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D7AA0" w14:textId="49C30868" w:rsidR="007D72AB" w:rsidRPr="00D30C6A" w:rsidRDefault="0082318D" w:rsidP="007D72AB">
      <w:pPr>
        <w:jc w:val="center"/>
        <w:rPr>
          <w:b/>
          <w:sz w:val="28"/>
          <w:szCs w:val="28"/>
        </w:rPr>
      </w:pPr>
      <w:r>
        <w:rPr>
          <w:b/>
          <w:sz w:val="28"/>
          <w:szCs w:val="28"/>
        </w:rPr>
        <w:t>U</w:t>
      </w:r>
      <w:r w:rsidR="007D72AB" w:rsidRPr="00D30C6A">
        <w:rPr>
          <w:b/>
          <w:sz w:val="28"/>
          <w:szCs w:val="28"/>
        </w:rPr>
        <w:t>.S. Department of State</w:t>
      </w:r>
    </w:p>
    <w:p w14:paraId="31162E5B" w14:textId="77777777" w:rsidR="007D72AB" w:rsidRPr="00D30C6A" w:rsidRDefault="007D72AB" w:rsidP="007D72AB">
      <w:pPr>
        <w:jc w:val="center"/>
        <w:rPr>
          <w:b/>
          <w:sz w:val="28"/>
          <w:szCs w:val="28"/>
        </w:rPr>
      </w:pPr>
      <w:r w:rsidRPr="00D30C6A">
        <w:rPr>
          <w:b/>
          <w:sz w:val="28"/>
          <w:szCs w:val="28"/>
        </w:rPr>
        <w:t>Notice of Funding Opportunity</w:t>
      </w:r>
    </w:p>
    <w:p w14:paraId="3AFD37EB" w14:textId="77777777" w:rsidR="007D72AB" w:rsidRPr="00D30C6A" w:rsidRDefault="007D72AB" w:rsidP="007D72AB">
      <w:pPr>
        <w:rPr>
          <w:sz w:val="28"/>
          <w:szCs w:val="28"/>
        </w:rPr>
      </w:pPr>
    </w:p>
    <w:p w14:paraId="1F570A90" w14:textId="31D918F7" w:rsidR="007D72AB" w:rsidRPr="00D30C6A" w:rsidRDefault="007D72AB" w:rsidP="007D72AB">
      <w:pPr>
        <w:ind w:left="3600" w:hanging="3600"/>
        <w:rPr>
          <w:b/>
          <w:sz w:val="28"/>
          <w:szCs w:val="28"/>
        </w:rPr>
      </w:pPr>
      <w:r w:rsidRPr="00D30C6A">
        <w:rPr>
          <w:b/>
          <w:sz w:val="28"/>
          <w:szCs w:val="28"/>
        </w:rPr>
        <w:t>Federal Awarding Agency:</w:t>
      </w:r>
      <w:r w:rsidRPr="00D30C6A">
        <w:rPr>
          <w:b/>
          <w:sz w:val="28"/>
          <w:szCs w:val="28"/>
        </w:rPr>
        <w:tab/>
      </w:r>
      <w:r w:rsidRPr="00D30C6A">
        <w:rPr>
          <w:sz w:val="28"/>
          <w:szCs w:val="28"/>
        </w:rPr>
        <w:t>U.S. Department of State</w:t>
      </w:r>
    </w:p>
    <w:p w14:paraId="693D0822" w14:textId="709F8023" w:rsidR="007D72AB" w:rsidRPr="00D30C6A" w:rsidRDefault="007D72AB" w:rsidP="007D72AB">
      <w:pPr>
        <w:ind w:left="3600" w:hanging="3600"/>
        <w:rPr>
          <w:sz w:val="28"/>
          <w:szCs w:val="28"/>
        </w:rPr>
      </w:pPr>
      <w:r w:rsidRPr="00D30C6A">
        <w:rPr>
          <w:b/>
          <w:sz w:val="28"/>
          <w:szCs w:val="28"/>
        </w:rPr>
        <w:t>Program Office:</w:t>
      </w:r>
      <w:r w:rsidRPr="00D30C6A">
        <w:rPr>
          <w:sz w:val="28"/>
          <w:szCs w:val="28"/>
        </w:rPr>
        <w:tab/>
        <w:t>Office to Monitor and Combat Trafficking in Persons, International Programs Section</w:t>
      </w:r>
    </w:p>
    <w:p w14:paraId="656DE7AD" w14:textId="7FF1BA6C" w:rsidR="007D72AB" w:rsidRPr="00D30C6A" w:rsidRDefault="007D72AB" w:rsidP="007D72AB">
      <w:pPr>
        <w:ind w:left="3600" w:hanging="3600"/>
        <w:rPr>
          <w:b/>
          <w:sz w:val="28"/>
          <w:szCs w:val="28"/>
        </w:rPr>
      </w:pPr>
      <w:r w:rsidRPr="00D30C6A">
        <w:rPr>
          <w:b/>
          <w:sz w:val="28"/>
          <w:szCs w:val="28"/>
        </w:rPr>
        <w:t>Funding Opportunity Title:</w:t>
      </w:r>
      <w:r w:rsidRPr="00D30C6A">
        <w:rPr>
          <w:b/>
          <w:sz w:val="28"/>
          <w:szCs w:val="28"/>
        </w:rPr>
        <w:tab/>
      </w:r>
      <w:r w:rsidR="0019087A">
        <w:rPr>
          <w:bCs/>
          <w:sz w:val="28"/>
          <w:szCs w:val="28"/>
        </w:rPr>
        <w:t xml:space="preserve">2020 </w:t>
      </w:r>
      <w:r w:rsidR="00790E32" w:rsidRPr="00D30C6A">
        <w:rPr>
          <w:sz w:val="28"/>
          <w:szCs w:val="28"/>
        </w:rPr>
        <w:t>TIP Office</w:t>
      </w:r>
      <w:r w:rsidR="0019087A">
        <w:rPr>
          <w:sz w:val="28"/>
          <w:szCs w:val="28"/>
        </w:rPr>
        <w:t xml:space="preserve"> </w:t>
      </w:r>
      <w:r w:rsidR="00790E32" w:rsidRPr="00D30C6A">
        <w:rPr>
          <w:sz w:val="28"/>
          <w:szCs w:val="28"/>
        </w:rPr>
        <w:t>International Programs to Combat Child Trafficking in</w:t>
      </w:r>
      <w:r w:rsidR="00C9239C" w:rsidRPr="00D30C6A">
        <w:rPr>
          <w:sz w:val="28"/>
          <w:szCs w:val="28"/>
        </w:rPr>
        <w:t xml:space="preserve"> Mongolia</w:t>
      </w:r>
    </w:p>
    <w:p w14:paraId="445DC432" w14:textId="3203B8B3" w:rsidR="007D72AB" w:rsidRPr="00D30C6A" w:rsidRDefault="007D72AB" w:rsidP="007D72AB">
      <w:pPr>
        <w:ind w:left="3600" w:hanging="3600"/>
        <w:rPr>
          <w:sz w:val="28"/>
          <w:szCs w:val="28"/>
        </w:rPr>
      </w:pPr>
      <w:r w:rsidRPr="00D30C6A">
        <w:rPr>
          <w:b/>
          <w:sz w:val="28"/>
          <w:szCs w:val="28"/>
        </w:rPr>
        <w:t>Announcement Type:</w:t>
      </w:r>
      <w:r w:rsidRPr="00D30C6A">
        <w:rPr>
          <w:b/>
          <w:sz w:val="28"/>
          <w:szCs w:val="28"/>
        </w:rPr>
        <w:tab/>
      </w:r>
      <w:r w:rsidRPr="00D30C6A">
        <w:rPr>
          <w:sz w:val="28"/>
          <w:szCs w:val="28"/>
        </w:rPr>
        <w:t xml:space="preserve">Notification of Funding Opportunity (NOFO) </w:t>
      </w:r>
      <w:r w:rsidR="00565588" w:rsidRPr="00D30C6A">
        <w:rPr>
          <w:sz w:val="28"/>
          <w:szCs w:val="28"/>
        </w:rPr>
        <w:t xml:space="preserve">in </w:t>
      </w:r>
      <w:r w:rsidR="00843BF0" w:rsidRPr="00D30C6A">
        <w:rPr>
          <w:sz w:val="28"/>
          <w:szCs w:val="28"/>
        </w:rPr>
        <w:t xml:space="preserve">Mongolia </w:t>
      </w:r>
      <w:r w:rsidRPr="00D30C6A">
        <w:rPr>
          <w:sz w:val="28"/>
          <w:szCs w:val="28"/>
        </w:rPr>
        <w:t xml:space="preserve">for </w:t>
      </w:r>
      <w:r w:rsidR="00565588" w:rsidRPr="00D30C6A">
        <w:rPr>
          <w:sz w:val="28"/>
          <w:szCs w:val="28"/>
        </w:rPr>
        <w:t>20</w:t>
      </w:r>
      <w:r w:rsidR="00843BF0" w:rsidRPr="00D30C6A">
        <w:rPr>
          <w:sz w:val="28"/>
          <w:szCs w:val="28"/>
        </w:rPr>
        <w:t>20</w:t>
      </w:r>
    </w:p>
    <w:p w14:paraId="5C3C7EAA" w14:textId="62417093" w:rsidR="007D72AB" w:rsidRPr="00D30C6A" w:rsidRDefault="007D72AB" w:rsidP="00C4488A">
      <w:pPr>
        <w:rPr>
          <w:sz w:val="28"/>
          <w:szCs w:val="28"/>
        </w:rPr>
      </w:pPr>
      <w:r w:rsidRPr="00D30C6A">
        <w:rPr>
          <w:b/>
          <w:sz w:val="28"/>
          <w:szCs w:val="28"/>
        </w:rPr>
        <w:t>Funding Opportunity:</w:t>
      </w:r>
      <w:r w:rsidRPr="00D30C6A">
        <w:rPr>
          <w:b/>
          <w:sz w:val="28"/>
          <w:szCs w:val="28"/>
        </w:rPr>
        <w:tab/>
      </w:r>
      <w:r w:rsidRPr="00D30C6A">
        <w:rPr>
          <w:b/>
          <w:sz w:val="28"/>
          <w:szCs w:val="28"/>
        </w:rPr>
        <w:tab/>
      </w:r>
      <w:r w:rsidR="001C6AB7" w:rsidRPr="001C6AB7">
        <w:rPr>
          <w:sz w:val="28"/>
          <w:szCs w:val="28"/>
        </w:rPr>
        <w:t>SFOP0006715</w:t>
      </w:r>
    </w:p>
    <w:p w14:paraId="68D5D805" w14:textId="53D179C7" w:rsidR="00B96D7F" w:rsidRPr="00D30C6A" w:rsidRDefault="007D72AB" w:rsidP="007D72AB">
      <w:pPr>
        <w:rPr>
          <w:sz w:val="28"/>
          <w:szCs w:val="28"/>
        </w:rPr>
      </w:pPr>
      <w:r w:rsidRPr="00D30C6A">
        <w:rPr>
          <w:b/>
          <w:sz w:val="28"/>
          <w:szCs w:val="28"/>
        </w:rPr>
        <w:t>CFDA Number:</w:t>
      </w:r>
      <w:r w:rsidRPr="00D30C6A">
        <w:rPr>
          <w:b/>
          <w:sz w:val="28"/>
          <w:szCs w:val="28"/>
        </w:rPr>
        <w:tab/>
      </w:r>
      <w:r w:rsidRPr="00D30C6A">
        <w:rPr>
          <w:sz w:val="28"/>
          <w:szCs w:val="28"/>
        </w:rPr>
        <w:tab/>
      </w:r>
      <w:r w:rsidRPr="00D30C6A">
        <w:rPr>
          <w:sz w:val="28"/>
          <w:szCs w:val="28"/>
        </w:rPr>
        <w:tab/>
      </w:r>
      <w:r w:rsidR="00B96D7F" w:rsidRPr="00D30C6A">
        <w:rPr>
          <w:sz w:val="28"/>
          <w:szCs w:val="28"/>
        </w:rPr>
        <w:t>19.019</w:t>
      </w:r>
    </w:p>
    <w:p w14:paraId="4184961F" w14:textId="7D50E477" w:rsidR="007D72AB" w:rsidRPr="00D30C6A" w:rsidRDefault="007D72AB" w:rsidP="007D72AB">
      <w:pPr>
        <w:ind w:left="3600" w:hanging="3600"/>
        <w:rPr>
          <w:sz w:val="28"/>
          <w:szCs w:val="28"/>
        </w:rPr>
      </w:pPr>
      <w:r w:rsidRPr="00D30C6A">
        <w:rPr>
          <w:b/>
          <w:sz w:val="28"/>
          <w:szCs w:val="28"/>
        </w:rPr>
        <w:t>Deadline for Applications:</w:t>
      </w:r>
      <w:r w:rsidRPr="00D30C6A">
        <w:rPr>
          <w:b/>
          <w:sz w:val="28"/>
          <w:szCs w:val="28"/>
        </w:rPr>
        <w:tab/>
      </w:r>
      <w:r w:rsidR="00404686" w:rsidRPr="00404686">
        <w:rPr>
          <w:sz w:val="28"/>
          <w:szCs w:val="28"/>
        </w:rPr>
        <w:t>June 2, 2020</w:t>
      </w:r>
    </w:p>
    <w:p w14:paraId="167FFB88" w14:textId="77777777" w:rsidR="007D72AB" w:rsidRPr="00D30C6A" w:rsidRDefault="007D72AB" w:rsidP="007D72AB">
      <w:pPr>
        <w:rPr>
          <w:rStyle w:val="Heading3Char"/>
          <w:rFonts w:ascii="Times New Roman" w:hAnsi="Times New Roman" w:cs="Times New Roman"/>
          <w:sz w:val="28"/>
          <w:szCs w:val="28"/>
        </w:rPr>
      </w:pPr>
    </w:p>
    <w:p w14:paraId="46E142D5" w14:textId="77777777" w:rsidR="007D72AB" w:rsidRPr="00D30C6A" w:rsidRDefault="007D72AB" w:rsidP="007D72AB">
      <w:pPr>
        <w:rPr>
          <w:b/>
          <w:caps/>
          <w:sz w:val="28"/>
          <w:szCs w:val="28"/>
        </w:rPr>
      </w:pPr>
      <w:r w:rsidRPr="00D30C6A">
        <w:rPr>
          <w:rStyle w:val="Heading3Char"/>
          <w:rFonts w:ascii="Times New Roman" w:hAnsi="Times New Roman" w:cs="Times New Roman"/>
          <w:caps/>
          <w:sz w:val="28"/>
          <w:szCs w:val="28"/>
        </w:rPr>
        <w:t>Full Text of notice of funding opportunity</w:t>
      </w:r>
    </w:p>
    <w:p w14:paraId="4ACDC895" w14:textId="713DFF1B" w:rsidR="007D72AB" w:rsidRDefault="007D72AB" w:rsidP="007D72AB">
      <w:pPr>
        <w:rPr>
          <w:b/>
          <w:caps/>
          <w:sz w:val="28"/>
          <w:szCs w:val="28"/>
        </w:rPr>
      </w:pPr>
    </w:p>
    <w:p w14:paraId="7270B347" w14:textId="77777777" w:rsidR="008C716A" w:rsidRPr="00D30C6A" w:rsidRDefault="008C716A" w:rsidP="007D72AB">
      <w:pPr>
        <w:rPr>
          <w:b/>
          <w:caps/>
          <w:sz w:val="28"/>
          <w:szCs w:val="28"/>
        </w:rPr>
      </w:pPr>
    </w:p>
    <w:p w14:paraId="5394E8D9" w14:textId="45D24004" w:rsidR="00391427" w:rsidRDefault="00391427" w:rsidP="00A6713E">
      <w:pPr>
        <w:pStyle w:val="ListParagraph"/>
        <w:numPr>
          <w:ilvl w:val="0"/>
          <w:numId w:val="4"/>
        </w:numPr>
        <w:rPr>
          <w:b/>
          <w:caps/>
          <w:sz w:val="28"/>
          <w:szCs w:val="28"/>
        </w:rPr>
      </w:pPr>
      <w:bookmarkStart w:id="0" w:name="_Toc214959704"/>
      <w:r w:rsidRPr="00D30C6A">
        <w:rPr>
          <w:b/>
          <w:caps/>
          <w:sz w:val="28"/>
          <w:szCs w:val="28"/>
        </w:rPr>
        <w:t>pROGRAM dESCRIPTION</w:t>
      </w:r>
    </w:p>
    <w:p w14:paraId="2DEEBFE2" w14:textId="25BA7B6F" w:rsidR="00B96D7F" w:rsidRDefault="00B96D7F" w:rsidP="00B96D7F">
      <w:pPr>
        <w:rPr>
          <w:b/>
          <w:caps/>
          <w:sz w:val="28"/>
          <w:szCs w:val="28"/>
        </w:rPr>
      </w:pPr>
    </w:p>
    <w:p w14:paraId="414F87B2" w14:textId="414222F9" w:rsidR="00B96D7F" w:rsidRDefault="00B96D7F" w:rsidP="006F6B8A">
      <w:pPr>
        <w:rPr>
          <w:sz w:val="28"/>
          <w:szCs w:val="28"/>
        </w:rPr>
      </w:pPr>
      <w:r>
        <w:rPr>
          <w:sz w:val="28"/>
          <w:szCs w:val="28"/>
        </w:rPr>
        <w:t xml:space="preserve">The Department of State Office to Monitor and Combat Trafficking in Persons (TIP Office) is </w:t>
      </w:r>
      <w:r w:rsidR="003F3285">
        <w:rPr>
          <w:sz w:val="28"/>
          <w:szCs w:val="28"/>
        </w:rPr>
        <w:t>pleased</w:t>
      </w:r>
      <w:r>
        <w:rPr>
          <w:sz w:val="28"/>
          <w:szCs w:val="28"/>
        </w:rPr>
        <w:t xml:space="preserve"> to </w:t>
      </w:r>
      <w:r w:rsidR="001C7C9E" w:rsidRPr="00F44BF7">
        <w:rPr>
          <w:sz w:val="28"/>
          <w:szCs w:val="28"/>
        </w:rPr>
        <w:t>announce an open competition for projects to combat child trafficking in Mongolia under a new Child Protection Compact (CPC) Partnership (hereinafter the CPC Partnership).  A CPC Partnership is a multi-year plan, developed jointly by the United States and another government, which includes targeted anti-trafficking assistance to organizations to implement ele</w:t>
      </w:r>
      <w:r w:rsidR="001C7C9E" w:rsidRPr="00F44BF7">
        <w:rPr>
          <w:sz w:val="28"/>
          <w:szCs w:val="28"/>
        </w:rPr>
        <w:lastRenderedPageBreak/>
        <w:t>ments of the plan.</w:t>
      </w:r>
      <w:r w:rsidR="00B9121A">
        <w:rPr>
          <w:sz w:val="28"/>
          <w:szCs w:val="28"/>
        </w:rPr>
        <w:t xml:space="preserve"> </w:t>
      </w:r>
      <w:r w:rsidR="001C7C9E" w:rsidRPr="00F44BF7">
        <w:rPr>
          <w:sz w:val="28"/>
          <w:szCs w:val="28"/>
        </w:rPr>
        <w:t xml:space="preserve"> </w:t>
      </w:r>
      <w:r w:rsidR="00D30C6A" w:rsidRPr="00D30C6A">
        <w:rPr>
          <w:sz w:val="28"/>
          <w:szCs w:val="28"/>
        </w:rPr>
        <w:t>The total funding available under this Notice of Funding Opportunity is</w:t>
      </w:r>
      <w:r w:rsidR="00B9121A">
        <w:rPr>
          <w:sz w:val="28"/>
          <w:szCs w:val="28"/>
        </w:rPr>
        <w:t xml:space="preserve"> up to</w:t>
      </w:r>
      <w:r w:rsidR="006F6B8A">
        <w:rPr>
          <w:sz w:val="28"/>
          <w:szCs w:val="28"/>
        </w:rPr>
        <w:t xml:space="preserve"> $5,0</w:t>
      </w:r>
      <w:r w:rsidR="00D64CDC">
        <w:rPr>
          <w:sz w:val="28"/>
          <w:szCs w:val="28"/>
        </w:rPr>
        <w:t>0</w:t>
      </w:r>
      <w:r w:rsidR="00D30C6A" w:rsidRPr="00D30C6A">
        <w:rPr>
          <w:sz w:val="28"/>
          <w:szCs w:val="28"/>
        </w:rPr>
        <w:t>0,000 (USD).</w:t>
      </w:r>
      <w:r w:rsidR="00B9121A">
        <w:rPr>
          <w:sz w:val="28"/>
          <w:szCs w:val="28"/>
        </w:rPr>
        <w:t xml:space="preserve"> </w:t>
      </w:r>
      <w:r w:rsidR="00D30C6A" w:rsidRPr="00D30C6A">
        <w:rPr>
          <w:sz w:val="28"/>
          <w:szCs w:val="28"/>
        </w:rPr>
        <w:t xml:space="preserve"> </w:t>
      </w:r>
      <w:r w:rsidR="00D30C6A" w:rsidRPr="006F6B8A">
        <w:rPr>
          <w:sz w:val="28"/>
          <w:szCs w:val="28"/>
        </w:rPr>
        <w:t>The anticipated start date for the award(s) is</w:t>
      </w:r>
      <w:r w:rsidR="006411E5" w:rsidRPr="006F6B8A">
        <w:rPr>
          <w:sz w:val="28"/>
          <w:szCs w:val="28"/>
        </w:rPr>
        <w:t xml:space="preserve"> </w:t>
      </w:r>
      <w:r w:rsidR="008C716A" w:rsidRPr="006F6B8A">
        <w:rPr>
          <w:sz w:val="28"/>
          <w:szCs w:val="28"/>
        </w:rPr>
        <w:t>October</w:t>
      </w:r>
      <w:r w:rsidR="00D30C6A" w:rsidRPr="006F6B8A">
        <w:rPr>
          <w:sz w:val="28"/>
          <w:szCs w:val="28"/>
        </w:rPr>
        <w:t xml:space="preserve"> 1, 2020.</w:t>
      </w:r>
      <w:r w:rsidR="006F6B8A">
        <w:rPr>
          <w:sz w:val="28"/>
          <w:szCs w:val="28"/>
        </w:rPr>
        <w:t xml:space="preserve">  </w:t>
      </w:r>
      <w:r>
        <w:rPr>
          <w:sz w:val="28"/>
          <w:szCs w:val="28"/>
        </w:rPr>
        <w:t xml:space="preserve">All selected proposals will </w:t>
      </w:r>
      <w:r w:rsidR="00D30C6A">
        <w:rPr>
          <w:sz w:val="28"/>
          <w:szCs w:val="28"/>
        </w:rPr>
        <w:t>be</w:t>
      </w:r>
      <w:r>
        <w:rPr>
          <w:sz w:val="28"/>
          <w:szCs w:val="28"/>
        </w:rPr>
        <w:t xml:space="preserve"> funded pending the availability of FY 2019 appropriated funds.</w:t>
      </w:r>
    </w:p>
    <w:p w14:paraId="74CB2660" w14:textId="3AAC2AFC" w:rsidR="001C7C9E" w:rsidRDefault="001C7C9E" w:rsidP="00391427">
      <w:pPr>
        <w:autoSpaceDE w:val="0"/>
        <w:autoSpaceDN w:val="0"/>
        <w:adjustRightInd w:val="0"/>
        <w:rPr>
          <w:sz w:val="28"/>
          <w:szCs w:val="28"/>
        </w:rPr>
      </w:pPr>
    </w:p>
    <w:p w14:paraId="2F7BD86B" w14:textId="022BFE1A" w:rsidR="003F3285" w:rsidRDefault="001C7C9E" w:rsidP="001C7C9E">
      <w:pPr>
        <w:autoSpaceDE w:val="0"/>
        <w:autoSpaceDN w:val="0"/>
        <w:adjustRightInd w:val="0"/>
        <w:rPr>
          <w:rFonts w:asciiTheme="majorBidi" w:hAnsiTheme="majorBidi" w:cstheme="majorBidi"/>
          <w:b/>
          <w:sz w:val="28"/>
          <w:szCs w:val="28"/>
        </w:rPr>
      </w:pPr>
      <w:r>
        <w:rPr>
          <w:rFonts w:asciiTheme="majorBidi" w:hAnsiTheme="majorBidi" w:cstheme="majorBidi"/>
          <w:sz w:val="28"/>
          <w:szCs w:val="28"/>
        </w:rPr>
        <w:t>Proposals</w:t>
      </w:r>
      <w:r w:rsidRPr="00A7437B">
        <w:rPr>
          <w:rFonts w:asciiTheme="majorBidi" w:hAnsiTheme="majorBidi" w:cstheme="majorBidi"/>
          <w:sz w:val="28"/>
          <w:szCs w:val="28"/>
        </w:rPr>
        <w:t xml:space="preserve"> must be submitted </w:t>
      </w:r>
      <w:r w:rsidRPr="008C6F03">
        <w:rPr>
          <w:rFonts w:asciiTheme="majorBidi" w:hAnsiTheme="majorBidi" w:cstheme="majorBidi"/>
          <w:sz w:val="28"/>
          <w:szCs w:val="28"/>
        </w:rPr>
        <w:t xml:space="preserve">via </w:t>
      </w:r>
      <w:r>
        <w:rPr>
          <w:rFonts w:asciiTheme="majorBidi" w:hAnsiTheme="majorBidi" w:cstheme="majorBidi"/>
          <w:sz w:val="28"/>
          <w:szCs w:val="28"/>
        </w:rPr>
        <w:t>SAMS Domestic</w:t>
      </w:r>
      <w:r w:rsidRPr="008C6F03">
        <w:rPr>
          <w:rFonts w:asciiTheme="majorBidi" w:hAnsiTheme="majorBidi" w:cstheme="majorBidi"/>
          <w:sz w:val="28"/>
          <w:szCs w:val="28"/>
        </w:rPr>
        <w:t xml:space="preserve"> </w:t>
      </w:r>
      <w:r>
        <w:rPr>
          <w:rFonts w:asciiTheme="majorBidi" w:hAnsiTheme="majorBidi" w:cstheme="majorBidi"/>
          <w:sz w:val="28"/>
          <w:szCs w:val="28"/>
        </w:rPr>
        <w:t>(</w:t>
      </w:r>
      <w:hyperlink r:id="rId8" w:history="1">
        <w:r w:rsidRPr="00915798">
          <w:rPr>
            <w:rStyle w:val="Hyperlink"/>
            <w:sz w:val="28"/>
            <w:szCs w:val="28"/>
          </w:rPr>
          <w:t>https://mygrants.service-now.com/grants</w:t>
        </w:r>
      </w:hyperlink>
      <w:r>
        <w:rPr>
          <w:rStyle w:val="Hyperlink"/>
          <w:sz w:val="28"/>
          <w:szCs w:val="28"/>
        </w:rPr>
        <w:t>)</w:t>
      </w:r>
      <w:r w:rsidRPr="008C6F03">
        <w:rPr>
          <w:rFonts w:asciiTheme="majorBidi" w:hAnsiTheme="majorBidi" w:cstheme="majorBidi"/>
          <w:sz w:val="28"/>
          <w:szCs w:val="28"/>
        </w:rPr>
        <w:t xml:space="preserve"> </w:t>
      </w:r>
      <w:r w:rsidRPr="006F6B8A">
        <w:rPr>
          <w:rFonts w:asciiTheme="majorBidi" w:hAnsiTheme="majorBidi" w:cstheme="majorBidi"/>
          <w:b/>
          <w:sz w:val="28"/>
          <w:szCs w:val="28"/>
        </w:rPr>
        <w:t>by 5:00 p.m. Eastern Daylight Time (EDT) on</w:t>
      </w:r>
      <w:r w:rsidRPr="006F6B8A">
        <w:rPr>
          <w:rFonts w:asciiTheme="majorBidi" w:hAnsiTheme="majorBidi" w:cstheme="majorBidi"/>
          <w:sz w:val="28"/>
          <w:szCs w:val="28"/>
        </w:rPr>
        <w:t xml:space="preserve"> </w:t>
      </w:r>
      <w:r w:rsidR="00404686" w:rsidRPr="00404686">
        <w:rPr>
          <w:rFonts w:asciiTheme="majorBidi" w:hAnsiTheme="majorBidi" w:cstheme="majorBidi"/>
          <w:b/>
          <w:sz w:val="28"/>
          <w:szCs w:val="28"/>
        </w:rPr>
        <w:t>June 2, 2020</w:t>
      </w:r>
      <w:r w:rsidR="006F6B8A" w:rsidRPr="00404686">
        <w:rPr>
          <w:rFonts w:asciiTheme="majorBidi" w:hAnsiTheme="majorBidi" w:cstheme="majorBidi"/>
          <w:sz w:val="28"/>
          <w:szCs w:val="28"/>
        </w:rPr>
        <w:t xml:space="preserve"> </w:t>
      </w:r>
      <w:r w:rsidRPr="008C6F03">
        <w:rPr>
          <w:rFonts w:asciiTheme="majorBidi" w:hAnsiTheme="majorBidi" w:cstheme="majorBidi"/>
          <w:sz w:val="28"/>
          <w:szCs w:val="28"/>
        </w:rPr>
        <w:t>to be eligible for consideration</w:t>
      </w:r>
      <w:r w:rsidRPr="00AF65CC">
        <w:rPr>
          <w:rFonts w:asciiTheme="majorBidi" w:hAnsiTheme="majorBidi" w:cstheme="majorBidi"/>
          <w:sz w:val="28"/>
          <w:szCs w:val="28"/>
        </w:rPr>
        <w:t>.</w:t>
      </w:r>
      <w:r>
        <w:rPr>
          <w:rFonts w:asciiTheme="majorBidi" w:hAnsiTheme="majorBidi" w:cstheme="majorBidi"/>
          <w:sz w:val="28"/>
          <w:szCs w:val="28"/>
        </w:rPr>
        <w:t xml:space="preserve">  </w:t>
      </w:r>
      <w:r w:rsidRPr="008B3101">
        <w:rPr>
          <w:rFonts w:asciiTheme="majorBidi" w:hAnsiTheme="majorBidi" w:cstheme="majorBidi"/>
          <w:sz w:val="28"/>
          <w:szCs w:val="28"/>
        </w:rPr>
        <w:t xml:space="preserve">If an organization has </w:t>
      </w:r>
      <w:r>
        <w:rPr>
          <w:rFonts w:asciiTheme="majorBidi" w:hAnsiTheme="majorBidi" w:cstheme="majorBidi"/>
          <w:sz w:val="28"/>
          <w:szCs w:val="28"/>
        </w:rPr>
        <w:t xml:space="preserve">technical </w:t>
      </w:r>
      <w:r w:rsidRPr="008B3101">
        <w:rPr>
          <w:rFonts w:asciiTheme="majorBidi" w:hAnsiTheme="majorBidi" w:cstheme="majorBidi"/>
          <w:sz w:val="28"/>
          <w:szCs w:val="28"/>
        </w:rPr>
        <w:t xml:space="preserve">issues submitting a proposal near the deadline, </w:t>
      </w:r>
      <w:r w:rsidRPr="006F6B8A">
        <w:rPr>
          <w:rFonts w:asciiTheme="majorBidi" w:hAnsiTheme="majorBidi" w:cstheme="majorBidi"/>
          <w:sz w:val="28"/>
          <w:szCs w:val="28"/>
          <w:u w:val="single"/>
        </w:rPr>
        <w:t>the only way its late application will be accepted is if it opens a ticket with the help desk to fix the problem prior to the deadline</w:t>
      </w:r>
      <w:r w:rsidRPr="008B3101">
        <w:rPr>
          <w:rFonts w:asciiTheme="majorBidi" w:hAnsiTheme="majorBidi" w:cstheme="majorBidi"/>
          <w:sz w:val="28"/>
          <w:szCs w:val="28"/>
        </w:rPr>
        <w:t xml:space="preserve">.  A ticket with the help desk </w:t>
      </w:r>
      <w:r>
        <w:rPr>
          <w:rFonts w:asciiTheme="majorBidi" w:hAnsiTheme="majorBidi" w:cstheme="majorBidi"/>
          <w:sz w:val="28"/>
          <w:szCs w:val="28"/>
        </w:rPr>
        <w:t>is</w:t>
      </w:r>
      <w:r w:rsidRPr="008B3101">
        <w:rPr>
          <w:rFonts w:asciiTheme="majorBidi" w:hAnsiTheme="majorBidi" w:cstheme="majorBidi"/>
          <w:sz w:val="28"/>
          <w:szCs w:val="28"/>
        </w:rPr>
        <w:t xml:space="preserve"> opened by</w:t>
      </w:r>
      <w:r w:rsidRPr="00CD3FB3">
        <w:rPr>
          <w:rFonts w:asciiTheme="majorBidi" w:hAnsiTheme="majorBidi" w:cstheme="majorBidi"/>
          <w:sz w:val="28"/>
          <w:szCs w:val="28"/>
        </w:rPr>
        <w:t xml:space="preserve"> </w:t>
      </w:r>
      <w:r>
        <w:rPr>
          <w:rFonts w:asciiTheme="majorBidi" w:hAnsiTheme="majorBidi" w:cstheme="majorBidi"/>
          <w:sz w:val="28"/>
          <w:szCs w:val="28"/>
        </w:rPr>
        <w:t>calling 1-(888)-313-4567 or logging a ticket through the ILMS Self Service Portal (</w:t>
      </w:r>
      <w:hyperlink r:id="rId9" w:history="1">
        <w:r w:rsidRPr="00D51988">
          <w:rPr>
            <w:rStyle w:val="Hyperlink"/>
            <w:rFonts w:asciiTheme="majorBidi" w:hAnsiTheme="majorBidi" w:cstheme="majorBidi"/>
            <w:sz w:val="28"/>
            <w:szCs w:val="28"/>
          </w:rPr>
          <w:t>https://afsitsm.service-now.com/ilms/home</w:t>
        </w:r>
      </w:hyperlink>
      <w:r>
        <w:rPr>
          <w:rFonts w:asciiTheme="majorBidi" w:hAnsiTheme="majorBidi" w:cstheme="majorBidi"/>
          <w:sz w:val="28"/>
          <w:szCs w:val="28"/>
        </w:rPr>
        <w:t xml:space="preserve">).  </w:t>
      </w:r>
      <w:r w:rsidRPr="00E75EAA">
        <w:rPr>
          <w:rFonts w:asciiTheme="majorBidi" w:hAnsiTheme="majorBidi" w:cstheme="majorBidi"/>
          <w:b/>
          <w:sz w:val="28"/>
          <w:szCs w:val="28"/>
        </w:rPr>
        <w:t>To</w:t>
      </w:r>
      <w:r>
        <w:rPr>
          <w:rFonts w:asciiTheme="majorBidi" w:hAnsiTheme="majorBidi" w:cstheme="majorBidi"/>
          <w:b/>
          <w:sz w:val="28"/>
          <w:szCs w:val="28"/>
        </w:rPr>
        <w:t xml:space="preserve"> be competitive under this funding opportunity, applicants must be fully responsive to all instructions in this document.</w:t>
      </w:r>
    </w:p>
    <w:p w14:paraId="27B2FA76" w14:textId="7C7F9DE3" w:rsidR="009276D2" w:rsidRDefault="009276D2" w:rsidP="001C7C9E">
      <w:pPr>
        <w:autoSpaceDE w:val="0"/>
        <w:autoSpaceDN w:val="0"/>
        <w:adjustRightInd w:val="0"/>
        <w:rPr>
          <w:rFonts w:asciiTheme="majorBidi" w:hAnsiTheme="majorBidi" w:cstheme="majorBidi"/>
          <w:b/>
          <w:sz w:val="28"/>
          <w:szCs w:val="28"/>
        </w:rPr>
      </w:pPr>
    </w:p>
    <w:p w14:paraId="21076C10" w14:textId="483A1963" w:rsidR="009276D2" w:rsidRPr="009276D2" w:rsidRDefault="009276D2" w:rsidP="009276D2">
      <w:pPr>
        <w:autoSpaceDE w:val="0"/>
        <w:autoSpaceDN w:val="0"/>
        <w:adjustRightInd w:val="0"/>
        <w:rPr>
          <w:rFonts w:asciiTheme="majorBidi" w:hAnsiTheme="majorBidi" w:cstheme="majorBidi"/>
          <w:b/>
          <w:sz w:val="28"/>
          <w:szCs w:val="28"/>
        </w:rPr>
      </w:pPr>
      <w:r>
        <w:rPr>
          <w:rFonts w:asciiTheme="majorBidi" w:hAnsiTheme="majorBidi" w:cstheme="majorBidi"/>
          <w:b/>
          <w:sz w:val="28"/>
          <w:szCs w:val="28"/>
        </w:rPr>
        <w:t>A</w:t>
      </w:r>
      <w:r w:rsidRPr="009276D2">
        <w:rPr>
          <w:rFonts w:asciiTheme="majorBidi" w:hAnsiTheme="majorBidi" w:cstheme="majorBidi"/>
          <w:b/>
          <w:sz w:val="28"/>
          <w:szCs w:val="28"/>
        </w:rPr>
        <w:t xml:space="preserve">pplicants who experience COVID-19 related issues that prevent them from submitting an application via SAMS must reach out to JTIP grants mailbox email </w:t>
      </w:r>
      <w:r>
        <w:rPr>
          <w:rFonts w:asciiTheme="majorBidi" w:hAnsiTheme="majorBidi" w:cstheme="majorBidi"/>
          <w:b/>
          <w:sz w:val="28"/>
          <w:szCs w:val="28"/>
        </w:rPr>
        <w:t>(</w:t>
      </w:r>
      <w:hyperlink r:id="rId10" w:history="1">
        <w:r w:rsidRPr="009276D2">
          <w:rPr>
            <w:rStyle w:val="Hyperlink"/>
            <w:rFonts w:asciiTheme="majorBidi" w:hAnsiTheme="majorBidi" w:cstheme="majorBidi"/>
            <w:b/>
            <w:sz w:val="28"/>
            <w:szCs w:val="28"/>
          </w:rPr>
          <w:t>JTIPGrants@state.gov</w:t>
        </w:r>
      </w:hyperlink>
      <w:r>
        <w:rPr>
          <w:rFonts w:asciiTheme="majorBidi" w:hAnsiTheme="majorBidi" w:cstheme="majorBidi"/>
          <w:b/>
          <w:sz w:val="28"/>
          <w:szCs w:val="28"/>
        </w:rPr>
        <w:t xml:space="preserve">) </w:t>
      </w:r>
      <w:r w:rsidRPr="009276D2">
        <w:rPr>
          <w:rFonts w:asciiTheme="majorBidi" w:hAnsiTheme="majorBidi" w:cstheme="majorBidi"/>
          <w:b/>
          <w:sz w:val="28"/>
          <w:szCs w:val="28"/>
        </w:rPr>
        <w:t>before the deadline to work with staff on alternative submission solutions.   </w:t>
      </w:r>
    </w:p>
    <w:p w14:paraId="7408D867" w14:textId="06DDE037" w:rsidR="001C7C9E" w:rsidRPr="00191C90" w:rsidRDefault="001C7C9E" w:rsidP="001C7C9E">
      <w:pPr>
        <w:autoSpaceDE w:val="0"/>
        <w:autoSpaceDN w:val="0"/>
        <w:adjustRightInd w:val="0"/>
        <w:rPr>
          <w:rFonts w:asciiTheme="majorBidi" w:hAnsiTheme="majorBidi" w:cstheme="majorBidi"/>
          <w:color w:val="000000"/>
          <w:sz w:val="28"/>
          <w:szCs w:val="28"/>
        </w:rPr>
      </w:pPr>
    </w:p>
    <w:p w14:paraId="4FB8E1E1" w14:textId="77777777" w:rsidR="001C7C9E" w:rsidRPr="00AF65CC" w:rsidRDefault="001C7C9E" w:rsidP="001C7C9E">
      <w:pPr>
        <w:pStyle w:val="Heading3"/>
        <w:spacing w:before="0" w:after="0"/>
        <w:rPr>
          <w:rFonts w:asciiTheme="majorBidi" w:hAnsiTheme="majorBidi" w:cstheme="majorBidi"/>
          <w:caps/>
          <w:sz w:val="28"/>
          <w:szCs w:val="28"/>
        </w:rPr>
      </w:pPr>
      <w:r>
        <w:rPr>
          <w:rFonts w:asciiTheme="majorBidi" w:hAnsiTheme="majorBidi" w:cstheme="majorBidi"/>
          <w:caps/>
          <w:sz w:val="28"/>
          <w:szCs w:val="28"/>
        </w:rPr>
        <w:t>B. fEDERAL aWARD INFORMATION</w:t>
      </w:r>
    </w:p>
    <w:p w14:paraId="0BB5A7F9" w14:textId="77777777" w:rsidR="00B96D7F" w:rsidRDefault="00B96D7F" w:rsidP="00391427">
      <w:pPr>
        <w:autoSpaceDE w:val="0"/>
        <w:autoSpaceDN w:val="0"/>
        <w:adjustRightInd w:val="0"/>
        <w:rPr>
          <w:sz w:val="28"/>
          <w:szCs w:val="28"/>
        </w:rPr>
      </w:pPr>
    </w:p>
    <w:p w14:paraId="21C21084" w14:textId="3998DE90" w:rsidR="001C7C9E" w:rsidRPr="008F6B50" w:rsidRDefault="001C7C9E" w:rsidP="001C7C9E">
      <w:pPr>
        <w:shd w:val="clear" w:color="auto" w:fill="FFFFFF"/>
        <w:textAlignment w:val="baseline"/>
        <w:rPr>
          <w:bCs/>
          <w:sz w:val="28"/>
          <w:szCs w:val="28"/>
          <w:bdr w:val="none" w:sz="0" w:space="0" w:color="auto" w:frame="1"/>
        </w:rPr>
      </w:pPr>
      <w:r w:rsidRPr="003A6256">
        <w:rPr>
          <w:bCs/>
          <w:sz w:val="28"/>
          <w:szCs w:val="28"/>
          <w:bdr w:val="none" w:sz="0" w:space="0" w:color="auto" w:frame="1"/>
        </w:rPr>
        <w:t xml:space="preserve">The Trafficking Victims Protection Act of 2000 (22 USC </w:t>
      </w:r>
      <w:r>
        <w:rPr>
          <w:bCs/>
          <w:sz w:val="28"/>
          <w:szCs w:val="28"/>
          <w:bdr w:val="none" w:sz="0" w:space="0" w:color="auto" w:frame="1"/>
        </w:rPr>
        <w:t>§</w:t>
      </w:r>
      <w:r w:rsidRPr="003A6256">
        <w:rPr>
          <w:bCs/>
          <w:sz w:val="28"/>
          <w:szCs w:val="28"/>
          <w:bdr w:val="none" w:sz="0" w:space="0" w:color="auto" w:frame="1"/>
        </w:rPr>
        <w:t>7101 et seq</w:t>
      </w:r>
      <w:r>
        <w:rPr>
          <w:bCs/>
          <w:sz w:val="28"/>
          <w:szCs w:val="28"/>
          <w:bdr w:val="none" w:sz="0" w:space="0" w:color="auto" w:frame="1"/>
        </w:rPr>
        <w:t>.</w:t>
      </w:r>
      <w:r w:rsidRPr="003A6256">
        <w:rPr>
          <w:bCs/>
          <w:sz w:val="28"/>
          <w:szCs w:val="28"/>
          <w:bdr w:val="none" w:sz="0" w:space="0" w:color="auto" w:frame="1"/>
        </w:rPr>
        <w:t xml:space="preserve">), as amended (TVPA), established the TIP Office in the U.S. Department of State.  The TIP Office leads the United States’ global engagement on the fight against human trafficking and seeks partnerships with foreign governments, civil society </w:t>
      </w:r>
      <w:r w:rsidRPr="003A6256">
        <w:rPr>
          <w:bCs/>
          <w:sz w:val="28"/>
          <w:szCs w:val="28"/>
          <w:bdr w:val="none" w:sz="0" w:space="0" w:color="auto" w:frame="1"/>
        </w:rPr>
        <w:lastRenderedPageBreak/>
        <w:t xml:space="preserve">organizations, and multilateral organizations to combat modern slavery through the “3P” paradigm:  </w:t>
      </w:r>
      <w:r w:rsidRPr="0080585B">
        <w:rPr>
          <w:b/>
          <w:bCs/>
          <w:sz w:val="28"/>
          <w:szCs w:val="28"/>
          <w:bdr w:val="none" w:sz="0" w:space="0" w:color="auto" w:frame="1"/>
        </w:rPr>
        <w:t>prosecuting</w:t>
      </w:r>
      <w:r w:rsidRPr="003A6256">
        <w:rPr>
          <w:bCs/>
          <w:sz w:val="28"/>
          <w:szCs w:val="28"/>
          <w:bdr w:val="none" w:sz="0" w:space="0" w:color="auto" w:frame="1"/>
        </w:rPr>
        <w:t xml:space="preserve"> traffickers</w:t>
      </w:r>
      <w:r>
        <w:rPr>
          <w:bCs/>
          <w:sz w:val="28"/>
          <w:szCs w:val="28"/>
          <w:bdr w:val="none" w:sz="0" w:space="0" w:color="auto" w:frame="1"/>
        </w:rPr>
        <w:t xml:space="preserve"> through victim-centered law enforcement</w:t>
      </w:r>
      <w:r w:rsidRPr="003A6256">
        <w:rPr>
          <w:bCs/>
          <w:sz w:val="28"/>
          <w:szCs w:val="28"/>
          <w:bdr w:val="none" w:sz="0" w:space="0" w:color="auto" w:frame="1"/>
        </w:rPr>
        <w:t xml:space="preserve">, </w:t>
      </w:r>
      <w:r w:rsidRPr="0080585B">
        <w:rPr>
          <w:b/>
          <w:bCs/>
          <w:sz w:val="28"/>
          <w:szCs w:val="28"/>
          <w:bdr w:val="none" w:sz="0" w:space="0" w:color="auto" w:frame="1"/>
        </w:rPr>
        <w:t>protecting</w:t>
      </w:r>
      <w:r w:rsidRPr="003A6256">
        <w:rPr>
          <w:bCs/>
          <w:sz w:val="28"/>
          <w:szCs w:val="28"/>
          <w:bdr w:val="none" w:sz="0" w:space="0" w:color="auto" w:frame="1"/>
        </w:rPr>
        <w:t xml:space="preserve"> trafficking victims</w:t>
      </w:r>
      <w:r>
        <w:rPr>
          <w:bCs/>
          <w:sz w:val="28"/>
          <w:szCs w:val="28"/>
          <w:bdr w:val="none" w:sz="0" w:space="0" w:color="auto" w:frame="1"/>
        </w:rPr>
        <w:t xml:space="preserve"> through proactive identification and comprehensive, trauma-informed care</w:t>
      </w:r>
      <w:r w:rsidRPr="003A6256">
        <w:rPr>
          <w:bCs/>
          <w:sz w:val="28"/>
          <w:szCs w:val="28"/>
          <w:bdr w:val="none" w:sz="0" w:space="0" w:color="auto" w:frame="1"/>
        </w:rPr>
        <w:t xml:space="preserve">, and </w:t>
      </w:r>
      <w:r w:rsidRPr="0080585B">
        <w:rPr>
          <w:b/>
          <w:bCs/>
          <w:sz w:val="28"/>
          <w:szCs w:val="28"/>
          <w:bdr w:val="none" w:sz="0" w:space="0" w:color="auto" w:frame="1"/>
        </w:rPr>
        <w:t>preventing</w:t>
      </w:r>
      <w:r>
        <w:rPr>
          <w:bCs/>
          <w:sz w:val="28"/>
          <w:szCs w:val="28"/>
          <w:bdr w:val="none" w:sz="0" w:space="0" w:color="auto" w:frame="1"/>
        </w:rPr>
        <w:t xml:space="preserve"> trafficking in persons.  </w:t>
      </w:r>
      <w:r w:rsidRPr="003A6256">
        <w:rPr>
          <w:bCs/>
          <w:sz w:val="28"/>
          <w:szCs w:val="28"/>
          <w:bdr w:val="none" w:sz="0" w:space="0" w:color="auto" w:frame="1"/>
        </w:rPr>
        <w:t>TIP Office programs combat human trafficking</w:t>
      </w:r>
      <w:r w:rsidR="00B26E50" w:rsidRPr="00D967C4">
        <w:rPr>
          <w:sz w:val="28"/>
          <w:szCs w:val="28"/>
        </w:rPr>
        <w:t xml:space="preserve"> – </w:t>
      </w:r>
      <w:r w:rsidRPr="003A6256">
        <w:rPr>
          <w:bCs/>
          <w:sz w:val="28"/>
          <w:szCs w:val="28"/>
          <w:bdr w:val="none" w:sz="0" w:space="0" w:color="auto" w:frame="1"/>
        </w:rPr>
        <w:t xml:space="preserve">a crime involving the exploitation of someone for the purposes of compelled labor or a commercial sex act through the use of force, fraud, or coercion.  Forms of human trafficking include sex trafficking, child sex trafficking, forced labor, bonded labor (also called debt bondage), domestic servitude, </w:t>
      </w:r>
      <w:r>
        <w:rPr>
          <w:bCs/>
          <w:sz w:val="28"/>
          <w:szCs w:val="28"/>
          <w:bdr w:val="none" w:sz="0" w:space="0" w:color="auto" w:frame="1"/>
        </w:rPr>
        <w:t xml:space="preserve">forced criminality, </w:t>
      </w:r>
      <w:r w:rsidRPr="003A6256">
        <w:rPr>
          <w:bCs/>
          <w:sz w:val="28"/>
          <w:szCs w:val="28"/>
          <w:bdr w:val="none" w:sz="0" w:space="0" w:color="auto" w:frame="1"/>
        </w:rPr>
        <w:t xml:space="preserve">forced child labor, and the unlawful recruitment </w:t>
      </w:r>
      <w:r>
        <w:rPr>
          <w:bCs/>
          <w:sz w:val="28"/>
          <w:szCs w:val="28"/>
          <w:bdr w:val="none" w:sz="0" w:space="0" w:color="auto" w:frame="1"/>
        </w:rPr>
        <w:t>or</w:t>
      </w:r>
      <w:r w:rsidRPr="003A6256">
        <w:rPr>
          <w:bCs/>
          <w:sz w:val="28"/>
          <w:szCs w:val="28"/>
          <w:bdr w:val="none" w:sz="0" w:space="0" w:color="auto" w:frame="1"/>
        </w:rPr>
        <w:t xml:space="preserve"> use of child soldiers.</w:t>
      </w:r>
    </w:p>
    <w:p w14:paraId="2D0059F7" w14:textId="77777777" w:rsidR="001C7C9E" w:rsidRDefault="001C7C9E" w:rsidP="001C7C9E">
      <w:pPr>
        <w:rPr>
          <w:rFonts w:asciiTheme="majorBidi" w:hAnsiTheme="majorBidi" w:cstheme="majorBidi"/>
          <w:sz w:val="28"/>
          <w:szCs w:val="28"/>
        </w:rPr>
      </w:pPr>
    </w:p>
    <w:p w14:paraId="0188338C" w14:textId="77777777" w:rsidR="001C7C9E" w:rsidRDefault="001C7C9E" w:rsidP="001C7C9E">
      <w:pPr>
        <w:rPr>
          <w:sz w:val="28"/>
          <w:szCs w:val="28"/>
        </w:rPr>
      </w:pPr>
      <w:r>
        <w:rPr>
          <w:sz w:val="28"/>
          <w:szCs w:val="28"/>
        </w:rPr>
        <w:t>The U.S. government defines “trafficking in persons” as:</w:t>
      </w:r>
    </w:p>
    <w:p w14:paraId="612E3B07" w14:textId="77777777" w:rsidR="001C7C9E" w:rsidRPr="00D967C4" w:rsidRDefault="001C7C9E" w:rsidP="00A6713E">
      <w:pPr>
        <w:pStyle w:val="ListParagraph"/>
        <w:numPr>
          <w:ilvl w:val="0"/>
          <w:numId w:val="15"/>
        </w:numPr>
        <w:contextualSpacing/>
        <w:rPr>
          <w:sz w:val="28"/>
          <w:szCs w:val="28"/>
        </w:rPr>
      </w:pPr>
      <w:r w:rsidRPr="00D967C4">
        <w:rPr>
          <w:sz w:val="28"/>
          <w:szCs w:val="28"/>
        </w:rPr>
        <w:t>Sex Trafficking – when a trafficker uses force, fraud, or coercion to compel a person to engage in a commercial sex act or when a trafficker causes a child who has not attained 18 years of age to engage in a commercial sex act.</w:t>
      </w:r>
    </w:p>
    <w:p w14:paraId="459B6C16" w14:textId="77777777" w:rsidR="001C7C9E" w:rsidRPr="00D967C4" w:rsidRDefault="001C7C9E" w:rsidP="00A6713E">
      <w:pPr>
        <w:pStyle w:val="ListParagraph"/>
        <w:numPr>
          <w:ilvl w:val="0"/>
          <w:numId w:val="15"/>
        </w:numPr>
        <w:contextualSpacing/>
        <w:rPr>
          <w:sz w:val="28"/>
          <w:szCs w:val="28"/>
        </w:rPr>
      </w:pPr>
      <w:r w:rsidRPr="00D967C4">
        <w:rPr>
          <w:sz w:val="28"/>
          <w:szCs w:val="28"/>
        </w:rPr>
        <w:t>Forced Labor – when a trafficker recruits, harbors, transports, provides, or obtains a person for labor or services by using force, fraud, or coercion.</w:t>
      </w:r>
    </w:p>
    <w:p w14:paraId="768E668C" w14:textId="77777777" w:rsidR="001C7C9E" w:rsidRDefault="001C7C9E" w:rsidP="001C7C9E">
      <w:pPr>
        <w:shd w:val="clear" w:color="auto" w:fill="FFFFFF"/>
        <w:textAlignment w:val="baseline"/>
        <w:rPr>
          <w:sz w:val="28"/>
          <w:szCs w:val="28"/>
        </w:rPr>
      </w:pPr>
    </w:p>
    <w:p w14:paraId="500111E7" w14:textId="2D255EC1" w:rsidR="001C7C9E" w:rsidRDefault="001C7C9E" w:rsidP="001C7C9E">
      <w:pPr>
        <w:shd w:val="clear" w:color="auto" w:fill="FFFFFF"/>
        <w:textAlignment w:val="baseline"/>
        <w:rPr>
          <w:sz w:val="28"/>
          <w:szCs w:val="28"/>
        </w:rPr>
      </w:pPr>
      <w:r>
        <w:rPr>
          <w:sz w:val="28"/>
          <w:szCs w:val="28"/>
        </w:rPr>
        <w:t>Trafficking in persons does not require the movement of a person.  Under the Trafficking Victims Protection Act (TVPA)</w:t>
      </w:r>
      <w:r w:rsidR="008B7134">
        <w:rPr>
          <w:sz w:val="28"/>
          <w:szCs w:val="28"/>
        </w:rPr>
        <w:t>,</w:t>
      </w:r>
      <w:r>
        <w:rPr>
          <w:sz w:val="28"/>
          <w:szCs w:val="28"/>
        </w:rPr>
        <w:t xml:space="preserve"> and generally consistent with the UN Protocol to Prevent, Suppress and Punish Trafficking in Persons (Palermo Protocol), individuals may be trafficking victims regardless of whether they once consented, they participated in unlawful acts their traffickers compelled them to commit, someone transported them into the exploitative situation, or they were </w:t>
      </w:r>
      <w:r>
        <w:rPr>
          <w:sz w:val="28"/>
          <w:szCs w:val="28"/>
        </w:rPr>
        <w:lastRenderedPageBreak/>
        <w:t>simply born into a state of servitude.  The TIP Office will not support projects that use alternate definitions of trafficking.</w:t>
      </w:r>
    </w:p>
    <w:p w14:paraId="5418AD4C" w14:textId="77777777" w:rsidR="001C7C9E" w:rsidRDefault="001C7C9E" w:rsidP="001C7C9E">
      <w:pPr>
        <w:rPr>
          <w:rFonts w:asciiTheme="majorBidi" w:hAnsiTheme="majorBidi" w:cstheme="majorBidi"/>
          <w:sz w:val="28"/>
          <w:szCs w:val="28"/>
        </w:rPr>
      </w:pPr>
    </w:p>
    <w:p w14:paraId="51BD2968" w14:textId="0321C7CC" w:rsidR="001C7C9E" w:rsidRPr="003A6256" w:rsidRDefault="001C7C9E" w:rsidP="001C7C9E">
      <w:pPr>
        <w:shd w:val="clear" w:color="auto" w:fill="FFFFFF"/>
        <w:textAlignment w:val="baseline"/>
        <w:rPr>
          <w:bCs/>
          <w:sz w:val="28"/>
          <w:szCs w:val="28"/>
          <w:bdr w:val="none" w:sz="0" w:space="0" w:color="auto" w:frame="1"/>
        </w:rPr>
      </w:pPr>
      <w:r w:rsidRPr="003A6256">
        <w:rPr>
          <w:bCs/>
          <w:sz w:val="28"/>
          <w:szCs w:val="28"/>
          <w:bdr w:val="none" w:sz="0" w:space="0" w:color="auto" w:frame="1"/>
        </w:rPr>
        <w:t>The TVPA requires that the Department of State submit to Congress an annual report assessing the efforts of governments to address trafficking in persons.  The annual TIP Report is the primary tool for the Department’s engagement wi</w:t>
      </w:r>
      <w:r w:rsidRPr="0038551B">
        <w:rPr>
          <w:bCs/>
          <w:sz w:val="28"/>
          <w:szCs w:val="28"/>
          <w:bdr w:val="none" w:sz="0" w:space="0" w:color="auto" w:frame="1"/>
        </w:rPr>
        <w:t>th other governments on human trafficking and informs U.S. policy and assistance priorities to combat this crime.  The 201</w:t>
      </w:r>
      <w:r w:rsidR="004E6750" w:rsidRPr="0038551B">
        <w:rPr>
          <w:bCs/>
          <w:sz w:val="28"/>
          <w:szCs w:val="28"/>
          <w:bdr w:val="none" w:sz="0" w:space="0" w:color="auto" w:frame="1"/>
        </w:rPr>
        <w:t>9</w:t>
      </w:r>
      <w:r w:rsidRPr="0038551B">
        <w:rPr>
          <w:bCs/>
          <w:sz w:val="28"/>
          <w:szCs w:val="28"/>
          <w:bdr w:val="none" w:sz="0" w:space="0" w:color="auto" w:frame="1"/>
        </w:rPr>
        <w:t xml:space="preserve"> TIP Report is available at: </w:t>
      </w:r>
      <w:hyperlink r:id="rId11" w:history="1">
        <w:r w:rsidR="0038551B" w:rsidRPr="0038551B">
          <w:rPr>
            <w:rStyle w:val="Hyperlink"/>
            <w:sz w:val="28"/>
            <w:szCs w:val="28"/>
          </w:rPr>
          <w:t>https://www.state.gov/trafficking-in-persons-report-2019/</w:t>
        </w:r>
      </w:hyperlink>
      <w:r w:rsidR="0038551B">
        <w:rPr>
          <w:sz w:val="28"/>
          <w:szCs w:val="28"/>
        </w:rPr>
        <w:t>.</w:t>
      </w:r>
    </w:p>
    <w:p w14:paraId="60EA4ABA" w14:textId="77777777" w:rsidR="001C7C9E" w:rsidRPr="003A6256" w:rsidRDefault="001C7C9E" w:rsidP="001C7C9E">
      <w:pPr>
        <w:shd w:val="clear" w:color="auto" w:fill="FFFFFF"/>
        <w:textAlignment w:val="baseline"/>
        <w:rPr>
          <w:bCs/>
          <w:sz w:val="28"/>
          <w:szCs w:val="28"/>
          <w:bdr w:val="none" w:sz="0" w:space="0" w:color="auto" w:frame="1"/>
        </w:rPr>
      </w:pPr>
    </w:p>
    <w:p w14:paraId="1741BA82" w14:textId="2A27EBFA" w:rsidR="001C7C9E" w:rsidRPr="003A6256" w:rsidRDefault="001C7C9E" w:rsidP="001C7C9E">
      <w:pPr>
        <w:shd w:val="clear" w:color="auto" w:fill="FFFFFF"/>
        <w:textAlignment w:val="baseline"/>
        <w:rPr>
          <w:bCs/>
          <w:sz w:val="28"/>
          <w:szCs w:val="28"/>
          <w:bdr w:val="none" w:sz="0" w:space="0" w:color="auto" w:frame="1"/>
        </w:rPr>
      </w:pPr>
      <w:r w:rsidRPr="003A6256">
        <w:rPr>
          <w:bCs/>
          <w:sz w:val="28"/>
          <w:szCs w:val="28"/>
          <w:bdr w:val="none" w:sz="0" w:space="0" w:color="auto" w:frame="1"/>
        </w:rPr>
        <w:t>Since 2000, when the United Nations adopted the Palermo Protocol and the United States enacted the TVPA, 17</w:t>
      </w:r>
      <w:r w:rsidR="004E6750">
        <w:rPr>
          <w:bCs/>
          <w:sz w:val="28"/>
          <w:szCs w:val="28"/>
          <w:bdr w:val="none" w:sz="0" w:space="0" w:color="auto" w:frame="1"/>
        </w:rPr>
        <w:t>5</w:t>
      </w:r>
      <w:r w:rsidRPr="003A6256">
        <w:rPr>
          <w:bCs/>
          <w:sz w:val="28"/>
          <w:szCs w:val="28"/>
          <w:bdr w:val="none" w:sz="0" w:space="0" w:color="auto" w:frame="1"/>
        </w:rPr>
        <w:t xml:space="preserve"> countries have become party to the Protocol.  In addition, more than 1</w:t>
      </w:r>
      <w:r w:rsidR="00FA0E9F">
        <w:rPr>
          <w:bCs/>
          <w:sz w:val="28"/>
          <w:szCs w:val="28"/>
          <w:bdr w:val="none" w:sz="0" w:space="0" w:color="auto" w:frame="1"/>
        </w:rPr>
        <w:t>6</w:t>
      </w:r>
      <w:r w:rsidRPr="003A6256">
        <w:rPr>
          <w:bCs/>
          <w:sz w:val="28"/>
          <w:szCs w:val="28"/>
          <w:bdr w:val="none" w:sz="0" w:space="0" w:color="auto" w:frame="1"/>
        </w:rPr>
        <w:t xml:space="preserve">0 countries have passed anti-trafficking laws, and many countries have established specialized law enforcement units, set up trafficking victim assistance mechanisms, and launched public awareness campaigns.  Nonetheless, the number of victims identified and </w:t>
      </w:r>
      <w:r w:rsidR="00D30C6A" w:rsidRPr="003A6256">
        <w:rPr>
          <w:bCs/>
          <w:sz w:val="28"/>
          <w:szCs w:val="28"/>
          <w:bdr w:val="none" w:sz="0" w:space="0" w:color="auto" w:frame="1"/>
        </w:rPr>
        <w:t>assisted,</w:t>
      </w:r>
      <w:r w:rsidRPr="003A6256">
        <w:rPr>
          <w:bCs/>
          <w:sz w:val="28"/>
          <w:szCs w:val="28"/>
          <w:bdr w:val="none" w:sz="0" w:space="0" w:color="auto" w:frame="1"/>
        </w:rPr>
        <w:t xml:space="preserve"> and the number of traffickers investigated, prosecuted, and convicted remain low relative to the size of the </w:t>
      </w:r>
      <w:r w:rsidR="004E6750">
        <w:rPr>
          <w:bCs/>
          <w:sz w:val="28"/>
          <w:szCs w:val="28"/>
          <w:bdr w:val="none" w:sz="0" w:space="0" w:color="auto" w:frame="1"/>
        </w:rPr>
        <w:t>crime</w:t>
      </w:r>
      <w:r w:rsidRPr="003A6256">
        <w:rPr>
          <w:bCs/>
          <w:sz w:val="28"/>
          <w:szCs w:val="28"/>
          <w:bdr w:val="none" w:sz="0" w:space="0" w:color="auto" w:frame="1"/>
        </w:rPr>
        <w:t>; and governments face continued challenges in effectively implementing new anti-trafficking legal and policy frameworks.</w:t>
      </w:r>
    </w:p>
    <w:p w14:paraId="4F9CC725" w14:textId="77777777" w:rsidR="001C7C9E" w:rsidRPr="003A6256" w:rsidRDefault="001C7C9E" w:rsidP="001C7C9E">
      <w:pPr>
        <w:shd w:val="clear" w:color="auto" w:fill="FFFFFF"/>
        <w:textAlignment w:val="baseline"/>
        <w:rPr>
          <w:bCs/>
          <w:sz w:val="28"/>
          <w:szCs w:val="28"/>
          <w:bdr w:val="none" w:sz="0" w:space="0" w:color="auto" w:frame="1"/>
        </w:rPr>
      </w:pPr>
    </w:p>
    <w:p w14:paraId="4C90BFF1" w14:textId="3F0444EE" w:rsidR="001C7C9E" w:rsidRPr="003A6256" w:rsidRDefault="001C7C9E" w:rsidP="001C7C9E">
      <w:pPr>
        <w:shd w:val="clear" w:color="auto" w:fill="FFFFFF"/>
        <w:textAlignment w:val="baseline"/>
        <w:rPr>
          <w:bCs/>
          <w:sz w:val="28"/>
          <w:szCs w:val="28"/>
          <w:bdr w:val="none" w:sz="0" w:space="0" w:color="auto" w:frame="1"/>
        </w:rPr>
      </w:pPr>
      <w:r w:rsidRPr="003A6256">
        <w:rPr>
          <w:bCs/>
          <w:sz w:val="28"/>
          <w:szCs w:val="28"/>
          <w:bdr w:val="none" w:sz="0" w:space="0" w:color="auto" w:frame="1"/>
        </w:rPr>
        <w:t xml:space="preserve">The TIP Office works to address these challenges through </w:t>
      </w:r>
      <w:r w:rsidR="004E6750">
        <w:rPr>
          <w:bCs/>
          <w:sz w:val="28"/>
          <w:szCs w:val="28"/>
          <w:bdr w:val="none" w:sz="0" w:space="0" w:color="auto" w:frame="1"/>
        </w:rPr>
        <w:t xml:space="preserve">diplomatic engagement and </w:t>
      </w:r>
      <w:r w:rsidRPr="003A6256">
        <w:rPr>
          <w:bCs/>
          <w:sz w:val="28"/>
          <w:szCs w:val="28"/>
          <w:bdr w:val="none" w:sz="0" w:space="0" w:color="auto" w:frame="1"/>
        </w:rPr>
        <w:t>its foreign assistance programs.  Information on U.S. government anti-trafficking efforts is availab</w:t>
      </w:r>
      <w:r>
        <w:rPr>
          <w:bCs/>
          <w:sz w:val="28"/>
          <w:szCs w:val="28"/>
          <w:bdr w:val="none" w:sz="0" w:space="0" w:color="auto" w:frame="1"/>
        </w:rPr>
        <w:t>le at</w:t>
      </w:r>
      <w:r w:rsidRPr="003A6256">
        <w:rPr>
          <w:bCs/>
          <w:sz w:val="28"/>
          <w:szCs w:val="28"/>
          <w:bdr w:val="none" w:sz="0" w:space="0" w:color="auto" w:frame="1"/>
        </w:rPr>
        <w:t xml:space="preserve"> </w:t>
      </w:r>
      <w:hyperlink r:id="rId12" w:history="1">
        <w:r>
          <w:rPr>
            <w:rStyle w:val="Hyperlink"/>
            <w:bCs/>
            <w:sz w:val="28"/>
            <w:szCs w:val="28"/>
            <w:bdr w:val="none" w:sz="0" w:space="0" w:color="auto" w:frame="1"/>
          </w:rPr>
          <w:t>https://www.state.gov/about-us-office-to-monitor-and-combat-trafficking-in-persons-2/</w:t>
        </w:r>
      </w:hyperlink>
      <w:r w:rsidRPr="003A6256">
        <w:rPr>
          <w:bCs/>
          <w:sz w:val="28"/>
          <w:szCs w:val="28"/>
          <w:bdr w:val="none" w:sz="0" w:space="0" w:color="auto" w:frame="1"/>
        </w:rPr>
        <w:t xml:space="preserve"> and a summary of international programs currently funded by the TIP Office is available at </w:t>
      </w:r>
      <w:hyperlink r:id="rId13" w:history="1">
        <w:r>
          <w:rPr>
            <w:rStyle w:val="Hyperlink"/>
            <w:bCs/>
            <w:sz w:val="28"/>
            <w:szCs w:val="28"/>
            <w:bdr w:val="none" w:sz="0" w:space="0" w:color="auto" w:frame="1"/>
          </w:rPr>
          <w:t>https://www.state.gov/tip-office-project-descriptions/</w:t>
        </w:r>
      </w:hyperlink>
      <w:r>
        <w:rPr>
          <w:bCs/>
          <w:sz w:val="28"/>
          <w:szCs w:val="28"/>
          <w:bdr w:val="none" w:sz="0" w:space="0" w:color="auto" w:frame="1"/>
        </w:rPr>
        <w:t>.</w:t>
      </w:r>
    </w:p>
    <w:p w14:paraId="19A80F2B" w14:textId="5C35C6B5" w:rsidR="003F3285" w:rsidRDefault="003F3285" w:rsidP="00391427">
      <w:pPr>
        <w:autoSpaceDE w:val="0"/>
        <w:autoSpaceDN w:val="0"/>
        <w:adjustRightInd w:val="0"/>
        <w:rPr>
          <w:sz w:val="28"/>
          <w:szCs w:val="28"/>
        </w:rPr>
      </w:pPr>
    </w:p>
    <w:p w14:paraId="161504F8" w14:textId="1363D560" w:rsidR="003F3285" w:rsidRPr="00D30C6A" w:rsidRDefault="003F3285" w:rsidP="00391427">
      <w:pPr>
        <w:autoSpaceDE w:val="0"/>
        <w:autoSpaceDN w:val="0"/>
        <w:adjustRightInd w:val="0"/>
        <w:rPr>
          <w:sz w:val="28"/>
          <w:szCs w:val="28"/>
        </w:rPr>
      </w:pPr>
      <w:r w:rsidRPr="00F44BF7">
        <w:rPr>
          <w:sz w:val="28"/>
          <w:szCs w:val="28"/>
        </w:rPr>
        <w:t>The U.S. signed CPC Partnerships with the Government of Ghana in June 2015, the Government of the Philippines in April 2017, the Government of Peru in June 2017, and the Government of Jamaica in May 2018.</w:t>
      </w:r>
      <w:r w:rsidR="00826970">
        <w:rPr>
          <w:sz w:val="28"/>
          <w:szCs w:val="28"/>
        </w:rPr>
        <w:t xml:space="preserve">  Information on these CPC Partnerships is available at </w:t>
      </w:r>
      <w:hyperlink r:id="rId14" w:history="1">
        <w:r w:rsidR="00826970" w:rsidRPr="00826970">
          <w:rPr>
            <w:rStyle w:val="Hyperlink"/>
            <w:sz w:val="28"/>
            <w:szCs w:val="28"/>
          </w:rPr>
          <w:t>https://www.state.gov/child-protection-compact-partnerships/</w:t>
        </w:r>
      </w:hyperlink>
      <w:r w:rsidR="00826970">
        <w:rPr>
          <w:sz w:val="28"/>
          <w:szCs w:val="28"/>
        </w:rPr>
        <w:t>.</w:t>
      </w:r>
    </w:p>
    <w:p w14:paraId="4041C727" w14:textId="6AF79633" w:rsidR="00391427" w:rsidRDefault="00391427" w:rsidP="00391427">
      <w:pPr>
        <w:autoSpaceDE w:val="0"/>
        <w:autoSpaceDN w:val="0"/>
        <w:adjustRightInd w:val="0"/>
        <w:rPr>
          <w:sz w:val="28"/>
          <w:szCs w:val="28"/>
        </w:rPr>
      </w:pPr>
    </w:p>
    <w:p w14:paraId="3256EF5B" w14:textId="131CC8F6" w:rsidR="001C7C9E" w:rsidRPr="00AF65CC" w:rsidRDefault="001C7C9E" w:rsidP="001C7C9E">
      <w:pPr>
        <w:pStyle w:val="Heading3"/>
        <w:spacing w:before="0" w:after="0"/>
        <w:rPr>
          <w:rFonts w:asciiTheme="majorBidi" w:hAnsiTheme="majorBidi" w:cstheme="majorBidi"/>
          <w:caps/>
          <w:sz w:val="28"/>
          <w:szCs w:val="28"/>
        </w:rPr>
      </w:pPr>
      <w:r>
        <w:rPr>
          <w:rFonts w:asciiTheme="majorBidi" w:hAnsiTheme="majorBidi" w:cstheme="majorBidi"/>
          <w:caps/>
          <w:sz w:val="28"/>
          <w:szCs w:val="28"/>
        </w:rPr>
        <w:t xml:space="preserve">C. </w:t>
      </w:r>
      <w:r w:rsidR="003F3285">
        <w:rPr>
          <w:rFonts w:asciiTheme="majorBidi" w:hAnsiTheme="majorBidi" w:cstheme="majorBidi"/>
          <w:caps/>
          <w:sz w:val="28"/>
          <w:szCs w:val="28"/>
        </w:rPr>
        <w:t>U.S-Mongolia CPC Partnership award compe</w:t>
      </w:r>
      <w:r w:rsidR="00B26E50">
        <w:rPr>
          <w:rFonts w:asciiTheme="majorBidi" w:hAnsiTheme="majorBidi" w:cstheme="majorBidi"/>
          <w:caps/>
          <w:sz w:val="28"/>
          <w:szCs w:val="28"/>
        </w:rPr>
        <w:t>T</w:t>
      </w:r>
      <w:r w:rsidR="003F3285">
        <w:rPr>
          <w:rFonts w:asciiTheme="majorBidi" w:hAnsiTheme="majorBidi" w:cstheme="majorBidi"/>
          <w:caps/>
          <w:sz w:val="28"/>
          <w:szCs w:val="28"/>
        </w:rPr>
        <w:t>ition</w:t>
      </w:r>
    </w:p>
    <w:p w14:paraId="374A2414" w14:textId="77777777" w:rsidR="001C7C9E" w:rsidRPr="00D30C6A" w:rsidRDefault="001C7C9E" w:rsidP="00391427">
      <w:pPr>
        <w:autoSpaceDE w:val="0"/>
        <w:autoSpaceDN w:val="0"/>
        <w:adjustRightInd w:val="0"/>
        <w:rPr>
          <w:sz w:val="28"/>
          <w:szCs w:val="28"/>
        </w:rPr>
      </w:pPr>
    </w:p>
    <w:p w14:paraId="24DAB16E" w14:textId="3E23A34C" w:rsidR="00843BF0" w:rsidRPr="00D30C6A" w:rsidRDefault="00391427" w:rsidP="00843BF0">
      <w:pPr>
        <w:autoSpaceDE w:val="0"/>
        <w:autoSpaceDN w:val="0"/>
        <w:adjustRightInd w:val="0"/>
        <w:rPr>
          <w:sz w:val="28"/>
          <w:szCs w:val="28"/>
        </w:rPr>
      </w:pPr>
      <w:r w:rsidRPr="00D30C6A">
        <w:rPr>
          <w:sz w:val="28"/>
          <w:szCs w:val="28"/>
        </w:rPr>
        <w:t>The Government of the United States and the Government of</w:t>
      </w:r>
      <w:r w:rsidR="00843BF0" w:rsidRPr="00D30C6A">
        <w:rPr>
          <w:sz w:val="28"/>
          <w:szCs w:val="28"/>
        </w:rPr>
        <w:t xml:space="preserve"> Mongolia</w:t>
      </w:r>
      <w:r w:rsidRPr="00D30C6A">
        <w:rPr>
          <w:sz w:val="28"/>
          <w:szCs w:val="28"/>
        </w:rPr>
        <w:t xml:space="preserve"> signed a </w:t>
      </w:r>
      <w:hyperlink r:id="rId15" w:history="1">
        <w:r w:rsidR="002D4F9E" w:rsidRPr="00FD5C85">
          <w:rPr>
            <w:rStyle w:val="Hyperlink"/>
            <w:sz w:val="28"/>
            <w:szCs w:val="28"/>
          </w:rPr>
          <w:t>CPC Partnership</w:t>
        </w:r>
      </w:hyperlink>
      <w:r w:rsidR="002D4F9E">
        <w:rPr>
          <w:sz w:val="28"/>
          <w:szCs w:val="28"/>
        </w:rPr>
        <w:t xml:space="preserve"> on </w:t>
      </w:r>
      <w:r w:rsidR="00404686" w:rsidRPr="00404686">
        <w:rPr>
          <w:bCs/>
          <w:sz w:val="28"/>
          <w:szCs w:val="28"/>
        </w:rPr>
        <w:t>April 2, 2020</w:t>
      </w:r>
      <w:r w:rsidR="006F6B8A">
        <w:rPr>
          <w:b/>
          <w:bCs/>
          <w:sz w:val="28"/>
          <w:szCs w:val="28"/>
        </w:rPr>
        <w:t xml:space="preserve"> </w:t>
      </w:r>
      <w:r w:rsidRPr="00D30C6A">
        <w:rPr>
          <w:sz w:val="28"/>
          <w:szCs w:val="28"/>
        </w:rPr>
        <w:t xml:space="preserve">to jointly support enhanced and more effective efforts to address child trafficking in </w:t>
      </w:r>
      <w:r w:rsidR="00843BF0" w:rsidRPr="00D30C6A">
        <w:rPr>
          <w:sz w:val="28"/>
          <w:szCs w:val="28"/>
        </w:rPr>
        <w:t xml:space="preserve">Mongolia </w:t>
      </w:r>
      <w:r w:rsidRPr="00D30C6A">
        <w:rPr>
          <w:sz w:val="28"/>
          <w:szCs w:val="28"/>
        </w:rPr>
        <w:t>over four years.  Both governments share concerns</w:t>
      </w:r>
      <w:r w:rsidR="00843BF0" w:rsidRPr="00D30C6A">
        <w:rPr>
          <w:sz w:val="28"/>
          <w:szCs w:val="28"/>
        </w:rPr>
        <w:t xml:space="preserve"> about the lasting psychological, physical, and developmental consequences of sex trafficking and forced labor for child victims</w:t>
      </w:r>
      <w:r w:rsidR="00202586">
        <w:rPr>
          <w:sz w:val="28"/>
          <w:szCs w:val="28"/>
        </w:rPr>
        <w:t>,</w:t>
      </w:r>
      <w:r w:rsidR="00202586" w:rsidRPr="00D30C6A">
        <w:rPr>
          <w:sz w:val="28"/>
          <w:szCs w:val="28"/>
        </w:rPr>
        <w:t xml:space="preserve"> </w:t>
      </w:r>
      <w:r w:rsidR="00843BF0" w:rsidRPr="00D30C6A">
        <w:rPr>
          <w:sz w:val="28"/>
          <w:szCs w:val="28"/>
        </w:rPr>
        <w:t>the increasing reports of commercial sexual exploitation of Mongolian children</w:t>
      </w:r>
      <w:r w:rsidR="00202586">
        <w:rPr>
          <w:sz w:val="28"/>
          <w:szCs w:val="28"/>
        </w:rPr>
        <w:t xml:space="preserve">, </w:t>
      </w:r>
      <w:r w:rsidR="00F41557">
        <w:rPr>
          <w:sz w:val="28"/>
          <w:szCs w:val="28"/>
        </w:rPr>
        <w:t>and</w:t>
      </w:r>
      <w:r w:rsidR="00843BF0" w:rsidRPr="00D30C6A">
        <w:rPr>
          <w:sz w:val="28"/>
          <w:szCs w:val="28"/>
        </w:rPr>
        <w:t xml:space="preserve"> the recognized risks associated with children’s increasing use of the internet. </w:t>
      </w:r>
      <w:r w:rsidR="00981C0D">
        <w:rPr>
          <w:sz w:val="28"/>
          <w:szCs w:val="28"/>
        </w:rPr>
        <w:t xml:space="preserve"> </w:t>
      </w:r>
      <w:r w:rsidR="00843BF0" w:rsidRPr="00D30C6A">
        <w:rPr>
          <w:sz w:val="28"/>
          <w:szCs w:val="28"/>
        </w:rPr>
        <w:t>Improving efforts to address all forms of child trafficking in Mongolia requires a concerted and well-coordinated response.</w:t>
      </w:r>
    </w:p>
    <w:p w14:paraId="49339A03" w14:textId="77777777" w:rsidR="00631C21" w:rsidRPr="00D30C6A" w:rsidRDefault="00631C21" w:rsidP="00631C21">
      <w:pPr>
        <w:contextualSpacing/>
        <w:rPr>
          <w:sz w:val="28"/>
          <w:szCs w:val="28"/>
          <w:highlight w:val="yellow"/>
        </w:rPr>
      </w:pPr>
    </w:p>
    <w:p w14:paraId="0EAA4D0A" w14:textId="54E25C9B" w:rsidR="00372FE1" w:rsidRPr="006F6B8A" w:rsidRDefault="00561D2F" w:rsidP="00561D2F">
      <w:pPr>
        <w:pStyle w:val="MediumGrid1-Accent21"/>
        <w:spacing w:after="0" w:line="240" w:lineRule="auto"/>
        <w:ind w:left="0"/>
        <w:rPr>
          <w:rFonts w:ascii="Times New Roman" w:hAnsi="Times New Roman"/>
          <w:sz w:val="28"/>
          <w:szCs w:val="28"/>
        </w:rPr>
      </w:pPr>
      <w:r w:rsidRPr="006F6B8A">
        <w:rPr>
          <w:rFonts w:ascii="Times New Roman" w:hAnsi="Times New Roman"/>
          <w:sz w:val="28"/>
          <w:szCs w:val="28"/>
        </w:rPr>
        <w:t xml:space="preserve">Children in </w:t>
      </w:r>
      <w:r w:rsidR="006411E5" w:rsidRPr="006F6B8A">
        <w:rPr>
          <w:rFonts w:ascii="Times New Roman" w:hAnsi="Times New Roman"/>
          <w:sz w:val="28"/>
          <w:szCs w:val="28"/>
        </w:rPr>
        <w:t>Mongolia</w:t>
      </w:r>
      <w:r w:rsidRPr="006F6B8A">
        <w:rPr>
          <w:rFonts w:ascii="Times New Roman" w:hAnsi="Times New Roman"/>
          <w:sz w:val="28"/>
          <w:szCs w:val="28"/>
        </w:rPr>
        <w:t xml:space="preserve"> are subjected to both sex and labor trafficking.  Child sex trafficking may occur in </w:t>
      </w:r>
      <w:r w:rsidR="006411E5" w:rsidRPr="006F6B8A">
        <w:rPr>
          <w:rFonts w:ascii="Times New Roman" w:hAnsi="Times New Roman"/>
          <w:sz w:val="28"/>
          <w:szCs w:val="28"/>
        </w:rPr>
        <w:t>massage parlors, illegal brothels, hotels, bars, and karaoke clubs, sometimes through the permissive facilitation of local police</w:t>
      </w:r>
      <w:r w:rsidRPr="006F6B8A">
        <w:rPr>
          <w:rFonts w:ascii="Times New Roman" w:hAnsi="Times New Roman"/>
          <w:sz w:val="28"/>
          <w:szCs w:val="28"/>
        </w:rPr>
        <w:t xml:space="preserve">.  Child labor trafficking may take the form of domestic servitude, </w:t>
      </w:r>
      <w:r w:rsidR="00372FE1" w:rsidRPr="006F6B8A">
        <w:rPr>
          <w:rFonts w:ascii="Times New Roman" w:hAnsi="Times New Roman"/>
          <w:sz w:val="28"/>
          <w:szCs w:val="28"/>
        </w:rPr>
        <w:t>forced begging, herding, construction, artisanal mining,</w:t>
      </w:r>
      <w:r w:rsidRPr="006F6B8A">
        <w:rPr>
          <w:rFonts w:ascii="Times New Roman" w:hAnsi="Times New Roman"/>
          <w:sz w:val="28"/>
          <w:szCs w:val="28"/>
        </w:rPr>
        <w:t xml:space="preserve"> </w:t>
      </w:r>
      <w:r w:rsidR="00372FE1" w:rsidRPr="006F6B8A">
        <w:rPr>
          <w:rFonts w:ascii="Times New Roman" w:hAnsi="Times New Roman"/>
          <w:sz w:val="28"/>
          <w:szCs w:val="28"/>
        </w:rPr>
        <w:t xml:space="preserve">or </w:t>
      </w:r>
      <w:r w:rsidRPr="006F6B8A">
        <w:rPr>
          <w:rFonts w:ascii="Times New Roman" w:hAnsi="Times New Roman"/>
          <w:sz w:val="28"/>
          <w:szCs w:val="28"/>
        </w:rPr>
        <w:t xml:space="preserve">forced child labor in </w:t>
      </w:r>
      <w:r w:rsidR="00372FE1" w:rsidRPr="006F6B8A">
        <w:rPr>
          <w:rFonts w:ascii="Times New Roman" w:hAnsi="Times New Roman"/>
          <w:sz w:val="28"/>
          <w:szCs w:val="28"/>
        </w:rPr>
        <w:t>agriculture</w:t>
      </w:r>
      <w:r w:rsidRPr="006F6B8A">
        <w:rPr>
          <w:rFonts w:ascii="Times New Roman" w:hAnsi="Times New Roman"/>
          <w:sz w:val="28"/>
          <w:szCs w:val="28"/>
        </w:rPr>
        <w:t>.</w:t>
      </w:r>
      <w:r w:rsidR="00372FE1" w:rsidRPr="006F6B8A">
        <w:rPr>
          <w:rFonts w:ascii="Times New Roman" w:hAnsi="Times New Roman"/>
          <w:sz w:val="28"/>
          <w:szCs w:val="28"/>
        </w:rPr>
        <w:t xml:space="preserve"> Traffickers sometimes use drugs, fraudulent social networking, online job opportunities, or English language programs to lure Mongolian victims into sex trafficking. </w:t>
      </w:r>
      <w:r w:rsidR="00981C0D" w:rsidRPr="006F6B8A">
        <w:rPr>
          <w:rFonts w:ascii="Times New Roman" w:hAnsi="Times New Roman"/>
          <w:sz w:val="28"/>
          <w:szCs w:val="28"/>
        </w:rPr>
        <w:t xml:space="preserve"> </w:t>
      </w:r>
      <w:r w:rsidR="00372FE1" w:rsidRPr="006F6B8A">
        <w:rPr>
          <w:rFonts w:ascii="Times New Roman" w:hAnsi="Times New Roman"/>
          <w:sz w:val="28"/>
          <w:szCs w:val="28"/>
        </w:rPr>
        <w:lastRenderedPageBreak/>
        <w:t>Most sex trafficking of Mongolian victims from rural and poor economic areas occurs in Ulaanbaatar, provincial centers, and border areas.</w:t>
      </w:r>
    </w:p>
    <w:p w14:paraId="357D7442" w14:textId="16555670" w:rsidR="00391427" w:rsidRPr="00D30C6A" w:rsidRDefault="00391427" w:rsidP="00372FE1">
      <w:pPr>
        <w:pStyle w:val="MediumGrid1-Accent21"/>
        <w:spacing w:after="0" w:line="240" w:lineRule="auto"/>
        <w:ind w:left="0"/>
        <w:rPr>
          <w:sz w:val="28"/>
          <w:szCs w:val="28"/>
          <w:highlight w:val="yellow"/>
        </w:rPr>
      </w:pPr>
    </w:p>
    <w:p w14:paraId="28E1E544" w14:textId="0866A874" w:rsidR="00391427" w:rsidRPr="00D30C6A" w:rsidRDefault="00391427" w:rsidP="00391427">
      <w:pPr>
        <w:autoSpaceDE w:val="0"/>
        <w:autoSpaceDN w:val="0"/>
        <w:adjustRightInd w:val="0"/>
        <w:rPr>
          <w:sz w:val="28"/>
          <w:szCs w:val="28"/>
        </w:rPr>
      </w:pPr>
      <w:r w:rsidRPr="00D30C6A">
        <w:rPr>
          <w:sz w:val="28"/>
          <w:szCs w:val="28"/>
        </w:rPr>
        <w:t xml:space="preserve">The TIP Office will fund one or more organizations to work collaboratively in </w:t>
      </w:r>
      <w:r w:rsidR="00843BF0" w:rsidRPr="00D30C6A">
        <w:rPr>
          <w:sz w:val="28"/>
          <w:szCs w:val="28"/>
        </w:rPr>
        <w:t>Mongolia in a manner that builds on the strong foundation of the Mongolian government’s anti-trafficking efforts to achieve improved, sustainable policies and practices that ensure effective interagency coordination and collaboration on child trafficking protection and prosecution efforts, hold perpetrators of child trafficking criminally accountable, provide comprehensive protective services for child victims, and prevent child trafficking from occurring in Mongolia</w:t>
      </w:r>
      <w:r w:rsidR="003E0648">
        <w:rPr>
          <w:sz w:val="28"/>
          <w:szCs w:val="28"/>
        </w:rPr>
        <w:t xml:space="preserve">. </w:t>
      </w:r>
      <w:r w:rsidR="00843BF0" w:rsidRPr="00D30C6A">
        <w:rPr>
          <w:sz w:val="28"/>
          <w:szCs w:val="28"/>
        </w:rPr>
        <w:t xml:space="preserve"> </w:t>
      </w:r>
      <w:r w:rsidRPr="00D30C6A">
        <w:rPr>
          <w:sz w:val="28"/>
          <w:szCs w:val="28"/>
        </w:rPr>
        <w:t>The U.S.-</w:t>
      </w:r>
      <w:r w:rsidR="00843BF0" w:rsidRPr="00D30C6A">
        <w:rPr>
          <w:sz w:val="28"/>
          <w:szCs w:val="28"/>
        </w:rPr>
        <w:t>Mongolia</w:t>
      </w:r>
      <w:r w:rsidRPr="00D30C6A">
        <w:rPr>
          <w:sz w:val="28"/>
          <w:szCs w:val="28"/>
        </w:rPr>
        <w:t xml:space="preserve"> CPC Partnership will serve as the framework for the governments of the U.S. and </w:t>
      </w:r>
      <w:r w:rsidR="00843BF0" w:rsidRPr="00D30C6A">
        <w:rPr>
          <w:sz w:val="28"/>
          <w:szCs w:val="28"/>
        </w:rPr>
        <w:t xml:space="preserve">Mongolia </w:t>
      </w:r>
      <w:r w:rsidRPr="00D30C6A">
        <w:rPr>
          <w:sz w:val="28"/>
          <w:szCs w:val="28"/>
        </w:rPr>
        <w:t>to work collaboratively and cooperatively over four years to achieve the CPC Partnership’s purpose and objectives.</w:t>
      </w:r>
      <w:r w:rsidR="009B3BDB" w:rsidRPr="009B3BDB">
        <w:rPr>
          <w:sz w:val="28"/>
          <w:szCs w:val="28"/>
        </w:rPr>
        <w:t xml:space="preserve"> </w:t>
      </w:r>
    </w:p>
    <w:p w14:paraId="7D251AA5" w14:textId="77777777" w:rsidR="00391427" w:rsidRPr="00D30C6A" w:rsidRDefault="00391427" w:rsidP="00391427">
      <w:pPr>
        <w:autoSpaceDE w:val="0"/>
        <w:autoSpaceDN w:val="0"/>
        <w:adjustRightInd w:val="0"/>
        <w:rPr>
          <w:sz w:val="28"/>
          <w:szCs w:val="28"/>
        </w:rPr>
      </w:pPr>
    </w:p>
    <w:p w14:paraId="137C2DF2" w14:textId="0CE1DD4D" w:rsidR="00391427" w:rsidRPr="00D30C6A" w:rsidRDefault="00391427" w:rsidP="00391427">
      <w:pPr>
        <w:autoSpaceDE w:val="0"/>
        <w:autoSpaceDN w:val="0"/>
        <w:adjustRightInd w:val="0"/>
        <w:rPr>
          <w:sz w:val="28"/>
          <w:szCs w:val="28"/>
        </w:rPr>
      </w:pPr>
      <w:r w:rsidRPr="00D30C6A">
        <w:rPr>
          <w:sz w:val="28"/>
          <w:szCs w:val="28"/>
        </w:rPr>
        <w:t xml:space="preserve">The TIP Office will provide </w:t>
      </w:r>
      <w:r w:rsidR="00B13A71">
        <w:rPr>
          <w:sz w:val="28"/>
          <w:szCs w:val="28"/>
        </w:rPr>
        <w:t xml:space="preserve">up to </w:t>
      </w:r>
      <w:r w:rsidRPr="00D30C6A">
        <w:rPr>
          <w:sz w:val="28"/>
          <w:szCs w:val="28"/>
        </w:rPr>
        <w:t>$</w:t>
      </w:r>
      <w:r w:rsidR="00843BF0" w:rsidRPr="00D30C6A">
        <w:rPr>
          <w:sz w:val="28"/>
          <w:szCs w:val="28"/>
        </w:rPr>
        <w:t>5</w:t>
      </w:r>
      <w:r w:rsidRPr="00D30C6A">
        <w:rPr>
          <w:sz w:val="28"/>
          <w:szCs w:val="28"/>
        </w:rPr>
        <w:t xml:space="preserve"> million in U.S. foreign assistance to one or more organization(s) to support implementation of the CPC Partnership activities.  </w:t>
      </w:r>
      <w:r w:rsidR="00CC3FE3">
        <w:rPr>
          <w:sz w:val="28"/>
          <w:szCs w:val="28"/>
        </w:rPr>
        <w:t xml:space="preserve">Applicants are encouraged to review the U.S.-Mongolia CPC Partnership, including Annexes A, B, and C.  Annex B, the Implementation Plan, outlines activities that implementing partners </w:t>
      </w:r>
      <w:r w:rsidR="00B23443">
        <w:rPr>
          <w:sz w:val="28"/>
          <w:szCs w:val="28"/>
        </w:rPr>
        <w:t>who</w:t>
      </w:r>
      <w:r w:rsidR="00CC3FE3">
        <w:rPr>
          <w:sz w:val="28"/>
          <w:szCs w:val="28"/>
        </w:rPr>
        <w:t xml:space="preserve"> are selected by the TIP Office through this competitive funding opportunity will perform in support of the four CPC objectives.  </w:t>
      </w:r>
      <w:r w:rsidRPr="00D30C6A">
        <w:rPr>
          <w:sz w:val="28"/>
          <w:szCs w:val="28"/>
        </w:rPr>
        <w:t xml:space="preserve">Please </w:t>
      </w:r>
      <w:r w:rsidR="00CC3FE3">
        <w:rPr>
          <w:sz w:val="28"/>
          <w:szCs w:val="28"/>
        </w:rPr>
        <w:t xml:space="preserve">also </w:t>
      </w:r>
      <w:r w:rsidR="00C35DA3" w:rsidRPr="00D30C6A">
        <w:rPr>
          <w:sz w:val="28"/>
          <w:szCs w:val="28"/>
        </w:rPr>
        <w:t>review closely</w:t>
      </w:r>
      <w:r w:rsidRPr="00D30C6A">
        <w:rPr>
          <w:sz w:val="28"/>
          <w:szCs w:val="28"/>
        </w:rPr>
        <w:t xml:space="preserve"> the programming objectives</w:t>
      </w:r>
      <w:r w:rsidR="00B24E1D" w:rsidRPr="00D30C6A">
        <w:rPr>
          <w:sz w:val="28"/>
          <w:szCs w:val="28"/>
        </w:rPr>
        <w:t xml:space="preserve"> and activities</w:t>
      </w:r>
      <w:r w:rsidRPr="00D30C6A">
        <w:rPr>
          <w:sz w:val="28"/>
          <w:szCs w:val="28"/>
        </w:rPr>
        <w:t xml:space="preserve"> listed </w:t>
      </w:r>
      <w:r w:rsidR="00257288" w:rsidRPr="00D30C6A">
        <w:rPr>
          <w:sz w:val="28"/>
          <w:szCs w:val="28"/>
        </w:rPr>
        <w:t>below</w:t>
      </w:r>
      <w:r w:rsidRPr="00D30C6A">
        <w:rPr>
          <w:sz w:val="28"/>
          <w:szCs w:val="28"/>
        </w:rPr>
        <w:t xml:space="preserve"> for </w:t>
      </w:r>
      <w:r w:rsidR="00BB7A1D" w:rsidRPr="00D30C6A">
        <w:rPr>
          <w:sz w:val="28"/>
          <w:szCs w:val="28"/>
        </w:rPr>
        <w:t>guidance on</w:t>
      </w:r>
      <w:r w:rsidRPr="00D30C6A">
        <w:rPr>
          <w:sz w:val="28"/>
          <w:szCs w:val="28"/>
        </w:rPr>
        <w:t xml:space="preserve"> specific </w:t>
      </w:r>
      <w:r w:rsidR="00BB7A1D" w:rsidRPr="00D30C6A">
        <w:rPr>
          <w:sz w:val="28"/>
          <w:szCs w:val="28"/>
        </w:rPr>
        <w:t>activities</w:t>
      </w:r>
      <w:r w:rsidR="00CC3FE3">
        <w:rPr>
          <w:sz w:val="28"/>
          <w:szCs w:val="28"/>
        </w:rPr>
        <w:t>; these are consistent with the TIP Office-supported activities in Appendix B</w:t>
      </w:r>
      <w:r w:rsidR="00BB7A1D" w:rsidRPr="00D30C6A">
        <w:rPr>
          <w:sz w:val="28"/>
          <w:szCs w:val="28"/>
        </w:rPr>
        <w:t>.</w:t>
      </w:r>
    </w:p>
    <w:p w14:paraId="1DFB5616" w14:textId="77777777" w:rsidR="00391427" w:rsidRPr="00D30C6A" w:rsidRDefault="00391427" w:rsidP="00391427">
      <w:pPr>
        <w:autoSpaceDE w:val="0"/>
        <w:autoSpaceDN w:val="0"/>
        <w:adjustRightInd w:val="0"/>
        <w:rPr>
          <w:sz w:val="28"/>
          <w:szCs w:val="28"/>
          <w:highlight w:val="yellow"/>
        </w:rPr>
      </w:pPr>
    </w:p>
    <w:p w14:paraId="4E22542C" w14:textId="767AFAB0" w:rsidR="00391427" w:rsidRPr="00D30C6A" w:rsidRDefault="00391427" w:rsidP="00391427">
      <w:pPr>
        <w:contextualSpacing/>
        <w:rPr>
          <w:sz w:val="28"/>
          <w:szCs w:val="28"/>
        </w:rPr>
      </w:pPr>
      <w:r w:rsidRPr="00D30C6A">
        <w:rPr>
          <w:sz w:val="28"/>
          <w:szCs w:val="28"/>
        </w:rPr>
        <w:lastRenderedPageBreak/>
        <w:t xml:space="preserve">The proposed project activities should be focused </w:t>
      </w:r>
      <w:r w:rsidR="00843BF0" w:rsidRPr="00D30C6A">
        <w:rPr>
          <w:sz w:val="28"/>
          <w:szCs w:val="28"/>
        </w:rPr>
        <w:t>in Ulaanbaatar</w:t>
      </w:r>
      <w:r w:rsidR="00D23560">
        <w:rPr>
          <w:sz w:val="28"/>
          <w:szCs w:val="28"/>
        </w:rPr>
        <w:t xml:space="preserve">; applicants are encouraged to consider </w:t>
      </w:r>
      <w:r w:rsidR="00FA0E9F">
        <w:rPr>
          <w:sz w:val="28"/>
          <w:szCs w:val="28"/>
        </w:rPr>
        <w:t>the</w:t>
      </w:r>
      <w:r w:rsidR="00372FE1">
        <w:rPr>
          <w:sz w:val="28"/>
          <w:szCs w:val="28"/>
        </w:rPr>
        <w:t xml:space="preserve"> </w:t>
      </w:r>
      <w:r w:rsidR="00372FE1" w:rsidRPr="00372FE1">
        <w:rPr>
          <w:sz w:val="28"/>
          <w:szCs w:val="28"/>
        </w:rPr>
        <w:t>Songinokhairkhan, Bayanzurkh, Chingeltei, Bayangol and Sukhbaatar districts</w:t>
      </w:r>
      <w:r w:rsidRPr="00D30C6A">
        <w:rPr>
          <w:sz w:val="28"/>
          <w:szCs w:val="28"/>
        </w:rPr>
        <w:t>.  Projects may range from 3</w:t>
      </w:r>
      <w:r w:rsidR="000B5860">
        <w:rPr>
          <w:sz w:val="28"/>
          <w:szCs w:val="28"/>
        </w:rPr>
        <w:t>6</w:t>
      </w:r>
      <w:r w:rsidR="002B1283" w:rsidRPr="00D30C6A">
        <w:rPr>
          <w:sz w:val="28"/>
          <w:szCs w:val="28"/>
        </w:rPr>
        <w:t>-</w:t>
      </w:r>
      <w:r w:rsidRPr="00D30C6A">
        <w:rPr>
          <w:sz w:val="28"/>
          <w:szCs w:val="28"/>
        </w:rPr>
        <w:t xml:space="preserve">44 months in duration and are expected to conclude </w:t>
      </w:r>
      <w:r w:rsidR="00BD1CEE" w:rsidRPr="00D30C6A">
        <w:rPr>
          <w:sz w:val="28"/>
          <w:szCs w:val="28"/>
        </w:rPr>
        <w:t xml:space="preserve">at least </w:t>
      </w:r>
      <w:r w:rsidRPr="00D30C6A">
        <w:rPr>
          <w:sz w:val="28"/>
          <w:szCs w:val="28"/>
        </w:rPr>
        <w:t xml:space="preserve">by the end of this CPC Partnership in </w:t>
      </w:r>
      <w:r w:rsidR="00404686" w:rsidRPr="00404686">
        <w:rPr>
          <w:bCs/>
          <w:sz w:val="28"/>
          <w:szCs w:val="28"/>
        </w:rPr>
        <w:t>April</w:t>
      </w:r>
      <w:r w:rsidR="00BD1CEE" w:rsidRPr="00404686">
        <w:rPr>
          <w:sz w:val="28"/>
          <w:szCs w:val="28"/>
        </w:rPr>
        <w:t xml:space="preserve"> </w:t>
      </w:r>
      <w:r w:rsidRPr="00D30C6A">
        <w:rPr>
          <w:sz w:val="28"/>
          <w:szCs w:val="28"/>
        </w:rPr>
        <w:t>202</w:t>
      </w:r>
      <w:r w:rsidR="00D23560">
        <w:rPr>
          <w:sz w:val="28"/>
          <w:szCs w:val="28"/>
        </w:rPr>
        <w:t>4</w:t>
      </w:r>
      <w:r w:rsidRPr="00D30C6A">
        <w:rPr>
          <w:sz w:val="28"/>
          <w:szCs w:val="28"/>
        </w:rPr>
        <w:t>.</w:t>
      </w:r>
      <w:r w:rsidR="00A94761" w:rsidRPr="00D30C6A">
        <w:rPr>
          <w:sz w:val="28"/>
          <w:szCs w:val="28"/>
        </w:rPr>
        <w:t xml:space="preserve"> </w:t>
      </w:r>
    </w:p>
    <w:p w14:paraId="1603EF15" w14:textId="77777777" w:rsidR="00391427" w:rsidRPr="00D30C6A" w:rsidRDefault="00391427" w:rsidP="00391427">
      <w:pPr>
        <w:contextualSpacing/>
        <w:rPr>
          <w:sz w:val="28"/>
          <w:szCs w:val="28"/>
        </w:rPr>
      </w:pPr>
    </w:p>
    <w:p w14:paraId="2FF7BCF7" w14:textId="4F73B310" w:rsidR="00391427" w:rsidRPr="00D30C6A" w:rsidRDefault="00391427" w:rsidP="00391427">
      <w:pPr>
        <w:contextualSpacing/>
        <w:rPr>
          <w:sz w:val="28"/>
          <w:szCs w:val="28"/>
        </w:rPr>
      </w:pPr>
      <w:r w:rsidRPr="00D30C6A">
        <w:rPr>
          <w:sz w:val="28"/>
          <w:szCs w:val="28"/>
        </w:rPr>
        <w:t xml:space="preserve">Applicants may only submit one proposal.  Each program objective below identifies a “not to exceed” funding amount that applicants should strive to meet as mentioned in </w:t>
      </w:r>
      <w:r w:rsidR="00257288" w:rsidRPr="00D30C6A">
        <w:rPr>
          <w:sz w:val="28"/>
          <w:szCs w:val="28"/>
        </w:rPr>
        <w:t>the CPC Partnership Programming Objectives and Activities</w:t>
      </w:r>
      <w:r w:rsidRPr="00D30C6A">
        <w:rPr>
          <w:sz w:val="28"/>
          <w:szCs w:val="28"/>
        </w:rPr>
        <w:t xml:space="preserve"> </w:t>
      </w:r>
      <w:r w:rsidR="00257288" w:rsidRPr="00D30C6A">
        <w:rPr>
          <w:sz w:val="28"/>
          <w:szCs w:val="28"/>
        </w:rPr>
        <w:t>section below</w:t>
      </w:r>
      <w:r w:rsidRPr="00D30C6A">
        <w:rPr>
          <w:sz w:val="28"/>
          <w:szCs w:val="28"/>
        </w:rPr>
        <w:t>.  The TIP Office will consider proposals with deviations from these amounts only with strong justification.</w:t>
      </w:r>
    </w:p>
    <w:p w14:paraId="4E191C62" w14:textId="77777777" w:rsidR="00391427" w:rsidRPr="00D30C6A" w:rsidRDefault="00391427" w:rsidP="00391427">
      <w:pPr>
        <w:contextualSpacing/>
        <w:rPr>
          <w:sz w:val="28"/>
          <w:szCs w:val="28"/>
        </w:rPr>
      </w:pPr>
    </w:p>
    <w:p w14:paraId="3462AE79" w14:textId="781754EF" w:rsidR="00391427" w:rsidRDefault="00391427" w:rsidP="00ED21FD">
      <w:pPr>
        <w:autoSpaceDE w:val="0"/>
        <w:autoSpaceDN w:val="0"/>
        <w:adjustRightInd w:val="0"/>
        <w:rPr>
          <w:sz w:val="28"/>
          <w:szCs w:val="28"/>
        </w:rPr>
      </w:pPr>
      <w:r w:rsidRPr="00D30C6A">
        <w:rPr>
          <w:sz w:val="28"/>
          <w:szCs w:val="28"/>
        </w:rPr>
        <w:t xml:space="preserve">The TIP Office recognizes the importance and added value of partnerships and collaborative efforts in anti-trafficking work.  Applicants are encouraged to submit proposals that reflect partnerships among organizations and are expected to work collaboratively with relevant </w:t>
      </w:r>
      <w:r w:rsidR="00BD1CEE" w:rsidRPr="00D30C6A">
        <w:rPr>
          <w:sz w:val="28"/>
          <w:szCs w:val="28"/>
        </w:rPr>
        <w:t xml:space="preserve">Mongolian </w:t>
      </w:r>
      <w:r w:rsidRPr="00D30C6A">
        <w:rPr>
          <w:sz w:val="28"/>
          <w:szCs w:val="28"/>
        </w:rPr>
        <w:t xml:space="preserve">government ministries </w:t>
      </w:r>
      <w:r w:rsidR="00D45401">
        <w:rPr>
          <w:sz w:val="28"/>
          <w:szCs w:val="28"/>
        </w:rPr>
        <w:t xml:space="preserve">and local authorities </w:t>
      </w:r>
      <w:r w:rsidRPr="00D30C6A">
        <w:rPr>
          <w:sz w:val="28"/>
          <w:szCs w:val="28"/>
        </w:rPr>
        <w:t xml:space="preserve">to coordinate </w:t>
      </w:r>
      <w:r w:rsidR="00202586">
        <w:rPr>
          <w:sz w:val="28"/>
          <w:szCs w:val="28"/>
        </w:rPr>
        <w:t xml:space="preserve">with </w:t>
      </w:r>
      <w:r w:rsidRPr="00D30C6A">
        <w:rPr>
          <w:sz w:val="28"/>
          <w:szCs w:val="28"/>
        </w:rPr>
        <w:t>related activities supported by other donors.</w:t>
      </w:r>
    </w:p>
    <w:p w14:paraId="6BEB8559" w14:textId="45678E49" w:rsidR="00FE5988" w:rsidRDefault="00FE5988" w:rsidP="00ED21FD">
      <w:pPr>
        <w:autoSpaceDE w:val="0"/>
        <w:autoSpaceDN w:val="0"/>
        <w:adjustRightInd w:val="0"/>
        <w:rPr>
          <w:sz w:val="28"/>
          <w:szCs w:val="28"/>
        </w:rPr>
      </w:pPr>
    </w:p>
    <w:p w14:paraId="30CA502D" w14:textId="299A708F" w:rsidR="00FE5988" w:rsidRDefault="00FE5988" w:rsidP="00ED21FD">
      <w:pPr>
        <w:autoSpaceDE w:val="0"/>
        <w:autoSpaceDN w:val="0"/>
        <w:adjustRightInd w:val="0"/>
        <w:rPr>
          <w:sz w:val="28"/>
          <w:szCs w:val="28"/>
        </w:rPr>
      </w:pPr>
      <w:r>
        <w:rPr>
          <w:sz w:val="28"/>
          <w:szCs w:val="28"/>
        </w:rPr>
        <w:t xml:space="preserve">Applicants are </w:t>
      </w:r>
      <w:r w:rsidR="000844AF">
        <w:rPr>
          <w:sz w:val="28"/>
          <w:szCs w:val="28"/>
        </w:rPr>
        <w:t xml:space="preserve">expected </w:t>
      </w:r>
      <w:r>
        <w:rPr>
          <w:sz w:val="28"/>
          <w:szCs w:val="28"/>
        </w:rPr>
        <w:t xml:space="preserve">to submit proposals that </w:t>
      </w:r>
      <w:r w:rsidR="000844AF">
        <w:rPr>
          <w:sz w:val="28"/>
          <w:szCs w:val="28"/>
        </w:rPr>
        <w:t xml:space="preserve">reflect an understanding of </w:t>
      </w:r>
      <w:r w:rsidR="00AB5BEB">
        <w:rPr>
          <w:sz w:val="28"/>
          <w:szCs w:val="28"/>
        </w:rPr>
        <w:t xml:space="preserve">and utilize </w:t>
      </w:r>
      <w:r>
        <w:rPr>
          <w:sz w:val="28"/>
          <w:szCs w:val="28"/>
        </w:rPr>
        <w:t>trauma-informed and victim-centered</w:t>
      </w:r>
      <w:r w:rsidR="000844AF">
        <w:rPr>
          <w:sz w:val="28"/>
          <w:szCs w:val="28"/>
        </w:rPr>
        <w:t xml:space="preserve"> approaches to anti-trafficking activities</w:t>
      </w:r>
      <w:r>
        <w:rPr>
          <w:sz w:val="28"/>
          <w:szCs w:val="28"/>
        </w:rPr>
        <w:t>.</w:t>
      </w:r>
    </w:p>
    <w:p w14:paraId="56C8C839" w14:textId="6FB61CE1" w:rsidR="00FE5988" w:rsidRDefault="00FE5988" w:rsidP="00ED21FD">
      <w:pPr>
        <w:autoSpaceDE w:val="0"/>
        <w:autoSpaceDN w:val="0"/>
        <w:adjustRightInd w:val="0"/>
        <w:rPr>
          <w:sz w:val="28"/>
          <w:szCs w:val="28"/>
        </w:rPr>
      </w:pPr>
    </w:p>
    <w:p w14:paraId="1DD65885" w14:textId="430EBA03" w:rsidR="00A6713E" w:rsidRDefault="00FE5988" w:rsidP="00A6713E">
      <w:pPr>
        <w:pStyle w:val="ListParagraph"/>
        <w:numPr>
          <w:ilvl w:val="0"/>
          <w:numId w:val="27"/>
        </w:numPr>
        <w:autoSpaceDE w:val="0"/>
        <w:autoSpaceDN w:val="0"/>
        <w:adjustRightInd w:val="0"/>
        <w:rPr>
          <w:sz w:val="28"/>
          <w:szCs w:val="28"/>
        </w:rPr>
      </w:pPr>
      <w:r w:rsidRPr="00A6713E">
        <w:rPr>
          <w:sz w:val="28"/>
          <w:szCs w:val="28"/>
        </w:rPr>
        <w:t xml:space="preserve">A trauma-informed approach includes an understanding of the vulnerabilities and experiences of trauma survivors, including the prevalence and the </w:t>
      </w:r>
      <w:r w:rsidRPr="00A6713E">
        <w:rPr>
          <w:sz w:val="28"/>
          <w:szCs w:val="28"/>
        </w:rPr>
        <w:lastRenderedPageBreak/>
        <w:t>physical, social, and emotional impact of trauma.  This approach recognizes signs of trauma in individuals and the professionals who help them and responds by integrating knowledge about trauma into policies, procedures, practices, and settings.  Trauma-informed approaches place a priority on restoring the survivor’s feelings of safety, choice, and control.  Programs, services, agencies, and communities can be trauma-informed.</w:t>
      </w:r>
    </w:p>
    <w:p w14:paraId="2702DACF" w14:textId="77777777" w:rsidR="00A6713E" w:rsidRDefault="00A6713E" w:rsidP="00A6713E">
      <w:pPr>
        <w:pStyle w:val="ListParagraph"/>
        <w:autoSpaceDE w:val="0"/>
        <w:autoSpaceDN w:val="0"/>
        <w:adjustRightInd w:val="0"/>
        <w:rPr>
          <w:sz w:val="28"/>
          <w:szCs w:val="28"/>
        </w:rPr>
      </w:pPr>
    </w:p>
    <w:p w14:paraId="5B5E9490" w14:textId="138CDBBB" w:rsidR="00FE5988" w:rsidRPr="00A6713E" w:rsidRDefault="00FE5988" w:rsidP="00A6713E">
      <w:pPr>
        <w:pStyle w:val="ListParagraph"/>
        <w:numPr>
          <w:ilvl w:val="0"/>
          <w:numId w:val="27"/>
        </w:numPr>
        <w:autoSpaceDE w:val="0"/>
        <w:autoSpaceDN w:val="0"/>
        <w:adjustRightInd w:val="0"/>
        <w:rPr>
          <w:sz w:val="28"/>
          <w:szCs w:val="28"/>
        </w:rPr>
      </w:pPr>
      <w:r w:rsidRPr="00A6713E">
        <w:rPr>
          <w:bCs/>
          <w:sz w:val="28"/>
          <w:szCs w:val="28"/>
        </w:rPr>
        <w:t>A victim-centered approach includes placing the crime victim’s priorities, needs, and interests at the center of the work with the victim; providing nonjudgmental assistance, with an emphasis on client self-determination, where appropriate, and assisting victims in making informed choices; ensuring that restoring victims’ feelings of safety and security is a priority and safeguarding against policies and practices that may inadvertently re-traumatize victims; ensuring that victims’ rights, voices, and perspectives are incorporated when developing and implementing system- and community-based efforts that impact crime victims.</w:t>
      </w:r>
    </w:p>
    <w:p w14:paraId="5C03F7C3" w14:textId="77777777" w:rsidR="00391427" w:rsidRPr="00B13A71" w:rsidRDefault="00391427" w:rsidP="00391427">
      <w:pPr>
        <w:autoSpaceDE w:val="0"/>
        <w:autoSpaceDN w:val="0"/>
        <w:adjustRightInd w:val="0"/>
        <w:rPr>
          <w:sz w:val="28"/>
          <w:szCs w:val="28"/>
        </w:rPr>
      </w:pPr>
    </w:p>
    <w:p w14:paraId="1F44EBF4" w14:textId="77777777" w:rsidR="00391427" w:rsidRPr="00B13A71" w:rsidRDefault="00391427" w:rsidP="00391427">
      <w:pPr>
        <w:rPr>
          <w:b/>
          <w:bCs/>
          <w:i/>
          <w:sz w:val="28"/>
          <w:szCs w:val="28"/>
        </w:rPr>
      </w:pPr>
      <w:r w:rsidRPr="00B13A71">
        <w:rPr>
          <w:b/>
          <w:bCs/>
          <w:sz w:val="28"/>
          <w:szCs w:val="28"/>
        </w:rPr>
        <w:t>CPC Partnership Programming Objectives and Activities</w:t>
      </w:r>
    </w:p>
    <w:p w14:paraId="321CA9A3" w14:textId="2237B38A" w:rsidR="00391427" w:rsidRPr="00D30C6A" w:rsidRDefault="00391427" w:rsidP="00391427">
      <w:pPr>
        <w:contextualSpacing/>
        <w:rPr>
          <w:rFonts w:eastAsia="Calibri"/>
          <w:b/>
          <w:sz w:val="28"/>
          <w:szCs w:val="28"/>
        </w:rPr>
      </w:pPr>
      <w:r w:rsidRPr="00B13A71">
        <w:rPr>
          <w:sz w:val="28"/>
          <w:szCs w:val="28"/>
        </w:rPr>
        <w:t>The CPC Partnership programming priorities for</w:t>
      </w:r>
      <w:r w:rsidR="009E7C8F" w:rsidRPr="00B13A71">
        <w:rPr>
          <w:sz w:val="28"/>
          <w:szCs w:val="28"/>
        </w:rPr>
        <w:t xml:space="preserve"> </w:t>
      </w:r>
      <w:r w:rsidR="009E7C8F" w:rsidRPr="00D30C6A">
        <w:rPr>
          <w:sz w:val="28"/>
          <w:szCs w:val="28"/>
        </w:rPr>
        <w:t>Mongolia</w:t>
      </w:r>
      <w:r w:rsidRPr="00D30C6A">
        <w:rPr>
          <w:sz w:val="28"/>
          <w:szCs w:val="28"/>
        </w:rPr>
        <w:t xml:space="preserve"> are </w:t>
      </w:r>
      <w:r w:rsidRPr="00B13A71">
        <w:rPr>
          <w:sz w:val="28"/>
          <w:szCs w:val="28"/>
        </w:rPr>
        <w:t xml:space="preserve">listed below.  Applicants should propose implementing </w:t>
      </w:r>
      <w:r w:rsidRPr="00131C89">
        <w:rPr>
          <w:sz w:val="28"/>
          <w:szCs w:val="28"/>
        </w:rPr>
        <w:t xml:space="preserve">activities </w:t>
      </w:r>
      <w:r w:rsidR="00F7369E">
        <w:rPr>
          <w:sz w:val="28"/>
          <w:szCs w:val="28"/>
        </w:rPr>
        <w:t xml:space="preserve">that </w:t>
      </w:r>
      <w:r w:rsidRPr="00131C89">
        <w:rPr>
          <w:sz w:val="28"/>
          <w:szCs w:val="28"/>
        </w:rPr>
        <w:t xml:space="preserve">clearly support </w:t>
      </w:r>
      <w:r w:rsidR="009B3BDB">
        <w:rPr>
          <w:sz w:val="28"/>
          <w:szCs w:val="28"/>
        </w:rPr>
        <w:t xml:space="preserve">accomplishment of </w:t>
      </w:r>
      <w:r w:rsidRPr="00131C89">
        <w:rPr>
          <w:sz w:val="28"/>
          <w:szCs w:val="28"/>
        </w:rPr>
        <w:t xml:space="preserve">the CPC Partnership objectives and </w:t>
      </w:r>
      <w:r w:rsidR="00F7369E">
        <w:rPr>
          <w:sz w:val="28"/>
          <w:szCs w:val="28"/>
        </w:rPr>
        <w:t xml:space="preserve">related </w:t>
      </w:r>
      <w:r w:rsidRPr="00131C89">
        <w:rPr>
          <w:sz w:val="28"/>
          <w:szCs w:val="28"/>
        </w:rPr>
        <w:t>activities</w:t>
      </w:r>
      <w:r w:rsidR="00463F27" w:rsidRPr="00131C89">
        <w:rPr>
          <w:sz w:val="28"/>
          <w:szCs w:val="28"/>
        </w:rPr>
        <w:t xml:space="preserve"> </w:t>
      </w:r>
      <w:r w:rsidR="0043085D" w:rsidRPr="00131C89">
        <w:rPr>
          <w:sz w:val="28"/>
          <w:szCs w:val="28"/>
        </w:rPr>
        <w:t xml:space="preserve">in the </w:t>
      </w:r>
      <w:r w:rsidR="00463F27" w:rsidRPr="00131C89">
        <w:rPr>
          <w:sz w:val="28"/>
          <w:szCs w:val="28"/>
        </w:rPr>
        <w:t>implementation plan</w:t>
      </w:r>
      <w:r w:rsidRPr="00131C89">
        <w:rPr>
          <w:sz w:val="28"/>
          <w:szCs w:val="28"/>
        </w:rPr>
        <w:t>.</w:t>
      </w:r>
      <w:r w:rsidRPr="00B13A71">
        <w:rPr>
          <w:sz w:val="28"/>
          <w:szCs w:val="28"/>
        </w:rPr>
        <w:t xml:space="preserve"> </w:t>
      </w:r>
      <w:r w:rsidR="002A7891">
        <w:rPr>
          <w:sz w:val="28"/>
          <w:szCs w:val="28"/>
        </w:rPr>
        <w:t xml:space="preserve"> </w:t>
      </w:r>
      <w:r w:rsidRPr="00B13A71">
        <w:rPr>
          <w:sz w:val="28"/>
          <w:szCs w:val="28"/>
        </w:rPr>
        <w:t xml:space="preserve">Applicants must address at least one activity under each chosen objective, but </w:t>
      </w:r>
      <w:r w:rsidRPr="00D30C6A">
        <w:rPr>
          <w:sz w:val="28"/>
          <w:szCs w:val="28"/>
        </w:rPr>
        <w:t>proposals that address</w:t>
      </w:r>
      <w:r w:rsidR="009A2EE6" w:rsidRPr="00D30C6A">
        <w:rPr>
          <w:sz w:val="28"/>
          <w:szCs w:val="28"/>
        </w:rPr>
        <w:t xml:space="preserve"> multiple</w:t>
      </w:r>
      <w:r w:rsidRPr="00D30C6A">
        <w:rPr>
          <w:sz w:val="28"/>
          <w:szCs w:val="28"/>
        </w:rPr>
        <w:t xml:space="preserve"> listed activities will be viewed favorably.  Applicants should propose to implement only objectives and activities </w:t>
      </w:r>
      <w:r w:rsidRPr="00D30C6A">
        <w:rPr>
          <w:sz w:val="28"/>
          <w:szCs w:val="28"/>
        </w:rPr>
        <w:lastRenderedPageBreak/>
        <w:t xml:space="preserve">for which they or their sub-grantees listed on the applications have demonstrated </w:t>
      </w:r>
      <w:r w:rsidR="00801E38">
        <w:rPr>
          <w:sz w:val="28"/>
          <w:szCs w:val="28"/>
        </w:rPr>
        <w:t xml:space="preserve">relevant </w:t>
      </w:r>
      <w:r w:rsidRPr="00D30C6A">
        <w:rPr>
          <w:sz w:val="28"/>
          <w:szCs w:val="28"/>
        </w:rPr>
        <w:t xml:space="preserve">experience. </w:t>
      </w:r>
      <w:r w:rsidR="00AE1671" w:rsidRPr="00D30C6A">
        <w:rPr>
          <w:sz w:val="28"/>
          <w:szCs w:val="28"/>
        </w:rPr>
        <w:t xml:space="preserve"> </w:t>
      </w:r>
    </w:p>
    <w:p w14:paraId="10A49C52" w14:textId="77777777" w:rsidR="005F2441" w:rsidRPr="00D30C6A" w:rsidRDefault="005F2441" w:rsidP="005F2441">
      <w:pPr>
        <w:rPr>
          <w:rFonts w:eastAsia="Calibri"/>
          <w:sz w:val="28"/>
          <w:szCs w:val="28"/>
        </w:rPr>
      </w:pPr>
    </w:p>
    <w:p w14:paraId="160DC1EB" w14:textId="529C51FE" w:rsidR="00CD3739" w:rsidRPr="00D30C6A" w:rsidRDefault="00CD3739" w:rsidP="005F2441">
      <w:pPr>
        <w:rPr>
          <w:rFonts w:eastAsia="Calibri"/>
          <w:sz w:val="28"/>
          <w:szCs w:val="28"/>
          <w:u w:val="single"/>
        </w:rPr>
      </w:pPr>
      <w:r w:rsidRPr="00D30C6A">
        <w:rPr>
          <w:rFonts w:eastAsia="Calibri"/>
          <w:sz w:val="28"/>
          <w:szCs w:val="28"/>
          <w:u w:val="single"/>
        </w:rPr>
        <w:t xml:space="preserve">The </w:t>
      </w:r>
      <w:r w:rsidR="001C7C9E">
        <w:rPr>
          <w:rFonts w:eastAsia="Calibri"/>
          <w:sz w:val="28"/>
          <w:szCs w:val="28"/>
          <w:u w:val="single"/>
        </w:rPr>
        <w:t>four</w:t>
      </w:r>
      <w:r w:rsidR="001C7C9E" w:rsidRPr="00D30C6A">
        <w:rPr>
          <w:rFonts w:eastAsia="Calibri"/>
          <w:sz w:val="28"/>
          <w:szCs w:val="28"/>
          <w:u w:val="single"/>
        </w:rPr>
        <w:t xml:space="preserve"> </w:t>
      </w:r>
      <w:r w:rsidRPr="00D30C6A">
        <w:rPr>
          <w:rFonts w:eastAsia="Calibri"/>
          <w:sz w:val="28"/>
          <w:szCs w:val="28"/>
          <w:u w:val="single"/>
        </w:rPr>
        <w:t xml:space="preserve">programming objectives of this </w:t>
      </w:r>
      <w:r w:rsidR="009B3BDB">
        <w:rPr>
          <w:rFonts w:eastAsia="Calibri"/>
          <w:sz w:val="28"/>
          <w:szCs w:val="28"/>
          <w:u w:val="single"/>
        </w:rPr>
        <w:t xml:space="preserve">CPC </w:t>
      </w:r>
      <w:r w:rsidRPr="00D30C6A">
        <w:rPr>
          <w:rFonts w:eastAsia="Calibri"/>
          <w:sz w:val="28"/>
          <w:szCs w:val="28"/>
          <w:u w:val="single"/>
        </w:rPr>
        <w:t xml:space="preserve">Partnership pertain to all forms of child sex trafficking and </w:t>
      </w:r>
      <w:r w:rsidR="00BD1CEE" w:rsidRPr="00D30C6A">
        <w:rPr>
          <w:rFonts w:eastAsia="Calibri"/>
          <w:sz w:val="28"/>
          <w:szCs w:val="28"/>
          <w:u w:val="single"/>
        </w:rPr>
        <w:t>forced child labor</w:t>
      </w:r>
      <w:r w:rsidRPr="00131C89">
        <w:rPr>
          <w:rFonts w:eastAsia="Calibri"/>
          <w:sz w:val="28"/>
          <w:szCs w:val="28"/>
        </w:rPr>
        <w:t>.</w:t>
      </w:r>
      <w:r w:rsidRPr="00D30C6A">
        <w:rPr>
          <w:rFonts w:eastAsia="Calibri"/>
          <w:sz w:val="28"/>
          <w:szCs w:val="28"/>
          <w:u w:val="single"/>
        </w:rPr>
        <w:t xml:space="preserve"> </w:t>
      </w:r>
    </w:p>
    <w:p w14:paraId="28D51CD4" w14:textId="77777777" w:rsidR="00F0333E" w:rsidRPr="00D30C6A" w:rsidRDefault="00F0333E" w:rsidP="005F2441">
      <w:pPr>
        <w:rPr>
          <w:rFonts w:eastAsia="Calibri"/>
          <w:sz w:val="28"/>
          <w:szCs w:val="28"/>
          <w:u w:val="single"/>
        </w:rPr>
      </w:pPr>
    </w:p>
    <w:p w14:paraId="12BFBD4C" w14:textId="535E226B" w:rsidR="00F0333E" w:rsidRPr="00D30C6A" w:rsidRDefault="00CE2D68" w:rsidP="005F2441">
      <w:pPr>
        <w:rPr>
          <w:rFonts w:eastAsia="Calibri"/>
          <w:sz w:val="28"/>
          <w:szCs w:val="28"/>
          <w:u w:val="single"/>
        </w:rPr>
      </w:pPr>
      <w:r w:rsidRPr="00D30C6A">
        <w:rPr>
          <w:rFonts w:eastAsia="Calibri"/>
          <w:sz w:val="28"/>
          <w:szCs w:val="28"/>
          <w:u w:val="single"/>
        </w:rPr>
        <w:t>Proposed a</w:t>
      </w:r>
      <w:r w:rsidR="00F0333E" w:rsidRPr="00D30C6A">
        <w:rPr>
          <w:rFonts w:eastAsia="Calibri"/>
          <w:sz w:val="28"/>
          <w:szCs w:val="28"/>
          <w:u w:val="single"/>
        </w:rPr>
        <w:t>ctivities related to trainin</w:t>
      </w:r>
      <w:r w:rsidRPr="00D30C6A">
        <w:rPr>
          <w:rFonts w:eastAsia="Calibri"/>
          <w:sz w:val="28"/>
          <w:szCs w:val="28"/>
          <w:u w:val="single"/>
        </w:rPr>
        <w:t xml:space="preserve">g </w:t>
      </w:r>
      <w:r w:rsidR="006B3EAA" w:rsidRPr="00D30C6A">
        <w:rPr>
          <w:rFonts w:eastAsia="Calibri"/>
          <w:sz w:val="28"/>
          <w:szCs w:val="28"/>
          <w:u w:val="single"/>
        </w:rPr>
        <w:t xml:space="preserve">should </w:t>
      </w:r>
      <w:r w:rsidR="00A45CCE" w:rsidRPr="00D30C6A">
        <w:rPr>
          <w:rFonts w:eastAsia="Calibri"/>
          <w:sz w:val="28"/>
          <w:szCs w:val="28"/>
          <w:u w:val="single"/>
        </w:rPr>
        <w:t xml:space="preserve">articulate </w:t>
      </w:r>
      <w:r w:rsidR="006B3EAA" w:rsidRPr="00D30C6A">
        <w:rPr>
          <w:rFonts w:eastAsia="Calibri"/>
          <w:sz w:val="28"/>
          <w:szCs w:val="28"/>
          <w:u w:val="single"/>
        </w:rPr>
        <w:t>plans to be specific</w:t>
      </w:r>
      <w:r w:rsidR="009B3BDB">
        <w:rPr>
          <w:rFonts w:eastAsia="Calibri"/>
          <w:sz w:val="28"/>
          <w:szCs w:val="28"/>
          <w:u w:val="single"/>
        </w:rPr>
        <w:t xml:space="preserve"> to the Mongolian context</w:t>
      </w:r>
      <w:r w:rsidR="006B3EAA" w:rsidRPr="00D30C6A">
        <w:rPr>
          <w:rFonts w:eastAsia="Calibri"/>
          <w:sz w:val="28"/>
          <w:szCs w:val="28"/>
          <w:u w:val="single"/>
        </w:rPr>
        <w:t xml:space="preserve"> and </w:t>
      </w:r>
      <w:r w:rsidR="00BF59A7" w:rsidRPr="00D30C6A">
        <w:rPr>
          <w:rFonts w:eastAsia="Calibri"/>
          <w:sz w:val="28"/>
          <w:szCs w:val="28"/>
          <w:u w:val="single"/>
        </w:rPr>
        <w:t>focused on creating</w:t>
      </w:r>
      <w:r w:rsidRPr="00D30C6A">
        <w:rPr>
          <w:rFonts w:eastAsia="Calibri"/>
          <w:sz w:val="28"/>
          <w:szCs w:val="28"/>
          <w:u w:val="single"/>
        </w:rPr>
        <w:t xml:space="preserve"> sustained chan</w:t>
      </w:r>
      <w:r w:rsidR="00764414" w:rsidRPr="00D30C6A">
        <w:rPr>
          <w:rFonts w:eastAsia="Calibri"/>
          <w:sz w:val="28"/>
          <w:szCs w:val="28"/>
          <w:u w:val="single"/>
        </w:rPr>
        <w:t>ge</w:t>
      </w:r>
      <w:r w:rsidR="00BF59A7" w:rsidRPr="00131C89">
        <w:rPr>
          <w:rFonts w:eastAsia="Calibri"/>
          <w:sz w:val="28"/>
          <w:szCs w:val="28"/>
        </w:rPr>
        <w:t>.</w:t>
      </w:r>
    </w:p>
    <w:p w14:paraId="60CDBCA3" w14:textId="77777777" w:rsidR="00CD3739" w:rsidRPr="00D30C6A" w:rsidRDefault="00CD3739" w:rsidP="005F2441">
      <w:pPr>
        <w:rPr>
          <w:rFonts w:eastAsia="Calibri"/>
          <w:i/>
          <w:sz w:val="28"/>
          <w:szCs w:val="28"/>
        </w:rPr>
      </w:pPr>
    </w:p>
    <w:p w14:paraId="0FB1C48C" w14:textId="148A538F" w:rsidR="009E7C8F" w:rsidRDefault="00B13A71" w:rsidP="005F2441">
      <w:pPr>
        <w:contextualSpacing/>
        <w:rPr>
          <w:rFonts w:eastAsia="Calibri"/>
          <w:b/>
          <w:sz w:val="28"/>
          <w:szCs w:val="28"/>
        </w:rPr>
      </w:pPr>
      <w:r>
        <w:rPr>
          <w:rFonts w:eastAsia="Calibri"/>
          <w:b/>
          <w:sz w:val="28"/>
          <w:szCs w:val="28"/>
        </w:rPr>
        <w:t xml:space="preserve">Interagency Coordination </w:t>
      </w:r>
      <w:r w:rsidR="004630F7">
        <w:rPr>
          <w:rFonts w:eastAsia="Calibri"/>
          <w:b/>
          <w:sz w:val="28"/>
          <w:szCs w:val="28"/>
        </w:rPr>
        <w:t xml:space="preserve">and Collaboration </w:t>
      </w:r>
      <w:r w:rsidR="009E7C8F" w:rsidRPr="00D30C6A">
        <w:rPr>
          <w:rFonts w:eastAsia="Calibri"/>
          <w:b/>
          <w:sz w:val="28"/>
          <w:szCs w:val="28"/>
        </w:rPr>
        <w:t xml:space="preserve">Objective: </w:t>
      </w:r>
      <w:r w:rsidR="00F7369E">
        <w:rPr>
          <w:rFonts w:eastAsia="Calibri"/>
          <w:b/>
          <w:sz w:val="28"/>
          <w:szCs w:val="28"/>
        </w:rPr>
        <w:t xml:space="preserve"> </w:t>
      </w:r>
      <w:r w:rsidR="00F7369E" w:rsidRPr="00F7369E">
        <w:rPr>
          <w:rFonts w:eastAsia="Calibri"/>
          <w:b/>
          <w:sz w:val="28"/>
          <w:szCs w:val="28"/>
        </w:rPr>
        <w:t xml:space="preserve">Improve interagency coordination and collaboration of child trafficking investigation, prosecution, protection, and prevention efforts by establishing and maintaining an operational MDTF under the National Sub-Council on Trafficking in Persons.  </w:t>
      </w:r>
    </w:p>
    <w:p w14:paraId="7F2F8911" w14:textId="77777777" w:rsidR="00D30C6A" w:rsidRPr="002A7891" w:rsidRDefault="00D30C6A" w:rsidP="005F2441">
      <w:pPr>
        <w:contextualSpacing/>
        <w:rPr>
          <w:rFonts w:eastAsia="Calibri"/>
          <w:bCs/>
          <w:sz w:val="28"/>
          <w:szCs w:val="28"/>
        </w:rPr>
      </w:pPr>
    </w:p>
    <w:p w14:paraId="322B9AFE" w14:textId="77777777" w:rsidR="009E7C8F" w:rsidRPr="00D30C6A" w:rsidRDefault="009E7C8F" w:rsidP="009E7C8F">
      <w:pPr>
        <w:contextualSpacing/>
        <w:rPr>
          <w:rFonts w:eastAsia="Calibri"/>
          <w:b/>
          <w:sz w:val="28"/>
          <w:szCs w:val="28"/>
        </w:rPr>
      </w:pPr>
      <w:r w:rsidRPr="00D30C6A">
        <w:rPr>
          <w:rFonts w:eastAsia="Calibri"/>
          <w:b/>
          <w:sz w:val="28"/>
          <w:szCs w:val="28"/>
        </w:rPr>
        <w:t xml:space="preserve">Activities to support this objective:  </w:t>
      </w:r>
    </w:p>
    <w:p w14:paraId="4DE5E10F" w14:textId="17051B1B" w:rsidR="009E7C8F" w:rsidRPr="00D30C6A" w:rsidRDefault="009E7C8F" w:rsidP="009E7C8F">
      <w:pPr>
        <w:contextualSpacing/>
        <w:rPr>
          <w:rFonts w:eastAsia="Calibri"/>
          <w:b/>
          <w:i/>
          <w:sz w:val="28"/>
          <w:szCs w:val="28"/>
        </w:rPr>
      </w:pPr>
      <w:r w:rsidRPr="00D30C6A">
        <w:rPr>
          <w:rFonts w:eastAsia="Calibri"/>
          <w:b/>
          <w:i/>
          <w:sz w:val="28"/>
          <w:szCs w:val="28"/>
        </w:rPr>
        <w:t>Proposed activities not to exceed $</w:t>
      </w:r>
      <w:r w:rsidR="00B13A71" w:rsidRPr="00015C91">
        <w:rPr>
          <w:rFonts w:eastAsia="Calibri"/>
          <w:b/>
          <w:i/>
          <w:sz w:val="28"/>
          <w:szCs w:val="28"/>
        </w:rPr>
        <w:t>1.5</w:t>
      </w:r>
      <w:r w:rsidRPr="00741A1E">
        <w:rPr>
          <w:rFonts w:eastAsia="Calibri"/>
          <w:b/>
          <w:i/>
          <w:sz w:val="28"/>
          <w:szCs w:val="28"/>
        </w:rPr>
        <w:t xml:space="preserve"> </w:t>
      </w:r>
      <w:r w:rsidRPr="00D30C6A">
        <w:rPr>
          <w:rFonts w:eastAsia="Calibri"/>
          <w:b/>
          <w:i/>
          <w:sz w:val="28"/>
          <w:szCs w:val="28"/>
        </w:rPr>
        <w:t>million USD</w:t>
      </w:r>
    </w:p>
    <w:p w14:paraId="066393B6" w14:textId="1E8935C1" w:rsidR="009E7C8F" w:rsidRPr="00015C91" w:rsidRDefault="00A125A4" w:rsidP="005F2441">
      <w:pPr>
        <w:contextualSpacing/>
        <w:rPr>
          <w:rFonts w:eastAsia="Calibri"/>
          <w:bCs/>
          <w:sz w:val="28"/>
          <w:szCs w:val="28"/>
        </w:rPr>
      </w:pPr>
      <w:r w:rsidRPr="00015C91">
        <w:rPr>
          <w:rFonts w:eastAsia="Calibri"/>
          <w:bCs/>
          <w:sz w:val="28"/>
          <w:szCs w:val="28"/>
        </w:rPr>
        <w:t>Working closely with relevant Mongolian agencies,</w:t>
      </w:r>
    </w:p>
    <w:p w14:paraId="60EFAC92" w14:textId="3E4B886C" w:rsidR="007045B9" w:rsidRPr="00015C91" w:rsidRDefault="00A125A4" w:rsidP="00A6713E">
      <w:pPr>
        <w:pStyle w:val="ListParagraph"/>
        <w:numPr>
          <w:ilvl w:val="0"/>
          <w:numId w:val="24"/>
        </w:numPr>
        <w:contextualSpacing/>
        <w:rPr>
          <w:rFonts w:eastAsia="Calibri"/>
          <w:b/>
          <w:sz w:val="28"/>
          <w:szCs w:val="28"/>
        </w:rPr>
      </w:pPr>
      <w:r>
        <w:rPr>
          <w:rFonts w:eastAsia="Calibri"/>
          <w:bCs/>
          <w:sz w:val="28"/>
          <w:szCs w:val="28"/>
        </w:rPr>
        <w:t xml:space="preserve">Work with </w:t>
      </w:r>
      <w:r w:rsidR="00CC3FE3">
        <w:rPr>
          <w:rFonts w:eastAsia="Calibri"/>
          <w:bCs/>
          <w:sz w:val="28"/>
          <w:szCs w:val="28"/>
        </w:rPr>
        <w:t xml:space="preserve">Mongolia’s </w:t>
      </w:r>
      <w:r>
        <w:rPr>
          <w:rFonts w:eastAsia="Calibri"/>
          <w:bCs/>
          <w:sz w:val="28"/>
          <w:szCs w:val="28"/>
        </w:rPr>
        <w:t>Multidisciplinary Task Force (MDTF) to identify and respond to technical assistance and training needs; provide coordination support, including logistics and supplies for MDTF meetings</w:t>
      </w:r>
    </w:p>
    <w:p w14:paraId="68F5CB5D" w14:textId="77777777" w:rsidR="007045B9" w:rsidRPr="00015C91" w:rsidRDefault="007045B9" w:rsidP="00A6713E">
      <w:pPr>
        <w:pStyle w:val="ListParagraph"/>
        <w:numPr>
          <w:ilvl w:val="0"/>
          <w:numId w:val="24"/>
        </w:numPr>
        <w:contextualSpacing/>
        <w:rPr>
          <w:rFonts w:eastAsia="Calibri"/>
          <w:bCs/>
          <w:sz w:val="28"/>
          <w:szCs w:val="28"/>
        </w:rPr>
      </w:pPr>
      <w:r>
        <w:rPr>
          <w:rFonts w:eastAsia="Calibri"/>
          <w:bCs/>
          <w:sz w:val="28"/>
          <w:szCs w:val="28"/>
        </w:rPr>
        <w:t>W</w:t>
      </w:r>
      <w:r w:rsidR="00A125A4">
        <w:rPr>
          <w:rFonts w:eastAsia="Calibri"/>
          <w:bCs/>
          <w:sz w:val="28"/>
          <w:szCs w:val="28"/>
        </w:rPr>
        <w:t xml:space="preserve">ork with the TIP Office to identify an experienced Human Trafficking Task Force and Children’s Advocacy Center operating in the U.S. to provide mentorship for Mongolia’s MDTF; organize at least one international exchange trip between MDTF members and the U.S. for on-site learning </w:t>
      </w:r>
      <w:r w:rsidR="00A125A4">
        <w:rPr>
          <w:rFonts w:eastAsia="Calibri"/>
          <w:bCs/>
          <w:sz w:val="28"/>
          <w:szCs w:val="28"/>
        </w:rPr>
        <w:lastRenderedPageBreak/>
        <w:t>and relationship building in year one of the Partnership by supporting travel, logistics, agenda setting, and meeting coordination</w:t>
      </w:r>
    </w:p>
    <w:p w14:paraId="07EFBBF0" w14:textId="77777777" w:rsidR="007045B9" w:rsidRPr="00015C91" w:rsidRDefault="007045B9" w:rsidP="00A6713E">
      <w:pPr>
        <w:pStyle w:val="ListParagraph"/>
        <w:numPr>
          <w:ilvl w:val="0"/>
          <w:numId w:val="24"/>
        </w:numPr>
        <w:contextualSpacing/>
        <w:rPr>
          <w:rFonts w:eastAsia="Calibri"/>
          <w:b/>
          <w:sz w:val="28"/>
          <w:szCs w:val="28"/>
        </w:rPr>
      </w:pPr>
      <w:r>
        <w:rPr>
          <w:rFonts w:eastAsia="Calibri"/>
          <w:bCs/>
          <w:sz w:val="28"/>
          <w:szCs w:val="28"/>
        </w:rPr>
        <w:t>P</w:t>
      </w:r>
      <w:r w:rsidR="00A125A4">
        <w:rPr>
          <w:rFonts w:eastAsia="Calibri"/>
          <w:bCs/>
          <w:sz w:val="28"/>
          <w:szCs w:val="28"/>
        </w:rPr>
        <w:t>rovide technical assistance in the establishment of the MDTF as needed; support MDTF mentorship through video conferences and additional exchange visits during the Partnership; support the development of MDTF protocols and a sustainability plan in coordination with MDTF members</w:t>
      </w:r>
    </w:p>
    <w:p w14:paraId="5B99A95F" w14:textId="77777777" w:rsidR="007045B9" w:rsidRPr="00015C91" w:rsidRDefault="007045B9" w:rsidP="00A6713E">
      <w:pPr>
        <w:pStyle w:val="ListParagraph"/>
        <w:numPr>
          <w:ilvl w:val="0"/>
          <w:numId w:val="24"/>
        </w:numPr>
        <w:contextualSpacing/>
        <w:rPr>
          <w:rFonts w:eastAsia="Calibri"/>
          <w:b/>
          <w:sz w:val="28"/>
          <w:szCs w:val="28"/>
        </w:rPr>
      </w:pPr>
      <w:r>
        <w:rPr>
          <w:rFonts w:eastAsia="Calibri"/>
          <w:bCs/>
          <w:sz w:val="28"/>
          <w:szCs w:val="28"/>
        </w:rPr>
        <w:t>W</w:t>
      </w:r>
      <w:r w:rsidR="00A125A4">
        <w:rPr>
          <w:rFonts w:eastAsia="Calibri"/>
          <w:bCs/>
          <w:sz w:val="28"/>
          <w:szCs w:val="28"/>
        </w:rPr>
        <w:t>ork with participating agencies to coordinate investigation, prosecution, and protection activities under the MDTF; provide specialized training, follow-up</w:t>
      </w:r>
      <w:r w:rsidR="0099569B">
        <w:rPr>
          <w:rFonts w:eastAsia="Calibri"/>
          <w:bCs/>
          <w:sz w:val="28"/>
          <w:szCs w:val="28"/>
        </w:rPr>
        <w:t xml:space="preserve"> mentoring, and other support for MDTF members in collaboration with the U.S.-based Task Force</w:t>
      </w:r>
    </w:p>
    <w:p w14:paraId="10DFFB6B" w14:textId="0CDC546A" w:rsidR="00A125A4" w:rsidRPr="00015C91" w:rsidRDefault="007045B9" w:rsidP="00A6713E">
      <w:pPr>
        <w:pStyle w:val="ListParagraph"/>
        <w:numPr>
          <w:ilvl w:val="0"/>
          <w:numId w:val="24"/>
        </w:numPr>
        <w:contextualSpacing/>
        <w:rPr>
          <w:rFonts w:eastAsia="Calibri"/>
          <w:b/>
          <w:sz w:val="28"/>
          <w:szCs w:val="28"/>
        </w:rPr>
      </w:pPr>
      <w:r>
        <w:rPr>
          <w:rFonts w:eastAsia="Calibri"/>
          <w:bCs/>
          <w:sz w:val="28"/>
          <w:szCs w:val="28"/>
        </w:rPr>
        <w:t>P</w:t>
      </w:r>
      <w:r w:rsidR="0099569B">
        <w:rPr>
          <w:rFonts w:eastAsia="Calibri"/>
          <w:bCs/>
          <w:sz w:val="28"/>
          <w:szCs w:val="28"/>
        </w:rPr>
        <w:t>rovide technical assistance to the MDTF in the establishment of procedures for collecting, sharing, analyzing and reporting statistical data; provide technical assistance to the National Sub-Council on Trafficking in Persons to develop a plan to assess the effectiveness of MDTF operations and CPC Partnership implementation</w:t>
      </w:r>
    </w:p>
    <w:p w14:paraId="0E05EA2B" w14:textId="77777777" w:rsidR="00D30C6A" w:rsidRPr="00D30C6A" w:rsidRDefault="00D30C6A" w:rsidP="005F2441">
      <w:pPr>
        <w:contextualSpacing/>
        <w:rPr>
          <w:rFonts w:eastAsia="Calibri"/>
          <w:b/>
          <w:sz w:val="28"/>
          <w:szCs w:val="28"/>
        </w:rPr>
      </w:pPr>
    </w:p>
    <w:p w14:paraId="4FCAA39D" w14:textId="776AF502" w:rsidR="005F2441" w:rsidRPr="00D30C6A" w:rsidRDefault="00D63B2A" w:rsidP="005F2441">
      <w:pPr>
        <w:contextualSpacing/>
        <w:rPr>
          <w:rFonts w:eastAsia="Calibri"/>
          <w:i/>
          <w:sz w:val="28"/>
          <w:szCs w:val="28"/>
        </w:rPr>
      </w:pPr>
      <w:r w:rsidRPr="00D30C6A">
        <w:rPr>
          <w:rFonts w:eastAsia="Calibri"/>
          <w:b/>
          <w:sz w:val="28"/>
          <w:szCs w:val="28"/>
        </w:rPr>
        <w:t>Prosecution</w:t>
      </w:r>
      <w:r w:rsidR="00154439" w:rsidRPr="00D30C6A">
        <w:rPr>
          <w:rFonts w:eastAsia="Calibri"/>
          <w:b/>
          <w:sz w:val="28"/>
          <w:szCs w:val="28"/>
        </w:rPr>
        <w:t xml:space="preserve"> Objective</w:t>
      </w:r>
      <w:r w:rsidR="005F2441" w:rsidRPr="00D30C6A">
        <w:rPr>
          <w:rFonts w:eastAsia="Calibri"/>
          <w:b/>
          <w:sz w:val="28"/>
          <w:szCs w:val="28"/>
        </w:rPr>
        <w:t xml:space="preserve">:  </w:t>
      </w:r>
      <w:r w:rsidR="00F7369E" w:rsidRPr="00F7369E">
        <w:rPr>
          <w:rFonts w:eastAsia="Calibri"/>
          <w:b/>
          <w:sz w:val="28"/>
          <w:szCs w:val="28"/>
        </w:rPr>
        <w:t>Improve the quality of victim-centered investigations and prosecutions with the goal of increasing the number of effective prosecutions and convictions of child trafficking cases.</w:t>
      </w:r>
    </w:p>
    <w:p w14:paraId="2BF3952E" w14:textId="77777777" w:rsidR="005F2441" w:rsidRPr="00D30C6A" w:rsidRDefault="005F2441" w:rsidP="005F2441">
      <w:pPr>
        <w:ind w:left="720"/>
        <w:contextualSpacing/>
        <w:rPr>
          <w:rFonts w:eastAsia="Calibri"/>
          <w:sz w:val="28"/>
          <w:szCs w:val="28"/>
        </w:rPr>
      </w:pPr>
    </w:p>
    <w:p w14:paraId="3AAEC2B4" w14:textId="77777777" w:rsidR="005F2441" w:rsidRPr="00D30C6A" w:rsidRDefault="0077077C" w:rsidP="005F2441">
      <w:pPr>
        <w:contextualSpacing/>
        <w:rPr>
          <w:rFonts w:eastAsia="Calibri"/>
          <w:b/>
          <w:sz w:val="28"/>
          <w:szCs w:val="28"/>
        </w:rPr>
      </w:pPr>
      <w:r w:rsidRPr="00D30C6A">
        <w:rPr>
          <w:rFonts w:eastAsia="Calibri"/>
          <w:b/>
          <w:sz w:val="28"/>
          <w:szCs w:val="28"/>
        </w:rPr>
        <w:t xml:space="preserve">Activities </w:t>
      </w:r>
      <w:r w:rsidR="00A56644" w:rsidRPr="00D30C6A">
        <w:rPr>
          <w:rFonts w:eastAsia="Calibri"/>
          <w:b/>
          <w:sz w:val="28"/>
          <w:szCs w:val="28"/>
        </w:rPr>
        <w:t>to support this objective:</w:t>
      </w:r>
      <w:r w:rsidR="005F2441" w:rsidRPr="00D30C6A">
        <w:rPr>
          <w:rFonts w:eastAsia="Calibri"/>
          <w:b/>
          <w:sz w:val="28"/>
          <w:szCs w:val="28"/>
        </w:rPr>
        <w:t xml:space="preserve">  </w:t>
      </w:r>
    </w:p>
    <w:p w14:paraId="5D7047AF" w14:textId="659010BD" w:rsidR="00AC0ECA" w:rsidRPr="00D30C6A" w:rsidRDefault="00AC0ECA" w:rsidP="005F2441">
      <w:pPr>
        <w:contextualSpacing/>
        <w:rPr>
          <w:rFonts w:eastAsia="Calibri"/>
          <w:b/>
          <w:i/>
          <w:sz w:val="28"/>
          <w:szCs w:val="28"/>
        </w:rPr>
      </w:pPr>
      <w:r w:rsidRPr="00D30C6A">
        <w:rPr>
          <w:rFonts w:eastAsia="Calibri"/>
          <w:b/>
          <w:i/>
          <w:sz w:val="28"/>
          <w:szCs w:val="28"/>
        </w:rPr>
        <w:t>Proposed activities not to exceed $</w:t>
      </w:r>
      <w:r w:rsidR="00B13A71" w:rsidRPr="00015C91">
        <w:rPr>
          <w:rFonts w:eastAsia="Calibri"/>
          <w:b/>
          <w:i/>
          <w:sz w:val="28"/>
          <w:szCs w:val="28"/>
        </w:rPr>
        <w:t xml:space="preserve">1.2 </w:t>
      </w:r>
      <w:r w:rsidR="00D30C6A">
        <w:rPr>
          <w:rFonts w:eastAsia="Calibri"/>
          <w:b/>
          <w:i/>
          <w:sz w:val="28"/>
          <w:szCs w:val="28"/>
        </w:rPr>
        <w:t xml:space="preserve">million </w:t>
      </w:r>
      <w:r w:rsidRPr="00D30C6A">
        <w:rPr>
          <w:rFonts w:eastAsia="Calibri"/>
          <w:b/>
          <w:i/>
          <w:sz w:val="28"/>
          <w:szCs w:val="28"/>
        </w:rPr>
        <w:t>USD</w:t>
      </w:r>
    </w:p>
    <w:p w14:paraId="377AEBAD" w14:textId="21217FB7" w:rsidR="001E2B88" w:rsidRPr="00D30C6A" w:rsidRDefault="001E2B88" w:rsidP="001E2B88">
      <w:pPr>
        <w:contextualSpacing/>
        <w:rPr>
          <w:rFonts w:eastAsia="Calibri"/>
          <w:sz w:val="28"/>
          <w:szCs w:val="28"/>
        </w:rPr>
      </w:pPr>
      <w:r w:rsidRPr="00D30C6A">
        <w:rPr>
          <w:rFonts w:eastAsia="Calibri"/>
          <w:sz w:val="28"/>
          <w:szCs w:val="28"/>
        </w:rPr>
        <w:t xml:space="preserve">Working </w:t>
      </w:r>
      <w:r w:rsidR="00292B27" w:rsidRPr="00D30C6A">
        <w:rPr>
          <w:rFonts w:eastAsia="Calibri"/>
          <w:sz w:val="28"/>
          <w:szCs w:val="28"/>
        </w:rPr>
        <w:t xml:space="preserve">closely </w:t>
      </w:r>
      <w:r w:rsidRPr="00D30C6A">
        <w:rPr>
          <w:rFonts w:eastAsia="Calibri"/>
          <w:sz w:val="28"/>
          <w:szCs w:val="28"/>
        </w:rPr>
        <w:t>with</w:t>
      </w:r>
      <w:r w:rsidR="00292B27" w:rsidRPr="00D30C6A">
        <w:rPr>
          <w:rFonts w:eastAsia="Calibri"/>
          <w:sz w:val="28"/>
          <w:szCs w:val="28"/>
        </w:rPr>
        <w:t xml:space="preserve"> relevant</w:t>
      </w:r>
      <w:r w:rsidRPr="00D30C6A">
        <w:rPr>
          <w:rFonts w:eastAsia="Calibri"/>
          <w:sz w:val="28"/>
          <w:szCs w:val="28"/>
        </w:rPr>
        <w:t xml:space="preserve"> </w:t>
      </w:r>
      <w:r w:rsidR="009E7C8F" w:rsidRPr="00D30C6A">
        <w:rPr>
          <w:rFonts w:eastAsia="Calibri"/>
          <w:sz w:val="28"/>
          <w:szCs w:val="28"/>
        </w:rPr>
        <w:t xml:space="preserve">Mongolian </w:t>
      </w:r>
      <w:r w:rsidRPr="00D30C6A">
        <w:rPr>
          <w:rFonts w:eastAsia="Calibri"/>
          <w:sz w:val="28"/>
          <w:szCs w:val="28"/>
        </w:rPr>
        <w:t>government agencies,</w:t>
      </w:r>
    </w:p>
    <w:p w14:paraId="10E05ECE" w14:textId="26A4BD0C" w:rsidR="00EE1229" w:rsidRDefault="00741A1E" w:rsidP="00A6713E">
      <w:pPr>
        <w:pStyle w:val="ListParagraph"/>
        <w:numPr>
          <w:ilvl w:val="0"/>
          <w:numId w:val="24"/>
        </w:numPr>
        <w:contextualSpacing/>
        <w:rPr>
          <w:rFonts w:eastAsia="Calibri"/>
          <w:bCs/>
          <w:sz w:val="28"/>
          <w:szCs w:val="28"/>
        </w:rPr>
      </w:pPr>
      <w:r w:rsidRPr="00015C91">
        <w:rPr>
          <w:rFonts w:eastAsia="Calibri"/>
          <w:bCs/>
          <w:sz w:val="28"/>
          <w:szCs w:val="28"/>
        </w:rPr>
        <w:t>Provide training to MDTF members</w:t>
      </w:r>
      <w:r>
        <w:rPr>
          <w:rFonts w:eastAsia="Calibri"/>
          <w:bCs/>
          <w:sz w:val="28"/>
          <w:szCs w:val="28"/>
        </w:rPr>
        <w:t xml:space="preserve"> and other representatives of MDTF ministries, as appropriate, on topics including advanced investigation and </w:t>
      </w:r>
      <w:r>
        <w:rPr>
          <w:rFonts w:eastAsia="Calibri"/>
          <w:bCs/>
          <w:sz w:val="28"/>
          <w:szCs w:val="28"/>
        </w:rPr>
        <w:lastRenderedPageBreak/>
        <w:t>prosecution of child trafficking cases, conducting interviews with potential child victims, use of child friendly spaces, intelligence gathering, surveillance, evidence collection, victim-centered practices during law enforcement operations, coordination of victims services through criminal justice proceedings, and techniques that reduce trauma for child victim</w:t>
      </w:r>
      <w:r w:rsidR="006E381F">
        <w:rPr>
          <w:rFonts w:eastAsia="Calibri"/>
          <w:bCs/>
          <w:sz w:val="28"/>
          <w:szCs w:val="28"/>
        </w:rPr>
        <w:t>s</w:t>
      </w:r>
      <w:r>
        <w:rPr>
          <w:rFonts w:eastAsia="Calibri"/>
          <w:bCs/>
          <w:sz w:val="28"/>
          <w:szCs w:val="28"/>
        </w:rPr>
        <w:t>/witnesses during trials; provide technical assistance and furnishings and supplies as needed to support the development of a multidisciplinary child-friendly space for interviewing child victims; work with MDTF members to promote coordinated, comprehensive care to child trafficking victims; assess existing SOPs and, with input from MDTF members, coordinate development and/or strengthening of SOPs for participating agencies</w:t>
      </w:r>
      <w:r w:rsidR="00507FF4">
        <w:rPr>
          <w:rFonts w:eastAsia="Calibri"/>
          <w:bCs/>
          <w:sz w:val="28"/>
          <w:szCs w:val="28"/>
        </w:rPr>
        <w:t>; train relevant agencies in SOP implementation</w:t>
      </w:r>
    </w:p>
    <w:p w14:paraId="419891CF" w14:textId="59AAB44A" w:rsidR="00741A1E" w:rsidRDefault="00507FF4" w:rsidP="00A6713E">
      <w:pPr>
        <w:pStyle w:val="ListParagraph"/>
        <w:numPr>
          <w:ilvl w:val="0"/>
          <w:numId w:val="24"/>
        </w:numPr>
        <w:contextualSpacing/>
        <w:rPr>
          <w:rFonts w:eastAsia="Calibri"/>
          <w:bCs/>
          <w:sz w:val="28"/>
          <w:szCs w:val="28"/>
        </w:rPr>
      </w:pPr>
      <w:r>
        <w:rPr>
          <w:rFonts w:eastAsia="Calibri"/>
          <w:bCs/>
          <w:sz w:val="28"/>
          <w:szCs w:val="28"/>
        </w:rPr>
        <w:t>Provide technical assistance to the National Police Agency (NPA) and Family, Child, and Youth Development Agency (FCYDA) as needed for budget formulation and resource advocacy</w:t>
      </w:r>
    </w:p>
    <w:p w14:paraId="04D35DF1" w14:textId="00448F1F" w:rsidR="00507FF4" w:rsidRDefault="00507FF4" w:rsidP="00A6713E">
      <w:pPr>
        <w:pStyle w:val="ListParagraph"/>
        <w:numPr>
          <w:ilvl w:val="0"/>
          <w:numId w:val="24"/>
        </w:numPr>
        <w:contextualSpacing/>
        <w:rPr>
          <w:rFonts w:eastAsia="Calibri"/>
          <w:bCs/>
          <w:sz w:val="28"/>
          <w:szCs w:val="28"/>
        </w:rPr>
      </w:pPr>
      <w:r>
        <w:rPr>
          <w:rFonts w:eastAsia="Calibri"/>
          <w:bCs/>
          <w:sz w:val="28"/>
          <w:szCs w:val="28"/>
        </w:rPr>
        <w:t xml:space="preserve">Provide expert consultation to NPA, Witness and Victim Protection Division (WVPD) and the Office of the Prosecutor General (OPG) regarding current best practices and </w:t>
      </w:r>
      <w:r w:rsidR="00D45401">
        <w:rPr>
          <w:rFonts w:eastAsia="Calibri"/>
          <w:bCs/>
          <w:sz w:val="28"/>
          <w:szCs w:val="28"/>
        </w:rPr>
        <w:t xml:space="preserve">assist them to develop and implement </w:t>
      </w:r>
      <w:r>
        <w:rPr>
          <w:rFonts w:eastAsia="Calibri"/>
          <w:bCs/>
          <w:sz w:val="28"/>
          <w:szCs w:val="28"/>
        </w:rPr>
        <w:t>improved policies and practices for prosecutions and court proceedings that reduce the trauma for child victims who serve as witnesses, such as the use of pre-recorded testimony, live video technology, special programs that prepare child witnesses for court, court accompaniment by child advocates, and separate waiting areas; assist the Government of Mongolia, as appro</w:t>
      </w:r>
      <w:r>
        <w:rPr>
          <w:rFonts w:eastAsia="Calibri"/>
          <w:bCs/>
          <w:sz w:val="28"/>
          <w:szCs w:val="28"/>
        </w:rPr>
        <w:lastRenderedPageBreak/>
        <w:t>priate, to increase the availability of victim services staff (such as providing supplemental staff through partnerships with civil society and/or NPA and FCYDA to increase resources dedicated to these activities)</w:t>
      </w:r>
    </w:p>
    <w:p w14:paraId="411FD317" w14:textId="4BA81FBD" w:rsidR="00507FF4" w:rsidRDefault="00507FF4" w:rsidP="00A6713E">
      <w:pPr>
        <w:pStyle w:val="ListParagraph"/>
        <w:numPr>
          <w:ilvl w:val="0"/>
          <w:numId w:val="24"/>
        </w:numPr>
        <w:contextualSpacing/>
        <w:rPr>
          <w:rFonts w:eastAsia="Calibri"/>
          <w:bCs/>
          <w:sz w:val="28"/>
          <w:szCs w:val="28"/>
        </w:rPr>
      </w:pPr>
      <w:r>
        <w:rPr>
          <w:rFonts w:eastAsia="Calibri"/>
          <w:bCs/>
          <w:sz w:val="28"/>
          <w:szCs w:val="28"/>
        </w:rPr>
        <w:t xml:space="preserve">Work with participating agencies to assess gaps in existing data collection systems and create plans to address gaps as needed </w:t>
      </w:r>
    </w:p>
    <w:p w14:paraId="0BD67845" w14:textId="7A21584A" w:rsidR="00E533AB" w:rsidRPr="00015C91" w:rsidRDefault="00E533AB" w:rsidP="00A6713E">
      <w:pPr>
        <w:pStyle w:val="ListParagraph"/>
        <w:numPr>
          <w:ilvl w:val="0"/>
          <w:numId w:val="24"/>
        </w:numPr>
        <w:contextualSpacing/>
        <w:rPr>
          <w:rFonts w:eastAsia="Calibri"/>
          <w:bCs/>
          <w:sz w:val="28"/>
          <w:szCs w:val="28"/>
        </w:rPr>
      </w:pPr>
      <w:r>
        <w:rPr>
          <w:rFonts w:eastAsia="Calibri"/>
          <w:bCs/>
          <w:sz w:val="28"/>
          <w:szCs w:val="28"/>
        </w:rPr>
        <w:t xml:space="preserve">Provide </w:t>
      </w:r>
      <w:r w:rsidRPr="00E533AB">
        <w:rPr>
          <w:rFonts w:eastAsia="Calibri"/>
          <w:bCs/>
          <w:sz w:val="28"/>
          <w:szCs w:val="28"/>
        </w:rPr>
        <w:t xml:space="preserve">training, including training of trainers, on cyber-facilitated human trafficking investigation and prosecution, with an emphasis on child trafficking cases  </w:t>
      </w:r>
    </w:p>
    <w:p w14:paraId="2FE0A34C" w14:textId="77777777" w:rsidR="00741A1E" w:rsidRPr="00015C91" w:rsidRDefault="00741A1E" w:rsidP="00015C91">
      <w:pPr>
        <w:pStyle w:val="ListParagraph"/>
        <w:contextualSpacing/>
        <w:rPr>
          <w:rFonts w:eastAsia="Calibri"/>
          <w:b/>
          <w:sz w:val="28"/>
          <w:szCs w:val="28"/>
        </w:rPr>
      </w:pPr>
    </w:p>
    <w:p w14:paraId="77CCD661" w14:textId="77777777" w:rsidR="00EE1229" w:rsidRPr="00D30C6A" w:rsidRDefault="00EE1229" w:rsidP="004F29F9">
      <w:pPr>
        <w:contextualSpacing/>
        <w:rPr>
          <w:rFonts w:eastAsia="Calibri"/>
          <w:b/>
          <w:sz w:val="28"/>
          <w:szCs w:val="28"/>
        </w:rPr>
      </w:pPr>
    </w:p>
    <w:p w14:paraId="084946EB" w14:textId="483B2B5B" w:rsidR="004F29F9" w:rsidRPr="00D30C6A" w:rsidRDefault="00D63B2A" w:rsidP="004F29F9">
      <w:pPr>
        <w:contextualSpacing/>
        <w:rPr>
          <w:rFonts w:eastAsia="Calibri"/>
          <w:i/>
          <w:sz w:val="28"/>
          <w:szCs w:val="28"/>
        </w:rPr>
      </w:pPr>
      <w:r w:rsidRPr="00D30C6A">
        <w:rPr>
          <w:rFonts w:eastAsia="Calibri"/>
          <w:b/>
          <w:sz w:val="28"/>
          <w:szCs w:val="28"/>
        </w:rPr>
        <w:t>Protection</w:t>
      </w:r>
      <w:r w:rsidR="004F29F9" w:rsidRPr="00D30C6A">
        <w:rPr>
          <w:rFonts w:eastAsia="Calibri"/>
          <w:b/>
          <w:sz w:val="28"/>
          <w:szCs w:val="28"/>
        </w:rPr>
        <w:t xml:space="preserve"> Objective:  </w:t>
      </w:r>
      <w:r w:rsidR="00E533AB" w:rsidRPr="00E533AB">
        <w:rPr>
          <w:rFonts w:eastAsia="Calibri"/>
          <w:b/>
          <w:sz w:val="28"/>
          <w:szCs w:val="28"/>
        </w:rPr>
        <w:t>Strengthen Mongolia and civil society capacity to identify victims of child trafficking and to provide comprehensive specialized services to victims of child sex trafficking and forced child labor.</w:t>
      </w:r>
    </w:p>
    <w:p w14:paraId="7E326CA0" w14:textId="77777777" w:rsidR="004F29F9" w:rsidRPr="00D30C6A" w:rsidRDefault="004F29F9" w:rsidP="004F29F9">
      <w:pPr>
        <w:ind w:left="720"/>
        <w:contextualSpacing/>
        <w:rPr>
          <w:rFonts w:eastAsia="Calibri"/>
          <w:sz w:val="28"/>
          <w:szCs w:val="28"/>
        </w:rPr>
      </w:pPr>
    </w:p>
    <w:p w14:paraId="6F7E2C5C" w14:textId="77777777" w:rsidR="00AC0ECA" w:rsidRPr="00D30C6A" w:rsidRDefault="004F29F9" w:rsidP="004F29F9">
      <w:pPr>
        <w:contextualSpacing/>
        <w:rPr>
          <w:rFonts w:eastAsia="Calibri"/>
          <w:b/>
          <w:sz w:val="28"/>
          <w:szCs w:val="28"/>
        </w:rPr>
      </w:pPr>
      <w:r w:rsidRPr="00D30C6A">
        <w:rPr>
          <w:rFonts w:eastAsia="Calibri"/>
          <w:b/>
          <w:sz w:val="28"/>
          <w:szCs w:val="28"/>
        </w:rPr>
        <w:t xml:space="preserve">Activities </w:t>
      </w:r>
      <w:r w:rsidR="00A56644" w:rsidRPr="00D30C6A">
        <w:rPr>
          <w:rFonts w:eastAsia="Calibri"/>
          <w:b/>
          <w:sz w:val="28"/>
          <w:szCs w:val="28"/>
        </w:rPr>
        <w:t>to support this objective:</w:t>
      </w:r>
    </w:p>
    <w:p w14:paraId="5678B789" w14:textId="0E2BDA27" w:rsidR="00EF6AD7" w:rsidRPr="00D30C6A" w:rsidRDefault="00AC0ECA" w:rsidP="004F29F9">
      <w:pPr>
        <w:contextualSpacing/>
        <w:rPr>
          <w:rFonts w:eastAsia="Calibri"/>
          <w:b/>
          <w:sz w:val="28"/>
          <w:szCs w:val="28"/>
        </w:rPr>
      </w:pPr>
      <w:r w:rsidRPr="00D30C6A">
        <w:rPr>
          <w:rFonts w:eastAsia="Calibri"/>
          <w:b/>
          <w:i/>
          <w:sz w:val="28"/>
          <w:szCs w:val="28"/>
        </w:rPr>
        <w:t>Proposed activities not to</w:t>
      </w:r>
      <w:r w:rsidR="00FD1D36" w:rsidRPr="00D30C6A">
        <w:rPr>
          <w:rFonts w:eastAsia="Calibri"/>
          <w:b/>
          <w:i/>
          <w:sz w:val="28"/>
          <w:szCs w:val="28"/>
        </w:rPr>
        <w:t xml:space="preserve"> exceed </w:t>
      </w:r>
      <w:r w:rsidR="00EF6AD7" w:rsidRPr="00D30C6A">
        <w:rPr>
          <w:rFonts w:eastAsia="Calibri"/>
          <w:b/>
          <w:i/>
          <w:sz w:val="28"/>
          <w:szCs w:val="28"/>
        </w:rPr>
        <w:t>$</w:t>
      </w:r>
      <w:r w:rsidR="00B13A71" w:rsidRPr="00015C91">
        <w:rPr>
          <w:rFonts w:eastAsia="Calibri"/>
          <w:b/>
          <w:i/>
          <w:sz w:val="28"/>
          <w:szCs w:val="28"/>
        </w:rPr>
        <w:t>1.5</w:t>
      </w:r>
      <w:r w:rsidRPr="00015C91">
        <w:rPr>
          <w:rFonts w:eastAsia="Calibri"/>
          <w:b/>
          <w:i/>
          <w:sz w:val="28"/>
          <w:szCs w:val="28"/>
        </w:rPr>
        <w:t xml:space="preserve"> </w:t>
      </w:r>
      <w:r w:rsidRPr="00D30C6A">
        <w:rPr>
          <w:rFonts w:eastAsia="Calibri"/>
          <w:b/>
          <w:i/>
          <w:sz w:val="28"/>
          <w:szCs w:val="28"/>
        </w:rPr>
        <w:t>million USD</w:t>
      </w:r>
      <w:r w:rsidR="004F29F9" w:rsidRPr="00D30C6A">
        <w:rPr>
          <w:rFonts w:eastAsia="Calibri"/>
          <w:b/>
          <w:sz w:val="28"/>
          <w:szCs w:val="28"/>
        </w:rPr>
        <w:t xml:space="preserve"> </w:t>
      </w:r>
    </w:p>
    <w:p w14:paraId="7025F52F" w14:textId="1B8BDAE1" w:rsidR="004F29F9" w:rsidRDefault="00EF6AD7" w:rsidP="004F29F9">
      <w:pPr>
        <w:contextualSpacing/>
        <w:rPr>
          <w:rFonts w:eastAsia="Calibri"/>
          <w:b/>
          <w:sz w:val="28"/>
          <w:szCs w:val="28"/>
        </w:rPr>
      </w:pPr>
      <w:r w:rsidRPr="00D30C6A">
        <w:rPr>
          <w:rFonts w:eastAsia="Calibri"/>
          <w:sz w:val="28"/>
          <w:szCs w:val="28"/>
        </w:rPr>
        <w:t xml:space="preserve">Working closely with relevant </w:t>
      </w:r>
      <w:r w:rsidR="009E7C8F" w:rsidRPr="00D30C6A">
        <w:rPr>
          <w:rFonts w:eastAsia="Calibri"/>
          <w:sz w:val="28"/>
          <w:szCs w:val="28"/>
        </w:rPr>
        <w:t xml:space="preserve">Mongolian </w:t>
      </w:r>
      <w:r w:rsidRPr="00D30C6A">
        <w:rPr>
          <w:rFonts w:eastAsia="Calibri"/>
          <w:sz w:val="28"/>
          <w:szCs w:val="28"/>
        </w:rPr>
        <w:t>government agencies,</w:t>
      </w:r>
      <w:r w:rsidR="004F29F9" w:rsidRPr="00D30C6A">
        <w:rPr>
          <w:rFonts w:eastAsia="Calibri"/>
          <w:b/>
          <w:sz w:val="28"/>
          <w:szCs w:val="28"/>
        </w:rPr>
        <w:t xml:space="preserve"> </w:t>
      </w:r>
    </w:p>
    <w:p w14:paraId="5F58BCAF" w14:textId="60F3A9EB" w:rsidR="005F5129" w:rsidRDefault="005918C2" w:rsidP="00A6713E">
      <w:pPr>
        <w:pStyle w:val="ListParagraph"/>
        <w:numPr>
          <w:ilvl w:val="0"/>
          <w:numId w:val="25"/>
        </w:numPr>
        <w:contextualSpacing/>
        <w:rPr>
          <w:rFonts w:eastAsia="Calibri"/>
          <w:sz w:val="28"/>
          <w:szCs w:val="28"/>
        </w:rPr>
      </w:pPr>
      <w:r>
        <w:rPr>
          <w:rFonts w:eastAsia="Calibri"/>
          <w:sz w:val="28"/>
          <w:szCs w:val="28"/>
        </w:rPr>
        <w:t>Assess existing victim identification and referral procedures and identify gaps in design or implementation that limit effectiveness; assist participating agencies to develop or strengthen existing identification procedures and referral mechanisms, including for immediate referral of victims to receive comprehensive care; provide training on victim identification and referral procedures to participating agencies and civil society, assess effectiveness of this training, work to institutionalize the training, and provide follow-up support as needed</w:t>
      </w:r>
    </w:p>
    <w:p w14:paraId="7ECA9035" w14:textId="4B55ADDC" w:rsidR="005918C2" w:rsidRDefault="005918C2" w:rsidP="00A6713E">
      <w:pPr>
        <w:pStyle w:val="ListParagraph"/>
        <w:numPr>
          <w:ilvl w:val="0"/>
          <w:numId w:val="25"/>
        </w:numPr>
        <w:contextualSpacing/>
        <w:rPr>
          <w:rFonts w:eastAsia="Calibri"/>
          <w:sz w:val="28"/>
          <w:szCs w:val="28"/>
        </w:rPr>
      </w:pPr>
      <w:r>
        <w:rPr>
          <w:rFonts w:eastAsia="Calibri"/>
          <w:sz w:val="28"/>
          <w:szCs w:val="28"/>
        </w:rPr>
        <w:lastRenderedPageBreak/>
        <w:t>Provide training and technical assistance and other resources, including shelter refurbishments and capacity building of staff on shelter management, service provision, trauma-informed care, and reintegration, to FCYDA and a selected NGO on the operation of a specialized residential shelter</w:t>
      </w:r>
    </w:p>
    <w:p w14:paraId="30FB9FF9" w14:textId="49F1194D" w:rsidR="005918C2" w:rsidRDefault="005918C2" w:rsidP="00A6713E">
      <w:pPr>
        <w:pStyle w:val="ListParagraph"/>
        <w:numPr>
          <w:ilvl w:val="0"/>
          <w:numId w:val="25"/>
        </w:numPr>
        <w:contextualSpacing/>
        <w:rPr>
          <w:rFonts w:eastAsia="Calibri"/>
          <w:sz w:val="28"/>
          <w:szCs w:val="28"/>
        </w:rPr>
      </w:pPr>
      <w:r>
        <w:rPr>
          <w:rFonts w:eastAsia="Calibri"/>
          <w:sz w:val="28"/>
          <w:szCs w:val="28"/>
        </w:rPr>
        <w:t xml:space="preserve">Train social workers and mental health professionals from FCYDA and its NGO partners, and </w:t>
      </w:r>
      <w:r w:rsidR="00402DBF">
        <w:rPr>
          <w:rFonts w:eastAsia="Calibri"/>
          <w:sz w:val="28"/>
          <w:szCs w:val="28"/>
        </w:rPr>
        <w:t xml:space="preserve">from </w:t>
      </w:r>
      <w:r>
        <w:rPr>
          <w:rFonts w:eastAsia="Calibri"/>
          <w:sz w:val="28"/>
          <w:szCs w:val="28"/>
        </w:rPr>
        <w:t xml:space="preserve">NPA WVPD on specialized psychological counseling techniques, such as art therapy, and </w:t>
      </w:r>
      <w:r w:rsidR="00402DBF">
        <w:rPr>
          <w:rFonts w:eastAsia="Calibri"/>
          <w:sz w:val="28"/>
          <w:szCs w:val="28"/>
        </w:rPr>
        <w:t xml:space="preserve">on </w:t>
      </w:r>
      <w:r>
        <w:rPr>
          <w:rFonts w:eastAsia="Calibri"/>
          <w:sz w:val="28"/>
          <w:szCs w:val="28"/>
        </w:rPr>
        <w:t>techniques to provide emotional support for child trafficking victims throughout legal proceedings</w:t>
      </w:r>
      <w:r w:rsidR="00402DBF">
        <w:rPr>
          <w:rFonts w:eastAsia="Calibri"/>
          <w:sz w:val="28"/>
          <w:szCs w:val="28"/>
        </w:rPr>
        <w:t>;</w:t>
      </w:r>
      <w:r>
        <w:rPr>
          <w:rFonts w:eastAsia="Calibri"/>
          <w:sz w:val="28"/>
          <w:szCs w:val="28"/>
        </w:rPr>
        <w:t xml:space="preserve"> provide mentorship after training</w:t>
      </w:r>
    </w:p>
    <w:p w14:paraId="21350FB1" w14:textId="24D798CB" w:rsidR="005918C2" w:rsidRDefault="005918C2" w:rsidP="00A6713E">
      <w:pPr>
        <w:pStyle w:val="ListParagraph"/>
        <w:numPr>
          <w:ilvl w:val="0"/>
          <w:numId w:val="25"/>
        </w:numPr>
        <w:contextualSpacing/>
        <w:rPr>
          <w:rFonts w:eastAsia="Calibri"/>
          <w:sz w:val="28"/>
          <w:szCs w:val="28"/>
        </w:rPr>
      </w:pPr>
      <w:r>
        <w:rPr>
          <w:rFonts w:eastAsia="Calibri"/>
          <w:sz w:val="28"/>
          <w:szCs w:val="28"/>
        </w:rPr>
        <w:t xml:space="preserve">Work with </w:t>
      </w:r>
      <w:r w:rsidR="00EB4052">
        <w:rPr>
          <w:rFonts w:eastAsia="Calibri"/>
          <w:sz w:val="28"/>
          <w:szCs w:val="28"/>
        </w:rPr>
        <w:t xml:space="preserve">MLSP and </w:t>
      </w:r>
      <w:r>
        <w:rPr>
          <w:rFonts w:eastAsia="Calibri"/>
          <w:sz w:val="28"/>
          <w:szCs w:val="28"/>
        </w:rPr>
        <w:t>FCYDA to assess existing services, create a plan for capacity building, and provide training for designated personnel such as Child Protection Officers and relevant civil society partners on case management, trauma-informed care, reintegration, and specialized needs of child trafficking victims</w:t>
      </w:r>
    </w:p>
    <w:p w14:paraId="5291C3B4" w14:textId="41813C69" w:rsidR="00FC7D11" w:rsidRPr="00015C91" w:rsidRDefault="00FC7D11" w:rsidP="00A6713E">
      <w:pPr>
        <w:pStyle w:val="ListParagraph"/>
        <w:numPr>
          <w:ilvl w:val="0"/>
          <w:numId w:val="25"/>
        </w:numPr>
        <w:contextualSpacing/>
        <w:rPr>
          <w:rFonts w:eastAsia="Calibri"/>
          <w:sz w:val="28"/>
          <w:szCs w:val="28"/>
        </w:rPr>
      </w:pPr>
      <w:r>
        <w:rPr>
          <w:rFonts w:eastAsia="Calibri"/>
          <w:sz w:val="28"/>
          <w:szCs w:val="28"/>
        </w:rPr>
        <w:t>Work with FCYDA to assess gaps in existing data collection systems and create a plan to address the gaps as needed</w:t>
      </w:r>
    </w:p>
    <w:p w14:paraId="680A34B9" w14:textId="77777777" w:rsidR="00A621E4" w:rsidRPr="00D30C6A" w:rsidRDefault="00A621E4" w:rsidP="005F2441">
      <w:pPr>
        <w:contextualSpacing/>
        <w:rPr>
          <w:rFonts w:eastAsia="Calibri"/>
          <w:sz w:val="28"/>
          <w:szCs w:val="28"/>
        </w:rPr>
      </w:pPr>
    </w:p>
    <w:p w14:paraId="061595BB" w14:textId="65BA2640" w:rsidR="00C8506E" w:rsidRPr="00D30C6A" w:rsidRDefault="00D63B2A" w:rsidP="00C8506E">
      <w:pPr>
        <w:contextualSpacing/>
        <w:rPr>
          <w:rFonts w:eastAsia="Calibri"/>
          <w:i/>
          <w:sz w:val="28"/>
          <w:szCs w:val="28"/>
        </w:rPr>
      </w:pPr>
      <w:r w:rsidRPr="00D30C6A">
        <w:rPr>
          <w:rFonts w:eastAsia="Calibri"/>
          <w:b/>
          <w:sz w:val="28"/>
          <w:szCs w:val="28"/>
        </w:rPr>
        <w:t>Prevention</w:t>
      </w:r>
      <w:r w:rsidR="006D72EB" w:rsidRPr="00D30C6A">
        <w:rPr>
          <w:rFonts w:eastAsia="Calibri"/>
          <w:b/>
          <w:sz w:val="28"/>
          <w:szCs w:val="28"/>
        </w:rPr>
        <w:t xml:space="preserve"> Objective</w:t>
      </w:r>
      <w:r w:rsidR="00C8506E" w:rsidRPr="00D30C6A">
        <w:rPr>
          <w:rFonts w:eastAsia="Calibri"/>
          <w:b/>
          <w:sz w:val="28"/>
          <w:szCs w:val="28"/>
        </w:rPr>
        <w:t xml:space="preserve">:  </w:t>
      </w:r>
      <w:r w:rsidR="00E533AB" w:rsidRPr="00E533AB">
        <w:rPr>
          <w:rFonts w:eastAsia="Calibri"/>
          <w:b/>
          <w:sz w:val="28"/>
          <w:szCs w:val="28"/>
        </w:rPr>
        <w:t>Increase efforts to prevent child sex trafficking and forced child labor through school, community, and online mechanisms that educate relevant stakeholders of the risks and indicators of child trafficking and increase the capacity of public officials, civil society, and private sector stakeholders to take appropriate action.</w:t>
      </w:r>
    </w:p>
    <w:p w14:paraId="051DCD73" w14:textId="77777777" w:rsidR="00C8506E" w:rsidRPr="00D30C6A" w:rsidRDefault="00C8506E" w:rsidP="00C8506E">
      <w:pPr>
        <w:ind w:left="720"/>
        <w:contextualSpacing/>
        <w:rPr>
          <w:rFonts w:eastAsia="Calibri"/>
          <w:sz w:val="28"/>
          <w:szCs w:val="28"/>
        </w:rPr>
      </w:pPr>
    </w:p>
    <w:p w14:paraId="635F7630" w14:textId="77777777" w:rsidR="00C8506E" w:rsidRPr="00D30C6A" w:rsidRDefault="00C8506E" w:rsidP="00C8506E">
      <w:pPr>
        <w:contextualSpacing/>
        <w:rPr>
          <w:rFonts w:eastAsia="Calibri"/>
          <w:b/>
          <w:sz w:val="28"/>
          <w:szCs w:val="28"/>
        </w:rPr>
      </w:pPr>
      <w:r w:rsidRPr="00D30C6A">
        <w:rPr>
          <w:rFonts w:eastAsia="Calibri"/>
          <w:b/>
          <w:sz w:val="28"/>
          <w:szCs w:val="28"/>
        </w:rPr>
        <w:t xml:space="preserve">Activities </w:t>
      </w:r>
      <w:r w:rsidR="00A56644" w:rsidRPr="00D30C6A">
        <w:rPr>
          <w:rFonts w:eastAsia="Calibri"/>
          <w:b/>
          <w:sz w:val="28"/>
          <w:szCs w:val="28"/>
        </w:rPr>
        <w:t>to support this objective:</w:t>
      </w:r>
      <w:r w:rsidRPr="00D30C6A">
        <w:rPr>
          <w:rFonts w:eastAsia="Calibri"/>
          <w:b/>
          <w:sz w:val="28"/>
          <w:szCs w:val="28"/>
        </w:rPr>
        <w:t xml:space="preserve">  </w:t>
      </w:r>
    </w:p>
    <w:p w14:paraId="5DF1303B" w14:textId="6419897E" w:rsidR="00915A84" w:rsidRDefault="00AC0ECA" w:rsidP="00C8506E">
      <w:pPr>
        <w:contextualSpacing/>
        <w:rPr>
          <w:rFonts w:eastAsia="Calibri"/>
          <w:b/>
          <w:i/>
          <w:sz w:val="28"/>
          <w:szCs w:val="28"/>
        </w:rPr>
      </w:pPr>
      <w:r w:rsidRPr="00D30C6A">
        <w:rPr>
          <w:rFonts w:eastAsia="Calibri"/>
          <w:b/>
          <w:i/>
          <w:sz w:val="28"/>
          <w:szCs w:val="28"/>
        </w:rPr>
        <w:lastRenderedPageBreak/>
        <w:t>Proposed activities not to exceed $</w:t>
      </w:r>
      <w:r w:rsidR="00B13A71" w:rsidRPr="00015C91">
        <w:rPr>
          <w:rFonts w:eastAsia="Calibri"/>
          <w:b/>
          <w:i/>
          <w:sz w:val="28"/>
          <w:szCs w:val="28"/>
        </w:rPr>
        <w:t>800,000</w:t>
      </w:r>
      <w:r w:rsidRPr="00015C91">
        <w:rPr>
          <w:rFonts w:eastAsia="Calibri"/>
          <w:b/>
          <w:i/>
          <w:sz w:val="28"/>
          <w:szCs w:val="28"/>
        </w:rPr>
        <w:t xml:space="preserve"> </w:t>
      </w:r>
      <w:r w:rsidRPr="00D30C6A">
        <w:rPr>
          <w:rFonts w:eastAsia="Calibri"/>
          <w:b/>
          <w:i/>
          <w:sz w:val="28"/>
          <w:szCs w:val="28"/>
        </w:rPr>
        <w:t>USD</w:t>
      </w:r>
    </w:p>
    <w:p w14:paraId="5DF437C9" w14:textId="77777777" w:rsidR="000D1781" w:rsidRDefault="000D1781" w:rsidP="000D1781">
      <w:pPr>
        <w:contextualSpacing/>
        <w:rPr>
          <w:rFonts w:eastAsia="Calibri"/>
          <w:b/>
          <w:sz w:val="28"/>
          <w:szCs w:val="28"/>
        </w:rPr>
      </w:pPr>
      <w:r w:rsidRPr="00D30C6A">
        <w:rPr>
          <w:rFonts w:eastAsia="Calibri"/>
          <w:sz w:val="28"/>
          <w:szCs w:val="28"/>
        </w:rPr>
        <w:t>Working closely with relevant Mongolian government agencies,</w:t>
      </w:r>
      <w:r w:rsidRPr="00D30C6A">
        <w:rPr>
          <w:rFonts w:eastAsia="Calibri"/>
          <w:b/>
          <w:sz w:val="28"/>
          <w:szCs w:val="28"/>
        </w:rPr>
        <w:t xml:space="preserve"> </w:t>
      </w:r>
    </w:p>
    <w:p w14:paraId="42BC8B7A" w14:textId="7285A184" w:rsidR="000D1781" w:rsidRPr="00015C91" w:rsidRDefault="00613922" w:rsidP="00A6713E">
      <w:pPr>
        <w:pStyle w:val="ListParagraph"/>
        <w:numPr>
          <w:ilvl w:val="0"/>
          <w:numId w:val="26"/>
        </w:numPr>
        <w:contextualSpacing/>
        <w:rPr>
          <w:rFonts w:eastAsia="Calibri"/>
          <w:b/>
          <w:i/>
          <w:sz w:val="28"/>
          <w:szCs w:val="28"/>
        </w:rPr>
      </w:pPr>
      <w:r>
        <w:rPr>
          <w:rFonts w:eastAsia="Calibri"/>
          <w:bCs/>
          <w:iCs/>
          <w:sz w:val="28"/>
          <w:szCs w:val="28"/>
        </w:rPr>
        <w:t>Provide technical assistance to participating agencies on strategies and activities to support greater community education and outreach; assess related activities and outreach effectiveness, revise materials</w:t>
      </w:r>
      <w:r w:rsidR="007464FD">
        <w:rPr>
          <w:rFonts w:eastAsia="Calibri"/>
          <w:bCs/>
          <w:iCs/>
          <w:sz w:val="28"/>
          <w:szCs w:val="28"/>
        </w:rPr>
        <w:t xml:space="preserve"> and techniques</w:t>
      </w:r>
      <w:r>
        <w:rPr>
          <w:rFonts w:eastAsia="Calibri"/>
          <w:bCs/>
          <w:iCs/>
          <w:sz w:val="28"/>
          <w:szCs w:val="28"/>
        </w:rPr>
        <w:t xml:space="preserve"> as needed, and promote sustained use of effective outreach model in coordination with MDTF</w:t>
      </w:r>
    </w:p>
    <w:p w14:paraId="48BF912C" w14:textId="16AB4B17" w:rsidR="00613922" w:rsidRPr="00015C91" w:rsidRDefault="00613922" w:rsidP="00A6713E">
      <w:pPr>
        <w:pStyle w:val="ListParagraph"/>
        <w:numPr>
          <w:ilvl w:val="0"/>
          <w:numId w:val="26"/>
        </w:numPr>
        <w:contextualSpacing/>
        <w:rPr>
          <w:rFonts w:eastAsia="Calibri"/>
          <w:b/>
          <w:i/>
          <w:sz w:val="28"/>
          <w:szCs w:val="28"/>
        </w:rPr>
      </w:pPr>
      <w:r>
        <w:rPr>
          <w:rFonts w:eastAsia="Calibri"/>
          <w:bCs/>
          <w:iCs/>
          <w:sz w:val="28"/>
          <w:szCs w:val="28"/>
        </w:rPr>
        <w:t>Provide technical assistance, as necessary, to the Ministry of Labor and Social Protection on potential legal remedies to permit unannounced inspections; provide training and technical assistance to labor inspectors on identifying and responding to forced child labor after unannounced inspections are authorized</w:t>
      </w:r>
    </w:p>
    <w:p w14:paraId="446C643B" w14:textId="32F351A3" w:rsidR="00613922" w:rsidRPr="00015C91" w:rsidRDefault="00613922" w:rsidP="00A6713E">
      <w:pPr>
        <w:pStyle w:val="ListParagraph"/>
        <w:numPr>
          <w:ilvl w:val="0"/>
          <w:numId w:val="26"/>
        </w:numPr>
        <w:contextualSpacing/>
        <w:rPr>
          <w:rFonts w:eastAsia="Calibri"/>
        </w:rPr>
      </w:pPr>
      <w:r>
        <w:rPr>
          <w:rFonts w:eastAsia="Calibri"/>
          <w:bCs/>
          <w:iCs/>
          <w:sz w:val="28"/>
          <w:szCs w:val="28"/>
        </w:rPr>
        <w:t>Provide technical assistance on timely strategies for the closing of entertainment establishments, including massage parlors, where child victims of trafficking are exploited</w:t>
      </w:r>
    </w:p>
    <w:p w14:paraId="5B471108" w14:textId="77777777" w:rsidR="00BE0BA8" w:rsidRPr="00D30C6A" w:rsidRDefault="00BE0BA8" w:rsidP="005A330D">
      <w:pPr>
        <w:rPr>
          <w:b/>
          <w:sz w:val="28"/>
          <w:szCs w:val="28"/>
        </w:rPr>
      </w:pPr>
      <w:bookmarkStart w:id="1" w:name="_Toc214959705"/>
      <w:bookmarkEnd w:id="0"/>
    </w:p>
    <w:p w14:paraId="78866931" w14:textId="411D4B70" w:rsidR="007D72AB" w:rsidRPr="00D30C6A" w:rsidRDefault="006F0E6E" w:rsidP="005A330D">
      <w:pPr>
        <w:rPr>
          <w:b/>
          <w:sz w:val="28"/>
          <w:szCs w:val="28"/>
        </w:rPr>
      </w:pPr>
      <w:r w:rsidRPr="00D30C6A">
        <w:rPr>
          <w:b/>
          <w:sz w:val="28"/>
          <w:szCs w:val="28"/>
        </w:rPr>
        <w:t>CPC Partnership</w:t>
      </w:r>
      <w:r w:rsidR="00183B41" w:rsidRPr="00D30C6A">
        <w:rPr>
          <w:b/>
          <w:sz w:val="28"/>
          <w:szCs w:val="28"/>
        </w:rPr>
        <w:t xml:space="preserve"> Competition Overview</w:t>
      </w:r>
    </w:p>
    <w:p w14:paraId="577E7775" w14:textId="462E8782" w:rsidR="007D72AB" w:rsidRPr="00D30C6A" w:rsidRDefault="007D72AB" w:rsidP="007D72AB">
      <w:pPr>
        <w:rPr>
          <w:sz w:val="28"/>
          <w:szCs w:val="28"/>
        </w:rPr>
      </w:pPr>
      <w:r w:rsidRPr="00D30C6A">
        <w:rPr>
          <w:sz w:val="28"/>
          <w:szCs w:val="28"/>
        </w:rPr>
        <w:t xml:space="preserve">Any funds awarded under this funding opportunity will be provided through </w:t>
      </w:r>
      <w:r w:rsidR="001A3CF6" w:rsidRPr="00D30C6A">
        <w:rPr>
          <w:sz w:val="28"/>
          <w:szCs w:val="28"/>
        </w:rPr>
        <w:t xml:space="preserve">a </w:t>
      </w:r>
      <w:r w:rsidRPr="00D30C6A">
        <w:rPr>
          <w:sz w:val="28"/>
          <w:szCs w:val="28"/>
        </w:rPr>
        <w:t xml:space="preserve">cooperative agreement.  </w:t>
      </w:r>
      <w:r w:rsidR="009853C7" w:rsidRPr="00D30C6A">
        <w:rPr>
          <w:sz w:val="28"/>
          <w:szCs w:val="28"/>
        </w:rPr>
        <w:t>A</w:t>
      </w:r>
      <w:r w:rsidRPr="00D30C6A">
        <w:rPr>
          <w:sz w:val="28"/>
          <w:szCs w:val="28"/>
        </w:rPr>
        <w:t xml:space="preserve"> cooperative agreement provides for substantial involvement between the agency</w:t>
      </w:r>
      <w:r w:rsidR="009636AE" w:rsidRPr="00D30C6A">
        <w:rPr>
          <w:sz w:val="28"/>
          <w:szCs w:val="28"/>
        </w:rPr>
        <w:t>, in this case the TIP Office,</w:t>
      </w:r>
      <w:r w:rsidRPr="00D30C6A">
        <w:rPr>
          <w:sz w:val="28"/>
          <w:szCs w:val="28"/>
        </w:rPr>
        <w:t xml:space="preserve"> and the award recipient during the award’s period of performance.  Substantial involvement by the TIP Office in this award will include the approval of all sub-award</w:t>
      </w:r>
      <w:r w:rsidR="001A3CF6" w:rsidRPr="00D30C6A">
        <w:rPr>
          <w:sz w:val="28"/>
          <w:szCs w:val="28"/>
        </w:rPr>
        <w:t xml:space="preserve"> recipients </w:t>
      </w:r>
      <w:r w:rsidR="005B6518" w:rsidRPr="00D30C6A">
        <w:rPr>
          <w:sz w:val="28"/>
          <w:szCs w:val="28"/>
        </w:rPr>
        <w:t xml:space="preserve">and key personnel </w:t>
      </w:r>
      <w:r w:rsidR="001A3CF6" w:rsidRPr="00D30C6A">
        <w:rPr>
          <w:sz w:val="28"/>
          <w:szCs w:val="28"/>
        </w:rPr>
        <w:t xml:space="preserve">provided </w:t>
      </w:r>
      <w:r w:rsidRPr="00D30C6A">
        <w:rPr>
          <w:sz w:val="28"/>
          <w:szCs w:val="28"/>
        </w:rPr>
        <w:t xml:space="preserve">with funding awarded under this funding opportunity.  Other examples of substantial involvement by the TIP Office </w:t>
      </w:r>
      <w:r w:rsidR="003E0648">
        <w:rPr>
          <w:sz w:val="28"/>
          <w:szCs w:val="28"/>
        </w:rPr>
        <w:t>could</w:t>
      </w:r>
      <w:r w:rsidR="005B6518" w:rsidRPr="00D30C6A">
        <w:rPr>
          <w:sz w:val="28"/>
          <w:szCs w:val="28"/>
        </w:rPr>
        <w:t xml:space="preserve"> </w:t>
      </w:r>
      <w:r w:rsidRPr="00D30C6A">
        <w:rPr>
          <w:sz w:val="28"/>
          <w:szCs w:val="28"/>
        </w:rPr>
        <w:t>include, but are not limited to, reviewing and approving</w:t>
      </w:r>
      <w:r w:rsidR="005B6518" w:rsidRPr="00D30C6A">
        <w:rPr>
          <w:sz w:val="28"/>
          <w:szCs w:val="28"/>
        </w:rPr>
        <w:t xml:space="preserve"> </w:t>
      </w:r>
      <w:r w:rsidRPr="00D30C6A">
        <w:rPr>
          <w:sz w:val="28"/>
          <w:szCs w:val="28"/>
        </w:rPr>
        <w:t xml:space="preserve">project materials, training </w:t>
      </w:r>
      <w:r w:rsidRPr="00D30C6A">
        <w:rPr>
          <w:sz w:val="28"/>
          <w:szCs w:val="28"/>
        </w:rPr>
        <w:lastRenderedPageBreak/>
        <w:t xml:space="preserve">curricula, </w:t>
      </w:r>
      <w:r w:rsidR="000F6B7D" w:rsidRPr="00D30C6A">
        <w:rPr>
          <w:sz w:val="28"/>
          <w:szCs w:val="28"/>
        </w:rPr>
        <w:t xml:space="preserve">proposed consultants, </w:t>
      </w:r>
      <w:r w:rsidRPr="00D30C6A">
        <w:rPr>
          <w:sz w:val="28"/>
          <w:szCs w:val="28"/>
        </w:rPr>
        <w:t>and evaluation plans</w:t>
      </w:r>
      <w:r w:rsidR="003E0648">
        <w:rPr>
          <w:sz w:val="28"/>
          <w:szCs w:val="28"/>
        </w:rPr>
        <w:t>.  All draft and final products submitted for review must be translated into</w:t>
      </w:r>
      <w:r w:rsidR="005B6518" w:rsidRPr="00D30C6A">
        <w:rPr>
          <w:sz w:val="28"/>
          <w:szCs w:val="28"/>
        </w:rPr>
        <w:t xml:space="preserve"> English</w:t>
      </w:r>
      <w:r w:rsidRPr="00D30C6A">
        <w:rPr>
          <w:sz w:val="28"/>
          <w:szCs w:val="28"/>
        </w:rPr>
        <w:t>.</w:t>
      </w:r>
    </w:p>
    <w:p w14:paraId="11A9E0C8" w14:textId="77777777" w:rsidR="007D72AB" w:rsidRPr="003E0648" w:rsidRDefault="007D72AB" w:rsidP="007D72AB">
      <w:pPr>
        <w:rPr>
          <w:sz w:val="28"/>
          <w:szCs w:val="28"/>
        </w:rPr>
      </w:pPr>
    </w:p>
    <w:p w14:paraId="3D2121C9" w14:textId="35423845" w:rsidR="007D72AB" w:rsidRPr="003E0648" w:rsidRDefault="007D72AB" w:rsidP="00A6713E">
      <w:pPr>
        <w:pStyle w:val="ListParagraph"/>
        <w:numPr>
          <w:ilvl w:val="0"/>
          <w:numId w:val="13"/>
        </w:numPr>
        <w:rPr>
          <w:b/>
          <w:sz w:val="28"/>
          <w:szCs w:val="28"/>
        </w:rPr>
      </w:pPr>
      <w:bookmarkStart w:id="2" w:name="_Toc212005797"/>
      <w:bookmarkStart w:id="3" w:name="_Toc212869260"/>
      <w:bookmarkStart w:id="4" w:name="_Toc214957433"/>
      <w:bookmarkStart w:id="5" w:name="_Toc214959707"/>
      <w:bookmarkEnd w:id="1"/>
      <w:r w:rsidRPr="003E0648">
        <w:rPr>
          <w:b/>
          <w:sz w:val="28"/>
          <w:szCs w:val="28"/>
        </w:rPr>
        <w:t>ELIGIBILITY INFORMATION</w:t>
      </w:r>
    </w:p>
    <w:p w14:paraId="3B1A00A6" w14:textId="77777777" w:rsidR="00872915" w:rsidRPr="003E0648" w:rsidRDefault="00872915" w:rsidP="00872915">
      <w:pPr>
        <w:shd w:val="clear" w:color="auto" w:fill="FFFFFF"/>
        <w:textAlignment w:val="baseline"/>
        <w:rPr>
          <w:sz w:val="28"/>
          <w:szCs w:val="28"/>
        </w:rPr>
      </w:pPr>
    </w:p>
    <w:p w14:paraId="6F97B7F8" w14:textId="77777777" w:rsidR="00872915" w:rsidRPr="003E0648" w:rsidRDefault="00872915" w:rsidP="00A6713E">
      <w:pPr>
        <w:pStyle w:val="ListParagraph"/>
        <w:numPr>
          <w:ilvl w:val="0"/>
          <w:numId w:val="6"/>
        </w:numPr>
        <w:shd w:val="clear" w:color="auto" w:fill="FFFFFF"/>
        <w:contextualSpacing/>
        <w:textAlignment w:val="baseline"/>
        <w:rPr>
          <w:sz w:val="28"/>
          <w:szCs w:val="28"/>
        </w:rPr>
      </w:pPr>
      <w:r w:rsidRPr="003E0648">
        <w:rPr>
          <w:sz w:val="28"/>
          <w:szCs w:val="28"/>
        </w:rPr>
        <w:t>Eligible Applicants</w:t>
      </w:r>
    </w:p>
    <w:p w14:paraId="2A7992DE" w14:textId="77777777" w:rsidR="00872915" w:rsidRPr="003E0648" w:rsidRDefault="00872915" w:rsidP="00872915">
      <w:pPr>
        <w:shd w:val="clear" w:color="auto" w:fill="FFFFFF"/>
        <w:textAlignment w:val="baseline"/>
        <w:rPr>
          <w:sz w:val="28"/>
          <w:szCs w:val="28"/>
        </w:rPr>
      </w:pPr>
    </w:p>
    <w:p w14:paraId="1504062C" w14:textId="77777777" w:rsidR="00181DAD" w:rsidRPr="003E0648" w:rsidRDefault="00872915" w:rsidP="00872915">
      <w:pPr>
        <w:shd w:val="clear" w:color="auto" w:fill="FFFFFF"/>
        <w:textAlignment w:val="baseline"/>
        <w:rPr>
          <w:sz w:val="28"/>
          <w:szCs w:val="28"/>
        </w:rPr>
      </w:pPr>
      <w:r w:rsidRPr="003E0648">
        <w:rPr>
          <w:sz w:val="28"/>
          <w:szCs w:val="28"/>
        </w:rPr>
        <w:t>The TIP Office encourages applications from the following entities:</w:t>
      </w:r>
    </w:p>
    <w:p w14:paraId="566D9050" w14:textId="1DE63C35" w:rsidR="009B0444" w:rsidRPr="003E0648" w:rsidRDefault="009B0444" w:rsidP="00A6713E">
      <w:pPr>
        <w:numPr>
          <w:ilvl w:val="0"/>
          <w:numId w:val="5"/>
        </w:numPr>
        <w:shd w:val="clear" w:color="auto" w:fill="FFFFFF"/>
        <w:textAlignment w:val="baseline"/>
        <w:rPr>
          <w:sz w:val="28"/>
          <w:szCs w:val="28"/>
        </w:rPr>
      </w:pPr>
      <w:r w:rsidRPr="003E0648">
        <w:rPr>
          <w:sz w:val="28"/>
          <w:szCs w:val="28"/>
        </w:rPr>
        <w:t xml:space="preserve">U.S.-Based </w:t>
      </w:r>
      <w:r w:rsidR="00E27166" w:rsidRPr="003E0648">
        <w:rPr>
          <w:sz w:val="28"/>
          <w:szCs w:val="28"/>
        </w:rPr>
        <w:t xml:space="preserve">and Foreign-based </w:t>
      </w:r>
      <w:r w:rsidRPr="003E0648">
        <w:rPr>
          <w:sz w:val="28"/>
          <w:szCs w:val="28"/>
        </w:rPr>
        <w:t>Non-Profit</w:t>
      </w:r>
    </w:p>
    <w:p w14:paraId="5363312C" w14:textId="77777777" w:rsidR="009B0444" w:rsidRPr="003E0648" w:rsidRDefault="009B0444" w:rsidP="00A6713E">
      <w:pPr>
        <w:numPr>
          <w:ilvl w:val="0"/>
          <w:numId w:val="5"/>
        </w:numPr>
        <w:shd w:val="clear" w:color="auto" w:fill="FFFFFF"/>
        <w:textAlignment w:val="baseline"/>
        <w:rPr>
          <w:sz w:val="28"/>
          <w:szCs w:val="28"/>
        </w:rPr>
      </w:pPr>
      <w:r w:rsidRPr="003E0648">
        <w:rPr>
          <w:sz w:val="28"/>
          <w:szCs w:val="28"/>
        </w:rPr>
        <w:t>For-Profit Organization</w:t>
      </w:r>
    </w:p>
    <w:p w14:paraId="1F6258C0" w14:textId="77777777" w:rsidR="009B0444" w:rsidRPr="003E0648" w:rsidRDefault="009B0444" w:rsidP="00A6713E">
      <w:pPr>
        <w:numPr>
          <w:ilvl w:val="0"/>
          <w:numId w:val="5"/>
        </w:numPr>
        <w:shd w:val="clear" w:color="auto" w:fill="FFFFFF"/>
        <w:textAlignment w:val="baseline"/>
        <w:rPr>
          <w:sz w:val="28"/>
          <w:szCs w:val="28"/>
        </w:rPr>
      </w:pPr>
      <w:r w:rsidRPr="003E0648">
        <w:rPr>
          <w:sz w:val="28"/>
          <w:szCs w:val="28"/>
        </w:rPr>
        <w:t>Institution of Higher Education</w:t>
      </w:r>
    </w:p>
    <w:p w14:paraId="1AF38994" w14:textId="77777777" w:rsidR="009B0444" w:rsidRPr="003E0648" w:rsidRDefault="009B0444" w:rsidP="00A6713E">
      <w:pPr>
        <w:numPr>
          <w:ilvl w:val="0"/>
          <w:numId w:val="5"/>
        </w:numPr>
        <w:shd w:val="clear" w:color="auto" w:fill="FFFFFF"/>
        <w:textAlignment w:val="baseline"/>
        <w:rPr>
          <w:sz w:val="28"/>
          <w:szCs w:val="28"/>
        </w:rPr>
      </w:pPr>
      <w:r w:rsidRPr="003E0648">
        <w:rPr>
          <w:sz w:val="28"/>
          <w:szCs w:val="28"/>
        </w:rPr>
        <w:t>Non-Governmental Organization (NGO)</w:t>
      </w:r>
    </w:p>
    <w:p w14:paraId="0BF1C5B7" w14:textId="77777777" w:rsidR="009B0444" w:rsidRPr="003E0648" w:rsidRDefault="009B0444" w:rsidP="00A6713E">
      <w:pPr>
        <w:numPr>
          <w:ilvl w:val="0"/>
          <w:numId w:val="5"/>
        </w:numPr>
        <w:shd w:val="clear" w:color="auto" w:fill="FFFFFF"/>
        <w:textAlignment w:val="baseline"/>
        <w:rPr>
          <w:sz w:val="28"/>
          <w:szCs w:val="28"/>
        </w:rPr>
      </w:pPr>
      <w:r w:rsidRPr="003E0648">
        <w:rPr>
          <w:sz w:val="28"/>
          <w:szCs w:val="28"/>
        </w:rPr>
        <w:t>Public International Organization (PIO)</w:t>
      </w:r>
    </w:p>
    <w:p w14:paraId="553AB3E1" w14:textId="77777777" w:rsidR="00872915" w:rsidRPr="003E0648" w:rsidRDefault="00872915" w:rsidP="00872915">
      <w:pPr>
        <w:shd w:val="clear" w:color="auto" w:fill="FFFFFF"/>
        <w:textAlignment w:val="baseline"/>
        <w:rPr>
          <w:sz w:val="28"/>
          <w:szCs w:val="28"/>
        </w:rPr>
      </w:pPr>
    </w:p>
    <w:p w14:paraId="481393A2" w14:textId="30BBA042" w:rsidR="006F0E6E" w:rsidRPr="003E0648" w:rsidRDefault="00DB75A6" w:rsidP="00872915">
      <w:pPr>
        <w:shd w:val="clear" w:color="auto" w:fill="FFFFFF"/>
        <w:textAlignment w:val="baseline"/>
        <w:rPr>
          <w:sz w:val="28"/>
          <w:szCs w:val="28"/>
        </w:rPr>
      </w:pPr>
      <w:r w:rsidRPr="003E0648">
        <w:rPr>
          <w:sz w:val="28"/>
          <w:szCs w:val="28"/>
        </w:rPr>
        <w:t>Please note, f</w:t>
      </w:r>
      <w:r w:rsidR="00181DAD" w:rsidRPr="003E0648">
        <w:rPr>
          <w:sz w:val="28"/>
          <w:szCs w:val="28"/>
        </w:rPr>
        <w:t>or-profit organizations are not permitted to generate profits from grant-funded activities.  While foreign governments are not eligible to apply, governments may be beneficiaries of programs provided that funding does not pay salaries of government agency personnel and that such assistance is not restricted by U.S. law or policy</w:t>
      </w:r>
      <w:r w:rsidR="005B1882" w:rsidRPr="003E0648">
        <w:rPr>
          <w:sz w:val="28"/>
          <w:szCs w:val="28"/>
        </w:rPr>
        <w:t>.</w:t>
      </w:r>
    </w:p>
    <w:p w14:paraId="32137FF9" w14:textId="77777777" w:rsidR="005B1882" w:rsidRPr="003E0648" w:rsidRDefault="005B1882" w:rsidP="00872915">
      <w:pPr>
        <w:shd w:val="clear" w:color="auto" w:fill="FFFFFF"/>
        <w:textAlignment w:val="baseline"/>
        <w:rPr>
          <w:sz w:val="28"/>
          <w:szCs w:val="28"/>
        </w:rPr>
      </w:pPr>
    </w:p>
    <w:p w14:paraId="3F2267CA" w14:textId="77777777" w:rsidR="00826970" w:rsidRDefault="00826970" w:rsidP="00826970">
      <w:pPr>
        <w:autoSpaceDE w:val="0"/>
        <w:autoSpaceDN w:val="0"/>
        <w:rPr>
          <w:rFonts w:asciiTheme="majorBidi" w:hAnsiTheme="majorBidi" w:cstheme="majorBidi"/>
          <w:sz w:val="28"/>
          <w:szCs w:val="28"/>
        </w:rPr>
      </w:pPr>
      <w:r>
        <w:rPr>
          <w:rFonts w:asciiTheme="majorBidi" w:hAnsiTheme="majorBidi" w:cstheme="majorBidi"/>
          <w:sz w:val="28"/>
          <w:szCs w:val="28"/>
        </w:rPr>
        <w:t xml:space="preserve">Applicants </w:t>
      </w:r>
      <w:r w:rsidRPr="0016411C">
        <w:rPr>
          <w:sz w:val="28"/>
          <w:szCs w:val="28"/>
        </w:rPr>
        <w:t xml:space="preserve">for this funding opportunity </w:t>
      </w:r>
      <w:r>
        <w:rPr>
          <w:rFonts w:asciiTheme="majorBidi" w:hAnsiTheme="majorBidi" w:cstheme="majorBidi"/>
          <w:sz w:val="28"/>
          <w:szCs w:val="28"/>
        </w:rPr>
        <w:t xml:space="preserve">may partner with other organizations in submitting full proposal(s).  All such applications must clearly identify the lead applicant, and the applicant may designate one or more partner organizations as sub-recipients.  </w:t>
      </w:r>
      <w:r>
        <w:rPr>
          <w:sz w:val="28"/>
          <w:szCs w:val="28"/>
        </w:rPr>
        <w:t xml:space="preserve">For the purposes of this funding opportunity, a </w:t>
      </w:r>
      <w:r>
        <w:rPr>
          <w:i/>
          <w:sz w:val="28"/>
          <w:szCs w:val="28"/>
        </w:rPr>
        <w:t xml:space="preserve">partner </w:t>
      </w:r>
      <w:r w:rsidRPr="0092251B">
        <w:rPr>
          <w:i/>
          <w:sz w:val="28"/>
          <w:szCs w:val="28"/>
        </w:rPr>
        <w:t>organization</w:t>
      </w:r>
      <w:r>
        <w:rPr>
          <w:sz w:val="28"/>
          <w:szCs w:val="28"/>
        </w:rPr>
        <w:t xml:space="preserve"> is any organization that would receive sub-award funding from a successful </w:t>
      </w:r>
      <w:r>
        <w:rPr>
          <w:sz w:val="28"/>
          <w:szCs w:val="28"/>
        </w:rPr>
        <w:lastRenderedPageBreak/>
        <w:t>applicant to help the applicant organization implement anti-trafficking projects.</w:t>
      </w:r>
      <w:r w:rsidRPr="00AD2A9C">
        <w:rPr>
          <w:rFonts w:asciiTheme="majorBidi" w:hAnsiTheme="majorBidi" w:cstheme="majorBidi"/>
          <w:sz w:val="28"/>
          <w:szCs w:val="28"/>
        </w:rPr>
        <w:t xml:space="preserve"> </w:t>
      </w:r>
      <w:r>
        <w:rPr>
          <w:rFonts w:asciiTheme="majorBidi" w:hAnsiTheme="majorBidi" w:cstheme="majorBidi"/>
          <w:sz w:val="28"/>
          <w:szCs w:val="28"/>
        </w:rPr>
        <w:t xml:space="preserve"> All mandatory terms and conditions for a successful applicant also apply to any sub-awards awarded.</w:t>
      </w:r>
    </w:p>
    <w:p w14:paraId="25F47C96" w14:textId="77777777" w:rsidR="00826970" w:rsidRDefault="00826970" w:rsidP="00826970">
      <w:pPr>
        <w:autoSpaceDE w:val="0"/>
        <w:autoSpaceDN w:val="0"/>
        <w:rPr>
          <w:sz w:val="28"/>
          <w:szCs w:val="28"/>
        </w:rPr>
      </w:pPr>
    </w:p>
    <w:p w14:paraId="2F5C55EB" w14:textId="0EA08011" w:rsidR="00826970" w:rsidRDefault="00826970" w:rsidP="00826970">
      <w:pPr>
        <w:rPr>
          <w:rFonts w:asciiTheme="majorBidi" w:hAnsiTheme="majorBidi" w:cstheme="majorBidi"/>
          <w:sz w:val="28"/>
          <w:szCs w:val="28"/>
        </w:rPr>
      </w:pPr>
      <w:r>
        <w:rPr>
          <w:rFonts w:asciiTheme="majorBidi" w:hAnsiTheme="majorBidi" w:cstheme="majorBidi"/>
          <w:sz w:val="28"/>
          <w:szCs w:val="28"/>
        </w:rPr>
        <w:t xml:space="preserve">The eligibility requirements for applying for funds under this funding opportunity do not restrict applicants from receiving other sources of funding from the U.S. government, including funding from other bureaus within the Department of State.  </w:t>
      </w:r>
      <w:r w:rsidRPr="00A20EEA">
        <w:rPr>
          <w:rFonts w:asciiTheme="majorBidi" w:hAnsiTheme="majorBidi" w:cstheme="majorBidi"/>
          <w:b/>
          <w:sz w:val="28"/>
          <w:szCs w:val="28"/>
        </w:rPr>
        <w:t>However, the applicant must identify related U.S. government programming</w:t>
      </w:r>
      <w:r>
        <w:rPr>
          <w:rFonts w:asciiTheme="majorBidi" w:hAnsiTheme="majorBidi" w:cstheme="majorBidi"/>
          <w:sz w:val="28"/>
          <w:szCs w:val="28"/>
        </w:rPr>
        <w:t>.</w:t>
      </w:r>
    </w:p>
    <w:p w14:paraId="19C7A633" w14:textId="77777777" w:rsidR="00872915" w:rsidRPr="003E0648" w:rsidRDefault="00872915" w:rsidP="00872915">
      <w:pPr>
        <w:shd w:val="clear" w:color="auto" w:fill="FFFFFF"/>
        <w:textAlignment w:val="baseline"/>
        <w:rPr>
          <w:sz w:val="28"/>
          <w:szCs w:val="28"/>
        </w:rPr>
      </w:pPr>
    </w:p>
    <w:p w14:paraId="1B3FA482" w14:textId="77777777" w:rsidR="00872915" w:rsidRPr="003E0648" w:rsidRDefault="00872915" w:rsidP="00A6713E">
      <w:pPr>
        <w:pStyle w:val="ListParagraph"/>
        <w:numPr>
          <w:ilvl w:val="0"/>
          <w:numId w:val="6"/>
        </w:numPr>
        <w:shd w:val="clear" w:color="auto" w:fill="FFFFFF"/>
        <w:contextualSpacing/>
        <w:textAlignment w:val="baseline"/>
        <w:rPr>
          <w:sz w:val="28"/>
          <w:szCs w:val="28"/>
        </w:rPr>
      </w:pPr>
      <w:r w:rsidRPr="003E0648">
        <w:rPr>
          <w:sz w:val="28"/>
          <w:szCs w:val="28"/>
        </w:rPr>
        <w:t>Cost Sharing or Matching</w:t>
      </w:r>
    </w:p>
    <w:p w14:paraId="7396C89E" w14:textId="77777777" w:rsidR="00872915" w:rsidRPr="003E0648" w:rsidRDefault="00872915" w:rsidP="00872915">
      <w:pPr>
        <w:pStyle w:val="ListParagraph"/>
        <w:shd w:val="clear" w:color="auto" w:fill="FFFFFF"/>
        <w:textAlignment w:val="baseline"/>
        <w:rPr>
          <w:sz w:val="28"/>
          <w:szCs w:val="28"/>
        </w:rPr>
      </w:pPr>
    </w:p>
    <w:p w14:paraId="7A9B5AD8" w14:textId="32B98ABD" w:rsidR="007D72AB" w:rsidRDefault="00181DAD" w:rsidP="007D72AB">
      <w:pPr>
        <w:autoSpaceDE w:val="0"/>
        <w:autoSpaceDN w:val="0"/>
        <w:adjustRightInd w:val="0"/>
        <w:rPr>
          <w:sz w:val="28"/>
          <w:szCs w:val="28"/>
        </w:rPr>
      </w:pPr>
      <w:r w:rsidRPr="003E0648">
        <w:rPr>
          <w:sz w:val="28"/>
          <w:szCs w:val="28"/>
        </w:rPr>
        <w:t xml:space="preserve">Cost sharing, </w:t>
      </w:r>
      <w:r w:rsidR="00826970">
        <w:rPr>
          <w:sz w:val="28"/>
          <w:szCs w:val="28"/>
        </w:rPr>
        <w:t xml:space="preserve">cost </w:t>
      </w:r>
      <w:r w:rsidRPr="003E0648">
        <w:rPr>
          <w:sz w:val="28"/>
          <w:szCs w:val="28"/>
        </w:rPr>
        <w:t>matching, and cost participation are not required to carry out the program described in this announcement.  However, voluntary cost</w:t>
      </w:r>
      <w:r w:rsidR="00A72861" w:rsidRPr="003E0648">
        <w:rPr>
          <w:sz w:val="28"/>
          <w:szCs w:val="28"/>
        </w:rPr>
        <w:t xml:space="preserve"> </w:t>
      </w:r>
      <w:r w:rsidRPr="003E0648">
        <w:rPr>
          <w:sz w:val="28"/>
          <w:szCs w:val="28"/>
        </w:rPr>
        <w:t>share may be proposed.  Applicants proposing cost share</w:t>
      </w:r>
      <w:r w:rsidR="00A72861" w:rsidRPr="003E0648">
        <w:rPr>
          <w:sz w:val="28"/>
          <w:szCs w:val="28"/>
        </w:rPr>
        <w:t xml:space="preserve"> </w:t>
      </w:r>
      <w:r w:rsidRPr="003E0648">
        <w:rPr>
          <w:sz w:val="28"/>
          <w:szCs w:val="28"/>
        </w:rPr>
        <w:t>must read the instructions below regarding budget documents that are required to be submitted under this announcement.  Applicants should list the cost share amount in the designated sections in the SF-424 forms.</w:t>
      </w:r>
    </w:p>
    <w:p w14:paraId="130C5193" w14:textId="77777777" w:rsidR="0044682D" w:rsidRPr="003E0648" w:rsidRDefault="0044682D" w:rsidP="007D72AB">
      <w:pPr>
        <w:autoSpaceDE w:val="0"/>
        <w:autoSpaceDN w:val="0"/>
        <w:adjustRightInd w:val="0"/>
        <w:rPr>
          <w:sz w:val="28"/>
          <w:szCs w:val="28"/>
        </w:rPr>
      </w:pPr>
    </w:p>
    <w:p w14:paraId="016D9FF2" w14:textId="16A04871" w:rsidR="000B5860" w:rsidRPr="0044682D" w:rsidRDefault="00A918E8" w:rsidP="0044682D">
      <w:pPr>
        <w:contextualSpacing/>
        <w:rPr>
          <w:sz w:val="28"/>
          <w:szCs w:val="28"/>
        </w:rPr>
      </w:pPr>
      <w:r>
        <w:rPr>
          <w:color w:val="000000"/>
          <w:sz w:val="28"/>
          <w:szCs w:val="28"/>
        </w:rPr>
        <w:t xml:space="preserve">As described in </w:t>
      </w:r>
      <w:r w:rsidR="00D15D31">
        <w:rPr>
          <w:color w:val="000000"/>
          <w:sz w:val="28"/>
          <w:szCs w:val="28"/>
        </w:rPr>
        <w:t>the U.S.-Mongolia CPC Partnership Section IV and Appendix B,</w:t>
      </w:r>
      <w:r w:rsidR="00D15D31" w:rsidRPr="0044682D">
        <w:rPr>
          <w:sz w:val="28"/>
          <w:szCs w:val="28"/>
        </w:rPr>
        <w:t xml:space="preserve"> </w:t>
      </w:r>
      <w:r w:rsidR="00FB3100">
        <w:rPr>
          <w:sz w:val="28"/>
          <w:szCs w:val="28"/>
        </w:rPr>
        <w:t xml:space="preserve">the </w:t>
      </w:r>
      <w:r w:rsidR="00D15D31" w:rsidRPr="0044682D">
        <w:rPr>
          <w:sz w:val="28"/>
          <w:szCs w:val="28"/>
        </w:rPr>
        <w:t>Implementation Plan</w:t>
      </w:r>
      <w:r w:rsidR="00D15D31">
        <w:rPr>
          <w:sz w:val="28"/>
          <w:szCs w:val="28"/>
        </w:rPr>
        <w:t>,</w:t>
      </w:r>
      <w:r w:rsidR="00D15D31" w:rsidRPr="0044682D">
        <w:rPr>
          <w:color w:val="000000"/>
          <w:sz w:val="28"/>
          <w:szCs w:val="28"/>
        </w:rPr>
        <w:t xml:space="preserve"> </w:t>
      </w:r>
      <w:r w:rsidR="00D15D31">
        <w:rPr>
          <w:color w:val="000000"/>
          <w:sz w:val="28"/>
          <w:szCs w:val="28"/>
        </w:rPr>
        <w:t>t</w:t>
      </w:r>
      <w:r w:rsidR="000B5860" w:rsidRPr="0044682D">
        <w:rPr>
          <w:color w:val="000000"/>
          <w:sz w:val="28"/>
          <w:szCs w:val="28"/>
        </w:rPr>
        <w:t xml:space="preserve">he Government of Mongolia </w:t>
      </w:r>
      <w:r w:rsidR="00293D86">
        <w:rPr>
          <w:color w:val="000000"/>
          <w:sz w:val="28"/>
          <w:szCs w:val="28"/>
        </w:rPr>
        <w:t>ha</w:t>
      </w:r>
      <w:r w:rsidR="000B5860" w:rsidRPr="0044682D">
        <w:rPr>
          <w:color w:val="000000"/>
          <w:sz w:val="28"/>
          <w:szCs w:val="28"/>
        </w:rPr>
        <w:t>s</w:t>
      </w:r>
      <w:r w:rsidR="00293D86">
        <w:rPr>
          <w:color w:val="000000"/>
          <w:sz w:val="28"/>
          <w:szCs w:val="28"/>
        </w:rPr>
        <w:t xml:space="preserve"> committed</w:t>
      </w:r>
      <w:r w:rsidR="000B5860" w:rsidRPr="0044682D">
        <w:rPr>
          <w:color w:val="000000"/>
          <w:sz w:val="28"/>
          <w:szCs w:val="28"/>
        </w:rPr>
        <w:t xml:space="preserve"> to make addressing human trafficking a higher priority within its budgetary and resource allocation processes going forward.  This would include support for anti-trafficking activities in </w:t>
      </w:r>
      <w:r w:rsidR="000B5860" w:rsidRPr="0044682D">
        <w:rPr>
          <w:sz w:val="28"/>
          <w:szCs w:val="28"/>
        </w:rPr>
        <w:t xml:space="preserve">fulfillment of the CPC Partnership’s objectives and activities, </w:t>
      </w:r>
      <w:r w:rsidR="000B5860" w:rsidRPr="0044682D">
        <w:rPr>
          <w:color w:val="000000"/>
          <w:sz w:val="28"/>
          <w:szCs w:val="28"/>
        </w:rPr>
        <w:t xml:space="preserve">expanded support for shelters and other direct services for child victims of human trafficking, and the necessary equipment for investigations and victim </w:t>
      </w:r>
      <w:r w:rsidR="000B5860" w:rsidRPr="0044682D">
        <w:rPr>
          <w:color w:val="000000"/>
          <w:sz w:val="28"/>
          <w:szCs w:val="28"/>
        </w:rPr>
        <w:lastRenderedPageBreak/>
        <w:t xml:space="preserve">protection.  </w:t>
      </w:r>
      <w:r w:rsidR="000B5860" w:rsidRPr="0044682D">
        <w:rPr>
          <w:sz w:val="28"/>
          <w:szCs w:val="28"/>
        </w:rPr>
        <w:t xml:space="preserve">In addition, Mongolian agencies and prosecutors participating in the CPC Partnership </w:t>
      </w:r>
      <w:r w:rsidR="00293D86">
        <w:rPr>
          <w:sz w:val="28"/>
          <w:szCs w:val="28"/>
        </w:rPr>
        <w:t>have committed</w:t>
      </w:r>
      <w:r w:rsidR="000B5860" w:rsidRPr="0044682D">
        <w:rPr>
          <w:sz w:val="28"/>
          <w:szCs w:val="28"/>
        </w:rPr>
        <w:t xml:space="preserve"> to </w:t>
      </w:r>
      <w:r w:rsidR="000B5860" w:rsidRPr="0044682D">
        <w:rPr>
          <w:color w:val="000000"/>
          <w:sz w:val="28"/>
          <w:szCs w:val="28"/>
        </w:rPr>
        <w:t xml:space="preserve">increase the number of law enforcement, prosecutor, social welfare, mental health, and labor inspection personnel designated to prioritize child trafficking and to work collaboratively on victim-centered investigation and prosecution of child trafficking cases. </w:t>
      </w:r>
      <w:r w:rsidR="00147C23">
        <w:rPr>
          <w:color w:val="000000"/>
          <w:sz w:val="28"/>
          <w:szCs w:val="28"/>
        </w:rPr>
        <w:t xml:space="preserve"> </w:t>
      </w:r>
      <w:r w:rsidR="000B5860" w:rsidRPr="0044682D">
        <w:rPr>
          <w:color w:val="000000"/>
          <w:sz w:val="28"/>
          <w:szCs w:val="28"/>
        </w:rPr>
        <w:t xml:space="preserve">The National Sub-Council on Trafficking in Persons will work with prosecutors, police, and child protection officers to establish, provide support for, and maintain an operational Multidisciplinary Task Force (MDTF) focused on interagency coordination in the identification and protection of child trafficking victims and the investigation and prosecution of child trafficking crimes.  Participating agencies and prosecutors will also cooperate with the implementing partners to support the objectives and activities. </w:t>
      </w:r>
    </w:p>
    <w:p w14:paraId="6A63C558" w14:textId="03ADA466" w:rsidR="007D72AB" w:rsidRPr="003E0648" w:rsidRDefault="007D72AB" w:rsidP="007D72AB">
      <w:pPr>
        <w:rPr>
          <w:sz w:val="28"/>
          <w:szCs w:val="28"/>
        </w:rPr>
      </w:pPr>
    </w:p>
    <w:p w14:paraId="1096BF9A" w14:textId="016E8086" w:rsidR="007D72AB" w:rsidRPr="003E0648" w:rsidRDefault="001C7C9E" w:rsidP="007D72AB">
      <w:pPr>
        <w:autoSpaceDE w:val="0"/>
        <w:autoSpaceDN w:val="0"/>
        <w:adjustRightInd w:val="0"/>
        <w:rPr>
          <w:b/>
          <w:sz w:val="28"/>
          <w:szCs w:val="28"/>
        </w:rPr>
      </w:pPr>
      <w:r>
        <w:rPr>
          <w:b/>
          <w:sz w:val="28"/>
          <w:szCs w:val="28"/>
        </w:rPr>
        <w:t>E</w:t>
      </w:r>
      <w:r w:rsidR="007D72AB" w:rsidRPr="003E0648">
        <w:rPr>
          <w:b/>
          <w:sz w:val="28"/>
          <w:szCs w:val="28"/>
        </w:rPr>
        <w:t xml:space="preserve">. APPLICATION </w:t>
      </w:r>
      <w:r w:rsidR="00C95811" w:rsidRPr="003E0648">
        <w:rPr>
          <w:b/>
          <w:sz w:val="28"/>
          <w:szCs w:val="28"/>
        </w:rPr>
        <w:t>INFORMATION</w:t>
      </w:r>
    </w:p>
    <w:p w14:paraId="02412960" w14:textId="77777777" w:rsidR="007D72AB" w:rsidRPr="003E0648" w:rsidRDefault="007D72AB" w:rsidP="007D72AB">
      <w:pPr>
        <w:autoSpaceDE w:val="0"/>
        <w:autoSpaceDN w:val="0"/>
        <w:adjustRightInd w:val="0"/>
        <w:rPr>
          <w:sz w:val="28"/>
          <w:szCs w:val="28"/>
        </w:rPr>
      </w:pPr>
    </w:p>
    <w:p w14:paraId="18DD04B8" w14:textId="77777777" w:rsidR="007D72AB" w:rsidRPr="0044682D" w:rsidRDefault="007D72AB" w:rsidP="007D72AB">
      <w:pPr>
        <w:autoSpaceDE w:val="0"/>
        <w:autoSpaceDN w:val="0"/>
        <w:adjustRightInd w:val="0"/>
        <w:rPr>
          <w:sz w:val="28"/>
          <w:szCs w:val="28"/>
        </w:rPr>
      </w:pPr>
      <w:r w:rsidRPr="0044682D">
        <w:rPr>
          <w:sz w:val="28"/>
          <w:szCs w:val="28"/>
        </w:rPr>
        <w:t>1. Address to Request Application Package</w:t>
      </w:r>
    </w:p>
    <w:p w14:paraId="720ACD33" w14:textId="77777777" w:rsidR="007D72AB" w:rsidRPr="0044682D" w:rsidRDefault="007D72AB" w:rsidP="007D72AB">
      <w:pPr>
        <w:autoSpaceDE w:val="0"/>
        <w:autoSpaceDN w:val="0"/>
        <w:rPr>
          <w:sz w:val="28"/>
          <w:szCs w:val="28"/>
        </w:rPr>
      </w:pPr>
    </w:p>
    <w:p w14:paraId="236F23E0" w14:textId="272527CF" w:rsidR="007D72AB" w:rsidRPr="0044682D" w:rsidRDefault="007D72AB" w:rsidP="007D72AB">
      <w:pPr>
        <w:autoSpaceDE w:val="0"/>
        <w:autoSpaceDN w:val="0"/>
        <w:rPr>
          <w:sz w:val="28"/>
          <w:szCs w:val="28"/>
        </w:rPr>
      </w:pPr>
      <w:r w:rsidRPr="0044682D">
        <w:rPr>
          <w:sz w:val="28"/>
          <w:szCs w:val="28"/>
        </w:rPr>
        <w:t xml:space="preserve">All proposals must be submitted via </w:t>
      </w:r>
      <w:hyperlink r:id="rId16" w:history="1">
        <w:r w:rsidRPr="0044682D">
          <w:rPr>
            <w:rStyle w:val="Hyperlink"/>
            <w:sz w:val="28"/>
            <w:szCs w:val="28"/>
          </w:rPr>
          <w:t>SAMS Domestic</w:t>
        </w:r>
      </w:hyperlink>
      <w:r w:rsidRPr="0044682D">
        <w:rPr>
          <w:sz w:val="28"/>
          <w:szCs w:val="28"/>
        </w:rPr>
        <w:t xml:space="preserve"> by 5:00p.m. Eastern Daylight Time (EDT) </w:t>
      </w:r>
      <w:r w:rsidR="00FA704D" w:rsidRPr="0044682D">
        <w:rPr>
          <w:sz w:val="28"/>
          <w:szCs w:val="28"/>
        </w:rPr>
        <w:t xml:space="preserve">on </w:t>
      </w:r>
      <w:r w:rsidR="00404686" w:rsidRPr="00404686">
        <w:rPr>
          <w:bCs/>
          <w:sz w:val="28"/>
          <w:szCs w:val="28"/>
        </w:rPr>
        <w:t>June 2, 2020</w:t>
      </w:r>
      <w:r w:rsidRPr="00404686">
        <w:rPr>
          <w:sz w:val="28"/>
          <w:szCs w:val="28"/>
        </w:rPr>
        <w:t>.</w:t>
      </w:r>
      <w:r w:rsidRPr="0044682D">
        <w:rPr>
          <w:sz w:val="28"/>
          <w:szCs w:val="28"/>
        </w:rPr>
        <w:t xml:space="preserve">  The TIP Office will </w:t>
      </w:r>
      <w:r w:rsidRPr="0044682D">
        <w:rPr>
          <w:b/>
          <w:sz w:val="28"/>
          <w:szCs w:val="28"/>
        </w:rPr>
        <w:t>NOT</w:t>
      </w:r>
      <w:r w:rsidRPr="0044682D">
        <w:rPr>
          <w:sz w:val="28"/>
          <w:szCs w:val="28"/>
        </w:rPr>
        <w:t xml:space="preserve"> accept proposals or updated documents submitted by any other method, including email, fax, the postal system, delivery companies, couriers, or U.S. embassies.  Applicants may </w:t>
      </w:r>
      <w:r w:rsidR="00F104DF" w:rsidRPr="0044682D">
        <w:rPr>
          <w:sz w:val="28"/>
          <w:szCs w:val="28"/>
        </w:rPr>
        <w:t xml:space="preserve">submit </w:t>
      </w:r>
      <w:r w:rsidR="00682D65" w:rsidRPr="0044682D">
        <w:rPr>
          <w:sz w:val="28"/>
          <w:szCs w:val="28"/>
        </w:rPr>
        <w:t xml:space="preserve">only </w:t>
      </w:r>
      <w:r w:rsidR="00F104DF" w:rsidRPr="0044682D">
        <w:rPr>
          <w:sz w:val="28"/>
          <w:szCs w:val="28"/>
        </w:rPr>
        <w:t>one</w:t>
      </w:r>
      <w:r w:rsidRPr="0044682D">
        <w:rPr>
          <w:sz w:val="28"/>
          <w:szCs w:val="28"/>
        </w:rPr>
        <w:t xml:space="preserve"> application</w:t>
      </w:r>
      <w:r w:rsidR="00F104DF" w:rsidRPr="0044682D">
        <w:rPr>
          <w:sz w:val="28"/>
          <w:szCs w:val="28"/>
        </w:rPr>
        <w:t>.</w:t>
      </w:r>
    </w:p>
    <w:p w14:paraId="79C01613" w14:textId="77777777" w:rsidR="007D72AB" w:rsidRPr="0044682D" w:rsidRDefault="007D72AB" w:rsidP="007D72AB">
      <w:pPr>
        <w:autoSpaceDE w:val="0"/>
        <w:autoSpaceDN w:val="0"/>
        <w:rPr>
          <w:sz w:val="28"/>
          <w:szCs w:val="28"/>
        </w:rPr>
      </w:pPr>
    </w:p>
    <w:p w14:paraId="591BBE9A" w14:textId="3D6D56EE" w:rsidR="007D72AB" w:rsidRPr="003E0648" w:rsidRDefault="007D72AB" w:rsidP="007D72AB">
      <w:pPr>
        <w:autoSpaceDE w:val="0"/>
        <w:autoSpaceDN w:val="0"/>
        <w:rPr>
          <w:sz w:val="28"/>
          <w:szCs w:val="28"/>
        </w:rPr>
      </w:pPr>
      <w:r w:rsidRPr="0044682D">
        <w:rPr>
          <w:sz w:val="28"/>
          <w:szCs w:val="28"/>
        </w:rPr>
        <w:t xml:space="preserve">Applicants are strongly encouraged to initiate electronic applications </w:t>
      </w:r>
      <w:r w:rsidRPr="0044682D">
        <w:rPr>
          <w:b/>
          <w:sz w:val="28"/>
          <w:szCs w:val="28"/>
        </w:rPr>
        <w:t>early</w:t>
      </w:r>
      <w:r w:rsidRPr="0044682D">
        <w:rPr>
          <w:sz w:val="28"/>
          <w:szCs w:val="28"/>
        </w:rPr>
        <w:t xml:space="preserve"> in the application development process and to</w:t>
      </w:r>
      <w:r w:rsidR="00682D65" w:rsidRPr="0044682D">
        <w:rPr>
          <w:sz w:val="28"/>
          <w:szCs w:val="28"/>
        </w:rPr>
        <w:t xml:space="preserve"> submit</w:t>
      </w:r>
      <w:r w:rsidRPr="0044682D">
        <w:rPr>
          <w:sz w:val="28"/>
          <w:szCs w:val="28"/>
        </w:rPr>
        <w:t xml:space="preserve"> the applicat</w:t>
      </w:r>
      <w:r w:rsidR="00181DAD" w:rsidRPr="0044682D">
        <w:rPr>
          <w:sz w:val="28"/>
          <w:szCs w:val="28"/>
        </w:rPr>
        <w:t xml:space="preserve">ion in advance of the deadline.  </w:t>
      </w:r>
      <w:r w:rsidRPr="003E0648">
        <w:rPr>
          <w:sz w:val="28"/>
          <w:szCs w:val="28"/>
        </w:rPr>
        <w:t xml:space="preserve">This will aid in addressing any problems with submissions prior to the </w:t>
      </w:r>
      <w:r w:rsidRPr="003E0648">
        <w:rPr>
          <w:sz w:val="28"/>
          <w:szCs w:val="28"/>
        </w:rPr>
        <w:lastRenderedPageBreak/>
        <w:t xml:space="preserve">application deadline.  No exceptions will be made for organizations that have not completed the necessary steps to submit applications on </w:t>
      </w:r>
      <w:hyperlink r:id="rId17" w:history="1">
        <w:r w:rsidRPr="003E0648">
          <w:rPr>
            <w:rStyle w:val="Hyperlink"/>
            <w:sz w:val="28"/>
            <w:szCs w:val="28"/>
          </w:rPr>
          <w:t>SAMS Domestic</w:t>
        </w:r>
      </w:hyperlink>
      <w:r w:rsidRPr="003E0648">
        <w:rPr>
          <w:sz w:val="28"/>
          <w:szCs w:val="28"/>
        </w:rPr>
        <w:t>.</w:t>
      </w:r>
    </w:p>
    <w:p w14:paraId="186C02C6" w14:textId="77777777" w:rsidR="007D72AB" w:rsidRPr="003E0648" w:rsidRDefault="007D72AB" w:rsidP="007D72AB">
      <w:pPr>
        <w:autoSpaceDE w:val="0"/>
        <w:autoSpaceDN w:val="0"/>
        <w:rPr>
          <w:sz w:val="28"/>
          <w:szCs w:val="28"/>
        </w:rPr>
      </w:pPr>
    </w:p>
    <w:p w14:paraId="02B31DD5" w14:textId="77777777" w:rsidR="007D72AB" w:rsidRPr="003E0648" w:rsidRDefault="007D72AB" w:rsidP="007D72AB">
      <w:pPr>
        <w:rPr>
          <w:b/>
          <w:sz w:val="28"/>
          <w:szCs w:val="28"/>
        </w:rPr>
      </w:pPr>
      <w:r w:rsidRPr="003E0648">
        <w:rPr>
          <w:b/>
          <w:sz w:val="28"/>
          <w:szCs w:val="28"/>
        </w:rPr>
        <w:t xml:space="preserve">Applications Submitted Through </w:t>
      </w:r>
      <w:hyperlink r:id="rId18" w:history="1">
        <w:r w:rsidRPr="003E0648">
          <w:rPr>
            <w:rStyle w:val="Hyperlink"/>
            <w:b/>
            <w:sz w:val="28"/>
            <w:szCs w:val="28"/>
          </w:rPr>
          <w:t>SAMS Domestic</w:t>
        </w:r>
      </w:hyperlink>
      <w:r w:rsidRPr="003E0648">
        <w:rPr>
          <w:b/>
          <w:sz w:val="28"/>
          <w:szCs w:val="28"/>
        </w:rPr>
        <w:t xml:space="preserve"> </w:t>
      </w:r>
    </w:p>
    <w:p w14:paraId="2C8C14D3" w14:textId="77777777" w:rsidR="007D72AB" w:rsidRPr="003E0648" w:rsidRDefault="007D72AB" w:rsidP="007D72AB">
      <w:pPr>
        <w:rPr>
          <w:b/>
          <w:sz w:val="28"/>
          <w:szCs w:val="28"/>
        </w:rPr>
      </w:pPr>
    </w:p>
    <w:p w14:paraId="1507AF16" w14:textId="77777777" w:rsidR="007D72AB" w:rsidRPr="003E0648" w:rsidRDefault="007D72AB" w:rsidP="007D72AB">
      <w:pPr>
        <w:rPr>
          <w:sz w:val="28"/>
          <w:szCs w:val="28"/>
        </w:rPr>
      </w:pPr>
      <w:r w:rsidRPr="003E0648">
        <w:rPr>
          <w:sz w:val="28"/>
          <w:szCs w:val="28"/>
        </w:rPr>
        <w:t xml:space="preserve">Organizations using </w:t>
      </w:r>
      <w:hyperlink r:id="rId19" w:history="1">
        <w:r w:rsidRPr="003E0648">
          <w:rPr>
            <w:rStyle w:val="Hyperlink"/>
            <w:sz w:val="28"/>
            <w:szCs w:val="28"/>
          </w:rPr>
          <w:t>SAMS Domestic</w:t>
        </w:r>
      </w:hyperlink>
      <w:r w:rsidRPr="003E0648">
        <w:rPr>
          <w:sz w:val="28"/>
          <w:szCs w:val="28"/>
        </w:rPr>
        <w:t xml:space="preserve"> for the first time must register on the </w:t>
      </w:r>
      <w:hyperlink r:id="rId20" w:history="1">
        <w:r w:rsidRPr="003E0648">
          <w:rPr>
            <w:rStyle w:val="Hyperlink"/>
            <w:sz w:val="28"/>
            <w:szCs w:val="28"/>
          </w:rPr>
          <w:t>SAMS Domestic</w:t>
        </w:r>
      </w:hyperlink>
      <w:r w:rsidRPr="003E0648">
        <w:rPr>
          <w:sz w:val="28"/>
          <w:szCs w:val="28"/>
        </w:rPr>
        <w:t xml:space="preserve"> site to create a New Applicant account as soon as possible.  This </w:t>
      </w:r>
      <w:r w:rsidRPr="003E0648">
        <w:rPr>
          <w:b/>
          <w:sz w:val="28"/>
          <w:szCs w:val="28"/>
        </w:rPr>
        <w:t>application step</w:t>
      </w:r>
      <w:r w:rsidRPr="003E0648">
        <w:rPr>
          <w:sz w:val="28"/>
          <w:szCs w:val="28"/>
        </w:rPr>
        <w:t xml:space="preserve"> </w:t>
      </w:r>
      <w:r w:rsidRPr="003E0648">
        <w:rPr>
          <w:b/>
          <w:sz w:val="28"/>
          <w:szCs w:val="28"/>
        </w:rPr>
        <w:t>must be completed</w:t>
      </w:r>
      <w:r w:rsidRPr="003E0648">
        <w:rPr>
          <w:sz w:val="28"/>
          <w:szCs w:val="28"/>
        </w:rPr>
        <w:t xml:space="preserve"> </w:t>
      </w:r>
      <w:r w:rsidRPr="003E0648">
        <w:rPr>
          <w:sz w:val="28"/>
          <w:szCs w:val="28"/>
          <w:u w:val="single"/>
        </w:rPr>
        <w:t>before an application can be submitted</w:t>
      </w:r>
      <w:r w:rsidRPr="003E0648">
        <w:rPr>
          <w:sz w:val="28"/>
          <w:szCs w:val="28"/>
        </w:rPr>
        <w:t>.</w:t>
      </w:r>
    </w:p>
    <w:p w14:paraId="62D48D99" w14:textId="77777777" w:rsidR="007D72AB" w:rsidRPr="003E0648" w:rsidRDefault="007D72AB" w:rsidP="007D72AB">
      <w:pPr>
        <w:rPr>
          <w:sz w:val="28"/>
          <w:szCs w:val="28"/>
        </w:rPr>
      </w:pPr>
    </w:p>
    <w:p w14:paraId="0F48FFAD" w14:textId="77777777" w:rsidR="007D72AB" w:rsidRPr="003E0648" w:rsidRDefault="007D72AB" w:rsidP="007D72AB">
      <w:pPr>
        <w:rPr>
          <w:sz w:val="28"/>
          <w:szCs w:val="28"/>
        </w:rPr>
      </w:pPr>
      <w:r w:rsidRPr="003E0648">
        <w:rPr>
          <w:sz w:val="28"/>
          <w:szCs w:val="28"/>
        </w:rPr>
        <w:t xml:space="preserve">To register with </w:t>
      </w:r>
      <w:hyperlink r:id="rId21" w:history="1">
        <w:r w:rsidRPr="003E0648">
          <w:rPr>
            <w:rStyle w:val="Hyperlink"/>
            <w:sz w:val="28"/>
            <w:szCs w:val="28"/>
          </w:rPr>
          <w:t>SAMS Domestic</w:t>
        </w:r>
      </w:hyperlink>
      <w:r w:rsidRPr="003E0648">
        <w:rPr>
          <w:sz w:val="28"/>
          <w:szCs w:val="28"/>
        </w:rPr>
        <w:t>, follow the “</w:t>
      </w:r>
      <w:r w:rsidRPr="003E0648">
        <w:rPr>
          <w:i/>
          <w:sz w:val="28"/>
          <w:szCs w:val="28"/>
        </w:rPr>
        <w:t>create an account</w:t>
      </w:r>
      <w:r w:rsidRPr="003E0648">
        <w:rPr>
          <w:sz w:val="28"/>
          <w:szCs w:val="28"/>
        </w:rPr>
        <w:t>” link and complete the “</w:t>
      </w:r>
      <w:r w:rsidRPr="003E0648">
        <w:rPr>
          <w:i/>
          <w:sz w:val="28"/>
          <w:szCs w:val="28"/>
        </w:rPr>
        <w:t>SAMS Domestic User Registration Request</w:t>
      </w:r>
      <w:r w:rsidRPr="003E0648">
        <w:rPr>
          <w:sz w:val="28"/>
          <w:szCs w:val="28"/>
        </w:rPr>
        <w:t xml:space="preserve">” application form.  Users will receive an email requesting account verification.  This verification step must be completed before an application can be submitted.  Please contact </w:t>
      </w:r>
      <w:hyperlink r:id="rId22" w:history="1">
        <w:r w:rsidRPr="003E0648">
          <w:rPr>
            <w:rStyle w:val="Hyperlink"/>
            <w:sz w:val="28"/>
            <w:szCs w:val="28"/>
          </w:rPr>
          <w:t>JTIPGrants@state.gov</w:t>
        </w:r>
      </w:hyperlink>
      <w:r w:rsidRPr="003E0648">
        <w:rPr>
          <w:sz w:val="28"/>
          <w:szCs w:val="28"/>
        </w:rPr>
        <w:t xml:space="preserve"> after the account has been created to ensure the account is associated with the correct organization.  Electronic applications submitted via </w:t>
      </w:r>
      <w:hyperlink r:id="rId23" w:history="1">
        <w:r w:rsidRPr="003E0648">
          <w:rPr>
            <w:rStyle w:val="Hyperlink"/>
            <w:sz w:val="28"/>
            <w:szCs w:val="28"/>
          </w:rPr>
          <w:t>SAMS Domestic</w:t>
        </w:r>
      </w:hyperlink>
      <w:r w:rsidRPr="003E0648">
        <w:rPr>
          <w:sz w:val="28"/>
          <w:szCs w:val="28"/>
        </w:rPr>
        <w:t xml:space="preserve"> must contain completed SF-424 online forms and documents specified in this funding opportunity.  </w:t>
      </w:r>
    </w:p>
    <w:p w14:paraId="7E854232" w14:textId="77777777" w:rsidR="007D72AB" w:rsidRPr="00DD18E8" w:rsidRDefault="007D72AB" w:rsidP="007D72AB">
      <w:pPr>
        <w:rPr>
          <w:sz w:val="28"/>
          <w:szCs w:val="28"/>
        </w:rPr>
      </w:pPr>
    </w:p>
    <w:p w14:paraId="59497AC3" w14:textId="77777777" w:rsidR="007D72AB" w:rsidRPr="00DD18E8" w:rsidRDefault="007D72AB" w:rsidP="007D72AB">
      <w:pPr>
        <w:rPr>
          <w:sz w:val="28"/>
          <w:szCs w:val="28"/>
        </w:rPr>
      </w:pPr>
      <w:r w:rsidRPr="00DD18E8">
        <w:rPr>
          <w:sz w:val="28"/>
          <w:szCs w:val="28"/>
        </w:rPr>
        <w:t xml:space="preserve">To upload the full proposal, go to </w:t>
      </w:r>
      <w:hyperlink r:id="rId24" w:history="1">
        <w:r w:rsidRPr="00DD18E8">
          <w:rPr>
            <w:rStyle w:val="Hyperlink"/>
            <w:sz w:val="28"/>
            <w:szCs w:val="28"/>
          </w:rPr>
          <w:t>SAMS Domestic</w:t>
        </w:r>
      </w:hyperlink>
      <w:r w:rsidRPr="00DD18E8">
        <w:rPr>
          <w:sz w:val="28"/>
          <w:szCs w:val="28"/>
        </w:rPr>
        <w:t>, select “Apply, then Funding Opportunities,” and select the “Office to Monitor and Combat Trafficking in Persons Programs” funding opportunity.  Select the “Apply Here” button, enter the applicant organization’s information, and click Save.  Complete each section of the application in the corresponding section of the Additional Documents to Be Submitted Tab: Online Standard Forms (SF-424, SF-424 A, SF-424 B) and Project Narrative.</w:t>
      </w:r>
    </w:p>
    <w:p w14:paraId="72F77BC1" w14:textId="77777777" w:rsidR="007D72AB" w:rsidRPr="00DD18E8" w:rsidRDefault="007D72AB" w:rsidP="007D72AB">
      <w:pPr>
        <w:rPr>
          <w:sz w:val="28"/>
          <w:szCs w:val="28"/>
        </w:rPr>
      </w:pPr>
    </w:p>
    <w:p w14:paraId="1B53910E" w14:textId="77777777" w:rsidR="007D72AB" w:rsidRPr="00DD18E8" w:rsidRDefault="002A1F21" w:rsidP="002A1F21">
      <w:pPr>
        <w:autoSpaceDE w:val="0"/>
        <w:autoSpaceDN w:val="0"/>
        <w:ind w:left="720"/>
        <w:rPr>
          <w:i/>
          <w:sz w:val="28"/>
          <w:szCs w:val="28"/>
        </w:rPr>
      </w:pPr>
      <w:r w:rsidRPr="00DD18E8">
        <w:rPr>
          <w:i/>
          <w:sz w:val="28"/>
          <w:szCs w:val="28"/>
        </w:rPr>
        <w:t xml:space="preserve">Note: </w:t>
      </w:r>
      <w:r w:rsidR="007D72AB" w:rsidRPr="00DD18E8">
        <w:rPr>
          <w:i/>
          <w:sz w:val="28"/>
          <w:szCs w:val="28"/>
        </w:rPr>
        <w:t xml:space="preserve">Please ensure that you select the box, “allow anyone in my organization to edit this proposal”, to ensure members of your organization have access to edit this proposal. </w:t>
      </w:r>
    </w:p>
    <w:p w14:paraId="6FF075F6" w14:textId="77777777" w:rsidR="007D72AB" w:rsidRPr="00DD18E8" w:rsidRDefault="007D72AB" w:rsidP="007D72AB">
      <w:pPr>
        <w:rPr>
          <w:sz w:val="28"/>
          <w:szCs w:val="28"/>
        </w:rPr>
      </w:pPr>
    </w:p>
    <w:p w14:paraId="76EA6130" w14:textId="77777777" w:rsidR="007D72AB" w:rsidRPr="00DD18E8" w:rsidRDefault="007D72AB" w:rsidP="007D72AB">
      <w:pPr>
        <w:autoSpaceDE w:val="0"/>
        <w:autoSpaceDN w:val="0"/>
        <w:rPr>
          <w:sz w:val="28"/>
          <w:szCs w:val="28"/>
        </w:rPr>
      </w:pPr>
      <w:r w:rsidRPr="00DD18E8">
        <w:rPr>
          <w:sz w:val="28"/>
          <w:szCs w:val="28"/>
        </w:rPr>
        <w:t xml:space="preserve">For assistance with </w:t>
      </w:r>
      <w:hyperlink r:id="rId25" w:history="1">
        <w:r w:rsidRPr="00DD18E8">
          <w:rPr>
            <w:rStyle w:val="Hyperlink"/>
            <w:sz w:val="28"/>
            <w:szCs w:val="28"/>
          </w:rPr>
          <w:t>SAMS Domestic</w:t>
        </w:r>
      </w:hyperlink>
      <w:r w:rsidRPr="00DD18E8">
        <w:rPr>
          <w:sz w:val="28"/>
          <w:szCs w:val="28"/>
        </w:rPr>
        <w:t xml:space="preserve"> please contact the ILMS Support Desk at 1-888-313-4567 (toll free for international callers) or submit a ticket using the </w:t>
      </w:r>
      <w:hyperlink r:id="rId26" w:history="1">
        <w:r w:rsidRPr="00DD18E8">
          <w:rPr>
            <w:rStyle w:val="Hyperlink"/>
            <w:sz w:val="28"/>
            <w:szCs w:val="28"/>
          </w:rPr>
          <w:t>ILMS Self Service Portal</w:t>
        </w:r>
      </w:hyperlink>
      <w:r w:rsidRPr="00DD18E8">
        <w:rPr>
          <w:sz w:val="28"/>
          <w:szCs w:val="28"/>
        </w:rPr>
        <w:t xml:space="preserve">.  Customer Support is available 24 hours a day, 7 days a week.  Please note, support hours may change on Federal holidays.  Please direct questions regarding the process of uploading applications to Customer Support.  Technical difficulties not resolved by the Support Desk by the time of submission must be fully documented and reported to the TIP Office at </w:t>
      </w:r>
      <w:hyperlink r:id="rId27" w:history="1">
        <w:r w:rsidRPr="00DD18E8">
          <w:rPr>
            <w:rStyle w:val="Hyperlink"/>
            <w:sz w:val="28"/>
            <w:szCs w:val="28"/>
          </w:rPr>
          <w:t>JTIPGrants@state.gov</w:t>
        </w:r>
      </w:hyperlink>
      <w:r w:rsidRPr="00DD18E8">
        <w:rPr>
          <w:sz w:val="28"/>
          <w:szCs w:val="28"/>
        </w:rPr>
        <w:t xml:space="preserve">. </w:t>
      </w:r>
    </w:p>
    <w:p w14:paraId="189F7456" w14:textId="77777777" w:rsidR="007D72AB" w:rsidRPr="00DD18E8" w:rsidRDefault="007D72AB" w:rsidP="007D72AB">
      <w:pPr>
        <w:autoSpaceDE w:val="0"/>
        <w:autoSpaceDN w:val="0"/>
        <w:adjustRightInd w:val="0"/>
        <w:rPr>
          <w:sz w:val="28"/>
          <w:szCs w:val="28"/>
        </w:rPr>
      </w:pPr>
    </w:p>
    <w:p w14:paraId="383ED17F" w14:textId="77777777" w:rsidR="007D72AB" w:rsidRPr="00DD18E8" w:rsidRDefault="007D72AB" w:rsidP="007D72AB">
      <w:pPr>
        <w:rPr>
          <w:bCs/>
          <w:sz w:val="28"/>
          <w:szCs w:val="28"/>
        </w:rPr>
      </w:pPr>
      <w:r w:rsidRPr="00DD18E8">
        <w:rPr>
          <w:bCs/>
          <w:sz w:val="28"/>
          <w:szCs w:val="28"/>
        </w:rPr>
        <w:t>2. Content and Form of Application Submission</w:t>
      </w:r>
    </w:p>
    <w:p w14:paraId="5CF7CF33" w14:textId="77777777" w:rsidR="002A1F21" w:rsidRPr="00DD18E8" w:rsidRDefault="002A1F21" w:rsidP="002A1F21">
      <w:pPr>
        <w:shd w:val="clear" w:color="auto" w:fill="FFFFFF"/>
        <w:textAlignment w:val="baseline"/>
        <w:rPr>
          <w:sz w:val="28"/>
          <w:szCs w:val="28"/>
          <w:u w:val="single"/>
        </w:rPr>
      </w:pPr>
    </w:p>
    <w:p w14:paraId="29D4BE1B" w14:textId="2B57C292" w:rsidR="002A1F21" w:rsidRPr="00DD18E8" w:rsidRDefault="002A1F21" w:rsidP="002A1F21">
      <w:pPr>
        <w:shd w:val="clear" w:color="auto" w:fill="FFFFFF"/>
        <w:textAlignment w:val="baseline"/>
        <w:rPr>
          <w:sz w:val="28"/>
          <w:szCs w:val="28"/>
        </w:rPr>
      </w:pPr>
      <w:r w:rsidRPr="00DD18E8">
        <w:rPr>
          <w:sz w:val="28"/>
          <w:szCs w:val="28"/>
          <w:u w:val="single"/>
        </w:rPr>
        <w:t>Please follow all instructions below carefully</w:t>
      </w:r>
      <w:r w:rsidRPr="00DD18E8">
        <w:rPr>
          <w:sz w:val="28"/>
          <w:szCs w:val="28"/>
        </w:rPr>
        <w:t>. Proposals that do not meet the requirements of this announcement or fail to comply with</w:t>
      </w:r>
      <w:r w:rsidR="0065660D" w:rsidRPr="00DD18E8">
        <w:rPr>
          <w:sz w:val="28"/>
          <w:szCs w:val="28"/>
        </w:rPr>
        <w:t xml:space="preserve"> each of</w:t>
      </w:r>
      <w:r w:rsidRPr="00DD18E8">
        <w:rPr>
          <w:sz w:val="28"/>
          <w:szCs w:val="28"/>
        </w:rPr>
        <w:t xml:space="preserve"> the stated requirements will be ineligible.</w:t>
      </w:r>
    </w:p>
    <w:p w14:paraId="618DDED5" w14:textId="77777777" w:rsidR="002A1F21" w:rsidRPr="00DD18E8" w:rsidRDefault="002A1F21" w:rsidP="002A1F21">
      <w:pPr>
        <w:shd w:val="clear" w:color="auto" w:fill="FFFFFF"/>
        <w:textAlignment w:val="baseline"/>
        <w:rPr>
          <w:sz w:val="28"/>
          <w:szCs w:val="28"/>
        </w:rPr>
      </w:pPr>
    </w:p>
    <w:p w14:paraId="1AAA8718" w14:textId="77777777" w:rsidR="002A1F21" w:rsidRPr="00DD18E8" w:rsidRDefault="002A1F21" w:rsidP="002A1F21">
      <w:pPr>
        <w:shd w:val="clear" w:color="auto" w:fill="FFFFFF"/>
        <w:textAlignment w:val="baseline"/>
        <w:rPr>
          <w:b/>
          <w:sz w:val="28"/>
          <w:szCs w:val="28"/>
        </w:rPr>
      </w:pPr>
      <w:r w:rsidRPr="00DD18E8">
        <w:rPr>
          <w:b/>
          <w:sz w:val="28"/>
          <w:szCs w:val="28"/>
        </w:rPr>
        <w:t>Content of Application</w:t>
      </w:r>
    </w:p>
    <w:p w14:paraId="1B0D64E9" w14:textId="77777777" w:rsidR="002A1F21" w:rsidRPr="00DD18E8" w:rsidRDefault="002A1F21" w:rsidP="002A1F21">
      <w:pPr>
        <w:shd w:val="clear" w:color="auto" w:fill="FFFFFF"/>
        <w:textAlignment w:val="baseline"/>
        <w:rPr>
          <w:sz w:val="28"/>
          <w:szCs w:val="28"/>
        </w:rPr>
      </w:pPr>
      <w:r w:rsidRPr="00DD18E8">
        <w:rPr>
          <w:sz w:val="28"/>
          <w:szCs w:val="28"/>
        </w:rPr>
        <w:t>Please ensure:</w:t>
      </w:r>
    </w:p>
    <w:p w14:paraId="6BE4F32B" w14:textId="4645F15F" w:rsidR="002A1F21" w:rsidRPr="00DD18E8" w:rsidRDefault="002A1F21" w:rsidP="00A6713E">
      <w:pPr>
        <w:numPr>
          <w:ilvl w:val="0"/>
          <w:numId w:val="7"/>
        </w:numPr>
        <w:shd w:val="clear" w:color="auto" w:fill="FFFFFF"/>
        <w:textAlignment w:val="baseline"/>
        <w:rPr>
          <w:sz w:val="28"/>
          <w:szCs w:val="28"/>
        </w:rPr>
      </w:pPr>
      <w:r w:rsidRPr="00DD18E8">
        <w:rPr>
          <w:sz w:val="28"/>
          <w:szCs w:val="28"/>
        </w:rPr>
        <w:t>The proposal addresses the objectives</w:t>
      </w:r>
      <w:r w:rsidR="002F6294" w:rsidRPr="00DD18E8">
        <w:rPr>
          <w:sz w:val="28"/>
          <w:szCs w:val="28"/>
        </w:rPr>
        <w:t xml:space="preserve"> and activities</w:t>
      </w:r>
      <w:r w:rsidRPr="00DD18E8">
        <w:rPr>
          <w:sz w:val="28"/>
          <w:szCs w:val="28"/>
        </w:rPr>
        <w:t xml:space="preserve"> of this funding opportunity</w:t>
      </w:r>
      <w:r w:rsidR="002F448C" w:rsidRPr="00DD18E8">
        <w:rPr>
          <w:sz w:val="28"/>
          <w:szCs w:val="28"/>
        </w:rPr>
        <w:t>.</w:t>
      </w:r>
    </w:p>
    <w:p w14:paraId="49519F1F" w14:textId="77777777" w:rsidR="002A1F21" w:rsidRPr="00DD18E8" w:rsidRDefault="004D3019" w:rsidP="00A6713E">
      <w:pPr>
        <w:numPr>
          <w:ilvl w:val="0"/>
          <w:numId w:val="7"/>
        </w:numPr>
        <w:shd w:val="clear" w:color="auto" w:fill="FFFFFF"/>
        <w:textAlignment w:val="baseline"/>
        <w:rPr>
          <w:sz w:val="28"/>
          <w:szCs w:val="28"/>
        </w:rPr>
      </w:pPr>
      <w:r w:rsidRPr="00DD18E8">
        <w:rPr>
          <w:sz w:val="28"/>
          <w:szCs w:val="28"/>
        </w:rPr>
        <w:t xml:space="preserve">All documents are </w:t>
      </w:r>
      <w:r w:rsidR="002A1F21" w:rsidRPr="00DD18E8">
        <w:rPr>
          <w:sz w:val="28"/>
          <w:szCs w:val="28"/>
        </w:rPr>
        <w:t>written in the English language.</w:t>
      </w:r>
    </w:p>
    <w:p w14:paraId="5B5254AE" w14:textId="77777777" w:rsidR="002A1F21" w:rsidRPr="00DD18E8" w:rsidRDefault="002A1F21" w:rsidP="00A6713E">
      <w:pPr>
        <w:numPr>
          <w:ilvl w:val="0"/>
          <w:numId w:val="7"/>
        </w:numPr>
        <w:shd w:val="clear" w:color="auto" w:fill="FFFFFF"/>
        <w:textAlignment w:val="baseline"/>
        <w:rPr>
          <w:sz w:val="28"/>
          <w:szCs w:val="28"/>
        </w:rPr>
      </w:pPr>
      <w:r w:rsidRPr="00DD18E8">
        <w:rPr>
          <w:sz w:val="28"/>
          <w:szCs w:val="28"/>
        </w:rPr>
        <w:t>All text is black-colored, 12 point, Times New Roman font.</w:t>
      </w:r>
    </w:p>
    <w:p w14:paraId="0087910C" w14:textId="77777777" w:rsidR="002A1F21" w:rsidRPr="00DD18E8" w:rsidRDefault="002A1F21" w:rsidP="00A6713E">
      <w:pPr>
        <w:numPr>
          <w:ilvl w:val="0"/>
          <w:numId w:val="7"/>
        </w:numPr>
        <w:shd w:val="clear" w:color="auto" w:fill="FFFFFF"/>
        <w:ind w:left="0" w:firstLine="360"/>
        <w:textAlignment w:val="baseline"/>
        <w:rPr>
          <w:sz w:val="28"/>
          <w:szCs w:val="28"/>
        </w:rPr>
      </w:pPr>
      <w:r w:rsidRPr="00DD18E8">
        <w:rPr>
          <w:sz w:val="28"/>
          <w:szCs w:val="28"/>
        </w:rPr>
        <w:lastRenderedPageBreak/>
        <w:t>All budgets are in U.S. dollars</w:t>
      </w:r>
      <w:r w:rsidR="002F448C" w:rsidRPr="00DD18E8">
        <w:rPr>
          <w:sz w:val="28"/>
          <w:szCs w:val="28"/>
        </w:rPr>
        <w:t>.</w:t>
      </w:r>
    </w:p>
    <w:p w14:paraId="6BD43A2C" w14:textId="77777777" w:rsidR="002A1F21" w:rsidRPr="003E0648" w:rsidRDefault="002A1F21" w:rsidP="00A6713E">
      <w:pPr>
        <w:numPr>
          <w:ilvl w:val="0"/>
          <w:numId w:val="7"/>
        </w:numPr>
        <w:shd w:val="clear" w:color="auto" w:fill="FFFFFF"/>
        <w:ind w:left="0" w:firstLine="360"/>
        <w:textAlignment w:val="baseline"/>
        <w:rPr>
          <w:sz w:val="28"/>
          <w:szCs w:val="28"/>
        </w:rPr>
      </w:pPr>
      <w:r w:rsidRPr="00DD18E8">
        <w:rPr>
          <w:sz w:val="28"/>
          <w:szCs w:val="28"/>
        </w:rPr>
        <w:t xml:space="preserve">All documents </w:t>
      </w:r>
      <w:r w:rsidRPr="003E0648">
        <w:rPr>
          <w:sz w:val="28"/>
          <w:szCs w:val="28"/>
        </w:rPr>
        <w:t xml:space="preserve">must have one-inch margins. </w:t>
      </w:r>
    </w:p>
    <w:p w14:paraId="47C88865" w14:textId="3EA56C32" w:rsidR="007D72AB" w:rsidRPr="003E0648" w:rsidRDefault="002A1F21" w:rsidP="00A6713E">
      <w:pPr>
        <w:numPr>
          <w:ilvl w:val="0"/>
          <w:numId w:val="7"/>
        </w:numPr>
        <w:shd w:val="clear" w:color="auto" w:fill="FFFFFF"/>
        <w:ind w:left="0" w:firstLine="360"/>
        <w:textAlignment w:val="baseline"/>
        <w:rPr>
          <w:b/>
          <w:bCs/>
          <w:i/>
          <w:sz w:val="28"/>
          <w:szCs w:val="28"/>
        </w:rPr>
      </w:pPr>
      <w:r w:rsidRPr="003E0648">
        <w:rPr>
          <w:sz w:val="28"/>
          <w:szCs w:val="28"/>
        </w:rPr>
        <w:t>All documents are formatted to 8 ½ x 11 paper</w:t>
      </w:r>
      <w:r w:rsidR="002F448C" w:rsidRPr="003E0648">
        <w:rPr>
          <w:sz w:val="28"/>
          <w:szCs w:val="28"/>
        </w:rPr>
        <w:t>.</w:t>
      </w:r>
    </w:p>
    <w:p w14:paraId="6B348684" w14:textId="0569C557" w:rsidR="00826970" w:rsidRPr="003E0648" w:rsidRDefault="00826970" w:rsidP="00A6713E">
      <w:pPr>
        <w:numPr>
          <w:ilvl w:val="0"/>
          <w:numId w:val="7"/>
        </w:numPr>
        <w:shd w:val="clear" w:color="auto" w:fill="FFFFFF"/>
        <w:textAlignment w:val="baseline"/>
        <w:rPr>
          <w:color w:val="000000"/>
          <w:sz w:val="28"/>
          <w:szCs w:val="28"/>
        </w:rPr>
      </w:pPr>
      <w:r w:rsidRPr="00610D46">
        <w:rPr>
          <w:sz w:val="28"/>
          <w:szCs w:val="28"/>
        </w:rPr>
        <w:t xml:space="preserve">All Microsoft Word documents </w:t>
      </w:r>
      <w:r>
        <w:rPr>
          <w:sz w:val="28"/>
          <w:szCs w:val="28"/>
        </w:rPr>
        <w:t>should have</w:t>
      </w:r>
      <w:r w:rsidRPr="00610D46">
        <w:rPr>
          <w:sz w:val="28"/>
          <w:szCs w:val="28"/>
        </w:rPr>
        <w:t xml:space="preserve"> </w:t>
      </w:r>
      <w:r w:rsidRPr="003A6256">
        <w:rPr>
          <w:b/>
          <w:sz w:val="28"/>
          <w:szCs w:val="28"/>
        </w:rPr>
        <w:t>12-point Times New Roman</w:t>
      </w:r>
      <w:r w:rsidRPr="00610D46">
        <w:rPr>
          <w:sz w:val="28"/>
          <w:szCs w:val="28"/>
        </w:rPr>
        <w:t xml:space="preserve"> font, with a minimum of 1-inch margins.</w:t>
      </w:r>
      <w:r>
        <w:rPr>
          <w:sz w:val="28"/>
          <w:szCs w:val="28"/>
        </w:rPr>
        <w:t xml:space="preserve">  Applicants </w:t>
      </w:r>
      <w:r w:rsidRPr="004A07DD">
        <w:rPr>
          <w:b/>
          <w:sz w:val="28"/>
          <w:szCs w:val="28"/>
          <w:u w:val="single"/>
        </w:rPr>
        <w:t>must</w:t>
      </w:r>
      <w:r>
        <w:rPr>
          <w:sz w:val="28"/>
          <w:szCs w:val="28"/>
        </w:rPr>
        <w:t xml:space="preserve"> use the provided template for the project narrative.  These requirements have been locked in the provided template.  </w:t>
      </w:r>
      <w:r w:rsidRPr="0016263A">
        <w:rPr>
          <w:b/>
          <w:sz w:val="28"/>
          <w:szCs w:val="28"/>
        </w:rPr>
        <w:t>Submission of PDF files will not be accepted</w:t>
      </w:r>
      <w:r>
        <w:rPr>
          <w:sz w:val="28"/>
          <w:szCs w:val="28"/>
        </w:rPr>
        <w:t xml:space="preserve"> and will result in automatic failure of the technical review.</w:t>
      </w:r>
    </w:p>
    <w:p w14:paraId="73256AF9" w14:textId="77777777" w:rsidR="002A1F21" w:rsidRPr="003E0648" w:rsidRDefault="002A1F21" w:rsidP="007D72AB">
      <w:pPr>
        <w:autoSpaceDE w:val="0"/>
        <w:autoSpaceDN w:val="0"/>
        <w:rPr>
          <w:color w:val="000000"/>
          <w:sz w:val="28"/>
          <w:szCs w:val="28"/>
        </w:rPr>
      </w:pPr>
    </w:p>
    <w:p w14:paraId="36841306" w14:textId="77777777" w:rsidR="00826970" w:rsidRPr="00B933C7" w:rsidRDefault="00826970" w:rsidP="00826970">
      <w:pPr>
        <w:autoSpaceDE w:val="0"/>
        <w:autoSpaceDN w:val="0"/>
        <w:rPr>
          <w:b/>
          <w:color w:val="000000"/>
          <w:sz w:val="28"/>
          <w:szCs w:val="28"/>
          <w:u w:val="single"/>
        </w:rPr>
      </w:pPr>
      <w:r w:rsidRPr="00B933C7">
        <w:rPr>
          <w:b/>
          <w:color w:val="000000"/>
          <w:sz w:val="28"/>
          <w:szCs w:val="28"/>
          <w:u w:val="single"/>
        </w:rPr>
        <w:t>Required Sections – Overview</w:t>
      </w:r>
    </w:p>
    <w:p w14:paraId="03DAB09D" w14:textId="77777777" w:rsidR="00826970" w:rsidRPr="00B933C7" w:rsidRDefault="00826970" w:rsidP="00826970">
      <w:pPr>
        <w:autoSpaceDE w:val="0"/>
        <w:autoSpaceDN w:val="0"/>
        <w:rPr>
          <w:color w:val="000000"/>
          <w:sz w:val="28"/>
          <w:szCs w:val="28"/>
        </w:rPr>
      </w:pPr>
    </w:p>
    <w:p w14:paraId="77B62BEE" w14:textId="77777777" w:rsidR="00826970" w:rsidRPr="003134FB" w:rsidRDefault="00826970" w:rsidP="00826970">
      <w:pPr>
        <w:autoSpaceDE w:val="0"/>
        <w:autoSpaceDN w:val="0"/>
        <w:rPr>
          <w:color w:val="000000"/>
          <w:sz w:val="28"/>
          <w:szCs w:val="28"/>
        </w:rPr>
      </w:pPr>
      <w:r w:rsidRPr="00B933C7">
        <w:rPr>
          <w:b/>
          <w:color w:val="000000"/>
          <w:sz w:val="28"/>
          <w:szCs w:val="28"/>
        </w:rPr>
        <w:t xml:space="preserve">Section 1 </w:t>
      </w:r>
      <w:r w:rsidRPr="00B933C7">
        <w:rPr>
          <w:b/>
          <w:color w:val="000000"/>
          <w:sz w:val="28"/>
          <w:szCs w:val="28"/>
        </w:rPr>
        <w:tab/>
        <w:t>Online Forms/Standard Forms</w:t>
      </w:r>
    </w:p>
    <w:p w14:paraId="22C052CE" w14:textId="77777777" w:rsidR="00826970" w:rsidRPr="003134FB" w:rsidRDefault="00826970" w:rsidP="00826970">
      <w:pPr>
        <w:autoSpaceDE w:val="0"/>
        <w:autoSpaceDN w:val="0"/>
        <w:rPr>
          <w:color w:val="000000"/>
          <w:sz w:val="28"/>
          <w:szCs w:val="28"/>
        </w:rPr>
      </w:pPr>
      <w:r w:rsidRPr="00B933C7">
        <w:rPr>
          <w:b/>
          <w:color w:val="000000"/>
          <w:sz w:val="28"/>
          <w:szCs w:val="28"/>
        </w:rPr>
        <w:t xml:space="preserve">Section 2 </w:t>
      </w:r>
      <w:r w:rsidRPr="00B933C7">
        <w:rPr>
          <w:b/>
          <w:color w:val="000000"/>
          <w:sz w:val="28"/>
          <w:szCs w:val="28"/>
        </w:rPr>
        <w:tab/>
        <w:t>Project Narrative</w:t>
      </w:r>
    </w:p>
    <w:p w14:paraId="473580BA" w14:textId="77777777" w:rsidR="00826970" w:rsidRDefault="00826970" w:rsidP="00A6713E">
      <w:pPr>
        <w:pStyle w:val="ListParagraph"/>
        <w:numPr>
          <w:ilvl w:val="0"/>
          <w:numId w:val="18"/>
        </w:numPr>
        <w:autoSpaceDE w:val="0"/>
        <w:autoSpaceDN w:val="0"/>
        <w:rPr>
          <w:color w:val="000000"/>
          <w:sz w:val="28"/>
          <w:szCs w:val="28"/>
        </w:rPr>
      </w:pPr>
      <w:r w:rsidRPr="00B933C7">
        <w:rPr>
          <w:color w:val="000000"/>
          <w:sz w:val="28"/>
          <w:szCs w:val="28"/>
        </w:rPr>
        <w:t>M</w:t>
      </w:r>
      <w:r>
        <w:rPr>
          <w:color w:val="000000"/>
          <w:sz w:val="28"/>
          <w:szCs w:val="28"/>
        </w:rPr>
        <w:t>icrosoft</w:t>
      </w:r>
      <w:r w:rsidRPr="00B933C7">
        <w:rPr>
          <w:color w:val="000000"/>
          <w:sz w:val="28"/>
          <w:szCs w:val="28"/>
        </w:rPr>
        <w:t xml:space="preserve"> Word Document (No PDF files)</w:t>
      </w:r>
    </w:p>
    <w:p w14:paraId="6A983BE1" w14:textId="6AD049A0" w:rsidR="00826970" w:rsidRPr="00B933C7" w:rsidRDefault="00826970" w:rsidP="00826970">
      <w:pPr>
        <w:autoSpaceDE w:val="0"/>
        <w:autoSpaceDN w:val="0"/>
        <w:rPr>
          <w:color w:val="000000"/>
          <w:sz w:val="28"/>
          <w:szCs w:val="28"/>
        </w:rPr>
      </w:pPr>
      <w:r w:rsidRPr="00B933C7">
        <w:rPr>
          <w:b/>
          <w:color w:val="000000"/>
          <w:sz w:val="28"/>
          <w:szCs w:val="28"/>
        </w:rPr>
        <w:t>Section 3</w:t>
      </w:r>
      <w:r w:rsidRPr="00B933C7">
        <w:rPr>
          <w:b/>
          <w:color w:val="000000"/>
          <w:sz w:val="28"/>
          <w:szCs w:val="28"/>
        </w:rPr>
        <w:tab/>
      </w:r>
      <w:r w:rsidR="00CB7A3B">
        <w:rPr>
          <w:b/>
          <w:color w:val="000000"/>
          <w:sz w:val="28"/>
          <w:szCs w:val="28"/>
        </w:rPr>
        <w:t>Monitoring and Evaluation Table</w:t>
      </w:r>
    </w:p>
    <w:p w14:paraId="6D3E1E8C" w14:textId="77777777" w:rsidR="00826970" w:rsidRPr="005E3AA3" w:rsidRDefault="00826970" w:rsidP="00A6713E">
      <w:pPr>
        <w:pStyle w:val="ListParagraph"/>
        <w:numPr>
          <w:ilvl w:val="0"/>
          <w:numId w:val="18"/>
        </w:numPr>
        <w:autoSpaceDE w:val="0"/>
        <w:autoSpaceDN w:val="0"/>
        <w:rPr>
          <w:color w:val="000000"/>
          <w:sz w:val="28"/>
          <w:szCs w:val="28"/>
        </w:rPr>
      </w:pPr>
      <w:r w:rsidRPr="005E3AA3">
        <w:rPr>
          <w:color w:val="000000"/>
          <w:sz w:val="28"/>
          <w:szCs w:val="28"/>
        </w:rPr>
        <w:t>Microsoft Word Document or Microsoft Excel (No PDF files)</w:t>
      </w:r>
    </w:p>
    <w:p w14:paraId="0326CBB6" w14:textId="77777777" w:rsidR="00826970" w:rsidRPr="003134FB" w:rsidRDefault="00826970" w:rsidP="00826970">
      <w:pPr>
        <w:autoSpaceDE w:val="0"/>
        <w:autoSpaceDN w:val="0"/>
        <w:rPr>
          <w:color w:val="000000"/>
          <w:sz w:val="28"/>
          <w:szCs w:val="28"/>
        </w:rPr>
      </w:pPr>
      <w:r w:rsidRPr="00B933C7">
        <w:rPr>
          <w:b/>
          <w:color w:val="000000"/>
          <w:sz w:val="28"/>
          <w:szCs w:val="28"/>
        </w:rPr>
        <w:t xml:space="preserve">Section </w:t>
      </w:r>
      <w:r>
        <w:rPr>
          <w:b/>
          <w:color w:val="000000"/>
          <w:sz w:val="28"/>
          <w:szCs w:val="28"/>
        </w:rPr>
        <w:t>4</w:t>
      </w:r>
      <w:r w:rsidRPr="00B933C7">
        <w:rPr>
          <w:b/>
          <w:color w:val="000000"/>
          <w:sz w:val="28"/>
          <w:szCs w:val="28"/>
        </w:rPr>
        <w:tab/>
        <w:t>Timeline</w:t>
      </w:r>
    </w:p>
    <w:p w14:paraId="0261B97F" w14:textId="77777777" w:rsidR="00826970" w:rsidRPr="005E3AA3" w:rsidRDefault="00826970" w:rsidP="00A6713E">
      <w:pPr>
        <w:pStyle w:val="ListParagraph"/>
        <w:numPr>
          <w:ilvl w:val="0"/>
          <w:numId w:val="17"/>
        </w:numPr>
        <w:autoSpaceDE w:val="0"/>
        <w:autoSpaceDN w:val="0"/>
        <w:rPr>
          <w:color w:val="000000"/>
          <w:sz w:val="28"/>
          <w:szCs w:val="28"/>
        </w:rPr>
      </w:pPr>
      <w:r w:rsidRPr="005E3AA3">
        <w:rPr>
          <w:color w:val="000000"/>
          <w:sz w:val="28"/>
          <w:szCs w:val="28"/>
        </w:rPr>
        <w:t>Microsoft Word Document or Microsoft Excel (No PDF files)</w:t>
      </w:r>
    </w:p>
    <w:p w14:paraId="7A15EF56" w14:textId="77777777" w:rsidR="00826970" w:rsidRPr="003134FB" w:rsidRDefault="00826970" w:rsidP="00826970">
      <w:pPr>
        <w:autoSpaceDE w:val="0"/>
        <w:autoSpaceDN w:val="0"/>
        <w:ind w:left="1440" w:hanging="1440"/>
        <w:rPr>
          <w:color w:val="000000"/>
          <w:sz w:val="28"/>
          <w:szCs w:val="28"/>
        </w:rPr>
      </w:pPr>
      <w:r w:rsidRPr="00B933C7">
        <w:rPr>
          <w:b/>
          <w:color w:val="000000"/>
          <w:sz w:val="28"/>
          <w:szCs w:val="28"/>
        </w:rPr>
        <w:t xml:space="preserve">Section </w:t>
      </w:r>
      <w:r>
        <w:rPr>
          <w:b/>
          <w:color w:val="000000"/>
          <w:sz w:val="28"/>
          <w:szCs w:val="28"/>
        </w:rPr>
        <w:t>5</w:t>
      </w:r>
      <w:r w:rsidRPr="00B933C7">
        <w:rPr>
          <w:b/>
          <w:color w:val="000000"/>
          <w:sz w:val="28"/>
          <w:szCs w:val="28"/>
        </w:rPr>
        <w:tab/>
        <w:t>Summary Budget, Line-I</w:t>
      </w:r>
      <w:r>
        <w:rPr>
          <w:b/>
          <w:color w:val="000000"/>
          <w:sz w:val="28"/>
          <w:szCs w:val="28"/>
        </w:rPr>
        <w:t>tem Budget and Budget Narrative</w:t>
      </w:r>
    </w:p>
    <w:p w14:paraId="368BC1E8" w14:textId="77777777" w:rsidR="00826970" w:rsidRPr="005E3AA3" w:rsidRDefault="00826970" w:rsidP="00A6713E">
      <w:pPr>
        <w:pStyle w:val="ListParagraph"/>
        <w:numPr>
          <w:ilvl w:val="0"/>
          <w:numId w:val="17"/>
        </w:numPr>
        <w:autoSpaceDE w:val="0"/>
        <w:autoSpaceDN w:val="0"/>
        <w:rPr>
          <w:color w:val="000000"/>
          <w:sz w:val="28"/>
          <w:szCs w:val="28"/>
        </w:rPr>
      </w:pPr>
      <w:r w:rsidRPr="005E3AA3">
        <w:rPr>
          <w:color w:val="000000"/>
          <w:sz w:val="28"/>
          <w:szCs w:val="28"/>
        </w:rPr>
        <w:t>Microsoft Word Document or Microsoft Excel (No PDF files)</w:t>
      </w:r>
    </w:p>
    <w:p w14:paraId="2A9AA372" w14:textId="77777777" w:rsidR="00826970" w:rsidRPr="00B933C7" w:rsidRDefault="00826970" w:rsidP="00826970">
      <w:pPr>
        <w:autoSpaceDE w:val="0"/>
        <w:autoSpaceDN w:val="0"/>
        <w:rPr>
          <w:color w:val="000000"/>
          <w:sz w:val="28"/>
          <w:szCs w:val="28"/>
        </w:rPr>
      </w:pPr>
      <w:r w:rsidRPr="00B933C7">
        <w:rPr>
          <w:b/>
          <w:color w:val="000000"/>
          <w:sz w:val="28"/>
          <w:szCs w:val="28"/>
        </w:rPr>
        <w:t xml:space="preserve">Section </w:t>
      </w:r>
      <w:r>
        <w:rPr>
          <w:b/>
          <w:color w:val="000000"/>
          <w:sz w:val="28"/>
          <w:szCs w:val="28"/>
        </w:rPr>
        <w:t>6</w:t>
      </w:r>
      <w:r w:rsidRPr="00B933C7">
        <w:rPr>
          <w:b/>
          <w:color w:val="000000"/>
          <w:sz w:val="28"/>
          <w:szCs w:val="28"/>
        </w:rPr>
        <w:tab/>
        <w:t xml:space="preserve">NICRA Agreement </w:t>
      </w:r>
      <w:r w:rsidRPr="00B933C7">
        <w:rPr>
          <w:color w:val="000000"/>
          <w:sz w:val="28"/>
          <w:szCs w:val="28"/>
        </w:rPr>
        <w:t>*</w:t>
      </w:r>
    </w:p>
    <w:p w14:paraId="097D0ECE" w14:textId="77777777" w:rsidR="00826970" w:rsidRPr="003134FB" w:rsidRDefault="00826970" w:rsidP="00826970">
      <w:pPr>
        <w:autoSpaceDE w:val="0"/>
        <w:autoSpaceDN w:val="0"/>
        <w:rPr>
          <w:color w:val="000000"/>
          <w:sz w:val="28"/>
          <w:szCs w:val="28"/>
        </w:rPr>
      </w:pPr>
      <w:r w:rsidRPr="00B933C7">
        <w:rPr>
          <w:b/>
          <w:color w:val="000000"/>
          <w:sz w:val="28"/>
          <w:szCs w:val="28"/>
        </w:rPr>
        <w:t xml:space="preserve">Section </w:t>
      </w:r>
      <w:r>
        <w:rPr>
          <w:b/>
          <w:color w:val="000000"/>
          <w:sz w:val="28"/>
          <w:szCs w:val="28"/>
        </w:rPr>
        <w:t>7</w:t>
      </w:r>
      <w:r w:rsidRPr="00B933C7">
        <w:rPr>
          <w:b/>
          <w:color w:val="000000"/>
          <w:sz w:val="28"/>
          <w:szCs w:val="28"/>
        </w:rPr>
        <w:t xml:space="preserve"> </w:t>
      </w:r>
      <w:r w:rsidRPr="00B933C7">
        <w:rPr>
          <w:b/>
          <w:color w:val="000000"/>
          <w:sz w:val="28"/>
          <w:szCs w:val="28"/>
        </w:rPr>
        <w:tab/>
        <w:t>Resumes and Qualifications of Key P</w:t>
      </w:r>
      <w:r>
        <w:rPr>
          <w:b/>
          <w:color w:val="000000"/>
          <w:sz w:val="28"/>
          <w:szCs w:val="28"/>
        </w:rPr>
        <w:t>ersonnel</w:t>
      </w:r>
    </w:p>
    <w:p w14:paraId="1DADA5C4" w14:textId="77777777" w:rsidR="00826970" w:rsidRPr="005E3AA3" w:rsidRDefault="00826970" w:rsidP="00A6713E">
      <w:pPr>
        <w:pStyle w:val="ListParagraph"/>
        <w:numPr>
          <w:ilvl w:val="0"/>
          <w:numId w:val="17"/>
        </w:numPr>
        <w:autoSpaceDE w:val="0"/>
        <w:autoSpaceDN w:val="0"/>
        <w:rPr>
          <w:color w:val="000000"/>
          <w:sz w:val="28"/>
          <w:szCs w:val="28"/>
        </w:rPr>
      </w:pPr>
      <w:r>
        <w:rPr>
          <w:color w:val="000000"/>
          <w:sz w:val="28"/>
          <w:szCs w:val="28"/>
        </w:rPr>
        <w:t>Resumes may be no longer than 5 pages, including charts, graphs, logos, and images.</w:t>
      </w:r>
    </w:p>
    <w:p w14:paraId="29BD1B22" w14:textId="77777777" w:rsidR="00826970" w:rsidRPr="003134FB" w:rsidRDefault="00826970" w:rsidP="00826970">
      <w:pPr>
        <w:rPr>
          <w:sz w:val="28"/>
          <w:szCs w:val="28"/>
        </w:rPr>
      </w:pPr>
      <w:r w:rsidRPr="00B933C7">
        <w:rPr>
          <w:b/>
          <w:sz w:val="28"/>
          <w:szCs w:val="28"/>
        </w:rPr>
        <w:t xml:space="preserve">Section </w:t>
      </w:r>
      <w:r>
        <w:rPr>
          <w:b/>
          <w:sz w:val="28"/>
          <w:szCs w:val="28"/>
        </w:rPr>
        <w:t>8</w:t>
      </w:r>
      <w:r w:rsidRPr="00B933C7">
        <w:rPr>
          <w:b/>
          <w:sz w:val="28"/>
          <w:szCs w:val="28"/>
        </w:rPr>
        <w:tab/>
        <w:t>Certification of Training Requirement</w:t>
      </w:r>
    </w:p>
    <w:p w14:paraId="56C6B367" w14:textId="77777777" w:rsidR="00826970" w:rsidRDefault="00826970" w:rsidP="00826970">
      <w:pPr>
        <w:rPr>
          <w:i/>
          <w:sz w:val="28"/>
          <w:szCs w:val="28"/>
        </w:rPr>
      </w:pPr>
      <w:r w:rsidRPr="00B933C7">
        <w:rPr>
          <w:b/>
          <w:sz w:val="28"/>
          <w:szCs w:val="28"/>
        </w:rPr>
        <w:t xml:space="preserve">Section </w:t>
      </w:r>
      <w:r>
        <w:rPr>
          <w:b/>
          <w:sz w:val="28"/>
          <w:szCs w:val="28"/>
        </w:rPr>
        <w:t>9</w:t>
      </w:r>
      <w:r w:rsidRPr="00B933C7">
        <w:rPr>
          <w:b/>
          <w:sz w:val="28"/>
          <w:szCs w:val="28"/>
        </w:rPr>
        <w:t xml:space="preserve"> </w:t>
      </w:r>
      <w:r w:rsidRPr="00B933C7">
        <w:rPr>
          <w:b/>
          <w:sz w:val="28"/>
          <w:szCs w:val="28"/>
        </w:rPr>
        <w:tab/>
        <w:t xml:space="preserve">Letters of Intent to Cooperate in Partnership </w:t>
      </w:r>
      <w:r w:rsidRPr="00B933C7">
        <w:rPr>
          <w:i/>
          <w:sz w:val="28"/>
          <w:szCs w:val="28"/>
        </w:rPr>
        <w:t>*</w:t>
      </w:r>
    </w:p>
    <w:p w14:paraId="1FDD5E45" w14:textId="77777777" w:rsidR="00826970" w:rsidRPr="003134FB" w:rsidRDefault="00826970" w:rsidP="00826970">
      <w:pPr>
        <w:rPr>
          <w:sz w:val="28"/>
          <w:szCs w:val="28"/>
        </w:rPr>
      </w:pPr>
      <w:r w:rsidRPr="0019078C">
        <w:rPr>
          <w:b/>
          <w:sz w:val="28"/>
          <w:szCs w:val="28"/>
        </w:rPr>
        <w:lastRenderedPageBreak/>
        <w:t>Section 10</w:t>
      </w:r>
      <w:r w:rsidRPr="0019078C">
        <w:rPr>
          <w:b/>
          <w:sz w:val="28"/>
          <w:szCs w:val="28"/>
        </w:rPr>
        <w:tab/>
        <w:t>Common Performance Indicators</w:t>
      </w:r>
      <w:r>
        <w:rPr>
          <w:b/>
          <w:sz w:val="28"/>
          <w:szCs w:val="28"/>
        </w:rPr>
        <w:t xml:space="preserve"> (CPIs)</w:t>
      </w:r>
    </w:p>
    <w:p w14:paraId="0A764D78" w14:textId="77777777" w:rsidR="00826970" w:rsidRPr="00B933C7" w:rsidRDefault="00826970" w:rsidP="00826970">
      <w:pPr>
        <w:rPr>
          <w:i/>
          <w:sz w:val="28"/>
          <w:szCs w:val="28"/>
        </w:rPr>
      </w:pPr>
    </w:p>
    <w:p w14:paraId="7786A43F" w14:textId="77777777" w:rsidR="00826970" w:rsidRPr="00B933C7" w:rsidRDefault="00826970" w:rsidP="00826970">
      <w:pPr>
        <w:rPr>
          <w:i/>
          <w:sz w:val="28"/>
          <w:szCs w:val="28"/>
        </w:rPr>
      </w:pPr>
      <w:r w:rsidRPr="00B933C7">
        <w:rPr>
          <w:i/>
          <w:sz w:val="28"/>
          <w:szCs w:val="28"/>
        </w:rPr>
        <w:t>* Required only if Applicable</w:t>
      </w:r>
    </w:p>
    <w:p w14:paraId="0357F2D0" w14:textId="77777777" w:rsidR="00826970" w:rsidRPr="00B933C7" w:rsidRDefault="00826970" w:rsidP="00826970">
      <w:pPr>
        <w:rPr>
          <w:sz w:val="28"/>
          <w:szCs w:val="28"/>
        </w:rPr>
      </w:pPr>
    </w:p>
    <w:p w14:paraId="600AB4A8" w14:textId="53A572AA" w:rsidR="00826970" w:rsidRPr="00B933C7" w:rsidRDefault="00826970" w:rsidP="00826970">
      <w:pPr>
        <w:rPr>
          <w:b/>
          <w:i/>
          <w:sz w:val="28"/>
          <w:szCs w:val="28"/>
        </w:rPr>
      </w:pPr>
      <w:r w:rsidRPr="00B933C7">
        <w:rPr>
          <w:b/>
          <w:i/>
          <w:sz w:val="28"/>
          <w:szCs w:val="28"/>
        </w:rPr>
        <w:t xml:space="preserve">Note:  Applicants </w:t>
      </w:r>
      <w:r>
        <w:rPr>
          <w:b/>
          <w:i/>
          <w:sz w:val="28"/>
          <w:szCs w:val="28"/>
        </w:rPr>
        <w:t>must</w:t>
      </w:r>
      <w:r w:rsidRPr="00B933C7">
        <w:rPr>
          <w:b/>
          <w:i/>
          <w:sz w:val="28"/>
          <w:szCs w:val="28"/>
        </w:rPr>
        <w:t xml:space="preserve"> use the TIP Office templates for the </w:t>
      </w:r>
      <w:r>
        <w:rPr>
          <w:b/>
          <w:i/>
          <w:sz w:val="28"/>
          <w:szCs w:val="28"/>
        </w:rPr>
        <w:t xml:space="preserve">project narrative, </w:t>
      </w:r>
      <w:r w:rsidR="00196081">
        <w:rPr>
          <w:b/>
          <w:i/>
          <w:sz w:val="28"/>
          <w:szCs w:val="28"/>
        </w:rPr>
        <w:t>M&amp;E Table</w:t>
      </w:r>
      <w:r w:rsidRPr="00B933C7">
        <w:rPr>
          <w:b/>
          <w:i/>
          <w:sz w:val="28"/>
          <w:szCs w:val="28"/>
        </w:rPr>
        <w:t>, timeline, summary budget</w:t>
      </w:r>
      <w:r>
        <w:rPr>
          <w:b/>
          <w:i/>
          <w:sz w:val="28"/>
          <w:szCs w:val="28"/>
        </w:rPr>
        <w:t>, and CPIs, which are part of the Additional Information to Be Submitted by the Applicant Tab</w:t>
      </w:r>
      <w:r w:rsidRPr="00B933C7">
        <w:rPr>
          <w:b/>
          <w:i/>
          <w:sz w:val="28"/>
          <w:szCs w:val="28"/>
        </w:rPr>
        <w:t>.</w:t>
      </w:r>
    </w:p>
    <w:p w14:paraId="15C1797C" w14:textId="77777777" w:rsidR="00826970" w:rsidRPr="00B933C7" w:rsidRDefault="00826970" w:rsidP="00826970">
      <w:pPr>
        <w:rPr>
          <w:sz w:val="28"/>
          <w:szCs w:val="28"/>
        </w:rPr>
      </w:pPr>
    </w:p>
    <w:p w14:paraId="3A5E4577" w14:textId="77777777" w:rsidR="00826970" w:rsidRPr="00B933C7" w:rsidRDefault="00826970" w:rsidP="00826970">
      <w:pPr>
        <w:rPr>
          <w:b/>
          <w:sz w:val="28"/>
          <w:szCs w:val="28"/>
          <w:u w:val="single"/>
        </w:rPr>
      </w:pPr>
      <w:r w:rsidRPr="00B933C7">
        <w:rPr>
          <w:b/>
          <w:sz w:val="28"/>
          <w:szCs w:val="28"/>
          <w:u w:val="single"/>
        </w:rPr>
        <w:t>Required Sections</w:t>
      </w:r>
      <w:r>
        <w:rPr>
          <w:b/>
          <w:sz w:val="28"/>
          <w:szCs w:val="28"/>
          <w:u w:val="single"/>
        </w:rPr>
        <w:t xml:space="preserve"> – Details</w:t>
      </w:r>
    </w:p>
    <w:p w14:paraId="4D9BC1A4" w14:textId="77777777" w:rsidR="00826970" w:rsidRPr="00B933C7" w:rsidRDefault="00826970" w:rsidP="00826970">
      <w:pPr>
        <w:rPr>
          <w:sz w:val="28"/>
          <w:szCs w:val="28"/>
        </w:rPr>
      </w:pPr>
    </w:p>
    <w:p w14:paraId="6B60A17E" w14:textId="0422CE74" w:rsidR="00826970" w:rsidRPr="00B933C7" w:rsidRDefault="00826970" w:rsidP="00826970">
      <w:pPr>
        <w:autoSpaceDE w:val="0"/>
        <w:autoSpaceDN w:val="0"/>
        <w:adjustRightInd w:val="0"/>
        <w:rPr>
          <w:b/>
          <w:sz w:val="28"/>
          <w:szCs w:val="28"/>
          <w:u w:val="single"/>
        </w:rPr>
      </w:pPr>
      <w:r w:rsidRPr="00B933C7">
        <w:rPr>
          <w:b/>
          <w:sz w:val="28"/>
          <w:szCs w:val="28"/>
          <w:u w:val="single"/>
        </w:rPr>
        <w:t xml:space="preserve">Section 1 – Online Forms: </w:t>
      </w:r>
      <w:r>
        <w:rPr>
          <w:b/>
          <w:sz w:val="28"/>
          <w:szCs w:val="28"/>
          <w:u w:val="single"/>
        </w:rPr>
        <w:t xml:space="preserve"> </w:t>
      </w:r>
      <w:r w:rsidRPr="00B933C7">
        <w:rPr>
          <w:b/>
          <w:sz w:val="28"/>
          <w:szCs w:val="28"/>
          <w:u w:val="single"/>
        </w:rPr>
        <w:t>Standard Forms 424, 424A, 424B</w:t>
      </w:r>
      <w:r w:rsidR="00670FC5">
        <w:rPr>
          <w:b/>
          <w:sz w:val="28"/>
          <w:szCs w:val="28"/>
          <w:u w:val="single"/>
        </w:rPr>
        <w:t xml:space="preserve"> and LLL</w:t>
      </w:r>
    </w:p>
    <w:p w14:paraId="752054B5" w14:textId="77777777" w:rsidR="00826970" w:rsidRDefault="00826970" w:rsidP="00826970">
      <w:pPr>
        <w:autoSpaceDE w:val="0"/>
        <w:autoSpaceDN w:val="0"/>
        <w:rPr>
          <w:sz w:val="28"/>
          <w:szCs w:val="28"/>
        </w:rPr>
      </w:pPr>
      <w:r w:rsidRPr="00816443">
        <w:rPr>
          <w:sz w:val="28"/>
          <w:szCs w:val="28"/>
        </w:rPr>
        <w:t>Co</w:t>
      </w:r>
      <w:r>
        <w:rPr>
          <w:sz w:val="28"/>
          <w:szCs w:val="28"/>
        </w:rPr>
        <w:t xml:space="preserve">mplete the SF-424 and SF-424A </w:t>
      </w:r>
      <w:r w:rsidRPr="00816443">
        <w:rPr>
          <w:sz w:val="28"/>
          <w:szCs w:val="28"/>
        </w:rPr>
        <w:t xml:space="preserve">as described in the instructions provided through </w:t>
      </w:r>
      <w:hyperlink r:id="rId28" w:history="1">
        <w:r w:rsidRPr="00D46DB3">
          <w:rPr>
            <w:rStyle w:val="Hyperlink"/>
            <w:sz w:val="28"/>
            <w:szCs w:val="28"/>
          </w:rPr>
          <w:t>SAMS Domestic</w:t>
        </w:r>
      </w:hyperlink>
      <w:r>
        <w:rPr>
          <w:sz w:val="28"/>
          <w:szCs w:val="28"/>
          <w:u w:val="single"/>
        </w:rPr>
        <w:t>.</w:t>
      </w:r>
      <w:r w:rsidRPr="00816443">
        <w:rPr>
          <w:sz w:val="28"/>
          <w:szCs w:val="28"/>
        </w:rPr>
        <w:t xml:space="preserve"> </w:t>
      </w:r>
      <w:r>
        <w:rPr>
          <w:sz w:val="28"/>
          <w:szCs w:val="28"/>
        </w:rPr>
        <w:t xml:space="preserve"> Please note, t</w:t>
      </w:r>
      <w:r w:rsidRPr="004167F0">
        <w:rPr>
          <w:sz w:val="28"/>
          <w:szCs w:val="28"/>
        </w:rPr>
        <w:t xml:space="preserve">he SF-424B is </w:t>
      </w:r>
      <w:r>
        <w:rPr>
          <w:sz w:val="28"/>
          <w:szCs w:val="28"/>
        </w:rPr>
        <w:t xml:space="preserve">now </w:t>
      </w:r>
      <w:r w:rsidRPr="004167F0">
        <w:rPr>
          <w:sz w:val="28"/>
          <w:szCs w:val="28"/>
        </w:rPr>
        <w:t>required only for those applicants who have not registered in SAM.gov or recertified their registration in SAM.gov since February 2, 2019 and completed the online representations and certifications</w:t>
      </w:r>
      <w:r>
        <w:rPr>
          <w:sz w:val="28"/>
          <w:szCs w:val="28"/>
        </w:rPr>
        <w:t xml:space="preserve">.  </w:t>
      </w:r>
      <w:r w:rsidRPr="00816443">
        <w:rPr>
          <w:sz w:val="28"/>
          <w:szCs w:val="28"/>
        </w:rPr>
        <w:t>In addition, the following information may be helpful when completing the SF-424.</w:t>
      </w:r>
      <w:r>
        <w:rPr>
          <w:sz w:val="28"/>
          <w:szCs w:val="28"/>
        </w:rPr>
        <w:t xml:space="preserve">  Please see the provided Annex for further instructions on filling out these forms, located under the “</w:t>
      </w:r>
      <w:r w:rsidRPr="003134FB">
        <w:rPr>
          <w:i/>
          <w:sz w:val="28"/>
          <w:szCs w:val="28"/>
        </w:rPr>
        <w:t>Information for Applicants</w:t>
      </w:r>
      <w:r>
        <w:rPr>
          <w:sz w:val="28"/>
          <w:szCs w:val="28"/>
        </w:rPr>
        <w:t xml:space="preserve">” tab in </w:t>
      </w:r>
      <w:hyperlink r:id="rId29" w:history="1">
        <w:r w:rsidRPr="00D46DB3">
          <w:rPr>
            <w:rStyle w:val="Hyperlink"/>
            <w:sz w:val="28"/>
            <w:szCs w:val="28"/>
          </w:rPr>
          <w:t>SAMS Domestic</w:t>
        </w:r>
      </w:hyperlink>
      <w:r>
        <w:rPr>
          <w:sz w:val="28"/>
          <w:szCs w:val="28"/>
        </w:rPr>
        <w:t>.</w:t>
      </w:r>
    </w:p>
    <w:p w14:paraId="745EA05B" w14:textId="77777777" w:rsidR="00826970" w:rsidRPr="00B933C7" w:rsidRDefault="00826970" w:rsidP="00826970">
      <w:pPr>
        <w:autoSpaceDE w:val="0"/>
        <w:autoSpaceDN w:val="0"/>
        <w:rPr>
          <w:sz w:val="28"/>
          <w:szCs w:val="28"/>
        </w:rPr>
      </w:pPr>
    </w:p>
    <w:p w14:paraId="6D3AC5F5" w14:textId="77777777" w:rsidR="00826970" w:rsidRPr="003134FB" w:rsidRDefault="00826970" w:rsidP="00826970">
      <w:pPr>
        <w:autoSpaceDE w:val="0"/>
        <w:autoSpaceDN w:val="0"/>
        <w:rPr>
          <w:bCs/>
          <w:sz w:val="28"/>
          <w:szCs w:val="28"/>
        </w:rPr>
      </w:pPr>
      <w:r w:rsidRPr="00B933C7">
        <w:rPr>
          <w:b/>
          <w:bCs/>
          <w:sz w:val="28"/>
          <w:szCs w:val="28"/>
        </w:rPr>
        <w:t>SF-424</w:t>
      </w:r>
      <w:r>
        <w:rPr>
          <w:b/>
          <w:bCs/>
          <w:sz w:val="28"/>
          <w:szCs w:val="28"/>
        </w:rPr>
        <w:t>:</w:t>
      </w:r>
      <w:r w:rsidRPr="00B933C7">
        <w:rPr>
          <w:b/>
          <w:bCs/>
          <w:sz w:val="28"/>
          <w:szCs w:val="28"/>
        </w:rPr>
        <w:t xml:space="preserve"> Complete all fields except </w:t>
      </w:r>
      <w:r>
        <w:rPr>
          <w:b/>
          <w:bCs/>
          <w:sz w:val="28"/>
          <w:szCs w:val="28"/>
        </w:rPr>
        <w:t>where</w:t>
      </w:r>
      <w:r w:rsidRPr="00B933C7">
        <w:rPr>
          <w:b/>
          <w:bCs/>
          <w:sz w:val="28"/>
          <w:szCs w:val="28"/>
        </w:rPr>
        <w:t xml:space="preserve"> noted as “</w:t>
      </w:r>
      <w:r w:rsidRPr="00C84FBC">
        <w:rPr>
          <w:b/>
          <w:bCs/>
          <w:sz w:val="28"/>
          <w:szCs w:val="28"/>
          <w:u w:val="single"/>
        </w:rPr>
        <w:t>Leave Blank</w:t>
      </w:r>
      <w:r w:rsidRPr="00B933C7">
        <w:rPr>
          <w:b/>
          <w:bCs/>
          <w:sz w:val="28"/>
          <w:szCs w:val="28"/>
        </w:rPr>
        <w:t>” below.</w:t>
      </w:r>
      <w:r>
        <w:rPr>
          <w:b/>
          <w:bCs/>
          <w:sz w:val="28"/>
          <w:szCs w:val="28"/>
        </w:rPr>
        <w:br/>
      </w:r>
    </w:p>
    <w:p w14:paraId="02C92E6F" w14:textId="77777777" w:rsidR="00826970" w:rsidRPr="003A4334" w:rsidRDefault="00826970" w:rsidP="00A6713E">
      <w:pPr>
        <w:numPr>
          <w:ilvl w:val="0"/>
          <w:numId w:val="16"/>
        </w:numPr>
        <w:autoSpaceDE w:val="0"/>
        <w:autoSpaceDN w:val="0"/>
        <w:adjustRightInd w:val="0"/>
        <w:rPr>
          <w:sz w:val="28"/>
          <w:szCs w:val="28"/>
        </w:rPr>
      </w:pPr>
      <w:r w:rsidRPr="003A4334">
        <w:rPr>
          <w:b/>
          <w:sz w:val="28"/>
          <w:szCs w:val="28"/>
        </w:rPr>
        <w:t>Type of Submission:</w:t>
      </w:r>
      <w:r w:rsidRPr="003A4334">
        <w:rPr>
          <w:sz w:val="28"/>
          <w:szCs w:val="28"/>
        </w:rPr>
        <w:t xml:space="preserve">  Application</w:t>
      </w:r>
    </w:p>
    <w:p w14:paraId="7B07177C" w14:textId="77777777" w:rsidR="00826970" w:rsidRPr="003A4334" w:rsidRDefault="00826970" w:rsidP="00A6713E">
      <w:pPr>
        <w:numPr>
          <w:ilvl w:val="0"/>
          <w:numId w:val="16"/>
        </w:numPr>
        <w:autoSpaceDE w:val="0"/>
        <w:autoSpaceDN w:val="0"/>
        <w:adjustRightInd w:val="0"/>
        <w:rPr>
          <w:sz w:val="28"/>
          <w:szCs w:val="28"/>
        </w:rPr>
      </w:pPr>
      <w:r w:rsidRPr="003A4334">
        <w:rPr>
          <w:b/>
          <w:sz w:val="28"/>
          <w:szCs w:val="28"/>
        </w:rPr>
        <w:t>Type of Application:</w:t>
      </w:r>
      <w:r w:rsidRPr="003A4334">
        <w:rPr>
          <w:sz w:val="28"/>
          <w:szCs w:val="28"/>
        </w:rPr>
        <w:t xml:space="preserve">  New</w:t>
      </w:r>
    </w:p>
    <w:p w14:paraId="5A1CF4F9" w14:textId="77777777" w:rsidR="00826970" w:rsidRPr="005640A0" w:rsidRDefault="00826970" w:rsidP="00A6713E">
      <w:pPr>
        <w:numPr>
          <w:ilvl w:val="0"/>
          <w:numId w:val="16"/>
        </w:numPr>
        <w:autoSpaceDE w:val="0"/>
        <w:autoSpaceDN w:val="0"/>
        <w:adjustRightInd w:val="0"/>
        <w:rPr>
          <w:sz w:val="28"/>
          <w:szCs w:val="28"/>
        </w:rPr>
      </w:pPr>
      <w:r w:rsidRPr="005640A0">
        <w:rPr>
          <w:b/>
          <w:sz w:val="28"/>
          <w:szCs w:val="28"/>
        </w:rPr>
        <w:t>Date Received:</w:t>
      </w:r>
      <w:r w:rsidRPr="005640A0">
        <w:rPr>
          <w:sz w:val="28"/>
          <w:szCs w:val="28"/>
        </w:rPr>
        <w:t xml:space="preserve">  This will be assigned automatically.</w:t>
      </w:r>
    </w:p>
    <w:p w14:paraId="23EEC7DB" w14:textId="77777777" w:rsidR="00826970" w:rsidRPr="003469DC" w:rsidRDefault="00826970" w:rsidP="00A6713E">
      <w:pPr>
        <w:numPr>
          <w:ilvl w:val="0"/>
          <w:numId w:val="16"/>
        </w:numPr>
        <w:autoSpaceDE w:val="0"/>
        <w:autoSpaceDN w:val="0"/>
        <w:adjustRightInd w:val="0"/>
        <w:rPr>
          <w:sz w:val="28"/>
          <w:szCs w:val="28"/>
        </w:rPr>
      </w:pPr>
      <w:r w:rsidRPr="003469DC">
        <w:rPr>
          <w:b/>
          <w:sz w:val="28"/>
          <w:szCs w:val="28"/>
        </w:rPr>
        <w:t>Applicant Identifier:</w:t>
      </w:r>
      <w:r w:rsidRPr="003469DC">
        <w:rPr>
          <w:sz w:val="28"/>
          <w:szCs w:val="28"/>
        </w:rPr>
        <w:t xml:space="preserve">  Leave blank.</w:t>
      </w:r>
    </w:p>
    <w:p w14:paraId="1A75D668" w14:textId="77777777" w:rsidR="00826970" w:rsidRPr="003A4334" w:rsidRDefault="00826970" w:rsidP="00826970">
      <w:pPr>
        <w:autoSpaceDE w:val="0"/>
        <w:autoSpaceDN w:val="0"/>
        <w:adjustRightInd w:val="0"/>
        <w:ind w:left="360"/>
        <w:rPr>
          <w:sz w:val="28"/>
          <w:szCs w:val="28"/>
        </w:rPr>
      </w:pPr>
      <w:r w:rsidRPr="003A4334">
        <w:rPr>
          <w:sz w:val="28"/>
          <w:szCs w:val="28"/>
        </w:rPr>
        <w:lastRenderedPageBreak/>
        <w:t xml:space="preserve">5a. </w:t>
      </w:r>
      <w:r w:rsidRPr="003A4334">
        <w:rPr>
          <w:b/>
          <w:sz w:val="28"/>
          <w:szCs w:val="28"/>
        </w:rPr>
        <w:t>Federal Entity Identifier:</w:t>
      </w:r>
      <w:r w:rsidRPr="003A4334">
        <w:rPr>
          <w:sz w:val="28"/>
          <w:szCs w:val="28"/>
        </w:rPr>
        <w:t xml:space="preserve">  Leave blank</w:t>
      </w:r>
      <w:r>
        <w:rPr>
          <w:sz w:val="28"/>
          <w:szCs w:val="28"/>
        </w:rPr>
        <w:t>.</w:t>
      </w:r>
    </w:p>
    <w:p w14:paraId="35AF0FF3" w14:textId="77777777" w:rsidR="00826970" w:rsidRPr="003A4334" w:rsidRDefault="00826970" w:rsidP="00826970">
      <w:pPr>
        <w:autoSpaceDE w:val="0"/>
        <w:autoSpaceDN w:val="0"/>
        <w:adjustRightInd w:val="0"/>
        <w:ind w:left="360"/>
        <w:rPr>
          <w:sz w:val="28"/>
          <w:szCs w:val="28"/>
        </w:rPr>
      </w:pPr>
      <w:r w:rsidRPr="003A4334">
        <w:rPr>
          <w:sz w:val="28"/>
          <w:szCs w:val="28"/>
        </w:rPr>
        <w:t xml:space="preserve">5b. </w:t>
      </w:r>
      <w:r w:rsidRPr="003A4334">
        <w:rPr>
          <w:b/>
          <w:sz w:val="28"/>
          <w:szCs w:val="28"/>
        </w:rPr>
        <w:t>Federal Award Identifier:</w:t>
      </w:r>
      <w:r w:rsidRPr="003A4334">
        <w:rPr>
          <w:sz w:val="28"/>
          <w:szCs w:val="28"/>
        </w:rPr>
        <w:t xml:space="preserve">  Leave blank</w:t>
      </w:r>
      <w:r>
        <w:rPr>
          <w:sz w:val="28"/>
          <w:szCs w:val="28"/>
        </w:rPr>
        <w:t>.</w:t>
      </w:r>
    </w:p>
    <w:p w14:paraId="1803B1A6" w14:textId="77777777" w:rsidR="00826970" w:rsidRPr="003A4334" w:rsidRDefault="00826970" w:rsidP="00826970">
      <w:pPr>
        <w:autoSpaceDE w:val="0"/>
        <w:autoSpaceDN w:val="0"/>
        <w:adjustRightInd w:val="0"/>
        <w:ind w:left="360"/>
        <w:rPr>
          <w:sz w:val="28"/>
          <w:szCs w:val="28"/>
        </w:rPr>
      </w:pPr>
      <w:r w:rsidRPr="003A4334">
        <w:rPr>
          <w:sz w:val="28"/>
          <w:szCs w:val="28"/>
        </w:rPr>
        <w:t xml:space="preserve">6.  </w:t>
      </w:r>
      <w:r w:rsidRPr="003A4334">
        <w:rPr>
          <w:b/>
          <w:sz w:val="28"/>
          <w:szCs w:val="28"/>
        </w:rPr>
        <w:t>Date Received by State:</w:t>
      </w:r>
      <w:r w:rsidRPr="003A4334">
        <w:rPr>
          <w:sz w:val="28"/>
          <w:szCs w:val="28"/>
        </w:rPr>
        <w:t xml:space="preserve">  Leave blank.  This will be assigned automatically.</w:t>
      </w:r>
    </w:p>
    <w:p w14:paraId="60C2F502" w14:textId="77777777" w:rsidR="00826970" w:rsidRPr="003A4334" w:rsidRDefault="00826970" w:rsidP="00826970">
      <w:pPr>
        <w:autoSpaceDE w:val="0"/>
        <w:autoSpaceDN w:val="0"/>
        <w:adjustRightInd w:val="0"/>
        <w:ind w:left="360"/>
        <w:rPr>
          <w:sz w:val="28"/>
          <w:szCs w:val="28"/>
        </w:rPr>
      </w:pPr>
      <w:r w:rsidRPr="003A4334">
        <w:rPr>
          <w:sz w:val="28"/>
          <w:szCs w:val="28"/>
        </w:rPr>
        <w:t xml:space="preserve">7.  </w:t>
      </w:r>
      <w:r w:rsidRPr="003A4334">
        <w:rPr>
          <w:b/>
          <w:sz w:val="28"/>
          <w:szCs w:val="28"/>
        </w:rPr>
        <w:t>State Application Identified:</w:t>
      </w:r>
      <w:r w:rsidRPr="003A4334">
        <w:rPr>
          <w:sz w:val="28"/>
          <w:szCs w:val="28"/>
        </w:rPr>
        <w:t xml:space="preserve">  Leave blank.  This will be assigned automatically.</w:t>
      </w:r>
    </w:p>
    <w:p w14:paraId="323E4769" w14:textId="77777777" w:rsidR="00826970" w:rsidRPr="003A4334" w:rsidRDefault="00826970" w:rsidP="00826970">
      <w:pPr>
        <w:autoSpaceDE w:val="0"/>
        <w:autoSpaceDN w:val="0"/>
        <w:adjustRightInd w:val="0"/>
        <w:ind w:left="360"/>
        <w:rPr>
          <w:sz w:val="28"/>
          <w:szCs w:val="28"/>
        </w:rPr>
      </w:pPr>
      <w:r w:rsidRPr="003A4334">
        <w:rPr>
          <w:sz w:val="28"/>
          <w:szCs w:val="28"/>
        </w:rPr>
        <w:t xml:space="preserve">8a. </w:t>
      </w:r>
      <w:r w:rsidRPr="003A4334">
        <w:rPr>
          <w:b/>
          <w:sz w:val="28"/>
          <w:szCs w:val="28"/>
        </w:rPr>
        <w:t>Enter the legal name of the applicant organization.</w:t>
      </w:r>
      <w:r w:rsidRPr="003A4334">
        <w:rPr>
          <w:sz w:val="28"/>
          <w:szCs w:val="28"/>
        </w:rPr>
        <w:t xml:space="preserve">  Do </w:t>
      </w:r>
      <w:r w:rsidRPr="003A4334">
        <w:rPr>
          <w:b/>
          <w:sz w:val="28"/>
          <w:szCs w:val="28"/>
          <w:u w:val="single"/>
        </w:rPr>
        <w:t>NOT</w:t>
      </w:r>
      <w:r w:rsidRPr="003A4334">
        <w:rPr>
          <w:sz w:val="28"/>
          <w:szCs w:val="28"/>
        </w:rPr>
        <w:t xml:space="preserve"> list abbreviations or acronyms unless they are part of the organization’s </w:t>
      </w:r>
      <w:r w:rsidRPr="003A4334">
        <w:rPr>
          <w:b/>
          <w:i/>
          <w:sz w:val="28"/>
          <w:szCs w:val="28"/>
        </w:rPr>
        <w:t>legal name</w:t>
      </w:r>
      <w:r w:rsidRPr="003A4334">
        <w:rPr>
          <w:sz w:val="28"/>
          <w:szCs w:val="28"/>
        </w:rPr>
        <w:t>.</w:t>
      </w:r>
    </w:p>
    <w:p w14:paraId="1A466063" w14:textId="77777777" w:rsidR="00826970" w:rsidRPr="003A4334" w:rsidRDefault="00826970" w:rsidP="00826970">
      <w:pPr>
        <w:autoSpaceDE w:val="0"/>
        <w:autoSpaceDN w:val="0"/>
        <w:adjustRightInd w:val="0"/>
        <w:ind w:left="360"/>
        <w:rPr>
          <w:sz w:val="28"/>
          <w:szCs w:val="28"/>
        </w:rPr>
      </w:pPr>
      <w:r w:rsidRPr="003A4334">
        <w:rPr>
          <w:sz w:val="28"/>
          <w:szCs w:val="28"/>
        </w:rPr>
        <w:t xml:space="preserve">8b. </w:t>
      </w:r>
      <w:r w:rsidRPr="003A4334">
        <w:rPr>
          <w:b/>
          <w:sz w:val="28"/>
          <w:szCs w:val="28"/>
        </w:rPr>
        <w:t>Employer/Taxpayer ID Number:</w:t>
      </w:r>
      <w:r w:rsidRPr="003A4334">
        <w:rPr>
          <w:sz w:val="28"/>
          <w:szCs w:val="28"/>
        </w:rPr>
        <w:t xml:space="preserve">  Non-U.S. organizations enter 44-4444444</w:t>
      </w:r>
    </w:p>
    <w:p w14:paraId="18EC7642" w14:textId="77777777" w:rsidR="00826970" w:rsidRPr="00B933C7" w:rsidRDefault="00826970" w:rsidP="00826970">
      <w:pPr>
        <w:autoSpaceDE w:val="0"/>
        <w:autoSpaceDN w:val="0"/>
        <w:adjustRightInd w:val="0"/>
        <w:ind w:left="360"/>
        <w:rPr>
          <w:sz w:val="28"/>
          <w:szCs w:val="28"/>
        </w:rPr>
      </w:pPr>
      <w:r w:rsidRPr="003A4334">
        <w:rPr>
          <w:sz w:val="28"/>
          <w:szCs w:val="28"/>
        </w:rPr>
        <w:t xml:space="preserve">8c. </w:t>
      </w:r>
      <w:r w:rsidRPr="003A4334">
        <w:rPr>
          <w:b/>
          <w:sz w:val="28"/>
          <w:szCs w:val="28"/>
        </w:rPr>
        <w:t>Enter organizational Unique Entity Identifier number (UEI)</w:t>
      </w:r>
      <w:r w:rsidRPr="003A4334">
        <w:rPr>
          <w:sz w:val="28"/>
          <w:szCs w:val="28"/>
        </w:rPr>
        <w:t xml:space="preserve">. </w:t>
      </w:r>
      <w:r>
        <w:rPr>
          <w:sz w:val="28"/>
          <w:szCs w:val="28"/>
        </w:rPr>
        <w:t xml:space="preserve"> </w:t>
      </w:r>
      <w:r w:rsidRPr="003A4334">
        <w:rPr>
          <w:sz w:val="28"/>
          <w:szCs w:val="28"/>
        </w:rPr>
        <w:t xml:space="preserve">Organizations can request a UEI number at: </w:t>
      </w:r>
      <w:hyperlink r:id="rId30" w:history="1">
        <w:r w:rsidRPr="00B933C7">
          <w:rPr>
            <w:color w:val="0000FF"/>
            <w:sz w:val="28"/>
            <w:szCs w:val="28"/>
            <w:u w:val="single"/>
          </w:rPr>
          <w:t>http://fedgov.dnb.com/webform</w:t>
        </w:r>
      </w:hyperlink>
      <w:r w:rsidRPr="003A4334">
        <w:rPr>
          <w:sz w:val="28"/>
          <w:szCs w:val="28"/>
        </w:rPr>
        <w:t xml:space="preserve">.  </w:t>
      </w:r>
      <w:r>
        <w:rPr>
          <w:sz w:val="28"/>
          <w:szCs w:val="28"/>
        </w:rPr>
        <w:t>E</w:t>
      </w:r>
      <w:r w:rsidRPr="003A4334">
        <w:rPr>
          <w:sz w:val="28"/>
          <w:szCs w:val="28"/>
        </w:rPr>
        <w:t>nt</w:t>
      </w:r>
      <w:r>
        <w:rPr>
          <w:sz w:val="28"/>
          <w:szCs w:val="28"/>
        </w:rPr>
        <w:t>er “0000000000</w:t>
      </w:r>
      <w:r w:rsidRPr="003A4334">
        <w:rPr>
          <w:sz w:val="28"/>
          <w:szCs w:val="28"/>
        </w:rPr>
        <w:t>”</w:t>
      </w:r>
      <w:r w:rsidRPr="003640F1">
        <w:rPr>
          <w:sz w:val="28"/>
          <w:szCs w:val="28"/>
        </w:rPr>
        <w:t xml:space="preserve"> </w:t>
      </w:r>
      <w:r>
        <w:rPr>
          <w:sz w:val="28"/>
          <w:szCs w:val="28"/>
        </w:rPr>
        <w:t>for</w:t>
      </w:r>
      <w:r w:rsidRPr="003A4334">
        <w:rPr>
          <w:sz w:val="28"/>
          <w:szCs w:val="28"/>
        </w:rPr>
        <w:t xml:space="preserve"> organization</w:t>
      </w:r>
      <w:r>
        <w:rPr>
          <w:sz w:val="28"/>
          <w:szCs w:val="28"/>
        </w:rPr>
        <w:t>s</w:t>
      </w:r>
      <w:r w:rsidRPr="003A4334">
        <w:rPr>
          <w:sz w:val="28"/>
          <w:szCs w:val="28"/>
        </w:rPr>
        <w:t xml:space="preserve"> </w:t>
      </w:r>
      <w:r>
        <w:rPr>
          <w:sz w:val="28"/>
          <w:szCs w:val="28"/>
        </w:rPr>
        <w:t>that do</w:t>
      </w:r>
      <w:r w:rsidRPr="003A4334">
        <w:rPr>
          <w:sz w:val="28"/>
          <w:szCs w:val="28"/>
        </w:rPr>
        <w:t xml:space="preserve"> not </w:t>
      </w:r>
      <w:r>
        <w:rPr>
          <w:sz w:val="28"/>
          <w:szCs w:val="28"/>
        </w:rPr>
        <w:t>yet have a UEI number.</w:t>
      </w:r>
    </w:p>
    <w:p w14:paraId="42816F9C" w14:textId="77777777" w:rsidR="00826970" w:rsidRPr="00B933C7" w:rsidRDefault="00826970" w:rsidP="00826970">
      <w:pPr>
        <w:autoSpaceDE w:val="0"/>
        <w:autoSpaceDN w:val="0"/>
        <w:adjustRightInd w:val="0"/>
        <w:ind w:left="360"/>
        <w:rPr>
          <w:sz w:val="28"/>
          <w:szCs w:val="28"/>
        </w:rPr>
      </w:pPr>
      <w:r w:rsidRPr="00B933C7">
        <w:rPr>
          <w:sz w:val="28"/>
          <w:szCs w:val="28"/>
        </w:rPr>
        <w:t xml:space="preserve">8d. </w:t>
      </w:r>
      <w:r w:rsidRPr="00F66ADC">
        <w:rPr>
          <w:b/>
          <w:sz w:val="28"/>
          <w:szCs w:val="28"/>
        </w:rPr>
        <w:t>Enter the headquarters address of the applicant</w:t>
      </w:r>
    </w:p>
    <w:p w14:paraId="7AA37EE6" w14:textId="77777777" w:rsidR="00826970" w:rsidRPr="00B933C7" w:rsidRDefault="00826970" w:rsidP="00826970">
      <w:pPr>
        <w:autoSpaceDE w:val="0"/>
        <w:autoSpaceDN w:val="0"/>
        <w:adjustRightInd w:val="0"/>
        <w:ind w:left="360"/>
        <w:rPr>
          <w:sz w:val="28"/>
          <w:szCs w:val="28"/>
        </w:rPr>
      </w:pPr>
      <w:r w:rsidRPr="00B933C7">
        <w:rPr>
          <w:sz w:val="28"/>
          <w:szCs w:val="28"/>
        </w:rPr>
        <w:t xml:space="preserve">8e. </w:t>
      </w:r>
      <w:r w:rsidRPr="00F66ADC">
        <w:rPr>
          <w:b/>
          <w:sz w:val="28"/>
          <w:szCs w:val="28"/>
        </w:rPr>
        <w:t>Enter the name of the primary organizational unit</w:t>
      </w:r>
      <w:r w:rsidRPr="00B933C7">
        <w:rPr>
          <w:sz w:val="28"/>
          <w:szCs w:val="28"/>
        </w:rPr>
        <w:t xml:space="preserve"> (and department or division) that will undertake the assistance activity</w:t>
      </w:r>
      <w:r>
        <w:rPr>
          <w:sz w:val="28"/>
          <w:szCs w:val="28"/>
        </w:rPr>
        <w:t xml:space="preserve"> as</w:t>
      </w:r>
      <w:r w:rsidRPr="00B933C7">
        <w:rPr>
          <w:sz w:val="28"/>
          <w:szCs w:val="28"/>
        </w:rPr>
        <w:t xml:space="preserve"> applicable</w:t>
      </w:r>
      <w:r>
        <w:rPr>
          <w:sz w:val="28"/>
          <w:szCs w:val="28"/>
        </w:rPr>
        <w:t>.</w:t>
      </w:r>
    </w:p>
    <w:p w14:paraId="6D48257A" w14:textId="77777777" w:rsidR="00826970" w:rsidRPr="00B933C7" w:rsidRDefault="00826970" w:rsidP="00826970">
      <w:pPr>
        <w:autoSpaceDE w:val="0"/>
        <w:autoSpaceDN w:val="0"/>
        <w:adjustRightInd w:val="0"/>
        <w:ind w:left="360"/>
        <w:rPr>
          <w:sz w:val="28"/>
          <w:szCs w:val="28"/>
        </w:rPr>
      </w:pPr>
      <w:r w:rsidRPr="00B933C7">
        <w:rPr>
          <w:sz w:val="28"/>
          <w:szCs w:val="28"/>
        </w:rPr>
        <w:t xml:space="preserve">8f. </w:t>
      </w:r>
      <w:r w:rsidRPr="00F66ADC">
        <w:rPr>
          <w:b/>
          <w:sz w:val="28"/>
          <w:szCs w:val="28"/>
        </w:rPr>
        <w:t xml:space="preserve">Enter the name, title, and all contact information of the person to be contacted </w:t>
      </w:r>
      <w:r w:rsidRPr="00B933C7">
        <w:rPr>
          <w:sz w:val="28"/>
          <w:szCs w:val="28"/>
        </w:rPr>
        <w:t>on matters involving this application</w:t>
      </w:r>
      <w:r>
        <w:rPr>
          <w:sz w:val="28"/>
          <w:szCs w:val="28"/>
        </w:rPr>
        <w:t>.</w:t>
      </w:r>
    </w:p>
    <w:p w14:paraId="03D2B721" w14:textId="77777777" w:rsidR="00826970" w:rsidRPr="00B933C7" w:rsidRDefault="00826970" w:rsidP="00826970">
      <w:pPr>
        <w:autoSpaceDE w:val="0"/>
        <w:autoSpaceDN w:val="0"/>
        <w:adjustRightInd w:val="0"/>
        <w:ind w:left="360"/>
        <w:rPr>
          <w:sz w:val="28"/>
          <w:szCs w:val="28"/>
        </w:rPr>
      </w:pPr>
      <w:r w:rsidRPr="00B933C7">
        <w:rPr>
          <w:sz w:val="28"/>
          <w:szCs w:val="28"/>
        </w:rPr>
        <w:t xml:space="preserve">9. </w:t>
      </w:r>
      <w:r w:rsidRPr="00F66ADC">
        <w:rPr>
          <w:b/>
          <w:sz w:val="28"/>
          <w:szCs w:val="28"/>
        </w:rPr>
        <w:t>Select an applicant type</w:t>
      </w:r>
      <w:r w:rsidRPr="00B933C7">
        <w:rPr>
          <w:sz w:val="28"/>
          <w:szCs w:val="28"/>
        </w:rPr>
        <w:t xml:space="preserve"> (type of organization)</w:t>
      </w:r>
    </w:p>
    <w:p w14:paraId="45C81F91" w14:textId="77777777" w:rsidR="00826970" w:rsidRDefault="00826970" w:rsidP="00826970">
      <w:pPr>
        <w:autoSpaceDE w:val="0"/>
        <w:autoSpaceDN w:val="0"/>
        <w:adjustRightInd w:val="0"/>
        <w:ind w:left="360"/>
        <w:rPr>
          <w:sz w:val="28"/>
          <w:szCs w:val="28"/>
        </w:rPr>
      </w:pPr>
      <w:r w:rsidRPr="00B933C7">
        <w:rPr>
          <w:sz w:val="28"/>
          <w:szCs w:val="28"/>
        </w:rPr>
        <w:t xml:space="preserve">10. </w:t>
      </w:r>
      <w:r w:rsidRPr="00F66ADC">
        <w:rPr>
          <w:b/>
          <w:sz w:val="28"/>
          <w:szCs w:val="28"/>
        </w:rPr>
        <w:t>Enter:</w:t>
      </w:r>
      <w:r w:rsidRPr="00B933C7">
        <w:rPr>
          <w:sz w:val="28"/>
          <w:szCs w:val="28"/>
        </w:rPr>
        <w:t xml:space="preserve">  Office to Monitor and Combat Trafficking in Persons</w:t>
      </w:r>
    </w:p>
    <w:p w14:paraId="296FC875" w14:textId="77777777" w:rsidR="00826970" w:rsidRPr="00B933C7" w:rsidRDefault="00826970" w:rsidP="00826970">
      <w:pPr>
        <w:autoSpaceDE w:val="0"/>
        <w:autoSpaceDN w:val="0"/>
        <w:adjustRightInd w:val="0"/>
        <w:ind w:left="360"/>
        <w:rPr>
          <w:sz w:val="28"/>
          <w:szCs w:val="28"/>
        </w:rPr>
      </w:pPr>
      <w:r w:rsidRPr="00733392">
        <w:rPr>
          <w:sz w:val="28"/>
          <w:szCs w:val="28"/>
        </w:rPr>
        <w:t xml:space="preserve">11. </w:t>
      </w:r>
      <w:r w:rsidRPr="00733392">
        <w:rPr>
          <w:b/>
          <w:sz w:val="28"/>
          <w:szCs w:val="28"/>
        </w:rPr>
        <w:t>Enter:</w:t>
      </w:r>
      <w:r w:rsidRPr="003134FB">
        <w:rPr>
          <w:sz w:val="28"/>
          <w:szCs w:val="28"/>
        </w:rPr>
        <w:t xml:space="preserve">  </w:t>
      </w:r>
      <w:r w:rsidRPr="00733392">
        <w:rPr>
          <w:sz w:val="28"/>
          <w:szCs w:val="28"/>
        </w:rPr>
        <w:t>19.019.</w:t>
      </w:r>
      <w:r>
        <w:rPr>
          <w:sz w:val="28"/>
          <w:szCs w:val="28"/>
        </w:rPr>
        <w:t xml:space="preserve">  This should be automatically entered. </w:t>
      </w:r>
    </w:p>
    <w:p w14:paraId="4069EE9F" w14:textId="77777777" w:rsidR="00826970" w:rsidRPr="00B933C7" w:rsidRDefault="00826970" w:rsidP="00826970">
      <w:pPr>
        <w:autoSpaceDE w:val="0"/>
        <w:autoSpaceDN w:val="0"/>
        <w:adjustRightInd w:val="0"/>
        <w:ind w:left="360"/>
        <w:rPr>
          <w:sz w:val="28"/>
          <w:szCs w:val="28"/>
        </w:rPr>
      </w:pPr>
      <w:r w:rsidRPr="00B933C7">
        <w:rPr>
          <w:sz w:val="28"/>
          <w:szCs w:val="28"/>
        </w:rPr>
        <w:t xml:space="preserve">12. </w:t>
      </w:r>
      <w:r w:rsidRPr="00F66ADC">
        <w:rPr>
          <w:b/>
          <w:sz w:val="28"/>
          <w:szCs w:val="28"/>
        </w:rPr>
        <w:t>Enter the Fundin</w:t>
      </w:r>
      <w:r>
        <w:rPr>
          <w:b/>
          <w:sz w:val="28"/>
          <w:szCs w:val="28"/>
        </w:rPr>
        <w:t>g Opportunity Number and title.</w:t>
      </w:r>
      <w:r w:rsidRPr="003134FB">
        <w:rPr>
          <w:sz w:val="28"/>
          <w:szCs w:val="28"/>
        </w:rPr>
        <w:t xml:space="preserve">  </w:t>
      </w:r>
      <w:r w:rsidRPr="00B933C7">
        <w:rPr>
          <w:sz w:val="28"/>
          <w:szCs w:val="28"/>
        </w:rPr>
        <w:t>This number will already be entered on electronic applications.</w:t>
      </w:r>
    </w:p>
    <w:p w14:paraId="3AF4137E" w14:textId="77777777" w:rsidR="00826970" w:rsidRPr="003A4334" w:rsidRDefault="00826970" w:rsidP="00826970">
      <w:pPr>
        <w:autoSpaceDE w:val="0"/>
        <w:autoSpaceDN w:val="0"/>
        <w:adjustRightInd w:val="0"/>
        <w:ind w:left="360"/>
        <w:rPr>
          <w:sz w:val="28"/>
          <w:szCs w:val="28"/>
        </w:rPr>
      </w:pPr>
      <w:r w:rsidRPr="00330EE5">
        <w:rPr>
          <w:sz w:val="28"/>
          <w:szCs w:val="28"/>
        </w:rPr>
        <w:t xml:space="preserve">13. </w:t>
      </w:r>
      <w:r w:rsidRPr="00330EE5">
        <w:rPr>
          <w:b/>
          <w:sz w:val="28"/>
          <w:szCs w:val="28"/>
        </w:rPr>
        <w:t>Enter the Competition Identification Number and title.</w:t>
      </w:r>
      <w:r w:rsidRPr="00330EE5">
        <w:rPr>
          <w:sz w:val="28"/>
          <w:szCs w:val="28"/>
        </w:rPr>
        <w:t xml:space="preserve">  This number will already be entered on electronic applications.</w:t>
      </w:r>
    </w:p>
    <w:p w14:paraId="409C986C" w14:textId="77777777" w:rsidR="00826970" w:rsidRPr="003A4334" w:rsidRDefault="00826970" w:rsidP="00826970">
      <w:pPr>
        <w:autoSpaceDE w:val="0"/>
        <w:autoSpaceDN w:val="0"/>
        <w:adjustRightInd w:val="0"/>
        <w:ind w:left="360"/>
        <w:rPr>
          <w:sz w:val="28"/>
          <w:szCs w:val="28"/>
        </w:rPr>
      </w:pPr>
      <w:r w:rsidRPr="003A4334">
        <w:rPr>
          <w:sz w:val="28"/>
          <w:szCs w:val="28"/>
        </w:rPr>
        <w:lastRenderedPageBreak/>
        <w:t xml:space="preserve">14. </w:t>
      </w:r>
      <w:r w:rsidRPr="003A4334">
        <w:rPr>
          <w:b/>
          <w:sz w:val="28"/>
          <w:szCs w:val="28"/>
        </w:rPr>
        <w:t>Areas Affected by Project:</w:t>
      </w:r>
      <w:r w:rsidRPr="003A4334">
        <w:rPr>
          <w:sz w:val="28"/>
          <w:szCs w:val="28"/>
        </w:rPr>
        <w:t xml:space="preserve">  </w:t>
      </w:r>
      <w:r>
        <w:rPr>
          <w:sz w:val="28"/>
          <w:szCs w:val="28"/>
        </w:rPr>
        <w:t>Enter country or region.</w:t>
      </w:r>
    </w:p>
    <w:p w14:paraId="5290444B" w14:textId="77777777" w:rsidR="00826970" w:rsidRPr="003A4334" w:rsidRDefault="00826970" w:rsidP="00826970">
      <w:pPr>
        <w:autoSpaceDE w:val="0"/>
        <w:autoSpaceDN w:val="0"/>
        <w:adjustRightInd w:val="0"/>
        <w:ind w:left="360"/>
        <w:rPr>
          <w:sz w:val="28"/>
          <w:szCs w:val="28"/>
        </w:rPr>
      </w:pPr>
      <w:r w:rsidRPr="003A4334">
        <w:rPr>
          <w:sz w:val="28"/>
          <w:szCs w:val="28"/>
        </w:rPr>
        <w:t xml:space="preserve">15. </w:t>
      </w:r>
      <w:r w:rsidRPr="003A4334">
        <w:rPr>
          <w:b/>
          <w:sz w:val="28"/>
          <w:szCs w:val="28"/>
        </w:rPr>
        <w:t>Enter the title of proposed project</w:t>
      </w:r>
      <w:r>
        <w:rPr>
          <w:b/>
          <w:sz w:val="28"/>
          <w:szCs w:val="28"/>
        </w:rPr>
        <w:t>:</w:t>
      </w:r>
      <w:r w:rsidRPr="003134FB">
        <w:rPr>
          <w:sz w:val="28"/>
          <w:szCs w:val="28"/>
        </w:rPr>
        <w:t xml:space="preserve">  </w:t>
      </w:r>
      <w:r>
        <w:rPr>
          <w:sz w:val="28"/>
          <w:szCs w:val="28"/>
        </w:rPr>
        <w:t>Enter project title.</w:t>
      </w:r>
    </w:p>
    <w:p w14:paraId="0398E204" w14:textId="77777777" w:rsidR="00826970" w:rsidRPr="003A4334" w:rsidRDefault="00826970" w:rsidP="00826970">
      <w:pPr>
        <w:autoSpaceDE w:val="0"/>
        <w:autoSpaceDN w:val="0"/>
        <w:adjustRightInd w:val="0"/>
        <w:ind w:left="360"/>
        <w:rPr>
          <w:sz w:val="28"/>
          <w:szCs w:val="28"/>
        </w:rPr>
      </w:pPr>
      <w:r w:rsidRPr="003A4334">
        <w:rPr>
          <w:sz w:val="28"/>
          <w:szCs w:val="28"/>
        </w:rPr>
        <w:t>16</w:t>
      </w:r>
      <w:r>
        <w:rPr>
          <w:sz w:val="28"/>
          <w:szCs w:val="28"/>
        </w:rPr>
        <w:t xml:space="preserve">. </w:t>
      </w:r>
      <w:r w:rsidRPr="003A4334">
        <w:rPr>
          <w:sz w:val="28"/>
          <w:szCs w:val="28"/>
        </w:rPr>
        <w:t>(</w:t>
      </w:r>
      <w:r>
        <w:rPr>
          <w:sz w:val="28"/>
          <w:szCs w:val="28"/>
        </w:rPr>
        <w:t>16</w:t>
      </w:r>
      <w:r w:rsidRPr="003A4334">
        <w:rPr>
          <w:sz w:val="28"/>
          <w:szCs w:val="28"/>
        </w:rPr>
        <w:t xml:space="preserve">a) </w:t>
      </w:r>
      <w:r w:rsidRPr="003A4334">
        <w:rPr>
          <w:b/>
          <w:sz w:val="28"/>
          <w:szCs w:val="28"/>
        </w:rPr>
        <w:t>Congressional districts of Applicant:</w:t>
      </w:r>
      <w:r w:rsidRPr="003A4334">
        <w:rPr>
          <w:sz w:val="28"/>
          <w:szCs w:val="28"/>
        </w:rPr>
        <w:t xml:space="preserve">  </w:t>
      </w:r>
      <w:r>
        <w:rPr>
          <w:sz w:val="28"/>
          <w:szCs w:val="28"/>
        </w:rPr>
        <w:t>Applicants</w:t>
      </w:r>
      <w:r w:rsidRPr="003A4334">
        <w:rPr>
          <w:sz w:val="28"/>
          <w:szCs w:val="28"/>
        </w:rPr>
        <w:t xml:space="preserve"> based in the U.S. should enter congressional district</w:t>
      </w:r>
      <w:r>
        <w:rPr>
          <w:sz w:val="28"/>
          <w:szCs w:val="28"/>
        </w:rPr>
        <w:t>.</w:t>
      </w:r>
      <w:r w:rsidRPr="003A4334">
        <w:rPr>
          <w:sz w:val="28"/>
          <w:szCs w:val="28"/>
        </w:rPr>
        <w:t xml:space="preserve"> </w:t>
      </w:r>
      <w:r>
        <w:rPr>
          <w:sz w:val="28"/>
          <w:szCs w:val="28"/>
        </w:rPr>
        <w:t>F</w:t>
      </w:r>
      <w:r w:rsidRPr="003A4334">
        <w:rPr>
          <w:sz w:val="28"/>
          <w:szCs w:val="28"/>
        </w:rPr>
        <w:t>oreign applicant</w:t>
      </w:r>
      <w:r>
        <w:rPr>
          <w:sz w:val="28"/>
          <w:szCs w:val="28"/>
        </w:rPr>
        <w:t>s</w:t>
      </w:r>
      <w:r w:rsidRPr="003A4334">
        <w:rPr>
          <w:sz w:val="28"/>
          <w:szCs w:val="28"/>
        </w:rPr>
        <w:t xml:space="preserve"> </w:t>
      </w:r>
      <w:r>
        <w:rPr>
          <w:sz w:val="28"/>
          <w:szCs w:val="28"/>
        </w:rPr>
        <w:t>should</w:t>
      </w:r>
      <w:r w:rsidRPr="003A4334">
        <w:rPr>
          <w:sz w:val="28"/>
          <w:szCs w:val="28"/>
        </w:rPr>
        <w:t xml:space="preserve"> enter “90.”  16(b) </w:t>
      </w:r>
      <w:r>
        <w:rPr>
          <w:sz w:val="28"/>
          <w:szCs w:val="28"/>
        </w:rPr>
        <w:t xml:space="preserve">All applicants should </w:t>
      </w:r>
      <w:r w:rsidRPr="003A4334">
        <w:rPr>
          <w:sz w:val="28"/>
          <w:szCs w:val="28"/>
        </w:rPr>
        <w:t>enter “90.”</w:t>
      </w:r>
    </w:p>
    <w:p w14:paraId="1B237518" w14:textId="77777777" w:rsidR="00826970" w:rsidRPr="003A4334" w:rsidRDefault="00826970" w:rsidP="00826970">
      <w:pPr>
        <w:autoSpaceDE w:val="0"/>
        <w:autoSpaceDN w:val="0"/>
        <w:adjustRightInd w:val="0"/>
        <w:ind w:left="360"/>
        <w:rPr>
          <w:sz w:val="28"/>
          <w:szCs w:val="28"/>
        </w:rPr>
      </w:pPr>
      <w:r w:rsidRPr="003A4334">
        <w:rPr>
          <w:sz w:val="28"/>
          <w:szCs w:val="28"/>
        </w:rPr>
        <w:t xml:space="preserve">17. Enter </w:t>
      </w:r>
      <w:r w:rsidRPr="003A4334">
        <w:rPr>
          <w:b/>
          <w:sz w:val="28"/>
          <w:szCs w:val="28"/>
        </w:rPr>
        <w:t xml:space="preserve">start date </w:t>
      </w:r>
      <w:r>
        <w:rPr>
          <w:b/>
          <w:sz w:val="28"/>
          <w:szCs w:val="28"/>
        </w:rPr>
        <w:t>February 1, 2020</w:t>
      </w:r>
      <w:r w:rsidRPr="003A4334">
        <w:rPr>
          <w:sz w:val="28"/>
          <w:szCs w:val="28"/>
        </w:rPr>
        <w:t xml:space="preserve"> </w:t>
      </w:r>
      <w:r>
        <w:rPr>
          <w:sz w:val="28"/>
          <w:szCs w:val="28"/>
        </w:rPr>
        <w:t>and projected end date.</w:t>
      </w:r>
    </w:p>
    <w:p w14:paraId="3A4FD1B1" w14:textId="77777777" w:rsidR="00826970" w:rsidRPr="003A4334" w:rsidRDefault="00826970" w:rsidP="00826970">
      <w:pPr>
        <w:autoSpaceDE w:val="0"/>
        <w:autoSpaceDN w:val="0"/>
        <w:adjustRightInd w:val="0"/>
        <w:ind w:left="360"/>
        <w:rPr>
          <w:sz w:val="28"/>
          <w:szCs w:val="28"/>
        </w:rPr>
      </w:pPr>
      <w:r w:rsidRPr="003A4334">
        <w:rPr>
          <w:sz w:val="28"/>
          <w:szCs w:val="28"/>
        </w:rPr>
        <w:t xml:space="preserve">18. (18a) Enter the </w:t>
      </w:r>
      <w:r w:rsidRPr="003A4334">
        <w:rPr>
          <w:b/>
          <w:sz w:val="28"/>
          <w:szCs w:val="28"/>
        </w:rPr>
        <w:t>amount requested</w:t>
      </w:r>
      <w:r w:rsidRPr="003A4334">
        <w:rPr>
          <w:sz w:val="28"/>
          <w:szCs w:val="28"/>
        </w:rPr>
        <w:t xml:space="preserve"> for the project described in the </w:t>
      </w:r>
      <w:r>
        <w:rPr>
          <w:sz w:val="28"/>
          <w:szCs w:val="28"/>
        </w:rPr>
        <w:t>full proposal</w:t>
      </w:r>
      <w:r w:rsidRPr="003A4334">
        <w:rPr>
          <w:sz w:val="28"/>
          <w:szCs w:val="28"/>
        </w:rPr>
        <w:t xml:space="preserve"> under “Federal”; (18b) enter any cost-share under “Applicant.”  </w:t>
      </w:r>
      <w:r>
        <w:rPr>
          <w:sz w:val="28"/>
          <w:szCs w:val="28"/>
        </w:rPr>
        <w:t>If not proposing cost-share</w:t>
      </w:r>
      <w:r w:rsidRPr="003A4334">
        <w:rPr>
          <w:sz w:val="28"/>
          <w:szCs w:val="28"/>
        </w:rPr>
        <w:t xml:space="preserve">, </w:t>
      </w:r>
      <w:r>
        <w:rPr>
          <w:sz w:val="28"/>
          <w:szCs w:val="28"/>
        </w:rPr>
        <w:t>enter</w:t>
      </w:r>
      <w:r w:rsidRPr="003A4334">
        <w:rPr>
          <w:sz w:val="28"/>
          <w:szCs w:val="28"/>
        </w:rPr>
        <w:t xml:space="preserve"> zeros.</w:t>
      </w:r>
    </w:p>
    <w:p w14:paraId="232C4114" w14:textId="77777777" w:rsidR="00826970" w:rsidRPr="003A4334" w:rsidRDefault="00826970" w:rsidP="00826970">
      <w:pPr>
        <w:autoSpaceDE w:val="0"/>
        <w:autoSpaceDN w:val="0"/>
        <w:adjustRightInd w:val="0"/>
        <w:ind w:left="360"/>
        <w:rPr>
          <w:sz w:val="28"/>
          <w:szCs w:val="28"/>
        </w:rPr>
      </w:pPr>
      <w:r>
        <w:rPr>
          <w:sz w:val="28"/>
          <w:szCs w:val="28"/>
        </w:rPr>
        <w:t>19.</w:t>
      </w:r>
      <w:r w:rsidRPr="003A4334">
        <w:rPr>
          <w:sz w:val="28"/>
          <w:szCs w:val="28"/>
        </w:rPr>
        <w:t xml:space="preserve"> </w:t>
      </w:r>
      <w:r w:rsidRPr="003A4334">
        <w:rPr>
          <w:b/>
          <w:sz w:val="28"/>
          <w:szCs w:val="28"/>
        </w:rPr>
        <w:t>Select “c.</w:t>
      </w:r>
      <w:r w:rsidRPr="003A4334">
        <w:rPr>
          <w:sz w:val="28"/>
          <w:szCs w:val="28"/>
        </w:rPr>
        <w:t xml:space="preserve"> </w:t>
      </w:r>
      <w:r>
        <w:rPr>
          <w:sz w:val="28"/>
          <w:szCs w:val="28"/>
        </w:rPr>
        <w:t xml:space="preserve"> </w:t>
      </w:r>
      <w:r w:rsidRPr="003A4334">
        <w:rPr>
          <w:sz w:val="28"/>
          <w:szCs w:val="28"/>
        </w:rPr>
        <w:t>Program is not covered by E.O 12372.”</w:t>
      </w:r>
    </w:p>
    <w:p w14:paraId="73C96492" w14:textId="77777777" w:rsidR="00826970" w:rsidRPr="003A4334" w:rsidRDefault="00826970" w:rsidP="00826970">
      <w:pPr>
        <w:autoSpaceDE w:val="0"/>
        <w:autoSpaceDN w:val="0"/>
        <w:adjustRightInd w:val="0"/>
        <w:ind w:left="360"/>
        <w:rPr>
          <w:sz w:val="28"/>
          <w:szCs w:val="28"/>
        </w:rPr>
      </w:pPr>
      <w:r>
        <w:rPr>
          <w:sz w:val="28"/>
          <w:szCs w:val="28"/>
        </w:rPr>
        <w:t xml:space="preserve">20. </w:t>
      </w:r>
      <w:r w:rsidRPr="003A4334">
        <w:rPr>
          <w:b/>
          <w:sz w:val="28"/>
          <w:szCs w:val="28"/>
        </w:rPr>
        <w:t>Select the appropriate box.</w:t>
      </w:r>
      <w:r w:rsidRPr="003A4334">
        <w:rPr>
          <w:sz w:val="28"/>
          <w:szCs w:val="28"/>
        </w:rPr>
        <w:t xml:space="preserve">  If </w:t>
      </w:r>
      <w:r>
        <w:rPr>
          <w:sz w:val="28"/>
          <w:szCs w:val="28"/>
        </w:rPr>
        <w:t xml:space="preserve">the answer is “yes” to this question, </w:t>
      </w:r>
      <w:r w:rsidRPr="003A4334">
        <w:rPr>
          <w:sz w:val="28"/>
          <w:szCs w:val="28"/>
        </w:rPr>
        <w:t>provide an explanation.</w:t>
      </w:r>
    </w:p>
    <w:p w14:paraId="102419BF" w14:textId="77777777" w:rsidR="00826970" w:rsidRPr="003A4334" w:rsidRDefault="00826970" w:rsidP="00826970">
      <w:pPr>
        <w:autoSpaceDE w:val="0"/>
        <w:autoSpaceDN w:val="0"/>
        <w:adjustRightInd w:val="0"/>
        <w:ind w:left="360"/>
        <w:rPr>
          <w:sz w:val="28"/>
          <w:szCs w:val="28"/>
        </w:rPr>
      </w:pPr>
      <w:r>
        <w:rPr>
          <w:sz w:val="28"/>
          <w:szCs w:val="28"/>
        </w:rPr>
        <w:t>21.</w:t>
      </w:r>
      <w:r w:rsidRPr="003A4334">
        <w:rPr>
          <w:sz w:val="28"/>
          <w:szCs w:val="28"/>
        </w:rPr>
        <w:t xml:space="preserve"> Enter the name, title, and all contact information of the </w:t>
      </w:r>
      <w:r w:rsidRPr="003A4334">
        <w:rPr>
          <w:b/>
          <w:sz w:val="28"/>
          <w:szCs w:val="28"/>
        </w:rPr>
        <w:t>individual authorized to sign for the application</w:t>
      </w:r>
      <w:r w:rsidRPr="003A4334">
        <w:rPr>
          <w:sz w:val="28"/>
          <w:szCs w:val="28"/>
        </w:rPr>
        <w:t xml:space="preserve"> on behalf of the applicant organization.</w:t>
      </w:r>
    </w:p>
    <w:p w14:paraId="53FC6CA8" w14:textId="77777777" w:rsidR="00826970" w:rsidRDefault="00826970" w:rsidP="00826970">
      <w:pPr>
        <w:rPr>
          <w:rFonts w:eastAsia="Calibri"/>
          <w:sz w:val="28"/>
          <w:szCs w:val="28"/>
        </w:rPr>
      </w:pPr>
    </w:p>
    <w:p w14:paraId="15E152AF" w14:textId="77777777" w:rsidR="00826970" w:rsidRDefault="00826970" w:rsidP="00826970">
      <w:pPr>
        <w:rPr>
          <w:b/>
          <w:bCs/>
          <w:sz w:val="28"/>
          <w:szCs w:val="28"/>
        </w:rPr>
      </w:pPr>
      <w:r w:rsidRPr="00816443">
        <w:rPr>
          <w:b/>
          <w:bCs/>
          <w:sz w:val="28"/>
          <w:szCs w:val="28"/>
        </w:rPr>
        <w:t xml:space="preserve">SF-424A –Applicants often say this form is confusing.  Please review the detailed instructions below </w:t>
      </w:r>
      <w:r w:rsidRPr="00816443">
        <w:rPr>
          <w:b/>
          <w:bCs/>
          <w:sz w:val="28"/>
          <w:szCs w:val="28"/>
          <w:u w:val="single"/>
        </w:rPr>
        <w:t>BEFORE</w:t>
      </w:r>
      <w:r w:rsidRPr="00816443">
        <w:rPr>
          <w:b/>
          <w:bCs/>
          <w:sz w:val="28"/>
          <w:szCs w:val="28"/>
        </w:rPr>
        <w:t xml:space="preserve"> completing this form online.</w:t>
      </w:r>
    </w:p>
    <w:p w14:paraId="002DBB66" w14:textId="77777777" w:rsidR="00826970" w:rsidRPr="00B933C7" w:rsidRDefault="00826970" w:rsidP="00826970">
      <w:pPr>
        <w:rPr>
          <w:rFonts w:eastAsia="Calibri"/>
          <w:sz w:val="28"/>
          <w:szCs w:val="28"/>
        </w:rPr>
      </w:pPr>
    </w:p>
    <w:p w14:paraId="757AF7E4" w14:textId="77777777" w:rsidR="00826970" w:rsidRPr="00B933C7" w:rsidRDefault="00826970" w:rsidP="00826970">
      <w:pPr>
        <w:ind w:left="720" w:hanging="270"/>
        <w:rPr>
          <w:b/>
          <w:bCs/>
          <w:i/>
          <w:iCs/>
          <w:sz w:val="28"/>
          <w:szCs w:val="28"/>
        </w:rPr>
      </w:pPr>
      <w:r w:rsidRPr="00B933C7">
        <w:rPr>
          <w:b/>
          <w:bCs/>
          <w:i/>
          <w:iCs/>
          <w:sz w:val="28"/>
          <w:szCs w:val="28"/>
        </w:rPr>
        <w:t>Section A - Budget Summary</w:t>
      </w:r>
      <w:r>
        <w:rPr>
          <w:b/>
          <w:bCs/>
          <w:i/>
          <w:iCs/>
          <w:sz w:val="28"/>
          <w:szCs w:val="28"/>
        </w:rPr>
        <w:t xml:space="preserve"> –</w:t>
      </w:r>
      <w:r w:rsidRPr="00B933C7">
        <w:rPr>
          <w:b/>
          <w:bCs/>
          <w:i/>
          <w:iCs/>
          <w:sz w:val="28"/>
          <w:szCs w:val="28"/>
        </w:rPr>
        <w:t xml:space="preserve"> Complete </w:t>
      </w:r>
      <w:r>
        <w:rPr>
          <w:b/>
          <w:bCs/>
          <w:i/>
          <w:iCs/>
          <w:sz w:val="28"/>
          <w:szCs w:val="28"/>
        </w:rPr>
        <w:t xml:space="preserve">Tab </w:t>
      </w:r>
      <w:r w:rsidRPr="00B933C7">
        <w:rPr>
          <w:b/>
          <w:bCs/>
          <w:i/>
          <w:iCs/>
          <w:sz w:val="28"/>
          <w:szCs w:val="28"/>
        </w:rPr>
        <w:t>1</w:t>
      </w:r>
    </w:p>
    <w:p w14:paraId="0984DCBF" w14:textId="77777777" w:rsidR="00826970" w:rsidRPr="00B933C7" w:rsidRDefault="00826970" w:rsidP="00826970">
      <w:pPr>
        <w:ind w:left="720" w:hanging="270"/>
        <w:rPr>
          <w:sz w:val="28"/>
          <w:szCs w:val="28"/>
        </w:rPr>
      </w:pPr>
      <w:r w:rsidRPr="00F66ADC">
        <w:rPr>
          <w:sz w:val="28"/>
          <w:szCs w:val="28"/>
        </w:rPr>
        <w:t>a.</w:t>
      </w:r>
      <w:r w:rsidRPr="00F66ADC">
        <w:rPr>
          <w:b/>
          <w:sz w:val="28"/>
          <w:szCs w:val="28"/>
        </w:rPr>
        <w:t xml:space="preserve"> Enter:</w:t>
      </w:r>
      <w:r w:rsidRPr="00B933C7">
        <w:rPr>
          <w:sz w:val="28"/>
          <w:szCs w:val="28"/>
        </w:rPr>
        <w:t xml:space="preserve"> </w:t>
      </w:r>
      <w:r>
        <w:rPr>
          <w:sz w:val="28"/>
          <w:szCs w:val="28"/>
        </w:rPr>
        <w:t xml:space="preserve"> </w:t>
      </w:r>
      <w:r w:rsidRPr="00B933C7">
        <w:rPr>
          <w:sz w:val="28"/>
          <w:szCs w:val="28"/>
        </w:rPr>
        <w:t>Anti-Trafficking Program (This is the only grant program that needs to be entered).</w:t>
      </w:r>
      <w:r>
        <w:rPr>
          <w:sz w:val="28"/>
          <w:szCs w:val="28"/>
        </w:rPr>
        <w:t xml:space="preserve">  Click Save to refresh the page.</w:t>
      </w:r>
    </w:p>
    <w:p w14:paraId="49153113" w14:textId="77777777" w:rsidR="00826970" w:rsidRPr="00B933C7" w:rsidRDefault="00826970" w:rsidP="00826970">
      <w:pPr>
        <w:ind w:left="720" w:hanging="270"/>
        <w:rPr>
          <w:sz w:val="28"/>
          <w:szCs w:val="28"/>
        </w:rPr>
      </w:pPr>
      <w:r w:rsidRPr="00B933C7">
        <w:rPr>
          <w:sz w:val="28"/>
          <w:szCs w:val="28"/>
        </w:rPr>
        <w:t xml:space="preserve">b. </w:t>
      </w:r>
      <w:r>
        <w:rPr>
          <w:sz w:val="28"/>
          <w:szCs w:val="28"/>
        </w:rPr>
        <w:t xml:space="preserve">Click the Anti-Trafficking Program link and </w:t>
      </w:r>
      <w:r>
        <w:rPr>
          <w:b/>
          <w:sz w:val="28"/>
          <w:szCs w:val="28"/>
        </w:rPr>
        <w:t>e</w:t>
      </w:r>
      <w:r w:rsidRPr="00F66ADC">
        <w:rPr>
          <w:b/>
          <w:sz w:val="28"/>
          <w:szCs w:val="28"/>
        </w:rPr>
        <w:t>nter:</w:t>
      </w:r>
      <w:r w:rsidRPr="003134FB">
        <w:rPr>
          <w:sz w:val="28"/>
          <w:szCs w:val="28"/>
        </w:rPr>
        <w:t xml:space="preserve">  </w:t>
      </w:r>
      <w:r w:rsidRPr="00B933C7">
        <w:rPr>
          <w:sz w:val="28"/>
          <w:szCs w:val="28"/>
        </w:rPr>
        <w:t>19.019.</w:t>
      </w:r>
    </w:p>
    <w:p w14:paraId="4D088DC1" w14:textId="77777777" w:rsidR="00826970" w:rsidRPr="00B933C7" w:rsidRDefault="00826970" w:rsidP="00826970">
      <w:pPr>
        <w:ind w:left="720" w:hanging="270"/>
        <w:rPr>
          <w:sz w:val="28"/>
          <w:szCs w:val="28"/>
        </w:rPr>
      </w:pPr>
      <w:r w:rsidRPr="00B933C7">
        <w:rPr>
          <w:sz w:val="28"/>
          <w:szCs w:val="28"/>
        </w:rPr>
        <w:t>c-d. Leave these fields blank.</w:t>
      </w:r>
    </w:p>
    <w:p w14:paraId="5C32F583" w14:textId="77777777" w:rsidR="00826970" w:rsidRPr="00B933C7" w:rsidRDefault="00826970" w:rsidP="00826970">
      <w:pPr>
        <w:ind w:left="720" w:hanging="270"/>
        <w:rPr>
          <w:sz w:val="28"/>
          <w:szCs w:val="28"/>
        </w:rPr>
      </w:pPr>
      <w:r w:rsidRPr="00B933C7">
        <w:rPr>
          <w:sz w:val="28"/>
          <w:szCs w:val="28"/>
        </w:rPr>
        <w:t xml:space="preserve">e. Enter the </w:t>
      </w:r>
      <w:r w:rsidRPr="00F66ADC">
        <w:rPr>
          <w:b/>
          <w:sz w:val="28"/>
          <w:szCs w:val="28"/>
        </w:rPr>
        <w:t>amount of federal funds request</w:t>
      </w:r>
      <w:r>
        <w:rPr>
          <w:b/>
          <w:sz w:val="28"/>
          <w:szCs w:val="28"/>
        </w:rPr>
        <w:t>ed</w:t>
      </w:r>
      <w:r w:rsidRPr="00B933C7">
        <w:rPr>
          <w:sz w:val="28"/>
          <w:szCs w:val="28"/>
        </w:rPr>
        <w:t xml:space="preserve"> for this project.</w:t>
      </w:r>
    </w:p>
    <w:p w14:paraId="2A01789C" w14:textId="77777777" w:rsidR="00826970" w:rsidRPr="00B933C7" w:rsidRDefault="00826970" w:rsidP="00826970">
      <w:pPr>
        <w:ind w:left="720" w:hanging="270"/>
        <w:rPr>
          <w:sz w:val="28"/>
          <w:szCs w:val="28"/>
        </w:rPr>
      </w:pPr>
      <w:r w:rsidRPr="00B933C7">
        <w:rPr>
          <w:sz w:val="28"/>
          <w:szCs w:val="28"/>
        </w:rPr>
        <w:t xml:space="preserve">f. Enter the </w:t>
      </w:r>
      <w:r w:rsidRPr="00F66ADC">
        <w:rPr>
          <w:b/>
          <w:sz w:val="28"/>
          <w:szCs w:val="28"/>
        </w:rPr>
        <w:t xml:space="preserve">amount of any other funds </w:t>
      </w:r>
      <w:r>
        <w:rPr>
          <w:b/>
          <w:sz w:val="28"/>
          <w:szCs w:val="28"/>
        </w:rPr>
        <w:t>the applicant will</w:t>
      </w:r>
      <w:r w:rsidRPr="00F66ADC">
        <w:rPr>
          <w:b/>
          <w:sz w:val="28"/>
          <w:szCs w:val="28"/>
        </w:rPr>
        <w:t xml:space="preserve"> receive</w:t>
      </w:r>
      <w:r w:rsidRPr="00B933C7">
        <w:rPr>
          <w:sz w:val="28"/>
          <w:szCs w:val="28"/>
        </w:rPr>
        <w:t xml:space="preserve"> towards this project.</w:t>
      </w:r>
    </w:p>
    <w:p w14:paraId="157CC03B" w14:textId="77777777" w:rsidR="00826970" w:rsidRPr="00B933C7" w:rsidRDefault="00826970" w:rsidP="00826970">
      <w:pPr>
        <w:ind w:left="720" w:hanging="270"/>
        <w:rPr>
          <w:sz w:val="28"/>
          <w:szCs w:val="28"/>
        </w:rPr>
      </w:pPr>
      <w:r w:rsidRPr="00B933C7">
        <w:rPr>
          <w:sz w:val="28"/>
          <w:szCs w:val="28"/>
        </w:rPr>
        <w:lastRenderedPageBreak/>
        <w:t xml:space="preserve">g. </w:t>
      </w:r>
      <w:r>
        <w:rPr>
          <w:sz w:val="28"/>
          <w:szCs w:val="28"/>
        </w:rPr>
        <w:t>The</w:t>
      </w:r>
      <w:r w:rsidRPr="00B933C7">
        <w:rPr>
          <w:sz w:val="28"/>
          <w:szCs w:val="28"/>
        </w:rPr>
        <w:t xml:space="preserve"> </w:t>
      </w:r>
      <w:r w:rsidRPr="004A4312">
        <w:rPr>
          <w:b/>
          <w:sz w:val="28"/>
          <w:szCs w:val="28"/>
        </w:rPr>
        <w:t>total cost</w:t>
      </w:r>
      <w:r w:rsidRPr="00B933C7">
        <w:rPr>
          <w:sz w:val="28"/>
          <w:szCs w:val="28"/>
        </w:rPr>
        <w:t xml:space="preserve"> of this project</w:t>
      </w:r>
      <w:r>
        <w:rPr>
          <w:sz w:val="28"/>
          <w:szCs w:val="28"/>
        </w:rPr>
        <w:t xml:space="preserve"> will automatically be calculated</w:t>
      </w:r>
      <w:r w:rsidRPr="00B933C7">
        <w:rPr>
          <w:sz w:val="28"/>
          <w:szCs w:val="28"/>
        </w:rPr>
        <w:t>.</w:t>
      </w:r>
      <w:r>
        <w:rPr>
          <w:sz w:val="28"/>
          <w:szCs w:val="28"/>
        </w:rPr>
        <w:t xml:space="preserve"> Click Save &amp; Return</w:t>
      </w:r>
    </w:p>
    <w:p w14:paraId="6DE75CD1" w14:textId="77777777" w:rsidR="00826970" w:rsidRPr="00B933C7" w:rsidRDefault="00826970" w:rsidP="00826970">
      <w:pPr>
        <w:ind w:left="720" w:hanging="270"/>
        <w:rPr>
          <w:bCs/>
          <w:iCs/>
          <w:sz w:val="28"/>
          <w:szCs w:val="28"/>
        </w:rPr>
      </w:pPr>
    </w:p>
    <w:p w14:paraId="5FE09F68" w14:textId="77777777" w:rsidR="00826970" w:rsidRPr="00B933C7" w:rsidRDefault="00826970" w:rsidP="00826970">
      <w:pPr>
        <w:ind w:left="720" w:hanging="270"/>
        <w:rPr>
          <w:b/>
          <w:bCs/>
          <w:i/>
          <w:iCs/>
          <w:sz w:val="28"/>
          <w:szCs w:val="28"/>
        </w:rPr>
      </w:pPr>
      <w:r w:rsidRPr="00B933C7">
        <w:rPr>
          <w:b/>
          <w:bCs/>
          <w:i/>
          <w:iCs/>
          <w:sz w:val="28"/>
          <w:szCs w:val="28"/>
        </w:rPr>
        <w:t xml:space="preserve">Section B - Budget Categories – </w:t>
      </w:r>
      <w:r>
        <w:rPr>
          <w:b/>
          <w:bCs/>
          <w:i/>
          <w:iCs/>
          <w:sz w:val="28"/>
          <w:szCs w:val="28"/>
        </w:rPr>
        <w:t xml:space="preserve">Complete Tab 2 </w:t>
      </w:r>
      <w:r w:rsidRPr="00B933C7">
        <w:rPr>
          <w:b/>
          <w:bCs/>
          <w:i/>
          <w:iCs/>
          <w:sz w:val="28"/>
          <w:szCs w:val="28"/>
        </w:rPr>
        <w:t xml:space="preserve">– Enter total project costs in each category in Column 1 as described below. </w:t>
      </w:r>
      <w:r>
        <w:rPr>
          <w:b/>
          <w:bCs/>
          <w:i/>
          <w:iCs/>
          <w:sz w:val="28"/>
          <w:szCs w:val="28"/>
        </w:rPr>
        <w:t xml:space="preserve"> </w:t>
      </w:r>
      <w:r w:rsidRPr="00B933C7">
        <w:rPr>
          <w:b/>
          <w:bCs/>
          <w:i/>
          <w:iCs/>
          <w:sz w:val="28"/>
          <w:szCs w:val="28"/>
        </w:rPr>
        <w:t>In Column 5 the form should automatically show the sum. Columns 2, 3, and 4 leave blank.</w:t>
      </w:r>
    </w:p>
    <w:p w14:paraId="47503EC2" w14:textId="77777777" w:rsidR="00826970" w:rsidRPr="00B933C7" w:rsidRDefault="00826970" w:rsidP="00826970">
      <w:pPr>
        <w:ind w:left="720" w:hanging="270"/>
        <w:rPr>
          <w:sz w:val="28"/>
          <w:szCs w:val="28"/>
        </w:rPr>
      </w:pPr>
      <w:r w:rsidRPr="00B933C7">
        <w:rPr>
          <w:sz w:val="28"/>
          <w:szCs w:val="28"/>
        </w:rPr>
        <w:t xml:space="preserve">a-h. </w:t>
      </w:r>
      <w:r>
        <w:rPr>
          <w:sz w:val="28"/>
          <w:szCs w:val="28"/>
        </w:rPr>
        <w:t>Click into each category to e</w:t>
      </w:r>
      <w:r w:rsidRPr="00B933C7">
        <w:rPr>
          <w:sz w:val="28"/>
          <w:szCs w:val="28"/>
        </w:rPr>
        <w:t xml:space="preserve">nter the amount for </w:t>
      </w:r>
      <w:r w:rsidRPr="004A4312">
        <w:rPr>
          <w:b/>
          <w:sz w:val="28"/>
          <w:szCs w:val="28"/>
        </w:rPr>
        <w:t>each object class category</w:t>
      </w:r>
      <w:r>
        <w:rPr>
          <w:sz w:val="28"/>
          <w:szCs w:val="28"/>
        </w:rPr>
        <w:t xml:space="preserve"> (Include cost sharing).</w:t>
      </w:r>
    </w:p>
    <w:p w14:paraId="6C847A7B" w14:textId="77777777" w:rsidR="00826970" w:rsidRPr="00B933C7" w:rsidRDefault="00826970" w:rsidP="00826970">
      <w:pPr>
        <w:ind w:left="720" w:hanging="270"/>
        <w:rPr>
          <w:sz w:val="28"/>
          <w:szCs w:val="28"/>
        </w:rPr>
      </w:pPr>
      <w:r w:rsidRPr="00B933C7">
        <w:rPr>
          <w:sz w:val="28"/>
          <w:szCs w:val="28"/>
        </w:rPr>
        <w:t xml:space="preserve">i. Enter the </w:t>
      </w:r>
      <w:r w:rsidRPr="004A4312">
        <w:rPr>
          <w:b/>
          <w:sz w:val="28"/>
          <w:szCs w:val="28"/>
        </w:rPr>
        <w:t>sum</w:t>
      </w:r>
      <w:r w:rsidRPr="00B933C7">
        <w:rPr>
          <w:sz w:val="28"/>
          <w:szCs w:val="28"/>
        </w:rPr>
        <w:t xml:space="preserve"> of 6a-6h.</w:t>
      </w:r>
    </w:p>
    <w:p w14:paraId="315BB101" w14:textId="77777777" w:rsidR="00826970" w:rsidRPr="00B933C7" w:rsidRDefault="00826970" w:rsidP="00826970">
      <w:pPr>
        <w:ind w:left="720" w:hanging="270"/>
        <w:rPr>
          <w:sz w:val="28"/>
          <w:szCs w:val="28"/>
        </w:rPr>
      </w:pPr>
      <w:r w:rsidRPr="00B933C7">
        <w:rPr>
          <w:sz w:val="28"/>
          <w:szCs w:val="28"/>
        </w:rPr>
        <w:t xml:space="preserve">j. Enter </w:t>
      </w:r>
      <w:r w:rsidRPr="004A4312">
        <w:rPr>
          <w:b/>
          <w:sz w:val="28"/>
          <w:szCs w:val="28"/>
        </w:rPr>
        <w:t>any indirect charges</w:t>
      </w:r>
      <w:r w:rsidRPr="00B933C7">
        <w:rPr>
          <w:sz w:val="28"/>
          <w:szCs w:val="28"/>
        </w:rPr>
        <w:t>.</w:t>
      </w:r>
    </w:p>
    <w:p w14:paraId="25A231A1" w14:textId="77777777" w:rsidR="00826970" w:rsidRPr="00B933C7" w:rsidRDefault="00826970" w:rsidP="00826970">
      <w:pPr>
        <w:ind w:left="720" w:hanging="270"/>
        <w:rPr>
          <w:sz w:val="28"/>
          <w:szCs w:val="28"/>
        </w:rPr>
      </w:pPr>
      <w:r w:rsidRPr="00B933C7">
        <w:rPr>
          <w:sz w:val="28"/>
          <w:szCs w:val="28"/>
        </w:rPr>
        <w:t xml:space="preserve">k. Enter the </w:t>
      </w:r>
      <w:r w:rsidRPr="004A4312">
        <w:rPr>
          <w:b/>
          <w:sz w:val="28"/>
          <w:szCs w:val="28"/>
        </w:rPr>
        <w:t>sum of 6i and 6j</w:t>
      </w:r>
      <w:r w:rsidRPr="00B933C7">
        <w:rPr>
          <w:sz w:val="28"/>
          <w:szCs w:val="28"/>
        </w:rPr>
        <w:t>.</w:t>
      </w:r>
    </w:p>
    <w:p w14:paraId="5A56C527" w14:textId="77777777" w:rsidR="00826970" w:rsidRPr="00B933C7" w:rsidRDefault="00826970" w:rsidP="00826970">
      <w:pPr>
        <w:ind w:left="720" w:hanging="270"/>
        <w:rPr>
          <w:sz w:val="28"/>
          <w:szCs w:val="28"/>
        </w:rPr>
      </w:pPr>
      <w:r>
        <w:rPr>
          <w:sz w:val="28"/>
          <w:szCs w:val="28"/>
        </w:rPr>
        <w:t>Program Income</w:t>
      </w:r>
      <w:r w:rsidRPr="00B933C7">
        <w:rPr>
          <w:sz w:val="28"/>
          <w:szCs w:val="28"/>
        </w:rPr>
        <w:t xml:space="preserve">. Enter any program income that will be earned </w:t>
      </w:r>
      <w:r w:rsidRPr="004A4312">
        <w:rPr>
          <w:b/>
          <w:sz w:val="28"/>
          <w:szCs w:val="28"/>
        </w:rPr>
        <w:t>as a result of the project</w:t>
      </w:r>
      <w:r w:rsidRPr="00B933C7">
        <w:rPr>
          <w:sz w:val="28"/>
          <w:szCs w:val="28"/>
        </w:rPr>
        <w:t xml:space="preserve">. </w:t>
      </w:r>
      <w:r>
        <w:rPr>
          <w:sz w:val="28"/>
          <w:szCs w:val="28"/>
        </w:rPr>
        <w:t xml:space="preserve"> </w:t>
      </w:r>
      <w:r w:rsidRPr="00B933C7">
        <w:rPr>
          <w:sz w:val="28"/>
          <w:szCs w:val="28"/>
        </w:rPr>
        <w:t>If none</w:t>
      </w:r>
      <w:r>
        <w:rPr>
          <w:sz w:val="28"/>
          <w:szCs w:val="28"/>
        </w:rPr>
        <w:t>,</w:t>
      </w:r>
      <w:r w:rsidRPr="00B933C7">
        <w:rPr>
          <w:sz w:val="28"/>
          <w:szCs w:val="28"/>
        </w:rPr>
        <w:t xml:space="preserve"> leave this section blank.</w:t>
      </w:r>
    </w:p>
    <w:p w14:paraId="4DD656F0" w14:textId="77777777" w:rsidR="00826970" w:rsidRPr="00B933C7" w:rsidRDefault="00826970" w:rsidP="00826970">
      <w:pPr>
        <w:ind w:left="720" w:hanging="270"/>
        <w:rPr>
          <w:sz w:val="28"/>
          <w:szCs w:val="28"/>
        </w:rPr>
      </w:pPr>
    </w:p>
    <w:p w14:paraId="32D21300" w14:textId="77777777" w:rsidR="00826970" w:rsidRPr="00B933C7" w:rsidRDefault="00826970" w:rsidP="00826970">
      <w:pPr>
        <w:ind w:left="720" w:hanging="270"/>
        <w:rPr>
          <w:i/>
          <w:iCs/>
          <w:sz w:val="28"/>
          <w:szCs w:val="28"/>
        </w:rPr>
      </w:pPr>
      <w:r w:rsidRPr="00B933C7">
        <w:rPr>
          <w:b/>
          <w:bCs/>
          <w:i/>
          <w:iCs/>
          <w:sz w:val="28"/>
          <w:szCs w:val="28"/>
        </w:rPr>
        <w:t>Section C - Non-Federal Resources</w:t>
      </w:r>
      <w:r w:rsidRPr="00B933C7">
        <w:rPr>
          <w:sz w:val="28"/>
          <w:szCs w:val="28"/>
        </w:rPr>
        <w:t xml:space="preserve"> </w:t>
      </w:r>
      <w:r w:rsidRPr="00B933C7">
        <w:rPr>
          <w:b/>
          <w:bCs/>
          <w:i/>
          <w:iCs/>
          <w:sz w:val="28"/>
          <w:szCs w:val="28"/>
        </w:rPr>
        <w:t xml:space="preserve">– </w:t>
      </w:r>
      <w:r>
        <w:rPr>
          <w:b/>
          <w:bCs/>
          <w:i/>
          <w:iCs/>
          <w:sz w:val="28"/>
          <w:szCs w:val="28"/>
        </w:rPr>
        <w:t xml:space="preserve">Complete Tab 3 </w:t>
      </w:r>
      <w:r w:rsidRPr="00B933C7">
        <w:rPr>
          <w:b/>
          <w:bCs/>
          <w:i/>
          <w:iCs/>
          <w:sz w:val="28"/>
          <w:szCs w:val="28"/>
        </w:rPr>
        <w:t xml:space="preserve">– </w:t>
      </w:r>
      <w:r w:rsidRPr="00B933C7">
        <w:rPr>
          <w:i/>
          <w:iCs/>
          <w:sz w:val="28"/>
          <w:szCs w:val="28"/>
        </w:rPr>
        <w:t xml:space="preserve">(Only complete this section if </w:t>
      </w:r>
      <w:r>
        <w:rPr>
          <w:i/>
          <w:iCs/>
          <w:sz w:val="28"/>
          <w:szCs w:val="28"/>
        </w:rPr>
        <w:t>the</w:t>
      </w:r>
      <w:r w:rsidRPr="00B933C7">
        <w:rPr>
          <w:i/>
          <w:iCs/>
          <w:sz w:val="28"/>
          <w:szCs w:val="28"/>
        </w:rPr>
        <w:t xml:space="preserve"> </w:t>
      </w:r>
      <w:r>
        <w:rPr>
          <w:i/>
          <w:iCs/>
          <w:sz w:val="28"/>
          <w:szCs w:val="28"/>
        </w:rPr>
        <w:t>proposal</w:t>
      </w:r>
      <w:r w:rsidRPr="00B933C7">
        <w:rPr>
          <w:i/>
          <w:iCs/>
          <w:sz w:val="28"/>
          <w:szCs w:val="28"/>
        </w:rPr>
        <w:t xml:space="preserve"> includes funds from other sources)</w:t>
      </w:r>
      <w:r w:rsidRPr="00B933C7" w:rsidDel="00F64C42">
        <w:rPr>
          <w:i/>
          <w:iCs/>
          <w:sz w:val="28"/>
          <w:szCs w:val="28"/>
        </w:rPr>
        <w:t xml:space="preserve"> </w:t>
      </w:r>
    </w:p>
    <w:p w14:paraId="402FAA5C" w14:textId="77777777" w:rsidR="00826970" w:rsidRPr="00B933C7" w:rsidRDefault="00826970" w:rsidP="00826970">
      <w:pPr>
        <w:ind w:left="720" w:hanging="270"/>
        <w:rPr>
          <w:sz w:val="28"/>
          <w:szCs w:val="28"/>
        </w:rPr>
      </w:pPr>
      <w:r>
        <w:rPr>
          <w:sz w:val="28"/>
          <w:szCs w:val="28"/>
        </w:rPr>
        <w:t>1</w:t>
      </w:r>
      <w:r w:rsidRPr="00B933C7">
        <w:rPr>
          <w:sz w:val="28"/>
          <w:szCs w:val="28"/>
        </w:rPr>
        <w:t xml:space="preserve">. </w:t>
      </w:r>
      <w:r>
        <w:rPr>
          <w:b/>
          <w:sz w:val="28"/>
          <w:szCs w:val="28"/>
        </w:rPr>
        <w:t xml:space="preserve">Click into </w:t>
      </w:r>
      <w:r w:rsidRPr="00B933C7">
        <w:rPr>
          <w:sz w:val="28"/>
          <w:szCs w:val="28"/>
        </w:rPr>
        <w:t>Anti-Trafficking Program.</w:t>
      </w:r>
    </w:p>
    <w:p w14:paraId="7FA77092" w14:textId="77777777" w:rsidR="00826970" w:rsidRDefault="00826970" w:rsidP="00826970">
      <w:pPr>
        <w:ind w:left="720" w:hanging="270"/>
        <w:rPr>
          <w:sz w:val="28"/>
          <w:szCs w:val="28"/>
        </w:rPr>
      </w:pPr>
      <w:r>
        <w:rPr>
          <w:sz w:val="28"/>
          <w:szCs w:val="28"/>
        </w:rPr>
        <w:t>2</w:t>
      </w:r>
      <w:r w:rsidRPr="00B933C7">
        <w:rPr>
          <w:sz w:val="28"/>
          <w:szCs w:val="28"/>
        </w:rPr>
        <w:t xml:space="preserve">. Enter </w:t>
      </w:r>
      <w:r w:rsidRPr="004A4312">
        <w:rPr>
          <w:b/>
          <w:sz w:val="28"/>
          <w:szCs w:val="28"/>
        </w:rPr>
        <w:t>cost share</w:t>
      </w:r>
      <w:r w:rsidRPr="00B933C7">
        <w:rPr>
          <w:sz w:val="28"/>
          <w:szCs w:val="28"/>
        </w:rPr>
        <w:t xml:space="preserve"> amount</w:t>
      </w:r>
      <w:r>
        <w:rPr>
          <w:sz w:val="28"/>
          <w:szCs w:val="28"/>
        </w:rPr>
        <w:t xml:space="preserve"> in the Applicant field, if applicable</w:t>
      </w:r>
      <w:r w:rsidRPr="00B933C7">
        <w:rPr>
          <w:sz w:val="28"/>
          <w:szCs w:val="28"/>
        </w:rPr>
        <w:t>.</w:t>
      </w:r>
    </w:p>
    <w:p w14:paraId="5596997C" w14:textId="77777777" w:rsidR="00826970" w:rsidRPr="00B933C7" w:rsidRDefault="00826970" w:rsidP="00826970">
      <w:pPr>
        <w:ind w:left="720" w:hanging="270"/>
        <w:rPr>
          <w:sz w:val="28"/>
          <w:szCs w:val="28"/>
        </w:rPr>
      </w:pPr>
      <w:r>
        <w:rPr>
          <w:sz w:val="28"/>
          <w:szCs w:val="28"/>
        </w:rPr>
        <w:t xml:space="preserve">3. Leave the State field </w:t>
      </w:r>
      <w:r w:rsidRPr="00F30618">
        <w:rPr>
          <w:b/>
          <w:sz w:val="28"/>
          <w:szCs w:val="28"/>
        </w:rPr>
        <w:t>blank</w:t>
      </w:r>
      <w:r>
        <w:rPr>
          <w:sz w:val="28"/>
          <w:szCs w:val="28"/>
        </w:rPr>
        <w:t>.</w:t>
      </w:r>
    </w:p>
    <w:p w14:paraId="0D8AFB0C" w14:textId="77777777" w:rsidR="00826970" w:rsidRPr="00B933C7" w:rsidRDefault="00826970" w:rsidP="00826970">
      <w:pPr>
        <w:ind w:left="720" w:hanging="270"/>
        <w:rPr>
          <w:sz w:val="28"/>
          <w:szCs w:val="28"/>
        </w:rPr>
      </w:pPr>
      <w:r>
        <w:rPr>
          <w:sz w:val="28"/>
          <w:szCs w:val="28"/>
        </w:rPr>
        <w:t>4</w:t>
      </w:r>
      <w:r w:rsidRPr="00B933C7">
        <w:rPr>
          <w:sz w:val="28"/>
          <w:szCs w:val="28"/>
        </w:rPr>
        <w:t xml:space="preserve">. Enter the amount of any </w:t>
      </w:r>
      <w:r w:rsidRPr="004A4312">
        <w:rPr>
          <w:b/>
          <w:sz w:val="28"/>
          <w:szCs w:val="28"/>
        </w:rPr>
        <w:t>other funding sources</w:t>
      </w:r>
      <w:r w:rsidRPr="00B933C7">
        <w:rPr>
          <w:sz w:val="28"/>
          <w:szCs w:val="28"/>
        </w:rPr>
        <w:t xml:space="preserve"> for this project.</w:t>
      </w:r>
    </w:p>
    <w:p w14:paraId="27CDBC66" w14:textId="77777777" w:rsidR="00826970" w:rsidRPr="00B933C7" w:rsidRDefault="00826970" w:rsidP="00826970">
      <w:pPr>
        <w:ind w:left="720" w:hanging="270"/>
        <w:rPr>
          <w:sz w:val="28"/>
          <w:szCs w:val="28"/>
        </w:rPr>
      </w:pPr>
      <w:r>
        <w:rPr>
          <w:sz w:val="28"/>
          <w:szCs w:val="28"/>
        </w:rPr>
        <w:t>5</w:t>
      </w:r>
      <w:r w:rsidRPr="00B933C7">
        <w:rPr>
          <w:sz w:val="28"/>
          <w:szCs w:val="28"/>
        </w:rPr>
        <w:t xml:space="preserve">. </w:t>
      </w:r>
      <w:r>
        <w:rPr>
          <w:sz w:val="28"/>
          <w:szCs w:val="28"/>
        </w:rPr>
        <w:t>T</w:t>
      </w:r>
      <w:r w:rsidRPr="00B933C7">
        <w:rPr>
          <w:sz w:val="28"/>
          <w:szCs w:val="28"/>
        </w:rPr>
        <w:t xml:space="preserve">he </w:t>
      </w:r>
      <w:r w:rsidRPr="004A4312">
        <w:rPr>
          <w:b/>
          <w:sz w:val="28"/>
          <w:szCs w:val="28"/>
        </w:rPr>
        <w:t>total amount for all non-federal resources</w:t>
      </w:r>
      <w:r w:rsidRPr="00B933C7">
        <w:rPr>
          <w:sz w:val="28"/>
          <w:szCs w:val="28"/>
        </w:rPr>
        <w:t xml:space="preserve"> should automatically </w:t>
      </w:r>
      <w:r>
        <w:rPr>
          <w:sz w:val="28"/>
          <w:szCs w:val="28"/>
        </w:rPr>
        <w:t>be calculated</w:t>
      </w:r>
      <w:r w:rsidRPr="00B933C7">
        <w:rPr>
          <w:sz w:val="28"/>
          <w:szCs w:val="28"/>
        </w:rPr>
        <w:t>.</w:t>
      </w:r>
    </w:p>
    <w:p w14:paraId="1AC16202" w14:textId="77777777" w:rsidR="00826970" w:rsidRPr="00B933C7" w:rsidRDefault="00826970" w:rsidP="00826970">
      <w:pPr>
        <w:ind w:left="720" w:hanging="270"/>
        <w:rPr>
          <w:sz w:val="28"/>
          <w:szCs w:val="28"/>
        </w:rPr>
      </w:pPr>
    </w:p>
    <w:p w14:paraId="07D9AF1C" w14:textId="77777777" w:rsidR="00826970" w:rsidRPr="00B933C7" w:rsidRDefault="00826970" w:rsidP="00826970">
      <w:pPr>
        <w:ind w:left="720" w:hanging="270"/>
        <w:rPr>
          <w:b/>
          <w:i/>
          <w:sz w:val="28"/>
          <w:szCs w:val="28"/>
        </w:rPr>
      </w:pPr>
      <w:r w:rsidRPr="00B933C7">
        <w:rPr>
          <w:b/>
          <w:i/>
          <w:sz w:val="28"/>
          <w:szCs w:val="28"/>
        </w:rPr>
        <w:t>Section D - Forecasted Cash Needs</w:t>
      </w:r>
      <w:r>
        <w:rPr>
          <w:b/>
          <w:i/>
          <w:sz w:val="28"/>
          <w:szCs w:val="28"/>
        </w:rPr>
        <w:t xml:space="preserve"> </w:t>
      </w:r>
      <w:r w:rsidRPr="00B933C7">
        <w:rPr>
          <w:b/>
          <w:bCs/>
          <w:i/>
          <w:iCs/>
          <w:sz w:val="28"/>
          <w:szCs w:val="28"/>
        </w:rPr>
        <w:t xml:space="preserve">– </w:t>
      </w:r>
      <w:r>
        <w:rPr>
          <w:b/>
          <w:bCs/>
          <w:i/>
          <w:iCs/>
          <w:sz w:val="28"/>
          <w:szCs w:val="28"/>
        </w:rPr>
        <w:t>Complete Tab 4</w:t>
      </w:r>
    </w:p>
    <w:p w14:paraId="451F8A7B" w14:textId="77777777" w:rsidR="00826970" w:rsidRPr="00B933C7" w:rsidRDefault="00826970" w:rsidP="00826970">
      <w:pPr>
        <w:ind w:left="720" w:hanging="270"/>
        <w:rPr>
          <w:sz w:val="28"/>
          <w:szCs w:val="28"/>
        </w:rPr>
      </w:pPr>
      <w:r w:rsidRPr="00B933C7">
        <w:rPr>
          <w:sz w:val="28"/>
          <w:szCs w:val="28"/>
        </w:rPr>
        <w:lastRenderedPageBreak/>
        <w:t xml:space="preserve">1. In the first column, enter the </w:t>
      </w:r>
      <w:r w:rsidRPr="00B933C7">
        <w:rPr>
          <w:sz w:val="28"/>
          <w:szCs w:val="28"/>
          <w:u w:val="single"/>
        </w:rPr>
        <w:t>total</w:t>
      </w:r>
      <w:r w:rsidRPr="00B933C7">
        <w:rPr>
          <w:sz w:val="28"/>
          <w:szCs w:val="28"/>
        </w:rPr>
        <w:t xml:space="preserve"> amount of </w:t>
      </w:r>
      <w:r w:rsidRPr="004A4312">
        <w:rPr>
          <w:b/>
          <w:sz w:val="28"/>
          <w:szCs w:val="28"/>
        </w:rPr>
        <w:t>federal funds</w:t>
      </w:r>
      <w:r w:rsidRPr="00B933C7">
        <w:rPr>
          <w:sz w:val="28"/>
          <w:szCs w:val="28"/>
        </w:rPr>
        <w:t xml:space="preserve"> requested for the project.  Forecasted cash need</w:t>
      </w:r>
      <w:r>
        <w:rPr>
          <w:sz w:val="28"/>
          <w:szCs w:val="28"/>
        </w:rPr>
        <w:t>s by quarter are not required.</w:t>
      </w:r>
    </w:p>
    <w:p w14:paraId="66106B32" w14:textId="77777777" w:rsidR="00826970" w:rsidRPr="00B933C7" w:rsidRDefault="00826970" w:rsidP="00826970">
      <w:pPr>
        <w:ind w:left="720" w:hanging="270"/>
        <w:rPr>
          <w:sz w:val="28"/>
          <w:szCs w:val="28"/>
        </w:rPr>
      </w:pPr>
      <w:r>
        <w:rPr>
          <w:sz w:val="28"/>
          <w:szCs w:val="28"/>
        </w:rPr>
        <w:t>2</w:t>
      </w:r>
      <w:r w:rsidRPr="00B933C7">
        <w:rPr>
          <w:sz w:val="28"/>
          <w:szCs w:val="28"/>
        </w:rPr>
        <w:t xml:space="preserve">. In the first column, enter the total amount of </w:t>
      </w:r>
      <w:r w:rsidRPr="004A4312">
        <w:rPr>
          <w:b/>
          <w:sz w:val="28"/>
          <w:szCs w:val="28"/>
        </w:rPr>
        <w:t>non-federal funds</w:t>
      </w:r>
      <w:r w:rsidRPr="00B933C7">
        <w:rPr>
          <w:sz w:val="28"/>
          <w:szCs w:val="28"/>
        </w:rPr>
        <w:t xml:space="preserve"> you expect to expend during the project.  </w:t>
      </w:r>
      <w:r>
        <w:rPr>
          <w:sz w:val="28"/>
          <w:szCs w:val="28"/>
        </w:rPr>
        <w:t xml:space="preserve">Please list total cost share in this column.  </w:t>
      </w:r>
      <w:r w:rsidRPr="00B933C7">
        <w:rPr>
          <w:sz w:val="28"/>
          <w:szCs w:val="28"/>
        </w:rPr>
        <w:t>Forecasted cash need</w:t>
      </w:r>
      <w:r>
        <w:rPr>
          <w:sz w:val="28"/>
          <w:szCs w:val="28"/>
        </w:rPr>
        <w:t>s by quarter are not required.</w:t>
      </w:r>
    </w:p>
    <w:p w14:paraId="1EED4731" w14:textId="77777777" w:rsidR="00826970" w:rsidRPr="00B933C7" w:rsidRDefault="00826970" w:rsidP="00826970">
      <w:pPr>
        <w:ind w:left="720" w:hanging="270"/>
        <w:rPr>
          <w:sz w:val="28"/>
          <w:szCs w:val="28"/>
        </w:rPr>
      </w:pPr>
      <w:r>
        <w:rPr>
          <w:sz w:val="28"/>
          <w:szCs w:val="28"/>
        </w:rPr>
        <w:t>3</w:t>
      </w:r>
      <w:r w:rsidRPr="00B933C7">
        <w:rPr>
          <w:sz w:val="28"/>
          <w:szCs w:val="28"/>
        </w:rPr>
        <w:t xml:space="preserve">. </w:t>
      </w:r>
      <w:r>
        <w:rPr>
          <w:sz w:val="28"/>
          <w:szCs w:val="28"/>
        </w:rPr>
        <w:t>T</w:t>
      </w:r>
      <w:r w:rsidRPr="00B933C7">
        <w:rPr>
          <w:sz w:val="28"/>
          <w:szCs w:val="28"/>
        </w:rPr>
        <w:t xml:space="preserve">he form should automatically </w:t>
      </w:r>
      <w:r>
        <w:rPr>
          <w:sz w:val="28"/>
          <w:szCs w:val="28"/>
        </w:rPr>
        <w:t>calculate the sum</w:t>
      </w:r>
      <w:r w:rsidRPr="00B933C7">
        <w:rPr>
          <w:sz w:val="28"/>
          <w:szCs w:val="28"/>
        </w:rPr>
        <w:t>.  Forecasted cash needs by quarter are not required.</w:t>
      </w:r>
    </w:p>
    <w:p w14:paraId="0FD0D71B" w14:textId="77777777" w:rsidR="00826970" w:rsidRPr="00B933C7" w:rsidRDefault="00826970" w:rsidP="00826970">
      <w:pPr>
        <w:ind w:left="720" w:hanging="270"/>
        <w:rPr>
          <w:sz w:val="28"/>
          <w:szCs w:val="28"/>
        </w:rPr>
      </w:pPr>
    </w:p>
    <w:p w14:paraId="59D8D20A" w14:textId="77777777" w:rsidR="00826970" w:rsidRPr="00B933C7" w:rsidRDefault="00826970" w:rsidP="00826970">
      <w:pPr>
        <w:ind w:left="720" w:hanging="274"/>
        <w:rPr>
          <w:b/>
          <w:bCs/>
          <w:i/>
          <w:iCs/>
          <w:sz w:val="28"/>
          <w:szCs w:val="28"/>
        </w:rPr>
      </w:pPr>
      <w:r w:rsidRPr="00B933C7">
        <w:rPr>
          <w:b/>
          <w:bCs/>
          <w:i/>
          <w:iCs/>
          <w:sz w:val="28"/>
          <w:szCs w:val="28"/>
        </w:rPr>
        <w:t>Section E - Budget Estimates of Federal Funds Needed for Balance of the Project</w:t>
      </w:r>
      <w:r>
        <w:rPr>
          <w:b/>
          <w:bCs/>
          <w:i/>
          <w:iCs/>
          <w:sz w:val="28"/>
          <w:szCs w:val="28"/>
        </w:rPr>
        <w:t xml:space="preserve"> </w:t>
      </w:r>
      <w:r w:rsidRPr="00B933C7">
        <w:rPr>
          <w:b/>
          <w:bCs/>
          <w:i/>
          <w:iCs/>
          <w:sz w:val="28"/>
          <w:szCs w:val="28"/>
        </w:rPr>
        <w:t xml:space="preserve">– </w:t>
      </w:r>
      <w:r>
        <w:rPr>
          <w:b/>
          <w:bCs/>
          <w:i/>
          <w:iCs/>
          <w:sz w:val="28"/>
          <w:szCs w:val="28"/>
        </w:rPr>
        <w:t>Complete Tab 5</w:t>
      </w:r>
    </w:p>
    <w:p w14:paraId="6DFEC26A" w14:textId="77777777" w:rsidR="00826970" w:rsidRPr="00B933C7" w:rsidRDefault="00826970" w:rsidP="00826970">
      <w:pPr>
        <w:ind w:left="450" w:hanging="270"/>
        <w:rPr>
          <w:sz w:val="28"/>
          <w:szCs w:val="28"/>
        </w:rPr>
      </w:pPr>
      <w:r w:rsidRPr="00B933C7">
        <w:rPr>
          <w:b/>
          <w:bCs/>
          <w:i/>
          <w:iCs/>
          <w:sz w:val="28"/>
          <w:szCs w:val="28"/>
        </w:rPr>
        <w:t xml:space="preserve">    </w:t>
      </w:r>
      <w:r w:rsidRPr="00B933C7">
        <w:rPr>
          <w:sz w:val="28"/>
          <w:szCs w:val="28"/>
        </w:rPr>
        <w:t xml:space="preserve">1. </w:t>
      </w:r>
      <w:r>
        <w:rPr>
          <w:b/>
          <w:sz w:val="28"/>
          <w:szCs w:val="28"/>
        </w:rPr>
        <w:t xml:space="preserve">Click </w:t>
      </w:r>
      <w:r w:rsidRPr="00B933C7">
        <w:rPr>
          <w:sz w:val="28"/>
          <w:szCs w:val="28"/>
        </w:rPr>
        <w:t>Anti-Trafficking Program.</w:t>
      </w:r>
    </w:p>
    <w:p w14:paraId="61755537" w14:textId="77777777" w:rsidR="00826970" w:rsidRPr="00B933C7" w:rsidRDefault="00826970" w:rsidP="00826970">
      <w:pPr>
        <w:ind w:left="720" w:hanging="270"/>
        <w:rPr>
          <w:sz w:val="28"/>
          <w:szCs w:val="28"/>
        </w:rPr>
      </w:pPr>
      <w:r>
        <w:rPr>
          <w:sz w:val="28"/>
          <w:szCs w:val="28"/>
        </w:rPr>
        <w:t>2</w:t>
      </w:r>
      <w:r w:rsidRPr="00B933C7">
        <w:rPr>
          <w:sz w:val="28"/>
          <w:szCs w:val="28"/>
        </w:rPr>
        <w:t>.</w:t>
      </w:r>
      <w:r w:rsidRPr="00B933C7" w:rsidDel="00662539">
        <w:rPr>
          <w:sz w:val="28"/>
          <w:szCs w:val="28"/>
        </w:rPr>
        <w:t xml:space="preserve"> </w:t>
      </w:r>
      <w:r w:rsidRPr="00B933C7">
        <w:rPr>
          <w:sz w:val="28"/>
          <w:szCs w:val="28"/>
        </w:rPr>
        <w:t xml:space="preserve">Enter the amount of federal funds to </w:t>
      </w:r>
      <w:r>
        <w:rPr>
          <w:sz w:val="28"/>
          <w:szCs w:val="28"/>
        </w:rPr>
        <w:t xml:space="preserve">be </w:t>
      </w:r>
      <w:r w:rsidRPr="00B933C7">
        <w:rPr>
          <w:sz w:val="28"/>
          <w:szCs w:val="28"/>
        </w:rPr>
        <w:t>expend</w:t>
      </w:r>
      <w:r>
        <w:rPr>
          <w:sz w:val="28"/>
          <w:szCs w:val="28"/>
        </w:rPr>
        <w:t>ed</w:t>
      </w:r>
      <w:r w:rsidRPr="00B933C7">
        <w:rPr>
          <w:sz w:val="28"/>
          <w:szCs w:val="28"/>
        </w:rPr>
        <w:t xml:space="preserve"> in year one of the project.</w:t>
      </w:r>
      <w:r>
        <w:rPr>
          <w:sz w:val="28"/>
          <w:szCs w:val="28"/>
        </w:rPr>
        <w:t xml:space="preserve"> Click Save.</w:t>
      </w:r>
    </w:p>
    <w:p w14:paraId="6D5310CB" w14:textId="77777777" w:rsidR="00826970" w:rsidRPr="00B933C7" w:rsidRDefault="00826970" w:rsidP="00826970">
      <w:pPr>
        <w:ind w:left="720" w:hanging="270"/>
        <w:rPr>
          <w:sz w:val="28"/>
          <w:szCs w:val="28"/>
        </w:rPr>
      </w:pPr>
      <w:r>
        <w:rPr>
          <w:sz w:val="28"/>
          <w:szCs w:val="28"/>
        </w:rPr>
        <w:t>3</w:t>
      </w:r>
      <w:r w:rsidRPr="00B933C7">
        <w:rPr>
          <w:sz w:val="28"/>
          <w:szCs w:val="28"/>
        </w:rPr>
        <w:t xml:space="preserve">. Enter the amount of federal funds to </w:t>
      </w:r>
      <w:r>
        <w:rPr>
          <w:sz w:val="28"/>
          <w:szCs w:val="28"/>
        </w:rPr>
        <w:t xml:space="preserve">be </w:t>
      </w:r>
      <w:r w:rsidRPr="00B933C7">
        <w:rPr>
          <w:sz w:val="28"/>
          <w:szCs w:val="28"/>
        </w:rPr>
        <w:t>expend</w:t>
      </w:r>
      <w:r>
        <w:rPr>
          <w:sz w:val="28"/>
          <w:szCs w:val="28"/>
        </w:rPr>
        <w:t>ed</w:t>
      </w:r>
      <w:r w:rsidRPr="00B933C7">
        <w:rPr>
          <w:sz w:val="28"/>
          <w:szCs w:val="28"/>
        </w:rPr>
        <w:t xml:space="preserve"> in year two of the project (if applicable).</w:t>
      </w:r>
    </w:p>
    <w:p w14:paraId="26B83894" w14:textId="77777777" w:rsidR="00826970" w:rsidRPr="00B933C7" w:rsidRDefault="00826970" w:rsidP="00826970">
      <w:pPr>
        <w:ind w:left="720" w:hanging="270"/>
        <w:rPr>
          <w:sz w:val="28"/>
          <w:szCs w:val="28"/>
        </w:rPr>
      </w:pPr>
      <w:r>
        <w:rPr>
          <w:sz w:val="28"/>
          <w:szCs w:val="28"/>
        </w:rPr>
        <w:t>4</w:t>
      </w:r>
      <w:r w:rsidRPr="00B933C7">
        <w:rPr>
          <w:sz w:val="28"/>
          <w:szCs w:val="28"/>
        </w:rPr>
        <w:t xml:space="preserve">. Enter the amount of federal funds to </w:t>
      </w:r>
      <w:r>
        <w:rPr>
          <w:sz w:val="28"/>
          <w:szCs w:val="28"/>
        </w:rPr>
        <w:t xml:space="preserve">be </w:t>
      </w:r>
      <w:r w:rsidRPr="00B933C7">
        <w:rPr>
          <w:sz w:val="28"/>
          <w:szCs w:val="28"/>
        </w:rPr>
        <w:t>expend</w:t>
      </w:r>
      <w:r>
        <w:rPr>
          <w:sz w:val="28"/>
          <w:szCs w:val="28"/>
        </w:rPr>
        <w:t>ed</w:t>
      </w:r>
      <w:r w:rsidRPr="00B933C7">
        <w:rPr>
          <w:sz w:val="28"/>
          <w:szCs w:val="28"/>
        </w:rPr>
        <w:t xml:space="preserve"> in year three of the project (if applicable).</w:t>
      </w:r>
    </w:p>
    <w:p w14:paraId="045F50EC" w14:textId="77777777" w:rsidR="00826970" w:rsidRPr="00B933C7" w:rsidRDefault="00826970" w:rsidP="00826970">
      <w:pPr>
        <w:ind w:left="720" w:hanging="270"/>
        <w:rPr>
          <w:sz w:val="28"/>
          <w:szCs w:val="28"/>
        </w:rPr>
      </w:pPr>
    </w:p>
    <w:p w14:paraId="57B02854" w14:textId="77777777" w:rsidR="00826970" w:rsidRPr="00B933C7" w:rsidRDefault="00826970" w:rsidP="00826970">
      <w:pPr>
        <w:ind w:left="720" w:hanging="270"/>
        <w:rPr>
          <w:b/>
          <w:bCs/>
          <w:i/>
          <w:iCs/>
          <w:sz w:val="28"/>
          <w:szCs w:val="28"/>
        </w:rPr>
      </w:pPr>
      <w:r w:rsidRPr="00B933C7">
        <w:rPr>
          <w:b/>
          <w:bCs/>
          <w:i/>
          <w:iCs/>
          <w:sz w:val="28"/>
          <w:szCs w:val="28"/>
        </w:rPr>
        <w:t xml:space="preserve">Section F - Other Budget Information – </w:t>
      </w:r>
      <w:r>
        <w:rPr>
          <w:b/>
          <w:bCs/>
          <w:i/>
          <w:iCs/>
          <w:sz w:val="28"/>
          <w:szCs w:val="28"/>
        </w:rPr>
        <w:t>Complete Tab 6</w:t>
      </w:r>
    </w:p>
    <w:p w14:paraId="1C07FA01" w14:textId="77777777" w:rsidR="00826970" w:rsidRPr="00B933C7" w:rsidRDefault="00826970" w:rsidP="00826970">
      <w:pPr>
        <w:ind w:left="720" w:hanging="270"/>
        <w:rPr>
          <w:sz w:val="28"/>
          <w:szCs w:val="28"/>
        </w:rPr>
      </w:pPr>
      <w:r>
        <w:rPr>
          <w:sz w:val="28"/>
          <w:szCs w:val="28"/>
        </w:rPr>
        <w:t>1</w:t>
      </w:r>
      <w:r w:rsidRPr="00B933C7">
        <w:rPr>
          <w:sz w:val="28"/>
          <w:szCs w:val="28"/>
        </w:rPr>
        <w:t>. Enter:  Direct Charges</w:t>
      </w:r>
      <w:r w:rsidRPr="00B933C7">
        <w:rPr>
          <w:b/>
          <w:bCs/>
          <w:i/>
          <w:iCs/>
          <w:sz w:val="28"/>
          <w:szCs w:val="28"/>
        </w:rPr>
        <w:t xml:space="preserve"> </w:t>
      </w:r>
      <w:r w:rsidRPr="00B933C7">
        <w:rPr>
          <w:b/>
          <w:bCs/>
          <w:iCs/>
          <w:sz w:val="28"/>
          <w:szCs w:val="28"/>
        </w:rPr>
        <w:t>– Leave Blank</w:t>
      </w:r>
      <w:r>
        <w:rPr>
          <w:b/>
          <w:bCs/>
          <w:iCs/>
          <w:sz w:val="28"/>
          <w:szCs w:val="28"/>
        </w:rPr>
        <w:t>.</w:t>
      </w:r>
    </w:p>
    <w:p w14:paraId="790EC9E2" w14:textId="77777777" w:rsidR="00826970" w:rsidRPr="00B933C7" w:rsidRDefault="00826970" w:rsidP="00826970">
      <w:pPr>
        <w:ind w:left="720" w:hanging="270"/>
        <w:rPr>
          <w:sz w:val="28"/>
          <w:szCs w:val="28"/>
        </w:rPr>
      </w:pPr>
      <w:r w:rsidRPr="00B933C7">
        <w:rPr>
          <w:sz w:val="28"/>
          <w:szCs w:val="28"/>
        </w:rPr>
        <w:t xml:space="preserve">2. Enter:  Indirect Charges – If Indirect Charges are shown in </w:t>
      </w:r>
      <w:r>
        <w:rPr>
          <w:sz w:val="28"/>
          <w:szCs w:val="28"/>
        </w:rPr>
        <w:t>Tab 2 (Budget Categories)</w:t>
      </w:r>
      <w:r w:rsidRPr="00B933C7">
        <w:rPr>
          <w:sz w:val="28"/>
          <w:szCs w:val="28"/>
        </w:rPr>
        <w:t>, enter the type of Indirect Rate used (Provisional, Predetermined, Final, or Fixed).</w:t>
      </w:r>
    </w:p>
    <w:p w14:paraId="4763D4EB" w14:textId="77777777" w:rsidR="00826970" w:rsidRPr="00B933C7" w:rsidRDefault="00826970" w:rsidP="00826970">
      <w:pPr>
        <w:ind w:left="720" w:hanging="270"/>
        <w:rPr>
          <w:sz w:val="28"/>
          <w:szCs w:val="28"/>
        </w:rPr>
      </w:pPr>
      <w:r>
        <w:rPr>
          <w:sz w:val="28"/>
          <w:szCs w:val="28"/>
        </w:rPr>
        <w:t>3</w:t>
      </w:r>
      <w:r w:rsidRPr="00B933C7">
        <w:rPr>
          <w:sz w:val="28"/>
          <w:szCs w:val="28"/>
        </w:rPr>
        <w:t>. Enter any comments.</w:t>
      </w:r>
    </w:p>
    <w:p w14:paraId="5BEC11E9" w14:textId="77777777" w:rsidR="00826970" w:rsidRPr="00B933C7" w:rsidRDefault="00826970" w:rsidP="00826970">
      <w:pPr>
        <w:rPr>
          <w:sz w:val="28"/>
          <w:szCs w:val="28"/>
        </w:rPr>
      </w:pPr>
    </w:p>
    <w:p w14:paraId="0A780FFC" w14:textId="77777777" w:rsidR="00826970" w:rsidRPr="00B933C7" w:rsidRDefault="00826970" w:rsidP="00826970">
      <w:pPr>
        <w:rPr>
          <w:b/>
          <w:bCs/>
          <w:sz w:val="28"/>
          <w:szCs w:val="28"/>
        </w:rPr>
      </w:pPr>
      <w:r w:rsidRPr="00B933C7">
        <w:rPr>
          <w:b/>
          <w:bCs/>
          <w:sz w:val="28"/>
          <w:szCs w:val="28"/>
        </w:rPr>
        <w:t>SF-424B</w:t>
      </w:r>
    </w:p>
    <w:p w14:paraId="3B09DF15" w14:textId="059231E2" w:rsidR="00826970" w:rsidRDefault="00826970" w:rsidP="00826970">
      <w:pPr>
        <w:shd w:val="clear" w:color="auto" w:fill="FFFFFF"/>
        <w:textAlignment w:val="baseline"/>
        <w:rPr>
          <w:sz w:val="28"/>
          <w:szCs w:val="28"/>
        </w:rPr>
      </w:pPr>
      <w:r>
        <w:rPr>
          <w:sz w:val="28"/>
          <w:szCs w:val="28"/>
        </w:rPr>
        <w:lastRenderedPageBreak/>
        <w:t xml:space="preserve">This form must be signed online in </w:t>
      </w:r>
      <w:hyperlink r:id="rId31" w:history="1">
        <w:r w:rsidRPr="00D46DB3">
          <w:rPr>
            <w:rStyle w:val="Hyperlink"/>
            <w:sz w:val="28"/>
            <w:szCs w:val="28"/>
          </w:rPr>
          <w:t>SAMS Domestic</w:t>
        </w:r>
      </w:hyperlink>
      <w:r>
        <w:rPr>
          <w:sz w:val="28"/>
          <w:szCs w:val="28"/>
        </w:rPr>
        <w:t>.  Please note, t</w:t>
      </w:r>
      <w:r w:rsidRPr="004167F0">
        <w:rPr>
          <w:sz w:val="28"/>
          <w:szCs w:val="28"/>
        </w:rPr>
        <w:t xml:space="preserve">he SF-424B is </w:t>
      </w:r>
      <w:r>
        <w:rPr>
          <w:sz w:val="28"/>
          <w:szCs w:val="28"/>
        </w:rPr>
        <w:t xml:space="preserve">now </w:t>
      </w:r>
      <w:r w:rsidRPr="004167F0">
        <w:rPr>
          <w:sz w:val="28"/>
          <w:szCs w:val="28"/>
        </w:rPr>
        <w:t>required only for those applicants who have not registered in SAM.gov or recertified their registration in SAM.gov since February 2, 2019 and completed the online representations and certifications</w:t>
      </w:r>
      <w:r>
        <w:rPr>
          <w:sz w:val="28"/>
          <w:szCs w:val="28"/>
        </w:rPr>
        <w:t>.</w:t>
      </w:r>
    </w:p>
    <w:p w14:paraId="549056DC" w14:textId="40612121" w:rsidR="00670FC5" w:rsidRDefault="00670FC5" w:rsidP="00826970">
      <w:pPr>
        <w:shd w:val="clear" w:color="auto" w:fill="FFFFFF"/>
        <w:textAlignment w:val="baseline"/>
        <w:rPr>
          <w:sz w:val="28"/>
          <w:szCs w:val="28"/>
        </w:rPr>
      </w:pPr>
    </w:p>
    <w:p w14:paraId="542FFF37" w14:textId="2D2106D0" w:rsidR="00670FC5" w:rsidRDefault="00670FC5" w:rsidP="00826970">
      <w:pPr>
        <w:shd w:val="clear" w:color="auto" w:fill="FFFFFF"/>
        <w:textAlignment w:val="baseline"/>
        <w:rPr>
          <w:b/>
          <w:bCs/>
          <w:sz w:val="28"/>
          <w:szCs w:val="28"/>
        </w:rPr>
      </w:pPr>
      <w:r>
        <w:rPr>
          <w:b/>
          <w:bCs/>
          <w:sz w:val="28"/>
          <w:szCs w:val="28"/>
        </w:rPr>
        <w:t>SF-LLL</w:t>
      </w:r>
    </w:p>
    <w:p w14:paraId="1DFA5F9F" w14:textId="77777777" w:rsidR="00670FC5" w:rsidRPr="00670FC5" w:rsidRDefault="00670FC5" w:rsidP="00670FC5">
      <w:pPr>
        <w:shd w:val="clear" w:color="auto" w:fill="FFFFFF"/>
        <w:textAlignment w:val="baseline"/>
        <w:rPr>
          <w:b/>
          <w:bCs/>
          <w:sz w:val="28"/>
          <w:szCs w:val="28"/>
        </w:rPr>
      </w:pPr>
    </w:p>
    <w:p w14:paraId="5F0666E1" w14:textId="670F29CF" w:rsidR="00670FC5" w:rsidRPr="00670FC5" w:rsidRDefault="00670FC5" w:rsidP="00826970">
      <w:pPr>
        <w:shd w:val="clear" w:color="auto" w:fill="FFFFFF"/>
        <w:textAlignment w:val="baseline"/>
        <w:rPr>
          <w:sz w:val="28"/>
          <w:szCs w:val="28"/>
        </w:rPr>
      </w:pPr>
      <w:r w:rsidRPr="00670FC5">
        <w:rPr>
          <w:sz w:val="28"/>
          <w:szCs w:val="28"/>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397DCE46" w14:textId="1AF074F2" w:rsidR="007D72AB" w:rsidRPr="003E0648" w:rsidRDefault="007D72AB" w:rsidP="007D72AB">
      <w:pPr>
        <w:rPr>
          <w:sz w:val="28"/>
          <w:szCs w:val="28"/>
        </w:rPr>
      </w:pPr>
    </w:p>
    <w:p w14:paraId="2A5F32E4" w14:textId="7041A65B" w:rsidR="007D72AB" w:rsidRPr="003E0648" w:rsidRDefault="004A1B1A" w:rsidP="007D72AB">
      <w:pPr>
        <w:autoSpaceDE w:val="0"/>
        <w:autoSpaceDN w:val="0"/>
        <w:adjustRightInd w:val="0"/>
        <w:rPr>
          <w:b/>
          <w:sz w:val="28"/>
          <w:szCs w:val="28"/>
          <w:u w:val="single"/>
        </w:rPr>
      </w:pPr>
      <w:r w:rsidRPr="003E0648">
        <w:rPr>
          <w:b/>
          <w:sz w:val="28"/>
          <w:szCs w:val="28"/>
          <w:u w:val="single"/>
        </w:rPr>
        <w:t xml:space="preserve">Section 2 – </w:t>
      </w:r>
      <w:r w:rsidR="009364C8" w:rsidRPr="003E0648">
        <w:rPr>
          <w:b/>
          <w:sz w:val="28"/>
          <w:szCs w:val="28"/>
          <w:u w:val="single"/>
        </w:rPr>
        <w:t>Project Narrative</w:t>
      </w:r>
    </w:p>
    <w:p w14:paraId="17150C36" w14:textId="77777777" w:rsidR="00DE0C75" w:rsidRDefault="00DE0C75" w:rsidP="00DE0C75">
      <w:pPr>
        <w:shd w:val="clear" w:color="auto" w:fill="FFFFFF"/>
        <w:textAlignment w:val="baseline"/>
        <w:rPr>
          <w:i/>
          <w:sz w:val="28"/>
          <w:szCs w:val="28"/>
        </w:rPr>
      </w:pPr>
      <w:r>
        <w:rPr>
          <w:i/>
          <w:sz w:val="28"/>
          <w:szCs w:val="28"/>
        </w:rPr>
        <w:t xml:space="preserve">Applicants are required to use the provided project narrative template, and text should be entered directly into the template.  </w:t>
      </w:r>
      <w:r>
        <w:rPr>
          <w:b/>
          <w:i/>
          <w:sz w:val="28"/>
          <w:szCs w:val="28"/>
        </w:rPr>
        <w:t>Project narratives</w:t>
      </w:r>
      <w:r w:rsidRPr="00E76B4B">
        <w:rPr>
          <w:b/>
          <w:i/>
          <w:sz w:val="28"/>
          <w:szCs w:val="28"/>
        </w:rPr>
        <w:t xml:space="preserve"> must be submitted as Word documents.</w:t>
      </w:r>
      <w:r>
        <w:rPr>
          <w:i/>
          <w:sz w:val="28"/>
          <w:szCs w:val="28"/>
        </w:rPr>
        <w:t xml:space="preserve">  </w:t>
      </w:r>
      <w:r w:rsidRPr="0016263A">
        <w:rPr>
          <w:b/>
          <w:i/>
          <w:sz w:val="28"/>
          <w:szCs w:val="28"/>
        </w:rPr>
        <w:t xml:space="preserve">PDF versions of the </w:t>
      </w:r>
      <w:r>
        <w:rPr>
          <w:b/>
          <w:i/>
          <w:sz w:val="28"/>
          <w:szCs w:val="28"/>
        </w:rPr>
        <w:t>project</w:t>
      </w:r>
      <w:r w:rsidRPr="0016263A">
        <w:rPr>
          <w:b/>
          <w:i/>
          <w:sz w:val="28"/>
          <w:szCs w:val="28"/>
        </w:rPr>
        <w:t xml:space="preserve"> narrative will not be accepted and will result in failure of the technical review.</w:t>
      </w:r>
      <w:r>
        <w:rPr>
          <w:i/>
          <w:sz w:val="28"/>
          <w:szCs w:val="28"/>
        </w:rPr>
        <w:t xml:space="preserve"> </w:t>
      </w:r>
    </w:p>
    <w:p w14:paraId="1D82412C" w14:textId="77777777" w:rsidR="00DE0C75" w:rsidRPr="00F90A9C" w:rsidRDefault="00DE0C75" w:rsidP="00DE0C75">
      <w:pPr>
        <w:autoSpaceDE w:val="0"/>
        <w:autoSpaceDN w:val="0"/>
        <w:adjustRightInd w:val="0"/>
        <w:rPr>
          <w:sz w:val="28"/>
          <w:szCs w:val="28"/>
        </w:rPr>
      </w:pPr>
    </w:p>
    <w:p w14:paraId="290AE863" w14:textId="77777777" w:rsidR="00DE0C75" w:rsidRPr="00020447" w:rsidRDefault="00DE0C75" w:rsidP="00A6713E">
      <w:pPr>
        <w:numPr>
          <w:ilvl w:val="0"/>
          <w:numId w:val="20"/>
        </w:numPr>
        <w:rPr>
          <w:b/>
          <w:sz w:val="28"/>
          <w:szCs w:val="28"/>
        </w:rPr>
      </w:pPr>
      <w:bookmarkStart w:id="6" w:name="_Toc214957437"/>
      <w:r w:rsidRPr="00B933C7">
        <w:rPr>
          <w:b/>
          <w:sz w:val="28"/>
          <w:szCs w:val="28"/>
        </w:rPr>
        <w:t>Key Information and Brief Project Summary</w:t>
      </w:r>
      <w:bookmarkEnd w:id="6"/>
    </w:p>
    <w:p w14:paraId="2281E8AC" w14:textId="77777777" w:rsidR="00DE0C75" w:rsidRDefault="00DE0C75" w:rsidP="00DE0C75">
      <w:pPr>
        <w:rPr>
          <w:sz w:val="28"/>
          <w:szCs w:val="28"/>
        </w:rPr>
      </w:pPr>
    </w:p>
    <w:p w14:paraId="6CC7C5A1" w14:textId="77777777" w:rsidR="00DE0C75" w:rsidRPr="00B933C7" w:rsidRDefault="00DE0C75" w:rsidP="00DE0C75">
      <w:pPr>
        <w:rPr>
          <w:sz w:val="28"/>
          <w:szCs w:val="28"/>
        </w:rPr>
      </w:pPr>
      <w:r w:rsidRPr="00B933C7">
        <w:rPr>
          <w:sz w:val="28"/>
          <w:szCs w:val="28"/>
        </w:rPr>
        <w:t>The project narrative must list the following key information at the beginning of the narrative:</w:t>
      </w:r>
    </w:p>
    <w:p w14:paraId="46F5A5B4" w14:textId="77777777" w:rsidR="00DE0C75" w:rsidRDefault="00DE0C75" w:rsidP="00A6713E">
      <w:pPr>
        <w:numPr>
          <w:ilvl w:val="0"/>
          <w:numId w:val="19"/>
        </w:numPr>
        <w:rPr>
          <w:sz w:val="28"/>
          <w:szCs w:val="28"/>
        </w:rPr>
      </w:pPr>
      <w:r>
        <w:rPr>
          <w:sz w:val="28"/>
          <w:szCs w:val="28"/>
        </w:rPr>
        <w:lastRenderedPageBreak/>
        <w:t>Country or countries that the project will benefit</w:t>
      </w:r>
    </w:p>
    <w:p w14:paraId="58E2B9BD" w14:textId="77777777" w:rsidR="00DE0C75" w:rsidRDefault="00DE0C75" w:rsidP="00A6713E">
      <w:pPr>
        <w:numPr>
          <w:ilvl w:val="0"/>
          <w:numId w:val="19"/>
        </w:numPr>
        <w:rPr>
          <w:sz w:val="28"/>
          <w:szCs w:val="28"/>
        </w:rPr>
      </w:pPr>
      <w:r>
        <w:rPr>
          <w:sz w:val="28"/>
          <w:szCs w:val="28"/>
        </w:rPr>
        <w:t>Project Title</w:t>
      </w:r>
    </w:p>
    <w:p w14:paraId="0CFC6F37" w14:textId="77777777" w:rsidR="00DE0C75" w:rsidRPr="00B933C7" w:rsidRDefault="00DE0C75" w:rsidP="00A6713E">
      <w:pPr>
        <w:numPr>
          <w:ilvl w:val="0"/>
          <w:numId w:val="19"/>
        </w:numPr>
        <w:rPr>
          <w:sz w:val="28"/>
          <w:szCs w:val="28"/>
        </w:rPr>
      </w:pPr>
      <w:r w:rsidRPr="00B933C7">
        <w:rPr>
          <w:sz w:val="28"/>
          <w:szCs w:val="28"/>
        </w:rPr>
        <w:t>Name of applicant organization</w:t>
      </w:r>
    </w:p>
    <w:p w14:paraId="4B434581" w14:textId="77777777" w:rsidR="00DE0C75" w:rsidRDefault="00DE0C75" w:rsidP="00A6713E">
      <w:pPr>
        <w:numPr>
          <w:ilvl w:val="0"/>
          <w:numId w:val="19"/>
        </w:numPr>
        <w:rPr>
          <w:sz w:val="28"/>
          <w:szCs w:val="28"/>
        </w:rPr>
      </w:pPr>
      <w:r w:rsidRPr="00B933C7">
        <w:rPr>
          <w:sz w:val="28"/>
          <w:szCs w:val="28"/>
        </w:rPr>
        <w:t xml:space="preserve">Name </w:t>
      </w:r>
      <w:r>
        <w:rPr>
          <w:sz w:val="28"/>
          <w:szCs w:val="28"/>
        </w:rPr>
        <w:t xml:space="preserve">and email address </w:t>
      </w:r>
      <w:r w:rsidRPr="00B933C7">
        <w:rPr>
          <w:sz w:val="28"/>
          <w:szCs w:val="28"/>
        </w:rPr>
        <w:t>of point of contact for the application</w:t>
      </w:r>
      <w:r>
        <w:rPr>
          <w:sz w:val="28"/>
          <w:szCs w:val="28"/>
        </w:rPr>
        <w:t xml:space="preserve"> (This should be the same contact that is listed on the SF-424 in 8f).</w:t>
      </w:r>
    </w:p>
    <w:p w14:paraId="6ECE4C5D" w14:textId="77777777" w:rsidR="00DE0C75" w:rsidRDefault="00DE0C75" w:rsidP="00A6713E">
      <w:pPr>
        <w:numPr>
          <w:ilvl w:val="0"/>
          <w:numId w:val="19"/>
        </w:numPr>
        <w:rPr>
          <w:sz w:val="28"/>
          <w:szCs w:val="28"/>
        </w:rPr>
      </w:pPr>
      <w:r>
        <w:rPr>
          <w:sz w:val="28"/>
          <w:szCs w:val="28"/>
        </w:rPr>
        <w:t xml:space="preserve">Funding amount requested in U.S. dollars.  If applicants include a cost share it should also be in U.S. dollars. No other figures are requested at this time. </w:t>
      </w:r>
    </w:p>
    <w:p w14:paraId="7B547834" w14:textId="77777777" w:rsidR="00DE0C75" w:rsidRDefault="00DE0C75" w:rsidP="00A6713E">
      <w:pPr>
        <w:numPr>
          <w:ilvl w:val="0"/>
          <w:numId w:val="19"/>
        </w:numPr>
        <w:rPr>
          <w:sz w:val="28"/>
          <w:szCs w:val="28"/>
        </w:rPr>
      </w:pPr>
      <w:r>
        <w:rPr>
          <w:sz w:val="28"/>
          <w:szCs w:val="28"/>
        </w:rPr>
        <w:t>Project duration in months.</w:t>
      </w:r>
    </w:p>
    <w:p w14:paraId="72945CCC" w14:textId="77777777" w:rsidR="00DE0C75" w:rsidRPr="000A0E36" w:rsidRDefault="00DE0C75" w:rsidP="00A6713E">
      <w:pPr>
        <w:pStyle w:val="ListParagraph"/>
        <w:numPr>
          <w:ilvl w:val="0"/>
          <w:numId w:val="21"/>
        </w:numPr>
        <w:autoSpaceDE w:val="0"/>
        <w:autoSpaceDN w:val="0"/>
        <w:rPr>
          <w:color w:val="000000"/>
          <w:sz w:val="28"/>
          <w:szCs w:val="28"/>
        </w:rPr>
      </w:pPr>
      <w:r>
        <w:rPr>
          <w:sz w:val="28"/>
          <w:szCs w:val="28"/>
        </w:rPr>
        <w:t>3P Percentage Breakdown (Ex. 25% Prevention, 35% Protection, and 40% Prosecution).</w:t>
      </w:r>
    </w:p>
    <w:p w14:paraId="51858E26" w14:textId="28BCBC15" w:rsidR="00DE0C75" w:rsidRDefault="00DE0C75" w:rsidP="00DE0C75">
      <w:pPr>
        <w:autoSpaceDE w:val="0"/>
        <w:autoSpaceDN w:val="0"/>
        <w:rPr>
          <w:color w:val="000000"/>
          <w:sz w:val="28"/>
          <w:szCs w:val="28"/>
        </w:rPr>
      </w:pPr>
      <w:r w:rsidRPr="004627DB">
        <w:rPr>
          <w:color w:val="000000"/>
          <w:sz w:val="28"/>
          <w:szCs w:val="28"/>
        </w:rPr>
        <w:t xml:space="preserve">The remaining area of this section will make up the foundation of the project narrative.  </w:t>
      </w:r>
      <w:r>
        <w:rPr>
          <w:sz w:val="28"/>
          <w:szCs w:val="28"/>
        </w:rPr>
        <w:t>Please note that project narratives should be no more than 24,000 characters (</w:t>
      </w:r>
      <w:r w:rsidRPr="003134FB">
        <w:rPr>
          <w:i/>
          <w:sz w:val="28"/>
          <w:szCs w:val="28"/>
        </w:rPr>
        <w:t>approximately 8 pages</w:t>
      </w:r>
      <w:r>
        <w:rPr>
          <w:sz w:val="28"/>
          <w:szCs w:val="28"/>
        </w:rPr>
        <w:t xml:space="preserve">), including spaces, and submitted in </w:t>
      </w:r>
      <w:r>
        <w:rPr>
          <w:b/>
          <w:sz w:val="28"/>
          <w:szCs w:val="28"/>
        </w:rPr>
        <w:t xml:space="preserve">12-point Times New </w:t>
      </w:r>
      <w:r w:rsidRPr="00032E22">
        <w:rPr>
          <w:b/>
          <w:sz w:val="28"/>
          <w:szCs w:val="28"/>
        </w:rPr>
        <w:t>Roman</w:t>
      </w:r>
      <w:r>
        <w:rPr>
          <w:sz w:val="28"/>
          <w:szCs w:val="28"/>
        </w:rPr>
        <w:t xml:space="preserve"> font.  The provided template has been set to these requirements.  The content of a</w:t>
      </w:r>
      <w:r w:rsidRPr="00032E22">
        <w:rPr>
          <w:sz w:val="28"/>
          <w:szCs w:val="28"/>
        </w:rPr>
        <w:t>pplications</w:t>
      </w:r>
      <w:r w:rsidRPr="00816443">
        <w:rPr>
          <w:sz w:val="28"/>
          <w:szCs w:val="28"/>
        </w:rPr>
        <w:t xml:space="preserve"> should include:</w:t>
      </w:r>
    </w:p>
    <w:p w14:paraId="0BAB20AC" w14:textId="77777777" w:rsidR="00DE0C75" w:rsidRPr="000A0E36" w:rsidRDefault="00DE0C75" w:rsidP="00A6713E">
      <w:pPr>
        <w:pStyle w:val="ListParagraph"/>
        <w:numPr>
          <w:ilvl w:val="0"/>
          <w:numId w:val="21"/>
        </w:numPr>
        <w:autoSpaceDE w:val="0"/>
        <w:autoSpaceDN w:val="0"/>
        <w:rPr>
          <w:color w:val="000000"/>
          <w:sz w:val="28"/>
          <w:szCs w:val="28"/>
        </w:rPr>
      </w:pPr>
      <w:r w:rsidRPr="000A0E36">
        <w:rPr>
          <w:rFonts w:asciiTheme="majorBidi" w:hAnsiTheme="majorBidi" w:cstheme="majorBidi"/>
          <w:sz w:val="28"/>
          <w:szCs w:val="28"/>
        </w:rPr>
        <w:t>Brief description</w:t>
      </w:r>
      <w:r>
        <w:rPr>
          <w:rFonts w:asciiTheme="majorBidi" w:hAnsiTheme="majorBidi" w:cstheme="majorBidi"/>
          <w:sz w:val="28"/>
          <w:szCs w:val="28"/>
        </w:rPr>
        <w:t xml:space="preserve"> </w:t>
      </w:r>
      <w:r w:rsidRPr="000A0E36">
        <w:rPr>
          <w:rFonts w:asciiTheme="majorBidi" w:hAnsiTheme="majorBidi" w:cstheme="majorBidi"/>
          <w:sz w:val="28"/>
          <w:szCs w:val="28"/>
        </w:rPr>
        <w:t xml:space="preserve">of the applicant organization and partner(s), previous work in the country or region where project would be performed, previous work to combat human trafficking and other similar crimes, and the applicant’s current and prospective funding for related projects in the region or country, if applicable.  The </w:t>
      </w:r>
      <w:r>
        <w:rPr>
          <w:rFonts w:asciiTheme="majorBidi" w:hAnsiTheme="majorBidi" w:cstheme="majorBidi"/>
          <w:sz w:val="28"/>
          <w:szCs w:val="28"/>
        </w:rPr>
        <w:t xml:space="preserve">project narrative </w:t>
      </w:r>
      <w:r w:rsidRPr="000A0E36">
        <w:rPr>
          <w:rFonts w:asciiTheme="majorBidi" w:hAnsiTheme="majorBidi" w:cstheme="majorBidi"/>
          <w:sz w:val="28"/>
          <w:szCs w:val="28"/>
        </w:rPr>
        <w:t>should clearly demonstrate the organization’s record and capacity, including previous grant management experience.  A general organizational history is not required.</w:t>
      </w:r>
    </w:p>
    <w:p w14:paraId="3F112A4B" w14:textId="77777777" w:rsidR="00DE0C75" w:rsidRPr="000A0E36" w:rsidRDefault="00DE0C75" w:rsidP="00A6713E">
      <w:pPr>
        <w:pStyle w:val="ListParagraph"/>
        <w:numPr>
          <w:ilvl w:val="0"/>
          <w:numId w:val="21"/>
        </w:numPr>
        <w:autoSpaceDE w:val="0"/>
        <w:autoSpaceDN w:val="0"/>
        <w:rPr>
          <w:color w:val="000000"/>
          <w:sz w:val="28"/>
          <w:szCs w:val="28"/>
        </w:rPr>
      </w:pPr>
      <w:r w:rsidRPr="000A0E36">
        <w:rPr>
          <w:rFonts w:asciiTheme="majorBidi" w:hAnsiTheme="majorBidi" w:cstheme="majorBidi"/>
          <w:sz w:val="28"/>
          <w:szCs w:val="28"/>
        </w:rPr>
        <w:lastRenderedPageBreak/>
        <w:t xml:space="preserve">Description of how the project meets </w:t>
      </w:r>
      <w:r w:rsidRPr="000A0E36">
        <w:rPr>
          <w:rFonts w:asciiTheme="majorBidi" w:hAnsiTheme="majorBidi" w:cstheme="majorBidi"/>
          <w:b/>
          <w:i/>
          <w:sz w:val="28"/>
          <w:szCs w:val="28"/>
        </w:rPr>
        <w:t>at least one</w:t>
      </w:r>
      <w:r w:rsidRPr="000A0E36">
        <w:rPr>
          <w:rFonts w:asciiTheme="majorBidi" w:hAnsiTheme="majorBidi" w:cstheme="majorBidi"/>
          <w:sz w:val="28"/>
          <w:szCs w:val="28"/>
        </w:rPr>
        <w:t xml:space="preserve"> of the TIP Office’s country / region specific programming objectives described in this announcement.</w:t>
      </w:r>
    </w:p>
    <w:p w14:paraId="109067D9" w14:textId="77777777" w:rsidR="00DE0C75" w:rsidRPr="000A0E36" w:rsidRDefault="00DE0C75" w:rsidP="00A6713E">
      <w:pPr>
        <w:pStyle w:val="ListParagraph"/>
        <w:numPr>
          <w:ilvl w:val="0"/>
          <w:numId w:val="21"/>
        </w:numPr>
        <w:autoSpaceDE w:val="0"/>
        <w:autoSpaceDN w:val="0"/>
        <w:rPr>
          <w:color w:val="000000"/>
          <w:sz w:val="28"/>
          <w:szCs w:val="28"/>
        </w:rPr>
      </w:pPr>
      <w:r w:rsidRPr="000A0E36">
        <w:rPr>
          <w:rFonts w:asciiTheme="majorBidi" w:hAnsiTheme="majorBidi" w:cstheme="majorBidi"/>
          <w:sz w:val="28"/>
          <w:szCs w:val="28"/>
        </w:rPr>
        <w:t>Project description, including goals and objectives, intended beneficiaries, and duration.</w:t>
      </w:r>
    </w:p>
    <w:p w14:paraId="0EECB931" w14:textId="77777777" w:rsidR="00DE0C75" w:rsidRPr="000A0E36" w:rsidRDefault="00DE0C75" w:rsidP="00A6713E">
      <w:pPr>
        <w:pStyle w:val="BodyText"/>
        <w:widowControl/>
        <w:numPr>
          <w:ilvl w:val="1"/>
          <w:numId w:val="21"/>
        </w:numPr>
        <w:adjustRightInd/>
        <w:rPr>
          <w:rFonts w:ascii="Times New Roman" w:hAnsi="Times New Roman"/>
          <w:sz w:val="28"/>
          <w:szCs w:val="28"/>
        </w:rPr>
      </w:pPr>
      <w:r w:rsidRPr="004B5FE8">
        <w:rPr>
          <w:rFonts w:ascii="Times New Roman" w:hAnsi="Times New Roman"/>
          <w:i/>
          <w:sz w:val="28"/>
          <w:szCs w:val="28"/>
          <w:u w:val="single"/>
        </w:rPr>
        <w:t>Note</w:t>
      </w:r>
      <w:r w:rsidRPr="00B933C7">
        <w:rPr>
          <w:rFonts w:ascii="Times New Roman" w:hAnsi="Times New Roman"/>
          <w:i/>
          <w:sz w:val="28"/>
          <w:szCs w:val="28"/>
        </w:rPr>
        <w:t>:</w:t>
      </w:r>
      <w:r w:rsidRPr="00B933C7">
        <w:rPr>
          <w:rFonts w:ascii="Times New Roman" w:hAnsi="Times New Roman"/>
          <w:sz w:val="28"/>
          <w:szCs w:val="28"/>
        </w:rPr>
        <w:t xml:space="preserve">  A </w:t>
      </w:r>
      <w:r w:rsidRPr="00B933C7">
        <w:rPr>
          <w:rFonts w:ascii="Times New Roman" w:hAnsi="Times New Roman"/>
          <w:i/>
          <w:sz w:val="28"/>
          <w:szCs w:val="28"/>
        </w:rPr>
        <w:t>goal</w:t>
      </w:r>
      <w:r w:rsidRPr="00B933C7">
        <w:rPr>
          <w:rFonts w:ascii="Times New Roman" w:hAnsi="Times New Roman"/>
          <w:sz w:val="28"/>
          <w:szCs w:val="28"/>
        </w:rPr>
        <w:t xml:space="preserve"> is a brief statement of what the project hopes to accomplish.  An </w:t>
      </w:r>
      <w:r w:rsidRPr="00B933C7">
        <w:rPr>
          <w:rFonts w:ascii="Times New Roman" w:hAnsi="Times New Roman"/>
          <w:i/>
          <w:sz w:val="28"/>
          <w:szCs w:val="28"/>
        </w:rPr>
        <w:t>objective</w:t>
      </w:r>
      <w:r w:rsidRPr="00B933C7">
        <w:rPr>
          <w:rFonts w:ascii="Times New Roman" w:hAnsi="Times New Roman"/>
          <w:sz w:val="28"/>
          <w:szCs w:val="28"/>
        </w:rPr>
        <w:t xml:space="preserve"> is a statement that describes the intended results or incremental changes that a project intends to achieve by implementing specific activities.  </w:t>
      </w:r>
      <w:r>
        <w:rPr>
          <w:rFonts w:ascii="Times New Roman" w:hAnsi="Times New Roman"/>
          <w:sz w:val="28"/>
          <w:szCs w:val="28"/>
        </w:rPr>
        <w:t>Strong</w:t>
      </w:r>
      <w:r w:rsidRPr="00B933C7">
        <w:rPr>
          <w:rFonts w:ascii="Times New Roman" w:hAnsi="Times New Roman"/>
          <w:sz w:val="28"/>
          <w:szCs w:val="28"/>
        </w:rPr>
        <w:t xml:space="preserve"> objectives are detailed, contain clear statements of change expected as a result of the project, and are “SMART,” </w:t>
      </w:r>
      <w:r w:rsidRPr="000E7048">
        <w:rPr>
          <w:rFonts w:ascii="Times New Roman" w:hAnsi="Times New Roman"/>
          <w:i/>
          <w:sz w:val="28"/>
          <w:szCs w:val="28"/>
        </w:rPr>
        <w:t>i.e.</w:t>
      </w:r>
      <w:r>
        <w:rPr>
          <w:rFonts w:ascii="Times New Roman" w:hAnsi="Times New Roman"/>
          <w:sz w:val="28"/>
          <w:szCs w:val="28"/>
        </w:rPr>
        <w:t>,</w:t>
      </w:r>
      <w:r w:rsidRPr="000E7048">
        <w:rPr>
          <w:rFonts w:ascii="Times New Roman" w:hAnsi="Times New Roman"/>
          <w:i/>
          <w:sz w:val="28"/>
          <w:szCs w:val="28"/>
        </w:rPr>
        <w:t xml:space="preserve"> Specific, Measurable, Attainable, Realistic, and Time-Bound.</w:t>
      </w:r>
      <w:r w:rsidRPr="00B933C7">
        <w:rPr>
          <w:rFonts w:ascii="Times New Roman" w:hAnsi="Times New Roman"/>
          <w:sz w:val="28"/>
          <w:szCs w:val="28"/>
        </w:rPr>
        <w:t xml:space="preserve">  </w:t>
      </w:r>
      <w:r w:rsidRPr="00B933C7">
        <w:rPr>
          <w:rFonts w:ascii="Times New Roman" w:hAnsi="Times New Roman"/>
          <w:i/>
          <w:sz w:val="28"/>
          <w:szCs w:val="28"/>
        </w:rPr>
        <w:t>Activities</w:t>
      </w:r>
      <w:r w:rsidRPr="00B933C7">
        <w:rPr>
          <w:rFonts w:ascii="Times New Roman" w:hAnsi="Times New Roman"/>
          <w:sz w:val="28"/>
          <w:szCs w:val="28"/>
        </w:rPr>
        <w:t xml:space="preserve"> are the tasks or actions that a project undertakes to accomplish specific objectives.  Activities should be linked to the achievement of specific </w:t>
      </w:r>
      <w:r w:rsidRPr="00A53B7D">
        <w:rPr>
          <w:rFonts w:ascii="Times New Roman" w:hAnsi="Times New Roman"/>
          <w:sz w:val="28"/>
          <w:szCs w:val="28"/>
        </w:rPr>
        <w:t xml:space="preserve">objectives. </w:t>
      </w:r>
      <w:r>
        <w:rPr>
          <w:rFonts w:ascii="Times New Roman" w:hAnsi="Times New Roman"/>
          <w:sz w:val="28"/>
          <w:szCs w:val="28"/>
        </w:rPr>
        <w:t xml:space="preserve"> </w:t>
      </w:r>
      <w:r w:rsidRPr="00A53B7D">
        <w:rPr>
          <w:rFonts w:ascii="Times New Roman" w:hAnsi="Times New Roman"/>
          <w:sz w:val="28"/>
          <w:szCs w:val="28"/>
        </w:rPr>
        <w:t>Applicants must describe how they will ensure that their project adheres to</w:t>
      </w:r>
      <w:r>
        <w:rPr>
          <w:rFonts w:ascii="Times New Roman" w:hAnsi="Times New Roman"/>
          <w:sz w:val="28"/>
          <w:szCs w:val="28"/>
        </w:rPr>
        <w:t xml:space="preserve"> the highest ethical standards.</w:t>
      </w:r>
    </w:p>
    <w:p w14:paraId="2A89399C" w14:textId="08FC620D" w:rsidR="00DE0C75" w:rsidRPr="004627DB" w:rsidRDefault="00DE0C75" w:rsidP="00A6713E">
      <w:pPr>
        <w:pStyle w:val="ListParagraph"/>
        <w:numPr>
          <w:ilvl w:val="0"/>
          <w:numId w:val="21"/>
        </w:numPr>
        <w:autoSpaceDE w:val="0"/>
        <w:autoSpaceDN w:val="0"/>
        <w:rPr>
          <w:color w:val="000000"/>
          <w:sz w:val="28"/>
          <w:szCs w:val="28"/>
        </w:rPr>
      </w:pPr>
      <w:r w:rsidRPr="000A0E36">
        <w:rPr>
          <w:rFonts w:asciiTheme="majorBidi" w:hAnsiTheme="majorBidi" w:cstheme="majorBidi"/>
          <w:sz w:val="28"/>
          <w:szCs w:val="28"/>
        </w:rPr>
        <w:t>Project outcomes, deliverables, and performance indicators.</w:t>
      </w:r>
      <w:r>
        <w:rPr>
          <w:rFonts w:asciiTheme="majorBidi" w:hAnsiTheme="majorBidi" w:cstheme="majorBidi"/>
          <w:sz w:val="28"/>
          <w:szCs w:val="28"/>
        </w:rPr>
        <w:t xml:space="preserve">  </w:t>
      </w:r>
      <w:r w:rsidRPr="004627DB">
        <w:rPr>
          <w:sz w:val="28"/>
          <w:szCs w:val="28"/>
        </w:rPr>
        <w:t>The summary should also explain how the work would relate to recent and ongoing efforts of existing anti-trafficking activities for the affected country.</w:t>
      </w:r>
      <w:r>
        <w:rPr>
          <w:sz w:val="28"/>
          <w:szCs w:val="28"/>
        </w:rPr>
        <w:t xml:space="preserve">  </w:t>
      </w:r>
      <w:r w:rsidRPr="004627DB">
        <w:rPr>
          <w:sz w:val="28"/>
          <w:szCs w:val="28"/>
        </w:rPr>
        <w:t>The statement should</w:t>
      </w:r>
      <w:r>
        <w:rPr>
          <w:sz w:val="28"/>
          <w:szCs w:val="28"/>
        </w:rPr>
        <w:t xml:space="preserve"> also</w:t>
      </w:r>
      <w:r w:rsidRPr="004627DB">
        <w:rPr>
          <w:sz w:val="28"/>
          <w:szCs w:val="28"/>
        </w:rPr>
        <w:t xml:space="preserve"> briefly describe how the project would meet the need by addressing the human trafficking problems in the country identified in the programming objectives.</w:t>
      </w:r>
    </w:p>
    <w:p w14:paraId="6D73E0F9" w14:textId="77777777" w:rsidR="00DE0C75" w:rsidRPr="004627DB" w:rsidRDefault="00DE0C75" w:rsidP="00A6713E">
      <w:pPr>
        <w:pStyle w:val="ListParagraph"/>
        <w:numPr>
          <w:ilvl w:val="0"/>
          <w:numId w:val="21"/>
        </w:numPr>
        <w:autoSpaceDE w:val="0"/>
        <w:autoSpaceDN w:val="0"/>
        <w:rPr>
          <w:color w:val="000000"/>
          <w:sz w:val="28"/>
          <w:szCs w:val="28"/>
        </w:rPr>
      </w:pPr>
      <w:r w:rsidRPr="004627DB">
        <w:rPr>
          <w:sz w:val="28"/>
          <w:szCs w:val="28"/>
        </w:rPr>
        <w:t xml:space="preserve">This section should identify where activities will be performed and outline the roles of key personnel in the project.  It should also address how the results of the project will be sustained upon its completion, identify local </w:t>
      </w:r>
      <w:r w:rsidRPr="004627DB">
        <w:rPr>
          <w:sz w:val="28"/>
          <w:szCs w:val="28"/>
        </w:rPr>
        <w:lastRenderedPageBreak/>
        <w:t>partners and their roles in implementing project activities, and address how the project will be coordinated with activities funded by other donors.</w:t>
      </w:r>
    </w:p>
    <w:p w14:paraId="118A9F5B" w14:textId="77777777" w:rsidR="00DE0C75" w:rsidRDefault="00DE0C75" w:rsidP="00DE0C75">
      <w:pPr>
        <w:pStyle w:val="BodyText"/>
        <w:widowControl/>
        <w:adjustRightInd/>
        <w:rPr>
          <w:rFonts w:ascii="Times New Roman" w:hAnsi="Times New Roman"/>
          <w:sz w:val="28"/>
          <w:szCs w:val="28"/>
        </w:rPr>
      </w:pPr>
    </w:p>
    <w:p w14:paraId="0E1012F2" w14:textId="77777777" w:rsidR="00DE0C75" w:rsidRPr="00B933C7" w:rsidRDefault="00DE0C75" w:rsidP="00A6713E">
      <w:pPr>
        <w:pStyle w:val="BodyText"/>
        <w:widowControl/>
        <w:numPr>
          <w:ilvl w:val="0"/>
          <w:numId w:val="20"/>
        </w:numPr>
        <w:adjustRightInd/>
        <w:rPr>
          <w:rFonts w:ascii="Times New Roman" w:hAnsi="Times New Roman"/>
          <w:b/>
          <w:sz w:val="28"/>
          <w:szCs w:val="28"/>
        </w:rPr>
      </w:pPr>
      <w:r>
        <w:rPr>
          <w:rFonts w:ascii="Times New Roman" w:hAnsi="Times New Roman"/>
          <w:b/>
          <w:sz w:val="28"/>
          <w:szCs w:val="28"/>
        </w:rPr>
        <w:t xml:space="preserve">Monitoring and </w:t>
      </w:r>
      <w:r w:rsidRPr="00B933C7">
        <w:rPr>
          <w:rFonts w:ascii="Times New Roman" w:hAnsi="Times New Roman"/>
          <w:b/>
          <w:sz w:val="28"/>
          <w:szCs w:val="28"/>
        </w:rPr>
        <w:t>Evaluation</w:t>
      </w:r>
      <w:r>
        <w:rPr>
          <w:rFonts w:ascii="Times New Roman" w:hAnsi="Times New Roman"/>
          <w:b/>
          <w:sz w:val="28"/>
          <w:szCs w:val="28"/>
        </w:rPr>
        <w:t>/Analysis and Reporting</w:t>
      </w:r>
      <w:r w:rsidRPr="00B933C7">
        <w:rPr>
          <w:rFonts w:ascii="Times New Roman" w:hAnsi="Times New Roman"/>
          <w:b/>
          <w:sz w:val="28"/>
          <w:szCs w:val="28"/>
        </w:rPr>
        <w:t xml:space="preserve"> </w:t>
      </w:r>
    </w:p>
    <w:p w14:paraId="19B379D3" w14:textId="77777777" w:rsidR="00DE0C75" w:rsidRPr="00D84116" w:rsidRDefault="00DE0C75" w:rsidP="00DE0C75">
      <w:pPr>
        <w:pStyle w:val="BodyText"/>
        <w:widowControl/>
        <w:adjustRightInd/>
        <w:rPr>
          <w:rFonts w:ascii="Times New Roman" w:hAnsi="Times New Roman"/>
          <w:sz w:val="28"/>
          <w:szCs w:val="28"/>
        </w:rPr>
      </w:pPr>
    </w:p>
    <w:p w14:paraId="15555811" w14:textId="3F145F0A" w:rsidR="00DE0C75" w:rsidRPr="00D84116" w:rsidRDefault="00DE0C75" w:rsidP="00DE0C75">
      <w:pPr>
        <w:pStyle w:val="BodyText"/>
        <w:widowControl/>
        <w:adjustRightInd/>
        <w:rPr>
          <w:rFonts w:ascii="Times New Roman" w:hAnsi="Times New Roman"/>
          <w:sz w:val="28"/>
          <w:szCs w:val="28"/>
        </w:rPr>
      </w:pPr>
      <w:r w:rsidRPr="00D84116">
        <w:rPr>
          <w:rFonts w:ascii="Times New Roman" w:hAnsi="Times New Roman"/>
          <w:sz w:val="28"/>
          <w:szCs w:val="28"/>
        </w:rPr>
        <w:t>Applicants should include a monitoring and evaluation (M&amp;E) plan with an explicit theory of change that shows the causal relationship between project activities and results</w:t>
      </w:r>
      <w:r w:rsidRPr="00D84116">
        <w:rPr>
          <w:rFonts w:ascii="Times New Roman" w:hAnsi="Times New Roman"/>
          <w:sz w:val="28"/>
          <w:szCs w:val="28"/>
          <w:vertAlign w:val="superscript"/>
        </w:rPr>
        <w:footnoteReference w:id="2"/>
      </w:r>
      <w:r w:rsidRPr="00D84116">
        <w:rPr>
          <w:rFonts w:ascii="Times New Roman" w:hAnsi="Times New Roman"/>
          <w:sz w:val="28"/>
          <w:szCs w:val="28"/>
        </w:rPr>
        <w:t>.</w:t>
      </w:r>
      <w:r>
        <w:rPr>
          <w:rFonts w:ascii="Times New Roman" w:hAnsi="Times New Roman"/>
          <w:sz w:val="28"/>
          <w:szCs w:val="28"/>
        </w:rPr>
        <w:t xml:space="preserve"> </w:t>
      </w:r>
      <w:r w:rsidRPr="00D84116">
        <w:rPr>
          <w:rFonts w:ascii="Times New Roman" w:hAnsi="Times New Roman"/>
          <w:sz w:val="28"/>
          <w:szCs w:val="28"/>
        </w:rPr>
        <w:t xml:space="preserve"> The plan should also describe </w:t>
      </w:r>
      <w:r>
        <w:rPr>
          <w:rFonts w:ascii="Times New Roman" w:hAnsi="Times New Roman"/>
          <w:sz w:val="28"/>
          <w:szCs w:val="28"/>
        </w:rPr>
        <w:t>how</w:t>
      </w:r>
      <w:r w:rsidRPr="00D84116">
        <w:rPr>
          <w:rFonts w:ascii="Times New Roman" w:hAnsi="Times New Roman"/>
          <w:sz w:val="28"/>
          <w:szCs w:val="28"/>
        </w:rPr>
        <w:t xml:space="preserve"> the outputs and outcomes identified in the </w:t>
      </w:r>
      <w:r w:rsidR="004B00B8">
        <w:rPr>
          <w:rFonts w:ascii="Times New Roman" w:hAnsi="Times New Roman"/>
          <w:sz w:val="28"/>
          <w:szCs w:val="28"/>
        </w:rPr>
        <w:t>Monitoring and Evaluation table</w:t>
      </w:r>
      <w:r w:rsidRPr="00D84116">
        <w:rPr>
          <w:rFonts w:ascii="Times New Roman" w:hAnsi="Times New Roman"/>
          <w:sz w:val="28"/>
          <w:szCs w:val="28"/>
        </w:rPr>
        <w:t xml:space="preserve"> </w:t>
      </w:r>
      <w:r>
        <w:rPr>
          <w:rFonts w:ascii="Times New Roman" w:hAnsi="Times New Roman"/>
          <w:sz w:val="28"/>
          <w:szCs w:val="28"/>
        </w:rPr>
        <w:t>will be monitored</w:t>
      </w:r>
      <w:r w:rsidRPr="00D84116">
        <w:rPr>
          <w:rFonts w:ascii="Times New Roman" w:hAnsi="Times New Roman"/>
          <w:sz w:val="28"/>
          <w:szCs w:val="28"/>
        </w:rPr>
        <w:t>.  Applicants should also specifically address:</w:t>
      </w:r>
    </w:p>
    <w:p w14:paraId="06203170" w14:textId="77777777" w:rsidR="00DE0C75" w:rsidRPr="00D84116" w:rsidRDefault="00DE0C75" w:rsidP="00A6713E">
      <w:pPr>
        <w:pStyle w:val="BodyText"/>
        <w:widowControl/>
        <w:numPr>
          <w:ilvl w:val="0"/>
          <w:numId w:val="23"/>
        </w:numPr>
        <w:adjustRightInd/>
        <w:rPr>
          <w:rFonts w:ascii="Times New Roman" w:hAnsi="Times New Roman"/>
          <w:sz w:val="28"/>
          <w:szCs w:val="28"/>
        </w:rPr>
      </w:pPr>
      <w:r w:rsidRPr="00D84116">
        <w:rPr>
          <w:rFonts w:ascii="Times New Roman" w:hAnsi="Times New Roman"/>
          <w:sz w:val="28"/>
          <w:szCs w:val="28"/>
        </w:rPr>
        <w:t>The learning questions for this project and how you plan to answer them through monitoring</w:t>
      </w:r>
      <w:r>
        <w:rPr>
          <w:rFonts w:ascii="Times New Roman" w:hAnsi="Times New Roman"/>
          <w:sz w:val="28"/>
          <w:szCs w:val="28"/>
        </w:rPr>
        <w:t xml:space="preserve"> and/or evaluation;</w:t>
      </w:r>
    </w:p>
    <w:p w14:paraId="1C153E14" w14:textId="77777777" w:rsidR="00DE0C75" w:rsidRPr="00D84116" w:rsidRDefault="00DE0C75" w:rsidP="00A6713E">
      <w:pPr>
        <w:pStyle w:val="BodyText"/>
        <w:widowControl/>
        <w:numPr>
          <w:ilvl w:val="0"/>
          <w:numId w:val="23"/>
        </w:numPr>
        <w:adjustRightInd/>
        <w:rPr>
          <w:rFonts w:ascii="Times New Roman" w:hAnsi="Times New Roman"/>
          <w:sz w:val="28"/>
          <w:szCs w:val="28"/>
        </w:rPr>
      </w:pPr>
      <w:r w:rsidRPr="00D84116">
        <w:rPr>
          <w:rFonts w:ascii="Times New Roman" w:hAnsi="Times New Roman"/>
          <w:sz w:val="28"/>
          <w:szCs w:val="28"/>
        </w:rPr>
        <w:t>The resources (financial, technical, human) you need to ensure high quality monitor</w:t>
      </w:r>
      <w:r>
        <w:rPr>
          <w:rFonts w:ascii="Times New Roman" w:hAnsi="Times New Roman"/>
          <w:sz w:val="28"/>
          <w:szCs w:val="28"/>
        </w:rPr>
        <w:t>ing and/or evaluation data; and,</w:t>
      </w:r>
    </w:p>
    <w:p w14:paraId="75FB3511" w14:textId="77777777" w:rsidR="00DE0C75" w:rsidRPr="00D84116" w:rsidRDefault="00DE0C75" w:rsidP="00A6713E">
      <w:pPr>
        <w:pStyle w:val="BodyText"/>
        <w:numPr>
          <w:ilvl w:val="0"/>
          <w:numId w:val="23"/>
        </w:numPr>
        <w:rPr>
          <w:rFonts w:ascii="Times New Roman" w:hAnsi="Times New Roman"/>
          <w:sz w:val="28"/>
          <w:szCs w:val="28"/>
        </w:rPr>
      </w:pPr>
      <w:r>
        <w:rPr>
          <w:rFonts w:ascii="Times New Roman" w:hAnsi="Times New Roman"/>
          <w:sz w:val="28"/>
          <w:szCs w:val="28"/>
        </w:rPr>
        <w:t>An</w:t>
      </w:r>
      <w:r w:rsidRPr="00D84116">
        <w:rPr>
          <w:rFonts w:ascii="Times New Roman" w:hAnsi="Times New Roman"/>
          <w:sz w:val="28"/>
          <w:szCs w:val="28"/>
        </w:rPr>
        <w:t xml:space="preserve"> explanation of how outcomes will be sustained at the end of the project.</w:t>
      </w:r>
    </w:p>
    <w:p w14:paraId="412FC908" w14:textId="77777777" w:rsidR="00DE0C75" w:rsidRPr="00D84116" w:rsidRDefault="00DE0C75" w:rsidP="00DE0C75">
      <w:pPr>
        <w:pStyle w:val="BodyText"/>
        <w:rPr>
          <w:rFonts w:ascii="Times New Roman" w:hAnsi="Times New Roman"/>
          <w:sz w:val="28"/>
          <w:szCs w:val="28"/>
        </w:rPr>
      </w:pPr>
    </w:p>
    <w:p w14:paraId="61401B7C" w14:textId="6B884925" w:rsidR="00DE0C75" w:rsidRPr="00D84116" w:rsidRDefault="00DE0C75" w:rsidP="00DE0C75">
      <w:pPr>
        <w:pStyle w:val="BodyText"/>
        <w:rPr>
          <w:rFonts w:ascii="Times New Roman" w:hAnsi="Times New Roman"/>
          <w:sz w:val="28"/>
          <w:szCs w:val="28"/>
        </w:rPr>
      </w:pPr>
      <w:r w:rsidRPr="00D84116">
        <w:rPr>
          <w:rFonts w:ascii="Times New Roman" w:hAnsi="Times New Roman"/>
          <w:sz w:val="28"/>
          <w:szCs w:val="28"/>
        </w:rPr>
        <w:t>Applicants should budget a sufficient amount for M&amp;E expenses (</w:t>
      </w:r>
      <w:r w:rsidRPr="003134FB">
        <w:rPr>
          <w:rFonts w:ascii="Times New Roman" w:hAnsi="Times New Roman"/>
          <w:i/>
          <w:sz w:val="28"/>
          <w:szCs w:val="28"/>
        </w:rPr>
        <w:t>recommended minimum of 2%</w:t>
      </w:r>
      <w:r w:rsidRPr="00D84116">
        <w:rPr>
          <w:rFonts w:ascii="Times New Roman" w:hAnsi="Times New Roman"/>
          <w:sz w:val="28"/>
          <w:szCs w:val="28"/>
        </w:rPr>
        <w:t xml:space="preserve">). </w:t>
      </w:r>
      <w:r>
        <w:rPr>
          <w:rFonts w:ascii="Times New Roman" w:hAnsi="Times New Roman"/>
          <w:sz w:val="28"/>
          <w:szCs w:val="28"/>
        </w:rPr>
        <w:t xml:space="preserve"> </w:t>
      </w:r>
      <w:r w:rsidRPr="00D84116">
        <w:rPr>
          <w:rFonts w:ascii="Times New Roman" w:hAnsi="Times New Roman"/>
          <w:sz w:val="28"/>
          <w:szCs w:val="28"/>
        </w:rPr>
        <w:t xml:space="preserve">M&amp;E expenses may include project monitoring activities, such as funds to implement and analyze results from a survey after a project activity, host focus groups, interview key informants, observe project activities, </w:t>
      </w:r>
      <w:r w:rsidRPr="00D84116">
        <w:rPr>
          <w:rFonts w:ascii="Times New Roman" w:hAnsi="Times New Roman"/>
          <w:sz w:val="28"/>
          <w:szCs w:val="28"/>
        </w:rPr>
        <w:lastRenderedPageBreak/>
        <w:t xml:space="preserve">gather data, etc.  M&amp;E expenses could also be used to fund a project evaluation that is either implemented by an internal or external evaluator. </w:t>
      </w:r>
      <w:r>
        <w:rPr>
          <w:rFonts w:ascii="Times New Roman" w:hAnsi="Times New Roman"/>
          <w:sz w:val="28"/>
          <w:szCs w:val="28"/>
        </w:rPr>
        <w:t xml:space="preserve"> Applicants</w:t>
      </w:r>
      <w:r w:rsidRPr="00D84116">
        <w:rPr>
          <w:rFonts w:ascii="Times New Roman" w:hAnsi="Times New Roman"/>
          <w:sz w:val="28"/>
          <w:szCs w:val="28"/>
        </w:rPr>
        <w:t xml:space="preserve"> planning a formal evaluation</w:t>
      </w:r>
      <w:r>
        <w:rPr>
          <w:rFonts w:ascii="Times New Roman" w:hAnsi="Times New Roman"/>
          <w:sz w:val="28"/>
          <w:szCs w:val="28"/>
        </w:rPr>
        <w:t xml:space="preserve"> should</w:t>
      </w:r>
      <w:r w:rsidRPr="00D84116">
        <w:rPr>
          <w:rFonts w:ascii="Times New Roman" w:hAnsi="Times New Roman"/>
          <w:sz w:val="28"/>
          <w:szCs w:val="28"/>
        </w:rPr>
        <w:t xml:space="preserve"> describe when it will be conducted during the </w:t>
      </w:r>
      <w:r w:rsidR="00DD614E">
        <w:rPr>
          <w:rFonts w:ascii="Times New Roman" w:hAnsi="Times New Roman"/>
          <w:sz w:val="28"/>
          <w:szCs w:val="28"/>
        </w:rPr>
        <w:t>period of performance</w:t>
      </w:r>
      <w:r w:rsidRPr="00D84116">
        <w:rPr>
          <w:rFonts w:ascii="Times New Roman" w:hAnsi="Times New Roman"/>
          <w:sz w:val="28"/>
          <w:szCs w:val="28"/>
        </w:rPr>
        <w:t xml:space="preserve">, who will conduct it (external/third party or not), the methodology </w:t>
      </w:r>
      <w:r>
        <w:rPr>
          <w:rFonts w:ascii="Times New Roman" w:hAnsi="Times New Roman"/>
          <w:sz w:val="28"/>
          <w:szCs w:val="28"/>
        </w:rPr>
        <w:t>to be used</w:t>
      </w:r>
      <w:r w:rsidRPr="00D84116">
        <w:rPr>
          <w:rFonts w:ascii="Times New Roman" w:hAnsi="Times New Roman"/>
          <w:sz w:val="28"/>
          <w:szCs w:val="28"/>
        </w:rPr>
        <w:t xml:space="preserve">, and how the main evaluation audiences will use the findings. </w:t>
      </w:r>
      <w:r>
        <w:rPr>
          <w:rFonts w:ascii="Times New Roman" w:hAnsi="Times New Roman"/>
          <w:sz w:val="28"/>
          <w:szCs w:val="28"/>
        </w:rPr>
        <w:t xml:space="preserve"> </w:t>
      </w:r>
      <w:r w:rsidRPr="00D84116">
        <w:rPr>
          <w:rFonts w:ascii="Times New Roman" w:hAnsi="Times New Roman"/>
          <w:sz w:val="28"/>
          <w:szCs w:val="28"/>
        </w:rPr>
        <w:t>A for</w:t>
      </w:r>
      <w:r>
        <w:rPr>
          <w:rFonts w:ascii="Times New Roman" w:hAnsi="Times New Roman"/>
          <w:sz w:val="28"/>
          <w:szCs w:val="28"/>
        </w:rPr>
        <w:t>mal evaluation is not required.</w:t>
      </w:r>
    </w:p>
    <w:p w14:paraId="736B4D3E" w14:textId="77777777" w:rsidR="00DE0C75" w:rsidRPr="00D84116" w:rsidRDefault="00DE0C75" w:rsidP="00DE0C75">
      <w:pPr>
        <w:pStyle w:val="BodyText"/>
        <w:rPr>
          <w:rFonts w:ascii="Times New Roman" w:hAnsi="Times New Roman"/>
          <w:sz w:val="28"/>
          <w:szCs w:val="28"/>
        </w:rPr>
      </w:pPr>
    </w:p>
    <w:p w14:paraId="767F449F" w14:textId="77777777" w:rsidR="00DE0C75" w:rsidRPr="00D84116" w:rsidRDefault="00DE0C75" w:rsidP="00DE0C75">
      <w:pPr>
        <w:pStyle w:val="BodyText"/>
        <w:rPr>
          <w:rFonts w:ascii="Times New Roman" w:hAnsi="Times New Roman"/>
          <w:sz w:val="28"/>
          <w:szCs w:val="28"/>
        </w:rPr>
      </w:pPr>
      <w:r w:rsidRPr="00D84116">
        <w:rPr>
          <w:rFonts w:ascii="Times New Roman" w:hAnsi="Times New Roman"/>
          <w:sz w:val="28"/>
          <w:szCs w:val="28"/>
        </w:rPr>
        <w:t xml:space="preserve">In addition, applicants selected for funding must be willing to have their projects independently evaluated; in this case applicant monitoring and evaluation of project performance will still be required.  If a project is selected for an evaluation independent of the project, the TIP Office will put forth additional funding for </w:t>
      </w:r>
      <w:r>
        <w:rPr>
          <w:rFonts w:ascii="Times New Roman" w:hAnsi="Times New Roman"/>
          <w:sz w:val="28"/>
          <w:szCs w:val="28"/>
        </w:rPr>
        <w:t>this evaluation.</w:t>
      </w:r>
    </w:p>
    <w:p w14:paraId="0B7886C5" w14:textId="77777777" w:rsidR="00DE0C75" w:rsidRDefault="00DE0C75" w:rsidP="00DE0C75">
      <w:pPr>
        <w:pStyle w:val="BodyText"/>
        <w:widowControl/>
        <w:adjustRightInd/>
        <w:rPr>
          <w:rFonts w:ascii="Times New Roman" w:hAnsi="Times New Roman"/>
          <w:sz w:val="28"/>
          <w:szCs w:val="28"/>
        </w:rPr>
      </w:pPr>
    </w:p>
    <w:p w14:paraId="29D6E28C" w14:textId="77777777" w:rsidR="00DE0C75" w:rsidRPr="00B933C7" w:rsidRDefault="00DE0C75" w:rsidP="00A6713E">
      <w:pPr>
        <w:pStyle w:val="BodyText"/>
        <w:widowControl/>
        <w:numPr>
          <w:ilvl w:val="0"/>
          <w:numId w:val="20"/>
        </w:numPr>
        <w:adjustRightInd/>
        <w:rPr>
          <w:rFonts w:ascii="Times New Roman" w:hAnsi="Times New Roman"/>
          <w:b/>
          <w:sz w:val="28"/>
          <w:szCs w:val="28"/>
        </w:rPr>
      </w:pPr>
      <w:r>
        <w:rPr>
          <w:rFonts w:ascii="Times New Roman" w:hAnsi="Times New Roman"/>
          <w:b/>
          <w:sz w:val="28"/>
          <w:szCs w:val="28"/>
        </w:rPr>
        <w:t>Key Personnel</w:t>
      </w:r>
    </w:p>
    <w:p w14:paraId="33BDEA6E" w14:textId="77777777" w:rsidR="00DE0C75" w:rsidRDefault="00DE0C75" w:rsidP="00DE0C75">
      <w:pPr>
        <w:pStyle w:val="BodyText"/>
        <w:widowControl/>
        <w:adjustRightInd/>
        <w:rPr>
          <w:rFonts w:ascii="Times New Roman" w:hAnsi="Times New Roman"/>
          <w:sz w:val="28"/>
          <w:szCs w:val="28"/>
        </w:rPr>
      </w:pPr>
    </w:p>
    <w:p w14:paraId="17D74213" w14:textId="77777777" w:rsidR="00DE0C75" w:rsidRDefault="00DE0C75" w:rsidP="00DE0C75">
      <w:pPr>
        <w:pStyle w:val="BodyText"/>
        <w:widowControl/>
        <w:adjustRightInd/>
        <w:rPr>
          <w:rFonts w:ascii="Times New Roman" w:hAnsi="Times New Roman"/>
          <w:sz w:val="28"/>
          <w:szCs w:val="28"/>
        </w:rPr>
      </w:pPr>
      <w:r>
        <w:rPr>
          <w:rFonts w:ascii="Times New Roman" w:hAnsi="Times New Roman"/>
          <w:sz w:val="28"/>
          <w:szCs w:val="28"/>
        </w:rPr>
        <w:t>Key personnel are individuals with primary responsibilities</w:t>
      </w:r>
      <w:r w:rsidRPr="00940F30">
        <w:rPr>
          <w:rFonts w:ascii="Times New Roman" w:hAnsi="Times New Roman"/>
          <w:sz w:val="28"/>
          <w:szCs w:val="28"/>
        </w:rPr>
        <w:t xml:space="preserve"> for </w:t>
      </w:r>
      <w:r>
        <w:rPr>
          <w:rFonts w:ascii="Times New Roman" w:hAnsi="Times New Roman"/>
          <w:sz w:val="28"/>
          <w:szCs w:val="28"/>
        </w:rPr>
        <w:t>implementing the strategy outlined in the technical approach.</w:t>
      </w:r>
      <w:r w:rsidRPr="00CB177D">
        <w:rPr>
          <w:rFonts w:ascii="Times New Roman" w:hAnsi="Times New Roman"/>
          <w:sz w:val="28"/>
          <w:szCs w:val="28"/>
        </w:rPr>
        <w:t xml:space="preserve"> </w:t>
      </w:r>
      <w:r>
        <w:rPr>
          <w:rFonts w:ascii="Times New Roman" w:hAnsi="Times New Roman"/>
          <w:sz w:val="28"/>
          <w:szCs w:val="28"/>
        </w:rPr>
        <w:t xml:space="preserve"> In this section, applicants should separately:</w:t>
      </w:r>
    </w:p>
    <w:p w14:paraId="380E8AA6" w14:textId="77777777" w:rsidR="00DE0C75" w:rsidRDefault="00DE0C75" w:rsidP="00A6713E">
      <w:pPr>
        <w:pStyle w:val="BodyText"/>
        <w:widowControl/>
        <w:numPr>
          <w:ilvl w:val="0"/>
          <w:numId w:val="22"/>
        </w:numPr>
        <w:adjustRightInd/>
        <w:rPr>
          <w:rFonts w:ascii="Times New Roman" w:hAnsi="Times New Roman"/>
          <w:sz w:val="28"/>
          <w:szCs w:val="28"/>
        </w:rPr>
      </w:pPr>
      <w:r>
        <w:rPr>
          <w:rFonts w:ascii="Times New Roman" w:hAnsi="Times New Roman"/>
          <w:sz w:val="28"/>
          <w:szCs w:val="28"/>
        </w:rPr>
        <w:t>Identify and outline the roles and responsibilities of key personnel working on the project.</w:t>
      </w:r>
    </w:p>
    <w:p w14:paraId="20E9E18A" w14:textId="77777777" w:rsidR="00DE0C75" w:rsidRDefault="00DE0C75" w:rsidP="00A6713E">
      <w:pPr>
        <w:pStyle w:val="BodyText"/>
        <w:widowControl/>
        <w:numPr>
          <w:ilvl w:val="1"/>
          <w:numId w:val="22"/>
        </w:numPr>
        <w:adjustRightInd/>
        <w:rPr>
          <w:rFonts w:ascii="Times New Roman" w:hAnsi="Times New Roman"/>
          <w:sz w:val="28"/>
          <w:szCs w:val="28"/>
        </w:rPr>
      </w:pPr>
      <w:r>
        <w:rPr>
          <w:rFonts w:ascii="Times New Roman" w:hAnsi="Times New Roman"/>
          <w:sz w:val="28"/>
          <w:szCs w:val="28"/>
        </w:rPr>
        <w:t>This may include, but is not limited to, hiring staff, drafting materials, scheduling meetings, coordinating trainings, drafting awareness materials, etc.</w:t>
      </w:r>
    </w:p>
    <w:p w14:paraId="477E3FCD" w14:textId="77777777" w:rsidR="00DE0C75" w:rsidRDefault="00DE0C75" w:rsidP="00A6713E">
      <w:pPr>
        <w:pStyle w:val="BodyText"/>
        <w:widowControl/>
        <w:numPr>
          <w:ilvl w:val="0"/>
          <w:numId w:val="22"/>
        </w:numPr>
        <w:adjustRightInd/>
        <w:rPr>
          <w:rFonts w:ascii="Times New Roman" w:hAnsi="Times New Roman"/>
          <w:sz w:val="28"/>
          <w:szCs w:val="28"/>
        </w:rPr>
      </w:pPr>
      <w:r>
        <w:rPr>
          <w:rFonts w:ascii="Times New Roman" w:hAnsi="Times New Roman"/>
          <w:sz w:val="28"/>
          <w:szCs w:val="28"/>
        </w:rPr>
        <w:t>List the qualifications required for each of the key personnel working on the project.</w:t>
      </w:r>
    </w:p>
    <w:p w14:paraId="51627F0D" w14:textId="77777777" w:rsidR="00DE0C75" w:rsidRDefault="00DE0C75" w:rsidP="00A6713E">
      <w:pPr>
        <w:pStyle w:val="BodyText"/>
        <w:widowControl/>
        <w:numPr>
          <w:ilvl w:val="1"/>
          <w:numId w:val="22"/>
        </w:numPr>
        <w:adjustRightInd/>
        <w:rPr>
          <w:rFonts w:ascii="Times New Roman" w:hAnsi="Times New Roman"/>
          <w:sz w:val="28"/>
          <w:szCs w:val="28"/>
        </w:rPr>
      </w:pPr>
      <w:r>
        <w:rPr>
          <w:rFonts w:ascii="Times New Roman" w:hAnsi="Times New Roman"/>
          <w:sz w:val="28"/>
          <w:szCs w:val="28"/>
        </w:rPr>
        <w:lastRenderedPageBreak/>
        <w:t>This may include, but is not limited to, prior experience in the country, experience working on human trafficking programs, experience with M&amp;E, an understanding of anti-trafficking policies, etc.</w:t>
      </w:r>
    </w:p>
    <w:p w14:paraId="4AB0FEEC" w14:textId="77777777" w:rsidR="00DE0C75" w:rsidRDefault="00DE0C75" w:rsidP="00A6713E">
      <w:pPr>
        <w:pStyle w:val="BodyText"/>
        <w:widowControl/>
        <w:numPr>
          <w:ilvl w:val="0"/>
          <w:numId w:val="22"/>
        </w:numPr>
        <w:adjustRightInd/>
        <w:rPr>
          <w:rFonts w:ascii="Times New Roman" w:hAnsi="Times New Roman"/>
          <w:sz w:val="28"/>
          <w:szCs w:val="28"/>
        </w:rPr>
      </w:pPr>
      <w:r>
        <w:rPr>
          <w:rFonts w:ascii="Times New Roman" w:hAnsi="Times New Roman"/>
          <w:sz w:val="28"/>
          <w:szCs w:val="28"/>
        </w:rPr>
        <w:t>Provide resumes for key personnel already selected to work on the proposed project.</w:t>
      </w:r>
    </w:p>
    <w:p w14:paraId="03307E7A" w14:textId="77777777" w:rsidR="00DE0C75" w:rsidRDefault="00DE0C75" w:rsidP="00A6713E">
      <w:pPr>
        <w:pStyle w:val="BodyText"/>
        <w:widowControl/>
        <w:numPr>
          <w:ilvl w:val="1"/>
          <w:numId w:val="22"/>
        </w:numPr>
        <w:adjustRightInd/>
        <w:rPr>
          <w:rFonts w:ascii="Times New Roman" w:hAnsi="Times New Roman"/>
          <w:sz w:val="28"/>
          <w:szCs w:val="28"/>
        </w:rPr>
      </w:pPr>
      <w:r>
        <w:rPr>
          <w:rFonts w:ascii="Times New Roman" w:hAnsi="Times New Roman"/>
          <w:sz w:val="28"/>
          <w:szCs w:val="28"/>
        </w:rPr>
        <w:t>If the key personnel selected to work on the proposed project will also be working on another TIP Office project that is already being funded, please provide the time commitments for both the existing project and proposed project.</w:t>
      </w:r>
    </w:p>
    <w:p w14:paraId="7670C085" w14:textId="77777777" w:rsidR="00DE0C75" w:rsidRDefault="00DE0C75" w:rsidP="00DE0C75">
      <w:pPr>
        <w:pStyle w:val="BodyText"/>
        <w:widowControl/>
        <w:adjustRightInd/>
        <w:rPr>
          <w:rFonts w:ascii="Times New Roman" w:hAnsi="Times New Roman"/>
          <w:sz w:val="28"/>
          <w:szCs w:val="28"/>
        </w:rPr>
      </w:pPr>
    </w:p>
    <w:p w14:paraId="5E96A2FB" w14:textId="77777777" w:rsidR="00DE0C75" w:rsidRPr="00B933C7" w:rsidRDefault="00DE0C75" w:rsidP="00A6713E">
      <w:pPr>
        <w:pStyle w:val="BodyText"/>
        <w:widowControl/>
        <w:numPr>
          <w:ilvl w:val="0"/>
          <w:numId w:val="20"/>
        </w:numPr>
        <w:adjustRightInd/>
        <w:rPr>
          <w:rFonts w:ascii="Times New Roman" w:hAnsi="Times New Roman"/>
          <w:sz w:val="28"/>
          <w:szCs w:val="28"/>
        </w:rPr>
      </w:pPr>
      <w:r w:rsidRPr="00B933C7">
        <w:rPr>
          <w:rFonts w:ascii="Times New Roman" w:hAnsi="Times New Roman"/>
          <w:b/>
          <w:sz w:val="28"/>
          <w:szCs w:val="28"/>
        </w:rPr>
        <w:t>Organizational Capa</w:t>
      </w:r>
      <w:r>
        <w:rPr>
          <w:rFonts w:ascii="Times New Roman" w:hAnsi="Times New Roman"/>
          <w:b/>
          <w:sz w:val="28"/>
          <w:szCs w:val="28"/>
        </w:rPr>
        <w:t>city &amp; Partnerships</w:t>
      </w:r>
    </w:p>
    <w:p w14:paraId="53F760E8" w14:textId="77777777" w:rsidR="00DE0C75" w:rsidRDefault="00DE0C75" w:rsidP="00DE0C75">
      <w:pPr>
        <w:rPr>
          <w:sz w:val="28"/>
          <w:szCs w:val="28"/>
        </w:rPr>
      </w:pPr>
    </w:p>
    <w:p w14:paraId="544D896F" w14:textId="77777777" w:rsidR="00DE0C75" w:rsidRDefault="00DE0C75" w:rsidP="00DE0C75">
      <w:pPr>
        <w:rPr>
          <w:sz w:val="28"/>
          <w:szCs w:val="28"/>
        </w:rPr>
      </w:pPr>
      <w:r>
        <w:rPr>
          <w:sz w:val="28"/>
          <w:szCs w:val="28"/>
        </w:rPr>
        <w:t>Organizations must demonstrate how their</w:t>
      </w:r>
      <w:r w:rsidRPr="00B933C7">
        <w:rPr>
          <w:sz w:val="28"/>
          <w:szCs w:val="28"/>
        </w:rPr>
        <w:t xml:space="preserve"> resources, capabilities, and </w:t>
      </w:r>
      <w:r>
        <w:rPr>
          <w:sz w:val="28"/>
          <w:szCs w:val="28"/>
        </w:rPr>
        <w:t>qualifications</w:t>
      </w:r>
      <w:r w:rsidRPr="00B933C7">
        <w:rPr>
          <w:sz w:val="28"/>
          <w:szCs w:val="28"/>
        </w:rPr>
        <w:t xml:space="preserve"> enable </w:t>
      </w:r>
      <w:r>
        <w:rPr>
          <w:sz w:val="28"/>
          <w:szCs w:val="28"/>
        </w:rPr>
        <w:t xml:space="preserve">them </w:t>
      </w:r>
      <w:r w:rsidRPr="00B933C7">
        <w:rPr>
          <w:sz w:val="28"/>
          <w:szCs w:val="28"/>
        </w:rPr>
        <w:t xml:space="preserve">to achieve the </w:t>
      </w:r>
      <w:r>
        <w:rPr>
          <w:sz w:val="28"/>
          <w:szCs w:val="28"/>
        </w:rPr>
        <w:t>proposed</w:t>
      </w:r>
      <w:r w:rsidRPr="00B933C7">
        <w:rPr>
          <w:sz w:val="28"/>
          <w:szCs w:val="28"/>
        </w:rPr>
        <w:t xml:space="preserve"> goals and objectives</w:t>
      </w:r>
      <w:r>
        <w:rPr>
          <w:sz w:val="28"/>
          <w:szCs w:val="28"/>
        </w:rPr>
        <w:t xml:space="preserve"> in their proposal</w:t>
      </w:r>
      <w:r w:rsidRPr="00B933C7">
        <w:rPr>
          <w:sz w:val="28"/>
          <w:szCs w:val="28"/>
        </w:rPr>
        <w:t xml:space="preserve">. </w:t>
      </w:r>
      <w:r>
        <w:rPr>
          <w:sz w:val="28"/>
          <w:szCs w:val="28"/>
        </w:rPr>
        <w:t xml:space="preserve"> Applicant</w:t>
      </w:r>
      <w:r w:rsidRPr="00B933C7">
        <w:rPr>
          <w:sz w:val="28"/>
          <w:szCs w:val="28"/>
        </w:rPr>
        <w:t xml:space="preserve">s should </w:t>
      </w:r>
      <w:r>
        <w:rPr>
          <w:sz w:val="28"/>
          <w:szCs w:val="28"/>
        </w:rPr>
        <w:t>describe</w:t>
      </w:r>
      <w:r w:rsidRPr="00B933C7">
        <w:rPr>
          <w:sz w:val="28"/>
          <w:szCs w:val="28"/>
        </w:rPr>
        <w:t xml:space="preserve"> </w:t>
      </w:r>
      <w:r>
        <w:rPr>
          <w:sz w:val="28"/>
          <w:szCs w:val="28"/>
        </w:rPr>
        <w:t>their</w:t>
      </w:r>
      <w:r w:rsidRPr="00B933C7">
        <w:rPr>
          <w:sz w:val="28"/>
          <w:szCs w:val="28"/>
        </w:rPr>
        <w:t xml:space="preserve"> </w:t>
      </w:r>
      <w:r>
        <w:rPr>
          <w:sz w:val="28"/>
          <w:szCs w:val="28"/>
        </w:rPr>
        <w:t xml:space="preserve">relevant </w:t>
      </w:r>
      <w:r w:rsidRPr="00B933C7">
        <w:rPr>
          <w:sz w:val="28"/>
          <w:szCs w:val="28"/>
        </w:rPr>
        <w:t>programming experience</w:t>
      </w:r>
      <w:r>
        <w:rPr>
          <w:sz w:val="28"/>
          <w:szCs w:val="28"/>
        </w:rPr>
        <w:t xml:space="preserve"> and human trafficking expertise, if any</w:t>
      </w:r>
      <w:r w:rsidRPr="00B933C7">
        <w:rPr>
          <w:sz w:val="28"/>
          <w:szCs w:val="28"/>
        </w:rPr>
        <w:t xml:space="preserve">.  </w:t>
      </w:r>
      <w:r>
        <w:rPr>
          <w:sz w:val="28"/>
          <w:szCs w:val="28"/>
        </w:rPr>
        <w:t xml:space="preserve">Applicants should highlight the </w:t>
      </w:r>
      <w:r w:rsidRPr="00B933C7">
        <w:rPr>
          <w:sz w:val="28"/>
          <w:szCs w:val="28"/>
        </w:rPr>
        <w:t xml:space="preserve">experience and expertise of </w:t>
      </w:r>
      <w:r>
        <w:rPr>
          <w:sz w:val="28"/>
          <w:szCs w:val="28"/>
        </w:rPr>
        <w:t>any individual members of the organization’s leadership team who will not be designated key personnel and how they will support accomplishment</w:t>
      </w:r>
      <w:r w:rsidRPr="00B933C7">
        <w:rPr>
          <w:sz w:val="28"/>
          <w:szCs w:val="28"/>
        </w:rPr>
        <w:t xml:space="preserve"> of </w:t>
      </w:r>
      <w:r>
        <w:rPr>
          <w:sz w:val="28"/>
          <w:szCs w:val="28"/>
        </w:rPr>
        <w:t>program</w:t>
      </w:r>
      <w:r w:rsidRPr="00B933C7">
        <w:rPr>
          <w:sz w:val="28"/>
          <w:szCs w:val="28"/>
        </w:rPr>
        <w:t xml:space="preserve"> goals</w:t>
      </w:r>
      <w:r>
        <w:rPr>
          <w:sz w:val="28"/>
          <w:szCs w:val="28"/>
        </w:rPr>
        <w:t xml:space="preserve"> and objectives.</w:t>
      </w:r>
    </w:p>
    <w:p w14:paraId="3D9E4968" w14:textId="77777777" w:rsidR="00DE0C75" w:rsidRDefault="00DE0C75" w:rsidP="00DE0C75">
      <w:pPr>
        <w:rPr>
          <w:sz w:val="28"/>
          <w:szCs w:val="28"/>
        </w:rPr>
      </w:pPr>
    </w:p>
    <w:p w14:paraId="7C72EBB3" w14:textId="77777777" w:rsidR="00DE0C75" w:rsidRPr="000A3E93" w:rsidRDefault="00DE0C75" w:rsidP="00DE0C75">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Applicants may partner with other organizations in submitting proposals.  Each application must clearly identify the applicant, and the applicant may designate one or more partner organizations as sub-recipients.  If an applicant</w:t>
      </w:r>
      <w:r w:rsidRPr="007257CF">
        <w:rPr>
          <w:sz w:val="28"/>
          <w:szCs w:val="28"/>
        </w:rPr>
        <w:t xml:space="preserve"> </w:t>
      </w:r>
      <w:r>
        <w:rPr>
          <w:sz w:val="28"/>
          <w:szCs w:val="28"/>
        </w:rPr>
        <w:t>applies</w:t>
      </w:r>
      <w:r w:rsidRPr="007257CF">
        <w:rPr>
          <w:sz w:val="28"/>
          <w:szCs w:val="28"/>
        </w:rPr>
        <w:t xml:space="preserve"> for </w:t>
      </w:r>
      <w:r>
        <w:rPr>
          <w:sz w:val="28"/>
          <w:szCs w:val="28"/>
        </w:rPr>
        <w:t>an</w:t>
      </w:r>
      <w:r w:rsidRPr="007257CF">
        <w:rPr>
          <w:sz w:val="28"/>
          <w:szCs w:val="28"/>
        </w:rPr>
        <w:t xml:space="preserve"> award </w:t>
      </w:r>
      <w:r>
        <w:rPr>
          <w:sz w:val="28"/>
          <w:szCs w:val="28"/>
        </w:rPr>
        <w:t>under this funding opportunity with partner organizations</w:t>
      </w:r>
      <w:r w:rsidRPr="007257CF">
        <w:rPr>
          <w:sz w:val="28"/>
          <w:szCs w:val="28"/>
        </w:rPr>
        <w:t xml:space="preserve">, </w:t>
      </w:r>
      <w:r>
        <w:rPr>
          <w:sz w:val="28"/>
          <w:szCs w:val="28"/>
        </w:rPr>
        <w:t>this section</w:t>
      </w:r>
      <w:r w:rsidRPr="007257CF">
        <w:rPr>
          <w:sz w:val="28"/>
          <w:szCs w:val="28"/>
        </w:rPr>
        <w:t xml:space="preserve"> must demonstrate </w:t>
      </w:r>
      <w:r>
        <w:rPr>
          <w:sz w:val="28"/>
          <w:szCs w:val="28"/>
        </w:rPr>
        <w:t>a partnership</w:t>
      </w:r>
      <w:r w:rsidRPr="007257CF">
        <w:rPr>
          <w:sz w:val="28"/>
          <w:szCs w:val="28"/>
        </w:rPr>
        <w:t xml:space="preserve"> approach </w:t>
      </w:r>
      <w:r>
        <w:rPr>
          <w:sz w:val="28"/>
          <w:szCs w:val="28"/>
        </w:rPr>
        <w:t>that clearly</w:t>
      </w:r>
      <w:r w:rsidRPr="007257CF">
        <w:rPr>
          <w:sz w:val="28"/>
          <w:szCs w:val="28"/>
        </w:rPr>
        <w:t xml:space="preserve"> </w:t>
      </w:r>
      <w:r>
        <w:rPr>
          <w:sz w:val="28"/>
          <w:szCs w:val="28"/>
        </w:rPr>
        <w:t>delineates</w:t>
      </w:r>
      <w:r w:rsidRPr="007257CF">
        <w:rPr>
          <w:sz w:val="28"/>
          <w:szCs w:val="28"/>
        </w:rPr>
        <w:t xml:space="preserve"> </w:t>
      </w:r>
      <w:r>
        <w:rPr>
          <w:sz w:val="28"/>
          <w:szCs w:val="28"/>
        </w:rPr>
        <w:t xml:space="preserve">the </w:t>
      </w:r>
      <w:r w:rsidRPr="007257CF">
        <w:rPr>
          <w:sz w:val="28"/>
          <w:szCs w:val="28"/>
        </w:rPr>
        <w:t>respecti</w:t>
      </w:r>
      <w:r>
        <w:rPr>
          <w:sz w:val="28"/>
          <w:szCs w:val="28"/>
        </w:rPr>
        <w:t xml:space="preserve">ve </w:t>
      </w:r>
      <w:r>
        <w:rPr>
          <w:sz w:val="28"/>
          <w:szCs w:val="28"/>
        </w:rPr>
        <w:lastRenderedPageBreak/>
        <w:t>roles and responsibilities of the applicant and of each partner.  Applicants should</w:t>
      </w:r>
      <w:r w:rsidRPr="007257CF">
        <w:rPr>
          <w:sz w:val="28"/>
          <w:szCs w:val="28"/>
        </w:rPr>
        <w:t xml:space="preserve"> submit </w:t>
      </w:r>
      <w:r>
        <w:rPr>
          <w:sz w:val="28"/>
          <w:szCs w:val="28"/>
        </w:rPr>
        <w:t>a copy of any</w:t>
      </w:r>
      <w:r w:rsidRPr="007257CF">
        <w:rPr>
          <w:sz w:val="28"/>
          <w:szCs w:val="28"/>
        </w:rPr>
        <w:t xml:space="preserve"> </w:t>
      </w:r>
      <w:r>
        <w:rPr>
          <w:sz w:val="28"/>
          <w:szCs w:val="28"/>
        </w:rPr>
        <w:t xml:space="preserve">signed </w:t>
      </w:r>
      <w:r w:rsidRPr="007257CF">
        <w:rPr>
          <w:sz w:val="28"/>
          <w:szCs w:val="28"/>
        </w:rPr>
        <w:t>partnership agreement</w:t>
      </w:r>
      <w:r>
        <w:rPr>
          <w:sz w:val="28"/>
          <w:szCs w:val="28"/>
        </w:rPr>
        <w:t>s</w:t>
      </w:r>
      <w:r w:rsidRPr="007257CF">
        <w:rPr>
          <w:sz w:val="28"/>
          <w:szCs w:val="28"/>
        </w:rPr>
        <w:t>.</w:t>
      </w:r>
      <w:r>
        <w:rPr>
          <w:sz w:val="28"/>
          <w:szCs w:val="28"/>
        </w:rPr>
        <w:t xml:space="preserve">  All letters of partnership from intended sub-recipients must be submitted in English.  Other letters of endorsement may be submitted in a foreign language with an informal English translation.</w:t>
      </w:r>
    </w:p>
    <w:p w14:paraId="5FC938D2" w14:textId="77777777" w:rsidR="00DE0C75" w:rsidRPr="00B933C7" w:rsidRDefault="00DE0C75" w:rsidP="00DE0C75">
      <w:pPr>
        <w:pStyle w:val="BodyText"/>
        <w:widowControl/>
        <w:adjustRightInd/>
        <w:rPr>
          <w:rFonts w:ascii="Times New Roman" w:hAnsi="Times New Roman"/>
          <w:sz w:val="28"/>
          <w:szCs w:val="28"/>
        </w:rPr>
      </w:pPr>
    </w:p>
    <w:p w14:paraId="4595C7CD" w14:textId="2F90938F" w:rsidR="00DE0C75" w:rsidRPr="00B933C7" w:rsidRDefault="00DE0C75" w:rsidP="00DE0C75">
      <w:pPr>
        <w:pStyle w:val="BodyText"/>
        <w:widowControl/>
        <w:adjustRightInd/>
        <w:rPr>
          <w:rFonts w:ascii="Times New Roman" w:hAnsi="Times New Roman"/>
          <w:b/>
          <w:sz w:val="28"/>
          <w:szCs w:val="28"/>
          <w:u w:val="single"/>
        </w:rPr>
      </w:pPr>
      <w:r w:rsidRPr="00B933C7">
        <w:rPr>
          <w:rFonts w:ascii="Times New Roman" w:hAnsi="Times New Roman"/>
          <w:b/>
          <w:sz w:val="28"/>
          <w:szCs w:val="28"/>
          <w:u w:val="single"/>
        </w:rPr>
        <w:t xml:space="preserve">Section 3 – </w:t>
      </w:r>
      <w:r w:rsidR="00CB7A3B">
        <w:rPr>
          <w:rFonts w:ascii="Times New Roman" w:hAnsi="Times New Roman"/>
          <w:b/>
          <w:sz w:val="28"/>
          <w:szCs w:val="28"/>
          <w:u w:val="single"/>
        </w:rPr>
        <w:t>Monitoring and Evaluation (M&amp;E) Table</w:t>
      </w:r>
    </w:p>
    <w:p w14:paraId="1E1ED273" w14:textId="77777777" w:rsidR="00DE0C75" w:rsidRDefault="00DE0C75" w:rsidP="00DE0C75">
      <w:pPr>
        <w:autoSpaceDE w:val="0"/>
        <w:autoSpaceDN w:val="0"/>
        <w:adjustRightInd w:val="0"/>
        <w:rPr>
          <w:sz w:val="28"/>
          <w:szCs w:val="28"/>
        </w:rPr>
      </w:pPr>
    </w:p>
    <w:p w14:paraId="1F7C4A7D" w14:textId="5801D5F3" w:rsidR="00DE0C75" w:rsidRPr="00B933C7" w:rsidRDefault="00DE0C75" w:rsidP="00DE0C75">
      <w:pPr>
        <w:autoSpaceDE w:val="0"/>
        <w:autoSpaceDN w:val="0"/>
        <w:adjustRightInd w:val="0"/>
        <w:rPr>
          <w:sz w:val="28"/>
          <w:szCs w:val="28"/>
        </w:rPr>
      </w:pPr>
      <w:r w:rsidRPr="00B933C7">
        <w:rPr>
          <w:sz w:val="28"/>
          <w:szCs w:val="28"/>
        </w:rPr>
        <w:t xml:space="preserve">Applicants must provide, as a separate attachment, a </w:t>
      </w:r>
      <w:r w:rsidR="00196081">
        <w:rPr>
          <w:sz w:val="28"/>
          <w:szCs w:val="28"/>
        </w:rPr>
        <w:t>Monitoring &amp; Evaluation Table</w:t>
      </w:r>
      <w:r w:rsidRPr="00B933C7">
        <w:rPr>
          <w:sz w:val="28"/>
          <w:szCs w:val="28"/>
        </w:rPr>
        <w:t xml:space="preserve"> in </w:t>
      </w:r>
      <w:r>
        <w:rPr>
          <w:sz w:val="28"/>
          <w:szCs w:val="28"/>
        </w:rPr>
        <w:t xml:space="preserve">Times New Roman </w:t>
      </w:r>
      <w:r w:rsidRPr="00B933C7">
        <w:rPr>
          <w:sz w:val="28"/>
          <w:szCs w:val="28"/>
        </w:rPr>
        <w:t>font</w:t>
      </w:r>
      <w:r>
        <w:rPr>
          <w:sz w:val="28"/>
          <w:szCs w:val="28"/>
        </w:rPr>
        <w:t>,</w:t>
      </w:r>
      <w:r w:rsidRPr="00B933C7">
        <w:rPr>
          <w:sz w:val="28"/>
          <w:szCs w:val="28"/>
        </w:rPr>
        <w:t xml:space="preserve"> </w:t>
      </w:r>
      <w:r w:rsidRPr="00D447B3">
        <w:rPr>
          <w:b/>
          <w:sz w:val="28"/>
          <w:szCs w:val="28"/>
        </w:rPr>
        <w:t>no smaller than 12 point</w:t>
      </w:r>
      <w:r w:rsidRPr="00B933C7">
        <w:rPr>
          <w:sz w:val="28"/>
          <w:szCs w:val="28"/>
        </w:rPr>
        <w:t xml:space="preserve">.  A </w:t>
      </w:r>
      <w:r w:rsidR="00196081">
        <w:rPr>
          <w:sz w:val="28"/>
          <w:szCs w:val="28"/>
        </w:rPr>
        <w:t>Monitoring &amp; Evaluation Table</w:t>
      </w:r>
      <w:r w:rsidR="00196081" w:rsidRPr="00B933C7">
        <w:rPr>
          <w:sz w:val="28"/>
          <w:szCs w:val="28"/>
        </w:rPr>
        <w:t xml:space="preserve"> </w:t>
      </w:r>
      <w:r w:rsidRPr="00B933C7">
        <w:rPr>
          <w:sz w:val="28"/>
          <w:szCs w:val="28"/>
        </w:rPr>
        <w:t>demonstrates the causal relationship between the project goals and objectives and the activities undertake</w:t>
      </w:r>
      <w:r>
        <w:rPr>
          <w:sz w:val="28"/>
          <w:szCs w:val="28"/>
        </w:rPr>
        <w:t>n</w:t>
      </w:r>
      <w:r w:rsidRPr="00B933C7">
        <w:rPr>
          <w:sz w:val="28"/>
          <w:szCs w:val="28"/>
        </w:rPr>
        <w:t xml:space="preserve"> to achieve </w:t>
      </w:r>
      <w:r>
        <w:rPr>
          <w:sz w:val="28"/>
          <w:szCs w:val="28"/>
        </w:rPr>
        <w:t>them</w:t>
      </w:r>
      <w:r w:rsidRPr="00B933C7">
        <w:rPr>
          <w:sz w:val="28"/>
          <w:szCs w:val="28"/>
        </w:rPr>
        <w:t xml:space="preserve">.  </w:t>
      </w:r>
      <w:r>
        <w:rPr>
          <w:sz w:val="28"/>
          <w:szCs w:val="28"/>
        </w:rPr>
        <w:t xml:space="preserve">Applicants should include and clearly define output and outcome indicators.  Applicants must set targets for each indicator (and in Common Performance Indicators).  </w:t>
      </w:r>
      <w:r w:rsidR="00EB29FD">
        <w:rPr>
          <w:sz w:val="28"/>
          <w:szCs w:val="28"/>
        </w:rPr>
        <w:t>With TIP Office approval, r</w:t>
      </w:r>
      <w:r>
        <w:rPr>
          <w:sz w:val="28"/>
          <w:szCs w:val="28"/>
        </w:rPr>
        <w:t xml:space="preserve">ecipients will be able to revise indicators and targets during project implementation, when relevant.  </w:t>
      </w:r>
      <w:r w:rsidRPr="00B933C7">
        <w:rPr>
          <w:sz w:val="28"/>
          <w:szCs w:val="28"/>
        </w:rPr>
        <w:t xml:space="preserve">Output indicators </w:t>
      </w:r>
      <w:r>
        <w:rPr>
          <w:sz w:val="28"/>
          <w:szCs w:val="28"/>
        </w:rPr>
        <w:t>measure</w:t>
      </w:r>
      <w:r w:rsidRPr="00B933C7">
        <w:rPr>
          <w:sz w:val="28"/>
          <w:szCs w:val="28"/>
        </w:rPr>
        <w:t xml:space="preserve"> the direct products or services </w:t>
      </w:r>
      <w:r>
        <w:rPr>
          <w:sz w:val="28"/>
          <w:szCs w:val="28"/>
        </w:rPr>
        <w:t>derived from completion of</w:t>
      </w:r>
      <w:r w:rsidRPr="00B933C7">
        <w:rPr>
          <w:sz w:val="28"/>
          <w:szCs w:val="28"/>
        </w:rPr>
        <w:t xml:space="preserve"> the activities</w:t>
      </w:r>
      <w:r w:rsidRPr="00655CD4">
        <w:rPr>
          <w:sz w:val="28"/>
          <w:szCs w:val="28"/>
        </w:rPr>
        <w:t xml:space="preserve"> </w:t>
      </w:r>
      <w:r w:rsidRPr="00B933C7">
        <w:rPr>
          <w:sz w:val="28"/>
          <w:szCs w:val="28"/>
        </w:rPr>
        <w:t>proposed</w:t>
      </w:r>
      <w:r>
        <w:rPr>
          <w:sz w:val="28"/>
          <w:szCs w:val="28"/>
        </w:rPr>
        <w:t xml:space="preserve"> in the technical approach</w:t>
      </w:r>
      <w:r w:rsidRPr="00B933C7">
        <w:rPr>
          <w:sz w:val="28"/>
          <w:szCs w:val="28"/>
        </w:rPr>
        <w:t xml:space="preserve">.  Outcome indicators </w:t>
      </w:r>
      <w:r>
        <w:rPr>
          <w:sz w:val="28"/>
          <w:szCs w:val="28"/>
        </w:rPr>
        <w:t>demonstrate the results a project intends to achieve (</w:t>
      </w:r>
      <w:r>
        <w:rPr>
          <w:i/>
          <w:sz w:val="28"/>
          <w:szCs w:val="28"/>
        </w:rPr>
        <w:t>e.g., enhancements to victim services, quality of legislation drafted, effectiveness of training materials developed, etc.</w:t>
      </w:r>
      <w:r>
        <w:rPr>
          <w:sz w:val="28"/>
          <w:szCs w:val="28"/>
        </w:rPr>
        <w:t xml:space="preserve">).  The </w:t>
      </w:r>
      <w:r w:rsidRPr="00B933C7">
        <w:rPr>
          <w:sz w:val="28"/>
          <w:szCs w:val="28"/>
        </w:rPr>
        <w:t xml:space="preserve">required format </w:t>
      </w:r>
      <w:r>
        <w:rPr>
          <w:sz w:val="28"/>
          <w:szCs w:val="28"/>
        </w:rPr>
        <w:t xml:space="preserve">and a sample </w:t>
      </w:r>
      <w:r w:rsidR="000E1C6D">
        <w:rPr>
          <w:sz w:val="28"/>
          <w:szCs w:val="28"/>
        </w:rPr>
        <w:t>Monitoring and Evaluation Table</w:t>
      </w:r>
      <w:r>
        <w:rPr>
          <w:sz w:val="28"/>
          <w:szCs w:val="28"/>
        </w:rPr>
        <w:t xml:space="preserve"> are</w:t>
      </w:r>
      <w:r w:rsidRPr="00B933C7">
        <w:rPr>
          <w:sz w:val="28"/>
          <w:szCs w:val="28"/>
        </w:rPr>
        <w:t xml:space="preserve"> included </w:t>
      </w:r>
      <w:r>
        <w:rPr>
          <w:sz w:val="28"/>
          <w:szCs w:val="28"/>
        </w:rPr>
        <w:t xml:space="preserve">in </w:t>
      </w:r>
      <w:r w:rsidRPr="00374C81">
        <w:rPr>
          <w:sz w:val="28"/>
          <w:szCs w:val="28"/>
        </w:rPr>
        <w:t xml:space="preserve">the Additional Documents to be Submitted section </w:t>
      </w:r>
      <w:r>
        <w:rPr>
          <w:sz w:val="28"/>
          <w:szCs w:val="28"/>
        </w:rPr>
        <w:t xml:space="preserve">on </w:t>
      </w:r>
      <w:hyperlink r:id="rId32" w:history="1">
        <w:r w:rsidRPr="00D46DB3">
          <w:rPr>
            <w:rStyle w:val="Hyperlink"/>
            <w:sz w:val="28"/>
            <w:szCs w:val="28"/>
          </w:rPr>
          <w:t>SAMS Domestic</w:t>
        </w:r>
      </w:hyperlink>
      <w:r>
        <w:rPr>
          <w:sz w:val="28"/>
          <w:szCs w:val="28"/>
        </w:rPr>
        <w:t>.  T</w:t>
      </w:r>
      <w:r w:rsidRPr="00B933C7">
        <w:rPr>
          <w:sz w:val="28"/>
          <w:szCs w:val="28"/>
        </w:rPr>
        <w:t xml:space="preserve">he approved </w:t>
      </w:r>
      <w:r w:rsidR="00CB7A3B">
        <w:rPr>
          <w:sz w:val="28"/>
          <w:szCs w:val="28"/>
        </w:rPr>
        <w:t>M</w:t>
      </w:r>
      <w:r w:rsidR="000E1C6D">
        <w:rPr>
          <w:sz w:val="28"/>
          <w:szCs w:val="28"/>
        </w:rPr>
        <w:t xml:space="preserve">onitoring </w:t>
      </w:r>
      <w:r w:rsidR="00CB7A3B">
        <w:rPr>
          <w:sz w:val="28"/>
          <w:szCs w:val="28"/>
        </w:rPr>
        <w:t>&amp;</w:t>
      </w:r>
      <w:r w:rsidR="000E1C6D">
        <w:rPr>
          <w:sz w:val="28"/>
          <w:szCs w:val="28"/>
        </w:rPr>
        <w:t xml:space="preserve"> </w:t>
      </w:r>
      <w:r w:rsidR="00CB7A3B">
        <w:rPr>
          <w:sz w:val="28"/>
          <w:szCs w:val="28"/>
        </w:rPr>
        <w:t>E</w:t>
      </w:r>
      <w:r w:rsidR="000E1C6D">
        <w:rPr>
          <w:sz w:val="28"/>
          <w:szCs w:val="28"/>
        </w:rPr>
        <w:t>valuation</w:t>
      </w:r>
      <w:r w:rsidR="00CB7A3B">
        <w:rPr>
          <w:sz w:val="28"/>
          <w:szCs w:val="28"/>
        </w:rPr>
        <w:t xml:space="preserve"> Table</w:t>
      </w:r>
      <w:r>
        <w:rPr>
          <w:sz w:val="28"/>
          <w:szCs w:val="28"/>
        </w:rPr>
        <w:t xml:space="preserve"> will</w:t>
      </w:r>
      <w:r w:rsidRPr="00B933C7">
        <w:rPr>
          <w:sz w:val="28"/>
          <w:szCs w:val="28"/>
        </w:rPr>
        <w:t xml:space="preserve"> be used to measure performance</w:t>
      </w:r>
      <w:r>
        <w:rPr>
          <w:sz w:val="28"/>
          <w:szCs w:val="28"/>
        </w:rPr>
        <w:t xml:space="preserve"> of projects chosen by the TIP Office for award</w:t>
      </w:r>
      <w:r w:rsidRPr="00B933C7">
        <w:rPr>
          <w:sz w:val="28"/>
          <w:szCs w:val="28"/>
        </w:rPr>
        <w:t xml:space="preserve">.  Applicants should be realistic in their </w:t>
      </w:r>
      <w:r>
        <w:rPr>
          <w:sz w:val="28"/>
          <w:szCs w:val="28"/>
        </w:rPr>
        <w:t>selection</w:t>
      </w:r>
      <w:r w:rsidRPr="00B933C7">
        <w:rPr>
          <w:sz w:val="28"/>
          <w:szCs w:val="28"/>
        </w:rPr>
        <w:t xml:space="preserve"> of </w:t>
      </w:r>
      <w:r>
        <w:rPr>
          <w:sz w:val="28"/>
          <w:szCs w:val="28"/>
        </w:rPr>
        <w:t>indicators.</w:t>
      </w:r>
    </w:p>
    <w:p w14:paraId="7E426689" w14:textId="77777777" w:rsidR="00DE0C75" w:rsidRPr="00B933C7" w:rsidRDefault="00DE0C75" w:rsidP="00DE0C75">
      <w:pPr>
        <w:pStyle w:val="BodyText"/>
        <w:widowControl/>
        <w:adjustRightInd/>
        <w:rPr>
          <w:rFonts w:ascii="Times New Roman" w:hAnsi="Times New Roman"/>
          <w:sz w:val="28"/>
          <w:szCs w:val="28"/>
        </w:rPr>
      </w:pPr>
    </w:p>
    <w:p w14:paraId="5464A0C3" w14:textId="77777777" w:rsidR="00DE0C75" w:rsidRPr="00B933C7" w:rsidRDefault="00DE0C75" w:rsidP="00DE0C75">
      <w:pPr>
        <w:pStyle w:val="BodyText"/>
        <w:widowControl/>
        <w:adjustRightInd/>
        <w:rPr>
          <w:rFonts w:ascii="Times New Roman" w:hAnsi="Times New Roman"/>
          <w:b/>
          <w:sz w:val="28"/>
          <w:szCs w:val="28"/>
          <w:u w:val="single"/>
        </w:rPr>
      </w:pPr>
      <w:r w:rsidRPr="00B933C7">
        <w:rPr>
          <w:rFonts w:ascii="Times New Roman" w:hAnsi="Times New Roman"/>
          <w:b/>
          <w:sz w:val="28"/>
          <w:szCs w:val="28"/>
          <w:u w:val="single"/>
        </w:rPr>
        <w:lastRenderedPageBreak/>
        <w:t xml:space="preserve">Section </w:t>
      </w:r>
      <w:r>
        <w:rPr>
          <w:rFonts w:ascii="Times New Roman" w:hAnsi="Times New Roman"/>
          <w:b/>
          <w:sz w:val="28"/>
          <w:szCs w:val="28"/>
          <w:u w:val="single"/>
        </w:rPr>
        <w:t xml:space="preserve">4 </w:t>
      </w:r>
      <w:r w:rsidRPr="00B933C7">
        <w:rPr>
          <w:rFonts w:ascii="Times New Roman" w:hAnsi="Times New Roman"/>
          <w:b/>
          <w:sz w:val="28"/>
          <w:szCs w:val="28"/>
          <w:u w:val="single"/>
        </w:rPr>
        <w:t>– Timeline</w:t>
      </w:r>
    </w:p>
    <w:p w14:paraId="33783095" w14:textId="77777777" w:rsidR="00DE0C75" w:rsidRDefault="00DE0C75" w:rsidP="00DE0C75">
      <w:pPr>
        <w:pStyle w:val="BodyText"/>
        <w:widowControl/>
        <w:adjustRightInd/>
        <w:rPr>
          <w:rFonts w:ascii="Times New Roman" w:hAnsi="Times New Roman"/>
          <w:sz w:val="28"/>
          <w:szCs w:val="28"/>
        </w:rPr>
      </w:pPr>
    </w:p>
    <w:p w14:paraId="24EC9282" w14:textId="77777777" w:rsidR="00DE0C75" w:rsidRPr="00403BDF" w:rsidRDefault="00DE0C75" w:rsidP="00DE0C75">
      <w:pPr>
        <w:pStyle w:val="BodyText"/>
        <w:widowControl/>
        <w:adjustRightInd/>
        <w:rPr>
          <w:rFonts w:ascii="Times New Roman" w:hAnsi="Times New Roman"/>
          <w:sz w:val="28"/>
          <w:szCs w:val="28"/>
        </w:rPr>
      </w:pPr>
      <w:r w:rsidRPr="00B933C7">
        <w:rPr>
          <w:rFonts w:ascii="Times New Roman" w:hAnsi="Times New Roman"/>
          <w:sz w:val="28"/>
          <w:szCs w:val="28"/>
        </w:rPr>
        <w:t>Applicants must provide a timeline in the form of a Gantt chart to demonstrate the relationship between planned activities</w:t>
      </w:r>
      <w:r>
        <w:rPr>
          <w:rFonts w:ascii="Times New Roman" w:hAnsi="Times New Roman"/>
          <w:sz w:val="28"/>
          <w:szCs w:val="28"/>
        </w:rPr>
        <w:t xml:space="preserve"> such as marshalling other donor resources, conducting open and competitive competitions for grant funding,</w:t>
      </w:r>
      <w:r w:rsidRPr="00B933C7">
        <w:rPr>
          <w:rFonts w:ascii="Times New Roman" w:hAnsi="Times New Roman"/>
          <w:sz w:val="28"/>
          <w:szCs w:val="28"/>
        </w:rPr>
        <w:t xml:space="preserve"> and</w:t>
      </w:r>
      <w:r>
        <w:rPr>
          <w:rFonts w:ascii="Times New Roman" w:hAnsi="Times New Roman"/>
          <w:sz w:val="28"/>
          <w:szCs w:val="28"/>
        </w:rPr>
        <w:t xml:space="preserve"> conducting</w:t>
      </w:r>
      <w:r w:rsidRPr="00B933C7">
        <w:rPr>
          <w:rFonts w:ascii="Times New Roman" w:hAnsi="Times New Roman"/>
          <w:sz w:val="28"/>
          <w:szCs w:val="28"/>
        </w:rPr>
        <w:t xml:space="preserve"> timely implementation</w:t>
      </w:r>
      <w:r>
        <w:rPr>
          <w:rFonts w:ascii="Times New Roman" w:hAnsi="Times New Roman"/>
          <w:sz w:val="28"/>
          <w:szCs w:val="28"/>
        </w:rPr>
        <w:t xml:space="preserve"> of sub-awards</w:t>
      </w:r>
      <w:r w:rsidRPr="00B933C7">
        <w:rPr>
          <w:rFonts w:ascii="Times New Roman" w:hAnsi="Times New Roman"/>
          <w:sz w:val="28"/>
          <w:szCs w:val="28"/>
        </w:rPr>
        <w:t xml:space="preserve">. </w:t>
      </w:r>
      <w:r>
        <w:rPr>
          <w:rFonts w:ascii="Times New Roman" w:hAnsi="Times New Roman"/>
          <w:sz w:val="28"/>
          <w:szCs w:val="28"/>
        </w:rPr>
        <w:t xml:space="preserve"> The Additional Documents to be Submitted Section</w:t>
      </w:r>
      <w:r w:rsidRPr="00B933C7">
        <w:rPr>
          <w:rFonts w:ascii="Times New Roman" w:hAnsi="Times New Roman"/>
          <w:sz w:val="28"/>
          <w:szCs w:val="28"/>
        </w:rPr>
        <w:t xml:space="preserve"> includes a timeline template.</w:t>
      </w:r>
      <w:r>
        <w:rPr>
          <w:rFonts w:ascii="Times New Roman" w:hAnsi="Times New Roman"/>
          <w:sz w:val="28"/>
          <w:szCs w:val="28"/>
        </w:rPr>
        <w:t xml:space="preserve">  The timeline must be submitted in </w:t>
      </w:r>
      <w:r>
        <w:rPr>
          <w:rFonts w:ascii="Times New Roman" w:hAnsi="Times New Roman"/>
          <w:b/>
          <w:sz w:val="28"/>
          <w:szCs w:val="28"/>
        </w:rPr>
        <w:t xml:space="preserve">12-point Times New Roman </w:t>
      </w:r>
      <w:r>
        <w:rPr>
          <w:rFonts w:ascii="Times New Roman" w:hAnsi="Times New Roman"/>
          <w:sz w:val="28"/>
          <w:szCs w:val="28"/>
        </w:rPr>
        <w:t>font.</w:t>
      </w:r>
    </w:p>
    <w:p w14:paraId="22BD388E" w14:textId="77777777" w:rsidR="00DE0C75" w:rsidRPr="00B933C7" w:rsidRDefault="00DE0C75" w:rsidP="00DE0C75">
      <w:pPr>
        <w:pStyle w:val="BodyText"/>
        <w:widowControl/>
        <w:adjustRightInd/>
        <w:rPr>
          <w:rFonts w:ascii="Times New Roman" w:hAnsi="Times New Roman"/>
          <w:sz w:val="28"/>
          <w:szCs w:val="28"/>
        </w:rPr>
      </w:pPr>
    </w:p>
    <w:p w14:paraId="502F6352" w14:textId="77777777" w:rsidR="00DE0C75" w:rsidRPr="00B933C7" w:rsidRDefault="00DE0C75" w:rsidP="00DE0C75">
      <w:pPr>
        <w:pStyle w:val="BodyText"/>
        <w:widowControl/>
        <w:adjustRightInd/>
        <w:rPr>
          <w:rFonts w:ascii="Times New Roman" w:hAnsi="Times New Roman"/>
          <w:sz w:val="28"/>
          <w:szCs w:val="28"/>
        </w:rPr>
      </w:pPr>
      <w:r w:rsidRPr="00B933C7">
        <w:rPr>
          <w:rFonts w:ascii="Times New Roman" w:hAnsi="Times New Roman"/>
          <w:sz w:val="28"/>
          <w:szCs w:val="28"/>
        </w:rPr>
        <w:t>Applicants who choose to use the attached template may need to make adjustments to tailor the listed duration and number of listed activities to match those of proposed projects:</w:t>
      </w:r>
    </w:p>
    <w:p w14:paraId="4502226C" w14:textId="77777777" w:rsidR="00DE0C75" w:rsidRPr="00B933C7" w:rsidRDefault="00DE0C75" w:rsidP="00A6713E">
      <w:pPr>
        <w:pStyle w:val="BodyText"/>
        <w:widowControl/>
        <w:numPr>
          <w:ilvl w:val="0"/>
          <w:numId w:val="9"/>
        </w:numPr>
        <w:adjustRightInd/>
        <w:rPr>
          <w:rFonts w:ascii="Times New Roman" w:hAnsi="Times New Roman"/>
          <w:sz w:val="28"/>
          <w:szCs w:val="28"/>
        </w:rPr>
      </w:pPr>
      <w:r>
        <w:rPr>
          <w:rFonts w:ascii="Times New Roman" w:hAnsi="Times New Roman"/>
          <w:sz w:val="28"/>
          <w:szCs w:val="28"/>
        </w:rPr>
        <w:t>Applicants should rename “Project Title” and “Organization Name.”</w:t>
      </w:r>
    </w:p>
    <w:p w14:paraId="7DEF56B5" w14:textId="77777777" w:rsidR="00DE0C75" w:rsidRPr="00B933C7" w:rsidRDefault="00DE0C75" w:rsidP="00A6713E">
      <w:pPr>
        <w:pStyle w:val="BodyText"/>
        <w:widowControl/>
        <w:numPr>
          <w:ilvl w:val="0"/>
          <w:numId w:val="9"/>
        </w:numPr>
        <w:adjustRightInd/>
        <w:rPr>
          <w:rFonts w:ascii="Times New Roman" w:hAnsi="Times New Roman"/>
          <w:sz w:val="28"/>
          <w:szCs w:val="28"/>
        </w:rPr>
      </w:pPr>
      <w:r w:rsidRPr="00B933C7">
        <w:rPr>
          <w:rFonts w:ascii="Times New Roman" w:hAnsi="Times New Roman"/>
          <w:sz w:val="28"/>
          <w:szCs w:val="28"/>
        </w:rPr>
        <w:t>Applicants should rename “Activity</w:t>
      </w:r>
      <w:r>
        <w:rPr>
          <w:rFonts w:ascii="Times New Roman" w:hAnsi="Times New Roman"/>
          <w:sz w:val="28"/>
          <w:szCs w:val="28"/>
        </w:rPr>
        <w:t xml:space="preserve"> </w:t>
      </w:r>
      <w:r w:rsidRPr="00B933C7">
        <w:rPr>
          <w:rFonts w:ascii="Times New Roman" w:hAnsi="Times New Roman"/>
          <w:sz w:val="28"/>
          <w:szCs w:val="28"/>
        </w:rPr>
        <w:t>1,” “Activity</w:t>
      </w:r>
      <w:r>
        <w:rPr>
          <w:rFonts w:ascii="Times New Roman" w:hAnsi="Times New Roman"/>
          <w:sz w:val="28"/>
          <w:szCs w:val="28"/>
        </w:rPr>
        <w:t xml:space="preserve"> </w:t>
      </w:r>
      <w:r w:rsidRPr="00B933C7">
        <w:rPr>
          <w:rFonts w:ascii="Times New Roman" w:hAnsi="Times New Roman"/>
          <w:sz w:val="28"/>
          <w:szCs w:val="28"/>
        </w:rPr>
        <w:t>2,” etc.</w:t>
      </w:r>
      <w:r>
        <w:rPr>
          <w:rFonts w:ascii="Times New Roman" w:hAnsi="Times New Roman"/>
          <w:sz w:val="28"/>
          <w:szCs w:val="28"/>
        </w:rPr>
        <w:t>,</w:t>
      </w:r>
      <w:r w:rsidRPr="00B933C7">
        <w:rPr>
          <w:rFonts w:ascii="Times New Roman" w:hAnsi="Times New Roman"/>
          <w:sz w:val="28"/>
          <w:szCs w:val="28"/>
        </w:rPr>
        <w:t xml:space="preserve"> as needed to match the proposed project activities</w:t>
      </w:r>
      <w:r>
        <w:rPr>
          <w:rFonts w:ascii="Times New Roman" w:hAnsi="Times New Roman"/>
          <w:sz w:val="28"/>
          <w:szCs w:val="28"/>
        </w:rPr>
        <w:t xml:space="preserve"> and listed the individual responsible for each activity.</w:t>
      </w:r>
    </w:p>
    <w:p w14:paraId="61DE56E9" w14:textId="77777777" w:rsidR="00DE0C75" w:rsidRPr="00B933C7" w:rsidRDefault="00DE0C75" w:rsidP="00A6713E">
      <w:pPr>
        <w:pStyle w:val="BodyText"/>
        <w:widowControl/>
        <w:numPr>
          <w:ilvl w:val="0"/>
          <w:numId w:val="9"/>
        </w:numPr>
        <w:adjustRightInd/>
        <w:rPr>
          <w:rFonts w:ascii="Times New Roman" w:hAnsi="Times New Roman"/>
          <w:sz w:val="28"/>
          <w:szCs w:val="28"/>
        </w:rPr>
      </w:pPr>
      <w:r w:rsidRPr="00B933C7">
        <w:rPr>
          <w:rFonts w:ascii="Times New Roman" w:hAnsi="Times New Roman"/>
          <w:sz w:val="28"/>
          <w:szCs w:val="28"/>
        </w:rPr>
        <w:t xml:space="preserve">Applicants should fill in the proposed start dates for each activity in Column B, and </w:t>
      </w:r>
      <w:r>
        <w:rPr>
          <w:rFonts w:ascii="Times New Roman" w:hAnsi="Times New Roman"/>
          <w:sz w:val="28"/>
          <w:szCs w:val="28"/>
        </w:rPr>
        <w:t>fill in the columns to reflect the amount of time to be spent on the activity</w:t>
      </w:r>
      <w:r w:rsidRPr="00B933C7">
        <w:rPr>
          <w:rFonts w:ascii="Times New Roman" w:hAnsi="Times New Roman"/>
          <w:sz w:val="28"/>
          <w:szCs w:val="28"/>
        </w:rPr>
        <w:t>.</w:t>
      </w:r>
    </w:p>
    <w:p w14:paraId="29B91DE9" w14:textId="77777777" w:rsidR="00DE0C75" w:rsidRPr="00B933C7" w:rsidRDefault="00DE0C75" w:rsidP="00DE0C75">
      <w:pPr>
        <w:pStyle w:val="BodyText"/>
        <w:widowControl/>
        <w:adjustRightInd/>
        <w:rPr>
          <w:rFonts w:ascii="Times New Roman" w:hAnsi="Times New Roman"/>
          <w:sz w:val="28"/>
          <w:szCs w:val="28"/>
        </w:rPr>
      </w:pPr>
    </w:p>
    <w:p w14:paraId="3DBD3163" w14:textId="77777777" w:rsidR="00DE0C75" w:rsidRPr="00B933C7" w:rsidRDefault="00DE0C75" w:rsidP="00DE0C75">
      <w:pPr>
        <w:pStyle w:val="BodyText"/>
        <w:widowControl/>
        <w:adjustRightInd/>
        <w:rPr>
          <w:rFonts w:ascii="Times New Roman" w:hAnsi="Times New Roman"/>
          <w:b/>
          <w:sz w:val="28"/>
          <w:szCs w:val="28"/>
          <w:u w:val="single"/>
        </w:rPr>
      </w:pPr>
      <w:r w:rsidRPr="00B933C7">
        <w:rPr>
          <w:rFonts w:ascii="Times New Roman" w:hAnsi="Times New Roman"/>
          <w:b/>
          <w:sz w:val="28"/>
          <w:szCs w:val="28"/>
          <w:u w:val="single"/>
        </w:rPr>
        <w:t xml:space="preserve">Section </w:t>
      </w:r>
      <w:r>
        <w:rPr>
          <w:rFonts w:ascii="Times New Roman" w:hAnsi="Times New Roman"/>
          <w:b/>
          <w:sz w:val="28"/>
          <w:szCs w:val="28"/>
          <w:u w:val="single"/>
        </w:rPr>
        <w:t>5</w:t>
      </w:r>
      <w:r w:rsidRPr="00B933C7">
        <w:rPr>
          <w:rFonts w:ascii="Times New Roman" w:hAnsi="Times New Roman"/>
          <w:b/>
          <w:sz w:val="28"/>
          <w:szCs w:val="28"/>
          <w:u w:val="single"/>
        </w:rPr>
        <w:t xml:space="preserve"> – Summary Budget, Line-Item Budget</w:t>
      </w:r>
      <w:r>
        <w:rPr>
          <w:rFonts w:ascii="Times New Roman" w:hAnsi="Times New Roman"/>
          <w:b/>
          <w:sz w:val="28"/>
          <w:szCs w:val="28"/>
          <w:u w:val="single"/>
        </w:rPr>
        <w:t>,</w:t>
      </w:r>
      <w:r w:rsidRPr="00B933C7">
        <w:rPr>
          <w:rFonts w:ascii="Times New Roman" w:hAnsi="Times New Roman"/>
          <w:b/>
          <w:sz w:val="28"/>
          <w:szCs w:val="28"/>
          <w:u w:val="single"/>
        </w:rPr>
        <w:t xml:space="preserve"> and Budget Narrative </w:t>
      </w:r>
    </w:p>
    <w:p w14:paraId="1E1C7038" w14:textId="77777777" w:rsidR="00DE0C75" w:rsidRDefault="00DE0C75" w:rsidP="00DE0C75">
      <w:pPr>
        <w:rPr>
          <w:sz w:val="28"/>
          <w:szCs w:val="28"/>
        </w:rPr>
      </w:pPr>
    </w:p>
    <w:p w14:paraId="4409D23C" w14:textId="77777777" w:rsidR="00DE0C75" w:rsidRPr="00B933C7" w:rsidRDefault="00DE0C75" w:rsidP="00DE0C75">
      <w:pPr>
        <w:rPr>
          <w:sz w:val="28"/>
          <w:szCs w:val="28"/>
        </w:rPr>
      </w:pPr>
      <w:r>
        <w:rPr>
          <w:sz w:val="28"/>
          <w:szCs w:val="28"/>
        </w:rPr>
        <w:t xml:space="preserve">Applicants must submit a summary budget, line-item budget, and budget narrative.  </w:t>
      </w:r>
      <w:r w:rsidRPr="00B933C7">
        <w:rPr>
          <w:sz w:val="28"/>
          <w:szCs w:val="28"/>
        </w:rPr>
        <w:t>The budget must specify the total amount of funding requested, must spec</w:t>
      </w:r>
      <w:r w:rsidRPr="00B933C7">
        <w:rPr>
          <w:sz w:val="28"/>
          <w:szCs w:val="28"/>
        </w:rPr>
        <w:lastRenderedPageBreak/>
        <w:t xml:space="preserve">ify the amount spent per year, </w:t>
      </w:r>
      <w:r>
        <w:rPr>
          <w:sz w:val="28"/>
          <w:szCs w:val="28"/>
        </w:rPr>
        <w:t xml:space="preserve">and </w:t>
      </w:r>
      <w:r w:rsidRPr="00B933C7">
        <w:rPr>
          <w:sz w:val="28"/>
          <w:szCs w:val="28"/>
        </w:rPr>
        <w:t>must be in U.S. dollars</w:t>
      </w:r>
      <w:r>
        <w:rPr>
          <w:sz w:val="28"/>
          <w:szCs w:val="28"/>
        </w:rPr>
        <w:t xml:space="preserve">.  All three budget formats must be submitted in separate excel documents to be considered for funding.  Each budget document should be submitted using </w:t>
      </w:r>
      <w:r>
        <w:rPr>
          <w:b/>
          <w:sz w:val="28"/>
          <w:szCs w:val="28"/>
        </w:rPr>
        <w:t xml:space="preserve">12-point Times New Roman </w:t>
      </w:r>
      <w:r>
        <w:rPr>
          <w:sz w:val="28"/>
          <w:szCs w:val="28"/>
        </w:rPr>
        <w:t>font. If your application has voluntary cost share, please be sure to list it in the appropriate columns as demonstrated below.</w:t>
      </w:r>
    </w:p>
    <w:p w14:paraId="47D322FC" w14:textId="77777777" w:rsidR="00DE0C75" w:rsidRPr="00B933C7" w:rsidRDefault="00DE0C75" w:rsidP="00DE0C75">
      <w:pPr>
        <w:rPr>
          <w:sz w:val="28"/>
          <w:szCs w:val="28"/>
        </w:rPr>
      </w:pPr>
    </w:p>
    <w:p w14:paraId="09F1F990" w14:textId="77777777" w:rsidR="00DE0C75" w:rsidRPr="00B933C7" w:rsidRDefault="00DE0C75" w:rsidP="00A6713E">
      <w:pPr>
        <w:numPr>
          <w:ilvl w:val="0"/>
          <w:numId w:val="10"/>
        </w:numPr>
        <w:rPr>
          <w:b/>
          <w:sz w:val="28"/>
          <w:szCs w:val="28"/>
        </w:rPr>
      </w:pPr>
      <w:r w:rsidRPr="00B933C7">
        <w:rPr>
          <w:b/>
          <w:sz w:val="28"/>
          <w:szCs w:val="28"/>
        </w:rPr>
        <w:t>Budget Summary by Project Year</w:t>
      </w:r>
    </w:p>
    <w:p w14:paraId="646D2D46" w14:textId="77777777" w:rsidR="00E04310" w:rsidRDefault="00E04310" w:rsidP="00DE0C75">
      <w:pPr>
        <w:rPr>
          <w:sz w:val="28"/>
          <w:szCs w:val="28"/>
        </w:rPr>
      </w:pPr>
    </w:p>
    <w:p w14:paraId="22FFBEE3" w14:textId="10C804CF" w:rsidR="00DE0C75" w:rsidRPr="00B933C7" w:rsidRDefault="00DE0C75" w:rsidP="00DE0C75">
      <w:pPr>
        <w:rPr>
          <w:sz w:val="28"/>
          <w:szCs w:val="28"/>
        </w:rPr>
      </w:pPr>
      <w:r w:rsidRPr="00B933C7">
        <w:rPr>
          <w:sz w:val="28"/>
          <w:szCs w:val="28"/>
        </w:rPr>
        <w:t xml:space="preserve">Provide a summary budget showing totals for the categories listed below for each year of the project. </w:t>
      </w:r>
      <w:r>
        <w:rPr>
          <w:sz w:val="28"/>
          <w:szCs w:val="28"/>
        </w:rPr>
        <w:t xml:space="preserve"> A</w:t>
      </w:r>
      <w:r w:rsidRPr="00B933C7">
        <w:rPr>
          <w:sz w:val="28"/>
          <w:szCs w:val="28"/>
        </w:rPr>
        <w:t xml:space="preserve"> sample template</w:t>
      </w:r>
      <w:r>
        <w:rPr>
          <w:sz w:val="28"/>
          <w:szCs w:val="28"/>
        </w:rPr>
        <w:t xml:space="preserve"> is below</w:t>
      </w:r>
      <w:r w:rsidRPr="00B933C7">
        <w:rPr>
          <w:sz w:val="28"/>
          <w:szCs w:val="28"/>
        </w:rPr>
        <w:t>:</w:t>
      </w:r>
    </w:p>
    <w:p w14:paraId="484ADF6F" w14:textId="77777777" w:rsidR="00DE0C75" w:rsidRPr="00B933C7" w:rsidRDefault="00DE0C75" w:rsidP="00DE0C75">
      <w:pPr>
        <w:autoSpaceDE w:val="0"/>
        <w:autoSpaceDN w:val="0"/>
        <w:adjustRightInd w:val="0"/>
        <w:rPr>
          <w:sz w:val="28"/>
          <w:szCs w:val="28"/>
        </w:rPr>
      </w:pPr>
    </w:p>
    <w:p w14:paraId="7B6A7E69" w14:textId="77777777" w:rsidR="00DE0C75" w:rsidRPr="00B933C7" w:rsidRDefault="00DE0C75" w:rsidP="00DE0C75">
      <w:pPr>
        <w:autoSpaceDE w:val="0"/>
        <w:autoSpaceDN w:val="0"/>
        <w:adjustRightInd w:val="0"/>
        <w:rPr>
          <w:sz w:val="28"/>
          <w:szCs w:val="28"/>
        </w:rPr>
      </w:pPr>
    </w:p>
    <w:tbl>
      <w:tblPr>
        <w:tblW w:w="10004"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78"/>
        <w:gridCol w:w="1416"/>
        <w:gridCol w:w="1350"/>
        <w:gridCol w:w="1260"/>
        <w:gridCol w:w="1700"/>
      </w:tblGrid>
      <w:tr w:rsidR="00DE0C75" w:rsidRPr="00B933C7" w14:paraId="7A8E11CD" w14:textId="77777777" w:rsidTr="00D30C6A">
        <w:trPr>
          <w:trHeight w:val="446"/>
          <w:jc w:val="center"/>
        </w:trPr>
        <w:tc>
          <w:tcPr>
            <w:tcW w:w="4278" w:type="dxa"/>
            <w:tcBorders>
              <w:top w:val="single" w:sz="4" w:space="0" w:color="auto"/>
              <w:bottom w:val="single" w:sz="4" w:space="0" w:color="auto"/>
              <w:right w:val="single" w:sz="4" w:space="0" w:color="auto"/>
            </w:tcBorders>
          </w:tcPr>
          <w:p w14:paraId="3F808139" w14:textId="77777777" w:rsidR="00DE0C75" w:rsidRPr="00B933C7" w:rsidRDefault="00DE0C75" w:rsidP="00D30C6A">
            <w:pPr>
              <w:autoSpaceDE w:val="0"/>
              <w:autoSpaceDN w:val="0"/>
              <w:adjustRightInd w:val="0"/>
              <w:jc w:val="center"/>
              <w:rPr>
                <w:b/>
                <w:bCs/>
              </w:rPr>
            </w:pPr>
            <w:r w:rsidRPr="00B933C7">
              <w:rPr>
                <w:b/>
                <w:bCs/>
                <w:sz w:val="28"/>
                <w:szCs w:val="28"/>
              </w:rPr>
              <w:t>Budget Summary Categories</w:t>
            </w:r>
          </w:p>
        </w:tc>
        <w:tc>
          <w:tcPr>
            <w:tcW w:w="1416" w:type="dxa"/>
            <w:tcBorders>
              <w:top w:val="single" w:sz="4" w:space="0" w:color="auto"/>
              <w:bottom w:val="single" w:sz="4" w:space="0" w:color="auto"/>
              <w:right w:val="single" w:sz="4" w:space="0" w:color="auto"/>
            </w:tcBorders>
          </w:tcPr>
          <w:p w14:paraId="3FEA43F2" w14:textId="77777777" w:rsidR="00DE0C75" w:rsidRPr="00B933C7" w:rsidRDefault="00DE0C75" w:rsidP="00D30C6A">
            <w:pPr>
              <w:autoSpaceDE w:val="0"/>
              <w:autoSpaceDN w:val="0"/>
              <w:adjustRightInd w:val="0"/>
              <w:jc w:val="center"/>
              <w:rPr>
                <w:b/>
                <w:bCs/>
              </w:rPr>
            </w:pPr>
            <w:r w:rsidRPr="00B933C7">
              <w:rPr>
                <w:b/>
                <w:bCs/>
                <w:sz w:val="28"/>
                <w:szCs w:val="28"/>
              </w:rPr>
              <w:t>Year XX</w:t>
            </w:r>
          </w:p>
        </w:tc>
        <w:tc>
          <w:tcPr>
            <w:tcW w:w="1350" w:type="dxa"/>
            <w:tcBorders>
              <w:top w:val="single" w:sz="4" w:space="0" w:color="auto"/>
              <w:bottom w:val="single" w:sz="4" w:space="0" w:color="auto"/>
              <w:right w:val="single" w:sz="4" w:space="0" w:color="auto"/>
            </w:tcBorders>
          </w:tcPr>
          <w:p w14:paraId="193D6565" w14:textId="77777777" w:rsidR="00DE0C75" w:rsidRPr="00B933C7" w:rsidRDefault="00DE0C75" w:rsidP="00D30C6A">
            <w:pPr>
              <w:autoSpaceDE w:val="0"/>
              <w:autoSpaceDN w:val="0"/>
              <w:adjustRightInd w:val="0"/>
              <w:jc w:val="center"/>
              <w:rPr>
                <w:b/>
                <w:bCs/>
              </w:rPr>
            </w:pPr>
            <w:r w:rsidRPr="00B933C7">
              <w:rPr>
                <w:b/>
                <w:bCs/>
                <w:sz w:val="28"/>
                <w:szCs w:val="28"/>
              </w:rPr>
              <w:t>Year XX</w:t>
            </w:r>
          </w:p>
        </w:tc>
        <w:tc>
          <w:tcPr>
            <w:tcW w:w="1260" w:type="dxa"/>
            <w:tcBorders>
              <w:top w:val="single" w:sz="4" w:space="0" w:color="auto"/>
              <w:left w:val="single" w:sz="4" w:space="0" w:color="auto"/>
              <w:bottom w:val="single" w:sz="4" w:space="0" w:color="auto"/>
            </w:tcBorders>
          </w:tcPr>
          <w:p w14:paraId="63679C4C" w14:textId="77777777" w:rsidR="00DE0C75" w:rsidRPr="00B933C7" w:rsidRDefault="00DE0C75" w:rsidP="00D30C6A">
            <w:pPr>
              <w:autoSpaceDE w:val="0"/>
              <w:autoSpaceDN w:val="0"/>
              <w:adjustRightInd w:val="0"/>
              <w:jc w:val="center"/>
              <w:rPr>
                <w:b/>
                <w:bCs/>
              </w:rPr>
            </w:pPr>
            <w:r>
              <w:rPr>
                <w:b/>
                <w:bCs/>
                <w:sz w:val="28"/>
                <w:szCs w:val="28"/>
              </w:rPr>
              <w:t>Cost Share</w:t>
            </w:r>
          </w:p>
        </w:tc>
        <w:tc>
          <w:tcPr>
            <w:tcW w:w="1700" w:type="dxa"/>
            <w:tcBorders>
              <w:top w:val="single" w:sz="4" w:space="0" w:color="auto"/>
              <w:left w:val="single" w:sz="4" w:space="0" w:color="auto"/>
              <w:bottom w:val="single" w:sz="4" w:space="0" w:color="auto"/>
            </w:tcBorders>
          </w:tcPr>
          <w:p w14:paraId="18E3E9D3" w14:textId="594BB163" w:rsidR="00DE0C75" w:rsidRPr="00B933C7" w:rsidRDefault="00DE0C75" w:rsidP="00D30C6A">
            <w:pPr>
              <w:autoSpaceDE w:val="0"/>
              <w:autoSpaceDN w:val="0"/>
              <w:adjustRightInd w:val="0"/>
              <w:jc w:val="center"/>
              <w:rPr>
                <w:b/>
                <w:bCs/>
                <w:sz w:val="28"/>
                <w:szCs w:val="28"/>
              </w:rPr>
            </w:pPr>
            <w:r>
              <w:rPr>
                <w:b/>
                <w:bCs/>
                <w:sz w:val="28"/>
                <w:szCs w:val="28"/>
              </w:rPr>
              <w:t xml:space="preserve">Total </w:t>
            </w:r>
            <w:r w:rsidR="008B7134">
              <w:rPr>
                <w:b/>
                <w:bCs/>
                <w:sz w:val="28"/>
                <w:szCs w:val="28"/>
              </w:rPr>
              <w:t>TIP Office</w:t>
            </w:r>
            <w:r>
              <w:rPr>
                <w:b/>
                <w:bCs/>
                <w:sz w:val="28"/>
                <w:szCs w:val="28"/>
              </w:rPr>
              <w:t xml:space="preserve"> Cost</w:t>
            </w:r>
            <w:r w:rsidR="008B7134">
              <w:rPr>
                <w:b/>
                <w:bCs/>
                <w:sz w:val="28"/>
                <w:szCs w:val="28"/>
              </w:rPr>
              <w:t>s</w:t>
            </w:r>
            <w:r>
              <w:rPr>
                <w:b/>
                <w:bCs/>
                <w:sz w:val="28"/>
                <w:szCs w:val="28"/>
              </w:rPr>
              <w:t xml:space="preserve"> </w:t>
            </w:r>
          </w:p>
        </w:tc>
      </w:tr>
      <w:tr w:rsidR="00DE0C75" w:rsidRPr="00B933C7" w14:paraId="62BFC023" w14:textId="77777777" w:rsidTr="00D30C6A">
        <w:trPr>
          <w:trHeight w:val="403"/>
          <w:jc w:val="center"/>
        </w:trPr>
        <w:tc>
          <w:tcPr>
            <w:tcW w:w="4278" w:type="dxa"/>
            <w:tcBorders>
              <w:top w:val="single" w:sz="4" w:space="0" w:color="auto"/>
              <w:bottom w:val="single" w:sz="4" w:space="0" w:color="auto"/>
              <w:right w:val="single" w:sz="4" w:space="0" w:color="auto"/>
            </w:tcBorders>
          </w:tcPr>
          <w:p w14:paraId="374DD09F" w14:textId="77777777" w:rsidR="00DE0C75" w:rsidRPr="00B933C7" w:rsidRDefault="00DE0C75" w:rsidP="00D30C6A">
            <w:pPr>
              <w:autoSpaceDE w:val="0"/>
              <w:autoSpaceDN w:val="0"/>
              <w:adjustRightInd w:val="0"/>
              <w:rPr>
                <w:b/>
                <w:bCs/>
              </w:rPr>
            </w:pPr>
            <w:r w:rsidRPr="00B933C7">
              <w:rPr>
                <w:b/>
                <w:bCs/>
                <w:sz w:val="28"/>
                <w:szCs w:val="28"/>
              </w:rPr>
              <w:t>1. Personnel</w:t>
            </w:r>
          </w:p>
        </w:tc>
        <w:tc>
          <w:tcPr>
            <w:tcW w:w="1416" w:type="dxa"/>
            <w:tcBorders>
              <w:top w:val="single" w:sz="4" w:space="0" w:color="auto"/>
              <w:bottom w:val="single" w:sz="4" w:space="0" w:color="auto"/>
              <w:right w:val="single" w:sz="4" w:space="0" w:color="auto"/>
            </w:tcBorders>
          </w:tcPr>
          <w:p w14:paraId="3F493403"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765D1F2B"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6D81AAC8"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2281A5BB" w14:textId="77777777" w:rsidR="00DE0C75" w:rsidRPr="00B933C7" w:rsidRDefault="00DE0C75" w:rsidP="00D30C6A">
            <w:pPr>
              <w:autoSpaceDE w:val="0"/>
              <w:autoSpaceDN w:val="0"/>
              <w:adjustRightInd w:val="0"/>
              <w:jc w:val="right"/>
            </w:pPr>
          </w:p>
        </w:tc>
      </w:tr>
      <w:tr w:rsidR="00DE0C75" w:rsidRPr="00B933C7" w14:paraId="1EA16363" w14:textId="77777777" w:rsidTr="00D30C6A">
        <w:trPr>
          <w:trHeight w:val="403"/>
          <w:jc w:val="center"/>
        </w:trPr>
        <w:tc>
          <w:tcPr>
            <w:tcW w:w="4278" w:type="dxa"/>
            <w:tcBorders>
              <w:top w:val="single" w:sz="4" w:space="0" w:color="auto"/>
              <w:bottom w:val="single" w:sz="4" w:space="0" w:color="auto"/>
              <w:right w:val="single" w:sz="4" w:space="0" w:color="auto"/>
            </w:tcBorders>
          </w:tcPr>
          <w:p w14:paraId="713AEA4F" w14:textId="77777777" w:rsidR="00DE0C75" w:rsidRPr="00B933C7" w:rsidRDefault="00DE0C75" w:rsidP="00D30C6A">
            <w:pPr>
              <w:autoSpaceDE w:val="0"/>
              <w:autoSpaceDN w:val="0"/>
              <w:adjustRightInd w:val="0"/>
              <w:rPr>
                <w:b/>
                <w:bCs/>
              </w:rPr>
            </w:pPr>
            <w:r w:rsidRPr="00B933C7">
              <w:rPr>
                <w:b/>
                <w:bCs/>
                <w:sz w:val="28"/>
                <w:szCs w:val="28"/>
              </w:rPr>
              <w:t>2. Fringe Benefits</w:t>
            </w:r>
          </w:p>
        </w:tc>
        <w:tc>
          <w:tcPr>
            <w:tcW w:w="1416" w:type="dxa"/>
            <w:tcBorders>
              <w:top w:val="single" w:sz="4" w:space="0" w:color="auto"/>
              <w:bottom w:val="single" w:sz="4" w:space="0" w:color="auto"/>
              <w:right w:val="single" w:sz="4" w:space="0" w:color="auto"/>
            </w:tcBorders>
          </w:tcPr>
          <w:p w14:paraId="7C3BD29B"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1E0B7288"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38358660"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7870E8D6" w14:textId="77777777" w:rsidR="00DE0C75" w:rsidRPr="00B933C7" w:rsidRDefault="00DE0C75" w:rsidP="00D30C6A">
            <w:pPr>
              <w:autoSpaceDE w:val="0"/>
              <w:autoSpaceDN w:val="0"/>
              <w:adjustRightInd w:val="0"/>
              <w:jc w:val="right"/>
            </w:pPr>
          </w:p>
        </w:tc>
      </w:tr>
      <w:tr w:rsidR="00DE0C75" w:rsidRPr="00B933C7" w14:paraId="3200473F" w14:textId="77777777" w:rsidTr="00D30C6A">
        <w:trPr>
          <w:trHeight w:val="403"/>
          <w:jc w:val="center"/>
        </w:trPr>
        <w:tc>
          <w:tcPr>
            <w:tcW w:w="4278" w:type="dxa"/>
            <w:tcBorders>
              <w:top w:val="single" w:sz="4" w:space="0" w:color="auto"/>
              <w:bottom w:val="single" w:sz="4" w:space="0" w:color="auto"/>
              <w:right w:val="single" w:sz="4" w:space="0" w:color="auto"/>
            </w:tcBorders>
          </w:tcPr>
          <w:p w14:paraId="306E9A5E" w14:textId="77777777" w:rsidR="00DE0C75" w:rsidRPr="00B933C7" w:rsidRDefault="00DE0C75" w:rsidP="00D30C6A">
            <w:pPr>
              <w:autoSpaceDE w:val="0"/>
              <w:autoSpaceDN w:val="0"/>
              <w:adjustRightInd w:val="0"/>
              <w:rPr>
                <w:b/>
                <w:bCs/>
              </w:rPr>
            </w:pPr>
            <w:r w:rsidRPr="00B933C7">
              <w:rPr>
                <w:b/>
                <w:bCs/>
                <w:sz w:val="28"/>
                <w:szCs w:val="28"/>
              </w:rPr>
              <w:t>3. Travel</w:t>
            </w:r>
          </w:p>
        </w:tc>
        <w:tc>
          <w:tcPr>
            <w:tcW w:w="1416" w:type="dxa"/>
            <w:tcBorders>
              <w:top w:val="single" w:sz="4" w:space="0" w:color="auto"/>
              <w:bottom w:val="single" w:sz="4" w:space="0" w:color="auto"/>
              <w:right w:val="single" w:sz="4" w:space="0" w:color="auto"/>
            </w:tcBorders>
          </w:tcPr>
          <w:p w14:paraId="1E24D3FA"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05E4F0C5"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3AF56BF7"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743BB79F" w14:textId="77777777" w:rsidR="00DE0C75" w:rsidRPr="00B933C7" w:rsidRDefault="00DE0C75" w:rsidP="00D30C6A">
            <w:pPr>
              <w:autoSpaceDE w:val="0"/>
              <w:autoSpaceDN w:val="0"/>
              <w:adjustRightInd w:val="0"/>
              <w:jc w:val="right"/>
            </w:pPr>
          </w:p>
        </w:tc>
      </w:tr>
      <w:tr w:rsidR="00DE0C75" w:rsidRPr="00B933C7" w14:paraId="22FD1E76" w14:textId="77777777" w:rsidTr="00D30C6A">
        <w:trPr>
          <w:trHeight w:val="403"/>
          <w:jc w:val="center"/>
        </w:trPr>
        <w:tc>
          <w:tcPr>
            <w:tcW w:w="4278" w:type="dxa"/>
            <w:tcBorders>
              <w:top w:val="single" w:sz="4" w:space="0" w:color="auto"/>
              <w:bottom w:val="single" w:sz="4" w:space="0" w:color="auto"/>
              <w:right w:val="single" w:sz="4" w:space="0" w:color="auto"/>
            </w:tcBorders>
          </w:tcPr>
          <w:p w14:paraId="4FBA18B9" w14:textId="77777777" w:rsidR="00DE0C75" w:rsidRPr="00B933C7" w:rsidRDefault="00DE0C75" w:rsidP="00D30C6A">
            <w:pPr>
              <w:autoSpaceDE w:val="0"/>
              <w:autoSpaceDN w:val="0"/>
              <w:adjustRightInd w:val="0"/>
              <w:rPr>
                <w:b/>
                <w:bCs/>
              </w:rPr>
            </w:pPr>
            <w:r w:rsidRPr="00B933C7">
              <w:rPr>
                <w:b/>
                <w:bCs/>
                <w:sz w:val="28"/>
                <w:szCs w:val="28"/>
              </w:rPr>
              <w:t>4. Equipment</w:t>
            </w:r>
          </w:p>
        </w:tc>
        <w:tc>
          <w:tcPr>
            <w:tcW w:w="1416" w:type="dxa"/>
            <w:tcBorders>
              <w:top w:val="single" w:sz="4" w:space="0" w:color="auto"/>
              <w:bottom w:val="single" w:sz="4" w:space="0" w:color="auto"/>
              <w:right w:val="single" w:sz="4" w:space="0" w:color="auto"/>
            </w:tcBorders>
          </w:tcPr>
          <w:p w14:paraId="31534D12"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63C0798A"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6A038057"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235F8850" w14:textId="77777777" w:rsidR="00DE0C75" w:rsidRPr="00B933C7" w:rsidRDefault="00DE0C75" w:rsidP="00D30C6A">
            <w:pPr>
              <w:autoSpaceDE w:val="0"/>
              <w:autoSpaceDN w:val="0"/>
              <w:adjustRightInd w:val="0"/>
              <w:jc w:val="right"/>
            </w:pPr>
          </w:p>
        </w:tc>
      </w:tr>
      <w:tr w:rsidR="00DE0C75" w:rsidRPr="00B933C7" w14:paraId="6D9999AA" w14:textId="77777777" w:rsidTr="00D30C6A">
        <w:trPr>
          <w:trHeight w:val="403"/>
          <w:jc w:val="center"/>
        </w:trPr>
        <w:tc>
          <w:tcPr>
            <w:tcW w:w="4278" w:type="dxa"/>
            <w:tcBorders>
              <w:top w:val="single" w:sz="4" w:space="0" w:color="auto"/>
              <w:bottom w:val="single" w:sz="4" w:space="0" w:color="auto"/>
              <w:right w:val="single" w:sz="4" w:space="0" w:color="auto"/>
            </w:tcBorders>
          </w:tcPr>
          <w:p w14:paraId="63864D96" w14:textId="77777777" w:rsidR="00DE0C75" w:rsidRPr="00B933C7" w:rsidRDefault="00DE0C75" w:rsidP="00D30C6A">
            <w:pPr>
              <w:autoSpaceDE w:val="0"/>
              <w:autoSpaceDN w:val="0"/>
              <w:adjustRightInd w:val="0"/>
              <w:rPr>
                <w:b/>
                <w:bCs/>
              </w:rPr>
            </w:pPr>
            <w:r w:rsidRPr="00B933C7">
              <w:rPr>
                <w:b/>
                <w:bCs/>
                <w:sz w:val="28"/>
                <w:szCs w:val="28"/>
              </w:rPr>
              <w:t>5. Supplies</w:t>
            </w:r>
          </w:p>
        </w:tc>
        <w:tc>
          <w:tcPr>
            <w:tcW w:w="1416" w:type="dxa"/>
            <w:tcBorders>
              <w:top w:val="single" w:sz="4" w:space="0" w:color="auto"/>
              <w:bottom w:val="single" w:sz="4" w:space="0" w:color="auto"/>
              <w:right w:val="single" w:sz="4" w:space="0" w:color="auto"/>
            </w:tcBorders>
          </w:tcPr>
          <w:p w14:paraId="325B6097"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76954650"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57B75383"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2F0BAA86" w14:textId="77777777" w:rsidR="00DE0C75" w:rsidRPr="00B933C7" w:rsidRDefault="00DE0C75" w:rsidP="00D30C6A">
            <w:pPr>
              <w:autoSpaceDE w:val="0"/>
              <w:autoSpaceDN w:val="0"/>
              <w:adjustRightInd w:val="0"/>
              <w:jc w:val="right"/>
            </w:pPr>
          </w:p>
        </w:tc>
      </w:tr>
      <w:tr w:rsidR="00DE0C75" w:rsidRPr="00B933C7" w14:paraId="53423D7E" w14:textId="77777777" w:rsidTr="00D30C6A">
        <w:trPr>
          <w:trHeight w:val="403"/>
          <w:jc w:val="center"/>
        </w:trPr>
        <w:tc>
          <w:tcPr>
            <w:tcW w:w="4278" w:type="dxa"/>
            <w:tcBorders>
              <w:top w:val="single" w:sz="4" w:space="0" w:color="auto"/>
              <w:bottom w:val="single" w:sz="4" w:space="0" w:color="auto"/>
              <w:right w:val="single" w:sz="4" w:space="0" w:color="auto"/>
            </w:tcBorders>
          </w:tcPr>
          <w:p w14:paraId="38A8F76F" w14:textId="77777777" w:rsidR="00DE0C75" w:rsidRPr="00B933C7" w:rsidRDefault="00DE0C75" w:rsidP="00D30C6A">
            <w:pPr>
              <w:autoSpaceDE w:val="0"/>
              <w:autoSpaceDN w:val="0"/>
              <w:adjustRightInd w:val="0"/>
              <w:rPr>
                <w:b/>
                <w:bCs/>
              </w:rPr>
            </w:pPr>
            <w:r w:rsidRPr="00B933C7">
              <w:rPr>
                <w:b/>
                <w:bCs/>
                <w:sz w:val="28"/>
                <w:szCs w:val="28"/>
              </w:rPr>
              <w:t>6. Contractual</w:t>
            </w:r>
          </w:p>
        </w:tc>
        <w:tc>
          <w:tcPr>
            <w:tcW w:w="1416" w:type="dxa"/>
            <w:tcBorders>
              <w:top w:val="single" w:sz="4" w:space="0" w:color="auto"/>
              <w:bottom w:val="single" w:sz="4" w:space="0" w:color="auto"/>
              <w:right w:val="single" w:sz="4" w:space="0" w:color="auto"/>
            </w:tcBorders>
          </w:tcPr>
          <w:p w14:paraId="45292DB9"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57CBE839"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4498C0A0"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3322A5DF" w14:textId="77777777" w:rsidR="00DE0C75" w:rsidRPr="00B933C7" w:rsidRDefault="00DE0C75" w:rsidP="00D30C6A">
            <w:pPr>
              <w:autoSpaceDE w:val="0"/>
              <w:autoSpaceDN w:val="0"/>
              <w:adjustRightInd w:val="0"/>
              <w:jc w:val="right"/>
            </w:pPr>
          </w:p>
        </w:tc>
      </w:tr>
      <w:tr w:rsidR="00DE0C75" w:rsidRPr="00B933C7" w14:paraId="321ECE39" w14:textId="77777777" w:rsidTr="00D30C6A">
        <w:trPr>
          <w:trHeight w:val="403"/>
          <w:jc w:val="center"/>
        </w:trPr>
        <w:tc>
          <w:tcPr>
            <w:tcW w:w="4278" w:type="dxa"/>
            <w:tcBorders>
              <w:top w:val="single" w:sz="4" w:space="0" w:color="auto"/>
              <w:bottom w:val="single" w:sz="4" w:space="0" w:color="auto"/>
              <w:right w:val="single" w:sz="4" w:space="0" w:color="auto"/>
            </w:tcBorders>
          </w:tcPr>
          <w:p w14:paraId="2F3DF0AD" w14:textId="77777777" w:rsidR="00DE0C75" w:rsidRPr="00B933C7" w:rsidRDefault="00DE0C75" w:rsidP="00D30C6A">
            <w:pPr>
              <w:autoSpaceDE w:val="0"/>
              <w:autoSpaceDN w:val="0"/>
              <w:adjustRightInd w:val="0"/>
              <w:rPr>
                <w:b/>
                <w:bCs/>
              </w:rPr>
            </w:pPr>
            <w:r w:rsidRPr="00B933C7">
              <w:rPr>
                <w:b/>
                <w:bCs/>
                <w:sz w:val="28"/>
                <w:szCs w:val="28"/>
              </w:rPr>
              <w:t>7. Construction</w:t>
            </w:r>
          </w:p>
        </w:tc>
        <w:tc>
          <w:tcPr>
            <w:tcW w:w="1416" w:type="dxa"/>
            <w:tcBorders>
              <w:top w:val="single" w:sz="4" w:space="0" w:color="auto"/>
              <w:bottom w:val="single" w:sz="4" w:space="0" w:color="auto"/>
              <w:right w:val="single" w:sz="4" w:space="0" w:color="auto"/>
            </w:tcBorders>
          </w:tcPr>
          <w:p w14:paraId="7646F7E2"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1BA08D8B"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7962CB75"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5E245006" w14:textId="77777777" w:rsidR="00DE0C75" w:rsidRPr="00B933C7" w:rsidRDefault="00DE0C75" w:rsidP="00D30C6A">
            <w:pPr>
              <w:autoSpaceDE w:val="0"/>
              <w:autoSpaceDN w:val="0"/>
              <w:adjustRightInd w:val="0"/>
              <w:jc w:val="right"/>
            </w:pPr>
          </w:p>
        </w:tc>
      </w:tr>
      <w:tr w:rsidR="00DE0C75" w:rsidRPr="00B933C7" w14:paraId="1E806507" w14:textId="77777777" w:rsidTr="00D30C6A">
        <w:trPr>
          <w:trHeight w:val="403"/>
          <w:jc w:val="center"/>
        </w:trPr>
        <w:tc>
          <w:tcPr>
            <w:tcW w:w="4278" w:type="dxa"/>
            <w:tcBorders>
              <w:top w:val="single" w:sz="4" w:space="0" w:color="auto"/>
              <w:bottom w:val="single" w:sz="4" w:space="0" w:color="auto"/>
              <w:right w:val="single" w:sz="4" w:space="0" w:color="auto"/>
            </w:tcBorders>
          </w:tcPr>
          <w:p w14:paraId="62DA2497" w14:textId="77777777" w:rsidR="00DE0C75" w:rsidRPr="00B933C7" w:rsidRDefault="00DE0C75" w:rsidP="00D30C6A">
            <w:pPr>
              <w:autoSpaceDE w:val="0"/>
              <w:autoSpaceDN w:val="0"/>
              <w:adjustRightInd w:val="0"/>
              <w:rPr>
                <w:b/>
                <w:bCs/>
              </w:rPr>
            </w:pPr>
            <w:r w:rsidRPr="00B933C7">
              <w:rPr>
                <w:b/>
                <w:bCs/>
                <w:sz w:val="28"/>
                <w:szCs w:val="28"/>
              </w:rPr>
              <w:t>8. Other Direct Costs</w:t>
            </w:r>
          </w:p>
        </w:tc>
        <w:tc>
          <w:tcPr>
            <w:tcW w:w="1416" w:type="dxa"/>
            <w:tcBorders>
              <w:top w:val="single" w:sz="4" w:space="0" w:color="auto"/>
              <w:bottom w:val="single" w:sz="4" w:space="0" w:color="auto"/>
              <w:right w:val="single" w:sz="4" w:space="0" w:color="auto"/>
            </w:tcBorders>
          </w:tcPr>
          <w:p w14:paraId="65BAA46C"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4442AED5"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4D39F4EC"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4375EFE1" w14:textId="77777777" w:rsidR="00DE0C75" w:rsidRPr="00B933C7" w:rsidRDefault="00DE0C75" w:rsidP="00D30C6A">
            <w:pPr>
              <w:autoSpaceDE w:val="0"/>
              <w:autoSpaceDN w:val="0"/>
              <w:adjustRightInd w:val="0"/>
              <w:jc w:val="right"/>
            </w:pPr>
          </w:p>
        </w:tc>
      </w:tr>
      <w:tr w:rsidR="00DE0C75" w:rsidRPr="00B933C7" w14:paraId="0B759BA1" w14:textId="77777777" w:rsidTr="00D30C6A">
        <w:trPr>
          <w:trHeight w:val="403"/>
          <w:jc w:val="center"/>
        </w:trPr>
        <w:tc>
          <w:tcPr>
            <w:tcW w:w="4278" w:type="dxa"/>
            <w:tcBorders>
              <w:top w:val="single" w:sz="4" w:space="0" w:color="auto"/>
              <w:bottom w:val="single" w:sz="4" w:space="0" w:color="auto"/>
              <w:right w:val="single" w:sz="4" w:space="0" w:color="auto"/>
            </w:tcBorders>
          </w:tcPr>
          <w:p w14:paraId="3EB092A9" w14:textId="77777777" w:rsidR="00DE0C75" w:rsidRPr="00B933C7" w:rsidRDefault="00DE0C75" w:rsidP="00D30C6A">
            <w:pPr>
              <w:autoSpaceDE w:val="0"/>
              <w:autoSpaceDN w:val="0"/>
              <w:adjustRightInd w:val="0"/>
              <w:rPr>
                <w:b/>
                <w:bCs/>
              </w:rPr>
            </w:pPr>
            <w:r w:rsidRPr="00B933C7">
              <w:rPr>
                <w:b/>
                <w:bCs/>
                <w:sz w:val="28"/>
                <w:szCs w:val="28"/>
              </w:rPr>
              <w:t>9. Total Direct Costs (lines 1-8)</w:t>
            </w:r>
          </w:p>
        </w:tc>
        <w:tc>
          <w:tcPr>
            <w:tcW w:w="1416" w:type="dxa"/>
            <w:tcBorders>
              <w:top w:val="single" w:sz="4" w:space="0" w:color="auto"/>
              <w:bottom w:val="single" w:sz="4" w:space="0" w:color="auto"/>
              <w:right w:val="single" w:sz="4" w:space="0" w:color="auto"/>
            </w:tcBorders>
          </w:tcPr>
          <w:p w14:paraId="16F7446C"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2708B3B6"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13E303BE"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07135376" w14:textId="77777777" w:rsidR="00DE0C75" w:rsidRPr="00B933C7" w:rsidRDefault="00DE0C75" w:rsidP="00D30C6A">
            <w:pPr>
              <w:autoSpaceDE w:val="0"/>
              <w:autoSpaceDN w:val="0"/>
              <w:adjustRightInd w:val="0"/>
              <w:jc w:val="right"/>
            </w:pPr>
          </w:p>
        </w:tc>
      </w:tr>
      <w:tr w:rsidR="00DE0C75" w:rsidRPr="00B933C7" w14:paraId="14641788" w14:textId="77777777" w:rsidTr="00D30C6A">
        <w:trPr>
          <w:trHeight w:val="403"/>
          <w:jc w:val="center"/>
        </w:trPr>
        <w:tc>
          <w:tcPr>
            <w:tcW w:w="4278" w:type="dxa"/>
            <w:tcBorders>
              <w:top w:val="single" w:sz="4" w:space="0" w:color="auto"/>
              <w:bottom w:val="single" w:sz="4" w:space="0" w:color="auto"/>
              <w:right w:val="single" w:sz="4" w:space="0" w:color="auto"/>
            </w:tcBorders>
          </w:tcPr>
          <w:p w14:paraId="39E02716" w14:textId="77777777" w:rsidR="00DE0C75" w:rsidRPr="00B933C7" w:rsidRDefault="00DE0C75" w:rsidP="00D30C6A">
            <w:pPr>
              <w:autoSpaceDE w:val="0"/>
              <w:autoSpaceDN w:val="0"/>
              <w:adjustRightInd w:val="0"/>
              <w:rPr>
                <w:b/>
                <w:bCs/>
              </w:rPr>
            </w:pPr>
            <w:r w:rsidRPr="00B933C7">
              <w:rPr>
                <w:b/>
                <w:bCs/>
                <w:sz w:val="28"/>
                <w:szCs w:val="28"/>
              </w:rPr>
              <w:t xml:space="preserve">10. Indirect Costs </w:t>
            </w:r>
          </w:p>
        </w:tc>
        <w:tc>
          <w:tcPr>
            <w:tcW w:w="1416" w:type="dxa"/>
            <w:tcBorders>
              <w:top w:val="single" w:sz="4" w:space="0" w:color="auto"/>
              <w:bottom w:val="single" w:sz="4" w:space="0" w:color="auto"/>
              <w:right w:val="single" w:sz="4" w:space="0" w:color="auto"/>
            </w:tcBorders>
          </w:tcPr>
          <w:p w14:paraId="6748484A" w14:textId="77777777" w:rsidR="00DE0C75" w:rsidRPr="00B933C7" w:rsidRDefault="00DE0C75" w:rsidP="00D30C6A">
            <w:pPr>
              <w:autoSpaceDE w:val="0"/>
              <w:autoSpaceDN w:val="0"/>
              <w:adjustRightInd w:val="0"/>
              <w:jc w:val="right"/>
            </w:pPr>
          </w:p>
        </w:tc>
        <w:tc>
          <w:tcPr>
            <w:tcW w:w="1350" w:type="dxa"/>
            <w:tcBorders>
              <w:top w:val="single" w:sz="4" w:space="0" w:color="auto"/>
              <w:bottom w:val="single" w:sz="4" w:space="0" w:color="auto"/>
              <w:right w:val="single" w:sz="4" w:space="0" w:color="auto"/>
            </w:tcBorders>
          </w:tcPr>
          <w:p w14:paraId="5B0A1BCB" w14:textId="77777777" w:rsidR="00DE0C75" w:rsidRPr="00B933C7" w:rsidRDefault="00DE0C75" w:rsidP="00D30C6A">
            <w:pPr>
              <w:autoSpaceDE w:val="0"/>
              <w:autoSpaceDN w:val="0"/>
              <w:adjustRightInd w:val="0"/>
              <w:jc w:val="right"/>
            </w:pPr>
          </w:p>
        </w:tc>
        <w:tc>
          <w:tcPr>
            <w:tcW w:w="1260" w:type="dxa"/>
            <w:tcBorders>
              <w:top w:val="single" w:sz="4" w:space="0" w:color="auto"/>
              <w:left w:val="single" w:sz="4" w:space="0" w:color="auto"/>
              <w:bottom w:val="single" w:sz="4" w:space="0" w:color="auto"/>
            </w:tcBorders>
          </w:tcPr>
          <w:p w14:paraId="2DD91D94" w14:textId="77777777" w:rsidR="00DE0C75" w:rsidRPr="00B933C7" w:rsidRDefault="00DE0C75" w:rsidP="00D30C6A">
            <w:pPr>
              <w:autoSpaceDE w:val="0"/>
              <w:autoSpaceDN w:val="0"/>
              <w:adjustRightInd w:val="0"/>
              <w:jc w:val="right"/>
            </w:pPr>
          </w:p>
        </w:tc>
        <w:tc>
          <w:tcPr>
            <w:tcW w:w="1700" w:type="dxa"/>
            <w:tcBorders>
              <w:top w:val="single" w:sz="4" w:space="0" w:color="auto"/>
              <w:left w:val="single" w:sz="4" w:space="0" w:color="auto"/>
              <w:bottom w:val="single" w:sz="4" w:space="0" w:color="auto"/>
            </w:tcBorders>
          </w:tcPr>
          <w:p w14:paraId="7D5080A4" w14:textId="77777777" w:rsidR="00DE0C75" w:rsidRPr="00B933C7" w:rsidRDefault="00DE0C75" w:rsidP="00D30C6A">
            <w:pPr>
              <w:autoSpaceDE w:val="0"/>
              <w:autoSpaceDN w:val="0"/>
              <w:adjustRightInd w:val="0"/>
              <w:jc w:val="right"/>
            </w:pPr>
          </w:p>
        </w:tc>
      </w:tr>
      <w:tr w:rsidR="00DE0C75" w:rsidRPr="00B933C7" w14:paraId="614DAB72" w14:textId="77777777" w:rsidTr="00D30C6A">
        <w:trPr>
          <w:trHeight w:val="403"/>
          <w:jc w:val="center"/>
        </w:trPr>
        <w:tc>
          <w:tcPr>
            <w:tcW w:w="4278" w:type="dxa"/>
            <w:tcBorders>
              <w:top w:val="single" w:sz="4" w:space="0" w:color="auto"/>
              <w:bottom w:val="single" w:sz="4" w:space="0" w:color="auto"/>
              <w:right w:val="single" w:sz="4" w:space="0" w:color="auto"/>
            </w:tcBorders>
          </w:tcPr>
          <w:p w14:paraId="5EE76AEF" w14:textId="77777777" w:rsidR="00DE0C75" w:rsidRPr="00B933C7" w:rsidRDefault="00DE0C75" w:rsidP="00D30C6A">
            <w:pPr>
              <w:autoSpaceDE w:val="0"/>
              <w:autoSpaceDN w:val="0"/>
              <w:adjustRightInd w:val="0"/>
              <w:rPr>
                <w:b/>
                <w:bCs/>
              </w:rPr>
            </w:pPr>
            <w:r w:rsidRPr="00B933C7">
              <w:rPr>
                <w:b/>
                <w:bCs/>
                <w:sz w:val="28"/>
                <w:szCs w:val="28"/>
              </w:rPr>
              <w:t>11. Total Costs (lines 9-10)</w:t>
            </w:r>
          </w:p>
        </w:tc>
        <w:tc>
          <w:tcPr>
            <w:tcW w:w="1416" w:type="dxa"/>
            <w:tcBorders>
              <w:top w:val="single" w:sz="4" w:space="0" w:color="auto"/>
              <w:bottom w:val="single" w:sz="4" w:space="0" w:color="auto"/>
              <w:right w:val="single" w:sz="4" w:space="0" w:color="auto"/>
            </w:tcBorders>
          </w:tcPr>
          <w:p w14:paraId="6EFE4B4E" w14:textId="77777777" w:rsidR="00DE0C75" w:rsidRPr="00B933C7" w:rsidRDefault="00DE0C75" w:rsidP="00D30C6A">
            <w:pPr>
              <w:autoSpaceDE w:val="0"/>
              <w:autoSpaceDN w:val="0"/>
              <w:adjustRightInd w:val="0"/>
              <w:jc w:val="right"/>
              <w:rPr>
                <w:b/>
                <w:bCs/>
              </w:rPr>
            </w:pPr>
          </w:p>
        </w:tc>
        <w:tc>
          <w:tcPr>
            <w:tcW w:w="1350" w:type="dxa"/>
            <w:tcBorders>
              <w:top w:val="single" w:sz="4" w:space="0" w:color="auto"/>
              <w:bottom w:val="single" w:sz="4" w:space="0" w:color="auto"/>
              <w:right w:val="single" w:sz="4" w:space="0" w:color="auto"/>
            </w:tcBorders>
          </w:tcPr>
          <w:p w14:paraId="2C9BF289" w14:textId="77777777" w:rsidR="00DE0C75" w:rsidRPr="00B933C7" w:rsidRDefault="00DE0C75" w:rsidP="00D30C6A">
            <w:pPr>
              <w:autoSpaceDE w:val="0"/>
              <w:autoSpaceDN w:val="0"/>
              <w:adjustRightInd w:val="0"/>
              <w:jc w:val="right"/>
              <w:rPr>
                <w:b/>
                <w:bCs/>
              </w:rPr>
            </w:pPr>
          </w:p>
        </w:tc>
        <w:tc>
          <w:tcPr>
            <w:tcW w:w="1260" w:type="dxa"/>
            <w:tcBorders>
              <w:top w:val="single" w:sz="4" w:space="0" w:color="auto"/>
              <w:left w:val="single" w:sz="4" w:space="0" w:color="auto"/>
              <w:bottom w:val="single" w:sz="4" w:space="0" w:color="auto"/>
            </w:tcBorders>
          </w:tcPr>
          <w:p w14:paraId="75B44DB4" w14:textId="77777777" w:rsidR="00DE0C75" w:rsidRPr="00B933C7" w:rsidRDefault="00DE0C75" w:rsidP="00D30C6A">
            <w:pPr>
              <w:autoSpaceDE w:val="0"/>
              <w:autoSpaceDN w:val="0"/>
              <w:adjustRightInd w:val="0"/>
              <w:jc w:val="right"/>
              <w:rPr>
                <w:b/>
                <w:bCs/>
              </w:rPr>
            </w:pPr>
          </w:p>
        </w:tc>
        <w:tc>
          <w:tcPr>
            <w:tcW w:w="1700" w:type="dxa"/>
            <w:tcBorders>
              <w:top w:val="single" w:sz="4" w:space="0" w:color="auto"/>
              <w:left w:val="single" w:sz="4" w:space="0" w:color="auto"/>
              <w:bottom w:val="single" w:sz="4" w:space="0" w:color="auto"/>
            </w:tcBorders>
          </w:tcPr>
          <w:p w14:paraId="2115EDBA" w14:textId="77777777" w:rsidR="00DE0C75" w:rsidRPr="00B933C7" w:rsidRDefault="00DE0C75" w:rsidP="00D30C6A">
            <w:pPr>
              <w:autoSpaceDE w:val="0"/>
              <w:autoSpaceDN w:val="0"/>
              <w:adjustRightInd w:val="0"/>
              <w:jc w:val="right"/>
              <w:rPr>
                <w:b/>
                <w:bCs/>
              </w:rPr>
            </w:pPr>
          </w:p>
        </w:tc>
      </w:tr>
    </w:tbl>
    <w:p w14:paraId="7BB71B10" w14:textId="77777777" w:rsidR="00DE0C75" w:rsidRPr="00B933C7" w:rsidRDefault="00DE0C75" w:rsidP="00DE0C75">
      <w:pPr>
        <w:rPr>
          <w:sz w:val="28"/>
          <w:szCs w:val="28"/>
        </w:rPr>
      </w:pPr>
    </w:p>
    <w:p w14:paraId="3A962F2C" w14:textId="77777777" w:rsidR="00DE0C75" w:rsidRPr="00B933C7" w:rsidRDefault="00DE0C75" w:rsidP="00A6713E">
      <w:pPr>
        <w:numPr>
          <w:ilvl w:val="0"/>
          <w:numId w:val="10"/>
        </w:numPr>
        <w:rPr>
          <w:sz w:val="28"/>
          <w:szCs w:val="28"/>
        </w:rPr>
      </w:pPr>
      <w:r w:rsidRPr="00B933C7">
        <w:rPr>
          <w:b/>
          <w:sz w:val="28"/>
          <w:szCs w:val="28"/>
        </w:rPr>
        <w:t>Line-Item Budget</w:t>
      </w:r>
    </w:p>
    <w:p w14:paraId="2A79769C" w14:textId="77777777" w:rsidR="00E04310" w:rsidRDefault="00E04310" w:rsidP="00DE0C75">
      <w:pPr>
        <w:rPr>
          <w:sz w:val="28"/>
          <w:szCs w:val="28"/>
        </w:rPr>
      </w:pPr>
    </w:p>
    <w:p w14:paraId="2E9C764A" w14:textId="073229C7" w:rsidR="00DE0C75" w:rsidRPr="00B933C7" w:rsidRDefault="00DE0C75" w:rsidP="00DE0C75">
      <w:pPr>
        <w:rPr>
          <w:sz w:val="28"/>
          <w:szCs w:val="28"/>
        </w:rPr>
      </w:pPr>
      <w:r w:rsidRPr="00B933C7">
        <w:rPr>
          <w:sz w:val="28"/>
          <w:szCs w:val="28"/>
        </w:rPr>
        <w:t xml:space="preserve">A breakdown or spreadsheet showing costs in each of the budget categories listed below, with detailed calculations showing estimation methods, quantities, unit costs, and other similar detail per project year.  The budget spreadsheet </w:t>
      </w:r>
      <w:r>
        <w:rPr>
          <w:sz w:val="28"/>
          <w:szCs w:val="28"/>
        </w:rPr>
        <w:t xml:space="preserve">must be presented using </w:t>
      </w:r>
      <w:r>
        <w:rPr>
          <w:b/>
          <w:sz w:val="28"/>
          <w:szCs w:val="28"/>
        </w:rPr>
        <w:t xml:space="preserve">12-point Times New Roman </w:t>
      </w:r>
      <w:r>
        <w:rPr>
          <w:sz w:val="28"/>
          <w:szCs w:val="28"/>
        </w:rPr>
        <w:t>font</w:t>
      </w:r>
      <w:r w:rsidRPr="00B933C7">
        <w:rPr>
          <w:sz w:val="28"/>
          <w:szCs w:val="28"/>
        </w:rPr>
        <w:t>.  Any cost-share presented must be broken down according to line items.</w:t>
      </w:r>
    </w:p>
    <w:p w14:paraId="4372BD6A" w14:textId="77777777" w:rsidR="00DE0C75" w:rsidRPr="00B933C7" w:rsidRDefault="00DE0C75" w:rsidP="00DE0C75">
      <w:pPr>
        <w:rPr>
          <w:sz w:val="28"/>
          <w:szCs w:val="28"/>
          <w:u w:val="single"/>
        </w:rPr>
      </w:pPr>
    </w:p>
    <w:p w14:paraId="23D95EC1" w14:textId="77777777" w:rsidR="00DE0C75" w:rsidRPr="00B933C7" w:rsidRDefault="00DE0C75" w:rsidP="00DE0C75">
      <w:pPr>
        <w:rPr>
          <w:sz w:val="28"/>
          <w:szCs w:val="28"/>
        </w:rPr>
      </w:pPr>
      <w:r w:rsidRPr="00B933C7">
        <w:rPr>
          <w:sz w:val="28"/>
          <w:szCs w:val="28"/>
          <w:u w:val="single"/>
        </w:rPr>
        <w:t>Personnel</w:t>
      </w:r>
      <w:r w:rsidRPr="00B933C7">
        <w:rPr>
          <w:sz w:val="28"/>
          <w:szCs w:val="28"/>
        </w:rPr>
        <w:t xml:space="preserve"> - For each staff person, provide</w:t>
      </w:r>
      <w:r>
        <w:rPr>
          <w:sz w:val="28"/>
          <w:szCs w:val="28"/>
        </w:rPr>
        <w:t xml:space="preserve"> </w:t>
      </w:r>
      <w:r w:rsidRPr="00B933C7">
        <w:rPr>
          <w:sz w:val="28"/>
          <w:szCs w:val="28"/>
        </w:rPr>
        <w:t>information such as job title, time commitment to the project as a percentage of full-time equivalent, annual salary (or wage rate), and salary from grant funds.</w:t>
      </w:r>
    </w:p>
    <w:p w14:paraId="6514E462" w14:textId="77777777" w:rsidR="00DE0C75" w:rsidRPr="00B933C7" w:rsidRDefault="00DE0C75" w:rsidP="00DE0C75">
      <w:pPr>
        <w:rPr>
          <w:sz w:val="28"/>
          <w:szCs w:val="28"/>
        </w:rPr>
      </w:pPr>
    </w:p>
    <w:p w14:paraId="6D8A6E5F" w14:textId="77777777" w:rsidR="00DE0C75" w:rsidRPr="00B933C7" w:rsidRDefault="00DE0C75" w:rsidP="00DE0C75">
      <w:pPr>
        <w:rPr>
          <w:sz w:val="28"/>
          <w:szCs w:val="28"/>
        </w:rPr>
      </w:pPr>
      <w:r w:rsidRPr="00B933C7">
        <w:rPr>
          <w:sz w:val="28"/>
          <w:szCs w:val="28"/>
          <w:u w:val="single"/>
        </w:rPr>
        <w:t>Fringe Benefits</w:t>
      </w:r>
      <w:r w:rsidRPr="00B933C7">
        <w:rPr>
          <w:sz w:val="28"/>
          <w:szCs w:val="28"/>
        </w:rPr>
        <w:t xml:space="preserve"> - Provide a breakdown of the amounts and percentages that comprise fringe benefit costs for employees, including health insurance, FICA, retirement insurance, and taxes.  List fringe benefit costs separately from salary costs and explain how benefits are computed for each category of employee.</w:t>
      </w:r>
    </w:p>
    <w:p w14:paraId="72B92C7E" w14:textId="77777777" w:rsidR="00DE0C75" w:rsidRPr="00B933C7" w:rsidRDefault="00DE0C75" w:rsidP="00DE0C75">
      <w:pPr>
        <w:rPr>
          <w:sz w:val="28"/>
          <w:szCs w:val="28"/>
        </w:rPr>
      </w:pPr>
    </w:p>
    <w:p w14:paraId="44ECD2E3" w14:textId="77777777" w:rsidR="00DE0C75" w:rsidRPr="00B933C7" w:rsidRDefault="00DE0C75" w:rsidP="00DE0C75">
      <w:pPr>
        <w:rPr>
          <w:sz w:val="28"/>
          <w:szCs w:val="28"/>
        </w:rPr>
      </w:pPr>
      <w:r w:rsidRPr="00B933C7">
        <w:rPr>
          <w:sz w:val="28"/>
          <w:szCs w:val="28"/>
          <w:u w:val="single"/>
        </w:rPr>
        <w:t>Travel</w:t>
      </w:r>
      <w:r w:rsidRPr="00B933C7">
        <w:rPr>
          <w:sz w:val="28"/>
          <w:szCs w:val="28"/>
        </w:rPr>
        <w:t xml:space="preserve"> - Identify staff and participant travel, including international airfare, in-country travel, domestic travel in the U.S., and </w:t>
      </w:r>
      <w:r w:rsidRPr="00B933C7">
        <w:rPr>
          <w:i/>
          <w:sz w:val="28"/>
          <w:szCs w:val="28"/>
        </w:rPr>
        <w:t>per diem</w:t>
      </w:r>
      <w:r w:rsidRPr="00B933C7">
        <w:rPr>
          <w:sz w:val="28"/>
          <w:szCs w:val="28"/>
        </w:rPr>
        <w:t xml:space="preserve">/maintenance (includes lodging, meals, and incidentals for both participant and staff travel).  Rates of maximum allowance for U.S. and foreign travel are available at </w:t>
      </w:r>
      <w:hyperlink r:id="rId33" w:history="1">
        <w:r w:rsidRPr="00B933C7">
          <w:rPr>
            <w:rStyle w:val="Hyperlink"/>
            <w:sz w:val="28"/>
            <w:szCs w:val="28"/>
          </w:rPr>
          <w:t>www.fedtravel.com</w:t>
        </w:r>
      </w:hyperlink>
      <w:r w:rsidRPr="00B933C7">
        <w:rPr>
          <w:sz w:val="28"/>
          <w:szCs w:val="28"/>
        </w:rPr>
        <w:t xml:space="preserve">.  </w:t>
      </w:r>
      <w:r w:rsidRPr="00B933C7">
        <w:rPr>
          <w:i/>
          <w:sz w:val="28"/>
          <w:szCs w:val="28"/>
        </w:rPr>
        <w:t>Per diem</w:t>
      </w:r>
      <w:r w:rsidRPr="00B933C7">
        <w:rPr>
          <w:sz w:val="28"/>
          <w:szCs w:val="28"/>
        </w:rPr>
        <w:t xml:space="preserve"> rates may not exceed the published USG allowance rates, but applicants may use lower </w:t>
      </w:r>
      <w:r w:rsidRPr="00B933C7">
        <w:rPr>
          <w:i/>
          <w:sz w:val="28"/>
          <w:szCs w:val="28"/>
        </w:rPr>
        <w:t xml:space="preserve">per diem </w:t>
      </w:r>
      <w:r w:rsidRPr="00B933C7">
        <w:rPr>
          <w:sz w:val="28"/>
          <w:szCs w:val="28"/>
        </w:rPr>
        <w:t>rates.</w:t>
      </w:r>
    </w:p>
    <w:p w14:paraId="4C6324B5" w14:textId="77777777" w:rsidR="00DE0C75" w:rsidRPr="00B933C7" w:rsidRDefault="00DE0C75" w:rsidP="00DE0C75">
      <w:pPr>
        <w:rPr>
          <w:sz w:val="28"/>
          <w:szCs w:val="28"/>
        </w:rPr>
      </w:pPr>
    </w:p>
    <w:p w14:paraId="12841038" w14:textId="77777777" w:rsidR="00DE0C75" w:rsidRPr="00B933C7" w:rsidRDefault="00DE0C75" w:rsidP="00DE0C75">
      <w:pPr>
        <w:rPr>
          <w:sz w:val="28"/>
          <w:szCs w:val="28"/>
        </w:rPr>
      </w:pPr>
      <w:r w:rsidRPr="00B933C7">
        <w:rPr>
          <w:sz w:val="28"/>
          <w:szCs w:val="28"/>
          <w:u w:val="single"/>
        </w:rPr>
        <w:t>Equipment</w:t>
      </w:r>
      <w:r w:rsidRPr="00B933C7">
        <w:rPr>
          <w:sz w:val="28"/>
          <w:szCs w:val="28"/>
        </w:rPr>
        <w:t xml:space="preserve"> - For each type of equipment requested, describe the equipment, the cost per unit, the number of units, and the total cost. </w:t>
      </w:r>
      <w:r>
        <w:rPr>
          <w:sz w:val="28"/>
          <w:szCs w:val="28"/>
        </w:rPr>
        <w:t xml:space="preserve"> </w:t>
      </w:r>
      <w:r w:rsidRPr="00B933C7">
        <w:rPr>
          <w:sz w:val="28"/>
          <w:szCs w:val="28"/>
        </w:rPr>
        <w:t xml:space="preserve">Equipment is defined as </w:t>
      </w:r>
      <w:r w:rsidRPr="00B933C7">
        <w:rPr>
          <w:sz w:val="28"/>
          <w:szCs w:val="28"/>
        </w:rPr>
        <w:lastRenderedPageBreak/>
        <w:t>tangible property having a useful life of more than one year and an acquisition cost of $5,000 or more per item.</w:t>
      </w:r>
    </w:p>
    <w:p w14:paraId="6F6EED5D" w14:textId="77777777" w:rsidR="00DE0C75" w:rsidRPr="00B933C7" w:rsidRDefault="00DE0C75" w:rsidP="00DE0C75">
      <w:pPr>
        <w:rPr>
          <w:sz w:val="28"/>
          <w:szCs w:val="28"/>
        </w:rPr>
      </w:pPr>
    </w:p>
    <w:p w14:paraId="0D94EB65" w14:textId="77777777" w:rsidR="00DE0C75" w:rsidRPr="00B933C7" w:rsidRDefault="00DE0C75" w:rsidP="00DE0C75">
      <w:pPr>
        <w:rPr>
          <w:sz w:val="28"/>
          <w:szCs w:val="28"/>
        </w:rPr>
      </w:pPr>
      <w:r w:rsidRPr="00B933C7">
        <w:rPr>
          <w:sz w:val="28"/>
          <w:szCs w:val="28"/>
          <w:u w:val="single"/>
        </w:rPr>
        <w:t>Supplies</w:t>
      </w:r>
      <w:r w:rsidRPr="00B933C7">
        <w:rPr>
          <w:sz w:val="28"/>
          <w:szCs w:val="28"/>
        </w:rPr>
        <w:t xml:space="preserve"> - List items separately using unit costs (and the percentage of each unit cost being charged to the grant) for </w:t>
      </w:r>
      <w:r>
        <w:rPr>
          <w:sz w:val="28"/>
          <w:szCs w:val="28"/>
        </w:rPr>
        <w:t xml:space="preserve">items such as </w:t>
      </w:r>
      <w:r w:rsidRPr="00B933C7">
        <w:rPr>
          <w:sz w:val="28"/>
          <w:szCs w:val="28"/>
        </w:rPr>
        <w:t>photocopying, postage, telephone/fax, printing, and office supplies.</w:t>
      </w:r>
    </w:p>
    <w:p w14:paraId="251736AB" w14:textId="77777777" w:rsidR="00DE0C75" w:rsidRPr="00B933C7" w:rsidRDefault="00DE0C75" w:rsidP="00DE0C75">
      <w:pPr>
        <w:rPr>
          <w:sz w:val="28"/>
          <w:szCs w:val="28"/>
        </w:rPr>
      </w:pPr>
    </w:p>
    <w:p w14:paraId="069901B6" w14:textId="77777777" w:rsidR="00DE0C75" w:rsidRDefault="00DE0C75" w:rsidP="00DE0C75">
      <w:pPr>
        <w:rPr>
          <w:sz w:val="28"/>
          <w:szCs w:val="28"/>
        </w:rPr>
      </w:pPr>
      <w:r w:rsidRPr="00B933C7">
        <w:rPr>
          <w:sz w:val="28"/>
          <w:szCs w:val="28"/>
          <w:u w:val="single"/>
        </w:rPr>
        <w:t>Contractual</w:t>
      </w:r>
      <w:r w:rsidRPr="00B933C7">
        <w:rPr>
          <w:sz w:val="28"/>
          <w:szCs w:val="28"/>
        </w:rPr>
        <w:t xml:space="preserve"> - Provide the costs of all contracts for services and goods, except for those that belong under other categories (such as equipment, supplies, construction, etc</w:t>
      </w:r>
      <w:r w:rsidRPr="006A2D7A">
        <w:rPr>
          <w:sz w:val="28"/>
          <w:szCs w:val="28"/>
        </w:rPr>
        <w:t xml:space="preserve">.).  </w:t>
      </w:r>
      <w:r>
        <w:rPr>
          <w:sz w:val="28"/>
          <w:szCs w:val="28"/>
        </w:rPr>
        <w:t xml:space="preserve">For each sub-award or </w:t>
      </w:r>
      <w:r w:rsidRPr="006A2D7A">
        <w:rPr>
          <w:sz w:val="28"/>
          <w:szCs w:val="28"/>
        </w:rPr>
        <w:t>contract</w:t>
      </w:r>
      <w:r>
        <w:rPr>
          <w:sz w:val="28"/>
          <w:szCs w:val="28"/>
        </w:rPr>
        <w:t xml:space="preserve"> known at the time of application</w:t>
      </w:r>
      <w:r w:rsidRPr="006A2D7A">
        <w:rPr>
          <w:sz w:val="28"/>
          <w:szCs w:val="28"/>
        </w:rPr>
        <w:t xml:space="preserve">, provide a detailed line-item breakdown explaining specific costs and services.  If consultants will be used in the grant, provide all costs related to their activities, including travel and </w:t>
      </w:r>
      <w:r w:rsidRPr="006A2D7A">
        <w:rPr>
          <w:i/>
          <w:sz w:val="28"/>
          <w:szCs w:val="28"/>
        </w:rPr>
        <w:t>per diem</w:t>
      </w:r>
      <w:r w:rsidRPr="006A2D7A">
        <w:rPr>
          <w:sz w:val="28"/>
          <w:szCs w:val="28"/>
        </w:rPr>
        <w:t xml:space="preserve"> costs.</w:t>
      </w:r>
    </w:p>
    <w:p w14:paraId="36E35073" w14:textId="77777777" w:rsidR="00DE0C75" w:rsidRDefault="00DE0C75" w:rsidP="00DE0C75">
      <w:pPr>
        <w:rPr>
          <w:sz w:val="28"/>
          <w:szCs w:val="28"/>
        </w:rPr>
      </w:pPr>
    </w:p>
    <w:p w14:paraId="4992217F" w14:textId="77777777" w:rsidR="00DE0C75" w:rsidRPr="006A2D7A" w:rsidRDefault="00DE0C75" w:rsidP="00DE0C75">
      <w:pPr>
        <w:rPr>
          <w:sz w:val="28"/>
          <w:szCs w:val="28"/>
        </w:rPr>
      </w:pPr>
      <w:r w:rsidRPr="006B55F9">
        <w:rPr>
          <w:sz w:val="28"/>
          <w:szCs w:val="28"/>
          <w:u w:val="single"/>
        </w:rPr>
        <w:t>Construction</w:t>
      </w:r>
      <w:r>
        <w:rPr>
          <w:sz w:val="28"/>
          <w:szCs w:val="28"/>
        </w:rPr>
        <w:t xml:space="preserve"> - Construction costs are defined as non-major costs for rearrangement and alteration or reconversion or renovation of facilities. This includes normal alterations to modify any buildings or grounds, such as replacing doors or painting.  Please refer to the funding restrictions on construction under Section 5 “Funding Restrictions”.</w:t>
      </w:r>
    </w:p>
    <w:p w14:paraId="061BD730" w14:textId="77777777" w:rsidR="00DE0C75" w:rsidRPr="00B933C7" w:rsidRDefault="00DE0C75" w:rsidP="00DE0C75">
      <w:pPr>
        <w:pStyle w:val="BodyText"/>
        <w:widowControl/>
        <w:kinsoku w:val="0"/>
        <w:autoSpaceDN/>
        <w:adjustRightInd/>
        <w:rPr>
          <w:rFonts w:ascii="Times New Roman" w:hAnsi="Times New Roman"/>
          <w:color w:val="auto"/>
          <w:sz w:val="28"/>
          <w:szCs w:val="28"/>
        </w:rPr>
      </w:pPr>
    </w:p>
    <w:p w14:paraId="751AFBF0" w14:textId="77777777" w:rsidR="00DE0C75" w:rsidRPr="00B933C7" w:rsidRDefault="00DE0C75" w:rsidP="00DE0C75">
      <w:pPr>
        <w:pStyle w:val="BodyText"/>
        <w:widowControl/>
        <w:kinsoku w:val="0"/>
        <w:autoSpaceDN/>
        <w:adjustRightInd/>
        <w:rPr>
          <w:rFonts w:ascii="Times New Roman" w:hAnsi="Times New Roman"/>
          <w:sz w:val="28"/>
          <w:szCs w:val="28"/>
        </w:rPr>
      </w:pPr>
      <w:r w:rsidRPr="00B933C7">
        <w:rPr>
          <w:rFonts w:ascii="Times New Roman" w:hAnsi="Times New Roman"/>
          <w:sz w:val="28"/>
          <w:szCs w:val="28"/>
          <w:u w:val="single"/>
        </w:rPr>
        <w:t>Other Direct Costs</w:t>
      </w:r>
      <w:r>
        <w:rPr>
          <w:rFonts w:ascii="Times New Roman" w:hAnsi="Times New Roman"/>
          <w:sz w:val="28"/>
          <w:szCs w:val="28"/>
          <w:u w:val="single"/>
        </w:rPr>
        <w:t xml:space="preserve"> - </w:t>
      </w:r>
      <w:r w:rsidRPr="00B933C7">
        <w:rPr>
          <w:rFonts w:ascii="Times New Roman" w:hAnsi="Times New Roman"/>
          <w:sz w:val="28"/>
          <w:szCs w:val="28"/>
        </w:rPr>
        <w:t>(These will vary depending on the nature of the grant.) - Provide computations for all other costs.  These costs, where applicable and appropriate, may include but are not limited to insurance, food, professional services, space and equipment rentals, stipends, telephone and electricity.</w:t>
      </w:r>
    </w:p>
    <w:p w14:paraId="27402C89" w14:textId="77777777" w:rsidR="00DE0C75" w:rsidRPr="00B933C7" w:rsidRDefault="00DE0C75" w:rsidP="00DE0C75">
      <w:pPr>
        <w:kinsoku w:val="0"/>
        <w:autoSpaceDE w:val="0"/>
        <w:rPr>
          <w:sz w:val="28"/>
          <w:szCs w:val="28"/>
        </w:rPr>
      </w:pPr>
    </w:p>
    <w:p w14:paraId="63F95178" w14:textId="1589D781" w:rsidR="00DE0C75" w:rsidRPr="00B933C7" w:rsidRDefault="00DE0C75" w:rsidP="00D63372">
      <w:pPr>
        <w:rPr>
          <w:sz w:val="28"/>
          <w:szCs w:val="28"/>
        </w:rPr>
      </w:pPr>
      <w:r w:rsidRPr="00B933C7">
        <w:rPr>
          <w:sz w:val="28"/>
          <w:szCs w:val="28"/>
          <w:u w:val="single"/>
        </w:rPr>
        <w:lastRenderedPageBreak/>
        <w:t>Indirect Charges</w:t>
      </w:r>
      <w:r w:rsidRPr="00B933C7">
        <w:rPr>
          <w:sz w:val="28"/>
          <w:szCs w:val="28"/>
        </w:rPr>
        <w:t xml:space="preserve"> - Indirect charges are costs that have been incurred for common or joint objectives of an organization and cannot be readily identified with a particular cost objective.  These costs are determined by the recipient’s accounting system’s definition. </w:t>
      </w:r>
      <w:r>
        <w:rPr>
          <w:sz w:val="28"/>
          <w:szCs w:val="28"/>
        </w:rPr>
        <w:t xml:space="preserve"> </w:t>
      </w:r>
      <w:r w:rsidRPr="00B933C7">
        <w:rPr>
          <w:sz w:val="28"/>
          <w:szCs w:val="28"/>
        </w:rPr>
        <w:t xml:space="preserve">Generally, a negotiated indirect cost rate agreement (NICRA) is not warranted unless an organization has many U.S. </w:t>
      </w:r>
      <w:r>
        <w:rPr>
          <w:sz w:val="28"/>
          <w:szCs w:val="28"/>
        </w:rPr>
        <w:t>g</w:t>
      </w:r>
      <w:r w:rsidRPr="00B933C7">
        <w:rPr>
          <w:sz w:val="28"/>
          <w:szCs w:val="28"/>
        </w:rPr>
        <w:t>overnment awards at one time.</w:t>
      </w:r>
      <w:r>
        <w:rPr>
          <w:sz w:val="28"/>
          <w:szCs w:val="28"/>
        </w:rPr>
        <w:t xml:space="preserve"> </w:t>
      </w:r>
      <w:r w:rsidRPr="00472A68">
        <w:rPr>
          <w:sz w:val="28"/>
        </w:rPr>
        <w:t>I</w:t>
      </w:r>
      <w:r>
        <w:rPr>
          <w:sz w:val="28"/>
        </w:rPr>
        <w:t>f applicants do not</w:t>
      </w:r>
      <w:r w:rsidRPr="00472A68">
        <w:rPr>
          <w:sz w:val="28"/>
        </w:rPr>
        <w:t xml:space="preserve"> have a NICRA they can include 10% </w:t>
      </w:r>
      <w:r w:rsidR="00D63372" w:rsidRPr="003A284D">
        <w:rPr>
          <w:sz w:val="28"/>
        </w:rPr>
        <w:t>of modified total direct costs</w:t>
      </w:r>
      <w:r w:rsidR="00D63372">
        <w:rPr>
          <w:sz w:val="28"/>
        </w:rPr>
        <w:t>.</w:t>
      </w:r>
      <w:r w:rsidR="00D63372">
        <w:rPr>
          <w:sz w:val="28"/>
          <w:szCs w:val="28"/>
        </w:rPr>
        <w:t xml:space="preserve">  </w:t>
      </w:r>
      <w:r w:rsidRPr="00472A68">
        <w:rPr>
          <w:sz w:val="28"/>
        </w:rPr>
        <w:t>Organizations that do not have a NICRA will not be disqualified or penalized.</w:t>
      </w:r>
    </w:p>
    <w:p w14:paraId="6EB7504B" w14:textId="77777777" w:rsidR="00DE0C75" w:rsidRPr="00B933C7" w:rsidRDefault="00DE0C75" w:rsidP="00DE0C75">
      <w:pPr>
        <w:rPr>
          <w:sz w:val="28"/>
          <w:szCs w:val="28"/>
        </w:rPr>
      </w:pPr>
    </w:p>
    <w:p w14:paraId="09903613" w14:textId="77777777" w:rsidR="00DE0C75" w:rsidRPr="00B933C7" w:rsidRDefault="00DE0C75" w:rsidP="00A6713E">
      <w:pPr>
        <w:numPr>
          <w:ilvl w:val="0"/>
          <w:numId w:val="10"/>
        </w:numPr>
        <w:rPr>
          <w:sz w:val="28"/>
          <w:szCs w:val="28"/>
        </w:rPr>
      </w:pPr>
      <w:r w:rsidRPr="00B933C7">
        <w:rPr>
          <w:b/>
          <w:sz w:val="28"/>
          <w:szCs w:val="28"/>
        </w:rPr>
        <w:t>Budget</w:t>
      </w:r>
      <w:r w:rsidRPr="00B933C7">
        <w:rPr>
          <w:sz w:val="28"/>
          <w:szCs w:val="28"/>
        </w:rPr>
        <w:t xml:space="preserve"> N</w:t>
      </w:r>
      <w:r w:rsidRPr="00B933C7">
        <w:rPr>
          <w:b/>
          <w:sz w:val="28"/>
          <w:szCs w:val="28"/>
        </w:rPr>
        <w:t>arrative</w:t>
      </w:r>
    </w:p>
    <w:p w14:paraId="71CEA8D4" w14:textId="77777777" w:rsidR="00E04310" w:rsidRDefault="00E04310" w:rsidP="00DE0C75">
      <w:pPr>
        <w:rPr>
          <w:sz w:val="28"/>
          <w:szCs w:val="28"/>
        </w:rPr>
      </w:pPr>
    </w:p>
    <w:p w14:paraId="7C772EDF" w14:textId="4B6EB97C" w:rsidR="00DE0C75" w:rsidRPr="00B933C7" w:rsidRDefault="00DE0C75" w:rsidP="00DE0C75">
      <w:pPr>
        <w:rPr>
          <w:sz w:val="28"/>
          <w:szCs w:val="28"/>
        </w:rPr>
      </w:pPr>
      <w:r>
        <w:rPr>
          <w:sz w:val="28"/>
          <w:szCs w:val="28"/>
        </w:rPr>
        <w:t>This section is a</w:t>
      </w:r>
      <w:r w:rsidRPr="00B933C7">
        <w:rPr>
          <w:sz w:val="28"/>
          <w:szCs w:val="28"/>
        </w:rPr>
        <w:t xml:space="preserve"> brief</w:t>
      </w:r>
      <w:r>
        <w:rPr>
          <w:sz w:val="28"/>
          <w:szCs w:val="28"/>
        </w:rPr>
        <w:t xml:space="preserve">, two-to-three sentence </w:t>
      </w:r>
      <w:r w:rsidRPr="00B933C7">
        <w:rPr>
          <w:sz w:val="28"/>
          <w:szCs w:val="28"/>
        </w:rPr>
        <w:t xml:space="preserve">explanation of each line item that justifies identified costs.  The budget narrative must be presented in </w:t>
      </w:r>
      <w:r w:rsidRPr="00403BDF">
        <w:rPr>
          <w:b/>
          <w:sz w:val="28"/>
          <w:szCs w:val="28"/>
        </w:rPr>
        <w:t>12-point Times New Roman</w:t>
      </w:r>
      <w:r>
        <w:rPr>
          <w:sz w:val="28"/>
          <w:szCs w:val="28"/>
        </w:rPr>
        <w:t xml:space="preserve"> </w:t>
      </w:r>
      <w:r w:rsidRPr="00B933C7">
        <w:rPr>
          <w:sz w:val="28"/>
          <w:szCs w:val="28"/>
        </w:rPr>
        <w:t>font.</w:t>
      </w:r>
    </w:p>
    <w:p w14:paraId="034E1528" w14:textId="77777777" w:rsidR="00DE0C75" w:rsidRPr="00B933C7" w:rsidRDefault="00DE0C75" w:rsidP="00DE0C75">
      <w:pPr>
        <w:rPr>
          <w:sz w:val="28"/>
          <w:szCs w:val="28"/>
        </w:rPr>
      </w:pPr>
    </w:p>
    <w:p w14:paraId="658E419F" w14:textId="77777777" w:rsidR="00DE0C75" w:rsidRPr="00B933C7" w:rsidRDefault="00DE0C75" w:rsidP="00DE0C75">
      <w:pPr>
        <w:rPr>
          <w:sz w:val="28"/>
          <w:szCs w:val="28"/>
        </w:rPr>
      </w:pPr>
      <w:r w:rsidRPr="00B933C7">
        <w:rPr>
          <w:sz w:val="28"/>
          <w:szCs w:val="28"/>
          <w:u w:val="single"/>
        </w:rPr>
        <w:t>Personnel</w:t>
      </w:r>
      <w:r w:rsidRPr="00B933C7">
        <w:rPr>
          <w:sz w:val="28"/>
          <w:szCs w:val="28"/>
        </w:rPr>
        <w:t xml:space="preserve"> - Identify staffing requirements by each position title with a brief description of duties, </w:t>
      </w:r>
      <w:r>
        <w:rPr>
          <w:sz w:val="28"/>
          <w:szCs w:val="28"/>
        </w:rPr>
        <w:t xml:space="preserve">percentage of time dedicated to the project(s), </w:t>
      </w:r>
      <w:r w:rsidRPr="00B933C7">
        <w:rPr>
          <w:sz w:val="28"/>
          <w:szCs w:val="28"/>
        </w:rPr>
        <w:t>work locations and other justifications for these costs as they relate to the project.</w:t>
      </w:r>
    </w:p>
    <w:p w14:paraId="1D786368" w14:textId="77777777" w:rsidR="00DE0C75" w:rsidRPr="00B933C7" w:rsidRDefault="00DE0C75" w:rsidP="00DE0C75">
      <w:pPr>
        <w:rPr>
          <w:sz w:val="28"/>
          <w:szCs w:val="28"/>
        </w:rPr>
      </w:pPr>
    </w:p>
    <w:p w14:paraId="2E8A53D1" w14:textId="77777777" w:rsidR="00DE0C75" w:rsidRPr="00B933C7" w:rsidRDefault="00DE0C75" w:rsidP="00DE0C75">
      <w:pPr>
        <w:rPr>
          <w:sz w:val="28"/>
          <w:szCs w:val="28"/>
        </w:rPr>
      </w:pPr>
      <w:r w:rsidRPr="00B933C7">
        <w:rPr>
          <w:sz w:val="28"/>
          <w:szCs w:val="28"/>
          <w:u w:val="single"/>
        </w:rPr>
        <w:t>Fringe Benefits</w:t>
      </w:r>
      <w:r w:rsidRPr="00B933C7">
        <w:rPr>
          <w:sz w:val="28"/>
          <w:szCs w:val="28"/>
        </w:rPr>
        <w:t xml:space="preserve"> - Provide an explanation of fringe costs and how they are calculated.</w:t>
      </w:r>
    </w:p>
    <w:p w14:paraId="0BBE33E6" w14:textId="77777777" w:rsidR="00DE0C75" w:rsidRPr="00B933C7" w:rsidRDefault="00DE0C75" w:rsidP="00DE0C75">
      <w:pPr>
        <w:pStyle w:val="BodyText"/>
        <w:widowControl/>
        <w:adjustRightInd/>
        <w:rPr>
          <w:rFonts w:ascii="Times New Roman" w:hAnsi="Times New Roman"/>
          <w:sz w:val="28"/>
          <w:szCs w:val="28"/>
          <w:u w:val="single"/>
        </w:rPr>
      </w:pPr>
    </w:p>
    <w:p w14:paraId="1AD9B029" w14:textId="77777777" w:rsidR="00DE0C75" w:rsidRPr="00B933C7" w:rsidRDefault="00DE0C75" w:rsidP="00DE0C75">
      <w:pPr>
        <w:rPr>
          <w:sz w:val="28"/>
          <w:szCs w:val="28"/>
        </w:rPr>
      </w:pPr>
      <w:r w:rsidRPr="00B933C7">
        <w:rPr>
          <w:sz w:val="28"/>
          <w:szCs w:val="28"/>
          <w:u w:val="single"/>
        </w:rPr>
        <w:t>Travel</w:t>
      </w:r>
      <w:r w:rsidRPr="00B933C7">
        <w:rPr>
          <w:sz w:val="28"/>
          <w:szCs w:val="28"/>
        </w:rPr>
        <w:t xml:space="preserve"> - Provide a description of travel costs, including the purpose of the travel</w:t>
      </w:r>
      <w:r>
        <w:rPr>
          <w:sz w:val="28"/>
          <w:szCs w:val="28"/>
        </w:rPr>
        <w:t xml:space="preserve">, </w:t>
      </w:r>
      <w:r w:rsidRPr="00B933C7">
        <w:rPr>
          <w:sz w:val="28"/>
          <w:szCs w:val="28"/>
        </w:rPr>
        <w:t>how the travel relates to the project</w:t>
      </w:r>
      <w:r>
        <w:rPr>
          <w:sz w:val="28"/>
          <w:szCs w:val="28"/>
        </w:rPr>
        <w:t>, and who will be traveling under these costs</w:t>
      </w:r>
      <w:r w:rsidRPr="00B933C7">
        <w:rPr>
          <w:sz w:val="28"/>
          <w:szCs w:val="28"/>
        </w:rPr>
        <w:t>.</w:t>
      </w:r>
    </w:p>
    <w:p w14:paraId="2C47D1D0" w14:textId="77777777" w:rsidR="00DE0C75" w:rsidRPr="00B933C7" w:rsidRDefault="00DE0C75" w:rsidP="00DE0C75">
      <w:pPr>
        <w:rPr>
          <w:sz w:val="28"/>
          <w:szCs w:val="28"/>
        </w:rPr>
      </w:pPr>
    </w:p>
    <w:p w14:paraId="5A48E5E3" w14:textId="77777777" w:rsidR="00DE0C75" w:rsidRPr="00B933C7" w:rsidRDefault="00DE0C75" w:rsidP="00DE0C75">
      <w:pPr>
        <w:rPr>
          <w:sz w:val="28"/>
          <w:szCs w:val="28"/>
        </w:rPr>
      </w:pPr>
      <w:r w:rsidRPr="00B933C7">
        <w:rPr>
          <w:sz w:val="28"/>
          <w:szCs w:val="28"/>
          <w:u w:val="single"/>
        </w:rPr>
        <w:lastRenderedPageBreak/>
        <w:t>Equipment</w:t>
      </w:r>
      <w:r w:rsidRPr="00B933C7">
        <w:rPr>
          <w:sz w:val="28"/>
          <w:szCs w:val="28"/>
        </w:rPr>
        <w:t xml:space="preserve"> - Provide justification for any planned equipment purchase/rental for the project.  Note that equipment is defined as tangible property having a useful life of more than one year and an acquisition cost of $5,000 or more.</w:t>
      </w:r>
    </w:p>
    <w:p w14:paraId="39A820B0" w14:textId="77777777" w:rsidR="00DE0C75" w:rsidRPr="00B933C7" w:rsidRDefault="00DE0C75" w:rsidP="00DE0C75">
      <w:pPr>
        <w:rPr>
          <w:sz w:val="28"/>
          <w:szCs w:val="28"/>
        </w:rPr>
      </w:pPr>
    </w:p>
    <w:p w14:paraId="01FAD702" w14:textId="77777777" w:rsidR="00DE0C75" w:rsidRPr="00B933C7" w:rsidRDefault="00DE0C75" w:rsidP="00DE0C75">
      <w:pPr>
        <w:rPr>
          <w:sz w:val="28"/>
          <w:szCs w:val="28"/>
        </w:rPr>
      </w:pPr>
      <w:r w:rsidRPr="00B933C7">
        <w:rPr>
          <w:sz w:val="28"/>
          <w:szCs w:val="28"/>
          <w:u w:val="single"/>
        </w:rPr>
        <w:t>Supplies</w:t>
      </w:r>
      <w:r w:rsidRPr="00B933C7">
        <w:rPr>
          <w:sz w:val="28"/>
          <w:szCs w:val="28"/>
        </w:rPr>
        <w:t xml:space="preserve"> - Describe general categories of supplies and their direct use for the project.</w:t>
      </w:r>
    </w:p>
    <w:p w14:paraId="0F171DC1" w14:textId="77777777" w:rsidR="00DE0C75" w:rsidRPr="00B933C7" w:rsidRDefault="00DE0C75" w:rsidP="00DE0C75">
      <w:pPr>
        <w:rPr>
          <w:sz w:val="28"/>
          <w:szCs w:val="28"/>
        </w:rPr>
      </w:pPr>
    </w:p>
    <w:p w14:paraId="04DD272C" w14:textId="77777777" w:rsidR="00DE0C75" w:rsidRPr="00B933C7" w:rsidRDefault="00DE0C75" w:rsidP="00DE0C75">
      <w:pPr>
        <w:rPr>
          <w:sz w:val="28"/>
          <w:szCs w:val="28"/>
        </w:rPr>
      </w:pPr>
      <w:r w:rsidRPr="00B933C7">
        <w:rPr>
          <w:sz w:val="28"/>
          <w:szCs w:val="28"/>
          <w:u w:val="single"/>
        </w:rPr>
        <w:t>Contractual</w:t>
      </w:r>
      <w:r w:rsidRPr="00B933C7">
        <w:rPr>
          <w:sz w:val="28"/>
          <w:szCs w:val="28"/>
        </w:rPr>
        <w:t xml:space="preserve"> - Describe each contractual or consultant cost and outline the necessity of each for the project.</w:t>
      </w:r>
    </w:p>
    <w:p w14:paraId="333473FD" w14:textId="77777777" w:rsidR="00DE0C75" w:rsidRDefault="00DE0C75" w:rsidP="00DE0C75">
      <w:pPr>
        <w:pStyle w:val="BodyText"/>
        <w:widowControl/>
        <w:kinsoku w:val="0"/>
        <w:autoSpaceDN/>
        <w:adjustRightInd/>
        <w:rPr>
          <w:rFonts w:ascii="Times New Roman" w:hAnsi="Times New Roman"/>
          <w:color w:val="auto"/>
          <w:sz w:val="28"/>
          <w:szCs w:val="28"/>
        </w:rPr>
      </w:pPr>
    </w:p>
    <w:p w14:paraId="7E5282CE" w14:textId="77777777" w:rsidR="00DE0C75" w:rsidRDefault="00DE0C75" w:rsidP="00DE0C75">
      <w:pPr>
        <w:rPr>
          <w:sz w:val="28"/>
          <w:szCs w:val="28"/>
        </w:rPr>
      </w:pPr>
      <w:r w:rsidRPr="006B55F9">
        <w:rPr>
          <w:sz w:val="28"/>
          <w:szCs w:val="28"/>
          <w:u w:val="single"/>
        </w:rPr>
        <w:t>Construction</w:t>
      </w:r>
      <w:r>
        <w:rPr>
          <w:sz w:val="28"/>
          <w:szCs w:val="28"/>
        </w:rPr>
        <w:t xml:space="preserve"> – Describe each of the construction costs as anticipated during the course of the grant. Please refer to the funding restrictions on construction under Section 5 “Funding Restrictions”.</w:t>
      </w:r>
    </w:p>
    <w:p w14:paraId="3E710721" w14:textId="77777777" w:rsidR="00DE0C75" w:rsidRPr="00B933C7" w:rsidRDefault="00DE0C75" w:rsidP="00DE0C75">
      <w:pPr>
        <w:pStyle w:val="BodyText"/>
        <w:widowControl/>
        <w:kinsoku w:val="0"/>
        <w:autoSpaceDN/>
        <w:adjustRightInd/>
        <w:rPr>
          <w:rFonts w:ascii="Times New Roman" w:hAnsi="Times New Roman"/>
          <w:color w:val="auto"/>
          <w:sz w:val="28"/>
          <w:szCs w:val="28"/>
        </w:rPr>
      </w:pPr>
    </w:p>
    <w:p w14:paraId="112B6537" w14:textId="77777777" w:rsidR="00DE0C75" w:rsidRPr="00B933C7" w:rsidRDefault="00DE0C75" w:rsidP="00DE0C75">
      <w:pPr>
        <w:pStyle w:val="BodyText"/>
        <w:widowControl/>
        <w:kinsoku w:val="0"/>
        <w:autoSpaceDN/>
        <w:adjustRightInd/>
        <w:rPr>
          <w:rFonts w:ascii="Times New Roman" w:hAnsi="Times New Roman"/>
          <w:sz w:val="28"/>
          <w:szCs w:val="28"/>
        </w:rPr>
      </w:pPr>
      <w:r w:rsidRPr="00B933C7">
        <w:rPr>
          <w:rFonts w:ascii="Times New Roman" w:hAnsi="Times New Roman"/>
          <w:sz w:val="28"/>
          <w:szCs w:val="28"/>
          <w:u w:val="single"/>
        </w:rPr>
        <w:t>Other Direct Costs</w:t>
      </w:r>
      <w:r w:rsidRPr="00B933C7">
        <w:rPr>
          <w:rFonts w:ascii="Times New Roman" w:hAnsi="Times New Roman"/>
          <w:sz w:val="28"/>
          <w:szCs w:val="28"/>
        </w:rPr>
        <w:t xml:space="preserve"> - Provide a narrative description and a justification for each cost under this category and describe how the costs specifically relate to this project.</w:t>
      </w:r>
    </w:p>
    <w:p w14:paraId="48D6BBDB" w14:textId="77777777" w:rsidR="00DE0C75" w:rsidRPr="00B933C7" w:rsidRDefault="00DE0C75" w:rsidP="00DE0C75">
      <w:pPr>
        <w:kinsoku w:val="0"/>
        <w:autoSpaceDE w:val="0"/>
        <w:rPr>
          <w:sz w:val="28"/>
          <w:szCs w:val="28"/>
        </w:rPr>
      </w:pPr>
    </w:p>
    <w:p w14:paraId="70F1A855" w14:textId="77777777" w:rsidR="00DE0C75" w:rsidRPr="00B933C7" w:rsidRDefault="00DE0C75" w:rsidP="00DE0C75">
      <w:pPr>
        <w:rPr>
          <w:sz w:val="28"/>
          <w:szCs w:val="28"/>
        </w:rPr>
      </w:pPr>
      <w:r w:rsidRPr="00B933C7">
        <w:rPr>
          <w:sz w:val="28"/>
          <w:szCs w:val="28"/>
          <w:u w:val="single"/>
        </w:rPr>
        <w:t>Indirect Charges</w:t>
      </w:r>
      <w:r w:rsidRPr="00B933C7">
        <w:rPr>
          <w:sz w:val="28"/>
          <w:szCs w:val="28"/>
        </w:rPr>
        <w:t xml:space="preserve"> – Describe the cost rate used to calculate indirect charges. </w:t>
      </w:r>
    </w:p>
    <w:p w14:paraId="01D3B4AD" w14:textId="77777777" w:rsidR="00DE0C75" w:rsidRDefault="00DE0C75" w:rsidP="00DE0C75">
      <w:pPr>
        <w:rPr>
          <w:sz w:val="28"/>
          <w:szCs w:val="28"/>
        </w:rPr>
      </w:pPr>
    </w:p>
    <w:p w14:paraId="31C704A0" w14:textId="77777777" w:rsidR="00DE0C75" w:rsidRPr="00B933C7" w:rsidRDefault="00DE0C75" w:rsidP="00DE0C75">
      <w:pPr>
        <w:rPr>
          <w:b/>
          <w:sz w:val="28"/>
          <w:szCs w:val="28"/>
          <w:u w:val="single"/>
        </w:rPr>
      </w:pPr>
      <w:r w:rsidRPr="00B933C7">
        <w:rPr>
          <w:b/>
          <w:sz w:val="28"/>
          <w:szCs w:val="28"/>
          <w:u w:val="single"/>
        </w:rPr>
        <w:t xml:space="preserve">Section </w:t>
      </w:r>
      <w:r>
        <w:rPr>
          <w:b/>
          <w:sz w:val="28"/>
          <w:szCs w:val="28"/>
          <w:u w:val="single"/>
        </w:rPr>
        <w:t>6 –</w:t>
      </w:r>
      <w:r w:rsidRPr="00B933C7">
        <w:rPr>
          <w:b/>
          <w:sz w:val="28"/>
          <w:szCs w:val="28"/>
          <w:u w:val="single"/>
        </w:rPr>
        <w:t xml:space="preserve"> Negotiated Indirect Cost Rate Agreement (NICRA)</w:t>
      </w:r>
    </w:p>
    <w:p w14:paraId="3B09354F" w14:textId="77777777" w:rsidR="00DE0C75" w:rsidRDefault="00DE0C75" w:rsidP="00DE0C75">
      <w:pPr>
        <w:rPr>
          <w:i/>
          <w:sz w:val="28"/>
          <w:szCs w:val="28"/>
        </w:rPr>
      </w:pPr>
    </w:p>
    <w:p w14:paraId="6B4EF79B" w14:textId="554A39C1" w:rsidR="00DE0C75" w:rsidRPr="00B933C7" w:rsidRDefault="00DE0C75" w:rsidP="00DE0C75">
      <w:pPr>
        <w:rPr>
          <w:sz w:val="28"/>
          <w:szCs w:val="28"/>
        </w:rPr>
      </w:pPr>
      <w:r w:rsidRPr="00B933C7">
        <w:rPr>
          <w:i/>
          <w:sz w:val="28"/>
          <w:szCs w:val="28"/>
        </w:rPr>
        <w:t>*Required only if applicable.</w:t>
      </w:r>
      <w:r w:rsidRPr="00B933C7">
        <w:rPr>
          <w:sz w:val="28"/>
          <w:szCs w:val="28"/>
        </w:rPr>
        <w:t xml:space="preserve">  Submit a copy of the current NICRA between your organization and the relevant U.S. </w:t>
      </w:r>
      <w:r>
        <w:rPr>
          <w:sz w:val="28"/>
          <w:szCs w:val="28"/>
        </w:rPr>
        <w:t>g</w:t>
      </w:r>
      <w:r w:rsidRPr="00B933C7">
        <w:rPr>
          <w:sz w:val="28"/>
          <w:szCs w:val="28"/>
        </w:rPr>
        <w:t xml:space="preserve">overnment agency. </w:t>
      </w:r>
      <w:r>
        <w:rPr>
          <w:sz w:val="28"/>
          <w:szCs w:val="28"/>
        </w:rPr>
        <w:t xml:space="preserve"> </w:t>
      </w:r>
      <w:r w:rsidRPr="00B933C7">
        <w:rPr>
          <w:sz w:val="28"/>
          <w:szCs w:val="28"/>
        </w:rPr>
        <w:t>Indicate the type of Indirect Rate used (</w:t>
      </w:r>
      <w:r w:rsidRPr="00AD04F6">
        <w:rPr>
          <w:i/>
          <w:sz w:val="28"/>
          <w:szCs w:val="28"/>
        </w:rPr>
        <w:t xml:space="preserve">e.g., Provisional, Predetermined, Final, or </w:t>
      </w:r>
      <w:r w:rsidRPr="00930B1D">
        <w:rPr>
          <w:i/>
          <w:sz w:val="28"/>
          <w:szCs w:val="28"/>
        </w:rPr>
        <w:t>Fixed</w:t>
      </w:r>
      <w:r w:rsidRPr="00B933C7">
        <w:rPr>
          <w:sz w:val="28"/>
          <w:szCs w:val="28"/>
        </w:rPr>
        <w:t xml:space="preserve">).  The copy of the NICRA will not be counted </w:t>
      </w:r>
      <w:r>
        <w:rPr>
          <w:sz w:val="28"/>
          <w:szCs w:val="28"/>
        </w:rPr>
        <w:t>against</w:t>
      </w:r>
      <w:r w:rsidRPr="00B933C7">
        <w:rPr>
          <w:sz w:val="28"/>
          <w:szCs w:val="28"/>
        </w:rPr>
        <w:t xml:space="preserve"> the page limit.</w:t>
      </w:r>
      <w:r w:rsidRPr="002E33FF">
        <w:rPr>
          <w:sz w:val="28"/>
        </w:rPr>
        <w:t xml:space="preserve"> </w:t>
      </w:r>
      <w:r w:rsidRPr="00472A68">
        <w:rPr>
          <w:sz w:val="28"/>
        </w:rPr>
        <w:t xml:space="preserve">Organizations that do </w:t>
      </w:r>
      <w:r w:rsidRPr="00472A68">
        <w:rPr>
          <w:sz w:val="28"/>
        </w:rPr>
        <w:lastRenderedPageBreak/>
        <w:t>not have a NICRA will not be disqualified or penalized.</w:t>
      </w:r>
      <w:r>
        <w:rPr>
          <w:sz w:val="28"/>
        </w:rPr>
        <w:t xml:space="preserve">  </w:t>
      </w:r>
      <w:r w:rsidRPr="00374C81">
        <w:rPr>
          <w:sz w:val="28"/>
        </w:rPr>
        <w:t xml:space="preserve">If applicants do not have a NICRA, they can include 10% </w:t>
      </w:r>
      <w:r w:rsidR="003A284D" w:rsidRPr="003A284D">
        <w:rPr>
          <w:sz w:val="28"/>
        </w:rPr>
        <w:t>of modified total direct costs</w:t>
      </w:r>
      <w:r w:rsidR="003A284D">
        <w:rPr>
          <w:sz w:val="28"/>
        </w:rPr>
        <w:t>.</w:t>
      </w:r>
    </w:p>
    <w:p w14:paraId="4F7DE254" w14:textId="77777777" w:rsidR="00DE0C75" w:rsidRPr="00B933C7" w:rsidRDefault="00DE0C75" w:rsidP="00DE0C75">
      <w:pPr>
        <w:rPr>
          <w:sz w:val="28"/>
          <w:szCs w:val="28"/>
        </w:rPr>
      </w:pPr>
    </w:p>
    <w:p w14:paraId="2B609572" w14:textId="77777777" w:rsidR="00DE0C75" w:rsidRPr="008545BE" w:rsidRDefault="00DE0C75" w:rsidP="00DE0C75">
      <w:pPr>
        <w:rPr>
          <w:b/>
          <w:sz w:val="28"/>
          <w:szCs w:val="28"/>
          <w:u w:val="single"/>
        </w:rPr>
      </w:pPr>
      <w:r w:rsidRPr="00B933C7">
        <w:rPr>
          <w:b/>
          <w:sz w:val="28"/>
          <w:szCs w:val="28"/>
          <w:u w:val="single"/>
        </w:rPr>
        <w:t xml:space="preserve">Section </w:t>
      </w:r>
      <w:r>
        <w:rPr>
          <w:b/>
          <w:sz w:val="28"/>
          <w:szCs w:val="28"/>
          <w:u w:val="single"/>
        </w:rPr>
        <w:t xml:space="preserve">7 </w:t>
      </w:r>
      <w:r w:rsidRPr="00B933C7">
        <w:rPr>
          <w:b/>
          <w:sz w:val="28"/>
          <w:szCs w:val="28"/>
          <w:u w:val="single"/>
        </w:rPr>
        <w:t>–</w:t>
      </w:r>
      <w:r>
        <w:rPr>
          <w:b/>
          <w:sz w:val="28"/>
          <w:szCs w:val="28"/>
          <w:u w:val="single"/>
        </w:rPr>
        <w:t xml:space="preserve"> </w:t>
      </w:r>
      <w:r w:rsidRPr="00B933C7">
        <w:rPr>
          <w:b/>
          <w:sz w:val="28"/>
          <w:szCs w:val="28"/>
          <w:u w:val="single"/>
        </w:rPr>
        <w:t>Resumes for Key P</w:t>
      </w:r>
      <w:r>
        <w:rPr>
          <w:b/>
          <w:sz w:val="28"/>
          <w:szCs w:val="28"/>
          <w:u w:val="single"/>
        </w:rPr>
        <w:t>ersonnel (5 pages per resume maximum)</w:t>
      </w:r>
    </w:p>
    <w:p w14:paraId="33520397" w14:textId="77777777" w:rsidR="00DE0C75" w:rsidRDefault="00DE0C75" w:rsidP="00DE0C75">
      <w:pPr>
        <w:pStyle w:val="BodyText"/>
        <w:widowControl/>
        <w:tabs>
          <w:tab w:val="left" w:pos="1440"/>
        </w:tabs>
        <w:adjustRightInd/>
        <w:rPr>
          <w:rFonts w:ascii="Times New Roman" w:hAnsi="Times New Roman"/>
          <w:sz w:val="28"/>
          <w:szCs w:val="28"/>
        </w:rPr>
      </w:pPr>
    </w:p>
    <w:p w14:paraId="6C609524" w14:textId="77777777" w:rsidR="00DE0C75" w:rsidRDefault="00DE0C75" w:rsidP="00DE0C75">
      <w:pPr>
        <w:pStyle w:val="BodyText"/>
        <w:widowControl/>
        <w:tabs>
          <w:tab w:val="left" w:pos="1440"/>
        </w:tabs>
        <w:adjustRightInd/>
        <w:rPr>
          <w:rFonts w:ascii="Times New Roman" w:hAnsi="Times New Roman"/>
          <w:sz w:val="28"/>
          <w:szCs w:val="28"/>
        </w:rPr>
      </w:pPr>
      <w:r w:rsidRPr="00B933C7">
        <w:rPr>
          <w:rFonts w:ascii="Times New Roman" w:hAnsi="Times New Roman"/>
          <w:sz w:val="28"/>
          <w:szCs w:val="28"/>
        </w:rPr>
        <w:t xml:space="preserve">Applicants must submit resumes for </w:t>
      </w:r>
      <w:r>
        <w:rPr>
          <w:rFonts w:ascii="Times New Roman" w:hAnsi="Times New Roman"/>
          <w:sz w:val="28"/>
          <w:szCs w:val="28"/>
        </w:rPr>
        <w:t>key personnel</w:t>
      </w:r>
      <w:r w:rsidRPr="00B933C7">
        <w:rPr>
          <w:rFonts w:ascii="Times New Roman" w:hAnsi="Times New Roman"/>
          <w:sz w:val="28"/>
          <w:szCs w:val="28"/>
        </w:rPr>
        <w:t xml:space="preserve"> already identified and committed to the project.  If key </w:t>
      </w:r>
      <w:r>
        <w:rPr>
          <w:rFonts w:ascii="Times New Roman" w:hAnsi="Times New Roman"/>
          <w:sz w:val="28"/>
          <w:szCs w:val="28"/>
        </w:rPr>
        <w:t>personnel</w:t>
      </w:r>
      <w:r w:rsidRPr="00B933C7">
        <w:rPr>
          <w:rFonts w:ascii="Times New Roman" w:hAnsi="Times New Roman"/>
          <w:sz w:val="28"/>
          <w:szCs w:val="28"/>
        </w:rPr>
        <w:t xml:space="preserve"> </w:t>
      </w:r>
      <w:r>
        <w:rPr>
          <w:rFonts w:ascii="Times New Roman" w:hAnsi="Times New Roman"/>
          <w:sz w:val="28"/>
          <w:szCs w:val="28"/>
        </w:rPr>
        <w:t>have</w:t>
      </w:r>
      <w:r w:rsidRPr="00B933C7">
        <w:rPr>
          <w:rFonts w:ascii="Times New Roman" w:hAnsi="Times New Roman"/>
          <w:sz w:val="28"/>
          <w:szCs w:val="28"/>
        </w:rPr>
        <w:t xml:space="preserve"> not </w:t>
      </w:r>
      <w:r>
        <w:rPr>
          <w:rFonts w:ascii="Times New Roman" w:hAnsi="Times New Roman"/>
          <w:sz w:val="28"/>
          <w:szCs w:val="28"/>
        </w:rPr>
        <w:t>yet been</w:t>
      </w:r>
      <w:r w:rsidRPr="00B933C7">
        <w:rPr>
          <w:rFonts w:ascii="Times New Roman" w:hAnsi="Times New Roman"/>
          <w:sz w:val="28"/>
          <w:szCs w:val="28"/>
        </w:rPr>
        <w:t xml:space="preserve"> identified, a brief description of the required qualifications and </w:t>
      </w:r>
      <w:r>
        <w:rPr>
          <w:rFonts w:ascii="Times New Roman" w:hAnsi="Times New Roman"/>
          <w:sz w:val="28"/>
          <w:szCs w:val="28"/>
        </w:rPr>
        <w:t>major</w:t>
      </w:r>
      <w:r w:rsidRPr="00B933C7">
        <w:rPr>
          <w:rFonts w:ascii="Times New Roman" w:hAnsi="Times New Roman"/>
          <w:sz w:val="28"/>
          <w:szCs w:val="28"/>
        </w:rPr>
        <w:t xml:space="preserve"> responsibilities for the position </w:t>
      </w:r>
      <w:r>
        <w:rPr>
          <w:rFonts w:ascii="Times New Roman" w:hAnsi="Times New Roman"/>
          <w:sz w:val="28"/>
          <w:szCs w:val="28"/>
        </w:rPr>
        <w:t>may</w:t>
      </w:r>
      <w:r w:rsidRPr="00B933C7">
        <w:rPr>
          <w:rFonts w:ascii="Times New Roman" w:hAnsi="Times New Roman"/>
          <w:sz w:val="28"/>
          <w:szCs w:val="28"/>
        </w:rPr>
        <w:t xml:space="preserve"> be accepted.  Key </w:t>
      </w:r>
      <w:r>
        <w:rPr>
          <w:rFonts w:ascii="Times New Roman" w:hAnsi="Times New Roman"/>
          <w:sz w:val="28"/>
          <w:szCs w:val="28"/>
        </w:rPr>
        <w:t>personnel include</w:t>
      </w:r>
      <w:r w:rsidRPr="00B933C7">
        <w:rPr>
          <w:rFonts w:ascii="Times New Roman" w:hAnsi="Times New Roman"/>
          <w:sz w:val="28"/>
          <w:szCs w:val="28"/>
        </w:rPr>
        <w:t xml:space="preserve"> the individual position(s) necessary to </w:t>
      </w:r>
      <w:r>
        <w:rPr>
          <w:rFonts w:ascii="Times New Roman" w:hAnsi="Times New Roman"/>
          <w:sz w:val="28"/>
          <w:szCs w:val="28"/>
        </w:rPr>
        <w:t>implement a program</w:t>
      </w:r>
      <w:r w:rsidRPr="00B933C7">
        <w:rPr>
          <w:rFonts w:ascii="Times New Roman" w:hAnsi="Times New Roman"/>
          <w:sz w:val="28"/>
          <w:szCs w:val="28"/>
        </w:rPr>
        <w:t xml:space="preserve"> such as</w:t>
      </w:r>
      <w:r>
        <w:rPr>
          <w:rFonts w:ascii="Times New Roman" w:hAnsi="Times New Roman"/>
          <w:sz w:val="28"/>
          <w:szCs w:val="28"/>
        </w:rPr>
        <w:t xml:space="preserve"> a</w:t>
      </w:r>
      <w:r w:rsidRPr="00B933C7">
        <w:rPr>
          <w:rFonts w:ascii="Times New Roman" w:hAnsi="Times New Roman"/>
          <w:sz w:val="28"/>
          <w:szCs w:val="28"/>
        </w:rPr>
        <w:t xml:space="preserve"> program director</w:t>
      </w:r>
      <w:r>
        <w:rPr>
          <w:rFonts w:ascii="Times New Roman" w:hAnsi="Times New Roman"/>
          <w:sz w:val="28"/>
          <w:szCs w:val="28"/>
        </w:rPr>
        <w:t xml:space="preserve"> or program manager</w:t>
      </w:r>
      <w:r w:rsidRPr="00B933C7">
        <w:rPr>
          <w:rFonts w:ascii="Times New Roman" w:hAnsi="Times New Roman"/>
          <w:sz w:val="28"/>
          <w:szCs w:val="28"/>
        </w:rPr>
        <w:t>.</w:t>
      </w:r>
    </w:p>
    <w:p w14:paraId="50466563" w14:textId="77777777" w:rsidR="00DE0C75" w:rsidRDefault="00DE0C75" w:rsidP="00DE0C75">
      <w:pPr>
        <w:pStyle w:val="BodyText"/>
        <w:widowControl/>
        <w:tabs>
          <w:tab w:val="left" w:pos="1440"/>
        </w:tabs>
        <w:adjustRightInd/>
        <w:rPr>
          <w:rFonts w:ascii="Times New Roman" w:hAnsi="Times New Roman"/>
          <w:sz w:val="28"/>
          <w:szCs w:val="28"/>
        </w:rPr>
      </w:pPr>
    </w:p>
    <w:p w14:paraId="37AC629A" w14:textId="77777777" w:rsidR="00DE0C75" w:rsidRDefault="00DE0C75" w:rsidP="00DE0C75">
      <w:pPr>
        <w:pStyle w:val="BodyText"/>
        <w:rPr>
          <w:rFonts w:ascii="Times New Roman" w:hAnsi="Times New Roman"/>
          <w:sz w:val="28"/>
          <w:szCs w:val="28"/>
        </w:rPr>
      </w:pPr>
      <w:r>
        <w:rPr>
          <w:rFonts w:ascii="Times New Roman" w:hAnsi="Times New Roman"/>
          <w:sz w:val="28"/>
          <w:szCs w:val="28"/>
        </w:rPr>
        <w:t>E</w:t>
      </w:r>
      <w:r w:rsidRPr="00940F30">
        <w:rPr>
          <w:rFonts w:ascii="Times New Roman" w:hAnsi="Times New Roman"/>
          <w:sz w:val="28"/>
          <w:szCs w:val="28"/>
        </w:rPr>
        <w:t>ach resume sh</w:t>
      </w:r>
      <w:r>
        <w:rPr>
          <w:rFonts w:ascii="Times New Roman" w:hAnsi="Times New Roman"/>
          <w:sz w:val="28"/>
          <w:szCs w:val="28"/>
        </w:rPr>
        <w:t>all</w:t>
      </w:r>
      <w:r w:rsidRPr="00940F30">
        <w:rPr>
          <w:rFonts w:ascii="Times New Roman" w:hAnsi="Times New Roman"/>
          <w:sz w:val="28"/>
          <w:szCs w:val="28"/>
        </w:rPr>
        <w:t xml:space="preserve"> include the individual’s educational background, current employment status</w:t>
      </w:r>
      <w:r>
        <w:rPr>
          <w:rFonts w:ascii="Times New Roman" w:hAnsi="Times New Roman"/>
          <w:sz w:val="28"/>
          <w:szCs w:val="28"/>
        </w:rPr>
        <w:t>,</w:t>
      </w:r>
      <w:r w:rsidRPr="00940F30">
        <w:rPr>
          <w:rFonts w:ascii="Times New Roman" w:hAnsi="Times New Roman"/>
          <w:sz w:val="28"/>
          <w:szCs w:val="28"/>
        </w:rPr>
        <w:t xml:space="preserve"> and previous work experience, including position title, duties performed, dates in position, and employing organizations.</w:t>
      </w:r>
      <w:r>
        <w:rPr>
          <w:rFonts w:ascii="Times New Roman" w:hAnsi="Times New Roman"/>
          <w:sz w:val="28"/>
          <w:szCs w:val="28"/>
        </w:rPr>
        <w:t xml:space="preserve">  </w:t>
      </w:r>
      <w:r w:rsidRPr="00940F30">
        <w:rPr>
          <w:rFonts w:ascii="Times New Roman" w:hAnsi="Times New Roman"/>
          <w:sz w:val="28"/>
          <w:szCs w:val="28"/>
        </w:rPr>
        <w:t>The resume should highlight</w:t>
      </w:r>
      <w:r>
        <w:rPr>
          <w:rFonts w:ascii="Times New Roman" w:hAnsi="Times New Roman"/>
          <w:sz w:val="28"/>
          <w:szCs w:val="28"/>
        </w:rPr>
        <w:t xml:space="preserve"> experience</w:t>
      </w:r>
      <w:r w:rsidRPr="00940F30">
        <w:rPr>
          <w:rFonts w:ascii="Times New Roman" w:hAnsi="Times New Roman"/>
          <w:sz w:val="28"/>
          <w:szCs w:val="28"/>
        </w:rPr>
        <w:t xml:space="preserve"> </w:t>
      </w:r>
      <w:r>
        <w:rPr>
          <w:rFonts w:ascii="Times New Roman" w:hAnsi="Times New Roman"/>
          <w:sz w:val="28"/>
          <w:szCs w:val="28"/>
        </w:rPr>
        <w:t>relevant to managing U.S government grants, including donor coordination, and grants management, and anti-trafficking-in-persons expertise</w:t>
      </w:r>
      <w:r w:rsidRPr="00940F30">
        <w:rPr>
          <w:rFonts w:ascii="Times New Roman" w:hAnsi="Times New Roman"/>
          <w:sz w:val="28"/>
          <w:szCs w:val="28"/>
        </w:rPr>
        <w:t xml:space="preserve">. </w:t>
      </w:r>
    </w:p>
    <w:p w14:paraId="6B4F8D67" w14:textId="77777777" w:rsidR="00DE0C75" w:rsidRPr="00B933C7" w:rsidRDefault="00DE0C75" w:rsidP="00DE0C75">
      <w:pPr>
        <w:rPr>
          <w:sz w:val="28"/>
          <w:szCs w:val="28"/>
        </w:rPr>
      </w:pPr>
    </w:p>
    <w:p w14:paraId="65F091FD" w14:textId="77777777" w:rsidR="00DE0C75" w:rsidRPr="00B933C7" w:rsidRDefault="00DE0C75" w:rsidP="00DE0C75">
      <w:pPr>
        <w:pStyle w:val="BodyText"/>
        <w:widowControl/>
        <w:adjustRightInd/>
        <w:rPr>
          <w:rFonts w:ascii="Times New Roman" w:hAnsi="Times New Roman"/>
          <w:b/>
          <w:sz w:val="28"/>
          <w:szCs w:val="28"/>
          <w:u w:val="single"/>
        </w:rPr>
      </w:pPr>
      <w:r w:rsidRPr="00B933C7">
        <w:rPr>
          <w:rFonts w:ascii="Times New Roman" w:hAnsi="Times New Roman"/>
          <w:b/>
          <w:sz w:val="28"/>
          <w:szCs w:val="28"/>
          <w:u w:val="single"/>
        </w:rPr>
        <w:t xml:space="preserve">Section </w:t>
      </w:r>
      <w:r>
        <w:rPr>
          <w:rFonts w:ascii="Times New Roman" w:hAnsi="Times New Roman"/>
          <w:b/>
          <w:sz w:val="28"/>
          <w:szCs w:val="28"/>
          <w:u w:val="single"/>
        </w:rPr>
        <w:t>8</w:t>
      </w:r>
      <w:r w:rsidRPr="00B933C7">
        <w:rPr>
          <w:rFonts w:ascii="Times New Roman" w:hAnsi="Times New Roman"/>
          <w:b/>
          <w:sz w:val="28"/>
          <w:szCs w:val="28"/>
          <w:u w:val="single"/>
        </w:rPr>
        <w:t xml:space="preserve"> – Certification of Training Requirement for Victim Assistance Personnel</w:t>
      </w:r>
    </w:p>
    <w:p w14:paraId="591D9490" w14:textId="77777777" w:rsidR="00DE0C75" w:rsidRDefault="00DE0C75" w:rsidP="00DE0C75">
      <w:pPr>
        <w:pStyle w:val="BodyText"/>
        <w:widowControl/>
        <w:adjustRightInd/>
        <w:rPr>
          <w:rFonts w:ascii="Times New Roman" w:hAnsi="Times New Roman"/>
          <w:sz w:val="28"/>
          <w:szCs w:val="28"/>
        </w:rPr>
      </w:pPr>
    </w:p>
    <w:p w14:paraId="5ED9499A" w14:textId="77777777" w:rsidR="00DE0C75" w:rsidRPr="00B933C7" w:rsidRDefault="00DE0C75" w:rsidP="00DE0C75">
      <w:pPr>
        <w:pStyle w:val="BodyText"/>
        <w:widowControl/>
        <w:adjustRightInd/>
        <w:rPr>
          <w:rFonts w:ascii="Times New Roman" w:hAnsi="Times New Roman"/>
          <w:sz w:val="28"/>
          <w:szCs w:val="28"/>
        </w:rPr>
      </w:pPr>
      <w:r w:rsidRPr="00B933C7">
        <w:rPr>
          <w:rFonts w:ascii="Times New Roman" w:hAnsi="Times New Roman"/>
          <w:sz w:val="28"/>
          <w:szCs w:val="28"/>
        </w:rPr>
        <w:t xml:space="preserve">This is a requirement for programs that provide </w:t>
      </w:r>
      <w:r w:rsidRPr="00AD04F6">
        <w:rPr>
          <w:rFonts w:ascii="Times New Roman" w:hAnsi="Times New Roman"/>
          <w:i/>
          <w:sz w:val="28"/>
          <w:szCs w:val="28"/>
        </w:rPr>
        <w:t>assistance to trafficking victims</w:t>
      </w:r>
      <w:r w:rsidRPr="00B933C7">
        <w:rPr>
          <w:rFonts w:ascii="Times New Roman" w:hAnsi="Times New Roman"/>
          <w:sz w:val="28"/>
          <w:szCs w:val="28"/>
        </w:rPr>
        <w:t>, per</w:t>
      </w:r>
      <w:r>
        <w:rPr>
          <w:rFonts w:ascii="Times New Roman" w:hAnsi="Times New Roman"/>
          <w:sz w:val="28"/>
          <w:szCs w:val="28"/>
        </w:rPr>
        <w:t xml:space="preserve"> §107A(b)(1) of </w:t>
      </w:r>
      <w:r w:rsidRPr="00B933C7">
        <w:rPr>
          <w:rFonts w:ascii="Times New Roman" w:hAnsi="Times New Roman"/>
          <w:sz w:val="28"/>
          <w:szCs w:val="28"/>
        </w:rPr>
        <w:t>the TVPA.  Applicants must submit an attachment that contains the following statement undersigned by an official authorized to submit the proposal</w:t>
      </w:r>
      <w:r>
        <w:rPr>
          <w:rFonts w:ascii="Times New Roman" w:hAnsi="Times New Roman"/>
          <w:sz w:val="28"/>
          <w:szCs w:val="28"/>
        </w:rPr>
        <w:t>:</w:t>
      </w:r>
    </w:p>
    <w:p w14:paraId="50E98B5C" w14:textId="77777777" w:rsidR="00DE0C75" w:rsidRPr="00B933C7" w:rsidRDefault="00DE0C75" w:rsidP="00DE0C75">
      <w:pPr>
        <w:pStyle w:val="BodyText"/>
        <w:widowControl/>
        <w:adjustRightInd/>
        <w:rPr>
          <w:rFonts w:ascii="Times New Roman" w:hAnsi="Times New Roman"/>
          <w:sz w:val="28"/>
          <w:szCs w:val="28"/>
        </w:rPr>
      </w:pPr>
    </w:p>
    <w:p w14:paraId="2A943046" w14:textId="77777777" w:rsidR="00DE0C75" w:rsidRDefault="00DE0C75" w:rsidP="00DE0C75">
      <w:pPr>
        <w:pStyle w:val="BodyText"/>
        <w:widowControl/>
        <w:adjustRightInd/>
        <w:ind w:left="720"/>
        <w:rPr>
          <w:rStyle w:val="documentbody5"/>
          <w:rFonts w:ascii="Times New Roman" w:hAnsi="Times New Roman"/>
          <w:sz w:val="28"/>
          <w:szCs w:val="28"/>
        </w:rPr>
      </w:pPr>
      <w:r w:rsidRPr="00B933C7">
        <w:rPr>
          <w:rFonts w:ascii="Times New Roman" w:hAnsi="Times New Roman"/>
          <w:sz w:val="28"/>
          <w:szCs w:val="28"/>
        </w:rPr>
        <w:lastRenderedPageBreak/>
        <w:t>The a</w:t>
      </w:r>
      <w:r w:rsidRPr="00B933C7">
        <w:rPr>
          <w:rStyle w:val="documentbody5"/>
          <w:rFonts w:ascii="Times New Roman" w:hAnsi="Times New Roman"/>
          <w:sz w:val="28"/>
          <w:szCs w:val="28"/>
        </w:rPr>
        <w:t>pplicant hereby certifies that, to the extent practicable, persons or entities providing legal services, social services, health services, or other assistance have completed, or will complete, training in connecti</w:t>
      </w:r>
      <w:r>
        <w:rPr>
          <w:rStyle w:val="documentbody5"/>
          <w:rFonts w:ascii="Times New Roman" w:hAnsi="Times New Roman"/>
          <w:sz w:val="28"/>
          <w:szCs w:val="28"/>
        </w:rPr>
        <w:t>on with trafficking in persons.</w:t>
      </w:r>
    </w:p>
    <w:p w14:paraId="120CBDD5" w14:textId="77777777" w:rsidR="00DE0C75" w:rsidRDefault="00DE0C75" w:rsidP="00DE0C75">
      <w:pPr>
        <w:pStyle w:val="BodyText"/>
        <w:widowControl/>
        <w:adjustRightInd/>
        <w:rPr>
          <w:rStyle w:val="documentbody5"/>
          <w:rFonts w:ascii="Times New Roman" w:hAnsi="Times New Roman"/>
          <w:sz w:val="28"/>
          <w:szCs w:val="28"/>
        </w:rPr>
      </w:pPr>
    </w:p>
    <w:p w14:paraId="0DDB4409" w14:textId="77777777" w:rsidR="00DE0C75" w:rsidRPr="00F90A9C" w:rsidRDefault="00DE0C75" w:rsidP="00DE0C75">
      <w:pPr>
        <w:pStyle w:val="BodyText"/>
        <w:widowControl/>
        <w:adjustRightInd/>
        <w:rPr>
          <w:rStyle w:val="documentbody5"/>
          <w:rFonts w:ascii="Times New Roman" w:hAnsi="Times New Roman"/>
          <w:sz w:val="28"/>
          <w:szCs w:val="28"/>
        </w:rPr>
      </w:pPr>
      <w:r>
        <w:rPr>
          <w:rStyle w:val="documentbody5"/>
          <w:rFonts w:ascii="Times New Roman" w:hAnsi="Times New Roman"/>
          <w:sz w:val="28"/>
          <w:szCs w:val="28"/>
        </w:rPr>
        <w:t xml:space="preserve">An authorized official is a supervisor that oversees and manages the staff working </w:t>
      </w:r>
      <w:r w:rsidRPr="00F90A9C">
        <w:rPr>
          <w:rStyle w:val="documentbody5"/>
          <w:rFonts w:ascii="Times New Roman" w:hAnsi="Times New Roman"/>
          <w:sz w:val="28"/>
          <w:szCs w:val="28"/>
        </w:rPr>
        <w:t>with victim assistance in the countr</w:t>
      </w:r>
      <w:r>
        <w:rPr>
          <w:rStyle w:val="documentbody5"/>
          <w:rFonts w:ascii="Times New Roman" w:hAnsi="Times New Roman"/>
          <w:sz w:val="28"/>
          <w:szCs w:val="28"/>
        </w:rPr>
        <w:t>y and/or region.</w:t>
      </w:r>
    </w:p>
    <w:p w14:paraId="2FCDD4D4" w14:textId="77777777" w:rsidR="00DE0C75" w:rsidRPr="00B933C7" w:rsidRDefault="00DE0C75" w:rsidP="00DE0C75">
      <w:pPr>
        <w:rPr>
          <w:sz w:val="28"/>
          <w:szCs w:val="28"/>
        </w:rPr>
      </w:pPr>
    </w:p>
    <w:p w14:paraId="066A8E67" w14:textId="77777777" w:rsidR="00DE0C75" w:rsidRPr="00B933C7" w:rsidRDefault="00DE0C75" w:rsidP="00DE0C75">
      <w:pPr>
        <w:rPr>
          <w:b/>
          <w:sz w:val="28"/>
          <w:szCs w:val="28"/>
          <w:u w:val="single"/>
        </w:rPr>
      </w:pPr>
      <w:r w:rsidRPr="00B933C7">
        <w:rPr>
          <w:b/>
          <w:sz w:val="28"/>
          <w:szCs w:val="28"/>
          <w:u w:val="single"/>
        </w:rPr>
        <w:t xml:space="preserve">Section </w:t>
      </w:r>
      <w:r>
        <w:rPr>
          <w:b/>
          <w:sz w:val="28"/>
          <w:szCs w:val="28"/>
          <w:u w:val="single"/>
        </w:rPr>
        <w:t>9</w:t>
      </w:r>
      <w:r w:rsidRPr="00B933C7">
        <w:rPr>
          <w:b/>
          <w:sz w:val="28"/>
          <w:szCs w:val="28"/>
          <w:u w:val="single"/>
        </w:rPr>
        <w:t xml:space="preserve"> – Letters of Intent to Cooperate</w:t>
      </w:r>
    </w:p>
    <w:p w14:paraId="40E5C089" w14:textId="77777777" w:rsidR="00DE0C75" w:rsidRDefault="00DE0C75" w:rsidP="00DE0C75">
      <w:pPr>
        <w:pStyle w:val="BodyText"/>
        <w:widowControl/>
        <w:tabs>
          <w:tab w:val="left" w:pos="1440"/>
        </w:tabs>
        <w:adjustRightInd/>
        <w:rPr>
          <w:rFonts w:ascii="Times New Roman" w:hAnsi="Times New Roman"/>
          <w:sz w:val="28"/>
          <w:szCs w:val="28"/>
        </w:rPr>
      </w:pPr>
    </w:p>
    <w:p w14:paraId="49182DAC" w14:textId="77777777" w:rsidR="00DE0C75" w:rsidRDefault="00DE0C75" w:rsidP="00DE0C75">
      <w:pPr>
        <w:pStyle w:val="BodyText"/>
        <w:widowControl/>
        <w:tabs>
          <w:tab w:val="left" w:pos="1440"/>
        </w:tabs>
        <w:adjustRightInd/>
        <w:rPr>
          <w:rFonts w:ascii="Times New Roman" w:hAnsi="Times New Roman"/>
          <w:sz w:val="28"/>
          <w:szCs w:val="28"/>
        </w:rPr>
      </w:pPr>
      <w:r w:rsidRPr="00B933C7">
        <w:rPr>
          <w:rFonts w:ascii="Times New Roman" w:hAnsi="Times New Roman"/>
          <w:sz w:val="28"/>
          <w:szCs w:val="28"/>
        </w:rPr>
        <w:t xml:space="preserve">Applicants </w:t>
      </w:r>
      <w:r>
        <w:rPr>
          <w:rFonts w:ascii="Times New Roman" w:hAnsi="Times New Roman"/>
          <w:sz w:val="28"/>
          <w:szCs w:val="28"/>
        </w:rPr>
        <w:t>that propose</w:t>
      </w:r>
      <w:r w:rsidRPr="00B933C7">
        <w:rPr>
          <w:rFonts w:ascii="Times New Roman" w:hAnsi="Times New Roman"/>
          <w:sz w:val="28"/>
          <w:szCs w:val="28"/>
        </w:rPr>
        <w:t xml:space="preserve"> one or more partnerships </w:t>
      </w:r>
      <w:r>
        <w:rPr>
          <w:rFonts w:ascii="Times New Roman" w:hAnsi="Times New Roman"/>
          <w:sz w:val="28"/>
          <w:szCs w:val="28"/>
        </w:rPr>
        <w:t>between</w:t>
      </w:r>
      <w:r w:rsidRPr="00B933C7">
        <w:rPr>
          <w:rFonts w:ascii="Times New Roman" w:hAnsi="Times New Roman"/>
          <w:sz w:val="28"/>
          <w:szCs w:val="28"/>
        </w:rPr>
        <w:t xml:space="preserve"> NGOs, </w:t>
      </w:r>
      <w:r>
        <w:rPr>
          <w:rFonts w:ascii="Times New Roman" w:hAnsi="Times New Roman"/>
          <w:sz w:val="28"/>
          <w:szCs w:val="28"/>
        </w:rPr>
        <w:t xml:space="preserve">and </w:t>
      </w:r>
      <w:r w:rsidRPr="00B933C7">
        <w:rPr>
          <w:rFonts w:ascii="Times New Roman" w:hAnsi="Times New Roman"/>
          <w:sz w:val="28"/>
          <w:szCs w:val="28"/>
        </w:rPr>
        <w:t xml:space="preserve">universities, </w:t>
      </w:r>
      <w:r>
        <w:rPr>
          <w:rFonts w:ascii="Times New Roman" w:hAnsi="Times New Roman"/>
          <w:sz w:val="28"/>
          <w:szCs w:val="28"/>
        </w:rPr>
        <w:t xml:space="preserve">private sector entities, or </w:t>
      </w:r>
      <w:r w:rsidRPr="00B933C7">
        <w:rPr>
          <w:rFonts w:ascii="Times New Roman" w:hAnsi="Times New Roman"/>
          <w:sz w:val="28"/>
          <w:szCs w:val="28"/>
        </w:rPr>
        <w:t xml:space="preserve">governments should submit letters of intent to cooperate, </w:t>
      </w:r>
      <w:r w:rsidRPr="00D84B38">
        <w:rPr>
          <w:rFonts w:ascii="Times New Roman" w:hAnsi="Times New Roman"/>
          <w:b/>
          <w:sz w:val="28"/>
          <w:szCs w:val="28"/>
        </w:rPr>
        <w:t>in English</w:t>
      </w:r>
      <w:r w:rsidRPr="00B933C7">
        <w:rPr>
          <w:rFonts w:ascii="Times New Roman" w:hAnsi="Times New Roman"/>
          <w:sz w:val="28"/>
          <w:szCs w:val="28"/>
        </w:rPr>
        <w:t xml:space="preserve">, from the entity or entities that indicate their willingness to form a partnership for the purposes of the </w:t>
      </w:r>
      <w:r>
        <w:rPr>
          <w:rFonts w:ascii="Times New Roman" w:hAnsi="Times New Roman"/>
          <w:sz w:val="28"/>
          <w:szCs w:val="28"/>
        </w:rPr>
        <w:t>program</w:t>
      </w:r>
      <w:r w:rsidRPr="00B933C7">
        <w:rPr>
          <w:rFonts w:ascii="Times New Roman" w:hAnsi="Times New Roman"/>
          <w:sz w:val="28"/>
          <w:szCs w:val="28"/>
        </w:rPr>
        <w:t xml:space="preserve">.  </w:t>
      </w:r>
      <w:r>
        <w:rPr>
          <w:rFonts w:ascii="Times New Roman" w:hAnsi="Times New Roman"/>
          <w:sz w:val="28"/>
          <w:szCs w:val="28"/>
        </w:rPr>
        <w:t>Any letters of intent to cooperate from governments may be in another language with a translated copy.  P</w:t>
      </w:r>
      <w:r w:rsidRPr="0008772B">
        <w:rPr>
          <w:rFonts w:ascii="Times New Roman" w:hAnsi="Times New Roman"/>
          <w:sz w:val="28"/>
          <w:szCs w:val="28"/>
        </w:rPr>
        <w:t xml:space="preserve">roposals should </w:t>
      </w:r>
      <w:r>
        <w:rPr>
          <w:rFonts w:ascii="Times New Roman" w:hAnsi="Times New Roman"/>
          <w:sz w:val="28"/>
          <w:szCs w:val="28"/>
        </w:rPr>
        <w:t xml:space="preserve">also </w:t>
      </w:r>
      <w:r w:rsidRPr="0008772B">
        <w:rPr>
          <w:rFonts w:ascii="Times New Roman" w:hAnsi="Times New Roman"/>
          <w:sz w:val="28"/>
          <w:szCs w:val="28"/>
        </w:rPr>
        <w:t xml:space="preserve">highlight </w:t>
      </w:r>
      <w:r>
        <w:rPr>
          <w:rFonts w:ascii="Times New Roman" w:hAnsi="Times New Roman"/>
          <w:sz w:val="28"/>
          <w:szCs w:val="28"/>
        </w:rPr>
        <w:t xml:space="preserve">letters of commitment of </w:t>
      </w:r>
      <w:r w:rsidRPr="0008772B">
        <w:rPr>
          <w:rFonts w:ascii="Times New Roman" w:hAnsi="Times New Roman"/>
          <w:sz w:val="28"/>
          <w:szCs w:val="28"/>
        </w:rPr>
        <w:t>related public or private donor funding</w:t>
      </w:r>
      <w:r>
        <w:rPr>
          <w:rFonts w:ascii="Times New Roman" w:hAnsi="Times New Roman"/>
          <w:sz w:val="28"/>
          <w:szCs w:val="28"/>
        </w:rPr>
        <w:t xml:space="preserve"> as applicable</w:t>
      </w:r>
      <w:r w:rsidRPr="0008772B">
        <w:rPr>
          <w:rFonts w:ascii="Times New Roman" w:hAnsi="Times New Roman"/>
          <w:sz w:val="28"/>
          <w:szCs w:val="28"/>
        </w:rPr>
        <w:t>.</w:t>
      </w:r>
    </w:p>
    <w:p w14:paraId="3F9CFA86" w14:textId="77777777" w:rsidR="00DE0C75" w:rsidRDefault="00DE0C75" w:rsidP="00DE0C75">
      <w:pPr>
        <w:pStyle w:val="BodyText"/>
        <w:widowControl/>
        <w:tabs>
          <w:tab w:val="left" w:pos="1440"/>
        </w:tabs>
        <w:adjustRightInd/>
        <w:rPr>
          <w:rFonts w:ascii="Times New Roman" w:hAnsi="Times New Roman"/>
          <w:sz w:val="28"/>
          <w:szCs w:val="28"/>
        </w:rPr>
      </w:pPr>
    </w:p>
    <w:p w14:paraId="0443B4C2" w14:textId="77777777" w:rsidR="00DE0C75" w:rsidRPr="00B933C7" w:rsidRDefault="00DE0C75" w:rsidP="00DE0C75">
      <w:pPr>
        <w:pStyle w:val="BodyText"/>
        <w:widowControl/>
        <w:adjustRightInd/>
        <w:rPr>
          <w:rFonts w:ascii="Times New Roman" w:hAnsi="Times New Roman"/>
          <w:b/>
          <w:sz w:val="28"/>
          <w:szCs w:val="28"/>
          <w:u w:val="single"/>
        </w:rPr>
      </w:pPr>
      <w:r>
        <w:rPr>
          <w:rFonts w:ascii="Times New Roman" w:hAnsi="Times New Roman"/>
          <w:b/>
          <w:sz w:val="28"/>
          <w:szCs w:val="28"/>
          <w:u w:val="single"/>
        </w:rPr>
        <w:t>Section 10</w:t>
      </w:r>
      <w:r w:rsidRPr="00B933C7">
        <w:rPr>
          <w:rFonts w:ascii="Times New Roman" w:hAnsi="Times New Roman"/>
          <w:b/>
          <w:sz w:val="28"/>
          <w:szCs w:val="28"/>
          <w:u w:val="single"/>
        </w:rPr>
        <w:t xml:space="preserve"> – Common Performance Indicators</w:t>
      </w:r>
    </w:p>
    <w:p w14:paraId="347A344B" w14:textId="77777777" w:rsidR="00DE0C75" w:rsidRDefault="00DE0C75" w:rsidP="00DE0C75">
      <w:pPr>
        <w:pStyle w:val="BodyText"/>
        <w:widowControl/>
        <w:adjustRightInd/>
        <w:rPr>
          <w:rFonts w:ascii="Times New Roman" w:hAnsi="Times New Roman"/>
          <w:sz w:val="28"/>
          <w:szCs w:val="28"/>
        </w:rPr>
      </w:pPr>
    </w:p>
    <w:p w14:paraId="4F34F577" w14:textId="77777777" w:rsidR="00DE0C75" w:rsidRDefault="00DE0C75" w:rsidP="00DE0C75">
      <w:pPr>
        <w:pStyle w:val="BodyText"/>
        <w:widowControl/>
        <w:adjustRightInd/>
        <w:rPr>
          <w:rFonts w:ascii="Times New Roman" w:hAnsi="Times New Roman"/>
          <w:sz w:val="28"/>
          <w:szCs w:val="28"/>
        </w:rPr>
      </w:pPr>
      <w:r w:rsidRPr="004B5FE8">
        <w:rPr>
          <w:rFonts w:ascii="Times New Roman" w:hAnsi="Times New Roman"/>
          <w:sz w:val="28"/>
          <w:szCs w:val="28"/>
        </w:rPr>
        <w:t>Projects require data collection and reporting on specific performance measurement indicators.</w:t>
      </w:r>
      <w:r w:rsidRPr="00B933C7">
        <w:rPr>
          <w:rFonts w:ascii="Times New Roman" w:hAnsi="Times New Roman"/>
          <w:sz w:val="28"/>
          <w:szCs w:val="28"/>
        </w:rPr>
        <w:t xml:space="preserve">  </w:t>
      </w:r>
      <w:r>
        <w:rPr>
          <w:rFonts w:ascii="Times New Roman" w:hAnsi="Times New Roman"/>
          <w:sz w:val="28"/>
          <w:szCs w:val="28"/>
        </w:rPr>
        <w:t>P</w:t>
      </w:r>
      <w:r w:rsidRPr="00B933C7">
        <w:rPr>
          <w:rFonts w:ascii="Times New Roman" w:hAnsi="Times New Roman"/>
          <w:sz w:val="28"/>
          <w:szCs w:val="28"/>
        </w:rPr>
        <w:t xml:space="preserve">erformance indicators </w:t>
      </w:r>
      <w:r>
        <w:rPr>
          <w:rFonts w:ascii="Times New Roman" w:hAnsi="Times New Roman"/>
          <w:sz w:val="28"/>
          <w:szCs w:val="28"/>
        </w:rPr>
        <w:t>are</w:t>
      </w:r>
      <w:r w:rsidRPr="00B933C7">
        <w:rPr>
          <w:rFonts w:ascii="Times New Roman" w:hAnsi="Times New Roman"/>
          <w:sz w:val="28"/>
          <w:szCs w:val="28"/>
        </w:rPr>
        <w:t xml:space="preserve"> used to measure progress toward </w:t>
      </w:r>
      <w:r>
        <w:rPr>
          <w:rFonts w:ascii="Times New Roman" w:hAnsi="Times New Roman"/>
          <w:sz w:val="28"/>
          <w:szCs w:val="28"/>
        </w:rPr>
        <w:t xml:space="preserve">the </w:t>
      </w:r>
      <w:r w:rsidRPr="00B933C7">
        <w:rPr>
          <w:rFonts w:ascii="Times New Roman" w:hAnsi="Times New Roman"/>
          <w:sz w:val="28"/>
          <w:szCs w:val="28"/>
        </w:rPr>
        <w:t xml:space="preserve">achievement of </w:t>
      </w:r>
      <w:r>
        <w:rPr>
          <w:rFonts w:ascii="Times New Roman" w:hAnsi="Times New Roman"/>
          <w:sz w:val="28"/>
          <w:szCs w:val="28"/>
        </w:rPr>
        <w:t xml:space="preserve">project </w:t>
      </w:r>
      <w:r w:rsidRPr="00B933C7">
        <w:rPr>
          <w:rFonts w:ascii="Times New Roman" w:hAnsi="Times New Roman"/>
          <w:sz w:val="28"/>
          <w:szCs w:val="28"/>
        </w:rPr>
        <w:t xml:space="preserve">objectives.  They </w:t>
      </w:r>
      <w:r>
        <w:rPr>
          <w:rFonts w:ascii="Times New Roman" w:hAnsi="Times New Roman"/>
          <w:sz w:val="28"/>
          <w:szCs w:val="28"/>
        </w:rPr>
        <w:t>may be</w:t>
      </w:r>
      <w:r w:rsidRPr="00B933C7">
        <w:rPr>
          <w:rFonts w:ascii="Times New Roman" w:hAnsi="Times New Roman"/>
          <w:sz w:val="28"/>
          <w:szCs w:val="28"/>
        </w:rPr>
        <w:t xml:space="preserve"> expressed as </w:t>
      </w:r>
      <w:r>
        <w:rPr>
          <w:rFonts w:ascii="Times New Roman" w:hAnsi="Times New Roman"/>
          <w:sz w:val="28"/>
          <w:szCs w:val="28"/>
        </w:rPr>
        <w:t>numbers</w:t>
      </w:r>
      <w:r w:rsidRPr="00B933C7">
        <w:rPr>
          <w:rFonts w:ascii="Times New Roman" w:hAnsi="Times New Roman"/>
          <w:sz w:val="28"/>
          <w:szCs w:val="28"/>
        </w:rPr>
        <w:t>, percentages</w:t>
      </w:r>
      <w:r>
        <w:rPr>
          <w:rFonts w:ascii="Times New Roman" w:hAnsi="Times New Roman"/>
          <w:sz w:val="28"/>
          <w:szCs w:val="28"/>
        </w:rPr>
        <w:t>,</w:t>
      </w:r>
      <w:r w:rsidRPr="00B933C7">
        <w:rPr>
          <w:rFonts w:ascii="Times New Roman" w:hAnsi="Times New Roman"/>
          <w:sz w:val="28"/>
          <w:szCs w:val="28"/>
        </w:rPr>
        <w:t xml:space="preserve"> or scores.</w:t>
      </w:r>
    </w:p>
    <w:p w14:paraId="3DB9B65D" w14:textId="77777777" w:rsidR="00DE0C75" w:rsidRDefault="00DE0C75" w:rsidP="00DE0C75">
      <w:pPr>
        <w:pStyle w:val="BodyText"/>
        <w:widowControl/>
        <w:adjustRightInd/>
        <w:rPr>
          <w:rFonts w:ascii="Times New Roman" w:hAnsi="Times New Roman"/>
          <w:sz w:val="28"/>
          <w:szCs w:val="28"/>
        </w:rPr>
      </w:pPr>
    </w:p>
    <w:p w14:paraId="1895E95A" w14:textId="77777777" w:rsidR="00DE0C75" w:rsidRDefault="00DE0C75" w:rsidP="00DE0C75">
      <w:pPr>
        <w:pStyle w:val="BodyText"/>
        <w:widowControl/>
        <w:adjustRightInd/>
        <w:rPr>
          <w:rFonts w:ascii="Times New Roman" w:hAnsi="Times New Roman"/>
          <w:sz w:val="28"/>
          <w:szCs w:val="28"/>
        </w:rPr>
      </w:pPr>
      <w:r w:rsidRPr="00B933C7">
        <w:rPr>
          <w:rFonts w:ascii="Times New Roman" w:hAnsi="Times New Roman"/>
          <w:sz w:val="28"/>
          <w:szCs w:val="28"/>
        </w:rPr>
        <w:lastRenderedPageBreak/>
        <w:t xml:space="preserve">Applicants must complete and submit, </w:t>
      </w:r>
      <w:r w:rsidRPr="00B933C7">
        <w:rPr>
          <w:rFonts w:ascii="Times New Roman" w:hAnsi="Times New Roman"/>
          <w:b/>
          <w:sz w:val="28"/>
          <w:szCs w:val="28"/>
        </w:rPr>
        <w:t>as a separate attachment</w:t>
      </w:r>
      <w:r w:rsidRPr="00B933C7">
        <w:rPr>
          <w:rFonts w:ascii="Times New Roman" w:hAnsi="Times New Roman"/>
          <w:sz w:val="28"/>
          <w:szCs w:val="28"/>
        </w:rPr>
        <w:t xml:space="preserve">, a Common Performance Indicator </w:t>
      </w:r>
      <w:r>
        <w:rPr>
          <w:rFonts w:ascii="Times New Roman" w:hAnsi="Times New Roman"/>
          <w:sz w:val="28"/>
          <w:szCs w:val="28"/>
        </w:rPr>
        <w:t xml:space="preserve">(CPI) </w:t>
      </w:r>
      <w:r w:rsidRPr="00B933C7">
        <w:rPr>
          <w:rFonts w:ascii="Times New Roman" w:hAnsi="Times New Roman"/>
          <w:sz w:val="28"/>
          <w:szCs w:val="28"/>
        </w:rPr>
        <w:t xml:space="preserve">Sheet, which is included in the Request for Full Proposals Kit.  This version </w:t>
      </w:r>
      <w:r>
        <w:rPr>
          <w:rFonts w:ascii="Times New Roman" w:hAnsi="Times New Roman"/>
          <w:sz w:val="28"/>
          <w:szCs w:val="28"/>
        </w:rPr>
        <w:t>will</w:t>
      </w:r>
      <w:r w:rsidRPr="00B933C7">
        <w:rPr>
          <w:rFonts w:ascii="Times New Roman" w:hAnsi="Times New Roman"/>
          <w:sz w:val="28"/>
          <w:szCs w:val="28"/>
        </w:rPr>
        <w:t xml:space="preserve"> assist </w:t>
      </w:r>
      <w:r>
        <w:rPr>
          <w:rFonts w:ascii="Times New Roman" w:hAnsi="Times New Roman"/>
          <w:sz w:val="28"/>
          <w:szCs w:val="28"/>
        </w:rPr>
        <w:t xml:space="preserve">applicants </w:t>
      </w:r>
      <w:r w:rsidRPr="00B933C7">
        <w:rPr>
          <w:rFonts w:ascii="Times New Roman" w:hAnsi="Times New Roman"/>
          <w:sz w:val="28"/>
          <w:szCs w:val="28"/>
        </w:rPr>
        <w:t xml:space="preserve">with initial project </w:t>
      </w:r>
      <w:r>
        <w:rPr>
          <w:rFonts w:ascii="Times New Roman" w:hAnsi="Times New Roman"/>
          <w:sz w:val="28"/>
          <w:szCs w:val="28"/>
        </w:rPr>
        <w:t>design.  H</w:t>
      </w:r>
      <w:r w:rsidRPr="00B933C7">
        <w:rPr>
          <w:rFonts w:ascii="Times New Roman" w:hAnsi="Times New Roman"/>
          <w:sz w:val="28"/>
          <w:szCs w:val="28"/>
        </w:rPr>
        <w:t xml:space="preserve">owever, applicants should be aware that </w:t>
      </w:r>
      <w:r>
        <w:rPr>
          <w:rFonts w:ascii="Times New Roman" w:hAnsi="Times New Roman"/>
          <w:sz w:val="28"/>
          <w:szCs w:val="28"/>
        </w:rPr>
        <w:t>the TIP Office will implement a new data platform; consequently, updated data reporting instructions</w:t>
      </w:r>
      <w:r w:rsidRPr="00B933C7">
        <w:rPr>
          <w:rFonts w:ascii="Times New Roman" w:hAnsi="Times New Roman"/>
          <w:sz w:val="28"/>
          <w:szCs w:val="28"/>
        </w:rPr>
        <w:t xml:space="preserve"> </w:t>
      </w:r>
      <w:r>
        <w:rPr>
          <w:rFonts w:ascii="Times New Roman" w:hAnsi="Times New Roman"/>
          <w:sz w:val="28"/>
          <w:szCs w:val="28"/>
        </w:rPr>
        <w:t>may be provided</w:t>
      </w:r>
      <w:r w:rsidRPr="00B933C7">
        <w:rPr>
          <w:rFonts w:ascii="Times New Roman" w:hAnsi="Times New Roman"/>
          <w:sz w:val="28"/>
          <w:szCs w:val="28"/>
        </w:rPr>
        <w:t xml:space="preserve"> upon issuance of awards.</w:t>
      </w:r>
    </w:p>
    <w:p w14:paraId="4A25D3D2" w14:textId="77777777" w:rsidR="00DE0C75" w:rsidRDefault="00DE0C75" w:rsidP="00DE0C75">
      <w:pPr>
        <w:pStyle w:val="BodyText"/>
        <w:widowControl/>
        <w:adjustRightInd/>
        <w:rPr>
          <w:rFonts w:ascii="Times New Roman" w:hAnsi="Times New Roman"/>
          <w:sz w:val="28"/>
          <w:szCs w:val="28"/>
        </w:rPr>
      </w:pPr>
    </w:p>
    <w:p w14:paraId="283C0CFC" w14:textId="77777777" w:rsidR="00DE0C75" w:rsidRPr="00B933C7" w:rsidRDefault="00DE0C75" w:rsidP="00DE0C75">
      <w:pPr>
        <w:pStyle w:val="BodyText"/>
        <w:widowControl/>
        <w:adjustRightInd/>
        <w:rPr>
          <w:rFonts w:ascii="Times New Roman" w:hAnsi="Times New Roman"/>
          <w:sz w:val="28"/>
          <w:szCs w:val="28"/>
        </w:rPr>
      </w:pPr>
      <w:r w:rsidRPr="00A32D69">
        <w:rPr>
          <w:rFonts w:ascii="Times New Roman" w:hAnsi="Times New Roman"/>
          <w:sz w:val="28"/>
          <w:szCs w:val="28"/>
        </w:rPr>
        <w:t>The following examples illustrate the type of data to collect and report on quarterly in the CPI spread</w:t>
      </w:r>
      <w:r>
        <w:rPr>
          <w:rFonts w:ascii="Times New Roman" w:hAnsi="Times New Roman"/>
          <w:sz w:val="28"/>
          <w:szCs w:val="28"/>
        </w:rPr>
        <w:t>sheet during program activities:</w:t>
      </w:r>
    </w:p>
    <w:p w14:paraId="22CAF664" w14:textId="77777777" w:rsidR="00DE0C75" w:rsidRPr="00B933C7" w:rsidRDefault="00DE0C75" w:rsidP="00DE0C75">
      <w:pPr>
        <w:pStyle w:val="BodyText"/>
        <w:widowControl/>
        <w:adjustRightInd/>
        <w:rPr>
          <w:rFonts w:ascii="Times New Roman" w:hAnsi="Times New Roman"/>
          <w:sz w:val="28"/>
          <w:szCs w:val="28"/>
        </w:rPr>
      </w:pPr>
    </w:p>
    <w:p w14:paraId="5F5B21CF" w14:textId="5435D882" w:rsidR="00DE0C75" w:rsidRPr="00B933C7" w:rsidRDefault="00DE0C75" w:rsidP="00A6713E">
      <w:pPr>
        <w:pStyle w:val="BodyText"/>
        <w:widowControl/>
        <w:numPr>
          <w:ilvl w:val="0"/>
          <w:numId w:val="12"/>
        </w:numPr>
        <w:adjustRightInd/>
        <w:rPr>
          <w:rFonts w:ascii="Times New Roman" w:hAnsi="Times New Roman"/>
          <w:sz w:val="28"/>
          <w:szCs w:val="28"/>
        </w:rPr>
      </w:pPr>
      <w:r w:rsidRPr="00B933C7">
        <w:rPr>
          <w:rFonts w:ascii="Times New Roman" w:hAnsi="Times New Roman"/>
          <w:sz w:val="28"/>
          <w:szCs w:val="28"/>
        </w:rPr>
        <w:t xml:space="preserve">Projects </w:t>
      </w:r>
      <w:r>
        <w:rPr>
          <w:rFonts w:ascii="Times New Roman" w:hAnsi="Times New Roman"/>
          <w:sz w:val="28"/>
          <w:szCs w:val="28"/>
        </w:rPr>
        <w:t>designed</w:t>
      </w:r>
      <w:r w:rsidRPr="00B933C7">
        <w:rPr>
          <w:rFonts w:ascii="Times New Roman" w:hAnsi="Times New Roman"/>
          <w:sz w:val="28"/>
          <w:szCs w:val="28"/>
        </w:rPr>
        <w:t xml:space="preserve"> to raise</w:t>
      </w:r>
      <w:r>
        <w:rPr>
          <w:rFonts w:ascii="Times New Roman" w:hAnsi="Times New Roman"/>
          <w:sz w:val="28"/>
          <w:szCs w:val="28"/>
        </w:rPr>
        <w:t xml:space="preserve"> </w:t>
      </w:r>
      <w:r w:rsidRPr="00B933C7">
        <w:rPr>
          <w:rFonts w:ascii="Times New Roman" w:hAnsi="Times New Roman"/>
          <w:sz w:val="28"/>
          <w:szCs w:val="28"/>
        </w:rPr>
        <w:t xml:space="preserve">awareness </w:t>
      </w:r>
      <w:r>
        <w:rPr>
          <w:rFonts w:ascii="Times New Roman" w:hAnsi="Times New Roman"/>
          <w:sz w:val="28"/>
          <w:szCs w:val="28"/>
        </w:rPr>
        <w:t>must</w:t>
      </w:r>
      <w:r w:rsidRPr="00B933C7">
        <w:rPr>
          <w:rFonts w:ascii="Times New Roman" w:hAnsi="Times New Roman"/>
          <w:sz w:val="28"/>
          <w:szCs w:val="28"/>
        </w:rPr>
        <w:t xml:space="preserve"> be able to estimate the number of people in </w:t>
      </w:r>
      <w:r>
        <w:rPr>
          <w:rFonts w:ascii="Times New Roman" w:hAnsi="Times New Roman"/>
          <w:sz w:val="28"/>
          <w:szCs w:val="28"/>
        </w:rPr>
        <w:t xml:space="preserve">the target </w:t>
      </w:r>
      <w:r w:rsidRPr="00B933C7">
        <w:rPr>
          <w:rFonts w:ascii="Times New Roman" w:hAnsi="Times New Roman"/>
          <w:sz w:val="28"/>
          <w:szCs w:val="28"/>
        </w:rPr>
        <w:t xml:space="preserve">population that are </w:t>
      </w:r>
      <w:r>
        <w:rPr>
          <w:rFonts w:ascii="Times New Roman" w:hAnsi="Times New Roman"/>
          <w:sz w:val="28"/>
          <w:szCs w:val="28"/>
        </w:rPr>
        <w:t xml:space="preserve">reached </w:t>
      </w:r>
      <w:r w:rsidRPr="00B933C7">
        <w:rPr>
          <w:rFonts w:ascii="Times New Roman" w:hAnsi="Times New Roman"/>
          <w:sz w:val="28"/>
          <w:szCs w:val="28"/>
        </w:rPr>
        <w:t>and be able to measure changes in awareness among that population.  Baseline data must be established prior to implementation of the campaign.  Data must be disaggregated by sex and age - minor (</w:t>
      </w:r>
      <w:r w:rsidR="00EB29FD">
        <w:rPr>
          <w:rFonts w:ascii="Times New Roman" w:hAnsi="Times New Roman"/>
          <w:sz w:val="28"/>
          <w:szCs w:val="28"/>
        </w:rPr>
        <w:t xml:space="preserve">under </w:t>
      </w:r>
      <w:r>
        <w:rPr>
          <w:rFonts w:ascii="Times New Roman" w:hAnsi="Times New Roman"/>
          <w:sz w:val="28"/>
          <w:szCs w:val="28"/>
        </w:rPr>
        <w:t>18</w:t>
      </w:r>
      <w:r w:rsidRPr="00B933C7">
        <w:rPr>
          <w:rFonts w:ascii="Times New Roman" w:hAnsi="Times New Roman"/>
          <w:sz w:val="28"/>
          <w:szCs w:val="28"/>
        </w:rPr>
        <w:t>) or adult.</w:t>
      </w:r>
    </w:p>
    <w:p w14:paraId="462CE6FA" w14:textId="77777777" w:rsidR="00DE0C75" w:rsidRPr="00B933C7" w:rsidRDefault="00DE0C75" w:rsidP="00DE0C75">
      <w:pPr>
        <w:pStyle w:val="BodyText"/>
        <w:widowControl/>
        <w:adjustRightInd/>
        <w:rPr>
          <w:rFonts w:ascii="Times New Roman" w:hAnsi="Times New Roman"/>
          <w:sz w:val="28"/>
          <w:szCs w:val="28"/>
        </w:rPr>
      </w:pPr>
    </w:p>
    <w:p w14:paraId="43A5EA6C" w14:textId="77777777" w:rsidR="00DE0C75" w:rsidRDefault="00DE0C75" w:rsidP="00A6713E">
      <w:pPr>
        <w:pStyle w:val="BodyText"/>
        <w:widowControl/>
        <w:numPr>
          <w:ilvl w:val="0"/>
          <w:numId w:val="11"/>
        </w:numPr>
        <w:adjustRightInd/>
        <w:rPr>
          <w:rFonts w:ascii="Times New Roman" w:eastAsia="Arial Unicode MS" w:hAnsi="Times New Roman"/>
          <w:color w:val="auto"/>
          <w:sz w:val="28"/>
          <w:szCs w:val="28"/>
        </w:rPr>
      </w:pPr>
      <w:r w:rsidRPr="00B933C7">
        <w:rPr>
          <w:rFonts w:ascii="Times New Roman" w:eastAsia="Arial Unicode MS" w:hAnsi="Times New Roman"/>
          <w:color w:val="auto"/>
          <w:sz w:val="28"/>
          <w:szCs w:val="28"/>
        </w:rPr>
        <w:t xml:space="preserve">Projects </w:t>
      </w:r>
      <w:r>
        <w:rPr>
          <w:rFonts w:ascii="Times New Roman" w:eastAsia="Arial Unicode MS" w:hAnsi="Times New Roman"/>
          <w:color w:val="auto"/>
          <w:sz w:val="28"/>
          <w:szCs w:val="28"/>
        </w:rPr>
        <w:t xml:space="preserve">designed to </w:t>
      </w:r>
      <w:r w:rsidRPr="00AC55D3">
        <w:rPr>
          <w:rFonts w:ascii="Times New Roman" w:eastAsia="Arial Unicode MS" w:hAnsi="Times New Roman"/>
          <w:color w:val="auto"/>
          <w:sz w:val="28"/>
          <w:szCs w:val="28"/>
        </w:rPr>
        <w:t xml:space="preserve">systematize victim-centered investigations and prosecutions of </w:t>
      </w:r>
      <w:r>
        <w:rPr>
          <w:rFonts w:ascii="Times New Roman" w:eastAsia="Arial Unicode MS" w:hAnsi="Times New Roman"/>
          <w:color w:val="auto"/>
          <w:sz w:val="28"/>
          <w:szCs w:val="28"/>
        </w:rPr>
        <w:t>trafficking</w:t>
      </w:r>
      <w:r w:rsidRPr="00AC55D3">
        <w:rPr>
          <w:rFonts w:ascii="Times New Roman" w:eastAsia="Arial Unicode MS" w:hAnsi="Times New Roman"/>
          <w:color w:val="auto"/>
          <w:sz w:val="28"/>
          <w:szCs w:val="28"/>
        </w:rPr>
        <w:t xml:space="preserve"> cases by governments</w:t>
      </w:r>
      <w:r w:rsidRPr="00B933C7">
        <w:rPr>
          <w:rFonts w:ascii="Times New Roman" w:eastAsia="Arial Unicode MS" w:hAnsi="Times New Roman"/>
          <w:color w:val="auto"/>
          <w:sz w:val="28"/>
          <w:szCs w:val="28"/>
        </w:rPr>
        <w:t xml:space="preserve"> </w:t>
      </w:r>
      <w:r>
        <w:rPr>
          <w:rFonts w:ascii="Times New Roman" w:eastAsia="Arial Unicode MS" w:hAnsi="Times New Roman"/>
          <w:color w:val="auto"/>
          <w:sz w:val="28"/>
          <w:szCs w:val="28"/>
        </w:rPr>
        <w:t xml:space="preserve">through </w:t>
      </w:r>
      <w:r w:rsidRPr="00B933C7">
        <w:rPr>
          <w:rFonts w:ascii="Times New Roman" w:eastAsia="Arial Unicode MS" w:hAnsi="Times New Roman"/>
          <w:color w:val="auto"/>
          <w:sz w:val="28"/>
          <w:szCs w:val="28"/>
        </w:rPr>
        <w:t xml:space="preserve">training </w:t>
      </w:r>
      <w:r>
        <w:rPr>
          <w:rFonts w:ascii="Times New Roman" w:eastAsia="Arial Unicode MS" w:hAnsi="Times New Roman"/>
          <w:color w:val="auto"/>
          <w:sz w:val="28"/>
          <w:szCs w:val="28"/>
        </w:rPr>
        <w:t>and technical assistance</w:t>
      </w:r>
      <w:r w:rsidRPr="00B933C7">
        <w:rPr>
          <w:rFonts w:ascii="Times New Roman" w:eastAsia="Arial Unicode MS" w:hAnsi="Times New Roman"/>
          <w:color w:val="auto"/>
          <w:sz w:val="28"/>
          <w:szCs w:val="28"/>
        </w:rPr>
        <w:t xml:space="preserve"> </w:t>
      </w:r>
      <w:r>
        <w:rPr>
          <w:rFonts w:ascii="Times New Roman" w:eastAsia="Arial Unicode MS" w:hAnsi="Times New Roman"/>
          <w:color w:val="auto"/>
          <w:sz w:val="28"/>
          <w:szCs w:val="28"/>
        </w:rPr>
        <w:t>should collect pre- and post-test data on learning outcomes that should be tracked separately from the CPI spreadsheet</w:t>
      </w:r>
      <w:r w:rsidRPr="00B933C7">
        <w:rPr>
          <w:rFonts w:ascii="Times New Roman" w:eastAsia="Arial Unicode MS" w:hAnsi="Times New Roman"/>
          <w:color w:val="auto"/>
          <w:sz w:val="28"/>
          <w:szCs w:val="28"/>
        </w:rPr>
        <w:t xml:space="preserve">.  </w:t>
      </w:r>
      <w:r>
        <w:rPr>
          <w:rFonts w:ascii="Times New Roman" w:eastAsia="Arial Unicode MS" w:hAnsi="Times New Roman"/>
          <w:color w:val="auto"/>
          <w:sz w:val="28"/>
          <w:szCs w:val="28"/>
        </w:rPr>
        <w:t>Projects should also collect data at defined intervals following the intervention that measure changes in individual behavior and institutional performance as the result of the training or technical assistance.  D</w:t>
      </w:r>
      <w:r w:rsidRPr="00B933C7">
        <w:rPr>
          <w:rFonts w:ascii="Times New Roman" w:eastAsia="Arial Unicode MS" w:hAnsi="Times New Roman"/>
          <w:color w:val="auto"/>
          <w:sz w:val="28"/>
          <w:szCs w:val="28"/>
        </w:rPr>
        <w:t xml:space="preserve">ata on training participants </w:t>
      </w:r>
      <w:r>
        <w:rPr>
          <w:rFonts w:ascii="Times New Roman" w:eastAsia="Arial Unicode MS" w:hAnsi="Times New Roman"/>
          <w:color w:val="auto"/>
          <w:sz w:val="28"/>
          <w:szCs w:val="28"/>
        </w:rPr>
        <w:t xml:space="preserve">must be </w:t>
      </w:r>
      <w:r w:rsidRPr="00B933C7">
        <w:rPr>
          <w:rFonts w:ascii="Times New Roman" w:eastAsia="Arial Unicode MS" w:hAnsi="Times New Roman"/>
          <w:color w:val="auto"/>
          <w:sz w:val="28"/>
          <w:szCs w:val="28"/>
        </w:rPr>
        <w:t>disaggregated by sex, type of personnel, and type of training received.</w:t>
      </w:r>
    </w:p>
    <w:p w14:paraId="4F1F16C3" w14:textId="77777777" w:rsidR="00DE0C75" w:rsidRPr="00B933C7" w:rsidRDefault="00DE0C75" w:rsidP="00DE0C75">
      <w:pPr>
        <w:pStyle w:val="BodyText"/>
        <w:widowControl/>
        <w:adjustRightInd/>
        <w:rPr>
          <w:rFonts w:ascii="Times New Roman" w:eastAsia="Arial Unicode MS" w:hAnsi="Times New Roman"/>
          <w:color w:val="auto"/>
          <w:sz w:val="28"/>
          <w:szCs w:val="28"/>
        </w:rPr>
      </w:pPr>
    </w:p>
    <w:p w14:paraId="76B91565" w14:textId="77777777" w:rsidR="00DE0C75" w:rsidRPr="00B933C7" w:rsidRDefault="00DE0C75" w:rsidP="00A6713E">
      <w:pPr>
        <w:pStyle w:val="BodyText"/>
        <w:widowControl/>
        <w:numPr>
          <w:ilvl w:val="0"/>
          <w:numId w:val="11"/>
        </w:numPr>
        <w:adjustRightInd/>
        <w:rPr>
          <w:rFonts w:ascii="Times New Roman" w:hAnsi="Times New Roman"/>
          <w:sz w:val="28"/>
          <w:szCs w:val="28"/>
        </w:rPr>
      </w:pPr>
      <w:r w:rsidRPr="00B933C7">
        <w:rPr>
          <w:rFonts w:ascii="Times New Roman" w:hAnsi="Times New Roman"/>
          <w:sz w:val="28"/>
          <w:szCs w:val="28"/>
        </w:rPr>
        <w:t xml:space="preserve">Projects </w:t>
      </w:r>
      <w:r>
        <w:rPr>
          <w:rFonts w:ascii="Times New Roman" w:hAnsi="Times New Roman"/>
          <w:sz w:val="28"/>
          <w:szCs w:val="28"/>
        </w:rPr>
        <w:t>designed</w:t>
      </w:r>
      <w:r w:rsidRPr="00B933C7">
        <w:rPr>
          <w:rFonts w:ascii="Times New Roman" w:hAnsi="Times New Roman"/>
          <w:sz w:val="28"/>
          <w:szCs w:val="28"/>
        </w:rPr>
        <w:t xml:space="preserve"> to </w:t>
      </w:r>
      <w:r>
        <w:rPr>
          <w:rFonts w:ascii="Times New Roman" w:hAnsi="Times New Roman"/>
          <w:sz w:val="28"/>
          <w:szCs w:val="28"/>
        </w:rPr>
        <w:t>help</w:t>
      </w:r>
      <w:r w:rsidRPr="00B933C7">
        <w:rPr>
          <w:rFonts w:ascii="Times New Roman" w:hAnsi="Times New Roman"/>
          <w:sz w:val="28"/>
          <w:szCs w:val="28"/>
        </w:rPr>
        <w:t xml:space="preserve"> governments </w:t>
      </w:r>
      <w:r>
        <w:rPr>
          <w:rFonts w:ascii="Times New Roman" w:hAnsi="Times New Roman"/>
          <w:sz w:val="28"/>
          <w:szCs w:val="28"/>
        </w:rPr>
        <w:t>strengthen</w:t>
      </w:r>
      <w:r w:rsidRPr="00B933C7">
        <w:rPr>
          <w:rFonts w:ascii="Times New Roman" w:hAnsi="Times New Roman"/>
          <w:sz w:val="28"/>
          <w:szCs w:val="28"/>
        </w:rPr>
        <w:t xml:space="preserve"> </w:t>
      </w:r>
      <w:r>
        <w:rPr>
          <w:rFonts w:ascii="Times New Roman" w:hAnsi="Times New Roman"/>
          <w:sz w:val="28"/>
          <w:szCs w:val="28"/>
        </w:rPr>
        <w:t>trafficking</w:t>
      </w:r>
      <w:r w:rsidRPr="00B933C7">
        <w:rPr>
          <w:rFonts w:ascii="Times New Roman" w:hAnsi="Times New Roman"/>
          <w:sz w:val="28"/>
          <w:szCs w:val="28"/>
        </w:rPr>
        <w:t xml:space="preserve">-related </w:t>
      </w:r>
      <w:r>
        <w:rPr>
          <w:rFonts w:ascii="Times New Roman" w:hAnsi="Times New Roman"/>
          <w:sz w:val="28"/>
          <w:szCs w:val="28"/>
        </w:rPr>
        <w:t xml:space="preserve">laws, </w:t>
      </w:r>
      <w:r w:rsidRPr="00B933C7">
        <w:rPr>
          <w:rFonts w:ascii="Times New Roman" w:hAnsi="Times New Roman"/>
          <w:sz w:val="28"/>
          <w:szCs w:val="28"/>
        </w:rPr>
        <w:t xml:space="preserve">policies, </w:t>
      </w:r>
      <w:r>
        <w:rPr>
          <w:rFonts w:ascii="Times New Roman" w:hAnsi="Times New Roman"/>
          <w:sz w:val="28"/>
          <w:szCs w:val="28"/>
        </w:rPr>
        <w:t xml:space="preserve">and </w:t>
      </w:r>
      <w:r w:rsidRPr="00B933C7">
        <w:rPr>
          <w:rFonts w:ascii="Times New Roman" w:hAnsi="Times New Roman"/>
          <w:sz w:val="28"/>
          <w:szCs w:val="28"/>
        </w:rPr>
        <w:t>national referral mechanisms must report on the</w:t>
      </w:r>
      <w:r>
        <w:rPr>
          <w:rFonts w:ascii="Times New Roman" w:hAnsi="Times New Roman"/>
          <w:sz w:val="28"/>
          <w:szCs w:val="28"/>
        </w:rPr>
        <w:t xml:space="preserve"> number of changes being made and the changes to institutional performance that result from the intervention</w:t>
      </w:r>
      <w:r w:rsidRPr="00B933C7">
        <w:rPr>
          <w:rFonts w:ascii="Times New Roman" w:hAnsi="Times New Roman"/>
          <w:sz w:val="28"/>
          <w:szCs w:val="28"/>
        </w:rPr>
        <w:t>.</w:t>
      </w:r>
    </w:p>
    <w:p w14:paraId="3576CCBC" w14:textId="77777777" w:rsidR="00DE0C75" w:rsidRPr="00B933C7" w:rsidRDefault="00DE0C75" w:rsidP="00DE0C75">
      <w:pPr>
        <w:pStyle w:val="BodyText"/>
        <w:widowControl/>
        <w:adjustRightInd/>
        <w:rPr>
          <w:rFonts w:ascii="Times New Roman" w:hAnsi="Times New Roman"/>
          <w:sz w:val="28"/>
          <w:szCs w:val="28"/>
        </w:rPr>
      </w:pPr>
    </w:p>
    <w:p w14:paraId="29992AAE" w14:textId="6261A0FE" w:rsidR="00DE0C75" w:rsidRPr="00F53607" w:rsidRDefault="00DE0C75" w:rsidP="00A6713E">
      <w:pPr>
        <w:pStyle w:val="BodyText"/>
        <w:widowControl/>
        <w:numPr>
          <w:ilvl w:val="0"/>
          <w:numId w:val="11"/>
        </w:numPr>
        <w:adjustRightInd/>
        <w:rPr>
          <w:rFonts w:ascii="Times New Roman" w:hAnsi="Times New Roman"/>
          <w:sz w:val="28"/>
          <w:szCs w:val="28"/>
        </w:rPr>
      </w:pPr>
      <w:r w:rsidRPr="00B933C7">
        <w:rPr>
          <w:rFonts w:ascii="Times New Roman" w:hAnsi="Times New Roman"/>
          <w:sz w:val="28"/>
          <w:szCs w:val="28"/>
        </w:rPr>
        <w:t xml:space="preserve">Projects </w:t>
      </w:r>
      <w:r>
        <w:rPr>
          <w:rFonts w:ascii="Times New Roman" w:hAnsi="Times New Roman"/>
          <w:sz w:val="28"/>
          <w:szCs w:val="28"/>
        </w:rPr>
        <w:t>designed</w:t>
      </w:r>
      <w:r w:rsidRPr="00B933C7">
        <w:rPr>
          <w:rFonts w:ascii="Times New Roman" w:hAnsi="Times New Roman"/>
          <w:sz w:val="28"/>
          <w:szCs w:val="28"/>
        </w:rPr>
        <w:t xml:space="preserve"> to </w:t>
      </w:r>
      <w:r>
        <w:rPr>
          <w:rFonts w:ascii="Times New Roman" w:hAnsi="Times New Roman"/>
          <w:sz w:val="28"/>
          <w:szCs w:val="28"/>
        </w:rPr>
        <w:t>improve victim</w:t>
      </w:r>
      <w:r w:rsidRPr="00B933C7">
        <w:rPr>
          <w:rFonts w:ascii="Times New Roman" w:hAnsi="Times New Roman"/>
          <w:sz w:val="28"/>
          <w:szCs w:val="28"/>
        </w:rPr>
        <w:t xml:space="preserve"> services must collect data </w:t>
      </w:r>
      <w:r>
        <w:rPr>
          <w:rFonts w:ascii="Times New Roman" w:hAnsi="Times New Roman"/>
          <w:sz w:val="28"/>
          <w:szCs w:val="28"/>
        </w:rPr>
        <w:t xml:space="preserve">on the </w:t>
      </w:r>
      <w:r w:rsidRPr="00B933C7">
        <w:rPr>
          <w:rFonts w:ascii="Times New Roman" w:hAnsi="Times New Roman"/>
          <w:sz w:val="28"/>
          <w:szCs w:val="28"/>
        </w:rPr>
        <w:t xml:space="preserve">number of </w:t>
      </w:r>
      <w:r>
        <w:rPr>
          <w:rFonts w:ascii="Times New Roman" w:hAnsi="Times New Roman"/>
          <w:sz w:val="28"/>
          <w:szCs w:val="28"/>
        </w:rPr>
        <w:t xml:space="preserve">trafficking </w:t>
      </w:r>
      <w:r w:rsidRPr="00B933C7">
        <w:rPr>
          <w:rFonts w:ascii="Times New Roman" w:hAnsi="Times New Roman"/>
          <w:sz w:val="28"/>
          <w:szCs w:val="28"/>
        </w:rPr>
        <w:t>victim</w:t>
      </w:r>
      <w:r>
        <w:rPr>
          <w:rFonts w:ascii="Times New Roman" w:hAnsi="Times New Roman"/>
          <w:sz w:val="28"/>
          <w:szCs w:val="28"/>
        </w:rPr>
        <w:t>s</w:t>
      </w:r>
      <w:r w:rsidRPr="00B933C7">
        <w:rPr>
          <w:rFonts w:ascii="Times New Roman" w:hAnsi="Times New Roman"/>
          <w:sz w:val="28"/>
          <w:szCs w:val="28"/>
        </w:rPr>
        <w:t xml:space="preserve"> served</w:t>
      </w:r>
      <w:r>
        <w:rPr>
          <w:rFonts w:ascii="Times New Roman" w:hAnsi="Times New Roman"/>
          <w:sz w:val="28"/>
          <w:szCs w:val="28"/>
        </w:rPr>
        <w:t>,</w:t>
      </w:r>
      <w:r w:rsidRPr="00B933C7">
        <w:rPr>
          <w:rFonts w:ascii="Times New Roman" w:hAnsi="Times New Roman"/>
          <w:sz w:val="28"/>
          <w:szCs w:val="28"/>
        </w:rPr>
        <w:t xml:space="preserve"> disaggregated by sex, age </w:t>
      </w:r>
      <w:r>
        <w:rPr>
          <w:rFonts w:ascii="Times New Roman" w:hAnsi="Times New Roman"/>
          <w:sz w:val="28"/>
          <w:szCs w:val="28"/>
        </w:rPr>
        <w:t xml:space="preserve">- </w:t>
      </w:r>
      <w:r w:rsidRPr="00B933C7">
        <w:rPr>
          <w:rFonts w:ascii="Times New Roman" w:hAnsi="Times New Roman"/>
          <w:sz w:val="28"/>
          <w:szCs w:val="28"/>
        </w:rPr>
        <w:t xml:space="preserve">minor </w:t>
      </w:r>
      <w:r>
        <w:rPr>
          <w:rFonts w:ascii="Times New Roman" w:hAnsi="Times New Roman"/>
          <w:sz w:val="28"/>
          <w:szCs w:val="28"/>
        </w:rPr>
        <w:t>(</w:t>
      </w:r>
      <w:r w:rsidR="00EB29FD">
        <w:rPr>
          <w:rFonts w:ascii="Times New Roman" w:hAnsi="Times New Roman"/>
          <w:sz w:val="28"/>
          <w:szCs w:val="28"/>
        </w:rPr>
        <w:t xml:space="preserve">under </w:t>
      </w:r>
      <w:r>
        <w:rPr>
          <w:rFonts w:ascii="Times New Roman" w:hAnsi="Times New Roman"/>
          <w:sz w:val="28"/>
          <w:szCs w:val="28"/>
        </w:rPr>
        <w:t>18)</w:t>
      </w:r>
      <w:r w:rsidRPr="00B933C7">
        <w:rPr>
          <w:rFonts w:ascii="Times New Roman" w:hAnsi="Times New Roman"/>
          <w:sz w:val="28"/>
          <w:szCs w:val="28"/>
        </w:rPr>
        <w:t xml:space="preserve"> or adult, and the type of victimization (labor or sex trafficking).  Baseline data </w:t>
      </w:r>
      <w:r>
        <w:rPr>
          <w:rFonts w:ascii="Times New Roman" w:hAnsi="Times New Roman"/>
          <w:sz w:val="28"/>
          <w:szCs w:val="28"/>
        </w:rPr>
        <w:t xml:space="preserve">on victims </w:t>
      </w:r>
      <w:r w:rsidRPr="00B933C7">
        <w:rPr>
          <w:rFonts w:ascii="Times New Roman" w:hAnsi="Times New Roman"/>
          <w:sz w:val="28"/>
          <w:szCs w:val="28"/>
        </w:rPr>
        <w:t>may be taken from the data reported in the preceding year’s annual Trafficking in Persons Report.</w:t>
      </w:r>
    </w:p>
    <w:p w14:paraId="74071BA4" w14:textId="77777777" w:rsidR="00DE0C75" w:rsidRDefault="00DE0C75" w:rsidP="00DE0C75">
      <w:pPr>
        <w:pStyle w:val="BodyText"/>
        <w:widowControl/>
        <w:tabs>
          <w:tab w:val="left" w:pos="1440"/>
        </w:tabs>
        <w:adjustRightInd/>
        <w:rPr>
          <w:rFonts w:ascii="Times New Roman" w:hAnsi="Times New Roman"/>
          <w:sz w:val="28"/>
          <w:szCs w:val="28"/>
        </w:rPr>
      </w:pPr>
    </w:p>
    <w:p w14:paraId="4FBC58E4" w14:textId="77777777" w:rsidR="00DE0C75" w:rsidRPr="00C44905" w:rsidRDefault="00DE0C75" w:rsidP="001A090B">
      <w:pPr>
        <w:shd w:val="clear" w:color="auto" w:fill="FFFFFF"/>
        <w:ind w:left="360"/>
        <w:textAlignment w:val="baseline"/>
        <w:rPr>
          <w:i/>
          <w:iCs/>
          <w:sz w:val="28"/>
          <w:szCs w:val="28"/>
        </w:rPr>
      </w:pPr>
      <w:r w:rsidRPr="00C44905">
        <w:rPr>
          <w:i/>
          <w:iCs/>
          <w:sz w:val="28"/>
          <w:szCs w:val="28"/>
        </w:rPr>
        <w:t>Unique entity identifier and System for Award Management (SAM)—Required</w:t>
      </w:r>
    </w:p>
    <w:p w14:paraId="07AAF57A" w14:textId="77777777" w:rsidR="00DE0C75" w:rsidRDefault="00DE0C75" w:rsidP="00DE0C75">
      <w:pPr>
        <w:rPr>
          <w:sz w:val="28"/>
          <w:szCs w:val="28"/>
        </w:rPr>
      </w:pPr>
    </w:p>
    <w:p w14:paraId="44980A35" w14:textId="77777777" w:rsidR="00DE0C75" w:rsidRPr="00C44905" w:rsidRDefault="00DE0C75" w:rsidP="00DE0C75">
      <w:pPr>
        <w:pStyle w:val="Default"/>
        <w:rPr>
          <w:rFonts w:eastAsia="Times New Roman"/>
          <w:sz w:val="28"/>
          <w:szCs w:val="28"/>
        </w:rPr>
      </w:pPr>
      <w:r w:rsidRPr="00C44905">
        <w:rPr>
          <w:rFonts w:eastAsia="Times New Roman"/>
          <w:sz w:val="28"/>
          <w:szCs w:val="28"/>
        </w:rPr>
        <w:t xml:space="preserve">A valid Unique Entity Identifier [formerly the Data Universal Numbering System (DUNS)] is not required for submission of an application on </w:t>
      </w:r>
      <w:hyperlink r:id="rId34" w:history="1">
        <w:r w:rsidRPr="00D46DB3">
          <w:rPr>
            <w:rStyle w:val="Hyperlink"/>
            <w:rFonts w:eastAsia="Times New Roman"/>
            <w:sz w:val="28"/>
            <w:szCs w:val="28"/>
          </w:rPr>
          <w:t>SAMS Domestic</w:t>
        </w:r>
      </w:hyperlink>
      <w:r w:rsidRPr="00C44905">
        <w:rPr>
          <w:rFonts w:eastAsia="Times New Roman"/>
          <w:sz w:val="28"/>
          <w:szCs w:val="28"/>
        </w:rPr>
        <w:t xml:space="preserve">; however, a valid UEI number is required for organizations selected for an award.  Organizations should verify their UEI number or take the steps needed to obtain one as soon as possible.  Instructions for obtaining a UEI number can be found at </w:t>
      </w:r>
      <w:hyperlink r:id="rId35" w:history="1">
        <w:r w:rsidRPr="00C44905">
          <w:rPr>
            <w:rStyle w:val="Hyperlink"/>
            <w:rFonts w:eastAsia="Times New Roman"/>
            <w:sz w:val="28"/>
            <w:szCs w:val="28"/>
          </w:rPr>
          <w:t>http://fedgov.dnb.com/webform</w:t>
        </w:r>
      </w:hyperlink>
      <w:r w:rsidRPr="00C44905">
        <w:rPr>
          <w:rFonts w:eastAsia="Times New Roman"/>
          <w:sz w:val="28"/>
          <w:szCs w:val="28"/>
        </w:rPr>
        <w:t>.</w:t>
      </w:r>
    </w:p>
    <w:p w14:paraId="17CC78A2" w14:textId="77777777" w:rsidR="00DE0C75" w:rsidRPr="00C44905" w:rsidRDefault="00DE0C75" w:rsidP="00DE0C75">
      <w:pPr>
        <w:pStyle w:val="Default"/>
        <w:rPr>
          <w:rFonts w:eastAsia="Times New Roman"/>
          <w:sz w:val="28"/>
          <w:szCs w:val="28"/>
        </w:rPr>
      </w:pPr>
    </w:p>
    <w:p w14:paraId="1A3CAF7A" w14:textId="1E583109" w:rsidR="00DE0C75" w:rsidRDefault="00DE0C75" w:rsidP="00DE0C75">
      <w:pPr>
        <w:pStyle w:val="Default"/>
        <w:rPr>
          <w:rFonts w:eastAsia="Times New Roman"/>
          <w:sz w:val="28"/>
          <w:szCs w:val="28"/>
        </w:rPr>
      </w:pPr>
      <w:r w:rsidRPr="00C44905">
        <w:rPr>
          <w:rFonts w:eastAsia="Times New Roman"/>
          <w:sz w:val="28"/>
          <w:szCs w:val="28"/>
        </w:rPr>
        <w:t xml:space="preserve">Please register with the System for Award Management (SAM.gov) when submitting proposals.  Selected grantees will be required to have an active registration in SAM.gov.  Although registration is not required prior to submitting an </w:t>
      </w:r>
      <w:r w:rsidRPr="00C44905">
        <w:rPr>
          <w:rFonts w:eastAsia="Times New Roman"/>
          <w:sz w:val="28"/>
          <w:szCs w:val="28"/>
        </w:rPr>
        <w:lastRenderedPageBreak/>
        <w:t xml:space="preserve">application via </w:t>
      </w:r>
      <w:hyperlink r:id="rId36" w:history="1">
        <w:r w:rsidRPr="00D46DB3">
          <w:rPr>
            <w:rStyle w:val="Hyperlink"/>
            <w:rFonts w:eastAsia="Times New Roman"/>
            <w:sz w:val="28"/>
            <w:szCs w:val="28"/>
          </w:rPr>
          <w:t>SAMS Domestic</w:t>
        </w:r>
      </w:hyperlink>
      <w:r w:rsidRPr="00C44905">
        <w:rPr>
          <w:rFonts w:eastAsia="Times New Roman"/>
          <w:sz w:val="28"/>
          <w:szCs w:val="28"/>
        </w:rPr>
        <w:t xml:space="preserve">, all applicants should register at SAM.gov as soon as possible to avoid future delays.  Organizations that have SAM.gov accounts must log in </w:t>
      </w:r>
      <w:r w:rsidRPr="00C44905">
        <w:rPr>
          <w:rFonts w:eastAsia="Times New Roman"/>
          <w:b/>
          <w:sz w:val="28"/>
          <w:szCs w:val="28"/>
        </w:rPr>
        <w:t>at least once every 13 months (395 days)</w:t>
      </w:r>
      <w:r w:rsidRPr="00C44905">
        <w:rPr>
          <w:rFonts w:eastAsia="Times New Roman"/>
          <w:sz w:val="28"/>
          <w:szCs w:val="28"/>
        </w:rPr>
        <w:t xml:space="preserve"> to maintain an active registration.  Please reactivate any accounts that have become inactive when submitting proposals.</w:t>
      </w:r>
    </w:p>
    <w:p w14:paraId="385DE2BD" w14:textId="04D0368B" w:rsidR="001A090B" w:rsidRDefault="001A090B" w:rsidP="00DE0C75">
      <w:pPr>
        <w:pStyle w:val="Default"/>
        <w:rPr>
          <w:rFonts w:eastAsia="Times New Roman"/>
          <w:sz w:val="28"/>
          <w:szCs w:val="28"/>
        </w:rPr>
      </w:pPr>
    </w:p>
    <w:p w14:paraId="73DD8E6F" w14:textId="71A41DA0" w:rsidR="001A090B" w:rsidRPr="001A090B" w:rsidRDefault="001A090B" w:rsidP="001A090B">
      <w:pPr>
        <w:pStyle w:val="Default"/>
        <w:rPr>
          <w:sz w:val="28"/>
          <w:szCs w:val="28"/>
        </w:rPr>
      </w:pPr>
      <w:r>
        <w:rPr>
          <w:sz w:val="28"/>
          <w:szCs w:val="28"/>
        </w:rPr>
        <w:t>N</w:t>
      </w:r>
      <w:r w:rsidRPr="001A090B">
        <w:rPr>
          <w:sz w:val="28"/>
          <w:szCs w:val="28"/>
        </w:rPr>
        <w:t>on-U.S. organizations</w:t>
      </w:r>
      <w:r>
        <w:rPr>
          <w:sz w:val="28"/>
          <w:szCs w:val="28"/>
        </w:rPr>
        <w:t xml:space="preserve"> should obtain</w:t>
      </w:r>
      <w:r w:rsidRPr="001A090B">
        <w:rPr>
          <w:sz w:val="28"/>
          <w:szCs w:val="28"/>
        </w:rPr>
        <w:t xml:space="preserve"> an NCAGE code at </w:t>
      </w:r>
      <w:hyperlink r:id="rId37" w:history="1">
        <w:r w:rsidRPr="001A090B">
          <w:rPr>
            <w:rStyle w:val="Hyperlink"/>
            <w:sz w:val="28"/>
            <w:szCs w:val="28"/>
          </w:rPr>
          <w:t>https://eportal.nspa.nato.int/AC135Public/scage/CageList.aspx</w:t>
        </w:r>
      </w:hyperlink>
      <w:r>
        <w:rPr>
          <w:sz w:val="28"/>
          <w:szCs w:val="28"/>
        </w:rPr>
        <w:t>.</w:t>
      </w:r>
    </w:p>
    <w:p w14:paraId="25249FE2" w14:textId="77777777" w:rsidR="00DE0C75" w:rsidRDefault="00DE0C75" w:rsidP="00DE0C75">
      <w:pPr>
        <w:pStyle w:val="Default"/>
        <w:rPr>
          <w:rFonts w:eastAsia="Times New Roman"/>
          <w:sz w:val="28"/>
          <w:szCs w:val="28"/>
        </w:rPr>
      </w:pPr>
    </w:p>
    <w:p w14:paraId="09165C4C" w14:textId="77777777" w:rsidR="00DE0C75" w:rsidRPr="00C44905" w:rsidRDefault="00DE0C75" w:rsidP="00DE0C75">
      <w:pPr>
        <w:pStyle w:val="Default"/>
        <w:rPr>
          <w:rFonts w:eastAsia="Times New Roman"/>
          <w:sz w:val="28"/>
          <w:szCs w:val="28"/>
        </w:rPr>
      </w:pPr>
      <w:r w:rsidRPr="00C44905">
        <w:rPr>
          <w:rFonts w:eastAsia="Times New Roman"/>
          <w:sz w:val="28"/>
          <w:szCs w:val="28"/>
        </w:rPr>
        <w:t xml:space="preserve">It is the responsibility of the applicant to ensure that it has an active registration in SAMS Domestic.  Applicants are required to document that the application has been received in its entirety by SAMS Domestic.  </w:t>
      </w:r>
      <w:r>
        <w:rPr>
          <w:rFonts w:eastAsia="Times New Roman"/>
          <w:sz w:val="28"/>
          <w:szCs w:val="28"/>
        </w:rPr>
        <w:t>The TIP Office</w:t>
      </w:r>
      <w:r w:rsidRPr="00C44905">
        <w:rPr>
          <w:rFonts w:eastAsia="Times New Roman"/>
          <w:sz w:val="28"/>
          <w:szCs w:val="28"/>
        </w:rPr>
        <w:t xml:space="preserve"> bears no responsibility for disqualification that result</w:t>
      </w:r>
      <w:r>
        <w:rPr>
          <w:rFonts w:eastAsia="Times New Roman"/>
          <w:sz w:val="28"/>
          <w:szCs w:val="28"/>
        </w:rPr>
        <w:t>s</w:t>
      </w:r>
      <w:r w:rsidRPr="00C44905">
        <w:rPr>
          <w:rFonts w:eastAsia="Times New Roman"/>
          <w:sz w:val="28"/>
          <w:szCs w:val="28"/>
        </w:rPr>
        <w:t xml:space="preserve"> from applicants not being registered before the due date, for system errors in SAMS Domestic, or other errors in the application process</w:t>
      </w:r>
    </w:p>
    <w:p w14:paraId="39DF961E" w14:textId="77777777" w:rsidR="00DE0C75" w:rsidRDefault="00DE0C75" w:rsidP="00DE0C75">
      <w:pPr>
        <w:pStyle w:val="BodyText"/>
        <w:widowControl/>
        <w:tabs>
          <w:tab w:val="left" w:pos="1440"/>
        </w:tabs>
        <w:adjustRightInd/>
        <w:rPr>
          <w:rFonts w:ascii="Times New Roman" w:hAnsi="Times New Roman"/>
          <w:sz w:val="28"/>
          <w:szCs w:val="28"/>
        </w:rPr>
      </w:pPr>
    </w:p>
    <w:p w14:paraId="518ED3D1" w14:textId="77777777" w:rsidR="00DE0C75" w:rsidRPr="00C44905" w:rsidRDefault="00DE0C75" w:rsidP="001A090B">
      <w:pPr>
        <w:pStyle w:val="ListParagraph"/>
        <w:shd w:val="clear" w:color="auto" w:fill="FFFFFF"/>
        <w:ind w:left="360"/>
        <w:contextualSpacing/>
        <w:textAlignment w:val="baseline"/>
        <w:rPr>
          <w:i/>
          <w:sz w:val="28"/>
          <w:szCs w:val="28"/>
        </w:rPr>
      </w:pPr>
      <w:r w:rsidRPr="00C44905">
        <w:rPr>
          <w:i/>
          <w:sz w:val="28"/>
          <w:szCs w:val="28"/>
        </w:rPr>
        <w:t>Submission Dates and Times</w:t>
      </w:r>
    </w:p>
    <w:p w14:paraId="6F60C760" w14:textId="77777777" w:rsidR="00DE0C75" w:rsidRDefault="00DE0C75" w:rsidP="00DE0C75">
      <w:pPr>
        <w:pStyle w:val="BodyText"/>
        <w:widowControl/>
        <w:tabs>
          <w:tab w:val="left" w:pos="1440"/>
        </w:tabs>
        <w:adjustRightInd/>
        <w:rPr>
          <w:rFonts w:ascii="Times New Roman" w:hAnsi="Times New Roman"/>
          <w:sz w:val="28"/>
          <w:szCs w:val="28"/>
        </w:rPr>
      </w:pPr>
    </w:p>
    <w:p w14:paraId="6ECD8E88" w14:textId="3FE3D53F" w:rsidR="00DE0C75" w:rsidRDefault="00DE0C75" w:rsidP="00DE0C75">
      <w:pPr>
        <w:autoSpaceDE w:val="0"/>
        <w:autoSpaceDN w:val="0"/>
        <w:adjustRightInd w:val="0"/>
        <w:rPr>
          <w:rFonts w:asciiTheme="majorBidi" w:hAnsiTheme="majorBidi" w:cstheme="majorBidi"/>
          <w:color w:val="000000"/>
          <w:sz w:val="28"/>
          <w:szCs w:val="28"/>
        </w:rPr>
      </w:pPr>
      <w:r>
        <w:rPr>
          <w:rFonts w:asciiTheme="majorBidi" w:hAnsiTheme="majorBidi" w:cstheme="majorBidi"/>
          <w:sz w:val="28"/>
          <w:szCs w:val="28"/>
        </w:rPr>
        <w:t>Proposals</w:t>
      </w:r>
      <w:r w:rsidRPr="00A7437B">
        <w:rPr>
          <w:rFonts w:asciiTheme="majorBidi" w:hAnsiTheme="majorBidi" w:cstheme="majorBidi"/>
          <w:sz w:val="28"/>
          <w:szCs w:val="28"/>
        </w:rPr>
        <w:t xml:space="preserve"> must be submitted via</w:t>
      </w:r>
      <w:r>
        <w:rPr>
          <w:rFonts w:asciiTheme="majorBidi" w:hAnsiTheme="majorBidi" w:cstheme="majorBidi"/>
          <w:sz w:val="28"/>
          <w:szCs w:val="28"/>
        </w:rPr>
        <w:t xml:space="preserve"> </w:t>
      </w:r>
      <w:hyperlink r:id="rId38" w:history="1">
        <w:r w:rsidRPr="00D46DB3">
          <w:rPr>
            <w:rStyle w:val="Hyperlink"/>
            <w:sz w:val="28"/>
            <w:szCs w:val="28"/>
          </w:rPr>
          <w:t>SAMS Domestic</w:t>
        </w:r>
      </w:hyperlink>
      <w:r w:rsidRPr="00AF65CC">
        <w:rPr>
          <w:rFonts w:asciiTheme="majorBidi" w:hAnsiTheme="majorBidi" w:cstheme="majorBidi"/>
          <w:sz w:val="28"/>
          <w:szCs w:val="28"/>
        </w:rPr>
        <w:t xml:space="preserve"> by </w:t>
      </w:r>
      <w:r>
        <w:rPr>
          <w:rFonts w:asciiTheme="majorBidi" w:hAnsiTheme="majorBidi" w:cstheme="majorBidi"/>
          <w:b/>
          <w:sz w:val="28"/>
          <w:szCs w:val="28"/>
        </w:rPr>
        <w:t>5</w:t>
      </w:r>
      <w:r w:rsidRPr="00D81E7B">
        <w:rPr>
          <w:rFonts w:asciiTheme="majorBidi" w:hAnsiTheme="majorBidi" w:cstheme="majorBidi"/>
          <w:b/>
          <w:sz w:val="28"/>
          <w:szCs w:val="28"/>
        </w:rPr>
        <w:t>:</w:t>
      </w:r>
      <w:r>
        <w:rPr>
          <w:rFonts w:asciiTheme="majorBidi" w:hAnsiTheme="majorBidi" w:cstheme="majorBidi"/>
          <w:b/>
          <w:sz w:val="28"/>
          <w:szCs w:val="28"/>
        </w:rPr>
        <w:t>00</w:t>
      </w:r>
      <w:r w:rsidRPr="00D81E7B">
        <w:rPr>
          <w:rFonts w:asciiTheme="majorBidi" w:hAnsiTheme="majorBidi" w:cstheme="majorBidi"/>
          <w:b/>
          <w:sz w:val="28"/>
          <w:szCs w:val="28"/>
        </w:rPr>
        <w:t xml:space="preserve">p.m. Eastern </w:t>
      </w:r>
      <w:r w:rsidRPr="00DD18E8">
        <w:rPr>
          <w:rFonts w:asciiTheme="majorBidi" w:hAnsiTheme="majorBidi" w:cstheme="majorBidi"/>
          <w:b/>
          <w:sz w:val="28"/>
          <w:szCs w:val="28"/>
        </w:rPr>
        <w:t>Daylight Time (EDT)</w:t>
      </w:r>
      <w:r w:rsidRPr="00DD18E8">
        <w:rPr>
          <w:rFonts w:asciiTheme="majorBidi" w:hAnsiTheme="majorBidi" w:cstheme="majorBidi"/>
          <w:sz w:val="28"/>
          <w:szCs w:val="28"/>
        </w:rPr>
        <w:t xml:space="preserve"> on </w:t>
      </w:r>
      <w:r w:rsidR="00404686" w:rsidRPr="00404686">
        <w:rPr>
          <w:rFonts w:asciiTheme="majorBidi" w:hAnsiTheme="majorBidi" w:cstheme="majorBidi"/>
          <w:sz w:val="28"/>
          <w:szCs w:val="28"/>
        </w:rPr>
        <w:t>June 2, 2020</w:t>
      </w:r>
      <w:r w:rsidRPr="00404686">
        <w:rPr>
          <w:rFonts w:asciiTheme="majorBidi" w:hAnsiTheme="majorBidi" w:cstheme="majorBidi"/>
          <w:sz w:val="28"/>
          <w:szCs w:val="28"/>
        </w:rPr>
        <w:t xml:space="preserve"> </w:t>
      </w:r>
      <w:r w:rsidRPr="00AF65CC">
        <w:rPr>
          <w:rFonts w:asciiTheme="majorBidi" w:hAnsiTheme="majorBidi" w:cstheme="majorBidi"/>
          <w:sz w:val="28"/>
          <w:szCs w:val="28"/>
        </w:rPr>
        <w:t>to be eligible for consideration.</w:t>
      </w:r>
      <w:r>
        <w:rPr>
          <w:rFonts w:asciiTheme="majorBidi" w:hAnsiTheme="majorBidi" w:cstheme="majorBidi"/>
          <w:sz w:val="28"/>
          <w:szCs w:val="28"/>
        </w:rPr>
        <w:t xml:space="preserve">  </w:t>
      </w:r>
      <w:r>
        <w:rPr>
          <w:rFonts w:asciiTheme="majorBidi" w:hAnsiTheme="majorBidi" w:cstheme="majorBidi"/>
          <w:b/>
          <w:sz w:val="28"/>
          <w:szCs w:val="28"/>
        </w:rPr>
        <w:t>To be competitive under this funding opportunity, applicants must be fully responsive to all directions in this document.</w:t>
      </w:r>
    </w:p>
    <w:p w14:paraId="5EE1DD88" w14:textId="77777777" w:rsidR="00DE0C75" w:rsidRDefault="00DE0C75" w:rsidP="00DE0C75">
      <w:pPr>
        <w:autoSpaceDE w:val="0"/>
        <w:autoSpaceDN w:val="0"/>
        <w:adjustRightInd w:val="0"/>
        <w:rPr>
          <w:rFonts w:asciiTheme="majorBidi" w:hAnsiTheme="majorBidi" w:cstheme="majorBidi"/>
          <w:color w:val="000000"/>
          <w:sz w:val="28"/>
          <w:szCs w:val="28"/>
        </w:rPr>
      </w:pPr>
    </w:p>
    <w:p w14:paraId="19FC9A6D" w14:textId="77777777" w:rsidR="00DE0C75" w:rsidRPr="00C44905" w:rsidRDefault="00DE0C75" w:rsidP="001A090B">
      <w:pPr>
        <w:pStyle w:val="ListParagraph"/>
        <w:shd w:val="clear" w:color="auto" w:fill="FFFFFF"/>
        <w:ind w:left="360"/>
        <w:contextualSpacing/>
        <w:textAlignment w:val="baseline"/>
        <w:rPr>
          <w:i/>
          <w:sz w:val="28"/>
          <w:szCs w:val="28"/>
        </w:rPr>
      </w:pPr>
      <w:r w:rsidRPr="00C44905">
        <w:rPr>
          <w:i/>
          <w:sz w:val="28"/>
          <w:szCs w:val="28"/>
        </w:rPr>
        <w:t>Funding Restrictions</w:t>
      </w:r>
    </w:p>
    <w:p w14:paraId="0ABD1048" w14:textId="77777777" w:rsidR="00DE0C75" w:rsidRPr="00D81E7B" w:rsidRDefault="00DE0C75" w:rsidP="00DE0C75">
      <w:pPr>
        <w:autoSpaceDE w:val="0"/>
        <w:autoSpaceDN w:val="0"/>
        <w:adjustRightInd w:val="0"/>
        <w:rPr>
          <w:rFonts w:asciiTheme="majorBidi" w:hAnsiTheme="majorBidi" w:cstheme="majorBidi"/>
          <w:color w:val="000000"/>
          <w:sz w:val="28"/>
          <w:szCs w:val="28"/>
        </w:rPr>
      </w:pPr>
    </w:p>
    <w:p w14:paraId="122654FA" w14:textId="77777777" w:rsidR="00DE0C75" w:rsidRPr="00C44905" w:rsidRDefault="00DE0C75" w:rsidP="00DE0C75">
      <w:pPr>
        <w:shd w:val="clear" w:color="auto" w:fill="FFFFFF"/>
        <w:textAlignment w:val="baseline"/>
        <w:rPr>
          <w:sz w:val="28"/>
          <w:szCs w:val="28"/>
        </w:rPr>
      </w:pPr>
      <w:r w:rsidRPr="00C44905">
        <w:rPr>
          <w:sz w:val="28"/>
          <w:szCs w:val="28"/>
          <w:u w:val="single"/>
        </w:rPr>
        <w:t>Construction</w:t>
      </w:r>
    </w:p>
    <w:p w14:paraId="6396C4D9" w14:textId="77777777" w:rsidR="00DE0C75" w:rsidRPr="00C44905" w:rsidRDefault="00DE0C75" w:rsidP="00DE0C75">
      <w:pPr>
        <w:shd w:val="clear" w:color="auto" w:fill="FFFFFF"/>
        <w:textAlignment w:val="baseline"/>
        <w:rPr>
          <w:sz w:val="28"/>
          <w:szCs w:val="28"/>
        </w:rPr>
      </w:pPr>
      <w:r w:rsidRPr="00C44905">
        <w:rPr>
          <w:sz w:val="28"/>
          <w:szCs w:val="28"/>
        </w:rPr>
        <w:lastRenderedPageBreak/>
        <w:t>The TIP Office restricts the use of Federal assistance for construction purposes.  Construction costs are defined as non-major costs for rearrangement and alteration or reconversion or renovation of facilities.  Construction would include ordinary or normal alterations, restoration or rehabilitation such as any work that modifies buildings and/or grounds.  This includes but is not limited to adding, replacing, modifying, relocating, removing, or painting doors, walls, windows, flooring or the alterations of ceilings, adding on to or dividing existing space or work on any building utility system, electrical, plumbing, ventilation, air conditioning, controls systems, fire alarms, fire sprinklers, security systems and telecommunication equipment.  Federal assistance funds cannot be used for capital improvements unless specifically approved in advance by the TIP Office.</w:t>
      </w:r>
    </w:p>
    <w:p w14:paraId="2A0AA45B" w14:textId="77777777" w:rsidR="00DE0C75" w:rsidRPr="00C44905" w:rsidRDefault="00DE0C75" w:rsidP="00DE0C75">
      <w:pPr>
        <w:shd w:val="clear" w:color="auto" w:fill="FFFFFF"/>
        <w:textAlignment w:val="baseline"/>
        <w:rPr>
          <w:sz w:val="28"/>
          <w:szCs w:val="28"/>
        </w:rPr>
      </w:pPr>
    </w:p>
    <w:p w14:paraId="755003A2" w14:textId="77777777" w:rsidR="00DE0C75" w:rsidRPr="00C44905" w:rsidRDefault="00DE0C75" w:rsidP="00DE0C75">
      <w:pPr>
        <w:shd w:val="clear" w:color="auto" w:fill="FFFFFF"/>
        <w:textAlignment w:val="baseline"/>
        <w:rPr>
          <w:sz w:val="28"/>
          <w:szCs w:val="28"/>
          <w:u w:val="single"/>
        </w:rPr>
      </w:pPr>
      <w:r w:rsidRPr="00C44905">
        <w:rPr>
          <w:sz w:val="28"/>
          <w:szCs w:val="28"/>
          <w:u w:val="single"/>
        </w:rPr>
        <w:t>Equipment and Supplies</w:t>
      </w:r>
    </w:p>
    <w:p w14:paraId="19A8501F" w14:textId="77777777" w:rsidR="00DE0C75" w:rsidRPr="00C44905" w:rsidRDefault="00DE0C75" w:rsidP="00DE0C75">
      <w:pPr>
        <w:shd w:val="clear" w:color="auto" w:fill="FFFFFF"/>
        <w:textAlignment w:val="baseline"/>
        <w:rPr>
          <w:sz w:val="28"/>
          <w:szCs w:val="28"/>
        </w:rPr>
      </w:pPr>
      <w:r w:rsidRPr="00C44905">
        <w:rPr>
          <w:sz w:val="28"/>
          <w:szCs w:val="28"/>
        </w:rPr>
        <w:t xml:space="preserve">Equipment is herein defined as an article of non-expendable, tangible, personal property having a useful life of more than one year and an acquisition cost in excess of $5,000.  </w:t>
      </w:r>
      <w:r w:rsidRPr="005E3AA3">
        <w:rPr>
          <w:b/>
          <w:sz w:val="28"/>
          <w:szCs w:val="28"/>
        </w:rPr>
        <w:t>Please note that if you include equipment costs in your proposal, your organization must retain ownership of all equipment under the award.</w:t>
      </w:r>
      <w:r w:rsidRPr="00C44905">
        <w:rPr>
          <w:sz w:val="28"/>
          <w:szCs w:val="28"/>
        </w:rPr>
        <w:t xml:space="preserve"> (This includes any equipment funded with cost sharing or matching funds.) </w:t>
      </w:r>
      <w:r>
        <w:rPr>
          <w:sz w:val="28"/>
          <w:szCs w:val="28"/>
        </w:rPr>
        <w:t xml:space="preserve"> </w:t>
      </w:r>
      <w:r w:rsidRPr="00C44905">
        <w:rPr>
          <w:sz w:val="28"/>
          <w:szCs w:val="28"/>
        </w:rPr>
        <w:t xml:space="preserve">At the end of the award, you must complete federal SF-428 forms in order for the </w:t>
      </w:r>
      <w:r>
        <w:rPr>
          <w:sz w:val="28"/>
          <w:szCs w:val="28"/>
        </w:rPr>
        <w:t xml:space="preserve">TIP Office </w:t>
      </w:r>
      <w:r w:rsidRPr="00C44905">
        <w:rPr>
          <w:sz w:val="28"/>
          <w:szCs w:val="28"/>
        </w:rPr>
        <w:t>Grants Officer to evaluate whether the item(s) be retained, sold, or disposed of without any further obligation to the Department of State.</w:t>
      </w:r>
    </w:p>
    <w:p w14:paraId="691668E3" w14:textId="77777777" w:rsidR="00DE0C75" w:rsidRPr="00C44905" w:rsidRDefault="00DE0C75" w:rsidP="00DE0C75">
      <w:pPr>
        <w:shd w:val="clear" w:color="auto" w:fill="FFFFFF"/>
        <w:textAlignment w:val="baseline"/>
        <w:rPr>
          <w:sz w:val="28"/>
          <w:szCs w:val="28"/>
        </w:rPr>
      </w:pPr>
    </w:p>
    <w:p w14:paraId="1BC2AC13" w14:textId="77777777" w:rsidR="00DE0C75" w:rsidRPr="00C44905" w:rsidRDefault="00DE0C75" w:rsidP="00DE0C75">
      <w:pPr>
        <w:shd w:val="clear" w:color="auto" w:fill="FFFFFF"/>
        <w:textAlignment w:val="baseline"/>
        <w:rPr>
          <w:sz w:val="28"/>
          <w:szCs w:val="28"/>
        </w:rPr>
      </w:pPr>
      <w:r w:rsidRPr="00C44905">
        <w:rPr>
          <w:sz w:val="28"/>
          <w:szCs w:val="28"/>
        </w:rPr>
        <w:t xml:space="preserve">Supplies are herein defined as all tangible personal property other than those described in Equipment.  Note that if there is a residual inventory of unused supplies exceeding $5,000 in total aggregate value upon completion of the project </w:t>
      </w:r>
      <w:r w:rsidRPr="00C44905">
        <w:rPr>
          <w:sz w:val="28"/>
          <w:szCs w:val="28"/>
        </w:rPr>
        <w:lastRenderedPageBreak/>
        <w:t>and the supplies are not needed for any other Federal award, your entity must retain the supplies for use on other activities or sell them, but must, in either case, compensate the Department of State for its share.  The amount of compensation will be computed in the same manner as for Equipment.</w:t>
      </w:r>
    </w:p>
    <w:p w14:paraId="1650260D" w14:textId="77777777" w:rsidR="00DE0C75" w:rsidRPr="00C44905" w:rsidRDefault="00DE0C75" w:rsidP="00DE0C75">
      <w:pPr>
        <w:shd w:val="clear" w:color="auto" w:fill="FFFFFF"/>
        <w:textAlignment w:val="baseline"/>
        <w:rPr>
          <w:sz w:val="28"/>
          <w:szCs w:val="28"/>
        </w:rPr>
      </w:pPr>
    </w:p>
    <w:p w14:paraId="1CAF8AB8" w14:textId="01140D26" w:rsidR="007D72AB" w:rsidRDefault="00DE0C75" w:rsidP="007D72AB">
      <w:pPr>
        <w:autoSpaceDE w:val="0"/>
        <w:autoSpaceDN w:val="0"/>
        <w:adjustRightInd w:val="0"/>
        <w:rPr>
          <w:sz w:val="28"/>
          <w:szCs w:val="28"/>
        </w:rPr>
      </w:pPr>
      <w:r w:rsidRPr="00C44905">
        <w:rPr>
          <w:sz w:val="28"/>
          <w:szCs w:val="28"/>
        </w:rPr>
        <w:t>In addition, programming may not benefit countries or entities that are not eligible recipients of United States foreign assistance or for which there are applicable assistance restrictions.  Recipients shall work with the Department of State to ensure that any applicable restrictions and requirements are addressed prior to awarding any sub-awards.</w:t>
      </w:r>
    </w:p>
    <w:p w14:paraId="79492C37" w14:textId="77777777" w:rsidR="00E04310" w:rsidRPr="00E04310" w:rsidRDefault="00E04310" w:rsidP="007D72AB">
      <w:pPr>
        <w:autoSpaceDE w:val="0"/>
        <w:autoSpaceDN w:val="0"/>
        <w:adjustRightInd w:val="0"/>
        <w:rPr>
          <w:bCs/>
          <w:caps/>
          <w:sz w:val="28"/>
          <w:szCs w:val="28"/>
        </w:rPr>
      </w:pPr>
    </w:p>
    <w:p w14:paraId="1569640D" w14:textId="085922B7" w:rsidR="007D72AB" w:rsidRPr="003E0648" w:rsidRDefault="001C7C9E" w:rsidP="007D72AB">
      <w:pPr>
        <w:autoSpaceDE w:val="0"/>
        <w:autoSpaceDN w:val="0"/>
        <w:adjustRightInd w:val="0"/>
        <w:rPr>
          <w:b/>
          <w:caps/>
          <w:sz w:val="28"/>
          <w:szCs w:val="28"/>
        </w:rPr>
      </w:pPr>
      <w:r>
        <w:rPr>
          <w:b/>
          <w:caps/>
          <w:sz w:val="28"/>
          <w:szCs w:val="28"/>
        </w:rPr>
        <w:t>F</w:t>
      </w:r>
      <w:r w:rsidR="007D72AB" w:rsidRPr="003E0648">
        <w:rPr>
          <w:b/>
          <w:caps/>
          <w:sz w:val="28"/>
          <w:szCs w:val="28"/>
        </w:rPr>
        <w:t>. application review information</w:t>
      </w:r>
    </w:p>
    <w:p w14:paraId="07300AD6" w14:textId="77777777" w:rsidR="007D72AB" w:rsidRPr="003E0648" w:rsidRDefault="007D72AB" w:rsidP="007D72AB">
      <w:pPr>
        <w:autoSpaceDE w:val="0"/>
        <w:autoSpaceDN w:val="0"/>
        <w:adjustRightInd w:val="0"/>
        <w:rPr>
          <w:sz w:val="28"/>
          <w:szCs w:val="28"/>
        </w:rPr>
      </w:pPr>
    </w:p>
    <w:p w14:paraId="591C6B7D" w14:textId="77777777" w:rsidR="007D72AB" w:rsidRPr="003E0648" w:rsidRDefault="007D72AB" w:rsidP="007D72AB">
      <w:pPr>
        <w:autoSpaceDE w:val="0"/>
        <w:autoSpaceDN w:val="0"/>
        <w:adjustRightInd w:val="0"/>
        <w:rPr>
          <w:i/>
          <w:iCs/>
          <w:sz w:val="28"/>
          <w:szCs w:val="28"/>
        </w:rPr>
      </w:pPr>
      <w:r w:rsidRPr="003E0648">
        <w:rPr>
          <w:i/>
          <w:iCs/>
          <w:sz w:val="28"/>
          <w:szCs w:val="28"/>
        </w:rPr>
        <w:t>1. Criteria</w:t>
      </w:r>
    </w:p>
    <w:p w14:paraId="325479A5" w14:textId="77777777" w:rsidR="007D72AB" w:rsidRPr="003E0648" w:rsidRDefault="007D72AB" w:rsidP="007D72AB">
      <w:pPr>
        <w:autoSpaceDE w:val="0"/>
        <w:autoSpaceDN w:val="0"/>
        <w:adjustRightInd w:val="0"/>
        <w:rPr>
          <w:i/>
          <w:sz w:val="28"/>
          <w:szCs w:val="28"/>
        </w:rPr>
      </w:pPr>
    </w:p>
    <w:p w14:paraId="6DCB839C" w14:textId="6118F9F5" w:rsidR="007D72AB" w:rsidRPr="003E0648" w:rsidRDefault="00C95811" w:rsidP="007D72AB">
      <w:pPr>
        <w:autoSpaceDE w:val="0"/>
        <w:autoSpaceDN w:val="0"/>
        <w:adjustRightInd w:val="0"/>
        <w:rPr>
          <w:sz w:val="28"/>
          <w:szCs w:val="28"/>
        </w:rPr>
      </w:pPr>
      <w:r w:rsidRPr="003E0648">
        <w:rPr>
          <w:sz w:val="28"/>
          <w:szCs w:val="28"/>
        </w:rPr>
        <w:t xml:space="preserve">All applications will </w:t>
      </w:r>
      <w:r w:rsidR="000F71F2" w:rsidRPr="003E0648">
        <w:rPr>
          <w:sz w:val="28"/>
          <w:szCs w:val="28"/>
        </w:rPr>
        <w:t>be</w:t>
      </w:r>
      <w:r w:rsidRPr="003E0648">
        <w:rPr>
          <w:sz w:val="28"/>
          <w:szCs w:val="28"/>
        </w:rPr>
        <w:t xml:space="preserve"> reviewed according to their own merits and rated </w:t>
      </w:r>
      <w:r w:rsidR="00951698" w:rsidRPr="003E0648">
        <w:rPr>
          <w:sz w:val="28"/>
          <w:szCs w:val="28"/>
        </w:rPr>
        <w:t>based on</w:t>
      </w:r>
      <w:r w:rsidRPr="003E0648">
        <w:rPr>
          <w:sz w:val="28"/>
          <w:szCs w:val="28"/>
        </w:rPr>
        <w:t xml:space="preserve"> the evaluation </w:t>
      </w:r>
      <w:r w:rsidR="00951698" w:rsidRPr="003E0648">
        <w:rPr>
          <w:sz w:val="28"/>
          <w:szCs w:val="28"/>
        </w:rPr>
        <w:t xml:space="preserve">criteria.  </w:t>
      </w:r>
      <w:r w:rsidR="007D72AB" w:rsidRPr="003E0648">
        <w:rPr>
          <w:sz w:val="28"/>
          <w:szCs w:val="28"/>
        </w:rPr>
        <w:t>The following criter</w:t>
      </w:r>
      <w:r w:rsidR="003A288D" w:rsidRPr="003E0648">
        <w:rPr>
          <w:sz w:val="28"/>
          <w:szCs w:val="28"/>
        </w:rPr>
        <w:t xml:space="preserve">ia will be used to evaluate full </w:t>
      </w:r>
      <w:r w:rsidR="00B730A7" w:rsidRPr="003E0648">
        <w:rPr>
          <w:sz w:val="28"/>
          <w:szCs w:val="28"/>
        </w:rPr>
        <w:t>proposals</w:t>
      </w:r>
      <w:r w:rsidR="007D72AB" w:rsidRPr="003E0648">
        <w:rPr>
          <w:sz w:val="28"/>
          <w:szCs w:val="28"/>
        </w:rPr>
        <w:t xml:space="preserve"> and are listed in order of descending priority:</w:t>
      </w:r>
    </w:p>
    <w:p w14:paraId="3384DB41" w14:textId="77777777" w:rsidR="007D72AB" w:rsidRPr="003E0648" w:rsidRDefault="007D72AB" w:rsidP="007D72AB">
      <w:pPr>
        <w:rPr>
          <w:sz w:val="28"/>
          <w:szCs w:val="28"/>
        </w:rPr>
      </w:pPr>
    </w:p>
    <w:p w14:paraId="0ADC0F87" w14:textId="22AB1FD1" w:rsidR="003A288D" w:rsidRPr="00DD18E8" w:rsidRDefault="003A288D" w:rsidP="00785487">
      <w:pPr>
        <w:autoSpaceDE w:val="0"/>
        <w:autoSpaceDN w:val="0"/>
        <w:adjustRightInd w:val="0"/>
        <w:rPr>
          <w:sz w:val="28"/>
          <w:szCs w:val="28"/>
        </w:rPr>
      </w:pPr>
      <w:r w:rsidRPr="003E0648">
        <w:rPr>
          <w:b/>
          <w:sz w:val="28"/>
          <w:szCs w:val="28"/>
        </w:rPr>
        <w:t xml:space="preserve">Technical Approach: </w:t>
      </w:r>
      <w:r w:rsidR="002426BB">
        <w:rPr>
          <w:b/>
          <w:sz w:val="28"/>
          <w:szCs w:val="28"/>
        </w:rPr>
        <w:t xml:space="preserve"> </w:t>
      </w:r>
      <w:r w:rsidR="004D364C" w:rsidRPr="003E0648">
        <w:rPr>
          <w:sz w:val="28"/>
          <w:szCs w:val="28"/>
        </w:rPr>
        <w:t xml:space="preserve">The proposal should be responsive to </w:t>
      </w:r>
      <w:r w:rsidR="00B14B93" w:rsidRPr="003E0648">
        <w:rPr>
          <w:sz w:val="28"/>
          <w:szCs w:val="28"/>
        </w:rPr>
        <w:t xml:space="preserve">requirements articulated in the CPC Partnership for </w:t>
      </w:r>
      <w:r w:rsidR="004D364C" w:rsidRPr="003E0648">
        <w:rPr>
          <w:sz w:val="28"/>
          <w:szCs w:val="28"/>
        </w:rPr>
        <w:t xml:space="preserve">enhancing the capacity of the </w:t>
      </w:r>
      <w:r w:rsidR="009E7C8F" w:rsidRPr="003E0648">
        <w:rPr>
          <w:sz w:val="28"/>
          <w:szCs w:val="28"/>
        </w:rPr>
        <w:t xml:space="preserve">Mongolian </w:t>
      </w:r>
      <w:r w:rsidR="004D364C" w:rsidRPr="003E0648">
        <w:rPr>
          <w:sz w:val="28"/>
          <w:szCs w:val="28"/>
        </w:rPr>
        <w:t xml:space="preserve">government to combat </w:t>
      </w:r>
      <w:r w:rsidR="001B3BEA" w:rsidRPr="003E0648">
        <w:rPr>
          <w:sz w:val="28"/>
          <w:szCs w:val="28"/>
        </w:rPr>
        <w:t xml:space="preserve">all forms of </w:t>
      </w:r>
      <w:r w:rsidR="004D364C" w:rsidRPr="003E0648">
        <w:rPr>
          <w:sz w:val="28"/>
          <w:szCs w:val="28"/>
        </w:rPr>
        <w:t xml:space="preserve">child trafficking in the country.  Projects should support implementation of the CPC Partnership.  The proposal should address how the </w:t>
      </w:r>
      <w:r w:rsidR="004D364C" w:rsidRPr="00196081">
        <w:rPr>
          <w:sz w:val="28"/>
          <w:szCs w:val="28"/>
        </w:rPr>
        <w:t xml:space="preserve">project will accomplish the overall purpose and selected objective(s) of the </w:t>
      </w:r>
      <w:r w:rsidR="004D364C" w:rsidRPr="00DD18E8">
        <w:rPr>
          <w:sz w:val="28"/>
          <w:szCs w:val="28"/>
        </w:rPr>
        <w:t xml:space="preserve">U.S. – </w:t>
      </w:r>
      <w:r w:rsidR="003E0648" w:rsidRPr="00DD18E8">
        <w:rPr>
          <w:sz w:val="28"/>
          <w:szCs w:val="28"/>
        </w:rPr>
        <w:t>Mongolia</w:t>
      </w:r>
      <w:r w:rsidR="004D364C" w:rsidRPr="00DD18E8">
        <w:rPr>
          <w:sz w:val="28"/>
          <w:szCs w:val="28"/>
        </w:rPr>
        <w:t xml:space="preserve"> CPC Partnership</w:t>
      </w:r>
      <w:r w:rsidR="000F71F2" w:rsidRPr="00DD18E8">
        <w:rPr>
          <w:sz w:val="28"/>
          <w:szCs w:val="28"/>
        </w:rPr>
        <w:t xml:space="preserve"> in close partnership with the </w:t>
      </w:r>
      <w:r w:rsidR="003E0648" w:rsidRPr="00DD18E8">
        <w:rPr>
          <w:sz w:val="28"/>
          <w:szCs w:val="28"/>
        </w:rPr>
        <w:t>Mongolian</w:t>
      </w:r>
      <w:r w:rsidR="000F71F2" w:rsidRPr="00DD18E8">
        <w:rPr>
          <w:sz w:val="28"/>
          <w:szCs w:val="28"/>
        </w:rPr>
        <w:t xml:space="preserve"> government</w:t>
      </w:r>
      <w:r w:rsidR="004D364C" w:rsidRPr="00DD18E8">
        <w:rPr>
          <w:sz w:val="28"/>
          <w:szCs w:val="28"/>
        </w:rPr>
        <w:t xml:space="preserve">. </w:t>
      </w:r>
      <w:r w:rsidRPr="00DD18E8">
        <w:rPr>
          <w:sz w:val="28"/>
          <w:szCs w:val="28"/>
        </w:rPr>
        <w:t xml:space="preserve"> </w:t>
      </w:r>
      <w:r w:rsidR="001B3BEA" w:rsidRPr="00DD18E8">
        <w:rPr>
          <w:sz w:val="28"/>
          <w:szCs w:val="28"/>
        </w:rPr>
        <w:t xml:space="preserve">The proposal should describe how activities will address both child </w:t>
      </w:r>
      <w:r w:rsidR="001B3BEA" w:rsidRPr="00DD18E8">
        <w:rPr>
          <w:sz w:val="28"/>
          <w:szCs w:val="28"/>
        </w:rPr>
        <w:lastRenderedPageBreak/>
        <w:t xml:space="preserve">sex trafficking and </w:t>
      </w:r>
      <w:r w:rsidR="003E0648">
        <w:rPr>
          <w:sz w:val="28"/>
          <w:szCs w:val="28"/>
        </w:rPr>
        <w:t>forced</w:t>
      </w:r>
      <w:r w:rsidR="00A6550C">
        <w:rPr>
          <w:sz w:val="28"/>
          <w:szCs w:val="28"/>
        </w:rPr>
        <w:t xml:space="preserve"> child</w:t>
      </w:r>
      <w:r w:rsidR="003E0648">
        <w:rPr>
          <w:sz w:val="28"/>
          <w:szCs w:val="28"/>
        </w:rPr>
        <w:t xml:space="preserve"> labor</w:t>
      </w:r>
      <w:r w:rsidR="001B3BEA" w:rsidRPr="00DD18E8">
        <w:rPr>
          <w:sz w:val="28"/>
          <w:szCs w:val="28"/>
        </w:rPr>
        <w:t xml:space="preserve">. </w:t>
      </w:r>
      <w:r w:rsidRPr="00DD18E8">
        <w:rPr>
          <w:sz w:val="28"/>
          <w:szCs w:val="28"/>
        </w:rPr>
        <w:t xml:space="preserve"> The proposal should demonstrate a logical approach and present project objectives </w:t>
      </w:r>
      <w:r w:rsidR="00330979">
        <w:rPr>
          <w:sz w:val="28"/>
          <w:szCs w:val="28"/>
        </w:rPr>
        <w:t xml:space="preserve">adhere to the specificities of trauma- and survivor-informed principles and </w:t>
      </w:r>
      <w:r w:rsidRPr="00DD18E8">
        <w:rPr>
          <w:sz w:val="28"/>
          <w:szCs w:val="28"/>
        </w:rPr>
        <w:t>that are targeted, measurable, and achievable during the project period.  Key personnel for the project should be well qualified to manage the project and oversee its implementation</w:t>
      </w:r>
      <w:r w:rsidR="00AB242B">
        <w:rPr>
          <w:sz w:val="28"/>
          <w:szCs w:val="28"/>
        </w:rPr>
        <w:t xml:space="preserve"> and be knowledgeable about trauma- and survivor informed-practices</w:t>
      </w:r>
      <w:r w:rsidRPr="00DD18E8">
        <w:rPr>
          <w:sz w:val="28"/>
          <w:szCs w:val="28"/>
        </w:rPr>
        <w:t xml:space="preserve">.  </w:t>
      </w:r>
    </w:p>
    <w:p w14:paraId="374C6963" w14:textId="77777777" w:rsidR="003A288D" w:rsidRPr="00DD18E8" w:rsidRDefault="003A288D" w:rsidP="007D72AB">
      <w:pPr>
        <w:rPr>
          <w:b/>
          <w:sz w:val="28"/>
          <w:szCs w:val="28"/>
        </w:rPr>
      </w:pPr>
    </w:p>
    <w:p w14:paraId="0973CF6A" w14:textId="75871EC2" w:rsidR="007D72AB" w:rsidRPr="003F3285" w:rsidRDefault="007D72AB" w:rsidP="007D72AB">
      <w:pPr>
        <w:rPr>
          <w:sz w:val="28"/>
          <w:szCs w:val="28"/>
        </w:rPr>
      </w:pPr>
      <w:r w:rsidRPr="00DD18E8">
        <w:rPr>
          <w:b/>
          <w:sz w:val="28"/>
          <w:szCs w:val="28"/>
        </w:rPr>
        <w:t>Organizational Capability and Past Performance</w:t>
      </w:r>
      <w:r w:rsidR="00951698" w:rsidRPr="00DD18E8">
        <w:rPr>
          <w:b/>
          <w:sz w:val="28"/>
          <w:szCs w:val="28"/>
        </w:rPr>
        <w:t xml:space="preserve">: </w:t>
      </w:r>
      <w:r w:rsidR="002426BB">
        <w:rPr>
          <w:b/>
          <w:sz w:val="28"/>
          <w:szCs w:val="28"/>
        </w:rPr>
        <w:t xml:space="preserve"> </w:t>
      </w:r>
      <w:r w:rsidRPr="00DD18E8">
        <w:rPr>
          <w:sz w:val="28"/>
          <w:szCs w:val="28"/>
        </w:rPr>
        <w:t xml:space="preserve">Applicants should demonstrate strong knowledge </w:t>
      </w:r>
      <w:r w:rsidRPr="003E0648">
        <w:rPr>
          <w:i/>
          <w:sz w:val="28"/>
          <w:szCs w:val="28"/>
        </w:rPr>
        <w:t>of human trafficking issues and the trafficking context</w:t>
      </w:r>
      <w:r w:rsidRPr="003E0648">
        <w:rPr>
          <w:sz w:val="28"/>
          <w:szCs w:val="28"/>
        </w:rPr>
        <w:t xml:space="preserve"> in </w:t>
      </w:r>
      <w:r w:rsidR="0004551F" w:rsidRPr="003E0648">
        <w:rPr>
          <w:sz w:val="28"/>
          <w:szCs w:val="28"/>
        </w:rPr>
        <w:t>Mongolia</w:t>
      </w:r>
      <w:r w:rsidR="00FE0EC1" w:rsidRPr="003E0648">
        <w:rPr>
          <w:sz w:val="28"/>
          <w:szCs w:val="28"/>
        </w:rPr>
        <w:t>.  Applicants should demonstrate their ability to implement programs</w:t>
      </w:r>
      <w:r w:rsidR="00AB242B">
        <w:rPr>
          <w:sz w:val="28"/>
          <w:szCs w:val="28"/>
        </w:rPr>
        <w:t xml:space="preserve"> that incorporate the guidelines of trauma- and survivor-informed principles</w:t>
      </w:r>
      <w:r w:rsidR="00FE0EC1" w:rsidRPr="003E0648">
        <w:rPr>
          <w:sz w:val="28"/>
          <w:szCs w:val="28"/>
        </w:rPr>
        <w:t xml:space="preserve"> to combat child trafficking in </w:t>
      </w:r>
      <w:r w:rsidR="0004551F" w:rsidRPr="003E0648">
        <w:rPr>
          <w:sz w:val="28"/>
          <w:szCs w:val="28"/>
        </w:rPr>
        <w:t>Mongolia</w:t>
      </w:r>
      <w:r w:rsidR="00FE0EC1" w:rsidRPr="003E0648">
        <w:rPr>
          <w:sz w:val="28"/>
          <w:szCs w:val="28"/>
        </w:rPr>
        <w:t>.</w:t>
      </w:r>
      <w:r w:rsidR="00F16BEE" w:rsidRPr="003E0648">
        <w:rPr>
          <w:sz w:val="28"/>
          <w:szCs w:val="28"/>
        </w:rPr>
        <w:t xml:space="preserve">  </w:t>
      </w:r>
      <w:r w:rsidR="00C45CA2" w:rsidRPr="003E0648">
        <w:rPr>
          <w:sz w:val="28"/>
          <w:szCs w:val="28"/>
        </w:rPr>
        <w:t>Applicants shou</w:t>
      </w:r>
      <w:r w:rsidR="001B3BEA" w:rsidRPr="003E0648">
        <w:rPr>
          <w:sz w:val="28"/>
          <w:szCs w:val="28"/>
        </w:rPr>
        <w:t xml:space="preserve">ld demonstrate a strong knowledge of both child sex trafficking and child labor trafficking.  </w:t>
      </w:r>
      <w:r w:rsidR="000B0EE8" w:rsidRPr="003E0648">
        <w:rPr>
          <w:sz w:val="28"/>
          <w:szCs w:val="28"/>
        </w:rPr>
        <w:t xml:space="preserve">Applicants should demonstrate that personnel providing training or technical assistance have operational expertise in the target sector.  </w:t>
      </w:r>
      <w:r w:rsidRPr="003E0648">
        <w:rPr>
          <w:sz w:val="28"/>
          <w:szCs w:val="28"/>
        </w:rPr>
        <w:t xml:space="preserve">The TIP Office will consider the past performance of prior recipients of both TIP Office and other U.S. government funding, as well as the potential of new applicants to successfully implement a project.  </w:t>
      </w:r>
      <w:r w:rsidR="00AB242B">
        <w:rPr>
          <w:sz w:val="28"/>
          <w:szCs w:val="28"/>
        </w:rPr>
        <w:t>Applicants are strongly encouraged to integrate the use of survivor expertise in the development and delivery of their project through partnership with survivor-led organizations as advisors or sub-grantees.</w:t>
      </w:r>
    </w:p>
    <w:p w14:paraId="3AE8BDD2" w14:textId="77777777" w:rsidR="007D72AB" w:rsidRPr="003E0648" w:rsidRDefault="007D72AB" w:rsidP="007D72AB">
      <w:pPr>
        <w:rPr>
          <w:sz w:val="28"/>
          <w:szCs w:val="28"/>
        </w:rPr>
      </w:pPr>
    </w:p>
    <w:p w14:paraId="0DC6F07E" w14:textId="032E0BF1" w:rsidR="007D72AB" w:rsidRPr="003E0648" w:rsidRDefault="00951698" w:rsidP="007D72AB">
      <w:pPr>
        <w:rPr>
          <w:b/>
          <w:sz w:val="28"/>
          <w:szCs w:val="28"/>
        </w:rPr>
      </w:pPr>
      <w:r w:rsidRPr="003E0648">
        <w:rPr>
          <w:b/>
          <w:sz w:val="28"/>
          <w:szCs w:val="28"/>
        </w:rPr>
        <w:t>Sustainability:</w:t>
      </w:r>
      <w:r w:rsidR="00FD288A" w:rsidRPr="003E0648">
        <w:rPr>
          <w:b/>
          <w:sz w:val="28"/>
          <w:szCs w:val="28"/>
        </w:rPr>
        <w:t xml:space="preserve"> </w:t>
      </w:r>
      <w:r w:rsidR="002426BB">
        <w:rPr>
          <w:b/>
          <w:sz w:val="28"/>
          <w:szCs w:val="28"/>
        </w:rPr>
        <w:t xml:space="preserve"> </w:t>
      </w:r>
      <w:r w:rsidR="003A288D" w:rsidRPr="003E0648">
        <w:rPr>
          <w:sz w:val="28"/>
          <w:szCs w:val="28"/>
        </w:rPr>
        <w:t>Proposals</w:t>
      </w:r>
      <w:r w:rsidR="007D72AB" w:rsidRPr="003E0648">
        <w:rPr>
          <w:sz w:val="28"/>
          <w:szCs w:val="28"/>
        </w:rPr>
        <w:t xml:space="preserve"> will be evaluated on the extent to which activities promote sustainable intervention practices</w:t>
      </w:r>
      <w:r w:rsidR="003A288D" w:rsidRPr="003E0648">
        <w:rPr>
          <w:sz w:val="28"/>
          <w:szCs w:val="28"/>
        </w:rPr>
        <w:t>.  Proposals</w:t>
      </w:r>
      <w:r w:rsidR="007D72AB" w:rsidRPr="003E0648">
        <w:rPr>
          <w:sz w:val="28"/>
          <w:szCs w:val="28"/>
        </w:rPr>
        <w:t xml:space="preserve"> will also be evaluated on how well they promote, strengthen, and build the capacity of </w:t>
      </w:r>
      <w:r w:rsidR="0004551F" w:rsidRPr="003E0648">
        <w:rPr>
          <w:sz w:val="28"/>
          <w:szCs w:val="28"/>
        </w:rPr>
        <w:t xml:space="preserve">Mongolian </w:t>
      </w:r>
      <w:r w:rsidR="001B3BEA" w:rsidRPr="003E0648">
        <w:rPr>
          <w:sz w:val="28"/>
          <w:szCs w:val="28"/>
        </w:rPr>
        <w:t>institutions</w:t>
      </w:r>
      <w:r w:rsidR="000F71F2" w:rsidRPr="003E0648">
        <w:rPr>
          <w:sz w:val="28"/>
          <w:szCs w:val="28"/>
        </w:rPr>
        <w:t xml:space="preserve"> </w:t>
      </w:r>
      <w:r w:rsidR="007D72AB" w:rsidRPr="003E0648">
        <w:rPr>
          <w:sz w:val="28"/>
          <w:szCs w:val="28"/>
        </w:rPr>
        <w:t>that can effectively combat trafficking beyond the life of the award.</w:t>
      </w:r>
    </w:p>
    <w:p w14:paraId="2404C507" w14:textId="77777777" w:rsidR="007D72AB" w:rsidRPr="003E0648" w:rsidRDefault="007D72AB" w:rsidP="007D72AB">
      <w:pPr>
        <w:rPr>
          <w:sz w:val="28"/>
          <w:szCs w:val="28"/>
        </w:rPr>
      </w:pPr>
    </w:p>
    <w:p w14:paraId="66075A4F" w14:textId="254756E1" w:rsidR="007D72AB" w:rsidRPr="003E0648" w:rsidRDefault="00951698" w:rsidP="007D72AB">
      <w:pPr>
        <w:rPr>
          <w:b/>
          <w:i/>
          <w:sz w:val="28"/>
          <w:szCs w:val="28"/>
        </w:rPr>
      </w:pPr>
      <w:r w:rsidRPr="003E0648">
        <w:rPr>
          <w:b/>
          <w:sz w:val="28"/>
          <w:szCs w:val="28"/>
        </w:rPr>
        <w:lastRenderedPageBreak/>
        <w:t>Local Partnerships</w:t>
      </w:r>
      <w:r w:rsidR="00D0330F" w:rsidRPr="003E0648">
        <w:rPr>
          <w:b/>
          <w:sz w:val="28"/>
          <w:szCs w:val="28"/>
        </w:rPr>
        <w:t xml:space="preserve"> and Government Engagement</w:t>
      </w:r>
      <w:r w:rsidRPr="003E0648">
        <w:rPr>
          <w:b/>
          <w:sz w:val="28"/>
          <w:szCs w:val="28"/>
        </w:rPr>
        <w:t xml:space="preserve">: </w:t>
      </w:r>
      <w:r w:rsidR="002426BB">
        <w:rPr>
          <w:b/>
          <w:sz w:val="28"/>
          <w:szCs w:val="28"/>
        </w:rPr>
        <w:t xml:space="preserve"> </w:t>
      </w:r>
      <w:r w:rsidR="007D72AB" w:rsidRPr="003E0648">
        <w:rPr>
          <w:sz w:val="28"/>
          <w:szCs w:val="28"/>
        </w:rPr>
        <w:t xml:space="preserve">Public International Organizations and applicants not based in </w:t>
      </w:r>
      <w:r w:rsidR="0004551F" w:rsidRPr="003E0648">
        <w:rPr>
          <w:sz w:val="28"/>
          <w:szCs w:val="28"/>
        </w:rPr>
        <w:t xml:space="preserve">Mongolia </w:t>
      </w:r>
      <w:r w:rsidR="007D72AB" w:rsidRPr="003E0648">
        <w:rPr>
          <w:sz w:val="28"/>
          <w:szCs w:val="28"/>
        </w:rPr>
        <w:t xml:space="preserve">should describe and identify existing or proposed partnerships with thematic or in-country partners and stakeholders. </w:t>
      </w:r>
      <w:r w:rsidR="00E26E66" w:rsidRPr="003E0648">
        <w:rPr>
          <w:sz w:val="28"/>
          <w:szCs w:val="28"/>
        </w:rPr>
        <w:t>Proposals</w:t>
      </w:r>
      <w:r w:rsidR="007D72AB" w:rsidRPr="003E0648">
        <w:rPr>
          <w:sz w:val="28"/>
          <w:szCs w:val="28"/>
        </w:rPr>
        <w:t xml:space="preserve"> must demonstrate a clear understanding of the role that local organizations and institutions are playing or can play in combating human trafficking and describe how they will engage with </w:t>
      </w:r>
      <w:r w:rsidR="001B3BEA" w:rsidRPr="003E0648">
        <w:rPr>
          <w:sz w:val="28"/>
          <w:szCs w:val="28"/>
        </w:rPr>
        <w:t xml:space="preserve">government and non-governmental </w:t>
      </w:r>
      <w:r w:rsidR="007D72AB" w:rsidRPr="003E0648">
        <w:rPr>
          <w:sz w:val="28"/>
          <w:szCs w:val="28"/>
        </w:rPr>
        <w:t xml:space="preserve">partners </w:t>
      </w:r>
      <w:r w:rsidR="001B3BEA" w:rsidRPr="003E0648">
        <w:rPr>
          <w:sz w:val="28"/>
          <w:szCs w:val="28"/>
        </w:rPr>
        <w:t xml:space="preserve">in </w:t>
      </w:r>
      <w:r w:rsidR="0004551F" w:rsidRPr="003E0648">
        <w:rPr>
          <w:sz w:val="28"/>
          <w:szCs w:val="28"/>
        </w:rPr>
        <w:t xml:space="preserve">Mongolia </w:t>
      </w:r>
      <w:r w:rsidR="007D72AB" w:rsidRPr="003E0648">
        <w:rPr>
          <w:sz w:val="28"/>
          <w:szCs w:val="28"/>
        </w:rPr>
        <w:t>to increase sustainability and to ensure programming is context appropriate.  In cases where an applicant is not able to partner with a local organization or institution, does not consider it feasible to do so, or does not consider it in the project’s best intere</w:t>
      </w:r>
      <w:r w:rsidR="00E26E66" w:rsidRPr="003E0648">
        <w:rPr>
          <w:sz w:val="28"/>
          <w:szCs w:val="28"/>
        </w:rPr>
        <w:t>st, the proposal</w:t>
      </w:r>
      <w:r w:rsidR="00AB242B">
        <w:rPr>
          <w:sz w:val="28"/>
          <w:szCs w:val="28"/>
        </w:rPr>
        <w:t xml:space="preserve"> must clearly explain why.  Applicants are encouraged to work with trauma-informed and survivor-led organizations as sub-grantees or partners.</w:t>
      </w:r>
      <w:r w:rsidR="007D72AB" w:rsidRPr="003E0648">
        <w:rPr>
          <w:sz w:val="28"/>
          <w:szCs w:val="28"/>
        </w:rPr>
        <w:t xml:space="preserve"> </w:t>
      </w:r>
      <w:r w:rsidR="001B3BEA" w:rsidRPr="003E0648">
        <w:rPr>
          <w:sz w:val="28"/>
          <w:szCs w:val="28"/>
        </w:rPr>
        <w:t xml:space="preserve">Coordination with relevant </w:t>
      </w:r>
      <w:r w:rsidR="0004551F" w:rsidRPr="003E0648">
        <w:rPr>
          <w:sz w:val="28"/>
          <w:szCs w:val="28"/>
        </w:rPr>
        <w:t xml:space="preserve">Mongolian </w:t>
      </w:r>
      <w:r w:rsidR="001B3BEA" w:rsidRPr="003E0648">
        <w:rPr>
          <w:sz w:val="28"/>
          <w:szCs w:val="28"/>
        </w:rPr>
        <w:t xml:space="preserve">government entities is essential to </w:t>
      </w:r>
      <w:r w:rsidR="00E83FD9" w:rsidRPr="003E0648">
        <w:rPr>
          <w:sz w:val="28"/>
          <w:szCs w:val="28"/>
        </w:rPr>
        <w:t xml:space="preserve">program </w:t>
      </w:r>
      <w:r w:rsidR="001B3BEA" w:rsidRPr="003E0648">
        <w:rPr>
          <w:sz w:val="28"/>
          <w:szCs w:val="28"/>
        </w:rPr>
        <w:t>implementation in support of the CPC Partnership.</w:t>
      </w:r>
    </w:p>
    <w:p w14:paraId="43206E74" w14:textId="77777777" w:rsidR="007D72AB" w:rsidRPr="003E0648" w:rsidRDefault="007D72AB" w:rsidP="007D72AB">
      <w:pPr>
        <w:rPr>
          <w:sz w:val="28"/>
          <w:szCs w:val="28"/>
        </w:rPr>
      </w:pPr>
    </w:p>
    <w:p w14:paraId="4E3A253E" w14:textId="591EC93F" w:rsidR="007D72AB" w:rsidRPr="003E0648" w:rsidRDefault="007D72AB" w:rsidP="007D72AB">
      <w:pPr>
        <w:rPr>
          <w:sz w:val="28"/>
          <w:szCs w:val="28"/>
        </w:rPr>
      </w:pPr>
      <w:r w:rsidRPr="003E0648">
        <w:rPr>
          <w:b/>
          <w:sz w:val="28"/>
          <w:szCs w:val="28"/>
        </w:rPr>
        <w:t>Coordination with Other Donors and Programs</w:t>
      </w:r>
      <w:r w:rsidR="00AB4B11" w:rsidRPr="003E0648">
        <w:rPr>
          <w:b/>
          <w:sz w:val="28"/>
          <w:szCs w:val="28"/>
        </w:rPr>
        <w:t xml:space="preserve">: </w:t>
      </w:r>
      <w:r w:rsidR="002426BB">
        <w:rPr>
          <w:b/>
          <w:sz w:val="28"/>
          <w:szCs w:val="28"/>
        </w:rPr>
        <w:t xml:space="preserve"> </w:t>
      </w:r>
      <w:r w:rsidR="003A288D" w:rsidRPr="003E0648">
        <w:rPr>
          <w:sz w:val="28"/>
          <w:szCs w:val="28"/>
        </w:rPr>
        <w:t>The proposal</w:t>
      </w:r>
      <w:r w:rsidRPr="003E0648">
        <w:rPr>
          <w:sz w:val="28"/>
          <w:szCs w:val="28"/>
        </w:rPr>
        <w:t xml:space="preserve"> shall identify related projects or activities that the applicant may already be implementing or planning.  Information shall include a brief description of the programming, information on its funder, and a description of how the proposed project would complement and avoid duplicating current</w:t>
      </w:r>
      <w:r w:rsidR="003A288D" w:rsidRPr="003E0648">
        <w:rPr>
          <w:sz w:val="28"/>
          <w:szCs w:val="28"/>
        </w:rPr>
        <w:t xml:space="preserve"> or planned activities.  The proposal</w:t>
      </w:r>
      <w:r w:rsidRPr="003E0648">
        <w:rPr>
          <w:sz w:val="28"/>
          <w:szCs w:val="28"/>
        </w:rPr>
        <w:t xml:space="preserve"> should also identify any proposed cost share or joint funding by other public and/or private donors, if applicable.  The TIP Office encourages coordination among donors and implementers</w:t>
      </w:r>
      <w:r w:rsidR="00E26B94" w:rsidRPr="003E0648">
        <w:rPr>
          <w:sz w:val="28"/>
          <w:szCs w:val="28"/>
        </w:rPr>
        <w:t xml:space="preserve">.  </w:t>
      </w:r>
      <w:r w:rsidRPr="003E0648">
        <w:rPr>
          <w:sz w:val="28"/>
          <w:szCs w:val="28"/>
        </w:rPr>
        <w:t>Proposals or concepts that we are unable to fund may be forwarded to other potential U.S. government donors</w:t>
      </w:r>
      <w:r w:rsidR="000B7224" w:rsidRPr="003E0648">
        <w:rPr>
          <w:sz w:val="28"/>
          <w:szCs w:val="28"/>
        </w:rPr>
        <w:t xml:space="preserve"> with the permission of the applicant</w:t>
      </w:r>
      <w:r w:rsidRPr="003E0648">
        <w:rPr>
          <w:sz w:val="28"/>
          <w:szCs w:val="28"/>
        </w:rPr>
        <w:t xml:space="preserve">. </w:t>
      </w:r>
    </w:p>
    <w:p w14:paraId="27B391D8" w14:textId="77777777" w:rsidR="003A288D" w:rsidRPr="003E0648" w:rsidRDefault="003A288D" w:rsidP="007D72AB">
      <w:pPr>
        <w:rPr>
          <w:sz w:val="28"/>
          <w:szCs w:val="28"/>
        </w:rPr>
      </w:pPr>
    </w:p>
    <w:p w14:paraId="2EEEC889" w14:textId="02C1DA40" w:rsidR="003A288D" w:rsidRPr="003E0648" w:rsidRDefault="003A288D" w:rsidP="003A288D">
      <w:pPr>
        <w:rPr>
          <w:sz w:val="28"/>
          <w:szCs w:val="28"/>
        </w:rPr>
      </w:pPr>
      <w:r w:rsidRPr="003E0648">
        <w:rPr>
          <w:b/>
          <w:sz w:val="28"/>
          <w:szCs w:val="28"/>
        </w:rPr>
        <w:lastRenderedPageBreak/>
        <w:t xml:space="preserve">Measuring Project Results and Outcomes: </w:t>
      </w:r>
      <w:r w:rsidR="001712BA">
        <w:rPr>
          <w:b/>
          <w:sz w:val="28"/>
          <w:szCs w:val="28"/>
        </w:rPr>
        <w:t xml:space="preserve"> </w:t>
      </w:r>
      <w:r w:rsidRPr="003E0648">
        <w:rPr>
          <w:sz w:val="28"/>
          <w:szCs w:val="28"/>
        </w:rPr>
        <w:t>Output and outcome indicators should be linked clearly to project goals and objectives</w:t>
      </w:r>
      <w:r w:rsidR="005E4DC0" w:rsidRPr="003E0648">
        <w:rPr>
          <w:sz w:val="28"/>
          <w:szCs w:val="28"/>
        </w:rPr>
        <w:t>, which should align closely with the CPC Partnership Objectives</w:t>
      </w:r>
      <w:r w:rsidRPr="003E0648">
        <w:rPr>
          <w:sz w:val="28"/>
          <w:szCs w:val="28"/>
        </w:rPr>
        <w:t>.  The project should demonstrate the applicant's capacity for conducting evaluation, including of the project's potential impact on the</w:t>
      </w:r>
      <w:r w:rsidR="00AB242B">
        <w:rPr>
          <w:sz w:val="28"/>
          <w:szCs w:val="28"/>
        </w:rPr>
        <w:t xml:space="preserve"> broader</w:t>
      </w:r>
      <w:r w:rsidRPr="003E0648">
        <w:rPr>
          <w:sz w:val="28"/>
          <w:szCs w:val="28"/>
        </w:rPr>
        <w:t xml:space="preserve"> anti-trafficking response in </w:t>
      </w:r>
      <w:r w:rsidR="00C9239C" w:rsidRPr="003E0648">
        <w:rPr>
          <w:sz w:val="28"/>
          <w:szCs w:val="28"/>
        </w:rPr>
        <w:t>Mongolia</w:t>
      </w:r>
      <w:r w:rsidR="00741FC9" w:rsidRPr="003E0648">
        <w:rPr>
          <w:sz w:val="28"/>
          <w:szCs w:val="28"/>
        </w:rPr>
        <w:t>.</w:t>
      </w:r>
      <w:r w:rsidRPr="003E0648">
        <w:rPr>
          <w:sz w:val="28"/>
          <w:szCs w:val="28"/>
        </w:rPr>
        <w:t xml:space="preserve">   </w:t>
      </w:r>
    </w:p>
    <w:p w14:paraId="19900B09" w14:textId="77777777" w:rsidR="003A288D" w:rsidRPr="003E0648" w:rsidRDefault="003A288D" w:rsidP="007D72AB">
      <w:pPr>
        <w:rPr>
          <w:b/>
          <w:sz w:val="28"/>
          <w:szCs w:val="28"/>
        </w:rPr>
      </w:pPr>
    </w:p>
    <w:p w14:paraId="460414E3" w14:textId="00534A30" w:rsidR="003A288D" w:rsidRPr="003E0648" w:rsidRDefault="003A288D" w:rsidP="007D72AB">
      <w:pPr>
        <w:rPr>
          <w:sz w:val="28"/>
          <w:szCs w:val="28"/>
        </w:rPr>
      </w:pPr>
      <w:r w:rsidRPr="003E0648">
        <w:rPr>
          <w:b/>
          <w:sz w:val="28"/>
          <w:szCs w:val="28"/>
        </w:rPr>
        <w:t xml:space="preserve">Budget Detail and Cost Effectiveness: </w:t>
      </w:r>
      <w:r w:rsidR="001712BA">
        <w:rPr>
          <w:b/>
          <w:sz w:val="28"/>
          <w:szCs w:val="28"/>
        </w:rPr>
        <w:t xml:space="preserve"> </w:t>
      </w:r>
      <w:r w:rsidRPr="003E0648">
        <w:rPr>
          <w:sz w:val="28"/>
          <w:szCs w:val="28"/>
        </w:rPr>
        <w:t xml:space="preserve">The overhead and administrative components of the proposal should be reasonably low.  All costs should be necessary and appropriate to the execution of the project.  The presentation of each line item and corresponding budget narrative should demonstrate that the organization’s efforts will be consistent with sound financial management practices.  </w:t>
      </w:r>
      <w:r w:rsidR="00AB242B">
        <w:rPr>
          <w:sz w:val="28"/>
          <w:szCs w:val="28"/>
        </w:rPr>
        <w:t xml:space="preserve">All survivors who offer any type of consultation require compensation equal to the rate of contractor rates.  </w:t>
      </w:r>
      <w:r w:rsidRPr="003E0648">
        <w:rPr>
          <w:sz w:val="28"/>
          <w:szCs w:val="28"/>
        </w:rPr>
        <w:t xml:space="preserve">If cost share is offered, it must be shown and broken down into the required budget categories.  </w:t>
      </w:r>
    </w:p>
    <w:p w14:paraId="25A22048" w14:textId="77777777" w:rsidR="007D72AB" w:rsidRPr="003E0648" w:rsidRDefault="007D72AB" w:rsidP="007D72AB">
      <w:pPr>
        <w:autoSpaceDE w:val="0"/>
        <w:autoSpaceDN w:val="0"/>
        <w:adjustRightInd w:val="0"/>
        <w:rPr>
          <w:sz w:val="28"/>
          <w:szCs w:val="28"/>
        </w:rPr>
      </w:pPr>
    </w:p>
    <w:p w14:paraId="57BD3F80" w14:textId="77777777" w:rsidR="007D72AB" w:rsidRPr="003E0648" w:rsidRDefault="007D72AB" w:rsidP="007D72AB">
      <w:pPr>
        <w:autoSpaceDE w:val="0"/>
        <w:autoSpaceDN w:val="0"/>
        <w:adjustRightInd w:val="0"/>
        <w:rPr>
          <w:i/>
          <w:iCs/>
          <w:sz w:val="28"/>
          <w:szCs w:val="28"/>
        </w:rPr>
      </w:pPr>
      <w:r w:rsidRPr="003E0648">
        <w:rPr>
          <w:i/>
          <w:iCs/>
          <w:sz w:val="28"/>
          <w:szCs w:val="28"/>
        </w:rPr>
        <w:t>2. Review and Selection Process</w:t>
      </w:r>
    </w:p>
    <w:p w14:paraId="1239E712" w14:textId="77777777" w:rsidR="007D72AB" w:rsidRPr="003E0648" w:rsidRDefault="007D72AB" w:rsidP="007D72AB">
      <w:pPr>
        <w:autoSpaceDE w:val="0"/>
        <w:autoSpaceDN w:val="0"/>
        <w:rPr>
          <w:bCs/>
          <w:sz w:val="28"/>
          <w:szCs w:val="28"/>
        </w:rPr>
      </w:pPr>
    </w:p>
    <w:p w14:paraId="526261A6" w14:textId="31996E2A" w:rsidR="007D72AB" w:rsidRPr="003E0648" w:rsidRDefault="007D72AB" w:rsidP="007D72AB">
      <w:pPr>
        <w:autoSpaceDE w:val="0"/>
        <w:autoSpaceDN w:val="0"/>
        <w:adjustRightInd w:val="0"/>
        <w:rPr>
          <w:rFonts w:eastAsiaTheme="minorHAnsi"/>
          <w:sz w:val="28"/>
          <w:szCs w:val="28"/>
        </w:rPr>
      </w:pPr>
      <w:r w:rsidRPr="003E0648">
        <w:rPr>
          <w:rFonts w:eastAsiaTheme="minorHAnsi"/>
          <w:sz w:val="28"/>
          <w:szCs w:val="28"/>
        </w:rPr>
        <w:t xml:space="preserve">Following the submission deadline, all </w:t>
      </w:r>
      <w:r w:rsidR="003A288D" w:rsidRPr="003E0648">
        <w:rPr>
          <w:rFonts w:eastAsiaTheme="minorHAnsi"/>
          <w:sz w:val="28"/>
          <w:szCs w:val="28"/>
        </w:rPr>
        <w:t>proposals</w:t>
      </w:r>
      <w:r w:rsidRPr="003E0648">
        <w:rPr>
          <w:rFonts w:eastAsiaTheme="minorHAnsi"/>
          <w:sz w:val="28"/>
          <w:szCs w:val="28"/>
        </w:rPr>
        <w:t xml:space="preserve"> will be screened to determine whether they meet the technical requirements stated in this announcement.  </w:t>
      </w:r>
      <w:r w:rsidR="003A288D" w:rsidRPr="003E0648">
        <w:rPr>
          <w:rFonts w:eastAsiaTheme="minorHAnsi"/>
          <w:bCs/>
          <w:sz w:val="28"/>
          <w:szCs w:val="28"/>
        </w:rPr>
        <w:t>Proposals</w:t>
      </w:r>
      <w:r w:rsidRPr="003E0648">
        <w:rPr>
          <w:rFonts w:eastAsiaTheme="minorHAnsi"/>
          <w:bCs/>
          <w:sz w:val="28"/>
          <w:szCs w:val="28"/>
        </w:rPr>
        <w:t xml:space="preserve"> will be deemed ineligible during the technical review process and will not be considered for funding if they</w:t>
      </w:r>
      <w:r w:rsidR="001712BA">
        <w:rPr>
          <w:rFonts w:eastAsiaTheme="minorHAnsi"/>
          <w:bCs/>
          <w:sz w:val="28"/>
          <w:szCs w:val="28"/>
        </w:rPr>
        <w:t xml:space="preserve">: </w:t>
      </w:r>
      <w:r w:rsidRPr="003E0648">
        <w:rPr>
          <w:rFonts w:eastAsiaTheme="minorHAnsi"/>
          <w:bCs/>
          <w:sz w:val="28"/>
          <w:szCs w:val="28"/>
        </w:rPr>
        <w:t xml:space="preserve"> (1) include projects in countries </w:t>
      </w:r>
      <w:r w:rsidR="00315508" w:rsidRPr="003E0648">
        <w:rPr>
          <w:rFonts w:eastAsiaTheme="minorHAnsi"/>
          <w:bCs/>
          <w:sz w:val="28"/>
          <w:szCs w:val="28"/>
        </w:rPr>
        <w:t xml:space="preserve">other than </w:t>
      </w:r>
      <w:r w:rsidR="00C9239C" w:rsidRPr="003E0648">
        <w:rPr>
          <w:rFonts w:eastAsiaTheme="minorHAnsi"/>
          <w:bCs/>
          <w:sz w:val="28"/>
          <w:szCs w:val="28"/>
        </w:rPr>
        <w:t>Mongolia</w:t>
      </w:r>
      <w:r w:rsidR="00315508" w:rsidRPr="003E0648">
        <w:rPr>
          <w:rFonts w:eastAsiaTheme="minorHAnsi"/>
          <w:bCs/>
          <w:sz w:val="28"/>
          <w:szCs w:val="28"/>
        </w:rPr>
        <w:t xml:space="preserve">; </w:t>
      </w:r>
      <w:r w:rsidRPr="003E0648">
        <w:rPr>
          <w:rFonts w:eastAsiaTheme="minorHAnsi"/>
          <w:bCs/>
          <w:sz w:val="28"/>
          <w:szCs w:val="28"/>
        </w:rPr>
        <w:t xml:space="preserve">(2) do not address at least one specified program objective; or (3) </w:t>
      </w:r>
      <w:r w:rsidRPr="003E0648">
        <w:rPr>
          <w:rFonts w:eastAsiaTheme="minorHAnsi"/>
          <w:sz w:val="28"/>
          <w:szCs w:val="28"/>
        </w:rPr>
        <w:t>do not meet the technical review requirements listed in section D: Application Information</w:t>
      </w:r>
      <w:r w:rsidR="002F448C" w:rsidRPr="003E0648">
        <w:rPr>
          <w:rFonts w:eastAsiaTheme="minorHAnsi"/>
          <w:sz w:val="28"/>
          <w:szCs w:val="28"/>
        </w:rPr>
        <w:t xml:space="preserve"> and Restrictions.  The </w:t>
      </w:r>
      <w:r w:rsidR="003A288D" w:rsidRPr="003E0648">
        <w:rPr>
          <w:rFonts w:eastAsiaTheme="minorHAnsi"/>
          <w:sz w:val="28"/>
          <w:szCs w:val="28"/>
        </w:rPr>
        <w:t xml:space="preserve">full proposals </w:t>
      </w:r>
      <w:r w:rsidR="002F448C" w:rsidRPr="003E0648">
        <w:rPr>
          <w:rFonts w:eastAsiaTheme="minorHAnsi"/>
          <w:sz w:val="28"/>
          <w:szCs w:val="28"/>
        </w:rPr>
        <w:t xml:space="preserve">that pass the technical review will be moved on to </w:t>
      </w:r>
      <w:r w:rsidRPr="003E0648">
        <w:rPr>
          <w:rFonts w:eastAsiaTheme="minorHAnsi"/>
          <w:sz w:val="28"/>
          <w:szCs w:val="28"/>
        </w:rPr>
        <w:t xml:space="preserve">a formal content review </w:t>
      </w:r>
      <w:r w:rsidR="002F448C" w:rsidRPr="003E0648">
        <w:rPr>
          <w:rFonts w:eastAsiaTheme="minorHAnsi"/>
          <w:sz w:val="28"/>
          <w:szCs w:val="28"/>
        </w:rPr>
        <w:t xml:space="preserve">by </w:t>
      </w:r>
      <w:r w:rsidRPr="003E0648">
        <w:rPr>
          <w:rFonts w:eastAsiaTheme="minorHAnsi"/>
          <w:sz w:val="28"/>
          <w:szCs w:val="28"/>
        </w:rPr>
        <w:t xml:space="preserve">U.S. Department of State </w:t>
      </w:r>
      <w:r w:rsidR="002F448C" w:rsidRPr="003E0648">
        <w:rPr>
          <w:rFonts w:eastAsiaTheme="minorHAnsi"/>
          <w:sz w:val="28"/>
          <w:szCs w:val="28"/>
        </w:rPr>
        <w:t xml:space="preserve">colleagues </w:t>
      </w:r>
      <w:r w:rsidRPr="003E0648">
        <w:rPr>
          <w:rFonts w:eastAsiaTheme="minorHAnsi"/>
          <w:sz w:val="28"/>
          <w:szCs w:val="28"/>
        </w:rPr>
        <w:t xml:space="preserve">with specific geographic and thematic expertise.  </w:t>
      </w:r>
    </w:p>
    <w:p w14:paraId="2348FB6B" w14:textId="77777777" w:rsidR="007D72AB" w:rsidRPr="003E0648" w:rsidRDefault="007D72AB" w:rsidP="007D72AB">
      <w:pPr>
        <w:rPr>
          <w:rFonts w:eastAsiaTheme="minorHAnsi"/>
          <w:sz w:val="28"/>
          <w:szCs w:val="28"/>
        </w:rPr>
      </w:pPr>
    </w:p>
    <w:p w14:paraId="41E1F0BE" w14:textId="566A129E" w:rsidR="003A288D" w:rsidRDefault="003A288D" w:rsidP="003A288D">
      <w:pPr>
        <w:autoSpaceDE w:val="0"/>
        <w:autoSpaceDN w:val="0"/>
        <w:rPr>
          <w:rFonts w:eastAsiaTheme="minorHAnsi"/>
          <w:color w:val="000000"/>
          <w:sz w:val="28"/>
          <w:szCs w:val="28"/>
        </w:rPr>
      </w:pPr>
      <w:r w:rsidRPr="003E0648">
        <w:rPr>
          <w:rFonts w:eastAsiaTheme="minorHAnsi"/>
          <w:color w:val="000000"/>
          <w:sz w:val="28"/>
          <w:szCs w:val="28"/>
        </w:rPr>
        <w:t xml:space="preserve">Following the technical review, a formal content review of each full proposal that passes the technical review will commence.  Full proposals will be reviewed by an intra- and interagency review panel for funding consideration.  The panel will consider each proposal’s merit, as well as applicable limitations on U.S. foreign assistance funds.  Panel recommendations will be presented to the Ambassador-at-Large </w:t>
      </w:r>
      <w:r w:rsidR="003E0648">
        <w:rPr>
          <w:rFonts w:eastAsiaTheme="minorHAnsi"/>
          <w:color w:val="000000"/>
          <w:sz w:val="28"/>
          <w:szCs w:val="28"/>
        </w:rPr>
        <w:t xml:space="preserve">or Acting Director </w:t>
      </w:r>
      <w:r w:rsidR="001712BA" w:rsidRPr="003E0648">
        <w:rPr>
          <w:rFonts w:eastAsiaTheme="minorHAnsi"/>
          <w:color w:val="000000"/>
          <w:sz w:val="28"/>
          <w:szCs w:val="28"/>
        </w:rPr>
        <w:t>o</w:t>
      </w:r>
      <w:r w:rsidR="001712BA">
        <w:rPr>
          <w:rFonts w:eastAsiaTheme="minorHAnsi"/>
          <w:color w:val="000000"/>
          <w:sz w:val="28"/>
          <w:szCs w:val="28"/>
        </w:rPr>
        <w:t>f</w:t>
      </w:r>
      <w:r w:rsidR="001712BA" w:rsidRPr="003E0648">
        <w:rPr>
          <w:rFonts w:eastAsiaTheme="minorHAnsi"/>
          <w:color w:val="000000"/>
          <w:sz w:val="28"/>
          <w:szCs w:val="28"/>
        </w:rPr>
        <w:t xml:space="preserve"> </w:t>
      </w:r>
      <w:r w:rsidRPr="003E0648">
        <w:rPr>
          <w:rFonts w:eastAsiaTheme="minorHAnsi"/>
          <w:color w:val="000000"/>
          <w:sz w:val="28"/>
          <w:szCs w:val="28"/>
        </w:rPr>
        <w:t xml:space="preserve">the TIP Office for consideration.  Any selections will be notified to Congress through a congressional notification before the award is officially signed. </w:t>
      </w:r>
    </w:p>
    <w:p w14:paraId="63E71955" w14:textId="33C3CEB6" w:rsidR="00DE0C75" w:rsidRDefault="00DE0C75" w:rsidP="003A288D">
      <w:pPr>
        <w:autoSpaceDE w:val="0"/>
        <w:autoSpaceDN w:val="0"/>
        <w:rPr>
          <w:rFonts w:eastAsiaTheme="minorHAnsi"/>
          <w:color w:val="000000"/>
          <w:sz w:val="28"/>
          <w:szCs w:val="28"/>
        </w:rPr>
      </w:pPr>
    </w:p>
    <w:p w14:paraId="79DDE71E" w14:textId="484E5FD9" w:rsidR="00DE0C75" w:rsidRPr="00B13A71" w:rsidRDefault="00DE0C75" w:rsidP="00B13A71">
      <w:pPr>
        <w:shd w:val="clear" w:color="auto" w:fill="FFFFFF"/>
        <w:textAlignment w:val="baseline"/>
        <w:rPr>
          <w:sz w:val="28"/>
          <w:szCs w:val="28"/>
        </w:rPr>
      </w:pPr>
      <w:r w:rsidRPr="00990C71">
        <w:rPr>
          <w:sz w:val="28"/>
          <w:szCs w:val="28"/>
        </w:rPr>
        <w:t xml:space="preserve">Note that once the </w:t>
      </w:r>
      <w:r>
        <w:rPr>
          <w:sz w:val="28"/>
          <w:szCs w:val="28"/>
        </w:rPr>
        <w:t>Notice of Funding Opportunity</w:t>
      </w:r>
      <w:r w:rsidRPr="00990C71">
        <w:rPr>
          <w:sz w:val="28"/>
          <w:szCs w:val="28"/>
        </w:rPr>
        <w:t xml:space="preserve"> deadline has passed, D</w:t>
      </w:r>
      <w:r>
        <w:rPr>
          <w:sz w:val="28"/>
          <w:szCs w:val="28"/>
        </w:rPr>
        <w:t xml:space="preserve">epartment of </w:t>
      </w:r>
      <w:r w:rsidRPr="00990C71">
        <w:rPr>
          <w:sz w:val="28"/>
          <w:szCs w:val="28"/>
        </w:rPr>
        <w:t>S</w:t>
      </w:r>
      <w:r>
        <w:rPr>
          <w:sz w:val="28"/>
          <w:szCs w:val="28"/>
        </w:rPr>
        <w:t>tate</w:t>
      </w:r>
      <w:r w:rsidRPr="00990C71">
        <w:rPr>
          <w:sz w:val="28"/>
          <w:szCs w:val="28"/>
        </w:rPr>
        <w:t xml:space="preserve"> staff in Washington, D.C. and overseas at U.S. Embassies/Missions may not discuss this competition with applicants until the review </w:t>
      </w:r>
      <w:r>
        <w:rPr>
          <w:sz w:val="28"/>
          <w:szCs w:val="28"/>
        </w:rPr>
        <w:t xml:space="preserve">process has been completed.  </w:t>
      </w:r>
      <w:r w:rsidRPr="00990C71">
        <w:rPr>
          <w:sz w:val="28"/>
          <w:szCs w:val="28"/>
        </w:rPr>
        <w:t xml:space="preserve">With the exception of technical submission questions during the </w:t>
      </w:r>
      <w:r>
        <w:rPr>
          <w:sz w:val="28"/>
          <w:szCs w:val="28"/>
        </w:rPr>
        <w:t>funding process,</w:t>
      </w:r>
      <w:r w:rsidRPr="00990C71">
        <w:rPr>
          <w:sz w:val="28"/>
          <w:szCs w:val="28"/>
        </w:rPr>
        <w:t xml:space="preserve"> U.S. Department of State staff in Washington and overseas shall not discuss this competition with applicants until the entire review process has been completed and rejection and approval letters have been transmitted</w:t>
      </w:r>
      <w:r>
        <w:rPr>
          <w:sz w:val="28"/>
          <w:szCs w:val="28"/>
        </w:rPr>
        <w:t xml:space="preserve">.  All questions related to the funding process and content of this funding opportunity must be submitted via email to </w:t>
      </w:r>
      <w:hyperlink r:id="rId39" w:history="1">
        <w:r w:rsidRPr="007502A6">
          <w:rPr>
            <w:rStyle w:val="Hyperlink"/>
            <w:sz w:val="28"/>
            <w:szCs w:val="28"/>
          </w:rPr>
          <w:t>JTIPGrants@state.gov</w:t>
        </w:r>
      </w:hyperlink>
      <w:r>
        <w:rPr>
          <w:sz w:val="28"/>
          <w:szCs w:val="28"/>
        </w:rPr>
        <w:t>.</w:t>
      </w:r>
    </w:p>
    <w:p w14:paraId="13DD7DB2" w14:textId="77777777" w:rsidR="007D72AB" w:rsidRPr="00B13A71" w:rsidRDefault="007D72AB" w:rsidP="007D72AB">
      <w:pPr>
        <w:autoSpaceDE w:val="0"/>
        <w:autoSpaceDN w:val="0"/>
        <w:adjustRightInd w:val="0"/>
        <w:contextualSpacing/>
        <w:rPr>
          <w:rFonts w:eastAsiaTheme="minorHAnsi"/>
          <w:sz w:val="28"/>
          <w:szCs w:val="28"/>
        </w:rPr>
      </w:pPr>
    </w:p>
    <w:p w14:paraId="332BD2E2" w14:textId="77777777" w:rsidR="005A5A1E" w:rsidRPr="00B13A71" w:rsidRDefault="005A5A1E" w:rsidP="005A5A1E">
      <w:pPr>
        <w:autoSpaceDE w:val="0"/>
        <w:autoSpaceDN w:val="0"/>
        <w:adjustRightInd w:val="0"/>
        <w:contextualSpacing/>
        <w:rPr>
          <w:rFonts w:eastAsiaTheme="minorHAnsi"/>
          <w:i/>
          <w:iCs/>
          <w:sz w:val="28"/>
          <w:szCs w:val="28"/>
        </w:rPr>
      </w:pPr>
      <w:r w:rsidRPr="00B13A71">
        <w:rPr>
          <w:rFonts w:eastAsiaTheme="minorHAnsi"/>
          <w:i/>
          <w:iCs/>
          <w:sz w:val="28"/>
          <w:szCs w:val="28"/>
        </w:rPr>
        <w:t>3. Pre-Award Risk Assessment</w:t>
      </w:r>
    </w:p>
    <w:p w14:paraId="3345EAF0" w14:textId="77777777" w:rsidR="005A5A1E" w:rsidRPr="00B13A71" w:rsidRDefault="005A5A1E" w:rsidP="005A5A1E">
      <w:pPr>
        <w:autoSpaceDE w:val="0"/>
        <w:autoSpaceDN w:val="0"/>
        <w:adjustRightInd w:val="0"/>
        <w:contextualSpacing/>
        <w:rPr>
          <w:rFonts w:eastAsiaTheme="minorHAnsi"/>
          <w:sz w:val="28"/>
          <w:szCs w:val="28"/>
        </w:rPr>
      </w:pPr>
    </w:p>
    <w:p w14:paraId="1C52D3EE" w14:textId="182DE5C3" w:rsidR="005A5A1E" w:rsidRPr="00B13A71" w:rsidRDefault="00522957" w:rsidP="007D72AB">
      <w:pPr>
        <w:autoSpaceDE w:val="0"/>
        <w:autoSpaceDN w:val="0"/>
        <w:adjustRightInd w:val="0"/>
        <w:contextualSpacing/>
        <w:rPr>
          <w:rFonts w:eastAsiaTheme="minorHAnsi"/>
          <w:sz w:val="28"/>
          <w:szCs w:val="28"/>
        </w:rPr>
      </w:pPr>
      <w:r w:rsidRPr="00E04310">
        <w:rPr>
          <w:rFonts w:eastAsiaTheme="minorHAnsi"/>
          <w:b/>
          <w:bCs/>
          <w:sz w:val="28"/>
          <w:szCs w:val="28"/>
        </w:rPr>
        <w:t>Please note</w:t>
      </w:r>
      <w:r w:rsidR="001D4EED" w:rsidRPr="00E04310">
        <w:rPr>
          <w:rFonts w:eastAsiaTheme="minorHAnsi"/>
          <w:b/>
          <w:bCs/>
          <w:sz w:val="28"/>
          <w:szCs w:val="28"/>
        </w:rPr>
        <w:t>:</w:t>
      </w:r>
      <w:r w:rsidRPr="00B13A71">
        <w:rPr>
          <w:rFonts w:eastAsiaTheme="minorHAnsi"/>
          <w:sz w:val="28"/>
          <w:szCs w:val="28"/>
        </w:rPr>
        <w:t xml:space="preserve"> applications selected for funding may</w:t>
      </w:r>
      <w:r w:rsidR="007D72AB" w:rsidRPr="00B13A71">
        <w:rPr>
          <w:rFonts w:eastAsiaTheme="minorHAnsi"/>
          <w:sz w:val="28"/>
          <w:szCs w:val="28"/>
        </w:rPr>
        <w:t xml:space="preserve"> be subject to a TIP Office risk assessment process that may include a pre-award site visit.  The assessment may consider a variety</w:t>
      </w:r>
      <w:r w:rsidR="005A5A1E" w:rsidRPr="00B13A71">
        <w:rPr>
          <w:rFonts w:eastAsiaTheme="minorHAnsi"/>
          <w:sz w:val="28"/>
          <w:szCs w:val="28"/>
        </w:rPr>
        <w:t xml:space="preserve"> of risk factors, including:</w:t>
      </w:r>
    </w:p>
    <w:p w14:paraId="309903AA" w14:textId="77777777" w:rsidR="005A5A1E" w:rsidRPr="00B13A71" w:rsidRDefault="005A5A1E" w:rsidP="00A6713E">
      <w:pPr>
        <w:pStyle w:val="ListParagraph"/>
        <w:numPr>
          <w:ilvl w:val="0"/>
          <w:numId w:val="8"/>
        </w:numPr>
        <w:autoSpaceDE w:val="0"/>
        <w:autoSpaceDN w:val="0"/>
        <w:adjustRightInd w:val="0"/>
        <w:contextualSpacing/>
        <w:rPr>
          <w:rFonts w:eastAsiaTheme="minorHAnsi"/>
          <w:sz w:val="28"/>
          <w:szCs w:val="28"/>
        </w:rPr>
      </w:pPr>
      <w:r w:rsidRPr="00B13A71">
        <w:rPr>
          <w:rFonts w:eastAsiaTheme="minorHAnsi"/>
          <w:sz w:val="28"/>
          <w:szCs w:val="28"/>
        </w:rPr>
        <w:lastRenderedPageBreak/>
        <w:t>F</w:t>
      </w:r>
      <w:r w:rsidR="007D72AB" w:rsidRPr="00B13A71">
        <w:rPr>
          <w:rFonts w:eastAsiaTheme="minorHAnsi"/>
          <w:sz w:val="28"/>
          <w:szCs w:val="28"/>
        </w:rPr>
        <w:t>inancia</w:t>
      </w:r>
      <w:r w:rsidRPr="00B13A71">
        <w:rPr>
          <w:rFonts w:eastAsiaTheme="minorHAnsi"/>
          <w:sz w:val="28"/>
          <w:szCs w:val="28"/>
        </w:rPr>
        <w:t>l stability of the applicant</w:t>
      </w:r>
    </w:p>
    <w:p w14:paraId="792E5F0E" w14:textId="77777777" w:rsidR="005A5A1E" w:rsidRPr="00B13A71" w:rsidRDefault="005A5A1E" w:rsidP="00A6713E">
      <w:pPr>
        <w:pStyle w:val="ListParagraph"/>
        <w:numPr>
          <w:ilvl w:val="0"/>
          <w:numId w:val="8"/>
        </w:numPr>
        <w:autoSpaceDE w:val="0"/>
        <w:autoSpaceDN w:val="0"/>
        <w:adjustRightInd w:val="0"/>
        <w:contextualSpacing/>
        <w:rPr>
          <w:bCs/>
          <w:sz w:val="28"/>
          <w:szCs w:val="28"/>
        </w:rPr>
      </w:pPr>
      <w:r w:rsidRPr="00B13A71">
        <w:rPr>
          <w:rFonts w:eastAsiaTheme="minorHAnsi"/>
          <w:sz w:val="28"/>
          <w:szCs w:val="28"/>
        </w:rPr>
        <w:t>Q</w:t>
      </w:r>
      <w:r w:rsidR="007D72AB" w:rsidRPr="00B13A71">
        <w:rPr>
          <w:rFonts w:eastAsiaTheme="minorHAnsi"/>
          <w:sz w:val="28"/>
          <w:szCs w:val="28"/>
        </w:rPr>
        <w:t>uality of management systems and ability to meet p</w:t>
      </w:r>
      <w:r w:rsidRPr="00B13A71">
        <w:rPr>
          <w:rFonts w:eastAsiaTheme="minorHAnsi"/>
          <w:sz w:val="28"/>
          <w:szCs w:val="28"/>
        </w:rPr>
        <w:t>rescribed management standards</w:t>
      </w:r>
    </w:p>
    <w:p w14:paraId="0301952D" w14:textId="77777777" w:rsidR="005A5A1E" w:rsidRPr="00B13A71" w:rsidRDefault="005A5A1E" w:rsidP="00A6713E">
      <w:pPr>
        <w:pStyle w:val="ListParagraph"/>
        <w:numPr>
          <w:ilvl w:val="0"/>
          <w:numId w:val="8"/>
        </w:numPr>
        <w:autoSpaceDE w:val="0"/>
        <w:autoSpaceDN w:val="0"/>
        <w:adjustRightInd w:val="0"/>
        <w:contextualSpacing/>
        <w:rPr>
          <w:bCs/>
          <w:sz w:val="28"/>
          <w:szCs w:val="28"/>
        </w:rPr>
      </w:pPr>
      <w:r w:rsidRPr="00B13A71">
        <w:rPr>
          <w:rFonts w:eastAsiaTheme="minorHAnsi"/>
          <w:sz w:val="28"/>
          <w:szCs w:val="28"/>
        </w:rPr>
        <w:t>P</w:t>
      </w:r>
      <w:r w:rsidR="007D72AB" w:rsidRPr="00B13A71">
        <w:rPr>
          <w:rFonts w:eastAsiaTheme="minorHAnsi"/>
          <w:sz w:val="28"/>
          <w:szCs w:val="28"/>
        </w:rPr>
        <w:t xml:space="preserve">ast performance in managing previous federal awards, if applicable, including compliance with reporting requirements, conformance to the award’s terms and conditions, and the extent to which previously awarded amounts will be </w:t>
      </w:r>
      <w:r w:rsidRPr="00B13A71">
        <w:rPr>
          <w:rFonts w:eastAsiaTheme="minorHAnsi"/>
          <w:sz w:val="28"/>
          <w:szCs w:val="28"/>
        </w:rPr>
        <w:t>expended prior to future awards</w:t>
      </w:r>
    </w:p>
    <w:p w14:paraId="6EC480D7" w14:textId="77777777" w:rsidR="005A5A1E" w:rsidRPr="00B13A71" w:rsidRDefault="005A5A1E" w:rsidP="00A6713E">
      <w:pPr>
        <w:pStyle w:val="ListParagraph"/>
        <w:numPr>
          <w:ilvl w:val="0"/>
          <w:numId w:val="8"/>
        </w:numPr>
        <w:autoSpaceDE w:val="0"/>
        <w:autoSpaceDN w:val="0"/>
        <w:adjustRightInd w:val="0"/>
        <w:contextualSpacing/>
        <w:rPr>
          <w:bCs/>
          <w:sz w:val="28"/>
          <w:szCs w:val="28"/>
        </w:rPr>
      </w:pPr>
      <w:r w:rsidRPr="00B13A71">
        <w:rPr>
          <w:rFonts w:eastAsiaTheme="minorHAnsi"/>
          <w:sz w:val="28"/>
          <w:szCs w:val="28"/>
        </w:rPr>
        <w:t>R</w:t>
      </w:r>
      <w:r w:rsidR="007D72AB" w:rsidRPr="00B13A71">
        <w:rPr>
          <w:rFonts w:eastAsiaTheme="minorHAnsi"/>
          <w:sz w:val="28"/>
          <w:szCs w:val="28"/>
        </w:rPr>
        <w:t>eports and</w:t>
      </w:r>
      <w:r w:rsidRPr="00B13A71">
        <w:rPr>
          <w:rFonts w:eastAsiaTheme="minorHAnsi"/>
          <w:sz w:val="28"/>
          <w:szCs w:val="28"/>
        </w:rPr>
        <w:t xml:space="preserve"> findings from available audits</w:t>
      </w:r>
    </w:p>
    <w:p w14:paraId="038F995E" w14:textId="77777777" w:rsidR="007D72AB" w:rsidRPr="00B13A71" w:rsidRDefault="005A5A1E" w:rsidP="00A6713E">
      <w:pPr>
        <w:pStyle w:val="ListParagraph"/>
        <w:numPr>
          <w:ilvl w:val="0"/>
          <w:numId w:val="8"/>
        </w:numPr>
        <w:autoSpaceDE w:val="0"/>
        <w:autoSpaceDN w:val="0"/>
        <w:adjustRightInd w:val="0"/>
        <w:contextualSpacing/>
        <w:rPr>
          <w:bCs/>
          <w:sz w:val="28"/>
          <w:szCs w:val="28"/>
        </w:rPr>
      </w:pPr>
      <w:r w:rsidRPr="00B13A71">
        <w:rPr>
          <w:rFonts w:eastAsiaTheme="minorHAnsi"/>
          <w:sz w:val="28"/>
          <w:szCs w:val="28"/>
        </w:rPr>
        <w:t>Ability</w:t>
      </w:r>
      <w:r w:rsidR="007D72AB" w:rsidRPr="00B13A71">
        <w:rPr>
          <w:rFonts w:eastAsiaTheme="minorHAnsi"/>
          <w:sz w:val="28"/>
          <w:szCs w:val="28"/>
        </w:rPr>
        <w:t xml:space="preserve"> to effectively implement statutory, regulatory, or other requirements app</w:t>
      </w:r>
      <w:r w:rsidR="006379D2" w:rsidRPr="00B13A71">
        <w:rPr>
          <w:rFonts w:eastAsiaTheme="minorHAnsi"/>
          <w:sz w:val="28"/>
          <w:szCs w:val="28"/>
        </w:rPr>
        <w:t>licable to non-federal entities</w:t>
      </w:r>
    </w:p>
    <w:p w14:paraId="36FB6CDD" w14:textId="01BFDA8F" w:rsidR="007D72AB" w:rsidRPr="00B13A71" w:rsidRDefault="005A5A1E" w:rsidP="007D72AB">
      <w:pPr>
        <w:pStyle w:val="NormalWeb"/>
        <w:shd w:val="clear" w:color="auto" w:fill="FFFFFF"/>
        <w:rPr>
          <w:bCs/>
          <w:i/>
          <w:iCs/>
          <w:sz w:val="28"/>
          <w:szCs w:val="28"/>
        </w:rPr>
      </w:pPr>
      <w:r w:rsidRPr="00B13A71">
        <w:rPr>
          <w:bCs/>
          <w:i/>
          <w:iCs/>
          <w:sz w:val="28"/>
          <w:szCs w:val="28"/>
        </w:rPr>
        <w:t>4</w:t>
      </w:r>
      <w:r w:rsidR="007D72AB" w:rsidRPr="00B13A71">
        <w:rPr>
          <w:bCs/>
          <w:i/>
          <w:iCs/>
          <w:sz w:val="28"/>
          <w:szCs w:val="28"/>
        </w:rPr>
        <w:t xml:space="preserve">. </w:t>
      </w:r>
      <w:r w:rsidR="00DE0C75" w:rsidRPr="0019087A">
        <w:rPr>
          <w:bCs/>
          <w:i/>
          <w:iCs/>
          <w:sz w:val="28"/>
          <w:szCs w:val="28"/>
        </w:rPr>
        <w:t>F</w:t>
      </w:r>
      <w:r w:rsidR="00DE0C75">
        <w:rPr>
          <w:bCs/>
          <w:i/>
          <w:iCs/>
          <w:sz w:val="28"/>
          <w:szCs w:val="28"/>
        </w:rPr>
        <w:t>ederal Awardee Performance &amp; Integrity Information System (FAPIIS)</w:t>
      </w:r>
    </w:p>
    <w:p w14:paraId="20537E75" w14:textId="77777777" w:rsidR="00DE0C75" w:rsidRPr="00610D46" w:rsidRDefault="00DE0C75" w:rsidP="00DE0C75">
      <w:pPr>
        <w:shd w:val="clear" w:color="auto" w:fill="FFFFFF"/>
        <w:textAlignment w:val="baseline"/>
        <w:rPr>
          <w:sz w:val="28"/>
          <w:szCs w:val="28"/>
        </w:rPr>
      </w:pPr>
      <w:r w:rsidRPr="00610D46">
        <w:rPr>
          <w:sz w:val="28"/>
          <w:szCs w:val="28"/>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3E272532" w14:textId="77777777" w:rsidR="00DE0C75" w:rsidRPr="00610D46" w:rsidRDefault="00DE0C75" w:rsidP="00DE0C75">
      <w:pPr>
        <w:shd w:val="clear" w:color="auto" w:fill="FFFFFF"/>
        <w:textAlignment w:val="baseline"/>
        <w:rPr>
          <w:sz w:val="28"/>
          <w:szCs w:val="28"/>
        </w:rPr>
      </w:pPr>
    </w:p>
    <w:p w14:paraId="7ECACF12" w14:textId="77777777" w:rsidR="00DE0C75" w:rsidRPr="00610D46" w:rsidRDefault="00DE0C75" w:rsidP="00DE0C75">
      <w:pPr>
        <w:shd w:val="clear" w:color="auto" w:fill="FFFFFF"/>
        <w:textAlignment w:val="baseline"/>
        <w:rPr>
          <w:sz w:val="28"/>
          <w:szCs w:val="28"/>
        </w:rPr>
      </w:pPr>
      <w:r w:rsidRPr="00610D46">
        <w:rPr>
          <w:sz w:val="28"/>
          <w:szCs w:val="28"/>
        </w:rPr>
        <w:t xml:space="preserve">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w:t>
      </w:r>
      <w:r>
        <w:rPr>
          <w:sz w:val="28"/>
          <w:szCs w:val="28"/>
        </w:rPr>
        <w:t>§</w:t>
      </w:r>
      <w:r w:rsidRPr="00610D46">
        <w:rPr>
          <w:sz w:val="28"/>
          <w:szCs w:val="28"/>
        </w:rPr>
        <w:t>2313);</w:t>
      </w:r>
    </w:p>
    <w:p w14:paraId="4576D28F" w14:textId="77777777" w:rsidR="00DE0C75" w:rsidRPr="00610D46" w:rsidRDefault="00DE0C75" w:rsidP="00DE0C75">
      <w:pPr>
        <w:shd w:val="clear" w:color="auto" w:fill="FFFFFF"/>
        <w:textAlignment w:val="baseline"/>
        <w:rPr>
          <w:sz w:val="28"/>
          <w:szCs w:val="28"/>
        </w:rPr>
      </w:pPr>
    </w:p>
    <w:p w14:paraId="7A789CE0" w14:textId="77777777" w:rsidR="00DE0C75" w:rsidRPr="00610D46" w:rsidRDefault="00DE0C75" w:rsidP="00DE0C75">
      <w:pPr>
        <w:shd w:val="clear" w:color="auto" w:fill="FFFFFF"/>
        <w:textAlignment w:val="baseline"/>
        <w:rPr>
          <w:sz w:val="28"/>
          <w:szCs w:val="28"/>
        </w:rPr>
      </w:pPr>
      <w:r w:rsidRPr="00610D46">
        <w:rPr>
          <w:sz w:val="28"/>
          <w:szCs w:val="28"/>
        </w:rPr>
        <w:lastRenderedPageBreak/>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r>
        <w:rPr>
          <w:sz w:val="28"/>
          <w:szCs w:val="28"/>
        </w:rPr>
        <w:t xml:space="preserve"> and,</w:t>
      </w:r>
    </w:p>
    <w:p w14:paraId="002730EB" w14:textId="77777777" w:rsidR="00DE0C75" w:rsidRPr="00610D46" w:rsidRDefault="00DE0C75" w:rsidP="00DE0C75">
      <w:pPr>
        <w:shd w:val="clear" w:color="auto" w:fill="FFFFFF"/>
        <w:textAlignment w:val="baseline"/>
        <w:rPr>
          <w:sz w:val="28"/>
          <w:szCs w:val="28"/>
        </w:rPr>
      </w:pPr>
    </w:p>
    <w:p w14:paraId="7A8C5E71" w14:textId="0F367AD2" w:rsidR="00DE0C75" w:rsidRDefault="00DE0C75" w:rsidP="00DE0C75">
      <w:pPr>
        <w:shd w:val="clear" w:color="auto" w:fill="FFFFFF"/>
        <w:textAlignment w:val="baseline"/>
        <w:rPr>
          <w:sz w:val="28"/>
          <w:szCs w:val="28"/>
        </w:rPr>
      </w:pPr>
      <w:r w:rsidRPr="00610D46">
        <w:rPr>
          <w:sz w:val="28"/>
          <w:szCs w:val="28"/>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38127573" w14:textId="77777777" w:rsidR="00DE0C75" w:rsidRPr="00610D46" w:rsidRDefault="00DE0C75" w:rsidP="00DE0C75">
      <w:pPr>
        <w:shd w:val="clear" w:color="auto" w:fill="FFFFFF"/>
        <w:textAlignment w:val="baseline"/>
        <w:rPr>
          <w:sz w:val="28"/>
          <w:szCs w:val="28"/>
        </w:rPr>
      </w:pPr>
    </w:p>
    <w:p w14:paraId="35FEC76F" w14:textId="77777777" w:rsidR="007D72AB" w:rsidRPr="00B13A71" w:rsidRDefault="005A5A1E" w:rsidP="007D72AB">
      <w:pPr>
        <w:autoSpaceDE w:val="0"/>
        <w:autoSpaceDN w:val="0"/>
        <w:rPr>
          <w:bCs/>
          <w:i/>
          <w:iCs/>
          <w:sz w:val="28"/>
          <w:szCs w:val="28"/>
        </w:rPr>
      </w:pPr>
      <w:r w:rsidRPr="00B13A71">
        <w:rPr>
          <w:bCs/>
          <w:i/>
          <w:iCs/>
          <w:sz w:val="28"/>
          <w:szCs w:val="28"/>
        </w:rPr>
        <w:t>5</w:t>
      </w:r>
      <w:r w:rsidR="007D72AB" w:rsidRPr="00B13A71">
        <w:rPr>
          <w:bCs/>
          <w:i/>
          <w:iCs/>
          <w:sz w:val="28"/>
          <w:szCs w:val="28"/>
        </w:rPr>
        <w:t>. Additional Information</w:t>
      </w:r>
    </w:p>
    <w:p w14:paraId="0A35B75B" w14:textId="77777777" w:rsidR="007D72AB" w:rsidRPr="00DD18E8" w:rsidRDefault="007D72AB" w:rsidP="007D72AB">
      <w:pPr>
        <w:autoSpaceDE w:val="0"/>
        <w:autoSpaceDN w:val="0"/>
        <w:rPr>
          <w:bCs/>
          <w:sz w:val="28"/>
          <w:szCs w:val="28"/>
        </w:rPr>
      </w:pPr>
    </w:p>
    <w:p w14:paraId="49C7E338" w14:textId="66E3ACAA" w:rsidR="007D72AB" w:rsidRPr="00DD18E8" w:rsidRDefault="007D72AB" w:rsidP="007D72AB">
      <w:pPr>
        <w:rPr>
          <w:sz w:val="28"/>
          <w:szCs w:val="28"/>
        </w:rPr>
      </w:pPr>
      <w:r w:rsidRPr="00DD18E8">
        <w:rPr>
          <w:b/>
          <w:sz w:val="28"/>
          <w:szCs w:val="28"/>
        </w:rPr>
        <w:t>Anticipated Time of Award</w:t>
      </w:r>
      <w:r w:rsidRPr="00DD18E8">
        <w:rPr>
          <w:sz w:val="28"/>
          <w:szCs w:val="28"/>
        </w:rPr>
        <w:t>:</w:t>
      </w:r>
      <w:r w:rsidRPr="00DD18E8">
        <w:rPr>
          <w:b/>
          <w:sz w:val="28"/>
          <w:szCs w:val="28"/>
        </w:rPr>
        <w:t xml:space="preserve"> </w:t>
      </w:r>
      <w:r w:rsidRPr="00DD18E8">
        <w:rPr>
          <w:bCs/>
          <w:sz w:val="28"/>
          <w:szCs w:val="28"/>
        </w:rPr>
        <w:t xml:space="preserve">The TIP Office anticipates making a decision on the applications by </w:t>
      </w:r>
      <w:r w:rsidR="00404686" w:rsidRPr="00404686">
        <w:rPr>
          <w:sz w:val="28"/>
          <w:szCs w:val="28"/>
        </w:rPr>
        <w:t>S</w:t>
      </w:r>
      <w:r w:rsidR="00404686">
        <w:rPr>
          <w:sz w:val="28"/>
          <w:szCs w:val="28"/>
        </w:rPr>
        <w:t>eptember</w:t>
      </w:r>
      <w:r w:rsidR="00404686" w:rsidRPr="00404686">
        <w:rPr>
          <w:sz w:val="28"/>
          <w:szCs w:val="28"/>
        </w:rPr>
        <w:t xml:space="preserve"> 2020</w:t>
      </w:r>
      <w:r w:rsidR="00E26BC6" w:rsidRPr="00DD18E8">
        <w:rPr>
          <w:bCs/>
          <w:sz w:val="28"/>
          <w:szCs w:val="28"/>
        </w:rPr>
        <w:t xml:space="preserve"> </w:t>
      </w:r>
      <w:r w:rsidRPr="00DD18E8">
        <w:rPr>
          <w:bCs/>
          <w:sz w:val="28"/>
          <w:szCs w:val="28"/>
        </w:rPr>
        <w:t>and will notify all applicants of their proposal status at this time.  Shortly after proposal(s) are selected, the Office will work with the selected organization(s) to clarify aspects of their proposal and award the funds</w:t>
      </w:r>
      <w:r w:rsidRPr="00DD18E8">
        <w:rPr>
          <w:sz w:val="28"/>
          <w:szCs w:val="28"/>
        </w:rPr>
        <w:t xml:space="preserve">.  All funding decisions are conditional </w:t>
      </w:r>
      <w:r w:rsidRPr="00DD18E8">
        <w:rPr>
          <w:rFonts w:eastAsiaTheme="minorHAnsi"/>
          <w:sz w:val="28"/>
          <w:szCs w:val="28"/>
        </w:rPr>
        <w:t xml:space="preserve">until a final award is </w:t>
      </w:r>
      <w:r w:rsidR="005A5A1E" w:rsidRPr="00DD18E8">
        <w:rPr>
          <w:rFonts w:eastAsiaTheme="minorHAnsi"/>
          <w:sz w:val="28"/>
          <w:szCs w:val="28"/>
        </w:rPr>
        <w:t>signed</w:t>
      </w:r>
      <w:r w:rsidR="005A5A1E" w:rsidRPr="00DD18E8">
        <w:rPr>
          <w:sz w:val="28"/>
          <w:szCs w:val="28"/>
        </w:rPr>
        <w:t xml:space="preserve"> by both the TIP Office and the applicant selected to receive the award. </w:t>
      </w:r>
    </w:p>
    <w:p w14:paraId="1464A7EC" w14:textId="77777777" w:rsidR="007D72AB" w:rsidRPr="00DD18E8" w:rsidRDefault="007D72AB" w:rsidP="007D72AB">
      <w:pPr>
        <w:rPr>
          <w:sz w:val="28"/>
          <w:szCs w:val="28"/>
        </w:rPr>
      </w:pPr>
    </w:p>
    <w:p w14:paraId="748AD4A2" w14:textId="77777777" w:rsidR="007D72AB" w:rsidRPr="00DD18E8" w:rsidRDefault="007D72AB" w:rsidP="007D72AB">
      <w:pPr>
        <w:pBdr>
          <w:bottom w:val="single" w:sz="12" w:space="1" w:color="auto"/>
        </w:pBdr>
        <w:rPr>
          <w:sz w:val="28"/>
          <w:szCs w:val="28"/>
        </w:rPr>
      </w:pPr>
    </w:p>
    <w:p w14:paraId="0D0C4B22" w14:textId="77777777" w:rsidR="007D72AB" w:rsidRPr="00B13A71" w:rsidRDefault="007D72AB" w:rsidP="007D72AB">
      <w:pPr>
        <w:rPr>
          <w:sz w:val="28"/>
          <w:szCs w:val="28"/>
        </w:rPr>
      </w:pPr>
    </w:p>
    <w:p w14:paraId="2BAB09A1" w14:textId="207D79A5" w:rsidR="007D72AB" w:rsidRPr="00B13A71" w:rsidRDefault="007D72AB" w:rsidP="00A6713E">
      <w:pPr>
        <w:pStyle w:val="ListParagraph"/>
        <w:numPr>
          <w:ilvl w:val="0"/>
          <w:numId w:val="14"/>
        </w:numPr>
        <w:rPr>
          <w:b/>
          <w:sz w:val="28"/>
          <w:szCs w:val="28"/>
        </w:rPr>
      </w:pPr>
      <w:r w:rsidRPr="00B13A71">
        <w:rPr>
          <w:b/>
          <w:sz w:val="28"/>
          <w:szCs w:val="28"/>
        </w:rPr>
        <w:t>FEDERAL AWARD ADMINISTRATION INFORMATION</w:t>
      </w:r>
    </w:p>
    <w:p w14:paraId="5B9D3AC1" w14:textId="77777777" w:rsidR="007D72AB" w:rsidRPr="00B13A71" w:rsidRDefault="007D72AB" w:rsidP="007D72AB">
      <w:pPr>
        <w:rPr>
          <w:sz w:val="28"/>
          <w:szCs w:val="28"/>
        </w:rPr>
      </w:pPr>
    </w:p>
    <w:p w14:paraId="5BC076E2" w14:textId="77777777" w:rsidR="001C7C9E" w:rsidRPr="009C62AB" w:rsidRDefault="001C7C9E" w:rsidP="001C7C9E">
      <w:pPr>
        <w:rPr>
          <w:i/>
          <w:sz w:val="28"/>
          <w:szCs w:val="28"/>
        </w:rPr>
      </w:pPr>
      <w:r w:rsidRPr="009C62AB">
        <w:rPr>
          <w:i/>
          <w:sz w:val="28"/>
          <w:szCs w:val="28"/>
        </w:rPr>
        <w:t>1. Federal Award Notices</w:t>
      </w:r>
    </w:p>
    <w:p w14:paraId="019DB5B7" w14:textId="77777777" w:rsidR="001C7C9E" w:rsidRDefault="001C7C9E" w:rsidP="001C7C9E">
      <w:pPr>
        <w:rPr>
          <w:sz w:val="28"/>
          <w:szCs w:val="28"/>
        </w:rPr>
      </w:pPr>
    </w:p>
    <w:p w14:paraId="1A50D964" w14:textId="43C11462" w:rsidR="001C7C9E" w:rsidRPr="003A4334" w:rsidRDefault="001C7C9E" w:rsidP="001C7C9E">
      <w:pPr>
        <w:rPr>
          <w:sz w:val="28"/>
          <w:szCs w:val="28"/>
        </w:rPr>
      </w:pPr>
      <w:r>
        <w:rPr>
          <w:sz w:val="28"/>
          <w:szCs w:val="28"/>
        </w:rPr>
        <w:t xml:space="preserve">Following the internal review process, applicants can expect to hear from the Office to Monitor and Combat Trafficking in Persons via email regarding the status of their application within </w:t>
      </w:r>
      <w:r w:rsidR="003A3D81">
        <w:rPr>
          <w:sz w:val="28"/>
          <w:szCs w:val="28"/>
        </w:rPr>
        <w:t>6</w:t>
      </w:r>
      <w:r>
        <w:rPr>
          <w:sz w:val="28"/>
          <w:szCs w:val="28"/>
        </w:rPr>
        <w:t>0 days of the submission due date.  If an applicant receives a letter stating that they were chosen for further consideration, this email is not an authorization to begin performance.  All selected programs are conditional until the funds have officially been authorized and awarded by the grants officer.</w:t>
      </w:r>
    </w:p>
    <w:p w14:paraId="2AB095BE" w14:textId="77777777" w:rsidR="001C7C9E" w:rsidRDefault="001C7C9E" w:rsidP="001C7C9E">
      <w:pPr>
        <w:rPr>
          <w:i/>
          <w:sz w:val="28"/>
          <w:szCs w:val="28"/>
        </w:rPr>
      </w:pPr>
    </w:p>
    <w:p w14:paraId="536D52C8" w14:textId="77777777" w:rsidR="001C7C9E" w:rsidRPr="00610D46" w:rsidRDefault="001C7C9E" w:rsidP="001C7C9E">
      <w:pPr>
        <w:rPr>
          <w:sz w:val="28"/>
          <w:szCs w:val="28"/>
        </w:rPr>
      </w:pPr>
      <w:r>
        <w:rPr>
          <w:i/>
          <w:sz w:val="28"/>
          <w:szCs w:val="28"/>
        </w:rPr>
        <w:t>2. Administrative and National Policy Requirements</w:t>
      </w:r>
    </w:p>
    <w:p w14:paraId="240DA00E" w14:textId="77777777" w:rsidR="001C7C9E" w:rsidRPr="00F7007E" w:rsidRDefault="001C7C9E" w:rsidP="001C7C9E">
      <w:pPr>
        <w:shd w:val="clear" w:color="auto" w:fill="FFFFFF"/>
        <w:textAlignment w:val="baseline"/>
        <w:rPr>
          <w:sz w:val="28"/>
          <w:szCs w:val="28"/>
        </w:rPr>
      </w:pPr>
    </w:p>
    <w:p w14:paraId="39C20FB4" w14:textId="262C0524" w:rsidR="001C7C9E" w:rsidRPr="00610D46" w:rsidRDefault="001C7C9E" w:rsidP="001C7C9E">
      <w:pPr>
        <w:shd w:val="clear" w:color="auto" w:fill="FFFFFF"/>
        <w:textAlignment w:val="baseline"/>
        <w:rPr>
          <w:sz w:val="28"/>
          <w:szCs w:val="28"/>
        </w:rPr>
      </w:pPr>
      <w:r>
        <w:rPr>
          <w:b/>
          <w:sz w:val="28"/>
          <w:szCs w:val="28"/>
        </w:rPr>
        <w:t xml:space="preserve">Standard </w:t>
      </w:r>
      <w:r w:rsidRPr="00610D46">
        <w:rPr>
          <w:b/>
          <w:sz w:val="28"/>
          <w:szCs w:val="28"/>
        </w:rPr>
        <w:t>Terms and Conditions:</w:t>
      </w:r>
      <w:r w:rsidRPr="00610D46">
        <w:rPr>
          <w:sz w:val="28"/>
          <w:szCs w:val="28"/>
        </w:rPr>
        <w:t xml:space="preserve"> Before submitting an application, applicants should review all the terms and conditions and required certifications which will apply to this award, to ensure that they will be able to comply.  These include:</w:t>
      </w:r>
    </w:p>
    <w:p w14:paraId="312D98A9" w14:textId="37271ED3" w:rsidR="001C7C9E" w:rsidRPr="00610D46" w:rsidRDefault="001C7C9E" w:rsidP="001C7C9E">
      <w:pPr>
        <w:shd w:val="clear" w:color="auto" w:fill="FFFFFF"/>
        <w:textAlignment w:val="baseline"/>
        <w:rPr>
          <w:sz w:val="28"/>
          <w:szCs w:val="28"/>
        </w:rPr>
      </w:pPr>
      <w:r w:rsidRPr="00610D46">
        <w:rPr>
          <w:sz w:val="28"/>
          <w:szCs w:val="28"/>
          <w:u w:val="single"/>
        </w:rPr>
        <w:t>2 CFR 200</w:t>
      </w:r>
      <w:r w:rsidRPr="00610D46">
        <w:rPr>
          <w:sz w:val="28"/>
          <w:szCs w:val="28"/>
        </w:rPr>
        <w:t xml:space="preserve">, </w:t>
      </w:r>
      <w:r w:rsidRPr="00610D46">
        <w:rPr>
          <w:sz w:val="28"/>
          <w:szCs w:val="28"/>
          <w:u w:val="single"/>
        </w:rPr>
        <w:t>2 CFR 600</w:t>
      </w:r>
      <w:r w:rsidRPr="00610D46">
        <w:rPr>
          <w:sz w:val="28"/>
          <w:szCs w:val="28"/>
        </w:rPr>
        <w:t xml:space="preserve">, Certifications and Assurances, and the Department of State Standard Terms and Conditions, all of which are available at:  </w:t>
      </w:r>
      <w:hyperlink r:id="rId40" w:history="1">
        <w:r w:rsidR="00944777" w:rsidRPr="00944777">
          <w:rPr>
            <w:rStyle w:val="Hyperlink"/>
            <w:sz w:val="28"/>
            <w:szCs w:val="28"/>
          </w:rPr>
          <w:t>https://www.state.gov/about-us-office-of-the-procurement-executive/</w:t>
        </w:r>
      </w:hyperlink>
      <w:r w:rsidR="00944777">
        <w:rPr>
          <w:sz w:val="28"/>
          <w:szCs w:val="28"/>
        </w:rPr>
        <w:t xml:space="preserve">.  </w:t>
      </w:r>
      <w:r w:rsidRPr="00610D46">
        <w:rPr>
          <w:sz w:val="28"/>
          <w:szCs w:val="28"/>
        </w:rPr>
        <w:t>Note the U.S Flag branding and marking requirements in the Standard Terms and Conditions.</w:t>
      </w:r>
    </w:p>
    <w:p w14:paraId="3D464983" w14:textId="77777777" w:rsidR="001C7C9E" w:rsidRDefault="001C7C9E" w:rsidP="001C7C9E">
      <w:pPr>
        <w:shd w:val="clear" w:color="auto" w:fill="FFFFFF"/>
        <w:textAlignment w:val="baseline"/>
        <w:rPr>
          <w:sz w:val="28"/>
          <w:szCs w:val="28"/>
        </w:rPr>
      </w:pPr>
    </w:p>
    <w:p w14:paraId="4C7EF052" w14:textId="3FCFE90A" w:rsidR="001C7C9E" w:rsidRPr="00C43FE4" w:rsidRDefault="001C7C9E" w:rsidP="001C7C9E">
      <w:pPr>
        <w:shd w:val="clear" w:color="auto" w:fill="FFFFFF"/>
        <w:textAlignment w:val="baseline"/>
        <w:rPr>
          <w:sz w:val="28"/>
          <w:szCs w:val="28"/>
        </w:rPr>
      </w:pPr>
      <w:r w:rsidRPr="00C43FE4">
        <w:rPr>
          <w:b/>
          <w:bCs/>
          <w:sz w:val="28"/>
          <w:szCs w:val="28"/>
        </w:rPr>
        <w:t>Anti-Prostitution Policy and Requirements:</w:t>
      </w:r>
      <w:r w:rsidRPr="00C43FE4">
        <w:rPr>
          <w:bCs/>
          <w:sz w:val="28"/>
          <w:szCs w:val="28"/>
        </w:rPr>
        <w:t xml:space="preserve"> </w:t>
      </w:r>
      <w:r w:rsidRPr="00C43FE4">
        <w:rPr>
          <w:sz w:val="28"/>
          <w:szCs w:val="28"/>
        </w:rPr>
        <w:t>Grantees are required to agree to the following conditions prior to a grant being awarded:</w:t>
      </w:r>
    </w:p>
    <w:p w14:paraId="3CD64970" w14:textId="77777777" w:rsidR="001C7C9E" w:rsidRPr="00C43FE4" w:rsidRDefault="001C7C9E" w:rsidP="001C7C9E">
      <w:pPr>
        <w:shd w:val="clear" w:color="auto" w:fill="FFFFFF"/>
        <w:textAlignment w:val="baseline"/>
        <w:rPr>
          <w:sz w:val="28"/>
          <w:szCs w:val="28"/>
        </w:rPr>
      </w:pPr>
    </w:p>
    <w:p w14:paraId="03CC2AC1" w14:textId="77777777" w:rsidR="001C7C9E" w:rsidRPr="00C43FE4" w:rsidRDefault="001C7C9E" w:rsidP="00A6713E">
      <w:pPr>
        <w:numPr>
          <w:ilvl w:val="0"/>
          <w:numId w:val="3"/>
        </w:numPr>
        <w:shd w:val="clear" w:color="auto" w:fill="FFFFFF"/>
        <w:ind w:left="360"/>
        <w:textAlignment w:val="baseline"/>
        <w:rPr>
          <w:sz w:val="28"/>
          <w:szCs w:val="28"/>
        </w:rPr>
      </w:pPr>
      <w:r w:rsidRPr="00C43FE4">
        <w:rPr>
          <w:sz w:val="28"/>
          <w:szCs w:val="28"/>
        </w:rPr>
        <w:lastRenderedPageBreak/>
        <w:t>None of the funds made available herein may be used to promote, support, or advocate the legalization or practice of prostitution.  Nothing in the preceding sentence shall be construed to preclude assistance designed to combat trafficking in persons, including programs for prevention, protection of victims, and prosecution of traffickers and others who profit from trafficking in persons, by ameliorating the suffering of, or health risks to, victims while they are being trafficked or after they are out of the situation that resulted from such victims being trafficked.</w:t>
      </w:r>
    </w:p>
    <w:p w14:paraId="4A90D227" w14:textId="77777777" w:rsidR="001C7C9E" w:rsidRPr="00C43FE4" w:rsidRDefault="001C7C9E" w:rsidP="001C7C9E">
      <w:pPr>
        <w:shd w:val="clear" w:color="auto" w:fill="FFFFFF"/>
        <w:textAlignment w:val="baseline"/>
        <w:rPr>
          <w:sz w:val="28"/>
          <w:szCs w:val="28"/>
        </w:rPr>
      </w:pPr>
    </w:p>
    <w:p w14:paraId="30DB0A2B" w14:textId="77777777" w:rsidR="001C7C9E" w:rsidRPr="00C43FE4" w:rsidRDefault="001C7C9E" w:rsidP="00A6713E">
      <w:pPr>
        <w:numPr>
          <w:ilvl w:val="0"/>
          <w:numId w:val="3"/>
        </w:numPr>
        <w:shd w:val="clear" w:color="auto" w:fill="FFFFFF"/>
        <w:ind w:left="360"/>
        <w:textAlignment w:val="baseline"/>
        <w:rPr>
          <w:sz w:val="28"/>
          <w:szCs w:val="28"/>
        </w:rPr>
      </w:pPr>
      <w:r w:rsidRPr="00C43FE4">
        <w:rPr>
          <w:sz w:val="28"/>
          <w:szCs w:val="28"/>
        </w:rPr>
        <w:t>The recipient shall insert this provision in all sub-agreements under this award.</w:t>
      </w:r>
    </w:p>
    <w:p w14:paraId="5E21F1F4" w14:textId="77777777" w:rsidR="001C7C9E" w:rsidRDefault="001C7C9E" w:rsidP="001C7C9E">
      <w:pPr>
        <w:shd w:val="clear" w:color="auto" w:fill="FFFFFF"/>
        <w:textAlignment w:val="baseline"/>
        <w:rPr>
          <w:sz w:val="28"/>
          <w:szCs w:val="28"/>
        </w:rPr>
      </w:pPr>
    </w:p>
    <w:p w14:paraId="574C11C7" w14:textId="01CE0E1F" w:rsidR="001C7C9E" w:rsidRPr="00C43FE4" w:rsidRDefault="001C7C9E" w:rsidP="001C7C9E">
      <w:pPr>
        <w:shd w:val="clear" w:color="auto" w:fill="FFFFFF"/>
        <w:textAlignment w:val="baseline"/>
        <w:rPr>
          <w:sz w:val="28"/>
          <w:szCs w:val="28"/>
        </w:rPr>
      </w:pPr>
      <w:r w:rsidRPr="00C43FE4">
        <w:rPr>
          <w:b/>
          <w:sz w:val="28"/>
          <w:szCs w:val="28"/>
        </w:rPr>
        <w:t>Training Certification</w:t>
      </w:r>
      <w:r w:rsidRPr="00C43FE4">
        <w:rPr>
          <w:sz w:val="28"/>
          <w:szCs w:val="28"/>
        </w:rPr>
        <w:t>: All organizations receiving funds must agree to the following:</w:t>
      </w:r>
    </w:p>
    <w:p w14:paraId="1C52EDF7" w14:textId="77777777" w:rsidR="001C7C9E" w:rsidRPr="00C43FE4" w:rsidRDefault="001C7C9E" w:rsidP="001C7C9E">
      <w:pPr>
        <w:shd w:val="clear" w:color="auto" w:fill="FFFFFF"/>
        <w:textAlignment w:val="baseline"/>
        <w:rPr>
          <w:sz w:val="28"/>
          <w:szCs w:val="28"/>
        </w:rPr>
      </w:pPr>
    </w:p>
    <w:p w14:paraId="347FDB12" w14:textId="77777777" w:rsidR="001C7C9E" w:rsidRPr="00C43FE4" w:rsidRDefault="001C7C9E" w:rsidP="001C7C9E">
      <w:pPr>
        <w:numPr>
          <w:ilvl w:val="0"/>
          <w:numId w:val="2"/>
        </w:numPr>
        <w:shd w:val="clear" w:color="auto" w:fill="FFFFFF"/>
        <w:textAlignment w:val="baseline"/>
        <w:rPr>
          <w:sz w:val="28"/>
          <w:szCs w:val="28"/>
        </w:rPr>
      </w:pPr>
      <w:r w:rsidRPr="00C43FE4">
        <w:rPr>
          <w:i/>
          <w:sz w:val="28"/>
          <w:szCs w:val="28"/>
        </w:rPr>
        <w:t>“This organization hereby certifies that, to the extent practicable, persons or entities providing legal services, social services, health services, or other assistance have completed, or will complete, training in connection with trafficking in persons.”</w:t>
      </w:r>
      <w:r w:rsidRPr="00C43FE4">
        <w:rPr>
          <w:sz w:val="28"/>
          <w:szCs w:val="28"/>
        </w:rPr>
        <w:t xml:space="preserve">  The recipient shall insert this provision in all sub-agreements under this award.  TVPA </w:t>
      </w:r>
      <w:r>
        <w:rPr>
          <w:sz w:val="28"/>
          <w:szCs w:val="28"/>
        </w:rPr>
        <w:t>§</w:t>
      </w:r>
      <w:r w:rsidRPr="00C43FE4">
        <w:rPr>
          <w:sz w:val="28"/>
          <w:szCs w:val="28"/>
        </w:rPr>
        <w:t xml:space="preserve">107A(b)(1) (22 U.S.C. </w:t>
      </w:r>
      <w:r>
        <w:rPr>
          <w:sz w:val="28"/>
          <w:szCs w:val="28"/>
        </w:rPr>
        <w:t>§</w:t>
      </w:r>
      <w:r w:rsidRPr="00C43FE4">
        <w:rPr>
          <w:sz w:val="28"/>
          <w:szCs w:val="28"/>
        </w:rPr>
        <w:t>7105A(b)(1)).</w:t>
      </w:r>
    </w:p>
    <w:p w14:paraId="2804202D" w14:textId="77777777" w:rsidR="001C7C9E" w:rsidRPr="00C43FE4" w:rsidRDefault="001C7C9E" w:rsidP="001C7C9E">
      <w:pPr>
        <w:shd w:val="clear" w:color="auto" w:fill="FFFFFF"/>
        <w:textAlignment w:val="baseline"/>
        <w:rPr>
          <w:sz w:val="28"/>
          <w:szCs w:val="28"/>
        </w:rPr>
      </w:pPr>
    </w:p>
    <w:p w14:paraId="415321A2" w14:textId="59007F25" w:rsidR="001C7C9E" w:rsidRPr="00C43FE4" w:rsidRDefault="001C7C9E" w:rsidP="001C7C9E">
      <w:pPr>
        <w:shd w:val="clear" w:color="auto" w:fill="FFFFFF"/>
        <w:textAlignment w:val="baseline"/>
        <w:rPr>
          <w:sz w:val="28"/>
          <w:szCs w:val="28"/>
        </w:rPr>
      </w:pPr>
      <w:r w:rsidRPr="00C43FE4">
        <w:rPr>
          <w:b/>
          <w:sz w:val="28"/>
          <w:szCs w:val="28"/>
        </w:rPr>
        <w:t>Special Provision for Performance in a Designated Combat Area</w:t>
      </w:r>
      <w:r w:rsidRPr="00C43FE4">
        <w:rPr>
          <w:sz w:val="28"/>
          <w:szCs w:val="28"/>
        </w:rPr>
        <w:t xml:space="preserve">: Each federal assistance award within areas of combat operations or future contingency </w:t>
      </w:r>
      <w:r w:rsidRPr="00C43FE4">
        <w:rPr>
          <w:sz w:val="28"/>
          <w:szCs w:val="28"/>
        </w:rPr>
        <w:lastRenderedPageBreak/>
        <w:t>operation, as designated by the Secretary of Defense, over $150,000 or providing for performance over 30 days must be registered in the Department of Defense maintained Synchronized Pre-deployment and Operational Tracker (SPOT) system.  Each federal assistance award shall be registered in SPOT before personnel deployment.  Requirements are fully outlined in the award agreements for recipients.</w:t>
      </w:r>
    </w:p>
    <w:p w14:paraId="2D3E220A" w14:textId="77777777" w:rsidR="001C7C9E" w:rsidRPr="00C43FE4" w:rsidRDefault="001C7C9E" w:rsidP="001C7C9E">
      <w:pPr>
        <w:shd w:val="clear" w:color="auto" w:fill="FFFFFF"/>
        <w:textAlignment w:val="baseline"/>
        <w:rPr>
          <w:sz w:val="28"/>
          <w:szCs w:val="28"/>
        </w:rPr>
      </w:pPr>
    </w:p>
    <w:p w14:paraId="43AC9979" w14:textId="031A9E04" w:rsidR="001C7C9E" w:rsidRPr="00C43FE4" w:rsidRDefault="001C7C9E" w:rsidP="001C7C9E">
      <w:pPr>
        <w:shd w:val="clear" w:color="auto" w:fill="FFFFFF"/>
        <w:textAlignment w:val="baseline"/>
        <w:rPr>
          <w:sz w:val="28"/>
          <w:szCs w:val="28"/>
        </w:rPr>
      </w:pPr>
      <w:r w:rsidRPr="00C43FE4">
        <w:rPr>
          <w:b/>
          <w:sz w:val="28"/>
          <w:szCs w:val="28"/>
        </w:rPr>
        <w:t>Leahy Vetting Requirement</w:t>
      </w:r>
      <w:r w:rsidRPr="00C43FE4">
        <w:rPr>
          <w:sz w:val="28"/>
          <w:szCs w:val="28"/>
        </w:rPr>
        <w:t>: This requirement applies to training or other assistance to be furnished to any unit or individual member of the security forces of a foreign country.  Leahy vetting is required when training or assistance is provided to foreign security forces, including when such assistance is provided under a grant or cooperative agreement.  Department guidance provides the following information on the type of personnel who are considered security forces and thus must be vetted under Leahy:</w:t>
      </w:r>
    </w:p>
    <w:p w14:paraId="4F888781" w14:textId="77777777" w:rsidR="001C7C9E" w:rsidRPr="00C43FE4" w:rsidRDefault="001C7C9E" w:rsidP="001C7C9E">
      <w:pPr>
        <w:shd w:val="clear" w:color="auto" w:fill="FFFFFF"/>
        <w:textAlignment w:val="baseline"/>
        <w:rPr>
          <w:sz w:val="28"/>
          <w:szCs w:val="28"/>
        </w:rPr>
      </w:pPr>
    </w:p>
    <w:p w14:paraId="43C343D1" w14:textId="77777777" w:rsidR="001C7C9E" w:rsidRPr="00C43FE4" w:rsidRDefault="001C7C9E" w:rsidP="001C7C9E">
      <w:pPr>
        <w:numPr>
          <w:ilvl w:val="0"/>
          <w:numId w:val="2"/>
        </w:numPr>
        <w:shd w:val="clear" w:color="auto" w:fill="FFFFFF"/>
        <w:textAlignment w:val="baseline"/>
        <w:rPr>
          <w:i/>
          <w:sz w:val="28"/>
          <w:szCs w:val="28"/>
        </w:rPr>
      </w:pPr>
      <w:r w:rsidRPr="00C43FE4">
        <w:rPr>
          <w:i/>
          <w:sz w:val="28"/>
          <w:szCs w:val="28"/>
        </w:rPr>
        <w:t xml:space="preserve">“The Leahy amendment refers to the ‘security forces of a foreign country.’  It makes no distinction between military and civilian.  The key is whether the individual is a member of a security force unit.  In broad terms, any division or entity (to include an individual) authorized by a State or political subdivision (city, county, etc.) to use force (including but not limited to the power to search, detain, and arrest) to accomplish its mission would be considered a security force.  ‘Security forces’ thus could be units of law enforcement or the military.  Prison guards, customs police, border police, tax police, and the coast guard would be examples </w:t>
      </w:r>
      <w:r w:rsidRPr="00C43FE4">
        <w:rPr>
          <w:i/>
          <w:sz w:val="28"/>
          <w:szCs w:val="28"/>
        </w:rPr>
        <w:lastRenderedPageBreak/>
        <w:t>of the types of units included in the category of ‘security forces.’  Members of these types of units should be considered as subject to the Leahy Amendment and be vetted either as individuals or as part of the unit being trained.  Examples of persons who are not considered ‘security forces’ include: government bureaucrats, prosecutors, judges, civilian members of NGOs, international organizations or task forces and forensic lab workers.”</w:t>
      </w:r>
    </w:p>
    <w:p w14:paraId="350D8E9B" w14:textId="77777777" w:rsidR="001C7C9E" w:rsidRPr="00C43FE4" w:rsidRDefault="001C7C9E" w:rsidP="001C7C9E">
      <w:pPr>
        <w:shd w:val="clear" w:color="auto" w:fill="FFFFFF"/>
        <w:textAlignment w:val="baseline"/>
        <w:rPr>
          <w:sz w:val="28"/>
          <w:szCs w:val="28"/>
        </w:rPr>
      </w:pPr>
    </w:p>
    <w:p w14:paraId="64249671" w14:textId="77777777" w:rsidR="001C7C9E" w:rsidRDefault="001C7C9E" w:rsidP="001C7C9E">
      <w:pPr>
        <w:shd w:val="clear" w:color="auto" w:fill="FFFFFF"/>
        <w:textAlignment w:val="baseline"/>
        <w:rPr>
          <w:sz w:val="28"/>
          <w:szCs w:val="28"/>
        </w:rPr>
      </w:pPr>
      <w:r w:rsidRPr="00C43FE4">
        <w:rPr>
          <w:sz w:val="28"/>
          <w:szCs w:val="28"/>
        </w:rPr>
        <w:t xml:space="preserve">Leahy Vetting requirements will be fully outlined in the award agreements for recipients.  The vetting process may take considerable time, and applicants should plan training activities with sufficient time for vetting to be completed.  All successful applicants, including prior grantees, will be required to complete a new Leahy Vetting training module prior to the award of new projects. </w:t>
      </w:r>
    </w:p>
    <w:p w14:paraId="6AAC477D" w14:textId="77777777" w:rsidR="001C7C9E" w:rsidRDefault="001C7C9E" w:rsidP="001C7C9E">
      <w:pPr>
        <w:shd w:val="clear" w:color="auto" w:fill="FFFFFF"/>
        <w:textAlignment w:val="baseline"/>
        <w:rPr>
          <w:sz w:val="28"/>
          <w:szCs w:val="28"/>
        </w:rPr>
      </w:pPr>
    </w:p>
    <w:p w14:paraId="6E3F6976" w14:textId="2F2CB554" w:rsidR="001C7C9E" w:rsidRPr="00C43FE4" w:rsidRDefault="001C7C9E" w:rsidP="001C7C9E">
      <w:pPr>
        <w:shd w:val="clear" w:color="auto" w:fill="FFFFFF"/>
        <w:textAlignment w:val="baseline"/>
        <w:rPr>
          <w:b/>
          <w:sz w:val="28"/>
          <w:szCs w:val="28"/>
        </w:rPr>
      </w:pPr>
      <w:r w:rsidRPr="00C43FE4">
        <w:rPr>
          <w:b/>
          <w:sz w:val="28"/>
          <w:szCs w:val="28"/>
        </w:rPr>
        <w:t xml:space="preserve">Vetting </w:t>
      </w:r>
      <w:r>
        <w:rPr>
          <w:b/>
          <w:sz w:val="28"/>
          <w:szCs w:val="28"/>
        </w:rPr>
        <w:t>for the Prevention of Terrorist Financing</w:t>
      </w:r>
      <w:r w:rsidRPr="00C43FE4">
        <w:rPr>
          <w:sz w:val="28"/>
          <w:szCs w:val="28"/>
        </w:rPr>
        <w:t xml:space="preserve">: This requirement applies to </w:t>
      </w:r>
      <w:r>
        <w:rPr>
          <w:sz w:val="28"/>
          <w:szCs w:val="28"/>
        </w:rPr>
        <w:t xml:space="preserve">all prospective programming in </w:t>
      </w:r>
      <w:r w:rsidRPr="00D95DBA">
        <w:rPr>
          <w:sz w:val="28"/>
          <w:szCs w:val="28"/>
          <w:u w:val="single"/>
        </w:rPr>
        <w:t>Afghanistan, Iraq, Pakistan, Syria, and Lebanon</w:t>
      </w:r>
      <w:r>
        <w:rPr>
          <w:sz w:val="28"/>
          <w:szCs w:val="28"/>
        </w:rPr>
        <w:t xml:space="preserve">. </w:t>
      </w:r>
      <w:r w:rsidRPr="00D95DBA">
        <w:rPr>
          <w:sz w:val="28"/>
          <w:szCs w:val="28"/>
        </w:rPr>
        <w:t>The Bureau of Administration, Office of Logistics Management, Critical Environment Contracting Analytics Staff, Risk Analysis &amp; Manage</w:t>
      </w:r>
      <w:r>
        <w:rPr>
          <w:sz w:val="28"/>
          <w:szCs w:val="28"/>
        </w:rPr>
        <w:t>ment division (A/OPE/CECAS/RAM)</w:t>
      </w:r>
      <w:r w:rsidRPr="00D95DBA">
        <w:rPr>
          <w:sz w:val="28"/>
          <w:szCs w:val="28"/>
        </w:rPr>
        <w:t xml:space="preserve"> manages the Risk Analysis Management (RAM) program and performs the counterterrorism vetting on behalf of bureaus/offices/posts for Afghanistan, Iraq, Pakistan, and Syria</w:t>
      </w:r>
      <w:r>
        <w:rPr>
          <w:sz w:val="28"/>
          <w:szCs w:val="28"/>
        </w:rPr>
        <w:t xml:space="preserve">.  Vetting requirements will be fully outlined in the award agreements for recipients </w:t>
      </w:r>
      <w:r w:rsidRPr="00D95DBA">
        <w:rPr>
          <w:sz w:val="28"/>
          <w:szCs w:val="28"/>
        </w:rPr>
        <w:t>where counterterrorism namecheck vetting is authorized as a potential risk mitigation mea</w:t>
      </w:r>
      <w:r>
        <w:rPr>
          <w:sz w:val="28"/>
          <w:szCs w:val="28"/>
        </w:rPr>
        <w:t xml:space="preserve">sure.  </w:t>
      </w:r>
      <w:r w:rsidRPr="00D95DBA">
        <w:rPr>
          <w:sz w:val="28"/>
          <w:szCs w:val="28"/>
        </w:rPr>
        <w:t>Prime recipients may be required to perform vetting through the RAM portal on sub</w:t>
      </w:r>
      <w:r>
        <w:rPr>
          <w:sz w:val="28"/>
          <w:szCs w:val="28"/>
        </w:rPr>
        <w:t>-</w:t>
      </w:r>
      <w:r w:rsidRPr="00D95DBA">
        <w:rPr>
          <w:sz w:val="28"/>
          <w:szCs w:val="28"/>
        </w:rPr>
        <w:t>recipients</w:t>
      </w:r>
      <w:r>
        <w:rPr>
          <w:sz w:val="28"/>
          <w:szCs w:val="28"/>
        </w:rPr>
        <w:t xml:space="preserve">. </w:t>
      </w:r>
    </w:p>
    <w:p w14:paraId="11BDD905" w14:textId="77777777" w:rsidR="001C7C9E" w:rsidRPr="00C43FE4" w:rsidRDefault="001C7C9E" w:rsidP="001C7C9E">
      <w:pPr>
        <w:shd w:val="clear" w:color="auto" w:fill="FFFFFF"/>
        <w:textAlignment w:val="baseline"/>
        <w:rPr>
          <w:sz w:val="28"/>
          <w:szCs w:val="28"/>
        </w:rPr>
      </w:pPr>
    </w:p>
    <w:p w14:paraId="3B3B3FC0" w14:textId="613521FF" w:rsidR="001C7C9E" w:rsidRPr="00C43FE4" w:rsidRDefault="001C7C9E" w:rsidP="001C7C9E">
      <w:pPr>
        <w:shd w:val="clear" w:color="auto" w:fill="FFFFFF"/>
        <w:textAlignment w:val="baseline"/>
        <w:rPr>
          <w:sz w:val="28"/>
          <w:szCs w:val="28"/>
        </w:rPr>
      </w:pPr>
      <w:r w:rsidRPr="00C43FE4">
        <w:rPr>
          <w:b/>
          <w:bCs/>
          <w:sz w:val="28"/>
          <w:szCs w:val="28"/>
        </w:rPr>
        <w:lastRenderedPageBreak/>
        <w:t>Executive Order Strengthening Protections Against Trafficking in Persons in Federal Contracts:</w:t>
      </w:r>
      <w:r w:rsidRPr="00C43FE4">
        <w:rPr>
          <w:bCs/>
          <w:sz w:val="28"/>
          <w:szCs w:val="28"/>
        </w:rPr>
        <w:t xml:space="preserve"> </w:t>
      </w:r>
      <w:r w:rsidRPr="00C43FE4">
        <w:rPr>
          <w:sz w:val="28"/>
          <w:szCs w:val="28"/>
        </w:rPr>
        <w:t xml:space="preserve">Any applicant’s hiring process must be consistent with the U.S. government’s </w:t>
      </w:r>
      <w:r>
        <w:rPr>
          <w:sz w:val="28"/>
          <w:szCs w:val="28"/>
        </w:rPr>
        <w:t>regulations</w:t>
      </w:r>
      <w:r w:rsidRPr="00C43FE4">
        <w:rPr>
          <w:sz w:val="28"/>
          <w:szCs w:val="28"/>
        </w:rPr>
        <w:t xml:space="preserve"> on preventing human trafficking among federal contractors</w:t>
      </w:r>
      <w:r>
        <w:rPr>
          <w:sz w:val="28"/>
          <w:szCs w:val="28"/>
        </w:rPr>
        <w:t xml:space="preserve"> and grantees</w:t>
      </w:r>
      <w:r w:rsidRPr="00C43FE4">
        <w:rPr>
          <w:sz w:val="28"/>
          <w:szCs w:val="28"/>
        </w:rPr>
        <w:t>, specifically:</w:t>
      </w:r>
    </w:p>
    <w:p w14:paraId="6B0985A9" w14:textId="77777777" w:rsidR="001C7C9E" w:rsidRPr="00C43FE4" w:rsidRDefault="001C7C9E" w:rsidP="001C7C9E">
      <w:pPr>
        <w:shd w:val="clear" w:color="auto" w:fill="FFFFFF"/>
        <w:textAlignment w:val="baseline"/>
        <w:rPr>
          <w:sz w:val="28"/>
          <w:szCs w:val="28"/>
        </w:rPr>
      </w:pPr>
    </w:p>
    <w:p w14:paraId="67598739" w14:textId="77777777" w:rsidR="001C7C9E" w:rsidRPr="00C43FE4" w:rsidRDefault="001C7C9E" w:rsidP="001C7C9E">
      <w:pPr>
        <w:numPr>
          <w:ilvl w:val="0"/>
          <w:numId w:val="1"/>
        </w:numPr>
        <w:shd w:val="clear" w:color="auto" w:fill="FFFFFF"/>
        <w:textAlignment w:val="baseline"/>
        <w:rPr>
          <w:sz w:val="28"/>
          <w:szCs w:val="28"/>
        </w:rPr>
      </w:pPr>
      <w:r>
        <w:rPr>
          <w:i/>
          <w:sz w:val="28"/>
          <w:szCs w:val="28"/>
        </w:rPr>
        <w:t>U.S. law and regulations</w:t>
      </w:r>
      <w:r w:rsidRPr="00C43FE4">
        <w:rPr>
          <w:i/>
          <w:sz w:val="28"/>
          <w:szCs w:val="28"/>
        </w:rPr>
        <w:t xml:space="preserve"> expressly prohibit federal contractors, subcontractors,</w:t>
      </w:r>
      <w:r>
        <w:rPr>
          <w:i/>
          <w:sz w:val="28"/>
          <w:szCs w:val="28"/>
        </w:rPr>
        <w:t xml:space="preserve"> grantees, subgrantees,</w:t>
      </w:r>
      <w:r w:rsidRPr="00C43FE4">
        <w:rPr>
          <w:i/>
          <w:sz w:val="28"/>
          <w:szCs w:val="28"/>
        </w:rPr>
        <w:t xml:space="preserve"> and their</w:t>
      </w:r>
      <w:r>
        <w:rPr>
          <w:i/>
          <w:sz w:val="28"/>
          <w:szCs w:val="28"/>
        </w:rPr>
        <w:t xml:space="preserve"> agents/</w:t>
      </w:r>
      <w:r w:rsidRPr="00C43FE4">
        <w:rPr>
          <w:i/>
          <w:sz w:val="28"/>
          <w:szCs w:val="28"/>
        </w:rPr>
        <w:t>employees from engaging in certain trafficking-related practices, such as misleading or fraudulent recruitment practices; charging employees recruitment fees; and destroying or confiscating employees' identity documents, such as a passport or a driver’s license</w:t>
      </w:r>
      <w:r w:rsidRPr="00C43FE4">
        <w:rPr>
          <w:sz w:val="28"/>
          <w:szCs w:val="28"/>
        </w:rPr>
        <w:t>.</w:t>
      </w:r>
    </w:p>
    <w:p w14:paraId="70A58606" w14:textId="77777777" w:rsidR="001C7C9E" w:rsidRDefault="001C7C9E" w:rsidP="001C7C9E">
      <w:pPr>
        <w:shd w:val="clear" w:color="auto" w:fill="FFFFFF"/>
        <w:textAlignment w:val="baseline"/>
        <w:rPr>
          <w:sz w:val="28"/>
          <w:szCs w:val="28"/>
        </w:rPr>
      </w:pPr>
    </w:p>
    <w:p w14:paraId="191378BC" w14:textId="77777777" w:rsidR="001C7C9E" w:rsidRDefault="001C7C9E" w:rsidP="001C7C9E">
      <w:pPr>
        <w:shd w:val="clear" w:color="auto" w:fill="FFFFFF"/>
        <w:textAlignment w:val="baseline"/>
        <w:rPr>
          <w:sz w:val="28"/>
          <w:szCs w:val="28"/>
        </w:rPr>
      </w:pPr>
      <w:r>
        <w:rPr>
          <w:sz w:val="28"/>
          <w:szCs w:val="28"/>
        </w:rPr>
        <w:t>See 22 U.S.C. §1704(g) (as amended by recent TVPRA); Federal Acquisition Regulation, 48 C.F.R. §52.222-50 (Combating Trafficking in Persons); see also Federal Acquisition Regulation, 83 FR 65466 (Dec. 20, 2018) (Combating Trafficking in Persons—Definition of “Recruitment Fees”).</w:t>
      </w:r>
    </w:p>
    <w:p w14:paraId="1B0B9526" w14:textId="77777777" w:rsidR="001C7C9E" w:rsidRPr="00C43FE4" w:rsidRDefault="001C7C9E" w:rsidP="001C7C9E">
      <w:pPr>
        <w:shd w:val="clear" w:color="auto" w:fill="FFFFFF"/>
        <w:textAlignment w:val="baseline"/>
        <w:rPr>
          <w:sz w:val="28"/>
          <w:szCs w:val="28"/>
        </w:rPr>
      </w:pPr>
      <w:r>
        <w:rPr>
          <w:sz w:val="28"/>
          <w:szCs w:val="28"/>
        </w:rPr>
        <w:t xml:space="preserve"> </w:t>
      </w:r>
    </w:p>
    <w:p w14:paraId="266585E8" w14:textId="4E66133F" w:rsidR="001C7C9E" w:rsidRPr="00C43FE4" w:rsidRDefault="001C7C9E" w:rsidP="001C7C9E">
      <w:pPr>
        <w:shd w:val="clear" w:color="auto" w:fill="FFFFFF"/>
        <w:textAlignment w:val="baseline"/>
        <w:rPr>
          <w:sz w:val="28"/>
          <w:szCs w:val="28"/>
        </w:rPr>
      </w:pPr>
      <w:r w:rsidRPr="00C43FE4">
        <w:rPr>
          <w:b/>
          <w:bCs/>
          <w:sz w:val="28"/>
          <w:szCs w:val="28"/>
        </w:rPr>
        <w:t>U.S. National Action Plan on Women, Peace, and Security</w:t>
      </w:r>
      <w:r w:rsidRPr="00C43FE4">
        <w:rPr>
          <w:sz w:val="28"/>
          <w:szCs w:val="28"/>
        </w:rPr>
        <w:t>: Applicants are encouraged to review the goals of the U.S. National Action Plan on Women, Peace, and Security for their relevance to applications.  In particular, Outcome 3.3 of the Plan provides guidance on efforts to combat trafficking:</w:t>
      </w:r>
    </w:p>
    <w:p w14:paraId="1FCEEA7A" w14:textId="77777777" w:rsidR="001C7C9E" w:rsidRPr="00C43FE4" w:rsidRDefault="001C7C9E" w:rsidP="001C7C9E">
      <w:pPr>
        <w:shd w:val="clear" w:color="auto" w:fill="FFFFFF"/>
        <w:textAlignment w:val="baseline"/>
        <w:rPr>
          <w:sz w:val="28"/>
          <w:szCs w:val="28"/>
        </w:rPr>
      </w:pPr>
    </w:p>
    <w:p w14:paraId="600611F3" w14:textId="77777777" w:rsidR="001C7C9E" w:rsidRPr="00C43FE4" w:rsidRDefault="001C7C9E" w:rsidP="001C7C9E">
      <w:pPr>
        <w:numPr>
          <w:ilvl w:val="0"/>
          <w:numId w:val="1"/>
        </w:numPr>
        <w:shd w:val="clear" w:color="auto" w:fill="FFFFFF"/>
        <w:textAlignment w:val="baseline"/>
        <w:rPr>
          <w:i/>
          <w:sz w:val="28"/>
          <w:szCs w:val="28"/>
        </w:rPr>
      </w:pPr>
      <w:r w:rsidRPr="00C43FE4">
        <w:rPr>
          <w:i/>
          <w:sz w:val="28"/>
          <w:szCs w:val="28"/>
        </w:rPr>
        <w:t xml:space="preserve">“Engage with international and/or civil society organizations to ensure that standard operational procedures are in place to prevent human trafficking, especially among refugees and internally displaced persons </w:t>
      </w:r>
      <w:r w:rsidRPr="00C43FE4">
        <w:rPr>
          <w:i/>
          <w:sz w:val="28"/>
          <w:szCs w:val="28"/>
        </w:rPr>
        <w:lastRenderedPageBreak/>
        <w:t>(IDPs), including appropriate assistance and procedures for unaccompanied minors, to identify potential trafficked persons, and to refer survivors to appropriate service providers.  As appropriate, provide support to international and civil society organizations to set up emergency care services for trafficking survivors.”</w:t>
      </w:r>
    </w:p>
    <w:p w14:paraId="63EB89FE" w14:textId="77777777" w:rsidR="001C7C9E" w:rsidRPr="00C43FE4" w:rsidRDefault="001C7C9E" w:rsidP="001C7C9E">
      <w:pPr>
        <w:shd w:val="clear" w:color="auto" w:fill="FFFFFF"/>
        <w:textAlignment w:val="baseline"/>
        <w:rPr>
          <w:sz w:val="28"/>
          <w:szCs w:val="28"/>
        </w:rPr>
      </w:pPr>
    </w:p>
    <w:p w14:paraId="5E19B2A2" w14:textId="77777777" w:rsidR="001C7C9E" w:rsidRPr="00C43FE4" w:rsidRDefault="001C7C9E" w:rsidP="001C7C9E">
      <w:pPr>
        <w:shd w:val="clear" w:color="auto" w:fill="FFFFFF"/>
        <w:textAlignment w:val="baseline"/>
        <w:rPr>
          <w:sz w:val="28"/>
          <w:szCs w:val="28"/>
        </w:rPr>
      </w:pPr>
      <w:r w:rsidRPr="00C43FE4">
        <w:rPr>
          <w:sz w:val="28"/>
          <w:szCs w:val="28"/>
        </w:rPr>
        <w:t>And:</w:t>
      </w:r>
    </w:p>
    <w:p w14:paraId="1AE6D722" w14:textId="77777777" w:rsidR="001C7C9E" w:rsidRPr="00C43FE4" w:rsidRDefault="001C7C9E" w:rsidP="001C7C9E">
      <w:pPr>
        <w:shd w:val="clear" w:color="auto" w:fill="FFFFFF"/>
        <w:textAlignment w:val="baseline"/>
        <w:rPr>
          <w:sz w:val="28"/>
          <w:szCs w:val="28"/>
        </w:rPr>
      </w:pPr>
    </w:p>
    <w:p w14:paraId="24D7E482" w14:textId="77777777" w:rsidR="001C7C9E" w:rsidRPr="00C43FE4" w:rsidRDefault="001C7C9E" w:rsidP="001C7C9E">
      <w:pPr>
        <w:numPr>
          <w:ilvl w:val="0"/>
          <w:numId w:val="1"/>
        </w:numPr>
        <w:shd w:val="clear" w:color="auto" w:fill="FFFFFF"/>
        <w:textAlignment w:val="baseline"/>
        <w:rPr>
          <w:i/>
          <w:sz w:val="28"/>
          <w:szCs w:val="28"/>
        </w:rPr>
      </w:pPr>
      <w:r w:rsidRPr="00C43FE4">
        <w:rPr>
          <w:i/>
          <w:sz w:val="28"/>
          <w:szCs w:val="28"/>
        </w:rPr>
        <w:t>“Promote establishment of local coalitions or taskforces comprised of relevant government authorities and civil society organizations to combat human trafficking as part of the justice reform measures in post-conflict areas.”</w:t>
      </w:r>
    </w:p>
    <w:p w14:paraId="096608B3" w14:textId="77777777" w:rsidR="001C7C9E" w:rsidRPr="00C43FE4" w:rsidRDefault="001C7C9E" w:rsidP="001C7C9E">
      <w:pPr>
        <w:shd w:val="clear" w:color="auto" w:fill="FFFFFF"/>
        <w:textAlignment w:val="baseline"/>
        <w:rPr>
          <w:bCs/>
          <w:sz w:val="28"/>
          <w:szCs w:val="28"/>
        </w:rPr>
      </w:pPr>
    </w:p>
    <w:p w14:paraId="2A687AB8" w14:textId="3CFD2909" w:rsidR="001C7C9E" w:rsidRPr="00C43FE4" w:rsidRDefault="001C7C9E" w:rsidP="001C7C9E">
      <w:pPr>
        <w:shd w:val="clear" w:color="auto" w:fill="FFFFFF"/>
        <w:textAlignment w:val="baseline"/>
        <w:rPr>
          <w:sz w:val="28"/>
          <w:szCs w:val="28"/>
        </w:rPr>
      </w:pPr>
      <w:r w:rsidRPr="00C43FE4">
        <w:rPr>
          <w:b/>
          <w:bCs/>
          <w:sz w:val="28"/>
          <w:szCs w:val="28"/>
        </w:rPr>
        <w:t>U.S. Department of State Policy on Disabilities</w:t>
      </w:r>
      <w:r w:rsidRPr="00C43FE4">
        <w:rPr>
          <w:bCs/>
          <w:sz w:val="28"/>
          <w:szCs w:val="28"/>
        </w:rPr>
        <w:t xml:space="preserve">: </w:t>
      </w:r>
      <w:r w:rsidRPr="00C43FE4">
        <w:rPr>
          <w:sz w:val="28"/>
          <w:szCs w:val="28"/>
        </w:rPr>
        <w:t>The U.S. government has made a commitment to protect and advance human rights and fundamental freedoms for all people, including persons with disabilities.  To that end, the Convention on the Rights of Persons with Disabilities (CRPD) seeks to ensure that every person living with a disability can benefit from the same access and protections, in the United States and abroad.</w:t>
      </w:r>
    </w:p>
    <w:p w14:paraId="0538A775" w14:textId="77777777" w:rsidR="001C7C9E" w:rsidRPr="00C43FE4" w:rsidRDefault="001C7C9E" w:rsidP="001C7C9E">
      <w:pPr>
        <w:shd w:val="clear" w:color="auto" w:fill="FFFFFF"/>
        <w:textAlignment w:val="baseline"/>
        <w:rPr>
          <w:sz w:val="28"/>
          <w:szCs w:val="28"/>
        </w:rPr>
      </w:pPr>
    </w:p>
    <w:p w14:paraId="697CF956" w14:textId="571C0D3E" w:rsidR="001C7C9E" w:rsidRDefault="001C7C9E" w:rsidP="001C7C9E">
      <w:pPr>
        <w:rPr>
          <w:sz w:val="28"/>
          <w:szCs w:val="28"/>
        </w:rPr>
      </w:pPr>
      <w:r w:rsidRPr="00C43FE4">
        <w:rPr>
          <w:b/>
          <w:sz w:val="28"/>
          <w:szCs w:val="28"/>
        </w:rPr>
        <w:t>U.S. Department of State Policy on Lesbian, Gay, Bisexual, Transgender, and Intersex (LGBTI) Individuals</w:t>
      </w:r>
      <w:r w:rsidRPr="00C43FE4">
        <w:rPr>
          <w:sz w:val="28"/>
          <w:szCs w:val="28"/>
        </w:rPr>
        <w:t xml:space="preserve">: In preparing applications, applicants are reminded that the Department’s priorities for advancing LGBTI equality abroad are to eliminate violence and discrimination based on sexual orientation, gender identity, and gender expression.  Advancing the human rights of LGBTI people, </w:t>
      </w:r>
      <w:r w:rsidRPr="00C43FE4">
        <w:rPr>
          <w:sz w:val="28"/>
          <w:szCs w:val="28"/>
        </w:rPr>
        <w:lastRenderedPageBreak/>
        <w:t>as with our support for other marginalized or vulnerable people, complements and reinforces other U.S. foreign policy priorities, including strengthening civil society, promoting the rule of law, supporting gender equality and advancing the status of women and girls, protecting refugees and asylum seekers, and furthering anti-trafficking efforts, among others.  Due to these intersections, violations or abuses of the human rights of LGBTI people often also have negative implications for other U.S. foreign policy priorities.</w:t>
      </w:r>
    </w:p>
    <w:p w14:paraId="7A763D2B" w14:textId="77777777" w:rsidR="001C7C9E" w:rsidRDefault="001C7C9E" w:rsidP="001C7C9E">
      <w:pPr>
        <w:rPr>
          <w:sz w:val="28"/>
          <w:szCs w:val="28"/>
        </w:rPr>
      </w:pPr>
    </w:p>
    <w:p w14:paraId="25158E2A" w14:textId="77777777" w:rsidR="001C7C9E" w:rsidRPr="00403BDF" w:rsidRDefault="001C7C9E" w:rsidP="00A6713E">
      <w:pPr>
        <w:pStyle w:val="ListParagraph"/>
        <w:numPr>
          <w:ilvl w:val="0"/>
          <w:numId w:val="3"/>
        </w:numPr>
        <w:ind w:left="360"/>
        <w:rPr>
          <w:i/>
          <w:sz w:val="28"/>
          <w:szCs w:val="28"/>
        </w:rPr>
      </w:pPr>
      <w:r w:rsidRPr="00403BDF">
        <w:rPr>
          <w:i/>
          <w:sz w:val="28"/>
          <w:szCs w:val="28"/>
        </w:rPr>
        <w:t>Reporting</w:t>
      </w:r>
    </w:p>
    <w:p w14:paraId="46FB9854" w14:textId="77777777" w:rsidR="001C7C9E" w:rsidRDefault="001C7C9E" w:rsidP="001C7C9E">
      <w:pPr>
        <w:rPr>
          <w:sz w:val="28"/>
          <w:szCs w:val="28"/>
        </w:rPr>
      </w:pPr>
    </w:p>
    <w:p w14:paraId="3D0FBBC3" w14:textId="6A34EE98" w:rsidR="001C7C9E" w:rsidRDefault="001C7C9E" w:rsidP="001C7C9E">
      <w:pPr>
        <w:rPr>
          <w:sz w:val="28"/>
          <w:szCs w:val="28"/>
        </w:rPr>
      </w:pPr>
      <w:r w:rsidRPr="00FE7887">
        <w:rPr>
          <w:b/>
          <w:sz w:val="28"/>
          <w:szCs w:val="28"/>
        </w:rPr>
        <w:t>Auditing</w:t>
      </w:r>
      <w:r>
        <w:rPr>
          <w:b/>
          <w:sz w:val="28"/>
          <w:szCs w:val="28"/>
        </w:rPr>
        <w:t xml:space="preserve"> and Annual Report to Congress</w:t>
      </w:r>
      <w:r w:rsidRPr="00FE7887">
        <w:rPr>
          <w:b/>
          <w:sz w:val="28"/>
          <w:szCs w:val="28"/>
        </w:rPr>
        <w:t>:</w:t>
      </w:r>
      <w:r w:rsidRPr="00F7007E">
        <w:rPr>
          <w:sz w:val="28"/>
          <w:szCs w:val="28"/>
        </w:rPr>
        <w:t xml:space="preserve"> </w:t>
      </w:r>
      <w:r>
        <w:rPr>
          <w:sz w:val="28"/>
          <w:szCs w:val="28"/>
        </w:rPr>
        <w:t>Consistent with §</w:t>
      </w:r>
      <w:r w:rsidRPr="009D64AC">
        <w:rPr>
          <w:sz w:val="28"/>
          <w:szCs w:val="28"/>
        </w:rPr>
        <w:t>1298</w:t>
      </w:r>
      <w:r>
        <w:rPr>
          <w:sz w:val="28"/>
          <w:szCs w:val="28"/>
        </w:rPr>
        <w:t>(d)</w:t>
      </w:r>
      <w:r w:rsidRPr="009D64AC">
        <w:rPr>
          <w:sz w:val="28"/>
          <w:szCs w:val="28"/>
        </w:rPr>
        <w:t xml:space="preserve"> of the NDAA for Fiscal Year 2017</w:t>
      </w:r>
      <w:r>
        <w:rPr>
          <w:sz w:val="28"/>
          <w:szCs w:val="28"/>
        </w:rPr>
        <w:t xml:space="preserve">, any grantee shall </w:t>
      </w:r>
      <w:r w:rsidRPr="00FE7887">
        <w:rPr>
          <w:sz w:val="28"/>
          <w:szCs w:val="28"/>
        </w:rPr>
        <w:t xml:space="preserve">be subject to the same auditing, recordkeeping, and reporting obligations required under subsections (e), (f), (g), and (i) of </w:t>
      </w:r>
      <w:r>
        <w:rPr>
          <w:sz w:val="28"/>
          <w:szCs w:val="28"/>
        </w:rPr>
        <w:t>§</w:t>
      </w:r>
      <w:r w:rsidRPr="00FE7887">
        <w:rPr>
          <w:sz w:val="28"/>
          <w:szCs w:val="28"/>
        </w:rPr>
        <w:t xml:space="preserve">504 of the National Endowment for Democracy Act (22 U.S.C. </w:t>
      </w:r>
      <w:r>
        <w:rPr>
          <w:sz w:val="28"/>
          <w:szCs w:val="28"/>
        </w:rPr>
        <w:t>§</w:t>
      </w:r>
      <w:r w:rsidRPr="00FE7887">
        <w:rPr>
          <w:sz w:val="28"/>
          <w:szCs w:val="28"/>
        </w:rPr>
        <w:t>4413).</w:t>
      </w:r>
      <w:r>
        <w:rPr>
          <w:sz w:val="28"/>
          <w:szCs w:val="28"/>
        </w:rPr>
        <w:t xml:space="preserve">  Under §1298</w:t>
      </w:r>
      <w:r w:rsidRPr="00622A1E">
        <w:rPr>
          <w:sz w:val="28"/>
          <w:szCs w:val="28"/>
        </w:rPr>
        <w:t>(e)</w:t>
      </w:r>
      <w:r>
        <w:rPr>
          <w:sz w:val="28"/>
          <w:szCs w:val="28"/>
        </w:rPr>
        <w:t>, an</w:t>
      </w:r>
      <w:r w:rsidRPr="00622A1E">
        <w:rPr>
          <w:sz w:val="28"/>
          <w:szCs w:val="28"/>
        </w:rPr>
        <w:t xml:space="preserve">y grant recipient shall submit a report to the Secretary of State annually and the Secretary shall transmit it to the appropriate </w:t>
      </w:r>
      <w:r>
        <w:rPr>
          <w:sz w:val="28"/>
          <w:szCs w:val="28"/>
        </w:rPr>
        <w:t>C</w:t>
      </w:r>
      <w:r w:rsidRPr="00622A1E">
        <w:rPr>
          <w:sz w:val="28"/>
          <w:szCs w:val="28"/>
        </w:rPr>
        <w:t xml:space="preserve">ongressional committees within 30 days. </w:t>
      </w:r>
      <w:r>
        <w:rPr>
          <w:sz w:val="28"/>
          <w:szCs w:val="28"/>
        </w:rPr>
        <w:t xml:space="preserve"> </w:t>
      </w:r>
      <w:r w:rsidRPr="00622A1E">
        <w:rPr>
          <w:sz w:val="28"/>
          <w:szCs w:val="28"/>
        </w:rPr>
        <w:t xml:space="preserve">Such report shall include the names of each of the projects or </w:t>
      </w:r>
      <w:r>
        <w:rPr>
          <w:sz w:val="28"/>
          <w:szCs w:val="28"/>
        </w:rPr>
        <w:t>sub-recipients</w:t>
      </w:r>
      <w:r w:rsidRPr="00622A1E">
        <w:rPr>
          <w:sz w:val="28"/>
          <w:szCs w:val="28"/>
        </w:rPr>
        <w:t xml:space="preserve"> receiving such funding pursuant to this section and the amount of funding provided for, along with a detailed description of, each such project.</w:t>
      </w:r>
    </w:p>
    <w:p w14:paraId="1FA2FB3D" w14:textId="77777777" w:rsidR="001C7C9E" w:rsidRPr="009B7F47" w:rsidRDefault="001C7C9E" w:rsidP="001C7C9E">
      <w:pPr>
        <w:rPr>
          <w:sz w:val="28"/>
          <w:szCs w:val="28"/>
        </w:rPr>
      </w:pPr>
    </w:p>
    <w:p w14:paraId="4A8D0D01" w14:textId="0BB22CB7" w:rsidR="001C7C9E" w:rsidRPr="00F7007E" w:rsidRDefault="001C7C9E" w:rsidP="001C7C9E">
      <w:pPr>
        <w:shd w:val="clear" w:color="auto" w:fill="FFFFFF"/>
        <w:textAlignment w:val="baseline"/>
        <w:rPr>
          <w:sz w:val="28"/>
          <w:szCs w:val="28"/>
        </w:rPr>
      </w:pPr>
      <w:r>
        <w:rPr>
          <w:b/>
          <w:sz w:val="28"/>
          <w:szCs w:val="28"/>
        </w:rPr>
        <w:t xml:space="preserve">Grant </w:t>
      </w:r>
      <w:r w:rsidRPr="00610D46">
        <w:rPr>
          <w:b/>
          <w:sz w:val="28"/>
          <w:szCs w:val="28"/>
        </w:rPr>
        <w:t xml:space="preserve">Reporting </w:t>
      </w:r>
      <w:r>
        <w:rPr>
          <w:b/>
          <w:sz w:val="28"/>
          <w:szCs w:val="28"/>
        </w:rPr>
        <w:t xml:space="preserve">and Monitoring </w:t>
      </w:r>
      <w:r w:rsidRPr="00610D46">
        <w:rPr>
          <w:b/>
          <w:sz w:val="28"/>
          <w:szCs w:val="28"/>
        </w:rPr>
        <w:t>Requirements:</w:t>
      </w:r>
      <w:r w:rsidRPr="0027643D">
        <w:rPr>
          <w:sz w:val="28"/>
          <w:szCs w:val="28"/>
        </w:rPr>
        <w:t xml:space="preserve"> </w:t>
      </w:r>
      <w:r w:rsidRPr="00610D46">
        <w:rPr>
          <w:sz w:val="28"/>
          <w:szCs w:val="28"/>
        </w:rPr>
        <w:t>Recipients will be required to submit financial reports and program reports.  The award document will specify how often these reports must be submitted.</w:t>
      </w:r>
    </w:p>
    <w:p w14:paraId="2038C1E5" w14:textId="77777777" w:rsidR="001C7C9E" w:rsidRDefault="001C7C9E" w:rsidP="001C7C9E">
      <w:pPr>
        <w:shd w:val="clear" w:color="auto" w:fill="FFFFFF"/>
        <w:textAlignment w:val="baseline"/>
        <w:rPr>
          <w:sz w:val="28"/>
          <w:szCs w:val="28"/>
        </w:rPr>
      </w:pPr>
    </w:p>
    <w:p w14:paraId="3C734290" w14:textId="4D6A26BF" w:rsidR="001C7C9E" w:rsidRPr="00990C71" w:rsidRDefault="001C7C9E" w:rsidP="001C7C9E">
      <w:pPr>
        <w:pStyle w:val="ListParagraph"/>
        <w:numPr>
          <w:ilvl w:val="0"/>
          <w:numId w:val="1"/>
        </w:numPr>
        <w:shd w:val="clear" w:color="auto" w:fill="FFFFFF"/>
        <w:contextualSpacing/>
        <w:textAlignment w:val="baseline"/>
        <w:rPr>
          <w:sz w:val="28"/>
          <w:szCs w:val="28"/>
        </w:rPr>
      </w:pPr>
      <w:r w:rsidRPr="00990C71">
        <w:rPr>
          <w:sz w:val="28"/>
          <w:szCs w:val="28"/>
        </w:rPr>
        <w:lastRenderedPageBreak/>
        <w:t>Reporting Requirements: Award recipients are required to submit quarterly program process and financial reports at pre-determined intervals throughout the project period and final reports 90 days after the end of the project period.  Access to funds may be suspended if reports are late or incomplete.</w:t>
      </w:r>
    </w:p>
    <w:p w14:paraId="2CCD5605" w14:textId="77777777" w:rsidR="001C7C9E" w:rsidRDefault="001C7C9E" w:rsidP="001C7C9E">
      <w:pPr>
        <w:shd w:val="clear" w:color="auto" w:fill="FFFFFF"/>
        <w:textAlignment w:val="baseline"/>
        <w:rPr>
          <w:sz w:val="28"/>
          <w:szCs w:val="28"/>
        </w:rPr>
      </w:pPr>
    </w:p>
    <w:p w14:paraId="5C69D123" w14:textId="212EF17F" w:rsidR="001C7C9E" w:rsidRPr="00990C71" w:rsidRDefault="001C7C9E" w:rsidP="001C7C9E">
      <w:pPr>
        <w:pStyle w:val="ListParagraph"/>
        <w:numPr>
          <w:ilvl w:val="0"/>
          <w:numId w:val="1"/>
        </w:numPr>
        <w:shd w:val="clear" w:color="auto" w:fill="FFFFFF"/>
        <w:contextualSpacing/>
        <w:textAlignment w:val="baseline"/>
        <w:rPr>
          <w:sz w:val="28"/>
          <w:szCs w:val="28"/>
        </w:rPr>
      </w:pPr>
      <w:r w:rsidRPr="00990C71">
        <w:rPr>
          <w:sz w:val="28"/>
          <w:szCs w:val="28"/>
        </w:rPr>
        <w:t xml:space="preserve">Grant Monitoring and Evaluation: The TIP Office monitors all funded projects. </w:t>
      </w:r>
      <w:r w:rsidR="00282F18">
        <w:rPr>
          <w:sz w:val="28"/>
          <w:szCs w:val="28"/>
        </w:rPr>
        <w:t xml:space="preserve"> </w:t>
      </w:r>
      <w:r w:rsidRPr="00990C71">
        <w:rPr>
          <w:sz w:val="28"/>
          <w:szCs w:val="28"/>
        </w:rPr>
        <w:t>Award recipients should expect the Grants Officer and Grants Officer Representative to conduct site visits during the performance period.  On-site reviews include assessment of program and administrative effectiveness.  In addition to planned program monitoring, some awards and sub-awards may be selected for independent evaluation.</w:t>
      </w:r>
    </w:p>
    <w:p w14:paraId="628904F4" w14:textId="77777777" w:rsidR="001C7C9E" w:rsidRPr="00F7007E" w:rsidRDefault="001C7C9E" w:rsidP="001C7C9E">
      <w:pPr>
        <w:shd w:val="clear" w:color="auto" w:fill="FFFFFF"/>
        <w:textAlignment w:val="baseline"/>
        <w:rPr>
          <w:i/>
          <w:sz w:val="28"/>
          <w:szCs w:val="28"/>
        </w:rPr>
      </w:pPr>
    </w:p>
    <w:p w14:paraId="3D8FEB4B" w14:textId="77777777" w:rsidR="001C7C9E" w:rsidRDefault="001C7C9E" w:rsidP="001C7C9E">
      <w:pPr>
        <w:shd w:val="clear" w:color="auto" w:fill="FFFFFF"/>
        <w:textAlignment w:val="baseline"/>
        <w:rPr>
          <w:color w:val="000000" w:themeColor="text1"/>
          <w:sz w:val="28"/>
          <w:szCs w:val="28"/>
        </w:rPr>
      </w:pPr>
      <w:r>
        <w:rPr>
          <w:color w:val="000000" w:themeColor="text1"/>
          <w:sz w:val="28"/>
          <w:szCs w:val="28"/>
        </w:rPr>
        <w:t>If the federal share of any award issued under this funding opportunity exceeds $500,000 over the period of performance, potential a</w:t>
      </w:r>
      <w:r w:rsidRPr="00610D46">
        <w:rPr>
          <w:color w:val="000000" w:themeColor="text1"/>
          <w:sz w:val="28"/>
          <w:szCs w:val="28"/>
        </w:rPr>
        <w:t>pplicants should be aware of the post</w:t>
      </w:r>
      <w:r>
        <w:rPr>
          <w:color w:val="000000" w:themeColor="text1"/>
          <w:sz w:val="28"/>
          <w:szCs w:val="28"/>
        </w:rPr>
        <w:t>-</w:t>
      </w:r>
      <w:r w:rsidRPr="00610D46">
        <w:rPr>
          <w:color w:val="000000" w:themeColor="text1"/>
          <w:sz w:val="28"/>
          <w:szCs w:val="28"/>
        </w:rPr>
        <w:t xml:space="preserve">award reporting requirements reflected in </w:t>
      </w:r>
      <w:hyperlink r:id="rId41" w:anchor="ap2.1.200_1521.xii" w:history="1">
        <w:r w:rsidRPr="00610D46">
          <w:rPr>
            <w:rStyle w:val="Hyperlink"/>
            <w:sz w:val="28"/>
            <w:szCs w:val="28"/>
          </w:rPr>
          <w:t>2 CFR 200 Appendix XII—Award Term and Condition for Recipient Integrity and Performance Matters</w:t>
        </w:r>
      </w:hyperlink>
      <w:r w:rsidRPr="00610D46">
        <w:rPr>
          <w:color w:val="000000" w:themeColor="text1"/>
          <w:sz w:val="28"/>
          <w:szCs w:val="28"/>
        </w:rPr>
        <w:t>.</w:t>
      </w:r>
      <w:r>
        <w:rPr>
          <w:color w:val="000000" w:themeColor="text1"/>
          <w:sz w:val="28"/>
          <w:szCs w:val="28"/>
        </w:rPr>
        <w:t>\</w:t>
      </w:r>
    </w:p>
    <w:p w14:paraId="5542703D" w14:textId="77777777" w:rsidR="001C7C9E" w:rsidRDefault="001C7C9E" w:rsidP="001C7C9E">
      <w:pPr>
        <w:rPr>
          <w:sz w:val="28"/>
          <w:szCs w:val="28"/>
        </w:rPr>
      </w:pPr>
    </w:p>
    <w:p w14:paraId="70D8C5C0" w14:textId="77777777" w:rsidR="001C7C9E" w:rsidRPr="00403BDF" w:rsidRDefault="001C7C9E" w:rsidP="00A6713E">
      <w:pPr>
        <w:pStyle w:val="ListParagraph"/>
        <w:numPr>
          <w:ilvl w:val="0"/>
          <w:numId w:val="3"/>
        </w:numPr>
        <w:shd w:val="clear" w:color="auto" w:fill="FFFFFF"/>
        <w:ind w:left="360"/>
        <w:contextualSpacing/>
        <w:textAlignment w:val="baseline"/>
        <w:rPr>
          <w:i/>
          <w:sz w:val="28"/>
          <w:szCs w:val="28"/>
        </w:rPr>
      </w:pPr>
      <w:r w:rsidRPr="00403BDF">
        <w:rPr>
          <w:i/>
          <w:sz w:val="28"/>
          <w:szCs w:val="28"/>
        </w:rPr>
        <w:t xml:space="preserve">Data Sharing </w:t>
      </w:r>
    </w:p>
    <w:p w14:paraId="47273EAD" w14:textId="77777777" w:rsidR="001C7C9E" w:rsidRPr="00F7007E" w:rsidRDefault="001C7C9E" w:rsidP="001C7C9E">
      <w:pPr>
        <w:shd w:val="clear" w:color="auto" w:fill="FFFFFF"/>
        <w:textAlignment w:val="baseline"/>
        <w:rPr>
          <w:sz w:val="28"/>
          <w:szCs w:val="28"/>
        </w:rPr>
      </w:pPr>
    </w:p>
    <w:p w14:paraId="479C4A4A" w14:textId="20F34CA9" w:rsidR="001C7C9E" w:rsidRPr="00F7007E" w:rsidRDefault="001C7C9E" w:rsidP="001C7C9E">
      <w:pPr>
        <w:shd w:val="clear" w:color="auto" w:fill="FFFFFF"/>
        <w:textAlignment w:val="baseline"/>
        <w:rPr>
          <w:i/>
          <w:sz w:val="28"/>
          <w:szCs w:val="28"/>
        </w:rPr>
      </w:pPr>
      <w:r>
        <w:rPr>
          <w:b/>
          <w:sz w:val="28"/>
          <w:szCs w:val="28"/>
        </w:rPr>
        <w:t>Data Sharing Recommendation:</w:t>
      </w:r>
      <w:r w:rsidRPr="00F7007E">
        <w:rPr>
          <w:sz w:val="28"/>
          <w:szCs w:val="28"/>
        </w:rPr>
        <w:t xml:space="preserve"> </w:t>
      </w:r>
      <w:r w:rsidRPr="00105528">
        <w:rPr>
          <w:sz w:val="28"/>
        </w:rPr>
        <w:t xml:space="preserve">The TIP Office strongly encourages successful applicants to provide victim and survivor data collected from project(s) to the IOM </w:t>
      </w:r>
      <w:hyperlink r:id="rId42" w:history="1">
        <w:r w:rsidRPr="00C239F4">
          <w:rPr>
            <w:rStyle w:val="Hyperlink"/>
            <w:sz w:val="28"/>
            <w:szCs w:val="28"/>
          </w:rPr>
          <w:t>Counter-Trafficking Data Collaborative</w:t>
        </w:r>
      </w:hyperlink>
      <w:r w:rsidRPr="00105528">
        <w:rPr>
          <w:sz w:val="28"/>
        </w:rPr>
        <w:t xml:space="preserve"> (CTDC), which publishes harmonized data from counter-trafficking o</w:t>
      </w:r>
      <w:r>
        <w:rPr>
          <w:sz w:val="28"/>
        </w:rPr>
        <w:t xml:space="preserve">rganizations around the world.  </w:t>
      </w:r>
      <w:r w:rsidRPr="00105528">
        <w:rPr>
          <w:sz w:val="28"/>
        </w:rPr>
        <w:t xml:space="preserve">The goal of </w:t>
      </w:r>
      <w:r w:rsidRPr="00105528">
        <w:rPr>
          <w:sz w:val="28"/>
        </w:rPr>
        <w:lastRenderedPageBreak/>
        <w:t>the CTDC is to break down information-sharing barriers and equip the counter-trafficking community with up to date, reli</w:t>
      </w:r>
      <w:r>
        <w:rPr>
          <w:sz w:val="28"/>
        </w:rPr>
        <w:t xml:space="preserve">able data on human trafficking. </w:t>
      </w:r>
      <w:r w:rsidRPr="00105528">
        <w:rPr>
          <w:sz w:val="28"/>
        </w:rPr>
        <w:t xml:space="preserve"> Bringing together global data in one platform will strengthen and empower local, national, and international institutions to eradicate crimes of trafficking and exploitat</w:t>
      </w:r>
      <w:r>
        <w:rPr>
          <w:sz w:val="28"/>
        </w:rPr>
        <w:t xml:space="preserve">ion. </w:t>
      </w:r>
      <w:r w:rsidRPr="00105528">
        <w:rPr>
          <w:sz w:val="28"/>
        </w:rPr>
        <w:t xml:space="preserve"> No personally identifying information is transferred to or hosted by CTDC, and organizations are asked to anonymize victim data in accordance to the standards set by IOM CTDC.</w:t>
      </w:r>
    </w:p>
    <w:p w14:paraId="28625CBB" w14:textId="77777777" w:rsidR="007D72AB" w:rsidRPr="00B13A71" w:rsidRDefault="007D72AB" w:rsidP="007D72AB">
      <w:pPr>
        <w:pBdr>
          <w:bottom w:val="single" w:sz="12" w:space="1" w:color="auto"/>
        </w:pBdr>
        <w:rPr>
          <w:sz w:val="28"/>
          <w:szCs w:val="28"/>
        </w:rPr>
      </w:pPr>
      <w:bookmarkStart w:id="7" w:name="_Toc212005801"/>
      <w:bookmarkStart w:id="8" w:name="_Toc212869264"/>
      <w:bookmarkStart w:id="9" w:name="_Toc214957440"/>
      <w:bookmarkStart w:id="10" w:name="_Toc214959711"/>
    </w:p>
    <w:p w14:paraId="608C47BA" w14:textId="77777777" w:rsidR="007D72AB" w:rsidRPr="00B13A71" w:rsidRDefault="007D72AB" w:rsidP="007D72AB">
      <w:pPr>
        <w:rPr>
          <w:sz w:val="28"/>
          <w:szCs w:val="28"/>
        </w:rPr>
      </w:pPr>
    </w:p>
    <w:bookmarkEnd w:id="7"/>
    <w:bookmarkEnd w:id="8"/>
    <w:bookmarkEnd w:id="9"/>
    <w:bookmarkEnd w:id="10"/>
    <w:p w14:paraId="00A88397" w14:textId="551C5712" w:rsidR="007D72AB" w:rsidRPr="00B13A71" w:rsidRDefault="001C7C9E" w:rsidP="007D72AB">
      <w:pPr>
        <w:rPr>
          <w:b/>
          <w:sz w:val="28"/>
          <w:szCs w:val="28"/>
          <w:u w:val="single"/>
        </w:rPr>
      </w:pPr>
      <w:r>
        <w:rPr>
          <w:b/>
          <w:sz w:val="28"/>
          <w:szCs w:val="28"/>
          <w:u w:val="single"/>
        </w:rPr>
        <w:t>H</w:t>
      </w:r>
      <w:r w:rsidR="007D72AB" w:rsidRPr="00B13A71">
        <w:rPr>
          <w:b/>
          <w:sz w:val="28"/>
          <w:szCs w:val="28"/>
          <w:u w:val="single"/>
        </w:rPr>
        <w:t>. FEDERAL AWARDING AGENCY CONTACTS</w:t>
      </w:r>
    </w:p>
    <w:p w14:paraId="5BCCE33D" w14:textId="77777777" w:rsidR="007D72AB" w:rsidRPr="00B13A71" w:rsidRDefault="007D72AB" w:rsidP="007D72AB">
      <w:pPr>
        <w:pStyle w:val="ListParagraph"/>
        <w:ind w:left="360"/>
        <w:rPr>
          <w:sz w:val="28"/>
          <w:szCs w:val="28"/>
        </w:rPr>
      </w:pPr>
    </w:p>
    <w:p w14:paraId="3D000679" w14:textId="77777777" w:rsidR="001C7C9E" w:rsidRPr="00990C71" w:rsidRDefault="001C7C9E" w:rsidP="001C7C9E">
      <w:pPr>
        <w:shd w:val="clear" w:color="auto" w:fill="FFFFFF"/>
        <w:textAlignment w:val="baseline"/>
        <w:rPr>
          <w:sz w:val="28"/>
          <w:szCs w:val="28"/>
        </w:rPr>
      </w:pPr>
      <w:r w:rsidRPr="00610D46">
        <w:rPr>
          <w:sz w:val="28"/>
          <w:szCs w:val="28"/>
        </w:rPr>
        <w:t xml:space="preserve">If you have any questions about the </w:t>
      </w:r>
      <w:r>
        <w:rPr>
          <w:sz w:val="28"/>
          <w:szCs w:val="28"/>
        </w:rPr>
        <w:t>funding</w:t>
      </w:r>
      <w:r w:rsidRPr="00610D46">
        <w:rPr>
          <w:sz w:val="28"/>
          <w:szCs w:val="28"/>
        </w:rPr>
        <w:t xml:space="preserve"> process</w:t>
      </w:r>
      <w:r>
        <w:rPr>
          <w:sz w:val="28"/>
          <w:szCs w:val="28"/>
        </w:rPr>
        <w:t xml:space="preserve"> or the content of this funding opportunity</w:t>
      </w:r>
      <w:r w:rsidRPr="00610D46">
        <w:rPr>
          <w:sz w:val="28"/>
          <w:szCs w:val="28"/>
        </w:rPr>
        <w:t xml:space="preserve">, </w:t>
      </w:r>
      <w:r>
        <w:rPr>
          <w:sz w:val="28"/>
          <w:szCs w:val="28"/>
        </w:rPr>
        <w:t>applicants</w:t>
      </w:r>
      <w:r w:rsidRPr="00990C71">
        <w:rPr>
          <w:sz w:val="28"/>
          <w:szCs w:val="28"/>
        </w:rPr>
        <w:t xml:space="preserve"> may submit </w:t>
      </w:r>
      <w:r>
        <w:rPr>
          <w:sz w:val="28"/>
          <w:szCs w:val="28"/>
        </w:rPr>
        <w:t xml:space="preserve">these questions via email to </w:t>
      </w:r>
      <w:hyperlink r:id="rId43" w:history="1">
        <w:r w:rsidRPr="00990C71">
          <w:rPr>
            <w:rStyle w:val="Hyperlink"/>
            <w:sz w:val="28"/>
            <w:szCs w:val="28"/>
          </w:rPr>
          <w:t>JTIPGrants@state.gov</w:t>
        </w:r>
      </w:hyperlink>
      <w:r w:rsidRPr="00990C71">
        <w:rPr>
          <w:sz w:val="28"/>
          <w:szCs w:val="28"/>
        </w:rPr>
        <w:t>.  The questions and answers will be published and updated frequen</w:t>
      </w:r>
      <w:r>
        <w:rPr>
          <w:sz w:val="28"/>
          <w:szCs w:val="28"/>
        </w:rPr>
        <w:t xml:space="preserve">tly on the </w:t>
      </w:r>
      <w:hyperlink r:id="rId44" w:history="1">
        <w:r w:rsidRPr="00751DF3">
          <w:rPr>
            <w:rStyle w:val="Hyperlink"/>
            <w:sz w:val="28"/>
            <w:szCs w:val="28"/>
          </w:rPr>
          <w:t>TIP Office’s website</w:t>
        </w:r>
      </w:hyperlink>
      <w:r>
        <w:rPr>
          <w:sz w:val="28"/>
          <w:szCs w:val="28"/>
        </w:rPr>
        <w:t>.</w:t>
      </w:r>
    </w:p>
    <w:p w14:paraId="45052719" w14:textId="77777777" w:rsidR="001C7C9E" w:rsidRDefault="001C7C9E" w:rsidP="001C7C9E">
      <w:pPr>
        <w:shd w:val="clear" w:color="auto" w:fill="FFFFFF"/>
        <w:textAlignment w:val="baseline"/>
        <w:rPr>
          <w:color w:val="333333"/>
          <w:sz w:val="28"/>
          <w:szCs w:val="28"/>
        </w:rPr>
      </w:pPr>
    </w:p>
    <w:p w14:paraId="71B9CD6F" w14:textId="77777777" w:rsidR="001C7C9E" w:rsidRDefault="001C7C9E" w:rsidP="001C7C9E">
      <w:pPr>
        <w:shd w:val="clear" w:color="auto" w:fill="FFFFFF"/>
        <w:textAlignment w:val="baseline"/>
        <w:rPr>
          <w:color w:val="333333"/>
          <w:sz w:val="28"/>
          <w:szCs w:val="28"/>
        </w:rPr>
      </w:pPr>
      <w:r w:rsidRPr="00BB6EB1">
        <w:rPr>
          <w:sz w:val="28"/>
          <w:szCs w:val="28"/>
        </w:rPr>
        <w:t xml:space="preserve">For assistance with </w:t>
      </w:r>
      <w:hyperlink r:id="rId45" w:history="1">
        <w:r w:rsidRPr="000F73D8">
          <w:rPr>
            <w:rStyle w:val="Hyperlink"/>
            <w:sz w:val="28"/>
            <w:szCs w:val="28"/>
          </w:rPr>
          <w:t>SAMS Domestic</w:t>
        </w:r>
      </w:hyperlink>
      <w:r w:rsidRPr="000F73D8">
        <w:rPr>
          <w:color w:val="333333"/>
          <w:sz w:val="28"/>
          <w:szCs w:val="28"/>
        </w:rPr>
        <w:t xml:space="preserve"> </w:t>
      </w:r>
      <w:r w:rsidRPr="00BB6EB1">
        <w:rPr>
          <w:sz w:val="28"/>
          <w:szCs w:val="28"/>
        </w:rPr>
        <w:t xml:space="preserve">please contact Customer Support by calling 1 (888) 313-4567 or by creating an account on the </w:t>
      </w:r>
      <w:hyperlink r:id="rId46" w:history="1">
        <w:r w:rsidRPr="000F73D8">
          <w:rPr>
            <w:rStyle w:val="Hyperlink"/>
            <w:sz w:val="28"/>
            <w:szCs w:val="28"/>
          </w:rPr>
          <w:t>ILMS Self Service Portal</w:t>
        </w:r>
      </w:hyperlink>
      <w:r w:rsidRPr="000F73D8">
        <w:rPr>
          <w:color w:val="333333"/>
          <w:sz w:val="28"/>
          <w:szCs w:val="28"/>
        </w:rPr>
        <w:t xml:space="preserve">.  </w:t>
      </w:r>
      <w:r w:rsidRPr="00BB6EB1">
        <w:rPr>
          <w:sz w:val="28"/>
          <w:szCs w:val="28"/>
        </w:rPr>
        <w:t xml:space="preserve">The Support Desk is available 24/7.  Please note the hours for Federal holidays may differ.  </w:t>
      </w:r>
      <w:r w:rsidRPr="00BB6EB1">
        <w:rPr>
          <w:b/>
          <w:sz w:val="28"/>
          <w:szCs w:val="28"/>
        </w:rPr>
        <w:t xml:space="preserve">Please note, if an organization has issues submitting a proposal near the deadline, the only way </w:t>
      </w:r>
      <w:r>
        <w:rPr>
          <w:b/>
          <w:sz w:val="28"/>
          <w:szCs w:val="28"/>
        </w:rPr>
        <w:t>its</w:t>
      </w:r>
      <w:r w:rsidRPr="00BB6EB1">
        <w:rPr>
          <w:b/>
          <w:sz w:val="28"/>
          <w:szCs w:val="28"/>
        </w:rPr>
        <w:t xml:space="preserve"> late application will be accepted is if </w:t>
      </w:r>
      <w:r>
        <w:rPr>
          <w:b/>
          <w:sz w:val="28"/>
          <w:szCs w:val="28"/>
        </w:rPr>
        <w:t>it</w:t>
      </w:r>
      <w:r w:rsidRPr="00BB6EB1">
        <w:rPr>
          <w:b/>
          <w:sz w:val="28"/>
          <w:szCs w:val="28"/>
        </w:rPr>
        <w:t xml:space="preserve"> open</w:t>
      </w:r>
      <w:r>
        <w:rPr>
          <w:b/>
          <w:sz w:val="28"/>
          <w:szCs w:val="28"/>
        </w:rPr>
        <w:t>s</w:t>
      </w:r>
      <w:r w:rsidRPr="00BB6EB1">
        <w:rPr>
          <w:b/>
          <w:sz w:val="28"/>
          <w:szCs w:val="28"/>
        </w:rPr>
        <w:t xml:space="preserve"> a ticket with the help desk to fix the problem prior to the deadline.</w:t>
      </w:r>
      <w:r w:rsidRPr="00BB6EB1">
        <w:rPr>
          <w:sz w:val="28"/>
          <w:szCs w:val="28"/>
        </w:rPr>
        <w:t xml:space="preserve">  A ticket with the help desk can be opened by submitting a ticket through the </w:t>
      </w:r>
      <w:hyperlink r:id="rId47" w:history="1">
        <w:r w:rsidRPr="000F73D8">
          <w:rPr>
            <w:rStyle w:val="Hyperlink"/>
            <w:sz w:val="28"/>
            <w:szCs w:val="28"/>
          </w:rPr>
          <w:t>ILMS Self Service Portal</w:t>
        </w:r>
      </w:hyperlink>
      <w:r w:rsidRPr="000F73D8">
        <w:rPr>
          <w:color w:val="333333"/>
          <w:sz w:val="28"/>
          <w:szCs w:val="28"/>
        </w:rPr>
        <w:t>.</w:t>
      </w:r>
    </w:p>
    <w:p w14:paraId="6683841E" w14:textId="248D11D8" w:rsidR="003C60D1" w:rsidRPr="00DD18E8" w:rsidRDefault="003C60D1">
      <w:pPr>
        <w:rPr>
          <w:sz w:val="28"/>
          <w:szCs w:val="28"/>
        </w:rPr>
      </w:pPr>
      <w:bookmarkStart w:id="11" w:name="_GoBack"/>
      <w:bookmarkEnd w:id="2"/>
      <w:bookmarkEnd w:id="3"/>
      <w:bookmarkEnd w:id="4"/>
      <w:bookmarkEnd w:id="5"/>
      <w:bookmarkEnd w:id="11"/>
    </w:p>
    <w:sectPr w:rsidR="003C60D1" w:rsidRPr="00DD18E8" w:rsidSect="00DB7D9F">
      <w:footerReference w:type="default" r:id="rId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CA920" w14:textId="77777777" w:rsidR="00FD5C85" w:rsidRDefault="00FD5C85">
      <w:r>
        <w:separator/>
      </w:r>
    </w:p>
  </w:endnote>
  <w:endnote w:type="continuationSeparator" w:id="0">
    <w:p w14:paraId="7E573972" w14:textId="77777777" w:rsidR="00FD5C85" w:rsidRDefault="00FD5C85">
      <w:r>
        <w:continuationSeparator/>
      </w:r>
    </w:p>
  </w:endnote>
  <w:endnote w:type="continuationNotice" w:id="1">
    <w:p w14:paraId="0A4DE652" w14:textId="77777777" w:rsidR="00FD5C85" w:rsidRDefault="00FD5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A0A63" w14:textId="6FB8A915" w:rsidR="00FD5C85" w:rsidRPr="00ED1150" w:rsidRDefault="00FD5C85" w:rsidP="00DB7D9F">
    <w:pPr>
      <w:pStyle w:val="Footer"/>
      <w:jc w:val="center"/>
      <w:rPr>
        <w:rStyle w:val="PageNumber"/>
      </w:rPr>
    </w:pPr>
    <w:r>
      <w:fldChar w:fldCharType="begin"/>
    </w:r>
    <w:r>
      <w:instrText xml:space="preserve"> PAGE   \* MERGEFORMAT </w:instrText>
    </w:r>
    <w:r>
      <w:fldChar w:fldCharType="separate"/>
    </w:r>
    <w:r w:rsidR="000F1BA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6FCF2" w14:textId="77777777" w:rsidR="00FD5C85" w:rsidRDefault="00FD5C85">
      <w:r>
        <w:separator/>
      </w:r>
    </w:p>
  </w:footnote>
  <w:footnote w:type="continuationSeparator" w:id="0">
    <w:p w14:paraId="536897EC" w14:textId="77777777" w:rsidR="00FD5C85" w:rsidRDefault="00FD5C85">
      <w:r>
        <w:continuationSeparator/>
      </w:r>
    </w:p>
  </w:footnote>
  <w:footnote w:type="continuationNotice" w:id="1">
    <w:p w14:paraId="0136BC69" w14:textId="77777777" w:rsidR="00FD5C85" w:rsidRDefault="00FD5C85"/>
  </w:footnote>
  <w:footnote w:id="2">
    <w:p w14:paraId="5A483DCA" w14:textId="77777777" w:rsidR="00FD5C85" w:rsidRPr="00C32AA3" w:rsidRDefault="00FD5C85" w:rsidP="00DE0C75">
      <w:pPr>
        <w:pStyle w:val="FootnoteText"/>
        <w:rPr>
          <w:rFonts w:ascii="Times New Roman" w:hAnsi="Times New Roman" w:cs="Times New Roman"/>
        </w:rPr>
      </w:pPr>
      <w:r w:rsidRPr="00C32AA3">
        <w:rPr>
          <w:rStyle w:val="FootnoteReference"/>
          <w:rFonts w:ascii="Times New Roman" w:hAnsi="Times New Roman" w:cs="Times New Roman"/>
        </w:rPr>
        <w:footnoteRef/>
      </w:r>
      <w:r w:rsidRPr="00C32AA3">
        <w:rPr>
          <w:rFonts w:ascii="Times New Roman" w:hAnsi="Times New Roman" w:cs="Times New Roman"/>
        </w:rPr>
        <w:t xml:space="preserve"> “A theory of change is a brief statement that ties your logic </w:t>
      </w:r>
      <w:r>
        <w:rPr>
          <w:rFonts w:ascii="Times New Roman" w:hAnsi="Times New Roman" w:cs="Times New Roman"/>
        </w:rPr>
        <w:t>framework</w:t>
      </w:r>
      <w:r w:rsidRPr="00C32AA3">
        <w:rPr>
          <w:rFonts w:ascii="Times New Roman" w:hAnsi="Times New Roman" w:cs="Times New Roman"/>
        </w:rPr>
        <w:t xml:space="preserve"> together by summarizing why, based on available evidence and consideration of other possible paths, and the changes described in your logic </w:t>
      </w:r>
      <w:r>
        <w:rPr>
          <w:rFonts w:ascii="Times New Roman" w:hAnsi="Times New Roman" w:cs="Times New Roman"/>
        </w:rPr>
        <w:t>framework</w:t>
      </w:r>
      <w:r w:rsidRPr="00C32AA3">
        <w:rPr>
          <w:rFonts w:ascii="Times New Roman" w:hAnsi="Times New Roman" w:cs="Times New Roman"/>
        </w:rPr>
        <w:t xml:space="preserve"> that are expected to occur.” (</w:t>
      </w:r>
      <w:r w:rsidRPr="00C32AA3">
        <w:rPr>
          <w:rFonts w:ascii="Times New Roman" w:hAnsi="Times New Roman" w:cs="Times New Roman"/>
          <w:i/>
        </w:rPr>
        <w:t>Program Design and Performance Management Toolkit</w:t>
      </w:r>
      <w:r w:rsidRPr="00C32AA3">
        <w:rPr>
          <w:rFonts w:ascii="Times New Roman" w:hAnsi="Times New Roman" w:cs="Times New Roman"/>
        </w:rPr>
        <w:t>, Managing for Results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3A2B"/>
    <w:multiLevelType w:val="hybridMultilevel"/>
    <w:tmpl w:val="6A7804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8B075D7"/>
    <w:multiLevelType w:val="hybridMultilevel"/>
    <w:tmpl w:val="6988E240"/>
    <w:lvl w:ilvl="0" w:tplc="04090015">
      <w:start w:val="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6030C9"/>
    <w:multiLevelType w:val="hybridMultilevel"/>
    <w:tmpl w:val="1FE4E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57D3C"/>
    <w:multiLevelType w:val="hybridMultilevel"/>
    <w:tmpl w:val="FD568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B0D3A"/>
    <w:multiLevelType w:val="hybridMultilevel"/>
    <w:tmpl w:val="5D444FA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6FE342D"/>
    <w:multiLevelType w:val="hybridMultilevel"/>
    <w:tmpl w:val="670470AC"/>
    <w:lvl w:ilvl="0" w:tplc="04090015">
      <w:start w:val="1"/>
      <w:numFmt w:val="upperLetter"/>
      <w:lvlText w:val="%1."/>
      <w:lvlJc w:val="left"/>
      <w:pPr>
        <w:ind w:left="360" w:hanging="360"/>
      </w:pPr>
      <w:rPr>
        <w:rFonts w:hint="default"/>
        <w:b/>
      </w:rPr>
    </w:lvl>
    <w:lvl w:ilvl="1" w:tplc="09C8C16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0E2EDE"/>
    <w:multiLevelType w:val="hybridMultilevel"/>
    <w:tmpl w:val="A7E2FCD6"/>
    <w:lvl w:ilvl="0" w:tplc="23EEAF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DF229C"/>
    <w:multiLevelType w:val="hybridMultilevel"/>
    <w:tmpl w:val="6F3A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456F14"/>
    <w:multiLevelType w:val="hybridMultilevel"/>
    <w:tmpl w:val="41CA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F12E7"/>
    <w:multiLevelType w:val="hybridMultilevel"/>
    <w:tmpl w:val="A1F6CD0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48745E92"/>
    <w:multiLevelType w:val="hybridMultilevel"/>
    <w:tmpl w:val="E39A368A"/>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76535F"/>
    <w:multiLevelType w:val="hybridMultilevel"/>
    <w:tmpl w:val="5C606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A928A4"/>
    <w:multiLevelType w:val="hybridMultilevel"/>
    <w:tmpl w:val="C9C4E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C10F29"/>
    <w:multiLevelType w:val="hybridMultilevel"/>
    <w:tmpl w:val="1D581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162563"/>
    <w:multiLevelType w:val="hybridMultilevel"/>
    <w:tmpl w:val="149614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1A0190"/>
    <w:multiLevelType w:val="hybridMultilevel"/>
    <w:tmpl w:val="67A215E2"/>
    <w:lvl w:ilvl="0" w:tplc="AE904D8C">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5035F2D"/>
    <w:multiLevelType w:val="hybridMultilevel"/>
    <w:tmpl w:val="C2DA9A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9B222AD"/>
    <w:multiLevelType w:val="hybridMultilevel"/>
    <w:tmpl w:val="1E9829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4A6907"/>
    <w:multiLevelType w:val="hybridMultilevel"/>
    <w:tmpl w:val="FE84D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D0F11"/>
    <w:multiLevelType w:val="hybridMultilevel"/>
    <w:tmpl w:val="7CDA1C84"/>
    <w:lvl w:ilvl="0" w:tplc="792C21D0">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9FC1240"/>
    <w:multiLevelType w:val="hybridMultilevel"/>
    <w:tmpl w:val="B3788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BB188C"/>
    <w:multiLevelType w:val="hybridMultilevel"/>
    <w:tmpl w:val="E02E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0C7677"/>
    <w:multiLevelType w:val="hybridMultilevel"/>
    <w:tmpl w:val="F29CE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752118"/>
    <w:multiLevelType w:val="hybridMultilevel"/>
    <w:tmpl w:val="98B617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5"/>
  </w:num>
  <w:num w:numId="4">
    <w:abstractNumId w:val="26"/>
  </w:num>
  <w:num w:numId="5">
    <w:abstractNumId w:val="25"/>
  </w:num>
  <w:num w:numId="6">
    <w:abstractNumId w:val="17"/>
  </w:num>
  <w:num w:numId="7">
    <w:abstractNumId w:val="7"/>
  </w:num>
  <w:num w:numId="8">
    <w:abstractNumId w:val="8"/>
  </w:num>
  <w:num w:numId="9">
    <w:abstractNumId w:val="22"/>
  </w:num>
  <w:num w:numId="10">
    <w:abstractNumId w:val="6"/>
  </w:num>
  <w:num w:numId="11">
    <w:abstractNumId w:val="10"/>
  </w:num>
  <w:num w:numId="12">
    <w:abstractNumId w:val="4"/>
  </w:num>
  <w:num w:numId="13">
    <w:abstractNumId w:val="11"/>
  </w:num>
  <w:num w:numId="14">
    <w:abstractNumId w:val="1"/>
  </w:num>
  <w:num w:numId="15">
    <w:abstractNumId w:val="3"/>
  </w:num>
  <w:num w:numId="16">
    <w:abstractNumId w:val="18"/>
  </w:num>
  <w:num w:numId="17">
    <w:abstractNumId w:val="16"/>
  </w:num>
  <w:num w:numId="18">
    <w:abstractNumId w:val="21"/>
  </w:num>
  <w:num w:numId="19">
    <w:abstractNumId w:val="19"/>
  </w:num>
  <w:num w:numId="20">
    <w:abstractNumId w:val="5"/>
  </w:num>
  <w:num w:numId="21">
    <w:abstractNumId w:val="14"/>
  </w:num>
  <w:num w:numId="22">
    <w:abstractNumId w:val="13"/>
  </w:num>
  <w:num w:numId="23">
    <w:abstractNumId w:val="9"/>
  </w:num>
  <w:num w:numId="24">
    <w:abstractNumId w:val="23"/>
  </w:num>
  <w:num w:numId="25">
    <w:abstractNumId w:val="20"/>
  </w:num>
  <w:num w:numId="26">
    <w:abstractNumId w:val="24"/>
  </w:num>
  <w:num w:numId="2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AB"/>
    <w:rsid w:val="00005F68"/>
    <w:rsid w:val="00014FDC"/>
    <w:rsid w:val="00015C91"/>
    <w:rsid w:val="000206BE"/>
    <w:rsid w:val="000273C8"/>
    <w:rsid w:val="000318F8"/>
    <w:rsid w:val="0003254E"/>
    <w:rsid w:val="000361EE"/>
    <w:rsid w:val="00040D27"/>
    <w:rsid w:val="0004551F"/>
    <w:rsid w:val="00054734"/>
    <w:rsid w:val="00057898"/>
    <w:rsid w:val="000758C6"/>
    <w:rsid w:val="00075987"/>
    <w:rsid w:val="00076888"/>
    <w:rsid w:val="00080726"/>
    <w:rsid w:val="000844AF"/>
    <w:rsid w:val="000A5EF9"/>
    <w:rsid w:val="000B0EE8"/>
    <w:rsid w:val="000B1CCF"/>
    <w:rsid w:val="000B341B"/>
    <w:rsid w:val="000B5860"/>
    <w:rsid w:val="000B7224"/>
    <w:rsid w:val="000C068A"/>
    <w:rsid w:val="000C4A50"/>
    <w:rsid w:val="000D0F3A"/>
    <w:rsid w:val="000D1781"/>
    <w:rsid w:val="000D469D"/>
    <w:rsid w:val="000E02DC"/>
    <w:rsid w:val="000E150E"/>
    <w:rsid w:val="000E1C6D"/>
    <w:rsid w:val="000E4186"/>
    <w:rsid w:val="000F12C9"/>
    <w:rsid w:val="000F1BAD"/>
    <w:rsid w:val="000F3994"/>
    <w:rsid w:val="000F5B49"/>
    <w:rsid w:val="000F6B7D"/>
    <w:rsid w:val="000F71F2"/>
    <w:rsid w:val="000F79D8"/>
    <w:rsid w:val="001019CD"/>
    <w:rsid w:val="0010340A"/>
    <w:rsid w:val="00104EE0"/>
    <w:rsid w:val="001216C9"/>
    <w:rsid w:val="00125B91"/>
    <w:rsid w:val="00127B9E"/>
    <w:rsid w:val="00131C89"/>
    <w:rsid w:val="00132E58"/>
    <w:rsid w:val="00132E78"/>
    <w:rsid w:val="00133039"/>
    <w:rsid w:val="00142B15"/>
    <w:rsid w:val="00147C23"/>
    <w:rsid w:val="00153679"/>
    <w:rsid w:val="00154439"/>
    <w:rsid w:val="001637CE"/>
    <w:rsid w:val="001661FB"/>
    <w:rsid w:val="00166289"/>
    <w:rsid w:val="001712BA"/>
    <w:rsid w:val="00174364"/>
    <w:rsid w:val="00181DAD"/>
    <w:rsid w:val="00182837"/>
    <w:rsid w:val="00183B41"/>
    <w:rsid w:val="001842D6"/>
    <w:rsid w:val="001876E8"/>
    <w:rsid w:val="0019087A"/>
    <w:rsid w:val="00191C50"/>
    <w:rsid w:val="00195450"/>
    <w:rsid w:val="00196081"/>
    <w:rsid w:val="001A090B"/>
    <w:rsid w:val="001A3CF6"/>
    <w:rsid w:val="001A4401"/>
    <w:rsid w:val="001A62A9"/>
    <w:rsid w:val="001B0322"/>
    <w:rsid w:val="001B1B66"/>
    <w:rsid w:val="001B22F4"/>
    <w:rsid w:val="001B37C2"/>
    <w:rsid w:val="001B3BEA"/>
    <w:rsid w:val="001B3C1D"/>
    <w:rsid w:val="001B51A0"/>
    <w:rsid w:val="001C1CF3"/>
    <w:rsid w:val="001C6AB7"/>
    <w:rsid w:val="001C7C9E"/>
    <w:rsid w:val="001D4EED"/>
    <w:rsid w:val="001D557F"/>
    <w:rsid w:val="001E2B88"/>
    <w:rsid w:val="001F04E3"/>
    <w:rsid w:val="001F1D0C"/>
    <w:rsid w:val="001F229A"/>
    <w:rsid w:val="001F26B0"/>
    <w:rsid w:val="00202586"/>
    <w:rsid w:val="002067AF"/>
    <w:rsid w:val="00210F50"/>
    <w:rsid w:val="00223CD0"/>
    <w:rsid w:val="002240E4"/>
    <w:rsid w:val="0022450D"/>
    <w:rsid w:val="00226694"/>
    <w:rsid w:val="002332CF"/>
    <w:rsid w:val="00237098"/>
    <w:rsid w:val="00237638"/>
    <w:rsid w:val="002426BB"/>
    <w:rsid w:val="002475BB"/>
    <w:rsid w:val="00253BFF"/>
    <w:rsid w:val="00257288"/>
    <w:rsid w:val="00260A95"/>
    <w:rsid w:val="00260B89"/>
    <w:rsid w:val="00267437"/>
    <w:rsid w:val="00271FA2"/>
    <w:rsid w:val="00272700"/>
    <w:rsid w:val="00272718"/>
    <w:rsid w:val="00282F18"/>
    <w:rsid w:val="00292B27"/>
    <w:rsid w:val="00293D86"/>
    <w:rsid w:val="002A1F21"/>
    <w:rsid w:val="002A24CE"/>
    <w:rsid w:val="002A598F"/>
    <w:rsid w:val="002A5DA5"/>
    <w:rsid w:val="002A7891"/>
    <w:rsid w:val="002B1283"/>
    <w:rsid w:val="002B14E7"/>
    <w:rsid w:val="002C16DB"/>
    <w:rsid w:val="002C3983"/>
    <w:rsid w:val="002D04B0"/>
    <w:rsid w:val="002D1164"/>
    <w:rsid w:val="002D2DE7"/>
    <w:rsid w:val="002D4F9E"/>
    <w:rsid w:val="002E18EE"/>
    <w:rsid w:val="002E30D5"/>
    <w:rsid w:val="002E6803"/>
    <w:rsid w:val="002F448C"/>
    <w:rsid w:val="002F5BA8"/>
    <w:rsid w:val="002F6294"/>
    <w:rsid w:val="002F65CA"/>
    <w:rsid w:val="0030384A"/>
    <w:rsid w:val="00307741"/>
    <w:rsid w:val="00313FDF"/>
    <w:rsid w:val="00315508"/>
    <w:rsid w:val="00315DDD"/>
    <w:rsid w:val="00330979"/>
    <w:rsid w:val="00335466"/>
    <w:rsid w:val="003531C6"/>
    <w:rsid w:val="003573A6"/>
    <w:rsid w:val="00357CE2"/>
    <w:rsid w:val="003713A5"/>
    <w:rsid w:val="00372FE1"/>
    <w:rsid w:val="00380BC8"/>
    <w:rsid w:val="00381371"/>
    <w:rsid w:val="0038551B"/>
    <w:rsid w:val="00391427"/>
    <w:rsid w:val="00395173"/>
    <w:rsid w:val="00395355"/>
    <w:rsid w:val="003A284D"/>
    <w:rsid w:val="003A288D"/>
    <w:rsid w:val="003A3D81"/>
    <w:rsid w:val="003A73CA"/>
    <w:rsid w:val="003A7535"/>
    <w:rsid w:val="003B481F"/>
    <w:rsid w:val="003B5D3A"/>
    <w:rsid w:val="003B6457"/>
    <w:rsid w:val="003B6A15"/>
    <w:rsid w:val="003C2695"/>
    <w:rsid w:val="003C2BD6"/>
    <w:rsid w:val="003C3EA9"/>
    <w:rsid w:val="003C60D1"/>
    <w:rsid w:val="003D4148"/>
    <w:rsid w:val="003D5657"/>
    <w:rsid w:val="003D5C24"/>
    <w:rsid w:val="003E0648"/>
    <w:rsid w:val="003E1286"/>
    <w:rsid w:val="003E7467"/>
    <w:rsid w:val="003E7E8C"/>
    <w:rsid w:val="003F3105"/>
    <w:rsid w:val="003F3285"/>
    <w:rsid w:val="004022BF"/>
    <w:rsid w:val="00402BC5"/>
    <w:rsid w:val="00402DBF"/>
    <w:rsid w:val="00404686"/>
    <w:rsid w:val="0040747A"/>
    <w:rsid w:val="00411EF9"/>
    <w:rsid w:val="00415A2B"/>
    <w:rsid w:val="0043085D"/>
    <w:rsid w:val="0044682D"/>
    <w:rsid w:val="0045160B"/>
    <w:rsid w:val="00451634"/>
    <w:rsid w:val="004555B4"/>
    <w:rsid w:val="00461B71"/>
    <w:rsid w:val="004630F7"/>
    <w:rsid w:val="00463F27"/>
    <w:rsid w:val="00465720"/>
    <w:rsid w:val="004707DF"/>
    <w:rsid w:val="00477BAD"/>
    <w:rsid w:val="00477C6D"/>
    <w:rsid w:val="00484B6E"/>
    <w:rsid w:val="00485E7D"/>
    <w:rsid w:val="0049519E"/>
    <w:rsid w:val="004A1B1A"/>
    <w:rsid w:val="004A1D32"/>
    <w:rsid w:val="004B00B8"/>
    <w:rsid w:val="004B2DB5"/>
    <w:rsid w:val="004C3B31"/>
    <w:rsid w:val="004D024F"/>
    <w:rsid w:val="004D1918"/>
    <w:rsid w:val="004D3019"/>
    <w:rsid w:val="004D364C"/>
    <w:rsid w:val="004E2A1A"/>
    <w:rsid w:val="004E6750"/>
    <w:rsid w:val="004F29F9"/>
    <w:rsid w:val="004F5714"/>
    <w:rsid w:val="004F76CC"/>
    <w:rsid w:val="00503312"/>
    <w:rsid w:val="00503FEA"/>
    <w:rsid w:val="00507FF4"/>
    <w:rsid w:val="00516328"/>
    <w:rsid w:val="0052208C"/>
    <w:rsid w:val="00522957"/>
    <w:rsid w:val="005233BA"/>
    <w:rsid w:val="00524A83"/>
    <w:rsid w:val="005264E9"/>
    <w:rsid w:val="005364A3"/>
    <w:rsid w:val="00537604"/>
    <w:rsid w:val="00541621"/>
    <w:rsid w:val="0054312B"/>
    <w:rsid w:val="005441A9"/>
    <w:rsid w:val="00555B8F"/>
    <w:rsid w:val="00561D2F"/>
    <w:rsid w:val="00565588"/>
    <w:rsid w:val="00567966"/>
    <w:rsid w:val="005918C2"/>
    <w:rsid w:val="0059281E"/>
    <w:rsid w:val="0059659D"/>
    <w:rsid w:val="00596D96"/>
    <w:rsid w:val="005979B8"/>
    <w:rsid w:val="005A1193"/>
    <w:rsid w:val="005A330D"/>
    <w:rsid w:val="005A3850"/>
    <w:rsid w:val="005A4AAA"/>
    <w:rsid w:val="005A5A1E"/>
    <w:rsid w:val="005B1882"/>
    <w:rsid w:val="005B575B"/>
    <w:rsid w:val="005B5999"/>
    <w:rsid w:val="005B6518"/>
    <w:rsid w:val="005B78F5"/>
    <w:rsid w:val="005B7E71"/>
    <w:rsid w:val="005C5A2A"/>
    <w:rsid w:val="005C7097"/>
    <w:rsid w:val="005D22D8"/>
    <w:rsid w:val="005D4111"/>
    <w:rsid w:val="005D4A0C"/>
    <w:rsid w:val="005D6A7E"/>
    <w:rsid w:val="005E4DC0"/>
    <w:rsid w:val="005E595F"/>
    <w:rsid w:val="005F1D08"/>
    <w:rsid w:val="005F2441"/>
    <w:rsid w:val="005F5129"/>
    <w:rsid w:val="005F7532"/>
    <w:rsid w:val="005F776D"/>
    <w:rsid w:val="00605510"/>
    <w:rsid w:val="00605E39"/>
    <w:rsid w:val="00611BEE"/>
    <w:rsid w:val="006129BE"/>
    <w:rsid w:val="00612D1B"/>
    <w:rsid w:val="00613922"/>
    <w:rsid w:val="00614896"/>
    <w:rsid w:val="00617D0C"/>
    <w:rsid w:val="006223D7"/>
    <w:rsid w:val="006238D8"/>
    <w:rsid w:val="00625F03"/>
    <w:rsid w:val="00627467"/>
    <w:rsid w:val="00631C21"/>
    <w:rsid w:val="00634F08"/>
    <w:rsid w:val="006357A1"/>
    <w:rsid w:val="00635DBA"/>
    <w:rsid w:val="006379D2"/>
    <w:rsid w:val="006411E5"/>
    <w:rsid w:val="00644293"/>
    <w:rsid w:val="00654C11"/>
    <w:rsid w:val="0065660D"/>
    <w:rsid w:val="00660935"/>
    <w:rsid w:val="0066131D"/>
    <w:rsid w:val="00664B5B"/>
    <w:rsid w:val="00666795"/>
    <w:rsid w:val="00667C2F"/>
    <w:rsid w:val="00670FC5"/>
    <w:rsid w:val="00671386"/>
    <w:rsid w:val="006722FD"/>
    <w:rsid w:val="0067462C"/>
    <w:rsid w:val="00682D65"/>
    <w:rsid w:val="00683532"/>
    <w:rsid w:val="006A0F99"/>
    <w:rsid w:val="006A1D6C"/>
    <w:rsid w:val="006B3EAA"/>
    <w:rsid w:val="006B47D9"/>
    <w:rsid w:val="006C60DD"/>
    <w:rsid w:val="006D253B"/>
    <w:rsid w:val="006D72EB"/>
    <w:rsid w:val="006E2072"/>
    <w:rsid w:val="006E381F"/>
    <w:rsid w:val="006E7D07"/>
    <w:rsid w:val="006F0E6E"/>
    <w:rsid w:val="006F4D11"/>
    <w:rsid w:val="006F6360"/>
    <w:rsid w:val="006F6B0A"/>
    <w:rsid w:val="006F6B8A"/>
    <w:rsid w:val="00703609"/>
    <w:rsid w:val="007045B9"/>
    <w:rsid w:val="00706F7A"/>
    <w:rsid w:val="007115DB"/>
    <w:rsid w:val="007160E4"/>
    <w:rsid w:val="00721223"/>
    <w:rsid w:val="0072243D"/>
    <w:rsid w:val="00736A64"/>
    <w:rsid w:val="00741A1E"/>
    <w:rsid w:val="00741FC9"/>
    <w:rsid w:val="00744E2B"/>
    <w:rsid w:val="007461DF"/>
    <w:rsid w:val="00746461"/>
    <w:rsid w:val="007464FD"/>
    <w:rsid w:val="00747A5E"/>
    <w:rsid w:val="00747BA6"/>
    <w:rsid w:val="00754907"/>
    <w:rsid w:val="00764414"/>
    <w:rsid w:val="0077077C"/>
    <w:rsid w:val="00776F16"/>
    <w:rsid w:val="00781C2B"/>
    <w:rsid w:val="00783644"/>
    <w:rsid w:val="00785487"/>
    <w:rsid w:val="0079011E"/>
    <w:rsid w:val="00790E32"/>
    <w:rsid w:val="00797DA9"/>
    <w:rsid w:val="007A18E5"/>
    <w:rsid w:val="007A1D62"/>
    <w:rsid w:val="007A45B8"/>
    <w:rsid w:val="007B09EC"/>
    <w:rsid w:val="007B28AC"/>
    <w:rsid w:val="007C2CA1"/>
    <w:rsid w:val="007C5C70"/>
    <w:rsid w:val="007D2E7F"/>
    <w:rsid w:val="007D57CD"/>
    <w:rsid w:val="007D6052"/>
    <w:rsid w:val="007D72AB"/>
    <w:rsid w:val="007E2611"/>
    <w:rsid w:val="007E39ED"/>
    <w:rsid w:val="007E40BD"/>
    <w:rsid w:val="007F0CC5"/>
    <w:rsid w:val="007F1E2D"/>
    <w:rsid w:val="007F3437"/>
    <w:rsid w:val="00801E38"/>
    <w:rsid w:val="008055F0"/>
    <w:rsid w:val="00812D69"/>
    <w:rsid w:val="0082318D"/>
    <w:rsid w:val="008255BD"/>
    <w:rsid w:val="00825A11"/>
    <w:rsid w:val="00826970"/>
    <w:rsid w:val="00835BCA"/>
    <w:rsid w:val="008367AF"/>
    <w:rsid w:val="00837DDB"/>
    <w:rsid w:val="00840946"/>
    <w:rsid w:val="00843BF0"/>
    <w:rsid w:val="00844121"/>
    <w:rsid w:val="0084563F"/>
    <w:rsid w:val="008462A0"/>
    <w:rsid w:val="00846E41"/>
    <w:rsid w:val="008515BD"/>
    <w:rsid w:val="00864ABD"/>
    <w:rsid w:val="008726E4"/>
    <w:rsid w:val="00872915"/>
    <w:rsid w:val="008767AA"/>
    <w:rsid w:val="008813E4"/>
    <w:rsid w:val="00882CDB"/>
    <w:rsid w:val="00891192"/>
    <w:rsid w:val="0089284E"/>
    <w:rsid w:val="00897467"/>
    <w:rsid w:val="008A2D8F"/>
    <w:rsid w:val="008A619C"/>
    <w:rsid w:val="008B3F67"/>
    <w:rsid w:val="008B7134"/>
    <w:rsid w:val="008B726C"/>
    <w:rsid w:val="008B7D54"/>
    <w:rsid w:val="008C442B"/>
    <w:rsid w:val="008C716A"/>
    <w:rsid w:val="008C7533"/>
    <w:rsid w:val="008D247C"/>
    <w:rsid w:val="008D63E2"/>
    <w:rsid w:val="008E066B"/>
    <w:rsid w:val="008E4F3F"/>
    <w:rsid w:val="008F2A60"/>
    <w:rsid w:val="008F55F2"/>
    <w:rsid w:val="008F7396"/>
    <w:rsid w:val="00903B3D"/>
    <w:rsid w:val="009047A9"/>
    <w:rsid w:val="00906429"/>
    <w:rsid w:val="0091320C"/>
    <w:rsid w:val="009139B3"/>
    <w:rsid w:val="00915704"/>
    <w:rsid w:val="00915742"/>
    <w:rsid w:val="00915A84"/>
    <w:rsid w:val="0092120E"/>
    <w:rsid w:val="00926430"/>
    <w:rsid w:val="009276D2"/>
    <w:rsid w:val="00930681"/>
    <w:rsid w:val="009329EA"/>
    <w:rsid w:val="00934845"/>
    <w:rsid w:val="009364C8"/>
    <w:rsid w:val="00940480"/>
    <w:rsid w:val="00941588"/>
    <w:rsid w:val="00944777"/>
    <w:rsid w:val="009477A8"/>
    <w:rsid w:val="00951698"/>
    <w:rsid w:val="00960170"/>
    <w:rsid w:val="00962E30"/>
    <w:rsid w:val="009636AE"/>
    <w:rsid w:val="00965727"/>
    <w:rsid w:val="009663D0"/>
    <w:rsid w:val="00967F79"/>
    <w:rsid w:val="0097045E"/>
    <w:rsid w:val="00971314"/>
    <w:rsid w:val="0097614A"/>
    <w:rsid w:val="00980F1F"/>
    <w:rsid w:val="00980F2E"/>
    <w:rsid w:val="00981C0D"/>
    <w:rsid w:val="009853C7"/>
    <w:rsid w:val="009921EB"/>
    <w:rsid w:val="00992B66"/>
    <w:rsid w:val="009938DA"/>
    <w:rsid w:val="009949C0"/>
    <w:rsid w:val="00994B86"/>
    <w:rsid w:val="0099569B"/>
    <w:rsid w:val="009A152F"/>
    <w:rsid w:val="009A195C"/>
    <w:rsid w:val="009A19C3"/>
    <w:rsid w:val="009A2EE6"/>
    <w:rsid w:val="009A2FD9"/>
    <w:rsid w:val="009A4661"/>
    <w:rsid w:val="009B0444"/>
    <w:rsid w:val="009B3BDB"/>
    <w:rsid w:val="009B5005"/>
    <w:rsid w:val="009D1B5F"/>
    <w:rsid w:val="009D5C13"/>
    <w:rsid w:val="009E15FE"/>
    <w:rsid w:val="009E1DA1"/>
    <w:rsid w:val="009E596F"/>
    <w:rsid w:val="009E7B06"/>
    <w:rsid w:val="009E7C8F"/>
    <w:rsid w:val="009F0339"/>
    <w:rsid w:val="009F17B8"/>
    <w:rsid w:val="00A00E70"/>
    <w:rsid w:val="00A125A4"/>
    <w:rsid w:val="00A20915"/>
    <w:rsid w:val="00A262C5"/>
    <w:rsid w:val="00A27349"/>
    <w:rsid w:val="00A36C00"/>
    <w:rsid w:val="00A41EE4"/>
    <w:rsid w:val="00A45CCE"/>
    <w:rsid w:val="00A50B04"/>
    <w:rsid w:val="00A56644"/>
    <w:rsid w:val="00A621E4"/>
    <w:rsid w:val="00A6550C"/>
    <w:rsid w:val="00A6713E"/>
    <w:rsid w:val="00A704DD"/>
    <w:rsid w:val="00A72861"/>
    <w:rsid w:val="00A74A57"/>
    <w:rsid w:val="00A76646"/>
    <w:rsid w:val="00A76886"/>
    <w:rsid w:val="00A847CA"/>
    <w:rsid w:val="00A858F2"/>
    <w:rsid w:val="00A859AB"/>
    <w:rsid w:val="00A918E8"/>
    <w:rsid w:val="00A94761"/>
    <w:rsid w:val="00A96B4A"/>
    <w:rsid w:val="00AA2D24"/>
    <w:rsid w:val="00AA3D96"/>
    <w:rsid w:val="00AA59B7"/>
    <w:rsid w:val="00AB11C5"/>
    <w:rsid w:val="00AB242B"/>
    <w:rsid w:val="00AB262A"/>
    <w:rsid w:val="00AB4B11"/>
    <w:rsid w:val="00AB5BEB"/>
    <w:rsid w:val="00AC0ECA"/>
    <w:rsid w:val="00AC2787"/>
    <w:rsid w:val="00AD62A5"/>
    <w:rsid w:val="00AE1671"/>
    <w:rsid w:val="00AE373A"/>
    <w:rsid w:val="00B00112"/>
    <w:rsid w:val="00B0298A"/>
    <w:rsid w:val="00B110BA"/>
    <w:rsid w:val="00B13590"/>
    <w:rsid w:val="00B13A71"/>
    <w:rsid w:val="00B14B93"/>
    <w:rsid w:val="00B22295"/>
    <w:rsid w:val="00B23443"/>
    <w:rsid w:val="00B24E1D"/>
    <w:rsid w:val="00B26E50"/>
    <w:rsid w:val="00B27016"/>
    <w:rsid w:val="00B3201A"/>
    <w:rsid w:val="00B327FF"/>
    <w:rsid w:val="00B33A14"/>
    <w:rsid w:val="00B56312"/>
    <w:rsid w:val="00B61F3B"/>
    <w:rsid w:val="00B730A7"/>
    <w:rsid w:val="00B73BB1"/>
    <w:rsid w:val="00B74F71"/>
    <w:rsid w:val="00B816ED"/>
    <w:rsid w:val="00B846EA"/>
    <w:rsid w:val="00B90542"/>
    <w:rsid w:val="00B90C76"/>
    <w:rsid w:val="00B9121A"/>
    <w:rsid w:val="00B959AE"/>
    <w:rsid w:val="00B96D7F"/>
    <w:rsid w:val="00B97446"/>
    <w:rsid w:val="00BA3F6A"/>
    <w:rsid w:val="00BA51C2"/>
    <w:rsid w:val="00BB1DE8"/>
    <w:rsid w:val="00BB7A1D"/>
    <w:rsid w:val="00BC6862"/>
    <w:rsid w:val="00BD1CEE"/>
    <w:rsid w:val="00BE0BA8"/>
    <w:rsid w:val="00BF59A7"/>
    <w:rsid w:val="00BF7474"/>
    <w:rsid w:val="00BF75EC"/>
    <w:rsid w:val="00C002AF"/>
    <w:rsid w:val="00C11C56"/>
    <w:rsid w:val="00C20657"/>
    <w:rsid w:val="00C26E32"/>
    <w:rsid w:val="00C27745"/>
    <w:rsid w:val="00C3123B"/>
    <w:rsid w:val="00C3323A"/>
    <w:rsid w:val="00C33B74"/>
    <w:rsid w:val="00C35DA3"/>
    <w:rsid w:val="00C402AC"/>
    <w:rsid w:val="00C404C7"/>
    <w:rsid w:val="00C439AE"/>
    <w:rsid w:val="00C4488A"/>
    <w:rsid w:val="00C45300"/>
    <w:rsid w:val="00C45CA2"/>
    <w:rsid w:val="00C60591"/>
    <w:rsid w:val="00C60A57"/>
    <w:rsid w:val="00C61FD6"/>
    <w:rsid w:val="00C64589"/>
    <w:rsid w:val="00C65F28"/>
    <w:rsid w:val="00C67E92"/>
    <w:rsid w:val="00C7218F"/>
    <w:rsid w:val="00C76A10"/>
    <w:rsid w:val="00C8506E"/>
    <w:rsid w:val="00C86CC8"/>
    <w:rsid w:val="00C879CF"/>
    <w:rsid w:val="00C9239C"/>
    <w:rsid w:val="00C935F1"/>
    <w:rsid w:val="00C95811"/>
    <w:rsid w:val="00CA06B8"/>
    <w:rsid w:val="00CB1356"/>
    <w:rsid w:val="00CB7A3B"/>
    <w:rsid w:val="00CC07A0"/>
    <w:rsid w:val="00CC1AEE"/>
    <w:rsid w:val="00CC1B63"/>
    <w:rsid w:val="00CC3906"/>
    <w:rsid w:val="00CC3FE3"/>
    <w:rsid w:val="00CC7DB5"/>
    <w:rsid w:val="00CD3739"/>
    <w:rsid w:val="00CD423C"/>
    <w:rsid w:val="00CD535A"/>
    <w:rsid w:val="00CD6E0E"/>
    <w:rsid w:val="00CE2D68"/>
    <w:rsid w:val="00CE4661"/>
    <w:rsid w:val="00CF0477"/>
    <w:rsid w:val="00CF248C"/>
    <w:rsid w:val="00D0330F"/>
    <w:rsid w:val="00D070D2"/>
    <w:rsid w:val="00D15D31"/>
    <w:rsid w:val="00D16874"/>
    <w:rsid w:val="00D21625"/>
    <w:rsid w:val="00D23560"/>
    <w:rsid w:val="00D24C05"/>
    <w:rsid w:val="00D30C6A"/>
    <w:rsid w:val="00D351C8"/>
    <w:rsid w:val="00D351FB"/>
    <w:rsid w:val="00D410E9"/>
    <w:rsid w:val="00D4118B"/>
    <w:rsid w:val="00D44272"/>
    <w:rsid w:val="00D45401"/>
    <w:rsid w:val="00D63372"/>
    <w:rsid w:val="00D63B2A"/>
    <w:rsid w:val="00D64CDC"/>
    <w:rsid w:val="00D8305F"/>
    <w:rsid w:val="00D86771"/>
    <w:rsid w:val="00D868DD"/>
    <w:rsid w:val="00D87460"/>
    <w:rsid w:val="00D90203"/>
    <w:rsid w:val="00D95A87"/>
    <w:rsid w:val="00D97B49"/>
    <w:rsid w:val="00D97F6D"/>
    <w:rsid w:val="00D97FC7"/>
    <w:rsid w:val="00DA5EF8"/>
    <w:rsid w:val="00DA74C0"/>
    <w:rsid w:val="00DB67D8"/>
    <w:rsid w:val="00DB75A6"/>
    <w:rsid w:val="00DB7D9F"/>
    <w:rsid w:val="00DC576B"/>
    <w:rsid w:val="00DC6CC5"/>
    <w:rsid w:val="00DD18E8"/>
    <w:rsid w:val="00DD614E"/>
    <w:rsid w:val="00DE0C75"/>
    <w:rsid w:val="00DE2CF9"/>
    <w:rsid w:val="00DE4F93"/>
    <w:rsid w:val="00DE70CB"/>
    <w:rsid w:val="00DF4F37"/>
    <w:rsid w:val="00E006DE"/>
    <w:rsid w:val="00E038D8"/>
    <w:rsid w:val="00E04310"/>
    <w:rsid w:val="00E04FB3"/>
    <w:rsid w:val="00E100D1"/>
    <w:rsid w:val="00E25E97"/>
    <w:rsid w:val="00E26A0D"/>
    <w:rsid w:val="00E26B94"/>
    <w:rsid w:val="00E26BC6"/>
    <w:rsid w:val="00E26E66"/>
    <w:rsid w:val="00E27166"/>
    <w:rsid w:val="00E27CBB"/>
    <w:rsid w:val="00E345FA"/>
    <w:rsid w:val="00E36AA5"/>
    <w:rsid w:val="00E36B47"/>
    <w:rsid w:val="00E4026C"/>
    <w:rsid w:val="00E411F6"/>
    <w:rsid w:val="00E41FC4"/>
    <w:rsid w:val="00E533AB"/>
    <w:rsid w:val="00E564E4"/>
    <w:rsid w:val="00E56FC8"/>
    <w:rsid w:val="00E6379D"/>
    <w:rsid w:val="00E64AF2"/>
    <w:rsid w:val="00E6526E"/>
    <w:rsid w:val="00E70F52"/>
    <w:rsid w:val="00E71C57"/>
    <w:rsid w:val="00E74D18"/>
    <w:rsid w:val="00E7676D"/>
    <w:rsid w:val="00E7680A"/>
    <w:rsid w:val="00E83A42"/>
    <w:rsid w:val="00E83FD9"/>
    <w:rsid w:val="00E91CC7"/>
    <w:rsid w:val="00E95122"/>
    <w:rsid w:val="00E95EAF"/>
    <w:rsid w:val="00E961A9"/>
    <w:rsid w:val="00E96A4C"/>
    <w:rsid w:val="00E9741B"/>
    <w:rsid w:val="00EA6F20"/>
    <w:rsid w:val="00EB29FD"/>
    <w:rsid w:val="00EB4052"/>
    <w:rsid w:val="00EB67E4"/>
    <w:rsid w:val="00EC10E1"/>
    <w:rsid w:val="00EC3585"/>
    <w:rsid w:val="00ED21FD"/>
    <w:rsid w:val="00ED40F0"/>
    <w:rsid w:val="00ED5B2B"/>
    <w:rsid w:val="00ED7A92"/>
    <w:rsid w:val="00EE0AFD"/>
    <w:rsid w:val="00EE1229"/>
    <w:rsid w:val="00EE48DD"/>
    <w:rsid w:val="00EE59A2"/>
    <w:rsid w:val="00EF180D"/>
    <w:rsid w:val="00EF53DF"/>
    <w:rsid w:val="00EF6AD7"/>
    <w:rsid w:val="00F0199D"/>
    <w:rsid w:val="00F0333E"/>
    <w:rsid w:val="00F104DF"/>
    <w:rsid w:val="00F16BEE"/>
    <w:rsid w:val="00F217B1"/>
    <w:rsid w:val="00F222A3"/>
    <w:rsid w:val="00F23A94"/>
    <w:rsid w:val="00F3318B"/>
    <w:rsid w:val="00F41557"/>
    <w:rsid w:val="00F42791"/>
    <w:rsid w:val="00F47B3B"/>
    <w:rsid w:val="00F50FFF"/>
    <w:rsid w:val="00F54E09"/>
    <w:rsid w:val="00F602B8"/>
    <w:rsid w:val="00F7026E"/>
    <w:rsid w:val="00F707F2"/>
    <w:rsid w:val="00F7126C"/>
    <w:rsid w:val="00F732B5"/>
    <w:rsid w:val="00F7369E"/>
    <w:rsid w:val="00F75401"/>
    <w:rsid w:val="00F80E3D"/>
    <w:rsid w:val="00F87ED3"/>
    <w:rsid w:val="00F905B5"/>
    <w:rsid w:val="00F909EF"/>
    <w:rsid w:val="00F90C60"/>
    <w:rsid w:val="00F94417"/>
    <w:rsid w:val="00F9559E"/>
    <w:rsid w:val="00F9601C"/>
    <w:rsid w:val="00FA0E9F"/>
    <w:rsid w:val="00FA31CF"/>
    <w:rsid w:val="00FA4207"/>
    <w:rsid w:val="00FA4B05"/>
    <w:rsid w:val="00FA704D"/>
    <w:rsid w:val="00FB3100"/>
    <w:rsid w:val="00FC02F1"/>
    <w:rsid w:val="00FC3A2F"/>
    <w:rsid w:val="00FC7D11"/>
    <w:rsid w:val="00FD1D36"/>
    <w:rsid w:val="00FD2740"/>
    <w:rsid w:val="00FD288A"/>
    <w:rsid w:val="00FD4B68"/>
    <w:rsid w:val="00FD5C85"/>
    <w:rsid w:val="00FE0D88"/>
    <w:rsid w:val="00FE0EC1"/>
    <w:rsid w:val="00FE379B"/>
    <w:rsid w:val="00FE40B6"/>
    <w:rsid w:val="00FE5988"/>
    <w:rsid w:val="00FE5BC6"/>
    <w:rsid w:val="00FE660D"/>
    <w:rsid w:val="00FF05C2"/>
    <w:rsid w:val="00FF2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BAFC08C"/>
  <w15:docId w15:val="{A53238AA-BFF3-425C-96FE-43E05507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2AB"/>
    <w:pPr>
      <w:spacing w:after="0" w:line="240" w:lineRule="auto"/>
    </w:pPr>
    <w:rPr>
      <w:rFonts w:eastAsia="Times New Roman"/>
    </w:rPr>
  </w:style>
  <w:style w:type="paragraph" w:styleId="Heading1">
    <w:name w:val="heading 1"/>
    <w:basedOn w:val="Normal"/>
    <w:next w:val="Normal"/>
    <w:link w:val="Heading1Char"/>
    <w:uiPriority w:val="9"/>
    <w:qFormat/>
    <w:rsid w:val="00E25E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0431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D72AB"/>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7D72AB"/>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D72AB"/>
    <w:rPr>
      <w:rFonts w:ascii="Arial" w:eastAsia="Times New Roman" w:hAnsi="Arial" w:cs="Arial"/>
      <w:b/>
      <w:bCs/>
      <w:sz w:val="26"/>
      <w:szCs w:val="26"/>
    </w:rPr>
  </w:style>
  <w:style w:type="character" w:customStyle="1" w:styleId="Heading8Char">
    <w:name w:val="Heading 8 Char"/>
    <w:basedOn w:val="DefaultParagraphFont"/>
    <w:link w:val="Heading8"/>
    <w:rsid w:val="007D72AB"/>
    <w:rPr>
      <w:rFonts w:ascii="Arial" w:eastAsia="Times New Roman" w:hAnsi="Arial"/>
      <w:b/>
      <w:bCs/>
      <w:i/>
      <w:iCs/>
      <w:szCs w:val="20"/>
    </w:rPr>
  </w:style>
  <w:style w:type="character" w:styleId="Hyperlink">
    <w:name w:val="Hyperlink"/>
    <w:basedOn w:val="DefaultParagraphFont"/>
    <w:uiPriority w:val="99"/>
    <w:rsid w:val="007D72AB"/>
    <w:rPr>
      <w:color w:val="0000FF"/>
      <w:u w:val="single"/>
    </w:rPr>
  </w:style>
  <w:style w:type="paragraph" w:styleId="TOC3">
    <w:name w:val="toc 3"/>
    <w:basedOn w:val="Normal"/>
    <w:next w:val="Normal"/>
    <w:autoRedefine/>
    <w:semiHidden/>
    <w:rsid w:val="007D72AB"/>
    <w:pPr>
      <w:tabs>
        <w:tab w:val="right" w:leader="dot" w:pos="8630"/>
      </w:tabs>
      <w:ind w:left="480"/>
    </w:pPr>
    <w:rPr>
      <w:noProof/>
    </w:rPr>
  </w:style>
  <w:style w:type="paragraph" w:styleId="BodyText">
    <w:name w:val="Body Text"/>
    <w:basedOn w:val="Normal"/>
    <w:link w:val="BodyTextChar"/>
    <w:rsid w:val="007D72AB"/>
    <w:pPr>
      <w:widowControl w:val="0"/>
      <w:autoSpaceDE w:val="0"/>
      <w:autoSpaceDN w:val="0"/>
      <w:adjustRightInd w:val="0"/>
    </w:pPr>
    <w:rPr>
      <w:rFonts w:ascii="Courier New" w:hAnsi="Courier New"/>
      <w:color w:val="000000"/>
    </w:rPr>
  </w:style>
  <w:style w:type="character" w:customStyle="1" w:styleId="BodyTextChar">
    <w:name w:val="Body Text Char"/>
    <w:basedOn w:val="DefaultParagraphFont"/>
    <w:link w:val="BodyText"/>
    <w:rsid w:val="007D72AB"/>
    <w:rPr>
      <w:rFonts w:ascii="Courier New" w:eastAsia="Times New Roman" w:hAnsi="Courier New"/>
      <w:color w:val="000000"/>
    </w:rPr>
  </w:style>
  <w:style w:type="paragraph" w:styleId="Header">
    <w:name w:val="header"/>
    <w:basedOn w:val="Normal"/>
    <w:link w:val="HeaderChar"/>
    <w:uiPriority w:val="99"/>
    <w:rsid w:val="007D72AB"/>
    <w:pPr>
      <w:tabs>
        <w:tab w:val="center" w:pos="4320"/>
        <w:tab w:val="right" w:pos="8640"/>
      </w:tabs>
    </w:pPr>
  </w:style>
  <w:style w:type="character" w:customStyle="1" w:styleId="HeaderChar">
    <w:name w:val="Header Char"/>
    <w:basedOn w:val="DefaultParagraphFont"/>
    <w:link w:val="Header"/>
    <w:uiPriority w:val="99"/>
    <w:rsid w:val="007D72AB"/>
    <w:rPr>
      <w:rFonts w:eastAsia="Times New Roman"/>
    </w:rPr>
  </w:style>
  <w:style w:type="paragraph" w:styleId="Footer">
    <w:name w:val="footer"/>
    <w:basedOn w:val="Normal"/>
    <w:link w:val="FooterChar"/>
    <w:uiPriority w:val="99"/>
    <w:rsid w:val="007D72AB"/>
    <w:pPr>
      <w:tabs>
        <w:tab w:val="center" w:pos="4320"/>
        <w:tab w:val="right" w:pos="8640"/>
      </w:tabs>
    </w:pPr>
  </w:style>
  <w:style w:type="character" w:customStyle="1" w:styleId="FooterChar">
    <w:name w:val="Footer Char"/>
    <w:basedOn w:val="DefaultParagraphFont"/>
    <w:link w:val="Footer"/>
    <w:uiPriority w:val="99"/>
    <w:rsid w:val="007D72AB"/>
    <w:rPr>
      <w:rFonts w:eastAsia="Times New Roman"/>
    </w:rPr>
  </w:style>
  <w:style w:type="character" w:styleId="PageNumber">
    <w:name w:val="page number"/>
    <w:basedOn w:val="DefaultParagraphFont"/>
    <w:rsid w:val="007D72AB"/>
  </w:style>
  <w:style w:type="character" w:customStyle="1" w:styleId="emailstyle17">
    <w:name w:val="emailstyle17"/>
    <w:basedOn w:val="DefaultParagraphFont"/>
    <w:rsid w:val="007D72AB"/>
  </w:style>
  <w:style w:type="character" w:styleId="FollowedHyperlink">
    <w:name w:val="FollowedHyperlink"/>
    <w:basedOn w:val="DefaultParagraphFont"/>
    <w:rsid w:val="007D72AB"/>
    <w:rPr>
      <w:color w:val="606420"/>
      <w:u w:val="single"/>
    </w:rPr>
  </w:style>
  <w:style w:type="paragraph" w:styleId="BalloonText">
    <w:name w:val="Balloon Text"/>
    <w:basedOn w:val="Normal"/>
    <w:link w:val="BalloonTextChar"/>
    <w:semiHidden/>
    <w:rsid w:val="007D72AB"/>
    <w:rPr>
      <w:rFonts w:ascii="Tahoma" w:hAnsi="Tahoma" w:cs="Tahoma"/>
      <w:sz w:val="16"/>
      <w:szCs w:val="16"/>
    </w:rPr>
  </w:style>
  <w:style w:type="character" w:customStyle="1" w:styleId="BalloonTextChar">
    <w:name w:val="Balloon Text Char"/>
    <w:basedOn w:val="DefaultParagraphFont"/>
    <w:link w:val="BalloonText"/>
    <w:semiHidden/>
    <w:rsid w:val="007D72AB"/>
    <w:rPr>
      <w:rFonts w:ascii="Tahoma" w:eastAsia="Times New Roman" w:hAnsi="Tahoma" w:cs="Tahoma"/>
      <w:sz w:val="16"/>
      <w:szCs w:val="16"/>
    </w:rPr>
  </w:style>
  <w:style w:type="character" w:customStyle="1" w:styleId="documentbody5">
    <w:name w:val="documentbody5"/>
    <w:basedOn w:val="DefaultParagraphFont"/>
    <w:rsid w:val="007D72AB"/>
    <w:rPr>
      <w:rFonts w:ascii="Verdana" w:hAnsi="Verdana" w:cs="Times New Roman" w:hint="default"/>
      <w:sz w:val="19"/>
      <w:szCs w:val="19"/>
    </w:rPr>
  </w:style>
  <w:style w:type="paragraph" w:styleId="ListParagraph">
    <w:name w:val="List Paragraph"/>
    <w:aliases w:val="Dot pt,F5 List Paragraph,List Paragraph Char Char Char,Indicator Text,Numbered Para 1,Bullet 1,Bullet Points,List Paragraph2,MAIN CONTENT,Normal numbered,List Paragraph1,Colorful List - Accent 11,Issue Action POC,3,POCG Table Text,Bullet"/>
    <w:basedOn w:val="Normal"/>
    <w:link w:val="ListParagraphChar"/>
    <w:uiPriority w:val="34"/>
    <w:qFormat/>
    <w:rsid w:val="007D72AB"/>
    <w:pPr>
      <w:ind w:left="720"/>
    </w:pPr>
  </w:style>
  <w:style w:type="character" w:styleId="CommentReference">
    <w:name w:val="annotation reference"/>
    <w:basedOn w:val="DefaultParagraphFont"/>
    <w:uiPriority w:val="99"/>
    <w:unhideWhenUsed/>
    <w:rsid w:val="007D72AB"/>
    <w:rPr>
      <w:sz w:val="16"/>
      <w:szCs w:val="16"/>
    </w:rPr>
  </w:style>
  <w:style w:type="paragraph" w:styleId="CommentText">
    <w:name w:val="annotation text"/>
    <w:basedOn w:val="Normal"/>
    <w:link w:val="CommentTextChar"/>
    <w:uiPriority w:val="99"/>
    <w:unhideWhenUsed/>
    <w:rsid w:val="007D72AB"/>
    <w:rPr>
      <w:sz w:val="20"/>
      <w:szCs w:val="20"/>
    </w:rPr>
  </w:style>
  <w:style w:type="character" w:customStyle="1" w:styleId="CommentTextChar">
    <w:name w:val="Comment Text Char"/>
    <w:basedOn w:val="DefaultParagraphFont"/>
    <w:link w:val="CommentText"/>
    <w:uiPriority w:val="99"/>
    <w:rsid w:val="007D72AB"/>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7D72AB"/>
    <w:rPr>
      <w:b/>
      <w:bCs/>
    </w:rPr>
  </w:style>
  <w:style w:type="character" w:customStyle="1" w:styleId="CommentSubjectChar">
    <w:name w:val="Comment Subject Char"/>
    <w:basedOn w:val="CommentTextChar"/>
    <w:link w:val="CommentSubject"/>
    <w:uiPriority w:val="99"/>
    <w:semiHidden/>
    <w:rsid w:val="007D72AB"/>
    <w:rPr>
      <w:rFonts w:eastAsia="Times New Roman"/>
      <w:b/>
      <w:bCs/>
      <w:sz w:val="20"/>
      <w:szCs w:val="20"/>
    </w:rPr>
  </w:style>
  <w:style w:type="paragraph" w:styleId="NormalWeb">
    <w:name w:val="Normal (Web)"/>
    <w:basedOn w:val="Normal"/>
    <w:uiPriority w:val="99"/>
    <w:unhideWhenUsed/>
    <w:rsid w:val="007D72AB"/>
    <w:pPr>
      <w:spacing w:before="100" w:beforeAutospacing="1" w:after="100" w:afterAutospacing="1"/>
    </w:pPr>
    <w:rPr>
      <w:rFonts w:eastAsia="Calibri"/>
    </w:rPr>
  </w:style>
  <w:style w:type="paragraph" w:styleId="Revision">
    <w:name w:val="Revision"/>
    <w:hidden/>
    <w:uiPriority w:val="99"/>
    <w:semiHidden/>
    <w:rsid w:val="007D72AB"/>
    <w:pPr>
      <w:spacing w:after="0" w:line="240" w:lineRule="auto"/>
    </w:pPr>
    <w:rPr>
      <w:rFonts w:eastAsia="Times New Roman"/>
    </w:rPr>
  </w:style>
  <w:style w:type="paragraph" w:customStyle="1" w:styleId="Default">
    <w:name w:val="Default"/>
    <w:basedOn w:val="Normal"/>
    <w:rsid w:val="007D72AB"/>
    <w:pPr>
      <w:autoSpaceDE w:val="0"/>
      <w:autoSpaceDN w:val="0"/>
    </w:pPr>
    <w:rPr>
      <w:rFonts w:eastAsiaTheme="minorHAnsi"/>
      <w:color w:val="000000"/>
    </w:rPr>
  </w:style>
  <w:style w:type="paragraph" w:styleId="HTMLPreformatted">
    <w:name w:val="HTML Preformatted"/>
    <w:basedOn w:val="Normal"/>
    <w:link w:val="HTMLPreformattedChar"/>
    <w:uiPriority w:val="99"/>
    <w:semiHidden/>
    <w:unhideWhenUsed/>
    <w:rsid w:val="007D72A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D72AB"/>
    <w:rPr>
      <w:rFonts w:ascii="Consolas" w:eastAsia="Times New Roman" w:hAnsi="Consolas"/>
      <w:sz w:val="20"/>
      <w:szCs w:val="20"/>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7D72AB"/>
    <w:rPr>
      <w:rFonts w:eastAsia="Times New Roman"/>
    </w:rPr>
  </w:style>
  <w:style w:type="paragraph" w:styleId="List2">
    <w:name w:val="List 2"/>
    <w:basedOn w:val="Normal"/>
    <w:uiPriority w:val="99"/>
    <w:unhideWhenUsed/>
    <w:rsid w:val="007D72AB"/>
    <w:pPr>
      <w:ind w:left="720" w:hanging="360"/>
    </w:pPr>
    <w:rPr>
      <w:rFonts w:ascii="Calibri" w:eastAsiaTheme="minorHAnsi" w:hAnsi="Calibri" w:cs="Calibri"/>
      <w:sz w:val="22"/>
      <w:szCs w:val="22"/>
    </w:rPr>
  </w:style>
  <w:style w:type="paragraph" w:styleId="FootnoteText">
    <w:name w:val="footnote text"/>
    <w:basedOn w:val="Normal"/>
    <w:link w:val="FootnoteTextChar"/>
    <w:uiPriority w:val="99"/>
    <w:semiHidden/>
    <w:unhideWhenUsed/>
    <w:rsid w:val="007D72AB"/>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semiHidden/>
    <w:rsid w:val="007D72AB"/>
    <w:rPr>
      <w:rFonts w:ascii="Calibri" w:hAnsi="Calibri" w:cs="Calibri"/>
      <w:sz w:val="20"/>
      <w:szCs w:val="20"/>
    </w:rPr>
  </w:style>
  <w:style w:type="character" w:styleId="FootnoteReference">
    <w:name w:val="footnote reference"/>
    <w:uiPriority w:val="99"/>
    <w:rsid w:val="007D72AB"/>
    <w:rPr>
      <w:vertAlign w:val="superscript"/>
    </w:rPr>
  </w:style>
  <w:style w:type="paragraph" w:styleId="List3">
    <w:name w:val="List 3"/>
    <w:basedOn w:val="Normal"/>
    <w:uiPriority w:val="99"/>
    <w:semiHidden/>
    <w:unhideWhenUsed/>
    <w:rsid w:val="007D72AB"/>
    <w:pPr>
      <w:ind w:left="1080" w:hanging="360"/>
      <w:contextualSpacing/>
    </w:pPr>
  </w:style>
  <w:style w:type="character" w:customStyle="1" w:styleId="apple-converted-space">
    <w:name w:val="apple-converted-space"/>
    <w:basedOn w:val="DefaultParagraphFont"/>
    <w:rsid w:val="007D72AB"/>
  </w:style>
  <w:style w:type="table" w:styleId="TableGrid">
    <w:name w:val="Table Grid"/>
    <w:basedOn w:val="TableNormal"/>
    <w:uiPriority w:val="59"/>
    <w:rsid w:val="00F905B5"/>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5D6A7E"/>
    <w:pPr>
      <w:spacing w:after="160" w:line="256" w:lineRule="auto"/>
      <w:ind w:left="720"/>
      <w:contextualSpacing/>
    </w:pPr>
    <w:rPr>
      <w:rFonts w:ascii="Cambria" w:eastAsia="Cambria" w:hAnsi="Cambria"/>
      <w:sz w:val="22"/>
      <w:szCs w:val="22"/>
    </w:rPr>
  </w:style>
  <w:style w:type="character" w:customStyle="1" w:styleId="UnresolvedMention1">
    <w:name w:val="Unresolved Mention1"/>
    <w:basedOn w:val="DefaultParagraphFont"/>
    <w:uiPriority w:val="99"/>
    <w:semiHidden/>
    <w:unhideWhenUsed/>
    <w:rsid w:val="00826970"/>
    <w:rPr>
      <w:color w:val="605E5C"/>
      <w:shd w:val="clear" w:color="auto" w:fill="E1DFDD"/>
    </w:rPr>
  </w:style>
  <w:style w:type="character" w:customStyle="1" w:styleId="UnresolvedMention2">
    <w:name w:val="Unresolved Mention2"/>
    <w:basedOn w:val="DefaultParagraphFont"/>
    <w:uiPriority w:val="99"/>
    <w:semiHidden/>
    <w:unhideWhenUsed/>
    <w:rsid w:val="00944777"/>
    <w:rPr>
      <w:color w:val="605E5C"/>
      <w:shd w:val="clear" w:color="auto" w:fill="E1DFDD"/>
    </w:rPr>
  </w:style>
  <w:style w:type="character" w:customStyle="1" w:styleId="Heading2Char">
    <w:name w:val="Heading 2 Char"/>
    <w:basedOn w:val="DefaultParagraphFont"/>
    <w:link w:val="Heading2"/>
    <w:uiPriority w:val="9"/>
    <w:semiHidden/>
    <w:rsid w:val="00E04310"/>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E25E9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2968">
      <w:bodyDiv w:val="1"/>
      <w:marLeft w:val="0"/>
      <w:marRight w:val="0"/>
      <w:marTop w:val="0"/>
      <w:marBottom w:val="0"/>
      <w:divBdr>
        <w:top w:val="none" w:sz="0" w:space="0" w:color="auto"/>
        <w:left w:val="none" w:sz="0" w:space="0" w:color="auto"/>
        <w:bottom w:val="none" w:sz="0" w:space="0" w:color="auto"/>
        <w:right w:val="none" w:sz="0" w:space="0" w:color="auto"/>
      </w:divBdr>
    </w:div>
    <w:div w:id="335545174">
      <w:bodyDiv w:val="1"/>
      <w:marLeft w:val="0"/>
      <w:marRight w:val="0"/>
      <w:marTop w:val="0"/>
      <w:marBottom w:val="0"/>
      <w:divBdr>
        <w:top w:val="none" w:sz="0" w:space="0" w:color="auto"/>
        <w:left w:val="none" w:sz="0" w:space="0" w:color="auto"/>
        <w:bottom w:val="none" w:sz="0" w:space="0" w:color="auto"/>
        <w:right w:val="none" w:sz="0" w:space="0" w:color="auto"/>
      </w:divBdr>
    </w:div>
    <w:div w:id="539318137">
      <w:bodyDiv w:val="1"/>
      <w:marLeft w:val="0"/>
      <w:marRight w:val="0"/>
      <w:marTop w:val="0"/>
      <w:marBottom w:val="0"/>
      <w:divBdr>
        <w:top w:val="none" w:sz="0" w:space="0" w:color="auto"/>
        <w:left w:val="none" w:sz="0" w:space="0" w:color="auto"/>
        <w:bottom w:val="none" w:sz="0" w:space="0" w:color="auto"/>
        <w:right w:val="none" w:sz="0" w:space="0" w:color="auto"/>
      </w:divBdr>
    </w:div>
    <w:div w:id="1002660240">
      <w:bodyDiv w:val="1"/>
      <w:marLeft w:val="0"/>
      <w:marRight w:val="0"/>
      <w:marTop w:val="0"/>
      <w:marBottom w:val="0"/>
      <w:divBdr>
        <w:top w:val="none" w:sz="0" w:space="0" w:color="auto"/>
        <w:left w:val="none" w:sz="0" w:space="0" w:color="auto"/>
        <w:bottom w:val="none" w:sz="0" w:space="0" w:color="auto"/>
        <w:right w:val="none" w:sz="0" w:space="0" w:color="auto"/>
      </w:divBdr>
    </w:div>
    <w:div w:id="1059790870">
      <w:bodyDiv w:val="1"/>
      <w:marLeft w:val="0"/>
      <w:marRight w:val="0"/>
      <w:marTop w:val="0"/>
      <w:marBottom w:val="0"/>
      <w:divBdr>
        <w:top w:val="none" w:sz="0" w:space="0" w:color="auto"/>
        <w:left w:val="none" w:sz="0" w:space="0" w:color="auto"/>
        <w:bottom w:val="none" w:sz="0" w:space="0" w:color="auto"/>
        <w:right w:val="none" w:sz="0" w:space="0" w:color="auto"/>
      </w:divBdr>
    </w:div>
    <w:div w:id="1342204247">
      <w:bodyDiv w:val="1"/>
      <w:marLeft w:val="0"/>
      <w:marRight w:val="0"/>
      <w:marTop w:val="0"/>
      <w:marBottom w:val="0"/>
      <w:divBdr>
        <w:top w:val="none" w:sz="0" w:space="0" w:color="auto"/>
        <w:left w:val="none" w:sz="0" w:space="0" w:color="auto"/>
        <w:bottom w:val="none" w:sz="0" w:space="0" w:color="auto"/>
        <w:right w:val="none" w:sz="0" w:space="0" w:color="auto"/>
      </w:divBdr>
    </w:div>
    <w:div w:id="1457795323">
      <w:bodyDiv w:val="1"/>
      <w:marLeft w:val="0"/>
      <w:marRight w:val="0"/>
      <w:marTop w:val="0"/>
      <w:marBottom w:val="0"/>
      <w:divBdr>
        <w:top w:val="none" w:sz="0" w:space="0" w:color="auto"/>
        <w:left w:val="none" w:sz="0" w:space="0" w:color="auto"/>
        <w:bottom w:val="none" w:sz="0" w:space="0" w:color="auto"/>
        <w:right w:val="none" w:sz="0" w:space="0" w:color="auto"/>
      </w:divBdr>
    </w:div>
    <w:div w:id="1677221726">
      <w:bodyDiv w:val="1"/>
      <w:marLeft w:val="0"/>
      <w:marRight w:val="0"/>
      <w:marTop w:val="0"/>
      <w:marBottom w:val="0"/>
      <w:divBdr>
        <w:top w:val="none" w:sz="0" w:space="0" w:color="auto"/>
        <w:left w:val="none" w:sz="0" w:space="0" w:color="auto"/>
        <w:bottom w:val="none" w:sz="0" w:space="0" w:color="auto"/>
        <w:right w:val="none" w:sz="0" w:space="0" w:color="auto"/>
      </w:divBdr>
    </w:div>
    <w:div w:id="1705056386">
      <w:bodyDiv w:val="1"/>
      <w:marLeft w:val="0"/>
      <w:marRight w:val="0"/>
      <w:marTop w:val="0"/>
      <w:marBottom w:val="0"/>
      <w:divBdr>
        <w:top w:val="none" w:sz="0" w:space="0" w:color="auto"/>
        <w:left w:val="none" w:sz="0" w:space="0" w:color="auto"/>
        <w:bottom w:val="none" w:sz="0" w:space="0" w:color="auto"/>
        <w:right w:val="none" w:sz="0" w:space="0" w:color="auto"/>
      </w:divBdr>
    </w:div>
    <w:div w:id="203595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tate.gov/tip-office-project-descriptions/" TargetMode="External"/><Relationship Id="rId18" Type="http://schemas.openxmlformats.org/officeDocument/2006/relationships/hyperlink" Target="https://mygrants.service-now.com/grants" TargetMode="External"/><Relationship Id="rId26" Type="http://schemas.openxmlformats.org/officeDocument/2006/relationships/hyperlink" Target="https://afsitsm.service-now.com/ilms/home" TargetMode="External"/><Relationship Id="rId39" Type="http://schemas.openxmlformats.org/officeDocument/2006/relationships/hyperlink" Target="mailto:JTIPGrants@state.gov" TargetMode="External"/><Relationship Id="rId3" Type="http://schemas.openxmlformats.org/officeDocument/2006/relationships/styles" Target="styles.xml"/><Relationship Id="rId21" Type="http://schemas.openxmlformats.org/officeDocument/2006/relationships/hyperlink" Target="https://mygrants.service-now.com/grants" TargetMode="External"/><Relationship Id="rId34" Type="http://schemas.openxmlformats.org/officeDocument/2006/relationships/hyperlink" Target="https://mygrants.service-now.com/grants" TargetMode="External"/><Relationship Id="rId42" Type="http://schemas.openxmlformats.org/officeDocument/2006/relationships/hyperlink" Target="https://www.ctdatacollaborative.org/" TargetMode="External"/><Relationship Id="rId47" Type="http://schemas.openxmlformats.org/officeDocument/2006/relationships/hyperlink" Target="https://afsitsm.service-now.com/ilms/home"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about-us-office-to-monitor-and-combat-trafficking-in-persons-2/" TargetMode="External"/><Relationship Id="rId17" Type="http://schemas.openxmlformats.org/officeDocument/2006/relationships/hyperlink" Target="https://mygrants.service-now.com/grants" TargetMode="External"/><Relationship Id="rId25" Type="http://schemas.openxmlformats.org/officeDocument/2006/relationships/hyperlink" Target="https://mygrants.service-now.com/grants" TargetMode="External"/><Relationship Id="rId33" Type="http://schemas.openxmlformats.org/officeDocument/2006/relationships/hyperlink" Target="http://www.fedtravel.com/" TargetMode="External"/><Relationship Id="rId38" Type="http://schemas.openxmlformats.org/officeDocument/2006/relationships/hyperlink" Target="https://mygrants.service-now.com/grants" TargetMode="External"/><Relationship Id="rId46" Type="http://schemas.openxmlformats.org/officeDocument/2006/relationships/hyperlink" Target="https://afsitsm.service-now.com/ilms/home" TargetMode="External"/><Relationship Id="rId2" Type="http://schemas.openxmlformats.org/officeDocument/2006/relationships/numbering" Target="numbering.xml"/><Relationship Id="rId16" Type="http://schemas.openxmlformats.org/officeDocument/2006/relationships/hyperlink" Target="https://mygrants.service-now.com/grants" TargetMode="External"/><Relationship Id="rId20" Type="http://schemas.openxmlformats.org/officeDocument/2006/relationships/hyperlink" Target="https://mygrants.service-now.com/grants" TargetMode="External"/><Relationship Id="rId29" Type="http://schemas.openxmlformats.org/officeDocument/2006/relationships/hyperlink" Target="https://mygrants.service-now.com/grants" TargetMode="External"/><Relationship Id="rId41" Type="http://schemas.openxmlformats.org/officeDocument/2006/relationships/hyperlink" Target="https://www.ecfr.gov/cgi-bin/retrieveECFR?gp=&amp;SID=027fb85899500d580fc71df69d11573a&amp;mc=true&amp;n=pt2.1.200&amp;r=PART&amp;ty=HTML%20-%20ap2.1.200_152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trafficking-in-persons-report-2019/" TargetMode="External"/><Relationship Id="rId24" Type="http://schemas.openxmlformats.org/officeDocument/2006/relationships/hyperlink" Target="https://mygrants.service-now.com/grants" TargetMode="External"/><Relationship Id="rId32" Type="http://schemas.openxmlformats.org/officeDocument/2006/relationships/hyperlink" Target="https://mygrants.service-now.com/grants" TargetMode="External"/><Relationship Id="rId37" Type="http://schemas.openxmlformats.org/officeDocument/2006/relationships/hyperlink" Target="https://eportal.nspa.nato.int/AC135Public/scage/CageList.aspx"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https://mygrants.service-now.com/grants)" TargetMode="External"/><Relationship Id="rId5" Type="http://schemas.openxmlformats.org/officeDocument/2006/relationships/webSettings" Target="webSettings.xml"/><Relationship Id="rId15" Type="http://schemas.openxmlformats.org/officeDocument/2006/relationships/hyperlink" Target="https://www.state.gov/child-protection-compact-partnership-between-the-united-states-of-america-and-mongolia/" TargetMode="External"/><Relationship Id="rId23" Type="http://schemas.openxmlformats.org/officeDocument/2006/relationships/hyperlink" Target="https://mygrants.service-now.com/grants" TargetMode="External"/><Relationship Id="rId28" Type="http://schemas.openxmlformats.org/officeDocument/2006/relationships/hyperlink" Target="https://mygrants.service-now.com/grants" TargetMode="External"/><Relationship Id="rId36" Type="http://schemas.openxmlformats.org/officeDocument/2006/relationships/hyperlink" Target="https://mygrants.service-now.com/grants" TargetMode="External"/><Relationship Id="rId49" Type="http://schemas.openxmlformats.org/officeDocument/2006/relationships/fontTable" Target="fontTable.xml"/><Relationship Id="rId10" Type="http://schemas.openxmlformats.org/officeDocument/2006/relationships/hyperlink" Target="mailto:JTIPGrants@state.gov" TargetMode="External"/><Relationship Id="rId19" Type="http://schemas.openxmlformats.org/officeDocument/2006/relationships/hyperlink" Target="https://mygrants.service-now.com/grants" TargetMode="External"/><Relationship Id="rId31" Type="http://schemas.openxmlformats.org/officeDocument/2006/relationships/hyperlink" Target="https://mygrants.service-now.com/grants" TargetMode="External"/><Relationship Id="rId44" Type="http://schemas.openxmlformats.org/officeDocument/2006/relationships/hyperlink" Target="https://www.state.gov/bureaus-offices/under-secretary-for-civilian-security-democracy-and-human-rights/office-to-monitor-and-combat-trafficking-in-persons/" TargetMode="External"/><Relationship Id="rId4" Type="http://schemas.openxmlformats.org/officeDocument/2006/relationships/settings" Target="settings.xml"/><Relationship Id="rId9" Type="http://schemas.openxmlformats.org/officeDocument/2006/relationships/hyperlink" Target="https://afsitsm.service-now.com/ilms/home" TargetMode="External"/><Relationship Id="rId14" Type="http://schemas.openxmlformats.org/officeDocument/2006/relationships/hyperlink" Target="https://www.state.gov/child-protection-compact-partnerships/" TargetMode="External"/><Relationship Id="rId22" Type="http://schemas.openxmlformats.org/officeDocument/2006/relationships/hyperlink" Target="mailto:JTIPGrants@state.gov" TargetMode="External"/><Relationship Id="rId27" Type="http://schemas.openxmlformats.org/officeDocument/2006/relationships/hyperlink" Target="mailto:JTIPGrants@state.gov" TargetMode="External"/><Relationship Id="rId30" Type="http://schemas.openxmlformats.org/officeDocument/2006/relationships/hyperlink" Target="http://fedgov.dnb.com/webform" TargetMode="External"/><Relationship Id="rId35" Type="http://schemas.openxmlformats.org/officeDocument/2006/relationships/hyperlink" Target="http://fedgov.dnb.com/webform" TargetMode="External"/><Relationship Id="rId43" Type="http://schemas.openxmlformats.org/officeDocument/2006/relationships/hyperlink" Target="mailto:JTIPGrants@state.gov" TargetMode="External"/><Relationship Id="rId48" Type="http://schemas.openxmlformats.org/officeDocument/2006/relationships/footer" Target="footer1.xml"/><Relationship Id="rId8" Type="http://schemas.openxmlformats.org/officeDocument/2006/relationships/hyperlink" Target="https://mygrants.service-now.com/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C410C-81A7-4DF4-A5F5-96D22BF4E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13032</Words>
  <Characters>74285</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Pollard, Justin D</dc:creator>
  <cp:keywords/>
  <dc:description/>
  <cp:lastModifiedBy>Andrea Balint</cp:lastModifiedBy>
  <cp:revision>5</cp:revision>
  <dcterms:created xsi:type="dcterms:W3CDTF">2020-04-03T11:17:00Z</dcterms:created>
  <dcterms:modified xsi:type="dcterms:W3CDTF">2020-04-03T11:19:00Z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StewartWF@state.gov</vt:lpwstr>
  </property>
  <property fmtid="{D5CDD505-2E9C-101B-9397-08002B2CF9AE}" pid="5" name="MSIP_Label_1665d9ee-429a-4d5f-97cc-cfb56e044a6e_SetDate">
    <vt:lpwstr>2020-01-08T17:59:25.8400461Z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38210911-d1e1-4b52-a243-1899631c5fc1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