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15E" w:rsidRDefault="00EA015E" w:rsidP="00EA015E">
      <w:r>
        <w:t>The objectives of the heritage area are:</w:t>
      </w:r>
    </w:p>
    <w:p w:rsidR="00EA015E" w:rsidRDefault="00EA015E" w:rsidP="00EA015E">
      <w:r>
        <w:t>(1</w:t>
      </w:r>
      <w:proofErr w:type="gramStart"/>
      <w:r>
        <w:t>) )</w:t>
      </w:r>
      <w:proofErr w:type="gramEnd"/>
      <w:r>
        <w:t xml:space="preserve"> to assist communities, organizations, and citizens in the State of New  Jersey  in preserving--</w:t>
      </w:r>
    </w:p>
    <w:p w:rsidR="00EA015E" w:rsidRDefault="00EA015E" w:rsidP="00EA015E">
      <w:r>
        <w:t xml:space="preserve">(A) </w:t>
      </w:r>
      <w:proofErr w:type="gramStart"/>
      <w:r>
        <w:t>the</w:t>
      </w:r>
      <w:proofErr w:type="gramEnd"/>
      <w:r>
        <w:t xml:space="preserve"> special historic identity of the State; and</w:t>
      </w:r>
    </w:p>
    <w:p w:rsidR="00EA015E" w:rsidRDefault="00EA015E" w:rsidP="00EA015E">
      <w:r>
        <w:t xml:space="preserve">(B) </w:t>
      </w:r>
      <w:proofErr w:type="gramStart"/>
      <w:r>
        <w:t>the</w:t>
      </w:r>
      <w:proofErr w:type="gramEnd"/>
      <w:r>
        <w:t xml:space="preserve"> importance of the State to the United States;</w:t>
      </w:r>
    </w:p>
    <w:p w:rsidR="00EA015E" w:rsidRDefault="00EA015E" w:rsidP="00EA015E"/>
    <w:p w:rsidR="00EA015E" w:rsidRDefault="00EA015E" w:rsidP="00EA015E">
      <w:r>
        <w:t xml:space="preserve">(2) </w:t>
      </w:r>
      <w:proofErr w:type="gramStart"/>
      <w:r>
        <w:t>to</w:t>
      </w:r>
      <w:proofErr w:type="gramEnd"/>
      <w:r>
        <w:t xml:space="preserve"> foster a close working relationship among all levels of government, the private sector, and local communities in the State;</w:t>
      </w:r>
    </w:p>
    <w:p w:rsidR="00EA015E" w:rsidRDefault="00EA015E" w:rsidP="00EA015E">
      <w:r>
        <w:t xml:space="preserve">(3) </w:t>
      </w:r>
      <w:proofErr w:type="gramStart"/>
      <w:r>
        <w:t>to</w:t>
      </w:r>
      <w:proofErr w:type="gramEnd"/>
      <w:r>
        <w:t xml:space="preserve"> provide for the management, preservation, protection , and interpretation of the cultural, historic, and natural resources of the State for the educational and inspirational benefit of future generations;</w:t>
      </w:r>
    </w:p>
    <w:p w:rsidR="00EA015E" w:rsidRDefault="00EA015E" w:rsidP="00EA015E">
      <w:r>
        <w:t xml:space="preserve">(4) </w:t>
      </w:r>
      <w:proofErr w:type="gramStart"/>
      <w:r>
        <w:t>to</w:t>
      </w:r>
      <w:proofErr w:type="gramEnd"/>
      <w:r>
        <w:t xml:space="preserve"> strengthen the value of Morristown National Historical Park as an asset to the State by-</w:t>
      </w:r>
    </w:p>
    <w:p w:rsidR="00EA015E" w:rsidRDefault="00EA015E" w:rsidP="00EA015E">
      <w:r>
        <w:t>(A) establishing a network of related historic resources, protected landscapes, educational opportunities, and events depicting the landscape of the State of New Jersey during the American Revolution; and</w:t>
      </w:r>
    </w:p>
    <w:p w:rsidR="00E047BE" w:rsidRDefault="00EA015E" w:rsidP="00EA015E">
      <w:r>
        <w:t xml:space="preserve">(B) </w:t>
      </w:r>
      <w:proofErr w:type="gramStart"/>
      <w:r>
        <w:t>establishing</w:t>
      </w:r>
      <w:proofErr w:type="gramEnd"/>
      <w:r>
        <w:t xml:space="preserve"> partnerships between Morristown National Historical Park and other public and privately owned resources in the Heritage Area that represent the strategic fulcrum of the American Revolution;</w:t>
      </w:r>
      <w:bookmarkStart w:id="0" w:name="_GoBack"/>
      <w:bookmarkEnd w:id="0"/>
    </w:p>
    <w:sectPr w:rsidR="00E047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15E"/>
    <w:rsid w:val="00E047BE"/>
    <w:rsid w:val="00EA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EF79EA-22CB-4158-A42E-F247515E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Park Service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Mckaige, Craig A</dc:creator>
  <cp:keywords/>
  <dc:description/>
  <cp:lastModifiedBy>Mckaige, Craig A</cp:lastModifiedBy>
  <cp:revision>1</cp:revision>
  <dcterms:created xsi:type="dcterms:W3CDTF">2019-08-02T12:50:00Z</dcterms:created>
  <dcterms:modified xsi:type="dcterms:W3CDTF">2019-08-02T12:52:00Z</dcterms:modified>
</cp:coreProperties>
</file>