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52CC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1893BF23" w14:textId="68C5AC9F"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F522F8">
        <w:rPr>
          <w:rFonts w:ascii="Times New Roman" w:eastAsia="Times New Roman" w:hAnsi="Times New Roman"/>
          <w:b/>
          <w:szCs w:val="24"/>
          <w:lang w:val="en-US"/>
        </w:rPr>
        <w:t xml:space="preserve">Great Lakes Northern Forests </w:t>
      </w:r>
      <w:r w:rsidR="00410B12">
        <w:rPr>
          <w:rFonts w:ascii="Times New Roman" w:eastAsia="Times New Roman" w:hAnsi="Times New Roman"/>
          <w:b/>
          <w:szCs w:val="24"/>
          <w:lang w:val="en-US"/>
        </w:rPr>
        <w:t>Cooperative Ecosystem Studies Unit</w:t>
      </w:r>
    </w:p>
    <w:p w14:paraId="77186A51"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7EB3A600"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25F53601" w14:textId="20C04944" w:rsidR="00F522F8"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 xml:space="preserve">The USGS is offering a funding opportunity to a CESU partner for research </w:t>
      </w:r>
      <w:r w:rsidR="00F522F8">
        <w:rPr>
          <w:color w:val="222222"/>
          <w:sz w:val="22"/>
          <w:szCs w:val="22"/>
          <w:lang w:eastAsia="x-none"/>
        </w:rPr>
        <w:t xml:space="preserve">on the effects of forest fires and moose browsing on boreal forest vegetation dynamics. </w:t>
      </w:r>
    </w:p>
    <w:p w14:paraId="0BC7746C" w14:textId="77777777" w:rsidR="00F522F8" w:rsidRDefault="00F522F8" w:rsidP="00CD2CA5">
      <w:pPr>
        <w:pStyle w:val="NormalWeb"/>
        <w:tabs>
          <w:tab w:val="left" w:pos="9360"/>
        </w:tabs>
        <w:spacing w:before="0" w:beforeAutospacing="0" w:after="0" w:afterAutospacing="0"/>
        <w:rPr>
          <w:color w:val="222222"/>
          <w:sz w:val="22"/>
          <w:szCs w:val="22"/>
          <w:lang w:eastAsia="x-none"/>
        </w:rPr>
      </w:pPr>
    </w:p>
    <w:p w14:paraId="4B2597E8" w14:textId="0CE5FBB4" w:rsidR="00F522F8" w:rsidRDefault="00F522F8" w:rsidP="00F522F8">
      <w:r w:rsidRPr="006774E2">
        <w:t xml:space="preserve">Over the past few decades, monitoring, research, and modelling studies conducted at Isle Royale National Park (ISRO) have improved </w:t>
      </w:r>
      <w:r w:rsidR="00DE554F">
        <w:t>the</w:t>
      </w:r>
      <w:r w:rsidRPr="006774E2">
        <w:t xml:space="preserve"> understanding of the role browsing by moose plays in ecosystem dynamics. Moose directly impact young tree cohorts by feeding on them (De Jager et al. 2009) and indirectly impact long-term forest successional dynamics by altering competitive interactions between browsed and </w:t>
      </w:r>
      <w:proofErr w:type="spellStart"/>
      <w:r w:rsidRPr="006774E2">
        <w:t>unbrowsed</w:t>
      </w:r>
      <w:proofErr w:type="spellEnd"/>
      <w:r w:rsidRPr="006774E2">
        <w:t xml:space="preserve"> trees (Pastor and </w:t>
      </w:r>
      <w:proofErr w:type="spellStart"/>
      <w:r w:rsidRPr="006774E2">
        <w:t>Danell</w:t>
      </w:r>
      <w:proofErr w:type="spellEnd"/>
      <w:r w:rsidRPr="006774E2">
        <w:t xml:space="preserve"> 2003). Such impacts play out over the course of decades to centuries and range from subtle changes in tree species composition (</w:t>
      </w:r>
      <w:proofErr w:type="spellStart"/>
      <w:r w:rsidRPr="006774E2">
        <w:t>McInness</w:t>
      </w:r>
      <w:proofErr w:type="spellEnd"/>
      <w:r w:rsidRPr="006774E2">
        <w:t xml:space="preserve"> et al. 1992) to more significant losses of tree cover and associated shifts toward savanna-like ecosystems (Rotter and </w:t>
      </w:r>
      <w:proofErr w:type="spellStart"/>
      <w:r w:rsidRPr="006774E2">
        <w:t>Rebertus</w:t>
      </w:r>
      <w:proofErr w:type="spellEnd"/>
      <w:r w:rsidRPr="006774E2">
        <w:t xml:space="preserve"> 2015). Other disturbances, such as stand-replacing fires, can have more immediate impacts to plant communities and set up the potential for interactions with moose browsing as the forest regeneration phase of succession is most susceptible to browsing impacts (Persson et al. 2005).  </w:t>
      </w:r>
    </w:p>
    <w:p w14:paraId="4AA12397" w14:textId="77777777" w:rsidR="00F522F8" w:rsidRPr="006774E2" w:rsidRDefault="00F522F8" w:rsidP="00F522F8"/>
    <w:p w14:paraId="7C418D6C" w14:textId="22DF37FE" w:rsidR="00F522F8" w:rsidRDefault="00F522F8" w:rsidP="00F522F8">
      <w:r w:rsidRPr="006774E2">
        <w:t xml:space="preserve">There have been two large stand replacing fires (1936 and 1948) in Isle Royale’s recent history, along with many smaller fires (less than 1 acre) from 1931 to 1987 (cf., Martin 1988; USDI 2004) (Figure 1). Fires are especially important events in unmanaged (i.e., unharvested) forest landscapes because they regenerate early successional growth that moose and other herbivores depend on. Through their foraging activities, moose have been shown to accelerate forest succession by damaging their preferred forage species and providing a competitive advantage to </w:t>
      </w:r>
      <w:proofErr w:type="spellStart"/>
      <w:r w:rsidRPr="006774E2">
        <w:t>unbrowsed</w:t>
      </w:r>
      <w:proofErr w:type="spellEnd"/>
      <w:r w:rsidRPr="006774E2">
        <w:t xml:space="preserve"> late successional con</w:t>
      </w:r>
      <w:r>
        <w:t>i</w:t>
      </w:r>
      <w:r w:rsidRPr="006774E2">
        <w:t xml:space="preserve">fer species (Pastor and </w:t>
      </w:r>
      <w:proofErr w:type="spellStart"/>
      <w:r w:rsidRPr="006774E2">
        <w:t>Danell</w:t>
      </w:r>
      <w:proofErr w:type="spellEnd"/>
      <w:r w:rsidRPr="006774E2">
        <w:t xml:space="preserve"> 2003). Thus, without disturbances such as fire to reset the plant successional sequence, forage availability and the carrying capacity of landscapes such as Isle Royale decline over time, possibly making them unsuitable for moose populations (De Jager et al. 2017). However, today’s ecosystems are under increased pressure from invasive plant species and disturbances such as fire may increase the likelihood of invasion by herbaceous species in burned areas, which </w:t>
      </w:r>
      <w:r>
        <w:t>could</w:t>
      </w:r>
      <w:r w:rsidRPr="006774E2">
        <w:t xml:space="preserve"> cause an immediate loss of forage for moose.</w:t>
      </w:r>
    </w:p>
    <w:p w14:paraId="6873C078" w14:textId="77777777" w:rsidR="00F522F8" w:rsidRPr="006774E2" w:rsidRDefault="00F522F8" w:rsidP="00F522F8"/>
    <w:p w14:paraId="79DB68E2" w14:textId="77777777" w:rsidR="00F522F8" w:rsidRPr="006774E2" w:rsidRDefault="00F522F8" w:rsidP="00F522F8">
      <w:r w:rsidRPr="006774E2">
        <w:t>In 2021, a summer drought, lightning strike, and strong winds combined to burn over 300 acres of boreal forest on the northeast end of Isle Royale, now referred to as the Horne Fire (Figures 1 and 2). This event has occurred during a period of very high moose and hare populations (</w:t>
      </w:r>
      <w:proofErr w:type="spellStart"/>
      <w:r w:rsidRPr="006774E2">
        <w:t>Vucetich</w:t>
      </w:r>
      <w:proofErr w:type="spellEnd"/>
      <w:r w:rsidRPr="006774E2">
        <w:t xml:space="preserve"> et al. 2021), setting up the potential for the area to attract locally dense populations of herbivores if early successional plant species re-establish in the site and for the herbivores to subsequently modify the rate and trajectory of forest recovery. Whether and how such interactions play out is of great interest to resource managers at Isle Royale given that decisions continue to be made regarding control of the island’s moose and hare populations via management of wolf predation. Furthermore, climate change predictions in the Lake Superior regions include drier summers and increased storm events, which could increase the frequency and magnitude of fire events on ISRO. Therefore, understanding how </w:t>
      </w:r>
      <w:proofErr w:type="gramStart"/>
      <w:r w:rsidRPr="006774E2">
        <w:t>Isle Royale’s forest</w:t>
      </w:r>
      <w:proofErr w:type="gramEnd"/>
      <w:r w:rsidRPr="006774E2">
        <w:t xml:space="preserve"> ecosystem responds to fire, with and without the effects of herbivory, has important implications for how the park manages vegetation and w</w:t>
      </w:r>
      <w:r>
        <w:t>ildlife</w:t>
      </w:r>
      <w:r w:rsidRPr="006774E2">
        <w:t xml:space="preserve"> populations under a changing climate. </w:t>
      </w:r>
    </w:p>
    <w:p w14:paraId="7153A1A8" w14:textId="3BABBA73" w:rsidR="00F522F8" w:rsidRPr="006774E2" w:rsidRDefault="00F522F8" w:rsidP="00F522F8">
      <w:pPr>
        <w:keepNext/>
      </w:pPr>
    </w:p>
    <w:p w14:paraId="04ACECE1" w14:textId="77777777" w:rsidR="00CD2CA5" w:rsidRDefault="00CD2CA5" w:rsidP="00CD2CA5">
      <w:pPr>
        <w:pStyle w:val="NormalWeb"/>
        <w:tabs>
          <w:tab w:val="left" w:pos="9360"/>
        </w:tabs>
        <w:spacing w:before="0" w:beforeAutospacing="0" w:after="0" w:afterAutospacing="0"/>
        <w:rPr>
          <w:color w:val="000000"/>
          <w:sz w:val="22"/>
          <w:szCs w:val="22"/>
        </w:rPr>
      </w:pPr>
    </w:p>
    <w:p w14:paraId="790825CA" w14:textId="59B682FD" w:rsidR="00EC642C"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35780E7E" w14:textId="2E61D899" w:rsidR="00F522F8" w:rsidRPr="006774E2" w:rsidRDefault="00F522F8" w:rsidP="00F522F8">
      <w:r w:rsidRPr="006774E2">
        <w:t xml:space="preserve">The proposed research activities will begin to uncover how herbivory by moose and snowshoe hare interact with fire severity to impact forest regeneration in boreal conifer and mixed boreal conifer/hardwood communities at Isle Royale National Park. ISRO intends to construct a series of </w:t>
      </w:r>
      <w:proofErr w:type="spellStart"/>
      <w:r w:rsidRPr="006774E2">
        <w:t>exclosures</w:t>
      </w:r>
      <w:proofErr w:type="spellEnd"/>
      <w:r w:rsidRPr="006774E2">
        <w:t xml:space="preserve"> to isolate the impacts of moose (large mesh </w:t>
      </w:r>
      <w:proofErr w:type="spellStart"/>
      <w:r w:rsidRPr="006774E2">
        <w:t>exclosure</w:t>
      </w:r>
      <w:proofErr w:type="spellEnd"/>
      <w:r w:rsidRPr="006774E2">
        <w:t xml:space="preserve">) and hares (nested smaller mesh </w:t>
      </w:r>
      <w:proofErr w:type="spellStart"/>
      <w:r w:rsidRPr="006774E2">
        <w:t>exclosure</w:t>
      </w:r>
      <w:proofErr w:type="spellEnd"/>
      <w:r w:rsidRPr="006774E2">
        <w:t xml:space="preserve">) on post-fire recovery. </w:t>
      </w:r>
      <w:proofErr w:type="spellStart"/>
      <w:r w:rsidRPr="006774E2">
        <w:t>Exclosures</w:t>
      </w:r>
      <w:proofErr w:type="spellEnd"/>
      <w:r w:rsidRPr="006774E2">
        <w:t xml:space="preserve"> will be situated in areas of differing fire severity and within two different pre-fire forest communities (boreal conifer and mixed boreal conifer and hardwood). Field reconnaissance will identify areas that differ in fire severity during spring 2022, with construction of the </w:t>
      </w:r>
      <w:proofErr w:type="spellStart"/>
      <w:r w:rsidRPr="006774E2">
        <w:t>exclo</w:t>
      </w:r>
      <w:r>
        <w:t>su</w:t>
      </w:r>
      <w:r w:rsidRPr="006774E2">
        <w:t>res</w:t>
      </w:r>
      <w:proofErr w:type="spellEnd"/>
      <w:r w:rsidRPr="006774E2">
        <w:t xml:space="preserve"> to follow during summer. The proposed research intends to 1) conduct a review of existing literature on the impacts of previous fires on the vegetation of Isle Royale, 2) develop a long-term vegetation and soils monitoring and research plan that takes advantage of the </w:t>
      </w:r>
      <w:proofErr w:type="spellStart"/>
      <w:r w:rsidRPr="006774E2">
        <w:t>exclosures</w:t>
      </w:r>
      <w:proofErr w:type="spellEnd"/>
      <w:r w:rsidRPr="006774E2">
        <w:t xml:space="preserve">, 3) collect data inside and outside of </w:t>
      </w:r>
      <w:proofErr w:type="spellStart"/>
      <w:r w:rsidRPr="006774E2">
        <w:t>exclosures</w:t>
      </w:r>
      <w:proofErr w:type="spellEnd"/>
      <w:r w:rsidRPr="006774E2">
        <w:t xml:space="preserve"> in adjacent reference areas, and 4) develop a report documenting early responses to browsing and fire treatments.</w:t>
      </w:r>
    </w:p>
    <w:p w14:paraId="07FE1637"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39A6E3B1" w14:textId="77777777" w:rsidR="007F068E" w:rsidRDefault="007F068E" w:rsidP="007F068E">
      <w:pPr>
        <w:rPr>
          <w:b/>
          <w:bCs/>
        </w:rPr>
      </w:pPr>
      <w:r w:rsidRPr="00467004">
        <w:rPr>
          <w:b/>
          <w:bCs/>
        </w:rPr>
        <w:t>Award information</w:t>
      </w:r>
    </w:p>
    <w:p w14:paraId="5279E17B" w14:textId="77777777" w:rsidR="007F068E" w:rsidRDefault="007F068E" w:rsidP="007F068E">
      <w:pPr>
        <w:rPr>
          <w:b/>
          <w:bCs/>
        </w:rPr>
      </w:pPr>
    </w:p>
    <w:p w14:paraId="64908802" w14:textId="10F8E39D" w:rsidR="0011764A" w:rsidRPr="00DE554F" w:rsidRDefault="0011764A" w:rsidP="0011764A">
      <w:pPr>
        <w:contextualSpacing/>
        <w:rPr>
          <w:rFonts w:eastAsia="Calibri"/>
        </w:rPr>
      </w:pPr>
      <w:r w:rsidRPr="00DE554F">
        <w:rPr>
          <w:rFonts w:eastAsia="Calibri"/>
        </w:rPr>
        <w:t xml:space="preserve">It is anticipated that one award will be made with one base year and </w:t>
      </w:r>
      <w:r w:rsidR="00F522F8" w:rsidRPr="00DE554F">
        <w:rPr>
          <w:rFonts w:eastAsia="Calibri"/>
        </w:rPr>
        <w:t>three</w:t>
      </w:r>
      <w:r w:rsidRPr="00DE554F">
        <w:rPr>
          <w:rFonts w:eastAsia="Calibri"/>
        </w:rPr>
        <w:t xml:space="preserve"> renewal years. The total estimated funding for this project is $</w:t>
      </w:r>
      <w:r w:rsidR="00B569A0" w:rsidRPr="00DE554F">
        <w:rPr>
          <w:rFonts w:eastAsia="Calibri"/>
        </w:rPr>
        <w:t>131,590</w:t>
      </w:r>
      <w:r w:rsidRPr="00DE554F">
        <w:rPr>
          <w:rFonts w:eastAsia="Calibri"/>
        </w:rPr>
        <w:t>.  Funding in the amount of $</w:t>
      </w:r>
      <w:r w:rsidR="00B569A0" w:rsidRPr="00DE554F">
        <w:rPr>
          <w:rFonts w:eastAsia="Calibri"/>
        </w:rPr>
        <w:t>41,510</w:t>
      </w:r>
      <w:r w:rsidRPr="00DE554F">
        <w:rPr>
          <w:rFonts w:eastAsia="Calibri"/>
        </w:rPr>
        <w:t xml:space="preserve"> is estimated to be available for FY 20</w:t>
      </w:r>
      <w:r w:rsidR="00F522F8" w:rsidRPr="00DE554F">
        <w:rPr>
          <w:rFonts w:eastAsia="Calibri"/>
        </w:rPr>
        <w:t>23</w:t>
      </w:r>
      <w:r w:rsidRPr="00DE554F">
        <w:rPr>
          <w:rFonts w:eastAsia="Calibri"/>
        </w:rPr>
        <w:t xml:space="preserve">.  Additional funding will be based upon satisfactory progress and the availability of funding. </w:t>
      </w:r>
    </w:p>
    <w:p w14:paraId="17BEA280" w14:textId="77777777" w:rsidR="006712A7" w:rsidRPr="00DE554F" w:rsidRDefault="006712A7" w:rsidP="0011764A">
      <w:pPr>
        <w:contextualSpacing/>
        <w:rPr>
          <w:rFonts w:eastAsia="Calibri"/>
        </w:rPr>
      </w:pPr>
    </w:p>
    <w:p w14:paraId="720C90A3" w14:textId="77777777" w:rsidR="007F068E" w:rsidRPr="00DE554F" w:rsidRDefault="007F068E" w:rsidP="007F068E">
      <w:pPr>
        <w:rPr>
          <w:b/>
        </w:rPr>
      </w:pPr>
      <w:r w:rsidRPr="00DE554F">
        <w:rPr>
          <w:b/>
        </w:rPr>
        <w:t>Eligibility Information</w:t>
      </w:r>
    </w:p>
    <w:p w14:paraId="6715A25E" w14:textId="77777777" w:rsidR="00F51AFE" w:rsidRPr="00DE554F" w:rsidRDefault="00F51AFE" w:rsidP="007F068E">
      <w:pPr>
        <w:rPr>
          <w:b/>
        </w:rPr>
      </w:pPr>
    </w:p>
    <w:p w14:paraId="2EB64146" w14:textId="34C013F4" w:rsidR="0011764A" w:rsidRPr="00DE554F" w:rsidRDefault="0011764A" w:rsidP="0011764A">
      <w:r w:rsidRPr="00DE554F">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F522F8" w:rsidRPr="00DE554F">
        <w:t xml:space="preserve">Great Lakes Northern Forests </w:t>
      </w:r>
      <w:r w:rsidRPr="00DE554F">
        <w:t xml:space="preserve">Cooperative Ecosystem Studies Unit (CESU) Program.  </w:t>
      </w:r>
    </w:p>
    <w:p w14:paraId="20F2EC41" w14:textId="77777777" w:rsidR="0011764A" w:rsidRPr="00DE554F" w:rsidRDefault="0011764A" w:rsidP="0011764A"/>
    <w:p w14:paraId="225E3A94" w14:textId="77777777" w:rsidR="0011764A" w:rsidRPr="00DE554F" w:rsidRDefault="0011764A" w:rsidP="0011764A">
      <w:pPr>
        <w:rPr>
          <w:b/>
        </w:rPr>
      </w:pPr>
      <w:r w:rsidRPr="00DE554F">
        <w:rPr>
          <w:b/>
        </w:rPr>
        <w:t>Application and Submission Information</w:t>
      </w:r>
    </w:p>
    <w:p w14:paraId="13FA05C0" w14:textId="77777777" w:rsidR="00CD2CA5" w:rsidRPr="00DE554F" w:rsidRDefault="00CD2CA5" w:rsidP="0011764A">
      <w:pPr>
        <w:rPr>
          <w:b/>
        </w:rPr>
      </w:pPr>
    </w:p>
    <w:p w14:paraId="3298758C" w14:textId="77777777" w:rsidR="00DE554F" w:rsidRPr="00DE554F" w:rsidRDefault="00DE554F" w:rsidP="00DE554F">
      <w:bookmarkStart w:id="0" w:name="_Hlk39754700"/>
      <w:bookmarkStart w:id="1" w:name="_Hlk96515983"/>
      <w:r w:rsidRPr="00DE554F">
        <w:t xml:space="preserve">Apply electronically through grants.gov.  Questions are to be directed to Faith Graves: </w:t>
      </w:r>
      <w:r w:rsidRPr="00DE554F">
        <w:tab/>
        <w:t>fgraves@usgs.gov</w:t>
      </w:r>
    </w:p>
    <w:p w14:paraId="1DE2563A" w14:textId="77777777" w:rsidR="00DE554F" w:rsidRPr="00DE554F" w:rsidRDefault="00DE554F" w:rsidP="00DE554F">
      <w:pPr>
        <w:keepNext/>
        <w:spacing w:before="240" w:after="60"/>
        <w:outlineLvl w:val="1"/>
        <w:rPr>
          <w:b/>
          <w:bCs/>
          <w:i/>
          <w:iCs/>
        </w:rPr>
      </w:pPr>
      <w:r w:rsidRPr="00DE554F">
        <w:rPr>
          <w:bCs/>
          <w:i/>
          <w:iCs/>
        </w:rPr>
        <w:tab/>
        <w:t>Content and Form of Application</w:t>
      </w:r>
      <w:r w:rsidRPr="00DE554F">
        <w:rPr>
          <w:b/>
          <w:bCs/>
          <w:i/>
          <w:iCs/>
        </w:rPr>
        <w:t xml:space="preserve">: </w:t>
      </w:r>
    </w:p>
    <w:p w14:paraId="0F12A4CC" w14:textId="77777777" w:rsidR="00DE554F" w:rsidRPr="00DE554F" w:rsidRDefault="00DE554F" w:rsidP="00DE554F">
      <w:pPr>
        <w:numPr>
          <w:ilvl w:val="0"/>
          <w:numId w:val="21"/>
        </w:numPr>
        <w:spacing w:before="120" w:after="60"/>
      </w:pPr>
      <w:r w:rsidRPr="00DE554F">
        <w:t>Recipient’s Name</w:t>
      </w:r>
    </w:p>
    <w:p w14:paraId="5948E2A6" w14:textId="77777777" w:rsidR="00DE554F" w:rsidRPr="00DE554F" w:rsidRDefault="00DE554F" w:rsidP="00DE554F">
      <w:pPr>
        <w:numPr>
          <w:ilvl w:val="0"/>
          <w:numId w:val="21"/>
        </w:numPr>
        <w:spacing w:before="120" w:after="60"/>
      </w:pPr>
      <w:r w:rsidRPr="00DE554F">
        <w:t>Principal Investigator (individual who will oversee the cooperative agreement) including address, phone number, fax number, and email address</w:t>
      </w:r>
    </w:p>
    <w:p w14:paraId="5C2BF184" w14:textId="77777777" w:rsidR="00DE554F" w:rsidRPr="00DE554F" w:rsidRDefault="00DE554F" w:rsidP="00DE554F">
      <w:pPr>
        <w:numPr>
          <w:ilvl w:val="0"/>
          <w:numId w:val="21"/>
        </w:numPr>
        <w:spacing w:before="120" w:after="60"/>
      </w:pPr>
      <w:r w:rsidRPr="00DE554F">
        <w:t>Technical contact (Staff member(s) who will administer the cooperative agreement) including address, phone number, fax number, and email address</w:t>
      </w:r>
    </w:p>
    <w:p w14:paraId="1CDD2E6C" w14:textId="77777777" w:rsidR="00DE554F" w:rsidRPr="00DE554F" w:rsidRDefault="00DE554F" w:rsidP="00DE554F">
      <w:pPr>
        <w:numPr>
          <w:ilvl w:val="0"/>
          <w:numId w:val="21"/>
        </w:numPr>
        <w:spacing w:before="120" w:after="60"/>
      </w:pPr>
      <w:r w:rsidRPr="00DE554F">
        <w:t xml:space="preserve">List laboratories, field equipment, and facilities available for project work. </w:t>
      </w:r>
    </w:p>
    <w:p w14:paraId="6C4A9410" w14:textId="77777777" w:rsidR="00DE554F" w:rsidRPr="00DE554F" w:rsidRDefault="00DE554F" w:rsidP="00DE554F">
      <w:pPr>
        <w:numPr>
          <w:ilvl w:val="0"/>
          <w:numId w:val="21"/>
        </w:numPr>
        <w:spacing w:before="120" w:after="60"/>
      </w:pPr>
      <w:r w:rsidRPr="00DE554F">
        <w:t xml:space="preserve">Experience of staff to conduct the stated work objectives of the project. </w:t>
      </w:r>
    </w:p>
    <w:p w14:paraId="041F17D0" w14:textId="77777777" w:rsidR="00DE554F" w:rsidRPr="00DE554F" w:rsidRDefault="00DE554F" w:rsidP="00DE554F">
      <w:pPr>
        <w:spacing w:before="120" w:after="60"/>
        <w:rPr>
          <w:i/>
        </w:rPr>
      </w:pPr>
    </w:p>
    <w:p w14:paraId="37E12C8D" w14:textId="77777777" w:rsidR="00DE554F" w:rsidRPr="00DE554F" w:rsidRDefault="00DE554F" w:rsidP="00DE554F">
      <w:pPr>
        <w:autoSpaceDE w:val="0"/>
        <w:autoSpaceDN w:val="0"/>
        <w:adjustRightInd w:val="0"/>
      </w:pPr>
      <w:r w:rsidRPr="00DE554F">
        <w:rPr>
          <w:bCs/>
        </w:rPr>
        <w:t xml:space="preserve">  Proposal Text</w:t>
      </w:r>
      <w:r w:rsidRPr="00DE554F">
        <w:t xml:space="preserve"> </w:t>
      </w:r>
      <w:proofErr w:type="gramStart"/>
      <w:r w:rsidRPr="00DE554F">
        <w:t>-  Please</w:t>
      </w:r>
      <w:proofErr w:type="gramEnd"/>
      <w:r w:rsidRPr="00DE554F">
        <w:t xml:space="preserve"> include the following:</w:t>
      </w:r>
    </w:p>
    <w:p w14:paraId="5476FA95" w14:textId="77777777" w:rsidR="00DE554F" w:rsidRPr="00DE554F" w:rsidRDefault="00DE554F" w:rsidP="00DE554F">
      <w:pPr>
        <w:autoSpaceDE w:val="0"/>
        <w:autoSpaceDN w:val="0"/>
        <w:adjustRightInd w:val="0"/>
      </w:pPr>
    </w:p>
    <w:p w14:paraId="73780C67" w14:textId="77777777" w:rsidR="00DE554F" w:rsidRPr="00DE554F" w:rsidRDefault="00DE554F" w:rsidP="00DE554F">
      <w:pPr>
        <w:autoSpaceDE w:val="0"/>
        <w:autoSpaceDN w:val="0"/>
        <w:adjustRightInd w:val="0"/>
        <w:ind w:left="1440" w:hanging="720"/>
      </w:pPr>
      <w:r w:rsidRPr="00DE554F">
        <w:lastRenderedPageBreak/>
        <w:t xml:space="preserve">a.  </w:t>
      </w:r>
      <w:r w:rsidRPr="00DE554F">
        <w:rPr>
          <w:u w:val="single"/>
        </w:rPr>
        <w:t>Introduction and Statement of Problem</w:t>
      </w:r>
      <w:r w:rsidRPr="00DE554F">
        <w:t xml:space="preserve">.  Give a brief introduction to the research problem.  Provide </w:t>
      </w:r>
      <w:proofErr w:type="gramStart"/>
      <w:r w:rsidRPr="00DE554F">
        <w:t>a brief summary</w:t>
      </w:r>
      <w:proofErr w:type="gramEnd"/>
      <w:r w:rsidRPr="00DE554F">
        <w:t xml:space="preserve"> of findings or outcomes of any prior work that has been completed or is ongoing in this area</w:t>
      </w:r>
    </w:p>
    <w:p w14:paraId="5F80C94C" w14:textId="77777777" w:rsidR="00DE554F" w:rsidRPr="00DE554F" w:rsidRDefault="00DE554F" w:rsidP="00DE554F">
      <w:pPr>
        <w:tabs>
          <w:tab w:val="left" w:pos="1080"/>
          <w:tab w:val="left" w:pos="1440"/>
        </w:tabs>
        <w:autoSpaceDE w:val="0"/>
        <w:autoSpaceDN w:val="0"/>
        <w:adjustRightInd w:val="0"/>
        <w:ind w:left="1440" w:hanging="720"/>
      </w:pPr>
      <w:r w:rsidRPr="00DE554F">
        <w:t>b.</w:t>
      </w:r>
      <w:r w:rsidRPr="00DE554F">
        <w:tab/>
      </w:r>
      <w:r w:rsidRPr="00DE554F">
        <w:rPr>
          <w:u w:val="single"/>
        </w:rPr>
        <w:t>Objectives</w:t>
      </w:r>
      <w:r w:rsidRPr="00DE554F">
        <w:t>.  Clearly define goals of project.  State how the proposal addresses USGS goals and its relevance and impact.  Explain why the work is important.</w:t>
      </w:r>
      <w:r w:rsidRPr="00DE554F">
        <w:rPr>
          <w:b/>
          <w:bCs/>
        </w:rPr>
        <w:t xml:space="preserve"> </w:t>
      </w:r>
    </w:p>
    <w:p w14:paraId="6AB74871" w14:textId="77777777" w:rsidR="00DE554F" w:rsidRPr="00DE554F" w:rsidRDefault="00DE554F" w:rsidP="00DE554F">
      <w:pPr>
        <w:tabs>
          <w:tab w:val="left" w:pos="1080"/>
          <w:tab w:val="left" w:pos="1440"/>
        </w:tabs>
        <w:autoSpaceDE w:val="0"/>
        <w:autoSpaceDN w:val="0"/>
        <w:adjustRightInd w:val="0"/>
        <w:ind w:left="1440" w:hanging="720"/>
        <w:rPr>
          <w:b/>
          <w:bCs/>
        </w:rPr>
      </w:pPr>
      <w:r w:rsidRPr="00DE554F">
        <w:t>c.</w:t>
      </w:r>
      <w:r w:rsidRPr="00DE554F">
        <w:tab/>
      </w:r>
      <w:r w:rsidRPr="00DE554F">
        <w:rPr>
          <w:u w:val="single"/>
        </w:rPr>
        <w:t>Methods</w:t>
      </w:r>
      <w:r w:rsidRPr="00DE554F">
        <w:t xml:space="preserve">.  This section should include a </w:t>
      </w:r>
      <w:proofErr w:type="gramStart"/>
      <w:r w:rsidRPr="00DE554F">
        <w:t>fairly detailed</w:t>
      </w:r>
      <w:proofErr w:type="gramEnd"/>
      <w:r w:rsidRPr="00DE554F">
        <w:t xml:space="preserve"> discussion of the work plan and technical approach to both field and laboratory techniques</w:t>
      </w:r>
      <w:r w:rsidRPr="00DE554F">
        <w:rPr>
          <w:b/>
          <w:bCs/>
        </w:rPr>
        <w:t xml:space="preserve">.  </w:t>
      </w:r>
    </w:p>
    <w:p w14:paraId="1462FD1B" w14:textId="77777777" w:rsidR="00DE554F" w:rsidRPr="00DE554F" w:rsidRDefault="00DE554F" w:rsidP="00DE554F">
      <w:pPr>
        <w:tabs>
          <w:tab w:val="left" w:pos="1080"/>
          <w:tab w:val="left" w:pos="1440"/>
        </w:tabs>
        <w:autoSpaceDE w:val="0"/>
        <w:autoSpaceDN w:val="0"/>
        <w:adjustRightInd w:val="0"/>
        <w:ind w:left="1440" w:hanging="720"/>
      </w:pPr>
      <w:proofErr w:type="spellStart"/>
      <w:r w:rsidRPr="00DE554F">
        <w:t>d.</w:t>
      </w:r>
      <w:proofErr w:type="spellEnd"/>
      <w:r w:rsidRPr="00DE554F">
        <w:tab/>
      </w:r>
      <w:r w:rsidRPr="00DE554F">
        <w:rPr>
          <w:u w:val="single"/>
        </w:rPr>
        <w:t>Planned Products and Dissemination of Research Results</w:t>
      </w:r>
      <w:r w:rsidRPr="00DE554F">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E554F">
        <w:t>general public</w:t>
      </w:r>
      <w:proofErr w:type="gramEnd"/>
      <w:r w:rsidRPr="00DE554F">
        <w:t>.  The USGS encourages the Recipient to publish project reports in scientific and technical journals.</w:t>
      </w:r>
    </w:p>
    <w:p w14:paraId="3494B76C" w14:textId="77777777" w:rsidR="00DE554F" w:rsidRPr="00DE554F" w:rsidRDefault="00DE554F" w:rsidP="00DE554F">
      <w:pPr>
        <w:tabs>
          <w:tab w:val="left" w:pos="1080"/>
          <w:tab w:val="left" w:pos="1440"/>
        </w:tabs>
        <w:autoSpaceDE w:val="0"/>
        <w:autoSpaceDN w:val="0"/>
        <w:adjustRightInd w:val="0"/>
        <w:ind w:left="1440" w:hanging="720"/>
      </w:pPr>
      <w:r w:rsidRPr="00DE554F">
        <w:t>e.</w:t>
      </w:r>
      <w:r w:rsidRPr="00DE554F">
        <w:tab/>
      </w:r>
      <w:r w:rsidRPr="00DE554F">
        <w:rPr>
          <w:u w:val="single"/>
        </w:rPr>
        <w:t>References Cited</w:t>
      </w:r>
      <w:r w:rsidRPr="00DE554F">
        <w:t>.  List all references to which you refer in text and references from your past work in the field that the research problem addresses.  Be sure to identify references as journal articles, chapters in books, abstracts, maps, digital data, etc.</w:t>
      </w:r>
    </w:p>
    <w:p w14:paraId="484D7011" w14:textId="77777777" w:rsidR="00DE554F" w:rsidRPr="00DE554F" w:rsidRDefault="00DE554F" w:rsidP="00DE554F">
      <w:pPr>
        <w:tabs>
          <w:tab w:val="left" w:pos="180"/>
          <w:tab w:val="left" w:pos="720"/>
          <w:tab w:val="left" w:pos="2160"/>
        </w:tabs>
        <w:autoSpaceDE w:val="0"/>
        <w:autoSpaceDN w:val="0"/>
        <w:adjustRightInd w:val="0"/>
        <w:ind w:left="720" w:hanging="360"/>
        <w:rPr>
          <w:bCs/>
        </w:rPr>
      </w:pPr>
    </w:p>
    <w:p w14:paraId="5DD1211A" w14:textId="77777777" w:rsidR="00DE554F" w:rsidRPr="00DE554F" w:rsidRDefault="00DE554F" w:rsidP="00DE554F">
      <w:pPr>
        <w:tabs>
          <w:tab w:val="left" w:pos="180"/>
          <w:tab w:val="left" w:pos="720"/>
          <w:tab w:val="left" w:pos="2160"/>
        </w:tabs>
        <w:autoSpaceDE w:val="0"/>
        <w:autoSpaceDN w:val="0"/>
        <w:adjustRightInd w:val="0"/>
        <w:ind w:left="720" w:hanging="360"/>
      </w:pPr>
      <w:r w:rsidRPr="00DE554F">
        <w:rPr>
          <w:bCs/>
        </w:rPr>
        <w:t>Budget Sheets</w:t>
      </w:r>
      <w:r w:rsidRPr="00DE554F">
        <w:t xml:space="preserve"> - This information will provide more details than what is required under the SF 424A form.  Please include the following:</w:t>
      </w:r>
    </w:p>
    <w:p w14:paraId="3AEFD5FC" w14:textId="77777777" w:rsidR="00DE554F" w:rsidRPr="00DE554F" w:rsidRDefault="00DE554F" w:rsidP="00DE554F">
      <w:pPr>
        <w:tabs>
          <w:tab w:val="left" w:pos="180"/>
          <w:tab w:val="left" w:pos="720"/>
          <w:tab w:val="left" w:pos="2160"/>
        </w:tabs>
        <w:autoSpaceDE w:val="0"/>
        <w:autoSpaceDN w:val="0"/>
        <w:adjustRightInd w:val="0"/>
        <w:ind w:left="720" w:hanging="360"/>
      </w:pPr>
    </w:p>
    <w:p w14:paraId="1DF101D6"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a.</w:t>
      </w:r>
      <w:r w:rsidRPr="00DE554F">
        <w:tab/>
      </w:r>
      <w:r w:rsidRPr="00DE554F">
        <w:rPr>
          <w:u w:val="single"/>
        </w:rPr>
        <w:t>Salaries and Wages</w:t>
      </w:r>
      <w:r w:rsidRPr="00DE554F">
        <w:t>.  List names, positions, and rate of compensation. include their total time, rate of compensation, job titles, and roles.</w:t>
      </w:r>
    </w:p>
    <w:p w14:paraId="41E027B0"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b.</w:t>
      </w:r>
      <w:r w:rsidRPr="00DE554F">
        <w:tab/>
      </w:r>
      <w:r w:rsidRPr="00DE554F">
        <w:rPr>
          <w:u w:val="single"/>
        </w:rPr>
        <w:t>Fringe benefits/labor overhead</w:t>
      </w:r>
      <w:r w:rsidRPr="00DE554F">
        <w:t xml:space="preserve">.  Indicate the rates/amounts in conformance with normal accounting procedures.  Explain what costs are covered in this category and the basis of the rate computations.  </w:t>
      </w:r>
    </w:p>
    <w:p w14:paraId="4F5F6693"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c.</w:t>
      </w:r>
      <w:r w:rsidRPr="00DE554F">
        <w:tab/>
      </w:r>
      <w:r w:rsidRPr="00DE554F">
        <w:rPr>
          <w:u w:val="single"/>
        </w:rPr>
        <w:t>Field Expenses</w:t>
      </w:r>
      <w:r w:rsidRPr="00DE554F">
        <w:t>.  Briefly itemize the estimated travel costs (i.e., number of people, number of travel days, lodging and transportation costs, and other travel costs).</w:t>
      </w:r>
    </w:p>
    <w:p w14:paraId="19EEF4DD" w14:textId="77777777" w:rsidR="00DE554F" w:rsidRPr="00DE554F" w:rsidRDefault="00DE554F" w:rsidP="00DE554F">
      <w:pPr>
        <w:tabs>
          <w:tab w:val="left" w:pos="1080"/>
          <w:tab w:val="left" w:pos="1440"/>
          <w:tab w:val="left" w:pos="3780"/>
        </w:tabs>
        <w:autoSpaceDE w:val="0"/>
        <w:autoSpaceDN w:val="0"/>
        <w:adjustRightInd w:val="0"/>
        <w:ind w:left="1440" w:hanging="720"/>
      </w:pPr>
      <w:proofErr w:type="spellStart"/>
      <w:r w:rsidRPr="00DE554F">
        <w:t>d.</w:t>
      </w:r>
      <w:proofErr w:type="spellEnd"/>
      <w:r w:rsidRPr="00DE554F">
        <w:tab/>
      </w:r>
      <w:r w:rsidRPr="00DE554F">
        <w:rPr>
          <w:u w:val="single"/>
        </w:rPr>
        <w:t>Lab Analyses</w:t>
      </w:r>
      <w:r w:rsidRPr="00DE554F">
        <w:t>.  Include geochemical analyses, radiocarbon age dating, etc.  Briefly itemize cost of all analytical work (if applicable)</w:t>
      </w:r>
    </w:p>
    <w:p w14:paraId="7F34857E"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e.</w:t>
      </w:r>
      <w:r w:rsidRPr="00DE554F">
        <w:tab/>
      </w:r>
      <w:r w:rsidRPr="00DE554F">
        <w:rPr>
          <w:u w:val="single"/>
        </w:rPr>
        <w:t>Supplies</w:t>
      </w:r>
      <w:r w:rsidRPr="00DE554F">
        <w:t>.  Enter the cost for all tangible property. Include the cost of office, laboratory, computing, and field supplies separately. Provide detail on any specific item, which represents a significant portion of the proposed amount.</w:t>
      </w:r>
    </w:p>
    <w:p w14:paraId="1CF2305B"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f.</w:t>
      </w:r>
      <w:r w:rsidRPr="00DE554F">
        <w:tab/>
      </w:r>
      <w:r w:rsidRPr="00DE554F">
        <w:rPr>
          <w:u w:val="single"/>
        </w:rPr>
        <w:t>Equipment</w:t>
      </w:r>
      <w:r w:rsidRPr="00DE554F">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235D706"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g.</w:t>
      </w:r>
      <w:r w:rsidRPr="00DE554F">
        <w:tab/>
      </w:r>
      <w:r w:rsidRPr="00DE554F">
        <w:rPr>
          <w:u w:val="single"/>
        </w:rPr>
        <w:t>Services or consultants</w:t>
      </w:r>
      <w:r w:rsidRPr="00DE554F">
        <w:t xml:space="preserve">. Identify the tasks or problems for which such services would be used.  List the contemplated sub-recipients by name (including consultants), the estimated amount of time required, and the quoted rate per day or hour.  </w:t>
      </w:r>
    </w:p>
    <w:p w14:paraId="3686AAFE"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lastRenderedPageBreak/>
        <w:t>h.</w:t>
      </w:r>
      <w:r w:rsidRPr="00DE554F">
        <w:tab/>
      </w:r>
      <w:r w:rsidRPr="00DE554F">
        <w:rPr>
          <w:u w:val="single"/>
        </w:rPr>
        <w:t>Travel</w:t>
      </w:r>
      <w:r w:rsidRPr="00DE554F">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DE554F">
        <w:t>vehicle</w:t>
      </w:r>
      <w:proofErr w:type="gramEnd"/>
      <w:r w:rsidRPr="00DE554F">
        <w:t xml:space="preserve"> rental costs) should also be shown.</w:t>
      </w:r>
    </w:p>
    <w:p w14:paraId="675A9362" w14:textId="77777777" w:rsidR="00DE554F" w:rsidRPr="00DE554F" w:rsidRDefault="00DE554F" w:rsidP="00DE554F">
      <w:pPr>
        <w:tabs>
          <w:tab w:val="left" w:pos="1080"/>
          <w:tab w:val="left" w:pos="1440"/>
          <w:tab w:val="left" w:pos="3780"/>
        </w:tabs>
        <w:autoSpaceDE w:val="0"/>
        <w:autoSpaceDN w:val="0"/>
        <w:adjustRightInd w:val="0"/>
        <w:ind w:left="1440" w:hanging="720"/>
      </w:pPr>
      <w:proofErr w:type="spellStart"/>
      <w:r w:rsidRPr="00DE554F">
        <w:t>i</w:t>
      </w:r>
      <w:proofErr w:type="spellEnd"/>
      <w:r w:rsidRPr="00DE554F">
        <w:t>.</w:t>
      </w:r>
      <w:r w:rsidRPr="00DE554F">
        <w:tab/>
      </w:r>
      <w:r w:rsidRPr="00DE554F">
        <w:rPr>
          <w:u w:val="single"/>
        </w:rPr>
        <w:t>Publication costs</w:t>
      </w:r>
      <w:r w:rsidRPr="00DE554F">
        <w:t xml:space="preserve">.  Show the estimated cost of publishing the results of the research, including the final report.  Include costs of drafting or graphics, reproduction, page or illustration charges, and a minimum number of reprints.  </w:t>
      </w:r>
    </w:p>
    <w:p w14:paraId="18D510E3"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j.</w:t>
      </w:r>
      <w:r w:rsidRPr="00DE554F">
        <w:tab/>
      </w:r>
      <w:r w:rsidRPr="00DE554F">
        <w:rPr>
          <w:u w:val="single"/>
        </w:rPr>
        <w:t>Other direct costs</w:t>
      </w:r>
      <w:r w:rsidRPr="00DE554F">
        <w:t xml:space="preserve">.  Itemize the different types of costs not included </w:t>
      </w:r>
      <w:proofErr w:type="gramStart"/>
      <w:r w:rsidRPr="00DE554F">
        <w:t>elsewhere;</w:t>
      </w:r>
      <w:proofErr w:type="gramEnd"/>
      <w:r w:rsidRPr="00DE554F">
        <w:t xml:space="preserve"> such as, shipping, computing, equipment-use charges, or other services.</w:t>
      </w:r>
    </w:p>
    <w:p w14:paraId="40F598BA"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k.</w:t>
      </w:r>
      <w:r w:rsidRPr="00DE554F">
        <w:tab/>
      </w:r>
      <w:r w:rsidRPr="00DE554F">
        <w:rPr>
          <w:u w:val="single"/>
        </w:rPr>
        <w:t>Total Direct Charges</w:t>
      </w:r>
      <w:r w:rsidRPr="00DE554F">
        <w:t>.  Totals for items a - j.</w:t>
      </w:r>
    </w:p>
    <w:p w14:paraId="28F0DD41" w14:textId="77777777" w:rsidR="00DE554F" w:rsidRPr="00DE554F" w:rsidRDefault="00DE554F" w:rsidP="00DE554F">
      <w:pPr>
        <w:tabs>
          <w:tab w:val="left" w:pos="1080"/>
          <w:tab w:val="left" w:pos="1440"/>
          <w:tab w:val="left" w:pos="3780"/>
        </w:tabs>
        <w:autoSpaceDE w:val="0"/>
        <w:autoSpaceDN w:val="0"/>
        <w:adjustRightInd w:val="0"/>
        <w:ind w:left="1440" w:hanging="720"/>
        <w:rPr>
          <w:b/>
        </w:rPr>
      </w:pPr>
      <w:r w:rsidRPr="00DE554F">
        <w:t>l.</w:t>
      </w:r>
      <w:r w:rsidRPr="00DE554F">
        <w:tab/>
      </w:r>
      <w:r w:rsidRPr="00DE554F">
        <w:rPr>
          <w:u w:val="single"/>
        </w:rPr>
        <w:t>Indirect Charges (Overhead)</w:t>
      </w:r>
      <w:r w:rsidRPr="00DE554F">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E554F">
        <w:rPr>
          <w:b/>
        </w:rPr>
        <w:t>NOTE:  CESU NEGOTIATED IDC IS 17.5%</w:t>
      </w:r>
    </w:p>
    <w:p w14:paraId="3B64DD9B" w14:textId="77777777" w:rsidR="00DE554F" w:rsidRPr="00DE554F" w:rsidRDefault="00DE554F" w:rsidP="00DE554F">
      <w:pPr>
        <w:tabs>
          <w:tab w:val="left" w:pos="1080"/>
          <w:tab w:val="left" w:pos="1440"/>
          <w:tab w:val="left" w:pos="3780"/>
        </w:tabs>
        <w:autoSpaceDE w:val="0"/>
        <w:autoSpaceDN w:val="0"/>
        <w:adjustRightInd w:val="0"/>
        <w:ind w:left="1440" w:hanging="720"/>
      </w:pPr>
      <w:r w:rsidRPr="00DE554F">
        <w:t>m.</w:t>
      </w:r>
      <w:r w:rsidRPr="00DE554F">
        <w:tab/>
      </w:r>
      <w:r w:rsidRPr="00DE554F">
        <w:rPr>
          <w:u w:val="single"/>
        </w:rPr>
        <w:t>Amount proposed</w:t>
      </w:r>
      <w:r w:rsidRPr="00DE554F">
        <w:t>. Total items k and l.</w:t>
      </w:r>
    </w:p>
    <w:p w14:paraId="279658BB" w14:textId="77777777" w:rsidR="00DE554F" w:rsidRPr="00DE554F" w:rsidRDefault="00DE554F" w:rsidP="00DE554F">
      <w:r w:rsidRPr="00DE554F">
        <w:t xml:space="preserve">            n.  Provide copy </w:t>
      </w:r>
      <w:proofErr w:type="gramStart"/>
      <w:r w:rsidRPr="00DE554F">
        <w:t>of  recipient’s</w:t>
      </w:r>
      <w:proofErr w:type="gramEnd"/>
      <w:r w:rsidRPr="00DE554F">
        <w:t xml:space="preserve"> rate agreement</w:t>
      </w:r>
    </w:p>
    <w:p w14:paraId="4DD6B41B" w14:textId="77777777" w:rsidR="00DE554F" w:rsidRPr="00DE554F" w:rsidRDefault="00DE554F" w:rsidP="00DE554F"/>
    <w:p w14:paraId="40C85629" w14:textId="77777777" w:rsidR="00DE554F" w:rsidRPr="00DE554F" w:rsidRDefault="00DE554F" w:rsidP="00DE554F">
      <w:pPr>
        <w:shd w:val="clear" w:color="auto" w:fill="FFFFFF"/>
        <w:rPr>
          <w:b/>
        </w:rPr>
      </w:pPr>
      <w:bookmarkStart w:id="2" w:name="_Hlk109193941"/>
      <w:r w:rsidRPr="00DE554F">
        <w:rPr>
          <w:b/>
        </w:rPr>
        <w:t>USGS Data Management Plan Requirements</w:t>
      </w:r>
    </w:p>
    <w:p w14:paraId="609E4161" w14:textId="77777777" w:rsidR="00DE554F" w:rsidRPr="00DE554F" w:rsidRDefault="00DE554F" w:rsidP="00DE554F">
      <w:pPr>
        <w:shd w:val="clear" w:color="auto" w:fill="FFFFFF"/>
      </w:pPr>
    </w:p>
    <w:p w14:paraId="323F01F4" w14:textId="77777777" w:rsidR="00DE554F" w:rsidRPr="00DE554F" w:rsidRDefault="00DE554F" w:rsidP="00DE554F">
      <w:pPr>
        <w:shd w:val="clear" w:color="auto" w:fill="FFFFFF"/>
      </w:pPr>
      <w:r w:rsidRPr="00DE554F">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DE554F">
        <w:t>e.g.</w:t>
      </w:r>
      <w:proofErr w:type="gramEnd"/>
      <w:r w:rsidRPr="00DE554F">
        <w:t> “No data are expected to be produced from this project”), as long as the statement is accompanied by a clear justification.  This supplementary document may include:</w:t>
      </w:r>
    </w:p>
    <w:p w14:paraId="363AADB5" w14:textId="77777777" w:rsidR="00DE554F" w:rsidRPr="00DE554F" w:rsidRDefault="00DE554F" w:rsidP="00DE554F">
      <w:pPr>
        <w:shd w:val="clear" w:color="auto" w:fill="FFFFFF"/>
      </w:pPr>
    </w:p>
    <w:p w14:paraId="0426B7D9" w14:textId="77777777" w:rsidR="00DE554F" w:rsidRPr="00DE554F" w:rsidRDefault="00DE554F" w:rsidP="00DE554F">
      <w:pPr>
        <w:numPr>
          <w:ilvl w:val="0"/>
          <w:numId w:val="41"/>
        </w:numPr>
        <w:shd w:val="clear" w:color="auto" w:fill="FFFFFF"/>
        <w:spacing w:after="200" w:line="276" w:lineRule="auto"/>
        <w:ind w:left="945"/>
      </w:pPr>
      <w:r w:rsidRPr="00DE554F">
        <w:t xml:space="preserve">the types of data, samples, physical collections, software, curriculum materials, and other materials to be produced in the course of the </w:t>
      </w:r>
      <w:proofErr w:type="gramStart"/>
      <w:r w:rsidRPr="00DE554F">
        <w:t>project;</w:t>
      </w:r>
      <w:proofErr w:type="gramEnd"/>
    </w:p>
    <w:p w14:paraId="5C67B10F" w14:textId="77777777" w:rsidR="00DE554F" w:rsidRPr="00DE554F" w:rsidRDefault="00DE554F" w:rsidP="00DE554F">
      <w:pPr>
        <w:numPr>
          <w:ilvl w:val="0"/>
          <w:numId w:val="41"/>
        </w:numPr>
        <w:shd w:val="clear" w:color="auto" w:fill="FFFFFF"/>
        <w:spacing w:after="200" w:line="276" w:lineRule="auto"/>
        <w:ind w:left="945"/>
      </w:pPr>
      <w:r w:rsidRPr="00DE554F">
        <w:t>the standards to be used for data and metadata format and content (where existing standards are absent or deemed inadequate, this should be documented along with any proposed solutions or remedies</w:t>
      </w:r>
      <w:proofErr w:type="gramStart"/>
      <w:r w:rsidRPr="00DE554F">
        <w:t>);</w:t>
      </w:r>
      <w:proofErr w:type="gramEnd"/>
    </w:p>
    <w:p w14:paraId="11007341" w14:textId="77777777" w:rsidR="00DE554F" w:rsidRPr="00DE554F" w:rsidRDefault="00DE554F" w:rsidP="00DE554F">
      <w:pPr>
        <w:numPr>
          <w:ilvl w:val="0"/>
          <w:numId w:val="41"/>
        </w:numPr>
        <w:shd w:val="clear" w:color="auto" w:fill="FFFFFF"/>
        <w:spacing w:after="200" w:line="276" w:lineRule="auto"/>
        <w:ind w:left="945"/>
      </w:pPr>
      <w:r w:rsidRPr="00DE554F">
        <w:t xml:space="preserve">policies for access and sharing including provisions for appropriate protection of privacy, confidentiality, security, intellectual property, or other rights or </w:t>
      </w:r>
      <w:proofErr w:type="gramStart"/>
      <w:r w:rsidRPr="00DE554F">
        <w:t>requirements;</w:t>
      </w:r>
      <w:proofErr w:type="gramEnd"/>
    </w:p>
    <w:p w14:paraId="5952402E" w14:textId="77777777" w:rsidR="00DE554F" w:rsidRPr="00DE554F" w:rsidRDefault="00DE554F" w:rsidP="00DE554F">
      <w:pPr>
        <w:numPr>
          <w:ilvl w:val="0"/>
          <w:numId w:val="41"/>
        </w:numPr>
        <w:shd w:val="clear" w:color="auto" w:fill="FFFFFF"/>
        <w:spacing w:after="200" w:line="276" w:lineRule="auto"/>
        <w:ind w:left="945"/>
      </w:pPr>
      <w:r w:rsidRPr="00DE554F">
        <w:t>provisions for re-use, re-distribution, and the production of derivatives; and</w:t>
      </w:r>
    </w:p>
    <w:p w14:paraId="43750E0F" w14:textId="77777777" w:rsidR="00DE554F" w:rsidRPr="00DE554F" w:rsidRDefault="00DE554F" w:rsidP="00DE554F">
      <w:pPr>
        <w:numPr>
          <w:ilvl w:val="0"/>
          <w:numId w:val="41"/>
        </w:numPr>
        <w:shd w:val="clear" w:color="auto" w:fill="FFFFFF"/>
        <w:spacing w:after="200" w:line="276" w:lineRule="auto"/>
        <w:ind w:left="945"/>
      </w:pPr>
      <w:r w:rsidRPr="00DE554F">
        <w:t>plans for archiving data, samples, and other research products, and for preservation of free public access to them.</w:t>
      </w:r>
    </w:p>
    <w:p w14:paraId="7CA93E1F" w14:textId="77777777" w:rsidR="00DE554F" w:rsidRPr="00DE554F" w:rsidRDefault="00DE554F" w:rsidP="00DE554F">
      <w:pPr>
        <w:shd w:val="clear" w:color="auto" w:fill="FFFFFF"/>
        <w:ind w:left="945"/>
      </w:pPr>
    </w:p>
    <w:p w14:paraId="03C121F4" w14:textId="77777777" w:rsidR="00DE554F" w:rsidRPr="00DE554F" w:rsidRDefault="00DE554F" w:rsidP="00DE554F">
      <w:pPr>
        <w:shd w:val="clear" w:color="auto" w:fill="FFFFFF"/>
      </w:pPr>
      <w:r w:rsidRPr="00DE554F">
        <w:t>Additional guidance on data management plans is available from the USGS Data Management web site here: </w:t>
      </w:r>
      <w:hyperlink r:id="rId8" w:tgtFrame="_blank" w:history="1">
        <w:r w:rsidRPr="00DE554F">
          <w:t>http://www.usgs.gov/datamanagement/plan/dmplans.php</w:t>
        </w:r>
      </w:hyperlink>
    </w:p>
    <w:p w14:paraId="23403654" w14:textId="77777777" w:rsidR="00DE554F" w:rsidRPr="00DE554F" w:rsidRDefault="00DE554F" w:rsidP="00DE554F">
      <w:pPr>
        <w:shd w:val="clear" w:color="auto" w:fill="FFFFFF"/>
      </w:pPr>
    </w:p>
    <w:p w14:paraId="71710031" w14:textId="77777777" w:rsidR="00DE554F" w:rsidRPr="00DE554F" w:rsidRDefault="00DE554F" w:rsidP="00DE554F">
      <w:pPr>
        <w:shd w:val="clear" w:color="auto" w:fill="FFFFFF"/>
      </w:pPr>
      <w:r w:rsidRPr="00DE554F">
        <w:t xml:space="preserve">Simultaneously submitted collaborative proposals and proposals that include subawards are a single unified project and should include only one supplemental combined DMP by the lead PI </w:t>
      </w:r>
      <w:r w:rsidRPr="00DE554F">
        <w:lastRenderedPageBreak/>
        <w:t>that also addresses all subaward data management needs, regardless of the number of non-lead collaborative proposals or subawards included. </w:t>
      </w:r>
    </w:p>
    <w:p w14:paraId="1721432D" w14:textId="77777777" w:rsidR="00DE554F" w:rsidRPr="00DE554F" w:rsidRDefault="00DE554F" w:rsidP="00DE554F">
      <w:pPr>
        <w:rPr>
          <w:rFonts w:eastAsia="Calibri"/>
          <w:color w:val="222222"/>
          <w:shd w:val="clear" w:color="auto" w:fill="FFFFFF"/>
        </w:rPr>
      </w:pPr>
    </w:p>
    <w:p w14:paraId="721AD40F" w14:textId="77777777" w:rsidR="00DE554F" w:rsidRPr="00DE554F" w:rsidRDefault="00DE554F" w:rsidP="00DE554F"/>
    <w:p w14:paraId="0A4644EE" w14:textId="77777777" w:rsidR="00DE554F" w:rsidRPr="00DE554F" w:rsidRDefault="00DE554F" w:rsidP="00DE554F">
      <w:pPr>
        <w:rPr>
          <w:b/>
          <w:bCs/>
          <w:color w:val="000000"/>
        </w:rPr>
      </w:pPr>
      <w:r w:rsidRPr="00DE554F">
        <w:rPr>
          <w:b/>
          <w:bCs/>
          <w:color w:val="000000"/>
        </w:rPr>
        <w:t>Prohibition on Issuing Financial Assistance Awards to Entities that Require Certain Internal Confidentiality Agreements</w:t>
      </w:r>
    </w:p>
    <w:p w14:paraId="44CF0D24" w14:textId="77777777" w:rsidR="00DE554F" w:rsidRPr="00DE554F" w:rsidRDefault="00DE554F" w:rsidP="00DE554F"/>
    <w:p w14:paraId="5637FE23" w14:textId="77777777" w:rsidR="00DE554F" w:rsidRPr="00DE554F" w:rsidRDefault="00DE554F" w:rsidP="00DE554F">
      <w:r w:rsidRPr="00DE554F">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D1D594F" w14:textId="77777777" w:rsidR="00DE554F" w:rsidRPr="00DE554F" w:rsidRDefault="00DE554F" w:rsidP="00DE554F"/>
    <w:p w14:paraId="29F80850" w14:textId="77777777" w:rsidR="00DE554F" w:rsidRPr="00DE554F" w:rsidRDefault="00DE554F" w:rsidP="00DE554F">
      <w:r w:rsidRPr="00DE554F">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B63AC05" w14:textId="09BF9507" w:rsidR="00DE554F" w:rsidRDefault="00DE554F" w:rsidP="00DE554F">
      <w:pPr>
        <w:rPr>
          <w:color w:val="000000"/>
        </w:rPr>
      </w:pPr>
      <w:r w:rsidRPr="00DE554F">
        <w:br/>
      </w:r>
      <w:r w:rsidRPr="00DE554F">
        <w:rPr>
          <w:color w:val="000000"/>
        </w:rPr>
        <w:t>Recipients must notify their employees or contractors that existing internal confidentiality agreements covered by this condition are no longer in effect.</w:t>
      </w:r>
    </w:p>
    <w:p w14:paraId="3BB7FF58" w14:textId="77777777" w:rsidR="00DE554F" w:rsidRDefault="00DE554F" w:rsidP="00DE554F">
      <w:pPr>
        <w:pStyle w:val="PlainText"/>
        <w:rPr>
          <w:rFonts w:ascii="Times New Roman" w:eastAsia="Times New Roman" w:hAnsi="Times New Roman"/>
          <w:szCs w:val="24"/>
          <w:lang w:val="en-US"/>
        </w:rPr>
      </w:pPr>
    </w:p>
    <w:p w14:paraId="5A8802CC" w14:textId="48CB0808" w:rsidR="00DE554F" w:rsidRPr="00DE554F" w:rsidRDefault="00DE554F" w:rsidP="00DE554F">
      <w:pPr>
        <w:pStyle w:val="PlainText"/>
        <w:rPr>
          <w:rFonts w:ascii="Times New Roman" w:eastAsia="Times New Roman" w:hAnsi="Times New Roman"/>
          <w:b/>
          <w:bCs/>
          <w:szCs w:val="24"/>
          <w:lang w:val="en-US"/>
        </w:rPr>
      </w:pPr>
      <w:r>
        <w:rPr>
          <w:rFonts w:ascii="Times New Roman" w:eastAsia="Times New Roman" w:hAnsi="Times New Roman"/>
          <w:b/>
          <w:bCs/>
          <w:szCs w:val="24"/>
          <w:lang w:val="en-US"/>
        </w:rPr>
        <w:t>Application Review Information:</w:t>
      </w:r>
    </w:p>
    <w:p w14:paraId="536029B3" w14:textId="77777777" w:rsidR="00DE554F" w:rsidRDefault="00DE554F" w:rsidP="00DE554F">
      <w:pPr>
        <w:autoSpaceDE w:val="0"/>
        <w:autoSpaceDN w:val="0"/>
        <w:adjustRightInd w:val="0"/>
        <w:ind w:left="360"/>
      </w:pPr>
      <w:bookmarkStart w:id="3" w:name="_Hlk38363207"/>
      <w:bookmarkStart w:id="4" w:name="_Hlk96516034"/>
      <w:bookmarkEnd w:id="0"/>
      <w:bookmarkEnd w:id="2"/>
      <w:bookmarkEnd w:id="1"/>
    </w:p>
    <w:p w14:paraId="098A7B05" w14:textId="5905ECF4" w:rsidR="00DE554F" w:rsidRPr="00DE554F" w:rsidRDefault="00DE554F" w:rsidP="00DE554F">
      <w:pPr>
        <w:autoSpaceDE w:val="0"/>
        <w:autoSpaceDN w:val="0"/>
        <w:adjustRightInd w:val="0"/>
        <w:ind w:left="360"/>
      </w:pPr>
      <w:r w:rsidRPr="00DE554F">
        <w:rPr>
          <w:b/>
        </w:rPr>
        <w:t xml:space="preserve">Review and Selection Process:  </w:t>
      </w:r>
      <w:r w:rsidRPr="00DE554F">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09E194E" w14:textId="77777777" w:rsidR="00DE554F" w:rsidRPr="00DE554F" w:rsidRDefault="00DE554F" w:rsidP="00DE554F">
      <w:pPr>
        <w:autoSpaceDE w:val="0"/>
        <w:autoSpaceDN w:val="0"/>
        <w:adjustRightInd w:val="0"/>
        <w:ind w:left="1080"/>
      </w:pPr>
    </w:p>
    <w:p w14:paraId="6C3D786F" w14:textId="77777777" w:rsidR="00DE554F" w:rsidRPr="00DE554F" w:rsidRDefault="00DE554F" w:rsidP="00DE554F">
      <w:pPr>
        <w:ind w:left="360"/>
      </w:pPr>
      <w:r w:rsidRPr="00DE554F">
        <w:t>Proposals are reviewed by the U.S. Geological Survey technical personnel.  Individual proposals are evaluated and scored.  The evaluations and scores will be submitted to the contracting officer for final award determination.</w:t>
      </w:r>
    </w:p>
    <w:p w14:paraId="0D4235E2" w14:textId="77777777" w:rsidR="00DE554F" w:rsidRPr="00DE554F" w:rsidRDefault="00DE554F" w:rsidP="00DE554F">
      <w:pPr>
        <w:ind w:left="360"/>
      </w:pPr>
    </w:p>
    <w:p w14:paraId="4019E6CF" w14:textId="77777777" w:rsidR="00DE554F" w:rsidRPr="00DE554F" w:rsidRDefault="00DE554F" w:rsidP="00DE554F">
      <w:pPr>
        <w:ind w:left="360"/>
      </w:pPr>
      <w:r w:rsidRPr="00DE554F">
        <w:t>Proposals will be evaluated on the following criteria</w:t>
      </w:r>
      <w:bookmarkEnd w:id="3"/>
      <w:r w:rsidRPr="00DE554F">
        <w:t>:</w:t>
      </w:r>
    </w:p>
    <w:bookmarkEnd w:id="4"/>
    <w:p w14:paraId="785CB6CC" w14:textId="77777777" w:rsidR="005D0A50" w:rsidRPr="00DE554F" w:rsidRDefault="005D0A50" w:rsidP="00CD2CA5"/>
    <w:p w14:paraId="2F5CF7D4" w14:textId="77777777" w:rsidR="00B670C0" w:rsidRPr="00DE554F" w:rsidRDefault="00B670C0" w:rsidP="00B670C0">
      <w:pPr>
        <w:autoSpaceDE w:val="0"/>
        <w:autoSpaceDN w:val="0"/>
        <w:adjustRightInd w:val="0"/>
        <w:spacing w:line="240" w:lineRule="atLeast"/>
        <w:ind w:firstLine="360"/>
        <w:rPr>
          <w:b/>
          <w:bCs/>
        </w:rPr>
      </w:pPr>
      <w:r w:rsidRPr="00DE554F">
        <w:rPr>
          <w:b/>
          <w:bCs/>
        </w:rPr>
        <w:t>Purpose, Objectives, and Relevance: (25 points)</w:t>
      </w:r>
    </w:p>
    <w:p w14:paraId="1C9C41A8" w14:textId="5107EB32" w:rsidR="00B670C0" w:rsidRPr="00DE554F" w:rsidRDefault="00B670C0" w:rsidP="00B670C0">
      <w:pPr>
        <w:autoSpaceDE w:val="0"/>
        <w:autoSpaceDN w:val="0"/>
        <w:adjustRightInd w:val="0"/>
        <w:spacing w:line="240" w:lineRule="atLeast"/>
        <w:ind w:left="360"/>
      </w:pPr>
      <w:r w:rsidRPr="00DE554F">
        <w:t>(a)  How well does the proposed research clearly address measuring</w:t>
      </w:r>
      <w:r w:rsidR="00F82713" w:rsidRPr="00DE554F">
        <w:t xml:space="preserve"> effects of fires and moose browsing on plant and soil communities? </w:t>
      </w:r>
    </w:p>
    <w:p w14:paraId="318F8201" w14:textId="417B649F" w:rsidR="00B670C0" w:rsidRPr="00DE554F" w:rsidRDefault="00B670C0" w:rsidP="00B670C0">
      <w:pPr>
        <w:autoSpaceDE w:val="0"/>
        <w:autoSpaceDN w:val="0"/>
        <w:adjustRightInd w:val="0"/>
        <w:spacing w:line="240" w:lineRule="atLeast"/>
        <w:ind w:left="360"/>
      </w:pPr>
      <w:r w:rsidRPr="00DE554F">
        <w:t xml:space="preserve">(b) How well are the objectives defined, measurable, and realistic for the project’s </w:t>
      </w:r>
      <w:r w:rsidRPr="00DE554F">
        <w:tab/>
        <w:t>anticipated timeframe</w:t>
      </w:r>
      <w:r w:rsidR="00DE554F">
        <w:t>?</w:t>
      </w:r>
    </w:p>
    <w:p w14:paraId="697B2E23" w14:textId="77777777" w:rsidR="00B670C0" w:rsidRPr="00DE554F" w:rsidRDefault="00B670C0" w:rsidP="00B670C0">
      <w:pPr>
        <w:autoSpaceDE w:val="0"/>
        <w:autoSpaceDN w:val="0"/>
        <w:adjustRightInd w:val="0"/>
        <w:spacing w:line="240" w:lineRule="atLeast"/>
        <w:ind w:left="360"/>
      </w:pPr>
    </w:p>
    <w:p w14:paraId="35A5E363" w14:textId="77777777" w:rsidR="00B670C0" w:rsidRPr="00DE554F" w:rsidRDefault="00B670C0" w:rsidP="00B670C0">
      <w:pPr>
        <w:autoSpaceDE w:val="0"/>
        <w:autoSpaceDN w:val="0"/>
        <w:adjustRightInd w:val="0"/>
        <w:spacing w:line="240" w:lineRule="atLeast"/>
        <w:ind w:firstLine="360"/>
        <w:rPr>
          <w:b/>
          <w:bCs/>
        </w:rPr>
      </w:pPr>
      <w:r w:rsidRPr="00DE554F">
        <w:rPr>
          <w:b/>
          <w:bCs/>
        </w:rPr>
        <w:t>Technical Approach: (25 points)</w:t>
      </w:r>
    </w:p>
    <w:p w14:paraId="38110B4E" w14:textId="04F4A3FD" w:rsidR="00B670C0" w:rsidRPr="00DE554F" w:rsidRDefault="00B670C0" w:rsidP="00B670C0">
      <w:pPr>
        <w:autoSpaceDE w:val="0"/>
        <w:autoSpaceDN w:val="0"/>
        <w:adjustRightInd w:val="0"/>
        <w:spacing w:line="240" w:lineRule="atLeast"/>
        <w:ind w:left="360"/>
      </w:pPr>
      <w:r w:rsidRPr="00DE554F">
        <w:t>(a)</w:t>
      </w:r>
      <w:r w:rsidRPr="00DE554F">
        <w:tab/>
        <w:t>How well does the project summary provide a description of the relationship between partners, tasks, milestones, and goals</w:t>
      </w:r>
      <w:r w:rsidR="00DE554F">
        <w:t>?</w:t>
      </w:r>
      <w:r w:rsidRPr="00DE554F">
        <w:t xml:space="preserve"> Are the milestones supported by a schedule that can be accomplished during the period of performance?</w:t>
      </w:r>
    </w:p>
    <w:p w14:paraId="00EB8DF9" w14:textId="77777777" w:rsidR="00B670C0" w:rsidRPr="00DE554F" w:rsidRDefault="00B670C0" w:rsidP="00B670C0">
      <w:pPr>
        <w:autoSpaceDE w:val="0"/>
        <w:autoSpaceDN w:val="0"/>
        <w:adjustRightInd w:val="0"/>
        <w:spacing w:line="240" w:lineRule="atLeast"/>
        <w:ind w:left="360"/>
      </w:pPr>
      <w:r w:rsidRPr="00DE554F">
        <w:lastRenderedPageBreak/>
        <w:t>(b)</w:t>
      </w:r>
      <w:r w:rsidRPr="00DE554F">
        <w:tab/>
        <w:t>How well does the applicant demonstrate they can address sample collection, sample processing, and analysis using proven software and methodologies?</w:t>
      </w:r>
    </w:p>
    <w:p w14:paraId="67B24CBE" w14:textId="77777777" w:rsidR="00B670C0" w:rsidRPr="00DE554F" w:rsidRDefault="00B670C0" w:rsidP="00B670C0">
      <w:pPr>
        <w:autoSpaceDE w:val="0"/>
        <w:autoSpaceDN w:val="0"/>
        <w:adjustRightInd w:val="0"/>
        <w:spacing w:line="240" w:lineRule="atLeast"/>
        <w:ind w:left="360"/>
        <w:rPr>
          <w:b/>
          <w:bCs/>
        </w:rPr>
      </w:pPr>
      <w:r w:rsidRPr="00DE554F">
        <w:t>(c) How closely do the sampling and processing methods follow established standards for zooplankton and lower food web measurements?</w:t>
      </w:r>
      <w:r w:rsidRPr="00DE554F">
        <w:br/>
      </w:r>
      <w:r w:rsidRPr="00DE554F">
        <w:rPr>
          <w:b/>
          <w:bCs/>
        </w:rPr>
        <w:t xml:space="preserve"> </w:t>
      </w:r>
    </w:p>
    <w:p w14:paraId="3E36F336" w14:textId="77777777" w:rsidR="00B670C0" w:rsidRPr="00DE554F" w:rsidRDefault="00B670C0" w:rsidP="00B670C0">
      <w:pPr>
        <w:autoSpaceDE w:val="0"/>
        <w:autoSpaceDN w:val="0"/>
        <w:adjustRightInd w:val="0"/>
        <w:spacing w:line="240" w:lineRule="atLeast"/>
        <w:ind w:firstLine="360"/>
        <w:rPr>
          <w:b/>
          <w:bCs/>
        </w:rPr>
      </w:pPr>
      <w:r w:rsidRPr="00DE554F">
        <w:rPr>
          <w:b/>
          <w:bCs/>
        </w:rPr>
        <w:t>Budget Justification and Clarity: (25 points)</w:t>
      </w:r>
    </w:p>
    <w:p w14:paraId="5D1D29EB" w14:textId="2BE1BE30" w:rsidR="00B670C0" w:rsidRPr="00DE554F" w:rsidRDefault="00B670C0" w:rsidP="00B670C0">
      <w:pPr>
        <w:autoSpaceDE w:val="0"/>
        <w:autoSpaceDN w:val="0"/>
        <w:adjustRightInd w:val="0"/>
        <w:spacing w:line="240" w:lineRule="atLeast"/>
        <w:ind w:firstLine="360"/>
      </w:pPr>
      <w:r w:rsidRPr="00DE554F">
        <w:t>(a)</w:t>
      </w:r>
      <w:r w:rsidRPr="00DE554F">
        <w:tab/>
      </w:r>
      <w:r w:rsidR="00DE554F">
        <w:t>How well does the proposal demonstrate t</w:t>
      </w:r>
      <w:r w:rsidRPr="00DE554F">
        <w:t xml:space="preserve">he staff is sufficient to accomplish proposed </w:t>
      </w:r>
      <w:r w:rsidR="00DE554F">
        <w:tab/>
      </w:r>
      <w:r w:rsidRPr="00DE554F">
        <w:t>goals</w:t>
      </w:r>
      <w:r w:rsidR="00DE554F">
        <w:t>?</w:t>
      </w:r>
    </w:p>
    <w:p w14:paraId="42DE0B44" w14:textId="49256B4E" w:rsidR="00B670C0" w:rsidRPr="00DE554F" w:rsidRDefault="00B670C0" w:rsidP="00B670C0">
      <w:pPr>
        <w:autoSpaceDE w:val="0"/>
        <w:autoSpaceDN w:val="0"/>
        <w:adjustRightInd w:val="0"/>
        <w:spacing w:line="240" w:lineRule="atLeast"/>
        <w:ind w:left="360"/>
      </w:pPr>
      <w:r w:rsidRPr="00DE554F">
        <w:t>(b)</w:t>
      </w:r>
      <w:r w:rsidRPr="00DE554F">
        <w:tab/>
      </w:r>
      <w:r w:rsidR="00DE554F">
        <w:t xml:space="preserve">How well does the proposal demonstrate </w:t>
      </w:r>
      <w:r w:rsidR="00DE554F">
        <w:t>t</w:t>
      </w:r>
      <w:r w:rsidRPr="00DE554F">
        <w:t>he budget line items are appropriate and reasonable and commensurate with the level of effort needed to accomplish project objectives</w:t>
      </w:r>
      <w:r w:rsidR="00DE554F">
        <w:t>?</w:t>
      </w:r>
    </w:p>
    <w:p w14:paraId="5B6302F2" w14:textId="77777777" w:rsidR="00B670C0" w:rsidRPr="00DE554F" w:rsidRDefault="00B670C0" w:rsidP="00B670C0">
      <w:pPr>
        <w:autoSpaceDE w:val="0"/>
        <w:autoSpaceDN w:val="0"/>
        <w:adjustRightInd w:val="0"/>
        <w:spacing w:line="240" w:lineRule="atLeast"/>
      </w:pPr>
    </w:p>
    <w:p w14:paraId="0074F68E" w14:textId="77777777" w:rsidR="00B670C0" w:rsidRPr="00DE554F" w:rsidRDefault="00B670C0" w:rsidP="00B670C0">
      <w:pPr>
        <w:autoSpaceDE w:val="0"/>
        <w:autoSpaceDN w:val="0"/>
        <w:adjustRightInd w:val="0"/>
        <w:spacing w:line="240" w:lineRule="atLeast"/>
        <w:ind w:firstLine="360"/>
        <w:rPr>
          <w:b/>
          <w:bCs/>
        </w:rPr>
      </w:pPr>
      <w:r w:rsidRPr="00DE554F">
        <w:rPr>
          <w:b/>
          <w:bCs/>
        </w:rPr>
        <w:t>Qualifications, Experience, Past Performance: (25 points)</w:t>
      </w:r>
    </w:p>
    <w:p w14:paraId="222343A2" w14:textId="7A2EACAC" w:rsidR="00B670C0" w:rsidRPr="00DE554F" w:rsidRDefault="00DE554F" w:rsidP="00B670C0">
      <w:pPr>
        <w:numPr>
          <w:ilvl w:val="0"/>
          <w:numId w:val="40"/>
        </w:numPr>
        <w:autoSpaceDE w:val="0"/>
        <w:autoSpaceDN w:val="0"/>
        <w:adjustRightInd w:val="0"/>
        <w:rPr>
          <w:color w:val="000000"/>
        </w:rPr>
      </w:pPr>
      <w:r>
        <w:t xml:space="preserve">How well does the proposal demonstrate </w:t>
      </w:r>
      <w:r w:rsidR="00B670C0" w:rsidRPr="00DE554F">
        <w:rPr>
          <w:color w:val="000000"/>
        </w:rPr>
        <w:t xml:space="preserve">expertise in </w:t>
      </w:r>
      <w:r w:rsidR="00F82713" w:rsidRPr="00DE554F">
        <w:rPr>
          <w:color w:val="000000"/>
        </w:rPr>
        <w:t>forest and fire</w:t>
      </w:r>
      <w:r w:rsidR="00B670C0" w:rsidRPr="00DE554F">
        <w:rPr>
          <w:color w:val="000000"/>
        </w:rPr>
        <w:t xml:space="preserve"> ecology?</w:t>
      </w:r>
    </w:p>
    <w:p w14:paraId="3DE67179" w14:textId="77777777" w:rsidR="00B670C0" w:rsidRPr="00DE554F" w:rsidRDefault="00B670C0" w:rsidP="00B670C0">
      <w:pPr>
        <w:autoSpaceDE w:val="0"/>
        <w:autoSpaceDN w:val="0"/>
        <w:adjustRightInd w:val="0"/>
        <w:ind w:left="360"/>
        <w:rPr>
          <w:color w:val="000000"/>
        </w:rPr>
      </w:pPr>
      <w:r w:rsidRPr="00DE554F">
        <w:rPr>
          <w:color w:val="000000"/>
        </w:rPr>
        <w:t>(b) What is their depth of experience in such research as demonstrated by scientific publications and completed projects in the research area?</w:t>
      </w:r>
    </w:p>
    <w:p w14:paraId="4C9C0935" w14:textId="2504ACF6" w:rsidR="00B670C0" w:rsidRPr="00DE554F" w:rsidRDefault="00B670C0" w:rsidP="00B670C0">
      <w:pPr>
        <w:autoSpaceDE w:val="0"/>
        <w:autoSpaceDN w:val="0"/>
        <w:adjustRightInd w:val="0"/>
        <w:spacing w:line="240" w:lineRule="atLeast"/>
        <w:ind w:firstLine="360"/>
      </w:pPr>
      <w:r w:rsidRPr="00DE554F">
        <w:t>(c)</w:t>
      </w:r>
      <w:r w:rsidRPr="00DE554F">
        <w:tab/>
      </w:r>
      <w:r w:rsidR="00DE554F">
        <w:t xml:space="preserve">How well does the proposal demonstrate </w:t>
      </w:r>
      <w:r w:rsidRPr="00DE554F">
        <w:t xml:space="preserve">that they </w:t>
      </w:r>
      <w:proofErr w:type="gramStart"/>
      <w:r w:rsidRPr="00DE554F">
        <w:t>are capable of doing</w:t>
      </w:r>
      <w:proofErr w:type="gramEnd"/>
      <w:r w:rsidRPr="00DE554F">
        <w:t xml:space="preserve"> the proposed </w:t>
      </w:r>
      <w:r w:rsidR="00DE554F">
        <w:tab/>
      </w:r>
      <w:r w:rsidRPr="00DE554F">
        <w:t>project</w:t>
      </w:r>
      <w:r w:rsidR="00DE554F">
        <w:t>?</w:t>
      </w:r>
    </w:p>
    <w:p w14:paraId="191A1B1C" w14:textId="34B60CC6" w:rsidR="00B670C0" w:rsidRPr="00DE554F" w:rsidRDefault="00B670C0" w:rsidP="00B670C0">
      <w:pPr>
        <w:autoSpaceDE w:val="0"/>
        <w:autoSpaceDN w:val="0"/>
        <w:adjustRightInd w:val="0"/>
        <w:spacing w:line="240" w:lineRule="atLeast"/>
        <w:ind w:left="360"/>
      </w:pPr>
      <w:r w:rsidRPr="00DE554F">
        <w:t>(d)</w:t>
      </w:r>
      <w:r w:rsidRPr="00DE554F">
        <w:tab/>
        <w:t>How does the applicant demonstrate they have applied these methods to other species or similar ecosystems</w:t>
      </w:r>
      <w:r w:rsidR="00DE554F">
        <w:t>?</w:t>
      </w:r>
    </w:p>
    <w:p w14:paraId="198EC762" w14:textId="036BBF2E" w:rsidR="00B670C0" w:rsidRPr="00DE554F" w:rsidRDefault="00B670C0" w:rsidP="00B670C0">
      <w:pPr>
        <w:autoSpaceDE w:val="0"/>
        <w:autoSpaceDN w:val="0"/>
        <w:adjustRightInd w:val="0"/>
        <w:spacing w:line="240" w:lineRule="atLeast"/>
        <w:ind w:left="360"/>
      </w:pPr>
      <w:r w:rsidRPr="00DE554F">
        <w:t>(e)</w:t>
      </w:r>
      <w:r w:rsidRPr="00DE554F">
        <w:tab/>
        <w:t xml:space="preserve">How well does the applicants past and current assistance demonstrate they have completed project goals associated with approaches for conducting studies on </w:t>
      </w:r>
      <w:r w:rsidR="00F82713" w:rsidRPr="00DE554F">
        <w:t>fires and moose browsing in boreal forests</w:t>
      </w:r>
      <w:r w:rsidR="00DE554F">
        <w:t>?</w:t>
      </w:r>
      <w:r w:rsidR="00F82713" w:rsidRPr="00DE554F">
        <w:t xml:space="preserve"> </w:t>
      </w:r>
    </w:p>
    <w:p w14:paraId="1583B5A6" w14:textId="77777777" w:rsidR="00B670C0" w:rsidRPr="00DE554F" w:rsidRDefault="00B670C0" w:rsidP="00B670C0">
      <w:pPr>
        <w:pStyle w:val="PlainText"/>
        <w:rPr>
          <w:szCs w:val="24"/>
          <w:lang w:val="en-US"/>
        </w:rPr>
      </w:pPr>
    </w:p>
    <w:p w14:paraId="78DC59DF" w14:textId="77777777" w:rsidR="00CD2CA5" w:rsidRPr="00DE554F" w:rsidRDefault="007F068E" w:rsidP="00B670C0">
      <w:pPr>
        <w:pStyle w:val="PlainText"/>
        <w:rPr>
          <w:rFonts w:ascii="Times New Roman" w:eastAsia="Times New Roman" w:hAnsi="Times New Roman"/>
          <w:szCs w:val="24"/>
          <w:lang w:val="en-US"/>
        </w:rPr>
      </w:pPr>
      <w:bookmarkStart w:id="5" w:name="_Hlk126731448"/>
      <w:r w:rsidRPr="00DE554F">
        <w:rPr>
          <w:rFonts w:ascii="Times New Roman" w:hAnsi="Times New Roman"/>
          <w:b/>
          <w:kern w:val="32"/>
          <w:szCs w:val="24"/>
        </w:rPr>
        <w:t>Award Administration Information</w:t>
      </w:r>
      <w:r w:rsidRPr="00DE554F">
        <w:rPr>
          <w:rFonts w:ascii="Times New Roman" w:eastAsia="Times New Roman" w:hAnsi="Times New Roman"/>
          <w:szCs w:val="24"/>
        </w:rPr>
        <w:t xml:space="preserve"> </w:t>
      </w:r>
      <w:bookmarkStart w:id="6" w:name="OLE_LINK1"/>
      <w:bookmarkStart w:id="7" w:name="OLE_LINK2"/>
      <w:bookmarkStart w:id="8" w:name="OLE_LINK3"/>
    </w:p>
    <w:p w14:paraId="43431D20" w14:textId="77777777" w:rsidR="00DE554F" w:rsidRPr="005770DB" w:rsidRDefault="00DE554F" w:rsidP="00DE554F">
      <w:pPr>
        <w:spacing w:before="120" w:after="60"/>
      </w:pPr>
      <w:bookmarkStart w:id="9" w:name="_Hlk39753741"/>
      <w:bookmarkStart w:id="10" w:name="_Hlk39754760"/>
      <w:bookmarkStart w:id="11" w:name="_Hlk109193892"/>
      <w:bookmarkEnd w:id="6"/>
      <w:bookmarkEnd w:id="7"/>
      <w:bookmarkEnd w:id="8"/>
      <w:bookmarkEnd w:id="5"/>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00C13A88" w14:textId="77777777" w:rsidR="00DE554F" w:rsidRPr="005770DB" w:rsidRDefault="00DE554F" w:rsidP="00DE554F">
      <w:pPr>
        <w:spacing w:before="120" w:after="60"/>
      </w:pPr>
    </w:p>
    <w:p w14:paraId="0FEF2816" w14:textId="77777777" w:rsidR="00DE554F" w:rsidRPr="005770DB" w:rsidRDefault="00DE554F" w:rsidP="00DE554F">
      <w:pPr>
        <w:ind w:left="-89"/>
      </w:pPr>
      <w:r w:rsidRPr="005770DB">
        <w:rPr>
          <w:b/>
        </w:rPr>
        <w:tab/>
      </w:r>
      <w:r w:rsidRPr="005770DB">
        <w:rPr>
          <w:b/>
          <w:u w:val="single"/>
        </w:rPr>
        <w:t>Progress Reports</w:t>
      </w:r>
    </w:p>
    <w:p w14:paraId="64E17BB4" w14:textId="77777777" w:rsidR="00DE554F" w:rsidRPr="005770DB" w:rsidRDefault="00DE554F" w:rsidP="00DE554F">
      <w:pPr>
        <w:ind w:left="-89"/>
      </w:pPr>
    </w:p>
    <w:p w14:paraId="39539812" w14:textId="77777777" w:rsidR="00DE554F" w:rsidRPr="005770DB" w:rsidRDefault="00DE554F" w:rsidP="00DE554F">
      <w:pPr>
        <w:numPr>
          <w:ilvl w:val="0"/>
          <w:numId w:val="43"/>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6FDCD71" w14:textId="77777777" w:rsidR="00DE554F" w:rsidRPr="005770DB" w:rsidRDefault="00DE554F" w:rsidP="00DE554F">
      <w:pPr>
        <w:ind w:left="270"/>
      </w:pPr>
    </w:p>
    <w:p w14:paraId="61BF5F43" w14:textId="77777777" w:rsidR="00DE554F" w:rsidRPr="005770DB" w:rsidRDefault="00DE554F" w:rsidP="00DE554F">
      <w:pPr>
        <w:numPr>
          <w:ilvl w:val="0"/>
          <w:numId w:val="43"/>
        </w:numPr>
        <w:ind w:hanging="359"/>
      </w:pPr>
      <w:r w:rsidRPr="005770DB">
        <w:t>The progress reports shall include the following information:</w:t>
      </w:r>
    </w:p>
    <w:p w14:paraId="05B666CF" w14:textId="77777777" w:rsidR="00DE554F" w:rsidRPr="005770DB" w:rsidRDefault="00DE554F" w:rsidP="00DE554F">
      <w:pPr>
        <w:ind w:left="-89"/>
      </w:pPr>
    </w:p>
    <w:p w14:paraId="4192C208" w14:textId="77777777" w:rsidR="00DE554F" w:rsidRPr="005770DB" w:rsidRDefault="00DE554F" w:rsidP="00DE554F">
      <w:pPr>
        <w:numPr>
          <w:ilvl w:val="0"/>
          <w:numId w:val="42"/>
        </w:numPr>
        <w:ind w:hanging="719"/>
      </w:pPr>
      <w:r w:rsidRPr="005770DB">
        <w:t>A comparison of actual accomplishments to the objectives of the Agreement established for the budget period and overall progress in response to the performance metrics.</w:t>
      </w:r>
    </w:p>
    <w:p w14:paraId="362A748A" w14:textId="77777777" w:rsidR="00DE554F" w:rsidRPr="005770DB" w:rsidRDefault="00DE554F" w:rsidP="00DE554F">
      <w:pPr>
        <w:numPr>
          <w:ilvl w:val="0"/>
          <w:numId w:val="42"/>
        </w:numPr>
        <w:ind w:hanging="719"/>
      </w:pPr>
      <w:r w:rsidRPr="005770DB">
        <w:t>The reasons why established goals were not met, if appropriate.</w:t>
      </w:r>
    </w:p>
    <w:p w14:paraId="15C59E7D" w14:textId="77777777" w:rsidR="00DE554F" w:rsidRPr="005770DB" w:rsidRDefault="00DE554F" w:rsidP="00DE554F">
      <w:pPr>
        <w:numPr>
          <w:ilvl w:val="0"/>
          <w:numId w:val="42"/>
        </w:numPr>
        <w:ind w:hanging="719"/>
      </w:pPr>
      <w:r w:rsidRPr="005770DB">
        <w:lastRenderedPageBreak/>
        <w:t>Additional pertinent information including, when appropriate, analysis and explanation of cost overruns or high unit costs.</w:t>
      </w:r>
    </w:p>
    <w:p w14:paraId="595DD868" w14:textId="77777777" w:rsidR="00DE554F" w:rsidRPr="005770DB" w:rsidRDefault="00DE554F" w:rsidP="00DE554F">
      <w:pPr>
        <w:numPr>
          <w:ilvl w:val="0"/>
          <w:numId w:val="42"/>
        </w:numPr>
        <w:ind w:hanging="719"/>
      </w:pPr>
      <w:r w:rsidRPr="005770DB">
        <w:t>An outline of anticipated activities and adjustments to the program during the next budget period.</w:t>
      </w:r>
    </w:p>
    <w:p w14:paraId="0043F410" w14:textId="77777777" w:rsidR="00DE554F" w:rsidRPr="005770DB" w:rsidRDefault="00DE554F" w:rsidP="00DE554F">
      <w:pPr>
        <w:ind w:left="1440"/>
      </w:pPr>
    </w:p>
    <w:p w14:paraId="49F6BAF7" w14:textId="77777777" w:rsidR="00DE554F" w:rsidRPr="005770DB" w:rsidRDefault="00DE554F" w:rsidP="00DE554F">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96F7591" w14:textId="77777777" w:rsidR="00DE554F" w:rsidRPr="005770DB" w:rsidRDefault="00DE554F" w:rsidP="00DE554F">
      <w:pPr>
        <w:ind w:left="1440" w:hanging="719"/>
      </w:pPr>
    </w:p>
    <w:p w14:paraId="63FE09C0" w14:textId="77777777" w:rsidR="00DE554F" w:rsidRPr="005770DB" w:rsidRDefault="00DE554F" w:rsidP="00DE554F">
      <w:pPr>
        <w:numPr>
          <w:ilvl w:val="1"/>
          <w:numId w:val="42"/>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3C8EEEE" w14:textId="77777777" w:rsidR="00DE554F" w:rsidRPr="005770DB" w:rsidRDefault="00DE554F" w:rsidP="00DE554F">
      <w:pPr>
        <w:numPr>
          <w:ilvl w:val="1"/>
          <w:numId w:val="42"/>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4466A7C4" w14:textId="77777777" w:rsidR="00DE554F" w:rsidRPr="005770DB" w:rsidRDefault="00DE554F" w:rsidP="00DE554F">
      <w:pPr>
        <w:ind w:left="2520"/>
      </w:pPr>
    </w:p>
    <w:p w14:paraId="313EF3C7" w14:textId="77777777" w:rsidR="00DE554F" w:rsidRPr="005770DB" w:rsidRDefault="00DE554F" w:rsidP="00DE554F">
      <w:pPr>
        <w:ind w:left="-89"/>
      </w:pPr>
      <w:r w:rsidRPr="005770DB">
        <w:rPr>
          <w:b/>
          <w:u w:val="single"/>
        </w:rPr>
        <w:t>Final Technical Report</w:t>
      </w:r>
    </w:p>
    <w:p w14:paraId="571AF082" w14:textId="77777777" w:rsidR="00DE554F" w:rsidRPr="005770DB" w:rsidRDefault="00DE554F" w:rsidP="00DE554F">
      <w:pPr>
        <w:ind w:left="-89"/>
      </w:pPr>
    </w:p>
    <w:p w14:paraId="3F89958D" w14:textId="77777777" w:rsidR="00DE554F" w:rsidRPr="005770DB" w:rsidRDefault="00DE554F" w:rsidP="00DE554F">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C3B1266" w14:textId="77777777" w:rsidR="00DE554F" w:rsidRPr="005770DB" w:rsidRDefault="00DE554F" w:rsidP="00DE554F">
      <w:pPr>
        <w:ind w:left="360" w:hanging="449"/>
      </w:pPr>
    </w:p>
    <w:p w14:paraId="213D942B" w14:textId="77777777" w:rsidR="00DE554F" w:rsidRPr="005770DB" w:rsidRDefault="00DE554F" w:rsidP="00DE554F">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26A098A" w14:textId="77777777" w:rsidR="00DE554F" w:rsidRPr="005770DB" w:rsidRDefault="00DE554F" w:rsidP="00DE554F"/>
    <w:p w14:paraId="48FCDDC1" w14:textId="77777777" w:rsidR="00DE554F" w:rsidRPr="005770DB" w:rsidRDefault="00DE554F" w:rsidP="00DE554F">
      <w:pPr>
        <w:tabs>
          <w:tab w:val="left" w:pos="432"/>
          <w:tab w:val="left" w:pos="864"/>
          <w:tab w:val="left" w:pos="1296"/>
        </w:tabs>
        <w:spacing w:after="240"/>
      </w:pPr>
      <w:r w:rsidRPr="005770DB">
        <w:rPr>
          <w:b/>
          <w:u w:val="single"/>
        </w:rPr>
        <w:t>Annual Financial Reports</w:t>
      </w:r>
    </w:p>
    <w:p w14:paraId="27D42129" w14:textId="77777777" w:rsidR="00DE554F" w:rsidRPr="005770DB" w:rsidRDefault="00DE554F" w:rsidP="00DE554F">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008F8E4" w14:textId="77777777" w:rsidR="00DE554F" w:rsidRDefault="00DE554F" w:rsidP="00DE554F">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340F1E2" w14:textId="77777777" w:rsidR="00DE554F" w:rsidRDefault="00DE554F" w:rsidP="00DE554F">
      <w:pPr>
        <w:tabs>
          <w:tab w:val="left" w:pos="432"/>
          <w:tab w:val="left" w:pos="864"/>
          <w:tab w:val="left" w:pos="1296"/>
        </w:tabs>
        <w:ind w:left="432" w:hanging="431"/>
      </w:pPr>
    </w:p>
    <w:p w14:paraId="2D8C47A4" w14:textId="77777777" w:rsidR="00DE554F" w:rsidRPr="005770DB" w:rsidRDefault="00DE554F" w:rsidP="00DE554F">
      <w:pPr>
        <w:spacing w:before="280" w:after="280"/>
      </w:pPr>
      <w:r w:rsidRPr="005770DB">
        <w:rPr>
          <w:b/>
          <w:u w:val="single"/>
        </w:rPr>
        <w:t>Final Financial Report</w:t>
      </w:r>
    </w:p>
    <w:p w14:paraId="79A51E90" w14:textId="77777777" w:rsidR="00DE554F" w:rsidRPr="005770DB" w:rsidRDefault="00DE554F" w:rsidP="00DE554F">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E927F29" w14:textId="77777777" w:rsidR="00DE554F" w:rsidRPr="005770DB" w:rsidRDefault="00DE554F" w:rsidP="00DE554F">
      <w:pPr>
        <w:spacing w:after="280"/>
        <w:ind w:left="432" w:hanging="431"/>
      </w:pPr>
      <w:r w:rsidRPr="005770DB">
        <w:lastRenderedPageBreak/>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52523AE" w14:textId="77777777" w:rsidR="00DE554F" w:rsidRPr="005770DB" w:rsidRDefault="00DE554F" w:rsidP="00DE554F">
      <w:pPr>
        <w:spacing w:after="280"/>
        <w:ind w:left="432" w:hanging="431"/>
      </w:pPr>
      <w:r w:rsidRPr="005770DB">
        <w:t>c)</w:t>
      </w:r>
      <w:r w:rsidRPr="005770DB">
        <w:tab/>
        <w:t>Subsequent revision to the final SF 425 will be considered only as follows:</w:t>
      </w:r>
    </w:p>
    <w:p w14:paraId="5CD6B79B" w14:textId="77777777" w:rsidR="00DE554F" w:rsidRPr="005770DB" w:rsidRDefault="00DE554F" w:rsidP="00DE554F">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44E96A4" w14:textId="77777777" w:rsidR="00DE554F" w:rsidRPr="005770DB" w:rsidRDefault="00DE554F" w:rsidP="00DE554F">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5F5E98B" w14:textId="77777777" w:rsidR="00DE554F" w:rsidRPr="005770DB" w:rsidRDefault="00DE554F" w:rsidP="00DE554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60D5CC8" w14:textId="77777777" w:rsidR="00DE554F" w:rsidRPr="005770DB" w:rsidRDefault="00DE554F" w:rsidP="00DE554F">
      <w:pPr>
        <w:spacing w:after="240"/>
        <w:ind w:left="360" w:hanging="360"/>
      </w:pPr>
      <w:r w:rsidRPr="005770DB">
        <w:t>a)</w:t>
      </w:r>
      <w:r w:rsidRPr="005770DB">
        <w:tab/>
      </w:r>
      <w:r w:rsidRPr="005770DB">
        <w:rPr>
          <w:u w:val="single"/>
        </w:rPr>
        <w:t>Acknowledgment of Support</w:t>
      </w:r>
    </w:p>
    <w:p w14:paraId="49AD0B9E" w14:textId="77777777" w:rsidR="00DE554F" w:rsidRPr="005770DB" w:rsidRDefault="00DE554F" w:rsidP="00DE554F">
      <w:pPr>
        <w:spacing w:after="240"/>
        <w:ind w:right="432" w:firstLine="360"/>
      </w:pPr>
      <w:r w:rsidRPr="005770DB">
        <w:t>Recipient is responsible for assuring that an acknowledgment of USGS support:</w:t>
      </w:r>
    </w:p>
    <w:p w14:paraId="0EA397A0" w14:textId="77777777" w:rsidR="00DE554F" w:rsidRPr="005770DB" w:rsidRDefault="00DE554F" w:rsidP="00DE554F">
      <w:pPr>
        <w:spacing w:after="240"/>
        <w:ind w:left="720" w:hanging="360"/>
      </w:pPr>
      <w:r w:rsidRPr="005770DB">
        <w:t>1.</w:t>
      </w:r>
      <w:r w:rsidRPr="005770DB">
        <w:tab/>
        <w:t>is made in any publication (including World Wide Web pages) of any material based on or developed under this Agreement, in the following terms:</w:t>
      </w:r>
    </w:p>
    <w:p w14:paraId="34FC85D4" w14:textId="77777777" w:rsidR="00DE554F" w:rsidRPr="005770DB" w:rsidRDefault="00DE554F" w:rsidP="00DE554F">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56A6F267" w14:textId="77777777" w:rsidR="00DE554F" w:rsidRPr="005770DB" w:rsidRDefault="00DE554F" w:rsidP="00DE554F">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5DAE31D5" w14:textId="77777777" w:rsidR="00DE554F" w:rsidRPr="005770DB" w:rsidRDefault="00DE554F" w:rsidP="00DE554F">
      <w:pPr>
        <w:spacing w:after="240"/>
        <w:ind w:left="360" w:hanging="360"/>
      </w:pPr>
      <w:r w:rsidRPr="005770DB">
        <w:t>b)</w:t>
      </w:r>
      <w:r w:rsidRPr="005770DB">
        <w:tab/>
      </w:r>
      <w:r w:rsidRPr="005770DB">
        <w:rPr>
          <w:u w:val="single"/>
        </w:rPr>
        <w:t>Disclaimer</w:t>
      </w:r>
    </w:p>
    <w:p w14:paraId="7EBA9F1A" w14:textId="77777777" w:rsidR="00DE554F" w:rsidRPr="005770DB" w:rsidRDefault="00DE554F" w:rsidP="00DE554F">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876A9C5" w14:textId="1A1ED94B" w:rsidR="00DE554F" w:rsidRDefault="00DE554F" w:rsidP="00DE554F">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C82D8C1" w14:textId="32C23B08" w:rsidR="00DE554F" w:rsidRDefault="00DE554F" w:rsidP="00DE554F">
      <w:pPr>
        <w:spacing w:after="240"/>
        <w:ind w:left="720" w:right="432"/>
      </w:pPr>
    </w:p>
    <w:p w14:paraId="605F705B" w14:textId="77777777" w:rsidR="00DE554F" w:rsidRPr="005770DB" w:rsidRDefault="00DE554F" w:rsidP="00DE554F">
      <w:pPr>
        <w:spacing w:after="240"/>
        <w:ind w:left="720" w:right="432"/>
      </w:pPr>
    </w:p>
    <w:p w14:paraId="5B5BD82F" w14:textId="77777777" w:rsidR="00DE554F" w:rsidRPr="005770DB" w:rsidRDefault="00DE554F" w:rsidP="00DE554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6D81794F" w14:textId="77777777" w:rsidR="00DE554F" w:rsidRPr="005770DB" w:rsidRDefault="00DE554F" w:rsidP="00DE554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B17BDAB" w14:textId="77777777" w:rsidR="00DE554F" w:rsidRPr="005770DB" w:rsidRDefault="00DE554F" w:rsidP="00DE554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8D4073C" w14:textId="77777777" w:rsidR="00DE554F" w:rsidRPr="005770DB" w:rsidRDefault="00DE554F" w:rsidP="00DE554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92678E3" w14:textId="77777777" w:rsidR="00DE554F" w:rsidRPr="005770DB" w:rsidRDefault="00DE554F" w:rsidP="00DE554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3F8927A" w14:textId="77777777" w:rsidR="00DE554F" w:rsidRPr="005770DB" w:rsidRDefault="00DE554F" w:rsidP="00DE554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2182F76" w14:textId="77777777" w:rsidR="00DE554F" w:rsidRPr="005770DB" w:rsidRDefault="00DE554F" w:rsidP="00DE554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4E16CE0" w14:textId="77777777" w:rsidR="00DE554F" w:rsidRPr="005770DB" w:rsidRDefault="00DE554F" w:rsidP="00DE554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71AB143" w14:textId="77777777" w:rsidR="00DE554F" w:rsidRPr="005770DB" w:rsidRDefault="00DE554F" w:rsidP="00DE554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260F0054" w14:textId="77777777" w:rsidR="00DE554F" w:rsidRPr="005770DB" w:rsidRDefault="00DE554F" w:rsidP="00DE554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88C57B4"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2B0D6F48"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D72DD4C"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AA072AA"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85BDD97"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750D12E"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275BE21"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A0BF1E6"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74BCC6A" w14:textId="77777777" w:rsidR="00DE554F" w:rsidRPr="005770DB" w:rsidRDefault="00DE554F" w:rsidP="00DE554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1EDB967" w14:textId="77777777" w:rsidR="00DE554F" w:rsidRPr="005770DB" w:rsidRDefault="00DE554F" w:rsidP="00DE554F">
      <w:pPr>
        <w:ind w:firstLine="720"/>
      </w:pPr>
      <w:r w:rsidRPr="005770DB">
        <w:t>Washington, DC 20240</w:t>
      </w:r>
    </w:p>
    <w:p w14:paraId="37EE756B" w14:textId="77777777" w:rsidR="00DE554F" w:rsidRPr="005770DB" w:rsidRDefault="00DE554F" w:rsidP="00DE554F">
      <w:pPr>
        <w:tabs>
          <w:tab w:val="left" w:pos="90"/>
          <w:tab w:val="left" w:pos="1530"/>
          <w:tab w:val="left" w:pos="2250"/>
          <w:tab w:val="left" w:pos="2970"/>
        </w:tabs>
      </w:pPr>
    </w:p>
    <w:p w14:paraId="521B4AE8" w14:textId="77777777" w:rsidR="00DE554F" w:rsidRPr="005770DB" w:rsidRDefault="00DE554F" w:rsidP="00DE554F">
      <w:pPr>
        <w:spacing w:line="240" w:lineRule="atLeast"/>
        <w:ind w:left="-90"/>
      </w:pPr>
      <w:r w:rsidRPr="005770DB">
        <w:rPr>
          <w:b/>
          <w:u w:val="single"/>
        </w:rPr>
        <w:t>Payment</w:t>
      </w:r>
    </w:p>
    <w:p w14:paraId="7C159998" w14:textId="77777777" w:rsidR="00DE554F" w:rsidRPr="005770DB" w:rsidRDefault="00DE554F" w:rsidP="00DE554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3B24AF6"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49F2AB30"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D9E38E2"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39F93E3F"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9D5D260"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AF47E67"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0A1DA81"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C4883B2"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4F10EAB" w14:textId="77777777" w:rsidR="00DE554F" w:rsidRPr="005770DB" w:rsidRDefault="00DE554F" w:rsidP="00DE554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6ECC8924" w14:textId="77777777" w:rsidR="00DE554F" w:rsidRPr="005770DB" w:rsidRDefault="00DE554F" w:rsidP="00DE554F"/>
    <w:p w14:paraId="37B60DCF" w14:textId="77777777" w:rsidR="00DE554F" w:rsidRDefault="00DE554F" w:rsidP="00DE554F"/>
    <w:p w14:paraId="001BABDA" w14:textId="77777777" w:rsidR="00DE554F" w:rsidRPr="005770DB" w:rsidRDefault="00DE554F" w:rsidP="00DE554F">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09C6B77" w14:textId="77777777" w:rsidR="00DE554F" w:rsidRPr="005770DB" w:rsidRDefault="00DE554F" w:rsidP="00DE554F"/>
    <w:p w14:paraId="4BD38095" w14:textId="77777777" w:rsidR="00DE554F" w:rsidRPr="005770DB" w:rsidRDefault="00DE554F" w:rsidP="00DE554F">
      <w:r w:rsidRPr="005770DB">
        <w:rPr>
          <w:rFonts w:eastAsia="+mn-ea"/>
          <w:b/>
          <w:bCs/>
          <w:color w:val="1D1D1D"/>
          <w:kern w:val="24"/>
        </w:rPr>
        <w:t>Funding Opportunity (2 CFR 200 Appendix I)</w:t>
      </w:r>
    </w:p>
    <w:p w14:paraId="0BF8BFE1" w14:textId="77777777" w:rsidR="00DE554F" w:rsidRPr="005770DB" w:rsidRDefault="00DE554F" w:rsidP="00DE554F">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60E5D5DB" w14:textId="77777777" w:rsidR="00DE554F" w:rsidRPr="005770DB" w:rsidRDefault="00DE554F" w:rsidP="00DE554F"/>
    <w:p w14:paraId="6C4A1875" w14:textId="77777777" w:rsidR="00DE554F" w:rsidRPr="005770DB" w:rsidRDefault="00DE554F" w:rsidP="00DE554F">
      <w:r w:rsidRPr="005770DB">
        <w:rPr>
          <w:rFonts w:eastAsia="+mn-ea"/>
          <w:b/>
          <w:bCs/>
          <w:color w:val="1D1D1D"/>
          <w:kern w:val="24"/>
        </w:rPr>
        <w:t>Pre-Award Review of FAPIIS (2 CFR 200.205)</w:t>
      </w:r>
    </w:p>
    <w:p w14:paraId="719941E7" w14:textId="77777777" w:rsidR="00DE554F" w:rsidRPr="005770DB" w:rsidRDefault="00DE554F" w:rsidP="00DE554F">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1F822F6F" w14:textId="77777777" w:rsidR="00DE554F" w:rsidRDefault="00DE554F" w:rsidP="00DE554F"/>
    <w:p w14:paraId="60627A2F" w14:textId="77777777" w:rsidR="00DE554F" w:rsidRPr="005770DB" w:rsidRDefault="00DE554F" w:rsidP="00DE554F"/>
    <w:p w14:paraId="3CF63424" w14:textId="77777777" w:rsidR="00DE554F" w:rsidRPr="005770DB" w:rsidRDefault="00DE554F" w:rsidP="00DE554F">
      <w:pPr>
        <w:keepNext/>
        <w:outlineLvl w:val="1"/>
        <w:rPr>
          <w:b/>
          <w:bCs/>
          <w:iCs/>
          <w:lang w:eastAsia="x-none"/>
        </w:rPr>
      </w:pPr>
      <w:r w:rsidRPr="005770DB">
        <w:rPr>
          <w:b/>
          <w:bCs/>
          <w:iCs/>
          <w:lang w:val="x-none" w:eastAsia="x-none"/>
        </w:rPr>
        <w:t>Agency Contacts</w:t>
      </w:r>
    </w:p>
    <w:p w14:paraId="4C3B2577" w14:textId="77777777" w:rsidR="00DE554F" w:rsidRPr="005770DB" w:rsidRDefault="00DE554F" w:rsidP="00DE554F">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4191EA6" w14:textId="77777777" w:rsidR="00DE554F" w:rsidRPr="005770DB" w:rsidRDefault="00DE554F" w:rsidP="00DE554F">
      <w:r w:rsidRPr="005770DB">
        <w:t xml:space="preserve">Faith D. Graves  </w:t>
      </w:r>
    </w:p>
    <w:p w14:paraId="22B986AC" w14:textId="77777777" w:rsidR="00DE554F" w:rsidRPr="005770DB" w:rsidRDefault="00DE554F" w:rsidP="00DE554F">
      <w:r w:rsidRPr="005770DB">
        <w:t xml:space="preserve">CESU Contract Specialist  </w:t>
      </w:r>
    </w:p>
    <w:p w14:paraId="42702916" w14:textId="77777777" w:rsidR="00DE554F" w:rsidRPr="005770DB" w:rsidRDefault="00DE554F" w:rsidP="00DE554F">
      <w:r w:rsidRPr="005770DB">
        <w:t>U.S. Geological Survey</w:t>
      </w:r>
    </w:p>
    <w:p w14:paraId="63E4F819" w14:textId="77777777" w:rsidR="00DE554F" w:rsidRPr="005770DB" w:rsidRDefault="00DE554F" w:rsidP="00DE554F">
      <w:r w:rsidRPr="005770DB">
        <w:t xml:space="preserve">Mail Stop 205G  </w:t>
      </w:r>
    </w:p>
    <w:p w14:paraId="620EBF61" w14:textId="77777777" w:rsidR="00DE554F" w:rsidRPr="005770DB" w:rsidRDefault="00DE554F" w:rsidP="00DE554F">
      <w:r w:rsidRPr="005770DB">
        <w:t xml:space="preserve">12201 Sunrise Valley Drive  </w:t>
      </w:r>
    </w:p>
    <w:p w14:paraId="6AD0E672" w14:textId="77777777" w:rsidR="00DE554F" w:rsidRPr="005770DB" w:rsidRDefault="00DE554F" w:rsidP="00DE554F">
      <w:r w:rsidRPr="005770DB">
        <w:t xml:space="preserve">Reston, VA 20192  </w:t>
      </w:r>
    </w:p>
    <w:p w14:paraId="6B258711" w14:textId="77777777" w:rsidR="00DE554F" w:rsidRPr="005770DB" w:rsidRDefault="00DE554F" w:rsidP="00DE554F">
      <w:r w:rsidRPr="005770DB">
        <w:t xml:space="preserve">Phone: (703) 648-7356 </w:t>
      </w:r>
    </w:p>
    <w:p w14:paraId="19BB877F" w14:textId="77777777" w:rsidR="00DE554F" w:rsidRPr="005770DB" w:rsidRDefault="00DE554F" w:rsidP="00DE554F">
      <w:r w:rsidRPr="005770DB">
        <w:t xml:space="preserve">Fax: (703) 648-7901  </w:t>
      </w:r>
    </w:p>
    <w:p w14:paraId="4A49D167" w14:textId="77777777" w:rsidR="00DE554F" w:rsidRPr="005770DB" w:rsidRDefault="00DE554F" w:rsidP="00DE554F">
      <w:r w:rsidRPr="005770DB">
        <w:t xml:space="preserve">Email: </w:t>
      </w:r>
      <w:hyperlink r:id="rId10" w:history="1">
        <w:r w:rsidRPr="005770DB">
          <w:rPr>
            <w:color w:val="0000FF"/>
            <w:u w:val="single"/>
          </w:rPr>
          <w:t>fgraves@usgs.gov</w:t>
        </w:r>
      </w:hyperlink>
    </w:p>
    <w:bookmarkEnd w:id="11"/>
    <w:p w14:paraId="0CF33416" w14:textId="77777777" w:rsidR="00DE554F" w:rsidRPr="005770DB" w:rsidRDefault="00DE554F" w:rsidP="00DE554F">
      <w:pPr>
        <w:spacing w:before="120" w:after="120"/>
        <w:rPr>
          <w:rFonts w:eastAsia="Times"/>
        </w:rPr>
      </w:pPr>
    </w:p>
    <w:bookmarkEnd w:id="10"/>
    <w:p w14:paraId="6921F766" w14:textId="77777777" w:rsidR="00DE554F" w:rsidRPr="00367FE5" w:rsidRDefault="00DE554F" w:rsidP="00DE554F">
      <w:pPr>
        <w:spacing w:before="120" w:after="60"/>
        <w:rPr>
          <w:sz w:val="22"/>
          <w:szCs w:val="22"/>
        </w:rPr>
      </w:pPr>
    </w:p>
    <w:p w14:paraId="571CE1DD" w14:textId="77777777" w:rsidR="00DE554F" w:rsidRPr="00367FE5" w:rsidRDefault="00DE554F" w:rsidP="00DE554F">
      <w:pPr>
        <w:spacing w:before="120" w:after="120"/>
        <w:rPr>
          <w:sz w:val="22"/>
          <w:szCs w:val="22"/>
          <w:lang w:val="x-none" w:eastAsia="x-none"/>
        </w:rPr>
      </w:pPr>
    </w:p>
    <w:bookmarkEnd w:id="9"/>
    <w:p w14:paraId="0A11C503" w14:textId="77777777" w:rsidR="00DE554F" w:rsidRPr="005F75A5" w:rsidRDefault="00DE554F" w:rsidP="00DE554F">
      <w:pPr>
        <w:spacing w:before="120" w:after="120"/>
        <w:rPr>
          <w:lang w:val="x-none" w:eastAsia="x-none"/>
        </w:rPr>
      </w:pPr>
    </w:p>
    <w:p w14:paraId="5956E69E" w14:textId="77777777" w:rsidR="00CD2CA5" w:rsidRPr="00DE554F" w:rsidRDefault="00CD2CA5" w:rsidP="001814D8">
      <w:pPr>
        <w:pStyle w:val="PlainText"/>
        <w:rPr>
          <w:rFonts w:ascii="Times New Roman" w:eastAsia="Times New Roman" w:hAnsi="Times New Roman"/>
          <w:i/>
          <w:szCs w:val="24"/>
          <w:lang w:val="en-US"/>
        </w:rPr>
      </w:pPr>
    </w:p>
    <w:sectPr w:rsidR="00CD2CA5" w:rsidRPr="00DE554F" w:rsidSect="008654AF">
      <w:footerReference w:type="default" r:id="rId11"/>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9B84A" w14:textId="77777777" w:rsidR="0056344C" w:rsidRDefault="0056344C" w:rsidP="00F80EDE">
      <w:r>
        <w:separator/>
      </w:r>
    </w:p>
  </w:endnote>
  <w:endnote w:type="continuationSeparator" w:id="0">
    <w:p w14:paraId="69C4FBDF" w14:textId="77777777" w:rsidR="0056344C" w:rsidRDefault="0056344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3ECF"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537556A7"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A3108" w14:textId="77777777" w:rsidR="0056344C" w:rsidRDefault="0056344C" w:rsidP="00F80EDE">
      <w:r>
        <w:separator/>
      </w:r>
    </w:p>
  </w:footnote>
  <w:footnote w:type="continuationSeparator" w:id="0">
    <w:p w14:paraId="394BB848" w14:textId="77777777" w:rsidR="0056344C" w:rsidRDefault="0056344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764A"/>
    <w:rsid w:val="0015281C"/>
    <w:rsid w:val="00157BBE"/>
    <w:rsid w:val="001814D8"/>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E02C4"/>
    <w:rsid w:val="004E1F76"/>
    <w:rsid w:val="0053633F"/>
    <w:rsid w:val="0056344C"/>
    <w:rsid w:val="005C39DF"/>
    <w:rsid w:val="005D0A50"/>
    <w:rsid w:val="005D1EA1"/>
    <w:rsid w:val="005F5794"/>
    <w:rsid w:val="005F7DF7"/>
    <w:rsid w:val="00657A18"/>
    <w:rsid w:val="006712A7"/>
    <w:rsid w:val="006928CD"/>
    <w:rsid w:val="006C0ADD"/>
    <w:rsid w:val="006D50E3"/>
    <w:rsid w:val="006E5D99"/>
    <w:rsid w:val="006F0E6E"/>
    <w:rsid w:val="00702F1C"/>
    <w:rsid w:val="00717A48"/>
    <w:rsid w:val="007225C9"/>
    <w:rsid w:val="0078369C"/>
    <w:rsid w:val="007A44A1"/>
    <w:rsid w:val="007A52EC"/>
    <w:rsid w:val="007B132F"/>
    <w:rsid w:val="007D3BD4"/>
    <w:rsid w:val="007F068E"/>
    <w:rsid w:val="00812984"/>
    <w:rsid w:val="00841151"/>
    <w:rsid w:val="00857B5E"/>
    <w:rsid w:val="0086340F"/>
    <w:rsid w:val="008654AF"/>
    <w:rsid w:val="00881111"/>
    <w:rsid w:val="00893F30"/>
    <w:rsid w:val="00907B3B"/>
    <w:rsid w:val="00915012"/>
    <w:rsid w:val="009151CC"/>
    <w:rsid w:val="0091783D"/>
    <w:rsid w:val="009245E9"/>
    <w:rsid w:val="00973556"/>
    <w:rsid w:val="0097473D"/>
    <w:rsid w:val="009B4BC3"/>
    <w:rsid w:val="009F5318"/>
    <w:rsid w:val="00A05289"/>
    <w:rsid w:val="00A11F97"/>
    <w:rsid w:val="00A4039C"/>
    <w:rsid w:val="00A91091"/>
    <w:rsid w:val="00AA220B"/>
    <w:rsid w:val="00AB1AA6"/>
    <w:rsid w:val="00AB3ABE"/>
    <w:rsid w:val="00B02C33"/>
    <w:rsid w:val="00B32281"/>
    <w:rsid w:val="00B37E67"/>
    <w:rsid w:val="00B569A0"/>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E554F"/>
    <w:rsid w:val="00DF4686"/>
    <w:rsid w:val="00E005F4"/>
    <w:rsid w:val="00E105CC"/>
    <w:rsid w:val="00E32B8A"/>
    <w:rsid w:val="00E67F8F"/>
    <w:rsid w:val="00E915A9"/>
    <w:rsid w:val="00E9438F"/>
    <w:rsid w:val="00E9748A"/>
    <w:rsid w:val="00EB2DD4"/>
    <w:rsid w:val="00EC642C"/>
    <w:rsid w:val="00ED6CA6"/>
    <w:rsid w:val="00ED74EA"/>
    <w:rsid w:val="00EE51ED"/>
    <w:rsid w:val="00F15C65"/>
    <w:rsid w:val="00F15F2A"/>
    <w:rsid w:val="00F374B1"/>
    <w:rsid w:val="00F51AFE"/>
    <w:rsid w:val="00F522F8"/>
    <w:rsid w:val="00F7532F"/>
    <w:rsid w:val="00F80EDE"/>
    <w:rsid w:val="00F82713"/>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14B04"/>
  <w15:chartTrackingRefBased/>
  <w15:docId w15:val="{149FF567-5936-415C-B91A-A1EF548B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styleId="Caption">
    <w:name w:val="caption"/>
    <w:basedOn w:val="Normal"/>
    <w:next w:val="Normal"/>
    <w:uiPriority w:val="35"/>
    <w:unhideWhenUsed/>
    <w:qFormat/>
    <w:rsid w:val="00F522F8"/>
    <w:pPr>
      <w:spacing w:after="200"/>
    </w:pPr>
    <w:rPr>
      <w:rFonts w:ascii="Calibri" w:eastAsia="Calibri" w:hAnsi="Calibri"/>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B89F-CAB2-438E-AACC-14F8FA4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3950</Words>
  <Characters>22773</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2023-02-08T12:09:00Z</dcterms:created>
  <dcterms:modified xsi:type="dcterms:W3CDTF">2023-02-08T12:09:00Z</dcterms:modified>
</cp:coreProperties>
</file>