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4891E0" w14:textId="77777777" w:rsidR="00125019" w:rsidRDefault="00B37EB8" w:rsidP="00B0527F">
      <w:pPr>
        <w:jc w:val="center"/>
        <w:rPr>
          <w:rFonts w:ascii="Garamond" w:hAnsi="Garamond"/>
          <w:b/>
        </w:rPr>
      </w:pPr>
      <w:bookmarkStart w:id="0" w:name="_GoBack"/>
      <w:bookmarkEnd w:id="0"/>
      <w:r w:rsidRPr="00E17F2A">
        <w:rPr>
          <w:rFonts w:ascii="Garamond" w:hAnsi="Garamond"/>
          <w:b/>
        </w:rPr>
        <w:t>McFaddin National Wildlife Refuge</w:t>
      </w:r>
    </w:p>
    <w:p w14:paraId="40C2F27F" w14:textId="15FB243D" w:rsidR="00B0527F" w:rsidRPr="00E17F2A" w:rsidRDefault="00B37EB8" w:rsidP="00B0527F">
      <w:pPr>
        <w:jc w:val="center"/>
        <w:rPr>
          <w:b/>
        </w:rPr>
      </w:pPr>
      <w:r w:rsidRPr="00E17F2A">
        <w:rPr>
          <w:rFonts w:ascii="Garamond" w:hAnsi="Garamond"/>
          <w:b/>
        </w:rPr>
        <w:t>Beach Ridge Restoration Project</w:t>
      </w:r>
    </w:p>
    <w:p w14:paraId="11DDCF33" w14:textId="77777777" w:rsidR="003D68B7" w:rsidRPr="00A840BD" w:rsidRDefault="003D68B7" w:rsidP="000C6354">
      <w:pPr>
        <w:autoSpaceDE w:val="0"/>
        <w:autoSpaceDN w:val="0"/>
        <w:adjustRightInd w:val="0"/>
        <w:jc w:val="center"/>
        <w:rPr>
          <w:b/>
          <w:shd w:val="clear" w:color="auto" w:fill="DDDDDD"/>
        </w:rPr>
      </w:pPr>
    </w:p>
    <w:p w14:paraId="0562A1EF" w14:textId="16DB15EE" w:rsidR="009E16D2" w:rsidRPr="00A840BD" w:rsidRDefault="009E16D2" w:rsidP="009E16D2">
      <w:pPr>
        <w:pStyle w:val="Title"/>
        <w:spacing w:after="240"/>
        <w:jc w:val="left"/>
        <w:rPr>
          <w:rFonts w:ascii="Garamond" w:hAnsi="Garamond"/>
          <w:b w:val="0"/>
        </w:rPr>
      </w:pPr>
      <w:r w:rsidRPr="00A840BD">
        <w:rPr>
          <w:rFonts w:ascii="Garamond" w:hAnsi="Garamond"/>
        </w:rPr>
        <w:t xml:space="preserve">Notice of Funding Opportunity Number:  </w:t>
      </w:r>
      <w:r w:rsidR="0081623E" w:rsidRPr="0081623E">
        <w:rPr>
          <w:rFonts w:ascii="Garamond" w:hAnsi="Garamond"/>
          <w:b w:val="0"/>
        </w:rPr>
        <w:t>F19AS00169</w:t>
      </w:r>
    </w:p>
    <w:p w14:paraId="33EB0F76" w14:textId="3A976411" w:rsidR="009E16D2" w:rsidRPr="00A840BD" w:rsidRDefault="009E16D2" w:rsidP="009E16D2">
      <w:pPr>
        <w:pStyle w:val="Title"/>
        <w:spacing w:after="240"/>
        <w:jc w:val="left"/>
        <w:rPr>
          <w:rFonts w:ascii="Garamond" w:hAnsi="Garamond"/>
        </w:rPr>
      </w:pPr>
      <w:r w:rsidRPr="00A840BD">
        <w:rPr>
          <w:rFonts w:ascii="Garamond" w:hAnsi="Garamond"/>
        </w:rPr>
        <w:t xml:space="preserve">Federal Program: </w:t>
      </w:r>
      <w:r w:rsidRPr="00A840BD">
        <w:rPr>
          <w:rFonts w:ascii="Garamond" w:hAnsi="Garamond"/>
          <w:b w:val="0"/>
        </w:rPr>
        <w:t>U.S.</w:t>
      </w:r>
      <w:r w:rsidRPr="00A840BD">
        <w:rPr>
          <w:rFonts w:ascii="Garamond" w:hAnsi="Garamond"/>
        </w:rPr>
        <w:t xml:space="preserve"> </w:t>
      </w:r>
      <w:r w:rsidRPr="00A840BD">
        <w:rPr>
          <w:rFonts w:ascii="Garamond" w:hAnsi="Garamond"/>
          <w:b w:val="0"/>
        </w:rPr>
        <w:t>Department of the Interior (D</w:t>
      </w:r>
      <w:r w:rsidR="00E17F2A">
        <w:rPr>
          <w:rFonts w:ascii="Garamond" w:hAnsi="Garamond"/>
          <w:b w:val="0"/>
        </w:rPr>
        <w:t>OI</w:t>
      </w:r>
      <w:r w:rsidRPr="00A840BD">
        <w:rPr>
          <w:rFonts w:ascii="Garamond" w:hAnsi="Garamond"/>
          <w:b w:val="0"/>
        </w:rPr>
        <w:t xml:space="preserve">), United States </w:t>
      </w:r>
      <w:r w:rsidR="00E17F2A">
        <w:rPr>
          <w:rFonts w:ascii="Garamond" w:hAnsi="Garamond"/>
          <w:b w:val="0"/>
        </w:rPr>
        <w:t xml:space="preserve">(U.S.) </w:t>
      </w:r>
      <w:r w:rsidRPr="00A840BD">
        <w:rPr>
          <w:rFonts w:ascii="Garamond" w:hAnsi="Garamond"/>
          <w:b w:val="0"/>
        </w:rPr>
        <w:t xml:space="preserve">Fish and Wildlife Service (Service), National Wildlife Refuge System (NWRS), Region 2, Texas Chenier Plain National Wildlife Refuge Complex (NWRC).  </w:t>
      </w:r>
    </w:p>
    <w:p w14:paraId="5BBD0033" w14:textId="77777777" w:rsidR="009E16D2" w:rsidRPr="00A840BD" w:rsidRDefault="009E16D2" w:rsidP="009E16D2">
      <w:pPr>
        <w:pStyle w:val="Title"/>
        <w:spacing w:after="240"/>
        <w:jc w:val="left"/>
        <w:rPr>
          <w:rFonts w:ascii="Garamond" w:hAnsi="Garamond"/>
          <w:b w:val="0"/>
        </w:rPr>
      </w:pPr>
      <w:r w:rsidRPr="00A840BD">
        <w:rPr>
          <w:rFonts w:ascii="Garamond" w:hAnsi="Garamond"/>
        </w:rPr>
        <w:t>Catalog of Federal Domestic Assistance (CFDA) Number:</w:t>
      </w:r>
      <w:r w:rsidRPr="00A840BD">
        <w:rPr>
          <w:rFonts w:ascii="Garamond" w:hAnsi="Garamond"/>
          <w:b w:val="0"/>
        </w:rPr>
        <w:t xml:space="preserve"> 15.654</w:t>
      </w:r>
    </w:p>
    <w:p w14:paraId="24B841E6" w14:textId="23695086" w:rsidR="00E17F2A" w:rsidRDefault="009E16D2" w:rsidP="00E17F2A">
      <w:pPr>
        <w:rPr>
          <w:rFonts w:ascii="Garamond" w:hAnsi="Garamond"/>
        </w:rPr>
      </w:pPr>
      <w:proofErr w:type="gramStart"/>
      <w:r w:rsidRPr="00E17F2A">
        <w:rPr>
          <w:rFonts w:ascii="Garamond" w:hAnsi="Garamond"/>
        </w:rPr>
        <w:t>Authorizing Legislation:</w:t>
      </w:r>
      <w:r w:rsidR="00E17F2A" w:rsidRPr="00E17F2A">
        <w:rPr>
          <w:rFonts w:ascii="Garamond" w:hAnsi="Garamond"/>
        </w:rPr>
        <w:t xml:space="preserve">  Fish and Wildlife Conservation Act, 16 U.S.C. §§2901-2911; Fish and Wildlife Act, 16 U.S.C. 742 et seq.; Refuge Recreation Act, 16 U.S.C. §§460k-460k(4); National Wildlife Refuge System Administration Act, 16 U.S.C. §§668dd-ee; Public Lands Corps Act - Youth Conservation Corps, 16 U.S.C. §§1701-1706; Public Lands Corps Act - Public Lands Corps, 16 U.S.C. §§1721-1726; Archaeological Resources Protection Act, 16 U.S.C. §§470aa-ll; and Federal Aid for Highways-Other Highways, 23 U.S.C. §§201-204 and §206</w:t>
      </w:r>
      <w:proofErr w:type="gramEnd"/>
    </w:p>
    <w:p w14:paraId="1A42D875" w14:textId="77777777" w:rsidR="00E17F2A" w:rsidRDefault="00E17F2A" w:rsidP="00E17F2A">
      <w:pPr>
        <w:rPr>
          <w:rFonts w:ascii="Garamond" w:hAnsi="Garamond"/>
        </w:rPr>
      </w:pPr>
    </w:p>
    <w:p w14:paraId="1096A06E" w14:textId="0D983F12" w:rsidR="009E16D2" w:rsidRPr="00E17F2A" w:rsidRDefault="009E16D2" w:rsidP="00E17F2A">
      <w:pPr>
        <w:pStyle w:val="Title"/>
        <w:spacing w:after="240"/>
        <w:jc w:val="left"/>
        <w:rPr>
          <w:rFonts w:ascii="Garamond" w:eastAsia="Calibri" w:hAnsi="Garamond" w:cs="Calibri"/>
          <w:b w:val="0"/>
        </w:rPr>
      </w:pPr>
      <w:r w:rsidRPr="00E17F2A">
        <w:rPr>
          <w:rFonts w:ascii="Garamond" w:hAnsi="Garamond"/>
          <w:b w:val="0"/>
        </w:rPr>
        <w:t xml:space="preserve">Paperwork Reduction Act Statement: We are collecting this information in accordance with the authorizing legislation identified above.  </w:t>
      </w:r>
      <w:r w:rsidRPr="00E17F2A">
        <w:rPr>
          <w:rFonts w:ascii="Garamond" w:eastAsia="Calibri" w:hAnsi="Garamond" w:cs="Calibri"/>
          <w:b w:val="0"/>
        </w:rPr>
        <w:t>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w:t>
      </w:r>
      <w:r w:rsidRPr="00E17F2A">
        <w:rPr>
          <w:rFonts w:ascii="Garamond" w:hAnsi="Garamond"/>
          <w:b w:val="0"/>
        </w:rPr>
        <w:t xml:space="preserve"> prepare and submit financial and performance reports, including time to maintain records and gather information</w:t>
      </w:r>
      <w:r w:rsidRPr="00E17F2A">
        <w:rPr>
          <w:rFonts w:ascii="Garamond" w:eastAsia="Calibri" w:hAnsi="Garamond" w:cs="Calibri"/>
          <w:b w:val="0"/>
        </w:rPr>
        <w:t>.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14:paraId="7D955A5F" w14:textId="77777777" w:rsidR="009E16D2" w:rsidRPr="00E17F2A" w:rsidRDefault="009E16D2" w:rsidP="009E16D2">
      <w:pPr>
        <w:spacing w:after="240"/>
        <w:rPr>
          <w:rFonts w:ascii="Garamond" w:eastAsia="Calibri" w:hAnsi="Garamond" w:cs="Calibri"/>
        </w:rPr>
      </w:pPr>
      <w:r w:rsidRPr="00E17F2A">
        <w:rPr>
          <w:rFonts w:ascii="Garamond" w:eastAsia="Calibri" w:hAnsi="Garamond" w:cs="Calibri"/>
        </w:rPr>
        <w:t>OMB Control Number: 1018-0100 (</w:t>
      </w:r>
      <w:r w:rsidRPr="00E17F2A">
        <w:rPr>
          <w:rFonts w:ascii="Garamond" w:eastAsia="Calibri" w:hAnsi="Garamond"/>
        </w:rPr>
        <w:t>Expiration Date: 7/31/20</w:t>
      </w:r>
      <w:r w:rsidRPr="00E17F2A">
        <w:rPr>
          <w:rFonts w:ascii="Garamond" w:eastAsia="Calibri" w:hAnsi="Garamond" w:cs="Calibri"/>
        </w:rPr>
        <w:t>21)</w:t>
      </w:r>
    </w:p>
    <w:p w14:paraId="046DFFDA" w14:textId="77777777" w:rsidR="00562DF7" w:rsidRPr="00A840BD" w:rsidRDefault="00C3717F" w:rsidP="00C3717F">
      <w:pPr>
        <w:pStyle w:val="Heading8"/>
        <w:rPr>
          <w:rFonts w:ascii="Garamond" w:hAnsi="Garamond"/>
          <w:sz w:val="24"/>
          <w:u w:val="none"/>
        </w:rPr>
      </w:pPr>
      <w:r w:rsidRPr="00A840BD">
        <w:rPr>
          <w:rFonts w:ascii="Garamond" w:hAnsi="Garamond"/>
          <w:b w:val="0"/>
          <w:bCs w:val="0"/>
          <w:sz w:val="24"/>
          <w:u w:val="none"/>
        </w:rPr>
        <w:t>I.</w:t>
      </w:r>
      <w:r w:rsidRPr="00A840BD">
        <w:rPr>
          <w:rFonts w:ascii="Garamond" w:hAnsi="Garamond"/>
          <w:sz w:val="24"/>
          <w:u w:val="none"/>
        </w:rPr>
        <w:t xml:space="preserve"> </w:t>
      </w:r>
      <w:r w:rsidR="002F1223" w:rsidRPr="00A840BD">
        <w:rPr>
          <w:rFonts w:ascii="Garamond" w:hAnsi="Garamond"/>
          <w:sz w:val="24"/>
          <w:u w:val="none"/>
        </w:rPr>
        <w:t xml:space="preserve">Program </w:t>
      </w:r>
      <w:r w:rsidR="00562DF7" w:rsidRPr="00A840BD">
        <w:rPr>
          <w:rFonts w:ascii="Garamond" w:hAnsi="Garamond"/>
          <w:sz w:val="24"/>
          <w:u w:val="none"/>
        </w:rPr>
        <w:t>Description</w:t>
      </w:r>
    </w:p>
    <w:p w14:paraId="6946BECF" w14:textId="0F24D83E" w:rsidR="003E1703" w:rsidRDefault="00C3717F" w:rsidP="00C3717F">
      <w:pPr>
        <w:shd w:val="clear" w:color="auto" w:fill="FFFFFF"/>
        <w:rPr>
          <w:rFonts w:ascii="Garamond" w:hAnsi="Garamond"/>
          <w:color w:val="000000"/>
        </w:rPr>
      </w:pPr>
      <w:r w:rsidRPr="00A840BD">
        <w:rPr>
          <w:rFonts w:ascii="Garamond" w:hAnsi="Garamond"/>
          <w:color w:val="000000"/>
        </w:rPr>
        <w:t>Hurricane Harvey hit the Texas co</w:t>
      </w:r>
      <w:r w:rsidR="00112EDC" w:rsidRPr="00A840BD">
        <w:rPr>
          <w:rFonts w:ascii="Garamond" w:hAnsi="Garamond"/>
          <w:color w:val="000000"/>
        </w:rPr>
        <w:t xml:space="preserve">ast on August 25, 2017, </w:t>
      </w:r>
      <w:r w:rsidR="00064292" w:rsidRPr="00A840BD">
        <w:rPr>
          <w:rFonts w:ascii="Garamond" w:hAnsi="Garamond"/>
          <w:color w:val="000000"/>
        </w:rPr>
        <w:t xml:space="preserve">and stalled over the Upper Texas Coast for several days.  </w:t>
      </w:r>
      <w:r w:rsidR="0030069B">
        <w:rPr>
          <w:rFonts w:ascii="Garamond" w:hAnsi="Garamond"/>
          <w:color w:val="000000"/>
        </w:rPr>
        <w:t xml:space="preserve">A breach in interior levees resulted in large losses of material at various locations along the beach and impassible conditions at </w:t>
      </w:r>
      <w:r w:rsidR="00E17F2A">
        <w:rPr>
          <w:rFonts w:ascii="Garamond" w:hAnsi="Garamond"/>
          <w:color w:val="000000"/>
        </w:rPr>
        <w:t>six</w:t>
      </w:r>
      <w:r w:rsidR="0030069B">
        <w:rPr>
          <w:rFonts w:ascii="Garamond" w:hAnsi="Garamond"/>
          <w:color w:val="000000"/>
        </w:rPr>
        <w:t xml:space="preserve"> locations on McFaddin Beach for weeks after the event.  </w:t>
      </w:r>
      <w:r w:rsidR="002E79E3">
        <w:rPr>
          <w:rFonts w:ascii="Garamond" w:hAnsi="Garamond"/>
          <w:color w:val="000000"/>
        </w:rPr>
        <w:t xml:space="preserve">The natural beach and dune system on 20 miles of refuge lands </w:t>
      </w:r>
      <w:proofErr w:type="gramStart"/>
      <w:r w:rsidR="002E79E3">
        <w:rPr>
          <w:rFonts w:ascii="Garamond" w:hAnsi="Garamond"/>
          <w:color w:val="000000"/>
        </w:rPr>
        <w:t>have been impacted</w:t>
      </w:r>
      <w:proofErr w:type="gramEnd"/>
      <w:r w:rsidR="002E79E3">
        <w:rPr>
          <w:rFonts w:ascii="Garamond" w:hAnsi="Garamond"/>
          <w:color w:val="000000"/>
        </w:rPr>
        <w:t xml:space="preserve"> by loss of material associated with jetties that funnel sediment</w:t>
      </w:r>
      <w:r w:rsidR="00A63EA1">
        <w:rPr>
          <w:rFonts w:ascii="Garamond" w:hAnsi="Garamond"/>
          <w:color w:val="000000"/>
        </w:rPr>
        <w:t xml:space="preserve"> disposition</w:t>
      </w:r>
      <w:r w:rsidR="002E79E3">
        <w:rPr>
          <w:rFonts w:ascii="Garamond" w:hAnsi="Garamond"/>
          <w:color w:val="000000"/>
        </w:rPr>
        <w:t xml:space="preserve"> far into the Gulf at the Sabine</w:t>
      </w:r>
      <w:r w:rsidR="003E1703">
        <w:rPr>
          <w:rFonts w:ascii="Garamond" w:hAnsi="Garamond"/>
          <w:color w:val="000000"/>
        </w:rPr>
        <w:t xml:space="preserve"> Waterway</w:t>
      </w:r>
      <w:r w:rsidR="002E79E3">
        <w:rPr>
          <w:rFonts w:ascii="Garamond" w:hAnsi="Garamond"/>
          <w:color w:val="000000"/>
        </w:rPr>
        <w:t xml:space="preserve"> and </w:t>
      </w:r>
      <w:r w:rsidR="003E1703">
        <w:rPr>
          <w:rFonts w:ascii="Garamond" w:hAnsi="Garamond"/>
          <w:color w:val="000000"/>
        </w:rPr>
        <w:t xml:space="preserve">at the mouth of </w:t>
      </w:r>
      <w:r w:rsidR="002E79E3">
        <w:rPr>
          <w:rFonts w:ascii="Garamond" w:hAnsi="Garamond"/>
          <w:color w:val="000000"/>
        </w:rPr>
        <w:t xml:space="preserve">Galveston Bay. </w:t>
      </w:r>
      <w:r w:rsidR="003E1703">
        <w:rPr>
          <w:rFonts w:ascii="Garamond" w:hAnsi="Garamond"/>
          <w:color w:val="000000"/>
        </w:rPr>
        <w:t>R</w:t>
      </w:r>
      <w:r w:rsidR="002E79E3">
        <w:rPr>
          <w:rFonts w:ascii="Garamond" w:hAnsi="Garamond"/>
          <w:color w:val="000000"/>
        </w:rPr>
        <w:t xml:space="preserve">educed silt </w:t>
      </w:r>
      <w:r w:rsidR="003E1703">
        <w:rPr>
          <w:rFonts w:ascii="Garamond" w:hAnsi="Garamond"/>
          <w:color w:val="000000"/>
        </w:rPr>
        <w:t>loading has also occurred as inland rivers are impounded</w:t>
      </w:r>
      <w:r w:rsidR="00A63EA1">
        <w:rPr>
          <w:rFonts w:ascii="Garamond" w:hAnsi="Garamond"/>
          <w:color w:val="000000"/>
        </w:rPr>
        <w:t xml:space="preserve"> reducing</w:t>
      </w:r>
      <w:r w:rsidR="003E1703">
        <w:rPr>
          <w:rFonts w:ascii="Garamond" w:hAnsi="Garamond"/>
          <w:color w:val="000000"/>
        </w:rPr>
        <w:t xml:space="preserve"> flooding events and function</w:t>
      </w:r>
      <w:r w:rsidR="00A63EA1">
        <w:rPr>
          <w:rFonts w:ascii="Garamond" w:hAnsi="Garamond"/>
          <w:color w:val="000000"/>
        </w:rPr>
        <w:t xml:space="preserve">ing </w:t>
      </w:r>
      <w:r w:rsidR="003E1703">
        <w:rPr>
          <w:rFonts w:ascii="Garamond" w:hAnsi="Garamond"/>
          <w:color w:val="000000"/>
        </w:rPr>
        <w:t xml:space="preserve">as an inland sink for sediments.  </w:t>
      </w:r>
      <w:r w:rsidR="002E79E3">
        <w:rPr>
          <w:rFonts w:ascii="Garamond" w:hAnsi="Garamond"/>
          <w:color w:val="000000"/>
        </w:rPr>
        <w:t xml:space="preserve"> </w:t>
      </w:r>
    </w:p>
    <w:p w14:paraId="0A524B83" w14:textId="77777777" w:rsidR="003E1703" w:rsidRDefault="003E1703" w:rsidP="00C3717F">
      <w:pPr>
        <w:shd w:val="clear" w:color="auto" w:fill="FFFFFF"/>
        <w:rPr>
          <w:rFonts w:ascii="Garamond" w:hAnsi="Garamond"/>
          <w:color w:val="000000"/>
        </w:rPr>
      </w:pPr>
    </w:p>
    <w:p w14:paraId="00370DC5" w14:textId="741B33C8" w:rsidR="00382D14" w:rsidRPr="00545383" w:rsidRDefault="002E79E3" w:rsidP="00E17F2A">
      <w:pPr>
        <w:rPr>
          <w:rFonts w:ascii="Garamond" w:hAnsi="Garamond" w:cs="Arial"/>
        </w:rPr>
      </w:pPr>
      <w:r>
        <w:rPr>
          <w:rFonts w:ascii="Garamond" w:hAnsi="Garamond"/>
          <w:color w:val="000000"/>
        </w:rPr>
        <w:t xml:space="preserve">Catastrophic losses </w:t>
      </w:r>
      <w:r w:rsidR="003E1703">
        <w:rPr>
          <w:rFonts w:ascii="Garamond" w:hAnsi="Garamond"/>
          <w:color w:val="000000"/>
        </w:rPr>
        <w:t xml:space="preserve">of beach sands </w:t>
      </w:r>
      <w:r>
        <w:rPr>
          <w:rFonts w:ascii="Garamond" w:hAnsi="Garamond"/>
          <w:color w:val="000000"/>
        </w:rPr>
        <w:t>have occurred in recent years under Hurricanes Rita, Humberto,</w:t>
      </w:r>
      <w:r w:rsidR="00E17F2A">
        <w:rPr>
          <w:rFonts w:ascii="Garamond" w:hAnsi="Garamond"/>
          <w:color w:val="000000"/>
        </w:rPr>
        <w:t xml:space="preserve"> </w:t>
      </w:r>
      <w:proofErr w:type="gramStart"/>
      <w:r w:rsidR="00A63EA1">
        <w:rPr>
          <w:rFonts w:ascii="Garamond" w:hAnsi="Garamond"/>
          <w:color w:val="000000"/>
        </w:rPr>
        <w:t>Ike</w:t>
      </w:r>
      <w:proofErr w:type="gramEnd"/>
      <w:r w:rsidR="00A63EA1">
        <w:rPr>
          <w:rFonts w:ascii="Garamond" w:hAnsi="Garamond"/>
          <w:color w:val="000000"/>
        </w:rPr>
        <w:t xml:space="preserve"> in addition to Hurricane </w:t>
      </w:r>
      <w:r w:rsidR="003E1703">
        <w:rPr>
          <w:rFonts w:ascii="Garamond" w:hAnsi="Garamond"/>
          <w:color w:val="000000"/>
        </w:rPr>
        <w:t>Harvey.</w:t>
      </w:r>
      <w:r w:rsidR="00955509">
        <w:rPr>
          <w:rFonts w:ascii="Garamond" w:hAnsi="Garamond"/>
          <w:color w:val="000000"/>
        </w:rPr>
        <w:t xml:space="preserve">  </w:t>
      </w:r>
      <w:r w:rsidR="00A47525">
        <w:rPr>
          <w:rFonts w:ascii="Garamond" w:hAnsi="Garamond"/>
          <w:color w:val="000000"/>
        </w:rPr>
        <w:t xml:space="preserve">Since 2008, marsh impacts and losses have been </w:t>
      </w:r>
      <w:r w:rsidR="00382D14">
        <w:rPr>
          <w:rFonts w:ascii="Garamond" w:hAnsi="Garamond"/>
          <w:color w:val="000000"/>
        </w:rPr>
        <w:t>significant, with seasonal high tide events affecting interior marshlands</w:t>
      </w:r>
      <w:r w:rsidR="00A47525">
        <w:rPr>
          <w:rFonts w:ascii="Garamond" w:hAnsi="Garamond"/>
          <w:color w:val="000000"/>
        </w:rPr>
        <w:t>.</w:t>
      </w:r>
      <w:r w:rsidR="00E17F2A">
        <w:rPr>
          <w:rFonts w:ascii="Garamond" w:hAnsi="Garamond"/>
          <w:color w:val="000000"/>
        </w:rPr>
        <w:t xml:space="preserve">  </w:t>
      </w:r>
      <w:r w:rsidR="00A47525">
        <w:rPr>
          <w:rFonts w:ascii="Garamond" w:hAnsi="Garamond"/>
          <w:color w:val="000000"/>
        </w:rPr>
        <w:t>These events not only kill vegetation, fish</w:t>
      </w:r>
      <w:r w:rsidR="00E17F2A">
        <w:rPr>
          <w:rFonts w:ascii="Garamond" w:hAnsi="Garamond"/>
          <w:color w:val="000000"/>
        </w:rPr>
        <w:t>,</w:t>
      </w:r>
      <w:r w:rsidR="00A47525">
        <w:rPr>
          <w:rFonts w:ascii="Garamond" w:hAnsi="Garamond"/>
          <w:color w:val="000000"/>
        </w:rPr>
        <w:t xml:space="preserve"> and other animals unable to adapt to a sudden salinity change, they also remove organic soils.  The loss of organic soils can result in large open areas that then to break up even faster as wave action becomes an issue in these interior areas.</w:t>
      </w:r>
      <w:r w:rsidR="00382D14">
        <w:rPr>
          <w:rFonts w:ascii="Garamond" w:hAnsi="Garamond"/>
          <w:color w:val="000000"/>
        </w:rPr>
        <w:t xml:space="preserve"> </w:t>
      </w:r>
      <w:r w:rsidR="00382D14" w:rsidRPr="00545383">
        <w:rPr>
          <w:rFonts w:ascii="Garamond" w:hAnsi="Garamond" w:cs="Arial"/>
        </w:rPr>
        <w:t xml:space="preserve">These changes to the hydrologic pattern not only </w:t>
      </w:r>
      <w:r w:rsidR="00382D14" w:rsidRPr="00545383">
        <w:rPr>
          <w:rFonts w:ascii="Garamond" w:hAnsi="Garamond" w:cs="Arial"/>
        </w:rPr>
        <w:lastRenderedPageBreak/>
        <w:t xml:space="preserve">create widespread and continuous impacts, </w:t>
      </w:r>
      <w:r w:rsidR="00E17F2A" w:rsidRPr="00545383">
        <w:rPr>
          <w:rFonts w:ascii="Garamond" w:hAnsi="Garamond" w:cs="Arial"/>
        </w:rPr>
        <w:t>but also</w:t>
      </w:r>
      <w:r w:rsidR="00382D14" w:rsidRPr="00545383">
        <w:rPr>
          <w:rFonts w:ascii="Garamond" w:hAnsi="Garamond" w:cs="Arial"/>
        </w:rPr>
        <w:t xml:space="preserve"> are a major driver of land loss and loss of elevation within the emergent marsh. </w:t>
      </w:r>
    </w:p>
    <w:p w14:paraId="7B339996" w14:textId="657B339E" w:rsidR="00A63EA1" w:rsidRDefault="00382D14" w:rsidP="00E17F2A">
      <w:pPr>
        <w:shd w:val="clear" w:color="auto" w:fill="FFFFFF"/>
        <w:rPr>
          <w:rFonts w:ascii="Garamond" w:hAnsi="Garamond"/>
          <w:color w:val="000000"/>
        </w:rPr>
      </w:pPr>
      <w:r>
        <w:rPr>
          <w:rFonts w:ascii="Garamond" w:hAnsi="Garamond"/>
          <w:color w:val="000000"/>
        </w:rPr>
        <w:t xml:space="preserve"> </w:t>
      </w:r>
    </w:p>
    <w:p w14:paraId="77833AAC" w14:textId="12F8C003" w:rsidR="00720847" w:rsidRDefault="00720847" w:rsidP="00E17F2A">
      <w:pPr>
        <w:rPr>
          <w:rFonts w:ascii="Garamond" w:hAnsi="Garamond" w:cs="Arial"/>
        </w:rPr>
      </w:pPr>
      <w:r w:rsidRPr="00545383">
        <w:rPr>
          <w:rFonts w:ascii="Garamond" w:hAnsi="Garamond" w:cs="Arial"/>
        </w:rPr>
        <w:t xml:space="preserve">In May 2013, the Salt Bayou Working Group, comprised of Federal, State, </w:t>
      </w:r>
      <w:r w:rsidR="00E17F2A">
        <w:rPr>
          <w:rFonts w:ascii="Garamond" w:hAnsi="Garamond" w:cs="Arial"/>
        </w:rPr>
        <w:t>c</w:t>
      </w:r>
      <w:r w:rsidRPr="00545383">
        <w:rPr>
          <w:rFonts w:ascii="Garamond" w:hAnsi="Garamond" w:cs="Arial"/>
        </w:rPr>
        <w:t>ounty</w:t>
      </w:r>
      <w:r w:rsidR="00E17F2A">
        <w:rPr>
          <w:rFonts w:ascii="Garamond" w:hAnsi="Garamond" w:cs="Arial"/>
        </w:rPr>
        <w:t>-</w:t>
      </w:r>
      <w:r w:rsidRPr="00545383">
        <w:rPr>
          <w:rFonts w:ascii="Garamond" w:hAnsi="Garamond" w:cs="Arial"/>
        </w:rPr>
        <w:t>level government representatives, and wetland conservation Non-Government Organizations (NGOs) completed the Salt Bayou Watershed Restoration Plan. This plan reflected the technical stakeholder group's understanding and knowledge of this ecosystem, as well as consensus on a strategy to collectively improve conditions in the Salt Bayou system. Through scrutiny of the entire watershed, the workgroup studied existing and emerging alterations to the watershed that have the ability to</w:t>
      </w:r>
      <w:r w:rsidR="00E17F2A">
        <w:rPr>
          <w:rFonts w:ascii="Garamond" w:hAnsi="Garamond" w:cs="Arial"/>
        </w:rPr>
        <w:t xml:space="preserve"> </w:t>
      </w:r>
      <w:r w:rsidRPr="00545383">
        <w:rPr>
          <w:rFonts w:ascii="Garamond" w:hAnsi="Garamond" w:cs="Arial"/>
        </w:rPr>
        <w:t>drastically change the hydrologic and biological characteristics of the ma</w:t>
      </w:r>
      <w:r w:rsidR="00E17F2A">
        <w:rPr>
          <w:rFonts w:ascii="Garamond" w:hAnsi="Garamond" w:cs="Arial"/>
        </w:rPr>
        <w:t xml:space="preserve">rshes. These alterations, human </w:t>
      </w:r>
      <w:r w:rsidR="00E17F2A" w:rsidRPr="00545383">
        <w:rPr>
          <w:rFonts w:ascii="Garamond" w:hAnsi="Garamond" w:cs="Arial"/>
        </w:rPr>
        <w:t>induced</w:t>
      </w:r>
      <w:r w:rsidRPr="00545383">
        <w:rPr>
          <w:rFonts w:ascii="Garamond" w:hAnsi="Garamond" w:cs="Arial"/>
        </w:rPr>
        <w:t xml:space="preserve"> and natural changes to hydrology</w:t>
      </w:r>
      <w:r w:rsidR="00E17F2A">
        <w:rPr>
          <w:rFonts w:ascii="Garamond" w:hAnsi="Garamond" w:cs="Arial"/>
        </w:rPr>
        <w:t>,</w:t>
      </w:r>
      <w:r w:rsidRPr="00545383">
        <w:rPr>
          <w:rFonts w:ascii="Garamond" w:hAnsi="Garamond" w:cs="Arial"/>
        </w:rPr>
        <w:t xml:space="preserve"> have altered the historical hydrologic pattern either by reducing the amount of freshwater entering the system or by increasing the amount of saltwater entering the system. </w:t>
      </w:r>
    </w:p>
    <w:p w14:paraId="7D0EAC95" w14:textId="77777777" w:rsidR="00720847" w:rsidRDefault="00720847" w:rsidP="00E17F2A">
      <w:pPr>
        <w:rPr>
          <w:rFonts w:ascii="Garamond" w:hAnsi="Garamond" w:cs="Arial"/>
        </w:rPr>
      </w:pPr>
    </w:p>
    <w:p w14:paraId="4A1A7937" w14:textId="7A3F0B93" w:rsidR="00720847" w:rsidRPr="00545383" w:rsidRDefault="00720847" w:rsidP="00E17F2A">
      <w:pPr>
        <w:rPr>
          <w:rFonts w:ascii="Garamond" w:hAnsi="Garamond" w:cs="Arial"/>
        </w:rPr>
      </w:pPr>
      <w:r w:rsidRPr="00545383">
        <w:rPr>
          <w:rFonts w:ascii="Garamond" w:hAnsi="Garamond" w:cs="Arial"/>
        </w:rPr>
        <w:t xml:space="preserve">The workgroup </w:t>
      </w:r>
      <w:r>
        <w:rPr>
          <w:rFonts w:ascii="Garamond" w:hAnsi="Garamond" w:cs="Arial"/>
        </w:rPr>
        <w:t>recognized that</w:t>
      </w:r>
      <w:r w:rsidRPr="00545383">
        <w:rPr>
          <w:rFonts w:ascii="Garamond" w:hAnsi="Garamond" w:cs="Arial"/>
        </w:rPr>
        <w:t xml:space="preserve"> the loss of the beach ridge along the Gulf of Mexico. Historically, the beach ridge prevented </w:t>
      </w:r>
      <w:r w:rsidR="00E17F2A">
        <w:rPr>
          <w:rFonts w:ascii="Garamond" w:hAnsi="Garamond" w:cs="Arial"/>
        </w:rPr>
        <w:t>g</w:t>
      </w:r>
      <w:r w:rsidRPr="00545383">
        <w:rPr>
          <w:rFonts w:ascii="Garamond" w:hAnsi="Garamond" w:cs="Arial"/>
        </w:rPr>
        <w:t>ulf seawater from directly entering the marshes within what is now McFaddin N</w:t>
      </w:r>
      <w:r w:rsidR="00E17F2A">
        <w:rPr>
          <w:rFonts w:ascii="Garamond" w:hAnsi="Garamond" w:cs="Arial"/>
        </w:rPr>
        <w:t xml:space="preserve">ational Wildlife Refuge (NWR) </w:t>
      </w:r>
      <w:r w:rsidRPr="00545383">
        <w:rPr>
          <w:rFonts w:ascii="Garamond" w:hAnsi="Garamond" w:cs="Arial"/>
        </w:rPr>
        <w:t xml:space="preserve">under all but storm tides. Today, water from the Gulf of Mexico overtops the eroded ridge several times a year and directly impacts thousands of acres of fresh to intermediate marsh and submerged aquatic vegetation with each overtopping event. The high rate of shoreline erosion along this stretch of coast makes rebuilding a stable ridge difficult and expensive. </w:t>
      </w:r>
    </w:p>
    <w:p w14:paraId="25C36BBD" w14:textId="77777777" w:rsidR="00720847" w:rsidRDefault="00720847" w:rsidP="00E17F2A">
      <w:pPr>
        <w:shd w:val="clear" w:color="auto" w:fill="FFFFFF"/>
        <w:rPr>
          <w:rFonts w:ascii="Garamond" w:hAnsi="Garamond"/>
          <w:color w:val="000000"/>
        </w:rPr>
      </w:pPr>
    </w:p>
    <w:p w14:paraId="5758BADD" w14:textId="05FF308A" w:rsidR="002E79E3" w:rsidRDefault="00955509" w:rsidP="00E17F2A">
      <w:pPr>
        <w:shd w:val="clear" w:color="auto" w:fill="FFFFFF"/>
        <w:rPr>
          <w:rFonts w:ascii="Garamond" w:hAnsi="Garamond"/>
          <w:color w:val="000000"/>
        </w:rPr>
      </w:pPr>
      <w:r>
        <w:rPr>
          <w:rFonts w:ascii="Garamond" w:hAnsi="Garamond"/>
          <w:color w:val="000000"/>
        </w:rPr>
        <w:t xml:space="preserve">The beach in this area protects </w:t>
      </w:r>
      <w:r w:rsidR="00A47525">
        <w:rPr>
          <w:rFonts w:ascii="Garamond" w:hAnsi="Garamond"/>
          <w:color w:val="000000"/>
        </w:rPr>
        <w:t xml:space="preserve">a vital marsh and the marsh protects </w:t>
      </w:r>
      <w:r>
        <w:rPr>
          <w:rFonts w:ascii="Garamond" w:hAnsi="Garamond"/>
          <w:color w:val="000000"/>
        </w:rPr>
        <w:t xml:space="preserve">resources </w:t>
      </w:r>
      <w:r w:rsidR="00A63EA1">
        <w:rPr>
          <w:rFonts w:ascii="Garamond" w:hAnsi="Garamond"/>
          <w:color w:val="000000"/>
        </w:rPr>
        <w:t>of national significance.  This area is the largest remaining freshwater marsh system in Texas.  It provides a critical wintering area for numerous specie</w:t>
      </w:r>
      <w:r w:rsidR="00A47525">
        <w:rPr>
          <w:rFonts w:ascii="Garamond" w:hAnsi="Garamond"/>
          <w:color w:val="000000"/>
        </w:rPr>
        <w:t xml:space="preserve">s of waterfowl and shorebirds. </w:t>
      </w:r>
      <w:r>
        <w:rPr>
          <w:rFonts w:ascii="Garamond" w:hAnsi="Garamond"/>
          <w:color w:val="000000"/>
        </w:rPr>
        <w:t xml:space="preserve"> </w:t>
      </w:r>
      <w:r w:rsidR="00A47525">
        <w:rPr>
          <w:rFonts w:ascii="Garamond" w:hAnsi="Garamond"/>
          <w:color w:val="000000"/>
        </w:rPr>
        <w:t>Many f</w:t>
      </w:r>
      <w:r w:rsidR="00A63EA1">
        <w:rPr>
          <w:rFonts w:ascii="Garamond" w:hAnsi="Garamond"/>
          <w:color w:val="000000"/>
        </w:rPr>
        <w:t xml:space="preserve">isheries resources in the Gulf </w:t>
      </w:r>
      <w:r w:rsidR="00A47525">
        <w:rPr>
          <w:rFonts w:ascii="Garamond" w:hAnsi="Garamond"/>
          <w:color w:val="000000"/>
        </w:rPr>
        <w:t xml:space="preserve">and bays </w:t>
      </w:r>
      <w:r w:rsidR="00A63EA1">
        <w:rPr>
          <w:rFonts w:ascii="Garamond" w:hAnsi="Garamond"/>
          <w:color w:val="000000"/>
        </w:rPr>
        <w:t xml:space="preserve">are closely tied to </w:t>
      </w:r>
      <w:r w:rsidR="00A47525">
        <w:rPr>
          <w:rFonts w:ascii="Garamond" w:hAnsi="Garamond"/>
          <w:color w:val="000000"/>
        </w:rPr>
        <w:t xml:space="preserve">reproduction cycles that require </w:t>
      </w:r>
      <w:r w:rsidR="00A63EA1">
        <w:rPr>
          <w:rFonts w:ascii="Garamond" w:hAnsi="Garamond"/>
          <w:color w:val="000000"/>
        </w:rPr>
        <w:t xml:space="preserve">these </w:t>
      </w:r>
      <w:r w:rsidR="00A47525">
        <w:rPr>
          <w:rFonts w:ascii="Garamond" w:hAnsi="Garamond"/>
          <w:color w:val="000000"/>
        </w:rPr>
        <w:t xml:space="preserve">productive nursery areas.  </w:t>
      </w:r>
    </w:p>
    <w:p w14:paraId="29F5E41E" w14:textId="140FA2C3" w:rsidR="0030069B" w:rsidRDefault="0030069B" w:rsidP="00E17F2A">
      <w:pPr>
        <w:shd w:val="clear" w:color="auto" w:fill="FFFFFF"/>
        <w:rPr>
          <w:rFonts w:ascii="Garamond" w:hAnsi="Garamond"/>
          <w:color w:val="000000"/>
        </w:rPr>
      </w:pPr>
    </w:p>
    <w:p w14:paraId="6DCE6AAE" w14:textId="2D44215C" w:rsidR="0030069B" w:rsidRPr="0030069B" w:rsidRDefault="0030069B" w:rsidP="00E17F2A">
      <w:pPr>
        <w:rPr>
          <w:rFonts w:ascii="Garamond" w:hAnsi="Garamond"/>
        </w:rPr>
      </w:pPr>
      <w:r>
        <w:rPr>
          <w:rFonts w:ascii="Garamond" w:hAnsi="Garamond"/>
          <w:color w:val="000000"/>
        </w:rPr>
        <w:t xml:space="preserve">In addition, McFaddin marsh shields other </w:t>
      </w:r>
      <w:r w:rsidR="00720847">
        <w:rPr>
          <w:rFonts w:ascii="Garamond" w:hAnsi="Garamond"/>
          <w:color w:val="000000"/>
        </w:rPr>
        <w:t xml:space="preserve">important </w:t>
      </w:r>
      <w:r>
        <w:rPr>
          <w:rFonts w:ascii="Garamond" w:hAnsi="Garamond"/>
          <w:color w:val="000000"/>
        </w:rPr>
        <w:t xml:space="preserve">assets from storm surge.  </w:t>
      </w:r>
      <w:r w:rsidRPr="0030069B">
        <w:rPr>
          <w:rFonts w:ascii="Garamond" w:hAnsi="Garamond"/>
        </w:rPr>
        <w:t>Jefferson County has an assessed tax value of over $37 billion.  Highly significant petrochemical refining and manufacturing facilities are in the Beaumont Port Arthur area, as well as the nation’s third largest port (Beaumont Port Arthur) as measured by tonnage.  The Gulf Intracoastal Waterway (GIWW) stretch between Galveston Bay and the Sabine River traverses the Salt Bayou Watershed and handles 52</w:t>
      </w:r>
      <w:r w:rsidR="00E17F2A">
        <w:rPr>
          <w:rFonts w:ascii="Garamond" w:hAnsi="Garamond"/>
        </w:rPr>
        <w:t xml:space="preserve"> percent </w:t>
      </w:r>
      <w:r w:rsidRPr="0030069B">
        <w:rPr>
          <w:rFonts w:ascii="Garamond" w:hAnsi="Garamond"/>
        </w:rPr>
        <w:t>of the entire tonnage shipped on the 1,109</w:t>
      </w:r>
      <w:r w:rsidR="00E17F2A">
        <w:rPr>
          <w:rFonts w:ascii="Garamond" w:hAnsi="Garamond"/>
        </w:rPr>
        <w:t>-</w:t>
      </w:r>
      <w:r w:rsidRPr="0030069B">
        <w:rPr>
          <w:rFonts w:ascii="Garamond" w:hAnsi="Garamond"/>
        </w:rPr>
        <w:t xml:space="preserve">mile GIWW from Florida to Mexico.  The </w:t>
      </w:r>
      <w:r>
        <w:rPr>
          <w:rFonts w:ascii="Garamond" w:hAnsi="Garamond"/>
        </w:rPr>
        <w:t xml:space="preserve">full </w:t>
      </w:r>
      <w:r w:rsidRPr="0030069B">
        <w:rPr>
          <w:rFonts w:ascii="Garamond" w:hAnsi="Garamond"/>
        </w:rPr>
        <w:t xml:space="preserve">collapse of the McFaddin coastal marsh would allow open Gulf of Mexico wave action to </w:t>
      </w:r>
      <w:r>
        <w:rPr>
          <w:rFonts w:ascii="Garamond" w:hAnsi="Garamond"/>
        </w:rPr>
        <w:t>impact conditions on</w:t>
      </w:r>
      <w:r w:rsidRPr="0030069B">
        <w:rPr>
          <w:rFonts w:ascii="Garamond" w:hAnsi="Garamond"/>
        </w:rPr>
        <w:t xml:space="preserve"> the GIWW.  This opening would require different barges and potentially increase shipping costs on many critical products and petrochemical spill potential would greatly increase.  </w:t>
      </w:r>
    </w:p>
    <w:p w14:paraId="2503E304" w14:textId="0848D98B" w:rsidR="002E79E3" w:rsidRDefault="002E79E3" w:rsidP="00E17F2A">
      <w:pPr>
        <w:shd w:val="clear" w:color="auto" w:fill="FFFFFF"/>
        <w:rPr>
          <w:rFonts w:ascii="Garamond" w:hAnsi="Garamond"/>
          <w:color w:val="000000"/>
        </w:rPr>
      </w:pPr>
    </w:p>
    <w:p w14:paraId="27EB0D03" w14:textId="110554EF" w:rsidR="00C3717F" w:rsidRPr="00A840BD" w:rsidRDefault="00C3717F" w:rsidP="00E17F2A">
      <w:pPr>
        <w:shd w:val="clear" w:color="auto" w:fill="FFFFFF"/>
        <w:rPr>
          <w:rFonts w:ascii="Garamond" w:hAnsi="Garamond"/>
          <w:iCs/>
          <w:color w:val="000000"/>
        </w:rPr>
      </w:pPr>
      <w:r w:rsidRPr="00A840BD">
        <w:rPr>
          <w:rFonts w:ascii="Garamond" w:hAnsi="Garamond"/>
          <w:color w:val="000000"/>
        </w:rPr>
        <w:t xml:space="preserve">The </w:t>
      </w:r>
      <w:r w:rsidR="007C7EA5" w:rsidRPr="00A840BD">
        <w:rPr>
          <w:rFonts w:ascii="Garamond" w:hAnsi="Garamond"/>
          <w:color w:val="000000"/>
        </w:rPr>
        <w:t>S</w:t>
      </w:r>
      <w:r w:rsidRPr="00A840BD">
        <w:rPr>
          <w:rFonts w:ascii="Garamond" w:hAnsi="Garamond"/>
          <w:color w:val="000000"/>
        </w:rPr>
        <w:t xml:space="preserve">ervice will </w:t>
      </w:r>
      <w:r w:rsidR="00382D14" w:rsidRPr="00A840BD">
        <w:rPr>
          <w:rFonts w:ascii="Garamond" w:hAnsi="Garamond"/>
          <w:color w:val="000000"/>
        </w:rPr>
        <w:t>collaborate</w:t>
      </w:r>
      <w:r w:rsidRPr="00A840BD">
        <w:rPr>
          <w:rFonts w:ascii="Garamond" w:hAnsi="Garamond"/>
          <w:color w:val="000000"/>
        </w:rPr>
        <w:t xml:space="preserve"> </w:t>
      </w:r>
      <w:r w:rsidR="0030069B">
        <w:rPr>
          <w:rFonts w:ascii="Garamond" w:hAnsi="Garamond"/>
          <w:color w:val="000000"/>
        </w:rPr>
        <w:t>with the Texas General Land Office</w:t>
      </w:r>
      <w:r w:rsidRPr="00A840BD">
        <w:rPr>
          <w:rFonts w:ascii="Garamond" w:hAnsi="Garamond"/>
          <w:color w:val="000000"/>
        </w:rPr>
        <w:t xml:space="preserve"> </w:t>
      </w:r>
      <w:r w:rsidR="0030069B">
        <w:rPr>
          <w:rFonts w:ascii="Garamond" w:hAnsi="Garamond"/>
          <w:color w:val="000000"/>
        </w:rPr>
        <w:t xml:space="preserve">(GLO) </w:t>
      </w:r>
      <w:r w:rsidRPr="00A840BD">
        <w:rPr>
          <w:rFonts w:ascii="Garamond" w:hAnsi="Garamond"/>
          <w:color w:val="000000"/>
        </w:rPr>
        <w:t xml:space="preserve">to protect </w:t>
      </w:r>
      <w:r w:rsidR="00B95254" w:rsidRPr="00A840BD">
        <w:rPr>
          <w:rFonts w:ascii="Garamond" w:hAnsi="Garamond"/>
          <w:color w:val="000000"/>
        </w:rPr>
        <w:t xml:space="preserve">the </w:t>
      </w:r>
      <w:r w:rsidR="0088375A">
        <w:rPr>
          <w:rFonts w:ascii="Garamond" w:hAnsi="Garamond"/>
          <w:color w:val="000000"/>
        </w:rPr>
        <w:t>r</w:t>
      </w:r>
      <w:r w:rsidRPr="00A840BD">
        <w:rPr>
          <w:rFonts w:ascii="Garamond" w:hAnsi="Garamond"/>
          <w:color w:val="000000"/>
        </w:rPr>
        <w:t>efuge shoreline</w:t>
      </w:r>
      <w:r w:rsidR="00064292" w:rsidRPr="00A840BD">
        <w:rPr>
          <w:rFonts w:ascii="Garamond" w:hAnsi="Garamond"/>
          <w:color w:val="000000"/>
        </w:rPr>
        <w:t>s</w:t>
      </w:r>
      <w:r w:rsidRPr="00A840BD">
        <w:rPr>
          <w:rFonts w:ascii="Garamond" w:hAnsi="Garamond"/>
          <w:color w:val="000000"/>
        </w:rPr>
        <w:t xml:space="preserve"> and reconstruct </w:t>
      </w:r>
      <w:r w:rsidR="0030069B">
        <w:rPr>
          <w:rFonts w:ascii="Garamond" w:hAnsi="Garamond"/>
          <w:color w:val="000000"/>
        </w:rPr>
        <w:t>a dune protection</w:t>
      </w:r>
      <w:r w:rsidRPr="00A840BD">
        <w:rPr>
          <w:rFonts w:ascii="Garamond" w:hAnsi="Garamond"/>
          <w:color w:val="000000"/>
        </w:rPr>
        <w:t xml:space="preserve"> to </w:t>
      </w:r>
      <w:r w:rsidR="0030069B">
        <w:rPr>
          <w:rFonts w:ascii="Garamond" w:hAnsi="Garamond"/>
          <w:color w:val="000000"/>
        </w:rPr>
        <w:t>help protect marshlands</w:t>
      </w:r>
      <w:r w:rsidRPr="00A840BD">
        <w:rPr>
          <w:rFonts w:ascii="Garamond" w:hAnsi="Garamond"/>
          <w:color w:val="000000"/>
        </w:rPr>
        <w:t xml:space="preserve"> from future storms. </w:t>
      </w:r>
      <w:r w:rsidR="00B95254" w:rsidRPr="00A840BD">
        <w:rPr>
          <w:rFonts w:ascii="Garamond" w:hAnsi="Garamond"/>
          <w:color w:val="222222"/>
          <w:shd w:val="clear" w:color="auto" w:fill="FFFFFF"/>
        </w:rPr>
        <w:t xml:space="preserve">Funding </w:t>
      </w:r>
      <w:proofErr w:type="gramStart"/>
      <w:r w:rsidR="00B95254" w:rsidRPr="00A840BD">
        <w:rPr>
          <w:rFonts w:ascii="Garamond" w:hAnsi="Garamond"/>
          <w:color w:val="222222"/>
          <w:shd w:val="clear" w:color="auto" w:fill="FFFFFF"/>
        </w:rPr>
        <w:t>will be</w:t>
      </w:r>
      <w:r w:rsidRPr="00A840BD">
        <w:rPr>
          <w:rFonts w:ascii="Garamond" w:hAnsi="Garamond"/>
          <w:color w:val="222222"/>
          <w:shd w:val="clear" w:color="auto" w:fill="FFFFFF"/>
        </w:rPr>
        <w:t xml:space="preserve"> provided</w:t>
      </w:r>
      <w:proofErr w:type="gramEnd"/>
      <w:r w:rsidRPr="00A840BD">
        <w:rPr>
          <w:rFonts w:ascii="Garamond" w:hAnsi="Garamond"/>
          <w:color w:val="222222"/>
          <w:shd w:val="clear" w:color="auto" w:fill="FFFFFF"/>
        </w:rPr>
        <w:t xml:space="preserve"> in support of this partnership with </w:t>
      </w:r>
      <w:r w:rsidR="00F5332B">
        <w:rPr>
          <w:rFonts w:ascii="Garamond" w:hAnsi="Garamond"/>
          <w:color w:val="222222"/>
          <w:shd w:val="clear" w:color="auto" w:fill="FFFFFF"/>
        </w:rPr>
        <w:t>GLO</w:t>
      </w:r>
      <w:r w:rsidRPr="00A840BD">
        <w:rPr>
          <w:rFonts w:ascii="Garamond" w:hAnsi="Garamond"/>
          <w:color w:val="222222"/>
          <w:shd w:val="clear" w:color="auto" w:fill="FFFFFF"/>
        </w:rPr>
        <w:t>.  Fund</w:t>
      </w:r>
      <w:r w:rsidR="007C7EA5" w:rsidRPr="00A840BD">
        <w:rPr>
          <w:rFonts w:ascii="Garamond" w:hAnsi="Garamond"/>
          <w:color w:val="222222"/>
          <w:shd w:val="clear" w:color="auto" w:fill="FFFFFF"/>
        </w:rPr>
        <w:t xml:space="preserve">s provided to the </w:t>
      </w:r>
      <w:r w:rsidR="0088375A">
        <w:rPr>
          <w:rFonts w:ascii="Garamond" w:hAnsi="Garamond"/>
          <w:color w:val="222222"/>
          <w:shd w:val="clear" w:color="auto" w:fill="FFFFFF"/>
        </w:rPr>
        <w:t>r</w:t>
      </w:r>
      <w:r w:rsidR="007C7EA5" w:rsidRPr="00A840BD">
        <w:rPr>
          <w:rFonts w:ascii="Garamond" w:hAnsi="Garamond"/>
          <w:color w:val="222222"/>
          <w:shd w:val="clear" w:color="auto" w:fill="FFFFFF"/>
        </w:rPr>
        <w:t>efuge</w:t>
      </w:r>
      <w:r w:rsidRPr="00A840BD">
        <w:rPr>
          <w:rFonts w:ascii="Garamond" w:hAnsi="Garamond"/>
          <w:color w:val="222222"/>
          <w:shd w:val="clear" w:color="auto" w:fill="FFFFFF"/>
        </w:rPr>
        <w:t xml:space="preserve"> </w:t>
      </w:r>
      <w:proofErr w:type="gramStart"/>
      <w:r w:rsidRPr="00A840BD">
        <w:rPr>
          <w:rFonts w:ascii="Garamond" w:hAnsi="Garamond"/>
          <w:color w:val="222222"/>
          <w:shd w:val="clear" w:color="auto" w:fill="FFFFFF"/>
        </w:rPr>
        <w:t>were</w:t>
      </w:r>
      <w:r w:rsidRPr="00A840BD">
        <w:rPr>
          <w:rFonts w:ascii="Garamond" w:hAnsi="Garamond"/>
          <w:iCs/>
          <w:color w:val="000000"/>
        </w:rPr>
        <w:t xml:space="preserve"> appropriated</w:t>
      </w:r>
      <w:proofErr w:type="gramEnd"/>
      <w:r w:rsidRPr="00A840BD">
        <w:rPr>
          <w:rFonts w:ascii="Garamond" w:hAnsi="Garamond"/>
          <w:iCs/>
          <w:color w:val="000000"/>
        </w:rPr>
        <w:t xml:space="preserve"> for Hurricane Harvey Recovery (PL 115-123) and this specific project has been approved by </w:t>
      </w:r>
      <w:r w:rsidR="0088375A">
        <w:rPr>
          <w:rFonts w:ascii="Garamond" w:hAnsi="Garamond"/>
          <w:iCs/>
          <w:color w:val="000000"/>
        </w:rPr>
        <w:t>DOI</w:t>
      </w:r>
      <w:r w:rsidR="007C7EA5" w:rsidRPr="00A840BD">
        <w:rPr>
          <w:rFonts w:ascii="Garamond" w:hAnsi="Garamond"/>
          <w:iCs/>
          <w:color w:val="000000"/>
        </w:rPr>
        <w:t xml:space="preserve"> </w:t>
      </w:r>
      <w:r w:rsidRPr="00A840BD">
        <w:rPr>
          <w:rFonts w:ascii="Garamond" w:hAnsi="Garamond"/>
          <w:iCs/>
          <w:color w:val="000000"/>
        </w:rPr>
        <w:t xml:space="preserve">under the Service’s Recovery Plan.  </w:t>
      </w:r>
      <w:r w:rsidR="007C7EA5" w:rsidRPr="00A840BD">
        <w:rPr>
          <w:rFonts w:ascii="Garamond" w:hAnsi="Garamond"/>
          <w:color w:val="000000"/>
        </w:rPr>
        <w:t xml:space="preserve">The </w:t>
      </w:r>
      <w:r w:rsidR="0030069B">
        <w:rPr>
          <w:rFonts w:ascii="Garamond" w:hAnsi="Garamond"/>
          <w:color w:val="000000"/>
        </w:rPr>
        <w:t xml:space="preserve">GLO has developed a </w:t>
      </w:r>
      <w:r w:rsidRPr="00A840BD">
        <w:rPr>
          <w:rFonts w:ascii="Garamond" w:hAnsi="Garamond"/>
          <w:color w:val="000000"/>
        </w:rPr>
        <w:t xml:space="preserve">feasibility study, </w:t>
      </w:r>
      <w:r w:rsidR="0030069B">
        <w:rPr>
          <w:rFonts w:ascii="Garamond" w:hAnsi="Garamond"/>
          <w:color w:val="000000"/>
        </w:rPr>
        <w:t xml:space="preserve">an </w:t>
      </w:r>
      <w:r w:rsidRPr="00A840BD">
        <w:rPr>
          <w:rFonts w:ascii="Garamond" w:hAnsi="Garamond"/>
          <w:color w:val="000000"/>
        </w:rPr>
        <w:t xml:space="preserve">alternatives analysis and budget estimation </w:t>
      </w:r>
      <w:r w:rsidR="0030069B">
        <w:rPr>
          <w:rFonts w:ascii="Garamond" w:hAnsi="Garamond"/>
          <w:color w:val="000000"/>
        </w:rPr>
        <w:t>work on the project</w:t>
      </w:r>
      <w:r w:rsidR="0088375A">
        <w:rPr>
          <w:rFonts w:ascii="Garamond" w:hAnsi="Garamond"/>
          <w:color w:val="000000"/>
        </w:rPr>
        <w:t>,</w:t>
      </w:r>
      <w:r w:rsidR="0030069B">
        <w:rPr>
          <w:rFonts w:ascii="Garamond" w:hAnsi="Garamond"/>
          <w:color w:val="000000"/>
        </w:rPr>
        <w:t xml:space="preserve"> as well as</w:t>
      </w:r>
      <w:r w:rsidRPr="00A840BD">
        <w:rPr>
          <w:rFonts w:ascii="Garamond" w:hAnsi="Garamond"/>
          <w:color w:val="000000"/>
        </w:rPr>
        <w:t xml:space="preserve"> engineering, permitting of the preferred alternative.</w:t>
      </w:r>
    </w:p>
    <w:p w14:paraId="76F860BB" w14:textId="1E0AFD6C" w:rsidR="00562DF7" w:rsidRPr="00A840BD" w:rsidRDefault="00562DF7" w:rsidP="0095161A">
      <w:pPr>
        <w:pStyle w:val="Heading8"/>
        <w:rPr>
          <w:rFonts w:ascii="Garamond" w:hAnsi="Garamond"/>
          <w:sz w:val="24"/>
          <w:u w:val="none"/>
        </w:rPr>
      </w:pPr>
      <w:r w:rsidRPr="00A840BD">
        <w:rPr>
          <w:rFonts w:ascii="Garamond" w:hAnsi="Garamond"/>
          <w:sz w:val="24"/>
          <w:u w:val="none"/>
        </w:rPr>
        <w:lastRenderedPageBreak/>
        <w:t xml:space="preserve">II. </w:t>
      </w:r>
      <w:r w:rsidR="002F1223" w:rsidRPr="00A840BD">
        <w:rPr>
          <w:rFonts w:ascii="Garamond" w:hAnsi="Garamond"/>
          <w:sz w:val="24"/>
          <w:u w:val="none"/>
        </w:rPr>
        <w:t xml:space="preserve">Federal </w:t>
      </w:r>
      <w:r w:rsidRPr="00A840BD">
        <w:rPr>
          <w:rFonts w:ascii="Garamond" w:hAnsi="Garamond"/>
          <w:sz w:val="24"/>
          <w:u w:val="none"/>
        </w:rPr>
        <w:t>Award Information</w:t>
      </w:r>
    </w:p>
    <w:p w14:paraId="76E6284A" w14:textId="0A2310A3" w:rsidR="00436A15" w:rsidRPr="00A840BD" w:rsidRDefault="00436A15" w:rsidP="00436A15">
      <w:pPr>
        <w:rPr>
          <w:rFonts w:ascii="Garamond" w:hAnsi="Garamond"/>
        </w:rPr>
      </w:pPr>
      <w:r w:rsidRPr="00A840BD">
        <w:rPr>
          <w:rFonts w:ascii="Garamond" w:hAnsi="Garamond"/>
        </w:rPr>
        <w:t>This is a s</w:t>
      </w:r>
      <w:r w:rsidR="0088375A">
        <w:rPr>
          <w:rFonts w:ascii="Garamond" w:hAnsi="Garamond"/>
        </w:rPr>
        <w:t>ingle</w:t>
      </w:r>
      <w:r w:rsidRPr="00A840BD">
        <w:rPr>
          <w:rFonts w:ascii="Garamond" w:hAnsi="Garamond"/>
        </w:rPr>
        <w:t xml:space="preserve">-source cooperative agreement.  </w:t>
      </w:r>
      <w:r w:rsidRPr="00A840BD">
        <w:rPr>
          <w:rFonts w:ascii="Garamond" w:hAnsi="Garamond"/>
          <w:color w:val="222222"/>
          <w:shd w:val="clear" w:color="auto" w:fill="FFFFFF"/>
        </w:rPr>
        <w:t>Fund</w:t>
      </w:r>
      <w:r w:rsidR="007C7EA5" w:rsidRPr="00A840BD">
        <w:rPr>
          <w:rFonts w:ascii="Garamond" w:hAnsi="Garamond"/>
          <w:color w:val="222222"/>
          <w:shd w:val="clear" w:color="auto" w:fill="FFFFFF"/>
        </w:rPr>
        <w:t xml:space="preserve">s provided to the </w:t>
      </w:r>
      <w:r w:rsidR="0088375A">
        <w:rPr>
          <w:rFonts w:ascii="Garamond" w:hAnsi="Garamond"/>
          <w:color w:val="222222"/>
          <w:shd w:val="clear" w:color="auto" w:fill="FFFFFF"/>
        </w:rPr>
        <w:t>Service</w:t>
      </w:r>
      <w:r w:rsidRPr="00A840BD">
        <w:rPr>
          <w:rFonts w:ascii="Garamond" w:hAnsi="Garamond"/>
          <w:color w:val="222222"/>
          <w:shd w:val="clear" w:color="auto" w:fill="FFFFFF"/>
        </w:rPr>
        <w:t xml:space="preserve"> </w:t>
      </w:r>
      <w:proofErr w:type="gramStart"/>
      <w:r w:rsidRPr="00A840BD">
        <w:rPr>
          <w:rFonts w:ascii="Garamond" w:hAnsi="Garamond"/>
          <w:color w:val="222222"/>
          <w:shd w:val="clear" w:color="auto" w:fill="FFFFFF"/>
        </w:rPr>
        <w:t>were</w:t>
      </w:r>
      <w:r w:rsidRPr="00A840BD">
        <w:rPr>
          <w:rFonts w:ascii="Garamond" w:hAnsi="Garamond"/>
          <w:iCs/>
          <w:color w:val="000000"/>
        </w:rPr>
        <w:t xml:space="preserve"> appropriated</w:t>
      </w:r>
      <w:proofErr w:type="gramEnd"/>
      <w:r w:rsidRPr="00A840BD">
        <w:rPr>
          <w:rFonts w:ascii="Garamond" w:hAnsi="Garamond"/>
          <w:iCs/>
          <w:color w:val="000000"/>
        </w:rPr>
        <w:t xml:space="preserve"> for Hurricane Harvey Recovery (PL 115-123) and will be applied towards this </w:t>
      </w:r>
      <w:r w:rsidR="0088375A">
        <w:rPr>
          <w:rFonts w:ascii="Garamond" w:hAnsi="Garamond"/>
          <w:iCs/>
          <w:color w:val="000000"/>
        </w:rPr>
        <w:t xml:space="preserve">cooperative </w:t>
      </w:r>
      <w:r w:rsidRPr="00A840BD">
        <w:rPr>
          <w:rFonts w:ascii="Garamond" w:hAnsi="Garamond"/>
          <w:iCs/>
          <w:color w:val="000000"/>
        </w:rPr>
        <w:t xml:space="preserve">agreement to support </w:t>
      </w:r>
      <w:r w:rsidR="000B562A">
        <w:rPr>
          <w:rFonts w:ascii="Garamond" w:hAnsi="Garamond"/>
          <w:iCs/>
          <w:color w:val="000000"/>
        </w:rPr>
        <w:t>GLO</w:t>
      </w:r>
      <w:r w:rsidRPr="00A840BD">
        <w:rPr>
          <w:rFonts w:ascii="Garamond" w:hAnsi="Garamond"/>
          <w:color w:val="000000"/>
        </w:rPr>
        <w:t xml:space="preserve"> with the project to protect refuge shoreline and </w:t>
      </w:r>
      <w:r w:rsidR="000B562A">
        <w:rPr>
          <w:rFonts w:ascii="Garamond" w:hAnsi="Garamond"/>
          <w:color w:val="000000"/>
        </w:rPr>
        <w:t>build a sand dune on McFaddin beach</w:t>
      </w:r>
      <w:r w:rsidRPr="00A840BD">
        <w:rPr>
          <w:rFonts w:ascii="Garamond" w:hAnsi="Garamond"/>
          <w:color w:val="000000"/>
        </w:rPr>
        <w:t xml:space="preserve">.  </w:t>
      </w:r>
      <w:r w:rsidR="000B562A">
        <w:rPr>
          <w:rFonts w:ascii="Garamond" w:hAnsi="Garamond"/>
        </w:rPr>
        <w:t xml:space="preserve">GLO will </w:t>
      </w:r>
      <w:r w:rsidR="0076257B" w:rsidRPr="00A840BD">
        <w:rPr>
          <w:rFonts w:ascii="Garamond" w:hAnsi="Garamond"/>
        </w:rPr>
        <w:t>develop</w:t>
      </w:r>
      <w:r w:rsidR="000B562A">
        <w:rPr>
          <w:rFonts w:ascii="Garamond" w:hAnsi="Garamond"/>
        </w:rPr>
        <w:t xml:space="preserve"> </w:t>
      </w:r>
      <w:r w:rsidRPr="00A840BD">
        <w:rPr>
          <w:rFonts w:ascii="Garamond" w:hAnsi="Garamond"/>
        </w:rPr>
        <w:t xml:space="preserve">budget estimation, engineering, permitting, </w:t>
      </w:r>
      <w:r w:rsidR="000B562A">
        <w:rPr>
          <w:rFonts w:ascii="Garamond" w:hAnsi="Garamond"/>
        </w:rPr>
        <w:t>project management</w:t>
      </w:r>
      <w:r w:rsidR="0088375A">
        <w:rPr>
          <w:rFonts w:ascii="Garamond" w:hAnsi="Garamond"/>
        </w:rPr>
        <w:t>,</w:t>
      </w:r>
      <w:r w:rsidR="000B562A">
        <w:rPr>
          <w:rFonts w:ascii="Garamond" w:hAnsi="Garamond"/>
        </w:rPr>
        <w:t xml:space="preserve"> </w:t>
      </w:r>
      <w:r w:rsidRPr="00A840BD">
        <w:rPr>
          <w:rFonts w:ascii="Garamond" w:hAnsi="Garamond"/>
        </w:rPr>
        <w:t xml:space="preserve">and construction of the preferred alternative. </w:t>
      </w:r>
      <w:r w:rsidR="000B562A">
        <w:rPr>
          <w:rFonts w:ascii="Garamond" w:hAnsi="Garamond"/>
        </w:rPr>
        <w:t>All monitoring required by the various funding sources will be completed by GLO.  The refuge will work with GLO and others to allow access for surveying, engineering, construction</w:t>
      </w:r>
      <w:r w:rsidR="0088375A">
        <w:rPr>
          <w:rFonts w:ascii="Garamond" w:hAnsi="Garamond"/>
        </w:rPr>
        <w:t>,</w:t>
      </w:r>
      <w:r w:rsidR="000B562A">
        <w:rPr>
          <w:rFonts w:ascii="Garamond" w:hAnsi="Garamond"/>
        </w:rPr>
        <w:t xml:space="preserve"> and monitoring.</w:t>
      </w:r>
      <w:r w:rsidRPr="00A840BD">
        <w:rPr>
          <w:rFonts w:ascii="Garamond" w:hAnsi="Garamond"/>
        </w:rPr>
        <w:t xml:space="preserve"> </w:t>
      </w:r>
    </w:p>
    <w:p w14:paraId="76A48588" w14:textId="77777777" w:rsidR="008B1C34" w:rsidRPr="00A840BD" w:rsidRDefault="008B1C34" w:rsidP="00436A15">
      <w:pPr>
        <w:rPr>
          <w:rFonts w:ascii="Garamond" w:hAnsi="Garamond"/>
        </w:rPr>
      </w:pPr>
    </w:p>
    <w:p w14:paraId="21BB1766" w14:textId="7FFDC920" w:rsidR="00382D14" w:rsidRPr="00A840BD" w:rsidRDefault="007C7EA5" w:rsidP="0088375A">
      <w:pPr>
        <w:rPr>
          <w:rFonts w:ascii="Garamond" w:hAnsi="Garamond"/>
        </w:rPr>
      </w:pPr>
      <w:r w:rsidRPr="00A840BD">
        <w:rPr>
          <w:rFonts w:ascii="Garamond" w:hAnsi="Garamond"/>
        </w:rPr>
        <w:t>The Service</w:t>
      </w:r>
      <w:r w:rsidR="00BF679D" w:rsidRPr="00A840BD">
        <w:rPr>
          <w:rFonts w:ascii="Garamond" w:hAnsi="Garamond"/>
        </w:rPr>
        <w:t xml:space="preserve"> will be substantially involved in projects under the funding opportunity.  In particular, the Service will be responsible for the following:</w:t>
      </w:r>
      <w:r w:rsidR="0088375A">
        <w:rPr>
          <w:rFonts w:ascii="Garamond" w:hAnsi="Garamond"/>
        </w:rPr>
        <w:t xml:space="preserve">  1) a</w:t>
      </w:r>
      <w:r w:rsidR="000C2D3B" w:rsidRPr="00A840BD">
        <w:rPr>
          <w:rFonts w:ascii="Garamond" w:hAnsi="Garamond"/>
        </w:rPr>
        <w:t xml:space="preserve">ssist </w:t>
      </w:r>
      <w:r w:rsidR="000B562A">
        <w:rPr>
          <w:rFonts w:ascii="Garamond" w:hAnsi="Garamond"/>
        </w:rPr>
        <w:t>GLO</w:t>
      </w:r>
      <w:r w:rsidR="000C2D3B" w:rsidRPr="00A840BD">
        <w:rPr>
          <w:rFonts w:ascii="Garamond" w:hAnsi="Garamond"/>
        </w:rPr>
        <w:t xml:space="preserve"> </w:t>
      </w:r>
      <w:r w:rsidR="000B562A">
        <w:rPr>
          <w:rFonts w:ascii="Garamond" w:hAnsi="Garamond"/>
        </w:rPr>
        <w:t>S</w:t>
      </w:r>
      <w:r w:rsidR="000C2D3B" w:rsidRPr="00A840BD">
        <w:rPr>
          <w:rFonts w:ascii="Garamond" w:hAnsi="Garamond"/>
        </w:rPr>
        <w:t xml:space="preserve">taff with </w:t>
      </w:r>
      <w:r w:rsidR="000B562A">
        <w:rPr>
          <w:rFonts w:ascii="Garamond" w:hAnsi="Garamond"/>
        </w:rPr>
        <w:t xml:space="preserve">access needs for </w:t>
      </w:r>
      <w:r w:rsidR="00720847">
        <w:rPr>
          <w:rFonts w:ascii="Garamond" w:hAnsi="Garamond"/>
        </w:rPr>
        <w:t xml:space="preserve">surveying and </w:t>
      </w:r>
      <w:r w:rsidR="000C2D3B" w:rsidRPr="00A840BD">
        <w:rPr>
          <w:rFonts w:ascii="Garamond" w:hAnsi="Garamond"/>
        </w:rPr>
        <w:t>engineering</w:t>
      </w:r>
      <w:r w:rsidR="000B562A">
        <w:rPr>
          <w:rFonts w:ascii="Garamond" w:hAnsi="Garamond"/>
        </w:rPr>
        <w:t xml:space="preserve"> work</w:t>
      </w:r>
      <w:r w:rsidR="0088375A">
        <w:rPr>
          <w:rFonts w:ascii="Garamond" w:hAnsi="Garamond"/>
        </w:rPr>
        <w:t>; 2) a</w:t>
      </w:r>
      <w:r w:rsidR="00C959E8" w:rsidRPr="00A840BD">
        <w:rPr>
          <w:rFonts w:ascii="Garamond" w:hAnsi="Garamond"/>
        </w:rPr>
        <w:t xml:space="preserve">ssist </w:t>
      </w:r>
      <w:r w:rsidR="000B562A">
        <w:rPr>
          <w:rFonts w:ascii="Garamond" w:hAnsi="Garamond"/>
        </w:rPr>
        <w:t>GLO</w:t>
      </w:r>
      <w:r w:rsidR="00C959E8" w:rsidRPr="00A840BD">
        <w:rPr>
          <w:rFonts w:ascii="Garamond" w:hAnsi="Garamond"/>
        </w:rPr>
        <w:t xml:space="preserve"> St</w:t>
      </w:r>
      <w:r w:rsidR="005E4D07" w:rsidRPr="00A840BD">
        <w:rPr>
          <w:rFonts w:ascii="Garamond" w:hAnsi="Garamond"/>
        </w:rPr>
        <w:t xml:space="preserve">aff with </w:t>
      </w:r>
      <w:r w:rsidR="000B562A">
        <w:rPr>
          <w:rFonts w:ascii="Garamond" w:hAnsi="Garamond"/>
        </w:rPr>
        <w:t>any information needed to complete consultation work for threatened and endangered species</w:t>
      </w:r>
      <w:r w:rsidR="0088375A">
        <w:rPr>
          <w:rFonts w:ascii="Garamond" w:hAnsi="Garamond"/>
        </w:rPr>
        <w:t>; 3) a</w:t>
      </w:r>
      <w:r w:rsidR="000C2D3B" w:rsidRPr="00A840BD">
        <w:rPr>
          <w:rFonts w:ascii="Garamond" w:hAnsi="Garamond"/>
        </w:rPr>
        <w:t xml:space="preserve">ssist </w:t>
      </w:r>
      <w:r w:rsidR="000B562A">
        <w:rPr>
          <w:rFonts w:ascii="Garamond" w:hAnsi="Garamond"/>
        </w:rPr>
        <w:t>GLO</w:t>
      </w:r>
      <w:r w:rsidR="000C2D3B" w:rsidRPr="00A840BD">
        <w:rPr>
          <w:rFonts w:ascii="Garamond" w:hAnsi="Garamond"/>
        </w:rPr>
        <w:t xml:space="preserve"> </w:t>
      </w:r>
      <w:r w:rsidR="000B562A">
        <w:rPr>
          <w:rFonts w:ascii="Garamond" w:hAnsi="Garamond"/>
        </w:rPr>
        <w:t>by completing any coordination work for these funds related to Coastal Barrier Resource Protection Act</w:t>
      </w:r>
      <w:r w:rsidR="0088375A">
        <w:rPr>
          <w:rFonts w:ascii="Garamond" w:hAnsi="Garamond"/>
        </w:rPr>
        <w:t>; 4) a</w:t>
      </w:r>
      <w:r w:rsidR="00CD7562" w:rsidRPr="00A840BD">
        <w:rPr>
          <w:rFonts w:ascii="Garamond" w:hAnsi="Garamond"/>
        </w:rPr>
        <w:t xml:space="preserve">ssist </w:t>
      </w:r>
      <w:r w:rsidR="000B562A">
        <w:rPr>
          <w:rFonts w:ascii="Garamond" w:hAnsi="Garamond"/>
        </w:rPr>
        <w:t>GLO</w:t>
      </w:r>
      <w:r w:rsidR="00CD7562" w:rsidRPr="00A840BD">
        <w:rPr>
          <w:rFonts w:ascii="Garamond" w:hAnsi="Garamond"/>
        </w:rPr>
        <w:t xml:space="preserve"> with </w:t>
      </w:r>
      <w:r w:rsidR="000B562A">
        <w:rPr>
          <w:rFonts w:ascii="Garamond" w:hAnsi="Garamond"/>
        </w:rPr>
        <w:t xml:space="preserve">review of project plans, documents and </w:t>
      </w:r>
      <w:r w:rsidR="00883881">
        <w:rPr>
          <w:rFonts w:ascii="Garamond" w:hAnsi="Garamond"/>
        </w:rPr>
        <w:t>information</w:t>
      </w:r>
      <w:r w:rsidR="0088375A">
        <w:rPr>
          <w:rFonts w:ascii="Garamond" w:hAnsi="Garamond"/>
        </w:rPr>
        <w:t>; 5) p</w:t>
      </w:r>
      <w:r w:rsidR="005E4D07" w:rsidRPr="00A840BD">
        <w:rPr>
          <w:rFonts w:ascii="Garamond" w:hAnsi="Garamond"/>
        </w:rPr>
        <w:t xml:space="preserve">rovide </w:t>
      </w:r>
      <w:r w:rsidR="00C959E8" w:rsidRPr="00A840BD">
        <w:rPr>
          <w:rFonts w:ascii="Garamond" w:hAnsi="Garamond"/>
        </w:rPr>
        <w:t>support materials needed to help in case of problems</w:t>
      </w:r>
      <w:r w:rsidR="0088375A">
        <w:rPr>
          <w:rFonts w:ascii="Garamond" w:hAnsi="Garamond"/>
        </w:rPr>
        <w:t>; and 6) as</w:t>
      </w:r>
      <w:r w:rsidR="00382D14">
        <w:rPr>
          <w:rFonts w:ascii="Garamond" w:hAnsi="Garamond"/>
        </w:rPr>
        <w:t>sist GLO with access needs for required monitoring work for project performance</w:t>
      </w:r>
      <w:r w:rsidR="0088375A">
        <w:rPr>
          <w:rFonts w:ascii="Garamond" w:hAnsi="Garamond"/>
        </w:rPr>
        <w:t>.</w:t>
      </w:r>
      <w:r w:rsidR="00382D14">
        <w:rPr>
          <w:rFonts w:ascii="Garamond" w:hAnsi="Garamond"/>
        </w:rPr>
        <w:t xml:space="preserve"> </w:t>
      </w:r>
    </w:p>
    <w:p w14:paraId="2435ACB8" w14:textId="77777777" w:rsidR="00C61371" w:rsidRPr="00A840BD" w:rsidRDefault="00C61371" w:rsidP="00562DF7">
      <w:pPr>
        <w:rPr>
          <w:rFonts w:ascii="Garamond" w:hAnsi="Garamond"/>
        </w:rPr>
      </w:pPr>
    </w:p>
    <w:p w14:paraId="3A2FD833" w14:textId="77777777" w:rsidR="00F923EC" w:rsidRPr="00A840BD" w:rsidRDefault="00562DF7" w:rsidP="0095161A">
      <w:pPr>
        <w:pStyle w:val="Heading8"/>
        <w:rPr>
          <w:rFonts w:ascii="Garamond" w:hAnsi="Garamond"/>
          <w:sz w:val="24"/>
        </w:rPr>
      </w:pPr>
      <w:r w:rsidRPr="00A840BD">
        <w:rPr>
          <w:rFonts w:ascii="Garamond" w:hAnsi="Garamond"/>
          <w:sz w:val="24"/>
          <w:u w:val="none"/>
        </w:rPr>
        <w:t xml:space="preserve">III. </w:t>
      </w:r>
      <w:r w:rsidR="00F923EC" w:rsidRPr="00A840BD">
        <w:rPr>
          <w:rFonts w:ascii="Garamond" w:hAnsi="Garamond"/>
          <w:sz w:val="24"/>
          <w:u w:val="none"/>
        </w:rPr>
        <w:t>Eligibility</w:t>
      </w:r>
      <w:r w:rsidR="002F1223" w:rsidRPr="00A840BD">
        <w:rPr>
          <w:rFonts w:ascii="Garamond" w:hAnsi="Garamond"/>
          <w:sz w:val="24"/>
          <w:u w:val="none"/>
        </w:rPr>
        <w:t xml:space="preserve"> Information</w:t>
      </w:r>
      <w:r w:rsidR="00F923EC" w:rsidRPr="00A840BD">
        <w:rPr>
          <w:rFonts w:ascii="Garamond" w:hAnsi="Garamond"/>
          <w:sz w:val="24"/>
          <w:u w:val="none"/>
        </w:rPr>
        <w:t xml:space="preserve"> Requirements</w:t>
      </w:r>
    </w:p>
    <w:p w14:paraId="0B369965" w14:textId="77777777" w:rsidR="00891C06" w:rsidRPr="00A840BD" w:rsidRDefault="002F1223" w:rsidP="00891C06">
      <w:pPr>
        <w:pStyle w:val="ListParagraph"/>
        <w:numPr>
          <w:ilvl w:val="0"/>
          <w:numId w:val="19"/>
        </w:numPr>
        <w:rPr>
          <w:rFonts w:ascii="Garamond" w:hAnsi="Garamond"/>
          <w:b/>
          <w:bCs/>
        </w:rPr>
      </w:pPr>
      <w:r w:rsidRPr="00A840BD">
        <w:rPr>
          <w:rFonts w:ascii="Garamond" w:hAnsi="Garamond"/>
          <w:b/>
          <w:bCs/>
        </w:rPr>
        <w:t>Eligible Applicants</w:t>
      </w:r>
    </w:p>
    <w:p w14:paraId="45B3A9AE" w14:textId="2B81507A" w:rsidR="002F1223" w:rsidRPr="002F1223" w:rsidRDefault="0088375A" w:rsidP="0088375A">
      <w:pPr>
        <w:ind w:left="720"/>
        <w:rPr>
          <w:rFonts w:ascii="Garamond" w:hAnsi="Garamond"/>
        </w:rPr>
      </w:pPr>
      <w:r>
        <w:rPr>
          <w:rFonts w:ascii="Garamond" w:hAnsi="Garamond"/>
        </w:rPr>
        <w:t>State Governments that work with GLO in the State of Texas.</w:t>
      </w:r>
    </w:p>
    <w:p w14:paraId="188146F7" w14:textId="77777777" w:rsidR="009614F6" w:rsidRPr="00A840BD" w:rsidRDefault="009614F6" w:rsidP="00C61371">
      <w:pPr>
        <w:rPr>
          <w:rFonts w:ascii="Garamond" w:hAnsi="Garamond"/>
          <w:b/>
        </w:rPr>
      </w:pPr>
    </w:p>
    <w:p w14:paraId="328C2189" w14:textId="62A52B2D" w:rsidR="00180A8B" w:rsidRPr="009B16CE" w:rsidRDefault="009614F6" w:rsidP="002F1223">
      <w:pPr>
        <w:pStyle w:val="ListParagraph"/>
        <w:numPr>
          <w:ilvl w:val="0"/>
          <w:numId w:val="19"/>
        </w:numPr>
        <w:rPr>
          <w:rFonts w:ascii="Garamond" w:hAnsi="Garamond"/>
          <w:b/>
        </w:rPr>
      </w:pPr>
      <w:r w:rsidRPr="00A840BD">
        <w:rPr>
          <w:rFonts w:ascii="Garamond" w:hAnsi="Garamond"/>
          <w:b/>
        </w:rPr>
        <w:t>Cost Sharing or Matching:</w:t>
      </w:r>
      <w:r w:rsidR="00883881">
        <w:rPr>
          <w:rFonts w:ascii="Garamond" w:hAnsi="Garamond"/>
          <w:b/>
        </w:rPr>
        <w:t xml:space="preserve"> </w:t>
      </w:r>
      <w:r w:rsidR="00180A8B" w:rsidRPr="00A840BD">
        <w:rPr>
          <w:rFonts w:ascii="Garamond" w:hAnsi="Garamond"/>
        </w:rPr>
        <w:t xml:space="preserve"> </w:t>
      </w:r>
      <w:r w:rsidR="006C15D0">
        <w:rPr>
          <w:rFonts w:ascii="Garamond" w:hAnsi="Garamond"/>
        </w:rPr>
        <w:t xml:space="preserve">GLO is required to provide </w:t>
      </w:r>
      <w:r w:rsidR="00883881">
        <w:rPr>
          <w:rFonts w:ascii="Garamond" w:hAnsi="Garamond"/>
        </w:rPr>
        <w:t xml:space="preserve">funding in excess of 30 million dollars from various </w:t>
      </w:r>
      <w:r w:rsidR="006C15D0">
        <w:rPr>
          <w:rFonts w:ascii="Garamond" w:hAnsi="Garamond"/>
        </w:rPr>
        <w:t xml:space="preserve">other </w:t>
      </w:r>
      <w:r w:rsidR="00883881">
        <w:rPr>
          <w:rFonts w:ascii="Garamond" w:hAnsi="Garamond"/>
        </w:rPr>
        <w:t>funding sources.</w:t>
      </w:r>
      <w:r w:rsidR="00180A8B" w:rsidRPr="00A840BD">
        <w:rPr>
          <w:rFonts w:ascii="Garamond" w:hAnsi="Garamond"/>
        </w:rPr>
        <w:t xml:space="preserve"> </w:t>
      </w:r>
      <w:r w:rsidR="00883881">
        <w:rPr>
          <w:rFonts w:ascii="Garamond" w:hAnsi="Garamond"/>
        </w:rPr>
        <w:t xml:space="preserve">The match would </w:t>
      </w:r>
      <w:r w:rsidR="00FB63DF">
        <w:rPr>
          <w:rFonts w:ascii="Garamond" w:hAnsi="Garamond"/>
        </w:rPr>
        <w:t xml:space="preserve">be required to complete the entire work proposed and extend </w:t>
      </w:r>
      <w:r w:rsidR="006C15D0">
        <w:rPr>
          <w:rFonts w:ascii="Garamond" w:hAnsi="Garamond"/>
        </w:rPr>
        <w:t xml:space="preserve">project </w:t>
      </w:r>
      <w:r w:rsidR="00FB63DF">
        <w:rPr>
          <w:rFonts w:ascii="Garamond" w:hAnsi="Garamond"/>
        </w:rPr>
        <w:t xml:space="preserve">benefits associated with </w:t>
      </w:r>
      <w:r w:rsidR="004E001A">
        <w:rPr>
          <w:rFonts w:ascii="Garamond" w:hAnsi="Garamond"/>
        </w:rPr>
        <w:t xml:space="preserve">Service </w:t>
      </w:r>
      <w:r w:rsidR="00FB63DF">
        <w:rPr>
          <w:rFonts w:ascii="Garamond" w:hAnsi="Garamond"/>
        </w:rPr>
        <w:t>fund</w:t>
      </w:r>
      <w:r w:rsidR="004E001A">
        <w:rPr>
          <w:rFonts w:ascii="Garamond" w:hAnsi="Garamond"/>
        </w:rPr>
        <w:t>ing</w:t>
      </w:r>
      <w:r w:rsidR="00FB63DF">
        <w:rPr>
          <w:rFonts w:ascii="Garamond" w:hAnsi="Garamond"/>
        </w:rPr>
        <w:t>.</w:t>
      </w:r>
    </w:p>
    <w:p w14:paraId="75764CC3" w14:textId="77777777" w:rsidR="009B16CE" w:rsidRPr="009B16CE" w:rsidRDefault="009B16CE" w:rsidP="009B16CE">
      <w:pPr>
        <w:pStyle w:val="ListParagraph"/>
        <w:rPr>
          <w:rFonts w:ascii="Garamond" w:hAnsi="Garamond"/>
          <w:b/>
        </w:rPr>
      </w:pPr>
    </w:p>
    <w:p w14:paraId="2D669FD9" w14:textId="7DCF415F" w:rsidR="002F1223" w:rsidRPr="009B16CE" w:rsidRDefault="002F1223" w:rsidP="009B16CE">
      <w:pPr>
        <w:pStyle w:val="ListParagraph"/>
        <w:numPr>
          <w:ilvl w:val="0"/>
          <w:numId w:val="19"/>
        </w:numPr>
        <w:rPr>
          <w:rFonts w:ascii="Garamond" w:hAnsi="Garamond"/>
          <w:b/>
        </w:rPr>
      </w:pPr>
      <w:r w:rsidRPr="009B16CE">
        <w:rPr>
          <w:rFonts w:ascii="Garamond" w:hAnsi="Garamond"/>
          <w:b/>
          <w:bCs/>
        </w:rPr>
        <w:t xml:space="preserve">Other Eligibility Criteria:  </w:t>
      </w:r>
      <w:r w:rsidRPr="009B16CE">
        <w:rPr>
          <w:rFonts w:ascii="Garamond" w:hAnsi="Garamond" w:cstheme="minorHAnsi"/>
          <w:bCs/>
          <w:color w:val="000000"/>
        </w:rPr>
        <w:t>No other addition criteria at this time.</w:t>
      </w:r>
    </w:p>
    <w:p w14:paraId="130BDAD7" w14:textId="1F7268C6" w:rsidR="009B16CE" w:rsidRPr="009B16CE" w:rsidRDefault="009B16CE" w:rsidP="009B16CE">
      <w:pPr>
        <w:rPr>
          <w:rFonts w:ascii="Garamond" w:hAnsi="Garamond"/>
          <w:b/>
        </w:rPr>
      </w:pPr>
    </w:p>
    <w:p w14:paraId="550F03B3" w14:textId="77777777" w:rsidR="002F1223" w:rsidRPr="002F1223" w:rsidRDefault="002F1223" w:rsidP="002F1223">
      <w:pPr>
        <w:spacing w:after="240"/>
        <w:ind w:left="360"/>
        <w:rPr>
          <w:rFonts w:ascii="Garamond" w:hAnsi="Garamond"/>
        </w:rPr>
      </w:pPr>
      <w:r w:rsidRPr="002F1223">
        <w:rPr>
          <w:rFonts w:ascii="Garamond" w:hAnsi="Garamond"/>
          <w:b/>
          <w:color w:val="000000"/>
        </w:rPr>
        <w:t>Unique Entity Identifier and System for Award Management (SAM.gov) Registration:</w:t>
      </w:r>
      <w:r w:rsidRPr="002F1223">
        <w:rPr>
          <w:rFonts w:ascii="Garamond" w:hAnsi="Garamond"/>
          <w:color w:val="000000"/>
        </w:rPr>
        <w:t xml:space="preserve"> This requirement does not apply to individuals applying for funds </w:t>
      </w:r>
      <w:r w:rsidRPr="002F1223">
        <w:rPr>
          <w:rFonts w:ascii="Garamond" w:hAnsi="Garamond"/>
        </w:rPr>
        <w:t xml:space="preserve">as a private citizen (i.e., unrelated to any business or nonprofit organization you may own or operate in your name) or any entity with an exception approved by the Service under </w:t>
      </w:r>
      <w:hyperlink r:id="rId8" w:history="1">
        <w:r w:rsidRPr="00A840BD">
          <w:rPr>
            <w:rFonts w:ascii="Garamond" w:hAnsi="Garamond"/>
            <w:color w:val="0000FF"/>
            <w:u w:val="single"/>
          </w:rPr>
          <w:t>2 CFR 25.110(d)</w:t>
        </w:r>
      </w:hyperlink>
      <w:r w:rsidRPr="002F1223">
        <w:rPr>
          <w:rFonts w:ascii="Garamond" w:hAnsi="Garamond"/>
        </w:rPr>
        <w:t>.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V._Submission_Requirements" w:history="1">
        <w:r w:rsidRPr="00A840BD">
          <w:rPr>
            <w:rFonts w:ascii="Garamond" w:hAnsi="Garamond"/>
            <w:color w:val="0000FF"/>
            <w:u w:val="single"/>
          </w:rPr>
          <w:t>Submission Requirements</w:t>
        </w:r>
      </w:hyperlink>
      <w:r w:rsidRPr="002F1223">
        <w:rPr>
          <w:rFonts w:ascii="Garamond" w:hAnsi="Garamond"/>
        </w:rPr>
        <w:t>” section of this document below for more information on SAM.gov registration.  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3C0DC8E3" w14:textId="77777777" w:rsidR="002F1223" w:rsidRPr="002F1223" w:rsidRDefault="002F1223" w:rsidP="002F1223">
      <w:pPr>
        <w:spacing w:after="240"/>
        <w:ind w:left="360"/>
        <w:rPr>
          <w:rFonts w:ascii="Garamond" w:hAnsi="Garamond"/>
          <w:color w:val="000000"/>
        </w:rPr>
      </w:pPr>
      <w:r w:rsidRPr="002F1223">
        <w:rPr>
          <w:rFonts w:ascii="Garamond" w:hAnsi="Garamond"/>
          <w:b/>
          <w:color w:val="000000"/>
        </w:rPr>
        <w:t xml:space="preserve">Prohibition on Issuing Awards to Entities that Require Certain Internal Confidentiality Agreements: </w:t>
      </w:r>
      <w:r w:rsidRPr="002F1223">
        <w:rPr>
          <w:rFonts w:ascii="Garamond" w:hAnsi="Garamond"/>
          <w:color w:val="000000"/>
        </w:rPr>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w:t>
      </w:r>
      <w:r w:rsidRPr="002F1223">
        <w:rPr>
          <w:rFonts w:ascii="Garamond" w:hAnsi="Garamond"/>
          <w:color w:val="000000"/>
        </w:rPr>
        <w:lastRenderedPageBreak/>
        <w:t xml:space="preserve">receive such information are not eligible to compete for or receive a Federal award.  See </w:t>
      </w:r>
      <w:hyperlink r:id="rId9" w:history="1">
        <w:r w:rsidRPr="00A840BD">
          <w:rPr>
            <w:rFonts w:ascii="Garamond" w:hAnsi="Garamond"/>
            <w:color w:val="0000FF"/>
            <w:u w:val="single"/>
          </w:rPr>
          <w:t>Pub. L. 113-235, Title VII, Division E, Section 743</w:t>
        </w:r>
      </w:hyperlink>
      <w:r w:rsidRPr="002F1223">
        <w:rPr>
          <w:rFonts w:ascii="Garamond" w:hAnsi="Garamond"/>
          <w:color w:val="000000"/>
        </w:rPr>
        <w:t xml:space="preserve"> for more information.</w:t>
      </w:r>
    </w:p>
    <w:p w14:paraId="77E084A7" w14:textId="77777777" w:rsidR="002F1223" w:rsidRPr="002F1223" w:rsidRDefault="002F1223" w:rsidP="002F1223">
      <w:pPr>
        <w:spacing w:after="240"/>
        <w:ind w:left="360"/>
        <w:rPr>
          <w:rFonts w:ascii="Garamond" w:hAnsi="Garamond"/>
        </w:rPr>
      </w:pPr>
      <w:r w:rsidRPr="002F1223">
        <w:rPr>
          <w:rFonts w:ascii="Garamond" w:hAnsi="Garamond"/>
          <w:b/>
        </w:rPr>
        <w:t xml:space="preserve">Excluded Parties: </w:t>
      </w:r>
      <w:r w:rsidRPr="002F1223">
        <w:rPr>
          <w:rFonts w:ascii="Garamond" w:hAnsi="Garamond"/>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7B4DF2DA" w14:textId="77777777" w:rsidR="002F1223" w:rsidRPr="002F1223" w:rsidRDefault="002F1223" w:rsidP="002F1223">
      <w:pPr>
        <w:keepNext/>
        <w:ind w:left="360" w:hanging="360"/>
        <w:jc w:val="both"/>
        <w:outlineLvl w:val="1"/>
        <w:rPr>
          <w:rFonts w:ascii="Garamond" w:hAnsi="Garamond"/>
          <w:b/>
          <w:bCs/>
        </w:rPr>
      </w:pPr>
      <w:r w:rsidRPr="002F1223">
        <w:rPr>
          <w:rFonts w:ascii="Garamond" w:hAnsi="Garamond"/>
          <w:b/>
          <w:bCs/>
        </w:rPr>
        <w:t>IV. Application Requirements</w:t>
      </w:r>
    </w:p>
    <w:p w14:paraId="786A7C85" w14:textId="77777777" w:rsidR="002F1223" w:rsidRPr="002F1223" w:rsidRDefault="002F1223" w:rsidP="002F1223">
      <w:pPr>
        <w:numPr>
          <w:ilvl w:val="0"/>
          <w:numId w:val="21"/>
        </w:numPr>
        <w:outlineLvl w:val="2"/>
        <w:rPr>
          <w:rFonts w:ascii="Garamond" w:hAnsi="Garamond"/>
          <w:b/>
          <w:bCs/>
        </w:rPr>
      </w:pPr>
      <w:r w:rsidRPr="002F1223">
        <w:rPr>
          <w:rFonts w:ascii="Garamond" w:hAnsi="Garamond"/>
          <w:b/>
          <w:bCs/>
        </w:rPr>
        <w:t>Requesting Paper Application Package</w:t>
      </w:r>
    </w:p>
    <w:p w14:paraId="060B8AAF" w14:textId="77777777" w:rsidR="00A411CA" w:rsidRDefault="002F1223" w:rsidP="00A411CA">
      <w:pPr>
        <w:spacing w:after="240"/>
        <w:ind w:left="360"/>
        <w:rPr>
          <w:rFonts w:ascii="Garamond" w:hAnsi="Garamond"/>
        </w:rPr>
      </w:pPr>
      <w:r w:rsidRPr="002F1223">
        <w:rPr>
          <w:rFonts w:ascii="Garamond" w:hAnsi="Garamond"/>
          <w:color w:val="000000"/>
        </w:rPr>
        <w:t>A completed, signed and dated Application for Federal Assistance</w:t>
      </w:r>
      <w:r w:rsidR="009B16CE">
        <w:rPr>
          <w:rFonts w:ascii="Garamond" w:hAnsi="Garamond"/>
          <w:color w:val="000000"/>
        </w:rPr>
        <w:t xml:space="preserve"> package that will include the </w:t>
      </w:r>
      <w:r w:rsidRPr="002F1223">
        <w:rPr>
          <w:rFonts w:ascii="Garamond" w:hAnsi="Garamond"/>
        </w:rPr>
        <w:t>Standard Form (SF) 424, Application for Federal Assistance</w:t>
      </w:r>
      <w:r w:rsidR="009B16CE">
        <w:rPr>
          <w:rFonts w:ascii="Garamond" w:hAnsi="Garamond"/>
        </w:rPr>
        <w:t>,</w:t>
      </w:r>
      <w:r w:rsidRPr="002F1223">
        <w:rPr>
          <w:rFonts w:ascii="Garamond" w:hAnsi="Garamond"/>
        </w:rPr>
        <w:t xml:space="preserve"> SF-424C</w:t>
      </w:r>
      <w:r w:rsidR="009B16CE">
        <w:rPr>
          <w:rFonts w:ascii="Garamond" w:hAnsi="Garamond"/>
        </w:rPr>
        <w:t xml:space="preserve"> (for construction projects)</w:t>
      </w:r>
      <w:r w:rsidRPr="002F1223">
        <w:rPr>
          <w:rFonts w:ascii="Garamond" w:hAnsi="Garamond"/>
        </w:rPr>
        <w:t>, and SF-424D</w:t>
      </w:r>
      <w:r w:rsidR="009B16CE">
        <w:rPr>
          <w:rFonts w:ascii="Garamond" w:hAnsi="Garamond"/>
        </w:rPr>
        <w:t xml:space="preserve"> (construction projects)</w:t>
      </w:r>
      <w:r w:rsidRPr="002F1223">
        <w:rPr>
          <w:rFonts w:ascii="Garamond" w:hAnsi="Garamond"/>
        </w:rPr>
        <w:t xml:space="preserve">.  Application for Federal Assistance form </w:t>
      </w:r>
      <w:r w:rsidR="009B16CE">
        <w:rPr>
          <w:rFonts w:ascii="Garamond" w:hAnsi="Garamond"/>
        </w:rPr>
        <w:t>(</w:t>
      </w:r>
      <w:hyperlink r:id="rId10" w:history="1">
        <w:r w:rsidR="009B16CE">
          <w:rPr>
            <w:rStyle w:val="Hyperlink"/>
          </w:rPr>
          <w:t>https://www.grants.gov/web/grants/forms/sf-424-family.html</w:t>
        </w:r>
      </w:hyperlink>
      <w:r w:rsidR="009B16CE" w:rsidRPr="002F1223">
        <w:rPr>
          <w:rFonts w:ascii="Garamond" w:hAnsi="Garamond"/>
        </w:rPr>
        <w:t xml:space="preserve"> </w:t>
      </w:r>
      <w:r w:rsidR="009B16CE">
        <w:rPr>
          <w:rFonts w:ascii="Garamond" w:hAnsi="Garamond"/>
        </w:rPr>
        <w:t>).</w:t>
      </w:r>
    </w:p>
    <w:p w14:paraId="039BB436" w14:textId="32871DEB" w:rsidR="002F1223" w:rsidRPr="00A411CA" w:rsidRDefault="002F1223" w:rsidP="00A411CA">
      <w:pPr>
        <w:pStyle w:val="ListParagraph"/>
        <w:numPr>
          <w:ilvl w:val="0"/>
          <w:numId w:val="21"/>
        </w:numPr>
        <w:spacing w:after="240"/>
        <w:rPr>
          <w:rFonts w:ascii="Garamond" w:hAnsi="Garamond"/>
        </w:rPr>
      </w:pPr>
      <w:r w:rsidRPr="00A411CA">
        <w:rPr>
          <w:rFonts w:ascii="Garamond" w:hAnsi="Garamond"/>
        </w:rPr>
        <w:t xml:space="preserve">At a minimum, all Service programs must require submission of the Standard Form (SF)-424, Application for Federal Assistance, the appropriate SF-424 Assurances form and the appropriate SF-424 Budget form.  Programs must include </w:t>
      </w:r>
      <w:r w:rsidRPr="00A411CA">
        <w:rPr>
          <w:rFonts w:ascii="Garamond" w:hAnsi="Garamond"/>
          <w:u w:val="single"/>
        </w:rPr>
        <w:t>all</w:t>
      </w:r>
      <w:r w:rsidRPr="00A411CA">
        <w:rPr>
          <w:rFonts w:ascii="Garamond" w:hAnsi="Garamond"/>
        </w:rPr>
        <w:t xml:space="preserve"> of the SF-424 forms needed for your applicant types in the Grants.gov “Application Package” attached to the Funding Opportunity on Grants.gov and/or included in this Notice of Funding Opportunity, which means the program may need to add more than one “Application Package” to the Funding Opportunity to provide all the forms needed for every eligible applicant type and project type.  All attached application packages will appear on the Grants.gov Funding Opportunity posting under the “Packages” tab.  Applicants must submit the following:</w:t>
      </w:r>
    </w:p>
    <w:p w14:paraId="075D1D0A" w14:textId="77777777" w:rsidR="002F1223" w:rsidRPr="00A840BD" w:rsidRDefault="002F1223" w:rsidP="002F1223">
      <w:pPr>
        <w:pStyle w:val="ListParagraph"/>
        <w:numPr>
          <w:ilvl w:val="0"/>
          <w:numId w:val="22"/>
        </w:numPr>
        <w:outlineLvl w:val="3"/>
        <w:rPr>
          <w:rFonts w:ascii="Garamond" w:hAnsi="Garamond"/>
          <w:b/>
          <w:lang w:val="en"/>
        </w:rPr>
      </w:pPr>
      <w:bookmarkStart w:id="1" w:name="_SF-424,_Application_for"/>
      <w:bookmarkEnd w:id="1"/>
      <w:r w:rsidRPr="00A840BD">
        <w:rPr>
          <w:rFonts w:ascii="Garamond" w:hAnsi="Garamond"/>
          <w:b/>
          <w:lang w:val="en"/>
        </w:rPr>
        <w:t>SF-424, Application for Federal Assistance</w:t>
      </w:r>
    </w:p>
    <w:p w14:paraId="1A2FBC90" w14:textId="13F2D3EB" w:rsidR="002F1223" w:rsidRPr="002F1223" w:rsidRDefault="002F1223" w:rsidP="002F1223">
      <w:pPr>
        <w:spacing w:after="240"/>
        <w:ind w:left="720"/>
        <w:rPr>
          <w:rFonts w:ascii="Garamond" w:hAnsi="Garamond"/>
        </w:rPr>
      </w:pPr>
      <w:r w:rsidRPr="002F1223">
        <w:rPr>
          <w:rFonts w:ascii="Garamond" w:hAnsi="Garamond"/>
        </w:rPr>
        <w:t>Applicants must submit the appropriate Standard Form (SF)-424, Application for Federal Assistance.</w:t>
      </w:r>
      <w:r w:rsidR="00A411CA">
        <w:rPr>
          <w:rFonts w:ascii="Garamond" w:hAnsi="Garamond"/>
        </w:rPr>
        <w:t xml:space="preserve">  A</w:t>
      </w:r>
      <w:r w:rsidRPr="002F1223">
        <w:rPr>
          <w:rFonts w:ascii="Garamond" w:hAnsi="Garamond"/>
        </w:rPr>
        <w:t xml:space="preserve">pplicants must complete the standard </w:t>
      </w:r>
      <w:hyperlink r:id="rId11" w:history="1">
        <w:r w:rsidRPr="00A840BD">
          <w:rPr>
            <w:rFonts w:ascii="Garamond" w:hAnsi="Garamond"/>
            <w:color w:val="0000FF"/>
            <w:u w:val="single"/>
          </w:rPr>
          <w:t>SF-424, Application for Federal Assistance</w:t>
        </w:r>
      </w:hyperlink>
      <w:r w:rsidRPr="002F1223">
        <w:rPr>
          <w:rFonts w:ascii="Garamond" w:hAnsi="Garamond"/>
        </w:rPr>
        <w:t>.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14:paraId="34618F12" w14:textId="77777777" w:rsidR="002F1223" w:rsidRPr="00A840BD" w:rsidRDefault="002F1223" w:rsidP="002F1223">
      <w:pPr>
        <w:pStyle w:val="ListParagraph"/>
        <w:numPr>
          <w:ilvl w:val="0"/>
          <w:numId w:val="22"/>
        </w:numPr>
        <w:outlineLvl w:val="3"/>
        <w:rPr>
          <w:rFonts w:ascii="Garamond" w:hAnsi="Garamond"/>
          <w:b/>
          <w:shd w:val="clear" w:color="auto" w:fill="D9D9D9"/>
          <w:lang w:val="en"/>
        </w:rPr>
      </w:pPr>
      <w:r w:rsidRPr="00A840BD">
        <w:rPr>
          <w:rFonts w:ascii="Garamond" w:hAnsi="Garamond"/>
          <w:b/>
          <w:lang w:val="en"/>
        </w:rPr>
        <w:t>SF 424, Assurances</w:t>
      </w:r>
    </w:p>
    <w:p w14:paraId="1DBA6634" w14:textId="19E02C78" w:rsidR="002F1223" w:rsidRPr="00A840BD" w:rsidRDefault="002F1223" w:rsidP="002F1223">
      <w:pPr>
        <w:spacing w:after="240"/>
        <w:ind w:left="720"/>
        <w:rPr>
          <w:rFonts w:ascii="Garamond" w:hAnsi="Garamond"/>
        </w:rPr>
      </w:pPr>
      <w:r w:rsidRPr="002F1223">
        <w:rPr>
          <w:rFonts w:ascii="Garamond" w:hAnsi="Garamond"/>
        </w:rPr>
        <w:t xml:space="preserve">Applicants must submit the appropriate signed and dated Assurances form. Complete the </w:t>
      </w:r>
      <w:hyperlink r:id="rId12" w:history="1">
        <w:r w:rsidRPr="00A840BD">
          <w:rPr>
            <w:rFonts w:ascii="Garamond" w:hAnsi="Garamond"/>
            <w:color w:val="0000FF"/>
            <w:u w:val="single"/>
          </w:rPr>
          <w:t>SF-424D, Assurances for Construction Programs</w:t>
        </w:r>
      </w:hyperlink>
      <w:r w:rsidR="00A411CA">
        <w:rPr>
          <w:rFonts w:ascii="Garamond" w:hAnsi="Garamond"/>
        </w:rPr>
        <w:t xml:space="preserve"> for this construction </w:t>
      </w:r>
      <w:r w:rsidRPr="002F1223">
        <w:rPr>
          <w:rFonts w:ascii="Garamond" w:hAnsi="Garamond"/>
        </w:rPr>
        <w:t>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 law.</w:t>
      </w:r>
    </w:p>
    <w:p w14:paraId="2C467844" w14:textId="04CBE330" w:rsidR="00FB63DF" w:rsidRPr="00A411CA" w:rsidRDefault="002F1223" w:rsidP="00A411CA">
      <w:pPr>
        <w:pStyle w:val="ListParagraph"/>
        <w:numPr>
          <w:ilvl w:val="0"/>
          <w:numId w:val="22"/>
        </w:numPr>
        <w:spacing w:after="240"/>
        <w:rPr>
          <w:rFonts w:ascii="Garamond" w:hAnsi="Garamond"/>
        </w:rPr>
      </w:pPr>
      <w:r w:rsidRPr="00A411CA">
        <w:rPr>
          <w:rFonts w:ascii="Garamond" w:hAnsi="Garamond"/>
          <w:b/>
        </w:rPr>
        <w:lastRenderedPageBreak/>
        <w:t>Project Narrative</w:t>
      </w:r>
      <w:r w:rsidR="00A411CA">
        <w:rPr>
          <w:rFonts w:ascii="Garamond" w:hAnsi="Garamond"/>
          <w:b/>
        </w:rPr>
        <w:t xml:space="preserve">:  </w:t>
      </w:r>
      <w:r w:rsidR="00FB63DF" w:rsidRPr="00A411CA">
        <w:rPr>
          <w:rFonts w:ascii="Garamond" w:hAnsi="Garamond"/>
        </w:rPr>
        <w:t>The McFaddin N</w:t>
      </w:r>
      <w:r w:rsidR="00A411CA">
        <w:rPr>
          <w:rFonts w:ascii="Garamond" w:hAnsi="Garamond"/>
        </w:rPr>
        <w:t>WR</w:t>
      </w:r>
      <w:r w:rsidR="00FB63DF" w:rsidRPr="00A411CA">
        <w:rPr>
          <w:rFonts w:ascii="Garamond" w:hAnsi="Garamond"/>
        </w:rPr>
        <w:t xml:space="preserve"> Beach Ridge Restoration Project will restore the Chenier beach ridge, delay shoreline retreat, and help reduce the frequency and extent of seawater inundation to the interior marshes under normal tidal conditions for </w:t>
      </w:r>
      <w:r w:rsidR="00A411CA">
        <w:rPr>
          <w:rFonts w:ascii="Garamond" w:hAnsi="Garamond"/>
        </w:rPr>
        <w:t xml:space="preserve">decades to come. The project is the </w:t>
      </w:r>
      <w:r w:rsidR="00FB63DF" w:rsidRPr="00A411CA">
        <w:rPr>
          <w:rFonts w:ascii="Garamond" w:hAnsi="Garamond"/>
        </w:rPr>
        <w:t xml:space="preserve">re-building of the dune line and beach face with material similar to its native sand from a source outside of the </w:t>
      </w:r>
      <w:r w:rsidR="00723AFB">
        <w:rPr>
          <w:rFonts w:ascii="Garamond" w:hAnsi="Garamond"/>
        </w:rPr>
        <w:t>r</w:t>
      </w:r>
      <w:r w:rsidR="00FB63DF" w:rsidRPr="00A411CA">
        <w:rPr>
          <w:rFonts w:ascii="Garamond" w:hAnsi="Garamond"/>
        </w:rPr>
        <w:t xml:space="preserve">efuge. This results in a re-creation of historical dune heights and beach widths necessary for reducing shoreline retreat and protecting sensitive inland marshes. </w:t>
      </w:r>
    </w:p>
    <w:p w14:paraId="26809582" w14:textId="4EB58B74" w:rsidR="00FB63DF" w:rsidRPr="00FB63DF" w:rsidRDefault="00FB63DF" w:rsidP="00A411CA">
      <w:pPr>
        <w:spacing w:after="240"/>
        <w:ind w:left="720"/>
        <w:rPr>
          <w:rFonts w:ascii="Garamond" w:hAnsi="Garamond"/>
        </w:rPr>
      </w:pPr>
      <w:r w:rsidRPr="00FB63DF">
        <w:rPr>
          <w:rFonts w:ascii="Garamond" w:hAnsi="Garamond"/>
        </w:rPr>
        <w:t>The project site includ</w:t>
      </w:r>
      <w:r w:rsidR="00723AFB">
        <w:rPr>
          <w:rFonts w:ascii="Garamond" w:hAnsi="Garamond"/>
        </w:rPr>
        <w:t>es both McFaddin NWR lands and S</w:t>
      </w:r>
      <w:r w:rsidRPr="00FB63DF">
        <w:rPr>
          <w:rFonts w:ascii="Garamond" w:hAnsi="Garamond"/>
        </w:rPr>
        <w:t xml:space="preserve">tate-owned submerged lands seaward of the mean high-water line. The proposed action will conserve one of the largest freshwater marshes on the Texas Coast, along with thousands of acres of intermediate to brackish marsh. McFaddin NWR supplies important feeding and resting habitat for migrating and wintering populations of waterfowl. Meeting the habitat needs of McFaddin NWR's diversity of wetland dependent resident and migratory birds requires maintaining a range of coastal marsh habitat types and sequential stages of the plant community within these marsh types. Providing freshwater inflows and restricting saltwater intrusion are critical to maintaining the </w:t>
      </w:r>
      <w:r w:rsidR="00723AFB">
        <w:rPr>
          <w:rFonts w:ascii="Garamond" w:hAnsi="Garamond"/>
        </w:rPr>
        <w:t xml:space="preserve">Texas </w:t>
      </w:r>
      <w:r w:rsidRPr="00FB63DF">
        <w:rPr>
          <w:rFonts w:ascii="Garamond" w:hAnsi="Garamond"/>
        </w:rPr>
        <w:t xml:space="preserve">Chenier Plain's historical continuum of fresh, intermediate, and brackish saline marshes. Habitat values for waterfowl, shorebirds and many wading bird species </w:t>
      </w:r>
      <w:proofErr w:type="gramStart"/>
      <w:r w:rsidRPr="00FB63DF">
        <w:rPr>
          <w:rFonts w:ascii="Garamond" w:hAnsi="Garamond"/>
        </w:rPr>
        <w:t>are greatly enhanced</w:t>
      </w:r>
      <w:proofErr w:type="gramEnd"/>
      <w:r w:rsidRPr="00FB63DF">
        <w:rPr>
          <w:rFonts w:ascii="Garamond" w:hAnsi="Garamond"/>
        </w:rPr>
        <w:t xml:space="preserve"> in intermediate marshes with early successional plant communities containing several perennial and annual plant species (primarily grasses and sedges) which provide important food resources, and where disturbance reduces the height and/or density of vegetation.</w:t>
      </w:r>
    </w:p>
    <w:p w14:paraId="545F7D08" w14:textId="0AF17C40" w:rsidR="00FB63DF" w:rsidRPr="00FB63DF" w:rsidRDefault="00FB63DF" w:rsidP="00A411CA">
      <w:pPr>
        <w:spacing w:after="240"/>
        <w:ind w:left="720"/>
        <w:rPr>
          <w:rFonts w:ascii="Garamond" w:hAnsi="Garamond"/>
        </w:rPr>
      </w:pPr>
      <w:r w:rsidRPr="00FB63DF">
        <w:rPr>
          <w:rFonts w:ascii="Garamond" w:hAnsi="Garamond"/>
        </w:rPr>
        <w:t xml:space="preserve">The major elements of the proposed beach restoration </w:t>
      </w:r>
      <w:proofErr w:type="gramStart"/>
      <w:r w:rsidRPr="00FB63DF">
        <w:rPr>
          <w:rFonts w:ascii="Garamond" w:hAnsi="Garamond"/>
        </w:rPr>
        <w:t>are well documented</w:t>
      </w:r>
      <w:proofErr w:type="gramEnd"/>
      <w:r w:rsidRPr="00FB63DF">
        <w:rPr>
          <w:rFonts w:ascii="Garamond" w:hAnsi="Garamond"/>
        </w:rPr>
        <w:t xml:space="preserve"> in a significant engineering analysis performed by Jefferson County using </w:t>
      </w:r>
      <w:r w:rsidR="00723AFB">
        <w:rPr>
          <w:rFonts w:ascii="Garamond" w:hAnsi="Garamond"/>
        </w:rPr>
        <w:t>F</w:t>
      </w:r>
      <w:r w:rsidRPr="00FB63DF">
        <w:rPr>
          <w:rFonts w:ascii="Garamond" w:hAnsi="Garamond"/>
        </w:rPr>
        <w:t xml:space="preserve">ederal Coastal Impact Assistance Program funds appropriated in 2001. In addition, the </w:t>
      </w:r>
      <w:r w:rsidR="00D93969">
        <w:rPr>
          <w:rFonts w:ascii="Garamond" w:hAnsi="Garamond"/>
        </w:rPr>
        <w:t xml:space="preserve">U.S. Army </w:t>
      </w:r>
      <w:r w:rsidRPr="00FB63DF">
        <w:rPr>
          <w:rFonts w:ascii="Garamond" w:hAnsi="Garamond"/>
        </w:rPr>
        <w:t xml:space="preserve">Corps of Engineers </w:t>
      </w:r>
      <w:r w:rsidR="00D93969">
        <w:rPr>
          <w:rFonts w:ascii="Garamond" w:hAnsi="Garamond"/>
        </w:rPr>
        <w:t xml:space="preserve">(Corps) </w:t>
      </w:r>
      <w:r w:rsidRPr="00FB63DF">
        <w:rPr>
          <w:rFonts w:ascii="Garamond" w:hAnsi="Garamond"/>
        </w:rPr>
        <w:t xml:space="preserve">actively studied the McFaddin NWR coast, in partnership with Jefferson County, between 2001 and 2009, as part of a feasibility study for erosion response. In 2003, the Corps constructed a demonstration project on a test section of McFaddin NWR beach. The test project imported sand and created beach and dunes ultimately providing valuable performance data used during the formulation and evaluation of the proposed project. </w:t>
      </w:r>
    </w:p>
    <w:p w14:paraId="6E4C8CF8" w14:textId="1FBCD625" w:rsidR="00FB63DF" w:rsidRPr="00FB63DF" w:rsidRDefault="00FE4DE2" w:rsidP="00A411CA">
      <w:pPr>
        <w:spacing w:after="240"/>
        <w:ind w:left="720"/>
        <w:rPr>
          <w:rFonts w:ascii="Garamond" w:hAnsi="Garamond"/>
        </w:rPr>
      </w:pPr>
      <w:r>
        <w:rPr>
          <w:rFonts w:ascii="Garamond" w:hAnsi="Garamond"/>
        </w:rPr>
        <w:t>The proposed action will</w:t>
      </w:r>
      <w:r w:rsidR="00FB63DF" w:rsidRPr="00FB63DF">
        <w:rPr>
          <w:rFonts w:ascii="Garamond" w:hAnsi="Garamond"/>
        </w:rPr>
        <w:t xml:space="preserve"> re-create lost dune and beach habitat, as well as return needed sediments to the nearshore system. The current beach system at McFaddin NWR does not offer suitable habitat for nesting turtles or birds. This project will recreate these habitats once construction is completed. </w:t>
      </w:r>
      <w:r w:rsidR="00B37EB8">
        <w:rPr>
          <w:rFonts w:ascii="Garamond" w:hAnsi="Garamond"/>
        </w:rPr>
        <w:t xml:space="preserve"> </w:t>
      </w:r>
      <w:r w:rsidR="00FB63DF" w:rsidRPr="00FB63DF">
        <w:rPr>
          <w:rFonts w:ascii="Garamond" w:hAnsi="Garamond"/>
        </w:rPr>
        <w:t xml:space="preserve">Adverse effects to the shoreline environment would be localized and temporary. </w:t>
      </w:r>
    </w:p>
    <w:p w14:paraId="09C909F9" w14:textId="3FA129C8" w:rsidR="00FB63DF" w:rsidRDefault="00E97BC4" w:rsidP="00A411CA">
      <w:pPr>
        <w:spacing w:after="240"/>
        <w:ind w:left="720"/>
        <w:rPr>
          <w:rFonts w:ascii="Garamond" w:hAnsi="Garamond"/>
          <w:b/>
        </w:rPr>
      </w:pPr>
      <w:r>
        <w:rPr>
          <w:rFonts w:ascii="Garamond" w:hAnsi="Garamond"/>
        </w:rPr>
        <w:t xml:space="preserve">A </w:t>
      </w:r>
      <w:r w:rsidR="00723AFB">
        <w:rPr>
          <w:rFonts w:ascii="Garamond" w:hAnsi="Garamond"/>
        </w:rPr>
        <w:t>3-</w:t>
      </w:r>
      <w:r w:rsidR="00FB63DF" w:rsidRPr="00FB63DF">
        <w:rPr>
          <w:rFonts w:ascii="Garamond" w:hAnsi="Garamond"/>
        </w:rPr>
        <w:t>mile portion of the 20</w:t>
      </w:r>
      <w:r w:rsidR="00723AFB">
        <w:rPr>
          <w:rFonts w:ascii="Garamond" w:hAnsi="Garamond"/>
        </w:rPr>
        <w:t>-</w:t>
      </w:r>
      <w:r w:rsidR="00FB63DF" w:rsidRPr="00FB63DF">
        <w:rPr>
          <w:rFonts w:ascii="Garamond" w:hAnsi="Garamond"/>
        </w:rPr>
        <w:t xml:space="preserve">mile long beach ridge restoration project </w:t>
      </w:r>
      <w:proofErr w:type="gramStart"/>
      <w:r w:rsidR="00FB63DF" w:rsidRPr="00FB63DF">
        <w:rPr>
          <w:rFonts w:ascii="Garamond" w:hAnsi="Garamond"/>
        </w:rPr>
        <w:t>was constructed</w:t>
      </w:r>
      <w:proofErr w:type="gramEnd"/>
      <w:r w:rsidR="00FB63DF" w:rsidRPr="00FB63DF">
        <w:rPr>
          <w:rFonts w:ascii="Garamond" w:hAnsi="Garamond"/>
        </w:rPr>
        <w:t xml:space="preserve"> in April and May 2017 under </w:t>
      </w:r>
      <w:r w:rsidR="00723AFB">
        <w:rPr>
          <w:rFonts w:ascii="Garamond" w:hAnsi="Garamond"/>
        </w:rPr>
        <w:t xml:space="preserve">the </w:t>
      </w:r>
      <w:r w:rsidR="00FB63DF" w:rsidRPr="00FB63DF">
        <w:rPr>
          <w:rFonts w:ascii="Garamond" w:hAnsi="Garamond"/>
        </w:rPr>
        <w:t xml:space="preserve">Corps permit SWG 2015-00444. The project utilized funding that was available at the time </w:t>
      </w:r>
      <w:r w:rsidR="007F759F">
        <w:rPr>
          <w:rFonts w:ascii="Garamond" w:hAnsi="Garamond"/>
        </w:rPr>
        <w:t>to treat the most urgently needed area of this beach</w:t>
      </w:r>
      <w:r w:rsidR="00FB63DF" w:rsidRPr="00FB63DF">
        <w:rPr>
          <w:rFonts w:ascii="Garamond" w:hAnsi="Garamond"/>
        </w:rPr>
        <w:t xml:space="preserve">. The project </w:t>
      </w:r>
      <w:proofErr w:type="gramStart"/>
      <w:r w:rsidR="00FB63DF" w:rsidRPr="00FB63DF">
        <w:rPr>
          <w:rFonts w:ascii="Garamond" w:hAnsi="Garamond"/>
        </w:rPr>
        <w:t>is referred to in this as the Pilot Project and focused on two primary objectives</w:t>
      </w:r>
      <w:proofErr w:type="gramEnd"/>
      <w:r w:rsidR="00FB63DF" w:rsidRPr="00FB63DF">
        <w:rPr>
          <w:rFonts w:ascii="Garamond" w:hAnsi="Garamond"/>
        </w:rPr>
        <w:t>: (1) utilize the available funding to increase the overall restoration to take place and (2) to help stabilize the most critical section of the project area. The Pilot Project also serves as a demonstration project for the remainder of the proposed action, providing opportunity to benefit from lessons learned. Figure 1 shows the general project location and features</w:t>
      </w:r>
      <w:r w:rsidR="00FB63DF" w:rsidRPr="00FB63DF">
        <w:rPr>
          <w:rFonts w:ascii="Garamond" w:hAnsi="Garamond"/>
          <w:b/>
        </w:rPr>
        <w:t>.</w:t>
      </w:r>
    </w:p>
    <w:p w14:paraId="70A25164" w14:textId="1228A2A4" w:rsidR="00FB63DF" w:rsidRDefault="00FB63DF" w:rsidP="00A411CA">
      <w:pPr>
        <w:spacing w:after="240"/>
        <w:ind w:left="720"/>
        <w:rPr>
          <w:rFonts w:ascii="Garamond" w:hAnsi="Garamond" w:cs="Arial"/>
        </w:rPr>
      </w:pPr>
      <w:r w:rsidRPr="00545383">
        <w:rPr>
          <w:rFonts w:ascii="Garamond" w:hAnsi="Garamond" w:cs="Arial"/>
        </w:rPr>
        <w:lastRenderedPageBreak/>
        <w:t xml:space="preserve">The proposed action involves dredging sand sediments from an offshore borrow area using a cutter-head dredge and transferring it to the shore via a submerged pipeline. The Pilot Project consisted of roughly 3 miles of beach and beach ridge restoration, extending east from White’s Levee. Construction of the remainder of this project (approximately 17 miles) will begin in summer 2019, and </w:t>
      </w:r>
      <w:proofErr w:type="gramStart"/>
      <w:r w:rsidRPr="00545383">
        <w:rPr>
          <w:rFonts w:ascii="Garamond" w:hAnsi="Garamond" w:cs="Arial"/>
        </w:rPr>
        <w:t>is anticipated to be completed</w:t>
      </w:r>
      <w:proofErr w:type="gramEnd"/>
      <w:r w:rsidRPr="00545383">
        <w:rPr>
          <w:rFonts w:ascii="Garamond" w:hAnsi="Garamond" w:cs="Arial"/>
        </w:rPr>
        <w:t xml:space="preserve"> within a year from initiation of construction. Approximately 9 miles of beach restoration will occur east of the Pilot Project and another 8 miles will occur west of the project into Chambers County</w:t>
      </w:r>
      <w:r>
        <w:rPr>
          <w:rFonts w:ascii="Garamond" w:hAnsi="Garamond" w:cs="Arial"/>
        </w:rPr>
        <w:t>.</w:t>
      </w:r>
    </w:p>
    <w:p w14:paraId="6CCA1528" w14:textId="363BABF9" w:rsidR="00D23438" w:rsidRDefault="00D23438" w:rsidP="00A411CA">
      <w:pPr>
        <w:ind w:left="720"/>
        <w:jc w:val="both"/>
        <w:rPr>
          <w:rFonts w:ascii="Garamond" w:hAnsi="Garamond" w:cs="Arial"/>
        </w:rPr>
      </w:pPr>
      <w:r w:rsidRPr="00545383">
        <w:rPr>
          <w:rFonts w:ascii="Garamond" w:hAnsi="Garamond" w:cs="Arial"/>
        </w:rPr>
        <w:t xml:space="preserve">The proposed action involves dredging sand sediments from an offshore borrow area using a cutter-head dredge and transferring it to the shore via a submerged pipeline. The Pilot Project consisted of roughly 3 miles of beach and beach ridge restoration, extending east from White’s Levee. Construction of the remainder of this project (approximately 17 miles) will begin in summer 2019, and </w:t>
      </w:r>
      <w:proofErr w:type="gramStart"/>
      <w:r w:rsidRPr="00545383">
        <w:rPr>
          <w:rFonts w:ascii="Garamond" w:hAnsi="Garamond" w:cs="Arial"/>
        </w:rPr>
        <w:t>is anticipated to be completed</w:t>
      </w:r>
      <w:proofErr w:type="gramEnd"/>
      <w:r w:rsidRPr="00545383">
        <w:rPr>
          <w:rFonts w:ascii="Garamond" w:hAnsi="Garamond" w:cs="Arial"/>
        </w:rPr>
        <w:t xml:space="preserve"> within a year from initiation of construction. Approximately 9 miles of beach restoration will occur east of the Pilot Project, and another 8 miles will occur west of the project into Chambers County.</w:t>
      </w:r>
      <w:r>
        <w:rPr>
          <w:rFonts w:ascii="Garamond" w:hAnsi="Garamond" w:cs="Arial"/>
        </w:rPr>
        <w:t xml:space="preserve">  </w:t>
      </w:r>
      <w:r w:rsidRPr="00545383">
        <w:rPr>
          <w:rFonts w:ascii="Garamond" w:hAnsi="Garamond" w:cs="Arial"/>
        </w:rPr>
        <w:t xml:space="preserve">Based on the largest potential construction budget and the lowest planned dredging costs, the remainder of the project could place up to 3,400,000 CY of suitable sand on </w:t>
      </w:r>
      <w:r w:rsidR="006C15D0">
        <w:rPr>
          <w:rFonts w:ascii="Garamond" w:hAnsi="Garamond" w:cs="Arial"/>
        </w:rPr>
        <w:t>the</w:t>
      </w:r>
      <w:r w:rsidRPr="00545383">
        <w:rPr>
          <w:rFonts w:ascii="Garamond" w:hAnsi="Garamond" w:cs="Arial"/>
        </w:rPr>
        <w:t xml:space="preserve"> beach using a variable fill density between 10 CY/LF and 60 CY/LF.</w:t>
      </w:r>
    </w:p>
    <w:p w14:paraId="67B10C3C" w14:textId="1E7A40A3" w:rsidR="00D23438" w:rsidRDefault="00D23438" w:rsidP="00A411CA">
      <w:pPr>
        <w:ind w:left="720"/>
        <w:jc w:val="both"/>
        <w:rPr>
          <w:rFonts w:ascii="Garamond" w:hAnsi="Garamond" w:cs="Arial"/>
        </w:rPr>
      </w:pPr>
    </w:p>
    <w:p w14:paraId="530E5FB7" w14:textId="7F5E8BD9" w:rsidR="00D23438" w:rsidRPr="00545383" w:rsidRDefault="00D23438" w:rsidP="00A411CA">
      <w:pPr>
        <w:ind w:left="720"/>
        <w:jc w:val="both"/>
        <w:rPr>
          <w:rFonts w:ascii="Garamond" w:hAnsi="Garamond" w:cs="Arial"/>
        </w:rPr>
      </w:pPr>
      <w:r w:rsidRPr="00545383">
        <w:rPr>
          <w:rFonts w:ascii="Garamond" w:hAnsi="Garamond" w:cs="Arial"/>
        </w:rPr>
        <w:t>In order to stabilize the constructed dune, planting</w:t>
      </w:r>
      <w:r>
        <w:rPr>
          <w:rFonts w:ascii="Garamond" w:hAnsi="Garamond" w:cs="Arial"/>
        </w:rPr>
        <w:t xml:space="preserve"> of native plant species</w:t>
      </w:r>
      <w:r w:rsidR="007F759F">
        <w:rPr>
          <w:rFonts w:ascii="Garamond" w:hAnsi="Garamond" w:cs="Arial"/>
        </w:rPr>
        <w:t xml:space="preserve"> </w:t>
      </w:r>
      <w:proofErr w:type="gramStart"/>
      <w:r w:rsidR="007F759F">
        <w:rPr>
          <w:rFonts w:ascii="Garamond" w:hAnsi="Garamond" w:cs="Arial"/>
        </w:rPr>
        <w:t xml:space="preserve">will be </w:t>
      </w:r>
      <w:r w:rsidRPr="00545383">
        <w:rPr>
          <w:rFonts w:ascii="Garamond" w:hAnsi="Garamond" w:cs="Arial"/>
        </w:rPr>
        <w:t>performed</w:t>
      </w:r>
      <w:proofErr w:type="gramEnd"/>
      <w:r w:rsidRPr="00545383">
        <w:rPr>
          <w:rFonts w:ascii="Garamond" w:hAnsi="Garamond" w:cs="Arial"/>
        </w:rPr>
        <w:t xml:space="preserve"> periodically throughout construction and will follow beach and dune nourishment progress to endeavor to complete planting prior to any birds moving onto the dune area. Before planting, environmental monitors will drive alongside the completed dunes daily to deter bird nesting prior to planting. </w:t>
      </w:r>
      <w:r>
        <w:rPr>
          <w:rFonts w:ascii="Garamond" w:hAnsi="Garamond" w:cs="Arial"/>
        </w:rPr>
        <w:t xml:space="preserve"> </w:t>
      </w:r>
      <w:r w:rsidRPr="00545383">
        <w:rPr>
          <w:rFonts w:ascii="Garamond" w:hAnsi="Garamond" w:cs="Arial"/>
        </w:rPr>
        <w:t>Planting crews will access the planting areas using utility vehicles and work trucks with a trailer for pulling plants and equipment. The planting crew will utilize mechanical or power trowels and tools to dig holes for the sprig locations.</w:t>
      </w:r>
    </w:p>
    <w:p w14:paraId="1193DABB" w14:textId="77777777" w:rsidR="00D62E76" w:rsidRPr="00A840BD" w:rsidRDefault="00D62E76" w:rsidP="00A411CA">
      <w:pPr>
        <w:autoSpaceDE w:val="0"/>
        <w:autoSpaceDN w:val="0"/>
        <w:adjustRightInd w:val="0"/>
        <w:ind w:left="360"/>
        <w:rPr>
          <w:rFonts w:ascii="Garamond" w:hAnsi="Garamond"/>
        </w:rPr>
      </w:pPr>
    </w:p>
    <w:p w14:paraId="703AF2E6" w14:textId="6D5E5E41" w:rsidR="00F27AE2" w:rsidRPr="00723AFB" w:rsidRDefault="00723AFB" w:rsidP="00723AFB">
      <w:pPr>
        <w:ind w:left="720"/>
        <w:rPr>
          <w:rFonts w:ascii="Garamond" w:hAnsi="Garamond"/>
        </w:rPr>
      </w:pPr>
      <w:r w:rsidRPr="00723AFB">
        <w:rPr>
          <w:rFonts w:ascii="Garamond" w:hAnsi="Garamond"/>
          <w:i/>
        </w:rPr>
        <w:t>Goals and Objectives</w:t>
      </w:r>
      <w:r>
        <w:rPr>
          <w:rFonts w:ascii="Garamond" w:hAnsi="Garamond"/>
        </w:rPr>
        <w:t xml:space="preserve">:  </w:t>
      </w:r>
      <w:r w:rsidR="00B50FBA" w:rsidRPr="00723AFB">
        <w:rPr>
          <w:rFonts w:ascii="Garamond" w:hAnsi="Garamond"/>
        </w:rPr>
        <w:t xml:space="preserve">The Service is interested in the protection of </w:t>
      </w:r>
      <w:r w:rsidR="00AD2152" w:rsidRPr="00723AFB">
        <w:rPr>
          <w:rFonts w:ascii="Garamond" w:hAnsi="Garamond"/>
        </w:rPr>
        <w:t>beach, development of a dune; and ultimately the protection of structures and marshland inland from the project</w:t>
      </w:r>
      <w:r w:rsidR="00B50FBA" w:rsidRPr="00723AFB">
        <w:rPr>
          <w:rFonts w:ascii="Garamond" w:hAnsi="Garamond"/>
        </w:rPr>
        <w:t xml:space="preserve">.   This </w:t>
      </w:r>
      <w:r w:rsidR="00B37EB8" w:rsidRPr="00723AFB">
        <w:rPr>
          <w:rFonts w:ascii="Garamond" w:hAnsi="Garamond"/>
        </w:rPr>
        <w:t xml:space="preserve">funding </w:t>
      </w:r>
      <w:proofErr w:type="gramStart"/>
      <w:r w:rsidR="00B37EB8" w:rsidRPr="00723AFB">
        <w:rPr>
          <w:rFonts w:ascii="Garamond" w:hAnsi="Garamond"/>
        </w:rPr>
        <w:t xml:space="preserve">will be </w:t>
      </w:r>
      <w:r w:rsidR="00720847" w:rsidRPr="00723AFB">
        <w:rPr>
          <w:rFonts w:ascii="Garamond" w:hAnsi="Garamond"/>
        </w:rPr>
        <w:t>compounded</w:t>
      </w:r>
      <w:proofErr w:type="gramEnd"/>
      <w:r w:rsidR="00B37EB8" w:rsidRPr="00723AFB">
        <w:rPr>
          <w:rFonts w:ascii="Garamond" w:hAnsi="Garamond"/>
        </w:rPr>
        <w:t xml:space="preserve"> by other funding sources to complete a large restoration effort.  The</w:t>
      </w:r>
      <w:r w:rsidR="00AD2152" w:rsidRPr="00723AFB">
        <w:rPr>
          <w:rFonts w:ascii="Garamond" w:hAnsi="Garamond"/>
        </w:rPr>
        <w:t xml:space="preserve"> </w:t>
      </w:r>
      <w:r w:rsidR="007F759F" w:rsidRPr="00723AFB">
        <w:rPr>
          <w:rFonts w:ascii="Garamond" w:hAnsi="Garamond"/>
        </w:rPr>
        <w:t>Service</w:t>
      </w:r>
      <w:r w:rsidR="00B37EB8" w:rsidRPr="00723AFB">
        <w:rPr>
          <w:rFonts w:ascii="Garamond" w:hAnsi="Garamond"/>
        </w:rPr>
        <w:t xml:space="preserve"> funds </w:t>
      </w:r>
      <w:proofErr w:type="gramStart"/>
      <w:r w:rsidR="00B37EB8" w:rsidRPr="00723AFB">
        <w:rPr>
          <w:rFonts w:ascii="Garamond" w:hAnsi="Garamond"/>
        </w:rPr>
        <w:t>may</w:t>
      </w:r>
      <w:r w:rsidR="00AD2152" w:rsidRPr="00723AFB">
        <w:rPr>
          <w:rFonts w:ascii="Garamond" w:hAnsi="Garamond"/>
        </w:rPr>
        <w:t xml:space="preserve"> be expended</w:t>
      </w:r>
      <w:proofErr w:type="gramEnd"/>
      <w:r w:rsidR="00AD2152" w:rsidRPr="00723AFB">
        <w:rPr>
          <w:rFonts w:ascii="Garamond" w:hAnsi="Garamond"/>
        </w:rPr>
        <w:t xml:space="preserve"> to cover mobilization costs and actual placement of sand materials on the beach</w:t>
      </w:r>
      <w:r w:rsidR="0066115C" w:rsidRPr="00723AFB">
        <w:rPr>
          <w:rFonts w:ascii="Garamond" w:hAnsi="Garamond"/>
        </w:rPr>
        <w:t>.</w:t>
      </w:r>
      <w:r w:rsidR="00AD2152" w:rsidRPr="00723AFB">
        <w:rPr>
          <w:rFonts w:ascii="Garamond" w:hAnsi="Garamond"/>
        </w:rPr>
        <w:t xml:space="preserve">  </w:t>
      </w:r>
      <w:r w:rsidR="00B37EB8" w:rsidRPr="00723AFB">
        <w:rPr>
          <w:rFonts w:ascii="Garamond" w:hAnsi="Garamond"/>
        </w:rPr>
        <w:t xml:space="preserve">All </w:t>
      </w:r>
      <w:r w:rsidR="007F759F" w:rsidRPr="00723AFB">
        <w:rPr>
          <w:rFonts w:ascii="Garamond" w:hAnsi="Garamond"/>
        </w:rPr>
        <w:t>Service</w:t>
      </w:r>
      <w:r w:rsidR="00B37EB8" w:rsidRPr="00723AFB">
        <w:rPr>
          <w:rFonts w:ascii="Garamond" w:hAnsi="Garamond"/>
        </w:rPr>
        <w:t xml:space="preserve"> f</w:t>
      </w:r>
      <w:r w:rsidR="00AD2152" w:rsidRPr="00723AFB">
        <w:rPr>
          <w:rFonts w:ascii="Garamond" w:hAnsi="Garamond"/>
        </w:rPr>
        <w:t xml:space="preserve">unds are to </w:t>
      </w:r>
      <w:proofErr w:type="gramStart"/>
      <w:r w:rsidR="00AD2152" w:rsidRPr="00723AFB">
        <w:rPr>
          <w:rFonts w:ascii="Garamond" w:hAnsi="Garamond"/>
        </w:rPr>
        <w:t>be expended</w:t>
      </w:r>
      <w:proofErr w:type="gramEnd"/>
      <w:r w:rsidR="00AD2152" w:rsidRPr="00723AFB">
        <w:rPr>
          <w:rFonts w:ascii="Garamond" w:hAnsi="Garamond"/>
        </w:rPr>
        <w:t xml:space="preserve"> on actual project construction</w:t>
      </w:r>
      <w:r w:rsidR="00B37EB8" w:rsidRPr="00723AFB">
        <w:rPr>
          <w:rFonts w:ascii="Garamond" w:hAnsi="Garamond"/>
        </w:rPr>
        <w:t xml:space="preserve"> </w:t>
      </w:r>
      <w:r w:rsidR="004E001A" w:rsidRPr="00723AFB">
        <w:rPr>
          <w:rFonts w:ascii="Garamond" w:hAnsi="Garamond"/>
        </w:rPr>
        <w:t xml:space="preserve">costs </w:t>
      </w:r>
      <w:r w:rsidR="00B37EB8" w:rsidRPr="00723AFB">
        <w:rPr>
          <w:rFonts w:ascii="Garamond" w:hAnsi="Garamond"/>
        </w:rPr>
        <w:t>and oversite</w:t>
      </w:r>
      <w:r w:rsidR="004E001A" w:rsidRPr="00723AFB">
        <w:rPr>
          <w:rFonts w:ascii="Garamond" w:hAnsi="Garamond"/>
        </w:rPr>
        <w:t xml:space="preserve"> during active construction</w:t>
      </w:r>
      <w:r w:rsidR="00AD2152" w:rsidRPr="00723AFB">
        <w:rPr>
          <w:rFonts w:ascii="Garamond" w:hAnsi="Garamond"/>
        </w:rPr>
        <w:t>.</w:t>
      </w:r>
      <w:r w:rsidR="00B37EB8" w:rsidRPr="00723AFB">
        <w:rPr>
          <w:rFonts w:ascii="Garamond" w:hAnsi="Garamond"/>
        </w:rPr>
        <w:t xml:space="preserve">  These funds will not be able to cover </w:t>
      </w:r>
      <w:r w:rsidR="00307D5C" w:rsidRPr="00723AFB">
        <w:rPr>
          <w:rFonts w:ascii="Garamond" w:hAnsi="Garamond"/>
        </w:rPr>
        <w:t xml:space="preserve">support </w:t>
      </w:r>
      <w:r w:rsidR="00B37EB8" w:rsidRPr="00723AFB">
        <w:rPr>
          <w:rFonts w:ascii="Garamond" w:hAnsi="Garamond"/>
        </w:rPr>
        <w:t xml:space="preserve">construction work such as debris </w:t>
      </w:r>
      <w:proofErr w:type="gramStart"/>
      <w:r w:rsidR="00B37EB8" w:rsidRPr="00723AFB">
        <w:rPr>
          <w:rFonts w:ascii="Garamond" w:hAnsi="Garamond"/>
        </w:rPr>
        <w:t>clean-up</w:t>
      </w:r>
      <w:proofErr w:type="gramEnd"/>
      <w:r w:rsidR="00307D5C" w:rsidRPr="00723AFB">
        <w:rPr>
          <w:rFonts w:ascii="Garamond" w:hAnsi="Garamond"/>
        </w:rPr>
        <w:t xml:space="preserve"> or</w:t>
      </w:r>
      <w:r w:rsidR="00B37EB8" w:rsidRPr="00723AFB">
        <w:rPr>
          <w:rFonts w:ascii="Garamond" w:hAnsi="Garamond"/>
        </w:rPr>
        <w:t xml:space="preserve"> planning work</w:t>
      </w:r>
      <w:r w:rsidR="00307D5C" w:rsidRPr="00723AFB">
        <w:rPr>
          <w:rFonts w:ascii="Garamond" w:hAnsi="Garamond"/>
        </w:rPr>
        <w:t>.  T</w:t>
      </w:r>
      <w:r w:rsidR="00B37EB8" w:rsidRPr="00723AFB">
        <w:rPr>
          <w:rFonts w:ascii="Garamond" w:hAnsi="Garamond"/>
        </w:rPr>
        <w:t xml:space="preserve">he intent of </w:t>
      </w:r>
      <w:r w:rsidR="007F759F" w:rsidRPr="00723AFB">
        <w:rPr>
          <w:rFonts w:ascii="Garamond" w:hAnsi="Garamond"/>
        </w:rPr>
        <w:t>Service</w:t>
      </w:r>
      <w:r w:rsidR="00B37EB8" w:rsidRPr="00723AFB">
        <w:rPr>
          <w:rFonts w:ascii="Garamond" w:hAnsi="Garamond"/>
        </w:rPr>
        <w:t xml:space="preserve"> funding </w:t>
      </w:r>
      <w:proofErr w:type="gramStart"/>
      <w:r w:rsidR="00B37EB8" w:rsidRPr="00723AFB">
        <w:rPr>
          <w:rFonts w:ascii="Garamond" w:hAnsi="Garamond"/>
        </w:rPr>
        <w:t xml:space="preserve">is </w:t>
      </w:r>
      <w:r w:rsidR="00307D5C" w:rsidRPr="00723AFB">
        <w:rPr>
          <w:rFonts w:ascii="Garamond" w:hAnsi="Garamond"/>
        </w:rPr>
        <w:t xml:space="preserve">related to hurricane resiliency and intended as support for </w:t>
      </w:r>
      <w:r w:rsidR="00FA062E" w:rsidRPr="00723AFB">
        <w:rPr>
          <w:rFonts w:ascii="Garamond" w:hAnsi="Garamond"/>
        </w:rPr>
        <w:t xml:space="preserve">work and materials needed for restoring the function of the </w:t>
      </w:r>
      <w:r w:rsidR="00B37EB8" w:rsidRPr="00723AFB">
        <w:rPr>
          <w:rFonts w:ascii="Garamond" w:hAnsi="Garamond"/>
        </w:rPr>
        <w:t>beach ridge</w:t>
      </w:r>
      <w:proofErr w:type="gramEnd"/>
      <w:r w:rsidR="00307D5C" w:rsidRPr="00723AFB">
        <w:rPr>
          <w:rFonts w:ascii="Garamond" w:hAnsi="Garamond"/>
        </w:rPr>
        <w:t>.  Thereby reducing exposure of valuable assets and</w:t>
      </w:r>
      <w:r w:rsidR="00B37EB8" w:rsidRPr="00723AFB">
        <w:rPr>
          <w:rFonts w:ascii="Garamond" w:hAnsi="Garamond"/>
        </w:rPr>
        <w:t xml:space="preserve"> marsh exposure to future degradation.</w:t>
      </w:r>
      <w:r w:rsidR="0066115C" w:rsidRPr="00723AFB">
        <w:rPr>
          <w:rFonts w:ascii="Garamond" w:hAnsi="Garamond"/>
        </w:rPr>
        <w:t xml:space="preserve"> </w:t>
      </w:r>
    </w:p>
    <w:p w14:paraId="20855FE3" w14:textId="77777777" w:rsidR="006E3C9F" w:rsidRPr="00A840BD" w:rsidRDefault="0066115C" w:rsidP="00A411CA">
      <w:pPr>
        <w:pStyle w:val="ListParagraph"/>
        <w:ind w:left="1080"/>
        <w:rPr>
          <w:rFonts w:ascii="Garamond" w:hAnsi="Garamond"/>
        </w:rPr>
      </w:pPr>
      <w:r w:rsidRPr="00A840BD">
        <w:rPr>
          <w:rFonts w:ascii="Garamond" w:hAnsi="Garamond"/>
        </w:rPr>
        <w:t xml:space="preserve"> </w:t>
      </w:r>
    </w:p>
    <w:p w14:paraId="37BC4488" w14:textId="65B73216" w:rsidR="007F1A59" w:rsidRPr="00723AFB" w:rsidRDefault="00723AFB" w:rsidP="00723AFB">
      <w:pPr>
        <w:ind w:left="720"/>
        <w:rPr>
          <w:rFonts w:ascii="Garamond" w:hAnsi="Garamond"/>
        </w:rPr>
      </w:pPr>
      <w:r w:rsidRPr="00723AFB">
        <w:rPr>
          <w:rFonts w:ascii="Garamond" w:hAnsi="Garamond"/>
          <w:bCs/>
          <w:i/>
        </w:rPr>
        <w:t>Pr</w:t>
      </w:r>
      <w:r w:rsidR="00414783" w:rsidRPr="00723AFB">
        <w:rPr>
          <w:rFonts w:ascii="Garamond" w:hAnsi="Garamond"/>
          <w:bCs/>
          <w:i/>
        </w:rPr>
        <w:t>oject Activities, Methods and Timetable:</w:t>
      </w:r>
      <w:r w:rsidR="007F1A59" w:rsidRPr="00723AFB">
        <w:rPr>
          <w:rFonts w:ascii="Garamond" w:hAnsi="Garamond"/>
        </w:rPr>
        <w:t xml:space="preserve"> </w:t>
      </w:r>
      <w:r>
        <w:rPr>
          <w:rFonts w:ascii="Garamond" w:hAnsi="Garamond"/>
        </w:rPr>
        <w:t xml:space="preserve"> </w:t>
      </w:r>
      <w:r w:rsidR="007F1A59" w:rsidRPr="00723AFB">
        <w:rPr>
          <w:rFonts w:ascii="Garamond" w:hAnsi="Garamond"/>
        </w:rPr>
        <w:t xml:space="preserve">The funds available for this project will allow the completion </w:t>
      </w:r>
      <w:r w:rsidR="007F1A59" w:rsidRPr="00723AFB">
        <w:rPr>
          <w:rFonts w:ascii="Garamond" w:hAnsi="Garamond"/>
          <w:bCs/>
        </w:rPr>
        <w:t xml:space="preserve">of a </w:t>
      </w:r>
      <w:r w:rsidR="00AD2152" w:rsidRPr="00723AFB">
        <w:rPr>
          <w:rFonts w:ascii="Garamond" w:hAnsi="Garamond"/>
          <w:bCs/>
        </w:rPr>
        <w:t xml:space="preserve">portion of the overall 17 miles of beach to be treated.  </w:t>
      </w:r>
      <w:r w:rsidR="004E001A" w:rsidRPr="00723AFB">
        <w:rPr>
          <w:rFonts w:ascii="Garamond" w:hAnsi="Garamond"/>
          <w:bCs/>
        </w:rPr>
        <w:t>Mobilization</w:t>
      </w:r>
      <w:r w:rsidR="00AD2152" w:rsidRPr="00723AFB">
        <w:rPr>
          <w:rFonts w:ascii="Garamond" w:hAnsi="Garamond"/>
          <w:bCs/>
        </w:rPr>
        <w:t xml:space="preserve"> costs will be a significant portion of these </w:t>
      </w:r>
      <w:r w:rsidR="007F759F" w:rsidRPr="00723AFB">
        <w:rPr>
          <w:rFonts w:ascii="Garamond" w:hAnsi="Garamond"/>
          <w:bCs/>
        </w:rPr>
        <w:t>Service</w:t>
      </w:r>
      <w:r w:rsidR="00AD2152" w:rsidRPr="00723AFB">
        <w:rPr>
          <w:rFonts w:ascii="Garamond" w:hAnsi="Garamond"/>
          <w:bCs/>
        </w:rPr>
        <w:t xml:space="preserve"> funds</w:t>
      </w:r>
      <w:r>
        <w:rPr>
          <w:rFonts w:ascii="Garamond" w:hAnsi="Garamond"/>
          <w:bCs/>
        </w:rPr>
        <w:t>,</w:t>
      </w:r>
      <w:r w:rsidR="00AD2152" w:rsidRPr="00723AFB">
        <w:rPr>
          <w:rFonts w:ascii="Garamond" w:hAnsi="Garamond"/>
          <w:bCs/>
        </w:rPr>
        <w:t xml:space="preserve"> but continued placement of materials by other funding sources will not require later mobilization.</w:t>
      </w:r>
      <w:r w:rsidR="00DA1C52" w:rsidRPr="00723AFB">
        <w:rPr>
          <w:rFonts w:ascii="Garamond" w:hAnsi="Garamond"/>
          <w:bCs/>
        </w:rPr>
        <w:t xml:space="preserve"> </w:t>
      </w:r>
      <w:r w:rsidR="007F1A59" w:rsidRPr="00723AFB">
        <w:rPr>
          <w:rFonts w:ascii="Garamond" w:hAnsi="Garamond"/>
        </w:rPr>
        <w:t xml:space="preserve">Through </w:t>
      </w:r>
      <w:r w:rsidR="00DA1C52" w:rsidRPr="00723AFB">
        <w:rPr>
          <w:rFonts w:ascii="Garamond" w:hAnsi="Garamond"/>
        </w:rPr>
        <w:t>GLO working with various funding sources</w:t>
      </w:r>
      <w:r>
        <w:rPr>
          <w:rFonts w:ascii="Garamond" w:hAnsi="Garamond"/>
        </w:rPr>
        <w:t>,</w:t>
      </w:r>
      <w:r w:rsidR="00DA1C52" w:rsidRPr="00723AFB">
        <w:rPr>
          <w:rFonts w:ascii="Garamond" w:hAnsi="Garamond"/>
        </w:rPr>
        <w:t xml:space="preserve"> the entire 17 miles </w:t>
      </w:r>
      <w:proofErr w:type="gramStart"/>
      <w:r w:rsidR="00DA1C52" w:rsidRPr="00723AFB">
        <w:rPr>
          <w:rFonts w:ascii="Garamond" w:hAnsi="Garamond"/>
        </w:rPr>
        <w:t>will be treated</w:t>
      </w:r>
      <w:proofErr w:type="gramEnd"/>
      <w:r w:rsidR="00DA1C52" w:rsidRPr="00723AFB">
        <w:rPr>
          <w:rFonts w:ascii="Garamond" w:hAnsi="Garamond"/>
        </w:rPr>
        <w:t xml:space="preserve"> in a manner need</w:t>
      </w:r>
      <w:r>
        <w:rPr>
          <w:rFonts w:ascii="Garamond" w:hAnsi="Garamond"/>
        </w:rPr>
        <w:t>ed</w:t>
      </w:r>
      <w:r w:rsidR="00DA1C52" w:rsidRPr="00723AFB">
        <w:rPr>
          <w:rFonts w:ascii="Garamond" w:hAnsi="Garamond"/>
        </w:rPr>
        <w:t xml:space="preserve"> to support long</w:t>
      </w:r>
      <w:r>
        <w:rPr>
          <w:rFonts w:ascii="Garamond" w:hAnsi="Garamond"/>
        </w:rPr>
        <w:t>-</w:t>
      </w:r>
      <w:r w:rsidR="00DA1C52" w:rsidRPr="00723AFB">
        <w:rPr>
          <w:rFonts w:ascii="Garamond" w:hAnsi="Garamond"/>
        </w:rPr>
        <w:t>term protection from coastal erosion</w:t>
      </w:r>
      <w:r w:rsidR="007F1A59" w:rsidRPr="00723AFB">
        <w:rPr>
          <w:rFonts w:ascii="Garamond" w:hAnsi="Garamond"/>
        </w:rPr>
        <w:t xml:space="preserve">.  </w:t>
      </w:r>
      <w:r w:rsidR="00DA1C52" w:rsidRPr="00723AFB">
        <w:rPr>
          <w:rFonts w:ascii="Garamond" w:hAnsi="Garamond"/>
        </w:rPr>
        <w:t xml:space="preserve">The proposed action would involve offshore dredging of millions of yards of sand and placement of that sand on the beach through direct placement and later redistribution of material through natural processes. </w:t>
      </w:r>
      <w:r w:rsidR="004E001A" w:rsidRPr="00723AFB">
        <w:rPr>
          <w:rFonts w:ascii="Garamond" w:hAnsi="Garamond"/>
        </w:rPr>
        <w:t>The proposed schedule is with construction begin</w:t>
      </w:r>
      <w:r>
        <w:rPr>
          <w:rFonts w:ascii="Garamond" w:hAnsi="Garamond"/>
        </w:rPr>
        <w:t>ning in 2019 and continuing for 6</w:t>
      </w:r>
      <w:r w:rsidR="004E001A" w:rsidRPr="00723AFB">
        <w:rPr>
          <w:rFonts w:ascii="Garamond" w:hAnsi="Garamond"/>
        </w:rPr>
        <w:t xml:space="preserve"> months from that start date.  However, permitting and other delays related to funding may have a notice </w:t>
      </w:r>
      <w:r w:rsidR="004E001A" w:rsidRPr="00723AFB">
        <w:rPr>
          <w:rFonts w:ascii="Garamond" w:hAnsi="Garamond"/>
        </w:rPr>
        <w:lastRenderedPageBreak/>
        <w:t xml:space="preserve">to proceed extend later than planned.   </w:t>
      </w:r>
      <w:r w:rsidR="007F1A59" w:rsidRPr="00723AFB">
        <w:rPr>
          <w:rFonts w:ascii="Garamond" w:hAnsi="Garamond"/>
        </w:rPr>
        <w:t>The period of per</w:t>
      </w:r>
      <w:r w:rsidR="00C85AC4" w:rsidRPr="00723AFB">
        <w:rPr>
          <w:rFonts w:ascii="Garamond" w:hAnsi="Garamond"/>
        </w:rPr>
        <w:t xml:space="preserve">formance for this agreement is </w:t>
      </w:r>
      <w:r>
        <w:rPr>
          <w:rFonts w:ascii="Garamond" w:hAnsi="Garamond"/>
        </w:rPr>
        <w:t xml:space="preserve">1 </w:t>
      </w:r>
      <w:r w:rsidR="007F1A59" w:rsidRPr="00723AFB">
        <w:rPr>
          <w:rFonts w:ascii="Garamond" w:hAnsi="Garamond"/>
        </w:rPr>
        <w:t>yea</w:t>
      </w:r>
      <w:r w:rsidR="006C15D0" w:rsidRPr="00723AFB">
        <w:rPr>
          <w:rFonts w:ascii="Garamond" w:hAnsi="Garamond"/>
        </w:rPr>
        <w:t>r.</w:t>
      </w:r>
    </w:p>
    <w:p w14:paraId="4C9DF0AB" w14:textId="77777777" w:rsidR="00066311" w:rsidRPr="00A840BD" w:rsidRDefault="00066311" w:rsidP="00A411CA">
      <w:pPr>
        <w:ind w:left="360"/>
        <w:rPr>
          <w:rFonts w:ascii="Garamond" w:hAnsi="Garamond"/>
        </w:rPr>
      </w:pPr>
    </w:p>
    <w:p w14:paraId="6226B319" w14:textId="09803B37" w:rsidR="00D74E79" w:rsidRPr="00723AFB" w:rsidRDefault="002C1638" w:rsidP="00723AFB">
      <w:pPr>
        <w:ind w:left="720"/>
        <w:rPr>
          <w:rFonts w:ascii="Garamond" w:hAnsi="Garamond"/>
        </w:rPr>
      </w:pPr>
      <w:r w:rsidRPr="00723AFB">
        <w:rPr>
          <w:rFonts w:ascii="Garamond" w:hAnsi="Garamond"/>
          <w:i/>
        </w:rPr>
        <w:t>Stakeholder Coordination/Involvement:</w:t>
      </w:r>
      <w:r w:rsidRPr="00723AFB">
        <w:rPr>
          <w:rFonts w:ascii="Garamond" w:hAnsi="Garamond"/>
        </w:rPr>
        <w:t xml:space="preserve"> </w:t>
      </w:r>
      <w:r w:rsidR="00F74AF1" w:rsidRPr="00723AFB">
        <w:rPr>
          <w:rFonts w:ascii="Garamond" w:hAnsi="Garamond"/>
        </w:rPr>
        <w:t xml:space="preserve">This project </w:t>
      </w:r>
      <w:proofErr w:type="gramStart"/>
      <w:r w:rsidR="00DA1C52" w:rsidRPr="00723AFB">
        <w:rPr>
          <w:rFonts w:ascii="Garamond" w:hAnsi="Garamond"/>
        </w:rPr>
        <w:t>has been worked on</w:t>
      </w:r>
      <w:proofErr w:type="gramEnd"/>
      <w:r w:rsidR="00DA1C52" w:rsidRPr="00723AFB">
        <w:rPr>
          <w:rFonts w:ascii="Garamond" w:hAnsi="Garamond"/>
        </w:rPr>
        <w:t xml:space="preserve"> for many years and is discussed in the Salt Bayou Restoration Plan.  A </w:t>
      </w:r>
      <w:r w:rsidR="00D93969" w:rsidRPr="00723AFB">
        <w:rPr>
          <w:rFonts w:ascii="Garamond" w:hAnsi="Garamond"/>
        </w:rPr>
        <w:t>Pilot Project</w:t>
      </w:r>
      <w:r w:rsidR="00DA1C52" w:rsidRPr="00723AFB">
        <w:rPr>
          <w:rFonts w:ascii="Garamond" w:hAnsi="Garamond"/>
        </w:rPr>
        <w:t xml:space="preserve"> </w:t>
      </w:r>
      <w:proofErr w:type="gramStart"/>
      <w:r w:rsidR="00DA1C52" w:rsidRPr="00723AFB">
        <w:rPr>
          <w:rFonts w:ascii="Garamond" w:hAnsi="Garamond"/>
        </w:rPr>
        <w:t>was done</w:t>
      </w:r>
      <w:proofErr w:type="gramEnd"/>
      <w:r w:rsidR="00DA1C52" w:rsidRPr="00723AFB">
        <w:rPr>
          <w:rFonts w:ascii="Garamond" w:hAnsi="Garamond"/>
        </w:rPr>
        <w:t xml:space="preserve"> in 2017 to place sand on approximately </w:t>
      </w:r>
      <w:r w:rsidR="00723AFB">
        <w:rPr>
          <w:rFonts w:ascii="Garamond" w:hAnsi="Garamond"/>
        </w:rPr>
        <w:t xml:space="preserve">3 </w:t>
      </w:r>
      <w:r w:rsidR="00DA1C52" w:rsidRPr="00723AFB">
        <w:rPr>
          <w:rFonts w:ascii="Garamond" w:hAnsi="Garamond"/>
        </w:rPr>
        <w:t xml:space="preserve">miles of the worst sections of the beach.  Survey work and monitoring that effort </w:t>
      </w:r>
      <w:proofErr w:type="gramStart"/>
      <w:r w:rsidR="00DA1C52" w:rsidRPr="00723AFB">
        <w:rPr>
          <w:rFonts w:ascii="Garamond" w:hAnsi="Garamond"/>
        </w:rPr>
        <w:t>was used</w:t>
      </w:r>
      <w:proofErr w:type="gramEnd"/>
      <w:r w:rsidR="00DA1C52" w:rsidRPr="00723AFB">
        <w:rPr>
          <w:rFonts w:ascii="Garamond" w:hAnsi="Garamond"/>
        </w:rPr>
        <w:t xml:space="preserve"> to make recommendations on the current proposed action. </w:t>
      </w:r>
    </w:p>
    <w:p w14:paraId="01B1C444" w14:textId="77777777" w:rsidR="00D74E79" w:rsidRPr="00A840BD" w:rsidRDefault="00D74E79" w:rsidP="00723AFB">
      <w:pPr>
        <w:ind w:left="1800"/>
        <w:rPr>
          <w:rFonts w:ascii="Garamond" w:hAnsi="Garamond"/>
        </w:rPr>
      </w:pPr>
    </w:p>
    <w:p w14:paraId="1BC313B0" w14:textId="16F19D7D" w:rsidR="00D74E79" w:rsidRPr="00A840BD" w:rsidRDefault="00D04302" w:rsidP="00723AFB">
      <w:pPr>
        <w:ind w:left="720"/>
        <w:rPr>
          <w:rFonts w:ascii="Garamond" w:hAnsi="Garamond"/>
        </w:rPr>
      </w:pPr>
      <w:r w:rsidRPr="00A840BD">
        <w:rPr>
          <w:rFonts w:ascii="Garamond" w:hAnsi="Garamond"/>
        </w:rPr>
        <w:t>C</w:t>
      </w:r>
      <w:r w:rsidR="00292911" w:rsidRPr="00A840BD">
        <w:rPr>
          <w:rFonts w:ascii="Garamond" w:hAnsi="Garamond"/>
        </w:rPr>
        <w:t>oordination will also be required with</w:t>
      </w:r>
      <w:r w:rsidR="0015585C" w:rsidRPr="00A840BD">
        <w:rPr>
          <w:rFonts w:ascii="Garamond" w:hAnsi="Garamond"/>
        </w:rPr>
        <w:t xml:space="preserve"> Texas Parks and Wildlife Department, the</w:t>
      </w:r>
      <w:r w:rsidR="00292911" w:rsidRPr="00A840BD">
        <w:rPr>
          <w:rFonts w:ascii="Garamond" w:hAnsi="Garamond"/>
        </w:rPr>
        <w:t xml:space="preserve"> Texas </w:t>
      </w:r>
      <w:r w:rsidR="00723AFB">
        <w:rPr>
          <w:rFonts w:ascii="Garamond" w:hAnsi="Garamond"/>
        </w:rPr>
        <w:t>GLO</w:t>
      </w:r>
      <w:r w:rsidR="00292911" w:rsidRPr="00A840BD">
        <w:rPr>
          <w:rFonts w:ascii="Garamond" w:hAnsi="Garamond"/>
        </w:rPr>
        <w:t xml:space="preserve">, </w:t>
      </w:r>
      <w:r w:rsidR="00DA1C52">
        <w:rPr>
          <w:rFonts w:ascii="Garamond" w:hAnsi="Garamond"/>
        </w:rPr>
        <w:t>National Marine Fisheries</w:t>
      </w:r>
      <w:r w:rsidR="00322894">
        <w:rPr>
          <w:rFonts w:ascii="Garamond" w:hAnsi="Garamond"/>
        </w:rPr>
        <w:t xml:space="preserve"> (NMFS)</w:t>
      </w:r>
      <w:r w:rsidR="00DA1C52">
        <w:rPr>
          <w:rFonts w:ascii="Garamond" w:hAnsi="Garamond"/>
        </w:rPr>
        <w:t xml:space="preserve"> </w:t>
      </w:r>
      <w:r w:rsidR="00292911" w:rsidRPr="00A840BD">
        <w:rPr>
          <w:rFonts w:ascii="Garamond" w:hAnsi="Garamond"/>
        </w:rPr>
        <w:t>and Corp</w:t>
      </w:r>
      <w:r w:rsidR="00723AFB">
        <w:rPr>
          <w:rFonts w:ascii="Garamond" w:hAnsi="Garamond"/>
        </w:rPr>
        <w:t>s</w:t>
      </w:r>
      <w:r w:rsidR="00292911" w:rsidRPr="00A840BD">
        <w:rPr>
          <w:rFonts w:ascii="Garamond" w:hAnsi="Garamond"/>
        </w:rPr>
        <w:t xml:space="preserve"> during this project.   Participation from the group </w:t>
      </w:r>
      <w:r w:rsidR="00DA1C52">
        <w:rPr>
          <w:rFonts w:ascii="Garamond" w:hAnsi="Garamond"/>
        </w:rPr>
        <w:t>has been ongoing through the last 10 years</w:t>
      </w:r>
      <w:r w:rsidR="00292911" w:rsidRPr="00A840BD">
        <w:rPr>
          <w:rFonts w:ascii="Garamond" w:hAnsi="Garamond"/>
        </w:rPr>
        <w:t xml:space="preserve">. </w:t>
      </w:r>
    </w:p>
    <w:p w14:paraId="25D6F626" w14:textId="77777777" w:rsidR="00292911" w:rsidRPr="00A840BD" w:rsidRDefault="00292911" w:rsidP="00723AFB">
      <w:pPr>
        <w:ind w:left="1800"/>
        <w:rPr>
          <w:rFonts w:ascii="Garamond" w:hAnsi="Garamond"/>
        </w:rPr>
      </w:pPr>
    </w:p>
    <w:p w14:paraId="42ADC48E" w14:textId="15535062" w:rsidR="00F27AE2" w:rsidRPr="00A840BD" w:rsidRDefault="00292911" w:rsidP="00723AFB">
      <w:pPr>
        <w:ind w:left="720"/>
        <w:rPr>
          <w:rFonts w:ascii="Garamond" w:hAnsi="Garamond"/>
        </w:rPr>
      </w:pPr>
      <w:r w:rsidRPr="00A840BD">
        <w:rPr>
          <w:rFonts w:ascii="Garamond" w:hAnsi="Garamond"/>
        </w:rPr>
        <w:t>Discussions regarding the shoreline protection</w:t>
      </w:r>
      <w:r w:rsidR="00066311" w:rsidRPr="00A840BD">
        <w:rPr>
          <w:rFonts w:ascii="Garamond" w:hAnsi="Garamond"/>
        </w:rPr>
        <w:t>,</w:t>
      </w:r>
      <w:r w:rsidRPr="00A840BD">
        <w:rPr>
          <w:rFonts w:ascii="Garamond" w:hAnsi="Garamond"/>
        </w:rPr>
        <w:t xml:space="preserve"> which include potential design and permitting have occurred between </w:t>
      </w:r>
      <w:r w:rsidR="00D93969">
        <w:rPr>
          <w:rFonts w:ascii="Garamond" w:hAnsi="Garamond"/>
        </w:rPr>
        <w:t>the Corps</w:t>
      </w:r>
      <w:r w:rsidR="00BE524E" w:rsidRPr="00A840BD">
        <w:rPr>
          <w:rFonts w:ascii="Garamond" w:hAnsi="Garamond"/>
        </w:rPr>
        <w:t xml:space="preserve">, GLO, </w:t>
      </w:r>
      <w:r w:rsidR="00DA1C52">
        <w:rPr>
          <w:rFonts w:ascii="Garamond" w:hAnsi="Garamond"/>
        </w:rPr>
        <w:t xml:space="preserve">NMFS, </w:t>
      </w:r>
      <w:r w:rsidR="00322894">
        <w:rPr>
          <w:rFonts w:ascii="Garamond" w:hAnsi="Garamond"/>
        </w:rPr>
        <w:t>c</w:t>
      </w:r>
      <w:r w:rsidRPr="00A840BD">
        <w:rPr>
          <w:rFonts w:ascii="Garamond" w:hAnsi="Garamond"/>
        </w:rPr>
        <w:t xml:space="preserve">oastal </w:t>
      </w:r>
      <w:r w:rsidR="00322894">
        <w:rPr>
          <w:rFonts w:ascii="Garamond" w:hAnsi="Garamond"/>
        </w:rPr>
        <w:t>p</w:t>
      </w:r>
      <w:r w:rsidRPr="00A840BD">
        <w:rPr>
          <w:rFonts w:ascii="Garamond" w:hAnsi="Garamond"/>
        </w:rPr>
        <w:t xml:space="preserve">rogram, and the </w:t>
      </w:r>
      <w:r w:rsidR="00322894">
        <w:rPr>
          <w:rFonts w:ascii="Garamond" w:hAnsi="Garamond"/>
        </w:rPr>
        <w:t>r</w:t>
      </w:r>
      <w:r w:rsidRPr="00A840BD">
        <w:rPr>
          <w:rFonts w:ascii="Garamond" w:hAnsi="Garamond"/>
        </w:rPr>
        <w:t>efuge have</w:t>
      </w:r>
      <w:r w:rsidR="00066311" w:rsidRPr="00A840BD">
        <w:rPr>
          <w:rFonts w:ascii="Garamond" w:hAnsi="Garamond"/>
        </w:rPr>
        <w:t xml:space="preserve"> </w:t>
      </w:r>
      <w:r w:rsidR="0015585C" w:rsidRPr="00A840BD">
        <w:rPr>
          <w:rFonts w:ascii="Garamond" w:hAnsi="Garamond"/>
        </w:rPr>
        <w:t>o</w:t>
      </w:r>
      <w:r w:rsidR="00066311" w:rsidRPr="00A840BD">
        <w:rPr>
          <w:rFonts w:ascii="Garamond" w:hAnsi="Garamond"/>
        </w:rPr>
        <w:t>ccurred</w:t>
      </w:r>
      <w:r w:rsidR="0015585C" w:rsidRPr="00A840BD">
        <w:rPr>
          <w:rFonts w:ascii="Garamond" w:hAnsi="Garamond"/>
        </w:rPr>
        <w:t xml:space="preserve"> on </w:t>
      </w:r>
      <w:r w:rsidR="00DA1C52">
        <w:rPr>
          <w:rFonts w:ascii="Garamond" w:hAnsi="Garamond"/>
        </w:rPr>
        <w:t xml:space="preserve">the 2017 </w:t>
      </w:r>
      <w:r w:rsidR="00D93969">
        <w:rPr>
          <w:rFonts w:ascii="Garamond" w:hAnsi="Garamond"/>
        </w:rPr>
        <w:t>Pilot Project</w:t>
      </w:r>
      <w:r w:rsidR="00DA1C52">
        <w:rPr>
          <w:rFonts w:ascii="Garamond" w:hAnsi="Garamond"/>
        </w:rPr>
        <w:t xml:space="preserve"> and this larger project </w:t>
      </w:r>
      <w:r w:rsidR="0015585C" w:rsidRPr="00A840BD">
        <w:rPr>
          <w:rFonts w:ascii="Garamond" w:hAnsi="Garamond"/>
        </w:rPr>
        <w:t>in the recent past</w:t>
      </w:r>
      <w:r w:rsidRPr="00A840BD">
        <w:rPr>
          <w:rFonts w:ascii="Garamond" w:hAnsi="Garamond"/>
        </w:rPr>
        <w:t>.</w:t>
      </w:r>
      <w:r w:rsidR="00D04302" w:rsidRPr="00A840BD">
        <w:rPr>
          <w:rFonts w:ascii="Garamond" w:hAnsi="Garamond"/>
        </w:rPr>
        <w:t xml:space="preserve">  </w:t>
      </w:r>
      <w:r w:rsidR="00D74E79" w:rsidRPr="00A840BD">
        <w:rPr>
          <w:rFonts w:ascii="Garamond" w:hAnsi="Garamond"/>
        </w:rPr>
        <w:t xml:space="preserve"> </w:t>
      </w:r>
    </w:p>
    <w:p w14:paraId="1F5A50A2" w14:textId="77777777" w:rsidR="00D04302" w:rsidRPr="00A840BD" w:rsidRDefault="00D04302" w:rsidP="00723AFB">
      <w:pPr>
        <w:ind w:left="1800"/>
        <w:rPr>
          <w:rFonts w:ascii="Garamond" w:hAnsi="Garamond"/>
        </w:rPr>
      </w:pPr>
    </w:p>
    <w:p w14:paraId="377101C1" w14:textId="6938346E" w:rsidR="002F1223" w:rsidRPr="00322894" w:rsidRDefault="00414783" w:rsidP="00322894">
      <w:pPr>
        <w:ind w:left="720"/>
        <w:rPr>
          <w:rFonts w:ascii="Garamond" w:hAnsi="Garamond"/>
        </w:rPr>
      </w:pPr>
      <w:r w:rsidRPr="00322894">
        <w:rPr>
          <w:rFonts w:ascii="Garamond" w:hAnsi="Garamond"/>
          <w:bCs/>
          <w:i/>
        </w:rPr>
        <w:t>Project Monitoring and Evaluation:</w:t>
      </w:r>
      <w:r w:rsidR="00C675C9" w:rsidRPr="00322894">
        <w:rPr>
          <w:rFonts w:ascii="Garamond" w:hAnsi="Garamond"/>
          <w:bCs/>
        </w:rPr>
        <w:t xml:space="preserve">  </w:t>
      </w:r>
      <w:r w:rsidR="00322894" w:rsidRPr="00322894">
        <w:rPr>
          <w:rFonts w:ascii="Garamond" w:hAnsi="Garamond"/>
          <w:bCs/>
        </w:rPr>
        <w:t xml:space="preserve">The Service with will manage </w:t>
      </w:r>
      <w:r w:rsidR="00322894">
        <w:rPr>
          <w:rFonts w:ascii="Garamond" w:hAnsi="Garamond"/>
          <w:bCs/>
        </w:rPr>
        <w:t>project m</w:t>
      </w:r>
      <w:r w:rsidR="00322894" w:rsidRPr="00322894">
        <w:rPr>
          <w:rFonts w:ascii="Garamond" w:hAnsi="Garamond"/>
          <w:bCs/>
        </w:rPr>
        <w:t>onitoring</w:t>
      </w:r>
      <w:r w:rsidR="00322894">
        <w:rPr>
          <w:rFonts w:ascii="Garamond" w:hAnsi="Garamond"/>
          <w:bCs/>
        </w:rPr>
        <w:t xml:space="preserve"> with required financial and performance reports submitted per the timelines stated in the Notice of Award letter.</w:t>
      </w:r>
    </w:p>
    <w:p w14:paraId="78504FFA" w14:textId="77777777" w:rsidR="00DD03D0" w:rsidRDefault="00DD03D0" w:rsidP="00A411CA">
      <w:pPr>
        <w:shd w:val="clear" w:color="auto" w:fill="FFFFFF"/>
        <w:ind w:left="720"/>
        <w:rPr>
          <w:rFonts w:ascii="Garamond" w:hAnsi="Garamond"/>
          <w:b/>
          <w:bCs/>
        </w:rPr>
      </w:pPr>
    </w:p>
    <w:p w14:paraId="7AA88570" w14:textId="0DEE8155" w:rsidR="00E97BC4" w:rsidRDefault="00414783" w:rsidP="00A411CA">
      <w:pPr>
        <w:shd w:val="clear" w:color="auto" w:fill="FFFFFF"/>
        <w:ind w:left="720"/>
        <w:rPr>
          <w:rFonts w:ascii="Garamond" w:hAnsi="Garamond" w:cs="Arial"/>
          <w:color w:val="333333"/>
          <w:lang w:val="en"/>
        </w:rPr>
      </w:pPr>
      <w:r w:rsidRPr="00322894">
        <w:rPr>
          <w:rFonts w:ascii="Garamond" w:hAnsi="Garamond"/>
          <w:bCs/>
          <w:i/>
        </w:rPr>
        <w:t xml:space="preserve">Description of </w:t>
      </w:r>
      <w:r w:rsidR="008865E9" w:rsidRPr="00322894">
        <w:rPr>
          <w:rFonts w:ascii="Garamond" w:hAnsi="Garamond"/>
          <w:bCs/>
          <w:i/>
        </w:rPr>
        <w:t>Entities</w:t>
      </w:r>
      <w:r w:rsidR="008A0648" w:rsidRPr="00322894">
        <w:rPr>
          <w:rFonts w:ascii="Garamond" w:hAnsi="Garamond"/>
          <w:bCs/>
          <w:i/>
        </w:rPr>
        <w:t xml:space="preserve"> </w:t>
      </w:r>
      <w:r w:rsidR="004E424F" w:rsidRPr="00322894">
        <w:rPr>
          <w:rFonts w:ascii="Garamond" w:hAnsi="Garamond"/>
          <w:bCs/>
          <w:i/>
        </w:rPr>
        <w:t>Undertaking</w:t>
      </w:r>
      <w:r w:rsidRPr="00322894">
        <w:rPr>
          <w:rFonts w:ascii="Garamond" w:hAnsi="Garamond"/>
          <w:bCs/>
          <w:i/>
        </w:rPr>
        <w:t xml:space="preserve"> the Project</w:t>
      </w:r>
      <w:r w:rsidRPr="00322894">
        <w:rPr>
          <w:rFonts w:ascii="Garamond" w:hAnsi="Garamond"/>
          <w:i/>
        </w:rPr>
        <w:t>:</w:t>
      </w:r>
      <w:r w:rsidRPr="00E97BC4">
        <w:rPr>
          <w:rFonts w:ascii="Garamond" w:hAnsi="Garamond"/>
        </w:rPr>
        <w:t xml:space="preserve"> </w:t>
      </w:r>
      <w:r w:rsidR="00322894">
        <w:rPr>
          <w:rFonts w:ascii="Garamond" w:hAnsi="Garamond"/>
        </w:rPr>
        <w:t xml:space="preserve"> </w:t>
      </w:r>
      <w:r w:rsidR="00E97BC4" w:rsidRPr="00E97BC4">
        <w:rPr>
          <w:rFonts w:ascii="Garamond" w:hAnsi="Garamond" w:cs="Arial"/>
          <w:color w:val="222222"/>
        </w:rPr>
        <w:t>GLO’s Coastal Project Management program has been implementing coastal restoration projects since 2000 with the inception of the Coastal Erosion Planning and Response Act of 1999</w:t>
      </w:r>
      <w:r w:rsidR="00322894">
        <w:rPr>
          <w:rFonts w:ascii="Garamond" w:hAnsi="Garamond" w:cs="Arial"/>
          <w:color w:val="222222"/>
        </w:rPr>
        <w:t>,</w:t>
      </w:r>
      <w:r w:rsidR="00E97BC4" w:rsidRPr="00E97BC4">
        <w:rPr>
          <w:rFonts w:ascii="Garamond" w:hAnsi="Garamond" w:cs="Arial"/>
          <w:color w:val="222222"/>
        </w:rPr>
        <w:t xml:space="preserve"> </w:t>
      </w:r>
      <w:r w:rsidR="00322894">
        <w:rPr>
          <w:rFonts w:ascii="Garamond" w:hAnsi="Garamond" w:cs="Arial"/>
          <w:color w:val="222222"/>
        </w:rPr>
        <w:t>which created this p</w:t>
      </w:r>
      <w:r w:rsidR="00E97BC4" w:rsidRPr="00E97BC4">
        <w:rPr>
          <w:rFonts w:ascii="Garamond" w:hAnsi="Garamond" w:cs="Arial"/>
          <w:color w:val="222222"/>
        </w:rPr>
        <w:t>rogram. </w:t>
      </w:r>
      <w:r w:rsidR="00E97BC4" w:rsidRPr="00E97BC4">
        <w:rPr>
          <w:rFonts w:ascii="Garamond" w:hAnsi="Garamond" w:cs="Arial"/>
          <w:color w:val="333333"/>
          <w:lang w:val="en"/>
        </w:rPr>
        <w:t xml:space="preserve"> The program has overseen multiple beach nourishment and dune restoration projects utilizing state appropriated and federal funds since its inception in 2000 and has developed a robust monitoring and maintenance program for engineered beaches to adhere to for FEMA assistance in the case of natural disasters.</w:t>
      </w:r>
      <w:r w:rsidR="00B05B62">
        <w:rPr>
          <w:rFonts w:ascii="Garamond" w:hAnsi="Garamond" w:cs="Arial"/>
          <w:color w:val="333333"/>
          <w:lang w:val="en"/>
        </w:rPr>
        <w:t xml:space="preserve">  </w:t>
      </w:r>
    </w:p>
    <w:p w14:paraId="4ED2F921" w14:textId="77777777" w:rsidR="002776B3" w:rsidRPr="00E97BC4" w:rsidRDefault="002776B3" w:rsidP="00E97BC4">
      <w:pPr>
        <w:shd w:val="clear" w:color="auto" w:fill="FFFFFF"/>
        <w:ind w:left="360"/>
        <w:rPr>
          <w:rFonts w:ascii="Garamond" w:hAnsi="Garamond" w:cs="Arial"/>
          <w:color w:val="222222"/>
        </w:rPr>
      </w:pPr>
    </w:p>
    <w:p w14:paraId="55244BFC" w14:textId="77777777" w:rsidR="00322894" w:rsidRDefault="00322894">
      <w:pPr>
        <w:rPr>
          <w:rFonts w:ascii="Garamond" w:hAnsi="Garamond"/>
          <w:i/>
        </w:rPr>
      </w:pPr>
      <w:r>
        <w:rPr>
          <w:rFonts w:ascii="Garamond" w:hAnsi="Garamond"/>
          <w:i/>
        </w:rPr>
        <w:br w:type="page"/>
      </w:r>
    </w:p>
    <w:p w14:paraId="4C41E8ED" w14:textId="065F8416" w:rsidR="00E97BC4" w:rsidRPr="00E97BC4" w:rsidRDefault="00036FCD" w:rsidP="00E97BC4">
      <w:pPr>
        <w:pStyle w:val="ListParagraph"/>
        <w:rPr>
          <w:rFonts w:ascii="Garamond" w:hAnsi="Garamond"/>
        </w:rPr>
      </w:pPr>
      <w:r w:rsidRPr="00322894">
        <w:rPr>
          <w:rFonts w:ascii="Garamond" w:hAnsi="Garamond"/>
          <w:i/>
        </w:rPr>
        <w:lastRenderedPageBreak/>
        <w:t>Map of Project Area</w:t>
      </w:r>
      <w:r w:rsidR="002A03A3" w:rsidRPr="00322894">
        <w:rPr>
          <w:rFonts w:ascii="Garamond" w:hAnsi="Garamond"/>
          <w:i/>
        </w:rPr>
        <w:t xml:space="preserve">: </w:t>
      </w:r>
      <w:r w:rsidR="00FC66EF" w:rsidRPr="00322894">
        <w:rPr>
          <w:rFonts w:ascii="Garamond" w:hAnsi="Garamond"/>
          <w:i/>
        </w:rPr>
        <w:t xml:space="preserve"> </w:t>
      </w:r>
      <w:r w:rsidR="00322894" w:rsidRPr="00322894">
        <w:rPr>
          <w:rFonts w:ascii="Garamond" w:hAnsi="Garamond" w:cs="Calibri-Bold"/>
          <w:bCs/>
          <w:color w:val="231F20"/>
        </w:rPr>
        <w:t>McFaddin Beach Restoration Project Areas</w:t>
      </w:r>
    </w:p>
    <w:p w14:paraId="197EE602" w14:textId="02F9ED25" w:rsidR="00EE38D7" w:rsidRPr="00A840BD" w:rsidRDefault="002776B3" w:rsidP="002776B3">
      <w:pPr>
        <w:ind w:left="720" w:hanging="360"/>
        <w:jc w:val="center"/>
        <w:rPr>
          <w:rFonts w:ascii="Garamond" w:hAnsi="Garamond"/>
          <w:b/>
        </w:rPr>
      </w:pPr>
      <w:r>
        <w:rPr>
          <w:rFonts w:ascii="Garamond" w:hAnsi="Garamond"/>
          <w:b/>
          <w:noProof/>
        </w:rPr>
        <w:drawing>
          <wp:inline distT="0" distB="0" distL="0" distR="0" wp14:anchorId="490B58AB" wp14:editId="4167DEA4">
            <wp:extent cx="5379329" cy="5632495"/>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ach_nourishment_2_28 (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13119" cy="5667875"/>
                    </a:xfrm>
                    <a:prstGeom prst="rect">
                      <a:avLst/>
                    </a:prstGeom>
                  </pic:spPr>
                </pic:pic>
              </a:graphicData>
            </a:graphic>
          </wp:inline>
        </w:drawing>
      </w:r>
    </w:p>
    <w:p w14:paraId="344A9745" w14:textId="42C54F8A" w:rsidR="00324586" w:rsidRPr="00A840BD" w:rsidRDefault="003E0AF0" w:rsidP="003E0AF0">
      <w:pPr>
        <w:rPr>
          <w:rFonts w:ascii="Garamond" w:hAnsi="Garamond" w:cs="Calibri-Bold"/>
          <w:b/>
          <w:bCs/>
          <w:color w:val="231F20"/>
        </w:rPr>
      </w:pPr>
      <w:r w:rsidRPr="00A840BD">
        <w:rPr>
          <w:rFonts w:ascii="Garamond" w:hAnsi="Garamond" w:cs="Calibri-Bold"/>
          <w:b/>
          <w:bCs/>
          <w:color w:val="231F20"/>
        </w:rPr>
        <w:t xml:space="preserve">                                                                               </w:t>
      </w:r>
    </w:p>
    <w:p w14:paraId="45144997" w14:textId="77777777" w:rsidR="002F1223" w:rsidRPr="00A840BD" w:rsidRDefault="002F1223" w:rsidP="002F1223">
      <w:pPr>
        <w:pStyle w:val="Heading4"/>
        <w:keepNext w:val="0"/>
        <w:numPr>
          <w:ilvl w:val="0"/>
          <w:numId w:val="22"/>
        </w:numPr>
        <w:jc w:val="left"/>
        <w:rPr>
          <w:rFonts w:ascii="Garamond" w:hAnsi="Garamond"/>
          <w:bCs w:val="0"/>
          <w:sz w:val="24"/>
          <w:lang w:val="en"/>
        </w:rPr>
      </w:pPr>
      <w:r w:rsidRPr="00A840BD">
        <w:rPr>
          <w:rFonts w:ascii="Garamond" w:hAnsi="Garamond"/>
          <w:bCs w:val="0"/>
          <w:sz w:val="24"/>
          <w:lang w:val="en"/>
        </w:rPr>
        <w:t>SF-424, Budget Information</w:t>
      </w:r>
    </w:p>
    <w:p w14:paraId="36580BFC" w14:textId="1A322F6D" w:rsidR="002F1223" w:rsidRDefault="002F1223" w:rsidP="002F1223">
      <w:pPr>
        <w:spacing w:after="240"/>
        <w:ind w:left="720"/>
        <w:rPr>
          <w:rFonts w:ascii="Garamond" w:hAnsi="Garamond"/>
        </w:rPr>
      </w:pPr>
      <w:r w:rsidRPr="002F1223">
        <w:rPr>
          <w:rFonts w:ascii="Garamond" w:hAnsi="Garamond"/>
        </w:rPr>
        <w:t xml:space="preserve">Applicants must submit the appropriate SF-424 Budget Information form. Complete </w:t>
      </w:r>
      <w:r w:rsidR="00322894">
        <w:rPr>
          <w:rFonts w:ascii="Garamond" w:hAnsi="Garamond"/>
        </w:rPr>
        <w:t xml:space="preserve">the </w:t>
      </w:r>
      <w:hyperlink r:id="rId14" w:history="1">
        <w:r w:rsidRPr="00A840BD">
          <w:rPr>
            <w:rFonts w:ascii="Garamond" w:hAnsi="Garamond"/>
            <w:color w:val="0000FF"/>
            <w:u w:val="single"/>
          </w:rPr>
          <w:t>SF-424C, Budget Information for Construction Programs</w:t>
        </w:r>
      </w:hyperlink>
      <w:r w:rsidRPr="002F1223">
        <w:rPr>
          <w:rFonts w:ascii="Garamond" w:hAnsi="Garamond"/>
        </w:rPr>
        <w:t xml:space="preserve">.  All of the required application forms are available on the “Packages” tab of this Funding Opportunity on Grants.gov.  Federal award recipients and </w:t>
      </w:r>
      <w:proofErr w:type="spellStart"/>
      <w:r w:rsidRPr="002F1223">
        <w:rPr>
          <w:rFonts w:ascii="Garamond" w:hAnsi="Garamond"/>
        </w:rPr>
        <w:t>subrecipients</w:t>
      </w:r>
      <w:proofErr w:type="spellEnd"/>
      <w:r w:rsidRPr="002F1223">
        <w:rPr>
          <w:rFonts w:ascii="Garamond" w:hAnsi="Garamond"/>
        </w:rPr>
        <w:t xml:space="preserve"> are subject to Federal award cost principles as detailed in the Service’s “</w:t>
      </w:r>
      <w:hyperlink r:id="rId15" w:history="1">
        <w:r w:rsidRPr="00A840BD">
          <w:rPr>
            <w:rFonts w:ascii="Garamond" w:hAnsi="Garamond"/>
            <w:color w:val="0000FF"/>
            <w:u w:val="single"/>
          </w:rPr>
          <w:t>Financial Assistance Award Terms and Conditions</w:t>
        </w:r>
      </w:hyperlink>
      <w:r w:rsidRPr="002F1223">
        <w:rPr>
          <w:rFonts w:ascii="Garamond" w:hAnsi="Garamond"/>
        </w:rPr>
        <w:t>”.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14:paraId="12522D29" w14:textId="77777777" w:rsidR="00125019" w:rsidRPr="002F1223" w:rsidRDefault="00125019" w:rsidP="002F1223">
      <w:pPr>
        <w:spacing w:after="240"/>
        <w:ind w:left="720"/>
        <w:rPr>
          <w:rFonts w:ascii="Garamond" w:hAnsi="Garamond"/>
        </w:rPr>
      </w:pPr>
    </w:p>
    <w:p w14:paraId="6AD08C20" w14:textId="77777777" w:rsidR="002F1223" w:rsidRPr="00A840BD" w:rsidRDefault="002F1223" w:rsidP="00B40255">
      <w:pPr>
        <w:pStyle w:val="ListParagraph"/>
        <w:numPr>
          <w:ilvl w:val="0"/>
          <w:numId w:val="22"/>
        </w:numPr>
        <w:outlineLvl w:val="3"/>
        <w:rPr>
          <w:rFonts w:ascii="Garamond" w:hAnsi="Garamond"/>
          <w:b/>
          <w:lang w:val="en"/>
        </w:rPr>
      </w:pPr>
      <w:r w:rsidRPr="00A840BD">
        <w:rPr>
          <w:rFonts w:ascii="Garamond" w:hAnsi="Garamond"/>
          <w:b/>
          <w:lang w:val="en"/>
        </w:rPr>
        <w:lastRenderedPageBreak/>
        <w:t>Budget Narrative</w:t>
      </w:r>
    </w:p>
    <w:p w14:paraId="5D9C8FB3" w14:textId="17050FC7" w:rsidR="002F1223" w:rsidRPr="002F1223" w:rsidRDefault="002F1223" w:rsidP="00B40255">
      <w:pPr>
        <w:spacing w:after="240"/>
        <w:ind w:left="720"/>
        <w:rPr>
          <w:rFonts w:ascii="Garamond" w:hAnsi="Garamond" w:cstheme="minorHAnsi"/>
          <w:highlight w:val="yellow"/>
        </w:rPr>
      </w:pPr>
      <w:r w:rsidRPr="002F1223">
        <w:rPr>
          <w:rFonts w:ascii="Garamond" w:hAnsi="Garamond" w:cstheme="minorHAnsi"/>
          <w:bCs/>
          <w:color w:val="000000"/>
        </w:rPr>
        <w:t xml:space="preserve">The funding </w:t>
      </w:r>
      <w:proofErr w:type="gramStart"/>
      <w:r w:rsidRPr="002F1223">
        <w:rPr>
          <w:rFonts w:ascii="Garamond" w:hAnsi="Garamond" w:cstheme="minorHAnsi"/>
          <w:bCs/>
          <w:color w:val="000000"/>
        </w:rPr>
        <w:t>will not be provided</w:t>
      </w:r>
      <w:proofErr w:type="gramEnd"/>
      <w:r w:rsidRPr="002F1223">
        <w:rPr>
          <w:rFonts w:ascii="Garamond" w:hAnsi="Garamond" w:cstheme="minorHAnsi"/>
          <w:bCs/>
          <w:color w:val="000000"/>
        </w:rPr>
        <w:t xml:space="preserve"> in advance to the </w:t>
      </w:r>
      <w:r w:rsidR="00AA22F7">
        <w:rPr>
          <w:rFonts w:ascii="Garamond" w:hAnsi="Garamond" w:cstheme="minorHAnsi"/>
          <w:bCs/>
          <w:color w:val="000000"/>
        </w:rPr>
        <w:t>Recipient.</w:t>
      </w:r>
      <w:r w:rsidRPr="002F1223">
        <w:rPr>
          <w:rFonts w:ascii="Garamond" w:hAnsi="Garamond" w:cstheme="minorHAnsi"/>
          <w:bCs/>
          <w:color w:val="000000"/>
        </w:rPr>
        <w:t xml:space="preserve"> Under an approved agreement, the government will require the cooperator to produce a project schedule identifying critical path elements, which may include, but not limited to: surveying, design, permitting, engineering, and construction, that will allow the government to monitor and ensure reasonable and appropriate progress toward completion.  Under this method, the government will also require that the cooperator submit a drawdown application for review and approval by the government prior to the drawdown of funds by the cooperator. The drawdown of funds would occur over the life of the project that </w:t>
      </w:r>
      <w:proofErr w:type="gramStart"/>
      <w:r w:rsidRPr="002F1223">
        <w:rPr>
          <w:rFonts w:ascii="Garamond" w:hAnsi="Garamond" w:cstheme="minorHAnsi"/>
          <w:bCs/>
          <w:color w:val="000000"/>
        </w:rPr>
        <w:t>is anticipated</w:t>
      </w:r>
      <w:proofErr w:type="gramEnd"/>
      <w:r w:rsidRPr="002F1223">
        <w:rPr>
          <w:rFonts w:ascii="Garamond" w:hAnsi="Garamond" w:cstheme="minorHAnsi"/>
          <w:bCs/>
          <w:color w:val="000000"/>
        </w:rPr>
        <w:t xml:space="preserve"> to be approximately </w:t>
      </w:r>
      <w:r w:rsidR="006C15D0">
        <w:rPr>
          <w:rFonts w:ascii="Garamond" w:hAnsi="Garamond" w:cstheme="minorHAnsi"/>
          <w:bCs/>
          <w:color w:val="000000"/>
        </w:rPr>
        <w:t>1</w:t>
      </w:r>
      <w:r w:rsidR="00B40255">
        <w:rPr>
          <w:rFonts w:ascii="Garamond" w:hAnsi="Garamond" w:cstheme="minorHAnsi"/>
          <w:bCs/>
          <w:color w:val="000000"/>
        </w:rPr>
        <w:t xml:space="preserve"> year</w:t>
      </w:r>
      <w:r w:rsidRPr="002F1223">
        <w:rPr>
          <w:rFonts w:ascii="Garamond" w:hAnsi="Garamond" w:cstheme="minorHAnsi"/>
          <w:bCs/>
          <w:color w:val="000000"/>
        </w:rPr>
        <w:t>.</w:t>
      </w:r>
      <w:r w:rsidRPr="002F1223">
        <w:rPr>
          <w:rFonts w:ascii="Garamond" w:hAnsi="Garamond" w:cstheme="minorHAnsi"/>
          <w:highlight w:val="yellow"/>
        </w:rPr>
        <w:t xml:space="preserve"> </w:t>
      </w:r>
    </w:p>
    <w:p w14:paraId="5A41AB67" w14:textId="77777777" w:rsidR="002F1223" w:rsidRPr="00A840BD" w:rsidRDefault="002F1223" w:rsidP="00B40255">
      <w:pPr>
        <w:pStyle w:val="ListParagraph"/>
        <w:numPr>
          <w:ilvl w:val="0"/>
          <w:numId w:val="22"/>
        </w:numPr>
        <w:outlineLvl w:val="3"/>
        <w:rPr>
          <w:rFonts w:ascii="Garamond" w:hAnsi="Garamond"/>
          <w:b/>
          <w:lang w:val="en"/>
        </w:rPr>
      </w:pPr>
      <w:r w:rsidRPr="00A840BD">
        <w:rPr>
          <w:rFonts w:ascii="Garamond" w:hAnsi="Garamond"/>
          <w:b/>
          <w:lang w:val="en"/>
        </w:rPr>
        <w:t>Indirect Costs: Individuals</w:t>
      </w:r>
    </w:p>
    <w:p w14:paraId="24598568" w14:textId="77777777" w:rsidR="002F1223" w:rsidRPr="002F1223" w:rsidRDefault="002F1223" w:rsidP="00B40255">
      <w:pPr>
        <w:spacing w:after="120"/>
        <w:ind w:left="720"/>
        <w:rPr>
          <w:rFonts w:ascii="Garamond" w:hAnsi="Garamond"/>
        </w:rPr>
      </w:pPr>
      <w:r w:rsidRPr="002F1223">
        <w:rPr>
          <w:rFonts w:ascii="Garamond" w:hAnsi="Garamond"/>
        </w:rPr>
        <w:t>Individuals applying for and receiving funds separate from a business or non-profit organization he/she may operate are not eligible to charge indirect costs to their award.  If you are an individual applying for funding, do not include any indirect costs in your proposed budget and skip the next section.</w:t>
      </w:r>
    </w:p>
    <w:p w14:paraId="195FAB58" w14:textId="77777777" w:rsidR="002F1223" w:rsidRPr="00A840BD" w:rsidRDefault="002F1223" w:rsidP="002F1223">
      <w:pPr>
        <w:pStyle w:val="ListParagraph"/>
        <w:numPr>
          <w:ilvl w:val="0"/>
          <w:numId w:val="22"/>
        </w:numPr>
        <w:outlineLvl w:val="3"/>
        <w:rPr>
          <w:rFonts w:ascii="Garamond" w:hAnsi="Garamond"/>
          <w:b/>
          <w:lang w:val="en"/>
        </w:rPr>
      </w:pPr>
      <w:r w:rsidRPr="00A840BD">
        <w:rPr>
          <w:rFonts w:ascii="Garamond" w:hAnsi="Garamond"/>
          <w:b/>
          <w:lang w:val="en"/>
        </w:rPr>
        <w:t>Indirect Costs: Organizations</w:t>
      </w:r>
    </w:p>
    <w:p w14:paraId="063D0A2A" w14:textId="77777777" w:rsidR="002F1223" w:rsidRPr="002F1223" w:rsidRDefault="002F1223" w:rsidP="002F1223">
      <w:pPr>
        <w:spacing w:after="120"/>
        <w:ind w:left="720"/>
        <w:rPr>
          <w:rFonts w:ascii="Garamond" w:hAnsi="Garamond"/>
        </w:rPr>
      </w:pPr>
      <w:r w:rsidRPr="002F1223">
        <w:rPr>
          <w:rFonts w:ascii="Garamond" w:hAnsi="Garamond"/>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2F1223">
        <w:rPr>
          <w:rFonts w:ascii="Garamond" w:hAnsi="Garamond"/>
          <w:lang w:val="en"/>
        </w:rPr>
        <w:t xml:space="preserve">916-930-3803 or using the </w:t>
      </w:r>
      <w:hyperlink r:id="rId16" w:history="1">
        <w:r w:rsidRPr="00A840BD">
          <w:rPr>
            <w:rFonts w:ascii="Garamond" w:hAnsi="Garamond"/>
            <w:color w:val="0000FF"/>
            <w:u w:val="single"/>
          </w:rPr>
          <w:t>IBC Email Submission Form</w:t>
        </w:r>
      </w:hyperlink>
      <w:r w:rsidRPr="002F1223">
        <w:rPr>
          <w:rFonts w:ascii="Garamond" w:hAnsi="Garamond"/>
        </w:rPr>
        <w:t xml:space="preserve">.  See the </w:t>
      </w:r>
      <w:hyperlink r:id="rId17" w:history="1">
        <w:r w:rsidRPr="00A840BD">
          <w:rPr>
            <w:rFonts w:ascii="Garamond" w:hAnsi="Garamond"/>
            <w:color w:val="0000FF"/>
            <w:u w:val="single"/>
          </w:rPr>
          <w:t>IBC Website</w:t>
        </w:r>
      </w:hyperlink>
      <w:r w:rsidRPr="002F1223">
        <w:rPr>
          <w:rFonts w:ascii="Garamond" w:hAnsi="Garamond"/>
        </w:rPr>
        <w:t xml:space="preserve"> for more information.</w:t>
      </w:r>
    </w:p>
    <w:p w14:paraId="6EBBB3C3" w14:textId="77777777" w:rsidR="002F1223" w:rsidRPr="002F1223" w:rsidRDefault="002F1223" w:rsidP="002F1223">
      <w:pPr>
        <w:spacing w:after="120"/>
        <w:ind w:left="720"/>
        <w:rPr>
          <w:rFonts w:ascii="Garamond" w:hAnsi="Garamond"/>
        </w:rPr>
      </w:pPr>
      <w:r w:rsidRPr="002F1223">
        <w:rPr>
          <w:rFonts w:ascii="Garamond" w:hAnsi="Garamond"/>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2615D2C7" w14:textId="77777777" w:rsidR="002F1223" w:rsidRPr="00A840BD" w:rsidRDefault="002F1223" w:rsidP="002F1223">
      <w:pPr>
        <w:pStyle w:val="ListParagraph"/>
        <w:outlineLvl w:val="4"/>
        <w:rPr>
          <w:rFonts w:ascii="Garamond" w:hAnsi="Garamond"/>
          <w:b/>
          <w:bCs/>
        </w:rPr>
      </w:pPr>
      <w:r w:rsidRPr="00A840BD">
        <w:rPr>
          <w:rFonts w:ascii="Garamond" w:hAnsi="Garamond"/>
          <w:b/>
          <w:bCs/>
        </w:rPr>
        <w:t>Required Indirect Cost Statement</w:t>
      </w:r>
    </w:p>
    <w:p w14:paraId="2E43DBE9" w14:textId="77777777" w:rsidR="002F1223" w:rsidRPr="002F1223" w:rsidRDefault="002F1223" w:rsidP="002F1223">
      <w:pPr>
        <w:spacing w:after="120"/>
        <w:ind w:left="720"/>
        <w:rPr>
          <w:rFonts w:ascii="Garamond" w:hAnsi="Garamond"/>
        </w:rPr>
      </w:pPr>
      <w:r w:rsidRPr="002F1223">
        <w:rPr>
          <w:rFonts w:ascii="Garamond" w:hAnsi="Garamond"/>
        </w:rPr>
        <w:t>All organizations must include the applicable statement from the following list in their application to the Service, and attach to their application any documentation identified in the applicable statement:</w:t>
      </w:r>
    </w:p>
    <w:p w14:paraId="7C583549" w14:textId="77777777" w:rsidR="002F1223" w:rsidRPr="002F1223" w:rsidRDefault="002F1223" w:rsidP="002F1223">
      <w:pPr>
        <w:spacing w:after="120"/>
        <w:ind w:left="360" w:firstLine="360"/>
        <w:rPr>
          <w:rFonts w:ascii="Garamond" w:hAnsi="Garamond"/>
        </w:rPr>
      </w:pPr>
      <w:r w:rsidRPr="002F1223">
        <w:rPr>
          <w:rFonts w:ascii="Garamond" w:hAnsi="Garamond"/>
        </w:rPr>
        <w:t>We are:</w:t>
      </w:r>
    </w:p>
    <w:p w14:paraId="5F0121D6" w14:textId="77777777" w:rsidR="002F1223" w:rsidRPr="002F1223" w:rsidRDefault="002F1223" w:rsidP="002F1223">
      <w:pPr>
        <w:numPr>
          <w:ilvl w:val="0"/>
          <w:numId w:val="23"/>
        </w:numPr>
        <w:spacing w:after="120"/>
        <w:rPr>
          <w:rFonts w:ascii="Garamond" w:hAnsi="Garamond"/>
        </w:rPr>
      </w:pPr>
      <w:r w:rsidRPr="002F1223">
        <w:rPr>
          <w:rFonts w:ascii="Garamond" w:hAnsi="Garamond"/>
        </w:rPr>
        <w:t>A [</w:t>
      </w:r>
      <w:r w:rsidRPr="002F1223">
        <w:rPr>
          <w:rFonts w:ascii="Garamond" w:hAnsi="Garamond"/>
          <w:highlight w:val="lightGray"/>
        </w:rPr>
        <w:t>insert your organization type; U.S. states and local governments, please use one of the statements above or below</w:t>
      </w:r>
      <w:r w:rsidRPr="002F1223">
        <w:rPr>
          <w:rFonts w:ascii="Garamond" w:hAnsi="Garamond"/>
        </w:rPr>
        <w:t>] that has previously negotiated or currently has an approved indirect cost rate with our cognizant agency.  Our indirect cost rate is [</w:t>
      </w:r>
      <w:r w:rsidRPr="002F1223">
        <w:rPr>
          <w:rFonts w:ascii="Garamond" w:hAnsi="Garamond"/>
          <w:highlight w:val="lightGray"/>
        </w:rPr>
        <w:t>insert rat</w:t>
      </w:r>
      <w:r w:rsidRPr="002F1223">
        <w:rPr>
          <w:rFonts w:ascii="Garamond" w:hAnsi="Garamond"/>
          <w:highlight w:val="lightGray"/>
          <w:shd w:val="clear" w:color="auto" w:fill="D9D9D9" w:themeFill="background1" w:themeFillShade="D9"/>
        </w:rPr>
        <w:t>e</w:t>
      </w:r>
      <w:r w:rsidRPr="002F1223">
        <w:rPr>
          <w:rFonts w:ascii="Garamond" w:hAnsi="Garamond"/>
        </w:rPr>
        <w:t>].  [</w:t>
      </w:r>
      <w:r w:rsidRPr="002F1223">
        <w:rPr>
          <w:rFonts w:ascii="Garamond" w:hAnsi="Garamond"/>
          <w:shd w:val="clear" w:color="auto" w:fill="D9D9D9" w:themeFill="background1" w:themeFillShade="D9"/>
        </w:rPr>
        <w:t xml:space="preserve">Insert either: “Attached is a copy of our most recently approved but expired rate agreement.  In the event an award is made, we will submit an indirect cost rate proposal to our cognizant agency within 90 calendar days after the award is made.” </w:t>
      </w:r>
      <w:r w:rsidRPr="002F1223">
        <w:rPr>
          <w:rFonts w:ascii="Garamond" w:hAnsi="Garamond"/>
          <w:i/>
          <w:shd w:val="clear" w:color="auto" w:fill="D9D9D9" w:themeFill="background1" w:themeFillShade="D9"/>
        </w:rPr>
        <w:t xml:space="preserve">or </w:t>
      </w:r>
      <w:r w:rsidRPr="002F1223">
        <w:rPr>
          <w:rFonts w:ascii="Garamond" w:hAnsi="Garamond"/>
          <w:shd w:val="clear" w:color="auto" w:fill="D9D9D9" w:themeFill="background1" w:themeFillShade="D9"/>
        </w:rPr>
        <w:t>“Attached is a copy of our current negotiated indirect cost rate agreement.”</w:t>
      </w:r>
      <w:r w:rsidRPr="002F1223">
        <w:rPr>
          <w:rFonts w:ascii="Garamond" w:hAnsi="Garamond"/>
        </w:rPr>
        <w:t>]</w:t>
      </w:r>
    </w:p>
    <w:p w14:paraId="497BF35F" w14:textId="77777777" w:rsidR="002F1223" w:rsidRPr="002F1223" w:rsidRDefault="002F1223" w:rsidP="002F1223">
      <w:pPr>
        <w:numPr>
          <w:ilvl w:val="0"/>
          <w:numId w:val="23"/>
        </w:numPr>
        <w:spacing w:after="120"/>
        <w:rPr>
          <w:rFonts w:ascii="Garamond" w:hAnsi="Garamond"/>
        </w:rPr>
      </w:pPr>
      <w:r w:rsidRPr="002F1223">
        <w:rPr>
          <w:rFonts w:ascii="Garamond" w:hAnsi="Garamond"/>
        </w:rPr>
        <w:t>A [</w:t>
      </w:r>
      <w:r w:rsidRPr="002F1223">
        <w:rPr>
          <w:rFonts w:ascii="Garamond" w:hAnsi="Garamond"/>
          <w:highlight w:val="lightGray"/>
        </w:rPr>
        <w:t>insert your organization type</w:t>
      </w:r>
      <w:r w:rsidRPr="002F1223">
        <w:rPr>
          <w:rFonts w:ascii="Garamond" w:hAnsi="Garamond"/>
        </w:rPr>
        <w:t>] that has never submitted an indirect cost rate proposal to our cognizant agency.  Our indirect cost rate is [</w:t>
      </w:r>
      <w:r w:rsidRPr="002F1223">
        <w:rPr>
          <w:rFonts w:ascii="Garamond" w:hAnsi="Garamond"/>
          <w:highlight w:val="lightGray"/>
        </w:rPr>
        <w:t>insert rate</w:t>
      </w:r>
      <w:r w:rsidRPr="002F1223">
        <w:rPr>
          <w:rFonts w:ascii="Garamond" w:hAnsi="Garamond"/>
        </w:rPr>
        <w:t xml:space="preserve">].  If we receive an award, </w:t>
      </w:r>
      <w:r w:rsidRPr="002F1223">
        <w:rPr>
          <w:rFonts w:ascii="Garamond" w:hAnsi="Garamond"/>
        </w:rPr>
        <w:lastRenderedPageBreak/>
        <w:t>we will submit an indirect cost rate proposal to our cognizant agency within 90 calendar days after the award date.</w:t>
      </w:r>
    </w:p>
    <w:p w14:paraId="33345B2E" w14:textId="77777777" w:rsidR="002F1223" w:rsidRPr="002F1223" w:rsidRDefault="002F1223" w:rsidP="002F1223">
      <w:pPr>
        <w:numPr>
          <w:ilvl w:val="0"/>
          <w:numId w:val="23"/>
        </w:numPr>
        <w:spacing w:after="120"/>
        <w:rPr>
          <w:rFonts w:ascii="Garamond" w:hAnsi="Garamond"/>
        </w:rPr>
      </w:pPr>
      <w:r w:rsidRPr="002F1223">
        <w:rPr>
          <w:rFonts w:ascii="Garamond" w:hAnsi="Garamond"/>
        </w:rPr>
        <w:t>A [</w:t>
      </w:r>
      <w:r w:rsidRPr="002F1223">
        <w:rPr>
          <w:rFonts w:ascii="Garamond" w:hAnsi="Garamond"/>
          <w:highlight w:val="lightGray"/>
        </w:rPr>
        <w:t>insert your organization type</w:t>
      </w:r>
      <w:r w:rsidRPr="002F1223">
        <w:rPr>
          <w:rFonts w:ascii="Garamond" w:hAnsi="Garamond"/>
        </w:rPr>
        <w:t>] that has never submitted an indirect cost rate proposal to our cognizant agency and has an indirect cost rate that is lower than 10%.  Our indirect cost rate is [</w:t>
      </w:r>
      <w:r w:rsidRPr="002F1223">
        <w:rPr>
          <w:rFonts w:ascii="Garamond" w:hAnsi="Garamond"/>
          <w:shd w:val="clear" w:color="auto" w:fill="D9D9D9" w:themeFill="background1" w:themeFillShade="D9"/>
        </w:rPr>
        <w:t>insert rate; must be lower than 10%</w:t>
      </w:r>
      <w:r w:rsidRPr="002F1223">
        <w:rPr>
          <w:rFonts w:ascii="Garamond" w:hAnsi="Garamond"/>
        </w:rPr>
        <w:t xml:space="preserve">].  </w:t>
      </w:r>
      <w:r w:rsidRPr="002F1223">
        <w:rPr>
          <w:rFonts w:ascii="Garamond" w:hAnsi="Garamond"/>
          <w:bCs/>
        </w:rPr>
        <w:t>However, if we receive an award we will not be able to meet the requirement to submit an indirect cost rate proposal to our cognizant agency within 90 calendar days after award.  We request as a condition of award to charge a flat indirect cost rate of [</w:t>
      </w:r>
      <w:r w:rsidRPr="002F1223">
        <w:rPr>
          <w:rFonts w:ascii="Garamond" w:hAnsi="Garamond"/>
          <w:bCs/>
          <w:shd w:val="clear" w:color="auto" w:fill="D9D9D9" w:themeFill="background1" w:themeFillShade="D9"/>
        </w:rPr>
        <w:t>insert rate; must be lower than 10%</w:t>
      </w:r>
      <w:r w:rsidRPr="002F1223">
        <w:rPr>
          <w:rFonts w:ascii="Garamond" w:hAnsi="Garamond"/>
          <w:bCs/>
        </w:rPr>
        <w:t>] against [</w:t>
      </w:r>
      <w:r w:rsidRPr="002F1223">
        <w:rPr>
          <w:rFonts w:ascii="Garamond" w:hAnsi="Garamond"/>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18" w:anchor="se2.1.200_168" w:history="1">
        <w:r w:rsidRPr="00A840BD">
          <w:rPr>
            <w:rFonts w:ascii="Garamond" w:hAnsi="Garamond"/>
            <w:color w:val="0000FF"/>
            <w:highlight w:val="lightGray"/>
            <w:u w:val="single"/>
          </w:rPr>
          <w:t>2 CFR 200.68</w:t>
        </w:r>
      </w:hyperlink>
      <w:r w:rsidRPr="00A840BD">
        <w:rPr>
          <w:rFonts w:ascii="Garamond" w:hAnsi="Garamond"/>
          <w:color w:val="0000FF"/>
          <w:u w:val="single"/>
        </w:rPr>
        <w:t>]</w:t>
      </w:r>
      <w:r w:rsidRPr="002F1223">
        <w:rPr>
          <w:rFonts w:ascii="Garamond" w:hAnsi="Garamond"/>
          <w:bCs/>
        </w:rPr>
        <w:t>.  We understand that we must notify the Service in writing if we establish an approved rate with our cognizant agency at any point during the award period.</w:t>
      </w:r>
    </w:p>
    <w:p w14:paraId="7A9ABB1D" w14:textId="77777777" w:rsidR="002F1223" w:rsidRPr="002F1223" w:rsidRDefault="002F1223" w:rsidP="002F1223">
      <w:pPr>
        <w:numPr>
          <w:ilvl w:val="0"/>
          <w:numId w:val="23"/>
        </w:numPr>
        <w:spacing w:after="120"/>
        <w:rPr>
          <w:rFonts w:ascii="Garamond" w:hAnsi="Garamond"/>
        </w:rPr>
      </w:pPr>
      <w:r w:rsidRPr="002F1223">
        <w:rPr>
          <w:rFonts w:ascii="Garamond" w:hAnsi="Garamond"/>
        </w:rPr>
        <w:t>A [</w:t>
      </w:r>
      <w:r w:rsidRPr="002F1223">
        <w:rPr>
          <w:rFonts w:ascii="Garamond" w:hAnsi="Garamond"/>
          <w:highlight w:val="lightGray"/>
        </w:rPr>
        <w:t>insert your organization type</w:t>
      </w:r>
      <w:r w:rsidRPr="002F1223">
        <w:rPr>
          <w:rFonts w:ascii="Garamond" w:hAnsi="Garamond"/>
        </w:rPr>
        <w:t>] that has never submitted an indirect cost rate proposal to our cognizant agency and has an indirect cost rate that is 10% or higher.  Our indirect cost rate is [</w:t>
      </w:r>
      <w:r w:rsidRPr="002F1223">
        <w:rPr>
          <w:rFonts w:ascii="Garamond" w:hAnsi="Garamond"/>
          <w:highlight w:val="lightGray"/>
          <w:shd w:val="clear" w:color="auto" w:fill="D9D9D9" w:themeFill="background1" w:themeFillShade="D9"/>
        </w:rPr>
        <w:t xml:space="preserve">insert your organization’s indirect rate; must be </w:t>
      </w:r>
      <w:r w:rsidRPr="002F1223">
        <w:rPr>
          <w:rFonts w:ascii="Garamond" w:hAnsi="Garamond"/>
          <w:shd w:val="clear" w:color="auto" w:fill="D9D9D9" w:themeFill="background1" w:themeFillShade="D9"/>
        </w:rPr>
        <w:t>10% or higher</w:t>
      </w:r>
      <w:r w:rsidRPr="002F1223">
        <w:rPr>
          <w:rFonts w:ascii="Garamond" w:hAnsi="Garamond"/>
        </w:rPr>
        <w:t xml:space="preserve">].  </w:t>
      </w:r>
      <w:r w:rsidRPr="002F1223">
        <w:rPr>
          <w:rFonts w:ascii="Garamond" w:hAnsi="Garamond"/>
          <w:bCs/>
        </w:rPr>
        <w:t xml:space="preserve">However, if we receive an award we will not be able to meet the requirement to submit an indirect cost rate proposal to our cognizant agency within 90 calendar days after award.  We request as a condition of award to charge a flat </w:t>
      </w:r>
      <w:r w:rsidRPr="002F1223">
        <w:rPr>
          <w:rFonts w:ascii="Garamond" w:hAnsi="Garamond"/>
          <w:bCs/>
          <w:i/>
        </w:rPr>
        <w:t xml:space="preserve">de </w:t>
      </w:r>
      <w:proofErr w:type="spellStart"/>
      <w:r w:rsidRPr="002F1223">
        <w:rPr>
          <w:rFonts w:ascii="Garamond" w:hAnsi="Garamond"/>
          <w:bCs/>
          <w:i/>
        </w:rPr>
        <w:t>minimis</w:t>
      </w:r>
      <w:proofErr w:type="spellEnd"/>
      <w:r w:rsidRPr="002F1223">
        <w:rPr>
          <w:rFonts w:ascii="Garamond" w:hAnsi="Garamond"/>
          <w:bCs/>
        </w:rPr>
        <w:t xml:space="preserve"> indirect cost rate of 10% to be charged against modified total direct project costs as defined in</w:t>
      </w:r>
      <w:r w:rsidRPr="002F1223">
        <w:rPr>
          <w:rFonts w:ascii="Garamond" w:hAnsi="Garamond"/>
        </w:rPr>
        <w:t xml:space="preserve"> </w:t>
      </w:r>
      <w:hyperlink r:id="rId19" w:anchor="se2.1.200_168" w:history="1">
        <w:r w:rsidRPr="00A840BD">
          <w:rPr>
            <w:rFonts w:ascii="Garamond" w:hAnsi="Garamond"/>
            <w:color w:val="0000FF"/>
            <w:u w:val="single"/>
          </w:rPr>
          <w:t>2 CFR 200.68</w:t>
        </w:r>
      </w:hyperlink>
      <w:r w:rsidRPr="002F1223">
        <w:rPr>
          <w:rFonts w:ascii="Garamond" w:hAnsi="Garamond"/>
          <w:bCs/>
        </w:rPr>
        <w:t>.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14:paraId="1D094BB6" w14:textId="77777777" w:rsidR="002F1223" w:rsidRPr="002F1223" w:rsidRDefault="002F1223" w:rsidP="002F1223">
      <w:pPr>
        <w:numPr>
          <w:ilvl w:val="0"/>
          <w:numId w:val="23"/>
        </w:numPr>
        <w:spacing w:after="240"/>
        <w:rPr>
          <w:rFonts w:ascii="Garamond" w:hAnsi="Garamond"/>
        </w:rPr>
      </w:pPr>
      <w:r w:rsidRPr="002F1223">
        <w:rPr>
          <w:rFonts w:ascii="Garamond" w:hAnsi="Garamond"/>
        </w:rPr>
        <w:t>A [</w:t>
      </w:r>
      <w:r w:rsidRPr="002F1223">
        <w:rPr>
          <w:rFonts w:ascii="Garamond" w:hAnsi="Garamond"/>
          <w:highlight w:val="lightGray"/>
        </w:rPr>
        <w:t>insert your organization type</w:t>
      </w:r>
      <w:r w:rsidRPr="002F1223">
        <w:rPr>
          <w:rFonts w:ascii="Garamond" w:hAnsi="Garamond"/>
        </w:rPr>
        <w:t>] that will charge all costs directly.</w:t>
      </w:r>
    </w:p>
    <w:p w14:paraId="08AA487B" w14:textId="77777777" w:rsidR="002F1223" w:rsidRPr="00A840BD" w:rsidRDefault="002F1223" w:rsidP="002F1223">
      <w:pPr>
        <w:pStyle w:val="ListParagraph"/>
        <w:numPr>
          <w:ilvl w:val="0"/>
          <w:numId w:val="22"/>
        </w:numPr>
        <w:outlineLvl w:val="3"/>
        <w:rPr>
          <w:rFonts w:ascii="Garamond" w:hAnsi="Garamond"/>
          <w:b/>
          <w:lang w:val="en"/>
        </w:rPr>
      </w:pPr>
      <w:r w:rsidRPr="00A840BD">
        <w:rPr>
          <w:rFonts w:ascii="Garamond" w:hAnsi="Garamond"/>
          <w:b/>
          <w:lang w:val="en"/>
        </w:rPr>
        <w:t>Conflict of Interest Disclosure</w:t>
      </w:r>
    </w:p>
    <w:p w14:paraId="07AB557A" w14:textId="77777777" w:rsidR="002F1223" w:rsidRPr="002F1223" w:rsidRDefault="002F1223" w:rsidP="002F1223">
      <w:pPr>
        <w:spacing w:after="240"/>
        <w:ind w:left="720"/>
        <w:rPr>
          <w:rFonts w:ascii="Garamond" w:hAnsi="Garamond"/>
          <w:lang w:val="en"/>
        </w:rPr>
      </w:pPr>
      <w:r w:rsidRPr="002F1223">
        <w:rPr>
          <w:rFonts w:ascii="Garamond" w:hAnsi="Garamond"/>
          <w:lang w:val="en"/>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2F1223">
        <w:rPr>
          <w:rFonts w:ascii="Garamond" w:hAnsi="Garamond"/>
          <w:lang w:val="en"/>
        </w:rPr>
        <w:t>subrecipients</w:t>
      </w:r>
      <w:proofErr w:type="spellEnd"/>
      <w:r w:rsidRPr="002F1223">
        <w:rPr>
          <w:rFonts w:ascii="Garamond" w:hAnsi="Garamond"/>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w:t>
      </w:r>
      <w:proofErr w:type="spellStart"/>
      <w:r w:rsidRPr="002F1223">
        <w:rPr>
          <w:rFonts w:ascii="Garamond" w:hAnsi="Garamond"/>
          <w:lang w:val="en"/>
        </w:rPr>
        <w:t>subrecipients</w:t>
      </w:r>
      <w:proofErr w:type="spellEnd"/>
      <w:r w:rsidRPr="002F1223">
        <w:rPr>
          <w:rFonts w:ascii="Garamond" w:hAnsi="Garamond"/>
          <w:lang w:val="en"/>
        </w:rPr>
        <w:t xml:space="preserve">, in matters pertaining to the proposed project.  Applicants must notify the Service in writing in their application if any employees, including </w:t>
      </w:r>
      <w:proofErr w:type="spellStart"/>
      <w:r w:rsidRPr="002F1223">
        <w:rPr>
          <w:rFonts w:ascii="Garamond" w:hAnsi="Garamond"/>
          <w:lang w:val="en"/>
        </w:rPr>
        <w:t>subrecipient</w:t>
      </w:r>
      <w:proofErr w:type="spellEnd"/>
      <w:r w:rsidRPr="002F1223">
        <w:rPr>
          <w:rFonts w:ascii="Garamond" w:hAnsi="Garamond"/>
          <w:lang w:val="en"/>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w:t>
      </w:r>
      <w:r w:rsidRPr="002F1223">
        <w:rPr>
          <w:rFonts w:ascii="Garamond" w:hAnsi="Garamond"/>
          <w:lang w:val="en"/>
        </w:rPr>
        <w:lastRenderedPageBreak/>
        <w:t>of work pursuant to the Federal award application.  Failure to disclose and resolve conflicts of interest in a manner that satisfies the Service may result in the rejection or disqualification of the application.</w:t>
      </w:r>
    </w:p>
    <w:p w14:paraId="52FAE50A" w14:textId="77777777" w:rsidR="002F1223" w:rsidRPr="00A840BD" w:rsidRDefault="002F1223" w:rsidP="002F1223">
      <w:pPr>
        <w:pStyle w:val="ListParagraph"/>
        <w:numPr>
          <w:ilvl w:val="0"/>
          <w:numId w:val="22"/>
        </w:numPr>
        <w:outlineLvl w:val="3"/>
        <w:rPr>
          <w:rFonts w:ascii="Garamond" w:hAnsi="Garamond"/>
          <w:b/>
          <w:lang w:val="en"/>
        </w:rPr>
      </w:pPr>
      <w:r w:rsidRPr="00A840BD">
        <w:rPr>
          <w:rFonts w:ascii="Garamond" w:hAnsi="Garamond"/>
          <w:b/>
          <w:lang w:val="en"/>
        </w:rPr>
        <w:t>Single Audit Reporting Statement</w:t>
      </w:r>
    </w:p>
    <w:p w14:paraId="7E31818D" w14:textId="77777777" w:rsidR="002F1223" w:rsidRPr="002F1223" w:rsidRDefault="002F1223" w:rsidP="002F1223">
      <w:pPr>
        <w:spacing w:after="240"/>
        <w:ind w:left="720"/>
        <w:rPr>
          <w:rFonts w:ascii="Garamond" w:hAnsi="Garamond"/>
          <w:b/>
        </w:rPr>
      </w:pPr>
      <w:r w:rsidRPr="002F1223">
        <w:rPr>
          <w:rFonts w:ascii="Garamond" w:hAnsi="Garamond"/>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0" w:history="1">
        <w:r w:rsidRPr="00A840BD">
          <w:rPr>
            <w:rFonts w:ascii="Garamond" w:hAnsi="Garamond"/>
            <w:color w:val="0000FF"/>
            <w:u w:val="single"/>
          </w:rPr>
          <w:t>Federal Audit Clearinghouse’s Internet Data Entry System</w:t>
        </w:r>
      </w:hyperlink>
      <w:r w:rsidRPr="002F1223">
        <w:rPr>
          <w:rFonts w:ascii="Garamond" w:hAnsi="Garamond"/>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1" w:history="1">
        <w:r w:rsidRPr="00A840BD">
          <w:rPr>
            <w:rFonts w:ascii="Garamond" w:hAnsi="Garamond"/>
            <w:color w:val="0000FF"/>
            <w:u w:val="single"/>
          </w:rPr>
          <w:t>Federal Audit Clearinghouse</w:t>
        </w:r>
      </w:hyperlink>
      <w:r w:rsidRPr="002F1223">
        <w:rPr>
          <w:rFonts w:ascii="Garamond" w:hAnsi="Garamond"/>
        </w:rPr>
        <w:t xml:space="preserve"> website.</w:t>
      </w:r>
    </w:p>
    <w:p w14:paraId="4C440505" w14:textId="77777777" w:rsidR="002F1223" w:rsidRPr="00A840BD" w:rsidRDefault="002F1223" w:rsidP="002F1223">
      <w:pPr>
        <w:pStyle w:val="ListParagraph"/>
        <w:numPr>
          <w:ilvl w:val="0"/>
          <w:numId w:val="22"/>
        </w:numPr>
        <w:outlineLvl w:val="3"/>
        <w:rPr>
          <w:rFonts w:ascii="Garamond" w:hAnsi="Garamond"/>
          <w:b/>
          <w:lang w:val="en"/>
        </w:rPr>
      </w:pPr>
      <w:r w:rsidRPr="00A840BD">
        <w:rPr>
          <w:rFonts w:ascii="Garamond" w:hAnsi="Garamond"/>
          <w:b/>
          <w:lang w:val="en"/>
        </w:rPr>
        <w:t>Certification Regarding Lobbying</w:t>
      </w:r>
    </w:p>
    <w:p w14:paraId="688161F6" w14:textId="77777777" w:rsidR="002F1223" w:rsidRPr="002F1223" w:rsidRDefault="002F1223" w:rsidP="002F1223">
      <w:pPr>
        <w:spacing w:after="240"/>
        <w:ind w:left="720"/>
        <w:rPr>
          <w:rFonts w:ascii="Garamond" w:hAnsi="Garamond"/>
        </w:rPr>
      </w:pPr>
      <w:r w:rsidRPr="002F1223">
        <w:rPr>
          <w:rFonts w:ascii="Garamond" w:hAnsi="Garamond"/>
        </w:rPr>
        <w:t xml:space="preserve">Applicants requesting more than $100,000 in Federal funding must certify to the statements in </w:t>
      </w:r>
      <w:hyperlink r:id="rId22" w:history="1">
        <w:r w:rsidRPr="00A840BD">
          <w:rPr>
            <w:rFonts w:ascii="Garamond" w:hAnsi="Garamond"/>
            <w:color w:val="0000FF"/>
            <w:u w:val="single"/>
            <w:shd w:val="clear" w:color="auto" w:fill="FFFFFF"/>
          </w:rPr>
          <w:t>43 CFR Part 18, Appendix A-Certification Regarding Lobbying</w:t>
        </w:r>
      </w:hyperlink>
      <w:r w:rsidRPr="00A840BD">
        <w:rPr>
          <w:rFonts w:ascii="Garamond" w:hAnsi="Garamond"/>
          <w:color w:val="0000FF"/>
          <w:u w:val="single"/>
          <w:shd w:val="clear" w:color="auto" w:fill="FFFFFF"/>
        </w:rPr>
        <w:t>.</w:t>
      </w:r>
      <w:r w:rsidRPr="002F1223">
        <w:rPr>
          <w:rFonts w:ascii="Garamond" w:hAnsi="Garamond"/>
        </w:rPr>
        <w:t xml:space="preserve">  If this application requests more than $100,000 in Federal funds, the Authorized Official’s signature on the appropriate </w:t>
      </w:r>
      <w:hyperlink w:anchor="_SF-424,_Application_for" w:history="1">
        <w:r w:rsidRPr="00A840BD">
          <w:rPr>
            <w:rFonts w:ascii="Garamond" w:hAnsi="Garamond"/>
            <w:color w:val="0000FF"/>
            <w:u w:val="single"/>
          </w:rPr>
          <w:t>SF-424, Application for Federal Assistance</w:t>
        </w:r>
      </w:hyperlink>
      <w:r w:rsidRPr="002F1223">
        <w:rPr>
          <w:rFonts w:ascii="Garamond" w:hAnsi="Garamond"/>
        </w:rPr>
        <w:t xml:space="preserve"> form also represents the entity’s certification of the statements in 43 CFR Part 18, Appendix A.</w:t>
      </w:r>
    </w:p>
    <w:p w14:paraId="46980FB4" w14:textId="77777777" w:rsidR="002F1223" w:rsidRPr="00A840BD" w:rsidRDefault="002F1223" w:rsidP="002F1223">
      <w:pPr>
        <w:pStyle w:val="ListParagraph"/>
        <w:numPr>
          <w:ilvl w:val="0"/>
          <w:numId w:val="22"/>
        </w:numPr>
        <w:outlineLvl w:val="3"/>
        <w:rPr>
          <w:rFonts w:ascii="Garamond" w:hAnsi="Garamond" w:cstheme="minorHAnsi"/>
          <w:b/>
          <w:lang w:val="en"/>
        </w:rPr>
      </w:pPr>
      <w:r w:rsidRPr="00A840BD">
        <w:rPr>
          <w:rFonts w:ascii="Garamond" w:hAnsi="Garamond"/>
          <w:b/>
          <w:lang w:val="en"/>
        </w:rPr>
        <w:t>Disclosure of Lobbying Activities</w:t>
      </w:r>
    </w:p>
    <w:p w14:paraId="529F5776" w14:textId="77777777" w:rsidR="002F1223" w:rsidRPr="002F1223" w:rsidRDefault="002F1223" w:rsidP="002F1223">
      <w:pPr>
        <w:spacing w:after="240"/>
        <w:ind w:left="720"/>
        <w:rPr>
          <w:rFonts w:ascii="Garamond" w:hAnsi="Garamond" w:cstheme="minorHAnsi"/>
        </w:rPr>
      </w:pPr>
      <w:r w:rsidRPr="002F1223">
        <w:rPr>
          <w:rFonts w:ascii="Garamond" w:hAnsi="Garamond"/>
          <w:lang w:val="en"/>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3" w:anchor="sortby=1" w:history="1">
        <w:r w:rsidRPr="00A840BD">
          <w:rPr>
            <w:rFonts w:ascii="Garamond" w:hAnsi="Garamond"/>
            <w:color w:val="0000FF"/>
            <w:u w:val="single"/>
            <w:lang w:val="en"/>
          </w:rPr>
          <w:t>SF-LLL, Disclosure of Lobbying Activities</w:t>
        </w:r>
      </w:hyperlink>
      <w:r w:rsidRPr="002F1223">
        <w:rPr>
          <w:rFonts w:ascii="Garamond" w:hAnsi="Garamond"/>
          <w:b/>
          <w:lang w:val="en"/>
        </w:rPr>
        <w:t xml:space="preserve"> </w:t>
      </w:r>
      <w:r w:rsidRPr="002F1223">
        <w:rPr>
          <w:rFonts w:ascii="Garamond" w:hAnsi="Garamond"/>
          <w:lang w:val="en"/>
        </w:rPr>
        <w:t>if the Federal share of the proposal or award is more than $100,000 and the applicant or recipient has made or has agreed to make any payment using non-appropriated funds for lobbying in connection with the application or award.</w:t>
      </w:r>
      <w:r w:rsidRPr="002F1223">
        <w:rPr>
          <w:rFonts w:ascii="Garamond" w:hAnsi="Garamond"/>
          <w:b/>
          <w:lang w:val="en"/>
        </w:rPr>
        <w:t xml:space="preserve">  </w:t>
      </w:r>
      <w:r w:rsidRPr="002F1223">
        <w:rPr>
          <w:rFonts w:ascii="Garamond" w:hAnsi="Garamond"/>
          <w:lang w:val="en"/>
        </w:rPr>
        <w:t xml:space="preserve">The SF-LLL form is available on the </w:t>
      </w:r>
      <w:r w:rsidRPr="002F1223">
        <w:rPr>
          <w:rFonts w:ascii="Garamond" w:hAnsi="Garamond"/>
        </w:rPr>
        <w:t xml:space="preserve">“Packages” tab of this Funding Opportunity on Grants.gov.  </w:t>
      </w:r>
      <w:hyperlink r:id="rId24" w:history="1">
        <w:r w:rsidRPr="00A840BD">
          <w:rPr>
            <w:rFonts w:ascii="Garamond" w:hAnsi="Garamond"/>
            <w:color w:val="0000FF"/>
            <w:u w:val="single"/>
            <w:lang w:val="en"/>
          </w:rPr>
          <w:t>See 43 CFR, Subpart 18.100</w:t>
        </w:r>
      </w:hyperlink>
      <w:r w:rsidRPr="002F1223">
        <w:rPr>
          <w:rFonts w:ascii="Garamond" w:hAnsi="Garamond"/>
          <w:lang w:val="en"/>
        </w:rPr>
        <w:t xml:space="preserve"> for more information on when additional submission of this form is required.</w:t>
      </w:r>
    </w:p>
    <w:p w14:paraId="45EB395C" w14:textId="77777777" w:rsidR="002F1223" w:rsidRPr="00A840BD" w:rsidRDefault="002F1223" w:rsidP="002F1223">
      <w:pPr>
        <w:pStyle w:val="ListParagraph"/>
        <w:numPr>
          <w:ilvl w:val="0"/>
          <w:numId w:val="22"/>
        </w:numPr>
        <w:outlineLvl w:val="3"/>
        <w:rPr>
          <w:rFonts w:ascii="Garamond" w:hAnsi="Garamond"/>
          <w:b/>
          <w:lang w:val="en"/>
        </w:rPr>
      </w:pPr>
      <w:r w:rsidRPr="00A840BD">
        <w:rPr>
          <w:rFonts w:ascii="Garamond" w:hAnsi="Garamond"/>
          <w:b/>
          <w:lang w:val="en"/>
        </w:rPr>
        <w:t>Overlap or Duplication of Effort Statement</w:t>
      </w:r>
    </w:p>
    <w:p w14:paraId="6C04630C" w14:textId="77777777" w:rsidR="002F1223" w:rsidRPr="002F1223" w:rsidRDefault="002F1223" w:rsidP="002F1223">
      <w:pPr>
        <w:spacing w:after="240"/>
        <w:ind w:left="720"/>
        <w:rPr>
          <w:rFonts w:ascii="Garamond" w:hAnsi="Garamond"/>
        </w:rPr>
      </w:pPr>
      <w:r w:rsidRPr="002F1223">
        <w:rPr>
          <w:rFonts w:ascii="Garamond" w:hAnsi="Garamond" w:cstheme="minorHAnsi"/>
        </w:rPr>
        <w:t>Applicants</w:t>
      </w:r>
      <w:r w:rsidRPr="002F1223">
        <w:rPr>
          <w:rFonts w:ascii="Garamond" w:hAnsi="Garamond"/>
        </w:rPr>
        <w:t xml:space="preserve">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F1223">
        <w:rPr>
          <w:rFonts w:ascii="Garamond" w:hAnsi="Garamond"/>
          <w:i/>
        </w:rPr>
        <w:t>There are no overlaps or duplication between this application and any of our other Federal applications or funded projects, including in regards to activities, costs, or time commitment of key personnel</w:t>
      </w:r>
      <w:r w:rsidRPr="002F1223">
        <w:rPr>
          <w:rFonts w:ascii="Garamond" w:hAnsi="Garamond"/>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2F1223">
        <w:rPr>
          <w:rFonts w:ascii="Garamond" w:hAnsi="Garamond"/>
          <w:i/>
        </w:rPr>
        <w:t xml:space="preserve">We </w:t>
      </w:r>
      <w:r w:rsidRPr="002F1223">
        <w:rPr>
          <w:rFonts w:ascii="Garamond" w:hAnsi="Garamond"/>
          <w:i/>
        </w:rPr>
        <w:lastRenderedPageBreak/>
        <w:t>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2F1223">
        <w:rPr>
          <w:rFonts w:ascii="Garamond" w:hAnsi="Garamond"/>
        </w:rPr>
        <w:t>”</w:t>
      </w:r>
    </w:p>
    <w:p w14:paraId="0AFFE0E3" w14:textId="77777777" w:rsidR="002F1223" w:rsidRPr="00A840BD" w:rsidRDefault="002F1223" w:rsidP="002F1223">
      <w:pPr>
        <w:pStyle w:val="ListParagraph"/>
        <w:numPr>
          <w:ilvl w:val="0"/>
          <w:numId w:val="22"/>
        </w:numPr>
        <w:outlineLvl w:val="3"/>
        <w:rPr>
          <w:rFonts w:ascii="Garamond" w:hAnsi="Garamond" w:cstheme="minorHAnsi"/>
          <w:b/>
          <w:lang w:val="en"/>
        </w:rPr>
      </w:pPr>
      <w:r w:rsidRPr="00A840BD">
        <w:rPr>
          <w:rFonts w:ascii="Garamond" w:hAnsi="Garamond"/>
          <w:b/>
          <w:lang w:val="en"/>
        </w:rPr>
        <w:t>APPLICATION CHECKLIST</w:t>
      </w:r>
    </w:p>
    <w:p w14:paraId="156329ED" w14:textId="77777777" w:rsidR="002F1223" w:rsidRPr="002F1223" w:rsidRDefault="002F1223" w:rsidP="002F1223">
      <w:pPr>
        <w:numPr>
          <w:ilvl w:val="0"/>
          <w:numId w:val="1"/>
        </w:numPr>
        <w:tabs>
          <w:tab w:val="clear" w:pos="720"/>
          <w:tab w:val="num" w:pos="1080"/>
        </w:tabs>
        <w:ind w:left="1080"/>
        <w:rPr>
          <w:rFonts w:ascii="Garamond" w:hAnsi="Garamond"/>
        </w:rPr>
      </w:pPr>
      <w:bookmarkStart w:id="2" w:name="_V._Submission_Requirements"/>
      <w:bookmarkEnd w:id="2"/>
      <w:r w:rsidRPr="002F1223">
        <w:rPr>
          <w:rFonts w:ascii="Garamond" w:hAnsi="Garamond"/>
          <w:b/>
        </w:rPr>
        <w:t>SF-424, Application for Federal Assistance or Application for Federal Assistance-Individual</w:t>
      </w:r>
    </w:p>
    <w:p w14:paraId="184C2B30" w14:textId="6A48F267" w:rsidR="002F1223" w:rsidRPr="002F1223" w:rsidRDefault="002F1223" w:rsidP="002F1223">
      <w:pPr>
        <w:numPr>
          <w:ilvl w:val="0"/>
          <w:numId w:val="1"/>
        </w:numPr>
        <w:tabs>
          <w:tab w:val="clear" w:pos="720"/>
          <w:tab w:val="num" w:pos="1080"/>
        </w:tabs>
        <w:ind w:left="1080"/>
        <w:rPr>
          <w:rFonts w:ascii="Garamond" w:hAnsi="Garamond"/>
        </w:rPr>
      </w:pPr>
      <w:r w:rsidRPr="002F1223">
        <w:rPr>
          <w:rFonts w:ascii="Garamond" w:hAnsi="Garamond"/>
          <w:b/>
        </w:rPr>
        <w:t>SF-424D, Assurances</w:t>
      </w:r>
    </w:p>
    <w:p w14:paraId="3D218BDB" w14:textId="77777777" w:rsidR="002F1223" w:rsidRPr="002F1223" w:rsidRDefault="002F1223" w:rsidP="002F1223">
      <w:pPr>
        <w:numPr>
          <w:ilvl w:val="0"/>
          <w:numId w:val="2"/>
        </w:numPr>
        <w:rPr>
          <w:rFonts w:ascii="Garamond" w:hAnsi="Garamond"/>
          <w:b/>
        </w:rPr>
      </w:pPr>
      <w:r w:rsidRPr="002F1223">
        <w:rPr>
          <w:rFonts w:ascii="Garamond" w:hAnsi="Garamond"/>
          <w:b/>
        </w:rPr>
        <w:t>Project Narrative</w:t>
      </w:r>
    </w:p>
    <w:p w14:paraId="4AFF2BF9" w14:textId="7F22AC74" w:rsidR="002F1223" w:rsidRPr="002F1223" w:rsidRDefault="002F1223" w:rsidP="002F1223">
      <w:pPr>
        <w:numPr>
          <w:ilvl w:val="0"/>
          <w:numId w:val="2"/>
        </w:numPr>
        <w:rPr>
          <w:rFonts w:ascii="Garamond" w:hAnsi="Garamond"/>
          <w:b/>
        </w:rPr>
      </w:pPr>
      <w:r w:rsidRPr="002F1223">
        <w:rPr>
          <w:rFonts w:ascii="Garamond" w:hAnsi="Garamond"/>
          <w:b/>
        </w:rPr>
        <w:t>SF-424C, Budget Information</w:t>
      </w:r>
    </w:p>
    <w:p w14:paraId="3A46BA03" w14:textId="77777777" w:rsidR="002F1223" w:rsidRPr="002F1223" w:rsidRDefault="002F1223" w:rsidP="002F1223">
      <w:pPr>
        <w:numPr>
          <w:ilvl w:val="0"/>
          <w:numId w:val="2"/>
        </w:numPr>
        <w:rPr>
          <w:rFonts w:ascii="Garamond" w:hAnsi="Garamond"/>
          <w:b/>
        </w:rPr>
      </w:pPr>
      <w:r w:rsidRPr="002F1223">
        <w:rPr>
          <w:rFonts w:ascii="Garamond" w:hAnsi="Garamond"/>
          <w:b/>
        </w:rPr>
        <w:t>Budget Narrative</w:t>
      </w:r>
    </w:p>
    <w:p w14:paraId="465AD4AA" w14:textId="77777777" w:rsidR="002F1223" w:rsidRPr="002F1223" w:rsidRDefault="002F1223" w:rsidP="002F1223">
      <w:pPr>
        <w:numPr>
          <w:ilvl w:val="0"/>
          <w:numId w:val="2"/>
        </w:numPr>
        <w:rPr>
          <w:rFonts w:ascii="Garamond" w:hAnsi="Garamond"/>
          <w:b/>
        </w:rPr>
      </w:pPr>
      <w:r w:rsidRPr="002F1223">
        <w:rPr>
          <w:rFonts w:ascii="Garamond" w:hAnsi="Garamond"/>
          <w:b/>
        </w:rPr>
        <w:t>Timetable</w:t>
      </w:r>
    </w:p>
    <w:p w14:paraId="259D53DA" w14:textId="77777777" w:rsidR="002F1223" w:rsidRPr="002F1223" w:rsidRDefault="002F1223" w:rsidP="002F1223">
      <w:pPr>
        <w:numPr>
          <w:ilvl w:val="0"/>
          <w:numId w:val="2"/>
        </w:numPr>
        <w:rPr>
          <w:rFonts w:ascii="Garamond" w:hAnsi="Garamond"/>
          <w:b/>
        </w:rPr>
      </w:pPr>
      <w:r w:rsidRPr="002F1223">
        <w:rPr>
          <w:rFonts w:ascii="Garamond" w:hAnsi="Garamond"/>
          <w:b/>
        </w:rPr>
        <w:t>Indirect Cost Statement and related documentation (when applicable)</w:t>
      </w:r>
    </w:p>
    <w:p w14:paraId="1FA6A0B9" w14:textId="77777777" w:rsidR="002F1223" w:rsidRPr="002F1223" w:rsidRDefault="002F1223" w:rsidP="002F1223">
      <w:pPr>
        <w:numPr>
          <w:ilvl w:val="0"/>
          <w:numId w:val="2"/>
        </w:numPr>
        <w:rPr>
          <w:rFonts w:ascii="Garamond" w:hAnsi="Garamond"/>
          <w:b/>
        </w:rPr>
      </w:pPr>
      <w:r w:rsidRPr="002F1223">
        <w:rPr>
          <w:rFonts w:ascii="Garamond" w:hAnsi="Garamond"/>
          <w:b/>
        </w:rPr>
        <w:t>Conflict of Interest Disclosure (when applicable)</w:t>
      </w:r>
    </w:p>
    <w:p w14:paraId="56709A78" w14:textId="77777777" w:rsidR="002F1223" w:rsidRPr="002F1223" w:rsidRDefault="002F1223" w:rsidP="002F1223">
      <w:pPr>
        <w:numPr>
          <w:ilvl w:val="0"/>
          <w:numId w:val="2"/>
        </w:numPr>
        <w:rPr>
          <w:rFonts w:ascii="Garamond" w:hAnsi="Garamond"/>
        </w:rPr>
      </w:pPr>
      <w:r w:rsidRPr="002F1223">
        <w:rPr>
          <w:rFonts w:ascii="Garamond" w:hAnsi="Garamond"/>
          <w:b/>
        </w:rPr>
        <w:t>Single Audit Reporting Statement (when applicable)</w:t>
      </w:r>
    </w:p>
    <w:p w14:paraId="38E2CF73" w14:textId="77777777" w:rsidR="002F1223" w:rsidRPr="002F1223" w:rsidRDefault="002F1223" w:rsidP="002F1223">
      <w:pPr>
        <w:numPr>
          <w:ilvl w:val="0"/>
          <w:numId w:val="2"/>
        </w:numPr>
        <w:rPr>
          <w:rFonts w:ascii="Garamond" w:hAnsi="Garamond"/>
          <w:b/>
        </w:rPr>
      </w:pPr>
      <w:r w:rsidRPr="002F1223">
        <w:rPr>
          <w:rFonts w:ascii="Garamond" w:hAnsi="Garamond"/>
          <w:b/>
        </w:rPr>
        <w:t>SF-LLL, Disclosure of Lobbying Activities (when applicable)</w:t>
      </w:r>
    </w:p>
    <w:p w14:paraId="703D5128" w14:textId="77777777" w:rsidR="002F1223" w:rsidRPr="002F1223" w:rsidRDefault="002F1223" w:rsidP="002F1223">
      <w:pPr>
        <w:numPr>
          <w:ilvl w:val="0"/>
          <w:numId w:val="2"/>
        </w:numPr>
        <w:rPr>
          <w:rFonts w:ascii="Garamond" w:hAnsi="Garamond"/>
        </w:rPr>
      </w:pPr>
      <w:r w:rsidRPr="002F1223">
        <w:rPr>
          <w:rFonts w:ascii="Garamond" w:hAnsi="Garamond"/>
          <w:b/>
        </w:rPr>
        <w:t>Overlap or Duplication of Effort Statement</w:t>
      </w:r>
    </w:p>
    <w:p w14:paraId="7B5F5853" w14:textId="77777777" w:rsidR="002F1223" w:rsidRPr="002F1223" w:rsidRDefault="002F1223" w:rsidP="002F1223">
      <w:pPr>
        <w:ind w:left="1080"/>
        <w:rPr>
          <w:rFonts w:ascii="Garamond" w:hAnsi="Garamond"/>
        </w:rPr>
      </w:pPr>
    </w:p>
    <w:p w14:paraId="13CC5E78" w14:textId="77777777" w:rsidR="002F1223" w:rsidRPr="002F1223" w:rsidRDefault="002F1223" w:rsidP="00B40255">
      <w:pPr>
        <w:ind w:left="720"/>
        <w:rPr>
          <w:rFonts w:ascii="Garamond" w:hAnsi="Garamond"/>
        </w:rPr>
      </w:pPr>
      <w:r w:rsidRPr="002F1223">
        <w:rPr>
          <w:rFonts w:ascii="Garamond" w:hAnsi="Garamond"/>
        </w:rPr>
        <w:t>Failure to provide complete information may cause delays, postponement, or rejection of the application.</w:t>
      </w:r>
    </w:p>
    <w:p w14:paraId="2250CDE1" w14:textId="77777777" w:rsidR="002F1223" w:rsidRPr="002F1223" w:rsidRDefault="002F1223" w:rsidP="002F1223">
      <w:pPr>
        <w:ind w:left="1080"/>
        <w:rPr>
          <w:rFonts w:ascii="Garamond" w:hAnsi="Garamond"/>
        </w:rPr>
      </w:pPr>
    </w:p>
    <w:p w14:paraId="10F6F1A1" w14:textId="77777777" w:rsidR="002F1223" w:rsidRPr="002F1223" w:rsidRDefault="002F1223" w:rsidP="002F1223">
      <w:pPr>
        <w:keepNext/>
        <w:ind w:left="360" w:hanging="360"/>
        <w:jc w:val="both"/>
        <w:outlineLvl w:val="1"/>
        <w:rPr>
          <w:rFonts w:ascii="Garamond" w:hAnsi="Garamond"/>
          <w:b/>
          <w:bCs/>
        </w:rPr>
      </w:pPr>
      <w:r w:rsidRPr="002F1223">
        <w:rPr>
          <w:rFonts w:ascii="Garamond" w:hAnsi="Garamond"/>
          <w:b/>
          <w:bCs/>
        </w:rPr>
        <w:t>V. Submission Requirements</w:t>
      </w:r>
    </w:p>
    <w:p w14:paraId="6CA06C80" w14:textId="77777777" w:rsidR="002F1223" w:rsidRPr="00A840BD" w:rsidRDefault="002F1223" w:rsidP="002F1223">
      <w:pPr>
        <w:pStyle w:val="ListParagraph"/>
        <w:numPr>
          <w:ilvl w:val="0"/>
          <w:numId w:val="32"/>
        </w:numPr>
        <w:outlineLvl w:val="2"/>
        <w:rPr>
          <w:rFonts w:ascii="Garamond" w:hAnsi="Garamond"/>
          <w:b/>
          <w:bCs/>
        </w:rPr>
      </w:pPr>
      <w:r w:rsidRPr="00A840BD">
        <w:rPr>
          <w:rFonts w:ascii="Garamond" w:hAnsi="Garamond"/>
          <w:b/>
          <w:bCs/>
        </w:rPr>
        <w:t>Unique Entity Identifier and System for Award Management (SAM.gov) Registration</w:t>
      </w:r>
    </w:p>
    <w:p w14:paraId="616F617C" w14:textId="77777777" w:rsidR="002F1223" w:rsidRPr="002F1223" w:rsidRDefault="002F1223" w:rsidP="002F1223">
      <w:pPr>
        <w:spacing w:after="240"/>
        <w:ind w:left="360"/>
        <w:rPr>
          <w:rFonts w:ascii="Garamond" w:hAnsi="Garamond"/>
        </w:rPr>
      </w:pPr>
      <w:r w:rsidRPr="002F1223">
        <w:rPr>
          <w:rFonts w:ascii="Garamond" w:hAnsi="Garamond"/>
          <w:color w:val="000000"/>
        </w:rPr>
        <w:t xml:space="preserve">These requirements do not apply to any individual applying for funds </w:t>
      </w:r>
      <w:r w:rsidRPr="002F1223">
        <w:rPr>
          <w:rFonts w:ascii="Garamond" w:hAnsi="Garamond"/>
        </w:rPr>
        <w:t xml:space="preserve">as a private citizen or any entity with an exception approved by the Federal awarding agency under </w:t>
      </w:r>
      <w:hyperlink r:id="rId25" w:history="1">
        <w:r w:rsidRPr="00A840BD">
          <w:rPr>
            <w:rFonts w:ascii="Garamond" w:hAnsi="Garamond"/>
            <w:color w:val="0000FF"/>
            <w:u w:val="single"/>
          </w:rPr>
          <w:t>2 CFR 25.110(d)</w:t>
        </w:r>
      </w:hyperlink>
      <w:r w:rsidRPr="002F1223">
        <w:rPr>
          <w:rFonts w:ascii="Garamond" w:hAnsi="Garamond"/>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2F1223">
        <w:rPr>
          <w:rFonts w:ascii="Garamond" w:hAnsi="Garamond"/>
          <w:b/>
        </w:rPr>
        <w:t>There is NO COST to register with Dun &amp; Bradstreet or SAM.gov</w:t>
      </w:r>
      <w:r w:rsidRPr="002F1223">
        <w:rPr>
          <w:rFonts w:ascii="Garamond" w:hAnsi="Garamond"/>
        </w:rPr>
        <w:t xml:space="preserve">.  There are third-party vendors who will charge a fee in exchange for registering entities with Dun &amp; Bradstreet and SAM.gov; </w:t>
      </w:r>
      <w:r w:rsidRPr="002F1223">
        <w:rPr>
          <w:rFonts w:ascii="Garamond" w:hAnsi="Garamond"/>
          <w:b/>
        </w:rPr>
        <w:t>please be aware you can register and request help for free</w:t>
      </w:r>
      <w:r w:rsidRPr="002F1223">
        <w:rPr>
          <w:rFonts w:ascii="Garamond" w:hAnsi="Garamond"/>
        </w:rPr>
        <w:t>.</w:t>
      </w:r>
    </w:p>
    <w:p w14:paraId="08FBBCF9" w14:textId="77777777" w:rsidR="002F1223" w:rsidRPr="002F1223" w:rsidRDefault="002F1223" w:rsidP="002F1223">
      <w:pPr>
        <w:numPr>
          <w:ilvl w:val="0"/>
          <w:numId w:val="25"/>
        </w:numPr>
        <w:outlineLvl w:val="3"/>
        <w:rPr>
          <w:rFonts w:ascii="Garamond" w:hAnsi="Garamond"/>
          <w:b/>
          <w:lang w:val="en"/>
        </w:rPr>
      </w:pPr>
      <w:r w:rsidRPr="002F1223">
        <w:rPr>
          <w:rFonts w:ascii="Garamond" w:hAnsi="Garamond"/>
          <w:b/>
          <w:lang w:val="en"/>
        </w:rPr>
        <w:t>Obtain a DUNS Number</w:t>
      </w:r>
    </w:p>
    <w:p w14:paraId="3C8D57A7" w14:textId="77777777" w:rsidR="002F1223" w:rsidRPr="002F1223" w:rsidRDefault="002F1223" w:rsidP="002F1223">
      <w:pPr>
        <w:spacing w:after="240"/>
        <w:ind w:left="720"/>
        <w:rPr>
          <w:rFonts w:ascii="Garamond" w:hAnsi="Garamond"/>
        </w:rPr>
      </w:pPr>
      <w:r w:rsidRPr="002F1223">
        <w:rPr>
          <w:rFonts w:ascii="Garamond" w:hAnsi="Garamond"/>
        </w:rPr>
        <w:t xml:space="preserve">Request a DUNS Number through the </w:t>
      </w:r>
      <w:hyperlink r:id="rId26" w:history="1">
        <w:r w:rsidRPr="00A840BD">
          <w:rPr>
            <w:rFonts w:ascii="Garamond" w:hAnsi="Garamond"/>
            <w:color w:val="0000FF"/>
            <w:u w:val="single"/>
          </w:rPr>
          <w:t>Dun &amp; Bradstreet website</w:t>
        </w:r>
      </w:hyperlink>
      <w:r w:rsidRPr="002F1223">
        <w:rPr>
          <w:rFonts w:ascii="Garamond" w:hAnsi="Garamond"/>
        </w:rPr>
        <w:t xml:space="preserve">.  The official website address is http://fedgov.dnb.com/webform.  For technical difficulties, send an email to the </w:t>
      </w:r>
      <w:hyperlink r:id="rId27" w:history="1">
        <w:r w:rsidRPr="00A840BD">
          <w:rPr>
            <w:rFonts w:ascii="Garamond" w:hAnsi="Garamond"/>
            <w:color w:val="0000FF"/>
            <w:u w:val="single"/>
          </w:rPr>
          <w:t>D&amp;B SAM Help Desk</w:t>
        </w:r>
      </w:hyperlink>
      <w:r w:rsidRPr="002F1223">
        <w:rPr>
          <w:rFonts w:ascii="Garamond" w:hAnsi="Garamond"/>
        </w:rPr>
        <w:t xml:space="preserve">.  Please ensure that you are able to receive emails from SAMHelp@dnb.com.  The </w:t>
      </w:r>
      <w:hyperlink r:id="rId28" w:history="1">
        <w:r w:rsidRPr="00A840BD">
          <w:rPr>
            <w:rFonts w:ascii="Garamond" w:hAnsi="Garamond"/>
            <w:color w:val="0000FF"/>
            <w:u w:val="single"/>
          </w:rPr>
          <w:t>Grants.gov “Obtain a DUNS Number” webpage</w:t>
        </w:r>
      </w:hyperlink>
      <w:r w:rsidRPr="002F1223">
        <w:rPr>
          <w:rFonts w:ascii="Garamond" w:hAnsi="Garamond"/>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A840BD">
          <w:rPr>
            <w:rFonts w:ascii="Garamond" w:hAnsi="Garamond"/>
            <w:color w:val="0000FF"/>
            <w:u w:val="single"/>
          </w:rPr>
          <w:t>SF-424, Application for Federal Assistance</w:t>
        </w:r>
      </w:hyperlink>
      <w:r w:rsidRPr="002F1223">
        <w:rPr>
          <w:rFonts w:ascii="Garamond" w:hAnsi="Garamond"/>
        </w:rPr>
        <w:t xml:space="preserve"> form.</w:t>
      </w:r>
    </w:p>
    <w:p w14:paraId="1568682E" w14:textId="77777777" w:rsidR="002F1223" w:rsidRPr="00A840BD" w:rsidRDefault="002F1223" w:rsidP="002F1223">
      <w:pPr>
        <w:pStyle w:val="Heading4"/>
        <w:numPr>
          <w:ilvl w:val="0"/>
          <w:numId w:val="25"/>
        </w:numPr>
        <w:jc w:val="left"/>
        <w:rPr>
          <w:rFonts w:ascii="Garamond" w:hAnsi="Garamond"/>
          <w:sz w:val="24"/>
          <w:lang w:val="en"/>
        </w:rPr>
      </w:pPr>
      <w:r w:rsidRPr="00A840BD">
        <w:rPr>
          <w:rFonts w:ascii="Garamond" w:hAnsi="Garamond"/>
          <w:sz w:val="24"/>
          <w:lang w:val="en"/>
        </w:rPr>
        <w:lastRenderedPageBreak/>
        <w:t>Register with SAM</w:t>
      </w:r>
    </w:p>
    <w:p w14:paraId="61715D43" w14:textId="7A1F0BB0" w:rsidR="002F1223" w:rsidRPr="002F1223" w:rsidRDefault="002F1223" w:rsidP="002F1223">
      <w:pPr>
        <w:spacing w:after="240"/>
        <w:ind w:left="720"/>
        <w:rPr>
          <w:rFonts w:ascii="Garamond" w:hAnsi="Garamond"/>
        </w:rPr>
      </w:pPr>
      <w:r w:rsidRPr="002F1223">
        <w:rPr>
          <w:rFonts w:ascii="Garamond" w:hAnsi="Garamond"/>
        </w:rPr>
        <w:t xml:space="preserve">Register on the </w:t>
      </w:r>
      <w:hyperlink r:id="rId29" w:history="1">
        <w:r w:rsidRPr="00A840BD">
          <w:rPr>
            <w:rFonts w:ascii="Garamond" w:hAnsi="Garamond"/>
            <w:color w:val="0000FF"/>
            <w:u w:val="single"/>
          </w:rPr>
          <w:t>SAM.gov website</w:t>
        </w:r>
      </w:hyperlink>
      <w:r w:rsidRPr="002F1223">
        <w:rPr>
          <w:rFonts w:ascii="Garamond" w:hAnsi="Garamond"/>
        </w:rPr>
        <w:t xml:space="preserve">.  The official website address is </w:t>
      </w:r>
      <w:hyperlink r:id="rId30" w:history="1">
        <w:r w:rsidR="00B40255" w:rsidRPr="00BF308C">
          <w:rPr>
            <w:rStyle w:val="Hyperlink"/>
            <w:rFonts w:ascii="Garamond" w:hAnsi="Garamond"/>
          </w:rPr>
          <w:t>http://www.sam.gov</w:t>
        </w:r>
      </w:hyperlink>
      <w:r w:rsidRPr="002F1223">
        <w:rPr>
          <w:rFonts w:ascii="Garamond" w:hAnsi="Garamond"/>
        </w:rPr>
        <w:t xml:space="preserve">.  The “Help” tab on the website contains User Guides and other information to assist you with registration.  The </w:t>
      </w:r>
      <w:hyperlink r:id="rId31" w:history="1">
        <w:r w:rsidRPr="00A840BD">
          <w:rPr>
            <w:rFonts w:ascii="Garamond" w:hAnsi="Garamond"/>
            <w:color w:val="0000FF"/>
            <w:u w:val="single"/>
          </w:rPr>
          <w:t>Grants.gov Register with SAM” webpage</w:t>
        </w:r>
      </w:hyperlink>
      <w:r w:rsidRPr="002F1223">
        <w:rPr>
          <w:rFonts w:ascii="Garamond" w:hAnsi="Garamond"/>
        </w:rPr>
        <w:t xml:space="preserve"> also provides detailed instructions.  You can also contact the supporting </w:t>
      </w:r>
      <w:hyperlink r:id="rId32" w:history="1">
        <w:r w:rsidRPr="00A840BD">
          <w:rPr>
            <w:rFonts w:ascii="Garamond" w:hAnsi="Garamond"/>
            <w:color w:val="0000FF"/>
            <w:u w:val="single"/>
          </w:rPr>
          <w:t>Federal Service Desk</w:t>
        </w:r>
      </w:hyperlink>
      <w:r w:rsidRPr="002F1223">
        <w:rPr>
          <w:rFonts w:ascii="Garamond" w:hAnsi="Garamond"/>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78F93348" w14:textId="7DCEDE26" w:rsidR="00B40255" w:rsidRPr="00B40255" w:rsidRDefault="002F1223" w:rsidP="00B40255">
      <w:pPr>
        <w:pStyle w:val="ListParagraph"/>
        <w:numPr>
          <w:ilvl w:val="0"/>
          <w:numId w:val="32"/>
        </w:numPr>
        <w:outlineLvl w:val="2"/>
      </w:pPr>
      <w:r w:rsidRPr="00A840BD">
        <w:rPr>
          <w:rFonts w:ascii="Garamond" w:hAnsi="Garamond"/>
          <w:b/>
          <w:bCs/>
        </w:rPr>
        <w:t>Submission Dates and Times:</w:t>
      </w:r>
      <w:r w:rsidR="00B40255">
        <w:rPr>
          <w:rFonts w:ascii="Garamond" w:hAnsi="Garamond"/>
          <w:b/>
          <w:bCs/>
        </w:rPr>
        <w:t xml:space="preserve">  </w:t>
      </w:r>
      <w:r w:rsidR="00B40255" w:rsidRPr="00B40255">
        <w:rPr>
          <w:rFonts w:ascii="Garamond" w:hAnsi="Garamond"/>
          <w:bCs/>
        </w:rPr>
        <w:t>Thursday, April 4, 2019, by 4 p.m. MDT.</w:t>
      </w:r>
    </w:p>
    <w:p w14:paraId="042D504B" w14:textId="77777777" w:rsidR="00B40255" w:rsidRPr="00B40255" w:rsidRDefault="00B40255" w:rsidP="00B40255">
      <w:pPr>
        <w:pStyle w:val="ListParagraph"/>
        <w:outlineLvl w:val="2"/>
      </w:pPr>
    </w:p>
    <w:p w14:paraId="22F365C6" w14:textId="113B2A6B" w:rsidR="00B40255" w:rsidRPr="00125019" w:rsidRDefault="00B40255" w:rsidP="00B40255">
      <w:pPr>
        <w:pStyle w:val="ListParagraph"/>
        <w:numPr>
          <w:ilvl w:val="0"/>
          <w:numId w:val="32"/>
        </w:numPr>
        <w:outlineLvl w:val="2"/>
        <w:rPr>
          <w:rFonts w:ascii="Garamond" w:hAnsi="Garamond"/>
          <w:b/>
        </w:rPr>
      </w:pPr>
      <w:r w:rsidRPr="00125019">
        <w:rPr>
          <w:rFonts w:ascii="Garamond" w:hAnsi="Garamond"/>
          <w:b/>
        </w:rPr>
        <w:t>Intergovernmental Review</w:t>
      </w:r>
    </w:p>
    <w:p w14:paraId="6159CC0E" w14:textId="6A331097" w:rsidR="00B40255" w:rsidRPr="00B40255" w:rsidRDefault="00B40255" w:rsidP="00B40255">
      <w:pPr>
        <w:pStyle w:val="ListParagraph"/>
        <w:spacing w:after="240"/>
        <w:rPr>
          <w:rFonts w:ascii="Garamond" w:hAnsi="Garamond"/>
        </w:rPr>
      </w:pPr>
      <w:r w:rsidRPr="00B40255">
        <w:rPr>
          <w:rFonts w:ascii="Garamond" w:hAnsi="Garamond"/>
          <w:bCs/>
          <w:color w:val="000000"/>
        </w:rPr>
        <w:t>Prior to application submission, U.S. s</w:t>
      </w:r>
      <w:r w:rsidRPr="00B40255">
        <w:rPr>
          <w:rFonts w:ascii="Garamond" w:hAnsi="Garamond"/>
          <w:color w:val="000000"/>
        </w:rPr>
        <w:t xml:space="preserve">tate and local government applicants should visit the </w:t>
      </w:r>
      <w:hyperlink r:id="rId33" w:history="1">
        <w:r w:rsidRPr="00B40255">
          <w:rPr>
            <w:rStyle w:val="Hyperlink"/>
            <w:rFonts w:ascii="Garamond" w:hAnsi="Garamond"/>
          </w:rPr>
          <w:t>OMB Office of Federal Financial Management website</w:t>
        </w:r>
      </w:hyperlink>
      <w:r w:rsidRPr="00B40255">
        <w:rPr>
          <w:rFonts w:ascii="Garamond" w:hAnsi="Garamond"/>
          <w:color w:val="000000"/>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72F260D3" w14:textId="60702B1E" w:rsidR="002F1223" w:rsidRPr="002F1223" w:rsidRDefault="00B40255" w:rsidP="00B40255">
      <w:pPr>
        <w:pStyle w:val="ListParagraph"/>
        <w:outlineLvl w:val="2"/>
      </w:pPr>
      <w:r w:rsidRPr="002F1223">
        <w:t xml:space="preserve"> </w:t>
      </w:r>
    </w:p>
    <w:p w14:paraId="577964A1" w14:textId="1EE6E556" w:rsidR="002F1223" w:rsidRPr="00A840BD" w:rsidRDefault="002F1223" w:rsidP="002F1223">
      <w:pPr>
        <w:pStyle w:val="ListParagraph"/>
        <w:numPr>
          <w:ilvl w:val="0"/>
          <w:numId w:val="32"/>
        </w:numPr>
        <w:outlineLvl w:val="2"/>
        <w:rPr>
          <w:rFonts w:ascii="Garamond" w:hAnsi="Garamond"/>
          <w:b/>
          <w:bCs/>
        </w:rPr>
      </w:pPr>
      <w:r w:rsidRPr="00A840BD">
        <w:rPr>
          <w:rFonts w:ascii="Garamond" w:hAnsi="Garamond"/>
          <w:b/>
          <w:bCs/>
        </w:rPr>
        <w:t xml:space="preserve">Funding Restrictions:  </w:t>
      </w:r>
      <w:r w:rsidRPr="00A840BD">
        <w:rPr>
          <w:rFonts w:ascii="Garamond" w:hAnsi="Garamond"/>
          <w:bCs/>
        </w:rPr>
        <w:t>Construction is an allowable activity.  There will be no reimbursement of pre-Federal award costs.</w:t>
      </w:r>
      <w:r w:rsidR="00B40255">
        <w:rPr>
          <w:rFonts w:ascii="Garamond" w:hAnsi="Garamond"/>
          <w:bCs/>
        </w:rPr>
        <w:t xml:space="preserve">  All requests for drawn downs in ASAP must be approved prior to the actual draw down.</w:t>
      </w:r>
    </w:p>
    <w:p w14:paraId="67165691" w14:textId="77777777" w:rsidR="002F1223" w:rsidRPr="002F1223" w:rsidRDefault="002F1223" w:rsidP="002F1223">
      <w:pPr>
        <w:ind w:left="360"/>
        <w:rPr>
          <w:rFonts w:ascii="Garamond" w:hAnsi="Garamond"/>
        </w:rPr>
      </w:pPr>
    </w:p>
    <w:p w14:paraId="5F03EFF6" w14:textId="77777777" w:rsidR="002F1223" w:rsidRPr="00A840BD" w:rsidRDefault="002F1223" w:rsidP="002F1223">
      <w:pPr>
        <w:pStyle w:val="ListParagraph"/>
        <w:numPr>
          <w:ilvl w:val="0"/>
          <w:numId w:val="32"/>
        </w:numPr>
        <w:outlineLvl w:val="2"/>
        <w:rPr>
          <w:rFonts w:ascii="Garamond" w:hAnsi="Garamond"/>
          <w:b/>
          <w:bCs/>
        </w:rPr>
      </w:pPr>
      <w:r w:rsidRPr="00A840BD">
        <w:rPr>
          <w:rFonts w:ascii="Garamond" w:hAnsi="Garamond"/>
          <w:b/>
          <w:bCs/>
        </w:rPr>
        <w:t>Submission Instructions</w:t>
      </w:r>
    </w:p>
    <w:p w14:paraId="351990CD" w14:textId="77777777" w:rsidR="002F1223" w:rsidRPr="002F1223" w:rsidRDefault="002F1223" w:rsidP="00B40255">
      <w:pPr>
        <w:ind w:left="720"/>
        <w:rPr>
          <w:rFonts w:ascii="Garamond" w:hAnsi="Garamond"/>
        </w:rPr>
      </w:pPr>
      <w:r w:rsidRPr="002F1223">
        <w:rPr>
          <w:rFonts w:ascii="Garamond" w:hAnsi="Garamond"/>
        </w:rPr>
        <w:t>This program encourages applicants to submit their applications online through Grants.gov.  Follow these steps to apply through Grants.gov.</w:t>
      </w:r>
    </w:p>
    <w:p w14:paraId="30D4D98C" w14:textId="77777777" w:rsidR="002F1223" w:rsidRPr="002F1223" w:rsidRDefault="002F1223" w:rsidP="002F1223">
      <w:pPr>
        <w:ind w:left="360"/>
        <w:rPr>
          <w:rFonts w:ascii="Garamond" w:hAnsi="Garamond"/>
        </w:rPr>
      </w:pPr>
    </w:p>
    <w:p w14:paraId="70AA97DD" w14:textId="77777777" w:rsidR="002F1223" w:rsidRPr="002F1223" w:rsidRDefault="002F1223" w:rsidP="002F1223">
      <w:pPr>
        <w:numPr>
          <w:ilvl w:val="0"/>
          <w:numId w:val="26"/>
        </w:numPr>
        <w:outlineLvl w:val="3"/>
        <w:rPr>
          <w:rFonts w:ascii="Garamond" w:hAnsi="Garamond"/>
          <w:b/>
          <w:lang w:val="en"/>
        </w:rPr>
      </w:pPr>
      <w:bookmarkStart w:id="3" w:name="OLE_LINK2"/>
      <w:bookmarkStart w:id="4" w:name="OLE_LINK3"/>
      <w:r w:rsidRPr="002F1223">
        <w:rPr>
          <w:rFonts w:ascii="Garamond" w:hAnsi="Garamond"/>
          <w:b/>
          <w:lang w:val="en"/>
        </w:rPr>
        <w:t>Register with Grants.gov</w:t>
      </w:r>
    </w:p>
    <w:p w14:paraId="5B90E87A" w14:textId="77777777" w:rsidR="002F1223" w:rsidRPr="002F1223" w:rsidRDefault="002F1223" w:rsidP="002F1223">
      <w:pPr>
        <w:spacing w:after="240"/>
        <w:ind w:left="720"/>
        <w:rPr>
          <w:rFonts w:ascii="Garamond" w:hAnsi="Garamond"/>
        </w:rPr>
      </w:pPr>
      <w:r w:rsidRPr="002F1223">
        <w:rPr>
          <w:rFonts w:ascii="Garamond" w:hAnsi="Garamond"/>
        </w:rPr>
        <w:t xml:space="preserve">Applicants must first </w:t>
      </w:r>
      <w:hyperlink r:id="rId34" w:history="1">
        <w:r w:rsidRPr="00A840BD">
          <w:rPr>
            <w:rFonts w:ascii="Garamond" w:hAnsi="Garamond"/>
            <w:color w:val="0000FF"/>
            <w:u w:val="single"/>
          </w:rPr>
          <w:t>register an account with Grants.gov</w:t>
        </w:r>
      </w:hyperlink>
      <w:r w:rsidRPr="002F1223">
        <w:rPr>
          <w:rFonts w:ascii="Garamond" w:hAnsi="Garamond"/>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61337F70" w14:textId="77777777" w:rsidR="002F1223" w:rsidRPr="00A840BD" w:rsidRDefault="002F1223" w:rsidP="002F1223">
      <w:pPr>
        <w:pStyle w:val="Heading4"/>
        <w:numPr>
          <w:ilvl w:val="0"/>
          <w:numId w:val="26"/>
        </w:numPr>
        <w:jc w:val="left"/>
        <w:rPr>
          <w:rFonts w:ascii="Garamond" w:hAnsi="Garamond"/>
          <w:sz w:val="24"/>
          <w:lang w:val="en"/>
        </w:rPr>
      </w:pPr>
      <w:r w:rsidRPr="00A840BD">
        <w:rPr>
          <w:rFonts w:ascii="Garamond" w:hAnsi="Garamond"/>
          <w:sz w:val="24"/>
          <w:lang w:val="en"/>
        </w:rPr>
        <w:t>Grants.gov Workspace Application</w:t>
      </w:r>
    </w:p>
    <w:p w14:paraId="4535C35C" w14:textId="39E7985E" w:rsidR="00B40255" w:rsidRDefault="002F1223" w:rsidP="00B40255">
      <w:pPr>
        <w:spacing w:after="240"/>
        <w:ind w:left="720"/>
        <w:rPr>
          <w:rFonts w:ascii="Garamond" w:hAnsi="Garamond"/>
        </w:rPr>
      </w:pPr>
      <w:r w:rsidRPr="002F1223">
        <w:rPr>
          <w:rFonts w:ascii="Garamond" w:hAnsi="Garamond"/>
        </w:rPr>
        <w:t xml:space="preserve">Grants.gov applicants apply online using Workspace.  Workspace is a shared, online environment where members of a grant team may simultaneously access and edit different </w:t>
      </w:r>
      <w:proofErr w:type="spellStart"/>
      <w:r w:rsidRPr="002F1223">
        <w:rPr>
          <w:rFonts w:ascii="Garamond" w:hAnsi="Garamond"/>
        </w:rPr>
        <w:t>webforms</w:t>
      </w:r>
      <w:proofErr w:type="spellEnd"/>
      <w:r w:rsidRPr="002F1223">
        <w:rPr>
          <w:rFonts w:ascii="Garamond" w:hAnsi="Garamond"/>
        </w:rPr>
        <w:t xml:space="preserve"> within an application. For each funding opportunity announcement, you can create individual instances of a workspace.  To apply, the applicant will </w:t>
      </w:r>
      <w:hyperlink r:id="rId35" w:history="1">
        <w:r w:rsidRPr="00A840BD">
          <w:rPr>
            <w:rFonts w:ascii="Garamond" w:hAnsi="Garamond"/>
            <w:color w:val="0000FF"/>
            <w:u w:val="single"/>
          </w:rPr>
          <w:t>create, complete, and submit a Workspace application package for this Funding Opportunity directly on Grants.gov</w:t>
        </w:r>
      </w:hyperlink>
      <w:r w:rsidRPr="002F1223">
        <w:rPr>
          <w:rFonts w:ascii="Garamond" w:hAnsi="Garamond"/>
        </w:rPr>
        <w:t xml:space="preserve">.  Grants.gov recommends submitting your application package at least 24-48 </w:t>
      </w:r>
      <w:r w:rsidRPr="002F1223">
        <w:rPr>
          <w:rFonts w:ascii="Garamond" w:hAnsi="Garamond"/>
        </w:rPr>
        <w:lastRenderedPageBreak/>
        <w:t>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447E3BD4" w14:textId="542BB97E" w:rsidR="00B40255" w:rsidRPr="00B40255" w:rsidRDefault="00B40255" w:rsidP="00B40255">
      <w:pPr>
        <w:pStyle w:val="Heading4"/>
        <w:numPr>
          <w:ilvl w:val="0"/>
          <w:numId w:val="26"/>
        </w:numPr>
        <w:jc w:val="left"/>
        <w:rPr>
          <w:rFonts w:ascii="Garamond" w:hAnsi="Garamond"/>
          <w:sz w:val="24"/>
        </w:rPr>
      </w:pPr>
      <w:r w:rsidRPr="00B40255">
        <w:rPr>
          <w:rFonts w:ascii="Garamond" w:hAnsi="Garamond"/>
          <w:sz w:val="24"/>
        </w:rPr>
        <w:t>Proof of Timely Submission</w:t>
      </w:r>
    </w:p>
    <w:p w14:paraId="7B924FFC" w14:textId="225FDFBD" w:rsidR="002F1223" w:rsidRPr="00B40255" w:rsidRDefault="00B40255" w:rsidP="00B40255">
      <w:pPr>
        <w:pStyle w:val="BodyText"/>
        <w:spacing w:after="240"/>
        <w:ind w:left="720"/>
        <w:jc w:val="left"/>
        <w:rPr>
          <w:rFonts w:ascii="Garamond" w:hAnsi="Garamond"/>
          <w:sz w:val="24"/>
        </w:rPr>
      </w:pPr>
      <w:r w:rsidRPr="00B40255">
        <w:rPr>
          <w:rFonts w:ascii="Garamond" w:hAnsi="Garamond"/>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bookmarkEnd w:id="3"/>
    <w:bookmarkEnd w:id="4"/>
    <w:p w14:paraId="371365F7" w14:textId="77777777" w:rsidR="002F1223" w:rsidRPr="002F1223" w:rsidRDefault="002F1223" w:rsidP="002F1223">
      <w:pPr>
        <w:keepNext/>
        <w:ind w:left="360" w:hanging="360"/>
        <w:jc w:val="both"/>
        <w:outlineLvl w:val="1"/>
        <w:rPr>
          <w:rFonts w:asciiTheme="minorHAnsi" w:hAnsiTheme="minorHAnsi"/>
          <w:b/>
          <w:bCs/>
        </w:rPr>
      </w:pPr>
      <w:r w:rsidRPr="002F1223">
        <w:rPr>
          <w:rFonts w:asciiTheme="minorHAnsi" w:hAnsiTheme="minorHAnsi"/>
          <w:b/>
          <w:bCs/>
        </w:rPr>
        <w:t>VI. Application Review Information</w:t>
      </w:r>
    </w:p>
    <w:p w14:paraId="7E3B9276" w14:textId="77777777" w:rsidR="002F1223" w:rsidRPr="00A840BD" w:rsidRDefault="002F1223" w:rsidP="002F1223">
      <w:pPr>
        <w:pStyle w:val="ListParagraph"/>
        <w:numPr>
          <w:ilvl w:val="0"/>
          <w:numId w:val="33"/>
        </w:numPr>
        <w:outlineLvl w:val="2"/>
        <w:rPr>
          <w:rFonts w:ascii="Garamond" w:hAnsi="Garamond"/>
          <w:b/>
          <w:bCs/>
        </w:rPr>
      </w:pPr>
      <w:r w:rsidRPr="00A840BD">
        <w:rPr>
          <w:rFonts w:ascii="Garamond" w:hAnsi="Garamond"/>
          <w:b/>
          <w:bCs/>
        </w:rPr>
        <w:t xml:space="preserve">Criteria:  </w:t>
      </w:r>
    </w:p>
    <w:p w14:paraId="4E6EC1FC" w14:textId="70336D0E" w:rsidR="002F1223" w:rsidRPr="002F1223" w:rsidRDefault="002F1223" w:rsidP="002F1223">
      <w:pPr>
        <w:ind w:left="360"/>
        <w:outlineLvl w:val="2"/>
        <w:rPr>
          <w:rFonts w:ascii="Garamond" w:hAnsi="Garamond"/>
          <w:bCs/>
        </w:rPr>
      </w:pPr>
      <w:r w:rsidRPr="002F1223">
        <w:rPr>
          <w:rFonts w:ascii="Garamond" w:hAnsi="Garamond"/>
          <w:bCs/>
          <w:color w:val="000000"/>
          <w:shd w:val="clear" w:color="auto" w:fill="FFFFFF"/>
        </w:rPr>
        <w:t xml:space="preserve">This Single Source Award is being awarded in accordance with DOI Policy 505 DM 2.14 </w:t>
      </w:r>
      <w:proofErr w:type="gramStart"/>
      <w:r w:rsidRPr="002F1223">
        <w:rPr>
          <w:rFonts w:ascii="Garamond" w:hAnsi="Garamond"/>
          <w:bCs/>
          <w:color w:val="000000"/>
          <w:shd w:val="clear" w:color="auto" w:fill="FFFFFF"/>
        </w:rPr>
        <w:t>B(</w:t>
      </w:r>
      <w:proofErr w:type="gramEnd"/>
      <w:r w:rsidRPr="002F1223">
        <w:rPr>
          <w:rFonts w:ascii="Garamond" w:hAnsi="Garamond"/>
          <w:bCs/>
          <w:color w:val="000000"/>
          <w:shd w:val="clear" w:color="auto" w:fill="FFFFFF"/>
        </w:rPr>
        <w:t xml:space="preserve">4). See Additional Information of Eligibility Section.  </w:t>
      </w:r>
      <w:r w:rsidR="00F5332B">
        <w:rPr>
          <w:rFonts w:ascii="Garamond" w:hAnsi="Garamond"/>
        </w:rPr>
        <w:t>GLO</w:t>
      </w:r>
      <w:r w:rsidRPr="002F1223">
        <w:rPr>
          <w:rFonts w:ascii="Garamond" w:hAnsi="Garamond"/>
          <w:bCs/>
        </w:rPr>
        <w:t xml:space="preserve"> has constructed, and worked on NWRS property on </w:t>
      </w:r>
      <w:r w:rsidR="00F5332B">
        <w:rPr>
          <w:rFonts w:ascii="Garamond" w:hAnsi="Garamond"/>
          <w:bCs/>
        </w:rPr>
        <w:t xml:space="preserve">the </w:t>
      </w:r>
      <w:r w:rsidR="00D93969">
        <w:rPr>
          <w:rFonts w:ascii="Garamond" w:hAnsi="Garamond"/>
          <w:bCs/>
        </w:rPr>
        <w:t>Pilot P</w:t>
      </w:r>
      <w:r w:rsidR="00F5332B">
        <w:rPr>
          <w:rFonts w:ascii="Garamond" w:hAnsi="Garamond"/>
          <w:bCs/>
        </w:rPr>
        <w:t>roject</w:t>
      </w:r>
      <w:r w:rsidRPr="002F1223">
        <w:rPr>
          <w:rFonts w:ascii="Garamond" w:hAnsi="Garamond"/>
          <w:bCs/>
        </w:rPr>
        <w:t>.  They have</w:t>
      </w:r>
      <w:r w:rsidR="00F5332B">
        <w:rPr>
          <w:rFonts w:ascii="Garamond" w:hAnsi="Garamond"/>
          <w:bCs/>
        </w:rPr>
        <w:t xml:space="preserve"> collaborated with the Service in</w:t>
      </w:r>
      <w:r w:rsidRPr="002F1223">
        <w:rPr>
          <w:rFonts w:ascii="Garamond" w:hAnsi="Garamond"/>
          <w:bCs/>
        </w:rPr>
        <w:t xml:space="preserve"> restoring, enhancing, and establishing wetlands along the</w:t>
      </w:r>
      <w:r w:rsidR="00F5332B">
        <w:rPr>
          <w:rFonts w:ascii="Garamond" w:hAnsi="Garamond"/>
          <w:bCs/>
        </w:rPr>
        <w:t xml:space="preserve"> Texas </w:t>
      </w:r>
      <w:r w:rsidRPr="002F1223">
        <w:rPr>
          <w:rFonts w:ascii="Garamond" w:hAnsi="Garamond"/>
          <w:bCs/>
        </w:rPr>
        <w:t xml:space="preserve">Gulf Coast.  All past projects have met Service objectives while also benefiting adjacent lands.  </w:t>
      </w:r>
    </w:p>
    <w:p w14:paraId="0A14C9F9" w14:textId="77777777" w:rsidR="002F1223" w:rsidRPr="002F1223" w:rsidRDefault="002F1223" w:rsidP="002F1223"/>
    <w:p w14:paraId="5A951EBC" w14:textId="77777777" w:rsidR="002F1223" w:rsidRPr="00A840BD" w:rsidRDefault="002F1223" w:rsidP="002F1223">
      <w:pPr>
        <w:pStyle w:val="ListParagraph"/>
        <w:numPr>
          <w:ilvl w:val="0"/>
          <w:numId w:val="33"/>
        </w:numPr>
        <w:outlineLvl w:val="2"/>
        <w:rPr>
          <w:rFonts w:ascii="Garamond" w:hAnsi="Garamond"/>
          <w:b/>
          <w:bCs/>
        </w:rPr>
      </w:pPr>
      <w:r w:rsidRPr="00A840BD">
        <w:rPr>
          <w:rFonts w:ascii="Garamond" w:hAnsi="Garamond"/>
          <w:b/>
          <w:bCs/>
        </w:rPr>
        <w:t>Review and Selection Process</w:t>
      </w:r>
    </w:p>
    <w:p w14:paraId="25C904DD" w14:textId="2CD97C31" w:rsidR="002F1223" w:rsidRPr="002F1223" w:rsidRDefault="002F1223" w:rsidP="002F1223">
      <w:pPr>
        <w:spacing w:after="240"/>
        <w:ind w:left="360"/>
        <w:rPr>
          <w:rFonts w:ascii="Garamond" w:hAnsi="Garamond"/>
        </w:rPr>
      </w:pPr>
      <w:r w:rsidRPr="002F1223">
        <w:rPr>
          <w:rFonts w:ascii="Garamond" w:hAnsi="Garamond"/>
          <w:color w:val="000000"/>
          <w:shd w:val="clear" w:color="auto" w:fill="FFFFFF"/>
        </w:rPr>
        <w:t xml:space="preserve">This Single Source Award is being awarded in accordance with DOI Policy 505 DM 2.14 </w:t>
      </w:r>
      <w:proofErr w:type="gramStart"/>
      <w:r w:rsidRPr="002F1223">
        <w:rPr>
          <w:rFonts w:ascii="Garamond" w:hAnsi="Garamond"/>
          <w:color w:val="000000"/>
          <w:shd w:val="clear" w:color="auto" w:fill="FFFFFF"/>
        </w:rPr>
        <w:t>B(</w:t>
      </w:r>
      <w:proofErr w:type="gramEnd"/>
      <w:r w:rsidRPr="002F1223">
        <w:rPr>
          <w:rFonts w:ascii="Garamond" w:hAnsi="Garamond"/>
          <w:color w:val="000000"/>
          <w:shd w:val="clear" w:color="auto" w:fill="FFFFFF"/>
        </w:rPr>
        <w:t xml:space="preserve">4). See Additional Information of Eligibility Section.  </w:t>
      </w:r>
      <w:r w:rsidRPr="002F1223">
        <w:rPr>
          <w:rFonts w:ascii="Garamond" w:hAnsi="Garamond"/>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Project Officer identified in the Agency Contacts section below.  </w:t>
      </w:r>
    </w:p>
    <w:p w14:paraId="2BCC61B6" w14:textId="77777777" w:rsidR="002F1223" w:rsidRPr="002F1223" w:rsidRDefault="002F1223" w:rsidP="002F1223">
      <w:pPr>
        <w:spacing w:after="240"/>
        <w:ind w:left="360"/>
        <w:rPr>
          <w:rFonts w:ascii="Garamond" w:hAnsi="Garamond"/>
        </w:rPr>
      </w:pPr>
      <w:r w:rsidRPr="002F1223">
        <w:rPr>
          <w:rFonts w:ascii="Garamond" w:hAnsi="Garamond"/>
        </w:rPr>
        <w:t>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 as needed to eliminate any duplication of effort, or the Service may choose not to fund the selected project.</w:t>
      </w:r>
    </w:p>
    <w:p w14:paraId="5ACD4B46" w14:textId="77777777" w:rsidR="002F1223" w:rsidRPr="002F1223" w:rsidRDefault="002F1223" w:rsidP="002F1223">
      <w:pPr>
        <w:spacing w:after="240"/>
        <w:ind w:left="360"/>
        <w:rPr>
          <w:rFonts w:ascii="Garamond" w:hAnsi="Garamond"/>
        </w:rPr>
      </w:pPr>
      <w:r w:rsidRPr="002F1223">
        <w:rPr>
          <w:rFonts w:ascii="Garamond" w:hAnsi="Garamond"/>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10CD9333" w14:textId="77777777" w:rsidR="002F1223" w:rsidRPr="002F1223" w:rsidRDefault="002F1223" w:rsidP="002F1223">
      <w:pPr>
        <w:spacing w:after="240"/>
        <w:ind w:left="360"/>
        <w:rPr>
          <w:rFonts w:ascii="Garamond" w:hAnsi="Garamond"/>
        </w:rPr>
      </w:pPr>
      <w:r w:rsidRPr="002F1223">
        <w:rPr>
          <w:rFonts w:ascii="Garamond" w:hAnsi="Garamond"/>
        </w:rPr>
        <w:t xml:space="preserve">Prior to award, the Service will evaluate the risk posed by applicants as required in </w:t>
      </w:r>
      <w:hyperlink r:id="rId36" w:anchor="se2.1.200_1205" w:history="1">
        <w:proofErr w:type="gramStart"/>
        <w:r w:rsidRPr="00A840BD">
          <w:rPr>
            <w:rFonts w:ascii="Garamond" w:hAnsi="Garamond"/>
            <w:color w:val="0000FF"/>
            <w:u w:val="single"/>
          </w:rPr>
          <w:t>2</w:t>
        </w:r>
        <w:proofErr w:type="gramEnd"/>
        <w:r w:rsidRPr="00A840BD">
          <w:rPr>
            <w:rFonts w:ascii="Garamond" w:hAnsi="Garamond"/>
            <w:color w:val="0000FF"/>
            <w:u w:val="single"/>
          </w:rPr>
          <w:t xml:space="preserve"> CFR 200.205</w:t>
        </w:r>
      </w:hyperlink>
      <w:r w:rsidRPr="002F1223">
        <w:rPr>
          <w:rFonts w:ascii="Garamond" w:hAnsi="Garamond"/>
        </w:rPr>
        <w:t>.  Service programs document applicant risk evaluations using the Service’s “</w:t>
      </w:r>
      <w:hyperlink r:id="rId37" w:history="1">
        <w:r w:rsidRPr="00A840BD">
          <w:rPr>
            <w:rFonts w:ascii="Garamond" w:hAnsi="Garamond"/>
            <w:color w:val="0000FF"/>
            <w:u w:val="single"/>
          </w:rPr>
          <w:t xml:space="preserve">Financial </w:t>
        </w:r>
        <w:r w:rsidRPr="00A840BD">
          <w:rPr>
            <w:rFonts w:ascii="Garamond" w:hAnsi="Garamond"/>
            <w:color w:val="0000FF"/>
            <w:u w:val="single"/>
          </w:rPr>
          <w:lastRenderedPageBreak/>
          <w:t>Assistance Recipient Risk Assessment</w:t>
        </w:r>
      </w:hyperlink>
      <w:r w:rsidRPr="002F1223">
        <w:rPr>
          <w:rFonts w:ascii="Garamond" w:hAnsi="Garamond"/>
        </w:rPr>
        <w:t xml:space="preserve">” form.  Prior to approving awards for Federal funding in excess of the simplified acquisition threshold (currently $250,000), the Service is required to review and consider any information about or from the applicant found in the </w:t>
      </w:r>
      <w:hyperlink r:id="rId38" w:history="1">
        <w:r w:rsidRPr="00A840BD">
          <w:rPr>
            <w:rFonts w:ascii="Garamond" w:hAnsi="Garamond"/>
            <w:color w:val="0000FF"/>
            <w:u w:val="single"/>
          </w:rPr>
          <w:t>Federal Awardee Performance and Integrity Information System</w:t>
        </w:r>
      </w:hyperlink>
      <w:r w:rsidRPr="002F1223">
        <w:rPr>
          <w:rFonts w:ascii="Garamond" w:hAnsi="Garamond"/>
        </w:rPr>
        <w:t xml:space="preserve">.  The Service will consider this information when completing the risk review.  The Service uses the results of the risk evaluation to establish monitoring plans, recipient reporting frequency requirements, and to determine if one or more of the specific award conditions in </w:t>
      </w:r>
      <w:hyperlink r:id="rId39" w:anchor="se2.1.200_1207" w:history="1">
        <w:proofErr w:type="gramStart"/>
        <w:r w:rsidRPr="00A840BD">
          <w:rPr>
            <w:rFonts w:ascii="Garamond" w:hAnsi="Garamond"/>
            <w:color w:val="0000FF"/>
            <w:u w:val="single"/>
          </w:rPr>
          <w:t>2</w:t>
        </w:r>
        <w:proofErr w:type="gramEnd"/>
        <w:r w:rsidRPr="00A840BD">
          <w:rPr>
            <w:rFonts w:ascii="Garamond" w:hAnsi="Garamond"/>
            <w:color w:val="0000FF"/>
            <w:u w:val="single"/>
          </w:rPr>
          <w:t xml:space="preserve"> CFR 200.207</w:t>
        </w:r>
      </w:hyperlink>
      <w:r w:rsidRPr="002F1223">
        <w:rPr>
          <w:rFonts w:ascii="Garamond" w:hAnsi="Garamond"/>
        </w:rPr>
        <w:t xml:space="preserve"> should be applied the award.</w:t>
      </w:r>
    </w:p>
    <w:p w14:paraId="3994CC0B" w14:textId="77777777" w:rsidR="002F1223" w:rsidRPr="002F1223" w:rsidRDefault="002F1223" w:rsidP="002F1223">
      <w:pPr>
        <w:keepNext/>
        <w:ind w:left="360" w:hanging="360"/>
        <w:jc w:val="both"/>
        <w:outlineLvl w:val="1"/>
        <w:rPr>
          <w:rFonts w:ascii="Garamond" w:hAnsi="Garamond"/>
          <w:b/>
          <w:bCs/>
        </w:rPr>
      </w:pPr>
      <w:r w:rsidRPr="002F1223">
        <w:rPr>
          <w:rFonts w:ascii="Garamond" w:hAnsi="Garamond"/>
          <w:b/>
          <w:bCs/>
        </w:rPr>
        <w:t>VII. Federal Award Administration</w:t>
      </w:r>
    </w:p>
    <w:p w14:paraId="1C648489" w14:textId="77777777" w:rsidR="002F1223" w:rsidRPr="00A840BD" w:rsidRDefault="002F1223" w:rsidP="002F1223">
      <w:pPr>
        <w:pStyle w:val="ListParagraph"/>
        <w:numPr>
          <w:ilvl w:val="0"/>
          <w:numId w:val="34"/>
        </w:numPr>
        <w:outlineLvl w:val="2"/>
        <w:rPr>
          <w:rFonts w:ascii="Garamond" w:hAnsi="Garamond"/>
          <w:b/>
          <w:bCs/>
        </w:rPr>
      </w:pPr>
      <w:r w:rsidRPr="00A840BD">
        <w:rPr>
          <w:rFonts w:ascii="Garamond" w:hAnsi="Garamond"/>
          <w:b/>
          <w:bCs/>
        </w:rPr>
        <w:t>Federal Award Notices</w:t>
      </w:r>
    </w:p>
    <w:p w14:paraId="573D3AA2" w14:textId="77777777" w:rsidR="002F1223" w:rsidRPr="002F1223" w:rsidRDefault="002F1223" w:rsidP="002F1223">
      <w:pPr>
        <w:spacing w:after="240"/>
        <w:ind w:left="360"/>
        <w:rPr>
          <w:rFonts w:ascii="Garamond" w:hAnsi="Garamond" w:cstheme="minorHAnsi"/>
        </w:rPr>
      </w:pPr>
      <w:r w:rsidRPr="002F1223">
        <w:rPr>
          <w:rFonts w:ascii="Garamond" w:hAnsi="Garamond"/>
        </w:rPr>
        <w:t xml:space="preserve">Following review, applicants </w:t>
      </w:r>
      <w:proofErr w:type="gramStart"/>
      <w:r w:rsidRPr="002F1223">
        <w:rPr>
          <w:rFonts w:ascii="Garamond" w:hAnsi="Garamond"/>
        </w:rPr>
        <w:t>may be requested</w:t>
      </w:r>
      <w:proofErr w:type="gramEnd"/>
      <w:r w:rsidRPr="002F1223">
        <w:rPr>
          <w:rFonts w:ascii="Garamond" w:hAnsi="Garamond"/>
        </w:rPr>
        <w:t xml:space="preserve"> to revise the project scope and/or budget before an award is made.  Successful applicants will receive written notice in the form of a notice of award document.  Notices of award </w:t>
      </w:r>
      <w:proofErr w:type="gramStart"/>
      <w:r w:rsidRPr="002F1223">
        <w:rPr>
          <w:rFonts w:ascii="Garamond" w:hAnsi="Garamond"/>
        </w:rPr>
        <w:t>are typically sent</w:t>
      </w:r>
      <w:proofErr w:type="gramEnd"/>
      <w:r w:rsidRPr="002F1223">
        <w:rPr>
          <w:rFonts w:ascii="Garamond" w:hAnsi="Garamond"/>
        </w:rPr>
        <w:t xml:space="preserve"> to recipients by e-mail.  If e-mail notification is unsuccessful, the documents </w:t>
      </w:r>
      <w:proofErr w:type="gramStart"/>
      <w:r w:rsidRPr="002F1223">
        <w:rPr>
          <w:rFonts w:ascii="Garamond" w:hAnsi="Garamond"/>
        </w:rPr>
        <w:t>will be sent</w:t>
      </w:r>
      <w:proofErr w:type="gramEnd"/>
      <w:r w:rsidRPr="002F1223">
        <w:rPr>
          <w:rFonts w:ascii="Garamond" w:hAnsi="Garamond"/>
        </w:rPr>
        <w:t xml:space="preserve"> by courier mail (e.g., FedEx, DHL or UPS).  Award recipients are not required to sign/return the Notice of Award document.  Acceptance of an award </w:t>
      </w:r>
      <w:proofErr w:type="gramStart"/>
      <w:r w:rsidRPr="002F1223">
        <w:rPr>
          <w:rFonts w:ascii="Garamond" w:hAnsi="Garamond"/>
        </w:rPr>
        <w:t>is defined</w:t>
      </w:r>
      <w:proofErr w:type="gramEnd"/>
      <w:r w:rsidRPr="002F1223">
        <w:rPr>
          <w:rFonts w:ascii="Garamond" w:hAnsi="Garamond"/>
        </w:rPr>
        <w:t xml:space="preserve"> as starting work, drawing down funds, or accepting the award via electronic means.  </w:t>
      </w:r>
      <w:r w:rsidRPr="002F1223">
        <w:rPr>
          <w:rFonts w:ascii="Garamond" w:hAnsi="Garamond" w:cstheme="minorHAnsi"/>
        </w:rPr>
        <w:t>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62FF41E6" w14:textId="77777777" w:rsidR="002F1223" w:rsidRPr="00125019" w:rsidRDefault="002F1223" w:rsidP="002F1223">
      <w:pPr>
        <w:pStyle w:val="ListParagraph"/>
        <w:numPr>
          <w:ilvl w:val="0"/>
          <w:numId w:val="34"/>
        </w:numPr>
        <w:outlineLvl w:val="2"/>
        <w:rPr>
          <w:rFonts w:ascii="Garamond" w:hAnsi="Garamond"/>
          <w:b/>
          <w:bCs/>
        </w:rPr>
      </w:pPr>
      <w:r w:rsidRPr="00125019">
        <w:rPr>
          <w:rFonts w:ascii="Garamond" w:hAnsi="Garamond"/>
          <w:b/>
          <w:bCs/>
        </w:rPr>
        <w:t>Award Terms and Conditions</w:t>
      </w:r>
    </w:p>
    <w:p w14:paraId="16F970A9" w14:textId="3374BA56" w:rsidR="002F1223" w:rsidRPr="00125019" w:rsidRDefault="00125019" w:rsidP="00125019">
      <w:pPr>
        <w:ind w:left="360"/>
        <w:jc w:val="both"/>
        <w:rPr>
          <w:rFonts w:ascii="Garamond" w:hAnsi="Garamond"/>
        </w:rPr>
      </w:pPr>
      <w:r w:rsidRPr="00125019">
        <w:rPr>
          <w:rFonts w:ascii="Garamond" w:hAnsi="Garamond"/>
        </w:rPr>
        <w:t>See the Service’s “</w:t>
      </w:r>
      <w:hyperlink r:id="rId40" w:history="1">
        <w:r w:rsidRPr="00125019">
          <w:rPr>
            <w:rStyle w:val="Hyperlink"/>
            <w:rFonts w:ascii="Garamond" w:hAnsi="Garamond"/>
          </w:rPr>
          <w:t>Financial Assistance Award Terms and Conditions</w:t>
        </w:r>
      </w:hyperlink>
      <w:r w:rsidRPr="00125019">
        <w:rPr>
          <w:rFonts w:ascii="Garamond" w:hAnsi="Garamond"/>
        </w:rPr>
        <w:t xml:space="preserve">” for the administrative and national policy requirements applicable to Service awards.  </w:t>
      </w:r>
    </w:p>
    <w:p w14:paraId="7A63CAA6" w14:textId="77777777" w:rsidR="002F1223" w:rsidRPr="002F1223" w:rsidRDefault="002F1223" w:rsidP="002F1223">
      <w:pPr>
        <w:widowControl w:val="0"/>
        <w:tabs>
          <w:tab w:val="left" w:pos="840"/>
        </w:tabs>
        <w:autoSpaceDE w:val="0"/>
        <w:autoSpaceDN w:val="0"/>
        <w:spacing w:before="120"/>
        <w:ind w:left="840" w:right="393"/>
        <w:jc w:val="both"/>
        <w:rPr>
          <w:rFonts w:ascii="Wingdings" w:hAnsi="Wingdings"/>
        </w:rPr>
      </w:pPr>
    </w:p>
    <w:p w14:paraId="6162388A" w14:textId="77777777" w:rsidR="002F1223" w:rsidRPr="00A840BD" w:rsidRDefault="002F1223" w:rsidP="00A840BD">
      <w:pPr>
        <w:pStyle w:val="ListParagraph"/>
        <w:numPr>
          <w:ilvl w:val="0"/>
          <w:numId w:val="34"/>
        </w:numPr>
        <w:outlineLvl w:val="2"/>
        <w:rPr>
          <w:rFonts w:ascii="Garamond" w:hAnsi="Garamond"/>
          <w:b/>
          <w:bCs/>
        </w:rPr>
      </w:pPr>
      <w:r w:rsidRPr="00A840BD">
        <w:rPr>
          <w:rFonts w:ascii="Garamond" w:hAnsi="Garamond"/>
          <w:b/>
          <w:bCs/>
        </w:rPr>
        <w:t>Payments</w:t>
      </w:r>
    </w:p>
    <w:p w14:paraId="101FF840" w14:textId="77777777" w:rsidR="002F1223" w:rsidRPr="002F1223" w:rsidRDefault="002F1223" w:rsidP="002F1223">
      <w:pPr>
        <w:spacing w:after="240"/>
        <w:ind w:left="360"/>
        <w:rPr>
          <w:rFonts w:ascii="Garamond" w:hAnsi="Garamond"/>
          <w:b/>
        </w:rPr>
      </w:pPr>
      <w:r w:rsidRPr="002F1223">
        <w:rPr>
          <w:rFonts w:ascii="Garamond" w:hAnsi="Garamond"/>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Service will include recipient-specific instructions on how to request payment, including identification of any additional information required and where to submit payment requests, as applicable, in all Notices of Award.</w:t>
      </w:r>
    </w:p>
    <w:p w14:paraId="35837B3A" w14:textId="77777777" w:rsidR="002F1223" w:rsidRPr="002F1223" w:rsidRDefault="00A840BD" w:rsidP="00A840BD">
      <w:pPr>
        <w:outlineLvl w:val="2"/>
        <w:rPr>
          <w:rFonts w:ascii="Garamond" w:hAnsi="Garamond"/>
          <w:b/>
          <w:bCs/>
        </w:rPr>
      </w:pPr>
      <w:r w:rsidRPr="00A840BD">
        <w:rPr>
          <w:rFonts w:ascii="Garamond" w:hAnsi="Garamond"/>
          <w:b/>
          <w:bCs/>
        </w:rPr>
        <w:t xml:space="preserve">D. </w:t>
      </w:r>
      <w:r w:rsidR="002F1223" w:rsidRPr="002F1223">
        <w:rPr>
          <w:rFonts w:ascii="Garamond" w:hAnsi="Garamond"/>
          <w:b/>
          <w:bCs/>
        </w:rPr>
        <w:t>Reporting Requirements</w:t>
      </w:r>
    </w:p>
    <w:p w14:paraId="101B40F5" w14:textId="77777777" w:rsidR="002F1223" w:rsidRPr="002F1223" w:rsidRDefault="002F1223" w:rsidP="002F1223">
      <w:pPr>
        <w:spacing w:after="240"/>
        <w:ind w:left="360"/>
        <w:rPr>
          <w:rFonts w:ascii="Garamond" w:hAnsi="Garamond"/>
        </w:rPr>
      </w:pPr>
      <w:r w:rsidRPr="002F1223">
        <w:rPr>
          <w:rFonts w:ascii="Garamond" w:hAnsi="Garamond"/>
        </w:rPr>
        <w:t>The Service will include recipient-specific reporting requirements, including the required reports, reporting frequency, and report due dates in all Notices of Award, as applicable.</w:t>
      </w:r>
    </w:p>
    <w:p w14:paraId="0097A52A" w14:textId="09781C8C" w:rsidR="002F1223" w:rsidRPr="00125019" w:rsidRDefault="002F1223" w:rsidP="00125019">
      <w:pPr>
        <w:pStyle w:val="ListParagraph"/>
        <w:numPr>
          <w:ilvl w:val="0"/>
          <w:numId w:val="36"/>
        </w:numPr>
        <w:outlineLvl w:val="3"/>
        <w:rPr>
          <w:rFonts w:ascii="Garamond" w:hAnsi="Garamond"/>
          <w:b/>
          <w:lang w:val="en"/>
        </w:rPr>
      </w:pPr>
      <w:r w:rsidRPr="00125019">
        <w:rPr>
          <w:rFonts w:ascii="Garamond" w:hAnsi="Garamond"/>
          <w:b/>
          <w:lang w:val="en"/>
        </w:rPr>
        <w:t>Financial Reports</w:t>
      </w:r>
    </w:p>
    <w:p w14:paraId="54A7EB89" w14:textId="5B1E5F95" w:rsidR="00A840BD" w:rsidRDefault="002F1223" w:rsidP="00A840BD">
      <w:pPr>
        <w:spacing w:after="240"/>
        <w:ind w:left="720"/>
        <w:rPr>
          <w:rFonts w:ascii="Garamond" w:hAnsi="Garamond"/>
        </w:rPr>
      </w:pPr>
      <w:r w:rsidRPr="002F1223">
        <w:rPr>
          <w:rFonts w:ascii="Garamond" w:hAnsi="Garamond"/>
        </w:rPr>
        <w:t xml:space="preserve">All recipients must use the </w:t>
      </w:r>
      <w:hyperlink r:id="rId41" w:history="1">
        <w:r w:rsidRPr="00A840BD">
          <w:rPr>
            <w:rFonts w:ascii="Garamond" w:hAnsi="Garamond"/>
            <w:color w:val="0000FF"/>
            <w:u w:val="single"/>
          </w:rPr>
          <w:t>SF-425, Federal Financial Report</w:t>
        </w:r>
      </w:hyperlink>
      <w:r w:rsidRPr="002F1223">
        <w:rPr>
          <w:rFonts w:ascii="Garamond" w:hAnsi="Garamond"/>
        </w:rPr>
        <w:t xml:space="preserve"> form for financial reporting.  At a minimum, all recipients must submit a </w:t>
      </w:r>
      <w:r w:rsidRPr="002F1223">
        <w:rPr>
          <w:rFonts w:ascii="Garamond" w:hAnsi="Garamond"/>
          <w:b/>
        </w:rPr>
        <w:t>final</w:t>
      </w:r>
      <w:r w:rsidRPr="002F1223">
        <w:rPr>
          <w:rFonts w:ascii="Garamond" w:hAnsi="Garamond"/>
        </w:rPr>
        <w:t xml:space="preserve"> financial report.  Final reports are due no later than 90 calendar days after the award period of performance end date or termination date.  </w:t>
      </w:r>
      <w:r w:rsidRPr="002F1223">
        <w:rPr>
          <w:rFonts w:ascii="Garamond" w:hAnsi="Garamond"/>
        </w:rPr>
        <w:lastRenderedPageBreak/>
        <w:t xml:space="preserve">For awards with periods of performance longer than 12 months, recipients are required to submit </w:t>
      </w:r>
      <w:r w:rsidRPr="002F1223">
        <w:rPr>
          <w:rFonts w:ascii="Garamond" w:hAnsi="Garamond"/>
          <w:b/>
        </w:rPr>
        <w:t>interim</w:t>
      </w:r>
      <w:r w:rsidRPr="002F1223">
        <w:rPr>
          <w:rFonts w:ascii="Garamond" w:hAnsi="Garamond"/>
        </w:rPr>
        <w:t xml:space="preserve"> financial reports on the frequency established in the Notice of Award.  See Service policy </w:t>
      </w:r>
      <w:hyperlink r:id="rId42" w:history="1">
        <w:r w:rsidRPr="00A840BD">
          <w:rPr>
            <w:rFonts w:ascii="Garamond" w:hAnsi="Garamond"/>
            <w:color w:val="0000FF"/>
            <w:u w:val="single"/>
          </w:rPr>
          <w:t>516 FW 1, Monitoring Financial and Performance Reporting for Financial Assistance</w:t>
        </w:r>
      </w:hyperlink>
      <w:r w:rsidRPr="002F1223">
        <w:rPr>
          <w:rFonts w:ascii="Garamond" w:hAnsi="Garamond"/>
        </w:rPr>
        <w:t xml:space="preserve"> for more information.</w:t>
      </w:r>
    </w:p>
    <w:p w14:paraId="00497923" w14:textId="6B515473" w:rsidR="00125019" w:rsidRPr="00125019" w:rsidRDefault="00125019" w:rsidP="00125019">
      <w:pPr>
        <w:pStyle w:val="ListParagraph"/>
        <w:numPr>
          <w:ilvl w:val="0"/>
          <w:numId w:val="36"/>
        </w:numPr>
        <w:rPr>
          <w:rFonts w:ascii="Garamond" w:hAnsi="Garamond"/>
          <w:b/>
        </w:rPr>
      </w:pPr>
      <w:r w:rsidRPr="00125019">
        <w:rPr>
          <w:rFonts w:ascii="Garamond" w:hAnsi="Garamond"/>
          <w:b/>
        </w:rPr>
        <w:t>Performance Reports</w:t>
      </w:r>
    </w:p>
    <w:p w14:paraId="1851F89B" w14:textId="36E89298" w:rsidR="00125019" w:rsidRDefault="00125019" w:rsidP="00125019">
      <w:pPr>
        <w:ind w:left="720"/>
        <w:rPr>
          <w:rFonts w:ascii="Garamond" w:hAnsi="Garamond"/>
        </w:rPr>
      </w:pPr>
      <w:r w:rsidRPr="00125019">
        <w:rPr>
          <w:rFonts w:ascii="Garamond" w:hAnsi="Garamond"/>
        </w:rPr>
        <w:t xml:space="preserve">Performance reports must contain a comparison of actual accomplishments with the established goals and objectives of the award; a description of reasons why established goals </w:t>
      </w:r>
      <w:proofErr w:type="gramStart"/>
      <w:r w:rsidRPr="00125019">
        <w:rPr>
          <w:rFonts w:ascii="Garamond" w:hAnsi="Garamond"/>
        </w:rPr>
        <w:t>were not met</w:t>
      </w:r>
      <w:proofErr w:type="gramEnd"/>
      <w:r w:rsidRPr="00125019">
        <w:rPr>
          <w:rFonts w:ascii="Garamond" w:hAnsi="Garamond"/>
        </w:rPr>
        <w:t xml:space="preserve">,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See Service policy </w:t>
      </w:r>
      <w:hyperlink r:id="rId43" w:history="1">
        <w:r w:rsidRPr="00125019">
          <w:rPr>
            <w:rStyle w:val="Hyperlink"/>
            <w:rFonts w:ascii="Garamond" w:hAnsi="Garamond"/>
          </w:rPr>
          <w:t>516 FW 1, Monitoring Financial and Performance Reporting for Financial Assistance</w:t>
        </w:r>
      </w:hyperlink>
      <w:r w:rsidRPr="00125019">
        <w:rPr>
          <w:rFonts w:ascii="Garamond" w:hAnsi="Garamond"/>
        </w:rPr>
        <w:t xml:space="preserve"> for more information.</w:t>
      </w:r>
    </w:p>
    <w:p w14:paraId="6DFC2DCB" w14:textId="1027C2B5" w:rsidR="00125019" w:rsidRDefault="00125019" w:rsidP="00125019">
      <w:pPr>
        <w:rPr>
          <w:rFonts w:ascii="Garamond" w:hAnsi="Garamond"/>
        </w:rPr>
      </w:pPr>
    </w:p>
    <w:p w14:paraId="61BA0B21" w14:textId="3E1B3C13" w:rsidR="002F1223" w:rsidRPr="00125019" w:rsidRDefault="002F1223" w:rsidP="00125019">
      <w:pPr>
        <w:pStyle w:val="ListParagraph"/>
        <w:numPr>
          <w:ilvl w:val="0"/>
          <w:numId w:val="36"/>
        </w:numPr>
        <w:rPr>
          <w:rFonts w:ascii="Garamond" w:hAnsi="Garamond"/>
          <w:b/>
        </w:rPr>
      </w:pPr>
      <w:r w:rsidRPr="00125019">
        <w:rPr>
          <w:rFonts w:ascii="Garamond" w:hAnsi="Garamond"/>
          <w:b/>
          <w:lang w:val="en"/>
        </w:rPr>
        <w:t>Significant Developments Reports</w:t>
      </w:r>
    </w:p>
    <w:p w14:paraId="3949D7CA" w14:textId="77777777" w:rsidR="00A840BD" w:rsidRPr="00125019" w:rsidRDefault="002F1223" w:rsidP="00A840BD">
      <w:pPr>
        <w:spacing w:after="240"/>
        <w:ind w:left="720"/>
        <w:rPr>
          <w:rFonts w:ascii="Garamond" w:hAnsi="Garamond"/>
        </w:rPr>
      </w:pPr>
      <w:r w:rsidRPr="002F1223">
        <w:rPr>
          <w:rFonts w:ascii="Garamond" w:hAnsi="Garamond"/>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r w:rsidR="00A840BD" w:rsidRPr="00A840BD">
        <w:rPr>
          <w:rFonts w:ascii="Garamond" w:hAnsi="Garamond"/>
        </w:rPr>
        <w:t>.</w:t>
      </w:r>
    </w:p>
    <w:p w14:paraId="4F17DA6F" w14:textId="7266D5E4" w:rsidR="00125019" w:rsidRPr="00125019" w:rsidRDefault="00125019" w:rsidP="00125019">
      <w:pPr>
        <w:pStyle w:val="Heading4"/>
        <w:numPr>
          <w:ilvl w:val="0"/>
          <w:numId w:val="36"/>
        </w:numPr>
        <w:jc w:val="left"/>
        <w:rPr>
          <w:rFonts w:ascii="Garamond" w:hAnsi="Garamond"/>
          <w:sz w:val="24"/>
        </w:rPr>
      </w:pPr>
      <w:r w:rsidRPr="00125019">
        <w:rPr>
          <w:rFonts w:ascii="Garamond" w:hAnsi="Garamond"/>
          <w:sz w:val="24"/>
        </w:rPr>
        <w:t>Real Property Reports</w:t>
      </w:r>
    </w:p>
    <w:p w14:paraId="6123BD13" w14:textId="77777777" w:rsidR="00125019" w:rsidRPr="00125019" w:rsidRDefault="00125019" w:rsidP="00125019">
      <w:pPr>
        <w:pStyle w:val="ListParagraph"/>
        <w:spacing w:after="240"/>
        <w:rPr>
          <w:rFonts w:ascii="Garamond" w:hAnsi="Garamond"/>
        </w:rPr>
      </w:pPr>
      <w:r w:rsidRPr="00125019">
        <w:rPr>
          <w:rFonts w:ascii="Garamond" w:hAnsi="Garamond"/>
        </w:rPr>
        <w:t xml:space="preserve">Recipients and </w:t>
      </w:r>
      <w:proofErr w:type="spellStart"/>
      <w:r w:rsidRPr="00125019">
        <w:rPr>
          <w:rFonts w:ascii="Garamond" w:hAnsi="Garamond"/>
        </w:rPr>
        <w:t>subrecipients</w:t>
      </w:r>
      <w:proofErr w:type="spellEnd"/>
      <w:r w:rsidRPr="00125019">
        <w:rPr>
          <w:rFonts w:ascii="Garamond" w:hAnsi="Garamond"/>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14:paraId="33195932" w14:textId="75AED417" w:rsidR="00125019" w:rsidRPr="00125019" w:rsidRDefault="00125019" w:rsidP="00125019">
      <w:pPr>
        <w:pStyle w:val="Heading4"/>
        <w:numPr>
          <w:ilvl w:val="0"/>
          <w:numId w:val="36"/>
        </w:numPr>
        <w:jc w:val="left"/>
        <w:rPr>
          <w:rFonts w:ascii="Garamond" w:hAnsi="Garamond"/>
          <w:sz w:val="24"/>
        </w:rPr>
      </w:pPr>
      <w:r w:rsidRPr="00125019">
        <w:rPr>
          <w:rFonts w:ascii="Garamond" w:hAnsi="Garamond"/>
          <w:sz w:val="24"/>
        </w:rPr>
        <w:t>Conflict of Interest Disclosures</w:t>
      </w:r>
    </w:p>
    <w:p w14:paraId="6E7F9E17" w14:textId="77777777" w:rsidR="00125019" w:rsidRPr="00125019" w:rsidRDefault="00125019" w:rsidP="00125019">
      <w:pPr>
        <w:pStyle w:val="ListParagraph"/>
        <w:spacing w:after="240"/>
        <w:rPr>
          <w:rFonts w:ascii="Garamond" w:hAnsi="Garamond"/>
        </w:rPr>
      </w:pPr>
      <w:r w:rsidRPr="00125019">
        <w:rPr>
          <w:rFonts w:ascii="Garamond" w:hAnsi="Garamond"/>
          <w:lang w:val="en"/>
        </w:rPr>
        <w:t xml:space="preserve">Recipients must notify the Service immediately in writing of any actual or potential conflicts of interest that arise during the life of their Federal award.  Conflicts of interest include any relationship or matter that might place the recipient, including their employees and </w:t>
      </w:r>
      <w:proofErr w:type="spellStart"/>
      <w:r w:rsidRPr="00125019">
        <w:rPr>
          <w:rFonts w:ascii="Garamond" w:hAnsi="Garamond"/>
          <w:lang w:val="en"/>
        </w:rPr>
        <w:t>subrecipients</w:t>
      </w:r>
      <w:proofErr w:type="spellEnd"/>
      <w:r w:rsidRPr="00125019">
        <w:rPr>
          <w:rFonts w:ascii="Garamond" w:hAnsi="Garamond"/>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recipient or the </w:t>
      </w:r>
      <w:proofErr w:type="spellStart"/>
      <w:r w:rsidRPr="00125019">
        <w:rPr>
          <w:rFonts w:ascii="Garamond" w:hAnsi="Garamond"/>
          <w:lang w:val="en"/>
        </w:rPr>
        <w:t>recipients’s</w:t>
      </w:r>
      <w:proofErr w:type="spellEnd"/>
      <w:r w:rsidRPr="00125019">
        <w:rPr>
          <w:rFonts w:ascii="Garamond" w:hAnsi="Garamond"/>
          <w:lang w:val="en"/>
        </w:rPr>
        <w:t xml:space="preserve"> employees or </w:t>
      </w:r>
      <w:proofErr w:type="spellStart"/>
      <w:r w:rsidRPr="00125019">
        <w:rPr>
          <w:rFonts w:ascii="Garamond" w:hAnsi="Garamond"/>
          <w:lang w:val="en"/>
        </w:rPr>
        <w:t>subrecipients</w:t>
      </w:r>
      <w:proofErr w:type="spellEnd"/>
      <w:r w:rsidRPr="00125019">
        <w:rPr>
          <w:rFonts w:ascii="Garamond" w:hAnsi="Garamond"/>
          <w:lang w:val="en"/>
        </w:rPr>
        <w:t xml:space="preserve"> in matters pertaining to the award.  Recipients must notify the Service in writing if any employees, including </w:t>
      </w:r>
      <w:proofErr w:type="spellStart"/>
      <w:r w:rsidRPr="00125019">
        <w:rPr>
          <w:rFonts w:ascii="Garamond" w:hAnsi="Garamond"/>
          <w:lang w:val="en"/>
        </w:rPr>
        <w:t>subrecipient</w:t>
      </w:r>
      <w:proofErr w:type="spellEnd"/>
      <w:r w:rsidRPr="00125019">
        <w:rPr>
          <w:rFonts w:ascii="Garamond" w:hAnsi="Garamond"/>
          <w:lang w:val="en"/>
        </w:rPr>
        <w:t xml:space="preserve"> and contractor personnel, </w:t>
      </w:r>
      <w:proofErr w:type="gramStart"/>
      <w:r w:rsidRPr="00125019">
        <w:rPr>
          <w:rFonts w:ascii="Garamond" w:hAnsi="Garamond"/>
          <w:lang w:val="en"/>
        </w:rPr>
        <w:t>are related</w:t>
      </w:r>
      <w:proofErr w:type="gramEnd"/>
      <w:r w:rsidRPr="00125019">
        <w:rPr>
          <w:rFonts w:ascii="Garamond" w:hAnsi="Garamond"/>
          <w:lang w:val="en"/>
        </w:rPr>
        <w:t xml:space="preserve"> to, married to, or have a close personal relationship with any Federal employee in the Federal funding program </w:t>
      </w:r>
      <w:r w:rsidRPr="00125019">
        <w:rPr>
          <w:rFonts w:ascii="Garamond" w:hAnsi="Garamond"/>
          <w:lang w:val="en"/>
        </w:rPr>
        <w:lastRenderedPageBreak/>
        <w:t xml:space="preserve">or who otherwise may have been involved in the review and selection of the award.  The term employee means any individual engaged in the performance of work pursuant to the Federal award.  Failure to disclose and resolve conflicts of interest in a manner that satisfies the Service may result in any of the remedies described in </w:t>
      </w:r>
      <w:hyperlink r:id="rId44" w:history="1">
        <w:proofErr w:type="gramStart"/>
        <w:r w:rsidRPr="00125019">
          <w:rPr>
            <w:rStyle w:val="Hyperlink"/>
            <w:rFonts w:ascii="Garamond" w:hAnsi="Garamond"/>
            <w:lang w:val="en"/>
          </w:rPr>
          <w:t>2</w:t>
        </w:r>
        <w:proofErr w:type="gramEnd"/>
        <w:r w:rsidRPr="00125019">
          <w:rPr>
            <w:rStyle w:val="Hyperlink"/>
            <w:rFonts w:ascii="Garamond" w:hAnsi="Garamond"/>
            <w:lang w:val="en"/>
          </w:rPr>
          <w:t xml:space="preserve"> CFR 200.338 Remedies for Noncompliance</w:t>
        </w:r>
      </w:hyperlink>
      <w:r w:rsidRPr="00125019">
        <w:rPr>
          <w:rFonts w:ascii="Garamond" w:hAnsi="Garamond"/>
          <w:lang w:val="en"/>
        </w:rPr>
        <w:t>, including termination of the award.</w:t>
      </w:r>
    </w:p>
    <w:p w14:paraId="30E0CAC6" w14:textId="4F2F603B" w:rsidR="00125019" w:rsidRPr="00125019" w:rsidRDefault="00125019" w:rsidP="00125019">
      <w:pPr>
        <w:pStyle w:val="Heading4"/>
        <w:numPr>
          <w:ilvl w:val="0"/>
          <w:numId w:val="36"/>
        </w:numPr>
        <w:jc w:val="left"/>
        <w:rPr>
          <w:rFonts w:ascii="Garamond" w:hAnsi="Garamond"/>
          <w:sz w:val="24"/>
        </w:rPr>
      </w:pPr>
      <w:r w:rsidRPr="00125019">
        <w:rPr>
          <w:rFonts w:ascii="Garamond" w:hAnsi="Garamond"/>
          <w:sz w:val="24"/>
        </w:rPr>
        <w:t>Other Mandatory Disclosures</w:t>
      </w:r>
    </w:p>
    <w:p w14:paraId="3ACFCF7E" w14:textId="77777777" w:rsidR="00125019" w:rsidRPr="00125019" w:rsidRDefault="00125019" w:rsidP="00125019">
      <w:pPr>
        <w:pStyle w:val="ListParagraph"/>
        <w:spacing w:after="240"/>
        <w:rPr>
          <w:rFonts w:ascii="Garamond" w:hAnsi="Garamond"/>
        </w:rPr>
      </w:pPr>
      <w:r w:rsidRPr="00125019">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in </w:t>
      </w:r>
      <w:hyperlink r:id="rId45" w:anchor="ap2.1.200_1521.xii" w:history="1">
        <w:r w:rsidRPr="00125019">
          <w:rPr>
            <w:rStyle w:val="Hyperlink"/>
            <w:rFonts w:ascii="Garamond" w:hAnsi="Garamond"/>
          </w:rPr>
          <w:t>2 CFR 200, Appendix XII—Award Term and Condition for Recipient Integrity and Performance Matters</w:t>
        </w:r>
      </w:hyperlink>
      <w:r w:rsidRPr="00125019">
        <w:rPr>
          <w:rFonts w:ascii="Garamond" w:hAnsi="Garamond"/>
        </w:rPr>
        <w:t xml:space="preserve"> are required to report certain civil, criminal, or administrative proceedings to SAM. Failure to make required disclosures can result in any of the remedies described in </w:t>
      </w:r>
      <w:hyperlink r:id="rId46" w:history="1">
        <w:proofErr w:type="gramStart"/>
        <w:r w:rsidRPr="00125019">
          <w:rPr>
            <w:rStyle w:val="Hyperlink"/>
            <w:rFonts w:ascii="Garamond" w:hAnsi="Garamond"/>
            <w:lang w:val="en"/>
          </w:rPr>
          <w:t>2</w:t>
        </w:r>
        <w:proofErr w:type="gramEnd"/>
        <w:r w:rsidRPr="00125019">
          <w:rPr>
            <w:rStyle w:val="Hyperlink"/>
            <w:rFonts w:ascii="Garamond" w:hAnsi="Garamond"/>
            <w:lang w:val="en"/>
          </w:rPr>
          <w:t xml:space="preserve"> CFR 200.338 Remedies for Noncompliance</w:t>
        </w:r>
      </w:hyperlink>
      <w:r w:rsidRPr="00125019">
        <w:rPr>
          <w:rFonts w:ascii="Garamond" w:hAnsi="Garamond"/>
        </w:rPr>
        <w:t>, including suspension or debarment.</w:t>
      </w:r>
    </w:p>
    <w:p w14:paraId="3D396C70" w14:textId="6FB97460" w:rsidR="002F1223" w:rsidRPr="002F1223" w:rsidRDefault="002F1223" w:rsidP="002F1223">
      <w:pPr>
        <w:keepNext/>
        <w:ind w:left="360" w:hanging="360"/>
        <w:jc w:val="both"/>
        <w:outlineLvl w:val="1"/>
        <w:rPr>
          <w:rFonts w:ascii="Garamond" w:hAnsi="Garamond"/>
          <w:b/>
          <w:bCs/>
        </w:rPr>
      </w:pPr>
      <w:r w:rsidRPr="002F1223">
        <w:rPr>
          <w:rFonts w:ascii="Garamond" w:hAnsi="Garamond"/>
          <w:b/>
          <w:bCs/>
        </w:rPr>
        <w:t>VIII. Federal Awarding Agency Contact</w:t>
      </w:r>
    </w:p>
    <w:p w14:paraId="65A8D3E0" w14:textId="01F45346" w:rsidR="002F1223" w:rsidRDefault="00125019" w:rsidP="00125019">
      <w:pPr>
        <w:rPr>
          <w:rFonts w:ascii="Garamond" w:hAnsi="Garamond"/>
        </w:rPr>
      </w:pPr>
      <w:r>
        <w:rPr>
          <w:rFonts w:ascii="Garamond" w:hAnsi="Garamond"/>
          <w:lang w:val="pt-BR"/>
        </w:rPr>
        <w:t xml:space="preserve">Tim Cooper, </w:t>
      </w:r>
      <w:r w:rsidR="00A840BD" w:rsidRPr="00A840BD">
        <w:rPr>
          <w:rFonts w:ascii="Garamond" w:hAnsi="Garamond"/>
        </w:rPr>
        <w:t>Wildlife Refuge Complex Manager</w:t>
      </w:r>
    </w:p>
    <w:p w14:paraId="3D6ABB32" w14:textId="77777777" w:rsidR="00125019" w:rsidRPr="002F1223" w:rsidRDefault="00125019" w:rsidP="00125019">
      <w:pPr>
        <w:rPr>
          <w:rFonts w:ascii="Garamond" w:hAnsi="Garamond"/>
        </w:rPr>
      </w:pPr>
      <w:r w:rsidRPr="002F1223">
        <w:rPr>
          <w:rFonts w:ascii="Garamond" w:hAnsi="Garamond"/>
        </w:rPr>
        <w:t>U.S. Fish and Wildlife Service, Region 2</w:t>
      </w:r>
    </w:p>
    <w:p w14:paraId="18D536DB" w14:textId="0693EACD" w:rsidR="002F1223" w:rsidRPr="002F1223" w:rsidRDefault="00125019" w:rsidP="00125019">
      <w:pPr>
        <w:rPr>
          <w:rFonts w:ascii="Garamond" w:hAnsi="Garamond"/>
        </w:rPr>
      </w:pPr>
      <w:r>
        <w:rPr>
          <w:rFonts w:ascii="Garamond" w:hAnsi="Garamond"/>
        </w:rPr>
        <w:t>T</w:t>
      </w:r>
      <w:r w:rsidR="00A840BD" w:rsidRPr="00A840BD">
        <w:rPr>
          <w:rFonts w:ascii="Garamond" w:hAnsi="Garamond"/>
        </w:rPr>
        <w:t>exas Chenier Plains</w:t>
      </w:r>
      <w:r w:rsidR="002F1223" w:rsidRPr="002F1223">
        <w:rPr>
          <w:rFonts w:ascii="Garamond" w:hAnsi="Garamond"/>
        </w:rPr>
        <w:t xml:space="preserve"> National Wildlife Refuge</w:t>
      </w:r>
      <w:r w:rsidR="00A840BD" w:rsidRPr="00A840BD">
        <w:rPr>
          <w:rFonts w:ascii="Garamond" w:hAnsi="Garamond"/>
        </w:rPr>
        <w:t xml:space="preserve"> Complex</w:t>
      </w:r>
    </w:p>
    <w:p w14:paraId="721BB997" w14:textId="77777777" w:rsidR="002F1223" w:rsidRPr="002F1223" w:rsidRDefault="00A840BD" w:rsidP="00125019">
      <w:pPr>
        <w:rPr>
          <w:rFonts w:ascii="Garamond" w:hAnsi="Garamond"/>
        </w:rPr>
      </w:pPr>
      <w:r w:rsidRPr="00A840BD">
        <w:rPr>
          <w:rFonts w:ascii="Garamond" w:hAnsi="Garamond"/>
        </w:rPr>
        <w:t>P.O. Box 278</w:t>
      </w:r>
    </w:p>
    <w:p w14:paraId="2CABC1D4" w14:textId="77777777" w:rsidR="002F1223" w:rsidRPr="002F1223" w:rsidRDefault="00A840BD" w:rsidP="00125019">
      <w:pPr>
        <w:rPr>
          <w:rFonts w:ascii="Garamond" w:hAnsi="Garamond" w:cs="Arial"/>
          <w:color w:val="000000"/>
          <w:shd w:val="clear" w:color="auto" w:fill="FFFFFF"/>
        </w:rPr>
      </w:pPr>
      <w:r w:rsidRPr="00A840BD">
        <w:rPr>
          <w:rFonts w:ascii="Garamond" w:hAnsi="Garamond"/>
        </w:rPr>
        <w:t>Anahuac, TX 77514</w:t>
      </w:r>
      <w:r w:rsidR="002F1223" w:rsidRPr="002F1223">
        <w:rPr>
          <w:rFonts w:ascii="Garamond" w:hAnsi="Garamond" w:cs="Arial"/>
          <w:color w:val="000000"/>
          <w:shd w:val="clear" w:color="auto" w:fill="FFFFFF"/>
        </w:rPr>
        <w:t xml:space="preserve"> </w:t>
      </w:r>
    </w:p>
    <w:p w14:paraId="5437B21D" w14:textId="4E8A8CD3" w:rsidR="002F1223" w:rsidRPr="002F1223" w:rsidRDefault="00A840BD" w:rsidP="00125019">
      <w:pPr>
        <w:rPr>
          <w:rFonts w:ascii="Garamond" w:hAnsi="Garamond"/>
        </w:rPr>
      </w:pPr>
      <w:r w:rsidRPr="00A840BD">
        <w:rPr>
          <w:rFonts w:ascii="Garamond" w:hAnsi="Garamond"/>
        </w:rPr>
        <w:t>409-267-3337 x</w:t>
      </w:r>
      <w:r w:rsidR="001E1641">
        <w:rPr>
          <w:rFonts w:ascii="Garamond" w:hAnsi="Garamond"/>
        </w:rPr>
        <w:t xml:space="preserve"> </w:t>
      </w:r>
      <w:r w:rsidRPr="00A840BD">
        <w:rPr>
          <w:rFonts w:ascii="Garamond" w:hAnsi="Garamond"/>
        </w:rPr>
        <w:t>127</w:t>
      </w:r>
    </w:p>
    <w:p w14:paraId="72C74497" w14:textId="42DED41D" w:rsidR="00492B9D" w:rsidRPr="00125019" w:rsidRDefault="005966AA" w:rsidP="00125019">
      <w:pPr>
        <w:rPr>
          <w:rFonts w:ascii="Garamond" w:hAnsi="Garamond"/>
        </w:rPr>
      </w:pPr>
      <w:hyperlink r:id="rId47" w:history="1">
        <w:r w:rsidR="00125019" w:rsidRPr="00BF308C">
          <w:rPr>
            <w:rStyle w:val="Hyperlink"/>
            <w:rFonts w:ascii="Garamond" w:hAnsi="Garamond"/>
          </w:rPr>
          <w:t>tim_cooper@fws.gov</w:t>
        </w:r>
      </w:hyperlink>
    </w:p>
    <w:sectPr w:rsidR="00492B9D" w:rsidRPr="00125019" w:rsidSect="00D84397">
      <w:headerReference w:type="default" r:id="rId48"/>
      <w:footerReference w:type="default" r:id="rId49"/>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7AC69" w14:textId="77777777" w:rsidR="005966AA" w:rsidRDefault="005966AA">
      <w:r>
        <w:separator/>
      </w:r>
    </w:p>
  </w:endnote>
  <w:endnote w:type="continuationSeparator" w:id="0">
    <w:p w14:paraId="136EBC04" w14:textId="77777777" w:rsidR="005966AA" w:rsidRDefault="00596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0C35E" w14:textId="7A342B75" w:rsidR="00C23C5C" w:rsidRPr="00FD0C0A" w:rsidRDefault="00C23C5C" w:rsidP="00C23C5C">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81623E">
      <w:rPr>
        <w:rFonts w:asciiTheme="minorHAnsi" w:hAnsiTheme="minorHAnsi" w:cstheme="minorHAnsi"/>
        <w:b/>
        <w:bCs/>
        <w:noProof/>
        <w:sz w:val="20"/>
        <w:szCs w:val="20"/>
      </w:rPr>
      <w:t>17</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81623E">
      <w:rPr>
        <w:rFonts w:asciiTheme="minorHAnsi" w:hAnsiTheme="minorHAnsi" w:cstheme="minorHAnsi"/>
        <w:b/>
        <w:bCs/>
        <w:noProof/>
        <w:sz w:val="20"/>
        <w:szCs w:val="20"/>
      </w:rPr>
      <w:t>17</w:t>
    </w:r>
    <w:r w:rsidRPr="00FD0C0A">
      <w:rPr>
        <w:rFonts w:asciiTheme="minorHAnsi" w:hAnsiTheme="minorHAnsi" w:cstheme="minorHAnsi"/>
        <w:b/>
        <w:bCs/>
        <w:sz w:val="20"/>
        <w:szCs w:val="20"/>
      </w:rPr>
      <w:fldChar w:fldCharType="end"/>
    </w:r>
  </w:p>
  <w:p w14:paraId="2143C232" w14:textId="77777777" w:rsidR="004A5CF9" w:rsidRDefault="004A5C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284F7" w14:textId="77777777" w:rsidR="005966AA" w:rsidRDefault="005966AA">
      <w:r>
        <w:separator/>
      </w:r>
    </w:p>
  </w:footnote>
  <w:footnote w:type="continuationSeparator" w:id="0">
    <w:p w14:paraId="41804596" w14:textId="77777777" w:rsidR="005966AA" w:rsidRDefault="00596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1B59D" w14:textId="19A3A89B" w:rsidR="005356E6" w:rsidRPr="00591735" w:rsidRDefault="005356E6" w:rsidP="00FA1B7D">
    <w:pPr>
      <w:pStyle w:val="Header"/>
      <w:jc w:val="right"/>
      <w:rPr>
        <w:sz w:val="20"/>
        <w:szCs w:val="20"/>
        <w:lang w:val="en-US"/>
      </w:rPr>
    </w:pPr>
  </w:p>
  <w:p w14:paraId="1F813296" w14:textId="77777777" w:rsidR="005356E6" w:rsidRDefault="005356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3in;height:3in" o:bullet="t"/>
    </w:pict>
  </w:numPicBullet>
  <w:abstractNum w:abstractNumId="0" w15:restartNumberingAfterBreak="0">
    <w:nsid w:val="000E35E4"/>
    <w:multiLevelType w:val="hybridMultilevel"/>
    <w:tmpl w:val="6E0C4CD6"/>
    <w:lvl w:ilvl="0" w:tplc="13DAE7A0">
      <w:start w:val="21"/>
      <w:numFmt w:val="upperLetter"/>
      <w:lvlText w:val="%1"/>
      <w:lvlJc w:val="left"/>
      <w:pPr>
        <w:ind w:left="119" w:hanging="404"/>
      </w:pPr>
      <w:rPr>
        <w:rFonts w:hint="default"/>
        <w:lang w:val="en-US" w:eastAsia="en-US" w:bidi="en-US"/>
      </w:rPr>
    </w:lvl>
    <w:lvl w:ilvl="1" w:tplc="87EAB5F6">
      <w:numFmt w:val="bullet"/>
      <w:lvlText w:val=""/>
      <w:lvlJc w:val="left"/>
      <w:pPr>
        <w:ind w:left="840" w:hanging="360"/>
      </w:pPr>
      <w:rPr>
        <w:rFonts w:hint="default"/>
        <w:w w:val="100"/>
        <w:lang w:val="en-US" w:eastAsia="en-US" w:bidi="en-US"/>
      </w:rPr>
    </w:lvl>
    <w:lvl w:ilvl="2" w:tplc="1362DFFC">
      <w:numFmt w:val="bullet"/>
      <w:lvlText w:val="•"/>
      <w:lvlJc w:val="left"/>
      <w:pPr>
        <w:ind w:left="1891" w:hanging="360"/>
      </w:pPr>
      <w:rPr>
        <w:rFonts w:hint="default"/>
        <w:lang w:val="en-US" w:eastAsia="en-US" w:bidi="en-US"/>
      </w:rPr>
    </w:lvl>
    <w:lvl w:ilvl="3" w:tplc="654477EC">
      <w:numFmt w:val="bullet"/>
      <w:lvlText w:val="•"/>
      <w:lvlJc w:val="left"/>
      <w:pPr>
        <w:ind w:left="2942" w:hanging="360"/>
      </w:pPr>
      <w:rPr>
        <w:rFonts w:hint="default"/>
        <w:lang w:val="en-US" w:eastAsia="en-US" w:bidi="en-US"/>
      </w:rPr>
    </w:lvl>
    <w:lvl w:ilvl="4" w:tplc="1D4410A6">
      <w:numFmt w:val="bullet"/>
      <w:lvlText w:val="•"/>
      <w:lvlJc w:val="left"/>
      <w:pPr>
        <w:ind w:left="3993" w:hanging="360"/>
      </w:pPr>
      <w:rPr>
        <w:rFonts w:hint="default"/>
        <w:lang w:val="en-US" w:eastAsia="en-US" w:bidi="en-US"/>
      </w:rPr>
    </w:lvl>
    <w:lvl w:ilvl="5" w:tplc="1E90D7F0">
      <w:numFmt w:val="bullet"/>
      <w:lvlText w:val="•"/>
      <w:lvlJc w:val="left"/>
      <w:pPr>
        <w:ind w:left="5044" w:hanging="360"/>
      </w:pPr>
      <w:rPr>
        <w:rFonts w:hint="default"/>
        <w:lang w:val="en-US" w:eastAsia="en-US" w:bidi="en-US"/>
      </w:rPr>
    </w:lvl>
    <w:lvl w:ilvl="6" w:tplc="A01494DC">
      <w:numFmt w:val="bullet"/>
      <w:lvlText w:val="•"/>
      <w:lvlJc w:val="left"/>
      <w:pPr>
        <w:ind w:left="6095" w:hanging="360"/>
      </w:pPr>
      <w:rPr>
        <w:rFonts w:hint="default"/>
        <w:lang w:val="en-US" w:eastAsia="en-US" w:bidi="en-US"/>
      </w:rPr>
    </w:lvl>
    <w:lvl w:ilvl="7" w:tplc="2F74D6BC">
      <w:numFmt w:val="bullet"/>
      <w:lvlText w:val="•"/>
      <w:lvlJc w:val="left"/>
      <w:pPr>
        <w:ind w:left="7146" w:hanging="360"/>
      </w:pPr>
      <w:rPr>
        <w:rFonts w:hint="default"/>
        <w:lang w:val="en-US" w:eastAsia="en-US" w:bidi="en-US"/>
      </w:rPr>
    </w:lvl>
    <w:lvl w:ilvl="8" w:tplc="80EC6658">
      <w:numFmt w:val="bullet"/>
      <w:lvlText w:val="•"/>
      <w:lvlJc w:val="left"/>
      <w:pPr>
        <w:ind w:left="8197" w:hanging="360"/>
      </w:pPr>
      <w:rPr>
        <w:rFonts w:hint="default"/>
        <w:lang w:val="en-US" w:eastAsia="en-US" w:bidi="en-US"/>
      </w:rPr>
    </w:lvl>
  </w:abstractNum>
  <w:abstractNum w:abstractNumId="1" w15:restartNumberingAfterBreak="0">
    <w:nsid w:val="01275256"/>
    <w:multiLevelType w:val="hybridMultilevel"/>
    <w:tmpl w:val="4E9E75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464F8"/>
    <w:multiLevelType w:val="hybridMultilevel"/>
    <w:tmpl w:val="AA8A08D0"/>
    <w:lvl w:ilvl="0" w:tplc="EC004A6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1C12CE"/>
    <w:multiLevelType w:val="hybridMultilevel"/>
    <w:tmpl w:val="F460C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B12A07"/>
    <w:multiLevelType w:val="hybridMultilevel"/>
    <w:tmpl w:val="AB1CD8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93288"/>
    <w:multiLevelType w:val="hybridMultilevel"/>
    <w:tmpl w:val="D9728B08"/>
    <w:lvl w:ilvl="0" w:tplc="15944772">
      <w:start w:val="1"/>
      <w:numFmt w:val="decimal"/>
      <w:lvlText w:val="%1."/>
      <w:lvlJc w:val="left"/>
      <w:pPr>
        <w:ind w:left="1080" w:hanging="360"/>
      </w:pPr>
      <w:rPr>
        <w:b/>
      </w:rPr>
    </w:lvl>
    <w:lvl w:ilvl="1" w:tplc="0EA4F2FC">
      <w:start w:val="1"/>
      <w:numFmt w:val="decimal"/>
      <w:lvlText w:val="%2."/>
      <w:lvlJc w:val="left"/>
      <w:pPr>
        <w:ind w:left="1800" w:hanging="360"/>
      </w:pPr>
      <w:rPr>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6246CF0"/>
    <w:multiLevelType w:val="multilevel"/>
    <w:tmpl w:val="194E3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EB0E42"/>
    <w:multiLevelType w:val="multilevel"/>
    <w:tmpl w:val="194E3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DC02658"/>
    <w:multiLevelType w:val="hybridMultilevel"/>
    <w:tmpl w:val="5F2CA728"/>
    <w:lvl w:ilvl="0" w:tplc="C78493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913D3C"/>
    <w:multiLevelType w:val="multilevel"/>
    <w:tmpl w:val="194E3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3D38D1"/>
    <w:multiLevelType w:val="hybridMultilevel"/>
    <w:tmpl w:val="9FD4F5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59D1D78"/>
    <w:multiLevelType w:val="hybridMultilevel"/>
    <w:tmpl w:val="0846D2EE"/>
    <w:lvl w:ilvl="0" w:tplc="B1549066">
      <w:start w:val="1"/>
      <w:numFmt w:val="lowerRoman"/>
      <w:lvlText w:val="%1."/>
      <w:lvlJc w:val="righ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C377B8"/>
    <w:multiLevelType w:val="hybridMultilevel"/>
    <w:tmpl w:val="864228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EB760B"/>
    <w:multiLevelType w:val="hybridMultilevel"/>
    <w:tmpl w:val="4AEC8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E762C6"/>
    <w:multiLevelType w:val="hybridMultilevel"/>
    <w:tmpl w:val="D97C1464"/>
    <w:lvl w:ilvl="0" w:tplc="C608BF98">
      <w:start w:val="1"/>
      <w:numFmt w:val="upperLetter"/>
      <w:lvlText w:val="%1."/>
      <w:lvlJc w:val="left"/>
      <w:pPr>
        <w:ind w:left="360" w:hanging="360"/>
      </w:pPr>
      <w:rPr>
        <w:rFonts w:ascii="Garamond" w:hAnsi="Garamond"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077494E"/>
    <w:multiLevelType w:val="hybridMultilevel"/>
    <w:tmpl w:val="E53856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1151DC"/>
    <w:multiLevelType w:val="hybridMultilevel"/>
    <w:tmpl w:val="D9FC28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4"/>
  </w:num>
  <w:num w:numId="4">
    <w:abstractNumId w:val="11"/>
  </w:num>
  <w:num w:numId="5">
    <w:abstractNumId w:val="14"/>
  </w:num>
  <w:num w:numId="6">
    <w:abstractNumId w:val="19"/>
  </w:num>
  <w:num w:numId="7">
    <w:abstractNumId w:val="13"/>
  </w:num>
  <w:num w:numId="8">
    <w:abstractNumId w:val="5"/>
  </w:num>
  <w:num w:numId="9">
    <w:abstractNumId w:val="26"/>
  </w:num>
  <w:num w:numId="10">
    <w:abstractNumId w:val="28"/>
  </w:num>
  <w:num w:numId="11">
    <w:abstractNumId w:val="29"/>
  </w:num>
  <w:num w:numId="12">
    <w:abstractNumId w:val="27"/>
  </w:num>
  <w:num w:numId="13">
    <w:abstractNumId w:val="15"/>
  </w:num>
  <w:num w:numId="14">
    <w:abstractNumId w:val="3"/>
  </w:num>
  <w:num w:numId="15">
    <w:abstractNumId w:val="20"/>
  </w:num>
  <w:num w:numId="16">
    <w:abstractNumId w:val="16"/>
  </w:num>
  <w:num w:numId="17">
    <w:abstractNumId w:val="12"/>
  </w:num>
  <w:num w:numId="18">
    <w:abstractNumId w:val="10"/>
  </w:num>
  <w:num w:numId="19">
    <w:abstractNumId w:val="6"/>
  </w:num>
  <w:num w:numId="20">
    <w:abstractNumId w:val="23"/>
  </w:num>
  <w:num w:numId="21">
    <w:abstractNumId w:val="23"/>
    <w:lvlOverride w:ilvl="0">
      <w:startOverride w:val="1"/>
    </w:lvlOverride>
  </w:num>
  <w:num w:numId="22">
    <w:abstractNumId w:val="2"/>
  </w:num>
  <w:num w:numId="23">
    <w:abstractNumId w:val="18"/>
  </w:num>
  <w:num w:numId="24">
    <w:abstractNumId w:val="7"/>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23"/>
    <w:lvlOverride w:ilvl="0">
      <w:startOverride w:val="2"/>
    </w:lvlOverride>
  </w:num>
  <w:num w:numId="29">
    <w:abstractNumId w:val="0"/>
  </w:num>
  <w:num w:numId="30">
    <w:abstractNumId w:val="25"/>
  </w:num>
  <w:num w:numId="31">
    <w:abstractNumId w:val="21"/>
  </w:num>
  <w:num w:numId="32">
    <w:abstractNumId w:val="1"/>
  </w:num>
  <w:num w:numId="33">
    <w:abstractNumId w:val="24"/>
  </w:num>
  <w:num w:numId="34">
    <w:abstractNumId w:val="17"/>
  </w:num>
  <w:num w:numId="35">
    <w:abstractNumId w:val="7"/>
  </w:num>
  <w:num w:numId="36">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4E52"/>
    <w:rsid w:val="00007F63"/>
    <w:rsid w:val="000133C9"/>
    <w:rsid w:val="000200E0"/>
    <w:rsid w:val="000209EB"/>
    <w:rsid w:val="0002220D"/>
    <w:rsid w:val="00023908"/>
    <w:rsid w:val="00023A94"/>
    <w:rsid w:val="00024F00"/>
    <w:rsid w:val="00026943"/>
    <w:rsid w:val="00027D98"/>
    <w:rsid w:val="00027F96"/>
    <w:rsid w:val="00030268"/>
    <w:rsid w:val="0003105A"/>
    <w:rsid w:val="00032020"/>
    <w:rsid w:val="000334F1"/>
    <w:rsid w:val="0003591A"/>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4292"/>
    <w:rsid w:val="00066311"/>
    <w:rsid w:val="00066689"/>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1B95"/>
    <w:rsid w:val="000A2DF1"/>
    <w:rsid w:val="000A3897"/>
    <w:rsid w:val="000A6650"/>
    <w:rsid w:val="000A77A6"/>
    <w:rsid w:val="000B1FA4"/>
    <w:rsid w:val="000B1FA8"/>
    <w:rsid w:val="000B23DB"/>
    <w:rsid w:val="000B35AF"/>
    <w:rsid w:val="000B562A"/>
    <w:rsid w:val="000B57B8"/>
    <w:rsid w:val="000C12D1"/>
    <w:rsid w:val="000C2D3B"/>
    <w:rsid w:val="000C37F8"/>
    <w:rsid w:val="000C39F2"/>
    <w:rsid w:val="000C5B08"/>
    <w:rsid w:val="000C6354"/>
    <w:rsid w:val="000C6F70"/>
    <w:rsid w:val="000C7584"/>
    <w:rsid w:val="000D4515"/>
    <w:rsid w:val="000D7D63"/>
    <w:rsid w:val="000E2516"/>
    <w:rsid w:val="000E51A1"/>
    <w:rsid w:val="000E7FC6"/>
    <w:rsid w:val="000F02C1"/>
    <w:rsid w:val="000F078E"/>
    <w:rsid w:val="000F4639"/>
    <w:rsid w:val="000F4DCC"/>
    <w:rsid w:val="000F53A4"/>
    <w:rsid w:val="000F5E3A"/>
    <w:rsid w:val="000F692A"/>
    <w:rsid w:val="000F6EC9"/>
    <w:rsid w:val="00100391"/>
    <w:rsid w:val="0010082C"/>
    <w:rsid w:val="00100A5E"/>
    <w:rsid w:val="00100C6A"/>
    <w:rsid w:val="00105D89"/>
    <w:rsid w:val="0010618E"/>
    <w:rsid w:val="00106294"/>
    <w:rsid w:val="001065C2"/>
    <w:rsid w:val="00112EDC"/>
    <w:rsid w:val="00114002"/>
    <w:rsid w:val="00114A89"/>
    <w:rsid w:val="00114B0D"/>
    <w:rsid w:val="001234AB"/>
    <w:rsid w:val="00125019"/>
    <w:rsid w:val="00125A05"/>
    <w:rsid w:val="00125B74"/>
    <w:rsid w:val="00126B5C"/>
    <w:rsid w:val="001304C0"/>
    <w:rsid w:val="00140AE4"/>
    <w:rsid w:val="001462E8"/>
    <w:rsid w:val="00150739"/>
    <w:rsid w:val="00151969"/>
    <w:rsid w:val="00152862"/>
    <w:rsid w:val="0015344D"/>
    <w:rsid w:val="00155462"/>
    <w:rsid w:val="0015585C"/>
    <w:rsid w:val="00155872"/>
    <w:rsid w:val="0016293F"/>
    <w:rsid w:val="001645D2"/>
    <w:rsid w:val="00166C26"/>
    <w:rsid w:val="00166C49"/>
    <w:rsid w:val="001678FF"/>
    <w:rsid w:val="0017084E"/>
    <w:rsid w:val="00171A3A"/>
    <w:rsid w:val="001737E8"/>
    <w:rsid w:val="00174BFD"/>
    <w:rsid w:val="00176D45"/>
    <w:rsid w:val="00176FE0"/>
    <w:rsid w:val="00180A8B"/>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4943"/>
    <w:rsid w:val="001B767D"/>
    <w:rsid w:val="001B7DAC"/>
    <w:rsid w:val="001C034D"/>
    <w:rsid w:val="001C0A43"/>
    <w:rsid w:val="001C11FA"/>
    <w:rsid w:val="001C1C9D"/>
    <w:rsid w:val="001C38EE"/>
    <w:rsid w:val="001C3DC1"/>
    <w:rsid w:val="001C7948"/>
    <w:rsid w:val="001D6174"/>
    <w:rsid w:val="001D6458"/>
    <w:rsid w:val="001D69C2"/>
    <w:rsid w:val="001E0BDE"/>
    <w:rsid w:val="001E1641"/>
    <w:rsid w:val="001E2DA0"/>
    <w:rsid w:val="001E30D4"/>
    <w:rsid w:val="001E5F32"/>
    <w:rsid w:val="001E6C82"/>
    <w:rsid w:val="001E7C2D"/>
    <w:rsid w:val="001F19B3"/>
    <w:rsid w:val="001F301D"/>
    <w:rsid w:val="001F5D7F"/>
    <w:rsid w:val="001F6332"/>
    <w:rsid w:val="001F7585"/>
    <w:rsid w:val="001F77FD"/>
    <w:rsid w:val="00203CF7"/>
    <w:rsid w:val="00204568"/>
    <w:rsid w:val="002061A1"/>
    <w:rsid w:val="002066AC"/>
    <w:rsid w:val="002074E5"/>
    <w:rsid w:val="0021277D"/>
    <w:rsid w:val="00212A2C"/>
    <w:rsid w:val="00212FE7"/>
    <w:rsid w:val="00213E5F"/>
    <w:rsid w:val="00214C15"/>
    <w:rsid w:val="00217A9B"/>
    <w:rsid w:val="00225EF6"/>
    <w:rsid w:val="002274E0"/>
    <w:rsid w:val="00231A7A"/>
    <w:rsid w:val="00232149"/>
    <w:rsid w:val="00232801"/>
    <w:rsid w:val="00232BF1"/>
    <w:rsid w:val="00234633"/>
    <w:rsid w:val="00237D47"/>
    <w:rsid w:val="00242EF8"/>
    <w:rsid w:val="00245A18"/>
    <w:rsid w:val="00246089"/>
    <w:rsid w:val="00247A86"/>
    <w:rsid w:val="002538DD"/>
    <w:rsid w:val="0025449E"/>
    <w:rsid w:val="002554B5"/>
    <w:rsid w:val="00256AE5"/>
    <w:rsid w:val="0025749D"/>
    <w:rsid w:val="002658EE"/>
    <w:rsid w:val="00265B93"/>
    <w:rsid w:val="00265FAB"/>
    <w:rsid w:val="00266380"/>
    <w:rsid w:val="00270FDA"/>
    <w:rsid w:val="00272897"/>
    <w:rsid w:val="002776B3"/>
    <w:rsid w:val="002806A2"/>
    <w:rsid w:val="002813FE"/>
    <w:rsid w:val="00282A19"/>
    <w:rsid w:val="00282D1C"/>
    <w:rsid w:val="002842BB"/>
    <w:rsid w:val="00287C77"/>
    <w:rsid w:val="00291005"/>
    <w:rsid w:val="00292911"/>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4E9F"/>
    <w:rsid w:val="002D52E3"/>
    <w:rsid w:val="002D6CEC"/>
    <w:rsid w:val="002D6E8A"/>
    <w:rsid w:val="002D7229"/>
    <w:rsid w:val="002D75DC"/>
    <w:rsid w:val="002E31C2"/>
    <w:rsid w:val="002E3E1E"/>
    <w:rsid w:val="002E435C"/>
    <w:rsid w:val="002E6FBD"/>
    <w:rsid w:val="002E79E3"/>
    <w:rsid w:val="002E7F44"/>
    <w:rsid w:val="002F10DB"/>
    <w:rsid w:val="002F1223"/>
    <w:rsid w:val="002F1725"/>
    <w:rsid w:val="002F3B49"/>
    <w:rsid w:val="002F59D2"/>
    <w:rsid w:val="002F69BB"/>
    <w:rsid w:val="0030069B"/>
    <w:rsid w:val="00300883"/>
    <w:rsid w:val="00301C33"/>
    <w:rsid w:val="00302050"/>
    <w:rsid w:val="0030443C"/>
    <w:rsid w:val="00307D5C"/>
    <w:rsid w:val="00312448"/>
    <w:rsid w:val="0031568F"/>
    <w:rsid w:val="00315857"/>
    <w:rsid w:val="0031659A"/>
    <w:rsid w:val="00322894"/>
    <w:rsid w:val="00323294"/>
    <w:rsid w:val="00323BE6"/>
    <w:rsid w:val="00323C72"/>
    <w:rsid w:val="00323CF1"/>
    <w:rsid w:val="00324586"/>
    <w:rsid w:val="00324EE8"/>
    <w:rsid w:val="00324F9C"/>
    <w:rsid w:val="00326B84"/>
    <w:rsid w:val="00327A8E"/>
    <w:rsid w:val="00327EF4"/>
    <w:rsid w:val="00332D40"/>
    <w:rsid w:val="003334AE"/>
    <w:rsid w:val="003339AD"/>
    <w:rsid w:val="00335809"/>
    <w:rsid w:val="0033661E"/>
    <w:rsid w:val="003379C1"/>
    <w:rsid w:val="00341FEF"/>
    <w:rsid w:val="00345077"/>
    <w:rsid w:val="00345A3C"/>
    <w:rsid w:val="00347982"/>
    <w:rsid w:val="00347D1C"/>
    <w:rsid w:val="003578A0"/>
    <w:rsid w:val="00362646"/>
    <w:rsid w:val="00366AEB"/>
    <w:rsid w:val="00367272"/>
    <w:rsid w:val="00370496"/>
    <w:rsid w:val="0037087A"/>
    <w:rsid w:val="00371CFE"/>
    <w:rsid w:val="00372FD6"/>
    <w:rsid w:val="003738AF"/>
    <w:rsid w:val="003741AF"/>
    <w:rsid w:val="00374D8F"/>
    <w:rsid w:val="00375F29"/>
    <w:rsid w:val="00380917"/>
    <w:rsid w:val="003816CA"/>
    <w:rsid w:val="00382D14"/>
    <w:rsid w:val="00383D01"/>
    <w:rsid w:val="00384450"/>
    <w:rsid w:val="00385598"/>
    <w:rsid w:val="0039153A"/>
    <w:rsid w:val="00392B7B"/>
    <w:rsid w:val="00392C36"/>
    <w:rsid w:val="003930FE"/>
    <w:rsid w:val="0039310B"/>
    <w:rsid w:val="00393BE5"/>
    <w:rsid w:val="00394039"/>
    <w:rsid w:val="00395498"/>
    <w:rsid w:val="00396A59"/>
    <w:rsid w:val="00397EC7"/>
    <w:rsid w:val="003A24A2"/>
    <w:rsid w:val="003A43F4"/>
    <w:rsid w:val="003A4736"/>
    <w:rsid w:val="003A58A1"/>
    <w:rsid w:val="003A617D"/>
    <w:rsid w:val="003A665C"/>
    <w:rsid w:val="003B5E15"/>
    <w:rsid w:val="003B68C3"/>
    <w:rsid w:val="003C50A5"/>
    <w:rsid w:val="003C51A9"/>
    <w:rsid w:val="003C6C1D"/>
    <w:rsid w:val="003D12D2"/>
    <w:rsid w:val="003D2705"/>
    <w:rsid w:val="003D3311"/>
    <w:rsid w:val="003D465B"/>
    <w:rsid w:val="003D5027"/>
    <w:rsid w:val="003D522B"/>
    <w:rsid w:val="003D68B7"/>
    <w:rsid w:val="003D6EB9"/>
    <w:rsid w:val="003E0AF0"/>
    <w:rsid w:val="003E1703"/>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0EEB"/>
    <w:rsid w:val="004237C6"/>
    <w:rsid w:val="00423C9B"/>
    <w:rsid w:val="0042443D"/>
    <w:rsid w:val="00424D9B"/>
    <w:rsid w:val="004257C6"/>
    <w:rsid w:val="004300F0"/>
    <w:rsid w:val="00430ED7"/>
    <w:rsid w:val="004328F5"/>
    <w:rsid w:val="004352F7"/>
    <w:rsid w:val="00436A15"/>
    <w:rsid w:val="00437F69"/>
    <w:rsid w:val="0044245A"/>
    <w:rsid w:val="004425B9"/>
    <w:rsid w:val="004448A6"/>
    <w:rsid w:val="004527B0"/>
    <w:rsid w:val="00460A0F"/>
    <w:rsid w:val="00462983"/>
    <w:rsid w:val="00465709"/>
    <w:rsid w:val="00471F58"/>
    <w:rsid w:val="00472494"/>
    <w:rsid w:val="0047364F"/>
    <w:rsid w:val="0047398F"/>
    <w:rsid w:val="00473EBE"/>
    <w:rsid w:val="0047569E"/>
    <w:rsid w:val="00476187"/>
    <w:rsid w:val="004768CD"/>
    <w:rsid w:val="00477482"/>
    <w:rsid w:val="0048359F"/>
    <w:rsid w:val="004840E9"/>
    <w:rsid w:val="00486D5D"/>
    <w:rsid w:val="00490965"/>
    <w:rsid w:val="00492B9D"/>
    <w:rsid w:val="00493DCB"/>
    <w:rsid w:val="0049472D"/>
    <w:rsid w:val="00496C82"/>
    <w:rsid w:val="004A1693"/>
    <w:rsid w:val="004A2D20"/>
    <w:rsid w:val="004A521E"/>
    <w:rsid w:val="004A5371"/>
    <w:rsid w:val="004A5BA8"/>
    <w:rsid w:val="004A5CF9"/>
    <w:rsid w:val="004A636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001A"/>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B93"/>
    <w:rsid w:val="00517CFF"/>
    <w:rsid w:val="00524E3A"/>
    <w:rsid w:val="00525092"/>
    <w:rsid w:val="0053187D"/>
    <w:rsid w:val="00531A15"/>
    <w:rsid w:val="005327C3"/>
    <w:rsid w:val="005327E8"/>
    <w:rsid w:val="0053427C"/>
    <w:rsid w:val="005356E6"/>
    <w:rsid w:val="00536C80"/>
    <w:rsid w:val="00537DEA"/>
    <w:rsid w:val="005404A5"/>
    <w:rsid w:val="00540F64"/>
    <w:rsid w:val="005415CE"/>
    <w:rsid w:val="00545624"/>
    <w:rsid w:val="005460BF"/>
    <w:rsid w:val="00554A9A"/>
    <w:rsid w:val="00557FE7"/>
    <w:rsid w:val="00562DF7"/>
    <w:rsid w:val="00563EE0"/>
    <w:rsid w:val="00565802"/>
    <w:rsid w:val="005679CA"/>
    <w:rsid w:val="00567D21"/>
    <w:rsid w:val="0057056A"/>
    <w:rsid w:val="00573EE1"/>
    <w:rsid w:val="00574993"/>
    <w:rsid w:val="005760DF"/>
    <w:rsid w:val="00576349"/>
    <w:rsid w:val="00577C2E"/>
    <w:rsid w:val="00580EE5"/>
    <w:rsid w:val="00583ADF"/>
    <w:rsid w:val="005849F2"/>
    <w:rsid w:val="0058757A"/>
    <w:rsid w:val="00587B45"/>
    <w:rsid w:val="0059124D"/>
    <w:rsid w:val="00591735"/>
    <w:rsid w:val="005918D0"/>
    <w:rsid w:val="00591A5F"/>
    <w:rsid w:val="005940C2"/>
    <w:rsid w:val="00595C83"/>
    <w:rsid w:val="00595CC3"/>
    <w:rsid w:val="00596467"/>
    <w:rsid w:val="005966AA"/>
    <w:rsid w:val="0059758E"/>
    <w:rsid w:val="005A05F3"/>
    <w:rsid w:val="005A061B"/>
    <w:rsid w:val="005A1E76"/>
    <w:rsid w:val="005A3952"/>
    <w:rsid w:val="005A3A9A"/>
    <w:rsid w:val="005A5005"/>
    <w:rsid w:val="005A59C0"/>
    <w:rsid w:val="005A618F"/>
    <w:rsid w:val="005A61B7"/>
    <w:rsid w:val="005B404A"/>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4D07"/>
    <w:rsid w:val="005E6E16"/>
    <w:rsid w:val="005E7B10"/>
    <w:rsid w:val="005F0859"/>
    <w:rsid w:val="005F11DA"/>
    <w:rsid w:val="005F2CFF"/>
    <w:rsid w:val="005F3E27"/>
    <w:rsid w:val="005F46DF"/>
    <w:rsid w:val="005F4F85"/>
    <w:rsid w:val="005F52D2"/>
    <w:rsid w:val="005F652B"/>
    <w:rsid w:val="005F7790"/>
    <w:rsid w:val="00601919"/>
    <w:rsid w:val="0060202B"/>
    <w:rsid w:val="00604FCE"/>
    <w:rsid w:val="00606868"/>
    <w:rsid w:val="00610380"/>
    <w:rsid w:val="0061177A"/>
    <w:rsid w:val="00611F29"/>
    <w:rsid w:val="00613BB4"/>
    <w:rsid w:val="00613C29"/>
    <w:rsid w:val="006152F5"/>
    <w:rsid w:val="006232E3"/>
    <w:rsid w:val="00635104"/>
    <w:rsid w:val="0063722E"/>
    <w:rsid w:val="00640A45"/>
    <w:rsid w:val="00640D3E"/>
    <w:rsid w:val="00641ECE"/>
    <w:rsid w:val="00645E84"/>
    <w:rsid w:val="0065076C"/>
    <w:rsid w:val="00651D73"/>
    <w:rsid w:val="0065202D"/>
    <w:rsid w:val="00652EED"/>
    <w:rsid w:val="0065438E"/>
    <w:rsid w:val="006562DC"/>
    <w:rsid w:val="006571DD"/>
    <w:rsid w:val="0065778C"/>
    <w:rsid w:val="0066115C"/>
    <w:rsid w:val="0066326A"/>
    <w:rsid w:val="00663414"/>
    <w:rsid w:val="0066482E"/>
    <w:rsid w:val="0066557A"/>
    <w:rsid w:val="00666F17"/>
    <w:rsid w:val="00673AAC"/>
    <w:rsid w:val="00674042"/>
    <w:rsid w:val="00674897"/>
    <w:rsid w:val="00675AA3"/>
    <w:rsid w:val="00676148"/>
    <w:rsid w:val="00680EDC"/>
    <w:rsid w:val="00682F96"/>
    <w:rsid w:val="0068381D"/>
    <w:rsid w:val="0068551C"/>
    <w:rsid w:val="00685FD7"/>
    <w:rsid w:val="006867E3"/>
    <w:rsid w:val="00686AF7"/>
    <w:rsid w:val="006902A2"/>
    <w:rsid w:val="00691366"/>
    <w:rsid w:val="0069655B"/>
    <w:rsid w:val="006A0E4B"/>
    <w:rsid w:val="006A2A79"/>
    <w:rsid w:val="006A3899"/>
    <w:rsid w:val="006A39BE"/>
    <w:rsid w:val="006A3EE5"/>
    <w:rsid w:val="006A3FE2"/>
    <w:rsid w:val="006A48D1"/>
    <w:rsid w:val="006A578A"/>
    <w:rsid w:val="006A5C39"/>
    <w:rsid w:val="006A6D87"/>
    <w:rsid w:val="006B11AB"/>
    <w:rsid w:val="006B1A60"/>
    <w:rsid w:val="006B4E37"/>
    <w:rsid w:val="006B6D25"/>
    <w:rsid w:val="006C0580"/>
    <w:rsid w:val="006C15D0"/>
    <w:rsid w:val="006C1931"/>
    <w:rsid w:val="006C6C7D"/>
    <w:rsid w:val="006C6E94"/>
    <w:rsid w:val="006C6FE8"/>
    <w:rsid w:val="006D0292"/>
    <w:rsid w:val="006D0789"/>
    <w:rsid w:val="006D1368"/>
    <w:rsid w:val="006D4D35"/>
    <w:rsid w:val="006D6632"/>
    <w:rsid w:val="006E058A"/>
    <w:rsid w:val="006E2F79"/>
    <w:rsid w:val="006E3C9F"/>
    <w:rsid w:val="006E4CDF"/>
    <w:rsid w:val="006E55EE"/>
    <w:rsid w:val="006E61C1"/>
    <w:rsid w:val="006E6337"/>
    <w:rsid w:val="006E7756"/>
    <w:rsid w:val="006F37CE"/>
    <w:rsid w:val="006F39C6"/>
    <w:rsid w:val="006F45F2"/>
    <w:rsid w:val="006F714C"/>
    <w:rsid w:val="007011D5"/>
    <w:rsid w:val="00701361"/>
    <w:rsid w:val="00704202"/>
    <w:rsid w:val="007043DF"/>
    <w:rsid w:val="00706E71"/>
    <w:rsid w:val="00707460"/>
    <w:rsid w:val="007157B2"/>
    <w:rsid w:val="007157CD"/>
    <w:rsid w:val="00720847"/>
    <w:rsid w:val="00721BD0"/>
    <w:rsid w:val="00723AFB"/>
    <w:rsid w:val="00724F5E"/>
    <w:rsid w:val="00726B46"/>
    <w:rsid w:val="00727DFC"/>
    <w:rsid w:val="00727ECE"/>
    <w:rsid w:val="007338AB"/>
    <w:rsid w:val="00734462"/>
    <w:rsid w:val="00735AAF"/>
    <w:rsid w:val="00735F40"/>
    <w:rsid w:val="0073650E"/>
    <w:rsid w:val="00736CCA"/>
    <w:rsid w:val="00736E32"/>
    <w:rsid w:val="0073729B"/>
    <w:rsid w:val="00737FD2"/>
    <w:rsid w:val="00744472"/>
    <w:rsid w:val="007452B5"/>
    <w:rsid w:val="00746313"/>
    <w:rsid w:val="00751FCE"/>
    <w:rsid w:val="00752D3A"/>
    <w:rsid w:val="0075403D"/>
    <w:rsid w:val="0075611B"/>
    <w:rsid w:val="0075616C"/>
    <w:rsid w:val="00756FEC"/>
    <w:rsid w:val="007576BC"/>
    <w:rsid w:val="0076061D"/>
    <w:rsid w:val="0076257B"/>
    <w:rsid w:val="007627D4"/>
    <w:rsid w:val="007629CF"/>
    <w:rsid w:val="00765372"/>
    <w:rsid w:val="007667CA"/>
    <w:rsid w:val="00772465"/>
    <w:rsid w:val="007733F6"/>
    <w:rsid w:val="0077450D"/>
    <w:rsid w:val="007831E1"/>
    <w:rsid w:val="007833E9"/>
    <w:rsid w:val="00783486"/>
    <w:rsid w:val="00790311"/>
    <w:rsid w:val="007918EF"/>
    <w:rsid w:val="00792040"/>
    <w:rsid w:val="007935D2"/>
    <w:rsid w:val="007945D2"/>
    <w:rsid w:val="0079509C"/>
    <w:rsid w:val="00795125"/>
    <w:rsid w:val="0079522B"/>
    <w:rsid w:val="007957EF"/>
    <w:rsid w:val="00797945"/>
    <w:rsid w:val="007A0864"/>
    <w:rsid w:val="007A0FA9"/>
    <w:rsid w:val="007A192F"/>
    <w:rsid w:val="007A2B17"/>
    <w:rsid w:val="007A3F68"/>
    <w:rsid w:val="007A5245"/>
    <w:rsid w:val="007A5B19"/>
    <w:rsid w:val="007A6CDE"/>
    <w:rsid w:val="007A7827"/>
    <w:rsid w:val="007B2CA9"/>
    <w:rsid w:val="007B3015"/>
    <w:rsid w:val="007B5581"/>
    <w:rsid w:val="007C3F3E"/>
    <w:rsid w:val="007C4459"/>
    <w:rsid w:val="007C6C3B"/>
    <w:rsid w:val="007C7EA5"/>
    <w:rsid w:val="007D4570"/>
    <w:rsid w:val="007D660C"/>
    <w:rsid w:val="007D6944"/>
    <w:rsid w:val="007D7B26"/>
    <w:rsid w:val="007E08D8"/>
    <w:rsid w:val="007E0DBC"/>
    <w:rsid w:val="007E3FB2"/>
    <w:rsid w:val="007E43B9"/>
    <w:rsid w:val="007F00A9"/>
    <w:rsid w:val="007F1A59"/>
    <w:rsid w:val="007F3FD1"/>
    <w:rsid w:val="007F55E8"/>
    <w:rsid w:val="007F5BDD"/>
    <w:rsid w:val="007F759F"/>
    <w:rsid w:val="007F7AD2"/>
    <w:rsid w:val="00800341"/>
    <w:rsid w:val="00802965"/>
    <w:rsid w:val="008114F2"/>
    <w:rsid w:val="008117BF"/>
    <w:rsid w:val="00814E1A"/>
    <w:rsid w:val="00815173"/>
    <w:rsid w:val="0081623E"/>
    <w:rsid w:val="00816695"/>
    <w:rsid w:val="008221A3"/>
    <w:rsid w:val="008234BE"/>
    <w:rsid w:val="00823951"/>
    <w:rsid w:val="0082450D"/>
    <w:rsid w:val="0082468C"/>
    <w:rsid w:val="00824B32"/>
    <w:rsid w:val="00826098"/>
    <w:rsid w:val="008266F4"/>
    <w:rsid w:val="00830E67"/>
    <w:rsid w:val="008317CF"/>
    <w:rsid w:val="008325B6"/>
    <w:rsid w:val="00832748"/>
    <w:rsid w:val="00836137"/>
    <w:rsid w:val="00843D5E"/>
    <w:rsid w:val="00845128"/>
    <w:rsid w:val="0085405E"/>
    <w:rsid w:val="00854416"/>
    <w:rsid w:val="008547B8"/>
    <w:rsid w:val="00854DD3"/>
    <w:rsid w:val="0085547B"/>
    <w:rsid w:val="00856BA7"/>
    <w:rsid w:val="008577A0"/>
    <w:rsid w:val="00857D1B"/>
    <w:rsid w:val="00860750"/>
    <w:rsid w:val="00861D7E"/>
    <w:rsid w:val="0086485C"/>
    <w:rsid w:val="00864B44"/>
    <w:rsid w:val="00865C9B"/>
    <w:rsid w:val="00866E0B"/>
    <w:rsid w:val="008706C3"/>
    <w:rsid w:val="00871CD7"/>
    <w:rsid w:val="00874233"/>
    <w:rsid w:val="0087587B"/>
    <w:rsid w:val="00875959"/>
    <w:rsid w:val="008779AF"/>
    <w:rsid w:val="00880A6B"/>
    <w:rsid w:val="00883747"/>
    <w:rsid w:val="0088375A"/>
    <w:rsid w:val="00883881"/>
    <w:rsid w:val="008841B8"/>
    <w:rsid w:val="008854F7"/>
    <w:rsid w:val="008862A2"/>
    <w:rsid w:val="008865E9"/>
    <w:rsid w:val="008900B3"/>
    <w:rsid w:val="00891C06"/>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060D"/>
    <w:rsid w:val="008B1C34"/>
    <w:rsid w:val="008B2847"/>
    <w:rsid w:val="008B2D54"/>
    <w:rsid w:val="008B2F6D"/>
    <w:rsid w:val="008B3E4B"/>
    <w:rsid w:val="008B54C5"/>
    <w:rsid w:val="008C0D0B"/>
    <w:rsid w:val="008C3FED"/>
    <w:rsid w:val="008C5549"/>
    <w:rsid w:val="008D3BEA"/>
    <w:rsid w:val="008E00A3"/>
    <w:rsid w:val="008E0100"/>
    <w:rsid w:val="008E4C18"/>
    <w:rsid w:val="008E770D"/>
    <w:rsid w:val="008E7F93"/>
    <w:rsid w:val="008F1251"/>
    <w:rsid w:val="008F3372"/>
    <w:rsid w:val="008F57F4"/>
    <w:rsid w:val="008F7ED0"/>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55509"/>
    <w:rsid w:val="009614F6"/>
    <w:rsid w:val="009626BE"/>
    <w:rsid w:val="009628A3"/>
    <w:rsid w:val="009629FB"/>
    <w:rsid w:val="00962DC0"/>
    <w:rsid w:val="0096485A"/>
    <w:rsid w:val="009667B3"/>
    <w:rsid w:val="00966B56"/>
    <w:rsid w:val="00967BE2"/>
    <w:rsid w:val="009703FE"/>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16CE"/>
    <w:rsid w:val="009B21CF"/>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16D2"/>
    <w:rsid w:val="009E5E8C"/>
    <w:rsid w:val="009F324F"/>
    <w:rsid w:val="009F3E89"/>
    <w:rsid w:val="009F436F"/>
    <w:rsid w:val="009F52F5"/>
    <w:rsid w:val="009F7A18"/>
    <w:rsid w:val="00A00827"/>
    <w:rsid w:val="00A034B1"/>
    <w:rsid w:val="00A039FE"/>
    <w:rsid w:val="00A0497A"/>
    <w:rsid w:val="00A06CC1"/>
    <w:rsid w:val="00A10687"/>
    <w:rsid w:val="00A15002"/>
    <w:rsid w:val="00A161FD"/>
    <w:rsid w:val="00A23225"/>
    <w:rsid w:val="00A235E8"/>
    <w:rsid w:val="00A254DF"/>
    <w:rsid w:val="00A310A8"/>
    <w:rsid w:val="00A31BC0"/>
    <w:rsid w:val="00A32231"/>
    <w:rsid w:val="00A32BD8"/>
    <w:rsid w:val="00A33DA4"/>
    <w:rsid w:val="00A345EC"/>
    <w:rsid w:val="00A35929"/>
    <w:rsid w:val="00A36D10"/>
    <w:rsid w:val="00A411CA"/>
    <w:rsid w:val="00A426EC"/>
    <w:rsid w:val="00A4366A"/>
    <w:rsid w:val="00A44464"/>
    <w:rsid w:val="00A45663"/>
    <w:rsid w:val="00A46638"/>
    <w:rsid w:val="00A46991"/>
    <w:rsid w:val="00A46B54"/>
    <w:rsid w:val="00A47525"/>
    <w:rsid w:val="00A509EA"/>
    <w:rsid w:val="00A51436"/>
    <w:rsid w:val="00A53237"/>
    <w:rsid w:val="00A538B2"/>
    <w:rsid w:val="00A53C08"/>
    <w:rsid w:val="00A541E1"/>
    <w:rsid w:val="00A5426D"/>
    <w:rsid w:val="00A5478D"/>
    <w:rsid w:val="00A560B9"/>
    <w:rsid w:val="00A60A9F"/>
    <w:rsid w:val="00A61A51"/>
    <w:rsid w:val="00A627FC"/>
    <w:rsid w:val="00A6334D"/>
    <w:rsid w:val="00A63EA1"/>
    <w:rsid w:val="00A6631E"/>
    <w:rsid w:val="00A67078"/>
    <w:rsid w:val="00A7172D"/>
    <w:rsid w:val="00A733EA"/>
    <w:rsid w:val="00A80122"/>
    <w:rsid w:val="00A81C25"/>
    <w:rsid w:val="00A81E17"/>
    <w:rsid w:val="00A840BD"/>
    <w:rsid w:val="00A841EC"/>
    <w:rsid w:val="00A84A78"/>
    <w:rsid w:val="00A852E3"/>
    <w:rsid w:val="00A8539E"/>
    <w:rsid w:val="00A86329"/>
    <w:rsid w:val="00A86978"/>
    <w:rsid w:val="00A91379"/>
    <w:rsid w:val="00A9355B"/>
    <w:rsid w:val="00A9554C"/>
    <w:rsid w:val="00A9763D"/>
    <w:rsid w:val="00A97F59"/>
    <w:rsid w:val="00AA22F7"/>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4ED"/>
    <w:rsid w:val="00AC7EA0"/>
    <w:rsid w:val="00AD044D"/>
    <w:rsid w:val="00AD0B77"/>
    <w:rsid w:val="00AD2152"/>
    <w:rsid w:val="00AD2410"/>
    <w:rsid w:val="00AD2B73"/>
    <w:rsid w:val="00AD37D2"/>
    <w:rsid w:val="00AD6301"/>
    <w:rsid w:val="00AD6DA3"/>
    <w:rsid w:val="00AD7677"/>
    <w:rsid w:val="00AD789E"/>
    <w:rsid w:val="00AE13CE"/>
    <w:rsid w:val="00AE2E25"/>
    <w:rsid w:val="00AE47F0"/>
    <w:rsid w:val="00AE6553"/>
    <w:rsid w:val="00AF536F"/>
    <w:rsid w:val="00AF6197"/>
    <w:rsid w:val="00B01362"/>
    <w:rsid w:val="00B0376B"/>
    <w:rsid w:val="00B0527F"/>
    <w:rsid w:val="00B05B62"/>
    <w:rsid w:val="00B05F8D"/>
    <w:rsid w:val="00B075C9"/>
    <w:rsid w:val="00B1022B"/>
    <w:rsid w:val="00B135B6"/>
    <w:rsid w:val="00B1375A"/>
    <w:rsid w:val="00B141AC"/>
    <w:rsid w:val="00B1446F"/>
    <w:rsid w:val="00B14E24"/>
    <w:rsid w:val="00B16EAE"/>
    <w:rsid w:val="00B22A18"/>
    <w:rsid w:val="00B23D33"/>
    <w:rsid w:val="00B24D54"/>
    <w:rsid w:val="00B24E2C"/>
    <w:rsid w:val="00B25FBB"/>
    <w:rsid w:val="00B26547"/>
    <w:rsid w:val="00B332C4"/>
    <w:rsid w:val="00B33C29"/>
    <w:rsid w:val="00B360F8"/>
    <w:rsid w:val="00B36B80"/>
    <w:rsid w:val="00B37EB8"/>
    <w:rsid w:val="00B40255"/>
    <w:rsid w:val="00B407D0"/>
    <w:rsid w:val="00B41F60"/>
    <w:rsid w:val="00B427D9"/>
    <w:rsid w:val="00B43ACF"/>
    <w:rsid w:val="00B45096"/>
    <w:rsid w:val="00B45120"/>
    <w:rsid w:val="00B50F76"/>
    <w:rsid w:val="00B50FBA"/>
    <w:rsid w:val="00B511F5"/>
    <w:rsid w:val="00B53CC0"/>
    <w:rsid w:val="00B57E5F"/>
    <w:rsid w:val="00B60824"/>
    <w:rsid w:val="00B616ED"/>
    <w:rsid w:val="00B62B6D"/>
    <w:rsid w:val="00B64EDC"/>
    <w:rsid w:val="00B64EFE"/>
    <w:rsid w:val="00B653F9"/>
    <w:rsid w:val="00B65BF5"/>
    <w:rsid w:val="00B6658C"/>
    <w:rsid w:val="00B70B13"/>
    <w:rsid w:val="00B724CD"/>
    <w:rsid w:val="00B72E6D"/>
    <w:rsid w:val="00B72EA3"/>
    <w:rsid w:val="00B7354B"/>
    <w:rsid w:val="00B749EA"/>
    <w:rsid w:val="00B74F67"/>
    <w:rsid w:val="00B75975"/>
    <w:rsid w:val="00B77AF0"/>
    <w:rsid w:val="00B8021E"/>
    <w:rsid w:val="00B80393"/>
    <w:rsid w:val="00B80F4A"/>
    <w:rsid w:val="00B828FD"/>
    <w:rsid w:val="00B85411"/>
    <w:rsid w:val="00B85710"/>
    <w:rsid w:val="00B85E4C"/>
    <w:rsid w:val="00B90719"/>
    <w:rsid w:val="00B90DD8"/>
    <w:rsid w:val="00B920C7"/>
    <w:rsid w:val="00B93074"/>
    <w:rsid w:val="00B93FEC"/>
    <w:rsid w:val="00B95254"/>
    <w:rsid w:val="00B96C64"/>
    <w:rsid w:val="00BA1CE5"/>
    <w:rsid w:val="00BA323B"/>
    <w:rsid w:val="00BA33C0"/>
    <w:rsid w:val="00BA33E8"/>
    <w:rsid w:val="00BA3AA7"/>
    <w:rsid w:val="00BA48CC"/>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277"/>
    <w:rsid w:val="00BD470B"/>
    <w:rsid w:val="00BD739B"/>
    <w:rsid w:val="00BE2D84"/>
    <w:rsid w:val="00BE2F7C"/>
    <w:rsid w:val="00BE3BA0"/>
    <w:rsid w:val="00BE4F90"/>
    <w:rsid w:val="00BE524E"/>
    <w:rsid w:val="00BF527D"/>
    <w:rsid w:val="00BF679D"/>
    <w:rsid w:val="00C0141A"/>
    <w:rsid w:val="00C01C72"/>
    <w:rsid w:val="00C05075"/>
    <w:rsid w:val="00C054D8"/>
    <w:rsid w:val="00C064E9"/>
    <w:rsid w:val="00C07B21"/>
    <w:rsid w:val="00C107F3"/>
    <w:rsid w:val="00C12A02"/>
    <w:rsid w:val="00C134CC"/>
    <w:rsid w:val="00C13CE8"/>
    <w:rsid w:val="00C1622C"/>
    <w:rsid w:val="00C21294"/>
    <w:rsid w:val="00C23C5C"/>
    <w:rsid w:val="00C25D2E"/>
    <w:rsid w:val="00C26EAB"/>
    <w:rsid w:val="00C27065"/>
    <w:rsid w:val="00C30608"/>
    <w:rsid w:val="00C30EDD"/>
    <w:rsid w:val="00C32D5E"/>
    <w:rsid w:val="00C354CF"/>
    <w:rsid w:val="00C3585F"/>
    <w:rsid w:val="00C36FF6"/>
    <w:rsid w:val="00C3717F"/>
    <w:rsid w:val="00C412D4"/>
    <w:rsid w:val="00C412EA"/>
    <w:rsid w:val="00C42412"/>
    <w:rsid w:val="00C43577"/>
    <w:rsid w:val="00C436A2"/>
    <w:rsid w:val="00C4404A"/>
    <w:rsid w:val="00C4523D"/>
    <w:rsid w:val="00C511C0"/>
    <w:rsid w:val="00C5478C"/>
    <w:rsid w:val="00C54820"/>
    <w:rsid w:val="00C54938"/>
    <w:rsid w:val="00C55503"/>
    <w:rsid w:val="00C556DB"/>
    <w:rsid w:val="00C55796"/>
    <w:rsid w:val="00C5611C"/>
    <w:rsid w:val="00C61371"/>
    <w:rsid w:val="00C62361"/>
    <w:rsid w:val="00C63FD1"/>
    <w:rsid w:val="00C64F56"/>
    <w:rsid w:val="00C66724"/>
    <w:rsid w:val="00C67212"/>
    <w:rsid w:val="00C675C9"/>
    <w:rsid w:val="00C72622"/>
    <w:rsid w:val="00C75551"/>
    <w:rsid w:val="00C77900"/>
    <w:rsid w:val="00C82464"/>
    <w:rsid w:val="00C830C1"/>
    <w:rsid w:val="00C837B8"/>
    <w:rsid w:val="00C857F8"/>
    <w:rsid w:val="00C85AC4"/>
    <w:rsid w:val="00C86A89"/>
    <w:rsid w:val="00C91F8D"/>
    <w:rsid w:val="00C93C12"/>
    <w:rsid w:val="00C93EC4"/>
    <w:rsid w:val="00C959E8"/>
    <w:rsid w:val="00CA0584"/>
    <w:rsid w:val="00CA3FA0"/>
    <w:rsid w:val="00CA6F07"/>
    <w:rsid w:val="00CB1197"/>
    <w:rsid w:val="00CB2247"/>
    <w:rsid w:val="00CB2FB2"/>
    <w:rsid w:val="00CB3D34"/>
    <w:rsid w:val="00CB5D59"/>
    <w:rsid w:val="00CB6AF1"/>
    <w:rsid w:val="00CC00BD"/>
    <w:rsid w:val="00CC0B3A"/>
    <w:rsid w:val="00CC27A1"/>
    <w:rsid w:val="00CC3BD5"/>
    <w:rsid w:val="00CC5E11"/>
    <w:rsid w:val="00CD11F2"/>
    <w:rsid w:val="00CD143D"/>
    <w:rsid w:val="00CD154F"/>
    <w:rsid w:val="00CD1AF9"/>
    <w:rsid w:val="00CD2029"/>
    <w:rsid w:val="00CD21F5"/>
    <w:rsid w:val="00CD2669"/>
    <w:rsid w:val="00CD3D9B"/>
    <w:rsid w:val="00CD4A40"/>
    <w:rsid w:val="00CD7562"/>
    <w:rsid w:val="00CD77E9"/>
    <w:rsid w:val="00CE1788"/>
    <w:rsid w:val="00CE19B1"/>
    <w:rsid w:val="00CE1A7E"/>
    <w:rsid w:val="00CE1E4D"/>
    <w:rsid w:val="00CE23C9"/>
    <w:rsid w:val="00CE487C"/>
    <w:rsid w:val="00CE5337"/>
    <w:rsid w:val="00CE55A0"/>
    <w:rsid w:val="00CE5BFB"/>
    <w:rsid w:val="00CE6988"/>
    <w:rsid w:val="00CF0CE5"/>
    <w:rsid w:val="00CF0DE0"/>
    <w:rsid w:val="00CF128D"/>
    <w:rsid w:val="00CF1C59"/>
    <w:rsid w:val="00CF6187"/>
    <w:rsid w:val="00CF720A"/>
    <w:rsid w:val="00D00CA1"/>
    <w:rsid w:val="00D035EE"/>
    <w:rsid w:val="00D03BA8"/>
    <w:rsid w:val="00D04302"/>
    <w:rsid w:val="00D0532B"/>
    <w:rsid w:val="00D07B8D"/>
    <w:rsid w:val="00D10307"/>
    <w:rsid w:val="00D115C2"/>
    <w:rsid w:val="00D13BD0"/>
    <w:rsid w:val="00D1798B"/>
    <w:rsid w:val="00D179C3"/>
    <w:rsid w:val="00D23438"/>
    <w:rsid w:val="00D245FB"/>
    <w:rsid w:val="00D24FE5"/>
    <w:rsid w:val="00D25C6C"/>
    <w:rsid w:val="00D319E2"/>
    <w:rsid w:val="00D35708"/>
    <w:rsid w:val="00D35934"/>
    <w:rsid w:val="00D40480"/>
    <w:rsid w:val="00D41D56"/>
    <w:rsid w:val="00D43CA7"/>
    <w:rsid w:val="00D474BE"/>
    <w:rsid w:val="00D50924"/>
    <w:rsid w:val="00D50B9C"/>
    <w:rsid w:val="00D53EC5"/>
    <w:rsid w:val="00D556AB"/>
    <w:rsid w:val="00D556E6"/>
    <w:rsid w:val="00D569F2"/>
    <w:rsid w:val="00D60C56"/>
    <w:rsid w:val="00D60E97"/>
    <w:rsid w:val="00D619FF"/>
    <w:rsid w:val="00D61B7D"/>
    <w:rsid w:val="00D61BFD"/>
    <w:rsid w:val="00D62C29"/>
    <w:rsid w:val="00D62E59"/>
    <w:rsid w:val="00D62E76"/>
    <w:rsid w:val="00D65BD3"/>
    <w:rsid w:val="00D66E6F"/>
    <w:rsid w:val="00D70579"/>
    <w:rsid w:val="00D72DF0"/>
    <w:rsid w:val="00D7330C"/>
    <w:rsid w:val="00D74E79"/>
    <w:rsid w:val="00D80A18"/>
    <w:rsid w:val="00D8162E"/>
    <w:rsid w:val="00D835DE"/>
    <w:rsid w:val="00D84397"/>
    <w:rsid w:val="00D91E99"/>
    <w:rsid w:val="00D93480"/>
    <w:rsid w:val="00D93509"/>
    <w:rsid w:val="00D93969"/>
    <w:rsid w:val="00D96261"/>
    <w:rsid w:val="00DA1BBD"/>
    <w:rsid w:val="00DA1C52"/>
    <w:rsid w:val="00DA26B4"/>
    <w:rsid w:val="00DA665D"/>
    <w:rsid w:val="00DA6CBC"/>
    <w:rsid w:val="00DB0BB9"/>
    <w:rsid w:val="00DB3918"/>
    <w:rsid w:val="00DB577B"/>
    <w:rsid w:val="00DB6E70"/>
    <w:rsid w:val="00DB7CC6"/>
    <w:rsid w:val="00DC22F2"/>
    <w:rsid w:val="00DC28BD"/>
    <w:rsid w:val="00DD03D0"/>
    <w:rsid w:val="00DD15E2"/>
    <w:rsid w:val="00DD3634"/>
    <w:rsid w:val="00DD63C6"/>
    <w:rsid w:val="00DD7751"/>
    <w:rsid w:val="00DE4A98"/>
    <w:rsid w:val="00DE4FAB"/>
    <w:rsid w:val="00DF1C36"/>
    <w:rsid w:val="00DF36DB"/>
    <w:rsid w:val="00DF389E"/>
    <w:rsid w:val="00DF6920"/>
    <w:rsid w:val="00DF7018"/>
    <w:rsid w:val="00E03797"/>
    <w:rsid w:val="00E04032"/>
    <w:rsid w:val="00E11597"/>
    <w:rsid w:val="00E11E1B"/>
    <w:rsid w:val="00E1307D"/>
    <w:rsid w:val="00E1399A"/>
    <w:rsid w:val="00E141FD"/>
    <w:rsid w:val="00E152D3"/>
    <w:rsid w:val="00E1692D"/>
    <w:rsid w:val="00E17F2A"/>
    <w:rsid w:val="00E2019C"/>
    <w:rsid w:val="00E20D50"/>
    <w:rsid w:val="00E25970"/>
    <w:rsid w:val="00E265F3"/>
    <w:rsid w:val="00E26EF5"/>
    <w:rsid w:val="00E271BA"/>
    <w:rsid w:val="00E272C9"/>
    <w:rsid w:val="00E2772B"/>
    <w:rsid w:val="00E30BD9"/>
    <w:rsid w:val="00E35180"/>
    <w:rsid w:val="00E3647F"/>
    <w:rsid w:val="00E37453"/>
    <w:rsid w:val="00E37994"/>
    <w:rsid w:val="00E4020E"/>
    <w:rsid w:val="00E402DE"/>
    <w:rsid w:val="00E40CAF"/>
    <w:rsid w:val="00E4361A"/>
    <w:rsid w:val="00E462AA"/>
    <w:rsid w:val="00E46C25"/>
    <w:rsid w:val="00E47DB3"/>
    <w:rsid w:val="00E513B6"/>
    <w:rsid w:val="00E54B62"/>
    <w:rsid w:val="00E5507C"/>
    <w:rsid w:val="00E620B6"/>
    <w:rsid w:val="00E62B93"/>
    <w:rsid w:val="00E65D71"/>
    <w:rsid w:val="00E7165E"/>
    <w:rsid w:val="00E71AF2"/>
    <w:rsid w:val="00E72545"/>
    <w:rsid w:val="00E76744"/>
    <w:rsid w:val="00E83496"/>
    <w:rsid w:val="00E85256"/>
    <w:rsid w:val="00E92C92"/>
    <w:rsid w:val="00E92CBC"/>
    <w:rsid w:val="00E93C8A"/>
    <w:rsid w:val="00E95D21"/>
    <w:rsid w:val="00E96188"/>
    <w:rsid w:val="00E97BC4"/>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2E0C"/>
    <w:rsid w:val="00EE38D7"/>
    <w:rsid w:val="00EE5BA4"/>
    <w:rsid w:val="00EE79E1"/>
    <w:rsid w:val="00EF0216"/>
    <w:rsid w:val="00EF3B89"/>
    <w:rsid w:val="00EF4992"/>
    <w:rsid w:val="00EF556C"/>
    <w:rsid w:val="00F0083C"/>
    <w:rsid w:val="00F04A45"/>
    <w:rsid w:val="00F06E36"/>
    <w:rsid w:val="00F11617"/>
    <w:rsid w:val="00F12D77"/>
    <w:rsid w:val="00F1307D"/>
    <w:rsid w:val="00F15C79"/>
    <w:rsid w:val="00F21AD6"/>
    <w:rsid w:val="00F21F59"/>
    <w:rsid w:val="00F23017"/>
    <w:rsid w:val="00F23F20"/>
    <w:rsid w:val="00F251AD"/>
    <w:rsid w:val="00F2533C"/>
    <w:rsid w:val="00F265CA"/>
    <w:rsid w:val="00F27AE2"/>
    <w:rsid w:val="00F354BF"/>
    <w:rsid w:val="00F376E7"/>
    <w:rsid w:val="00F37CFC"/>
    <w:rsid w:val="00F41076"/>
    <w:rsid w:val="00F4612B"/>
    <w:rsid w:val="00F467FB"/>
    <w:rsid w:val="00F46BD5"/>
    <w:rsid w:val="00F5332B"/>
    <w:rsid w:val="00F54E7F"/>
    <w:rsid w:val="00F60414"/>
    <w:rsid w:val="00F6353A"/>
    <w:rsid w:val="00F64B90"/>
    <w:rsid w:val="00F65EF5"/>
    <w:rsid w:val="00F66106"/>
    <w:rsid w:val="00F712C0"/>
    <w:rsid w:val="00F7199B"/>
    <w:rsid w:val="00F72077"/>
    <w:rsid w:val="00F72329"/>
    <w:rsid w:val="00F72F6D"/>
    <w:rsid w:val="00F73E70"/>
    <w:rsid w:val="00F747D6"/>
    <w:rsid w:val="00F74AF1"/>
    <w:rsid w:val="00F75DF6"/>
    <w:rsid w:val="00F77A0B"/>
    <w:rsid w:val="00F846EC"/>
    <w:rsid w:val="00F84FE9"/>
    <w:rsid w:val="00F862E8"/>
    <w:rsid w:val="00F87A2E"/>
    <w:rsid w:val="00F923EC"/>
    <w:rsid w:val="00F9416D"/>
    <w:rsid w:val="00F94985"/>
    <w:rsid w:val="00F94C30"/>
    <w:rsid w:val="00F956C5"/>
    <w:rsid w:val="00F96E53"/>
    <w:rsid w:val="00F96F93"/>
    <w:rsid w:val="00FA062E"/>
    <w:rsid w:val="00FA1B7D"/>
    <w:rsid w:val="00FA2776"/>
    <w:rsid w:val="00FA3BD7"/>
    <w:rsid w:val="00FB080B"/>
    <w:rsid w:val="00FB369B"/>
    <w:rsid w:val="00FB3993"/>
    <w:rsid w:val="00FB54CB"/>
    <w:rsid w:val="00FB63DF"/>
    <w:rsid w:val="00FB65E7"/>
    <w:rsid w:val="00FB7C80"/>
    <w:rsid w:val="00FC050F"/>
    <w:rsid w:val="00FC1DA7"/>
    <w:rsid w:val="00FC3760"/>
    <w:rsid w:val="00FC5D13"/>
    <w:rsid w:val="00FC66EF"/>
    <w:rsid w:val="00FD1FCF"/>
    <w:rsid w:val="00FD4E3B"/>
    <w:rsid w:val="00FD569D"/>
    <w:rsid w:val="00FE3118"/>
    <w:rsid w:val="00FE3C0D"/>
    <w:rsid w:val="00FE3CD7"/>
    <w:rsid w:val="00FE4DE2"/>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A23F4A"/>
  <w15:docId w15:val="{7E604CFD-1A49-4CE6-B471-0ABADB175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Default">
    <w:name w:val="Default"/>
    <w:rsid w:val="00891C06"/>
    <w:pPr>
      <w:autoSpaceDE w:val="0"/>
      <w:autoSpaceDN w:val="0"/>
      <w:adjustRightInd w:val="0"/>
    </w:pPr>
    <w:rPr>
      <w:rFonts w:eastAsiaTheme="minorHAnsi"/>
      <w:color w:val="000000"/>
      <w:sz w:val="24"/>
      <w:szCs w:val="24"/>
    </w:rPr>
  </w:style>
  <w:style w:type="character" w:customStyle="1" w:styleId="BodyTextChar">
    <w:name w:val="Body Text Char"/>
    <w:basedOn w:val="DefaultParagraphFont"/>
    <w:link w:val="BodyText"/>
    <w:rsid w:val="00B40255"/>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80770301">
      <w:bodyDiv w:val="1"/>
      <w:marLeft w:val="0"/>
      <w:marRight w:val="0"/>
      <w:marTop w:val="0"/>
      <w:marBottom w:val="0"/>
      <w:divBdr>
        <w:top w:val="none" w:sz="0" w:space="0" w:color="auto"/>
        <w:left w:val="none" w:sz="0" w:space="0" w:color="auto"/>
        <w:bottom w:val="none" w:sz="0" w:space="0" w:color="auto"/>
        <w:right w:val="none" w:sz="0" w:space="0" w:color="auto"/>
      </w:divBdr>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hyperlink" Target="https://www.ecfr.gov/cgi-bin/text-idx?SID=0bb1f5386f36f965f85dc05b2ad8a804&amp;mc=true&amp;node=pt2.1.200&amp;rgn=div5" TargetMode="External"/><Relationship Id="rId26" Type="http://schemas.openxmlformats.org/officeDocument/2006/relationships/hyperlink" Target="http://fedgov.dnb.com/webform"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harvester.census.gov/facdissem/Main.aspx" TargetMode="External"/><Relationship Id="rId34" Type="http://schemas.openxmlformats.org/officeDocument/2006/relationships/hyperlink" Target="https://www.grants.gov/web/grants/applicants/registration.html" TargetMode="External"/><Relationship Id="rId42" Type="http://schemas.openxmlformats.org/officeDocument/2006/relationships/hyperlink" Target="https://www.fws.gov/policy/516fw1.html" TargetMode="External"/><Relationship Id="rId47" Type="http://schemas.openxmlformats.org/officeDocument/2006/relationships/hyperlink" Target="mailto:tim_cooper@fws.gov"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doi.gov/ibc/contactus/icsfeedback" TargetMode="External"/><Relationship Id="rId29" Type="http://schemas.openxmlformats.org/officeDocument/2006/relationships/hyperlink" Target="http://www.sam.gov/" TargetMode="External"/><Relationship Id="rId11" Type="http://schemas.openxmlformats.org/officeDocument/2006/relationships/hyperlink" Target="https://www.grants.gov/web/grants/forms/sf-424-family.html"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fsd.gov/" TargetMode="External"/><Relationship Id="rId37" Type="http://schemas.openxmlformats.org/officeDocument/2006/relationships/hyperlink" Target="https://www.fws.gov/grants/pdfs/FWSForm3-2462Web01-06-17.pdf" TargetMode="External"/><Relationship Id="rId40" Type="http://schemas.openxmlformats.org/officeDocument/2006/relationships/hyperlink" Target="https://www.fws.gov/grants/atc.html" TargetMode="External"/><Relationship Id="rId45" Type="http://schemas.openxmlformats.org/officeDocument/2006/relationships/hyperlink" Target="https://www.ecfr.gov/cgi-bin/text-idx?SID=4c57b6ab635c4b861f153e3cd79cf1c6&amp;mc=true&amp;node=pt2.1.200&amp;rgn=div5" TargetMode="External"/><Relationship Id="rId5" Type="http://schemas.openxmlformats.org/officeDocument/2006/relationships/webSettings" Target="webSettings.xml"/><Relationship Id="rId15" Type="http://schemas.openxmlformats.org/officeDocument/2006/relationships/hyperlink" Target="https://www.fws.gov/grants/atc.html" TargetMode="External"/><Relationship Id="rId23" Type="http://schemas.openxmlformats.org/officeDocument/2006/relationships/hyperlink" Target="http://www.grants.gov/web/grants/forms/post-award-reporting-forms.html" TargetMode="External"/><Relationship Id="rId28" Type="http://schemas.openxmlformats.org/officeDocument/2006/relationships/hyperlink" Target="https://www.grants.gov/web/grants/applicants/organization-registration/step-1-obtain-duns-number.html" TargetMode="External"/><Relationship Id="rId36" Type="http://schemas.openxmlformats.org/officeDocument/2006/relationships/hyperlink" Target="https://www.ecfr.gov/cgi-bin/text-idx?SID=936f3f7f79de0e8eaf3f4f1150dc5f9d&amp;mc=true&amp;node=pt2.1.200&amp;rgn=div5" TargetMode="External"/><Relationship Id="rId49" Type="http://schemas.openxmlformats.org/officeDocument/2006/relationships/footer" Target="footer1.xml"/><Relationship Id="rId10" Type="http://schemas.openxmlformats.org/officeDocument/2006/relationships/hyperlink" Target="https://www.grants.gov/web/grants/forms/sf-424-family.html" TargetMode="External"/><Relationship Id="rId19" Type="http://schemas.openxmlformats.org/officeDocument/2006/relationships/hyperlink" Target="https://www.ecfr.gov/cgi-bin/text-idx?SID=0bb1f5386f36f965f85dc05b2ad8a804&amp;mc=true&amp;node=pt2.1.200&amp;rgn=div5" TargetMode="External"/><Relationship Id="rId31" Type="http://schemas.openxmlformats.org/officeDocument/2006/relationships/hyperlink" Target="https://www.grants.gov/web/grants/applicants/organization-registration/step-2-register-with-sam.html" TargetMode="External"/><Relationship Id="rId44" Type="http://schemas.openxmlformats.org/officeDocument/2006/relationships/hyperlink" Target="https://www.ecfr.gov/cgi-bin/text-idx?SID=4c57b6ab635c4b861f153e3cd79cf1c6&amp;mc=true&amp;node=pt2.1.200&amp;rgn=div5" TargetMode="Externa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www.ecfr.gov/cgi-bin/text-idx?SID=683823273fc0da6a1060883eda593fb8&amp;mc=true&amp;node=pt43.1.18&amp;rgn=div5" TargetMode="External"/><Relationship Id="rId27" Type="http://schemas.openxmlformats.org/officeDocument/2006/relationships/hyperlink" Target="mailto:%20SAMHelp@dnb.com" TargetMode="External"/><Relationship Id="rId30" Type="http://schemas.openxmlformats.org/officeDocument/2006/relationships/hyperlink" Target="http://www.sam.gov" TargetMode="External"/><Relationship Id="rId35" Type="http://schemas.openxmlformats.org/officeDocument/2006/relationships/hyperlink" Target="https://www.grants.gov/web/grants/applicants/workspace-overview.html" TargetMode="External"/><Relationship Id="rId43" Type="http://schemas.openxmlformats.org/officeDocument/2006/relationships/hyperlink" Target="https://www.fws.gov/policy/516fw1.html" TargetMode="External"/><Relationship Id="rId48" Type="http://schemas.openxmlformats.org/officeDocument/2006/relationships/header" Target="header1.xml"/><Relationship Id="rId8" Type="http://schemas.openxmlformats.org/officeDocument/2006/relationships/hyperlink" Target="https://www.ecfr.gov/cgi-bin/text-idx?SID=66668a4d924572f2b7b5feaf237a6ea0&amp;mc=true&amp;node=pt2.1.25&amp;rgn=div5"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https://www.doi.gov/ibc/services/finance/indirect-cost-services" TargetMode="External"/><Relationship Id="rId25" Type="http://schemas.openxmlformats.org/officeDocument/2006/relationships/hyperlink" Target="https://www.ecfr.gov/cgi-bin/text-idx?SID=66668a4d924572f2b7b5feaf237a6ea0&amp;mc=true&amp;node=pt2.1.25&amp;rgn=div5" TargetMode="External"/><Relationship Id="rId33" Type="http://schemas.openxmlformats.org/officeDocument/2006/relationships/hyperlink" Target="https://www.whitehouse.gov/omb/management/office-federal-financial-management/" TargetMode="External"/><Relationship Id="rId38" Type="http://schemas.openxmlformats.org/officeDocument/2006/relationships/hyperlink" Target="https://www.fapiis.gov/fapiis/index.action"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harvester.census.gov/facides/Account/Login.aspx" TargetMode="External"/><Relationship Id="rId41" Type="http://schemas.openxmlformats.org/officeDocument/2006/relationships/hyperlink" Target="https://www.grants.gov/web/grants/forms/post-award-reporting-forms.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0C774-31D2-48D4-9626-3E0B360D1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1381</TotalTime>
  <Pages>17</Pages>
  <Words>8271</Words>
  <Characters>47148</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55309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Willcox, Michelle L</cp:lastModifiedBy>
  <cp:revision>14</cp:revision>
  <cp:lastPrinted>2018-12-10T17:04:00Z</cp:lastPrinted>
  <dcterms:created xsi:type="dcterms:W3CDTF">2019-02-28T21:01:00Z</dcterms:created>
  <dcterms:modified xsi:type="dcterms:W3CDTF">2019-03-29T19:52:00Z</dcterms:modified>
</cp:coreProperties>
</file>