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3E1B3" w14:textId="77777777" w:rsidR="003040FF" w:rsidRPr="007B20FB" w:rsidRDefault="0077373F" w:rsidP="00BA58FD">
      <w:pPr>
        <w:spacing w:after="0" w:line="240" w:lineRule="auto"/>
        <w:jc w:val="center"/>
        <w:rPr>
          <w:rFonts w:ascii="Times New Roman" w:eastAsia="Times New Roman" w:hAnsi="Times New Roman" w:cs="Times New Roman"/>
          <w:b/>
          <w:bCs/>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U.S. DEPARTMENT OF STATE</w:t>
      </w:r>
      <w:r w:rsidRPr="007B20FB">
        <w:rPr>
          <w:rFonts w:ascii="Times New Roman" w:eastAsia="Times New Roman" w:hAnsi="Times New Roman" w:cs="Times New Roman"/>
          <w:b/>
          <w:bCs/>
          <w:sz w:val="24"/>
          <w:szCs w:val="24"/>
          <w:bdr w:val="none" w:sz="0" w:space="0" w:color="auto" w:frame="1"/>
        </w:rPr>
        <w:br/>
        <w:t xml:space="preserve">Bureau of Near Eastern Affairs Office of Press and Public Diplomacy / </w:t>
      </w:r>
    </w:p>
    <w:p w14:paraId="662F8A74" w14:textId="3073604E" w:rsidR="0077373F" w:rsidRPr="007B20FB" w:rsidRDefault="0077373F" w:rsidP="00BA58FD">
      <w:pPr>
        <w:spacing w:after="0" w:line="240" w:lineRule="auto"/>
        <w:jc w:val="center"/>
        <w:rPr>
          <w:rFonts w:ascii="Times New Roman" w:eastAsia="Times New Roman" w:hAnsi="Times New Roman" w:cs="Times New Roman"/>
          <w:b/>
          <w:bCs/>
          <w:color w:val="FF0000"/>
          <w:sz w:val="24"/>
          <w:szCs w:val="24"/>
        </w:rPr>
      </w:pPr>
      <w:r w:rsidRPr="007B20FB">
        <w:rPr>
          <w:rFonts w:ascii="Times New Roman" w:eastAsia="Times New Roman" w:hAnsi="Times New Roman" w:cs="Times New Roman"/>
          <w:b/>
          <w:bCs/>
          <w:sz w:val="24"/>
          <w:szCs w:val="24"/>
          <w:bdr w:val="none" w:sz="0" w:space="0" w:color="auto" w:frame="1"/>
        </w:rPr>
        <w:t>Syria</w:t>
      </w:r>
      <w:r w:rsidR="003040FF" w:rsidRPr="007B20FB">
        <w:rPr>
          <w:rFonts w:ascii="Times New Roman" w:eastAsia="Times New Roman" w:hAnsi="Times New Roman" w:cs="Times New Roman"/>
          <w:b/>
          <w:bCs/>
          <w:sz w:val="24"/>
          <w:szCs w:val="24"/>
          <w:bdr w:val="none" w:sz="0" w:space="0" w:color="auto" w:frame="1"/>
        </w:rPr>
        <w:t xml:space="preserve"> </w:t>
      </w:r>
      <w:r w:rsidR="008734A9" w:rsidRPr="007B20FB">
        <w:rPr>
          <w:rFonts w:ascii="Times New Roman" w:eastAsia="Times New Roman" w:hAnsi="Times New Roman" w:cs="Times New Roman"/>
          <w:b/>
          <w:bCs/>
          <w:sz w:val="24"/>
          <w:szCs w:val="24"/>
          <w:bdr w:val="none" w:sz="0" w:space="0" w:color="auto" w:frame="1"/>
        </w:rPr>
        <w:t>Regional Platform (SRP)</w:t>
      </w:r>
    </w:p>
    <w:p w14:paraId="48DF64B9" w14:textId="47EF5A6B" w:rsidR="0077373F" w:rsidRPr="007B20FB" w:rsidRDefault="0027597C" w:rsidP="00BA58FD">
      <w:pPr>
        <w:shd w:val="clear" w:color="auto" w:fill="FFFFFF" w:themeFill="background1"/>
        <w:spacing w:after="0" w:line="240" w:lineRule="auto"/>
        <w:jc w:val="center"/>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 xml:space="preserve">Statement of Interest </w:t>
      </w:r>
      <w:r w:rsidR="0077373F" w:rsidRPr="007B20FB">
        <w:rPr>
          <w:rFonts w:ascii="Times New Roman" w:eastAsia="Times New Roman" w:hAnsi="Times New Roman" w:cs="Times New Roman"/>
          <w:b/>
          <w:bCs/>
          <w:sz w:val="24"/>
          <w:szCs w:val="24"/>
          <w:bdr w:val="none" w:sz="0" w:space="0" w:color="auto" w:frame="1"/>
        </w:rPr>
        <w:t>Notice of Funding Opportunity</w:t>
      </w:r>
    </w:p>
    <w:p w14:paraId="3D27EC37" w14:textId="77777777" w:rsidR="0077373F" w:rsidRPr="007B20FB" w:rsidRDefault="0077373F"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3F9DE01C" w14:textId="48377DCE" w:rsidR="0077373F" w:rsidRPr="007B20FB" w:rsidRDefault="0077373F" w:rsidP="00BA58FD">
      <w:pPr>
        <w:spacing w:after="0" w:line="240" w:lineRule="auto"/>
        <w:rPr>
          <w:rFonts w:ascii="Times New Roman" w:eastAsia="Times New Roman" w:hAnsi="Times New Roman" w:cs="Times New Roman"/>
          <w:i/>
          <w:iCs/>
          <w:color w:val="FF0000"/>
          <w:sz w:val="24"/>
          <w:szCs w:val="24"/>
        </w:rPr>
      </w:pPr>
      <w:r w:rsidRPr="007B20FB">
        <w:rPr>
          <w:rFonts w:ascii="Times New Roman" w:eastAsia="Times New Roman" w:hAnsi="Times New Roman" w:cs="Times New Roman"/>
          <w:b/>
          <w:bCs/>
          <w:sz w:val="24"/>
          <w:szCs w:val="24"/>
          <w:bdr w:val="none" w:sz="0" w:space="0" w:color="auto" w:frame="1"/>
        </w:rPr>
        <w:t>Funding Opportunity Title</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w:t>
      </w:r>
      <w:r w:rsidR="002C51E4"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sz w:val="24"/>
          <w:szCs w:val="24"/>
        </w:rPr>
        <w:t>SR</w:t>
      </w:r>
      <w:r w:rsidR="00AC598A" w:rsidRPr="007B20FB">
        <w:rPr>
          <w:rFonts w:ascii="Times New Roman" w:eastAsia="Times New Roman" w:hAnsi="Times New Roman" w:cs="Times New Roman"/>
          <w:sz w:val="24"/>
          <w:szCs w:val="24"/>
        </w:rPr>
        <w:t xml:space="preserve">P Statement of Interest </w:t>
      </w:r>
      <w:r w:rsidRPr="007B20FB">
        <w:rPr>
          <w:rFonts w:ascii="Times New Roman" w:eastAsia="Times New Roman" w:hAnsi="Times New Roman" w:cs="Times New Roman"/>
          <w:sz w:val="24"/>
          <w:szCs w:val="24"/>
        </w:rPr>
        <w:t>Notice of Funding Opportunity</w:t>
      </w:r>
    </w:p>
    <w:p w14:paraId="17EB5233" w14:textId="1DC8EEA5" w:rsidR="00593804" w:rsidRPr="007B20FB" w:rsidRDefault="0077373F" w:rsidP="00BA58FD">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Funding Opportunity Number</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w:t>
      </w:r>
      <w:r w:rsidR="002C51E4" w:rsidRPr="007B20FB">
        <w:rPr>
          <w:rFonts w:ascii="Times New Roman" w:eastAsia="Times New Roman" w:hAnsi="Times New Roman" w:cs="Times New Roman"/>
          <w:b/>
          <w:bCs/>
          <w:sz w:val="24"/>
          <w:szCs w:val="24"/>
          <w:bdr w:val="none" w:sz="0" w:space="0" w:color="auto" w:frame="1"/>
        </w:rPr>
        <w:t xml:space="preserve"> </w:t>
      </w:r>
      <w:r w:rsidR="00E37067" w:rsidRPr="00E37067">
        <w:rPr>
          <w:rFonts w:ascii="Times New Roman" w:eastAsia="Times New Roman" w:hAnsi="Times New Roman" w:cs="Times New Roman"/>
          <w:sz w:val="24"/>
          <w:szCs w:val="24"/>
          <w:bdr w:val="none" w:sz="0" w:space="0" w:color="auto" w:frame="1"/>
        </w:rPr>
        <w:t>SRP-SSY-FY2023</w:t>
      </w:r>
      <w:r w:rsidR="00880BB1" w:rsidRPr="007B20FB">
        <w:rPr>
          <w:rFonts w:ascii="Times New Roman" w:eastAsia="Times New Roman" w:hAnsi="Times New Roman" w:cs="Times New Roman"/>
          <w:sz w:val="24"/>
          <w:szCs w:val="24"/>
          <w:bdr w:val="none" w:sz="0" w:space="0" w:color="auto" w:frame="1"/>
        </w:rPr>
        <w:t xml:space="preserve"> </w:t>
      </w:r>
    </w:p>
    <w:p w14:paraId="6CB7CFF4" w14:textId="2F5FE1F2" w:rsidR="0077373F" w:rsidRPr="007B20FB" w:rsidRDefault="0077373F"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 xml:space="preserve">Deadline for </w:t>
      </w:r>
      <w:r w:rsidR="00D86AE2" w:rsidRPr="007B20FB">
        <w:rPr>
          <w:rFonts w:ascii="Times New Roman" w:eastAsia="Times New Roman" w:hAnsi="Times New Roman" w:cs="Times New Roman"/>
          <w:b/>
          <w:bCs/>
          <w:sz w:val="24"/>
          <w:szCs w:val="24"/>
        </w:rPr>
        <w:t xml:space="preserve">SOI Concept Notes </w:t>
      </w:r>
      <w:r w:rsidR="00593804" w:rsidRPr="007B20FB">
        <w:rPr>
          <w:rFonts w:ascii="Times New Roman" w:eastAsia="Times New Roman" w:hAnsi="Times New Roman" w:cs="Times New Roman"/>
          <w:b/>
          <w:bCs/>
          <w:sz w:val="24"/>
          <w:szCs w:val="24"/>
        </w:rPr>
        <w:t>(</w:t>
      </w:r>
      <w:r w:rsidR="00D86AE2" w:rsidRPr="007B20FB">
        <w:rPr>
          <w:rFonts w:ascii="Times New Roman" w:eastAsia="Times New Roman" w:hAnsi="Times New Roman" w:cs="Times New Roman"/>
          <w:b/>
          <w:bCs/>
          <w:sz w:val="24"/>
          <w:szCs w:val="24"/>
        </w:rPr>
        <w:t>Round 1</w:t>
      </w:r>
      <w:r w:rsidR="00593804" w:rsidRPr="007B20FB">
        <w:rPr>
          <w:rFonts w:ascii="Times New Roman" w:eastAsia="Times New Roman" w:hAnsi="Times New Roman" w:cs="Times New Roman"/>
          <w:b/>
          <w:bCs/>
          <w:sz w:val="24"/>
          <w:szCs w:val="24"/>
        </w:rPr>
        <w:t>)</w:t>
      </w:r>
      <w:r w:rsidRPr="007B20FB">
        <w:rPr>
          <w:rFonts w:ascii="Times New Roman" w:eastAsia="Times New Roman" w:hAnsi="Times New Roman" w:cs="Times New Roman"/>
          <w:sz w:val="24"/>
          <w:szCs w:val="24"/>
        </w:rPr>
        <w:t xml:space="preserve">: </w:t>
      </w:r>
      <w:r w:rsidR="002C51E4" w:rsidRPr="007B20FB">
        <w:rPr>
          <w:rFonts w:ascii="Times New Roman" w:eastAsia="Times New Roman" w:hAnsi="Times New Roman" w:cs="Times New Roman"/>
          <w:sz w:val="24"/>
          <w:szCs w:val="24"/>
        </w:rPr>
        <w:t xml:space="preserve"> </w:t>
      </w:r>
      <w:r w:rsidR="006E668A">
        <w:rPr>
          <w:rFonts w:ascii="Times New Roman" w:eastAsia="Times New Roman" w:hAnsi="Times New Roman" w:cs="Times New Roman"/>
          <w:sz w:val="24"/>
          <w:szCs w:val="24"/>
        </w:rPr>
        <w:t>April 2</w:t>
      </w:r>
      <w:r w:rsidR="00276078" w:rsidRPr="007B20FB">
        <w:rPr>
          <w:rFonts w:ascii="Times New Roman" w:eastAsia="Times New Roman" w:hAnsi="Times New Roman" w:cs="Times New Roman"/>
          <w:sz w:val="24"/>
          <w:szCs w:val="24"/>
        </w:rPr>
        <w:t>1</w:t>
      </w:r>
      <w:r w:rsidRPr="007B20FB">
        <w:rPr>
          <w:rFonts w:ascii="Times New Roman" w:eastAsia="Times New Roman" w:hAnsi="Times New Roman" w:cs="Times New Roman"/>
          <w:sz w:val="24"/>
          <w:szCs w:val="24"/>
        </w:rPr>
        <w:t>, 202</w:t>
      </w:r>
      <w:r w:rsidR="0083734F" w:rsidRPr="007B20FB">
        <w:rPr>
          <w:rFonts w:ascii="Times New Roman" w:eastAsia="Times New Roman" w:hAnsi="Times New Roman" w:cs="Times New Roman"/>
          <w:sz w:val="24"/>
          <w:szCs w:val="24"/>
        </w:rPr>
        <w:t>3</w:t>
      </w:r>
      <w:r w:rsidRPr="007B20FB">
        <w:rPr>
          <w:rFonts w:ascii="Times New Roman" w:eastAsia="Times New Roman" w:hAnsi="Times New Roman" w:cs="Times New Roman"/>
          <w:sz w:val="24"/>
          <w:szCs w:val="24"/>
        </w:rPr>
        <w:t xml:space="preserve"> (0</w:t>
      </w:r>
      <w:r w:rsidR="006E668A">
        <w:rPr>
          <w:rFonts w:ascii="Times New Roman" w:eastAsia="Times New Roman" w:hAnsi="Times New Roman" w:cs="Times New Roman"/>
          <w:sz w:val="24"/>
          <w:szCs w:val="24"/>
        </w:rPr>
        <w:t>4</w:t>
      </w:r>
      <w:r w:rsidRPr="007B20FB">
        <w:rPr>
          <w:rFonts w:ascii="Times New Roman" w:eastAsia="Times New Roman" w:hAnsi="Times New Roman" w:cs="Times New Roman"/>
          <w:sz w:val="24"/>
          <w:szCs w:val="24"/>
        </w:rPr>
        <w:t>/</w:t>
      </w:r>
      <w:r w:rsidR="006E668A">
        <w:rPr>
          <w:rFonts w:ascii="Times New Roman" w:eastAsia="Times New Roman" w:hAnsi="Times New Roman" w:cs="Times New Roman"/>
          <w:sz w:val="24"/>
          <w:szCs w:val="24"/>
        </w:rPr>
        <w:t>2</w:t>
      </w:r>
      <w:r w:rsidR="00276078" w:rsidRPr="007B20FB">
        <w:rPr>
          <w:rFonts w:ascii="Times New Roman" w:eastAsia="Times New Roman" w:hAnsi="Times New Roman" w:cs="Times New Roman"/>
          <w:sz w:val="24"/>
          <w:szCs w:val="24"/>
        </w:rPr>
        <w:t>1</w:t>
      </w:r>
      <w:r w:rsidRPr="007B20FB">
        <w:rPr>
          <w:rFonts w:ascii="Times New Roman" w:eastAsia="Times New Roman" w:hAnsi="Times New Roman" w:cs="Times New Roman"/>
          <w:sz w:val="24"/>
          <w:szCs w:val="24"/>
        </w:rPr>
        <w:t>/202</w:t>
      </w:r>
      <w:r w:rsidR="0083734F" w:rsidRPr="007B20FB">
        <w:rPr>
          <w:rFonts w:ascii="Times New Roman" w:eastAsia="Times New Roman" w:hAnsi="Times New Roman" w:cs="Times New Roman"/>
          <w:sz w:val="24"/>
          <w:szCs w:val="24"/>
        </w:rPr>
        <w:t>3</w:t>
      </w:r>
      <w:r w:rsidRPr="007B20FB">
        <w:rPr>
          <w:rFonts w:ascii="Times New Roman" w:eastAsia="Times New Roman" w:hAnsi="Times New Roman" w:cs="Times New Roman"/>
          <w:sz w:val="24"/>
          <w:szCs w:val="24"/>
        </w:rPr>
        <w:t xml:space="preserve">) </w:t>
      </w:r>
    </w:p>
    <w:p w14:paraId="62B1B3A8" w14:textId="70347846" w:rsidR="0077373F" w:rsidRPr="007B20FB" w:rsidRDefault="0077373F"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Funding Instrument Type</w:t>
      </w:r>
      <w:r w:rsidRPr="007B20FB">
        <w:rPr>
          <w:rFonts w:ascii="Times New Roman" w:eastAsia="Times New Roman" w:hAnsi="Times New Roman" w:cs="Times New Roman"/>
          <w:sz w:val="24"/>
          <w:szCs w:val="24"/>
          <w:bdr w:val="none" w:sz="0" w:space="0" w:color="auto" w:frame="1"/>
        </w:rPr>
        <w:t xml:space="preserve">:  Grant or </w:t>
      </w:r>
      <w:r w:rsidR="00296CBC" w:rsidRPr="007B20FB">
        <w:rPr>
          <w:rFonts w:ascii="Times New Roman" w:eastAsia="Times New Roman" w:hAnsi="Times New Roman" w:cs="Times New Roman"/>
          <w:sz w:val="24"/>
          <w:szCs w:val="24"/>
          <w:bdr w:val="none" w:sz="0" w:space="0" w:color="auto" w:frame="1"/>
        </w:rPr>
        <w:t>Cooperative Agreement</w:t>
      </w:r>
    </w:p>
    <w:p w14:paraId="56462326" w14:textId="5C7F4B1E" w:rsidR="0077373F" w:rsidRPr="007B20FB" w:rsidRDefault="0077373F" w:rsidP="00BA58FD">
      <w:pPr>
        <w:shd w:val="clear" w:color="auto" w:fill="FFFFFF" w:themeFill="background1"/>
        <w:spacing w:after="0" w:line="240" w:lineRule="auto"/>
        <w:ind w:left="3600" w:hanging="3600"/>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Assistance Listing Number</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w:t>
      </w:r>
      <w:r w:rsidR="002C51E4"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sz w:val="24"/>
          <w:szCs w:val="24"/>
        </w:rPr>
        <w:t xml:space="preserve">19.021 – Investing in People in the Middle East and North Africa </w:t>
      </w:r>
    </w:p>
    <w:p w14:paraId="5BBF50F4" w14:textId="77777777" w:rsidR="0077373F" w:rsidRPr="007B20FB" w:rsidRDefault="0077373F"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007B20FB">
        <w:rPr>
          <w:rFonts w:ascii="Times New Roman" w:eastAsia="Times New Roman" w:hAnsi="Times New Roman" w:cs="Times New Roman"/>
          <w:b/>
          <w:bCs/>
          <w:sz w:val="24"/>
          <w:szCs w:val="24"/>
        </w:rPr>
        <w:t>Category Explanation</w:t>
      </w:r>
      <w:r w:rsidRPr="007B20FB">
        <w:rPr>
          <w:rFonts w:ascii="Times New Roman" w:eastAsia="Times New Roman" w:hAnsi="Times New Roman" w:cs="Times New Roman"/>
          <w:sz w:val="24"/>
          <w:szCs w:val="24"/>
        </w:rPr>
        <w:t>:</w:t>
      </w:r>
      <w:r w:rsidRPr="007B20FB">
        <w:rPr>
          <w:rFonts w:ascii="Times New Roman" w:eastAsia="Times New Roman" w:hAnsi="Times New Roman" w:cs="Times New Roman"/>
          <w:b/>
          <w:bCs/>
          <w:sz w:val="24"/>
          <w:szCs w:val="24"/>
        </w:rPr>
        <w:t xml:space="preserve">  </w:t>
      </w:r>
      <w:r w:rsidRPr="007B20FB">
        <w:rPr>
          <w:rFonts w:ascii="Times New Roman" w:eastAsia="Times New Roman" w:hAnsi="Times New Roman" w:cs="Times New Roman"/>
          <w:sz w:val="24"/>
          <w:szCs w:val="24"/>
        </w:rPr>
        <w:t>Public Diplomacy Programs</w:t>
      </w:r>
    </w:p>
    <w:p w14:paraId="55918CE9" w14:textId="20F3ACEC" w:rsidR="0077373F" w:rsidRPr="007B20FB" w:rsidRDefault="0077373F"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Total Amount Available</w:t>
      </w:r>
      <w:r w:rsidRPr="007B20FB">
        <w:rPr>
          <w:rFonts w:ascii="Times New Roman" w:eastAsia="Times New Roman" w:hAnsi="Times New Roman" w:cs="Times New Roman"/>
          <w:sz w:val="24"/>
          <w:szCs w:val="24"/>
        </w:rPr>
        <w:t xml:space="preserve">: </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w:t>
      </w:r>
      <w:r w:rsidR="001A17F7" w:rsidRPr="007B20FB">
        <w:rPr>
          <w:rFonts w:ascii="Times New Roman" w:eastAsia="Times New Roman" w:hAnsi="Times New Roman" w:cs="Times New Roman"/>
          <w:sz w:val="24"/>
          <w:szCs w:val="24"/>
        </w:rPr>
        <w:t>1</w:t>
      </w:r>
      <w:r w:rsidRPr="007B20FB">
        <w:rPr>
          <w:rFonts w:ascii="Times New Roman" w:eastAsia="Times New Roman" w:hAnsi="Times New Roman" w:cs="Times New Roman"/>
          <w:sz w:val="24"/>
          <w:szCs w:val="24"/>
        </w:rPr>
        <w:t>,</w:t>
      </w:r>
      <w:r w:rsidR="001A17F7" w:rsidRPr="007B20FB">
        <w:rPr>
          <w:rFonts w:ascii="Times New Roman" w:eastAsia="Times New Roman" w:hAnsi="Times New Roman" w:cs="Times New Roman"/>
          <w:sz w:val="24"/>
          <w:szCs w:val="24"/>
        </w:rPr>
        <w:t>5</w:t>
      </w:r>
      <w:r w:rsidRPr="007B20FB">
        <w:rPr>
          <w:rFonts w:ascii="Times New Roman" w:eastAsia="Times New Roman" w:hAnsi="Times New Roman" w:cs="Times New Roman"/>
          <w:sz w:val="24"/>
          <w:szCs w:val="24"/>
        </w:rPr>
        <w:t>00</w:t>
      </w:r>
      <w:r w:rsidR="00296CBC" w:rsidRPr="007B20FB">
        <w:rPr>
          <w:rFonts w:ascii="Times New Roman" w:eastAsia="Times New Roman" w:hAnsi="Times New Roman" w:cs="Times New Roman"/>
          <w:sz w:val="24"/>
          <w:szCs w:val="24"/>
        </w:rPr>
        <w:t>,000</w:t>
      </w:r>
    </w:p>
    <w:p w14:paraId="21114BDE" w14:textId="42DFCA6B" w:rsidR="0077373F" w:rsidRPr="007B20FB" w:rsidRDefault="00857E2F" w:rsidP="00BA58FD">
      <w:pPr>
        <w:shd w:val="clear" w:color="auto" w:fill="FFFFFF" w:themeFill="background1"/>
        <w:spacing w:after="0" w:line="240" w:lineRule="auto"/>
        <w:ind w:left="3600" w:hanging="3600"/>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Award Range (minimum-m</w:t>
      </w:r>
      <w:r w:rsidR="0077373F" w:rsidRPr="007B20FB">
        <w:rPr>
          <w:rFonts w:ascii="Times New Roman" w:eastAsia="Times New Roman" w:hAnsi="Times New Roman" w:cs="Times New Roman"/>
          <w:b/>
          <w:bCs/>
          <w:sz w:val="24"/>
          <w:szCs w:val="24"/>
        </w:rPr>
        <w:t>aximum</w:t>
      </w:r>
      <w:r>
        <w:rPr>
          <w:rFonts w:ascii="Times New Roman" w:eastAsia="Times New Roman" w:hAnsi="Times New Roman" w:cs="Times New Roman"/>
          <w:b/>
          <w:bCs/>
          <w:sz w:val="24"/>
          <w:szCs w:val="24"/>
        </w:rPr>
        <w:t>)</w:t>
      </w:r>
      <w:r w:rsidR="0077373F" w:rsidRPr="007B20FB">
        <w:rPr>
          <w:rFonts w:ascii="Times New Roman" w:eastAsia="Times New Roman" w:hAnsi="Times New Roman" w:cs="Times New Roman"/>
          <w:sz w:val="24"/>
          <w:szCs w:val="24"/>
        </w:rPr>
        <w:t>:  $</w:t>
      </w:r>
      <w:r>
        <w:rPr>
          <w:rFonts w:ascii="Times New Roman" w:eastAsia="Times New Roman" w:hAnsi="Times New Roman" w:cs="Times New Roman"/>
          <w:sz w:val="24"/>
          <w:szCs w:val="24"/>
        </w:rPr>
        <w:t>150,000 - $</w:t>
      </w:r>
      <w:r w:rsidR="0077373F" w:rsidRPr="007B20FB">
        <w:rPr>
          <w:rFonts w:ascii="Times New Roman" w:eastAsia="Times New Roman" w:hAnsi="Times New Roman" w:cs="Times New Roman"/>
          <w:sz w:val="24"/>
          <w:szCs w:val="24"/>
        </w:rPr>
        <w:t>50</w:t>
      </w:r>
      <w:r w:rsidR="00F10D9B" w:rsidRPr="007B20FB">
        <w:rPr>
          <w:rFonts w:ascii="Times New Roman" w:eastAsia="Times New Roman" w:hAnsi="Times New Roman" w:cs="Times New Roman"/>
          <w:sz w:val="24"/>
          <w:szCs w:val="24"/>
        </w:rPr>
        <w:t>0</w:t>
      </w:r>
      <w:r w:rsidR="0077373F" w:rsidRPr="007B20FB">
        <w:rPr>
          <w:rFonts w:ascii="Times New Roman" w:eastAsia="Times New Roman" w:hAnsi="Times New Roman" w:cs="Times New Roman"/>
          <w:sz w:val="24"/>
          <w:szCs w:val="24"/>
        </w:rPr>
        <w:t>,000</w:t>
      </w:r>
    </w:p>
    <w:p w14:paraId="01B20852" w14:textId="77777777" w:rsidR="0077373F" w:rsidRPr="007B20FB" w:rsidRDefault="0077373F"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0AE6A1E9" w14:textId="4FF87F6B" w:rsidR="003768B7" w:rsidRPr="007B20FB" w:rsidRDefault="002F28D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A.</w:t>
      </w:r>
      <w:r w:rsidRPr="007B20FB">
        <w:rPr>
          <w:rFonts w:ascii="Times New Roman" w:eastAsia="Times New Roman" w:hAnsi="Times New Roman" w:cs="Times New Roman"/>
          <w:b/>
          <w:bCs/>
          <w:sz w:val="24"/>
          <w:szCs w:val="24"/>
          <w:bdr w:val="none" w:sz="0" w:space="0" w:color="auto" w:frame="1"/>
        </w:rPr>
        <w:tab/>
      </w:r>
      <w:r w:rsidR="006E07C9" w:rsidRPr="007B20FB">
        <w:rPr>
          <w:rFonts w:ascii="Times New Roman" w:eastAsia="Times New Roman" w:hAnsi="Times New Roman" w:cs="Times New Roman"/>
          <w:b/>
          <w:bCs/>
          <w:sz w:val="24"/>
          <w:szCs w:val="24"/>
          <w:bdr w:val="none" w:sz="0" w:space="0" w:color="auto" w:frame="1"/>
        </w:rPr>
        <w:t>PROGRAM DESCRIPTION</w:t>
      </w:r>
    </w:p>
    <w:p w14:paraId="6E7AC6A1" w14:textId="77777777" w:rsidR="002471D5" w:rsidRPr="007B20FB" w:rsidRDefault="002471D5"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1A3734F3" w14:textId="39F892C7" w:rsidR="004076AC" w:rsidRPr="007B20FB" w:rsidRDefault="004076AC" w:rsidP="00BA58FD">
      <w:pPr>
        <w:pStyle w:val="ListParagraph"/>
        <w:spacing w:after="0" w:line="240" w:lineRule="auto"/>
        <w:ind w:left="0"/>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The Bureau of Near Eastern Affairs Office of Press and Public Diplomacy (NEA/PPD), in cooperation with the Syria Regional Platform Public Diplomacy (SRP PD) office of the U.S. Department of State, is pleased to announce this </w:t>
      </w:r>
      <w:r w:rsidR="00145E51" w:rsidRPr="007B20FB">
        <w:rPr>
          <w:rFonts w:ascii="Times New Roman" w:eastAsia="Times New Roman" w:hAnsi="Times New Roman" w:cs="Times New Roman"/>
          <w:sz w:val="24"/>
          <w:szCs w:val="24"/>
        </w:rPr>
        <w:t xml:space="preserve">preliminary round (one of two) </w:t>
      </w:r>
      <w:r w:rsidRPr="007B20FB">
        <w:rPr>
          <w:rFonts w:ascii="Times New Roman" w:eastAsia="Times New Roman" w:hAnsi="Times New Roman" w:cs="Times New Roman"/>
          <w:sz w:val="24"/>
          <w:szCs w:val="24"/>
        </w:rPr>
        <w:t>for organizations to submit</w:t>
      </w:r>
      <w:r w:rsidR="00022FB8" w:rsidRPr="007B20FB">
        <w:rPr>
          <w:rFonts w:ascii="Times New Roman" w:eastAsia="Times New Roman" w:hAnsi="Times New Roman" w:cs="Times New Roman"/>
          <w:sz w:val="24"/>
          <w:szCs w:val="24"/>
        </w:rPr>
        <w:t xml:space="preserve"> a </w:t>
      </w:r>
      <w:r w:rsidR="003044C0" w:rsidRPr="007B20FB">
        <w:rPr>
          <w:rFonts w:ascii="Times New Roman" w:eastAsia="Times New Roman" w:hAnsi="Times New Roman" w:cs="Times New Roman"/>
          <w:sz w:val="24"/>
          <w:szCs w:val="24"/>
        </w:rPr>
        <w:t>S</w:t>
      </w:r>
      <w:r w:rsidR="00022FB8" w:rsidRPr="007B20FB">
        <w:rPr>
          <w:rFonts w:ascii="Times New Roman" w:eastAsia="Times New Roman" w:hAnsi="Times New Roman" w:cs="Times New Roman"/>
          <w:sz w:val="24"/>
          <w:szCs w:val="24"/>
        </w:rPr>
        <w:t xml:space="preserve">tatement of </w:t>
      </w:r>
      <w:r w:rsidR="003044C0" w:rsidRPr="007B20FB">
        <w:rPr>
          <w:rFonts w:ascii="Times New Roman" w:eastAsia="Times New Roman" w:hAnsi="Times New Roman" w:cs="Times New Roman"/>
          <w:sz w:val="24"/>
          <w:szCs w:val="24"/>
        </w:rPr>
        <w:t>I</w:t>
      </w:r>
      <w:r w:rsidR="00022FB8" w:rsidRPr="007B20FB">
        <w:rPr>
          <w:rFonts w:ascii="Times New Roman" w:eastAsia="Times New Roman" w:hAnsi="Times New Roman" w:cs="Times New Roman"/>
          <w:sz w:val="24"/>
          <w:szCs w:val="24"/>
        </w:rPr>
        <w:t xml:space="preserve">nterest (SOI) </w:t>
      </w:r>
      <w:r w:rsidRPr="007B20FB">
        <w:rPr>
          <w:rFonts w:ascii="Times New Roman" w:eastAsia="Times New Roman" w:hAnsi="Times New Roman" w:cs="Times New Roman"/>
          <w:sz w:val="24"/>
          <w:szCs w:val="24"/>
        </w:rPr>
        <w:t>to carry out a public diplomacy program</w:t>
      </w:r>
      <w:r w:rsidR="00022FB8"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t</w:t>
      </w:r>
      <w:r w:rsidR="002C4C23" w:rsidRPr="007B20FB">
        <w:rPr>
          <w:rFonts w:ascii="Times New Roman" w:eastAsia="Times New Roman" w:hAnsi="Times New Roman" w:cs="Times New Roman"/>
          <w:sz w:val="24"/>
          <w:szCs w:val="24"/>
        </w:rPr>
        <w:t>hat</w:t>
      </w:r>
      <w:r w:rsidRPr="007B20FB">
        <w:rPr>
          <w:rFonts w:ascii="Times New Roman" w:eastAsia="Times New Roman" w:hAnsi="Times New Roman" w:cs="Times New Roman"/>
          <w:sz w:val="24"/>
          <w:szCs w:val="24"/>
        </w:rPr>
        <w:t xml:space="preserve"> advance</w:t>
      </w:r>
      <w:r w:rsidR="002C4C23" w:rsidRPr="007B20FB">
        <w:rPr>
          <w:rFonts w:ascii="Times New Roman" w:eastAsia="Times New Roman" w:hAnsi="Times New Roman" w:cs="Times New Roman"/>
          <w:sz w:val="24"/>
          <w:szCs w:val="24"/>
        </w:rPr>
        <w:t>s</w:t>
      </w:r>
      <w:r w:rsidRPr="007B20FB">
        <w:rPr>
          <w:rFonts w:ascii="Times New Roman" w:eastAsia="Times New Roman" w:hAnsi="Times New Roman" w:cs="Times New Roman"/>
          <w:sz w:val="24"/>
          <w:szCs w:val="24"/>
        </w:rPr>
        <w:t xml:space="preserve"> U.S. foreign policy goals and objectives for Syria.  This </w:t>
      </w:r>
      <w:r w:rsidR="008F7325" w:rsidRPr="007B20FB">
        <w:rPr>
          <w:rFonts w:ascii="Times New Roman" w:eastAsia="Times New Roman" w:hAnsi="Times New Roman" w:cs="Times New Roman"/>
          <w:sz w:val="24"/>
          <w:szCs w:val="24"/>
        </w:rPr>
        <w:t xml:space="preserve">SOI </w:t>
      </w:r>
      <w:r w:rsidRPr="007B20FB">
        <w:rPr>
          <w:rFonts w:ascii="Times New Roman" w:eastAsia="Times New Roman" w:hAnsi="Times New Roman" w:cs="Times New Roman"/>
          <w:sz w:val="24"/>
          <w:szCs w:val="24"/>
        </w:rPr>
        <w:t>Notice of Funding Opportunity (NOFO) outlines NEA/PPD’s and SR</w:t>
      </w:r>
      <w:r w:rsidR="00CB2BB9" w:rsidRPr="007B20FB">
        <w:rPr>
          <w:rFonts w:ascii="Times New Roman" w:eastAsia="Times New Roman" w:hAnsi="Times New Roman" w:cs="Times New Roman"/>
          <w:sz w:val="24"/>
          <w:szCs w:val="24"/>
        </w:rPr>
        <w:t>P</w:t>
      </w:r>
      <w:r w:rsidRPr="007B20FB">
        <w:rPr>
          <w:rFonts w:ascii="Times New Roman" w:eastAsia="Times New Roman" w:hAnsi="Times New Roman" w:cs="Times New Roman"/>
          <w:sz w:val="24"/>
          <w:szCs w:val="24"/>
        </w:rPr>
        <w:t xml:space="preserve"> PD</w:t>
      </w:r>
      <w:r w:rsidR="00CB2BB9" w:rsidRPr="007B20FB">
        <w:rPr>
          <w:rFonts w:ascii="Times New Roman" w:eastAsia="Times New Roman" w:hAnsi="Times New Roman" w:cs="Times New Roman"/>
          <w:sz w:val="24"/>
          <w:szCs w:val="24"/>
        </w:rPr>
        <w:t>’s</w:t>
      </w:r>
      <w:r w:rsidRPr="007B20FB">
        <w:rPr>
          <w:rFonts w:ascii="Times New Roman" w:eastAsia="Times New Roman" w:hAnsi="Times New Roman" w:cs="Times New Roman"/>
          <w:sz w:val="24"/>
          <w:szCs w:val="24"/>
        </w:rPr>
        <w:t xml:space="preserve"> funding priorities, strategic and thematic areas of focus, and procedures to submit applications for funding.</w:t>
      </w:r>
      <w:r w:rsidR="00CB2BB9" w:rsidRPr="007B20FB">
        <w:rPr>
          <w:rFonts w:ascii="Times New Roman" w:eastAsia="Times New Roman" w:hAnsi="Times New Roman" w:cs="Times New Roman"/>
          <w:sz w:val="24"/>
          <w:szCs w:val="24"/>
        </w:rPr>
        <w:t xml:space="preserve">  Please carefully follow all instructions below.</w:t>
      </w:r>
      <w:r w:rsidRPr="007B20FB">
        <w:rPr>
          <w:rFonts w:ascii="Times New Roman" w:eastAsia="Times New Roman" w:hAnsi="Times New Roman" w:cs="Times New Roman"/>
          <w:sz w:val="24"/>
          <w:szCs w:val="24"/>
        </w:rPr>
        <w:t xml:space="preserve">  </w:t>
      </w:r>
    </w:p>
    <w:p w14:paraId="7E22B0BB" w14:textId="77777777" w:rsidR="002471D5" w:rsidRPr="007B20FB" w:rsidRDefault="002471D5"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E091807" w14:textId="2ED6038D" w:rsidR="00B61396" w:rsidRPr="007B20FB" w:rsidRDefault="00010078"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The submission of </w:t>
      </w:r>
      <w:r w:rsidR="11654555" w:rsidRPr="007B20FB">
        <w:rPr>
          <w:rFonts w:ascii="Times New Roman" w:eastAsia="Times New Roman" w:hAnsi="Times New Roman" w:cs="Times New Roman"/>
          <w:sz w:val="24"/>
          <w:szCs w:val="24"/>
        </w:rPr>
        <w:t>the</w:t>
      </w:r>
      <w:r w:rsidRPr="007B20FB">
        <w:rPr>
          <w:rFonts w:ascii="Times New Roman" w:eastAsia="Times New Roman" w:hAnsi="Times New Roman" w:cs="Times New Roman"/>
          <w:sz w:val="24"/>
          <w:szCs w:val="24"/>
        </w:rPr>
        <w:t xml:space="preserve"> SOI is the first step in a two-step process.</w:t>
      </w:r>
      <w:r w:rsidR="00402334" w:rsidRPr="007B20FB">
        <w:rPr>
          <w:rFonts w:ascii="Times New Roman" w:eastAsia="Times New Roman" w:hAnsi="Times New Roman" w:cs="Times New Roman"/>
          <w:sz w:val="24"/>
          <w:szCs w:val="24"/>
        </w:rPr>
        <w:t xml:space="preserve">  </w:t>
      </w:r>
      <w:r w:rsidR="0057162D" w:rsidRPr="007B20FB">
        <w:rPr>
          <w:rFonts w:ascii="Times New Roman" w:eastAsia="Times New Roman" w:hAnsi="Times New Roman" w:cs="Times New Roman"/>
          <w:sz w:val="24"/>
          <w:szCs w:val="24"/>
        </w:rPr>
        <w:t xml:space="preserve">In the initial round, </w:t>
      </w:r>
      <w:r w:rsidR="007345FB" w:rsidRPr="007B20FB">
        <w:rPr>
          <w:rFonts w:ascii="Times New Roman" w:eastAsia="Times New Roman" w:hAnsi="Times New Roman" w:cs="Times New Roman"/>
          <w:sz w:val="24"/>
          <w:szCs w:val="24"/>
        </w:rPr>
        <w:t xml:space="preserve">interested </w:t>
      </w:r>
      <w:r w:rsidR="0057162D" w:rsidRPr="007B20FB">
        <w:rPr>
          <w:rFonts w:ascii="Times New Roman" w:eastAsia="Times New Roman" w:hAnsi="Times New Roman" w:cs="Times New Roman"/>
          <w:sz w:val="24"/>
          <w:szCs w:val="24"/>
        </w:rPr>
        <w:t>a</w:t>
      </w:r>
      <w:r w:rsidR="00402334" w:rsidRPr="007B20FB">
        <w:rPr>
          <w:rFonts w:ascii="Times New Roman" w:eastAsia="Times New Roman" w:hAnsi="Times New Roman" w:cs="Times New Roman"/>
          <w:sz w:val="24"/>
          <w:szCs w:val="24"/>
        </w:rPr>
        <w:t xml:space="preserve">pplicants submit </w:t>
      </w:r>
      <w:r w:rsidRPr="007B20FB">
        <w:rPr>
          <w:rFonts w:ascii="Times New Roman" w:eastAsia="Times New Roman" w:hAnsi="Times New Roman" w:cs="Times New Roman"/>
          <w:sz w:val="24"/>
          <w:szCs w:val="24"/>
        </w:rPr>
        <w:t>a concise</w:t>
      </w:r>
      <w:r w:rsidR="0068330F" w:rsidRPr="007B20FB">
        <w:rPr>
          <w:rFonts w:ascii="Times New Roman" w:eastAsia="Times New Roman" w:hAnsi="Times New Roman" w:cs="Times New Roman"/>
          <w:sz w:val="24"/>
          <w:szCs w:val="24"/>
        </w:rPr>
        <w:t xml:space="preserve"> </w:t>
      </w:r>
      <w:r w:rsidR="0057162D" w:rsidRPr="007B20FB">
        <w:rPr>
          <w:rFonts w:ascii="Times New Roman" w:eastAsia="Times New Roman" w:hAnsi="Times New Roman" w:cs="Times New Roman"/>
          <w:sz w:val="24"/>
          <w:szCs w:val="24"/>
        </w:rPr>
        <w:t xml:space="preserve">a </w:t>
      </w:r>
      <w:r w:rsidR="00AC0434" w:rsidRPr="007B20FB">
        <w:rPr>
          <w:rFonts w:ascii="Times New Roman" w:eastAsia="Times New Roman" w:hAnsi="Times New Roman" w:cs="Times New Roman"/>
          <w:sz w:val="24"/>
          <w:szCs w:val="24"/>
        </w:rPr>
        <w:t>five</w:t>
      </w:r>
      <w:r w:rsidR="0068330F" w:rsidRPr="007B20FB">
        <w:rPr>
          <w:rFonts w:ascii="Times New Roman" w:eastAsia="Times New Roman" w:hAnsi="Times New Roman" w:cs="Times New Roman"/>
          <w:sz w:val="24"/>
          <w:szCs w:val="24"/>
        </w:rPr>
        <w:t xml:space="preserve"> (</w:t>
      </w:r>
      <w:r w:rsidR="00AC0434" w:rsidRPr="007B20FB">
        <w:rPr>
          <w:rFonts w:ascii="Times New Roman" w:eastAsia="Times New Roman" w:hAnsi="Times New Roman" w:cs="Times New Roman"/>
          <w:sz w:val="24"/>
          <w:szCs w:val="24"/>
        </w:rPr>
        <w:t>5</w:t>
      </w:r>
      <w:r w:rsidR="0068330F" w:rsidRPr="007B20FB">
        <w:rPr>
          <w:rFonts w:ascii="Times New Roman" w:eastAsia="Times New Roman" w:hAnsi="Times New Roman" w:cs="Times New Roman"/>
          <w:sz w:val="24"/>
          <w:szCs w:val="24"/>
        </w:rPr>
        <w:t>) page maximum</w:t>
      </w:r>
      <w:r w:rsidRPr="007B20FB">
        <w:rPr>
          <w:rFonts w:ascii="Times New Roman" w:eastAsia="Times New Roman" w:hAnsi="Times New Roman" w:cs="Times New Roman"/>
          <w:sz w:val="24"/>
          <w:szCs w:val="24"/>
        </w:rPr>
        <w:t xml:space="preserve"> </w:t>
      </w:r>
      <w:r w:rsidR="5B5D2A05" w:rsidRPr="007B20FB">
        <w:rPr>
          <w:rFonts w:ascii="Times New Roman" w:eastAsia="Times New Roman" w:hAnsi="Times New Roman" w:cs="Times New Roman"/>
          <w:sz w:val="24"/>
          <w:szCs w:val="24"/>
        </w:rPr>
        <w:t xml:space="preserve">statement of interest </w:t>
      </w:r>
      <w:r w:rsidR="00C13072" w:rsidRPr="007B20FB">
        <w:rPr>
          <w:rFonts w:ascii="Times New Roman" w:eastAsia="Times New Roman" w:hAnsi="Times New Roman" w:cs="Times New Roman"/>
          <w:sz w:val="24"/>
          <w:szCs w:val="24"/>
        </w:rPr>
        <w:t xml:space="preserve">that </w:t>
      </w:r>
      <w:r w:rsidRPr="007B20FB">
        <w:rPr>
          <w:rFonts w:ascii="Times New Roman" w:eastAsia="Times New Roman" w:hAnsi="Times New Roman" w:cs="Times New Roman"/>
          <w:sz w:val="24"/>
          <w:szCs w:val="24"/>
        </w:rPr>
        <w:t>clearly communicate</w:t>
      </w:r>
      <w:r w:rsidR="00C13072" w:rsidRPr="007B20FB">
        <w:rPr>
          <w:rFonts w:ascii="Times New Roman" w:eastAsia="Times New Roman" w:hAnsi="Times New Roman" w:cs="Times New Roman"/>
          <w:sz w:val="24"/>
          <w:szCs w:val="24"/>
        </w:rPr>
        <w:t>s</w:t>
      </w:r>
      <w:r w:rsidRPr="007B20FB">
        <w:rPr>
          <w:rFonts w:ascii="Times New Roman" w:eastAsia="Times New Roman" w:hAnsi="Times New Roman" w:cs="Times New Roman"/>
          <w:sz w:val="24"/>
          <w:szCs w:val="24"/>
        </w:rPr>
        <w:t xml:space="preserve"> </w:t>
      </w:r>
      <w:r w:rsidR="00C13072" w:rsidRPr="007B20FB">
        <w:rPr>
          <w:rFonts w:ascii="Times New Roman" w:eastAsia="Times New Roman" w:hAnsi="Times New Roman" w:cs="Times New Roman"/>
          <w:sz w:val="24"/>
          <w:szCs w:val="24"/>
        </w:rPr>
        <w:t xml:space="preserve">the </w:t>
      </w:r>
      <w:r w:rsidRPr="007B20FB">
        <w:rPr>
          <w:rFonts w:ascii="Times New Roman" w:eastAsia="Times New Roman" w:hAnsi="Times New Roman" w:cs="Times New Roman"/>
          <w:sz w:val="24"/>
          <w:szCs w:val="24"/>
        </w:rPr>
        <w:t>program</w:t>
      </w:r>
      <w:r w:rsidR="00C13072" w:rsidRPr="007B20FB">
        <w:rPr>
          <w:rFonts w:ascii="Times New Roman" w:eastAsia="Times New Roman" w:hAnsi="Times New Roman" w:cs="Times New Roman"/>
          <w:sz w:val="24"/>
          <w:szCs w:val="24"/>
        </w:rPr>
        <w:t xml:space="preserve">’s key </w:t>
      </w:r>
      <w:r w:rsidRPr="007B20FB">
        <w:rPr>
          <w:rFonts w:ascii="Times New Roman" w:eastAsia="Times New Roman" w:hAnsi="Times New Roman" w:cs="Times New Roman"/>
          <w:sz w:val="24"/>
          <w:szCs w:val="24"/>
        </w:rPr>
        <w:t>idea</w:t>
      </w:r>
      <w:r w:rsidR="00C13072" w:rsidRPr="007B20FB">
        <w:rPr>
          <w:rFonts w:ascii="Times New Roman" w:eastAsia="Times New Roman" w:hAnsi="Times New Roman" w:cs="Times New Roman"/>
          <w:sz w:val="24"/>
          <w:szCs w:val="24"/>
        </w:rPr>
        <w:t>s</w:t>
      </w:r>
      <w:r w:rsidRPr="007B20FB">
        <w:rPr>
          <w:rFonts w:ascii="Times New Roman" w:eastAsia="Times New Roman" w:hAnsi="Times New Roman" w:cs="Times New Roman"/>
          <w:sz w:val="24"/>
          <w:szCs w:val="24"/>
        </w:rPr>
        <w:t xml:space="preserve"> and objectives.  </w:t>
      </w:r>
      <w:r w:rsidR="00C13072" w:rsidRPr="007B20FB">
        <w:rPr>
          <w:rFonts w:ascii="Times New Roman" w:eastAsia="Times New Roman" w:hAnsi="Times New Roman" w:cs="Times New Roman"/>
          <w:sz w:val="24"/>
          <w:szCs w:val="24"/>
        </w:rPr>
        <w:t xml:space="preserve">The SOI </w:t>
      </w:r>
      <w:r w:rsidRPr="007B20FB">
        <w:rPr>
          <w:rFonts w:ascii="Times New Roman" w:eastAsia="Times New Roman" w:hAnsi="Times New Roman" w:cs="Times New Roman"/>
          <w:sz w:val="24"/>
          <w:szCs w:val="24"/>
        </w:rPr>
        <w:t xml:space="preserve">is not a full proposal.  The purpose of </w:t>
      </w:r>
      <w:r w:rsidR="1F3B748F" w:rsidRPr="007B20FB">
        <w:rPr>
          <w:rFonts w:ascii="Times New Roman" w:eastAsia="Times New Roman" w:hAnsi="Times New Roman" w:cs="Times New Roman"/>
          <w:sz w:val="24"/>
          <w:szCs w:val="24"/>
        </w:rPr>
        <w:t>the</w:t>
      </w:r>
      <w:r w:rsidRPr="007B20FB">
        <w:rPr>
          <w:rFonts w:ascii="Times New Roman" w:eastAsia="Times New Roman" w:hAnsi="Times New Roman" w:cs="Times New Roman"/>
          <w:sz w:val="24"/>
          <w:szCs w:val="24"/>
        </w:rPr>
        <w:t xml:space="preserve"> SOI is to allow applicants to submit program ideas for evaluation prior to the development of a </w:t>
      </w:r>
      <w:r w:rsidR="00806A37" w:rsidRPr="007B20FB">
        <w:rPr>
          <w:rFonts w:ascii="Times New Roman" w:eastAsia="Times New Roman" w:hAnsi="Times New Roman" w:cs="Times New Roman"/>
          <w:sz w:val="24"/>
          <w:szCs w:val="24"/>
        </w:rPr>
        <w:t xml:space="preserve">complete </w:t>
      </w:r>
      <w:r w:rsidRPr="007B20FB">
        <w:rPr>
          <w:rFonts w:ascii="Times New Roman" w:eastAsia="Times New Roman" w:hAnsi="Times New Roman" w:cs="Times New Roman"/>
          <w:sz w:val="24"/>
          <w:szCs w:val="24"/>
        </w:rPr>
        <w:t xml:space="preserve">application.  </w:t>
      </w:r>
      <w:r w:rsidR="00C13072" w:rsidRPr="007B20FB">
        <w:rPr>
          <w:rFonts w:ascii="Times New Roman" w:eastAsia="Times New Roman" w:hAnsi="Times New Roman" w:cs="Times New Roman"/>
          <w:sz w:val="24"/>
          <w:szCs w:val="24"/>
        </w:rPr>
        <w:t>Following</w:t>
      </w:r>
      <w:r w:rsidRPr="007B20FB">
        <w:rPr>
          <w:rFonts w:ascii="Times New Roman" w:eastAsia="Times New Roman" w:hAnsi="Times New Roman" w:cs="Times New Roman"/>
          <w:sz w:val="24"/>
          <w:szCs w:val="24"/>
        </w:rPr>
        <w:t xml:space="preserve"> </w:t>
      </w:r>
      <w:r w:rsidR="00402334" w:rsidRPr="007B20FB">
        <w:rPr>
          <w:rFonts w:ascii="Times New Roman" w:eastAsia="Times New Roman" w:hAnsi="Times New Roman" w:cs="Times New Roman"/>
          <w:sz w:val="24"/>
          <w:szCs w:val="24"/>
        </w:rPr>
        <w:t xml:space="preserve">a merit </w:t>
      </w:r>
      <w:r w:rsidRPr="007B20FB">
        <w:rPr>
          <w:rFonts w:ascii="Times New Roman" w:eastAsia="Times New Roman" w:hAnsi="Times New Roman" w:cs="Times New Roman"/>
          <w:sz w:val="24"/>
          <w:szCs w:val="24"/>
        </w:rPr>
        <w:t>review of SOI</w:t>
      </w:r>
      <w:r w:rsidR="00402334" w:rsidRPr="007B20FB">
        <w:rPr>
          <w:rFonts w:ascii="Times New Roman" w:eastAsia="Times New Roman" w:hAnsi="Times New Roman" w:cs="Times New Roman"/>
          <w:sz w:val="24"/>
          <w:szCs w:val="24"/>
        </w:rPr>
        <w:t>s, selected applicants will be invited to expand on their program idea(s) by submitting a full proposal</w:t>
      </w:r>
      <w:r w:rsidR="32D76311" w:rsidRPr="007B20FB">
        <w:rPr>
          <w:rFonts w:ascii="Times New Roman" w:eastAsia="Times New Roman" w:hAnsi="Times New Roman" w:cs="Times New Roman"/>
          <w:sz w:val="24"/>
          <w:szCs w:val="24"/>
        </w:rPr>
        <w:t xml:space="preserve">.  </w:t>
      </w:r>
      <w:r w:rsidR="000C38B3" w:rsidRPr="007B20FB">
        <w:rPr>
          <w:rFonts w:ascii="Times New Roman" w:eastAsia="Times New Roman" w:hAnsi="Times New Roman" w:cs="Times New Roman"/>
          <w:sz w:val="24"/>
          <w:szCs w:val="24"/>
        </w:rPr>
        <w:t>Both SOI concept notes and full proposals will undergo multiple stages of evalu</w:t>
      </w:r>
      <w:r w:rsidR="00F44827" w:rsidRPr="007B20FB">
        <w:rPr>
          <w:rFonts w:ascii="Times New Roman" w:eastAsia="Times New Roman" w:hAnsi="Times New Roman" w:cs="Times New Roman"/>
          <w:sz w:val="24"/>
          <w:szCs w:val="24"/>
        </w:rPr>
        <w:t>ation</w:t>
      </w:r>
      <w:r w:rsidR="1F87FEA5" w:rsidRPr="007B20FB">
        <w:rPr>
          <w:rFonts w:ascii="Times New Roman" w:eastAsia="Times New Roman" w:hAnsi="Times New Roman" w:cs="Times New Roman"/>
          <w:sz w:val="24"/>
          <w:szCs w:val="24"/>
        </w:rPr>
        <w:t xml:space="preserve">. </w:t>
      </w:r>
    </w:p>
    <w:p w14:paraId="1BC599CB" w14:textId="06A9B6EC" w:rsidR="00E43237" w:rsidRPr="007B20FB" w:rsidRDefault="00E43237" w:rsidP="00BA58FD">
      <w:pPr>
        <w:spacing w:after="0" w:line="240" w:lineRule="auto"/>
        <w:rPr>
          <w:rFonts w:ascii="Times New Roman" w:eastAsia="Times New Roman" w:hAnsi="Times New Roman" w:cs="Times New Roman"/>
          <w:sz w:val="24"/>
          <w:szCs w:val="24"/>
        </w:rPr>
      </w:pPr>
    </w:p>
    <w:p w14:paraId="563A2057" w14:textId="411A9ECF" w:rsidR="79AE4512" w:rsidRPr="007B20FB" w:rsidRDefault="00E43237"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Priority Region</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w:t>
      </w:r>
      <w:r w:rsidR="005175B3" w:rsidRPr="007B20FB">
        <w:rPr>
          <w:rFonts w:ascii="Times New Roman" w:eastAsia="Times New Roman" w:hAnsi="Times New Roman" w:cs="Times New Roman"/>
          <w:b/>
          <w:bCs/>
          <w:sz w:val="24"/>
          <w:szCs w:val="24"/>
          <w:bdr w:val="none" w:sz="0" w:space="0" w:color="auto" w:frame="1"/>
        </w:rPr>
        <w:t xml:space="preserve"> </w:t>
      </w:r>
      <w:r w:rsidR="00D17C0E" w:rsidRPr="007B20FB">
        <w:rPr>
          <w:rFonts w:ascii="Times New Roman" w:eastAsia="Times New Roman" w:hAnsi="Times New Roman" w:cs="Times New Roman"/>
          <w:sz w:val="24"/>
          <w:szCs w:val="24"/>
          <w:bdr w:val="none" w:sz="0" w:space="0" w:color="auto" w:frame="1"/>
        </w:rPr>
        <w:t>Non-regime</w:t>
      </w:r>
      <w:r w:rsidR="005175B3" w:rsidRPr="007B20FB">
        <w:rPr>
          <w:rFonts w:ascii="Times New Roman" w:eastAsia="Times New Roman" w:hAnsi="Times New Roman" w:cs="Times New Roman"/>
          <w:sz w:val="24"/>
          <w:szCs w:val="24"/>
          <w:bdr w:val="none" w:sz="0" w:space="0" w:color="auto" w:frame="1"/>
        </w:rPr>
        <w:t>-</w:t>
      </w:r>
      <w:r w:rsidR="00D17C0E" w:rsidRPr="007B20FB">
        <w:rPr>
          <w:rFonts w:ascii="Times New Roman" w:eastAsia="Times New Roman" w:hAnsi="Times New Roman" w:cs="Times New Roman"/>
          <w:sz w:val="24"/>
          <w:szCs w:val="24"/>
          <w:bdr w:val="none" w:sz="0" w:space="0" w:color="auto" w:frame="1"/>
        </w:rPr>
        <w:t xml:space="preserve">held areas of </w:t>
      </w:r>
      <w:r w:rsidRPr="007B20FB">
        <w:rPr>
          <w:rFonts w:ascii="Times New Roman" w:eastAsia="Times New Roman" w:hAnsi="Times New Roman" w:cs="Times New Roman"/>
          <w:sz w:val="24"/>
          <w:szCs w:val="24"/>
          <w:bdr w:val="none" w:sz="0" w:space="0" w:color="auto" w:frame="1"/>
        </w:rPr>
        <w:t>Syria</w:t>
      </w:r>
    </w:p>
    <w:p w14:paraId="64167C8A" w14:textId="77777777" w:rsidR="00A572BB" w:rsidRPr="007B20FB" w:rsidRDefault="00A572BB"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BF65725" w14:textId="559398BB" w:rsidR="00C55EC4" w:rsidRPr="007B20FB" w:rsidRDefault="00ED6A85" w:rsidP="00BA58FD">
      <w:pPr>
        <w:spacing w:after="0" w:line="240" w:lineRule="auto"/>
        <w:rPr>
          <w:rFonts w:ascii="Times New Roman" w:eastAsia="Times New Roman" w:hAnsi="Times New Roman" w:cs="Times New Roman"/>
          <w:b/>
          <w:bCs/>
          <w:sz w:val="24"/>
          <w:szCs w:val="24"/>
        </w:rPr>
      </w:pPr>
      <w:r w:rsidRPr="496D9598">
        <w:rPr>
          <w:rFonts w:ascii="Times New Roman" w:hAnsi="Times New Roman" w:cs="Times New Roman"/>
          <w:b/>
          <w:bCs/>
          <w:sz w:val="24"/>
          <w:szCs w:val="24"/>
        </w:rPr>
        <w:t>Purpose</w:t>
      </w:r>
      <w:r w:rsidR="007B20FB" w:rsidRPr="496D9598">
        <w:rPr>
          <w:rFonts w:ascii="Times New Roman" w:hAnsi="Times New Roman" w:cs="Times New Roman"/>
          <w:b/>
          <w:bCs/>
          <w:sz w:val="24"/>
          <w:szCs w:val="24"/>
        </w:rPr>
        <w:t>:</w:t>
      </w:r>
      <w:r w:rsidR="00794692" w:rsidRPr="496D9598">
        <w:rPr>
          <w:rFonts w:ascii="Times New Roman" w:hAnsi="Times New Roman" w:cs="Times New Roman"/>
          <w:sz w:val="24"/>
          <w:szCs w:val="24"/>
        </w:rPr>
        <w:t xml:space="preserve"> </w:t>
      </w:r>
      <w:r w:rsidR="00794692" w:rsidRPr="496D9598">
        <w:rPr>
          <w:rFonts w:ascii="Times New Roman" w:hAnsi="Times New Roman" w:cs="Times New Roman"/>
          <w:b/>
          <w:bCs/>
          <w:sz w:val="24"/>
          <w:szCs w:val="24"/>
        </w:rPr>
        <w:t xml:space="preserve"> </w:t>
      </w:r>
      <w:r w:rsidR="00794692" w:rsidRPr="496D9598">
        <w:rPr>
          <w:rFonts w:ascii="Times New Roman" w:hAnsi="Times New Roman" w:cs="Times New Roman"/>
          <w:sz w:val="24"/>
          <w:szCs w:val="24"/>
        </w:rPr>
        <w:t>NEA/PPD</w:t>
      </w:r>
      <w:r w:rsidR="00794692" w:rsidRPr="496D9598">
        <w:rPr>
          <w:rFonts w:ascii="Times New Roman" w:hAnsi="Times New Roman" w:cs="Times New Roman"/>
          <w:color w:val="333333"/>
          <w:sz w:val="24"/>
          <w:szCs w:val="24"/>
        </w:rPr>
        <w:t xml:space="preserve"> </w:t>
      </w:r>
      <w:r w:rsidR="00794692" w:rsidRPr="496D9598">
        <w:rPr>
          <w:rFonts w:ascii="Times New Roman" w:hAnsi="Times New Roman" w:cs="Times New Roman"/>
          <w:sz w:val="24"/>
          <w:szCs w:val="24"/>
        </w:rPr>
        <w:t xml:space="preserve">and SRP PD invite proposals </w:t>
      </w:r>
      <w:r w:rsidR="008D3186" w:rsidRPr="496D9598">
        <w:rPr>
          <w:rFonts w:ascii="Times New Roman" w:hAnsi="Times New Roman" w:cs="Times New Roman"/>
          <w:sz w:val="24"/>
          <w:szCs w:val="24"/>
        </w:rPr>
        <w:t xml:space="preserve">for programs that </w:t>
      </w:r>
      <w:r w:rsidR="00ED14BA" w:rsidRPr="496D9598">
        <w:rPr>
          <w:rFonts w:ascii="Times New Roman" w:hAnsi="Times New Roman" w:cs="Times New Roman"/>
          <w:sz w:val="24"/>
          <w:szCs w:val="24"/>
        </w:rPr>
        <w:t xml:space="preserve">strengthen </w:t>
      </w:r>
      <w:r w:rsidR="0003275E" w:rsidRPr="496D9598">
        <w:rPr>
          <w:rFonts w:ascii="Times New Roman" w:hAnsi="Times New Roman" w:cs="Times New Roman"/>
          <w:sz w:val="24"/>
          <w:szCs w:val="24"/>
        </w:rPr>
        <w:t xml:space="preserve">people-to-people ties between </w:t>
      </w:r>
      <w:r w:rsidR="003F4456" w:rsidRPr="496D9598">
        <w:rPr>
          <w:rFonts w:ascii="Times New Roman" w:hAnsi="Times New Roman" w:cs="Times New Roman"/>
          <w:sz w:val="24"/>
          <w:szCs w:val="24"/>
        </w:rPr>
        <w:t>the U</w:t>
      </w:r>
      <w:r w:rsidR="008D4E4D" w:rsidRPr="496D9598">
        <w:rPr>
          <w:rFonts w:ascii="Times New Roman" w:hAnsi="Times New Roman" w:cs="Times New Roman"/>
          <w:sz w:val="24"/>
          <w:szCs w:val="24"/>
        </w:rPr>
        <w:t xml:space="preserve">nited </w:t>
      </w:r>
      <w:r w:rsidR="003F4456" w:rsidRPr="496D9598">
        <w:rPr>
          <w:rFonts w:ascii="Times New Roman" w:hAnsi="Times New Roman" w:cs="Times New Roman"/>
          <w:sz w:val="24"/>
          <w:szCs w:val="24"/>
        </w:rPr>
        <w:t>S</w:t>
      </w:r>
      <w:r w:rsidR="008D4E4D" w:rsidRPr="496D9598">
        <w:rPr>
          <w:rFonts w:ascii="Times New Roman" w:hAnsi="Times New Roman" w:cs="Times New Roman"/>
          <w:sz w:val="24"/>
          <w:szCs w:val="24"/>
        </w:rPr>
        <w:t>tates</w:t>
      </w:r>
      <w:r w:rsidR="003F4456" w:rsidRPr="496D9598">
        <w:rPr>
          <w:rFonts w:ascii="Times New Roman" w:hAnsi="Times New Roman" w:cs="Times New Roman"/>
          <w:sz w:val="24"/>
          <w:szCs w:val="24"/>
        </w:rPr>
        <w:t xml:space="preserve"> and </w:t>
      </w:r>
      <w:r w:rsidR="00174121" w:rsidRPr="496D9598">
        <w:rPr>
          <w:rFonts w:ascii="Times New Roman" w:hAnsi="Times New Roman" w:cs="Times New Roman"/>
          <w:sz w:val="24"/>
          <w:szCs w:val="24"/>
        </w:rPr>
        <w:t xml:space="preserve">non-regime held areas of </w:t>
      </w:r>
      <w:r w:rsidR="00794692" w:rsidRPr="496D9598">
        <w:rPr>
          <w:rFonts w:ascii="Times New Roman" w:hAnsi="Times New Roman" w:cs="Times New Roman"/>
          <w:sz w:val="24"/>
          <w:szCs w:val="24"/>
        </w:rPr>
        <w:t>Syria</w:t>
      </w:r>
      <w:r w:rsidR="003F6846" w:rsidRPr="496D9598">
        <w:rPr>
          <w:rFonts w:ascii="Times New Roman" w:hAnsi="Times New Roman" w:cs="Times New Roman"/>
          <w:sz w:val="24"/>
          <w:szCs w:val="24"/>
        </w:rPr>
        <w:t xml:space="preserve"> </w:t>
      </w:r>
      <w:r w:rsidR="00210F16" w:rsidRPr="496D9598">
        <w:rPr>
          <w:rFonts w:ascii="Times New Roman" w:hAnsi="Times New Roman" w:cs="Times New Roman"/>
          <w:sz w:val="24"/>
          <w:szCs w:val="24"/>
        </w:rPr>
        <w:t>through</w:t>
      </w:r>
      <w:r w:rsidR="006E1018" w:rsidRPr="496D9598">
        <w:rPr>
          <w:rFonts w:ascii="Times New Roman" w:hAnsi="Times New Roman" w:cs="Times New Roman"/>
          <w:sz w:val="24"/>
          <w:szCs w:val="24"/>
        </w:rPr>
        <w:t xml:space="preserve"> educational, cultural, media, and informational programming that </w:t>
      </w:r>
      <w:r w:rsidR="003F6846" w:rsidRPr="496D9598">
        <w:rPr>
          <w:rFonts w:ascii="Times New Roman" w:hAnsi="Times New Roman" w:cs="Times New Roman"/>
          <w:sz w:val="24"/>
          <w:szCs w:val="24"/>
        </w:rPr>
        <w:t xml:space="preserve">support U.S. policy goals and objectives </w:t>
      </w:r>
      <w:r w:rsidR="00002A74" w:rsidRPr="496D9598">
        <w:rPr>
          <w:rFonts w:ascii="Times New Roman" w:hAnsi="Times New Roman" w:cs="Times New Roman"/>
          <w:sz w:val="24"/>
          <w:szCs w:val="24"/>
        </w:rPr>
        <w:t>for Syria.</w:t>
      </w:r>
      <w:r w:rsidR="00D4569C" w:rsidRPr="496D9598">
        <w:rPr>
          <w:rFonts w:ascii="Times New Roman" w:hAnsi="Times New Roman" w:cs="Times New Roman"/>
          <w:sz w:val="24"/>
          <w:szCs w:val="24"/>
        </w:rPr>
        <w:t xml:space="preserve">  All programs must</w:t>
      </w:r>
      <w:r w:rsidR="007F1A6B" w:rsidRPr="496D9598">
        <w:rPr>
          <w:rFonts w:ascii="Times New Roman" w:hAnsi="Times New Roman" w:cs="Times New Roman"/>
          <w:sz w:val="24"/>
          <w:szCs w:val="24"/>
        </w:rPr>
        <w:t xml:space="preserve"> be designed to increase understanding of the United States and/or increase mutual understanding between the people of the United States and Syria</w:t>
      </w:r>
      <w:r w:rsidR="004F6211" w:rsidRPr="496D9598">
        <w:rPr>
          <w:rFonts w:ascii="Times New Roman" w:hAnsi="Times New Roman" w:cs="Times New Roman"/>
          <w:sz w:val="24"/>
          <w:szCs w:val="24"/>
        </w:rPr>
        <w:t>.  This could</w:t>
      </w:r>
      <w:r w:rsidR="00D4569C" w:rsidRPr="496D9598">
        <w:rPr>
          <w:rFonts w:ascii="Times New Roman" w:hAnsi="Times New Roman" w:cs="Times New Roman"/>
          <w:sz w:val="24"/>
          <w:szCs w:val="24"/>
        </w:rPr>
        <w:t xml:space="preserve"> include an American cultural</w:t>
      </w:r>
      <w:r w:rsidR="0082577B" w:rsidRPr="496D9598">
        <w:rPr>
          <w:rFonts w:ascii="Times New Roman" w:hAnsi="Times New Roman" w:cs="Times New Roman"/>
          <w:sz w:val="24"/>
          <w:szCs w:val="24"/>
        </w:rPr>
        <w:t xml:space="preserve">, educational, or media-related element, or a connection with </w:t>
      </w:r>
      <w:r w:rsidR="004F6211" w:rsidRPr="496D9598">
        <w:rPr>
          <w:rFonts w:ascii="Times New Roman" w:hAnsi="Times New Roman" w:cs="Times New Roman"/>
          <w:sz w:val="24"/>
          <w:szCs w:val="24"/>
        </w:rPr>
        <w:t xml:space="preserve">U.S. </w:t>
      </w:r>
      <w:r w:rsidR="0082577B" w:rsidRPr="496D9598">
        <w:rPr>
          <w:rFonts w:ascii="Times New Roman" w:hAnsi="Times New Roman" w:cs="Times New Roman"/>
          <w:sz w:val="24"/>
          <w:szCs w:val="24"/>
        </w:rPr>
        <w:t>expert</w:t>
      </w:r>
      <w:r w:rsidR="00D636B6" w:rsidRPr="496D9598">
        <w:rPr>
          <w:rFonts w:ascii="Times New Roman" w:hAnsi="Times New Roman" w:cs="Times New Roman"/>
          <w:sz w:val="24"/>
          <w:szCs w:val="24"/>
        </w:rPr>
        <w:t>(</w:t>
      </w:r>
      <w:r w:rsidR="0082577B" w:rsidRPr="496D9598">
        <w:rPr>
          <w:rFonts w:ascii="Times New Roman" w:hAnsi="Times New Roman" w:cs="Times New Roman"/>
          <w:sz w:val="24"/>
          <w:szCs w:val="24"/>
        </w:rPr>
        <w:t>s</w:t>
      </w:r>
      <w:r w:rsidR="00D636B6" w:rsidRPr="496D9598">
        <w:rPr>
          <w:rFonts w:ascii="Times New Roman" w:hAnsi="Times New Roman" w:cs="Times New Roman"/>
          <w:sz w:val="24"/>
          <w:szCs w:val="24"/>
        </w:rPr>
        <w:t>)</w:t>
      </w:r>
      <w:r w:rsidR="0082577B" w:rsidRPr="496D9598">
        <w:rPr>
          <w:rFonts w:ascii="Times New Roman" w:hAnsi="Times New Roman" w:cs="Times New Roman"/>
          <w:sz w:val="24"/>
          <w:szCs w:val="24"/>
        </w:rPr>
        <w:t>, organization</w:t>
      </w:r>
      <w:r w:rsidR="00D636B6" w:rsidRPr="496D9598">
        <w:rPr>
          <w:rFonts w:ascii="Times New Roman" w:hAnsi="Times New Roman" w:cs="Times New Roman"/>
          <w:sz w:val="24"/>
          <w:szCs w:val="24"/>
        </w:rPr>
        <w:t>(</w:t>
      </w:r>
      <w:r w:rsidR="000E01E9" w:rsidRPr="496D9598">
        <w:rPr>
          <w:rFonts w:ascii="Times New Roman" w:hAnsi="Times New Roman" w:cs="Times New Roman"/>
          <w:sz w:val="24"/>
          <w:szCs w:val="24"/>
        </w:rPr>
        <w:t>s</w:t>
      </w:r>
      <w:r w:rsidR="00D636B6" w:rsidRPr="496D9598">
        <w:rPr>
          <w:rFonts w:ascii="Times New Roman" w:hAnsi="Times New Roman" w:cs="Times New Roman"/>
          <w:sz w:val="24"/>
          <w:szCs w:val="24"/>
        </w:rPr>
        <w:t>)</w:t>
      </w:r>
      <w:r w:rsidR="000E01E9" w:rsidRPr="496D9598">
        <w:rPr>
          <w:rFonts w:ascii="Times New Roman" w:hAnsi="Times New Roman" w:cs="Times New Roman"/>
          <w:sz w:val="24"/>
          <w:szCs w:val="24"/>
        </w:rPr>
        <w:t>, or institution</w:t>
      </w:r>
      <w:r w:rsidR="00D636B6" w:rsidRPr="496D9598">
        <w:rPr>
          <w:rFonts w:ascii="Times New Roman" w:hAnsi="Times New Roman" w:cs="Times New Roman"/>
          <w:sz w:val="24"/>
          <w:szCs w:val="24"/>
        </w:rPr>
        <w:t>(</w:t>
      </w:r>
      <w:r w:rsidR="000E01E9" w:rsidRPr="496D9598">
        <w:rPr>
          <w:rFonts w:ascii="Times New Roman" w:hAnsi="Times New Roman" w:cs="Times New Roman"/>
          <w:sz w:val="24"/>
          <w:szCs w:val="24"/>
        </w:rPr>
        <w:t>s</w:t>
      </w:r>
      <w:r w:rsidR="00D636B6" w:rsidRPr="496D9598">
        <w:rPr>
          <w:rFonts w:ascii="Times New Roman" w:hAnsi="Times New Roman" w:cs="Times New Roman"/>
          <w:sz w:val="24"/>
          <w:szCs w:val="24"/>
        </w:rPr>
        <w:t>)</w:t>
      </w:r>
      <w:r w:rsidR="000E01E9" w:rsidRPr="496D9598">
        <w:rPr>
          <w:rFonts w:ascii="Times New Roman" w:hAnsi="Times New Roman" w:cs="Times New Roman"/>
          <w:sz w:val="24"/>
          <w:szCs w:val="24"/>
        </w:rPr>
        <w:t xml:space="preserve"> in a specific field.</w:t>
      </w:r>
      <w:r w:rsidR="00024D03" w:rsidRPr="496D9598">
        <w:rPr>
          <w:rFonts w:ascii="Times New Roman" w:hAnsi="Times New Roman" w:cs="Times New Roman"/>
          <w:sz w:val="24"/>
          <w:szCs w:val="24"/>
        </w:rPr>
        <w:t xml:space="preserve">  </w:t>
      </w:r>
      <w:r w:rsidR="00ED1C05" w:rsidRPr="496D9598">
        <w:rPr>
          <w:rFonts w:ascii="Times New Roman" w:hAnsi="Times New Roman" w:cs="Times New Roman"/>
          <w:sz w:val="24"/>
          <w:szCs w:val="24"/>
        </w:rPr>
        <w:t>Additionally,</w:t>
      </w:r>
      <w:r w:rsidR="00ED1C05" w:rsidRPr="496D9598">
        <w:rPr>
          <w:rFonts w:ascii="Times New Roman" w:eastAsia="Times New Roman" w:hAnsi="Times New Roman" w:cs="Times New Roman"/>
          <w:sz w:val="24"/>
          <w:szCs w:val="24"/>
        </w:rPr>
        <w:t xml:space="preserve"> </w:t>
      </w:r>
      <w:r w:rsidR="00024D03" w:rsidRPr="496D9598">
        <w:rPr>
          <w:rFonts w:ascii="Times New Roman" w:eastAsia="Times New Roman" w:hAnsi="Times New Roman" w:cs="Times New Roman"/>
          <w:sz w:val="24"/>
          <w:szCs w:val="24"/>
        </w:rPr>
        <w:t xml:space="preserve">NEA/PPD and SRP PD will prioritize projects that build mutual understanding among affected communities, support </w:t>
      </w:r>
      <w:r w:rsidR="005A3AAA" w:rsidRPr="496D9598">
        <w:rPr>
          <w:rFonts w:ascii="Times New Roman" w:eastAsia="Times New Roman" w:hAnsi="Times New Roman" w:cs="Times New Roman"/>
          <w:sz w:val="24"/>
          <w:szCs w:val="24"/>
        </w:rPr>
        <w:t xml:space="preserve">tolerant </w:t>
      </w:r>
      <w:r w:rsidR="00024D03" w:rsidRPr="496D9598">
        <w:rPr>
          <w:rFonts w:ascii="Times New Roman" w:eastAsia="Times New Roman" w:hAnsi="Times New Roman" w:cs="Times New Roman"/>
          <w:sz w:val="24"/>
          <w:szCs w:val="24"/>
        </w:rPr>
        <w:t>voices, and foster a positive sense of identity, cultural pride, and community empowerment.</w:t>
      </w:r>
    </w:p>
    <w:p w14:paraId="20C735E6" w14:textId="77777777" w:rsidR="00931D2F" w:rsidRPr="007B20FB" w:rsidRDefault="00931D2F" w:rsidP="00BA58FD">
      <w:pPr>
        <w:spacing w:after="0" w:line="240" w:lineRule="auto"/>
        <w:rPr>
          <w:rFonts w:ascii="Times New Roman" w:eastAsia="Times New Roman" w:hAnsi="Times New Roman" w:cs="Times New Roman"/>
          <w:sz w:val="24"/>
          <w:szCs w:val="24"/>
        </w:rPr>
      </w:pPr>
    </w:p>
    <w:p w14:paraId="424F3BFF" w14:textId="175FE420" w:rsidR="006A51FC" w:rsidRPr="007B20FB" w:rsidRDefault="00B608A4" w:rsidP="00BA58FD">
      <w:pPr>
        <w:spacing w:after="0" w:line="240" w:lineRule="auto"/>
        <w:rPr>
          <w:rFonts w:ascii="Times New Roman" w:eastAsia="Times New Roman" w:hAnsi="Times New Roman" w:cs="Times New Roman"/>
          <w:sz w:val="24"/>
          <w:szCs w:val="24"/>
          <w:bdr w:val="none" w:sz="0" w:space="0" w:color="auto" w:frame="1"/>
        </w:rPr>
      </w:pPr>
      <w:r w:rsidRPr="007B20FB">
        <w:rPr>
          <w:rFonts w:ascii="Times New Roman" w:eastAsia="Times New Roman" w:hAnsi="Times New Roman" w:cs="Times New Roman"/>
          <w:b/>
          <w:bCs/>
          <w:sz w:val="24"/>
          <w:szCs w:val="24"/>
        </w:rPr>
        <w:lastRenderedPageBreak/>
        <w:t xml:space="preserve">Additional Guidance: </w:t>
      </w:r>
      <w:r w:rsidR="006A51FC" w:rsidRPr="007B20FB">
        <w:rPr>
          <w:rFonts w:ascii="Times New Roman" w:eastAsia="Times New Roman" w:hAnsi="Times New Roman" w:cs="Times New Roman"/>
          <w:sz w:val="24"/>
          <w:szCs w:val="24"/>
          <w:bdr w:val="none" w:sz="0" w:space="0" w:color="auto" w:frame="1"/>
        </w:rPr>
        <w:t>Building the capacity of local partners and community organizations is a key tenet of NEA/PPD and SRP PD funded programs.  Hence, in cases where international or</w:t>
      </w:r>
      <w:r w:rsidR="006A51FC" w:rsidRPr="007B20FB">
        <w:rPr>
          <w:rFonts w:ascii="Times New Roman" w:eastAsia="Times New Roman" w:hAnsi="Times New Roman" w:cs="Times New Roman"/>
          <w:sz w:val="24"/>
          <w:szCs w:val="24"/>
        </w:rPr>
        <w:t xml:space="preserve"> </w:t>
      </w:r>
      <w:r w:rsidR="006A51FC" w:rsidRPr="007B20FB">
        <w:rPr>
          <w:rFonts w:ascii="Times New Roman" w:eastAsia="Times New Roman" w:hAnsi="Times New Roman" w:cs="Times New Roman"/>
          <w:sz w:val="24"/>
          <w:szCs w:val="24"/>
          <w:bdr w:val="none" w:sz="0" w:space="0" w:color="auto" w:frame="1"/>
        </w:rPr>
        <w:t>U.S.-based</w:t>
      </w:r>
      <w:r w:rsidR="006A51FC" w:rsidRPr="007B20FB">
        <w:rPr>
          <w:rFonts w:ascii="Times New Roman" w:eastAsia="Times New Roman" w:hAnsi="Times New Roman" w:cs="Times New Roman"/>
          <w:sz w:val="24"/>
          <w:szCs w:val="24"/>
        </w:rPr>
        <w:t xml:space="preserve"> applicants</w:t>
      </w:r>
      <w:r w:rsidR="006A51FC" w:rsidRPr="007B20FB">
        <w:rPr>
          <w:rFonts w:ascii="Times New Roman" w:eastAsia="Times New Roman" w:hAnsi="Times New Roman" w:cs="Times New Roman"/>
          <w:sz w:val="24"/>
          <w:szCs w:val="24"/>
          <w:bdr w:val="none" w:sz="0" w:space="0" w:color="auto" w:frame="1"/>
        </w:rPr>
        <w:t xml:space="preserve"> plan to work with local Syrian partners, the proposed intervention should help increase the capacity of these local partners.  Such partnership can take the form of the local organization(s) assisting or leading in beneficiary selection, design and implementation of activities, and evaluation of program impact and effectiveness; prospective local partners should be identified in the SOI.</w:t>
      </w:r>
    </w:p>
    <w:p w14:paraId="54BF67B5" w14:textId="77777777" w:rsidR="00934B89" w:rsidRPr="007B20FB" w:rsidRDefault="00934B89" w:rsidP="00BA58FD">
      <w:pPr>
        <w:spacing w:after="0" w:line="240" w:lineRule="auto"/>
        <w:rPr>
          <w:rFonts w:ascii="Times New Roman" w:eastAsia="Times New Roman" w:hAnsi="Times New Roman" w:cs="Times New Roman"/>
          <w:sz w:val="24"/>
          <w:szCs w:val="24"/>
          <w:bdr w:val="none" w:sz="0" w:space="0" w:color="auto" w:frame="1"/>
        </w:rPr>
      </w:pPr>
    </w:p>
    <w:p w14:paraId="3F41723F" w14:textId="4DFA5A8D" w:rsidR="00024D03" w:rsidRPr="007B20FB" w:rsidRDefault="006A51FC"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bdr w:val="none" w:sz="0" w:space="0" w:color="auto" w:frame="1"/>
        </w:rPr>
        <w:t xml:space="preserve">NEA/PPD and SRP PD require applicants be in good legal standing and have all the necessary approvals with appropriate government authorities to implement the project.  Award recipients will be required to demonstrate such standing during the pre-award process and to maintain it throughout the lifespan of the award, including for any sub-grant and/or sub-contract made under its auspices.  </w:t>
      </w:r>
      <w:r w:rsidR="00024D03" w:rsidRPr="007B20FB">
        <w:rPr>
          <w:rFonts w:ascii="Times New Roman" w:eastAsia="Times New Roman" w:hAnsi="Times New Roman" w:cs="Times New Roman"/>
          <w:sz w:val="24"/>
          <w:szCs w:val="24"/>
        </w:rPr>
        <w:t xml:space="preserve"> </w:t>
      </w:r>
    </w:p>
    <w:p w14:paraId="1870BE39" w14:textId="77777777" w:rsidR="00934B89" w:rsidRPr="007B20FB" w:rsidRDefault="00934B89" w:rsidP="00BA58FD">
      <w:pPr>
        <w:spacing w:after="0" w:line="240" w:lineRule="auto"/>
        <w:rPr>
          <w:rFonts w:ascii="Times New Roman" w:eastAsia="Times New Roman" w:hAnsi="Times New Roman" w:cs="Times New Roman"/>
          <w:sz w:val="24"/>
          <w:szCs w:val="24"/>
        </w:rPr>
      </w:pPr>
    </w:p>
    <w:p w14:paraId="1FFE100A" w14:textId="79B27FE7" w:rsidR="003730F1" w:rsidRPr="007B20FB" w:rsidRDefault="003730F1" w:rsidP="00BA58FD">
      <w:pPr>
        <w:pStyle w:val="paragraph"/>
        <w:spacing w:before="0" w:beforeAutospacing="0" w:after="0" w:afterAutospacing="0"/>
        <w:textAlignment w:val="baseline"/>
      </w:pPr>
      <w:r w:rsidRPr="007B20FB">
        <w:rPr>
          <w:rStyle w:val="normaltextrun"/>
          <w:color w:val="000000" w:themeColor="text1"/>
        </w:rPr>
        <w:t>Strong preference will be given to applicants who</w:t>
      </w:r>
      <w:r w:rsidR="002811B3" w:rsidRPr="007B20FB">
        <w:rPr>
          <w:rStyle w:val="normaltextrun"/>
          <w:color w:val="000000" w:themeColor="text1"/>
        </w:rPr>
        <w:t>:</w:t>
      </w:r>
    </w:p>
    <w:p w14:paraId="5B4947FF" w14:textId="7F254770" w:rsidR="00A21C5E" w:rsidRPr="007B20FB" w:rsidRDefault="00A21C5E" w:rsidP="00BA58FD">
      <w:pPr>
        <w:pStyle w:val="paragraph"/>
        <w:numPr>
          <w:ilvl w:val="0"/>
          <w:numId w:val="24"/>
        </w:numPr>
        <w:spacing w:before="0" w:beforeAutospacing="0" w:after="0" w:afterAutospacing="0"/>
        <w:textAlignment w:val="baseline"/>
      </w:pPr>
      <w:r w:rsidRPr="007B20FB">
        <w:rPr>
          <w:rStyle w:val="normaltextrun"/>
          <w:color w:val="000000" w:themeColor="text1"/>
        </w:rPr>
        <w:t xml:space="preserve">Have demonstrable previous experience working in closed or conflict environments, preferably in Syria.  This should be addressed within the project narrative section of the </w:t>
      </w:r>
      <w:r w:rsidR="004724BE">
        <w:rPr>
          <w:rStyle w:val="normaltextrun"/>
          <w:color w:val="000000" w:themeColor="text1"/>
        </w:rPr>
        <w:t xml:space="preserve">SOI and subsequent </w:t>
      </w:r>
      <w:r w:rsidRPr="007B20FB">
        <w:rPr>
          <w:rStyle w:val="normaltextrun"/>
          <w:color w:val="000000" w:themeColor="text1"/>
        </w:rPr>
        <w:t>application</w:t>
      </w:r>
      <w:r w:rsidR="00B81FE8">
        <w:rPr>
          <w:rStyle w:val="normaltextrun"/>
          <w:color w:val="000000" w:themeColor="text1"/>
        </w:rPr>
        <w:t xml:space="preserve"> for applicants advancing to the second round</w:t>
      </w:r>
      <w:r w:rsidRPr="007B20FB">
        <w:rPr>
          <w:rStyle w:val="normaltextrun"/>
          <w:color w:val="000000" w:themeColor="text1"/>
        </w:rPr>
        <w:t>.</w:t>
      </w:r>
      <w:r w:rsidRPr="007B20FB">
        <w:rPr>
          <w:rStyle w:val="eop"/>
          <w:color w:val="000000" w:themeColor="text1"/>
        </w:rPr>
        <w:t> </w:t>
      </w:r>
    </w:p>
    <w:p w14:paraId="255BE837" w14:textId="5DEAD956" w:rsidR="00A21C5E" w:rsidRPr="007B20FB" w:rsidRDefault="00A21C5E" w:rsidP="00BA58FD">
      <w:pPr>
        <w:pStyle w:val="paragraph"/>
        <w:numPr>
          <w:ilvl w:val="0"/>
          <w:numId w:val="24"/>
        </w:numPr>
        <w:spacing w:before="0" w:beforeAutospacing="0" w:after="0" w:afterAutospacing="0"/>
        <w:textAlignment w:val="baseline"/>
      </w:pPr>
      <w:r w:rsidRPr="007B20FB">
        <w:rPr>
          <w:rStyle w:val="normaltextrun"/>
          <w:color w:val="000000" w:themeColor="text1"/>
        </w:rPr>
        <w:t xml:space="preserve">Have experience in conducting risk assessments and monitoring and evaluating projects and sub-recipients to document and </w:t>
      </w:r>
      <w:r w:rsidR="00B81FE8">
        <w:rPr>
          <w:rStyle w:val="normaltextrun"/>
          <w:color w:val="000000" w:themeColor="text1"/>
        </w:rPr>
        <w:t xml:space="preserve">to </w:t>
      </w:r>
      <w:r w:rsidRPr="007B20FB">
        <w:rPr>
          <w:rStyle w:val="normaltextrun"/>
          <w:color w:val="000000" w:themeColor="text1"/>
        </w:rPr>
        <w:t>assess the short- and long-term outcomes of proposed projects.</w:t>
      </w:r>
      <w:r w:rsidRPr="007B20FB">
        <w:rPr>
          <w:rStyle w:val="eop"/>
          <w:color w:val="000000" w:themeColor="text1"/>
        </w:rPr>
        <w:t> </w:t>
      </w:r>
    </w:p>
    <w:p w14:paraId="01D2F7F8" w14:textId="487220DE" w:rsidR="00A21C5E" w:rsidRPr="007B20FB" w:rsidRDefault="00A21C5E" w:rsidP="00BA58FD">
      <w:pPr>
        <w:pStyle w:val="paragraph"/>
        <w:numPr>
          <w:ilvl w:val="0"/>
          <w:numId w:val="24"/>
        </w:numPr>
        <w:spacing w:before="0" w:beforeAutospacing="0" w:after="0" w:afterAutospacing="0"/>
        <w:textAlignment w:val="baseline"/>
        <w:rPr>
          <w:rStyle w:val="normaltextrun"/>
          <w:color w:val="000000"/>
        </w:rPr>
      </w:pPr>
      <w:r w:rsidRPr="007B20FB">
        <w:rPr>
          <w:rStyle w:val="normaltextrun"/>
          <w:color w:val="000000" w:themeColor="text1"/>
        </w:rPr>
        <w:t xml:space="preserve">Demonstrate the ability to advance </w:t>
      </w:r>
      <w:r w:rsidRPr="007B20FB">
        <w:rPr>
          <w:rStyle w:val="findhit"/>
          <w:color w:val="000000" w:themeColor="text1"/>
        </w:rPr>
        <w:t>Diversity</w:t>
      </w:r>
      <w:r w:rsidRPr="007B20FB">
        <w:rPr>
          <w:rStyle w:val="normaltextrun"/>
          <w:color w:val="000000" w:themeColor="text1"/>
        </w:rPr>
        <w:t>, Equity, Inclusion, and Accessibility (DEIA) through a project team inclusive of Syrian nationals</w:t>
      </w:r>
      <w:r w:rsidR="00DA6496" w:rsidRPr="007B20FB">
        <w:rPr>
          <w:rStyle w:val="normaltextrun"/>
          <w:color w:val="000000" w:themeColor="text1"/>
        </w:rPr>
        <w:t>.</w:t>
      </w:r>
    </w:p>
    <w:p w14:paraId="059C4E41" w14:textId="77777777" w:rsidR="00DA6496" w:rsidRPr="007B20FB" w:rsidRDefault="00DA6496" w:rsidP="00BA58FD">
      <w:pPr>
        <w:pStyle w:val="paragraph"/>
        <w:spacing w:before="0" w:beforeAutospacing="0" w:after="0" w:afterAutospacing="0"/>
        <w:textAlignment w:val="baseline"/>
      </w:pPr>
    </w:p>
    <w:p w14:paraId="1745170D" w14:textId="7ADEDFF5" w:rsidR="009F1474" w:rsidRDefault="009F1474"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 xml:space="preserve">U.S. </w:t>
      </w:r>
      <w:r w:rsidR="009135E9" w:rsidRPr="007B20FB">
        <w:rPr>
          <w:rFonts w:ascii="Times New Roman" w:eastAsia="Times New Roman" w:hAnsi="Times New Roman" w:cs="Times New Roman"/>
          <w:b/>
          <w:bCs/>
          <w:sz w:val="24"/>
          <w:szCs w:val="24"/>
        </w:rPr>
        <w:t>P</w:t>
      </w:r>
      <w:r w:rsidRPr="007B20FB">
        <w:rPr>
          <w:rFonts w:ascii="Times New Roman" w:eastAsia="Times New Roman" w:hAnsi="Times New Roman" w:cs="Times New Roman"/>
          <w:b/>
          <w:bCs/>
          <w:sz w:val="24"/>
          <w:szCs w:val="24"/>
        </w:rPr>
        <w:t xml:space="preserve">olicy </w:t>
      </w:r>
      <w:r w:rsidR="00174121" w:rsidRPr="007B20FB">
        <w:rPr>
          <w:rFonts w:ascii="Times New Roman" w:eastAsia="Times New Roman" w:hAnsi="Times New Roman" w:cs="Times New Roman"/>
          <w:b/>
          <w:bCs/>
          <w:sz w:val="24"/>
          <w:szCs w:val="24"/>
        </w:rPr>
        <w:t xml:space="preserve">Priorities </w:t>
      </w:r>
      <w:r w:rsidR="00C852AC" w:rsidRPr="007B20FB">
        <w:rPr>
          <w:rFonts w:ascii="Times New Roman" w:eastAsia="Times New Roman" w:hAnsi="Times New Roman" w:cs="Times New Roman"/>
          <w:b/>
          <w:bCs/>
          <w:sz w:val="24"/>
          <w:szCs w:val="24"/>
        </w:rPr>
        <w:t>for Syria</w:t>
      </w:r>
      <w:r w:rsidR="00934B89" w:rsidRPr="007B20FB">
        <w:rPr>
          <w:rFonts w:ascii="Times New Roman" w:eastAsia="Times New Roman" w:hAnsi="Times New Roman" w:cs="Times New Roman"/>
          <w:b/>
          <w:bCs/>
          <w:sz w:val="24"/>
          <w:szCs w:val="24"/>
        </w:rPr>
        <w:t xml:space="preserve">: </w:t>
      </w:r>
      <w:r w:rsidR="00380F4A" w:rsidRPr="007B20FB">
        <w:rPr>
          <w:rFonts w:ascii="Times New Roman" w:eastAsia="Times New Roman" w:hAnsi="Times New Roman" w:cs="Times New Roman"/>
          <w:sz w:val="24"/>
          <w:szCs w:val="24"/>
        </w:rPr>
        <w:t xml:space="preserve">These </w:t>
      </w:r>
      <w:r w:rsidR="00366200" w:rsidRPr="007B20FB">
        <w:rPr>
          <w:rFonts w:ascii="Times New Roman" w:eastAsia="Times New Roman" w:hAnsi="Times New Roman" w:cs="Times New Roman"/>
          <w:sz w:val="24"/>
          <w:szCs w:val="24"/>
        </w:rPr>
        <w:t xml:space="preserve">are </w:t>
      </w:r>
      <w:r w:rsidR="00380F4A" w:rsidRPr="007B20FB">
        <w:rPr>
          <w:rFonts w:ascii="Times New Roman" w:eastAsia="Times New Roman" w:hAnsi="Times New Roman" w:cs="Times New Roman"/>
          <w:sz w:val="24"/>
          <w:szCs w:val="24"/>
        </w:rPr>
        <w:t xml:space="preserve">provided to familiarize prospective applicants with </w:t>
      </w:r>
      <w:r w:rsidR="00CE33E9" w:rsidRPr="007B20FB">
        <w:rPr>
          <w:rFonts w:ascii="Times New Roman" w:eastAsia="Times New Roman" w:hAnsi="Times New Roman" w:cs="Times New Roman"/>
          <w:sz w:val="24"/>
          <w:szCs w:val="24"/>
        </w:rPr>
        <w:t>U.S. s</w:t>
      </w:r>
      <w:r w:rsidR="00380F4A" w:rsidRPr="007B20FB">
        <w:rPr>
          <w:rFonts w:ascii="Times New Roman" w:eastAsia="Times New Roman" w:hAnsi="Times New Roman" w:cs="Times New Roman"/>
          <w:sz w:val="24"/>
          <w:szCs w:val="24"/>
        </w:rPr>
        <w:t xml:space="preserve">trategic goals and </w:t>
      </w:r>
      <w:proofErr w:type="gramStart"/>
      <w:r w:rsidR="00380F4A" w:rsidRPr="007B20FB">
        <w:rPr>
          <w:rFonts w:ascii="Times New Roman" w:eastAsia="Times New Roman" w:hAnsi="Times New Roman" w:cs="Times New Roman"/>
          <w:sz w:val="24"/>
          <w:szCs w:val="24"/>
        </w:rPr>
        <w:t>objectives, but</w:t>
      </w:r>
      <w:proofErr w:type="gramEnd"/>
      <w:r w:rsidR="00380F4A" w:rsidRPr="007B20FB">
        <w:rPr>
          <w:rFonts w:ascii="Times New Roman" w:eastAsia="Times New Roman" w:hAnsi="Times New Roman" w:cs="Times New Roman"/>
          <w:sz w:val="24"/>
          <w:szCs w:val="24"/>
        </w:rPr>
        <w:t xml:space="preserve"> are not intended as specific programmatic </w:t>
      </w:r>
      <w:r w:rsidR="009E08EC" w:rsidRPr="007B20FB">
        <w:rPr>
          <w:rFonts w:ascii="Times New Roman" w:eastAsia="Times New Roman" w:hAnsi="Times New Roman" w:cs="Times New Roman"/>
          <w:sz w:val="24"/>
          <w:szCs w:val="24"/>
        </w:rPr>
        <w:t>areas</w:t>
      </w:r>
      <w:r w:rsidR="00380F4A" w:rsidRPr="007B20FB">
        <w:rPr>
          <w:rFonts w:ascii="Times New Roman" w:eastAsia="Times New Roman" w:hAnsi="Times New Roman" w:cs="Times New Roman"/>
          <w:sz w:val="24"/>
          <w:szCs w:val="24"/>
        </w:rPr>
        <w:t xml:space="preserve">.  </w:t>
      </w:r>
    </w:p>
    <w:p w14:paraId="5342BB1B" w14:textId="77777777" w:rsidR="00426D2F" w:rsidRPr="007B20FB" w:rsidRDefault="00426D2F" w:rsidP="00BA58FD">
      <w:pPr>
        <w:spacing w:after="0" w:line="240" w:lineRule="auto"/>
        <w:rPr>
          <w:rFonts w:ascii="Times New Roman" w:eastAsia="Times New Roman" w:hAnsi="Times New Roman" w:cs="Times New Roman"/>
          <w:b/>
          <w:bCs/>
          <w:sz w:val="24"/>
          <w:szCs w:val="24"/>
        </w:rPr>
      </w:pPr>
    </w:p>
    <w:p w14:paraId="5091FE0D" w14:textId="4DC5122D" w:rsidR="009F1474" w:rsidRPr="007B20FB" w:rsidRDefault="00174121" w:rsidP="00BA58FD">
      <w:pPr>
        <w:pStyle w:val="ListParagraph"/>
        <w:numPr>
          <w:ilvl w:val="0"/>
          <w:numId w:val="11"/>
        </w:num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Expanding humanitarian access throughout </w:t>
      </w:r>
      <w:proofErr w:type="gramStart"/>
      <w:r w:rsidRPr="007B20FB">
        <w:rPr>
          <w:rFonts w:ascii="Times New Roman" w:eastAsia="Times New Roman" w:hAnsi="Times New Roman" w:cs="Times New Roman"/>
          <w:sz w:val="24"/>
          <w:szCs w:val="24"/>
        </w:rPr>
        <w:t>Syria;</w:t>
      </w:r>
      <w:proofErr w:type="gramEnd"/>
    </w:p>
    <w:p w14:paraId="6489BDA3" w14:textId="0A2E690E" w:rsidR="00174121" w:rsidRPr="007B20FB" w:rsidRDefault="00174121" w:rsidP="00BA58FD">
      <w:pPr>
        <w:pStyle w:val="ListParagraph"/>
        <w:numPr>
          <w:ilvl w:val="0"/>
          <w:numId w:val="11"/>
        </w:num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Ensuring the enduring defeat of </w:t>
      </w:r>
      <w:proofErr w:type="gramStart"/>
      <w:r w:rsidRPr="007B20FB">
        <w:rPr>
          <w:rFonts w:ascii="Times New Roman" w:eastAsia="Times New Roman" w:hAnsi="Times New Roman" w:cs="Times New Roman"/>
          <w:sz w:val="24"/>
          <w:szCs w:val="24"/>
        </w:rPr>
        <w:t>ISIS;</w:t>
      </w:r>
      <w:proofErr w:type="gramEnd"/>
    </w:p>
    <w:p w14:paraId="3180E50D" w14:textId="5FB6967A" w:rsidR="00174121" w:rsidRPr="007B20FB" w:rsidRDefault="00174121" w:rsidP="00BA58FD">
      <w:pPr>
        <w:pStyle w:val="ListParagraph"/>
        <w:numPr>
          <w:ilvl w:val="0"/>
          <w:numId w:val="11"/>
        </w:num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Sustaining local ceasefires to keep violence levels </w:t>
      </w:r>
      <w:proofErr w:type="gramStart"/>
      <w:r w:rsidRPr="007B20FB">
        <w:rPr>
          <w:rFonts w:ascii="Times New Roman" w:eastAsia="Times New Roman" w:hAnsi="Times New Roman" w:cs="Times New Roman"/>
          <w:sz w:val="24"/>
          <w:szCs w:val="24"/>
        </w:rPr>
        <w:t>low;</w:t>
      </w:r>
      <w:proofErr w:type="gramEnd"/>
    </w:p>
    <w:p w14:paraId="0BCC18A2" w14:textId="1224A57F" w:rsidR="009F1474" w:rsidRPr="007B20FB" w:rsidRDefault="005C762E" w:rsidP="00BA58FD">
      <w:pPr>
        <w:pStyle w:val="ListParagraph"/>
        <w:numPr>
          <w:ilvl w:val="0"/>
          <w:numId w:val="11"/>
        </w:num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Promoting </w:t>
      </w:r>
      <w:r w:rsidR="00174121" w:rsidRPr="007B20FB">
        <w:rPr>
          <w:rFonts w:ascii="Times New Roman" w:eastAsia="Times New Roman" w:hAnsi="Times New Roman" w:cs="Times New Roman"/>
          <w:sz w:val="24"/>
          <w:szCs w:val="24"/>
        </w:rPr>
        <w:t xml:space="preserve">accountability for the Assad regime and respect for international law, including human rights and </w:t>
      </w:r>
      <w:proofErr w:type="gramStart"/>
      <w:r w:rsidR="00174121" w:rsidRPr="007B20FB">
        <w:rPr>
          <w:rFonts w:ascii="Times New Roman" w:eastAsia="Times New Roman" w:hAnsi="Times New Roman" w:cs="Times New Roman"/>
          <w:sz w:val="24"/>
          <w:szCs w:val="24"/>
        </w:rPr>
        <w:t>non</w:t>
      </w:r>
      <w:r w:rsidR="00B436B9">
        <w:rPr>
          <w:rFonts w:ascii="Times New Roman" w:eastAsia="Times New Roman" w:hAnsi="Times New Roman" w:cs="Times New Roman"/>
          <w:sz w:val="24"/>
          <w:szCs w:val="24"/>
        </w:rPr>
        <w:t>-</w:t>
      </w:r>
      <w:r w:rsidR="00174121" w:rsidRPr="007B20FB">
        <w:rPr>
          <w:rFonts w:ascii="Times New Roman" w:eastAsia="Times New Roman" w:hAnsi="Times New Roman" w:cs="Times New Roman"/>
          <w:sz w:val="24"/>
          <w:szCs w:val="24"/>
        </w:rPr>
        <w:t>proliferation;</w:t>
      </w:r>
      <w:proofErr w:type="gramEnd"/>
      <w:r w:rsidR="00174121" w:rsidRPr="007B20FB">
        <w:rPr>
          <w:rFonts w:ascii="Times New Roman" w:eastAsia="Times New Roman" w:hAnsi="Times New Roman" w:cs="Times New Roman"/>
          <w:sz w:val="24"/>
          <w:szCs w:val="24"/>
        </w:rPr>
        <w:t xml:space="preserve"> </w:t>
      </w:r>
    </w:p>
    <w:p w14:paraId="18487532" w14:textId="383E52DF" w:rsidR="000E66E9" w:rsidRPr="007B20FB" w:rsidRDefault="00174121" w:rsidP="00BA58FD">
      <w:pPr>
        <w:pStyle w:val="ListParagraph"/>
        <w:numPr>
          <w:ilvl w:val="0"/>
          <w:numId w:val="11"/>
        </w:num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Advancing a broader political settlement to the Syrian conflict consistent with UN Security Council Resolution 2254.</w:t>
      </w:r>
    </w:p>
    <w:p w14:paraId="49FDF766" w14:textId="77777777" w:rsidR="00934B89" w:rsidRPr="007B20FB" w:rsidRDefault="00934B89" w:rsidP="00BA58FD">
      <w:pPr>
        <w:pStyle w:val="ListParagraph"/>
        <w:spacing w:after="0" w:line="240" w:lineRule="auto"/>
        <w:rPr>
          <w:rFonts w:ascii="Times New Roman" w:eastAsia="Times New Roman" w:hAnsi="Times New Roman" w:cs="Times New Roman"/>
          <w:sz w:val="24"/>
          <w:szCs w:val="24"/>
        </w:rPr>
      </w:pPr>
    </w:p>
    <w:p w14:paraId="6D30AB1D" w14:textId="26873625" w:rsidR="002846FC" w:rsidRDefault="002846FC"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Priority Program Areas</w:t>
      </w:r>
      <w:r w:rsidRPr="007B20FB">
        <w:rPr>
          <w:rFonts w:ascii="Times New Roman" w:eastAsia="Times New Roman" w:hAnsi="Times New Roman" w:cs="Times New Roman"/>
          <w:sz w:val="24"/>
          <w:szCs w:val="24"/>
          <w:bdr w:val="none" w:sz="0" w:space="0" w:color="auto" w:frame="1"/>
        </w:rPr>
        <w:t>:</w:t>
      </w:r>
      <w:r w:rsidR="00FC64AE" w:rsidRPr="007B20FB">
        <w:rPr>
          <w:rFonts w:ascii="Times New Roman" w:eastAsia="Times New Roman" w:hAnsi="Times New Roman" w:cs="Times New Roman"/>
          <w:sz w:val="24"/>
          <w:szCs w:val="24"/>
        </w:rPr>
        <w:t xml:space="preserve"> NEA/PPD</w:t>
      </w:r>
      <w:r w:rsidR="00FC64AE" w:rsidRPr="007B20FB">
        <w:rPr>
          <w:rFonts w:ascii="Times New Roman" w:eastAsia="Times New Roman" w:hAnsi="Times New Roman" w:cs="Times New Roman"/>
          <w:color w:val="333333"/>
          <w:sz w:val="24"/>
          <w:szCs w:val="24"/>
        </w:rPr>
        <w:t xml:space="preserve"> </w:t>
      </w:r>
      <w:r w:rsidR="00FC64AE" w:rsidRPr="007B20FB">
        <w:rPr>
          <w:rFonts w:ascii="Times New Roman" w:eastAsia="Times New Roman" w:hAnsi="Times New Roman" w:cs="Times New Roman"/>
          <w:sz w:val="24"/>
          <w:szCs w:val="24"/>
        </w:rPr>
        <w:t>and SRP PD</w:t>
      </w:r>
      <w:r w:rsidR="00065E2B" w:rsidRPr="007B20FB">
        <w:rPr>
          <w:rFonts w:ascii="Times New Roman" w:eastAsia="Times New Roman" w:hAnsi="Times New Roman" w:cs="Times New Roman"/>
          <w:sz w:val="24"/>
          <w:szCs w:val="24"/>
        </w:rPr>
        <w:t xml:space="preserve"> seek proposals that </w:t>
      </w:r>
      <w:r w:rsidR="00E077EF" w:rsidRPr="007B20FB">
        <w:rPr>
          <w:rFonts w:ascii="Times New Roman" w:eastAsia="Times New Roman" w:hAnsi="Times New Roman" w:cs="Times New Roman"/>
          <w:sz w:val="24"/>
          <w:szCs w:val="24"/>
        </w:rPr>
        <w:t xml:space="preserve">use public diplomacy </w:t>
      </w:r>
      <w:r w:rsidR="00231C27">
        <w:rPr>
          <w:rFonts w:ascii="Times New Roman" w:eastAsia="Times New Roman" w:hAnsi="Times New Roman" w:cs="Times New Roman"/>
          <w:sz w:val="24"/>
          <w:szCs w:val="24"/>
        </w:rPr>
        <w:t>(</w:t>
      </w:r>
      <w:proofErr w:type="gramStart"/>
      <w:r w:rsidR="00231C27">
        <w:rPr>
          <w:rFonts w:ascii="Times New Roman" w:eastAsia="Times New Roman" w:hAnsi="Times New Roman" w:cs="Times New Roman"/>
          <w:sz w:val="24"/>
          <w:szCs w:val="24"/>
        </w:rPr>
        <w:t>i.e.</w:t>
      </w:r>
      <w:proofErr w:type="gramEnd"/>
      <w:r w:rsidR="00231C27">
        <w:rPr>
          <w:rFonts w:ascii="Times New Roman" w:eastAsia="Times New Roman" w:hAnsi="Times New Roman" w:cs="Times New Roman"/>
          <w:sz w:val="24"/>
          <w:szCs w:val="24"/>
        </w:rPr>
        <w:t xml:space="preserve"> </w:t>
      </w:r>
      <w:r w:rsidR="0088157E">
        <w:rPr>
          <w:rFonts w:ascii="Times New Roman" w:eastAsia="Times New Roman" w:hAnsi="Times New Roman" w:cs="Times New Roman"/>
          <w:sz w:val="24"/>
          <w:szCs w:val="24"/>
        </w:rPr>
        <w:t xml:space="preserve">that are designed to increase understanding of the United States, its people, policies, and values) </w:t>
      </w:r>
      <w:r w:rsidR="00B6600A" w:rsidRPr="007B20FB">
        <w:rPr>
          <w:rFonts w:ascii="Times New Roman" w:eastAsia="Times New Roman" w:hAnsi="Times New Roman" w:cs="Times New Roman"/>
          <w:sz w:val="24"/>
          <w:szCs w:val="24"/>
        </w:rPr>
        <w:t xml:space="preserve">to </w:t>
      </w:r>
      <w:r w:rsidR="00065E2B" w:rsidRPr="007B20FB">
        <w:rPr>
          <w:rFonts w:ascii="Times New Roman" w:eastAsia="Times New Roman" w:hAnsi="Times New Roman" w:cs="Times New Roman"/>
          <w:sz w:val="24"/>
          <w:szCs w:val="24"/>
        </w:rPr>
        <w:t>address the following priority program areas:</w:t>
      </w:r>
    </w:p>
    <w:p w14:paraId="59DB6221" w14:textId="77777777" w:rsidR="00AF2D41" w:rsidRPr="00EE5E2D" w:rsidRDefault="00AF2D41"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7F215C76" w14:textId="7A6B3416" w:rsidR="002846FC" w:rsidRPr="007B20FB" w:rsidRDefault="00C65C1D" w:rsidP="00BA58FD">
      <w:pPr>
        <w:pStyle w:val="ListParagraph"/>
        <w:numPr>
          <w:ilvl w:val="0"/>
          <w:numId w:val="12"/>
        </w:num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007B20FB">
        <w:rPr>
          <w:rFonts w:ascii="Times New Roman" w:eastAsia="Times New Roman" w:hAnsi="Times New Roman" w:cs="Times New Roman"/>
          <w:b/>
          <w:bCs/>
          <w:sz w:val="24"/>
          <w:szCs w:val="24"/>
        </w:rPr>
        <w:t>Y</w:t>
      </w:r>
      <w:r w:rsidR="002846FC" w:rsidRPr="007B20FB">
        <w:rPr>
          <w:rFonts w:ascii="Times New Roman" w:eastAsia="Times New Roman" w:hAnsi="Times New Roman" w:cs="Times New Roman"/>
          <w:b/>
          <w:bCs/>
          <w:sz w:val="24"/>
          <w:szCs w:val="24"/>
        </w:rPr>
        <w:t>outh community engagement:</w:t>
      </w:r>
      <w:r w:rsidR="002846FC"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002846FC" w:rsidRPr="007B20FB">
        <w:rPr>
          <w:rFonts w:ascii="Times New Roman" w:eastAsia="Times New Roman" w:hAnsi="Times New Roman" w:cs="Times New Roman"/>
          <w:sz w:val="24"/>
          <w:szCs w:val="24"/>
        </w:rPr>
        <w:t xml:space="preserve">Strong civic engagement is an essential </w:t>
      </w:r>
      <w:r w:rsidR="00FA7876" w:rsidRPr="007B20FB">
        <w:rPr>
          <w:rFonts w:ascii="Times New Roman" w:eastAsia="Times New Roman" w:hAnsi="Times New Roman" w:cs="Times New Roman"/>
          <w:sz w:val="24"/>
          <w:szCs w:val="24"/>
        </w:rPr>
        <w:t>component</w:t>
      </w:r>
      <w:r w:rsidR="002846FC" w:rsidRPr="007B20FB">
        <w:rPr>
          <w:rFonts w:ascii="Times New Roman" w:eastAsia="Times New Roman" w:hAnsi="Times New Roman" w:cs="Times New Roman"/>
          <w:sz w:val="24"/>
          <w:szCs w:val="24"/>
        </w:rPr>
        <w:t xml:space="preserve"> in fostering social cohesion,</w:t>
      </w:r>
      <w:r w:rsidR="009766DB" w:rsidRPr="007B20FB">
        <w:rPr>
          <w:rFonts w:ascii="Times New Roman" w:eastAsia="Times New Roman" w:hAnsi="Times New Roman" w:cs="Times New Roman"/>
          <w:sz w:val="24"/>
          <w:szCs w:val="24"/>
        </w:rPr>
        <w:t xml:space="preserve"> an engaged citizenry,</w:t>
      </w:r>
      <w:r w:rsidR="002846FC" w:rsidRPr="007B20FB">
        <w:rPr>
          <w:rFonts w:ascii="Times New Roman" w:eastAsia="Times New Roman" w:hAnsi="Times New Roman" w:cs="Times New Roman"/>
          <w:sz w:val="24"/>
          <w:szCs w:val="24"/>
        </w:rPr>
        <w:t xml:space="preserve"> democratic </w:t>
      </w:r>
      <w:proofErr w:type="gramStart"/>
      <w:r w:rsidR="002846FC" w:rsidRPr="007B20FB">
        <w:rPr>
          <w:rFonts w:ascii="Times New Roman" w:eastAsia="Times New Roman" w:hAnsi="Times New Roman" w:cs="Times New Roman"/>
          <w:sz w:val="24"/>
          <w:szCs w:val="24"/>
        </w:rPr>
        <w:t>norms</w:t>
      </w:r>
      <w:proofErr w:type="gramEnd"/>
      <w:r w:rsidR="002846FC" w:rsidRPr="007B20FB">
        <w:rPr>
          <w:rFonts w:ascii="Times New Roman" w:eastAsia="Times New Roman" w:hAnsi="Times New Roman" w:cs="Times New Roman"/>
          <w:sz w:val="24"/>
          <w:szCs w:val="24"/>
        </w:rPr>
        <w:t xml:space="preserve"> and values, and rendering societies more resistant to </w:t>
      </w:r>
      <w:r w:rsidR="00174121" w:rsidRPr="007B20FB">
        <w:rPr>
          <w:rFonts w:ascii="Times New Roman" w:eastAsia="Times New Roman" w:hAnsi="Times New Roman" w:cs="Times New Roman"/>
          <w:sz w:val="24"/>
          <w:szCs w:val="24"/>
        </w:rPr>
        <w:t>malign influence</w:t>
      </w:r>
      <w:r w:rsidR="002846FC" w:rsidRPr="007B20FB">
        <w:rPr>
          <w:rFonts w:ascii="Times New Roman" w:eastAsia="Times New Roman" w:hAnsi="Times New Roman" w:cs="Times New Roman"/>
          <w:sz w:val="24"/>
          <w:szCs w:val="24"/>
        </w:rPr>
        <w:t xml:space="preserve">.  </w:t>
      </w:r>
      <w:r w:rsidR="00174121" w:rsidRPr="007B20FB">
        <w:rPr>
          <w:rFonts w:ascii="Times New Roman" w:eastAsia="Times New Roman" w:hAnsi="Times New Roman" w:cs="Times New Roman"/>
          <w:sz w:val="24"/>
          <w:szCs w:val="24"/>
        </w:rPr>
        <w:t>P</w:t>
      </w:r>
      <w:r w:rsidR="002846FC" w:rsidRPr="007B20FB">
        <w:rPr>
          <w:rFonts w:ascii="Times New Roman" w:eastAsia="Times New Roman" w:hAnsi="Times New Roman" w:cs="Times New Roman"/>
          <w:sz w:val="24"/>
          <w:szCs w:val="24"/>
        </w:rPr>
        <w:t>rojects in this category</w:t>
      </w:r>
      <w:r w:rsidR="00491AB9" w:rsidRPr="007B20FB">
        <w:rPr>
          <w:rFonts w:ascii="Times New Roman" w:eastAsia="Times New Roman" w:hAnsi="Times New Roman" w:cs="Times New Roman"/>
          <w:sz w:val="24"/>
          <w:szCs w:val="24"/>
        </w:rPr>
        <w:t xml:space="preserve"> could, for example,</w:t>
      </w:r>
      <w:r w:rsidR="002846FC" w:rsidRPr="007B20FB">
        <w:rPr>
          <w:rFonts w:ascii="Times New Roman" w:eastAsia="Times New Roman" w:hAnsi="Times New Roman" w:cs="Times New Roman"/>
          <w:sz w:val="24"/>
          <w:szCs w:val="24"/>
        </w:rPr>
        <w:t xml:space="preserve"> engage a community or communities in a shared endeavor via sports, the fine or performing arts, etc. </w:t>
      </w:r>
    </w:p>
    <w:p w14:paraId="3DE50E7B" w14:textId="2CED7386" w:rsidR="002846FC" w:rsidRPr="007B20FB" w:rsidRDefault="002846FC" w:rsidP="00BA58FD">
      <w:pPr>
        <w:pStyle w:val="ListParagraph"/>
        <w:numPr>
          <w:ilvl w:val="0"/>
          <w:numId w:val="12"/>
        </w:num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007B20FB">
        <w:rPr>
          <w:rFonts w:ascii="Times New Roman" w:eastAsia="Times New Roman" w:hAnsi="Times New Roman" w:cs="Times New Roman"/>
          <w:b/>
          <w:bCs/>
          <w:sz w:val="24"/>
          <w:szCs w:val="24"/>
        </w:rPr>
        <w:lastRenderedPageBreak/>
        <w:t>Peacebuilding and reconciliation:</w:t>
      </w:r>
      <w:r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00896981" w:rsidRPr="007B20FB">
        <w:rPr>
          <w:rFonts w:ascii="Times New Roman" w:eastAsia="Times New Roman" w:hAnsi="Times New Roman" w:cs="Times New Roman"/>
          <w:sz w:val="24"/>
          <w:szCs w:val="24"/>
        </w:rPr>
        <w:t>P</w:t>
      </w:r>
      <w:r w:rsidRPr="007B20FB">
        <w:rPr>
          <w:rFonts w:ascii="Times New Roman" w:eastAsia="Times New Roman" w:hAnsi="Times New Roman" w:cs="Times New Roman"/>
          <w:sz w:val="24"/>
          <w:szCs w:val="24"/>
        </w:rPr>
        <w:t xml:space="preserve">rojects in this category </w:t>
      </w:r>
      <w:r w:rsidR="00D155D3" w:rsidRPr="007B20FB">
        <w:rPr>
          <w:rFonts w:ascii="Times New Roman" w:eastAsia="Times New Roman" w:hAnsi="Times New Roman" w:cs="Times New Roman"/>
          <w:sz w:val="24"/>
          <w:szCs w:val="24"/>
        </w:rPr>
        <w:t>seek to</w:t>
      </w:r>
      <w:r w:rsidR="00491AB9" w:rsidRPr="007B20FB">
        <w:rPr>
          <w:rFonts w:ascii="Times New Roman" w:eastAsia="Times New Roman" w:hAnsi="Times New Roman" w:cs="Times New Roman"/>
          <w:sz w:val="24"/>
          <w:szCs w:val="24"/>
        </w:rPr>
        <w:t xml:space="preserve"> </w:t>
      </w:r>
      <w:r w:rsidR="002D2E20" w:rsidRPr="007B20FB">
        <w:rPr>
          <w:rFonts w:ascii="Times New Roman" w:eastAsia="Times New Roman" w:hAnsi="Times New Roman" w:cs="Times New Roman"/>
          <w:sz w:val="24"/>
          <w:szCs w:val="24"/>
        </w:rPr>
        <w:t xml:space="preserve">promote </w:t>
      </w:r>
      <w:r w:rsidR="00896981" w:rsidRPr="007B20FB">
        <w:rPr>
          <w:rFonts w:ascii="Times New Roman" w:eastAsia="Times New Roman" w:hAnsi="Times New Roman" w:cs="Times New Roman"/>
          <w:sz w:val="24"/>
          <w:szCs w:val="24"/>
        </w:rPr>
        <w:t>inter</w:t>
      </w:r>
      <w:r w:rsidR="00B061D7" w:rsidRPr="007B20FB">
        <w:rPr>
          <w:rFonts w:ascii="Times New Roman" w:eastAsia="Times New Roman" w:hAnsi="Times New Roman" w:cs="Times New Roman"/>
          <w:sz w:val="24"/>
          <w:szCs w:val="24"/>
        </w:rPr>
        <w:t xml:space="preserve">-ethnic, inter-religious, inter-linguistic </w:t>
      </w:r>
      <w:r w:rsidR="002D2E20" w:rsidRPr="007B20FB">
        <w:rPr>
          <w:rFonts w:ascii="Times New Roman" w:eastAsia="Times New Roman" w:hAnsi="Times New Roman" w:cs="Times New Roman"/>
          <w:sz w:val="24"/>
          <w:szCs w:val="24"/>
        </w:rPr>
        <w:t>dialogue and</w:t>
      </w:r>
      <w:r w:rsidR="00F1127E" w:rsidRPr="007B20FB">
        <w:rPr>
          <w:rFonts w:ascii="Times New Roman" w:eastAsia="Times New Roman" w:hAnsi="Times New Roman" w:cs="Times New Roman"/>
          <w:sz w:val="24"/>
          <w:szCs w:val="24"/>
        </w:rPr>
        <w:t xml:space="preserve">/or </w:t>
      </w:r>
      <w:r w:rsidR="002D2E20" w:rsidRPr="007B20FB">
        <w:rPr>
          <w:rFonts w:ascii="Times New Roman" w:eastAsia="Times New Roman" w:hAnsi="Times New Roman" w:cs="Times New Roman"/>
          <w:sz w:val="24"/>
          <w:szCs w:val="24"/>
        </w:rPr>
        <w:t xml:space="preserve">tailored </w:t>
      </w:r>
      <w:r w:rsidR="00F1127E" w:rsidRPr="007B20FB">
        <w:rPr>
          <w:rFonts w:ascii="Times New Roman" w:eastAsia="Times New Roman" w:hAnsi="Times New Roman" w:cs="Times New Roman"/>
          <w:sz w:val="24"/>
          <w:szCs w:val="24"/>
        </w:rPr>
        <w:t xml:space="preserve">non-violent </w:t>
      </w:r>
      <w:r w:rsidR="002D2E20" w:rsidRPr="007B20FB">
        <w:rPr>
          <w:rFonts w:ascii="Times New Roman" w:eastAsia="Times New Roman" w:hAnsi="Times New Roman" w:cs="Times New Roman"/>
          <w:sz w:val="24"/>
          <w:szCs w:val="24"/>
        </w:rPr>
        <w:t xml:space="preserve">conflict mitigation </w:t>
      </w:r>
      <w:r w:rsidR="00F1127E" w:rsidRPr="007B20FB">
        <w:rPr>
          <w:rFonts w:ascii="Times New Roman" w:eastAsia="Times New Roman" w:hAnsi="Times New Roman" w:cs="Times New Roman"/>
          <w:sz w:val="24"/>
          <w:szCs w:val="24"/>
        </w:rPr>
        <w:t>strategies</w:t>
      </w:r>
      <w:r w:rsidR="00D155D3" w:rsidRPr="007B20FB">
        <w:rPr>
          <w:rFonts w:ascii="Times New Roman" w:eastAsia="Times New Roman" w:hAnsi="Times New Roman" w:cs="Times New Roman"/>
          <w:sz w:val="24"/>
          <w:szCs w:val="24"/>
        </w:rPr>
        <w:t xml:space="preserve"> within</w:t>
      </w:r>
      <w:r w:rsidR="002D2E20" w:rsidRPr="007B20FB">
        <w:rPr>
          <w:rFonts w:ascii="Times New Roman" w:eastAsia="Times New Roman" w:hAnsi="Times New Roman" w:cs="Times New Roman"/>
          <w:sz w:val="24"/>
          <w:szCs w:val="24"/>
        </w:rPr>
        <w:t xml:space="preserve"> </w:t>
      </w:r>
      <w:r w:rsidR="00F1127E" w:rsidRPr="007B20FB">
        <w:rPr>
          <w:rFonts w:ascii="Times New Roman" w:eastAsia="Times New Roman" w:hAnsi="Times New Roman" w:cs="Times New Roman"/>
          <w:sz w:val="24"/>
          <w:szCs w:val="24"/>
        </w:rPr>
        <w:t>at-risk</w:t>
      </w:r>
      <w:r w:rsidR="00D155D3" w:rsidRPr="007B20FB">
        <w:rPr>
          <w:rFonts w:ascii="Times New Roman" w:eastAsia="Times New Roman" w:hAnsi="Times New Roman" w:cs="Times New Roman"/>
          <w:sz w:val="24"/>
          <w:szCs w:val="24"/>
        </w:rPr>
        <w:t xml:space="preserve"> and/or marginalized</w:t>
      </w:r>
      <w:r w:rsidR="00F1127E" w:rsidRPr="007B20FB">
        <w:rPr>
          <w:rFonts w:ascii="Times New Roman" w:eastAsia="Times New Roman" w:hAnsi="Times New Roman" w:cs="Times New Roman"/>
          <w:sz w:val="24"/>
          <w:szCs w:val="24"/>
        </w:rPr>
        <w:t xml:space="preserve"> </w:t>
      </w:r>
      <w:r w:rsidR="002D2E20" w:rsidRPr="007B20FB">
        <w:rPr>
          <w:rFonts w:ascii="Times New Roman" w:eastAsia="Times New Roman" w:hAnsi="Times New Roman" w:cs="Times New Roman"/>
          <w:sz w:val="24"/>
          <w:szCs w:val="24"/>
        </w:rPr>
        <w:t>communities</w:t>
      </w:r>
      <w:r w:rsidR="00F50500" w:rsidRPr="007B20FB">
        <w:rPr>
          <w:rFonts w:ascii="Times New Roman" w:eastAsia="Times New Roman" w:hAnsi="Times New Roman" w:cs="Times New Roman"/>
          <w:sz w:val="24"/>
          <w:szCs w:val="24"/>
        </w:rPr>
        <w:t xml:space="preserve">, </w:t>
      </w:r>
    </w:p>
    <w:p w14:paraId="17696904" w14:textId="1AC820C0" w:rsidR="002846FC" w:rsidRPr="007B20FB" w:rsidRDefault="002846FC" w:rsidP="00BA58FD">
      <w:pPr>
        <w:pStyle w:val="ListParagraph"/>
        <w:numPr>
          <w:ilvl w:val="0"/>
          <w:numId w:val="12"/>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Education</w:t>
      </w:r>
      <w:r w:rsidRPr="007B20FB">
        <w:rPr>
          <w:rFonts w:ascii="Times New Roman" w:eastAsia="Times New Roman" w:hAnsi="Times New Roman" w:cs="Times New Roman"/>
          <w:sz w:val="24"/>
          <w:szCs w:val="24"/>
        </w:rPr>
        <w:t xml:space="preserve">: </w:t>
      </w:r>
      <w:r w:rsidR="00907F56" w:rsidRPr="007B20FB">
        <w:rPr>
          <w:rStyle w:val="CommentReference"/>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Syrian children</w:t>
      </w:r>
      <w:r w:rsidR="00E35A37"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and youth</w:t>
      </w:r>
      <w:r w:rsidR="0050386F" w:rsidRPr="007B20FB">
        <w:rPr>
          <w:rFonts w:ascii="Times New Roman" w:eastAsia="Times New Roman" w:hAnsi="Times New Roman" w:cs="Times New Roman"/>
          <w:sz w:val="24"/>
          <w:szCs w:val="24"/>
        </w:rPr>
        <w:t xml:space="preserve"> continue to face substantial deficits in their </w:t>
      </w:r>
      <w:r w:rsidRPr="007B20FB">
        <w:rPr>
          <w:rFonts w:ascii="Times New Roman" w:eastAsia="Times New Roman" w:hAnsi="Times New Roman" w:cs="Times New Roman"/>
          <w:sz w:val="24"/>
          <w:szCs w:val="24"/>
        </w:rPr>
        <w:t xml:space="preserve">access to education.  </w:t>
      </w:r>
      <w:r w:rsidR="00E64BE4" w:rsidRPr="007B20FB">
        <w:rPr>
          <w:rFonts w:ascii="Times New Roman" w:eastAsia="Times New Roman" w:hAnsi="Times New Roman" w:cs="Times New Roman"/>
          <w:sz w:val="24"/>
          <w:szCs w:val="24"/>
        </w:rPr>
        <w:t>P</w:t>
      </w:r>
      <w:r w:rsidRPr="007B20FB">
        <w:rPr>
          <w:rFonts w:ascii="Times New Roman" w:eastAsia="Times New Roman" w:hAnsi="Times New Roman" w:cs="Times New Roman"/>
          <w:sz w:val="24"/>
          <w:szCs w:val="24"/>
        </w:rPr>
        <w:t xml:space="preserve">rograms should be designed to address these deficits and/or offer educational activities not currently available.  </w:t>
      </w:r>
      <w:r w:rsidR="00951439" w:rsidRPr="007B20FB">
        <w:rPr>
          <w:rFonts w:ascii="Times New Roman" w:eastAsia="Times New Roman" w:hAnsi="Times New Roman" w:cs="Times New Roman"/>
          <w:sz w:val="24"/>
          <w:szCs w:val="24"/>
        </w:rPr>
        <w:t xml:space="preserve">Illustrative </w:t>
      </w:r>
      <w:r w:rsidRPr="007B20FB">
        <w:rPr>
          <w:rFonts w:ascii="Times New Roman" w:eastAsia="Times New Roman" w:hAnsi="Times New Roman" w:cs="Times New Roman"/>
          <w:sz w:val="24"/>
          <w:szCs w:val="24"/>
        </w:rPr>
        <w:t xml:space="preserve">examples include programs in Science, Technology, Engineering, Arts, and Mathematics (STEAM); </w:t>
      </w:r>
      <w:r w:rsidR="000C62E5" w:rsidRPr="007B20FB">
        <w:rPr>
          <w:rFonts w:ascii="Times New Roman" w:eastAsia="Times New Roman" w:hAnsi="Times New Roman" w:cs="Times New Roman"/>
          <w:sz w:val="24"/>
          <w:szCs w:val="24"/>
        </w:rPr>
        <w:t>helping</w:t>
      </w:r>
      <w:r w:rsidRPr="007B20FB">
        <w:rPr>
          <w:rFonts w:ascii="Times New Roman" w:eastAsia="Times New Roman" w:hAnsi="Times New Roman" w:cs="Times New Roman"/>
          <w:sz w:val="24"/>
          <w:szCs w:val="24"/>
        </w:rPr>
        <w:t xml:space="preserve"> educators increase their capacity for effective curricular delivery; sports, recreational, and/or extra-curricular program for girls in particular; or </w:t>
      </w:r>
      <w:r w:rsidR="000C62E5" w:rsidRPr="007B20FB">
        <w:rPr>
          <w:rFonts w:ascii="Times New Roman" w:eastAsia="Times New Roman" w:hAnsi="Times New Roman" w:cs="Times New Roman"/>
          <w:sz w:val="24"/>
          <w:szCs w:val="24"/>
        </w:rPr>
        <w:t xml:space="preserve">programs to link </w:t>
      </w:r>
      <w:r w:rsidRPr="007B20FB">
        <w:rPr>
          <w:rFonts w:ascii="Times New Roman" w:eastAsia="Times New Roman" w:hAnsi="Times New Roman" w:cs="Times New Roman"/>
          <w:sz w:val="24"/>
          <w:szCs w:val="24"/>
        </w:rPr>
        <w:t>young adult</w:t>
      </w:r>
      <w:r w:rsidR="00D155D3" w:rsidRPr="007B20FB">
        <w:rPr>
          <w:rFonts w:ascii="Times New Roman" w:eastAsia="Times New Roman" w:hAnsi="Times New Roman" w:cs="Times New Roman"/>
          <w:sz w:val="24"/>
          <w:szCs w:val="24"/>
        </w:rPr>
        <w:t xml:space="preserve">s with rudimentary education with employment or vocational </w:t>
      </w:r>
      <w:r w:rsidR="00A6143B" w:rsidRPr="007B20FB">
        <w:rPr>
          <w:rFonts w:ascii="Times New Roman" w:eastAsia="Times New Roman" w:hAnsi="Times New Roman" w:cs="Times New Roman"/>
          <w:sz w:val="24"/>
          <w:szCs w:val="24"/>
        </w:rPr>
        <w:t>opportunities</w:t>
      </w:r>
      <w:r w:rsidR="00D155D3" w:rsidRPr="007B20FB">
        <w:rPr>
          <w:rFonts w:ascii="Times New Roman" w:eastAsia="Times New Roman" w:hAnsi="Times New Roman" w:cs="Times New Roman"/>
          <w:sz w:val="24"/>
          <w:szCs w:val="24"/>
        </w:rPr>
        <w:t xml:space="preserve">. </w:t>
      </w:r>
    </w:p>
    <w:p w14:paraId="41EE7A3F" w14:textId="766DEAA7" w:rsidR="002846FC" w:rsidRPr="007B20FB" w:rsidRDefault="00054094" w:rsidP="00BA58FD">
      <w:pPr>
        <w:pStyle w:val="ListParagraph"/>
        <w:numPr>
          <w:ilvl w:val="0"/>
          <w:numId w:val="12"/>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Media</w:t>
      </w:r>
      <w:r w:rsidR="00D27826" w:rsidRPr="007B20FB">
        <w:rPr>
          <w:rFonts w:ascii="Times New Roman" w:eastAsia="Times New Roman" w:hAnsi="Times New Roman" w:cs="Times New Roman"/>
          <w:b/>
          <w:bCs/>
          <w:sz w:val="24"/>
          <w:szCs w:val="24"/>
        </w:rPr>
        <w:t xml:space="preserve"> and Journalism</w:t>
      </w:r>
      <w:r w:rsidRPr="007B20FB">
        <w:rPr>
          <w:rFonts w:ascii="Times New Roman" w:eastAsia="Times New Roman" w:hAnsi="Times New Roman" w:cs="Times New Roman"/>
          <w:b/>
          <w:bCs/>
          <w:sz w:val="24"/>
          <w:szCs w:val="24"/>
        </w:rPr>
        <w:t>:</w:t>
      </w:r>
      <w:r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00F35DD1" w:rsidRPr="007B20FB">
        <w:rPr>
          <w:rFonts w:ascii="Times New Roman" w:eastAsia="Times New Roman" w:hAnsi="Times New Roman" w:cs="Times New Roman"/>
          <w:sz w:val="24"/>
          <w:szCs w:val="24"/>
        </w:rPr>
        <w:t>Projects that support s</w:t>
      </w:r>
      <w:r w:rsidR="002846FC" w:rsidRPr="007B20FB">
        <w:rPr>
          <w:rFonts w:ascii="Times New Roman" w:eastAsia="Times New Roman" w:hAnsi="Times New Roman" w:cs="Times New Roman"/>
          <w:sz w:val="24"/>
          <w:szCs w:val="24"/>
        </w:rPr>
        <w:t xml:space="preserve">trengthening </w:t>
      </w:r>
      <w:r w:rsidR="00F35DD1" w:rsidRPr="007B20FB">
        <w:rPr>
          <w:rFonts w:ascii="Times New Roman" w:eastAsia="Times New Roman" w:hAnsi="Times New Roman" w:cs="Times New Roman"/>
          <w:sz w:val="24"/>
          <w:szCs w:val="24"/>
        </w:rPr>
        <w:t xml:space="preserve">of </w:t>
      </w:r>
      <w:r w:rsidR="002846FC" w:rsidRPr="007B20FB">
        <w:rPr>
          <w:rFonts w:ascii="Times New Roman" w:eastAsia="Times New Roman" w:hAnsi="Times New Roman" w:cs="Times New Roman"/>
          <w:sz w:val="24"/>
          <w:szCs w:val="24"/>
        </w:rPr>
        <w:t>the media sector and/or enhancing journalist</w:t>
      </w:r>
      <w:r w:rsidR="009241D7" w:rsidRPr="007B20FB">
        <w:rPr>
          <w:rFonts w:ascii="Times New Roman" w:eastAsia="Times New Roman" w:hAnsi="Times New Roman" w:cs="Times New Roman"/>
          <w:sz w:val="24"/>
          <w:szCs w:val="24"/>
        </w:rPr>
        <w:t>s</w:t>
      </w:r>
      <w:r w:rsidR="00BC6D66">
        <w:rPr>
          <w:rFonts w:ascii="Times New Roman" w:eastAsia="Times New Roman" w:hAnsi="Times New Roman" w:cs="Times New Roman"/>
          <w:sz w:val="24"/>
          <w:szCs w:val="24"/>
        </w:rPr>
        <w:t xml:space="preserve">’ </w:t>
      </w:r>
      <w:r w:rsidR="002846FC" w:rsidRPr="007B20FB">
        <w:rPr>
          <w:rFonts w:ascii="Times New Roman" w:eastAsia="Times New Roman" w:hAnsi="Times New Roman" w:cs="Times New Roman"/>
          <w:sz w:val="24"/>
          <w:szCs w:val="24"/>
        </w:rPr>
        <w:t>skills</w:t>
      </w:r>
      <w:r w:rsidR="00FC1834">
        <w:rPr>
          <w:rFonts w:ascii="Times New Roman" w:eastAsia="Times New Roman" w:hAnsi="Times New Roman" w:cs="Times New Roman"/>
          <w:sz w:val="24"/>
          <w:szCs w:val="24"/>
        </w:rPr>
        <w:t xml:space="preserve"> </w:t>
      </w:r>
      <w:r w:rsidR="00174121" w:rsidRPr="007B20FB">
        <w:rPr>
          <w:rFonts w:ascii="Times New Roman" w:eastAsia="Times New Roman" w:hAnsi="Times New Roman" w:cs="Times New Roman"/>
          <w:sz w:val="24"/>
          <w:szCs w:val="24"/>
        </w:rPr>
        <w:t>to</w:t>
      </w:r>
      <w:r w:rsidR="002E42A6" w:rsidRPr="007B20FB">
        <w:rPr>
          <w:rFonts w:ascii="Times New Roman" w:eastAsia="Times New Roman" w:hAnsi="Times New Roman" w:cs="Times New Roman"/>
          <w:sz w:val="24"/>
          <w:szCs w:val="24"/>
        </w:rPr>
        <w:t xml:space="preserve"> </w:t>
      </w:r>
      <w:r w:rsidR="00174121" w:rsidRPr="007B20FB">
        <w:rPr>
          <w:rFonts w:ascii="Times New Roman" w:eastAsia="Times New Roman" w:hAnsi="Times New Roman" w:cs="Times New Roman"/>
          <w:sz w:val="24"/>
          <w:szCs w:val="24"/>
        </w:rPr>
        <w:t>bolster</w:t>
      </w:r>
      <w:r w:rsidR="00AB1802" w:rsidRPr="007B20FB">
        <w:rPr>
          <w:rFonts w:ascii="Times New Roman" w:eastAsia="Times New Roman" w:hAnsi="Times New Roman" w:cs="Times New Roman"/>
          <w:sz w:val="24"/>
          <w:szCs w:val="24"/>
        </w:rPr>
        <w:t xml:space="preserve"> the critical role of a free press</w:t>
      </w:r>
      <w:r w:rsidR="009241D7" w:rsidRPr="007B20FB">
        <w:rPr>
          <w:rFonts w:ascii="Times New Roman" w:eastAsia="Times New Roman" w:hAnsi="Times New Roman" w:cs="Times New Roman"/>
          <w:sz w:val="24"/>
          <w:szCs w:val="24"/>
        </w:rPr>
        <w:t xml:space="preserve">, as well as </w:t>
      </w:r>
      <w:r w:rsidR="00E4688F" w:rsidRPr="007B20FB">
        <w:rPr>
          <w:rFonts w:ascii="Times New Roman" w:eastAsia="Times New Roman" w:hAnsi="Times New Roman" w:cs="Times New Roman"/>
          <w:sz w:val="24"/>
          <w:szCs w:val="24"/>
        </w:rPr>
        <w:t xml:space="preserve">programs that provide direct access to authoritative U.S. information sources to promote depth, accuracy, and balance </w:t>
      </w:r>
      <w:r w:rsidR="00681FF3" w:rsidRPr="007B20FB">
        <w:rPr>
          <w:rFonts w:ascii="Times New Roman" w:eastAsia="Times New Roman" w:hAnsi="Times New Roman" w:cs="Times New Roman"/>
          <w:sz w:val="24"/>
          <w:szCs w:val="24"/>
        </w:rPr>
        <w:t>in reporting and to deepen understanding of U.S. policy and values.</w:t>
      </w:r>
      <w:r w:rsidR="00C44BA7" w:rsidRPr="007B20FB">
        <w:rPr>
          <w:rFonts w:ascii="Times New Roman" w:eastAsia="Times New Roman" w:hAnsi="Times New Roman" w:cs="Times New Roman"/>
          <w:sz w:val="24"/>
          <w:szCs w:val="24"/>
        </w:rPr>
        <w:t xml:space="preserve">  Projects in this category should also help in combatting disinformation</w:t>
      </w:r>
      <w:r w:rsidR="00A334BE" w:rsidRPr="007B20FB">
        <w:rPr>
          <w:rFonts w:ascii="Times New Roman" w:eastAsia="Times New Roman" w:hAnsi="Times New Roman" w:cs="Times New Roman"/>
          <w:sz w:val="24"/>
          <w:szCs w:val="24"/>
        </w:rPr>
        <w:t xml:space="preserve"> and support practitioners operating in conflict</w:t>
      </w:r>
      <w:r w:rsidR="00F64C6B" w:rsidRPr="007B20FB">
        <w:rPr>
          <w:rFonts w:ascii="Times New Roman" w:eastAsia="Times New Roman" w:hAnsi="Times New Roman" w:cs="Times New Roman"/>
          <w:sz w:val="24"/>
          <w:szCs w:val="24"/>
        </w:rPr>
        <w:t xml:space="preserve"> or semi-democratic</w:t>
      </w:r>
      <w:r w:rsidR="00A334BE" w:rsidRPr="007B20FB">
        <w:rPr>
          <w:rFonts w:ascii="Times New Roman" w:eastAsia="Times New Roman" w:hAnsi="Times New Roman" w:cs="Times New Roman"/>
          <w:sz w:val="24"/>
          <w:szCs w:val="24"/>
        </w:rPr>
        <w:t xml:space="preserve"> zones.</w:t>
      </w:r>
      <w:r w:rsidR="00EC56CF" w:rsidRPr="007B20FB">
        <w:rPr>
          <w:rFonts w:ascii="Times New Roman" w:eastAsia="Times New Roman" w:hAnsi="Times New Roman" w:cs="Times New Roman"/>
          <w:sz w:val="24"/>
          <w:szCs w:val="24"/>
        </w:rPr>
        <w:t xml:space="preserve">  </w:t>
      </w:r>
      <w:r w:rsidR="00FC1834">
        <w:rPr>
          <w:rFonts w:ascii="Times New Roman" w:eastAsia="Times New Roman" w:hAnsi="Times New Roman" w:cs="Times New Roman"/>
          <w:sz w:val="24"/>
          <w:szCs w:val="24"/>
        </w:rPr>
        <w:t>[</w:t>
      </w:r>
      <w:r w:rsidR="00565836" w:rsidRPr="007B20FB">
        <w:rPr>
          <w:rFonts w:ascii="Times New Roman" w:eastAsia="Times New Roman" w:hAnsi="Times New Roman" w:cs="Times New Roman"/>
          <w:sz w:val="24"/>
          <w:szCs w:val="24"/>
        </w:rPr>
        <w:t xml:space="preserve">Note: Proposals in this category should account for </w:t>
      </w:r>
      <w:r w:rsidR="00D854DD" w:rsidRPr="007B20FB">
        <w:rPr>
          <w:rFonts w:ascii="Times New Roman" w:eastAsia="Times New Roman" w:hAnsi="Times New Roman" w:cs="Times New Roman"/>
          <w:sz w:val="24"/>
          <w:szCs w:val="24"/>
        </w:rPr>
        <w:t xml:space="preserve">and be complementary to the work </w:t>
      </w:r>
      <w:r w:rsidR="00824EB1" w:rsidRPr="007B20FB">
        <w:rPr>
          <w:rFonts w:ascii="Times New Roman" w:eastAsia="Times New Roman" w:hAnsi="Times New Roman" w:cs="Times New Roman"/>
          <w:sz w:val="24"/>
          <w:szCs w:val="24"/>
        </w:rPr>
        <w:t>carried out under the Support for Independent Media in Syria (SIMS) program.</w:t>
      </w:r>
      <w:r w:rsidR="00FC1834">
        <w:rPr>
          <w:rFonts w:ascii="Times New Roman" w:eastAsia="Times New Roman" w:hAnsi="Times New Roman" w:cs="Times New Roman"/>
          <w:sz w:val="24"/>
          <w:szCs w:val="24"/>
        </w:rPr>
        <w:t>]</w:t>
      </w:r>
    </w:p>
    <w:p w14:paraId="74D49AC6" w14:textId="394EB1AC" w:rsidR="002846FC" w:rsidRPr="007B20FB" w:rsidRDefault="00F64C6B" w:rsidP="00BA58FD">
      <w:pPr>
        <w:pStyle w:val="ListParagraph"/>
        <w:numPr>
          <w:ilvl w:val="0"/>
          <w:numId w:val="12"/>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I</w:t>
      </w:r>
      <w:r w:rsidR="002846FC" w:rsidRPr="007B20FB">
        <w:rPr>
          <w:rFonts w:ascii="Times New Roman" w:eastAsia="Times New Roman" w:hAnsi="Times New Roman" w:cs="Times New Roman"/>
          <w:b/>
          <w:bCs/>
          <w:sz w:val="24"/>
          <w:szCs w:val="24"/>
        </w:rPr>
        <w:t xml:space="preserve">nclusive </w:t>
      </w:r>
      <w:r w:rsidR="5A77B1D5" w:rsidRPr="007B20FB">
        <w:rPr>
          <w:rFonts w:ascii="Times New Roman" w:eastAsia="Times New Roman" w:hAnsi="Times New Roman" w:cs="Times New Roman"/>
          <w:b/>
          <w:bCs/>
          <w:sz w:val="24"/>
          <w:szCs w:val="24"/>
        </w:rPr>
        <w:t>E</w:t>
      </w:r>
      <w:r w:rsidR="00AF7D30">
        <w:rPr>
          <w:rFonts w:ascii="Times New Roman" w:eastAsia="Times New Roman" w:hAnsi="Times New Roman" w:cs="Times New Roman"/>
          <w:b/>
          <w:bCs/>
          <w:sz w:val="24"/>
          <w:szCs w:val="24"/>
        </w:rPr>
        <w:t>c</w:t>
      </w:r>
      <w:r w:rsidR="002846FC" w:rsidRPr="007B20FB">
        <w:rPr>
          <w:rFonts w:ascii="Times New Roman" w:eastAsia="Times New Roman" w:hAnsi="Times New Roman" w:cs="Times New Roman"/>
          <w:b/>
          <w:bCs/>
          <w:sz w:val="24"/>
          <w:szCs w:val="24"/>
        </w:rPr>
        <w:t xml:space="preserve">onomic </w:t>
      </w:r>
      <w:r w:rsidR="066D05FD" w:rsidRPr="007B20FB">
        <w:rPr>
          <w:rFonts w:ascii="Times New Roman" w:eastAsia="Times New Roman" w:hAnsi="Times New Roman" w:cs="Times New Roman"/>
          <w:b/>
          <w:bCs/>
          <w:sz w:val="24"/>
          <w:szCs w:val="24"/>
        </w:rPr>
        <w:t>G</w:t>
      </w:r>
      <w:r w:rsidR="002846FC" w:rsidRPr="007B20FB">
        <w:rPr>
          <w:rFonts w:ascii="Times New Roman" w:eastAsia="Times New Roman" w:hAnsi="Times New Roman" w:cs="Times New Roman"/>
          <w:b/>
          <w:bCs/>
          <w:sz w:val="24"/>
          <w:szCs w:val="24"/>
        </w:rPr>
        <w:t xml:space="preserve">rowth and </w:t>
      </w:r>
      <w:r w:rsidR="3176D645" w:rsidRPr="007B20FB">
        <w:rPr>
          <w:rFonts w:ascii="Times New Roman" w:eastAsia="Times New Roman" w:hAnsi="Times New Roman" w:cs="Times New Roman"/>
          <w:b/>
          <w:bCs/>
          <w:sz w:val="24"/>
          <w:szCs w:val="24"/>
        </w:rPr>
        <w:t>S</w:t>
      </w:r>
      <w:r w:rsidR="002846FC" w:rsidRPr="007B20FB">
        <w:rPr>
          <w:rFonts w:ascii="Times New Roman" w:eastAsia="Times New Roman" w:hAnsi="Times New Roman" w:cs="Times New Roman"/>
          <w:b/>
          <w:bCs/>
          <w:sz w:val="24"/>
          <w:szCs w:val="24"/>
        </w:rPr>
        <w:t>ocio-</w:t>
      </w:r>
      <w:r w:rsidR="6DA17405" w:rsidRPr="007B20FB">
        <w:rPr>
          <w:rFonts w:ascii="Times New Roman" w:eastAsia="Times New Roman" w:hAnsi="Times New Roman" w:cs="Times New Roman"/>
          <w:b/>
          <w:bCs/>
          <w:sz w:val="24"/>
          <w:szCs w:val="24"/>
        </w:rPr>
        <w:t>E</w:t>
      </w:r>
      <w:r w:rsidR="002846FC" w:rsidRPr="007B20FB">
        <w:rPr>
          <w:rFonts w:ascii="Times New Roman" w:eastAsia="Times New Roman" w:hAnsi="Times New Roman" w:cs="Times New Roman"/>
          <w:b/>
          <w:bCs/>
          <w:sz w:val="24"/>
          <w:szCs w:val="24"/>
        </w:rPr>
        <w:t xml:space="preserve">conomic </w:t>
      </w:r>
      <w:r w:rsidR="55544EE6" w:rsidRPr="007B20FB">
        <w:rPr>
          <w:rFonts w:ascii="Times New Roman" w:eastAsia="Times New Roman" w:hAnsi="Times New Roman" w:cs="Times New Roman"/>
          <w:b/>
          <w:bCs/>
          <w:sz w:val="24"/>
          <w:szCs w:val="24"/>
        </w:rPr>
        <w:t>D</w:t>
      </w:r>
      <w:r w:rsidR="002846FC" w:rsidRPr="007B20FB">
        <w:rPr>
          <w:rFonts w:ascii="Times New Roman" w:eastAsia="Times New Roman" w:hAnsi="Times New Roman" w:cs="Times New Roman"/>
          <w:b/>
          <w:bCs/>
          <w:sz w:val="24"/>
          <w:szCs w:val="24"/>
        </w:rPr>
        <w:t>evelopment:</w:t>
      </w:r>
      <w:r w:rsidR="002846FC"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002846FC" w:rsidRPr="007B20FB">
        <w:rPr>
          <w:rFonts w:ascii="Times New Roman" w:eastAsia="Times New Roman" w:hAnsi="Times New Roman" w:cs="Times New Roman"/>
          <w:sz w:val="24"/>
          <w:szCs w:val="24"/>
        </w:rPr>
        <w:t xml:space="preserve"> Projects in this category would focus on sharing U.S. expertise and practices for starting and/or growing a small business enterprise</w:t>
      </w:r>
      <w:r w:rsidR="00B771B9">
        <w:rPr>
          <w:rFonts w:ascii="Times New Roman" w:eastAsia="Times New Roman" w:hAnsi="Times New Roman" w:cs="Times New Roman"/>
          <w:sz w:val="24"/>
          <w:szCs w:val="24"/>
        </w:rPr>
        <w:t>.</w:t>
      </w:r>
    </w:p>
    <w:p w14:paraId="352DF460" w14:textId="1B02E768" w:rsidR="001A0045" w:rsidRDefault="00674BC6" w:rsidP="00BA58FD">
      <w:pPr>
        <w:pStyle w:val="ListParagraph"/>
        <w:numPr>
          <w:ilvl w:val="0"/>
          <w:numId w:val="12"/>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Countering Violent Extremism</w:t>
      </w:r>
      <w:r w:rsidRPr="007B20FB">
        <w:rPr>
          <w:rFonts w:ascii="Times New Roman" w:eastAsia="Times New Roman" w:hAnsi="Times New Roman" w:cs="Times New Roman"/>
          <w:sz w:val="24"/>
          <w:szCs w:val="24"/>
        </w:rPr>
        <w:t xml:space="preserve"> (CVE)</w:t>
      </w:r>
      <w:r w:rsidR="008D61EF"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 </w:t>
      </w:r>
      <w:r w:rsidR="008D61EF" w:rsidRPr="007B20FB">
        <w:rPr>
          <w:rFonts w:ascii="Times New Roman" w:eastAsia="Times New Roman" w:hAnsi="Times New Roman" w:cs="Times New Roman"/>
          <w:sz w:val="24"/>
          <w:szCs w:val="24"/>
        </w:rPr>
        <w:t xml:space="preserve">U.S. </w:t>
      </w:r>
      <w:r w:rsidRPr="007B20FB">
        <w:rPr>
          <w:rFonts w:ascii="Times New Roman" w:eastAsia="Times New Roman" w:hAnsi="Times New Roman" w:cs="Times New Roman"/>
          <w:sz w:val="24"/>
          <w:szCs w:val="24"/>
        </w:rPr>
        <w:t xml:space="preserve">engagement </w:t>
      </w:r>
      <w:r w:rsidR="008D61EF" w:rsidRPr="007B20FB">
        <w:rPr>
          <w:rFonts w:ascii="Times New Roman" w:eastAsia="Times New Roman" w:hAnsi="Times New Roman" w:cs="Times New Roman"/>
          <w:sz w:val="24"/>
          <w:szCs w:val="24"/>
        </w:rPr>
        <w:t xml:space="preserve">aims </w:t>
      </w:r>
      <w:r w:rsidRPr="007B20FB">
        <w:rPr>
          <w:rFonts w:ascii="Times New Roman" w:eastAsia="Times New Roman" w:hAnsi="Times New Roman" w:cs="Times New Roman"/>
          <w:sz w:val="24"/>
          <w:szCs w:val="24"/>
        </w:rPr>
        <w:t>to reduce the ability of terrorist groups, their affiliates, and adherents to radicalize</w:t>
      </w:r>
      <w:r w:rsidR="005175B3" w:rsidRPr="007B20FB">
        <w:rPr>
          <w:rFonts w:ascii="Times New Roman" w:eastAsia="Times New Roman" w:hAnsi="Times New Roman" w:cs="Times New Roman"/>
          <w:sz w:val="24"/>
          <w:szCs w:val="24"/>
        </w:rPr>
        <w:t xml:space="preserve"> to violence</w:t>
      </w:r>
      <w:r w:rsidRPr="007B20FB">
        <w:rPr>
          <w:rFonts w:ascii="Times New Roman" w:eastAsia="Times New Roman" w:hAnsi="Times New Roman" w:cs="Times New Roman"/>
          <w:sz w:val="24"/>
          <w:szCs w:val="24"/>
        </w:rPr>
        <w:t>, recruit, and mobilize individuals and communities to terrorism.</w:t>
      </w:r>
      <w:r w:rsidR="00FE20C2" w:rsidRPr="007B20FB">
        <w:rPr>
          <w:rFonts w:ascii="Times New Roman" w:eastAsia="Times New Roman" w:hAnsi="Times New Roman" w:cs="Times New Roman"/>
          <w:sz w:val="24"/>
          <w:szCs w:val="24"/>
        </w:rPr>
        <w:t xml:space="preserve">  CVE attempts to break the life cycle of terrorist radicalization</w:t>
      </w:r>
      <w:r w:rsidR="005175B3" w:rsidRPr="007B20FB">
        <w:rPr>
          <w:rFonts w:ascii="Times New Roman" w:eastAsia="Times New Roman" w:hAnsi="Times New Roman" w:cs="Times New Roman"/>
          <w:sz w:val="24"/>
          <w:szCs w:val="24"/>
        </w:rPr>
        <w:t xml:space="preserve"> to violence</w:t>
      </w:r>
      <w:r w:rsidR="00FE20C2" w:rsidRPr="007B20FB">
        <w:rPr>
          <w:rFonts w:ascii="Times New Roman" w:eastAsia="Times New Roman" w:hAnsi="Times New Roman" w:cs="Times New Roman"/>
          <w:sz w:val="24"/>
          <w:szCs w:val="24"/>
        </w:rPr>
        <w:t>, recruitment, and mobilization</w:t>
      </w:r>
      <w:r w:rsidR="00643162" w:rsidRPr="007B20FB">
        <w:rPr>
          <w:rFonts w:ascii="Times New Roman" w:eastAsia="Times New Roman" w:hAnsi="Times New Roman" w:cs="Times New Roman"/>
          <w:sz w:val="24"/>
          <w:szCs w:val="24"/>
        </w:rPr>
        <w:t xml:space="preserve"> by </w:t>
      </w:r>
      <w:r w:rsidR="008D61EF" w:rsidRPr="007B20FB">
        <w:rPr>
          <w:rFonts w:ascii="Times New Roman" w:eastAsia="Times New Roman" w:hAnsi="Times New Roman" w:cs="Times New Roman"/>
          <w:sz w:val="24"/>
          <w:szCs w:val="24"/>
        </w:rPr>
        <w:t xml:space="preserve">pursuing </w:t>
      </w:r>
      <w:r w:rsidR="00FE20C2" w:rsidRPr="007B20FB">
        <w:rPr>
          <w:rFonts w:ascii="Times New Roman" w:eastAsia="Times New Roman" w:hAnsi="Times New Roman" w:cs="Times New Roman"/>
          <w:sz w:val="24"/>
          <w:szCs w:val="24"/>
        </w:rPr>
        <w:t>a comprehensive, rule of law-based, and human rights-</w:t>
      </w:r>
      <w:r w:rsidR="008D61EF" w:rsidRPr="007B20FB">
        <w:rPr>
          <w:rFonts w:ascii="Times New Roman" w:eastAsia="Times New Roman" w:hAnsi="Times New Roman" w:cs="Times New Roman"/>
          <w:sz w:val="24"/>
          <w:szCs w:val="24"/>
        </w:rPr>
        <w:t xml:space="preserve">based </w:t>
      </w:r>
      <w:r w:rsidR="00FE20C2" w:rsidRPr="007B20FB">
        <w:rPr>
          <w:rFonts w:ascii="Times New Roman" w:eastAsia="Times New Roman" w:hAnsi="Times New Roman" w:cs="Times New Roman"/>
          <w:sz w:val="24"/>
          <w:szCs w:val="24"/>
        </w:rPr>
        <w:t xml:space="preserve">approach involving </w:t>
      </w:r>
      <w:r w:rsidR="008D61EF" w:rsidRPr="007B20FB">
        <w:rPr>
          <w:rFonts w:ascii="Times New Roman" w:eastAsia="Times New Roman" w:hAnsi="Times New Roman" w:cs="Times New Roman"/>
          <w:sz w:val="24"/>
          <w:szCs w:val="24"/>
        </w:rPr>
        <w:t>local authorities</w:t>
      </w:r>
      <w:r w:rsidR="00FE20C2" w:rsidRPr="007B20FB">
        <w:rPr>
          <w:rFonts w:ascii="Times New Roman" w:eastAsia="Times New Roman" w:hAnsi="Times New Roman" w:cs="Times New Roman"/>
          <w:sz w:val="24"/>
          <w:szCs w:val="24"/>
        </w:rPr>
        <w:t>, religious leaders, civil society, educators, women, youth, civil society, the private sector, and affected communities</w:t>
      </w:r>
      <w:r w:rsidR="00A247BC" w:rsidRPr="007B20FB">
        <w:rPr>
          <w:rFonts w:ascii="Times New Roman" w:eastAsia="Times New Roman" w:hAnsi="Times New Roman" w:cs="Times New Roman"/>
          <w:sz w:val="24"/>
          <w:szCs w:val="24"/>
        </w:rPr>
        <w:t xml:space="preserve">.  CVE </w:t>
      </w:r>
      <w:r w:rsidR="001B47C2" w:rsidRPr="007B20FB">
        <w:rPr>
          <w:rFonts w:ascii="Times New Roman" w:eastAsia="Times New Roman" w:hAnsi="Times New Roman" w:cs="Times New Roman"/>
          <w:sz w:val="24"/>
          <w:szCs w:val="24"/>
        </w:rPr>
        <w:t>programm</w:t>
      </w:r>
      <w:r w:rsidR="00BD1C87" w:rsidRPr="007B20FB">
        <w:rPr>
          <w:rFonts w:ascii="Times New Roman" w:eastAsia="Times New Roman" w:hAnsi="Times New Roman" w:cs="Times New Roman"/>
          <w:sz w:val="24"/>
          <w:szCs w:val="24"/>
        </w:rPr>
        <w:t xml:space="preserve">atic interventions can </w:t>
      </w:r>
      <w:r w:rsidR="004F45B8" w:rsidRPr="007B20FB">
        <w:rPr>
          <w:rFonts w:ascii="Times New Roman" w:eastAsia="Times New Roman" w:hAnsi="Times New Roman" w:cs="Times New Roman"/>
          <w:sz w:val="24"/>
          <w:szCs w:val="24"/>
        </w:rPr>
        <w:t>be distributed among any of the following categories</w:t>
      </w:r>
      <w:r w:rsidR="001A0045" w:rsidRPr="007B20FB">
        <w:rPr>
          <w:rFonts w:ascii="Times New Roman" w:eastAsia="Times New Roman" w:hAnsi="Times New Roman" w:cs="Times New Roman"/>
          <w:sz w:val="24"/>
          <w:szCs w:val="24"/>
        </w:rPr>
        <w:t xml:space="preserve">: </w:t>
      </w:r>
    </w:p>
    <w:p w14:paraId="6A1598B8" w14:textId="77777777" w:rsidR="00BE7DE0" w:rsidRPr="007B20FB" w:rsidRDefault="00BE7DE0"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D37D07D" w14:textId="61831A94" w:rsidR="00F7113C" w:rsidRPr="007B20FB" w:rsidRDefault="00163C50" w:rsidP="00BA58FD">
      <w:pPr>
        <w:pStyle w:val="ListParagraph"/>
        <w:numPr>
          <w:ilvl w:val="0"/>
          <w:numId w:val="18"/>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P</w:t>
      </w:r>
      <w:r w:rsidR="00957B7F" w:rsidRPr="007B20FB">
        <w:rPr>
          <w:rFonts w:ascii="Times New Roman" w:eastAsia="Times New Roman" w:hAnsi="Times New Roman" w:cs="Times New Roman"/>
          <w:sz w:val="24"/>
          <w:szCs w:val="24"/>
        </w:rPr>
        <w:t>reventio</w:t>
      </w:r>
      <w:r w:rsidRPr="007B20FB">
        <w:rPr>
          <w:rFonts w:ascii="Times New Roman" w:eastAsia="Times New Roman" w:hAnsi="Times New Roman" w:cs="Times New Roman"/>
          <w:sz w:val="24"/>
          <w:szCs w:val="24"/>
        </w:rPr>
        <w:t xml:space="preserve">n: </w:t>
      </w:r>
      <w:r w:rsidR="005175B3" w:rsidRPr="007B20FB">
        <w:rPr>
          <w:rFonts w:ascii="Times New Roman" w:eastAsia="Times New Roman" w:hAnsi="Times New Roman" w:cs="Times New Roman"/>
          <w:sz w:val="24"/>
          <w:szCs w:val="24"/>
        </w:rPr>
        <w:t xml:space="preserve"> </w:t>
      </w:r>
      <w:r w:rsidR="000907BD" w:rsidRPr="007B20FB">
        <w:rPr>
          <w:rFonts w:ascii="Times New Roman" w:eastAsia="Times New Roman" w:hAnsi="Times New Roman" w:cs="Times New Roman"/>
          <w:sz w:val="24"/>
          <w:szCs w:val="24"/>
        </w:rPr>
        <w:t xml:space="preserve">Expanding </w:t>
      </w:r>
      <w:r w:rsidR="008D61EF" w:rsidRPr="007B20FB">
        <w:rPr>
          <w:rFonts w:ascii="Times New Roman" w:eastAsia="Times New Roman" w:hAnsi="Times New Roman" w:cs="Times New Roman"/>
          <w:sz w:val="24"/>
          <w:szCs w:val="24"/>
        </w:rPr>
        <w:t>the capacity of and building partnerships between local authorities</w:t>
      </w:r>
      <w:r w:rsidR="000907BD" w:rsidRPr="007B20FB">
        <w:rPr>
          <w:rFonts w:ascii="Times New Roman" w:eastAsia="Times New Roman" w:hAnsi="Times New Roman" w:cs="Times New Roman"/>
          <w:sz w:val="24"/>
          <w:szCs w:val="24"/>
        </w:rPr>
        <w:t xml:space="preserve">, civil society, </w:t>
      </w:r>
      <w:r w:rsidR="008D61EF" w:rsidRPr="007B20FB">
        <w:rPr>
          <w:rFonts w:ascii="Times New Roman" w:eastAsia="Times New Roman" w:hAnsi="Times New Roman" w:cs="Times New Roman"/>
          <w:sz w:val="24"/>
          <w:szCs w:val="24"/>
        </w:rPr>
        <w:t xml:space="preserve">the </w:t>
      </w:r>
      <w:r w:rsidR="000907BD" w:rsidRPr="007B20FB">
        <w:rPr>
          <w:rFonts w:ascii="Times New Roman" w:eastAsia="Times New Roman" w:hAnsi="Times New Roman" w:cs="Times New Roman"/>
          <w:sz w:val="24"/>
          <w:szCs w:val="24"/>
        </w:rPr>
        <w:t xml:space="preserve">private sector, </w:t>
      </w:r>
      <w:r w:rsidR="008D61EF" w:rsidRPr="007B20FB">
        <w:rPr>
          <w:rFonts w:ascii="Times New Roman" w:eastAsia="Times New Roman" w:hAnsi="Times New Roman" w:cs="Times New Roman"/>
          <w:sz w:val="24"/>
          <w:szCs w:val="24"/>
        </w:rPr>
        <w:t>communities</w:t>
      </w:r>
      <w:r w:rsidR="000907BD" w:rsidRPr="007B20FB">
        <w:rPr>
          <w:rFonts w:ascii="Times New Roman" w:eastAsia="Times New Roman" w:hAnsi="Times New Roman" w:cs="Times New Roman"/>
          <w:sz w:val="24"/>
          <w:szCs w:val="24"/>
        </w:rPr>
        <w:t>, and individual</w:t>
      </w:r>
      <w:r w:rsidR="008D61EF" w:rsidRPr="007B20FB">
        <w:rPr>
          <w:rFonts w:ascii="Times New Roman" w:eastAsia="Times New Roman" w:hAnsi="Times New Roman" w:cs="Times New Roman"/>
          <w:sz w:val="24"/>
          <w:szCs w:val="24"/>
        </w:rPr>
        <w:t>s</w:t>
      </w:r>
      <w:r w:rsidR="000907BD" w:rsidRPr="007B20FB">
        <w:rPr>
          <w:rFonts w:ascii="Times New Roman" w:eastAsia="Times New Roman" w:hAnsi="Times New Roman" w:cs="Times New Roman"/>
          <w:sz w:val="24"/>
          <w:szCs w:val="24"/>
        </w:rPr>
        <w:t xml:space="preserve"> to detect and reduce vulnerabilities</w:t>
      </w:r>
      <w:r w:rsidR="008D61EF" w:rsidRPr="007B20FB">
        <w:rPr>
          <w:rFonts w:ascii="Times New Roman" w:eastAsia="Times New Roman" w:hAnsi="Times New Roman" w:cs="Times New Roman"/>
          <w:sz w:val="24"/>
          <w:szCs w:val="24"/>
        </w:rPr>
        <w:t xml:space="preserve"> to violent extremism</w:t>
      </w:r>
      <w:r w:rsidR="000907BD" w:rsidRPr="007B20FB">
        <w:rPr>
          <w:rFonts w:ascii="Times New Roman" w:eastAsia="Times New Roman" w:hAnsi="Times New Roman" w:cs="Times New Roman"/>
          <w:sz w:val="24"/>
          <w:szCs w:val="24"/>
        </w:rPr>
        <w:t>;</w:t>
      </w:r>
      <w:r w:rsidR="00B473F9" w:rsidRPr="007B20FB">
        <w:rPr>
          <w:rFonts w:ascii="Times New Roman" w:eastAsia="Times New Roman" w:hAnsi="Times New Roman" w:cs="Times New Roman"/>
          <w:sz w:val="24"/>
          <w:szCs w:val="24"/>
        </w:rPr>
        <w:t xml:space="preserve"> leveraging relations with partner entities to engage, and </w:t>
      </w:r>
      <w:proofErr w:type="gramStart"/>
      <w:r w:rsidR="00B473F9" w:rsidRPr="007B20FB">
        <w:rPr>
          <w:rFonts w:ascii="Times New Roman" w:eastAsia="Times New Roman" w:hAnsi="Times New Roman" w:cs="Times New Roman"/>
          <w:sz w:val="24"/>
          <w:szCs w:val="24"/>
        </w:rPr>
        <w:t>include,</w:t>
      </w:r>
      <w:proofErr w:type="gramEnd"/>
      <w:r w:rsidR="00B473F9" w:rsidRPr="007B20FB">
        <w:rPr>
          <w:rFonts w:ascii="Times New Roman" w:eastAsia="Times New Roman" w:hAnsi="Times New Roman" w:cs="Times New Roman"/>
          <w:sz w:val="24"/>
          <w:szCs w:val="24"/>
        </w:rPr>
        <w:t xml:space="preserve"> vulnerable populations and mitigate policies, practices, and specific factors shown to drive terrorist radicalization</w:t>
      </w:r>
      <w:r w:rsidR="005175B3" w:rsidRPr="007B20FB">
        <w:rPr>
          <w:rFonts w:ascii="Times New Roman" w:eastAsia="Times New Roman" w:hAnsi="Times New Roman" w:cs="Times New Roman"/>
          <w:sz w:val="24"/>
          <w:szCs w:val="24"/>
        </w:rPr>
        <w:t xml:space="preserve"> to violence</w:t>
      </w:r>
      <w:r w:rsidR="00B473F9" w:rsidRPr="007B20FB">
        <w:rPr>
          <w:rFonts w:ascii="Times New Roman" w:eastAsia="Times New Roman" w:hAnsi="Times New Roman" w:cs="Times New Roman"/>
          <w:sz w:val="24"/>
          <w:szCs w:val="24"/>
        </w:rPr>
        <w:t>, recruitment, and mobilization.</w:t>
      </w:r>
    </w:p>
    <w:p w14:paraId="63F94353" w14:textId="7D9F9ADF" w:rsidR="00F7113C" w:rsidRPr="007B20FB" w:rsidRDefault="00CD5A5D" w:rsidP="00BA58FD">
      <w:pPr>
        <w:pStyle w:val="ListParagraph"/>
        <w:numPr>
          <w:ilvl w:val="0"/>
          <w:numId w:val="18"/>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Intervention: </w:t>
      </w:r>
      <w:r w:rsidR="005175B3" w:rsidRPr="007B20FB">
        <w:rPr>
          <w:rFonts w:ascii="Times New Roman" w:eastAsia="Times New Roman" w:hAnsi="Times New Roman" w:cs="Times New Roman"/>
          <w:sz w:val="24"/>
          <w:szCs w:val="24"/>
        </w:rPr>
        <w:t xml:space="preserve"> </w:t>
      </w:r>
      <w:r w:rsidR="00D43404" w:rsidRPr="007B20FB">
        <w:rPr>
          <w:rFonts w:ascii="Times New Roman" w:eastAsia="Times New Roman" w:hAnsi="Times New Roman" w:cs="Times New Roman"/>
          <w:sz w:val="24"/>
          <w:szCs w:val="24"/>
        </w:rPr>
        <w:t xml:space="preserve">Creating targeted programming including community-level, social service-based early warning mechanisms and “off-ramps” for individuals </w:t>
      </w:r>
      <w:r w:rsidR="005175B3" w:rsidRPr="007B20FB">
        <w:rPr>
          <w:rFonts w:ascii="Times New Roman" w:eastAsia="Times New Roman" w:hAnsi="Times New Roman" w:cs="Times New Roman"/>
          <w:sz w:val="24"/>
          <w:szCs w:val="24"/>
        </w:rPr>
        <w:t xml:space="preserve">radicalized to violence </w:t>
      </w:r>
      <w:r w:rsidR="00D43404" w:rsidRPr="007B20FB">
        <w:rPr>
          <w:rFonts w:ascii="Times New Roman" w:eastAsia="Times New Roman" w:hAnsi="Times New Roman" w:cs="Times New Roman"/>
          <w:sz w:val="24"/>
          <w:szCs w:val="24"/>
        </w:rPr>
        <w:t>or those on that path.</w:t>
      </w:r>
    </w:p>
    <w:p w14:paraId="010B393B" w14:textId="24A7593A" w:rsidR="00F7113C" w:rsidRPr="007B20FB" w:rsidRDefault="00B07CBF" w:rsidP="00BA58FD">
      <w:pPr>
        <w:pStyle w:val="ListParagraph"/>
        <w:numPr>
          <w:ilvl w:val="0"/>
          <w:numId w:val="18"/>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Reintegration: </w:t>
      </w:r>
      <w:r w:rsidR="005175B3" w:rsidRPr="007B20FB">
        <w:rPr>
          <w:rFonts w:ascii="Times New Roman" w:eastAsia="Times New Roman" w:hAnsi="Times New Roman" w:cs="Times New Roman"/>
          <w:sz w:val="24"/>
          <w:szCs w:val="24"/>
        </w:rPr>
        <w:t xml:space="preserve"> </w:t>
      </w:r>
      <w:r w:rsidR="005A0B8F" w:rsidRPr="007B20FB">
        <w:rPr>
          <w:rFonts w:ascii="Times New Roman" w:eastAsia="Times New Roman" w:hAnsi="Times New Roman" w:cs="Times New Roman"/>
          <w:color w:val="000000" w:themeColor="text1"/>
          <w:sz w:val="24"/>
          <w:szCs w:val="24"/>
        </w:rPr>
        <w:t xml:space="preserve">This includes programs for communities to which </w:t>
      </w:r>
      <w:r w:rsidR="00BA4D96">
        <w:rPr>
          <w:rFonts w:ascii="Times New Roman" w:eastAsia="Times New Roman" w:hAnsi="Times New Roman" w:cs="Times New Roman"/>
          <w:color w:val="000000" w:themeColor="text1"/>
          <w:sz w:val="24"/>
          <w:szCs w:val="24"/>
        </w:rPr>
        <w:t xml:space="preserve">former </w:t>
      </w:r>
      <w:r w:rsidR="00F85D12">
        <w:rPr>
          <w:rFonts w:ascii="Times New Roman" w:eastAsia="Times New Roman" w:hAnsi="Times New Roman" w:cs="Times New Roman"/>
          <w:color w:val="000000" w:themeColor="text1"/>
          <w:sz w:val="24"/>
          <w:szCs w:val="24"/>
        </w:rPr>
        <w:t xml:space="preserve">violent extremists </w:t>
      </w:r>
      <w:r w:rsidR="005A0B8F" w:rsidRPr="007B20FB">
        <w:rPr>
          <w:rFonts w:ascii="Times New Roman" w:eastAsia="Times New Roman" w:hAnsi="Times New Roman" w:cs="Times New Roman"/>
          <w:color w:val="000000" w:themeColor="text1"/>
          <w:sz w:val="24"/>
          <w:szCs w:val="24"/>
        </w:rPr>
        <w:t xml:space="preserve"> may return, which aim to reduce stigma and promote acceptance, while also supporting accountability.  </w:t>
      </w:r>
    </w:p>
    <w:p w14:paraId="08D9C451" w14:textId="186D8D7A" w:rsidR="005A0B8F" w:rsidRPr="007B20FB" w:rsidRDefault="00573549" w:rsidP="00BA58FD">
      <w:pPr>
        <w:pStyle w:val="ListParagraph"/>
        <w:numPr>
          <w:ilvl w:val="0"/>
          <w:numId w:val="18"/>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Counter-ideology: </w:t>
      </w:r>
      <w:r w:rsidR="005175B3" w:rsidRPr="007B20FB">
        <w:rPr>
          <w:rFonts w:ascii="Times New Roman" w:eastAsia="Times New Roman" w:hAnsi="Times New Roman" w:cs="Times New Roman"/>
          <w:sz w:val="24"/>
          <w:szCs w:val="24"/>
        </w:rPr>
        <w:t xml:space="preserve"> </w:t>
      </w:r>
      <w:r w:rsidR="00E35E28" w:rsidRPr="007B20FB">
        <w:rPr>
          <w:rFonts w:ascii="Times New Roman" w:eastAsia="Times New Roman" w:hAnsi="Times New Roman" w:cs="Times New Roman"/>
          <w:sz w:val="24"/>
          <w:szCs w:val="24"/>
        </w:rPr>
        <w:t xml:space="preserve">Discrediting and countering the propaganda, ideologies, and disinformation </w:t>
      </w:r>
      <w:r w:rsidR="008D61EF" w:rsidRPr="007B20FB">
        <w:rPr>
          <w:rFonts w:ascii="Times New Roman" w:eastAsia="Times New Roman" w:hAnsi="Times New Roman" w:cs="Times New Roman"/>
          <w:sz w:val="24"/>
          <w:szCs w:val="24"/>
        </w:rPr>
        <w:t>(</w:t>
      </w:r>
      <w:r w:rsidR="00E35E28" w:rsidRPr="007B20FB">
        <w:rPr>
          <w:rFonts w:ascii="Times New Roman" w:eastAsia="Times New Roman" w:hAnsi="Times New Roman" w:cs="Times New Roman"/>
          <w:sz w:val="24"/>
          <w:szCs w:val="24"/>
        </w:rPr>
        <w:t>including justifications of violence</w:t>
      </w:r>
      <w:r w:rsidR="008D61EF" w:rsidRPr="007B20FB">
        <w:rPr>
          <w:rFonts w:ascii="Times New Roman" w:eastAsia="Times New Roman" w:hAnsi="Times New Roman" w:cs="Times New Roman"/>
          <w:sz w:val="24"/>
          <w:szCs w:val="24"/>
        </w:rPr>
        <w:t>)</w:t>
      </w:r>
      <w:r w:rsidR="00E35E28" w:rsidRPr="007B20FB">
        <w:rPr>
          <w:rFonts w:ascii="Times New Roman" w:eastAsia="Times New Roman" w:hAnsi="Times New Roman" w:cs="Times New Roman"/>
          <w:sz w:val="24"/>
          <w:szCs w:val="24"/>
        </w:rPr>
        <w:t xml:space="preserve"> used by terrorist groups, their affiliates, and adherents; supporting targeted local communications campaigns among vulnerable populations; and </w:t>
      </w:r>
      <w:r w:rsidR="00E35E28" w:rsidRPr="007B20FB">
        <w:rPr>
          <w:rFonts w:ascii="Times New Roman" w:eastAsia="Times New Roman" w:hAnsi="Times New Roman" w:cs="Times New Roman"/>
          <w:color w:val="000000" w:themeColor="text1"/>
          <w:sz w:val="24"/>
          <w:szCs w:val="24"/>
        </w:rPr>
        <w:t xml:space="preserve">amplifying and empowering local voices to </w:t>
      </w:r>
      <w:r w:rsidR="00E35E28" w:rsidRPr="007B20FB">
        <w:rPr>
          <w:rFonts w:ascii="Times New Roman" w:eastAsia="Times New Roman" w:hAnsi="Times New Roman" w:cs="Times New Roman"/>
          <w:color w:val="000000" w:themeColor="text1"/>
          <w:sz w:val="24"/>
          <w:szCs w:val="24"/>
        </w:rPr>
        <w:lastRenderedPageBreak/>
        <w:t>develop and disseminate alternative n</w:t>
      </w:r>
      <w:r w:rsidR="00E35E28" w:rsidRPr="007B20FB">
        <w:rPr>
          <w:rFonts w:ascii="Times New Roman" w:eastAsia="Times New Roman" w:hAnsi="Times New Roman" w:cs="Times New Roman"/>
          <w:sz w:val="24"/>
          <w:szCs w:val="24"/>
        </w:rPr>
        <w:t>arratives,</w:t>
      </w:r>
      <w:r w:rsidR="00E35E28" w:rsidRPr="007B20FB">
        <w:rPr>
          <w:rFonts w:ascii="Times New Roman" w:eastAsia="Times New Roman" w:hAnsi="Times New Roman" w:cs="Times New Roman"/>
          <w:color w:val="000000" w:themeColor="text1"/>
          <w:sz w:val="24"/>
          <w:szCs w:val="24"/>
        </w:rPr>
        <w:t xml:space="preserve"> creating positive</w:t>
      </w:r>
      <w:r w:rsidR="008D61EF" w:rsidRPr="007B20FB">
        <w:rPr>
          <w:rFonts w:ascii="Times New Roman" w:eastAsia="Times New Roman" w:hAnsi="Times New Roman" w:cs="Times New Roman"/>
          <w:color w:val="000000" w:themeColor="text1"/>
          <w:sz w:val="24"/>
          <w:szCs w:val="24"/>
        </w:rPr>
        <w:t xml:space="preserve"> and</w:t>
      </w:r>
      <w:r w:rsidR="00E35E28" w:rsidRPr="007B20FB">
        <w:rPr>
          <w:rFonts w:ascii="Times New Roman" w:eastAsia="Times New Roman" w:hAnsi="Times New Roman" w:cs="Times New Roman"/>
          <w:color w:val="000000" w:themeColor="text1"/>
          <w:sz w:val="24"/>
          <w:szCs w:val="24"/>
        </w:rPr>
        <w:t xml:space="preserve"> measurable change</w:t>
      </w:r>
      <w:r w:rsidR="00E35E28" w:rsidRPr="007B20FB">
        <w:rPr>
          <w:rFonts w:ascii="Times New Roman" w:eastAsia="Times New Roman" w:hAnsi="Times New Roman" w:cs="Times New Roman"/>
          <w:sz w:val="24"/>
          <w:szCs w:val="24"/>
        </w:rPr>
        <w:t>.</w:t>
      </w:r>
    </w:p>
    <w:p w14:paraId="6ABEB0E8" w14:textId="77777777" w:rsidR="0046132A" w:rsidRPr="007B20FB" w:rsidRDefault="0046132A"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146F4C96" w14:textId="2CACBE1B" w:rsidR="00D33A86" w:rsidRPr="007B20FB" w:rsidRDefault="00334E07" w:rsidP="00BA58FD">
      <w:pPr>
        <w:shd w:val="clear" w:color="auto" w:fill="FFFFFF" w:themeFill="background1"/>
        <w:spacing w:after="0" w:line="240" w:lineRule="auto"/>
        <w:textAlignment w:val="baseline"/>
        <w:rPr>
          <w:rFonts w:ascii="Times New Roman" w:eastAsia="Times New Roman" w:hAnsi="Times New Roman" w:cs="Times New Roman"/>
          <w:color w:val="FF0000"/>
          <w:sz w:val="24"/>
          <w:szCs w:val="24"/>
          <w:bdr w:val="none" w:sz="0" w:space="0" w:color="auto" w:frame="1"/>
        </w:rPr>
      </w:pPr>
      <w:r w:rsidRPr="007B20FB">
        <w:rPr>
          <w:rFonts w:ascii="Times New Roman" w:eastAsia="Times New Roman" w:hAnsi="Times New Roman" w:cs="Times New Roman"/>
          <w:b/>
          <w:bCs/>
          <w:sz w:val="24"/>
          <w:szCs w:val="24"/>
        </w:rPr>
        <w:t>Participants and Audiences</w:t>
      </w:r>
      <w:r w:rsidRPr="007B20FB">
        <w:rPr>
          <w:rFonts w:ascii="Times New Roman" w:eastAsia="Times New Roman" w:hAnsi="Times New Roman" w:cs="Times New Roman"/>
          <w:sz w:val="24"/>
          <w:szCs w:val="24"/>
        </w:rPr>
        <w:t>:</w:t>
      </w:r>
      <w:r w:rsidRPr="007B20FB">
        <w:rPr>
          <w:rFonts w:ascii="Times New Roman" w:eastAsia="Times New Roman" w:hAnsi="Times New Roman" w:cs="Times New Roman"/>
          <w:color w:val="FF0000"/>
          <w:sz w:val="24"/>
          <w:szCs w:val="24"/>
        </w:rPr>
        <w:t xml:space="preserve">  </w:t>
      </w:r>
      <w:r w:rsidR="008717F6" w:rsidRPr="007B20FB">
        <w:rPr>
          <w:rFonts w:ascii="Times New Roman" w:eastAsia="Times New Roman" w:hAnsi="Times New Roman" w:cs="Times New Roman"/>
          <w:sz w:val="24"/>
          <w:szCs w:val="24"/>
        </w:rPr>
        <w:t xml:space="preserve">Proposed programs must engage </w:t>
      </w:r>
      <w:r w:rsidRPr="007B20FB">
        <w:rPr>
          <w:rFonts w:ascii="Times New Roman" w:eastAsia="Times New Roman" w:hAnsi="Times New Roman" w:cs="Times New Roman"/>
          <w:sz w:val="24"/>
          <w:szCs w:val="24"/>
          <w:bdr w:val="none" w:sz="0" w:space="0" w:color="auto" w:frame="1"/>
        </w:rPr>
        <w:t>Syrian citizens in non-regime held areas of Syria, with a particular emphasis on at-risk youth</w:t>
      </w:r>
      <w:r w:rsidR="008717F6" w:rsidRPr="007B20FB">
        <w:rPr>
          <w:rFonts w:ascii="Times New Roman" w:eastAsia="Times New Roman" w:hAnsi="Times New Roman" w:cs="Times New Roman"/>
          <w:sz w:val="24"/>
          <w:szCs w:val="24"/>
          <w:bdr w:val="none" w:sz="0" w:space="0" w:color="auto" w:frame="1"/>
        </w:rPr>
        <w:t xml:space="preserve">. </w:t>
      </w:r>
      <w:r w:rsidR="008717F6"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bdr w:val="none" w:sz="0" w:space="0" w:color="auto" w:frame="1"/>
        </w:rPr>
        <w:t xml:space="preserve">NEA/PPD and SRP PD require all programmatic activities to fully address gender considerations, ensuring men, women, </w:t>
      </w:r>
      <w:proofErr w:type="gramStart"/>
      <w:r w:rsidRPr="007B20FB">
        <w:rPr>
          <w:rFonts w:ascii="Times New Roman" w:eastAsia="Times New Roman" w:hAnsi="Times New Roman" w:cs="Times New Roman"/>
          <w:sz w:val="24"/>
          <w:szCs w:val="24"/>
          <w:bdr w:val="none" w:sz="0" w:space="0" w:color="auto" w:frame="1"/>
        </w:rPr>
        <w:t>boys</w:t>
      </w:r>
      <w:proofErr w:type="gramEnd"/>
      <w:r w:rsidRPr="007B20FB">
        <w:rPr>
          <w:rFonts w:ascii="Times New Roman" w:eastAsia="Times New Roman" w:hAnsi="Times New Roman" w:cs="Times New Roman"/>
          <w:sz w:val="24"/>
          <w:szCs w:val="24"/>
          <w:bdr w:val="none" w:sz="0" w:space="0" w:color="auto" w:frame="1"/>
        </w:rPr>
        <w:t xml:space="preserve"> and girls benefit from support where applicable, negative impacts are addressed or avoided, existing gaps between men and women based on cultural or other norms are minimized or closed, and gender awareness is a built-in component of project activities.  If a given applicant reaches the second round involving submission of complete proposals, the applicant shall identify through a gender analysis in the project narrative existing gender gaps and how the proposed activities will address those gaps while enhancing the project’s overall goals and objectives.</w:t>
      </w:r>
      <w:r w:rsidRPr="007B20FB">
        <w:rPr>
          <w:rFonts w:ascii="Times New Roman" w:eastAsia="Times New Roman" w:hAnsi="Times New Roman" w:cs="Times New Roman"/>
          <w:color w:val="FF0000"/>
          <w:sz w:val="24"/>
          <w:szCs w:val="24"/>
          <w:bdr w:val="none" w:sz="0" w:space="0" w:color="auto" w:frame="1"/>
        </w:rPr>
        <w:t xml:space="preserve">  </w:t>
      </w:r>
      <w:r w:rsidR="00D33A86" w:rsidRPr="007B20FB">
        <w:rPr>
          <w:rStyle w:val="eop"/>
          <w:rFonts w:ascii="Times New Roman" w:eastAsia="Times New Roman" w:hAnsi="Times New Roman" w:cs="Times New Roman"/>
          <w:color w:val="000000" w:themeColor="text1"/>
          <w:sz w:val="24"/>
          <w:szCs w:val="24"/>
        </w:rPr>
        <w:t> </w:t>
      </w:r>
    </w:p>
    <w:p w14:paraId="071248AB" w14:textId="56D3D643" w:rsidR="00290CB3" w:rsidRPr="007B20FB" w:rsidRDefault="00290CB3" w:rsidP="00BA58FD">
      <w:pPr>
        <w:shd w:val="clear" w:color="auto" w:fill="FFFFFF" w:themeFill="background1"/>
        <w:spacing w:after="0" w:line="240" w:lineRule="auto"/>
        <w:textAlignment w:val="baseline"/>
        <w:rPr>
          <w:rFonts w:ascii="Times New Roman" w:eastAsia="Times New Roman" w:hAnsi="Times New Roman" w:cs="Times New Roman"/>
          <w:color w:val="FF0000"/>
          <w:sz w:val="24"/>
          <w:szCs w:val="24"/>
          <w:bdr w:val="none" w:sz="0" w:space="0" w:color="auto" w:frame="1"/>
        </w:rPr>
      </w:pPr>
    </w:p>
    <w:p w14:paraId="5E5A1E70" w14:textId="44946FE9" w:rsidR="00BD5AE2" w:rsidRDefault="006236A4"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7B20FB">
        <w:rPr>
          <w:rFonts w:ascii="Times New Roman" w:eastAsia="Times New Roman" w:hAnsi="Times New Roman" w:cs="Times New Roman"/>
          <w:b/>
          <w:bCs/>
          <w:sz w:val="24"/>
          <w:szCs w:val="24"/>
        </w:rPr>
        <w:t xml:space="preserve">Funding Limitations and </w:t>
      </w:r>
      <w:r w:rsidR="00E10B2F" w:rsidRPr="007B20FB">
        <w:rPr>
          <w:rFonts w:ascii="Times New Roman" w:eastAsia="Times New Roman" w:hAnsi="Times New Roman" w:cs="Times New Roman"/>
          <w:b/>
          <w:bCs/>
          <w:sz w:val="24"/>
          <w:szCs w:val="24"/>
        </w:rPr>
        <w:t>R</w:t>
      </w:r>
      <w:r w:rsidRPr="007B20FB">
        <w:rPr>
          <w:rFonts w:ascii="Times New Roman" w:eastAsia="Times New Roman" w:hAnsi="Times New Roman" w:cs="Times New Roman"/>
          <w:b/>
          <w:bCs/>
          <w:sz w:val="24"/>
          <w:szCs w:val="24"/>
        </w:rPr>
        <w:t>estrictions</w:t>
      </w:r>
      <w:r w:rsidR="00BD5AE2" w:rsidRPr="007B20FB">
        <w:rPr>
          <w:rFonts w:ascii="Times New Roman" w:eastAsia="Times New Roman" w:hAnsi="Times New Roman" w:cs="Times New Roman"/>
          <w:sz w:val="24"/>
          <w:szCs w:val="24"/>
        </w:rPr>
        <w:t>:</w:t>
      </w:r>
      <w:r w:rsidR="00A51C45" w:rsidRPr="007B20FB">
        <w:rPr>
          <w:rFonts w:ascii="Times New Roman" w:eastAsia="Times New Roman" w:hAnsi="Times New Roman" w:cs="Times New Roman"/>
          <w:sz w:val="24"/>
          <w:szCs w:val="24"/>
        </w:rPr>
        <w:t xml:space="preserve"> </w:t>
      </w:r>
      <w:r w:rsidR="00BD5AE2" w:rsidRPr="007B20FB">
        <w:rPr>
          <w:rFonts w:ascii="Times New Roman" w:eastAsia="Times New Roman" w:hAnsi="Times New Roman" w:cs="Times New Roman"/>
          <w:sz w:val="24"/>
          <w:szCs w:val="24"/>
          <w:bdr w:val="none" w:sz="0" w:space="0" w:color="auto" w:frame="1"/>
        </w:rPr>
        <w:t xml:space="preserve">The following types of </w:t>
      </w:r>
      <w:r w:rsidR="00BD5AE2" w:rsidRPr="007B20FB">
        <w:rPr>
          <w:rFonts w:ascii="Times New Roman" w:eastAsia="Times New Roman" w:hAnsi="Times New Roman" w:cs="Times New Roman"/>
          <w:sz w:val="24"/>
          <w:szCs w:val="24"/>
        </w:rPr>
        <w:t>programs</w:t>
      </w:r>
      <w:r w:rsidR="00BD5AE2" w:rsidRPr="007B20FB">
        <w:rPr>
          <w:rFonts w:ascii="Times New Roman" w:eastAsia="Times New Roman" w:hAnsi="Times New Roman" w:cs="Times New Roman"/>
          <w:sz w:val="24"/>
          <w:szCs w:val="24"/>
          <w:bdr w:val="none" w:sz="0" w:space="0" w:color="auto" w:frame="1"/>
        </w:rPr>
        <w:t xml:space="preserve"> are not eligible for funding:</w:t>
      </w:r>
      <w:r w:rsidR="00BD5AE2" w:rsidRPr="007B20FB">
        <w:rPr>
          <w:rFonts w:ascii="Times New Roman" w:eastAsia="Times New Roman" w:hAnsi="Times New Roman" w:cs="Times New Roman"/>
          <w:b/>
          <w:bCs/>
          <w:sz w:val="24"/>
          <w:szCs w:val="24"/>
          <w:bdr w:val="none" w:sz="0" w:space="0" w:color="auto" w:frame="1"/>
        </w:rPr>
        <w:t xml:space="preserve"> </w:t>
      </w:r>
    </w:p>
    <w:p w14:paraId="0D961337" w14:textId="77777777" w:rsidR="00042BA6" w:rsidRPr="007B20FB" w:rsidRDefault="00042BA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3EFCB3D" w14:textId="77777777" w:rsidR="00BD5AE2" w:rsidRPr="007B20FB" w:rsidRDefault="00BD5AE2" w:rsidP="00BA58FD">
      <w:pPr>
        <w:pStyle w:val="ListParagraph"/>
        <w:numPr>
          <w:ilvl w:val="0"/>
          <w:numId w:val="1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Programs run by for-profit organizations</w:t>
      </w:r>
    </w:p>
    <w:p w14:paraId="6154CC6F" w14:textId="77777777" w:rsidR="00BD5AE2" w:rsidRPr="007B20FB" w:rsidRDefault="00BD5AE2" w:rsidP="00BA58FD">
      <w:pPr>
        <w:pStyle w:val="ListParagraph"/>
        <w:numPr>
          <w:ilvl w:val="0"/>
          <w:numId w:val="1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Programs related to partisan political activity</w:t>
      </w:r>
    </w:p>
    <w:p w14:paraId="0D33A009" w14:textId="77777777" w:rsidR="00BD5AE2" w:rsidRPr="007B20FB" w:rsidRDefault="00BD5AE2" w:rsidP="00BA58FD">
      <w:pPr>
        <w:pStyle w:val="ListParagraph"/>
        <w:numPr>
          <w:ilvl w:val="0"/>
          <w:numId w:val="1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Construction programs</w:t>
      </w:r>
    </w:p>
    <w:p w14:paraId="108F275B" w14:textId="77777777" w:rsidR="00BD5AE2" w:rsidRPr="007B20FB" w:rsidRDefault="00BD5AE2" w:rsidP="00BA58FD">
      <w:pPr>
        <w:pStyle w:val="ListParagraph"/>
        <w:numPr>
          <w:ilvl w:val="0"/>
          <w:numId w:val="1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Programs that support specific religions or related activities</w:t>
      </w:r>
    </w:p>
    <w:p w14:paraId="5EE5765E" w14:textId="058CD32C" w:rsidR="00BD5AE2" w:rsidRPr="007B20FB" w:rsidRDefault="00BD5AE2" w:rsidP="00BA58FD">
      <w:pPr>
        <w:pStyle w:val="ListParagraph"/>
        <w:numPr>
          <w:ilvl w:val="0"/>
          <w:numId w:val="1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Fund-raising campaigns</w:t>
      </w:r>
    </w:p>
    <w:p w14:paraId="23FAE9B7" w14:textId="77777777" w:rsidR="00BD5AE2" w:rsidRPr="007B20FB" w:rsidRDefault="00BD5AE2" w:rsidP="00BA58FD">
      <w:pPr>
        <w:pStyle w:val="ListParagraph"/>
        <w:numPr>
          <w:ilvl w:val="0"/>
          <w:numId w:val="1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Lobbying for specific legislation or programs</w:t>
      </w:r>
    </w:p>
    <w:p w14:paraId="2D32B1B0" w14:textId="08A27402" w:rsidR="00BD5AE2" w:rsidRPr="007B20FB" w:rsidRDefault="00BD5AE2" w:rsidP="00BA58FD">
      <w:pPr>
        <w:pStyle w:val="ListParagraph"/>
        <w:numPr>
          <w:ilvl w:val="0"/>
          <w:numId w:val="1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Programs that provide </w:t>
      </w:r>
      <w:r w:rsidR="00977483" w:rsidRPr="007B20FB">
        <w:rPr>
          <w:rFonts w:ascii="Times New Roman" w:eastAsia="Times New Roman" w:hAnsi="Times New Roman" w:cs="Times New Roman"/>
          <w:sz w:val="24"/>
          <w:szCs w:val="24"/>
        </w:rPr>
        <w:t xml:space="preserve">or replicate </w:t>
      </w:r>
      <w:r w:rsidR="007530B1" w:rsidRPr="007B20FB">
        <w:rPr>
          <w:rFonts w:ascii="Times New Roman" w:eastAsia="Times New Roman" w:hAnsi="Times New Roman" w:cs="Times New Roman"/>
          <w:sz w:val="24"/>
          <w:szCs w:val="24"/>
        </w:rPr>
        <w:t xml:space="preserve">existing </w:t>
      </w:r>
      <w:r w:rsidRPr="007B20FB">
        <w:rPr>
          <w:rFonts w:ascii="Times New Roman" w:eastAsia="Times New Roman" w:hAnsi="Times New Roman" w:cs="Times New Roman"/>
          <w:sz w:val="24"/>
          <w:szCs w:val="24"/>
        </w:rPr>
        <w:t xml:space="preserve">humanitarian </w:t>
      </w:r>
      <w:r w:rsidR="00534B6D" w:rsidRPr="007B20FB">
        <w:rPr>
          <w:rFonts w:ascii="Times New Roman" w:eastAsia="Times New Roman" w:hAnsi="Times New Roman" w:cs="Times New Roman"/>
          <w:sz w:val="24"/>
          <w:szCs w:val="24"/>
        </w:rPr>
        <w:t xml:space="preserve">or stabilization </w:t>
      </w:r>
      <w:r w:rsidRPr="007B20FB">
        <w:rPr>
          <w:rFonts w:ascii="Times New Roman" w:eastAsia="Times New Roman" w:hAnsi="Times New Roman" w:cs="Times New Roman"/>
          <w:sz w:val="24"/>
          <w:szCs w:val="24"/>
        </w:rPr>
        <w:t xml:space="preserve">assistance, including SRP </w:t>
      </w:r>
      <w:r w:rsidR="00534B6D" w:rsidRPr="007B20FB">
        <w:rPr>
          <w:rFonts w:ascii="Times New Roman" w:eastAsia="Times New Roman" w:hAnsi="Times New Roman" w:cs="Times New Roman"/>
          <w:sz w:val="24"/>
          <w:szCs w:val="24"/>
        </w:rPr>
        <w:t xml:space="preserve">or U.S. Agency for </w:t>
      </w:r>
      <w:r w:rsidR="005175B3" w:rsidRPr="007B20FB">
        <w:rPr>
          <w:rFonts w:ascii="Times New Roman" w:eastAsia="Times New Roman" w:hAnsi="Times New Roman" w:cs="Times New Roman"/>
          <w:sz w:val="24"/>
          <w:szCs w:val="24"/>
        </w:rPr>
        <w:t>I</w:t>
      </w:r>
      <w:r w:rsidR="00534B6D" w:rsidRPr="007B20FB">
        <w:rPr>
          <w:rFonts w:ascii="Times New Roman" w:eastAsia="Times New Roman" w:hAnsi="Times New Roman" w:cs="Times New Roman"/>
          <w:sz w:val="24"/>
          <w:szCs w:val="24"/>
        </w:rPr>
        <w:t xml:space="preserve">nternational Development (USAID) </w:t>
      </w:r>
      <w:r w:rsidRPr="007B20FB">
        <w:rPr>
          <w:rFonts w:ascii="Times New Roman" w:eastAsia="Times New Roman" w:hAnsi="Times New Roman" w:cs="Times New Roman"/>
          <w:sz w:val="24"/>
          <w:szCs w:val="24"/>
        </w:rPr>
        <w:t xml:space="preserve">programs </w:t>
      </w:r>
    </w:p>
    <w:p w14:paraId="01EC667A" w14:textId="77777777" w:rsidR="00920679" w:rsidRPr="007B20FB" w:rsidRDefault="00920679" w:rsidP="00BA58FD">
      <w:pPr>
        <w:spacing w:after="0" w:line="240" w:lineRule="auto"/>
        <w:rPr>
          <w:rFonts w:ascii="Times New Roman" w:eastAsia="Times New Roman" w:hAnsi="Times New Roman" w:cs="Times New Roman"/>
          <w:color w:val="000000"/>
          <w:sz w:val="24"/>
          <w:szCs w:val="24"/>
        </w:rPr>
      </w:pPr>
    </w:p>
    <w:p w14:paraId="31E75482" w14:textId="160448E9" w:rsidR="000375D3" w:rsidRPr="007B20FB" w:rsidRDefault="000375D3" w:rsidP="00BA58FD">
      <w:pPr>
        <w:spacing w:after="0" w:line="240" w:lineRule="auto"/>
        <w:rPr>
          <w:rFonts w:ascii="Times New Roman" w:eastAsia="Times New Roman" w:hAnsi="Times New Roman" w:cs="Times New Roman"/>
          <w:b/>
          <w:bCs/>
          <w:color w:val="000000"/>
          <w:sz w:val="24"/>
          <w:szCs w:val="24"/>
        </w:rPr>
      </w:pPr>
      <w:r w:rsidRPr="007B20FB">
        <w:rPr>
          <w:rFonts w:ascii="Times New Roman" w:eastAsia="Times New Roman" w:hAnsi="Times New Roman" w:cs="Times New Roman"/>
          <w:b/>
          <w:bCs/>
          <w:color w:val="000000" w:themeColor="text1"/>
          <w:sz w:val="24"/>
          <w:szCs w:val="24"/>
        </w:rPr>
        <w:t>Authorizing legislation, type, and year of funding:</w:t>
      </w:r>
    </w:p>
    <w:p w14:paraId="61CFC3DC" w14:textId="3D828D00" w:rsidR="000375D3" w:rsidRPr="00C4678C" w:rsidRDefault="00CF4E91" w:rsidP="00BA58FD">
      <w:pPr>
        <w:spacing w:after="0" w:line="240" w:lineRule="auto"/>
        <w:rPr>
          <w:rFonts w:ascii="Times New Roman" w:eastAsia="Times New Roman" w:hAnsi="Times New Roman" w:cs="Times New Roman"/>
          <w:color w:val="000000"/>
          <w:sz w:val="24"/>
          <w:szCs w:val="24"/>
        </w:rPr>
      </w:pPr>
      <w:r w:rsidRPr="007B20FB">
        <w:rPr>
          <w:rFonts w:ascii="Times New Roman" w:eastAsia="Times New Roman" w:hAnsi="Times New Roman" w:cs="Times New Roman"/>
          <w:color w:val="000000" w:themeColor="text1"/>
          <w:sz w:val="24"/>
          <w:szCs w:val="24"/>
        </w:rPr>
        <w:t xml:space="preserve">Funding authority rests in the </w:t>
      </w:r>
      <w:r w:rsidR="00C550C0">
        <w:rPr>
          <w:rFonts w:ascii="Times New Roman" w:eastAsia="Times New Roman" w:hAnsi="Times New Roman" w:cs="Times New Roman"/>
          <w:color w:val="000000" w:themeColor="text1"/>
          <w:sz w:val="24"/>
          <w:szCs w:val="24"/>
        </w:rPr>
        <w:t>United States Information and Educational Exchange Act of 1948, as well as the Mutual Educational and Cultural Exchange Act of 1961</w:t>
      </w:r>
      <w:r w:rsidR="00F51F4F">
        <w:rPr>
          <w:rFonts w:ascii="Times New Roman" w:eastAsia="Times New Roman" w:hAnsi="Times New Roman" w:cs="Times New Roman"/>
          <w:color w:val="000000" w:themeColor="text1"/>
          <w:sz w:val="24"/>
          <w:szCs w:val="24"/>
        </w:rPr>
        <w:t xml:space="preserve">.  </w:t>
      </w:r>
      <w:r w:rsidR="00F33E03" w:rsidRPr="007B20FB">
        <w:rPr>
          <w:rFonts w:ascii="Times New Roman" w:eastAsia="Times New Roman" w:hAnsi="Times New Roman" w:cs="Times New Roman"/>
          <w:color w:val="000000" w:themeColor="text1"/>
          <w:sz w:val="24"/>
          <w:szCs w:val="24"/>
        </w:rPr>
        <w:t xml:space="preserve">The source of funding is Fiscal Year 2023 </w:t>
      </w:r>
      <w:r w:rsidR="00B166C0">
        <w:rPr>
          <w:rFonts w:ascii="Times New Roman" w:eastAsia="Times New Roman" w:hAnsi="Times New Roman" w:cs="Times New Roman"/>
          <w:color w:val="000000" w:themeColor="text1"/>
          <w:sz w:val="24"/>
          <w:szCs w:val="24"/>
        </w:rPr>
        <w:t>Diplomatic Programs-</w:t>
      </w:r>
      <w:r w:rsidR="00F33E03" w:rsidRPr="007B20FB">
        <w:rPr>
          <w:rFonts w:ascii="Times New Roman" w:eastAsia="Times New Roman" w:hAnsi="Times New Roman" w:cs="Times New Roman"/>
          <w:color w:val="000000" w:themeColor="text1"/>
          <w:sz w:val="24"/>
          <w:szCs w:val="24"/>
        </w:rPr>
        <w:t>Public Diplomacy Funds.</w:t>
      </w:r>
    </w:p>
    <w:p w14:paraId="23C63826" w14:textId="77777777" w:rsidR="000375D3" w:rsidRPr="007B20FB" w:rsidRDefault="000375D3" w:rsidP="00BA58FD">
      <w:pPr>
        <w:spacing w:after="0" w:line="240" w:lineRule="auto"/>
        <w:rPr>
          <w:rFonts w:ascii="Times New Roman" w:eastAsia="Times New Roman" w:hAnsi="Times New Roman" w:cs="Times New Roman"/>
          <w:b/>
          <w:bCs/>
          <w:color w:val="000000"/>
          <w:sz w:val="24"/>
          <w:szCs w:val="24"/>
        </w:rPr>
      </w:pPr>
    </w:p>
    <w:p w14:paraId="6C4E5DBF" w14:textId="00FEEC86" w:rsidR="00521B7B" w:rsidRDefault="00DE06C3"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 xml:space="preserve">Compliance with </w:t>
      </w:r>
      <w:r w:rsidR="0068674E" w:rsidRPr="007B20FB">
        <w:rPr>
          <w:rFonts w:ascii="Times New Roman" w:eastAsia="Times New Roman" w:hAnsi="Times New Roman" w:cs="Times New Roman"/>
          <w:b/>
          <w:bCs/>
          <w:sz w:val="24"/>
          <w:szCs w:val="24"/>
        </w:rPr>
        <w:t xml:space="preserve">Applicable </w:t>
      </w:r>
      <w:r w:rsidRPr="007B20FB">
        <w:rPr>
          <w:rFonts w:ascii="Times New Roman" w:eastAsia="Times New Roman" w:hAnsi="Times New Roman" w:cs="Times New Roman"/>
          <w:b/>
          <w:bCs/>
          <w:sz w:val="24"/>
          <w:szCs w:val="24"/>
        </w:rPr>
        <w:t xml:space="preserve">Federal </w:t>
      </w:r>
      <w:r w:rsidR="0068674E" w:rsidRPr="007B20FB">
        <w:rPr>
          <w:rFonts w:ascii="Times New Roman" w:eastAsia="Times New Roman" w:hAnsi="Times New Roman" w:cs="Times New Roman"/>
          <w:b/>
          <w:bCs/>
          <w:sz w:val="24"/>
          <w:szCs w:val="24"/>
        </w:rPr>
        <w:t>F</w:t>
      </w:r>
      <w:r w:rsidRPr="007B20FB">
        <w:rPr>
          <w:rFonts w:ascii="Times New Roman" w:eastAsia="Times New Roman" w:hAnsi="Times New Roman" w:cs="Times New Roman"/>
          <w:b/>
          <w:bCs/>
          <w:sz w:val="24"/>
          <w:szCs w:val="24"/>
        </w:rPr>
        <w:t xml:space="preserve">unding Regulations </w:t>
      </w:r>
      <w:r w:rsidR="0068674E" w:rsidRPr="007B20FB">
        <w:rPr>
          <w:rFonts w:ascii="Times New Roman" w:eastAsia="Times New Roman" w:hAnsi="Times New Roman" w:cs="Times New Roman"/>
          <w:b/>
          <w:bCs/>
          <w:sz w:val="24"/>
          <w:szCs w:val="24"/>
        </w:rPr>
        <w:t>and DOS Terms and Conditions</w:t>
      </w:r>
      <w:r w:rsidR="0068674E" w:rsidRPr="007B20FB">
        <w:rPr>
          <w:rFonts w:ascii="Times New Roman" w:eastAsia="Times New Roman" w:hAnsi="Times New Roman" w:cs="Times New Roman"/>
          <w:sz w:val="24"/>
          <w:szCs w:val="24"/>
        </w:rPr>
        <w:t xml:space="preserve">: </w:t>
      </w:r>
      <w:r w:rsidR="00B904AB" w:rsidRPr="007B20FB">
        <w:rPr>
          <w:rFonts w:ascii="Times New Roman" w:eastAsia="Times New Roman" w:hAnsi="Times New Roman" w:cs="Times New Roman"/>
          <w:sz w:val="24"/>
          <w:szCs w:val="24"/>
        </w:rPr>
        <w:t xml:space="preserve">Payment of funds awarded under this Notice of Funding Opportunity will not be disbursed until </w:t>
      </w:r>
      <w:r w:rsidR="00D7369C" w:rsidRPr="007B20FB">
        <w:rPr>
          <w:rFonts w:ascii="Times New Roman" w:eastAsia="Times New Roman" w:hAnsi="Times New Roman" w:cs="Times New Roman"/>
          <w:sz w:val="24"/>
          <w:szCs w:val="24"/>
        </w:rPr>
        <w:t>NEA/PPD and SRP PD</w:t>
      </w:r>
      <w:r w:rsidR="00B904AB" w:rsidRPr="007B20FB">
        <w:rPr>
          <w:rFonts w:ascii="Times New Roman" w:eastAsia="Times New Roman" w:hAnsi="Times New Roman" w:cs="Times New Roman"/>
          <w:sz w:val="24"/>
          <w:szCs w:val="24"/>
        </w:rPr>
        <w:t xml:space="preserve"> ha</w:t>
      </w:r>
      <w:r w:rsidR="00D7369C" w:rsidRPr="007B20FB">
        <w:rPr>
          <w:rFonts w:ascii="Times New Roman" w:eastAsia="Times New Roman" w:hAnsi="Times New Roman" w:cs="Times New Roman"/>
          <w:sz w:val="24"/>
          <w:szCs w:val="24"/>
        </w:rPr>
        <w:t>ve</w:t>
      </w:r>
      <w:r w:rsidR="00B904AB" w:rsidRPr="007B20FB">
        <w:rPr>
          <w:rFonts w:ascii="Times New Roman" w:eastAsia="Times New Roman" w:hAnsi="Times New Roman" w:cs="Times New Roman"/>
          <w:sz w:val="24"/>
          <w:szCs w:val="24"/>
        </w:rPr>
        <w:t xml:space="preserve"> been assured that the </w:t>
      </w:r>
      <w:r w:rsidR="00625992" w:rsidRPr="007B20FB">
        <w:rPr>
          <w:rFonts w:ascii="Times New Roman" w:eastAsia="Times New Roman" w:hAnsi="Times New Roman" w:cs="Times New Roman"/>
          <w:sz w:val="24"/>
          <w:szCs w:val="24"/>
        </w:rPr>
        <w:t>r</w:t>
      </w:r>
      <w:r w:rsidR="00B904AB" w:rsidRPr="007B20FB">
        <w:rPr>
          <w:rFonts w:ascii="Times New Roman" w:eastAsia="Times New Roman" w:hAnsi="Times New Roman" w:cs="Times New Roman"/>
          <w:sz w:val="24"/>
          <w:szCs w:val="24"/>
        </w:rPr>
        <w:t xml:space="preserve">ecipient’s financial management system will provide effective control over and accountability for all </w:t>
      </w:r>
      <w:r w:rsidR="00625992" w:rsidRPr="007B20FB">
        <w:rPr>
          <w:rFonts w:ascii="Times New Roman" w:eastAsia="Times New Roman" w:hAnsi="Times New Roman" w:cs="Times New Roman"/>
          <w:sz w:val="24"/>
          <w:szCs w:val="24"/>
        </w:rPr>
        <w:t>f</w:t>
      </w:r>
      <w:r w:rsidR="00B904AB" w:rsidRPr="007B20FB">
        <w:rPr>
          <w:rFonts w:ascii="Times New Roman" w:eastAsia="Times New Roman" w:hAnsi="Times New Roman" w:cs="Times New Roman"/>
          <w:sz w:val="24"/>
          <w:szCs w:val="24"/>
        </w:rPr>
        <w:t>ederal funds in accordance with 2 CFR 200 and 2 CFR 600 as applicable</w:t>
      </w:r>
      <w:r w:rsidR="00143BF7" w:rsidRPr="007B20FB">
        <w:rPr>
          <w:rFonts w:ascii="Times New Roman" w:eastAsia="Times New Roman" w:hAnsi="Times New Roman" w:cs="Times New Roman"/>
          <w:sz w:val="24"/>
          <w:szCs w:val="24"/>
        </w:rPr>
        <w:t xml:space="preserve">.  </w:t>
      </w:r>
      <w:r w:rsidR="00B904AB" w:rsidRPr="007B20FB">
        <w:rPr>
          <w:rFonts w:ascii="Times New Roman" w:eastAsia="Times New Roman" w:hAnsi="Times New Roman" w:cs="Times New Roman"/>
          <w:sz w:val="24"/>
          <w:szCs w:val="24"/>
        </w:rPr>
        <w:t xml:space="preserve">Awards issued under this NOFO are subject to the Department of State Standard Terms and Conditions (https://www.state.gov/wp-content/uploads/2019/10/U.S.-Department-of-State-Standard-Terms-and-Conditions-10-01-2019508.pdf). </w:t>
      </w:r>
    </w:p>
    <w:p w14:paraId="4EC46E47" w14:textId="18141BFB" w:rsidR="00464E56" w:rsidRDefault="00464E56" w:rsidP="00BA58FD">
      <w:pPr>
        <w:spacing w:after="0" w:line="240" w:lineRule="auto"/>
        <w:rPr>
          <w:rFonts w:ascii="Times New Roman" w:eastAsia="Times New Roman" w:hAnsi="Times New Roman" w:cs="Times New Roman"/>
          <w:sz w:val="24"/>
          <w:szCs w:val="24"/>
        </w:rPr>
      </w:pPr>
    </w:p>
    <w:p w14:paraId="1704B2D3" w14:textId="1BAA6053" w:rsidR="00D7369C" w:rsidRDefault="00464E56" w:rsidP="00BA58FD">
      <w:pPr>
        <w:autoSpaceDE w:val="0"/>
        <w:autoSpaceDN w:val="0"/>
        <w:spacing w:after="0" w:line="240" w:lineRule="auto"/>
        <w:rPr>
          <w:rFonts w:ascii="Times New Roman" w:eastAsia="Calibri" w:hAnsi="Times New Roman" w:cs="Times New Roman"/>
          <w:sz w:val="24"/>
          <w:szCs w:val="24"/>
        </w:rPr>
      </w:pPr>
      <w:r w:rsidRPr="00E10B2F">
        <w:rPr>
          <w:rFonts w:ascii="Times New Roman" w:eastAsia="Calibri" w:hAnsi="Times New Roman" w:cs="Times New Roman"/>
          <w:color w:val="000000"/>
          <w:sz w:val="24"/>
          <w:szCs w:val="24"/>
        </w:rPr>
        <w:t>Domestic and foreign organizations that expend $750,000 or more in a fiscal year in federal assistance must perform an independent, recipient-contracted Single Audit or Program Specific Audit. (</w:t>
      </w:r>
      <w:r w:rsidRPr="00E10B2F">
        <w:rPr>
          <w:rFonts w:ascii="Times New Roman" w:eastAsia="Calibri" w:hAnsi="Times New Roman" w:cs="Times New Roman"/>
          <w:i/>
          <w:iCs/>
          <w:color w:val="000000"/>
          <w:sz w:val="24"/>
          <w:szCs w:val="24"/>
        </w:rPr>
        <w:t>Program-specific Audit</w:t>
      </w:r>
      <w:r w:rsidRPr="00E10B2F">
        <w:rPr>
          <w:rFonts w:ascii="Times New Roman" w:eastAsia="Calibri" w:hAnsi="Times New Roman" w:cs="Times New Roman"/>
          <w:b/>
          <w:bCs/>
          <w:i/>
          <w:iCs/>
          <w:color w:val="000000"/>
          <w:sz w:val="24"/>
          <w:szCs w:val="24"/>
        </w:rPr>
        <w:t xml:space="preserve"> </w:t>
      </w:r>
      <w:r w:rsidRPr="00E10B2F">
        <w:rPr>
          <w:rFonts w:ascii="Times New Roman" w:eastAsia="Calibri" w:hAnsi="Times New Roman" w:cs="Times New Roman"/>
          <w:color w:val="000000"/>
          <w:sz w:val="24"/>
          <w:szCs w:val="24"/>
        </w:rPr>
        <w:t xml:space="preserve">means an audit of one Federal award program. </w:t>
      </w:r>
      <w:r w:rsidRPr="00E10B2F">
        <w:rPr>
          <w:rFonts w:ascii="Times New Roman" w:eastAsia="Calibri" w:hAnsi="Times New Roman" w:cs="Times New Roman"/>
          <w:i/>
          <w:iCs/>
          <w:color w:val="000000"/>
          <w:sz w:val="24"/>
          <w:szCs w:val="24"/>
        </w:rPr>
        <w:t>Single Audit</w:t>
      </w:r>
      <w:r w:rsidRPr="00E10B2F">
        <w:rPr>
          <w:rFonts w:ascii="Times New Roman" w:eastAsia="Calibri" w:hAnsi="Times New Roman" w:cs="Times New Roman"/>
          <w:b/>
          <w:bCs/>
          <w:i/>
          <w:iCs/>
          <w:color w:val="000000"/>
          <w:sz w:val="24"/>
          <w:szCs w:val="24"/>
        </w:rPr>
        <w:t xml:space="preserve"> </w:t>
      </w:r>
      <w:r w:rsidRPr="00E10B2F">
        <w:rPr>
          <w:rFonts w:ascii="Times New Roman" w:eastAsia="Calibri" w:hAnsi="Times New Roman" w:cs="Times New Roman"/>
          <w:color w:val="000000"/>
          <w:sz w:val="24"/>
          <w:szCs w:val="24"/>
        </w:rPr>
        <w:t xml:space="preserve">means an audit which includes both the entity’s financial statements and the Federal Awards to be conducted in accordance with Generally Accepted Government Auditing Standards (GAGAS).  The audits must be independently and professionally executed in accordance with </w:t>
      </w:r>
      <w:r w:rsidRPr="00E10B2F">
        <w:rPr>
          <w:rFonts w:ascii="Times New Roman" w:eastAsia="Calibri" w:hAnsi="Times New Roman" w:cs="Times New Roman"/>
          <w:color w:val="000000"/>
          <w:sz w:val="24"/>
          <w:szCs w:val="24"/>
        </w:rPr>
        <w:lastRenderedPageBreak/>
        <w:t xml:space="preserve">GAGAS either prescribed by a government’s Supreme Audit Institution with auditing standards approved by the Comptroller General of the United States, or by the host country’s public accountants or associations of public accountants, together with generally accepted international auditing standards.  More information can be found at </w:t>
      </w:r>
      <w:hyperlink r:id="rId12" w:history="1">
        <w:r w:rsidRPr="001B344B">
          <w:rPr>
            <w:rStyle w:val="Hyperlink"/>
            <w:rFonts w:ascii="Times New Roman" w:eastAsia="Calibri" w:hAnsi="Times New Roman" w:cs="Times New Roman"/>
            <w:sz w:val="24"/>
            <w:szCs w:val="24"/>
          </w:rPr>
          <w:t>https://www.gao.gov/assets/700/693136.pdf</w:t>
        </w:r>
      </w:hyperlink>
      <w:r>
        <w:rPr>
          <w:rFonts w:ascii="Times New Roman" w:eastAsia="Calibri" w:hAnsi="Times New Roman" w:cs="Times New Roman"/>
          <w:sz w:val="24"/>
          <w:szCs w:val="24"/>
        </w:rPr>
        <w:t xml:space="preserve"> .</w:t>
      </w:r>
    </w:p>
    <w:p w14:paraId="723E12C3" w14:textId="77777777" w:rsidR="00136A11" w:rsidRPr="007B20FB" w:rsidRDefault="00136A11" w:rsidP="00BA58FD">
      <w:pPr>
        <w:autoSpaceDE w:val="0"/>
        <w:autoSpaceDN w:val="0"/>
        <w:spacing w:after="0" w:line="240" w:lineRule="auto"/>
        <w:rPr>
          <w:rFonts w:ascii="Times New Roman" w:eastAsia="Times New Roman" w:hAnsi="Times New Roman" w:cs="Times New Roman"/>
          <w:sz w:val="24"/>
          <w:szCs w:val="24"/>
        </w:rPr>
      </w:pPr>
    </w:p>
    <w:p w14:paraId="2B27CF90" w14:textId="4C1F5311" w:rsidR="007D2ABC" w:rsidRDefault="0022225E" w:rsidP="00BA58FD">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B20FB">
        <w:rPr>
          <w:rFonts w:ascii="Times New Roman" w:eastAsia="Times New Roman" w:hAnsi="Times New Roman" w:cs="Times New Roman"/>
          <w:sz w:val="24"/>
          <w:szCs w:val="24"/>
          <w:bdr w:val="none" w:sz="0" w:space="0" w:color="auto" w:frame="1"/>
        </w:rPr>
        <w:t xml:space="preserve">Given the challenges of conducting program activities in Syria, it may be necessary to include specific conditions in the award agreement based upon the </w:t>
      </w:r>
      <w:r w:rsidR="004A7E66" w:rsidRPr="007B20FB">
        <w:rPr>
          <w:rFonts w:ascii="Times New Roman" w:eastAsia="Times New Roman" w:hAnsi="Times New Roman" w:cs="Times New Roman"/>
          <w:sz w:val="24"/>
          <w:szCs w:val="24"/>
          <w:bdr w:val="none" w:sz="0" w:space="0" w:color="auto" w:frame="1"/>
        </w:rPr>
        <w:t xml:space="preserve">type of programmatic </w:t>
      </w:r>
      <w:r w:rsidRPr="007B20FB">
        <w:rPr>
          <w:rFonts w:ascii="Times New Roman" w:eastAsia="Times New Roman" w:hAnsi="Times New Roman" w:cs="Times New Roman"/>
          <w:sz w:val="24"/>
          <w:szCs w:val="24"/>
          <w:bdr w:val="none" w:sz="0" w:space="0" w:color="auto" w:frame="1"/>
        </w:rPr>
        <w:t>activities proposed.  If such conditions are required, they ma</w:t>
      </w:r>
      <w:r w:rsidR="00537761" w:rsidRPr="007B20FB">
        <w:rPr>
          <w:rFonts w:ascii="Times New Roman" w:eastAsia="Times New Roman" w:hAnsi="Times New Roman" w:cs="Times New Roman"/>
          <w:sz w:val="24"/>
          <w:szCs w:val="24"/>
          <w:bdr w:val="none" w:sz="0" w:space="0" w:color="auto" w:frame="1"/>
        </w:rPr>
        <w:t>y</w:t>
      </w:r>
      <w:r w:rsidRPr="007B20FB">
        <w:rPr>
          <w:rFonts w:ascii="Times New Roman" w:eastAsia="Times New Roman" w:hAnsi="Times New Roman" w:cs="Times New Roman"/>
          <w:sz w:val="24"/>
          <w:szCs w:val="24"/>
          <w:bdr w:val="none" w:sz="0" w:space="0" w:color="auto" w:frame="1"/>
        </w:rPr>
        <w:t xml:space="preserve"> take the form of, but not be limited to, the following: </w:t>
      </w:r>
    </w:p>
    <w:p w14:paraId="68C29794" w14:textId="77777777" w:rsidR="00211A44" w:rsidRPr="007B20FB" w:rsidRDefault="00211A44" w:rsidP="00BA58FD">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p>
    <w:p w14:paraId="17299A31" w14:textId="1B11293A" w:rsidR="007D2ABC" w:rsidRPr="007B20FB" w:rsidRDefault="0022225E" w:rsidP="00BA58FD">
      <w:pPr>
        <w:pStyle w:val="ListParagraph"/>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B20FB">
        <w:rPr>
          <w:rFonts w:ascii="Times New Roman" w:eastAsia="Times New Roman" w:hAnsi="Times New Roman" w:cs="Times New Roman"/>
          <w:sz w:val="24"/>
          <w:szCs w:val="24"/>
        </w:rPr>
        <w:t>The vetting of organizations, entities, and/or individuals seeking U.S. government funding from the State Department through grants or other funding instrument via the Department’s “Risk Analysis</w:t>
      </w:r>
      <w:r w:rsidR="004D5EEC" w:rsidRPr="007B20FB">
        <w:rPr>
          <w:rFonts w:ascii="Times New Roman" w:eastAsia="Times New Roman" w:hAnsi="Times New Roman" w:cs="Times New Roman"/>
          <w:sz w:val="24"/>
          <w:szCs w:val="24"/>
        </w:rPr>
        <w:t xml:space="preserve"> Management</w:t>
      </w:r>
      <w:r w:rsidRPr="007B20FB">
        <w:rPr>
          <w:rFonts w:ascii="Times New Roman" w:eastAsia="Times New Roman" w:hAnsi="Times New Roman" w:cs="Times New Roman"/>
          <w:sz w:val="24"/>
          <w:szCs w:val="24"/>
        </w:rPr>
        <w:t xml:space="preserve">” (RAM) </w:t>
      </w:r>
      <w:r w:rsidR="001D43DF" w:rsidRPr="007B20FB">
        <w:rPr>
          <w:rFonts w:ascii="Times New Roman" w:eastAsia="Times New Roman" w:hAnsi="Times New Roman" w:cs="Times New Roman"/>
          <w:sz w:val="24"/>
          <w:szCs w:val="24"/>
        </w:rPr>
        <w:t>office</w:t>
      </w:r>
      <w:r w:rsidRPr="007B20FB">
        <w:rPr>
          <w:rFonts w:ascii="Times New Roman" w:eastAsia="Times New Roman" w:hAnsi="Times New Roman" w:cs="Times New Roman"/>
          <w:sz w:val="24"/>
          <w:szCs w:val="24"/>
        </w:rPr>
        <w:t xml:space="preserve">.  RAM vetting requires the collection of personally identifiable information (PII) on U.S. citizen and/or foreign national key personnel such as name, date, place of birth, gender, citizenship, government issued identification numbers, and contact information.  The necessity of RAM vetting is determined by the overall risk involved in the proposed project. </w:t>
      </w:r>
    </w:p>
    <w:p w14:paraId="6A465B41" w14:textId="7C675DEC" w:rsidR="007D2ABC" w:rsidRPr="007B20FB" w:rsidRDefault="0022225E" w:rsidP="00BA58FD">
      <w:pPr>
        <w:pStyle w:val="ListParagraph"/>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B20FB">
        <w:rPr>
          <w:rFonts w:ascii="Times New Roman" w:eastAsia="Times New Roman" w:hAnsi="Times New Roman" w:cs="Times New Roman"/>
          <w:sz w:val="24"/>
          <w:szCs w:val="24"/>
        </w:rPr>
        <w:t>Review and approval by the Grants Officer (GO) of any Memorandum of Understanding, subcontract(s) or subgrantee agreement(s) prior to their signing.</w:t>
      </w:r>
    </w:p>
    <w:p w14:paraId="5AE1B72C" w14:textId="248B2E5B" w:rsidR="0022225E" w:rsidRPr="007B20FB" w:rsidRDefault="0022225E" w:rsidP="00BA58FD">
      <w:pPr>
        <w:pStyle w:val="ListParagraph"/>
        <w:numPr>
          <w:ilvl w:val="0"/>
          <w:numId w:val="25"/>
        </w:num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B20FB">
        <w:rPr>
          <w:rFonts w:ascii="Times New Roman" w:eastAsia="Times New Roman" w:hAnsi="Times New Roman" w:cs="Times New Roman"/>
          <w:sz w:val="24"/>
          <w:szCs w:val="24"/>
        </w:rPr>
        <w:t xml:space="preserve">Careful monitoring of award activities to detect potential politically or programmatically sensitive implementation issues.  The Recipient is expected to coordinate with the Grants and Program staff to facilitate oversight of program implementation beyond regularly scheduled reporting, </w:t>
      </w:r>
      <w:proofErr w:type="gramStart"/>
      <w:r w:rsidRPr="007B20FB">
        <w:rPr>
          <w:rFonts w:ascii="Times New Roman" w:eastAsia="Times New Roman" w:hAnsi="Times New Roman" w:cs="Times New Roman"/>
          <w:sz w:val="24"/>
          <w:szCs w:val="24"/>
        </w:rPr>
        <w:t>e.g.</w:t>
      </w:r>
      <w:proofErr w:type="gramEnd"/>
      <w:r w:rsidRPr="007B20FB">
        <w:rPr>
          <w:rFonts w:ascii="Times New Roman" w:eastAsia="Times New Roman" w:hAnsi="Times New Roman" w:cs="Times New Roman"/>
          <w:sz w:val="24"/>
          <w:szCs w:val="24"/>
        </w:rPr>
        <w:t xml:space="preserve"> periodic calls and/or field visits virtual or otherwise. </w:t>
      </w:r>
    </w:p>
    <w:p w14:paraId="141A0041" w14:textId="77777777" w:rsidR="0022225E" w:rsidRPr="007B20FB" w:rsidRDefault="0022225E"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C967910" w14:textId="77777777" w:rsidR="00E956A6" w:rsidRPr="007B20FB" w:rsidRDefault="00E956A6"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B</w:t>
      </w:r>
      <w:r w:rsidR="00B61396"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b/>
          <w:bCs/>
          <w:sz w:val="24"/>
          <w:szCs w:val="24"/>
          <w:bdr w:val="none" w:sz="0" w:space="0" w:color="auto" w:frame="1"/>
        </w:rPr>
        <w:t xml:space="preserve">FEDERAL </w:t>
      </w:r>
      <w:r w:rsidR="00B61396" w:rsidRPr="007B20FB">
        <w:rPr>
          <w:rFonts w:ascii="Times New Roman" w:eastAsia="Times New Roman" w:hAnsi="Times New Roman" w:cs="Times New Roman"/>
          <w:b/>
          <w:bCs/>
          <w:sz w:val="24"/>
          <w:szCs w:val="24"/>
          <w:bdr w:val="none" w:sz="0" w:space="0" w:color="auto" w:frame="1"/>
        </w:rPr>
        <w:t>AWARD INFORMATION</w:t>
      </w:r>
      <w:r w:rsidR="00B61396" w:rsidRPr="007B20FB">
        <w:rPr>
          <w:rFonts w:ascii="Times New Roman" w:eastAsia="Times New Roman" w:hAnsi="Times New Roman" w:cs="Times New Roman"/>
          <w:b/>
          <w:bCs/>
          <w:sz w:val="24"/>
          <w:szCs w:val="24"/>
          <w:bdr w:val="none" w:sz="0" w:space="0" w:color="auto" w:frame="1"/>
        </w:rPr>
        <w:br/>
      </w:r>
    </w:p>
    <w:p w14:paraId="37E3BFA5" w14:textId="2526023B" w:rsidR="00DA4725" w:rsidRPr="007B20FB" w:rsidRDefault="00DA4725" w:rsidP="00BA58FD">
      <w:pPr>
        <w:shd w:val="clear" w:color="auto" w:fill="FFFFFF" w:themeFill="background1"/>
        <w:spacing w:after="0" w:line="240" w:lineRule="auto"/>
        <w:textAlignment w:val="baseline"/>
        <w:rPr>
          <w:rFonts w:ascii="Times New Roman" w:eastAsia="Times New Roman" w:hAnsi="Times New Roman" w:cs="Times New Roman"/>
          <w:color w:val="333333"/>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Number of awards anticipated:</w:t>
      </w:r>
      <w:r w:rsidRPr="007B20FB">
        <w:rPr>
          <w:rFonts w:ascii="Times New Roman" w:eastAsia="Times New Roman" w:hAnsi="Times New Roman" w:cs="Times New Roman"/>
          <w:color w:val="FF0000"/>
          <w:sz w:val="24"/>
          <w:szCs w:val="24"/>
          <w:bdr w:val="none" w:sz="0" w:space="0" w:color="auto" w:frame="1"/>
        </w:rPr>
        <w:t xml:space="preserve"> </w:t>
      </w:r>
      <w:r w:rsidR="005175B3" w:rsidRPr="007B20FB">
        <w:rPr>
          <w:rFonts w:ascii="Times New Roman" w:eastAsia="Times New Roman" w:hAnsi="Times New Roman" w:cs="Times New Roman"/>
          <w:color w:val="FF0000"/>
          <w:sz w:val="24"/>
          <w:szCs w:val="24"/>
          <w:bdr w:val="none" w:sz="0" w:space="0" w:color="auto" w:frame="1"/>
        </w:rPr>
        <w:t xml:space="preserve"> </w:t>
      </w:r>
      <w:r w:rsidR="00D4240E" w:rsidRPr="007B20FB">
        <w:rPr>
          <w:rFonts w:ascii="Times New Roman" w:eastAsia="Times New Roman" w:hAnsi="Times New Roman" w:cs="Times New Roman"/>
          <w:sz w:val="24"/>
          <w:szCs w:val="24"/>
        </w:rPr>
        <w:t>T</w:t>
      </w:r>
      <w:r w:rsidR="00E04132" w:rsidRPr="007B20FB">
        <w:rPr>
          <w:rFonts w:ascii="Times New Roman" w:eastAsia="Times New Roman" w:hAnsi="Times New Roman" w:cs="Times New Roman"/>
          <w:sz w:val="24"/>
          <w:szCs w:val="24"/>
        </w:rPr>
        <w:t>hree</w:t>
      </w:r>
      <w:r w:rsidR="009A1EED" w:rsidRPr="007B20FB">
        <w:rPr>
          <w:rFonts w:ascii="Times New Roman" w:eastAsia="Times New Roman" w:hAnsi="Times New Roman" w:cs="Times New Roman"/>
          <w:sz w:val="24"/>
          <w:szCs w:val="24"/>
          <w:bdr w:val="none" w:sz="0" w:space="0" w:color="auto" w:frame="1"/>
        </w:rPr>
        <w:t xml:space="preserve"> to </w:t>
      </w:r>
      <w:r w:rsidR="009A1EED" w:rsidRPr="007B20FB">
        <w:rPr>
          <w:rFonts w:ascii="Times New Roman" w:eastAsia="Times New Roman" w:hAnsi="Times New Roman" w:cs="Times New Roman"/>
          <w:sz w:val="24"/>
          <w:szCs w:val="24"/>
        </w:rPr>
        <w:t>five</w:t>
      </w:r>
      <w:r w:rsidR="00E04132"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w:t>
      </w:r>
      <w:r w:rsidR="009A1EED" w:rsidRPr="007B20FB">
        <w:rPr>
          <w:rFonts w:ascii="Times New Roman" w:eastAsia="Times New Roman" w:hAnsi="Times New Roman" w:cs="Times New Roman"/>
          <w:sz w:val="24"/>
          <w:szCs w:val="24"/>
          <w:bdr w:val="none" w:sz="0" w:space="0" w:color="auto" w:frame="1"/>
        </w:rPr>
        <w:t>3</w:t>
      </w:r>
      <w:r w:rsidR="00E04132" w:rsidRPr="007B20FB">
        <w:rPr>
          <w:rFonts w:ascii="Times New Roman" w:eastAsia="Times New Roman" w:hAnsi="Times New Roman" w:cs="Times New Roman"/>
          <w:sz w:val="24"/>
          <w:szCs w:val="24"/>
        </w:rPr>
        <w:t>-</w:t>
      </w:r>
      <w:r w:rsidR="009A1EED" w:rsidRPr="007B20FB">
        <w:rPr>
          <w:rFonts w:ascii="Times New Roman" w:eastAsia="Times New Roman" w:hAnsi="Times New Roman" w:cs="Times New Roman"/>
          <w:sz w:val="24"/>
          <w:szCs w:val="24"/>
        </w:rPr>
        <w:t>5</w:t>
      </w:r>
      <w:r w:rsidRPr="007B20FB">
        <w:rPr>
          <w:rFonts w:ascii="Times New Roman" w:eastAsia="Times New Roman" w:hAnsi="Times New Roman" w:cs="Times New Roman"/>
          <w:sz w:val="24"/>
          <w:szCs w:val="24"/>
          <w:bdr w:val="none" w:sz="0" w:space="0" w:color="auto" w:frame="1"/>
        </w:rPr>
        <w:t xml:space="preserve">) awards </w:t>
      </w:r>
    </w:p>
    <w:p w14:paraId="373BE6D2" w14:textId="2868993A" w:rsidR="00DA4725" w:rsidRPr="007B20FB" w:rsidRDefault="00DA4725" w:rsidP="00BA58FD">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Award amount</w:t>
      </w:r>
      <w:r w:rsidRPr="007B20FB">
        <w:rPr>
          <w:rFonts w:ascii="Times New Roman" w:eastAsia="Times New Roman" w:hAnsi="Times New Roman" w:cs="Times New Roman"/>
          <w:sz w:val="24"/>
          <w:szCs w:val="24"/>
          <w:bdr w:val="none" w:sz="0" w:space="0" w:color="auto" w:frame="1"/>
        </w:rPr>
        <w:t xml:space="preserve">: </w:t>
      </w:r>
      <w:r w:rsidR="005175B3" w:rsidRPr="007B20FB">
        <w:rPr>
          <w:rFonts w:ascii="Times New Roman" w:eastAsia="Times New Roman" w:hAnsi="Times New Roman" w:cs="Times New Roman"/>
          <w:sz w:val="24"/>
          <w:szCs w:val="24"/>
          <w:bdr w:val="none" w:sz="0" w:space="0" w:color="auto" w:frame="1"/>
        </w:rPr>
        <w:t xml:space="preserve"> </w:t>
      </w:r>
      <w:r w:rsidR="009F252A" w:rsidRPr="007B20FB">
        <w:rPr>
          <w:rFonts w:ascii="Times New Roman" w:eastAsia="Times New Roman" w:hAnsi="Times New Roman" w:cs="Times New Roman"/>
          <w:sz w:val="24"/>
          <w:szCs w:val="24"/>
        </w:rPr>
        <w:t>Awards may range from a minimum of $1</w:t>
      </w:r>
      <w:r w:rsidR="005F0472">
        <w:rPr>
          <w:rFonts w:ascii="Times New Roman" w:eastAsia="Times New Roman" w:hAnsi="Times New Roman" w:cs="Times New Roman"/>
          <w:sz w:val="24"/>
          <w:szCs w:val="24"/>
        </w:rPr>
        <w:t>5</w:t>
      </w:r>
      <w:r w:rsidR="009F252A" w:rsidRPr="007B20FB">
        <w:rPr>
          <w:rFonts w:ascii="Times New Roman" w:eastAsia="Times New Roman" w:hAnsi="Times New Roman" w:cs="Times New Roman"/>
          <w:sz w:val="24"/>
          <w:szCs w:val="24"/>
        </w:rPr>
        <w:t xml:space="preserve">0,000 to a </w:t>
      </w:r>
      <w:r w:rsidR="009A1EED" w:rsidRPr="007B20FB">
        <w:rPr>
          <w:rFonts w:ascii="Times New Roman" w:eastAsia="Times New Roman" w:hAnsi="Times New Roman" w:cs="Times New Roman"/>
          <w:sz w:val="24"/>
          <w:szCs w:val="24"/>
        </w:rPr>
        <w:t>m</w:t>
      </w:r>
      <w:r w:rsidR="009030A3" w:rsidRPr="007B20FB">
        <w:rPr>
          <w:rFonts w:ascii="Times New Roman" w:eastAsia="Times New Roman" w:hAnsi="Times New Roman" w:cs="Times New Roman"/>
          <w:sz w:val="24"/>
          <w:szCs w:val="24"/>
        </w:rPr>
        <w:t>aximum</w:t>
      </w:r>
      <w:r w:rsidR="009030A3" w:rsidRPr="007B20FB">
        <w:rPr>
          <w:rFonts w:ascii="Times New Roman" w:eastAsia="Times New Roman" w:hAnsi="Times New Roman" w:cs="Times New Roman"/>
          <w:sz w:val="24"/>
          <w:szCs w:val="24"/>
          <w:bdr w:val="none" w:sz="0" w:space="0" w:color="auto" w:frame="1"/>
        </w:rPr>
        <w:t xml:space="preserve"> of </w:t>
      </w:r>
      <w:r w:rsidRPr="007B20FB">
        <w:rPr>
          <w:rFonts w:ascii="Times New Roman" w:eastAsia="Times New Roman" w:hAnsi="Times New Roman" w:cs="Times New Roman"/>
          <w:sz w:val="24"/>
          <w:szCs w:val="24"/>
          <w:bdr w:val="none" w:sz="0" w:space="0" w:color="auto" w:frame="1"/>
        </w:rPr>
        <w:t>$50</w:t>
      </w:r>
      <w:r w:rsidR="00D4240E" w:rsidRPr="007B20FB">
        <w:rPr>
          <w:rFonts w:ascii="Times New Roman" w:eastAsia="Times New Roman" w:hAnsi="Times New Roman" w:cs="Times New Roman"/>
          <w:sz w:val="24"/>
          <w:szCs w:val="24"/>
          <w:bdr w:val="none" w:sz="0" w:space="0" w:color="auto" w:frame="1"/>
        </w:rPr>
        <w:t>0</w:t>
      </w:r>
      <w:r w:rsidRPr="007B20FB">
        <w:rPr>
          <w:rFonts w:ascii="Times New Roman" w:eastAsia="Times New Roman" w:hAnsi="Times New Roman" w:cs="Times New Roman"/>
          <w:sz w:val="24"/>
          <w:szCs w:val="24"/>
          <w:bdr w:val="none" w:sz="0" w:space="0" w:color="auto" w:frame="1"/>
        </w:rPr>
        <w:t>,000</w:t>
      </w:r>
      <w:r w:rsidR="00537B0A">
        <w:rPr>
          <w:rFonts w:ascii="Times New Roman" w:eastAsia="Times New Roman" w:hAnsi="Times New Roman" w:cs="Times New Roman"/>
          <w:sz w:val="24"/>
          <w:szCs w:val="24"/>
          <w:bdr w:val="none" w:sz="0" w:space="0" w:color="auto" w:frame="1"/>
        </w:rPr>
        <w:t xml:space="preserve"> </w:t>
      </w:r>
    </w:p>
    <w:p w14:paraId="1012E3E1" w14:textId="27F55A28" w:rsidR="00DA4725" w:rsidRPr="007B20FB" w:rsidRDefault="00DA4725" w:rsidP="00BA58FD">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Total available funding:</w:t>
      </w:r>
      <w:r w:rsidRPr="007B20FB">
        <w:rPr>
          <w:rFonts w:ascii="Times New Roman" w:eastAsia="Times New Roman" w:hAnsi="Times New Roman" w:cs="Times New Roman"/>
          <w:sz w:val="24"/>
          <w:szCs w:val="24"/>
          <w:bdr w:val="none" w:sz="0" w:space="0" w:color="auto" w:frame="1"/>
        </w:rPr>
        <w:t xml:space="preserve"> </w:t>
      </w:r>
      <w:r w:rsidR="005175B3" w:rsidRPr="007B20FB">
        <w:rPr>
          <w:rFonts w:ascii="Times New Roman" w:eastAsia="Times New Roman" w:hAnsi="Times New Roman" w:cs="Times New Roman"/>
          <w:sz w:val="24"/>
          <w:szCs w:val="24"/>
          <w:bdr w:val="none" w:sz="0" w:space="0" w:color="auto" w:frame="1"/>
        </w:rPr>
        <w:t xml:space="preserve"> </w:t>
      </w:r>
      <w:r w:rsidRPr="007B20FB">
        <w:rPr>
          <w:rFonts w:ascii="Times New Roman" w:eastAsia="Times New Roman" w:hAnsi="Times New Roman" w:cs="Times New Roman"/>
          <w:sz w:val="24"/>
          <w:szCs w:val="24"/>
          <w:bdr w:val="none" w:sz="0" w:space="0" w:color="auto" w:frame="1"/>
        </w:rPr>
        <w:t>$1,</w:t>
      </w:r>
      <w:r w:rsidR="009030A3" w:rsidRPr="007B20FB">
        <w:rPr>
          <w:rFonts w:ascii="Times New Roman" w:eastAsia="Times New Roman" w:hAnsi="Times New Roman" w:cs="Times New Roman"/>
          <w:sz w:val="24"/>
          <w:szCs w:val="24"/>
          <w:bdr w:val="none" w:sz="0" w:space="0" w:color="auto" w:frame="1"/>
        </w:rPr>
        <w:t>5</w:t>
      </w:r>
      <w:r w:rsidRPr="007B20FB">
        <w:rPr>
          <w:rFonts w:ascii="Times New Roman" w:eastAsia="Times New Roman" w:hAnsi="Times New Roman" w:cs="Times New Roman"/>
          <w:sz w:val="24"/>
          <w:szCs w:val="24"/>
          <w:bdr w:val="none" w:sz="0" w:space="0" w:color="auto" w:frame="1"/>
        </w:rPr>
        <w:t>00</w:t>
      </w:r>
      <w:r w:rsidR="00D4240E" w:rsidRPr="007B20FB">
        <w:rPr>
          <w:rFonts w:ascii="Times New Roman" w:eastAsia="Times New Roman" w:hAnsi="Times New Roman" w:cs="Times New Roman"/>
          <w:sz w:val="24"/>
          <w:szCs w:val="24"/>
          <w:bdr w:val="none" w:sz="0" w:space="0" w:color="auto" w:frame="1"/>
        </w:rPr>
        <w:t>,000</w:t>
      </w:r>
      <w:r w:rsidRPr="007B20FB">
        <w:rPr>
          <w:rFonts w:ascii="Times New Roman" w:eastAsia="Times New Roman" w:hAnsi="Times New Roman" w:cs="Times New Roman"/>
          <w:sz w:val="24"/>
          <w:szCs w:val="24"/>
          <w:bdr w:val="none" w:sz="0" w:space="0" w:color="auto" w:frame="1"/>
        </w:rPr>
        <w:t xml:space="preserve"> (</w:t>
      </w:r>
      <w:r w:rsidR="009030A3" w:rsidRPr="007B20FB">
        <w:rPr>
          <w:rFonts w:ascii="Times New Roman" w:eastAsia="Times New Roman" w:hAnsi="Times New Roman" w:cs="Times New Roman"/>
          <w:i/>
          <w:iCs/>
          <w:sz w:val="24"/>
          <w:szCs w:val="24"/>
          <w:bdr w:val="none" w:sz="0" w:space="0" w:color="auto" w:frame="1"/>
        </w:rPr>
        <w:t>subject to</w:t>
      </w:r>
      <w:r w:rsidRPr="007B20FB">
        <w:rPr>
          <w:rFonts w:ascii="Times New Roman" w:eastAsia="Times New Roman" w:hAnsi="Times New Roman" w:cs="Times New Roman"/>
          <w:i/>
          <w:iCs/>
          <w:sz w:val="24"/>
          <w:szCs w:val="24"/>
          <w:bdr w:val="none" w:sz="0" w:space="0" w:color="auto" w:frame="1"/>
        </w:rPr>
        <w:t xml:space="preserve"> availability of funds</w:t>
      </w:r>
      <w:r w:rsidRPr="007B20FB">
        <w:rPr>
          <w:rFonts w:ascii="Times New Roman" w:eastAsia="Times New Roman" w:hAnsi="Times New Roman" w:cs="Times New Roman"/>
          <w:sz w:val="24"/>
          <w:szCs w:val="24"/>
          <w:bdr w:val="none" w:sz="0" w:space="0" w:color="auto" w:frame="1"/>
        </w:rPr>
        <w:t>)</w:t>
      </w:r>
    </w:p>
    <w:p w14:paraId="4B7E9251" w14:textId="642CCAC3" w:rsidR="00DA4725" w:rsidRPr="007B20FB" w:rsidRDefault="00DA4725" w:rsidP="00BA58FD">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Type of Funding:</w:t>
      </w:r>
      <w:r w:rsidRPr="007B20FB">
        <w:rPr>
          <w:rFonts w:ascii="Times New Roman" w:eastAsia="Times New Roman" w:hAnsi="Times New Roman" w:cs="Times New Roman"/>
          <w:sz w:val="24"/>
          <w:szCs w:val="24"/>
          <w:bdr w:val="none" w:sz="0" w:space="0" w:color="auto" w:frame="1"/>
        </w:rPr>
        <w:t xml:space="preserve">  FY-202</w:t>
      </w:r>
      <w:r w:rsidR="00FD7157" w:rsidRPr="007B20FB">
        <w:rPr>
          <w:rFonts w:ascii="Times New Roman" w:eastAsia="Times New Roman" w:hAnsi="Times New Roman" w:cs="Times New Roman"/>
          <w:sz w:val="24"/>
          <w:szCs w:val="24"/>
          <w:bdr w:val="none" w:sz="0" w:space="0" w:color="auto" w:frame="1"/>
        </w:rPr>
        <w:t>3</w:t>
      </w:r>
      <w:r w:rsidRPr="007B20FB">
        <w:rPr>
          <w:rFonts w:ascii="Times New Roman" w:eastAsia="Times New Roman" w:hAnsi="Times New Roman" w:cs="Times New Roman"/>
          <w:sz w:val="24"/>
          <w:szCs w:val="24"/>
          <w:bdr w:val="none" w:sz="0" w:space="0" w:color="auto" w:frame="1"/>
        </w:rPr>
        <w:t xml:space="preserve"> </w:t>
      </w:r>
      <w:r w:rsidR="00293DF3">
        <w:rPr>
          <w:rFonts w:ascii="Times New Roman" w:eastAsia="Times New Roman" w:hAnsi="Times New Roman" w:cs="Times New Roman"/>
          <w:sz w:val="24"/>
          <w:szCs w:val="24"/>
          <w:bdr w:val="none" w:sz="0" w:space="0" w:color="auto" w:frame="1"/>
        </w:rPr>
        <w:t>Diplomatic Programs-</w:t>
      </w:r>
      <w:r w:rsidRPr="007B20FB">
        <w:rPr>
          <w:rFonts w:ascii="Times New Roman" w:eastAsia="Times New Roman" w:hAnsi="Times New Roman" w:cs="Times New Roman"/>
          <w:sz w:val="24"/>
          <w:szCs w:val="24"/>
          <w:bdr w:val="none" w:sz="0" w:space="0" w:color="auto" w:frame="1"/>
        </w:rPr>
        <w:t>Public Diplomacy Funds</w:t>
      </w:r>
    </w:p>
    <w:p w14:paraId="51C00E62" w14:textId="623460D7" w:rsidR="00DA4725" w:rsidRPr="007B20FB" w:rsidRDefault="00DA4725" w:rsidP="00BA58FD">
      <w:pPr>
        <w:shd w:val="clear" w:color="auto" w:fill="FFFFFF" w:themeFill="background1"/>
        <w:spacing w:after="0" w:line="240" w:lineRule="auto"/>
        <w:textAlignment w:val="baseline"/>
        <w:rPr>
          <w:rFonts w:ascii="Times New Roman" w:eastAsia="Times New Roman" w:hAnsi="Times New Roman" w:cs="Times New Roman"/>
          <w:color w:val="FF0000"/>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 xml:space="preserve">Anticipated </w:t>
      </w:r>
      <w:proofErr w:type="gramStart"/>
      <w:r w:rsidRPr="007B20FB">
        <w:rPr>
          <w:rFonts w:ascii="Times New Roman" w:eastAsia="Times New Roman" w:hAnsi="Times New Roman" w:cs="Times New Roman"/>
          <w:b/>
          <w:bCs/>
          <w:sz w:val="24"/>
          <w:szCs w:val="24"/>
          <w:bdr w:val="none" w:sz="0" w:space="0" w:color="auto" w:frame="1"/>
        </w:rPr>
        <w:t>program</w:t>
      </w:r>
      <w:proofErr w:type="gramEnd"/>
      <w:r w:rsidRPr="007B20FB">
        <w:rPr>
          <w:rFonts w:ascii="Times New Roman" w:eastAsia="Times New Roman" w:hAnsi="Times New Roman" w:cs="Times New Roman"/>
          <w:b/>
          <w:bCs/>
          <w:sz w:val="24"/>
          <w:szCs w:val="24"/>
          <w:bdr w:val="none" w:sz="0" w:space="0" w:color="auto" w:frame="1"/>
        </w:rPr>
        <w:t xml:space="preserve"> start date:</w:t>
      </w:r>
      <w:r w:rsidRPr="007B20FB">
        <w:rPr>
          <w:rFonts w:ascii="Times New Roman" w:eastAsia="Times New Roman" w:hAnsi="Times New Roman" w:cs="Times New Roman"/>
          <w:sz w:val="24"/>
          <w:szCs w:val="24"/>
          <w:bdr w:val="none" w:sz="0" w:space="0" w:color="auto" w:frame="1"/>
        </w:rPr>
        <w:t xml:space="preserve"> </w:t>
      </w:r>
      <w:r w:rsidR="005175B3" w:rsidRPr="007B20FB">
        <w:rPr>
          <w:rFonts w:ascii="Times New Roman" w:eastAsia="Times New Roman" w:hAnsi="Times New Roman" w:cs="Times New Roman"/>
          <w:sz w:val="24"/>
          <w:szCs w:val="24"/>
          <w:bdr w:val="none" w:sz="0" w:space="0" w:color="auto" w:frame="1"/>
        </w:rPr>
        <w:t xml:space="preserve"> </w:t>
      </w:r>
      <w:r w:rsidRPr="007B20FB">
        <w:rPr>
          <w:rFonts w:ascii="Times New Roman" w:eastAsia="Times New Roman" w:hAnsi="Times New Roman" w:cs="Times New Roman"/>
          <w:sz w:val="24"/>
          <w:szCs w:val="24"/>
          <w:bdr w:val="none" w:sz="0" w:space="0" w:color="auto" w:frame="1"/>
        </w:rPr>
        <w:t>October 1, 202</w:t>
      </w:r>
      <w:r w:rsidR="0074471C" w:rsidRPr="007B20FB">
        <w:rPr>
          <w:rFonts w:ascii="Times New Roman" w:eastAsia="Times New Roman" w:hAnsi="Times New Roman" w:cs="Times New Roman"/>
          <w:sz w:val="24"/>
          <w:szCs w:val="24"/>
          <w:bdr w:val="none" w:sz="0" w:space="0" w:color="auto" w:frame="1"/>
        </w:rPr>
        <w:t>3</w:t>
      </w:r>
      <w:r w:rsidRPr="007B20FB">
        <w:rPr>
          <w:rFonts w:ascii="Times New Roman" w:eastAsia="Times New Roman" w:hAnsi="Times New Roman" w:cs="Times New Roman"/>
          <w:sz w:val="24"/>
          <w:szCs w:val="24"/>
          <w:bdr w:val="none" w:sz="0" w:space="0" w:color="auto" w:frame="1"/>
        </w:rPr>
        <w:t xml:space="preserve"> </w:t>
      </w:r>
      <w:r w:rsidR="00EB3ECF" w:rsidRPr="007B20FB">
        <w:rPr>
          <w:rFonts w:ascii="Times New Roman" w:eastAsia="Times New Roman" w:hAnsi="Times New Roman" w:cs="Times New Roman"/>
          <w:sz w:val="24"/>
          <w:szCs w:val="24"/>
          <w:bdr w:val="none" w:sz="0" w:space="0" w:color="auto" w:frame="1"/>
        </w:rPr>
        <w:t>(10-01-202</w:t>
      </w:r>
      <w:r w:rsidR="0074471C" w:rsidRPr="007B20FB">
        <w:rPr>
          <w:rFonts w:ascii="Times New Roman" w:eastAsia="Times New Roman" w:hAnsi="Times New Roman" w:cs="Times New Roman"/>
          <w:sz w:val="24"/>
          <w:szCs w:val="24"/>
          <w:bdr w:val="none" w:sz="0" w:space="0" w:color="auto" w:frame="1"/>
        </w:rPr>
        <w:t>3</w:t>
      </w:r>
      <w:r w:rsidR="00EB3ECF" w:rsidRPr="007B20FB">
        <w:rPr>
          <w:rFonts w:ascii="Times New Roman" w:eastAsia="Times New Roman" w:hAnsi="Times New Roman" w:cs="Times New Roman"/>
          <w:sz w:val="24"/>
          <w:szCs w:val="24"/>
          <w:bdr w:val="none" w:sz="0" w:space="0" w:color="auto" w:frame="1"/>
        </w:rPr>
        <w:t xml:space="preserve">) </w:t>
      </w:r>
    </w:p>
    <w:p w14:paraId="7D469D63" w14:textId="77777777" w:rsidR="00DA4725" w:rsidRPr="007B20FB" w:rsidRDefault="00DA4725" w:rsidP="00BA58FD">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p>
    <w:p w14:paraId="78C913FB" w14:textId="77777777" w:rsidR="00C015BA" w:rsidRPr="007B20FB" w:rsidRDefault="00C015BA"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7B20FB" w:rsidRDefault="00E956A6"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768E11E1" w14:textId="2F97CECA" w:rsidR="00B61396" w:rsidRPr="007B20FB" w:rsidRDefault="00852712" w:rsidP="00BA58FD">
      <w:p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007B20FB">
        <w:rPr>
          <w:rFonts w:ascii="Times New Roman" w:eastAsia="Times New Roman" w:hAnsi="Times New Roman" w:cs="Times New Roman"/>
          <w:b/>
          <w:bCs/>
          <w:sz w:val="24"/>
          <w:szCs w:val="24"/>
          <w:bdr w:val="none" w:sz="0" w:space="0" w:color="auto" w:frame="1"/>
        </w:rPr>
        <w:t xml:space="preserve">Funding Instrument </w:t>
      </w:r>
      <w:r w:rsidR="00B61396" w:rsidRPr="007B20FB">
        <w:rPr>
          <w:rFonts w:ascii="Times New Roman" w:eastAsia="Times New Roman" w:hAnsi="Times New Roman" w:cs="Times New Roman"/>
          <w:b/>
          <w:bCs/>
          <w:sz w:val="24"/>
          <w:szCs w:val="24"/>
          <w:bdr w:val="none" w:sz="0" w:space="0" w:color="auto" w:frame="1"/>
        </w:rPr>
        <w:t>Type</w:t>
      </w:r>
      <w:r w:rsidR="00B61396" w:rsidRPr="007B20FB">
        <w:rPr>
          <w:rFonts w:ascii="Times New Roman" w:eastAsia="Times New Roman" w:hAnsi="Times New Roman" w:cs="Times New Roman"/>
          <w:sz w:val="24"/>
          <w:szCs w:val="24"/>
          <w:bdr w:val="none" w:sz="0" w:space="0" w:color="auto" w:frame="1"/>
        </w:rPr>
        <w:t>:</w:t>
      </w:r>
      <w:r w:rsidR="00B61396" w:rsidRPr="007B20FB">
        <w:rPr>
          <w:rFonts w:ascii="Times New Roman" w:eastAsia="Times New Roman" w:hAnsi="Times New Roman" w:cs="Times New Roman"/>
          <w:b/>
          <w:bCs/>
          <w:sz w:val="24"/>
          <w:szCs w:val="24"/>
          <w:bdr w:val="none" w:sz="0" w:space="0" w:color="auto" w:frame="1"/>
        </w:rPr>
        <w:t xml:space="preserve">  </w:t>
      </w:r>
      <w:r w:rsidR="00B166C2" w:rsidRPr="007B20FB">
        <w:rPr>
          <w:rFonts w:ascii="Times New Roman" w:eastAsia="Times New Roman" w:hAnsi="Times New Roman" w:cs="Times New Roman"/>
          <w:sz w:val="24"/>
          <w:szCs w:val="24"/>
        </w:rPr>
        <w:t>Grant</w:t>
      </w:r>
      <w:r w:rsidR="0011472A" w:rsidRPr="007B20FB">
        <w:rPr>
          <w:rFonts w:ascii="Times New Roman" w:eastAsia="Times New Roman" w:hAnsi="Times New Roman" w:cs="Times New Roman"/>
          <w:sz w:val="24"/>
          <w:szCs w:val="24"/>
        </w:rPr>
        <w:t xml:space="preserve"> </w:t>
      </w:r>
      <w:r w:rsidR="00B61396" w:rsidRPr="007B20FB">
        <w:rPr>
          <w:rFonts w:ascii="Times New Roman" w:eastAsia="Times New Roman" w:hAnsi="Times New Roman" w:cs="Times New Roman"/>
          <w:sz w:val="24"/>
          <w:szCs w:val="24"/>
        </w:rPr>
        <w:t xml:space="preserve">or Cooperative agreement. </w:t>
      </w:r>
      <w:r w:rsidR="0011472A" w:rsidRPr="007B20FB">
        <w:rPr>
          <w:rFonts w:ascii="Times New Roman" w:eastAsia="Times New Roman" w:hAnsi="Times New Roman" w:cs="Times New Roman"/>
          <w:sz w:val="24"/>
          <w:szCs w:val="24"/>
        </w:rPr>
        <w:t xml:space="preserve"> </w:t>
      </w:r>
      <w:r w:rsidR="00FE52A9" w:rsidRPr="007B20FB">
        <w:rPr>
          <w:rFonts w:ascii="Times New Roman" w:eastAsia="Times New Roman" w:hAnsi="Times New Roman" w:cs="Times New Roman"/>
          <w:sz w:val="24"/>
          <w:szCs w:val="24"/>
        </w:rPr>
        <w:t>Grants have specific reporting requirements from the recipient during the award period</w:t>
      </w:r>
      <w:r w:rsidR="00036F7A" w:rsidRPr="007B20FB">
        <w:rPr>
          <w:rFonts w:ascii="Times New Roman" w:eastAsia="Times New Roman" w:hAnsi="Times New Roman" w:cs="Times New Roman"/>
          <w:sz w:val="24"/>
          <w:szCs w:val="24"/>
        </w:rPr>
        <w:t xml:space="preserve"> and at the conclusion of the award.  </w:t>
      </w:r>
      <w:r w:rsidR="00B61396" w:rsidRPr="007B20FB">
        <w:rPr>
          <w:rFonts w:ascii="Times New Roman" w:eastAsia="Times New Roman" w:hAnsi="Times New Roman" w:cs="Times New Roman"/>
          <w:sz w:val="24"/>
          <w:szCs w:val="24"/>
        </w:rPr>
        <w:t xml:space="preserve">Cooperative agreements </w:t>
      </w:r>
      <w:r w:rsidR="00036F7A" w:rsidRPr="007B20FB">
        <w:rPr>
          <w:rFonts w:ascii="Times New Roman" w:eastAsia="Times New Roman" w:hAnsi="Times New Roman" w:cs="Times New Roman"/>
          <w:sz w:val="24"/>
          <w:szCs w:val="24"/>
        </w:rPr>
        <w:t xml:space="preserve">include </w:t>
      </w:r>
      <w:r w:rsidR="00D348C9" w:rsidRPr="007B20FB">
        <w:rPr>
          <w:rFonts w:ascii="Times New Roman" w:eastAsia="Times New Roman" w:hAnsi="Times New Roman" w:cs="Times New Roman"/>
          <w:sz w:val="24"/>
          <w:szCs w:val="24"/>
        </w:rPr>
        <w:t>substantial</w:t>
      </w:r>
      <w:r w:rsidR="00036F7A" w:rsidRPr="007B20FB">
        <w:rPr>
          <w:rFonts w:ascii="Times New Roman" w:eastAsia="Times New Roman" w:hAnsi="Times New Roman" w:cs="Times New Roman"/>
          <w:sz w:val="24"/>
          <w:szCs w:val="24"/>
        </w:rPr>
        <w:t xml:space="preserve"> </w:t>
      </w:r>
      <w:r w:rsidR="00791144" w:rsidRPr="007B20FB">
        <w:rPr>
          <w:rFonts w:ascii="Times New Roman" w:eastAsia="Times New Roman" w:hAnsi="Times New Roman" w:cs="Times New Roman"/>
          <w:sz w:val="24"/>
          <w:szCs w:val="24"/>
        </w:rPr>
        <w:t>involvement of</w:t>
      </w:r>
      <w:r w:rsidR="00B61396" w:rsidRPr="007B20FB">
        <w:rPr>
          <w:rFonts w:ascii="Times New Roman" w:eastAsia="Times New Roman" w:hAnsi="Times New Roman" w:cs="Times New Roman"/>
          <w:sz w:val="24"/>
          <w:szCs w:val="24"/>
        </w:rPr>
        <w:t xml:space="preserve"> </w:t>
      </w:r>
      <w:r w:rsidR="008B454C" w:rsidRPr="007B20FB">
        <w:rPr>
          <w:rFonts w:ascii="Times New Roman" w:eastAsia="Times New Roman" w:hAnsi="Times New Roman" w:cs="Times New Roman"/>
          <w:sz w:val="24"/>
          <w:szCs w:val="24"/>
        </w:rPr>
        <w:t>bureau/embassy</w:t>
      </w:r>
      <w:r w:rsidR="00B61396" w:rsidRPr="007B20FB">
        <w:rPr>
          <w:rFonts w:ascii="Times New Roman" w:eastAsia="Times New Roman" w:hAnsi="Times New Roman" w:cs="Times New Roman"/>
          <w:sz w:val="24"/>
          <w:szCs w:val="24"/>
        </w:rPr>
        <w:t xml:space="preserve"> staff </w:t>
      </w:r>
      <w:r w:rsidR="00C015BA" w:rsidRPr="007B20FB">
        <w:rPr>
          <w:rFonts w:ascii="Times New Roman" w:eastAsia="Times New Roman" w:hAnsi="Times New Roman" w:cs="Times New Roman"/>
          <w:sz w:val="24"/>
          <w:szCs w:val="24"/>
        </w:rPr>
        <w:t xml:space="preserve">in grant </w:t>
      </w:r>
      <w:r w:rsidR="0073363D" w:rsidRPr="007B20FB">
        <w:rPr>
          <w:rFonts w:ascii="Times New Roman" w:eastAsia="Times New Roman" w:hAnsi="Times New Roman" w:cs="Times New Roman"/>
          <w:sz w:val="24"/>
          <w:szCs w:val="24"/>
        </w:rPr>
        <w:t xml:space="preserve">oversight according to terms delineated in the award agreement. </w:t>
      </w:r>
    </w:p>
    <w:p w14:paraId="5DB8FC3A" w14:textId="77777777" w:rsidR="00A313EF" w:rsidRDefault="00A313EF"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6A9754F6" w14:textId="1C03ED72" w:rsidR="00B61396" w:rsidRPr="007B20FB" w:rsidRDefault="00C015BA"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C</w:t>
      </w:r>
      <w:r w:rsidR="00B61396" w:rsidRPr="007B20FB">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7B20FB" w:rsidRDefault="00D0290D"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EA58C98" w14:textId="77777777" w:rsidR="00E8576C" w:rsidRPr="00CF548E" w:rsidRDefault="006B1AFD" w:rsidP="00BA58FD">
      <w:pPr>
        <w:pStyle w:val="ListParagraph"/>
        <w:numPr>
          <w:ilvl w:val="0"/>
          <w:numId w:val="6"/>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7B20FB">
        <w:rPr>
          <w:rFonts w:ascii="Times New Roman" w:eastAsia="Times New Roman" w:hAnsi="Times New Roman" w:cs="Times New Roman"/>
          <w:b/>
          <w:bCs/>
          <w:sz w:val="24"/>
          <w:szCs w:val="24"/>
        </w:rPr>
        <w:t>Eligible Applicants</w:t>
      </w:r>
      <w:r w:rsidR="008B0049" w:rsidRPr="007B20FB">
        <w:rPr>
          <w:rFonts w:ascii="Times New Roman" w:eastAsia="Times New Roman" w:hAnsi="Times New Roman" w:cs="Times New Roman"/>
          <w:b/>
          <w:bCs/>
          <w:sz w:val="24"/>
          <w:szCs w:val="24"/>
        </w:rPr>
        <w:t xml:space="preserve">: </w:t>
      </w:r>
      <w:r w:rsidR="008B454C" w:rsidRPr="007B20FB">
        <w:rPr>
          <w:rFonts w:ascii="Times New Roman" w:eastAsia="Times New Roman" w:hAnsi="Times New Roman" w:cs="Times New Roman"/>
          <w:sz w:val="24"/>
          <w:szCs w:val="24"/>
        </w:rPr>
        <w:t>The following organizations are eligible to apply</w:t>
      </w:r>
      <w:r w:rsidR="00E8576C">
        <w:rPr>
          <w:rFonts w:ascii="Times New Roman" w:eastAsia="Times New Roman" w:hAnsi="Times New Roman" w:cs="Times New Roman"/>
          <w:sz w:val="24"/>
          <w:szCs w:val="24"/>
        </w:rPr>
        <w:t xml:space="preserve">: </w:t>
      </w:r>
    </w:p>
    <w:p w14:paraId="48FE8316" w14:textId="4FCB11D2" w:rsidR="00B61396" w:rsidRPr="00CF548E" w:rsidRDefault="00B61396" w:rsidP="00BA58FD">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14:paraId="299E805D" w14:textId="77777777" w:rsidR="00EB6674" w:rsidRPr="007B20FB" w:rsidRDefault="00EB6674" w:rsidP="00BA58FD">
      <w:pPr>
        <w:pStyle w:val="ListParagraph"/>
        <w:numPr>
          <w:ilvl w:val="0"/>
          <w:numId w:val="2"/>
        </w:num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U.S. and/or foreign not-for-profit organizations, including think tanks and civil society/non-governmental organizations </w:t>
      </w:r>
    </w:p>
    <w:p w14:paraId="40AF3518" w14:textId="77777777" w:rsidR="00EB6674" w:rsidRPr="007B20FB" w:rsidRDefault="00EB6674" w:rsidP="00BA58FD">
      <w:pPr>
        <w:pStyle w:val="ListParagraph"/>
        <w:numPr>
          <w:ilvl w:val="0"/>
          <w:numId w:val="2"/>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lastRenderedPageBreak/>
        <w:t>U.S. and/or foreign public and private educational institutions</w:t>
      </w:r>
    </w:p>
    <w:p w14:paraId="7FAA0B63" w14:textId="77777777" w:rsidR="00636B63" w:rsidRPr="007B20FB" w:rsidRDefault="00EB6674" w:rsidP="00BA58FD">
      <w:pPr>
        <w:numPr>
          <w:ilvl w:val="0"/>
          <w:numId w:val="2"/>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U.S. and/or foreign public international organizations and governmental institutions</w:t>
      </w:r>
    </w:p>
    <w:p w14:paraId="0E7C4811" w14:textId="77777777" w:rsidR="00636B63" w:rsidRPr="007B20FB" w:rsidRDefault="00636B63"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E931BA8" w14:textId="3BD85A4E" w:rsidR="008B6AA4" w:rsidRPr="007B20FB" w:rsidRDefault="000D6115"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007B20FB">
        <w:rPr>
          <w:rFonts w:ascii="Times New Roman" w:eastAsia="Times New Roman" w:hAnsi="Times New Roman" w:cs="Times New Roman"/>
          <w:b/>
          <w:bCs/>
          <w:sz w:val="24"/>
          <w:szCs w:val="24"/>
        </w:rPr>
        <w:t xml:space="preserve">2. </w:t>
      </w:r>
      <w:r w:rsidR="00184515" w:rsidRPr="007B20FB">
        <w:rPr>
          <w:rFonts w:ascii="Times New Roman" w:eastAsia="Times New Roman" w:hAnsi="Times New Roman" w:cs="Times New Roman"/>
          <w:b/>
          <w:bCs/>
          <w:sz w:val="24"/>
          <w:szCs w:val="24"/>
        </w:rPr>
        <w:t xml:space="preserve">    </w:t>
      </w:r>
      <w:r w:rsidR="008B6AA4" w:rsidRPr="007B20FB">
        <w:rPr>
          <w:rFonts w:ascii="Times New Roman" w:eastAsia="Times New Roman" w:hAnsi="Times New Roman" w:cs="Times New Roman"/>
          <w:b/>
          <w:bCs/>
          <w:sz w:val="24"/>
          <w:szCs w:val="24"/>
        </w:rPr>
        <w:t>Unique Entity Identifier and System for Award Management (SAM)</w:t>
      </w:r>
    </w:p>
    <w:p w14:paraId="67CBEDD9" w14:textId="15708BAE" w:rsidR="000D6115" w:rsidRPr="007B20FB" w:rsidRDefault="000D6115"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4FD10E5C" w14:textId="1AA1F2B5" w:rsidR="008E1AEA" w:rsidRPr="007B20FB" w:rsidRDefault="00F856B1"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All prime organizations, whether based in the United States or in another countr</w:t>
      </w:r>
      <w:r w:rsidRPr="00CF548E">
        <w:rPr>
          <w:rFonts w:ascii="Times New Roman" w:eastAsia="Times New Roman" w:hAnsi="Times New Roman" w:cs="Times New Roman"/>
          <w:sz w:val="24"/>
          <w:szCs w:val="24"/>
        </w:rPr>
        <w:t>y, must have a Unique Entity Identifier (UEI) and an active registration with the SAM.gov</w:t>
      </w:r>
      <w:r w:rsidRPr="007B20FB">
        <w:rPr>
          <w:rFonts w:ascii="Times New Roman" w:eastAsia="Times New Roman" w:hAnsi="Times New Roman" w:cs="Times New Roman"/>
          <w:sz w:val="24"/>
          <w:szCs w:val="24"/>
        </w:rPr>
        <w:t xml:space="preserve"> before </w:t>
      </w:r>
      <w:proofErr w:type="gramStart"/>
      <w:r w:rsidRPr="007B20FB">
        <w:rPr>
          <w:rFonts w:ascii="Times New Roman" w:eastAsia="Times New Roman" w:hAnsi="Times New Roman" w:cs="Times New Roman"/>
          <w:sz w:val="24"/>
          <w:szCs w:val="24"/>
        </w:rPr>
        <w:t>submitting an application</w:t>
      </w:r>
      <w:proofErr w:type="gramEnd"/>
      <w:r w:rsidRPr="007B20FB">
        <w:rPr>
          <w:rFonts w:ascii="Times New Roman" w:eastAsia="Times New Roman" w:hAnsi="Times New Roman" w:cs="Times New Roman"/>
          <w:sz w:val="24"/>
          <w:szCs w:val="24"/>
        </w:rPr>
        <w:t xml:space="preserve">.  A UEI is one of the data elements mandated by Public Law 109-282, the Federal Funding Accountability and Transparency Act (FFATA), for all </w:t>
      </w:r>
      <w:r w:rsidR="0035616A" w:rsidRPr="007B20FB">
        <w:rPr>
          <w:rFonts w:ascii="Times New Roman" w:eastAsia="Times New Roman" w:hAnsi="Times New Roman" w:cs="Times New Roman"/>
          <w:sz w:val="24"/>
          <w:szCs w:val="24"/>
        </w:rPr>
        <w:t>f</w:t>
      </w:r>
      <w:r w:rsidRPr="007B20FB">
        <w:rPr>
          <w:rFonts w:ascii="Times New Roman" w:eastAsia="Times New Roman" w:hAnsi="Times New Roman" w:cs="Times New Roman"/>
          <w:sz w:val="24"/>
          <w:szCs w:val="24"/>
        </w:rPr>
        <w:t>ederal awards.</w:t>
      </w:r>
      <w:r w:rsidR="001762A1">
        <w:rPr>
          <w:rFonts w:ascii="Times New Roman" w:eastAsia="Times New Roman" w:hAnsi="Times New Roman" w:cs="Times New Roman"/>
          <w:sz w:val="24"/>
          <w:szCs w:val="24"/>
        </w:rPr>
        <w:t xml:space="preserve">  Organizations can obtain a UEI </w:t>
      </w:r>
      <w:r w:rsidR="00EB2A59">
        <w:rPr>
          <w:rFonts w:ascii="Times New Roman" w:eastAsia="Times New Roman" w:hAnsi="Times New Roman" w:cs="Times New Roman"/>
          <w:sz w:val="24"/>
          <w:szCs w:val="24"/>
        </w:rPr>
        <w:t xml:space="preserve">as part of </w:t>
      </w:r>
      <w:r w:rsidR="000811D5">
        <w:rPr>
          <w:rFonts w:ascii="Times New Roman" w:eastAsia="Times New Roman" w:hAnsi="Times New Roman" w:cs="Times New Roman"/>
          <w:sz w:val="24"/>
          <w:szCs w:val="24"/>
        </w:rPr>
        <w:t xml:space="preserve">the process of registering in </w:t>
      </w:r>
      <w:r w:rsidR="001762A1">
        <w:rPr>
          <w:rFonts w:ascii="Times New Roman" w:eastAsia="Times New Roman" w:hAnsi="Times New Roman" w:cs="Times New Roman"/>
          <w:sz w:val="24"/>
          <w:szCs w:val="24"/>
        </w:rPr>
        <w:t xml:space="preserve">SAM.gov.  </w:t>
      </w:r>
    </w:p>
    <w:p w14:paraId="5DB7C244" w14:textId="77777777" w:rsidR="008E1AEA" w:rsidRPr="007B20FB" w:rsidRDefault="008E1AEA" w:rsidP="00BA58FD">
      <w:pPr>
        <w:spacing w:after="0" w:line="240" w:lineRule="auto"/>
        <w:rPr>
          <w:rFonts w:ascii="Times New Roman" w:eastAsia="Times New Roman" w:hAnsi="Times New Roman" w:cs="Times New Roman"/>
          <w:sz w:val="24"/>
          <w:szCs w:val="24"/>
        </w:rPr>
      </w:pPr>
    </w:p>
    <w:p w14:paraId="7C8309D6" w14:textId="2220C1CE" w:rsidR="001055B0" w:rsidRPr="007B20FB" w:rsidRDefault="001055B0" w:rsidP="00BA58FD">
      <w:pPr>
        <w:spacing w:after="0" w:line="240" w:lineRule="auto"/>
        <w:rPr>
          <w:rStyle w:val="null1"/>
          <w:rFonts w:ascii="Times New Roman" w:eastAsia="Times New Roman" w:hAnsi="Times New Roman" w:cs="Times New Roman"/>
          <w:sz w:val="24"/>
          <w:szCs w:val="24"/>
        </w:rPr>
      </w:pPr>
      <w:r w:rsidRPr="007B20FB">
        <w:rPr>
          <w:rStyle w:val="null1"/>
          <w:rFonts w:ascii="Times New Roman" w:eastAsia="Times New Roman" w:hAnsi="Times New Roman" w:cs="Times New Roman"/>
          <w:sz w:val="24"/>
          <w:szCs w:val="24"/>
        </w:rPr>
        <w:t xml:space="preserve">To access SAM.gov an organization is required to have a Login.gov account.  Organizations can create an account at </w:t>
      </w:r>
      <w:hyperlink r:id="rId13">
        <w:r w:rsidRPr="007B20FB">
          <w:rPr>
            <w:rStyle w:val="Hyperlink"/>
            <w:rFonts w:ascii="Times New Roman" w:eastAsia="Times New Roman" w:hAnsi="Times New Roman" w:cs="Times New Roman"/>
            <w:sz w:val="24"/>
            <w:szCs w:val="24"/>
          </w:rPr>
          <w:t>https://login.gov/</w:t>
        </w:r>
      </w:hyperlink>
      <w:r w:rsidRPr="007B20FB">
        <w:rPr>
          <w:rStyle w:val="null1"/>
          <w:rFonts w:ascii="Times New Roman" w:eastAsia="Times New Roman" w:hAnsi="Times New Roman" w:cs="Times New Roman"/>
          <w:sz w:val="24"/>
          <w:szCs w:val="24"/>
        </w:rPr>
        <w:t xml:space="preserve">.  </w:t>
      </w:r>
    </w:p>
    <w:p w14:paraId="1CDC71EE" w14:textId="77777777" w:rsidR="00F856B1" w:rsidRPr="007B20FB" w:rsidRDefault="00F856B1" w:rsidP="00BA58FD">
      <w:pPr>
        <w:spacing w:after="0" w:line="240" w:lineRule="auto"/>
        <w:rPr>
          <w:rFonts w:ascii="Times New Roman" w:eastAsia="Times New Roman" w:hAnsi="Times New Roman" w:cs="Times New Roman"/>
          <w:sz w:val="24"/>
          <w:szCs w:val="24"/>
        </w:rPr>
      </w:pPr>
    </w:p>
    <w:p w14:paraId="500B8BAE" w14:textId="77777777" w:rsidR="00F856B1" w:rsidRPr="007B20FB" w:rsidRDefault="00F856B1" w:rsidP="00BA58FD">
      <w:pPr>
        <w:spacing w:after="0" w:line="240" w:lineRule="auto"/>
        <w:rPr>
          <w:rFonts w:ascii="Times New Roman" w:eastAsia="Times New Roman" w:hAnsi="Times New Roman" w:cs="Times New Roman"/>
          <w:i/>
          <w:iCs/>
          <w:sz w:val="24"/>
          <w:szCs w:val="24"/>
        </w:rPr>
      </w:pPr>
      <w:r w:rsidRPr="007B20FB">
        <w:rPr>
          <w:rFonts w:ascii="Times New Roman" w:eastAsia="Times New Roman" w:hAnsi="Times New Roman" w:cs="Times New Roman"/>
          <w:b/>
          <w:bCs/>
          <w:sz w:val="24"/>
          <w:szCs w:val="24"/>
          <w:u w:val="single"/>
        </w:rPr>
        <w:t>Note</w:t>
      </w:r>
      <w:r w:rsidRPr="007B20FB">
        <w:rPr>
          <w:rFonts w:ascii="Times New Roman" w:eastAsia="Times New Roman" w:hAnsi="Times New Roman" w:cs="Times New Roman"/>
          <w:sz w:val="24"/>
          <w:szCs w:val="24"/>
        </w:rPr>
        <w:t>:</w:t>
      </w:r>
      <w:r w:rsidRPr="007B20FB">
        <w:rPr>
          <w:rFonts w:ascii="Times New Roman" w:eastAsia="Times New Roman" w:hAnsi="Times New Roman" w:cs="Times New Roman"/>
          <w:b/>
          <w:bCs/>
          <w:i/>
          <w:iCs/>
          <w:sz w:val="24"/>
          <w:szCs w:val="24"/>
        </w:rPr>
        <w:t xml:space="preserve">  </w:t>
      </w:r>
      <w:r w:rsidRPr="007B20FB">
        <w:rPr>
          <w:rFonts w:ascii="Times New Roman" w:eastAsia="Times New Roman" w:hAnsi="Times New Roman" w:cs="Times New Roman"/>
          <w:i/>
          <w:iCs/>
          <w:sz w:val="24"/>
          <w:szCs w:val="24"/>
        </w:rPr>
        <w:t xml:space="preserve">As of April 2022, a </w:t>
      </w:r>
      <w:proofErr w:type="gramStart"/>
      <w:r w:rsidRPr="007B20FB">
        <w:rPr>
          <w:rFonts w:ascii="Times New Roman" w:eastAsia="Times New Roman" w:hAnsi="Times New Roman" w:cs="Times New Roman"/>
          <w:i/>
          <w:iCs/>
          <w:sz w:val="24"/>
          <w:szCs w:val="24"/>
        </w:rPr>
        <w:t>DUNS</w:t>
      </w:r>
      <w:proofErr w:type="gramEnd"/>
      <w:r w:rsidRPr="007B20FB">
        <w:rPr>
          <w:rFonts w:ascii="Times New Roman" w:eastAsia="Times New Roman" w:hAnsi="Times New Roman" w:cs="Times New Roman"/>
          <w:i/>
          <w:iCs/>
          <w:sz w:val="24"/>
          <w:szCs w:val="24"/>
        </w:rPr>
        <w:t xml:space="preserve"> number is no longer required for federal assistance applications.</w:t>
      </w:r>
    </w:p>
    <w:p w14:paraId="65FA7258" w14:textId="77777777" w:rsidR="00F856B1" w:rsidRPr="007B20FB" w:rsidRDefault="00F856B1" w:rsidP="00BA58FD">
      <w:pPr>
        <w:spacing w:after="0" w:line="240" w:lineRule="auto"/>
        <w:rPr>
          <w:rFonts w:ascii="Times New Roman" w:eastAsia="Times New Roman" w:hAnsi="Times New Roman" w:cs="Times New Roman"/>
          <w:sz w:val="24"/>
          <w:szCs w:val="24"/>
        </w:rPr>
      </w:pPr>
    </w:p>
    <w:p w14:paraId="54017588" w14:textId="7BD565F6" w:rsidR="00F856B1" w:rsidRPr="007B20FB" w:rsidRDefault="00F856B1"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color w:val="000000"/>
          <w:sz w:val="24"/>
          <w:szCs w:val="24"/>
        </w:rPr>
        <w:t>2 CFR 200 requires that</w:t>
      </w:r>
      <w:r w:rsidR="00373A7D" w:rsidRPr="007B20FB">
        <w:rPr>
          <w:rFonts w:ascii="Times New Roman" w:eastAsia="Times New Roman" w:hAnsi="Times New Roman" w:cs="Times New Roman"/>
          <w:color w:val="000000"/>
          <w:sz w:val="24"/>
          <w:szCs w:val="24"/>
        </w:rPr>
        <w:t xml:space="preserve"> </w:t>
      </w:r>
      <w:r w:rsidR="00373A7D" w:rsidRPr="007B20FB">
        <w:rPr>
          <w:rFonts w:ascii="Times New Roman" w:eastAsia="Times New Roman" w:hAnsi="Times New Roman" w:cs="Times New Roman"/>
          <w:color w:val="000000" w:themeColor="text1"/>
          <w:sz w:val="24"/>
          <w:szCs w:val="24"/>
        </w:rPr>
        <w:t>all</w:t>
      </w:r>
      <w:r w:rsidRPr="007B20FB">
        <w:rPr>
          <w:rFonts w:ascii="Times New Roman" w:eastAsia="Times New Roman" w:hAnsi="Times New Roman" w:cs="Times New Roman"/>
          <w:color w:val="000000" w:themeColor="text1"/>
          <w:sz w:val="24"/>
          <w:szCs w:val="24"/>
        </w:rPr>
        <w:t xml:space="preserve"> </w:t>
      </w:r>
      <w:r w:rsidRPr="007B20FB">
        <w:rPr>
          <w:rFonts w:ascii="Times New Roman" w:eastAsia="Times New Roman" w:hAnsi="Times New Roman" w:cs="Times New Roman"/>
          <w:color w:val="000000"/>
          <w:sz w:val="24"/>
          <w:szCs w:val="24"/>
        </w:rPr>
        <w:t xml:space="preserve">sub-grantees </w:t>
      </w:r>
      <w:r w:rsidR="00373A7D" w:rsidRPr="007B20FB">
        <w:rPr>
          <w:rFonts w:ascii="Times New Roman" w:eastAsia="Times New Roman" w:hAnsi="Times New Roman" w:cs="Times New Roman"/>
          <w:color w:val="000000" w:themeColor="text1"/>
          <w:sz w:val="24"/>
          <w:szCs w:val="24"/>
        </w:rPr>
        <w:t xml:space="preserve">also </w:t>
      </w:r>
      <w:r w:rsidRPr="007B20FB">
        <w:rPr>
          <w:rFonts w:ascii="Times New Roman" w:eastAsia="Times New Roman" w:hAnsi="Times New Roman" w:cs="Times New Roman"/>
          <w:color w:val="000000"/>
          <w:sz w:val="24"/>
          <w:szCs w:val="24"/>
        </w:rPr>
        <w:t>obtain a UEI number</w:t>
      </w:r>
      <w:r w:rsidR="00CA0170">
        <w:rPr>
          <w:rFonts w:ascii="Times New Roman" w:eastAsia="Times New Roman" w:hAnsi="Times New Roman" w:cs="Times New Roman"/>
          <w:color w:val="000000"/>
          <w:sz w:val="24"/>
          <w:szCs w:val="24"/>
        </w:rPr>
        <w:t xml:space="preserve"> from SAM.gov</w:t>
      </w:r>
      <w:r w:rsidR="00CF548E">
        <w:rPr>
          <w:rFonts w:ascii="Times New Roman" w:eastAsia="Times New Roman" w:hAnsi="Times New Roman" w:cs="Times New Roman"/>
          <w:color w:val="000000"/>
          <w:sz w:val="24"/>
          <w:szCs w:val="24"/>
        </w:rPr>
        <w:t xml:space="preserve">.  </w:t>
      </w:r>
      <w:r w:rsidRPr="007B20FB">
        <w:rPr>
          <w:rFonts w:ascii="Times New Roman" w:eastAsia="Times New Roman" w:hAnsi="Times New Roman" w:cs="Times New Roman"/>
          <w:color w:val="000000"/>
          <w:sz w:val="24"/>
          <w:szCs w:val="24"/>
        </w:rPr>
        <w:t>Please note the UEI for sub-grantees is not required at the time of application but will be required before the award is processed and/or directed to a sub-grantee.</w:t>
      </w:r>
      <w:r w:rsidRPr="007B20FB">
        <w:rPr>
          <w:rFonts w:ascii="Times New Roman" w:eastAsia="Times New Roman" w:hAnsi="Times New Roman" w:cs="Times New Roman"/>
          <w:sz w:val="24"/>
          <w:szCs w:val="24"/>
          <w:shd w:val="clear" w:color="auto" w:fill="E6E6E6"/>
        </w:rPr>
        <w:t xml:space="preserve"> </w:t>
      </w:r>
    </w:p>
    <w:p w14:paraId="5706BAE5" w14:textId="77777777" w:rsidR="00F856B1" w:rsidRPr="007B20FB" w:rsidRDefault="00F856B1" w:rsidP="00BA58FD">
      <w:pPr>
        <w:spacing w:after="0" w:line="240" w:lineRule="auto"/>
        <w:rPr>
          <w:rFonts w:ascii="Times New Roman" w:eastAsia="Times New Roman" w:hAnsi="Times New Roman" w:cs="Times New Roman"/>
          <w:color w:val="000000"/>
          <w:sz w:val="24"/>
          <w:szCs w:val="24"/>
        </w:rPr>
      </w:pPr>
      <w:r w:rsidRPr="007B20FB">
        <w:rPr>
          <w:rFonts w:ascii="Times New Roman" w:eastAsia="Times New Roman" w:hAnsi="Times New Roman" w:cs="Times New Roman"/>
          <w:b/>
          <w:bCs/>
          <w:i/>
          <w:iCs/>
          <w:color w:val="252525"/>
          <w:sz w:val="24"/>
          <w:szCs w:val="24"/>
        </w:rPr>
        <w:t xml:space="preserve"> </w:t>
      </w:r>
    </w:p>
    <w:p w14:paraId="383CD0E3" w14:textId="77777777" w:rsidR="00F856B1" w:rsidRPr="007B20FB" w:rsidRDefault="00F856B1" w:rsidP="00BA58FD">
      <w:pPr>
        <w:spacing w:after="0" w:line="240" w:lineRule="auto"/>
        <w:rPr>
          <w:rFonts w:ascii="Times New Roman" w:eastAsia="Times New Roman" w:hAnsi="Times New Roman" w:cs="Times New Roman"/>
          <w:i/>
          <w:iCs/>
          <w:sz w:val="24"/>
          <w:szCs w:val="24"/>
        </w:rPr>
      </w:pPr>
      <w:r w:rsidRPr="007B20FB">
        <w:rPr>
          <w:rFonts w:ascii="Times New Roman" w:eastAsia="Times New Roman" w:hAnsi="Times New Roman" w:cs="Times New Roman"/>
          <w:b/>
          <w:bCs/>
          <w:sz w:val="24"/>
          <w:szCs w:val="24"/>
          <w:u w:val="single"/>
        </w:rPr>
        <w:t>Note</w:t>
      </w:r>
      <w:r w:rsidRPr="007B20FB">
        <w:rPr>
          <w:rFonts w:ascii="Times New Roman" w:eastAsia="Times New Roman" w:hAnsi="Times New Roman" w:cs="Times New Roman"/>
          <w:sz w:val="24"/>
          <w:szCs w:val="24"/>
        </w:rPr>
        <w:t>:</w:t>
      </w:r>
      <w:r w:rsidRPr="007B20FB">
        <w:rPr>
          <w:rFonts w:ascii="Times New Roman" w:eastAsia="Times New Roman" w:hAnsi="Times New Roman" w:cs="Times New Roman"/>
          <w:b/>
          <w:bCs/>
          <w:i/>
          <w:iCs/>
          <w:sz w:val="24"/>
          <w:szCs w:val="24"/>
        </w:rPr>
        <w:t xml:space="preserve"> </w:t>
      </w:r>
      <w:r w:rsidRPr="007B20FB">
        <w:rPr>
          <w:rFonts w:ascii="Times New Roman" w:eastAsia="Times New Roman" w:hAnsi="Times New Roman" w:cs="Times New Roman"/>
          <w:i/>
          <w:iCs/>
          <w:sz w:val="24"/>
          <w:szCs w:val="24"/>
        </w:rPr>
        <w:t xml:space="preserve"> The process of obtaining or renewing a SAM.gov registration may take anywhere from 4-8 weeks.  </w:t>
      </w:r>
      <w:r w:rsidRPr="007B20FB">
        <w:rPr>
          <w:rFonts w:ascii="Times New Roman" w:eastAsia="Times New Roman" w:hAnsi="Times New Roman" w:cs="Times New Roman"/>
          <w:i/>
          <w:iCs/>
          <w:sz w:val="24"/>
          <w:szCs w:val="24"/>
          <w:u w:val="single"/>
        </w:rPr>
        <w:t>Please begin your registration as early as possible</w:t>
      </w:r>
      <w:r w:rsidRPr="007B20FB">
        <w:rPr>
          <w:rFonts w:ascii="Times New Roman" w:eastAsia="Times New Roman" w:hAnsi="Times New Roman" w:cs="Times New Roman"/>
          <w:i/>
          <w:iCs/>
          <w:sz w:val="24"/>
          <w:szCs w:val="24"/>
        </w:rPr>
        <w:t>.</w:t>
      </w:r>
    </w:p>
    <w:p w14:paraId="10266B4F" w14:textId="77777777" w:rsidR="00F856B1" w:rsidRPr="007B20FB" w:rsidRDefault="00F856B1" w:rsidP="00BA58FD">
      <w:pPr>
        <w:spacing w:after="0" w:line="240" w:lineRule="auto"/>
        <w:rPr>
          <w:rFonts w:ascii="Times New Roman" w:eastAsia="Times New Roman" w:hAnsi="Times New Roman" w:cs="Times New Roman"/>
          <w:color w:val="000000"/>
          <w:sz w:val="24"/>
          <w:szCs w:val="24"/>
        </w:rPr>
      </w:pPr>
      <w:r w:rsidRPr="007B20FB">
        <w:rPr>
          <w:rFonts w:ascii="Times New Roman" w:eastAsia="Times New Roman" w:hAnsi="Times New Roman" w:cs="Times New Roman"/>
          <w:b/>
          <w:bCs/>
          <w:i/>
          <w:iCs/>
          <w:color w:val="252525"/>
          <w:sz w:val="24"/>
          <w:szCs w:val="24"/>
        </w:rPr>
        <w:t xml:space="preserve"> </w:t>
      </w:r>
    </w:p>
    <w:p w14:paraId="209BFA74" w14:textId="6A9DAC5C" w:rsidR="00D22D1A" w:rsidRPr="007B20FB" w:rsidRDefault="00F856B1" w:rsidP="00BA58FD">
      <w:pPr>
        <w:spacing w:after="0" w:line="240" w:lineRule="auto"/>
        <w:rPr>
          <w:rFonts w:ascii="Times New Roman" w:eastAsia="Times New Roman" w:hAnsi="Times New Roman" w:cs="Times New Roman"/>
          <w:color w:val="252525"/>
          <w:sz w:val="24"/>
          <w:szCs w:val="24"/>
        </w:rPr>
      </w:pPr>
      <w:r w:rsidRPr="007B20FB">
        <w:rPr>
          <w:rFonts w:ascii="Times New Roman" w:eastAsia="Times New Roman" w:hAnsi="Times New Roman" w:cs="Times New Roman"/>
          <w:color w:val="000000" w:themeColor="text1"/>
          <w:sz w:val="24"/>
          <w:szCs w:val="24"/>
        </w:rPr>
        <w:t xml:space="preserve">Organizations </w:t>
      </w:r>
      <w:r w:rsidRPr="007B20FB">
        <w:rPr>
          <w:rFonts w:ascii="Times New Roman" w:eastAsia="Times New Roman" w:hAnsi="Times New Roman" w:cs="Times New Roman"/>
          <w:b/>
          <w:bCs/>
          <w:color w:val="000000" w:themeColor="text1"/>
          <w:sz w:val="24"/>
          <w:szCs w:val="24"/>
        </w:rPr>
        <w:t>based in the United States</w:t>
      </w:r>
      <w:r w:rsidRPr="007B20FB">
        <w:rPr>
          <w:rFonts w:ascii="Times New Roman" w:eastAsia="Times New Roman" w:hAnsi="Times New Roman" w:cs="Times New Roman"/>
          <w:color w:val="000000" w:themeColor="text1"/>
          <w:sz w:val="24"/>
          <w:szCs w:val="24"/>
        </w:rPr>
        <w:t xml:space="preserve"> or that pay employees within the United States will need an Employer Identification Number (EIN) from the Internal Revenue Service (IRS), a Commercial and Government Entity (CAGE) code, and a UEI number prior to registering in SAM.gov.</w:t>
      </w:r>
      <w:r w:rsidR="00D71F20" w:rsidRPr="007B20FB">
        <w:rPr>
          <w:rFonts w:ascii="Times New Roman" w:eastAsia="Times New Roman" w:hAnsi="Times New Roman" w:cs="Times New Roman"/>
          <w:color w:val="000000" w:themeColor="text1"/>
          <w:sz w:val="24"/>
          <w:szCs w:val="24"/>
        </w:rPr>
        <w:t xml:space="preserve">  </w:t>
      </w:r>
      <w:r w:rsidR="00D22D1A" w:rsidRPr="007B20FB">
        <w:rPr>
          <w:rStyle w:val="null1"/>
          <w:rFonts w:ascii="Times New Roman" w:eastAsia="Times New Roman" w:hAnsi="Times New Roman" w:cs="Times New Roman"/>
          <w:sz w:val="24"/>
          <w:szCs w:val="24"/>
        </w:rPr>
        <w:t xml:space="preserve">A CAGE code will be automatically assigned when U.S. organizations register in </w:t>
      </w:r>
      <w:hyperlink r:id="rId14">
        <w:r w:rsidR="00D22D1A" w:rsidRPr="007B20FB">
          <w:rPr>
            <w:rStyle w:val="Hyperlink"/>
            <w:rFonts w:ascii="Times New Roman" w:eastAsia="Times New Roman" w:hAnsi="Times New Roman" w:cs="Times New Roman"/>
            <w:sz w:val="24"/>
            <w:szCs w:val="24"/>
          </w:rPr>
          <w:t>www.sam.gov</w:t>
        </w:r>
      </w:hyperlink>
      <w:r w:rsidR="00D22D1A" w:rsidRPr="007B20FB">
        <w:rPr>
          <w:rStyle w:val="null1"/>
          <w:rFonts w:ascii="Times New Roman" w:eastAsia="Times New Roman" w:hAnsi="Times New Roman" w:cs="Times New Roman"/>
          <w:sz w:val="24"/>
          <w:szCs w:val="24"/>
        </w:rPr>
        <w:t xml:space="preserve">.  CAGE must be renewed every 5 years.  Site for CAGE: </w:t>
      </w:r>
      <w:hyperlink r:id="rId15" w:anchor="_blank">
        <w:r w:rsidR="00D22D1A" w:rsidRPr="007B20FB">
          <w:rPr>
            <w:rStyle w:val="Hyperlink"/>
            <w:rFonts w:ascii="Times New Roman" w:eastAsia="Times New Roman" w:hAnsi="Times New Roman" w:cs="Times New Roman"/>
            <w:sz w:val="24"/>
            <w:szCs w:val="24"/>
          </w:rPr>
          <w:t>https://cage.dla.mil/Home/UsageAgree</w:t>
        </w:r>
      </w:hyperlink>
      <w:r w:rsidR="00D22D1A" w:rsidRPr="007B20FB">
        <w:rPr>
          <w:rStyle w:val="null1"/>
          <w:rFonts w:ascii="Times New Roman" w:eastAsia="Times New Roman" w:hAnsi="Times New Roman" w:cs="Times New Roman"/>
          <w:sz w:val="24"/>
          <w:szCs w:val="24"/>
        </w:rPr>
        <w:t xml:space="preserve">. </w:t>
      </w:r>
    </w:p>
    <w:p w14:paraId="7DB4179D" w14:textId="77777777" w:rsidR="00F856B1" w:rsidRPr="007B20FB" w:rsidRDefault="00F856B1" w:rsidP="00BA58FD">
      <w:pPr>
        <w:spacing w:after="0" w:line="240" w:lineRule="auto"/>
        <w:rPr>
          <w:rFonts w:ascii="Times New Roman" w:eastAsia="Times New Roman" w:hAnsi="Times New Roman" w:cs="Times New Roman"/>
          <w:color w:val="000000"/>
          <w:sz w:val="24"/>
          <w:szCs w:val="24"/>
        </w:rPr>
      </w:pPr>
    </w:p>
    <w:p w14:paraId="583F6E5C" w14:textId="4863B879" w:rsidR="00B3508F" w:rsidRDefault="00DB2716" w:rsidP="00BA58FD">
      <w:pPr>
        <w:spacing w:after="0" w:line="240" w:lineRule="auto"/>
        <w:rPr>
          <w:rFonts w:ascii="Times New Roman" w:eastAsia="Times New Roman" w:hAnsi="Times New Roman" w:cs="Times New Roman"/>
          <w:color w:val="000000" w:themeColor="text1"/>
          <w:sz w:val="24"/>
          <w:szCs w:val="24"/>
        </w:rPr>
      </w:pPr>
      <w:r w:rsidRPr="00CF548E">
        <w:rPr>
          <w:rFonts w:ascii="Times New Roman" w:eastAsia="Times New Roman" w:hAnsi="Times New Roman" w:cs="Times New Roman"/>
          <w:color w:val="000000"/>
          <w:sz w:val="24"/>
          <w:szCs w:val="24"/>
        </w:rPr>
        <w:t xml:space="preserve">Organizations </w:t>
      </w:r>
      <w:r w:rsidRPr="00CF548E">
        <w:rPr>
          <w:rFonts w:ascii="Times New Roman" w:eastAsia="Times New Roman" w:hAnsi="Times New Roman" w:cs="Times New Roman"/>
          <w:b/>
          <w:color w:val="000000"/>
          <w:sz w:val="24"/>
          <w:szCs w:val="24"/>
        </w:rPr>
        <w:t>based outside of the United States</w:t>
      </w:r>
      <w:r w:rsidRPr="00CF548E">
        <w:rPr>
          <w:rFonts w:ascii="Times New Roman" w:eastAsia="Times New Roman" w:hAnsi="Times New Roman" w:cs="Times New Roman"/>
          <w:color w:val="000000"/>
          <w:sz w:val="24"/>
          <w:szCs w:val="24"/>
        </w:rPr>
        <w:t xml:space="preserve"> and that do not pay employees within the United States do not need an EIN from the </w:t>
      </w:r>
      <w:proofErr w:type="gramStart"/>
      <w:r w:rsidRPr="00CF548E">
        <w:rPr>
          <w:rFonts w:ascii="Times New Roman" w:eastAsia="Times New Roman" w:hAnsi="Times New Roman" w:cs="Times New Roman"/>
          <w:color w:val="000000"/>
          <w:sz w:val="24"/>
          <w:szCs w:val="24"/>
        </w:rPr>
        <w:t>IRS, but</w:t>
      </w:r>
      <w:proofErr w:type="gramEnd"/>
      <w:r w:rsidRPr="00CF548E">
        <w:rPr>
          <w:rFonts w:ascii="Times New Roman" w:eastAsia="Times New Roman" w:hAnsi="Times New Roman" w:cs="Times New Roman"/>
          <w:color w:val="000000"/>
          <w:sz w:val="24"/>
          <w:szCs w:val="24"/>
        </w:rPr>
        <w:t xml:space="preserve"> do need a UEI number </w:t>
      </w:r>
      <w:r w:rsidR="00CA0170" w:rsidRPr="00CF548E">
        <w:rPr>
          <w:rFonts w:ascii="Times New Roman" w:eastAsia="Times New Roman" w:hAnsi="Times New Roman" w:cs="Times New Roman"/>
          <w:color w:val="000000"/>
          <w:sz w:val="24"/>
          <w:szCs w:val="24"/>
        </w:rPr>
        <w:t xml:space="preserve">and a </w:t>
      </w:r>
      <w:r w:rsidRPr="00CF548E">
        <w:rPr>
          <w:rFonts w:ascii="Times New Roman" w:eastAsia="Times New Roman" w:hAnsi="Times New Roman" w:cs="Times New Roman"/>
          <w:color w:val="000000"/>
          <w:sz w:val="24"/>
          <w:szCs w:val="24"/>
        </w:rPr>
        <w:t>SAM.gov</w:t>
      </w:r>
      <w:r w:rsidR="00CA0170">
        <w:rPr>
          <w:rFonts w:ascii="Times New Roman" w:eastAsia="Times New Roman" w:hAnsi="Times New Roman" w:cs="Times New Roman"/>
          <w:color w:val="000000"/>
          <w:sz w:val="24"/>
          <w:szCs w:val="24"/>
        </w:rPr>
        <w:t xml:space="preserve"> registration</w:t>
      </w:r>
      <w:r w:rsidRPr="00CF548E">
        <w:rPr>
          <w:rFonts w:ascii="Times New Roman" w:eastAsia="Times New Roman" w:hAnsi="Times New Roman" w:cs="Times New Roman"/>
          <w:color w:val="000000"/>
          <w:sz w:val="24"/>
          <w:szCs w:val="24"/>
        </w:rPr>
        <w:t>.  Please note that as of December 2022, organizations based outside of the United States that do not intend to apply for U.S. Department of Defense (DoD) award re no longer required to have a NATO CAGE (NCAGE) code to apply for non-DoD foreign assistance funding opportunities.</w:t>
      </w:r>
    </w:p>
    <w:p w14:paraId="76108535" w14:textId="77777777" w:rsidR="00B3508F" w:rsidRDefault="00B3508F" w:rsidP="00BA58FD">
      <w:pPr>
        <w:spacing w:after="0" w:line="240" w:lineRule="auto"/>
        <w:rPr>
          <w:rFonts w:ascii="Times New Roman" w:eastAsia="Times New Roman" w:hAnsi="Times New Roman" w:cs="Times New Roman"/>
          <w:color w:val="000000" w:themeColor="text1"/>
          <w:sz w:val="24"/>
          <w:szCs w:val="24"/>
        </w:rPr>
      </w:pPr>
    </w:p>
    <w:p w14:paraId="00FAE6F6" w14:textId="127ACB31" w:rsidR="00F856B1" w:rsidRPr="007B20FB" w:rsidRDefault="00F856B1" w:rsidP="00BA58FD">
      <w:pPr>
        <w:spacing w:after="0" w:line="240" w:lineRule="auto"/>
        <w:rPr>
          <w:rFonts w:ascii="Times New Roman" w:eastAsia="Times New Roman" w:hAnsi="Times New Roman" w:cs="Times New Roman"/>
          <w:color w:val="000000"/>
          <w:sz w:val="24"/>
          <w:szCs w:val="24"/>
        </w:rPr>
      </w:pPr>
      <w:r w:rsidRPr="007B20FB">
        <w:rPr>
          <w:rFonts w:ascii="Times New Roman" w:eastAsia="Times New Roman" w:hAnsi="Times New Roman" w:cs="Times New Roman"/>
          <w:color w:val="000000" w:themeColor="text1"/>
          <w:sz w:val="24"/>
          <w:szCs w:val="24"/>
        </w:rPr>
        <w:t xml:space="preserve">All </w:t>
      </w:r>
      <w:r w:rsidR="00712EA1" w:rsidRPr="007B20FB">
        <w:rPr>
          <w:rFonts w:ascii="Times New Roman" w:eastAsia="Times New Roman" w:hAnsi="Times New Roman" w:cs="Times New Roman"/>
          <w:color w:val="000000" w:themeColor="text1"/>
          <w:sz w:val="24"/>
          <w:szCs w:val="24"/>
        </w:rPr>
        <w:t>implementing</w:t>
      </w:r>
      <w:r w:rsidRPr="007B20FB">
        <w:rPr>
          <w:rFonts w:ascii="Times New Roman" w:eastAsia="Times New Roman" w:hAnsi="Times New Roman" w:cs="Times New Roman"/>
          <w:color w:val="000000" w:themeColor="text1"/>
          <w:sz w:val="24"/>
          <w:szCs w:val="24"/>
        </w:rPr>
        <w:t xml:space="preserve"> organizations must also continue to </w:t>
      </w:r>
      <w:proofErr w:type="gramStart"/>
      <w:r w:rsidRPr="007B20FB">
        <w:rPr>
          <w:rFonts w:ascii="Times New Roman" w:eastAsia="Times New Roman" w:hAnsi="Times New Roman" w:cs="Times New Roman"/>
          <w:color w:val="000000" w:themeColor="text1"/>
          <w:sz w:val="24"/>
          <w:szCs w:val="24"/>
        </w:rPr>
        <w:t>maintain active SAM.gov registration with current information at all times</w:t>
      </w:r>
      <w:proofErr w:type="gramEnd"/>
      <w:r w:rsidRPr="007B20FB">
        <w:rPr>
          <w:rFonts w:ascii="Times New Roman" w:eastAsia="Times New Roman" w:hAnsi="Times New Roman" w:cs="Times New Roman"/>
          <w:color w:val="000000" w:themeColor="text1"/>
          <w:sz w:val="24"/>
          <w:szCs w:val="24"/>
        </w:rPr>
        <w:t xml:space="preserve"> during which they have an active </w:t>
      </w:r>
      <w:r w:rsidR="0005428E" w:rsidRPr="007B20FB">
        <w:rPr>
          <w:rFonts w:ascii="Times New Roman" w:eastAsia="Times New Roman" w:hAnsi="Times New Roman" w:cs="Times New Roman"/>
          <w:color w:val="000000" w:themeColor="text1"/>
          <w:sz w:val="24"/>
          <w:szCs w:val="24"/>
        </w:rPr>
        <w:t>f</w:t>
      </w:r>
      <w:r w:rsidRPr="007B20FB">
        <w:rPr>
          <w:rFonts w:ascii="Times New Roman" w:eastAsia="Times New Roman" w:hAnsi="Times New Roman" w:cs="Times New Roman"/>
          <w:color w:val="000000" w:themeColor="text1"/>
          <w:sz w:val="24"/>
          <w:szCs w:val="24"/>
        </w:rPr>
        <w:t xml:space="preserve">ederal award or application under consideration by a </w:t>
      </w:r>
      <w:r w:rsidR="0005428E" w:rsidRPr="007B20FB">
        <w:rPr>
          <w:rFonts w:ascii="Times New Roman" w:eastAsia="Times New Roman" w:hAnsi="Times New Roman" w:cs="Times New Roman"/>
          <w:color w:val="000000" w:themeColor="text1"/>
          <w:sz w:val="24"/>
          <w:szCs w:val="24"/>
        </w:rPr>
        <w:t>f</w:t>
      </w:r>
      <w:r w:rsidRPr="007B20FB">
        <w:rPr>
          <w:rFonts w:ascii="Times New Roman" w:eastAsia="Times New Roman" w:hAnsi="Times New Roman" w:cs="Times New Roman"/>
          <w:color w:val="000000" w:themeColor="text1"/>
          <w:sz w:val="24"/>
          <w:szCs w:val="24"/>
        </w:rPr>
        <w:t>ederal award agency.  SAM.gov requires all entities to renew their registration once a year to maintain active registration status.  It is the responsibility of the applicant to ensure it has an active registration in SAM.gov and to maintain t</w:t>
      </w:r>
      <w:r w:rsidR="004662F0" w:rsidRPr="007B20FB">
        <w:rPr>
          <w:rFonts w:ascii="Times New Roman" w:eastAsia="Times New Roman" w:hAnsi="Times New Roman" w:cs="Times New Roman"/>
          <w:color w:val="000000" w:themeColor="text1"/>
          <w:sz w:val="24"/>
          <w:szCs w:val="24"/>
        </w:rPr>
        <w:t>he same</w:t>
      </w:r>
      <w:r w:rsidRPr="007B20FB">
        <w:rPr>
          <w:rFonts w:ascii="Times New Roman" w:eastAsia="Times New Roman" w:hAnsi="Times New Roman" w:cs="Times New Roman"/>
          <w:color w:val="000000" w:themeColor="text1"/>
          <w:sz w:val="24"/>
          <w:szCs w:val="24"/>
        </w:rPr>
        <w:t>.  If an applicant has not fully complied with the requirements at the time of application, the applicant may be deemed technically ineligible to receive an award.</w:t>
      </w:r>
    </w:p>
    <w:p w14:paraId="347B27D6" w14:textId="77777777" w:rsidR="00F856B1" w:rsidRPr="007B20FB" w:rsidRDefault="00F856B1" w:rsidP="00BA58FD">
      <w:pPr>
        <w:spacing w:after="0" w:line="240" w:lineRule="auto"/>
        <w:rPr>
          <w:rFonts w:ascii="Times New Roman" w:eastAsia="Times New Roman" w:hAnsi="Times New Roman" w:cs="Times New Roman"/>
          <w:color w:val="000000"/>
          <w:sz w:val="24"/>
          <w:szCs w:val="24"/>
        </w:rPr>
      </w:pPr>
    </w:p>
    <w:p w14:paraId="73B4069F" w14:textId="77777777" w:rsidR="00F856B1" w:rsidRPr="007B20FB" w:rsidRDefault="00F856B1" w:rsidP="00BA58FD">
      <w:pPr>
        <w:spacing w:after="0" w:line="240" w:lineRule="auto"/>
        <w:rPr>
          <w:rFonts w:ascii="Times New Roman" w:eastAsia="Times New Roman" w:hAnsi="Times New Roman" w:cs="Times New Roman"/>
          <w:color w:val="000000"/>
          <w:sz w:val="24"/>
          <w:szCs w:val="24"/>
        </w:rPr>
      </w:pPr>
      <w:r w:rsidRPr="007B20FB">
        <w:rPr>
          <w:rFonts w:ascii="Times New Roman" w:eastAsia="Times New Roman" w:hAnsi="Times New Roman" w:cs="Times New Roman"/>
          <w:color w:val="000000" w:themeColor="text1"/>
          <w:sz w:val="24"/>
          <w:szCs w:val="24"/>
        </w:rPr>
        <w:lastRenderedPageBreak/>
        <w:t>Please refer to 2 CFR 25.200 for additional information.</w:t>
      </w:r>
    </w:p>
    <w:p w14:paraId="19AB50A1" w14:textId="082C3105" w:rsidR="000D6115" w:rsidRPr="007B20FB" w:rsidRDefault="000D6115"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08A72684" w14:textId="77777777" w:rsidR="00F72A6A" w:rsidRPr="007B20FB" w:rsidRDefault="00F72A6A" w:rsidP="00BA58FD">
      <w:pPr>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u w:val="single"/>
        </w:rPr>
        <w:t>Note</w:t>
      </w:r>
      <w:r w:rsidRPr="007B20FB">
        <w:rPr>
          <w:rFonts w:ascii="Times New Roman" w:eastAsia="Times New Roman" w:hAnsi="Times New Roman" w:cs="Times New Roman"/>
          <w:sz w:val="24"/>
          <w:szCs w:val="24"/>
        </w:rPr>
        <w:t>:</w:t>
      </w:r>
      <w:r w:rsidRPr="007B20FB">
        <w:rPr>
          <w:rFonts w:ascii="Times New Roman" w:eastAsia="Times New Roman" w:hAnsi="Times New Roman" w:cs="Times New Roman"/>
          <w:b/>
          <w:bCs/>
          <w:sz w:val="24"/>
          <w:szCs w:val="24"/>
        </w:rPr>
        <w:t xml:space="preserve">  </w:t>
      </w:r>
      <w:r w:rsidRPr="007B20FB">
        <w:rPr>
          <w:rFonts w:ascii="Times New Roman" w:eastAsia="Times New Roman" w:hAnsi="Times New Roman" w:cs="Times New Roman"/>
          <w:sz w:val="24"/>
          <w:szCs w:val="24"/>
        </w:rPr>
        <w:t xml:space="preserve">SAM.gov is not the same as SAMS Domestic.  It is free of charge to register in both systems, but the registration processes are different.  </w:t>
      </w:r>
    </w:p>
    <w:p w14:paraId="0F7D49A8" w14:textId="77777777" w:rsidR="00F72A6A" w:rsidRPr="007B20FB" w:rsidRDefault="00F72A6A" w:rsidP="00BA58FD">
      <w:pPr>
        <w:spacing w:after="0" w:line="240" w:lineRule="auto"/>
        <w:rPr>
          <w:rFonts w:ascii="Times New Roman" w:eastAsia="Times New Roman" w:hAnsi="Times New Roman" w:cs="Times New Roman"/>
          <w:color w:val="000000"/>
          <w:sz w:val="24"/>
          <w:szCs w:val="24"/>
        </w:rPr>
      </w:pPr>
    </w:p>
    <w:p w14:paraId="547F723E" w14:textId="52EBE318" w:rsidR="00F72A6A" w:rsidRPr="007B20FB" w:rsidRDefault="00F72A6A" w:rsidP="00BA58FD">
      <w:pPr>
        <w:spacing w:after="0" w:line="240" w:lineRule="auto"/>
        <w:rPr>
          <w:rFonts w:ascii="Times New Roman" w:eastAsia="Times New Roman" w:hAnsi="Times New Roman" w:cs="Times New Roman"/>
          <w:color w:val="000000"/>
          <w:sz w:val="24"/>
          <w:szCs w:val="24"/>
        </w:rPr>
      </w:pPr>
      <w:r w:rsidRPr="007B20FB">
        <w:rPr>
          <w:rFonts w:ascii="Times New Roman" w:eastAsia="Times New Roman" w:hAnsi="Times New Roman" w:cs="Times New Roman"/>
          <w:color w:val="000000" w:themeColor="text1"/>
          <w:sz w:val="24"/>
          <w:szCs w:val="24"/>
        </w:rPr>
        <w:t>Information is included on the SAM.gov website to help international registrations, including “</w:t>
      </w:r>
      <w:hyperlink r:id="rId16">
        <w:r w:rsidRPr="007B20FB">
          <w:rPr>
            <w:rFonts w:ascii="Times New Roman" w:eastAsia="Times New Roman" w:hAnsi="Times New Roman" w:cs="Times New Roman"/>
            <w:color w:val="0000FF"/>
            <w:sz w:val="24"/>
            <w:szCs w:val="24"/>
            <w:u w:val="single"/>
          </w:rPr>
          <w:t>Quick Start Guide for International Registrations”</w:t>
        </w:r>
      </w:hyperlink>
      <w:r w:rsidRPr="007B20FB">
        <w:rPr>
          <w:rFonts w:ascii="Times New Roman" w:eastAsia="Times New Roman" w:hAnsi="Times New Roman" w:cs="Times New Roman"/>
          <w:color w:val="000000" w:themeColor="text1"/>
          <w:sz w:val="24"/>
          <w:szCs w:val="24"/>
        </w:rPr>
        <w:t xml:space="preserve"> and “Helpful Hints.”  Navigate to www.SAM.gov, click “HELP” in the top navigation bar, then click, “Explore” and “New to SAM.gov?” for general information.  Applicants should review the website for the most up-to-date guidance.</w:t>
      </w:r>
    </w:p>
    <w:p w14:paraId="384EA7EA" w14:textId="77777777" w:rsidR="00F72A6A" w:rsidRPr="007B20FB" w:rsidRDefault="00F72A6A" w:rsidP="00BA58FD">
      <w:pPr>
        <w:spacing w:after="0" w:line="240" w:lineRule="auto"/>
        <w:rPr>
          <w:rFonts w:ascii="Times New Roman" w:eastAsia="Times New Roman" w:hAnsi="Times New Roman" w:cs="Times New Roman"/>
          <w:b/>
          <w:bCs/>
          <w:i/>
          <w:iCs/>
          <w:color w:val="000000"/>
          <w:sz w:val="24"/>
          <w:szCs w:val="24"/>
        </w:rPr>
      </w:pPr>
    </w:p>
    <w:p w14:paraId="3A1CD487" w14:textId="0EE957AA" w:rsidR="00F72A6A" w:rsidRDefault="00F72A6A" w:rsidP="00BA58FD">
      <w:pPr>
        <w:spacing w:after="0" w:line="240" w:lineRule="auto"/>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b/>
          <w:bCs/>
          <w:color w:val="000000" w:themeColor="text1"/>
          <w:sz w:val="24"/>
          <w:szCs w:val="24"/>
        </w:rPr>
        <w:t>Exemptions</w:t>
      </w:r>
      <w:r w:rsidR="00EC1BEF" w:rsidRPr="007B20FB">
        <w:rPr>
          <w:rFonts w:ascii="Times New Roman" w:eastAsia="Times New Roman" w:hAnsi="Times New Roman" w:cs="Times New Roman"/>
          <w:b/>
          <w:bCs/>
          <w:color w:val="000000" w:themeColor="text1"/>
          <w:sz w:val="24"/>
          <w:szCs w:val="24"/>
        </w:rPr>
        <w:t xml:space="preserve">: </w:t>
      </w:r>
      <w:r w:rsidRPr="007B20FB">
        <w:rPr>
          <w:rFonts w:ascii="Times New Roman" w:eastAsia="Times New Roman" w:hAnsi="Times New Roman" w:cs="Times New Roman"/>
          <w:color w:val="000000" w:themeColor="text1"/>
          <w:sz w:val="24"/>
          <w:szCs w:val="24"/>
        </w:rPr>
        <w:t xml:space="preserve">An exemption from these requirements may be permitted </w:t>
      </w:r>
      <w:proofErr w:type="gramStart"/>
      <w:r w:rsidRPr="007B20FB">
        <w:rPr>
          <w:rFonts w:ascii="Times New Roman" w:eastAsia="Times New Roman" w:hAnsi="Times New Roman" w:cs="Times New Roman"/>
          <w:color w:val="000000" w:themeColor="text1"/>
          <w:sz w:val="24"/>
          <w:szCs w:val="24"/>
        </w:rPr>
        <w:t xml:space="preserve">on </w:t>
      </w:r>
      <w:r w:rsidR="00995DE0">
        <w:rPr>
          <w:rFonts w:ascii="Times New Roman" w:eastAsia="Times New Roman" w:hAnsi="Times New Roman" w:cs="Times New Roman"/>
          <w:color w:val="000000" w:themeColor="text1"/>
          <w:sz w:val="24"/>
          <w:szCs w:val="24"/>
        </w:rPr>
        <w:t xml:space="preserve">the </w:t>
      </w:r>
      <w:r w:rsidRPr="007B20FB">
        <w:rPr>
          <w:rFonts w:ascii="Times New Roman" w:eastAsia="Times New Roman" w:hAnsi="Times New Roman" w:cs="Times New Roman"/>
          <w:color w:val="000000" w:themeColor="text1"/>
          <w:sz w:val="24"/>
          <w:szCs w:val="24"/>
        </w:rPr>
        <w:t xml:space="preserve">basis </w:t>
      </w:r>
      <w:r w:rsidR="00995DE0">
        <w:rPr>
          <w:rFonts w:ascii="Times New Roman" w:eastAsia="Times New Roman" w:hAnsi="Times New Roman" w:cs="Times New Roman"/>
          <w:color w:val="000000" w:themeColor="text1"/>
          <w:sz w:val="24"/>
          <w:szCs w:val="24"/>
        </w:rPr>
        <w:t>o</w:t>
      </w:r>
      <w:r w:rsidRPr="007B20FB">
        <w:rPr>
          <w:rFonts w:ascii="Times New Roman" w:eastAsia="Times New Roman" w:hAnsi="Times New Roman" w:cs="Times New Roman"/>
          <w:color w:val="000000" w:themeColor="text1"/>
          <w:sz w:val="24"/>
          <w:szCs w:val="24"/>
        </w:rPr>
        <w:t>f</w:t>
      </w:r>
      <w:proofErr w:type="gramEnd"/>
      <w:r w:rsidRPr="007B20FB">
        <w:rPr>
          <w:rFonts w:ascii="Times New Roman" w:eastAsia="Times New Roman" w:hAnsi="Times New Roman" w:cs="Times New Roman"/>
          <w:color w:val="000000" w:themeColor="text1"/>
          <w:sz w:val="24"/>
          <w:szCs w:val="24"/>
        </w:rPr>
        <w:t>:</w:t>
      </w:r>
    </w:p>
    <w:p w14:paraId="28D4D2BA" w14:textId="77777777" w:rsidR="00995DE0" w:rsidRPr="007B20FB" w:rsidRDefault="00995DE0" w:rsidP="00BA58FD">
      <w:pPr>
        <w:spacing w:after="0" w:line="240" w:lineRule="auto"/>
        <w:rPr>
          <w:rFonts w:ascii="Times New Roman" w:eastAsia="Times New Roman" w:hAnsi="Times New Roman" w:cs="Times New Roman"/>
          <w:b/>
          <w:bCs/>
          <w:color w:val="000000"/>
          <w:sz w:val="24"/>
          <w:szCs w:val="24"/>
        </w:rPr>
      </w:pPr>
    </w:p>
    <w:p w14:paraId="04748F78" w14:textId="2F331115" w:rsidR="00983380" w:rsidRPr="00983380" w:rsidRDefault="00983380" w:rsidP="00BA58FD">
      <w:pPr>
        <w:pStyle w:val="ListParagraph"/>
        <w:numPr>
          <w:ilvl w:val="0"/>
          <w:numId w:val="22"/>
        </w:numPr>
        <w:spacing w:after="0" w:line="240" w:lineRule="auto"/>
        <w:rPr>
          <w:rFonts w:ascii="Times New Roman" w:eastAsia="Times New Roman" w:hAnsi="Times New Roman" w:cs="Times New Roman"/>
          <w:color w:val="252525"/>
          <w:sz w:val="24"/>
          <w:szCs w:val="24"/>
        </w:rPr>
      </w:pPr>
      <w:r>
        <w:rPr>
          <w:rFonts w:ascii="Times New Roman" w:eastAsia="Times New Roman" w:hAnsi="Times New Roman" w:cs="Times New Roman"/>
          <w:color w:val="000000" w:themeColor="text1"/>
          <w:sz w:val="24"/>
          <w:szCs w:val="24"/>
        </w:rPr>
        <w:t xml:space="preserve">The </w:t>
      </w:r>
      <w:r w:rsidR="00B26127">
        <w:rPr>
          <w:rFonts w:ascii="Times New Roman" w:eastAsia="Times New Roman" w:hAnsi="Times New Roman" w:cs="Times New Roman"/>
          <w:color w:val="000000" w:themeColor="text1"/>
          <w:sz w:val="24"/>
          <w:szCs w:val="24"/>
        </w:rPr>
        <w:t>applicant</w:t>
      </w:r>
      <w:r>
        <w:rPr>
          <w:rFonts w:ascii="Times New Roman" w:eastAsia="Times New Roman" w:hAnsi="Times New Roman" w:cs="Times New Roman"/>
          <w:color w:val="000000" w:themeColor="text1"/>
          <w:sz w:val="24"/>
          <w:szCs w:val="24"/>
        </w:rPr>
        <w:t xml:space="preserve"> is an individual.</w:t>
      </w:r>
    </w:p>
    <w:p w14:paraId="7F120C11" w14:textId="02CCC37F" w:rsidR="00F72A6A" w:rsidRPr="007B20FB" w:rsidRDefault="00F72A6A" w:rsidP="00BA58FD">
      <w:pPr>
        <w:pStyle w:val="ListParagraph"/>
        <w:numPr>
          <w:ilvl w:val="0"/>
          <w:numId w:val="22"/>
        </w:numPr>
        <w:spacing w:after="0" w:line="240" w:lineRule="auto"/>
        <w:rPr>
          <w:rFonts w:ascii="Times New Roman" w:eastAsia="Times New Roman" w:hAnsi="Times New Roman" w:cs="Times New Roman"/>
          <w:color w:val="252525"/>
          <w:sz w:val="24"/>
          <w:szCs w:val="24"/>
        </w:rPr>
      </w:pPr>
      <w:r w:rsidRPr="007B20FB">
        <w:rPr>
          <w:rFonts w:ascii="Times New Roman" w:eastAsia="Times New Roman" w:hAnsi="Times New Roman" w:cs="Times New Roman"/>
          <w:color w:val="000000" w:themeColor="text1"/>
          <w:sz w:val="24"/>
          <w:szCs w:val="24"/>
        </w:rPr>
        <w:t>An applicant’s identity must be protected due to potential endangerment of their mission, their organization’s status, their employees, or individuals being served by the applicant.</w:t>
      </w:r>
      <w:r w:rsidRPr="007B20FB">
        <w:rPr>
          <w:rFonts w:ascii="Times New Roman" w:eastAsia="Times New Roman" w:hAnsi="Times New Roman" w:cs="Times New Roman"/>
          <w:b/>
          <w:bCs/>
          <w:color w:val="000000" w:themeColor="text1"/>
          <w:sz w:val="24"/>
          <w:szCs w:val="24"/>
        </w:rPr>
        <w:t xml:space="preserve"> </w:t>
      </w:r>
    </w:p>
    <w:p w14:paraId="7265DDE3" w14:textId="43D76DD5" w:rsidR="00F72A6A" w:rsidRPr="007B20FB" w:rsidRDefault="00983380" w:rsidP="00BA58FD">
      <w:pPr>
        <w:pStyle w:val="ListParagraph"/>
        <w:numPr>
          <w:ilvl w:val="0"/>
          <w:numId w:val="22"/>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I</w:t>
      </w:r>
      <w:r w:rsidR="00F72A6A" w:rsidRPr="007B20FB">
        <w:rPr>
          <w:rFonts w:ascii="Times New Roman" w:eastAsia="Times New Roman" w:hAnsi="Times New Roman" w:cs="Times New Roman"/>
          <w:color w:val="000000" w:themeColor="text1"/>
          <w:sz w:val="24"/>
          <w:szCs w:val="24"/>
        </w:rPr>
        <w:t xml:space="preserve">f the </w:t>
      </w:r>
      <w:r w:rsidR="0040291C" w:rsidRPr="007B20FB">
        <w:rPr>
          <w:rFonts w:ascii="Times New Roman" w:eastAsia="Times New Roman" w:hAnsi="Times New Roman" w:cs="Times New Roman"/>
          <w:color w:val="000000" w:themeColor="text1"/>
          <w:sz w:val="24"/>
          <w:szCs w:val="24"/>
        </w:rPr>
        <w:t>f</w:t>
      </w:r>
      <w:r w:rsidR="00F72A6A" w:rsidRPr="007B20FB">
        <w:rPr>
          <w:rFonts w:ascii="Times New Roman" w:eastAsia="Times New Roman" w:hAnsi="Times New Roman" w:cs="Times New Roman"/>
          <w:color w:val="000000" w:themeColor="text1"/>
          <w:sz w:val="24"/>
          <w:szCs w:val="24"/>
        </w:rPr>
        <w:t xml:space="preserve">ederal awarding agency makes a </w:t>
      </w:r>
      <w:proofErr w:type="gramStart"/>
      <w:r w:rsidR="00F72A6A" w:rsidRPr="007B20FB">
        <w:rPr>
          <w:rFonts w:ascii="Times New Roman" w:eastAsia="Times New Roman" w:hAnsi="Times New Roman" w:cs="Times New Roman"/>
          <w:color w:val="000000" w:themeColor="text1"/>
          <w:sz w:val="24"/>
          <w:szCs w:val="24"/>
        </w:rPr>
        <w:t>determination</w:t>
      </w:r>
      <w:proofErr w:type="gramEnd"/>
      <w:r w:rsidR="00F72A6A" w:rsidRPr="007B20FB">
        <w:rPr>
          <w:rFonts w:ascii="Times New Roman" w:eastAsia="Times New Roman" w:hAnsi="Times New Roman" w:cs="Times New Roman"/>
          <w:color w:val="000000" w:themeColor="text1"/>
          <w:sz w:val="24"/>
          <w:szCs w:val="24"/>
        </w:rPr>
        <w:t xml:space="preserve"> there are exigent circumstances that prohibit the applicant from receiving a </w:t>
      </w:r>
      <w:r w:rsidR="00F37970" w:rsidRPr="007B20FB">
        <w:rPr>
          <w:rFonts w:ascii="Times New Roman" w:eastAsia="Times New Roman" w:hAnsi="Times New Roman" w:cs="Times New Roman"/>
          <w:color w:val="000000" w:themeColor="text1"/>
          <w:sz w:val="24"/>
          <w:szCs w:val="24"/>
        </w:rPr>
        <w:t xml:space="preserve">UEI </w:t>
      </w:r>
      <w:r w:rsidR="00F72A6A" w:rsidRPr="007B20FB">
        <w:rPr>
          <w:rFonts w:ascii="Times New Roman" w:eastAsia="Times New Roman" w:hAnsi="Times New Roman" w:cs="Times New Roman"/>
          <w:color w:val="000000" w:themeColor="text1"/>
          <w:sz w:val="24"/>
          <w:szCs w:val="24"/>
        </w:rPr>
        <w:t xml:space="preserve">and completing SAM registration prior to receiving a </w:t>
      </w:r>
      <w:r w:rsidR="0040291C" w:rsidRPr="007B20FB">
        <w:rPr>
          <w:rFonts w:ascii="Times New Roman" w:eastAsia="Times New Roman" w:hAnsi="Times New Roman" w:cs="Times New Roman"/>
          <w:color w:val="000000" w:themeColor="text1"/>
          <w:sz w:val="24"/>
          <w:szCs w:val="24"/>
        </w:rPr>
        <w:t>f</w:t>
      </w:r>
      <w:r w:rsidR="00F72A6A" w:rsidRPr="007B20FB">
        <w:rPr>
          <w:rFonts w:ascii="Times New Roman" w:eastAsia="Times New Roman" w:hAnsi="Times New Roman" w:cs="Times New Roman"/>
          <w:color w:val="000000" w:themeColor="text1"/>
          <w:sz w:val="24"/>
          <w:szCs w:val="24"/>
        </w:rPr>
        <w:t xml:space="preserve">ederal award. </w:t>
      </w:r>
      <w:r w:rsidR="005175B3" w:rsidRPr="007B20FB">
        <w:rPr>
          <w:rFonts w:ascii="Times New Roman" w:eastAsia="Times New Roman" w:hAnsi="Times New Roman" w:cs="Times New Roman"/>
          <w:color w:val="000000" w:themeColor="text1"/>
          <w:sz w:val="24"/>
          <w:szCs w:val="24"/>
        </w:rPr>
        <w:t xml:space="preserve"> </w:t>
      </w:r>
      <w:r w:rsidR="00F72A6A" w:rsidRPr="007B20FB">
        <w:rPr>
          <w:rFonts w:ascii="Times New Roman" w:eastAsia="Times New Roman" w:hAnsi="Times New Roman" w:cs="Times New Roman"/>
          <w:color w:val="000000" w:themeColor="text1"/>
          <w:sz w:val="24"/>
          <w:szCs w:val="24"/>
        </w:rPr>
        <w:t xml:space="preserve">In these instances, </w:t>
      </w:r>
      <w:r w:rsidR="0040291C" w:rsidRPr="007B20FB">
        <w:rPr>
          <w:rFonts w:ascii="Times New Roman" w:eastAsia="Times New Roman" w:hAnsi="Times New Roman" w:cs="Times New Roman"/>
          <w:color w:val="000000" w:themeColor="text1"/>
          <w:sz w:val="24"/>
          <w:szCs w:val="24"/>
        </w:rPr>
        <w:t>f</w:t>
      </w:r>
      <w:r w:rsidR="00F72A6A" w:rsidRPr="007B20FB">
        <w:rPr>
          <w:rFonts w:ascii="Times New Roman" w:eastAsia="Times New Roman" w:hAnsi="Times New Roman" w:cs="Times New Roman"/>
          <w:color w:val="000000" w:themeColor="text1"/>
          <w:sz w:val="24"/>
          <w:szCs w:val="24"/>
        </w:rPr>
        <w:t xml:space="preserve">ederal awarding agencies must require the recipient to obtain a </w:t>
      </w:r>
      <w:r w:rsidR="00F37970" w:rsidRPr="007B20FB">
        <w:rPr>
          <w:rFonts w:ascii="Times New Roman" w:eastAsia="Times New Roman" w:hAnsi="Times New Roman" w:cs="Times New Roman"/>
          <w:color w:val="000000" w:themeColor="text1"/>
          <w:sz w:val="24"/>
          <w:szCs w:val="24"/>
        </w:rPr>
        <w:t xml:space="preserve">UEI </w:t>
      </w:r>
      <w:r w:rsidR="00F72A6A" w:rsidRPr="007B20FB">
        <w:rPr>
          <w:rFonts w:ascii="Times New Roman" w:eastAsia="Times New Roman" w:hAnsi="Times New Roman" w:cs="Times New Roman"/>
          <w:color w:val="000000" w:themeColor="text1"/>
          <w:sz w:val="24"/>
          <w:szCs w:val="24"/>
        </w:rPr>
        <w:t xml:space="preserve">and complete SAM registration within 30 days of the </w:t>
      </w:r>
      <w:r w:rsidR="0040291C" w:rsidRPr="007B20FB">
        <w:rPr>
          <w:rFonts w:ascii="Times New Roman" w:eastAsia="Times New Roman" w:hAnsi="Times New Roman" w:cs="Times New Roman"/>
          <w:color w:val="000000" w:themeColor="text1"/>
          <w:sz w:val="24"/>
          <w:szCs w:val="24"/>
        </w:rPr>
        <w:t>f</w:t>
      </w:r>
      <w:r w:rsidR="00F72A6A" w:rsidRPr="007B20FB">
        <w:rPr>
          <w:rFonts w:ascii="Times New Roman" w:eastAsia="Times New Roman" w:hAnsi="Times New Roman" w:cs="Times New Roman"/>
          <w:color w:val="000000" w:themeColor="text1"/>
          <w:sz w:val="24"/>
          <w:szCs w:val="24"/>
        </w:rPr>
        <w:t>ederal award date.</w:t>
      </w:r>
    </w:p>
    <w:p w14:paraId="48FE3517" w14:textId="77777777" w:rsidR="00F72A6A" w:rsidRPr="007B20FB" w:rsidRDefault="00F72A6A" w:rsidP="00BA58FD">
      <w:pPr>
        <w:spacing w:after="0" w:line="240" w:lineRule="auto"/>
        <w:rPr>
          <w:rFonts w:ascii="Times New Roman" w:eastAsia="Times New Roman" w:hAnsi="Times New Roman" w:cs="Times New Roman"/>
          <w:color w:val="000000"/>
          <w:sz w:val="24"/>
          <w:szCs w:val="24"/>
        </w:rPr>
      </w:pPr>
    </w:p>
    <w:p w14:paraId="313DFC81" w14:textId="77777777" w:rsidR="0027330A" w:rsidRPr="007B20FB" w:rsidRDefault="00F72A6A" w:rsidP="00BA58FD">
      <w:pPr>
        <w:autoSpaceDE w:val="0"/>
        <w:autoSpaceDN w:val="0"/>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Organizations requesting exemption from UEI or SAM.gov requirements must email the point of contact listed in the NOFO at least </w:t>
      </w:r>
      <w:r w:rsidRPr="007B20FB">
        <w:rPr>
          <w:rFonts w:ascii="Times New Roman" w:eastAsia="Times New Roman" w:hAnsi="Times New Roman" w:cs="Times New Roman"/>
          <w:i/>
          <w:iCs/>
          <w:sz w:val="24"/>
          <w:szCs w:val="24"/>
        </w:rPr>
        <w:t>two weeks prior to the deadline in the NOFO providing a justification of their request</w:t>
      </w:r>
      <w:r w:rsidRPr="007B20FB">
        <w:rPr>
          <w:rFonts w:ascii="Times New Roman" w:eastAsia="Times New Roman" w:hAnsi="Times New Roman" w:cs="Times New Roman"/>
          <w:sz w:val="24"/>
          <w:szCs w:val="24"/>
        </w:rPr>
        <w:t xml:space="preserve">.  Approval for a SAM.gov exemption must come from the warranted Grants Officer before the application can be deemed eligible for review. </w:t>
      </w:r>
    </w:p>
    <w:p w14:paraId="2BEDADE0" w14:textId="77777777" w:rsidR="0027330A" w:rsidRPr="007B20FB" w:rsidRDefault="0027330A" w:rsidP="00BA58FD">
      <w:pPr>
        <w:autoSpaceDE w:val="0"/>
        <w:autoSpaceDN w:val="0"/>
        <w:spacing w:after="0" w:line="240" w:lineRule="auto"/>
        <w:rPr>
          <w:rFonts w:ascii="Times New Roman" w:eastAsia="Times New Roman" w:hAnsi="Times New Roman" w:cs="Times New Roman"/>
          <w:sz w:val="24"/>
          <w:szCs w:val="24"/>
        </w:rPr>
      </w:pPr>
    </w:p>
    <w:p w14:paraId="66F7C239" w14:textId="399A7356" w:rsidR="006B1AFD" w:rsidRPr="007B20FB" w:rsidRDefault="004E1328" w:rsidP="00BA58FD">
      <w:pPr>
        <w:autoSpaceDE w:val="0"/>
        <w:autoSpaceDN w:val="0"/>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3.</w:t>
      </w:r>
      <w:r w:rsidRPr="007B20FB">
        <w:rPr>
          <w:rFonts w:ascii="Times New Roman" w:hAnsi="Times New Roman" w:cs="Times New Roman"/>
          <w:sz w:val="24"/>
          <w:szCs w:val="24"/>
        </w:rPr>
        <w:tab/>
      </w:r>
      <w:r w:rsidR="006B1AFD" w:rsidRPr="007B20FB">
        <w:rPr>
          <w:rFonts w:ascii="Times New Roman" w:eastAsia="Times New Roman" w:hAnsi="Times New Roman" w:cs="Times New Roman"/>
          <w:b/>
          <w:bCs/>
          <w:sz w:val="24"/>
          <w:szCs w:val="24"/>
        </w:rPr>
        <w:t>Cost Sharing or Matching</w:t>
      </w:r>
      <w:r w:rsidR="00B23967" w:rsidRPr="007B20FB">
        <w:rPr>
          <w:rFonts w:ascii="Times New Roman" w:eastAsia="Times New Roman" w:hAnsi="Times New Roman" w:cs="Times New Roman"/>
          <w:b/>
          <w:bCs/>
          <w:sz w:val="24"/>
          <w:szCs w:val="24"/>
        </w:rPr>
        <w:t xml:space="preserve">  </w:t>
      </w:r>
    </w:p>
    <w:p w14:paraId="49E2FFBD" w14:textId="77777777" w:rsidR="008F0AB2" w:rsidRPr="007B20FB" w:rsidRDefault="008F0AB2"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24DE1E4" w14:textId="2D3900EC" w:rsidR="0065211F" w:rsidRPr="007B20FB" w:rsidRDefault="00FF4955"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Cost sharing is not a mandatory condition of awards under this NOFO.  </w:t>
      </w:r>
      <w:r w:rsidR="00A57436" w:rsidRPr="007B20FB">
        <w:rPr>
          <w:rFonts w:ascii="Times New Roman" w:eastAsia="Times New Roman" w:hAnsi="Times New Roman" w:cs="Times New Roman"/>
          <w:sz w:val="24"/>
          <w:szCs w:val="24"/>
        </w:rPr>
        <w:t xml:space="preserve">If an applicant decides to </w:t>
      </w:r>
      <w:proofErr w:type="gramStart"/>
      <w:r w:rsidR="00A57436" w:rsidRPr="007B20FB">
        <w:rPr>
          <w:rFonts w:ascii="Times New Roman" w:eastAsia="Times New Roman" w:hAnsi="Times New Roman" w:cs="Times New Roman"/>
          <w:sz w:val="24"/>
          <w:szCs w:val="24"/>
        </w:rPr>
        <w:t>cost-share</w:t>
      </w:r>
      <w:proofErr w:type="gramEnd"/>
      <w:r w:rsidR="00A57436" w:rsidRPr="007B20FB">
        <w:rPr>
          <w:rFonts w:ascii="Times New Roman" w:eastAsia="Times New Roman" w:hAnsi="Times New Roman" w:cs="Times New Roman"/>
          <w:sz w:val="24"/>
          <w:szCs w:val="24"/>
        </w:rPr>
        <w:t>, t</w:t>
      </w:r>
      <w:r w:rsidR="0065211F" w:rsidRPr="007B20FB">
        <w:rPr>
          <w:rFonts w:ascii="Times New Roman" w:eastAsia="Times New Roman" w:hAnsi="Times New Roman" w:cs="Times New Roman"/>
          <w:sz w:val="24"/>
          <w:szCs w:val="24"/>
        </w:rPr>
        <w:t>here is no minimum or maximum percentage required.  However, NEA/PPD and SR</w:t>
      </w:r>
      <w:r w:rsidR="005A24BD" w:rsidRPr="007B20FB">
        <w:rPr>
          <w:rFonts w:ascii="Times New Roman" w:eastAsia="Times New Roman" w:hAnsi="Times New Roman" w:cs="Times New Roman"/>
          <w:sz w:val="24"/>
          <w:szCs w:val="24"/>
        </w:rPr>
        <w:t>P</w:t>
      </w:r>
      <w:r w:rsidR="0065211F" w:rsidRPr="007B20FB">
        <w:rPr>
          <w:rFonts w:ascii="Times New Roman" w:eastAsia="Times New Roman" w:hAnsi="Times New Roman" w:cs="Times New Roman"/>
          <w:sz w:val="24"/>
          <w:szCs w:val="24"/>
        </w:rPr>
        <w:t xml:space="preserve"> PD encourage applicants to provide cost sharing or in-kind funding in support of its programs.</w:t>
      </w:r>
    </w:p>
    <w:p w14:paraId="10DFD9CD" w14:textId="77777777" w:rsidR="0065211F" w:rsidRPr="007B20FB" w:rsidRDefault="0065211F"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6B33C26" w14:textId="62FE3600" w:rsidR="0065211F" w:rsidRPr="007B20FB" w:rsidRDefault="0065211F"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When cost sharing is offered, it is understood and agreed that the applicant must provide the amount of cost sharing as stipulated in its proposal and later included in an approved agreement.  Cost sharing may be in the form of allowable direct or indirect costs.  For accountability, the Recipient must maintain written records to support all costs which are claimed as the Recipient’s contribution, as well as costs to be paid by the </w:t>
      </w:r>
      <w:r w:rsidR="00B87AD8" w:rsidRPr="007B20FB">
        <w:rPr>
          <w:rFonts w:ascii="Times New Roman" w:eastAsia="Times New Roman" w:hAnsi="Times New Roman" w:cs="Times New Roman"/>
          <w:sz w:val="24"/>
          <w:szCs w:val="24"/>
        </w:rPr>
        <w:t>f</w:t>
      </w:r>
      <w:r w:rsidRPr="007B20FB">
        <w:rPr>
          <w:rFonts w:ascii="Times New Roman" w:eastAsia="Times New Roman" w:hAnsi="Times New Roman" w:cs="Times New Roman"/>
          <w:sz w:val="24"/>
          <w:szCs w:val="24"/>
        </w:rPr>
        <w:t xml:space="preserve">ederal government.  Such records are subject to audit. </w:t>
      </w:r>
    </w:p>
    <w:p w14:paraId="5517843A" w14:textId="77777777" w:rsidR="0065211F" w:rsidRPr="007B20FB" w:rsidRDefault="0065211F"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23879D1" w14:textId="7A36686E" w:rsidR="0065211F" w:rsidRPr="007B20FB" w:rsidRDefault="0065211F"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The basis for determining the value of cash and in-kind contributions must be in accordance with the Office of Management and Budget Circular 2 CFR Pars 200 and 600 entitled the Uniform Administrative Requirements, Cost Principles and Audit Requirements for Federal Awards.  In the event the Recipient does not provide the amount of cost sharing as stipulated in the approved budget, NEA/PPD and SR</w:t>
      </w:r>
      <w:r w:rsidR="00A44175" w:rsidRPr="007B20FB">
        <w:rPr>
          <w:rFonts w:ascii="Times New Roman" w:eastAsia="Times New Roman" w:hAnsi="Times New Roman" w:cs="Times New Roman"/>
          <w:sz w:val="24"/>
          <w:szCs w:val="24"/>
        </w:rPr>
        <w:t>P</w:t>
      </w:r>
      <w:r w:rsidRPr="007B20FB">
        <w:rPr>
          <w:rFonts w:ascii="Times New Roman" w:eastAsia="Times New Roman" w:hAnsi="Times New Roman" w:cs="Times New Roman"/>
          <w:sz w:val="24"/>
          <w:szCs w:val="24"/>
        </w:rPr>
        <w:t xml:space="preserve"> PD’s contribution will be reduced in like proportion.</w:t>
      </w:r>
    </w:p>
    <w:p w14:paraId="2A7E617A" w14:textId="77777777" w:rsidR="003E1BE2" w:rsidRPr="007B20FB" w:rsidRDefault="003E1BE2"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9EB0388" w14:textId="0600E442" w:rsidR="006B1AFD" w:rsidRPr="007B20FB" w:rsidRDefault="001D067D" w:rsidP="00BA58FD">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7B20FB">
        <w:rPr>
          <w:rFonts w:ascii="Times New Roman" w:eastAsia="Times New Roman" w:hAnsi="Times New Roman" w:cs="Times New Roman"/>
          <w:b/>
          <w:bCs/>
          <w:sz w:val="24"/>
          <w:szCs w:val="24"/>
        </w:rPr>
        <w:t xml:space="preserve">4. </w:t>
      </w:r>
      <w:r w:rsidRPr="007B20FB">
        <w:rPr>
          <w:rFonts w:ascii="Times New Roman" w:hAnsi="Times New Roman" w:cs="Times New Roman"/>
          <w:sz w:val="24"/>
          <w:szCs w:val="24"/>
        </w:rPr>
        <w:tab/>
      </w:r>
      <w:r w:rsidR="006B1AFD" w:rsidRPr="007B20FB">
        <w:rPr>
          <w:rFonts w:ascii="Times New Roman" w:eastAsia="Times New Roman" w:hAnsi="Times New Roman" w:cs="Times New Roman"/>
          <w:b/>
          <w:bCs/>
          <w:sz w:val="24"/>
          <w:szCs w:val="24"/>
        </w:rPr>
        <w:t>Other Eligibility Requirements</w:t>
      </w:r>
    </w:p>
    <w:p w14:paraId="77F37409" w14:textId="77777777" w:rsidR="006B1AFD" w:rsidRPr="007B20FB" w:rsidRDefault="006B1AFD"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0FEDC81" w14:textId="4616BF5E" w:rsidR="00313462" w:rsidRPr="007B20FB" w:rsidRDefault="00313462"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Applicants are only allowed to submit one proposal per organization.</w:t>
      </w:r>
      <w:r w:rsidR="005175B3"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If more than one proposal is submitted, all proposals from that organization will be considered ineligible for funding.</w:t>
      </w:r>
    </w:p>
    <w:p w14:paraId="60539D6D" w14:textId="77777777" w:rsidR="00B12515" w:rsidRPr="007B20FB" w:rsidRDefault="00B12515"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2CB44CE" w14:textId="77777777" w:rsidR="00B61396" w:rsidRPr="007B20FB" w:rsidRDefault="00095932"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D</w:t>
      </w:r>
      <w:r w:rsidR="00B61396" w:rsidRPr="007B20FB">
        <w:rPr>
          <w:rFonts w:ascii="Times New Roman" w:eastAsia="Times New Roman" w:hAnsi="Times New Roman" w:cs="Times New Roman"/>
          <w:b/>
          <w:bCs/>
          <w:sz w:val="24"/>
          <w:szCs w:val="24"/>
          <w:bdr w:val="none" w:sz="0" w:space="0" w:color="auto" w:frame="1"/>
        </w:rPr>
        <w:t xml:space="preserve">. APPLICATION </w:t>
      </w:r>
      <w:r w:rsidRPr="007B20FB">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7B20FB" w:rsidRDefault="00175026"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F00CCC5" w14:textId="19BEB53E" w:rsidR="003F3266" w:rsidRPr="007B20FB" w:rsidRDefault="003F3266" w:rsidP="00BA58FD">
      <w:pPr>
        <w:pStyle w:val="ListParagraph"/>
        <w:numPr>
          <w:ilvl w:val="0"/>
          <w:numId w:val="7"/>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7B20FB">
        <w:rPr>
          <w:rFonts w:ascii="Times New Roman" w:eastAsia="Times New Roman" w:hAnsi="Times New Roman" w:cs="Times New Roman"/>
          <w:b/>
          <w:bCs/>
          <w:sz w:val="24"/>
          <w:szCs w:val="24"/>
        </w:rPr>
        <w:t xml:space="preserve"> Application Package</w:t>
      </w:r>
    </w:p>
    <w:p w14:paraId="0CBC9E40" w14:textId="1D3B03F4" w:rsidR="003F3266" w:rsidRPr="007B20FB" w:rsidRDefault="003F326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C1377E3" w14:textId="36E24498" w:rsidR="00F57894" w:rsidRPr="007B20FB" w:rsidRDefault="00955E3E"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For the initial SOI </w:t>
      </w:r>
      <w:r w:rsidR="00CB258E" w:rsidRPr="007B20FB">
        <w:rPr>
          <w:rFonts w:ascii="Times New Roman" w:eastAsia="Times New Roman" w:hAnsi="Times New Roman" w:cs="Times New Roman"/>
          <w:sz w:val="24"/>
          <w:szCs w:val="24"/>
        </w:rPr>
        <w:t xml:space="preserve">round, interested applicants </w:t>
      </w:r>
      <w:r w:rsidR="00585C35" w:rsidRPr="007B20FB">
        <w:rPr>
          <w:rFonts w:ascii="Times New Roman" w:eastAsia="Times New Roman" w:hAnsi="Times New Roman" w:cs="Times New Roman"/>
          <w:sz w:val="24"/>
          <w:szCs w:val="24"/>
        </w:rPr>
        <w:t xml:space="preserve">will not </w:t>
      </w:r>
      <w:r w:rsidR="00CB258E" w:rsidRPr="007B20FB">
        <w:rPr>
          <w:rFonts w:ascii="Times New Roman" w:eastAsia="Times New Roman" w:hAnsi="Times New Roman" w:cs="Times New Roman"/>
          <w:sz w:val="24"/>
          <w:szCs w:val="24"/>
        </w:rPr>
        <w:t xml:space="preserve">submit </w:t>
      </w:r>
      <w:r w:rsidR="00A06EB1" w:rsidRPr="007B20FB">
        <w:rPr>
          <w:rFonts w:ascii="Times New Roman" w:eastAsia="Times New Roman" w:hAnsi="Times New Roman" w:cs="Times New Roman"/>
          <w:sz w:val="24"/>
          <w:szCs w:val="24"/>
        </w:rPr>
        <w:t xml:space="preserve">a complete application.  </w:t>
      </w:r>
      <w:r w:rsidR="00C34B8A" w:rsidRPr="007B20FB">
        <w:rPr>
          <w:rFonts w:ascii="Times New Roman" w:eastAsia="Times New Roman" w:hAnsi="Times New Roman" w:cs="Times New Roman"/>
          <w:sz w:val="24"/>
          <w:szCs w:val="24"/>
        </w:rPr>
        <w:t xml:space="preserve">Applicants whose SOI submissions </w:t>
      </w:r>
      <w:r w:rsidR="00E94B6D" w:rsidRPr="007B20FB">
        <w:rPr>
          <w:rFonts w:ascii="Times New Roman" w:eastAsia="Times New Roman" w:hAnsi="Times New Roman" w:cs="Times New Roman"/>
          <w:sz w:val="24"/>
          <w:szCs w:val="24"/>
        </w:rPr>
        <w:t>are approved by the review committee</w:t>
      </w:r>
      <w:r w:rsidR="00585C35" w:rsidRPr="007B20FB">
        <w:rPr>
          <w:rFonts w:ascii="Times New Roman" w:eastAsia="Times New Roman" w:hAnsi="Times New Roman" w:cs="Times New Roman"/>
          <w:sz w:val="24"/>
          <w:szCs w:val="24"/>
        </w:rPr>
        <w:t xml:space="preserve">(s) </w:t>
      </w:r>
      <w:r w:rsidR="00E94B6D" w:rsidRPr="007B20FB">
        <w:rPr>
          <w:rFonts w:ascii="Times New Roman" w:eastAsia="Times New Roman" w:hAnsi="Times New Roman" w:cs="Times New Roman"/>
          <w:sz w:val="24"/>
          <w:szCs w:val="24"/>
        </w:rPr>
        <w:t xml:space="preserve">during round one will be invited to develop and to submit </w:t>
      </w:r>
      <w:r w:rsidR="00466A4B" w:rsidRPr="007B20FB">
        <w:rPr>
          <w:rFonts w:ascii="Times New Roman" w:eastAsia="Times New Roman" w:hAnsi="Times New Roman" w:cs="Times New Roman"/>
          <w:sz w:val="24"/>
          <w:szCs w:val="24"/>
        </w:rPr>
        <w:t xml:space="preserve">complete </w:t>
      </w:r>
      <w:r w:rsidR="006F17EB" w:rsidRPr="007B20FB">
        <w:rPr>
          <w:rFonts w:ascii="Times New Roman" w:eastAsia="Times New Roman" w:hAnsi="Times New Roman" w:cs="Times New Roman"/>
          <w:sz w:val="24"/>
          <w:szCs w:val="24"/>
        </w:rPr>
        <w:t xml:space="preserve">applications </w:t>
      </w:r>
      <w:r w:rsidR="00466A4B" w:rsidRPr="007B20FB">
        <w:rPr>
          <w:rFonts w:ascii="Times New Roman" w:eastAsia="Times New Roman" w:hAnsi="Times New Roman" w:cs="Times New Roman"/>
          <w:sz w:val="24"/>
          <w:szCs w:val="24"/>
        </w:rPr>
        <w:t>for review by the committee</w:t>
      </w:r>
      <w:r w:rsidR="006F17EB" w:rsidRPr="007B20FB">
        <w:rPr>
          <w:rFonts w:ascii="Times New Roman" w:eastAsia="Times New Roman" w:hAnsi="Times New Roman" w:cs="Times New Roman"/>
          <w:sz w:val="24"/>
          <w:szCs w:val="24"/>
        </w:rPr>
        <w:t>(s)</w:t>
      </w:r>
      <w:r w:rsidR="00466A4B" w:rsidRPr="007B20FB">
        <w:rPr>
          <w:rFonts w:ascii="Times New Roman" w:eastAsia="Times New Roman" w:hAnsi="Times New Roman" w:cs="Times New Roman"/>
          <w:sz w:val="24"/>
          <w:szCs w:val="24"/>
        </w:rPr>
        <w:t xml:space="preserve"> in round two.  Additional instructions as to the </w:t>
      </w:r>
      <w:r w:rsidR="005918A9" w:rsidRPr="007B20FB">
        <w:rPr>
          <w:rFonts w:ascii="Times New Roman" w:eastAsia="Times New Roman" w:hAnsi="Times New Roman" w:cs="Times New Roman"/>
          <w:sz w:val="24"/>
          <w:szCs w:val="24"/>
        </w:rPr>
        <w:t>form and content requirements for the second round will be provided to those applicants invited to submit</w:t>
      </w:r>
      <w:r w:rsidR="00783DB9" w:rsidRPr="007B20FB">
        <w:rPr>
          <w:rFonts w:ascii="Times New Roman" w:eastAsia="Times New Roman" w:hAnsi="Times New Roman" w:cs="Times New Roman"/>
          <w:sz w:val="24"/>
          <w:szCs w:val="24"/>
        </w:rPr>
        <w:t xml:space="preserve">, with </w:t>
      </w:r>
      <w:proofErr w:type="gramStart"/>
      <w:r w:rsidR="00783DB9" w:rsidRPr="007B20FB">
        <w:rPr>
          <w:rFonts w:ascii="Times New Roman" w:eastAsia="Times New Roman" w:hAnsi="Times New Roman" w:cs="Times New Roman"/>
          <w:sz w:val="24"/>
          <w:szCs w:val="24"/>
        </w:rPr>
        <w:t>the majority of</w:t>
      </w:r>
      <w:proofErr w:type="gramEnd"/>
      <w:r w:rsidR="00783DB9" w:rsidRPr="007B20FB">
        <w:rPr>
          <w:rFonts w:ascii="Times New Roman" w:eastAsia="Times New Roman" w:hAnsi="Times New Roman" w:cs="Times New Roman"/>
          <w:sz w:val="24"/>
          <w:szCs w:val="24"/>
        </w:rPr>
        <w:t xml:space="preserve"> procedural information already contained in this NOFO for reference. </w:t>
      </w:r>
      <w:r w:rsidR="005918A9" w:rsidRPr="007B20FB">
        <w:rPr>
          <w:rFonts w:ascii="Times New Roman" w:eastAsia="Times New Roman" w:hAnsi="Times New Roman" w:cs="Times New Roman"/>
          <w:sz w:val="24"/>
          <w:szCs w:val="24"/>
        </w:rPr>
        <w:t xml:space="preserve">  </w:t>
      </w:r>
      <w:r w:rsidR="00A06EB1" w:rsidRPr="007B20FB">
        <w:rPr>
          <w:rFonts w:ascii="Times New Roman" w:eastAsia="Times New Roman" w:hAnsi="Times New Roman" w:cs="Times New Roman"/>
          <w:sz w:val="24"/>
          <w:szCs w:val="24"/>
        </w:rPr>
        <w:t xml:space="preserve"> </w:t>
      </w:r>
    </w:p>
    <w:p w14:paraId="1C08951E" w14:textId="31BA08F0" w:rsidR="00F57894" w:rsidRPr="007B20FB" w:rsidRDefault="00F57894"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A9A92EA" w14:textId="4D26F5FC" w:rsidR="003F3266" w:rsidRPr="007B20FB" w:rsidRDefault="003F3266" w:rsidP="00BA58FD">
      <w:pPr>
        <w:pStyle w:val="ListParagraph"/>
        <w:numPr>
          <w:ilvl w:val="0"/>
          <w:numId w:val="7"/>
        </w:numPr>
        <w:shd w:val="clear" w:color="auto" w:fill="FFFFFF" w:themeFill="background1"/>
        <w:spacing w:after="0" w:line="240" w:lineRule="auto"/>
        <w:textAlignment w:val="baseline"/>
        <w:rPr>
          <w:rFonts w:ascii="Times New Roman" w:eastAsia="Times New Roman" w:hAnsi="Times New Roman" w:cs="Times New Roman"/>
          <w:b/>
          <w:bCs/>
          <w:i/>
          <w:iCs/>
          <w:color w:val="000000" w:themeColor="text1"/>
          <w:sz w:val="24"/>
          <w:szCs w:val="24"/>
        </w:rPr>
      </w:pPr>
      <w:r w:rsidRPr="007B20FB">
        <w:rPr>
          <w:rFonts w:ascii="Times New Roman" w:eastAsia="Times New Roman" w:hAnsi="Times New Roman" w:cs="Times New Roman"/>
          <w:b/>
          <w:bCs/>
          <w:sz w:val="24"/>
          <w:szCs w:val="24"/>
        </w:rPr>
        <w:t xml:space="preserve">Content and Form of </w:t>
      </w:r>
      <w:r w:rsidR="000269C2" w:rsidRPr="007B20FB">
        <w:rPr>
          <w:rFonts w:ascii="Times New Roman" w:eastAsia="Times New Roman" w:hAnsi="Times New Roman" w:cs="Times New Roman"/>
          <w:b/>
          <w:bCs/>
          <w:sz w:val="24"/>
          <w:szCs w:val="24"/>
        </w:rPr>
        <w:t xml:space="preserve">Statement of Interest </w:t>
      </w:r>
      <w:r w:rsidRPr="007B20FB">
        <w:rPr>
          <w:rFonts w:ascii="Times New Roman" w:eastAsia="Times New Roman" w:hAnsi="Times New Roman" w:cs="Times New Roman"/>
          <w:b/>
          <w:bCs/>
          <w:sz w:val="24"/>
          <w:szCs w:val="24"/>
        </w:rPr>
        <w:t>Submission</w:t>
      </w:r>
      <w:r w:rsidR="00175026" w:rsidRPr="007B20FB">
        <w:rPr>
          <w:rFonts w:ascii="Times New Roman" w:eastAsia="Times New Roman" w:hAnsi="Times New Roman" w:cs="Times New Roman"/>
          <w:b/>
          <w:bCs/>
          <w:sz w:val="24"/>
          <w:szCs w:val="24"/>
        </w:rPr>
        <w:t xml:space="preserve">  </w:t>
      </w:r>
    </w:p>
    <w:p w14:paraId="47031930" w14:textId="77777777" w:rsidR="003F3266" w:rsidRPr="007B20FB" w:rsidRDefault="003F326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CEA1BC8" w14:textId="3F211462" w:rsidR="003F3266" w:rsidRPr="007B20FB" w:rsidRDefault="003F326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rPr>
        <w:t>Please follow all instructions below carefully</w:t>
      </w:r>
      <w:r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00DB7869" w:rsidRPr="007B20FB">
        <w:rPr>
          <w:rFonts w:ascii="Times New Roman" w:eastAsia="Times New Roman" w:hAnsi="Times New Roman" w:cs="Times New Roman"/>
          <w:sz w:val="24"/>
          <w:szCs w:val="24"/>
        </w:rPr>
        <w:t xml:space="preserve">SOIs </w:t>
      </w:r>
      <w:r w:rsidRPr="007B20FB">
        <w:rPr>
          <w:rFonts w:ascii="Times New Roman" w:eastAsia="Times New Roman" w:hAnsi="Times New Roman" w:cs="Times New Roman"/>
          <w:sz w:val="24"/>
          <w:szCs w:val="24"/>
        </w:rPr>
        <w:t xml:space="preserve">that do not meet the requirements of this announcement or fail to comply with the stated requirements will be </w:t>
      </w:r>
      <w:r w:rsidR="001E13D7" w:rsidRPr="007B20FB">
        <w:rPr>
          <w:rFonts w:ascii="Times New Roman" w:eastAsia="Times New Roman" w:hAnsi="Times New Roman" w:cs="Times New Roman"/>
          <w:sz w:val="24"/>
          <w:szCs w:val="24"/>
        </w:rPr>
        <w:t xml:space="preserve">deemed </w:t>
      </w:r>
      <w:r w:rsidRPr="007B20FB">
        <w:rPr>
          <w:rFonts w:ascii="Times New Roman" w:eastAsia="Times New Roman" w:hAnsi="Times New Roman" w:cs="Times New Roman"/>
          <w:sz w:val="24"/>
          <w:szCs w:val="24"/>
        </w:rPr>
        <w:t>ineligible.</w:t>
      </w:r>
    </w:p>
    <w:p w14:paraId="1C389D3A" w14:textId="77777777" w:rsidR="003F3266" w:rsidRPr="007B20FB" w:rsidRDefault="003F326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2F47E2E" w14:textId="2FD373B9" w:rsidR="003F3266" w:rsidRPr="007B20FB" w:rsidRDefault="00D22685"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A</w:t>
      </w:r>
      <w:r w:rsidR="003F3266" w:rsidRPr="007B20FB">
        <w:rPr>
          <w:rFonts w:ascii="Times New Roman" w:eastAsia="Times New Roman" w:hAnsi="Times New Roman" w:cs="Times New Roman"/>
          <w:sz w:val="24"/>
          <w:szCs w:val="24"/>
        </w:rPr>
        <w:t xml:space="preserve"> </w:t>
      </w:r>
      <w:r w:rsidR="6296890A" w:rsidRPr="007B20FB">
        <w:rPr>
          <w:rFonts w:ascii="Times New Roman" w:eastAsia="Times New Roman" w:hAnsi="Times New Roman" w:cs="Times New Roman"/>
          <w:sz w:val="24"/>
          <w:szCs w:val="24"/>
        </w:rPr>
        <w:t>SOI</w:t>
      </w:r>
      <w:r w:rsidR="06540393" w:rsidRPr="007B20FB">
        <w:rPr>
          <w:rFonts w:ascii="Times New Roman" w:eastAsia="Times New Roman" w:hAnsi="Times New Roman" w:cs="Times New Roman"/>
          <w:sz w:val="24"/>
          <w:szCs w:val="24"/>
        </w:rPr>
        <w:t xml:space="preserve"> must </w:t>
      </w:r>
      <w:r w:rsidR="00BA4C52" w:rsidRPr="007B20FB">
        <w:rPr>
          <w:rFonts w:ascii="Times New Roman" w:eastAsia="Times New Roman" w:hAnsi="Times New Roman" w:cs="Times New Roman"/>
          <w:sz w:val="24"/>
          <w:szCs w:val="24"/>
        </w:rPr>
        <w:t xml:space="preserve">be in English and </w:t>
      </w:r>
      <w:r w:rsidR="06540393" w:rsidRPr="007B20FB">
        <w:rPr>
          <w:rFonts w:ascii="Times New Roman" w:eastAsia="Times New Roman" w:hAnsi="Times New Roman" w:cs="Times New Roman"/>
          <w:sz w:val="24"/>
          <w:szCs w:val="24"/>
        </w:rPr>
        <w:t>include</w:t>
      </w:r>
      <w:r w:rsidRPr="007B20FB">
        <w:rPr>
          <w:rFonts w:ascii="Times New Roman" w:eastAsia="Times New Roman" w:hAnsi="Times New Roman" w:cs="Times New Roman"/>
          <w:sz w:val="24"/>
          <w:szCs w:val="24"/>
        </w:rPr>
        <w:t xml:space="preserve"> the following</w:t>
      </w:r>
      <w:r w:rsidR="06540393" w:rsidRPr="007B20FB">
        <w:rPr>
          <w:rFonts w:ascii="Times New Roman" w:eastAsia="Times New Roman" w:hAnsi="Times New Roman" w:cs="Times New Roman"/>
          <w:sz w:val="24"/>
          <w:szCs w:val="24"/>
        </w:rPr>
        <w:t>:</w:t>
      </w:r>
    </w:p>
    <w:p w14:paraId="389988D2" w14:textId="7AD082B3" w:rsidR="003F3266" w:rsidRPr="007B20FB" w:rsidRDefault="003F3266"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09C6E750" w14:textId="61462BFD" w:rsidR="003A11C4" w:rsidRPr="007B20FB" w:rsidRDefault="2664E8A5" w:rsidP="00BA58FD">
      <w:pPr>
        <w:pStyle w:val="ListParagraph"/>
        <w:numPr>
          <w:ilvl w:val="0"/>
          <w:numId w:val="9"/>
        </w:numPr>
        <w:shd w:val="clear" w:color="auto" w:fill="FFFFFF" w:themeFill="background1"/>
        <w:spacing w:after="0" w:line="240" w:lineRule="auto"/>
        <w:ind w:left="720"/>
        <w:textAlignment w:val="baseline"/>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sz w:val="24"/>
          <w:szCs w:val="24"/>
        </w:rPr>
        <w:t>A</w:t>
      </w:r>
      <w:r w:rsidR="3A392846" w:rsidRPr="007B20FB">
        <w:rPr>
          <w:rFonts w:ascii="Times New Roman" w:eastAsia="Times New Roman" w:hAnsi="Times New Roman" w:cs="Times New Roman"/>
          <w:sz w:val="24"/>
          <w:szCs w:val="24"/>
        </w:rPr>
        <w:t xml:space="preserve"> brief project description summarizing goals, objectives</w:t>
      </w:r>
      <w:r w:rsidR="00F010B9" w:rsidRPr="007B20FB">
        <w:rPr>
          <w:rFonts w:ascii="Times New Roman" w:eastAsia="Times New Roman" w:hAnsi="Times New Roman" w:cs="Times New Roman"/>
          <w:sz w:val="24"/>
          <w:szCs w:val="24"/>
        </w:rPr>
        <w:t xml:space="preserve">, </w:t>
      </w:r>
      <w:r w:rsidR="3A392846" w:rsidRPr="007B20FB">
        <w:rPr>
          <w:rFonts w:ascii="Times New Roman" w:eastAsia="Times New Roman" w:hAnsi="Times New Roman" w:cs="Times New Roman"/>
          <w:sz w:val="24"/>
          <w:szCs w:val="24"/>
        </w:rPr>
        <w:t>outcomes, beneficiaries, and proposed timeline</w:t>
      </w:r>
      <w:r w:rsidR="00BA7EE8" w:rsidRPr="007B20FB">
        <w:rPr>
          <w:rFonts w:ascii="Times New Roman" w:eastAsia="Times New Roman" w:hAnsi="Times New Roman" w:cs="Times New Roman"/>
          <w:b/>
          <w:bCs/>
          <w:i/>
          <w:iCs/>
          <w:sz w:val="24"/>
          <w:szCs w:val="24"/>
        </w:rPr>
        <w:t xml:space="preserve"> </w:t>
      </w:r>
      <w:r w:rsidR="00CE2350" w:rsidRPr="007B20FB">
        <w:rPr>
          <w:rFonts w:ascii="Times New Roman" w:eastAsia="Times New Roman" w:hAnsi="Times New Roman" w:cs="Times New Roman"/>
          <w:sz w:val="24"/>
          <w:szCs w:val="24"/>
        </w:rPr>
        <w:t xml:space="preserve">that addresses </w:t>
      </w:r>
      <w:r w:rsidR="001F271E" w:rsidRPr="007B20FB">
        <w:rPr>
          <w:rFonts w:ascii="Times New Roman" w:eastAsia="Times New Roman" w:hAnsi="Times New Roman" w:cs="Times New Roman"/>
          <w:sz w:val="24"/>
          <w:szCs w:val="24"/>
        </w:rPr>
        <w:t xml:space="preserve">one of the priority program areas for SRP </w:t>
      </w:r>
      <w:r w:rsidR="008D08DB" w:rsidRPr="007B20FB">
        <w:rPr>
          <w:rFonts w:ascii="Times New Roman" w:eastAsia="Times New Roman" w:hAnsi="Times New Roman" w:cs="Times New Roman"/>
          <w:sz w:val="24"/>
          <w:szCs w:val="24"/>
        </w:rPr>
        <w:t xml:space="preserve">as identified in Section A above. </w:t>
      </w:r>
    </w:p>
    <w:p w14:paraId="4F4912C5" w14:textId="506AF416" w:rsidR="006C0A5E" w:rsidRPr="007B20FB" w:rsidRDefault="23437D4C" w:rsidP="00BA58FD">
      <w:pPr>
        <w:pStyle w:val="ListParagraph"/>
        <w:numPr>
          <w:ilvl w:val="0"/>
          <w:numId w:val="1"/>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sz w:val="24"/>
          <w:szCs w:val="24"/>
        </w:rPr>
        <w:t>A</w:t>
      </w:r>
      <w:r w:rsidR="746A1344" w:rsidRPr="007B20FB">
        <w:rPr>
          <w:rFonts w:ascii="Times New Roman" w:eastAsia="Times New Roman" w:hAnsi="Times New Roman" w:cs="Times New Roman"/>
          <w:sz w:val="24"/>
          <w:szCs w:val="24"/>
        </w:rPr>
        <w:t xml:space="preserve"> clear </w:t>
      </w:r>
      <w:r w:rsidR="2657EE79" w:rsidRPr="007B20FB">
        <w:rPr>
          <w:rFonts w:ascii="Times New Roman" w:eastAsia="Times New Roman" w:hAnsi="Times New Roman" w:cs="Times New Roman"/>
          <w:sz w:val="24"/>
          <w:szCs w:val="24"/>
        </w:rPr>
        <w:t>statement of</w:t>
      </w:r>
      <w:r w:rsidR="746A1344" w:rsidRPr="007B20FB">
        <w:rPr>
          <w:rFonts w:ascii="Times New Roman" w:eastAsia="Times New Roman" w:hAnsi="Times New Roman" w:cs="Times New Roman"/>
          <w:sz w:val="24"/>
          <w:szCs w:val="24"/>
        </w:rPr>
        <w:t xml:space="preserve"> the applicant’s organizational capacity to carry out the proposed activity and </w:t>
      </w:r>
      <w:r w:rsidR="007D7031" w:rsidRPr="007B20FB">
        <w:rPr>
          <w:rFonts w:ascii="Times New Roman" w:eastAsia="Times New Roman" w:hAnsi="Times New Roman" w:cs="Times New Roman"/>
          <w:sz w:val="24"/>
          <w:szCs w:val="24"/>
        </w:rPr>
        <w:t xml:space="preserve">to </w:t>
      </w:r>
      <w:r w:rsidR="008D08DB" w:rsidRPr="007B20FB">
        <w:rPr>
          <w:rFonts w:ascii="Times New Roman" w:eastAsia="Times New Roman" w:hAnsi="Times New Roman" w:cs="Times New Roman"/>
          <w:sz w:val="24"/>
          <w:szCs w:val="24"/>
        </w:rPr>
        <w:t xml:space="preserve">prudently </w:t>
      </w:r>
      <w:r w:rsidR="746A1344" w:rsidRPr="007B20FB">
        <w:rPr>
          <w:rFonts w:ascii="Times New Roman" w:eastAsia="Times New Roman" w:hAnsi="Times New Roman" w:cs="Times New Roman"/>
          <w:sz w:val="24"/>
          <w:szCs w:val="24"/>
        </w:rPr>
        <w:t xml:space="preserve">manage U.S. </w:t>
      </w:r>
      <w:r w:rsidR="00B76679" w:rsidRPr="007B20FB">
        <w:rPr>
          <w:rFonts w:ascii="Times New Roman" w:eastAsia="Times New Roman" w:hAnsi="Times New Roman" w:cs="Times New Roman"/>
          <w:sz w:val="24"/>
          <w:szCs w:val="24"/>
        </w:rPr>
        <w:t>g</w:t>
      </w:r>
      <w:r w:rsidR="746A1344" w:rsidRPr="007B20FB">
        <w:rPr>
          <w:rFonts w:ascii="Times New Roman" w:eastAsia="Times New Roman" w:hAnsi="Times New Roman" w:cs="Times New Roman"/>
          <w:sz w:val="24"/>
          <w:szCs w:val="24"/>
        </w:rPr>
        <w:t>overnment funds.</w:t>
      </w:r>
    </w:p>
    <w:p w14:paraId="4E6E9FDD" w14:textId="71B86318" w:rsidR="792F1374" w:rsidRPr="007B20FB" w:rsidRDefault="792F1374" w:rsidP="00BA58FD">
      <w:pPr>
        <w:pStyle w:val="ListParagraph"/>
        <w:numPr>
          <w:ilvl w:val="0"/>
          <w:numId w:val="1"/>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sz w:val="24"/>
          <w:szCs w:val="24"/>
        </w:rPr>
        <w:t>The anticipated total budget amount (in U.S. dollars)</w:t>
      </w:r>
      <w:r w:rsidR="00617568" w:rsidRPr="007B20FB">
        <w:rPr>
          <w:rFonts w:ascii="Times New Roman" w:eastAsia="Times New Roman" w:hAnsi="Times New Roman" w:cs="Times New Roman"/>
          <w:sz w:val="24"/>
          <w:szCs w:val="24"/>
        </w:rPr>
        <w:t xml:space="preserve"> divided into major line items</w:t>
      </w:r>
      <w:r w:rsidR="00B76679" w:rsidRPr="007B20FB">
        <w:rPr>
          <w:rFonts w:ascii="Times New Roman" w:eastAsia="Times New Roman" w:hAnsi="Times New Roman" w:cs="Times New Roman"/>
          <w:sz w:val="24"/>
          <w:szCs w:val="24"/>
        </w:rPr>
        <w:t xml:space="preserve"> only</w:t>
      </w:r>
      <w:r w:rsidR="00617568" w:rsidRPr="007B20FB">
        <w:rPr>
          <w:rFonts w:ascii="Times New Roman" w:eastAsia="Times New Roman" w:hAnsi="Times New Roman" w:cs="Times New Roman"/>
          <w:sz w:val="24"/>
          <w:szCs w:val="24"/>
        </w:rPr>
        <w:t xml:space="preserve">.  </w:t>
      </w:r>
      <w:r w:rsidR="00617568" w:rsidRPr="007B20FB">
        <w:rPr>
          <w:rFonts w:ascii="Times New Roman" w:eastAsia="Times New Roman" w:hAnsi="Times New Roman" w:cs="Times New Roman"/>
          <w:sz w:val="24"/>
          <w:szCs w:val="24"/>
          <w:u w:val="single"/>
        </w:rPr>
        <w:t>Note</w:t>
      </w:r>
      <w:r w:rsidR="00617568" w:rsidRPr="007B20FB">
        <w:rPr>
          <w:rFonts w:ascii="Times New Roman" w:eastAsia="Times New Roman" w:hAnsi="Times New Roman" w:cs="Times New Roman"/>
          <w:sz w:val="24"/>
          <w:szCs w:val="24"/>
        </w:rPr>
        <w:t>:</w:t>
      </w:r>
      <w:r w:rsidR="005175B3" w:rsidRPr="007B20FB">
        <w:rPr>
          <w:rFonts w:ascii="Times New Roman" w:eastAsia="Times New Roman" w:hAnsi="Times New Roman" w:cs="Times New Roman"/>
          <w:sz w:val="24"/>
          <w:szCs w:val="24"/>
        </w:rPr>
        <w:t xml:space="preserve"> </w:t>
      </w:r>
      <w:r w:rsidR="00286F8D" w:rsidRPr="007B20FB">
        <w:rPr>
          <w:rFonts w:ascii="Times New Roman" w:eastAsia="Times New Roman" w:hAnsi="Times New Roman" w:cs="Times New Roman"/>
          <w:sz w:val="24"/>
          <w:szCs w:val="24"/>
        </w:rPr>
        <w:t xml:space="preserve">A budget </w:t>
      </w:r>
      <w:r w:rsidR="00617568" w:rsidRPr="007B20FB">
        <w:rPr>
          <w:rFonts w:ascii="Times New Roman" w:eastAsia="Times New Roman" w:hAnsi="Times New Roman" w:cs="Times New Roman"/>
          <w:sz w:val="24"/>
          <w:szCs w:val="24"/>
        </w:rPr>
        <w:t xml:space="preserve">narrative justification is </w:t>
      </w:r>
      <w:r w:rsidR="00286F8D" w:rsidRPr="007B20FB">
        <w:rPr>
          <w:rFonts w:ascii="Times New Roman" w:eastAsia="Times New Roman" w:hAnsi="Times New Roman" w:cs="Times New Roman"/>
          <w:sz w:val="24"/>
          <w:szCs w:val="24"/>
        </w:rPr>
        <w:t xml:space="preserve">not </w:t>
      </w:r>
      <w:r w:rsidR="00617568" w:rsidRPr="007B20FB">
        <w:rPr>
          <w:rFonts w:ascii="Times New Roman" w:eastAsia="Times New Roman" w:hAnsi="Times New Roman" w:cs="Times New Roman"/>
          <w:sz w:val="24"/>
          <w:szCs w:val="24"/>
        </w:rPr>
        <w:t xml:space="preserve">required </w:t>
      </w:r>
      <w:r w:rsidR="006A0999" w:rsidRPr="007B20FB">
        <w:rPr>
          <w:rFonts w:ascii="Times New Roman" w:eastAsia="Times New Roman" w:hAnsi="Times New Roman" w:cs="Times New Roman"/>
          <w:sz w:val="24"/>
          <w:szCs w:val="24"/>
        </w:rPr>
        <w:t xml:space="preserve">at </w:t>
      </w:r>
      <w:r w:rsidR="00617568" w:rsidRPr="007B20FB">
        <w:rPr>
          <w:rFonts w:ascii="Times New Roman" w:eastAsia="Times New Roman" w:hAnsi="Times New Roman" w:cs="Times New Roman"/>
          <w:sz w:val="24"/>
          <w:szCs w:val="24"/>
        </w:rPr>
        <w:t>th</w:t>
      </w:r>
      <w:r w:rsidR="0017644A" w:rsidRPr="007B20FB">
        <w:rPr>
          <w:rFonts w:ascii="Times New Roman" w:eastAsia="Times New Roman" w:hAnsi="Times New Roman" w:cs="Times New Roman"/>
          <w:sz w:val="24"/>
          <w:szCs w:val="24"/>
        </w:rPr>
        <w:t xml:space="preserve">is initial SOI stage. </w:t>
      </w:r>
    </w:p>
    <w:p w14:paraId="46555435" w14:textId="1525312D" w:rsidR="00EF69DD" w:rsidRPr="007B20FB" w:rsidRDefault="00EF69DD" w:rsidP="00BA58FD">
      <w:pPr>
        <w:pStyle w:val="ListParagraph"/>
        <w:numPr>
          <w:ilvl w:val="1"/>
          <w:numId w:val="9"/>
        </w:numPr>
        <w:shd w:val="clear" w:color="auto" w:fill="FFFFFF" w:themeFill="background1"/>
        <w:spacing w:after="0" w:line="240" w:lineRule="auto"/>
        <w:ind w:left="720"/>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sz w:val="24"/>
          <w:szCs w:val="24"/>
        </w:rPr>
        <w:t>Note:</w:t>
      </w:r>
      <w:r w:rsidR="005175B3"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The maximum length of the SOI</w:t>
      </w:r>
      <w:r w:rsidR="00AB439B" w:rsidRPr="007B20FB">
        <w:rPr>
          <w:rFonts w:ascii="Times New Roman" w:eastAsia="Times New Roman" w:hAnsi="Times New Roman" w:cs="Times New Roman"/>
          <w:sz w:val="24"/>
          <w:szCs w:val="24"/>
        </w:rPr>
        <w:t xml:space="preserve">, including all above elements, </w:t>
      </w:r>
      <w:r w:rsidRPr="007B20FB">
        <w:rPr>
          <w:rFonts w:ascii="Times New Roman" w:eastAsia="Times New Roman" w:hAnsi="Times New Roman" w:cs="Times New Roman"/>
          <w:sz w:val="24"/>
          <w:szCs w:val="24"/>
        </w:rPr>
        <w:t xml:space="preserve">should not exceed </w:t>
      </w:r>
      <w:r w:rsidR="002A2D79" w:rsidRPr="007B20FB">
        <w:rPr>
          <w:rFonts w:ascii="Times New Roman" w:eastAsia="Times New Roman" w:hAnsi="Times New Roman" w:cs="Times New Roman"/>
          <w:sz w:val="24"/>
          <w:szCs w:val="24"/>
        </w:rPr>
        <w:t xml:space="preserve">five </w:t>
      </w:r>
      <w:r w:rsidR="006D3277" w:rsidRPr="007B20FB">
        <w:rPr>
          <w:rFonts w:ascii="Times New Roman" w:eastAsia="Times New Roman" w:hAnsi="Times New Roman" w:cs="Times New Roman"/>
          <w:sz w:val="24"/>
          <w:szCs w:val="24"/>
        </w:rPr>
        <w:t xml:space="preserve">single spaced pages </w:t>
      </w:r>
      <w:r w:rsidR="006A1999" w:rsidRPr="007B20FB">
        <w:rPr>
          <w:rFonts w:ascii="Times New Roman" w:eastAsia="Times New Roman" w:hAnsi="Times New Roman" w:cs="Times New Roman"/>
          <w:sz w:val="24"/>
          <w:szCs w:val="24"/>
        </w:rPr>
        <w:t xml:space="preserve">using </w:t>
      </w:r>
      <w:proofErr w:type="gramStart"/>
      <w:r w:rsidR="006A1999" w:rsidRPr="007B20FB">
        <w:rPr>
          <w:rFonts w:ascii="Times New Roman" w:eastAsia="Times New Roman" w:hAnsi="Times New Roman" w:cs="Times New Roman"/>
          <w:sz w:val="24"/>
          <w:szCs w:val="24"/>
        </w:rPr>
        <w:t>12 point</w:t>
      </w:r>
      <w:proofErr w:type="gramEnd"/>
      <w:r w:rsidR="006A1999" w:rsidRPr="007B20FB">
        <w:rPr>
          <w:rFonts w:ascii="Times New Roman" w:eastAsia="Times New Roman" w:hAnsi="Times New Roman" w:cs="Times New Roman"/>
          <w:sz w:val="24"/>
          <w:szCs w:val="24"/>
        </w:rPr>
        <w:t xml:space="preserve"> </w:t>
      </w:r>
      <w:r w:rsidR="002B4010">
        <w:rPr>
          <w:rFonts w:ascii="Times New Roman" w:eastAsia="Times New Roman" w:hAnsi="Times New Roman" w:cs="Times New Roman"/>
          <w:sz w:val="24"/>
          <w:szCs w:val="24"/>
        </w:rPr>
        <w:t xml:space="preserve">Calibri </w:t>
      </w:r>
      <w:r w:rsidR="006A1999" w:rsidRPr="007B20FB">
        <w:rPr>
          <w:rFonts w:ascii="Times New Roman" w:eastAsia="Times New Roman" w:hAnsi="Times New Roman" w:cs="Times New Roman"/>
          <w:sz w:val="24"/>
          <w:szCs w:val="24"/>
        </w:rPr>
        <w:t>font.</w:t>
      </w:r>
    </w:p>
    <w:p w14:paraId="4DC9B042" w14:textId="77777777" w:rsidR="00D21A4B" w:rsidRPr="007B20FB" w:rsidRDefault="00D21A4B"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CECAC8E" w14:textId="77777777" w:rsidR="003F3266" w:rsidRPr="007B20FB" w:rsidRDefault="003F3266" w:rsidP="00BA58FD">
      <w:pPr>
        <w:pStyle w:val="ListParagraph"/>
        <w:numPr>
          <w:ilvl w:val="0"/>
          <w:numId w:val="7"/>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7B20FB">
        <w:rPr>
          <w:rFonts w:ascii="Times New Roman" w:eastAsia="Times New Roman" w:hAnsi="Times New Roman" w:cs="Times New Roman"/>
          <w:b/>
          <w:bCs/>
          <w:sz w:val="24"/>
          <w:szCs w:val="24"/>
        </w:rPr>
        <w:t>Submission Dates and Times</w:t>
      </w:r>
    </w:p>
    <w:p w14:paraId="2EA497CF" w14:textId="77777777" w:rsidR="003F3266" w:rsidRPr="007B20FB" w:rsidRDefault="003F3266" w:rsidP="00BA58FD">
      <w:pPr>
        <w:pStyle w:val="ListParagraph"/>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26E7BEA8" w14:textId="3B0CE1EE" w:rsidR="00A3217A" w:rsidRPr="007B20FB" w:rsidRDefault="35AD0B27"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SOIs </w:t>
      </w:r>
      <w:r w:rsidR="006B676B" w:rsidRPr="007B20FB">
        <w:rPr>
          <w:rFonts w:ascii="Times New Roman" w:eastAsia="Times New Roman" w:hAnsi="Times New Roman" w:cs="Times New Roman"/>
          <w:sz w:val="24"/>
          <w:szCs w:val="24"/>
        </w:rPr>
        <w:t>are due no later than</w:t>
      </w:r>
      <w:r w:rsidR="00F57CED" w:rsidRPr="007B20FB">
        <w:rPr>
          <w:rFonts w:ascii="Times New Roman" w:eastAsia="Times New Roman" w:hAnsi="Times New Roman" w:cs="Times New Roman"/>
          <w:sz w:val="24"/>
          <w:szCs w:val="24"/>
        </w:rPr>
        <w:t xml:space="preserve"> </w:t>
      </w:r>
      <w:r w:rsidR="00C14D2E" w:rsidRPr="007B20FB">
        <w:rPr>
          <w:rFonts w:ascii="Times New Roman" w:eastAsia="Times New Roman" w:hAnsi="Times New Roman" w:cs="Times New Roman"/>
          <w:sz w:val="24"/>
          <w:szCs w:val="24"/>
        </w:rPr>
        <w:t>5:00 p.m. local Turkish time [</w:t>
      </w:r>
      <w:r w:rsidR="00387278" w:rsidRPr="007B20FB">
        <w:rPr>
          <w:rFonts w:ascii="Times New Roman" w:eastAsia="Times New Roman" w:hAnsi="Times New Roman" w:cs="Times New Roman"/>
          <w:sz w:val="24"/>
          <w:szCs w:val="24"/>
        </w:rPr>
        <w:t xml:space="preserve">GMT/UTC + 3 hours] on </w:t>
      </w:r>
      <w:r w:rsidR="00DE093D">
        <w:rPr>
          <w:rFonts w:ascii="Times New Roman" w:eastAsia="Times New Roman" w:hAnsi="Times New Roman" w:cs="Times New Roman"/>
          <w:sz w:val="24"/>
          <w:szCs w:val="24"/>
        </w:rPr>
        <w:t>April 2</w:t>
      </w:r>
      <w:r w:rsidR="00171210" w:rsidRPr="007B20FB">
        <w:rPr>
          <w:rFonts w:ascii="Times New Roman" w:eastAsia="Times New Roman" w:hAnsi="Times New Roman" w:cs="Times New Roman"/>
          <w:sz w:val="24"/>
          <w:szCs w:val="24"/>
        </w:rPr>
        <w:t>1</w:t>
      </w:r>
      <w:r w:rsidR="00F57CED" w:rsidRPr="007B20FB">
        <w:rPr>
          <w:rFonts w:ascii="Times New Roman" w:eastAsia="Times New Roman" w:hAnsi="Times New Roman" w:cs="Times New Roman"/>
          <w:sz w:val="24"/>
          <w:szCs w:val="24"/>
        </w:rPr>
        <w:t>, 202</w:t>
      </w:r>
      <w:r w:rsidR="00171210" w:rsidRPr="007B20FB">
        <w:rPr>
          <w:rFonts w:ascii="Times New Roman" w:eastAsia="Times New Roman" w:hAnsi="Times New Roman" w:cs="Times New Roman"/>
          <w:sz w:val="24"/>
          <w:szCs w:val="24"/>
        </w:rPr>
        <w:t>3</w:t>
      </w:r>
      <w:r w:rsidR="00F57CED" w:rsidRPr="007B20FB">
        <w:rPr>
          <w:rFonts w:ascii="Times New Roman" w:eastAsia="Times New Roman" w:hAnsi="Times New Roman" w:cs="Times New Roman"/>
          <w:sz w:val="24"/>
          <w:szCs w:val="24"/>
        </w:rPr>
        <w:t xml:space="preserve"> (0</w:t>
      </w:r>
      <w:r w:rsidR="00DE093D">
        <w:rPr>
          <w:rFonts w:ascii="Times New Roman" w:eastAsia="Times New Roman" w:hAnsi="Times New Roman" w:cs="Times New Roman"/>
          <w:sz w:val="24"/>
          <w:szCs w:val="24"/>
        </w:rPr>
        <w:t>4</w:t>
      </w:r>
      <w:r w:rsidR="00F57CED" w:rsidRPr="007B20FB">
        <w:rPr>
          <w:rFonts w:ascii="Times New Roman" w:eastAsia="Times New Roman" w:hAnsi="Times New Roman" w:cs="Times New Roman"/>
          <w:sz w:val="24"/>
          <w:szCs w:val="24"/>
        </w:rPr>
        <w:t>/</w:t>
      </w:r>
      <w:r w:rsidR="00DE093D">
        <w:rPr>
          <w:rFonts w:ascii="Times New Roman" w:eastAsia="Times New Roman" w:hAnsi="Times New Roman" w:cs="Times New Roman"/>
          <w:sz w:val="24"/>
          <w:szCs w:val="24"/>
        </w:rPr>
        <w:t>2</w:t>
      </w:r>
      <w:r w:rsidR="00171210" w:rsidRPr="007B20FB">
        <w:rPr>
          <w:rFonts w:ascii="Times New Roman" w:eastAsia="Times New Roman" w:hAnsi="Times New Roman" w:cs="Times New Roman"/>
          <w:sz w:val="24"/>
          <w:szCs w:val="24"/>
        </w:rPr>
        <w:t>1</w:t>
      </w:r>
      <w:r w:rsidR="00F57CED" w:rsidRPr="007B20FB">
        <w:rPr>
          <w:rFonts w:ascii="Times New Roman" w:eastAsia="Times New Roman" w:hAnsi="Times New Roman" w:cs="Times New Roman"/>
          <w:sz w:val="24"/>
          <w:szCs w:val="24"/>
        </w:rPr>
        <w:t>/202</w:t>
      </w:r>
      <w:r w:rsidR="00171210" w:rsidRPr="007B20FB">
        <w:rPr>
          <w:rFonts w:ascii="Times New Roman" w:eastAsia="Times New Roman" w:hAnsi="Times New Roman" w:cs="Times New Roman"/>
          <w:sz w:val="24"/>
          <w:szCs w:val="24"/>
        </w:rPr>
        <w:t>3</w:t>
      </w:r>
      <w:r w:rsidR="00F57CED" w:rsidRPr="007B20FB">
        <w:rPr>
          <w:rFonts w:ascii="Times New Roman" w:eastAsia="Times New Roman" w:hAnsi="Times New Roman" w:cs="Times New Roman"/>
          <w:sz w:val="24"/>
          <w:szCs w:val="24"/>
        </w:rPr>
        <w:t>)</w:t>
      </w:r>
      <w:r w:rsidR="00A3217A" w:rsidRPr="007B20FB">
        <w:rPr>
          <w:rFonts w:ascii="Times New Roman" w:eastAsia="Times New Roman" w:hAnsi="Times New Roman" w:cs="Times New Roman"/>
          <w:sz w:val="24"/>
          <w:szCs w:val="24"/>
        </w:rPr>
        <w:t xml:space="preserve">.  </w:t>
      </w:r>
      <w:r w:rsidR="00F34B61" w:rsidRPr="007B20FB">
        <w:rPr>
          <w:rFonts w:ascii="Times New Roman" w:eastAsia="Times New Roman" w:hAnsi="Times New Roman" w:cs="Times New Roman"/>
          <w:sz w:val="24"/>
          <w:szCs w:val="24"/>
        </w:rPr>
        <w:t xml:space="preserve">There is no grace period, and any </w:t>
      </w:r>
      <w:r w:rsidR="007A6961" w:rsidRPr="007B20FB">
        <w:rPr>
          <w:rFonts w:ascii="Times New Roman" w:eastAsia="Times New Roman" w:hAnsi="Times New Roman" w:cs="Times New Roman"/>
          <w:sz w:val="24"/>
          <w:szCs w:val="24"/>
        </w:rPr>
        <w:t xml:space="preserve">SOI </w:t>
      </w:r>
      <w:r w:rsidR="00F34B61" w:rsidRPr="007B20FB">
        <w:rPr>
          <w:rFonts w:ascii="Times New Roman" w:eastAsia="Times New Roman" w:hAnsi="Times New Roman" w:cs="Times New Roman"/>
          <w:sz w:val="24"/>
          <w:szCs w:val="24"/>
        </w:rPr>
        <w:t>not received by th</w:t>
      </w:r>
      <w:r w:rsidR="007A6961" w:rsidRPr="007B20FB">
        <w:rPr>
          <w:rFonts w:ascii="Times New Roman" w:eastAsia="Times New Roman" w:hAnsi="Times New Roman" w:cs="Times New Roman"/>
          <w:sz w:val="24"/>
          <w:szCs w:val="24"/>
        </w:rPr>
        <w:t xml:space="preserve">is </w:t>
      </w:r>
      <w:r w:rsidR="00F34B61" w:rsidRPr="007B20FB">
        <w:rPr>
          <w:rFonts w:ascii="Times New Roman" w:eastAsia="Times New Roman" w:hAnsi="Times New Roman" w:cs="Times New Roman"/>
          <w:sz w:val="24"/>
          <w:szCs w:val="24"/>
        </w:rPr>
        <w:t xml:space="preserve">deadline will be deemed ineligible. </w:t>
      </w:r>
      <w:r w:rsidR="007A6961" w:rsidRPr="007B20FB">
        <w:rPr>
          <w:rFonts w:ascii="Times New Roman" w:eastAsia="Times New Roman" w:hAnsi="Times New Roman" w:cs="Times New Roman"/>
          <w:sz w:val="24"/>
          <w:szCs w:val="24"/>
        </w:rPr>
        <w:t xml:space="preserve"> </w:t>
      </w:r>
      <w:r w:rsidR="00142D1C" w:rsidRPr="007B20FB">
        <w:rPr>
          <w:rFonts w:ascii="Times New Roman" w:eastAsia="Times New Roman" w:hAnsi="Times New Roman" w:cs="Times New Roman"/>
          <w:sz w:val="24"/>
          <w:szCs w:val="24"/>
        </w:rPr>
        <w:t xml:space="preserve">SOIs and later applications </w:t>
      </w:r>
      <w:r w:rsidR="00A3217A" w:rsidRPr="007B20FB">
        <w:rPr>
          <w:rFonts w:ascii="Times New Roman" w:eastAsia="Times New Roman" w:hAnsi="Times New Roman" w:cs="Times New Roman"/>
          <w:sz w:val="24"/>
          <w:szCs w:val="24"/>
        </w:rPr>
        <w:t>m</w:t>
      </w:r>
      <w:r w:rsidR="00142D1C" w:rsidRPr="007B20FB">
        <w:rPr>
          <w:rFonts w:ascii="Times New Roman" w:eastAsia="Times New Roman" w:hAnsi="Times New Roman" w:cs="Times New Roman"/>
          <w:sz w:val="24"/>
          <w:szCs w:val="24"/>
        </w:rPr>
        <w:t xml:space="preserve">ust </w:t>
      </w:r>
      <w:r w:rsidR="00A3217A" w:rsidRPr="007B20FB">
        <w:rPr>
          <w:rFonts w:ascii="Times New Roman" w:eastAsia="Times New Roman" w:hAnsi="Times New Roman" w:cs="Times New Roman"/>
          <w:sz w:val="24"/>
          <w:szCs w:val="24"/>
        </w:rPr>
        <w:t xml:space="preserve">be submitted electronically </w:t>
      </w:r>
      <w:r w:rsidR="00142D1C" w:rsidRPr="007B20FB">
        <w:rPr>
          <w:rFonts w:ascii="Times New Roman" w:eastAsia="Times New Roman" w:hAnsi="Times New Roman" w:cs="Times New Roman"/>
          <w:sz w:val="24"/>
          <w:szCs w:val="24"/>
        </w:rPr>
        <w:t xml:space="preserve">via </w:t>
      </w:r>
      <w:r w:rsidR="00A3217A" w:rsidRPr="007B20FB">
        <w:rPr>
          <w:rFonts w:ascii="Times New Roman" w:eastAsia="Times New Roman" w:hAnsi="Times New Roman" w:cs="Times New Roman"/>
          <w:sz w:val="24"/>
          <w:szCs w:val="24"/>
        </w:rPr>
        <w:t>email t</w:t>
      </w:r>
      <w:r w:rsidR="00D2335B" w:rsidRPr="007B20FB">
        <w:rPr>
          <w:rFonts w:ascii="Times New Roman" w:eastAsia="Times New Roman" w:hAnsi="Times New Roman" w:cs="Times New Roman"/>
          <w:sz w:val="24"/>
          <w:szCs w:val="24"/>
        </w:rPr>
        <w:t xml:space="preserve">o: </w:t>
      </w:r>
      <w:hyperlink r:id="rId17">
        <w:r w:rsidR="00D2335B" w:rsidRPr="007B20FB">
          <w:rPr>
            <w:rStyle w:val="Hyperlink"/>
            <w:rFonts w:ascii="Times New Roman" w:eastAsia="Times New Roman" w:hAnsi="Times New Roman" w:cs="Times New Roman"/>
            <w:sz w:val="24"/>
            <w:szCs w:val="24"/>
          </w:rPr>
          <w:t>srppds@state.gov</w:t>
        </w:r>
      </w:hyperlink>
      <w:r w:rsidR="00D2335B" w:rsidRPr="007B20FB">
        <w:rPr>
          <w:rFonts w:ascii="Times New Roman" w:eastAsia="Times New Roman" w:hAnsi="Times New Roman" w:cs="Times New Roman"/>
          <w:sz w:val="24"/>
          <w:szCs w:val="24"/>
        </w:rPr>
        <w:t xml:space="preserve"> </w:t>
      </w:r>
    </w:p>
    <w:p w14:paraId="43FF9AA8" w14:textId="77777777" w:rsidR="008F0AB2" w:rsidRPr="007B20FB" w:rsidRDefault="008F0AB2"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E162C91" w14:textId="025F72A7" w:rsidR="00275301" w:rsidRPr="007B20FB" w:rsidRDefault="00275301"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75301">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003F3266" w:rsidRPr="00CF548E">
        <w:rPr>
          <w:rFonts w:ascii="Times New Roman" w:eastAsia="Times New Roman" w:hAnsi="Times New Roman" w:cs="Times New Roman"/>
          <w:b/>
          <w:bCs/>
          <w:sz w:val="24"/>
          <w:szCs w:val="24"/>
        </w:rPr>
        <w:t>Funding Restrictions</w:t>
      </w:r>
      <w:r w:rsidR="00F764E2" w:rsidRPr="00CF548E">
        <w:rPr>
          <w:rFonts w:ascii="Times New Roman" w:eastAsia="Times New Roman" w:hAnsi="Times New Roman" w:cs="Times New Roman"/>
          <w:sz w:val="24"/>
          <w:szCs w:val="24"/>
        </w:rPr>
        <w:t xml:space="preserve">:  Any such applicable restrictions will be outlined </w:t>
      </w:r>
      <w:r w:rsidR="002A4E29" w:rsidRPr="00CF548E">
        <w:rPr>
          <w:rFonts w:ascii="Times New Roman" w:eastAsia="Times New Roman" w:hAnsi="Times New Roman" w:cs="Times New Roman"/>
          <w:sz w:val="24"/>
          <w:szCs w:val="24"/>
        </w:rPr>
        <w:t xml:space="preserve">at the full application stage (round two) for applicants who advance to it. </w:t>
      </w:r>
    </w:p>
    <w:p w14:paraId="3F61F6E8" w14:textId="22BE306F" w:rsidR="00D24866" w:rsidRPr="00CF548E" w:rsidRDefault="00717B80"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  </w:t>
      </w:r>
      <w:r w:rsidR="003F3266" w:rsidRPr="00CF548E">
        <w:rPr>
          <w:rFonts w:ascii="Times New Roman" w:eastAsia="Times New Roman" w:hAnsi="Times New Roman" w:cs="Times New Roman"/>
          <w:b/>
          <w:bCs/>
          <w:sz w:val="24"/>
          <w:szCs w:val="24"/>
        </w:rPr>
        <w:t>Other Submission Requirements</w:t>
      </w:r>
      <w:r w:rsidR="008E0B30" w:rsidRPr="00CF548E">
        <w:rPr>
          <w:rFonts w:ascii="Times New Roman" w:eastAsia="Times New Roman" w:hAnsi="Times New Roman" w:cs="Times New Roman"/>
          <w:b/>
          <w:bCs/>
          <w:color w:val="000000" w:themeColor="text1"/>
          <w:sz w:val="24"/>
          <w:szCs w:val="24"/>
        </w:rPr>
        <w:t xml:space="preserve">:  </w:t>
      </w:r>
      <w:r w:rsidR="00D24866" w:rsidRPr="00CF548E">
        <w:rPr>
          <w:rFonts w:ascii="Times New Roman" w:eastAsia="Times New Roman" w:hAnsi="Times New Roman" w:cs="Times New Roman"/>
          <w:sz w:val="24"/>
          <w:szCs w:val="24"/>
        </w:rPr>
        <w:t xml:space="preserve">Operating in Syria presents unique challenges due to the multiple state and non-state actors present in this environment.  Hence, please briefly address the following items in your SOI. </w:t>
      </w:r>
    </w:p>
    <w:p w14:paraId="30A7380C" w14:textId="77777777" w:rsidR="00DD77E5" w:rsidRPr="00CF548E" w:rsidRDefault="00DD77E5" w:rsidP="00BA58FD">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p>
    <w:p w14:paraId="2C49E57E" w14:textId="77777777" w:rsidR="00D24866" w:rsidRPr="007B20FB" w:rsidRDefault="00D24866" w:rsidP="00BA58FD">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Who is the beneficiary population of the program and what is the risk that this population could include individuals with ties to a U.S. designated terrorist organization (DTO)? </w:t>
      </w:r>
    </w:p>
    <w:p w14:paraId="29F5E9FE" w14:textId="77777777" w:rsidR="00D24866" w:rsidRPr="007B20FB" w:rsidRDefault="00D24866" w:rsidP="00BA58FD">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Does the nature of the program create a risk of reputational benefit for any DTOs?  Note: Reputational benefit refers to a situation where a DTO benefits because other perceive the DTO has improved their lives as a side effect of the program’s activities. </w:t>
      </w:r>
    </w:p>
    <w:p w14:paraId="5A1E793B" w14:textId="77777777" w:rsidR="00D24866" w:rsidRPr="007B20FB" w:rsidRDefault="00D24866" w:rsidP="00BA58FD">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What is the risk of diversion of program funding such that a given DTO might inadvertently or otherwise benefit from these funds? </w:t>
      </w:r>
    </w:p>
    <w:p w14:paraId="0AB813E9" w14:textId="77777777" w:rsidR="00B61396" w:rsidRPr="007B20FB" w:rsidRDefault="00B6139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2E079F5" w14:textId="77777777" w:rsidR="00B61396" w:rsidRPr="007B20FB" w:rsidRDefault="00BB36C2"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bdr w:val="none" w:sz="0" w:space="0" w:color="auto" w:frame="1"/>
        </w:rPr>
        <w:t>E</w:t>
      </w:r>
      <w:r w:rsidR="00B61396" w:rsidRPr="007B20FB">
        <w:rPr>
          <w:rFonts w:ascii="Times New Roman" w:eastAsia="Times New Roman" w:hAnsi="Times New Roman" w:cs="Times New Roman"/>
          <w:b/>
          <w:bCs/>
          <w:sz w:val="24"/>
          <w:szCs w:val="24"/>
          <w:bdr w:val="none" w:sz="0" w:space="0" w:color="auto" w:frame="1"/>
        </w:rPr>
        <w:t xml:space="preserve">. </w:t>
      </w:r>
      <w:r w:rsidR="00FD0E36" w:rsidRPr="007B20FB">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7B20FB" w:rsidRDefault="00D0290D"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F8705A5" w14:textId="0FB547E0" w:rsidR="00FD0E36" w:rsidRPr="007B20FB" w:rsidRDefault="00FD0E36" w:rsidP="00BA58FD">
      <w:pPr>
        <w:pStyle w:val="ListParagraph"/>
        <w:numPr>
          <w:ilvl w:val="0"/>
          <w:numId w:val="8"/>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7B20FB">
        <w:rPr>
          <w:rFonts w:ascii="Times New Roman" w:eastAsia="Times New Roman" w:hAnsi="Times New Roman" w:cs="Times New Roman"/>
          <w:b/>
          <w:bCs/>
          <w:sz w:val="24"/>
          <w:szCs w:val="24"/>
        </w:rPr>
        <w:t>Criteria</w:t>
      </w:r>
      <w:r w:rsidR="0054388F" w:rsidRPr="007B20FB">
        <w:rPr>
          <w:rFonts w:ascii="Times New Roman" w:eastAsia="Times New Roman" w:hAnsi="Times New Roman" w:cs="Times New Roman"/>
          <w:b/>
          <w:bCs/>
          <w:sz w:val="24"/>
          <w:szCs w:val="24"/>
        </w:rPr>
        <w:t xml:space="preserve">: </w:t>
      </w:r>
      <w:r w:rsidRPr="007B20FB">
        <w:rPr>
          <w:rFonts w:ascii="Times New Roman" w:eastAsia="Times New Roman" w:hAnsi="Times New Roman" w:cs="Times New Roman"/>
          <w:sz w:val="24"/>
          <w:szCs w:val="24"/>
        </w:rPr>
        <w:t xml:space="preserve">Each </w:t>
      </w:r>
      <w:r w:rsidR="003A11C4" w:rsidRPr="007B20FB">
        <w:rPr>
          <w:rFonts w:ascii="Times New Roman" w:eastAsia="Times New Roman" w:hAnsi="Times New Roman" w:cs="Times New Roman"/>
          <w:sz w:val="24"/>
          <w:szCs w:val="24"/>
        </w:rPr>
        <w:t>SOI</w:t>
      </w:r>
      <w:r w:rsidRPr="007B20FB">
        <w:rPr>
          <w:rFonts w:ascii="Times New Roman" w:eastAsia="Times New Roman" w:hAnsi="Times New Roman" w:cs="Times New Roman"/>
          <w:sz w:val="24"/>
          <w:szCs w:val="24"/>
        </w:rPr>
        <w:t xml:space="preserve"> will be evaluated and rated </w:t>
      </w:r>
      <w:proofErr w:type="gramStart"/>
      <w:r w:rsidRPr="007B20FB">
        <w:rPr>
          <w:rFonts w:ascii="Times New Roman" w:eastAsia="Times New Roman" w:hAnsi="Times New Roman" w:cs="Times New Roman"/>
          <w:sz w:val="24"/>
          <w:szCs w:val="24"/>
        </w:rPr>
        <w:t>on the basis of</w:t>
      </w:r>
      <w:proofErr w:type="gramEnd"/>
      <w:r w:rsidRPr="007B20FB">
        <w:rPr>
          <w:rFonts w:ascii="Times New Roman" w:eastAsia="Times New Roman" w:hAnsi="Times New Roman" w:cs="Times New Roman"/>
          <w:sz w:val="24"/>
          <w:szCs w:val="24"/>
        </w:rPr>
        <w:t xml:space="preserve"> the </w:t>
      </w:r>
      <w:r w:rsidR="00E56680" w:rsidRPr="007B20FB">
        <w:rPr>
          <w:rFonts w:ascii="Times New Roman" w:eastAsia="Times New Roman" w:hAnsi="Times New Roman" w:cs="Times New Roman"/>
          <w:sz w:val="24"/>
          <w:szCs w:val="24"/>
        </w:rPr>
        <w:t>following criteria</w:t>
      </w:r>
      <w:r w:rsidR="0054388F" w:rsidRPr="007B20FB">
        <w:rPr>
          <w:rFonts w:ascii="Times New Roman" w:eastAsia="Times New Roman" w:hAnsi="Times New Roman" w:cs="Times New Roman"/>
          <w:sz w:val="24"/>
          <w:szCs w:val="24"/>
        </w:rPr>
        <w:t>:</w:t>
      </w:r>
    </w:p>
    <w:p w14:paraId="0575AC68" w14:textId="77777777" w:rsidR="00E8615F" w:rsidRPr="00CF548E" w:rsidRDefault="00E8615F"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02283D6" w14:textId="4490E388" w:rsidR="00E56680" w:rsidRPr="007B20FB" w:rsidRDefault="00E56680" w:rsidP="00BA58FD">
      <w:pPr>
        <w:pStyle w:val="ListParagraph"/>
        <w:numPr>
          <w:ilvl w:val="0"/>
          <w:numId w:val="2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rPr>
        <w:t>Quality and Feasibility of the Program Idea</w:t>
      </w:r>
      <w:r w:rsidRPr="007B20FB">
        <w:rPr>
          <w:rFonts w:ascii="Times New Roman" w:eastAsia="Times New Roman" w:hAnsi="Times New Roman" w:cs="Times New Roman"/>
          <w:sz w:val="24"/>
          <w:szCs w:val="24"/>
        </w:rPr>
        <w:t xml:space="preserve"> </w:t>
      </w:r>
      <w:r w:rsidR="00971666" w:rsidRPr="007B20FB">
        <w:rPr>
          <w:rFonts w:ascii="Times New Roman" w:eastAsia="Times New Roman" w:hAnsi="Times New Roman" w:cs="Times New Roman"/>
          <w:sz w:val="24"/>
          <w:szCs w:val="24"/>
        </w:rPr>
        <w:t>(</w:t>
      </w:r>
      <w:r w:rsidR="00C55D64" w:rsidRPr="007B20FB">
        <w:rPr>
          <w:rFonts w:ascii="Times New Roman" w:eastAsia="Times New Roman" w:hAnsi="Times New Roman" w:cs="Times New Roman"/>
          <w:sz w:val="24"/>
          <w:szCs w:val="24"/>
        </w:rPr>
        <w:t>50</w:t>
      </w:r>
      <w:r w:rsidRPr="007B20FB">
        <w:rPr>
          <w:rFonts w:ascii="Times New Roman" w:eastAsia="Times New Roman" w:hAnsi="Times New Roman" w:cs="Times New Roman"/>
          <w:sz w:val="24"/>
          <w:szCs w:val="24"/>
        </w:rPr>
        <w:t xml:space="preserve"> points</w:t>
      </w:r>
      <w:r w:rsidR="00971666" w:rsidRPr="007B20FB">
        <w:rPr>
          <w:rFonts w:ascii="Times New Roman" w:eastAsia="Times New Roman" w:hAnsi="Times New Roman" w:cs="Times New Roman"/>
          <w:sz w:val="24"/>
          <w:szCs w:val="24"/>
        </w:rPr>
        <w:t>)</w:t>
      </w:r>
      <w:r w:rsidRPr="007B20FB">
        <w:rPr>
          <w:rFonts w:ascii="Times New Roman" w:eastAsia="Times New Roman" w:hAnsi="Times New Roman" w:cs="Times New Roman"/>
          <w:sz w:val="24"/>
          <w:szCs w:val="24"/>
        </w:rPr>
        <w:t xml:space="preserve">:  The program idea is well developed, with explicit </w:t>
      </w:r>
      <w:r w:rsidR="00891A39" w:rsidRPr="007B20FB">
        <w:rPr>
          <w:rFonts w:ascii="Times New Roman" w:eastAsia="Times New Roman" w:hAnsi="Times New Roman" w:cs="Times New Roman"/>
          <w:sz w:val="24"/>
          <w:szCs w:val="24"/>
        </w:rPr>
        <w:t xml:space="preserve">yet concise </w:t>
      </w:r>
      <w:r w:rsidRPr="007B20FB">
        <w:rPr>
          <w:rFonts w:ascii="Times New Roman" w:eastAsia="Times New Roman" w:hAnsi="Times New Roman" w:cs="Times New Roman"/>
          <w:sz w:val="24"/>
          <w:szCs w:val="24"/>
        </w:rPr>
        <w:t xml:space="preserve">details about how program activities will be carried out.  The proposal includes a reasonable implementation timeline that accounts for potential obstacles. </w:t>
      </w:r>
    </w:p>
    <w:p w14:paraId="013BE4A0" w14:textId="173DBE03" w:rsidR="00A92828" w:rsidRPr="007B20FB" w:rsidRDefault="00A92828" w:rsidP="00BA58FD">
      <w:pPr>
        <w:pStyle w:val="ListParagraph"/>
        <w:numPr>
          <w:ilvl w:val="0"/>
          <w:numId w:val="2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rPr>
        <w:t>Budget</w:t>
      </w:r>
      <w:r w:rsidRPr="007B20FB">
        <w:rPr>
          <w:rFonts w:ascii="Times New Roman" w:eastAsia="Times New Roman" w:hAnsi="Times New Roman" w:cs="Times New Roman"/>
          <w:sz w:val="24"/>
          <w:szCs w:val="24"/>
        </w:rPr>
        <w:t xml:space="preserve"> (</w:t>
      </w:r>
      <w:r w:rsidR="00EC5096" w:rsidRPr="007B20FB">
        <w:rPr>
          <w:rFonts w:ascii="Times New Roman" w:eastAsia="Times New Roman" w:hAnsi="Times New Roman" w:cs="Times New Roman"/>
          <w:sz w:val="24"/>
          <w:szCs w:val="24"/>
        </w:rPr>
        <w:t>20</w:t>
      </w:r>
      <w:r w:rsidRPr="007B20FB">
        <w:rPr>
          <w:rFonts w:ascii="Times New Roman" w:eastAsia="Times New Roman" w:hAnsi="Times New Roman" w:cs="Times New Roman"/>
          <w:sz w:val="24"/>
          <w:szCs w:val="24"/>
        </w:rPr>
        <w:t xml:space="preserve"> points):</w:t>
      </w:r>
      <w:r w:rsidR="005175B3"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Budget costs are reasonable and justified in relation to the proposed activities and anticipated results.  It is realistic, accounting for all necessary expenses to achieve proposed activities.  </w:t>
      </w:r>
      <w:r w:rsidRPr="007B20FB">
        <w:rPr>
          <w:rFonts w:ascii="Times New Roman" w:eastAsia="Times New Roman" w:hAnsi="Times New Roman" w:cs="Times New Roman"/>
          <w:sz w:val="24"/>
          <w:szCs w:val="24"/>
          <w:u w:val="single"/>
        </w:rPr>
        <w:t>Note</w:t>
      </w:r>
      <w:r w:rsidRPr="007B20FB">
        <w:rPr>
          <w:rFonts w:ascii="Times New Roman" w:eastAsia="Times New Roman" w:hAnsi="Times New Roman" w:cs="Times New Roman"/>
          <w:sz w:val="24"/>
          <w:szCs w:val="24"/>
        </w:rPr>
        <w:t>:</w:t>
      </w:r>
      <w:r w:rsidR="005175B3"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A budget narrative is not required in this initial SOI stage. </w:t>
      </w:r>
    </w:p>
    <w:p w14:paraId="36B9503A" w14:textId="4636CD49" w:rsidR="00E56680" w:rsidRPr="007B20FB" w:rsidRDefault="00E56680" w:rsidP="00BA58FD">
      <w:pPr>
        <w:pStyle w:val="ListParagraph"/>
        <w:numPr>
          <w:ilvl w:val="0"/>
          <w:numId w:val="2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rPr>
        <w:t>Organizational Capacity</w:t>
      </w:r>
      <w:r w:rsidR="00CF575B" w:rsidRPr="007B20FB">
        <w:rPr>
          <w:rFonts w:ascii="Times New Roman" w:eastAsia="Times New Roman" w:hAnsi="Times New Roman" w:cs="Times New Roman"/>
          <w:sz w:val="24"/>
          <w:szCs w:val="24"/>
        </w:rPr>
        <w:t xml:space="preserve"> </w:t>
      </w:r>
      <w:r w:rsidR="00971666" w:rsidRPr="007B20FB">
        <w:rPr>
          <w:rFonts w:ascii="Times New Roman" w:eastAsia="Times New Roman" w:hAnsi="Times New Roman" w:cs="Times New Roman"/>
          <w:sz w:val="24"/>
          <w:szCs w:val="24"/>
        </w:rPr>
        <w:t>(</w:t>
      </w:r>
      <w:r w:rsidRPr="007B20FB">
        <w:rPr>
          <w:rFonts w:ascii="Times New Roman" w:eastAsia="Times New Roman" w:hAnsi="Times New Roman" w:cs="Times New Roman"/>
          <w:sz w:val="24"/>
          <w:szCs w:val="24"/>
        </w:rPr>
        <w:t>15 points</w:t>
      </w:r>
      <w:r w:rsidR="00971666" w:rsidRPr="007B20FB">
        <w:rPr>
          <w:rFonts w:ascii="Times New Roman" w:eastAsia="Times New Roman" w:hAnsi="Times New Roman" w:cs="Times New Roman"/>
          <w:sz w:val="24"/>
          <w:szCs w:val="24"/>
        </w:rPr>
        <w:t>)</w:t>
      </w:r>
      <w:r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00A22B8D" w:rsidRPr="007B20FB">
        <w:rPr>
          <w:rFonts w:ascii="Times New Roman" w:eastAsia="Times New Roman" w:hAnsi="Times New Roman" w:cs="Times New Roman"/>
          <w:sz w:val="24"/>
          <w:szCs w:val="24"/>
        </w:rPr>
        <w:t xml:space="preserve">The SOI should demonstrate the organization’s expertise and previous experience in administering programs in the program areas identified above.  If a local partner is identified, the SOI should briefly describe the partner’s role and experience.  </w:t>
      </w:r>
      <w:r w:rsidRPr="007B20FB">
        <w:rPr>
          <w:rFonts w:ascii="Times New Roman" w:eastAsia="Times New Roman" w:hAnsi="Times New Roman" w:cs="Times New Roman"/>
          <w:sz w:val="24"/>
          <w:szCs w:val="24"/>
        </w:rPr>
        <w:t xml:space="preserve">The organization </w:t>
      </w:r>
      <w:r w:rsidR="00A22B8D" w:rsidRPr="007B20FB">
        <w:rPr>
          <w:rFonts w:ascii="Times New Roman" w:eastAsia="Times New Roman" w:hAnsi="Times New Roman" w:cs="Times New Roman"/>
          <w:sz w:val="24"/>
          <w:szCs w:val="24"/>
        </w:rPr>
        <w:t xml:space="preserve">possesses </w:t>
      </w:r>
      <w:r w:rsidRPr="007B20FB">
        <w:rPr>
          <w:rFonts w:ascii="Times New Roman" w:eastAsia="Times New Roman" w:hAnsi="Times New Roman" w:cs="Times New Roman"/>
          <w:sz w:val="24"/>
          <w:szCs w:val="24"/>
        </w:rPr>
        <w:t>the internal controls to manage federal funds.  </w:t>
      </w:r>
    </w:p>
    <w:p w14:paraId="2E194E52" w14:textId="29DC4315" w:rsidR="00E56680" w:rsidRPr="007B20FB" w:rsidRDefault="00E56680" w:rsidP="00BA58FD">
      <w:pPr>
        <w:pStyle w:val="ListParagraph"/>
        <w:numPr>
          <w:ilvl w:val="0"/>
          <w:numId w:val="2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rPr>
        <w:t>Program Planning</w:t>
      </w:r>
      <w:r w:rsidRPr="007B20FB">
        <w:rPr>
          <w:rFonts w:ascii="Times New Roman" w:eastAsia="Times New Roman" w:hAnsi="Times New Roman" w:cs="Times New Roman"/>
          <w:sz w:val="24"/>
          <w:szCs w:val="24"/>
        </w:rPr>
        <w:t>/</w:t>
      </w:r>
      <w:r w:rsidRPr="007B20FB">
        <w:rPr>
          <w:rFonts w:ascii="Times New Roman" w:eastAsia="Times New Roman" w:hAnsi="Times New Roman" w:cs="Times New Roman"/>
          <w:sz w:val="24"/>
          <w:szCs w:val="24"/>
          <w:u w:val="single"/>
        </w:rPr>
        <w:t>Ability to Achieve Objectives</w:t>
      </w:r>
      <w:r w:rsidRPr="007B20FB">
        <w:rPr>
          <w:rFonts w:ascii="Times New Roman" w:eastAsia="Times New Roman" w:hAnsi="Times New Roman" w:cs="Times New Roman"/>
          <w:sz w:val="24"/>
          <w:szCs w:val="24"/>
        </w:rPr>
        <w:t xml:space="preserve"> </w:t>
      </w:r>
      <w:r w:rsidR="00971666" w:rsidRPr="007B20FB">
        <w:rPr>
          <w:rFonts w:ascii="Times New Roman" w:eastAsia="Times New Roman" w:hAnsi="Times New Roman" w:cs="Times New Roman"/>
          <w:sz w:val="24"/>
          <w:szCs w:val="24"/>
        </w:rPr>
        <w:t>(</w:t>
      </w:r>
      <w:r w:rsidR="00EC5096" w:rsidRPr="007B20FB">
        <w:rPr>
          <w:rFonts w:ascii="Times New Roman" w:eastAsia="Times New Roman" w:hAnsi="Times New Roman" w:cs="Times New Roman"/>
          <w:sz w:val="24"/>
          <w:szCs w:val="24"/>
        </w:rPr>
        <w:t>15</w:t>
      </w:r>
      <w:r w:rsidRPr="007B20FB">
        <w:rPr>
          <w:rFonts w:ascii="Times New Roman" w:eastAsia="Times New Roman" w:hAnsi="Times New Roman" w:cs="Times New Roman"/>
          <w:sz w:val="24"/>
          <w:szCs w:val="24"/>
        </w:rPr>
        <w:t xml:space="preserve"> points</w:t>
      </w:r>
      <w:r w:rsidR="00971666" w:rsidRPr="007B20FB">
        <w:rPr>
          <w:rFonts w:ascii="Times New Roman" w:eastAsia="Times New Roman" w:hAnsi="Times New Roman" w:cs="Times New Roman"/>
          <w:sz w:val="24"/>
          <w:szCs w:val="24"/>
        </w:rPr>
        <w:t>)</w:t>
      </w:r>
      <w:r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Goals and objectives are clearly </w:t>
      </w:r>
      <w:proofErr w:type="gramStart"/>
      <w:r w:rsidRPr="007B20FB">
        <w:rPr>
          <w:rFonts w:ascii="Times New Roman" w:eastAsia="Times New Roman" w:hAnsi="Times New Roman" w:cs="Times New Roman"/>
          <w:sz w:val="24"/>
          <w:szCs w:val="24"/>
        </w:rPr>
        <w:t>stated</w:t>
      </w:r>
      <w:proofErr w:type="gramEnd"/>
      <w:r w:rsidRPr="007B20FB">
        <w:rPr>
          <w:rFonts w:ascii="Times New Roman" w:eastAsia="Times New Roman" w:hAnsi="Times New Roman" w:cs="Times New Roman"/>
          <w:sz w:val="24"/>
          <w:szCs w:val="24"/>
        </w:rPr>
        <w:t xml:space="preserve"> and program approach is likely to provide maximum impact in achieving the proposed outcomes.</w:t>
      </w:r>
    </w:p>
    <w:p w14:paraId="02064C0F" w14:textId="77777777" w:rsidR="0054388F" w:rsidRPr="007B20FB" w:rsidRDefault="0054388F"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4CF2293" w14:textId="3416983B" w:rsidR="00FD0E36" w:rsidRPr="007B20FB" w:rsidRDefault="00935740" w:rsidP="00BA58FD">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7B20FB">
        <w:rPr>
          <w:rFonts w:ascii="Times New Roman" w:eastAsia="Times New Roman" w:hAnsi="Times New Roman" w:cs="Times New Roman"/>
          <w:b/>
          <w:bCs/>
          <w:sz w:val="24"/>
          <w:szCs w:val="24"/>
        </w:rPr>
        <w:t xml:space="preserve">2. </w:t>
      </w:r>
      <w:r w:rsidRPr="007B20FB">
        <w:rPr>
          <w:rFonts w:ascii="Times New Roman" w:hAnsi="Times New Roman" w:cs="Times New Roman"/>
          <w:sz w:val="24"/>
          <w:szCs w:val="24"/>
        </w:rPr>
        <w:tab/>
      </w:r>
      <w:r w:rsidR="00FD0E36" w:rsidRPr="007B20FB">
        <w:rPr>
          <w:rFonts w:ascii="Times New Roman" w:eastAsia="Times New Roman" w:hAnsi="Times New Roman" w:cs="Times New Roman"/>
          <w:b/>
          <w:bCs/>
          <w:sz w:val="24"/>
          <w:szCs w:val="24"/>
        </w:rPr>
        <w:t>Review and Selection Process</w:t>
      </w:r>
    </w:p>
    <w:p w14:paraId="296E3EFD" w14:textId="77777777" w:rsidR="00856FBB" w:rsidRPr="007B20FB" w:rsidRDefault="00856FBB"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A67F64D" w14:textId="0DCA8EB1" w:rsidR="0089436C" w:rsidRPr="007B20FB" w:rsidRDefault="002962E4"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Both a technical and </w:t>
      </w:r>
      <w:r w:rsidR="00FD0E36" w:rsidRPr="007B20FB">
        <w:rPr>
          <w:rFonts w:ascii="Times New Roman" w:eastAsia="Times New Roman" w:hAnsi="Times New Roman" w:cs="Times New Roman"/>
          <w:sz w:val="24"/>
          <w:szCs w:val="24"/>
        </w:rPr>
        <w:t>Grants Review Committee will evaluate all eligible</w:t>
      </w:r>
      <w:r w:rsidR="0089436C" w:rsidRPr="007B20FB">
        <w:rPr>
          <w:rFonts w:ascii="Times New Roman" w:eastAsia="Times New Roman" w:hAnsi="Times New Roman" w:cs="Times New Roman"/>
          <w:sz w:val="24"/>
          <w:szCs w:val="24"/>
        </w:rPr>
        <w:t xml:space="preserve"> SOI</w:t>
      </w:r>
      <w:r w:rsidR="1BCB172E" w:rsidRPr="007B20FB">
        <w:rPr>
          <w:rFonts w:ascii="Times New Roman" w:eastAsia="Times New Roman" w:hAnsi="Times New Roman" w:cs="Times New Roman"/>
          <w:sz w:val="24"/>
          <w:szCs w:val="24"/>
        </w:rPr>
        <w:t>s</w:t>
      </w:r>
      <w:r w:rsidR="0028620E" w:rsidRPr="007B20FB">
        <w:rPr>
          <w:rFonts w:ascii="Times New Roman" w:eastAsia="Times New Roman" w:hAnsi="Times New Roman" w:cs="Times New Roman"/>
          <w:sz w:val="24"/>
          <w:szCs w:val="24"/>
        </w:rPr>
        <w:t xml:space="preserve">, as well as </w:t>
      </w:r>
      <w:r w:rsidR="00AB1C26" w:rsidRPr="007B20FB">
        <w:rPr>
          <w:rFonts w:ascii="Times New Roman" w:eastAsia="Times New Roman" w:hAnsi="Times New Roman" w:cs="Times New Roman"/>
          <w:sz w:val="24"/>
          <w:szCs w:val="24"/>
        </w:rPr>
        <w:t>subsequent full applications</w:t>
      </w:r>
      <w:r w:rsidR="00FC7E33" w:rsidRPr="007B20FB">
        <w:rPr>
          <w:rFonts w:ascii="Times New Roman" w:eastAsia="Times New Roman" w:hAnsi="Times New Roman" w:cs="Times New Roman"/>
          <w:sz w:val="24"/>
          <w:szCs w:val="24"/>
        </w:rPr>
        <w:t xml:space="preserve"> </w:t>
      </w:r>
      <w:r w:rsidR="0089436C" w:rsidRPr="007B20FB">
        <w:rPr>
          <w:rFonts w:ascii="Times New Roman" w:eastAsia="Times New Roman" w:hAnsi="Times New Roman" w:cs="Times New Roman"/>
          <w:sz w:val="24"/>
          <w:szCs w:val="24"/>
        </w:rPr>
        <w:t>against the criteria listed above</w:t>
      </w:r>
      <w:r w:rsidR="00241C6C" w:rsidRPr="007B20FB">
        <w:rPr>
          <w:rFonts w:ascii="Times New Roman" w:eastAsia="Times New Roman" w:hAnsi="Times New Roman" w:cs="Times New Roman"/>
          <w:sz w:val="24"/>
          <w:szCs w:val="24"/>
        </w:rPr>
        <w:t xml:space="preserve">.  </w:t>
      </w:r>
      <w:r w:rsidR="0089436C" w:rsidRPr="007B20FB">
        <w:rPr>
          <w:rFonts w:ascii="Times New Roman" w:eastAsia="Times New Roman" w:hAnsi="Times New Roman" w:cs="Times New Roman"/>
          <w:sz w:val="24"/>
          <w:szCs w:val="24"/>
        </w:rPr>
        <w:t>For a balance</w:t>
      </w:r>
      <w:r w:rsidR="0C3B5CB7" w:rsidRPr="007B20FB">
        <w:rPr>
          <w:rFonts w:ascii="Times New Roman" w:eastAsia="Times New Roman" w:hAnsi="Times New Roman" w:cs="Times New Roman"/>
          <w:sz w:val="24"/>
          <w:szCs w:val="24"/>
        </w:rPr>
        <w:t>d</w:t>
      </w:r>
      <w:r w:rsidR="0089436C" w:rsidRPr="007B20FB">
        <w:rPr>
          <w:rFonts w:ascii="Times New Roman" w:eastAsia="Times New Roman" w:hAnsi="Times New Roman" w:cs="Times New Roman"/>
          <w:sz w:val="24"/>
          <w:szCs w:val="24"/>
        </w:rPr>
        <w:t xml:space="preserve"> review all panelist</w:t>
      </w:r>
      <w:r w:rsidR="5A668A56" w:rsidRPr="007B20FB">
        <w:rPr>
          <w:rFonts w:ascii="Times New Roman" w:eastAsia="Times New Roman" w:hAnsi="Times New Roman" w:cs="Times New Roman"/>
          <w:sz w:val="24"/>
          <w:szCs w:val="24"/>
        </w:rPr>
        <w:t>s</w:t>
      </w:r>
      <w:r w:rsidR="0089436C" w:rsidRPr="007B20FB">
        <w:rPr>
          <w:rFonts w:ascii="Times New Roman" w:eastAsia="Times New Roman" w:hAnsi="Times New Roman" w:cs="Times New Roman"/>
          <w:sz w:val="24"/>
          <w:szCs w:val="24"/>
        </w:rPr>
        <w:t xml:space="preserve"> will review the SOI up to the </w:t>
      </w:r>
      <w:r w:rsidR="00245D0E" w:rsidRPr="007B20FB">
        <w:rPr>
          <w:rFonts w:ascii="Times New Roman" w:eastAsia="Times New Roman" w:hAnsi="Times New Roman" w:cs="Times New Roman"/>
          <w:sz w:val="24"/>
          <w:szCs w:val="24"/>
        </w:rPr>
        <w:t xml:space="preserve">required </w:t>
      </w:r>
      <w:r w:rsidR="0089436C" w:rsidRPr="007B20FB">
        <w:rPr>
          <w:rFonts w:ascii="Times New Roman" w:eastAsia="Times New Roman" w:hAnsi="Times New Roman" w:cs="Times New Roman"/>
          <w:sz w:val="24"/>
          <w:szCs w:val="24"/>
        </w:rPr>
        <w:t>page limit and no further.</w:t>
      </w:r>
      <w:r w:rsidR="37F575B7" w:rsidRPr="007B20FB">
        <w:rPr>
          <w:rFonts w:ascii="Times New Roman" w:eastAsia="Times New Roman" w:hAnsi="Times New Roman" w:cs="Times New Roman"/>
          <w:sz w:val="24"/>
          <w:szCs w:val="24"/>
        </w:rPr>
        <w:t xml:space="preserve">  </w:t>
      </w:r>
      <w:r w:rsidR="0089436C" w:rsidRPr="007B20FB">
        <w:rPr>
          <w:rFonts w:ascii="Times New Roman" w:eastAsia="Times New Roman" w:hAnsi="Times New Roman" w:cs="Times New Roman"/>
          <w:sz w:val="24"/>
          <w:szCs w:val="24"/>
        </w:rPr>
        <w:t xml:space="preserve">The </w:t>
      </w:r>
      <w:r w:rsidR="00B52B51" w:rsidRPr="007B20FB">
        <w:rPr>
          <w:rFonts w:ascii="Times New Roman" w:eastAsia="Times New Roman" w:hAnsi="Times New Roman" w:cs="Times New Roman"/>
          <w:sz w:val="24"/>
          <w:szCs w:val="24"/>
        </w:rPr>
        <w:t xml:space="preserve">review </w:t>
      </w:r>
      <w:r w:rsidR="0089436C" w:rsidRPr="007B20FB">
        <w:rPr>
          <w:rFonts w:ascii="Times New Roman" w:eastAsia="Times New Roman" w:hAnsi="Times New Roman" w:cs="Times New Roman"/>
          <w:sz w:val="24"/>
          <w:szCs w:val="24"/>
        </w:rPr>
        <w:t xml:space="preserve">panel may provide conditions and/or recommendations on SOIs </w:t>
      </w:r>
      <w:r w:rsidR="00D21DE2" w:rsidRPr="007B20FB">
        <w:rPr>
          <w:rFonts w:ascii="Times New Roman" w:eastAsia="Times New Roman" w:hAnsi="Times New Roman" w:cs="Times New Roman"/>
          <w:sz w:val="24"/>
          <w:szCs w:val="24"/>
        </w:rPr>
        <w:t xml:space="preserve">advancing to the second round </w:t>
      </w:r>
      <w:r w:rsidR="0089436C" w:rsidRPr="007B20FB">
        <w:rPr>
          <w:rFonts w:ascii="Times New Roman" w:eastAsia="Times New Roman" w:hAnsi="Times New Roman" w:cs="Times New Roman"/>
          <w:sz w:val="24"/>
          <w:szCs w:val="24"/>
        </w:rPr>
        <w:t>to</w:t>
      </w:r>
      <w:r w:rsidR="00FC7E33" w:rsidRPr="007B20FB">
        <w:rPr>
          <w:rFonts w:ascii="Times New Roman" w:eastAsia="Times New Roman" w:hAnsi="Times New Roman" w:cs="Times New Roman"/>
          <w:sz w:val="24"/>
          <w:szCs w:val="24"/>
        </w:rPr>
        <w:t xml:space="preserve"> </w:t>
      </w:r>
      <w:r w:rsidR="00486FD2" w:rsidRPr="007B20FB">
        <w:rPr>
          <w:rFonts w:ascii="Times New Roman" w:eastAsia="Times New Roman" w:hAnsi="Times New Roman" w:cs="Times New Roman"/>
          <w:sz w:val="24"/>
          <w:szCs w:val="24"/>
        </w:rPr>
        <w:t>address notable deficiencies</w:t>
      </w:r>
      <w:r w:rsidR="0089436C" w:rsidRPr="007B20FB">
        <w:rPr>
          <w:rFonts w:ascii="Times New Roman" w:eastAsia="Times New Roman" w:hAnsi="Times New Roman" w:cs="Times New Roman"/>
          <w:sz w:val="24"/>
          <w:szCs w:val="24"/>
        </w:rPr>
        <w:t xml:space="preserve">.  Conditions </w:t>
      </w:r>
      <w:r w:rsidR="002D7FC6" w:rsidRPr="007B20FB">
        <w:rPr>
          <w:rFonts w:ascii="Times New Roman" w:eastAsia="Times New Roman" w:hAnsi="Times New Roman" w:cs="Times New Roman"/>
          <w:sz w:val="24"/>
          <w:szCs w:val="24"/>
        </w:rPr>
        <w:t xml:space="preserve">and/or recommendations </w:t>
      </w:r>
      <w:r w:rsidR="0089436C" w:rsidRPr="007B20FB">
        <w:rPr>
          <w:rFonts w:ascii="Times New Roman" w:eastAsia="Times New Roman" w:hAnsi="Times New Roman" w:cs="Times New Roman"/>
          <w:sz w:val="24"/>
          <w:szCs w:val="24"/>
        </w:rPr>
        <w:t>must be addressed</w:t>
      </w:r>
      <w:r w:rsidR="002D7FC6" w:rsidRPr="007B20FB">
        <w:rPr>
          <w:rFonts w:ascii="Times New Roman" w:eastAsia="Times New Roman" w:hAnsi="Times New Roman" w:cs="Times New Roman"/>
          <w:sz w:val="24"/>
          <w:szCs w:val="24"/>
        </w:rPr>
        <w:t xml:space="preserve"> </w:t>
      </w:r>
      <w:r w:rsidR="0089436C" w:rsidRPr="007B20FB">
        <w:rPr>
          <w:rFonts w:ascii="Times New Roman" w:eastAsia="Times New Roman" w:hAnsi="Times New Roman" w:cs="Times New Roman"/>
          <w:sz w:val="24"/>
          <w:szCs w:val="24"/>
        </w:rPr>
        <w:t xml:space="preserve">in </w:t>
      </w:r>
      <w:r w:rsidR="00D21DE2" w:rsidRPr="007B20FB">
        <w:rPr>
          <w:rFonts w:ascii="Times New Roman" w:eastAsia="Times New Roman" w:hAnsi="Times New Roman" w:cs="Times New Roman"/>
          <w:sz w:val="24"/>
          <w:szCs w:val="24"/>
        </w:rPr>
        <w:t xml:space="preserve">the </w:t>
      </w:r>
      <w:r w:rsidR="0089436C" w:rsidRPr="007B20FB">
        <w:rPr>
          <w:rFonts w:ascii="Times New Roman" w:eastAsia="Times New Roman" w:hAnsi="Times New Roman" w:cs="Times New Roman"/>
          <w:sz w:val="24"/>
          <w:szCs w:val="24"/>
        </w:rPr>
        <w:t>full proposal.</w:t>
      </w:r>
    </w:p>
    <w:p w14:paraId="69C1CF23" w14:textId="03CE55F5" w:rsidR="00B43D75" w:rsidRPr="007B20FB" w:rsidRDefault="00B43D75"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D56A4FB" w14:textId="5CA4B556" w:rsidR="00FD0E36" w:rsidRPr="007B20FB" w:rsidRDefault="0089436C" w:rsidP="00BA58FD">
      <w:pPr>
        <w:shd w:val="clear" w:color="auto" w:fill="FFFFFF" w:themeFill="background1"/>
        <w:spacing w:after="0" w:line="240" w:lineRule="auto"/>
        <w:textAlignment w:val="baseline"/>
        <w:rPr>
          <w:rFonts w:ascii="Times New Roman" w:eastAsia="Times New Roman" w:hAnsi="Times New Roman" w:cs="Times New Roman"/>
          <w:i/>
          <w:iCs/>
          <w:color w:val="000000" w:themeColor="text1"/>
          <w:sz w:val="24"/>
          <w:szCs w:val="24"/>
        </w:rPr>
      </w:pPr>
      <w:r w:rsidRPr="007B20FB">
        <w:rPr>
          <w:rFonts w:ascii="Times New Roman" w:eastAsia="Times New Roman" w:hAnsi="Times New Roman" w:cs="Times New Roman"/>
          <w:sz w:val="24"/>
          <w:szCs w:val="24"/>
        </w:rPr>
        <w:t>Following the review</w:t>
      </w:r>
      <w:r w:rsidR="00BA52EE" w:rsidRPr="007B20FB">
        <w:rPr>
          <w:rFonts w:ascii="Times New Roman" w:eastAsia="Times New Roman" w:hAnsi="Times New Roman" w:cs="Times New Roman"/>
          <w:sz w:val="24"/>
          <w:szCs w:val="24"/>
        </w:rPr>
        <w:t xml:space="preserve"> in round one</w:t>
      </w:r>
      <w:r w:rsidR="5E4CDFA6" w:rsidRPr="007B20FB">
        <w:rPr>
          <w:rFonts w:ascii="Times New Roman" w:eastAsia="Times New Roman" w:hAnsi="Times New Roman" w:cs="Times New Roman"/>
          <w:sz w:val="24"/>
          <w:szCs w:val="24"/>
        </w:rPr>
        <w:t>,</w:t>
      </w:r>
      <w:r w:rsidRPr="007B20FB">
        <w:rPr>
          <w:rFonts w:ascii="Times New Roman" w:eastAsia="Times New Roman" w:hAnsi="Times New Roman" w:cs="Times New Roman"/>
          <w:sz w:val="24"/>
          <w:szCs w:val="24"/>
        </w:rPr>
        <w:t xml:space="preserve"> successful SOI applicants will be contacted and </w:t>
      </w:r>
      <w:r w:rsidR="6F99E051" w:rsidRPr="007B20FB">
        <w:rPr>
          <w:rFonts w:ascii="Times New Roman" w:eastAsia="Times New Roman" w:hAnsi="Times New Roman" w:cs="Times New Roman"/>
          <w:sz w:val="24"/>
          <w:szCs w:val="24"/>
        </w:rPr>
        <w:t xml:space="preserve">instructed </w:t>
      </w:r>
      <w:r w:rsidRPr="007B20FB">
        <w:rPr>
          <w:rFonts w:ascii="Times New Roman" w:eastAsia="Times New Roman" w:hAnsi="Times New Roman" w:cs="Times New Roman"/>
          <w:sz w:val="24"/>
          <w:szCs w:val="24"/>
        </w:rPr>
        <w:t>to submit full applications</w:t>
      </w:r>
      <w:r w:rsidR="00BA52EE" w:rsidRPr="007B20FB">
        <w:rPr>
          <w:rFonts w:ascii="Times New Roman" w:eastAsia="Times New Roman" w:hAnsi="Times New Roman" w:cs="Times New Roman"/>
          <w:sz w:val="24"/>
          <w:szCs w:val="24"/>
        </w:rPr>
        <w:t xml:space="preserve"> for round two</w:t>
      </w:r>
      <w:r w:rsidRPr="007B20FB">
        <w:rPr>
          <w:rFonts w:ascii="Times New Roman" w:eastAsia="Times New Roman" w:hAnsi="Times New Roman" w:cs="Times New Roman"/>
          <w:sz w:val="24"/>
          <w:szCs w:val="24"/>
        </w:rPr>
        <w:t xml:space="preserve">. </w:t>
      </w:r>
      <w:r w:rsidR="6EC3F6F0" w:rsidRPr="007B20FB">
        <w:rPr>
          <w:rFonts w:ascii="Times New Roman" w:eastAsia="Times New Roman" w:hAnsi="Times New Roman" w:cs="Times New Roman"/>
          <w:sz w:val="24"/>
          <w:szCs w:val="24"/>
        </w:rPr>
        <w:t>A full application will include</w:t>
      </w:r>
      <w:r w:rsidR="7E4A452D" w:rsidRPr="007B20FB">
        <w:rPr>
          <w:rFonts w:ascii="Times New Roman" w:eastAsia="Times New Roman" w:hAnsi="Times New Roman" w:cs="Times New Roman"/>
          <w:sz w:val="24"/>
          <w:szCs w:val="24"/>
        </w:rPr>
        <w:t>:</w:t>
      </w:r>
    </w:p>
    <w:p w14:paraId="6057DA3B" w14:textId="577ADFEF" w:rsidR="00915371" w:rsidRPr="007B20FB" w:rsidRDefault="00915371" w:rsidP="00BA58FD">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14:paraId="1FEDB6CF" w14:textId="1B5B240C" w:rsidR="00F759B3" w:rsidRPr="007B20FB" w:rsidRDefault="004E7396" w:rsidP="00BA58FD">
      <w:pPr>
        <w:pStyle w:val="ListParagraph"/>
        <w:numPr>
          <w:ilvl w:val="0"/>
          <w:numId w:val="15"/>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color w:val="000000" w:themeColor="text1"/>
          <w:sz w:val="24"/>
          <w:szCs w:val="24"/>
        </w:rPr>
        <w:t xml:space="preserve">Mandatory Application forms </w:t>
      </w:r>
    </w:p>
    <w:p w14:paraId="13255C85" w14:textId="77777777" w:rsidR="004E7396" w:rsidRPr="007B20FB" w:rsidRDefault="004E7396" w:rsidP="00BA58FD">
      <w:pPr>
        <w:pStyle w:val="ListParagraph"/>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14:paraId="4E912282" w14:textId="7939961C" w:rsidR="6EC3F6F0" w:rsidRPr="007B20FB" w:rsidRDefault="6EC3F6F0" w:rsidP="00BA58FD">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sz w:val="24"/>
          <w:szCs w:val="24"/>
        </w:rPr>
        <w:t>SF-424 (Application for Federal Assistance – organizations)  </w:t>
      </w:r>
    </w:p>
    <w:p w14:paraId="717A0233" w14:textId="0651EB13" w:rsidR="6EC3F6F0" w:rsidRPr="007B20FB" w:rsidRDefault="6EC3F6F0" w:rsidP="00BA58FD">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sz w:val="24"/>
          <w:szCs w:val="24"/>
        </w:rPr>
        <w:t xml:space="preserve">SF424A (Budget Information for Non-Construction programs) </w:t>
      </w:r>
    </w:p>
    <w:p w14:paraId="6C6EF200" w14:textId="36AF2479" w:rsidR="6EC3F6F0" w:rsidRPr="007B20FB" w:rsidRDefault="6EC3F6F0" w:rsidP="00BA58FD">
      <w:pPr>
        <w:pStyle w:val="ListParagraph"/>
        <w:numPr>
          <w:ilvl w:val="0"/>
          <w:numId w:val="4"/>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sz w:val="24"/>
          <w:szCs w:val="24"/>
        </w:rPr>
        <w:lastRenderedPageBreak/>
        <w:t>SF424B (Assurances for Non-Construction programs)</w:t>
      </w:r>
      <w:r w:rsidR="003F19D8" w:rsidRPr="007B20FB">
        <w:rPr>
          <w:rFonts w:ascii="Times New Roman" w:eastAsia="Times New Roman" w:hAnsi="Times New Roman" w:cs="Times New Roman"/>
          <w:sz w:val="24"/>
          <w:szCs w:val="24"/>
        </w:rPr>
        <w:t xml:space="preserve">.  </w:t>
      </w:r>
      <w:r w:rsidR="003F19D8" w:rsidRPr="007B20FB">
        <w:rPr>
          <w:rFonts w:ascii="Times New Roman" w:eastAsia="Times New Roman" w:hAnsi="Times New Roman" w:cs="Times New Roman"/>
          <w:sz w:val="24"/>
          <w:szCs w:val="24"/>
          <w:bdr w:val="none" w:sz="0" w:space="0" w:color="auto" w:frame="1"/>
        </w:rPr>
        <w:t>Note:</w:t>
      </w:r>
      <w:r w:rsidR="005175B3" w:rsidRPr="007B20FB">
        <w:rPr>
          <w:rFonts w:ascii="Times New Roman" w:eastAsia="Times New Roman" w:hAnsi="Times New Roman" w:cs="Times New Roman"/>
          <w:sz w:val="24"/>
          <w:szCs w:val="24"/>
          <w:bdr w:val="none" w:sz="0" w:space="0" w:color="auto" w:frame="1"/>
        </w:rPr>
        <w:t xml:space="preserve"> </w:t>
      </w:r>
      <w:r w:rsidR="003F19D8" w:rsidRPr="007B20FB">
        <w:rPr>
          <w:rFonts w:ascii="Times New Roman" w:eastAsia="Times New Roman" w:hAnsi="Times New Roman" w:cs="Times New Roman"/>
          <w:sz w:val="24"/>
          <w:szCs w:val="24"/>
          <w:bdr w:val="none" w:sz="0" w:space="0" w:color="auto" w:frame="1"/>
        </w:rPr>
        <w:t>The SF-424B is only required for organizations not registered in SAM.gov</w:t>
      </w:r>
    </w:p>
    <w:p w14:paraId="3AA719CA" w14:textId="77777777" w:rsidR="004E7396" w:rsidRPr="007B20FB" w:rsidRDefault="004E7396" w:rsidP="00BA58FD">
      <w:pPr>
        <w:shd w:val="clear" w:color="auto" w:fill="FFFFFF" w:themeFill="background1"/>
        <w:spacing w:after="0" w:line="240" w:lineRule="auto"/>
        <w:rPr>
          <w:rFonts w:ascii="Times New Roman" w:eastAsia="Times New Roman" w:hAnsi="Times New Roman" w:cs="Times New Roman"/>
          <w:sz w:val="24"/>
          <w:szCs w:val="24"/>
          <w:u w:val="single"/>
          <w:bdr w:val="none" w:sz="0" w:space="0" w:color="auto" w:frame="1"/>
        </w:rPr>
      </w:pPr>
    </w:p>
    <w:p w14:paraId="267BE7AC" w14:textId="78171650" w:rsidR="280F1C26" w:rsidRPr="007B20FB" w:rsidRDefault="00D91752" w:rsidP="00BA58FD">
      <w:pPr>
        <w:shd w:val="clear" w:color="auto" w:fill="FFFFFF" w:themeFill="background1"/>
        <w:spacing w:after="0" w:line="240" w:lineRule="auto"/>
        <w:rPr>
          <w:rFonts w:ascii="Times New Roman" w:eastAsia="Times New Roman" w:hAnsi="Times New Roman" w:cs="Times New Roman"/>
          <w:b/>
          <w:bCs/>
          <w:sz w:val="24"/>
          <w:szCs w:val="24"/>
        </w:rPr>
      </w:pPr>
      <w:r w:rsidRPr="007B20FB">
        <w:rPr>
          <w:rFonts w:ascii="Times New Roman" w:eastAsia="Times New Roman" w:hAnsi="Times New Roman" w:cs="Times New Roman"/>
          <w:sz w:val="24"/>
          <w:szCs w:val="24"/>
          <w:u w:val="single"/>
          <w:bdr w:val="none" w:sz="0" w:space="0" w:color="auto" w:frame="1"/>
        </w:rPr>
        <w:t>Note</w:t>
      </w:r>
      <w:r w:rsidRPr="007B20FB">
        <w:rPr>
          <w:rFonts w:ascii="Times New Roman" w:eastAsia="Times New Roman" w:hAnsi="Times New Roman" w:cs="Times New Roman"/>
          <w:sz w:val="24"/>
          <w:szCs w:val="24"/>
          <w:bdr w:val="none" w:sz="0" w:space="0" w:color="auto" w:frame="1"/>
        </w:rPr>
        <w:t>:</w:t>
      </w:r>
      <w:r w:rsidR="005175B3" w:rsidRPr="007B20FB">
        <w:rPr>
          <w:rFonts w:ascii="Times New Roman" w:eastAsia="Times New Roman" w:hAnsi="Times New Roman" w:cs="Times New Roman"/>
          <w:sz w:val="24"/>
          <w:szCs w:val="24"/>
          <w:bdr w:val="none" w:sz="0" w:space="0" w:color="auto" w:frame="1"/>
        </w:rPr>
        <w:t xml:space="preserve"> </w:t>
      </w:r>
      <w:proofErr w:type="gramStart"/>
      <w:r w:rsidRPr="007B20FB">
        <w:rPr>
          <w:rFonts w:ascii="Times New Roman" w:eastAsia="Times New Roman" w:hAnsi="Times New Roman" w:cs="Times New Roman"/>
          <w:sz w:val="24"/>
          <w:szCs w:val="24"/>
          <w:bdr w:val="none" w:sz="0" w:space="0" w:color="auto" w:frame="1"/>
        </w:rPr>
        <w:t>All of</w:t>
      </w:r>
      <w:proofErr w:type="gramEnd"/>
      <w:r w:rsidRPr="007B20FB">
        <w:rPr>
          <w:rFonts w:ascii="Times New Roman" w:eastAsia="Times New Roman" w:hAnsi="Times New Roman" w:cs="Times New Roman"/>
          <w:sz w:val="24"/>
          <w:szCs w:val="24"/>
          <w:bdr w:val="none" w:sz="0" w:space="0" w:color="auto" w:frame="1"/>
        </w:rPr>
        <w:t xml:space="preserve"> the </w:t>
      </w:r>
      <w:r w:rsidR="00B209AB" w:rsidRPr="007B20FB">
        <w:rPr>
          <w:rFonts w:ascii="Times New Roman" w:eastAsia="Times New Roman" w:hAnsi="Times New Roman" w:cs="Times New Roman"/>
          <w:sz w:val="24"/>
          <w:szCs w:val="24"/>
          <w:bdr w:val="none" w:sz="0" w:space="0" w:color="auto" w:frame="1"/>
        </w:rPr>
        <w:t xml:space="preserve">above referenced </w:t>
      </w:r>
      <w:r w:rsidRPr="007B20FB">
        <w:rPr>
          <w:rFonts w:ascii="Times New Roman" w:eastAsia="Times New Roman" w:hAnsi="Times New Roman" w:cs="Times New Roman"/>
          <w:sz w:val="24"/>
          <w:szCs w:val="24"/>
          <w:bdr w:val="none" w:sz="0" w:space="0" w:color="auto" w:frame="1"/>
        </w:rPr>
        <w:t xml:space="preserve">forms are available at </w:t>
      </w:r>
      <w:hyperlink r:id="rId18" w:history="1">
        <w:r w:rsidRPr="007B20FB">
          <w:rPr>
            <w:rStyle w:val="Hyperlink"/>
            <w:rFonts w:ascii="Times New Roman" w:eastAsia="Times New Roman" w:hAnsi="Times New Roman" w:cs="Times New Roman"/>
            <w:sz w:val="24"/>
            <w:szCs w:val="24"/>
            <w:bdr w:val="none" w:sz="0" w:space="0" w:color="auto" w:frame="1"/>
          </w:rPr>
          <w:t>http://www.grants.gov</w:t>
        </w:r>
      </w:hyperlink>
      <w:r w:rsidRPr="007B20FB">
        <w:rPr>
          <w:rFonts w:ascii="Times New Roman" w:eastAsia="Times New Roman" w:hAnsi="Times New Roman" w:cs="Times New Roman"/>
          <w:sz w:val="24"/>
          <w:szCs w:val="24"/>
          <w:bdr w:val="none" w:sz="0" w:space="0" w:color="auto" w:frame="1"/>
        </w:rPr>
        <w:t xml:space="preserve"> under the “Forms” tab</w:t>
      </w:r>
      <w:r w:rsidR="00B209AB" w:rsidRPr="007B20FB">
        <w:rPr>
          <w:rFonts w:ascii="Times New Roman" w:eastAsia="Times New Roman" w:hAnsi="Times New Roman" w:cs="Times New Roman"/>
          <w:sz w:val="24"/>
          <w:szCs w:val="24"/>
          <w:bdr w:val="none" w:sz="0" w:space="0" w:color="auto" w:frame="1"/>
        </w:rPr>
        <w:t>.</w:t>
      </w:r>
    </w:p>
    <w:p w14:paraId="7E8FF4A6" w14:textId="73A98B06" w:rsidR="00D91752" w:rsidRPr="007B20FB" w:rsidRDefault="00D91752" w:rsidP="00BA58FD">
      <w:pPr>
        <w:shd w:val="clear" w:color="auto" w:fill="FFFFFF" w:themeFill="background1"/>
        <w:spacing w:after="0" w:line="240" w:lineRule="auto"/>
        <w:rPr>
          <w:rFonts w:ascii="Times New Roman" w:eastAsia="Times New Roman" w:hAnsi="Times New Roman" w:cs="Times New Roman"/>
          <w:b/>
          <w:bCs/>
          <w:sz w:val="24"/>
          <w:szCs w:val="24"/>
        </w:rPr>
      </w:pPr>
    </w:p>
    <w:p w14:paraId="54CB382E" w14:textId="774E8A6E" w:rsidR="280F1C26" w:rsidRPr="007B20FB" w:rsidRDefault="004E7396" w:rsidP="00BA58FD">
      <w:pPr>
        <w:pStyle w:val="ListParagraph"/>
        <w:numPr>
          <w:ilvl w:val="0"/>
          <w:numId w:val="15"/>
        </w:numPr>
        <w:shd w:val="clear" w:color="auto" w:fill="FFFFFF" w:themeFill="background1"/>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Summary Page</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w:t>
      </w:r>
      <w:r w:rsidR="005175B3"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sz w:val="24"/>
          <w:szCs w:val="24"/>
        </w:rPr>
        <w:t>Cover sheet stating the applicant’s name and organization, proposal date, program title, program period proposed start and end date, and brief purpose of the program.</w:t>
      </w:r>
    </w:p>
    <w:p w14:paraId="31E3457A" w14:textId="76ED2A8A" w:rsidR="001C5A54" w:rsidRPr="007B20FB" w:rsidRDefault="001C5A54" w:rsidP="00BA58FD">
      <w:pPr>
        <w:shd w:val="clear" w:color="auto" w:fill="FFFFFF" w:themeFill="background1"/>
        <w:spacing w:after="0" w:line="240" w:lineRule="auto"/>
        <w:rPr>
          <w:rFonts w:ascii="Times New Roman" w:eastAsia="Times New Roman" w:hAnsi="Times New Roman" w:cs="Times New Roman"/>
          <w:sz w:val="24"/>
          <w:szCs w:val="24"/>
        </w:rPr>
      </w:pPr>
    </w:p>
    <w:p w14:paraId="082BC905" w14:textId="6141E50A" w:rsidR="00380A97" w:rsidRPr="007B20FB" w:rsidRDefault="00380A97" w:rsidP="00BA58FD">
      <w:pPr>
        <w:pStyle w:val="ListParagraph"/>
        <w:numPr>
          <w:ilvl w:val="0"/>
          <w:numId w:val="15"/>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Proposal</w:t>
      </w:r>
      <w:r w:rsidRPr="007B20FB">
        <w:rPr>
          <w:rFonts w:ascii="Times New Roman" w:eastAsia="Times New Roman" w:hAnsi="Times New Roman" w:cs="Times New Roman"/>
          <w:sz w:val="24"/>
          <w:szCs w:val="24"/>
          <w:bdr w:val="none" w:sz="0" w:space="0" w:color="auto" w:frame="1"/>
        </w:rPr>
        <w:t xml:space="preserve"> </w:t>
      </w:r>
      <w:r w:rsidRPr="007B20FB">
        <w:rPr>
          <w:rFonts w:ascii="Times New Roman" w:eastAsia="Times New Roman" w:hAnsi="Times New Roman" w:cs="Times New Roman"/>
          <w:color w:val="333333"/>
          <w:sz w:val="24"/>
          <w:szCs w:val="24"/>
          <w:bdr w:val="none" w:sz="0" w:space="0" w:color="auto" w:frame="1"/>
        </w:rPr>
        <w:t xml:space="preserve">(15 </w:t>
      </w:r>
      <w:r w:rsidRPr="007B20FB">
        <w:rPr>
          <w:rFonts w:ascii="Times New Roman" w:eastAsia="Times New Roman" w:hAnsi="Times New Roman" w:cs="Times New Roman"/>
          <w:sz w:val="24"/>
          <w:szCs w:val="24"/>
          <w:bdr w:val="none" w:sz="0" w:space="0" w:color="auto" w:frame="1"/>
        </w:rPr>
        <w:t>pages maximum excluding any mandatory forms and/or attachments</w:t>
      </w:r>
      <w:r w:rsidR="0008294E" w:rsidRPr="007B20FB">
        <w:rPr>
          <w:rFonts w:ascii="Times New Roman" w:eastAsia="Times New Roman" w:hAnsi="Times New Roman" w:cs="Times New Roman"/>
          <w:sz w:val="24"/>
          <w:szCs w:val="24"/>
          <w:bdr w:val="none" w:sz="0" w:space="0" w:color="auto" w:frame="1"/>
        </w:rPr>
        <w:t xml:space="preserve"> as described in the following</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w:t>
      </w:r>
      <w:r w:rsidR="002978AB"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following items.  </w:t>
      </w:r>
    </w:p>
    <w:p w14:paraId="178CEA32" w14:textId="77777777" w:rsidR="003770C6" w:rsidRPr="00CF548E" w:rsidRDefault="003770C6" w:rsidP="00BA58FD">
      <w:pPr>
        <w:pStyle w:val="ListParagraph"/>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p>
    <w:p w14:paraId="12CB84A9" w14:textId="306B1838" w:rsidR="00380A97" w:rsidRPr="007B20FB" w:rsidRDefault="00380A97" w:rsidP="00BA58FD">
      <w:pPr>
        <w:pStyle w:val="ListParagraph"/>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Summary</w:t>
      </w:r>
      <w:r w:rsidRPr="007B20FB">
        <w:rPr>
          <w:rFonts w:ascii="Times New Roman" w:eastAsia="Times New Roman" w:hAnsi="Times New Roman" w:cs="Times New Roman"/>
          <w:sz w:val="24"/>
          <w:szCs w:val="24"/>
          <w:bdr w:val="none" w:sz="0" w:space="0" w:color="auto" w:frame="1"/>
        </w:rPr>
        <w:t>:</w:t>
      </w:r>
      <w:r w:rsidR="005175B3"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sz w:val="24"/>
          <w:szCs w:val="24"/>
          <w:bdr w:val="none" w:sz="0" w:space="0" w:color="auto" w:frame="1"/>
        </w:rPr>
        <w:t>Short</w:t>
      </w:r>
      <w:r w:rsidRPr="007B20FB">
        <w:rPr>
          <w:rFonts w:ascii="Times New Roman" w:eastAsia="Times New Roman" w:hAnsi="Times New Roman" w:cs="Times New Roman"/>
          <w:sz w:val="24"/>
          <w:szCs w:val="24"/>
        </w:rPr>
        <w:t xml:space="preserve"> narrative that outlines the proposed program, including program objectives and anticipated impact.</w:t>
      </w:r>
    </w:p>
    <w:p w14:paraId="24ACF195" w14:textId="2935D9DA" w:rsidR="00380A97"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 xml:space="preserve">Introduction to the </w:t>
      </w:r>
      <w:r w:rsidR="002978AB" w:rsidRPr="007B20FB">
        <w:rPr>
          <w:rFonts w:ascii="Times New Roman" w:eastAsia="Times New Roman" w:hAnsi="Times New Roman" w:cs="Times New Roman"/>
          <w:sz w:val="24"/>
          <w:szCs w:val="24"/>
          <w:u w:val="single"/>
          <w:bdr w:val="none" w:sz="0" w:space="0" w:color="auto" w:frame="1"/>
        </w:rPr>
        <w:t>applicant o</w:t>
      </w:r>
      <w:r w:rsidRPr="007B20FB">
        <w:rPr>
          <w:rFonts w:ascii="Times New Roman" w:eastAsia="Times New Roman" w:hAnsi="Times New Roman" w:cs="Times New Roman"/>
          <w:sz w:val="24"/>
          <w:szCs w:val="24"/>
          <w:u w:val="single"/>
          <w:bdr w:val="none" w:sz="0" w:space="0" w:color="auto" w:frame="1"/>
        </w:rPr>
        <w:t>rganization</w:t>
      </w:r>
      <w:r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A description of past and present operations, showing ability to carry out the program, including information on all previous grants from a U.S. Embassy/Consulate</w:t>
      </w:r>
      <w:r w:rsidR="00886F6F" w:rsidRPr="007B20FB">
        <w:rPr>
          <w:rFonts w:ascii="Times New Roman" w:eastAsia="Times New Roman" w:hAnsi="Times New Roman" w:cs="Times New Roman"/>
          <w:sz w:val="24"/>
          <w:szCs w:val="24"/>
        </w:rPr>
        <w:t xml:space="preserve">, other </w:t>
      </w:r>
      <w:proofErr w:type="gramStart"/>
      <w:r w:rsidRPr="007B20FB">
        <w:rPr>
          <w:rFonts w:ascii="Times New Roman" w:eastAsia="Times New Roman" w:hAnsi="Times New Roman" w:cs="Times New Roman"/>
          <w:sz w:val="24"/>
          <w:szCs w:val="24"/>
        </w:rPr>
        <w:t>U.S.</w:t>
      </w:r>
      <w:proofErr w:type="gramEnd"/>
      <w:r w:rsidRPr="007B20FB">
        <w:rPr>
          <w:rFonts w:ascii="Times New Roman" w:eastAsia="Times New Roman" w:hAnsi="Times New Roman" w:cs="Times New Roman"/>
          <w:sz w:val="24"/>
          <w:szCs w:val="24"/>
        </w:rPr>
        <w:t xml:space="preserve"> </w:t>
      </w:r>
      <w:r w:rsidR="00907EC5" w:rsidRPr="007B20FB">
        <w:rPr>
          <w:rFonts w:ascii="Times New Roman" w:eastAsia="Times New Roman" w:hAnsi="Times New Roman" w:cs="Times New Roman"/>
          <w:sz w:val="24"/>
          <w:szCs w:val="24"/>
        </w:rPr>
        <w:t xml:space="preserve">or foreign </w:t>
      </w:r>
      <w:r w:rsidRPr="007B20FB">
        <w:rPr>
          <w:rFonts w:ascii="Times New Roman" w:eastAsia="Times New Roman" w:hAnsi="Times New Roman" w:cs="Times New Roman"/>
          <w:sz w:val="24"/>
          <w:szCs w:val="24"/>
        </w:rPr>
        <w:t>government agencies</w:t>
      </w:r>
      <w:r w:rsidR="00886F6F" w:rsidRPr="007B20FB">
        <w:rPr>
          <w:rFonts w:ascii="Times New Roman" w:eastAsia="Times New Roman" w:hAnsi="Times New Roman" w:cs="Times New Roman"/>
          <w:sz w:val="24"/>
          <w:szCs w:val="24"/>
        </w:rPr>
        <w:t xml:space="preserve">, and/or </w:t>
      </w:r>
      <w:r w:rsidR="00907EC5" w:rsidRPr="007B20FB">
        <w:rPr>
          <w:rFonts w:ascii="Times New Roman" w:eastAsia="Times New Roman" w:hAnsi="Times New Roman" w:cs="Times New Roman"/>
          <w:sz w:val="24"/>
          <w:szCs w:val="24"/>
        </w:rPr>
        <w:t>major international donors.</w:t>
      </w:r>
    </w:p>
    <w:p w14:paraId="19BC9EB9" w14:textId="78443E52" w:rsidR="00380A97"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 xml:space="preserve">Problem </w:t>
      </w:r>
      <w:r w:rsidR="00225695" w:rsidRPr="007B20FB">
        <w:rPr>
          <w:rFonts w:ascii="Times New Roman" w:eastAsia="Times New Roman" w:hAnsi="Times New Roman" w:cs="Times New Roman"/>
          <w:sz w:val="24"/>
          <w:szCs w:val="24"/>
          <w:u w:val="single"/>
          <w:bdr w:val="none" w:sz="0" w:space="0" w:color="auto" w:frame="1"/>
        </w:rPr>
        <w:t>s</w:t>
      </w:r>
      <w:r w:rsidRPr="007B20FB">
        <w:rPr>
          <w:rFonts w:ascii="Times New Roman" w:eastAsia="Times New Roman" w:hAnsi="Times New Roman" w:cs="Times New Roman"/>
          <w:sz w:val="24"/>
          <w:szCs w:val="24"/>
          <w:u w:val="single"/>
          <w:bdr w:val="none" w:sz="0" w:space="0" w:color="auto" w:frame="1"/>
        </w:rPr>
        <w:t>tatement</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sz w:val="24"/>
          <w:szCs w:val="24"/>
        </w:rPr>
        <w:t xml:space="preserve"> </w:t>
      </w:r>
      <w:r w:rsidR="005175B3"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Clear, </w:t>
      </w:r>
      <w:proofErr w:type="gramStart"/>
      <w:r w:rsidRPr="007B20FB">
        <w:rPr>
          <w:rFonts w:ascii="Times New Roman" w:eastAsia="Times New Roman" w:hAnsi="Times New Roman" w:cs="Times New Roman"/>
          <w:sz w:val="24"/>
          <w:szCs w:val="24"/>
        </w:rPr>
        <w:t>concise</w:t>
      </w:r>
      <w:proofErr w:type="gramEnd"/>
      <w:r w:rsidRPr="007B20FB">
        <w:rPr>
          <w:rFonts w:ascii="Times New Roman" w:eastAsia="Times New Roman" w:hAnsi="Times New Roman" w:cs="Times New Roman"/>
          <w:sz w:val="24"/>
          <w:szCs w:val="24"/>
        </w:rPr>
        <w:t xml:space="preserve"> and well-supported statement of the problem to be addressed and why the proposed program is needed. </w:t>
      </w:r>
    </w:p>
    <w:p w14:paraId="799412E1" w14:textId="3774DFBD" w:rsidR="00455D98"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 xml:space="preserve">Program </w:t>
      </w:r>
      <w:r w:rsidR="00225695" w:rsidRPr="007B20FB">
        <w:rPr>
          <w:rFonts w:ascii="Times New Roman" w:eastAsia="Times New Roman" w:hAnsi="Times New Roman" w:cs="Times New Roman"/>
          <w:sz w:val="24"/>
          <w:szCs w:val="24"/>
          <w:u w:val="single"/>
          <w:bdr w:val="none" w:sz="0" w:space="0" w:color="auto" w:frame="1"/>
        </w:rPr>
        <w:t>g</w:t>
      </w:r>
      <w:r w:rsidRPr="007B20FB">
        <w:rPr>
          <w:rFonts w:ascii="Times New Roman" w:eastAsia="Times New Roman" w:hAnsi="Times New Roman" w:cs="Times New Roman"/>
          <w:sz w:val="24"/>
          <w:szCs w:val="24"/>
          <w:u w:val="single"/>
          <w:bdr w:val="none" w:sz="0" w:space="0" w:color="auto" w:frame="1"/>
        </w:rPr>
        <w:t xml:space="preserve">oals and </w:t>
      </w:r>
      <w:r w:rsidR="00225695" w:rsidRPr="007B20FB">
        <w:rPr>
          <w:rFonts w:ascii="Times New Roman" w:eastAsia="Times New Roman" w:hAnsi="Times New Roman" w:cs="Times New Roman"/>
          <w:sz w:val="24"/>
          <w:szCs w:val="24"/>
          <w:u w:val="single"/>
          <w:bdr w:val="none" w:sz="0" w:space="0" w:color="auto" w:frame="1"/>
        </w:rPr>
        <w:t>o</w:t>
      </w:r>
      <w:r w:rsidRPr="007B20FB">
        <w:rPr>
          <w:rFonts w:ascii="Times New Roman" w:eastAsia="Times New Roman" w:hAnsi="Times New Roman" w:cs="Times New Roman"/>
          <w:sz w:val="24"/>
          <w:szCs w:val="24"/>
          <w:u w:val="single"/>
          <w:bdr w:val="none" w:sz="0" w:space="0" w:color="auto" w:frame="1"/>
        </w:rPr>
        <w:t>bjectives</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sz w:val="24"/>
          <w:szCs w:val="24"/>
        </w:rPr>
        <w:t>The “goals” describe what the program is intended to achieve.  The “objectives” refer to the intermediate accomplishments on the way to the goals.</w:t>
      </w:r>
      <w:r w:rsidR="00455D98"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All program goals and objectives as well as the overall project design should adhere to the SMART model: </w:t>
      </w:r>
    </w:p>
    <w:p w14:paraId="32AB9695" w14:textId="77777777" w:rsidR="00EE6785" w:rsidRPr="00CF548E" w:rsidRDefault="00EE6785" w:rsidP="00BA58FD">
      <w:pPr>
        <w:pStyle w:val="ListParagraph"/>
        <w:shd w:val="clear" w:color="auto" w:fill="FFFFFF" w:themeFill="background1"/>
        <w:spacing w:after="0" w:line="240" w:lineRule="auto"/>
        <w:ind w:left="1800"/>
        <w:textAlignment w:val="baseline"/>
        <w:rPr>
          <w:rFonts w:ascii="Times New Roman" w:eastAsia="Times New Roman" w:hAnsi="Times New Roman" w:cs="Times New Roman"/>
          <w:sz w:val="24"/>
          <w:szCs w:val="24"/>
        </w:rPr>
      </w:pPr>
    </w:p>
    <w:p w14:paraId="3FA7BFF8" w14:textId="238EA70E" w:rsidR="00455D98" w:rsidRPr="007B20FB" w:rsidRDefault="00380A97" w:rsidP="00BA58FD">
      <w:pPr>
        <w:pStyle w:val="ListParagraph"/>
        <w:numPr>
          <w:ilvl w:val="1"/>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color w:val="000000" w:themeColor="text1"/>
          <w:sz w:val="24"/>
          <w:szCs w:val="24"/>
        </w:rPr>
        <w:t>S</w:t>
      </w:r>
      <w:r w:rsidRPr="007B20FB">
        <w:rPr>
          <w:rFonts w:ascii="Times New Roman" w:eastAsia="Times New Roman" w:hAnsi="Times New Roman" w:cs="Times New Roman"/>
          <w:color w:val="000000" w:themeColor="text1"/>
          <w:sz w:val="24"/>
          <w:szCs w:val="24"/>
        </w:rPr>
        <w:t xml:space="preserve">pecific - What are the specific objectives of the program activities and how will those objectives achieve the intended program impact? </w:t>
      </w:r>
    </w:p>
    <w:p w14:paraId="4904155A" w14:textId="3C550058" w:rsidR="00455D98" w:rsidRPr="007B20FB" w:rsidRDefault="00380A97" w:rsidP="00BA58FD">
      <w:pPr>
        <w:pStyle w:val="ListParagraph"/>
        <w:numPr>
          <w:ilvl w:val="1"/>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color w:val="000000" w:themeColor="text1"/>
          <w:sz w:val="24"/>
          <w:szCs w:val="24"/>
        </w:rPr>
        <w:t>M</w:t>
      </w:r>
      <w:r w:rsidRPr="007B20FB">
        <w:rPr>
          <w:rFonts w:ascii="Times New Roman" w:eastAsia="Times New Roman" w:hAnsi="Times New Roman" w:cs="Times New Roman"/>
          <w:color w:val="000000" w:themeColor="text1"/>
          <w:sz w:val="24"/>
          <w:szCs w:val="24"/>
        </w:rPr>
        <w:t>easurable - What are the quantifiable results that determine achievement of each objective?</w:t>
      </w:r>
    </w:p>
    <w:p w14:paraId="1D5D7FFE" w14:textId="23FB113A" w:rsidR="00455D98" w:rsidRPr="007B20FB" w:rsidRDefault="00380A97" w:rsidP="00BA58FD">
      <w:pPr>
        <w:pStyle w:val="ListParagraph"/>
        <w:numPr>
          <w:ilvl w:val="1"/>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color w:val="000000" w:themeColor="text1"/>
          <w:sz w:val="24"/>
          <w:szCs w:val="24"/>
        </w:rPr>
        <w:t>A</w:t>
      </w:r>
      <w:r w:rsidRPr="007B20FB">
        <w:rPr>
          <w:rFonts w:ascii="Times New Roman" w:eastAsia="Times New Roman" w:hAnsi="Times New Roman" w:cs="Times New Roman"/>
          <w:color w:val="000000" w:themeColor="text1"/>
          <w:sz w:val="24"/>
          <w:szCs w:val="24"/>
        </w:rPr>
        <w:t>chievable - Can the program meet the objectives within time and/or resource constraints?</w:t>
      </w:r>
    </w:p>
    <w:p w14:paraId="642B427B" w14:textId="71D0AF11" w:rsidR="00455D98" w:rsidRPr="007B20FB" w:rsidRDefault="00380A97" w:rsidP="00BA58FD">
      <w:pPr>
        <w:pStyle w:val="ListParagraph"/>
        <w:numPr>
          <w:ilvl w:val="1"/>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color w:val="000000" w:themeColor="text1"/>
          <w:sz w:val="24"/>
          <w:szCs w:val="24"/>
        </w:rPr>
        <w:t>R</w:t>
      </w:r>
      <w:r w:rsidRPr="007B20FB">
        <w:rPr>
          <w:rFonts w:ascii="Times New Roman" w:eastAsia="Times New Roman" w:hAnsi="Times New Roman" w:cs="Times New Roman"/>
          <w:color w:val="000000" w:themeColor="text1"/>
          <w:sz w:val="24"/>
          <w:szCs w:val="24"/>
        </w:rPr>
        <w:t>elevant - How will success of the objectives contribute to the program's overarching goal?</w:t>
      </w:r>
    </w:p>
    <w:p w14:paraId="5E0B439C" w14:textId="6DD90693" w:rsidR="00380A97" w:rsidRPr="007B20FB" w:rsidRDefault="00380A97" w:rsidP="00BA58FD">
      <w:pPr>
        <w:pStyle w:val="ListParagraph"/>
        <w:numPr>
          <w:ilvl w:val="1"/>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b/>
          <w:bCs/>
          <w:color w:val="000000" w:themeColor="text1"/>
          <w:sz w:val="24"/>
          <w:szCs w:val="24"/>
        </w:rPr>
        <w:t>T</w:t>
      </w:r>
      <w:r w:rsidRPr="007B20FB">
        <w:rPr>
          <w:rFonts w:ascii="Times New Roman" w:eastAsia="Times New Roman" w:hAnsi="Times New Roman" w:cs="Times New Roman"/>
          <w:color w:val="000000" w:themeColor="text1"/>
          <w:sz w:val="24"/>
          <w:szCs w:val="24"/>
        </w:rPr>
        <w:t>ime-Bound - Is there a clear schedule as to when key program milestones as well as the project’s end goal(s) are achieved?</w:t>
      </w:r>
    </w:p>
    <w:p w14:paraId="712D9A80" w14:textId="77777777" w:rsidR="00380A97" w:rsidRPr="007B20FB" w:rsidRDefault="00380A97"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D8D10BD" w14:textId="679357F7" w:rsidR="00380A97"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Activities</w:t>
      </w:r>
      <w:r w:rsidRPr="007B20FB">
        <w:rPr>
          <w:rFonts w:ascii="Times New Roman" w:eastAsia="Times New Roman" w:hAnsi="Times New Roman" w:cs="Times New Roman"/>
          <w:sz w:val="24"/>
          <w:szCs w:val="24"/>
        </w:rPr>
        <w:t xml:space="preserve">: </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Describe the program activities and how they will help achieve the objectives.   </w:t>
      </w:r>
    </w:p>
    <w:p w14:paraId="27C826C3" w14:textId="1C01CC52" w:rsidR="00380A97"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 xml:space="preserve">Program </w:t>
      </w:r>
      <w:r w:rsidR="00096359" w:rsidRPr="007B20FB">
        <w:rPr>
          <w:rFonts w:ascii="Times New Roman" w:eastAsia="Times New Roman" w:hAnsi="Times New Roman" w:cs="Times New Roman"/>
          <w:sz w:val="24"/>
          <w:szCs w:val="24"/>
          <w:u w:val="single"/>
          <w:bdr w:val="none" w:sz="0" w:space="0" w:color="auto" w:frame="1"/>
        </w:rPr>
        <w:t>m</w:t>
      </w:r>
      <w:r w:rsidRPr="007B20FB">
        <w:rPr>
          <w:rFonts w:ascii="Times New Roman" w:eastAsia="Times New Roman" w:hAnsi="Times New Roman" w:cs="Times New Roman"/>
          <w:sz w:val="24"/>
          <w:szCs w:val="24"/>
          <w:u w:val="single"/>
          <w:bdr w:val="none" w:sz="0" w:space="0" w:color="auto" w:frame="1"/>
        </w:rPr>
        <w:t xml:space="preserve">ethods and </w:t>
      </w:r>
      <w:r w:rsidR="00096359" w:rsidRPr="007B20FB">
        <w:rPr>
          <w:rFonts w:ascii="Times New Roman" w:eastAsia="Times New Roman" w:hAnsi="Times New Roman" w:cs="Times New Roman"/>
          <w:sz w:val="24"/>
          <w:szCs w:val="24"/>
          <w:u w:val="single"/>
          <w:bdr w:val="none" w:sz="0" w:space="0" w:color="auto" w:frame="1"/>
        </w:rPr>
        <w:t>d</w:t>
      </w:r>
      <w:r w:rsidRPr="007B20FB">
        <w:rPr>
          <w:rFonts w:ascii="Times New Roman" w:eastAsia="Times New Roman" w:hAnsi="Times New Roman" w:cs="Times New Roman"/>
          <w:sz w:val="24"/>
          <w:szCs w:val="24"/>
          <w:u w:val="single"/>
          <w:bdr w:val="none" w:sz="0" w:space="0" w:color="auto" w:frame="1"/>
        </w:rPr>
        <w:t>esign</w:t>
      </w:r>
      <w:r w:rsidRPr="007B20FB">
        <w:rPr>
          <w:rFonts w:ascii="Times New Roman" w:eastAsia="Times New Roman" w:hAnsi="Times New Roman" w:cs="Times New Roman"/>
          <w:sz w:val="24"/>
          <w:szCs w:val="24"/>
        </w:rPr>
        <w:t xml:space="preserve">: </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A description of how the program is expected to work to solve the stated problem and achieve the goal.  Include a logic model as appropriate. </w:t>
      </w:r>
    </w:p>
    <w:p w14:paraId="4483C34F" w14:textId="7339D972" w:rsidR="00380A97"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lastRenderedPageBreak/>
        <w:t xml:space="preserve">Proposed </w:t>
      </w:r>
      <w:r w:rsidR="00096359" w:rsidRPr="007B20FB">
        <w:rPr>
          <w:rFonts w:ascii="Times New Roman" w:eastAsia="Times New Roman" w:hAnsi="Times New Roman" w:cs="Times New Roman"/>
          <w:sz w:val="24"/>
          <w:szCs w:val="24"/>
          <w:u w:val="single"/>
          <w:bdr w:val="none" w:sz="0" w:space="0" w:color="auto" w:frame="1"/>
        </w:rPr>
        <w:t>s</w:t>
      </w:r>
      <w:r w:rsidRPr="007B20FB">
        <w:rPr>
          <w:rFonts w:ascii="Times New Roman" w:eastAsia="Times New Roman" w:hAnsi="Times New Roman" w:cs="Times New Roman"/>
          <w:sz w:val="24"/>
          <w:szCs w:val="24"/>
          <w:u w:val="single"/>
          <w:bdr w:val="none" w:sz="0" w:space="0" w:color="auto" w:frame="1"/>
        </w:rPr>
        <w:t xml:space="preserve">chedule </w:t>
      </w:r>
      <w:r w:rsidR="00096359" w:rsidRPr="007B20FB">
        <w:rPr>
          <w:rFonts w:ascii="Times New Roman" w:eastAsia="Times New Roman" w:hAnsi="Times New Roman" w:cs="Times New Roman"/>
          <w:sz w:val="24"/>
          <w:szCs w:val="24"/>
          <w:u w:val="single"/>
          <w:bdr w:val="none" w:sz="0" w:space="0" w:color="auto" w:frame="1"/>
        </w:rPr>
        <w:t>or t</w:t>
      </w:r>
      <w:r w:rsidRPr="007B20FB">
        <w:rPr>
          <w:rFonts w:ascii="Times New Roman" w:eastAsia="Times New Roman" w:hAnsi="Times New Roman" w:cs="Times New Roman"/>
          <w:sz w:val="24"/>
          <w:szCs w:val="24"/>
          <w:u w:val="single"/>
          <w:bdr w:val="none" w:sz="0" w:space="0" w:color="auto" w:frame="1"/>
        </w:rPr>
        <w:t>imeline</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sz w:val="24"/>
          <w:szCs w:val="24"/>
        </w:rPr>
        <w:t xml:space="preserve">The proposed timeline for the program activities.  This can take the form of a chart outlining expected completion of milestone activities or events by quarter (3-month intervals).  </w:t>
      </w:r>
    </w:p>
    <w:p w14:paraId="0DE87795" w14:textId="3461DC1D" w:rsidR="00380A97"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 xml:space="preserve">Key </w:t>
      </w:r>
      <w:r w:rsidR="00096359" w:rsidRPr="007B20FB">
        <w:rPr>
          <w:rFonts w:ascii="Times New Roman" w:eastAsia="Times New Roman" w:hAnsi="Times New Roman" w:cs="Times New Roman"/>
          <w:sz w:val="24"/>
          <w:szCs w:val="24"/>
          <w:u w:val="single"/>
          <w:bdr w:val="none" w:sz="0" w:space="0" w:color="auto" w:frame="1"/>
        </w:rPr>
        <w:t>p</w:t>
      </w:r>
      <w:r w:rsidRPr="007B20FB">
        <w:rPr>
          <w:rFonts w:ascii="Times New Roman" w:eastAsia="Times New Roman" w:hAnsi="Times New Roman" w:cs="Times New Roman"/>
          <w:sz w:val="24"/>
          <w:szCs w:val="24"/>
          <w:u w:val="single"/>
          <w:bdr w:val="none" w:sz="0" w:space="0" w:color="auto" w:frame="1"/>
        </w:rPr>
        <w:t>ersonnel</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b/>
          <w:bCs/>
          <w:sz w:val="24"/>
          <w:szCs w:val="24"/>
          <w:bdr w:val="none" w:sz="0" w:space="0" w:color="auto" w:frame="1"/>
        </w:rPr>
        <w:t> </w:t>
      </w:r>
      <w:r w:rsidR="002C51E4"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sz w:val="24"/>
          <w:szCs w:val="24"/>
        </w:rPr>
        <w:t xml:space="preserve">Names, titles, </w:t>
      </w:r>
      <w:proofErr w:type="gramStart"/>
      <w:r w:rsidRPr="007B20FB">
        <w:rPr>
          <w:rFonts w:ascii="Times New Roman" w:eastAsia="Times New Roman" w:hAnsi="Times New Roman" w:cs="Times New Roman"/>
          <w:sz w:val="24"/>
          <w:szCs w:val="24"/>
        </w:rPr>
        <w:t>roles</w:t>
      </w:r>
      <w:proofErr w:type="gramEnd"/>
      <w:r w:rsidRPr="007B20FB">
        <w:rPr>
          <w:rFonts w:ascii="Times New Roman" w:eastAsia="Times New Roman" w:hAnsi="Times New Roman" w:cs="Times New Roman"/>
          <w:sz w:val="24"/>
          <w:szCs w:val="24"/>
        </w:rPr>
        <w:t xml:space="preserve"> and experience/qualifications of key personnel involved in the program.  The budget should indicate what proportion of their time will be used to support the program.   </w:t>
      </w:r>
    </w:p>
    <w:p w14:paraId="2A40465A" w14:textId="4DD82F72" w:rsidR="00380A97"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 xml:space="preserve">Program </w:t>
      </w:r>
      <w:r w:rsidR="00096359" w:rsidRPr="007B20FB">
        <w:rPr>
          <w:rFonts w:ascii="Times New Roman" w:eastAsia="Times New Roman" w:hAnsi="Times New Roman" w:cs="Times New Roman"/>
          <w:sz w:val="24"/>
          <w:szCs w:val="24"/>
          <w:u w:val="single"/>
          <w:bdr w:val="none" w:sz="0" w:space="0" w:color="auto" w:frame="1"/>
        </w:rPr>
        <w:t>p</w:t>
      </w:r>
      <w:r w:rsidRPr="007B20FB">
        <w:rPr>
          <w:rFonts w:ascii="Times New Roman" w:eastAsia="Times New Roman" w:hAnsi="Times New Roman" w:cs="Times New Roman"/>
          <w:sz w:val="24"/>
          <w:szCs w:val="24"/>
          <w:u w:val="single"/>
          <w:bdr w:val="none" w:sz="0" w:space="0" w:color="auto" w:frame="1"/>
        </w:rPr>
        <w:t>artners</w:t>
      </w:r>
      <w:r w:rsidRPr="007B20FB">
        <w:rPr>
          <w:rFonts w:ascii="Times New Roman" w:eastAsia="Times New Roman" w:hAnsi="Times New Roman" w:cs="Times New Roman"/>
          <w:sz w:val="24"/>
          <w:szCs w:val="24"/>
          <w:bdr w:val="none" w:sz="0" w:space="0" w:color="auto" w:frame="1"/>
        </w:rPr>
        <w:t>:</w:t>
      </w:r>
      <w:r w:rsidRPr="007B20FB">
        <w:rPr>
          <w:rFonts w:ascii="Times New Roman" w:eastAsia="Times New Roman" w:hAnsi="Times New Roman" w:cs="Times New Roman"/>
          <w:sz w:val="24"/>
          <w:szCs w:val="24"/>
        </w:rPr>
        <w:t xml:space="preserve">  List the names and type of involvement of key partners and sub-awardees (if any). </w:t>
      </w:r>
    </w:p>
    <w:p w14:paraId="35DAF61B" w14:textId="1A8402F4" w:rsidR="00380A97" w:rsidRPr="007B20FB" w:rsidRDefault="00380A97" w:rsidP="00BA58FD">
      <w:pPr>
        <w:numPr>
          <w:ilvl w:val="0"/>
          <w:numId w:val="3"/>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bdr w:val="none" w:sz="0" w:space="0" w:color="auto" w:frame="1"/>
        </w:rPr>
        <w:t>Sustainability</w:t>
      </w:r>
      <w:r w:rsidR="00967FAE" w:rsidRPr="007B20FB">
        <w:rPr>
          <w:rFonts w:ascii="Times New Roman" w:eastAsia="Times New Roman" w:hAnsi="Times New Roman" w:cs="Times New Roman"/>
          <w:sz w:val="24"/>
          <w:szCs w:val="24"/>
          <w:u w:val="single"/>
          <w:bdr w:val="none" w:sz="0" w:space="0" w:color="auto" w:frame="1"/>
        </w:rPr>
        <w:t xml:space="preserve"> plan</w:t>
      </w:r>
      <w:r w:rsidR="00763694" w:rsidRPr="007B20FB">
        <w:rPr>
          <w:rFonts w:ascii="Times New Roman" w:eastAsia="Times New Roman" w:hAnsi="Times New Roman" w:cs="Times New Roman"/>
          <w:sz w:val="24"/>
          <w:szCs w:val="24"/>
        </w:rPr>
        <w:t xml:space="preserve">: </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Applicant’s plan for continuing the program beyond the grant period, or the availability of other resources.</w:t>
      </w:r>
    </w:p>
    <w:p w14:paraId="5C408ED4" w14:textId="222F6743" w:rsidR="002A7A4D" w:rsidRPr="007B20FB" w:rsidRDefault="002A7A4D"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6C468EB4" w14:textId="5623970F" w:rsidR="00964E49" w:rsidRPr="007B20FB" w:rsidRDefault="00964E49"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Attachments</w:t>
      </w:r>
      <w:r w:rsidR="00FD6BB3" w:rsidRPr="007B20FB">
        <w:rPr>
          <w:rFonts w:ascii="Times New Roman" w:eastAsia="Times New Roman" w:hAnsi="Times New Roman" w:cs="Times New Roman"/>
          <w:sz w:val="24"/>
          <w:szCs w:val="24"/>
        </w:rPr>
        <w:t xml:space="preserve"> (</w:t>
      </w:r>
      <w:r w:rsidR="00587DDC" w:rsidRPr="007B20FB">
        <w:rPr>
          <w:rFonts w:ascii="Times New Roman" w:eastAsia="Times New Roman" w:hAnsi="Times New Roman" w:cs="Times New Roman"/>
          <w:sz w:val="24"/>
          <w:szCs w:val="24"/>
        </w:rPr>
        <w:t xml:space="preserve">Neither the mandatory application forms nor attachments </w:t>
      </w:r>
      <w:r w:rsidR="00FD6BB3" w:rsidRPr="007B20FB">
        <w:rPr>
          <w:rFonts w:ascii="Times New Roman" w:eastAsia="Times New Roman" w:hAnsi="Times New Roman" w:cs="Times New Roman"/>
          <w:sz w:val="24"/>
          <w:szCs w:val="24"/>
        </w:rPr>
        <w:t xml:space="preserve">count toward the 15-page limit </w:t>
      </w:r>
      <w:r w:rsidR="00587DDC" w:rsidRPr="007B20FB">
        <w:rPr>
          <w:rFonts w:ascii="Times New Roman" w:eastAsia="Times New Roman" w:hAnsi="Times New Roman" w:cs="Times New Roman"/>
          <w:sz w:val="24"/>
          <w:szCs w:val="24"/>
        </w:rPr>
        <w:t>on proposals</w:t>
      </w:r>
      <w:r w:rsidR="00E622C4" w:rsidRPr="007B20FB">
        <w:rPr>
          <w:rFonts w:ascii="Times New Roman" w:eastAsia="Times New Roman" w:hAnsi="Times New Roman" w:cs="Times New Roman"/>
          <w:sz w:val="24"/>
          <w:szCs w:val="24"/>
        </w:rPr>
        <w:t xml:space="preserve">): </w:t>
      </w:r>
    </w:p>
    <w:p w14:paraId="53A17CA7" w14:textId="77777777" w:rsidR="00DC1448" w:rsidRDefault="00DC1448"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C4AAEAE" w14:textId="4A0241C2" w:rsidR="00166DCF" w:rsidRPr="007B20FB" w:rsidRDefault="00964E49" w:rsidP="00BA58FD">
      <w:pPr>
        <w:pStyle w:val="ListParagraph"/>
        <w:numPr>
          <w:ilvl w:val="0"/>
          <w:numId w:val="1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Applicant’s organizational chart </w:t>
      </w:r>
    </w:p>
    <w:p w14:paraId="098C1D71" w14:textId="77777777" w:rsidR="00122584" w:rsidRPr="007B20FB" w:rsidRDefault="00964E49" w:rsidP="00BA58FD">
      <w:pPr>
        <w:pStyle w:val="ListParagraph"/>
        <w:numPr>
          <w:ilvl w:val="0"/>
          <w:numId w:val="1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1-page CV or resume of key personnel for the program</w:t>
      </w:r>
    </w:p>
    <w:p w14:paraId="4933B3FC" w14:textId="77777777" w:rsidR="00122584" w:rsidRPr="007B20FB" w:rsidRDefault="00771D5F" w:rsidP="00BA58FD">
      <w:pPr>
        <w:pStyle w:val="ListParagraph"/>
        <w:numPr>
          <w:ilvl w:val="0"/>
          <w:numId w:val="1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bdr w:val="none" w:sz="0" w:space="0" w:color="auto" w:frame="1"/>
        </w:rPr>
        <w:t>Budget justification narrative</w:t>
      </w:r>
      <w:r w:rsidRPr="007B20FB">
        <w:rPr>
          <w:rFonts w:ascii="Times New Roman" w:eastAsia="Times New Roman" w:hAnsi="Times New Roman" w:cs="Times New Roman"/>
          <w:sz w:val="24"/>
          <w:szCs w:val="24"/>
        </w:rPr>
        <w:t>:  For applicants who advance to the second round and submit the SF-424A Budget form, provide a separate budget narrative to account for proposed expenses in detail.  See section </w:t>
      </w:r>
      <w:r w:rsidRPr="007B20FB">
        <w:rPr>
          <w:rFonts w:ascii="Times New Roman" w:eastAsia="Times New Roman" w:hAnsi="Times New Roman" w:cs="Times New Roman"/>
          <w:sz w:val="24"/>
          <w:szCs w:val="24"/>
          <w:bdr w:val="none" w:sz="0" w:space="0" w:color="auto" w:frame="1"/>
        </w:rPr>
        <w:t>H</w:t>
      </w:r>
      <w:r w:rsidRPr="007B20FB">
        <w:rPr>
          <w:rFonts w:ascii="Times New Roman" w:eastAsia="Times New Roman" w:hAnsi="Times New Roman" w:cs="Times New Roman"/>
          <w:i/>
          <w:iCs/>
          <w:sz w:val="24"/>
          <w:szCs w:val="24"/>
          <w:bdr w:val="none" w:sz="0" w:space="0" w:color="auto" w:frame="1"/>
        </w:rPr>
        <w:t>. Other Information: Guidelines for Budget Submissions</w:t>
      </w:r>
      <w:r w:rsidRPr="007B20FB">
        <w:rPr>
          <w:rFonts w:ascii="Times New Roman" w:eastAsia="Times New Roman" w:hAnsi="Times New Roman" w:cs="Times New Roman"/>
          <w:sz w:val="24"/>
          <w:szCs w:val="24"/>
        </w:rPr>
        <w:t> below for further information.</w:t>
      </w:r>
    </w:p>
    <w:p w14:paraId="4FED5724" w14:textId="041588F4" w:rsidR="00264F4B" w:rsidRPr="007B20FB" w:rsidRDefault="00264F4B" w:rsidP="00BA58FD">
      <w:pPr>
        <w:pStyle w:val="ListParagraph"/>
        <w:numPr>
          <w:ilvl w:val="0"/>
          <w:numId w:val="1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bdr w:val="none" w:sz="0" w:space="0" w:color="auto" w:frame="1"/>
        </w:rPr>
        <w:t>Monitoring and Evaluation plan:</w:t>
      </w:r>
      <w:r w:rsidRPr="007B20FB">
        <w:rPr>
          <w:rFonts w:ascii="Times New Roman" w:eastAsia="Times New Roman" w:hAnsi="Times New Roman" w:cs="Times New Roman"/>
          <w:sz w:val="24"/>
          <w:szCs w:val="24"/>
        </w:rPr>
        <w:t xml:space="preserve"> </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Throughout the </w:t>
      </w:r>
      <w:proofErr w:type="gramStart"/>
      <w:r w:rsidRPr="007B20FB">
        <w:rPr>
          <w:rFonts w:ascii="Times New Roman" w:eastAsia="Times New Roman" w:hAnsi="Times New Roman" w:cs="Times New Roman"/>
          <w:sz w:val="24"/>
          <w:szCs w:val="24"/>
        </w:rPr>
        <w:t>time-frame</w:t>
      </w:r>
      <w:proofErr w:type="gramEnd"/>
      <w:r w:rsidRPr="007B20FB">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The plan should provide and define clear indicators for key activities and how these are linked to the proposed project’s outputs and outcomes. </w:t>
      </w:r>
    </w:p>
    <w:p w14:paraId="3D9271F8" w14:textId="77777777" w:rsidR="00166DCF" w:rsidRPr="007B20FB" w:rsidRDefault="00964E49" w:rsidP="00BA58FD">
      <w:pPr>
        <w:pStyle w:val="ListParagraph"/>
        <w:numPr>
          <w:ilvl w:val="0"/>
          <w:numId w:val="1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Letters of support from program partners describing the roles and responsibilities of each partner </w:t>
      </w:r>
    </w:p>
    <w:p w14:paraId="29D9AF86" w14:textId="77777777" w:rsidR="00166DCF" w:rsidRPr="007B20FB" w:rsidRDefault="00964E49" w:rsidP="00BA58FD">
      <w:pPr>
        <w:pStyle w:val="ListParagraph"/>
        <w:numPr>
          <w:ilvl w:val="0"/>
          <w:numId w:val="1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If your organization has a Negotiated Indirect Cost Rate Agreement (NICRA) and includes NICRA charges in the budget, your latest NICRA should be included as a </w:t>
      </w:r>
      <w:r w:rsidR="008603D9" w:rsidRPr="007B20FB">
        <w:rPr>
          <w:rFonts w:ascii="Times New Roman" w:eastAsia="Times New Roman" w:hAnsi="Times New Roman" w:cs="Times New Roman"/>
          <w:sz w:val="24"/>
          <w:szCs w:val="24"/>
        </w:rPr>
        <w:t>pdf</w:t>
      </w:r>
      <w:r w:rsidRPr="007B20FB">
        <w:rPr>
          <w:rFonts w:ascii="Times New Roman" w:eastAsia="Times New Roman" w:hAnsi="Times New Roman" w:cs="Times New Roman"/>
          <w:sz w:val="24"/>
          <w:szCs w:val="24"/>
        </w:rPr>
        <w:t xml:space="preserve"> file.  </w:t>
      </w:r>
    </w:p>
    <w:p w14:paraId="39E0E2DF" w14:textId="77777777" w:rsidR="00166DCF" w:rsidRPr="007B20FB" w:rsidRDefault="00964E49" w:rsidP="00BA58FD">
      <w:pPr>
        <w:pStyle w:val="ListParagraph"/>
        <w:numPr>
          <w:ilvl w:val="0"/>
          <w:numId w:val="1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Official permission letters from governmental or other authorities if required for program activities</w:t>
      </w:r>
    </w:p>
    <w:p w14:paraId="45523D18" w14:textId="77777777" w:rsidR="005B68CA" w:rsidRPr="007B20FB" w:rsidRDefault="005B68CA" w:rsidP="00BA58FD">
      <w:pPr>
        <w:pStyle w:val="ListParagraph"/>
        <w:shd w:val="clear" w:color="auto" w:fill="FFFFFF" w:themeFill="background1"/>
        <w:spacing w:after="0" w:line="240" w:lineRule="auto"/>
        <w:ind w:left="360"/>
        <w:rPr>
          <w:rFonts w:ascii="Times New Roman" w:eastAsia="Times New Roman" w:hAnsi="Times New Roman" w:cs="Times New Roman"/>
          <w:sz w:val="24"/>
          <w:szCs w:val="24"/>
        </w:rPr>
      </w:pPr>
    </w:p>
    <w:p w14:paraId="5E17C54E" w14:textId="25176C69" w:rsidR="698EAA25" w:rsidRPr="007B20FB" w:rsidRDefault="004B3FA1" w:rsidP="00BA58FD">
      <w:pPr>
        <w:shd w:val="clear" w:color="auto" w:fill="FFFFFF" w:themeFill="background1"/>
        <w:spacing w:after="0" w:line="240" w:lineRule="auto"/>
        <w:rPr>
          <w:rFonts w:ascii="Times New Roman" w:eastAsia="Times New Roman" w:hAnsi="Times New Roman" w:cs="Times New Roman"/>
          <w:sz w:val="24"/>
          <w:szCs w:val="24"/>
        </w:rPr>
      </w:pPr>
      <w:r w:rsidRPr="007B20FB">
        <w:rPr>
          <w:rFonts w:ascii="Times New Roman" w:eastAsia="Times New Roman" w:hAnsi="Times New Roman" w:cs="Times New Roman"/>
          <w:b/>
          <w:bCs/>
          <w:sz w:val="24"/>
          <w:szCs w:val="24"/>
        </w:rPr>
        <w:t>3.</w:t>
      </w:r>
      <w:r w:rsidRPr="007B20FB">
        <w:rPr>
          <w:rFonts w:ascii="Times New Roman" w:hAnsi="Times New Roman" w:cs="Times New Roman"/>
          <w:sz w:val="24"/>
          <w:szCs w:val="24"/>
        </w:rPr>
        <w:tab/>
      </w:r>
      <w:r w:rsidR="698EAA25" w:rsidRPr="007B20FB">
        <w:rPr>
          <w:rFonts w:ascii="Times New Roman" w:eastAsia="Times New Roman" w:hAnsi="Times New Roman" w:cs="Times New Roman"/>
          <w:b/>
          <w:bCs/>
          <w:sz w:val="24"/>
          <w:szCs w:val="24"/>
        </w:rPr>
        <w:t>Required Registrations</w:t>
      </w:r>
      <w:r w:rsidR="698EAA25" w:rsidRPr="007B20FB">
        <w:rPr>
          <w:rFonts w:ascii="Times New Roman" w:eastAsia="Times New Roman" w:hAnsi="Times New Roman" w:cs="Times New Roman"/>
          <w:sz w:val="24"/>
          <w:szCs w:val="24"/>
        </w:rPr>
        <w:t>:</w:t>
      </w:r>
    </w:p>
    <w:p w14:paraId="31A8E432" w14:textId="77777777" w:rsidR="00C137F5" w:rsidRPr="007B20FB" w:rsidRDefault="00C137F5" w:rsidP="00BA58FD">
      <w:pPr>
        <w:pStyle w:val="null"/>
        <w:spacing w:before="0" w:beforeAutospacing="0" w:after="0" w:afterAutospacing="0"/>
        <w:rPr>
          <w:rStyle w:val="null1"/>
          <w:rFonts w:ascii="Times New Roman" w:eastAsia="Times New Roman" w:hAnsi="Times New Roman" w:cs="Times New Roman"/>
          <w:sz w:val="24"/>
          <w:szCs w:val="24"/>
        </w:rPr>
      </w:pPr>
    </w:p>
    <w:p w14:paraId="5524A7B6" w14:textId="5A68E83C" w:rsidR="00C137F5" w:rsidRPr="007B20FB" w:rsidRDefault="005161F3" w:rsidP="00BA58FD">
      <w:pPr>
        <w:shd w:val="clear" w:color="auto" w:fill="FFFFFF" w:themeFill="background1"/>
        <w:spacing w:after="0" w:line="240" w:lineRule="auto"/>
        <w:textAlignment w:val="baseline"/>
        <w:rPr>
          <w:rStyle w:val="null1"/>
          <w:rFonts w:ascii="Times New Roman" w:eastAsia="Times New Roman" w:hAnsi="Times New Roman" w:cs="Times New Roman"/>
          <w:sz w:val="24"/>
          <w:szCs w:val="24"/>
        </w:rPr>
      </w:pPr>
      <w:r w:rsidRPr="007B20FB">
        <w:rPr>
          <w:rFonts w:ascii="Times New Roman" w:eastAsia="Times New Roman" w:hAnsi="Times New Roman" w:cs="Times New Roman"/>
          <w:color w:val="000000" w:themeColor="text1"/>
          <w:sz w:val="24"/>
          <w:szCs w:val="24"/>
        </w:rPr>
        <w:t xml:space="preserve">See Section C.2. above: </w:t>
      </w:r>
      <w:r w:rsidR="00524D65" w:rsidRPr="007B20FB">
        <w:rPr>
          <w:rFonts w:ascii="Times New Roman" w:eastAsia="Times New Roman" w:hAnsi="Times New Roman" w:cs="Times New Roman"/>
          <w:color w:val="000000" w:themeColor="text1"/>
          <w:sz w:val="24"/>
          <w:szCs w:val="24"/>
        </w:rPr>
        <w:t>“Unique Entity Identifier and System for Award Management (SAM)</w:t>
      </w:r>
      <w:r w:rsidR="00664567" w:rsidRPr="007B20FB">
        <w:rPr>
          <w:rFonts w:ascii="Times New Roman" w:eastAsia="Times New Roman" w:hAnsi="Times New Roman" w:cs="Times New Roman"/>
          <w:color w:val="000000" w:themeColor="text1"/>
          <w:sz w:val="24"/>
          <w:szCs w:val="24"/>
        </w:rPr>
        <w:t>” for mandatory registrations required by a</w:t>
      </w:r>
      <w:r w:rsidR="00C137F5" w:rsidRPr="007B20FB">
        <w:rPr>
          <w:rFonts w:ascii="Times New Roman" w:eastAsia="Times New Roman" w:hAnsi="Times New Roman" w:cs="Times New Roman"/>
          <w:color w:val="000000" w:themeColor="text1"/>
          <w:sz w:val="24"/>
          <w:szCs w:val="24"/>
        </w:rPr>
        <w:t>ll organizations applying for</w:t>
      </w:r>
      <w:r w:rsidR="00664567" w:rsidRPr="007B20FB">
        <w:rPr>
          <w:rFonts w:ascii="Times New Roman" w:eastAsia="Times New Roman" w:hAnsi="Times New Roman" w:cs="Times New Roman"/>
          <w:color w:val="000000" w:themeColor="text1"/>
          <w:sz w:val="24"/>
          <w:szCs w:val="24"/>
        </w:rPr>
        <w:t xml:space="preserve"> U.S. federal assistance</w:t>
      </w:r>
      <w:r w:rsidR="00C137F5" w:rsidRPr="007B20FB">
        <w:rPr>
          <w:rFonts w:ascii="Times New Roman" w:eastAsia="Times New Roman" w:hAnsi="Times New Roman" w:cs="Times New Roman"/>
          <w:color w:val="000000" w:themeColor="text1"/>
          <w:sz w:val="24"/>
          <w:szCs w:val="24"/>
        </w:rPr>
        <w:t xml:space="preserve">.  </w:t>
      </w:r>
    </w:p>
    <w:p w14:paraId="7A42D31F" w14:textId="77777777" w:rsidR="00C137F5" w:rsidRPr="007B20FB" w:rsidRDefault="00C137F5" w:rsidP="00BA58FD">
      <w:pPr>
        <w:pStyle w:val="null"/>
        <w:spacing w:before="0" w:beforeAutospacing="0" w:after="0" w:afterAutospacing="0"/>
        <w:jc w:val="both"/>
        <w:rPr>
          <w:rStyle w:val="null1"/>
          <w:rFonts w:ascii="Times New Roman" w:eastAsia="Times New Roman" w:hAnsi="Times New Roman" w:cs="Times New Roman"/>
          <w:b/>
          <w:bCs/>
          <w:sz w:val="24"/>
          <w:szCs w:val="24"/>
        </w:rPr>
      </w:pPr>
      <w:r w:rsidRPr="007B20FB">
        <w:rPr>
          <w:rStyle w:val="null1"/>
          <w:rFonts w:ascii="Times New Roman" w:eastAsia="Times New Roman" w:hAnsi="Times New Roman" w:cs="Times New Roman"/>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36ECB1E1" w14:textId="77777777" w:rsidR="005A068C" w:rsidRPr="007B20FB" w:rsidRDefault="005A068C"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170E625" w14:textId="77777777" w:rsidR="00B61396" w:rsidRPr="007B20FB" w:rsidRDefault="00BB36C2"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F</w:t>
      </w:r>
      <w:r w:rsidR="00B61396" w:rsidRPr="007B20FB">
        <w:rPr>
          <w:rFonts w:ascii="Times New Roman" w:eastAsia="Times New Roman" w:hAnsi="Times New Roman" w:cs="Times New Roman"/>
          <w:b/>
          <w:bCs/>
          <w:sz w:val="24"/>
          <w:szCs w:val="24"/>
          <w:bdr w:val="none" w:sz="0" w:space="0" w:color="auto" w:frame="1"/>
        </w:rPr>
        <w:t xml:space="preserve">. </w:t>
      </w:r>
      <w:r w:rsidRPr="007B20FB">
        <w:rPr>
          <w:rFonts w:ascii="Times New Roman" w:eastAsia="Times New Roman" w:hAnsi="Times New Roman" w:cs="Times New Roman"/>
          <w:b/>
          <w:bCs/>
          <w:sz w:val="24"/>
          <w:szCs w:val="24"/>
          <w:bdr w:val="none" w:sz="0" w:space="0" w:color="auto" w:frame="1"/>
        </w:rPr>
        <w:t xml:space="preserve">FEDERAL </w:t>
      </w:r>
      <w:r w:rsidR="00B61396" w:rsidRPr="007B20FB">
        <w:rPr>
          <w:rFonts w:ascii="Times New Roman" w:eastAsia="Times New Roman" w:hAnsi="Times New Roman" w:cs="Times New Roman"/>
          <w:b/>
          <w:bCs/>
          <w:sz w:val="24"/>
          <w:szCs w:val="24"/>
          <w:bdr w:val="none" w:sz="0" w:space="0" w:color="auto" w:frame="1"/>
        </w:rPr>
        <w:t>AWARD ADMINISTRATION</w:t>
      </w:r>
      <w:r w:rsidRPr="007B20FB">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7B20FB" w:rsidRDefault="00B12515"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0517C87" w14:textId="01132F73" w:rsidR="00FD0E36" w:rsidRPr="007B20FB" w:rsidRDefault="00FD0E36" w:rsidP="00BA58FD">
      <w:pPr>
        <w:pStyle w:val="ListParagraph"/>
        <w:numPr>
          <w:ilvl w:val="1"/>
          <w:numId w:val="5"/>
        </w:num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007B20FB">
        <w:rPr>
          <w:rFonts w:ascii="Times New Roman" w:eastAsia="Times New Roman" w:hAnsi="Times New Roman" w:cs="Times New Roman"/>
          <w:b/>
          <w:bCs/>
          <w:sz w:val="24"/>
          <w:szCs w:val="24"/>
        </w:rPr>
        <w:t>Administrative and National Policy Requirements</w:t>
      </w:r>
    </w:p>
    <w:p w14:paraId="5122FB7E" w14:textId="77777777" w:rsidR="00FD0E36" w:rsidRPr="007B20FB" w:rsidRDefault="00FD0E36" w:rsidP="00BA58FD">
      <w:pPr>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p>
    <w:p w14:paraId="4616F04F" w14:textId="54A8BE9E" w:rsidR="00FD0E36" w:rsidRPr="007B20FB" w:rsidRDefault="00FD0E3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rPr>
        <w:lastRenderedPageBreak/>
        <w:t>Terms and Conditions</w:t>
      </w:r>
      <w:r w:rsidRPr="007B20FB">
        <w:rPr>
          <w:rFonts w:ascii="Times New Roman" w:eastAsia="Times New Roman" w:hAnsi="Times New Roman" w:cs="Times New Roman"/>
          <w:sz w:val="24"/>
          <w:szCs w:val="24"/>
        </w:rPr>
        <w:t xml:space="preserve">: Before submitting </w:t>
      </w:r>
      <w:r w:rsidR="4858433C" w:rsidRPr="007B20FB">
        <w:rPr>
          <w:rFonts w:ascii="Times New Roman" w:eastAsia="Times New Roman" w:hAnsi="Times New Roman" w:cs="Times New Roman"/>
          <w:sz w:val="24"/>
          <w:szCs w:val="24"/>
        </w:rPr>
        <w:t>the</w:t>
      </w:r>
      <w:r w:rsidRPr="007B20FB">
        <w:rPr>
          <w:rFonts w:ascii="Times New Roman" w:eastAsia="Times New Roman" w:hAnsi="Times New Roman" w:cs="Times New Roman"/>
          <w:sz w:val="24"/>
          <w:szCs w:val="24"/>
        </w:rPr>
        <w:t xml:space="preserve"> </w:t>
      </w:r>
      <w:r w:rsidR="00517375" w:rsidRPr="007B20FB">
        <w:rPr>
          <w:rFonts w:ascii="Times New Roman" w:eastAsia="Times New Roman" w:hAnsi="Times New Roman" w:cs="Times New Roman"/>
          <w:sz w:val="24"/>
          <w:szCs w:val="24"/>
        </w:rPr>
        <w:t>SOI</w:t>
      </w:r>
      <w:r w:rsidR="18176B0A" w:rsidRPr="007B20FB">
        <w:rPr>
          <w:rFonts w:ascii="Times New Roman" w:eastAsia="Times New Roman" w:hAnsi="Times New Roman" w:cs="Times New Roman"/>
          <w:sz w:val="24"/>
          <w:szCs w:val="24"/>
        </w:rPr>
        <w:t>,</w:t>
      </w:r>
      <w:r w:rsidRPr="007B20FB">
        <w:rPr>
          <w:rFonts w:ascii="Times New Roman" w:eastAsia="Times New Roman" w:hAnsi="Times New Roman" w:cs="Times New Roman"/>
          <w:sz w:val="24"/>
          <w:szCs w:val="24"/>
        </w:rPr>
        <w:t xml:space="preserve"> applicants should review all the terms and conditions and required certifications </w:t>
      </w:r>
      <w:r w:rsidR="00517375" w:rsidRPr="007B20FB">
        <w:rPr>
          <w:rFonts w:ascii="Times New Roman" w:eastAsia="Times New Roman" w:hAnsi="Times New Roman" w:cs="Times New Roman"/>
          <w:sz w:val="24"/>
          <w:szCs w:val="24"/>
        </w:rPr>
        <w:t xml:space="preserve">which will apply if a full proposal is requested </w:t>
      </w:r>
      <w:r w:rsidRPr="007B20FB">
        <w:rPr>
          <w:rFonts w:ascii="Times New Roman" w:eastAsia="Times New Roman" w:hAnsi="Times New Roman" w:cs="Times New Roman"/>
          <w:sz w:val="24"/>
          <w:szCs w:val="24"/>
        </w:rPr>
        <w:t>to ensure they will be able to comply.  These include:</w:t>
      </w:r>
    </w:p>
    <w:p w14:paraId="3D8B4D35" w14:textId="77777777" w:rsidR="00F07466" w:rsidRPr="007B20FB" w:rsidRDefault="00F07466" w:rsidP="00BA58FD">
      <w:pPr>
        <w:shd w:val="clear" w:color="auto" w:fill="FFFFFF" w:themeFill="background1"/>
        <w:spacing w:after="0" w:line="240" w:lineRule="auto"/>
        <w:textAlignment w:val="baseline"/>
        <w:rPr>
          <w:rFonts w:ascii="Times New Roman" w:eastAsia="Times New Roman" w:hAnsi="Times New Roman" w:cs="Times New Roman"/>
          <w:sz w:val="24"/>
          <w:szCs w:val="24"/>
          <w:u w:val="single"/>
        </w:rPr>
      </w:pPr>
    </w:p>
    <w:p w14:paraId="241DC6CB" w14:textId="77777777" w:rsidR="00F07466" w:rsidRPr="007B20FB" w:rsidRDefault="00E37067" w:rsidP="00BA58FD">
      <w:pPr>
        <w:pStyle w:val="ListParagraph"/>
        <w:numPr>
          <w:ilvl w:val="0"/>
          <w:numId w:val="16"/>
        </w:numPr>
        <w:shd w:val="clear" w:color="auto" w:fill="FFFFFF" w:themeFill="background1"/>
        <w:spacing w:after="0" w:line="240" w:lineRule="auto"/>
        <w:textAlignment w:val="baseline"/>
        <w:rPr>
          <w:rFonts w:ascii="Times New Roman" w:eastAsia="Times New Roman" w:hAnsi="Times New Roman" w:cs="Times New Roman"/>
          <w:sz w:val="24"/>
          <w:szCs w:val="24"/>
          <w:u w:val="single"/>
        </w:rPr>
      </w:pPr>
      <w:hyperlink r:id="rId19">
        <w:r w:rsidR="00F07466" w:rsidRPr="007B20FB">
          <w:rPr>
            <w:rStyle w:val="Hyperlink"/>
            <w:rFonts w:ascii="Times New Roman" w:eastAsia="Times New Roman" w:hAnsi="Times New Roman" w:cs="Times New Roman"/>
            <w:sz w:val="24"/>
            <w:szCs w:val="24"/>
          </w:rPr>
          <w:t>2 CFR 170 - REPORTING SUBAWARD AND EXECUTIVE COMPENSATION INFORMATION</w:t>
        </w:r>
      </w:hyperlink>
    </w:p>
    <w:p w14:paraId="256019BD" w14:textId="77777777" w:rsidR="00F07466" w:rsidRPr="007B20FB" w:rsidRDefault="00E37067" w:rsidP="00BA58FD">
      <w:pPr>
        <w:pStyle w:val="ListParagraph"/>
        <w:numPr>
          <w:ilvl w:val="0"/>
          <w:numId w:val="16"/>
        </w:numPr>
        <w:shd w:val="clear" w:color="auto" w:fill="FFFFFF" w:themeFill="background1"/>
        <w:spacing w:after="0" w:line="240" w:lineRule="auto"/>
        <w:textAlignment w:val="baseline"/>
        <w:rPr>
          <w:rFonts w:ascii="Times New Roman" w:eastAsia="Times New Roman" w:hAnsi="Times New Roman" w:cs="Times New Roman"/>
          <w:sz w:val="24"/>
          <w:szCs w:val="24"/>
          <w:u w:val="single"/>
        </w:rPr>
      </w:pPr>
      <w:hyperlink r:id="rId20">
        <w:r w:rsidR="00F07466" w:rsidRPr="007B20FB">
          <w:rPr>
            <w:rStyle w:val="Hyperlink"/>
            <w:rFonts w:ascii="Times New Roman" w:eastAsia="Times New Roman" w:hAnsi="Times New Roman" w:cs="Times New Roman"/>
            <w:sz w:val="24"/>
            <w:szCs w:val="24"/>
          </w:rPr>
          <w:t>2 CFR 175 - AWARD TERM FOR TRAFFICKING IN PERSONS</w:t>
        </w:r>
      </w:hyperlink>
    </w:p>
    <w:p w14:paraId="72C81FC7" w14:textId="77777777" w:rsidR="00F07466" w:rsidRPr="007B20FB" w:rsidRDefault="00E37067" w:rsidP="00BA58FD">
      <w:pPr>
        <w:pStyle w:val="ListParagraph"/>
        <w:numPr>
          <w:ilvl w:val="0"/>
          <w:numId w:val="16"/>
        </w:numPr>
        <w:shd w:val="clear" w:color="auto" w:fill="FFFFFF" w:themeFill="background1"/>
        <w:spacing w:after="0" w:line="240" w:lineRule="auto"/>
        <w:textAlignment w:val="baseline"/>
        <w:rPr>
          <w:rFonts w:ascii="Times New Roman" w:eastAsia="Times New Roman" w:hAnsi="Times New Roman" w:cs="Times New Roman"/>
          <w:sz w:val="24"/>
          <w:szCs w:val="24"/>
          <w:u w:val="single"/>
        </w:rPr>
      </w:pPr>
      <w:hyperlink r:id="rId21">
        <w:r w:rsidR="00F07466" w:rsidRPr="007B20FB">
          <w:rPr>
            <w:rStyle w:val="Hyperlink"/>
            <w:rFonts w:ascii="Times New Roman" w:eastAsia="Times New Roman" w:hAnsi="Times New Roman" w:cs="Times New Roman"/>
            <w:sz w:val="24"/>
            <w:szCs w:val="24"/>
          </w:rPr>
          <w:t>2 CFR 182 - GOVERNMENTWIDE REQUIREMENTS FOR DRUG-FREE WORKPLACE (FINANCIAL ASSISTANCE)</w:t>
        </w:r>
      </w:hyperlink>
    </w:p>
    <w:p w14:paraId="0278175F" w14:textId="77777777" w:rsidR="00F07466" w:rsidRPr="007B20FB" w:rsidRDefault="00E37067" w:rsidP="00BA58FD">
      <w:pPr>
        <w:pStyle w:val="ListParagraph"/>
        <w:numPr>
          <w:ilvl w:val="0"/>
          <w:numId w:val="16"/>
        </w:numPr>
        <w:shd w:val="clear" w:color="auto" w:fill="FFFFFF" w:themeFill="background1"/>
        <w:spacing w:after="0" w:line="240" w:lineRule="auto"/>
        <w:textAlignment w:val="baseline"/>
        <w:rPr>
          <w:rFonts w:ascii="Times New Roman" w:eastAsia="Times New Roman" w:hAnsi="Times New Roman" w:cs="Times New Roman"/>
          <w:sz w:val="24"/>
          <w:szCs w:val="24"/>
          <w:u w:val="single"/>
        </w:rPr>
      </w:pPr>
      <w:hyperlink r:id="rId22">
        <w:r w:rsidR="00F07466" w:rsidRPr="007B20FB">
          <w:rPr>
            <w:rStyle w:val="Hyperlink"/>
            <w:rFonts w:ascii="Times New Roman" w:eastAsia="Times New Roman" w:hAnsi="Times New Roman" w:cs="Times New Roman"/>
            <w:sz w:val="24"/>
            <w:szCs w:val="24"/>
          </w:rPr>
          <w:t>2 CFR 183 - NEVER CONTRACT WITH THE ENEMY</w:t>
        </w:r>
      </w:hyperlink>
    </w:p>
    <w:p w14:paraId="54255793" w14:textId="77777777" w:rsidR="00F07466" w:rsidRPr="007B20FB" w:rsidRDefault="00E37067" w:rsidP="00BA58FD">
      <w:pPr>
        <w:pStyle w:val="ListParagraph"/>
        <w:numPr>
          <w:ilvl w:val="0"/>
          <w:numId w:val="16"/>
        </w:numPr>
        <w:shd w:val="clear" w:color="auto" w:fill="FFFFFF" w:themeFill="background1"/>
        <w:spacing w:after="0" w:line="240" w:lineRule="auto"/>
        <w:textAlignment w:val="baseline"/>
        <w:rPr>
          <w:rFonts w:ascii="Times New Roman" w:eastAsia="Times New Roman" w:hAnsi="Times New Roman" w:cs="Times New Roman"/>
          <w:sz w:val="24"/>
          <w:szCs w:val="24"/>
          <w:u w:val="single"/>
        </w:rPr>
      </w:pPr>
      <w:hyperlink r:id="rId23">
        <w:r w:rsidR="00F07466" w:rsidRPr="007B20FB">
          <w:rPr>
            <w:rStyle w:val="Hyperlink"/>
            <w:rFonts w:ascii="Times New Roman" w:eastAsia="Times New Roman" w:hAnsi="Times New Roman" w:cs="Times New Roman"/>
            <w:sz w:val="24"/>
            <w:szCs w:val="24"/>
          </w:rPr>
          <w:t>2 CFR 600 – DEPARTMENT OF STATE REQUIREMENTS</w:t>
        </w:r>
      </w:hyperlink>
    </w:p>
    <w:p w14:paraId="379D87DC" w14:textId="2AFA6226" w:rsidR="00F07466" w:rsidRPr="007B20FB" w:rsidRDefault="00E37067" w:rsidP="00BA58FD">
      <w:pPr>
        <w:pStyle w:val="ListParagraph"/>
        <w:numPr>
          <w:ilvl w:val="0"/>
          <w:numId w:val="16"/>
        </w:numPr>
        <w:shd w:val="clear" w:color="auto" w:fill="FFFFFF" w:themeFill="background1"/>
        <w:spacing w:after="0" w:line="240" w:lineRule="auto"/>
        <w:textAlignment w:val="baseline"/>
        <w:rPr>
          <w:rStyle w:val="Hyperlink"/>
          <w:rFonts w:ascii="Times New Roman" w:eastAsia="Times New Roman" w:hAnsi="Times New Roman" w:cs="Times New Roman"/>
          <w:color w:val="auto"/>
          <w:sz w:val="24"/>
          <w:szCs w:val="24"/>
        </w:rPr>
      </w:pPr>
      <w:hyperlink r:id="rId24">
        <w:r w:rsidR="00F07466" w:rsidRPr="007B20FB">
          <w:rPr>
            <w:rStyle w:val="Hyperlink"/>
            <w:rFonts w:ascii="Times New Roman" w:eastAsia="Times New Roman" w:hAnsi="Times New Roman" w:cs="Times New Roman"/>
            <w:sz w:val="24"/>
            <w:szCs w:val="24"/>
          </w:rPr>
          <w:t>U.S. DEPARTMENT OF STATE STANDARD TERMS AND CONDITIONS</w:t>
        </w:r>
      </w:hyperlink>
    </w:p>
    <w:p w14:paraId="62941169" w14:textId="77777777" w:rsidR="007D76E3" w:rsidRPr="007B20FB" w:rsidRDefault="007D76E3" w:rsidP="00BA58FD">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u w:val="single"/>
        </w:rPr>
      </w:pPr>
    </w:p>
    <w:p w14:paraId="34A4CFD6" w14:textId="6D147BB1" w:rsidR="00F07466" w:rsidRPr="007B20FB" w:rsidRDefault="0072153F" w:rsidP="00BA58FD">
      <w:pPr>
        <w:pStyle w:val="ListParagraph"/>
        <w:numPr>
          <w:ilvl w:val="1"/>
          <w:numId w:val="5"/>
        </w:numPr>
        <w:shd w:val="clear" w:color="auto" w:fill="FFFFFF" w:themeFill="background1"/>
        <w:spacing w:after="0" w:line="240" w:lineRule="auto"/>
        <w:rPr>
          <w:rFonts w:ascii="Times New Roman" w:eastAsia="Times New Roman" w:hAnsi="Times New Roman" w:cs="Times New Roman"/>
          <w:b/>
          <w:bCs/>
          <w:sz w:val="24"/>
          <w:szCs w:val="24"/>
        </w:rPr>
      </w:pPr>
      <w:r w:rsidRPr="007B20FB">
        <w:rPr>
          <w:rFonts w:ascii="Times New Roman" w:eastAsia="Times New Roman" w:hAnsi="Times New Roman" w:cs="Times New Roman"/>
          <w:b/>
          <w:bCs/>
          <w:sz w:val="24"/>
          <w:szCs w:val="24"/>
        </w:rPr>
        <w:t>Federal Award Notices</w:t>
      </w:r>
    </w:p>
    <w:p w14:paraId="576AD196" w14:textId="37F73C50" w:rsidR="00DC7468" w:rsidRPr="007B20FB" w:rsidRDefault="00DC7468" w:rsidP="00BA58FD">
      <w:pPr>
        <w:shd w:val="clear" w:color="auto" w:fill="FFFFFF" w:themeFill="background1"/>
        <w:spacing w:after="0" w:line="240" w:lineRule="auto"/>
        <w:rPr>
          <w:rFonts w:ascii="Times New Roman" w:eastAsia="Times New Roman" w:hAnsi="Times New Roman" w:cs="Times New Roman"/>
          <w:sz w:val="24"/>
          <w:szCs w:val="24"/>
        </w:rPr>
      </w:pPr>
    </w:p>
    <w:p w14:paraId="5D2FE2F0" w14:textId="75053F02" w:rsidR="00DC7468" w:rsidRPr="007B20FB" w:rsidRDefault="00DC7468"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The grant</w:t>
      </w:r>
      <w:r w:rsidR="00AE151F" w:rsidRPr="007B20FB">
        <w:rPr>
          <w:rFonts w:ascii="Times New Roman" w:eastAsia="Times New Roman" w:hAnsi="Times New Roman" w:cs="Times New Roman"/>
          <w:sz w:val="24"/>
          <w:szCs w:val="24"/>
        </w:rPr>
        <w:t xml:space="preserve"> or cooperative agreement </w:t>
      </w:r>
      <w:r w:rsidRPr="007B20FB">
        <w:rPr>
          <w:rFonts w:ascii="Times New Roman" w:eastAsia="Times New Roman" w:hAnsi="Times New Roman" w:cs="Times New Roman"/>
          <w:sz w:val="24"/>
          <w:szCs w:val="24"/>
        </w:rPr>
        <w:t xml:space="preserve">award will be written, signed, awarded, and administered by the </w:t>
      </w:r>
      <w:r w:rsidR="00AE151F" w:rsidRPr="007B20FB">
        <w:rPr>
          <w:rFonts w:ascii="Times New Roman" w:eastAsia="Times New Roman" w:hAnsi="Times New Roman" w:cs="Times New Roman"/>
          <w:sz w:val="24"/>
          <w:szCs w:val="24"/>
        </w:rPr>
        <w:t xml:space="preserve">SRP </w:t>
      </w:r>
      <w:r w:rsidRPr="007B20FB">
        <w:rPr>
          <w:rFonts w:ascii="Times New Roman" w:eastAsia="Times New Roman" w:hAnsi="Times New Roman" w:cs="Times New Roman"/>
          <w:sz w:val="24"/>
          <w:szCs w:val="24"/>
        </w:rPr>
        <w:t xml:space="preserve">Grants Officer.  The assistance award agreement is the authorizing </w:t>
      </w:r>
      <w:proofErr w:type="gramStart"/>
      <w:r w:rsidRPr="007B20FB">
        <w:rPr>
          <w:rFonts w:ascii="Times New Roman" w:eastAsia="Times New Roman" w:hAnsi="Times New Roman" w:cs="Times New Roman"/>
          <w:sz w:val="24"/>
          <w:szCs w:val="24"/>
        </w:rPr>
        <w:t>document</w:t>
      </w:r>
      <w:proofErr w:type="gramEnd"/>
      <w:r w:rsidRPr="007B20FB">
        <w:rPr>
          <w:rFonts w:ascii="Times New Roman" w:eastAsia="Times New Roman" w:hAnsi="Times New Roman" w:cs="Times New Roman"/>
          <w:sz w:val="24"/>
          <w:szCs w:val="24"/>
        </w:rPr>
        <w:t xml:space="preserve"> and it will be provided to the recipient for review and signature by email.  The recipient may only start incurring program expenses beginning on the start date shown on the grant award document, </w:t>
      </w:r>
      <w:proofErr w:type="gramStart"/>
      <w:r w:rsidRPr="007B20FB">
        <w:rPr>
          <w:rFonts w:ascii="Times New Roman" w:eastAsia="Times New Roman" w:hAnsi="Times New Roman" w:cs="Times New Roman"/>
          <w:sz w:val="24"/>
          <w:szCs w:val="24"/>
        </w:rPr>
        <w:t>i.e.</w:t>
      </w:r>
      <w:proofErr w:type="gramEnd"/>
      <w:r w:rsidRPr="007B20FB">
        <w:rPr>
          <w:rFonts w:ascii="Times New Roman" w:eastAsia="Times New Roman" w:hAnsi="Times New Roman" w:cs="Times New Roman"/>
          <w:sz w:val="24"/>
          <w:szCs w:val="24"/>
        </w:rPr>
        <w:t xml:space="preserve"> beginning of the period of performance, signed by the Grants Officer.</w:t>
      </w:r>
    </w:p>
    <w:p w14:paraId="1121ECAE" w14:textId="77777777" w:rsidR="00DC7468" w:rsidRPr="007B20FB" w:rsidRDefault="00DC7468"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D817A5E" w14:textId="77777777" w:rsidR="00DC7468" w:rsidRPr="007B20FB" w:rsidRDefault="00DC7468"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4B4059F7" w14:textId="77777777" w:rsidR="00DC7468" w:rsidRPr="007B20FB" w:rsidRDefault="00DC7468"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EC82F32" w14:textId="0615D5F1" w:rsidR="00DC7468" w:rsidRPr="007B20FB" w:rsidRDefault="00DC7468"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EBD260B" w14:textId="09691CE9" w:rsidR="00E35CD8" w:rsidRPr="007B20FB" w:rsidRDefault="00E35CD8"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39BA1C10" w14:textId="0A4CEA69" w:rsidR="00A95EB9" w:rsidRPr="007B20FB" w:rsidRDefault="00A95EB9" w:rsidP="00BA58FD">
      <w:pPr>
        <w:pStyle w:val="ListParagraph"/>
        <w:numPr>
          <w:ilvl w:val="1"/>
          <w:numId w:val="5"/>
        </w:num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007B20FB">
        <w:rPr>
          <w:rFonts w:ascii="Times New Roman" w:eastAsia="Times New Roman" w:hAnsi="Times New Roman" w:cs="Times New Roman"/>
          <w:b/>
          <w:bCs/>
          <w:sz w:val="24"/>
          <w:szCs w:val="24"/>
        </w:rPr>
        <w:t>Reporting</w:t>
      </w:r>
    </w:p>
    <w:p w14:paraId="33D37757" w14:textId="77777777" w:rsidR="00A95EB9" w:rsidRPr="007B20FB" w:rsidRDefault="00A95EB9"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296232A" w14:textId="63A3D91F" w:rsidR="00A95EB9" w:rsidRPr="007B20FB" w:rsidRDefault="00A95EB9" w:rsidP="00BA58FD">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007B20FB">
        <w:rPr>
          <w:rFonts w:ascii="Times New Roman" w:eastAsia="Times New Roman" w:hAnsi="Times New Roman" w:cs="Times New Roman"/>
          <w:sz w:val="24"/>
          <w:szCs w:val="24"/>
          <w:u w:val="single"/>
        </w:rPr>
        <w:t>Requirement</w:t>
      </w:r>
      <w:r w:rsidR="00553596" w:rsidRPr="007B20FB">
        <w:rPr>
          <w:rFonts w:ascii="Times New Roman" w:eastAsia="Times New Roman" w:hAnsi="Times New Roman" w:cs="Times New Roman"/>
          <w:sz w:val="24"/>
          <w:szCs w:val="24"/>
          <w:u w:val="single"/>
        </w:rPr>
        <w:t>s</w:t>
      </w:r>
      <w:r w:rsidRPr="007B20FB">
        <w:rPr>
          <w:rFonts w:ascii="Times New Roman" w:eastAsia="Times New Roman" w:hAnsi="Times New Roman" w:cs="Times New Roman"/>
          <w:sz w:val="24"/>
          <w:szCs w:val="24"/>
        </w:rPr>
        <w:t>:</w:t>
      </w:r>
      <w:r w:rsidRPr="007B20FB">
        <w:rPr>
          <w:rFonts w:ascii="Times New Roman" w:eastAsia="Times New Roman" w:hAnsi="Times New Roman" w:cs="Times New Roman"/>
          <w:b/>
          <w:bCs/>
          <w:sz w:val="24"/>
          <w:szCs w:val="24"/>
        </w:rPr>
        <w:t xml:space="preserve"> </w:t>
      </w:r>
      <w:r w:rsidR="002C51E4" w:rsidRPr="007B20FB">
        <w:rPr>
          <w:rFonts w:ascii="Times New Roman" w:eastAsia="Times New Roman" w:hAnsi="Times New Roman" w:cs="Times New Roman"/>
          <w:b/>
          <w:bCs/>
          <w:sz w:val="24"/>
          <w:szCs w:val="24"/>
        </w:rPr>
        <w:t xml:space="preserve"> </w:t>
      </w:r>
      <w:r w:rsidRPr="007B20FB">
        <w:rPr>
          <w:rFonts w:ascii="Times New Roman" w:eastAsia="Times New Roman" w:hAnsi="Times New Roman" w:cs="Times New Roman"/>
          <w:sz w:val="24"/>
          <w:szCs w:val="24"/>
        </w:rPr>
        <w:t xml:space="preserve">Recipients will be required to submit periodic program </w:t>
      </w:r>
      <w:r w:rsidR="007F4FFD" w:rsidRPr="007B20FB">
        <w:rPr>
          <w:rFonts w:ascii="Times New Roman" w:eastAsia="Times New Roman" w:hAnsi="Times New Roman" w:cs="Times New Roman"/>
          <w:sz w:val="24"/>
          <w:szCs w:val="24"/>
        </w:rPr>
        <w:t xml:space="preserve">and financial </w:t>
      </w:r>
      <w:r w:rsidRPr="007B20FB">
        <w:rPr>
          <w:rFonts w:ascii="Times New Roman" w:eastAsia="Times New Roman" w:hAnsi="Times New Roman" w:cs="Times New Roman"/>
          <w:sz w:val="24"/>
          <w:szCs w:val="24"/>
        </w:rPr>
        <w:t xml:space="preserve">reports.  The frequency of reporting will depend upon the amount of the award and the duration of the period of performance, with </w:t>
      </w:r>
      <w:proofErr w:type="gramStart"/>
      <w:r w:rsidRPr="007B20FB">
        <w:rPr>
          <w:rFonts w:ascii="Times New Roman" w:eastAsia="Times New Roman" w:hAnsi="Times New Roman" w:cs="Times New Roman"/>
          <w:sz w:val="24"/>
          <w:szCs w:val="24"/>
        </w:rPr>
        <w:t>three month</w:t>
      </w:r>
      <w:proofErr w:type="gramEnd"/>
      <w:r w:rsidRPr="007B20FB">
        <w:rPr>
          <w:rFonts w:ascii="Times New Roman" w:eastAsia="Times New Roman" w:hAnsi="Times New Roman" w:cs="Times New Roman"/>
          <w:sz w:val="24"/>
          <w:szCs w:val="24"/>
        </w:rPr>
        <w:t xml:space="preserve"> </w:t>
      </w:r>
      <w:r w:rsidR="00F02A4A" w:rsidRPr="007B20FB">
        <w:rPr>
          <w:rFonts w:ascii="Times New Roman" w:eastAsia="Times New Roman" w:hAnsi="Times New Roman" w:cs="Times New Roman"/>
          <w:sz w:val="24"/>
          <w:szCs w:val="24"/>
        </w:rPr>
        <w:t xml:space="preserve">(quarterly) </w:t>
      </w:r>
      <w:r w:rsidRPr="007B20FB">
        <w:rPr>
          <w:rFonts w:ascii="Times New Roman" w:eastAsia="Times New Roman" w:hAnsi="Times New Roman" w:cs="Times New Roman"/>
          <w:sz w:val="24"/>
          <w:szCs w:val="24"/>
        </w:rPr>
        <w:t xml:space="preserve">intervals common.     </w:t>
      </w:r>
    </w:p>
    <w:p w14:paraId="76FC0651" w14:textId="77777777" w:rsidR="00F07466" w:rsidRPr="007B20FB" w:rsidRDefault="00F07466" w:rsidP="00BA58FD">
      <w:pPr>
        <w:shd w:val="clear" w:color="auto" w:fill="FFFFFF" w:themeFill="background1"/>
        <w:spacing w:after="0" w:line="240" w:lineRule="auto"/>
        <w:rPr>
          <w:rFonts w:ascii="Times New Roman" w:eastAsia="Times New Roman" w:hAnsi="Times New Roman" w:cs="Times New Roman"/>
          <w:sz w:val="24"/>
          <w:szCs w:val="24"/>
        </w:rPr>
      </w:pPr>
    </w:p>
    <w:p w14:paraId="668DBD32" w14:textId="5E82D816" w:rsidR="005A068C" w:rsidRPr="007B20FB" w:rsidRDefault="00D0290D"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7B20FB">
        <w:rPr>
          <w:rFonts w:ascii="Times New Roman" w:eastAsia="Times New Roman" w:hAnsi="Times New Roman" w:cs="Times New Roman"/>
          <w:b/>
          <w:bCs/>
          <w:sz w:val="24"/>
          <w:szCs w:val="24"/>
          <w:bdr w:val="none" w:sz="0" w:space="0" w:color="auto" w:frame="1"/>
        </w:rPr>
        <w:t xml:space="preserve">G.  </w:t>
      </w:r>
      <w:r w:rsidR="005A068C" w:rsidRPr="007B20FB">
        <w:rPr>
          <w:rFonts w:ascii="Times New Roman" w:eastAsia="Times New Roman" w:hAnsi="Times New Roman" w:cs="Times New Roman"/>
          <w:b/>
          <w:bCs/>
          <w:sz w:val="24"/>
          <w:szCs w:val="24"/>
          <w:bdr w:val="none" w:sz="0" w:space="0" w:color="auto" w:frame="1"/>
        </w:rPr>
        <w:t>FEDERAL AWARDING AGENCY CONTACTS</w:t>
      </w:r>
    </w:p>
    <w:p w14:paraId="5CA8AD44" w14:textId="77777777" w:rsidR="00317038" w:rsidRPr="007B20FB" w:rsidRDefault="00317038" w:rsidP="00BA58FD">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66A016CE" w14:textId="65BB8C9B" w:rsidR="00B61396" w:rsidRPr="007B20FB" w:rsidRDefault="00B61396"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If you hav</w:t>
      </w:r>
      <w:r w:rsidR="005A068C" w:rsidRPr="007B20FB">
        <w:rPr>
          <w:rFonts w:ascii="Times New Roman" w:eastAsia="Times New Roman" w:hAnsi="Times New Roman" w:cs="Times New Roman"/>
          <w:sz w:val="24"/>
          <w:szCs w:val="24"/>
        </w:rPr>
        <w:t xml:space="preserve">e any questions about the </w:t>
      </w:r>
      <w:r w:rsidR="00794F99" w:rsidRPr="007B20FB">
        <w:rPr>
          <w:rFonts w:ascii="Times New Roman" w:eastAsia="Times New Roman" w:hAnsi="Times New Roman" w:cs="Times New Roman"/>
          <w:sz w:val="24"/>
          <w:szCs w:val="24"/>
        </w:rPr>
        <w:t xml:space="preserve">SOI </w:t>
      </w:r>
      <w:r w:rsidRPr="007B20FB">
        <w:rPr>
          <w:rFonts w:ascii="Times New Roman" w:eastAsia="Times New Roman" w:hAnsi="Times New Roman" w:cs="Times New Roman"/>
          <w:sz w:val="24"/>
          <w:szCs w:val="24"/>
        </w:rPr>
        <w:t>application process, please contact</w:t>
      </w:r>
      <w:r w:rsidR="007063A2" w:rsidRPr="007B20FB">
        <w:rPr>
          <w:rFonts w:ascii="Times New Roman" w:eastAsia="Times New Roman" w:hAnsi="Times New Roman" w:cs="Times New Roman"/>
          <w:sz w:val="24"/>
          <w:szCs w:val="24"/>
        </w:rPr>
        <w:t xml:space="preserve"> the SRP Grants Officer or Grants Officer Representativ</w:t>
      </w:r>
      <w:r w:rsidR="00CF092F" w:rsidRPr="007B20FB">
        <w:rPr>
          <w:rFonts w:ascii="Times New Roman" w:eastAsia="Times New Roman" w:hAnsi="Times New Roman" w:cs="Times New Roman"/>
          <w:sz w:val="24"/>
          <w:szCs w:val="24"/>
        </w:rPr>
        <w:t>e at:</w:t>
      </w:r>
      <w:r w:rsidR="002C51E4" w:rsidRPr="007B20FB">
        <w:rPr>
          <w:rFonts w:ascii="Times New Roman" w:eastAsia="Times New Roman" w:hAnsi="Times New Roman" w:cs="Times New Roman"/>
          <w:sz w:val="24"/>
          <w:szCs w:val="24"/>
        </w:rPr>
        <w:t xml:space="preserve"> </w:t>
      </w:r>
      <w:hyperlink r:id="rId25">
        <w:r w:rsidR="00365E29" w:rsidRPr="007B20FB">
          <w:rPr>
            <w:rStyle w:val="Hyperlink"/>
            <w:rFonts w:ascii="Times New Roman" w:eastAsia="Times New Roman" w:hAnsi="Times New Roman" w:cs="Times New Roman"/>
            <w:sz w:val="24"/>
            <w:szCs w:val="24"/>
          </w:rPr>
          <w:t>srppds@state.gov</w:t>
        </w:r>
      </w:hyperlink>
      <w:r w:rsidR="00365E29" w:rsidRPr="007B20FB">
        <w:rPr>
          <w:rFonts w:ascii="Times New Roman" w:eastAsia="Times New Roman" w:hAnsi="Times New Roman" w:cs="Times New Roman"/>
          <w:sz w:val="24"/>
          <w:szCs w:val="24"/>
        </w:rPr>
        <w:t xml:space="preserve"> </w:t>
      </w:r>
    </w:p>
    <w:p w14:paraId="56813BFC" w14:textId="36E70CE9" w:rsidR="00E950D3" w:rsidRPr="007B20FB" w:rsidRDefault="00E950D3"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A7A0577" w14:textId="47513AAA" w:rsidR="774F2F8A" w:rsidRPr="007B20FB" w:rsidRDefault="00E950D3"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u w:val="single"/>
        </w:rPr>
        <w:t>Note</w:t>
      </w:r>
      <w:r w:rsidRPr="007B20FB">
        <w:rPr>
          <w:rFonts w:ascii="Times New Roman" w:eastAsia="Times New Roman" w:hAnsi="Times New Roman" w:cs="Times New Roman"/>
          <w:sz w:val="24"/>
          <w:szCs w:val="24"/>
        </w:rPr>
        <w:t>: </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SRP PD does not provide any pre-consultation for application related questions that are addressed in the NOFO.  Once an application has been submitted, State Department officials and staff — both in the Department and at </w:t>
      </w:r>
      <w:r w:rsidR="00B65957" w:rsidRPr="007B20FB">
        <w:rPr>
          <w:rFonts w:ascii="Times New Roman" w:eastAsia="Times New Roman" w:hAnsi="Times New Roman" w:cs="Times New Roman"/>
          <w:sz w:val="24"/>
          <w:szCs w:val="24"/>
        </w:rPr>
        <w:t xml:space="preserve">U.S. diplomatic facilities </w:t>
      </w:r>
      <w:r w:rsidRPr="007B20FB">
        <w:rPr>
          <w:rFonts w:ascii="Times New Roman" w:eastAsia="Times New Roman" w:hAnsi="Times New Roman" w:cs="Times New Roman"/>
          <w:sz w:val="24"/>
          <w:szCs w:val="24"/>
        </w:rPr>
        <w:t>overseas — may not discuss this competition with applicants until the entire proposal review process is completed.</w:t>
      </w:r>
    </w:p>
    <w:p w14:paraId="12445BB6" w14:textId="77777777" w:rsidR="00D27860" w:rsidRPr="007B20FB" w:rsidRDefault="00D27860" w:rsidP="00BA58F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2EF42A4" w14:textId="77777777" w:rsidR="005D3A17" w:rsidRPr="007B20FB" w:rsidRDefault="005D3A17" w:rsidP="00BA58FD">
      <w:pPr>
        <w:spacing w:after="0" w:line="240" w:lineRule="auto"/>
        <w:rPr>
          <w:rFonts w:ascii="Times New Roman" w:eastAsia="Times New Roman" w:hAnsi="Times New Roman" w:cs="Times New Roman"/>
          <w:b/>
          <w:bCs/>
          <w:sz w:val="24"/>
          <w:szCs w:val="24"/>
        </w:rPr>
      </w:pPr>
      <w:r w:rsidRPr="007B20FB">
        <w:rPr>
          <w:rFonts w:ascii="Times New Roman" w:eastAsia="Times New Roman" w:hAnsi="Times New Roman" w:cs="Times New Roman"/>
          <w:b/>
          <w:bCs/>
          <w:sz w:val="24"/>
          <w:szCs w:val="24"/>
        </w:rPr>
        <w:lastRenderedPageBreak/>
        <w:t xml:space="preserve">H.  OTHER INFORMATION </w:t>
      </w:r>
    </w:p>
    <w:p w14:paraId="1154A79E" w14:textId="77777777" w:rsidR="003326B8" w:rsidRDefault="003326B8" w:rsidP="00BA58FD">
      <w:pPr>
        <w:shd w:val="clear" w:color="auto" w:fill="FFFFFF" w:themeFill="background1"/>
        <w:spacing w:after="0" w:line="240" w:lineRule="auto"/>
        <w:textAlignment w:val="baseline"/>
        <w:rPr>
          <w:rFonts w:ascii="Times New Roman" w:eastAsia="Times New Roman" w:hAnsi="Times New Roman" w:cs="Times New Roman"/>
          <w:sz w:val="24"/>
          <w:szCs w:val="24"/>
          <w:u w:val="single"/>
          <w:bdr w:val="none" w:sz="0" w:space="0" w:color="auto" w:frame="1"/>
        </w:rPr>
      </w:pPr>
    </w:p>
    <w:p w14:paraId="3AB0B1F9" w14:textId="22B4E8D3" w:rsidR="000F79F4" w:rsidRPr="008E0B30" w:rsidRDefault="005D3A17" w:rsidP="00BA58FD">
      <w:pPr>
        <w:shd w:val="clear" w:color="auto" w:fill="FFFFFF" w:themeFill="background1"/>
        <w:spacing w:after="0" w:line="240" w:lineRule="auto"/>
        <w:textAlignment w:val="baseline"/>
        <w:rPr>
          <w:rFonts w:ascii="Times New Roman" w:eastAsia="Times New Roman" w:hAnsi="Times New Roman" w:cs="Times New Roman"/>
          <w:sz w:val="24"/>
          <w:szCs w:val="24"/>
          <w:u w:val="single"/>
          <w:bdr w:val="none" w:sz="0" w:space="0" w:color="auto" w:frame="1"/>
        </w:rPr>
      </w:pPr>
      <w:r w:rsidRPr="007B20FB">
        <w:rPr>
          <w:rFonts w:ascii="Times New Roman" w:eastAsia="Times New Roman" w:hAnsi="Times New Roman" w:cs="Times New Roman"/>
          <w:sz w:val="24"/>
          <w:szCs w:val="24"/>
          <w:u w:val="single"/>
          <w:bdr w:val="none" w:sz="0" w:space="0" w:color="auto" w:frame="1"/>
        </w:rPr>
        <w:t>Guidelines for Budget Narrative</w:t>
      </w:r>
    </w:p>
    <w:p w14:paraId="611AD44A" w14:textId="77777777" w:rsidR="003326B8" w:rsidRDefault="003326B8" w:rsidP="00BA58FD">
      <w:pPr>
        <w:pStyle w:val="ListParagraph"/>
        <w:shd w:val="clear" w:color="auto" w:fill="FFFFFF" w:themeFill="background1"/>
        <w:spacing w:after="0" w:line="240" w:lineRule="auto"/>
        <w:ind w:left="1080"/>
        <w:textAlignment w:val="baseline"/>
        <w:rPr>
          <w:rFonts w:ascii="Times New Roman" w:eastAsia="Times New Roman" w:hAnsi="Times New Roman" w:cs="Times New Roman"/>
          <w:sz w:val="24"/>
          <w:szCs w:val="24"/>
        </w:rPr>
      </w:pPr>
    </w:p>
    <w:p w14:paraId="50034465" w14:textId="1236F327" w:rsidR="005D3A17" w:rsidRPr="007B20FB" w:rsidRDefault="005D3A17" w:rsidP="00BA58FD">
      <w:pPr>
        <w:pStyle w:val="ListParagraph"/>
        <w:numPr>
          <w:ilvl w:val="0"/>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Personnel and Fringe Benefits:  Describe the wages, salaries, and benefits of temporary or permanent staff who will be working directly for the applicant on the program using award funds, and the percentage of their time that will be spent on the program.</w:t>
      </w:r>
    </w:p>
    <w:p w14:paraId="2863B806" w14:textId="77777777" w:rsidR="005D3A17" w:rsidRPr="007B20FB" w:rsidRDefault="005D3A17" w:rsidP="00BA58FD">
      <w:pPr>
        <w:pStyle w:val="ListParagraph"/>
        <w:numPr>
          <w:ilvl w:val="0"/>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14979626" w14:textId="670E0C18" w:rsidR="005D3A17" w:rsidRPr="007B20FB" w:rsidRDefault="005D3A17" w:rsidP="00BA58FD">
      <w:pPr>
        <w:pStyle w:val="ListParagraph"/>
        <w:numPr>
          <w:ilvl w:val="0"/>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Equipment:</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Describe any machinery, furniture, or other personal property that is required for the program, which has a useful life of more than one year and costs at least $5,000 per unit.</w:t>
      </w:r>
    </w:p>
    <w:p w14:paraId="1667ECB9" w14:textId="1EB3295A" w:rsidR="005D3A17" w:rsidRPr="007B20FB" w:rsidRDefault="005D3A17" w:rsidP="00BA58FD">
      <w:pPr>
        <w:pStyle w:val="ListParagraph"/>
        <w:numPr>
          <w:ilvl w:val="0"/>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Supplies:</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 List and describe all the items and materials, including any computer devices, that are needed for the program.  If an </w:t>
      </w:r>
      <w:proofErr w:type="gramStart"/>
      <w:r w:rsidRPr="007B20FB">
        <w:rPr>
          <w:rFonts w:ascii="Times New Roman" w:eastAsia="Times New Roman" w:hAnsi="Times New Roman" w:cs="Times New Roman"/>
          <w:sz w:val="24"/>
          <w:szCs w:val="24"/>
        </w:rPr>
        <w:t>item costs</w:t>
      </w:r>
      <w:proofErr w:type="gramEnd"/>
      <w:r w:rsidRPr="007B20FB">
        <w:rPr>
          <w:rFonts w:ascii="Times New Roman" w:eastAsia="Times New Roman" w:hAnsi="Times New Roman" w:cs="Times New Roman"/>
          <w:sz w:val="24"/>
          <w:szCs w:val="24"/>
        </w:rPr>
        <w:t xml:space="preserve"> more than $5,000 per unit and has a useful life of more than one year, then put it in the budget under Equipment.</w:t>
      </w:r>
    </w:p>
    <w:p w14:paraId="05892879" w14:textId="0F3BE2E9" w:rsidR="0054453E" w:rsidRPr="007B20FB" w:rsidRDefault="005D3A17" w:rsidP="00BA58FD">
      <w:pPr>
        <w:pStyle w:val="ListParagraph"/>
        <w:numPr>
          <w:ilvl w:val="0"/>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B20FB">
        <w:rPr>
          <w:rFonts w:ascii="Times New Roman" w:eastAsia="Times New Roman" w:hAnsi="Times New Roman" w:cs="Times New Roman"/>
          <w:sz w:val="24"/>
          <w:szCs w:val="24"/>
        </w:rPr>
        <w:t xml:space="preserve">Contractual: </w:t>
      </w:r>
      <w:r w:rsidR="002C51E4" w:rsidRPr="007B20FB">
        <w:rPr>
          <w:rFonts w:ascii="Times New Roman" w:eastAsia="Times New Roman" w:hAnsi="Times New Roman" w:cs="Times New Roman"/>
          <w:sz w:val="24"/>
          <w:szCs w:val="24"/>
        </w:rPr>
        <w:t xml:space="preserve"> </w:t>
      </w:r>
      <w:r w:rsidRPr="007B20FB">
        <w:rPr>
          <w:rFonts w:ascii="Times New Roman" w:eastAsia="Times New Roman" w:hAnsi="Times New Roman" w:cs="Times New Roman"/>
          <w:sz w:val="24"/>
          <w:szCs w:val="24"/>
        </w:rPr>
        <w:t xml:space="preserve">Describe goods and services that the applicant plans to acquire through a contract with a vendor.  Also describe any sub-awards to non-profit partners that will help carry out the program activities. </w:t>
      </w:r>
    </w:p>
    <w:p w14:paraId="6C832DBF" w14:textId="7D8BF522" w:rsidR="008B03B3" w:rsidRPr="00D72571" w:rsidRDefault="008B03B3" w:rsidP="00D72571">
      <w:pPr>
        <w:spacing w:after="0" w:line="240" w:lineRule="auto"/>
        <w:rPr>
          <w:rFonts w:ascii="Times New Roman" w:eastAsia="Times New Roman" w:hAnsi="Times New Roman" w:cs="Times New Roman"/>
          <w:sz w:val="24"/>
          <w:szCs w:val="24"/>
        </w:rPr>
      </w:pPr>
    </w:p>
    <w:sectPr w:rsidR="008B03B3" w:rsidRPr="00D72571" w:rsidSect="00A47ECF">
      <w:headerReference w:type="default" r:id="rId26"/>
      <w:footerReference w:type="default" r:id="rId2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F1EAA" w14:textId="77777777" w:rsidR="00306BEA" w:rsidRDefault="00306BEA" w:rsidP="00DB74F9">
      <w:pPr>
        <w:spacing w:after="0" w:line="240" w:lineRule="auto"/>
      </w:pPr>
      <w:r>
        <w:separator/>
      </w:r>
    </w:p>
  </w:endnote>
  <w:endnote w:type="continuationSeparator" w:id="0">
    <w:p w14:paraId="7CD263E2" w14:textId="77777777" w:rsidR="00306BEA" w:rsidRDefault="00306BEA" w:rsidP="00DB74F9">
      <w:pPr>
        <w:spacing w:after="0" w:line="240" w:lineRule="auto"/>
      </w:pPr>
      <w:r>
        <w:continuationSeparator/>
      </w:r>
    </w:p>
  </w:endnote>
  <w:endnote w:type="continuationNotice" w:id="1">
    <w:p w14:paraId="23622B9A" w14:textId="77777777" w:rsidR="00306BEA" w:rsidRDefault="00306B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ADBAE3D" w14:paraId="4AFBD909" w14:textId="77777777" w:rsidTr="40E02F28">
      <w:tc>
        <w:tcPr>
          <w:tcW w:w="3120" w:type="dxa"/>
        </w:tcPr>
        <w:p w14:paraId="0D5F0C87" w14:textId="783A3E7F" w:rsidR="6ADBAE3D" w:rsidRDefault="6ADBAE3D" w:rsidP="40E02F28">
          <w:pPr>
            <w:pStyle w:val="Header"/>
            <w:ind w:left="-115"/>
          </w:pPr>
        </w:p>
      </w:tc>
      <w:tc>
        <w:tcPr>
          <w:tcW w:w="3120" w:type="dxa"/>
        </w:tcPr>
        <w:p w14:paraId="0EDE2B41" w14:textId="62F2CA75" w:rsidR="6ADBAE3D" w:rsidRDefault="6ADBAE3D" w:rsidP="40E02F28">
          <w:pPr>
            <w:pStyle w:val="Header"/>
            <w:jc w:val="center"/>
          </w:pPr>
        </w:p>
      </w:tc>
      <w:tc>
        <w:tcPr>
          <w:tcW w:w="3120" w:type="dxa"/>
        </w:tcPr>
        <w:p w14:paraId="7FBECE28" w14:textId="5B9B6D5A" w:rsidR="6ADBAE3D" w:rsidRDefault="6ADBAE3D" w:rsidP="40E02F28">
          <w:pPr>
            <w:pStyle w:val="Header"/>
            <w:ind w:right="-115"/>
            <w:jc w:val="right"/>
          </w:pPr>
        </w:p>
      </w:tc>
    </w:tr>
  </w:tbl>
  <w:p w14:paraId="491AC1DE" w14:textId="52D49DBB" w:rsidR="6ADBAE3D" w:rsidRDefault="6ADBAE3D" w:rsidP="00B43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BB2D8" w14:textId="77777777" w:rsidR="00306BEA" w:rsidRDefault="00306BEA" w:rsidP="00DB74F9">
      <w:pPr>
        <w:spacing w:after="0" w:line="240" w:lineRule="auto"/>
      </w:pPr>
      <w:r>
        <w:separator/>
      </w:r>
    </w:p>
  </w:footnote>
  <w:footnote w:type="continuationSeparator" w:id="0">
    <w:p w14:paraId="567CAFBF" w14:textId="77777777" w:rsidR="00306BEA" w:rsidRDefault="00306BEA" w:rsidP="00DB74F9">
      <w:pPr>
        <w:spacing w:after="0" w:line="240" w:lineRule="auto"/>
      </w:pPr>
      <w:r>
        <w:continuationSeparator/>
      </w:r>
    </w:p>
  </w:footnote>
  <w:footnote w:type="continuationNotice" w:id="1">
    <w:p w14:paraId="2A317C58" w14:textId="77777777" w:rsidR="00306BEA" w:rsidRDefault="00306B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19310F52" w:rsidR="00DB74F9" w:rsidRDefault="00DB74F9">
    <w:pPr>
      <w:pStyle w:val="Header"/>
    </w:pPr>
    <w:r>
      <w:ptab w:relativeTo="margin" w:alignment="center" w:leader="none"/>
    </w:r>
    <w:r w:rsidR="00E1516F">
      <w:rPr>
        <w:rFonts w:ascii="DokChampa" w:hAnsi="DokChampa" w:cs="DokChampa"/>
        <w:sz w:val="44"/>
        <w:szCs w:val="44"/>
      </w:rPr>
      <w:t>SRP Public Diplomacy FY-202</w:t>
    </w:r>
    <w:r w:rsidR="00FC76A3">
      <w:rPr>
        <w:rFonts w:ascii="DokChampa" w:hAnsi="DokChampa" w:cs="DokChampa"/>
        <w:sz w:val="44"/>
        <w:szCs w:val="44"/>
      </w:rPr>
      <w:t>3</w:t>
    </w:r>
    <w:r w:rsidR="00E1516F">
      <w:rPr>
        <w:rFonts w:ascii="DokChampa" w:hAnsi="DokChampa" w:cs="DokChampa"/>
        <w:sz w:val="44"/>
        <w:szCs w:val="44"/>
      </w:rPr>
      <w:t xml:space="preserve"> </w:t>
    </w:r>
    <w:r w:rsidR="00402334">
      <w:rPr>
        <w:rFonts w:ascii="DokChampa" w:hAnsi="DokChampa" w:cs="DokChampa"/>
        <w:sz w:val="44"/>
        <w:szCs w:val="44"/>
      </w:rPr>
      <w:t xml:space="preserve">SOI </w:t>
    </w:r>
    <w:r w:rsidR="00E1516F">
      <w:rPr>
        <w:rFonts w:ascii="DokChampa" w:hAnsi="DokChampa" w:cs="DokChampa"/>
        <w:sz w:val="44"/>
        <w:szCs w:val="44"/>
      </w:rPr>
      <w:t>NOFO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D4B31"/>
    <w:multiLevelType w:val="hybridMultilevel"/>
    <w:tmpl w:val="91E6B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F3FB6"/>
    <w:multiLevelType w:val="multilevel"/>
    <w:tmpl w:val="CFC424D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Wingdings" w:hAnsi="Wingding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190D330E"/>
    <w:multiLevelType w:val="hybridMultilevel"/>
    <w:tmpl w:val="994EE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41AE1"/>
    <w:multiLevelType w:val="hybridMultilevel"/>
    <w:tmpl w:val="E076C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8110B"/>
    <w:multiLevelType w:val="hybridMultilevel"/>
    <w:tmpl w:val="6F069F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1B1EBD"/>
    <w:multiLevelType w:val="hybridMultilevel"/>
    <w:tmpl w:val="E2B4A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453E63"/>
    <w:multiLevelType w:val="hybridMultilevel"/>
    <w:tmpl w:val="5F883744"/>
    <w:lvl w:ilvl="0" w:tplc="97F61EDC">
      <w:start w:val="1"/>
      <w:numFmt w:val="bullet"/>
      <w:lvlText w:val=""/>
      <w:lvlJc w:val="left"/>
      <w:pPr>
        <w:ind w:left="720" w:hanging="360"/>
      </w:pPr>
      <w:rPr>
        <w:rFonts w:ascii="Symbol" w:hAnsi="Symbol" w:hint="default"/>
      </w:rPr>
    </w:lvl>
    <w:lvl w:ilvl="1" w:tplc="47C84720">
      <w:start w:val="1"/>
      <w:numFmt w:val="bullet"/>
      <w:lvlText w:val="o"/>
      <w:lvlJc w:val="left"/>
      <w:pPr>
        <w:ind w:left="1440" w:hanging="360"/>
      </w:pPr>
      <w:rPr>
        <w:rFonts w:ascii="Courier New" w:hAnsi="Courier New" w:hint="default"/>
      </w:rPr>
    </w:lvl>
    <w:lvl w:ilvl="2" w:tplc="FEDA7A0A">
      <w:start w:val="1"/>
      <w:numFmt w:val="bullet"/>
      <w:lvlText w:val=""/>
      <w:lvlJc w:val="left"/>
      <w:pPr>
        <w:ind w:left="2160" w:hanging="360"/>
      </w:pPr>
      <w:rPr>
        <w:rFonts w:ascii="Wingdings" w:hAnsi="Wingdings" w:hint="default"/>
      </w:rPr>
    </w:lvl>
    <w:lvl w:ilvl="3" w:tplc="55A4E1D2">
      <w:start w:val="1"/>
      <w:numFmt w:val="bullet"/>
      <w:lvlText w:val=""/>
      <w:lvlJc w:val="left"/>
      <w:pPr>
        <w:ind w:left="2880" w:hanging="360"/>
      </w:pPr>
      <w:rPr>
        <w:rFonts w:ascii="Symbol" w:hAnsi="Symbol" w:hint="default"/>
      </w:rPr>
    </w:lvl>
    <w:lvl w:ilvl="4" w:tplc="F16AFDAA">
      <w:start w:val="1"/>
      <w:numFmt w:val="bullet"/>
      <w:lvlText w:val="o"/>
      <w:lvlJc w:val="left"/>
      <w:pPr>
        <w:ind w:left="3600" w:hanging="360"/>
      </w:pPr>
      <w:rPr>
        <w:rFonts w:ascii="Courier New" w:hAnsi="Courier New" w:hint="default"/>
      </w:rPr>
    </w:lvl>
    <w:lvl w:ilvl="5" w:tplc="2D1E4E0A">
      <w:start w:val="1"/>
      <w:numFmt w:val="bullet"/>
      <w:lvlText w:val=""/>
      <w:lvlJc w:val="left"/>
      <w:pPr>
        <w:ind w:left="4320" w:hanging="360"/>
      </w:pPr>
      <w:rPr>
        <w:rFonts w:ascii="Wingdings" w:hAnsi="Wingdings" w:hint="default"/>
      </w:rPr>
    </w:lvl>
    <w:lvl w:ilvl="6" w:tplc="422860E0">
      <w:start w:val="1"/>
      <w:numFmt w:val="bullet"/>
      <w:lvlText w:val=""/>
      <w:lvlJc w:val="left"/>
      <w:pPr>
        <w:ind w:left="5040" w:hanging="360"/>
      </w:pPr>
      <w:rPr>
        <w:rFonts w:ascii="Symbol" w:hAnsi="Symbol" w:hint="default"/>
      </w:rPr>
    </w:lvl>
    <w:lvl w:ilvl="7" w:tplc="F9E0CCF4">
      <w:start w:val="1"/>
      <w:numFmt w:val="bullet"/>
      <w:lvlText w:val="o"/>
      <w:lvlJc w:val="left"/>
      <w:pPr>
        <w:ind w:left="5760" w:hanging="360"/>
      </w:pPr>
      <w:rPr>
        <w:rFonts w:ascii="Courier New" w:hAnsi="Courier New" w:hint="default"/>
      </w:rPr>
    </w:lvl>
    <w:lvl w:ilvl="8" w:tplc="28F24B16">
      <w:start w:val="1"/>
      <w:numFmt w:val="bullet"/>
      <w:lvlText w:val=""/>
      <w:lvlJc w:val="left"/>
      <w:pPr>
        <w:ind w:left="6480" w:hanging="360"/>
      </w:pPr>
      <w:rPr>
        <w:rFonts w:ascii="Wingdings" w:hAnsi="Wingdings" w:hint="default"/>
      </w:rPr>
    </w:lvl>
  </w:abstractNum>
  <w:abstractNum w:abstractNumId="8" w15:restartNumberingAfterBreak="0">
    <w:nsid w:val="2C6B4A1C"/>
    <w:multiLevelType w:val="hybridMultilevel"/>
    <w:tmpl w:val="B1DCED16"/>
    <w:lvl w:ilvl="0" w:tplc="388834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EC7C54"/>
    <w:multiLevelType w:val="hybridMultilevel"/>
    <w:tmpl w:val="EB800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8F6BFE"/>
    <w:multiLevelType w:val="hybridMultilevel"/>
    <w:tmpl w:val="0F7C64EE"/>
    <w:lvl w:ilvl="0" w:tplc="082857B4">
      <w:start w:val="1"/>
      <w:numFmt w:val="upperLetter"/>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EB69C2"/>
    <w:multiLevelType w:val="hybridMultilevel"/>
    <w:tmpl w:val="00B2E714"/>
    <w:lvl w:ilvl="0" w:tplc="11E60A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A42D6"/>
    <w:multiLevelType w:val="multilevel"/>
    <w:tmpl w:val="BD0C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3FB11937"/>
    <w:multiLevelType w:val="hybridMultilevel"/>
    <w:tmpl w:val="317CF0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AF7706"/>
    <w:multiLevelType w:val="hybridMultilevel"/>
    <w:tmpl w:val="A5726FFC"/>
    <w:lvl w:ilvl="0" w:tplc="FFFFFFFF">
      <w:start w:val="1"/>
      <w:numFmt w:val="decimal"/>
      <w:lvlText w:val="%1."/>
      <w:lvlJc w:val="left"/>
      <w:pPr>
        <w:ind w:left="360" w:hanging="360"/>
      </w:pPr>
      <w:rPr>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AE48C6"/>
    <w:multiLevelType w:val="multilevel"/>
    <w:tmpl w:val="3DCABA0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8" w15:restartNumberingAfterBreak="0">
    <w:nsid w:val="514332B4"/>
    <w:multiLevelType w:val="hybridMultilevel"/>
    <w:tmpl w:val="B5C6D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A255303"/>
    <w:multiLevelType w:val="hybridMultilevel"/>
    <w:tmpl w:val="DF648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584EF4"/>
    <w:multiLevelType w:val="multilevel"/>
    <w:tmpl w:val="CFC424D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Wingdings" w:hAnsi="Wingding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2" w15:restartNumberingAfterBreak="0">
    <w:nsid w:val="74522FBB"/>
    <w:multiLevelType w:val="multilevel"/>
    <w:tmpl w:val="26E8E46C"/>
    <w:lvl w:ilvl="0">
      <w:start w:val="1"/>
      <w:numFmt w:val="decimal"/>
      <w:lvlText w:val="%1."/>
      <w:lvlJc w:val="left"/>
      <w:pPr>
        <w:tabs>
          <w:tab w:val="num" w:pos="360"/>
        </w:tabs>
        <w:ind w:left="360" w:hanging="360"/>
      </w:pPr>
      <w:rPr>
        <w:rFonts w:hint="default"/>
        <w:i w:val="0"/>
        <w:color w:val="auto"/>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758F4AF8"/>
    <w:multiLevelType w:val="hybridMultilevel"/>
    <w:tmpl w:val="CB0AED0C"/>
    <w:lvl w:ilvl="0" w:tplc="A6848808">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72D4E1E"/>
    <w:multiLevelType w:val="multilevel"/>
    <w:tmpl w:val="15A242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15:restartNumberingAfterBreak="0">
    <w:nsid w:val="7B7A51A9"/>
    <w:multiLevelType w:val="hybridMultilevel"/>
    <w:tmpl w:val="04C41F2E"/>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8523210">
    <w:abstractNumId w:val="7"/>
  </w:num>
  <w:num w:numId="2" w16cid:durableId="1713966852">
    <w:abstractNumId w:val="26"/>
  </w:num>
  <w:num w:numId="3" w16cid:durableId="1449156266">
    <w:abstractNumId w:val="1"/>
  </w:num>
  <w:num w:numId="4" w16cid:durableId="600341447">
    <w:abstractNumId w:val="17"/>
  </w:num>
  <w:num w:numId="5" w16cid:durableId="941954121">
    <w:abstractNumId w:val="22"/>
  </w:num>
  <w:num w:numId="6" w16cid:durableId="1283923627">
    <w:abstractNumId w:val="19"/>
  </w:num>
  <w:num w:numId="7" w16cid:durableId="542598917">
    <w:abstractNumId w:val="23"/>
  </w:num>
  <w:num w:numId="8" w16cid:durableId="1428889497">
    <w:abstractNumId w:val="16"/>
  </w:num>
  <w:num w:numId="9" w16cid:durableId="585114009">
    <w:abstractNumId w:val="25"/>
  </w:num>
  <w:num w:numId="10" w16cid:durableId="1490052801">
    <w:abstractNumId w:val="11"/>
  </w:num>
  <w:num w:numId="11" w16cid:durableId="840268865">
    <w:abstractNumId w:val="12"/>
  </w:num>
  <w:num w:numId="12" w16cid:durableId="22248593">
    <w:abstractNumId w:val="18"/>
  </w:num>
  <w:num w:numId="13" w16cid:durableId="228657571">
    <w:abstractNumId w:val="0"/>
  </w:num>
  <w:num w:numId="14" w16cid:durableId="1639266632">
    <w:abstractNumId w:val="15"/>
  </w:num>
  <w:num w:numId="15" w16cid:durableId="1946814136">
    <w:abstractNumId w:val="5"/>
  </w:num>
  <w:num w:numId="16" w16cid:durableId="506214271">
    <w:abstractNumId w:val="3"/>
  </w:num>
  <w:num w:numId="17" w16cid:durableId="998847581">
    <w:abstractNumId w:val="8"/>
  </w:num>
  <w:num w:numId="18" w16cid:durableId="52167155">
    <w:abstractNumId w:val="10"/>
  </w:num>
  <w:num w:numId="19" w16cid:durableId="871503890">
    <w:abstractNumId w:val="14"/>
  </w:num>
  <w:num w:numId="20" w16cid:durableId="98378311">
    <w:abstractNumId w:val="24"/>
  </w:num>
  <w:num w:numId="21" w16cid:durableId="1677921241">
    <w:abstractNumId w:val="9"/>
  </w:num>
  <w:num w:numId="22" w16cid:durableId="1238444243">
    <w:abstractNumId w:val="20"/>
  </w:num>
  <w:num w:numId="23" w16cid:durableId="627442820">
    <w:abstractNumId w:val="13"/>
  </w:num>
  <w:num w:numId="24" w16cid:durableId="1875999005">
    <w:abstractNumId w:val="2"/>
  </w:num>
  <w:num w:numId="25" w16cid:durableId="1798064046">
    <w:abstractNumId w:val="6"/>
  </w:num>
  <w:num w:numId="26" w16cid:durableId="1838039428">
    <w:abstractNumId w:val="4"/>
  </w:num>
  <w:num w:numId="27" w16cid:durableId="21647942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2A74"/>
    <w:rsid w:val="00002D43"/>
    <w:rsid w:val="00010078"/>
    <w:rsid w:val="00015127"/>
    <w:rsid w:val="00016692"/>
    <w:rsid w:val="00022FB8"/>
    <w:rsid w:val="00024D03"/>
    <w:rsid w:val="00024FFC"/>
    <w:rsid w:val="000269C2"/>
    <w:rsid w:val="0003275E"/>
    <w:rsid w:val="0003510C"/>
    <w:rsid w:val="00036F7A"/>
    <w:rsid w:val="000375D3"/>
    <w:rsid w:val="00037661"/>
    <w:rsid w:val="00042BA6"/>
    <w:rsid w:val="00054094"/>
    <w:rsid w:val="0005428E"/>
    <w:rsid w:val="00055A78"/>
    <w:rsid w:val="00065E2B"/>
    <w:rsid w:val="000672CB"/>
    <w:rsid w:val="00075BC4"/>
    <w:rsid w:val="000811D5"/>
    <w:rsid w:val="000826D1"/>
    <w:rsid w:val="0008294E"/>
    <w:rsid w:val="000866E0"/>
    <w:rsid w:val="000907BD"/>
    <w:rsid w:val="00095932"/>
    <w:rsid w:val="00096359"/>
    <w:rsid w:val="000A2C1E"/>
    <w:rsid w:val="000A475D"/>
    <w:rsid w:val="000A790E"/>
    <w:rsid w:val="000B596E"/>
    <w:rsid w:val="000B763F"/>
    <w:rsid w:val="000C145C"/>
    <w:rsid w:val="000C38B3"/>
    <w:rsid w:val="000C4B0F"/>
    <w:rsid w:val="000C62E5"/>
    <w:rsid w:val="000D2FB7"/>
    <w:rsid w:val="000D6115"/>
    <w:rsid w:val="000D6C2A"/>
    <w:rsid w:val="000E01E9"/>
    <w:rsid w:val="000E1EDE"/>
    <w:rsid w:val="000E28BF"/>
    <w:rsid w:val="000E66E9"/>
    <w:rsid w:val="000F2593"/>
    <w:rsid w:val="000F3FC9"/>
    <w:rsid w:val="000F79F4"/>
    <w:rsid w:val="00101DE3"/>
    <w:rsid w:val="00103616"/>
    <w:rsid w:val="001055B0"/>
    <w:rsid w:val="00106FC5"/>
    <w:rsid w:val="001075FD"/>
    <w:rsid w:val="001114D7"/>
    <w:rsid w:val="00113FB5"/>
    <w:rsid w:val="0011472A"/>
    <w:rsid w:val="00122584"/>
    <w:rsid w:val="00127E4E"/>
    <w:rsid w:val="00134827"/>
    <w:rsid w:val="00136A11"/>
    <w:rsid w:val="00142D1C"/>
    <w:rsid w:val="00142E3D"/>
    <w:rsid w:val="00143669"/>
    <w:rsid w:val="00143BF7"/>
    <w:rsid w:val="00145E51"/>
    <w:rsid w:val="00154DF2"/>
    <w:rsid w:val="00155DA3"/>
    <w:rsid w:val="0016231E"/>
    <w:rsid w:val="00163C50"/>
    <w:rsid w:val="00164F77"/>
    <w:rsid w:val="00166238"/>
    <w:rsid w:val="00166DCF"/>
    <w:rsid w:val="00171210"/>
    <w:rsid w:val="00171A0D"/>
    <w:rsid w:val="00171AEC"/>
    <w:rsid w:val="00174121"/>
    <w:rsid w:val="00175026"/>
    <w:rsid w:val="001762A1"/>
    <w:rsid w:val="0017644A"/>
    <w:rsid w:val="00183ED4"/>
    <w:rsid w:val="00184515"/>
    <w:rsid w:val="00184F56"/>
    <w:rsid w:val="001868F7"/>
    <w:rsid w:val="001936F2"/>
    <w:rsid w:val="0019588E"/>
    <w:rsid w:val="001A0045"/>
    <w:rsid w:val="001A17F7"/>
    <w:rsid w:val="001A6992"/>
    <w:rsid w:val="001B47C2"/>
    <w:rsid w:val="001C0906"/>
    <w:rsid w:val="001C2A5E"/>
    <w:rsid w:val="001C4182"/>
    <w:rsid w:val="001C533B"/>
    <w:rsid w:val="001C5A54"/>
    <w:rsid w:val="001D067D"/>
    <w:rsid w:val="001D0A32"/>
    <w:rsid w:val="001D13BD"/>
    <w:rsid w:val="001D43DF"/>
    <w:rsid w:val="001D777F"/>
    <w:rsid w:val="001E0237"/>
    <w:rsid w:val="001E13D7"/>
    <w:rsid w:val="001F271E"/>
    <w:rsid w:val="001F7A24"/>
    <w:rsid w:val="002029C8"/>
    <w:rsid w:val="00210F16"/>
    <w:rsid w:val="00211A44"/>
    <w:rsid w:val="002132A0"/>
    <w:rsid w:val="00213EB0"/>
    <w:rsid w:val="0021787D"/>
    <w:rsid w:val="0022225E"/>
    <w:rsid w:val="00222B3F"/>
    <w:rsid w:val="00222B73"/>
    <w:rsid w:val="00225695"/>
    <w:rsid w:val="002256AB"/>
    <w:rsid w:val="0023024F"/>
    <w:rsid w:val="002309D1"/>
    <w:rsid w:val="00231C27"/>
    <w:rsid w:val="0023368A"/>
    <w:rsid w:val="00241C6C"/>
    <w:rsid w:val="002434E8"/>
    <w:rsid w:val="00243903"/>
    <w:rsid w:val="00245D0E"/>
    <w:rsid w:val="002471D5"/>
    <w:rsid w:val="002522A0"/>
    <w:rsid w:val="0025403C"/>
    <w:rsid w:val="002573D8"/>
    <w:rsid w:val="00264F4B"/>
    <w:rsid w:val="0027330A"/>
    <w:rsid w:val="00275301"/>
    <w:rsid w:val="002754D8"/>
    <w:rsid w:val="0027597C"/>
    <w:rsid w:val="00276078"/>
    <w:rsid w:val="00280D68"/>
    <w:rsid w:val="002811B3"/>
    <w:rsid w:val="00282861"/>
    <w:rsid w:val="00283E7D"/>
    <w:rsid w:val="002846FC"/>
    <w:rsid w:val="00285E73"/>
    <w:rsid w:val="0028620E"/>
    <w:rsid w:val="00286F8D"/>
    <w:rsid w:val="00290099"/>
    <w:rsid w:val="00290CB3"/>
    <w:rsid w:val="00292F07"/>
    <w:rsid w:val="00293DF3"/>
    <w:rsid w:val="002962E4"/>
    <w:rsid w:val="00296CBC"/>
    <w:rsid w:val="002978AB"/>
    <w:rsid w:val="00297E9A"/>
    <w:rsid w:val="002A04F9"/>
    <w:rsid w:val="002A2D79"/>
    <w:rsid w:val="002A4E29"/>
    <w:rsid w:val="002A7A4D"/>
    <w:rsid w:val="002B1465"/>
    <w:rsid w:val="002B4010"/>
    <w:rsid w:val="002B63FA"/>
    <w:rsid w:val="002C011A"/>
    <w:rsid w:val="002C4C23"/>
    <w:rsid w:val="002C51E4"/>
    <w:rsid w:val="002D1075"/>
    <w:rsid w:val="002D2E20"/>
    <w:rsid w:val="002D7FC6"/>
    <w:rsid w:val="002E05FD"/>
    <w:rsid w:val="002E42A6"/>
    <w:rsid w:val="002E440C"/>
    <w:rsid w:val="002E50CB"/>
    <w:rsid w:val="002F28D6"/>
    <w:rsid w:val="002F296E"/>
    <w:rsid w:val="003040FF"/>
    <w:rsid w:val="003044C0"/>
    <w:rsid w:val="00305D0C"/>
    <w:rsid w:val="00306394"/>
    <w:rsid w:val="00306BEA"/>
    <w:rsid w:val="0030751C"/>
    <w:rsid w:val="00312E61"/>
    <w:rsid w:val="00313462"/>
    <w:rsid w:val="003139CC"/>
    <w:rsid w:val="00313C23"/>
    <w:rsid w:val="003140A5"/>
    <w:rsid w:val="00317038"/>
    <w:rsid w:val="0031789E"/>
    <w:rsid w:val="00325395"/>
    <w:rsid w:val="00331664"/>
    <w:rsid w:val="003326B8"/>
    <w:rsid w:val="00334E07"/>
    <w:rsid w:val="00336AD6"/>
    <w:rsid w:val="00351635"/>
    <w:rsid w:val="0035616A"/>
    <w:rsid w:val="003606D5"/>
    <w:rsid w:val="00360751"/>
    <w:rsid w:val="00365E29"/>
    <w:rsid w:val="00366200"/>
    <w:rsid w:val="00367367"/>
    <w:rsid w:val="003730F1"/>
    <w:rsid w:val="00373A7D"/>
    <w:rsid w:val="00373DB5"/>
    <w:rsid w:val="0037423B"/>
    <w:rsid w:val="00375E00"/>
    <w:rsid w:val="003768B7"/>
    <w:rsid w:val="003770C6"/>
    <w:rsid w:val="003771F4"/>
    <w:rsid w:val="00380A97"/>
    <w:rsid w:val="00380F4A"/>
    <w:rsid w:val="00382B31"/>
    <w:rsid w:val="00384B69"/>
    <w:rsid w:val="00387278"/>
    <w:rsid w:val="003876D9"/>
    <w:rsid w:val="003A11C4"/>
    <w:rsid w:val="003A19F0"/>
    <w:rsid w:val="003A6F06"/>
    <w:rsid w:val="003A7823"/>
    <w:rsid w:val="003C23C1"/>
    <w:rsid w:val="003C4C74"/>
    <w:rsid w:val="003D59D1"/>
    <w:rsid w:val="003D5F3F"/>
    <w:rsid w:val="003D7AC5"/>
    <w:rsid w:val="003E1BE2"/>
    <w:rsid w:val="003E6C0B"/>
    <w:rsid w:val="003F19D8"/>
    <w:rsid w:val="003F3266"/>
    <w:rsid w:val="003F4456"/>
    <w:rsid w:val="003F6846"/>
    <w:rsid w:val="0040072D"/>
    <w:rsid w:val="00402334"/>
    <w:rsid w:val="0040291C"/>
    <w:rsid w:val="00405086"/>
    <w:rsid w:val="00406653"/>
    <w:rsid w:val="004076AC"/>
    <w:rsid w:val="00417A07"/>
    <w:rsid w:val="004213E6"/>
    <w:rsid w:val="00421E6B"/>
    <w:rsid w:val="00426D2F"/>
    <w:rsid w:val="004323FB"/>
    <w:rsid w:val="00437CD3"/>
    <w:rsid w:val="00446D82"/>
    <w:rsid w:val="004500F0"/>
    <w:rsid w:val="00455715"/>
    <w:rsid w:val="00455D98"/>
    <w:rsid w:val="00460324"/>
    <w:rsid w:val="0046132A"/>
    <w:rsid w:val="00463208"/>
    <w:rsid w:val="00463B9A"/>
    <w:rsid w:val="00463C24"/>
    <w:rsid w:val="00464E56"/>
    <w:rsid w:val="004653B3"/>
    <w:rsid w:val="004662F0"/>
    <w:rsid w:val="00466A4B"/>
    <w:rsid w:val="00470A7F"/>
    <w:rsid w:val="004724BE"/>
    <w:rsid w:val="0047351C"/>
    <w:rsid w:val="004842E7"/>
    <w:rsid w:val="00486FD2"/>
    <w:rsid w:val="00491AB9"/>
    <w:rsid w:val="0049544F"/>
    <w:rsid w:val="004954CD"/>
    <w:rsid w:val="00496C58"/>
    <w:rsid w:val="004A144E"/>
    <w:rsid w:val="004A2B74"/>
    <w:rsid w:val="004A7E66"/>
    <w:rsid w:val="004B0329"/>
    <w:rsid w:val="004B07AE"/>
    <w:rsid w:val="004B3FA1"/>
    <w:rsid w:val="004C0B30"/>
    <w:rsid w:val="004C4D32"/>
    <w:rsid w:val="004C58D9"/>
    <w:rsid w:val="004D0AFD"/>
    <w:rsid w:val="004D5EEC"/>
    <w:rsid w:val="004E1328"/>
    <w:rsid w:val="004E1A04"/>
    <w:rsid w:val="004E7396"/>
    <w:rsid w:val="004F45B8"/>
    <w:rsid w:val="004F6211"/>
    <w:rsid w:val="00502DAA"/>
    <w:rsid w:val="0050386F"/>
    <w:rsid w:val="00503B4A"/>
    <w:rsid w:val="00503C94"/>
    <w:rsid w:val="00504B4A"/>
    <w:rsid w:val="00506C41"/>
    <w:rsid w:val="00512313"/>
    <w:rsid w:val="005161F3"/>
    <w:rsid w:val="0051688C"/>
    <w:rsid w:val="00517375"/>
    <w:rsid w:val="005175B3"/>
    <w:rsid w:val="00521494"/>
    <w:rsid w:val="00521B7B"/>
    <w:rsid w:val="00524D65"/>
    <w:rsid w:val="005344CE"/>
    <w:rsid w:val="00534B6D"/>
    <w:rsid w:val="00537761"/>
    <w:rsid w:val="00537B0A"/>
    <w:rsid w:val="0054388F"/>
    <w:rsid w:val="0054453E"/>
    <w:rsid w:val="005467AC"/>
    <w:rsid w:val="00547E96"/>
    <w:rsid w:val="00553596"/>
    <w:rsid w:val="005545DE"/>
    <w:rsid w:val="005548FB"/>
    <w:rsid w:val="005635F8"/>
    <w:rsid w:val="00565836"/>
    <w:rsid w:val="0057162D"/>
    <w:rsid w:val="005728E3"/>
    <w:rsid w:val="005729C6"/>
    <w:rsid w:val="00573549"/>
    <w:rsid w:val="00573807"/>
    <w:rsid w:val="0057602B"/>
    <w:rsid w:val="00585C35"/>
    <w:rsid w:val="00587DDC"/>
    <w:rsid w:val="00587E0C"/>
    <w:rsid w:val="005918A9"/>
    <w:rsid w:val="00593804"/>
    <w:rsid w:val="005A068C"/>
    <w:rsid w:val="005A0B8F"/>
    <w:rsid w:val="005A24BD"/>
    <w:rsid w:val="005A3AAA"/>
    <w:rsid w:val="005A4324"/>
    <w:rsid w:val="005A5095"/>
    <w:rsid w:val="005A5BC9"/>
    <w:rsid w:val="005A7D4A"/>
    <w:rsid w:val="005B68CA"/>
    <w:rsid w:val="005C04BE"/>
    <w:rsid w:val="005C152D"/>
    <w:rsid w:val="005C4A4C"/>
    <w:rsid w:val="005C555D"/>
    <w:rsid w:val="005C762E"/>
    <w:rsid w:val="005D0366"/>
    <w:rsid w:val="005D3A17"/>
    <w:rsid w:val="005D7976"/>
    <w:rsid w:val="005E2E04"/>
    <w:rsid w:val="005F0472"/>
    <w:rsid w:val="005F1FCF"/>
    <w:rsid w:val="006023B2"/>
    <w:rsid w:val="006041E2"/>
    <w:rsid w:val="00604476"/>
    <w:rsid w:val="006107A1"/>
    <w:rsid w:val="00616F24"/>
    <w:rsid w:val="00617568"/>
    <w:rsid w:val="0062102D"/>
    <w:rsid w:val="00621581"/>
    <w:rsid w:val="00621673"/>
    <w:rsid w:val="006236A4"/>
    <w:rsid w:val="0062404D"/>
    <w:rsid w:val="00625992"/>
    <w:rsid w:val="006266C4"/>
    <w:rsid w:val="00636B63"/>
    <w:rsid w:val="00643162"/>
    <w:rsid w:val="00646473"/>
    <w:rsid w:val="0065211F"/>
    <w:rsid w:val="00654E66"/>
    <w:rsid w:val="00655E28"/>
    <w:rsid w:val="00657E4E"/>
    <w:rsid w:val="0066349C"/>
    <w:rsid w:val="006641DD"/>
    <w:rsid w:val="00664567"/>
    <w:rsid w:val="0066527A"/>
    <w:rsid w:val="00670091"/>
    <w:rsid w:val="0067048E"/>
    <w:rsid w:val="00670528"/>
    <w:rsid w:val="006722A6"/>
    <w:rsid w:val="00674BC6"/>
    <w:rsid w:val="00681FF3"/>
    <w:rsid w:val="0068330F"/>
    <w:rsid w:val="0068674E"/>
    <w:rsid w:val="00691E23"/>
    <w:rsid w:val="00692032"/>
    <w:rsid w:val="006A0999"/>
    <w:rsid w:val="006A1999"/>
    <w:rsid w:val="006A2430"/>
    <w:rsid w:val="006A51FC"/>
    <w:rsid w:val="006A67E9"/>
    <w:rsid w:val="006B08E2"/>
    <w:rsid w:val="006B14BA"/>
    <w:rsid w:val="006B1796"/>
    <w:rsid w:val="006B1AFD"/>
    <w:rsid w:val="006B1D68"/>
    <w:rsid w:val="006B4A58"/>
    <w:rsid w:val="006B676B"/>
    <w:rsid w:val="006C0A5E"/>
    <w:rsid w:val="006C6DF1"/>
    <w:rsid w:val="006D3277"/>
    <w:rsid w:val="006D4919"/>
    <w:rsid w:val="006D63E3"/>
    <w:rsid w:val="006D667F"/>
    <w:rsid w:val="006E07C9"/>
    <w:rsid w:val="006E1018"/>
    <w:rsid w:val="006E238A"/>
    <w:rsid w:val="006E25D2"/>
    <w:rsid w:val="006E668A"/>
    <w:rsid w:val="006F17EB"/>
    <w:rsid w:val="006F3AA8"/>
    <w:rsid w:val="007002F0"/>
    <w:rsid w:val="0070369D"/>
    <w:rsid w:val="00706370"/>
    <w:rsid w:val="007063A2"/>
    <w:rsid w:val="007103F3"/>
    <w:rsid w:val="00712EA1"/>
    <w:rsid w:val="00716D05"/>
    <w:rsid w:val="00717B80"/>
    <w:rsid w:val="0072153F"/>
    <w:rsid w:val="00726F8B"/>
    <w:rsid w:val="0073363D"/>
    <w:rsid w:val="00733B6E"/>
    <w:rsid w:val="007345FB"/>
    <w:rsid w:val="00735117"/>
    <w:rsid w:val="0074471C"/>
    <w:rsid w:val="00750520"/>
    <w:rsid w:val="00750B08"/>
    <w:rsid w:val="00752E14"/>
    <w:rsid w:val="007530B1"/>
    <w:rsid w:val="00754459"/>
    <w:rsid w:val="00760D26"/>
    <w:rsid w:val="00763694"/>
    <w:rsid w:val="00771D5F"/>
    <w:rsid w:val="00772D08"/>
    <w:rsid w:val="0077373F"/>
    <w:rsid w:val="00783DB9"/>
    <w:rsid w:val="00784164"/>
    <w:rsid w:val="00785E97"/>
    <w:rsid w:val="00791144"/>
    <w:rsid w:val="00794692"/>
    <w:rsid w:val="00794F99"/>
    <w:rsid w:val="00795D8A"/>
    <w:rsid w:val="00796316"/>
    <w:rsid w:val="007A5A32"/>
    <w:rsid w:val="007A6961"/>
    <w:rsid w:val="007B20FB"/>
    <w:rsid w:val="007B3E56"/>
    <w:rsid w:val="007B68A3"/>
    <w:rsid w:val="007B7366"/>
    <w:rsid w:val="007C0CBB"/>
    <w:rsid w:val="007C1A20"/>
    <w:rsid w:val="007C790A"/>
    <w:rsid w:val="007C7995"/>
    <w:rsid w:val="007D0CE3"/>
    <w:rsid w:val="007D2ABC"/>
    <w:rsid w:val="007D3249"/>
    <w:rsid w:val="007D7031"/>
    <w:rsid w:val="007D76E3"/>
    <w:rsid w:val="007E0D1D"/>
    <w:rsid w:val="007E4C00"/>
    <w:rsid w:val="007F0971"/>
    <w:rsid w:val="007F1A6B"/>
    <w:rsid w:val="007F4FFD"/>
    <w:rsid w:val="007F6717"/>
    <w:rsid w:val="008034ED"/>
    <w:rsid w:val="00804FA3"/>
    <w:rsid w:val="00806A37"/>
    <w:rsid w:val="00807B05"/>
    <w:rsid w:val="00813A01"/>
    <w:rsid w:val="00813D3B"/>
    <w:rsid w:val="00824EB1"/>
    <w:rsid w:val="0082562E"/>
    <w:rsid w:val="0082577B"/>
    <w:rsid w:val="00830302"/>
    <w:rsid w:val="0083158C"/>
    <w:rsid w:val="00832095"/>
    <w:rsid w:val="008322B2"/>
    <w:rsid w:val="0083446A"/>
    <w:rsid w:val="00836408"/>
    <w:rsid w:val="0083734F"/>
    <w:rsid w:val="008411BB"/>
    <w:rsid w:val="00843EB8"/>
    <w:rsid w:val="0084472D"/>
    <w:rsid w:val="00845D14"/>
    <w:rsid w:val="00847260"/>
    <w:rsid w:val="0084791F"/>
    <w:rsid w:val="00852712"/>
    <w:rsid w:val="00856FBB"/>
    <w:rsid w:val="00857E2F"/>
    <w:rsid w:val="008603D9"/>
    <w:rsid w:val="008717F6"/>
    <w:rsid w:val="008734A9"/>
    <w:rsid w:val="00877857"/>
    <w:rsid w:val="00880BB1"/>
    <w:rsid w:val="0088157E"/>
    <w:rsid w:val="00881854"/>
    <w:rsid w:val="00886F6F"/>
    <w:rsid w:val="00891566"/>
    <w:rsid w:val="00891A39"/>
    <w:rsid w:val="0089436C"/>
    <w:rsid w:val="00896243"/>
    <w:rsid w:val="008962B0"/>
    <w:rsid w:val="00896981"/>
    <w:rsid w:val="00897EED"/>
    <w:rsid w:val="008A3175"/>
    <w:rsid w:val="008B0049"/>
    <w:rsid w:val="008B03B3"/>
    <w:rsid w:val="008B0DBA"/>
    <w:rsid w:val="008B454C"/>
    <w:rsid w:val="008B6AA4"/>
    <w:rsid w:val="008C21E2"/>
    <w:rsid w:val="008C36A7"/>
    <w:rsid w:val="008C38A4"/>
    <w:rsid w:val="008C641A"/>
    <w:rsid w:val="008C6BE2"/>
    <w:rsid w:val="008C7DB7"/>
    <w:rsid w:val="008C7E27"/>
    <w:rsid w:val="008D03FD"/>
    <w:rsid w:val="008D08DB"/>
    <w:rsid w:val="008D3186"/>
    <w:rsid w:val="008D356F"/>
    <w:rsid w:val="008D4E30"/>
    <w:rsid w:val="008D4E4D"/>
    <w:rsid w:val="008D61EF"/>
    <w:rsid w:val="008E0B30"/>
    <w:rsid w:val="008E1832"/>
    <w:rsid w:val="008E1AEA"/>
    <w:rsid w:val="008E21DE"/>
    <w:rsid w:val="008E48F1"/>
    <w:rsid w:val="008F021E"/>
    <w:rsid w:val="008F0AB2"/>
    <w:rsid w:val="008F1A93"/>
    <w:rsid w:val="008F1D27"/>
    <w:rsid w:val="008F2FA4"/>
    <w:rsid w:val="008F382B"/>
    <w:rsid w:val="008F5B5E"/>
    <w:rsid w:val="008F7325"/>
    <w:rsid w:val="009030A3"/>
    <w:rsid w:val="00906D43"/>
    <w:rsid w:val="00907EC5"/>
    <w:rsid w:val="00907F56"/>
    <w:rsid w:val="00910998"/>
    <w:rsid w:val="00912547"/>
    <w:rsid w:val="009135E9"/>
    <w:rsid w:val="00915371"/>
    <w:rsid w:val="00920207"/>
    <w:rsid w:val="00920679"/>
    <w:rsid w:val="00920B3F"/>
    <w:rsid w:val="009241D7"/>
    <w:rsid w:val="009247B1"/>
    <w:rsid w:val="0092562E"/>
    <w:rsid w:val="00927F32"/>
    <w:rsid w:val="00930117"/>
    <w:rsid w:val="00931D2F"/>
    <w:rsid w:val="00934B89"/>
    <w:rsid w:val="00935740"/>
    <w:rsid w:val="00944344"/>
    <w:rsid w:val="00950CC7"/>
    <w:rsid w:val="00951439"/>
    <w:rsid w:val="00954618"/>
    <w:rsid w:val="009559AD"/>
    <w:rsid w:val="00955E3E"/>
    <w:rsid w:val="00957B7F"/>
    <w:rsid w:val="009606F6"/>
    <w:rsid w:val="009614C0"/>
    <w:rsid w:val="00961789"/>
    <w:rsid w:val="00964E49"/>
    <w:rsid w:val="00966B43"/>
    <w:rsid w:val="00967FAE"/>
    <w:rsid w:val="009710EE"/>
    <w:rsid w:val="009715DD"/>
    <w:rsid w:val="00971666"/>
    <w:rsid w:val="0097191F"/>
    <w:rsid w:val="00972829"/>
    <w:rsid w:val="009732CC"/>
    <w:rsid w:val="009766DB"/>
    <w:rsid w:val="0097734A"/>
    <w:rsid w:val="00977483"/>
    <w:rsid w:val="00983380"/>
    <w:rsid w:val="00983794"/>
    <w:rsid w:val="00983F12"/>
    <w:rsid w:val="00995DE0"/>
    <w:rsid w:val="009A1EED"/>
    <w:rsid w:val="009A3C9A"/>
    <w:rsid w:val="009B6713"/>
    <w:rsid w:val="009C14AD"/>
    <w:rsid w:val="009C7DE9"/>
    <w:rsid w:val="009C7E59"/>
    <w:rsid w:val="009D1E73"/>
    <w:rsid w:val="009E08EC"/>
    <w:rsid w:val="009E1B62"/>
    <w:rsid w:val="009E3566"/>
    <w:rsid w:val="009E5C25"/>
    <w:rsid w:val="009E6FB6"/>
    <w:rsid w:val="009F1474"/>
    <w:rsid w:val="009F1A37"/>
    <w:rsid w:val="009F1C1C"/>
    <w:rsid w:val="009F252A"/>
    <w:rsid w:val="009F4354"/>
    <w:rsid w:val="009F745E"/>
    <w:rsid w:val="00A00DF3"/>
    <w:rsid w:val="00A0341C"/>
    <w:rsid w:val="00A06EB1"/>
    <w:rsid w:val="00A07282"/>
    <w:rsid w:val="00A1072F"/>
    <w:rsid w:val="00A118AC"/>
    <w:rsid w:val="00A1253E"/>
    <w:rsid w:val="00A134E6"/>
    <w:rsid w:val="00A135AE"/>
    <w:rsid w:val="00A16F1D"/>
    <w:rsid w:val="00A16F63"/>
    <w:rsid w:val="00A17E57"/>
    <w:rsid w:val="00A20501"/>
    <w:rsid w:val="00A21604"/>
    <w:rsid w:val="00A21C5E"/>
    <w:rsid w:val="00A22B8D"/>
    <w:rsid w:val="00A247BC"/>
    <w:rsid w:val="00A313EF"/>
    <w:rsid w:val="00A3217A"/>
    <w:rsid w:val="00A334BE"/>
    <w:rsid w:val="00A42BE2"/>
    <w:rsid w:val="00A44175"/>
    <w:rsid w:val="00A442DB"/>
    <w:rsid w:val="00A444E5"/>
    <w:rsid w:val="00A4523C"/>
    <w:rsid w:val="00A45B1F"/>
    <w:rsid w:val="00A47ECF"/>
    <w:rsid w:val="00A51C45"/>
    <w:rsid w:val="00A51CAC"/>
    <w:rsid w:val="00A540EA"/>
    <w:rsid w:val="00A572BB"/>
    <w:rsid w:val="00A57436"/>
    <w:rsid w:val="00A6143B"/>
    <w:rsid w:val="00A61E4A"/>
    <w:rsid w:val="00A650E0"/>
    <w:rsid w:val="00A76242"/>
    <w:rsid w:val="00A82819"/>
    <w:rsid w:val="00A84B6F"/>
    <w:rsid w:val="00A92828"/>
    <w:rsid w:val="00A92EDD"/>
    <w:rsid w:val="00A9499D"/>
    <w:rsid w:val="00A95896"/>
    <w:rsid w:val="00A95EB9"/>
    <w:rsid w:val="00AA040C"/>
    <w:rsid w:val="00AADE25"/>
    <w:rsid w:val="00AB1802"/>
    <w:rsid w:val="00AB1C26"/>
    <w:rsid w:val="00AB1F40"/>
    <w:rsid w:val="00AB24DC"/>
    <w:rsid w:val="00AB2819"/>
    <w:rsid w:val="00AB3EE1"/>
    <w:rsid w:val="00AB439B"/>
    <w:rsid w:val="00AB4B0F"/>
    <w:rsid w:val="00AB61F9"/>
    <w:rsid w:val="00AC040D"/>
    <w:rsid w:val="00AC0434"/>
    <w:rsid w:val="00AC1392"/>
    <w:rsid w:val="00AC4CF2"/>
    <w:rsid w:val="00AC598A"/>
    <w:rsid w:val="00AC7890"/>
    <w:rsid w:val="00AD234F"/>
    <w:rsid w:val="00AD4A5F"/>
    <w:rsid w:val="00AE10C5"/>
    <w:rsid w:val="00AE151F"/>
    <w:rsid w:val="00AE52D7"/>
    <w:rsid w:val="00AF2D41"/>
    <w:rsid w:val="00AF7D30"/>
    <w:rsid w:val="00B061D7"/>
    <w:rsid w:val="00B07CBF"/>
    <w:rsid w:val="00B07D4E"/>
    <w:rsid w:val="00B12515"/>
    <w:rsid w:val="00B1412A"/>
    <w:rsid w:val="00B166C0"/>
    <w:rsid w:val="00B166C2"/>
    <w:rsid w:val="00B209AB"/>
    <w:rsid w:val="00B21521"/>
    <w:rsid w:val="00B21B22"/>
    <w:rsid w:val="00B23967"/>
    <w:rsid w:val="00B26127"/>
    <w:rsid w:val="00B311B9"/>
    <w:rsid w:val="00B340BA"/>
    <w:rsid w:val="00B34600"/>
    <w:rsid w:val="00B3508F"/>
    <w:rsid w:val="00B37DD1"/>
    <w:rsid w:val="00B412EE"/>
    <w:rsid w:val="00B436B9"/>
    <w:rsid w:val="00B43CCB"/>
    <w:rsid w:val="00B43D75"/>
    <w:rsid w:val="00B458EF"/>
    <w:rsid w:val="00B46E96"/>
    <w:rsid w:val="00B473F9"/>
    <w:rsid w:val="00B52B51"/>
    <w:rsid w:val="00B55E59"/>
    <w:rsid w:val="00B608A4"/>
    <w:rsid w:val="00B61396"/>
    <w:rsid w:val="00B65957"/>
    <w:rsid w:val="00B6600A"/>
    <w:rsid w:val="00B660EF"/>
    <w:rsid w:val="00B76679"/>
    <w:rsid w:val="00B76C93"/>
    <w:rsid w:val="00B771B9"/>
    <w:rsid w:val="00B81FE8"/>
    <w:rsid w:val="00B87AD8"/>
    <w:rsid w:val="00B904AB"/>
    <w:rsid w:val="00B96D26"/>
    <w:rsid w:val="00BA3FCD"/>
    <w:rsid w:val="00BA438E"/>
    <w:rsid w:val="00BA465D"/>
    <w:rsid w:val="00BA4C52"/>
    <w:rsid w:val="00BA4D96"/>
    <w:rsid w:val="00BA52EE"/>
    <w:rsid w:val="00BA58FD"/>
    <w:rsid w:val="00BA5F62"/>
    <w:rsid w:val="00BA7EE8"/>
    <w:rsid w:val="00BA9E58"/>
    <w:rsid w:val="00BB0FCB"/>
    <w:rsid w:val="00BB36C2"/>
    <w:rsid w:val="00BC1B87"/>
    <w:rsid w:val="00BC6D66"/>
    <w:rsid w:val="00BD1C87"/>
    <w:rsid w:val="00BD4B39"/>
    <w:rsid w:val="00BD5AE2"/>
    <w:rsid w:val="00BD6F34"/>
    <w:rsid w:val="00BD7221"/>
    <w:rsid w:val="00BE351C"/>
    <w:rsid w:val="00BE4C4B"/>
    <w:rsid w:val="00BE7DE0"/>
    <w:rsid w:val="00BF0A84"/>
    <w:rsid w:val="00BF127A"/>
    <w:rsid w:val="00BF2231"/>
    <w:rsid w:val="00C007D6"/>
    <w:rsid w:val="00C015BA"/>
    <w:rsid w:val="00C03CDE"/>
    <w:rsid w:val="00C062FC"/>
    <w:rsid w:val="00C13072"/>
    <w:rsid w:val="00C137F5"/>
    <w:rsid w:val="00C14D2E"/>
    <w:rsid w:val="00C20D5D"/>
    <w:rsid w:val="00C21D75"/>
    <w:rsid w:val="00C23567"/>
    <w:rsid w:val="00C235A5"/>
    <w:rsid w:val="00C32E8C"/>
    <w:rsid w:val="00C34B8A"/>
    <w:rsid w:val="00C44BA7"/>
    <w:rsid w:val="00C46460"/>
    <w:rsid w:val="00C4678C"/>
    <w:rsid w:val="00C52BBC"/>
    <w:rsid w:val="00C550C0"/>
    <w:rsid w:val="00C55D64"/>
    <w:rsid w:val="00C55EC4"/>
    <w:rsid w:val="00C56931"/>
    <w:rsid w:val="00C65C1D"/>
    <w:rsid w:val="00C7054D"/>
    <w:rsid w:val="00C71D27"/>
    <w:rsid w:val="00C77CC8"/>
    <w:rsid w:val="00C852AC"/>
    <w:rsid w:val="00C852E1"/>
    <w:rsid w:val="00C8558D"/>
    <w:rsid w:val="00CA0170"/>
    <w:rsid w:val="00CA308A"/>
    <w:rsid w:val="00CA4A66"/>
    <w:rsid w:val="00CB258E"/>
    <w:rsid w:val="00CB2A66"/>
    <w:rsid w:val="00CB2BB9"/>
    <w:rsid w:val="00CB3A87"/>
    <w:rsid w:val="00CB5671"/>
    <w:rsid w:val="00CB6E4E"/>
    <w:rsid w:val="00CC387A"/>
    <w:rsid w:val="00CC4481"/>
    <w:rsid w:val="00CC903A"/>
    <w:rsid w:val="00CD0AF6"/>
    <w:rsid w:val="00CD21F2"/>
    <w:rsid w:val="00CD2423"/>
    <w:rsid w:val="00CD5A5D"/>
    <w:rsid w:val="00CE0F31"/>
    <w:rsid w:val="00CE2350"/>
    <w:rsid w:val="00CE33E9"/>
    <w:rsid w:val="00CE6524"/>
    <w:rsid w:val="00CF0664"/>
    <w:rsid w:val="00CF092F"/>
    <w:rsid w:val="00CF4E91"/>
    <w:rsid w:val="00CF548E"/>
    <w:rsid w:val="00CF575B"/>
    <w:rsid w:val="00CF5DE9"/>
    <w:rsid w:val="00D0164D"/>
    <w:rsid w:val="00D0215E"/>
    <w:rsid w:val="00D0290D"/>
    <w:rsid w:val="00D02CE7"/>
    <w:rsid w:val="00D155D3"/>
    <w:rsid w:val="00D17C0E"/>
    <w:rsid w:val="00D21108"/>
    <w:rsid w:val="00D21A4B"/>
    <w:rsid w:val="00D21DE2"/>
    <w:rsid w:val="00D22685"/>
    <w:rsid w:val="00D22C6B"/>
    <w:rsid w:val="00D22D1A"/>
    <w:rsid w:val="00D2335B"/>
    <w:rsid w:val="00D24866"/>
    <w:rsid w:val="00D252E5"/>
    <w:rsid w:val="00D2557E"/>
    <w:rsid w:val="00D25FC3"/>
    <w:rsid w:val="00D27826"/>
    <w:rsid w:val="00D27860"/>
    <w:rsid w:val="00D33A86"/>
    <w:rsid w:val="00D33D29"/>
    <w:rsid w:val="00D348C9"/>
    <w:rsid w:val="00D355CB"/>
    <w:rsid w:val="00D41196"/>
    <w:rsid w:val="00D4240E"/>
    <w:rsid w:val="00D43404"/>
    <w:rsid w:val="00D4569C"/>
    <w:rsid w:val="00D45908"/>
    <w:rsid w:val="00D636B6"/>
    <w:rsid w:val="00D63E9A"/>
    <w:rsid w:val="00D65404"/>
    <w:rsid w:val="00D71F20"/>
    <w:rsid w:val="00D72571"/>
    <w:rsid w:val="00D7369C"/>
    <w:rsid w:val="00D74581"/>
    <w:rsid w:val="00D828EF"/>
    <w:rsid w:val="00D848A2"/>
    <w:rsid w:val="00D854DD"/>
    <w:rsid w:val="00D86AE2"/>
    <w:rsid w:val="00D902C2"/>
    <w:rsid w:val="00D91752"/>
    <w:rsid w:val="00D92CD2"/>
    <w:rsid w:val="00D944A1"/>
    <w:rsid w:val="00D961B9"/>
    <w:rsid w:val="00DA1242"/>
    <w:rsid w:val="00DA4725"/>
    <w:rsid w:val="00DA6496"/>
    <w:rsid w:val="00DA703C"/>
    <w:rsid w:val="00DB2716"/>
    <w:rsid w:val="00DB44D5"/>
    <w:rsid w:val="00DB4620"/>
    <w:rsid w:val="00DB5A13"/>
    <w:rsid w:val="00DB74F9"/>
    <w:rsid w:val="00DB7869"/>
    <w:rsid w:val="00DC1448"/>
    <w:rsid w:val="00DC7468"/>
    <w:rsid w:val="00DD76D5"/>
    <w:rsid w:val="00DD77E5"/>
    <w:rsid w:val="00DD78E6"/>
    <w:rsid w:val="00DE06C3"/>
    <w:rsid w:val="00DE093D"/>
    <w:rsid w:val="00DF0B4C"/>
    <w:rsid w:val="00DF482C"/>
    <w:rsid w:val="00DF5972"/>
    <w:rsid w:val="00E02E3C"/>
    <w:rsid w:val="00E04132"/>
    <w:rsid w:val="00E077EF"/>
    <w:rsid w:val="00E10B2F"/>
    <w:rsid w:val="00E11B33"/>
    <w:rsid w:val="00E1516F"/>
    <w:rsid w:val="00E21E5F"/>
    <w:rsid w:val="00E22461"/>
    <w:rsid w:val="00E22C76"/>
    <w:rsid w:val="00E25215"/>
    <w:rsid w:val="00E35A37"/>
    <w:rsid w:val="00E35CD8"/>
    <w:rsid w:val="00E35E28"/>
    <w:rsid w:val="00E37067"/>
    <w:rsid w:val="00E420C6"/>
    <w:rsid w:val="00E42184"/>
    <w:rsid w:val="00E43237"/>
    <w:rsid w:val="00E4688F"/>
    <w:rsid w:val="00E56217"/>
    <w:rsid w:val="00E56680"/>
    <w:rsid w:val="00E56A7F"/>
    <w:rsid w:val="00E57671"/>
    <w:rsid w:val="00E622C4"/>
    <w:rsid w:val="00E647F5"/>
    <w:rsid w:val="00E64BE4"/>
    <w:rsid w:val="00E713EA"/>
    <w:rsid w:val="00E72CD7"/>
    <w:rsid w:val="00E78FAA"/>
    <w:rsid w:val="00E8576C"/>
    <w:rsid w:val="00E8615F"/>
    <w:rsid w:val="00E87591"/>
    <w:rsid w:val="00E94B6D"/>
    <w:rsid w:val="00E950D3"/>
    <w:rsid w:val="00E956A6"/>
    <w:rsid w:val="00EA4850"/>
    <w:rsid w:val="00EB1F4D"/>
    <w:rsid w:val="00EB2A59"/>
    <w:rsid w:val="00EB3ECF"/>
    <w:rsid w:val="00EB6674"/>
    <w:rsid w:val="00EC0A27"/>
    <w:rsid w:val="00EC139E"/>
    <w:rsid w:val="00EC1BEF"/>
    <w:rsid w:val="00EC2328"/>
    <w:rsid w:val="00EC5096"/>
    <w:rsid w:val="00EC56CF"/>
    <w:rsid w:val="00EC68F3"/>
    <w:rsid w:val="00ED14BA"/>
    <w:rsid w:val="00ED1C05"/>
    <w:rsid w:val="00ED697D"/>
    <w:rsid w:val="00ED6A85"/>
    <w:rsid w:val="00EE0D44"/>
    <w:rsid w:val="00EE0F6B"/>
    <w:rsid w:val="00EE5E2D"/>
    <w:rsid w:val="00EE6785"/>
    <w:rsid w:val="00EF0189"/>
    <w:rsid w:val="00EF69DD"/>
    <w:rsid w:val="00F00942"/>
    <w:rsid w:val="00F010B9"/>
    <w:rsid w:val="00F02A4A"/>
    <w:rsid w:val="00F07466"/>
    <w:rsid w:val="00F07C15"/>
    <w:rsid w:val="00F106F6"/>
    <w:rsid w:val="00F10D9B"/>
    <w:rsid w:val="00F1127E"/>
    <w:rsid w:val="00F30752"/>
    <w:rsid w:val="00F31431"/>
    <w:rsid w:val="00F33E03"/>
    <w:rsid w:val="00F34B61"/>
    <w:rsid w:val="00F35DD1"/>
    <w:rsid w:val="00F37970"/>
    <w:rsid w:val="00F44827"/>
    <w:rsid w:val="00F4763E"/>
    <w:rsid w:val="00F50500"/>
    <w:rsid w:val="00F5194F"/>
    <w:rsid w:val="00F51D37"/>
    <w:rsid w:val="00F51F4F"/>
    <w:rsid w:val="00F54D82"/>
    <w:rsid w:val="00F57894"/>
    <w:rsid w:val="00F57CED"/>
    <w:rsid w:val="00F622CA"/>
    <w:rsid w:val="00F623AC"/>
    <w:rsid w:val="00F64C6B"/>
    <w:rsid w:val="00F7113C"/>
    <w:rsid w:val="00F72A6A"/>
    <w:rsid w:val="00F759B3"/>
    <w:rsid w:val="00F764E2"/>
    <w:rsid w:val="00F777CB"/>
    <w:rsid w:val="00F80FD6"/>
    <w:rsid w:val="00F856B1"/>
    <w:rsid w:val="00F85D12"/>
    <w:rsid w:val="00F85F25"/>
    <w:rsid w:val="00F87A74"/>
    <w:rsid w:val="00FA4245"/>
    <w:rsid w:val="00FA5544"/>
    <w:rsid w:val="00FA7876"/>
    <w:rsid w:val="00FB03AE"/>
    <w:rsid w:val="00FB3441"/>
    <w:rsid w:val="00FB3CAE"/>
    <w:rsid w:val="00FB47FF"/>
    <w:rsid w:val="00FC1834"/>
    <w:rsid w:val="00FC64AE"/>
    <w:rsid w:val="00FC76A3"/>
    <w:rsid w:val="00FC7E33"/>
    <w:rsid w:val="00FD0E36"/>
    <w:rsid w:val="00FD1F32"/>
    <w:rsid w:val="00FD256D"/>
    <w:rsid w:val="00FD3246"/>
    <w:rsid w:val="00FD6BB3"/>
    <w:rsid w:val="00FD7157"/>
    <w:rsid w:val="00FD7166"/>
    <w:rsid w:val="00FE0025"/>
    <w:rsid w:val="00FE0ADA"/>
    <w:rsid w:val="00FE20C2"/>
    <w:rsid w:val="00FE3C18"/>
    <w:rsid w:val="00FE48F8"/>
    <w:rsid w:val="00FE4A4C"/>
    <w:rsid w:val="00FE52A9"/>
    <w:rsid w:val="00FF1544"/>
    <w:rsid w:val="00FF4955"/>
    <w:rsid w:val="00FF5372"/>
    <w:rsid w:val="014AC222"/>
    <w:rsid w:val="0178B720"/>
    <w:rsid w:val="0197597B"/>
    <w:rsid w:val="01CEA087"/>
    <w:rsid w:val="025F8403"/>
    <w:rsid w:val="028EBB00"/>
    <w:rsid w:val="02B98892"/>
    <w:rsid w:val="037A766B"/>
    <w:rsid w:val="037E59AF"/>
    <w:rsid w:val="03D6A8C5"/>
    <w:rsid w:val="03D733B2"/>
    <w:rsid w:val="0453774C"/>
    <w:rsid w:val="04EA1861"/>
    <w:rsid w:val="051A559A"/>
    <w:rsid w:val="0549663C"/>
    <w:rsid w:val="05E4DE7D"/>
    <w:rsid w:val="05FAA6AA"/>
    <w:rsid w:val="060B8C41"/>
    <w:rsid w:val="0613B662"/>
    <w:rsid w:val="06180DC4"/>
    <w:rsid w:val="061ED526"/>
    <w:rsid w:val="06540393"/>
    <w:rsid w:val="066B4A6F"/>
    <w:rsid w:val="066D05FD"/>
    <w:rsid w:val="07634AC5"/>
    <w:rsid w:val="07F83BFF"/>
    <w:rsid w:val="07FE7B2B"/>
    <w:rsid w:val="08181329"/>
    <w:rsid w:val="08607D7D"/>
    <w:rsid w:val="086255E4"/>
    <w:rsid w:val="0876CAB3"/>
    <w:rsid w:val="089AEF30"/>
    <w:rsid w:val="097A344F"/>
    <w:rsid w:val="09D34969"/>
    <w:rsid w:val="0A098217"/>
    <w:rsid w:val="0A3E0326"/>
    <w:rsid w:val="0A84FE14"/>
    <w:rsid w:val="0AACA2CC"/>
    <w:rsid w:val="0ADC65F8"/>
    <w:rsid w:val="0AE5A5BD"/>
    <w:rsid w:val="0B310A36"/>
    <w:rsid w:val="0B5EA1D9"/>
    <w:rsid w:val="0B84FB04"/>
    <w:rsid w:val="0B8B683C"/>
    <w:rsid w:val="0B9B9CD8"/>
    <w:rsid w:val="0C3B5CB7"/>
    <w:rsid w:val="0C648684"/>
    <w:rsid w:val="0CBEBF96"/>
    <w:rsid w:val="0CFE01DD"/>
    <w:rsid w:val="0D046831"/>
    <w:rsid w:val="0D916C19"/>
    <w:rsid w:val="0DAE092B"/>
    <w:rsid w:val="0DE8A3E9"/>
    <w:rsid w:val="0E5CA773"/>
    <w:rsid w:val="0E887714"/>
    <w:rsid w:val="0E8A7302"/>
    <w:rsid w:val="0EA3A4CB"/>
    <w:rsid w:val="0F17BB15"/>
    <w:rsid w:val="0F2A82FC"/>
    <w:rsid w:val="0FC5379D"/>
    <w:rsid w:val="108BBECB"/>
    <w:rsid w:val="10A7A78A"/>
    <w:rsid w:val="10D52B03"/>
    <w:rsid w:val="11388596"/>
    <w:rsid w:val="115D0048"/>
    <w:rsid w:val="11654555"/>
    <w:rsid w:val="11847EE3"/>
    <w:rsid w:val="11B83AB9"/>
    <w:rsid w:val="11E4B621"/>
    <w:rsid w:val="1344E051"/>
    <w:rsid w:val="134A05BE"/>
    <w:rsid w:val="13818B7D"/>
    <w:rsid w:val="138DABB6"/>
    <w:rsid w:val="139B9711"/>
    <w:rsid w:val="14EB8D10"/>
    <w:rsid w:val="1504237A"/>
    <w:rsid w:val="151D5BDE"/>
    <w:rsid w:val="1562FF87"/>
    <w:rsid w:val="1581CDB4"/>
    <w:rsid w:val="15E96905"/>
    <w:rsid w:val="16C83698"/>
    <w:rsid w:val="16DACC13"/>
    <w:rsid w:val="1726965D"/>
    <w:rsid w:val="1774B77A"/>
    <w:rsid w:val="1785DF93"/>
    <w:rsid w:val="1788B4DC"/>
    <w:rsid w:val="17AC5CFB"/>
    <w:rsid w:val="17BC68CA"/>
    <w:rsid w:val="17E9E8D5"/>
    <w:rsid w:val="18063B9A"/>
    <w:rsid w:val="18176B0A"/>
    <w:rsid w:val="182A91FB"/>
    <w:rsid w:val="18A0F9DC"/>
    <w:rsid w:val="18B1CFFA"/>
    <w:rsid w:val="18F8B972"/>
    <w:rsid w:val="19389A41"/>
    <w:rsid w:val="1974BFFB"/>
    <w:rsid w:val="197F637C"/>
    <w:rsid w:val="19C09CBE"/>
    <w:rsid w:val="19FE9F79"/>
    <w:rsid w:val="1A2CA6FF"/>
    <w:rsid w:val="1A9D7415"/>
    <w:rsid w:val="1AEB2E02"/>
    <w:rsid w:val="1AEF062E"/>
    <w:rsid w:val="1B3671BB"/>
    <w:rsid w:val="1B3DA1AE"/>
    <w:rsid w:val="1B4D9E57"/>
    <w:rsid w:val="1B5909FA"/>
    <w:rsid w:val="1B7EB351"/>
    <w:rsid w:val="1B83C701"/>
    <w:rsid w:val="1BCB172E"/>
    <w:rsid w:val="1BCCDA28"/>
    <w:rsid w:val="1C29D007"/>
    <w:rsid w:val="1C6EA510"/>
    <w:rsid w:val="1CEEE365"/>
    <w:rsid w:val="1D10C8F6"/>
    <w:rsid w:val="1D355C8B"/>
    <w:rsid w:val="1D53DC94"/>
    <w:rsid w:val="1D5E0464"/>
    <w:rsid w:val="1D8871D7"/>
    <w:rsid w:val="1DC5C128"/>
    <w:rsid w:val="1DE64FAE"/>
    <w:rsid w:val="1E769239"/>
    <w:rsid w:val="1EE3C8F2"/>
    <w:rsid w:val="1F3B748F"/>
    <w:rsid w:val="1F47C302"/>
    <w:rsid w:val="1F84E1A0"/>
    <w:rsid w:val="1F87FEA5"/>
    <w:rsid w:val="1F8F413B"/>
    <w:rsid w:val="2122B4D7"/>
    <w:rsid w:val="22272B10"/>
    <w:rsid w:val="22460E8D"/>
    <w:rsid w:val="2252BAFF"/>
    <w:rsid w:val="2278240C"/>
    <w:rsid w:val="22B96F7D"/>
    <w:rsid w:val="23437D4C"/>
    <w:rsid w:val="23E6F5CA"/>
    <w:rsid w:val="23FEE3A4"/>
    <w:rsid w:val="244845E1"/>
    <w:rsid w:val="24852F2E"/>
    <w:rsid w:val="24E3D438"/>
    <w:rsid w:val="25103A42"/>
    <w:rsid w:val="251066EF"/>
    <w:rsid w:val="256935BD"/>
    <w:rsid w:val="25C0FBA3"/>
    <w:rsid w:val="2657EE79"/>
    <w:rsid w:val="265EBCE5"/>
    <w:rsid w:val="2664E8A5"/>
    <w:rsid w:val="267BCA59"/>
    <w:rsid w:val="269F0BCC"/>
    <w:rsid w:val="26E82E18"/>
    <w:rsid w:val="27355B81"/>
    <w:rsid w:val="275AA65E"/>
    <w:rsid w:val="27FB3A6D"/>
    <w:rsid w:val="280F1C26"/>
    <w:rsid w:val="296B3A33"/>
    <w:rsid w:val="296CC5F4"/>
    <w:rsid w:val="29952772"/>
    <w:rsid w:val="2A5DF283"/>
    <w:rsid w:val="2A856D0D"/>
    <w:rsid w:val="2AF5BB31"/>
    <w:rsid w:val="2B80B0FD"/>
    <w:rsid w:val="2BADEFC9"/>
    <w:rsid w:val="2C0C879B"/>
    <w:rsid w:val="2CBE9DE2"/>
    <w:rsid w:val="2CC462D6"/>
    <w:rsid w:val="2D02890F"/>
    <w:rsid w:val="2D35F825"/>
    <w:rsid w:val="2D37181B"/>
    <w:rsid w:val="2D3CF2AA"/>
    <w:rsid w:val="2D5170B9"/>
    <w:rsid w:val="2DBFF96A"/>
    <w:rsid w:val="2DC031C7"/>
    <w:rsid w:val="2DC63282"/>
    <w:rsid w:val="2E06FB4C"/>
    <w:rsid w:val="2EE1F830"/>
    <w:rsid w:val="2F17CA8F"/>
    <w:rsid w:val="2F77419D"/>
    <w:rsid w:val="2FB98672"/>
    <w:rsid w:val="2FCB86D3"/>
    <w:rsid w:val="30371C23"/>
    <w:rsid w:val="3056225F"/>
    <w:rsid w:val="307B56E4"/>
    <w:rsid w:val="308A42F1"/>
    <w:rsid w:val="30990A2F"/>
    <w:rsid w:val="313DEC26"/>
    <w:rsid w:val="3176D645"/>
    <w:rsid w:val="31780F1B"/>
    <w:rsid w:val="31D9C93C"/>
    <w:rsid w:val="31E6FE6B"/>
    <w:rsid w:val="31F3B9EE"/>
    <w:rsid w:val="32872ABF"/>
    <w:rsid w:val="32D76311"/>
    <w:rsid w:val="32E27BFD"/>
    <w:rsid w:val="330F5734"/>
    <w:rsid w:val="33325E22"/>
    <w:rsid w:val="3340F89D"/>
    <w:rsid w:val="33813F5F"/>
    <w:rsid w:val="33F7932F"/>
    <w:rsid w:val="34102400"/>
    <w:rsid w:val="34C47F83"/>
    <w:rsid w:val="3595836D"/>
    <w:rsid w:val="35AD0B27"/>
    <w:rsid w:val="35E9C97E"/>
    <w:rsid w:val="36681EFD"/>
    <w:rsid w:val="36F19D2F"/>
    <w:rsid w:val="3727C224"/>
    <w:rsid w:val="376DC7B0"/>
    <w:rsid w:val="37CF1B4D"/>
    <w:rsid w:val="37F575B7"/>
    <w:rsid w:val="3878E76F"/>
    <w:rsid w:val="38BD9C57"/>
    <w:rsid w:val="396751BB"/>
    <w:rsid w:val="39B50A8B"/>
    <w:rsid w:val="39BF6014"/>
    <w:rsid w:val="39F64F01"/>
    <w:rsid w:val="39FA6395"/>
    <w:rsid w:val="3A392846"/>
    <w:rsid w:val="3A48CE22"/>
    <w:rsid w:val="3A828B20"/>
    <w:rsid w:val="3AD0B7A8"/>
    <w:rsid w:val="3B48A4DF"/>
    <w:rsid w:val="3B87B273"/>
    <w:rsid w:val="3BAF6696"/>
    <w:rsid w:val="3BFE2672"/>
    <w:rsid w:val="3C309E0A"/>
    <w:rsid w:val="3C607EAC"/>
    <w:rsid w:val="3CBF353E"/>
    <w:rsid w:val="3CEDA8EA"/>
    <w:rsid w:val="3D174B75"/>
    <w:rsid w:val="3D22D990"/>
    <w:rsid w:val="3D4E8844"/>
    <w:rsid w:val="3D6BFBEA"/>
    <w:rsid w:val="3DCF011E"/>
    <w:rsid w:val="3E7A6557"/>
    <w:rsid w:val="3F4B4C83"/>
    <w:rsid w:val="3F828E06"/>
    <w:rsid w:val="3FD859A7"/>
    <w:rsid w:val="406178B2"/>
    <w:rsid w:val="40B6D42F"/>
    <w:rsid w:val="40D4A60C"/>
    <w:rsid w:val="40E02F28"/>
    <w:rsid w:val="4168A7D4"/>
    <w:rsid w:val="41754FFD"/>
    <w:rsid w:val="418798B1"/>
    <w:rsid w:val="41E46581"/>
    <w:rsid w:val="424B2E31"/>
    <w:rsid w:val="426831AB"/>
    <w:rsid w:val="442EE8B2"/>
    <w:rsid w:val="443F8199"/>
    <w:rsid w:val="4441042E"/>
    <w:rsid w:val="44498E9B"/>
    <w:rsid w:val="44622ACB"/>
    <w:rsid w:val="44F5CF70"/>
    <w:rsid w:val="4512DFBC"/>
    <w:rsid w:val="45526327"/>
    <w:rsid w:val="45FBE427"/>
    <w:rsid w:val="45FD2757"/>
    <w:rsid w:val="461E7E08"/>
    <w:rsid w:val="4673D4CE"/>
    <w:rsid w:val="4699E70D"/>
    <w:rsid w:val="477FC82D"/>
    <w:rsid w:val="47F4EDD8"/>
    <w:rsid w:val="4847095E"/>
    <w:rsid w:val="4858433C"/>
    <w:rsid w:val="4876CF7D"/>
    <w:rsid w:val="487A4E4D"/>
    <w:rsid w:val="48FE6262"/>
    <w:rsid w:val="496D9598"/>
    <w:rsid w:val="4970CCAA"/>
    <w:rsid w:val="4A564E5B"/>
    <w:rsid w:val="4AAD9913"/>
    <w:rsid w:val="4AE23540"/>
    <w:rsid w:val="4B1E5FA9"/>
    <w:rsid w:val="4B65176F"/>
    <w:rsid w:val="4BC48615"/>
    <w:rsid w:val="4BDDAE72"/>
    <w:rsid w:val="4BF2C14E"/>
    <w:rsid w:val="4C3ECCB3"/>
    <w:rsid w:val="4C447369"/>
    <w:rsid w:val="4C5A31A0"/>
    <w:rsid w:val="4CE57ECA"/>
    <w:rsid w:val="4D2DC1BC"/>
    <w:rsid w:val="4D898EEF"/>
    <w:rsid w:val="4E075823"/>
    <w:rsid w:val="4E393690"/>
    <w:rsid w:val="4E6FC7A8"/>
    <w:rsid w:val="4F03C3BE"/>
    <w:rsid w:val="4F164F00"/>
    <w:rsid w:val="4F7D8544"/>
    <w:rsid w:val="4F85C64A"/>
    <w:rsid w:val="4FD68973"/>
    <w:rsid w:val="504F7BBB"/>
    <w:rsid w:val="507FBA6A"/>
    <w:rsid w:val="511EA24E"/>
    <w:rsid w:val="51249F04"/>
    <w:rsid w:val="518DE349"/>
    <w:rsid w:val="51BB46DD"/>
    <w:rsid w:val="51FB33A4"/>
    <w:rsid w:val="523B1E59"/>
    <w:rsid w:val="523F2FF2"/>
    <w:rsid w:val="525F6455"/>
    <w:rsid w:val="52941161"/>
    <w:rsid w:val="52A9CE01"/>
    <w:rsid w:val="535A30ED"/>
    <w:rsid w:val="53E2A3D1"/>
    <w:rsid w:val="53FF83BC"/>
    <w:rsid w:val="54B03366"/>
    <w:rsid w:val="54D4B594"/>
    <w:rsid w:val="54DD784C"/>
    <w:rsid w:val="54DF4E0A"/>
    <w:rsid w:val="54E0AE5B"/>
    <w:rsid w:val="55544EE6"/>
    <w:rsid w:val="559AE660"/>
    <w:rsid w:val="55E6D415"/>
    <w:rsid w:val="56C15705"/>
    <w:rsid w:val="57122C7E"/>
    <w:rsid w:val="572B2D73"/>
    <w:rsid w:val="575F7BA2"/>
    <w:rsid w:val="579780DC"/>
    <w:rsid w:val="57D9E74C"/>
    <w:rsid w:val="5850DFEF"/>
    <w:rsid w:val="58CFDF61"/>
    <w:rsid w:val="58E41218"/>
    <w:rsid w:val="5929CFCD"/>
    <w:rsid w:val="5947EA6B"/>
    <w:rsid w:val="5951D655"/>
    <w:rsid w:val="597186F9"/>
    <w:rsid w:val="59CFA794"/>
    <w:rsid w:val="5A11BA2D"/>
    <w:rsid w:val="5A5CFC18"/>
    <w:rsid w:val="5A668A56"/>
    <w:rsid w:val="5A77B1D5"/>
    <w:rsid w:val="5AA65ECB"/>
    <w:rsid w:val="5B2489C8"/>
    <w:rsid w:val="5B584A4C"/>
    <w:rsid w:val="5B5D2A05"/>
    <w:rsid w:val="5B88B14E"/>
    <w:rsid w:val="5BD876AE"/>
    <w:rsid w:val="5BDA3FB3"/>
    <w:rsid w:val="5BEBBC47"/>
    <w:rsid w:val="5CF41FD9"/>
    <w:rsid w:val="5D2ACACC"/>
    <w:rsid w:val="5D5F8458"/>
    <w:rsid w:val="5DAA3384"/>
    <w:rsid w:val="5DCA28D9"/>
    <w:rsid w:val="5E442777"/>
    <w:rsid w:val="5E4CDFA6"/>
    <w:rsid w:val="5E6ADEE1"/>
    <w:rsid w:val="5E8569AE"/>
    <w:rsid w:val="5E89FBED"/>
    <w:rsid w:val="5E8F4B44"/>
    <w:rsid w:val="5EA9162B"/>
    <w:rsid w:val="5EF2490C"/>
    <w:rsid w:val="5EFC5AA9"/>
    <w:rsid w:val="5F0CAC70"/>
    <w:rsid w:val="5F42FF06"/>
    <w:rsid w:val="5F43E8B1"/>
    <w:rsid w:val="5FB4FB3A"/>
    <w:rsid w:val="5FB6C0AE"/>
    <w:rsid w:val="5FE3CE49"/>
    <w:rsid w:val="600045F4"/>
    <w:rsid w:val="604F6539"/>
    <w:rsid w:val="60542FEB"/>
    <w:rsid w:val="609F7A59"/>
    <w:rsid w:val="60F21D49"/>
    <w:rsid w:val="61A975CD"/>
    <w:rsid w:val="61CD2683"/>
    <w:rsid w:val="624D9159"/>
    <w:rsid w:val="6270F498"/>
    <w:rsid w:val="6296890A"/>
    <w:rsid w:val="62AB6CFC"/>
    <w:rsid w:val="62CAF165"/>
    <w:rsid w:val="632307E3"/>
    <w:rsid w:val="63A34147"/>
    <w:rsid w:val="643C205B"/>
    <w:rsid w:val="64C5DE32"/>
    <w:rsid w:val="64D4D9AB"/>
    <w:rsid w:val="65629147"/>
    <w:rsid w:val="65662F9C"/>
    <w:rsid w:val="6663DC47"/>
    <w:rsid w:val="6700D566"/>
    <w:rsid w:val="671FF7CF"/>
    <w:rsid w:val="677E8082"/>
    <w:rsid w:val="67F38A41"/>
    <w:rsid w:val="68160691"/>
    <w:rsid w:val="685FEA89"/>
    <w:rsid w:val="6918EFD1"/>
    <w:rsid w:val="69250DD4"/>
    <w:rsid w:val="698EAA25"/>
    <w:rsid w:val="69BC9D2F"/>
    <w:rsid w:val="69DABB4F"/>
    <w:rsid w:val="6AD62FB0"/>
    <w:rsid w:val="6ADBAE3D"/>
    <w:rsid w:val="6AEDC9BD"/>
    <w:rsid w:val="6B2E37F1"/>
    <w:rsid w:val="6B971E29"/>
    <w:rsid w:val="6BC6EAE7"/>
    <w:rsid w:val="6C61B8B5"/>
    <w:rsid w:val="6C8C0665"/>
    <w:rsid w:val="6CD9264F"/>
    <w:rsid w:val="6CE8EA30"/>
    <w:rsid w:val="6DA17405"/>
    <w:rsid w:val="6DD203C8"/>
    <w:rsid w:val="6DD21631"/>
    <w:rsid w:val="6E0F675C"/>
    <w:rsid w:val="6E15396A"/>
    <w:rsid w:val="6E549981"/>
    <w:rsid w:val="6EC3F6F0"/>
    <w:rsid w:val="6F99E051"/>
    <w:rsid w:val="6FF436A2"/>
    <w:rsid w:val="7002943A"/>
    <w:rsid w:val="703A7103"/>
    <w:rsid w:val="7061075B"/>
    <w:rsid w:val="70733F30"/>
    <w:rsid w:val="70D4C89E"/>
    <w:rsid w:val="71145DE0"/>
    <w:rsid w:val="717DA182"/>
    <w:rsid w:val="729948A4"/>
    <w:rsid w:val="72B7D285"/>
    <w:rsid w:val="72C81CE4"/>
    <w:rsid w:val="7305232E"/>
    <w:rsid w:val="736EE136"/>
    <w:rsid w:val="73AB703F"/>
    <w:rsid w:val="73C83301"/>
    <w:rsid w:val="746A1344"/>
    <w:rsid w:val="74EDF201"/>
    <w:rsid w:val="74EF4802"/>
    <w:rsid w:val="750C941C"/>
    <w:rsid w:val="7564582A"/>
    <w:rsid w:val="75C44F9F"/>
    <w:rsid w:val="75FA6DB6"/>
    <w:rsid w:val="76C50754"/>
    <w:rsid w:val="76D53FD4"/>
    <w:rsid w:val="76EAA3E0"/>
    <w:rsid w:val="7711C2DD"/>
    <w:rsid w:val="774F2F8A"/>
    <w:rsid w:val="77506F03"/>
    <w:rsid w:val="77858D7A"/>
    <w:rsid w:val="77EF4AD8"/>
    <w:rsid w:val="77EF506D"/>
    <w:rsid w:val="78284DC3"/>
    <w:rsid w:val="782D78F4"/>
    <w:rsid w:val="7856E8AB"/>
    <w:rsid w:val="785C437B"/>
    <w:rsid w:val="78C6ED71"/>
    <w:rsid w:val="792F1374"/>
    <w:rsid w:val="7945BED8"/>
    <w:rsid w:val="7981C265"/>
    <w:rsid w:val="79AE4512"/>
    <w:rsid w:val="79F07EB2"/>
    <w:rsid w:val="79F1A4BD"/>
    <w:rsid w:val="79F8368D"/>
    <w:rsid w:val="7A1DDB41"/>
    <w:rsid w:val="7A5EE7F2"/>
    <w:rsid w:val="7A713A52"/>
    <w:rsid w:val="7B5D6921"/>
    <w:rsid w:val="7BD401DA"/>
    <w:rsid w:val="7BE22EE7"/>
    <w:rsid w:val="7BE73934"/>
    <w:rsid w:val="7C0D1879"/>
    <w:rsid w:val="7C3794E8"/>
    <w:rsid w:val="7C4B1E19"/>
    <w:rsid w:val="7CECE79F"/>
    <w:rsid w:val="7D08D498"/>
    <w:rsid w:val="7D4E8B19"/>
    <w:rsid w:val="7DC1DE7E"/>
    <w:rsid w:val="7DD6ED80"/>
    <w:rsid w:val="7E4A452D"/>
    <w:rsid w:val="7E95D39E"/>
    <w:rsid w:val="7EB38530"/>
    <w:rsid w:val="7F26FE6A"/>
    <w:rsid w:val="7F3281BB"/>
    <w:rsid w:val="7F4EF4DA"/>
    <w:rsid w:val="7F59429D"/>
    <w:rsid w:val="7F7EA3B4"/>
    <w:rsid w:val="7FA5EF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ull">
    <w:name w:val="null"/>
    <w:basedOn w:val="Normal"/>
    <w:rsid w:val="00C137F5"/>
    <w:pPr>
      <w:spacing w:before="100" w:beforeAutospacing="1" w:after="100" w:afterAutospacing="1" w:line="240" w:lineRule="auto"/>
    </w:pPr>
    <w:rPr>
      <w:rFonts w:ascii="Calibri" w:hAnsi="Calibri" w:cs="Calibri"/>
    </w:rPr>
  </w:style>
  <w:style w:type="character" w:customStyle="1" w:styleId="null1">
    <w:name w:val="null1"/>
    <w:basedOn w:val="DefaultParagraphFont"/>
    <w:rsid w:val="00C137F5"/>
  </w:style>
  <w:style w:type="character" w:styleId="UnresolvedMention">
    <w:name w:val="Unresolved Mention"/>
    <w:basedOn w:val="DefaultParagraphFont"/>
    <w:uiPriority w:val="99"/>
    <w:semiHidden/>
    <w:unhideWhenUsed/>
    <w:rsid w:val="00CF092F"/>
    <w:rPr>
      <w:color w:val="605E5C"/>
      <w:shd w:val="clear" w:color="auto" w:fill="E1DFDD"/>
    </w:rPr>
  </w:style>
  <w:style w:type="paragraph" w:styleId="Revision">
    <w:name w:val="Revision"/>
    <w:hidden/>
    <w:uiPriority w:val="99"/>
    <w:semiHidden/>
    <w:rsid w:val="005175B3"/>
    <w:pPr>
      <w:spacing w:after="0" w:line="240" w:lineRule="auto"/>
    </w:pPr>
  </w:style>
  <w:style w:type="paragraph" w:customStyle="1" w:styleId="paragraph">
    <w:name w:val="paragraph"/>
    <w:basedOn w:val="Normal"/>
    <w:rsid w:val="00D33A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33A86"/>
  </w:style>
  <w:style w:type="character" w:customStyle="1" w:styleId="eop">
    <w:name w:val="eop"/>
    <w:basedOn w:val="DefaultParagraphFont"/>
    <w:rsid w:val="00D33A86"/>
  </w:style>
  <w:style w:type="character" w:customStyle="1" w:styleId="findhit">
    <w:name w:val="findhit"/>
    <w:basedOn w:val="DefaultParagraphFont"/>
    <w:rsid w:val="00D33A86"/>
  </w:style>
  <w:style w:type="character" w:styleId="Mention">
    <w:name w:val="Mention"/>
    <w:basedOn w:val="DefaultParagraphFont"/>
    <w:uiPriority w:val="99"/>
    <w:unhideWhenUsed/>
    <w:rsid w:val="00A17E5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444347787">
      <w:bodyDiv w:val="1"/>
      <w:marLeft w:val="0"/>
      <w:marRight w:val="0"/>
      <w:marTop w:val="0"/>
      <w:marBottom w:val="0"/>
      <w:divBdr>
        <w:top w:val="none" w:sz="0" w:space="0" w:color="auto"/>
        <w:left w:val="none" w:sz="0" w:space="0" w:color="auto"/>
        <w:bottom w:val="none" w:sz="0" w:space="0" w:color="auto"/>
        <w:right w:val="none" w:sz="0" w:space="0" w:color="auto"/>
      </w:divBdr>
    </w:div>
    <w:div w:id="710956826">
      <w:bodyDiv w:val="1"/>
      <w:marLeft w:val="0"/>
      <w:marRight w:val="0"/>
      <w:marTop w:val="0"/>
      <w:marBottom w:val="0"/>
      <w:divBdr>
        <w:top w:val="none" w:sz="0" w:space="0" w:color="auto"/>
        <w:left w:val="none" w:sz="0" w:space="0" w:color="auto"/>
        <w:bottom w:val="none" w:sz="0" w:space="0" w:color="auto"/>
        <w:right w:val="none" w:sz="0" w:space="0" w:color="auto"/>
      </w:divBdr>
    </w:div>
    <w:div w:id="850603460">
      <w:bodyDiv w:val="1"/>
      <w:marLeft w:val="0"/>
      <w:marRight w:val="0"/>
      <w:marTop w:val="0"/>
      <w:marBottom w:val="0"/>
      <w:divBdr>
        <w:top w:val="none" w:sz="0" w:space="0" w:color="auto"/>
        <w:left w:val="none" w:sz="0" w:space="0" w:color="auto"/>
        <w:bottom w:val="none" w:sz="0" w:space="0" w:color="auto"/>
        <w:right w:val="none" w:sz="0" w:space="0" w:color="auto"/>
      </w:divBdr>
      <w:divsChild>
        <w:div w:id="754858696">
          <w:marLeft w:val="0"/>
          <w:marRight w:val="0"/>
          <w:marTop w:val="0"/>
          <w:marBottom w:val="0"/>
          <w:divBdr>
            <w:top w:val="none" w:sz="0" w:space="0" w:color="auto"/>
            <w:left w:val="none" w:sz="0" w:space="0" w:color="auto"/>
            <w:bottom w:val="none" w:sz="0" w:space="0" w:color="auto"/>
            <w:right w:val="none" w:sz="0" w:space="0" w:color="auto"/>
          </w:divBdr>
        </w:div>
        <w:div w:id="827406308">
          <w:marLeft w:val="0"/>
          <w:marRight w:val="0"/>
          <w:marTop w:val="0"/>
          <w:marBottom w:val="0"/>
          <w:divBdr>
            <w:top w:val="none" w:sz="0" w:space="0" w:color="auto"/>
            <w:left w:val="none" w:sz="0" w:space="0" w:color="auto"/>
            <w:bottom w:val="none" w:sz="0" w:space="0" w:color="auto"/>
            <w:right w:val="none" w:sz="0" w:space="0" w:color="auto"/>
          </w:divBdr>
        </w:div>
        <w:div w:id="957177157">
          <w:marLeft w:val="0"/>
          <w:marRight w:val="0"/>
          <w:marTop w:val="0"/>
          <w:marBottom w:val="0"/>
          <w:divBdr>
            <w:top w:val="none" w:sz="0" w:space="0" w:color="auto"/>
            <w:left w:val="none" w:sz="0" w:space="0" w:color="auto"/>
            <w:bottom w:val="none" w:sz="0" w:space="0" w:color="auto"/>
            <w:right w:val="none" w:sz="0" w:space="0" w:color="auto"/>
          </w:divBdr>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18" Type="http://schemas.openxmlformats.org/officeDocument/2006/relationships/hyperlink" Target="http://www.grants.go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tyles" Target="styles.xml"/><Relationship Id="rId12" Type="http://schemas.openxmlformats.org/officeDocument/2006/relationships/hyperlink" Target="https://www.gao.gov/assets/700/693136.pdf" TargetMode="External"/><Relationship Id="rId17" Type="http://schemas.openxmlformats.org/officeDocument/2006/relationships/hyperlink" Target="mailto:srppds@state.gov" TargetMode="External"/><Relationship Id="rId25" Type="http://schemas.openxmlformats.org/officeDocument/2006/relationships/hyperlink" Target="mailto:srppds@state.gov" TargetMode="External"/><Relationship Id="rId2" Type="http://schemas.openxmlformats.org/officeDocument/2006/relationships/customXml" Target="../customXml/item2.xml"/><Relationship Id="rId16" Type="http://schemas.openxmlformats.org/officeDocument/2006/relationships/hyperlink" Target="https://www.fsd.gov/gsafsd_sp?id=kb_article_view&amp;sysparm_article=KB0016380"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tate.gov/about-us-office-of-the-procurement-executive/" TargetMode="External"/><Relationship Id="rId5" Type="http://schemas.openxmlformats.org/officeDocument/2006/relationships/customXml" Target="../customXml/item5.xml"/><Relationship Id="rId15" Type="http://schemas.openxmlformats.org/officeDocument/2006/relationships/hyperlink" Target="https://gcc02.safelinks.protection.outlook.com/?url=https%3A%2F%2Fcage.dla.mil%2FHome%2FUsageAgree&amp;data=04%7C01%7Cfjeldkk%40state.gov%7C8a179f425ec644553b0a08da0c446ace%7C66cf50745afe48d1a691a12b2121f44b%7C0%7C0%7C637835785239027166%7CUnknown%7CTWFpbGZsb3d8eyJWIjoiMC4wLjAwMDAiLCJQIjoiV2luMzIiLCJBTiI6Ik1haWwiLCJXVCI6Mn0%3D%7C3000&amp;sdata=bFd%2Bl85kI4M5naGwjUh%2FT%2BhzzO9oM99ycJhXxaj8E0M%3D&amp;reserved=0"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ecfr.gov/cgi-bin/text-idx?SID=81a5f41de81c46a9844617d93a9db081&amp;mc=true&amp;node=pt2.1.170&amp;rgn=div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Sections xmlns="15a83993-7c3e-4f55-9017-2faa14191593">
      <Value>Samples</Value>
    </SubSections>
    <IconOverlay xmlns="http://schemas.microsoft.com/sharepoint/v4" xsi:nil="true"/>
    <Sub_x0020_Category xmlns="15a83993-7c3e-4f55-9017-2faa14191593">
      <Value>Pre-Award</Value>
    </Sub_x0020_Category>
    <TaxCatchAll xmlns="0a957c91-a3a7-4962-b464-885cf6cc7f5a"/>
    <TaxKeywordTaxHTField xmlns="0a957c91-a3a7-4962-b464-885cf6cc7f5a">
      <Terms xmlns="http://schemas.microsoft.com/office/infopath/2007/PartnerControls"/>
    </TaxKeywordTaxHTField>
    <Description_x002f_Comments xmlns="15a83993-7c3e-4f55-9017-2faa14191593">This is a sample document designed to assist bureaus/offices/posts in drafting a Statement of Interest opportunity (SOI).</Description_x002f_Comments>
    <Category xmlns="15a83993-7c3e-4f55-9017-2faa14191593">
      <Value>Documents</Value>
    </Category>
    <_dlc_DocId xmlns="fe8160cf-c721-4d0d-b534-4ec383ad3864">UAYVFUCTMDWA-390752334-125</_dlc_DocId>
    <_dlc_DocIdUrl xmlns="fe8160cf-c721-4d0d-b534-4ec383ad3864">
      <Url>https://usdos.sharepoint.com/sites/A-OPE/FA/_layouts/15/DocIdRedir.aspx?ID=UAYVFUCTMDWA-390752334-125</Url>
      <Description>UAYVFUCTMDWA-390752334-125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0a957c91-a3a7-4962-b464-885cf6cc7f5a"/>
    <ds:schemaRef ds:uri="fe8160cf-c721-4d0d-b534-4ec383ad3864"/>
  </ds:schemaRefs>
</ds:datastoreItem>
</file>

<file path=customXml/itemProps3.xml><?xml version="1.0" encoding="utf-8"?>
<ds:datastoreItem xmlns:ds="http://schemas.openxmlformats.org/officeDocument/2006/customXml" ds:itemID="{2BBBBF62-CB62-4EE1-8344-039BAF3EB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39B722-1205-4196-9637-BB5996D53CE7}">
  <ds:schemaRefs>
    <ds:schemaRef ds:uri="http://schemas.openxmlformats.org/officeDocument/2006/bibliography"/>
  </ds:schemaRefs>
</ds:datastoreItem>
</file>

<file path=customXml/itemProps5.xml><?xml version="1.0" encoding="utf-8"?>
<ds:datastoreItem xmlns:ds="http://schemas.openxmlformats.org/officeDocument/2006/customXml" ds:itemID="{7117981F-B649-4F0F-90A0-77A54BF79744}">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5445</Words>
  <Characters>31040</Characters>
  <Application>Microsoft Office Word</Application>
  <DocSecurity>0</DocSecurity>
  <Lines>258</Lines>
  <Paragraphs>72</Paragraphs>
  <ScaleCrop>false</ScaleCrop>
  <Company/>
  <LinksUpToDate>false</LinksUpToDate>
  <CharactersWithSpaces>36413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Interest - SAMPLE</dc:title>
  <dc:subject/>
  <dc:creator/>
  <cp:keywords/>
  <cp:lastModifiedBy/>
  <cp:revision>1</cp:revision>
  <dcterms:created xsi:type="dcterms:W3CDTF">2023-02-01T07:40:00Z</dcterms:created>
  <dcterms:modified xsi:type="dcterms:W3CDTF">2023-02-01T10:38:00Z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2c5fa13e-fb79-4d58-b738-87255d75b125</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2022-03-23T16:08:08Z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