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7AF7D7" w14:textId="77777777" w:rsidR="00A12387" w:rsidRPr="00FE7AE7" w:rsidRDefault="00A12387" w:rsidP="00A12387">
      <w:pPr>
        <w:spacing w:after="0" w:line="240" w:lineRule="auto"/>
        <w:jc w:val="center"/>
        <w:rPr>
          <w:rFonts w:ascii="Calibri" w:eastAsia="Times New Roman" w:hAnsi="Calibri" w:cs="Calibri"/>
          <w:b/>
          <w:bCs/>
          <w:i/>
          <w:iCs/>
          <w:color w:val="FF0000"/>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U.S. DEPARTMENT OF STATE</w:t>
      </w:r>
      <w:r w:rsidRPr="00FE7AE7">
        <w:rPr>
          <w:rFonts w:ascii="Calibri" w:eastAsia="Times New Roman" w:hAnsi="Calibri" w:cs="Calibri"/>
          <w:b/>
          <w:bCs/>
          <w:kern w:val="0"/>
          <w:sz w:val="24"/>
          <w:szCs w:val="24"/>
          <w:bdr w:val="none" w:sz="0" w:space="0" w:color="auto" w:frame="1"/>
          <w14:ligatures w14:val="none"/>
        </w:rPr>
        <w:br/>
      </w:r>
      <w:r w:rsidRPr="00FE7AE7">
        <w:rPr>
          <w:rFonts w:ascii="Calibri" w:eastAsia="Times New Roman" w:hAnsi="Calibri" w:cs="Calibri"/>
          <w:b/>
          <w:bCs/>
          <w:color w:val="000000"/>
          <w:kern w:val="0"/>
          <w:sz w:val="24"/>
          <w:szCs w:val="24"/>
          <w:bdr w:val="none" w:sz="0" w:space="0" w:color="auto" w:frame="1"/>
          <w14:ligatures w14:val="none"/>
        </w:rPr>
        <w:t>U.S. Embassy Gaborone</w:t>
      </w:r>
    </w:p>
    <w:p w14:paraId="6F82AB99" w14:textId="77777777" w:rsidR="00A12387" w:rsidRPr="00FE7AE7" w:rsidRDefault="00A12387" w:rsidP="00A12387">
      <w:pPr>
        <w:shd w:val="clear" w:color="auto" w:fill="FFFFFF"/>
        <w:spacing w:after="0" w:line="240" w:lineRule="auto"/>
        <w:jc w:val="center"/>
        <w:textAlignment w:val="baseline"/>
        <w:rPr>
          <w:rFonts w:ascii="Calibri" w:eastAsia="Times New Roman" w:hAnsi="Calibri" w:cs="Calibri"/>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Notice of Funding Opportunity</w:t>
      </w:r>
    </w:p>
    <w:p w14:paraId="02FE0B24" w14:textId="77777777" w:rsidR="00A12387" w:rsidRPr="00FE7AE7" w:rsidRDefault="00A12387" w:rsidP="00A12387">
      <w:pPr>
        <w:shd w:val="clear" w:color="auto" w:fill="FFFFFF"/>
        <w:spacing w:after="0" w:line="240" w:lineRule="auto"/>
        <w:textAlignment w:val="baseline"/>
        <w:rPr>
          <w:rFonts w:ascii="Calibri" w:eastAsia="Times New Roman" w:hAnsi="Calibri" w:cs="Calibri"/>
          <w:b/>
          <w:bCs/>
          <w:kern w:val="0"/>
          <w:sz w:val="24"/>
          <w:szCs w:val="24"/>
          <w:bdr w:val="none" w:sz="0" w:space="0" w:color="auto" w:frame="1"/>
          <w14:ligatures w14:val="none"/>
        </w:rPr>
      </w:pPr>
    </w:p>
    <w:p w14:paraId="66FE0F9C" w14:textId="2C555B95" w:rsidR="00A12387" w:rsidRPr="00FE7AE7" w:rsidRDefault="00A12387" w:rsidP="00A12387">
      <w:pPr>
        <w:spacing w:after="0" w:line="240" w:lineRule="auto"/>
        <w:rPr>
          <w:rFonts w:ascii="Calibri" w:eastAsia="Times New Roman" w:hAnsi="Calibri" w:cs="Calibri"/>
          <w:kern w:val="0"/>
          <w:sz w:val="24"/>
          <w:szCs w:val="24"/>
          <w:bdr w:val="none" w:sz="0" w:space="0" w:color="auto" w:frame="1"/>
          <w14:ligatures w14:val="none"/>
        </w:rPr>
      </w:pPr>
      <w:r w:rsidRPr="00FE7AE7">
        <w:rPr>
          <w:rFonts w:ascii="Calibri" w:eastAsia="Times New Roman" w:hAnsi="Calibri" w:cs="Calibri"/>
          <w:b/>
          <w:bCs/>
          <w:kern w:val="0"/>
          <w:sz w:val="24"/>
          <w:szCs w:val="24"/>
          <w:bdr w:val="none" w:sz="0" w:space="0" w:color="auto" w:frame="1"/>
          <w14:ligatures w14:val="none"/>
        </w:rPr>
        <w:t>Funding Opportunity Title: </w:t>
      </w:r>
      <w:r w:rsidR="005240E4" w:rsidRPr="00FE7AE7">
        <w:rPr>
          <w:rFonts w:ascii="Calibri" w:eastAsia="Times New Roman" w:hAnsi="Calibri" w:cs="Calibri"/>
          <w:kern w:val="0"/>
          <w:sz w:val="24"/>
          <w:szCs w:val="24"/>
          <w:bdr w:val="none" w:sz="0" w:space="0" w:color="auto" w:frame="1"/>
          <w14:ligatures w14:val="none"/>
        </w:rPr>
        <w:t>Capacitating Investigative</w:t>
      </w:r>
      <w:r w:rsidR="00E40E9B" w:rsidRPr="00FE7AE7">
        <w:rPr>
          <w:rFonts w:ascii="Calibri" w:eastAsia="Times New Roman" w:hAnsi="Calibri" w:cs="Calibri"/>
          <w:kern w:val="0"/>
          <w:sz w:val="24"/>
          <w:szCs w:val="24"/>
          <w:bdr w:val="none" w:sz="0" w:space="0" w:color="auto" w:frame="1"/>
          <w14:ligatures w14:val="none"/>
        </w:rPr>
        <w:t xml:space="preserve"> </w:t>
      </w:r>
      <w:r w:rsidR="005240E4" w:rsidRPr="00FE7AE7">
        <w:rPr>
          <w:rFonts w:ascii="Calibri" w:eastAsia="Times New Roman" w:hAnsi="Calibri" w:cs="Calibri"/>
          <w:kern w:val="0"/>
          <w:sz w:val="24"/>
          <w:szCs w:val="24"/>
          <w:bdr w:val="none" w:sz="0" w:space="0" w:color="auto" w:frame="1"/>
          <w14:ligatures w14:val="none"/>
        </w:rPr>
        <w:t>Journalism in Botswana</w:t>
      </w:r>
    </w:p>
    <w:p w14:paraId="3BA9C1F8" w14:textId="1C7BE5DA" w:rsidR="00A12387" w:rsidRPr="00FE7AE7" w:rsidRDefault="00A12387" w:rsidP="01918C3D">
      <w:pPr>
        <w:shd w:val="clear" w:color="auto" w:fill="FFFFFF" w:themeFill="background1"/>
        <w:spacing w:after="0" w:line="240" w:lineRule="auto"/>
        <w:textAlignment w:val="baseline"/>
        <w:rPr>
          <w:rFonts w:ascii="Calibri" w:eastAsia="Times New Roman" w:hAnsi="Calibri" w:cs="Calibri"/>
          <w:color w:val="333333"/>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Funding Opportunity Number: </w:t>
      </w:r>
      <w:r w:rsidR="00960769" w:rsidRPr="44528C3A">
        <w:rPr>
          <w:rFonts w:ascii="Calibri" w:eastAsia="Times New Roman" w:hAnsi="Calibri" w:cs="Calibri"/>
          <w:kern w:val="0"/>
          <w:sz w:val="24"/>
          <w:szCs w:val="24"/>
          <w:bdr w:val="none" w:sz="0" w:space="0" w:color="auto" w:frame="1"/>
          <w14:ligatures w14:val="none"/>
        </w:rPr>
        <w:t>PDS-</w:t>
      </w:r>
      <w:r w:rsidR="00CA42F8">
        <w:rPr>
          <w:rFonts w:ascii="Calibri" w:eastAsia="Times New Roman" w:hAnsi="Calibri" w:cs="Calibri"/>
          <w:kern w:val="0"/>
          <w:sz w:val="24"/>
          <w:szCs w:val="24"/>
          <w:bdr w:val="none" w:sz="0" w:space="0" w:color="auto" w:frame="1"/>
          <w14:ligatures w14:val="none"/>
        </w:rPr>
        <w:t>AF</w:t>
      </w:r>
      <w:r w:rsidR="00960769" w:rsidRPr="44528C3A">
        <w:rPr>
          <w:rFonts w:ascii="Calibri" w:eastAsia="Times New Roman" w:hAnsi="Calibri" w:cs="Calibri"/>
          <w:kern w:val="0"/>
          <w:sz w:val="24"/>
          <w:szCs w:val="24"/>
          <w:bdr w:val="none" w:sz="0" w:space="0" w:color="auto" w:frame="1"/>
          <w14:ligatures w14:val="none"/>
        </w:rPr>
        <w:t>00</w:t>
      </w:r>
      <w:r w:rsidR="114B09A5" w:rsidRPr="44528C3A">
        <w:rPr>
          <w:rFonts w:ascii="Calibri" w:eastAsia="Times New Roman" w:hAnsi="Calibri" w:cs="Calibri"/>
          <w:kern w:val="0"/>
          <w:sz w:val="24"/>
          <w:szCs w:val="24"/>
          <w:bdr w:val="none" w:sz="0" w:space="0" w:color="auto" w:frame="1"/>
          <w14:ligatures w14:val="none"/>
        </w:rPr>
        <w:t>2</w:t>
      </w:r>
      <w:r w:rsidR="00960769" w:rsidRPr="44528C3A">
        <w:rPr>
          <w:rFonts w:ascii="Calibri" w:eastAsia="Times New Roman" w:hAnsi="Calibri" w:cs="Calibri"/>
          <w:kern w:val="0"/>
          <w:sz w:val="24"/>
          <w:szCs w:val="24"/>
          <w:bdr w:val="none" w:sz="0" w:space="0" w:color="auto" w:frame="1"/>
          <w14:ligatures w14:val="none"/>
        </w:rPr>
        <w:t>-FY2024</w:t>
      </w:r>
    </w:p>
    <w:p w14:paraId="7A831FF5" w14:textId="633C264B" w:rsidR="00A12387" w:rsidRPr="00FE7AE7" w:rsidRDefault="00A12387" w:rsidP="00A12387">
      <w:pPr>
        <w:spacing w:after="0" w:line="240" w:lineRule="auto"/>
        <w:rPr>
          <w:rFonts w:ascii="Calibri" w:eastAsia="Times New Roman" w:hAnsi="Calibri" w:cs="Calibri"/>
          <w:kern w:val="0"/>
          <w:sz w:val="24"/>
          <w:szCs w:val="24"/>
          <w14:ligatures w14:val="none"/>
        </w:rPr>
      </w:pPr>
      <w:r w:rsidRPr="00FE7AE7">
        <w:rPr>
          <w:rFonts w:ascii="Calibri" w:eastAsia="Times New Roman" w:hAnsi="Calibri" w:cs="Calibri"/>
          <w:b/>
          <w:bCs/>
          <w:kern w:val="0"/>
          <w:sz w:val="24"/>
          <w:szCs w:val="24"/>
          <w14:ligatures w14:val="none"/>
        </w:rPr>
        <w:t>Deadline for Applications</w:t>
      </w:r>
      <w:r w:rsidRPr="00FE7AE7">
        <w:rPr>
          <w:rFonts w:ascii="Calibri" w:eastAsia="Times New Roman" w:hAnsi="Calibri" w:cs="Calibri"/>
          <w:kern w:val="0"/>
          <w:sz w:val="24"/>
          <w:szCs w:val="24"/>
          <w14:ligatures w14:val="none"/>
        </w:rPr>
        <w:t>:</w:t>
      </w:r>
      <w:r w:rsidRPr="00FE7AE7">
        <w:rPr>
          <w:rFonts w:ascii="Calibri" w:eastAsia="Times New Roman" w:hAnsi="Calibri" w:cs="Calibri"/>
          <w:i/>
          <w:iCs/>
          <w:color w:val="FF0000"/>
          <w:kern w:val="0"/>
          <w:sz w:val="24"/>
          <w:szCs w:val="24"/>
          <w14:ligatures w14:val="none"/>
        </w:rPr>
        <w:t xml:space="preserve"> </w:t>
      </w:r>
      <w:r w:rsidR="001E7987" w:rsidRPr="00FE7AE7">
        <w:rPr>
          <w:rFonts w:ascii="Calibri" w:eastAsia="Times New Roman" w:hAnsi="Calibri" w:cs="Calibri"/>
          <w:color w:val="333333"/>
          <w:kern w:val="0"/>
          <w:sz w:val="24"/>
          <w:szCs w:val="24"/>
          <w14:ligatures w14:val="none"/>
        </w:rPr>
        <w:t xml:space="preserve"> </w:t>
      </w:r>
      <w:r w:rsidR="009702E1" w:rsidRPr="00FE7AE7">
        <w:rPr>
          <w:rFonts w:ascii="Calibri" w:eastAsia="Times New Roman" w:hAnsi="Calibri" w:cs="Calibri"/>
          <w:kern w:val="0"/>
          <w:sz w:val="24"/>
          <w:szCs w:val="24"/>
          <w14:ligatures w14:val="none"/>
        </w:rPr>
        <w:t xml:space="preserve">September 12, 2024 </w:t>
      </w:r>
    </w:p>
    <w:p w14:paraId="136DE42E" w14:textId="04D99762" w:rsidR="00A12387" w:rsidRPr="00FE7AE7" w:rsidRDefault="00A12387" w:rsidP="00A12387">
      <w:pPr>
        <w:spacing w:after="0" w:line="240" w:lineRule="auto"/>
        <w:rPr>
          <w:rFonts w:ascii="Calibri" w:eastAsia="Times New Roman" w:hAnsi="Calibri" w:cs="Calibri"/>
          <w:color w:val="FF0000"/>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Assistance Listing Number: </w:t>
      </w:r>
      <w:r w:rsidR="233C7881" w:rsidRPr="145BD16E">
        <w:rPr>
          <w:rFonts w:ascii="Calibri" w:eastAsia="Times New Roman" w:hAnsi="Calibri" w:cs="Calibri"/>
          <w:sz w:val="24"/>
          <w:szCs w:val="24"/>
        </w:rPr>
        <w:t>19.9</w:t>
      </w:r>
      <w:r w:rsidR="00CA42F8">
        <w:rPr>
          <w:rFonts w:ascii="Calibri" w:eastAsia="Times New Roman" w:hAnsi="Calibri" w:cs="Calibri"/>
          <w:sz w:val="24"/>
          <w:szCs w:val="24"/>
        </w:rPr>
        <w:t>89</w:t>
      </w:r>
    </w:p>
    <w:p w14:paraId="79D77B05" w14:textId="22FDB835" w:rsidR="00A12387" w:rsidRPr="00FE7AE7" w:rsidRDefault="00A12387" w:rsidP="00A12387">
      <w:pPr>
        <w:spacing w:after="0" w:line="240" w:lineRule="auto"/>
        <w:rPr>
          <w:rFonts w:ascii="Calibri" w:eastAsia="Times New Roman" w:hAnsi="Calibri" w:cs="Calibri"/>
          <w:color w:val="000000"/>
          <w:kern w:val="0"/>
          <w:sz w:val="24"/>
          <w:szCs w:val="24"/>
          <w14:ligatures w14:val="none"/>
        </w:rPr>
      </w:pPr>
      <w:r w:rsidRPr="00FE7AE7">
        <w:rPr>
          <w:rFonts w:ascii="Calibri" w:eastAsia="Times New Roman" w:hAnsi="Calibri" w:cs="Calibri"/>
          <w:b/>
          <w:bCs/>
          <w:kern w:val="0"/>
          <w:sz w:val="24"/>
          <w:szCs w:val="24"/>
          <w14:ligatures w14:val="none"/>
        </w:rPr>
        <w:t>Total Amount Available:</w:t>
      </w:r>
      <w:r w:rsidRPr="00FE7AE7">
        <w:rPr>
          <w:rFonts w:ascii="Calibri" w:eastAsia="Times New Roman" w:hAnsi="Calibri" w:cs="Calibri"/>
          <w:kern w:val="0"/>
          <w:sz w:val="24"/>
          <w:szCs w:val="24"/>
          <w14:ligatures w14:val="none"/>
        </w:rPr>
        <w:t xml:space="preserve"> </w:t>
      </w:r>
      <w:r w:rsidRPr="00FE7AE7">
        <w:rPr>
          <w:rFonts w:ascii="Calibri" w:eastAsia="Times New Roman" w:hAnsi="Calibri" w:cs="Calibri"/>
          <w:color w:val="000000"/>
          <w:kern w:val="0"/>
          <w:sz w:val="24"/>
          <w:szCs w:val="24"/>
          <w14:ligatures w14:val="none"/>
        </w:rPr>
        <w:t>$</w:t>
      </w:r>
      <w:r w:rsidR="00D8079D">
        <w:rPr>
          <w:rFonts w:ascii="Calibri" w:eastAsia="Times New Roman" w:hAnsi="Calibri" w:cs="Calibri"/>
          <w:color w:val="000000"/>
          <w:kern w:val="0"/>
          <w:sz w:val="24"/>
          <w:szCs w:val="24"/>
          <w14:ligatures w14:val="none"/>
        </w:rPr>
        <w:t>100,000</w:t>
      </w:r>
    </w:p>
    <w:p w14:paraId="5A976580" w14:textId="0EEDB256" w:rsidR="00A12387" w:rsidRPr="004E010E" w:rsidRDefault="002E4ACF" w:rsidP="00A12387">
      <w:pPr>
        <w:spacing w:after="0" w:line="240" w:lineRule="auto"/>
        <w:rPr>
          <w:rFonts w:ascii="Calibri" w:eastAsia="Times New Roman" w:hAnsi="Calibri" w:cs="Calibri"/>
          <w:color w:val="FF0000"/>
          <w:kern w:val="0"/>
          <w:sz w:val="24"/>
          <w:szCs w:val="24"/>
          <w14:ligatures w14:val="none"/>
        </w:rPr>
      </w:pPr>
      <w:r w:rsidRPr="002E4ACF">
        <w:rPr>
          <w:rFonts w:ascii="Calibri" w:eastAsia="Times New Roman" w:hAnsi="Calibri" w:cs="Calibri"/>
          <w:b/>
          <w:bCs/>
          <w:kern w:val="0"/>
          <w:sz w:val="24"/>
          <w:szCs w:val="24"/>
          <w14:ligatures w14:val="none"/>
        </w:rPr>
        <w:t xml:space="preserve">Maximum for Each Award: </w:t>
      </w:r>
      <w:r w:rsidR="004E010E">
        <w:rPr>
          <w:rFonts w:ascii="Calibri" w:eastAsia="Times New Roman" w:hAnsi="Calibri" w:cs="Calibri"/>
          <w:kern w:val="0"/>
          <w:sz w:val="24"/>
          <w:szCs w:val="24"/>
          <w14:ligatures w14:val="none"/>
        </w:rPr>
        <w:t>$</w:t>
      </w:r>
      <w:r w:rsidR="00D8079D">
        <w:rPr>
          <w:rFonts w:ascii="Calibri" w:eastAsia="Times New Roman" w:hAnsi="Calibri" w:cs="Calibri"/>
          <w:kern w:val="0"/>
          <w:sz w:val="24"/>
          <w:szCs w:val="24"/>
          <w14:ligatures w14:val="none"/>
        </w:rPr>
        <w:t>100,000</w:t>
      </w:r>
    </w:p>
    <w:p w14:paraId="1CC0AE17" w14:textId="77777777" w:rsidR="002E4ACF" w:rsidRPr="00FE7AE7" w:rsidRDefault="002E4ACF" w:rsidP="00A12387">
      <w:pPr>
        <w:spacing w:after="0" w:line="240" w:lineRule="auto"/>
        <w:rPr>
          <w:rFonts w:ascii="Calibri" w:eastAsia="Times New Roman" w:hAnsi="Calibri" w:cs="Calibri"/>
          <w:i/>
          <w:iCs/>
          <w:color w:val="FF0000"/>
          <w:kern w:val="0"/>
          <w:sz w:val="24"/>
          <w:szCs w:val="24"/>
          <w14:ligatures w14:val="none"/>
        </w:rPr>
      </w:pPr>
    </w:p>
    <w:p w14:paraId="7C7DE0AF" w14:textId="587C52DE" w:rsidR="00A12387" w:rsidRPr="00FE7AE7" w:rsidRDefault="00A12387" w:rsidP="00436663">
      <w:pPr>
        <w:shd w:val="clear" w:color="auto" w:fill="FFFFFF" w:themeFill="background1"/>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A. PROGRAM DESCRIPTION</w:t>
      </w:r>
      <w:r w:rsidRPr="00FE7AE7">
        <w:rPr>
          <w:rFonts w:ascii="Calibri" w:eastAsia="Times New Roman" w:hAnsi="Calibri" w:cs="Calibri"/>
          <w:b/>
          <w:bCs/>
          <w:kern w:val="0"/>
          <w:sz w:val="24"/>
          <w:szCs w:val="24"/>
          <w:bdr w:val="none" w:sz="0" w:space="0" w:color="auto" w:frame="1"/>
          <w14:ligatures w14:val="none"/>
        </w:rPr>
        <w:br/>
      </w:r>
      <w:r w:rsidR="00475F28" w:rsidRPr="00FE7AE7">
        <w:rPr>
          <w:rFonts w:ascii="Calibri" w:eastAsia="Times New Roman" w:hAnsi="Calibri" w:cs="Calibri"/>
          <w:color w:val="000000"/>
          <w:kern w:val="0"/>
          <w:sz w:val="24"/>
          <w:szCs w:val="24"/>
          <w14:ligatures w14:val="none"/>
        </w:rPr>
        <w:t>U.S. Embassy Gaborone</w:t>
      </w:r>
      <w:r w:rsidR="00475F28" w:rsidRPr="00FE7AE7">
        <w:rPr>
          <w:rFonts w:ascii="Calibri" w:eastAsia="Times New Roman" w:hAnsi="Calibri" w:cs="Calibri"/>
          <w:i/>
          <w:iCs/>
          <w:color w:val="000000"/>
          <w:kern w:val="0"/>
          <w:sz w:val="24"/>
          <w:szCs w:val="24"/>
          <w14:ligatures w14:val="none"/>
        </w:rPr>
        <w:t xml:space="preserve"> </w:t>
      </w:r>
      <w:r w:rsidR="00475F28" w:rsidRPr="00FE7AE7">
        <w:rPr>
          <w:rFonts w:ascii="Calibri" w:eastAsia="Times New Roman" w:hAnsi="Calibri" w:cs="Calibri"/>
          <w:kern w:val="0"/>
          <w:sz w:val="24"/>
          <w:szCs w:val="24"/>
          <w14:ligatures w14:val="none"/>
        </w:rPr>
        <w:t xml:space="preserve">of the U.S. Department of State announces an open competition for organizations to submit </w:t>
      </w:r>
      <w:r w:rsidR="001D14BD" w:rsidRPr="00FE7AE7">
        <w:rPr>
          <w:rFonts w:ascii="Calibri" w:eastAsia="Times New Roman" w:hAnsi="Calibri" w:cs="Calibri"/>
          <w:kern w:val="0"/>
          <w:sz w:val="24"/>
          <w:szCs w:val="24"/>
          <w14:ligatures w14:val="none"/>
        </w:rPr>
        <w:t>proposals</w:t>
      </w:r>
      <w:r w:rsidR="00362BFA" w:rsidRPr="00FE7AE7">
        <w:rPr>
          <w:rFonts w:ascii="Calibri" w:eastAsia="Times New Roman" w:hAnsi="Calibri" w:cs="Calibri"/>
          <w:kern w:val="0"/>
          <w:sz w:val="24"/>
          <w:szCs w:val="24"/>
          <w14:ligatures w14:val="none"/>
        </w:rPr>
        <w:t xml:space="preserve"> to carry out </w:t>
      </w:r>
      <w:r w:rsidR="009D7D7D">
        <w:rPr>
          <w:rFonts w:ascii="Calibri" w:eastAsia="Times New Roman" w:hAnsi="Calibri" w:cs="Calibri"/>
          <w:kern w:val="0"/>
          <w:sz w:val="24"/>
          <w:szCs w:val="24"/>
          <w14:ligatures w14:val="none"/>
        </w:rPr>
        <w:t xml:space="preserve">a </w:t>
      </w:r>
      <w:r w:rsidR="00475F28" w:rsidRPr="00FE7AE7">
        <w:rPr>
          <w:rFonts w:ascii="Calibri" w:eastAsia="Times New Roman" w:hAnsi="Calibri" w:cs="Calibri"/>
          <w:kern w:val="0"/>
          <w:sz w:val="24"/>
          <w:szCs w:val="24"/>
          <w14:ligatures w14:val="none"/>
        </w:rPr>
        <w:t xml:space="preserve">program </w:t>
      </w:r>
      <w:r w:rsidR="007C17F3" w:rsidRPr="00FE7AE7">
        <w:rPr>
          <w:rFonts w:ascii="Calibri" w:eastAsia="Times New Roman" w:hAnsi="Calibri" w:cs="Calibri"/>
          <w:kern w:val="0"/>
          <w:sz w:val="24"/>
          <w:szCs w:val="24"/>
          <w14:ligatures w14:val="none"/>
        </w:rPr>
        <w:t>to train</w:t>
      </w:r>
      <w:r w:rsidR="00B42CA4" w:rsidRPr="00FE7AE7">
        <w:rPr>
          <w:rFonts w:ascii="Calibri" w:eastAsia="Times New Roman" w:hAnsi="Calibri" w:cs="Calibri"/>
          <w:kern w:val="0"/>
          <w:sz w:val="24"/>
          <w:szCs w:val="24"/>
          <w14:ligatures w14:val="none"/>
        </w:rPr>
        <w:t xml:space="preserve"> investigative </w:t>
      </w:r>
      <w:r w:rsidR="00E65B63" w:rsidRPr="00FE7AE7">
        <w:rPr>
          <w:rFonts w:ascii="Calibri" w:eastAsia="Times New Roman" w:hAnsi="Calibri" w:cs="Calibri"/>
          <w:kern w:val="0"/>
          <w:sz w:val="24"/>
          <w:szCs w:val="24"/>
          <w14:ligatures w14:val="none"/>
        </w:rPr>
        <w:t>journalists in Botswana,</w:t>
      </w:r>
      <w:r w:rsidR="004F739F" w:rsidRPr="00FE7AE7">
        <w:rPr>
          <w:rFonts w:ascii="Calibri" w:eastAsia="Times New Roman" w:hAnsi="Calibri" w:cs="Calibri"/>
          <w:kern w:val="0"/>
          <w:sz w:val="24"/>
          <w:szCs w:val="24"/>
          <w14:ligatures w14:val="none"/>
        </w:rPr>
        <w:t xml:space="preserve"> </w:t>
      </w:r>
      <w:r w:rsidR="00B319AB" w:rsidRPr="00FE7AE7">
        <w:rPr>
          <w:rFonts w:ascii="Calibri" w:eastAsia="Times New Roman" w:hAnsi="Calibri" w:cs="Calibri"/>
          <w:kern w:val="0"/>
          <w:sz w:val="24"/>
          <w:szCs w:val="24"/>
          <w14:ligatures w14:val="none"/>
        </w:rPr>
        <w:t>capacitate</w:t>
      </w:r>
      <w:r w:rsidR="0073265E" w:rsidRPr="00FE7AE7">
        <w:rPr>
          <w:rFonts w:ascii="Calibri" w:eastAsia="Times New Roman" w:hAnsi="Calibri" w:cs="Calibri"/>
          <w:kern w:val="0"/>
          <w:sz w:val="24"/>
          <w:szCs w:val="24"/>
          <w14:ligatures w14:val="none"/>
        </w:rPr>
        <w:t xml:space="preserve"> </w:t>
      </w:r>
      <w:r w:rsidR="000E6A5A" w:rsidRPr="00FE7AE7">
        <w:rPr>
          <w:rFonts w:ascii="Calibri" w:eastAsia="Times New Roman" w:hAnsi="Calibri" w:cs="Calibri"/>
          <w:kern w:val="0"/>
          <w:sz w:val="24"/>
          <w:szCs w:val="24"/>
          <w14:ligatures w14:val="none"/>
        </w:rPr>
        <w:t xml:space="preserve">training cohort </w:t>
      </w:r>
      <w:r w:rsidR="00534017" w:rsidRPr="00FE7AE7">
        <w:rPr>
          <w:rFonts w:ascii="Calibri" w:eastAsia="Times New Roman" w:hAnsi="Calibri" w:cs="Calibri"/>
          <w:kern w:val="0"/>
          <w:sz w:val="24"/>
          <w:szCs w:val="24"/>
          <w14:ligatures w14:val="none"/>
        </w:rPr>
        <w:t xml:space="preserve">participants </w:t>
      </w:r>
      <w:r w:rsidR="00752F70" w:rsidRPr="00FE7AE7">
        <w:rPr>
          <w:rFonts w:ascii="Calibri" w:eastAsia="Times New Roman" w:hAnsi="Calibri" w:cs="Calibri"/>
          <w:kern w:val="0"/>
          <w:sz w:val="24"/>
          <w:szCs w:val="24"/>
          <w14:ligatures w14:val="none"/>
        </w:rPr>
        <w:t xml:space="preserve">in </w:t>
      </w:r>
      <w:r w:rsidR="008C39D6" w:rsidRPr="00FE7AE7">
        <w:rPr>
          <w:rFonts w:ascii="Calibri" w:eastAsia="Times New Roman" w:hAnsi="Calibri" w:cs="Calibri"/>
          <w:kern w:val="0"/>
          <w:sz w:val="24"/>
          <w:szCs w:val="24"/>
          <w14:ligatures w14:val="none"/>
        </w:rPr>
        <w:t xml:space="preserve">developing and </w:t>
      </w:r>
      <w:r w:rsidR="0073265E" w:rsidRPr="00FE7AE7">
        <w:rPr>
          <w:rFonts w:ascii="Calibri" w:eastAsia="Times New Roman" w:hAnsi="Calibri" w:cs="Calibri"/>
          <w:kern w:val="0"/>
          <w:sz w:val="24"/>
          <w:szCs w:val="24"/>
          <w14:ligatures w14:val="none"/>
        </w:rPr>
        <w:t>writing/</w:t>
      </w:r>
      <w:r w:rsidR="00BA2438" w:rsidRPr="00FE7AE7">
        <w:rPr>
          <w:rFonts w:ascii="Calibri" w:eastAsia="Times New Roman" w:hAnsi="Calibri" w:cs="Calibri"/>
          <w:kern w:val="0"/>
          <w:sz w:val="24"/>
          <w:szCs w:val="24"/>
          <w14:ligatures w14:val="none"/>
        </w:rPr>
        <w:t>producing</w:t>
      </w:r>
      <w:r w:rsidR="00F45C39">
        <w:rPr>
          <w:rFonts w:ascii="Calibri" w:eastAsia="Times New Roman" w:hAnsi="Calibri" w:cs="Calibri"/>
          <w:kern w:val="0"/>
          <w:sz w:val="24"/>
          <w:szCs w:val="24"/>
          <w14:ligatures w14:val="none"/>
        </w:rPr>
        <w:t>, and publishing</w:t>
      </w:r>
      <w:r w:rsidR="00BA2438" w:rsidRPr="00FE7AE7">
        <w:rPr>
          <w:rFonts w:ascii="Calibri" w:eastAsia="Times New Roman" w:hAnsi="Calibri" w:cs="Calibri"/>
          <w:kern w:val="0"/>
          <w:sz w:val="24"/>
          <w:szCs w:val="24"/>
          <w14:ligatures w14:val="none"/>
        </w:rPr>
        <w:t xml:space="preserve"> well-researched investigative news stories</w:t>
      </w:r>
      <w:r w:rsidR="00752E7C" w:rsidRPr="00FE7AE7">
        <w:rPr>
          <w:rFonts w:ascii="Calibri" w:eastAsia="Times New Roman" w:hAnsi="Calibri" w:cs="Calibri"/>
          <w:kern w:val="0"/>
          <w:sz w:val="24"/>
          <w:szCs w:val="24"/>
          <w14:ligatures w14:val="none"/>
        </w:rPr>
        <w:t xml:space="preserve"> that serve the public </w:t>
      </w:r>
      <w:r w:rsidR="005B2764" w:rsidRPr="00FE7AE7">
        <w:rPr>
          <w:rFonts w:ascii="Calibri" w:eastAsia="Times New Roman" w:hAnsi="Calibri" w:cs="Calibri"/>
          <w:kern w:val="0"/>
          <w:sz w:val="24"/>
          <w:szCs w:val="24"/>
          <w14:ligatures w14:val="none"/>
        </w:rPr>
        <w:t>interest</w:t>
      </w:r>
      <w:r w:rsidR="00B319AB" w:rsidRPr="00FE7AE7">
        <w:rPr>
          <w:rFonts w:ascii="Calibri" w:eastAsia="Times New Roman" w:hAnsi="Calibri" w:cs="Calibri"/>
          <w:kern w:val="0"/>
          <w:sz w:val="24"/>
          <w:szCs w:val="24"/>
          <w14:ligatures w14:val="none"/>
        </w:rPr>
        <w:t>,</w:t>
      </w:r>
      <w:r w:rsidR="005B2764" w:rsidRPr="00FE7AE7">
        <w:rPr>
          <w:rFonts w:ascii="Calibri" w:eastAsia="Times New Roman" w:hAnsi="Calibri" w:cs="Calibri"/>
          <w:kern w:val="0"/>
          <w:sz w:val="24"/>
          <w:szCs w:val="24"/>
          <w14:ligatures w14:val="none"/>
        </w:rPr>
        <w:t xml:space="preserve"> and</w:t>
      </w:r>
      <w:r w:rsidR="0056645C" w:rsidRPr="00FE7AE7">
        <w:rPr>
          <w:rFonts w:ascii="Calibri" w:eastAsia="Times New Roman" w:hAnsi="Calibri" w:cs="Calibri"/>
          <w:kern w:val="0"/>
          <w:sz w:val="24"/>
          <w:szCs w:val="24"/>
          <w14:ligatures w14:val="none"/>
        </w:rPr>
        <w:t xml:space="preserve"> </w:t>
      </w:r>
      <w:r w:rsidR="00B319AB" w:rsidRPr="00FE7AE7">
        <w:rPr>
          <w:rFonts w:ascii="Calibri" w:eastAsia="Times New Roman" w:hAnsi="Calibri" w:cs="Calibri"/>
          <w:kern w:val="0"/>
          <w:sz w:val="24"/>
          <w:szCs w:val="24"/>
          <w14:ligatures w14:val="none"/>
        </w:rPr>
        <w:t>develop</w:t>
      </w:r>
      <w:r w:rsidR="0056645C" w:rsidRPr="00FE7AE7">
        <w:rPr>
          <w:rFonts w:ascii="Calibri" w:eastAsia="Times New Roman" w:hAnsi="Calibri" w:cs="Calibri"/>
          <w:kern w:val="0"/>
          <w:sz w:val="24"/>
          <w:szCs w:val="24"/>
          <w14:ligatures w14:val="none"/>
        </w:rPr>
        <w:t xml:space="preserve"> newsroom </w:t>
      </w:r>
      <w:r w:rsidR="00934EA0" w:rsidRPr="00FE7AE7">
        <w:rPr>
          <w:rFonts w:ascii="Calibri" w:eastAsia="Times New Roman" w:hAnsi="Calibri" w:cs="Calibri"/>
          <w:kern w:val="0"/>
          <w:sz w:val="24"/>
          <w:szCs w:val="24"/>
          <w14:ligatures w14:val="none"/>
        </w:rPr>
        <w:t>financial</w:t>
      </w:r>
      <w:r w:rsidR="00902968" w:rsidRPr="00FE7AE7">
        <w:rPr>
          <w:rFonts w:ascii="Calibri" w:eastAsia="Times New Roman" w:hAnsi="Calibri" w:cs="Calibri"/>
          <w:kern w:val="0"/>
          <w:sz w:val="24"/>
          <w:szCs w:val="24"/>
          <w14:ligatures w14:val="none"/>
        </w:rPr>
        <w:t xml:space="preserve"> and </w:t>
      </w:r>
      <w:r w:rsidR="00A30C68" w:rsidRPr="00FE7AE7">
        <w:rPr>
          <w:rFonts w:ascii="Calibri" w:eastAsia="Times New Roman" w:hAnsi="Calibri" w:cs="Calibri"/>
          <w:kern w:val="0"/>
          <w:sz w:val="24"/>
          <w:szCs w:val="24"/>
          <w14:ligatures w14:val="none"/>
        </w:rPr>
        <w:t xml:space="preserve">management capacity </w:t>
      </w:r>
      <w:r w:rsidR="0016791B" w:rsidRPr="00FE7AE7">
        <w:rPr>
          <w:rFonts w:ascii="Calibri" w:eastAsia="Times New Roman" w:hAnsi="Calibri" w:cs="Calibri"/>
          <w:kern w:val="0"/>
          <w:sz w:val="24"/>
          <w:szCs w:val="24"/>
          <w14:ligatures w14:val="none"/>
        </w:rPr>
        <w:t>that supports a</w:t>
      </w:r>
      <w:r w:rsidR="003B6C0D" w:rsidRPr="00FE7AE7">
        <w:rPr>
          <w:rFonts w:ascii="Calibri" w:eastAsia="Times New Roman" w:hAnsi="Calibri" w:cs="Calibri"/>
          <w:kern w:val="0"/>
          <w:sz w:val="24"/>
          <w:szCs w:val="24"/>
          <w14:ligatures w14:val="none"/>
        </w:rPr>
        <w:t xml:space="preserve"> robust</w:t>
      </w:r>
      <w:r w:rsidR="00960372" w:rsidRPr="00FE7AE7">
        <w:rPr>
          <w:rFonts w:ascii="Calibri" w:eastAsia="Times New Roman" w:hAnsi="Calibri" w:cs="Calibri"/>
          <w:kern w:val="0"/>
          <w:sz w:val="24"/>
          <w:szCs w:val="24"/>
          <w14:ligatures w14:val="none"/>
        </w:rPr>
        <w:t>,</w:t>
      </w:r>
      <w:r w:rsidR="00E75DDB" w:rsidRPr="00FE7AE7">
        <w:rPr>
          <w:rFonts w:ascii="Calibri" w:eastAsia="Times New Roman" w:hAnsi="Calibri" w:cs="Calibri"/>
          <w:kern w:val="0"/>
          <w:sz w:val="24"/>
          <w:szCs w:val="24"/>
          <w14:ligatures w14:val="none"/>
        </w:rPr>
        <w:t xml:space="preserve"> ethical, and sustainable </w:t>
      </w:r>
      <w:r w:rsidR="00112B35" w:rsidRPr="00FE7AE7">
        <w:rPr>
          <w:rFonts w:ascii="Calibri" w:eastAsia="Times New Roman" w:hAnsi="Calibri" w:cs="Calibri"/>
          <w:kern w:val="0"/>
          <w:sz w:val="24"/>
          <w:szCs w:val="24"/>
          <w14:ligatures w14:val="none"/>
        </w:rPr>
        <w:t xml:space="preserve">independent </w:t>
      </w:r>
      <w:r w:rsidR="0016791B" w:rsidRPr="00FE7AE7">
        <w:rPr>
          <w:rFonts w:ascii="Calibri" w:eastAsia="Times New Roman" w:hAnsi="Calibri" w:cs="Calibri"/>
          <w:kern w:val="0"/>
          <w:sz w:val="24"/>
          <w:szCs w:val="24"/>
          <w14:ligatures w14:val="none"/>
        </w:rPr>
        <w:t xml:space="preserve">news media environment in Botswana. </w:t>
      </w:r>
    </w:p>
    <w:p w14:paraId="14FBDCBD"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1D4FEB2C" w14:textId="77777777" w:rsidR="00A12387" w:rsidRPr="00FE7AE7" w:rsidRDefault="00A12387" w:rsidP="00A12387">
      <w:pPr>
        <w:shd w:val="clear" w:color="auto" w:fill="FFFFFF"/>
        <w:spacing w:after="0" w:line="240" w:lineRule="auto"/>
        <w:textAlignment w:val="baseline"/>
        <w:rPr>
          <w:rFonts w:ascii="Calibri" w:eastAsia="Times New Roman" w:hAnsi="Calibri" w:cs="Calibri"/>
          <w:b/>
          <w:bCs/>
          <w:kern w:val="0"/>
          <w:sz w:val="24"/>
          <w:szCs w:val="24"/>
          <w:bdr w:val="none" w:sz="0" w:space="0" w:color="auto" w:frame="1"/>
          <w14:ligatures w14:val="none"/>
        </w:rPr>
      </w:pPr>
      <w:r w:rsidRPr="00FE7AE7">
        <w:rPr>
          <w:rFonts w:ascii="Calibri" w:eastAsia="Times New Roman" w:hAnsi="Calibri" w:cs="Calibri"/>
          <w:b/>
          <w:bCs/>
          <w:kern w:val="0"/>
          <w:sz w:val="24"/>
          <w:szCs w:val="24"/>
          <w:bdr w:val="none" w:sz="0" w:space="0" w:color="auto" w:frame="1"/>
          <w14:ligatures w14:val="none"/>
        </w:rPr>
        <w:t xml:space="preserve">Priority Region: </w:t>
      </w:r>
      <w:r w:rsidRPr="00FE7AE7">
        <w:rPr>
          <w:rFonts w:ascii="Calibri" w:eastAsia="Times New Roman" w:hAnsi="Calibri" w:cs="Calibri"/>
          <w:kern w:val="0"/>
          <w:sz w:val="24"/>
          <w:szCs w:val="24"/>
          <w:bdr w:val="none" w:sz="0" w:space="0" w:color="auto" w:frame="1"/>
          <w14:ligatures w14:val="none"/>
        </w:rPr>
        <w:t>Botswana</w:t>
      </w:r>
    </w:p>
    <w:p w14:paraId="1DFDA66B" w14:textId="77777777" w:rsidR="00A12387" w:rsidRPr="00FE7AE7" w:rsidRDefault="00A12387" w:rsidP="00A12387">
      <w:pPr>
        <w:shd w:val="clear" w:color="auto" w:fill="FFFFFF"/>
        <w:spacing w:after="0" w:line="240" w:lineRule="auto"/>
        <w:textAlignment w:val="baseline"/>
        <w:rPr>
          <w:rFonts w:ascii="Calibri" w:eastAsia="Times New Roman" w:hAnsi="Calibri" w:cs="Calibri"/>
          <w:bCs/>
          <w:i/>
          <w:color w:val="FF0000"/>
          <w:kern w:val="0"/>
          <w:sz w:val="24"/>
          <w:szCs w:val="24"/>
          <w:bdr w:val="none" w:sz="0" w:space="0" w:color="auto" w:frame="1"/>
          <w14:ligatures w14:val="none"/>
        </w:rPr>
      </w:pPr>
    </w:p>
    <w:p w14:paraId="26E60986" w14:textId="77777777" w:rsidR="00A12387" w:rsidRPr="00FE7AE7" w:rsidRDefault="00A12387" w:rsidP="00A12387">
      <w:pPr>
        <w:shd w:val="clear" w:color="auto" w:fill="FFFFFF"/>
        <w:spacing w:after="0" w:line="240" w:lineRule="auto"/>
        <w:textAlignment w:val="baseline"/>
        <w:rPr>
          <w:rFonts w:ascii="Calibri" w:eastAsia="Times New Roman" w:hAnsi="Calibri" w:cs="Calibri"/>
          <w:b/>
          <w:kern w:val="0"/>
          <w:sz w:val="24"/>
          <w:szCs w:val="24"/>
          <w14:ligatures w14:val="none"/>
        </w:rPr>
      </w:pPr>
      <w:r w:rsidRPr="00FE7AE7">
        <w:rPr>
          <w:rFonts w:ascii="Calibri" w:eastAsia="Times New Roman" w:hAnsi="Calibri" w:cs="Calibri"/>
          <w:b/>
          <w:kern w:val="0"/>
          <w:sz w:val="24"/>
          <w:szCs w:val="24"/>
          <w14:ligatures w14:val="none"/>
        </w:rPr>
        <w:t xml:space="preserve">Program Objectives: </w:t>
      </w:r>
    </w:p>
    <w:p w14:paraId="46CD619F" w14:textId="07E2386C" w:rsidR="00F72F55" w:rsidRPr="00FE7AE7" w:rsidRDefault="00F60C5E" w:rsidP="00A12387">
      <w:pPr>
        <w:rPr>
          <w:rFonts w:ascii="Calibri" w:eastAsia="Times New Roman" w:hAnsi="Calibri" w:cs="Calibri"/>
          <w:sz w:val="24"/>
          <w:szCs w:val="24"/>
        </w:rPr>
      </w:pPr>
      <w:r w:rsidRPr="00FE7AE7">
        <w:rPr>
          <w:rFonts w:ascii="Calibri" w:eastAsia="Times New Roman" w:hAnsi="Calibri" w:cs="Calibri"/>
          <w:sz w:val="24"/>
          <w:szCs w:val="24"/>
        </w:rPr>
        <w:t xml:space="preserve">The news media </w:t>
      </w:r>
      <w:r w:rsidR="00816A0E" w:rsidRPr="00FE7AE7">
        <w:rPr>
          <w:rFonts w:ascii="Calibri" w:eastAsia="Times New Roman" w:hAnsi="Calibri" w:cs="Calibri"/>
          <w:sz w:val="24"/>
          <w:szCs w:val="24"/>
        </w:rPr>
        <w:t xml:space="preserve">plays a vital role in any healthy </w:t>
      </w:r>
      <w:r w:rsidR="0043774B" w:rsidRPr="00FE7AE7">
        <w:rPr>
          <w:rFonts w:ascii="Calibri" w:eastAsia="Times New Roman" w:hAnsi="Calibri" w:cs="Calibri"/>
          <w:sz w:val="24"/>
          <w:szCs w:val="24"/>
        </w:rPr>
        <w:t>democratic society</w:t>
      </w:r>
      <w:r w:rsidR="00816A0E" w:rsidRPr="00FE7AE7">
        <w:rPr>
          <w:rFonts w:ascii="Calibri" w:eastAsia="Times New Roman" w:hAnsi="Calibri" w:cs="Calibri"/>
          <w:sz w:val="24"/>
          <w:szCs w:val="24"/>
        </w:rPr>
        <w:t xml:space="preserve">, informing the public </w:t>
      </w:r>
      <w:r w:rsidR="00382E63" w:rsidRPr="00FE7AE7">
        <w:rPr>
          <w:rFonts w:ascii="Calibri" w:eastAsia="Times New Roman" w:hAnsi="Calibri" w:cs="Calibri"/>
          <w:sz w:val="24"/>
          <w:szCs w:val="24"/>
        </w:rPr>
        <w:t>about</w:t>
      </w:r>
      <w:r w:rsidR="00950F1E" w:rsidRPr="00FE7AE7">
        <w:rPr>
          <w:rFonts w:ascii="Calibri" w:eastAsia="Times New Roman" w:hAnsi="Calibri" w:cs="Calibri"/>
          <w:sz w:val="24"/>
          <w:szCs w:val="24"/>
        </w:rPr>
        <w:t xml:space="preserve"> key issues</w:t>
      </w:r>
      <w:r w:rsidR="00F042D2" w:rsidRPr="00FE7AE7">
        <w:rPr>
          <w:rFonts w:ascii="Calibri" w:eastAsia="Times New Roman" w:hAnsi="Calibri" w:cs="Calibri"/>
          <w:sz w:val="24"/>
          <w:szCs w:val="24"/>
        </w:rPr>
        <w:t>, enriching</w:t>
      </w:r>
      <w:r w:rsidR="0066455A">
        <w:rPr>
          <w:rFonts w:ascii="Calibri" w:eastAsia="Times New Roman" w:hAnsi="Calibri" w:cs="Calibri"/>
          <w:sz w:val="24"/>
          <w:szCs w:val="24"/>
        </w:rPr>
        <w:t xml:space="preserve"> civil</w:t>
      </w:r>
      <w:r w:rsidR="00F042D2" w:rsidRPr="00FE7AE7">
        <w:rPr>
          <w:rFonts w:ascii="Calibri" w:eastAsia="Times New Roman" w:hAnsi="Calibri" w:cs="Calibri"/>
          <w:sz w:val="24"/>
          <w:szCs w:val="24"/>
        </w:rPr>
        <w:t xml:space="preserve"> discourse in,</w:t>
      </w:r>
      <w:r w:rsidR="00B464D8" w:rsidRPr="00FE7AE7">
        <w:rPr>
          <w:rFonts w:ascii="Calibri" w:eastAsia="Times New Roman" w:hAnsi="Calibri" w:cs="Calibri"/>
          <w:sz w:val="24"/>
          <w:szCs w:val="24"/>
        </w:rPr>
        <w:t xml:space="preserve"> </w:t>
      </w:r>
      <w:r w:rsidR="00950F1E" w:rsidRPr="00FE7AE7">
        <w:rPr>
          <w:rFonts w:ascii="Calibri" w:eastAsia="Times New Roman" w:hAnsi="Calibri" w:cs="Calibri"/>
          <w:sz w:val="24"/>
          <w:szCs w:val="24"/>
        </w:rPr>
        <w:t>and</w:t>
      </w:r>
      <w:r w:rsidR="00382E63" w:rsidRPr="00FE7AE7">
        <w:rPr>
          <w:rFonts w:ascii="Calibri" w:eastAsia="Times New Roman" w:hAnsi="Calibri" w:cs="Calibri"/>
          <w:sz w:val="24"/>
          <w:szCs w:val="24"/>
        </w:rPr>
        <w:t xml:space="preserve"> serving</w:t>
      </w:r>
      <w:r w:rsidR="00950F1E" w:rsidRPr="00FE7AE7">
        <w:rPr>
          <w:rFonts w:ascii="Calibri" w:eastAsia="Times New Roman" w:hAnsi="Calibri" w:cs="Calibri"/>
          <w:sz w:val="24"/>
          <w:szCs w:val="24"/>
        </w:rPr>
        <w:t xml:space="preserve"> as a watchdog against corruption</w:t>
      </w:r>
      <w:r w:rsidR="007F48CE" w:rsidRPr="00FE7AE7">
        <w:rPr>
          <w:rFonts w:ascii="Calibri" w:eastAsia="Times New Roman" w:hAnsi="Calibri" w:cs="Calibri"/>
          <w:sz w:val="24"/>
          <w:szCs w:val="24"/>
        </w:rPr>
        <w:t xml:space="preserve"> and other abuses</w:t>
      </w:r>
      <w:r w:rsidR="00A43D55" w:rsidRPr="00FE7AE7">
        <w:rPr>
          <w:rFonts w:ascii="Calibri" w:eastAsia="Times New Roman" w:hAnsi="Calibri" w:cs="Calibri"/>
          <w:sz w:val="24"/>
          <w:szCs w:val="24"/>
        </w:rPr>
        <w:t>.</w:t>
      </w:r>
      <w:r w:rsidR="00F042D2" w:rsidRPr="00FE7AE7">
        <w:rPr>
          <w:rFonts w:ascii="Calibri" w:eastAsia="Times New Roman" w:hAnsi="Calibri" w:cs="Calibri"/>
          <w:sz w:val="24"/>
          <w:szCs w:val="24"/>
        </w:rPr>
        <w:t xml:space="preserve"> Th</w:t>
      </w:r>
      <w:r w:rsidR="00720BAB" w:rsidRPr="00FE7AE7">
        <w:rPr>
          <w:rFonts w:ascii="Calibri" w:eastAsia="Times New Roman" w:hAnsi="Calibri" w:cs="Calibri"/>
          <w:sz w:val="24"/>
          <w:szCs w:val="24"/>
        </w:rPr>
        <w:t>e objective of this</w:t>
      </w:r>
      <w:r w:rsidR="00FC52FC" w:rsidRPr="00FE7AE7">
        <w:rPr>
          <w:rFonts w:ascii="Calibri" w:eastAsia="Times New Roman" w:hAnsi="Calibri" w:cs="Calibri"/>
          <w:sz w:val="24"/>
          <w:szCs w:val="24"/>
        </w:rPr>
        <w:t xml:space="preserve"> funding opportunity</w:t>
      </w:r>
      <w:r w:rsidR="00720BAB" w:rsidRPr="00FE7AE7">
        <w:rPr>
          <w:rFonts w:ascii="Calibri" w:eastAsia="Times New Roman" w:hAnsi="Calibri" w:cs="Calibri"/>
          <w:sz w:val="24"/>
          <w:szCs w:val="24"/>
        </w:rPr>
        <w:t xml:space="preserve"> is to capacitate Botswana’s </w:t>
      </w:r>
      <w:r w:rsidR="009562A5" w:rsidRPr="00FE7AE7">
        <w:rPr>
          <w:rFonts w:ascii="Calibri" w:eastAsia="Times New Roman" w:hAnsi="Calibri" w:cs="Calibri"/>
          <w:sz w:val="24"/>
          <w:szCs w:val="24"/>
        </w:rPr>
        <w:t>journalists</w:t>
      </w:r>
      <w:r w:rsidR="00CF77D7" w:rsidRPr="00FE7AE7">
        <w:rPr>
          <w:rFonts w:ascii="Calibri" w:eastAsia="Times New Roman" w:hAnsi="Calibri" w:cs="Calibri"/>
          <w:sz w:val="24"/>
          <w:szCs w:val="24"/>
        </w:rPr>
        <w:t xml:space="preserve"> and</w:t>
      </w:r>
      <w:r w:rsidR="00D86F26" w:rsidRPr="00FE7AE7">
        <w:rPr>
          <w:rFonts w:ascii="Calibri" w:eastAsia="Times New Roman" w:hAnsi="Calibri" w:cs="Calibri"/>
          <w:sz w:val="24"/>
          <w:szCs w:val="24"/>
        </w:rPr>
        <w:t xml:space="preserve"> news media organizations</w:t>
      </w:r>
      <w:r w:rsidR="00CB120F" w:rsidRPr="00FE7AE7">
        <w:rPr>
          <w:rFonts w:ascii="Calibri" w:eastAsia="Times New Roman" w:hAnsi="Calibri" w:cs="Calibri"/>
          <w:sz w:val="24"/>
          <w:szCs w:val="24"/>
        </w:rPr>
        <w:t xml:space="preserve"> </w:t>
      </w:r>
      <w:r w:rsidR="00D86F26" w:rsidRPr="00FE7AE7">
        <w:rPr>
          <w:rFonts w:ascii="Calibri" w:eastAsia="Times New Roman" w:hAnsi="Calibri" w:cs="Calibri"/>
          <w:sz w:val="24"/>
          <w:szCs w:val="24"/>
        </w:rPr>
        <w:t>to fu</w:t>
      </w:r>
      <w:r w:rsidR="00143338" w:rsidRPr="00FE7AE7">
        <w:rPr>
          <w:rFonts w:ascii="Calibri" w:eastAsia="Times New Roman" w:hAnsi="Calibri" w:cs="Calibri"/>
          <w:sz w:val="24"/>
          <w:szCs w:val="24"/>
        </w:rPr>
        <w:t xml:space="preserve">rther these core functions and </w:t>
      </w:r>
      <w:r w:rsidR="00CF77D7" w:rsidRPr="00FE7AE7">
        <w:rPr>
          <w:rFonts w:ascii="Calibri" w:eastAsia="Times New Roman" w:hAnsi="Calibri" w:cs="Calibri"/>
          <w:sz w:val="24"/>
          <w:szCs w:val="24"/>
        </w:rPr>
        <w:t>directly leverage</w:t>
      </w:r>
      <w:r w:rsidR="00143338" w:rsidRPr="00FE7AE7">
        <w:rPr>
          <w:rFonts w:ascii="Calibri" w:eastAsia="Times New Roman" w:hAnsi="Calibri" w:cs="Calibri"/>
          <w:sz w:val="24"/>
          <w:szCs w:val="24"/>
        </w:rPr>
        <w:t xml:space="preserve"> that capacity into practice. </w:t>
      </w:r>
      <w:r w:rsidR="00720BAB" w:rsidRPr="00FE7AE7">
        <w:rPr>
          <w:rFonts w:ascii="Calibri" w:eastAsia="Times New Roman" w:hAnsi="Calibri" w:cs="Calibri"/>
          <w:sz w:val="24"/>
          <w:szCs w:val="24"/>
        </w:rPr>
        <w:t xml:space="preserve"> </w:t>
      </w:r>
      <w:r w:rsidR="00FC52FC" w:rsidRPr="00FE7AE7">
        <w:rPr>
          <w:rFonts w:ascii="Calibri" w:eastAsia="Times New Roman" w:hAnsi="Calibri" w:cs="Calibri"/>
          <w:sz w:val="24"/>
          <w:szCs w:val="24"/>
        </w:rPr>
        <w:t xml:space="preserve"> </w:t>
      </w:r>
    </w:p>
    <w:p w14:paraId="77034F5F" w14:textId="77777777" w:rsidR="00A12387" w:rsidRPr="00FE7AE7" w:rsidRDefault="00A12387" w:rsidP="00A12387">
      <w:pPr>
        <w:spacing w:after="200" w:line="240" w:lineRule="auto"/>
        <w:contextualSpacing/>
        <w:rPr>
          <w:rFonts w:ascii="Calibri" w:eastAsia="Times New Roman" w:hAnsi="Calibri" w:cs="Calibri"/>
          <w:sz w:val="24"/>
          <w:szCs w:val="24"/>
        </w:rPr>
      </w:pPr>
      <w:r w:rsidRPr="00FE7AE7">
        <w:rPr>
          <w:rFonts w:ascii="Calibri" w:eastAsia="Times New Roman" w:hAnsi="Calibri" w:cs="Calibri"/>
          <w:b/>
          <w:bCs/>
          <w:kern w:val="0"/>
          <w:sz w:val="24"/>
          <w:szCs w:val="24"/>
          <w14:ligatures w14:val="none"/>
        </w:rPr>
        <w:t>The proposed project includes the following activities:</w:t>
      </w:r>
    </w:p>
    <w:p w14:paraId="1A72F6D5" w14:textId="62F9C579" w:rsidR="003E4EC6" w:rsidRPr="00FE7AE7" w:rsidRDefault="00D82B17" w:rsidP="00A12387">
      <w:pPr>
        <w:pStyle w:val="ListParagraph"/>
        <w:numPr>
          <w:ilvl w:val="0"/>
          <w:numId w:val="16"/>
        </w:numPr>
        <w:spacing w:after="0" w:line="240" w:lineRule="auto"/>
        <w:rPr>
          <w:rFonts w:ascii="Calibri" w:eastAsia="Times New Roman" w:hAnsi="Calibri" w:cs="Calibri"/>
          <w:sz w:val="24"/>
          <w:szCs w:val="24"/>
        </w:rPr>
      </w:pPr>
      <w:r w:rsidRPr="00FE7AE7">
        <w:rPr>
          <w:rFonts w:ascii="Calibri" w:eastAsia="Times New Roman" w:hAnsi="Calibri" w:cs="Calibri"/>
          <w:sz w:val="24"/>
          <w:szCs w:val="24"/>
        </w:rPr>
        <w:t>Capacitate</w:t>
      </w:r>
      <w:r w:rsidR="009B1B46" w:rsidRPr="00FE7AE7">
        <w:rPr>
          <w:rFonts w:ascii="Calibri" w:eastAsia="Times New Roman" w:hAnsi="Calibri" w:cs="Calibri"/>
          <w:sz w:val="24"/>
          <w:szCs w:val="24"/>
        </w:rPr>
        <w:t xml:space="preserve"> training to</w:t>
      </w:r>
      <w:r w:rsidR="009A764D" w:rsidRPr="00FE7AE7">
        <w:rPr>
          <w:rFonts w:ascii="Calibri" w:eastAsia="Times New Roman" w:hAnsi="Calibri" w:cs="Calibri"/>
          <w:sz w:val="24"/>
          <w:szCs w:val="24"/>
        </w:rPr>
        <w:t xml:space="preserve"> </w:t>
      </w:r>
      <w:r w:rsidR="00E44E80" w:rsidRPr="00FE7AE7">
        <w:rPr>
          <w:rFonts w:ascii="Calibri" w:eastAsia="Times New Roman" w:hAnsi="Calibri" w:cs="Calibri"/>
          <w:sz w:val="24"/>
          <w:szCs w:val="24"/>
        </w:rPr>
        <w:t xml:space="preserve">established </w:t>
      </w:r>
      <w:r w:rsidR="009A764D" w:rsidRPr="00FE7AE7">
        <w:rPr>
          <w:rFonts w:ascii="Calibri" w:eastAsia="Times New Roman" w:hAnsi="Calibri" w:cs="Calibri"/>
          <w:sz w:val="24"/>
          <w:szCs w:val="24"/>
        </w:rPr>
        <w:t>Botswana-based</w:t>
      </w:r>
      <w:r w:rsidR="00E74708" w:rsidRPr="00FE7AE7">
        <w:rPr>
          <w:rFonts w:ascii="Calibri" w:eastAsia="Times New Roman" w:hAnsi="Calibri" w:cs="Calibri"/>
          <w:sz w:val="24"/>
          <w:szCs w:val="24"/>
        </w:rPr>
        <w:t xml:space="preserve"> </w:t>
      </w:r>
      <w:r w:rsidR="00AC2C7C" w:rsidRPr="00FE7AE7">
        <w:rPr>
          <w:rFonts w:ascii="Calibri" w:eastAsia="Times New Roman" w:hAnsi="Calibri" w:cs="Calibri"/>
          <w:sz w:val="24"/>
          <w:szCs w:val="24"/>
        </w:rPr>
        <w:t>journalists</w:t>
      </w:r>
      <w:r w:rsidR="00451FE4" w:rsidRPr="00FE7AE7">
        <w:rPr>
          <w:rFonts w:ascii="Calibri" w:eastAsia="Times New Roman" w:hAnsi="Calibri" w:cs="Calibri"/>
          <w:sz w:val="24"/>
          <w:szCs w:val="24"/>
        </w:rPr>
        <w:t xml:space="preserve"> and newsroom editors</w:t>
      </w:r>
      <w:r w:rsidR="00AC2C7C" w:rsidRPr="00FE7AE7">
        <w:rPr>
          <w:rFonts w:ascii="Calibri" w:eastAsia="Times New Roman" w:hAnsi="Calibri" w:cs="Calibri"/>
          <w:sz w:val="24"/>
          <w:szCs w:val="24"/>
        </w:rPr>
        <w:t xml:space="preserve"> on </w:t>
      </w:r>
      <w:r w:rsidR="00654C3B" w:rsidRPr="00FE7AE7">
        <w:rPr>
          <w:rFonts w:ascii="Calibri" w:eastAsia="Times New Roman" w:hAnsi="Calibri" w:cs="Calibri"/>
          <w:sz w:val="24"/>
          <w:szCs w:val="24"/>
        </w:rPr>
        <w:t>investigative repo</w:t>
      </w:r>
      <w:r w:rsidR="00136A1D" w:rsidRPr="00FE7AE7">
        <w:rPr>
          <w:rFonts w:ascii="Calibri" w:eastAsia="Times New Roman" w:hAnsi="Calibri" w:cs="Calibri"/>
          <w:sz w:val="24"/>
          <w:szCs w:val="24"/>
        </w:rPr>
        <w:t xml:space="preserve">rting </w:t>
      </w:r>
      <w:r w:rsidR="000F1B82" w:rsidRPr="00FE7AE7">
        <w:rPr>
          <w:rFonts w:ascii="Calibri" w:eastAsia="Times New Roman" w:hAnsi="Calibri" w:cs="Calibri"/>
          <w:sz w:val="24"/>
          <w:szCs w:val="24"/>
        </w:rPr>
        <w:t>techniques</w:t>
      </w:r>
      <w:r w:rsidR="00B22B14" w:rsidRPr="00FE7AE7">
        <w:rPr>
          <w:rFonts w:ascii="Calibri" w:eastAsia="Times New Roman" w:hAnsi="Calibri" w:cs="Calibri"/>
          <w:sz w:val="24"/>
          <w:szCs w:val="24"/>
        </w:rPr>
        <w:t xml:space="preserve"> and best practices</w:t>
      </w:r>
      <w:r w:rsidR="00985D1C" w:rsidRPr="00FE7AE7">
        <w:rPr>
          <w:rFonts w:ascii="Calibri" w:eastAsia="Times New Roman" w:hAnsi="Calibri" w:cs="Calibri"/>
          <w:sz w:val="24"/>
          <w:szCs w:val="24"/>
        </w:rPr>
        <w:t xml:space="preserve"> to include</w:t>
      </w:r>
      <w:r w:rsidR="007A218C" w:rsidRPr="00FE7AE7">
        <w:rPr>
          <w:rFonts w:ascii="Calibri" w:eastAsia="Times New Roman" w:hAnsi="Calibri" w:cs="Calibri"/>
          <w:sz w:val="24"/>
          <w:szCs w:val="24"/>
        </w:rPr>
        <w:t xml:space="preserve"> </w:t>
      </w:r>
      <w:r w:rsidR="00EB5C7B" w:rsidRPr="00FE7AE7">
        <w:rPr>
          <w:rFonts w:ascii="Calibri" w:eastAsia="Times New Roman" w:hAnsi="Calibri" w:cs="Calibri"/>
          <w:sz w:val="24"/>
          <w:szCs w:val="24"/>
        </w:rPr>
        <w:t>data journalism</w:t>
      </w:r>
      <w:r w:rsidR="00FF3A0B" w:rsidRPr="00FE7AE7">
        <w:rPr>
          <w:rFonts w:ascii="Calibri" w:eastAsia="Times New Roman" w:hAnsi="Calibri" w:cs="Calibri"/>
          <w:sz w:val="24"/>
          <w:szCs w:val="24"/>
        </w:rPr>
        <w:t xml:space="preserve"> and research</w:t>
      </w:r>
      <w:r w:rsidR="00EB5C7B" w:rsidRPr="00FE7AE7">
        <w:rPr>
          <w:rFonts w:ascii="Calibri" w:eastAsia="Times New Roman" w:hAnsi="Calibri" w:cs="Calibri"/>
          <w:sz w:val="24"/>
          <w:szCs w:val="24"/>
        </w:rPr>
        <w:t>,</w:t>
      </w:r>
      <w:r w:rsidR="00655828" w:rsidRPr="00FE7AE7">
        <w:rPr>
          <w:rFonts w:ascii="Calibri" w:eastAsia="Times New Roman" w:hAnsi="Calibri" w:cs="Calibri"/>
          <w:sz w:val="24"/>
          <w:szCs w:val="24"/>
        </w:rPr>
        <w:t xml:space="preserve"> developing and</w:t>
      </w:r>
      <w:r w:rsidR="002F3434" w:rsidRPr="00FE7AE7">
        <w:rPr>
          <w:rFonts w:ascii="Calibri" w:eastAsia="Times New Roman" w:hAnsi="Calibri" w:cs="Calibri"/>
          <w:sz w:val="24"/>
          <w:szCs w:val="24"/>
        </w:rPr>
        <w:t xml:space="preserve"> pitching stories,</w:t>
      </w:r>
      <w:r w:rsidR="00EB5C7B" w:rsidRPr="00FE7AE7">
        <w:rPr>
          <w:rFonts w:ascii="Calibri" w:eastAsia="Times New Roman" w:hAnsi="Calibri" w:cs="Calibri"/>
          <w:sz w:val="24"/>
          <w:szCs w:val="24"/>
        </w:rPr>
        <w:t xml:space="preserve"> </w:t>
      </w:r>
      <w:r w:rsidR="00A3597E" w:rsidRPr="00FE7AE7">
        <w:rPr>
          <w:rFonts w:ascii="Calibri" w:eastAsia="Times New Roman" w:hAnsi="Calibri" w:cs="Calibri"/>
          <w:sz w:val="24"/>
          <w:szCs w:val="24"/>
        </w:rPr>
        <w:t>ethic</w:t>
      </w:r>
      <w:r w:rsidR="00E065EE" w:rsidRPr="00FE7AE7">
        <w:rPr>
          <w:rFonts w:ascii="Calibri" w:eastAsia="Times New Roman" w:hAnsi="Calibri" w:cs="Calibri"/>
          <w:sz w:val="24"/>
          <w:szCs w:val="24"/>
        </w:rPr>
        <w:t>s</w:t>
      </w:r>
      <w:r w:rsidR="00C73DEF" w:rsidRPr="00FE7AE7">
        <w:rPr>
          <w:rFonts w:ascii="Calibri" w:eastAsia="Times New Roman" w:hAnsi="Calibri" w:cs="Calibri"/>
          <w:sz w:val="24"/>
          <w:szCs w:val="24"/>
        </w:rPr>
        <w:t xml:space="preserve">, </w:t>
      </w:r>
      <w:r w:rsidR="00294738" w:rsidRPr="00FE7AE7">
        <w:rPr>
          <w:rFonts w:ascii="Calibri" w:eastAsia="Times New Roman" w:hAnsi="Calibri" w:cs="Calibri"/>
          <w:sz w:val="24"/>
          <w:szCs w:val="24"/>
        </w:rPr>
        <w:t>leg</w:t>
      </w:r>
      <w:r w:rsidR="00895B55" w:rsidRPr="00FE7AE7">
        <w:rPr>
          <w:rFonts w:ascii="Calibri" w:eastAsia="Times New Roman" w:hAnsi="Calibri" w:cs="Calibri"/>
          <w:sz w:val="24"/>
          <w:szCs w:val="24"/>
        </w:rPr>
        <w:t>al considerations,</w:t>
      </w:r>
      <w:r w:rsidR="00AF2F84" w:rsidRPr="00FE7AE7">
        <w:rPr>
          <w:rFonts w:ascii="Calibri" w:eastAsia="Times New Roman" w:hAnsi="Calibri" w:cs="Calibri"/>
          <w:sz w:val="24"/>
          <w:szCs w:val="24"/>
        </w:rPr>
        <w:t xml:space="preserve"> and case studies of successful </w:t>
      </w:r>
      <w:r w:rsidR="006F223F" w:rsidRPr="00FE7AE7">
        <w:rPr>
          <w:rFonts w:ascii="Calibri" w:eastAsia="Times New Roman" w:hAnsi="Calibri" w:cs="Calibri"/>
          <w:sz w:val="24"/>
          <w:szCs w:val="24"/>
        </w:rPr>
        <w:t xml:space="preserve">public interest </w:t>
      </w:r>
      <w:r w:rsidR="00AF2F84" w:rsidRPr="00FE7AE7">
        <w:rPr>
          <w:rFonts w:ascii="Calibri" w:eastAsia="Times New Roman" w:hAnsi="Calibri" w:cs="Calibri"/>
          <w:sz w:val="24"/>
          <w:szCs w:val="24"/>
        </w:rPr>
        <w:t xml:space="preserve">investigative reporting </w:t>
      </w:r>
      <w:r w:rsidR="006F223F" w:rsidRPr="00FE7AE7">
        <w:rPr>
          <w:rFonts w:ascii="Calibri" w:eastAsia="Times New Roman" w:hAnsi="Calibri" w:cs="Calibri"/>
          <w:sz w:val="24"/>
          <w:szCs w:val="24"/>
        </w:rPr>
        <w:t>projects in</w:t>
      </w:r>
      <w:r w:rsidR="009A764D" w:rsidRPr="00FE7AE7">
        <w:rPr>
          <w:rFonts w:ascii="Calibri" w:eastAsia="Times New Roman" w:hAnsi="Calibri" w:cs="Calibri"/>
          <w:sz w:val="24"/>
          <w:szCs w:val="24"/>
        </w:rPr>
        <w:t xml:space="preserve"> Africa and globally. </w:t>
      </w:r>
    </w:p>
    <w:p w14:paraId="18CB54E8" w14:textId="08F88662" w:rsidR="00C73DEF" w:rsidRPr="00FE7AE7" w:rsidRDefault="00621111" w:rsidP="00A12387">
      <w:pPr>
        <w:pStyle w:val="ListParagraph"/>
        <w:numPr>
          <w:ilvl w:val="0"/>
          <w:numId w:val="16"/>
        </w:numPr>
        <w:spacing w:after="0" w:line="240" w:lineRule="auto"/>
        <w:rPr>
          <w:rFonts w:ascii="Calibri" w:eastAsia="Times New Roman" w:hAnsi="Calibri" w:cs="Calibri"/>
          <w:sz w:val="24"/>
          <w:szCs w:val="24"/>
        </w:rPr>
      </w:pPr>
      <w:r w:rsidRPr="00FE7AE7">
        <w:rPr>
          <w:rFonts w:ascii="Calibri" w:eastAsia="Times New Roman" w:hAnsi="Calibri" w:cs="Calibri"/>
          <w:sz w:val="24"/>
          <w:szCs w:val="24"/>
        </w:rPr>
        <w:t>Support</w:t>
      </w:r>
      <w:r w:rsidR="00CC102B" w:rsidRPr="00FE7AE7">
        <w:rPr>
          <w:rFonts w:ascii="Calibri" w:eastAsia="Times New Roman" w:hAnsi="Calibri" w:cs="Calibri"/>
          <w:sz w:val="24"/>
          <w:szCs w:val="24"/>
        </w:rPr>
        <w:t xml:space="preserve"> </w:t>
      </w:r>
      <w:r w:rsidRPr="00FE7AE7">
        <w:rPr>
          <w:rFonts w:ascii="Calibri" w:eastAsia="Times New Roman" w:hAnsi="Calibri" w:cs="Calibri"/>
          <w:sz w:val="24"/>
          <w:szCs w:val="24"/>
        </w:rPr>
        <w:t>outstanding</w:t>
      </w:r>
      <w:r w:rsidR="00CF6C33" w:rsidRPr="00FE7AE7">
        <w:rPr>
          <w:rFonts w:ascii="Calibri" w:eastAsia="Times New Roman" w:hAnsi="Calibri" w:cs="Calibri"/>
          <w:sz w:val="24"/>
          <w:szCs w:val="24"/>
        </w:rPr>
        <w:t xml:space="preserve"> </w:t>
      </w:r>
      <w:r w:rsidR="00C830C0" w:rsidRPr="00FE7AE7">
        <w:rPr>
          <w:rFonts w:ascii="Calibri" w:eastAsia="Times New Roman" w:hAnsi="Calibri" w:cs="Calibri"/>
          <w:sz w:val="24"/>
          <w:szCs w:val="24"/>
        </w:rPr>
        <w:t xml:space="preserve">training </w:t>
      </w:r>
      <w:r w:rsidR="00CF6C33" w:rsidRPr="00FE7AE7">
        <w:rPr>
          <w:rFonts w:ascii="Calibri" w:eastAsia="Times New Roman" w:hAnsi="Calibri" w:cs="Calibri"/>
          <w:sz w:val="24"/>
          <w:szCs w:val="24"/>
        </w:rPr>
        <w:t xml:space="preserve">program </w:t>
      </w:r>
      <w:r w:rsidR="00C830C0" w:rsidRPr="00FE7AE7">
        <w:rPr>
          <w:rFonts w:ascii="Calibri" w:eastAsia="Times New Roman" w:hAnsi="Calibri" w:cs="Calibri"/>
          <w:sz w:val="24"/>
          <w:szCs w:val="24"/>
        </w:rPr>
        <w:t xml:space="preserve">participants with mentorship and </w:t>
      </w:r>
      <w:r w:rsidR="00CF6C33" w:rsidRPr="00FE7AE7">
        <w:rPr>
          <w:rFonts w:ascii="Calibri" w:eastAsia="Times New Roman" w:hAnsi="Calibri" w:cs="Calibri"/>
          <w:sz w:val="24"/>
          <w:szCs w:val="24"/>
        </w:rPr>
        <w:t xml:space="preserve">resources to develop, report, </w:t>
      </w:r>
      <w:r w:rsidR="00752AA2" w:rsidRPr="00FE7AE7">
        <w:rPr>
          <w:rFonts w:ascii="Calibri" w:eastAsia="Times New Roman" w:hAnsi="Calibri" w:cs="Calibri"/>
          <w:sz w:val="24"/>
          <w:szCs w:val="24"/>
        </w:rPr>
        <w:t xml:space="preserve">pitch, </w:t>
      </w:r>
      <w:r w:rsidR="00CF6C33" w:rsidRPr="00FE7AE7">
        <w:rPr>
          <w:rFonts w:ascii="Calibri" w:eastAsia="Times New Roman" w:hAnsi="Calibri" w:cs="Calibri"/>
          <w:sz w:val="24"/>
          <w:szCs w:val="24"/>
        </w:rPr>
        <w:t xml:space="preserve">write, and publish </w:t>
      </w:r>
      <w:r w:rsidR="00752AA2" w:rsidRPr="00FE7AE7">
        <w:rPr>
          <w:rFonts w:ascii="Calibri" w:eastAsia="Times New Roman" w:hAnsi="Calibri" w:cs="Calibri"/>
          <w:sz w:val="24"/>
          <w:szCs w:val="24"/>
        </w:rPr>
        <w:t>investigative stories</w:t>
      </w:r>
      <w:r w:rsidR="00AE5DA8" w:rsidRPr="00FE7AE7">
        <w:rPr>
          <w:rFonts w:ascii="Calibri" w:eastAsia="Times New Roman" w:hAnsi="Calibri" w:cs="Calibri"/>
          <w:sz w:val="24"/>
          <w:szCs w:val="24"/>
        </w:rPr>
        <w:t xml:space="preserve"> t</w:t>
      </w:r>
      <w:r w:rsidR="00C34261" w:rsidRPr="00FE7AE7">
        <w:rPr>
          <w:rFonts w:ascii="Calibri" w:eastAsia="Times New Roman" w:hAnsi="Calibri" w:cs="Calibri"/>
          <w:sz w:val="24"/>
          <w:szCs w:val="24"/>
        </w:rPr>
        <w:t>hat serve the public interest</w:t>
      </w:r>
      <w:r w:rsidR="0090213C" w:rsidRPr="00FE7AE7">
        <w:rPr>
          <w:rFonts w:ascii="Calibri" w:eastAsia="Times New Roman" w:hAnsi="Calibri" w:cs="Calibri"/>
          <w:sz w:val="24"/>
          <w:szCs w:val="24"/>
        </w:rPr>
        <w:t xml:space="preserve"> </w:t>
      </w:r>
      <w:r w:rsidR="00A92B06" w:rsidRPr="00FE7AE7">
        <w:rPr>
          <w:rFonts w:ascii="Calibri" w:eastAsia="Times New Roman" w:hAnsi="Calibri" w:cs="Calibri"/>
          <w:sz w:val="24"/>
          <w:szCs w:val="24"/>
        </w:rPr>
        <w:t>and comport</w:t>
      </w:r>
      <w:r w:rsidR="005E2629" w:rsidRPr="00FE7AE7">
        <w:rPr>
          <w:rFonts w:ascii="Calibri" w:eastAsia="Times New Roman" w:hAnsi="Calibri" w:cs="Calibri"/>
          <w:sz w:val="24"/>
          <w:szCs w:val="24"/>
        </w:rPr>
        <w:t xml:space="preserve"> with the </w:t>
      </w:r>
      <w:r w:rsidR="00127012" w:rsidRPr="00FE7AE7">
        <w:rPr>
          <w:rFonts w:ascii="Calibri" w:eastAsia="Times New Roman" w:hAnsi="Calibri" w:cs="Calibri"/>
          <w:sz w:val="24"/>
          <w:szCs w:val="24"/>
        </w:rPr>
        <w:t xml:space="preserve">media’s </w:t>
      </w:r>
      <w:r w:rsidR="005E2629" w:rsidRPr="00FE7AE7">
        <w:rPr>
          <w:rFonts w:ascii="Calibri" w:eastAsia="Times New Roman" w:hAnsi="Calibri" w:cs="Calibri"/>
          <w:sz w:val="24"/>
          <w:szCs w:val="24"/>
        </w:rPr>
        <w:t xml:space="preserve">traditional </w:t>
      </w:r>
      <w:r w:rsidR="00127012" w:rsidRPr="00FE7AE7">
        <w:rPr>
          <w:rFonts w:ascii="Calibri" w:eastAsia="Times New Roman" w:hAnsi="Calibri" w:cs="Calibri"/>
          <w:sz w:val="24"/>
          <w:szCs w:val="24"/>
        </w:rPr>
        <w:t xml:space="preserve">watchdog role. </w:t>
      </w:r>
    </w:p>
    <w:p w14:paraId="4183756B" w14:textId="7864259C" w:rsidR="008508C4" w:rsidRPr="00FE7AE7" w:rsidRDefault="001B3D73" w:rsidP="00A12387">
      <w:pPr>
        <w:pStyle w:val="ListParagraph"/>
        <w:numPr>
          <w:ilvl w:val="0"/>
          <w:numId w:val="16"/>
        </w:numPr>
        <w:spacing w:after="0" w:line="240" w:lineRule="auto"/>
        <w:rPr>
          <w:rFonts w:ascii="Calibri" w:eastAsia="Times New Roman" w:hAnsi="Calibri" w:cs="Calibri"/>
          <w:b/>
          <w:bCs/>
          <w:sz w:val="24"/>
          <w:szCs w:val="24"/>
        </w:rPr>
      </w:pPr>
      <w:r w:rsidRPr="00FE7AE7">
        <w:rPr>
          <w:rFonts w:ascii="Calibri" w:eastAsia="Times New Roman" w:hAnsi="Calibri" w:cs="Calibri"/>
          <w:sz w:val="24"/>
          <w:szCs w:val="24"/>
        </w:rPr>
        <w:t>Facilitate</w:t>
      </w:r>
      <w:r w:rsidR="00AF426B" w:rsidRPr="00FE7AE7">
        <w:rPr>
          <w:rFonts w:ascii="Calibri" w:eastAsia="Times New Roman" w:hAnsi="Calibri" w:cs="Calibri"/>
          <w:sz w:val="24"/>
          <w:szCs w:val="24"/>
        </w:rPr>
        <w:t xml:space="preserve"> </w:t>
      </w:r>
      <w:r w:rsidR="009F5385" w:rsidRPr="00FE7AE7">
        <w:rPr>
          <w:rFonts w:ascii="Calibri" w:eastAsia="Times New Roman" w:hAnsi="Calibri" w:cs="Calibri"/>
          <w:sz w:val="24"/>
          <w:szCs w:val="24"/>
        </w:rPr>
        <w:t>training</w:t>
      </w:r>
      <w:r w:rsidR="00AF426B" w:rsidRPr="00FE7AE7">
        <w:rPr>
          <w:rFonts w:ascii="Calibri" w:eastAsia="Times New Roman" w:hAnsi="Calibri" w:cs="Calibri"/>
          <w:sz w:val="24"/>
          <w:szCs w:val="24"/>
        </w:rPr>
        <w:t xml:space="preserve"> </w:t>
      </w:r>
      <w:r w:rsidR="007E2D9F" w:rsidRPr="00FE7AE7">
        <w:rPr>
          <w:rFonts w:ascii="Calibri" w:eastAsia="Times New Roman" w:hAnsi="Calibri" w:cs="Calibri"/>
          <w:sz w:val="24"/>
          <w:szCs w:val="24"/>
        </w:rPr>
        <w:t>workshops</w:t>
      </w:r>
      <w:r w:rsidR="00AF426B" w:rsidRPr="00FE7AE7">
        <w:rPr>
          <w:rFonts w:ascii="Calibri" w:eastAsia="Times New Roman" w:hAnsi="Calibri" w:cs="Calibri"/>
          <w:sz w:val="24"/>
          <w:szCs w:val="24"/>
        </w:rPr>
        <w:t xml:space="preserve"> </w:t>
      </w:r>
      <w:r w:rsidRPr="00FE7AE7">
        <w:rPr>
          <w:rFonts w:ascii="Calibri" w:eastAsia="Times New Roman" w:hAnsi="Calibri" w:cs="Calibri"/>
          <w:sz w:val="24"/>
          <w:szCs w:val="24"/>
        </w:rPr>
        <w:t>for</w:t>
      </w:r>
      <w:r w:rsidR="00AF426B" w:rsidRPr="00FE7AE7">
        <w:rPr>
          <w:rFonts w:ascii="Calibri" w:eastAsia="Times New Roman" w:hAnsi="Calibri" w:cs="Calibri"/>
          <w:sz w:val="24"/>
          <w:szCs w:val="24"/>
        </w:rPr>
        <w:t xml:space="preserve"> editors and </w:t>
      </w:r>
      <w:r w:rsidR="006A4EF2" w:rsidRPr="00FE7AE7">
        <w:rPr>
          <w:rFonts w:ascii="Calibri" w:eastAsia="Times New Roman" w:hAnsi="Calibri" w:cs="Calibri"/>
          <w:sz w:val="24"/>
          <w:szCs w:val="24"/>
        </w:rPr>
        <w:t xml:space="preserve">senior </w:t>
      </w:r>
      <w:r w:rsidR="0082467B" w:rsidRPr="00FE7AE7">
        <w:rPr>
          <w:rFonts w:ascii="Calibri" w:eastAsia="Times New Roman" w:hAnsi="Calibri" w:cs="Calibri"/>
          <w:sz w:val="24"/>
          <w:szCs w:val="24"/>
        </w:rPr>
        <w:t xml:space="preserve">news </w:t>
      </w:r>
      <w:r w:rsidR="001D2936" w:rsidRPr="00FE7AE7">
        <w:rPr>
          <w:rFonts w:ascii="Calibri" w:eastAsia="Times New Roman" w:hAnsi="Calibri" w:cs="Calibri"/>
          <w:sz w:val="24"/>
          <w:szCs w:val="24"/>
        </w:rPr>
        <w:t xml:space="preserve">media </w:t>
      </w:r>
      <w:r w:rsidR="0082467B" w:rsidRPr="00FE7AE7">
        <w:rPr>
          <w:rFonts w:ascii="Calibri" w:eastAsia="Times New Roman" w:hAnsi="Calibri" w:cs="Calibri"/>
          <w:sz w:val="24"/>
          <w:szCs w:val="24"/>
        </w:rPr>
        <w:t>business managers on</w:t>
      </w:r>
      <w:r w:rsidR="009F5385" w:rsidRPr="00FE7AE7">
        <w:rPr>
          <w:rFonts w:ascii="Calibri" w:eastAsia="Times New Roman" w:hAnsi="Calibri" w:cs="Calibri"/>
          <w:sz w:val="24"/>
          <w:szCs w:val="24"/>
        </w:rPr>
        <w:t xml:space="preserve"> newsroom management and</w:t>
      </w:r>
      <w:r w:rsidR="00F757C8" w:rsidRPr="00FE7AE7">
        <w:rPr>
          <w:rFonts w:ascii="Calibri" w:eastAsia="Times New Roman" w:hAnsi="Calibri" w:cs="Calibri"/>
          <w:sz w:val="24"/>
          <w:szCs w:val="24"/>
        </w:rPr>
        <w:t xml:space="preserve"> business-side industry best practices</w:t>
      </w:r>
      <w:r w:rsidR="004D4717" w:rsidRPr="00FE7AE7">
        <w:rPr>
          <w:rFonts w:ascii="Calibri" w:eastAsia="Times New Roman" w:hAnsi="Calibri" w:cs="Calibri"/>
          <w:sz w:val="24"/>
          <w:szCs w:val="24"/>
        </w:rPr>
        <w:t>.</w:t>
      </w:r>
      <w:r w:rsidR="00F757C8" w:rsidRPr="00FE7AE7">
        <w:rPr>
          <w:rFonts w:ascii="Calibri" w:eastAsia="Times New Roman" w:hAnsi="Calibri" w:cs="Calibri"/>
          <w:sz w:val="24"/>
          <w:szCs w:val="24"/>
        </w:rPr>
        <w:t xml:space="preserve"> </w:t>
      </w:r>
      <w:r w:rsidR="0082467B" w:rsidRPr="00FE7AE7">
        <w:rPr>
          <w:rFonts w:ascii="Calibri" w:eastAsia="Times New Roman" w:hAnsi="Calibri" w:cs="Calibri"/>
          <w:sz w:val="24"/>
          <w:szCs w:val="24"/>
        </w:rPr>
        <w:t xml:space="preserve"> </w:t>
      </w:r>
    </w:p>
    <w:p w14:paraId="266C5921" w14:textId="1795D93D" w:rsidR="003E4EC6" w:rsidRPr="00FE7AE7" w:rsidRDefault="003177FE" w:rsidP="00A12387">
      <w:pPr>
        <w:pStyle w:val="ListParagraph"/>
        <w:numPr>
          <w:ilvl w:val="0"/>
          <w:numId w:val="16"/>
        </w:numPr>
        <w:spacing w:after="0" w:line="240" w:lineRule="auto"/>
        <w:rPr>
          <w:rFonts w:ascii="Calibri" w:eastAsia="Times New Roman" w:hAnsi="Calibri" w:cs="Calibri"/>
          <w:b/>
          <w:bCs/>
          <w:sz w:val="24"/>
          <w:szCs w:val="24"/>
        </w:rPr>
      </w:pPr>
      <w:r w:rsidRPr="00FE7AE7">
        <w:rPr>
          <w:rFonts w:ascii="Calibri" w:eastAsia="Times New Roman" w:hAnsi="Calibri" w:cs="Calibri"/>
          <w:sz w:val="24"/>
          <w:szCs w:val="24"/>
        </w:rPr>
        <w:t>Produce</w:t>
      </w:r>
      <w:r w:rsidR="003E4EC6" w:rsidRPr="00FE7AE7">
        <w:rPr>
          <w:rFonts w:ascii="Calibri" w:eastAsia="Times New Roman" w:hAnsi="Calibri" w:cs="Calibri"/>
          <w:sz w:val="24"/>
          <w:szCs w:val="24"/>
        </w:rPr>
        <w:t xml:space="preserve"> a report at the conclusion of the grant outlining the work done to fulfill these objectives and </w:t>
      </w:r>
      <w:r w:rsidR="001A7B14" w:rsidRPr="00FE7AE7">
        <w:rPr>
          <w:rFonts w:ascii="Calibri" w:eastAsia="Times New Roman" w:hAnsi="Calibri" w:cs="Calibri"/>
          <w:sz w:val="24"/>
          <w:szCs w:val="24"/>
        </w:rPr>
        <w:t>the impact of stories</w:t>
      </w:r>
      <w:r w:rsidR="00247218" w:rsidRPr="00FE7AE7">
        <w:rPr>
          <w:rFonts w:ascii="Calibri" w:eastAsia="Times New Roman" w:hAnsi="Calibri" w:cs="Calibri"/>
          <w:sz w:val="24"/>
          <w:szCs w:val="24"/>
        </w:rPr>
        <w:t xml:space="preserve"> or organizational improvements</w:t>
      </w:r>
      <w:r w:rsidR="001A7B14" w:rsidRPr="00FE7AE7">
        <w:rPr>
          <w:rFonts w:ascii="Calibri" w:eastAsia="Times New Roman" w:hAnsi="Calibri" w:cs="Calibri"/>
          <w:sz w:val="24"/>
          <w:szCs w:val="24"/>
        </w:rPr>
        <w:t xml:space="preserve"> </w:t>
      </w:r>
      <w:r w:rsidR="00CA5804" w:rsidRPr="00FE7AE7">
        <w:rPr>
          <w:rFonts w:ascii="Calibri" w:eastAsia="Times New Roman" w:hAnsi="Calibri" w:cs="Calibri"/>
          <w:sz w:val="24"/>
          <w:szCs w:val="24"/>
        </w:rPr>
        <w:t>associated</w:t>
      </w:r>
      <w:r w:rsidR="001A7B14" w:rsidRPr="00FE7AE7">
        <w:rPr>
          <w:rFonts w:ascii="Calibri" w:eastAsia="Times New Roman" w:hAnsi="Calibri" w:cs="Calibri"/>
          <w:sz w:val="24"/>
          <w:szCs w:val="24"/>
        </w:rPr>
        <w:t xml:space="preserve"> </w:t>
      </w:r>
      <w:r w:rsidR="00CA5804" w:rsidRPr="00FE7AE7">
        <w:rPr>
          <w:rFonts w:ascii="Calibri" w:eastAsia="Times New Roman" w:hAnsi="Calibri" w:cs="Calibri"/>
          <w:sz w:val="24"/>
          <w:szCs w:val="24"/>
        </w:rPr>
        <w:t>with</w:t>
      </w:r>
      <w:r w:rsidR="007C34CC" w:rsidRPr="00FE7AE7">
        <w:rPr>
          <w:rFonts w:ascii="Calibri" w:eastAsia="Times New Roman" w:hAnsi="Calibri" w:cs="Calibri"/>
          <w:sz w:val="24"/>
          <w:szCs w:val="24"/>
        </w:rPr>
        <w:t xml:space="preserve"> </w:t>
      </w:r>
      <w:r w:rsidR="00247218" w:rsidRPr="00FE7AE7">
        <w:rPr>
          <w:rFonts w:ascii="Calibri" w:eastAsia="Times New Roman" w:hAnsi="Calibri" w:cs="Calibri"/>
          <w:sz w:val="24"/>
          <w:szCs w:val="24"/>
        </w:rPr>
        <w:t>program activities.</w:t>
      </w:r>
      <w:r w:rsidR="001A7B14" w:rsidRPr="00FE7AE7">
        <w:rPr>
          <w:rFonts w:ascii="Calibri" w:eastAsia="Times New Roman" w:hAnsi="Calibri" w:cs="Calibri"/>
          <w:sz w:val="24"/>
          <w:szCs w:val="24"/>
        </w:rPr>
        <w:t xml:space="preserve">  </w:t>
      </w:r>
      <w:r w:rsidR="003E4EC6" w:rsidRPr="00FE7AE7">
        <w:rPr>
          <w:rFonts w:ascii="Calibri" w:eastAsia="Times New Roman" w:hAnsi="Calibri" w:cs="Calibri"/>
          <w:sz w:val="24"/>
          <w:szCs w:val="24"/>
        </w:rPr>
        <w:t xml:space="preserve">  </w:t>
      </w:r>
    </w:p>
    <w:p w14:paraId="25A4045B" w14:textId="77777777" w:rsidR="003E4EC6" w:rsidRPr="00FE7AE7" w:rsidRDefault="003E4EC6" w:rsidP="003E4EC6">
      <w:pPr>
        <w:pStyle w:val="ListParagraph"/>
        <w:rPr>
          <w:rFonts w:ascii="Calibri" w:eastAsia="Times New Roman" w:hAnsi="Calibri" w:cs="Calibri"/>
          <w:sz w:val="24"/>
          <w:szCs w:val="24"/>
        </w:rPr>
      </w:pPr>
    </w:p>
    <w:p w14:paraId="4645CBA6" w14:textId="6335A9EA" w:rsidR="00A12387" w:rsidRPr="00FE7AE7" w:rsidRDefault="00A12387" w:rsidP="00A12387">
      <w:pPr>
        <w:spacing w:after="0" w:line="240" w:lineRule="auto"/>
        <w:rPr>
          <w:rFonts w:ascii="Calibri" w:eastAsia="Calibri" w:hAnsi="Calibri" w:cs="Calibri"/>
          <w:kern w:val="0"/>
          <w:sz w:val="24"/>
          <w:szCs w:val="24"/>
          <w14:ligatures w14:val="none"/>
        </w:rPr>
      </w:pPr>
      <w:r w:rsidRPr="00FE7AE7">
        <w:rPr>
          <w:rFonts w:ascii="Calibri" w:eastAsia="Calibri" w:hAnsi="Calibri" w:cs="Calibri"/>
          <w:b/>
          <w:kern w:val="0"/>
          <w:sz w:val="24"/>
          <w:szCs w:val="24"/>
          <w14:ligatures w14:val="none"/>
        </w:rPr>
        <w:lastRenderedPageBreak/>
        <w:t>The role of the grantee will be the following</w:t>
      </w:r>
      <w:r w:rsidR="001462E7" w:rsidRPr="00FE7AE7">
        <w:rPr>
          <w:rFonts w:ascii="Calibri" w:eastAsia="Calibri" w:hAnsi="Calibri" w:cs="Calibri"/>
          <w:b/>
          <w:kern w:val="0"/>
          <w:sz w:val="24"/>
          <w:szCs w:val="24"/>
          <w14:ligatures w14:val="none"/>
        </w:rPr>
        <w:t>:</w:t>
      </w:r>
    </w:p>
    <w:p w14:paraId="7EA26C1A" w14:textId="79A1138F" w:rsidR="00A12387" w:rsidRPr="00FE7AE7" w:rsidRDefault="00DE7353" w:rsidP="00A12387">
      <w:pPr>
        <w:numPr>
          <w:ilvl w:val="0"/>
          <w:numId w:val="14"/>
        </w:numPr>
        <w:spacing w:after="0" w:line="240" w:lineRule="auto"/>
        <w:contextualSpacing/>
        <w:rPr>
          <w:rFonts w:ascii="Calibri" w:eastAsia="Times New Roman" w:hAnsi="Calibri" w:cs="Calibri"/>
          <w:kern w:val="0"/>
          <w:sz w:val="24"/>
          <w:szCs w:val="24"/>
          <w14:ligatures w14:val="none"/>
        </w:rPr>
      </w:pPr>
      <w:r w:rsidRPr="00FE7AE7">
        <w:rPr>
          <w:rFonts w:ascii="Calibri" w:eastAsia="Calibri" w:hAnsi="Calibri" w:cs="Calibri"/>
          <w:kern w:val="0"/>
          <w:sz w:val="24"/>
          <w:szCs w:val="24"/>
          <w14:ligatures w14:val="none"/>
        </w:rPr>
        <w:t>Organization for</w:t>
      </w:r>
      <w:r w:rsidR="00E964B8" w:rsidRPr="00FE7AE7">
        <w:rPr>
          <w:rFonts w:ascii="Calibri" w:eastAsia="Calibri" w:hAnsi="Calibri" w:cs="Calibri"/>
          <w:kern w:val="0"/>
          <w:sz w:val="24"/>
          <w:szCs w:val="24"/>
          <w14:ligatures w14:val="none"/>
        </w:rPr>
        <w:t xml:space="preserve"> all</w:t>
      </w:r>
      <w:r w:rsidR="00A12387" w:rsidRPr="00FE7AE7">
        <w:rPr>
          <w:rFonts w:ascii="Calibri" w:eastAsia="Calibri" w:hAnsi="Calibri" w:cs="Calibri"/>
          <w:kern w:val="0"/>
          <w:sz w:val="24"/>
          <w:szCs w:val="24"/>
          <w14:ligatures w14:val="none"/>
        </w:rPr>
        <w:t xml:space="preserve"> logistics, </w:t>
      </w:r>
      <w:r w:rsidR="000A7524" w:rsidRPr="00FE7AE7">
        <w:rPr>
          <w:rFonts w:ascii="Calibri" w:eastAsia="Calibri" w:hAnsi="Calibri" w:cs="Calibri"/>
          <w:kern w:val="0"/>
          <w:sz w:val="24"/>
          <w:szCs w:val="24"/>
          <w14:ligatures w14:val="none"/>
        </w:rPr>
        <w:t>workshops</w:t>
      </w:r>
      <w:r w:rsidR="00A12387" w:rsidRPr="00FE7AE7">
        <w:rPr>
          <w:rFonts w:ascii="Calibri" w:eastAsia="Calibri" w:hAnsi="Calibri" w:cs="Calibri"/>
          <w:kern w:val="0"/>
          <w:sz w:val="24"/>
          <w:szCs w:val="24"/>
          <w14:ligatures w14:val="none"/>
        </w:rPr>
        <w:t>,</w:t>
      </w:r>
      <w:r w:rsidR="000A7524" w:rsidRPr="00FE7AE7">
        <w:rPr>
          <w:rFonts w:ascii="Calibri" w:eastAsia="Calibri" w:hAnsi="Calibri" w:cs="Calibri"/>
          <w:kern w:val="0"/>
          <w:sz w:val="24"/>
          <w:szCs w:val="24"/>
          <w14:ligatures w14:val="none"/>
        </w:rPr>
        <w:t xml:space="preserve"> training programs</w:t>
      </w:r>
      <w:r w:rsidR="00E964B8" w:rsidRPr="00FE7AE7">
        <w:rPr>
          <w:rFonts w:ascii="Calibri" w:eastAsia="Calibri" w:hAnsi="Calibri" w:cs="Calibri"/>
          <w:kern w:val="0"/>
          <w:sz w:val="24"/>
          <w:szCs w:val="24"/>
          <w14:ligatures w14:val="none"/>
        </w:rPr>
        <w:t xml:space="preserve">, invitations, </w:t>
      </w:r>
      <w:r w:rsidRPr="00FE7AE7">
        <w:rPr>
          <w:rFonts w:ascii="Calibri" w:eastAsia="Calibri" w:hAnsi="Calibri" w:cs="Calibri"/>
          <w:kern w:val="0"/>
          <w:sz w:val="24"/>
          <w:szCs w:val="24"/>
          <w14:ligatures w14:val="none"/>
        </w:rPr>
        <w:t>travel,</w:t>
      </w:r>
      <w:r w:rsidR="001F47FF" w:rsidRPr="00FE7AE7">
        <w:rPr>
          <w:rFonts w:ascii="Calibri" w:eastAsia="Calibri" w:hAnsi="Calibri" w:cs="Calibri"/>
          <w:kern w:val="0"/>
          <w:sz w:val="24"/>
          <w:szCs w:val="24"/>
          <w14:ligatures w14:val="none"/>
        </w:rPr>
        <w:t xml:space="preserve"> recruitment, </w:t>
      </w:r>
      <w:r w:rsidRPr="00FE7AE7">
        <w:rPr>
          <w:rFonts w:ascii="Calibri" w:eastAsia="Calibri" w:hAnsi="Calibri" w:cs="Calibri"/>
          <w:kern w:val="0"/>
          <w:sz w:val="24"/>
          <w:szCs w:val="24"/>
          <w14:ligatures w14:val="none"/>
        </w:rPr>
        <w:t xml:space="preserve">resourcing and mentorship for </w:t>
      </w:r>
      <w:r w:rsidR="00E964B8" w:rsidRPr="00FE7AE7">
        <w:rPr>
          <w:rFonts w:ascii="Calibri" w:eastAsia="Calibri" w:hAnsi="Calibri" w:cs="Calibri"/>
          <w:kern w:val="0"/>
          <w:sz w:val="24"/>
          <w:szCs w:val="24"/>
          <w14:ligatures w14:val="none"/>
        </w:rPr>
        <w:t xml:space="preserve">reporting </w:t>
      </w:r>
      <w:r w:rsidRPr="00FE7AE7">
        <w:rPr>
          <w:rFonts w:ascii="Calibri" w:eastAsia="Calibri" w:hAnsi="Calibri" w:cs="Calibri"/>
          <w:kern w:val="0"/>
          <w:sz w:val="24"/>
          <w:szCs w:val="24"/>
          <w14:ligatures w14:val="none"/>
        </w:rPr>
        <w:t>projects</w:t>
      </w:r>
      <w:r w:rsidR="001F6991" w:rsidRPr="00FE7AE7">
        <w:rPr>
          <w:rFonts w:ascii="Calibri" w:eastAsia="Calibri" w:hAnsi="Calibri" w:cs="Calibri"/>
          <w:kern w:val="0"/>
          <w:sz w:val="24"/>
          <w:szCs w:val="24"/>
          <w14:ligatures w14:val="none"/>
        </w:rPr>
        <w:t>,</w:t>
      </w:r>
      <w:r w:rsidR="00A12387" w:rsidRPr="00FE7AE7">
        <w:rPr>
          <w:rFonts w:ascii="Calibri" w:eastAsia="Calibri" w:hAnsi="Calibri" w:cs="Calibri"/>
          <w:kern w:val="0"/>
          <w:sz w:val="24"/>
          <w:szCs w:val="24"/>
          <w14:ligatures w14:val="none"/>
        </w:rPr>
        <w:t xml:space="preserve"> and </w:t>
      </w:r>
      <w:r w:rsidR="001F6991" w:rsidRPr="00FE7AE7">
        <w:rPr>
          <w:rFonts w:ascii="Calibri" w:eastAsia="Calibri" w:hAnsi="Calibri" w:cs="Calibri"/>
          <w:kern w:val="0"/>
          <w:sz w:val="24"/>
          <w:szCs w:val="24"/>
          <w14:ligatures w14:val="none"/>
        </w:rPr>
        <w:t>any meetings</w:t>
      </w:r>
      <w:r w:rsidR="001462E7" w:rsidRPr="00FE7AE7">
        <w:rPr>
          <w:rFonts w:ascii="Calibri" w:eastAsia="Calibri" w:hAnsi="Calibri" w:cs="Calibri"/>
          <w:kern w:val="0"/>
          <w:sz w:val="24"/>
          <w:szCs w:val="24"/>
          <w14:ligatures w14:val="none"/>
        </w:rPr>
        <w:t xml:space="preserve"> </w:t>
      </w:r>
      <w:r w:rsidR="001F6991" w:rsidRPr="00FE7AE7">
        <w:rPr>
          <w:rFonts w:ascii="Calibri" w:eastAsia="Calibri" w:hAnsi="Calibri" w:cs="Calibri"/>
          <w:kern w:val="0"/>
          <w:sz w:val="24"/>
          <w:szCs w:val="24"/>
          <w14:ligatures w14:val="none"/>
        </w:rPr>
        <w:t>or events associated</w:t>
      </w:r>
      <w:r w:rsidR="001462E7" w:rsidRPr="00FE7AE7">
        <w:rPr>
          <w:rFonts w:ascii="Calibri" w:eastAsia="Calibri" w:hAnsi="Calibri" w:cs="Calibri"/>
          <w:kern w:val="0"/>
          <w:sz w:val="24"/>
          <w:szCs w:val="24"/>
          <w14:ligatures w14:val="none"/>
        </w:rPr>
        <w:t xml:space="preserve"> </w:t>
      </w:r>
      <w:r w:rsidR="001F6991" w:rsidRPr="00FE7AE7">
        <w:rPr>
          <w:rFonts w:ascii="Calibri" w:eastAsia="Calibri" w:hAnsi="Calibri" w:cs="Calibri"/>
          <w:kern w:val="0"/>
          <w:sz w:val="24"/>
          <w:szCs w:val="24"/>
          <w14:ligatures w14:val="none"/>
        </w:rPr>
        <w:t xml:space="preserve">with the </w:t>
      </w:r>
      <w:r w:rsidR="001462E7" w:rsidRPr="00FE7AE7">
        <w:rPr>
          <w:rFonts w:ascii="Calibri" w:eastAsia="Calibri" w:hAnsi="Calibri" w:cs="Calibri"/>
          <w:kern w:val="0"/>
          <w:sz w:val="24"/>
          <w:szCs w:val="24"/>
          <w14:ligatures w14:val="none"/>
        </w:rPr>
        <w:t>execution of the</w:t>
      </w:r>
      <w:r w:rsidR="00A12387" w:rsidRPr="00FE7AE7">
        <w:rPr>
          <w:rFonts w:ascii="Calibri" w:eastAsia="Calibri" w:hAnsi="Calibri" w:cs="Calibri"/>
          <w:kern w:val="0"/>
          <w:sz w:val="24"/>
          <w:szCs w:val="24"/>
          <w14:ligatures w14:val="none"/>
        </w:rPr>
        <w:t xml:space="preserve"> priority areas listed above. </w:t>
      </w:r>
    </w:p>
    <w:p w14:paraId="381A289E" w14:textId="7D3F104F" w:rsidR="00A12387" w:rsidRPr="00FE7AE7" w:rsidRDefault="00A12387" w:rsidP="00A12387">
      <w:pPr>
        <w:numPr>
          <w:ilvl w:val="0"/>
          <w:numId w:val="14"/>
        </w:numPr>
        <w:spacing w:after="0" w:line="240" w:lineRule="auto"/>
        <w:contextualSpacing/>
        <w:rPr>
          <w:rFonts w:ascii="Calibri" w:eastAsia="Times New Roman" w:hAnsi="Calibri" w:cs="Calibri"/>
          <w:kern w:val="0"/>
          <w:sz w:val="24"/>
          <w:szCs w:val="24"/>
          <w14:ligatures w14:val="none"/>
        </w:rPr>
      </w:pPr>
      <w:r w:rsidRPr="00FE7AE7">
        <w:rPr>
          <w:rFonts w:ascii="Calibri" w:eastAsia="Calibri" w:hAnsi="Calibri" w:cs="Calibri"/>
          <w:kern w:val="0"/>
          <w:sz w:val="24"/>
          <w:szCs w:val="24"/>
          <w14:ligatures w14:val="none"/>
        </w:rPr>
        <w:t>The award amount is inclusive of venue</w:t>
      </w:r>
      <w:r w:rsidR="00ED6937" w:rsidRPr="00FE7AE7">
        <w:rPr>
          <w:rFonts w:ascii="Calibri" w:eastAsia="Calibri" w:hAnsi="Calibri" w:cs="Calibri"/>
          <w:kern w:val="0"/>
          <w:sz w:val="24"/>
          <w:szCs w:val="24"/>
          <w14:ligatures w14:val="none"/>
        </w:rPr>
        <w:t>s</w:t>
      </w:r>
      <w:r w:rsidRPr="00FE7AE7">
        <w:rPr>
          <w:rFonts w:ascii="Calibri" w:eastAsia="Calibri" w:hAnsi="Calibri" w:cs="Calibri"/>
          <w:kern w:val="0"/>
          <w:sz w:val="24"/>
          <w:szCs w:val="24"/>
          <w14:ligatures w14:val="none"/>
        </w:rPr>
        <w:t>, travel, speaker,</w:t>
      </w:r>
      <w:r w:rsidR="00651B55" w:rsidRPr="00FE7AE7">
        <w:rPr>
          <w:rFonts w:ascii="Calibri" w:eastAsia="Calibri" w:hAnsi="Calibri" w:cs="Calibri"/>
          <w:kern w:val="0"/>
          <w:sz w:val="24"/>
          <w:szCs w:val="24"/>
          <w14:ligatures w14:val="none"/>
        </w:rPr>
        <w:t xml:space="preserve"> trainers,</w:t>
      </w:r>
      <w:r w:rsidRPr="00FE7AE7">
        <w:rPr>
          <w:rFonts w:ascii="Calibri" w:eastAsia="Calibri" w:hAnsi="Calibri" w:cs="Calibri"/>
          <w:kern w:val="0"/>
          <w:sz w:val="24"/>
          <w:szCs w:val="24"/>
          <w14:ligatures w14:val="none"/>
        </w:rPr>
        <w:t xml:space="preserve"> media, refreshment</w:t>
      </w:r>
      <w:r w:rsidR="00DC0EEE" w:rsidRPr="00FE7AE7">
        <w:rPr>
          <w:rFonts w:ascii="Calibri" w:eastAsia="Calibri" w:hAnsi="Calibri" w:cs="Calibri"/>
          <w:kern w:val="0"/>
          <w:sz w:val="24"/>
          <w:szCs w:val="24"/>
          <w14:ligatures w14:val="none"/>
        </w:rPr>
        <w:t>,</w:t>
      </w:r>
      <w:r w:rsidRPr="00FE7AE7">
        <w:rPr>
          <w:rFonts w:ascii="Calibri" w:eastAsia="Calibri" w:hAnsi="Calibri" w:cs="Calibri"/>
          <w:kern w:val="0"/>
          <w:sz w:val="24"/>
          <w:szCs w:val="24"/>
          <w14:ligatures w14:val="none"/>
        </w:rPr>
        <w:t xml:space="preserve"> or any other fees associated with hiring staff and supporting office operations. No funding above the $</w:t>
      </w:r>
      <w:r w:rsidR="000A3629" w:rsidRPr="00FE7AE7">
        <w:rPr>
          <w:rFonts w:ascii="Calibri" w:eastAsia="Calibri" w:hAnsi="Calibri" w:cs="Calibri"/>
          <w:kern w:val="0"/>
          <w:sz w:val="24"/>
          <w:szCs w:val="24"/>
          <w14:ligatures w14:val="none"/>
        </w:rPr>
        <w:t>1</w:t>
      </w:r>
      <w:r w:rsidR="00E11738" w:rsidRPr="00FE7AE7">
        <w:rPr>
          <w:rFonts w:ascii="Calibri" w:eastAsia="Calibri" w:hAnsi="Calibri" w:cs="Calibri"/>
          <w:kern w:val="0"/>
          <w:sz w:val="24"/>
          <w:szCs w:val="24"/>
          <w14:ligatures w14:val="none"/>
        </w:rPr>
        <w:t>0</w:t>
      </w:r>
      <w:r w:rsidR="00ED6937" w:rsidRPr="00FE7AE7">
        <w:rPr>
          <w:rFonts w:ascii="Calibri" w:eastAsia="Calibri" w:hAnsi="Calibri" w:cs="Calibri"/>
          <w:kern w:val="0"/>
          <w:sz w:val="24"/>
          <w:szCs w:val="24"/>
          <w14:ligatures w14:val="none"/>
        </w:rPr>
        <w:t>0</w:t>
      </w:r>
      <w:r w:rsidR="000A3629" w:rsidRPr="00FE7AE7">
        <w:rPr>
          <w:rFonts w:ascii="Calibri" w:eastAsia="Calibri" w:hAnsi="Calibri" w:cs="Calibri"/>
          <w:kern w:val="0"/>
          <w:sz w:val="24"/>
          <w:szCs w:val="24"/>
          <w14:ligatures w14:val="none"/>
        </w:rPr>
        <w:t>,000</w:t>
      </w:r>
      <w:r w:rsidRPr="00FE7AE7">
        <w:rPr>
          <w:rFonts w:ascii="Calibri" w:eastAsia="Calibri" w:hAnsi="Calibri" w:cs="Calibri"/>
          <w:kern w:val="0"/>
          <w:sz w:val="24"/>
          <w:szCs w:val="24"/>
          <w14:ligatures w14:val="none"/>
        </w:rPr>
        <w:t xml:space="preserve"> award ceiling will be considered.</w:t>
      </w:r>
    </w:p>
    <w:p w14:paraId="24C4B77D" w14:textId="0CD95B0D" w:rsidR="001462E7" w:rsidRPr="00FE7AE7" w:rsidRDefault="00A12387" w:rsidP="00A12387">
      <w:pPr>
        <w:numPr>
          <w:ilvl w:val="0"/>
          <w:numId w:val="14"/>
        </w:numPr>
        <w:spacing w:after="0" w:line="240" w:lineRule="auto"/>
        <w:contextualSpacing/>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 xml:space="preserve">Applicants should consider that some </w:t>
      </w:r>
      <w:r w:rsidR="00E505F7" w:rsidRPr="00FE7AE7">
        <w:rPr>
          <w:rFonts w:ascii="Calibri" w:eastAsia="Times New Roman" w:hAnsi="Calibri" w:cs="Calibri"/>
          <w:kern w:val="0"/>
          <w:sz w:val="24"/>
          <w:szCs w:val="24"/>
          <w14:ligatures w14:val="none"/>
        </w:rPr>
        <w:t xml:space="preserve">elements of program activities may </w:t>
      </w:r>
      <w:r w:rsidRPr="00FE7AE7">
        <w:rPr>
          <w:rFonts w:ascii="Calibri" w:eastAsia="Times New Roman" w:hAnsi="Calibri" w:cs="Calibri"/>
          <w:kern w:val="0"/>
          <w:sz w:val="24"/>
          <w:szCs w:val="24"/>
          <w14:ligatures w14:val="none"/>
        </w:rPr>
        <w:t xml:space="preserve">occur outside of Botswana’s capital </w:t>
      </w:r>
      <w:r w:rsidR="002A2C2B" w:rsidRPr="00FE7AE7">
        <w:rPr>
          <w:rFonts w:ascii="Calibri" w:eastAsia="Times New Roman" w:hAnsi="Calibri" w:cs="Calibri"/>
          <w:kern w:val="0"/>
          <w:sz w:val="24"/>
          <w:szCs w:val="24"/>
          <w14:ligatures w14:val="none"/>
        </w:rPr>
        <w:t>or involve travel for trainers</w:t>
      </w:r>
      <w:r w:rsidR="00DF1482" w:rsidRPr="00FE7AE7">
        <w:rPr>
          <w:rFonts w:ascii="Calibri" w:eastAsia="Times New Roman" w:hAnsi="Calibri" w:cs="Calibri"/>
          <w:kern w:val="0"/>
          <w:sz w:val="24"/>
          <w:szCs w:val="24"/>
          <w14:ligatures w14:val="none"/>
        </w:rPr>
        <w:t>/subject matter experts</w:t>
      </w:r>
      <w:r w:rsidR="00626806" w:rsidRPr="00FE7AE7">
        <w:rPr>
          <w:rFonts w:ascii="Calibri" w:eastAsia="Times New Roman" w:hAnsi="Calibri" w:cs="Calibri"/>
          <w:kern w:val="0"/>
          <w:sz w:val="24"/>
          <w:szCs w:val="24"/>
          <w14:ligatures w14:val="none"/>
        </w:rPr>
        <w:t xml:space="preserve"> </w:t>
      </w:r>
      <w:r w:rsidR="00DF1482" w:rsidRPr="00FE7AE7">
        <w:rPr>
          <w:rFonts w:ascii="Calibri" w:eastAsia="Times New Roman" w:hAnsi="Calibri" w:cs="Calibri"/>
          <w:kern w:val="0"/>
          <w:sz w:val="24"/>
          <w:szCs w:val="24"/>
          <w14:ligatures w14:val="none"/>
        </w:rPr>
        <w:t>that</w:t>
      </w:r>
      <w:r w:rsidR="002A2C2B" w:rsidRPr="00FE7AE7">
        <w:rPr>
          <w:rFonts w:ascii="Calibri" w:eastAsia="Times New Roman" w:hAnsi="Calibri" w:cs="Calibri"/>
          <w:kern w:val="0"/>
          <w:sz w:val="24"/>
          <w:szCs w:val="24"/>
          <w14:ligatures w14:val="none"/>
        </w:rPr>
        <w:t xml:space="preserve"> may</w:t>
      </w:r>
      <w:r w:rsidRPr="00FE7AE7">
        <w:rPr>
          <w:rFonts w:ascii="Calibri" w:eastAsia="Times New Roman" w:hAnsi="Calibri" w:cs="Calibri"/>
          <w:kern w:val="0"/>
          <w:sz w:val="24"/>
          <w:szCs w:val="24"/>
          <w14:ligatures w14:val="none"/>
        </w:rPr>
        <w:t xml:space="preserve"> require budgeting for travel</w:t>
      </w:r>
      <w:r w:rsidR="00626806" w:rsidRPr="00FE7AE7">
        <w:rPr>
          <w:rFonts w:ascii="Calibri" w:eastAsia="Times New Roman" w:hAnsi="Calibri" w:cs="Calibri"/>
          <w:kern w:val="0"/>
          <w:sz w:val="24"/>
          <w:szCs w:val="24"/>
          <w14:ligatures w14:val="none"/>
        </w:rPr>
        <w:t>.</w:t>
      </w:r>
    </w:p>
    <w:p w14:paraId="5C69E8BB" w14:textId="454552E8" w:rsidR="00DF562F" w:rsidRPr="00FE7AE7" w:rsidRDefault="00DF562F" w:rsidP="00626806">
      <w:pPr>
        <w:numPr>
          <w:ilvl w:val="0"/>
          <w:numId w:val="14"/>
        </w:numPr>
        <w:spacing w:after="0" w:line="240" w:lineRule="auto"/>
        <w:contextualSpacing/>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 xml:space="preserve">Applicants should consider </w:t>
      </w:r>
      <w:r w:rsidR="00651B55" w:rsidRPr="00FE7AE7">
        <w:rPr>
          <w:rFonts w:ascii="Calibri" w:eastAsia="Times New Roman" w:hAnsi="Calibri" w:cs="Calibri"/>
          <w:kern w:val="0"/>
          <w:sz w:val="24"/>
          <w:szCs w:val="24"/>
          <w14:ligatures w14:val="none"/>
        </w:rPr>
        <w:t>costs associate</w:t>
      </w:r>
      <w:r w:rsidR="000D6811" w:rsidRPr="00FE7AE7">
        <w:rPr>
          <w:rFonts w:ascii="Calibri" w:eastAsia="Times New Roman" w:hAnsi="Calibri" w:cs="Calibri"/>
          <w:kern w:val="0"/>
          <w:sz w:val="24"/>
          <w:szCs w:val="24"/>
          <w14:ligatures w14:val="none"/>
        </w:rPr>
        <w:t>d</w:t>
      </w:r>
      <w:r w:rsidRPr="00FE7AE7">
        <w:rPr>
          <w:rFonts w:ascii="Calibri" w:eastAsia="Times New Roman" w:hAnsi="Calibri" w:cs="Calibri"/>
          <w:kern w:val="0"/>
          <w:sz w:val="24"/>
          <w:szCs w:val="24"/>
          <w14:ligatures w14:val="none"/>
        </w:rPr>
        <w:t xml:space="preserve"> </w:t>
      </w:r>
      <w:r w:rsidR="000D6811" w:rsidRPr="00FE7AE7">
        <w:rPr>
          <w:rFonts w:ascii="Calibri" w:eastAsia="Times New Roman" w:hAnsi="Calibri" w:cs="Calibri"/>
          <w:kern w:val="0"/>
          <w:sz w:val="24"/>
          <w:szCs w:val="24"/>
          <w14:ligatures w14:val="none"/>
        </w:rPr>
        <w:t>with support for program participant reporting projects</w:t>
      </w:r>
      <w:r w:rsidR="007E5C4D" w:rsidRPr="00FE7AE7">
        <w:rPr>
          <w:rFonts w:ascii="Calibri" w:eastAsia="Times New Roman" w:hAnsi="Calibri" w:cs="Calibri"/>
          <w:kern w:val="0"/>
          <w:sz w:val="24"/>
          <w:szCs w:val="24"/>
          <w14:ligatures w14:val="none"/>
        </w:rPr>
        <w:t xml:space="preserve"> and post-publication support. </w:t>
      </w:r>
    </w:p>
    <w:p w14:paraId="5E9502F3" w14:textId="7A16EC92" w:rsidR="00A12387" w:rsidRPr="00FE7AE7" w:rsidRDefault="00A12387" w:rsidP="00A12387">
      <w:pPr>
        <w:numPr>
          <w:ilvl w:val="0"/>
          <w:numId w:val="14"/>
        </w:numPr>
        <w:spacing w:after="0" w:line="240" w:lineRule="auto"/>
        <w:contextualSpacing/>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Successful applicants will also detail a strategy for gaining access to</w:t>
      </w:r>
      <w:r w:rsidR="00DF030C" w:rsidRPr="00FE7AE7">
        <w:rPr>
          <w:rFonts w:ascii="Calibri" w:eastAsia="Times New Roman" w:hAnsi="Calibri" w:cs="Calibri"/>
          <w:kern w:val="0"/>
          <w:sz w:val="24"/>
          <w:szCs w:val="24"/>
          <w14:ligatures w14:val="none"/>
        </w:rPr>
        <w:t xml:space="preserve"> and potentially incorporating</w:t>
      </w:r>
      <w:r w:rsidRPr="00FE7AE7">
        <w:rPr>
          <w:rFonts w:ascii="Calibri" w:eastAsia="Times New Roman" w:hAnsi="Calibri" w:cs="Calibri"/>
          <w:kern w:val="0"/>
          <w:sz w:val="24"/>
          <w:szCs w:val="24"/>
          <w14:ligatures w14:val="none"/>
        </w:rPr>
        <w:t xml:space="preserve"> </w:t>
      </w:r>
      <w:r w:rsidR="001462E7" w:rsidRPr="00FE7AE7">
        <w:rPr>
          <w:rFonts w:ascii="Calibri" w:eastAsia="Times New Roman" w:hAnsi="Calibri" w:cs="Calibri"/>
          <w:kern w:val="0"/>
          <w:sz w:val="24"/>
          <w:szCs w:val="24"/>
          <w14:ligatures w14:val="none"/>
        </w:rPr>
        <w:t xml:space="preserve">all audiences listed below.  </w:t>
      </w:r>
      <w:r w:rsidRPr="00FE7AE7">
        <w:rPr>
          <w:rFonts w:ascii="Calibri" w:eastAsia="Times New Roman" w:hAnsi="Calibri" w:cs="Calibri"/>
          <w:kern w:val="0"/>
          <w:sz w:val="24"/>
          <w:szCs w:val="24"/>
          <w14:ligatures w14:val="none"/>
        </w:rPr>
        <w:t xml:space="preserve">  </w:t>
      </w:r>
    </w:p>
    <w:p w14:paraId="0F84B6B4" w14:textId="77777777" w:rsidR="00A12387" w:rsidRPr="00FE7AE7" w:rsidRDefault="00A12387" w:rsidP="00A12387">
      <w:pPr>
        <w:spacing w:after="0" w:line="240" w:lineRule="auto"/>
        <w:rPr>
          <w:rFonts w:ascii="Calibri" w:eastAsia="Times New Roman" w:hAnsi="Calibri" w:cs="Calibri"/>
          <w:kern w:val="0"/>
          <w:sz w:val="24"/>
          <w:szCs w:val="24"/>
          <w14:ligatures w14:val="none"/>
        </w:rPr>
      </w:pPr>
    </w:p>
    <w:p w14:paraId="7161CE89" w14:textId="77777777" w:rsidR="00A12387" w:rsidRPr="00FE7AE7" w:rsidRDefault="00A12387" w:rsidP="00A12387">
      <w:pPr>
        <w:shd w:val="clear" w:color="auto" w:fill="FFFFFF"/>
        <w:spacing w:after="0" w:line="240" w:lineRule="auto"/>
        <w:textAlignment w:val="baseline"/>
        <w:rPr>
          <w:rFonts w:ascii="Calibri" w:eastAsia="Times New Roman" w:hAnsi="Calibri" w:cs="Calibri"/>
          <w:color w:val="FF0000"/>
          <w:kern w:val="0"/>
          <w:sz w:val="24"/>
          <w:szCs w:val="24"/>
          <w14:ligatures w14:val="none"/>
        </w:rPr>
      </w:pPr>
      <w:r w:rsidRPr="00FE7AE7">
        <w:rPr>
          <w:rFonts w:ascii="Calibri" w:eastAsia="Calibri" w:hAnsi="Calibri" w:cs="Calibri"/>
          <w:b/>
          <w:bCs/>
          <w:kern w:val="0"/>
          <w:sz w:val="24"/>
          <w:szCs w:val="24"/>
          <w14:ligatures w14:val="none"/>
        </w:rPr>
        <w:t>Audiences:</w:t>
      </w:r>
    </w:p>
    <w:p w14:paraId="503D51FC" w14:textId="77777777" w:rsidR="00A12387" w:rsidRPr="00FE7AE7" w:rsidRDefault="00A12387" w:rsidP="00A12387">
      <w:pPr>
        <w:shd w:val="clear" w:color="auto" w:fill="FFFFFF"/>
        <w:tabs>
          <w:tab w:val="left" w:pos="800"/>
        </w:tabs>
        <w:spacing w:after="0" w:line="240" w:lineRule="auto"/>
        <w:textAlignment w:val="baseline"/>
        <w:rPr>
          <w:rFonts w:ascii="Calibri" w:eastAsia="Times New Roman" w:hAnsi="Calibri" w:cs="Calibri"/>
          <w:bCs/>
          <w:iCs/>
          <w:color w:val="000000"/>
          <w:kern w:val="0"/>
          <w:sz w:val="24"/>
          <w:szCs w:val="24"/>
          <w:bdr w:val="none" w:sz="0" w:space="0" w:color="auto" w:frame="1"/>
          <w14:ligatures w14:val="none"/>
        </w:rPr>
      </w:pPr>
      <w:r w:rsidRPr="00FE7AE7">
        <w:rPr>
          <w:rFonts w:ascii="Calibri" w:eastAsia="Times New Roman" w:hAnsi="Calibri" w:cs="Calibri"/>
          <w:bCs/>
          <w:iCs/>
          <w:color w:val="000000"/>
          <w:kern w:val="0"/>
          <w:sz w:val="24"/>
          <w:szCs w:val="24"/>
          <w:bdr w:val="none" w:sz="0" w:space="0" w:color="auto" w:frame="1"/>
          <w14:ligatures w14:val="none"/>
        </w:rPr>
        <w:t>Audiences include:</w:t>
      </w:r>
    </w:p>
    <w:p w14:paraId="48400DFC" w14:textId="36DCD951" w:rsidR="003E4EC6" w:rsidRPr="00FE7AE7" w:rsidRDefault="00EC04D2" w:rsidP="00A12387">
      <w:pPr>
        <w:numPr>
          <w:ilvl w:val="0"/>
          <w:numId w:val="15"/>
        </w:numPr>
        <w:shd w:val="clear" w:color="auto" w:fill="FFFFFF"/>
        <w:tabs>
          <w:tab w:val="left" w:pos="800"/>
        </w:tabs>
        <w:spacing w:after="0" w:line="240" w:lineRule="auto"/>
        <w:contextualSpacing/>
        <w:textAlignment w:val="baseline"/>
        <w:rPr>
          <w:rFonts w:ascii="Calibri" w:eastAsia="Times New Roman" w:hAnsi="Calibri" w:cs="Calibri"/>
          <w:bCs/>
          <w:iCs/>
          <w:color w:val="000000"/>
          <w:kern w:val="0"/>
          <w:sz w:val="24"/>
          <w:szCs w:val="24"/>
          <w:bdr w:val="none" w:sz="0" w:space="0" w:color="auto" w:frame="1"/>
          <w14:ligatures w14:val="none"/>
        </w:rPr>
      </w:pPr>
      <w:r w:rsidRPr="00FE7AE7">
        <w:rPr>
          <w:rFonts w:ascii="Calibri" w:eastAsia="Times New Roman" w:hAnsi="Calibri" w:cs="Calibri"/>
          <w:bCs/>
          <w:iCs/>
          <w:color w:val="000000"/>
          <w:kern w:val="0"/>
          <w:sz w:val="24"/>
          <w:szCs w:val="24"/>
          <w:bdr w:val="none" w:sz="0" w:space="0" w:color="auto" w:frame="1"/>
          <w14:ligatures w14:val="none"/>
        </w:rPr>
        <w:t>Established journalists</w:t>
      </w:r>
    </w:p>
    <w:p w14:paraId="4782A21B" w14:textId="199782AA" w:rsidR="003E4EC6" w:rsidRPr="00FE7AE7" w:rsidRDefault="00EC04D2" w:rsidP="00A12387">
      <w:pPr>
        <w:numPr>
          <w:ilvl w:val="0"/>
          <w:numId w:val="15"/>
        </w:numPr>
        <w:shd w:val="clear" w:color="auto" w:fill="FFFFFF"/>
        <w:tabs>
          <w:tab w:val="left" w:pos="800"/>
        </w:tabs>
        <w:spacing w:after="0" w:line="240" w:lineRule="auto"/>
        <w:contextualSpacing/>
        <w:textAlignment w:val="baseline"/>
        <w:rPr>
          <w:rFonts w:ascii="Calibri" w:eastAsia="Times New Roman" w:hAnsi="Calibri" w:cs="Calibri"/>
          <w:bCs/>
          <w:iCs/>
          <w:color w:val="000000"/>
          <w:kern w:val="0"/>
          <w:sz w:val="24"/>
          <w:szCs w:val="24"/>
          <w:bdr w:val="none" w:sz="0" w:space="0" w:color="auto" w:frame="1"/>
          <w14:ligatures w14:val="none"/>
        </w:rPr>
      </w:pPr>
      <w:r w:rsidRPr="00FE7AE7">
        <w:rPr>
          <w:rFonts w:ascii="Calibri" w:eastAsia="Times New Roman" w:hAnsi="Calibri" w:cs="Calibri"/>
          <w:bCs/>
          <w:iCs/>
          <w:color w:val="000000"/>
          <w:kern w:val="0"/>
          <w:sz w:val="24"/>
          <w:szCs w:val="24"/>
          <w:bdr w:val="none" w:sz="0" w:space="0" w:color="auto" w:frame="1"/>
          <w14:ligatures w14:val="none"/>
        </w:rPr>
        <w:t>Senior and mid-level newsroom managers</w:t>
      </w:r>
      <w:r w:rsidR="001A14EF" w:rsidRPr="00FE7AE7">
        <w:rPr>
          <w:rFonts w:ascii="Calibri" w:eastAsia="Times New Roman" w:hAnsi="Calibri" w:cs="Calibri"/>
          <w:bCs/>
          <w:iCs/>
          <w:color w:val="000000"/>
          <w:kern w:val="0"/>
          <w:sz w:val="24"/>
          <w:szCs w:val="24"/>
          <w:bdr w:val="none" w:sz="0" w:space="0" w:color="auto" w:frame="1"/>
          <w14:ligatures w14:val="none"/>
        </w:rPr>
        <w:t xml:space="preserve"> and editors</w:t>
      </w:r>
    </w:p>
    <w:p w14:paraId="70D6B554" w14:textId="2A229DAC" w:rsidR="00787F49" w:rsidRPr="00FE7AE7" w:rsidRDefault="00DF030C" w:rsidP="00A12387">
      <w:pPr>
        <w:numPr>
          <w:ilvl w:val="0"/>
          <w:numId w:val="15"/>
        </w:numPr>
        <w:shd w:val="clear" w:color="auto" w:fill="FFFFFF"/>
        <w:tabs>
          <w:tab w:val="left" w:pos="800"/>
        </w:tabs>
        <w:spacing w:after="0" w:line="240" w:lineRule="auto"/>
        <w:contextualSpacing/>
        <w:textAlignment w:val="baseline"/>
        <w:rPr>
          <w:rFonts w:ascii="Calibri" w:eastAsia="Times New Roman" w:hAnsi="Calibri" w:cs="Calibri"/>
          <w:bCs/>
          <w:iCs/>
          <w:color w:val="000000"/>
          <w:kern w:val="0"/>
          <w:sz w:val="24"/>
          <w:szCs w:val="24"/>
          <w:bdr w:val="none" w:sz="0" w:space="0" w:color="auto" w:frame="1"/>
          <w14:ligatures w14:val="none"/>
        </w:rPr>
      </w:pPr>
      <w:r w:rsidRPr="00FE7AE7">
        <w:rPr>
          <w:rFonts w:ascii="Calibri" w:eastAsia="Times New Roman" w:hAnsi="Calibri" w:cs="Calibri"/>
          <w:bCs/>
          <w:iCs/>
          <w:color w:val="000000"/>
          <w:kern w:val="0"/>
          <w:sz w:val="24"/>
          <w:szCs w:val="24"/>
          <w:bdr w:val="none" w:sz="0" w:space="0" w:color="auto" w:frame="1"/>
          <w14:ligatures w14:val="none"/>
        </w:rPr>
        <w:t xml:space="preserve">News organization </w:t>
      </w:r>
      <w:r w:rsidR="001A14EF" w:rsidRPr="00FE7AE7">
        <w:rPr>
          <w:rFonts w:ascii="Calibri" w:eastAsia="Times New Roman" w:hAnsi="Calibri" w:cs="Calibri"/>
          <w:bCs/>
          <w:iCs/>
          <w:color w:val="000000"/>
          <w:kern w:val="0"/>
          <w:sz w:val="24"/>
          <w:szCs w:val="24"/>
          <w:bdr w:val="none" w:sz="0" w:space="0" w:color="auto" w:frame="1"/>
          <w14:ligatures w14:val="none"/>
        </w:rPr>
        <w:t>business managers</w:t>
      </w:r>
    </w:p>
    <w:p w14:paraId="322BDBBE" w14:textId="2B70585D" w:rsidR="00A12387" w:rsidRPr="00FE7AE7" w:rsidRDefault="001A14EF" w:rsidP="00A12387">
      <w:pPr>
        <w:numPr>
          <w:ilvl w:val="0"/>
          <w:numId w:val="15"/>
        </w:numPr>
        <w:shd w:val="clear" w:color="auto" w:fill="FFFFFF"/>
        <w:tabs>
          <w:tab w:val="left" w:pos="800"/>
        </w:tabs>
        <w:spacing w:after="0" w:line="240" w:lineRule="auto"/>
        <w:contextualSpacing/>
        <w:textAlignment w:val="baseline"/>
        <w:rPr>
          <w:rFonts w:ascii="Calibri" w:eastAsia="Times New Roman" w:hAnsi="Calibri" w:cs="Calibri"/>
          <w:bCs/>
          <w:iCs/>
          <w:color w:val="000000"/>
          <w:kern w:val="0"/>
          <w:sz w:val="24"/>
          <w:szCs w:val="24"/>
          <w:bdr w:val="none" w:sz="0" w:space="0" w:color="auto" w:frame="1"/>
          <w14:ligatures w14:val="none"/>
        </w:rPr>
      </w:pPr>
      <w:r w:rsidRPr="00FE7AE7">
        <w:rPr>
          <w:rFonts w:ascii="Calibri" w:eastAsia="Times New Roman" w:hAnsi="Calibri" w:cs="Calibri"/>
          <w:bCs/>
          <w:iCs/>
          <w:color w:val="000000"/>
          <w:kern w:val="0"/>
          <w:sz w:val="24"/>
          <w:szCs w:val="24"/>
          <w:bdr w:val="none" w:sz="0" w:space="0" w:color="auto" w:frame="1"/>
          <w14:ligatures w14:val="none"/>
        </w:rPr>
        <w:t>Local, regio</w:t>
      </w:r>
      <w:r w:rsidR="00DF4193" w:rsidRPr="00FE7AE7">
        <w:rPr>
          <w:rFonts w:ascii="Calibri" w:eastAsia="Times New Roman" w:hAnsi="Calibri" w:cs="Calibri"/>
          <w:bCs/>
          <w:iCs/>
          <w:color w:val="000000"/>
          <w:kern w:val="0"/>
          <w:sz w:val="24"/>
          <w:szCs w:val="24"/>
          <w:bdr w:val="none" w:sz="0" w:space="0" w:color="auto" w:frame="1"/>
          <w14:ligatures w14:val="none"/>
        </w:rPr>
        <w:t>nal, and international t</w:t>
      </w:r>
      <w:r w:rsidRPr="00FE7AE7">
        <w:rPr>
          <w:rFonts w:ascii="Calibri" w:eastAsia="Times New Roman" w:hAnsi="Calibri" w:cs="Calibri"/>
          <w:bCs/>
          <w:iCs/>
          <w:color w:val="000000"/>
          <w:kern w:val="0"/>
          <w:sz w:val="24"/>
          <w:szCs w:val="24"/>
          <w:bdr w:val="none" w:sz="0" w:space="0" w:color="auto" w:frame="1"/>
          <w14:ligatures w14:val="none"/>
        </w:rPr>
        <w:t>rainers and</w:t>
      </w:r>
      <w:r w:rsidR="00DF4193" w:rsidRPr="00FE7AE7">
        <w:rPr>
          <w:rFonts w:ascii="Calibri" w:eastAsia="Times New Roman" w:hAnsi="Calibri" w:cs="Calibri"/>
          <w:bCs/>
          <w:iCs/>
          <w:color w:val="000000"/>
          <w:kern w:val="0"/>
          <w:sz w:val="24"/>
          <w:szCs w:val="24"/>
          <w:bdr w:val="none" w:sz="0" w:space="0" w:color="auto" w:frame="1"/>
          <w14:ligatures w14:val="none"/>
        </w:rPr>
        <w:t xml:space="preserve"> subject-matter</w:t>
      </w:r>
      <w:r w:rsidRPr="00FE7AE7">
        <w:rPr>
          <w:rFonts w:ascii="Calibri" w:eastAsia="Times New Roman" w:hAnsi="Calibri" w:cs="Calibri"/>
          <w:bCs/>
          <w:iCs/>
          <w:color w:val="000000"/>
          <w:kern w:val="0"/>
          <w:sz w:val="24"/>
          <w:szCs w:val="24"/>
          <w:bdr w:val="none" w:sz="0" w:space="0" w:color="auto" w:frame="1"/>
          <w14:ligatures w14:val="none"/>
        </w:rPr>
        <w:t xml:space="preserve"> experts </w:t>
      </w:r>
    </w:p>
    <w:p w14:paraId="705408DC" w14:textId="4601DBAE" w:rsidR="00A12387" w:rsidRPr="00FE7AE7" w:rsidRDefault="00BE5180" w:rsidP="00A12387">
      <w:pPr>
        <w:numPr>
          <w:ilvl w:val="0"/>
          <w:numId w:val="15"/>
        </w:numPr>
        <w:shd w:val="clear" w:color="auto" w:fill="FFFFFF" w:themeFill="background1"/>
        <w:tabs>
          <w:tab w:val="left" w:pos="800"/>
        </w:tabs>
        <w:spacing w:after="0" w:line="240" w:lineRule="auto"/>
        <w:contextualSpacing/>
        <w:textAlignment w:val="baseline"/>
        <w:rPr>
          <w:rFonts w:ascii="Calibri" w:eastAsia="Times New Roman" w:hAnsi="Calibri" w:cs="Calibri"/>
          <w:color w:val="000000"/>
          <w:kern w:val="0"/>
          <w:sz w:val="24"/>
          <w:szCs w:val="24"/>
          <w:bdr w:val="none" w:sz="0" w:space="0" w:color="auto" w:frame="1"/>
          <w14:ligatures w14:val="none"/>
        </w:rPr>
      </w:pPr>
      <w:r w:rsidRPr="00FE7AE7">
        <w:rPr>
          <w:rFonts w:ascii="Calibri" w:eastAsia="Times New Roman" w:hAnsi="Calibri" w:cs="Calibri"/>
          <w:bCs/>
          <w:iCs/>
          <w:color w:val="000000"/>
          <w:kern w:val="0"/>
          <w:sz w:val="24"/>
          <w:szCs w:val="24"/>
          <w:bdr w:val="none" w:sz="0" w:space="0" w:color="auto" w:frame="1"/>
          <w14:ligatures w14:val="none"/>
        </w:rPr>
        <w:t>Relevant civil society institutions</w:t>
      </w:r>
    </w:p>
    <w:p w14:paraId="62E4C659" w14:textId="77777777" w:rsidR="00A12387" w:rsidRPr="00FE7AE7" w:rsidRDefault="00A12387" w:rsidP="00A12387">
      <w:pPr>
        <w:shd w:val="clear" w:color="auto" w:fill="FFFFFF"/>
        <w:spacing w:after="0" w:line="240" w:lineRule="auto"/>
        <w:ind w:hanging="990"/>
        <w:textAlignment w:val="baseline"/>
        <w:rPr>
          <w:rFonts w:ascii="Calibri" w:eastAsia="Times New Roman" w:hAnsi="Calibri" w:cs="Calibri"/>
          <w:b/>
          <w:bCs/>
          <w:color w:val="333333"/>
          <w:kern w:val="0"/>
          <w:sz w:val="24"/>
          <w:szCs w:val="24"/>
          <w:bdr w:val="none" w:sz="0" w:space="0" w:color="auto" w:frame="1"/>
          <w14:ligatures w14:val="none"/>
        </w:rPr>
      </w:pPr>
    </w:p>
    <w:p w14:paraId="7D9A29DB" w14:textId="77777777" w:rsidR="00A12387" w:rsidRPr="00FE7AE7" w:rsidRDefault="00A12387" w:rsidP="00A12387">
      <w:pPr>
        <w:shd w:val="clear" w:color="auto" w:fill="FFFFFF"/>
        <w:spacing w:after="0" w:line="240" w:lineRule="auto"/>
        <w:textAlignment w:val="baseline"/>
        <w:rPr>
          <w:rFonts w:ascii="Calibri" w:eastAsia="Times New Roman" w:hAnsi="Calibri" w:cs="Calibri"/>
          <w:b/>
          <w:bCs/>
          <w:kern w:val="0"/>
          <w:sz w:val="24"/>
          <w:szCs w:val="24"/>
          <w:bdr w:val="none" w:sz="0" w:space="0" w:color="auto" w:frame="1"/>
          <w14:ligatures w14:val="none"/>
        </w:rPr>
      </w:pPr>
      <w:r w:rsidRPr="00FE7AE7">
        <w:rPr>
          <w:rFonts w:ascii="Calibri" w:eastAsia="Times New Roman" w:hAnsi="Calibri" w:cs="Calibri"/>
          <w:b/>
          <w:bCs/>
          <w:kern w:val="0"/>
          <w:sz w:val="24"/>
          <w:szCs w:val="24"/>
          <w:bdr w:val="none" w:sz="0" w:space="0" w:color="auto" w:frame="1"/>
          <w14:ligatures w14:val="none"/>
        </w:rPr>
        <w:t>B. FEDERAL AWARD INFORMATION</w:t>
      </w:r>
      <w:r w:rsidRPr="00FE7AE7">
        <w:rPr>
          <w:rFonts w:ascii="Calibri" w:eastAsia="Times New Roman" w:hAnsi="Calibri" w:cs="Calibri"/>
          <w:b/>
          <w:bCs/>
          <w:kern w:val="0"/>
          <w:sz w:val="24"/>
          <w:szCs w:val="24"/>
          <w:bdr w:val="none" w:sz="0" w:space="0" w:color="auto" w:frame="1"/>
          <w14:ligatures w14:val="none"/>
        </w:rPr>
        <w:br/>
      </w:r>
    </w:p>
    <w:p w14:paraId="1E44BB7C" w14:textId="1BA01C16" w:rsidR="00A12387" w:rsidRPr="00FE7AE7" w:rsidRDefault="00A12387" w:rsidP="00A12387">
      <w:pPr>
        <w:shd w:val="clear" w:color="auto" w:fill="FFFFFF"/>
        <w:spacing w:after="0" w:line="240" w:lineRule="auto"/>
        <w:textAlignment w:val="baseline"/>
        <w:rPr>
          <w:rFonts w:ascii="Calibri" w:eastAsia="Times New Roman" w:hAnsi="Calibri" w:cs="Calibri"/>
          <w:bCs/>
          <w:color w:val="000000"/>
          <w:kern w:val="0"/>
          <w:sz w:val="24"/>
          <w:szCs w:val="24"/>
          <w:bdr w:val="none" w:sz="0" w:space="0" w:color="auto" w:frame="1"/>
          <w14:ligatures w14:val="none"/>
        </w:rPr>
      </w:pPr>
      <w:r w:rsidRPr="00FE7AE7">
        <w:rPr>
          <w:rFonts w:ascii="Calibri" w:eastAsia="Times New Roman" w:hAnsi="Calibri" w:cs="Calibri"/>
          <w:bCs/>
          <w:color w:val="000000"/>
          <w:kern w:val="0"/>
          <w:sz w:val="24"/>
          <w:szCs w:val="24"/>
          <w:bdr w:val="none" w:sz="0" w:space="0" w:color="auto" w:frame="1"/>
          <w14:ligatures w14:val="none"/>
        </w:rPr>
        <w:t xml:space="preserve">Length of performance period: </w:t>
      </w:r>
      <w:r w:rsidR="008E5242" w:rsidRPr="00FE7AE7">
        <w:rPr>
          <w:rFonts w:ascii="Calibri" w:eastAsia="Times New Roman" w:hAnsi="Calibri" w:cs="Calibri"/>
          <w:bCs/>
          <w:color w:val="000000"/>
          <w:kern w:val="0"/>
          <w:sz w:val="24"/>
          <w:szCs w:val="24"/>
          <w:bdr w:val="none" w:sz="0" w:space="0" w:color="auto" w:frame="1"/>
          <w14:ligatures w14:val="none"/>
        </w:rPr>
        <w:t>1</w:t>
      </w:r>
      <w:r w:rsidR="001E7987" w:rsidRPr="00FE7AE7">
        <w:rPr>
          <w:rFonts w:ascii="Calibri" w:eastAsia="Times New Roman" w:hAnsi="Calibri" w:cs="Calibri"/>
          <w:bCs/>
          <w:color w:val="000000"/>
          <w:kern w:val="0"/>
          <w:sz w:val="24"/>
          <w:szCs w:val="24"/>
          <w:bdr w:val="none" w:sz="0" w:space="0" w:color="auto" w:frame="1"/>
          <w14:ligatures w14:val="none"/>
        </w:rPr>
        <w:t>2 months</w:t>
      </w:r>
    </w:p>
    <w:p w14:paraId="4DD94083" w14:textId="77777777" w:rsidR="00A12387" w:rsidRPr="00FE7AE7" w:rsidRDefault="00A12387" w:rsidP="00A12387">
      <w:pPr>
        <w:shd w:val="clear" w:color="auto" w:fill="FFFFFF" w:themeFill="background1"/>
        <w:spacing w:after="0" w:line="240" w:lineRule="auto"/>
        <w:textAlignment w:val="baseline"/>
        <w:rPr>
          <w:rFonts w:ascii="Calibri" w:eastAsia="Times New Roman" w:hAnsi="Calibri" w:cs="Calibri"/>
          <w:color w:val="000000"/>
          <w:kern w:val="0"/>
          <w:sz w:val="24"/>
          <w:szCs w:val="24"/>
          <w:bdr w:val="none" w:sz="0" w:space="0" w:color="auto" w:frame="1"/>
          <w14:ligatures w14:val="none"/>
        </w:rPr>
      </w:pPr>
      <w:r w:rsidRPr="00FE7AE7">
        <w:rPr>
          <w:rFonts w:ascii="Calibri" w:eastAsia="Times New Roman" w:hAnsi="Calibri" w:cs="Calibri"/>
          <w:color w:val="000000"/>
          <w:kern w:val="0"/>
          <w:sz w:val="24"/>
          <w:szCs w:val="24"/>
          <w:bdr w:val="none" w:sz="0" w:space="0" w:color="auto" w:frame="1"/>
          <w14:ligatures w14:val="none"/>
        </w:rPr>
        <w:t>Number of awards anticipated: 1 award</w:t>
      </w:r>
    </w:p>
    <w:p w14:paraId="228CD1D6" w14:textId="766F9321" w:rsidR="00A12387" w:rsidRPr="00FE7AE7" w:rsidRDefault="00A12387" w:rsidP="00A12387">
      <w:pPr>
        <w:shd w:val="clear" w:color="auto" w:fill="FFFFFF"/>
        <w:spacing w:after="0" w:line="240" w:lineRule="auto"/>
        <w:textAlignment w:val="baseline"/>
        <w:rPr>
          <w:rFonts w:ascii="Calibri" w:eastAsia="Times New Roman" w:hAnsi="Calibri" w:cs="Calibri"/>
          <w:bCs/>
          <w:color w:val="000000"/>
          <w:kern w:val="0"/>
          <w:sz w:val="24"/>
          <w:szCs w:val="24"/>
          <w:bdr w:val="none" w:sz="0" w:space="0" w:color="auto" w:frame="1"/>
          <w14:ligatures w14:val="none"/>
        </w:rPr>
      </w:pPr>
      <w:r w:rsidRPr="00FE7AE7">
        <w:rPr>
          <w:rFonts w:ascii="Calibri" w:eastAsia="Times New Roman" w:hAnsi="Calibri" w:cs="Calibri"/>
          <w:bCs/>
          <w:color w:val="000000"/>
          <w:kern w:val="0"/>
          <w:sz w:val="24"/>
          <w:szCs w:val="24"/>
          <w:bdr w:val="none" w:sz="0" w:space="0" w:color="auto" w:frame="1"/>
          <w14:ligatures w14:val="none"/>
        </w:rPr>
        <w:t>Award amounts: $</w:t>
      </w:r>
      <w:r w:rsidR="003632E7" w:rsidRPr="00FE7AE7">
        <w:rPr>
          <w:rFonts w:ascii="Calibri" w:eastAsia="Times New Roman" w:hAnsi="Calibri" w:cs="Calibri"/>
          <w:bCs/>
          <w:color w:val="000000"/>
          <w:kern w:val="0"/>
          <w:sz w:val="24"/>
          <w:szCs w:val="24"/>
          <w:bdr w:val="none" w:sz="0" w:space="0" w:color="auto" w:frame="1"/>
          <w14:ligatures w14:val="none"/>
        </w:rPr>
        <w:t>1</w:t>
      </w:r>
      <w:r w:rsidR="00E11738" w:rsidRPr="00FE7AE7">
        <w:rPr>
          <w:rFonts w:ascii="Calibri" w:eastAsia="Times New Roman" w:hAnsi="Calibri" w:cs="Calibri"/>
          <w:bCs/>
          <w:color w:val="000000"/>
          <w:kern w:val="0"/>
          <w:sz w:val="24"/>
          <w:szCs w:val="24"/>
          <w:bdr w:val="none" w:sz="0" w:space="0" w:color="auto" w:frame="1"/>
          <w14:ligatures w14:val="none"/>
        </w:rPr>
        <w:t>0</w:t>
      </w:r>
      <w:r w:rsidRPr="00FE7AE7">
        <w:rPr>
          <w:rFonts w:ascii="Calibri" w:eastAsia="Times New Roman" w:hAnsi="Calibri" w:cs="Calibri"/>
          <w:bCs/>
          <w:color w:val="000000"/>
          <w:kern w:val="0"/>
          <w:sz w:val="24"/>
          <w:szCs w:val="24"/>
          <w:bdr w:val="none" w:sz="0" w:space="0" w:color="auto" w:frame="1"/>
          <w14:ligatures w14:val="none"/>
        </w:rPr>
        <w:t>0,000</w:t>
      </w:r>
    </w:p>
    <w:p w14:paraId="0F5AB5F8" w14:textId="24AC3E4A" w:rsidR="00A12387" w:rsidRPr="00FE7AE7" w:rsidRDefault="00A12387" w:rsidP="00A12387">
      <w:pPr>
        <w:shd w:val="clear" w:color="auto" w:fill="FFFFFF"/>
        <w:spacing w:after="0" w:line="240" w:lineRule="auto"/>
        <w:textAlignment w:val="baseline"/>
        <w:rPr>
          <w:rFonts w:ascii="Calibri" w:eastAsia="Times New Roman" w:hAnsi="Calibri" w:cs="Calibri"/>
          <w:bCs/>
          <w:color w:val="000000"/>
          <w:kern w:val="0"/>
          <w:sz w:val="24"/>
          <w:szCs w:val="24"/>
          <w:bdr w:val="none" w:sz="0" w:space="0" w:color="auto" w:frame="1"/>
          <w14:ligatures w14:val="none"/>
        </w:rPr>
      </w:pPr>
      <w:r w:rsidRPr="00FE7AE7">
        <w:rPr>
          <w:rFonts w:ascii="Calibri" w:eastAsia="Times New Roman" w:hAnsi="Calibri" w:cs="Calibri"/>
          <w:bCs/>
          <w:color w:val="000000"/>
          <w:kern w:val="0"/>
          <w:sz w:val="24"/>
          <w:szCs w:val="24"/>
          <w:bdr w:val="none" w:sz="0" w:space="0" w:color="auto" w:frame="1"/>
          <w14:ligatures w14:val="none"/>
        </w:rPr>
        <w:t>Total available funding: $</w:t>
      </w:r>
      <w:r w:rsidR="003632E7" w:rsidRPr="00FE7AE7">
        <w:rPr>
          <w:rFonts w:ascii="Calibri" w:eastAsia="Times New Roman" w:hAnsi="Calibri" w:cs="Calibri"/>
          <w:bCs/>
          <w:color w:val="000000"/>
          <w:kern w:val="0"/>
          <w:sz w:val="24"/>
          <w:szCs w:val="24"/>
          <w:bdr w:val="none" w:sz="0" w:space="0" w:color="auto" w:frame="1"/>
          <w14:ligatures w14:val="none"/>
        </w:rPr>
        <w:t>1</w:t>
      </w:r>
      <w:r w:rsidR="00E11738" w:rsidRPr="00FE7AE7">
        <w:rPr>
          <w:rFonts w:ascii="Calibri" w:eastAsia="Times New Roman" w:hAnsi="Calibri" w:cs="Calibri"/>
          <w:bCs/>
          <w:color w:val="000000"/>
          <w:kern w:val="0"/>
          <w:sz w:val="24"/>
          <w:szCs w:val="24"/>
          <w:bdr w:val="none" w:sz="0" w:space="0" w:color="auto" w:frame="1"/>
          <w14:ligatures w14:val="none"/>
        </w:rPr>
        <w:t>0</w:t>
      </w:r>
      <w:r w:rsidRPr="00FE7AE7">
        <w:rPr>
          <w:rFonts w:ascii="Calibri" w:eastAsia="Times New Roman" w:hAnsi="Calibri" w:cs="Calibri"/>
          <w:bCs/>
          <w:color w:val="000000"/>
          <w:kern w:val="0"/>
          <w:sz w:val="24"/>
          <w:szCs w:val="24"/>
          <w:bdr w:val="none" w:sz="0" w:space="0" w:color="auto" w:frame="1"/>
          <w14:ligatures w14:val="none"/>
        </w:rPr>
        <w:t>0,000</w:t>
      </w:r>
    </w:p>
    <w:p w14:paraId="2603998D" w14:textId="2BAF0113" w:rsidR="00A12387" w:rsidRPr="00FE7AE7" w:rsidRDefault="00A12387" w:rsidP="00A12387">
      <w:pPr>
        <w:shd w:val="clear" w:color="auto" w:fill="FFFFFF"/>
        <w:spacing w:after="0" w:line="240" w:lineRule="auto"/>
        <w:textAlignment w:val="baseline"/>
        <w:rPr>
          <w:rFonts w:ascii="Calibri" w:eastAsia="Times New Roman" w:hAnsi="Calibri" w:cs="Calibri"/>
          <w:bCs/>
          <w:color w:val="000000"/>
          <w:kern w:val="0"/>
          <w:sz w:val="24"/>
          <w:szCs w:val="24"/>
          <w:bdr w:val="none" w:sz="0" w:space="0" w:color="auto" w:frame="1"/>
          <w14:ligatures w14:val="none"/>
        </w:rPr>
      </w:pPr>
      <w:r w:rsidRPr="00FE7AE7">
        <w:rPr>
          <w:rFonts w:ascii="Calibri" w:eastAsia="Times New Roman" w:hAnsi="Calibri" w:cs="Calibri"/>
          <w:bCs/>
          <w:color w:val="000000"/>
          <w:kern w:val="0"/>
          <w:sz w:val="24"/>
          <w:szCs w:val="24"/>
          <w:bdr w:val="none" w:sz="0" w:space="0" w:color="auto" w:frame="1"/>
          <w14:ligatures w14:val="none"/>
        </w:rPr>
        <w:t xml:space="preserve">Type of Funding:  </w:t>
      </w:r>
      <w:r w:rsidR="00C0136E">
        <w:rPr>
          <w:rFonts w:ascii="Calibri" w:eastAsia="Times New Roman" w:hAnsi="Calibri" w:cs="Calibri"/>
          <w:bCs/>
          <w:color w:val="000000"/>
          <w:kern w:val="0"/>
          <w:sz w:val="24"/>
          <w:szCs w:val="24"/>
          <w:bdr w:val="none" w:sz="0" w:space="0" w:color="auto" w:frame="1"/>
          <w14:ligatures w14:val="none"/>
        </w:rPr>
        <w:t>FY2024- Economic Support Fund</w:t>
      </w:r>
    </w:p>
    <w:p w14:paraId="7326815F" w14:textId="0CDF3323" w:rsidR="00A12387" w:rsidRPr="00FE7AE7" w:rsidRDefault="00A12387" w:rsidP="00A12387">
      <w:pPr>
        <w:shd w:val="clear" w:color="auto" w:fill="FFFFFF" w:themeFill="background1"/>
        <w:spacing w:after="0" w:line="240" w:lineRule="auto"/>
        <w:textAlignment w:val="baseline"/>
        <w:rPr>
          <w:rFonts w:ascii="Calibri" w:eastAsia="Times New Roman" w:hAnsi="Calibri" w:cs="Calibri"/>
          <w:color w:val="000000"/>
          <w:kern w:val="0"/>
          <w:sz w:val="24"/>
          <w:szCs w:val="24"/>
          <w:bdr w:val="none" w:sz="0" w:space="0" w:color="auto" w:frame="1"/>
          <w14:ligatures w14:val="none"/>
        </w:rPr>
      </w:pPr>
      <w:r w:rsidRPr="00FE7AE7">
        <w:rPr>
          <w:rFonts w:ascii="Calibri" w:eastAsia="Times New Roman" w:hAnsi="Calibri" w:cs="Calibri"/>
          <w:color w:val="000000"/>
          <w:kern w:val="0"/>
          <w:sz w:val="24"/>
          <w:szCs w:val="24"/>
          <w:bdr w:val="none" w:sz="0" w:space="0" w:color="auto" w:frame="1"/>
          <w14:ligatures w14:val="none"/>
        </w:rPr>
        <w:t xml:space="preserve">Anticipated program start date: </w:t>
      </w:r>
      <w:r w:rsidR="009163D8" w:rsidRPr="44528C3A">
        <w:rPr>
          <w:rFonts w:ascii="Calibri" w:eastAsia="Times New Roman" w:hAnsi="Calibri" w:cs="Calibri"/>
          <w:color w:val="000000"/>
          <w:kern w:val="0"/>
          <w:sz w:val="24"/>
          <w:szCs w:val="24"/>
          <w:bdr w:val="none" w:sz="0" w:space="0" w:color="auto" w:frame="1"/>
          <w14:ligatures w14:val="none"/>
        </w:rPr>
        <w:t>November</w:t>
      </w:r>
      <w:r w:rsidR="00787F49" w:rsidRPr="44528C3A">
        <w:rPr>
          <w:rFonts w:ascii="Calibri" w:eastAsia="Times New Roman" w:hAnsi="Calibri" w:cs="Calibri"/>
          <w:color w:val="000000"/>
          <w:kern w:val="0"/>
          <w:sz w:val="24"/>
          <w:szCs w:val="24"/>
          <w:bdr w:val="none" w:sz="0" w:space="0" w:color="auto" w:frame="1"/>
          <w14:ligatures w14:val="none"/>
        </w:rPr>
        <w:t xml:space="preserve"> </w:t>
      </w:r>
      <w:r w:rsidR="009163D8" w:rsidRPr="44528C3A">
        <w:rPr>
          <w:rFonts w:ascii="Calibri" w:eastAsia="Times New Roman" w:hAnsi="Calibri" w:cs="Calibri"/>
          <w:color w:val="000000"/>
          <w:kern w:val="0"/>
          <w:sz w:val="24"/>
          <w:szCs w:val="24"/>
          <w:bdr w:val="none" w:sz="0" w:space="0" w:color="auto" w:frame="1"/>
          <w14:ligatures w14:val="none"/>
        </w:rPr>
        <w:t>1</w:t>
      </w:r>
      <w:r w:rsidRPr="44528C3A">
        <w:rPr>
          <w:rFonts w:ascii="Calibri" w:eastAsia="Times New Roman" w:hAnsi="Calibri" w:cs="Calibri"/>
          <w:color w:val="000000"/>
          <w:kern w:val="0"/>
          <w:sz w:val="24"/>
          <w:szCs w:val="24"/>
          <w:bdr w:val="none" w:sz="0" w:space="0" w:color="auto" w:frame="1"/>
          <w14:ligatures w14:val="none"/>
        </w:rPr>
        <w:t>, 2024</w:t>
      </w:r>
    </w:p>
    <w:p w14:paraId="273E20D6" w14:textId="77777777" w:rsidR="00A12387" w:rsidRPr="00FE7AE7" w:rsidRDefault="00A12387" w:rsidP="44528C3A">
      <w:pPr>
        <w:shd w:val="clear" w:color="auto" w:fill="FFFFFF" w:themeFill="background1"/>
        <w:spacing w:after="0" w:line="240" w:lineRule="auto"/>
        <w:textAlignment w:val="baseline"/>
        <w:rPr>
          <w:rFonts w:ascii="Calibri" w:eastAsia="Times New Roman" w:hAnsi="Calibri" w:cs="Calibri"/>
          <w:i/>
          <w:iCs/>
          <w:kern w:val="0"/>
          <w:sz w:val="24"/>
          <w:szCs w:val="24"/>
          <w:bdr w:val="none" w:sz="0" w:space="0" w:color="auto" w:frame="1"/>
          <w14:ligatures w14:val="none"/>
        </w:rPr>
      </w:pPr>
    </w:p>
    <w:p w14:paraId="157E6705" w14:textId="77777777" w:rsidR="00A12387" w:rsidRPr="00FE7AE7" w:rsidRDefault="00A12387" w:rsidP="00A12387">
      <w:pPr>
        <w:shd w:val="clear" w:color="auto" w:fill="FFFFFF"/>
        <w:spacing w:after="0" w:line="240" w:lineRule="auto"/>
        <w:textAlignment w:val="baseline"/>
        <w:rPr>
          <w:rFonts w:ascii="Calibri" w:eastAsia="Times New Roman" w:hAnsi="Calibri" w:cs="Calibri"/>
          <w:color w:val="333333"/>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This notice is subject to availability of funding.</w:t>
      </w:r>
    </w:p>
    <w:p w14:paraId="2D42E3EA" w14:textId="77777777" w:rsidR="00A12387" w:rsidRPr="00FE7AE7" w:rsidRDefault="00A12387" w:rsidP="00A12387">
      <w:pPr>
        <w:shd w:val="clear" w:color="auto" w:fill="FFFFFF"/>
        <w:spacing w:after="0" w:line="240" w:lineRule="auto"/>
        <w:textAlignment w:val="baseline"/>
        <w:rPr>
          <w:rFonts w:ascii="Calibri" w:eastAsia="Times New Roman" w:hAnsi="Calibri" w:cs="Calibri"/>
          <w:b/>
          <w:bCs/>
          <w:color w:val="333333"/>
          <w:kern w:val="0"/>
          <w:sz w:val="24"/>
          <w:szCs w:val="24"/>
          <w:bdr w:val="none" w:sz="0" w:space="0" w:color="auto" w:frame="1"/>
          <w14:ligatures w14:val="none"/>
        </w:rPr>
      </w:pPr>
    </w:p>
    <w:p w14:paraId="7A2E4B37" w14:textId="77777777" w:rsidR="00A12387" w:rsidRPr="00FE7AE7" w:rsidRDefault="00A12387" w:rsidP="00A12387">
      <w:pPr>
        <w:shd w:val="clear" w:color="auto" w:fill="FFFFFF"/>
        <w:spacing w:after="0" w:line="240" w:lineRule="auto"/>
        <w:textAlignment w:val="baseline"/>
        <w:rPr>
          <w:rFonts w:ascii="Calibri" w:eastAsia="Times New Roman" w:hAnsi="Calibri" w:cs="Calibri"/>
          <w:i/>
          <w:color w:val="FF0000"/>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Funding Instrument Type:  </w:t>
      </w:r>
      <w:r w:rsidRPr="00FE7AE7">
        <w:rPr>
          <w:rFonts w:ascii="Calibri" w:eastAsia="Times New Roman" w:hAnsi="Calibri" w:cs="Calibri"/>
          <w:kern w:val="0"/>
          <w:sz w:val="24"/>
          <w:szCs w:val="24"/>
          <w14:ligatures w14:val="none"/>
        </w:rPr>
        <w:t>Grant</w:t>
      </w:r>
    </w:p>
    <w:p w14:paraId="5D087A8F" w14:textId="77777777" w:rsidR="00A12387" w:rsidRPr="00FE7AE7" w:rsidRDefault="00A12387" w:rsidP="00A12387">
      <w:pPr>
        <w:shd w:val="clear" w:color="auto" w:fill="FFFFFF"/>
        <w:spacing w:after="0" w:line="240" w:lineRule="auto"/>
        <w:textAlignment w:val="baseline"/>
        <w:rPr>
          <w:rFonts w:ascii="Calibri" w:eastAsia="Times New Roman" w:hAnsi="Calibri" w:cs="Calibri"/>
          <w:b/>
          <w:bCs/>
          <w:kern w:val="0"/>
          <w:sz w:val="24"/>
          <w:szCs w:val="24"/>
          <w:bdr w:val="none" w:sz="0" w:space="0" w:color="auto" w:frame="1"/>
          <w14:ligatures w14:val="none"/>
        </w:rPr>
      </w:pPr>
    </w:p>
    <w:p w14:paraId="2952AA46" w14:textId="6A9BE679" w:rsidR="00A12387" w:rsidRPr="00FE7AE7" w:rsidRDefault="00A12387" w:rsidP="00A12387">
      <w:pPr>
        <w:shd w:val="clear" w:color="auto" w:fill="FFFFFF"/>
        <w:spacing w:after="0" w:line="240" w:lineRule="auto"/>
        <w:textAlignment w:val="baseline"/>
        <w:rPr>
          <w:rFonts w:ascii="Calibri" w:eastAsia="Times New Roman" w:hAnsi="Calibri" w:cs="Calibri"/>
          <w:color w:val="FF0000"/>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Program Performance Period</w:t>
      </w:r>
      <w:r w:rsidRPr="00FE7AE7">
        <w:rPr>
          <w:rFonts w:ascii="Calibri" w:eastAsia="Times New Roman" w:hAnsi="Calibri" w:cs="Calibri"/>
          <w:kern w:val="0"/>
          <w:sz w:val="24"/>
          <w:szCs w:val="24"/>
          <w14:ligatures w14:val="none"/>
        </w:rPr>
        <w:t xml:space="preserve">: Proposed programs should be completed in </w:t>
      </w:r>
      <w:r w:rsidR="001E7987" w:rsidRPr="00FE7AE7">
        <w:rPr>
          <w:rFonts w:ascii="Calibri" w:eastAsia="Times New Roman" w:hAnsi="Calibri" w:cs="Calibri"/>
          <w:kern w:val="0"/>
          <w:sz w:val="24"/>
          <w:szCs w:val="24"/>
          <w14:ligatures w14:val="none"/>
        </w:rPr>
        <w:t>12 months</w:t>
      </w:r>
      <w:r w:rsidR="008E5242" w:rsidRPr="00FE7AE7">
        <w:rPr>
          <w:rFonts w:ascii="Calibri" w:eastAsia="Times New Roman" w:hAnsi="Calibri" w:cs="Calibri"/>
          <w:kern w:val="0"/>
          <w:sz w:val="24"/>
          <w:szCs w:val="24"/>
          <w14:ligatures w14:val="none"/>
        </w:rPr>
        <w:t xml:space="preserve"> </w:t>
      </w:r>
    </w:p>
    <w:p w14:paraId="635B0F9A"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37726E6C"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C. ELIGILIBITY INFORMATION</w:t>
      </w:r>
    </w:p>
    <w:p w14:paraId="3C02F928"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591D37CA" w14:textId="77777777" w:rsidR="00A12387" w:rsidRPr="00FE7AE7" w:rsidRDefault="00A12387" w:rsidP="00A12387">
      <w:pPr>
        <w:numPr>
          <w:ilvl w:val="0"/>
          <w:numId w:val="10"/>
        </w:numPr>
        <w:shd w:val="clear" w:color="auto" w:fill="FFFFFF"/>
        <w:spacing w:after="0" w:line="240" w:lineRule="auto"/>
        <w:contextualSpacing/>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Eligible Applicants</w:t>
      </w:r>
    </w:p>
    <w:p w14:paraId="50F22C6E"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759F4EF3" w14:textId="77777777" w:rsidR="00A12387" w:rsidRPr="00FE7AE7" w:rsidRDefault="00A12387" w:rsidP="001462E7">
      <w:pPr>
        <w:shd w:val="clear" w:color="auto" w:fill="FFFFFF"/>
        <w:spacing w:after="0" w:line="240" w:lineRule="auto"/>
        <w:ind w:firstLine="360"/>
        <w:textAlignment w:val="baseline"/>
        <w:rPr>
          <w:rFonts w:ascii="Calibri" w:eastAsia="Times New Roman" w:hAnsi="Calibri" w:cs="Calibri"/>
          <w:i/>
          <w:color w:val="FF0000"/>
          <w:kern w:val="0"/>
          <w:sz w:val="24"/>
          <w:szCs w:val="24"/>
          <w14:ligatures w14:val="none"/>
        </w:rPr>
      </w:pPr>
      <w:r w:rsidRPr="00FE7AE7">
        <w:rPr>
          <w:rFonts w:ascii="Calibri" w:eastAsia="Times New Roman" w:hAnsi="Calibri" w:cs="Calibri"/>
          <w:kern w:val="0"/>
          <w:sz w:val="24"/>
          <w:szCs w:val="24"/>
          <w14:ligatures w14:val="none"/>
        </w:rPr>
        <w:t>The following organizations are eligible to apply</w:t>
      </w:r>
      <w:r w:rsidRPr="00FE7AE7">
        <w:rPr>
          <w:rFonts w:ascii="Calibri" w:eastAsia="Times New Roman" w:hAnsi="Calibri" w:cs="Calibri"/>
          <w:iCs/>
          <w:kern w:val="0"/>
          <w:sz w:val="24"/>
          <w:szCs w:val="24"/>
          <w14:ligatures w14:val="none"/>
        </w:rPr>
        <w:t xml:space="preserve">: </w:t>
      </w:r>
      <w:r w:rsidRPr="00FE7AE7">
        <w:rPr>
          <w:rFonts w:ascii="Calibri" w:eastAsia="Times New Roman" w:hAnsi="Calibri" w:cs="Calibri"/>
          <w:i/>
          <w:color w:val="FF0000"/>
          <w:kern w:val="0"/>
          <w:sz w:val="24"/>
          <w:szCs w:val="24"/>
          <w14:ligatures w14:val="none"/>
        </w:rPr>
        <w:t xml:space="preserve"> </w:t>
      </w:r>
    </w:p>
    <w:p w14:paraId="69DF3C1D" w14:textId="7652C3FB" w:rsidR="0049533F" w:rsidRPr="00FE7AE7" w:rsidRDefault="0049533F" w:rsidP="00A12387">
      <w:pPr>
        <w:numPr>
          <w:ilvl w:val="0"/>
          <w:numId w:val="7"/>
        </w:numPr>
        <w:shd w:val="clear" w:color="auto" w:fill="FFFFFF" w:themeFill="background1"/>
        <w:spacing w:after="0" w:line="240" w:lineRule="auto"/>
        <w:contextualSpacing/>
        <w:textAlignment w:val="baseline"/>
        <w:rPr>
          <w:rFonts w:ascii="Calibri" w:eastAsia="Times New Roman" w:hAnsi="Calibri" w:cs="Calibri"/>
          <w:color w:val="000000"/>
          <w:kern w:val="0"/>
          <w:sz w:val="24"/>
          <w:szCs w:val="24"/>
          <w14:ligatures w14:val="none"/>
        </w:rPr>
      </w:pPr>
      <w:r w:rsidRPr="00FE7AE7">
        <w:rPr>
          <w:rFonts w:ascii="Calibri" w:eastAsia="Times New Roman" w:hAnsi="Calibri" w:cs="Calibri"/>
          <w:color w:val="000000"/>
          <w:kern w:val="0"/>
          <w:sz w:val="24"/>
          <w:szCs w:val="24"/>
          <w14:ligatures w14:val="none"/>
        </w:rPr>
        <w:lastRenderedPageBreak/>
        <w:t>U.S. – based and non-U.S. based not-for-profit organizations, including think tanks and civil society/non-governmental organizations</w:t>
      </w:r>
    </w:p>
    <w:p w14:paraId="79CF67FC" w14:textId="01B07759" w:rsidR="00A12387" w:rsidRPr="00FE7AE7" w:rsidRDefault="00A12387" w:rsidP="00A12387">
      <w:pPr>
        <w:numPr>
          <w:ilvl w:val="0"/>
          <w:numId w:val="7"/>
        </w:numPr>
        <w:shd w:val="clear" w:color="auto" w:fill="FFFFFF" w:themeFill="background1"/>
        <w:spacing w:after="0" w:line="240" w:lineRule="auto"/>
        <w:contextualSpacing/>
        <w:textAlignment w:val="baseline"/>
        <w:rPr>
          <w:rFonts w:ascii="Calibri" w:eastAsia="Times New Roman" w:hAnsi="Calibri" w:cs="Calibri"/>
          <w:color w:val="000000"/>
          <w:kern w:val="0"/>
          <w:sz w:val="24"/>
          <w:szCs w:val="24"/>
          <w14:ligatures w14:val="none"/>
        </w:rPr>
      </w:pPr>
      <w:r w:rsidRPr="00FE7AE7">
        <w:rPr>
          <w:rFonts w:ascii="Calibri" w:eastAsia="Times New Roman" w:hAnsi="Calibri" w:cs="Calibri"/>
          <w:color w:val="000000" w:themeColor="text1"/>
          <w:sz w:val="24"/>
          <w:szCs w:val="24"/>
        </w:rPr>
        <w:t>U.S. - based and non-U.S. based</w:t>
      </w:r>
      <w:r w:rsidRPr="00FE7AE7">
        <w:rPr>
          <w:rFonts w:ascii="Calibri" w:eastAsia="Times New Roman" w:hAnsi="Calibri" w:cs="Calibri"/>
          <w:color w:val="000000"/>
          <w:kern w:val="0"/>
          <w:sz w:val="24"/>
          <w:szCs w:val="24"/>
          <w14:ligatures w14:val="none"/>
        </w:rPr>
        <w:t xml:space="preserve"> </w:t>
      </w:r>
      <w:r w:rsidRPr="00FE7AE7">
        <w:rPr>
          <w:rFonts w:ascii="Calibri" w:eastAsia="Times New Roman" w:hAnsi="Calibri" w:cs="Calibri"/>
          <w:color w:val="000000" w:themeColor="text1"/>
          <w:sz w:val="24"/>
          <w:szCs w:val="24"/>
        </w:rPr>
        <w:t>public and private educational institutions</w:t>
      </w:r>
    </w:p>
    <w:p w14:paraId="24D514FA" w14:textId="77777777" w:rsidR="00A12387" w:rsidRPr="00FE7AE7" w:rsidRDefault="00A12387" w:rsidP="00A12387">
      <w:pPr>
        <w:numPr>
          <w:ilvl w:val="0"/>
          <w:numId w:val="7"/>
        </w:numPr>
        <w:shd w:val="clear" w:color="auto" w:fill="FFFFFF"/>
        <w:spacing w:after="0" w:line="240" w:lineRule="auto"/>
        <w:contextualSpacing/>
        <w:textAlignment w:val="baseline"/>
        <w:rPr>
          <w:rFonts w:ascii="Calibri" w:eastAsia="Times New Roman" w:hAnsi="Calibri" w:cs="Calibri"/>
          <w:iCs/>
          <w:color w:val="000000"/>
          <w:kern w:val="0"/>
          <w:sz w:val="24"/>
          <w:szCs w:val="24"/>
          <w14:ligatures w14:val="none"/>
        </w:rPr>
      </w:pPr>
      <w:r w:rsidRPr="00FE7AE7">
        <w:rPr>
          <w:rFonts w:ascii="Calibri" w:eastAsia="Times New Roman" w:hAnsi="Calibri" w:cs="Calibri"/>
          <w:iCs/>
          <w:color w:val="000000"/>
          <w:kern w:val="0"/>
          <w:sz w:val="24"/>
          <w:szCs w:val="24"/>
          <w14:ligatures w14:val="none"/>
        </w:rPr>
        <w:t>Individuals</w:t>
      </w:r>
    </w:p>
    <w:p w14:paraId="1D9279FD" w14:textId="77777777" w:rsidR="00A12387" w:rsidRPr="00CA42F8" w:rsidRDefault="00A12387" w:rsidP="00A12387">
      <w:pPr>
        <w:numPr>
          <w:ilvl w:val="0"/>
          <w:numId w:val="7"/>
        </w:numPr>
        <w:shd w:val="clear" w:color="auto" w:fill="FFFFFF" w:themeFill="background1"/>
        <w:spacing w:after="0" w:line="240" w:lineRule="auto"/>
        <w:textAlignment w:val="baseline"/>
        <w:rPr>
          <w:rFonts w:ascii="Calibri" w:eastAsia="Times New Roman" w:hAnsi="Calibri" w:cs="Calibri"/>
          <w:color w:val="000000"/>
          <w:kern w:val="0"/>
          <w:sz w:val="24"/>
          <w:szCs w:val="24"/>
          <w14:ligatures w14:val="none"/>
        </w:rPr>
      </w:pPr>
      <w:r w:rsidRPr="00FE7AE7">
        <w:rPr>
          <w:rFonts w:ascii="Calibri" w:eastAsia="Times New Roman" w:hAnsi="Calibri" w:cs="Calibri"/>
          <w:color w:val="000000" w:themeColor="text1"/>
          <w:sz w:val="24"/>
          <w:szCs w:val="24"/>
        </w:rPr>
        <w:t>U.S. - based and non-U.S. based</w:t>
      </w:r>
      <w:r w:rsidRPr="00FE7AE7">
        <w:rPr>
          <w:rFonts w:ascii="Calibri" w:eastAsia="Times New Roman" w:hAnsi="Calibri" w:cs="Calibri"/>
          <w:color w:val="000000"/>
          <w:kern w:val="0"/>
          <w:sz w:val="24"/>
          <w:szCs w:val="24"/>
          <w14:ligatures w14:val="none"/>
        </w:rPr>
        <w:t xml:space="preserve"> </w:t>
      </w:r>
      <w:r w:rsidRPr="00FE7AE7">
        <w:rPr>
          <w:rFonts w:ascii="Calibri" w:eastAsia="Times New Roman" w:hAnsi="Calibri" w:cs="Calibri"/>
          <w:color w:val="000000" w:themeColor="text1"/>
          <w:sz w:val="24"/>
          <w:szCs w:val="24"/>
        </w:rPr>
        <w:t>Public International Organizations</w:t>
      </w:r>
    </w:p>
    <w:p w14:paraId="216ED249" w14:textId="161A5E18" w:rsidR="00CA42F8" w:rsidRPr="00FE7AE7" w:rsidRDefault="00226C44" w:rsidP="00A12387">
      <w:pPr>
        <w:numPr>
          <w:ilvl w:val="0"/>
          <w:numId w:val="7"/>
        </w:numPr>
        <w:shd w:val="clear" w:color="auto" w:fill="FFFFFF" w:themeFill="background1"/>
        <w:spacing w:after="0" w:line="240" w:lineRule="auto"/>
        <w:textAlignment w:val="baseline"/>
        <w:rPr>
          <w:rFonts w:ascii="Calibri" w:eastAsia="Times New Roman" w:hAnsi="Calibri" w:cs="Calibri"/>
          <w:color w:val="000000"/>
          <w:kern w:val="0"/>
          <w:sz w:val="24"/>
          <w:szCs w:val="24"/>
          <w14:ligatures w14:val="none"/>
        </w:rPr>
      </w:pPr>
      <w:r>
        <w:rPr>
          <w:rFonts w:ascii="Calibri" w:eastAsia="Times New Roman" w:hAnsi="Calibri" w:cs="Calibri"/>
          <w:color w:val="000000" w:themeColor="text1"/>
          <w:sz w:val="24"/>
          <w:szCs w:val="24"/>
        </w:rPr>
        <w:t xml:space="preserve">U.S. based and non U.S. based for profit organizations </w:t>
      </w:r>
    </w:p>
    <w:p w14:paraId="175E971C" w14:textId="77777777" w:rsidR="00A12387" w:rsidRPr="00FE7AE7" w:rsidRDefault="00A12387" w:rsidP="00A12387">
      <w:pPr>
        <w:shd w:val="clear" w:color="auto" w:fill="FFFFFF" w:themeFill="background1"/>
        <w:spacing w:after="0" w:line="240" w:lineRule="auto"/>
        <w:rPr>
          <w:rFonts w:ascii="Calibri" w:eastAsia="Times New Roman" w:hAnsi="Calibri" w:cs="Calibri"/>
          <w:color w:val="000000" w:themeColor="text1"/>
          <w:sz w:val="24"/>
          <w:szCs w:val="24"/>
        </w:rPr>
      </w:pPr>
    </w:p>
    <w:p w14:paraId="4B59A2B7" w14:textId="77777777" w:rsidR="00A12387" w:rsidRPr="00FE7AE7" w:rsidRDefault="00A12387" w:rsidP="00A12387">
      <w:pPr>
        <w:numPr>
          <w:ilvl w:val="0"/>
          <w:numId w:val="10"/>
        </w:numPr>
        <w:shd w:val="clear" w:color="auto" w:fill="FFFFFF"/>
        <w:spacing w:after="0" w:line="240" w:lineRule="auto"/>
        <w:contextualSpacing/>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Cost Sharing or Matching</w:t>
      </w:r>
    </w:p>
    <w:p w14:paraId="14152576" w14:textId="77777777" w:rsidR="008E5242" w:rsidRPr="00FE7AE7" w:rsidRDefault="008E5242" w:rsidP="00A12387">
      <w:pPr>
        <w:shd w:val="clear" w:color="auto" w:fill="FFFFFF"/>
        <w:spacing w:after="0" w:line="240" w:lineRule="auto"/>
        <w:ind w:left="720"/>
        <w:contextualSpacing/>
        <w:textAlignment w:val="baseline"/>
        <w:rPr>
          <w:rFonts w:ascii="Calibri" w:eastAsia="Times New Roman" w:hAnsi="Calibri" w:cs="Calibri"/>
          <w:kern w:val="0"/>
          <w:sz w:val="24"/>
          <w:szCs w:val="24"/>
          <w14:ligatures w14:val="none"/>
        </w:rPr>
      </w:pPr>
    </w:p>
    <w:p w14:paraId="28E4A6C5" w14:textId="77777777" w:rsidR="00A12387" w:rsidRPr="00FE7AE7" w:rsidRDefault="00A12387" w:rsidP="00A12387">
      <w:pPr>
        <w:shd w:val="clear" w:color="auto" w:fill="FFFFFF"/>
        <w:spacing w:after="0" w:line="240" w:lineRule="auto"/>
        <w:ind w:left="720"/>
        <w:contextualSpacing/>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None</w:t>
      </w:r>
    </w:p>
    <w:p w14:paraId="66DEA5C3"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068A0DA6" w14:textId="77777777" w:rsidR="00A12387" w:rsidRPr="00FE7AE7" w:rsidRDefault="00A12387" w:rsidP="00A12387">
      <w:pPr>
        <w:numPr>
          <w:ilvl w:val="0"/>
          <w:numId w:val="10"/>
        </w:numPr>
        <w:shd w:val="clear" w:color="auto" w:fill="FFFFFF"/>
        <w:spacing w:after="0" w:line="240" w:lineRule="auto"/>
        <w:contextualSpacing/>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Other Eligibility Requirements</w:t>
      </w:r>
    </w:p>
    <w:p w14:paraId="793A4AAE"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4C4FE9F3" w14:textId="77777777" w:rsidR="00A12387" w:rsidRPr="00FE7AE7" w:rsidRDefault="00A12387" w:rsidP="00A12387">
      <w:pPr>
        <w:shd w:val="clear" w:color="auto" w:fill="FFFFFF" w:themeFill="background1"/>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 xml:space="preserve">In order to be eligible to receive an award, all organizations must have a Unique Entity Identifier (UEI) issued via SAM.gov, as well as a valid registration on </w:t>
      </w:r>
      <w:hyperlink r:id="rId10" w:history="1">
        <w:r w:rsidRPr="00FE7AE7">
          <w:rPr>
            <w:rStyle w:val="Hyperlink"/>
            <w:rFonts w:ascii="Calibri" w:eastAsia="Times New Roman" w:hAnsi="Calibri" w:cs="Calibri"/>
            <w:kern w:val="0"/>
            <w:sz w:val="24"/>
            <w:szCs w:val="24"/>
            <w14:ligatures w14:val="none"/>
          </w:rPr>
          <w:t>www.SAM.gov</w:t>
        </w:r>
      </w:hyperlink>
      <w:r w:rsidRPr="00FE7AE7">
        <w:rPr>
          <w:rFonts w:ascii="Calibri" w:eastAsia="Times New Roman" w:hAnsi="Calibri" w:cs="Calibri"/>
          <w:kern w:val="0"/>
          <w:sz w:val="24"/>
          <w:szCs w:val="24"/>
          <w14:ligatures w14:val="none"/>
        </w:rPr>
        <w:t>.  Please see Section D.3 for information on how to obtain these registrations.  Individuals are not required to have a unique entity identifier or be registered in SAM.gov.</w:t>
      </w:r>
    </w:p>
    <w:p w14:paraId="30CEE91E" w14:textId="77777777" w:rsidR="00A12387" w:rsidRPr="00FE7AE7" w:rsidRDefault="00A12387" w:rsidP="00A12387">
      <w:pPr>
        <w:shd w:val="clear" w:color="auto" w:fill="FFFFFF"/>
        <w:spacing w:after="0" w:line="240" w:lineRule="auto"/>
        <w:textAlignment w:val="baseline"/>
        <w:rPr>
          <w:rFonts w:ascii="Calibri" w:eastAsia="Times New Roman" w:hAnsi="Calibri" w:cs="Calibri"/>
          <w:color w:val="333333"/>
          <w:kern w:val="0"/>
          <w:sz w:val="24"/>
          <w:szCs w:val="24"/>
          <w14:ligatures w14:val="none"/>
        </w:rPr>
      </w:pPr>
    </w:p>
    <w:p w14:paraId="0CD1F593" w14:textId="77777777" w:rsidR="00A12387" w:rsidRPr="00FE7AE7" w:rsidRDefault="00A12387" w:rsidP="00A12387">
      <w:pPr>
        <w:shd w:val="clear" w:color="auto" w:fill="FFFFFF"/>
        <w:spacing w:after="0" w:line="240" w:lineRule="auto"/>
        <w:textAlignment w:val="baseline"/>
        <w:rPr>
          <w:rFonts w:ascii="Calibri" w:eastAsia="Times New Roman" w:hAnsi="Calibri" w:cs="Calibri"/>
          <w:b/>
          <w:bCs/>
          <w:kern w:val="0"/>
          <w:sz w:val="24"/>
          <w:szCs w:val="24"/>
          <w:bdr w:val="none" w:sz="0" w:space="0" w:color="auto" w:frame="1"/>
          <w14:ligatures w14:val="none"/>
        </w:rPr>
      </w:pPr>
      <w:r w:rsidRPr="00FE7AE7">
        <w:rPr>
          <w:rFonts w:ascii="Calibri" w:eastAsia="Times New Roman" w:hAnsi="Calibri" w:cs="Calibri"/>
          <w:b/>
          <w:bCs/>
          <w:kern w:val="0"/>
          <w:sz w:val="24"/>
          <w:szCs w:val="24"/>
          <w:bdr w:val="none" w:sz="0" w:space="0" w:color="auto" w:frame="1"/>
          <w14:ligatures w14:val="none"/>
        </w:rPr>
        <w:t>D. APPLICATION AND SUBMISSION INFORMATION</w:t>
      </w:r>
    </w:p>
    <w:p w14:paraId="6DC6BB6D" w14:textId="77777777" w:rsidR="00A12387" w:rsidRPr="00FE7AE7" w:rsidRDefault="00A12387" w:rsidP="00A12387">
      <w:pPr>
        <w:shd w:val="clear" w:color="auto" w:fill="FFFFFF"/>
        <w:spacing w:after="0" w:line="240" w:lineRule="auto"/>
        <w:ind w:left="720"/>
        <w:contextualSpacing/>
        <w:textAlignment w:val="baseline"/>
        <w:rPr>
          <w:rFonts w:ascii="Calibri" w:eastAsia="Times New Roman" w:hAnsi="Calibri" w:cs="Calibri"/>
          <w:kern w:val="0"/>
          <w:sz w:val="24"/>
          <w:szCs w:val="24"/>
          <w14:ligatures w14:val="none"/>
        </w:rPr>
      </w:pPr>
    </w:p>
    <w:p w14:paraId="7C11392F" w14:textId="77777777" w:rsidR="00A12387" w:rsidRPr="00FE7AE7" w:rsidRDefault="00A12387" w:rsidP="00A12387">
      <w:pPr>
        <w:numPr>
          <w:ilvl w:val="0"/>
          <w:numId w:val="11"/>
        </w:numPr>
        <w:shd w:val="clear" w:color="auto" w:fill="FFFFFF"/>
        <w:spacing w:after="0" w:line="240" w:lineRule="auto"/>
        <w:contextualSpacing/>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Address to Request Application Package</w:t>
      </w:r>
    </w:p>
    <w:p w14:paraId="3BCBB231"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107FCDDB" w14:textId="77777777" w:rsidR="00A12387" w:rsidRPr="00FE7AE7" w:rsidRDefault="00A12387" w:rsidP="00A12387">
      <w:pPr>
        <w:shd w:val="clear" w:color="auto" w:fill="FFFFFF"/>
        <w:spacing w:after="0" w:line="240" w:lineRule="auto"/>
        <w:textAlignment w:val="baseline"/>
        <w:rPr>
          <w:rFonts w:ascii="Calibri" w:eastAsia="Times New Roman" w:hAnsi="Calibri" w:cs="Calibri"/>
          <w:i/>
          <w:color w:val="FF0000"/>
          <w:kern w:val="0"/>
          <w:sz w:val="24"/>
          <w:szCs w:val="24"/>
          <w14:ligatures w14:val="none"/>
        </w:rPr>
      </w:pPr>
      <w:r w:rsidRPr="00FE7AE7">
        <w:rPr>
          <w:rFonts w:ascii="Calibri" w:eastAsia="Times New Roman" w:hAnsi="Calibri" w:cs="Calibri"/>
          <w:kern w:val="0"/>
          <w:sz w:val="24"/>
          <w:szCs w:val="24"/>
          <w14:ligatures w14:val="none"/>
        </w:rPr>
        <w:t xml:space="preserve">Application forms required below are available at </w:t>
      </w:r>
      <w:r w:rsidRPr="00FE7AE7">
        <w:rPr>
          <w:rFonts w:ascii="Calibri" w:eastAsia="Times New Roman" w:hAnsi="Calibri" w:cs="Calibri"/>
          <w:iCs/>
          <w:color w:val="000000"/>
          <w:kern w:val="0"/>
          <w:sz w:val="24"/>
          <w:szCs w:val="24"/>
          <w14:ligatures w14:val="none"/>
        </w:rPr>
        <w:t>grants.gov</w:t>
      </w:r>
    </w:p>
    <w:p w14:paraId="12090C0D"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001FF8C3" w14:textId="77777777" w:rsidR="00A12387" w:rsidRPr="00FE7AE7" w:rsidRDefault="00A12387" w:rsidP="00A12387">
      <w:pPr>
        <w:numPr>
          <w:ilvl w:val="0"/>
          <w:numId w:val="11"/>
        </w:numPr>
        <w:shd w:val="clear" w:color="auto" w:fill="FFFFFF"/>
        <w:spacing w:after="0" w:line="240" w:lineRule="auto"/>
        <w:contextualSpacing/>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 xml:space="preserve">Content and Form of Application Submission  </w:t>
      </w:r>
    </w:p>
    <w:p w14:paraId="6597007E" w14:textId="77777777" w:rsidR="00A12387" w:rsidRPr="00FE7AE7" w:rsidRDefault="00A12387" w:rsidP="00A12387">
      <w:pPr>
        <w:shd w:val="clear" w:color="auto" w:fill="FFFFFF"/>
        <w:spacing w:after="0" w:line="240" w:lineRule="auto"/>
        <w:ind w:left="720"/>
        <w:contextualSpacing/>
        <w:textAlignment w:val="baseline"/>
        <w:rPr>
          <w:rFonts w:ascii="Calibri" w:eastAsia="Times New Roman" w:hAnsi="Calibri" w:cs="Calibri"/>
          <w:kern w:val="0"/>
          <w:sz w:val="24"/>
          <w:szCs w:val="24"/>
          <w14:ligatures w14:val="none"/>
        </w:rPr>
      </w:pPr>
    </w:p>
    <w:p w14:paraId="6CFACFB1" w14:textId="77777777" w:rsidR="00A12387" w:rsidRPr="00FE7AE7" w:rsidRDefault="00A12387" w:rsidP="00A12387">
      <w:pPr>
        <w:shd w:val="clear" w:color="auto" w:fill="FFFFFF" w:themeFill="background1"/>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u w:val="single"/>
          <w14:ligatures w14:val="none"/>
        </w:rPr>
        <w:t>Please follow all instructions below carefully</w:t>
      </w:r>
      <w:r w:rsidRPr="00FE7AE7">
        <w:rPr>
          <w:rFonts w:ascii="Calibri" w:eastAsia="Times New Roman" w:hAnsi="Calibri" w:cs="Calibri"/>
          <w:kern w:val="0"/>
          <w:sz w:val="24"/>
          <w:szCs w:val="24"/>
          <w14:ligatures w14:val="none"/>
        </w:rPr>
        <w:t>.  Proposals that do not meet the requirements of this announcement or fail to comply with the stated requirements will be ineligible.</w:t>
      </w:r>
    </w:p>
    <w:p w14:paraId="6CFEB36E"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0236862A" w14:textId="77777777" w:rsidR="00A12387" w:rsidRPr="00FE7AE7" w:rsidRDefault="00A12387" w:rsidP="00A12387">
      <w:pPr>
        <w:shd w:val="clear" w:color="auto" w:fill="FFFFFF"/>
        <w:spacing w:after="0" w:line="240" w:lineRule="auto"/>
        <w:textAlignment w:val="baseline"/>
        <w:rPr>
          <w:rFonts w:ascii="Calibri" w:eastAsia="Times New Roman" w:hAnsi="Calibri" w:cs="Calibri"/>
          <w:b/>
          <w:kern w:val="0"/>
          <w:sz w:val="24"/>
          <w:szCs w:val="24"/>
          <w14:ligatures w14:val="none"/>
        </w:rPr>
      </w:pPr>
      <w:r w:rsidRPr="00FE7AE7">
        <w:rPr>
          <w:rFonts w:ascii="Calibri" w:eastAsia="Times New Roman" w:hAnsi="Calibri" w:cs="Calibri"/>
          <w:b/>
          <w:kern w:val="0"/>
          <w:sz w:val="24"/>
          <w:szCs w:val="24"/>
          <w14:ligatures w14:val="none"/>
        </w:rPr>
        <w:t>Content of Application</w:t>
      </w:r>
    </w:p>
    <w:p w14:paraId="00C5AED6"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Please ensure:</w:t>
      </w:r>
    </w:p>
    <w:p w14:paraId="3AD0F65A" w14:textId="77777777" w:rsidR="00A12387" w:rsidRPr="00FE7AE7" w:rsidRDefault="00A12387" w:rsidP="00A12387">
      <w:pPr>
        <w:numPr>
          <w:ilvl w:val="0"/>
          <w:numId w:val="6"/>
        </w:num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The proposal clearly addresses the goals and objectives of this funding opportunity</w:t>
      </w:r>
    </w:p>
    <w:p w14:paraId="7D87A46A" w14:textId="77777777" w:rsidR="00A12387" w:rsidRPr="00FE7AE7" w:rsidRDefault="00A12387" w:rsidP="00A12387">
      <w:pPr>
        <w:numPr>
          <w:ilvl w:val="0"/>
          <w:numId w:val="6"/>
        </w:num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All documents are in English</w:t>
      </w:r>
    </w:p>
    <w:p w14:paraId="57BB7FC6" w14:textId="77777777" w:rsidR="00A12387" w:rsidRPr="00FE7AE7" w:rsidRDefault="00A12387" w:rsidP="00A12387">
      <w:pPr>
        <w:numPr>
          <w:ilvl w:val="0"/>
          <w:numId w:val="6"/>
        </w:numPr>
        <w:shd w:val="clear" w:color="auto" w:fill="FFFFFF" w:themeFill="background1"/>
        <w:spacing w:after="0" w:line="240" w:lineRule="auto"/>
        <w:ind w:firstLine="0"/>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All budgets are in U.S. dollars</w:t>
      </w:r>
    </w:p>
    <w:p w14:paraId="4F21C624" w14:textId="77777777" w:rsidR="00A12387" w:rsidRPr="00FE7AE7" w:rsidRDefault="00A12387" w:rsidP="00A12387">
      <w:pPr>
        <w:numPr>
          <w:ilvl w:val="0"/>
          <w:numId w:val="6"/>
        </w:numPr>
        <w:shd w:val="clear" w:color="auto" w:fill="FFFFFF" w:themeFill="background1"/>
        <w:spacing w:after="0" w:line="240" w:lineRule="auto"/>
        <w:ind w:firstLine="0"/>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All pages are numbered</w:t>
      </w:r>
    </w:p>
    <w:p w14:paraId="5DBB2C8B" w14:textId="77777777" w:rsidR="00A12387" w:rsidRPr="00FE7AE7" w:rsidRDefault="00A12387" w:rsidP="00A12387">
      <w:pPr>
        <w:numPr>
          <w:ilvl w:val="0"/>
          <w:numId w:val="6"/>
        </w:numPr>
        <w:shd w:val="clear" w:color="auto" w:fill="FFFFFF" w:themeFill="background1"/>
        <w:spacing w:after="0" w:line="240" w:lineRule="auto"/>
        <w:ind w:firstLine="0"/>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All documents are formatted to 8 ½ x 11 paper, and</w:t>
      </w:r>
    </w:p>
    <w:p w14:paraId="70A8A5B0" w14:textId="77777777" w:rsidR="00A12387" w:rsidRPr="00FE7AE7" w:rsidRDefault="00A12387" w:rsidP="00A12387">
      <w:pPr>
        <w:numPr>
          <w:ilvl w:val="0"/>
          <w:numId w:val="6"/>
        </w:numPr>
        <w:shd w:val="clear" w:color="auto" w:fill="FFFFFF" w:themeFill="background1"/>
        <w:spacing w:after="0" w:line="240" w:lineRule="auto"/>
        <w:ind w:firstLine="0"/>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All Microsoft Word documents are single-spaced, 12-point Calibri font, with a minimum of 1-inch margins.</w:t>
      </w:r>
    </w:p>
    <w:p w14:paraId="10E93EEF"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5F20232D" w14:textId="77777777" w:rsidR="00A12387" w:rsidRPr="00FE7AE7" w:rsidRDefault="00A12387" w:rsidP="00A12387">
      <w:pPr>
        <w:shd w:val="clear" w:color="auto" w:fill="FFFFFF"/>
        <w:spacing w:after="0" w:line="240" w:lineRule="auto"/>
        <w:textAlignment w:val="baseline"/>
        <w:rPr>
          <w:rFonts w:ascii="Calibri" w:eastAsia="Times New Roman" w:hAnsi="Calibri" w:cs="Calibri"/>
          <w:b/>
          <w:bCs/>
          <w:color w:val="333333"/>
          <w:kern w:val="0"/>
          <w:sz w:val="24"/>
          <w:szCs w:val="24"/>
          <w:bdr w:val="none" w:sz="0" w:space="0" w:color="auto" w:frame="1"/>
          <w14:ligatures w14:val="none"/>
        </w:rPr>
      </w:pPr>
      <w:r w:rsidRPr="00FE7AE7">
        <w:rPr>
          <w:rFonts w:ascii="Calibri" w:eastAsia="Times New Roman" w:hAnsi="Calibri" w:cs="Calibri"/>
          <w:kern w:val="0"/>
          <w:sz w:val="24"/>
          <w:szCs w:val="24"/>
          <w14:ligatures w14:val="none"/>
        </w:rPr>
        <w:t xml:space="preserve">The following documents are </w:t>
      </w:r>
      <w:r w:rsidRPr="00FE7AE7">
        <w:rPr>
          <w:rFonts w:ascii="Calibri" w:eastAsia="Times New Roman" w:hAnsi="Calibri" w:cs="Calibri"/>
          <w:b/>
          <w:kern w:val="0"/>
          <w:sz w:val="24"/>
          <w:szCs w:val="24"/>
          <w:u w:val="single"/>
          <w14:ligatures w14:val="none"/>
        </w:rPr>
        <w:t>required</w:t>
      </w:r>
      <w:r w:rsidRPr="00FE7AE7">
        <w:rPr>
          <w:rFonts w:ascii="Calibri" w:eastAsia="Times New Roman" w:hAnsi="Calibri" w:cs="Calibri"/>
          <w:kern w:val="0"/>
          <w:sz w:val="24"/>
          <w:szCs w:val="24"/>
          <w14:ligatures w14:val="none"/>
        </w:rPr>
        <w:t xml:space="preserve">:  </w:t>
      </w:r>
    </w:p>
    <w:p w14:paraId="6EF252B5" w14:textId="77777777" w:rsidR="00A12387" w:rsidRPr="00FE7AE7" w:rsidRDefault="00A12387" w:rsidP="00A12387">
      <w:pPr>
        <w:shd w:val="clear" w:color="auto" w:fill="FFFFFF"/>
        <w:spacing w:after="0" w:line="240" w:lineRule="auto"/>
        <w:textAlignment w:val="baseline"/>
        <w:rPr>
          <w:rFonts w:ascii="Calibri" w:eastAsia="Times New Roman" w:hAnsi="Calibri" w:cs="Calibri"/>
          <w:b/>
          <w:bCs/>
          <w:kern w:val="0"/>
          <w:sz w:val="24"/>
          <w:szCs w:val="24"/>
          <w:bdr w:val="none" w:sz="0" w:space="0" w:color="auto" w:frame="1"/>
          <w14:ligatures w14:val="none"/>
        </w:rPr>
      </w:pPr>
      <w:r w:rsidRPr="00FE7AE7">
        <w:rPr>
          <w:rFonts w:ascii="Calibri" w:eastAsia="Times New Roman" w:hAnsi="Calibri" w:cs="Calibri"/>
          <w:b/>
          <w:bCs/>
          <w:kern w:val="0"/>
          <w:sz w:val="24"/>
          <w:szCs w:val="24"/>
          <w:bdr w:val="none" w:sz="0" w:space="0" w:color="auto" w:frame="1"/>
          <w14:ligatures w14:val="none"/>
        </w:rPr>
        <w:t>1. Mandatory application forms</w:t>
      </w:r>
    </w:p>
    <w:p w14:paraId="615BD008" w14:textId="77777777" w:rsidR="00A12387" w:rsidRPr="00FE7AE7" w:rsidRDefault="00A12387" w:rsidP="00A12387">
      <w:pPr>
        <w:numPr>
          <w:ilvl w:val="0"/>
          <w:numId w:val="9"/>
        </w:numPr>
        <w:shd w:val="clear" w:color="auto" w:fill="FFFFFF"/>
        <w:tabs>
          <w:tab w:val="left" w:pos="2160"/>
        </w:tabs>
        <w:spacing w:after="0" w:line="240" w:lineRule="auto"/>
        <w:contextualSpacing/>
        <w:textAlignment w:val="baseline"/>
        <w:rPr>
          <w:rFonts w:ascii="Calibri" w:eastAsia="Times New Roman" w:hAnsi="Calibri" w:cs="Calibri"/>
          <w:color w:val="000000"/>
          <w:kern w:val="0"/>
          <w:sz w:val="24"/>
          <w:szCs w:val="24"/>
          <w14:ligatures w14:val="none"/>
        </w:rPr>
      </w:pPr>
      <w:r w:rsidRPr="00FE7AE7">
        <w:rPr>
          <w:rFonts w:ascii="Calibri" w:eastAsia="Times New Roman" w:hAnsi="Calibri" w:cs="Calibri"/>
          <w:b/>
          <w:bCs/>
          <w:color w:val="000000"/>
          <w:kern w:val="0"/>
          <w:sz w:val="24"/>
          <w:szCs w:val="24"/>
          <w:bdr w:val="none" w:sz="0" w:space="0" w:color="auto" w:frame="1"/>
          <w14:ligatures w14:val="none"/>
        </w:rPr>
        <w:t>SF-424 (Application for Federal Assistance – organizations)</w:t>
      </w:r>
      <w:r w:rsidRPr="00FE7AE7">
        <w:rPr>
          <w:rFonts w:ascii="Calibri" w:eastAsia="Times New Roman" w:hAnsi="Calibri" w:cs="Calibri"/>
          <w:color w:val="000000"/>
          <w:kern w:val="0"/>
          <w:sz w:val="24"/>
          <w:szCs w:val="24"/>
          <w14:ligatures w14:val="none"/>
        </w:rPr>
        <w:t xml:space="preserve"> or </w:t>
      </w:r>
      <w:r w:rsidRPr="00FE7AE7">
        <w:rPr>
          <w:rFonts w:ascii="Calibri" w:eastAsia="Times New Roman" w:hAnsi="Calibri" w:cs="Calibri"/>
          <w:b/>
          <w:bCs/>
          <w:color w:val="000000"/>
          <w:kern w:val="0"/>
          <w:sz w:val="24"/>
          <w:szCs w:val="24"/>
          <w:bdr w:val="none" w:sz="0" w:space="0" w:color="auto" w:frame="1"/>
          <w14:ligatures w14:val="none"/>
        </w:rPr>
        <w:t>SF-424-I (Application for Federal Assistance --individuals)</w:t>
      </w:r>
      <w:r w:rsidRPr="00FE7AE7">
        <w:rPr>
          <w:rFonts w:ascii="Calibri" w:eastAsia="Times New Roman" w:hAnsi="Calibri" w:cs="Calibri"/>
          <w:color w:val="000000"/>
          <w:kern w:val="0"/>
          <w:sz w:val="24"/>
          <w:szCs w:val="24"/>
          <w14:ligatures w14:val="none"/>
        </w:rPr>
        <w:t> </w:t>
      </w:r>
      <w:r w:rsidRPr="00FE7AE7">
        <w:rPr>
          <w:rFonts w:ascii="Calibri" w:eastAsia="Times New Roman" w:hAnsi="Calibri" w:cs="Calibri"/>
          <w:b/>
          <w:bCs/>
          <w:color w:val="000000"/>
          <w:kern w:val="0"/>
          <w:sz w:val="24"/>
          <w:szCs w:val="24"/>
          <w14:ligatures w14:val="none"/>
        </w:rPr>
        <w:t>at </w:t>
      </w:r>
      <w:r w:rsidRPr="00FE7AE7">
        <w:rPr>
          <w:rFonts w:ascii="Calibri" w:eastAsia="Calibri" w:hAnsi="Calibri" w:cs="Calibri"/>
          <w:b/>
          <w:bCs/>
          <w:color w:val="000000"/>
          <w:kern w:val="0"/>
          <w:sz w:val="24"/>
          <w:szCs w:val="24"/>
          <w14:ligatures w14:val="none"/>
        </w:rPr>
        <w:t>Grants.gov</w:t>
      </w:r>
    </w:p>
    <w:p w14:paraId="1A489A80" w14:textId="77777777" w:rsidR="00A12387" w:rsidRPr="00FE7AE7" w:rsidRDefault="00A12387" w:rsidP="00A12387">
      <w:pPr>
        <w:numPr>
          <w:ilvl w:val="0"/>
          <w:numId w:val="9"/>
        </w:numPr>
        <w:shd w:val="clear" w:color="auto" w:fill="FFFFFF"/>
        <w:spacing w:after="0" w:line="240" w:lineRule="auto"/>
        <w:contextualSpacing/>
        <w:textAlignment w:val="baseline"/>
        <w:rPr>
          <w:rFonts w:ascii="Calibri" w:eastAsia="Times New Roman" w:hAnsi="Calibri" w:cs="Calibri"/>
          <w:color w:val="000000"/>
          <w:kern w:val="0"/>
          <w:sz w:val="24"/>
          <w:szCs w:val="24"/>
          <w14:ligatures w14:val="none"/>
        </w:rPr>
      </w:pPr>
      <w:r w:rsidRPr="00FE7AE7">
        <w:rPr>
          <w:rFonts w:ascii="Calibri" w:eastAsia="Times New Roman" w:hAnsi="Calibri" w:cs="Calibri"/>
          <w:b/>
          <w:bCs/>
          <w:color w:val="000000"/>
          <w:kern w:val="0"/>
          <w:sz w:val="24"/>
          <w:szCs w:val="24"/>
          <w:bdr w:val="none" w:sz="0" w:space="0" w:color="auto" w:frame="1"/>
          <w14:ligatures w14:val="none"/>
        </w:rPr>
        <w:t>SF-424A</w:t>
      </w:r>
      <w:r w:rsidRPr="00FE7AE7">
        <w:rPr>
          <w:rFonts w:ascii="Calibri" w:eastAsia="Times New Roman" w:hAnsi="Calibri" w:cs="Calibri"/>
          <w:color w:val="000000"/>
          <w:kern w:val="0"/>
          <w:sz w:val="24"/>
          <w:szCs w:val="24"/>
          <w14:ligatures w14:val="none"/>
        </w:rPr>
        <w:t> </w:t>
      </w:r>
      <w:r w:rsidRPr="00FE7AE7">
        <w:rPr>
          <w:rFonts w:ascii="Calibri" w:eastAsia="Times New Roman" w:hAnsi="Calibri" w:cs="Calibri"/>
          <w:b/>
          <w:bCs/>
          <w:color w:val="000000"/>
          <w:kern w:val="0"/>
          <w:sz w:val="24"/>
          <w:szCs w:val="24"/>
          <w:bdr w:val="none" w:sz="0" w:space="0" w:color="auto" w:frame="1"/>
          <w14:ligatures w14:val="none"/>
        </w:rPr>
        <w:t>(Budget Information for Non-Construction programs) at Grants.gov</w:t>
      </w:r>
    </w:p>
    <w:p w14:paraId="6E5BE0F0" w14:textId="77777777" w:rsidR="00A12387" w:rsidRPr="00FE7AE7" w:rsidRDefault="00A12387" w:rsidP="00A12387">
      <w:pPr>
        <w:numPr>
          <w:ilvl w:val="0"/>
          <w:numId w:val="9"/>
        </w:numPr>
        <w:shd w:val="clear" w:color="auto" w:fill="FFFFFF"/>
        <w:spacing w:after="0" w:line="240" w:lineRule="auto"/>
        <w:contextualSpacing/>
        <w:textAlignment w:val="baseline"/>
        <w:rPr>
          <w:rFonts w:ascii="Calibri" w:eastAsia="Times New Roman" w:hAnsi="Calibri" w:cs="Calibri"/>
          <w:color w:val="000000"/>
          <w:kern w:val="0"/>
          <w:sz w:val="24"/>
          <w:szCs w:val="24"/>
          <w14:ligatures w14:val="none"/>
        </w:rPr>
      </w:pPr>
      <w:r w:rsidRPr="00FE7AE7">
        <w:rPr>
          <w:rFonts w:ascii="Calibri" w:eastAsia="Times New Roman" w:hAnsi="Calibri" w:cs="Calibri"/>
          <w:b/>
          <w:bCs/>
          <w:color w:val="000000"/>
          <w:kern w:val="0"/>
          <w:sz w:val="24"/>
          <w:szCs w:val="24"/>
          <w:bdr w:val="none" w:sz="0" w:space="0" w:color="auto" w:frame="1"/>
          <w14:ligatures w14:val="none"/>
        </w:rPr>
        <w:lastRenderedPageBreak/>
        <w:t>SF-424B</w:t>
      </w:r>
      <w:r w:rsidRPr="00FE7AE7">
        <w:rPr>
          <w:rFonts w:ascii="Calibri" w:eastAsia="Times New Roman" w:hAnsi="Calibri" w:cs="Calibri"/>
          <w:color w:val="000000"/>
          <w:kern w:val="0"/>
          <w:sz w:val="24"/>
          <w:szCs w:val="24"/>
          <w14:ligatures w14:val="none"/>
        </w:rPr>
        <w:t> </w:t>
      </w:r>
      <w:r w:rsidRPr="00FE7AE7">
        <w:rPr>
          <w:rFonts w:ascii="Calibri" w:eastAsia="Times New Roman" w:hAnsi="Calibri" w:cs="Calibri"/>
          <w:b/>
          <w:bCs/>
          <w:color w:val="000000"/>
          <w:kern w:val="0"/>
          <w:sz w:val="24"/>
          <w:szCs w:val="24"/>
          <w:bdr w:val="none" w:sz="0" w:space="0" w:color="auto" w:frame="1"/>
          <w14:ligatures w14:val="none"/>
        </w:rPr>
        <w:t>(Assurances for Non-Construction programs) at Grants.gov (note: the SF-424B is only required for individuals and for organizations not registered in SAM.gov)</w:t>
      </w:r>
    </w:p>
    <w:p w14:paraId="55D1391E" w14:textId="77777777" w:rsidR="00A12387" w:rsidRPr="00FE7AE7" w:rsidRDefault="00A12387" w:rsidP="00A12387">
      <w:pPr>
        <w:shd w:val="clear" w:color="auto" w:fill="FFFFFF"/>
        <w:spacing w:after="0" w:line="240" w:lineRule="auto"/>
        <w:textAlignment w:val="baseline"/>
        <w:rPr>
          <w:rFonts w:ascii="Calibri" w:eastAsia="Times New Roman" w:hAnsi="Calibri" w:cs="Calibri"/>
          <w:color w:val="333333"/>
          <w:kern w:val="0"/>
          <w:sz w:val="24"/>
          <w:szCs w:val="24"/>
          <w14:ligatures w14:val="none"/>
        </w:rPr>
      </w:pPr>
    </w:p>
    <w:p w14:paraId="56891D52"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2. Summary Page: </w:t>
      </w:r>
      <w:r w:rsidRPr="00FE7AE7">
        <w:rPr>
          <w:rFonts w:ascii="Calibri" w:eastAsia="Times New Roman" w:hAnsi="Calibri" w:cs="Calibri"/>
          <w:kern w:val="0"/>
          <w:sz w:val="24"/>
          <w:szCs w:val="24"/>
          <w14:ligatures w14:val="none"/>
        </w:rPr>
        <w:t>Cover sheet stating the applicant’s name and organization, proposal date, program title, program period proposed start and end date, and brief purpose of the program.</w:t>
      </w:r>
    </w:p>
    <w:p w14:paraId="6536C26E"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00CDE888" w14:textId="77777777" w:rsidR="00A12387" w:rsidRPr="00FE7AE7" w:rsidRDefault="00A12387" w:rsidP="00A12387">
      <w:pPr>
        <w:shd w:val="clear" w:color="auto" w:fill="FFFFFF" w:themeFill="background1"/>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 xml:space="preserve">3. Proposal </w:t>
      </w:r>
      <w:r w:rsidRPr="00FE7AE7">
        <w:rPr>
          <w:rFonts w:ascii="Calibri" w:eastAsia="Times New Roman" w:hAnsi="Calibri" w:cs="Calibri"/>
          <w:b/>
          <w:bCs/>
          <w:color w:val="333333"/>
          <w:kern w:val="0"/>
          <w:sz w:val="24"/>
          <w:szCs w:val="24"/>
          <w:bdr w:val="none" w:sz="0" w:space="0" w:color="auto" w:frame="1"/>
          <w14:ligatures w14:val="none"/>
        </w:rPr>
        <w:t>(</w:t>
      </w:r>
      <w:r w:rsidRPr="00FE7AE7">
        <w:rPr>
          <w:rFonts w:ascii="Calibri" w:eastAsia="Times New Roman" w:hAnsi="Calibri" w:cs="Calibri"/>
          <w:b/>
          <w:bCs/>
          <w:color w:val="000000"/>
          <w:kern w:val="0"/>
          <w:sz w:val="24"/>
          <w:szCs w:val="24"/>
          <w:bdr w:val="none" w:sz="0" w:space="0" w:color="auto" w:frame="1"/>
          <w14:ligatures w14:val="none"/>
        </w:rPr>
        <w:t>10</w:t>
      </w:r>
      <w:r w:rsidRPr="00FE7AE7">
        <w:rPr>
          <w:rFonts w:ascii="Calibri" w:eastAsia="Times New Roman" w:hAnsi="Calibri" w:cs="Calibri"/>
          <w:b/>
          <w:bCs/>
          <w:i/>
          <w:iCs/>
          <w:color w:val="333333"/>
          <w:kern w:val="0"/>
          <w:sz w:val="24"/>
          <w:szCs w:val="24"/>
          <w:bdr w:val="none" w:sz="0" w:space="0" w:color="auto" w:frame="1"/>
          <w14:ligatures w14:val="none"/>
        </w:rPr>
        <w:t xml:space="preserve"> </w:t>
      </w:r>
      <w:r w:rsidRPr="00FE7AE7">
        <w:rPr>
          <w:rFonts w:ascii="Calibri" w:eastAsia="Times New Roman" w:hAnsi="Calibri" w:cs="Calibri"/>
          <w:b/>
          <w:bCs/>
          <w:kern w:val="0"/>
          <w:sz w:val="24"/>
          <w:szCs w:val="24"/>
          <w:bdr w:val="none" w:sz="0" w:space="0" w:color="auto" w:frame="1"/>
          <w14:ligatures w14:val="none"/>
        </w:rPr>
        <w:t>pages maximum): </w:t>
      </w:r>
      <w:r w:rsidRPr="00FE7AE7">
        <w:rPr>
          <w:rFonts w:ascii="Calibri" w:eastAsia="Times New Roman" w:hAnsi="Calibri" w:cs="Calibri"/>
          <w:kern w:val="0"/>
          <w:sz w:val="24"/>
          <w:szCs w:val="24"/>
          <w14:ligatures w14:val="none"/>
        </w:rPr>
        <w:t xml:space="preserve">The proposal should contain sufficient information that anyone not familiar with it would understand exactly what the applicant wants to do.  You may use your own proposal format, but it must include all the items below.  </w:t>
      </w:r>
    </w:p>
    <w:p w14:paraId="765E5277" w14:textId="77777777" w:rsidR="00A12387" w:rsidRPr="00FE7AE7" w:rsidRDefault="00A12387" w:rsidP="00A12387">
      <w:pPr>
        <w:numPr>
          <w:ilvl w:val="0"/>
          <w:numId w:val="8"/>
        </w:numPr>
        <w:shd w:val="clear" w:color="auto" w:fill="FFFFFF"/>
        <w:spacing w:after="0" w:line="240" w:lineRule="auto"/>
        <w:contextualSpacing/>
        <w:textAlignment w:val="baseline"/>
        <w:rPr>
          <w:rFonts w:ascii="Calibri" w:eastAsia="Times New Roman" w:hAnsi="Calibri" w:cs="Calibri"/>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 xml:space="preserve">Proposal Summary: </w:t>
      </w:r>
      <w:r w:rsidRPr="00FE7AE7">
        <w:rPr>
          <w:rFonts w:ascii="Calibri" w:eastAsia="Times New Roman" w:hAnsi="Calibri" w:cs="Calibri"/>
          <w:bCs/>
          <w:kern w:val="0"/>
          <w:sz w:val="24"/>
          <w:szCs w:val="24"/>
          <w:bdr w:val="none" w:sz="0" w:space="0" w:color="auto" w:frame="1"/>
          <w14:ligatures w14:val="none"/>
        </w:rPr>
        <w:t>Short</w:t>
      </w:r>
      <w:r w:rsidRPr="00FE7AE7">
        <w:rPr>
          <w:rFonts w:ascii="Calibri" w:eastAsia="Times New Roman" w:hAnsi="Calibri" w:cs="Calibri"/>
          <w:kern w:val="0"/>
          <w:sz w:val="24"/>
          <w:szCs w:val="24"/>
          <w14:ligatures w14:val="none"/>
        </w:rPr>
        <w:t xml:space="preserve"> narrative that outlines the proposed program, including program objectives and anticipated impact.</w:t>
      </w:r>
    </w:p>
    <w:p w14:paraId="1B8E8DC1" w14:textId="77777777" w:rsidR="00A12387" w:rsidRPr="00FE7AE7" w:rsidRDefault="00A12387" w:rsidP="00A12387">
      <w:pPr>
        <w:numPr>
          <w:ilvl w:val="0"/>
          <w:numId w:val="8"/>
        </w:num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Introduction to the Organization or Individual applying</w:t>
      </w:r>
      <w:r w:rsidRPr="00FE7AE7">
        <w:rPr>
          <w:rFonts w:ascii="Calibri" w:eastAsia="Times New Roman" w:hAnsi="Calibri" w:cs="Calibri"/>
          <w:kern w:val="0"/>
          <w:sz w:val="24"/>
          <w:szCs w:val="24"/>
          <w14:ligatures w14:val="none"/>
        </w:rPr>
        <w:t>: A description of past and present operations, showing ability to carry out the program, including information on all previous grants from the U.S. Embassy and/or U.S. government agencies.</w:t>
      </w:r>
    </w:p>
    <w:p w14:paraId="46E0E121" w14:textId="77777777" w:rsidR="00A12387" w:rsidRPr="00FE7AE7" w:rsidRDefault="00A12387" w:rsidP="00A12387">
      <w:pPr>
        <w:numPr>
          <w:ilvl w:val="0"/>
          <w:numId w:val="8"/>
        </w:num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 xml:space="preserve">Problem Statement: </w:t>
      </w:r>
      <w:r w:rsidRPr="00FE7AE7">
        <w:rPr>
          <w:rFonts w:ascii="Calibri" w:eastAsia="Times New Roman" w:hAnsi="Calibri" w:cs="Calibri"/>
          <w:kern w:val="0"/>
          <w:sz w:val="24"/>
          <w:szCs w:val="24"/>
          <w14:ligatures w14:val="none"/>
        </w:rPr>
        <w:t>Clear, concise and well-supported statement of the problem to be addressed and why the proposed program is needed</w:t>
      </w:r>
    </w:p>
    <w:p w14:paraId="3C299BC9" w14:textId="77777777" w:rsidR="00A12387" w:rsidRPr="00FE7AE7" w:rsidRDefault="00A12387" w:rsidP="00A12387">
      <w:pPr>
        <w:numPr>
          <w:ilvl w:val="0"/>
          <w:numId w:val="8"/>
        </w:num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 xml:space="preserve">Program Goals and Objectives:  </w:t>
      </w:r>
      <w:r w:rsidRPr="00FE7AE7">
        <w:rPr>
          <w:rFonts w:ascii="Calibri" w:eastAsia="Times New Roman" w:hAnsi="Calibri" w:cs="Calibri"/>
          <w:kern w:val="0"/>
          <w:sz w:val="24"/>
          <w:szCs w:val="24"/>
          <w14:ligatures w14:val="none"/>
        </w:rPr>
        <w:t>The “goals” describe what the program is intended to achieve.  The “objectives” refer to the intermediate accomplishments on the way to the goals. These should be achievable and measurable.</w:t>
      </w:r>
    </w:p>
    <w:p w14:paraId="234A3DF8" w14:textId="77777777" w:rsidR="00A12387" w:rsidRPr="00FE7AE7" w:rsidRDefault="00A12387" w:rsidP="00A12387">
      <w:pPr>
        <w:numPr>
          <w:ilvl w:val="0"/>
          <w:numId w:val="8"/>
        </w:num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Program Activities</w:t>
      </w:r>
      <w:r w:rsidRPr="00FE7AE7">
        <w:rPr>
          <w:rFonts w:ascii="Calibri" w:eastAsia="Times New Roman" w:hAnsi="Calibri" w:cs="Calibri"/>
          <w:kern w:val="0"/>
          <w:sz w:val="24"/>
          <w:szCs w:val="24"/>
          <w14:ligatures w14:val="none"/>
        </w:rPr>
        <w:t xml:space="preserve">: Describe the program activities and how they will help achieve the objectives. </w:t>
      </w:r>
    </w:p>
    <w:p w14:paraId="723825A9" w14:textId="77777777" w:rsidR="00A12387" w:rsidRPr="00FE7AE7" w:rsidRDefault="00A12387" w:rsidP="00A12387">
      <w:pPr>
        <w:numPr>
          <w:ilvl w:val="0"/>
          <w:numId w:val="8"/>
        </w:num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Program Methods and Design</w:t>
      </w:r>
      <w:r w:rsidRPr="00FE7AE7">
        <w:rPr>
          <w:rFonts w:ascii="Calibri" w:eastAsia="Times New Roman" w:hAnsi="Calibri" w:cs="Calibri"/>
          <w:kern w:val="0"/>
          <w:sz w:val="24"/>
          <w:szCs w:val="24"/>
          <w14:ligatures w14:val="none"/>
        </w:rPr>
        <w:t xml:space="preserve">: A description of how the program is expected to work to solve the stated problem and achieve the goal.  Include a logic model as appropriate. </w:t>
      </w:r>
    </w:p>
    <w:p w14:paraId="6F09CB0A" w14:textId="77777777" w:rsidR="00A12387" w:rsidRPr="00FE7AE7" w:rsidRDefault="00A12387" w:rsidP="00A12387">
      <w:pPr>
        <w:numPr>
          <w:ilvl w:val="0"/>
          <w:numId w:val="8"/>
        </w:num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 xml:space="preserve">Proposed Program Schedule and Timeline:  </w:t>
      </w:r>
      <w:r w:rsidRPr="00FE7AE7">
        <w:rPr>
          <w:rFonts w:ascii="Calibri" w:eastAsia="Times New Roman" w:hAnsi="Calibri" w:cs="Calibri"/>
          <w:kern w:val="0"/>
          <w:sz w:val="24"/>
          <w:szCs w:val="24"/>
          <w14:ligatures w14:val="none"/>
        </w:rPr>
        <w:t>The proposed timeline for the program activities.  Include the dates, times, and locations of planned activities and events.</w:t>
      </w:r>
    </w:p>
    <w:p w14:paraId="65BF2834" w14:textId="77777777" w:rsidR="00A12387" w:rsidRPr="00FE7AE7" w:rsidRDefault="00A12387" w:rsidP="00A12387">
      <w:pPr>
        <w:numPr>
          <w:ilvl w:val="0"/>
          <w:numId w:val="8"/>
        </w:num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Key Personnel: </w:t>
      </w:r>
      <w:r w:rsidRPr="00FE7AE7">
        <w:rPr>
          <w:rFonts w:ascii="Calibri" w:eastAsia="Times New Roman" w:hAnsi="Calibri" w:cs="Calibri"/>
          <w:kern w:val="0"/>
          <w:sz w:val="24"/>
          <w:szCs w:val="24"/>
          <w14:ligatures w14:val="none"/>
        </w:rPr>
        <w:t xml:space="preserve">Names, titles, roles and experience/qualifications of key personnel involved in the program.  What proportion of their time will be used in support of this program?  </w:t>
      </w:r>
    </w:p>
    <w:p w14:paraId="7176508B" w14:textId="77777777" w:rsidR="00A12387" w:rsidRPr="00FE7AE7" w:rsidRDefault="00A12387" w:rsidP="00A12387">
      <w:pPr>
        <w:numPr>
          <w:ilvl w:val="0"/>
          <w:numId w:val="8"/>
        </w:num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Program Partners:</w:t>
      </w:r>
      <w:r w:rsidRPr="00FE7AE7">
        <w:rPr>
          <w:rFonts w:ascii="Calibri" w:eastAsia="Times New Roman" w:hAnsi="Calibri" w:cs="Calibri"/>
          <w:kern w:val="0"/>
          <w:sz w:val="24"/>
          <w:szCs w:val="24"/>
          <w14:ligatures w14:val="none"/>
        </w:rPr>
        <w:t xml:space="preserve">  List the names and type of involvement of key partner organizations and sub-awardees.</w:t>
      </w:r>
    </w:p>
    <w:p w14:paraId="62FCD5C9" w14:textId="77777777" w:rsidR="00A12387" w:rsidRPr="00FE7AE7" w:rsidRDefault="00A12387" w:rsidP="00A12387">
      <w:pPr>
        <w:numPr>
          <w:ilvl w:val="0"/>
          <w:numId w:val="8"/>
        </w:numPr>
        <w:shd w:val="clear" w:color="auto" w:fill="FFFFFF" w:themeFill="background1"/>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Program Monitoring and Evaluation Plan:</w:t>
      </w:r>
      <w:r w:rsidRPr="00FE7AE7">
        <w:rPr>
          <w:rFonts w:ascii="Calibri" w:eastAsia="Times New Roman" w:hAnsi="Calibri" w:cs="Calibri"/>
          <w:kern w:val="0"/>
          <w:sz w:val="24"/>
          <w:szCs w:val="24"/>
          <w14:ligatures w14:val="none"/>
        </w:rPr>
        <w:t xml:space="preserve"> This is an important part of successful grants. Throughout the timeframe of the grant, how will the activities be monitored to ensure they are happening in a timely manner, and how will the program be evaluated to make sure it is meeting the goals of the grant?  The performance indicators must include at least one of the following: </w:t>
      </w:r>
    </w:p>
    <w:p w14:paraId="18A27270" w14:textId="560DC2CB" w:rsidR="00A12387" w:rsidRPr="00FE7AE7" w:rsidRDefault="00A12387" w:rsidP="00A12387">
      <w:pPr>
        <w:numPr>
          <w:ilvl w:val="1"/>
          <w:numId w:val="8"/>
        </w:numPr>
        <w:shd w:val="clear" w:color="auto" w:fill="FFFFFF" w:themeFill="background1"/>
        <w:spacing w:after="0" w:line="240" w:lineRule="auto"/>
        <w:rPr>
          <w:rFonts w:ascii="Calibri" w:eastAsia="Times New Roman" w:hAnsi="Calibri" w:cs="Calibri"/>
          <w:color w:val="000000" w:themeColor="text1"/>
          <w:sz w:val="24"/>
          <w:szCs w:val="24"/>
        </w:rPr>
      </w:pPr>
      <w:r w:rsidRPr="00FE7AE7">
        <w:rPr>
          <w:rFonts w:ascii="Calibri" w:eastAsia="Times New Roman" w:hAnsi="Calibri" w:cs="Calibri"/>
          <w:color w:val="000000" w:themeColor="text1"/>
          <w:sz w:val="24"/>
          <w:szCs w:val="24"/>
        </w:rPr>
        <w:t>Number of individuals receiving</w:t>
      </w:r>
      <w:r w:rsidR="0020255F" w:rsidRPr="00FE7AE7">
        <w:rPr>
          <w:rFonts w:ascii="Calibri" w:eastAsia="Times New Roman" w:hAnsi="Calibri" w:cs="Calibri"/>
          <w:color w:val="000000" w:themeColor="text1"/>
          <w:sz w:val="24"/>
          <w:szCs w:val="24"/>
        </w:rPr>
        <w:t xml:space="preserve"> investigative journalism training</w:t>
      </w:r>
      <w:r w:rsidRPr="00FE7AE7">
        <w:rPr>
          <w:rFonts w:ascii="Calibri" w:eastAsia="Times New Roman" w:hAnsi="Calibri" w:cs="Calibri"/>
          <w:color w:val="000000" w:themeColor="text1"/>
          <w:sz w:val="24"/>
          <w:szCs w:val="24"/>
        </w:rPr>
        <w:t xml:space="preserve"> </w:t>
      </w:r>
      <w:r w:rsidR="0020255F" w:rsidRPr="00FE7AE7">
        <w:rPr>
          <w:rFonts w:ascii="Calibri" w:eastAsia="Times New Roman" w:hAnsi="Calibri" w:cs="Calibri"/>
          <w:color w:val="000000" w:themeColor="text1"/>
          <w:sz w:val="24"/>
          <w:szCs w:val="24"/>
        </w:rPr>
        <w:t>through</w:t>
      </w:r>
      <w:r w:rsidRPr="00FE7AE7">
        <w:rPr>
          <w:rFonts w:ascii="Calibri" w:eastAsia="Times New Roman" w:hAnsi="Calibri" w:cs="Calibri"/>
          <w:color w:val="000000" w:themeColor="text1"/>
          <w:sz w:val="24"/>
          <w:szCs w:val="24"/>
        </w:rPr>
        <w:t xml:space="preserve"> USG-assisted programs</w:t>
      </w:r>
    </w:p>
    <w:p w14:paraId="2B0CF42D" w14:textId="6215762C" w:rsidR="00A12387" w:rsidRPr="00FE7AE7" w:rsidRDefault="00A12387" w:rsidP="00A12387">
      <w:pPr>
        <w:pStyle w:val="ListParagraph"/>
        <w:numPr>
          <w:ilvl w:val="1"/>
          <w:numId w:val="8"/>
        </w:numPr>
        <w:rPr>
          <w:rFonts w:ascii="Calibri" w:eastAsia="Times New Roman" w:hAnsi="Calibri" w:cs="Calibri"/>
          <w:color w:val="000000" w:themeColor="text1"/>
          <w:sz w:val="24"/>
          <w:szCs w:val="24"/>
        </w:rPr>
      </w:pPr>
      <w:r w:rsidRPr="00FE7AE7">
        <w:rPr>
          <w:rFonts w:ascii="Calibri" w:eastAsia="Times New Roman" w:hAnsi="Calibri" w:cs="Calibri"/>
          <w:color w:val="000000" w:themeColor="text1"/>
          <w:sz w:val="24"/>
          <w:szCs w:val="24"/>
        </w:rPr>
        <w:t xml:space="preserve">Number of individuals receiving </w:t>
      </w:r>
      <w:r w:rsidR="0020255F" w:rsidRPr="00FE7AE7">
        <w:rPr>
          <w:rFonts w:ascii="Calibri" w:eastAsia="Times New Roman" w:hAnsi="Calibri" w:cs="Calibri"/>
          <w:color w:val="000000" w:themeColor="text1"/>
          <w:sz w:val="24"/>
          <w:szCs w:val="24"/>
        </w:rPr>
        <w:t>newsroom management/sustainability</w:t>
      </w:r>
      <w:r w:rsidRPr="00FE7AE7">
        <w:rPr>
          <w:rFonts w:ascii="Calibri" w:eastAsia="Times New Roman" w:hAnsi="Calibri" w:cs="Calibri"/>
          <w:color w:val="000000" w:themeColor="text1"/>
          <w:sz w:val="24"/>
          <w:szCs w:val="24"/>
        </w:rPr>
        <w:t xml:space="preserve"> </w:t>
      </w:r>
      <w:r w:rsidR="0020255F" w:rsidRPr="00FE7AE7">
        <w:rPr>
          <w:rFonts w:ascii="Calibri" w:eastAsia="Times New Roman" w:hAnsi="Calibri" w:cs="Calibri"/>
          <w:color w:val="000000" w:themeColor="text1"/>
          <w:sz w:val="24"/>
          <w:szCs w:val="24"/>
        </w:rPr>
        <w:t>training</w:t>
      </w:r>
      <w:r w:rsidRPr="00FE7AE7">
        <w:rPr>
          <w:rFonts w:ascii="Calibri" w:eastAsia="Times New Roman" w:hAnsi="Calibri" w:cs="Calibri"/>
          <w:color w:val="000000" w:themeColor="text1"/>
          <w:sz w:val="24"/>
          <w:szCs w:val="24"/>
        </w:rPr>
        <w:t xml:space="preserve"> through USG-assisted programs</w:t>
      </w:r>
    </w:p>
    <w:p w14:paraId="197E6D8C" w14:textId="77777777" w:rsidR="008B4CB3" w:rsidRPr="00FE7AE7" w:rsidRDefault="0020255F" w:rsidP="008B4CB3">
      <w:pPr>
        <w:pStyle w:val="ListParagraph"/>
        <w:numPr>
          <w:ilvl w:val="1"/>
          <w:numId w:val="8"/>
        </w:numPr>
        <w:rPr>
          <w:rFonts w:ascii="Calibri" w:eastAsia="Times New Roman" w:hAnsi="Calibri" w:cs="Calibri"/>
          <w:color w:val="000000" w:themeColor="text1"/>
          <w:sz w:val="24"/>
          <w:szCs w:val="24"/>
        </w:rPr>
      </w:pPr>
      <w:r w:rsidRPr="00FE7AE7">
        <w:rPr>
          <w:rFonts w:ascii="Calibri" w:eastAsia="Times New Roman" w:hAnsi="Calibri" w:cs="Calibri"/>
          <w:color w:val="000000" w:themeColor="text1"/>
          <w:sz w:val="24"/>
          <w:szCs w:val="24"/>
        </w:rPr>
        <w:t>Number</w:t>
      </w:r>
      <w:r w:rsidR="00603F07" w:rsidRPr="00FE7AE7">
        <w:rPr>
          <w:rFonts w:ascii="Calibri" w:eastAsia="Times New Roman" w:hAnsi="Calibri" w:cs="Calibri"/>
          <w:color w:val="000000" w:themeColor="text1"/>
          <w:sz w:val="24"/>
          <w:szCs w:val="24"/>
        </w:rPr>
        <w:t xml:space="preserve"> and </w:t>
      </w:r>
      <w:r w:rsidR="004B1E45" w:rsidRPr="00FE7AE7">
        <w:rPr>
          <w:rFonts w:ascii="Calibri" w:eastAsia="Times New Roman" w:hAnsi="Calibri" w:cs="Calibri"/>
          <w:color w:val="000000" w:themeColor="text1"/>
          <w:sz w:val="24"/>
          <w:szCs w:val="24"/>
        </w:rPr>
        <w:t>topic</w:t>
      </w:r>
      <w:r w:rsidRPr="00FE7AE7">
        <w:rPr>
          <w:rFonts w:ascii="Calibri" w:eastAsia="Times New Roman" w:hAnsi="Calibri" w:cs="Calibri"/>
          <w:color w:val="000000" w:themeColor="text1"/>
          <w:sz w:val="24"/>
          <w:szCs w:val="24"/>
        </w:rPr>
        <w:t xml:space="preserve"> of reporting projects </w:t>
      </w:r>
      <w:r w:rsidR="00603F07" w:rsidRPr="00FE7AE7">
        <w:rPr>
          <w:rFonts w:ascii="Calibri" w:eastAsia="Times New Roman" w:hAnsi="Calibri" w:cs="Calibri"/>
          <w:color w:val="000000" w:themeColor="text1"/>
          <w:sz w:val="24"/>
          <w:szCs w:val="24"/>
        </w:rPr>
        <w:t xml:space="preserve">supported through grant activities and </w:t>
      </w:r>
      <w:r w:rsidR="00A42656" w:rsidRPr="00FE7AE7">
        <w:rPr>
          <w:rFonts w:ascii="Calibri" w:eastAsia="Times New Roman" w:hAnsi="Calibri" w:cs="Calibri"/>
          <w:color w:val="000000" w:themeColor="text1"/>
          <w:sz w:val="24"/>
          <w:szCs w:val="24"/>
        </w:rPr>
        <w:t>estimated impact, if applicable</w:t>
      </w:r>
    </w:p>
    <w:p w14:paraId="2B0032BF" w14:textId="2E088FB9" w:rsidR="00A12387" w:rsidRPr="00FE7AE7" w:rsidRDefault="00A12387" w:rsidP="008B4CB3">
      <w:pPr>
        <w:pStyle w:val="ListParagraph"/>
        <w:numPr>
          <w:ilvl w:val="0"/>
          <w:numId w:val="8"/>
        </w:numPr>
        <w:rPr>
          <w:rFonts w:ascii="Calibri" w:eastAsia="Times New Roman" w:hAnsi="Calibri" w:cs="Calibri"/>
          <w:color w:val="000000" w:themeColor="text1"/>
          <w:sz w:val="24"/>
          <w:szCs w:val="24"/>
        </w:rPr>
      </w:pPr>
      <w:r w:rsidRPr="00FE7AE7">
        <w:rPr>
          <w:rFonts w:ascii="Calibri" w:eastAsia="Times New Roman" w:hAnsi="Calibri" w:cs="Calibri"/>
          <w:b/>
          <w:bCs/>
          <w:kern w:val="0"/>
          <w:sz w:val="24"/>
          <w:szCs w:val="24"/>
          <w:bdr w:val="none" w:sz="0" w:space="0" w:color="auto" w:frame="1"/>
          <w14:ligatures w14:val="none"/>
        </w:rPr>
        <w:t>Future Funding or Sustainability</w:t>
      </w:r>
      <w:r w:rsidRPr="00FE7AE7">
        <w:rPr>
          <w:rFonts w:ascii="Calibri" w:eastAsia="Times New Roman" w:hAnsi="Calibri" w:cs="Calibri"/>
          <w:kern w:val="0"/>
          <w:sz w:val="24"/>
          <w:szCs w:val="24"/>
          <w14:ligatures w14:val="none"/>
        </w:rPr>
        <w:t> Applicant’s plan for continuing the program beyond the grant period, or the availability of other resources, if applicable.</w:t>
      </w:r>
    </w:p>
    <w:p w14:paraId="41A79F68" w14:textId="77777777" w:rsidR="00A12387" w:rsidRPr="00FE7AE7" w:rsidRDefault="00A12387" w:rsidP="00A12387">
      <w:pPr>
        <w:shd w:val="clear" w:color="auto" w:fill="FFFFFF"/>
        <w:spacing w:after="0" w:line="240" w:lineRule="auto"/>
        <w:ind w:left="720"/>
        <w:textAlignment w:val="baseline"/>
        <w:rPr>
          <w:rFonts w:ascii="Calibri" w:eastAsia="Times New Roman" w:hAnsi="Calibri" w:cs="Calibri"/>
          <w:kern w:val="0"/>
          <w:sz w:val="24"/>
          <w:szCs w:val="24"/>
          <w14:ligatures w14:val="none"/>
        </w:rPr>
      </w:pPr>
    </w:p>
    <w:p w14:paraId="569B2056"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kern w:val="0"/>
          <w:sz w:val="24"/>
          <w:szCs w:val="24"/>
          <w14:ligatures w14:val="none"/>
        </w:rPr>
        <w:t xml:space="preserve">4. </w:t>
      </w:r>
      <w:r w:rsidRPr="00FE7AE7">
        <w:rPr>
          <w:rFonts w:ascii="Calibri" w:eastAsia="Times New Roman" w:hAnsi="Calibri" w:cs="Calibri"/>
          <w:b/>
          <w:bCs/>
          <w:kern w:val="0"/>
          <w:sz w:val="24"/>
          <w:szCs w:val="24"/>
          <w:bdr w:val="none" w:sz="0" w:space="0" w:color="auto" w:frame="1"/>
          <w14:ligatures w14:val="none"/>
        </w:rPr>
        <w:t>Budget Justification Narrative</w:t>
      </w:r>
      <w:r w:rsidRPr="00FE7AE7">
        <w:rPr>
          <w:rFonts w:ascii="Calibri" w:eastAsia="Times New Roman" w:hAnsi="Calibri" w:cs="Calibri"/>
          <w:kern w:val="0"/>
          <w:sz w:val="24"/>
          <w:szCs w:val="24"/>
          <w14:ligatures w14:val="none"/>
        </w:rPr>
        <w:t>:  After filling out the SF-424A Budget (above), use a separate sheet of paper to describe each of the budget expenses in detail.  See section </w:t>
      </w:r>
      <w:r w:rsidRPr="00FE7AE7">
        <w:rPr>
          <w:rFonts w:ascii="Calibri" w:eastAsia="Times New Roman" w:hAnsi="Calibri" w:cs="Calibri"/>
          <w:i/>
          <w:iCs/>
          <w:kern w:val="0"/>
          <w:sz w:val="24"/>
          <w:szCs w:val="24"/>
          <w:bdr w:val="none" w:sz="0" w:space="0" w:color="auto" w:frame="1"/>
          <w14:ligatures w14:val="none"/>
        </w:rPr>
        <w:t>H. Other Information: Guidelines for Budget Submissions</w:t>
      </w:r>
      <w:r w:rsidRPr="00FE7AE7">
        <w:rPr>
          <w:rFonts w:ascii="Calibri" w:eastAsia="Times New Roman" w:hAnsi="Calibri" w:cs="Calibri"/>
          <w:kern w:val="0"/>
          <w:sz w:val="24"/>
          <w:szCs w:val="24"/>
          <w14:ligatures w14:val="none"/>
        </w:rPr>
        <w:t> below for further information.</w:t>
      </w:r>
    </w:p>
    <w:p w14:paraId="18346EFE"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2E92C165" w14:textId="77777777" w:rsidR="00A12387" w:rsidRPr="00FE7AE7" w:rsidRDefault="00A12387" w:rsidP="00A12387">
      <w:pPr>
        <w:shd w:val="clear" w:color="auto" w:fill="FFFFFF"/>
        <w:spacing w:after="0" w:line="240" w:lineRule="auto"/>
        <w:textAlignment w:val="baseline"/>
        <w:rPr>
          <w:rFonts w:ascii="Calibri" w:eastAsia="Times New Roman" w:hAnsi="Calibri" w:cs="Calibri"/>
          <w:b/>
          <w:color w:val="333333"/>
          <w:kern w:val="0"/>
          <w:sz w:val="24"/>
          <w:szCs w:val="24"/>
          <w14:ligatures w14:val="none"/>
        </w:rPr>
      </w:pPr>
      <w:r w:rsidRPr="00FE7AE7">
        <w:rPr>
          <w:rFonts w:ascii="Calibri" w:eastAsia="Times New Roman" w:hAnsi="Calibri" w:cs="Calibri"/>
          <w:b/>
          <w:kern w:val="0"/>
          <w:sz w:val="24"/>
          <w:szCs w:val="24"/>
          <w14:ligatures w14:val="none"/>
        </w:rPr>
        <w:t>5.  Attachments:</w:t>
      </w:r>
    </w:p>
    <w:p w14:paraId="4F11FF3B" w14:textId="77777777" w:rsidR="00A12387" w:rsidRPr="00FE7AE7" w:rsidRDefault="00A12387" w:rsidP="001462E7">
      <w:pPr>
        <w:numPr>
          <w:ilvl w:val="0"/>
          <w:numId w:val="18"/>
        </w:numPr>
        <w:shd w:val="clear" w:color="auto" w:fill="FFFFFF"/>
        <w:spacing w:after="0" w:line="240" w:lineRule="auto"/>
        <w:contextualSpacing/>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1-page CV or resume of key personnel who are proposed for the program</w:t>
      </w:r>
    </w:p>
    <w:p w14:paraId="0079557A" w14:textId="77777777" w:rsidR="00A12387" w:rsidRPr="00FE7AE7" w:rsidRDefault="00A12387" w:rsidP="001462E7">
      <w:pPr>
        <w:numPr>
          <w:ilvl w:val="0"/>
          <w:numId w:val="18"/>
        </w:numPr>
        <w:spacing w:after="0" w:line="240" w:lineRule="auto"/>
        <w:contextualSpacing/>
        <w:rPr>
          <w:rFonts w:ascii="Calibri" w:eastAsia="Calibri" w:hAnsi="Calibri" w:cs="Calibri"/>
          <w:kern w:val="0"/>
          <w:sz w:val="24"/>
          <w:szCs w:val="24"/>
          <w14:ligatures w14:val="none"/>
        </w:rPr>
      </w:pPr>
      <w:r w:rsidRPr="00FE7AE7">
        <w:rPr>
          <w:rFonts w:ascii="Calibri" w:eastAsia="Times New Roman" w:hAnsi="Calibri" w:cs="Calibri"/>
          <w:kern w:val="0"/>
          <w:sz w:val="24"/>
          <w:szCs w:val="24"/>
          <w14:ligatures w14:val="none"/>
        </w:rPr>
        <w:t xml:space="preserve">Letters of support from program partners describing the roles and responsibilities of each partner </w:t>
      </w:r>
    </w:p>
    <w:p w14:paraId="49D0D108" w14:textId="77777777" w:rsidR="00A12387" w:rsidRPr="00FE7AE7" w:rsidRDefault="00A12387" w:rsidP="001462E7">
      <w:pPr>
        <w:numPr>
          <w:ilvl w:val="0"/>
          <w:numId w:val="18"/>
        </w:numPr>
        <w:spacing w:after="0" w:line="240" w:lineRule="auto"/>
        <w:contextualSpacing/>
        <w:rPr>
          <w:rFonts w:ascii="Calibri" w:eastAsia="Calibri" w:hAnsi="Calibri" w:cs="Calibri"/>
          <w:kern w:val="0"/>
          <w:sz w:val="24"/>
          <w:szCs w:val="24"/>
          <w14:ligatures w14:val="none"/>
        </w:rPr>
      </w:pPr>
      <w:r w:rsidRPr="00FE7AE7">
        <w:rPr>
          <w:rFonts w:ascii="Calibri" w:eastAsia="Times New Roman" w:hAnsi="Calibri" w:cs="Calibri"/>
          <w:kern w:val="0"/>
          <w:sz w:val="24"/>
          <w:szCs w:val="24"/>
          <w14:ligatures w14:val="none"/>
        </w:rPr>
        <w:t xml:space="preserve">If your organization has a Negotiated Indirect Cost Rate Agreement (NICRA) and includes NICRA charges in the budget, your latest NICRA should be included as a PDF file.  </w:t>
      </w:r>
    </w:p>
    <w:p w14:paraId="6AF00416" w14:textId="77777777" w:rsidR="00A12387" w:rsidRPr="00FE7AE7" w:rsidRDefault="00A12387" w:rsidP="001462E7">
      <w:pPr>
        <w:numPr>
          <w:ilvl w:val="0"/>
          <w:numId w:val="18"/>
        </w:numPr>
        <w:shd w:val="clear" w:color="auto" w:fill="FFFFFF"/>
        <w:spacing w:after="0" w:line="240" w:lineRule="auto"/>
        <w:contextualSpacing/>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Official permission letters, if required for program activities</w:t>
      </w:r>
    </w:p>
    <w:p w14:paraId="14D99FAE" w14:textId="77777777" w:rsidR="00A12387" w:rsidRPr="00FE7AE7" w:rsidRDefault="00A12387" w:rsidP="00A12387">
      <w:pPr>
        <w:shd w:val="clear" w:color="auto" w:fill="FFFFFF"/>
        <w:spacing w:after="0" w:line="240" w:lineRule="auto"/>
        <w:ind w:left="720"/>
        <w:contextualSpacing/>
        <w:textAlignment w:val="baseline"/>
        <w:rPr>
          <w:rFonts w:ascii="Calibri" w:eastAsia="Times New Roman" w:hAnsi="Calibri" w:cs="Calibri"/>
          <w:kern w:val="0"/>
          <w:sz w:val="24"/>
          <w:szCs w:val="24"/>
          <w14:ligatures w14:val="none"/>
        </w:rPr>
      </w:pPr>
    </w:p>
    <w:p w14:paraId="63A2B974" w14:textId="0632D38B" w:rsidR="00A12387" w:rsidRPr="00FE7AE7" w:rsidRDefault="00A12387" w:rsidP="001462E7">
      <w:pPr>
        <w:shd w:val="clear" w:color="auto" w:fill="FFFFFF"/>
        <w:spacing w:after="0" w:line="240" w:lineRule="auto"/>
        <w:textAlignment w:val="baseline"/>
        <w:rPr>
          <w:rFonts w:ascii="Calibri" w:eastAsia="Times New Roman" w:hAnsi="Calibri" w:cs="Calibri"/>
          <w:b/>
          <w:bCs/>
          <w:kern w:val="0"/>
          <w:sz w:val="24"/>
          <w:szCs w:val="24"/>
          <w14:ligatures w14:val="none"/>
        </w:rPr>
      </w:pPr>
      <w:r w:rsidRPr="00FE7AE7">
        <w:rPr>
          <w:rFonts w:ascii="Calibri" w:eastAsia="Times New Roman" w:hAnsi="Calibri" w:cs="Calibri"/>
          <w:b/>
          <w:bCs/>
          <w:kern w:val="0"/>
          <w:sz w:val="24"/>
          <w:szCs w:val="24"/>
          <w14:ligatures w14:val="none"/>
        </w:rPr>
        <w:t>Unique Entity Identifier and System for Award Management (SAM.gov)</w:t>
      </w:r>
      <w:r w:rsidRPr="00FE7AE7">
        <w:rPr>
          <w:rFonts w:ascii="Calibri" w:eastAsia="Times New Roman" w:hAnsi="Calibri" w:cs="Calibri"/>
          <w:b/>
          <w:bCs/>
          <w:color w:val="FF0000"/>
          <w:kern w:val="0"/>
          <w:sz w:val="24"/>
          <w:szCs w:val="24"/>
          <w14:ligatures w14:val="none"/>
        </w:rPr>
        <w:t xml:space="preserve"> </w:t>
      </w:r>
    </w:p>
    <w:p w14:paraId="74B17E77" w14:textId="77777777" w:rsidR="00A12387" w:rsidRPr="00FE7AE7" w:rsidRDefault="00A12387" w:rsidP="00A12387">
      <w:pPr>
        <w:shd w:val="clear" w:color="auto" w:fill="FFFFFF"/>
        <w:spacing w:after="0" w:line="240" w:lineRule="auto"/>
        <w:ind w:left="720"/>
        <w:contextualSpacing/>
        <w:textAlignment w:val="baseline"/>
        <w:rPr>
          <w:rFonts w:ascii="Calibri" w:eastAsia="Times New Roman" w:hAnsi="Calibri" w:cs="Calibri"/>
          <w:kern w:val="0"/>
          <w:sz w:val="24"/>
          <w:szCs w:val="24"/>
          <w14:ligatures w14:val="none"/>
        </w:rPr>
      </w:pPr>
    </w:p>
    <w:p w14:paraId="584D8793" w14:textId="77777777" w:rsidR="00A12387" w:rsidRPr="00FE7AE7" w:rsidRDefault="00A12387" w:rsidP="00A12387">
      <w:pPr>
        <w:shd w:val="clear" w:color="auto" w:fill="FFFFFF" w:themeFill="background1"/>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Required Registrations:</w:t>
      </w:r>
    </w:p>
    <w:p w14:paraId="3157056B" w14:textId="77777777" w:rsidR="00A12387" w:rsidRPr="00FE7AE7" w:rsidRDefault="00A12387" w:rsidP="00A12387">
      <w:pPr>
        <w:rPr>
          <w:rFonts w:ascii="Calibri" w:eastAsia="Times New Roman" w:hAnsi="Calibri" w:cs="Calibri"/>
          <w:color w:val="000000" w:themeColor="text1"/>
          <w:sz w:val="24"/>
          <w:szCs w:val="24"/>
        </w:rPr>
      </w:pPr>
      <w:r w:rsidRPr="00FE7AE7">
        <w:rPr>
          <w:rFonts w:ascii="Calibri" w:eastAsia="Times New Roman" w:hAnsi="Calibri" w:cs="Calibri"/>
          <w:color w:val="000000" w:themeColor="text1"/>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7277ACBD" w14:textId="77777777" w:rsidR="00A12387" w:rsidRPr="00FE7AE7" w:rsidRDefault="00A12387" w:rsidP="00A12387">
      <w:pPr>
        <w:rPr>
          <w:rFonts w:ascii="Calibri" w:eastAsia="Times New Roman" w:hAnsi="Calibri" w:cs="Calibri"/>
          <w:b/>
          <w:bCs/>
          <w:color w:val="000000" w:themeColor="text1"/>
          <w:sz w:val="24"/>
          <w:szCs w:val="24"/>
        </w:rPr>
      </w:pPr>
      <w:r w:rsidRPr="00FE7AE7">
        <w:rPr>
          <w:rFonts w:ascii="Calibri" w:eastAsia="Times New Roman" w:hAnsi="Calibri" w:cs="Calibri"/>
          <w:b/>
          <w:bCs/>
          <w:color w:val="000000" w:themeColor="text1"/>
          <w:sz w:val="24"/>
          <w:szCs w:val="24"/>
        </w:rPr>
        <w:t>Note: As of April 2022, a DUNS number is no longer required for federal assistance applications.</w:t>
      </w:r>
    </w:p>
    <w:p w14:paraId="742ACAD0" w14:textId="77777777" w:rsidR="00A12387" w:rsidRPr="00FE7AE7" w:rsidRDefault="00A12387" w:rsidP="00A12387">
      <w:pPr>
        <w:rPr>
          <w:rFonts w:ascii="Calibri" w:eastAsia="Times New Roman" w:hAnsi="Calibri" w:cs="Calibri"/>
          <w:color w:val="000000" w:themeColor="text1"/>
          <w:sz w:val="24"/>
          <w:szCs w:val="24"/>
        </w:rPr>
      </w:pPr>
      <w:r w:rsidRPr="00FE7AE7">
        <w:rPr>
          <w:rFonts w:ascii="Calibri" w:eastAsia="Times New Roman" w:hAnsi="Calibri" w:cs="Calibri"/>
          <w:color w:val="000000" w:themeColor="text1"/>
          <w:sz w:val="24"/>
          <w:szCs w:val="24"/>
        </w:rPr>
        <w:t>The 2 CFR 200 requires that sub-grantees obtain a UEI number.  Please note the UEI for sub-grantees is not required at the time of application but will be required before an award is processed and/or directed to a sub-grantee.</w:t>
      </w:r>
    </w:p>
    <w:p w14:paraId="28B38D04" w14:textId="77777777" w:rsidR="00A12387" w:rsidRPr="00FE7AE7" w:rsidRDefault="00A12387" w:rsidP="00A12387">
      <w:pPr>
        <w:rPr>
          <w:rFonts w:ascii="Calibri" w:eastAsia="Times New Roman" w:hAnsi="Calibri" w:cs="Calibri"/>
          <w:b/>
          <w:bCs/>
          <w:color w:val="000000" w:themeColor="text1"/>
          <w:sz w:val="24"/>
          <w:szCs w:val="24"/>
        </w:rPr>
      </w:pPr>
      <w:r w:rsidRPr="00FE7AE7">
        <w:rPr>
          <w:rFonts w:ascii="Calibri" w:eastAsia="Times New Roman" w:hAnsi="Calibri" w:cs="Calibri"/>
          <w:b/>
          <w:bCs/>
          <w:color w:val="000000" w:themeColor="text1"/>
          <w:sz w:val="24"/>
          <w:szCs w:val="24"/>
        </w:rPr>
        <w:t>Note: The process of obtaining or renewing a SAM.gov registration may take anywhere from 4-8 weeks.  Please begin your registration as early as possible.</w:t>
      </w:r>
    </w:p>
    <w:p w14:paraId="0B35AB3F" w14:textId="77777777" w:rsidR="00A12387" w:rsidRPr="00FE7AE7" w:rsidRDefault="00A12387" w:rsidP="00A12387">
      <w:pPr>
        <w:pStyle w:val="ListParagraph"/>
        <w:numPr>
          <w:ilvl w:val="0"/>
          <w:numId w:val="2"/>
        </w:numPr>
        <w:rPr>
          <w:rFonts w:ascii="Calibri" w:eastAsia="Times New Roman" w:hAnsi="Calibri" w:cs="Calibri"/>
          <w:color w:val="000000" w:themeColor="text1"/>
          <w:sz w:val="24"/>
          <w:szCs w:val="24"/>
        </w:rPr>
      </w:pPr>
      <w:r w:rsidRPr="00FE7AE7">
        <w:rPr>
          <w:rFonts w:ascii="Calibri" w:eastAsia="Times New Roman" w:hAnsi="Calibri" w:cs="Calibri"/>
          <w:color w:val="000000" w:themeColor="text1"/>
          <w:sz w:val="24"/>
          <w:szCs w:val="24"/>
        </w:rPr>
        <w:t xml:space="preserve">Organizations </w:t>
      </w:r>
      <w:r w:rsidRPr="00FE7AE7">
        <w:rPr>
          <w:rFonts w:ascii="Calibri" w:eastAsia="Times New Roman" w:hAnsi="Calibri" w:cs="Calibri"/>
          <w:b/>
          <w:bCs/>
          <w:color w:val="000000" w:themeColor="text1"/>
          <w:sz w:val="24"/>
          <w:szCs w:val="24"/>
        </w:rPr>
        <w:t>based in the United States</w:t>
      </w:r>
      <w:r w:rsidRPr="00FE7AE7">
        <w:rPr>
          <w:rFonts w:ascii="Calibri" w:eastAsia="Times New Roman" w:hAnsi="Calibri" w:cs="Calibri"/>
          <w:color w:val="000000" w:themeColor="text1"/>
          <w:sz w:val="24"/>
          <w:szCs w:val="24"/>
        </w:rPr>
        <w:t xml:space="preserve"> or that pay employees within the United States will need an Employer Identification Number (EIN) from the Internal Revenue Service (IRS) and a UEI number prior to registering in SAM.gov.</w:t>
      </w:r>
    </w:p>
    <w:p w14:paraId="3E47684B" w14:textId="77777777" w:rsidR="00A12387" w:rsidRPr="00FE7AE7" w:rsidRDefault="00A12387" w:rsidP="00A12387">
      <w:pPr>
        <w:pStyle w:val="ListParagraph"/>
        <w:numPr>
          <w:ilvl w:val="0"/>
          <w:numId w:val="2"/>
        </w:numPr>
        <w:rPr>
          <w:rFonts w:ascii="Calibri" w:eastAsia="Times New Roman" w:hAnsi="Calibri" w:cs="Calibri"/>
          <w:color w:val="000000" w:themeColor="text1"/>
          <w:sz w:val="24"/>
          <w:szCs w:val="24"/>
        </w:rPr>
      </w:pPr>
      <w:r w:rsidRPr="00FE7AE7">
        <w:rPr>
          <w:rFonts w:ascii="Calibri" w:eastAsia="Times New Roman" w:hAnsi="Calibri" w:cs="Calibri"/>
          <w:color w:val="000000" w:themeColor="text1"/>
          <w:sz w:val="24"/>
          <w:szCs w:val="24"/>
        </w:rPr>
        <w:t xml:space="preserve">Organizations </w:t>
      </w:r>
      <w:r w:rsidRPr="00FE7AE7">
        <w:rPr>
          <w:rFonts w:ascii="Calibri" w:eastAsia="Times New Roman" w:hAnsi="Calibri" w:cs="Calibri"/>
          <w:b/>
          <w:bCs/>
          <w:color w:val="000000" w:themeColor="text1"/>
          <w:sz w:val="24"/>
          <w:szCs w:val="24"/>
        </w:rPr>
        <w:t>based outside of the United States</w:t>
      </w:r>
      <w:r w:rsidRPr="00FE7AE7">
        <w:rPr>
          <w:rFonts w:ascii="Calibri" w:eastAsia="Times New Roman" w:hAnsi="Calibri" w:cs="Calibri"/>
          <w:color w:val="000000" w:themeColor="text1"/>
          <w:sz w:val="24"/>
          <w:szCs w:val="24"/>
        </w:rPr>
        <w:t xml:space="preserve"> and that do not pay employees within the United States do not need an EIN from the IRS but do need a UEI number prior to registering in SAM.gov.</w:t>
      </w:r>
    </w:p>
    <w:p w14:paraId="398C5DC3" w14:textId="77777777" w:rsidR="00A12387" w:rsidRPr="00FE7AE7" w:rsidRDefault="00A12387" w:rsidP="00A12387">
      <w:pPr>
        <w:pStyle w:val="ListParagraph"/>
        <w:numPr>
          <w:ilvl w:val="0"/>
          <w:numId w:val="2"/>
        </w:numPr>
        <w:rPr>
          <w:rFonts w:ascii="Calibri" w:eastAsia="Times New Roman" w:hAnsi="Calibri" w:cs="Calibri"/>
          <w:color w:val="000000" w:themeColor="text1"/>
          <w:sz w:val="24"/>
          <w:szCs w:val="24"/>
        </w:rPr>
      </w:pPr>
      <w:r w:rsidRPr="00FE7AE7">
        <w:rPr>
          <w:rFonts w:ascii="Calibri" w:eastAsia="Times New Roman" w:hAnsi="Calibri" w:cs="Calibri"/>
          <w:b/>
          <w:bCs/>
          <w:color w:val="000000" w:themeColor="text1"/>
          <w:sz w:val="24"/>
          <w:szCs w:val="24"/>
          <w:u w:val="single"/>
        </w:rPr>
        <w:t xml:space="preserve">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 </w:t>
      </w:r>
      <w:r w:rsidRPr="00FE7AE7">
        <w:rPr>
          <w:rFonts w:ascii="Calibri" w:eastAsia="Times New Roman" w:hAnsi="Calibri" w:cs="Calibri"/>
          <w:b/>
          <w:bCs/>
          <w:color w:val="000000" w:themeColor="text1"/>
          <w:sz w:val="24"/>
          <w:szCs w:val="24"/>
        </w:rPr>
        <w:t xml:space="preserve"> </w:t>
      </w:r>
      <w:r w:rsidRPr="00FE7AE7">
        <w:rPr>
          <w:rFonts w:ascii="Calibri" w:eastAsia="Times New Roman" w:hAnsi="Calibri" w:cs="Calibri"/>
          <w:color w:val="000000" w:themeColor="text1"/>
          <w:sz w:val="24"/>
          <w:szCs w:val="24"/>
        </w:rPr>
        <w:t xml:space="preserve">If an applicant organization is mid-registration and wishes to remove a CAGE or NCAGE code from their SAM.gov registration, the applicant </w:t>
      </w:r>
      <w:r w:rsidRPr="00FE7AE7">
        <w:rPr>
          <w:rFonts w:ascii="Calibri" w:eastAsia="Times New Roman" w:hAnsi="Calibri" w:cs="Calibri"/>
          <w:color w:val="000000" w:themeColor="text1"/>
          <w:sz w:val="24"/>
          <w:szCs w:val="24"/>
        </w:rPr>
        <w:lastRenderedPageBreak/>
        <w:t xml:space="preserve">should submit a help desk ticket (“incident”) with the Federal Service Desk (FSD) online at </w:t>
      </w:r>
      <w:hyperlink r:id="rId11" w:history="1">
        <w:r w:rsidRPr="00FE7AE7">
          <w:rPr>
            <w:rStyle w:val="Hyperlink"/>
            <w:rFonts w:ascii="Calibri" w:eastAsia="Times New Roman" w:hAnsi="Calibri" w:cs="Calibri"/>
            <w:sz w:val="24"/>
            <w:szCs w:val="24"/>
          </w:rPr>
          <w:t>www.fsd.gov</w:t>
        </w:r>
      </w:hyperlink>
      <w:r w:rsidRPr="00FE7AE7">
        <w:rPr>
          <w:rFonts w:ascii="Calibri" w:eastAsia="Times New Roman" w:hAnsi="Calibri" w:cs="Calibri"/>
          <w:color w:val="000000" w:themeColor="text1"/>
          <w:sz w:val="24"/>
          <w:szCs w:val="24"/>
        </w:rPr>
        <w:t xml:space="preserve"> using the following language: “I do not intend to seek financial assistance from the Department of Defense. I do not wish to obtain a CAGE or NCAGE code. I understand that I will need to submit my registration after this incident is resolved in order to have my registration activated.”</w:t>
      </w:r>
    </w:p>
    <w:p w14:paraId="6BE24968" w14:textId="77777777" w:rsidR="00A12387" w:rsidRPr="00FE7AE7" w:rsidRDefault="00A12387" w:rsidP="00A12387">
      <w:pPr>
        <w:rPr>
          <w:rFonts w:ascii="Calibri" w:eastAsia="Times New Roman" w:hAnsi="Calibri" w:cs="Calibri"/>
          <w:b/>
          <w:bCs/>
          <w:color w:val="000000" w:themeColor="text1"/>
          <w:sz w:val="24"/>
          <w:szCs w:val="24"/>
        </w:rPr>
      </w:pPr>
      <w:r w:rsidRPr="00FE7AE7">
        <w:rPr>
          <w:rFonts w:ascii="Calibri" w:eastAsia="Times New Roman" w:hAnsi="Calibri" w:cs="Calibri"/>
          <w:b/>
          <w:bCs/>
          <w:color w:val="000000" w:themeColor="text1"/>
          <w:sz w:val="24"/>
          <w:szCs w:val="24"/>
        </w:rPr>
        <w:t>Organizations based outside of the United States and that DO NOT plan to do business with the DoD should follow the below instructions:</w:t>
      </w:r>
    </w:p>
    <w:p w14:paraId="6326FFA2" w14:textId="77777777" w:rsidR="00A12387" w:rsidRPr="00FE7AE7" w:rsidRDefault="00A12387" w:rsidP="00A12387">
      <w:pPr>
        <w:rPr>
          <w:rFonts w:ascii="Calibri" w:hAnsi="Calibri" w:cs="Calibri"/>
          <w:sz w:val="24"/>
          <w:szCs w:val="24"/>
        </w:rPr>
      </w:pPr>
      <w:r w:rsidRPr="00FE7AE7">
        <w:rPr>
          <w:rFonts w:ascii="Calibri" w:eastAsia="Times New Roman" w:hAnsi="Calibri" w:cs="Calibri"/>
          <w:color w:val="000000" w:themeColor="text1"/>
          <w:sz w:val="24"/>
          <w:szCs w:val="24"/>
        </w:rPr>
        <w:t>Step 1: Proceed to SAM.gov to obtain a UEI and complete the SAM.gov registration process. SAM.gov registration must be renewed annually.</w:t>
      </w:r>
    </w:p>
    <w:p w14:paraId="6A29D692" w14:textId="77777777" w:rsidR="00A12387" w:rsidRPr="00FE7AE7" w:rsidRDefault="00A12387" w:rsidP="00A12387">
      <w:pPr>
        <w:rPr>
          <w:rFonts w:ascii="Calibri" w:eastAsia="Times New Roman" w:hAnsi="Calibri" w:cs="Calibri"/>
          <w:b/>
          <w:bCs/>
          <w:color w:val="000000" w:themeColor="text1"/>
          <w:sz w:val="24"/>
          <w:szCs w:val="24"/>
        </w:rPr>
      </w:pPr>
      <w:r w:rsidRPr="00FE7AE7">
        <w:rPr>
          <w:rFonts w:ascii="Calibri" w:eastAsia="Times New Roman" w:hAnsi="Calibri" w:cs="Calibri"/>
          <w:b/>
          <w:bCs/>
          <w:color w:val="000000" w:themeColor="text1"/>
          <w:sz w:val="24"/>
          <w:szCs w:val="24"/>
        </w:rPr>
        <w:t>Organizations based outside of the United States and that DO plan to do business with the DoD in addition to Department of State should follow the below instructions:</w:t>
      </w:r>
    </w:p>
    <w:p w14:paraId="62198E61" w14:textId="77777777" w:rsidR="00A12387" w:rsidRPr="00FE7AE7" w:rsidRDefault="00A12387" w:rsidP="00A12387">
      <w:pPr>
        <w:rPr>
          <w:rFonts w:ascii="Calibri" w:hAnsi="Calibri" w:cs="Calibri"/>
          <w:sz w:val="24"/>
          <w:szCs w:val="24"/>
        </w:rPr>
      </w:pPr>
      <w:r w:rsidRPr="00FE7AE7">
        <w:rPr>
          <w:rFonts w:ascii="Calibri" w:eastAsia="Times New Roman" w:hAnsi="Calibri" w:cs="Calibri"/>
          <w:color w:val="000000" w:themeColor="text1"/>
          <w:sz w:val="24"/>
          <w:szCs w:val="24"/>
        </w:rPr>
        <w:t>Step 1: Apply for an NCAGE code by following the instructions on the NSPA NATO website linked below:</w:t>
      </w:r>
    </w:p>
    <w:p w14:paraId="09781C4C" w14:textId="77777777" w:rsidR="00A12387" w:rsidRPr="00FE7AE7" w:rsidRDefault="00A12387" w:rsidP="00A12387">
      <w:pPr>
        <w:ind w:firstLine="720"/>
        <w:rPr>
          <w:rStyle w:val="Hyperlink"/>
          <w:rFonts w:ascii="Calibri" w:eastAsia="Times New Roman" w:hAnsi="Calibri" w:cs="Calibri"/>
          <w:sz w:val="24"/>
          <w:szCs w:val="24"/>
        </w:rPr>
      </w:pPr>
      <w:r w:rsidRPr="00FE7AE7">
        <w:rPr>
          <w:rFonts w:ascii="Calibri" w:eastAsia="Times New Roman" w:hAnsi="Calibri" w:cs="Calibri"/>
          <w:color w:val="000000" w:themeColor="text1"/>
          <w:sz w:val="24"/>
          <w:szCs w:val="24"/>
        </w:rPr>
        <w:t xml:space="preserve">NCAGE Homepage: </w:t>
      </w:r>
      <w:hyperlink r:id="rId12" w:history="1">
        <w:r w:rsidRPr="00FE7AE7">
          <w:rPr>
            <w:rStyle w:val="Hyperlink"/>
            <w:rFonts w:ascii="Calibri" w:eastAsia="Times New Roman" w:hAnsi="Calibri" w:cs="Calibri"/>
            <w:sz w:val="24"/>
            <w:szCs w:val="24"/>
          </w:rPr>
          <w:t>https://eportal.nspa.nato.int/AC135Public/sc/CageList.aspx</w:t>
        </w:r>
      </w:hyperlink>
    </w:p>
    <w:p w14:paraId="5FE24927" w14:textId="77777777" w:rsidR="00A12387" w:rsidRPr="00FE7AE7" w:rsidRDefault="00A12387" w:rsidP="00A12387">
      <w:pPr>
        <w:ind w:firstLine="720"/>
        <w:rPr>
          <w:rFonts w:ascii="Calibri" w:hAnsi="Calibri" w:cs="Calibri"/>
          <w:sz w:val="24"/>
          <w:szCs w:val="24"/>
        </w:rPr>
      </w:pPr>
      <w:r w:rsidRPr="00FE7AE7">
        <w:rPr>
          <w:rFonts w:ascii="Calibri" w:eastAsia="Times New Roman" w:hAnsi="Calibri" w:cs="Calibri"/>
          <w:color w:val="000000" w:themeColor="text1"/>
          <w:sz w:val="24"/>
          <w:szCs w:val="24"/>
        </w:rPr>
        <w:t>NCAGE Code Request Tool (NCRT):</w:t>
      </w:r>
    </w:p>
    <w:p w14:paraId="071D4A31" w14:textId="77777777" w:rsidR="00A12387" w:rsidRPr="00FE7AE7" w:rsidRDefault="00A12387" w:rsidP="00A12387">
      <w:pPr>
        <w:rPr>
          <w:rFonts w:ascii="Calibri" w:eastAsia="Times New Roman" w:hAnsi="Calibri" w:cs="Calibri"/>
          <w:b/>
          <w:bCs/>
          <w:color w:val="000000" w:themeColor="text1"/>
          <w:sz w:val="24"/>
          <w:szCs w:val="24"/>
        </w:rPr>
      </w:pPr>
      <w:r w:rsidRPr="00FE7AE7">
        <w:rPr>
          <w:rFonts w:ascii="Calibri" w:eastAsia="Times New Roman" w:hAnsi="Calibri" w:cs="Calibri"/>
          <w:b/>
          <w:bCs/>
          <w:color w:val="000000" w:themeColor="text1"/>
          <w:sz w:val="24"/>
          <w:szCs w:val="24"/>
        </w:rPr>
        <w:t>Exemptions</w:t>
      </w:r>
    </w:p>
    <w:p w14:paraId="09B3F84B" w14:textId="77777777" w:rsidR="00A12387" w:rsidRPr="00FE7AE7" w:rsidRDefault="00A12387" w:rsidP="00A12387">
      <w:pPr>
        <w:rPr>
          <w:rFonts w:ascii="Calibri" w:hAnsi="Calibri" w:cs="Calibri"/>
          <w:sz w:val="24"/>
          <w:szCs w:val="24"/>
        </w:rPr>
      </w:pPr>
      <w:r w:rsidRPr="00FE7AE7">
        <w:rPr>
          <w:rFonts w:ascii="Calibri" w:eastAsia="Times New Roman" w:hAnsi="Calibri" w:cs="Calibri"/>
          <w:color w:val="000000" w:themeColor="text1"/>
          <w:sz w:val="24"/>
          <w:szCs w:val="24"/>
        </w:rPr>
        <w:t>An exemption from the UEI and sam.gov registration requirements may be permitted on a case-by-case basis if:</w:t>
      </w:r>
    </w:p>
    <w:p w14:paraId="58491B74" w14:textId="77777777" w:rsidR="00A12387" w:rsidRPr="00FE7AE7" w:rsidRDefault="00A12387" w:rsidP="00A12387">
      <w:pPr>
        <w:pStyle w:val="ListParagraph"/>
        <w:numPr>
          <w:ilvl w:val="0"/>
          <w:numId w:val="1"/>
        </w:numPr>
        <w:rPr>
          <w:rFonts w:ascii="Calibri" w:eastAsia="Times New Roman" w:hAnsi="Calibri" w:cs="Calibri"/>
          <w:color w:val="000000" w:themeColor="text1"/>
          <w:sz w:val="24"/>
          <w:szCs w:val="24"/>
        </w:rPr>
      </w:pPr>
      <w:r w:rsidRPr="00FE7AE7">
        <w:rPr>
          <w:rFonts w:ascii="Calibri" w:eastAsia="Times New Roman" w:hAnsi="Calibri" w:cs="Calibri"/>
          <w:color w:val="000000" w:themeColor="text1"/>
          <w:sz w:val="24"/>
          <w:szCs w:val="24"/>
        </w:rPr>
        <w:t>An applicant’s identity must be protected due to potential endangerment of their mission, their organization’s status, their employees, or individuals being served by the applicant.</w:t>
      </w:r>
    </w:p>
    <w:p w14:paraId="07AF128D" w14:textId="77777777" w:rsidR="00A12387" w:rsidRPr="00FE7AE7" w:rsidRDefault="00A12387" w:rsidP="00A12387">
      <w:pPr>
        <w:pStyle w:val="ListParagraph"/>
        <w:numPr>
          <w:ilvl w:val="0"/>
          <w:numId w:val="1"/>
        </w:numPr>
        <w:rPr>
          <w:rFonts w:ascii="Calibri" w:eastAsia="Times New Roman" w:hAnsi="Calibri" w:cs="Calibri"/>
          <w:color w:val="000000" w:themeColor="text1"/>
          <w:sz w:val="24"/>
          <w:szCs w:val="24"/>
        </w:rPr>
      </w:pPr>
      <w:r w:rsidRPr="00FE7AE7">
        <w:rPr>
          <w:rFonts w:ascii="Calibri" w:eastAsia="Times New Roman" w:hAnsi="Calibri" w:cs="Calibri"/>
          <w:color w:val="000000" w:themeColor="text1"/>
          <w:sz w:val="24"/>
          <w:szCs w:val="24"/>
        </w:rPr>
        <w:t>For an applicant, if the Federal awarding agency makes a determination that there are exigent circumstances that prohibit the applicant from receiving a unique entity identifier and completing SAM registration prior to receiving a Federal award.  In these instances, Federal awarding agencies must require the recipient to obtain a unique entity identifier and complete SAM registration within 30 days of the Federal award date.</w:t>
      </w:r>
    </w:p>
    <w:p w14:paraId="626763CB" w14:textId="77777777" w:rsidR="00A12387" w:rsidRPr="00FE7AE7" w:rsidRDefault="00A12387" w:rsidP="00A12387">
      <w:pPr>
        <w:rPr>
          <w:rFonts w:ascii="Calibri" w:eastAsia="Times New Roman" w:hAnsi="Calibri" w:cs="Calibri"/>
          <w:color w:val="000000" w:themeColor="text1"/>
          <w:sz w:val="24"/>
          <w:szCs w:val="24"/>
        </w:rPr>
      </w:pPr>
      <w:r w:rsidRPr="00FE7AE7">
        <w:rPr>
          <w:rFonts w:ascii="Calibri" w:eastAsia="Times New Roman" w:hAnsi="Calibri" w:cs="Calibri"/>
          <w:color w:val="000000" w:themeColor="text1"/>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336C41E8" w14:textId="77777777" w:rsidR="00A12387" w:rsidRPr="00FE7AE7" w:rsidRDefault="00A12387" w:rsidP="00A12387">
      <w:pPr>
        <w:autoSpaceDE w:val="0"/>
        <w:autoSpaceDN w:val="0"/>
        <w:adjustRightInd w:val="0"/>
        <w:spacing w:after="0" w:line="240" w:lineRule="auto"/>
        <w:rPr>
          <w:rFonts w:ascii="Calibri" w:eastAsia="Calibri" w:hAnsi="Calibri" w:cs="Calibri"/>
          <w:color w:val="000000"/>
          <w:kern w:val="0"/>
          <w:sz w:val="24"/>
          <w:szCs w:val="24"/>
          <w14:ligatures w14:val="none"/>
        </w:rPr>
      </w:pPr>
    </w:p>
    <w:p w14:paraId="5B292EFB" w14:textId="77777777" w:rsidR="00A12387" w:rsidRPr="00FE7AE7" w:rsidRDefault="00A12387" w:rsidP="00A12387">
      <w:pPr>
        <w:numPr>
          <w:ilvl w:val="0"/>
          <w:numId w:val="11"/>
        </w:numPr>
        <w:shd w:val="clear" w:color="auto" w:fill="FFFFFF"/>
        <w:spacing w:after="0" w:line="240" w:lineRule="auto"/>
        <w:contextualSpacing/>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Submission Dates and Times</w:t>
      </w:r>
    </w:p>
    <w:p w14:paraId="55FC3AE2" w14:textId="77777777" w:rsidR="00A12387" w:rsidRPr="00FE7AE7" w:rsidRDefault="00A12387" w:rsidP="00A12387">
      <w:pPr>
        <w:shd w:val="clear" w:color="auto" w:fill="FFFFFF"/>
        <w:spacing w:after="0" w:line="240" w:lineRule="auto"/>
        <w:ind w:left="720"/>
        <w:contextualSpacing/>
        <w:textAlignment w:val="baseline"/>
        <w:rPr>
          <w:rFonts w:ascii="Calibri" w:eastAsia="Times New Roman" w:hAnsi="Calibri" w:cs="Calibri"/>
          <w:b/>
          <w:kern w:val="0"/>
          <w:sz w:val="24"/>
          <w:szCs w:val="24"/>
          <w14:ligatures w14:val="none"/>
        </w:rPr>
      </w:pPr>
    </w:p>
    <w:p w14:paraId="486BD8ED" w14:textId="79D141A9" w:rsidR="00A12387" w:rsidRPr="00FE7AE7" w:rsidRDefault="00A12387" w:rsidP="44528C3A">
      <w:pPr>
        <w:shd w:val="clear" w:color="auto" w:fill="FFFFFF" w:themeFill="background1"/>
        <w:spacing w:after="0" w:line="240" w:lineRule="auto"/>
        <w:textAlignment w:val="baseline"/>
        <w:rPr>
          <w:rFonts w:ascii="Calibri" w:eastAsia="Times New Roman" w:hAnsi="Calibri" w:cs="Calibri"/>
          <w:i/>
          <w:iCs/>
          <w:color w:val="FF0000"/>
          <w:kern w:val="0"/>
          <w:sz w:val="24"/>
          <w:szCs w:val="24"/>
          <w14:ligatures w14:val="none"/>
        </w:rPr>
      </w:pPr>
      <w:r w:rsidRPr="00FE7AE7">
        <w:rPr>
          <w:rFonts w:ascii="Calibri" w:eastAsia="Times New Roman" w:hAnsi="Calibri" w:cs="Calibri"/>
          <w:kern w:val="0"/>
          <w:sz w:val="24"/>
          <w:szCs w:val="24"/>
          <w14:ligatures w14:val="none"/>
        </w:rPr>
        <w:t xml:space="preserve">Applications are due no later than </w:t>
      </w:r>
      <w:r w:rsidR="00222548" w:rsidRPr="44528C3A">
        <w:rPr>
          <w:rFonts w:ascii="Calibri" w:eastAsia="Times New Roman" w:hAnsi="Calibri" w:cs="Calibri"/>
          <w:kern w:val="0"/>
          <w:sz w:val="24"/>
          <w:szCs w:val="24"/>
          <w14:ligatures w14:val="none"/>
        </w:rPr>
        <w:t>September</w:t>
      </w:r>
      <w:r w:rsidR="00787F49" w:rsidRPr="44528C3A">
        <w:rPr>
          <w:rFonts w:ascii="Calibri" w:eastAsia="Times New Roman" w:hAnsi="Calibri" w:cs="Calibri"/>
          <w:kern w:val="0"/>
          <w:sz w:val="24"/>
          <w:szCs w:val="24"/>
          <w14:ligatures w14:val="none"/>
        </w:rPr>
        <w:t xml:space="preserve"> 1</w:t>
      </w:r>
      <w:r w:rsidR="00222548" w:rsidRPr="44528C3A">
        <w:rPr>
          <w:rFonts w:ascii="Calibri" w:eastAsia="Times New Roman" w:hAnsi="Calibri" w:cs="Calibri"/>
          <w:kern w:val="0"/>
          <w:sz w:val="24"/>
          <w:szCs w:val="24"/>
          <w14:ligatures w14:val="none"/>
        </w:rPr>
        <w:t>2</w:t>
      </w:r>
      <w:r w:rsidR="00787F49" w:rsidRPr="44528C3A">
        <w:rPr>
          <w:rFonts w:ascii="Calibri" w:eastAsia="Times New Roman" w:hAnsi="Calibri" w:cs="Calibri"/>
          <w:kern w:val="0"/>
          <w:sz w:val="24"/>
          <w:szCs w:val="24"/>
          <w14:ligatures w14:val="none"/>
        </w:rPr>
        <w:t>, 2024</w:t>
      </w:r>
    </w:p>
    <w:p w14:paraId="6C6DDA5B"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4D5EC23B" w14:textId="77777777" w:rsidR="00A12387" w:rsidRPr="00FE7AE7" w:rsidRDefault="00A12387" w:rsidP="00A12387">
      <w:pPr>
        <w:numPr>
          <w:ilvl w:val="0"/>
          <w:numId w:val="11"/>
        </w:numPr>
        <w:shd w:val="clear" w:color="auto" w:fill="FFFFFF"/>
        <w:spacing w:after="0" w:line="240" w:lineRule="auto"/>
        <w:contextualSpacing/>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Funding Restrictions</w:t>
      </w:r>
    </w:p>
    <w:p w14:paraId="474E1DEF" w14:textId="77777777" w:rsidR="00A12387" w:rsidRPr="00FE7AE7" w:rsidRDefault="00A12387" w:rsidP="00A12387">
      <w:pPr>
        <w:shd w:val="clear" w:color="auto" w:fill="FFFFFF"/>
        <w:spacing w:after="0" w:line="240" w:lineRule="auto"/>
        <w:textAlignment w:val="baseline"/>
        <w:rPr>
          <w:rFonts w:ascii="Calibri" w:eastAsia="Times New Roman" w:hAnsi="Calibri" w:cs="Calibri"/>
          <w:color w:val="FF0000"/>
          <w:kern w:val="0"/>
          <w:sz w:val="24"/>
          <w:szCs w:val="24"/>
          <w14:ligatures w14:val="none"/>
        </w:rPr>
      </w:pPr>
    </w:p>
    <w:p w14:paraId="1ADF4520" w14:textId="77777777" w:rsidR="00A12387" w:rsidRPr="00FE7AE7" w:rsidRDefault="00A12387" w:rsidP="00A12387">
      <w:pPr>
        <w:shd w:val="clear" w:color="auto" w:fill="FFFFFF" w:themeFill="background1"/>
        <w:spacing w:after="0" w:line="240" w:lineRule="auto"/>
        <w:textAlignment w:val="baseline"/>
        <w:rPr>
          <w:rFonts w:ascii="Calibri" w:eastAsia="Times New Roman" w:hAnsi="Calibri" w:cs="Calibri"/>
          <w:color w:val="000000"/>
          <w:kern w:val="0"/>
          <w:sz w:val="24"/>
          <w:szCs w:val="24"/>
          <w14:ligatures w14:val="none"/>
        </w:rPr>
      </w:pPr>
      <w:r w:rsidRPr="00FE7AE7">
        <w:rPr>
          <w:rFonts w:ascii="Calibri" w:eastAsia="Times New Roman" w:hAnsi="Calibri" w:cs="Calibri"/>
          <w:color w:val="000000"/>
          <w:kern w:val="0"/>
          <w:sz w:val="24"/>
          <w:szCs w:val="24"/>
          <w14:ligatures w14:val="none"/>
        </w:rPr>
        <w:t>Funding is intended for activities in Botswana.</w:t>
      </w:r>
    </w:p>
    <w:p w14:paraId="026B944D" w14:textId="77777777" w:rsidR="00A12387" w:rsidRPr="00FE7AE7" w:rsidRDefault="00A12387" w:rsidP="00A12387">
      <w:pPr>
        <w:shd w:val="clear" w:color="auto" w:fill="FFFFFF" w:themeFill="background1"/>
        <w:spacing w:after="0" w:line="240" w:lineRule="auto"/>
        <w:rPr>
          <w:rFonts w:ascii="Calibri" w:eastAsia="Times New Roman" w:hAnsi="Calibri" w:cs="Calibri"/>
          <w:color w:val="000000" w:themeColor="text1"/>
          <w:sz w:val="24"/>
          <w:szCs w:val="24"/>
        </w:rPr>
      </w:pPr>
    </w:p>
    <w:p w14:paraId="7424FFDF" w14:textId="77777777" w:rsidR="00A12387" w:rsidRPr="00FE7AE7" w:rsidRDefault="00A12387" w:rsidP="00A12387">
      <w:pPr>
        <w:rPr>
          <w:rStyle w:val="Hyperlink"/>
          <w:rFonts w:ascii="Calibri" w:eastAsia="Times New Roman" w:hAnsi="Calibri" w:cs="Calibri"/>
          <w:sz w:val="24"/>
          <w:szCs w:val="24"/>
        </w:rPr>
      </w:pPr>
      <w:r w:rsidRPr="00FE7AE7">
        <w:rPr>
          <w:rFonts w:ascii="Calibri" w:eastAsia="Times New Roman" w:hAnsi="Calibri" w:cs="Calibri"/>
          <w:color w:val="000000" w:themeColor="text1"/>
          <w:sz w:val="24"/>
          <w:szCs w:val="24"/>
        </w:rPr>
        <w:t xml:space="preserve">U.S. Embassy Gaborone will not consider applications that reflect any type of support for any member, affiliate, or representative of a designated terrorist organization.  Please refer the link for Foreign Terrorist Organizations: </w:t>
      </w:r>
      <w:hyperlink r:id="rId13" w:history="1">
        <w:r w:rsidRPr="00FE7AE7">
          <w:rPr>
            <w:rStyle w:val="Hyperlink"/>
            <w:rFonts w:ascii="Calibri" w:eastAsia="Times New Roman" w:hAnsi="Calibri" w:cs="Calibri"/>
            <w:sz w:val="24"/>
            <w:szCs w:val="24"/>
          </w:rPr>
          <w:t>https://www.state.gov/foreign-terrorist-organizations/</w:t>
        </w:r>
      </w:hyperlink>
    </w:p>
    <w:p w14:paraId="4A790D2B" w14:textId="77777777" w:rsidR="00A12387" w:rsidRPr="00FE7AE7" w:rsidRDefault="00A12387" w:rsidP="00A12387">
      <w:pPr>
        <w:rPr>
          <w:rFonts w:ascii="Calibri" w:eastAsia="Times New Roman" w:hAnsi="Calibri" w:cs="Calibri"/>
          <w:color w:val="000000" w:themeColor="text1"/>
          <w:sz w:val="24"/>
          <w:szCs w:val="24"/>
        </w:rPr>
      </w:pPr>
      <w:r w:rsidRPr="00FE7AE7">
        <w:rPr>
          <w:rFonts w:ascii="Calibri" w:eastAsia="Times New Roman" w:hAnsi="Calibri" w:cs="Calibri"/>
          <w:color w:val="000000" w:themeColor="text1"/>
          <w:sz w:val="24"/>
          <w:szCs w:val="24"/>
        </w:rPr>
        <w:t>Project activities whose direct beneficiaries are foreign militaries or paramilitary groups or individuals will not be considered for U.S. Embassy Gaborone funding given purpose limitations on funding.</w:t>
      </w:r>
    </w:p>
    <w:p w14:paraId="20FAFE78" w14:textId="77777777" w:rsidR="00A12387" w:rsidRPr="00FE7AE7" w:rsidRDefault="00A12387" w:rsidP="00A12387">
      <w:pPr>
        <w:rPr>
          <w:rFonts w:ascii="Calibri" w:eastAsia="Times New Roman" w:hAnsi="Calibri" w:cs="Calibri"/>
          <w:color w:val="000000" w:themeColor="text1"/>
          <w:sz w:val="24"/>
          <w:szCs w:val="24"/>
        </w:rPr>
      </w:pPr>
      <w:r w:rsidRPr="00FE7AE7">
        <w:rPr>
          <w:rFonts w:ascii="Calibri" w:eastAsia="Times New Roman" w:hAnsi="Calibri" w:cs="Calibri"/>
          <w:color w:val="000000" w:themeColor="text1"/>
          <w:sz w:val="24"/>
          <w:szCs w:val="24"/>
        </w:rPr>
        <w:t>The Leahy Law prohibits Department foreign assistance funds from supporting foreign security force units if the Secretary of State has credible information that the unit has committed a gross violation of human rights.  Per 22 USC §2378d(a) (2017), “No assistance shall be furnished under this chapter [FOREIGN ASSISTANCE] or the Arms Export Control Act [22 USC 2751 et seq.] to any unit of the security forces of a foreign country if the Secretary of State has credible information that such unit has committed a gross violation of human rights.”  Restrictions may apply to any proposed assistance to police or other law enforcement.  Among these, pursuant to section 620M of the Foreign Assistance Act of 1961, as amended (FAA), no assistance provided through this funding opportunity may be furnished to any unit of the security forces of a foreign country when there is credible information that such unit has committed a gross violation of human rights.  In accordance with the requirements of section 620M of the FAA, also known as the Leahy law, project beneficiaries or participants from a foreign government’s security forces may need to be vetted by the Department before the provision of any assistance.  If a proposed grant or cooperative agreement will provide assistance to foreign security forces or personnel, compliance with the Leahy Law is required.</w:t>
      </w:r>
    </w:p>
    <w:p w14:paraId="5800FEE2" w14:textId="77777777" w:rsidR="00A12387" w:rsidRPr="00FE7AE7" w:rsidRDefault="00A12387" w:rsidP="00A12387">
      <w:pPr>
        <w:rPr>
          <w:rFonts w:ascii="Calibri" w:eastAsia="Times New Roman" w:hAnsi="Calibri" w:cs="Calibri"/>
          <w:color w:val="000000" w:themeColor="text1"/>
          <w:sz w:val="24"/>
          <w:szCs w:val="24"/>
        </w:rPr>
      </w:pPr>
      <w:r w:rsidRPr="00FE7AE7">
        <w:rPr>
          <w:rFonts w:ascii="Calibri" w:eastAsia="Times New Roman" w:hAnsi="Calibri" w:cs="Calibri"/>
          <w:color w:val="000000" w:themeColor="text1"/>
          <w:sz w:val="24"/>
          <w:szCs w:val="24"/>
        </w:rPr>
        <w:t>In addition, funds cannot be made available to any individual or organization that has committed serious human rights abuse.</w:t>
      </w:r>
    </w:p>
    <w:p w14:paraId="393F1445" w14:textId="77777777" w:rsidR="00A12387" w:rsidRPr="00FE7AE7" w:rsidRDefault="00A12387" w:rsidP="00A12387">
      <w:pPr>
        <w:rPr>
          <w:rFonts w:ascii="Calibri" w:eastAsia="Times New Roman" w:hAnsi="Calibri" w:cs="Calibri"/>
          <w:color w:val="000000" w:themeColor="text1"/>
          <w:sz w:val="24"/>
          <w:szCs w:val="24"/>
        </w:rPr>
      </w:pPr>
      <w:r w:rsidRPr="00FE7AE7">
        <w:rPr>
          <w:rFonts w:ascii="Calibri" w:eastAsia="Times New Roman" w:hAnsi="Calibri" w:cs="Calibri"/>
          <w:color w:val="000000" w:themeColor="text1"/>
          <w:sz w:val="24"/>
          <w:szCs w:val="24"/>
        </w:rPr>
        <w:t>Organizations should be cognizant of these restrictions when developing project proposals as these restrictions will require appropriate due diligence of program beneficiaries and collaboration with U.S. Embassy Gaborone to ensure compliance with these restrictions. Program beneficiaries subject to due diligence vetting will include any individuals or entities that are beneficiaries of foreign assistance funding or support.</w:t>
      </w:r>
    </w:p>
    <w:p w14:paraId="43F971AF" w14:textId="77777777" w:rsidR="00A12387" w:rsidRPr="00FE7AE7" w:rsidRDefault="00A12387" w:rsidP="00A12387">
      <w:pPr>
        <w:shd w:val="clear" w:color="auto" w:fill="FFFFFF"/>
        <w:spacing w:after="0" w:line="240" w:lineRule="auto"/>
        <w:textAlignment w:val="baseline"/>
        <w:rPr>
          <w:rFonts w:ascii="Calibri" w:eastAsia="Times New Roman" w:hAnsi="Calibri" w:cs="Calibri"/>
          <w:i/>
          <w:color w:val="FF0000"/>
          <w:kern w:val="0"/>
          <w:sz w:val="24"/>
          <w:szCs w:val="24"/>
          <w14:ligatures w14:val="none"/>
        </w:rPr>
      </w:pPr>
    </w:p>
    <w:p w14:paraId="538B1F83" w14:textId="77777777" w:rsidR="00A12387" w:rsidRPr="00FE7AE7" w:rsidRDefault="00A12387" w:rsidP="00A12387">
      <w:pPr>
        <w:numPr>
          <w:ilvl w:val="0"/>
          <w:numId w:val="11"/>
        </w:numPr>
        <w:shd w:val="clear" w:color="auto" w:fill="FFFFFF"/>
        <w:spacing w:after="0" w:line="240" w:lineRule="auto"/>
        <w:contextualSpacing/>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Other Submission Requirements</w:t>
      </w:r>
    </w:p>
    <w:p w14:paraId="1B44D5BC" w14:textId="77777777" w:rsidR="00A12387" w:rsidRPr="00FE7AE7" w:rsidRDefault="00A12387" w:rsidP="00A12387">
      <w:pPr>
        <w:shd w:val="clear" w:color="auto" w:fill="FFFFFF"/>
        <w:spacing w:after="0" w:line="240" w:lineRule="auto"/>
        <w:textAlignment w:val="baseline"/>
        <w:rPr>
          <w:rFonts w:ascii="Calibri" w:eastAsia="Times New Roman" w:hAnsi="Calibri" w:cs="Calibri"/>
          <w:color w:val="FF0000"/>
          <w:kern w:val="0"/>
          <w:sz w:val="24"/>
          <w:szCs w:val="24"/>
          <w14:ligatures w14:val="none"/>
        </w:rPr>
      </w:pPr>
    </w:p>
    <w:p w14:paraId="3AC84B6A" w14:textId="5EF3E61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 xml:space="preserve">All application materials must be submitted by email to </w:t>
      </w:r>
      <w:hyperlink r:id="rId14" w:history="1">
        <w:r w:rsidR="009702E1" w:rsidRPr="00FE7AE7">
          <w:rPr>
            <w:rStyle w:val="Hyperlink"/>
            <w:rFonts w:ascii="Calibri" w:eastAsia="Times New Roman" w:hAnsi="Calibri" w:cs="Calibri"/>
            <w:kern w:val="0"/>
            <w:sz w:val="24"/>
            <w:szCs w:val="24"/>
            <w14:ligatures w14:val="none"/>
          </w:rPr>
          <w:t>taod@state.gov</w:t>
        </w:r>
      </w:hyperlink>
      <w:r w:rsidR="009702E1" w:rsidRPr="00FE7AE7">
        <w:rPr>
          <w:rFonts w:ascii="Calibri" w:eastAsia="Times New Roman" w:hAnsi="Calibri" w:cs="Calibri"/>
          <w:kern w:val="0"/>
          <w:sz w:val="24"/>
          <w:szCs w:val="24"/>
          <w14:ligatures w14:val="none"/>
        </w:rPr>
        <w:t xml:space="preserve"> and </w:t>
      </w:r>
      <w:hyperlink r:id="rId15" w:history="1">
        <w:r w:rsidR="009702E1" w:rsidRPr="00FE7AE7">
          <w:rPr>
            <w:rStyle w:val="Hyperlink"/>
            <w:rFonts w:ascii="Calibri" w:hAnsi="Calibri" w:cs="Calibri"/>
            <w:sz w:val="24"/>
            <w:szCs w:val="24"/>
          </w:rPr>
          <w:t>ItsisengW@state.gov</w:t>
        </w:r>
      </w:hyperlink>
      <w:r w:rsidR="009702E1" w:rsidRPr="00FE7AE7">
        <w:rPr>
          <w:rFonts w:ascii="Calibri" w:hAnsi="Calibri" w:cs="Calibri"/>
          <w:sz w:val="24"/>
          <w:szCs w:val="24"/>
        </w:rPr>
        <w:t xml:space="preserve">. </w:t>
      </w:r>
    </w:p>
    <w:p w14:paraId="3101EB3D"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6E37AC42" w14:textId="77777777" w:rsidR="00A12387" w:rsidRPr="00FE7AE7" w:rsidRDefault="00A12387" w:rsidP="00A12387">
      <w:pPr>
        <w:shd w:val="clear" w:color="auto" w:fill="FFFFFF"/>
        <w:spacing w:after="0" w:line="240" w:lineRule="auto"/>
        <w:textAlignment w:val="baseline"/>
        <w:rPr>
          <w:rFonts w:ascii="Calibri" w:eastAsia="Times New Roman" w:hAnsi="Calibri" w:cs="Calibri"/>
          <w:color w:val="333333"/>
          <w:kern w:val="0"/>
          <w:sz w:val="24"/>
          <w:szCs w:val="24"/>
          <w14:ligatures w14:val="none"/>
        </w:rPr>
      </w:pPr>
    </w:p>
    <w:p w14:paraId="68D850BE"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E. APPLICATION REVIEW INFORMATION</w:t>
      </w:r>
    </w:p>
    <w:p w14:paraId="4D9E7119"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5265B162" w14:textId="77777777" w:rsidR="00A12387" w:rsidRPr="00FE7AE7" w:rsidRDefault="00A12387" w:rsidP="00A12387">
      <w:pPr>
        <w:numPr>
          <w:ilvl w:val="0"/>
          <w:numId w:val="12"/>
        </w:numPr>
        <w:shd w:val="clear" w:color="auto" w:fill="FFFFFF"/>
        <w:spacing w:after="0" w:line="240" w:lineRule="auto"/>
        <w:contextualSpacing/>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Criteria</w:t>
      </w:r>
    </w:p>
    <w:p w14:paraId="2252EC9F"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624C5871"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 xml:space="preserve">Each application will be evaluated and rated on the basis of the evaluation criteria outlined below. </w:t>
      </w:r>
    </w:p>
    <w:p w14:paraId="25E9C83C" w14:textId="77777777" w:rsidR="00A12387" w:rsidRPr="00FE7AE7" w:rsidRDefault="00A12387" w:rsidP="00A12387">
      <w:pPr>
        <w:shd w:val="clear" w:color="auto" w:fill="FFFFFF"/>
        <w:spacing w:after="0" w:line="240" w:lineRule="auto"/>
        <w:textAlignment w:val="baseline"/>
        <w:rPr>
          <w:rFonts w:ascii="Calibri" w:eastAsia="Times New Roman" w:hAnsi="Calibri" w:cs="Calibri"/>
          <w:color w:val="FF0000"/>
          <w:kern w:val="0"/>
          <w:sz w:val="24"/>
          <w:szCs w:val="24"/>
          <w14:ligatures w14:val="none"/>
        </w:rPr>
      </w:pPr>
    </w:p>
    <w:p w14:paraId="14B36FD4" w14:textId="77777777" w:rsidR="00A12387" w:rsidRPr="00FE7AE7" w:rsidRDefault="00A12387" w:rsidP="00A12387">
      <w:pPr>
        <w:shd w:val="clear" w:color="auto" w:fill="FFFFFF" w:themeFill="background1"/>
        <w:spacing w:after="39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bCs/>
          <w:kern w:val="0"/>
          <w:sz w:val="24"/>
          <w:szCs w:val="24"/>
          <w14:ligatures w14:val="none"/>
        </w:rPr>
        <w:t>Quality and Feasibility of the Program Idea</w:t>
      </w:r>
      <w:r w:rsidRPr="00FE7AE7">
        <w:rPr>
          <w:rFonts w:ascii="Calibri" w:eastAsia="Times New Roman" w:hAnsi="Calibri" w:cs="Calibri"/>
          <w:kern w:val="0"/>
          <w:sz w:val="24"/>
          <w:szCs w:val="24"/>
          <w14:ligatures w14:val="none"/>
        </w:rPr>
        <w:t xml:space="preserve"> </w:t>
      </w:r>
      <w:r w:rsidRPr="00FE7AE7">
        <w:rPr>
          <w:rFonts w:ascii="Calibri" w:eastAsia="Times New Roman" w:hAnsi="Calibri" w:cs="Calibri"/>
          <w:b/>
          <w:bCs/>
          <w:kern w:val="0"/>
          <w:sz w:val="24"/>
          <w:szCs w:val="24"/>
          <w14:ligatures w14:val="none"/>
        </w:rPr>
        <w:t>– 25 points:</w:t>
      </w:r>
      <w:r w:rsidRPr="00FE7AE7">
        <w:rPr>
          <w:rFonts w:ascii="Calibri" w:eastAsia="Times New Roman" w:hAnsi="Calibri" w:cs="Calibri"/>
          <w:kern w:val="0"/>
          <w:sz w:val="24"/>
          <w:szCs w:val="24"/>
          <w14:ligatures w14:val="none"/>
        </w:rPr>
        <w:t xml:space="preserve">  The program idea is well developed, with detail about how program activities will be carried out.  The proposal includes a reasonable implementation timeline.   </w:t>
      </w:r>
    </w:p>
    <w:p w14:paraId="42D5DD2D"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kern w:val="0"/>
          <w:sz w:val="24"/>
          <w:szCs w:val="24"/>
          <w14:ligatures w14:val="none"/>
        </w:rPr>
        <w:t>Organizational Capacity and Record on Previous Grants – 25 points:</w:t>
      </w:r>
      <w:r w:rsidRPr="00FE7AE7">
        <w:rPr>
          <w:rFonts w:ascii="Calibri" w:eastAsia="Times New Roman" w:hAnsi="Calibri" w:cs="Calibri"/>
          <w:kern w:val="0"/>
          <w:sz w:val="24"/>
          <w:szCs w:val="24"/>
          <w14:ligatures w14:val="none"/>
        </w:rPr>
        <w:t xml:space="preserve"> The organization has expertise in its stated field and has the internal controls in place to manage federal funds.  This includes a financial management system and a bank account.</w:t>
      </w:r>
    </w:p>
    <w:p w14:paraId="2192D3ED"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18D8F701" w14:textId="77777777" w:rsidR="00A12387" w:rsidRPr="00FE7AE7" w:rsidRDefault="00A12387" w:rsidP="00A12387">
      <w:pPr>
        <w:shd w:val="clear" w:color="auto" w:fill="FFFFFF"/>
        <w:spacing w:after="39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kern w:val="0"/>
          <w:sz w:val="24"/>
          <w:szCs w:val="24"/>
          <w14:ligatures w14:val="none"/>
        </w:rPr>
        <w:t>Program Planning/Ability to Achieve Objectives – 15 points:</w:t>
      </w:r>
      <w:r w:rsidRPr="00FE7AE7">
        <w:rPr>
          <w:rFonts w:ascii="Calibri" w:eastAsia="Times New Roman" w:hAnsi="Calibri" w:cs="Calibri"/>
          <w:kern w:val="0"/>
          <w:sz w:val="24"/>
          <w:szCs w:val="24"/>
          <w14:ligatures w14:val="none"/>
        </w:rPr>
        <w:t xml:space="preserve"> Goals and objectives are clearly stated, and program approach is likely to provide maximum impact in achieving the proposed results.</w:t>
      </w:r>
    </w:p>
    <w:p w14:paraId="568894EA" w14:textId="77777777" w:rsidR="00A12387" w:rsidRPr="00FE7AE7" w:rsidRDefault="00A12387" w:rsidP="00A12387">
      <w:pPr>
        <w:shd w:val="clear" w:color="auto" w:fill="FFFFFF"/>
        <w:spacing w:after="39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kern w:val="0"/>
          <w:sz w:val="24"/>
          <w:szCs w:val="24"/>
          <w14:ligatures w14:val="none"/>
        </w:rPr>
        <w:t>Budget – 10 points:</w:t>
      </w:r>
      <w:r w:rsidRPr="00FE7AE7">
        <w:rPr>
          <w:rFonts w:ascii="Calibri" w:eastAsia="Times New Roman" w:hAnsi="Calibri" w:cs="Calibri"/>
          <w:kern w:val="0"/>
          <w:sz w:val="24"/>
          <w:szCs w:val="24"/>
          <w14:ligatures w14:val="none"/>
        </w:rPr>
        <w:t xml:space="preserve"> The budget justification is detailed.  Costs are reasonable in relation to the proposed activities and anticipated results. The budget is realistic, accounting for all necessary expenses to achieve proposed activities. </w:t>
      </w:r>
    </w:p>
    <w:p w14:paraId="50C5ADA6" w14:textId="77777777" w:rsidR="00A12387" w:rsidRPr="00FE7AE7" w:rsidRDefault="00A12387" w:rsidP="00A12387">
      <w:pPr>
        <w:shd w:val="clear" w:color="auto" w:fill="FFFFFF" w:themeFill="background1"/>
        <w:spacing w:after="39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bCs/>
          <w:kern w:val="0"/>
          <w:sz w:val="24"/>
          <w:szCs w:val="24"/>
          <w14:ligatures w14:val="none"/>
        </w:rPr>
        <w:t>Monitoring and evaluation plan – 15 points:</w:t>
      </w:r>
      <w:r w:rsidRPr="00FE7AE7">
        <w:rPr>
          <w:rFonts w:ascii="Calibri" w:eastAsia="Times New Roman" w:hAnsi="Calibri" w:cs="Calibri"/>
          <w:kern w:val="0"/>
          <w:sz w:val="24"/>
          <w:szCs w:val="24"/>
          <w14:ligatures w14:val="none"/>
        </w:rPr>
        <w:t xml:space="preserve"> Applicant demonstrates it is able to measure program success against key indicators and provides milestones to indicate progress toward goals outlined in the proposal.  The program includes output and outcome indicators and shows how and when those will be measured.</w:t>
      </w:r>
    </w:p>
    <w:p w14:paraId="4AA38E93"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kern w:val="0"/>
          <w:sz w:val="24"/>
          <w:szCs w:val="24"/>
          <w14:ligatures w14:val="none"/>
        </w:rPr>
        <w:t>Sustainability – 10 points:</w:t>
      </w:r>
      <w:r w:rsidRPr="00FE7AE7">
        <w:rPr>
          <w:rFonts w:ascii="Calibri" w:eastAsia="Times New Roman" w:hAnsi="Calibri" w:cs="Calibri"/>
          <w:kern w:val="0"/>
          <w:sz w:val="24"/>
          <w:szCs w:val="24"/>
          <w14:ligatures w14:val="none"/>
        </w:rPr>
        <w:t xml:space="preserve"> Program activities will continue to have positive impact after the end of the program.</w:t>
      </w:r>
    </w:p>
    <w:p w14:paraId="7FA16C00"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6EB92A97" w14:textId="77777777" w:rsidR="00A12387" w:rsidRPr="00FE7AE7" w:rsidRDefault="00A12387" w:rsidP="00A12387">
      <w:pPr>
        <w:numPr>
          <w:ilvl w:val="0"/>
          <w:numId w:val="12"/>
        </w:numPr>
        <w:shd w:val="clear" w:color="auto" w:fill="FFFFFF"/>
        <w:spacing w:after="0" w:line="240" w:lineRule="auto"/>
        <w:contextualSpacing/>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Review and Selection Process</w:t>
      </w:r>
    </w:p>
    <w:p w14:paraId="50A3E6F4" w14:textId="77777777" w:rsidR="00A12387" w:rsidRPr="00FE7AE7" w:rsidRDefault="00A12387" w:rsidP="00A12387">
      <w:pPr>
        <w:shd w:val="clear" w:color="auto" w:fill="FFFFFF"/>
        <w:spacing w:after="0" w:line="240" w:lineRule="auto"/>
        <w:ind w:left="720"/>
        <w:contextualSpacing/>
        <w:textAlignment w:val="baseline"/>
        <w:rPr>
          <w:rFonts w:ascii="Calibri" w:eastAsia="Times New Roman" w:hAnsi="Calibri" w:cs="Calibri"/>
          <w:kern w:val="0"/>
          <w:sz w:val="24"/>
          <w:szCs w:val="24"/>
          <w14:ligatures w14:val="none"/>
        </w:rPr>
      </w:pPr>
    </w:p>
    <w:p w14:paraId="3AE00179" w14:textId="77777777" w:rsidR="00A12387" w:rsidRPr="00FE7AE7" w:rsidRDefault="00A12387" w:rsidP="00A12387">
      <w:pPr>
        <w:shd w:val="clear" w:color="auto" w:fill="FFFFFF"/>
        <w:spacing w:after="0" w:line="240" w:lineRule="auto"/>
        <w:textAlignment w:val="baseline"/>
        <w:rPr>
          <w:rFonts w:ascii="Calibri" w:eastAsia="Times New Roman" w:hAnsi="Calibri" w:cs="Calibri"/>
          <w:i/>
          <w:color w:val="FF0000"/>
          <w:kern w:val="0"/>
          <w:sz w:val="24"/>
          <w:szCs w:val="24"/>
          <w14:ligatures w14:val="none"/>
        </w:rPr>
      </w:pPr>
      <w:r w:rsidRPr="00FE7AE7">
        <w:rPr>
          <w:rFonts w:ascii="Calibri" w:eastAsia="Times New Roman" w:hAnsi="Calibri" w:cs="Calibri"/>
          <w:kern w:val="0"/>
          <w:sz w:val="24"/>
          <w:szCs w:val="24"/>
          <w14:ligatures w14:val="none"/>
        </w:rPr>
        <w:t xml:space="preserve">A review committee will evaluate all eligible applications. </w:t>
      </w:r>
      <w:r w:rsidRPr="00FE7AE7">
        <w:rPr>
          <w:rFonts w:ascii="Calibri" w:eastAsia="Times New Roman" w:hAnsi="Calibri" w:cs="Calibri"/>
          <w:i/>
          <w:color w:val="FF0000"/>
          <w:kern w:val="0"/>
          <w:sz w:val="24"/>
          <w:szCs w:val="24"/>
          <w14:ligatures w14:val="none"/>
        </w:rPr>
        <w:t xml:space="preserve"> </w:t>
      </w:r>
    </w:p>
    <w:p w14:paraId="3EA548D6"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65E81753" w14:textId="77777777" w:rsidR="00A12387" w:rsidRPr="00FE7AE7" w:rsidRDefault="00A12387" w:rsidP="00A12387">
      <w:pPr>
        <w:shd w:val="clear" w:color="auto" w:fill="FFFFFF"/>
        <w:spacing w:after="0" w:line="240" w:lineRule="auto"/>
        <w:ind w:left="720" w:hanging="360"/>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3.</w:t>
      </w:r>
      <w:r w:rsidRPr="00FE7AE7">
        <w:rPr>
          <w:rFonts w:ascii="Calibri" w:eastAsia="Times New Roman" w:hAnsi="Calibri" w:cs="Calibri"/>
          <w:kern w:val="0"/>
          <w:sz w:val="24"/>
          <w:szCs w:val="24"/>
          <w14:ligatures w14:val="none"/>
        </w:rPr>
        <w:tab/>
      </w:r>
      <w:r w:rsidRPr="00FE7AE7">
        <w:rPr>
          <w:rFonts w:ascii="Calibri" w:eastAsia="Times New Roman" w:hAnsi="Calibri" w:cs="Calibri"/>
          <w:color w:val="000000" w:themeColor="text1"/>
          <w:sz w:val="24"/>
          <w:szCs w:val="24"/>
        </w:rPr>
        <w:t xml:space="preserve"> Responsibility/Qualification Information in SAM.gov (formerly, FAPIIS)</w:t>
      </w:r>
    </w:p>
    <w:p w14:paraId="13D3C656" w14:textId="77777777" w:rsidR="00A12387" w:rsidRPr="00FE7AE7" w:rsidRDefault="00A12387" w:rsidP="00A12387">
      <w:pPr>
        <w:shd w:val="clear" w:color="auto" w:fill="FFFFFF" w:themeFill="background1"/>
        <w:spacing w:after="0" w:line="240" w:lineRule="auto"/>
        <w:ind w:left="720" w:hanging="360"/>
        <w:rPr>
          <w:rFonts w:ascii="Calibri" w:eastAsia="Times New Roman" w:hAnsi="Calibri" w:cs="Calibri"/>
          <w:sz w:val="24"/>
          <w:szCs w:val="24"/>
        </w:rPr>
      </w:pPr>
    </w:p>
    <w:p w14:paraId="33374ECB" w14:textId="77777777" w:rsidR="00A12387" w:rsidRPr="00FE7AE7" w:rsidRDefault="00A12387" w:rsidP="00A12387">
      <w:pPr>
        <w:spacing w:after="0" w:line="240" w:lineRule="auto"/>
        <w:contextualSpacing/>
        <w:textAlignment w:val="baseline"/>
        <w:rPr>
          <w:rFonts w:ascii="Calibri" w:hAnsi="Calibri" w:cs="Calibri"/>
          <w:sz w:val="24"/>
          <w:szCs w:val="24"/>
        </w:rPr>
      </w:pPr>
      <w:r w:rsidRPr="00FE7AE7">
        <w:rPr>
          <w:rFonts w:ascii="Calibri" w:eastAsia="Times New Roman" w:hAnsi="Calibri" w:cs="Calibri"/>
          <w:color w:val="000000" w:themeColor="text1"/>
          <w:sz w:val="24"/>
          <w:szCs w:val="24"/>
        </w:rPr>
        <w:t>i. The Federal awarding agency, prior to making a Federal award with a total amount of Federal share greater than the simplified acquisition threshold, is required to review and consider any information about the applicant that is in the U.S. government designated integrity and performance system accessible through SAM.gov (see 41 U.S.C. 2313);</w:t>
      </w:r>
    </w:p>
    <w:p w14:paraId="6BD69344" w14:textId="77777777" w:rsidR="00A12387" w:rsidRPr="00FE7AE7" w:rsidRDefault="00A12387" w:rsidP="00A12387">
      <w:pPr>
        <w:spacing w:after="0" w:line="240" w:lineRule="auto"/>
        <w:contextualSpacing/>
        <w:textAlignment w:val="baseline"/>
        <w:rPr>
          <w:rFonts w:ascii="Calibri" w:hAnsi="Calibri" w:cs="Calibri"/>
          <w:sz w:val="24"/>
          <w:szCs w:val="24"/>
        </w:rPr>
      </w:pPr>
      <w:r w:rsidRPr="00FE7AE7">
        <w:rPr>
          <w:rFonts w:ascii="Calibri" w:eastAsia="Times New Roman" w:hAnsi="Calibri" w:cs="Calibri"/>
          <w:color w:val="000000" w:themeColor="text1"/>
          <w:sz w:val="24"/>
          <w:szCs w:val="24"/>
        </w:rPr>
        <w:lastRenderedPageBreak/>
        <w:t>ii. An applicant, at its option, may review and comment on any information about itself that a Federal awarding agency previously entered. Currently, federal agencies create integrity records in the integrity module of the Contractor Performance Assessment and Reporting System (CPARS) and these records are visible as responsibility/qualification records in SAM.gov;</w:t>
      </w:r>
    </w:p>
    <w:p w14:paraId="21DC8985" w14:textId="77777777" w:rsidR="00A12387" w:rsidRPr="00FE7AE7" w:rsidRDefault="00A12387" w:rsidP="00A12387">
      <w:pPr>
        <w:spacing w:after="0" w:line="240" w:lineRule="auto"/>
        <w:contextualSpacing/>
        <w:textAlignment w:val="baseline"/>
        <w:rPr>
          <w:rFonts w:ascii="Calibri" w:hAnsi="Calibri" w:cs="Calibri"/>
          <w:sz w:val="24"/>
          <w:szCs w:val="24"/>
        </w:rPr>
      </w:pPr>
      <w:r w:rsidRPr="00FE7AE7">
        <w:rPr>
          <w:rFonts w:ascii="Calibri" w:eastAsia="Times New Roman" w:hAnsi="Calibri" w:cs="Calibri"/>
          <w:color w:val="000000" w:themeColor="text1"/>
          <w:sz w:val="24"/>
          <w:szCs w:val="24"/>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§200.206 Federal awarding agency review of risk posed by applicants.</w:t>
      </w:r>
    </w:p>
    <w:p w14:paraId="249489DC" w14:textId="77777777" w:rsidR="00A12387" w:rsidRPr="00FE7AE7" w:rsidRDefault="00A12387" w:rsidP="00A12387">
      <w:pPr>
        <w:shd w:val="clear" w:color="auto" w:fill="FFFFFF"/>
        <w:spacing w:after="0" w:line="240" w:lineRule="auto"/>
        <w:textAlignment w:val="baseline"/>
        <w:rPr>
          <w:rFonts w:ascii="Calibri" w:eastAsia="Times New Roman" w:hAnsi="Calibri" w:cs="Calibri"/>
          <w:color w:val="333333"/>
          <w:kern w:val="0"/>
          <w:sz w:val="24"/>
          <w:szCs w:val="24"/>
          <w14:ligatures w14:val="none"/>
        </w:rPr>
      </w:pPr>
    </w:p>
    <w:p w14:paraId="71798EE4" w14:textId="77777777" w:rsidR="00A12387" w:rsidRPr="00FE7AE7" w:rsidRDefault="00A12387" w:rsidP="00A12387">
      <w:pPr>
        <w:shd w:val="clear" w:color="auto" w:fill="FFFFFF"/>
        <w:spacing w:after="0" w:line="240" w:lineRule="auto"/>
        <w:textAlignment w:val="baseline"/>
        <w:rPr>
          <w:rFonts w:ascii="Calibri" w:eastAsia="Times New Roman" w:hAnsi="Calibri" w:cs="Calibri"/>
          <w:b/>
          <w:bCs/>
          <w:kern w:val="0"/>
          <w:sz w:val="24"/>
          <w:szCs w:val="24"/>
          <w:bdr w:val="none" w:sz="0" w:space="0" w:color="auto" w:frame="1"/>
          <w14:ligatures w14:val="none"/>
        </w:rPr>
      </w:pPr>
      <w:r w:rsidRPr="00FE7AE7">
        <w:rPr>
          <w:rFonts w:ascii="Calibri" w:eastAsia="Times New Roman" w:hAnsi="Calibri" w:cs="Calibri"/>
          <w:b/>
          <w:bCs/>
          <w:kern w:val="0"/>
          <w:sz w:val="24"/>
          <w:szCs w:val="24"/>
          <w:bdr w:val="none" w:sz="0" w:space="0" w:color="auto" w:frame="1"/>
          <w14:ligatures w14:val="none"/>
        </w:rPr>
        <w:t>F. FEDERAL AWARD ADMINISTRATION INFORMATION</w:t>
      </w:r>
    </w:p>
    <w:p w14:paraId="5F6BB617"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42357489" w14:textId="77777777" w:rsidR="00A12387" w:rsidRPr="00FE7AE7" w:rsidRDefault="00A12387" w:rsidP="00787F49">
      <w:pPr>
        <w:numPr>
          <w:ilvl w:val="1"/>
          <w:numId w:val="17"/>
        </w:numPr>
        <w:shd w:val="clear" w:color="auto" w:fill="FFFFFF"/>
        <w:spacing w:after="0" w:line="240" w:lineRule="auto"/>
        <w:ind w:left="720"/>
        <w:contextualSpacing/>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Federal Award Notices</w:t>
      </w:r>
    </w:p>
    <w:p w14:paraId="17C47FFE" w14:textId="77777777" w:rsidR="00A12387" w:rsidRPr="00FE7AE7" w:rsidRDefault="00A12387" w:rsidP="00A12387">
      <w:pPr>
        <w:shd w:val="clear" w:color="auto" w:fill="FFFFFF"/>
        <w:spacing w:after="0" w:line="240" w:lineRule="auto"/>
        <w:ind w:left="720"/>
        <w:contextualSpacing/>
        <w:textAlignment w:val="baseline"/>
        <w:rPr>
          <w:rFonts w:ascii="Calibri" w:eastAsia="Times New Roman" w:hAnsi="Calibri" w:cs="Calibri"/>
          <w:kern w:val="0"/>
          <w:sz w:val="24"/>
          <w:szCs w:val="24"/>
          <w14:ligatures w14:val="none"/>
        </w:rPr>
      </w:pPr>
    </w:p>
    <w:p w14:paraId="686EED0A" w14:textId="77777777" w:rsidR="00A12387" w:rsidRPr="00FE7AE7" w:rsidRDefault="00A12387" w:rsidP="00A12387">
      <w:pPr>
        <w:shd w:val="clear" w:color="auto" w:fill="FFFFFF" w:themeFill="background1"/>
        <w:spacing w:after="0" w:line="240" w:lineRule="auto"/>
        <w:textAlignment w:val="baseline"/>
        <w:rPr>
          <w:rFonts w:ascii="Calibri" w:eastAsia="Times New Roman" w:hAnsi="Calibri" w:cs="Calibri"/>
          <w:kern w:val="0"/>
          <w:sz w:val="24"/>
          <w:szCs w:val="24"/>
          <w14:ligatures w14:val="none"/>
        </w:rPr>
      </w:pPr>
      <w:bookmarkStart w:id="0" w:name="_Hlk108519534"/>
      <w:r w:rsidRPr="00FE7AE7">
        <w:rPr>
          <w:rFonts w:ascii="Calibri" w:eastAsia="Times New Roman" w:hAnsi="Calibri" w:cs="Calibri"/>
          <w:kern w:val="0"/>
          <w:sz w:val="24"/>
          <w:szCs w:val="24"/>
          <w14:ligatures w14:val="none"/>
        </w:rPr>
        <w:t>The grant award or cooperative agreement will be written, signed, awarded, and administered by the 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w:t>
      </w:r>
    </w:p>
    <w:p w14:paraId="02889A90"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4D9E3870" w14:textId="77777777" w:rsidR="00A12387" w:rsidRPr="00FE7AE7" w:rsidRDefault="00A12387" w:rsidP="00A12387">
      <w:pPr>
        <w:shd w:val="clear" w:color="auto" w:fill="FFFFFF" w:themeFill="background1"/>
        <w:spacing w:after="0" w:line="240" w:lineRule="auto"/>
        <w:textAlignment w:val="baseline"/>
        <w:rPr>
          <w:rFonts w:ascii="Calibri" w:eastAsia="Calibri" w:hAnsi="Calibri" w:cs="Calibri"/>
          <w:kern w:val="0"/>
          <w:sz w:val="24"/>
          <w:szCs w:val="24"/>
          <w14:ligatures w14:val="none"/>
        </w:rPr>
      </w:pPr>
      <w:r w:rsidRPr="00FE7AE7">
        <w:rPr>
          <w:rFonts w:ascii="Calibri" w:eastAsia="Times New Roman" w:hAnsi="Calibri" w:cs="Calibri"/>
          <w:kern w:val="0"/>
          <w:sz w:val="24"/>
          <w:szCs w:val="24"/>
          <w14:ligatures w14:val="none"/>
        </w:rPr>
        <w:t>If a proposal is selected for funding, the Department of State has no obligation to provide any additional future funding.  Renewal of an award to increase funding or extend the period of performance is at the discretion of the Department of State.</w:t>
      </w:r>
      <w:r w:rsidRPr="00FE7AE7">
        <w:rPr>
          <w:rFonts w:ascii="Calibri" w:eastAsia="Calibri" w:hAnsi="Calibri" w:cs="Calibri"/>
          <w:kern w:val="0"/>
          <w:sz w:val="24"/>
          <w:szCs w:val="24"/>
          <w14:ligatures w14:val="none"/>
        </w:rPr>
        <w:t xml:space="preserve"> </w:t>
      </w:r>
    </w:p>
    <w:p w14:paraId="49E80E62"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667CB372" w14:textId="77777777" w:rsidR="00A12387" w:rsidRPr="00FE7AE7" w:rsidRDefault="00A12387" w:rsidP="00A12387">
      <w:pPr>
        <w:shd w:val="clear" w:color="auto" w:fill="FFFFFF" w:themeFill="background1"/>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58FD0131" w14:textId="77777777" w:rsidR="00A12387" w:rsidRPr="00FE7AE7" w:rsidRDefault="00A12387" w:rsidP="00A12387">
      <w:pPr>
        <w:shd w:val="clear" w:color="auto" w:fill="FFFFFF" w:themeFill="background1"/>
        <w:spacing w:after="0" w:line="240" w:lineRule="auto"/>
        <w:rPr>
          <w:rFonts w:ascii="Calibri" w:eastAsia="Times New Roman" w:hAnsi="Calibri" w:cs="Calibri"/>
          <w:sz w:val="24"/>
          <w:szCs w:val="24"/>
        </w:rPr>
      </w:pPr>
    </w:p>
    <w:p w14:paraId="7D239A66" w14:textId="77777777" w:rsidR="00A12387" w:rsidRPr="00FE7AE7" w:rsidRDefault="00A12387" w:rsidP="00A12387">
      <w:pPr>
        <w:spacing w:after="0" w:line="240" w:lineRule="auto"/>
        <w:rPr>
          <w:rFonts w:ascii="Calibri" w:eastAsia="Times New Roman" w:hAnsi="Calibri" w:cs="Calibri"/>
          <w:color w:val="000000" w:themeColor="text1"/>
          <w:sz w:val="24"/>
          <w:szCs w:val="24"/>
        </w:rPr>
      </w:pPr>
      <w:r w:rsidRPr="00FE7AE7">
        <w:rPr>
          <w:rFonts w:ascii="Calibri" w:eastAsia="Times New Roman" w:hAnsi="Calibri" w:cs="Calibri"/>
          <w:b/>
          <w:bCs/>
          <w:color w:val="000000" w:themeColor="text1"/>
          <w:sz w:val="24"/>
          <w:szCs w:val="24"/>
        </w:rPr>
        <w:t>Payment Method</w:t>
      </w:r>
      <w:r w:rsidRPr="00FE7AE7">
        <w:rPr>
          <w:rFonts w:ascii="Calibri" w:eastAsia="Times New Roman" w:hAnsi="Calibri" w:cs="Calibri"/>
          <w:color w:val="000000" w:themeColor="text1"/>
          <w:sz w:val="24"/>
          <w:szCs w:val="24"/>
        </w:rPr>
        <w:t xml:space="preserve">: The funds will be disbursed through the Payment Management System through the completion of the SF-270 on quarterly basis. </w:t>
      </w:r>
    </w:p>
    <w:p w14:paraId="59E746F2" w14:textId="77777777" w:rsidR="00A12387" w:rsidRPr="00FE7AE7" w:rsidRDefault="00A12387" w:rsidP="00A12387">
      <w:pPr>
        <w:shd w:val="clear" w:color="auto" w:fill="FFFFFF"/>
        <w:spacing w:after="0" w:line="240" w:lineRule="auto"/>
        <w:textAlignment w:val="baseline"/>
        <w:rPr>
          <w:rFonts w:ascii="Calibri" w:eastAsia="Times New Roman" w:hAnsi="Calibri" w:cs="Calibri"/>
          <w:color w:val="333333"/>
          <w:kern w:val="0"/>
          <w:sz w:val="24"/>
          <w:szCs w:val="24"/>
          <w14:ligatures w14:val="none"/>
        </w:rPr>
      </w:pPr>
    </w:p>
    <w:p w14:paraId="1899908D" w14:textId="77777777" w:rsidR="00A12387" w:rsidRPr="00FE7AE7" w:rsidRDefault="00A12387" w:rsidP="00787F49">
      <w:pPr>
        <w:numPr>
          <w:ilvl w:val="1"/>
          <w:numId w:val="17"/>
        </w:numPr>
        <w:shd w:val="clear" w:color="auto" w:fill="FFFFFF"/>
        <w:spacing w:after="0" w:line="240" w:lineRule="auto"/>
        <w:ind w:left="720"/>
        <w:contextualSpacing/>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Administrative and National Policy Requirements</w:t>
      </w:r>
    </w:p>
    <w:p w14:paraId="564B3482" w14:textId="77777777" w:rsidR="00A12387" w:rsidRPr="00FE7AE7" w:rsidRDefault="00A12387" w:rsidP="00A12387">
      <w:pPr>
        <w:shd w:val="clear" w:color="auto" w:fill="FFFFFF"/>
        <w:spacing w:after="0" w:line="240" w:lineRule="auto"/>
        <w:ind w:left="1080"/>
        <w:textAlignment w:val="baseline"/>
        <w:rPr>
          <w:rFonts w:ascii="Calibri" w:eastAsia="Times New Roman" w:hAnsi="Calibri" w:cs="Calibri"/>
          <w:kern w:val="0"/>
          <w:sz w:val="24"/>
          <w:szCs w:val="24"/>
          <w14:ligatures w14:val="none"/>
        </w:rPr>
      </w:pPr>
    </w:p>
    <w:p w14:paraId="1E2A3D6A"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 xml:space="preserve">Before submitting an application, applicants should review all the terms and conditions and required certifications which will apply to this award, to ensure that they will be able to comply.  </w:t>
      </w:r>
    </w:p>
    <w:p w14:paraId="5582CB59"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15BFE5E2"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ab/>
        <w:t>These include:</w:t>
      </w:r>
    </w:p>
    <w:p w14:paraId="7DE2CCB0"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u w:val="single"/>
          <w14:ligatures w14:val="none"/>
        </w:rPr>
      </w:pPr>
    </w:p>
    <w:p w14:paraId="00D387FC" w14:textId="77777777" w:rsidR="00A12387" w:rsidRPr="00FE7AE7" w:rsidRDefault="00000000" w:rsidP="00A12387">
      <w:pPr>
        <w:numPr>
          <w:ilvl w:val="0"/>
          <w:numId w:val="4"/>
        </w:numPr>
        <w:shd w:val="clear" w:color="auto" w:fill="FFFFFF"/>
        <w:spacing w:after="240" w:line="240" w:lineRule="auto"/>
        <w:textAlignment w:val="baseline"/>
        <w:rPr>
          <w:rFonts w:ascii="Calibri" w:eastAsia="Times New Roman" w:hAnsi="Calibri" w:cs="Calibri"/>
          <w:kern w:val="0"/>
          <w:sz w:val="24"/>
          <w:szCs w:val="24"/>
          <w:u w:val="single"/>
          <w14:ligatures w14:val="none"/>
        </w:rPr>
      </w:pPr>
      <w:hyperlink r:id="rId16" w:history="1">
        <w:r w:rsidR="00A12387" w:rsidRPr="00FE7AE7">
          <w:rPr>
            <w:rFonts w:ascii="Calibri" w:eastAsia="Times New Roman" w:hAnsi="Calibri" w:cs="Calibri"/>
            <w:color w:val="0000FF"/>
            <w:kern w:val="0"/>
            <w:sz w:val="24"/>
            <w:szCs w:val="24"/>
            <w:u w:val="single"/>
            <w14:ligatures w14:val="none"/>
          </w:rPr>
          <w:t>2 CFR 25 - UNIVERSAL IDENTIFIER AND SYSTEM FOR AWARD MANAGEMENT</w:t>
        </w:r>
      </w:hyperlink>
    </w:p>
    <w:p w14:paraId="4E146E64" w14:textId="77777777" w:rsidR="00A12387" w:rsidRPr="00FE7AE7" w:rsidRDefault="00000000" w:rsidP="00A12387">
      <w:pPr>
        <w:numPr>
          <w:ilvl w:val="0"/>
          <w:numId w:val="4"/>
        </w:numPr>
        <w:shd w:val="clear" w:color="auto" w:fill="FFFFFF"/>
        <w:spacing w:after="240" w:line="240" w:lineRule="auto"/>
        <w:textAlignment w:val="baseline"/>
        <w:rPr>
          <w:rFonts w:ascii="Calibri" w:eastAsia="Times New Roman" w:hAnsi="Calibri" w:cs="Calibri"/>
          <w:kern w:val="0"/>
          <w:sz w:val="24"/>
          <w:szCs w:val="24"/>
          <w:u w:val="single"/>
          <w14:ligatures w14:val="none"/>
        </w:rPr>
      </w:pPr>
      <w:hyperlink r:id="rId17" w:history="1">
        <w:r w:rsidR="00A12387" w:rsidRPr="00FE7AE7">
          <w:rPr>
            <w:rFonts w:ascii="Calibri" w:eastAsia="Times New Roman" w:hAnsi="Calibri" w:cs="Calibri"/>
            <w:color w:val="0000FF"/>
            <w:kern w:val="0"/>
            <w:sz w:val="24"/>
            <w:szCs w:val="24"/>
            <w:u w:val="single"/>
            <w14:ligatures w14:val="none"/>
          </w:rPr>
          <w:t>2 CFR 170 - REPORTING SUBAWARD AND EXECUTIVE COMPENSATION INFORMATION</w:t>
        </w:r>
      </w:hyperlink>
    </w:p>
    <w:p w14:paraId="00DBD3BE" w14:textId="77777777" w:rsidR="00A12387" w:rsidRPr="00FE7AE7" w:rsidRDefault="00000000" w:rsidP="00A12387">
      <w:pPr>
        <w:numPr>
          <w:ilvl w:val="0"/>
          <w:numId w:val="4"/>
        </w:numPr>
        <w:shd w:val="clear" w:color="auto" w:fill="FFFFFF"/>
        <w:spacing w:after="240" w:line="240" w:lineRule="auto"/>
        <w:textAlignment w:val="baseline"/>
        <w:rPr>
          <w:rFonts w:ascii="Calibri" w:eastAsia="Times New Roman" w:hAnsi="Calibri" w:cs="Calibri"/>
          <w:kern w:val="0"/>
          <w:sz w:val="24"/>
          <w:szCs w:val="24"/>
          <w:u w:val="single"/>
          <w14:ligatures w14:val="none"/>
        </w:rPr>
      </w:pPr>
      <w:hyperlink r:id="rId18" w:history="1">
        <w:r w:rsidR="00A12387" w:rsidRPr="00FE7AE7">
          <w:rPr>
            <w:rFonts w:ascii="Calibri" w:eastAsia="Times New Roman" w:hAnsi="Calibri" w:cs="Calibri"/>
            <w:color w:val="0000FF"/>
            <w:kern w:val="0"/>
            <w:sz w:val="24"/>
            <w:szCs w:val="24"/>
            <w:u w:val="single"/>
            <w14:ligatures w14:val="none"/>
          </w:rPr>
          <w:t>2 CFR 175 - AWARD TERM FOR TRAFFICKING IN PERSONS</w:t>
        </w:r>
      </w:hyperlink>
    </w:p>
    <w:p w14:paraId="0C56BDB3" w14:textId="77777777" w:rsidR="00A12387" w:rsidRPr="00FE7AE7" w:rsidRDefault="00000000" w:rsidP="00A12387">
      <w:pPr>
        <w:numPr>
          <w:ilvl w:val="0"/>
          <w:numId w:val="4"/>
        </w:numPr>
        <w:shd w:val="clear" w:color="auto" w:fill="FFFFFF"/>
        <w:spacing w:after="240" w:line="240" w:lineRule="auto"/>
        <w:textAlignment w:val="baseline"/>
        <w:rPr>
          <w:rFonts w:ascii="Calibri" w:eastAsia="Times New Roman" w:hAnsi="Calibri" w:cs="Calibri"/>
          <w:kern w:val="0"/>
          <w:sz w:val="24"/>
          <w:szCs w:val="24"/>
          <w:u w:val="single"/>
          <w14:ligatures w14:val="none"/>
        </w:rPr>
      </w:pPr>
      <w:hyperlink r:id="rId19" w:history="1">
        <w:r w:rsidR="00A12387" w:rsidRPr="00FE7AE7">
          <w:rPr>
            <w:rFonts w:ascii="Calibri" w:eastAsia="Times New Roman" w:hAnsi="Calibri" w:cs="Calibri"/>
            <w:color w:val="0000FF"/>
            <w:kern w:val="0"/>
            <w:sz w:val="24"/>
            <w:szCs w:val="24"/>
            <w:u w:val="single"/>
            <w14:ligatures w14:val="none"/>
          </w:rPr>
          <w:t>2 CFR 182 - GOVERNMENTWIDE REQUIREMENTS FOR DRUG-FREE WORKPLACE (FINANCIAL ASSISTANCE)</w:t>
        </w:r>
      </w:hyperlink>
    </w:p>
    <w:p w14:paraId="76B82CCE" w14:textId="77777777" w:rsidR="00A12387" w:rsidRPr="00FE7AE7" w:rsidRDefault="00000000" w:rsidP="00A12387">
      <w:pPr>
        <w:numPr>
          <w:ilvl w:val="0"/>
          <w:numId w:val="4"/>
        </w:numPr>
        <w:shd w:val="clear" w:color="auto" w:fill="FFFFFF"/>
        <w:spacing w:after="240" w:line="240" w:lineRule="auto"/>
        <w:textAlignment w:val="baseline"/>
        <w:rPr>
          <w:rFonts w:ascii="Calibri" w:eastAsia="Times New Roman" w:hAnsi="Calibri" w:cs="Calibri"/>
          <w:kern w:val="0"/>
          <w:sz w:val="24"/>
          <w:szCs w:val="24"/>
          <w:u w:val="single"/>
          <w14:ligatures w14:val="none"/>
        </w:rPr>
      </w:pPr>
      <w:hyperlink r:id="rId20" w:history="1">
        <w:r w:rsidR="00A12387" w:rsidRPr="00FE7AE7">
          <w:rPr>
            <w:rFonts w:ascii="Calibri" w:eastAsia="Times New Roman" w:hAnsi="Calibri" w:cs="Calibri"/>
            <w:color w:val="0000FF"/>
            <w:kern w:val="0"/>
            <w:sz w:val="24"/>
            <w:szCs w:val="24"/>
            <w:u w:val="single"/>
            <w14:ligatures w14:val="none"/>
          </w:rPr>
          <w:t>2 CFR 183 - NEVER CONTRACT WITH THE ENEMY</w:t>
        </w:r>
      </w:hyperlink>
    </w:p>
    <w:p w14:paraId="129BC9B2" w14:textId="77777777" w:rsidR="00A12387" w:rsidRPr="00FE7AE7" w:rsidRDefault="00000000" w:rsidP="00A12387">
      <w:pPr>
        <w:numPr>
          <w:ilvl w:val="0"/>
          <w:numId w:val="4"/>
        </w:numPr>
        <w:shd w:val="clear" w:color="auto" w:fill="FFFFFF"/>
        <w:spacing w:after="240" w:line="240" w:lineRule="auto"/>
        <w:textAlignment w:val="baseline"/>
        <w:rPr>
          <w:rFonts w:ascii="Calibri" w:eastAsia="Times New Roman" w:hAnsi="Calibri" w:cs="Calibri"/>
          <w:kern w:val="0"/>
          <w:sz w:val="24"/>
          <w:szCs w:val="24"/>
          <w:u w:val="single"/>
          <w14:ligatures w14:val="none"/>
        </w:rPr>
      </w:pPr>
      <w:hyperlink r:id="rId21" w:history="1">
        <w:r w:rsidR="00A12387" w:rsidRPr="00FE7AE7">
          <w:rPr>
            <w:rFonts w:ascii="Calibri" w:eastAsia="Times New Roman" w:hAnsi="Calibri" w:cs="Calibri"/>
            <w:color w:val="0000FF"/>
            <w:kern w:val="0"/>
            <w:sz w:val="24"/>
            <w:szCs w:val="24"/>
            <w:u w:val="single"/>
            <w14:ligatures w14:val="none"/>
          </w:rPr>
          <w:t>2 CFR 600 – DEPARTMENT OF STATE REQUIREMENTS</w:t>
        </w:r>
      </w:hyperlink>
    </w:p>
    <w:p w14:paraId="7D956E47" w14:textId="77777777" w:rsidR="00A12387" w:rsidRPr="00FE7AE7" w:rsidRDefault="00000000" w:rsidP="00A12387">
      <w:pPr>
        <w:numPr>
          <w:ilvl w:val="0"/>
          <w:numId w:val="4"/>
        </w:numPr>
        <w:shd w:val="clear" w:color="auto" w:fill="FFFFFF"/>
        <w:spacing w:after="240" w:line="240" w:lineRule="auto"/>
        <w:textAlignment w:val="baseline"/>
        <w:rPr>
          <w:rFonts w:ascii="Calibri" w:eastAsia="Times New Roman" w:hAnsi="Calibri" w:cs="Calibri"/>
          <w:kern w:val="0"/>
          <w:sz w:val="24"/>
          <w:szCs w:val="24"/>
          <w:u w:val="single"/>
          <w14:ligatures w14:val="none"/>
        </w:rPr>
      </w:pPr>
      <w:hyperlink r:id="rId22" w:history="1">
        <w:r w:rsidR="00A12387" w:rsidRPr="00FE7AE7">
          <w:rPr>
            <w:rFonts w:ascii="Calibri" w:eastAsia="Times New Roman" w:hAnsi="Calibri" w:cs="Calibri"/>
            <w:color w:val="0000FF"/>
            <w:kern w:val="0"/>
            <w:sz w:val="24"/>
            <w:szCs w:val="24"/>
            <w:u w:val="single"/>
            <w14:ligatures w14:val="none"/>
          </w:rPr>
          <w:t>U.S. DEPARTMENT OF STATE STANDARD TERMS AND CONDITIONS</w:t>
        </w:r>
      </w:hyperlink>
    </w:p>
    <w:p w14:paraId="68B497F8" w14:textId="77777777" w:rsidR="00A12387" w:rsidRPr="00FE7AE7" w:rsidRDefault="00A12387" w:rsidP="00A12387">
      <w:pPr>
        <w:spacing w:after="200" w:line="240" w:lineRule="auto"/>
        <w:rPr>
          <w:rFonts w:ascii="Calibri" w:eastAsia="Calibri" w:hAnsi="Calibri" w:cs="Calibri"/>
          <w:color w:val="000000"/>
          <w:kern w:val="0"/>
          <w:sz w:val="24"/>
          <w:szCs w:val="24"/>
          <w14:ligatures w14:val="none"/>
        </w:rPr>
      </w:pPr>
      <w:r w:rsidRPr="00FE7AE7">
        <w:rPr>
          <w:rFonts w:ascii="Calibri" w:eastAsia="Calibri" w:hAnsi="Calibri" w:cs="Calibri"/>
          <w:color w:val="000000"/>
          <w:kern w:val="0"/>
          <w:sz w:val="24"/>
          <w:szCs w:val="24"/>
          <w14:ligatures w14:val="none"/>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733700CC" w14:textId="77777777" w:rsidR="00A12387" w:rsidRPr="00FE7AE7" w:rsidRDefault="00A12387" w:rsidP="00A12387">
      <w:pPr>
        <w:numPr>
          <w:ilvl w:val="0"/>
          <w:numId w:val="5"/>
        </w:numPr>
        <w:spacing w:after="0" w:line="240" w:lineRule="auto"/>
        <w:rPr>
          <w:rFonts w:ascii="Calibri" w:eastAsia="Calibri" w:hAnsi="Calibri" w:cs="Calibri"/>
          <w:color w:val="000000"/>
          <w:kern w:val="0"/>
          <w:sz w:val="24"/>
          <w:szCs w:val="24"/>
          <w14:ligatures w14:val="none"/>
        </w:rPr>
      </w:pPr>
      <w:r w:rsidRPr="00FE7AE7">
        <w:rPr>
          <w:rFonts w:ascii="Calibri" w:eastAsia="Calibri" w:hAnsi="Calibri" w:cs="Calibri"/>
          <w:color w:val="000000"/>
          <w:kern w:val="0"/>
          <w:sz w:val="24"/>
          <w:szCs w:val="24"/>
          <w14:ligatures w14:val="none"/>
        </w:rPr>
        <w:t xml:space="preserve"> (2 CFR), as updated in the Federal Register’s 85 FR 49506 on August 13, 2020, particularly on:</w:t>
      </w:r>
    </w:p>
    <w:p w14:paraId="20268E0B" w14:textId="77777777" w:rsidR="00A12387" w:rsidRPr="00FE7AE7" w:rsidRDefault="00A12387" w:rsidP="00A12387">
      <w:pPr>
        <w:numPr>
          <w:ilvl w:val="1"/>
          <w:numId w:val="5"/>
        </w:numPr>
        <w:spacing w:after="0" w:line="240" w:lineRule="auto"/>
        <w:rPr>
          <w:rFonts w:ascii="Calibri" w:eastAsia="Calibri" w:hAnsi="Calibri" w:cs="Calibri"/>
          <w:color w:val="000000"/>
          <w:kern w:val="0"/>
          <w:sz w:val="24"/>
          <w:szCs w:val="24"/>
          <w14:ligatures w14:val="none"/>
        </w:rPr>
      </w:pPr>
      <w:r w:rsidRPr="00FE7AE7">
        <w:rPr>
          <w:rFonts w:ascii="Calibri" w:eastAsia="Calibri" w:hAnsi="Calibri" w:cs="Calibri"/>
          <w:color w:val="000000"/>
          <w:kern w:val="0"/>
          <w:sz w:val="24"/>
          <w:szCs w:val="24"/>
          <w14:ligatures w14:val="none"/>
        </w:rPr>
        <w:t>Selecting recipients most likely to be successful in delivering results based on the program objectives through an objective process of evaluating Federal award applications (2 CFR part 200.205),</w:t>
      </w:r>
    </w:p>
    <w:p w14:paraId="02240043" w14:textId="77777777" w:rsidR="00A12387" w:rsidRPr="00FE7AE7" w:rsidRDefault="00A12387" w:rsidP="00A12387">
      <w:pPr>
        <w:numPr>
          <w:ilvl w:val="1"/>
          <w:numId w:val="5"/>
        </w:numPr>
        <w:spacing w:after="0" w:line="240" w:lineRule="auto"/>
        <w:rPr>
          <w:rFonts w:ascii="Calibri" w:eastAsia="Calibri" w:hAnsi="Calibri" w:cs="Calibri"/>
          <w:color w:val="000000"/>
          <w:kern w:val="0"/>
          <w:sz w:val="24"/>
          <w:szCs w:val="24"/>
          <w14:ligatures w14:val="none"/>
        </w:rPr>
      </w:pPr>
      <w:r w:rsidRPr="00FE7AE7">
        <w:rPr>
          <w:rFonts w:ascii="Calibri" w:eastAsia="Calibri" w:hAnsi="Calibri" w:cs="Calibri"/>
          <w:color w:val="000000"/>
          <w:kern w:val="0"/>
          <w:sz w:val="24"/>
          <w:szCs w:val="24"/>
          <w14:ligatures w14:val="none"/>
        </w:rPr>
        <w:t>Prohibiting the purchase of certain telecommunication and video surveillance services or equipment in alignment with section 889 of the National Defense Authorization Act of 2019 (Pub. L. No. 115—232) (2 CFR part 200.216),</w:t>
      </w:r>
    </w:p>
    <w:p w14:paraId="3A2AA9A9" w14:textId="77777777" w:rsidR="00A12387" w:rsidRPr="00FE7AE7" w:rsidRDefault="00A12387" w:rsidP="00A12387">
      <w:pPr>
        <w:numPr>
          <w:ilvl w:val="1"/>
          <w:numId w:val="5"/>
        </w:numPr>
        <w:spacing w:after="0" w:line="240" w:lineRule="auto"/>
        <w:rPr>
          <w:rFonts w:ascii="Calibri" w:eastAsia="Calibri" w:hAnsi="Calibri" w:cs="Calibri"/>
          <w:color w:val="000000"/>
          <w:kern w:val="0"/>
          <w:sz w:val="24"/>
          <w:szCs w:val="24"/>
          <w14:ligatures w14:val="none"/>
        </w:rPr>
      </w:pPr>
      <w:r w:rsidRPr="00FE7AE7">
        <w:rPr>
          <w:rFonts w:ascii="Calibri" w:eastAsia="Calibri" w:hAnsi="Calibri" w:cs="Calibri"/>
          <w:color w:val="000000"/>
          <w:kern w:val="0"/>
          <w:sz w:val="24"/>
          <w:szCs w:val="24"/>
          <w14:ligatures w14:val="none"/>
        </w:rPr>
        <w:t xml:space="preserve">Promoting the freedom of speech and religious liberty in alignment with </w:t>
      </w:r>
      <w:r w:rsidRPr="00FE7AE7">
        <w:rPr>
          <w:rFonts w:ascii="Calibri" w:eastAsia="Calibri" w:hAnsi="Calibri" w:cs="Calibri"/>
          <w:i/>
          <w:color w:val="000000"/>
          <w:kern w:val="0"/>
          <w:sz w:val="24"/>
          <w:szCs w:val="24"/>
          <w14:ligatures w14:val="none"/>
        </w:rPr>
        <w:t xml:space="preserve">Promoting Free Speech and Religious Liberty </w:t>
      </w:r>
      <w:r w:rsidRPr="00FE7AE7">
        <w:rPr>
          <w:rFonts w:ascii="Calibri" w:eastAsia="Calibri" w:hAnsi="Calibri" w:cs="Calibri"/>
          <w:color w:val="000000"/>
          <w:kern w:val="0"/>
          <w:sz w:val="24"/>
          <w:szCs w:val="24"/>
          <w14:ligatures w14:val="none"/>
        </w:rPr>
        <w:t xml:space="preserve">(E.O. 13798) and </w:t>
      </w:r>
      <w:r w:rsidRPr="00FE7AE7">
        <w:rPr>
          <w:rFonts w:ascii="Calibri" w:eastAsia="Calibri" w:hAnsi="Calibri" w:cs="Calibri"/>
          <w:i/>
          <w:color w:val="000000"/>
          <w:kern w:val="0"/>
          <w:sz w:val="24"/>
          <w:szCs w:val="24"/>
          <w14:ligatures w14:val="none"/>
        </w:rPr>
        <w:t>Improving Free Inquiry, Transparency, and Accountability at Colleges and Universities</w:t>
      </w:r>
      <w:r w:rsidRPr="00FE7AE7">
        <w:rPr>
          <w:rFonts w:ascii="Calibri" w:eastAsia="Calibri" w:hAnsi="Calibri" w:cs="Calibri"/>
          <w:color w:val="000000"/>
          <w:kern w:val="0"/>
          <w:sz w:val="24"/>
          <w:szCs w:val="24"/>
          <w14:ligatures w14:val="none"/>
        </w:rPr>
        <w:t xml:space="preserve"> (E.O. 13864) (§§ 200.300, 200.303, 200.339, and 200.341), </w:t>
      </w:r>
    </w:p>
    <w:p w14:paraId="11BB8F64" w14:textId="77777777" w:rsidR="00A12387" w:rsidRPr="00FE7AE7" w:rsidRDefault="00A12387" w:rsidP="00A12387">
      <w:pPr>
        <w:numPr>
          <w:ilvl w:val="1"/>
          <w:numId w:val="5"/>
        </w:numPr>
        <w:spacing w:after="0" w:line="240" w:lineRule="auto"/>
        <w:rPr>
          <w:rFonts w:ascii="Calibri" w:eastAsia="Calibri" w:hAnsi="Calibri" w:cs="Calibri"/>
          <w:color w:val="000000"/>
          <w:kern w:val="0"/>
          <w:sz w:val="24"/>
          <w:szCs w:val="24"/>
          <w14:ligatures w14:val="none"/>
        </w:rPr>
      </w:pPr>
      <w:r w:rsidRPr="00FE7AE7">
        <w:rPr>
          <w:rFonts w:ascii="Calibri" w:eastAsia="Calibri" w:hAnsi="Calibri" w:cs="Calibri"/>
          <w:color w:val="000000"/>
          <w:kern w:val="0"/>
          <w:sz w:val="24"/>
          <w:szCs w:val="24"/>
          <w14:ligatures w14:val="none"/>
        </w:rPr>
        <w:t>Providing a preference, to the extent permitted by law, to maximize use of goods, products, and materials produced in the United States (2 CFR part 200.322), and</w:t>
      </w:r>
    </w:p>
    <w:p w14:paraId="6378B562" w14:textId="77777777" w:rsidR="00A12387" w:rsidRPr="00FE7AE7" w:rsidRDefault="00A12387" w:rsidP="00A12387">
      <w:pPr>
        <w:numPr>
          <w:ilvl w:val="1"/>
          <w:numId w:val="5"/>
        </w:numPr>
        <w:spacing w:after="0" w:line="240" w:lineRule="auto"/>
        <w:rPr>
          <w:rFonts w:ascii="Calibri" w:eastAsia="Calibri" w:hAnsi="Calibri" w:cs="Calibri"/>
          <w:color w:val="000000"/>
          <w:kern w:val="0"/>
          <w:sz w:val="24"/>
          <w:szCs w:val="24"/>
          <w14:ligatures w14:val="none"/>
        </w:rPr>
      </w:pPr>
      <w:r w:rsidRPr="00FE7AE7">
        <w:rPr>
          <w:rFonts w:ascii="Calibri" w:eastAsia="Calibri" w:hAnsi="Calibri" w:cs="Calibri"/>
          <w:color w:val="000000"/>
          <w:kern w:val="0"/>
          <w:sz w:val="24"/>
          <w:szCs w:val="24"/>
          <w14:ligatures w14:val="none"/>
        </w:rPr>
        <w:t>Terminating agreements in whole or in part to the greatest extent authorized by law, if an award no longer effectuates the program goals or agency priorities (2 CFR part 200.340).</w:t>
      </w:r>
    </w:p>
    <w:p w14:paraId="28D36A70" w14:textId="77777777" w:rsidR="00A12387" w:rsidRPr="00FE7AE7" w:rsidRDefault="00A12387" w:rsidP="00A12387">
      <w:pPr>
        <w:numPr>
          <w:ilvl w:val="1"/>
          <w:numId w:val="5"/>
        </w:numPr>
        <w:spacing w:after="0" w:line="240" w:lineRule="auto"/>
        <w:rPr>
          <w:rFonts w:ascii="Calibri" w:eastAsia="Times New Roman" w:hAnsi="Calibri" w:cs="Calibri"/>
          <w:color w:val="000000" w:themeColor="text1"/>
          <w:sz w:val="24"/>
          <w:szCs w:val="24"/>
        </w:rPr>
      </w:pPr>
    </w:p>
    <w:p w14:paraId="51A70B80"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10710BEA" w14:textId="77777777" w:rsidR="00A12387" w:rsidRPr="00FE7AE7" w:rsidRDefault="00A12387" w:rsidP="00787F49">
      <w:pPr>
        <w:numPr>
          <w:ilvl w:val="1"/>
          <w:numId w:val="17"/>
        </w:numPr>
        <w:shd w:val="clear" w:color="auto" w:fill="FFFFFF"/>
        <w:spacing w:after="0" w:line="240" w:lineRule="auto"/>
        <w:ind w:left="720"/>
        <w:contextualSpacing/>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Reporting</w:t>
      </w:r>
    </w:p>
    <w:p w14:paraId="5BE2BE63"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24AEC684" w14:textId="77777777" w:rsidR="00A12387" w:rsidRPr="00FE7AE7" w:rsidRDefault="00A12387" w:rsidP="00A12387">
      <w:pPr>
        <w:shd w:val="clear" w:color="auto" w:fill="FFFFFF"/>
        <w:spacing w:after="0" w:line="240" w:lineRule="auto"/>
        <w:textAlignment w:val="baseline"/>
        <w:rPr>
          <w:rFonts w:ascii="Calibri" w:eastAsia="Times New Roman" w:hAnsi="Calibri" w:cs="Calibri"/>
          <w:i/>
          <w:color w:val="FF0000"/>
          <w:kern w:val="0"/>
          <w:sz w:val="24"/>
          <w:szCs w:val="24"/>
          <w14:ligatures w14:val="none"/>
        </w:rPr>
      </w:pPr>
      <w:r w:rsidRPr="00FE7AE7">
        <w:rPr>
          <w:rFonts w:ascii="Calibri" w:eastAsia="Times New Roman" w:hAnsi="Calibri" w:cs="Calibri"/>
          <w:b/>
          <w:kern w:val="0"/>
          <w:sz w:val="24"/>
          <w:szCs w:val="24"/>
          <w14:ligatures w14:val="none"/>
        </w:rPr>
        <w:t xml:space="preserve">Reporting Requirements: </w:t>
      </w:r>
      <w:r w:rsidRPr="00FE7AE7">
        <w:rPr>
          <w:rFonts w:ascii="Calibri" w:eastAsia="Times New Roman" w:hAnsi="Calibri" w:cs="Calibri"/>
          <w:kern w:val="0"/>
          <w:sz w:val="24"/>
          <w:szCs w:val="24"/>
          <w14:ligatures w14:val="none"/>
        </w:rPr>
        <w:t>Recipients will be required to submit financial reports and program reports.  The award document will specify how often these reports must be submitted.  Reporting should be submitted on a quarterly basis.</w:t>
      </w:r>
      <w:r w:rsidRPr="00FE7AE7">
        <w:rPr>
          <w:rFonts w:ascii="Calibri" w:eastAsia="Times New Roman" w:hAnsi="Calibri" w:cs="Calibri"/>
          <w:i/>
          <w:color w:val="FF0000"/>
          <w:kern w:val="0"/>
          <w:sz w:val="24"/>
          <w:szCs w:val="24"/>
          <w14:ligatures w14:val="none"/>
        </w:rPr>
        <w:t xml:space="preserve">  </w:t>
      </w:r>
    </w:p>
    <w:p w14:paraId="600274AB" w14:textId="77777777" w:rsidR="00A12387" w:rsidRPr="00FE7AE7" w:rsidRDefault="00A12387" w:rsidP="00A12387">
      <w:pPr>
        <w:shd w:val="clear" w:color="auto" w:fill="FFFFFF"/>
        <w:spacing w:after="0" w:line="240" w:lineRule="auto"/>
        <w:textAlignment w:val="baseline"/>
        <w:rPr>
          <w:rFonts w:ascii="Calibri" w:eastAsia="Times New Roman" w:hAnsi="Calibri" w:cs="Calibri"/>
          <w:i/>
          <w:color w:val="FF0000"/>
          <w:kern w:val="0"/>
          <w:sz w:val="24"/>
          <w:szCs w:val="24"/>
          <w14:ligatures w14:val="none"/>
        </w:rPr>
      </w:pPr>
    </w:p>
    <w:p w14:paraId="59429F3C" w14:textId="77777777" w:rsidR="00A12387" w:rsidRPr="00FE7AE7" w:rsidRDefault="00A12387" w:rsidP="00A12387">
      <w:pPr>
        <w:shd w:val="clear" w:color="auto" w:fill="FFFFFF"/>
        <w:spacing w:after="0" w:line="240" w:lineRule="auto"/>
        <w:textAlignment w:val="baseline"/>
        <w:rPr>
          <w:rFonts w:ascii="Calibri" w:eastAsia="Times New Roman" w:hAnsi="Calibri" w:cs="Calibri"/>
          <w:color w:val="000000"/>
          <w:kern w:val="0"/>
          <w:sz w:val="24"/>
          <w:szCs w:val="24"/>
          <w14:ligatures w14:val="none"/>
        </w:rPr>
      </w:pPr>
      <w:r w:rsidRPr="00FE7AE7">
        <w:rPr>
          <w:rFonts w:ascii="Calibri" w:eastAsia="Times New Roman" w:hAnsi="Calibri" w:cs="Calibri"/>
          <w:color w:val="000000"/>
          <w:kern w:val="0"/>
          <w:sz w:val="24"/>
          <w:szCs w:val="24"/>
          <w14:ligatures w14:val="none"/>
        </w:rPr>
        <w:t xml:space="preserve">Applicants should be aware of the post award reporting requirements reflected in </w:t>
      </w:r>
      <w:hyperlink r:id="rId23" w:anchor="ap2.1.200_1521.xii" w:history="1">
        <w:r w:rsidRPr="00FE7AE7">
          <w:rPr>
            <w:rFonts w:ascii="Calibri" w:eastAsia="Calibri" w:hAnsi="Calibri" w:cs="Calibri"/>
            <w:color w:val="0000FF"/>
            <w:kern w:val="0"/>
            <w:sz w:val="24"/>
            <w:szCs w:val="24"/>
            <w:u w:val="single"/>
            <w14:ligatures w14:val="none"/>
          </w:rPr>
          <w:t>2 CFR 200 Appendix XII—Award Term and Condition for Recipient Integrity and Performance Matters</w:t>
        </w:r>
      </w:hyperlink>
      <w:r w:rsidRPr="00FE7AE7">
        <w:rPr>
          <w:rFonts w:ascii="Calibri" w:eastAsia="Times New Roman" w:hAnsi="Calibri" w:cs="Calibri"/>
          <w:color w:val="000000"/>
          <w:kern w:val="0"/>
          <w:sz w:val="24"/>
          <w:szCs w:val="24"/>
          <w14:ligatures w14:val="none"/>
        </w:rPr>
        <w:t>.</w:t>
      </w:r>
    </w:p>
    <w:p w14:paraId="6BE395D7" w14:textId="77777777" w:rsidR="00A12387" w:rsidRPr="00FE7AE7" w:rsidRDefault="00A12387" w:rsidP="00A12387">
      <w:pPr>
        <w:shd w:val="clear" w:color="auto" w:fill="FFFFFF"/>
        <w:spacing w:after="0" w:line="240" w:lineRule="auto"/>
        <w:textAlignment w:val="baseline"/>
        <w:rPr>
          <w:rFonts w:ascii="Calibri" w:eastAsia="Times New Roman" w:hAnsi="Calibri" w:cs="Calibri"/>
          <w:color w:val="000000"/>
          <w:kern w:val="0"/>
          <w:sz w:val="24"/>
          <w:szCs w:val="24"/>
          <w14:ligatures w14:val="none"/>
        </w:rPr>
      </w:pPr>
    </w:p>
    <w:p w14:paraId="14F8392B" w14:textId="77777777" w:rsidR="00A12387" w:rsidRPr="00FE7AE7" w:rsidRDefault="00A12387" w:rsidP="00A12387">
      <w:pPr>
        <w:shd w:val="clear" w:color="auto" w:fill="FFFFFF" w:themeFill="background1"/>
        <w:spacing w:after="0" w:line="240" w:lineRule="auto"/>
        <w:textAlignment w:val="baseline"/>
        <w:rPr>
          <w:rFonts w:ascii="Calibri" w:eastAsia="Times New Roman" w:hAnsi="Calibri" w:cs="Calibri"/>
          <w:color w:val="000000"/>
          <w:kern w:val="0"/>
          <w:sz w:val="24"/>
          <w:szCs w:val="24"/>
          <w14:ligatures w14:val="none"/>
        </w:rPr>
      </w:pPr>
      <w:r w:rsidRPr="00FE7AE7">
        <w:rPr>
          <w:rFonts w:ascii="Calibri" w:eastAsia="Times New Roman" w:hAnsi="Calibri" w:cs="Calibri"/>
          <w:b/>
          <w:bCs/>
          <w:color w:val="000000"/>
          <w:kern w:val="0"/>
          <w:sz w:val="24"/>
          <w:szCs w:val="24"/>
          <w14:ligatures w14:val="none"/>
        </w:rPr>
        <w:t>Foreign Assistance Data Review:</w:t>
      </w:r>
      <w:r w:rsidRPr="00FE7AE7">
        <w:rPr>
          <w:rFonts w:ascii="Calibri" w:eastAsia="Times New Roman" w:hAnsi="Calibri" w:cs="Calibri"/>
          <w:color w:val="000000"/>
          <w:kern w:val="0"/>
          <w:sz w:val="24"/>
          <w:szCs w:val="24"/>
          <w14:ligatures w14:val="none"/>
        </w:rPr>
        <w:t xml:space="preserve"> As required by Congress, the Department of State must make progress in its efforts to improve tracking and reporting of foreign assistance data through the </w:t>
      </w:r>
      <w:r w:rsidRPr="00FE7AE7">
        <w:rPr>
          <w:rFonts w:ascii="Calibri" w:eastAsia="Times New Roman" w:hAnsi="Calibri" w:cs="Calibri"/>
          <w:color w:val="000000"/>
          <w:kern w:val="0"/>
          <w:sz w:val="24"/>
          <w:szCs w:val="24"/>
          <w14:ligatures w14:val="none"/>
        </w:rPr>
        <w:lastRenderedPageBreak/>
        <w:t>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11B5D501" w14:textId="77777777" w:rsidR="00A12387" w:rsidRPr="00FE7AE7" w:rsidRDefault="00A12387" w:rsidP="00A12387">
      <w:pPr>
        <w:shd w:val="clear" w:color="auto" w:fill="FFFFFF"/>
        <w:spacing w:after="0" w:line="240" w:lineRule="auto"/>
        <w:textAlignment w:val="baseline"/>
        <w:rPr>
          <w:rFonts w:ascii="Calibri" w:eastAsia="Times New Roman" w:hAnsi="Calibri" w:cs="Calibri"/>
          <w:color w:val="333333"/>
          <w:kern w:val="0"/>
          <w:sz w:val="24"/>
          <w:szCs w:val="24"/>
          <w14:ligatures w14:val="none"/>
        </w:rPr>
      </w:pPr>
    </w:p>
    <w:p w14:paraId="07B94B8D" w14:textId="77777777" w:rsidR="00A12387" w:rsidRPr="00FE7AE7" w:rsidRDefault="00A12387" w:rsidP="00A12387">
      <w:pPr>
        <w:shd w:val="clear" w:color="auto" w:fill="FFFFFF"/>
        <w:spacing w:after="0" w:line="240" w:lineRule="auto"/>
        <w:textAlignment w:val="baseline"/>
        <w:rPr>
          <w:rFonts w:ascii="Calibri" w:eastAsia="Times New Roman" w:hAnsi="Calibri" w:cs="Calibri"/>
          <w:b/>
          <w:bCs/>
          <w:kern w:val="0"/>
          <w:sz w:val="24"/>
          <w:szCs w:val="24"/>
          <w:bdr w:val="none" w:sz="0" w:space="0" w:color="auto" w:frame="1"/>
          <w14:ligatures w14:val="none"/>
        </w:rPr>
      </w:pPr>
      <w:r w:rsidRPr="00FE7AE7">
        <w:rPr>
          <w:rFonts w:ascii="Calibri" w:eastAsia="Times New Roman" w:hAnsi="Calibri" w:cs="Calibri"/>
          <w:b/>
          <w:bCs/>
          <w:kern w:val="0"/>
          <w:sz w:val="24"/>
          <w:szCs w:val="24"/>
          <w:bdr w:val="none" w:sz="0" w:space="0" w:color="auto" w:frame="1"/>
          <w14:ligatures w14:val="none"/>
        </w:rPr>
        <w:t>G.  FEDERAL AWARDING AGENCY CONTACTS</w:t>
      </w:r>
    </w:p>
    <w:p w14:paraId="6A941EEF" w14:textId="654201DE" w:rsidR="00A12387" w:rsidRPr="00FE7AE7" w:rsidRDefault="00A12387" w:rsidP="00A12387">
      <w:pPr>
        <w:shd w:val="clear" w:color="auto" w:fill="FFFFFF"/>
        <w:spacing w:after="0" w:line="240" w:lineRule="auto"/>
        <w:textAlignment w:val="baseline"/>
        <w:rPr>
          <w:rFonts w:ascii="Calibri" w:eastAsia="Times New Roman" w:hAnsi="Calibri" w:cs="Calibri"/>
          <w:color w:val="0000FF"/>
          <w:kern w:val="0"/>
          <w:sz w:val="24"/>
          <w:szCs w:val="24"/>
          <w14:ligatures w14:val="none"/>
        </w:rPr>
      </w:pPr>
      <w:r w:rsidRPr="00FE7AE7">
        <w:rPr>
          <w:rFonts w:ascii="Calibri" w:eastAsia="Times New Roman" w:hAnsi="Calibri" w:cs="Calibri"/>
          <w:kern w:val="0"/>
          <w:sz w:val="24"/>
          <w:szCs w:val="24"/>
          <w14:ligatures w14:val="none"/>
        </w:rPr>
        <w:t>If you have any questions about the grant application process, please conta</w:t>
      </w:r>
      <w:r w:rsidR="00787F49" w:rsidRPr="00FE7AE7">
        <w:rPr>
          <w:rFonts w:ascii="Calibri" w:eastAsia="Times New Roman" w:hAnsi="Calibri" w:cs="Calibri"/>
          <w:kern w:val="0"/>
          <w:sz w:val="24"/>
          <w:szCs w:val="24"/>
          <w14:ligatures w14:val="none"/>
        </w:rPr>
        <w:t xml:space="preserve">ct </w:t>
      </w:r>
      <w:hyperlink r:id="rId24" w:history="1">
        <w:r w:rsidR="00787F49" w:rsidRPr="00FE7AE7">
          <w:rPr>
            <w:rStyle w:val="Hyperlink"/>
            <w:rFonts w:ascii="Calibri" w:eastAsia="Times New Roman" w:hAnsi="Calibri" w:cs="Calibri"/>
            <w:kern w:val="0"/>
            <w:sz w:val="24"/>
            <w:szCs w:val="24"/>
            <w14:ligatures w14:val="none"/>
          </w:rPr>
          <w:t>marburgjr1@state.gov</w:t>
        </w:r>
      </w:hyperlink>
      <w:r w:rsidR="00787F49" w:rsidRPr="00FE7AE7">
        <w:rPr>
          <w:rFonts w:ascii="Calibri" w:eastAsia="Times New Roman" w:hAnsi="Calibri" w:cs="Calibri"/>
          <w:kern w:val="0"/>
          <w:sz w:val="24"/>
          <w:szCs w:val="24"/>
          <w14:ligatures w14:val="none"/>
        </w:rPr>
        <w:t xml:space="preserve"> and </w:t>
      </w:r>
      <w:hyperlink r:id="rId25" w:history="1">
        <w:r w:rsidR="00787F49" w:rsidRPr="00FE7AE7">
          <w:rPr>
            <w:rStyle w:val="Hyperlink"/>
            <w:rFonts w:ascii="Calibri" w:eastAsia="Times New Roman" w:hAnsi="Calibri" w:cs="Calibri"/>
            <w:kern w:val="0"/>
            <w:sz w:val="24"/>
            <w:szCs w:val="24"/>
            <w14:ligatures w14:val="none"/>
          </w:rPr>
          <w:t>moreengar@state.gov</w:t>
        </w:r>
      </w:hyperlink>
      <w:r w:rsidR="00787F49" w:rsidRPr="00FE7AE7">
        <w:rPr>
          <w:rFonts w:ascii="Calibri" w:eastAsia="Times New Roman" w:hAnsi="Calibri" w:cs="Calibri"/>
          <w:kern w:val="0"/>
          <w:sz w:val="24"/>
          <w:szCs w:val="24"/>
          <w14:ligatures w14:val="none"/>
        </w:rPr>
        <w:t xml:space="preserve">. </w:t>
      </w:r>
    </w:p>
    <w:p w14:paraId="4F73B84D"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p>
    <w:p w14:paraId="25723705" w14:textId="77777777" w:rsidR="00A12387" w:rsidRPr="00FE7AE7" w:rsidRDefault="00A12387" w:rsidP="00A12387">
      <w:pPr>
        <w:shd w:val="clear" w:color="auto" w:fill="FFFFFF"/>
        <w:spacing w:after="0" w:line="240" w:lineRule="auto"/>
        <w:textAlignment w:val="baseline"/>
        <w:rPr>
          <w:rFonts w:ascii="Calibri" w:eastAsia="Calibri" w:hAnsi="Calibri" w:cs="Calibri"/>
          <w:b/>
          <w:kern w:val="0"/>
          <w:sz w:val="24"/>
          <w:szCs w:val="24"/>
          <w14:ligatures w14:val="none"/>
        </w:rPr>
      </w:pPr>
    </w:p>
    <w:p w14:paraId="29B57483" w14:textId="77777777" w:rsidR="00A12387" w:rsidRPr="00FE7AE7" w:rsidRDefault="00A12387" w:rsidP="00A12387">
      <w:pPr>
        <w:shd w:val="clear" w:color="auto" w:fill="FFFFFF"/>
        <w:spacing w:after="0" w:line="240" w:lineRule="auto"/>
        <w:textAlignment w:val="baseline"/>
        <w:rPr>
          <w:rFonts w:ascii="Calibri" w:eastAsia="Calibri" w:hAnsi="Calibri" w:cs="Calibri"/>
          <w:b/>
          <w:kern w:val="0"/>
          <w:sz w:val="24"/>
          <w:szCs w:val="24"/>
          <w14:ligatures w14:val="none"/>
        </w:rPr>
      </w:pPr>
      <w:r w:rsidRPr="00FE7AE7">
        <w:rPr>
          <w:rFonts w:ascii="Calibri" w:eastAsia="Calibri" w:hAnsi="Calibri" w:cs="Calibri"/>
          <w:b/>
          <w:kern w:val="0"/>
          <w:sz w:val="24"/>
          <w:szCs w:val="24"/>
          <w14:ligatures w14:val="none"/>
        </w:rPr>
        <w:t xml:space="preserve">H.  OTHER INFORMATION </w:t>
      </w:r>
    </w:p>
    <w:p w14:paraId="31439A2F" w14:textId="77777777" w:rsidR="00A12387" w:rsidRPr="00FE7AE7" w:rsidRDefault="00A12387" w:rsidP="00A12387">
      <w:pPr>
        <w:shd w:val="clear" w:color="auto" w:fill="FFFFFF"/>
        <w:spacing w:after="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b/>
          <w:bCs/>
          <w:kern w:val="0"/>
          <w:sz w:val="24"/>
          <w:szCs w:val="24"/>
          <w:bdr w:val="none" w:sz="0" w:space="0" w:color="auto" w:frame="1"/>
          <w14:ligatures w14:val="none"/>
        </w:rPr>
        <w:t>Guidelines for Budget Justification</w:t>
      </w:r>
    </w:p>
    <w:p w14:paraId="097ED9B0" w14:textId="77777777" w:rsidR="00A12387" w:rsidRPr="00FE7AE7" w:rsidRDefault="00A12387" w:rsidP="00A12387">
      <w:pPr>
        <w:shd w:val="clear" w:color="auto" w:fill="FFFFFF"/>
        <w:spacing w:after="39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Personnel and Fringe Benefits: Describe the wages, salaries, and benefits of temporary or permanent staff who will be working directly for the applicant on the program, and the percentage of their time that will be spent on the program.</w:t>
      </w:r>
    </w:p>
    <w:p w14:paraId="6271FBE5" w14:textId="77777777" w:rsidR="00A12387" w:rsidRPr="00FE7AE7" w:rsidRDefault="00A12387" w:rsidP="00A12387">
      <w:pPr>
        <w:shd w:val="clear" w:color="auto" w:fill="FFFFFF"/>
        <w:spacing w:after="39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Travel: Estimate the costs of travel and per diem for this program, for program staff, consultants or speakers, and participants/beneficiaries. If the program involves international travel, include a brief statement of justification for that travel.</w:t>
      </w:r>
    </w:p>
    <w:p w14:paraId="49D95A8E" w14:textId="77777777" w:rsidR="00A12387" w:rsidRPr="00FE7AE7" w:rsidRDefault="00A12387" w:rsidP="00A12387">
      <w:pPr>
        <w:shd w:val="clear" w:color="auto" w:fill="FFFFFF"/>
        <w:spacing w:after="39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Equipment: Describe any machinery, furniture, or other personal property that is required for the program, which has a useful life of more than one year (or a life longer than the duration of the program), and costs at least $5,000 per unit.</w:t>
      </w:r>
    </w:p>
    <w:p w14:paraId="3273D5AD" w14:textId="77777777" w:rsidR="00A12387" w:rsidRPr="00FE7AE7" w:rsidRDefault="00A12387" w:rsidP="00A12387">
      <w:pPr>
        <w:shd w:val="clear" w:color="auto" w:fill="FFFFFF"/>
        <w:spacing w:after="39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Supplies: List and describe all the items and materials, including any computer devices, that are needed for the program. If an item costs more than $5,000 per unit, then put it in the budget under Equipment.</w:t>
      </w:r>
    </w:p>
    <w:p w14:paraId="20D90A64" w14:textId="77777777" w:rsidR="00A12387" w:rsidRPr="00FE7AE7" w:rsidRDefault="00A12387" w:rsidP="00A12387">
      <w:pPr>
        <w:shd w:val="clear" w:color="auto" w:fill="FFFFFF"/>
        <w:spacing w:after="39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 xml:space="preserve">Contractual: Describe goods and services that the applicant plans to acquire through a contract with a vendor.  Also describe any sub-awards to non-profit partners that will help carry out the program activities. </w:t>
      </w:r>
    </w:p>
    <w:p w14:paraId="41706F2D" w14:textId="77777777" w:rsidR="00A12387" w:rsidRPr="00FE7AE7" w:rsidRDefault="00A12387" w:rsidP="00A12387">
      <w:pPr>
        <w:shd w:val="clear" w:color="auto" w:fill="FFFFFF"/>
        <w:spacing w:after="39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1165EAD1" w14:textId="77777777" w:rsidR="00A12387" w:rsidRPr="00FE7AE7" w:rsidRDefault="00A12387" w:rsidP="00A12387">
      <w:pPr>
        <w:shd w:val="clear" w:color="auto" w:fill="FFFFFF"/>
        <w:spacing w:after="39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 xml:space="preserve">Indirect Costs:  These are costs that cannot be linked directly to the program activities, such as overhead costs needed to help keep the organization operating.  If your organization has a Negotiated Indirect Cost Rate (NICRA) and includes NICRA charges in the budget, attach a copy </w:t>
      </w:r>
      <w:r w:rsidRPr="00FE7AE7">
        <w:rPr>
          <w:rFonts w:ascii="Calibri" w:eastAsia="Times New Roman" w:hAnsi="Calibri" w:cs="Calibri"/>
          <w:kern w:val="0"/>
          <w:sz w:val="24"/>
          <w:szCs w:val="24"/>
          <w14:ligatures w14:val="none"/>
        </w:rPr>
        <w:lastRenderedPageBreak/>
        <w:t xml:space="preserve">of your latest NICRA. Organizations that have never had a NICRA may request indirect costs of 10% of the modified total direct costs as defined in 2 CFR 200.68.  </w:t>
      </w:r>
    </w:p>
    <w:p w14:paraId="0DEE02C2" w14:textId="77777777" w:rsidR="00A12387" w:rsidRPr="00FE7AE7" w:rsidRDefault="00A12387" w:rsidP="00A12387">
      <w:pPr>
        <w:shd w:val="clear" w:color="auto" w:fill="FFFFFF"/>
        <w:spacing w:after="390" w:line="240" w:lineRule="auto"/>
        <w:textAlignment w:val="baseline"/>
        <w:rPr>
          <w:rFonts w:ascii="Calibri" w:eastAsia="Times New Roman" w:hAnsi="Calibri" w:cs="Calibri"/>
          <w:kern w:val="0"/>
          <w:sz w:val="24"/>
          <w:szCs w:val="24"/>
          <w14:ligatures w14:val="none"/>
        </w:rPr>
      </w:pPr>
      <w:r w:rsidRPr="00FE7AE7">
        <w:rPr>
          <w:rFonts w:ascii="Calibri" w:eastAsia="Times New Roman" w:hAnsi="Calibri" w:cs="Calibri"/>
          <w:kern w:val="0"/>
          <w:sz w:val="24"/>
          <w:szCs w:val="24"/>
          <w14:ligatures w14:val="none"/>
        </w:rPr>
        <w:t>“Cost Sharing” refers to contributions from the organization or other entities other than the U.S. Embassy.   It also includes in-kind contributions such as volunteers’ time and donated venues.</w:t>
      </w:r>
    </w:p>
    <w:p w14:paraId="7EEC941B" w14:textId="77777777" w:rsidR="00A12387" w:rsidRPr="00FE7AE7" w:rsidRDefault="00A12387" w:rsidP="00A12387">
      <w:pPr>
        <w:shd w:val="clear" w:color="auto" w:fill="FFFFFF"/>
        <w:spacing w:after="390" w:line="240" w:lineRule="auto"/>
        <w:textAlignment w:val="baseline"/>
        <w:rPr>
          <w:rFonts w:ascii="Calibri" w:eastAsia="Calibri" w:hAnsi="Calibri" w:cs="Calibri"/>
          <w:kern w:val="0"/>
          <w:sz w:val="24"/>
          <w:szCs w:val="24"/>
          <w14:ligatures w14:val="none"/>
        </w:rPr>
      </w:pPr>
      <w:r w:rsidRPr="00FE7AE7">
        <w:rPr>
          <w:rFonts w:ascii="Calibri" w:eastAsia="Times New Roman" w:hAnsi="Calibri" w:cs="Calibri"/>
          <w:kern w:val="0"/>
          <w:sz w:val="24"/>
          <w:szCs w:val="24"/>
          <w14:ligatures w14:val="none"/>
        </w:rPr>
        <w:t>Alcoholic Beverages:  Please note that award funds cannot be used for alcoholic beverages</w:t>
      </w:r>
      <w:r w:rsidRPr="00FE7AE7">
        <w:rPr>
          <w:rFonts w:ascii="Calibri" w:eastAsia="Times New Roman" w:hAnsi="Calibri" w:cs="Calibri"/>
          <w:color w:val="333333"/>
          <w:kern w:val="0"/>
          <w:sz w:val="24"/>
          <w:szCs w:val="24"/>
          <w14:ligatures w14:val="none"/>
        </w:rPr>
        <w:t xml:space="preserve">. </w:t>
      </w:r>
      <w:bookmarkEnd w:id="0"/>
    </w:p>
    <w:p w14:paraId="54FAC286" w14:textId="77777777" w:rsidR="00A12387" w:rsidRPr="00FE7AE7" w:rsidRDefault="00A12387" w:rsidP="00A12387">
      <w:pPr>
        <w:spacing w:after="200" w:line="276" w:lineRule="auto"/>
        <w:rPr>
          <w:rFonts w:ascii="Calibri" w:eastAsia="Calibri" w:hAnsi="Calibri" w:cs="Calibri"/>
          <w:kern w:val="0"/>
          <w:sz w:val="24"/>
          <w:szCs w:val="24"/>
          <w14:ligatures w14:val="none"/>
        </w:rPr>
      </w:pPr>
    </w:p>
    <w:p w14:paraId="33056C1E" w14:textId="77777777" w:rsidR="00A12387" w:rsidRPr="00FE7AE7" w:rsidRDefault="00A12387" w:rsidP="00A12387">
      <w:pPr>
        <w:rPr>
          <w:rFonts w:ascii="Calibri" w:hAnsi="Calibri" w:cs="Calibri"/>
          <w:sz w:val="24"/>
          <w:szCs w:val="24"/>
        </w:rPr>
      </w:pPr>
    </w:p>
    <w:p w14:paraId="64710B59" w14:textId="77777777" w:rsidR="002F26C0" w:rsidRPr="00FE7AE7" w:rsidRDefault="002F26C0">
      <w:pPr>
        <w:rPr>
          <w:rFonts w:ascii="Calibri" w:hAnsi="Calibri" w:cs="Calibri"/>
          <w:sz w:val="24"/>
          <w:szCs w:val="24"/>
        </w:rPr>
      </w:pPr>
    </w:p>
    <w:sectPr w:rsidR="002F26C0" w:rsidRPr="00FE7AE7" w:rsidSect="00A12387">
      <w:footerReference w:type="default" r:id="rId26"/>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753E0F" w14:textId="77777777" w:rsidR="00151C97" w:rsidRDefault="00151C97">
      <w:pPr>
        <w:spacing w:after="0" w:line="240" w:lineRule="auto"/>
      </w:pPr>
      <w:r>
        <w:separator/>
      </w:r>
    </w:p>
  </w:endnote>
  <w:endnote w:type="continuationSeparator" w:id="0">
    <w:p w14:paraId="18AA8538" w14:textId="77777777" w:rsidR="00151C97" w:rsidRDefault="00151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DE3802" w14:textId="77777777" w:rsidR="001462E7" w:rsidRDefault="001462E7">
    <w:pPr>
      <w:pStyle w:val="Footer1"/>
    </w:pPr>
    <w:r>
      <w:rPr>
        <w:noProof/>
      </w:rPr>
      <mc:AlternateContent>
        <mc:Choice Requires="wps">
          <w:drawing>
            <wp:anchor distT="0" distB="0" distL="114300" distR="114300" simplePos="0" relativeHeight="251659264" behindDoc="0" locked="0" layoutInCell="0" allowOverlap="1" wp14:anchorId="62F85988" wp14:editId="6C8FA4EC">
              <wp:simplePos x="0" y="0"/>
              <wp:positionH relativeFrom="page">
                <wp:posOffset>0</wp:posOffset>
              </wp:positionH>
              <wp:positionV relativeFrom="page">
                <wp:posOffset>9601200</wp:posOffset>
              </wp:positionV>
              <wp:extent cx="7772400" cy="266700"/>
              <wp:effectExtent l="0" t="0" r="0" b="0"/>
              <wp:wrapNone/>
              <wp:docPr id="1" name="MSIPCM2f6a4a14896f3409a40cbe0f" descr="{&quot;HashCode&quot;:-1445854450,&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21181C7" w14:textId="77777777" w:rsidR="001462E7" w:rsidRPr="006533BF" w:rsidRDefault="001462E7" w:rsidP="006533BF">
                          <w:pPr>
                            <w:spacing w:after="0"/>
                            <w:jc w:val="center"/>
                            <w:rPr>
                              <w:rFonts w:ascii="Times New Roman" w:hAnsi="Times New Roman" w:cs="Times New Roman"/>
                              <w:color w:val="000000"/>
                              <w:sz w:val="20"/>
                            </w:rPr>
                          </w:pPr>
                          <w:r w:rsidRPr="006533BF">
                            <w:rPr>
                              <w:rFonts w:ascii="Times New Roman" w:hAnsi="Times New Roman" w:cs="Times New Roman"/>
                              <w:color w:val="000000"/>
                              <w:sz w:val="20"/>
                            </w:rPr>
                            <w:t>SENSITIVE BUT UNCLASSIFIED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2F85988" id="_x0000_t202" coordsize="21600,21600" o:spt="202" path="m,l,21600r21600,l21600,xe">
              <v:stroke joinstyle="miter"/>
              <v:path gradientshapeok="t" o:connecttype="rect"/>
            </v:shapetype>
            <v:shape id="MSIPCM2f6a4a14896f3409a40cbe0f" o:spid="_x0000_s1026" type="#_x0000_t202" alt="{&quot;HashCode&quot;:-1445854450,&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" o:allowincell="f" filled="f" stroked="f" strokeweight=".5pt">
              <v:textbox inset=",0,,0">
                <w:txbxContent>
                  <w:p w14:paraId="721181C7" w14:textId="77777777" w:rsidR="001462E7" w:rsidRPr="006533BF" w:rsidRDefault="001462E7" w:rsidP="006533BF">
                    <w:pPr>
                      <w:spacing w:after="0"/>
                      <w:jc w:val="center"/>
                      <w:rPr>
                        <w:rFonts w:ascii="Times New Roman" w:hAnsi="Times New Roman" w:cs="Times New Roman"/>
                        <w:color w:val="000000"/>
                        <w:sz w:val="20"/>
                      </w:rPr>
                    </w:pPr>
                    <w:r w:rsidRPr="006533BF">
                      <w:rPr>
                        <w:rFonts w:ascii="Times New Roman" w:hAnsi="Times New Roman" w:cs="Times New Roman"/>
                        <w:color w:val="000000"/>
                        <w:sz w:val="20"/>
                      </w:rPr>
                      <w:t>SENSITIVE BUT 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6A7FC7" w14:textId="77777777" w:rsidR="00151C97" w:rsidRDefault="00151C97">
      <w:pPr>
        <w:spacing w:after="0" w:line="240" w:lineRule="auto"/>
      </w:pPr>
      <w:r>
        <w:separator/>
      </w:r>
    </w:p>
  </w:footnote>
  <w:footnote w:type="continuationSeparator" w:id="0">
    <w:p w14:paraId="1E65CD70" w14:textId="77777777" w:rsidR="00151C97" w:rsidRDefault="00151C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6141E5"/>
    <w:multiLevelType w:val="hybridMultilevel"/>
    <w:tmpl w:val="60EC94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1F7D27"/>
    <w:multiLevelType w:val="hybridMultilevel"/>
    <w:tmpl w:val="B24829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165046"/>
    <w:multiLevelType w:val="hybridMultilevel"/>
    <w:tmpl w:val="8BF00C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F3241E"/>
    <w:multiLevelType w:val="hybridMultilevel"/>
    <w:tmpl w:val="80C0B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075948"/>
    <w:multiLevelType w:val="hybridMultilevel"/>
    <w:tmpl w:val="F6581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DD8D90"/>
    <w:multiLevelType w:val="hybridMultilevel"/>
    <w:tmpl w:val="63FE62C0"/>
    <w:lvl w:ilvl="0" w:tplc="C5E4517A">
      <w:start w:val="1"/>
      <w:numFmt w:val="bullet"/>
      <w:lvlText w:val=""/>
      <w:lvlJc w:val="left"/>
      <w:pPr>
        <w:ind w:left="720" w:hanging="360"/>
      </w:pPr>
      <w:rPr>
        <w:rFonts w:ascii="Symbol" w:hAnsi="Symbol" w:hint="default"/>
      </w:rPr>
    </w:lvl>
    <w:lvl w:ilvl="1" w:tplc="508C90C2">
      <w:start w:val="1"/>
      <w:numFmt w:val="bullet"/>
      <w:lvlText w:val="o"/>
      <w:lvlJc w:val="left"/>
      <w:pPr>
        <w:ind w:left="1440" w:hanging="360"/>
      </w:pPr>
      <w:rPr>
        <w:rFonts w:ascii="Courier New" w:hAnsi="Courier New" w:hint="default"/>
      </w:rPr>
    </w:lvl>
    <w:lvl w:ilvl="2" w:tplc="FB1ABA30">
      <w:start w:val="1"/>
      <w:numFmt w:val="bullet"/>
      <w:lvlText w:val=""/>
      <w:lvlJc w:val="left"/>
      <w:pPr>
        <w:ind w:left="2160" w:hanging="360"/>
      </w:pPr>
      <w:rPr>
        <w:rFonts w:ascii="Wingdings" w:hAnsi="Wingdings" w:hint="default"/>
      </w:rPr>
    </w:lvl>
    <w:lvl w:ilvl="3" w:tplc="4BF8BEBA">
      <w:start w:val="1"/>
      <w:numFmt w:val="bullet"/>
      <w:lvlText w:val=""/>
      <w:lvlJc w:val="left"/>
      <w:pPr>
        <w:ind w:left="2880" w:hanging="360"/>
      </w:pPr>
      <w:rPr>
        <w:rFonts w:ascii="Symbol" w:hAnsi="Symbol" w:hint="default"/>
      </w:rPr>
    </w:lvl>
    <w:lvl w:ilvl="4" w:tplc="62C8F0BA">
      <w:start w:val="1"/>
      <w:numFmt w:val="bullet"/>
      <w:lvlText w:val="o"/>
      <w:lvlJc w:val="left"/>
      <w:pPr>
        <w:ind w:left="3600" w:hanging="360"/>
      </w:pPr>
      <w:rPr>
        <w:rFonts w:ascii="Courier New" w:hAnsi="Courier New" w:hint="default"/>
      </w:rPr>
    </w:lvl>
    <w:lvl w:ilvl="5" w:tplc="B53C5790">
      <w:start w:val="1"/>
      <w:numFmt w:val="bullet"/>
      <w:lvlText w:val=""/>
      <w:lvlJc w:val="left"/>
      <w:pPr>
        <w:ind w:left="4320" w:hanging="360"/>
      </w:pPr>
      <w:rPr>
        <w:rFonts w:ascii="Wingdings" w:hAnsi="Wingdings" w:hint="default"/>
      </w:rPr>
    </w:lvl>
    <w:lvl w:ilvl="6" w:tplc="999EB936">
      <w:start w:val="1"/>
      <w:numFmt w:val="bullet"/>
      <w:lvlText w:val=""/>
      <w:lvlJc w:val="left"/>
      <w:pPr>
        <w:ind w:left="5040" w:hanging="360"/>
      </w:pPr>
      <w:rPr>
        <w:rFonts w:ascii="Symbol" w:hAnsi="Symbol" w:hint="default"/>
      </w:rPr>
    </w:lvl>
    <w:lvl w:ilvl="7" w:tplc="03B6966E">
      <w:start w:val="1"/>
      <w:numFmt w:val="bullet"/>
      <w:lvlText w:val="o"/>
      <w:lvlJc w:val="left"/>
      <w:pPr>
        <w:ind w:left="5760" w:hanging="360"/>
      </w:pPr>
      <w:rPr>
        <w:rFonts w:ascii="Courier New" w:hAnsi="Courier New" w:hint="default"/>
      </w:rPr>
    </w:lvl>
    <w:lvl w:ilvl="8" w:tplc="7D4E9B78">
      <w:start w:val="1"/>
      <w:numFmt w:val="bullet"/>
      <w:lvlText w:val=""/>
      <w:lvlJc w:val="left"/>
      <w:pPr>
        <w:ind w:left="6480" w:hanging="360"/>
      </w:pPr>
      <w:rPr>
        <w:rFonts w:ascii="Wingdings" w:hAnsi="Wingdings" w:hint="default"/>
      </w:rPr>
    </w:lvl>
  </w:abstractNum>
  <w:abstractNum w:abstractNumId="12"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38C8867"/>
    <w:multiLevelType w:val="hybridMultilevel"/>
    <w:tmpl w:val="0C1866A4"/>
    <w:lvl w:ilvl="0" w:tplc="F856BBF8">
      <w:start w:val="1"/>
      <w:numFmt w:val="bullet"/>
      <w:lvlText w:val=""/>
      <w:lvlJc w:val="left"/>
      <w:pPr>
        <w:ind w:left="720" w:hanging="360"/>
      </w:pPr>
      <w:rPr>
        <w:rFonts w:ascii="Symbol" w:hAnsi="Symbol" w:hint="default"/>
      </w:rPr>
    </w:lvl>
    <w:lvl w:ilvl="1" w:tplc="8F2CF9B8">
      <w:start w:val="1"/>
      <w:numFmt w:val="bullet"/>
      <w:lvlText w:val="o"/>
      <w:lvlJc w:val="left"/>
      <w:pPr>
        <w:ind w:left="1440" w:hanging="360"/>
      </w:pPr>
      <w:rPr>
        <w:rFonts w:ascii="Courier New" w:hAnsi="Courier New" w:hint="default"/>
      </w:rPr>
    </w:lvl>
    <w:lvl w:ilvl="2" w:tplc="BD889704">
      <w:start w:val="1"/>
      <w:numFmt w:val="bullet"/>
      <w:lvlText w:val=""/>
      <w:lvlJc w:val="left"/>
      <w:pPr>
        <w:ind w:left="2160" w:hanging="360"/>
      </w:pPr>
      <w:rPr>
        <w:rFonts w:ascii="Wingdings" w:hAnsi="Wingdings" w:hint="default"/>
      </w:rPr>
    </w:lvl>
    <w:lvl w:ilvl="3" w:tplc="DF4CFB14">
      <w:start w:val="1"/>
      <w:numFmt w:val="bullet"/>
      <w:lvlText w:val=""/>
      <w:lvlJc w:val="left"/>
      <w:pPr>
        <w:ind w:left="2880" w:hanging="360"/>
      </w:pPr>
      <w:rPr>
        <w:rFonts w:ascii="Symbol" w:hAnsi="Symbol" w:hint="default"/>
      </w:rPr>
    </w:lvl>
    <w:lvl w:ilvl="4" w:tplc="E4866656">
      <w:start w:val="1"/>
      <w:numFmt w:val="bullet"/>
      <w:lvlText w:val="o"/>
      <w:lvlJc w:val="left"/>
      <w:pPr>
        <w:ind w:left="3600" w:hanging="360"/>
      </w:pPr>
      <w:rPr>
        <w:rFonts w:ascii="Courier New" w:hAnsi="Courier New" w:hint="default"/>
      </w:rPr>
    </w:lvl>
    <w:lvl w:ilvl="5" w:tplc="62E464FC">
      <w:start w:val="1"/>
      <w:numFmt w:val="bullet"/>
      <w:lvlText w:val=""/>
      <w:lvlJc w:val="left"/>
      <w:pPr>
        <w:ind w:left="4320" w:hanging="360"/>
      </w:pPr>
      <w:rPr>
        <w:rFonts w:ascii="Wingdings" w:hAnsi="Wingdings" w:hint="default"/>
      </w:rPr>
    </w:lvl>
    <w:lvl w:ilvl="6" w:tplc="82A43642">
      <w:start w:val="1"/>
      <w:numFmt w:val="bullet"/>
      <w:lvlText w:val=""/>
      <w:lvlJc w:val="left"/>
      <w:pPr>
        <w:ind w:left="5040" w:hanging="360"/>
      </w:pPr>
      <w:rPr>
        <w:rFonts w:ascii="Symbol" w:hAnsi="Symbol" w:hint="default"/>
      </w:rPr>
    </w:lvl>
    <w:lvl w:ilvl="7" w:tplc="F55A2814">
      <w:start w:val="1"/>
      <w:numFmt w:val="bullet"/>
      <w:lvlText w:val="o"/>
      <w:lvlJc w:val="left"/>
      <w:pPr>
        <w:ind w:left="5760" w:hanging="360"/>
      </w:pPr>
      <w:rPr>
        <w:rFonts w:ascii="Courier New" w:hAnsi="Courier New" w:hint="default"/>
      </w:rPr>
    </w:lvl>
    <w:lvl w:ilvl="8" w:tplc="E4EE0B92">
      <w:start w:val="1"/>
      <w:numFmt w:val="bullet"/>
      <w:lvlText w:val=""/>
      <w:lvlJc w:val="left"/>
      <w:pPr>
        <w:ind w:left="6480" w:hanging="360"/>
      </w:pPr>
      <w:rPr>
        <w:rFonts w:ascii="Wingdings" w:hAnsi="Wingdings" w:hint="default"/>
      </w:rPr>
    </w:lvl>
  </w:abstractNum>
  <w:abstractNum w:abstractNumId="14" w15:restartNumberingAfterBreak="0">
    <w:nsid w:val="60DB6BEC"/>
    <w:multiLevelType w:val="hybridMultilevel"/>
    <w:tmpl w:val="1A3CCF80"/>
    <w:lvl w:ilvl="0" w:tplc="0409000F">
      <w:start w:val="6"/>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5035F2D"/>
    <w:multiLevelType w:val="hybridMultilevel"/>
    <w:tmpl w:val="62C6D8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441F2F"/>
    <w:multiLevelType w:val="hybridMultilevel"/>
    <w:tmpl w:val="06F06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58F4AF8"/>
    <w:multiLevelType w:val="hybridMultilevel"/>
    <w:tmpl w:val="CB0AED0C"/>
    <w:lvl w:ilvl="0" w:tplc="A684880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5997027">
    <w:abstractNumId w:val="13"/>
  </w:num>
  <w:num w:numId="2" w16cid:durableId="1372341472">
    <w:abstractNumId w:val="11"/>
  </w:num>
  <w:num w:numId="3" w16cid:durableId="1393769885">
    <w:abstractNumId w:val="17"/>
  </w:num>
  <w:num w:numId="4" w16cid:durableId="2040275245">
    <w:abstractNumId w:val="3"/>
  </w:num>
  <w:num w:numId="5" w16cid:durableId="2063206691">
    <w:abstractNumId w:val="1"/>
  </w:num>
  <w:num w:numId="6" w16cid:durableId="816073781">
    <w:abstractNumId w:val="5"/>
  </w:num>
  <w:num w:numId="7" w16cid:durableId="1260259638">
    <w:abstractNumId w:val="19"/>
  </w:num>
  <w:num w:numId="8" w16cid:durableId="259994294">
    <w:abstractNumId w:val="2"/>
  </w:num>
  <w:num w:numId="9" w16cid:durableId="675229501">
    <w:abstractNumId w:val="12"/>
  </w:num>
  <w:num w:numId="10" w16cid:durableId="528875737">
    <w:abstractNumId w:val="15"/>
  </w:num>
  <w:num w:numId="11" w16cid:durableId="662203835">
    <w:abstractNumId w:val="18"/>
  </w:num>
  <w:num w:numId="12" w16cid:durableId="1935749866">
    <w:abstractNumId w:val="10"/>
  </w:num>
  <w:num w:numId="13" w16cid:durableId="39089656">
    <w:abstractNumId w:val="9"/>
  </w:num>
  <w:num w:numId="14" w16cid:durableId="2103408465">
    <w:abstractNumId w:val="6"/>
  </w:num>
  <w:num w:numId="15" w16cid:durableId="1092316823">
    <w:abstractNumId w:val="7"/>
  </w:num>
  <w:num w:numId="16" w16cid:durableId="1876231699">
    <w:abstractNumId w:val="4"/>
  </w:num>
  <w:num w:numId="17" w16cid:durableId="1203246815">
    <w:abstractNumId w:val="14"/>
  </w:num>
  <w:num w:numId="18" w16cid:durableId="1011682938">
    <w:abstractNumId w:val="0"/>
  </w:num>
  <w:num w:numId="19" w16cid:durableId="1122530839">
    <w:abstractNumId w:val="8"/>
  </w:num>
  <w:num w:numId="20" w16cid:durableId="12534654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387"/>
    <w:rsid w:val="00033D6D"/>
    <w:rsid w:val="000619E6"/>
    <w:rsid w:val="000A3629"/>
    <w:rsid w:val="000A7524"/>
    <w:rsid w:val="000D6811"/>
    <w:rsid w:val="000E1A66"/>
    <w:rsid w:val="000E6A5A"/>
    <w:rsid w:val="000F1B82"/>
    <w:rsid w:val="001010F9"/>
    <w:rsid w:val="00112B35"/>
    <w:rsid w:val="00115A6D"/>
    <w:rsid w:val="00127012"/>
    <w:rsid w:val="00134F7D"/>
    <w:rsid w:val="00136A1D"/>
    <w:rsid w:val="00143338"/>
    <w:rsid w:val="001462E7"/>
    <w:rsid w:val="00151C97"/>
    <w:rsid w:val="00153F6D"/>
    <w:rsid w:val="0016791B"/>
    <w:rsid w:val="0017148B"/>
    <w:rsid w:val="001A14EF"/>
    <w:rsid w:val="001A7B14"/>
    <w:rsid w:val="001B3D73"/>
    <w:rsid w:val="001D14BD"/>
    <w:rsid w:val="001D2936"/>
    <w:rsid w:val="001E7987"/>
    <w:rsid w:val="001F47FF"/>
    <w:rsid w:val="001F6991"/>
    <w:rsid w:val="0020220C"/>
    <w:rsid w:val="0020255F"/>
    <w:rsid w:val="00221992"/>
    <w:rsid w:val="00222548"/>
    <w:rsid w:val="00222BFA"/>
    <w:rsid w:val="00226C44"/>
    <w:rsid w:val="0023356E"/>
    <w:rsid w:val="00247218"/>
    <w:rsid w:val="00270E97"/>
    <w:rsid w:val="00294738"/>
    <w:rsid w:val="002A2C2B"/>
    <w:rsid w:val="002C41BF"/>
    <w:rsid w:val="002D0102"/>
    <w:rsid w:val="002D7BE4"/>
    <w:rsid w:val="002E4ACF"/>
    <w:rsid w:val="002F26C0"/>
    <w:rsid w:val="002F3434"/>
    <w:rsid w:val="003177FE"/>
    <w:rsid w:val="00362BFA"/>
    <w:rsid w:val="003632E7"/>
    <w:rsid w:val="00382E63"/>
    <w:rsid w:val="00397487"/>
    <w:rsid w:val="003B1915"/>
    <w:rsid w:val="003B6C0D"/>
    <w:rsid w:val="003E4EC6"/>
    <w:rsid w:val="00416980"/>
    <w:rsid w:val="00423AF5"/>
    <w:rsid w:val="00436663"/>
    <w:rsid w:val="0043774B"/>
    <w:rsid w:val="00451FE4"/>
    <w:rsid w:val="00467B41"/>
    <w:rsid w:val="00475F28"/>
    <w:rsid w:val="00492B24"/>
    <w:rsid w:val="0049533F"/>
    <w:rsid w:val="004B1E45"/>
    <w:rsid w:val="004B50E3"/>
    <w:rsid w:val="004C7CC2"/>
    <w:rsid w:val="004D4717"/>
    <w:rsid w:val="004D7DB8"/>
    <w:rsid w:val="004E010E"/>
    <w:rsid w:val="004F739F"/>
    <w:rsid w:val="0052060F"/>
    <w:rsid w:val="005240E4"/>
    <w:rsid w:val="0052587C"/>
    <w:rsid w:val="005333DA"/>
    <w:rsid w:val="00534017"/>
    <w:rsid w:val="0054259D"/>
    <w:rsid w:val="00564917"/>
    <w:rsid w:val="0056645C"/>
    <w:rsid w:val="005B2764"/>
    <w:rsid w:val="005C4DF3"/>
    <w:rsid w:val="005E2629"/>
    <w:rsid w:val="00603F07"/>
    <w:rsid w:val="00621111"/>
    <w:rsid w:val="00626806"/>
    <w:rsid w:val="00631A84"/>
    <w:rsid w:val="00650CA8"/>
    <w:rsid w:val="00651B55"/>
    <w:rsid w:val="00654C3B"/>
    <w:rsid w:val="00655828"/>
    <w:rsid w:val="0066455A"/>
    <w:rsid w:val="006A1E26"/>
    <w:rsid w:val="006A4EF2"/>
    <w:rsid w:val="006B705B"/>
    <w:rsid w:val="006E7869"/>
    <w:rsid w:val="006F223F"/>
    <w:rsid w:val="006F7AB0"/>
    <w:rsid w:val="00720BAB"/>
    <w:rsid w:val="00724B42"/>
    <w:rsid w:val="0073265E"/>
    <w:rsid w:val="00752AA2"/>
    <w:rsid w:val="00752E7C"/>
    <w:rsid w:val="00752F70"/>
    <w:rsid w:val="00755BA0"/>
    <w:rsid w:val="00772E4C"/>
    <w:rsid w:val="007740A0"/>
    <w:rsid w:val="00787F49"/>
    <w:rsid w:val="007A218C"/>
    <w:rsid w:val="007B2C23"/>
    <w:rsid w:val="007B383A"/>
    <w:rsid w:val="007B6274"/>
    <w:rsid w:val="007C17F3"/>
    <w:rsid w:val="007C34CC"/>
    <w:rsid w:val="007E2D9F"/>
    <w:rsid w:val="007E5C4D"/>
    <w:rsid w:val="007F48CE"/>
    <w:rsid w:val="00801245"/>
    <w:rsid w:val="00816A0E"/>
    <w:rsid w:val="0082467B"/>
    <w:rsid w:val="008508C4"/>
    <w:rsid w:val="008509EA"/>
    <w:rsid w:val="0086234E"/>
    <w:rsid w:val="00892C82"/>
    <w:rsid w:val="00895B55"/>
    <w:rsid w:val="008B4CB3"/>
    <w:rsid w:val="008C39D6"/>
    <w:rsid w:val="008C4B15"/>
    <w:rsid w:val="008E5242"/>
    <w:rsid w:val="0090213C"/>
    <w:rsid w:val="00902968"/>
    <w:rsid w:val="009163D8"/>
    <w:rsid w:val="0093273A"/>
    <w:rsid w:val="00934EA0"/>
    <w:rsid w:val="00950F1E"/>
    <w:rsid w:val="00954C9A"/>
    <w:rsid w:val="009562A5"/>
    <w:rsid w:val="00960372"/>
    <w:rsid w:val="00960769"/>
    <w:rsid w:val="009702E1"/>
    <w:rsid w:val="00983647"/>
    <w:rsid w:val="00985D1C"/>
    <w:rsid w:val="00993358"/>
    <w:rsid w:val="009A3E1E"/>
    <w:rsid w:val="009A764D"/>
    <w:rsid w:val="009B1B46"/>
    <w:rsid w:val="009B4FEF"/>
    <w:rsid w:val="009D0DAB"/>
    <w:rsid w:val="009D7D7D"/>
    <w:rsid w:val="009E5266"/>
    <w:rsid w:val="009F5385"/>
    <w:rsid w:val="00A12387"/>
    <w:rsid w:val="00A30C68"/>
    <w:rsid w:val="00A31EAC"/>
    <w:rsid w:val="00A3597E"/>
    <w:rsid w:val="00A42656"/>
    <w:rsid w:val="00A43D55"/>
    <w:rsid w:val="00A72590"/>
    <w:rsid w:val="00A85CC8"/>
    <w:rsid w:val="00A92B06"/>
    <w:rsid w:val="00AC2C7C"/>
    <w:rsid w:val="00AC4029"/>
    <w:rsid w:val="00AE5DA8"/>
    <w:rsid w:val="00AF2F84"/>
    <w:rsid w:val="00AF426B"/>
    <w:rsid w:val="00B010A0"/>
    <w:rsid w:val="00B11B33"/>
    <w:rsid w:val="00B17565"/>
    <w:rsid w:val="00B21973"/>
    <w:rsid w:val="00B22B14"/>
    <w:rsid w:val="00B2522B"/>
    <w:rsid w:val="00B319AB"/>
    <w:rsid w:val="00B34B27"/>
    <w:rsid w:val="00B42CA4"/>
    <w:rsid w:val="00B464D8"/>
    <w:rsid w:val="00B51F17"/>
    <w:rsid w:val="00B8647E"/>
    <w:rsid w:val="00B932AB"/>
    <w:rsid w:val="00BA2438"/>
    <w:rsid w:val="00BA74D1"/>
    <w:rsid w:val="00BE5180"/>
    <w:rsid w:val="00BF470A"/>
    <w:rsid w:val="00BF7871"/>
    <w:rsid w:val="00C0136E"/>
    <w:rsid w:val="00C03F2E"/>
    <w:rsid w:val="00C1014B"/>
    <w:rsid w:val="00C34261"/>
    <w:rsid w:val="00C360C3"/>
    <w:rsid w:val="00C61B49"/>
    <w:rsid w:val="00C704A7"/>
    <w:rsid w:val="00C73DEF"/>
    <w:rsid w:val="00C830C0"/>
    <w:rsid w:val="00C85539"/>
    <w:rsid w:val="00CA42F8"/>
    <w:rsid w:val="00CA5804"/>
    <w:rsid w:val="00CB120F"/>
    <w:rsid w:val="00CB2839"/>
    <w:rsid w:val="00CC0AAA"/>
    <w:rsid w:val="00CC102B"/>
    <w:rsid w:val="00CC4706"/>
    <w:rsid w:val="00CD6BF8"/>
    <w:rsid w:val="00CF4D46"/>
    <w:rsid w:val="00CF6C33"/>
    <w:rsid w:val="00CF77D7"/>
    <w:rsid w:val="00D0057F"/>
    <w:rsid w:val="00D2446A"/>
    <w:rsid w:val="00D2708E"/>
    <w:rsid w:val="00D46E25"/>
    <w:rsid w:val="00D52A38"/>
    <w:rsid w:val="00D8079D"/>
    <w:rsid w:val="00D82B17"/>
    <w:rsid w:val="00D86F26"/>
    <w:rsid w:val="00D93A8A"/>
    <w:rsid w:val="00DA7118"/>
    <w:rsid w:val="00DC09ED"/>
    <w:rsid w:val="00DC0EEE"/>
    <w:rsid w:val="00DC5E6E"/>
    <w:rsid w:val="00DD5C1B"/>
    <w:rsid w:val="00DE7353"/>
    <w:rsid w:val="00DF030C"/>
    <w:rsid w:val="00DF1482"/>
    <w:rsid w:val="00DF4193"/>
    <w:rsid w:val="00DF562F"/>
    <w:rsid w:val="00E065EE"/>
    <w:rsid w:val="00E11738"/>
    <w:rsid w:val="00E40E9B"/>
    <w:rsid w:val="00E44E80"/>
    <w:rsid w:val="00E505F7"/>
    <w:rsid w:val="00E65B63"/>
    <w:rsid w:val="00E74708"/>
    <w:rsid w:val="00E752D4"/>
    <w:rsid w:val="00E75DDB"/>
    <w:rsid w:val="00E77EAB"/>
    <w:rsid w:val="00E878DD"/>
    <w:rsid w:val="00E937C9"/>
    <w:rsid w:val="00E964B8"/>
    <w:rsid w:val="00EB30CE"/>
    <w:rsid w:val="00EB5C7B"/>
    <w:rsid w:val="00EC04D2"/>
    <w:rsid w:val="00ED6937"/>
    <w:rsid w:val="00F042D2"/>
    <w:rsid w:val="00F05002"/>
    <w:rsid w:val="00F24BBE"/>
    <w:rsid w:val="00F45C39"/>
    <w:rsid w:val="00F52971"/>
    <w:rsid w:val="00F60C5E"/>
    <w:rsid w:val="00F63BFC"/>
    <w:rsid w:val="00F645B6"/>
    <w:rsid w:val="00F72F55"/>
    <w:rsid w:val="00F757C8"/>
    <w:rsid w:val="00F7597E"/>
    <w:rsid w:val="00F94D51"/>
    <w:rsid w:val="00F953AF"/>
    <w:rsid w:val="00F95D74"/>
    <w:rsid w:val="00FA0E03"/>
    <w:rsid w:val="00FC52FC"/>
    <w:rsid w:val="00FE7849"/>
    <w:rsid w:val="00FE7AE7"/>
    <w:rsid w:val="00FF3A0B"/>
    <w:rsid w:val="00FF76F4"/>
    <w:rsid w:val="01918C3D"/>
    <w:rsid w:val="114B09A5"/>
    <w:rsid w:val="145BD16E"/>
    <w:rsid w:val="233C7881"/>
    <w:rsid w:val="4074FC48"/>
    <w:rsid w:val="44528C3A"/>
    <w:rsid w:val="5073CFB3"/>
    <w:rsid w:val="546973C7"/>
    <w:rsid w:val="7E60A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D9BA8"/>
  <w15:chartTrackingRefBased/>
  <w15:docId w15:val="{462FC421-7879-428F-9D80-E9144B96D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387"/>
  </w:style>
  <w:style w:type="paragraph" w:styleId="Heading1">
    <w:name w:val="heading 1"/>
    <w:basedOn w:val="Normal"/>
    <w:next w:val="Normal"/>
    <w:link w:val="Heading1Char"/>
    <w:uiPriority w:val="9"/>
    <w:qFormat/>
    <w:rsid w:val="00A123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23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23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23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23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23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23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23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23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23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23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23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23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23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23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23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23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2387"/>
    <w:rPr>
      <w:rFonts w:eastAsiaTheme="majorEastAsia" w:cstheme="majorBidi"/>
      <w:color w:val="272727" w:themeColor="text1" w:themeTint="D8"/>
    </w:rPr>
  </w:style>
  <w:style w:type="paragraph" w:styleId="Title">
    <w:name w:val="Title"/>
    <w:basedOn w:val="Normal"/>
    <w:next w:val="Normal"/>
    <w:link w:val="TitleChar"/>
    <w:uiPriority w:val="10"/>
    <w:qFormat/>
    <w:rsid w:val="00A123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23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23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23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2387"/>
    <w:pPr>
      <w:spacing w:before="160"/>
      <w:jc w:val="center"/>
    </w:pPr>
    <w:rPr>
      <w:i/>
      <w:iCs/>
      <w:color w:val="404040" w:themeColor="text1" w:themeTint="BF"/>
    </w:rPr>
  </w:style>
  <w:style w:type="character" w:customStyle="1" w:styleId="QuoteChar">
    <w:name w:val="Quote Char"/>
    <w:basedOn w:val="DefaultParagraphFont"/>
    <w:link w:val="Quote"/>
    <w:uiPriority w:val="29"/>
    <w:rsid w:val="00A12387"/>
    <w:rPr>
      <w:i/>
      <w:iCs/>
      <w:color w:val="404040" w:themeColor="text1" w:themeTint="BF"/>
    </w:rPr>
  </w:style>
  <w:style w:type="paragraph" w:styleId="ListParagraph">
    <w:name w:val="List Paragraph"/>
    <w:basedOn w:val="Normal"/>
    <w:uiPriority w:val="34"/>
    <w:qFormat/>
    <w:rsid w:val="00A12387"/>
    <w:pPr>
      <w:ind w:left="720"/>
      <w:contextualSpacing/>
    </w:pPr>
  </w:style>
  <w:style w:type="character" w:styleId="IntenseEmphasis">
    <w:name w:val="Intense Emphasis"/>
    <w:basedOn w:val="DefaultParagraphFont"/>
    <w:uiPriority w:val="21"/>
    <w:qFormat/>
    <w:rsid w:val="00A12387"/>
    <w:rPr>
      <w:i/>
      <w:iCs/>
      <w:color w:val="0F4761" w:themeColor="accent1" w:themeShade="BF"/>
    </w:rPr>
  </w:style>
  <w:style w:type="paragraph" w:styleId="IntenseQuote">
    <w:name w:val="Intense Quote"/>
    <w:basedOn w:val="Normal"/>
    <w:next w:val="Normal"/>
    <w:link w:val="IntenseQuoteChar"/>
    <w:uiPriority w:val="30"/>
    <w:qFormat/>
    <w:rsid w:val="00A123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2387"/>
    <w:rPr>
      <w:i/>
      <w:iCs/>
      <w:color w:val="0F4761" w:themeColor="accent1" w:themeShade="BF"/>
    </w:rPr>
  </w:style>
  <w:style w:type="character" w:styleId="IntenseReference">
    <w:name w:val="Intense Reference"/>
    <w:basedOn w:val="DefaultParagraphFont"/>
    <w:uiPriority w:val="32"/>
    <w:qFormat/>
    <w:rsid w:val="00A12387"/>
    <w:rPr>
      <w:b/>
      <w:bCs/>
      <w:smallCaps/>
      <w:color w:val="0F4761" w:themeColor="accent1" w:themeShade="BF"/>
      <w:spacing w:val="5"/>
    </w:rPr>
  </w:style>
  <w:style w:type="paragraph" w:customStyle="1" w:styleId="Footer1">
    <w:name w:val="Footer1"/>
    <w:basedOn w:val="Normal"/>
    <w:next w:val="Footer"/>
    <w:link w:val="FooterChar"/>
    <w:uiPriority w:val="99"/>
    <w:unhideWhenUsed/>
    <w:rsid w:val="00A12387"/>
    <w:pPr>
      <w:tabs>
        <w:tab w:val="center" w:pos="4680"/>
        <w:tab w:val="right" w:pos="9360"/>
      </w:tabs>
      <w:spacing w:after="0" w:line="240" w:lineRule="auto"/>
    </w:pPr>
  </w:style>
  <w:style w:type="character" w:customStyle="1" w:styleId="FooterChar">
    <w:name w:val="Footer Char"/>
    <w:basedOn w:val="DefaultParagraphFont"/>
    <w:link w:val="Footer1"/>
    <w:uiPriority w:val="99"/>
    <w:rsid w:val="00A12387"/>
  </w:style>
  <w:style w:type="table" w:styleId="TableGrid">
    <w:name w:val="Table Grid"/>
    <w:basedOn w:val="TableNormal"/>
    <w:uiPriority w:val="39"/>
    <w:rsid w:val="00A123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2387"/>
    <w:rPr>
      <w:color w:val="467886" w:themeColor="hyperlink"/>
      <w:u w:val="single"/>
    </w:rPr>
  </w:style>
  <w:style w:type="paragraph" w:styleId="Footer">
    <w:name w:val="footer"/>
    <w:basedOn w:val="Normal"/>
    <w:link w:val="FooterChar1"/>
    <w:uiPriority w:val="99"/>
    <w:semiHidden/>
    <w:unhideWhenUsed/>
    <w:rsid w:val="00A12387"/>
    <w:pPr>
      <w:tabs>
        <w:tab w:val="center" w:pos="4680"/>
        <w:tab w:val="right" w:pos="9360"/>
      </w:tabs>
      <w:spacing w:after="0" w:line="240" w:lineRule="auto"/>
    </w:pPr>
  </w:style>
  <w:style w:type="character" w:customStyle="1" w:styleId="FooterChar1">
    <w:name w:val="Footer Char1"/>
    <w:basedOn w:val="DefaultParagraphFont"/>
    <w:link w:val="Footer"/>
    <w:uiPriority w:val="99"/>
    <w:semiHidden/>
    <w:rsid w:val="00A12387"/>
  </w:style>
  <w:style w:type="character" w:styleId="UnresolvedMention">
    <w:name w:val="Unresolved Mention"/>
    <w:basedOn w:val="DefaultParagraphFont"/>
    <w:uiPriority w:val="99"/>
    <w:semiHidden/>
    <w:unhideWhenUsed/>
    <w:rsid w:val="00787F49"/>
    <w:rPr>
      <w:color w:val="605E5C"/>
      <w:shd w:val="clear" w:color="auto" w:fill="E1DFDD"/>
    </w:rPr>
  </w:style>
  <w:style w:type="paragraph" w:styleId="Revision">
    <w:name w:val="Revision"/>
    <w:hidden/>
    <w:uiPriority w:val="99"/>
    <w:semiHidden/>
    <w:rsid w:val="00B010A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tate.gov/foreign-terrorist-organizations/" TargetMode="External"/><Relationship Id="rId18" Type="http://schemas.openxmlformats.org/officeDocument/2006/relationships/hyperlink" Target="https://www.ecfr.gov/cgi-bin/text-idx?SID=81a5f41de81c46a9844617d93a9db081&amp;mc=true&amp;node=pt2.1.175&amp;rgn=div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tpl=/ecfrbrowse/Title02/2chapterVI.tpl" TargetMode="External"/><Relationship Id="rId7" Type="http://schemas.openxmlformats.org/officeDocument/2006/relationships/webSettings" Target="webSettings.xml"/><Relationship Id="rId12" Type="http://schemas.openxmlformats.org/officeDocument/2006/relationships/hyperlink" Target="https://eportal.nspa.nato.int/AC135Public/sc/CageList.aspx" TargetMode="External"/><Relationship Id="rId17" Type="http://schemas.openxmlformats.org/officeDocument/2006/relationships/hyperlink" Target="https://www.ecfr.gov/cgi-bin/text-idx?SID=81a5f41de81c46a9844617d93a9db081&amp;mc=true&amp;node=pt2.1.170&amp;rgn=div5" TargetMode="External"/><Relationship Id="rId25" Type="http://schemas.openxmlformats.org/officeDocument/2006/relationships/hyperlink" Target="mailto:moreengar@state.gov" TargetMode="Externa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node=pt2.1.25&amp;rgn=div5" TargetMode="External"/><Relationship Id="rId20" Type="http://schemas.openxmlformats.org/officeDocument/2006/relationships/hyperlink" Target="https://www.ecfr.gov/cgi-bin/text-idx?SID=81a5f41de81c46a9844617d93a9db081&amp;mc=true&amp;node=pt2.1.183&amp;rgn=div5"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file:///C:\Users\MoreengAR\AppData\Local\Microsoft\Windows\INetCache\Content.Outlook\3J2E0GVN\www.fsd.gov" TargetMode="External"/><Relationship Id="rId24" Type="http://schemas.openxmlformats.org/officeDocument/2006/relationships/hyperlink" Target="mailto:marburgjr1@state.gov" TargetMode="External"/><Relationship Id="rId5" Type="http://schemas.openxmlformats.org/officeDocument/2006/relationships/styles" Target="styles.xml"/><Relationship Id="rId15" Type="http://schemas.openxmlformats.org/officeDocument/2006/relationships/hyperlink" Target="mailto:ItsisengW@state.gov" TargetMode="External"/><Relationship Id="rId23" Type="http://schemas.openxmlformats.org/officeDocument/2006/relationships/hyperlink" Target="https://www.ecfr.gov/cgi-bin/retrieveECFR?gp=&amp;SID=027fb85899500d580fc71df69d11573a&amp;mc=true&amp;n=pt2.1.200&amp;r=PART&amp;ty=HTML%20-%20ap2.1.200_1521.i" TargetMode="External"/><Relationship Id="rId28" Type="http://schemas.openxmlformats.org/officeDocument/2006/relationships/theme" Target="theme/theme1.xml"/><Relationship Id="rId10" Type="http://schemas.openxmlformats.org/officeDocument/2006/relationships/hyperlink" Target="http://www.SAM.gov" TargetMode="External"/><Relationship Id="rId19" Type="http://schemas.openxmlformats.org/officeDocument/2006/relationships/hyperlink" Target="https://www.ecfr.gov/cgi-bin/text-idx?SID=81a5f41de81c46a9844617d93a9db081&amp;mc=true&amp;node=pt2.1.182&amp;rgn=div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taod@state.gov" TargetMode="External"/><Relationship Id="rId22" Type="http://schemas.openxmlformats.org/officeDocument/2006/relationships/hyperlink" Target="https://www.state.gov/about-us-office-of-the-procurement-executive/"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d05a762-0d13-4cac-bbe3-28f80c65451e" xsi:nil="true"/>
    <lcf76f155ced4ddcb4097134ff3c332f xmlns="b34fb57d-0d9d-4b3c-bd06-5b5efa2a0cc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A9383A82FF8F45A56E59698048981F" ma:contentTypeVersion="16" ma:contentTypeDescription="Create a new document." ma:contentTypeScope="" ma:versionID="a1d4533876e59f115d69ac63a24dcfe8">
  <xsd:schema xmlns:xsd="http://www.w3.org/2001/XMLSchema" xmlns:xs="http://www.w3.org/2001/XMLSchema" xmlns:p="http://schemas.microsoft.com/office/2006/metadata/properties" xmlns:ns2="b34fb57d-0d9d-4b3c-bd06-5b5efa2a0ccc" xmlns:ns3="0d05a762-0d13-4cac-bbe3-28f80c65451e" targetNamespace="http://schemas.microsoft.com/office/2006/metadata/properties" ma:root="true" ma:fieldsID="2a3e5e1fe2e4f9e6e78e73cd17b30897" ns2:_="" ns3:_="">
    <xsd:import namespace="b34fb57d-0d9d-4b3c-bd06-5b5efa2a0ccc"/>
    <xsd:import namespace="0d05a762-0d13-4cac-bbe3-28f80c654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fb57d-0d9d-4b3c-bd06-5b5efa2a0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05a762-0d13-4cac-bbe3-28f80c654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b901a78-1bae-4684-b833-2b589d7342e1}" ma:internalName="TaxCatchAll" ma:showField="CatchAllData" ma:web="0d05a762-0d13-4cac-bbe3-28f80c6545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A9917C-7F1D-4A2C-880D-51C732A32905}">
  <ds:schemaRefs>
    <ds:schemaRef ds:uri="http://schemas.microsoft.com/sharepoint/v3/contenttype/forms"/>
  </ds:schemaRefs>
</ds:datastoreItem>
</file>

<file path=customXml/itemProps2.xml><?xml version="1.0" encoding="utf-8"?>
<ds:datastoreItem xmlns:ds="http://schemas.openxmlformats.org/officeDocument/2006/customXml" ds:itemID="{D9E5D5BD-91B3-40C1-A3DC-8DFD92D7B516}">
  <ds:schemaRefs>
    <ds:schemaRef ds:uri="http://schemas.microsoft.com/office/2006/metadata/properties"/>
    <ds:schemaRef ds:uri="http://schemas.microsoft.com/office/infopath/2007/PartnerControls"/>
    <ds:schemaRef ds:uri="0d05a762-0d13-4cac-bbe3-28f80c65451e"/>
    <ds:schemaRef ds:uri="b34fb57d-0d9d-4b3c-bd06-5b5efa2a0ccc"/>
  </ds:schemaRefs>
</ds:datastoreItem>
</file>

<file path=customXml/itemProps3.xml><?xml version="1.0" encoding="utf-8"?>
<ds:datastoreItem xmlns:ds="http://schemas.openxmlformats.org/officeDocument/2006/customXml" ds:itemID="{E219F1EA-FDB6-4689-AF61-DC49A95EC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fb57d-0d9d-4b3c-bd06-5b5efa2a0ccc"/>
    <ds:schemaRef ds:uri="0d05a762-0d13-4cac-bbe3-28f80c654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4058</Words>
  <Characters>23136</Characters>
  <Application>Microsoft Office Word</Application>
  <DocSecurity>0</DocSecurity>
  <Lines>192</Lines>
  <Paragraphs>54</Paragraphs>
  <ScaleCrop>false</ScaleCrop>
  <Company>Department of State</Company>
  <LinksUpToDate>false</LinksUpToDate>
  <CharactersWithSpaces>27140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Marburg, Jennifer R</dc:creator>
  <cp:keywords/>
  <dc:description/>
  <cp:lastModifiedBy>Itsiseng, Wanano</cp:lastModifiedBy>
  <cp:revision>4</cp:revision>
  <dcterms:created xsi:type="dcterms:W3CDTF">2024-08-12T09:00:00Z</dcterms:created>
  <dcterms:modified xsi:type="dcterms:W3CDTF">2024-08-13T06:23:00Z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2024-06-27T07:49:05Z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c2b09b0d-a32b-4ccb-a6ae-6f0779b5fcd0</vt:lpwstr>
  </property>
  <property fmtid="{D5CDD505-2E9C-101B-9397-08002B2CF9AE}" pid="8" name="MSIP_Label_1665d9ee-429a-4d5f-97cc-cfb56e044a6e_ContentBits">
    <vt:lpwstr>0</vt:lpwstr>
  </property>
  <property fmtid="{D5CDD505-2E9C-101B-9397-08002B2CF9AE}" pid="9" name="ContentTypeId">
    <vt:lpwstr>0x01010081A9383A82FF8F45A56E59698048981F</vt:lpwstr>
  </property>
  <property fmtid="{D5CDD505-2E9C-101B-9397-08002B2CF9AE}" pid="10" name="MediaServiceImageTags">
    <vt:lpwstr/>
  </property>
</Properties>
</file>