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D04975" w14:textId="007BFC16" w:rsidR="00B61396" w:rsidRPr="00380226" w:rsidRDefault="2FDE5C63" w:rsidP="30A1E229">
      <w:pPr>
        <w:spacing w:after="0" w:line="240" w:lineRule="auto"/>
        <w:jc w:val="center"/>
        <w:rPr>
          <w:rFonts w:eastAsia="Times New Roman"/>
          <w:b/>
          <w:bCs/>
          <w:i/>
          <w:iCs/>
          <w:sz w:val="24"/>
          <w:szCs w:val="24"/>
        </w:rPr>
      </w:pPr>
      <w:r w:rsidRPr="30A1E229">
        <w:rPr>
          <w:rFonts w:eastAsia="Times New Roman"/>
          <w:b/>
          <w:bCs/>
          <w:sz w:val="24"/>
          <w:szCs w:val="24"/>
          <w:bdr w:val="none" w:sz="0" w:space="0" w:color="auto" w:frame="1"/>
        </w:rPr>
        <w:t>U</w:t>
      </w:r>
      <w:r w:rsidR="00B61396" w:rsidRPr="30A1E229">
        <w:rPr>
          <w:rFonts w:eastAsia="Times New Roman"/>
          <w:b/>
          <w:bCs/>
          <w:sz w:val="24"/>
          <w:szCs w:val="24"/>
          <w:bdr w:val="none" w:sz="0" w:space="0" w:color="auto" w:frame="1"/>
        </w:rPr>
        <w:t>.S. DEPARTMENT OF STATE</w:t>
      </w:r>
      <w:r w:rsidR="00B61396" w:rsidRPr="005C01D7">
        <w:rPr>
          <w:rFonts w:eastAsia="Times New Roman" w:cstheme="minorHAnsi"/>
          <w:b/>
          <w:bCs/>
          <w:sz w:val="24"/>
          <w:szCs w:val="24"/>
          <w:bdr w:val="none" w:sz="0" w:space="0" w:color="auto" w:frame="1"/>
        </w:rPr>
        <w:br/>
      </w:r>
      <w:r w:rsidR="002E0C97" w:rsidRPr="30A1E229">
        <w:rPr>
          <w:rFonts w:eastAsia="Times New Roman"/>
          <w:b/>
          <w:bCs/>
          <w:i/>
          <w:iCs/>
          <w:sz w:val="24"/>
          <w:szCs w:val="24"/>
          <w:bdr w:val="none" w:sz="0" w:space="0" w:color="auto" w:frame="1"/>
        </w:rPr>
        <w:t>U.S. Embassy Monrovia, Liberia</w:t>
      </w:r>
    </w:p>
    <w:p w14:paraId="501A587F" w14:textId="77777777" w:rsidR="0023368A" w:rsidRPr="005C01D7" w:rsidRDefault="0023368A" w:rsidP="30A1E229">
      <w:pPr>
        <w:shd w:val="clear" w:color="auto" w:fill="FFFFFF" w:themeFill="background1"/>
        <w:spacing w:after="0" w:line="240" w:lineRule="auto"/>
        <w:jc w:val="center"/>
        <w:textAlignment w:val="baseline"/>
        <w:rPr>
          <w:rFonts w:eastAsia="Times New Roman"/>
          <w:sz w:val="24"/>
          <w:szCs w:val="24"/>
        </w:rPr>
      </w:pPr>
      <w:r w:rsidRPr="30A1E229">
        <w:rPr>
          <w:rFonts w:eastAsia="Times New Roman"/>
          <w:b/>
          <w:bCs/>
          <w:sz w:val="24"/>
          <w:szCs w:val="24"/>
          <w:bdr w:val="none" w:sz="0" w:space="0" w:color="auto" w:frame="1"/>
        </w:rPr>
        <w:t>Notice of Funding Opportunity</w:t>
      </w:r>
    </w:p>
    <w:p w14:paraId="1DC1F181" w14:textId="77777777" w:rsidR="0023368A" w:rsidRPr="005C01D7" w:rsidRDefault="0023368A" w:rsidP="30A1E229">
      <w:pPr>
        <w:shd w:val="clear" w:color="auto" w:fill="FFFFFF" w:themeFill="background1"/>
        <w:spacing w:after="0" w:line="240" w:lineRule="auto"/>
        <w:textAlignment w:val="baseline"/>
        <w:rPr>
          <w:rFonts w:eastAsia="Times New Roman"/>
          <w:b/>
          <w:bCs/>
          <w:sz w:val="24"/>
          <w:szCs w:val="24"/>
          <w:bdr w:val="none" w:sz="0" w:space="0" w:color="auto" w:frame="1"/>
        </w:rPr>
      </w:pPr>
    </w:p>
    <w:p w14:paraId="36A637DB" w14:textId="0D509F33" w:rsidR="00B61396" w:rsidRPr="005C01D7" w:rsidDel="006C6E6A" w:rsidRDefault="00B61396" w:rsidP="30A1E229">
      <w:pPr>
        <w:spacing w:after="0" w:line="240" w:lineRule="auto"/>
        <w:rPr>
          <w:rFonts w:eastAsia="Times New Roman"/>
          <w:sz w:val="24"/>
          <w:szCs w:val="24"/>
        </w:rPr>
      </w:pPr>
      <w:r w:rsidRPr="30A1E229">
        <w:rPr>
          <w:rFonts w:eastAsia="Times New Roman"/>
          <w:b/>
          <w:bCs/>
          <w:sz w:val="24"/>
          <w:szCs w:val="24"/>
          <w:bdr w:val="none" w:sz="0" w:space="0" w:color="auto" w:frame="1"/>
        </w:rPr>
        <w:t>Funding Opportunity Title: </w:t>
      </w:r>
      <w:r w:rsidR="002E0C97" w:rsidRPr="30A1E229">
        <w:rPr>
          <w:rStyle w:val="normaltextrun"/>
          <w:rFonts w:ascii="Calibri" w:hAnsi="Calibri" w:cs="Calibri"/>
          <w:sz w:val="24"/>
          <w:szCs w:val="24"/>
          <w:shd w:val="clear" w:color="auto" w:fill="FFFFFF"/>
        </w:rPr>
        <w:t xml:space="preserve">FY 2023 </w:t>
      </w:r>
      <w:r w:rsidR="006C6E6A" w:rsidRPr="30A1E229">
        <w:rPr>
          <w:rStyle w:val="normaltextrun"/>
          <w:rFonts w:ascii="Calibri" w:hAnsi="Calibri" w:cs="Calibri"/>
          <w:sz w:val="24"/>
          <w:szCs w:val="24"/>
          <w:bdr w:val="none" w:sz="0" w:space="0" w:color="auto" w:frame="1"/>
        </w:rPr>
        <w:t>Enhancing Domestic Capacity and Coordination to Advance Internationally Accepted Investment Standards</w:t>
      </w:r>
      <w:r w:rsidR="006C6E6A" w:rsidRPr="30A1E229" w:rsidDel="006C6E6A">
        <w:rPr>
          <w:rStyle w:val="normaltextrun"/>
          <w:rFonts w:ascii="Calibri" w:hAnsi="Calibri" w:cs="Calibri"/>
          <w:sz w:val="24"/>
          <w:szCs w:val="24"/>
          <w:shd w:val="clear" w:color="auto" w:fill="FFFFFF"/>
        </w:rPr>
        <w:t xml:space="preserve"> </w:t>
      </w:r>
    </w:p>
    <w:p w14:paraId="16DA25D5" w14:textId="793519BC" w:rsidR="00B61396" w:rsidRPr="005C01D7" w:rsidDel="006C6E6A" w:rsidRDefault="00B61396" w:rsidP="30A1E229">
      <w:pPr>
        <w:spacing w:after="0" w:line="240" w:lineRule="auto"/>
        <w:rPr>
          <w:rFonts w:eastAsia="Times New Roman"/>
          <w:sz w:val="24"/>
          <w:szCs w:val="24"/>
        </w:rPr>
      </w:pPr>
      <w:r w:rsidRPr="30A1E229">
        <w:rPr>
          <w:rFonts w:eastAsia="Times New Roman"/>
          <w:b/>
          <w:bCs/>
          <w:sz w:val="24"/>
          <w:szCs w:val="24"/>
          <w:bdr w:val="none" w:sz="0" w:space="0" w:color="auto" w:frame="1"/>
        </w:rPr>
        <w:t>Funding Opportunity Number: </w:t>
      </w:r>
      <w:r w:rsidR="002E0C97" w:rsidRPr="30A1E229">
        <w:rPr>
          <w:rStyle w:val="normaltextrun"/>
          <w:rFonts w:ascii="Calibri" w:hAnsi="Calibri" w:cs="Calibri"/>
          <w:sz w:val="24"/>
          <w:szCs w:val="24"/>
          <w:shd w:val="clear" w:color="auto" w:fill="FFFFFF"/>
        </w:rPr>
        <w:t>CPIF-MON-FY23-01</w:t>
      </w:r>
    </w:p>
    <w:p w14:paraId="1436B85D" w14:textId="7491F1A7" w:rsidR="00B61396" w:rsidRPr="005C01D7" w:rsidRDefault="00E956A6" w:rsidP="30A1E229">
      <w:pPr>
        <w:spacing w:after="0" w:line="240" w:lineRule="auto"/>
        <w:rPr>
          <w:rFonts w:eastAsia="Times New Roman"/>
          <w:sz w:val="24"/>
          <w:szCs w:val="24"/>
        </w:rPr>
      </w:pPr>
      <w:r w:rsidRPr="30A1E229">
        <w:rPr>
          <w:rFonts w:eastAsia="Times New Roman"/>
          <w:b/>
          <w:bCs/>
          <w:sz w:val="24"/>
          <w:szCs w:val="24"/>
        </w:rPr>
        <w:t>Deadline for</w:t>
      </w:r>
      <w:r w:rsidR="00B61396" w:rsidRPr="30A1E229">
        <w:rPr>
          <w:rFonts w:eastAsia="Times New Roman"/>
          <w:b/>
          <w:bCs/>
          <w:sz w:val="24"/>
          <w:szCs w:val="24"/>
        </w:rPr>
        <w:t xml:space="preserve"> Application</w:t>
      </w:r>
      <w:r w:rsidR="006E07C9" w:rsidRPr="30A1E229">
        <w:rPr>
          <w:rFonts w:eastAsia="Times New Roman"/>
          <w:b/>
          <w:bCs/>
          <w:sz w:val="24"/>
          <w:szCs w:val="24"/>
        </w:rPr>
        <w:t>s</w:t>
      </w:r>
      <w:r w:rsidR="00B61396" w:rsidRPr="30A1E229">
        <w:rPr>
          <w:rFonts w:eastAsia="Times New Roman"/>
          <w:sz w:val="24"/>
          <w:szCs w:val="24"/>
        </w:rPr>
        <w:t xml:space="preserve">: </w:t>
      </w:r>
      <w:r w:rsidR="7FF113FE" w:rsidRPr="30A1E229">
        <w:rPr>
          <w:rFonts w:eastAsia="Times New Roman"/>
          <w:sz w:val="24"/>
          <w:szCs w:val="24"/>
          <w:shd w:val="clear" w:color="auto" w:fill="E6E6E6"/>
        </w:rPr>
        <w:t>August 5</w:t>
      </w:r>
      <w:r w:rsidR="002E0C97" w:rsidRPr="30A1E229">
        <w:rPr>
          <w:rFonts w:eastAsia="Times New Roman"/>
          <w:sz w:val="24"/>
          <w:szCs w:val="24"/>
          <w:shd w:val="clear" w:color="auto" w:fill="E6E6E6"/>
        </w:rPr>
        <w:t>, 2024</w:t>
      </w:r>
      <w:r>
        <w:tab/>
      </w:r>
      <w:r>
        <w:tab/>
      </w:r>
    </w:p>
    <w:p w14:paraId="7B941EF5" w14:textId="443890E6" w:rsidR="00E956A6" w:rsidRPr="005C01D7" w:rsidRDefault="009C3034" w:rsidP="30A1E229">
      <w:pPr>
        <w:spacing w:after="0" w:line="240" w:lineRule="auto"/>
        <w:rPr>
          <w:rFonts w:eastAsia="Times New Roman"/>
          <w:i/>
          <w:iCs/>
          <w:sz w:val="24"/>
          <w:szCs w:val="24"/>
        </w:rPr>
      </w:pPr>
      <w:r w:rsidRPr="30A1E229">
        <w:rPr>
          <w:rFonts w:eastAsia="Times New Roman"/>
          <w:b/>
          <w:bCs/>
          <w:sz w:val="24"/>
          <w:szCs w:val="24"/>
          <w:bdr w:val="none" w:sz="0" w:space="0" w:color="auto" w:frame="1"/>
        </w:rPr>
        <w:t xml:space="preserve">Assistance Listing </w:t>
      </w:r>
      <w:r w:rsidR="00E956A6" w:rsidRPr="30A1E229">
        <w:rPr>
          <w:rFonts w:eastAsia="Times New Roman"/>
          <w:b/>
          <w:bCs/>
          <w:sz w:val="24"/>
          <w:szCs w:val="24"/>
          <w:bdr w:val="none" w:sz="0" w:space="0" w:color="auto" w:frame="1"/>
        </w:rPr>
        <w:t>Number: </w:t>
      </w:r>
      <w:r w:rsidR="33541027" w:rsidRPr="30A1E229">
        <w:rPr>
          <w:rFonts w:eastAsia="Times New Roman"/>
          <w:sz w:val="24"/>
          <w:szCs w:val="24"/>
          <w:shd w:val="clear" w:color="auto" w:fill="E6E6E6"/>
        </w:rPr>
        <w:t>19.</w:t>
      </w:r>
      <w:r w:rsidR="002E0C97" w:rsidRPr="30A1E229">
        <w:rPr>
          <w:rFonts w:eastAsia="Times New Roman"/>
          <w:sz w:val="24"/>
          <w:szCs w:val="24"/>
          <w:shd w:val="clear" w:color="auto" w:fill="E6E6E6"/>
        </w:rPr>
        <w:t>989</w:t>
      </w:r>
      <w:r w:rsidR="51EAE6DA" w:rsidRPr="30A1E229">
        <w:rPr>
          <w:rFonts w:eastAsia="Times New Roman"/>
          <w:sz w:val="24"/>
          <w:szCs w:val="24"/>
          <w:shd w:val="clear" w:color="auto" w:fill="E6E6E6"/>
        </w:rPr>
        <w:t xml:space="preserve"> - State/African Regional - Other Economic Support Funds (ESF) Projects/Programs</w:t>
      </w:r>
      <w:r w:rsidR="00E956A6" w:rsidRPr="005C01D7">
        <w:rPr>
          <w:rFonts w:eastAsia="Times New Roman" w:cstheme="minorHAnsi"/>
          <w:b/>
          <w:bCs/>
          <w:color w:val="333333"/>
          <w:sz w:val="24"/>
          <w:szCs w:val="24"/>
          <w:bdr w:val="none" w:sz="0" w:space="0" w:color="auto" w:frame="1"/>
        </w:rPr>
        <w:tab/>
      </w:r>
      <w:r w:rsidR="00E956A6" w:rsidRPr="005C01D7">
        <w:rPr>
          <w:rFonts w:eastAsia="Times New Roman" w:cstheme="minorHAnsi"/>
          <w:b/>
          <w:bCs/>
          <w:color w:val="333333"/>
          <w:sz w:val="24"/>
          <w:szCs w:val="24"/>
          <w:bdr w:val="none" w:sz="0" w:space="0" w:color="auto" w:frame="1"/>
        </w:rPr>
        <w:tab/>
      </w:r>
    </w:p>
    <w:p w14:paraId="708EFC7D" w14:textId="2A163D59" w:rsidR="008F0AB2" w:rsidRPr="005C01D7" w:rsidRDefault="008F0AB2" w:rsidP="30A1E229">
      <w:pPr>
        <w:spacing w:after="0" w:line="240" w:lineRule="auto"/>
        <w:rPr>
          <w:rFonts w:eastAsia="Times New Roman"/>
          <w:i/>
          <w:iCs/>
          <w:sz w:val="24"/>
          <w:szCs w:val="24"/>
        </w:rPr>
      </w:pPr>
      <w:r w:rsidRPr="30A1E229">
        <w:rPr>
          <w:rFonts w:eastAsia="Times New Roman"/>
          <w:b/>
          <w:bCs/>
          <w:sz w:val="24"/>
          <w:szCs w:val="24"/>
        </w:rPr>
        <w:t>Total Amount Available:</w:t>
      </w:r>
      <w:r w:rsidR="00FA0A6B" w:rsidRPr="30A1E229">
        <w:rPr>
          <w:rFonts w:eastAsia="Times New Roman"/>
          <w:sz w:val="24"/>
          <w:szCs w:val="24"/>
        </w:rPr>
        <w:t xml:space="preserve"> </w:t>
      </w:r>
      <w:r w:rsidRPr="30A1E229">
        <w:rPr>
          <w:rFonts w:eastAsia="Times New Roman"/>
          <w:sz w:val="24"/>
          <w:szCs w:val="24"/>
        </w:rPr>
        <w:t>$</w:t>
      </w:r>
      <w:r w:rsidR="00894850" w:rsidRPr="30A1E229">
        <w:rPr>
          <w:rFonts w:eastAsia="Times New Roman"/>
          <w:sz w:val="24"/>
          <w:szCs w:val="24"/>
        </w:rPr>
        <w:t>2,000,000</w:t>
      </w:r>
    </w:p>
    <w:p w14:paraId="0A58F1CB" w14:textId="16F94586" w:rsidR="3A7E9BB2" w:rsidRDefault="3A7E9BB2" w:rsidP="30A1E229">
      <w:pPr>
        <w:spacing w:after="0" w:line="240" w:lineRule="auto"/>
        <w:rPr>
          <w:rFonts w:eastAsia="Times New Roman"/>
          <w:b/>
          <w:bCs/>
          <w:sz w:val="24"/>
          <w:szCs w:val="24"/>
        </w:rPr>
      </w:pPr>
      <w:r w:rsidRPr="30A1E229">
        <w:rPr>
          <w:rFonts w:eastAsia="Times New Roman"/>
          <w:b/>
          <w:bCs/>
          <w:sz w:val="24"/>
          <w:szCs w:val="24"/>
        </w:rPr>
        <w:t>Minimum For Each Award: $250,000</w:t>
      </w:r>
    </w:p>
    <w:p w14:paraId="1EBE7FD4" w14:textId="12E74274" w:rsidR="3A7E9BB2" w:rsidRDefault="3A7E9BB2" w:rsidP="30A1E229">
      <w:pPr>
        <w:spacing w:after="0" w:line="240" w:lineRule="auto"/>
        <w:rPr>
          <w:rFonts w:eastAsia="Times New Roman"/>
          <w:b/>
          <w:bCs/>
          <w:sz w:val="24"/>
          <w:szCs w:val="24"/>
        </w:rPr>
      </w:pPr>
      <w:r w:rsidRPr="30A1E229">
        <w:rPr>
          <w:rFonts w:eastAsia="Times New Roman"/>
          <w:b/>
          <w:bCs/>
          <w:sz w:val="24"/>
          <w:szCs w:val="24"/>
        </w:rPr>
        <w:t>Maximum For Each Award: $750,000</w:t>
      </w:r>
    </w:p>
    <w:p w14:paraId="0332222A" w14:textId="77777777" w:rsidR="006E07C9" w:rsidRPr="005C01D7" w:rsidRDefault="006E07C9" w:rsidP="30A1E229">
      <w:pPr>
        <w:shd w:val="clear" w:color="auto" w:fill="FFFFFF" w:themeFill="background1"/>
        <w:spacing w:after="0" w:line="240" w:lineRule="auto"/>
        <w:jc w:val="center"/>
        <w:textAlignment w:val="baseline"/>
        <w:rPr>
          <w:rFonts w:eastAsia="Times New Roman"/>
          <w:b/>
          <w:bCs/>
          <w:sz w:val="24"/>
          <w:szCs w:val="24"/>
          <w:bdr w:val="none" w:sz="0" w:space="0" w:color="auto" w:frame="1"/>
        </w:rPr>
      </w:pPr>
    </w:p>
    <w:p w14:paraId="35554EC5" w14:textId="77777777" w:rsidR="004653B3" w:rsidRPr="005C01D7" w:rsidRDefault="004653B3" w:rsidP="30A1E229">
      <w:pPr>
        <w:shd w:val="clear" w:color="auto" w:fill="FFFFFF" w:themeFill="background1"/>
        <w:spacing w:after="0" w:line="240" w:lineRule="auto"/>
        <w:textAlignment w:val="baseline"/>
        <w:rPr>
          <w:rFonts w:eastAsia="Times New Roman"/>
          <w:b/>
          <w:bCs/>
          <w:sz w:val="24"/>
          <w:szCs w:val="24"/>
          <w:bdr w:val="none" w:sz="0" w:space="0" w:color="auto" w:frame="1"/>
        </w:rPr>
      </w:pPr>
    </w:p>
    <w:p w14:paraId="24BBA72C" w14:textId="57C16241" w:rsidR="00B61396" w:rsidRPr="005C01D7" w:rsidRDefault="00E956A6"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b/>
          <w:bCs/>
          <w:sz w:val="24"/>
          <w:szCs w:val="24"/>
          <w:bdr w:val="none" w:sz="0" w:space="0" w:color="auto" w:frame="1"/>
        </w:rPr>
        <w:t>A</w:t>
      </w:r>
      <w:r w:rsidR="00B61396" w:rsidRPr="30A1E229">
        <w:rPr>
          <w:rFonts w:eastAsia="Times New Roman"/>
          <w:b/>
          <w:bCs/>
          <w:sz w:val="24"/>
          <w:szCs w:val="24"/>
          <w:bdr w:val="none" w:sz="0" w:space="0" w:color="auto" w:frame="1"/>
        </w:rPr>
        <w:t xml:space="preserve">. </w:t>
      </w:r>
      <w:r w:rsidR="006E07C9" w:rsidRPr="30A1E229">
        <w:rPr>
          <w:rFonts w:eastAsia="Times New Roman"/>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30A1E229">
        <w:rPr>
          <w:rFonts w:eastAsia="Times New Roman"/>
          <w:sz w:val="24"/>
          <w:szCs w:val="24"/>
        </w:rPr>
        <w:t xml:space="preserve">The </w:t>
      </w:r>
      <w:r w:rsidR="00B61396" w:rsidRPr="30A1E229">
        <w:rPr>
          <w:rFonts w:eastAsia="Times New Roman"/>
          <w:i/>
          <w:iCs/>
          <w:sz w:val="24"/>
          <w:szCs w:val="24"/>
        </w:rPr>
        <w:t xml:space="preserve">U.S. Embassy </w:t>
      </w:r>
      <w:r w:rsidR="00DD19A3" w:rsidRPr="30A1E229">
        <w:rPr>
          <w:rFonts w:eastAsia="Times New Roman"/>
          <w:i/>
          <w:iCs/>
          <w:sz w:val="24"/>
          <w:szCs w:val="24"/>
        </w:rPr>
        <w:t xml:space="preserve">Monrovia through its Political &amp; Economic Section </w:t>
      </w:r>
      <w:r w:rsidR="00DD19A3" w:rsidRPr="30A1E229">
        <w:rPr>
          <w:rFonts w:ascii="Calibri" w:eastAsia="Calibri" w:hAnsi="Calibri" w:cs="Calibri"/>
          <w:color w:val="000000" w:themeColor="text1"/>
          <w:sz w:val="24"/>
          <w:szCs w:val="24"/>
        </w:rPr>
        <w:t>is soliciting proposals from U.S.</w:t>
      </w:r>
      <w:r w:rsidR="18DB9F61" w:rsidRPr="30A1E229">
        <w:rPr>
          <w:rFonts w:ascii="Calibri" w:eastAsia="Calibri" w:hAnsi="Calibri" w:cs="Calibri"/>
          <w:color w:val="000000" w:themeColor="text1"/>
          <w:sz w:val="24"/>
          <w:szCs w:val="24"/>
        </w:rPr>
        <w:t>-b</w:t>
      </w:r>
      <w:r w:rsidR="00DD19A3" w:rsidRPr="30A1E229">
        <w:rPr>
          <w:rFonts w:ascii="Calibri" w:eastAsia="Calibri" w:hAnsi="Calibri" w:cs="Calibri"/>
          <w:color w:val="000000" w:themeColor="text1"/>
          <w:sz w:val="24"/>
          <w:szCs w:val="24"/>
        </w:rPr>
        <w:t>ase</w:t>
      </w:r>
      <w:r w:rsidR="1239753F" w:rsidRPr="30A1E229">
        <w:rPr>
          <w:rFonts w:ascii="Calibri" w:eastAsia="Calibri" w:hAnsi="Calibri" w:cs="Calibri"/>
          <w:color w:val="000000" w:themeColor="text1"/>
          <w:sz w:val="24"/>
          <w:szCs w:val="24"/>
        </w:rPr>
        <w:t>d</w:t>
      </w:r>
      <w:r w:rsidR="00DD19A3" w:rsidRPr="30A1E229">
        <w:rPr>
          <w:rFonts w:ascii="Calibri" w:eastAsia="Calibri" w:hAnsi="Calibri" w:cs="Calibri"/>
          <w:color w:val="000000" w:themeColor="text1"/>
          <w:sz w:val="24"/>
          <w:szCs w:val="24"/>
        </w:rPr>
        <w:t xml:space="preserve"> </w:t>
      </w:r>
      <w:r w:rsidR="1142A10E" w:rsidRPr="30A1E229">
        <w:rPr>
          <w:rFonts w:ascii="Calibri" w:eastAsia="Calibri" w:hAnsi="Calibri" w:cs="Calibri"/>
          <w:color w:val="000000" w:themeColor="text1"/>
          <w:sz w:val="24"/>
          <w:szCs w:val="24"/>
        </w:rPr>
        <w:t>and/</w:t>
      </w:r>
      <w:r w:rsidR="00DD19A3" w:rsidRPr="30A1E229">
        <w:rPr>
          <w:rFonts w:ascii="Calibri" w:eastAsia="Calibri" w:hAnsi="Calibri" w:cs="Calibri"/>
          <w:color w:val="000000" w:themeColor="text1"/>
          <w:sz w:val="24"/>
          <w:szCs w:val="24"/>
        </w:rPr>
        <w:t xml:space="preserve">or Liberian non-profit institutions, non-governmental organizations, or non-profit private or public academic institutions for funding to support programs </w:t>
      </w:r>
      <w:r w:rsidR="00DD19A3" w:rsidRPr="30A1E229">
        <w:rPr>
          <w:rStyle w:val="normaltextrun"/>
          <w:rFonts w:ascii="Calibri" w:hAnsi="Calibri" w:cs="Calibri"/>
          <w:sz w:val="24"/>
          <w:szCs w:val="24"/>
          <w:bdr w:val="none" w:sz="0" w:space="0" w:color="auto" w:frame="1"/>
        </w:rPr>
        <w:t>Enhancing Domestic Capacity and Coordination to Advance</w:t>
      </w:r>
      <w:r w:rsidR="00E03971" w:rsidRPr="30A1E229">
        <w:rPr>
          <w:rStyle w:val="normaltextrun"/>
          <w:rFonts w:ascii="Calibri" w:hAnsi="Calibri" w:cs="Calibri"/>
          <w:sz w:val="24"/>
          <w:szCs w:val="24"/>
          <w:bdr w:val="none" w:sz="0" w:space="0" w:color="auto" w:frame="1"/>
        </w:rPr>
        <w:t xml:space="preserve"> Internationally Accepted Investment </w:t>
      </w:r>
      <w:r w:rsidR="00DB2630" w:rsidRPr="30A1E229">
        <w:rPr>
          <w:rStyle w:val="normaltextrun"/>
          <w:rFonts w:ascii="Calibri" w:hAnsi="Calibri" w:cs="Calibri"/>
          <w:sz w:val="24"/>
          <w:szCs w:val="24"/>
          <w:bdr w:val="none" w:sz="0" w:space="0" w:color="auto" w:frame="1"/>
        </w:rPr>
        <w:t>Standards</w:t>
      </w:r>
      <w:r w:rsidR="00E03971" w:rsidRPr="30A1E229">
        <w:rPr>
          <w:rStyle w:val="normaltextrun"/>
          <w:rFonts w:ascii="Calibri" w:hAnsi="Calibri" w:cs="Calibri"/>
          <w:sz w:val="24"/>
          <w:szCs w:val="24"/>
          <w:bdr w:val="none" w:sz="0" w:space="0" w:color="auto" w:frame="1"/>
        </w:rPr>
        <w:t>.</w:t>
      </w:r>
    </w:p>
    <w:p w14:paraId="4E091807" w14:textId="77777777" w:rsidR="00B61396" w:rsidRPr="005C01D7" w:rsidRDefault="00B61396" w:rsidP="30A1E229">
      <w:pPr>
        <w:shd w:val="clear" w:color="auto" w:fill="FFFFFF" w:themeFill="background1"/>
        <w:spacing w:after="0" w:line="240" w:lineRule="auto"/>
        <w:textAlignment w:val="baseline"/>
        <w:rPr>
          <w:rFonts w:eastAsia="Times New Roman"/>
          <w:b/>
          <w:bCs/>
          <w:sz w:val="24"/>
          <w:szCs w:val="24"/>
          <w:bdr w:val="none" w:sz="0" w:space="0" w:color="auto" w:frame="1"/>
        </w:rPr>
      </w:pPr>
    </w:p>
    <w:p w14:paraId="4DEBA49A" w14:textId="0F44CC76" w:rsidR="00A572BB" w:rsidRPr="005C01D7" w:rsidRDefault="00A572BB" w:rsidP="30A1E229">
      <w:pPr>
        <w:shd w:val="clear" w:color="auto" w:fill="FFFFFF" w:themeFill="background1"/>
        <w:spacing w:after="0" w:line="240" w:lineRule="auto"/>
        <w:textAlignment w:val="baseline"/>
        <w:rPr>
          <w:rFonts w:eastAsia="Times New Roman"/>
          <w:i/>
          <w:iCs/>
          <w:sz w:val="24"/>
          <w:szCs w:val="24"/>
          <w:bdr w:val="none" w:sz="0" w:space="0" w:color="auto" w:frame="1"/>
        </w:rPr>
      </w:pPr>
      <w:r w:rsidRPr="30A1E229">
        <w:rPr>
          <w:rFonts w:eastAsia="Times New Roman"/>
          <w:b/>
          <w:bCs/>
          <w:sz w:val="24"/>
          <w:szCs w:val="24"/>
          <w:bdr w:val="none" w:sz="0" w:space="0" w:color="auto" w:frame="1"/>
        </w:rPr>
        <w:t>Priority Region</w:t>
      </w:r>
      <w:r w:rsidR="00B61396" w:rsidRPr="30A1E229">
        <w:rPr>
          <w:rFonts w:eastAsia="Times New Roman"/>
          <w:b/>
          <w:bCs/>
          <w:sz w:val="24"/>
          <w:szCs w:val="24"/>
          <w:bdr w:val="none" w:sz="0" w:space="0" w:color="auto" w:frame="1"/>
        </w:rPr>
        <w:t>: </w:t>
      </w:r>
      <w:r w:rsidR="00E03971" w:rsidRPr="30A1E229">
        <w:rPr>
          <w:rFonts w:eastAsia="Times New Roman"/>
          <w:i/>
          <w:iCs/>
          <w:sz w:val="24"/>
          <w:szCs w:val="24"/>
          <w:bdr w:val="none" w:sz="0" w:space="0" w:color="auto" w:frame="1"/>
        </w:rPr>
        <w:t>Liberia</w:t>
      </w:r>
    </w:p>
    <w:p w14:paraId="64167C8A" w14:textId="77777777" w:rsidR="00A572BB" w:rsidRPr="005C01D7" w:rsidRDefault="00A572BB" w:rsidP="30A1E229">
      <w:pPr>
        <w:shd w:val="clear" w:color="auto" w:fill="FFFFFF" w:themeFill="background1"/>
        <w:spacing w:after="0" w:line="240" w:lineRule="auto"/>
        <w:textAlignment w:val="baseline"/>
        <w:rPr>
          <w:rFonts w:eastAsia="Times New Roman"/>
          <w:sz w:val="24"/>
          <w:szCs w:val="24"/>
        </w:rPr>
      </w:pPr>
    </w:p>
    <w:p w14:paraId="4DB496BE" w14:textId="77777777" w:rsidR="00A572BB" w:rsidRPr="005C01D7" w:rsidRDefault="00B37DD1" w:rsidP="30A1E229">
      <w:pPr>
        <w:shd w:val="clear" w:color="auto" w:fill="FFFFFF" w:themeFill="background1"/>
        <w:spacing w:after="0" w:line="240" w:lineRule="auto"/>
        <w:textAlignment w:val="baseline"/>
        <w:rPr>
          <w:rFonts w:eastAsia="Times New Roman"/>
          <w:b/>
          <w:bCs/>
          <w:sz w:val="24"/>
          <w:szCs w:val="24"/>
        </w:rPr>
      </w:pPr>
      <w:r w:rsidRPr="30A1E229">
        <w:rPr>
          <w:rFonts w:eastAsia="Times New Roman"/>
          <w:b/>
          <w:bCs/>
          <w:sz w:val="24"/>
          <w:szCs w:val="24"/>
        </w:rPr>
        <w:t>Program</w:t>
      </w:r>
      <w:r w:rsidR="00A572BB" w:rsidRPr="30A1E229">
        <w:rPr>
          <w:rFonts w:eastAsia="Times New Roman"/>
          <w:b/>
          <w:bCs/>
          <w:sz w:val="24"/>
          <w:szCs w:val="24"/>
        </w:rPr>
        <w:t xml:space="preserve"> Objectives: </w:t>
      </w:r>
    </w:p>
    <w:p w14:paraId="2032C9AF" w14:textId="30E336EC" w:rsidR="00DB2630" w:rsidRDefault="00DB2630" w:rsidP="30A1E229">
      <w:r w:rsidRPr="30A1E229">
        <w:t xml:space="preserve">It is well documented that </w:t>
      </w:r>
      <w:r w:rsidR="60721833" w:rsidRPr="30A1E229">
        <w:t xml:space="preserve">many </w:t>
      </w:r>
      <w:r w:rsidRPr="30A1E229">
        <w:t xml:space="preserve">investments in Africa, including in Liberia, fail to meet internationally accepted standards. </w:t>
      </w:r>
      <w:r w:rsidR="50D40510" w:rsidRPr="30A1E229">
        <w:t xml:space="preserve"> </w:t>
      </w:r>
      <w:r w:rsidRPr="30A1E229">
        <w:t xml:space="preserve">This trend continues in part because of host countries </w:t>
      </w:r>
      <w:proofErr w:type="gramStart"/>
      <w:r w:rsidRPr="30A1E229">
        <w:t>lack of</w:t>
      </w:r>
      <w:proofErr w:type="gramEnd"/>
      <w:r w:rsidRPr="30A1E229">
        <w:t xml:space="preserve"> awareness, capacity, and governance. This project aims to address these weaknesses by bringing together government, civil society, journalists, academics, and other key stakeholders to build Liberia’s internal capacity to ensure further investments and projects have improved standards and mechanisms in place to monitor and penalize non-compliance. The project will include components that offer stakeholders: </w:t>
      </w:r>
      <w:r w:rsidR="31C07CB9" w:rsidRPr="30A1E229">
        <w:t>investment</w:t>
      </w:r>
      <w:r w:rsidRPr="30A1E229">
        <w:t xml:space="preserve"> best global practices; case studies involving how to advance transparency in negotiating large investment deals in Africa; training/advising government officials on developing legal and regulatory </w:t>
      </w:r>
      <w:r w:rsidR="63904C78" w:rsidRPr="30A1E229">
        <w:t xml:space="preserve">investment </w:t>
      </w:r>
      <w:r w:rsidRPr="30A1E229">
        <w:t xml:space="preserve">frameworks; mentoring on public awareness campaigns around </w:t>
      </w:r>
      <w:r w:rsidR="4733A1B9" w:rsidRPr="30A1E229">
        <w:t xml:space="preserve">investment </w:t>
      </w:r>
      <w:r w:rsidRPr="30A1E229">
        <w:t>standards; and seminars in investigating</w:t>
      </w:r>
      <w:r w:rsidR="35C49476" w:rsidRPr="30A1E229">
        <w:t xml:space="preserve"> investment</w:t>
      </w:r>
      <w:r w:rsidR="78D3F7DE" w:rsidRPr="30A1E229">
        <w:t>-</w:t>
      </w:r>
      <w:r w:rsidRPr="30A1E229">
        <w:t xml:space="preserve">related challenges and successes in the African context. </w:t>
      </w:r>
    </w:p>
    <w:p w14:paraId="6E711261" w14:textId="47F5120E" w:rsidR="00894850" w:rsidRDefault="00894850" w:rsidP="30A1E229">
      <w:pPr>
        <w:rPr>
          <w:rStyle w:val="normaltextrun"/>
          <w:rFonts w:ascii="Calibri" w:hAnsi="Calibri" w:cs="Calibri"/>
          <w:shd w:val="clear" w:color="auto" w:fill="FFFFFF"/>
        </w:rPr>
      </w:pPr>
      <w:r w:rsidRPr="30A1E229">
        <w:rPr>
          <w:rStyle w:val="normaltextrun"/>
          <w:rFonts w:ascii="Calibri" w:hAnsi="Calibri" w:cs="Calibri"/>
          <w:shd w:val="clear" w:color="auto" w:fill="FFFFFF"/>
        </w:rPr>
        <w:t>Projects should target: Countering lending and investment projects that fail to adhere to internationally accepted investment practices and as a result put at risk Liberia’s sovereignty, socio-economic well-being, and biodiversity.</w:t>
      </w:r>
    </w:p>
    <w:p w14:paraId="4A4C2B57" w14:textId="358CEB16" w:rsidR="00894850" w:rsidRDefault="00894850" w:rsidP="30A1E229">
      <w:pPr>
        <w:spacing w:after="0" w:line="240" w:lineRule="auto"/>
        <w:textAlignment w:val="baseline"/>
        <w:rPr>
          <w:rStyle w:val="normaltextrun"/>
          <w:rFonts w:ascii="Calibri" w:hAnsi="Calibri" w:cs="Calibri"/>
          <w:shd w:val="clear" w:color="auto" w:fill="FFFFFF"/>
        </w:rPr>
      </w:pPr>
      <w:r w:rsidRPr="30A1E229">
        <w:rPr>
          <w:rFonts w:ascii="Calibri" w:eastAsia="Times New Roman" w:hAnsi="Calibri" w:cs="Calibri"/>
          <w:sz w:val="24"/>
          <w:szCs w:val="24"/>
        </w:rPr>
        <w:t xml:space="preserve">Objective 1:  To enable the Liberian government </w:t>
      </w:r>
      <w:r w:rsidRPr="30A1E229">
        <w:rPr>
          <w:rFonts w:ascii="Calibri" w:eastAsia="Times New Roman" w:hAnsi="Calibri" w:cs="Calibri"/>
        </w:rPr>
        <w:t xml:space="preserve">civil society, media, and local communities have the knowledge, skills, and ability to work together with foreign investors to ensure that business deals, most notably in Liberia’s </w:t>
      </w:r>
      <w:r w:rsidRPr="30A1E229">
        <w:rPr>
          <w:rStyle w:val="normaltextrun"/>
          <w:rFonts w:ascii="Calibri" w:hAnsi="Calibri" w:cs="Calibri"/>
          <w:shd w:val="clear" w:color="auto" w:fill="FFFFFF"/>
        </w:rPr>
        <w:t xml:space="preserve">extractive industries and large-scale infrastructure projects, comply with internationally accepted investment standards. </w:t>
      </w:r>
    </w:p>
    <w:p w14:paraId="5764CAAE" w14:textId="77777777" w:rsidR="001A5D20" w:rsidRDefault="001A5D20" w:rsidP="30A1E229">
      <w:pPr>
        <w:spacing w:after="0" w:line="240" w:lineRule="auto"/>
        <w:textAlignment w:val="baseline"/>
        <w:rPr>
          <w:rStyle w:val="normaltextrun"/>
          <w:rFonts w:ascii="Calibri" w:hAnsi="Calibri" w:cs="Calibri"/>
          <w:shd w:val="clear" w:color="auto" w:fill="FFFFFF"/>
        </w:rPr>
      </w:pPr>
    </w:p>
    <w:p w14:paraId="2DEE0171" w14:textId="17BED760" w:rsidR="00C312B2" w:rsidRPr="00A96BC2" w:rsidRDefault="00C312B2" w:rsidP="30A1E229">
      <w:pPr>
        <w:spacing w:after="0" w:line="240" w:lineRule="auto"/>
        <w:rPr>
          <w:rFonts w:eastAsia="Times New Roman"/>
          <w:sz w:val="24"/>
          <w:szCs w:val="24"/>
        </w:rPr>
      </w:pPr>
      <w:r w:rsidRPr="30A1E229">
        <w:rPr>
          <w:rFonts w:eastAsia="Times New Roman"/>
          <w:sz w:val="24"/>
          <w:szCs w:val="24"/>
        </w:rPr>
        <w:t xml:space="preserve">Objective 2:  </w:t>
      </w:r>
      <w:r w:rsidR="218D002C" w:rsidRPr="30A1E229">
        <w:rPr>
          <w:rFonts w:eastAsia="Times New Roman"/>
          <w:sz w:val="24"/>
          <w:szCs w:val="24"/>
        </w:rPr>
        <w:t>T</w:t>
      </w:r>
      <w:r w:rsidRPr="30A1E229">
        <w:rPr>
          <w:rFonts w:eastAsia="Times New Roman"/>
          <w:sz w:val="24"/>
          <w:szCs w:val="24"/>
        </w:rPr>
        <w:t xml:space="preserve">o ensure that </w:t>
      </w:r>
      <w:r w:rsidRPr="30A1E229">
        <w:t>Liberians have the capacity and will to negotiate for internationally accepted investment</w:t>
      </w:r>
      <w:r w:rsidR="4E3F89CD" w:rsidRPr="30A1E229">
        <w:t xml:space="preserve"> </w:t>
      </w:r>
      <w:r w:rsidRPr="30A1E229">
        <w:t xml:space="preserve">standards, </w:t>
      </w:r>
      <w:r w:rsidR="409A712B" w:rsidRPr="30A1E229">
        <w:t xml:space="preserve">that </w:t>
      </w:r>
      <w:r w:rsidRPr="30A1E229">
        <w:t xml:space="preserve">international investment will create more socio-economic benefits </w:t>
      </w:r>
      <w:r w:rsidR="609D6D74" w:rsidRPr="30A1E229">
        <w:t>for</w:t>
      </w:r>
      <w:r w:rsidRPr="30A1E229">
        <w:t xml:space="preserve"> the people, mitigate environmental degradation risks, and reduce the chance of host government corruption.</w:t>
      </w:r>
    </w:p>
    <w:p w14:paraId="4A970261" w14:textId="24FC3C54" w:rsidR="30A1E229" w:rsidRDefault="30A1E229" w:rsidP="30A1E229">
      <w:pPr>
        <w:spacing w:after="0" w:line="240" w:lineRule="auto"/>
      </w:pPr>
    </w:p>
    <w:p w14:paraId="1EBA04D9" w14:textId="39509889" w:rsidR="00C312B2" w:rsidRDefault="00C312B2" w:rsidP="30A1E229">
      <w:r w:rsidRPr="30A1E229">
        <w:rPr>
          <w:rFonts w:eastAsia="Times New Roman"/>
          <w:sz w:val="24"/>
          <w:szCs w:val="24"/>
        </w:rPr>
        <w:t xml:space="preserve">Objective 3: </w:t>
      </w:r>
      <w:r w:rsidRPr="30A1E229">
        <w:t>With better standards and increased transparency and knowledge, the media, civil society, and local communities will also expose bad deals and projects that do not meet international standards, thus reducing</w:t>
      </w:r>
      <w:r w:rsidR="6907E61C" w:rsidRPr="30A1E229">
        <w:t xml:space="preserve"> bad actors</w:t>
      </w:r>
      <w:r w:rsidRPr="30A1E229">
        <w:t xml:space="preserve">’ ability to act with impunity. </w:t>
      </w:r>
    </w:p>
    <w:p w14:paraId="09CB09E7" w14:textId="77777777" w:rsidR="00B80CAF" w:rsidRPr="00894850" w:rsidRDefault="00B80CAF" w:rsidP="30A1E229">
      <w:pPr>
        <w:spacing w:after="0" w:line="240" w:lineRule="auto"/>
        <w:textAlignment w:val="baseline"/>
        <w:rPr>
          <w:rFonts w:ascii="Segoe UI" w:eastAsia="Times New Roman" w:hAnsi="Segoe UI" w:cs="Segoe UI"/>
          <w:sz w:val="18"/>
          <w:szCs w:val="18"/>
        </w:rPr>
      </w:pPr>
    </w:p>
    <w:p w14:paraId="2D397A10" w14:textId="77777777" w:rsidR="0023368A" w:rsidRDefault="0023368A" w:rsidP="30A1E229">
      <w:pPr>
        <w:shd w:val="clear" w:color="auto" w:fill="FFFFFF" w:themeFill="background1"/>
        <w:spacing w:after="0" w:line="240" w:lineRule="auto"/>
        <w:textAlignment w:val="baseline"/>
        <w:rPr>
          <w:b/>
          <w:bCs/>
          <w:sz w:val="24"/>
          <w:szCs w:val="24"/>
        </w:rPr>
      </w:pPr>
      <w:r w:rsidRPr="30A1E229">
        <w:rPr>
          <w:b/>
          <w:bCs/>
          <w:sz w:val="24"/>
          <w:szCs w:val="24"/>
        </w:rPr>
        <w:t>Participants and Audiences:</w:t>
      </w:r>
    </w:p>
    <w:p w14:paraId="65A42860" w14:textId="5C1B4D7A" w:rsidR="000B2704" w:rsidRPr="002344AC" w:rsidRDefault="00DB2630" w:rsidP="30A1E229">
      <w:pPr>
        <w:pStyle w:val="ListParagraph"/>
        <w:numPr>
          <w:ilvl w:val="0"/>
          <w:numId w:val="55"/>
        </w:numPr>
        <w:shd w:val="clear" w:color="auto" w:fill="FFFFFF" w:themeFill="background1"/>
        <w:spacing w:after="0" w:line="240" w:lineRule="auto"/>
        <w:rPr>
          <w:rFonts w:eastAsiaTheme="minorEastAsia"/>
        </w:rPr>
      </w:pPr>
      <w:r w:rsidRPr="30A1E229">
        <w:rPr>
          <w:rFonts w:eastAsiaTheme="minorEastAsia"/>
        </w:rPr>
        <w:t xml:space="preserve">The project </w:t>
      </w:r>
      <w:r w:rsidR="35728DFF" w:rsidRPr="30A1E229">
        <w:rPr>
          <w:rFonts w:eastAsiaTheme="minorEastAsia"/>
        </w:rPr>
        <w:t xml:space="preserve">should </w:t>
      </w:r>
      <w:r w:rsidRPr="30A1E229">
        <w:rPr>
          <w:rFonts w:eastAsiaTheme="minorEastAsia"/>
        </w:rPr>
        <w:t xml:space="preserve">include seminars in Liberia by subject matter experts that </w:t>
      </w:r>
      <w:proofErr w:type="gramStart"/>
      <w:r w:rsidRPr="30A1E229">
        <w:rPr>
          <w:rFonts w:eastAsiaTheme="minorEastAsia"/>
        </w:rPr>
        <w:t>offer:</w:t>
      </w:r>
      <w:proofErr w:type="gramEnd"/>
      <w:r w:rsidRPr="30A1E229">
        <w:rPr>
          <w:rFonts w:eastAsiaTheme="minorEastAsia"/>
        </w:rPr>
        <w:t xml:space="preserve"> </w:t>
      </w:r>
      <w:r w:rsidR="707F1470" w:rsidRPr="30A1E229">
        <w:rPr>
          <w:rFonts w:eastAsiaTheme="minorEastAsia"/>
        </w:rPr>
        <w:t xml:space="preserve"> </w:t>
      </w:r>
      <w:r w:rsidR="2188064E" w:rsidRPr="30A1E229">
        <w:rPr>
          <w:rFonts w:eastAsiaTheme="minorEastAsia"/>
        </w:rPr>
        <w:t>investment</w:t>
      </w:r>
      <w:r w:rsidRPr="30A1E229">
        <w:rPr>
          <w:rFonts w:eastAsiaTheme="minorEastAsia"/>
        </w:rPr>
        <w:t xml:space="preserve"> best global practices; case studies involving investments in Africa; training on developing public awareness campaigns around </w:t>
      </w:r>
      <w:r w:rsidR="1AFA09F8" w:rsidRPr="30A1E229">
        <w:rPr>
          <w:rFonts w:eastAsiaTheme="minorEastAsia"/>
        </w:rPr>
        <w:t xml:space="preserve">investment </w:t>
      </w:r>
      <w:r w:rsidRPr="30A1E229">
        <w:rPr>
          <w:rFonts w:eastAsiaTheme="minorEastAsia"/>
        </w:rPr>
        <w:t xml:space="preserve">standards; and seminars in investigating/exposing </w:t>
      </w:r>
      <w:r w:rsidR="3B7C8EC1" w:rsidRPr="30A1E229">
        <w:rPr>
          <w:rFonts w:eastAsiaTheme="minorEastAsia"/>
        </w:rPr>
        <w:t>investment</w:t>
      </w:r>
      <w:r w:rsidRPr="30A1E229">
        <w:rPr>
          <w:rFonts w:eastAsiaTheme="minorEastAsia"/>
        </w:rPr>
        <w:t xml:space="preserve">-related challenges.  </w:t>
      </w:r>
    </w:p>
    <w:p w14:paraId="60F59BB2" w14:textId="36B3C170" w:rsidR="000B2704" w:rsidRPr="002344AC" w:rsidRDefault="000B2704" w:rsidP="30A1E229">
      <w:pPr>
        <w:pStyle w:val="ListParagraph"/>
        <w:numPr>
          <w:ilvl w:val="0"/>
          <w:numId w:val="55"/>
        </w:numPr>
        <w:shd w:val="clear" w:color="auto" w:fill="FFFFFF" w:themeFill="background1"/>
        <w:spacing w:after="0" w:line="240" w:lineRule="auto"/>
      </w:pPr>
      <w:r w:rsidRPr="30A1E229">
        <w:t>A focused I</w:t>
      </w:r>
      <w:r w:rsidR="40928AAF" w:rsidRPr="30A1E229">
        <w:t xml:space="preserve">nternational </w:t>
      </w:r>
      <w:r w:rsidRPr="30A1E229">
        <w:t>V</w:t>
      </w:r>
      <w:r w:rsidR="16BD65E2" w:rsidRPr="30A1E229">
        <w:t xml:space="preserve">isitors </w:t>
      </w:r>
      <w:r w:rsidRPr="30A1E229">
        <w:t>L</w:t>
      </w:r>
      <w:r w:rsidR="450BCB4D" w:rsidRPr="30A1E229">
        <w:t xml:space="preserve">eadership </w:t>
      </w:r>
      <w:r w:rsidRPr="30A1E229">
        <w:t>P</w:t>
      </w:r>
      <w:r w:rsidR="401E40AC" w:rsidRPr="30A1E229">
        <w:t>rogram (IVLP)</w:t>
      </w:r>
      <w:r w:rsidRPr="30A1E229">
        <w:t xml:space="preserve"> on demand bringing together key Liberian stakeholders to meet with expert counterparts in the United States focused on </w:t>
      </w:r>
      <w:r w:rsidR="60C2728E" w:rsidRPr="30A1E229">
        <w:t xml:space="preserve">internationally accepted </w:t>
      </w:r>
      <w:r w:rsidRPr="30A1E229">
        <w:t xml:space="preserve">investment </w:t>
      </w:r>
      <w:r w:rsidR="052E284B" w:rsidRPr="30A1E229">
        <w:t>s</w:t>
      </w:r>
      <w:r w:rsidRPr="30A1E229">
        <w:t>tandards and enforcement.</w:t>
      </w:r>
    </w:p>
    <w:p w14:paraId="30A6778B" w14:textId="7231CA99" w:rsidR="000B2704" w:rsidRPr="003C4281" w:rsidRDefault="000B2704" w:rsidP="30A1E229">
      <w:pPr>
        <w:pStyle w:val="ListParagraph"/>
        <w:numPr>
          <w:ilvl w:val="0"/>
          <w:numId w:val="55"/>
        </w:numPr>
        <w:spacing w:after="0" w:line="240" w:lineRule="auto"/>
        <w:textAlignment w:val="baseline"/>
        <w:rPr>
          <w:rFonts w:eastAsia="Times New Roman"/>
          <w:sz w:val="24"/>
          <w:szCs w:val="24"/>
        </w:rPr>
      </w:pPr>
      <w:r w:rsidRPr="30A1E229">
        <w:t>Long-term training</w:t>
      </w:r>
      <w:r w:rsidR="02EDC1C7" w:rsidRPr="30A1E229">
        <w:t>:</w:t>
      </w:r>
      <w:r w:rsidRPr="30A1E229">
        <w:t xml:space="preserve"> several week-long events over the course of 2-3 years </w:t>
      </w:r>
      <w:r w:rsidR="5A13542C" w:rsidRPr="30A1E229">
        <w:t xml:space="preserve">consisting of </w:t>
      </w:r>
      <w:r w:rsidRPr="30A1E229">
        <w:t xml:space="preserve">key government and civil society partners with U.S. and international experts in </w:t>
      </w:r>
      <w:r w:rsidR="06AC8453" w:rsidRPr="30A1E229">
        <w:t xml:space="preserve">international </w:t>
      </w:r>
      <w:r w:rsidRPr="30A1E229">
        <w:t xml:space="preserve">investment standards. Along with the training, facilitators would embed with Liberian partners for several months to build capacity and ensure accountability. </w:t>
      </w:r>
    </w:p>
    <w:p w14:paraId="64E2842D" w14:textId="20429F5C" w:rsidR="000B2704" w:rsidRPr="003C4281" w:rsidRDefault="003C4281" w:rsidP="30A1E229">
      <w:pPr>
        <w:pStyle w:val="ListParagraph"/>
        <w:numPr>
          <w:ilvl w:val="0"/>
          <w:numId w:val="55"/>
        </w:numPr>
        <w:spacing w:after="0" w:line="240" w:lineRule="auto"/>
        <w:textAlignment w:val="baseline"/>
        <w:rPr>
          <w:rFonts w:eastAsia="Times New Roman"/>
          <w:sz w:val="24"/>
          <w:szCs w:val="24"/>
        </w:rPr>
      </w:pPr>
      <w:r w:rsidRPr="30A1E229">
        <w:t>University partnership with Liberian independent media organizations. The goal of this line of effort would be to focus on investigative reporting</w:t>
      </w:r>
      <w:r w:rsidR="7569511F" w:rsidRPr="30A1E229">
        <w:t xml:space="preserve"> with a focus on</w:t>
      </w:r>
      <w:r w:rsidRPr="30A1E229">
        <w:t xml:space="preserve"> Liberia’s extractive industries. Journalism students and their teachers would have the opportunity to embed in Liberian media institutions. The result of these partnerships would be improved reporting</w:t>
      </w:r>
      <w:r w:rsidR="089D1262" w:rsidRPr="30A1E229">
        <w:t xml:space="preserve"> and focus on wh</w:t>
      </w:r>
      <w:r w:rsidRPr="30A1E229">
        <w:t xml:space="preserve">ere investments do </w:t>
      </w:r>
      <w:r w:rsidR="00894850" w:rsidRPr="30A1E229">
        <w:t>not</w:t>
      </w:r>
      <w:r w:rsidRPr="30A1E229">
        <w:t xml:space="preserve"> meet international standards.</w:t>
      </w:r>
    </w:p>
    <w:p w14:paraId="0BA6C69E" w14:textId="656CDD46" w:rsidR="003C4281" w:rsidRDefault="003C4281" w:rsidP="30A1E229">
      <w:pPr>
        <w:pStyle w:val="ListParagraph"/>
        <w:numPr>
          <w:ilvl w:val="0"/>
          <w:numId w:val="55"/>
        </w:numPr>
      </w:pPr>
      <w:r w:rsidRPr="30A1E229">
        <w:t xml:space="preserve">Bring together regional government officials and think take experts with Liberian legislators to exchange views on best practices and developing laws that are in line with </w:t>
      </w:r>
      <w:r w:rsidR="740E1B5D" w:rsidRPr="30A1E229">
        <w:t>international</w:t>
      </w:r>
      <w:r w:rsidR="3F52D3E6" w:rsidRPr="30A1E229">
        <w:t>ly accepted</w:t>
      </w:r>
      <w:r w:rsidR="740E1B5D" w:rsidRPr="30A1E229">
        <w:t xml:space="preserve"> </w:t>
      </w:r>
      <w:r w:rsidRPr="30A1E229">
        <w:t xml:space="preserve">investment standards. </w:t>
      </w:r>
    </w:p>
    <w:p w14:paraId="3A73ADE8" w14:textId="77777777" w:rsidR="003C4281" w:rsidRPr="000B2704" w:rsidRDefault="003C4281" w:rsidP="30A1E229">
      <w:pPr>
        <w:pStyle w:val="ListParagraph"/>
        <w:shd w:val="clear" w:color="auto" w:fill="FFFFFF" w:themeFill="background1"/>
        <w:spacing w:after="0" w:line="240" w:lineRule="auto"/>
        <w:textAlignment w:val="baseline"/>
        <w:rPr>
          <w:rFonts w:eastAsia="Times New Roman"/>
          <w:sz w:val="24"/>
          <w:szCs w:val="24"/>
        </w:rPr>
      </w:pPr>
    </w:p>
    <w:p w14:paraId="6C967910" w14:textId="77777777" w:rsidR="00E956A6" w:rsidRPr="005C01D7" w:rsidRDefault="00E956A6" w:rsidP="30A1E229">
      <w:pPr>
        <w:shd w:val="clear" w:color="auto" w:fill="FFFFFF" w:themeFill="background1"/>
        <w:spacing w:after="0" w:line="240" w:lineRule="auto"/>
        <w:textAlignment w:val="baseline"/>
        <w:rPr>
          <w:rFonts w:eastAsia="Times New Roman"/>
          <w:b/>
          <w:bCs/>
          <w:sz w:val="24"/>
          <w:szCs w:val="24"/>
          <w:bdr w:val="none" w:sz="0" w:space="0" w:color="auto" w:frame="1"/>
        </w:rPr>
      </w:pPr>
      <w:r w:rsidRPr="30A1E229">
        <w:rPr>
          <w:rFonts w:eastAsia="Times New Roman"/>
          <w:b/>
          <w:bCs/>
          <w:sz w:val="24"/>
          <w:szCs w:val="24"/>
          <w:bdr w:val="none" w:sz="0" w:space="0" w:color="auto" w:frame="1"/>
        </w:rPr>
        <w:t>B</w:t>
      </w:r>
      <w:r w:rsidR="00B61396" w:rsidRPr="30A1E229">
        <w:rPr>
          <w:rFonts w:eastAsia="Times New Roman"/>
          <w:b/>
          <w:bCs/>
          <w:sz w:val="24"/>
          <w:szCs w:val="24"/>
          <w:bdr w:val="none" w:sz="0" w:space="0" w:color="auto" w:frame="1"/>
        </w:rPr>
        <w:t xml:space="preserve">. </w:t>
      </w:r>
      <w:r w:rsidRPr="30A1E229">
        <w:rPr>
          <w:rFonts w:eastAsia="Times New Roman"/>
          <w:b/>
          <w:bCs/>
          <w:sz w:val="24"/>
          <w:szCs w:val="24"/>
          <w:bdr w:val="none" w:sz="0" w:space="0" w:color="auto" w:frame="1"/>
        </w:rPr>
        <w:t xml:space="preserve">FEDERAL </w:t>
      </w:r>
      <w:r w:rsidR="00B61396" w:rsidRPr="30A1E229">
        <w:rPr>
          <w:rFonts w:eastAsia="Times New Roman"/>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231105FE" w:rsidR="00E956A6" w:rsidRDefault="00E956A6" w:rsidP="30A1E229">
      <w:pPr>
        <w:shd w:val="clear" w:color="auto" w:fill="FFFFFF" w:themeFill="background1"/>
        <w:spacing w:after="0" w:line="240" w:lineRule="auto"/>
        <w:textAlignment w:val="baseline"/>
        <w:rPr>
          <w:rFonts w:eastAsia="Times New Roman"/>
          <w:i/>
          <w:iCs/>
          <w:sz w:val="24"/>
          <w:szCs w:val="24"/>
          <w:bdr w:val="none" w:sz="0" w:space="0" w:color="auto" w:frame="1"/>
        </w:rPr>
      </w:pPr>
      <w:r w:rsidRPr="30A1E229">
        <w:rPr>
          <w:rFonts w:eastAsia="Times New Roman"/>
          <w:sz w:val="24"/>
          <w:szCs w:val="24"/>
          <w:bdr w:val="none" w:sz="0" w:space="0" w:color="auto" w:frame="1"/>
        </w:rPr>
        <w:t xml:space="preserve">Length of performance period: </w:t>
      </w:r>
      <w:r w:rsidR="00894850" w:rsidRPr="30A1E229">
        <w:rPr>
          <w:rFonts w:eastAsia="Times New Roman"/>
          <w:i/>
          <w:iCs/>
          <w:sz w:val="24"/>
          <w:szCs w:val="24"/>
          <w:bdr w:val="none" w:sz="0" w:space="0" w:color="auto" w:frame="1"/>
        </w:rPr>
        <w:t xml:space="preserve">1 – </w:t>
      </w:r>
      <w:r w:rsidR="007037B1" w:rsidRPr="30A1E229">
        <w:rPr>
          <w:rFonts w:eastAsia="Times New Roman"/>
          <w:i/>
          <w:iCs/>
          <w:sz w:val="24"/>
          <w:szCs w:val="24"/>
          <w:bdr w:val="none" w:sz="0" w:space="0" w:color="auto" w:frame="1"/>
        </w:rPr>
        <w:t>4.5</w:t>
      </w:r>
      <w:r w:rsidR="00894850" w:rsidRPr="30A1E229">
        <w:rPr>
          <w:rFonts w:eastAsia="Times New Roman"/>
          <w:i/>
          <w:iCs/>
          <w:sz w:val="24"/>
          <w:szCs w:val="24"/>
          <w:bdr w:val="none" w:sz="0" w:space="0" w:color="auto" w:frame="1"/>
        </w:rPr>
        <w:t xml:space="preserve"> </w:t>
      </w:r>
      <w:r w:rsidR="2FB53EE4" w:rsidRPr="30A1E229">
        <w:rPr>
          <w:rFonts w:eastAsia="Times New Roman"/>
          <w:i/>
          <w:iCs/>
          <w:sz w:val="24"/>
          <w:szCs w:val="24"/>
          <w:bdr w:val="none" w:sz="0" w:space="0" w:color="auto" w:frame="1"/>
        </w:rPr>
        <w:t>years</w:t>
      </w:r>
      <w:r w:rsidRPr="30A1E229">
        <w:rPr>
          <w:rFonts w:eastAsia="Times New Roman"/>
          <w:i/>
          <w:iCs/>
          <w:sz w:val="24"/>
          <w:szCs w:val="24"/>
          <w:bdr w:val="none" w:sz="0" w:space="0" w:color="auto" w:frame="1"/>
        </w:rPr>
        <w:t xml:space="preserve"> </w:t>
      </w:r>
    </w:p>
    <w:p w14:paraId="2CA86A46" w14:textId="77777777" w:rsidR="00894850" w:rsidRPr="005C01D7" w:rsidRDefault="00894850" w:rsidP="30A1E229">
      <w:pPr>
        <w:shd w:val="clear" w:color="auto" w:fill="FFFFFF" w:themeFill="background1"/>
        <w:spacing w:after="0" w:line="240" w:lineRule="auto"/>
        <w:textAlignment w:val="baseline"/>
        <w:rPr>
          <w:rFonts w:eastAsia="Times New Roman"/>
          <w:i/>
          <w:iCs/>
          <w:sz w:val="24"/>
          <w:szCs w:val="24"/>
          <w:bdr w:val="none" w:sz="0" w:space="0" w:color="auto" w:frame="1"/>
        </w:rPr>
      </w:pPr>
    </w:p>
    <w:p w14:paraId="56EAB54E" w14:textId="504A8BAA" w:rsidR="00E956A6" w:rsidRDefault="00E956A6" w:rsidP="30A1E229">
      <w:pPr>
        <w:shd w:val="clear" w:color="auto" w:fill="FFFFFF" w:themeFill="background1"/>
        <w:spacing w:after="0" w:line="240" w:lineRule="auto"/>
        <w:textAlignment w:val="baseline"/>
        <w:rPr>
          <w:rFonts w:eastAsia="Times New Roman"/>
          <w:sz w:val="24"/>
          <w:szCs w:val="24"/>
          <w:bdr w:val="none" w:sz="0" w:space="0" w:color="auto" w:frame="1"/>
        </w:rPr>
      </w:pPr>
      <w:r w:rsidRPr="30A1E229">
        <w:rPr>
          <w:rFonts w:eastAsia="Times New Roman"/>
          <w:sz w:val="24"/>
          <w:szCs w:val="24"/>
          <w:bdr w:val="none" w:sz="0" w:space="0" w:color="auto" w:frame="1"/>
        </w:rPr>
        <w:t xml:space="preserve">Number of awards anticipated: </w:t>
      </w:r>
      <w:r w:rsidR="00894850" w:rsidRPr="30A1E229">
        <w:rPr>
          <w:rFonts w:eastAsia="Times New Roman"/>
          <w:sz w:val="24"/>
          <w:szCs w:val="24"/>
          <w:bdr w:val="none" w:sz="0" w:space="0" w:color="auto" w:frame="1"/>
        </w:rPr>
        <w:t>Up to 5 awards (dependent on amounts)</w:t>
      </w:r>
    </w:p>
    <w:p w14:paraId="668B9724" w14:textId="77777777" w:rsidR="00894850" w:rsidRPr="005C01D7" w:rsidRDefault="00894850" w:rsidP="30A1E229">
      <w:pPr>
        <w:shd w:val="clear" w:color="auto" w:fill="FFFFFF" w:themeFill="background1"/>
        <w:spacing w:after="0" w:line="240" w:lineRule="auto"/>
        <w:textAlignment w:val="baseline"/>
        <w:rPr>
          <w:rFonts w:eastAsia="Times New Roman"/>
          <w:sz w:val="24"/>
          <w:szCs w:val="24"/>
          <w:bdr w:val="none" w:sz="0" w:space="0" w:color="auto" w:frame="1"/>
        </w:rPr>
      </w:pPr>
    </w:p>
    <w:p w14:paraId="335314ED" w14:textId="6FE73423" w:rsidR="00894850" w:rsidRPr="005C01D7" w:rsidRDefault="00E956A6" w:rsidP="30A1E229">
      <w:p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eastAsia="Times New Roman"/>
          <w:sz w:val="24"/>
          <w:szCs w:val="24"/>
          <w:bdr w:val="none" w:sz="0" w:space="0" w:color="auto" w:frame="1"/>
        </w:rPr>
        <w:t>Award amounts:</w:t>
      </w:r>
      <w:r w:rsidR="00894850" w:rsidRPr="30A1E229">
        <w:rPr>
          <w:rFonts w:eastAsia="Times New Roman"/>
          <w:sz w:val="24"/>
          <w:szCs w:val="24"/>
          <w:bdr w:val="none" w:sz="0" w:space="0" w:color="auto" w:frame="1"/>
        </w:rPr>
        <w:t xml:space="preserve"> </w:t>
      </w:r>
      <w:r w:rsidR="00894850" w:rsidRPr="30A1E229">
        <w:rPr>
          <w:rFonts w:ascii="Calibri" w:eastAsia="Calibri" w:hAnsi="Calibri" w:cs="Calibri"/>
          <w:color w:val="000000" w:themeColor="text1"/>
          <w:sz w:val="24"/>
          <w:szCs w:val="24"/>
        </w:rPr>
        <w:t>Awards may range from a minimum of $</w:t>
      </w:r>
      <w:r w:rsidR="07D1755C" w:rsidRPr="30A1E229">
        <w:rPr>
          <w:rFonts w:ascii="Calibri" w:eastAsia="Calibri" w:hAnsi="Calibri" w:cs="Calibri"/>
          <w:color w:val="000000" w:themeColor="text1"/>
          <w:sz w:val="24"/>
          <w:szCs w:val="24"/>
        </w:rPr>
        <w:t>25</w:t>
      </w:r>
      <w:r w:rsidR="00894850" w:rsidRPr="30A1E229">
        <w:rPr>
          <w:rFonts w:ascii="Calibri" w:eastAsia="Calibri" w:hAnsi="Calibri" w:cs="Calibri"/>
          <w:color w:val="000000" w:themeColor="text1"/>
          <w:sz w:val="24"/>
          <w:szCs w:val="24"/>
        </w:rPr>
        <w:t>0,000 to a maximum of $</w:t>
      </w:r>
      <w:r w:rsidR="359BCFDD" w:rsidRPr="30A1E229">
        <w:rPr>
          <w:rFonts w:ascii="Calibri" w:eastAsia="Calibri" w:hAnsi="Calibri" w:cs="Calibri"/>
          <w:color w:val="000000" w:themeColor="text1"/>
          <w:sz w:val="24"/>
          <w:szCs w:val="24"/>
        </w:rPr>
        <w:t>7</w:t>
      </w:r>
      <w:r w:rsidR="3DD06514" w:rsidRPr="30A1E229">
        <w:rPr>
          <w:rFonts w:ascii="Calibri" w:eastAsia="Calibri" w:hAnsi="Calibri" w:cs="Calibri"/>
          <w:color w:val="000000" w:themeColor="text1"/>
          <w:sz w:val="24"/>
          <w:szCs w:val="24"/>
        </w:rPr>
        <w:t>0</w:t>
      </w:r>
      <w:r w:rsidR="00894850" w:rsidRPr="30A1E229">
        <w:rPr>
          <w:rFonts w:ascii="Calibri" w:eastAsia="Calibri" w:hAnsi="Calibri" w:cs="Calibri"/>
          <w:color w:val="000000" w:themeColor="text1"/>
          <w:sz w:val="24"/>
          <w:szCs w:val="24"/>
        </w:rPr>
        <w:t>0,000.  Applications are encouraged to include sub-grants that develop the capacity of local implementing partners who have not previously directly benefitted from U.S. Embassy grant programs.  The U.S. Embassy reserves the right to award less or more than the amount of funds requested in each application or under such other circumstances as they may deem to be in the best interest of the U.S. government.</w:t>
      </w:r>
    </w:p>
    <w:p w14:paraId="053A439C" w14:textId="1556A516" w:rsidR="00E956A6" w:rsidRPr="005C01D7" w:rsidRDefault="00E956A6" w:rsidP="30A1E229">
      <w:pPr>
        <w:shd w:val="clear" w:color="auto" w:fill="FFFFFF" w:themeFill="background1"/>
        <w:spacing w:after="0" w:line="240" w:lineRule="auto"/>
        <w:textAlignment w:val="baseline"/>
        <w:rPr>
          <w:rFonts w:eastAsia="Times New Roman"/>
          <w:i/>
          <w:iCs/>
          <w:sz w:val="24"/>
          <w:szCs w:val="24"/>
          <w:bdr w:val="none" w:sz="0" w:space="0" w:color="auto" w:frame="1"/>
        </w:rPr>
      </w:pPr>
    </w:p>
    <w:p w14:paraId="27407C15" w14:textId="1FB9C261" w:rsidR="00E956A6" w:rsidRPr="005C01D7" w:rsidRDefault="00E956A6" w:rsidP="30A1E229">
      <w:pPr>
        <w:shd w:val="clear" w:color="auto" w:fill="FFFFFF" w:themeFill="background1"/>
        <w:spacing w:after="0" w:line="240" w:lineRule="auto"/>
        <w:textAlignment w:val="baseline"/>
        <w:rPr>
          <w:rFonts w:eastAsia="Times New Roman"/>
          <w:i/>
          <w:iCs/>
          <w:sz w:val="24"/>
          <w:szCs w:val="24"/>
          <w:bdr w:val="none" w:sz="0" w:space="0" w:color="auto" w:frame="1"/>
        </w:rPr>
      </w:pPr>
      <w:r w:rsidRPr="30A1E229">
        <w:rPr>
          <w:rFonts w:eastAsia="Times New Roman"/>
          <w:b/>
          <w:bCs/>
          <w:sz w:val="24"/>
          <w:szCs w:val="24"/>
          <w:bdr w:val="none" w:sz="0" w:space="0" w:color="auto" w:frame="1"/>
          <w:shd w:val="clear" w:color="auto" w:fill="E6E6E6"/>
        </w:rPr>
        <w:t xml:space="preserve">Total available funding: </w:t>
      </w:r>
      <w:r w:rsidRPr="30A1E229">
        <w:rPr>
          <w:rFonts w:eastAsia="Times New Roman"/>
          <w:i/>
          <w:iCs/>
          <w:sz w:val="24"/>
          <w:szCs w:val="24"/>
          <w:bdr w:val="none" w:sz="0" w:space="0" w:color="auto" w:frame="1"/>
        </w:rPr>
        <w:t>$</w:t>
      </w:r>
      <w:r w:rsidR="00894850" w:rsidRPr="30A1E229">
        <w:rPr>
          <w:rFonts w:eastAsia="Times New Roman"/>
          <w:i/>
          <w:iCs/>
          <w:sz w:val="24"/>
          <w:szCs w:val="24"/>
          <w:bdr w:val="none" w:sz="0" w:space="0" w:color="auto" w:frame="1"/>
        </w:rPr>
        <w:t>2,000,000</w:t>
      </w:r>
    </w:p>
    <w:p w14:paraId="6FE5053F" w14:textId="5E2E801D" w:rsidR="00A572BB" w:rsidRPr="005C01D7" w:rsidRDefault="00E956A6" w:rsidP="30A1E229">
      <w:pPr>
        <w:shd w:val="clear" w:color="auto" w:fill="FFFFFF" w:themeFill="background1"/>
        <w:spacing w:after="0" w:line="240" w:lineRule="auto"/>
        <w:textAlignment w:val="baseline"/>
        <w:rPr>
          <w:rFonts w:eastAsia="Times New Roman"/>
          <w:sz w:val="24"/>
          <w:szCs w:val="24"/>
          <w:bdr w:val="none" w:sz="0" w:space="0" w:color="auto" w:frame="1"/>
        </w:rPr>
      </w:pPr>
      <w:r w:rsidRPr="30A1E229">
        <w:rPr>
          <w:rFonts w:eastAsia="Times New Roman"/>
          <w:b/>
          <w:bCs/>
          <w:sz w:val="24"/>
          <w:szCs w:val="24"/>
          <w:bdr w:val="none" w:sz="0" w:space="0" w:color="auto" w:frame="1"/>
          <w:shd w:val="clear" w:color="auto" w:fill="E6E6E6"/>
        </w:rPr>
        <w:lastRenderedPageBreak/>
        <w:t>Type of Funding:</w:t>
      </w:r>
      <w:r w:rsidR="007A580B" w:rsidRPr="30A1E229">
        <w:rPr>
          <w:rFonts w:eastAsia="Times New Roman"/>
          <w:b/>
          <w:bCs/>
          <w:sz w:val="24"/>
          <w:szCs w:val="24"/>
          <w:bdr w:val="none" w:sz="0" w:space="0" w:color="auto" w:frame="1"/>
          <w:shd w:val="clear" w:color="auto" w:fill="E6E6E6"/>
        </w:rPr>
        <w:t xml:space="preserve"> </w:t>
      </w:r>
      <w:r w:rsidR="00A572BB" w:rsidRPr="30A1E229">
        <w:rPr>
          <w:rFonts w:eastAsia="Times New Roman"/>
          <w:i/>
          <w:iCs/>
          <w:sz w:val="24"/>
          <w:szCs w:val="24"/>
          <w:bdr w:val="none" w:sz="0" w:space="0" w:color="auto" w:frame="1"/>
        </w:rPr>
        <w:t>FY</w:t>
      </w:r>
      <w:r w:rsidR="009C3034" w:rsidRPr="30A1E229">
        <w:rPr>
          <w:rFonts w:eastAsia="Times New Roman"/>
          <w:i/>
          <w:iCs/>
          <w:sz w:val="24"/>
          <w:szCs w:val="24"/>
          <w:bdr w:val="none" w:sz="0" w:space="0" w:color="auto" w:frame="1"/>
        </w:rPr>
        <w:t>2</w:t>
      </w:r>
      <w:r w:rsidR="00380226" w:rsidRPr="30A1E229">
        <w:rPr>
          <w:rFonts w:eastAsia="Times New Roman"/>
          <w:i/>
          <w:iCs/>
          <w:sz w:val="24"/>
          <w:szCs w:val="24"/>
          <w:bdr w:val="none" w:sz="0" w:space="0" w:color="auto" w:frame="1"/>
        </w:rPr>
        <w:t>2</w:t>
      </w:r>
      <w:r w:rsidR="009C3034" w:rsidRPr="30A1E229">
        <w:rPr>
          <w:rFonts w:eastAsia="Times New Roman"/>
          <w:i/>
          <w:iCs/>
          <w:sz w:val="24"/>
          <w:szCs w:val="24"/>
          <w:bdr w:val="none" w:sz="0" w:space="0" w:color="auto" w:frame="1"/>
        </w:rPr>
        <w:t>/2</w:t>
      </w:r>
      <w:r w:rsidR="00380226" w:rsidRPr="30A1E229">
        <w:rPr>
          <w:rFonts w:eastAsia="Times New Roman"/>
          <w:i/>
          <w:iCs/>
          <w:sz w:val="24"/>
          <w:szCs w:val="24"/>
          <w:bdr w:val="none" w:sz="0" w:space="0" w:color="auto" w:frame="1"/>
        </w:rPr>
        <w:t>3</w:t>
      </w:r>
      <w:r w:rsidR="00A572BB" w:rsidRPr="30A1E229">
        <w:rPr>
          <w:rFonts w:eastAsia="Times New Roman"/>
          <w:i/>
          <w:iCs/>
          <w:sz w:val="24"/>
          <w:szCs w:val="24"/>
          <w:bdr w:val="none" w:sz="0" w:space="0" w:color="auto" w:frame="1"/>
        </w:rPr>
        <w:t xml:space="preserve"> Economic Support Funds under the Foreign Assistance Act</w:t>
      </w:r>
    </w:p>
    <w:p w14:paraId="245D7315" w14:textId="2674FE83" w:rsidR="00E956A6" w:rsidRPr="005C01D7" w:rsidRDefault="00875A33" w:rsidP="30A1E229">
      <w:pPr>
        <w:shd w:val="clear" w:color="auto" w:fill="FFFFFF" w:themeFill="background1"/>
        <w:spacing w:after="0" w:line="240" w:lineRule="auto"/>
        <w:textAlignment w:val="baseline"/>
        <w:rPr>
          <w:rStyle w:val="normaltextrun"/>
          <w:rFonts w:ascii="Calibri" w:hAnsi="Calibri" w:cs="Calibri"/>
        </w:rPr>
      </w:pPr>
      <w:r w:rsidRPr="30A1E229">
        <w:rPr>
          <w:rFonts w:eastAsia="Times New Roman"/>
          <w:b/>
          <w:bCs/>
          <w:sz w:val="24"/>
          <w:szCs w:val="24"/>
          <w:bdr w:val="none" w:sz="0" w:space="0" w:color="auto" w:frame="1"/>
          <w:shd w:val="clear" w:color="auto" w:fill="E6E6E6"/>
        </w:rPr>
        <w:t>Type of Instrument:</w:t>
      </w:r>
      <w:r w:rsidRPr="30A1E229">
        <w:rPr>
          <w:rFonts w:eastAsia="Times New Roman"/>
          <w:sz w:val="24"/>
          <w:szCs w:val="24"/>
          <w:bdr w:val="none" w:sz="0" w:space="0" w:color="auto" w:frame="1"/>
        </w:rPr>
        <w:t xml:space="preserve"> Grant or Cooperative Agreement</w:t>
      </w:r>
    </w:p>
    <w:p w14:paraId="40073700" w14:textId="3FBAC782" w:rsidR="00E956A6" w:rsidRPr="005C01D7" w:rsidRDefault="00E956A6" w:rsidP="30A1E229">
      <w:pPr>
        <w:shd w:val="clear" w:color="auto" w:fill="FFFFFF" w:themeFill="background1"/>
        <w:spacing w:after="0" w:line="240" w:lineRule="auto"/>
        <w:textAlignment w:val="baseline"/>
        <w:rPr>
          <w:rStyle w:val="normaltextrun"/>
          <w:rFonts w:ascii="Calibri" w:hAnsi="Calibri" w:cs="Calibri"/>
          <w:bdr w:val="none" w:sz="0" w:space="0" w:color="auto" w:frame="1"/>
        </w:rPr>
      </w:pPr>
      <w:r w:rsidRPr="30A1E229">
        <w:rPr>
          <w:rFonts w:eastAsia="Times New Roman"/>
          <w:b/>
          <w:bCs/>
          <w:sz w:val="24"/>
          <w:szCs w:val="24"/>
          <w:bdr w:val="none" w:sz="0" w:space="0" w:color="auto" w:frame="1"/>
          <w:shd w:val="clear" w:color="auto" w:fill="E6E6E6"/>
        </w:rPr>
        <w:t xml:space="preserve">Anticipated </w:t>
      </w:r>
      <w:proofErr w:type="gramStart"/>
      <w:r w:rsidR="00B37DD1" w:rsidRPr="30A1E229">
        <w:rPr>
          <w:rFonts w:eastAsia="Times New Roman"/>
          <w:b/>
          <w:bCs/>
          <w:sz w:val="24"/>
          <w:szCs w:val="24"/>
          <w:bdr w:val="none" w:sz="0" w:space="0" w:color="auto" w:frame="1"/>
          <w:shd w:val="clear" w:color="auto" w:fill="E6E6E6"/>
        </w:rPr>
        <w:t>program</w:t>
      </w:r>
      <w:proofErr w:type="gramEnd"/>
      <w:r w:rsidRPr="30A1E229">
        <w:rPr>
          <w:rFonts w:eastAsia="Times New Roman"/>
          <w:b/>
          <w:bCs/>
          <w:sz w:val="24"/>
          <w:szCs w:val="24"/>
          <w:bdr w:val="none" w:sz="0" w:space="0" w:color="auto" w:frame="1"/>
          <w:shd w:val="clear" w:color="auto" w:fill="E6E6E6"/>
        </w:rPr>
        <w:t xml:space="preserve"> start date: </w:t>
      </w:r>
      <w:r w:rsidR="3642EBDB" w:rsidRPr="30A1E229">
        <w:rPr>
          <w:rStyle w:val="normaltextrun"/>
          <w:rFonts w:ascii="Calibri" w:hAnsi="Calibri" w:cs="Calibri"/>
          <w:b/>
          <w:bCs/>
          <w:shd w:val="clear" w:color="auto" w:fill="FFFFFF"/>
        </w:rPr>
        <w:t>September 15, 2024</w:t>
      </w:r>
    </w:p>
    <w:p w14:paraId="6FD5D13D" w14:textId="77777777" w:rsidR="008B454C" w:rsidRPr="005C01D7" w:rsidRDefault="008B454C" w:rsidP="30A1E229">
      <w:pPr>
        <w:shd w:val="clear" w:color="auto" w:fill="FFFFFF" w:themeFill="background1"/>
        <w:spacing w:after="0" w:line="240" w:lineRule="auto"/>
        <w:textAlignment w:val="baseline"/>
        <w:rPr>
          <w:rFonts w:eastAsia="Times New Roman"/>
          <w:i/>
          <w:iCs/>
          <w:sz w:val="24"/>
          <w:szCs w:val="24"/>
          <w:bdr w:val="none" w:sz="0" w:space="0" w:color="auto" w:frame="1"/>
        </w:rPr>
      </w:pPr>
    </w:p>
    <w:p w14:paraId="78C913FB" w14:textId="77777777" w:rsidR="00C015BA" w:rsidRPr="005C01D7" w:rsidRDefault="00C015BA"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b/>
          <w:bCs/>
          <w:sz w:val="24"/>
          <w:szCs w:val="24"/>
          <w:bdr w:val="none" w:sz="0" w:space="0" w:color="auto" w:frame="1"/>
        </w:rPr>
        <w:t>This notice is subject to availability of funding.</w:t>
      </w:r>
    </w:p>
    <w:p w14:paraId="55108A14" w14:textId="77777777" w:rsidR="00E956A6" w:rsidRPr="005C01D7" w:rsidRDefault="00E956A6" w:rsidP="30A1E229">
      <w:pPr>
        <w:shd w:val="clear" w:color="auto" w:fill="FFFFFF" w:themeFill="background1"/>
        <w:spacing w:after="0" w:line="240" w:lineRule="auto"/>
        <w:textAlignment w:val="baseline"/>
        <w:rPr>
          <w:rFonts w:eastAsia="Times New Roman"/>
          <w:b/>
          <w:bCs/>
          <w:sz w:val="24"/>
          <w:szCs w:val="24"/>
          <w:bdr w:val="none" w:sz="0" w:space="0" w:color="auto" w:frame="1"/>
        </w:rPr>
      </w:pPr>
    </w:p>
    <w:p w14:paraId="768E11E1" w14:textId="0076CE5D" w:rsidR="00B61396" w:rsidRPr="00380226" w:rsidRDefault="00852712" w:rsidP="30A1E229">
      <w:pPr>
        <w:shd w:val="clear" w:color="auto" w:fill="FFFFFF" w:themeFill="background1"/>
        <w:spacing w:after="0" w:line="240" w:lineRule="auto"/>
        <w:textAlignment w:val="baseline"/>
        <w:rPr>
          <w:rFonts w:eastAsia="Times New Roman"/>
          <w:i/>
          <w:iCs/>
          <w:sz w:val="24"/>
          <w:szCs w:val="24"/>
        </w:rPr>
      </w:pPr>
      <w:r w:rsidRPr="30A1E229">
        <w:rPr>
          <w:rFonts w:eastAsia="Times New Roman"/>
          <w:b/>
          <w:bCs/>
          <w:sz w:val="24"/>
          <w:szCs w:val="24"/>
          <w:bdr w:val="none" w:sz="0" w:space="0" w:color="auto" w:frame="1"/>
        </w:rPr>
        <w:t xml:space="preserve">Funding Instrument </w:t>
      </w:r>
      <w:r w:rsidR="00B61396" w:rsidRPr="30A1E229">
        <w:rPr>
          <w:rFonts w:eastAsia="Times New Roman"/>
          <w:b/>
          <w:bCs/>
          <w:sz w:val="24"/>
          <w:szCs w:val="24"/>
          <w:bdr w:val="none" w:sz="0" w:space="0" w:color="auto" w:frame="1"/>
        </w:rPr>
        <w:t>Type:  </w:t>
      </w:r>
      <w:r w:rsidR="00B166C2" w:rsidRPr="30A1E229">
        <w:rPr>
          <w:rFonts w:eastAsia="Times New Roman"/>
          <w:sz w:val="24"/>
          <w:szCs w:val="24"/>
        </w:rPr>
        <w:t>Grant</w:t>
      </w:r>
      <w:r w:rsidR="0E63A916" w:rsidRPr="30A1E229">
        <w:rPr>
          <w:rFonts w:eastAsia="Times New Roman"/>
          <w:sz w:val="24"/>
          <w:szCs w:val="24"/>
        </w:rPr>
        <w:t xml:space="preserve"> </w:t>
      </w:r>
      <w:r w:rsidR="00B61396" w:rsidRPr="30A1E229">
        <w:rPr>
          <w:rFonts w:eastAsia="Times New Roman"/>
          <w:sz w:val="24"/>
          <w:szCs w:val="24"/>
        </w:rPr>
        <w:t xml:space="preserve">or </w:t>
      </w:r>
      <w:r w:rsidR="009C3034" w:rsidRPr="30A1E229">
        <w:rPr>
          <w:rFonts w:eastAsia="Times New Roman"/>
          <w:sz w:val="24"/>
          <w:szCs w:val="24"/>
        </w:rPr>
        <w:t>c</w:t>
      </w:r>
      <w:r w:rsidR="00B61396" w:rsidRPr="30A1E229">
        <w:rPr>
          <w:rFonts w:eastAsia="Times New Roman"/>
          <w:sz w:val="24"/>
          <w:szCs w:val="24"/>
        </w:rPr>
        <w:t xml:space="preserve">ooperative agreement. Cooperative agreements different from grants in that </w:t>
      </w:r>
      <w:r w:rsidR="008B454C" w:rsidRPr="30A1E229">
        <w:rPr>
          <w:rFonts w:eastAsia="Times New Roman"/>
          <w:sz w:val="24"/>
          <w:szCs w:val="24"/>
        </w:rPr>
        <w:t>bureau/embassy</w:t>
      </w:r>
      <w:r w:rsidR="00B61396" w:rsidRPr="30A1E229">
        <w:rPr>
          <w:rFonts w:eastAsia="Times New Roman"/>
          <w:sz w:val="24"/>
          <w:szCs w:val="24"/>
        </w:rPr>
        <w:t xml:space="preserve"> staff are more actively involved </w:t>
      </w:r>
      <w:r w:rsidR="00C015BA" w:rsidRPr="30A1E229">
        <w:rPr>
          <w:rFonts w:eastAsia="Times New Roman"/>
          <w:sz w:val="24"/>
          <w:szCs w:val="24"/>
        </w:rPr>
        <w:t xml:space="preserve">in the grant </w:t>
      </w:r>
      <w:r w:rsidR="00D0290D" w:rsidRPr="30A1E229">
        <w:rPr>
          <w:rFonts w:eastAsia="Times New Roman"/>
          <w:sz w:val="24"/>
          <w:szCs w:val="24"/>
        </w:rPr>
        <w:t>implementation</w:t>
      </w:r>
      <w:r w:rsidR="00380226" w:rsidRPr="30A1E229">
        <w:rPr>
          <w:rFonts w:eastAsia="Times New Roman"/>
          <w:sz w:val="24"/>
          <w:szCs w:val="24"/>
        </w:rPr>
        <w:t xml:space="preserve"> (“Substantial Involvement”)</w:t>
      </w:r>
      <w:r w:rsidR="00B61396" w:rsidRPr="30A1E229">
        <w:rPr>
          <w:rFonts w:eastAsia="Times New Roman"/>
          <w:sz w:val="24"/>
          <w:szCs w:val="24"/>
        </w:rPr>
        <w:t>.</w:t>
      </w:r>
      <w:r w:rsidR="008F0AB2" w:rsidRPr="30A1E229">
        <w:rPr>
          <w:rFonts w:eastAsia="Times New Roman"/>
          <w:sz w:val="24"/>
          <w:szCs w:val="24"/>
        </w:rPr>
        <w:t xml:space="preserve">  </w:t>
      </w:r>
    </w:p>
    <w:p w14:paraId="4350E52A" w14:textId="77777777" w:rsidR="00B61396" w:rsidRPr="005C01D7" w:rsidRDefault="00B61396" w:rsidP="30A1E229">
      <w:pPr>
        <w:shd w:val="clear" w:color="auto" w:fill="FFFFFF" w:themeFill="background1"/>
        <w:spacing w:after="0" w:line="240" w:lineRule="auto"/>
        <w:textAlignment w:val="baseline"/>
        <w:rPr>
          <w:rFonts w:eastAsia="Times New Roman"/>
          <w:b/>
          <w:bCs/>
          <w:sz w:val="24"/>
          <w:szCs w:val="24"/>
          <w:bdr w:val="none" w:sz="0" w:space="0" w:color="auto" w:frame="1"/>
        </w:rPr>
      </w:pPr>
    </w:p>
    <w:p w14:paraId="5204CBD4" w14:textId="55F94489" w:rsidR="008F0AB2" w:rsidRPr="005C01D7" w:rsidRDefault="00B37DD1"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b/>
          <w:bCs/>
          <w:sz w:val="24"/>
          <w:szCs w:val="24"/>
          <w:bdr w:val="none" w:sz="0" w:space="0" w:color="auto" w:frame="1"/>
        </w:rPr>
        <w:t>Program</w:t>
      </w:r>
      <w:r w:rsidR="00B61396" w:rsidRPr="30A1E229">
        <w:rPr>
          <w:rFonts w:eastAsia="Times New Roman"/>
          <w:b/>
          <w:bCs/>
          <w:sz w:val="24"/>
          <w:szCs w:val="24"/>
          <w:bdr w:val="none" w:sz="0" w:space="0" w:color="auto" w:frame="1"/>
        </w:rPr>
        <w:t xml:space="preserve"> </w:t>
      </w:r>
      <w:r w:rsidR="00C015BA" w:rsidRPr="30A1E229">
        <w:rPr>
          <w:rFonts w:eastAsia="Times New Roman"/>
          <w:b/>
          <w:bCs/>
          <w:sz w:val="24"/>
          <w:szCs w:val="24"/>
          <w:bdr w:val="none" w:sz="0" w:space="0" w:color="auto" w:frame="1"/>
        </w:rPr>
        <w:t>Performance</w:t>
      </w:r>
      <w:r w:rsidR="00B61396" w:rsidRPr="30A1E229">
        <w:rPr>
          <w:rFonts w:eastAsia="Times New Roman"/>
          <w:b/>
          <w:bCs/>
          <w:sz w:val="24"/>
          <w:szCs w:val="24"/>
          <w:bdr w:val="none" w:sz="0" w:space="0" w:color="auto" w:frame="1"/>
        </w:rPr>
        <w:t xml:space="preserve"> Period</w:t>
      </w:r>
      <w:r w:rsidR="00B166C2" w:rsidRPr="30A1E229">
        <w:rPr>
          <w:rFonts w:eastAsia="Times New Roman"/>
          <w:sz w:val="24"/>
          <w:szCs w:val="24"/>
        </w:rPr>
        <w:t xml:space="preserve">: Proposed </w:t>
      </w:r>
      <w:r w:rsidRPr="30A1E229">
        <w:rPr>
          <w:rFonts w:eastAsia="Times New Roman"/>
          <w:sz w:val="24"/>
          <w:szCs w:val="24"/>
        </w:rPr>
        <w:t>programs</w:t>
      </w:r>
      <w:r w:rsidR="00B61396" w:rsidRPr="30A1E229">
        <w:rPr>
          <w:rFonts w:eastAsia="Times New Roman"/>
          <w:sz w:val="24"/>
          <w:szCs w:val="24"/>
        </w:rPr>
        <w:t xml:space="preserve"> should be completed </w:t>
      </w:r>
      <w:r w:rsidR="007037B1" w:rsidRPr="30A1E229">
        <w:rPr>
          <w:rFonts w:eastAsia="Times New Roman"/>
          <w:i/>
          <w:iCs/>
          <w:sz w:val="24"/>
          <w:szCs w:val="24"/>
        </w:rPr>
        <w:t>withi</w:t>
      </w:r>
      <w:r w:rsidR="00871D62" w:rsidRPr="30A1E229">
        <w:rPr>
          <w:rFonts w:eastAsia="Times New Roman"/>
          <w:i/>
          <w:iCs/>
          <w:sz w:val="24"/>
          <w:szCs w:val="24"/>
        </w:rPr>
        <w:t>n</w:t>
      </w:r>
      <w:r w:rsidR="007037B1" w:rsidRPr="30A1E229">
        <w:rPr>
          <w:rFonts w:eastAsia="Times New Roman"/>
          <w:i/>
          <w:iCs/>
          <w:sz w:val="24"/>
          <w:szCs w:val="24"/>
        </w:rPr>
        <w:t xml:space="preserve"> 4.5 year</w:t>
      </w:r>
      <w:r w:rsidR="00871D62" w:rsidRPr="30A1E229">
        <w:rPr>
          <w:rFonts w:eastAsia="Times New Roman"/>
          <w:i/>
          <w:iCs/>
          <w:sz w:val="24"/>
          <w:szCs w:val="24"/>
        </w:rPr>
        <w:t>s</w:t>
      </w:r>
      <w:r w:rsidR="00460448" w:rsidRPr="30A1E229">
        <w:rPr>
          <w:rFonts w:eastAsia="Times New Roman"/>
          <w:i/>
          <w:iCs/>
          <w:sz w:val="24"/>
          <w:szCs w:val="24"/>
        </w:rPr>
        <w:t xml:space="preserve"> </w:t>
      </w:r>
      <w:r w:rsidR="00B61396" w:rsidRPr="30A1E229">
        <w:rPr>
          <w:rFonts w:eastAsia="Times New Roman"/>
          <w:sz w:val="24"/>
          <w:szCs w:val="24"/>
        </w:rPr>
        <w:t xml:space="preserve">or less. </w:t>
      </w:r>
    </w:p>
    <w:p w14:paraId="32DDE72F" w14:textId="7F316E7D" w:rsidR="30A1E229" w:rsidRDefault="30A1E229" w:rsidP="30A1E229">
      <w:pPr>
        <w:shd w:val="clear" w:color="auto" w:fill="FFFFFF" w:themeFill="background1"/>
        <w:spacing w:after="0" w:line="240" w:lineRule="auto"/>
        <w:rPr>
          <w:rFonts w:eastAsia="Times New Roman"/>
          <w:sz w:val="24"/>
          <w:szCs w:val="24"/>
        </w:rPr>
      </w:pPr>
    </w:p>
    <w:p w14:paraId="39063883" w14:textId="1D051166" w:rsidR="00B61396" w:rsidRPr="005C01D7" w:rsidRDefault="008B454C"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The Department of State</w:t>
      </w:r>
      <w:r w:rsidR="00B61396" w:rsidRPr="30A1E229">
        <w:rPr>
          <w:rFonts w:eastAsia="Times New Roman"/>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5C01D7" w:rsidRDefault="00C015BA" w:rsidP="30A1E229">
      <w:pPr>
        <w:shd w:val="clear" w:color="auto" w:fill="FFFFFF" w:themeFill="background1"/>
        <w:spacing w:after="0" w:line="240" w:lineRule="auto"/>
        <w:textAlignment w:val="baseline"/>
        <w:rPr>
          <w:rFonts w:eastAsia="Times New Roman"/>
          <w:sz w:val="24"/>
          <w:szCs w:val="24"/>
        </w:rPr>
      </w:pPr>
    </w:p>
    <w:p w14:paraId="6A9754F6" w14:textId="77777777" w:rsidR="00B61396" w:rsidRPr="005C01D7" w:rsidRDefault="00C015BA"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b/>
          <w:bCs/>
          <w:sz w:val="24"/>
          <w:szCs w:val="24"/>
          <w:bdr w:val="none" w:sz="0" w:space="0" w:color="auto" w:frame="1"/>
        </w:rPr>
        <w:t>C</w:t>
      </w:r>
      <w:r w:rsidR="00B61396" w:rsidRPr="30A1E229">
        <w:rPr>
          <w:rFonts w:eastAsia="Times New Roman"/>
          <w:b/>
          <w:bCs/>
          <w:sz w:val="24"/>
          <w:szCs w:val="24"/>
          <w:bdr w:val="none" w:sz="0" w:space="0" w:color="auto" w:frame="1"/>
        </w:rPr>
        <w:t>. ELIGILIBITY INFORMATION</w:t>
      </w:r>
    </w:p>
    <w:p w14:paraId="4AA35B93" w14:textId="77777777" w:rsidR="00D0290D" w:rsidRPr="005C01D7" w:rsidRDefault="00D0290D" w:rsidP="30A1E229">
      <w:pPr>
        <w:shd w:val="clear" w:color="auto" w:fill="FFFFFF" w:themeFill="background1"/>
        <w:spacing w:after="0" w:line="240" w:lineRule="auto"/>
        <w:textAlignment w:val="baseline"/>
        <w:rPr>
          <w:rFonts w:eastAsia="Times New Roman"/>
          <w:sz w:val="24"/>
          <w:szCs w:val="24"/>
        </w:rPr>
      </w:pPr>
    </w:p>
    <w:p w14:paraId="77FCFA0E" w14:textId="77777777" w:rsidR="006B1AFD" w:rsidRDefault="006B1AFD" w:rsidP="30A1E229">
      <w:pPr>
        <w:pStyle w:val="ListParagraph"/>
        <w:numPr>
          <w:ilvl w:val="0"/>
          <w:numId w:val="44"/>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Eligible Applicants</w:t>
      </w:r>
    </w:p>
    <w:p w14:paraId="2B33142E" w14:textId="77777777" w:rsidR="00460448" w:rsidRDefault="00460448" w:rsidP="30A1E229">
      <w:pPr>
        <w:shd w:val="clear" w:color="auto" w:fill="FFFFFF" w:themeFill="background1"/>
        <w:spacing w:after="0" w:line="240" w:lineRule="auto"/>
        <w:textAlignment w:val="baseline"/>
        <w:rPr>
          <w:rFonts w:eastAsia="Times New Roman"/>
          <w:sz w:val="24"/>
          <w:szCs w:val="24"/>
        </w:rPr>
      </w:pPr>
    </w:p>
    <w:p w14:paraId="6C97A126" w14:textId="5C670434" w:rsidR="00460448" w:rsidRPr="005C01D7" w:rsidRDefault="00460448" w:rsidP="30A1E229">
      <w:pPr>
        <w:spacing w:after="0" w:line="240" w:lineRule="auto"/>
        <w:ind w:firstLine="720"/>
        <w:textAlignment w:val="baseline"/>
        <w:rPr>
          <w:rFonts w:ascii="Calibri" w:eastAsia="Calibri" w:hAnsi="Calibri" w:cs="Calibri"/>
          <w:color w:val="000000" w:themeColor="text1"/>
          <w:sz w:val="24"/>
          <w:szCs w:val="24"/>
        </w:rPr>
      </w:pPr>
      <w:r w:rsidRPr="30A1E229">
        <w:rPr>
          <w:rFonts w:ascii="Calibri" w:eastAsia="Calibri" w:hAnsi="Calibri" w:cs="Calibri"/>
          <w:sz w:val="24"/>
          <w:szCs w:val="24"/>
        </w:rPr>
        <w:t>U.S. Embassy Monrovia encourages applications from the United States and Liberia, although all activities must take place in Liberia.</w:t>
      </w:r>
    </w:p>
    <w:p w14:paraId="3F11DB41" w14:textId="77777777" w:rsidR="006B1AFD" w:rsidRPr="005C01D7" w:rsidRDefault="006B1AFD" w:rsidP="30A1E229">
      <w:pPr>
        <w:shd w:val="clear" w:color="auto" w:fill="FFFFFF" w:themeFill="background1"/>
        <w:spacing w:after="0" w:line="240" w:lineRule="auto"/>
        <w:textAlignment w:val="baseline"/>
        <w:rPr>
          <w:rFonts w:eastAsia="Times New Roman"/>
          <w:sz w:val="24"/>
          <w:szCs w:val="24"/>
        </w:rPr>
      </w:pPr>
    </w:p>
    <w:p w14:paraId="10143773" w14:textId="77777777" w:rsidR="00460448" w:rsidRDefault="008B454C" w:rsidP="30A1E229">
      <w:pPr>
        <w:shd w:val="clear" w:color="auto" w:fill="FFFFFF" w:themeFill="background1"/>
        <w:spacing w:after="0" w:line="240" w:lineRule="auto"/>
        <w:ind w:left="360"/>
        <w:textAlignment w:val="baseline"/>
        <w:rPr>
          <w:rFonts w:eastAsia="Times New Roman"/>
          <w:i/>
          <w:iCs/>
          <w:sz w:val="24"/>
          <w:szCs w:val="24"/>
        </w:rPr>
      </w:pPr>
      <w:r w:rsidRPr="30A1E229">
        <w:rPr>
          <w:rFonts w:eastAsia="Times New Roman"/>
          <w:sz w:val="24"/>
          <w:szCs w:val="24"/>
        </w:rPr>
        <w:t>The following organizations are eligible to apply</w:t>
      </w:r>
      <w:r w:rsidRPr="30A1E229">
        <w:rPr>
          <w:rFonts w:eastAsia="Times New Roman"/>
          <w:i/>
          <w:iCs/>
          <w:sz w:val="24"/>
          <w:szCs w:val="24"/>
        </w:rPr>
        <w:t xml:space="preserve">:  </w:t>
      </w:r>
    </w:p>
    <w:p w14:paraId="64F8473E" w14:textId="7F5F8F95" w:rsidR="003771F4" w:rsidRPr="00460448" w:rsidRDefault="008B454C" w:rsidP="30A1E229">
      <w:pPr>
        <w:pStyle w:val="ListParagraph"/>
        <w:numPr>
          <w:ilvl w:val="0"/>
          <w:numId w:val="38"/>
        </w:numPr>
        <w:shd w:val="clear" w:color="auto" w:fill="FFFFFF" w:themeFill="background1"/>
        <w:spacing w:after="0" w:line="240" w:lineRule="auto"/>
        <w:textAlignment w:val="baseline"/>
        <w:rPr>
          <w:rFonts w:eastAsia="Times New Roman"/>
          <w:i/>
          <w:iCs/>
          <w:sz w:val="24"/>
          <w:szCs w:val="24"/>
        </w:rPr>
      </w:pPr>
      <w:r w:rsidRPr="30A1E229">
        <w:rPr>
          <w:rFonts w:eastAsia="Times New Roman"/>
          <w:i/>
          <w:iCs/>
          <w:sz w:val="24"/>
          <w:szCs w:val="24"/>
        </w:rPr>
        <w:t>N</w:t>
      </w:r>
      <w:r w:rsidR="00C015BA" w:rsidRPr="30A1E229">
        <w:rPr>
          <w:rFonts w:eastAsia="Times New Roman"/>
          <w:i/>
          <w:iCs/>
          <w:sz w:val="24"/>
          <w:szCs w:val="24"/>
        </w:rPr>
        <w:t>ot-for-profit</w:t>
      </w:r>
      <w:r w:rsidR="003771F4" w:rsidRPr="30A1E229">
        <w:rPr>
          <w:rFonts w:eastAsia="Times New Roman"/>
          <w:i/>
          <w:iCs/>
          <w:sz w:val="24"/>
          <w:szCs w:val="24"/>
        </w:rPr>
        <w:t xml:space="preserve"> organizations, including think tanks and civil society/non-governmental </w:t>
      </w:r>
      <w:proofErr w:type="gramStart"/>
      <w:r w:rsidR="003771F4" w:rsidRPr="30A1E229">
        <w:rPr>
          <w:rFonts w:eastAsia="Times New Roman"/>
          <w:i/>
          <w:iCs/>
          <w:sz w:val="24"/>
          <w:szCs w:val="24"/>
        </w:rPr>
        <w:t>organizations</w:t>
      </w:r>
      <w:proofErr w:type="gramEnd"/>
      <w:r w:rsidR="003771F4" w:rsidRPr="30A1E229">
        <w:rPr>
          <w:rFonts w:eastAsia="Times New Roman"/>
          <w:i/>
          <w:iCs/>
          <w:sz w:val="24"/>
          <w:szCs w:val="24"/>
        </w:rPr>
        <w:t xml:space="preserve"> </w:t>
      </w:r>
    </w:p>
    <w:p w14:paraId="23D2028C" w14:textId="77777777" w:rsidR="008B454C" w:rsidRPr="005C01D7" w:rsidRDefault="008B454C" w:rsidP="30A1E229">
      <w:pPr>
        <w:pStyle w:val="ListParagraph"/>
        <w:numPr>
          <w:ilvl w:val="0"/>
          <w:numId w:val="38"/>
        </w:numPr>
        <w:shd w:val="clear" w:color="auto" w:fill="FFFFFF" w:themeFill="background1"/>
        <w:spacing w:after="0" w:line="240" w:lineRule="auto"/>
        <w:ind w:left="1080"/>
        <w:textAlignment w:val="baseline"/>
        <w:rPr>
          <w:rFonts w:eastAsia="Times New Roman"/>
          <w:i/>
          <w:iCs/>
          <w:sz w:val="24"/>
          <w:szCs w:val="24"/>
        </w:rPr>
      </w:pPr>
      <w:r w:rsidRPr="30A1E229">
        <w:rPr>
          <w:rFonts w:eastAsia="Times New Roman"/>
          <w:i/>
          <w:iCs/>
          <w:sz w:val="24"/>
          <w:szCs w:val="24"/>
        </w:rPr>
        <w:t>Public and private educational institutions</w:t>
      </w:r>
    </w:p>
    <w:p w14:paraId="3BEFC7D5" w14:textId="183441B1" w:rsidR="008B454C" w:rsidRPr="005C01D7" w:rsidRDefault="008B454C" w:rsidP="30A1E229">
      <w:pPr>
        <w:pStyle w:val="ListParagraph"/>
        <w:numPr>
          <w:ilvl w:val="0"/>
          <w:numId w:val="38"/>
        </w:numPr>
        <w:shd w:val="clear" w:color="auto" w:fill="FFFFFF" w:themeFill="background1"/>
        <w:spacing w:after="0" w:line="240" w:lineRule="auto"/>
        <w:ind w:left="1080"/>
        <w:textAlignment w:val="baseline"/>
        <w:rPr>
          <w:rFonts w:eastAsia="Times New Roman"/>
          <w:i/>
          <w:iCs/>
          <w:sz w:val="24"/>
          <w:szCs w:val="24"/>
        </w:rPr>
      </w:pPr>
      <w:r w:rsidRPr="30A1E229">
        <w:rPr>
          <w:rFonts w:eastAsia="Times New Roman"/>
          <w:i/>
          <w:iCs/>
          <w:sz w:val="24"/>
          <w:szCs w:val="24"/>
        </w:rPr>
        <w:t xml:space="preserve">For-profit organizations </w:t>
      </w:r>
    </w:p>
    <w:p w14:paraId="212E09E8" w14:textId="7BEE2C70" w:rsidR="008B454C" w:rsidRPr="005C01D7" w:rsidRDefault="008B454C" w:rsidP="30A1E229">
      <w:pPr>
        <w:pStyle w:val="ListParagraph"/>
        <w:numPr>
          <w:ilvl w:val="0"/>
          <w:numId w:val="38"/>
        </w:numPr>
        <w:shd w:val="clear" w:color="auto" w:fill="FFFFFF" w:themeFill="background1"/>
        <w:spacing w:after="0" w:line="240" w:lineRule="auto"/>
        <w:ind w:left="1080"/>
        <w:textAlignment w:val="baseline"/>
        <w:rPr>
          <w:rFonts w:eastAsia="Times New Roman"/>
          <w:i/>
          <w:iCs/>
          <w:sz w:val="24"/>
          <w:szCs w:val="24"/>
        </w:rPr>
      </w:pPr>
      <w:r w:rsidRPr="30A1E229">
        <w:rPr>
          <w:rFonts w:eastAsia="Times New Roman"/>
          <w:i/>
          <w:iCs/>
          <w:sz w:val="24"/>
          <w:szCs w:val="24"/>
        </w:rPr>
        <w:t>Individuals</w:t>
      </w:r>
    </w:p>
    <w:p w14:paraId="48FE8316" w14:textId="6BF14601" w:rsidR="00B61396" w:rsidRPr="005C01D7" w:rsidRDefault="008B454C"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i/>
          <w:iCs/>
          <w:sz w:val="24"/>
          <w:szCs w:val="24"/>
        </w:rPr>
        <w:t xml:space="preserve">Public International Organizations and </w:t>
      </w:r>
      <w:r w:rsidR="00B61396" w:rsidRPr="30A1E229">
        <w:rPr>
          <w:rFonts w:eastAsia="Times New Roman"/>
          <w:i/>
          <w:iCs/>
          <w:sz w:val="24"/>
          <w:szCs w:val="24"/>
        </w:rPr>
        <w:t>Governmental institutions</w:t>
      </w:r>
    </w:p>
    <w:p w14:paraId="536D00BE" w14:textId="2298B2BA" w:rsidR="6359559E" w:rsidRDefault="6359559E" w:rsidP="30A1E229">
      <w:pPr>
        <w:shd w:val="clear" w:color="auto" w:fill="FFFFFF" w:themeFill="background1"/>
        <w:spacing w:after="0" w:line="240" w:lineRule="auto"/>
        <w:rPr>
          <w:rFonts w:ascii="Calibri" w:eastAsia="Calibri" w:hAnsi="Calibri" w:cs="Calibri"/>
          <w:sz w:val="24"/>
          <w:szCs w:val="24"/>
        </w:rPr>
      </w:pPr>
      <w:r w:rsidRPr="30A1E229">
        <w:rPr>
          <w:rFonts w:ascii="Calibri" w:eastAsia="Calibri" w:hAnsi="Calibri" w:cs="Calibri"/>
          <w:b/>
          <w:bCs/>
          <w:i/>
          <w:iCs/>
          <w:sz w:val="24"/>
          <w:szCs w:val="24"/>
        </w:rPr>
        <w:t>NOTE: U.S. organizations should demonstrate in</w:t>
      </w:r>
      <w:r w:rsidR="00BF1CFB" w:rsidRPr="30A1E229">
        <w:rPr>
          <w:rFonts w:ascii="Calibri" w:eastAsia="Calibri" w:hAnsi="Calibri" w:cs="Calibri"/>
          <w:b/>
          <w:bCs/>
          <w:i/>
          <w:iCs/>
          <w:sz w:val="24"/>
          <w:szCs w:val="24"/>
        </w:rPr>
        <w:t>-</w:t>
      </w:r>
      <w:r w:rsidRPr="30A1E229">
        <w:rPr>
          <w:rFonts w:ascii="Calibri" w:eastAsia="Calibri" w:hAnsi="Calibri" w:cs="Calibri"/>
          <w:b/>
          <w:bCs/>
          <w:i/>
          <w:iCs/>
          <w:sz w:val="24"/>
          <w:szCs w:val="24"/>
        </w:rPr>
        <w:t xml:space="preserve">country local expertise and </w:t>
      </w:r>
      <w:r w:rsidR="00C559F9" w:rsidRPr="30A1E229">
        <w:rPr>
          <w:rFonts w:ascii="Calibri" w:eastAsia="Calibri" w:hAnsi="Calibri" w:cs="Calibri"/>
          <w:b/>
          <w:bCs/>
          <w:i/>
          <w:iCs/>
          <w:sz w:val="24"/>
          <w:szCs w:val="24"/>
        </w:rPr>
        <w:t>coordinate with</w:t>
      </w:r>
      <w:r w:rsidRPr="30A1E229">
        <w:rPr>
          <w:rFonts w:ascii="Calibri" w:eastAsia="Calibri" w:hAnsi="Calibri" w:cs="Calibri"/>
          <w:b/>
          <w:bCs/>
          <w:i/>
          <w:iCs/>
          <w:sz w:val="24"/>
          <w:szCs w:val="24"/>
        </w:rPr>
        <w:t xml:space="preserve"> local experts to assist in project implementation.</w:t>
      </w:r>
    </w:p>
    <w:p w14:paraId="7E92C052" w14:textId="36B45555" w:rsidR="0127CD58" w:rsidRDefault="0127CD58" w:rsidP="30A1E229">
      <w:pPr>
        <w:shd w:val="clear" w:color="auto" w:fill="FFFFFF" w:themeFill="background1"/>
        <w:spacing w:after="0" w:line="240" w:lineRule="auto"/>
        <w:rPr>
          <w:rFonts w:eastAsia="Times New Roman"/>
          <w:sz w:val="24"/>
          <w:szCs w:val="24"/>
        </w:rPr>
      </w:pPr>
    </w:p>
    <w:p w14:paraId="6FFE4430" w14:textId="647E0D66" w:rsidR="00460448" w:rsidRPr="00762CB8" w:rsidRDefault="00460448" w:rsidP="30A1E229">
      <w:pPr>
        <w:pStyle w:val="ListParagraph"/>
        <w:numPr>
          <w:ilvl w:val="0"/>
          <w:numId w:val="44"/>
        </w:numPr>
        <w:spacing w:after="0" w:line="240" w:lineRule="auto"/>
        <w:textAlignment w:val="baseline"/>
        <w:rPr>
          <w:rFonts w:ascii="Calibri" w:eastAsia="Calibri" w:hAnsi="Calibri" w:cs="Calibri"/>
          <w:sz w:val="24"/>
          <w:szCs w:val="24"/>
        </w:rPr>
      </w:pPr>
      <w:r w:rsidRPr="30A1E229">
        <w:rPr>
          <w:rFonts w:ascii="Calibri" w:eastAsia="Calibri" w:hAnsi="Calibri" w:cs="Calibri"/>
          <w:sz w:val="24"/>
          <w:szCs w:val="24"/>
        </w:rPr>
        <w:t>Cost-sharing is not required.</w:t>
      </w:r>
    </w:p>
    <w:p w14:paraId="49E2FFBD" w14:textId="77777777" w:rsidR="008F0AB2" w:rsidRPr="005C01D7" w:rsidRDefault="008F0AB2" w:rsidP="30A1E229">
      <w:pPr>
        <w:pStyle w:val="ListParagraph"/>
        <w:shd w:val="clear" w:color="auto" w:fill="FFFFFF" w:themeFill="background1"/>
        <w:spacing w:after="0" w:line="240" w:lineRule="auto"/>
        <w:textAlignment w:val="baseline"/>
        <w:rPr>
          <w:rFonts w:eastAsia="Times New Roman"/>
          <w:sz w:val="24"/>
          <w:szCs w:val="24"/>
        </w:rPr>
      </w:pPr>
    </w:p>
    <w:p w14:paraId="69EB0388" w14:textId="77777777" w:rsidR="006B1AFD" w:rsidRPr="005C01D7" w:rsidRDefault="006B1AFD" w:rsidP="30A1E229">
      <w:pPr>
        <w:pStyle w:val="ListParagraph"/>
        <w:numPr>
          <w:ilvl w:val="0"/>
          <w:numId w:val="44"/>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Other Eligibility Requirements</w:t>
      </w:r>
    </w:p>
    <w:p w14:paraId="77F37409" w14:textId="77777777" w:rsidR="006B1AFD" w:rsidRPr="005C01D7" w:rsidRDefault="006B1AFD" w:rsidP="30A1E229">
      <w:pPr>
        <w:shd w:val="clear" w:color="auto" w:fill="FFFFFF" w:themeFill="background1"/>
        <w:spacing w:after="0" w:line="240" w:lineRule="auto"/>
        <w:textAlignment w:val="baseline"/>
        <w:rPr>
          <w:rFonts w:eastAsia="Times New Roman"/>
          <w:sz w:val="24"/>
          <w:szCs w:val="24"/>
        </w:rPr>
      </w:pPr>
    </w:p>
    <w:p w14:paraId="6928715F" w14:textId="77777777" w:rsidR="00636849" w:rsidRPr="005C01D7" w:rsidRDefault="00636849" w:rsidP="30A1E229">
      <w:pPr>
        <w:shd w:val="clear" w:color="auto" w:fill="FFFFFF" w:themeFill="background1"/>
        <w:spacing w:after="0" w:line="240" w:lineRule="auto"/>
        <w:ind w:left="360"/>
        <w:textAlignment w:val="baseline"/>
        <w:rPr>
          <w:rFonts w:eastAsia="Times New Roman"/>
          <w:sz w:val="24"/>
          <w:szCs w:val="24"/>
        </w:rPr>
      </w:pPr>
      <w:proofErr w:type="gramStart"/>
      <w:r w:rsidRPr="30A1E229">
        <w:rPr>
          <w:rFonts w:eastAsia="Times New Roman"/>
          <w:sz w:val="24"/>
          <w:szCs w:val="24"/>
        </w:rPr>
        <w:t>In order to</w:t>
      </w:r>
      <w:proofErr w:type="gramEnd"/>
      <w:r w:rsidRPr="30A1E229">
        <w:rPr>
          <w:rFonts w:eastAsia="Times New Roman"/>
          <w:sz w:val="24"/>
          <w:szCs w:val="24"/>
        </w:rPr>
        <w:t xml:space="preserve"> be eligible to receive an award, all organizations must have a Unique Entity Identifier (UEI) number issued via </w:t>
      </w:r>
      <w:hyperlink r:id="rId11">
        <w:r w:rsidRPr="30A1E229">
          <w:rPr>
            <w:rStyle w:val="Hyperlink"/>
            <w:rFonts w:eastAsia="Times New Roman"/>
            <w:color w:val="auto"/>
            <w:sz w:val="24"/>
            <w:szCs w:val="24"/>
          </w:rPr>
          <w:t>www.SAM.gov</w:t>
        </w:r>
      </w:hyperlink>
      <w:r w:rsidRPr="30A1E229">
        <w:rPr>
          <w:rFonts w:eastAsia="Times New Roman"/>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5C01D7" w:rsidRDefault="009F745E" w:rsidP="30A1E229">
      <w:pPr>
        <w:shd w:val="clear" w:color="auto" w:fill="FFFFFF" w:themeFill="background1"/>
        <w:spacing w:after="0" w:line="240" w:lineRule="auto"/>
        <w:ind w:left="360"/>
        <w:textAlignment w:val="baseline"/>
        <w:rPr>
          <w:rFonts w:eastAsia="Times New Roman"/>
          <w:sz w:val="24"/>
          <w:szCs w:val="24"/>
        </w:rPr>
      </w:pPr>
    </w:p>
    <w:p w14:paraId="128F87B0" w14:textId="77777777" w:rsidR="008C7732" w:rsidRPr="005C01D7" w:rsidRDefault="008C7732" w:rsidP="30A1E229">
      <w:pPr>
        <w:shd w:val="clear" w:color="auto" w:fill="FFFFFF" w:themeFill="background1"/>
        <w:spacing w:after="0" w:line="240" w:lineRule="auto"/>
        <w:textAlignment w:val="baseline"/>
        <w:rPr>
          <w:rFonts w:eastAsia="Times New Roman"/>
          <w:i/>
          <w:iCs/>
          <w:sz w:val="24"/>
          <w:szCs w:val="24"/>
        </w:rPr>
      </w:pPr>
    </w:p>
    <w:p w14:paraId="60539D6D" w14:textId="77777777" w:rsidR="00B12515" w:rsidRPr="005C01D7" w:rsidRDefault="00B12515" w:rsidP="30A1E229">
      <w:pPr>
        <w:shd w:val="clear" w:color="auto" w:fill="FFFFFF" w:themeFill="background1"/>
        <w:spacing w:after="0" w:line="240" w:lineRule="auto"/>
        <w:textAlignment w:val="baseline"/>
        <w:rPr>
          <w:rFonts w:eastAsia="Times New Roman"/>
          <w:sz w:val="24"/>
          <w:szCs w:val="24"/>
        </w:rPr>
      </w:pPr>
    </w:p>
    <w:p w14:paraId="02CB44CE" w14:textId="77777777" w:rsidR="00B61396" w:rsidRPr="005C01D7" w:rsidRDefault="00095932" w:rsidP="30A1E229">
      <w:pPr>
        <w:shd w:val="clear" w:color="auto" w:fill="FFFFFF" w:themeFill="background1"/>
        <w:spacing w:after="0" w:line="240" w:lineRule="auto"/>
        <w:textAlignment w:val="baseline"/>
        <w:rPr>
          <w:rFonts w:eastAsia="Times New Roman"/>
          <w:b/>
          <w:bCs/>
          <w:sz w:val="24"/>
          <w:szCs w:val="24"/>
          <w:bdr w:val="none" w:sz="0" w:space="0" w:color="auto" w:frame="1"/>
        </w:rPr>
      </w:pPr>
      <w:r w:rsidRPr="30A1E229">
        <w:rPr>
          <w:rFonts w:eastAsia="Times New Roman"/>
          <w:b/>
          <w:bCs/>
          <w:sz w:val="24"/>
          <w:szCs w:val="24"/>
          <w:bdr w:val="none" w:sz="0" w:space="0" w:color="auto" w:frame="1"/>
        </w:rPr>
        <w:t>D</w:t>
      </w:r>
      <w:r w:rsidR="00B61396" w:rsidRPr="30A1E229">
        <w:rPr>
          <w:rFonts w:eastAsia="Times New Roman"/>
          <w:b/>
          <w:bCs/>
          <w:sz w:val="24"/>
          <w:szCs w:val="24"/>
          <w:bdr w:val="none" w:sz="0" w:space="0" w:color="auto" w:frame="1"/>
        </w:rPr>
        <w:t xml:space="preserve">. APPLICATION </w:t>
      </w:r>
      <w:r w:rsidRPr="30A1E229">
        <w:rPr>
          <w:rFonts w:eastAsia="Times New Roman"/>
          <w:b/>
          <w:bCs/>
          <w:sz w:val="24"/>
          <w:szCs w:val="24"/>
          <w:bdr w:val="none" w:sz="0" w:space="0" w:color="auto" w:frame="1"/>
        </w:rPr>
        <w:t>AND SUBMISSION INFORMATION</w:t>
      </w:r>
    </w:p>
    <w:p w14:paraId="4B1B3D05" w14:textId="77777777" w:rsidR="00175026" w:rsidRPr="005C01D7" w:rsidRDefault="00175026" w:rsidP="30A1E229">
      <w:pPr>
        <w:pStyle w:val="ListParagraph"/>
        <w:shd w:val="clear" w:color="auto" w:fill="FFFFFF" w:themeFill="background1"/>
        <w:spacing w:after="0" w:line="240" w:lineRule="auto"/>
        <w:textAlignment w:val="baseline"/>
        <w:rPr>
          <w:rFonts w:eastAsia="Times New Roman"/>
          <w:sz w:val="24"/>
          <w:szCs w:val="24"/>
        </w:rPr>
      </w:pPr>
    </w:p>
    <w:p w14:paraId="6F00CCC5" w14:textId="77777777" w:rsidR="003F3266" w:rsidRPr="005C01D7" w:rsidRDefault="003F3266" w:rsidP="30A1E229">
      <w:pPr>
        <w:pStyle w:val="ListParagraph"/>
        <w:numPr>
          <w:ilvl w:val="0"/>
          <w:numId w:val="45"/>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Address to Request Application Package</w:t>
      </w:r>
    </w:p>
    <w:p w14:paraId="0CBC9E40" w14:textId="77777777" w:rsidR="003F3266" w:rsidRPr="005C01D7" w:rsidRDefault="003F3266" w:rsidP="30A1E229">
      <w:pPr>
        <w:shd w:val="clear" w:color="auto" w:fill="FFFFFF" w:themeFill="background1"/>
        <w:spacing w:after="0" w:line="240" w:lineRule="auto"/>
        <w:textAlignment w:val="baseline"/>
        <w:rPr>
          <w:rFonts w:eastAsia="Times New Roman"/>
          <w:sz w:val="24"/>
          <w:szCs w:val="24"/>
        </w:rPr>
      </w:pPr>
    </w:p>
    <w:p w14:paraId="3B0FBA51" w14:textId="3F64B0BB" w:rsidR="003F3266" w:rsidRPr="00380226" w:rsidRDefault="003F3266" w:rsidP="30A1E229">
      <w:pPr>
        <w:shd w:val="clear" w:color="auto" w:fill="FFFFFF" w:themeFill="background1"/>
        <w:spacing w:after="0" w:line="240" w:lineRule="auto"/>
        <w:ind w:left="360"/>
        <w:textAlignment w:val="baseline"/>
        <w:rPr>
          <w:rFonts w:eastAsia="Times New Roman"/>
          <w:i/>
          <w:iCs/>
          <w:sz w:val="24"/>
          <w:szCs w:val="24"/>
        </w:rPr>
      </w:pPr>
      <w:r w:rsidRPr="30A1E229">
        <w:rPr>
          <w:rFonts w:eastAsia="Times New Roman"/>
          <w:sz w:val="24"/>
          <w:szCs w:val="24"/>
        </w:rPr>
        <w:t xml:space="preserve">Application forms required below are available at </w:t>
      </w:r>
      <w:hyperlink r:id="rId12">
        <w:r w:rsidR="00460448" w:rsidRPr="30A1E229">
          <w:rPr>
            <w:rStyle w:val="Hyperlink"/>
            <w:color w:val="auto"/>
            <w:sz w:val="24"/>
            <w:szCs w:val="24"/>
          </w:rPr>
          <w:t>www.grants.gov</w:t>
        </w:r>
      </w:hyperlink>
      <w:r w:rsidR="00460448" w:rsidRPr="30A1E229">
        <w:rPr>
          <w:rFonts w:eastAsia="Times New Roman"/>
          <w:sz w:val="24"/>
          <w:szCs w:val="24"/>
        </w:rPr>
        <w:t>,</w:t>
      </w:r>
      <w:r w:rsidR="00175026" w:rsidRPr="30A1E229">
        <w:rPr>
          <w:rFonts w:eastAsia="Times New Roman"/>
          <w:i/>
          <w:iCs/>
          <w:sz w:val="24"/>
          <w:szCs w:val="24"/>
        </w:rPr>
        <w:t xml:space="preserve"> </w:t>
      </w:r>
      <w:r w:rsidR="00EB6F8A" w:rsidRPr="30A1E229">
        <w:rPr>
          <w:rFonts w:eastAsia="Times New Roman"/>
          <w:i/>
          <w:iCs/>
          <w:sz w:val="24"/>
          <w:szCs w:val="24"/>
        </w:rPr>
        <w:t>the U.S. E</w:t>
      </w:r>
      <w:r w:rsidR="00175026" w:rsidRPr="30A1E229">
        <w:rPr>
          <w:rFonts w:eastAsia="Times New Roman"/>
          <w:i/>
          <w:iCs/>
          <w:sz w:val="24"/>
          <w:szCs w:val="24"/>
        </w:rPr>
        <w:t>mbassy</w:t>
      </w:r>
      <w:r w:rsidR="00EB6F8A" w:rsidRPr="30A1E229">
        <w:rPr>
          <w:rFonts w:eastAsia="Times New Roman"/>
          <w:i/>
          <w:iCs/>
          <w:sz w:val="24"/>
          <w:szCs w:val="24"/>
        </w:rPr>
        <w:t xml:space="preserve"> Monrovia</w:t>
      </w:r>
      <w:r w:rsidR="004D6515" w:rsidRPr="30A1E229">
        <w:rPr>
          <w:rFonts w:eastAsia="Times New Roman"/>
          <w:i/>
          <w:iCs/>
          <w:sz w:val="24"/>
          <w:szCs w:val="24"/>
        </w:rPr>
        <w:t>’s</w:t>
      </w:r>
      <w:r w:rsidR="00EB6F8A" w:rsidRPr="30A1E229">
        <w:rPr>
          <w:rFonts w:eastAsia="Times New Roman"/>
          <w:i/>
          <w:iCs/>
          <w:sz w:val="24"/>
          <w:szCs w:val="24"/>
        </w:rPr>
        <w:t xml:space="preserve"> </w:t>
      </w:r>
      <w:r w:rsidR="00175026" w:rsidRPr="30A1E229">
        <w:rPr>
          <w:rFonts w:eastAsia="Times New Roman"/>
          <w:i/>
          <w:iCs/>
          <w:sz w:val="24"/>
          <w:szCs w:val="24"/>
        </w:rPr>
        <w:t>website</w:t>
      </w:r>
      <w:r w:rsidR="00EB6F8A" w:rsidRPr="30A1E229">
        <w:rPr>
          <w:rFonts w:eastAsia="Times New Roman"/>
          <w:i/>
          <w:iCs/>
          <w:sz w:val="24"/>
          <w:szCs w:val="24"/>
        </w:rPr>
        <w:t xml:space="preserve"> and Facebook page.</w:t>
      </w:r>
    </w:p>
    <w:p w14:paraId="656B90B0" w14:textId="77777777" w:rsidR="003F3266" w:rsidRPr="005C01D7" w:rsidRDefault="003F3266" w:rsidP="30A1E229">
      <w:pPr>
        <w:shd w:val="clear" w:color="auto" w:fill="FFFFFF" w:themeFill="background1"/>
        <w:spacing w:after="0" w:line="240" w:lineRule="auto"/>
        <w:textAlignment w:val="baseline"/>
        <w:rPr>
          <w:rFonts w:eastAsia="Times New Roman"/>
          <w:sz w:val="24"/>
          <w:szCs w:val="24"/>
        </w:rPr>
      </w:pPr>
    </w:p>
    <w:p w14:paraId="47031930" w14:textId="568489EF" w:rsidR="003F3266" w:rsidRPr="007E201B" w:rsidRDefault="003F3266" w:rsidP="30A1E229">
      <w:pPr>
        <w:pStyle w:val="ListParagraph"/>
        <w:numPr>
          <w:ilvl w:val="0"/>
          <w:numId w:val="45"/>
        </w:num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Content and Form of Application Submission</w:t>
      </w:r>
      <w:r w:rsidR="00175026" w:rsidRPr="30A1E229">
        <w:rPr>
          <w:rFonts w:eastAsia="Times New Roman"/>
          <w:sz w:val="24"/>
          <w:szCs w:val="24"/>
        </w:rPr>
        <w:t xml:space="preserve">  </w:t>
      </w:r>
    </w:p>
    <w:p w14:paraId="5CEA1BC8"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u w:val="single"/>
        </w:rPr>
        <w:t>Please follow all instructions below carefully</w:t>
      </w:r>
      <w:r w:rsidRPr="30A1E229">
        <w:rPr>
          <w:rFonts w:eastAsia="Times New Roman"/>
          <w:sz w:val="24"/>
          <w:szCs w:val="24"/>
        </w:rPr>
        <w:t>. Proposals that do not meet the requirements of this announcement or fail to comply with the stated requirements will be ineligible.</w:t>
      </w:r>
    </w:p>
    <w:p w14:paraId="1C389D3A"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p>
    <w:p w14:paraId="42F47E2E" w14:textId="77777777" w:rsidR="003F3266" w:rsidRPr="005C01D7" w:rsidRDefault="003F3266" w:rsidP="30A1E229">
      <w:pPr>
        <w:shd w:val="clear" w:color="auto" w:fill="FFFFFF" w:themeFill="background1"/>
        <w:spacing w:after="0" w:line="240" w:lineRule="auto"/>
        <w:ind w:left="360"/>
        <w:textAlignment w:val="baseline"/>
        <w:rPr>
          <w:rFonts w:eastAsia="Times New Roman"/>
          <w:b/>
          <w:bCs/>
          <w:sz w:val="24"/>
          <w:szCs w:val="24"/>
        </w:rPr>
      </w:pPr>
      <w:r w:rsidRPr="30A1E229">
        <w:rPr>
          <w:rFonts w:eastAsia="Times New Roman"/>
          <w:b/>
          <w:bCs/>
          <w:sz w:val="24"/>
          <w:szCs w:val="24"/>
        </w:rPr>
        <w:t>Content of Application</w:t>
      </w:r>
    </w:p>
    <w:p w14:paraId="389988D2"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Please ensure:</w:t>
      </w:r>
    </w:p>
    <w:p w14:paraId="7522BF85" w14:textId="77777777" w:rsidR="003F3266" w:rsidRPr="005C01D7" w:rsidRDefault="003F3266" w:rsidP="30A1E229">
      <w:pPr>
        <w:numPr>
          <w:ilvl w:val="0"/>
          <w:numId w:val="24"/>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sz w:val="24"/>
          <w:szCs w:val="24"/>
        </w:rPr>
        <w:t xml:space="preserve">The proposal clearly addresses the goals and objectives of this funding </w:t>
      </w:r>
      <w:proofErr w:type="gramStart"/>
      <w:r w:rsidRPr="30A1E229">
        <w:rPr>
          <w:rFonts w:eastAsia="Times New Roman"/>
          <w:sz w:val="24"/>
          <w:szCs w:val="24"/>
        </w:rPr>
        <w:t>opportunity</w:t>
      </w:r>
      <w:proofErr w:type="gramEnd"/>
    </w:p>
    <w:p w14:paraId="511A4C59" w14:textId="77777777" w:rsidR="003F3266" w:rsidRPr="005C01D7" w:rsidRDefault="003F3266" w:rsidP="30A1E229">
      <w:pPr>
        <w:numPr>
          <w:ilvl w:val="0"/>
          <w:numId w:val="24"/>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sz w:val="24"/>
          <w:szCs w:val="24"/>
        </w:rPr>
        <w:t xml:space="preserve">All documents are in </w:t>
      </w:r>
      <w:proofErr w:type="gramStart"/>
      <w:r w:rsidRPr="30A1E229">
        <w:rPr>
          <w:rFonts w:eastAsia="Times New Roman"/>
          <w:sz w:val="24"/>
          <w:szCs w:val="24"/>
        </w:rPr>
        <w:t>English</w:t>
      </w:r>
      <w:proofErr w:type="gramEnd"/>
    </w:p>
    <w:p w14:paraId="78EFD60F" w14:textId="77777777" w:rsidR="003F3266" w:rsidRPr="005C01D7" w:rsidRDefault="003F3266" w:rsidP="30A1E229">
      <w:pPr>
        <w:numPr>
          <w:ilvl w:val="0"/>
          <w:numId w:val="24"/>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30A1E229">
        <w:rPr>
          <w:rFonts w:eastAsia="Times New Roman"/>
          <w:sz w:val="24"/>
          <w:szCs w:val="24"/>
        </w:rPr>
        <w:t xml:space="preserve">All budgets are in U.S. </w:t>
      </w:r>
      <w:proofErr w:type="gramStart"/>
      <w:r w:rsidRPr="30A1E229">
        <w:rPr>
          <w:rFonts w:eastAsia="Times New Roman"/>
          <w:sz w:val="24"/>
          <w:szCs w:val="24"/>
        </w:rPr>
        <w:t>dollars</w:t>
      </w:r>
      <w:proofErr w:type="gramEnd"/>
    </w:p>
    <w:p w14:paraId="23F3F496" w14:textId="77777777" w:rsidR="003F3266" w:rsidRPr="005C01D7" w:rsidRDefault="003F3266" w:rsidP="30A1E229">
      <w:pPr>
        <w:numPr>
          <w:ilvl w:val="0"/>
          <w:numId w:val="24"/>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30A1E229">
        <w:rPr>
          <w:rFonts w:eastAsia="Times New Roman"/>
          <w:sz w:val="24"/>
          <w:szCs w:val="24"/>
        </w:rPr>
        <w:t xml:space="preserve">All pages are </w:t>
      </w:r>
      <w:proofErr w:type="gramStart"/>
      <w:r w:rsidRPr="30A1E229">
        <w:rPr>
          <w:rFonts w:eastAsia="Times New Roman"/>
          <w:sz w:val="24"/>
          <w:szCs w:val="24"/>
        </w:rPr>
        <w:t>numbered</w:t>
      </w:r>
      <w:proofErr w:type="gramEnd"/>
    </w:p>
    <w:p w14:paraId="60FAF123" w14:textId="77777777" w:rsidR="003F3266" w:rsidRPr="005C01D7" w:rsidRDefault="003F3266" w:rsidP="30A1E229">
      <w:pPr>
        <w:numPr>
          <w:ilvl w:val="0"/>
          <w:numId w:val="24"/>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30A1E229">
        <w:rPr>
          <w:rFonts w:eastAsia="Times New Roman"/>
          <w:sz w:val="24"/>
          <w:szCs w:val="24"/>
        </w:rPr>
        <w:t>All documents are formatted to 8 ½ x 11 paper, and</w:t>
      </w:r>
    </w:p>
    <w:p w14:paraId="1601B2F8" w14:textId="3AAA6697" w:rsidR="003F3266" w:rsidRPr="00380226" w:rsidRDefault="003F3266" w:rsidP="30A1E229">
      <w:pPr>
        <w:numPr>
          <w:ilvl w:val="0"/>
          <w:numId w:val="24"/>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30A1E229">
        <w:rPr>
          <w:rFonts w:eastAsia="Times New Roman"/>
          <w:sz w:val="24"/>
          <w:szCs w:val="24"/>
        </w:rPr>
        <w:t xml:space="preserve">All Microsoft Word documents are single-spaced, </w:t>
      </w:r>
      <w:proofErr w:type="gramStart"/>
      <w:r w:rsidRPr="30A1E229">
        <w:rPr>
          <w:rFonts w:eastAsia="Times New Roman"/>
          <w:sz w:val="24"/>
          <w:szCs w:val="24"/>
        </w:rPr>
        <w:t>12 point</w:t>
      </w:r>
      <w:proofErr w:type="gramEnd"/>
      <w:r w:rsidRPr="30A1E229">
        <w:rPr>
          <w:rFonts w:eastAsia="Times New Roman"/>
          <w:sz w:val="24"/>
          <w:szCs w:val="24"/>
        </w:rPr>
        <w:t xml:space="preserve"> </w:t>
      </w:r>
      <w:r w:rsidR="79216D5E" w:rsidRPr="30A1E229">
        <w:rPr>
          <w:rFonts w:eastAsia="Times New Roman"/>
          <w:sz w:val="24"/>
          <w:szCs w:val="24"/>
        </w:rPr>
        <w:t>Calibri</w:t>
      </w:r>
      <w:r w:rsidRPr="30A1E229">
        <w:rPr>
          <w:rFonts w:eastAsia="Times New Roman"/>
          <w:sz w:val="24"/>
          <w:szCs w:val="24"/>
        </w:rPr>
        <w:t xml:space="preserve"> font, with a minimum of 1-inch margins.</w:t>
      </w:r>
    </w:p>
    <w:p w14:paraId="5A3B931B"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p>
    <w:p w14:paraId="3A8769CC" w14:textId="77777777" w:rsidR="003F3266" w:rsidRPr="005C01D7" w:rsidRDefault="003F3266" w:rsidP="30A1E229">
      <w:pPr>
        <w:shd w:val="clear" w:color="auto" w:fill="FFFFFF" w:themeFill="background1"/>
        <w:spacing w:after="0" w:line="240" w:lineRule="auto"/>
        <w:ind w:left="360"/>
        <w:textAlignment w:val="baseline"/>
        <w:rPr>
          <w:rFonts w:eastAsia="Times New Roman"/>
          <w:b/>
          <w:bCs/>
          <w:sz w:val="24"/>
          <w:szCs w:val="24"/>
          <w:bdr w:val="none" w:sz="0" w:space="0" w:color="auto" w:frame="1"/>
        </w:rPr>
      </w:pPr>
      <w:r w:rsidRPr="30A1E229">
        <w:rPr>
          <w:rFonts w:eastAsia="Times New Roman"/>
          <w:sz w:val="24"/>
          <w:szCs w:val="24"/>
        </w:rPr>
        <w:t xml:space="preserve">The following documents are </w:t>
      </w:r>
      <w:r w:rsidRPr="30A1E229">
        <w:rPr>
          <w:rFonts w:eastAsia="Times New Roman"/>
          <w:b/>
          <w:bCs/>
          <w:sz w:val="24"/>
          <w:szCs w:val="24"/>
          <w:u w:val="single"/>
        </w:rPr>
        <w:t>required</w:t>
      </w:r>
      <w:r w:rsidRPr="30A1E229">
        <w:rPr>
          <w:rFonts w:eastAsia="Times New Roman"/>
          <w:sz w:val="24"/>
          <w:szCs w:val="24"/>
        </w:rPr>
        <w:t>:</w:t>
      </w:r>
      <w:r w:rsidR="00175026" w:rsidRPr="30A1E229">
        <w:rPr>
          <w:rFonts w:eastAsia="Times New Roman"/>
          <w:sz w:val="24"/>
          <w:szCs w:val="24"/>
        </w:rPr>
        <w:t xml:space="preserve">  </w:t>
      </w:r>
    </w:p>
    <w:p w14:paraId="77F27BAA" w14:textId="77777777" w:rsidR="003F3266" w:rsidRPr="005C01D7" w:rsidRDefault="003F3266" w:rsidP="30A1E229">
      <w:pPr>
        <w:shd w:val="clear" w:color="auto" w:fill="FFFFFF" w:themeFill="background1"/>
        <w:spacing w:after="0" w:line="240" w:lineRule="auto"/>
        <w:ind w:left="360"/>
        <w:textAlignment w:val="baseline"/>
        <w:rPr>
          <w:rFonts w:eastAsia="Times New Roman"/>
          <w:b/>
          <w:bCs/>
          <w:sz w:val="24"/>
          <w:szCs w:val="24"/>
          <w:bdr w:val="none" w:sz="0" w:space="0" w:color="auto" w:frame="1"/>
        </w:rPr>
      </w:pPr>
      <w:r w:rsidRPr="30A1E229">
        <w:rPr>
          <w:rFonts w:eastAsia="Times New Roman"/>
          <w:b/>
          <w:bCs/>
          <w:sz w:val="24"/>
          <w:szCs w:val="24"/>
          <w:bdr w:val="none" w:sz="0" w:space="0" w:color="auto" w:frame="1"/>
        </w:rPr>
        <w:t>1. Mandatory application forms</w:t>
      </w:r>
    </w:p>
    <w:p w14:paraId="011EA3EE" w14:textId="77777777" w:rsidR="007E201B" w:rsidRPr="009E569A" w:rsidRDefault="003F3266" w:rsidP="30A1E229">
      <w:pPr>
        <w:pStyle w:val="ListParagraph"/>
        <w:numPr>
          <w:ilvl w:val="0"/>
          <w:numId w:val="56"/>
        </w:numPr>
        <w:rPr>
          <w:rFonts w:eastAsia="Arial"/>
          <w:sz w:val="24"/>
          <w:szCs w:val="24"/>
        </w:rPr>
      </w:pPr>
      <w:r w:rsidRPr="30A1E229">
        <w:rPr>
          <w:rFonts w:eastAsia="Times New Roman"/>
          <w:b/>
          <w:bCs/>
          <w:sz w:val="24"/>
          <w:szCs w:val="24"/>
          <w:bdr w:val="none" w:sz="0" w:space="0" w:color="auto" w:frame="1"/>
        </w:rPr>
        <w:t>SF-424 </w:t>
      </w:r>
      <w:r w:rsidRPr="30A1E229">
        <w:rPr>
          <w:rFonts w:eastAsia="Times New Roman"/>
          <w:b/>
          <w:bCs/>
          <w:i/>
          <w:iCs/>
          <w:sz w:val="24"/>
          <w:szCs w:val="24"/>
          <w:bdr w:val="none" w:sz="0" w:space="0" w:color="auto" w:frame="1"/>
        </w:rPr>
        <w:t>(Application for Federal Assistance – organizations)</w:t>
      </w:r>
      <w:r w:rsidRPr="30A1E229">
        <w:rPr>
          <w:rFonts w:eastAsia="Times New Roman"/>
          <w:sz w:val="24"/>
          <w:szCs w:val="24"/>
        </w:rPr>
        <w:t xml:space="preserve"> or </w:t>
      </w:r>
      <w:r w:rsidRPr="30A1E229">
        <w:rPr>
          <w:rFonts w:eastAsia="Times New Roman"/>
          <w:b/>
          <w:bCs/>
          <w:sz w:val="24"/>
          <w:szCs w:val="24"/>
          <w:bdr w:val="none" w:sz="0" w:space="0" w:color="auto" w:frame="1"/>
        </w:rPr>
        <w:t>SF-424-I </w:t>
      </w:r>
      <w:r w:rsidRPr="30A1E229">
        <w:rPr>
          <w:rFonts w:eastAsia="Times New Roman"/>
          <w:b/>
          <w:bCs/>
          <w:i/>
          <w:iCs/>
          <w:sz w:val="24"/>
          <w:szCs w:val="24"/>
          <w:bdr w:val="none" w:sz="0" w:space="0" w:color="auto" w:frame="1"/>
        </w:rPr>
        <w:t>(Application for Federal Assistance --individuals)</w:t>
      </w:r>
      <w:r w:rsidRPr="30A1E229">
        <w:rPr>
          <w:rFonts w:eastAsia="Times New Roman"/>
          <w:sz w:val="24"/>
          <w:szCs w:val="24"/>
        </w:rPr>
        <w:t> at </w:t>
      </w:r>
      <w:hyperlink r:id="rId13" w:history="1">
        <w:r w:rsidR="007E201B" w:rsidRPr="30A1E229">
          <w:rPr>
            <w:rStyle w:val="Hyperlink"/>
            <w:color w:val="auto"/>
            <w:sz w:val="24"/>
            <w:szCs w:val="24"/>
          </w:rPr>
          <w:t>https://www.grants.gov/web/grants/forms/sf-424-family.html</w:t>
        </w:r>
      </w:hyperlink>
      <w:r w:rsidR="007E201B" w:rsidRPr="30A1E229">
        <w:rPr>
          <w:sz w:val="24"/>
          <w:szCs w:val="24"/>
        </w:rPr>
        <w:t>.</w:t>
      </w:r>
    </w:p>
    <w:p w14:paraId="267B49DF" w14:textId="4E633411" w:rsidR="003F3266" w:rsidRPr="005C01D7" w:rsidRDefault="003F3266" w:rsidP="30A1E229">
      <w:pPr>
        <w:pStyle w:val="ListParagraph"/>
        <w:numPr>
          <w:ilvl w:val="0"/>
          <w:numId w:val="41"/>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SF</w:t>
      </w:r>
      <w:r w:rsidR="009C3034" w:rsidRPr="30A1E229">
        <w:rPr>
          <w:rFonts w:eastAsia="Times New Roman"/>
          <w:b/>
          <w:bCs/>
          <w:sz w:val="24"/>
          <w:szCs w:val="24"/>
          <w:bdr w:val="none" w:sz="0" w:space="0" w:color="auto" w:frame="1"/>
        </w:rPr>
        <w:t>-</w:t>
      </w:r>
      <w:r w:rsidRPr="30A1E229">
        <w:rPr>
          <w:rFonts w:eastAsia="Times New Roman"/>
          <w:b/>
          <w:bCs/>
          <w:sz w:val="24"/>
          <w:szCs w:val="24"/>
          <w:bdr w:val="none" w:sz="0" w:space="0" w:color="auto" w:frame="1"/>
        </w:rPr>
        <w:t>424A</w:t>
      </w:r>
      <w:r w:rsidRPr="30A1E229">
        <w:rPr>
          <w:rFonts w:eastAsia="Times New Roman"/>
          <w:sz w:val="24"/>
          <w:szCs w:val="24"/>
        </w:rPr>
        <w:t> </w:t>
      </w:r>
      <w:r w:rsidRPr="30A1E229">
        <w:rPr>
          <w:rFonts w:eastAsia="Times New Roman"/>
          <w:b/>
          <w:bCs/>
          <w:i/>
          <w:iCs/>
          <w:sz w:val="24"/>
          <w:szCs w:val="24"/>
          <w:bdr w:val="none" w:sz="0" w:space="0" w:color="auto" w:frame="1"/>
        </w:rPr>
        <w:t>(Budget Information for Non-Construction programs)</w:t>
      </w:r>
    </w:p>
    <w:p w14:paraId="62CDAE80" w14:textId="689ED0A7" w:rsidR="003F3266" w:rsidRPr="007E201B" w:rsidRDefault="003F3266" w:rsidP="30A1E229">
      <w:pPr>
        <w:pStyle w:val="ListParagraph"/>
        <w:numPr>
          <w:ilvl w:val="0"/>
          <w:numId w:val="41"/>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SF</w:t>
      </w:r>
      <w:r w:rsidR="009C3034" w:rsidRPr="30A1E229">
        <w:rPr>
          <w:rFonts w:eastAsia="Times New Roman"/>
          <w:b/>
          <w:bCs/>
          <w:sz w:val="24"/>
          <w:szCs w:val="24"/>
          <w:bdr w:val="none" w:sz="0" w:space="0" w:color="auto" w:frame="1"/>
        </w:rPr>
        <w:t>-</w:t>
      </w:r>
      <w:r w:rsidRPr="30A1E229">
        <w:rPr>
          <w:rFonts w:eastAsia="Times New Roman"/>
          <w:b/>
          <w:bCs/>
          <w:sz w:val="24"/>
          <w:szCs w:val="24"/>
          <w:bdr w:val="none" w:sz="0" w:space="0" w:color="auto" w:frame="1"/>
        </w:rPr>
        <w:t>424B</w:t>
      </w:r>
      <w:r w:rsidRPr="30A1E229">
        <w:rPr>
          <w:rFonts w:eastAsia="Times New Roman"/>
          <w:sz w:val="24"/>
          <w:szCs w:val="24"/>
        </w:rPr>
        <w:t> </w:t>
      </w:r>
      <w:r w:rsidRPr="30A1E229">
        <w:rPr>
          <w:rFonts w:eastAsia="Times New Roman"/>
          <w:b/>
          <w:bCs/>
          <w:i/>
          <w:iCs/>
          <w:sz w:val="24"/>
          <w:szCs w:val="24"/>
          <w:bdr w:val="none" w:sz="0" w:space="0" w:color="auto" w:frame="1"/>
        </w:rPr>
        <w:t>(Assurances for Non-Construction programs)</w:t>
      </w:r>
      <w:r w:rsidR="007E201B" w:rsidRPr="30A1E229">
        <w:rPr>
          <w:rFonts w:eastAsia="Times New Roman"/>
          <w:b/>
          <w:bCs/>
          <w:i/>
          <w:iCs/>
          <w:sz w:val="24"/>
          <w:szCs w:val="24"/>
          <w:bdr w:val="none" w:sz="0" w:space="0" w:color="auto" w:frame="1"/>
        </w:rPr>
        <w:t>;</w:t>
      </w:r>
      <w:r w:rsidR="009C3034" w:rsidRPr="30A1E229">
        <w:rPr>
          <w:rFonts w:eastAsia="Times New Roman"/>
          <w:b/>
          <w:bCs/>
          <w:i/>
          <w:iCs/>
          <w:sz w:val="24"/>
          <w:szCs w:val="24"/>
          <w:bdr w:val="none" w:sz="0" w:space="0" w:color="auto" w:frame="1"/>
        </w:rPr>
        <w:t xml:space="preserve"> (note: the SF-424B is only required for individuals and for organizations not registered in SAM.gov)</w:t>
      </w:r>
    </w:p>
    <w:p w14:paraId="567D3C3E" w14:textId="1D7CFFE0" w:rsidR="007E201B" w:rsidRPr="005C01D7" w:rsidRDefault="007E201B" w:rsidP="30A1E229">
      <w:pPr>
        <w:pStyle w:val="ListParagraph"/>
        <w:shd w:val="clear" w:color="auto" w:fill="FFFFFF" w:themeFill="background1"/>
        <w:spacing w:after="0" w:line="240" w:lineRule="auto"/>
        <w:ind w:left="1080"/>
        <w:textAlignment w:val="baseline"/>
        <w:rPr>
          <w:rFonts w:eastAsia="Times New Roman"/>
          <w:sz w:val="24"/>
          <w:szCs w:val="24"/>
        </w:rPr>
      </w:pPr>
      <w:r w:rsidRPr="30A1E229">
        <w:rPr>
          <w:sz w:val="24"/>
          <w:szCs w:val="24"/>
        </w:rPr>
        <w:t xml:space="preserve">These forms can be found at </w:t>
      </w:r>
      <w:hyperlink r:id="rId14">
        <w:r w:rsidRPr="30A1E229">
          <w:rPr>
            <w:rStyle w:val="Hyperlink"/>
            <w:color w:val="auto"/>
            <w:sz w:val="24"/>
            <w:szCs w:val="24"/>
          </w:rPr>
          <w:t>https://www.grants.gov/web/grants/forms/sf-424-family.html</w:t>
        </w:r>
      </w:hyperlink>
    </w:p>
    <w:p w14:paraId="07AC5113"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p>
    <w:p w14:paraId="78AF00F1"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b/>
          <w:bCs/>
          <w:sz w:val="24"/>
          <w:szCs w:val="24"/>
          <w:bdr w:val="none" w:sz="0" w:space="0" w:color="auto" w:frame="1"/>
        </w:rPr>
        <w:t xml:space="preserve">2. Summary </w:t>
      </w:r>
      <w:r w:rsidR="00175026" w:rsidRPr="30A1E229">
        <w:rPr>
          <w:rFonts w:eastAsia="Times New Roman"/>
          <w:b/>
          <w:bCs/>
          <w:sz w:val="24"/>
          <w:szCs w:val="24"/>
          <w:bdr w:val="none" w:sz="0" w:space="0" w:color="auto" w:frame="1"/>
        </w:rPr>
        <w:t>Page</w:t>
      </w:r>
      <w:r w:rsidRPr="30A1E229">
        <w:rPr>
          <w:rFonts w:eastAsia="Times New Roman"/>
          <w:b/>
          <w:bCs/>
          <w:sz w:val="24"/>
          <w:szCs w:val="24"/>
          <w:bdr w:val="none" w:sz="0" w:space="0" w:color="auto" w:frame="1"/>
        </w:rPr>
        <w:t>: </w:t>
      </w:r>
      <w:r w:rsidRPr="30A1E229">
        <w:rPr>
          <w:rFonts w:eastAsia="Times New Roman"/>
          <w:sz w:val="24"/>
          <w:szCs w:val="24"/>
        </w:rPr>
        <w:t xml:space="preserve">Cover sheet stating the </w:t>
      </w:r>
      <w:proofErr w:type="gramStart"/>
      <w:r w:rsidRPr="30A1E229">
        <w:rPr>
          <w:rFonts w:eastAsia="Times New Roman"/>
          <w:sz w:val="24"/>
          <w:szCs w:val="24"/>
        </w:rPr>
        <w:t>applicant</w:t>
      </w:r>
      <w:proofErr w:type="gramEnd"/>
      <w:r w:rsidRPr="30A1E229">
        <w:rPr>
          <w:rFonts w:eastAsia="Times New Roman"/>
          <w:sz w:val="24"/>
          <w:szCs w:val="24"/>
        </w:rPr>
        <w:t xml:space="preserve"> name and organization, proposal date, </w:t>
      </w:r>
      <w:r w:rsidR="00B37DD1" w:rsidRPr="30A1E229">
        <w:rPr>
          <w:rFonts w:eastAsia="Times New Roman"/>
          <w:sz w:val="24"/>
          <w:szCs w:val="24"/>
        </w:rPr>
        <w:t>program</w:t>
      </w:r>
      <w:r w:rsidRPr="30A1E229">
        <w:rPr>
          <w:rFonts w:eastAsia="Times New Roman"/>
          <w:sz w:val="24"/>
          <w:szCs w:val="24"/>
        </w:rPr>
        <w:t xml:space="preserve"> title, </w:t>
      </w:r>
      <w:r w:rsidR="00B37DD1" w:rsidRPr="30A1E229">
        <w:rPr>
          <w:rFonts w:eastAsia="Times New Roman"/>
          <w:sz w:val="24"/>
          <w:szCs w:val="24"/>
        </w:rPr>
        <w:t>program</w:t>
      </w:r>
      <w:r w:rsidRPr="30A1E229">
        <w:rPr>
          <w:rFonts w:eastAsia="Times New Roman"/>
          <w:sz w:val="24"/>
          <w:szCs w:val="24"/>
        </w:rPr>
        <w:t xml:space="preserve"> period proposed start and end date, and brief purpose of the </w:t>
      </w:r>
      <w:r w:rsidR="00B37DD1" w:rsidRPr="30A1E229">
        <w:rPr>
          <w:rFonts w:eastAsia="Times New Roman"/>
          <w:sz w:val="24"/>
          <w:szCs w:val="24"/>
        </w:rPr>
        <w:t>program</w:t>
      </w:r>
      <w:r w:rsidRPr="30A1E229">
        <w:rPr>
          <w:rFonts w:eastAsia="Times New Roman"/>
          <w:sz w:val="24"/>
          <w:szCs w:val="24"/>
        </w:rPr>
        <w:t>.</w:t>
      </w:r>
    </w:p>
    <w:p w14:paraId="6CC422D9"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p>
    <w:p w14:paraId="3B79BE11" w14:textId="03F89ED8"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b/>
          <w:bCs/>
          <w:sz w:val="24"/>
          <w:szCs w:val="24"/>
          <w:bdr w:val="none" w:sz="0" w:space="0" w:color="auto" w:frame="1"/>
        </w:rPr>
        <w:t>3. Proposal (</w:t>
      </w:r>
      <w:r w:rsidR="007E201B" w:rsidRPr="30A1E229">
        <w:rPr>
          <w:rFonts w:eastAsia="Times New Roman"/>
          <w:b/>
          <w:bCs/>
          <w:i/>
          <w:iCs/>
          <w:sz w:val="24"/>
          <w:szCs w:val="24"/>
          <w:bdr w:val="none" w:sz="0" w:space="0" w:color="auto" w:frame="1"/>
        </w:rPr>
        <w:t>10</w:t>
      </w:r>
      <w:r w:rsidRPr="30A1E229">
        <w:rPr>
          <w:rFonts w:eastAsia="Times New Roman"/>
          <w:b/>
          <w:bCs/>
          <w:i/>
          <w:iCs/>
          <w:sz w:val="24"/>
          <w:szCs w:val="24"/>
          <w:bdr w:val="none" w:sz="0" w:space="0" w:color="auto" w:frame="1"/>
        </w:rPr>
        <w:t xml:space="preserve"> </w:t>
      </w:r>
      <w:r w:rsidRPr="30A1E229">
        <w:rPr>
          <w:rFonts w:eastAsia="Times New Roman"/>
          <w:b/>
          <w:bCs/>
          <w:sz w:val="24"/>
          <w:szCs w:val="24"/>
          <w:bdr w:val="none" w:sz="0" w:space="0" w:color="auto" w:frame="1"/>
        </w:rPr>
        <w:t>pages maximum): </w:t>
      </w:r>
      <w:r w:rsidRPr="30A1E229">
        <w:rPr>
          <w:rFonts w:eastAsia="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30A1E229">
      <w:pPr>
        <w:pStyle w:val="ListParagraph"/>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 xml:space="preserve">Proposal Summary: </w:t>
      </w:r>
      <w:r w:rsidRPr="30A1E229">
        <w:rPr>
          <w:rFonts w:eastAsia="Times New Roman"/>
          <w:sz w:val="24"/>
          <w:szCs w:val="24"/>
          <w:bdr w:val="none" w:sz="0" w:space="0" w:color="auto" w:frame="1"/>
        </w:rPr>
        <w:t>Short</w:t>
      </w:r>
      <w:r w:rsidRPr="30A1E229">
        <w:rPr>
          <w:rFonts w:eastAsia="Times New Roman"/>
          <w:sz w:val="24"/>
          <w:szCs w:val="24"/>
        </w:rPr>
        <w:t xml:space="preserve"> narrative that outlines the proposed </w:t>
      </w:r>
      <w:r w:rsidR="00B37DD1" w:rsidRPr="30A1E229">
        <w:rPr>
          <w:rFonts w:eastAsia="Times New Roman"/>
          <w:sz w:val="24"/>
          <w:szCs w:val="24"/>
        </w:rPr>
        <w:t>program</w:t>
      </w:r>
      <w:r w:rsidRPr="30A1E229">
        <w:rPr>
          <w:rFonts w:eastAsia="Times New Roman"/>
          <w:sz w:val="24"/>
          <w:szCs w:val="24"/>
        </w:rPr>
        <w:t xml:space="preserve">, including </w:t>
      </w:r>
      <w:r w:rsidR="00B37DD1" w:rsidRPr="30A1E229">
        <w:rPr>
          <w:rFonts w:eastAsia="Times New Roman"/>
          <w:sz w:val="24"/>
          <w:szCs w:val="24"/>
        </w:rPr>
        <w:t>program</w:t>
      </w:r>
      <w:r w:rsidRPr="30A1E229">
        <w:rPr>
          <w:rFonts w:eastAsia="Times New Roman"/>
          <w:sz w:val="24"/>
          <w:szCs w:val="24"/>
        </w:rPr>
        <w:t xml:space="preserve"> objectives and anticipated impact.</w:t>
      </w:r>
    </w:p>
    <w:p w14:paraId="0DE22FEC" w14:textId="77777777" w:rsidR="003F3266" w:rsidRPr="005C01D7" w:rsidRDefault="003F3266"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lastRenderedPageBreak/>
        <w:t>Introduction to the Organization or Individual applying</w:t>
      </w:r>
      <w:r w:rsidRPr="30A1E229">
        <w:rPr>
          <w:rFonts w:eastAsia="Times New Roman"/>
          <w:sz w:val="24"/>
          <w:szCs w:val="24"/>
        </w:rPr>
        <w:t xml:space="preserve">: A description of past and present operations, showing ability to carry out the </w:t>
      </w:r>
      <w:r w:rsidR="00B37DD1" w:rsidRPr="30A1E229">
        <w:rPr>
          <w:rFonts w:eastAsia="Times New Roman"/>
          <w:sz w:val="24"/>
          <w:szCs w:val="24"/>
        </w:rPr>
        <w:t>program</w:t>
      </w:r>
      <w:r w:rsidRPr="30A1E229">
        <w:rPr>
          <w:rFonts w:eastAsia="Times New Roman"/>
          <w:sz w:val="24"/>
          <w:szCs w:val="24"/>
        </w:rPr>
        <w:t>, including information on all previous grants from the U.S. Embassy and/or U.S. government agencies.</w:t>
      </w:r>
    </w:p>
    <w:p w14:paraId="39552F73" w14:textId="2A3CA2D7" w:rsidR="003F3266" w:rsidRPr="005C01D7" w:rsidRDefault="003F3266"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 xml:space="preserve">Problem Statement: </w:t>
      </w:r>
      <w:r w:rsidRPr="30A1E229">
        <w:rPr>
          <w:rFonts w:eastAsia="Times New Roman"/>
          <w:sz w:val="24"/>
          <w:szCs w:val="24"/>
        </w:rPr>
        <w:t xml:space="preserve">Clear, </w:t>
      </w:r>
      <w:proofErr w:type="gramStart"/>
      <w:r w:rsidRPr="30A1E229">
        <w:rPr>
          <w:rFonts w:eastAsia="Times New Roman"/>
          <w:sz w:val="24"/>
          <w:szCs w:val="24"/>
        </w:rPr>
        <w:t>concise</w:t>
      </w:r>
      <w:proofErr w:type="gramEnd"/>
      <w:r w:rsidRPr="30A1E229">
        <w:rPr>
          <w:rFonts w:eastAsia="Times New Roman"/>
          <w:sz w:val="24"/>
          <w:szCs w:val="24"/>
        </w:rPr>
        <w:t xml:space="preserve"> and well-supported statement of the problem to be addressed and why the proposed </w:t>
      </w:r>
      <w:r w:rsidR="00B37DD1" w:rsidRPr="30A1E229">
        <w:rPr>
          <w:rFonts w:eastAsia="Times New Roman"/>
          <w:sz w:val="24"/>
          <w:szCs w:val="24"/>
        </w:rPr>
        <w:t>program</w:t>
      </w:r>
      <w:r w:rsidRPr="30A1E229">
        <w:rPr>
          <w:rFonts w:eastAsia="Times New Roman"/>
          <w:sz w:val="24"/>
          <w:szCs w:val="24"/>
        </w:rPr>
        <w:t xml:space="preserve"> is needed</w:t>
      </w:r>
      <w:r w:rsidR="004D6515" w:rsidRPr="30A1E229">
        <w:rPr>
          <w:rFonts w:eastAsia="Times New Roman"/>
          <w:sz w:val="24"/>
          <w:szCs w:val="24"/>
        </w:rPr>
        <w:t>.</w:t>
      </w:r>
    </w:p>
    <w:p w14:paraId="140A29E5" w14:textId="77777777" w:rsidR="003F3266" w:rsidRPr="005C01D7" w:rsidRDefault="00B37DD1"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Program</w:t>
      </w:r>
      <w:r w:rsidR="003F3266" w:rsidRPr="30A1E229">
        <w:rPr>
          <w:rFonts w:eastAsia="Times New Roman"/>
          <w:b/>
          <w:bCs/>
          <w:sz w:val="24"/>
          <w:szCs w:val="24"/>
          <w:bdr w:val="none" w:sz="0" w:space="0" w:color="auto" w:frame="1"/>
        </w:rPr>
        <w:t xml:space="preserve"> Goals and Objectives:  </w:t>
      </w:r>
      <w:r w:rsidR="003F3266" w:rsidRPr="30A1E229">
        <w:rPr>
          <w:rFonts w:eastAsia="Times New Roman"/>
          <w:sz w:val="24"/>
          <w:szCs w:val="24"/>
        </w:rPr>
        <w:t xml:space="preserve">The “goals” describe what the </w:t>
      </w:r>
      <w:r w:rsidRPr="30A1E229">
        <w:rPr>
          <w:rFonts w:eastAsia="Times New Roman"/>
          <w:sz w:val="24"/>
          <w:szCs w:val="24"/>
        </w:rPr>
        <w:t>program</w:t>
      </w:r>
      <w:r w:rsidR="003F3266" w:rsidRPr="30A1E229">
        <w:rPr>
          <w:rFonts w:eastAsia="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Program</w:t>
      </w:r>
      <w:r w:rsidR="003F3266" w:rsidRPr="30A1E229">
        <w:rPr>
          <w:rFonts w:eastAsia="Times New Roman"/>
          <w:b/>
          <w:bCs/>
          <w:sz w:val="24"/>
          <w:szCs w:val="24"/>
          <w:bdr w:val="none" w:sz="0" w:space="0" w:color="auto" w:frame="1"/>
        </w:rPr>
        <w:t xml:space="preserve"> Activities</w:t>
      </w:r>
      <w:r w:rsidR="003F3266" w:rsidRPr="30A1E229">
        <w:rPr>
          <w:rFonts w:eastAsia="Times New Roman"/>
          <w:sz w:val="24"/>
          <w:szCs w:val="24"/>
        </w:rPr>
        <w:t xml:space="preserve">: Describe the </w:t>
      </w:r>
      <w:r w:rsidRPr="30A1E229">
        <w:rPr>
          <w:rFonts w:eastAsia="Times New Roman"/>
          <w:sz w:val="24"/>
          <w:szCs w:val="24"/>
        </w:rPr>
        <w:t>program</w:t>
      </w:r>
      <w:r w:rsidR="003F3266" w:rsidRPr="30A1E229">
        <w:rPr>
          <w:rFonts w:eastAsia="Times New Roman"/>
          <w:sz w:val="24"/>
          <w:szCs w:val="24"/>
        </w:rPr>
        <w:t xml:space="preserve"> activities and how they will help achieve the objectives. </w:t>
      </w:r>
    </w:p>
    <w:p w14:paraId="485A1F12" w14:textId="77777777" w:rsidR="003F3266" w:rsidRPr="005C01D7" w:rsidRDefault="003F3266"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Program Methods and Design</w:t>
      </w:r>
      <w:r w:rsidRPr="30A1E229">
        <w:rPr>
          <w:rFonts w:eastAsia="Times New Roman"/>
          <w:sz w:val="24"/>
          <w:szCs w:val="24"/>
        </w:rPr>
        <w:t xml:space="preserve">: A description of how the </w:t>
      </w:r>
      <w:r w:rsidR="00B37DD1" w:rsidRPr="30A1E229">
        <w:rPr>
          <w:rFonts w:eastAsia="Times New Roman"/>
          <w:sz w:val="24"/>
          <w:szCs w:val="24"/>
        </w:rPr>
        <w:t>program</w:t>
      </w:r>
      <w:r w:rsidRPr="30A1E229">
        <w:rPr>
          <w:rFonts w:eastAsia="Times New Roman"/>
          <w:sz w:val="24"/>
          <w:szCs w:val="24"/>
        </w:rPr>
        <w:t xml:space="preserve"> is expected to work to solve the stated problem and achieve the goal. </w:t>
      </w:r>
      <w:r w:rsidR="00183ED4" w:rsidRPr="30A1E229">
        <w:rPr>
          <w:rFonts w:eastAsia="Times New Roman"/>
          <w:sz w:val="24"/>
          <w:szCs w:val="24"/>
        </w:rPr>
        <w:t xml:space="preserve"> Include a logic model as appropriate. </w:t>
      </w:r>
    </w:p>
    <w:p w14:paraId="4466CA22" w14:textId="77777777" w:rsidR="003F3266" w:rsidRPr="005C01D7" w:rsidRDefault="003F3266"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 xml:space="preserve">Proposed </w:t>
      </w:r>
      <w:r w:rsidR="00B37DD1" w:rsidRPr="30A1E229">
        <w:rPr>
          <w:rFonts w:eastAsia="Times New Roman"/>
          <w:b/>
          <w:bCs/>
          <w:sz w:val="24"/>
          <w:szCs w:val="24"/>
          <w:bdr w:val="none" w:sz="0" w:space="0" w:color="auto" w:frame="1"/>
        </w:rPr>
        <w:t>Program</w:t>
      </w:r>
      <w:r w:rsidRPr="30A1E229">
        <w:rPr>
          <w:rFonts w:eastAsia="Times New Roman"/>
          <w:b/>
          <w:bCs/>
          <w:sz w:val="24"/>
          <w:szCs w:val="24"/>
          <w:bdr w:val="none" w:sz="0" w:space="0" w:color="auto" w:frame="1"/>
        </w:rPr>
        <w:t xml:space="preserve"> Schedule</w:t>
      </w:r>
      <w:r w:rsidR="00183ED4" w:rsidRPr="30A1E229">
        <w:rPr>
          <w:rFonts w:eastAsia="Times New Roman"/>
          <w:b/>
          <w:bCs/>
          <w:sz w:val="24"/>
          <w:szCs w:val="24"/>
          <w:bdr w:val="none" w:sz="0" w:space="0" w:color="auto" w:frame="1"/>
        </w:rPr>
        <w:t xml:space="preserve"> and Timeline</w:t>
      </w:r>
      <w:r w:rsidRPr="30A1E229">
        <w:rPr>
          <w:rFonts w:eastAsia="Times New Roman"/>
          <w:b/>
          <w:bCs/>
          <w:sz w:val="24"/>
          <w:szCs w:val="24"/>
          <w:bdr w:val="none" w:sz="0" w:space="0" w:color="auto" w:frame="1"/>
        </w:rPr>
        <w:t xml:space="preserve">:  </w:t>
      </w:r>
      <w:r w:rsidRPr="30A1E229">
        <w:rPr>
          <w:rFonts w:eastAsia="Times New Roman"/>
          <w:sz w:val="24"/>
          <w:szCs w:val="24"/>
        </w:rPr>
        <w:t xml:space="preserve">The proposed timeline for the </w:t>
      </w:r>
      <w:r w:rsidR="00B37DD1" w:rsidRPr="30A1E229">
        <w:rPr>
          <w:rFonts w:eastAsia="Times New Roman"/>
          <w:sz w:val="24"/>
          <w:szCs w:val="24"/>
        </w:rPr>
        <w:t>program</w:t>
      </w:r>
      <w:r w:rsidRPr="30A1E229">
        <w:rPr>
          <w:rFonts w:eastAsia="Times New Roman"/>
          <w:sz w:val="24"/>
          <w:szCs w:val="24"/>
        </w:rPr>
        <w:t xml:space="preserve"> activities.  Include the dates, times, and locations of planned activities and events.</w:t>
      </w:r>
    </w:p>
    <w:p w14:paraId="366556F7" w14:textId="77777777" w:rsidR="003F3266" w:rsidRPr="005C01D7" w:rsidRDefault="003F3266"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Key Personnel: </w:t>
      </w:r>
      <w:r w:rsidRPr="30A1E229">
        <w:rPr>
          <w:rFonts w:eastAsia="Times New Roman"/>
          <w:sz w:val="24"/>
          <w:szCs w:val="24"/>
        </w:rPr>
        <w:t xml:space="preserve">Names, titles, </w:t>
      </w:r>
      <w:proofErr w:type="gramStart"/>
      <w:r w:rsidRPr="30A1E229">
        <w:rPr>
          <w:rFonts w:eastAsia="Times New Roman"/>
          <w:sz w:val="24"/>
          <w:szCs w:val="24"/>
        </w:rPr>
        <w:t>roles</w:t>
      </w:r>
      <w:proofErr w:type="gramEnd"/>
      <w:r w:rsidRPr="30A1E229">
        <w:rPr>
          <w:rFonts w:eastAsia="Times New Roman"/>
          <w:sz w:val="24"/>
          <w:szCs w:val="24"/>
        </w:rPr>
        <w:t xml:space="preserve"> and experience/qualifications of key personnel involved in the </w:t>
      </w:r>
      <w:r w:rsidR="00B37DD1" w:rsidRPr="30A1E229">
        <w:rPr>
          <w:rFonts w:eastAsia="Times New Roman"/>
          <w:sz w:val="24"/>
          <w:szCs w:val="24"/>
        </w:rPr>
        <w:t>program</w:t>
      </w:r>
      <w:r w:rsidRPr="30A1E229">
        <w:rPr>
          <w:rFonts w:eastAsia="Times New Roman"/>
          <w:sz w:val="24"/>
          <w:szCs w:val="24"/>
        </w:rPr>
        <w:t xml:space="preserve">.  What proportion of their time will be used in support of this </w:t>
      </w:r>
      <w:r w:rsidR="00B37DD1" w:rsidRPr="30A1E229">
        <w:rPr>
          <w:rFonts w:eastAsia="Times New Roman"/>
          <w:sz w:val="24"/>
          <w:szCs w:val="24"/>
        </w:rPr>
        <w:t>program</w:t>
      </w:r>
      <w:r w:rsidRPr="30A1E229">
        <w:rPr>
          <w:rFonts w:eastAsia="Times New Roman"/>
          <w:sz w:val="24"/>
          <w:szCs w:val="24"/>
        </w:rPr>
        <w:t xml:space="preserve">?  </w:t>
      </w:r>
    </w:p>
    <w:p w14:paraId="68C608AF" w14:textId="77777777" w:rsidR="003F3266" w:rsidRPr="005C01D7" w:rsidRDefault="00B37DD1"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Program</w:t>
      </w:r>
      <w:r w:rsidR="003F3266" w:rsidRPr="30A1E229">
        <w:rPr>
          <w:rFonts w:eastAsia="Times New Roman"/>
          <w:b/>
          <w:bCs/>
          <w:sz w:val="24"/>
          <w:szCs w:val="24"/>
          <w:bdr w:val="none" w:sz="0" w:space="0" w:color="auto" w:frame="1"/>
        </w:rPr>
        <w:t xml:space="preserve"> Partners:</w:t>
      </w:r>
      <w:r w:rsidR="003F3266" w:rsidRPr="30A1E229">
        <w:rPr>
          <w:rFonts w:eastAsia="Times New Roman"/>
          <w:sz w:val="24"/>
          <w:szCs w:val="24"/>
        </w:rPr>
        <w:t xml:space="preserve">  List the names and type of involvement of key partner organizations and sub-awardees.</w:t>
      </w:r>
    </w:p>
    <w:p w14:paraId="1048224E" w14:textId="77777777" w:rsidR="003F3266" w:rsidRPr="005C01D7" w:rsidRDefault="00B37DD1"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Program</w:t>
      </w:r>
      <w:r w:rsidR="003F3266" w:rsidRPr="30A1E229">
        <w:rPr>
          <w:rFonts w:eastAsia="Times New Roman"/>
          <w:b/>
          <w:bCs/>
          <w:sz w:val="24"/>
          <w:szCs w:val="24"/>
          <w:bdr w:val="none" w:sz="0" w:space="0" w:color="auto" w:frame="1"/>
        </w:rPr>
        <w:t xml:space="preserve"> Monitoring and Evaluation Plan:</w:t>
      </w:r>
      <w:r w:rsidR="003F3266" w:rsidRPr="30A1E229">
        <w:rPr>
          <w:rFonts w:eastAsia="Times New Roman"/>
          <w:sz w:val="24"/>
          <w:szCs w:val="24"/>
        </w:rPr>
        <w:t xml:space="preserve"> This is an important part of successful grants. Throughout the </w:t>
      </w:r>
      <w:proofErr w:type="gramStart"/>
      <w:r w:rsidR="003F3266" w:rsidRPr="30A1E229">
        <w:rPr>
          <w:rFonts w:eastAsia="Times New Roman"/>
          <w:sz w:val="24"/>
          <w:szCs w:val="24"/>
        </w:rPr>
        <w:t>time-frame</w:t>
      </w:r>
      <w:proofErr w:type="gramEnd"/>
      <w:r w:rsidR="003F3266" w:rsidRPr="30A1E229">
        <w:rPr>
          <w:rFonts w:eastAsia="Times New Roman"/>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30A1E229">
      <w:pPr>
        <w:numPr>
          <w:ilvl w:val="0"/>
          <w:numId w:val="40"/>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b/>
          <w:bCs/>
          <w:sz w:val="24"/>
          <w:szCs w:val="24"/>
          <w:bdr w:val="none" w:sz="0" w:space="0" w:color="auto" w:frame="1"/>
        </w:rPr>
        <w:t>Future Funding or Sustainability</w:t>
      </w:r>
      <w:r w:rsidRPr="30A1E229">
        <w:rPr>
          <w:rFonts w:eastAsia="Times New Roman"/>
          <w:sz w:val="24"/>
          <w:szCs w:val="24"/>
        </w:rPr>
        <w:t> Applicant’s plan for continuing the program beyond the grant period, or the availability of other resources, if applicable.</w:t>
      </w:r>
    </w:p>
    <w:p w14:paraId="79CCE25A" w14:textId="77777777" w:rsidR="003F3266" w:rsidRPr="005C01D7" w:rsidRDefault="003F3266" w:rsidP="30A1E229">
      <w:pPr>
        <w:shd w:val="clear" w:color="auto" w:fill="FFFFFF" w:themeFill="background1"/>
        <w:spacing w:after="0" w:line="240" w:lineRule="auto"/>
        <w:ind w:left="1080"/>
        <w:textAlignment w:val="baseline"/>
        <w:rPr>
          <w:rFonts w:eastAsia="Times New Roman"/>
          <w:sz w:val="24"/>
          <w:szCs w:val="24"/>
        </w:rPr>
      </w:pPr>
    </w:p>
    <w:p w14:paraId="44148DE8" w14:textId="362E713E"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b/>
          <w:bCs/>
          <w:sz w:val="24"/>
          <w:szCs w:val="24"/>
        </w:rPr>
        <w:t xml:space="preserve">4. </w:t>
      </w:r>
      <w:r w:rsidRPr="30A1E229">
        <w:rPr>
          <w:rFonts w:eastAsia="Times New Roman"/>
          <w:b/>
          <w:bCs/>
          <w:sz w:val="24"/>
          <w:szCs w:val="24"/>
          <w:bdr w:val="none" w:sz="0" w:space="0" w:color="auto" w:frame="1"/>
        </w:rPr>
        <w:t>Budget Justification Narrative</w:t>
      </w:r>
      <w:r w:rsidRPr="30A1E229">
        <w:rPr>
          <w:rFonts w:eastAsia="Times New Roman"/>
          <w:sz w:val="24"/>
          <w:szCs w:val="24"/>
        </w:rPr>
        <w:t xml:space="preserve">:  After filling out the SF-424A Budget (above), use a separate </w:t>
      </w:r>
      <w:r w:rsidR="007C675D" w:rsidRPr="30A1E229">
        <w:rPr>
          <w:rFonts w:eastAsia="Times New Roman"/>
          <w:sz w:val="24"/>
          <w:szCs w:val="24"/>
        </w:rPr>
        <w:t>file</w:t>
      </w:r>
      <w:r w:rsidRPr="30A1E229">
        <w:rPr>
          <w:rFonts w:eastAsia="Times New Roman"/>
          <w:sz w:val="24"/>
          <w:szCs w:val="24"/>
        </w:rPr>
        <w:t xml:space="preserve"> to describe each of the budget expenses in detail.  See section </w:t>
      </w:r>
      <w:r w:rsidRPr="30A1E229">
        <w:rPr>
          <w:rFonts w:eastAsia="Times New Roman"/>
          <w:i/>
          <w:iCs/>
          <w:sz w:val="24"/>
          <w:szCs w:val="24"/>
          <w:bdr w:val="none" w:sz="0" w:space="0" w:color="auto" w:frame="1"/>
        </w:rPr>
        <w:t>H. Other Information: Guidelines for Budget Submissions</w:t>
      </w:r>
      <w:r w:rsidRPr="30A1E229">
        <w:rPr>
          <w:rFonts w:eastAsia="Times New Roman"/>
          <w:sz w:val="24"/>
          <w:szCs w:val="24"/>
        </w:rPr>
        <w:t> below for further information.</w:t>
      </w:r>
    </w:p>
    <w:p w14:paraId="6394D6D2" w14:textId="77777777" w:rsidR="003F3266" w:rsidRPr="005C01D7" w:rsidRDefault="003F3266" w:rsidP="30A1E229">
      <w:pPr>
        <w:shd w:val="clear" w:color="auto" w:fill="FFFFFF" w:themeFill="background1"/>
        <w:spacing w:after="0" w:line="240" w:lineRule="auto"/>
        <w:ind w:left="360"/>
        <w:textAlignment w:val="baseline"/>
        <w:rPr>
          <w:rFonts w:eastAsia="Times New Roman"/>
          <w:sz w:val="24"/>
          <w:szCs w:val="24"/>
        </w:rPr>
      </w:pPr>
    </w:p>
    <w:p w14:paraId="60021273" w14:textId="5846DA20" w:rsidR="003F3266" w:rsidRPr="005C01D7" w:rsidRDefault="003F3266" w:rsidP="30A1E229">
      <w:pPr>
        <w:shd w:val="clear" w:color="auto" w:fill="FFFFFF" w:themeFill="background1"/>
        <w:spacing w:after="0" w:line="240" w:lineRule="auto"/>
        <w:ind w:left="360"/>
        <w:textAlignment w:val="baseline"/>
        <w:rPr>
          <w:rFonts w:eastAsia="Times New Roman"/>
          <w:b/>
          <w:bCs/>
          <w:sz w:val="24"/>
          <w:szCs w:val="24"/>
        </w:rPr>
      </w:pPr>
      <w:r w:rsidRPr="30A1E229">
        <w:rPr>
          <w:rFonts w:eastAsia="Times New Roman"/>
          <w:b/>
          <w:bCs/>
          <w:sz w:val="24"/>
          <w:szCs w:val="24"/>
        </w:rPr>
        <w:t>5.  Attachments:</w:t>
      </w:r>
    </w:p>
    <w:p w14:paraId="4A8AAFA7" w14:textId="77777777" w:rsidR="003F3266" w:rsidRPr="005C01D7" w:rsidRDefault="003F3266" w:rsidP="30A1E229">
      <w:pPr>
        <w:pStyle w:val="ListParagraph"/>
        <w:numPr>
          <w:ilvl w:val="0"/>
          <w:numId w:val="43"/>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sz w:val="24"/>
          <w:szCs w:val="24"/>
        </w:rPr>
        <w:t xml:space="preserve">1-page CV or resume of key personnel who are proposed for the </w:t>
      </w:r>
      <w:r w:rsidR="00B37DD1" w:rsidRPr="30A1E229">
        <w:rPr>
          <w:rFonts w:eastAsia="Times New Roman"/>
          <w:sz w:val="24"/>
          <w:szCs w:val="24"/>
        </w:rPr>
        <w:t>program</w:t>
      </w:r>
    </w:p>
    <w:p w14:paraId="45816665" w14:textId="77777777" w:rsidR="00183ED4" w:rsidRPr="005C01D7" w:rsidRDefault="003F3266" w:rsidP="30A1E229">
      <w:pPr>
        <w:pStyle w:val="ListParagraph"/>
        <w:numPr>
          <w:ilvl w:val="0"/>
          <w:numId w:val="49"/>
        </w:numPr>
        <w:spacing w:after="0" w:line="240" w:lineRule="auto"/>
        <w:ind w:left="1080"/>
      </w:pPr>
      <w:r w:rsidRPr="30A1E229">
        <w:rPr>
          <w:rFonts w:eastAsia="Times New Roman"/>
          <w:sz w:val="24"/>
          <w:szCs w:val="24"/>
        </w:rPr>
        <w:t xml:space="preserve">Letters of support from </w:t>
      </w:r>
      <w:r w:rsidR="00B37DD1" w:rsidRPr="30A1E229">
        <w:rPr>
          <w:rFonts w:eastAsia="Times New Roman"/>
          <w:sz w:val="24"/>
          <w:szCs w:val="24"/>
        </w:rPr>
        <w:t>program</w:t>
      </w:r>
      <w:r w:rsidRPr="30A1E229">
        <w:rPr>
          <w:rFonts w:eastAsia="Times New Roman"/>
          <w:sz w:val="24"/>
          <w:szCs w:val="24"/>
        </w:rPr>
        <w:t xml:space="preserve"> partners describing the roles and responsibilities of each partner</w:t>
      </w:r>
      <w:r w:rsidR="00183ED4" w:rsidRPr="30A1E229">
        <w:rPr>
          <w:rFonts w:eastAsia="Times New Roman"/>
          <w:sz w:val="24"/>
          <w:szCs w:val="24"/>
        </w:rPr>
        <w:t xml:space="preserve"> </w:t>
      </w:r>
    </w:p>
    <w:p w14:paraId="10420A89" w14:textId="778010F4" w:rsidR="00183ED4" w:rsidRPr="005C01D7" w:rsidRDefault="00183ED4" w:rsidP="30A1E229">
      <w:pPr>
        <w:pStyle w:val="ListParagraph"/>
        <w:numPr>
          <w:ilvl w:val="0"/>
          <w:numId w:val="49"/>
        </w:numPr>
        <w:spacing w:after="0" w:line="240" w:lineRule="auto"/>
        <w:ind w:left="1080"/>
      </w:pPr>
      <w:r w:rsidRPr="30A1E229">
        <w:rPr>
          <w:rFonts w:eastAsia="Times New Roman"/>
          <w:sz w:val="24"/>
          <w:szCs w:val="24"/>
        </w:rPr>
        <w:t>If your organization has a N</w:t>
      </w:r>
      <w:r w:rsidR="009C3034" w:rsidRPr="30A1E229">
        <w:rPr>
          <w:rFonts w:eastAsia="Times New Roman"/>
          <w:sz w:val="24"/>
          <w:szCs w:val="24"/>
        </w:rPr>
        <w:t xml:space="preserve">egotiated </w:t>
      </w:r>
      <w:r w:rsidRPr="30A1E229">
        <w:rPr>
          <w:rFonts w:eastAsia="Times New Roman"/>
          <w:sz w:val="24"/>
          <w:szCs w:val="24"/>
        </w:rPr>
        <w:t>I</w:t>
      </w:r>
      <w:r w:rsidR="009C3034" w:rsidRPr="30A1E229">
        <w:rPr>
          <w:rFonts w:eastAsia="Times New Roman"/>
          <w:sz w:val="24"/>
          <w:szCs w:val="24"/>
        </w:rPr>
        <w:t xml:space="preserve">ndirect </w:t>
      </w:r>
      <w:r w:rsidRPr="30A1E229">
        <w:rPr>
          <w:rFonts w:eastAsia="Times New Roman"/>
          <w:sz w:val="24"/>
          <w:szCs w:val="24"/>
        </w:rPr>
        <w:t>C</w:t>
      </w:r>
      <w:r w:rsidR="009C3034" w:rsidRPr="30A1E229">
        <w:rPr>
          <w:rFonts w:eastAsia="Times New Roman"/>
          <w:sz w:val="24"/>
          <w:szCs w:val="24"/>
        </w:rPr>
        <w:t xml:space="preserve">ost </w:t>
      </w:r>
      <w:r w:rsidRPr="30A1E229">
        <w:rPr>
          <w:rFonts w:eastAsia="Times New Roman"/>
          <w:sz w:val="24"/>
          <w:szCs w:val="24"/>
        </w:rPr>
        <w:t>R</w:t>
      </w:r>
      <w:r w:rsidR="009C3034" w:rsidRPr="30A1E229">
        <w:rPr>
          <w:rFonts w:eastAsia="Times New Roman"/>
          <w:sz w:val="24"/>
          <w:szCs w:val="24"/>
        </w:rPr>
        <w:t xml:space="preserve">ate </w:t>
      </w:r>
      <w:r w:rsidRPr="30A1E229">
        <w:rPr>
          <w:rFonts w:eastAsia="Times New Roman"/>
          <w:sz w:val="24"/>
          <w:szCs w:val="24"/>
        </w:rPr>
        <w:t>A</w:t>
      </w:r>
      <w:r w:rsidR="009C3034" w:rsidRPr="30A1E229">
        <w:rPr>
          <w:rFonts w:eastAsia="Times New Roman"/>
          <w:sz w:val="24"/>
          <w:szCs w:val="24"/>
        </w:rPr>
        <w:t>greement (NICRA)</w:t>
      </w:r>
      <w:r w:rsidRPr="30A1E229">
        <w:rPr>
          <w:rFonts w:eastAsia="Times New Roman"/>
          <w:sz w:val="24"/>
          <w:szCs w:val="24"/>
        </w:rPr>
        <w:t xml:space="preserve"> and includes NICRA charges in the budget, your latest NICRA should be included as a PDF file.  </w:t>
      </w:r>
    </w:p>
    <w:p w14:paraId="509AD514" w14:textId="77777777" w:rsidR="003F3266" w:rsidRPr="005C01D7" w:rsidRDefault="003F3266" w:rsidP="30A1E229">
      <w:pPr>
        <w:pStyle w:val="ListParagraph"/>
        <w:numPr>
          <w:ilvl w:val="0"/>
          <w:numId w:val="43"/>
        </w:numPr>
        <w:shd w:val="clear" w:color="auto" w:fill="FFFFFF" w:themeFill="background1"/>
        <w:tabs>
          <w:tab w:val="clear" w:pos="720"/>
          <w:tab w:val="num" w:pos="1080"/>
        </w:tabs>
        <w:spacing w:after="0" w:line="240" w:lineRule="auto"/>
        <w:ind w:left="1080"/>
        <w:textAlignment w:val="baseline"/>
        <w:rPr>
          <w:rFonts w:eastAsia="Times New Roman"/>
          <w:sz w:val="24"/>
          <w:szCs w:val="24"/>
        </w:rPr>
      </w:pPr>
      <w:r w:rsidRPr="30A1E229">
        <w:rPr>
          <w:rFonts w:eastAsia="Times New Roman"/>
          <w:sz w:val="24"/>
          <w:szCs w:val="24"/>
        </w:rPr>
        <w:t xml:space="preserve">Official permission letters, if required for </w:t>
      </w:r>
      <w:r w:rsidR="00B37DD1" w:rsidRPr="30A1E229">
        <w:rPr>
          <w:rFonts w:eastAsia="Times New Roman"/>
          <w:sz w:val="24"/>
          <w:szCs w:val="24"/>
        </w:rPr>
        <w:t>program</w:t>
      </w:r>
      <w:r w:rsidRPr="30A1E229">
        <w:rPr>
          <w:rFonts w:eastAsia="Times New Roman"/>
          <w:sz w:val="24"/>
          <w:szCs w:val="24"/>
        </w:rPr>
        <w:t xml:space="preserve"> activities</w:t>
      </w:r>
    </w:p>
    <w:p w14:paraId="4DC9B042" w14:textId="60D40A49" w:rsidR="00D21A4B" w:rsidRPr="005C01D7" w:rsidRDefault="00D21A4B" w:rsidP="30A1E229">
      <w:pPr>
        <w:pStyle w:val="ListParagraph"/>
        <w:shd w:val="clear" w:color="auto" w:fill="FFFFFF" w:themeFill="background1"/>
        <w:spacing w:after="0" w:line="240" w:lineRule="auto"/>
        <w:ind w:left="1080"/>
        <w:textAlignment w:val="baseline"/>
        <w:rPr>
          <w:rFonts w:eastAsia="Times New Roman"/>
          <w:sz w:val="24"/>
          <w:szCs w:val="24"/>
        </w:rPr>
      </w:pPr>
    </w:p>
    <w:p w14:paraId="66F1E748" w14:textId="4CB77D3E" w:rsidR="007E201B" w:rsidRDefault="007E201B" w:rsidP="30A1E229">
      <w:pPr>
        <w:pStyle w:val="null"/>
        <w:shd w:val="clear" w:color="auto" w:fill="FFFFFF" w:themeFill="background1"/>
        <w:spacing w:before="0" w:beforeAutospacing="0" w:after="0" w:afterAutospacing="0"/>
        <w:rPr>
          <w:rFonts w:eastAsia="Times New Roman" w:cstheme="minorBidi"/>
          <w:sz w:val="24"/>
          <w:szCs w:val="24"/>
        </w:rPr>
      </w:pPr>
    </w:p>
    <w:p w14:paraId="24122AF9" w14:textId="768EFFA2" w:rsidR="00CA5CC4" w:rsidRPr="005C01D7" w:rsidRDefault="00A07B70" w:rsidP="30A1E229">
      <w:pPr>
        <w:pStyle w:val="null"/>
        <w:spacing w:before="0" w:beforeAutospacing="0" w:after="0" w:afterAutospacing="0"/>
        <w:ind w:left="360"/>
        <w:rPr>
          <w:rStyle w:val="null1"/>
          <w:rFonts w:asciiTheme="minorHAnsi" w:hAnsiTheme="minorHAnsi" w:cstheme="minorBidi"/>
          <w:b/>
          <w:bCs/>
          <w:sz w:val="24"/>
          <w:szCs w:val="24"/>
        </w:rPr>
      </w:pPr>
      <w:r w:rsidRPr="30A1E229">
        <w:rPr>
          <w:rStyle w:val="null1"/>
          <w:rFonts w:asciiTheme="minorHAnsi" w:hAnsiTheme="minorHAnsi" w:cstheme="minorBidi"/>
          <w:b/>
          <w:bCs/>
          <w:sz w:val="24"/>
          <w:szCs w:val="24"/>
        </w:rPr>
        <w:t>Required Registrations:</w:t>
      </w:r>
    </w:p>
    <w:p w14:paraId="4D90102A" w14:textId="77777777" w:rsidR="00CA5CC4" w:rsidRPr="005C01D7" w:rsidRDefault="00CA5CC4" w:rsidP="30A1E229">
      <w:pPr>
        <w:pStyle w:val="null"/>
        <w:spacing w:before="0" w:beforeAutospacing="0" w:after="0" w:afterAutospacing="0"/>
        <w:ind w:left="360"/>
        <w:rPr>
          <w:rFonts w:asciiTheme="minorHAnsi" w:hAnsiTheme="minorHAnsi" w:cstheme="minorBidi"/>
        </w:rPr>
      </w:pPr>
    </w:p>
    <w:p w14:paraId="7A073403" w14:textId="2AC8F9D2" w:rsidR="00CA5CC4" w:rsidRPr="005C01D7" w:rsidRDefault="00CA5CC4" w:rsidP="30A1E229">
      <w:pPr>
        <w:ind w:left="360"/>
        <w:rPr>
          <w:sz w:val="24"/>
          <w:szCs w:val="24"/>
        </w:rPr>
      </w:pPr>
      <w:r w:rsidRPr="30A1E229">
        <w:rPr>
          <w:sz w:val="24"/>
          <w:szCs w:val="24"/>
        </w:rPr>
        <w:lastRenderedPageBreak/>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Pr="005C01D7" w:rsidRDefault="00CA5CC4" w:rsidP="30A1E229">
      <w:pPr>
        <w:ind w:left="360"/>
        <w:rPr>
          <w:b/>
          <w:bCs/>
          <w:i/>
          <w:iCs/>
          <w:sz w:val="24"/>
          <w:szCs w:val="24"/>
        </w:rPr>
      </w:pPr>
      <w:r w:rsidRPr="30A1E229">
        <w:rPr>
          <w:b/>
          <w:bCs/>
          <w:i/>
          <w:iCs/>
          <w:sz w:val="24"/>
          <w:szCs w:val="24"/>
        </w:rPr>
        <w:t xml:space="preserve">Note:  As of April 2022, a </w:t>
      </w:r>
      <w:proofErr w:type="gramStart"/>
      <w:r w:rsidRPr="30A1E229">
        <w:rPr>
          <w:b/>
          <w:bCs/>
          <w:i/>
          <w:iCs/>
          <w:sz w:val="24"/>
          <w:szCs w:val="24"/>
        </w:rPr>
        <w:t>DUNS</w:t>
      </w:r>
      <w:proofErr w:type="gramEnd"/>
      <w:r w:rsidRPr="30A1E229">
        <w:rPr>
          <w:b/>
          <w:bCs/>
          <w:i/>
          <w:iCs/>
          <w:sz w:val="24"/>
          <w:szCs w:val="24"/>
        </w:rPr>
        <w:t xml:space="preserve"> number is no longer required for federal assistance applications.</w:t>
      </w:r>
    </w:p>
    <w:p w14:paraId="7E471236" w14:textId="2EBB2ED1" w:rsidR="00CA5CC4" w:rsidRPr="005C01D7" w:rsidRDefault="00CA5CC4" w:rsidP="30A1E229">
      <w:pPr>
        <w:ind w:left="360"/>
        <w:rPr>
          <w:sz w:val="24"/>
          <w:szCs w:val="24"/>
        </w:rPr>
      </w:pPr>
      <w:r w:rsidRPr="30A1E229">
        <w:rPr>
          <w:sz w:val="24"/>
          <w:szCs w:val="24"/>
        </w:rPr>
        <w:t xml:space="preserve">The 2 CFR 200 requires that sub-grantees obtain a UEI number.  Please note the UEI for sub-grantees is not required at the time of application but will be required before </w:t>
      </w:r>
      <w:r w:rsidR="007C675D" w:rsidRPr="30A1E229">
        <w:rPr>
          <w:sz w:val="24"/>
          <w:szCs w:val="24"/>
        </w:rPr>
        <w:t xml:space="preserve">an </w:t>
      </w:r>
      <w:r w:rsidRPr="30A1E229">
        <w:rPr>
          <w:sz w:val="24"/>
          <w:szCs w:val="24"/>
        </w:rPr>
        <w:t>award is processed and/or directed to a sub-grantee.</w:t>
      </w:r>
      <w:r w:rsidRPr="30A1E229">
        <w:rPr>
          <w:sz w:val="24"/>
          <w:szCs w:val="24"/>
          <w:shd w:val="clear" w:color="auto" w:fill="E6E6E6"/>
        </w:rPr>
        <w:t xml:space="preserve"> </w:t>
      </w:r>
    </w:p>
    <w:p w14:paraId="1F372863" w14:textId="7B24A99A" w:rsidR="00CA5CC4" w:rsidRPr="00380226" w:rsidRDefault="00CA5CC4" w:rsidP="30A1E229">
      <w:pPr>
        <w:ind w:left="360"/>
      </w:pPr>
      <w:r w:rsidRPr="30A1E229">
        <w:rPr>
          <w:b/>
          <w:bCs/>
          <w:i/>
          <w:iCs/>
          <w:sz w:val="24"/>
          <w:szCs w:val="24"/>
        </w:rPr>
        <w:t xml:space="preserve"> Note:  The process of obtaining or renewing a SAM.gov registration may take anywhere from 4-8 weeks.  </w:t>
      </w:r>
      <w:r w:rsidRPr="30A1E229">
        <w:rPr>
          <w:b/>
          <w:bCs/>
          <w:i/>
          <w:iCs/>
          <w:sz w:val="24"/>
          <w:szCs w:val="24"/>
          <w:u w:val="single"/>
        </w:rPr>
        <w:t>Please begin your registration as early as possible</w:t>
      </w:r>
      <w:r w:rsidRPr="30A1E229">
        <w:rPr>
          <w:b/>
          <w:bCs/>
          <w:i/>
          <w:iCs/>
          <w:sz w:val="24"/>
          <w:szCs w:val="24"/>
        </w:rPr>
        <w:t>.</w:t>
      </w:r>
    </w:p>
    <w:p w14:paraId="2AF849DD" w14:textId="5DFFD2DA" w:rsidR="00CA5CC4" w:rsidRPr="005C01D7" w:rsidRDefault="00CA5CC4" w:rsidP="30A1E229">
      <w:pPr>
        <w:numPr>
          <w:ilvl w:val="0"/>
          <w:numId w:val="53"/>
        </w:numPr>
        <w:spacing w:after="0" w:line="240" w:lineRule="auto"/>
        <w:ind w:left="1080" w:hanging="360"/>
        <w:rPr>
          <w:rFonts w:eastAsia="Times New Roman"/>
          <w:sz w:val="24"/>
          <w:szCs w:val="24"/>
        </w:rPr>
      </w:pPr>
      <w:r w:rsidRPr="30A1E229">
        <w:rPr>
          <w:rFonts w:eastAsia="Times New Roman"/>
          <w:sz w:val="24"/>
          <w:szCs w:val="24"/>
        </w:rPr>
        <w:t xml:space="preserve">Organizations </w:t>
      </w:r>
      <w:r w:rsidRPr="30A1E229">
        <w:rPr>
          <w:rFonts w:eastAsia="Times New Roman"/>
          <w:b/>
          <w:bCs/>
          <w:sz w:val="24"/>
          <w:szCs w:val="24"/>
        </w:rPr>
        <w:t>based in the United States</w:t>
      </w:r>
      <w:r w:rsidRPr="30A1E229">
        <w:rPr>
          <w:rFonts w:eastAsia="Times New Roman"/>
          <w:sz w:val="24"/>
          <w:szCs w:val="24"/>
        </w:rPr>
        <w:t xml:space="preserve"> or that pay employees within the United States will need an Employer Identification Number (EIN) from the Internal Revenue Service (IRS)</w:t>
      </w:r>
      <w:r w:rsidR="007C675D" w:rsidRPr="30A1E229">
        <w:rPr>
          <w:rFonts w:eastAsia="Times New Roman"/>
          <w:sz w:val="24"/>
          <w:szCs w:val="24"/>
        </w:rPr>
        <w:t xml:space="preserve"> </w:t>
      </w:r>
      <w:r w:rsidRPr="30A1E229">
        <w:rPr>
          <w:rFonts w:eastAsia="Times New Roman"/>
          <w:sz w:val="24"/>
          <w:szCs w:val="24"/>
        </w:rPr>
        <w:t>and a UEI number prior to registering in SAM.gov.</w:t>
      </w:r>
    </w:p>
    <w:p w14:paraId="1E450279" w14:textId="488B819D" w:rsidR="00CA5CC4" w:rsidRPr="005C01D7" w:rsidRDefault="00CA5CC4" w:rsidP="30A1E229">
      <w:pPr>
        <w:spacing w:after="0" w:line="240" w:lineRule="auto"/>
        <w:ind w:left="1080"/>
        <w:rPr>
          <w:rFonts w:eastAsia="Times New Roman"/>
          <w:sz w:val="24"/>
          <w:szCs w:val="24"/>
        </w:rPr>
      </w:pPr>
      <w:r w:rsidRPr="30A1E229">
        <w:rPr>
          <w:rFonts w:eastAsia="Times New Roman"/>
          <w:sz w:val="24"/>
          <w:szCs w:val="24"/>
        </w:rPr>
        <w:t xml:space="preserve"> </w:t>
      </w:r>
    </w:p>
    <w:p w14:paraId="61FC5112" w14:textId="2B15B971" w:rsidR="00FA33AD" w:rsidRPr="00495E0B" w:rsidRDefault="00CA5CC4" w:rsidP="30A1E229">
      <w:pPr>
        <w:numPr>
          <w:ilvl w:val="0"/>
          <w:numId w:val="53"/>
        </w:numPr>
        <w:spacing w:after="0" w:line="240" w:lineRule="auto"/>
        <w:ind w:left="1080" w:hanging="360"/>
        <w:rPr>
          <w:rFonts w:eastAsia="Times New Roman"/>
          <w:sz w:val="24"/>
          <w:szCs w:val="24"/>
        </w:rPr>
      </w:pPr>
      <w:r w:rsidRPr="30A1E229">
        <w:rPr>
          <w:rFonts w:eastAsia="Times New Roman"/>
          <w:sz w:val="24"/>
          <w:szCs w:val="24"/>
        </w:rPr>
        <w:t xml:space="preserve">Organizations </w:t>
      </w:r>
      <w:r w:rsidRPr="30A1E229">
        <w:rPr>
          <w:rFonts w:eastAsia="Times New Roman"/>
          <w:b/>
          <w:bCs/>
          <w:sz w:val="24"/>
          <w:szCs w:val="24"/>
        </w:rPr>
        <w:t>based outside of the United States</w:t>
      </w:r>
      <w:r w:rsidRPr="30A1E229">
        <w:rPr>
          <w:rFonts w:eastAsia="Times New Roman"/>
          <w:sz w:val="24"/>
          <w:szCs w:val="24"/>
        </w:rPr>
        <w:t xml:space="preserve"> and that do not pay employees within the United States do not need an EIN from the IRS but do need a UEI number prior to registering in SAM.gov.  </w:t>
      </w:r>
      <w:r w:rsidR="00FA33AD">
        <w:br/>
      </w:r>
    </w:p>
    <w:p w14:paraId="41491C73" w14:textId="571A58B9" w:rsidR="00CA5CC4" w:rsidRPr="00380226" w:rsidRDefault="00FA33AD" w:rsidP="30A1E229">
      <w:pPr>
        <w:numPr>
          <w:ilvl w:val="0"/>
          <w:numId w:val="53"/>
        </w:numPr>
        <w:spacing w:after="0" w:line="240" w:lineRule="auto"/>
        <w:ind w:left="1080" w:hanging="360"/>
        <w:rPr>
          <w:rFonts w:eastAsia="Times New Roman"/>
          <w:sz w:val="24"/>
          <w:szCs w:val="24"/>
        </w:rPr>
      </w:pPr>
      <w:r w:rsidRPr="30A1E229">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30A1E229">
        <w:rPr>
          <w:rFonts w:eastAsia="Times New Roman"/>
          <w:b/>
          <w:bCs/>
          <w:sz w:val="24"/>
          <w:szCs w:val="24"/>
        </w:rPr>
        <w:t xml:space="preserve">  </w:t>
      </w:r>
      <w:r w:rsidR="00CA5CC4" w:rsidRPr="30A1E229">
        <w:rPr>
          <w:rFonts w:eastAsia="Times New Roman"/>
          <w:sz w:val="24"/>
          <w:szCs w:val="24"/>
        </w:rPr>
        <w:t>If an applicant organization is mid-registration and wishes to remove a</w:t>
      </w:r>
      <w:r w:rsidRPr="30A1E229">
        <w:rPr>
          <w:rFonts w:eastAsia="Times New Roman"/>
          <w:sz w:val="24"/>
          <w:szCs w:val="24"/>
        </w:rPr>
        <w:t xml:space="preserve"> CAGE or</w:t>
      </w:r>
      <w:r w:rsidR="00CA5CC4" w:rsidRPr="30A1E229">
        <w:rPr>
          <w:rFonts w:eastAsia="Times New Roman"/>
          <w:sz w:val="24"/>
          <w:szCs w:val="24"/>
        </w:rPr>
        <w:t xml:space="preserve"> NCAGE code from their SAM.gov registration, the applicant should </w:t>
      </w:r>
      <w:hyperlink r:id="rId15">
        <w:r w:rsidR="00CA5CC4" w:rsidRPr="30A1E229">
          <w:rPr>
            <w:sz w:val="24"/>
            <w:szCs w:val="24"/>
          </w:rPr>
          <w:t>submit a help desk ticket (“incident”)</w:t>
        </w:r>
      </w:hyperlink>
      <w:r w:rsidR="00CA5CC4" w:rsidRPr="30A1E229">
        <w:rPr>
          <w:rFonts w:eastAsia="Times New Roman"/>
          <w:sz w:val="24"/>
          <w:szCs w:val="24"/>
        </w:rPr>
        <w:t xml:space="preserve"> with the Federal Service Desk (FSD) online at </w:t>
      </w:r>
      <w:hyperlink r:id="rId16">
        <w:r w:rsidR="00CA5CC4" w:rsidRPr="30A1E229">
          <w:rPr>
            <w:rStyle w:val="Hyperlink"/>
            <w:rFonts w:eastAsia="Times New Roman"/>
            <w:color w:val="auto"/>
            <w:sz w:val="24"/>
            <w:szCs w:val="24"/>
          </w:rPr>
          <w:t>www.fsd.gov</w:t>
        </w:r>
      </w:hyperlink>
      <w:r w:rsidR="00CA5CC4" w:rsidRPr="30A1E229">
        <w:rPr>
          <w:rFonts w:eastAsia="Times New Roman"/>
          <w:sz w:val="24"/>
          <w:szCs w:val="24"/>
        </w:rPr>
        <w:t xml:space="preserve"> </w:t>
      </w:r>
      <w:r w:rsidR="2D640E29" w:rsidRPr="30A1E229">
        <w:rPr>
          <w:rFonts w:eastAsia="Times New Roman"/>
          <w:sz w:val="24"/>
          <w:szCs w:val="24"/>
        </w:rPr>
        <w:t>using the following lan</w:t>
      </w:r>
      <w:r w:rsidR="529FF79C" w:rsidRPr="30A1E229">
        <w:rPr>
          <w:rFonts w:eastAsia="Times New Roman"/>
          <w:sz w:val="24"/>
          <w:szCs w:val="24"/>
        </w:rPr>
        <w:t>g</w:t>
      </w:r>
      <w:r w:rsidR="2D640E29" w:rsidRPr="30A1E229">
        <w:rPr>
          <w:rFonts w:eastAsia="Times New Roman"/>
          <w:sz w:val="24"/>
          <w:szCs w:val="24"/>
        </w:rPr>
        <w:t>uage: “I do not intend to seek financial assistance from the Department of Defense. I do not wish</w:t>
      </w:r>
      <w:r w:rsidR="005C01D7" w:rsidRPr="30A1E229">
        <w:rPr>
          <w:rFonts w:eastAsia="Times New Roman"/>
          <w:sz w:val="24"/>
          <w:szCs w:val="24"/>
        </w:rPr>
        <w:t xml:space="preserve"> </w:t>
      </w:r>
      <w:r w:rsidR="2D640E29" w:rsidRPr="30A1E229">
        <w:rPr>
          <w:rFonts w:eastAsia="Times New Roman"/>
          <w:sz w:val="24"/>
          <w:szCs w:val="24"/>
        </w:rPr>
        <w:t>to obtain a CAGE or NCAGE code. I understand that I will need to submit my registration</w:t>
      </w:r>
      <w:r w:rsidR="005C01D7" w:rsidRPr="30A1E229">
        <w:rPr>
          <w:rFonts w:eastAsia="Times New Roman"/>
          <w:sz w:val="24"/>
          <w:szCs w:val="24"/>
        </w:rPr>
        <w:t xml:space="preserve"> </w:t>
      </w:r>
      <w:r w:rsidR="2D640E29" w:rsidRPr="30A1E229">
        <w:rPr>
          <w:rFonts w:eastAsia="Times New Roman"/>
          <w:sz w:val="24"/>
          <w:szCs w:val="24"/>
        </w:rPr>
        <w:t xml:space="preserve">after this incident is resolved </w:t>
      </w:r>
      <w:proofErr w:type="gramStart"/>
      <w:r w:rsidR="2D640E29" w:rsidRPr="30A1E229">
        <w:rPr>
          <w:rFonts w:eastAsia="Times New Roman"/>
          <w:sz w:val="24"/>
          <w:szCs w:val="24"/>
        </w:rPr>
        <w:t>in order to</w:t>
      </w:r>
      <w:proofErr w:type="gramEnd"/>
      <w:r w:rsidR="2D640E29" w:rsidRPr="30A1E229">
        <w:rPr>
          <w:rFonts w:eastAsia="Times New Roman"/>
          <w:sz w:val="24"/>
          <w:szCs w:val="24"/>
        </w:rPr>
        <w:t xml:space="preserve"> have my registration activated.”</w:t>
      </w:r>
    </w:p>
    <w:p w14:paraId="4E8DB041" w14:textId="77777777" w:rsidR="00CA5CC4" w:rsidRPr="005C01D7" w:rsidRDefault="00CA5CC4" w:rsidP="30A1E229">
      <w:pPr>
        <w:pStyle w:val="paragraph"/>
        <w:spacing w:before="0" w:beforeAutospacing="0" w:after="0" w:afterAutospacing="0"/>
        <w:ind w:left="360"/>
        <w:textAlignment w:val="baseline"/>
        <w:rPr>
          <w:rStyle w:val="normaltextrun"/>
          <w:rFonts w:asciiTheme="minorHAnsi" w:hAnsiTheme="minorHAnsi" w:cstheme="minorBidi"/>
          <w:b/>
          <w:bCs/>
        </w:rPr>
      </w:pPr>
    </w:p>
    <w:p w14:paraId="0A3AD37B" w14:textId="1236775C" w:rsidR="00CA5CC4" w:rsidRPr="005C01D7" w:rsidRDefault="00CA5CC4" w:rsidP="30A1E229">
      <w:pPr>
        <w:pStyle w:val="paragraph"/>
        <w:spacing w:before="0" w:beforeAutospacing="0" w:after="0" w:afterAutospacing="0"/>
        <w:ind w:left="360"/>
        <w:textAlignment w:val="baseline"/>
        <w:rPr>
          <w:rFonts w:asciiTheme="minorHAnsi" w:hAnsiTheme="minorHAnsi" w:cstheme="minorBidi"/>
          <w:b/>
          <w:bCs/>
          <w:sz w:val="18"/>
          <w:szCs w:val="18"/>
        </w:rPr>
      </w:pPr>
      <w:r w:rsidRPr="30A1E229">
        <w:rPr>
          <w:rStyle w:val="normaltextrun"/>
          <w:rFonts w:asciiTheme="minorHAnsi" w:hAnsiTheme="minorHAnsi" w:cstheme="minorBidi"/>
          <w:b/>
          <w:bCs/>
        </w:rPr>
        <w:t>Organizations based outside of the United States and that DO NOT plan to do business with the DoD should follow the below instructions:</w:t>
      </w:r>
      <w:r w:rsidRPr="30A1E229">
        <w:rPr>
          <w:rStyle w:val="eop"/>
          <w:rFonts w:asciiTheme="minorHAnsi" w:hAnsiTheme="minorHAnsi" w:cstheme="minorBidi"/>
          <w:b/>
          <w:bCs/>
        </w:rPr>
        <w:t> </w:t>
      </w:r>
    </w:p>
    <w:p w14:paraId="0DCFD9B9" w14:textId="77777777" w:rsidR="00CA5CC4" w:rsidRPr="005C01D7" w:rsidRDefault="00CA5CC4" w:rsidP="30A1E229">
      <w:pPr>
        <w:pStyle w:val="paragraph"/>
        <w:spacing w:before="0" w:beforeAutospacing="0" w:after="0" w:afterAutospacing="0"/>
        <w:ind w:left="360"/>
        <w:textAlignment w:val="baseline"/>
        <w:rPr>
          <w:rStyle w:val="normaltextrun"/>
          <w:rFonts w:asciiTheme="minorHAnsi" w:hAnsiTheme="minorHAnsi" w:cstheme="minorBidi"/>
        </w:rPr>
      </w:pPr>
    </w:p>
    <w:p w14:paraId="79E03EFB" w14:textId="77777777" w:rsidR="00CA5CC4" w:rsidRPr="005C01D7" w:rsidRDefault="00CA5CC4" w:rsidP="30A1E229">
      <w:pPr>
        <w:pStyle w:val="paragraph"/>
        <w:spacing w:before="0" w:beforeAutospacing="0" w:after="0" w:afterAutospacing="0"/>
        <w:ind w:left="360"/>
        <w:textAlignment w:val="baseline"/>
        <w:rPr>
          <w:rStyle w:val="eop"/>
          <w:rFonts w:asciiTheme="minorHAnsi" w:hAnsiTheme="minorHAnsi" w:cstheme="minorBidi"/>
        </w:rPr>
      </w:pPr>
      <w:r w:rsidRPr="30A1E229">
        <w:rPr>
          <w:rStyle w:val="normaltextrun"/>
          <w:rFonts w:asciiTheme="minorHAnsi" w:hAnsiTheme="minorHAnsi" w:cstheme="minorBidi"/>
        </w:rPr>
        <w:t>Step 1:  Proceed to SAM.gov to obtain a UEI and complete the SAM.gov registration process.  SAM.gov registration must be renewed annually.</w:t>
      </w:r>
      <w:r w:rsidRPr="30A1E229">
        <w:rPr>
          <w:rStyle w:val="eop"/>
          <w:rFonts w:asciiTheme="minorHAnsi" w:hAnsiTheme="minorHAnsi" w:cstheme="minorBidi"/>
        </w:rPr>
        <w:t> </w:t>
      </w:r>
    </w:p>
    <w:p w14:paraId="2ADD2CE7" w14:textId="77777777" w:rsidR="00CA5CC4" w:rsidRPr="005C01D7" w:rsidRDefault="00CA5CC4" w:rsidP="30A1E229">
      <w:pPr>
        <w:pStyle w:val="paragraph"/>
        <w:spacing w:before="0" w:beforeAutospacing="0" w:after="0" w:afterAutospacing="0"/>
        <w:ind w:left="360"/>
        <w:textAlignment w:val="baseline"/>
        <w:rPr>
          <w:rStyle w:val="eop"/>
          <w:rFonts w:asciiTheme="minorHAnsi" w:hAnsiTheme="minorHAnsi" w:cstheme="minorBidi"/>
        </w:rPr>
      </w:pPr>
    </w:p>
    <w:p w14:paraId="02106E5E" w14:textId="77777777" w:rsidR="00CA5CC4" w:rsidRPr="005C01D7" w:rsidRDefault="00CA5CC4" w:rsidP="30A1E229">
      <w:pPr>
        <w:pStyle w:val="paragraph"/>
        <w:spacing w:before="0" w:beforeAutospacing="0" w:after="0" w:afterAutospacing="0"/>
        <w:ind w:left="360"/>
        <w:textAlignment w:val="baseline"/>
        <w:rPr>
          <w:rStyle w:val="normaltextrun"/>
          <w:rFonts w:asciiTheme="minorHAnsi" w:hAnsiTheme="minorHAnsi" w:cstheme="minorBidi"/>
          <w:b/>
          <w:bCs/>
          <w:u w:val="single"/>
        </w:rPr>
      </w:pPr>
      <w:r w:rsidRPr="30A1E229">
        <w:rPr>
          <w:rStyle w:val="normaltextrun"/>
          <w:rFonts w:asciiTheme="minorHAnsi" w:hAnsiTheme="minorHAnsi" w:cstheme="minorBid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30A1E229">
      <w:pPr>
        <w:pStyle w:val="paragraph"/>
        <w:spacing w:before="0" w:beforeAutospacing="0" w:after="0" w:afterAutospacing="0"/>
        <w:ind w:left="360"/>
        <w:textAlignment w:val="baseline"/>
        <w:rPr>
          <w:rStyle w:val="normaltextrun"/>
          <w:rFonts w:asciiTheme="minorHAnsi" w:hAnsiTheme="minorHAnsi" w:cstheme="minorBidi"/>
          <w:b/>
          <w:bCs/>
        </w:rPr>
      </w:pPr>
    </w:p>
    <w:p w14:paraId="3E25E212" w14:textId="77777777" w:rsidR="00CA5CC4" w:rsidRPr="005C01D7" w:rsidRDefault="00CA5CC4" w:rsidP="30A1E229">
      <w:pPr>
        <w:pStyle w:val="paragraph"/>
        <w:spacing w:before="0" w:beforeAutospacing="0" w:after="0" w:afterAutospacing="0"/>
        <w:ind w:left="360"/>
        <w:textAlignment w:val="baseline"/>
        <w:rPr>
          <w:rFonts w:asciiTheme="minorHAnsi" w:hAnsiTheme="minorHAnsi" w:cstheme="minorBidi"/>
          <w:sz w:val="18"/>
          <w:szCs w:val="18"/>
        </w:rPr>
      </w:pPr>
      <w:r w:rsidRPr="30A1E229">
        <w:rPr>
          <w:rStyle w:val="normaltextrun"/>
          <w:rFonts w:asciiTheme="minorHAnsi" w:hAnsiTheme="minorHAnsi" w:cstheme="minorBidi"/>
        </w:rPr>
        <w:t>Step 1:  Apply for an NCAGE code by following the instructions on the NSPA NATO website linked below: </w:t>
      </w:r>
      <w:r w:rsidRPr="30A1E229">
        <w:rPr>
          <w:rStyle w:val="eop"/>
          <w:rFonts w:asciiTheme="minorHAnsi" w:hAnsiTheme="minorHAnsi" w:cstheme="minorBidi"/>
        </w:rPr>
        <w:t> </w:t>
      </w:r>
    </w:p>
    <w:p w14:paraId="4E5E96CB" w14:textId="77777777" w:rsidR="00CA5CC4" w:rsidRPr="005C01D7" w:rsidRDefault="00CA5CC4" w:rsidP="30A1E229">
      <w:pPr>
        <w:pStyle w:val="paragraph"/>
        <w:spacing w:before="0" w:beforeAutospacing="0" w:after="0" w:afterAutospacing="0"/>
        <w:ind w:left="360"/>
        <w:textAlignment w:val="baseline"/>
        <w:rPr>
          <w:rFonts w:asciiTheme="minorHAnsi" w:hAnsiTheme="minorHAnsi" w:cstheme="minorBidi"/>
          <w:sz w:val="18"/>
          <w:szCs w:val="18"/>
        </w:rPr>
      </w:pPr>
      <w:r w:rsidRPr="30A1E229">
        <w:rPr>
          <w:rStyle w:val="eop"/>
          <w:rFonts w:asciiTheme="minorHAnsi" w:hAnsiTheme="minorHAnsi" w:cstheme="minorBidi"/>
        </w:rPr>
        <w:t> </w:t>
      </w:r>
    </w:p>
    <w:p w14:paraId="1DCBC3D0" w14:textId="77777777" w:rsidR="00CA5CC4" w:rsidRPr="005C01D7" w:rsidRDefault="00CA5CC4" w:rsidP="30A1E229">
      <w:pPr>
        <w:pStyle w:val="paragraph"/>
        <w:spacing w:before="0" w:beforeAutospacing="0" w:after="0" w:afterAutospacing="0"/>
        <w:ind w:left="1080"/>
        <w:textAlignment w:val="baseline"/>
        <w:rPr>
          <w:rFonts w:asciiTheme="minorHAnsi" w:hAnsiTheme="minorHAnsi" w:cstheme="minorBidi"/>
          <w:sz w:val="18"/>
          <w:szCs w:val="18"/>
        </w:rPr>
      </w:pPr>
      <w:r w:rsidRPr="30A1E229">
        <w:rPr>
          <w:rStyle w:val="normaltextrun"/>
          <w:rFonts w:asciiTheme="minorHAnsi" w:hAnsiTheme="minorHAnsi" w:cstheme="minorBidi"/>
        </w:rPr>
        <w:t>NCAGE Homepage:</w:t>
      </w:r>
      <w:r w:rsidRPr="30A1E229">
        <w:rPr>
          <w:rStyle w:val="eop"/>
          <w:rFonts w:asciiTheme="minorHAnsi" w:hAnsiTheme="minorHAnsi" w:cstheme="minorBidi"/>
        </w:rPr>
        <w:t> </w:t>
      </w:r>
    </w:p>
    <w:p w14:paraId="4FF41952" w14:textId="2CAF916B" w:rsidR="00CA5CC4" w:rsidRPr="005C01D7" w:rsidRDefault="00F8276E" w:rsidP="30A1E229">
      <w:pPr>
        <w:pStyle w:val="paragraph"/>
        <w:spacing w:before="0" w:beforeAutospacing="0" w:after="0" w:afterAutospacing="0"/>
        <w:ind w:left="1080"/>
        <w:textAlignment w:val="baseline"/>
        <w:rPr>
          <w:rStyle w:val="normaltextrun"/>
          <w:rFonts w:asciiTheme="minorHAnsi" w:hAnsiTheme="minorHAnsi" w:cstheme="minorBidi"/>
        </w:rPr>
      </w:pPr>
      <w:hyperlink r:id="rId17">
        <w:r w:rsidR="00CA5CC4" w:rsidRPr="30A1E229">
          <w:rPr>
            <w:rStyle w:val="normaltextrun"/>
            <w:rFonts w:asciiTheme="minorHAnsi" w:hAnsiTheme="minorHAnsi" w:cstheme="minorBidi"/>
          </w:rPr>
          <w:t>https://eportal.nspa.nato.int/AC135Public/sc/CageList.aspx</w:t>
        </w:r>
      </w:hyperlink>
      <w:r w:rsidR="00CA5CC4" w:rsidRPr="30A1E229">
        <w:rPr>
          <w:rStyle w:val="normaltextrun"/>
          <w:rFonts w:asciiTheme="minorHAnsi" w:hAnsiTheme="minorHAnsi" w:cstheme="minorBidi"/>
        </w:rPr>
        <w:t>  </w:t>
      </w:r>
      <w:r w:rsidR="00CA5CC4" w:rsidRPr="30A1E229">
        <w:rPr>
          <w:rStyle w:val="eop"/>
          <w:rFonts w:asciiTheme="minorHAnsi" w:hAnsiTheme="minorHAnsi" w:cstheme="minorBidi"/>
        </w:rPr>
        <w:t> </w:t>
      </w:r>
    </w:p>
    <w:p w14:paraId="627C2E23" w14:textId="77777777" w:rsidR="00CA5CC4" w:rsidRPr="00380226" w:rsidRDefault="00CA5CC4" w:rsidP="30A1E229">
      <w:pPr>
        <w:pStyle w:val="paragraph"/>
        <w:spacing w:before="0" w:beforeAutospacing="0" w:after="0" w:afterAutospacing="0"/>
        <w:ind w:left="1080"/>
        <w:textAlignment w:val="baseline"/>
        <w:rPr>
          <w:rFonts w:asciiTheme="minorHAnsi" w:hAnsiTheme="minorHAnsi" w:cstheme="minorBidi"/>
          <w:sz w:val="18"/>
          <w:szCs w:val="18"/>
        </w:rPr>
      </w:pPr>
      <w:r w:rsidRPr="30A1E229">
        <w:rPr>
          <w:rStyle w:val="normaltextrun"/>
          <w:rFonts w:asciiTheme="minorHAnsi" w:hAnsiTheme="minorHAnsi" w:cstheme="minorBidi"/>
        </w:rPr>
        <w:t>NCAGE Code Request Tool (NCRT): </w:t>
      </w:r>
      <w:r w:rsidRPr="30A1E229">
        <w:rPr>
          <w:rStyle w:val="eop"/>
          <w:rFonts w:asciiTheme="minorHAnsi" w:hAnsiTheme="minorHAnsi" w:cstheme="minorBidi"/>
        </w:rPr>
        <w:t> </w:t>
      </w:r>
    </w:p>
    <w:p w14:paraId="159B0AF7" w14:textId="496D8F87" w:rsidR="0D973E97" w:rsidRDefault="0D973E97" w:rsidP="30A1E229">
      <w:pPr>
        <w:pStyle w:val="paragraph"/>
        <w:spacing w:before="0" w:beforeAutospacing="0" w:after="0" w:afterAutospacing="0"/>
        <w:ind w:left="1080"/>
        <w:rPr>
          <w:rStyle w:val="eop"/>
          <w:rFonts w:asciiTheme="minorHAnsi" w:hAnsiTheme="minorHAnsi" w:cstheme="minorBidi"/>
        </w:rPr>
      </w:pPr>
    </w:p>
    <w:p w14:paraId="469C5DD3" w14:textId="1A0C745F" w:rsidR="31F9DBB3" w:rsidRPr="005C01D7" w:rsidRDefault="31F9DBB3" w:rsidP="30A1E229">
      <w:pPr>
        <w:pStyle w:val="null"/>
        <w:spacing w:before="0" w:beforeAutospacing="0" w:after="0" w:afterAutospacing="0"/>
        <w:ind w:left="360"/>
        <w:rPr>
          <w:rStyle w:val="null1"/>
          <w:rFonts w:asciiTheme="minorHAnsi" w:hAnsiTheme="minorHAnsi" w:cstheme="minorBidi"/>
          <w:b/>
          <w:bCs/>
          <w:sz w:val="24"/>
          <w:szCs w:val="24"/>
        </w:rPr>
      </w:pPr>
      <w:r w:rsidRPr="30A1E229">
        <w:rPr>
          <w:rStyle w:val="null1"/>
          <w:rFonts w:asciiTheme="minorHAnsi" w:hAnsiTheme="minorHAnsi" w:cstheme="minorBidi"/>
          <w:b/>
          <w:bCs/>
          <w:sz w:val="24"/>
          <w:szCs w:val="24"/>
        </w:rPr>
        <w:t>Exemptions</w:t>
      </w:r>
    </w:p>
    <w:p w14:paraId="32D96D44" w14:textId="0B067F4F" w:rsidR="31F9DBB3" w:rsidRPr="005C01D7" w:rsidRDefault="31F9DBB3" w:rsidP="30A1E229">
      <w:pPr>
        <w:ind w:left="360"/>
        <w:rPr>
          <w:rFonts w:eastAsiaTheme="minorEastAsia"/>
          <w:color w:val="000000" w:themeColor="text1"/>
          <w:sz w:val="24"/>
          <w:szCs w:val="24"/>
        </w:rPr>
      </w:pPr>
      <w:r w:rsidRPr="30A1E229">
        <w:rPr>
          <w:rFonts w:eastAsiaTheme="minorEastAsia"/>
          <w:sz w:val="24"/>
          <w:szCs w:val="24"/>
        </w:rPr>
        <w:t>An exemption from the</w:t>
      </w:r>
      <w:r w:rsidR="38607217" w:rsidRPr="30A1E229">
        <w:rPr>
          <w:rFonts w:eastAsiaTheme="minorEastAsia"/>
          <w:sz w:val="24"/>
          <w:szCs w:val="24"/>
        </w:rPr>
        <w:t xml:space="preserve"> UEI and</w:t>
      </w:r>
      <w:r w:rsidRPr="30A1E229">
        <w:rPr>
          <w:rFonts w:eastAsiaTheme="minorEastAsia"/>
          <w:sz w:val="24"/>
          <w:szCs w:val="24"/>
        </w:rPr>
        <w:t xml:space="preserve"> sam.gov regist</w:t>
      </w:r>
      <w:r w:rsidR="62D03A52" w:rsidRPr="30A1E229">
        <w:rPr>
          <w:rFonts w:eastAsiaTheme="minorEastAsia"/>
          <w:sz w:val="24"/>
          <w:szCs w:val="24"/>
        </w:rPr>
        <w:t>ration</w:t>
      </w:r>
      <w:r w:rsidRPr="30A1E229">
        <w:rPr>
          <w:rFonts w:eastAsiaTheme="minorEastAsia"/>
          <w:sz w:val="24"/>
          <w:szCs w:val="24"/>
        </w:rPr>
        <w:t xml:space="preserve"> requirements may be permitted on a case-by-case basis if:</w:t>
      </w:r>
    </w:p>
    <w:p w14:paraId="0A955F85" w14:textId="51082CE4" w:rsidR="31F9DBB3" w:rsidRPr="005C01D7" w:rsidRDefault="31F9DBB3" w:rsidP="30A1E229">
      <w:pPr>
        <w:pStyle w:val="ListParagraph"/>
        <w:numPr>
          <w:ilvl w:val="0"/>
          <w:numId w:val="54"/>
        </w:numPr>
        <w:spacing w:after="0" w:line="240" w:lineRule="auto"/>
        <w:rPr>
          <w:rFonts w:eastAsiaTheme="minorEastAsia"/>
          <w:color w:val="000000" w:themeColor="text1"/>
          <w:sz w:val="24"/>
          <w:szCs w:val="24"/>
        </w:rPr>
      </w:pPr>
      <w:r w:rsidRPr="30A1E229">
        <w:rPr>
          <w:rFonts w:eastAsiaTheme="minorEastAsia"/>
          <w:sz w:val="24"/>
          <w:szCs w:val="24"/>
        </w:rPr>
        <w:t>An applicant’s identity must be protected due to potential endangerment of their mission, their organization’s status, their employees, or individuals being served by the applicant.</w:t>
      </w:r>
    </w:p>
    <w:p w14:paraId="7153B312" w14:textId="0157DA12" w:rsidR="0D973E97" w:rsidRDefault="31F9DBB3" w:rsidP="30A1E229">
      <w:pPr>
        <w:pStyle w:val="ListParagraph"/>
        <w:numPr>
          <w:ilvl w:val="0"/>
          <w:numId w:val="54"/>
        </w:numPr>
        <w:spacing w:after="0" w:line="240" w:lineRule="auto"/>
        <w:rPr>
          <w:rFonts w:eastAsiaTheme="minorEastAsia"/>
          <w:color w:val="000000" w:themeColor="text1"/>
          <w:sz w:val="24"/>
          <w:szCs w:val="24"/>
        </w:rPr>
      </w:pPr>
      <w:r w:rsidRPr="30A1E229">
        <w:rPr>
          <w:rFonts w:eastAsiaTheme="minorEastAsia"/>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30A1E229">
        <w:rPr>
          <w:rFonts w:eastAsiaTheme="minorEastAsia"/>
          <w:sz w:val="24"/>
          <w:szCs w:val="24"/>
        </w:rPr>
        <w:t>Federal</w:t>
      </w:r>
      <w:proofErr w:type="gramEnd"/>
      <w:r w:rsidRPr="30A1E229">
        <w:rPr>
          <w:rFonts w:eastAsiaTheme="minorEastAsia"/>
          <w:sz w:val="24"/>
          <w:szCs w:val="24"/>
        </w:rPr>
        <w:t xml:space="preserve"> award. In these instances, Federal awarding agencies must require the recipient to obtain a unique entity identifier and complete SAM registration within 30 days of the Federal award date.</w:t>
      </w:r>
    </w:p>
    <w:p w14:paraId="22558B34" w14:textId="77777777" w:rsidR="005C01D7" w:rsidRPr="005C01D7" w:rsidRDefault="005C01D7" w:rsidP="30A1E229">
      <w:pPr>
        <w:pStyle w:val="ListParagraph"/>
        <w:spacing w:after="0" w:line="240" w:lineRule="auto"/>
        <w:rPr>
          <w:rFonts w:eastAsiaTheme="minorEastAsia"/>
          <w:color w:val="000000" w:themeColor="text1"/>
          <w:sz w:val="24"/>
          <w:szCs w:val="24"/>
        </w:rPr>
      </w:pPr>
    </w:p>
    <w:p w14:paraId="2785A3E1" w14:textId="58CA7838" w:rsidR="00183ED4" w:rsidRPr="005C01D7" w:rsidRDefault="31F9DBB3" w:rsidP="30A1E229">
      <w:pPr>
        <w:ind w:left="360"/>
        <w:rPr>
          <w:rFonts w:eastAsiaTheme="minorEastAsia"/>
          <w:sz w:val="24"/>
          <w:szCs w:val="24"/>
        </w:rPr>
      </w:pPr>
      <w:r w:rsidRPr="30A1E229">
        <w:rPr>
          <w:rFonts w:eastAsiaTheme="minorEastAsia"/>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4CECAC8E" w14:textId="77777777" w:rsidR="003F3266" w:rsidRDefault="003F3266" w:rsidP="30A1E229">
      <w:pPr>
        <w:pStyle w:val="ListParagraph"/>
        <w:numPr>
          <w:ilvl w:val="0"/>
          <w:numId w:val="45"/>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Submission Dates and Times</w:t>
      </w:r>
    </w:p>
    <w:p w14:paraId="7DF061F5" w14:textId="77777777" w:rsidR="007E201B" w:rsidRDefault="007E201B" w:rsidP="30A1E229">
      <w:pPr>
        <w:pStyle w:val="ListParagraph"/>
        <w:shd w:val="clear" w:color="auto" w:fill="FFFFFF" w:themeFill="background1"/>
        <w:spacing w:after="0" w:line="240" w:lineRule="auto"/>
        <w:textAlignment w:val="baseline"/>
        <w:rPr>
          <w:rFonts w:eastAsia="Times New Roman"/>
          <w:sz w:val="24"/>
          <w:szCs w:val="24"/>
        </w:rPr>
      </w:pPr>
    </w:p>
    <w:p w14:paraId="4FB103B6" w14:textId="7F46ABE1" w:rsidR="007E201B" w:rsidRPr="009E569A" w:rsidRDefault="007E201B"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The U.S. Embassy is accepting proposals for this project for the next mo</w:t>
      </w:r>
      <w:r w:rsidR="004D0B70" w:rsidRPr="30A1E229">
        <w:rPr>
          <w:rFonts w:eastAsia="Times New Roman"/>
          <w:sz w:val="24"/>
          <w:szCs w:val="24"/>
        </w:rPr>
        <w:t>n</w:t>
      </w:r>
      <w:r w:rsidRPr="30A1E229">
        <w:rPr>
          <w:rFonts w:eastAsia="Times New Roman"/>
          <w:sz w:val="24"/>
          <w:szCs w:val="24"/>
        </w:rPr>
        <w:t xml:space="preserve">th and will review proposals according to the following schedule:  </w:t>
      </w:r>
    </w:p>
    <w:p w14:paraId="54E834B5" w14:textId="7CF3A0DC" w:rsidR="007E201B" w:rsidRPr="009E569A" w:rsidRDefault="007E201B" w:rsidP="30A1E229">
      <w:pPr>
        <w:numPr>
          <w:ilvl w:val="1"/>
          <w:numId w:val="23"/>
        </w:numPr>
        <w:shd w:val="clear" w:color="auto" w:fill="FFFFFF" w:themeFill="background1"/>
        <w:tabs>
          <w:tab w:val="clear" w:pos="1440"/>
          <w:tab w:val="num" w:pos="720"/>
        </w:tabs>
        <w:spacing w:after="0" w:line="240" w:lineRule="auto"/>
        <w:ind w:hanging="1080"/>
        <w:textAlignment w:val="baseline"/>
        <w:rPr>
          <w:rFonts w:eastAsia="Times New Roman"/>
          <w:sz w:val="24"/>
          <w:szCs w:val="24"/>
        </w:rPr>
      </w:pPr>
      <w:r w:rsidRPr="30A1E229">
        <w:rPr>
          <w:rFonts w:eastAsia="Times New Roman"/>
          <w:sz w:val="24"/>
          <w:szCs w:val="24"/>
        </w:rPr>
        <w:t xml:space="preserve">Proposals received between </w:t>
      </w:r>
      <w:r w:rsidR="0019686C" w:rsidRPr="30A1E229">
        <w:rPr>
          <w:rFonts w:eastAsia="Times New Roman"/>
          <w:sz w:val="24"/>
          <w:szCs w:val="24"/>
        </w:rPr>
        <w:t>J</w:t>
      </w:r>
      <w:r w:rsidR="00B9F48F" w:rsidRPr="30A1E229">
        <w:rPr>
          <w:rFonts w:eastAsia="Times New Roman"/>
          <w:sz w:val="24"/>
          <w:szCs w:val="24"/>
        </w:rPr>
        <w:t>uly</w:t>
      </w:r>
      <w:r w:rsidR="0019686C" w:rsidRPr="30A1E229">
        <w:rPr>
          <w:rFonts w:eastAsia="Times New Roman"/>
          <w:sz w:val="24"/>
          <w:szCs w:val="24"/>
        </w:rPr>
        <w:t xml:space="preserve"> </w:t>
      </w:r>
      <w:r w:rsidR="00F21A97" w:rsidRPr="30A1E229">
        <w:rPr>
          <w:rFonts w:eastAsia="Times New Roman"/>
          <w:sz w:val="24"/>
          <w:szCs w:val="24"/>
        </w:rPr>
        <w:t>8</w:t>
      </w:r>
      <w:r w:rsidRPr="30A1E229">
        <w:rPr>
          <w:rFonts w:eastAsia="Times New Roman"/>
          <w:sz w:val="24"/>
          <w:szCs w:val="24"/>
        </w:rPr>
        <w:t xml:space="preserve"> and </w:t>
      </w:r>
      <w:r w:rsidR="3DA72B3F" w:rsidRPr="30A1E229">
        <w:rPr>
          <w:rFonts w:eastAsia="Times New Roman"/>
          <w:sz w:val="24"/>
          <w:szCs w:val="24"/>
        </w:rPr>
        <w:t>August 5</w:t>
      </w:r>
      <w:r w:rsidRPr="30A1E229">
        <w:rPr>
          <w:rFonts w:eastAsia="Times New Roman"/>
          <w:sz w:val="24"/>
          <w:szCs w:val="24"/>
        </w:rPr>
        <w:t xml:space="preserve"> will be reviewed by </w:t>
      </w:r>
      <w:r w:rsidR="0019686C" w:rsidRPr="30A1E229">
        <w:rPr>
          <w:rFonts w:eastAsia="Times New Roman"/>
          <w:sz w:val="24"/>
          <w:szCs w:val="24"/>
        </w:rPr>
        <w:t>August</w:t>
      </w:r>
      <w:r w:rsidR="2127FD20" w:rsidRPr="30A1E229">
        <w:rPr>
          <w:rFonts w:eastAsia="Times New Roman"/>
          <w:sz w:val="24"/>
          <w:szCs w:val="24"/>
        </w:rPr>
        <w:t xml:space="preserve"> 30</w:t>
      </w:r>
      <w:proofErr w:type="gramStart"/>
      <w:r w:rsidR="0019686C" w:rsidRPr="30A1E229">
        <w:rPr>
          <w:rFonts w:eastAsia="Times New Roman"/>
          <w:sz w:val="24"/>
          <w:szCs w:val="24"/>
        </w:rPr>
        <w:t xml:space="preserve"> 2024</w:t>
      </w:r>
      <w:proofErr w:type="gramEnd"/>
      <w:r w:rsidRPr="30A1E229">
        <w:rPr>
          <w:rFonts w:eastAsia="Times New Roman"/>
          <w:sz w:val="24"/>
          <w:szCs w:val="24"/>
        </w:rPr>
        <w:t xml:space="preserve">, with responses going out by </w:t>
      </w:r>
      <w:r w:rsidR="4020CA8A" w:rsidRPr="30A1E229">
        <w:rPr>
          <w:rFonts w:eastAsia="Times New Roman"/>
          <w:sz w:val="24"/>
          <w:szCs w:val="24"/>
        </w:rPr>
        <w:t xml:space="preserve">September </w:t>
      </w:r>
      <w:r w:rsidR="0019686C" w:rsidRPr="30A1E229">
        <w:rPr>
          <w:rFonts w:eastAsia="Times New Roman"/>
          <w:sz w:val="24"/>
          <w:szCs w:val="24"/>
        </w:rPr>
        <w:t>1</w:t>
      </w:r>
      <w:r w:rsidR="09A191B0" w:rsidRPr="30A1E229">
        <w:rPr>
          <w:rFonts w:eastAsia="Times New Roman"/>
          <w:sz w:val="24"/>
          <w:szCs w:val="24"/>
        </w:rPr>
        <w:t>0</w:t>
      </w:r>
      <w:r w:rsidR="0019686C" w:rsidRPr="30A1E229">
        <w:rPr>
          <w:rFonts w:eastAsia="Times New Roman"/>
          <w:sz w:val="24"/>
          <w:szCs w:val="24"/>
        </w:rPr>
        <w:t>, 2024</w:t>
      </w:r>
    </w:p>
    <w:p w14:paraId="0D31EF2B" w14:textId="77777777" w:rsidR="007E201B" w:rsidRPr="005C01D7" w:rsidRDefault="007E201B" w:rsidP="30A1E229">
      <w:pPr>
        <w:pStyle w:val="ListParagraph"/>
        <w:shd w:val="clear" w:color="auto" w:fill="FFFFFF" w:themeFill="background1"/>
        <w:spacing w:after="0" w:line="240" w:lineRule="auto"/>
        <w:textAlignment w:val="baseline"/>
        <w:rPr>
          <w:rFonts w:eastAsia="Times New Roman"/>
          <w:sz w:val="24"/>
          <w:szCs w:val="24"/>
        </w:rPr>
      </w:pPr>
    </w:p>
    <w:p w14:paraId="2EA497CF" w14:textId="77777777" w:rsidR="003F3266" w:rsidRPr="005C01D7" w:rsidRDefault="003F3266" w:rsidP="30A1E229">
      <w:pPr>
        <w:pStyle w:val="ListParagraph"/>
        <w:shd w:val="clear" w:color="auto" w:fill="FFFFFF" w:themeFill="background1"/>
        <w:spacing w:after="0" w:line="240" w:lineRule="auto"/>
        <w:textAlignment w:val="baseline"/>
        <w:rPr>
          <w:rFonts w:eastAsia="Times New Roman"/>
          <w:b/>
          <w:bCs/>
          <w:sz w:val="24"/>
          <w:szCs w:val="24"/>
        </w:rPr>
      </w:pPr>
    </w:p>
    <w:p w14:paraId="7B6099F7" w14:textId="37033A43" w:rsidR="00406653" w:rsidRPr="005C01D7" w:rsidRDefault="006B676B" w:rsidP="30A1E229">
      <w:pPr>
        <w:shd w:val="clear" w:color="auto" w:fill="FFFFFF" w:themeFill="background1"/>
        <w:spacing w:after="0" w:line="240" w:lineRule="auto"/>
        <w:ind w:left="360"/>
        <w:textAlignment w:val="baseline"/>
        <w:rPr>
          <w:rFonts w:eastAsia="Times New Roman"/>
          <w:i/>
          <w:iCs/>
          <w:sz w:val="24"/>
          <w:szCs w:val="24"/>
        </w:rPr>
      </w:pPr>
      <w:r w:rsidRPr="30A1E229">
        <w:rPr>
          <w:rFonts w:eastAsia="Times New Roman"/>
          <w:sz w:val="24"/>
          <w:szCs w:val="24"/>
        </w:rPr>
        <w:t xml:space="preserve">Applications are due no later than </w:t>
      </w:r>
      <w:r w:rsidR="720DCF51" w:rsidRPr="30A1E229">
        <w:rPr>
          <w:rFonts w:eastAsia="Times New Roman"/>
          <w:i/>
          <w:iCs/>
          <w:sz w:val="24"/>
          <w:szCs w:val="24"/>
        </w:rPr>
        <w:t>August 5</w:t>
      </w:r>
      <w:r w:rsidR="0019686C" w:rsidRPr="30A1E229">
        <w:rPr>
          <w:rFonts w:eastAsia="Times New Roman"/>
          <w:i/>
          <w:iCs/>
          <w:sz w:val="24"/>
          <w:szCs w:val="24"/>
        </w:rPr>
        <w:t>, 2024</w:t>
      </w:r>
    </w:p>
    <w:p w14:paraId="43FF9AA8" w14:textId="77777777" w:rsidR="008F0AB2" w:rsidRPr="005C01D7" w:rsidRDefault="008F0AB2" w:rsidP="30A1E229">
      <w:pPr>
        <w:shd w:val="clear" w:color="auto" w:fill="FFFFFF" w:themeFill="background1"/>
        <w:spacing w:after="0" w:line="240" w:lineRule="auto"/>
        <w:textAlignment w:val="baseline"/>
        <w:rPr>
          <w:rFonts w:eastAsia="Times New Roman"/>
          <w:sz w:val="24"/>
          <w:szCs w:val="24"/>
        </w:rPr>
      </w:pPr>
    </w:p>
    <w:p w14:paraId="3FDCF7AC" w14:textId="77777777" w:rsidR="003F3266" w:rsidRPr="005C01D7" w:rsidRDefault="003F3266" w:rsidP="30A1E229">
      <w:pPr>
        <w:pStyle w:val="ListParagraph"/>
        <w:numPr>
          <w:ilvl w:val="0"/>
          <w:numId w:val="45"/>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Funding Restrictions</w:t>
      </w:r>
    </w:p>
    <w:p w14:paraId="34F9A651" w14:textId="0DB32AD4" w:rsidR="008F0AB2" w:rsidRPr="005C01D7" w:rsidRDefault="43B70A17" w:rsidP="30A1E229">
      <w:pPr>
        <w:shd w:val="clear" w:color="auto" w:fill="FFFFFF" w:themeFill="background1"/>
        <w:spacing w:after="0" w:line="240" w:lineRule="auto"/>
        <w:ind w:left="360"/>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 xml:space="preserve">The following activities and costs are not covered under this announcement: </w:t>
      </w:r>
      <w:r>
        <w:br/>
      </w:r>
    </w:p>
    <w:p w14:paraId="44A222E1" w14:textId="0F21A596"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Construction is not an allowable activity under this award.</w:t>
      </w:r>
    </w:p>
    <w:p w14:paraId="6F09490E" w14:textId="77A5D69C"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Activities that appear partisan or that support individual or party electoral campaigns.</w:t>
      </w:r>
    </w:p>
    <w:p w14:paraId="6EC9FD69" w14:textId="6D6E18FD"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lastRenderedPageBreak/>
        <w:t>Direct support or the appearance of direct support for any religious organization, to include repair or building of structures used for religious purposes.</w:t>
      </w:r>
    </w:p>
    <w:p w14:paraId="3B9D4B98" w14:textId="0C914B81"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Military assistance of any kind, including weapons buy-back or rewards programs.</w:t>
      </w:r>
    </w:p>
    <w:p w14:paraId="6B71BAB6" w14:textId="589DFBFE"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Purchase of firearms, ammunition, or removal of unexploded ordnances.</w:t>
      </w:r>
    </w:p>
    <w:p w14:paraId="6AF1201B" w14:textId="74B5F39E"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Payments for any partner government, military, or civilian government employee salary or pension.</w:t>
      </w:r>
    </w:p>
    <w:p w14:paraId="19B2FDB2" w14:textId="2D19252D"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Duplication of services immediately available through municipal, provincial, or national government.</w:t>
      </w:r>
    </w:p>
    <w:p w14:paraId="7EB30161" w14:textId="65611B96"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Funds for market research, advertising (unless public service related to grant program), or other promotional expenses.</w:t>
      </w:r>
    </w:p>
    <w:p w14:paraId="7A3DAF2F" w14:textId="2C4EFBEF"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 xml:space="preserve">Expenses made prior to the approval of a </w:t>
      </w:r>
      <w:proofErr w:type="gramStart"/>
      <w:r w:rsidRPr="30A1E229">
        <w:rPr>
          <w:rFonts w:ascii="Calibri" w:eastAsia="Calibri" w:hAnsi="Calibri" w:cs="Calibri"/>
          <w:i/>
          <w:iCs/>
          <w:sz w:val="24"/>
          <w:szCs w:val="24"/>
        </w:rPr>
        <w:t>proposal</w:t>
      </w:r>
      <w:proofErr w:type="gramEnd"/>
      <w:r w:rsidRPr="30A1E229">
        <w:rPr>
          <w:rFonts w:ascii="Calibri" w:eastAsia="Calibri" w:hAnsi="Calibri" w:cs="Calibri"/>
          <w:i/>
          <w:iCs/>
          <w:sz w:val="24"/>
          <w:szCs w:val="24"/>
        </w:rPr>
        <w:t xml:space="preserve"> or unreasonable expenditures will not be reimbursed.</w:t>
      </w:r>
    </w:p>
    <w:p w14:paraId="7C2CC3CE" w14:textId="0C0DC085"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 xml:space="preserve">Fund-raising </w:t>
      </w:r>
      <w:proofErr w:type="gramStart"/>
      <w:r w:rsidRPr="30A1E229">
        <w:rPr>
          <w:rFonts w:ascii="Calibri" w:eastAsia="Calibri" w:hAnsi="Calibri" w:cs="Calibri"/>
          <w:i/>
          <w:iCs/>
          <w:sz w:val="24"/>
          <w:szCs w:val="24"/>
        </w:rPr>
        <w:t>campaigns;</w:t>
      </w:r>
      <w:proofErr w:type="gramEnd"/>
    </w:p>
    <w:p w14:paraId="30217916" w14:textId="2F99E423"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 xml:space="preserve">Lobbying for specific legislation or </w:t>
      </w:r>
      <w:proofErr w:type="gramStart"/>
      <w:r w:rsidRPr="30A1E229">
        <w:rPr>
          <w:rFonts w:ascii="Calibri" w:eastAsia="Calibri" w:hAnsi="Calibri" w:cs="Calibri"/>
          <w:i/>
          <w:iCs/>
          <w:sz w:val="24"/>
          <w:szCs w:val="24"/>
        </w:rPr>
        <w:t>projects;</w:t>
      </w:r>
      <w:proofErr w:type="gramEnd"/>
    </w:p>
    <w:p w14:paraId="524071D6" w14:textId="022242C7"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 xml:space="preserve">Projects intended primarily for the growth or institutional development of the </w:t>
      </w:r>
      <w:proofErr w:type="gramStart"/>
      <w:r w:rsidRPr="30A1E229">
        <w:rPr>
          <w:rFonts w:ascii="Calibri" w:eastAsia="Calibri" w:hAnsi="Calibri" w:cs="Calibri"/>
          <w:i/>
          <w:iCs/>
          <w:sz w:val="24"/>
          <w:szCs w:val="24"/>
        </w:rPr>
        <w:t>organization;</w:t>
      </w:r>
      <w:proofErr w:type="gramEnd"/>
    </w:p>
    <w:p w14:paraId="612B5E5D" w14:textId="3AB69C37"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 xml:space="preserve">Projects seeking funds for personal </w:t>
      </w:r>
      <w:proofErr w:type="gramStart"/>
      <w:r w:rsidRPr="30A1E229">
        <w:rPr>
          <w:rFonts w:ascii="Calibri" w:eastAsia="Calibri" w:hAnsi="Calibri" w:cs="Calibri"/>
          <w:i/>
          <w:iCs/>
          <w:sz w:val="24"/>
          <w:szCs w:val="24"/>
        </w:rPr>
        <w:t>use;</w:t>
      </w:r>
      <w:proofErr w:type="gramEnd"/>
    </w:p>
    <w:p w14:paraId="36EA3370" w14:textId="6AD20383"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Projects that require a participation fee.</w:t>
      </w:r>
    </w:p>
    <w:p w14:paraId="1375AB41" w14:textId="241CB26E"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w:t>
      </w:r>
    </w:p>
    <w:p w14:paraId="094D1EA3" w14:textId="5C1D00E1" w:rsidR="008F0AB2" w:rsidRPr="005C01D7" w:rsidRDefault="43B70A17" w:rsidP="30A1E229">
      <w:pPr>
        <w:pStyle w:val="ListParagraph"/>
        <w:numPr>
          <w:ilvl w:val="0"/>
          <w:numId w:val="17"/>
        </w:numPr>
        <w:shd w:val="clear" w:color="auto" w:fill="FFFFFF" w:themeFill="background1"/>
        <w:spacing w:after="0" w:line="240" w:lineRule="auto"/>
        <w:textAlignment w:val="baseline"/>
        <w:rPr>
          <w:rFonts w:ascii="Calibri" w:eastAsia="Calibri" w:hAnsi="Calibri" w:cs="Calibri"/>
          <w:color w:val="000000" w:themeColor="text1"/>
          <w:sz w:val="24"/>
          <w:szCs w:val="24"/>
        </w:rPr>
      </w:pPr>
      <w:r w:rsidRPr="30A1E229">
        <w:rPr>
          <w:rFonts w:ascii="Calibri" w:eastAsia="Calibri" w:hAnsi="Calibri" w:cs="Calibri"/>
          <w:i/>
          <w:iCs/>
          <w:sz w:val="24"/>
          <w:szCs w:val="24"/>
        </w:rPr>
        <w:t xml:space="preserve">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22E75831" w14:textId="76C78953" w:rsidR="008F0AB2" w:rsidRPr="005C01D7" w:rsidRDefault="43B70A17" w:rsidP="30A1E229">
      <w:pPr>
        <w:pStyle w:val="ListParagraph"/>
        <w:numPr>
          <w:ilvl w:val="0"/>
          <w:numId w:val="17"/>
        </w:numPr>
        <w:shd w:val="clear" w:color="auto" w:fill="FFFFFF" w:themeFill="background1"/>
        <w:spacing w:before="240" w:after="240" w:line="240" w:lineRule="auto"/>
        <w:textAlignment w:val="baseline"/>
        <w:rPr>
          <w:rFonts w:ascii="Calibri" w:eastAsia="Calibri" w:hAnsi="Calibri" w:cs="Calibri"/>
          <w:i/>
          <w:iCs/>
          <w:color w:val="000000" w:themeColor="text1"/>
          <w:sz w:val="24"/>
          <w:szCs w:val="24"/>
        </w:rPr>
      </w:pPr>
      <w:r w:rsidRPr="30A1E229">
        <w:rPr>
          <w:rFonts w:ascii="Calibri" w:eastAsia="Calibri" w:hAnsi="Calibri" w:cs="Calibri"/>
          <w:i/>
          <w:iCs/>
          <w:sz w:val="24"/>
          <w:szCs w:val="24"/>
        </w:rPr>
        <w:t>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w:t>
      </w:r>
    </w:p>
    <w:p w14:paraId="16F44CB7" w14:textId="09BD68B6" w:rsidR="008F0AB2" w:rsidRPr="005C01D7" w:rsidRDefault="008F0AB2" w:rsidP="30A1E229">
      <w:pPr>
        <w:shd w:val="clear" w:color="auto" w:fill="FFFFFF" w:themeFill="background1"/>
        <w:spacing w:after="0" w:line="240" w:lineRule="auto"/>
        <w:ind w:left="360"/>
        <w:textAlignment w:val="baseline"/>
        <w:rPr>
          <w:rFonts w:eastAsia="Times New Roman"/>
          <w:i/>
          <w:iCs/>
          <w:sz w:val="24"/>
          <w:szCs w:val="24"/>
        </w:rPr>
      </w:pPr>
    </w:p>
    <w:p w14:paraId="352FBFDA" w14:textId="77777777" w:rsidR="003F3266" w:rsidRPr="005C01D7" w:rsidRDefault="003F3266" w:rsidP="30A1E229">
      <w:pPr>
        <w:pStyle w:val="ListParagraph"/>
        <w:numPr>
          <w:ilvl w:val="0"/>
          <w:numId w:val="45"/>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Other Submission Requirements</w:t>
      </w:r>
    </w:p>
    <w:p w14:paraId="03DFF0F4" w14:textId="77777777" w:rsidR="003F3266" w:rsidRPr="005C01D7" w:rsidRDefault="003F3266" w:rsidP="30A1E229">
      <w:pPr>
        <w:shd w:val="clear" w:color="auto" w:fill="FFFFFF" w:themeFill="background1"/>
        <w:spacing w:after="0" w:line="240" w:lineRule="auto"/>
        <w:textAlignment w:val="baseline"/>
        <w:rPr>
          <w:rFonts w:eastAsia="Times New Roman"/>
          <w:sz w:val="24"/>
          <w:szCs w:val="24"/>
        </w:rPr>
      </w:pPr>
    </w:p>
    <w:p w14:paraId="412B838D" w14:textId="3F6B2628" w:rsidR="00384B69" w:rsidRPr="005C01D7" w:rsidRDefault="00384B69"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 xml:space="preserve">All application materials must be submitted by email to </w:t>
      </w:r>
      <w:r w:rsidR="00974F27" w:rsidRPr="30A1E229">
        <w:rPr>
          <w:rFonts w:eastAsia="Times New Roman"/>
          <w:i/>
          <w:iCs/>
          <w:sz w:val="24"/>
          <w:szCs w:val="24"/>
        </w:rPr>
        <w:t>CPIF_NOFO</w:t>
      </w:r>
      <w:r w:rsidR="00FE6E16" w:rsidRPr="30A1E229">
        <w:rPr>
          <w:rFonts w:eastAsia="Times New Roman"/>
          <w:i/>
          <w:iCs/>
          <w:sz w:val="24"/>
          <w:szCs w:val="24"/>
        </w:rPr>
        <w:t>@state.gov</w:t>
      </w:r>
      <w:r w:rsidRPr="30A1E229">
        <w:rPr>
          <w:rFonts w:eastAsia="Times New Roman"/>
          <w:i/>
          <w:iCs/>
          <w:sz w:val="24"/>
          <w:szCs w:val="24"/>
        </w:rPr>
        <w:t>:</w:t>
      </w:r>
      <w:r w:rsidRPr="30A1E229">
        <w:rPr>
          <w:rFonts w:eastAsia="Times New Roman"/>
          <w:sz w:val="24"/>
          <w:szCs w:val="24"/>
        </w:rPr>
        <w:t xml:space="preserve"> Applications may be submitted electronically through www.Grants.gov </w:t>
      </w:r>
      <w:r w:rsidR="006B676B" w:rsidRPr="30A1E229">
        <w:rPr>
          <w:rFonts w:eastAsia="Times New Roman"/>
          <w:sz w:val="24"/>
          <w:szCs w:val="24"/>
        </w:rPr>
        <w:t xml:space="preserve">or SAMS </w:t>
      </w:r>
      <w:r w:rsidR="4D38BF3D" w:rsidRPr="30A1E229">
        <w:rPr>
          <w:rFonts w:eastAsia="Times New Roman"/>
          <w:sz w:val="24"/>
          <w:szCs w:val="24"/>
        </w:rPr>
        <w:t>Overseas</w:t>
      </w:r>
      <w:r w:rsidR="00D9512D" w:rsidRPr="30A1E229">
        <w:rPr>
          <w:rFonts w:eastAsia="Times New Roman"/>
          <w:sz w:val="24"/>
          <w:szCs w:val="24"/>
        </w:rPr>
        <w:t>.</w:t>
      </w:r>
    </w:p>
    <w:p w14:paraId="3D6299EE" w14:textId="77777777" w:rsidR="00384B69" w:rsidRPr="005C01D7" w:rsidRDefault="00384B69" w:rsidP="30A1E229">
      <w:pPr>
        <w:shd w:val="clear" w:color="auto" w:fill="FFFFFF" w:themeFill="background1"/>
        <w:spacing w:after="0" w:line="240" w:lineRule="auto"/>
        <w:textAlignment w:val="baseline"/>
        <w:rPr>
          <w:rFonts w:eastAsia="Times New Roman"/>
          <w:sz w:val="24"/>
          <w:szCs w:val="24"/>
        </w:rPr>
      </w:pPr>
    </w:p>
    <w:p w14:paraId="0AB813E9" w14:textId="77777777" w:rsidR="00B61396" w:rsidRPr="005C01D7" w:rsidRDefault="00B61396" w:rsidP="30A1E229">
      <w:pPr>
        <w:shd w:val="clear" w:color="auto" w:fill="FFFFFF" w:themeFill="background1"/>
        <w:spacing w:after="0" w:line="240" w:lineRule="auto"/>
        <w:textAlignment w:val="baseline"/>
        <w:rPr>
          <w:rFonts w:eastAsia="Times New Roman"/>
          <w:sz w:val="24"/>
          <w:szCs w:val="24"/>
        </w:rPr>
      </w:pPr>
    </w:p>
    <w:p w14:paraId="52E079F5" w14:textId="77777777" w:rsidR="00B61396" w:rsidRPr="005C01D7" w:rsidRDefault="00BB36C2"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b/>
          <w:bCs/>
          <w:sz w:val="24"/>
          <w:szCs w:val="24"/>
          <w:bdr w:val="none" w:sz="0" w:space="0" w:color="auto" w:frame="1"/>
        </w:rPr>
        <w:t>E</w:t>
      </w:r>
      <w:r w:rsidR="00B61396" w:rsidRPr="30A1E229">
        <w:rPr>
          <w:rFonts w:eastAsia="Times New Roman"/>
          <w:b/>
          <w:bCs/>
          <w:sz w:val="24"/>
          <w:szCs w:val="24"/>
          <w:bdr w:val="none" w:sz="0" w:space="0" w:color="auto" w:frame="1"/>
        </w:rPr>
        <w:t xml:space="preserve">. </w:t>
      </w:r>
      <w:r w:rsidR="00FD0E36" w:rsidRPr="30A1E229">
        <w:rPr>
          <w:rFonts w:eastAsia="Times New Roman"/>
          <w:b/>
          <w:bCs/>
          <w:sz w:val="24"/>
          <w:szCs w:val="24"/>
          <w:bdr w:val="none" w:sz="0" w:space="0" w:color="auto" w:frame="1"/>
        </w:rPr>
        <w:t>APPLICATION REVIEW INFORMATION</w:t>
      </w:r>
    </w:p>
    <w:p w14:paraId="08B37B35" w14:textId="77777777" w:rsidR="00D0290D" w:rsidRPr="005C01D7" w:rsidRDefault="00D0290D" w:rsidP="30A1E229">
      <w:pPr>
        <w:shd w:val="clear" w:color="auto" w:fill="FFFFFF" w:themeFill="background1"/>
        <w:spacing w:after="0" w:line="240" w:lineRule="auto"/>
        <w:textAlignment w:val="baseline"/>
        <w:rPr>
          <w:rFonts w:eastAsia="Times New Roman"/>
          <w:sz w:val="24"/>
          <w:szCs w:val="24"/>
        </w:rPr>
      </w:pPr>
    </w:p>
    <w:p w14:paraId="688A5381" w14:textId="77777777" w:rsidR="00FD0E36" w:rsidRPr="005C01D7" w:rsidRDefault="00FD0E36" w:rsidP="30A1E229">
      <w:pPr>
        <w:pStyle w:val="ListParagraph"/>
        <w:numPr>
          <w:ilvl w:val="0"/>
          <w:numId w:val="46"/>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Criteria</w:t>
      </w:r>
    </w:p>
    <w:p w14:paraId="1DB25EFF" w14:textId="77777777" w:rsidR="00FD0E36" w:rsidRPr="005C01D7" w:rsidRDefault="00FD0E36" w:rsidP="30A1E229">
      <w:pPr>
        <w:shd w:val="clear" w:color="auto" w:fill="FFFFFF" w:themeFill="background1"/>
        <w:spacing w:after="0" w:line="240" w:lineRule="auto"/>
        <w:textAlignment w:val="baseline"/>
        <w:rPr>
          <w:rFonts w:eastAsia="Times New Roman"/>
          <w:sz w:val="24"/>
          <w:szCs w:val="24"/>
        </w:rPr>
      </w:pPr>
    </w:p>
    <w:p w14:paraId="5EF31C06" w14:textId="7D7E3739"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 xml:space="preserve">Each application will be evaluated and rated </w:t>
      </w:r>
      <w:proofErr w:type="gramStart"/>
      <w:r w:rsidRPr="30A1E229">
        <w:rPr>
          <w:rFonts w:eastAsia="Times New Roman"/>
          <w:sz w:val="24"/>
          <w:szCs w:val="24"/>
        </w:rPr>
        <w:t>on the basis of</w:t>
      </w:r>
      <w:proofErr w:type="gramEnd"/>
      <w:r w:rsidRPr="30A1E229">
        <w:rPr>
          <w:rFonts w:eastAsia="Times New Roman"/>
          <w:sz w:val="24"/>
          <w:szCs w:val="24"/>
        </w:rPr>
        <w:t xml:space="preserve"> the evaluation criteria outlined below. </w:t>
      </w:r>
      <w:r w:rsidR="0019686C" w:rsidRPr="30A1E229">
        <w:rPr>
          <w:rFonts w:eastAsia="Times New Roman"/>
          <w:sz w:val="24"/>
          <w:szCs w:val="24"/>
        </w:rPr>
        <w:t xml:space="preserve">The criteria listed are closely related and are considered </w:t>
      </w:r>
      <w:proofErr w:type="gramStart"/>
      <w:r w:rsidR="0019686C" w:rsidRPr="30A1E229">
        <w:rPr>
          <w:rFonts w:eastAsia="Times New Roman"/>
          <w:sz w:val="24"/>
          <w:szCs w:val="24"/>
        </w:rPr>
        <w:t>as a whole in</w:t>
      </w:r>
      <w:proofErr w:type="gramEnd"/>
      <w:r w:rsidR="0019686C" w:rsidRPr="30A1E229">
        <w:rPr>
          <w:rFonts w:eastAsia="Times New Roman"/>
          <w:sz w:val="24"/>
          <w:szCs w:val="24"/>
        </w:rPr>
        <w:t xml:space="preserve"> judging the overall quality of an application.</w:t>
      </w:r>
    </w:p>
    <w:p w14:paraId="2F8705A5" w14:textId="77777777"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p>
    <w:p w14:paraId="0C70B9FB" w14:textId="307A61D9" w:rsidR="006B676B" w:rsidRPr="005C01D7" w:rsidRDefault="43BFF2B9" w:rsidP="30A1E229">
      <w:pPr>
        <w:shd w:val="clear" w:color="auto" w:fill="FFFFFF" w:themeFill="background1"/>
        <w:spacing w:after="390" w:line="240" w:lineRule="auto"/>
        <w:ind w:left="360"/>
        <w:textAlignment w:val="baseline"/>
        <w:rPr>
          <w:rFonts w:eastAsia="Times New Roman"/>
          <w:sz w:val="24"/>
          <w:szCs w:val="24"/>
        </w:rPr>
      </w:pPr>
      <w:r w:rsidRPr="30A1E229">
        <w:rPr>
          <w:rFonts w:eastAsia="Times New Roman"/>
          <w:b/>
          <w:bCs/>
          <w:sz w:val="24"/>
          <w:szCs w:val="24"/>
        </w:rPr>
        <w:t>Quality and Feasibility of the Program Idea</w:t>
      </w:r>
      <w:r w:rsidRPr="30A1E229">
        <w:rPr>
          <w:rFonts w:eastAsia="Times New Roman"/>
          <w:sz w:val="24"/>
          <w:szCs w:val="24"/>
        </w:rPr>
        <w:t xml:space="preserve"> </w:t>
      </w:r>
      <w:r w:rsidRPr="30A1E229">
        <w:rPr>
          <w:rFonts w:eastAsia="Times New Roman"/>
          <w:b/>
          <w:bCs/>
          <w:sz w:val="24"/>
          <w:szCs w:val="24"/>
        </w:rPr>
        <w:t>– 20 points:</w:t>
      </w:r>
      <w:r w:rsidRPr="30A1E229">
        <w:rPr>
          <w:rFonts w:eastAsia="Times New Roman"/>
          <w:sz w:val="24"/>
          <w:szCs w:val="24"/>
        </w:rPr>
        <w:t xml:space="preserve">  The program idea is well developed, with detail about how program activities will be carried out. The proposal includes a reasonable implementation timeline.   </w:t>
      </w:r>
    </w:p>
    <w:p w14:paraId="5B9B83A3" w14:textId="2246F6D0" w:rsidR="00FD0E36" w:rsidRPr="005C01D7" w:rsidRDefault="43BFF2B9"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b/>
          <w:bCs/>
          <w:sz w:val="24"/>
          <w:szCs w:val="24"/>
        </w:rPr>
        <w:t>Organizational Capacity and Record on Previous Grants – 20 points:</w:t>
      </w:r>
      <w:r w:rsidRPr="30A1E229">
        <w:rPr>
          <w:rFonts w:eastAsia="Times New Roman"/>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p>
    <w:p w14:paraId="79481884" w14:textId="77777777" w:rsidR="00FD0E36" w:rsidRPr="005C01D7" w:rsidRDefault="00B37DD1" w:rsidP="30A1E229">
      <w:pPr>
        <w:shd w:val="clear" w:color="auto" w:fill="FFFFFF" w:themeFill="background1"/>
        <w:spacing w:after="390" w:line="240" w:lineRule="auto"/>
        <w:ind w:left="360"/>
        <w:textAlignment w:val="baseline"/>
        <w:rPr>
          <w:rFonts w:eastAsia="Times New Roman"/>
          <w:sz w:val="24"/>
          <w:szCs w:val="24"/>
        </w:rPr>
      </w:pPr>
      <w:r w:rsidRPr="30A1E229">
        <w:rPr>
          <w:rFonts w:eastAsia="Times New Roman"/>
          <w:b/>
          <w:bCs/>
          <w:sz w:val="24"/>
          <w:szCs w:val="24"/>
        </w:rPr>
        <w:t>Program</w:t>
      </w:r>
      <w:r w:rsidR="006B676B" w:rsidRPr="30A1E229">
        <w:rPr>
          <w:rFonts w:eastAsia="Times New Roman"/>
          <w:b/>
          <w:bCs/>
          <w:sz w:val="24"/>
          <w:szCs w:val="24"/>
        </w:rPr>
        <w:t xml:space="preserve"> Planning/Ability to Achieve Objectives</w:t>
      </w:r>
      <w:r w:rsidR="00B55E59" w:rsidRPr="30A1E229">
        <w:rPr>
          <w:rFonts w:eastAsia="Times New Roman"/>
          <w:b/>
          <w:bCs/>
          <w:sz w:val="24"/>
          <w:szCs w:val="24"/>
        </w:rPr>
        <w:t xml:space="preserve"> – 15 points</w:t>
      </w:r>
      <w:r w:rsidR="00FD0E36" w:rsidRPr="30A1E229">
        <w:rPr>
          <w:rFonts w:eastAsia="Times New Roman"/>
          <w:b/>
          <w:bCs/>
          <w:sz w:val="24"/>
          <w:szCs w:val="24"/>
        </w:rPr>
        <w:t>:</w:t>
      </w:r>
      <w:r w:rsidR="00FD0E36" w:rsidRPr="30A1E229">
        <w:rPr>
          <w:rFonts w:eastAsia="Times New Roman"/>
          <w:sz w:val="24"/>
          <w:szCs w:val="24"/>
        </w:rPr>
        <w:t xml:space="preserve"> Goals and objectives are clearly </w:t>
      </w:r>
      <w:proofErr w:type="gramStart"/>
      <w:r w:rsidR="00FD0E36" w:rsidRPr="30A1E229">
        <w:rPr>
          <w:rFonts w:eastAsia="Times New Roman"/>
          <w:sz w:val="24"/>
          <w:szCs w:val="24"/>
        </w:rPr>
        <w:t>stated</w:t>
      </w:r>
      <w:proofErr w:type="gramEnd"/>
      <w:r w:rsidR="00FD0E36" w:rsidRPr="30A1E229">
        <w:rPr>
          <w:rFonts w:eastAsia="Times New Roman"/>
          <w:sz w:val="24"/>
          <w:szCs w:val="24"/>
        </w:rPr>
        <w:t xml:space="preserve"> and </w:t>
      </w:r>
      <w:r w:rsidRPr="30A1E229">
        <w:rPr>
          <w:rFonts w:eastAsia="Times New Roman"/>
          <w:sz w:val="24"/>
          <w:szCs w:val="24"/>
        </w:rPr>
        <w:t>program</w:t>
      </w:r>
      <w:r w:rsidR="00FD0E36" w:rsidRPr="30A1E229">
        <w:rPr>
          <w:rFonts w:eastAsia="Times New Roman"/>
          <w:sz w:val="24"/>
          <w:szCs w:val="24"/>
        </w:rPr>
        <w:t xml:space="preserve"> approach is likely to provide maximum impact in achieving the proposed results.</w:t>
      </w:r>
    </w:p>
    <w:p w14:paraId="5DE16A93" w14:textId="77777777" w:rsidR="00FD0E36" w:rsidRPr="005C01D7" w:rsidRDefault="00FD0E36" w:rsidP="30A1E229">
      <w:pPr>
        <w:shd w:val="clear" w:color="auto" w:fill="FFFFFF" w:themeFill="background1"/>
        <w:spacing w:after="390" w:line="240" w:lineRule="auto"/>
        <w:ind w:left="360"/>
        <w:textAlignment w:val="baseline"/>
        <w:rPr>
          <w:rFonts w:eastAsia="Times New Roman"/>
          <w:sz w:val="24"/>
          <w:szCs w:val="24"/>
        </w:rPr>
      </w:pPr>
      <w:r w:rsidRPr="30A1E229">
        <w:rPr>
          <w:rFonts w:eastAsia="Times New Roman"/>
          <w:b/>
          <w:bCs/>
          <w:sz w:val="24"/>
          <w:szCs w:val="24"/>
        </w:rPr>
        <w:t>Budget</w:t>
      </w:r>
      <w:r w:rsidR="00B55E59" w:rsidRPr="30A1E229">
        <w:rPr>
          <w:rFonts w:eastAsia="Times New Roman"/>
          <w:b/>
          <w:bCs/>
          <w:sz w:val="24"/>
          <w:szCs w:val="24"/>
        </w:rPr>
        <w:t xml:space="preserve"> – 10 points</w:t>
      </w:r>
      <w:r w:rsidRPr="30A1E229">
        <w:rPr>
          <w:rFonts w:eastAsia="Times New Roman"/>
          <w:b/>
          <w:bCs/>
          <w:sz w:val="24"/>
          <w:szCs w:val="24"/>
        </w:rPr>
        <w:t>:</w:t>
      </w:r>
      <w:r w:rsidRPr="30A1E229">
        <w:rPr>
          <w:rFonts w:eastAsia="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5C01D7" w:rsidRDefault="00FD0E36" w:rsidP="30A1E229">
      <w:pPr>
        <w:shd w:val="clear" w:color="auto" w:fill="FFFFFF" w:themeFill="background1"/>
        <w:spacing w:after="390" w:line="240" w:lineRule="auto"/>
        <w:ind w:left="360"/>
        <w:textAlignment w:val="baseline"/>
        <w:rPr>
          <w:rFonts w:eastAsia="Times New Roman"/>
          <w:sz w:val="24"/>
          <w:szCs w:val="24"/>
        </w:rPr>
      </w:pPr>
      <w:r w:rsidRPr="30A1E229">
        <w:rPr>
          <w:rFonts w:eastAsia="Times New Roman"/>
          <w:b/>
          <w:bCs/>
          <w:sz w:val="24"/>
          <w:szCs w:val="24"/>
        </w:rPr>
        <w:t>Monitoring and evaluation plan</w:t>
      </w:r>
      <w:r w:rsidR="00B55E59" w:rsidRPr="30A1E229">
        <w:rPr>
          <w:rFonts w:eastAsia="Times New Roman"/>
          <w:b/>
          <w:bCs/>
          <w:sz w:val="24"/>
          <w:szCs w:val="24"/>
        </w:rPr>
        <w:t xml:space="preserve"> – 15 points</w:t>
      </w:r>
      <w:r w:rsidRPr="30A1E229">
        <w:rPr>
          <w:rFonts w:eastAsia="Times New Roman"/>
          <w:b/>
          <w:bCs/>
          <w:sz w:val="24"/>
          <w:szCs w:val="24"/>
        </w:rPr>
        <w:t>:</w:t>
      </w:r>
      <w:r w:rsidRPr="30A1E229">
        <w:rPr>
          <w:rFonts w:eastAsia="Times New Roman"/>
          <w:sz w:val="24"/>
          <w:szCs w:val="24"/>
        </w:rPr>
        <w:t xml:space="preserve"> Applicant demonstrates it </w:t>
      </w:r>
      <w:proofErr w:type="gramStart"/>
      <w:r w:rsidRPr="30A1E229">
        <w:rPr>
          <w:rFonts w:eastAsia="Times New Roman"/>
          <w:sz w:val="24"/>
          <w:szCs w:val="24"/>
        </w:rPr>
        <w:t>is able to</w:t>
      </w:r>
      <w:proofErr w:type="gramEnd"/>
      <w:r w:rsidRPr="30A1E229">
        <w:rPr>
          <w:rFonts w:eastAsia="Times New Roman"/>
          <w:sz w:val="24"/>
          <w:szCs w:val="24"/>
        </w:rPr>
        <w:t xml:space="preserve"> measure program success against key indicators and provide</w:t>
      </w:r>
      <w:r w:rsidR="00B96D26" w:rsidRPr="30A1E229">
        <w:rPr>
          <w:rFonts w:eastAsia="Times New Roman"/>
          <w:sz w:val="24"/>
          <w:szCs w:val="24"/>
        </w:rPr>
        <w:t>s</w:t>
      </w:r>
      <w:r w:rsidRPr="30A1E229">
        <w:rPr>
          <w:rFonts w:eastAsia="Times New Roman"/>
          <w:sz w:val="24"/>
          <w:szCs w:val="24"/>
        </w:rPr>
        <w:t xml:space="preserve"> milestones to indicate progress toward goals outlined in the proposal. The </w:t>
      </w:r>
      <w:r w:rsidR="00B37DD1" w:rsidRPr="30A1E229">
        <w:rPr>
          <w:rFonts w:eastAsia="Times New Roman"/>
          <w:sz w:val="24"/>
          <w:szCs w:val="24"/>
        </w:rPr>
        <w:t>program</w:t>
      </w:r>
      <w:r w:rsidRPr="30A1E229">
        <w:rPr>
          <w:rFonts w:eastAsia="Times New Roman"/>
          <w:sz w:val="24"/>
          <w:szCs w:val="24"/>
        </w:rPr>
        <w:t xml:space="preserve"> includes output and outcome </w:t>
      </w:r>
      <w:proofErr w:type="gramStart"/>
      <w:r w:rsidRPr="30A1E229">
        <w:rPr>
          <w:rFonts w:eastAsia="Times New Roman"/>
          <w:sz w:val="24"/>
          <w:szCs w:val="24"/>
        </w:rPr>
        <w:t>indicators, and</w:t>
      </w:r>
      <w:proofErr w:type="gramEnd"/>
      <w:r w:rsidRPr="30A1E229">
        <w:rPr>
          <w:rFonts w:eastAsia="Times New Roman"/>
          <w:sz w:val="24"/>
          <w:szCs w:val="24"/>
        </w:rPr>
        <w:t xml:space="preserve"> shows how and when those will be measured.</w:t>
      </w:r>
    </w:p>
    <w:p w14:paraId="5E2373A3" w14:textId="77777777" w:rsidR="00FD0E36" w:rsidRPr="005C01D7" w:rsidRDefault="43BFF2B9"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b/>
          <w:bCs/>
          <w:sz w:val="24"/>
          <w:szCs w:val="24"/>
        </w:rPr>
        <w:t>Sustainability – 10 points:</w:t>
      </w:r>
      <w:r w:rsidRPr="30A1E229">
        <w:rPr>
          <w:rFonts w:eastAsia="Times New Roman"/>
          <w:sz w:val="24"/>
          <w:szCs w:val="24"/>
        </w:rPr>
        <w:t xml:space="preserve"> Program activities will continue to have positive impact after the end of the program.</w:t>
      </w:r>
    </w:p>
    <w:p w14:paraId="2CB59E70" w14:textId="2958D907" w:rsidR="43BFF2B9" w:rsidRPr="005C01D7" w:rsidRDefault="43BFF2B9" w:rsidP="30A1E229">
      <w:pPr>
        <w:shd w:val="clear" w:color="auto" w:fill="FFFFFF" w:themeFill="background1"/>
        <w:spacing w:after="0" w:line="240" w:lineRule="auto"/>
        <w:ind w:left="360"/>
        <w:rPr>
          <w:rFonts w:eastAsia="Times New Roman"/>
          <w:sz w:val="24"/>
          <w:szCs w:val="24"/>
        </w:rPr>
      </w:pPr>
    </w:p>
    <w:p w14:paraId="0341C63B" w14:textId="266E0634" w:rsidR="43BFF2B9" w:rsidRPr="005C01D7" w:rsidRDefault="43BFF2B9" w:rsidP="30A1E229">
      <w:pPr>
        <w:spacing w:after="0" w:line="240" w:lineRule="auto"/>
        <w:ind w:left="360"/>
      </w:pPr>
      <w:r w:rsidRPr="30A1E229">
        <w:rPr>
          <w:rFonts w:eastAsia="Calibri"/>
          <w:b/>
          <w:bCs/>
          <w:sz w:val="24"/>
          <w:szCs w:val="24"/>
        </w:rPr>
        <w:t xml:space="preserve">Support of Equity and Underserved Communities – 10 points: </w:t>
      </w:r>
      <w:r w:rsidRPr="30A1E229">
        <w:rPr>
          <w:rFonts w:eastAsia="Calibri"/>
          <w:sz w:val="24"/>
          <w:szCs w:val="24"/>
        </w:rPr>
        <w:t xml:space="preserve"> Proposals should clearly demonstrate how the program will support and advance equity and engage underserved communities in program administration, design, and implementation.  </w:t>
      </w:r>
    </w:p>
    <w:p w14:paraId="11182BE1" w14:textId="77777777" w:rsidR="00B96D26" w:rsidRPr="005C01D7" w:rsidRDefault="00B96D26" w:rsidP="30A1E229">
      <w:pPr>
        <w:shd w:val="clear" w:color="auto" w:fill="FFFFFF" w:themeFill="background1"/>
        <w:spacing w:after="0" w:line="240" w:lineRule="auto"/>
        <w:ind w:left="360"/>
        <w:textAlignment w:val="baseline"/>
        <w:rPr>
          <w:rFonts w:eastAsia="Times New Roman"/>
          <w:sz w:val="24"/>
          <w:szCs w:val="24"/>
        </w:rPr>
      </w:pPr>
    </w:p>
    <w:p w14:paraId="38028C5A" w14:textId="77777777" w:rsidR="00856FBB" w:rsidRPr="005C01D7" w:rsidRDefault="00856FBB" w:rsidP="30A1E229">
      <w:pPr>
        <w:shd w:val="clear" w:color="auto" w:fill="FFFFFF" w:themeFill="background1"/>
        <w:spacing w:after="0" w:line="240" w:lineRule="auto"/>
        <w:textAlignment w:val="baseline"/>
        <w:rPr>
          <w:rFonts w:eastAsia="Times New Roman"/>
          <w:sz w:val="24"/>
          <w:szCs w:val="24"/>
        </w:rPr>
      </w:pPr>
    </w:p>
    <w:p w14:paraId="54CF2293" w14:textId="77777777" w:rsidR="00FD0E36" w:rsidRDefault="00FD0E36" w:rsidP="30A1E229">
      <w:pPr>
        <w:pStyle w:val="ListParagraph"/>
        <w:numPr>
          <w:ilvl w:val="0"/>
          <w:numId w:val="46"/>
        </w:num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Review and Selection Process</w:t>
      </w:r>
    </w:p>
    <w:p w14:paraId="748BE714" w14:textId="77777777" w:rsidR="0019686C" w:rsidRDefault="0019686C" w:rsidP="30A1E229">
      <w:pPr>
        <w:pStyle w:val="ListParagraph"/>
        <w:shd w:val="clear" w:color="auto" w:fill="FFFFFF" w:themeFill="background1"/>
        <w:spacing w:after="0" w:line="240" w:lineRule="auto"/>
        <w:textAlignment w:val="baseline"/>
        <w:rPr>
          <w:rFonts w:eastAsia="Times New Roman"/>
          <w:sz w:val="24"/>
          <w:szCs w:val="24"/>
        </w:rPr>
      </w:pPr>
    </w:p>
    <w:p w14:paraId="057344BC" w14:textId="267A0752" w:rsidR="00856FBB" w:rsidRPr="00380226" w:rsidRDefault="00FD0E36" w:rsidP="30A1E229">
      <w:pPr>
        <w:shd w:val="clear" w:color="auto" w:fill="FFFFFF" w:themeFill="background1"/>
        <w:spacing w:after="0" w:line="240" w:lineRule="auto"/>
        <w:ind w:left="360"/>
        <w:textAlignment w:val="baseline"/>
        <w:rPr>
          <w:rFonts w:eastAsia="Times New Roman"/>
          <w:i/>
          <w:iCs/>
          <w:sz w:val="24"/>
          <w:szCs w:val="24"/>
        </w:rPr>
      </w:pPr>
      <w:r w:rsidRPr="30A1E229">
        <w:rPr>
          <w:rFonts w:eastAsia="Times New Roman"/>
          <w:sz w:val="24"/>
          <w:szCs w:val="24"/>
        </w:rPr>
        <w:t>A</w:t>
      </w:r>
      <w:r w:rsidR="00EE0C53" w:rsidRPr="30A1E229">
        <w:rPr>
          <w:rFonts w:eastAsia="Times New Roman"/>
          <w:sz w:val="24"/>
          <w:szCs w:val="24"/>
        </w:rPr>
        <w:t xml:space="preserve"> review committee</w:t>
      </w:r>
      <w:r w:rsidRPr="30A1E229">
        <w:rPr>
          <w:rFonts w:eastAsia="Times New Roman"/>
          <w:sz w:val="24"/>
          <w:szCs w:val="24"/>
        </w:rPr>
        <w:t xml:space="preserve"> will evaluate all eligible applications.</w:t>
      </w:r>
      <w:r w:rsidR="006B676B" w:rsidRPr="30A1E229">
        <w:rPr>
          <w:rFonts w:eastAsia="Times New Roman"/>
          <w:sz w:val="24"/>
          <w:szCs w:val="24"/>
        </w:rPr>
        <w:t xml:space="preserve">  </w:t>
      </w:r>
    </w:p>
    <w:p w14:paraId="32208516" w14:textId="77777777" w:rsidR="006B676B" w:rsidRPr="005C01D7" w:rsidRDefault="006B676B" w:rsidP="30A1E229">
      <w:pPr>
        <w:shd w:val="clear" w:color="auto" w:fill="FFFFFF" w:themeFill="background1"/>
        <w:spacing w:after="0" w:line="240" w:lineRule="auto"/>
        <w:textAlignment w:val="baseline"/>
        <w:rPr>
          <w:rFonts w:eastAsia="Times New Roman"/>
          <w:sz w:val="24"/>
          <w:szCs w:val="24"/>
        </w:rPr>
      </w:pPr>
    </w:p>
    <w:p w14:paraId="249E7DF4" w14:textId="2FA59C34" w:rsidR="00FD0E36" w:rsidRPr="00380226" w:rsidRDefault="00856FBB" w:rsidP="30A1E229">
      <w:pPr>
        <w:shd w:val="clear" w:color="auto" w:fill="FFFFFF" w:themeFill="background1"/>
        <w:spacing w:after="0" w:line="240" w:lineRule="auto"/>
        <w:ind w:left="720" w:hanging="360"/>
        <w:textAlignment w:val="baseline"/>
        <w:rPr>
          <w:rFonts w:eastAsia="Times New Roman"/>
          <w:sz w:val="24"/>
          <w:szCs w:val="24"/>
        </w:rPr>
      </w:pPr>
      <w:r w:rsidRPr="30A1E229">
        <w:rPr>
          <w:rFonts w:eastAsia="Times New Roman"/>
          <w:sz w:val="24"/>
          <w:szCs w:val="24"/>
        </w:rPr>
        <w:lastRenderedPageBreak/>
        <w:t>3.</w:t>
      </w:r>
      <w:r>
        <w:tab/>
      </w:r>
      <w:r w:rsidR="0BDF02B9" w:rsidRPr="30A1E229">
        <w:rPr>
          <w:rFonts w:eastAsia="Times New Roman"/>
          <w:sz w:val="24"/>
          <w:szCs w:val="24"/>
        </w:rPr>
        <w:t>Responsibility/Qualification Information in S</w:t>
      </w:r>
      <w:r w:rsidR="005C01D7" w:rsidRPr="30A1E229">
        <w:rPr>
          <w:rFonts w:eastAsia="Times New Roman"/>
          <w:sz w:val="24"/>
          <w:szCs w:val="24"/>
        </w:rPr>
        <w:t>AM</w:t>
      </w:r>
      <w:r w:rsidR="0BDF02B9" w:rsidRPr="30A1E229">
        <w:rPr>
          <w:rFonts w:eastAsia="Times New Roman"/>
          <w:sz w:val="24"/>
          <w:szCs w:val="24"/>
        </w:rPr>
        <w:t>.gov</w:t>
      </w:r>
      <w:r w:rsidR="007D6EE3" w:rsidRPr="30A1E229">
        <w:rPr>
          <w:rFonts w:eastAsia="Times New Roman"/>
          <w:sz w:val="24"/>
          <w:szCs w:val="24"/>
        </w:rPr>
        <w:t xml:space="preserve"> (formerly, FAPIIS)</w:t>
      </w:r>
    </w:p>
    <w:p w14:paraId="6F52AEC3" w14:textId="77777777" w:rsidR="00FD0E36" w:rsidRPr="005C01D7" w:rsidRDefault="00FD0E36" w:rsidP="30A1E229">
      <w:pPr>
        <w:shd w:val="clear" w:color="auto" w:fill="FFFFFF" w:themeFill="background1"/>
        <w:spacing w:after="0" w:line="240" w:lineRule="auto"/>
        <w:textAlignment w:val="baseline"/>
        <w:rPr>
          <w:rFonts w:eastAsia="Times New Roman"/>
          <w:sz w:val="24"/>
          <w:szCs w:val="24"/>
        </w:rPr>
      </w:pPr>
    </w:p>
    <w:p w14:paraId="7A52F1A5" w14:textId="2CCB5304" w:rsidR="00FD0E36" w:rsidRPr="00380226" w:rsidRDefault="00FD0E36" w:rsidP="30A1E229">
      <w:pPr>
        <w:shd w:val="clear" w:color="auto" w:fill="FFFFFF" w:themeFill="background1"/>
        <w:spacing w:after="0" w:line="240" w:lineRule="auto"/>
        <w:ind w:left="360"/>
        <w:textAlignment w:val="baseline"/>
        <w:rPr>
          <w:rFonts w:eastAsia="Times New Roman"/>
          <w:sz w:val="24"/>
          <w:szCs w:val="24"/>
        </w:rPr>
      </w:pPr>
      <w:proofErr w:type="spellStart"/>
      <w:r w:rsidRPr="30A1E229">
        <w:rPr>
          <w:rFonts w:eastAsia="Times New Roman"/>
          <w:sz w:val="24"/>
          <w:szCs w:val="24"/>
        </w:rPr>
        <w:t>i</w:t>
      </w:r>
      <w:proofErr w:type="spellEnd"/>
      <w:r w:rsidRPr="30A1E229">
        <w:rPr>
          <w:rFonts w:eastAsia="Times New Roman"/>
          <w:sz w:val="24"/>
          <w:szCs w:val="24"/>
        </w:rPr>
        <w:t xml:space="preserve">. The Federal awarding agency, prior to making a </w:t>
      </w:r>
      <w:proofErr w:type="gramStart"/>
      <w:r w:rsidRPr="30A1E229">
        <w:rPr>
          <w:rFonts w:eastAsia="Times New Roman"/>
          <w:sz w:val="24"/>
          <w:szCs w:val="24"/>
        </w:rPr>
        <w:t>Federal</w:t>
      </w:r>
      <w:proofErr w:type="gramEnd"/>
      <w:r w:rsidRPr="30A1E229">
        <w:rPr>
          <w:rFonts w:eastAsia="Times New Roman"/>
          <w:sz w:val="24"/>
          <w:szCs w:val="24"/>
        </w:rPr>
        <w:t xml:space="preserve"> award with a total amount of Federal share greater than the simplified acquisition threshold, is required to review and consider any information about the applicant that is in the </w:t>
      </w:r>
      <w:r w:rsidR="25D18EBF" w:rsidRPr="30A1E229">
        <w:rPr>
          <w:rFonts w:eastAsia="Times New Roman"/>
          <w:sz w:val="24"/>
          <w:szCs w:val="24"/>
        </w:rPr>
        <w:t xml:space="preserve">U.S. government </w:t>
      </w:r>
      <w:r w:rsidRPr="30A1E229">
        <w:rPr>
          <w:rFonts w:eastAsia="Times New Roman"/>
          <w:sz w:val="24"/>
          <w:szCs w:val="24"/>
        </w:rPr>
        <w:t>designated integrity and performance system accessible through SAM</w:t>
      </w:r>
      <w:r w:rsidR="005C01D7" w:rsidRPr="30A1E229">
        <w:rPr>
          <w:rFonts w:eastAsia="Times New Roman"/>
          <w:sz w:val="24"/>
          <w:szCs w:val="24"/>
        </w:rPr>
        <w:t>.gov</w:t>
      </w:r>
      <w:r w:rsidRPr="30A1E229">
        <w:rPr>
          <w:rFonts w:eastAsia="Times New Roman"/>
          <w:sz w:val="24"/>
          <w:szCs w:val="24"/>
        </w:rPr>
        <w:t xml:space="preserve"> (see 41 U.S.C. 2313);</w:t>
      </w:r>
    </w:p>
    <w:p w14:paraId="5B0D384F" w14:textId="77777777"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p>
    <w:p w14:paraId="25360D56" w14:textId="584401FF" w:rsidR="00FD0E36" w:rsidRPr="00380226" w:rsidRDefault="00FD0E3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 xml:space="preserve">ii. </w:t>
      </w:r>
      <w:r w:rsidR="53DEC318" w:rsidRPr="30A1E229">
        <w:rPr>
          <w:rFonts w:eastAsia="Times New Roman"/>
          <w:sz w:val="24"/>
          <w:szCs w:val="24"/>
        </w:rPr>
        <w:t>A</w:t>
      </w:r>
      <w:r w:rsidRPr="30A1E229">
        <w:rPr>
          <w:rFonts w:eastAsia="Times New Roman"/>
          <w:sz w:val="24"/>
          <w:szCs w:val="24"/>
        </w:rPr>
        <w:t>n applicant, at its option, may review</w:t>
      </w:r>
      <w:r w:rsidR="31FCA75A" w:rsidRPr="30A1E229">
        <w:rPr>
          <w:rFonts w:eastAsia="Times New Roman"/>
          <w:sz w:val="24"/>
          <w:szCs w:val="24"/>
        </w:rPr>
        <w:t xml:space="preserve"> and comment on any</w:t>
      </w:r>
      <w:r w:rsidRPr="30A1E229">
        <w:rPr>
          <w:rFonts w:eastAsia="Times New Roman"/>
          <w:sz w:val="24"/>
          <w:szCs w:val="24"/>
        </w:rPr>
        <w:t xml:space="preserve"> information</w:t>
      </w:r>
      <w:r w:rsidR="005C01D7" w:rsidRPr="30A1E229">
        <w:rPr>
          <w:rFonts w:eastAsia="Times New Roman"/>
          <w:sz w:val="24"/>
          <w:szCs w:val="24"/>
        </w:rPr>
        <w:t xml:space="preserve"> </w:t>
      </w:r>
      <w:r w:rsidRPr="30A1E229">
        <w:rPr>
          <w:rFonts w:eastAsia="Times New Roman"/>
          <w:sz w:val="24"/>
          <w:szCs w:val="24"/>
        </w:rPr>
        <w:t xml:space="preserve">about itself that a </w:t>
      </w:r>
      <w:proofErr w:type="gramStart"/>
      <w:r w:rsidRPr="30A1E229">
        <w:rPr>
          <w:rFonts w:eastAsia="Times New Roman"/>
          <w:sz w:val="24"/>
          <w:szCs w:val="24"/>
        </w:rPr>
        <w:t>Federal</w:t>
      </w:r>
      <w:proofErr w:type="gramEnd"/>
      <w:r w:rsidRPr="30A1E229">
        <w:rPr>
          <w:rFonts w:eastAsia="Times New Roman"/>
          <w:sz w:val="24"/>
          <w:szCs w:val="24"/>
        </w:rPr>
        <w:t xml:space="preserve"> awarding agency previously entered</w:t>
      </w:r>
      <w:r w:rsidR="006FA3F9" w:rsidRPr="30A1E229">
        <w:rPr>
          <w:rFonts w:eastAsia="Times New Roman"/>
          <w:sz w:val="24"/>
          <w:szCs w:val="24"/>
        </w:rPr>
        <w:t xml:space="preserve">. Currently, federal agencies create integrity records in the integrity module of </w:t>
      </w:r>
      <w:r w:rsidR="767CC06F" w:rsidRPr="30A1E229">
        <w:rPr>
          <w:rFonts w:eastAsia="Times New Roman"/>
          <w:sz w:val="24"/>
          <w:szCs w:val="24"/>
        </w:rPr>
        <w:t>the Contractor Performance Assessment and Reporting System (</w:t>
      </w:r>
      <w:r w:rsidR="006FA3F9" w:rsidRPr="30A1E229">
        <w:rPr>
          <w:rFonts w:eastAsia="Times New Roman"/>
          <w:sz w:val="24"/>
          <w:szCs w:val="24"/>
        </w:rPr>
        <w:t>CPARS</w:t>
      </w:r>
      <w:r w:rsidR="5711604F" w:rsidRPr="30A1E229">
        <w:rPr>
          <w:rFonts w:eastAsia="Times New Roman"/>
          <w:sz w:val="24"/>
          <w:szCs w:val="24"/>
        </w:rPr>
        <w:t>)</w:t>
      </w:r>
      <w:r w:rsidR="006FA3F9" w:rsidRPr="30A1E229">
        <w:rPr>
          <w:rFonts w:eastAsia="Times New Roman"/>
          <w:sz w:val="24"/>
          <w:szCs w:val="24"/>
        </w:rPr>
        <w:t xml:space="preserve"> and these records </w:t>
      </w:r>
      <w:r w:rsidR="011B6E22" w:rsidRPr="30A1E229">
        <w:rPr>
          <w:rFonts w:eastAsia="Times New Roman"/>
          <w:sz w:val="24"/>
          <w:szCs w:val="24"/>
        </w:rPr>
        <w:t>are</w:t>
      </w:r>
      <w:r w:rsidR="006FA3F9" w:rsidRPr="30A1E229">
        <w:rPr>
          <w:rFonts w:eastAsia="Times New Roman"/>
          <w:sz w:val="24"/>
          <w:szCs w:val="24"/>
        </w:rPr>
        <w:t xml:space="preserve"> visible as responsibility/qualification records in </w:t>
      </w:r>
      <w:proofErr w:type="gramStart"/>
      <w:r w:rsidR="006FA3F9" w:rsidRPr="30A1E229">
        <w:rPr>
          <w:rFonts w:eastAsia="Times New Roman"/>
          <w:sz w:val="24"/>
          <w:szCs w:val="24"/>
        </w:rPr>
        <w:t>SAM.gov</w:t>
      </w:r>
      <w:r w:rsidRPr="30A1E229">
        <w:rPr>
          <w:rFonts w:eastAsia="Times New Roman"/>
          <w:sz w:val="24"/>
          <w:szCs w:val="24"/>
        </w:rPr>
        <w:t>;</w:t>
      </w:r>
      <w:proofErr w:type="gramEnd"/>
    </w:p>
    <w:p w14:paraId="25AA5F88" w14:textId="77777777"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p>
    <w:p w14:paraId="141F9C3B" w14:textId="56BF71CE" w:rsidR="00FD0E36" w:rsidRPr="00380226" w:rsidRDefault="00FD0E3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30A1E229">
        <w:rPr>
          <w:rFonts w:eastAsia="Times New Roman"/>
          <w:sz w:val="24"/>
          <w:szCs w:val="24"/>
        </w:rPr>
        <w:t>6</w:t>
      </w:r>
      <w:r w:rsidRPr="30A1E229">
        <w:rPr>
          <w:rFonts w:eastAsia="Times New Roman"/>
          <w:sz w:val="24"/>
          <w:szCs w:val="24"/>
        </w:rPr>
        <w:t xml:space="preserve"> Federal awarding agency review of risk posed by applicants.</w:t>
      </w:r>
    </w:p>
    <w:p w14:paraId="1BB94346" w14:textId="77777777" w:rsidR="00856FBB" w:rsidRPr="005C01D7" w:rsidRDefault="00856FBB" w:rsidP="30A1E229">
      <w:pPr>
        <w:shd w:val="clear" w:color="auto" w:fill="FFFFFF" w:themeFill="background1"/>
        <w:spacing w:after="0" w:line="240" w:lineRule="auto"/>
        <w:textAlignment w:val="baseline"/>
        <w:rPr>
          <w:rFonts w:eastAsia="Times New Roman"/>
          <w:sz w:val="24"/>
          <w:szCs w:val="24"/>
        </w:rPr>
      </w:pPr>
    </w:p>
    <w:p w14:paraId="36ECB1E1" w14:textId="77777777" w:rsidR="005A068C" w:rsidRPr="005C01D7" w:rsidRDefault="005A068C" w:rsidP="30A1E229">
      <w:pPr>
        <w:shd w:val="clear" w:color="auto" w:fill="FFFFFF" w:themeFill="background1"/>
        <w:spacing w:after="0" w:line="240" w:lineRule="auto"/>
        <w:textAlignment w:val="baseline"/>
        <w:rPr>
          <w:rFonts w:eastAsia="Times New Roman"/>
          <w:sz w:val="24"/>
          <w:szCs w:val="24"/>
        </w:rPr>
      </w:pPr>
    </w:p>
    <w:p w14:paraId="3170E625" w14:textId="77777777" w:rsidR="00B61396" w:rsidRPr="005C01D7" w:rsidRDefault="00BB36C2" w:rsidP="30A1E229">
      <w:pPr>
        <w:shd w:val="clear" w:color="auto" w:fill="FFFFFF" w:themeFill="background1"/>
        <w:spacing w:after="0" w:line="240" w:lineRule="auto"/>
        <w:textAlignment w:val="baseline"/>
        <w:rPr>
          <w:rFonts w:eastAsia="Times New Roman"/>
          <w:b/>
          <w:bCs/>
          <w:sz w:val="24"/>
          <w:szCs w:val="24"/>
          <w:bdr w:val="none" w:sz="0" w:space="0" w:color="auto" w:frame="1"/>
        </w:rPr>
      </w:pPr>
      <w:r w:rsidRPr="30A1E229">
        <w:rPr>
          <w:rFonts w:eastAsia="Times New Roman"/>
          <w:b/>
          <w:bCs/>
          <w:sz w:val="24"/>
          <w:szCs w:val="24"/>
          <w:bdr w:val="none" w:sz="0" w:space="0" w:color="auto" w:frame="1"/>
        </w:rPr>
        <w:t>F</w:t>
      </w:r>
      <w:r w:rsidR="00B61396" w:rsidRPr="30A1E229">
        <w:rPr>
          <w:rFonts w:eastAsia="Times New Roman"/>
          <w:b/>
          <w:bCs/>
          <w:sz w:val="24"/>
          <w:szCs w:val="24"/>
          <w:bdr w:val="none" w:sz="0" w:space="0" w:color="auto" w:frame="1"/>
        </w:rPr>
        <w:t xml:space="preserve">. </w:t>
      </w:r>
      <w:r w:rsidRPr="30A1E229">
        <w:rPr>
          <w:rFonts w:eastAsia="Times New Roman"/>
          <w:b/>
          <w:bCs/>
          <w:sz w:val="24"/>
          <w:szCs w:val="24"/>
          <w:bdr w:val="none" w:sz="0" w:space="0" w:color="auto" w:frame="1"/>
        </w:rPr>
        <w:t xml:space="preserve">FEDERAL </w:t>
      </w:r>
      <w:r w:rsidR="00B61396" w:rsidRPr="30A1E229">
        <w:rPr>
          <w:rFonts w:eastAsia="Times New Roman"/>
          <w:b/>
          <w:bCs/>
          <w:sz w:val="24"/>
          <w:szCs w:val="24"/>
          <w:bdr w:val="none" w:sz="0" w:space="0" w:color="auto" w:frame="1"/>
        </w:rPr>
        <w:t>AWARD ADMINISTRATION</w:t>
      </w:r>
      <w:r w:rsidRPr="30A1E229">
        <w:rPr>
          <w:rFonts w:eastAsia="Times New Roman"/>
          <w:b/>
          <w:bCs/>
          <w:sz w:val="24"/>
          <w:szCs w:val="24"/>
          <w:bdr w:val="none" w:sz="0" w:space="0" w:color="auto" w:frame="1"/>
        </w:rPr>
        <w:t xml:space="preserve"> INFORMATION</w:t>
      </w:r>
    </w:p>
    <w:p w14:paraId="5339F860" w14:textId="77777777" w:rsidR="00B12515" w:rsidRPr="005C01D7" w:rsidRDefault="00B12515" w:rsidP="30A1E229">
      <w:pPr>
        <w:shd w:val="clear" w:color="auto" w:fill="FFFFFF" w:themeFill="background1"/>
        <w:spacing w:after="0" w:line="240" w:lineRule="auto"/>
        <w:textAlignment w:val="baseline"/>
        <w:rPr>
          <w:rFonts w:eastAsia="Times New Roman"/>
          <w:sz w:val="24"/>
          <w:szCs w:val="24"/>
        </w:rPr>
      </w:pPr>
    </w:p>
    <w:p w14:paraId="71FA5A08" w14:textId="77777777" w:rsidR="00FD0E36" w:rsidRPr="005C01D7" w:rsidRDefault="00FD0E36" w:rsidP="30A1E229">
      <w:pPr>
        <w:pStyle w:val="ListParagraph"/>
        <w:numPr>
          <w:ilvl w:val="1"/>
          <w:numId w:val="43"/>
        </w:numPr>
        <w:shd w:val="clear" w:color="auto" w:fill="FFFFFF" w:themeFill="background1"/>
        <w:spacing w:after="0" w:line="240" w:lineRule="auto"/>
        <w:ind w:left="720"/>
        <w:textAlignment w:val="baseline"/>
        <w:rPr>
          <w:rFonts w:eastAsia="Times New Roman"/>
          <w:sz w:val="24"/>
          <w:szCs w:val="24"/>
        </w:rPr>
      </w:pPr>
      <w:r w:rsidRPr="30A1E229">
        <w:rPr>
          <w:rFonts w:eastAsia="Times New Roman"/>
          <w:sz w:val="24"/>
          <w:szCs w:val="24"/>
        </w:rPr>
        <w:t>Federal Award Notices</w:t>
      </w:r>
    </w:p>
    <w:p w14:paraId="2C5CD8F9" w14:textId="77777777" w:rsidR="00B12515" w:rsidRPr="005C01D7" w:rsidRDefault="00B12515" w:rsidP="30A1E229">
      <w:pPr>
        <w:pStyle w:val="ListParagraph"/>
        <w:shd w:val="clear" w:color="auto" w:fill="FFFFFF" w:themeFill="background1"/>
        <w:spacing w:after="0" w:line="240" w:lineRule="auto"/>
        <w:textAlignment w:val="baseline"/>
        <w:rPr>
          <w:rFonts w:eastAsia="Times New Roman"/>
          <w:sz w:val="24"/>
          <w:szCs w:val="24"/>
        </w:rPr>
      </w:pPr>
    </w:p>
    <w:p w14:paraId="00FC89E0" w14:textId="77777777" w:rsidR="00D0290D" w:rsidRPr="005C01D7" w:rsidRDefault="00B6139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 xml:space="preserve">The grant award or cooperative agreement </w:t>
      </w:r>
      <w:r w:rsidR="00D0290D" w:rsidRPr="30A1E229">
        <w:rPr>
          <w:rFonts w:eastAsia="Times New Roman"/>
          <w:sz w:val="24"/>
          <w:szCs w:val="24"/>
        </w:rPr>
        <w:t>will</w:t>
      </w:r>
      <w:r w:rsidRPr="30A1E229">
        <w:rPr>
          <w:rFonts w:eastAsia="Times New Roman"/>
          <w:sz w:val="24"/>
          <w:szCs w:val="24"/>
        </w:rPr>
        <w:t xml:space="preserve"> be written, signed, awarded, and administered by the Grants Officer. The assistance award agreement is the authorizing </w:t>
      </w:r>
      <w:proofErr w:type="gramStart"/>
      <w:r w:rsidRPr="30A1E229">
        <w:rPr>
          <w:rFonts w:eastAsia="Times New Roman"/>
          <w:sz w:val="24"/>
          <w:szCs w:val="24"/>
        </w:rPr>
        <w:t>document</w:t>
      </w:r>
      <w:proofErr w:type="gramEnd"/>
      <w:r w:rsidRPr="30A1E229">
        <w:rPr>
          <w:rFonts w:eastAsia="Times New Roman"/>
          <w:sz w:val="24"/>
          <w:szCs w:val="24"/>
        </w:rPr>
        <w:t xml:space="preserve"> and it will be provided to the recipient</w:t>
      </w:r>
      <w:r w:rsidR="00D0290D" w:rsidRPr="30A1E229">
        <w:rPr>
          <w:rFonts w:eastAsia="Times New Roman"/>
          <w:sz w:val="24"/>
          <w:szCs w:val="24"/>
        </w:rPr>
        <w:t xml:space="preserve"> for review and signature by email</w:t>
      </w:r>
      <w:r w:rsidRPr="30A1E229">
        <w:rPr>
          <w:rFonts w:eastAsia="Times New Roman"/>
          <w:sz w:val="24"/>
          <w:szCs w:val="24"/>
        </w:rPr>
        <w:t xml:space="preserve">. </w:t>
      </w:r>
      <w:r w:rsidR="00D0290D" w:rsidRPr="30A1E229">
        <w:rPr>
          <w:rFonts w:eastAsia="Times New Roman"/>
          <w:sz w:val="24"/>
          <w:szCs w:val="24"/>
        </w:rPr>
        <w:t xml:space="preserve">The recipient may only start incurring </w:t>
      </w:r>
      <w:r w:rsidR="00B37DD1" w:rsidRPr="30A1E229">
        <w:rPr>
          <w:rFonts w:eastAsia="Times New Roman"/>
          <w:sz w:val="24"/>
          <w:szCs w:val="24"/>
        </w:rPr>
        <w:t>program</w:t>
      </w:r>
      <w:r w:rsidR="008D356F" w:rsidRPr="30A1E229">
        <w:rPr>
          <w:rFonts w:eastAsia="Times New Roman"/>
          <w:sz w:val="24"/>
          <w:szCs w:val="24"/>
        </w:rPr>
        <w:t xml:space="preserve"> </w:t>
      </w:r>
      <w:r w:rsidR="00D0290D" w:rsidRPr="30A1E229">
        <w:rPr>
          <w:rFonts w:eastAsia="Times New Roman"/>
          <w:sz w:val="24"/>
          <w:szCs w:val="24"/>
        </w:rPr>
        <w:t xml:space="preserve">expenses beginning on the start date </w:t>
      </w:r>
      <w:r w:rsidR="008D356F" w:rsidRPr="30A1E229">
        <w:rPr>
          <w:rFonts w:eastAsia="Times New Roman"/>
          <w:sz w:val="24"/>
          <w:szCs w:val="24"/>
        </w:rPr>
        <w:t>shown</w:t>
      </w:r>
      <w:r w:rsidR="00D0290D" w:rsidRPr="30A1E229">
        <w:rPr>
          <w:rFonts w:eastAsia="Times New Roman"/>
          <w:sz w:val="24"/>
          <w:szCs w:val="24"/>
        </w:rPr>
        <w:t xml:space="preserve"> </w:t>
      </w:r>
      <w:r w:rsidR="008D356F" w:rsidRPr="30A1E229">
        <w:rPr>
          <w:rFonts w:eastAsia="Times New Roman"/>
          <w:sz w:val="24"/>
          <w:szCs w:val="24"/>
        </w:rPr>
        <w:t>on</w:t>
      </w:r>
      <w:r w:rsidR="00D0290D" w:rsidRPr="30A1E229">
        <w:rPr>
          <w:rFonts w:eastAsia="Times New Roman"/>
          <w:sz w:val="24"/>
          <w:szCs w:val="24"/>
        </w:rPr>
        <w:t xml:space="preserve"> the </w:t>
      </w:r>
      <w:r w:rsidR="008D356F" w:rsidRPr="30A1E229">
        <w:rPr>
          <w:rFonts w:eastAsia="Times New Roman"/>
          <w:sz w:val="24"/>
          <w:szCs w:val="24"/>
        </w:rPr>
        <w:t xml:space="preserve">grant award document </w:t>
      </w:r>
      <w:r w:rsidR="00D0290D" w:rsidRPr="30A1E229">
        <w:rPr>
          <w:rFonts w:eastAsia="Times New Roman"/>
          <w:sz w:val="24"/>
          <w:szCs w:val="24"/>
        </w:rPr>
        <w:t>signed by the Grants Officer.</w:t>
      </w:r>
    </w:p>
    <w:p w14:paraId="7341F970" w14:textId="77777777" w:rsidR="006B676B" w:rsidRPr="005C01D7" w:rsidRDefault="006B676B" w:rsidP="30A1E229">
      <w:pPr>
        <w:shd w:val="clear" w:color="auto" w:fill="FFFFFF" w:themeFill="background1"/>
        <w:spacing w:after="0" w:line="240" w:lineRule="auto"/>
        <w:ind w:left="360"/>
        <w:textAlignment w:val="baseline"/>
        <w:rPr>
          <w:rFonts w:eastAsia="Times New Roman"/>
          <w:sz w:val="24"/>
          <w:szCs w:val="24"/>
        </w:rPr>
      </w:pPr>
    </w:p>
    <w:p w14:paraId="450B3E31" w14:textId="77777777" w:rsidR="00FD0E36" w:rsidRPr="005C01D7" w:rsidRDefault="00FD0E36" w:rsidP="30A1E229">
      <w:pPr>
        <w:shd w:val="clear" w:color="auto" w:fill="FFFFFF" w:themeFill="background1"/>
        <w:spacing w:after="0" w:line="240" w:lineRule="auto"/>
        <w:ind w:left="360"/>
        <w:textAlignment w:val="baseline"/>
        <w:rPr>
          <w:sz w:val="24"/>
          <w:szCs w:val="24"/>
        </w:rPr>
      </w:pPr>
      <w:r w:rsidRPr="30A1E229">
        <w:rPr>
          <w:rFonts w:eastAsia="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30A1E229">
        <w:rPr>
          <w:sz w:val="24"/>
          <w:szCs w:val="24"/>
        </w:rPr>
        <w:t xml:space="preserve"> </w:t>
      </w:r>
    </w:p>
    <w:p w14:paraId="5B5DB098" w14:textId="77777777"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p>
    <w:p w14:paraId="344CAC68" w14:textId="77777777"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r w:rsidRPr="30A1E229">
        <w:rPr>
          <w:rFonts w:eastAsia="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5C01D7" w:rsidRDefault="00FD0E36" w:rsidP="30A1E229">
      <w:pPr>
        <w:shd w:val="clear" w:color="auto" w:fill="FFFFFF" w:themeFill="background1"/>
        <w:spacing w:after="0" w:line="240" w:lineRule="auto"/>
        <w:ind w:left="360"/>
        <w:textAlignment w:val="baseline"/>
        <w:rPr>
          <w:rFonts w:eastAsia="Times New Roman"/>
          <w:sz w:val="24"/>
          <w:szCs w:val="24"/>
        </w:rPr>
      </w:pPr>
    </w:p>
    <w:p w14:paraId="6C557B38" w14:textId="77777777" w:rsidR="00A86C14" w:rsidRDefault="00FD0E36" w:rsidP="30A1E229">
      <w:pPr>
        <w:shd w:val="clear" w:color="auto" w:fill="FFFFFF" w:themeFill="background1"/>
        <w:spacing w:after="0" w:line="240" w:lineRule="auto"/>
        <w:ind w:left="360"/>
        <w:textAlignment w:val="baseline"/>
        <w:rPr>
          <w:rFonts w:eastAsia="Times New Roman"/>
          <w:i/>
          <w:iCs/>
          <w:sz w:val="24"/>
          <w:szCs w:val="24"/>
        </w:rPr>
      </w:pPr>
      <w:r w:rsidRPr="30A1E229">
        <w:rPr>
          <w:rFonts w:eastAsia="Times New Roman"/>
          <w:b/>
          <w:bCs/>
          <w:sz w:val="24"/>
          <w:szCs w:val="24"/>
        </w:rPr>
        <w:t>Payment Method:</w:t>
      </w:r>
      <w:r w:rsidRPr="30A1E229">
        <w:rPr>
          <w:rFonts w:eastAsia="Times New Roman"/>
          <w:sz w:val="24"/>
          <w:szCs w:val="24"/>
        </w:rPr>
        <w:t xml:space="preserve"> </w:t>
      </w:r>
      <w:r w:rsidR="00E314F8" w:rsidRPr="30A1E229">
        <w:rPr>
          <w:rFonts w:eastAsia="Times New Roman"/>
          <w:sz w:val="24"/>
          <w:szCs w:val="24"/>
        </w:rPr>
        <w:t>Payments will be made by installments, as needed to carry out the program activities</w:t>
      </w:r>
      <w:r w:rsidR="00A86C14" w:rsidRPr="30A1E229">
        <w:rPr>
          <w:rFonts w:eastAsia="Times New Roman"/>
          <w:sz w:val="24"/>
          <w:szCs w:val="24"/>
        </w:rPr>
        <w:t>, using the</w:t>
      </w:r>
      <w:r w:rsidR="7BABD499" w:rsidRPr="30A1E229">
        <w:rPr>
          <w:rFonts w:eastAsia="Times New Roman"/>
          <w:i/>
          <w:iCs/>
          <w:sz w:val="24"/>
          <w:szCs w:val="24"/>
        </w:rPr>
        <w:t xml:space="preserve"> SF-270</w:t>
      </w:r>
      <w:r w:rsidR="00A86C14" w:rsidRPr="30A1E229">
        <w:rPr>
          <w:rFonts w:eastAsia="Times New Roman"/>
          <w:i/>
          <w:iCs/>
          <w:sz w:val="24"/>
          <w:szCs w:val="24"/>
        </w:rPr>
        <w:t xml:space="preserve"> payment request form.</w:t>
      </w:r>
    </w:p>
    <w:p w14:paraId="0AB7E122" w14:textId="77777777" w:rsidR="00A86C14" w:rsidRDefault="00A86C14" w:rsidP="30A1E229">
      <w:pPr>
        <w:shd w:val="clear" w:color="auto" w:fill="FFFFFF" w:themeFill="background1"/>
        <w:spacing w:after="0" w:line="240" w:lineRule="auto"/>
        <w:ind w:left="360"/>
        <w:textAlignment w:val="baseline"/>
        <w:rPr>
          <w:rFonts w:eastAsia="Times New Roman"/>
          <w:i/>
          <w:iCs/>
          <w:sz w:val="24"/>
          <w:szCs w:val="24"/>
        </w:rPr>
      </w:pPr>
    </w:p>
    <w:p w14:paraId="4B448827" w14:textId="77777777" w:rsidR="00A86C14" w:rsidRPr="009E569A" w:rsidRDefault="00A86C14"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Organizations whose applications will not be funded will also be notified via email.</w:t>
      </w:r>
    </w:p>
    <w:p w14:paraId="2CA07EBF" w14:textId="2664F92C" w:rsidR="00FD0E36" w:rsidRPr="00380226" w:rsidRDefault="006B676B" w:rsidP="30A1E229">
      <w:pPr>
        <w:shd w:val="clear" w:color="auto" w:fill="FFFFFF" w:themeFill="background1"/>
        <w:spacing w:after="0" w:line="240" w:lineRule="auto"/>
        <w:ind w:left="360"/>
        <w:textAlignment w:val="baseline"/>
        <w:rPr>
          <w:rFonts w:eastAsia="Times New Roman"/>
          <w:i/>
          <w:iCs/>
          <w:sz w:val="24"/>
          <w:szCs w:val="24"/>
        </w:rPr>
      </w:pPr>
      <w:r w:rsidRPr="30A1E229">
        <w:rPr>
          <w:rFonts w:eastAsia="Times New Roman"/>
          <w:i/>
          <w:iCs/>
          <w:sz w:val="24"/>
          <w:szCs w:val="24"/>
        </w:rPr>
        <w:t xml:space="preserve">  </w:t>
      </w:r>
    </w:p>
    <w:p w14:paraId="242B230E" w14:textId="77777777" w:rsidR="002E440C" w:rsidRPr="005C01D7" w:rsidRDefault="002E440C" w:rsidP="30A1E229">
      <w:pPr>
        <w:shd w:val="clear" w:color="auto" w:fill="FFFFFF" w:themeFill="background1"/>
        <w:spacing w:after="0" w:line="240" w:lineRule="auto"/>
        <w:ind w:left="360"/>
        <w:textAlignment w:val="baseline"/>
        <w:rPr>
          <w:rFonts w:eastAsia="Times New Roman"/>
          <w:sz w:val="24"/>
          <w:szCs w:val="24"/>
        </w:rPr>
      </w:pPr>
    </w:p>
    <w:p w14:paraId="00517C87" w14:textId="77777777" w:rsidR="00FD0E36" w:rsidRPr="00A86C14" w:rsidRDefault="00FD0E36" w:rsidP="30A1E229">
      <w:pPr>
        <w:shd w:val="clear" w:color="auto" w:fill="FFFFFF" w:themeFill="background1"/>
        <w:spacing w:after="0" w:line="240" w:lineRule="auto"/>
        <w:textAlignment w:val="baseline"/>
        <w:rPr>
          <w:rFonts w:eastAsia="Times New Roman"/>
          <w:sz w:val="24"/>
          <w:szCs w:val="24"/>
          <w:u w:val="single"/>
        </w:rPr>
      </w:pPr>
      <w:r w:rsidRPr="30A1E229">
        <w:rPr>
          <w:rFonts w:eastAsia="Times New Roman"/>
          <w:sz w:val="24"/>
          <w:szCs w:val="24"/>
          <w:u w:val="single"/>
        </w:rPr>
        <w:t>Administrative and National Policy Requirements</w:t>
      </w:r>
    </w:p>
    <w:p w14:paraId="2E42634F" w14:textId="77777777" w:rsidR="00A86C14" w:rsidRDefault="00A86C14" w:rsidP="30A1E229">
      <w:pPr>
        <w:shd w:val="clear" w:color="auto" w:fill="FFFFFF" w:themeFill="background1"/>
        <w:spacing w:after="0" w:line="240" w:lineRule="auto"/>
        <w:textAlignment w:val="baseline"/>
        <w:rPr>
          <w:rFonts w:eastAsia="Times New Roman"/>
          <w:sz w:val="24"/>
          <w:szCs w:val="24"/>
        </w:rPr>
      </w:pPr>
    </w:p>
    <w:p w14:paraId="500E43B1" w14:textId="4E47BA36" w:rsidR="00A86C14" w:rsidRPr="00A86C14" w:rsidRDefault="00A86C14"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i/>
          <w:iCs/>
          <w:sz w:val="24"/>
          <w:szCs w:val="24"/>
        </w:rPr>
        <w:t>Terms and Conditions:</w:t>
      </w:r>
      <w:r w:rsidRPr="30A1E229">
        <w:rPr>
          <w:rFonts w:eastAsia="Times New Roman"/>
          <w:sz w:val="24"/>
          <w:szCs w:val="24"/>
        </w:rPr>
        <w:t xml:space="preserve"> Before </w:t>
      </w:r>
      <w:proofErr w:type="gramStart"/>
      <w:r w:rsidRPr="30A1E229">
        <w:rPr>
          <w:rFonts w:eastAsia="Times New Roman"/>
          <w:sz w:val="24"/>
          <w:szCs w:val="24"/>
        </w:rPr>
        <w:t>submitting an application</w:t>
      </w:r>
      <w:proofErr w:type="gramEnd"/>
      <w:r w:rsidRPr="30A1E229">
        <w:rPr>
          <w:rFonts w:eastAsia="Times New Roman"/>
          <w:sz w:val="24"/>
          <w:szCs w:val="24"/>
        </w:rPr>
        <w:t xml:space="preserve">, applicants should review all the terms and conditions and required certifications which will apply to this award to ensure that they will be able to comply.  These include the </w:t>
      </w:r>
      <w:r w:rsidRPr="30A1E229">
        <w:rPr>
          <w:rFonts w:eastAsia="Times New Roman"/>
          <w:sz w:val="24"/>
          <w:szCs w:val="24"/>
          <w:u w:val="single"/>
        </w:rPr>
        <w:t>2 CFR 200</w:t>
      </w:r>
      <w:r w:rsidRPr="30A1E229">
        <w:rPr>
          <w:rFonts w:eastAsia="Times New Roman"/>
          <w:sz w:val="24"/>
          <w:szCs w:val="24"/>
        </w:rPr>
        <w:t xml:space="preserve">, </w:t>
      </w:r>
      <w:r w:rsidRPr="30A1E229">
        <w:rPr>
          <w:rFonts w:eastAsia="Times New Roman"/>
          <w:sz w:val="24"/>
          <w:szCs w:val="24"/>
          <w:u w:val="single"/>
        </w:rPr>
        <w:t>2 CFR 600</w:t>
      </w:r>
      <w:r w:rsidRPr="30A1E229">
        <w:rPr>
          <w:rFonts w:eastAsia="Times New Roman"/>
          <w:sz w:val="24"/>
          <w:szCs w:val="24"/>
        </w:rPr>
        <w:t xml:space="preserve">, Certifications and Assurances, and the Department of State Standard Terms and Conditions, all of which are available at:  </w:t>
      </w:r>
      <w:hyperlink r:id="rId18">
        <w:r w:rsidRPr="30A1E229">
          <w:rPr>
            <w:rStyle w:val="Hyperlink"/>
            <w:rFonts w:eastAsia="Times New Roman"/>
            <w:color w:val="auto"/>
            <w:sz w:val="24"/>
            <w:szCs w:val="24"/>
          </w:rPr>
          <w:t>https://www.state.gov/about-us-office-of-the-procurement-executive/</w:t>
        </w:r>
      </w:hyperlink>
      <w:r w:rsidRPr="30A1E229">
        <w:rPr>
          <w:rFonts w:eastAsia="Times New Roman"/>
          <w:sz w:val="24"/>
          <w:szCs w:val="24"/>
        </w:rPr>
        <w:t xml:space="preserve">.  Note the U.S Flag branding and marking requirements in the Standard Terms and Conditions.  </w:t>
      </w:r>
    </w:p>
    <w:p w14:paraId="5122FB7E" w14:textId="77777777" w:rsidR="00FD0E36" w:rsidRPr="005C01D7" w:rsidRDefault="00FD0E36" w:rsidP="30A1E229">
      <w:pPr>
        <w:shd w:val="clear" w:color="auto" w:fill="FFFFFF" w:themeFill="background1"/>
        <w:spacing w:after="0" w:line="240" w:lineRule="auto"/>
        <w:ind w:left="1080"/>
        <w:textAlignment w:val="baseline"/>
        <w:rPr>
          <w:rFonts w:eastAsia="Times New Roman"/>
          <w:sz w:val="24"/>
          <w:szCs w:val="24"/>
        </w:rPr>
      </w:pPr>
    </w:p>
    <w:p w14:paraId="4CF1879F" w14:textId="68ECCC61" w:rsidR="002F038D" w:rsidRPr="005C01D7" w:rsidRDefault="002F038D" w:rsidP="30A1E229">
      <w:pPr>
        <w:shd w:val="clear" w:color="auto" w:fill="FFFFFF" w:themeFill="background1"/>
        <w:spacing w:after="0" w:line="240" w:lineRule="auto"/>
        <w:textAlignment w:val="baseline"/>
        <w:rPr>
          <w:rFonts w:eastAsia="Times New Roman"/>
          <w:sz w:val="24"/>
          <w:szCs w:val="24"/>
        </w:rPr>
      </w:pPr>
    </w:p>
    <w:p w14:paraId="5C8DFAB8" w14:textId="77777777" w:rsidR="00FD0E36" w:rsidRPr="00A86C14" w:rsidRDefault="00FD0E36" w:rsidP="30A1E229">
      <w:pPr>
        <w:shd w:val="clear" w:color="auto" w:fill="FFFFFF" w:themeFill="background1"/>
        <w:spacing w:after="0" w:line="240" w:lineRule="auto"/>
        <w:textAlignment w:val="baseline"/>
        <w:rPr>
          <w:rFonts w:eastAsia="Times New Roman"/>
          <w:sz w:val="24"/>
          <w:szCs w:val="24"/>
          <w:u w:val="single"/>
        </w:rPr>
      </w:pPr>
      <w:r w:rsidRPr="30A1E229">
        <w:rPr>
          <w:rFonts w:eastAsia="Times New Roman"/>
          <w:sz w:val="24"/>
          <w:szCs w:val="24"/>
          <w:u w:val="single"/>
        </w:rPr>
        <w:t>Reporting</w:t>
      </w:r>
    </w:p>
    <w:p w14:paraId="4DD841FB" w14:textId="77777777" w:rsidR="00FD0E36" w:rsidRPr="005C01D7" w:rsidRDefault="00FD0E36" w:rsidP="30A1E229">
      <w:pPr>
        <w:shd w:val="clear" w:color="auto" w:fill="FFFFFF" w:themeFill="background1"/>
        <w:spacing w:after="0" w:line="240" w:lineRule="auto"/>
        <w:textAlignment w:val="baseline"/>
        <w:rPr>
          <w:rFonts w:eastAsia="Times New Roman"/>
          <w:sz w:val="24"/>
          <w:szCs w:val="24"/>
        </w:rPr>
      </w:pPr>
    </w:p>
    <w:p w14:paraId="26626ACB" w14:textId="372D5CE5" w:rsidR="00E57671" w:rsidRPr="005C01D7" w:rsidRDefault="00FD0E36" w:rsidP="30A1E229">
      <w:pPr>
        <w:shd w:val="clear" w:color="auto" w:fill="FFFFFF" w:themeFill="background1"/>
        <w:spacing w:after="0" w:line="240" w:lineRule="auto"/>
        <w:ind w:left="360"/>
        <w:textAlignment w:val="baseline"/>
        <w:rPr>
          <w:rFonts w:eastAsia="Times New Roman"/>
          <w:color w:val="000000" w:themeColor="text1"/>
          <w:sz w:val="24"/>
          <w:szCs w:val="24"/>
        </w:rPr>
      </w:pPr>
      <w:r w:rsidRPr="30A1E229">
        <w:rPr>
          <w:rFonts w:eastAsia="Times New Roman"/>
          <w:b/>
          <w:bCs/>
          <w:sz w:val="24"/>
          <w:szCs w:val="24"/>
        </w:rPr>
        <w:t xml:space="preserve">Reporting Requirements: </w:t>
      </w:r>
      <w:r w:rsidRPr="30A1E229">
        <w:rPr>
          <w:rFonts w:eastAsia="Times New Roman"/>
          <w:sz w:val="24"/>
          <w:szCs w:val="24"/>
        </w:rPr>
        <w:t xml:space="preserve">Recipients will be required to submit financial reports and program reports.  The award document will specify how often these reports must be submitted.   </w:t>
      </w:r>
    </w:p>
    <w:p w14:paraId="4A32B468" w14:textId="163FDC77" w:rsidR="00C3134C" w:rsidRPr="005C01D7" w:rsidRDefault="00C3134C" w:rsidP="30A1E229">
      <w:pPr>
        <w:shd w:val="clear" w:color="auto" w:fill="FFFFFF" w:themeFill="background1"/>
        <w:spacing w:after="0" w:line="240" w:lineRule="auto"/>
        <w:ind w:left="360"/>
        <w:textAlignment w:val="baseline"/>
        <w:rPr>
          <w:rFonts w:eastAsia="Times New Roman"/>
          <w:color w:val="000000" w:themeColor="text1"/>
          <w:sz w:val="24"/>
          <w:szCs w:val="24"/>
        </w:rPr>
      </w:pPr>
    </w:p>
    <w:p w14:paraId="4C229A7E" w14:textId="62E7426C" w:rsidR="005A068C" w:rsidRPr="005C01D7" w:rsidRDefault="005A068C" w:rsidP="30A1E229">
      <w:pPr>
        <w:shd w:val="clear" w:color="auto" w:fill="FFFFFF" w:themeFill="background1"/>
        <w:spacing w:after="0" w:line="240" w:lineRule="auto"/>
        <w:textAlignment w:val="baseline"/>
        <w:rPr>
          <w:rFonts w:eastAsia="Times New Roman"/>
          <w:sz w:val="24"/>
          <w:szCs w:val="24"/>
        </w:rPr>
      </w:pPr>
    </w:p>
    <w:p w14:paraId="668DBD32" w14:textId="77777777" w:rsidR="005A068C" w:rsidRPr="005C01D7" w:rsidRDefault="00D0290D" w:rsidP="30A1E229">
      <w:pPr>
        <w:shd w:val="clear" w:color="auto" w:fill="FFFFFF" w:themeFill="background1"/>
        <w:spacing w:after="0" w:line="240" w:lineRule="auto"/>
        <w:textAlignment w:val="baseline"/>
        <w:rPr>
          <w:rFonts w:eastAsia="Times New Roman"/>
          <w:b/>
          <w:bCs/>
          <w:sz w:val="24"/>
          <w:szCs w:val="24"/>
          <w:bdr w:val="none" w:sz="0" w:space="0" w:color="auto" w:frame="1"/>
        </w:rPr>
      </w:pPr>
      <w:r w:rsidRPr="30A1E229">
        <w:rPr>
          <w:rFonts w:eastAsia="Times New Roman"/>
          <w:b/>
          <w:bCs/>
          <w:sz w:val="24"/>
          <w:szCs w:val="24"/>
          <w:bdr w:val="none" w:sz="0" w:space="0" w:color="auto" w:frame="1"/>
        </w:rPr>
        <w:t xml:space="preserve">G.  </w:t>
      </w:r>
      <w:r w:rsidR="005A068C" w:rsidRPr="30A1E229">
        <w:rPr>
          <w:rFonts w:eastAsia="Times New Roman"/>
          <w:b/>
          <w:bCs/>
          <w:sz w:val="24"/>
          <w:szCs w:val="24"/>
          <w:bdr w:val="none" w:sz="0" w:space="0" w:color="auto" w:frame="1"/>
        </w:rPr>
        <w:t>FEDERAL AWARDING AGENCY CONTACTS</w:t>
      </w:r>
    </w:p>
    <w:p w14:paraId="66A016CE" w14:textId="55AD000B" w:rsidR="00B61396" w:rsidRDefault="00B61396"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sz w:val="24"/>
          <w:szCs w:val="24"/>
        </w:rPr>
        <w:t>If you hav</w:t>
      </w:r>
      <w:r w:rsidR="005A068C" w:rsidRPr="30A1E229">
        <w:rPr>
          <w:rFonts w:eastAsia="Times New Roman"/>
          <w:sz w:val="24"/>
          <w:szCs w:val="24"/>
        </w:rPr>
        <w:t>e any questions about the grant</w:t>
      </w:r>
      <w:r w:rsidRPr="30A1E229">
        <w:rPr>
          <w:rFonts w:eastAsia="Times New Roman"/>
          <w:sz w:val="24"/>
          <w:szCs w:val="24"/>
        </w:rPr>
        <w:t xml:space="preserve"> application process, please contact: </w:t>
      </w:r>
      <w:hyperlink r:id="rId19" w:history="1">
        <w:r w:rsidR="00954A48" w:rsidRPr="30A1E229">
          <w:rPr>
            <w:rStyle w:val="Hyperlink"/>
            <w:rFonts w:eastAsia="Times New Roman"/>
            <w:i/>
            <w:iCs/>
            <w:color w:val="auto"/>
            <w:sz w:val="24"/>
            <w:szCs w:val="24"/>
            <w:u w:val="none"/>
            <w:bdr w:val="none" w:sz="0" w:space="0" w:color="auto" w:frame="1"/>
          </w:rPr>
          <w:t>CPIF_NOFO@state.gov</w:t>
        </w:r>
      </w:hyperlink>
      <w:r w:rsidRPr="30A1E229">
        <w:rPr>
          <w:rFonts w:eastAsia="Times New Roman"/>
          <w:sz w:val="24"/>
          <w:szCs w:val="24"/>
        </w:rPr>
        <w:t>.</w:t>
      </w:r>
    </w:p>
    <w:p w14:paraId="56BCD82A" w14:textId="77777777" w:rsidR="00A86C14" w:rsidRDefault="00A86C14" w:rsidP="30A1E229">
      <w:pPr>
        <w:shd w:val="clear" w:color="auto" w:fill="FFFFFF" w:themeFill="background1"/>
        <w:spacing w:after="0" w:line="240" w:lineRule="auto"/>
        <w:textAlignment w:val="baseline"/>
        <w:rPr>
          <w:rFonts w:eastAsia="Times New Roman"/>
          <w:sz w:val="24"/>
          <w:szCs w:val="24"/>
        </w:rPr>
      </w:pPr>
    </w:p>
    <w:p w14:paraId="78853FA0" w14:textId="77777777" w:rsidR="00A86C14" w:rsidRDefault="00A86C14" w:rsidP="30A1E229">
      <w:pPr>
        <w:shd w:val="clear" w:color="auto" w:fill="FFFFFF" w:themeFill="background1"/>
        <w:spacing w:after="0" w:line="240" w:lineRule="auto"/>
        <w:textAlignment w:val="baseline"/>
        <w:rPr>
          <w:rFonts w:eastAsia="Times New Roman"/>
          <w:sz w:val="24"/>
          <w:szCs w:val="24"/>
        </w:rPr>
      </w:pPr>
    </w:p>
    <w:p w14:paraId="7CE36F83" w14:textId="77777777" w:rsidR="00A86C14" w:rsidRPr="009E569A" w:rsidRDefault="00A86C14" w:rsidP="30A1E229">
      <w:pPr>
        <w:spacing w:after="0"/>
        <w:rPr>
          <w:sz w:val="24"/>
          <w:szCs w:val="24"/>
        </w:rPr>
      </w:pPr>
      <w:r w:rsidRPr="30A1E229">
        <w:rPr>
          <w:sz w:val="24"/>
          <w:szCs w:val="24"/>
        </w:rPr>
        <w:t>Note:  We do not provide any pre-consultation for application related questions that are addressed in the notice of funding opportunity.  Once an application has been submitted, State Department officials and staff — both in the Department and at embassies overseas — may not discuss this competition with applicants until the entire proposal review process is completed.</w:t>
      </w:r>
    </w:p>
    <w:p w14:paraId="776F1E1E" w14:textId="77777777" w:rsidR="00A86C14" w:rsidRPr="005C01D7" w:rsidRDefault="00A86C14" w:rsidP="30A1E229">
      <w:pPr>
        <w:shd w:val="clear" w:color="auto" w:fill="FFFFFF" w:themeFill="background1"/>
        <w:spacing w:after="0" w:line="240" w:lineRule="auto"/>
        <w:textAlignment w:val="baseline"/>
        <w:rPr>
          <w:rFonts w:eastAsia="Times New Roman"/>
          <w:sz w:val="24"/>
          <w:szCs w:val="24"/>
        </w:rPr>
      </w:pPr>
    </w:p>
    <w:p w14:paraId="77A8339F" w14:textId="77777777" w:rsidR="00A86C14" w:rsidRPr="005C01D7" w:rsidRDefault="005A068C" w:rsidP="30A1E229">
      <w:pPr>
        <w:rPr>
          <w:b/>
          <w:bCs/>
          <w:sz w:val="24"/>
          <w:szCs w:val="24"/>
        </w:rPr>
      </w:pPr>
      <w:r w:rsidRPr="30A1E229">
        <w:rPr>
          <w:b/>
          <w:bCs/>
          <w:sz w:val="24"/>
          <w:szCs w:val="24"/>
        </w:rPr>
        <w:t xml:space="preserve">H.  OTHER INFORMATION </w:t>
      </w:r>
    </w:p>
    <w:p w14:paraId="0AD157E5" w14:textId="77777777" w:rsidR="005A068C" w:rsidRPr="005C01D7" w:rsidRDefault="005A068C" w:rsidP="30A1E229">
      <w:pPr>
        <w:shd w:val="clear" w:color="auto" w:fill="FFFFFF" w:themeFill="background1"/>
        <w:spacing w:after="0" w:line="240" w:lineRule="auto"/>
        <w:textAlignment w:val="baseline"/>
        <w:rPr>
          <w:rFonts w:eastAsia="Times New Roman"/>
          <w:sz w:val="24"/>
          <w:szCs w:val="24"/>
        </w:rPr>
      </w:pPr>
      <w:r w:rsidRPr="30A1E229">
        <w:rPr>
          <w:rFonts w:eastAsia="Times New Roman"/>
          <w:b/>
          <w:bCs/>
          <w:sz w:val="24"/>
          <w:szCs w:val="24"/>
          <w:bdr w:val="none" w:sz="0" w:space="0" w:color="auto" w:frame="1"/>
        </w:rPr>
        <w:t>Guidelines for Budget Justification</w:t>
      </w:r>
    </w:p>
    <w:p w14:paraId="1C25ACDB"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Personnel</w:t>
      </w:r>
      <w:r w:rsidR="0021787D" w:rsidRPr="30A1E229">
        <w:rPr>
          <w:rFonts w:eastAsia="Times New Roman"/>
          <w:sz w:val="24"/>
          <w:szCs w:val="24"/>
        </w:rPr>
        <w:t xml:space="preserve"> and Fringe Benefits</w:t>
      </w:r>
      <w:r w:rsidRPr="30A1E229">
        <w:rPr>
          <w:rFonts w:eastAsia="Times New Roman"/>
          <w:sz w:val="24"/>
          <w:szCs w:val="24"/>
        </w:rPr>
        <w:t xml:space="preserve">: Describe the wages, salaries, and benefits of temporary or permanent staff who will be working directly for the applicant on the </w:t>
      </w:r>
      <w:r w:rsidR="00B37DD1" w:rsidRPr="30A1E229">
        <w:rPr>
          <w:rFonts w:eastAsia="Times New Roman"/>
          <w:sz w:val="24"/>
          <w:szCs w:val="24"/>
        </w:rPr>
        <w:t>program</w:t>
      </w:r>
      <w:r w:rsidRPr="30A1E229">
        <w:rPr>
          <w:rFonts w:eastAsia="Times New Roman"/>
          <w:sz w:val="24"/>
          <w:szCs w:val="24"/>
        </w:rPr>
        <w:t xml:space="preserve">, and the percentage of their time that will be spent on the </w:t>
      </w:r>
      <w:r w:rsidR="00B37DD1" w:rsidRPr="30A1E229">
        <w:rPr>
          <w:rFonts w:eastAsia="Times New Roman"/>
          <w:sz w:val="24"/>
          <w:szCs w:val="24"/>
        </w:rPr>
        <w:t>program</w:t>
      </w:r>
      <w:r w:rsidRPr="30A1E229">
        <w:rPr>
          <w:rFonts w:eastAsia="Times New Roman"/>
          <w:sz w:val="24"/>
          <w:szCs w:val="24"/>
        </w:rPr>
        <w:t>.</w:t>
      </w:r>
    </w:p>
    <w:p w14:paraId="6C651E07"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 xml:space="preserve">Travel: Estimate the costs of travel and per diem for this </w:t>
      </w:r>
      <w:r w:rsidR="00B37DD1" w:rsidRPr="30A1E229">
        <w:rPr>
          <w:rFonts w:eastAsia="Times New Roman"/>
          <w:sz w:val="24"/>
          <w:szCs w:val="24"/>
        </w:rPr>
        <w:t>program</w:t>
      </w:r>
      <w:r w:rsidR="0021787D" w:rsidRPr="30A1E229">
        <w:rPr>
          <w:rFonts w:eastAsia="Times New Roman"/>
          <w:sz w:val="24"/>
          <w:szCs w:val="24"/>
        </w:rPr>
        <w:t>, for program staff, consultants or speakers, and participants/beneficiaries</w:t>
      </w:r>
      <w:r w:rsidRPr="30A1E229">
        <w:rPr>
          <w:rFonts w:eastAsia="Times New Roman"/>
          <w:sz w:val="24"/>
          <w:szCs w:val="24"/>
        </w:rPr>
        <w:t xml:space="preserve">. If the </w:t>
      </w:r>
      <w:r w:rsidR="00B37DD1" w:rsidRPr="30A1E229">
        <w:rPr>
          <w:rFonts w:eastAsia="Times New Roman"/>
          <w:sz w:val="24"/>
          <w:szCs w:val="24"/>
        </w:rPr>
        <w:t xml:space="preserve">program </w:t>
      </w:r>
      <w:r w:rsidRPr="30A1E229">
        <w:rPr>
          <w:rFonts w:eastAsia="Times New Roman"/>
          <w:sz w:val="24"/>
          <w:szCs w:val="24"/>
        </w:rPr>
        <w:t>involves international travel, include a brief statement of justification for that travel.</w:t>
      </w:r>
    </w:p>
    <w:p w14:paraId="7E3DF5E4"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 xml:space="preserve">Equipment: Describe any machinery, furniture, or other personal property that is required for the </w:t>
      </w:r>
      <w:r w:rsidR="00B37DD1" w:rsidRPr="30A1E229">
        <w:rPr>
          <w:rFonts w:eastAsia="Times New Roman"/>
          <w:sz w:val="24"/>
          <w:szCs w:val="24"/>
        </w:rPr>
        <w:t>program</w:t>
      </w:r>
      <w:r w:rsidRPr="30A1E229">
        <w:rPr>
          <w:rFonts w:eastAsia="Times New Roman"/>
          <w:sz w:val="24"/>
          <w:szCs w:val="24"/>
        </w:rPr>
        <w:t xml:space="preserve">, which has a useful life of more than one year (or a life longer than the duration of the </w:t>
      </w:r>
      <w:r w:rsidR="00B37DD1" w:rsidRPr="30A1E229">
        <w:rPr>
          <w:rFonts w:eastAsia="Times New Roman"/>
          <w:sz w:val="24"/>
          <w:szCs w:val="24"/>
        </w:rPr>
        <w:t>program</w:t>
      </w:r>
      <w:r w:rsidRPr="30A1E229">
        <w:rPr>
          <w:rFonts w:eastAsia="Times New Roman"/>
          <w:sz w:val="24"/>
          <w:szCs w:val="24"/>
        </w:rPr>
        <w:t>), and costs at least $5,000 per unit.</w:t>
      </w:r>
    </w:p>
    <w:p w14:paraId="2A0F15B4"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lastRenderedPageBreak/>
        <w:t xml:space="preserve">Supplies: List and describe all the items and materials, including any computer devices, that are needed for the </w:t>
      </w:r>
      <w:r w:rsidR="00B37DD1" w:rsidRPr="30A1E229">
        <w:rPr>
          <w:rFonts w:eastAsia="Times New Roman"/>
          <w:sz w:val="24"/>
          <w:szCs w:val="24"/>
        </w:rPr>
        <w:t>program</w:t>
      </w:r>
      <w:r w:rsidRPr="30A1E229">
        <w:rPr>
          <w:rFonts w:eastAsia="Times New Roman"/>
          <w:sz w:val="24"/>
          <w:szCs w:val="24"/>
        </w:rPr>
        <w:t>. If an item costs more than $5,000 per unit, then put it in the budget under Equipment.</w:t>
      </w:r>
    </w:p>
    <w:p w14:paraId="1FC06732"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 xml:space="preserve">Contractual: </w:t>
      </w:r>
      <w:r w:rsidR="009C7E59" w:rsidRPr="30A1E229">
        <w:rPr>
          <w:rFonts w:eastAsia="Times New Roman"/>
          <w:sz w:val="24"/>
          <w:szCs w:val="24"/>
        </w:rPr>
        <w:t xml:space="preserve">Describe </w:t>
      </w:r>
      <w:r w:rsidRPr="30A1E229">
        <w:rPr>
          <w:rFonts w:eastAsia="Times New Roman"/>
          <w:sz w:val="24"/>
          <w:szCs w:val="24"/>
        </w:rPr>
        <w:t xml:space="preserve">goods and services that the applicant </w:t>
      </w:r>
      <w:r w:rsidR="009C7E59" w:rsidRPr="30A1E229">
        <w:rPr>
          <w:rFonts w:eastAsia="Times New Roman"/>
          <w:sz w:val="24"/>
          <w:szCs w:val="24"/>
        </w:rPr>
        <w:t xml:space="preserve">plans </w:t>
      </w:r>
      <w:r w:rsidRPr="30A1E229">
        <w:rPr>
          <w:rFonts w:eastAsia="Times New Roman"/>
          <w:sz w:val="24"/>
          <w:szCs w:val="24"/>
        </w:rPr>
        <w:t>to acquire t</w:t>
      </w:r>
      <w:r w:rsidR="009C7E59" w:rsidRPr="30A1E229">
        <w:rPr>
          <w:rFonts w:eastAsia="Times New Roman"/>
          <w:sz w:val="24"/>
          <w:szCs w:val="24"/>
        </w:rPr>
        <w:t>hrough a contract with a vendor.  Also describe</w:t>
      </w:r>
      <w:r w:rsidRPr="30A1E229">
        <w:rPr>
          <w:rFonts w:eastAsia="Times New Roman"/>
          <w:sz w:val="24"/>
          <w:szCs w:val="24"/>
        </w:rPr>
        <w:t xml:space="preserve"> any sub-awards to non-profit partners that will help carry out the </w:t>
      </w:r>
      <w:r w:rsidR="00B37DD1" w:rsidRPr="30A1E229">
        <w:rPr>
          <w:rFonts w:eastAsia="Times New Roman"/>
          <w:sz w:val="24"/>
          <w:szCs w:val="24"/>
        </w:rPr>
        <w:t xml:space="preserve">program </w:t>
      </w:r>
      <w:r w:rsidRPr="30A1E229">
        <w:rPr>
          <w:rFonts w:eastAsia="Times New Roman"/>
          <w:sz w:val="24"/>
          <w:szCs w:val="24"/>
        </w:rPr>
        <w:t xml:space="preserve">activities. </w:t>
      </w:r>
    </w:p>
    <w:p w14:paraId="3343A39C"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 xml:space="preserve">Other Direct Costs: </w:t>
      </w:r>
      <w:r w:rsidR="009C7E59" w:rsidRPr="30A1E229">
        <w:rPr>
          <w:rFonts w:eastAsia="Times New Roman"/>
          <w:sz w:val="24"/>
          <w:szCs w:val="24"/>
        </w:rPr>
        <w:t>Describe o</w:t>
      </w:r>
      <w:r w:rsidRPr="30A1E229">
        <w:rPr>
          <w:rFonts w:eastAsia="Times New Roman"/>
          <w:sz w:val="24"/>
          <w:szCs w:val="24"/>
        </w:rPr>
        <w:t xml:space="preserve">ther costs directly associated with the </w:t>
      </w:r>
      <w:r w:rsidR="00B37DD1" w:rsidRPr="30A1E229">
        <w:rPr>
          <w:rFonts w:eastAsia="Times New Roman"/>
          <w:sz w:val="24"/>
          <w:szCs w:val="24"/>
        </w:rPr>
        <w:t>program</w:t>
      </w:r>
      <w:r w:rsidRPr="30A1E229">
        <w:rPr>
          <w:rFonts w:eastAsia="Times New Roman"/>
          <w:sz w:val="24"/>
          <w:szCs w:val="24"/>
        </w:rPr>
        <w:t xml:space="preserve">, which do not fit </w:t>
      </w:r>
      <w:r w:rsidR="009C7E59" w:rsidRPr="30A1E229">
        <w:rPr>
          <w:rFonts w:eastAsia="Times New Roman"/>
          <w:sz w:val="24"/>
          <w:szCs w:val="24"/>
        </w:rPr>
        <w:t>in</w:t>
      </w:r>
      <w:r w:rsidRPr="30A1E229">
        <w:rPr>
          <w:rFonts w:eastAsia="Times New Roman"/>
          <w:sz w:val="24"/>
          <w:szCs w:val="24"/>
        </w:rPr>
        <w:t xml:space="preserve"> the other categories. </w:t>
      </w:r>
      <w:r w:rsidR="00336AD6" w:rsidRPr="30A1E229">
        <w:rPr>
          <w:rFonts w:eastAsia="Times New Roman"/>
          <w:sz w:val="24"/>
          <w:szCs w:val="24"/>
        </w:rPr>
        <w:t>For example, s</w:t>
      </w:r>
      <w:r w:rsidRPr="30A1E229">
        <w:rPr>
          <w:rFonts w:eastAsia="Times New Roman"/>
          <w:sz w:val="24"/>
          <w:szCs w:val="24"/>
        </w:rPr>
        <w:t xml:space="preserve">hipping costs for materials </w:t>
      </w:r>
      <w:r w:rsidR="00336AD6" w:rsidRPr="30A1E229">
        <w:rPr>
          <w:rFonts w:eastAsia="Times New Roman"/>
          <w:sz w:val="24"/>
          <w:szCs w:val="24"/>
        </w:rPr>
        <w:t>and equipment or applicable taxes</w:t>
      </w:r>
      <w:r w:rsidRPr="30A1E229">
        <w:rPr>
          <w:rFonts w:eastAsia="Times New Roman"/>
          <w:sz w:val="24"/>
          <w:szCs w:val="24"/>
        </w:rPr>
        <w:t>.</w:t>
      </w:r>
      <w:r w:rsidR="00336AD6" w:rsidRPr="30A1E229">
        <w:rPr>
          <w:rFonts w:eastAsia="Times New Roman"/>
          <w:sz w:val="24"/>
          <w:szCs w:val="24"/>
        </w:rPr>
        <w:t xml:space="preserve"> All </w:t>
      </w:r>
      <w:r w:rsidRPr="30A1E229">
        <w:rPr>
          <w:rFonts w:eastAsia="Times New Roman"/>
          <w:sz w:val="24"/>
          <w:szCs w:val="24"/>
        </w:rPr>
        <w:t>“Other” or “Miscellaneous” expenses must be itemized and explained.</w:t>
      </w:r>
    </w:p>
    <w:p w14:paraId="44E86539" w14:textId="0DE88DFC" w:rsidR="00336AD6" w:rsidRPr="00380226" w:rsidRDefault="00336AD6"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 xml:space="preserve">Indirect Costs:  These are costs that cannot be linked directly to the </w:t>
      </w:r>
      <w:r w:rsidR="00B37DD1" w:rsidRPr="30A1E229">
        <w:rPr>
          <w:rFonts w:eastAsia="Times New Roman"/>
          <w:sz w:val="24"/>
          <w:szCs w:val="24"/>
        </w:rPr>
        <w:t xml:space="preserve">program </w:t>
      </w:r>
      <w:r w:rsidRPr="30A1E229">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30A1E229">
        <w:rPr>
          <w:rFonts w:eastAsia="Times New Roman"/>
          <w:sz w:val="24"/>
          <w:szCs w:val="24"/>
        </w:rPr>
        <w:t xml:space="preserve">may </w:t>
      </w:r>
      <w:r w:rsidRPr="30A1E229">
        <w:rPr>
          <w:rFonts w:eastAsia="Times New Roman"/>
          <w:sz w:val="24"/>
          <w:szCs w:val="24"/>
        </w:rPr>
        <w:t xml:space="preserve">request indirect costs of 10% of modified total direct costs as defined in 2 CFR 200.68.  </w:t>
      </w:r>
    </w:p>
    <w:p w14:paraId="22801579"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 xml:space="preserve">“Cost Sharing” </w:t>
      </w:r>
      <w:r w:rsidR="00336AD6" w:rsidRPr="30A1E229">
        <w:rPr>
          <w:rFonts w:eastAsia="Times New Roman"/>
          <w:sz w:val="24"/>
          <w:szCs w:val="24"/>
        </w:rPr>
        <w:t xml:space="preserve">refers to contributions from the organization or other entities </w:t>
      </w:r>
      <w:r w:rsidR="004653B3" w:rsidRPr="30A1E229">
        <w:rPr>
          <w:rFonts w:eastAsia="Times New Roman"/>
          <w:sz w:val="24"/>
          <w:szCs w:val="24"/>
        </w:rPr>
        <w:t xml:space="preserve">other than the U.S. Embassy.  </w:t>
      </w:r>
      <w:r w:rsidRPr="30A1E229">
        <w:rPr>
          <w:rFonts w:eastAsia="Times New Roman"/>
          <w:sz w:val="24"/>
          <w:szCs w:val="24"/>
        </w:rPr>
        <w:t xml:space="preserve"> It </w:t>
      </w:r>
      <w:r w:rsidR="004653B3" w:rsidRPr="30A1E229">
        <w:rPr>
          <w:rFonts w:eastAsia="Times New Roman"/>
          <w:sz w:val="24"/>
          <w:szCs w:val="24"/>
        </w:rPr>
        <w:t xml:space="preserve">also </w:t>
      </w:r>
      <w:r w:rsidRPr="30A1E229">
        <w:rPr>
          <w:rFonts w:eastAsia="Times New Roman"/>
          <w:sz w:val="24"/>
          <w:szCs w:val="24"/>
        </w:rPr>
        <w:t>includes in-kind contrib</w:t>
      </w:r>
      <w:r w:rsidR="004653B3" w:rsidRPr="30A1E229">
        <w:rPr>
          <w:rFonts w:eastAsia="Times New Roman"/>
          <w:sz w:val="24"/>
          <w:szCs w:val="24"/>
        </w:rPr>
        <w:t>utions such as volunteers’ time and</w:t>
      </w:r>
      <w:r w:rsidRPr="30A1E229">
        <w:rPr>
          <w:rFonts w:eastAsia="Times New Roman"/>
          <w:sz w:val="24"/>
          <w:szCs w:val="24"/>
        </w:rPr>
        <w:t xml:space="preserve"> donated venues.</w:t>
      </w:r>
    </w:p>
    <w:p w14:paraId="26C48DAA" w14:textId="77777777" w:rsidR="005A068C" w:rsidRPr="005C01D7" w:rsidRDefault="005A068C" w:rsidP="30A1E229">
      <w:pPr>
        <w:shd w:val="clear" w:color="auto" w:fill="FFFFFF" w:themeFill="background1"/>
        <w:spacing w:after="390" w:line="240" w:lineRule="auto"/>
        <w:textAlignment w:val="baseline"/>
        <w:rPr>
          <w:rFonts w:eastAsia="Times New Roman"/>
          <w:sz w:val="24"/>
          <w:szCs w:val="24"/>
        </w:rPr>
      </w:pPr>
      <w:r w:rsidRPr="30A1E229">
        <w:rPr>
          <w:rFonts w:eastAsia="Times New Roman"/>
          <w:sz w:val="24"/>
          <w:szCs w:val="24"/>
        </w:rPr>
        <w:t xml:space="preserve">Alcoholic Beverages:  Please note that </w:t>
      </w:r>
      <w:r w:rsidR="00FD0E36" w:rsidRPr="30A1E229">
        <w:rPr>
          <w:rFonts w:eastAsia="Times New Roman"/>
          <w:sz w:val="24"/>
          <w:szCs w:val="24"/>
        </w:rPr>
        <w:t xml:space="preserve">award </w:t>
      </w:r>
      <w:r w:rsidR="00336AD6" w:rsidRPr="30A1E229">
        <w:rPr>
          <w:rFonts w:eastAsia="Times New Roman"/>
          <w:sz w:val="24"/>
          <w:szCs w:val="24"/>
        </w:rPr>
        <w:t>funds</w:t>
      </w:r>
      <w:r w:rsidRPr="30A1E229">
        <w:rPr>
          <w:rFonts w:eastAsia="Times New Roman"/>
          <w:sz w:val="24"/>
          <w:szCs w:val="24"/>
        </w:rPr>
        <w:t xml:space="preserve"> </w:t>
      </w:r>
      <w:r w:rsidR="00336AD6" w:rsidRPr="30A1E229">
        <w:rPr>
          <w:rFonts w:eastAsia="Times New Roman"/>
          <w:sz w:val="24"/>
          <w:szCs w:val="24"/>
        </w:rPr>
        <w:t>cannot be used for</w:t>
      </w:r>
      <w:r w:rsidRPr="30A1E229">
        <w:rPr>
          <w:rFonts w:eastAsia="Times New Roman"/>
          <w:sz w:val="24"/>
          <w:szCs w:val="24"/>
        </w:rPr>
        <w:t xml:space="preserve"> alcoholic beverages. </w:t>
      </w:r>
    </w:p>
    <w:p w14:paraId="5D7B69E7" w14:textId="77777777" w:rsidR="005A068C" w:rsidRPr="005C01D7" w:rsidRDefault="005A068C" w:rsidP="30A1E229">
      <w:pPr>
        <w:rPr>
          <w:sz w:val="24"/>
          <w:szCs w:val="24"/>
        </w:rPr>
      </w:pPr>
    </w:p>
    <w:sectPr w:rsidR="005A068C" w:rsidRPr="005C01D7" w:rsidSect="00A47ECF">
      <w:headerReference w:type="default" r:id="rId2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793C9A" w14:textId="77777777" w:rsidR="005A474B" w:rsidRDefault="005A474B" w:rsidP="00DB74F9">
      <w:pPr>
        <w:spacing w:after="0" w:line="240" w:lineRule="auto"/>
      </w:pPr>
      <w:r>
        <w:separator/>
      </w:r>
    </w:p>
  </w:endnote>
  <w:endnote w:type="continuationSeparator" w:id="0">
    <w:p w14:paraId="7C6764CD" w14:textId="77777777" w:rsidR="005A474B" w:rsidRDefault="005A474B" w:rsidP="00DB74F9">
      <w:pPr>
        <w:spacing w:after="0" w:line="240" w:lineRule="auto"/>
      </w:pPr>
      <w:r>
        <w:continuationSeparator/>
      </w:r>
    </w:p>
  </w:endnote>
  <w:endnote w:type="continuationNotice" w:id="1">
    <w:p w14:paraId="11F601A7" w14:textId="77777777" w:rsidR="005A474B" w:rsidRDefault="005A47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B5DDF" w14:textId="77777777" w:rsidR="005A474B" w:rsidRDefault="005A474B" w:rsidP="00DB74F9">
      <w:pPr>
        <w:spacing w:after="0" w:line="240" w:lineRule="auto"/>
      </w:pPr>
      <w:r>
        <w:separator/>
      </w:r>
    </w:p>
  </w:footnote>
  <w:footnote w:type="continuationSeparator" w:id="0">
    <w:p w14:paraId="3AF22659" w14:textId="77777777" w:rsidR="005A474B" w:rsidRDefault="005A474B" w:rsidP="00DB74F9">
      <w:pPr>
        <w:spacing w:after="0" w:line="240" w:lineRule="auto"/>
      </w:pPr>
      <w:r>
        <w:continuationSeparator/>
      </w:r>
    </w:p>
  </w:footnote>
  <w:footnote w:type="continuationNotice" w:id="1">
    <w:p w14:paraId="3F746931" w14:textId="77777777" w:rsidR="005A474B" w:rsidRDefault="005A47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E22C3" w14:textId="42012AD1" w:rsidR="00DB74F9" w:rsidRPr="00380226" w:rsidRDefault="00DB74F9">
    <w:pPr>
      <w:pStyle w:val="Header"/>
      <w:rPr>
        <w:rFonts w:cstheme="minorHAnsi"/>
      </w:rPr>
    </w:pPr>
    <w:r>
      <w:ptab w:relativeTo="margin" w:alignment="center" w:leader="none"/>
    </w:r>
    <w:r w:rsidRPr="00380226">
      <w:rPr>
        <w:rFonts w:cstheme="minorHAnsi"/>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0D28B"/>
    <w:multiLevelType w:val="hybridMultilevel"/>
    <w:tmpl w:val="495A93F4"/>
    <w:lvl w:ilvl="0" w:tplc="659C78E4">
      <w:numFmt w:val="bullet"/>
      <w:lvlText w:val="•"/>
      <w:lvlJc w:val="left"/>
      <w:pPr>
        <w:ind w:left="1080" w:hanging="360"/>
      </w:pPr>
      <w:rPr>
        <w:rFonts w:ascii="Calibri" w:hAnsi="Calibri" w:hint="default"/>
      </w:rPr>
    </w:lvl>
    <w:lvl w:ilvl="1" w:tplc="5254EE64">
      <w:start w:val="1"/>
      <w:numFmt w:val="bullet"/>
      <w:lvlText w:val="o"/>
      <w:lvlJc w:val="left"/>
      <w:pPr>
        <w:ind w:left="1440" w:hanging="360"/>
      </w:pPr>
      <w:rPr>
        <w:rFonts w:ascii="Courier New" w:hAnsi="Courier New" w:hint="default"/>
      </w:rPr>
    </w:lvl>
    <w:lvl w:ilvl="2" w:tplc="FACE731E">
      <w:start w:val="1"/>
      <w:numFmt w:val="bullet"/>
      <w:lvlText w:val=""/>
      <w:lvlJc w:val="left"/>
      <w:pPr>
        <w:ind w:left="2160" w:hanging="360"/>
      </w:pPr>
      <w:rPr>
        <w:rFonts w:ascii="Wingdings" w:hAnsi="Wingdings" w:hint="default"/>
      </w:rPr>
    </w:lvl>
    <w:lvl w:ilvl="3" w:tplc="E0E2C57E">
      <w:start w:val="1"/>
      <w:numFmt w:val="bullet"/>
      <w:lvlText w:val=""/>
      <w:lvlJc w:val="left"/>
      <w:pPr>
        <w:ind w:left="2880" w:hanging="360"/>
      </w:pPr>
      <w:rPr>
        <w:rFonts w:ascii="Symbol" w:hAnsi="Symbol" w:hint="default"/>
      </w:rPr>
    </w:lvl>
    <w:lvl w:ilvl="4" w:tplc="2FA2DAC0">
      <w:start w:val="1"/>
      <w:numFmt w:val="bullet"/>
      <w:lvlText w:val="o"/>
      <w:lvlJc w:val="left"/>
      <w:pPr>
        <w:ind w:left="3600" w:hanging="360"/>
      </w:pPr>
      <w:rPr>
        <w:rFonts w:ascii="Courier New" w:hAnsi="Courier New" w:hint="default"/>
      </w:rPr>
    </w:lvl>
    <w:lvl w:ilvl="5" w:tplc="B31A73F4">
      <w:start w:val="1"/>
      <w:numFmt w:val="bullet"/>
      <w:lvlText w:val=""/>
      <w:lvlJc w:val="left"/>
      <w:pPr>
        <w:ind w:left="4320" w:hanging="360"/>
      </w:pPr>
      <w:rPr>
        <w:rFonts w:ascii="Wingdings" w:hAnsi="Wingdings" w:hint="default"/>
      </w:rPr>
    </w:lvl>
    <w:lvl w:ilvl="6" w:tplc="B0B45596">
      <w:start w:val="1"/>
      <w:numFmt w:val="bullet"/>
      <w:lvlText w:val=""/>
      <w:lvlJc w:val="left"/>
      <w:pPr>
        <w:ind w:left="5040" w:hanging="360"/>
      </w:pPr>
      <w:rPr>
        <w:rFonts w:ascii="Symbol" w:hAnsi="Symbol" w:hint="default"/>
      </w:rPr>
    </w:lvl>
    <w:lvl w:ilvl="7" w:tplc="D9D8EBAA">
      <w:start w:val="1"/>
      <w:numFmt w:val="bullet"/>
      <w:lvlText w:val="o"/>
      <w:lvlJc w:val="left"/>
      <w:pPr>
        <w:ind w:left="5760" w:hanging="360"/>
      </w:pPr>
      <w:rPr>
        <w:rFonts w:ascii="Courier New" w:hAnsi="Courier New" w:hint="default"/>
      </w:rPr>
    </w:lvl>
    <w:lvl w:ilvl="8" w:tplc="99725168">
      <w:start w:val="1"/>
      <w:numFmt w:val="bullet"/>
      <w:lvlText w:val=""/>
      <w:lvlJc w:val="left"/>
      <w:pPr>
        <w:ind w:left="6480" w:hanging="360"/>
      </w:pPr>
      <w:rPr>
        <w:rFonts w:ascii="Wingdings" w:hAnsi="Wingdings" w:hint="default"/>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A741F"/>
    <w:multiLevelType w:val="hybridMultilevel"/>
    <w:tmpl w:val="440291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4AEDD"/>
    <w:multiLevelType w:val="hybridMultilevel"/>
    <w:tmpl w:val="4ABA275C"/>
    <w:lvl w:ilvl="0" w:tplc="47724F0A">
      <w:numFmt w:val="bullet"/>
      <w:lvlText w:val="•"/>
      <w:lvlJc w:val="left"/>
      <w:pPr>
        <w:ind w:left="1080" w:hanging="360"/>
      </w:pPr>
      <w:rPr>
        <w:rFonts w:ascii="Calibri" w:hAnsi="Calibri" w:hint="default"/>
      </w:rPr>
    </w:lvl>
    <w:lvl w:ilvl="1" w:tplc="955A230C">
      <w:start w:val="1"/>
      <w:numFmt w:val="bullet"/>
      <w:lvlText w:val="o"/>
      <w:lvlJc w:val="left"/>
      <w:pPr>
        <w:ind w:left="1440" w:hanging="360"/>
      </w:pPr>
      <w:rPr>
        <w:rFonts w:ascii="Courier New" w:hAnsi="Courier New" w:hint="default"/>
      </w:rPr>
    </w:lvl>
    <w:lvl w:ilvl="2" w:tplc="D026DFEC">
      <w:start w:val="1"/>
      <w:numFmt w:val="bullet"/>
      <w:lvlText w:val=""/>
      <w:lvlJc w:val="left"/>
      <w:pPr>
        <w:ind w:left="2160" w:hanging="360"/>
      </w:pPr>
      <w:rPr>
        <w:rFonts w:ascii="Wingdings" w:hAnsi="Wingdings" w:hint="default"/>
      </w:rPr>
    </w:lvl>
    <w:lvl w:ilvl="3" w:tplc="FEF8358C">
      <w:start w:val="1"/>
      <w:numFmt w:val="bullet"/>
      <w:lvlText w:val=""/>
      <w:lvlJc w:val="left"/>
      <w:pPr>
        <w:ind w:left="2880" w:hanging="360"/>
      </w:pPr>
      <w:rPr>
        <w:rFonts w:ascii="Symbol" w:hAnsi="Symbol" w:hint="default"/>
      </w:rPr>
    </w:lvl>
    <w:lvl w:ilvl="4" w:tplc="A95A6A92">
      <w:start w:val="1"/>
      <w:numFmt w:val="bullet"/>
      <w:lvlText w:val="o"/>
      <w:lvlJc w:val="left"/>
      <w:pPr>
        <w:ind w:left="3600" w:hanging="360"/>
      </w:pPr>
      <w:rPr>
        <w:rFonts w:ascii="Courier New" w:hAnsi="Courier New" w:hint="default"/>
      </w:rPr>
    </w:lvl>
    <w:lvl w:ilvl="5" w:tplc="E18E95DA">
      <w:start w:val="1"/>
      <w:numFmt w:val="bullet"/>
      <w:lvlText w:val=""/>
      <w:lvlJc w:val="left"/>
      <w:pPr>
        <w:ind w:left="4320" w:hanging="360"/>
      </w:pPr>
      <w:rPr>
        <w:rFonts w:ascii="Wingdings" w:hAnsi="Wingdings" w:hint="default"/>
      </w:rPr>
    </w:lvl>
    <w:lvl w:ilvl="6" w:tplc="7A14DFE2">
      <w:start w:val="1"/>
      <w:numFmt w:val="bullet"/>
      <w:lvlText w:val=""/>
      <w:lvlJc w:val="left"/>
      <w:pPr>
        <w:ind w:left="5040" w:hanging="360"/>
      </w:pPr>
      <w:rPr>
        <w:rFonts w:ascii="Symbol" w:hAnsi="Symbol" w:hint="default"/>
      </w:rPr>
    </w:lvl>
    <w:lvl w:ilvl="7" w:tplc="96A821DC">
      <w:start w:val="1"/>
      <w:numFmt w:val="bullet"/>
      <w:lvlText w:val="o"/>
      <w:lvlJc w:val="left"/>
      <w:pPr>
        <w:ind w:left="5760" w:hanging="360"/>
      </w:pPr>
      <w:rPr>
        <w:rFonts w:ascii="Courier New" w:hAnsi="Courier New" w:hint="default"/>
      </w:rPr>
    </w:lvl>
    <w:lvl w:ilvl="8" w:tplc="793A3AB6">
      <w:start w:val="1"/>
      <w:numFmt w:val="bullet"/>
      <w:lvlText w:val=""/>
      <w:lvlJc w:val="left"/>
      <w:pPr>
        <w:ind w:left="6480" w:hanging="360"/>
      </w:pPr>
      <w:rPr>
        <w:rFonts w:ascii="Wingdings" w:hAnsi="Wingdings" w:hint="default"/>
      </w:rPr>
    </w:lvl>
  </w:abstractNum>
  <w:abstractNum w:abstractNumId="8"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4AF998"/>
    <w:multiLevelType w:val="hybridMultilevel"/>
    <w:tmpl w:val="AFF8415E"/>
    <w:lvl w:ilvl="0" w:tplc="39524842">
      <w:numFmt w:val="bullet"/>
      <w:lvlText w:val="•"/>
      <w:lvlJc w:val="left"/>
      <w:pPr>
        <w:ind w:left="1080" w:hanging="360"/>
      </w:pPr>
      <w:rPr>
        <w:rFonts w:ascii="Calibri" w:hAnsi="Calibri" w:hint="default"/>
      </w:rPr>
    </w:lvl>
    <w:lvl w:ilvl="1" w:tplc="8174BDB8">
      <w:start w:val="1"/>
      <w:numFmt w:val="bullet"/>
      <w:lvlText w:val="o"/>
      <w:lvlJc w:val="left"/>
      <w:pPr>
        <w:ind w:left="1440" w:hanging="360"/>
      </w:pPr>
      <w:rPr>
        <w:rFonts w:ascii="Courier New" w:hAnsi="Courier New" w:hint="default"/>
      </w:rPr>
    </w:lvl>
    <w:lvl w:ilvl="2" w:tplc="B1E07D46">
      <w:start w:val="1"/>
      <w:numFmt w:val="bullet"/>
      <w:lvlText w:val=""/>
      <w:lvlJc w:val="left"/>
      <w:pPr>
        <w:ind w:left="2160" w:hanging="360"/>
      </w:pPr>
      <w:rPr>
        <w:rFonts w:ascii="Wingdings" w:hAnsi="Wingdings" w:hint="default"/>
      </w:rPr>
    </w:lvl>
    <w:lvl w:ilvl="3" w:tplc="8114538E">
      <w:start w:val="1"/>
      <w:numFmt w:val="bullet"/>
      <w:lvlText w:val=""/>
      <w:lvlJc w:val="left"/>
      <w:pPr>
        <w:ind w:left="2880" w:hanging="360"/>
      </w:pPr>
      <w:rPr>
        <w:rFonts w:ascii="Symbol" w:hAnsi="Symbol" w:hint="default"/>
      </w:rPr>
    </w:lvl>
    <w:lvl w:ilvl="4" w:tplc="01A4522A">
      <w:start w:val="1"/>
      <w:numFmt w:val="bullet"/>
      <w:lvlText w:val="o"/>
      <w:lvlJc w:val="left"/>
      <w:pPr>
        <w:ind w:left="3600" w:hanging="360"/>
      </w:pPr>
      <w:rPr>
        <w:rFonts w:ascii="Courier New" w:hAnsi="Courier New" w:hint="default"/>
      </w:rPr>
    </w:lvl>
    <w:lvl w:ilvl="5" w:tplc="A112C8F6">
      <w:start w:val="1"/>
      <w:numFmt w:val="bullet"/>
      <w:lvlText w:val=""/>
      <w:lvlJc w:val="left"/>
      <w:pPr>
        <w:ind w:left="4320" w:hanging="360"/>
      </w:pPr>
      <w:rPr>
        <w:rFonts w:ascii="Wingdings" w:hAnsi="Wingdings" w:hint="default"/>
      </w:rPr>
    </w:lvl>
    <w:lvl w:ilvl="6" w:tplc="3A58B10E">
      <w:start w:val="1"/>
      <w:numFmt w:val="bullet"/>
      <w:lvlText w:val=""/>
      <w:lvlJc w:val="left"/>
      <w:pPr>
        <w:ind w:left="5040" w:hanging="360"/>
      </w:pPr>
      <w:rPr>
        <w:rFonts w:ascii="Symbol" w:hAnsi="Symbol" w:hint="default"/>
      </w:rPr>
    </w:lvl>
    <w:lvl w:ilvl="7" w:tplc="127A585C">
      <w:start w:val="1"/>
      <w:numFmt w:val="bullet"/>
      <w:lvlText w:val="o"/>
      <w:lvlJc w:val="left"/>
      <w:pPr>
        <w:ind w:left="5760" w:hanging="360"/>
      </w:pPr>
      <w:rPr>
        <w:rFonts w:ascii="Courier New" w:hAnsi="Courier New" w:hint="default"/>
      </w:rPr>
    </w:lvl>
    <w:lvl w:ilvl="8" w:tplc="28F80450">
      <w:start w:val="1"/>
      <w:numFmt w:val="bullet"/>
      <w:lvlText w:val=""/>
      <w:lvlJc w:val="left"/>
      <w:pPr>
        <w:ind w:left="6480" w:hanging="360"/>
      </w:pPr>
      <w:rPr>
        <w:rFonts w:ascii="Wingdings" w:hAnsi="Wingdings" w:hint="default"/>
      </w:rPr>
    </w:lvl>
  </w:abstractNum>
  <w:abstractNum w:abstractNumId="11"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1B1960"/>
    <w:multiLevelType w:val="hybridMultilevel"/>
    <w:tmpl w:val="B09AAA76"/>
    <w:lvl w:ilvl="0" w:tplc="17929734">
      <w:numFmt w:val="bullet"/>
      <w:lvlText w:val="•"/>
      <w:lvlJc w:val="left"/>
      <w:pPr>
        <w:ind w:left="1080" w:hanging="360"/>
      </w:pPr>
      <w:rPr>
        <w:rFonts w:ascii="Calibri" w:hAnsi="Calibri" w:hint="default"/>
      </w:rPr>
    </w:lvl>
    <w:lvl w:ilvl="1" w:tplc="4622EABC">
      <w:start w:val="1"/>
      <w:numFmt w:val="bullet"/>
      <w:lvlText w:val="o"/>
      <w:lvlJc w:val="left"/>
      <w:pPr>
        <w:ind w:left="1440" w:hanging="360"/>
      </w:pPr>
      <w:rPr>
        <w:rFonts w:ascii="Courier New" w:hAnsi="Courier New" w:hint="default"/>
      </w:rPr>
    </w:lvl>
    <w:lvl w:ilvl="2" w:tplc="C9FC874C">
      <w:start w:val="1"/>
      <w:numFmt w:val="bullet"/>
      <w:lvlText w:val=""/>
      <w:lvlJc w:val="left"/>
      <w:pPr>
        <w:ind w:left="2160" w:hanging="360"/>
      </w:pPr>
      <w:rPr>
        <w:rFonts w:ascii="Wingdings" w:hAnsi="Wingdings" w:hint="default"/>
      </w:rPr>
    </w:lvl>
    <w:lvl w:ilvl="3" w:tplc="08309B8E">
      <w:start w:val="1"/>
      <w:numFmt w:val="bullet"/>
      <w:lvlText w:val=""/>
      <w:lvlJc w:val="left"/>
      <w:pPr>
        <w:ind w:left="2880" w:hanging="360"/>
      </w:pPr>
      <w:rPr>
        <w:rFonts w:ascii="Symbol" w:hAnsi="Symbol" w:hint="default"/>
      </w:rPr>
    </w:lvl>
    <w:lvl w:ilvl="4" w:tplc="3A58C1D6">
      <w:start w:val="1"/>
      <w:numFmt w:val="bullet"/>
      <w:lvlText w:val="o"/>
      <w:lvlJc w:val="left"/>
      <w:pPr>
        <w:ind w:left="3600" w:hanging="360"/>
      </w:pPr>
      <w:rPr>
        <w:rFonts w:ascii="Courier New" w:hAnsi="Courier New" w:hint="default"/>
      </w:rPr>
    </w:lvl>
    <w:lvl w:ilvl="5" w:tplc="C55CE470">
      <w:start w:val="1"/>
      <w:numFmt w:val="bullet"/>
      <w:lvlText w:val=""/>
      <w:lvlJc w:val="left"/>
      <w:pPr>
        <w:ind w:left="4320" w:hanging="360"/>
      </w:pPr>
      <w:rPr>
        <w:rFonts w:ascii="Wingdings" w:hAnsi="Wingdings" w:hint="default"/>
      </w:rPr>
    </w:lvl>
    <w:lvl w:ilvl="6" w:tplc="182470DE">
      <w:start w:val="1"/>
      <w:numFmt w:val="bullet"/>
      <w:lvlText w:val=""/>
      <w:lvlJc w:val="left"/>
      <w:pPr>
        <w:ind w:left="5040" w:hanging="360"/>
      </w:pPr>
      <w:rPr>
        <w:rFonts w:ascii="Symbol" w:hAnsi="Symbol" w:hint="default"/>
      </w:rPr>
    </w:lvl>
    <w:lvl w:ilvl="7" w:tplc="83B40622">
      <w:start w:val="1"/>
      <w:numFmt w:val="bullet"/>
      <w:lvlText w:val="o"/>
      <w:lvlJc w:val="left"/>
      <w:pPr>
        <w:ind w:left="5760" w:hanging="360"/>
      </w:pPr>
      <w:rPr>
        <w:rFonts w:ascii="Courier New" w:hAnsi="Courier New" w:hint="default"/>
      </w:rPr>
    </w:lvl>
    <w:lvl w:ilvl="8" w:tplc="AC48E236">
      <w:start w:val="1"/>
      <w:numFmt w:val="bullet"/>
      <w:lvlText w:val=""/>
      <w:lvlJc w:val="left"/>
      <w:pPr>
        <w:ind w:left="6480" w:hanging="360"/>
      </w:pPr>
      <w:rPr>
        <w:rFonts w:ascii="Wingdings" w:hAnsi="Wingdings" w:hint="default"/>
      </w:rPr>
    </w:lvl>
  </w:abstractNum>
  <w:abstractNum w:abstractNumId="1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8323BF"/>
    <w:multiLevelType w:val="hybridMultilevel"/>
    <w:tmpl w:val="39560284"/>
    <w:lvl w:ilvl="0" w:tplc="FAB69E20">
      <w:numFmt w:val="bullet"/>
      <w:lvlText w:val="•"/>
      <w:lvlJc w:val="left"/>
      <w:pPr>
        <w:ind w:left="1080" w:hanging="360"/>
      </w:pPr>
      <w:rPr>
        <w:rFonts w:ascii="Calibri" w:hAnsi="Calibri" w:hint="default"/>
      </w:rPr>
    </w:lvl>
    <w:lvl w:ilvl="1" w:tplc="AAB6B4D0">
      <w:start w:val="1"/>
      <w:numFmt w:val="bullet"/>
      <w:lvlText w:val="o"/>
      <w:lvlJc w:val="left"/>
      <w:pPr>
        <w:ind w:left="1440" w:hanging="360"/>
      </w:pPr>
      <w:rPr>
        <w:rFonts w:ascii="Courier New" w:hAnsi="Courier New" w:hint="default"/>
      </w:rPr>
    </w:lvl>
    <w:lvl w:ilvl="2" w:tplc="133C4B88">
      <w:start w:val="1"/>
      <w:numFmt w:val="bullet"/>
      <w:lvlText w:val=""/>
      <w:lvlJc w:val="left"/>
      <w:pPr>
        <w:ind w:left="2160" w:hanging="360"/>
      </w:pPr>
      <w:rPr>
        <w:rFonts w:ascii="Wingdings" w:hAnsi="Wingdings" w:hint="default"/>
      </w:rPr>
    </w:lvl>
    <w:lvl w:ilvl="3" w:tplc="0568B8A6">
      <w:start w:val="1"/>
      <w:numFmt w:val="bullet"/>
      <w:lvlText w:val=""/>
      <w:lvlJc w:val="left"/>
      <w:pPr>
        <w:ind w:left="2880" w:hanging="360"/>
      </w:pPr>
      <w:rPr>
        <w:rFonts w:ascii="Symbol" w:hAnsi="Symbol" w:hint="default"/>
      </w:rPr>
    </w:lvl>
    <w:lvl w:ilvl="4" w:tplc="41E66B0C">
      <w:start w:val="1"/>
      <w:numFmt w:val="bullet"/>
      <w:lvlText w:val="o"/>
      <w:lvlJc w:val="left"/>
      <w:pPr>
        <w:ind w:left="3600" w:hanging="360"/>
      </w:pPr>
      <w:rPr>
        <w:rFonts w:ascii="Courier New" w:hAnsi="Courier New" w:hint="default"/>
      </w:rPr>
    </w:lvl>
    <w:lvl w:ilvl="5" w:tplc="42483096">
      <w:start w:val="1"/>
      <w:numFmt w:val="bullet"/>
      <w:lvlText w:val=""/>
      <w:lvlJc w:val="left"/>
      <w:pPr>
        <w:ind w:left="4320" w:hanging="360"/>
      </w:pPr>
      <w:rPr>
        <w:rFonts w:ascii="Wingdings" w:hAnsi="Wingdings" w:hint="default"/>
      </w:rPr>
    </w:lvl>
    <w:lvl w:ilvl="6" w:tplc="6DBEAC4E">
      <w:start w:val="1"/>
      <w:numFmt w:val="bullet"/>
      <w:lvlText w:val=""/>
      <w:lvlJc w:val="left"/>
      <w:pPr>
        <w:ind w:left="5040" w:hanging="360"/>
      </w:pPr>
      <w:rPr>
        <w:rFonts w:ascii="Symbol" w:hAnsi="Symbol" w:hint="default"/>
      </w:rPr>
    </w:lvl>
    <w:lvl w:ilvl="7" w:tplc="9E4EC580">
      <w:start w:val="1"/>
      <w:numFmt w:val="bullet"/>
      <w:lvlText w:val="o"/>
      <w:lvlJc w:val="left"/>
      <w:pPr>
        <w:ind w:left="5760" w:hanging="360"/>
      </w:pPr>
      <w:rPr>
        <w:rFonts w:ascii="Courier New" w:hAnsi="Courier New" w:hint="default"/>
      </w:rPr>
    </w:lvl>
    <w:lvl w:ilvl="8" w:tplc="3F6EB5F0">
      <w:start w:val="1"/>
      <w:numFmt w:val="bullet"/>
      <w:lvlText w:val=""/>
      <w:lvlJc w:val="left"/>
      <w:pPr>
        <w:ind w:left="6480" w:hanging="360"/>
      </w:pPr>
      <w:rPr>
        <w:rFonts w:ascii="Wingdings" w:hAnsi="Wingdings" w:hint="default"/>
      </w:rPr>
    </w:lvl>
  </w:abstractNum>
  <w:abstractNum w:abstractNumId="19" w15:restartNumberingAfterBreak="0">
    <w:nsid w:val="2B32D656"/>
    <w:multiLevelType w:val="hybridMultilevel"/>
    <w:tmpl w:val="ECBA319E"/>
    <w:lvl w:ilvl="0" w:tplc="C12C4468">
      <w:numFmt w:val="bullet"/>
      <w:lvlText w:val="•"/>
      <w:lvlJc w:val="left"/>
      <w:pPr>
        <w:ind w:left="1080" w:hanging="360"/>
      </w:pPr>
      <w:rPr>
        <w:rFonts w:ascii="Calibri" w:hAnsi="Calibri" w:hint="default"/>
      </w:rPr>
    </w:lvl>
    <w:lvl w:ilvl="1" w:tplc="99283256">
      <w:start w:val="1"/>
      <w:numFmt w:val="bullet"/>
      <w:lvlText w:val="o"/>
      <w:lvlJc w:val="left"/>
      <w:pPr>
        <w:ind w:left="1440" w:hanging="360"/>
      </w:pPr>
      <w:rPr>
        <w:rFonts w:ascii="Courier New" w:hAnsi="Courier New" w:hint="default"/>
      </w:rPr>
    </w:lvl>
    <w:lvl w:ilvl="2" w:tplc="6300526C">
      <w:start w:val="1"/>
      <w:numFmt w:val="bullet"/>
      <w:lvlText w:val=""/>
      <w:lvlJc w:val="left"/>
      <w:pPr>
        <w:ind w:left="2160" w:hanging="360"/>
      </w:pPr>
      <w:rPr>
        <w:rFonts w:ascii="Wingdings" w:hAnsi="Wingdings" w:hint="default"/>
      </w:rPr>
    </w:lvl>
    <w:lvl w:ilvl="3" w:tplc="58C85E70">
      <w:start w:val="1"/>
      <w:numFmt w:val="bullet"/>
      <w:lvlText w:val=""/>
      <w:lvlJc w:val="left"/>
      <w:pPr>
        <w:ind w:left="2880" w:hanging="360"/>
      </w:pPr>
      <w:rPr>
        <w:rFonts w:ascii="Symbol" w:hAnsi="Symbol" w:hint="default"/>
      </w:rPr>
    </w:lvl>
    <w:lvl w:ilvl="4" w:tplc="813C6FFE">
      <w:start w:val="1"/>
      <w:numFmt w:val="bullet"/>
      <w:lvlText w:val="o"/>
      <w:lvlJc w:val="left"/>
      <w:pPr>
        <w:ind w:left="3600" w:hanging="360"/>
      </w:pPr>
      <w:rPr>
        <w:rFonts w:ascii="Courier New" w:hAnsi="Courier New" w:hint="default"/>
      </w:rPr>
    </w:lvl>
    <w:lvl w:ilvl="5" w:tplc="D486A292">
      <w:start w:val="1"/>
      <w:numFmt w:val="bullet"/>
      <w:lvlText w:val=""/>
      <w:lvlJc w:val="left"/>
      <w:pPr>
        <w:ind w:left="4320" w:hanging="360"/>
      </w:pPr>
      <w:rPr>
        <w:rFonts w:ascii="Wingdings" w:hAnsi="Wingdings" w:hint="default"/>
      </w:rPr>
    </w:lvl>
    <w:lvl w:ilvl="6" w:tplc="3B5A6FF0">
      <w:start w:val="1"/>
      <w:numFmt w:val="bullet"/>
      <w:lvlText w:val=""/>
      <w:lvlJc w:val="left"/>
      <w:pPr>
        <w:ind w:left="5040" w:hanging="360"/>
      </w:pPr>
      <w:rPr>
        <w:rFonts w:ascii="Symbol" w:hAnsi="Symbol" w:hint="default"/>
      </w:rPr>
    </w:lvl>
    <w:lvl w:ilvl="7" w:tplc="D6A058E6">
      <w:start w:val="1"/>
      <w:numFmt w:val="bullet"/>
      <w:lvlText w:val="o"/>
      <w:lvlJc w:val="left"/>
      <w:pPr>
        <w:ind w:left="5760" w:hanging="360"/>
      </w:pPr>
      <w:rPr>
        <w:rFonts w:ascii="Courier New" w:hAnsi="Courier New" w:hint="default"/>
      </w:rPr>
    </w:lvl>
    <w:lvl w:ilvl="8" w:tplc="CB2A85B6">
      <w:start w:val="1"/>
      <w:numFmt w:val="bullet"/>
      <w:lvlText w:val=""/>
      <w:lvlJc w:val="left"/>
      <w:pPr>
        <w:ind w:left="6480" w:hanging="360"/>
      </w:pPr>
      <w:rPr>
        <w:rFonts w:ascii="Wingdings" w:hAnsi="Wingdings" w:hint="default"/>
      </w:rPr>
    </w:lvl>
  </w:abstractNum>
  <w:abstractNum w:abstractNumId="20"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44954E"/>
    <w:multiLevelType w:val="hybridMultilevel"/>
    <w:tmpl w:val="A170E654"/>
    <w:lvl w:ilvl="0" w:tplc="E50CA4AA">
      <w:start w:val="1"/>
      <w:numFmt w:val="bullet"/>
      <w:lvlText w:val="·"/>
      <w:lvlJc w:val="left"/>
      <w:pPr>
        <w:ind w:left="720" w:hanging="360"/>
      </w:pPr>
      <w:rPr>
        <w:rFonts w:ascii="Symbol" w:hAnsi="Symbol" w:hint="default"/>
        <w:color w:val="auto"/>
      </w:rPr>
    </w:lvl>
    <w:lvl w:ilvl="1" w:tplc="71E4C402">
      <w:start w:val="1"/>
      <w:numFmt w:val="bullet"/>
      <w:lvlText w:val="o"/>
      <w:lvlJc w:val="left"/>
      <w:pPr>
        <w:ind w:left="1440" w:hanging="360"/>
      </w:pPr>
      <w:rPr>
        <w:rFonts w:ascii="Courier New" w:hAnsi="Courier New" w:hint="default"/>
      </w:rPr>
    </w:lvl>
    <w:lvl w:ilvl="2" w:tplc="33C6A54E">
      <w:start w:val="1"/>
      <w:numFmt w:val="bullet"/>
      <w:lvlText w:val=""/>
      <w:lvlJc w:val="left"/>
      <w:pPr>
        <w:ind w:left="2160" w:hanging="360"/>
      </w:pPr>
      <w:rPr>
        <w:rFonts w:ascii="Wingdings" w:hAnsi="Wingdings" w:hint="default"/>
      </w:rPr>
    </w:lvl>
    <w:lvl w:ilvl="3" w:tplc="2722A10C">
      <w:start w:val="1"/>
      <w:numFmt w:val="bullet"/>
      <w:lvlText w:val=""/>
      <w:lvlJc w:val="left"/>
      <w:pPr>
        <w:ind w:left="2880" w:hanging="360"/>
      </w:pPr>
      <w:rPr>
        <w:rFonts w:ascii="Symbol" w:hAnsi="Symbol" w:hint="default"/>
      </w:rPr>
    </w:lvl>
    <w:lvl w:ilvl="4" w:tplc="DCF67F36">
      <w:start w:val="1"/>
      <w:numFmt w:val="bullet"/>
      <w:lvlText w:val="o"/>
      <w:lvlJc w:val="left"/>
      <w:pPr>
        <w:ind w:left="3600" w:hanging="360"/>
      </w:pPr>
      <w:rPr>
        <w:rFonts w:ascii="Courier New" w:hAnsi="Courier New" w:hint="default"/>
      </w:rPr>
    </w:lvl>
    <w:lvl w:ilvl="5" w:tplc="C91CC398">
      <w:start w:val="1"/>
      <w:numFmt w:val="bullet"/>
      <w:lvlText w:val=""/>
      <w:lvlJc w:val="left"/>
      <w:pPr>
        <w:ind w:left="4320" w:hanging="360"/>
      </w:pPr>
      <w:rPr>
        <w:rFonts w:ascii="Wingdings" w:hAnsi="Wingdings" w:hint="default"/>
      </w:rPr>
    </w:lvl>
    <w:lvl w:ilvl="6" w:tplc="48289E96">
      <w:start w:val="1"/>
      <w:numFmt w:val="bullet"/>
      <w:lvlText w:val=""/>
      <w:lvlJc w:val="left"/>
      <w:pPr>
        <w:ind w:left="5040" w:hanging="360"/>
      </w:pPr>
      <w:rPr>
        <w:rFonts w:ascii="Symbol" w:hAnsi="Symbol" w:hint="default"/>
      </w:rPr>
    </w:lvl>
    <w:lvl w:ilvl="7" w:tplc="7A101F9C">
      <w:start w:val="1"/>
      <w:numFmt w:val="bullet"/>
      <w:lvlText w:val="o"/>
      <w:lvlJc w:val="left"/>
      <w:pPr>
        <w:ind w:left="5760" w:hanging="360"/>
      </w:pPr>
      <w:rPr>
        <w:rFonts w:ascii="Courier New" w:hAnsi="Courier New" w:hint="default"/>
      </w:rPr>
    </w:lvl>
    <w:lvl w:ilvl="8" w:tplc="F6584D4E">
      <w:start w:val="1"/>
      <w:numFmt w:val="bullet"/>
      <w:lvlText w:val=""/>
      <w:lvlJc w:val="left"/>
      <w:pPr>
        <w:ind w:left="6480" w:hanging="360"/>
      </w:pPr>
      <w:rPr>
        <w:rFonts w:ascii="Wingdings" w:hAnsi="Wingdings" w:hint="default"/>
      </w:rPr>
    </w:lvl>
  </w:abstractNum>
  <w:abstractNum w:abstractNumId="23"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5"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6"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50C2F8"/>
    <w:multiLevelType w:val="hybridMultilevel"/>
    <w:tmpl w:val="80468E9E"/>
    <w:lvl w:ilvl="0" w:tplc="E4FAC914">
      <w:numFmt w:val="bullet"/>
      <w:lvlText w:val="•"/>
      <w:lvlJc w:val="left"/>
      <w:pPr>
        <w:ind w:left="1080" w:hanging="360"/>
      </w:pPr>
      <w:rPr>
        <w:rFonts w:ascii="Calibri" w:hAnsi="Calibri" w:hint="default"/>
      </w:rPr>
    </w:lvl>
    <w:lvl w:ilvl="1" w:tplc="BE78958C">
      <w:start w:val="1"/>
      <w:numFmt w:val="bullet"/>
      <w:lvlText w:val="o"/>
      <w:lvlJc w:val="left"/>
      <w:pPr>
        <w:ind w:left="1440" w:hanging="360"/>
      </w:pPr>
      <w:rPr>
        <w:rFonts w:ascii="Courier New" w:hAnsi="Courier New" w:hint="default"/>
      </w:rPr>
    </w:lvl>
    <w:lvl w:ilvl="2" w:tplc="839433A2">
      <w:start w:val="1"/>
      <w:numFmt w:val="bullet"/>
      <w:lvlText w:val=""/>
      <w:lvlJc w:val="left"/>
      <w:pPr>
        <w:ind w:left="2160" w:hanging="360"/>
      </w:pPr>
      <w:rPr>
        <w:rFonts w:ascii="Wingdings" w:hAnsi="Wingdings" w:hint="default"/>
      </w:rPr>
    </w:lvl>
    <w:lvl w:ilvl="3" w:tplc="1A2C5F3C">
      <w:start w:val="1"/>
      <w:numFmt w:val="bullet"/>
      <w:lvlText w:val=""/>
      <w:lvlJc w:val="left"/>
      <w:pPr>
        <w:ind w:left="2880" w:hanging="360"/>
      </w:pPr>
      <w:rPr>
        <w:rFonts w:ascii="Symbol" w:hAnsi="Symbol" w:hint="default"/>
      </w:rPr>
    </w:lvl>
    <w:lvl w:ilvl="4" w:tplc="EB2C7B38">
      <w:start w:val="1"/>
      <w:numFmt w:val="bullet"/>
      <w:lvlText w:val="o"/>
      <w:lvlJc w:val="left"/>
      <w:pPr>
        <w:ind w:left="3600" w:hanging="360"/>
      </w:pPr>
      <w:rPr>
        <w:rFonts w:ascii="Courier New" w:hAnsi="Courier New" w:hint="default"/>
      </w:rPr>
    </w:lvl>
    <w:lvl w:ilvl="5" w:tplc="BA40C0DC">
      <w:start w:val="1"/>
      <w:numFmt w:val="bullet"/>
      <w:lvlText w:val=""/>
      <w:lvlJc w:val="left"/>
      <w:pPr>
        <w:ind w:left="4320" w:hanging="360"/>
      </w:pPr>
      <w:rPr>
        <w:rFonts w:ascii="Wingdings" w:hAnsi="Wingdings" w:hint="default"/>
      </w:rPr>
    </w:lvl>
    <w:lvl w:ilvl="6" w:tplc="29529EEA">
      <w:start w:val="1"/>
      <w:numFmt w:val="bullet"/>
      <w:lvlText w:val=""/>
      <w:lvlJc w:val="left"/>
      <w:pPr>
        <w:ind w:left="5040" w:hanging="360"/>
      </w:pPr>
      <w:rPr>
        <w:rFonts w:ascii="Symbol" w:hAnsi="Symbol" w:hint="default"/>
      </w:rPr>
    </w:lvl>
    <w:lvl w:ilvl="7" w:tplc="E6E0D982">
      <w:start w:val="1"/>
      <w:numFmt w:val="bullet"/>
      <w:lvlText w:val="o"/>
      <w:lvlJc w:val="left"/>
      <w:pPr>
        <w:ind w:left="5760" w:hanging="360"/>
      </w:pPr>
      <w:rPr>
        <w:rFonts w:ascii="Courier New" w:hAnsi="Courier New" w:hint="default"/>
      </w:rPr>
    </w:lvl>
    <w:lvl w:ilvl="8" w:tplc="DD441FF4">
      <w:start w:val="1"/>
      <w:numFmt w:val="bullet"/>
      <w:lvlText w:val=""/>
      <w:lvlJc w:val="left"/>
      <w:pPr>
        <w:ind w:left="6480" w:hanging="360"/>
      </w:pPr>
      <w:rPr>
        <w:rFonts w:ascii="Wingdings" w:hAnsi="Wingdings" w:hint="default"/>
      </w:rPr>
    </w:lvl>
  </w:abstractNum>
  <w:abstractNum w:abstractNumId="30"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75CDBE"/>
    <w:multiLevelType w:val="hybridMultilevel"/>
    <w:tmpl w:val="A412EA6C"/>
    <w:lvl w:ilvl="0" w:tplc="F4087762">
      <w:numFmt w:val="bullet"/>
      <w:lvlText w:val="•"/>
      <w:lvlJc w:val="left"/>
      <w:pPr>
        <w:ind w:left="1080" w:hanging="360"/>
      </w:pPr>
      <w:rPr>
        <w:rFonts w:ascii="Calibri" w:hAnsi="Calibri" w:hint="default"/>
      </w:rPr>
    </w:lvl>
    <w:lvl w:ilvl="1" w:tplc="48A2E34A">
      <w:start w:val="1"/>
      <w:numFmt w:val="bullet"/>
      <w:lvlText w:val="o"/>
      <w:lvlJc w:val="left"/>
      <w:pPr>
        <w:ind w:left="1440" w:hanging="360"/>
      </w:pPr>
      <w:rPr>
        <w:rFonts w:ascii="Courier New" w:hAnsi="Courier New" w:hint="default"/>
      </w:rPr>
    </w:lvl>
    <w:lvl w:ilvl="2" w:tplc="2F44BB9C">
      <w:start w:val="1"/>
      <w:numFmt w:val="bullet"/>
      <w:lvlText w:val=""/>
      <w:lvlJc w:val="left"/>
      <w:pPr>
        <w:ind w:left="2160" w:hanging="360"/>
      </w:pPr>
      <w:rPr>
        <w:rFonts w:ascii="Wingdings" w:hAnsi="Wingdings" w:hint="default"/>
      </w:rPr>
    </w:lvl>
    <w:lvl w:ilvl="3" w:tplc="E6D2A592">
      <w:start w:val="1"/>
      <w:numFmt w:val="bullet"/>
      <w:lvlText w:val=""/>
      <w:lvlJc w:val="left"/>
      <w:pPr>
        <w:ind w:left="2880" w:hanging="360"/>
      </w:pPr>
      <w:rPr>
        <w:rFonts w:ascii="Symbol" w:hAnsi="Symbol" w:hint="default"/>
      </w:rPr>
    </w:lvl>
    <w:lvl w:ilvl="4" w:tplc="7FA8B420">
      <w:start w:val="1"/>
      <w:numFmt w:val="bullet"/>
      <w:lvlText w:val="o"/>
      <w:lvlJc w:val="left"/>
      <w:pPr>
        <w:ind w:left="3600" w:hanging="360"/>
      </w:pPr>
      <w:rPr>
        <w:rFonts w:ascii="Courier New" w:hAnsi="Courier New" w:hint="default"/>
      </w:rPr>
    </w:lvl>
    <w:lvl w:ilvl="5" w:tplc="DCC61130">
      <w:start w:val="1"/>
      <w:numFmt w:val="bullet"/>
      <w:lvlText w:val=""/>
      <w:lvlJc w:val="left"/>
      <w:pPr>
        <w:ind w:left="4320" w:hanging="360"/>
      </w:pPr>
      <w:rPr>
        <w:rFonts w:ascii="Wingdings" w:hAnsi="Wingdings" w:hint="default"/>
      </w:rPr>
    </w:lvl>
    <w:lvl w:ilvl="6" w:tplc="B21C58A8">
      <w:start w:val="1"/>
      <w:numFmt w:val="bullet"/>
      <w:lvlText w:val=""/>
      <w:lvlJc w:val="left"/>
      <w:pPr>
        <w:ind w:left="5040" w:hanging="360"/>
      </w:pPr>
      <w:rPr>
        <w:rFonts w:ascii="Symbol" w:hAnsi="Symbol" w:hint="default"/>
      </w:rPr>
    </w:lvl>
    <w:lvl w:ilvl="7" w:tplc="8C040380">
      <w:start w:val="1"/>
      <w:numFmt w:val="bullet"/>
      <w:lvlText w:val="o"/>
      <w:lvlJc w:val="left"/>
      <w:pPr>
        <w:ind w:left="5760" w:hanging="360"/>
      </w:pPr>
      <w:rPr>
        <w:rFonts w:ascii="Courier New" w:hAnsi="Courier New" w:hint="default"/>
      </w:rPr>
    </w:lvl>
    <w:lvl w:ilvl="8" w:tplc="950C8DCC">
      <w:start w:val="1"/>
      <w:numFmt w:val="bullet"/>
      <w:lvlText w:val=""/>
      <w:lvlJc w:val="left"/>
      <w:pPr>
        <w:ind w:left="6480" w:hanging="360"/>
      </w:pPr>
      <w:rPr>
        <w:rFonts w:ascii="Wingdings" w:hAnsi="Wingdings" w:hint="default"/>
      </w:rPr>
    </w:lvl>
  </w:abstractNum>
  <w:abstractNum w:abstractNumId="34" w15:restartNumberingAfterBreak="0">
    <w:nsid w:val="5301CC0C"/>
    <w:multiLevelType w:val="hybridMultilevel"/>
    <w:tmpl w:val="CB9818BC"/>
    <w:lvl w:ilvl="0" w:tplc="3F6EB9F8">
      <w:numFmt w:val="bullet"/>
      <w:lvlText w:val="•"/>
      <w:lvlJc w:val="left"/>
      <w:pPr>
        <w:ind w:left="1080" w:hanging="360"/>
      </w:pPr>
      <w:rPr>
        <w:rFonts w:ascii="Calibri" w:hAnsi="Calibri" w:hint="default"/>
      </w:rPr>
    </w:lvl>
    <w:lvl w:ilvl="1" w:tplc="16D41392">
      <w:start w:val="1"/>
      <w:numFmt w:val="bullet"/>
      <w:lvlText w:val="o"/>
      <w:lvlJc w:val="left"/>
      <w:pPr>
        <w:ind w:left="1440" w:hanging="360"/>
      </w:pPr>
      <w:rPr>
        <w:rFonts w:ascii="Courier New" w:hAnsi="Courier New" w:hint="default"/>
      </w:rPr>
    </w:lvl>
    <w:lvl w:ilvl="2" w:tplc="20DAB03A">
      <w:start w:val="1"/>
      <w:numFmt w:val="bullet"/>
      <w:lvlText w:val=""/>
      <w:lvlJc w:val="left"/>
      <w:pPr>
        <w:ind w:left="2160" w:hanging="360"/>
      </w:pPr>
      <w:rPr>
        <w:rFonts w:ascii="Wingdings" w:hAnsi="Wingdings" w:hint="default"/>
      </w:rPr>
    </w:lvl>
    <w:lvl w:ilvl="3" w:tplc="50C28498">
      <w:start w:val="1"/>
      <w:numFmt w:val="bullet"/>
      <w:lvlText w:val=""/>
      <w:lvlJc w:val="left"/>
      <w:pPr>
        <w:ind w:left="2880" w:hanging="360"/>
      </w:pPr>
      <w:rPr>
        <w:rFonts w:ascii="Symbol" w:hAnsi="Symbol" w:hint="default"/>
      </w:rPr>
    </w:lvl>
    <w:lvl w:ilvl="4" w:tplc="578CF694">
      <w:start w:val="1"/>
      <w:numFmt w:val="bullet"/>
      <w:lvlText w:val="o"/>
      <w:lvlJc w:val="left"/>
      <w:pPr>
        <w:ind w:left="3600" w:hanging="360"/>
      </w:pPr>
      <w:rPr>
        <w:rFonts w:ascii="Courier New" w:hAnsi="Courier New" w:hint="default"/>
      </w:rPr>
    </w:lvl>
    <w:lvl w:ilvl="5" w:tplc="18969734">
      <w:start w:val="1"/>
      <w:numFmt w:val="bullet"/>
      <w:lvlText w:val=""/>
      <w:lvlJc w:val="left"/>
      <w:pPr>
        <w:ind w:left="4320" w:hanging="360"/>
      </w:pPr>
      <w:rPr>
        <w:rFonts w:ascii="Wingdings" w:hAnsi="Wingdings" w:hint="default"/>
      </w:rPr>
    </w:lvl>
    <w:lvl w:ilvl="6" w:tplc="205E2898">
      <w:start w:val="1"/>
      <w:numFmt w:val="bullet"/>
      <w:lvlText w:val=""/>
      <w:lvlJc w:val="left"/>
      <w:pPr>
        <w:ind w:left="5040" w:hanging="360"/>
      </w:pPr>
      <w:rPr>
        <w:rFonts w:ascii="Symbol" w:hAnsi="Symbol" w:hint="default"/>
      </w:rPr>
    </w:lvl>
    <w:lvl w:ilvl="7" w:tplc="CFAED0DE">
      <w:start w:val="1"/>
      <w:numFmt w:val="bullet"/>
      <w:lvlText w:val="o"/>
      <w:lvlJc w:val="left"/>
      <w:pPr>
        <w:ind w:left="5760" w:hanging="360"/>
      </w:pPr>
      <w:rPr>
        <w:rFonts w:ascii="Courier New" w:hAnsi="Courier New" w:hint="default"/>
      </w:rPr>
    </w:lvl>
    <w:lvl w:ilvl="8" w:tplc="5C3E2C7A">
      <w:start w:val="1"/>
      <w:numFmt w:val="bullet"/>
      <w:lvlText w:val=""/>
      <w:lvlJc w:val="left"/>
      <w:pPr>
        <w:ind w:left="6480" w:hanging="360"/>
      </w:pPr>
      <w:rPr>
        <w:rFonts w:ascii="Wingdings" w:hAnsi="Wingdings" w:hint="default"/>
      </w:rPr>
    </w:lvl>
  </w:abstractNum>
  <w:abstractNum w:abstractNumId="35" w15:restartNumberingAfterBreak="0">
    <w:nsid w:val="5BA0FE18"/>
    <w:multiLevelType w:val="hybridMultilevel"/>
    <w:tmpl w:val="49ACBF44"/>
    <w:lvl w:ilvl="0" w:tplc="4E0C8AB4">
      <w:numFmt w:val="bullet"/>
      <w:lvlText w:val="•"/>
      <w:lvlJc w:val="left"/>
      <w:pPr>
        <w:ind w:left="1080" w:hanging="360"/>
      </w:pPr>
      <w:rPr>
        <w:rFonts w:ascii="Calibri" w:hAnsi="Calibri" w:hint="default"/>
      </w:rPr>
    </w:lvl>
    <w:lvl w:ilvl="1" w:tplc="9936128E">
      <w:start w:val="1"/>
      <w:numFmt w:val="bullet"/>
      <w:lvlText w:val="o"/>
      <w:lvlJc w:val="left"/>
      <w:pPr>
        <w:ind w:left="1440" w:hanging="360"/>
      </w:pPr>
      <w:rPr>
        <w:rFonts w:ascii="Courier New" w:hAnsi="Courier New" w:hint="default"/>
      </w:rPr>
    </w:lvl>
    <w:lvl w:ilvl="2" w:tplc="564C1704">
      <w:start w:val="1"/>
      <w:numFmt w:val="bullet"/>
      <w:lvlText w:val=""/>
      <w:lvlJc w:val="left"/>
      <w:pPr>
        <w:ind w:left="2160" w:hanging="360"/>
      </w:pPr>
      <w:rPr>
        <w:rFonts w:ascii="Wingdings" w:hAnsi="Wingdings" w:hint="default"/>
      </w:rPr>
    </w:lvl>
    <w:lvl w:ilvl="3" w:tplc="3224FB0A">
      <w:start w:val="1"/>
      <w:numFmt w:val="bullet"/>
      <w:lvlText w:val=""/>
      <w:lvlJc w:val="left"/>
      <w:pPr>
        <w:ind w:left="2880" w:hanging="360"/>
      </w:pPr>
      <w:rPr>
        <w:rFonts w:ascii="Symbol" w:hAnsi="Symbol" w:hint="default"/>
      </w:rPr>
    </w:lvl>
    <w:lvl w:ilvl="4" w:tplc="37F4E67C">
      <w:start w:val="1"/>
      <w:numFmt w:val="bullet"/>
      <w:lvlText w:val="o"/>
      <w:lvlJc w:val="left"/>
      <w:pPr>
        <w:ind w:left="3600" w:hanging="360"/>
      </w:pPr>
      <w:rPr>
        <w:rFonts w:ascii="Courier New" w:hAnsi="Courier New" w:hint="default"/>
      </w:rPr>
    </w:lvl>
    <w:lvl w:ilvl="5" w:tplc="E7C4F71A">
      <w:start w:val="1"/>
      <w:numFmt w:val="bullet"/>
      <w:lvlText w:val=""/>
      <w:lvlJc w:val="left"/>
      <w:pPr>
        <w:ind w:left="4320" w:hanging="360"/>
      </w:pPr>
      <w:rPr>
        <w:rFonts w:ascii="Wingdings" w:hAnsi="Wingdings" w:hint="default"/>
      </w:rPr>
    </w:lvl>
    <w:lvl w:ilvl="6" w:tplc="24EA7724">
      <w:start w:val="1"/>
      <w:numFmt w:val="bullet"/>
      <w:lvlText w:val=""/>
      <w:lvlJc w:val="left"/>
      <w:pPr>
        <w:ind w:left="5040" w:hanging="360"/>
      </w:pPr>
      <w:rPr>
        <w:rFonts w:ascii="Symbol" w:hAnsi="Symbol" w:hint="default"/>
      </w:rPr>
    </w:lvl>
    <w:lvl w:ilvl="7" w:tplc="24B24198">
      <w:start w:val="1"/>
      <w:numFmt w:val="bullet"/>
      <w:lvlText w:val="o"/>
      <w:lvlJc w:val="left"/>
      <w:pPr>
        <w:ind w:left="5760" w:hanging="360"/>
      </w:pPr>
      <w:rPr>
        <w:rFonts w:ascii="Courier New" w:hAnsi="Courier New" w:hint="default"/>
      </w:rPr>
    </w:lvl>
    <w:lvl w:ilvl="8" w:tplc="B17445D8">
      <w:start w:val="1"/>
      <w:numFmt w:val="bullet"/>
      <w:lvlText w:val=""/>
      <w:lvlJc w:val="left"/>
      <w:pPr>
        <w:ind w:left="6480" w:hanging="360"/>
      </w:pPr>
      <w:rPr>
        <w:rFonts w:ascii="Wingdings" w:hAnsi="Wingdings" w:hint="default"/>
      </w:rPr>
    </w:lvl>
  </w:abstractNum>
  <w:abstractNum w:abstractNumId="36"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2DBC0E"/>
    <w:multiLevelType w:val="hybridMultilevel"/>
    <w:tmpl w:val="93780260"/>
    <w:lvl w:ilvl="0" w:tplc="6C349D64">
      <w:numFmt w:val="bullet"/>
      <w:lvlText w:val="•"/>
      <w:lvlJc w:val="left"/>
      <w:pPr>
        <w:ind w:left="1080" w:hanging="360"/>
      </w:pPr>
      <w:rPr>
        <w:rFonts w:ascii="Calibri" w:hAnsi="Calibri" w:hint="default"/>
      </w:rPr>
    </w:lvl>
    <w:lvl w:ilvl="1" w:tplc="B4AA7D46">
      <w:start w:val="1"/>
      <w:numFmt w:val="bullet"/>
      <w:lvlText w:val="o"/>
      <w:lvlJc w:val="left"/>
      <w:pPr>
        <w:ind w:left="1440" w:hanging="360"/>
      </w:pPr>
      <w:rPr>
        <w:rFonts w:ascii="Courier New" w:hAnsi="Courier New" w:hint="default"/>
      </w:rPr>
    </w:lvl>
    <w:lvl w:ilvl="2" w:tplc="7C206C48">
      <w:start w:val="1"/>
      <w:numFmt w:val="bullet"/>
      <w:lvlText w:val=""/>
      <w:lvlJc w:val="left"/>
      <w:pPr>
        <w:ind w:left="2160" w:hanging="360"/>
      </w:pPr>
      <w:rPr>
        <w:rFonts w:ascii="Wingdings" w:hAnsi="Wingdings" w:hint="default"/>
      </w:rPr>
    </w:lvl>
    <w:lvl w:ilvl="3" w:tplc="85AEC97A">
      <w:start w:val="1"/>
      <w:numFmt w:val="bullet"/>
      <w:lvlText w:val=""/>
      <w:lvlJc w:val="left"/>
      <w:pPr>
        <w:ind w:left="2880" w:hanging="360"/>
      </w:pPr>
      <w:rPr>
        <w:rFonts w:ascii="Symbol" w:hAnsi="Symbol" w:hint="default"/>
      </w:rPr>
    </w:lvl>
    <w:lvl w:ilvl="4" w:tplc="DB7A5440">
      <w:start w:val="1"/>
      <w:numFmt w:val="bullet"/>
      <w:lvlText w:val="o"/>
      <w:lvlJc w:val="left"/>
      <w:pPr>
        <w:ind w:left="3600" w:hanging="360"/>
      </w:pPr>
      <w:rPr>
        <w:rFonts w:ascii="Courier New" w:hAnsi="Courier New" w:hint="default"/>
      </w:rPr>
    </w:lvl>
    <w:lvl w:ilvl="5" w:tplc="7D9062F4">
      <w:start w:val="1"/>
      <w:numFmt w:val="bullet"/>
      <w:lvlText w:val=""/>
      <w:lvlJc w:val="left"/>
      <w:pPr>
        <w:ind w:left="4320" w:hanging="360"/>
      </w:pPr>
      <w:rPr>
        <w:rFonts w:ascii="Wingdings" w:hAnsi="Wingdings" w:hint="default"/>
      </w:rPr>
    </w:lvl>
    <w:lvl w:ilvl="6" w:tplc="B7E0BCEC">
      <w:start w:val="1"/>
      <w:numFmt w:val="bullet"/>
      <w:lvlText w:val=""/>
      <w:lvlJc w:val="left"/>
      <w:pPr>
        <w:ind w:left="5040" w:hanging="360"/>
      </w:pPr>
      <w:rPr>
        <w:rFonts w:ascii="Symbol" w:hAnsi="Symbol" w:hint="default"/>
      </w:rPr>
    </w:lvl>
    <w:lvl w:ilvl="7" w:tplc="593E0DCA">
      <w:start w:val="1"/>
      <w:numFmt w:val="bullet"/>
      <w:lvlText w:val="o"/>
      <w:lvlJc w:val="left"/>
      <w:pPr>
        <w:ind w:left="5760" w:hanging="360"/>
      </w:pPr>
      <w:rPr>
        <w:rFonts w:ascii="Courier New" w:hAnsi="Courier New" w:hint="default"/>
      </w:rPr>
    </w:lvl>
    <w:lvl w:ilvl="8" w:tplc="78281C0C">
      <w:start w:val="1"/>
      <w:numFmt w:val="bullet"/>
      <w:lvlText w:val=""/>
      <w:lvlJc w:val="left"/>
      <w:pPr>
        <w:ind w:left="6480" w:hanging="360"/>
      </w:pPr>
      <w:rPr>
        <w:rFonts w:ascii="Wingdings" w:hAnsi="Wingdings" w:hint="default"/>
      </w:rPr>
    </w:lvl>
  </w:abstractNum>
  <w:abstractNum w:abstractNumId="3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9" w15:restartNumberingAfterBreak="0">
    <w:nsid w:val="65035F2D"/>
    <w:multiLevelType w:val="hybridMultilevel"/>
    <w:tmpl w:val="88B4CAE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7FB6EC"/>
    <w:multiLevelType w:val="hybridMultilevel"/>
    <w:tmpl w:val="276CD944"/>
    <w:lvl w:ilvl="0" w:tplc="C35A082C">
      <w:numFmt w:val="bullet"/>
      <w:lvlText w:val="•"/>
      <w:lvlJc w:val="left"/>
      <w:pPr>
        <w:ind w:left="1080" w:hanging="360"/>
      </w:pPr>
      <w:rPr>
        <w:rFonts w:ascii="Calibri" w:hAnsi="Calibri" w:hint="default"/>
      </w:rPr>
    </w:lvl>
    <w:lvl w:ilvl="1" w:tplc="E61ECF8A">
      <w:start w:val="1"/>
      <w:numFmt w:val="bullet"/>
      <w:lvlText w:val="o"/>
      <w:lvlJc w:val="left"/>
      <w:pPr>
        <w:ind w:left="1440" w:hanging="360"/>
      </w:pPr>
      <w:rPr>
        <w:rFonts w:ascii="Courier New" w:hAnsi="Courier New" w:hint="default"/>
      </w:rPr>
    </w:lvl>
    <w:lvl w:ilvl="2" w:tplc="965AA986">
      <w:start w:val="1"/>
      <w:numFmt w:val="bullet"/>
      <w:lvlText w:val=""/>
      <w:lvlJc w:val="left"/>
      <w:pPr>
        <w:ind w:left="2160" w:hanging="360"/>
      </w:pPr>
      <w:rPr>
        <w:rFonts w:ascii="Wingdings" w:hAnsi="Wingdings" w:hint="default"/>
      </w:rPr>
    </w:lvl>
    <w:lvl w:ilvl="3" w:tplc="211C6F76">
      <w:start w:val="1"/>
      <w:numFmt w:val="bullet"/>
      <w:lvlText w:val=""/>
      <w:lvlJc w:val="left"/>
      <w:pPr>
        <w:ind w:left="2880" w:hanging="360"/>
      </w:pPr>
      <w:rPr>
        <w:rFonts w:ascii="Symbol" w:hAnsi="Symbol" w:hint="default"/>
      </w:rPr>
    </w:lvl>
    <w:lvl w:ilvl="4" w:tplc="8C04DD5C">
      <w:start w:val="1"/>
      <w:numFmt w:val="bullet"/>
      <w:lvlText w:val="o"/>
      <w:lvlJc w:val="left"/>
      <w:pPr>
        <w:ind w:left="3600" w:hanging="360"/>
      </w:pPr>
      <w:rPr>
        <w:rFonts w:ascii="Courier New" w:hAnsi="Courier New" w:hint="default"/>
      </w:rPr>
    </w:lvl>
    <w:lvl w:ilvl="5" w:tplc="9412FE94">
      <w:start w:val="1"/>
      <w:numFmt w:val="bullet"/>
      <w:lvlText w:val=""/>
      <w:lvlJc w:val="left"/>
      <w:pPr>
        <w:ind w:left="4320" w:hanging="360"/>
      </w:pPr>
      <w:rPr>
        <w:rFonts w:ascii="Wingdings" w:hAnsi="Wingdings" w:hint="default"/>
      </w:rPr>
    </w:lvl>
    <w:lvl w:ilvl="6" w:tplc="3B409100">
      <w:start w:val="1"/>
      <w:numFmt w:val="bullet"/>
      <w:lvlText w:val=""/>
      <w:lvlJc w:val="left"/>
      <w:pPr>
        <w:ind w:left="5040" w:hanging="360"/>
      </w:pPr>
      <w:rPr>
        <w:rFonts w:ascii="Symbol" w:hAnsi="Symbol" w:hint="default"/>
      </w:rPr>
    </w:lvl>
    <w:lvl w:ilvl="7" w:tplc="45DC772C">
      <w:start w:val="1"/>
      <w:numFmt w:val="bullet"/>
      <w:lvlText w:val="o"/>
      <w:lvlJc w:val="left"/>
      <w:pPr>
        <w:ind w:left="5760" w:hanging="360"/>
      </w:pPr>
      <w:rPr>
        <w:rFonts w:ascii="Courier New" w:hAnsi="Courier New" w:hint="default"/>
      </w:rPr>
    </w:lvl>
    <w:lvl w:ilvl="8" w:tplc="62AE3928">
      <w:start w:val="1"/>
      <w:numFmt w:val="bullet"/>
      <w:lvlText w:val=""/>
      <w:lvlJc w:val="left"/>
      <w:pPr>
        <w:ind w:left="6480" w:hanging="360"/>
      </w:pPr>
      <w:rPr>
        <w:rFonts w:ascii="Wingdings" w:hAnsi="Wingdings" w:hint="default"/>
      </w:rPr>
    </w:lvl>
  </w:abstractNum>
  <w:abstractNum w:abstractNumId="41"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8DD791"/>
    <w:multiLevelType w:val="hybridMultilevel"/>
    <w:tmpl w:val="89DA0596"/>
    <w:lvl w:ilvl="0" w:tplc="9184DE0C">
      <w:numFmt w:val="bullet"/>
      <w:lvlText w:val="•"/>
      <w:lvlJc w:val="left"/>
      <w:pPr>
        <w:ind w:left="1080" w:hanging="360"/>
      </w:pPr>
      <w:rPr>
        <w:rFonts w:ascii="Calibri" w:hAnsi="Calibri" w:hint="default"/>
      </w:rPr>
    </w:lvl>
    <w:lvl w:ilvl="1" w:tplc="12E2E058">
      <w:start w:val="1"/>
      <w:numFmt w:val="bullet"/>
      <w:lvlText w:val="o"/>
      <w:lvlJc w:val="left"/>
      <w:pPr>
        <w:ind w:left="1440" w:hanging="360"/>
      </w:pPr>
      <w:rPr>
        <w:rFonts w:ascii="Courier New" w:hAnsi="Courier New" w:hint="default"/>
      </w:rPr>
    </w:lvl>
    <w:lvl w:ilvl="2" w:tplc="388243CC">
      <w:start w:val="1"/>
      <w:numFmt w:val="bullet"/>
      <w:lvlText w:val=""/>
      <w:lvlJc w:val="left"/>
      <w:pPr>
        <w:ind w:left="2160" w:hanging="360"/>
      </w:pPr>
      <w:rPr>
        <w:rFonts w:ascii="Wingdings" w:hAnsi="Wingdings" w:hint="default"/>
      </w:rPr>
    </w:lvl>
    <w:lvl w:ilvl="3" w:tplc="48ECFB2A">
      <w:start w:val="1"/>
      <w:numFmt w:val="bullet"/>
      <w:lvlText w:val=""/>
      <w:lvlJc w:val="left"/>
      <w:pPr>
        <w:ind w:left="2880" w:hanging="360"/>
      </w:pPr>
      <w:rPr>
        <w:rFonts w:ascii="Symbol" w:hAnsi="Symbol" w:hint="default"/>
      </w:rPr>
    </w:lvl>
    <w:lvl w:ilvl="4" w:tplc="0E46095E">
      <w:start w:val="1"/>
      <w:numFmt w:val="bullet"/>
      <w:lvlText w:val="o"/>
      <w:lvlJc w:val="left"/>
      <w:pPr>
        <w:ind w:left="3600" w:hanging="360"/>
      </w:pPr>
      <w:rPr>
        <w:rFonts w:ascii="Courier New" w:hAnsi="Courier New" w:hint="default"/>
      </w:rPr>
    </w:lvl>
    <w:lvl w:ilvl="5" w:tplc="D362DAC0">
      <w:start w:val="1"/>
      <w:numFmt w:val="bullet"/>
      <w:lvlText w:val=""/>
      <w:lvlJc w:val="left"/>
      <w:pPr>
        <w:ind w:left="4320" w:hanging="360"/>
      </w:pPr>
      <w:rPr>
        <w:rFonts w:ascii="Wingdings" w:hAnsi="Wingdings" w:hint="default"/>
      </w:rPr>
    </w:lvl>
    <w:lvl w:ilvl="6" w:tplc="75549F10">
      <w:start w:val="1"/>
      <w:numFmt w:val="bullet"/>
      <w:lvlText w:val=""/>
      <w:lvlJc w:val="left"/>
      <w:pPr>
        <w:ind w:left="5040" w:hanging="360"/>
      </w:pPr>
      <w:rPr>
        <w:rFonts w:ascii="Symbol" w:hAnsi="Symbol" w:hint="default"/>
      </w:rPr>
    </w:lvl>
    <w:lvl w:ilvl="7" w:tplc="AD82CB0A">
      <w:start w:val="1"/>
      <w:numFmt w:val="bullet"/>
      <w:lvlText w:val="o"/>
      <w:lvlJc w:val="left"/>
      <w:pPr>
        <w:ind w:left="5760" w:hanging="360"/>
      </w:pPr>
      <w:rPr>
        <w:rFonts w:ascii="Courier New" w:hAnsi="Courier New" w:hint="default"/>
      </w:rPr>
    </w:lvl>
    <w:lvl w:ilvl="8" w:tplc="FC748EEA">
      <w:start w:val="1"/>
      <w:numFmt w:val="bullet"/>
      <w:lvlText w:val=""/>
      <w:lvlJc w:val="left"/>
      <w:pPr>
        <w:ind w:left="6480" w:hanging="360"/>
      </w:pPr>
      <w:rPr>
        <w:rFonts w:ascii="Wingdings" w:hAnsi="Wingdings" w:hint="default"/>
      </w:rPr>
    </w:lvl>
  </w:abstractNum>
  <w:abstractNum w:abstractNumId="43"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20F59D5"/>
    <w:multiLevelType w:val="hybridMultilevel"/>
    <w:tmpl w:val="2FD8DEB0"/>
    <w:lvl w:ilvl="0" w:tplc="89ACF8C6">
      <w:numFmt w:val="bullet"/>
      <w:lvlText w:val="•"/>
      <w:lvlJc w:val="left"/>
      <w:pPr>
        <w:ind w:left="1080" w:hanging="360"/>
      </w:pPr>
      <w:rPr>
        <w:rFonts w:ascii="Calibri" w:hAnsi="Calibri" w:hint="default"/>
      </w:rPr>
    </w:lvl>
    <w:lvl w:ilvl="1" w:tplc="6F78D47A">
      <w:start w:val="1"/>
      <w:numFmt w:val="bullet"/>
      <w:lvlText w:val="o"/>
      <w:lvlJc w:val="left"/>
      <w:pPr>
        <w:ind w:left="1440" w:hanging="360"/>
      </w:pPr>
      <w:rPr>
        <w:rFonts w:ascii="Courier New" w:hAnsi="Courier New" w:hint="default"/>
      </w:rPr>
    </w:lvl>
    <w:lvl w:ilvl="2" w:tplc="0B22811A">
      <w:start w:val="1"/>
      <w:numFmt w:val="bullet"/>
      <w:lvlText w:val=""/>
      <w:lvlJc w:val="left"/>
      <w:pPr>
        <w:ind w:left="2160" w:hanging="360"/>
      </w:pPr>
      <w:rPr>
        <w:rFonts w:ascii="Wingdings" w:hAnsi="Wingdings" w:hint="default"/>
      </w:rPr>
    </w:lvl>
    <w:lvl w:ilvl="3" w:tplc="3C5CE12C">
      <w:start w:val="1"/>
      <w:numFmt w:val="bullet"/>
      <w:lvlText w:val=""/>
      <w:lvlJc w:val="left"/>
      <w:pPr>
        <w:ind w:left="2880" w:hanging="360"/>
      </w:pPr>
      <w:rPr>
        <w:rFonts w:ascii="Symbol" w:hAnsi="Symbol" w:hint="default"/>
      </w:rPr>
    </w:lvl>
    <w:lvl w:ilvl="4" w:tplc="19E482C4">
      <w:start w:val="1"/>
      <w:numFmt w:val="bullet"/>
      <w:lvlText w:val="o"/>
      <w:lvlJc w:val="left"/>
      <w:pPr>
        <w:ind w:left="3600" w:hanging="360"/>
      </w:pPr>
      <w:rPr>
        <w:rFonts w:ascii="Courier New" w:hAnsi="Courier New" w:hint="default"/>
      </w:rPr>
    </w:lvl>
    <w:lvl w:ilvl="5" w:tplc="1A962AF6">
      <w:start w:val="1"/>
      <w:numFmt w:val="bullet"/>
      <w:lvlText w:val=""/>
      <w:lvlJc w:val="left"/>
      <w:pPr>
        <w:ind w:left="4320" w:hanging="360"/>
      </w:pPr>
      <w:rPr>
        <w:rFonts w:ascii="Wingdings" w:hAnsi="Wingdings" w:hint="default"/>
      </w:rPr>
    </w:lvl>
    <w:lvl w:ilvl="6" w:tplc="70FC05EC">
      <w:start w:val="1"/>
      <w:numFmt w:val="bullet"/>
      <w:lvlText w:val=""/>
      <w:lvlJc w:val="left"/>
      <w:pPr>
        <w:ind w:left="5040" w:hanging="360"/>
      </w:pPr>
      <w:rPr>
        <w:rFonts w:ascii="Symbol" w:hAnsi="Symbol" w:hint="default"/>
      </w:rPr>
    </w:lvl>
    <w:lvl w:ilvl="7" w:tplc="AE38088E">
      <w:start w:val="1"/>
      <w:numFmt w:val="bullet"/>
      <w:lvlText w:val="o"/>
      <w:lvlJc w:val="left"/>
      <w:pPr>
        <w:ind w:left="5760" w:hanging="360"/>
      </w:pPr>
      <w:rPr>
        <w:rFonts w:ascii="Courier New" w:hAnsi="Courier New" w:hint="default"/>
      </w:rPr>
    </w:lvl>
    <w:lvl w:ilvl="8" w:tplc="7528DC78">
      <w:start w:val="1"/>
      <w:numFmt w:val="bullet"/>
      <w:lvlText w:val=""/>
      <w:lvlJc w:val="left"/>
      <w:pPr>
        <w:ind w:left="6480" w:hanging="360"/>
      </w:pPr>
      <w:rPr>
        <w:rFonts w:ascii="Wingdings" w:hAnsi="Wingdings" w:hint="default"/>
      </w:rPr>
    </w:lvl>
  </w:abstractNum>
  <w:abstractNum w:abstractNumId="45" w15:restartNumberingAfterBreak="0">
    <w:nsid w:val="727905E8"/>
    <w:multiLevelType w:val="hybridMultilevel"/>
    <w:tmpl w:val="8BB65A98"/>
    <w:lvl w:ilvl="0" w:tplc="08C03280">
      <w:numFmt w:val="bullet"/>
      <w:lvlText w:val="•"/>
      <w:lvlJc w:val="left"/>
      <w:pPr>
        <w:ind w:left="1080" w:hanging="360"/>
      </w:pPr>
      <w:rPr>
        <w:rFonts w:ascii="Calibri" w:hAnsi="Calibri" w:hint="default"/>
      </w:rPr>
    </w:lvl>
    <w:lvl w:ilvl="1" w:tplc="D1BCCCA6">
      <w:start w:val="1"/>
      <w:numFmt w:val="bullet"/>
      <w:lvlText w:val="o"/>
      <w:lvlJc w:val="left"/>
      <w:pPr>
        <w:ind w:left="1440" w:hanging="360"/>
      </w:pPr>
      <w:rPr>
        <w:rFonts w:ascii="Courier New" w:hAnsi="Courier New" w:hint="default"/>
      </w:rPr>
    </w:lvl>
    <w:lvl w:ilvl="2" w:tplc="AAA65524">
      <w:start w:val="1"/>
      <w:numFmt w:val="bullet"/>
      <w:lvlText w:val=""/>
      <w:lvlJc w:val="left"/>
      <w:pPr>
        <w:ind w:left="2160" w:hanging="360"/>
      </w:pPr>
      <w:rPr>
        <w:rFonts w:ascii="Wingdings" w:hAnsi="Wingdings" w:hint="default"/>
      </w:rPr>
    </w:lvl>
    <w:lvl w:ilvl="3" w:tplc="C9E278FC">
      <w:start w:val="1"/>
      <w:numFmt w:val="bullet"/>
      <w:lvlText w:val=""/>
      <w:lvlJc w:val="left"/>
      <w:pPr>
        <w:ind w:left="2880" w:hanging="360"/>
      </w:pPr>
      <w:rPr>
        <w:rFonts w:ascii="Symbol" w:hAnsi="Symbol" w:hint="default"/>
      </w:rPr>
    </w:lvl>
    <w:lvl w:ilvl="4" w:tplc="018E1598">
      <w:start w:val="1"/>
      <w:numFmt w:val="bullet"/>
      <w:lvlText w:val="o"/>
      <w:lvlJc w:val="left"/>
      <w:pPr>
        <w:ind w:left="3600" w:hanging="360"/>
      </w:pPr>
      <w:rPr>
        <w:rFonts w:ascii="Courier New" w:hAnsi="Courier New" w:hint="default"/>
      </w:rPr>
    </w:lvl>
    <w:lvl w:ilvl="5" w:tplc="CEB483AA">
      <w:start w:val="1"/>
      <w:numFmt w:val="bullet"/>
      <w:lvlText w:val=""/>
      <w:lvlJc w:val="left"/>
      <w:pPr>
        <w:ind w:left="4320" w:hanging="360"/>
      </w:pPr>
      <w:rPr>
        <w:rFonts w:ascii="Wingdings" w:hAnsi="Wingdings" w:hint="default"/>
      </w:rPr>
    </w:lvl>
    <w:lvl w:ilvl="6" w:tplc="92125522">
      <w:start w:val="1"/>
      <w:numFmt w:val="bullet"/>
      <w:lvlText w:val=""/>
      <w:lvlJc w:val="left"/>
      <w:pPr>
        <w:ind w:left="5040" w:hanging="360"/>
      </w:pPr>
      <w:rPr>
        <w:rFonts w:ascii="Symbol" w:hAnsi="Symbol" w:hint="default"/>
      </w:rPr>
    </w:lvl>
    <w:lvl w:ilvl="7" w:tplc="71D467C2">
      <w:start w:val="1"/>
      <w:numFmt w:val="bullet"/>
      <w:lvlText w:val="o"/>
      <w:lvlJc w:val="left"/>
      <w:pPr>
        <w:ind w:left="5760" w:hanging="360"/>
      </w:pPr>
      <w:rPr>
        <w:rFonts w:ascii="Courier New" w:hAnsi="Courier New" w:hint="default"/>
      </w:rPr>
    </w:lvl>
    <w:lvl w:ilvl="8" w:tplc="EF6C8F2C">
      <w:start w:val="1"/>
      <w:numFmt w:val="bullet"/>
      <w:lvlText w:val=""/>
      <w:lvlJc w:val="left"/>
      <w:pPr>
        <w:ind w:left="6480" w:hanging="360"/>
      </w:pPr>
      <w:rPr>
        <w:rFonts w:ascii="Wingdings" w:hAnsi="Wingdings" w:hint="default"/>
      </w:rPr>
    </w:lvl>
  </w:abstractNum>
  <w:abstractNum w:abstractNumId="46"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45BB2FB"/>
    <w:multiLevelType w:val="hybridMultilevel"/>
    <w:tmpl w:val="878EE58C"/>
    <w:lvl w:ilvl="0" w:tplc="EEDE519E">
      <w:numFmt w:val="bullet"/>
      <w:lvlText w:val="•"/>
      <w:lvlJc w:val="left"/>
      <w:pPr>
        <w:ind w:left="1080" w:hanging="360"/>
      </w:pPr>
      <w:rPr>
        <w:rFonts w:ascii="Calibri" w:hAnsi="Calibri" w:hint="default"/>
      </w:rPr>
    </w:lvl>
    <w:lvl w:ilvl="1" w:tplc="9DD0A4D0">
      <w:start w:val="1"/>
      <w:numFmt w:val="bullet"/>
      <w:lvlText w:val="o"/>
      <w:lvlJc w:val="left"/>
      <w:pPr>
        <w:ind w:left="1440" w:hanging="360"/>
      </w:pPr>
      <w:rPr>
        <w:rFonts w:ascii="Courier New" w:hAnsi="Courier New" w:hint="default"/>
      </w:rPr>
    </w:lvl>
    <w:lvl w:ilvl="2" w:tplc="37426F88">
      <w:start w:val="1"/>
      <w:numFmt w:val="bullet"/>
      <w:lvlText w:val=""/>
      <w:lvlJc w:val="left"/>
      <w:pPr>
        <w:ind w:left="2160" w:hanging="360"/>
      </w:pPr>
      <w:rPr>
        <w:rFonts w:ascii="Wingdings" w:hAnsi="Wingdings" w:hint="default"/>
      </w:rPr>
    </w:lvl>
    <w:lvl w:ilvl="3" w:tplc="2D5A51A2">
      <w:start w:val="1"/>
      <w:numFmt w:val="bullet"/>
      <w:lvlText w:val=""/>
      <w:lvlJc w:val="left"/>
      <w:pPr>
        <w:ind w:left="2880" w:hanging="360"/>
      </w:pPr>
      <w:rPr>
        <w:rFonts w:ascii="Symbol" w:hAnsi="Symbol" w:hint="default"/>
      </w:rPr>
    </w:lvl>
    <w:lvl w:ilvl="4" w:tplc="30FC8D88">
      <w:start w:val="1"/>
      <w:numFmt w:val="bullet"/>
      <w:lvlText w:val="o"/>
      <w:lvlJc w:val="left"/>
      <w:pPr>
        <w:ind w:left="3600" w:hanging="360"/>
      </w:pPr>
      <w:rPr>
        <w:rFonts w:ascii="Courier New" w:hAnsi="Courier New" w:hint="default"/>
      </w:rPr>
    </w:lvl>
    <w:lvl w:ilvl="5" w:tplc="34B698C6">
      <w:start w:val="1"/>
      <w:numFmt w:val="bullet"/>
      <w:lvlText w:val=""/>
      <w:lvlJc w:val="left"/>
      <w:pPr>
        <w:ind w:left="4320" w:hanging="360"/>
      </w:pPr>
      <w:rPr>
        <w:rFonts w:ascii="Wingdings" w:hAnsi="Wingdings" w:hint="default"/>
      </w:rPr>
    </w:lvl>
    <w:lvl w:ilvl="6" w:tplc="51A0C420">
      <w:start w:val="1"/>
      <w:numFmt w:val="bullet"/>
      <w:lvlText w:val=""/>
      <w:lvlJc w:val="left"/>
      <w:pPr>
        <w:ind w:left="5040" w:hanging="360"/>
      </w:pPr>
      <w:rPr>
        <w:rFonts w:ascii="Symbol" w:hAnsi="Symbol" w:hint="default"/>
      </w:rPr>
    </w:lvl>
    <w:lvl w:ilvl="7" w:tplc="99D876AA">
      <w:start w:val="1"/>
      <w:numFmt w:val="bullet"/>
      <w:lvlText w:val="o"/>
      <w:lvlJc w:val="left"/>
      <w:pPr>
        <w:ind w:left="5760" w:hanging="360"/>
      </w:pPr>
      <w:rPr>
        <w:rFonts w:ascii="Courier New" w:hAnsi="Courier New" w:hint="default"/>
      </w:rPr>
    </w:lvl>
    <w:lvl w:ilvl="8" w:tplc="C748B0D8">
      <w:start w:val="1"/>
      <w:numFmt w:val="bullet"/>
      <w:lvlText w:val=""/>
      <w:lvlJc w:val="left"/>
      <w:pPr>
        <w:ind w:left="6480" w:hanging="360"/>
      </w:pPr>
      <w:rPr>
        <w:rFonts w:ascii="Wingdings" w:hAnsi="Wingdings" w:hint="default"/>
      </w:rPr>
    </w:lvl>
  </w:abstractNum>
  <w:abstractNum w:abstractNumId="49"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6ADFEB7"/>
    <w:multiLevelType w:val="hybridMultilevel"/>
    <w:tmpl w:val="0540E58E"/>
    <w:lvl w:ilvl="0" w:tplc="3B5499CC">
      <w:numFmt w:val="bullet"/>
      <w:lvlText w:val="•"/>
      <w:lvlJc w:val="left"/>
      <w:pPr>
        <w:ind w:left="1080" w:hanging="360"/>
      </w:pPr>
      <w:rPr>
        <w:rFonts w:ascii="Calibri" w:hAnsi="Calibri" w:hint="default"/>
      </w:rPr>
    </w:lvl>
    <w:lvl w:ilvl="1" w:tplc="C422DC82">
      <w:start w:val="1"/>
      <w:numFmt w:val="bullet"/>
      <w:lvlText w:val="o"/>
      <w:lvlJc w:val="left"/>
      <w:pPr>
        <w:ind w:left="1440" w:hanging="360"/>
      </w:pPr>
      <w:rPr>
        <w:rFonts w:ascii="Courier New" w:hAnsi="Courier New" w:hint="default"/>
      </w:rPr>
    </w:lvl>
    <w:lvl w:ilvl="2" w:tplc="1FB83C66">
      <w:start w:val="1"/>
      <w:numFmt w:val="bullet"/>
      <w:lvlText w:val=""/>
      <w:lvlJc w:val="left"/>
      <w:pPr>
        <w:ind w:left="2160" w:hanging="360"/>
      </w:pPr>
      <w:rPr>
        <w:rFonts w:ascii="Wingdings" w:hAnsi="Wingdings" w:hint="default"/>
      </w:rPr>
    </w:lvl>
    <w:lvl w:ilvl="3" w:tplc="8780A01C">
      <w:start w:val="1"/>
      <w:numFmt w:val="bullet"/>
      <w:lvlText w:val=""/>
      <w:lvlJc w:val="left"/>
      <w:pPr>
        <w:ind w:left="2880" w:hanging="360"/>
      </w:pPr>
      <w:rPr>
        <w:rFonts w:ascii="Symbol" w:hAnsi="Symbol" w:hint="default"/>
      </w:rPr>
    </w:lvl>
    <w:lvl w:ilvl="4" w:tplc="FFD8CE8C">
      <w:start w:val="1"/>
      <w:numFmt w:val="bullet"/>
      <w:lvlText w:val="o"/>
      <w:lvlJc w:val="left"/>
      <w:pPr>
        <w:ind w:left="3600" w:hanging="360"/>
      </w:pPr>
      <w:rPr>
        <w:rFonts w:ascii="Courier New" w:hAnsi="Courier New" w:hint="default"/>
      </w:rPr>
    </w:lvl>
    <w:lvl w:ilvl="5" w:tplc="6590D1C0">
      <w:start w:val="1"/>
      <w:numFmt w:val="bullet"/>
      <w:lvlText w:val=""/>
      <w:lvlJc w:val="left"/>
      <w:pPr>
        <w:ind w:left="4320" w:hanging="360"/>
      </w:pPr>
      <w:rPr>
        <w:rFonts w:ascii="Wingdings" w:hAnsi="Wingdings" w:hint="default"/>
      </w:rPr>
    </w:lvl>
    <w:lvl w:ilvl="6" w:tplc="6316A082">
      <w:start w:val="1"/>
      <w:numFmt w:val="bullet"/>
      <w:lvlText w:val=""/>
      <w:lvlJc w:val="left"/>
      <w:pPr>
        <w:ind w:left="5040" w:hanging="360"/>
      </w:pPr>
      <w:rPr>
        <w:rFonts w:ascii="Symbol" w:hAnsi="Symbol" w:hint="default"/>
      </w:rPr>
    </w:lvl>
    <w:lvl w:ilvl="7" w:tplc="4880BF46">
      <w:start w:val="1"/>
      <w:numFmt w:val="bullet"/>
      <w:lvlText w:val="o"/>
      <w:lvlJc w:val="left"/>
      <w:pPr>
        <w:ind w:left="5760" w:hanging="360"/>
      </w:pPr>
      <w:rPr>
        <w:rFonts w:ascii="Courier New" w:hAnsi="Courier New" w:hint="default"/>
      </w:rPr>
    </w:lvl>
    <w:lvl w:ilvl="8" w:tplc="945E64BE">
      <w:start w:val="1"/>
      <w:numFmt w:val="bullet"/>
      <w:lvlText w:val=""/>
      <w:lvlJc w:val="left"/>
      <w:pPr>
        <w:ind w:left="6480" w:hanging="360"/>
      </w:pPr>
      <w:rPr>
        <w:rFonts w:ascii="Wingdings" w:hAnsi="Wingdings" w:hint="default"/>
      </w:rPr>
    </w:lvl>
  </w:abstractNum>
  <w:abstractNum w:abstractNumId="52"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E6C5227"/>
    <w:multiLevelType w:val="hybridMultilevel"/>
    <w:tmpl w:val="908CF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806307">
    <w:abstractNumId w:val="19"/>
  </w:num>
  <w:num w:numId="2" w16cid:durableId="741215089">
    <w:abstractNumId w:val="29"/>
  </w:num>
  <w:num w:numId="3" w16cid:durableId="758211969">
    <w:abstractNumId w:val="42"/>
  </w:num>
  <w:num w:numId="4" w16cid:durableId="1855995810">
    <w:abstractNumId w:val="37"/>
  </w:num>
  <w:num w:numId="5" w16cid:durableId="445513945">
    <w:abstractNumId w:val="40"/>
  </w:num>
  <w:num w:numId="6" w16cid:durableId="512112561">
    <w:abstractNumId w:val="34"/>
  </w:num>
  <w:num w:numId="7" w16cid:durableId="1949966480">
    <w:abstractNumId w:val="44"/>
  </w:num>
  <w:num w:numId="8" w16cid:durableId="233588646">
    <w:abstractNumId w:val="51"/>
  </w:num>
  <w:num w:numId="9" w16cid:durableId="390158082">
    <w:abstractNumId w:val="45"/>
  </w:num>
  <w:num w:numId="10" w16cid:durableId="1459228717">
    <w:abstractNumId w:val="18"/>
  </w:num>
  <w:num w:numId="11" w16cid:durableId="1381595599">
    <w:abstractNumId w:val="35"/>
  </w:num>
  <w:num w:numId="12" w16cid:durableId="1785729726">
    <w:abstractNumId w:val="7"/>
  </w:num>
  <w:num w:numId="13" w16cid:durableId="932057925">
    <w:abstractNumId w:val="12"/>
  </w:num>
  <w:num w:numId="14" w16cid:durableId="128135373">
    <w:abstractNumId w:val="48"/>
  </w:num>
  <w:num w:numId="15" w16cid:durableId="1670668816">
    <w:abstractNumId w:val="3"/>
  </w:num>
  <w:num w:numId="16" w16cid:durableId="939682828">
    <w:abstractNumId w:val="10"/>
  </w:num>
  <w:num w:numId="17" w16cid:durableId="606617972">
    <w:abstractNumId w:val="33"/>
  </w:num>
  <w:num w:numId="18" w16cid:durableId="912202253">
    <w:abstractNumId w:val="24"/>
  </w:num>
  <w:num w:numId="19" w16cid:durableId="2075814273">
    <w:abstractNumId w:val="38"/>
  </w:num>
  <w:num w:numId="20" w16cid:durableId="990016075">
    <w:abstractNumId w:val="16"/>
  </w:num>
  <w:num w:numId="21" w16cid:durableId="602225336">
    <w:abstractNumId w:val="15"/>
  </w:num>
  <w:num w:numId="22" w16cid:durableId="48765962">
    <w:abstractNumId w:val="43"/>
  </w:num>
  <w:num w:numId="23" w16cid:durableId="1717124372">
    <w:abstractNumId w:val="36"/>
  </w:num>
  <w:num w:numId="24" w16cid:durableId="1399865564">
    <w:abstractNumId w:val="17"/>
  </w:num>
  <w:num w:numId="25" w16cid:durableId="1308364435">
    <w:abstractNumId w:val="52"/>
  </w:num>
  <w:num w:numId="26" w16cid:durableId="2134932894">
    <w:abstractNumId w:val="14"/>
  </w:num>
  <w:num w:numId="27" w16cid:durableId="1621303187">
    <w:abstractNumId w:val="32"/>
  </w:num>
  <w:num w:numId="28" w16cid:durableId="180097768">
    <w:abstractNumId w:val="31"/>
  </w:num>
  <w:num w:numId="29" w16cid:durableId="140929118">
    <w:abstractNumId w:val="1"/>
  </w:num>
  <w:num w:numId="30" w16cid:durableId="166406814">
    <w:abstractNumId w:val="41"/>
  </w:num>
  <w:num w:numId="31" w16cid:durableId="566452704">
    <w:abstractNumId w:val="9"/>
  </w:num>
  <w:num w:numId="32" w16cid:durableId="1855921186">
    <w:abstractNumId w:val="47"/>
  </w:num>
  <w:num w:numId="33" w16cid:durableId="1543012109">
    <w:abstractNumId w:val="2"/>
  </w:num>
  <w:num w:numId="34" w16cid:durableId="1465344123">
    <w:abstractNumId w:val="0"/>
  </w:num>
  <w:num w:numId="35" w16cid:durableId="959916906">
    <w:abstractNumId w:val="50"/>
  </w:num>
  <w:num w:numId="36" w16cid:durableId="1993370020">
    <w:abstractNumId w:val="21"/>
  </w:num>
  <w:num w:numId="37" w16cid:durableId="2010860942">
    <w:abstractNumId w:val="5"/>
  </w:num>
  <w:num w:numId="38" w16cid:durableId="445003733">
    <w:abstractNumId w:val="53"/>
  </w:num>
  <w:num w:numId="39" w16cid:durableId="966155709">
    <w:abstractNumId w:val="4"/>
  </w:num>
  <w:num w:numId="40" w16cid:durableId="1880124271">
    <w:abstractNumId w:val="11"/>
  </w:num>
  <w:num w:numId="41" w16cid:durableId="1662195554">
    <w:abstractNumId w:val="30"/>
  </w:num>
  <w:num w:numId="42" w16cid:durableId="510724849">
    <w:abstractNumId w:val="20"/>
  </w:num>
  <w:num w:numId="43" w16cid:durableId="1319383186">
    <w:abstractNumId w:val="46"/>
  </w:num>
  <w:num w:numId="44" w16cid:durableId="1881628286">
    <w:abstractNumId w:val="39"/>
  </w:num>
  <w:num w:numId="45" w16cid:durableId="1068841829">
    <w:abstractNumId w:val="49"/>
  </w:num>
  <w:num w:numId="46" w16cid:durableId="490830449">
    <w:abstractNumId w:val="28"/>
  </w:num>
  <w:num w:numId="47" w16cid:durableId="841821266">
    <w:abstractNumId w:val="27"/>
  </w:num>
  <w:num w:numId="48" w16cid:durableId="515310795">
    <w:abstractNumId w:val="26"/>
  </w:num>
  <w:num w:numId="49" w16cid:durableId="397554047">
    <w:abstractNumId w:val="23"/>
  </w:num>
  <w:num w:numId="50" w16cid:durableId="492836374">
    <w:abstractNumId w:val="13"/>
  </w:num>
  <w:num w:numId="51" w16cid:durableId="1448739193">
    <w:abstractNumId w:val="8"/>
  </w:num>
  <w:num w:numId="52" w16cid:durableId="522136334">
    <w:abstractNumId w:val="20"/>
  </w:num>
  <w:num w:numId="53" w16cid:durableId="2056155352">
    <w:abstractNumId w:val="25"/>
  </w:num>
  <w:num w:numId="54" w16cid:durableId="360592106">
    <w:abstractNumId w:val="54"/>
  </w:num>
  <w:num w:numId="55" w16cid:durableId="375400300">
    <w:abstractNumId w:val="6"/>
  </w:num>
  <w:num w:numId="56" w16cid:durableId="130833643">
    <w:abstractNumId w:val="2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3269C"/>
    <w:rsid w:val="0003510C"/>
    <w:rsid w:val="000672CB"/>
    <w:rsid w:val="00095932"/>
    <w:rsid w:val="000B0924"/>
    <w:rsid w:val="000B2704"/>
    <w:rsid w:val="00171AEC"/>
    <w:rsid w:val="00175026"/>
    <w:rsid w:val="00183ED4"/>
    <w:rsid w:val="0019686C"/>
    <w:rsid w:val="001A5D20"/>
    <w:rsid w:val="001A6992"/>
    <w:rsid w:val="001C2971"/>
    <w:rsid w:val="001D0A32"/>
    <w:rsid w:val="0021124B"/>
    <w:rsid w:val="0021787D"/>
    <w:rsid w:val="0023368A"/>
    <w:rsid w:val="0025706D"/>
    <w:rsid w:val="00292F07"/>
    <w:rsid w:val="002A3584"/>
    <w:rsid w:val="002C6085"/>
    <w:rsid w:val="002E0C97"/>
    <w:rsid w:val="002E440C"/>
    <w:rsid w:val="002F038D"/>
    <w:rsid w:val="003140A5"/>
    <w:rsid w:val="00336AD6"/>
    <w:rsid w:val="003450D1"/>
    <w:rsid w:val="003771F4"/>
    <w:rsid w:val="00380226"/>
    <w:rsid w:val="00384B69"/>
    <w:rsid w:val="00396383"/>
    <w:rsid w:val="003C4281"/>
    <w:rsid w:val="003F3266"/>
    <w:rsid w:val="00405086"/>
    <w:rsid w:val="00406653"/>
    <w:rsid w:val="00450987"/>
    <w:rsid w:val="00460448"/>
    <w:rsid w:val="004653B3"/>
    <w:rsid w:val="00495E0B"/>
    <w:rsid w:val="00496CCD"/>
    <w:rsid w:val="004B3F47"/>
    <w:rsid w:val="004D0AFD"/>
    <w:rsid w:val="004D0B70"/>
    <w:rsid w:val="004D6515"/>
    <w:rsid w:val="004E1A04"/>
    <w:rsid w:val="00506C41"/>
    <w:rsid w:val="0053417B"/>
    <w:rsid w:val="00570057"/>
    <w:rsid w:val="005A068C"/>
    <w:rsid w:val="005A474B"/>
    <w:rsid w:val="005B635F"/>
    <w:rsid w:val="005C01D7"/>
    <w:rsid w:val="00621673"/>
    <w:rsid w:val="00636849"/>
    <w:rsid w:val="00660943"/>
    <w:rsid w:val="006B02D7"/>
    <w:rsid w:val="006B14BA"/>
    <w:rsid w:val="006B1AFD"/>
    <w:rsid w:val="006B676B"/>
    <w:rsid w:val="006C6E6A"/>
    <w:rsid w:val="006E07C9"/>
    <w:rsid w:val="006FA3F9"/>
    <w:rsid w:val="007002F0"/>
    <w:rsid w:val="007037B1"/>
    <w:rsid w:val="00716D05"/>
    <w:rsid w:val="00731219"/>
    <w:rsid w:val="00735117"/>
    <w:rsid w:val="00762CB8"/>
    <w:rsid w:val="007A580B"/>
    <w:rsid w:val="007B68A3"/>
    <w:rsid w:val="007C675D"/>
    <w:rsid w:val="007D6EE3"/>
    <w:rsid w:val="007E201B"/>
    <w:rsid w:val="00852712"/>
    <w:rsid w:val="00856FBB"/>
    <w:rsid w:val="00871D62"/>
    <w:rsid w:val="00875A33"/>
    <w:rsid w:val="00894850"/>
    <w:rsid w:val="00896243"/>
    <w:rsid w:val="008B454C"/>
    <w:rsid w:val="008C21E2"/>
    <w:rsid w:val="008C7732"/>
    <w:rsid w:val="008D356F"/>
    <w:rsid w:val="008F021E"/>
    <w:rsid w:val="008F0AB2"/>
    <w:rsid w:val="008F734D"/>
    <w:rsid w:val="00903436"/>
    <w:rsid w:val="00950CC7"/>
    <w:rsid w:val="00954A48"/>
    <w:rsid w:val="009606F6"/>
    <w:rsid w:val="00974F27"/>
    <w:rsid w:val="009755A0"/>
    <w:rsid w:val="009B6E66"/>
    <w:rsid w:val="009C3034"/>
    <w:rsid w:val="009C7E59"/>
    <w:rsid w:val="009F745E"/>
    <w:rsid w:val="00A07B70"/>
    <w:rsid w:val="00A134E6"/>
    <w:rsid w:val="00A47ECF"/>
    <w:rsid w:val="00A572BB"/>
    <w:rsid w:val="00A76242"/>
    <w:rsid w:val="00A86C14"/>
    <w:rsid w:val="00AA47AB"/>
    <w:rsid w:val="00AB60B7"/>
    <w:rsid w:val="00AC203D"/>
    <w:rsid w:val="00B12515"/>
    <w:rsid w:val="00B14D30"/>
    <w:rsid w:val="00B166C2"/>
    <w:rsid w:val="00B33A70"/>
    <w:rsid w:val="00B37DD1"/>
    <w:rsid w:val="00B41725"/>
    <w:rsid w:val="00B55E59"/>
    <w:rsid w:val="00B61396"/>
    <w:rsid w:val="00B76C93"/>
    <w:rsid w:val="00B80CAF"/>
    <w:rsid w:val="00B96D26"/>
    <w:rsid w:val="00B9F48F"/>
    <w:rsid w:val="00BA535D"/>
    <w:rsid w:val="00BA5F62"/>
    <w:rsid w:val="00BB36C2"/>
    <w:rsid w:val="00BF1CFB"/>
    <w:rsid w:val="00C015BA"/>
    <w:rsid w:val="00C23567"/>
    <w:rsid w:val="00C312B2"/>
    <w:rsid w:val="00C3134C"/>
    <w:rsid w:val="00C46460"/>
    <w:rsid w:val="00C52BBC"/>
    <w:rsid w:val="00C559F9"/>
    <w:rsid w:val="00C71D27"/>
    <w:rsid w:val="00CA5CC4"/>
    <w:rsid w:val="00CD4652"/>
    <w:rsid w:val="00D0290D"/>
    <w:rsid w:val="00D21A4B"/>
    <w:rsid w:val="00D73C07"/>
    <w:rsid w:val="00D744FC"/>
    <w:rsid w:val="00D74581"/>
    <w:rsid w:val="00D9512D"/>
    <w:rsid w:val="00DB15DE"/>
    <w:rsid w:val="00DB2630"/>
    <w:rsid w:val="00DB74F9"/>
    <w:rsid w:val="00DD19A3"/>
    <w:rsid w:val="00DE3A2E"/>
    <w:rsid w:val="00E03971"/>
    <w:rsid w:val="00E05835"/>
    <w:rsid w:val="00E22FC1"/>
    <w:rsid w:val="00E314F8"/>
    <w:rsid w:val="00E57671"/>
    <w:rsid w:val="00E82D16"/>
    <w:rsid w:val="00E87591"/>
    <w:rsid w:val="00E956A6"/>
    <w:rsid w:val="00EB3B14"/>
    <w:rsid w:val="00EB6F8A"/>
    <w:rsid w:val="00EE0C53"/>
    <w:rsid w:val="00EF0189"/>
    <w:rsid w:val="00F15E70"/>
    <w:rsid w:val="00F21A97"/>
    <w:rsid w:val="00F30BA2"/>
    <w:rsid w:val="00F3690D"/>
    <w:rsid w:val="00F8276E"/>
    <w:rsid w:val="00F976EA"/>
    <w:rsid w:val="00FA0A6B"/>
    <w:rsid w:val="00FA33AD"/>
    <w:rsid w:val="00FD0E36"/>
    <w:rsid w:val="00FD256D"/>
    <w:rsid w:val="00FE6E16"/>
    <w:rsid w:val="011B6E22"/>
    <w:rsid w:val="0127CD58"/>
    <w:rsid w:val="02EDC1C7"/>
    <w:rsid w:val="03787E25"/>
    <w:rsid w:val="038DEC45"/>
    <w:rsid w:val="04269E4F"/>
    <w:rsid w:val="0490A737"/>
    <w:rsid w:val="052E284B"/>
    <w:rsid w:val="06798410"/>
    <w:rsid w:val="06AC8453"/>
    <w:rsid w:val="07610FBE"/>
    <w:rsid w:val="07D1755C"/>
    <w:rsid w:val="089D1262"/>
    <w:rsid w:val="09A191B0"/>
    <w:rsid w:val="0A1AB1ED"/>
    <w:rsid w:val="0A2624F8"/>
    <w:rsid w:val="0A39723A"/>
    <w:rsid w:val="0AF25185"/>
    <w:rsid w:val="0BDF02B9"/>
    <w:rsid w:val="0D973E97"/>
    <w:rsid w:val="0E63A916"/>
    <w:rsid w:val="0F3D58DA"/>
    <w:rsid w:val="0F7A01D5"/>
    <w:rsid w:val="1075A15D"/>
    <w:rsid w:val="1142A10E"/>
    <w:rsid w:val="11EE178F"/>
    <w:rsid w:val="1239753F"/>
    <w:rsid w:val="13036951"/>
    <w:rsid w:val="137633A0"/>
    <w:rsid w:val="142AC7DA"/>
    <w:rsid w:val="16BD65E2"/>
    <w:rsid w:val="18498FAD"/>
    <w:rsid w:val="18DB9F61"/>
    <w:rsid w:val="19F49A2F"/>
    <w:rsid w:val="1A97D573"/>
    <w:rsid w:val="1AFA09F8"/>
    <w:rsid w:val="1BD60CDC"/>
    <w:rsid w:val="1F53D5FC"/>
    <w:rsid w:val="1FF5EA6B"/>
    <w:rsid w:val="20E4F7FE"/>
    <w:rsid w:val="20E8EC07"/>
    <w:rsid w:val="211E0753"/>
    <w:rsid w:val="2127FD20"/>
    <w:rsid w:val="2133D255"/>
    <w:rsid w:val="2188064E"/>
    <w:rsid w:val="218D002C"/>
    <w:rsid w:val="22C7FC24"/>
    <w:rsid w:val="24472866"/>
    <w:rsid w:val="24643678"/>
    <w:rsid w:val="24ED2B47"/>
    <w:rsid w:val="25D18EBF"/>
    <w:rsid w:val="272AE905"/>
    <w:rsid w:val="2944B6E0"/>
    <w:rsid w:val="29BC63FB"/>
    <w:rsid w:val="2D640E29"/>
    <w:rsid w:val="2E2CA15A"/>
    <w:rsid w:val="2FB53EE4"/>
    <w:rsid w:val="2FDBD737"/>
    <w:rsid w:val="2FDE5C63"/>
    <w:rsid w:val="2FFD1DF5"/>
    <w:rsid w:val="3020C8C5"/>
    <w:rsid w:val="30A1E229"/>
    <w:rsid w:val="31C07CB9"/>
    <w:rsid w:val="31F9DBB3"/>
    <w:rsid w:val="31FCA75A"/>
    <w:rsid w:val="320504A5"/>
    <w:rsid w:val="33541027"/>
    <w:rsid w:val="33DAD3E7"/>
    <w:rsid w:val="341E974D"/>
    <w:rsid w:val="3441B49F"/>
    <w:rsid w:val="3494B579"/>
    <w:rsid w:val="35728DFF"/>
    <w:rsid w:val="359BCFDD"/>
    <w:rsid w:val="35C49476"/>
    <w:rsid w:val="3642EBDB"/>
    <w:rsid w:val="369CD4A6"/>
    <w:rsid w:val="37DDCCA6"/>
    <w:rsid w:val="38607217"/>
    <w:rsid w:val="386F362C"/>
    <w:rsid w:val="38762376"/>
    <w:rsid w:val="39692C79"/>
    <w:rsid w:val="3A7E9BB2"/>
    <w:rsid w:val="3B7C8EC1"/>
    <w:rsid w:val="3C83DBD9"/>
    <w:rsid w:val="3D1BB85A"/>
    <w:rsid w:val="3D2E6BAA"/>
    <w:rsid w:val="3DA72B3F"/>
    <w:rsid w:val="3DD06514"/>
    <w:rsid w:val="3E31013B"/>
    <w:rsid w:val="3F52D3E6"/>
    <w:rsid w:val="401E40AC"/>
    <w:rsid w:val="401FF175"/>
    <w:rsid w:val="4020CA8A"/>
    <w:rsid w:val="40928AAF"/>
    <w:rsid w:val="409A712B"/>
    <w:rsid w:val="42592A6F"/>
    <w:rsid w:val="4320C7B7"/>
    <w:rsid w:val="43B415B4"/>
    <w:rsid w:val="43B70A17"/>
    <w:rsid w:val="43BFF2B9"/>
    <w:rsid w:val="44094D62"/>
    <w:rsid w:val="442F5529"/>
    <w:rsid w:val="44C15289"/>
    <w:rsid w:val="450BCB4D"/>
    <w:rsid w:val="45934C23"/>
    <w:rsid w:val="4733A1B9"/>
    <w:rsid w:val="4893ACAC"/>
    <w:rsid w:val="4906CF4A"/>
    <w:rsid w:val="493C8851"/>
    <w:rsid w:val="4A64480E"/>
    <w:rsid w:val="4BF61FE1"/>
    <w:rsid w:val="4C4722BB"/>
    <w:rsid w:val="4D38BF3D"/>
    <w:rsid w:val="4E3F89CD"/>
    <w:rsid w:val="50D40510"/>
    <w:rsid w:val="50F06DE0"/>
    <w:rsid w:val="51EAE6DA"/>
    <w:rsid w:val="51F01E88"/>
    <w:rsid w:val="525DB2C9"/>
    <w:rsid w:val="529FF79C"/>
    <w:rsid w:val="53DEC318"/>
    <w:rsid w:val="56D97AAF"/>
    <w:rsid w:val="5711604F"/>
    <w:rsid w:val="5781DB24"/>
    <w:rsid w:val="593603F8"/>
    <w:rsid w:val="59362886"/>
    <w:rsid w:val="5964FC5A"/>
    <w:rsid w:val="59CAC70F"/>
    <w:rsid w:val="5A13542C"/>
    <w:rsid w:val="5AC96D91"/>
    <w:rsid w:val="5B6FC0AB"/>
    <w:rsid w:val="5C1E1D02"/>
    <w:rsid w:val="5C724B1C"/>
    <w:rsid w:val="5CFFCE25"/>
    <w:rsid w:val="5DB6A8C2"/>
    <w:rsid w:val="5DD89BCC"/>
    <w:rsid w:val="5F486B88"/>
    <w:rsid w:val="60721833"/>
    <w:rsid w:val="609D6D74"/>
    <w:rsid w:val="60C2728E"/>
    <w:rsid w:val="62D03A52"/>
    <w:rsid w:val="6359559E"/>
    <w:rsid w:val="63904C78"/>
    <w:rsid w:val="6455EE20"/>
    <w:rsid w:val="64E6ABE2"/>
    <w:rsid w:val="65FE76CF"/>
    <w:rsid w:val="664F3E71"/>
    <w:rsid w:val="66807A7A"/>
    <w:rsid w:val="6907E61C"/>
    <w:rsid w:val="6A7F432E"/>
    <w:rsid w:val="6AB1C6F4"/>
    <w:rsid w:val="6CB1569A"/>
    <w:rsid w:val="6CC0E9B6"/>
    <w:rsid w:val="6DE26F66"/>
    <w:rsid w:val="6FA30167"/>
    <w:rsid w:val="707F1470"/>
    <w:rsid w:val="71C1E730"/>
    <w:rsid w:val="720DCF51"/>
    <w:rsid w:val="72B07F9B"/>
    <w:rsid w:val="740E1B5D"/>
    <w:rsid w:val="7569511F"/>
    <w:rsid w:val="767CC06F"/>
    <w:rsid w:val="770BB320"/>
    <w:rsid w:val="78478DDD"/>
    <w:rsid w:val="78D3F7DE"/>
    <w:rsid w:val="78F81E30"/>
    <w:rsid w:val="79216D5E"/>
    <w:rsid w:val="79E74576"/>
    <w:rsid w:val="7A37BECA"/>
    <w:rsid w:val="7BABD499"/>
    <w:rsid w:val="7C16AD09"/>
    <w:rsid w:val="7E160E8E"/>
    <w:rsid w:val="7E8411CF"/>
    <w:rsid w:val="7E8A543A"/>
    <w:rsid w:val="7F688E84"/>
    <w:rsid w:val="7FF11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954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14721118">
      <w:bodyDiv w:val="1"/>
      <w:marLeft w:val="0"/>
      <w:marRight w:val="0"/>
      <w:marTop w:val="0"/>
      <w:marBottom w:val="0"/>
      <w:divBdr>
        <w:top w:val="none" w:sz="0" w:space="0" w:color="auto"/>
        <w:left w:val="none" w:sz="0" w:space="0" w:color="auto"/>
        <w:bottom w:val="none" w:sz="0" w:space="0" w:color="auto"/>
        <w:right w:val="none" w:sz="0" w:space="0" w:color="auto"/>
      </w:divBdr>
      <w:divsChild>
        <w:div w:id="1949654477">
          <w:marLeft w:val="0"/>
          <w:marRight w:val="0"/>
          <w:marTop w:val="0"/>
          <w:marBottom w:val="0"/>
          <w:divBdr>
            <w:top w:val="none" w:sz="0" w:space="0" w:color="auto"/>
            <w:left w:val="none" w:sz="0" w:space="0" w:color="auto"/>
            <w:bottom w:val="none" w:sz="0" w:space="0" w:color="auto"/>
            <w:right w:val="none" w:sz="0" w:space="0" w:color="auto"/>
          </w:divBdr>
        </w:div>
        <w:div w:id="834996735">
          <w:marLeft w:val="0"/>
          <w:marRight w:val="0"/>
          <w:marTop w:val="0"/>
          <w:marBottom w:val="0"/>
          <w:divBdr>
            <w:top w:val="none" w:sz="0" w:space="0" w:color="auto"/>
            <w:left w:val="none" w:sz="0" w:space="0" w:color="auto"/>
            <w:bottom w:val="none" w:sz="0" w:space="0" w:color="auto"/>
            <w:right w:val="none" w:sz="0" w:space="0" w:color="auto"/>
          </w:divBdr>
        </w:div>
      </w:divsChild>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forms/sf-424-family.html" TargetMode="External"/><Relationship Id="rId18" Type="http://schemas.openxmlformats.org/officeDocument/2006/relationships/hyperlink" Target="https://www.state.gov/about-us-office-of-the-procurement-executiv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5" Type="http://schemas.openxmlformats.org/officeDocument/2006/relationships/numbering" Target="numbering.xml"/><Relationship Id="rId15"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0" Type="http://schemas.openxmlformats.org/officeDocument/2006/relationships/endnotes" Target="endnotes.xml"/><Relationship Id="rId19" Type="http://schemas.openxmlformats.org/officeDocument/2006/relationships/hyperlink" Target="mailto:CPIF_NOFO@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forms/sf-424-family.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728ecbf-607f-4892-8fe5-afa5c005d679">UAYVFUCTMDWA-390752334-145</_dlc_DocId>
    <_dlc_DocIdUrl xmlns="1728ecbf-607f-4892-8fe5-afa5c005d679">
      <Url>https://usdos.sharepoint.com/sites/A-OPE/FA/_layouts/15/DocIdRedir.aspx?ID=UAYVFUCTMDWA-390752334-145</Url>
      <Description>UAYVFUCTMDWA-390752334-145</Description>
    </_dlc_DocIdUrl>
    <TaxCatchAll xmlns="f632a093-0e66-4182-bae9-c791e5a4e393" xsi:nil="true"/>
    <_dlc_DocIdPersistId xmlns="1728ecbf-607f-4892-8fe5-afa5c005d679" xsi:nil="true"/>
    <SharedWithUsers xmlns="f632a093-0e66-4182-bae9-c791e5a4e393">
      <UserInfo>
        <DisplayName>Coughlin, Patrick D (La Paz)</DisplayName>
        <AccountId>3674</AccountId>
        <AccountType/>
      </UserInfo>
      <UserInfo>
        <DisplayName>Karsoryan, Edward S</DisplayName>
        <AccountId>29</AccountId>
        <AccountType/>
      </UserInfo>
      <UserInfo>
        <DisplayName>Seten, Charles F</DisplayName>
        <AccountId>16438</AccountId>
        <AccountType/>
      </UserInfo>
      <UserInfo>
        <DisplayName>Horner, Sara L (Monrovia)</DisplayName>
        <AccountId>14023</AccountId>
        <AccountType/>
      </UserInfo>
      <UserInfo>
        <DisplayName>Masood, Hassan I</DisplayName>
        <AccountId>16997</AccountId>
        <AccountType/>
      </UserInfo>
      <UserInfo>
        <DisplayName>Radice, Julia P</DisplayName>
        <AccountId>8287</AccountId>
        <AccountType/>
      </UserInfo>
      <UserInfo>
        <DisplayName>Trobel, Saffic P  (Monrovia)</DisplayName>
        <AccountId>95</AccountId>
        <AccountType/>
      </UserInfo>
      <UserInfo>
        <DisplayName>Etheredge, Tod S (Monrovia)</DisplayName>
        <AccountId>16376</AccountId>
        <AccountType/>
      </UserInfo>
      <UserInfo>
        <DisplayName>Vanderwall, Peter M</DisplayName>
        <AccountId>17003</AccountId>
        <AccountType/>
      </UserInfo>
    </SharedWithUsers>
    <lcf76f155ced4ddcb4097134ff3c332f xmlns="fbfb1c09-fccb-4672-9eb4-e55c2e8814a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6231542F359948A2BC019D4B60A1A4" ma:contentTypeVersion="16" ma:contentTypeDescription="Create a new document." ma:contentTypeScope="" ma:versionID="4965df9c60056f930548bd4203da7885">
  <xsd:schema xmlns:xsd="http://www.w3.org/2001/XMLSchema" xmlns:xs="http://www.w3.org/2001/XMLSchema" xmlns:p="http://schemas.microsoft.com/office/2006/metadata/properties" xmlns:ns2="1728ecbf-607f-4892-8fe5-afa5c005d679" xmlns:ns3="fbfb1c09-fccb-4672-9eb4-e55c2e8814a0" xmlns:ns4="f632a093-0e66-4182-bae9-c791e5a4e393" targetNamespace="http://schemas.microsoft.com/office/2006/metadata/properties" ma:root="true" ma:fieldsID="4407ea6cc4cf2eb84a5201f20a7ef13f" ns2:_="" ns3:_="" ns4:_="">
    <xsd:import namespace="1728ecbf-607f-4892-8fe5-afa5c005d679"/>
    <xsd:import namespace="fbfb1c09-fccb-4672-9eb4-e55c2e8814a0"/>
    <xsd:import namespace="f632a093-0e66-4182-bae9-c791e5a4e39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4:SharedWithUsers" minOccurs="0"/>
                <xsd:element ref="ns4:SharedWithDetail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28ecbf-607f-4892-8fe5-afa5c005d6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fb1c09-fccb-4672-9eb4-e55c2e8814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32a093-0e66-4182-bae9-c791e5a4e39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4f33cef-9080-4f24-9e2d-d92504cee5e9}" ma:internalName="TaxCatchAll" ma:showField="CatchAllData" ma:web="f632a093-0e66-4182-bae9-c791e5a4e3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728ecbf-607f-4892-8fe5-afa5c005d679"/>
    <ds:schemaRef ds:uri="f632a093-0e66-4182-bae9-c791e5a4e393"/>
    <ds:schemaRef ds:uri="fbfb1c09-fccb-4672-9eb4-e55c2e8814a0"/>
  </ds:schemaRefs>
</ds:datastoreItem>
</file>

<file path=customXml/itemProps4.xml><?xml version="1.0" encoding="utf-8"?>
<ds:datastoreItem xmlns:ds="http://schemas.openxmlformats.org/officeDocument/2006/customXml" ds:itemID="{5CA2A231-49EF-4E02-AE42-EECD06DE9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28ecbf-607f-4892-8fe5-afa5c005d679"/>
    <ds:schemaRef ds:uri="fbfb1c09-fccb-4672-9eb4-e55c2e8814a0"/>
    <ds:schemaRef ds:uri="f632a093-0e66-4182-bae9-c791e5a4e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4225</Words>
  <Characters>24089</Characters>
  <Application>Microsoft Office Word</Application>
  <DocSecurity>4</DocSecurity>
  <Lines>200</Lines>
  <Paragraphs>56</Paragraphs>
  <ScaleCrop>false</ScaleCrop>
  <Company/>
  <LinksUpToDate>false</LinksUpToDate>
  <CharactersWithSpaces>28258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2024-07-09T15:28:00Z</dcterms:created>
  <dcterms:modified xsi:type="dcterms:W3CDTF">2024-07-09T15:28:00Z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0x010100206231542F359948A2BC019D4B60A1A4</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