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0806A" w14:textId="2A5B59F4" w:rsidR="008F1B00" w:rsidRDefault="008F1B00">
      <w:pPr>
        <w:rPr>
          <w:rFonts w:ascii="Times New Roman" w:hAnsi="Times New Roman" w:cs="Times New Roman"/>
          <w:b/>
          <w:sz w:val="24"/>
          <w:szCs w:val="24"/>
        </w:rPr>
      </w:pPr>
      <w:bookmarkStart w:id="0" w:name="_GoBack"/>
      <w:bookmarkEnd w:id="0"/>
    </w:p>
    <w:p w14:paraId="14C9314F" w14:textId="10ED6C4D" w:rsidR="00E95ED6" w:rsidRDefault="00E95ED6" w:rsidP="000067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U.S. DEPARTMENT OF STATE</w:t>
      </w:r>
    </w:p>
    <w:p w14:paraId="05756617" w14:textId="77777777" w:rsidR="009E4587" w:rsidRPr="00E95ED6" w:rsidRDefault="00E95ED6" w:rsidP="000067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BUREAU OF EAST ASIAN AND PACIFIC AFFAIRS (EAP)</w:t>
      </w:r>
      <w:r w:rsidR="00BA431D" w:rsidRPr="00E95ED6">
        <w:rPr>
          <w:rFonts w:ascii="Times New Roman" w:hAnsi="Times New Roman" w:cs="Times New Roman"/>
          <w:b/>
          <w:sz w:val="24"/>
          <w:szCs w:val="24"/>
        </w:rPr>
        <w:t xml:space="preserve"> </w:t>
      </w:r>
    </w:p>
    <w:p w14:paraId="03DA314A" w14:textId="77777777" w:rsidR="002301F6" w:rsidRDefault="002301F6" w:rsidP="001E1F4C">
      <w:pPr>
        <w:spacing w:after="0" w:line="240" w:lineRule="auto"/>
        <w:jc w:val="center"/>
        <w:rPr>
          <w:rFonts w:ascii="Times New Roman" w:hAnsi="Times New Roman" w:cs="Times New Roman"/>
          <w:b/>
          <w:sz w:val="24"/>
          <w:szCs w:val="24"/>
        </w:rPr>
      </w:pPr>
      <w:r w:rsidRPr="002301F6">
        <w:rPr>
          <w:rFonts w:ascii="Times New Roman" w:hAnsi="Times New Roman" w:cs="Times New Roman"/>
          <w:b/>
          <w:sz w:val="24"/>
          <w:szCs w:val="24"/>
        </w:rPr>
        <w:t>Notice of Funding Opportunity (NOFO)</w:t>
      </w:r>
    </w:p>
    <w:p w14:paraId="64A18872" w14:textId="77777777" w:rsidR="00F31888" w:rsidRDefault="00F31888" w:rsidP="00E95ED6">
      <w:pPr>
        <w:spacing w:after="0" w:line="240" w:lineRule="auto"/>
        <w:rPr>
          <w:rFonts w:ascii="Times New Roman" w:hAnsi="Times New Roman" w:cs="Times New Roman"/>
          <w:b/>
          <w:sz w:val="24"/>
          <w:szCs w:val="24"/>
        </w:rPr>
      </w:pPr>
    </w:p>
    <w:p w14:paraId="23FC6FD5" w14:textId="77777777" w:rsidR="002301F6" w:rsidRPr="00C97EEB" w:rsidRDefault="002301F6" w:rsidP="002301F6">
      <w:pPr>
        <w:spacing w:after="0" w:line="240" w:lineRule="auto"/>
        <w:rPr>
          <w:rFonts w:ascii="Times New Roman" w:hAnsi="Times New Roman" w:cs="Times New Roman"/>
          <w:sz w:val="24"/>
          <w:szCs w:val="24"/>
        </w:rPr>
      </w:pPr>
      <w:r w:rsidRPr="00C97EEB">
        <w:rPr>
          <w:rFonts w:ascii="Times New Roman" w:hAnsi="Times New Roman" w:cs="Times New Roman"/>
          <w:sz w:val="24"/>
          <w:szCs w:val="24"/>
        </w:rPr>
        <w:t>Announcement Type:</w:t>
      </w:r>
      <w:r w:rsidRPr="00C97EEB">
        <w:rPr>
          <w:rFonts w:ascii="Times New Roman" w:hAnsi="Times New Roman" w:cs="Times New Roman"/>
          <w:sz w:val="24"/>
          <w:szCs w:val="24"/>
        </w:rPr>
        <w:tab/>
      </w:r>
      <w:r w:rsidRPr="00C97EEB">
        <w:rPr>
          <w:rFonts w:ascii="Times New Roman" w:hAnsi="Times New Roman" w:cs="Times New Roman"/>
          <w:sz w:val="24"/>
          <w:szCs w:val="24"/>
        </w:rPr>
        <w:tab/>
      </w:r>
      <w:r w:rsidRPr="00C97EEB">
        <w:rPr>
          <w:rFonts w:ascii="Times New Roman" w:hAnsi="Times New Roman" w:cs="Times New Roman"/>
          <w:sz w:val="24"/>
          <w:szCs w:val="24"/>
        </w:rPr>
        <w:tab/>
      </w:r>
      <w:r w:rsidR="00C97EEB">
        <w:rPr>
          <w:rFonts w:ascii="Times New Roman" w:hAnsi="Times New Roman" w:cs="Times New Roman"/>
          <w:sz w:val="24"/>
          <w:szCs w:val="24"/>
        </w:rPr>
        <w:tab/>
      </w:r>
      <w:r w:rsidRPr="00C97EEB">
        <w:rPr>
          <w:rFonts w:ascii="Times New Roman" w:hAnsi="Times New Roman" w:cs="Times New Roman"/>
          <w:sz w:val="24"/>
          <w:szCs w:val="24"/>
        </w:rPr>
        <w:t>New Announcement</w:t>
      </w:r>
    </w:p>
    <w:p w14:paraId="265AFFDE" w14:textId="77777777" w:rsidR="003D7249" w:rsidRDefault="003D7249" w:rsidP="002301F6">
      <w:pPr>
        <w:spacing w:after="0" w:line="240" w:lineRule="auto"/>
        <w:rPr>
          <w:rFonts w:ascii="Times New Roman" w:hAnsi="Times New Roman" w:cs="Times New Roman"/>
          <w:sz w:val="24"/>
          <w:szCs w:val="24"/>
        </w:rPr>
      </w:pPr>
    </w:p>
    <w:p w14:paraId="0C16B80D" w14:textId="77777777" w:rsidR="003D7249" w:rsidRPr="00972A34" w:rsidRDefault="00890E06" w:rsidP="00890E06">
      <w:pPr>
        <w:spacing w:after="0" w:line="240" w:lineRule="auto"/>
        <w:ind w:left="4320" w:hanging="4320"/>
        <w:rPr>
          <w:rFonts w:ascii="Times New Roman" w:hAnsi="Times New Roman" w:cs="Times New Roman"/>
          <w:sz w:val="24"/>
          <w:szCs w:val="24"/>
        </w:rPr>
      </w:pPr>
      <w:r>
        <w:rPr>
          <w:rFonts w:ascii="Times New Roman" w:hAnsi="Times New Roman" w:cs="Times New Roman"/>
          <w:sz w:val="24"/>
          <w:szCs w:val="24"/>
        </w:rPr>
        <w:t>Funding Opportunity Title:</w:t>
      </w:r>
      <w:r>
        <w:rPr>
          <w:rFonts w:ascii="Times New Roman" w:hAnsi="Times New Roman" w:cs="Times New Roman"/>
          <w:sz w:val="24"/>
          <w:szCs w:val="24"/>
        </w:rPr>
        <w:tab/>
      </w:r>
      <w:r w:rsidRPr="00120BFC">
        <w:rPr>
          <w:rFonts w:ascii="Times New Roman" w:hAnsi="Times New Roman" w:cs="Times New Roman"/>
          <w:sz w:val="24"/>
          <w:szCs w:val="24"/>
        </w:rPr>
        <w:t>Supporting Sustainable Seafood Private Sector Businesses in the Pacific Islands</w:t>
      </w:r>
    </w:p>
    <w:p w14:paraId="6BBFC770" w14:textId="77777777" w:rsidR="00820F7E" w:rsidRPr="00DC084F" w:rsidRDefault="00820F7E">
      <w:pPr>
        <w:spacing w:after="0" w:line="240" w:lineRule="auto"/>
        <w:rPr>
          <w:rFonts w:ascii="Times New Roman" w:hAnsi="Times New Roman" w:cs="Times New Roman"/>
          <w:sz w:val="24"/>
          <w:szCs w:val="24"/>
        </w:rPr>
      </w:pPr>
    </w:p>
    <w:p w14:paraId="5E9F7A60" w14:textId="754DF206" w:rsidR="002301F6" w:rsidRPr="00DC084F" w:rsidRDefault="002301F6">
      <w:pPr>
        <w:spacing w:after="0" w:line="240" w:lineRule="auto"/>
        <w:rPr>
          <w:rFonts w:ascii="Times New Roman" w:hAnsi="Times New Roman" w:cs="Times New Roman"/>
          <w:sz w:val="24"/>
          <w:szCs w:val="24"/>
        </w:rPr>
      </w:pPr>
      <w:r w:rsidRPr="00DC084F">
        <w:rPr>
          <w:rFonts w:ascii="Times New Roman" w:hAnsi="Times New Roman" w:cs="Times New Roman"/>
          <w:sz w:val="24"/>
          <w:szCs w:val="24"/>
        </w:rPr>
        <w:t>Funding Opportunity Number:</w:t>
      </w:r>
      <w:r w:rsidRPr="00DC084F">
        <w:rPr>
          <w:rFonts w:ascii="Times New Roman" w:hAnsi="Times New Roman" w:cs="Times New Roman"/>
          <w:sz w:val="24"/>
          <w:szCs w:val="24"/>
        </w:rPr>
        <w:tab/>
      </w:r>
      <w:r w:rsidRPr="00DC084F">
        <w:rPr>
          <w:rFonts w:ascii="Times New Roman" w:hAnsi="Times New Roman" w:cs="Times New Roman"/>
          <w:sz w:val="24"/>
          <w:szCs w:val="24"/>
        </w:rPr>
        <w:tab/>
      </w:r>
      <w:r w:rsidR="00120BFC" w:rsidRPr="00DC084F">
        <w:rPr>
          <w:rFonts w:ascii="Times New Roman" w:hAnsi="Times New Roman" w:cs="Times New Roman"/>
          <w:sz w:val="24"/>
          <w:szCs w:val="24"/>
        </w:rPr>
        <w:t>SFOP0005002</w:t>
      </w:r>
    </w:p>
    <w:p w14:paraId="2726A2CC" w14:textId="77777777" w:rsidR="007D1E97" w:rsidRPr="00DC084F" w:rsidRDefault="007D1E97">
      <w:pPr>
        <w:spacing w:after="0" w:line="240" w:lineRule="auto"/>
        <w:rPr>
          <w:rFonts w:ascii="Times New Roman" w:hAnsi="Times New Roman" w:cs="Times New Roman"/>
          <w:sz w:val="24"/>
          <w:szCs w:val="24"/>
        </w:rPr>
      </w:pPr>
    </w:p>
    <w:p w14:paraId="1040317F" w14:textId="77777777" w:rsidR="002301F6" w:rsidRPr="00C97EEB" w:rsidRDefault="002301F6">
      <w:pPr>
        <w:spacing w:after="0" w:line="240" w:lineRule="auto"/>
        <w:rPr>
          <w:rFonts w:ascii="Times New Roman" w:hAnsi="Times New Roman" w:cs="Times New Roman"/>
          <w:sz w:val="24"/>
          <w:szCs w:val="24"/>
        </w:rPr>
      </w:pPr>
      <w:r w:rsidRPr="00C97EEB">
        <w:rPr>
          <w:rFonts w:ascii="Times New Roman" w:hAnsi="Times New Roman" w:cs="Times New Roman"/>
          <w:sz w:val="24"/>
          <w:szCs w:val="24"/>
        </w:rPr>
        <w:t>Catalog of Federal Domestic</w:t>
      </w:r>
    </w:p>
    <w:p w14:paraId="09B79042" w14:textId="77777777" w:rsidR="00BA431D" w:rsidRPr="00120BFC" w:rsidRDefault="002301F6">
      <w:pPr>
        <w:spacing w:after="0" w:line="240" w:lineRule="auto"/>
        <w:rPr>
          <w:rFonts w:ascii="Times New Roman" w:hAnsi="Times New Roman" w:cs="Times New Roman"/>
          <w:sz w:val="24"/>
          <w:szCs w:val="24"/>
        </w:rPr>
      </w:pPr>
      <w:r w:rsidRPr="00C97EEB">
        <w:rPr>
          <w:rFonts w:ascii="Times New Roman" w:hAnsi="Times New Roman" w:cs="Times New Roman"/>
          <w:sz w:val="24"/>
          <w:szCs w:val="24"/>
        </w:rPr>
        <w:t>Assistance (CFDA)</w:t>
      </w:r>
      <w:r w:rsidR="00BA431D" w:rsidRPr="00C97EEB">
        <w:rPr>
          <w:rFonts w:ascii="Times New Roman" w:hAnsi="Times New Roman" w:cs="Times New Roman"/>
          <w:sz w:val="24"/>
          <w:szCs w:val="24"/>
        </w:rPr>
        <w:t xml:space="preserve"> Number:</w:t>
      </w:r>
      <w:r w:rsidR="00F31888" w:rsidRPr="00C97EEB">
        <w:rPr>
          <w:rFonts w:ascii="Times New Roman" w:hAnsi="Times New Roman" w:cs="Times New Roman"/>
          <w:sz w:val="24"/>
          <w:szCs w:val="24"/>
        </w:rPr>
        <w:t xml:space="preserve"> </w:t>
      </w:r>
      <w:r w:rsidRPr="00C97EEB">
        <w:rPr>
          <w:rFonts w:ascii="Times New Roman" w:hAnsi="Times New Roman" w:cs="Times New Roman"/>
          <w:sz w:val="24"/>
          <w:szCs w:val="24"/>
        </w:rPr>
        <w:tab/>
      </w:r>
      <w:r w:rsidRPr="00C97EEB">
        <w:rPr>
          <w:rFonts w:ascii="Times New Roman" w:hAnsi="Times New Roman" w:cs="Times New Roman"/>
          <w:sz w:val="24"/>
          <w:szCs w:val="24"/>
        </w:rPr>
        <w:tab/>
      </w:r>
      <w:r w:rsidR="00C97EEB">
        <w:rPr>
          <w:rFonts w:ascii="Times New Roman" w:hAnsi="Times New Roman" w:cs="Times New Roman"/>
          <w:sz w:val="24"/>
          <w:szCs w:val="24"/>
        </w:rPr>
        <w:tab/>
      </w:r>
      <w:r w:rsidR="00F31888" w:rsidRPr="00120BFC">
        <w:rPr>
          <w:rFonts w:ascii="Times New Roman" w:hAnsi="Times New Roman" w:cs="Times New Roman"/>
          <w:sz w:val="24"/>
          <w:szCs w:val="24"/>
        </w:rPr>
        <w:t>19.</w:t>
      </w:r>
      <w:r w:rsidR="00430B38" w:rsidRPr="00120BFC">
        <w:rPr>
          <w:rFonts w:ascii="Times New Roman" w:hAnsi="Times New Roman" w:cs="Times New Roman"/>
          <w:sz w:val="24"/>
          <w:szCs w:val="24"/>
        </w:rPr>
        <w:t>124</w:t>
      </w:r>
    </w:p>
    <w:p w14:paraId="6225F384" w14:textId="77777777" w:rsidR="003D7249" w:rsidRPr="00972A34" w:rsidRDefault="003D7249">
      <w:pPr>
        <w:spacing w:after="0" w:line="240" w:lineRule="auto"/>
        <w:rPr>
          <w:rFonts w:ascii="Times New Roman" w:hAnsi="Times New Roman" w:cs="Times New Roman"/>
          <w:sz w:val="24"/>
          <w:szCs w:val="24"/>
        </w:rPr>
      </w:pPr>
    </w:p>
    <w:p w14:paraId="64FBE9FD" w14:textId="079F64F2" w:rsidR="007A41E9" w:rsidRPr="00972A34" w:rsidRDefault="002301F6">
      <w:pPr>
        <w:spacing w:after="0" w:line="240" w:lineRule="auto"/>
        <w:rPr>
          <w:rFonts w:ascii="Times New Roman" w:hAnsi="Times New Roman" w:cs="Times New Roman"/>
          <w:sz w:val="24"/>
          <w:szCs w:val="24"/>
        </w:rPr>
      </w:pPr>
      <w:r w:rsidRPr="00972A34">
        <w:rPr>
          <w:rFonts w:ascii="Times New Roman" w:hAnsi="Times New Roman" w:cs="Times New Roman"/>
          <w:sz w:val="24"/>
          <w:szCs w:val="24"/>
        </w:rPr>
        <w:t>Total Available</w:t>
      </w:r>
      <w:r w:rsidR="007D1E97" w:rsidRPr="00D91009">
        <w:rPr>
          <w:rFonts w:ascii="Times New Roman" w:hAnsi="Times New Roman" w:cs="Times New Roman"/>
          <w:sz w:val="24"/>
          <w:szCs w:val="24"/>
        </w:rPr>
        <w:t xml:space="preserve"> Funding</w:t>
      </w:r>
      <w:r w:rsidRPr="00D91009">
        <w:rPr>
          <w:rFonts w:ascii="Times New Roman" w:hAnsi="Times New Roman" w:cs="Times New Roman"/>
          <w:sz w:val="24"/>
          <w:szCs w:val="24"/>
        </w:rPr>
        <w:t>:</w:t>
      </w:r>
      <w:r w:rsidR="007A41E9" w:rsidRPr="00A24F48">
        <w:rPr>
          <w:rFonts w:ascii="Times New Roman" w:hAnsi="Times New Roman" w:cs="Times New Roman"/>
          <w:sz w:val="24"/>
          <w:szCs w:val="24"/>
        </w:rPr>
        <w:t xml:space="preserve"> </w:t>
      </w:r>
      <w:r w:rsidRPr="00A24F48">
        <w:rPr>
          <w:rFonts w:ascii="Times New Roman" w:hAnsi="Times New Roman" w:cs="Times New Roman"/>
          <w:sz w:val="24"/>
          <w:szCs w:val="24"/>
        </w:rPr>
        <w:tab/>
      </w:r>
      <w:r w:rsidRPr="00A24F48">
        <w:rPr>
          <w:rFonts w:ascii="Times New Roman" w:hAnsi="Times New Roman" w:cs="Times New Roman"/>
          <w:sz w:val="24"/>
          <w:szCs w:val="24"/>
        </w:rPr>
        <w:tab/>
      </w:r>
      <w:r w:rsidRPr="00A24F48">
        <w:rPr>
          <w:rFonts w:ascii="Times New Roman" w:hAnsi="Times New Roman" w:cs="Times New Roman"/>
          <w:sz w:val="24"/>
          <w:szCs w:val="24"/>
        </w:rPr>
        <w:tab/>
      </w:r>
      <w:r w:rsidR="007A41E9" w:rsidRPr="00120BFC">
        <w:rPr>
          <w:rFonts w:ascii="Times New Roman" w:hAnsi="Times New Roman" w:cs="Times New Roman"/>
          <w:sz w:val="24"/>
          <w:szCs w:val="24"/>
        </w:rPr>
        <w:t>$</w:t>
      </w:r>
      <w:r w:rsidR="00E35D06" w:rsidRPr="00120BFC">
        <w:rPr>
          <w:rFonts w:ascii="Times New Roman" w:hAnsi="Times New Roman" w:cs="Times New Roman"/>
          <w:sz w:val="24"/>
          <w:szCs w:val="24"/>
        </w:rPr>
        <w:t>197,500</w:t>
      </w:r>
    </w:p>
    <w:p w14:paraId="2F4C835A" w14:textId="77777777" w:rsidR="003D7249" w:rsidRPr="00972A34" w:rsidRDefault="003D7249" w:rsidP="00C97EEB">
      <w:pPr>
        <w:spacing w:after="0" w:line="240" w:lineRule="auto"/>
        <w:rPr>
          <w:rFonts w:ascii="Times New Roman" w:hAnsi="Times New Roman" w:cs="Times New Roman"/>
          <w:sz w:val="24"/>
          <w:szCs w:val="24"/>
        </w:rPr>
      </w:pPr>
    </w:p>
    <w:p w14:paraId="2557D183" w14:textId="0F65DF52" w:rsidR="003D7249" w:rsidRPr="00120BFC" w:rsidRDefault="00C97EEB" w:rsidP="001E2369">
      <w:pPr>
        <w:spacing w:after="0" w:line="240" w:lineRule="auto"/>
        <w:rPr>
          <w:rFonts w:ascii="Times New Roman" w:hAnsi="Times New Roman" w:cs="Times New Roman"/>
          <w:sz w:val="24"/>
          <w:szCs w:val="24"/>
        </w:rPr>
      </w:pPr>
      <w:r w:rsidRPr="00972A34">
        <w:rPr>
          <w:rFonts w:ascii="Times New Roman" w:hAnsi="Times New Roman" w:cs="Times New Roman"/>
          <w:sz w:val="24"/>
          <w:szCs w:val="24"/>
        </w:rPr>
        <w:t>NOFO Issuance Date:</w:t>
      </w:r>
      <w:r w:rsidRPr="00972A34">
        <w:rPr>
          <w:rFonts w:ascii="Times New Roman" w:hAnsi="Times New Roman" w:cs="Times New Roman"/>
          <w:sz w:val="24"/>
          <w:szCs w:val="24"/>
        </w:rPr>
        <w:tab/>
      </w:r>
      <w:r w:rsidRPr="00972A34">
        <w:rPr>
          <w:rFonts w:ascii="Times New Roman" w:hAnsi="Times New Roman" w:cs="Times New Roman"/>
          <w:sz w:val="24"/>
          <w:szCs w:val="24"/>
        </w:rPr>
        <w:tab/>
      </w:r>
      <w:r w:rsidRPr="00972A34">
        <w:rPr>
          <w:rFonts w:ascii="Times New Roman" w:hAnsi="Times New Roman" w:cs="Times New Roman"/>
          <w:sz w:val="24"/>
          <w:szCs w:val="24"/>
        </w:rPr>
        <w:tab/>
      </w:r>
      <w:r w:rsidRPr="00972A34">
        <w:rPr>
          <w:rFonts w:ascii="Times New Roman" w:hAnsi="Times New Roman" w:cs="Times New Roman"/>
          <w:sz w:val="24"/>
          <w:szCs w:val="24"/>
        </w:rPr>
        <w:tab/>
      </w:r>
      <w:r w:rsidR="00B8497F">
        <w:rPr>
          <w:rFonts w:ascii="Times New Roman" w:hAnsi="Times New Roman" w:cs="Times New Roman"/>
          <w:sz w:val="24"/>
          <w:szCs w:val="24"/>
        </w:rPr>
        <w:t>May</w:t>
      </w:r>
      <w:r w:rsidR="00ED6BDB" w:rsidRPr="00120BFC">
        <w:rPr>
          <w:rFonts w:ascii="Times New Roman" w:hAnsi="Times New Roman" w:cs="Times New Roman"/>
          <w:sz w:val="24"/>
          <w:szCs w:val="24"/>
        </w:rPr>
        <w:t xml:space="preserve"> </w:t>
      </w:r>
      <w:r w:rsidR="00B8497F">
        <w:rPr>
          <w:rFonts w:ascii="Times New Roman" w:hAnsi="Times New Roman" w:cs="Times New Roman"/>
          <w:sz w:val="24"/>
          <w:szCs w:val="24"/>
        </w:rPr>
        <w:t>2</w:t>
      </w:r>
      <w:r w:rsidR="00ED6BDB" w:rsidRPr="00120BFC">
        <w:rPr>
          <w:rFonts w:ascii="Times New Roman" w:hAnsi="Times New Roman" w:cs="Times New Roman"/>
          <w:sz w:val="24"/>
          <w:szCs w:val="24"/>
        </w:rPr>
        <w:t>, 2018</w:t>
      </w:r>
    </w:p>
    <w:p w14:paraId="24EECE95" w14:textId="77777777" w:rsidR="00820F7E" w:rsidRDefault="00820F7E" w:rsidP="001E2369">
      <w:pPr>
        <w:spacing w:after="0" w:line="240" w:lineRule="auto"/>
        <w:rPr>
          <w:rFonts w:ascii="Times New Roman" w:hAnsi="Times New Roman" w:cs="Times New Roman"/>
          <w:sz w:val="24"/>
          <w:szCs w:val="24"/>
        </w:rPr>
      </w:pPr>
    </w:p>
    <w:p w14:paraId="350D62CF" w14:textId="596167F7" w:rsidR="00A910A6" w:rsidRPr="002301F6" w:rsidRDefault="00C97EEB" w:rsidP="001E2369">
      <w:pPr>
        <w:spacing w:after="0" w:line="240" w:lineRule="auto"/>
        <w:rPr>
          <w:rFonts w:ascii="Times New Roman" w:hAnsi="Times New Roman" w:cs="Times New Roman"/>
          <w:b/>
          <w:sz w:val="24"/>
          <w:szCs w:val="24"/>
        </w:rPr>
      </w:pPr>
      <w:r w:rsidRPr="00C97EEB">
        <w:rPr>
          <w:rFonts w:ascii="Times New Roman" w:hAnsi="Times New Roman" w:cs="Times New Roman"/>
          <w:sz w:val="24"/>
          <w:szCs w:val="24"/>
        </w:rPr>
        <w:t>Application Deadline:</w:t>
      </w:r>
      <w:r w:rsidRPr="002301F6">
        <w:rPr>
          <w:rFonts w:ascii="Times New Roman" w:hAnsi="Times New Roman" w:cs="Times New Roman"/>
          <w:b/>
          <w:sz w:val="24"/>
          <w:szCs w:val="24"/>
        </w:rPr>
        <w:t xml:space="preserve"> </w:t>
      </w:r>
      <w:r w:rsidRPr="002301F6">
        <w:rPr>
          <w:rFonts w:ascii="Times New Roman" w:hAnsi="Times New Roman" w:cs="Times New Roman"/>
          <w:b/>
          <w:sz w:val="24"/>
          <w:szCs w:val="24"/>
        </w:rPr>
        <w:tab/>
      </w:r>
      <w:r w:rsidRPr="002301F6">
        <w:rPr>
          <w:rFonts w:ascii="Times New Roman" w:hAnsi="Times New Roman" w:cs="Times New Roman"/>
          <w:b/>
          <w:sz w:val="24"/>
          <w:szCs w:val="24"/>
        </w:rPr>
        <w:tab/>
      </w:r>
      <w:r w:rsidRPr="002301F6">
        <w:rPr>
          <w:rFonts w:ascii="Times New Roman" w:hAnsi="Times New Roman" w:cs="Times New Roman"/>
          <w:b/>
          <w:sz w:val="24"/>
          <w:szCs w:val="24"/>
        </w:rPr>
        <w:tab/>
      </w:r>
      <w:r w:rsidR="00B8497F">
        <w:rPr>
          <w:rFonts w:ascii="Times New Roman" w:hAnsi="Times New Roman" w:cs="Times New Roman"/>
          <w:sz w:val="24"/>
          <w:szCs w:val="24"/>
        </w:rPr>
        <w:t>July</w:t>
      </w:r>
      <w:r w:rsidR="00ED6BDB" w:rsidRPr="00232E87">
        <w:rPr>
          <w:rFonts w:ascii="Times New Roman" w:hAnsi="Times New Roman" w:cs="Times New Roman"/>
          <w:sz w:val="24"/>
          <w:szCs w:val="24"/>
        </w:rPr>
        <w:t xml:space="preserve"> </w:t>
      </w:r>
      <w:r w:rsidR="00B8497F">
        <w:rPr>
          <w:rFonts w:ascii="Times New Roman" w:hAnsi="Times New Roman" w:cs="Times New Roman"/>
          <w:sz w:val="24"/>
          <w:szCs w:val="24"/>
        </w:rPr>
        <w:t>2</w:t>
      </w:r>
      <w:r w:rsidR="00ED6BDB">
        <w:rPr>
          <w:rFonts w:ascii="Times New Roman" w:hAnsi="Times New Roman" w:cs="Times New Roman"/>
          <w:sz w:val="24"/>
          <w:szCs w:val="24"/>
        </w:rPr>
        <w:t xml:space="preserve">, 2018 </w:t>
      </w:r>
      <w:r w:rsidRPr="002301F6">
        <w:rPr>
          <w:rFonts w:ascii="Times New Roman" w:hAnsi="Times New Roman" w:cs="Times New Roman"/>
          <w:sz w:val="24"/>
          <w:szCs w:val="24"/>
        </w:rPr>
        <w:t xml:space="preserve">at 11:59PM Eastern </w:t>
      </w:r>
      <w:r w:rsidR="00476EF6">
        <w:rPr>
          <w:rFonts w:ascii="Times New Roman" w:hAnsi="Times New Roman" w:cs="Times New Roman"/>
          <w:sz w:val="24"/>
          <w:szCs w:val="24"/>
        </w:rPr>
        <w:t>Daylight</w:t>
      </w:r>
      <w:r w:rsidR="00476EF6" w:rsidRPr="002301F6">
        <w:rPr>
          <w:rFonts w:ascii="Times New Roman" w:hAnsi="Times New Roman" w:cs="Times New Roman"/>
          <w:sz w:val="24"/>
          <w:szCs w:val="24"/>
        </w:rPr>
        <w:t xml:space="preserve"> </w:t>
      </w:r>
      <w:r w:rsidRPr="002301F6">
        <w:rPr>
          <w:rFonts w:ascii="Times New Roman" w:hAnsi="Times New Roman" w:cs="Times New Roman"/>
          <w:sz w:val="24"/>
          <w:szCs w:val="24"/>
        </w:rPr>
        <w:t>Time</w:t>
      </w:r>
      <w:r w:rsidR="000358DF">
        <w:rPr>
          <w:rFonts w:ascii="Times New Roman" w:hAnsi="Times New Roman" w:cs="Times New Roman"/>
          <w:sz w:val="24"/>
          <w:szCs w:val="24"/>
        </w:rPr>
        <w:t xml:space="preserve"> (</w:t>
      </w:r>
      <w:r w:rsidR="00476EF6">
        <w:rPr>
          <w:rFonts w:ascii="Times New Roman" w:hAnsi="Times New Roman" w:cs="Times New Roman"/>
          <w:sz w:val="24"/>
          <w:szCs w:val="24"/>
        </w:rPr>
        <w:t>EDT</w:t>
      </w:r>
      <w:r w:rsidR="000358DF">
        <w:rPr>
          <w:rFonts w:ascii="Times New Roman" w:hAnsi="Times New Roman" w:cs="Times New Roman"/>
          <w:sz w:val="24"/>
          <w:szCs w:val="24"/>
        </w:rPr>
        <w:t>)</w:t>
      </w:r>
    </w:p>
    <w:p w14:paraId="5D947F55" w14:textId="77777777" w:rsidR="001E2369" w:rsidRDefault="001E2369" w:rsidP="001E2369">
      <w:pPr>
        <w:spacing w:after="0" w:line="240" w:lineRule="auto"/>
        <w:outlineLvl w:val="0"/>
        <w:rPr>
          <w:rFonts w:ascii="Times New Roman" w:eastAsia="Times New Roman" w:hAnsi="Times New Roman" w:cs="Times New Roman"/>
          <w:b/>
          <w:smallCaps/>
          <w:kern w:val="36"/>
          <w:sz w:val="24"/>
          <w:szCs w:val="24"/>
        </w:rPr>
      </w:pPr>
    </w:p>
    <w:p w14:paraId="24E5BB71" w14:textId="77777777" w:rsidR="003D7249" w:rsidRDefault="003D7249" w:rsidP="001E2369">
      <w:pPr>
        <w:spacing w:after="0" w:line="240" w:lineRule="auto"/>
        <w:outlineLvl w:val="0"/>
        <w:rPr>
          <w:rFonts w:ascii="Times New Roman" w:eastAsia="Times New Roman" w:hAnsi="Times New Roman" w:cs="Times New Roman"/>
          <w:b/>
          <w:smallCaps/>
          <w:kern w:val="36"/>
          <w:sz w:val="24"/>
          <w:szCs w:val="24"/>
        </w:rPr>
      </w:pPr>
    </w:p>
    <w:p w14:paraId="1C54B68B" w14:textId="59B9F64F" w:rsidR="00816A9A" w:rsidRPr="0056580B" w:rsidRDefault="00816A9A">
      <w:pPr>
        <w:spacing w:after="0" w:line="240" w:lineRule="auto"/>
        <w:outlineLvl w:val="0"/>
        <w:rPr>
          <w:rFonts w:ascii="Times New Roman" w:eastAsia="Times New Roman" w:hAnsi="Times New Roman" w:cs="Times New Roman"/>
          <w:b/>
          <w:smallCaps/>
          <w:kern w:val="36"/>
          <w:sz w:val="24"/>
          <w:szCs w:val="24"/>
        </w:rPr>
      </w:pPr>
      <w:bookmarkStart w:id="1" w:name="_Toc511400210"/>
      <w:r w:rsidRPr="0056580B">
        <w:rPr>
          <w:rFonts w:ascii="Times New Roman" w:eastAsia="Times New Roman" w:hAnsi="Times New Roman" w:cs="Times New Roman"/>
          <w:b/>
          <w:smallCaps/>
          <w:kern w:val="36"/>
          <w:sz w:val="24"/>
          <w:szCs w:val="24"/>
        </w:rPr>
        <w:t xml:space="preserve">A. </w:t>
      </w:r>
      <w:r w:rsidR="00D90839">
        <w:rPr>
          <w:rFonts w:ascii="Times New Roman" w:eastAsia="Times New Roman" w:hAnsi="Times New Roman" w:cs="Times New Roman"/>
          <w:b/>
          <w:smallCaps/>
          <w:kern w:val="36"/>
          <w:sz w:val="24"/>
          <w:szCs w:val="24"/>
        </w:rPr>
        <w:t>Project</w:t>
      </w:r>
      <w:r w:rsidRPr="0056580B">
        <w:rPr>
          <w:rFonts w:ascii="Times New Roman" w:eastAsia="Times New Roman" w:hAnsi="Times New Roman" w:cs="Times New Roman"/>
          <w:b/>
          <w:smallCaps/>
          <w:kern w:val="36"/>
          <w:sz w:val="24"/>
          <w:szCs w:val="24"/>
        </w:rPr>
        <w:t xml:space="preserve"> Description</w:t>
      </w:r>
      <w:bookmarkEnd w:id="1"/>
    </w:p>
    <w:p w14:paraId="78EBB9D3" w14:textId="7D269923" w:rsidR="0056580B" w:rsidRDefault="0056580B">
      <w:pPr>
        <w:spacing w:after="0" w:line="240" w:lineRule="auto"/>
        <w:rPr>
          <w:rFonts w:ascii="Times New Roman" w:hAnsi="Times New Roman" w:cs="Times New Roman"/>
          <w:sz w:val="24"/>
          <w:szCs w:val="24"/>
        </w:rPr>
      </w:pPr>
    </w:p>
    <w:p w14:paraId="4CCDC947" w14:textId="76A1A2C6" w:rsidR="00ED6BDB" w:rsidRDefault="00ED6BDB">
      <w:pPr>
        <w:spacing w:after="0" w:line="240" w:lineRule="auto"/>
        <w:rPr>
          <w:rFonts w:ascii="Times New Roman" w:hAnsi="Times New Roman" w:cs="Times New Roman"/>
          <w:sz w:val="24"/>
          <w:szCs w:val="24"/>
        </w:rPr>
      </w:pPr>
      <w:r>
        <w:rPr>
          <w:rFonts w:ascii="Times New Roman" w:hAnsi="Times New Roman" w:cs="Times New Roman"/>
          <w:sz w:val="24"/>
          <w:szCs w:val="24"/>
        </w:rPr>
        <w:t>Background</w:t>
      </w:r>
    </w:p>
    <w:p w14:paraId="374A7297" w14:textId="71C592A0" w:rsidR="00D87117" w:rsidRDefault="00816A9A" w:rsidP="00890E06">
      <w:pPr>
        <w:spacing w:after="0" w:line="240" w:lineRule="auto"/>
        <w:rPr>
          <w:rFonts w:ascii="Times New Roman" w:hAnsi="Times New Roman" w:cs="Times New Roman"/>
          <w:sz w:val="24"/>
          <w:szCs w:val="24"/>
        </w:rPr>
      </w:pPr>
      <w:r w:rsidRPr="0056580B">
        <w:rPr>
          <w:rFonts w:ascii="Times New Roman" w:hAnsi="Times New Roman" w:cs="Times New Roman"/>
          <w:sz w:val="24"/>
          <w:szCs w:val="24"/>
        </w:rPr>
        <w:t xml:space="preserve">The </w:t>
      </w:r>
      <w:r w:rsidR="00CA137E">
        <w:rPr>
          <w:rFonts w:ascii="Times New Roman" w:hAnsi="Times New Roman" w:cs="Times New Roman"/>
          <w:sz w:val="24"/>
          <w:szCs w:val="24"/>
        </w:rPr>
        <w:t xml:space="preserve">U.S. Department of State </w:t>
      </w:r>
      <w:r w:rsidRPr="0056580B">
        <w:rPr>
          <w:rFonts w:ascii="Times New Roman" w:hAnsi="Times New Roman" w:cs="Times New Roman"/>
          <w:sz w:val="24"/>
          <w:szCs w:val="24"/>
        </w:rPr>
        <w:t xml:space="preserve">Bureau of </w:t>
      </w:r>
      <w:r w:rsidR="00AB0BCB">
        <w:rPr>
          <w:rFonts w:ascii="Times New Roman" w:hAnsi="Times New Roman" w:cs="Times New Roman"/>
          <w:sz w:val="24"/>
          <w:szCs w:val="24"/>
        </w:rPr>
        <w:t>East Asia</w:t>
      </w:r>
      <w:r w:rsidR="00E95ED6">
        <w:rPr>
          <w:rFonts w:ascii="Times New Roman" w:hAnsi="Times New Roman" w:cs="Times New Roman"/>
          <w:sz w:val="24"/>
          <w:szCs w:val="24"/>
        </w:rPr>
        <w:t>n and</w:t>
      </w:r>
      <w:r w:rsidR="00AB0BCB">
        <w:rPr>
          <w:rFonts w:ascii="Times New Roman" w:hAnsi="Times New Roman" w:cs="Times New Roman"/>
          <w:sz w:val="24"/>
          <w:szCs w:val="24"/>
        </w:rPr>
        <w:t xml:space="preserve"> Pacific Affairs</w:t>
      </w:r>
      <w:r w:rsidRPr="0056580B">
        <w:rPr>
          <w:rFonts w:ascii="Times New Roman" w:hAnsi="Times New Roman" w:cs="Times New Roman"/>
          <w:sz w:val="24"/>
          <w:szCs w:val="24"/>
        </w:rPr>
        <w:t xml:space="preserve"> (</w:t>
      </w:r>
      <w:r w:rsidR="00AB0BCB">
        <w:rPr>
          <w:rFonts w:ascii="Times New Roman" w:hAnsi="Times New Roman" w:cs="Times New Roman"/>
          <w:sz w:val="24"/>
          <w:szCs w:val="24"/>
        </w:rPr>
        <w:t>EAP</w:t>
      </w:r>
      <w:r w:rsidRPr="0056580B">
        <w:rPr>
          <w:rFonts w:ascii="Times New Roman" w:hAnsi="Times New Roman" w:cs="Times New Roman"/>
          <w:sz w:val="24"/>
          <w:szCs w:val="24"/>
        </w:rPr>
        <w:t xml:space="preserve">) announces </w:t>
      </w:r>
      <w:r w:rsidR="002E1B80">
        <w:rPr>
          <w:rFonts w:ascii="Times New Roman" w:hAnsi="Times New Roman" w:cs="Times New Roman"/>
          <w:sz w:val="24"/>
          <w:szCs w:val="24"/>
        </w:rPr>
        <w:t xml:space="preserve">an open competition </w:t>
      </w:r>
      <w:r w:rsidR="00574BBA" w:rsidRPr="0056580B">
        <w:rPr>
          <w:rFonts w:ascii="Times New Roman" w:hAnsi="Times New Roman" w:cs="Times New Roman"/>
          <w:sz w:val="24"/>
          <w:szCs w:val="24"/>
        </w:rPr>
        <w:t>for</w:t>
      </w:r>
      <w:r w:rsidRPr="0056580B">
        <w:rPr>
          <w:rFonts w:ascii="Times New Roman" w:hAnsi="Times New Roman" w:cs="Times New Roman"/>
          <w:sz w:val="24"/>
          <w:szCs w:val="24"/>
        </w:rPr>
        <w:t xml:space="preserve"> organizations </w:t>
      </w:r>
      <w:r w:rsidR="00E95ED6">
        <w:rPr>
          <w:rFonts w:ascii="Times New Roman" w:hAnsi="Times New Roman" w:cs="Times New Roman"/>
          <w:sz w:val="24"/>
          <w:szCs w:val="24"/>
        </w:rPr>
        <w:t xml:space="preserve">to submit </w:t>
      </w:r>
      <w:r w:rsidR="00BA431D">
        <w:rPr>
          <w:rFonts w:ascii="Times New Roman" w:hAnsi="Times New Roman" w:cs="Times New Roman"/>
          <w:sz w:val="24"/>
          <w:szCs w:val="24"/>
        </w:rPr>
        <w:t>applications</w:t>
      </w:r>
      <w:r w:rsidR="00A032D7">
        <w:rPr>
          <w:rFonts w:ascii="Times New Roman" w:hAnsi="Times New Roman" w:cs="Times New Roman"/>
          <w:sz w:val="24"/>
          <w:szCs w:val="24"/>
        </w:rPr>
        <w:t xml:space="preserve"> to</w:t>
      </w:r>
      <w:r w:rsidR="00890E06" w:rsidRPr="00890E06">
        <w:rPr>
          <w:rFonts w:ascii="Times New Roman" w:hAnsi="Times New Roman" w:cs="Times New Roman"/>
          <w:sz w:val="24"/>
          <w:szCs w:val="24"/>
        </w:rPr>
        <w:t xml:space="preserve"> </w:t>
      </w:r>
      <w:r w:rsidR="00890E06">
        <w:rPr>
          <w:rFonts w:ascii="Times New Roman" w:hAnsi="Times New Roman" w:cs="Times New Roman"/>
          <w:sz w:val="24"/>
          <w:szCs w:val="24"/>
        </w:rPr>
        <w:t>support Pacific Islands businesses in the</w:t>
      </w:r>
      <w:r w:rsidR="00890E06" w:rsidRPr="00C05210">
        <w:rPr>
          <w:rFonts w:ascii="Times New Roman" w:hAnsi="Times New Roman" w:cs="Times New Roman"/>
          <w:sz w:val="24"/>
          <w:szCs w:val="24"/>
        </w:rPr>
        <w:t xml:space="preserve"> fisheries</w:t>
      </w:r>
      <w:r w:rsidR="00890E06">
        <w:rPr>
          <w:rFonts w:ascii="Times New Roman" w:hAnsi="Times New Roman" w:cs="Times New Roman"/>
          <w:sz w:val="24"/>
          <w:szCs w:val="24"/>
        </w:rPr>
        <w:t>/seafood</w:t>
      </w:r>
      <w:r w:rsidR="00890E06" w:rsidRPr="00C05210">
        <w:rPr>
          <w:rFonts w:ascii="Times New Roman" w:hAnsi="Times New Roman" w:cs="Times New Roman"/>
          <w:sz w:val="24"/>
          <w:szCs w:val="24"/>
        </w:rPr>
        <w:t xml:space="preserve"> </w:t>
      </w:r>
      <w:r w:rsidR="00890E06">
        <w:rPr>
          <w:rFonts w:ascii="Times New Roman" w:hAnsi="Times New Roman" w:cs="Times New Roman"/>
          <w:sz w:val="24"/>
          <w:szCs w:val="24"/>
        </w:rPr>
        <w:t>sector to adopt sustainable and inclusive practices and to generate economic growth for Pacific peoples</w:t>
      </w:r>
      <w:r w:rsidR="00B37D22">
        <w:rPr>
          <w:rFonts w:ascii="Times New Roman" w:hAnsi="Times New Roman" w:cs="Times New Roman"/>
          <w:sz w:val="24"/>
          <w:szCs w:val="24"/>
        </w:rPr>
        <w:t xml:space="preserve"> through </w:t>
      </w:r>
      <w:r w:rsidR="006319D7">
        <w:rPr>
          <w:rFonts w:ascii="Times New Roman" w:hAnsi="Times New Roman" w:cs="Times New Roman"/>
          <w:sz w:val="24"/>
          <w:szCs w:val="24"/>
        </w:rPr>
        <w:t xml:space="preserve">participation in </w:t>
      </w:r>
      <w:r w:rsidR="00B37D22">
        <w:rPr>
          <w:rFonts w:ascii="Times New Roman" w:hAnsi="Times New Roman" w:cs="Times New Roman"/>
          <w:sz w:val="24"/>
          <w:szCs w:val="24"/>
        </w:rPr>
        <w:t xml:space="preserve">a </w:t>
      </w:r>
      <w:r w:rsidR="00E1787D">
        <w:rPr>
          <w:rFonts w:ascii="Times New Roman" w:hAnsi="Times New Roman" w:cs="Times New Roman"/>
          <w:sz w:val="24"/>
          <w:szCs w:val="24"/>
        </w:rPr>
        <w:t xml:space="preserve">global </w:t>
      </w:r>
      <w:r w:rsidR="00B37D22">
        <w:rPr>
          <w:rFonts w:ascii="Times New Roman" w:hAnsi="Times New Roman" w:cs="Times New Roman"/>
          <w:sz w:val="24"/>
          <w:szCs w:val="24"/>
        </w:rPr>
        <w:t>business plan competition</w:t>
      </w:r>
      <w:r w:rsidR="00890E06">
        <w:rPr>
          <w:rFonts w:ascii="Times New Roman" w:hAnsi="Times New Roman" w:cs="Times New Roman"/>
          <w:sz w:val="24"/>
          <w:szCs w:val="24"/>
        </w:rPr>
        <w:t>.  The program should leverage U.S. expertise in innovation, entrepreneurship, and investment to empower Pacific Islands businesses</w:t>
      </w:r>
      <w:r w:rsidR="00D87117">
        <w:rPr>
          <w:rFonts w:ascii="Times New Roman" w:hAnsi="Times New Roman" w:cs="Times New Roman"/>
          <w:sz w:val="24"/>
          <w:szCs w:val="24"/>
        </w:rPr>
        <w:t xml:space="preserve"> 1)</w:t>
      </w:r>
      <w:r w:rsidR="00890E06">
        <w:rPr>
          <w:rFonts w:ascii="Times New Roman" w:hAnsi="Times New Roman" w:cs="Times New Roman"/>
          <w:sz w:val="24"/>
          <w:szCs w:val="24"/>
        </w:rPr>
        <w:t xml:space="preserve"> to adopt sustainable and inclusive practices with positive social impacts (e.g., employment of disadvantaged populations including women and youth), and 2) to expand</w:t>
      </w:r>
      <w:r w:rsidR="00890E06" w:rsidRPr="00C05210">
        <w:rPr>
          <w:rFonts w:ascii="Times New Roman" w:hAnsi="Times New Roman" w:cs="Times New Roman"/>
          <w:sz w:val="24"/>
          <w:szCs w:val="24"/>
        </w:rPr>
        <w:t xml:space="preserve"> and provide jobs and income for </w:t>
      </w:r>
      <w:r w:rsidR="00890E06">
        <w:rPr>
          <w:rFonts w:ascii="Times New Roman" w:hAnsi="Times New Roman" w:cs="Times New Roman"/>
          <w:sz w:val="24"/>
          <w:szCs w:val="24"/>
        </w:rPr>
        <w:t>Pacific Islanders, including through capacity building</w:t>
      </w:r>
      <w:r w:rsidR="00240F49">
        <w:rPr>
          <w:rFonts w:ascii="Times New Roman" w:hAnsi="Times New Roman" w:cs="Times New Roman"/>
          <w:sz w:val="24"/>
          <w:szCs w:val="24"/>
        </w:rPr>
        <w:t xml:space="preserve"> </w:t>
      </w:r>
      <w:r w:rsidR="002C5B04">
        <w:rPr>
          <w:rFonts w:ascii="Times New Roman" w:hAnsi="Times New Roman" w:cs="Times New Roman"/>
          <w:sz w:val="24"/>
          <w:szCs w:val="24"/>
        </w:rPr>
        <w:t xml:space="preserve">to </w:t>
      </w:r>
      <w:r w:rsidR="00996EBE">
        <w:rPr>
          <w:rFonts w:ascii="Times New Roman" w:hAnsi="Times New Roman" w:cs="Times New Roman"/>
          <w:sz w:val="24"/>
          <w:szCs w:val="24"/>
        </w:rPr>
        <w:t>become investment-ready</w:t>
      </w:r>
      <w:r w:rsidR="00890E06">
        <w:rPr>
          <w:rFonts w:ascii="Times New Roman" w:hAnsi="Times New Roman" w:cs="Times New Roman"/>
          <w:sz w:val="24"/>
          <w:szCs w:val="24"/>
        </w:rPr>
        <w:t>, integration into regional and global supply chains, networking</w:t>
      </w:r>
      <w:r w:rsidR="00240F49">
        <w:rPr>
          <w:rFonts w:ascii="Times New Roman" w:hAnsi="Times New Roman" w:cs="Times New Roman"/>
          <w:sz w:val="24"/>
          <w:szCs w:val="24"/>
        </w:rPr>
        <w:t xml:space="preserve"> </w:t>
      </w:r>
      <w:r w:rsidR="002C5B04">
        <w:rPr>
          <w:rFonts w:ascii="Times New Roman" w:hAnsi="Times New Roman" w:cs="Times New Roman"/>
          <w:sz w:val="24"/>
          <w:szCs w:val="24"/>
        </w:rPr>
        <w:t>opportunities to learn from others and develop business and investment partnerships</w:t>
      </w:r>
      <w:r w:rsidR="00890E06">
        <w:rPr>
          <w:rFonts w:ascii="Times New Roman" w:hAnsi="Times New Roman" w:cs="Times New Roman"/>
          <w:sz w:val="24"/>
          <w:szCs w:val="24"/>
        </w:rPr>
        <w:t xml:space="preserve">, </w:t>
      </w:r>
      <w:r w:rsidR="002C5B04">
        <w:rPr>
          <w:rFonts w:ascii="Times New Roman" w:hAnsi="Times New Roman" w:cs="Times New Roman"/>
          <w:sz w:val="24"/>
          <w:szCs w:val="24"/>
        </w:rPr>
        <w:t xml:space="preserve">as well as </w:t>
      </w:r>
      <w:r w:rsidR="005E693B">
        <w:rPr>
          <w:rFonts w:ascii="Times New Roman" w:hAnsi="Times New Roman" w:cs="Times New Roman"/>
          <w:sz w:val="24"/>
          <w:szCs w:val="24"/>
        </w:rPr>
        <w:t xml:space="preserve">exposure </w:t>
      </w:r>
      <w:r w:rsidR="002C5B04">
        <w:rPr>
          <w:rFonts w:ascii="Times New Roman" w:hAnsi="Times New Roman" w:cs="Times New Roman"/>
          <w:sz w:val="24"/>
          <w:szCs w:val="24"/>
        </w:rPr>
        <w:t xml:space="preserve">to new </w:t>
      </w:r>
      <w:r w:rsidR="00890E06">
        <w:rPr>
          <w:rFonts w:ascii="Times New Roman" w:hAnsi="Times New Roman" w:cs="Times New Roman"/>
          <w:sz w:val="24"/>
          <w:szCs w:val="24"/>
        </w:rPr>
        <w:t>technolog</w:t>
      </w:r>
      <w:r w:rsidR="002C5B04">
        <w:rPr>
          <w:rFonts w:ascii="Times New Roman" w:hAnsi="Times New Roman" w:cs="Times New Roman"/>
          <w:sz w:val="24"/>
          <w:szCs w:val="24"/>
        </w:rPr>
        <w:t>ies</w:t>
      </w:r>
      <w:r w:rsidR="00890E06">
        <w:rPr>
          <w:rFonts w:ascii="Times New Roman" w:hAnsi="Times New Roman" w:cs="Times New Roman"/>
          <w:sz w:val="24"/>
          <w:szCs w:val="24"/>
        </w:rPr>
        <w:t xml:space="preserve"> and innovation</w:t>
      </w:r>
      <w:r w:rsidR="00B37D22">
        <w:rPr>
          <w:rFonts w:ascii="Times New Roman" w:hAnsi="Times New Roman" w:cs="Times New Roman"/>
          <w:sz w:val="24"/>
          <w:szCs w:val="24"/>
        </w:rPr>
        <w:t xml:space="preserve"> </w:t>
      </w:r>
      <w:r w:rsidR="002C5B04">
        <w:rPr>
          <w:rFonts w:ascii="Times New Roman" w:hAnsi="Times New Roman" w:cs="Times New Roman"/>
          <w:sz w:val="24"/>
          <w:szCs w:val="24"/>
        </w:rPr>
        <w:t xml:space="preserve">in the sector </w:t>
      </w:r>
      <w:r w:rsidR="00B37D22">
        <w:rPr>
          <w:rFonts w:ascii="Times New Roman" w:hAnsi="Times New Roman" w:cs="Times New Roman"/>
          <w:sz w:val="24"/>
          <w:szCs w:val="24"/>
        </w:rPr>
        <w:t xml:space="preserve">through participation in a </w:t>
      </w:r>
      <w:r w:rsidR="00E1787D">
        <w:rPr>
          <w:rFonts w:ascii="Times New Roman" w:hAnsi="Times New Roman" w:cs="Times New Roman"/>
          <w:sz w:val="24"/>
          <w:szCs w:val="24"/>
        </w:rPr>
        <w:t xml:space="preserve">global </w:t>
      </w:r>
      <w:r w:rsidR="00B37D22">
        <w:rPr>
          <w:rFonts w:ascii="Times New Roman" w:hAnsi="Times New Roman" w:cs="Times New Roman"/>
          <w:sz w:val="24"/>
          <w:szCs w:val="24"/>
        </w:rPr>
        <w:t>business plan competition</w:t>
      </w:r>
      <w:r w:rsidR="00890E06">
        <w:rPr>
          <w:rFonts w:ascii="Times New Roman" w:hAnsi="Times New Roman" w:cs="Times New Roman"/>
          <w:sz w:val="24"/>
          <w:szCs w:val="24"/>
        </w:rPr>
        <w:t xml:space="preserve">.  </w:t>
      </w:r>
    </w:p>
    <w:p w14:paraId="7FAE6448" w14:textId="30EF4445" w:rsidR="00D87117" w:rsidRDefault="00D87117" w:rsidP="00890E06">
      <w:pPr>
        <w:spacing w:after="0" w:line="240" w:lineRule="auto"/>
        <w:rPr>
          <w:rFonts w:ascii="Times New Roman" w:hAnsi="Times New Roman" w:cs="Times New Roman"/>
          <w:sz w:val="24"/>
          <w:szCs w:val="24"/>
        </w:rPr>
      </w:pPr>
    </w:p>
    <w:p w14:paraId="661AD671" w14:textId="5DDE6E85" w:rsidR="00ED6BDB" w:rsidRDefault="00ED6BDB" w:rsidP="00890E06">
      <w:pPr>
        <w:spacing w:after="0" w:line="240" w:lineRule="auto"/>
        <w:rPr>
          <w:rFonts w:ascii="Times New Roman" w:hAnsi="Times New Roman" w:cs="Times New Roman"/>
          <w:sz w:val="24"/>
          <w:szCs w:val="24"/>
        </w:rPr>
      </w:pPr>
      <w:r>
        <w:rPr>
          <w:rFonts w:ascii="Times New Roman" w:hAnsi="Times New Roman" w:cs="Times New Roman"/>
          <w:sz w:val="24"/>
          <w:szCs w:val="24"/>
        </w:rPr>
        <w:t>Program Goals and Results</w:t>
      </w:r>
    </w:p>
    <w:p w14:paraId="0644D0DD" w14:textId="29905F81" w:rsidR="00890E06" w:rsidRDefault="00E5303F" w:rsidP="00890E06">
      <w:pPr>
        <w:spacing w:after="0" w:line="240" w:lineRule="auto"/>
        <w:rPr>
          <w:rFonts w:ascii="Times New Roman" w:hAnsi="Times New Roman"/>
          <w:sz w:val="24"/>
          <w:szCs w:val="24"/>
        </w:rPr>
      </w:pPr>
      <w:r w:rsidRPr="00E5303F">
        <w:rPr>
          <w:rFonts w:ascii="Times New Roman" w:hAnsi="Times New Roman"/>
          <w:sz w:val="24"/>
          <w:szCs w:val="24"/>
        </w:rPr>
        <w:t xml:space="preserve">The </w:t>
      </w:r>
      <w:r>
        <w:rPr>
          <w:rFonts w:ascii="Times New Roman" w:hAnsi="Times New Roman"/>
          <w:sz w:val="24"/>
          <w:szCs w:val="24"/>
        </w:rPr>
        <w:t>program should</w:t>
      </w:r>
      <w:r w:rsidRPr="00E5303F">
        <w:rPr>
          <w:rFonts w:ascii="Times New Roman" w:hAnsi="Times New Roman"/>
          <w:sz w:val="24"/>
          <w:szCs w:val="24"/>
        </w:rPr>
        <w:t xml:space="preserve"> </w:t>
      </w:r>
      <w:r>
        <w:rPr>
          <w:rFonts w:ascii="Times New Roman" w:hAnsi="Times New Roman"/>
          <w:sz w:val="24"/>
          <w:szCs w:val="24"/>
        </w:rPr>
        <w:t>align</w:t>
      </w:r>
      <w:r w:rsidRPr="00E5303F">
        <w:rPr>
          <w:rFonts w:ascii="Times New Roman" w:hAnsi="Times New Roman"/>
          <w:sz w:val="24"/>
          <w:szCs w:val="24"/>
        </w:rPr>
        <w:t xml:space="preserve"> with the new Department of State-USAID Strategic Plan Objectives 2.1</w:t>
      </w:r>
      <w:r>
        <w:rPr>
          <w:rFonts w:ascii="Times New Roman" w:hAnsi="Times New Roman"/>
          <w:sz w:val="24"/>
          <w:szCs w:val="24"/>
        </w:rPr>
        <w:t xml:space="preserve"> (Promoting American prosperity by advancing bilateral relationships and leveraging international institutions and agreements to open markets, secure commercial opportunities, and foster investment and innovation to contribute to U.S. job creation)</w:t>
      </w:r>
      <w:r w:rsidRPr="00E5303F">
        <w:rPr>
          <w:rFonts w:ascii="Times New Roman" w:hAnsi="Times New Roman"/>
          <w:sz w:val="24"/>
          <w:szCs w:val="24"/>
        </w:rPr>
        <w:t xml:space="preserve"> and 2.2 </w:t>
      </w:r>
      <w:r>
        <w:rPr>
          <w:rFonts w:ascii="Times New Roman" w:hAnsi="Times New Roman"/>
          <w:sz w:val="24"/>
          <w:szCs w:val="24"/>
        </w:rPr>
        <w:t xml:space="preserve">( Promote healthy, educated and productive populations in partner countries to drive inclusive and sustainable development, open new markets, and support U.S. prosperity and security objectives) </w:t>
      </w:r>
      <w:r w:rsidRPr="00E5303F">
        <w:rPr>
          <w:rFonts w:ascii="Times New Roman" w:hAnsi="Times New Roman"/>
          <w:sz w:val="24"/>
          <w:szCs w:val="24"/>
        </w:rPr>
        <w:t xml:space="preserve">by </w:t>
      </w:r>
      <w:r w:rsidRPr="00E5303F">
        <w:rPr>
          <w:rFonts w:ascii="Times New Roman" w:hAnsi="Times New Roman"/>
          <w:sz w:val="24"/>
          <w:szCs w:val="24"/>
        </w:rPr>
        <w:lastRenderedPageBreak/>
        <w:t>support</w:t>
      </w:r>
      <w:r>
        <w:rPr>
          <w:rFonts w:ascii="Times New Roman" w:hAnsi="Times New Roman"/>
          <w:sz w:val="24"/>
          <w:szCs w:val="24"/>
        </w:rPr>
        <w:t>ing sustainable and inclusive</w:t>
      </w:r>
      <w:r w:rsidRPr="00E5303F">
        <w:rPr>
          <w:rFonts w:ascii="Times New Roman" w:hAnsi="Times New Roman"/>
          <w:sz w:val="24"/>
          <w:szCs w:val="24"/>
        </w:rPr>
        <w:t xml:space="preserve"> private sector-led growth in </w:t>
      </w:r>
      <w:r>
        <w:rPr>
          <w:rFonts w:ascii="Times New Roman" w:hAnsi="Times New Roman"/>
          <w:sz w:val="24"/>
          <w:szCs w:val="24"/>
        </w:rPr>
        <w:t>the Pacific Island</w:t>
      </w:r>
      <w:r w:rsidRPr="00E5303F">
        <w:rPr>
          <w:rFonts w:ascii="Times New Roman" w:hAnsi="Times New Roman"/>
          <w:sz w:val="24"/>
          <w:szCs w:val="24"/>
        </w:rPr>
        <w:t xml:space="preserve"> countries, and by providing </w:t>
      </w:r>
      <w:r w:rsidR="00996EBE">
        <w:rPr>
          <w:rFonts w:ascii="Times New Roman" w:hAnsi="Times New Roman"/>
          <w:sz w:val="24"/>
          <w:szCs w:val="24"/>
        </w:rPr>
        <w:t>access</w:t>
      </w:r>
      <w:r w:rsidR="00996EBE" w:rsidRPr="00E5303F">
        <w:rPr>
          <w:rFonts w:ascii="Times New Roman" w:hAnsi="Times New Roman"/>
          <w:sz w:val="24"/>
          <w:szCs w:val="24"/>
        </w:rPr>
        <w:t xml:space="preserve"> </w:t>
      </w:r>
      <w:r w:rsidRPr="00E5303F">
        <w:rPr>
          <w:rFonts w:ascii="Times New Roman" w:hAnsi="Times New Roman"/>
          <w:sz w:val="24"/>
          <w:szCs w:val="24"/>
        </w:rPr>
        <w:t xml:space="preserve">to business </w:t>
      </w:r>
      <w:r w:rsidR="00996EBE">
        <w:rPr>
          <w:rFonts w:ascii="Times New Roman" w:hAnsi="Times New Roman"/>
          <w:sz w:val="24"/>
          <w:szCs w:val="24"/>
        </w:rPr>
        <w:t xml:space="preserve">and investment </w:t>
      </w:r>
      <w:r w:rsidRPr="00E5303F">
        <w:rPr>
          <w:rFonts w:ascii="Times New Roman" w:hAnsi="Times New Roman"/>
          <w:sz w:val="24"/>
          <w:szCs w:val="24"/>
        </w:rPr>
        <w:t>opportunities in the Pacific for U.S. partners and investors, promoting American prosperity</w:t>
      </w:r>
      <w:r>
        <w:rPr>
          <w:rFonts w:ascii="Times New Roman" w:hAnsi="Times New Roman"/>
          <w:sz w:val="24"/>
          <w:szCs w:val="24"/>
        </w:rPr>
        <w:t>.</w:t>
      </w:r>
      <w:r w:rsidR="00E1787D">
        <w:rPr>
          <w:rFonts w:ascii="Times New Roman" w:hAnsi="Times New Roman"/>
          <w:sz w:val="24"/>
          <w:szCs w:val="24"/>
        </w:rPr>
        <w:t xml:space="preserve">  The business plan competition must be able to bring in experts and investors to provide guidance and network with Pacific Islands businesses</w:t>
      </w:r>
      <w:r w:rsidR="00D87117">
        <w:rPr>
          <w:rFonts w:ascii="Times New Roman" w:hAnsi="Times New Roman"/>
          <w:sz w:val="24"/>
          <w:szCs w:val="24"/>
        </w:rPr>
        <w:t xml:space="preserve">, and to listen to pitches from the top Pacific Islands competitors.  </w:t>
      </w:r>
    </w:p>
    <w:p w14:paraId="49CA4625" w14:textId="37E342D7" w:rsidR="007D5460" w:rsidRPr="00E5303F" w:rsidRDefault="007D5460" w:rsidP="00890E06">
      <w:pPr>
        <w:spacing w:after="0" w:line="240" w:lineRule="auto"/>
        <w:rPr>
          <w:rFonts w:ascii="Times New Roman" w:hAnsi="Times New Roman" w:cs="Times New Roman"/>
          <w:sz w:val="24"/>
          <w:szCs w:val="24"/>
        </w:rPr>
      </w:pPr>
      <w:r>
        <w:rPr>
          <w:rFonts w:ascii="Times New Roman" w:hAnsi="Times New Roman"/>
          <w:sz w:val="24"/>
          <w:szCs w:val="24"/>
        </w:rPr>
        <w:t>Proposals that also involve investors and experts from neighboring countries in the EAP region are encouraged, but not required.</w:t>
      </w:r>
    </w:p>
    <w:p w14:paraId="190D4F7B" w14:textId="77777777" w:rsidR="00890E06" w:rsidRDefault="00890E06" w:rsidP="00890E06">
      <w:pPr>
        <w:spacing w:after="0" w:line="240" w:lineRule="auto"/>
        <w:rPr>
          <w:rFonts w:ascii="Times New Roman" w:hAnsi="Times New Roman" w:cs="Times New Roman"/>
          <w:sz w:val="24"/>
          <w:szCs w:val="24"/>
        </w:rPr>
      </w:pPr>
    </w:p>
    <w:p w14:paraId="2EAEE712" w14:textId="5B59C5ED" w:rsidR="00890E06" w:rsidRDefault="009B4A16" w:rsidP="009D0B4E">
      <w:pPr>
        <w:spacing w:after="0" w:line="240" w:lineRule="auto"/>
        <w:rPr>
          <w:rFonts w:ascii="Times New Roman" w:hAnsi="Times New Roman" w:cs="Times New Roman"/>
          <w:sz w:val="24"/>
          <w:szCs w:val="24"/>
        </w:rPr>
      </w:pPr>
      <w:r>
        <w:rPr>
          <w:rFonts w:ascii="Times New Roman" w:hAnsi="Times New Roman" w:cs="Times New Roman"/>
          <w:sz w:val="24"/>
          <w:szCs w:val="24"/>
        </w:rPr>
        <w:t>In addition to the above requirements, p</w:t>
      </w:r>
      <w:r w:rsidR="00E5303F">
        <w:rPr>
          <w:rFonts w:ascii="Times New Roman" w:hAnsi="Times New Roman" w:cs="Times New Roman"/>
          <w:sz w:val="24"/>
          <w:szCs w:val="24"/>
        </w:rPr>
        <w:t xml:space="preserve">rojects should achieve </w:t>
      </w:r>
      <w:r w:rsidR="003D3DF6">
        <w:rPr>
          <w:rFonts w:ascii="Times New Roman" w:hAnsi="Times New Roman" w:cs="Times New Roman"/>
          <w:sz w:val="24"/>
          <w:szCs w:val="24"/>
        </w:rPr>
        <w:t xml:space="preserve">two </w:t>
      </w:r>
      <w:r w:rsidR="00E5303F">
        <w:rPr>
          <w:rFonts w:ascii="Times New Roman" w:hAnsi="Times New Roman" w:cs="Times New Roman"/>
          <w:sz w:val="24"/>
          <w:szCs w:val="24"/>
        </w:rPr>
        <w:t>or more of the following goals:</w:t>
      </w:r>
    </w:p>
    <w:p w14:paraId="06E358A9" w14:textId="77777777" w:rsidR="00E5303F" w:rsidRPr="00C05210" w:rsidRDefault="00E5303F" w:rsidP="009D0B4E">
      <w:pPr>
        <w:spacing w:after="0" w:line="240" w:lineRule="auto"/>
        <w:rPr>
          <w:rFonts w:ascii="Times New Roman" w:hAnsi="Times New Roman" w:cs="Times New Roman"/>
          <w:sz w:val="24"/>
          <w:szCs w:val="24"/>
        </w:rPr>
      </w:pPr>
    </w:p>
    <w:p w14:paraId="5ACD0AEF" w14:textId="435CDFC3" w:rsidR="00E5303F" w:rsidRDefault="00E5303F" w:rsidP="009D0B4E">
      <w:pPr>
        <w:pStyle w:val="ListParagraph"/>
        <w:numPr>
          <w:ilvl w:val="0"/>
          <w:numId w:val="32"/>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Provide guidance and </w:t>
      </w:r>
      <w:r w:rsidR="006411B1">
        <w:rPr>
          <w:rFonts w:ascii="Times New Roman" w:hAnsi="Times New Roman" w:cs="Times New Roman"/>
          <w:sz w:val="24"/>
          <w:szCs w:val="24"/>
        </w:rPr>
        <w:t xml:space="preserve">mentoring </w:t>
      </w:r>
      <w:r>
        <w:rPr>
          <w:rFonts w:ascii="Times New Roman" w:hAnsi="Times New Roman" w:cs="Times New Roman"/>
          <w:sz w:val="24"/>
          <w:szCs w:val="24"/>
        </w:rPr>
        <w:t xml:space="preserve">to Pacific Islands businesses </w:t>
      </w:r>
      <w:r w:rsidR="009B4A16">
        <w:rPr>
          <w:rFonts w:ascii="Times New Roman" w:hAnsi="Times New Roman" w:cs="Times New Roman"/>
          <w:sz w:val="24"/>
          <w:szCs w:val="24"/>
        </w:rPr>
        <w:t xml:space="preserve">and aspiring entrepreneurs </w:t>
      </w:r>
      <w:r>
        <w:rPr>
          <w:rFonts w:ascii="Times New Roman" w:hAnsi="Times New Roman" w:cs="Times New Roman"/>
          <w:sz w:val="24"/>
          <w:szCs w:val="24"/>
        </w:rPr>
        <w:t xml:space="preserve">on making their operations sustainable (e.g., by ensuring the product is harvested in an environmentally friendly manner that is sustainable in the long term) and </w:t>
      </w:r>
      <w:r w:rsidR="009B4A16">
        <w:rPr>
          <w:rFonts w:ascii="Times New Roman" w:hAnsi="Times New Roman" w:cs="Times New Roman"/>
          <w:sz w:val="24"/>
          <w:szCs w:val="24"/>
        </w:rPr>
        <w:t xml:space="preserve">socially </w:t>
      </w:r>
      <w:r>
        <w:rPr>
          <w:rFonts w:ascii="Times New Roman" w:hAnsi="Times New Roman" w:cs="Times New Roman"/>
          <w:sz w:val="24"/>
          <w:szCs w:val="24"/>
        </w:rPr>
        <w:t xml:space="preserve">inclusive </w:t>
      </w:r>
      <w:r w:rsidR="009B4A16">
        <w:rPr>
          <w:rFonts w:ascii="Times New Roman" w:hAnsi="Times New Roman" w:cs="Times New Roman"/>
          <w:sz w:val="24"/>
          <w:szCs w:val="24"/>
        </w:rPr>
        <w:t xml:space="preserve">and impactful </w:t>
      </w:r>
      <w:r>
        <w:rPr>
          <w:rFonts w:ascii="Times New Roman" w:hAnsi="Times New Roman" w:cs="Times New Roman"/>
          <w:sz w:val="24"/>
          <w:szCs w:val="24"/>
        </w:rPr>
        <w:t xml:space="preserve">(e.g., by employing </w:t>
      </w:r>
      <w:r w:rsidR="009B4A16">
        <w:rPr>
          <w:rFonts w:ascii="Times New Roman" w:hAnsi="Times New Roman" w:cs="Times New Roman"/>
          <w:sz w:val="24"/>
          <w:szCs w:val="24"/>
        </w:rPr>
        <w:t xml:space="preserve">women, youth or other </w:t>
      </w:r>
      <w:r>
        <w:rPr>
          <w:rFonts w:ascii="Times New Roman" w:hAnsi="Times New Roman" w:cs="Times New Roman"/>
          <w:sz w:val="24"/>
          <w:szCs w:val="24"/>
        </w:rPr>
        <w:t>disadvantaged populations).</w:t>
      </w:r>
      <w:r w:rsidR="006411B1">
        <w:rPr>
          <w:rFonts w:ascii="Times New Roman" w:hAnsi="Times New Roman" w:cs="Times New Roman"/>
          <w:sz w:val="24"/>
          <w:szCs w:val="24"/>
        </w:rPr>
        <w:t xml:space="preserve">  This could occur through one-on-one mentoring</w:t>
      </w:r>
      <w:r w:rsidR="009B4A16">
        <w:rPr>
          <w:rFonts w:ascii="Times New Roman" w:hAnsi="Times New Roman" w:cs="Times New Roman"/>
          <w:sz w:val="24"/>
          <w:szCs w:val="24"/>
        </w:rPr>
        <w:t>,</w:t>
      </w:r>
      <w:r w:rsidR="006411B1">
        <w:rPr>
          <w:rFonts w:ascii="Times New Roman" w:hAnsi="Times New Roman" w:cs="Times New Roman"/>
          <w:sz w:val="24"/>
          <w:szCs w:val="24"/>
        </w:rPr>
        <w:t xml:space="preserve"> in person or online trainin</w:t>
      </w:r>
      <w:r w:rsidR="009B4A16">
        <w:rPr>
          <w:rFonts w:ascii="Times New Roman" w:hAnsi="Times New Roman" w:cs="Times New Roman"/>
          <w:sz w:val="24"/>
          <w:szCs w:val="24"/>
        </w:rPr>
        <w:t>g, and participation in the business plan competition</w:t>
      </w:r>
      <w:r w:rsidR="009B4A16" w:rsidDel="009B4A16">
        <w:rPr>
          <w:rFonts w:ascii="Times New Roman" w:hAnsi="Times New Roman" w:cs="Times New Roman"/>
          <w:sz w:val="24"/>
          <w:szCs w:val="24"/>
        </w:rPr>
        <w:t xml:space="preserve"> </w:t>
      </w:r>
    </w:p>
    <w:p w14:paraId="07294DDE" w14:textId="77777777" w:rsidR="004554D2" w:rsidRDefault="004554D2" w:rsidP="009D0B4E">
      <w:pPr>
        <w:pStyle w:val="ListParagraph"/>
        <w:spacing w:after="0" w:line="240" w:lineRule="auto"/>
        <w:ind w:left="360"/>
        <w:rPr>
          <w:rFonts w:ascii="Times New Roman" w:hAnsi="Times New Roman" w:cs="Times New Roman"/>
          <w:sz w:val="24"/>
          <w:szCs w:val="24"/>
        </w:rPr>
      </w:pPr>
    </w:p>
    <w:p w14:paraId="569CE55C" w14:textId="7C190B99" w:rsidR="00890E06" w:rsidRDefault="009B4A16" w:rsidP="009D0B4E">
      <w:pPr>
        <w:pStyle w:val="ListParagraph"/>
        <w:numPr>
          <w:ilvl w:val="0"/>
          <w:numId w:val="32"/>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Empower</w:t>
      </w:r>
      <w:r w:rsidR="00E5303F">
        <w:rPr>
          <w:rFonts w:ascii="Times New Roman" w:hAnsi="Times New Roman" w:cs="Times New Roman"/>
          <w:sz w:val="24"/>
          <w:szCs w:val="24"/>
        </w:rPr>
        <w:t xml:space="preserve"> </w:t>
      </w:r>
      <w:r w:rsidR="00890E06">
        <w:rPr>
          <w:rFonts w:ascii="Times New Roman" w:hAnsi="Times New Roman" w:cs="Times New Roman"/>
          <w:sz w:val="24"/>
          <w:szCs w:val="24"/>
        </w:rPr>
        <w:t xml:space="preserve">Pacific Islands businesses and aspiring entrepreneurs </w:t>
      </w:r>
      <w:r>
        <w:rPr>
          <w:rFonts w:ascii="Times New Roman" w:hAnsi="Times New Roman" w:cs="Times New Roman"/>
          <w:sz w:val="24"/>
          <w:szCs w:val="24"/>
        </w:rPr>
        <w:t xml:space="preserve">to grow their businesses by building capacity </w:t>
      </w:r>
      <w:r w:rsidR="00890E06">
        <w:rPr>
          <w:rFonts w:ascii="Times New Roman" w:hAnsi="Times New Roman" w:cs="Times New Roman"/>
          <w:sz w:val="24"/>
          <w:szCs w:val="24"/>
        </w:rPr>
        <w:t xml:space="preserve">on topics </w:t>
      </w:r>
      <w:r w:rsidR="00FF248E">
        <w:rPr>
          <w:rFonts w:ascii="Times New Roman" w:hAnsi="Times New Roman" w:cs="Times New Roman"/>
          <w:sz w:val="24"/>
          <w:szCs w:val="24"/>
        </w:rPr>
        <w:t xml:space="preserve">such as </w:t>
      </w:r>
      <w:r w:rsidR="00890E06">
        <w:rPr>
          <w:rFonts w:ascii="Times New Roman" w:hAnsi="Times New Roman" w:cs="Times New Roman"/>
          <w:sz w:val="24"/>
          <w:szCs w:val="24"/>
        </w:rPr>
        <w:t>marketing, business</w:t>
      </w:r>
      <w:r w:rsidR="00E5303F">
        <w:rPr>
          <w:rFonts w:ascii="Times New Roman" w:hAnsi="Times New Roman" w:cs="Times New Roman"/>
          <w:sz w:val="24"/>
          <w:szCs w:val="24"/>
        </w:rPr>
        <w:t xml:space="preserve"> and financial</w:t>
      </w:r>
      <w:r w:rsidR="00890E06">
        <w:rPr>
          <w:rFonts w:ascii="Times New Roman" w:hAnsi="Times New Roman" w:cs="Times New Roman"/>
          <w:sz w:val="24"/>
          <w:szCs w:val="24"/>
        </w:rPr>
        <w:t xml:space="preserve"> management, </w:t>
      </w:r>
      <w:r>
        <w:rPr>
          <w:rFonts w:ascii="Times New Roman" w:hAnsi="Times New Roman" w:cs="Times New Roman"/>
          <w:sz w:val="24"/>
          <w:szCs w:val="24"/>
        </w:rPr>
        <w:t xml:space="preserve">innovations in the seafood sector, </w:t>
      </w:r>
      <w:r w:rsidR="00890E06">
        <w:rPr>
          <w:rFonts w:ascii="Times New Roman" w:hAnsi="Times New Roman" w:cs="Times New Roman"/>
          <w:sz w:val="24"/>
          <w:szCs w:val="24"/>
        </w:rPr>
        <w:t>and communicating with investors</w:t>
      </w:r>
      <w:r w:rsidR="00996EBE">
        <w:rPr>
          <w:rFonts w:ascii="Times New Roman" w:hAnsi="Times New Roman" w:cs="Times New Roman"/>
          <w:sz w:val="24"/>
          <w:szCs w:val="24"/>
        </w:rPr>
        <w:t>—with the aim of making the businesses investment-ready</w:t>
      </w:r>
      <w:r w:rsidR="00890E06">
        <w:rPr>
          <w:rFonts w:ascii="Times New Roman" w:hAnsi="Times New Roman" w:cs="Times New Roman"/>
          <w:sz w:val="24"/>
          <w:szCs w:val="24"/>
        </w:rPr>
        <w:t>.</w:t>
      </w:r>
      <w:r w:rsidR="006411B1">
        <w:rPr>
          <w:rFonts w:ascii="Times New Roman" w:hAnsi="Times New Roman" w:cs="Times New Roman"/>
          <w:sz w:val="24"/>
          <w:szCs w:val="24"/>
        </w:rPr>
        <w:t xml:space="preserve">  This could occur through one-on-one mentoring</w:t>
      </w:r>
      <w:r w:rsidR="00E1787D">
        <w:rPr>
          <w:rFonts w:ascii="Times New Roman" w:hAnsi="Times New Roman" w:cs="Times New Roman"/>
          <w:sz w:val="24"/>
          <w:szCs w:val="24"/>
        </w:rPr>
        <w:t xml:space="preserve">, </w:t>
      </w:r>
      <w:r w:rsidR="006411B1">
        <w:rPr>
          <w:rFonts w:ascii="Times New Roman" w:hAnsi="Times New Roman" w:cs="Times New Roman"/>
          <w:sz w:val="24"/>
          <w:szCs w:val="24"/>
        </w:rPr>
        <w:t>in person or online training</w:t>
      </w:r>
      <w:r w:rsidR="00E1787D">
        <w:rPr>
          <w:rFonts w:ascii="Times New Roman" w:hAnsi="Times New Roman" w:cs="Times New Roman"/>
          <w:sz w:val="24"/>
          <w:szCs w:val="24"/>
        </w:rPr>
        <w:t xml:space="preserve">, and </w:t>
      </w:r>
      <w:r>
        <w:rPr>
          <w:rFonts w:ascii="Times New Roman" w:hAnsi="Times New Roman" w:cs="Times New Roman"/>
          <w:sz w:val="24"/>
          <w:szCs w:val="24"/>
        </w:rPr>
        <w:t>participation in the</w:t>
      </w:r>
      <w:r w:rsidR="00E1787D">
        <w:rPr>
          <w:rFonts w:ascii="Times New Roman" w:hAnsi="Times New Roman" w:cs="Times New Roman"/>
          <w:sz w:val="24"/>
          <w:szCs w:val="24"/>
        </w:rPr>
        <w:t xml:space="preserve"> business plan competition</w:t>
      </w:r>
    </w:p>
    <w:p w14:paraId="5C17DE9A" w14:textId="77777777" w:rsidR="00E5303F" w:rsidRDefault="00E5303F" w:rsidP="009D0B4E">
      <w:pPr>
        <w:pStyle w:val="ListParagraph"/>
        <w:spacing w:after="0" w:line="240" w:lineRule="auto"/>
        <w:ind w:left="360"/>
        <w:rPr>
          <w:rFonts w:ascii="Times New Roman" w:hAnsi="Times New Roman" w:cs="Times New Roman"/>
          <w:sz w:val="24"/>
          <w:szCs w:val="24"/>
        </w:rPr>
      </w:pPr>
    </w:p>
    <w:p w14:paraId="0C38B0D8" w14:textId="6682BEAF" w:rsidR="00463722" w:rsidRPr="00C2078B" w:rsidRDefault="00890E06" w:rsidP="009D0B4E">
      <w:pPr>
        <w:pStyle w:val="ListParagraph"/>
        <w:numPr>
          <w:ilvl w:val="0"/>
          <w:numId w:val="32"/>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Provid</w:t>
      </w:r>
      <w:r w:rsidR="00E5303F">
        <w:rPr>
          <w:rFonts w:ascii="Times New Roman" w:hAnsi="Times New Roman" w:cs="Times New Roman"/>
          <w:sz w:val="24"/>
          <w:szCs w:val="24"/>
        </w:rPr>
        <w:t>e</w:t>
      </w:r>
      <w:r>
        <w:rPr>
          <w:rFonts w:ascii="Times New Roman" w:hAnsi="Times New Roman" w:cs="Times New Roman"/>
          <w:sz w:val="24"/>
          <w:szCs w:val="24"/>
        </w:rPr>
        <w:t xml:space="preserve"> </w:t>
      </w:r>
      <w:r w:rsidR="00E5303F">
        <w:rPr>
          <w:rFonts w:ascii="Times New Roman" w:hAnsi="Times New Roman" w:cs="Times New Roman"/>
          <w:sz w:val="24"/>
          <w:szCs w:val="24"/>
        </w:rPr>
        <w:t>tools</w:t>
      </w:r>
      <w:r>
        <w:rPr>
          <w:rFonts w:ascii="Times New Roman" w:hAnsi="Times New Roman" w:cs="Times New Roman"/>
          <w:sz w:val="24"/>
          <w:szCs w:val="24"/>
        </w:rPr>
        <w:t xml:space="preserve"> </w:t>
      </w:r>
      <w:r w:rsidR="004C1EA0">
        <w:rPr>
          <w:rFonts w:ascii="Times New Roman" w:hAnsi="Times New Roman" w:cs="Times New Roman"/>
          <w:sz w:val="24"/>
          <w:szCs w:val="24"/>
        </w:rPr>
        <w:t xml:space="preserve">and opportunities </w:t>
      </w:r>
      <w:r>
        <w:rPr>
          <w:rFonts w:ascii="Times New Roman" w:hAnsi="Times New Roman" w:cs="Times New Roman"/>
          <w:sz w:val="24"/>
          <w:szCs w:val="24"/>
        </w:rPr>
        <w:t xml:space="preserve">for Pacific </w:t>
      </w:r>
      <w:r w:rsidR="00D87117">
        <w:rPr>
          <w:rFonts w:ascii="Times New Roman" w:hAnsi="Times New Roman" w:cs="Times New Roman"/>
          <w:sz w:val="24"/>
          <w:szCs w:val="24"/>
        </w:rPr>
        <w:t>I</w:t>
      </w:r>
      <w:r>
        <w:rPr>
          <w:rFonts w:ascii="Times New Roman" w:hAnsi="Times New Roman" w:cs="Times New Roman"/>
          <w:sz w:val="24"/>
          <w:szCs w:val="24"/>
        </w:rPr>
        <w:t xml:space="preserve">slands businesses </w:t>
      </w:r>
      <w:r w:rsidRPr="0091050A">
        <w:rPr>
          <w:rFonts w:ascii="Times New Roman" w:hAnsi="Times New Roman" w:cs="Times New Roman"/>
          <w:sz w:val="24"/>
          <w:szCs w:val="24"/>
        </w:rPr>
        <w:t>to</w:t>
      </w:r>
      <w:r w:rsidR="00D87117">
        <w:rPr>
          <w:rFonts w:ascii="Times New Roman" w:hAnsi="Times New Roman" w:cs="Times New Roman"/>
          <w:sz w:val="24"/>
          <w:szCs w:val="24"/>
        </w:rPr>
        <w:t xml:space="preserve"> market their investment goals as well as to </w:t>
      </w:r>
      <w:r>
        <w:rPr>
          <w:rFonts w:ascii="Times New Roman" w:hAnsi="Times New Roman" w:cs="Times New Roman"/>
          <w:sz w:val="24"/>
          <w:szCs w:val="24"/>
        </w:rPr>
        <w:t>network and learn from</w:t>
      </w:r>
      <w:r w:rsidRPr="0091050A">
        <w:rPr>
          <w:rFonts w:ascii="Times New Roman" w:hAnsi="Times New Roman" w:cs="Times New Roman"/>
          <w:sz w:val="24"/>
          <w:szCs w:val="24"/>
        </w:rPr>
        <w:t xml:space="preserve"> </w:t>
      </w:r>
      <w:r w:rsidR="00E5303F">
        <w:rPr>
          <w:rFonts w:ascii="Times New Roman" w:hAnsi="Times New Roman" w:cs="Times New Roman"/>
          <w:sz w:val="24"/>
          <w:szCs w:val="24"/>
        </w:rPr>
        <w:t xml:space="preserve">other sustainable seafood businesses, </w:t>
      </w:r>
      <w:r w:rsidRPr="0091050A">
        <w:rPr>
          <w:rFonts w:ascii="Times New Roman" w:hAnsi="Times New Roman" w:cs="Times New Roman"/>
          <w:sz w:val="24"/>
          <w:szCs w:val="24"/>
        </w:rPr>
        <w:t xml:space="preserve">industry experts, business advisors, and </w:t>
      </w:r>
      <w:r>
        <w:rPr>
          <w:rFonts w:ascii="Times New Roman" w:hAnsi="Times New Roman" w:cs="Times New Roman"/>
          <w:sz w:val="24"/>
          <w:szCs w:val="24"/>
        </w:rPr>
        <w:t>investors in the United States</w:t>
      </w:r>
      <w:r w:rsidR="004C1EA0">
        <w:rPr>
          <w:rFonts w:ascii="Times New Roman" w:hAnsi="Times New Roman" w:cs="Times New Roman"/>
          <w:sz w:val="24"/>
          <w:szCs w:val="24"/>
        </w:rPr>
        <w:t xml:space="preserve">, in the </w:t>
      </w:r>
      <w:r w:rsidR="00463722">
        <w:rPr>
          <w:rFonts w:ascii="Times New Roman" w:hAnsi="Times New Roman" w:cs="Times New Roman"/>
          <w:sz w:val="24"/>
          <w:szCs w:val="24"/>
        </w:rPr>
        <w:t>EAP</w:t>
      </w:r>
      <w:r w:rsidR="004C1EA0">
        <w:rPr>
          <w:rFonts w:ascii="Times New Roman" w:hAnsi="Times New Roman" w:cs="Times New Roman"/>
          <w:sz w:val="24"/>
          <w:szCs w:val="24"/>
        </w:rPr>
        <w:t xml:space="preserve"> region,</w:t>
      </w:r>
      <w:r>
        <w:rPr>
          <w:rFonts w:ascii="Times New Roman" w:hAnsi="Times New Roman" w:cs="Times New Roman"/>
          <w:sz w:val="24"/>
          <w:szCs w:val="24"/>
        </w:rPr>
        <w:t xml:space="preserve"> and </w:t>
      </w:r>
      <w:r w:rsidR="00E5303F">
        <w:rPr>
          <w:rFonts w:ascii="Times New Roman" w:hAnsi="Times New Roman" w:cs="Times New Roman"/>
          <w:sz w:val="24"/>
          <w:szCs w:val="24"/>
        </w:rPr>
        <w:t>globally.</w:t>
      </w:r>
      <w:r w:rsidR="006411B1">
        <w:rPr>
          <w:rFonts w:ascii="Times New Roman" w:hAnsi="Times New Roman" w:cs="Times New Roman"/>
          <w:sz w:val="24"/>
          <w:szCs w:val="24"/>
        </w:rPr>
        <w:t xml:space="preserve">  This could include through online and in-person networking, </w:t>
      </w:r>
      <w:r w:rsidR="004554D2">
        <w:rPr>
          <w:rFonts w:ascii="Times New Roman" w:hAnsi="Times New Roman" w:cs="Times New Roman"/>
          <w:sz w:val="24"/>
          <w:szCs w:val="24"/>
        </w:rPr>
        <w:t xml:space="preserve">a business plan competition, </w:t>
      </w:r>
      <w:r w:rsidR="00D87117">
        <w:rPr>
          <w:rFonts w:ascii="Times New Roman" w:hAnsi="Times New Roman" w:cs="Times New Roman"/>
          <w:sz w:val="24"/>
          <w:szCs w:val="24"/>
        </w:rPr>
        <w:t xml:space="preserve">workshop or </w:t>
      </w:r>
      <w:r w:rsidR="006319D7">
        <w:rPr>
          <w:rFonts w:ascii="Times New Roman" w:hAnsi="Times New Roman" w:cs="Times New Roman"/>
          <w:sz w:val="24"/>
          <w:szCs w:val="24"/>
        </w:rPr>
        <w:t xml:space="preserve">training events, media exposure, </w:t>
      </w:r>
      <w:r w:rsidR="004554D2">
        <w:rPr>
          <w:rFonts w:ascii="Times New Roman" w:hAnsi="Times New Roman" w:cs="Times New Roman"/>
          <w:sz w:val="24"/>
          <w:szCs w:val="24"/>
        </w:rPr>
        <w:t>etc.</w:t>
      </w:r>
    </w:p>
    <w:p w14:paraId="391E0E28" w14:textId="77777777" w:rsidR="00463722" w:rsidRDefault="00463722" w:rsidP="009D0B4E">
      <w:pPr>
        <w:pStyle w:val="ListParagraph"/>
        <w:spacing w:after="0" w:line="240" w:lineRule="auto"/>
        <w:ind w:left="360"/>
        <w:rPr>
          <w:rFonts w:ascii="Times New Roman" w:hAnsi="Times New Roman" w:cs="Times New Roman"/>
          <w:sz w:val="24"/>
          <w:szCs w:val="24"/>
        </w:rPr>
      </w:pPr>
    </w:p>
    <w:p w14:paraId="645DF864" w14:textId="209868B3" w:rsidR="00C33015" w:rsidRPr="00C33015" w:rsidRDefault="004C1EA0" w:rsidP="00C33015">
      <w:pPr>
        <w:pStyle w:val="ListParagraph"/>
        <w:numPr>
          <w:ilvl w:val="0"/>
          <w:numId w:val="32"/>
        </w:numPr>
        <w:ind w:left="360"/>
        <w:rPr>
          <w:rFonts w:ascii="Times New Roman" w:hAnsi="Times New Roman" w:cs="Times New Roman"/>
          <w:sz w:val="24"/>
          <w:szCs w:val="24"/>
        </w:rPr>
      </w:pPr>
      <w:r>
        <w:rPr>
          <w:rFonts w:ascii="Times New Roman" w:hAnsi="Times New Roman" w:cs="Times New Roman"/>
          <w:sz w:val="24"/>
          <w:szCs w:val="24"/>
        </w:rPr>
        <w:t xml:space="preserve">Partner </w:t>
      </w:r>
      <w:r w:rsidR="003D3DF6">
        <w:rPr>
          <w:rFonts w:ascii="Times New Roman" w:hAnsi="Times New Roman" w:cs="Times New Roman"/>
          <w:sz w:val="24"/>
          <w:szCs w:val="24"/>
        </w:rPr>
        <w:t xml:space="preserve">and collaborate </w:t>
      </w:r>
      <w:r>
        <w:rPr>
          <w:rFonts w:ascii="Times New Roman" w:hAnsi="Times New Roman" w:cs="Times New Roman"/>
          <w:sz w:val="24"/>
          <w:szCs w:val="24"/>
        </w:rPr>
        <w:t xml:space="preserve">with </w:t>
      </w:r>
      <w:r w:rsidR="003D3DF6">
        <w:rPr>
          <w:rFonts w:ascii="Times New Roman" w:hAnsi="Times New Roman" w:cs="Times New Roman"/>
          <w:sz w:val="24"/>
          <w:szCs w:val="24"/>
        </w:rPr>
        <w:t xml:space="preserve">other </w:t>
      </w:r>
      <w:r>
        <w:rPr>
          <w:rFonts w:ascii="Times New Roman" w:hAnsi="Times New Roman" w:cs="Times New Roman"/>
          <w:sz w:val="24"/>
          <w:szCs w:val="24"/>
        </w:rPr>
        <w:t>government</w:t>
      </w:r>
      <w:r w:rsidR="003D3DF6">
        <w:rPr>
          <w:rFonts w:ascii="Times New Roman" w:hAnsi="Times New Roman" w:cs="Times New Roman"/>
          <w:sz w:val="24"/>
          <w:szCs w:val="24"/>
        </w:rPr>
        <w:t>s</w:t>
      </w:r>
      <w:r>
        <w:rPr>
          <w:rFonts w:ascii="Times New Roman" w:hAnsi="Times New Roman" w:cs="Times New Roman"/>
          <w:sz w:val="24"/>
          <w:szCs w:val="24"/>
        </w:rPr>
        <w:t>, international organization</w:t>
      </w:r>
      <w:r w:rsidR="003D3DF6">
        <w:rPr>
          <w:rFonts w:ascii="Times New Roman" w:hAnsi="Times New Roman" w:cs="Times New Roman"/>
          <w:sz w:val="24"/>
          <w:szCs w:val="24"/>
        </w:rPr>
        <w:t>s</w:t>
      </w:r>
      <w:r w:rsidR="00890E06" w:rsidRPr="00E5303F">
        <w:rPr>
          <w:rFonts w:ascii="Times New Roman" w:hAnsi="Times New Roman" w:cs="Times New Roman"/>
          <w:sz w:val="24"/>
          <w:szCs w:val="24"/>
        </w:rPr>
        <w:t>, and</w:t>
      </w:r>
      <w:r>
        <w:rPr>
          <w:rFonts w:ascii="Times New Roman" w:hAnsi="Times New Roman" w:cs="Times New Roman"/>
          <w:sz w:val="24"/>
          <w:szCs w:val="24"/>
        </w:rPr>
        <w:t>/or NGO</w:t>
      </w:r>
      <w:r w:rsidR="003D3DF6">
        <w:rPr>
          <w:rFonts w:ascii="Times New Roman" w:hAnsi="Times New Roman" w:cs="Times New Roman"/>
          <w:sz w:val="24"/>
          <w:szCs w:val="24"/>
        </w:rPr>
        <w:t>s</w:t>
      </w:r>
      <w:r w:rsidR="00890E06" w:rsidRPr="00E5303F">
        <w:rPr>
          <w:rFonts w:ascii="Times New Roman" w:hAnsi="Times New Roman" w:cs="Times New Roman"/>
          <w:sz w:val="24"/>
          <w:szCs w:val="24"/>
        </w:rPr>
        <w:t xml:space="preserve"> </w:t>
      </w:r>
      <w:r w:rsidR="003D3DF6">
        <w:rPr>
          <w:rFonts w:ascii="Times New Roman" w:hAnsi="Times New Roman" w:cs="Times New Roman"/>
          <w:sz w:val="24"/>
          <w:szCs w:val="24"/>
        </w:rPr>
        <w:t xml:space="preserve">located </w:t>
      </w:r>
      <w:r w:rsidR="00890E06" w:rsidRPr="00E5303F">
        <w:rPr>
          <w:rFonts w:ascii="Times New Roman" w:hAnsi="Times New Roman" w:cs="Times New Roman"/>
          <w:sz w:val="24"/>
          <w:szCs w:val="24"/>
        </w:rPr>
        <w:t xml:space="preserve">in the </w:t>
      </w:r>
      <w:r w:rsidR="00463722">
        <w:rPr>
          <w:rFonts w:ascii="Times New Roman" w:hAnsi="Times New Roman" w:cs="Times New Roman"/>
          <w:sz w:val="24"/>
          <w:szCs w:val="24"/>
        </w:rPr>
        <w:t xml:space="preserve">EAP </w:t>
      </w:r>
      <w:r w:rsidR="00890E06" w:rsidRPr="00E5303F">
        <w:rPr>
          <w:rFonts w:ascii="Times New Roman" w:hAnsi="Times New Roman" w:cs="Times New Roman"/>
          <w:sz w:val="24"/>
          <w:szCs w:val="24"/>
        </w:rPr>
        <w:t xml:space="preserve">region to </w:t>
      </w:r>
      <w:r w:rsidR="00463722">
        <w:rPr>
          <w:rFonts w:ascii="Times New Roman" w:hAnsi="Times New Roman" w:cs="Times New Roman"/>
          <w:sz w:val="24"/>
          <w:szCs w:val="24"/>
        </w:rPr>
        <w:t xml:space="preserve">jointly build capacity for </w:t>
      </w:r>
      <w:r w:rsidR="00890E06" w:rsidRPr="00E5303F">
        <w:rPr>
          <w:rFonts w:ascii="Times New Roman" w:hAnsi="Times New Roman" w:cs="Times New Roman"/>
          <w:sz w:val="24"/>
          <w:szCs w:val="24"/>
        </w:rPr>
        <w:t>Pacific islands business</w:t>
      </w:r>
      <w:r w:rsidR="00463722">
        <w:rPr>
          <w:rFonts w:ascii="Times New Roman" w:hAnsi="Times New Roman" w:cs="Times New Roman"/>
          <w:sz w:val="24"/>
          <w:szCs w:val="24"/>
        </w:rPr>
        <w:t>es through the program</w:t>
      </w:r>
      <w:r w:rsidR="003D3DF6">
        <w:rPr>
          <w:rFonts w:ascii="Times New Roman" w:hAnsi="Times New Roman" w:cs="Times New Roman"/>
          <w:sz w:val="24"/>
          <w:szCs w:val="24"/>
        </w:rPr>
        <w:t xml:space="preserve">.  Such partnerships can enable efficiencies in knowledge, outreach, and implementation and further enhance the reach of the program in the Pacific. </w:t>
      </w:r>
    </w:p>
    <w:p w14:paraId="1ED4F4E5" w14:textId="664E6BE4" w:rsidR="00890E06" w:rsidRDefault="00890E06" w:rsidP="00C33015">
      <w:pPr>
        <w:pStyle w:val="ListParagraph"/>
        <w:spacing w:after="0" w:line="240" w:lineRule="auto"/>
        <w:ind w:left="360"/>
        <w:rPr>
          <w:rFonts w:ascii="Times New Roman" w:hAnsi="Times New Roman" w:cs="Times New Roman"/>
          <w:sz w:val="24"/>
          <w:szCs w:val="24"/>
        </w:rPr>
      </w:pPr>
    </w:p>
    <w:p w14:paraId="698E0349" w14:textId="069DAD9B" w:rsidR="00996EBE" w:rsidRPr="009D0B4E" w:rsidRDefault="00996EBE" w:rsidP="009D0B4E">
      <w:pPr>
        <w:spacing w:after="0" w:line="240" w:lineRule="auto"/>
        <w:rPr>
          <w:rFonts w:ascii="Times New Roman" w:hAnsi="Times New Roman" w:cs="Times New Roman"/>
          <w:sz w:val="24"/>
          <w:szCs w:val="24"/>
        </w:rPr>
      </w:pPr>
    </w:p>
    <w:p w14:paraId="6AC3A751" w14:textId="7F769A1C" w:rsidR="00890E06" w:rsidRPr="00C05210" w:rsidRDefault="00ED6BDB" w:rsidP="00890E06">
      <w:pPr>
        <w:spacing w:after="15"/>
        <w:rPr>
          <w:rFonts w:ascii="Times New Roman" w:hAnsi="Times New Roman" w:cs="Times New Roman"/>
          <w:sz w:val="24"/>
          <w:szCs w:val="24"/>
        </w:rPr>
      </w:pPr>
      <w:r>
        <w:rPr>
          <w:rFonts w:ascii="Times New Roman" w:hAnsi="Times New Roman" w:cs="Times New Roman"/>
          <w:sz w:val="24"/>
          <w:szCs w:val="24"/>
        </w:rPr>
        <w:t>Scope of Activities</w:t>
      </w:r>
    </w:p>
    <w:p w14:paraId="0A9BC81B" w14:textId="38DFA260" w:rsidR="004C1EA0" w:rsidRPr="00B80DB0" w:rsidRDefault="004C1EA0" w:rsidP="004C1EA0">
      <w:pPr>
        <w:spacing w:line="240" w:lineRule="auto"/>
        <w:rPr>
          <w:rFonts w:ascii="Times New Roman" w:hAnsi="Times New Roman" w:cs="Times New Roman"/>
          <w:sz w:val="24"/>
          <w:szCs w:val="24"/>
        </w:rPr>
      </w:pPr>
      <w:r w:rsidRPr="00B80DB0">
        <w:rPr>
          <w:rFonts w:ascii="Times New Roman" w:hAnsi="Times New Roman" w:cs="Times New Roman"/>
          <w:sz w:val="24"/>
          <w:szCs w:val="24"/>
        </w:rPr>
        <w:t xml:space="preserve">Projects should be regional in scope, to promote connections and build an effective network of </w:t>
      </w:r>
      <w:r w:rsidRPr="004554D2">
        <w:rPr>
          <w:rFonts w:ascii="Times New Roman" w:hAnsi="Times New Roman" w:cs="Times New Roman"/>
          <w:sz w:val="24"/>
          <w:szCs w:val="24"/>
        </w:rPr>
        <w:t xml:space="preserve">businesses across the </w:t>
      </w:r>
      <w:r w:rsidR="00463722">
        <w:rPr>
          <w:rFonts w:ascii="Times New Roman" w:hAnsi="Times New Roman" w:cs="Times New Roman"/>
          <w:sz w:val="24"/>
          <w:szCs w:val="24"/>
        </w:rPr>
        <w:t xml:space="preserve">entire </w:t>
      </w:r>
      <w:r w:rsidRPr="004554D2">
        <w:rPr>
          <w:rFonts w:ascii="Times New Roman" w:hAnsi="Times New Roman" w:cs="Times New Roman"/>
          <w:sz w:val="24"/>
          <w:szCs w:val="24"/>
        </w:rPr>
        <w:t>Pacific region.  Projects should have the potential to have an immediate impact on Pacific businesses leading to long-term improvements in private sector-led growth in the region</w:t>
      </w:r>
      <w:r w:rsidRPr="00B80DB0">
        <w:rPr>
          <w:rFonts w:ascii="Times New Roman" w:hAnsi="Times New Roman" w:cs="Times New Roman"/>
          <w:sz w:val="24"/>
          <w:szCs w:val="24"/>
        </w:rPr>
        <w:t xml:space="preserve">.  Projects preferably should demonstrate sustainability, such as the ability to leverage additional and/or continued funding beyond EAP resources. EAP encourages innovative and creative approaches, rather than projects that simply duplicate or add to efforts by other entities.  This does not exclude projects from consideration that clearly build off existing successful projects in a new and innovative way.  EAP also strives to ensure its projects advance the rights and uphold the dignity of the most vulnerable or at risk populations. </w:t>
      </w:r>
    </w:p>
    <w:p w14:paraId="15587B5E" w14:textId="7C3E4201" w:rsidR="00A718D0" w:rsidRDefault="00ED6BDB" w:rsidP="00A24F48">
      <w:pPr>
        <w:spacing w:after="0" w:line="240" w:lineRule="auto"/>
        <w:rPr>
          <w:rFonts w:ascii="Times New Roman" w:hAnsi="Times New Roman" w:cs="Times New Roman"/>
          <w:sz w:val="24"/>
          <w:szCs w:val="24"/>
        </w:rPr>
      </w:pPr>
      <w:r w:rsidRPr="004554D2">
        <w:rPr>
          <w:rFonts w:ascii="Times New Roman" w:hAnsi="Times New Roman" w:cs="Times New Roman"/>
          <w:sz w:val="24"/>
          <w:szCs w:val="24"/>
        </w:rPr>
        <w:lastRenderedPageBreak/>
        <w:t>Projects are limited to Pacific Island countries eligible to receive</w:t>
      </w:r>
      <w:r w:rsidR="00E01968">
        <w:rPr>
          <w:rFonts w:ascii="Times New Roman" w:hAnsi="Times New Roman" w:cs="Times New Roman"/>
          <w:sz w:val="24"/>
          <w:szCs w:val="24"/>
        </w:rPr>
        <w:t xml:space="preserve"> Economic Support Funds: Fiji, </w:t>
      </w:r>
      <w:r w:rsidRPr="004554D2">
        <w:rPr>
          <w:rFonts w:ascii="Times New Roman" w:hAnsi="Times New Roman" w:cs="Times New Roman"/>
          <w:sz w:val="24"/>
          <w:szCs w:val="24"/>
        </w:rPr>
        <w:t xml:space="preserve">Kiribati, Republic of the Marshall Islands, Federated States of Micronesia, Nauru, Palau, Papua New Guinea, Samoa, Solomon Islands, Tonga, Tuvalu, and Vanuatu.  </w:t>
      </w:r>
      <w:r w:rsidR="001C360B">
        <w:rPr>
          <w:rFonts w:ascii="Times New Roman" w:hAnsi="Times New Roman" w:cs="Times New Roman"/>
          <w:sz w:val="24"/>
          <w:szCs w:val="24"/>
        </w:rPr>
        <w:t>No funds will be used to provide support directly to foreign government officials.</w:t>
      </w:r>
    </w:p>
    <w:p w14:paraId="529CEC07" w14:textId="77777777" w:rsidR="00A718D0" w:rsidRDefault="00A718D0">
      <w:pPr>
        <w:spacing w:after="0" w:line="240" w:lineRule="auto"/>
        <w:outlineLvl w:val="0"/>
        <w:rPr>
          <w:rFonts w:ascii="Times New Roman" w:eastAsia="Times New Roman" w:hAnsi="Times New Roman" w:cs="Times New Roman"/>
          <w:b/>
          <w:smallCaps/>
          <w:kern w:val="36"/>
          <w:sz w:val="24"/>
          <w:szCs w:val="24"/>
        </w:rPr>
      </w:pPr>
    </w:p>
    <w:p w14:paraId="6917A6F3" w14:textId="77777777" w:rsidR="00CA114C" w:rsidRPr="00CA114C" w:rsidRDefault="00CA114C" w:rsidP="00CA114C">
      <w:pPr>
        <w:spacing w:after="0" w:line="240" w:lineRule="auto"/>
        <w:rPr>
          <w:rFonts w:ascii="Times New Roman" w:eastAsia="Times New Roman" w:hAnsi="Times New Roman" w:cs="Times New Roman"/>
          <w:color w:val="000000"/>
          <w:sz w:val="24"/>
          <w:szCs w:val="24"/>
        </w:rPr>
      </w:pPr>
      <w:r w:rsidRPr="00D65F64">
        <w:rPr>
          <w:rFonts w:ascii="Times New Roman" w:eastAsia="Times New Roman" w:hAnsi="Times New Roman" w:cs="Times New Roman"/>
          <w:color w:val="000000"/>
          <w:sz w:val="24"/>
          <w:szCs w:val="24"/>
        </w:rPr>
        <w:t>The authority for this funding opportunity is found in the Foreign Assistance Act of 1961, as amended (FAA).</w:t>
      </w:r>
    </w:p>
    <w:p w14:paraId="4B6CB362" w14:textId="77777777" w:rsidR="00CA114C" w:rsidRDefault="00CA114C">
      <w:pPr>
        <w:spacing w:after="0" w:line="240" w:lineRule="auto"/>
        <w:outlineLvl w:val="0"/>
        <w:rPr>
          <w:rFonts w:ascii="Times New Roman" w:eastAsia="Times New Roman" w:hAnsi="Times New Roman" w:cs="Times New Roman"/>
          <w:b/>
          <w:smallCaps/>
          <w:kern w:val="36"/>
          <w:sz w:val="24"/>
          <w:szCs w:val="24"/>
        </w:rPr>
      </w:pPr>
    </w:p>
    <w:p w14:paraId="242AA127" w14:textId="108C59C8" w:rsidR="003D7249" w:rsidRPr="00D65F64" w:rsidRDefault="00816A9A" w:rsidP="00D65F64">
      <w:pPr>
        <w:spacing w:after="0" w:line="240" w:lineRule="auto"/>
        <w:outlineLvl w:val="0"/>
        <w:rPr>
          <w:rFonts w:ascii="Times New Roman" w:eastAsia="Times New Roman" w:hAnsi="Times New Roman" w:cs="Times New Roman"/>
          <w:b/>
          <w:smallCaps/>
          <w:kern w:val="36"/>
          <w:sz w:val="24"/>
          <w:szCs w:val="24"/>
        </w:rPr>
      </w:pPr>
      <w:bookmarkStart w:id="2" w:name="_Toc511400211"/>
      <w:r w:rsidRPr="0056580B">
        <w:rPr>
          <w:rFonts w:ascii="Times New Roman" w:eastAsia="Times New Roman" w:hAnsi="Times New Roman" w:cs="Times New Roman"/>
          <w:b/>
          <w:smallCaps/>
          <w:kern w:val="36"/>
          <w:sz w:val="24"/>
          <w:szCs w:val="24"/>
        </w:rPr>
        <w:t>B. Federal Award Information</w:t>
      </w:r>
      <w:bookmarkEnd w:id="2"/>
      <w:r w:rsidR="009E34DF" w:rsidRPr="0056580B">
        <w:rPr>
          <w:rFonts w:ascii="Times New Roman" w:eastAsia="Times New Roman" w:hAnsi="Times New Roman" w:cs="Times New Roman"/>
          <w:b/>
          <w:smallCaps/>
          <w:kern w:val="36"/>
          <w:sz w:val="24"/>
          <w:szCs w:val="24"/>
        </w:rPr>
        <w:t xml:space="preserve"> </w:t>
      </w:r>
    </w:p>
    <w:p w14:paraId="127513E3" w14:textId="77777777" w:rsidR="00936E24" w:rsidRDefault="00936E24" w:rsidP="00936E24">
      <w:pPr>
        <w:spacing w:after="0" w:line="240" w:lineRule="auto"/>
        <w:rPr>
          <w:rFonts w:ascii="Times New Roman" w:hAnsi="Times New Roman" w:cs="Times New Roman"/>
          <w:b/>
          <w:sz w:val="24"/>
          <w:szCs w:val="24"/>
        </w:rPr>
      </w:pPr>
    </w:p>
    <w:p w14:paraId="3088A037" w14:textId="6E28ED06" w:rsidR="00936E24" w:rsidRPr="00232E87" w:rsidRDefault="00D65F64" w:rsidP="003D7249">
      <w:pPr>
        <w:spacing w:after="0" w:line="240" w:lineRule="auto"/>
        <w:rPr>
          <w:rFonts w:ascii="Times New Roman" w:hAnsi="Times New Roman" w:cs="Times New Roman"/>
          <w:sz w:val="24"/>
          <w:szCs w:val="24"/>
        </w:rPr>
      </w:pPr>
      <w:r w:rsidRPr="00D65F64">
        <w:rPr>
          <w:rFonts w:ascii="Times New Roman" w:hAnsi="Times New Roman" w:cs="Times New Roman"/>
          <w:sz w:val="24"/>
          <w:szCs w:val="24"/>
        </w:rPr>
        <w:t xml:space="preserve">EAP anticipates having </w:t>
      </w:r>
      <w:r w:rsidRPr="00232E87">
        <w:rPr>
          <w:rFonts w:ascii="Times New Roman" w:hAnsi="Times New Roman" w:cs="Times New Roman"/>
          <w:sz w:val="24"/>
          <w:szCs w:val="24"/>
        </w:rPr>
        <w:t xml:space="preserve">approximately </w:t>
      </w:r>
      <w:r w:rsidRPr="00C7463C">
        <w:rPr>
          <w:rFonts w:ascii="Times New Roman" w:hAnsi="Times New Roman" w:cs="Times New Roman"/>
          <w:sz w:val="24"/>
          <w:szCs w:val="24"/>
        </w:rPr>
        <w:t>$</w:t>
      </w:r>
      <w:r w:rsidR="00E35D06" w:rsidRPr="00C7463C">
        <w:rPr>
          <w:rFonts w:ascii="Times New Roman" w:hAnsi="Times New Roman" w:cs="Times New Roman"/>
          <w:sz w:val="24"/>
          <w:szCs w:val="24"/>
        </w:rPr>
        <w:t>197</w:t>
      </w:r>
      <w:r w:rsidR="004C1EA0" w:rsidRPr="00C7463C">
        <w:rPr>
          <w:rFonts w:ascii="Times New Roman" w:hAnsi="Times New Roman" w:cs="Times New Roman"/>
          <w:sz w:val="24"/>
          <w:szCs w:val="24"/>
        </w:rPr>
        <w:t>,</w:t>
      </w:r>
      <w:r w:rsidR="00E35D06" w:rsidRPr="00C7463C">
        <w:rPr>
          <w:rFonts w:ascii="Times New Roman" w:hAnsi="Times New Roman" w:cs="Times New Roman"/>
          <w:sz w:val="24"/>
          <w:szCs w:val="24"/>
        </w:rPr>
        <w:t>5</w:t>
      </w:r>
      <w:r w:rsidR="004C1EA0" w:rsidRPr="00C7463C">
        <w:rPr>
          <w:rFonts w:ascii="Times New Roman" w:hAnsi="Times New Roman" w:cs="Times New Roman"/>
          <w:sz w:val="24"/>
          <w:szCs w:val="24"/>
        </w:rPr>
        <w:t xml:space="preserve">00 </w:t>
      </w:r>
      <w:r w:rsidRPr="00232E87">
        <w:rPr>
          <w:rFonts w:ascii="Times New Roman" w:hAnsi="Times New Roman" w:cs="Times New Roman"/>
          <w:sz w:val="24"/>
          <w:szCs w:val="24"/>
        </w:rPr>
        <w:t>of</w:t>
      </w:r>
      <w:r w:rsidRPr="00232E87">
        <w:t xml:space="preserve"> </w:t>
      </w:r>
      <w:r w:rsidRPr="00C7463C">
        <w:rPr>
          <w:rFonts w:ascii="Times New Roman" w:hAnsi="Times New Roman" w:cs="Times New Roman"/>
          <w:sz w:val="24"/>
          <w:szCs w:val="24"/>
        </w:rPr>
        <w:t xml:space="preserve">FY17 Economic Support Funds (ESF) </w:t>
      </w:r>
      <w:r w:rsidRPr="00232E87">
        <w:rPr>
          <w:rFonts w:ascii="Times New Roman" w:hAnsi="Times New Roman" w:cs="Times New Roman"/>
          <w:sz w:val="24"/>
          <w:szCs w:val="24"/>
        </w:rPr>
        <w:t xml:space="preserve">available to support </w:t>
      </w:r>
      <w:r w:rsidRPr="00C7463C">
        <w:rPr>
          <w:rFonts w:ascii="Times New Roman" w:hAnsi="Times New Roman" w:cs="Times New Roman"/>
          <w:sz w:val="24"/>
          <w:szCs w:val="24"/>
        </w:rPr>
        <w:t>one</w:t>
      </w:r>
      <w:r w:rsidRPr="00232E87">
        <w:rPr>
          <w:rFonts w:ascii="Times New Roman" w:hAnsi="Times New Roman" w:cs="Times New Roman"/>
          <w:sz w:val="24"/>
          <w:szCs w:val="24"/>
        </w:rPr>
        <w:t xml:space="preserve"> successful application submitted in response to this NOFO,</w:t>
      </w:r>
      <w:r w:rsidR="003D7249" w:rsidRPr="00232E87">
        <w:rPr>
          <w:rFonts w:ascii="Times New Roman" w:hAnsi="Times New Roman" w:cs="Times New Roman"/>
          <w:sz w:val="24"/>
          <w:szCs w:val="24"/>
        </w:rPr>
        <w:t xml:space="preserve"> subject to the ability of funding.</w:t>
      </w:r>
      <w:r w:rsidRPr="00232E87">
        <w:rPr>
          <w:rFonts w:ascii="Times New Roman" w:hAnsi="Times New Roman" w:cs="Times New Roman"/>
          <w:sz w:val="24"/>
          <w:szCs w:val="24"/>
        </w:rPr>
        <w:t xml:space="preserve"> </w:t>
      </w:r>
    </w:p>
    <w:p w14:paraId="04773307" w14:textId="77777777" w:rsidR="00D65F64" w:rsidRPr="00232E87" w:rsidRDefault="00D65F64" w:rsidP="003D7249">
      <w:pPr>
        <w:spacing w:after="0" w:line="240" w:lineRule="auto"/>
        <w:rPr>
          <w:rFonts w:ascii="Times New Roman" w:hAnsi="Times New Roman" w:cs="Times New Roman"/>
          <w:sz w:val="24"/>
          <w:szCs w:val="24"/>
        </w:rPr>
      </w:pPr>
    </w:p>
    <w:p w14:paraId="6BED4D3C" w14:textId="39DD07BE" w:rsidR="00D65F64" w:rsidRPr="00232E87" w:rsidRDefault="00D65F64" w:rsidP="003D7249">
      <w:pPr>
        <w:spacing w:after="0" w:line="240" w:lineRule="auto"/>
        <w:rPr>
          <w:rFonts w:ascii="Times New Roman" w:hAnsi="Times New Roman" w:cs="Times New Roman"/>
          <w:sz w:val="24"/>
          <w:szCs w:val="24"/>
        </w:rPr>
      </w:pPr>
      <w:r w:rsidRPr="00232E87">
        <w:rPr>
          <w:rFonts w:ascii="Times New Roman" w:hAnsi="Times New Roman" w:cs="Times New Roman"/>
          <w:sz w:val="24"/>
          <w:szCs w:val="24"/>
        </w:rPr>
        <w:t xml:space="preserve">Applicants should include an anticipated start date </w:t>
      </w:r>
      <w:r w:rsidR="00470D35">
        <w:rPr>
          <w:rFonts w:ascii="Times New Roman" w:hAnsi="Times New Roman" w:cs="Times New Roman"/>
          <w:sz w:val="24"/>
          <w:szCs w:val="24"/>
        </w:rPr>
        <w:t>of August</w:t>
      </w:r>
      <w:r w:rsidRPr="00232E87">
        <w:rPr>
          <w:rFonts w:ascii="Times New Roman" w:hAnsi="Times New Roman" w:cs="Times New Roman"/>
          <w:sz w:val="24"/>
          <w:szCs w:val="24"/>
        </w:rPr>
        <w:t xml:space="preserve">2018 and the period of performance should be between </w:t>
      </w:r>
      <w:r w:rsidR="008605A9" w:rsidRPr="00C7463C">
        <w:rPr>
          <w:rFonts w:ascii="Times New Roman" w:hAnsi="Times New Roman" w:cs="Times New Roman"/>
          <w:sz w:val="24"/>
          <w:szCs w:val="24"/>
        </w:rPr>
        <w:t>2</w:t>
      </w:r>
      <w:r w:rsidRPr="00C7463C">
        <w:rPr>
          <w:rFonts w:ascii="Times New Roman" w:hAnsi="Times New Roman" w:cs="Times New Roman"/>
          <w:sz w:val="24"/>
          <w:szCs w:val="24"/>
        </w:rPr>
        <w:t xml:space="preserve"> to </w:t>
      </w:r>
      <w:r w:rsidR="008605A9" w:rsidRPr="00C7463C">
        <w:rPr>
          <w:rFonts w:ascii="Times New Roman" w:hAnsi="Times New Roman" w:cs="Times New Roman"/>
          <w:sz w:val="24"/>
          <w:szCs w:val="24"/>
        </w:rPr>
        <w:t>4</w:t>
      </w:r>
      <w:r w:rsidRPr="00C7463C">
        <w:rPr>
          <w:rFonts w:ascii="Times New Roman" w:hAnsi="Times New Roman" w:cs="Times New Roman"/>
          <w:sz w:val="24"/>
          <w:szCs w:val="24"/>
        </w:rPr>
        <w:t xml:space="preserve"> years</w:t>
      </w:r>
      <w:r w:rsidRPr="00232E87">
        <w:rPr>
          <w:rFonts w:ascii="Times New Roman" w:hAnsi="Times New Roman" w:cs="Times New Roman"/>
          <w:sz w:val="24"/>
          <w:szCs w:val="24"/>
        </w:rPr>
        <w:t>.</w:t>
      </w:r>
    </w:p>
    <w:p w14:paraId="09B8F1C2" w14:textId="77777777" w:rsidR="00A175C8" w:rsidRPr="00B130AB" w:rsidRDefault="00A175C8" w:rsidP="00A175C8">
      <w:pPr>
        <w:spacing w:after="0" w:line="240" w:lineRule="auto"/>
        <w:rPr>
          <w:rFonts w:ascii="Times New Roman" w:hAnsi="Times New Roman" w:cs="Times New Roman"/>
          <w:sz w:val="24"/>
          <w:szCs w:val="24"/>
        </w:rPr>
      </w:pPr>
    </w:p>
    <w:p w14:paraId="171F55CD" w14:textId="77777777" w:rsidR="00A175C8" w:rsidRDefault="00A175C8" w:rsidP="00A175C8">
      <w:pPr>
        <w:spacing w:after="0" w:line="240" w:lineRule="auto"/>
        <w:ind w:right="405"/>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 xml:space="preserve">The </w:t>
      </w:r>
      <w:r w:rsidR="001A4256">
        <w:rPr>
          <w:rFonts w:ascii="Times New Roman" w:eastAsia="Times New Roman" w:hAnsi="Times New Roman" w:cs="Times New Roman"/>
          <w:sz w:val="24"/>
          <w:szCs w:val="24"/>
        </w:rPr>
        <w:t>Department of State</w:t>
      </w:r>
      <w:r w:rsidRPr="00B130AB">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ay make award</w:t>
      </w:r>
      <w:r w:rsidR="0016219B">
        <w:rPr>
          <w:rFonts w:ascii="Times New Roman" w:eastAsia="Times New Roman" w:hAnsi="Times New Roman" w:cs="Times New Roman"/>
          <w:sz w:val="24"/>
          <w:szCs w:val="24"/>
        </w:rPr>
        <w:t>(s)</w:t>
      </w:r>
      <w:r w:rsidRPr="00B130AB">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n the ba</w:t>
      </w:r>
      <w:r w:rsidRPr="00B130AB">
        <w:rPr>
          <w:rFonts w:ascii="Times New Roman" w:eastAsia="Times New Roman" w:hAnsi="Times New Roman" w:cs="Times New Roman"/>
          <w:spacing w:val="-1"/>
          <w:sz w:val="24"/>
          <w:szCs w:val="24"/>
        </w:rPr>
        <w:t>si</w:t>
      </w:r>
      <w:r w:rsidRPr="00B130AB">
        <w:rPr>
          <w:rFonts w:ascii="Times New Roman" w:eastAsia="Times New Roman" w:hAnsi="Times New Roman" w:cs="Times New Roman"/>
          <w:sz w:val="24"/>
          <w:szCs w:val="24"/>
        </w:rPr>
        <w:t xml:space="preserve">s </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f</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initi</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 xml:space="preserve">l applications </w:t>
      </w:r>
      <w:r w:rsidRPr="00B130AB">
        <w:rPr>
          <w:rFonts w:ascii="Times New Roman" w:eastAsia="Times New Roman" w:hAnsi="Times New Roman" w:cs="Times New Roman"/>
          <w:spacing w:val="-1"/>
          <w:sz w:val="24"/>
          <w:szCs w:val="24"/>
        </w:rPr>
        <w:t>r</w:t>
      </w:r>
      <w:r w:rsidRPr="00B130AB">
        <w:rPr>
          <w:rFonts w:ascii="Times New Roman" w:eastAsia="Times New Roman" w:hAnsi="Times New Roman" w:cs="Times New Roman"/>
          <w:sz w:val="24"/>
          <w:szCs w:val="24"/>
        </w:rPr>
        <w:t>ec</w:t>
      </w:r>
      <w:r w:rsidRPr="00B130AB">
        <w:rPr>
          <w:rFonts w:ascii="Times New Roman" w:eastAsia="Times New Roman" w:hAnsi="Times New Roman" w:cs="Times New Roman"/>
          <w:spacing w:val="-1"/>
          <w:sz w:val="24"/>
          <w:szCs w:val="24"/>
        </w:rPr>
        <w:t>e</w:t>
      </w:r>
      <w:r w:rsidRPr="00B130AB">
        <w:rPr>
          <w:rFonts w:ascii="Times New Roman" w:eastAsia="Times New Roman" w:hAnsi="Times New Roman" w:cs="Times New Roman"/>
          <w:sz w:val="24"/>
          <w:szCs w:val="24"/>
        </w:rPr>
        <w:t>ived, witho</w:t>
      </w:r>
      <w:r w:rsidRPr="00B130AB">
        <w:rPr>
          <w:rFonts w:ascii="Times New Roman" w:eastAsia="Times New Roman" w:hAnsi="Times New Roman" w:cs="Times New Roman"/>
          <w:spacing w:val="-1"/>
          <w:sz w:val="24"/>
          <w:szCs w:val="24"/>
        </w:rPr>
        <w:t>u</w:t>
      </w:r>
      <w:r w:rsidRPr="00B130AB">
        <w:rPr>
          <w:rFonts w:ascii="Times New Roman" w:eastAsia="Times New Roman" w:hAnsi="Times New Roman" w:cs="Times New Roman"/>
          <w:sz w:val="24"/>
          <w:szCs w:val="24"/>
        </w:rPr>
        <w:t>t discussions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or negotiati</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 xml:space="preserve">ns. </w:t>
      </w:r>
      <w:r w:rsidR="00762ECB">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Therefore, each</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i</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z w:val="24"/>
          <w:szCs w:val="24"/>
        </w:rPr>
        <w:t>itial applicati</w:t>
      </w:r>
      <w:r w:rsidRPr="00B130AB">
        <w:rPr>
          <w:rFonts w:ascii="Times New Roman" w:eastAsia="Times New Roman" w:hAnsi="Times New Roman" w:cs="Times New Roman"/>
          <w:spacing w:val="-1"/>
          <w:sz w:val="24"/>
          <w:szCs w:val="24"/>
        </w:rPr>
        <w:t>o</w:t>
      </w:r>
      <w:r w:rsidRPr="00B130AB">
        <w:rPr>
          <w:rFonts w:ascii="Times New Roman" w:eastAsia="Times New Roman" w:hAnsi="Times New Roman" w:cs="Times New Roman"/>
          <w:sz w:val="24"/>
          <w:szCs w:val="24"/>
        </w:rPr>
        <w:t>n should co</w:t>
      </w:r>
      <w:r w:rsidRPr="00B130AB">
        <w:rPr>
          <w:rFonts w:ascii="Times New Roman" w:eastAsia="Times New Roman" w:hAnsi="Times New Roman" w:cs="Times New Roman"/>
          <w:spacing w:val="-1"/>
          <w:sz w:val="24"/>
          <w:szCs w:val="24"/>
        </w:rPr>
        <w:t>n</w:t>
      </w:r>
      <w:r w:rsidRPr="00B130AB">
        <w:rPr>
          <w:rFonts w:ascii="Times New Roman" w:eastAsia="Times New Roman" w:hAnsi="Times New Roman" w:cs="Times New Roman"/>
          <w:spacing w:val="1"/>
          <w:sz w:val="24"/>
          <w:szCs w:val="24"/>
        </w:rPr>
        <w:t>t</w:t>
      </w:r>
      <w:r w:rsidRPr="00B130AB">
        <w:rPr>
          <w:rFonts w:ascii="Times New Roman" w:eastAsia="Times New Roman" w:hAnsi="Times New Roman" w:cs="Times New Roman"/>
          <w:sz w:val="24"/>
          <w:szCs w:val="24"/>
        </w:rPr>
        <w:t>ain the applicant</w:t>
      </w:r>
      <w:r w:rsidRPr="00B130AB">
        <w:rPr>
          <w:rFonts w:ascii="Times New Roman" w:eastAsia="Times New Roman" w:hAnsi="Times New Roman" w:cs="Times New Roman"/>
          <w:spacing w:val="-1"/>
          <w:sz w:val="24"/>
          <w:szCs w:val="24"/>
        </w:rPr>
        <w:t>'</w:t>
      </w:r>
      <w:r w:rsidRPr="00B130AB">
        <w:rPr>
          <w:rFonts w:ascii="Times New Roman" w:eastAsia="Times New Roman" w:hAnsi="Times New Roman" w:cs="Times New Roman"/>
          <w:sz w:val="24"/>
          <w:szCs w:val="24"/>
        </w:rPr>
        <w:t>s best ter</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s f</w:t>
      </w:r>
      <w:r w:rsidRPr="00B130AB">
        <w:rPr>
          <w:rFonts w:ascii="Times New Roman" w:eastAsia="Times New Roman" w:hAnsi="Times New Roman" w:cs="Times New Roman"/>
          <w:spacing w:val="2"/>
          <w:sz w:val="24"/>
          <w:szCs w:val="24"/>
        </w:rPr>
        <w:t>r</w:t>
      </w:r>
      <w:r w:rsidRPr="00B130AB">
        <w:rPr>
          <w:rFonts w:ascii="Times New Roman" w:eastAsia="Times New Roman" w:hAnsi="Times New Roman" w:cs="Times New Roman"/>
          <w:sz w:val="24"/>
          <w:szCs w:val="24"/>
        </w:rPr>
        <w:t>om</w:t>
      </w:r>
      <w:r w:rsidRPr="00B130AB">
        <w:rPr>
          <w:rFonts w:ascii="Times New Roman" w:eastAsia="Times New Roman" w:hAnsi="Times New Roman" w:cs="Times New Roman"/>
          <w:spacing w:val="-2"/>
          <w:sz w:val="24"/>
          <w:szCs w:val="24"/>
        </w:rPr>
        <w:t xml:space="preserve"> </w:t>
      </w:r>
      <w:r w:rsidRPr="00B130AB">
        <w:rPr>
          <w:rFonts w:ascii="Times New Roman" w:eastAsia="Times New Roman" w:hAnsi="Times New Roman" w:cs="Times New Roman"/>
          <w:sz w:val="24"/>
          <w:szCs w:val="24"/>
        </w:rPr>
        <w:t>a cost and technical standpoint.</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 xml:space="preserve">The </w:t>
      </w:r>
      <w:r w:rsidR="001A4256">
        <w:rPr>
          <w:rFonts w:ascii="Times New Roman" w:eastAsia="Times New Roman" w:hAnsi="Times New Roman" w:cs="Times New Roman"/>
          <w:sz w:val="24"/>
          <w:szCs w:val="24"/>
        </w:rPr>
        <w:t>Department of State</w:t>
      </w:r>
      <w:r w:rsidRPr="00B130AB">
        <w:rPr>
          <w:rFonts w:ascii="Times New Roman" w:eastAsia="Times New Roman" w:hAnsi="Times New Roman" w:cs="Times New Roman"/>
          <w:sz w:val="24"/>
          <w:szCs w:val="24"/>
        </w:rPr>
        <w:t xml:space="preserve"> reserves the right (</w:t>
      </w:r>
      <w:r w:rsidR="00AA1BDD">
        <w:rPr>
          <w:rFonts w:ascii="Times New Roman" w:eastAsia="Times New Roman" w:hAnsi="Times New Roman" w:cs="Times New Roman"/>
          <w:sz w:val="24"/>
          <w:szCs w:val="24"/>
        </w:rPr>
        <w:t>though it</w:t>
      </w:r>
      <w:r w:rsidR="00AA1BDD" w:rsidRPr="00B130AB">
        <w:rPr>
          <w:rFonts w:ascii="Times New Roman" w:eastAsia="Times New Roman" w:hAnsi="Times New Roman" w:cs="Times New Roman"/>
          <w:sz w:val="24"/>
          <w:szCs w:val="24"/>
        </w:rPr>
        <w:t xml:space="preserve"> </w:t>
      </w:r>
      <w:r w:rsidRPr="00B130AB">
        <w:rPr>
          <w:rFonts w:ascii="Times New Roman" w:eastAsia="Times New Roman" w:hAnsi="Times New Roman" w:cs="Times New Roman"/>
          <w:sz w:val="24"/>
          <w:szCs w:val="24"/>
        </w:rPr>
        <w:t>is not under obligation to do so), however, to</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enter</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into</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discussions</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with</w:t>
      </w:r>
      <w:r w:rsidRPr="00B130AB">
        <w:rPr>
          <w:rFonts w:ascii="Times New Roman" w:eastAsia="Times New Roman" w:hAnsi="Times New Roman" w:cs="Times New Roman"/>
          <w:spacing w:val="1"/>
          <w:sz w:val="24"/>
          <w:szCs w:val="24"/>
        </w:rPr>
        <w:t xml:space="preserve"> </w:t>
      </w:r>
      <w:r w:rsidRPr="00B130AB">
        <w:rPr>
          <w:rFonts w:ascii="Times New Roman" w:eastAsia="Times New Roman" w:hAnsi="Times New Roman" w:cs="Times New Roman"/>
          <w:sz w:val="24"/>
          <w:szCs w:val="24"/>
        </w:rPr>
        <w:t>one or more applicants in order to obtain clarifications, additional det</w:t>
      </w:r>
      <w:r w:rsidRPr="00B130AB">
        <w:rPr>
          <w:rFonts w:ascii="Times New Roman" w:eastAsia="Times New Roman" w:hAnsi="Times New Roman" w:cs="Times New Roman"/>
          <w:spacing w:val="-1"/>
          <w:sz w:val="24"/>
          <w:szCs w:val="24"/>
        </w:rPr>
        <w:t>a</w:t>
      </w:r>
      <w:r w:rsidRPr="00B130AB">
        <w:rPr>
          <w:rFonts w:ascii="Times New Roman" w:eastAsia="Times New Roman" w:hAnsi="Times New Roman" w:cs="Times New Roman"/>
          <w:sz w:val="24"/>
          <w:szCs w:val="24"/>
        </w:rPr>
        <w:t>il, or to suggest refine</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ents in the </w:t>
      </w:r>
      <w:r w:rsidR="00D90839">
        <w:rPr>
          <w:rFonts w:ascii="Times New Roman" w:eastAsia="Times New Roman" w:hAnsi="Times New Roman" w:cs="Times New Roman"/>
          <w:sz w:val="24"/>
          <w:szCs w:val="24"/>
        </w:rPr>
        <w:t>project</w:t>
      </w:r>
      <w:r w:rsidRPr="00B130AB">
        <w:rPr>
          <w:rFonts w:ascii="Times New Roman" w:eastAsia="Times New Roman" w:hAnsi="Times New Roman" w:cs="Times New Roman"/>
          <w:sz w:val="24"/>
          <w:szCs w:val="24"/>
        </w:rPr>
        <w:t xml:space="preserve"> description, budget, or other a</w:t>
      </w:r>
      <w:r w:rsidRPr="00B130AB">
        <w:rPr>
          <w:rFonts w:ascii="Times New Roman" w:eastAsia="Times New Roman" w:hAnsi="Times New Roman" w:cs="Times New Roman"/>
          <w:spacing w:val="-1"/>
          <w:sz w:val="24"/>
          <w:szCs w:val="24"/>
        </w:rPr>
        <w:t>s</w:t>
      </w:r>
      <w:r w:rsidRPr="00B130AB">
        <w:rPr>
          <w:rFonts w:ascii="Times New Roman" w:eastAsia="Times New Roman" w:hAnsi="Times New Roman" w:cs="Times New Roman"/>
          <w:sz w:val="24"/>
          <w:szCs w:val="24"/>
        </w:rPr>
        <w:t>pects of an application.</w:t>
      </w:r>
    </w:p>
    <w:p w14:paraId="282B6766" w14:textId="77777777" w:rsidR="001A4256" w:rsidRPr="001A4256" w:rsidRDefault="001A4256">
      <w:pPr>
        <w:spacing w:after="0" w:line="240" w:lineRule="auto"/>
        <w:outlineLvl w:val="0"/>
        <w:rPr>
          <w:rFonts w:ascii="Times New Roman" w:hAnsi="Times New Roman" w:cs="Times New Roman"/>
          <w:b/>
          <w:i/>
          <w:color w:val="FF0000"/>
          <w:sz w:val="24"/>
          <w:szCs w:val="24"/>
        </w:rPr>
      </w:pPr>
    </w:p>
    <w:p w14:paraId="242A8A4D" w14:textId="1E709CE1" w:rsidR="001A4256" w:rsidRPr="00D03865" w:rsidRDefault="00AB0BCB" w:rsidP="001A4256">
      <w:pPr>
        <w:spacing w:after="0" w:line="240" w:lineRule="auto"/>
        <w:outlineLvl w:val="0"/>
        <w:rPr>
          <w:rFonts w:ascii="Times New Roman" w:hAnsi="Times New Roman" w:cs="Times New Roman"/>
          <w:sz w:val="24"/>
          <w:szCs w:val="24"/>
        </w:rPr>
      </w:pPr>
      <w:bookmarkStart w:id="3" w:name="_Toc511400212"/>
      <w:r w:rsidRPr="00D03865">
        <w:rPr>
          <w:rFonts w:ascii="Times New Roman" w:hAnsi="Times New Roman" w:cs="Times New Roman"/>
          <w:sz w:val="24"/>
          <w:szCs w:val="24"/>
        </w:rPr>
        <w:t>EAP</w:t>
      </w:r>
      <w:r w:rsidR="009A410D" w:rsidRPr="00D03865">
        <w:rPr>
          <w:rFonts w:ascii="Times New Roman" w:hAnsi="Times New Roman" w:cs="Times New Roman"/>
          <w:sz w:val="24"/>
          <w:szCs w:val="24"/>
        </w:rPr>
        <w:t xml:space="preserve"> anticipates awarding </w:t>
      </w:r>
      <w:r w:rsidR="00D03865" w:rsidRPr="00D03865">
        <w:rPr>
          <w:rFonts w:ascii="Times New Roman" w:hAnsi="Times New Roman" w:cs="Times New Roman"/>
          <w:sz w:val="24"/>
          <w:szCs w:val="24"/>
        </w:rPr>
        <w:t>either a grant or</w:t>
      </w:r>
      <w:r w:rsidR="006B1234" w:rsidRPr="00D03865">
        <w:rPr>
          <w:rFonts w:ascii="Times New Roman" w:hAnsi="Times New Roman" w:cs="Times New Roman"/>
          <w:sz w:val="24"/>
          <w:szCs w:val="24"/>
        </w:rPr>
        <w:t xml:space="preserve"> cooperative agreemen</w:t>
      </w:r>
      <w:r w:rsidR="00D921D0" w:rsidRPr="00D03865">
        <w:rPr>
          <w:rFonts w:ascii="Times New Roman" w:hAnsi="Times New Roman" w:cs="Times New Roman"/>
          <w:sz w:val="24"/>
          <w:szCs w:val="24"/>
        </w:rPr>
        <w:t>t</w:t>
      </w:r>
      <w:r w:rsidR="004652CD" w:rsidRPr="00D03865">
        <w:rPr>
          <w:rFonts w:ascii="Times New Roman" w:hAnsi="Times New Roman" w:cs="Times New Roman"/>
          <w:sz w:val="24"/>
          <w:szCs w:val="24"/>
        </w:rPr>
        <w:t xml:space="preserve"> </w:t>
      </w:r>
      <w:r w:rsidR="00D03865" w:rsidRPr="00D03865">
        <w:rPr>
          <w:rFonts w:ascii="Times New Roman" w:hAnsi="Times New Roman" w:cs="Times New Roman"/>
          <w:sz w:val="24"/>
          <w:szCs w:val="24"/>
        </w:rPr>
        <w:t>depending on the needs and risk factors of the program.  The final determination on the funding instrument will be made by the Grants Officer.  The distinction between grants and cooperative agreements revolves around the existence of “substantial involvement.” Cooperative agreements require greater involvement from the Federal government</w:t>
      </w:r>
      <w:r w:rsidR="00C6687F" w:rsidRPr="00D03865">
        <w:rPr>
          <w:rFonts w:ascii="Times New Roman" w:hAnsi="Times New Roman" w:cs="Times New Roman"/>
          <w:sz w:val="24"/>
          <w:szCs w:val="24"/>
        </w:rPr>
        <w:t xml:space="preserve"> during the implementation of the </w:t>
      </w:r>
      <w:r w:rsidR="001A4256" w:rsidRPr="00D03865">
        <w:rPr>
          <w:rFonts w:ascii="Times New Roman" w:hAnsi="Times New Roman" w:cs="Times New Roman"/>
          <w:sz w:val="24"/>
          <w:szCs w:val="24"/>
        </w:rPr>
        <w:t>award agreement</w:t>
      </w:r>
      <w:r w:rsidR="002E287E" w:rsidRPr="00D03865">
        <w:rPr>
          <w:rFonts w:ascii="Times New Roman" w:hAnsi="Times New Roman" w:cs="Times New Roman"/>
          <w:sz w:val="24"/>
          <w:szCs w:val="24"/>
        </w:rPr>
        <w:t>.</w:t>
      </w:r>
      <w:r w:rsidR="00C6687F" w:rsidRPr="00D03865">
        <w:rPr>
          <w:rFonts w:ascii="Times New Roman" w:hAnsi="Times New Roman" w:cs="Times New Roman"/>
          <w:sz w:val="24"/>
          <w:szCs w:val="24"/>
        </w:rPr>
        <w:t xml:space="preserve"> </w:t>
      </w:r>
      <w:r w:rsidR="002E287E" w:rsidRPr="00D03865">
        <w:rPr>
          <w:rFonts w:ascii="Times New Roman" w:hAnsi="Times New Roman" w:cs="Times New Roman"/>
          <w:sz w:val="24"/>
          <w:szCs w:val="24"/>
        </w:rPr>
        <w:t xml:space="preserve"> </w:t>
      </w:r>
      <w:r w:rsidR="00D03865" w:rsidRPr="00D03865">
        <w:rPr>
          <w:rFonts w:ascii="Times New Roman" w:hAnsi="Times New Roman" w:cs="Times New Roman"/>
          <w:sz w:val="24"/>
          <w:szCs w:val="24"/>
        </w:rPr>
        <w:t>If a cooperative a</w:t>
      </w:r>
      <w:r w:rsidR="00D03865">
        <w:rPr>
          <w:rFonts w:ascii="Times New Roman" w:hAnsi="Times New Roman" w:cs="Times New Roman"/>
          <w:sz w:val="24"/>
          <w:szCs w:val="24"/>
        </w:rPr>
        <w:t>greement is awarded, EAP will ensure reasonable</w:t>
      </w:r>
      <w:r w:rsidR="00D03865" w:rsidRPr="00D03865">
        <w:rPr>
          <w:rFonts w:ascii="Times New Roman" w:hAnsi="Times New Roman" w:cs="Times New Roman"/>
          <w:sz w:val="24"/>
          <w:szCs w:val="24"/>
        </w:rPr>
        <w:t xml:space="preserve"> </w:t>
      </w:r>
      <w:r w:rsidR="00D03865">
        <w:rPr>
          <w:rFonts w:ascii="Times New Roman" w:hAnsi="Times New Roman" w:cs="Times New Roman"/>
          <w:sz w:val="24"/>
          <w:szCs w:val="24"/>
        </w:rPr>
        <w:t>substantial</w:t>
      </w:r>
      <w:r w:rsidR="00D03865" w:rsidRPr="00D03865">
        <w:rPr>
          <w:rFonts w:ascii="Times New Roman" w:hAnsi="Times New Roman" w:cs="Times New Roman"/>
          <w:sz w:val="24"/>
          <w:szCs w:val="24"/>
        </w:rPr>
        <w:t xml:space="preserve"> involvement</w:t>
      </w:r>
      <w:r w:rsidR="00D03865">
        <w:rPr>
          <w:rFonts w:ascii="Times New Roman" w:hAnsi="Times New Roman" w:cs="Times New Roman"/>
          <w:sz w:val="24"/>
          <w:szCs w:val="24"/>
        </w:rPr>
        <w:t xml:space="preserve"> during the award period</w:t>
      </w:r>
      <w:r w:rsidR="00D03865" w:rsidRPr="00D03865">
        <w:rPr>
          <w:rFonts w:ascii="Times New Roman" w:hAnsi="Times New Roman" w:cs="Times New Roman"/>
          <w:sz w:val="24"/>
          <w:szCs w:val="24"/>
        </w:rPr>
        <w:t xml:space="preserve">. </w:t>
      </w:r>
      <w:r w:rsidR="002E287E" w:rsidRPr="00D03865">
        <w:rPr>
          <w:rFonts w:ascii="Times New Roman" w:hAnsi="Times New Roman" w:cs="Times New Roman"/>
          <w:sz w:val="24"/>
          <w:szCs w:val="24"/>
        </w:rPr>
        <w:t>E</w:t>
      </w:r>
      <w:r w:rsidR="00FC76CC" w:rsidRPr="00D03865">
        <w:rPr>
          <w:rFonts w:ascii="Times New Roman" w:hAnsi="Times New Roman" w:cs="Times New Roman"/>
          <w:sz w:val="24"/>
          <w:szCs w:val="24"/>
        </w:rPr>
        <w:t>xam</w:t>
      </w:r>
      <w:r w:rsidR="00D03865" w:rsidRPr="00D03865">
        <w:rPr>
          <w:rFonts w:ascii="Times New Roman" w:hAnsi="Times New Roman" w:cs="Times New Roman"/>
          <w:sz w:val="24"/>
          <w:szCs w:val="24"/>
        </w:rPr>
        <w:t>ples of substantial involvement</w:t>
      </w:r>
      <w:r w:rsidR="00A032D7" w:rsidRPr="00D03865">
        <w:rPr>
          <w:rFonts w:ascii="Times New Roman" w:hAnsi="Times New Roman" w:cs="Times New Roman"/>
          <w:sz w:val="24"/>
          <w:szCs w:val="24"/>
        </w:rPr>
        <w:t xml:space="preserve"> </w:t>
      </w:r>
      <w:r w:rsidR="00D03865" w:rsidRPr="00D03865">
        <w:rPr>
          <w:rFonts w:ascii="Times New Roman" w:hAnsi="Times New Roman" w:cs="Times New Roman"/>
          <w:sz w:val="24"/>
          <w:szCs w:val="24"/>
        </w:rPr>
        <w:t xml:space="preserve">can </w:t>
      </w:r>
      <w:r w:rsidR="001A4256" w:rsidRPr="00D03865">
        <w:rPr>
          <w:rFonts w:ascii="Times New Roman" w:hAnsi="Times New Roman" w:cs="Times New Roman"/>
          <w:sz w:val="24"/>
          <w:szCs w:val="24"/>
        </w:rPr>
        <w:t>include</w:t>
      </w:r>
      <w:r w:rsidR="00D03865" w:rsidRPr="00D03865">
        <w:rPr>
          <w:rFonts w:ascii="Times New Roman" w:hAnsi="Times New Roman" w:cs="Times New Roman"/>
          <w:sz w:val="24"/>
          <w:szCs w:val="24"/>
        </w:rPr>
        <w:t>, but are not limited to</w:t>
      </w:r>
      <w:r w:rsidR="001A4256" w:rsidRPr="00D03865">
        <w:rPr>
          <w:rFonts w:ascii="Times New Roman" w:hAnsi="Times New Roman" w:cs="Times New Roman"/>
          <w:sz w:val="24"/>
          <w:szCs w:val="24"/>
        </w:rPr>
        <w:t>:</w:t>
      </w:r>
      <w:bookmarkEnd w:id="3"/>
    </w:p>
    <w:p w14:paraId="0F086213" w14:textId="5C39D244" w:rsidR="001A4256" w:rsidRPr="00D03865" w:rsidRDefault="001A4256" w:rsidP="00A032D7">
      <w:pPr>
        <w:pStyle w:val="ListParagraph"/>
        <w:numPr>
          <w:ilvl w:val="0"/>
          <w:numId w:val="31"/>
        </w:numPr>
        <w:spacing w:after="0" w:line="240" w:lineRule="auto"/>
        <w:outlineLvl w:val="0"/>
        <w:rPr>
          <w:rFonts w:ascii="Times New Roman" w:hAnsi="Times New Roman" w:cs="Times New Roman"/>
          <w:sz w:val="24"/>
          <w:szCs w:val="24"/>
        </w:rPr>
      </w:pPr>
      <w:bookmarkStart w:id="4" w:name="_Toc511400213"/>
      <w:r w:rsidRPr="00D03865">
        <w:rPr>
          <w:rFonts w:ascii="Times New Roman" w:hAnsi="Times New Roman" w:cs="Times New Roman"/>
          <w:sz w:val="24"/>
          <w:szCs w:val="24"/>
        </w:rPr>
        <w:t>Approval of the Recipient’s annual work plans, including: planned activities for the following year, travel plans, planned expenditures, event planning, and changes to any activity to be carried out under the Cooperative Agreement;</w:t>
      </w:r>
      <w:bookmarkEnd w:id="4"/>
    </w:p>
    <w:p w14:paraId="4FA72BEC" w14:textId="50F56A35" w:rsidR="001A4256" w:rsidRPr="00D03865" w:rsidRDefault="001A4256" w:rsidP="00A032D7">
      <w:pPr>
        <w:pStyle w:val="ListParagraph"/>
        <w:numPr>
          <w:ilvl w:val="0"/>
          <w:numId w:val="31"/>
        </w:numPr>
        <w:spacing w:after="0" w:line="240" w:lineRule="auto"/>
        <w:outlineLvl w:val="0"/>
        <w:rPr>
          <w:rFonts w:ascii="Times New Roman" w:hAnsi="Times New Roman" w:cs="Times New Roman"/>
          <w:sz w:val="24"/>
          <w:szCs w:val="24"/>
        </w:rPr>
      </w:pPr>
      <w:bookmarkStart w:id="5" w:name="_Toc511400214"/>
      <w:r w:rsidRPr="00D03865">
        <w:rPr>
          <w:rFonts w:ascii="Times New Roman" w:hAnsi="Times New Roman" w:cs="Times New Roman"/>
          <w:sz w:val="24"/>
          <w:szCs w:val="24"/>
        </w:rPr>
        <w:t>Approval of sub-award Recipients, and concurrence on the substantive provisions of the sub-awards; and coordination with other cooperating agencies (if applicable)</w:t>
      </w:r>
      <w:r w:rsidR="00A032D7" w:rsidRPr="00D03865">
        <w:rPr>
          <w:rFonts w:ascii="Times New Roman" w:hAnsi="Times New Roman" w:cs="Times New Roman"/>
          <w:sz w:val="24"/>
          <w:szCs w:val="24"/>
        </w:rPr>
        <w:t>;</w:t>
      </w:r>
      <w:bookmarkEnd w:id="5"/>
      <w:r w:rsidR="00A032D7" w:rsidRPr="00D03865">
        <w:rPr>
          <w:rFonts w:ascii="Times New Roman" w:hAnsi="Times New Roman" w:cs="Times New Roman"/>
          <w:sz w:val="24"/>
          <w:szCs w:val="24"/>
        </w:rPr>
        <w:t xml:space="preserve"> </w:t>
      </w:r>
    </w:p>
    <w:p w14:paraId="5B4CDF57" w14:textId="7A3599B9" w:rsidR="001A4256" w:rsidRPr="00D03865" w:rsidRDefault="001A4256" w:rsidP="00A032D7">
      <w:pPr>
        <w:pStyle w:val="ListParagraph"/>
        <w:numPr>
          <w:ilvl w:val="0"/>
          <w:numId w:val="31"/>
        </w:numPr>
        <w:spacing w:after="0" w:line="240" w:lineRule="auto"/>
        <w:outlineLvl w:val="0"/>
        <w:rPr>
          <w:rFonts w:ascii="Times New Roman" w:hAnsi="Times New Roman" w:cs="Times New Roman"/>
          <w:sz w:val="24"/>
          <w:szCs w:val="24"/>
        </w:rPr>
      </w:pPr>
      <w:bookmarkStart w:id="6" w:name="_Toc511400215"/>
      <w:r w:rsidRPr="00D03865">
        <w:rPr>
          <w:rFonts w:ascii="Times New Roman" w:hAnsi="Times New Roman" w:cs="Times New Roman"/>
          <w:sz w:val="24"/>
          <w:szCs w:val="24"/>
        </w:rPr>
        <w:t>Approval o</w:t>
      </w:r>
      <w:r w:rsidR="00A032D7" w:rsidRPr="00D03865">
        <w:rPr>
          <w:rFonts w:ascii="Times New Roman" w:hAnsi="Times New Roman" w:cs="Times New Roman"/>
          <w:sz w:val="24"/>
          <w:szCs w:val="24"/>
        </w:rPr>
        <w:t xml:space="preserve">f Monitoring </w:t>
      </w:r>
      <w:r w:rsidR="009C2B5A">
        <w:rPr>
          <w:rFonts w:ascii="Times New Roman" w:hAnsi="Times New Roman" w:cs="Times New Roman"/>
          <w:sz w:val="24"/>
          <w:szCs w:val="24"/>
        </w:rPr>
        <w:t>and Evaluation Plan;</w:t>
      </w:r>
      <w:bookmarkEnd w:id="6"/>
    </w:p>
    <w:p w14:paraId="2F20E7F2" w14:textId="0DBBBBE1" w:rsidR="001A4256" w:rsidRPr="00D03865" w:rsidRDefault="00055E3A" w:rsidP="00A032D7">
      <w:pPr>
        <w:pStyle w:val="ListParagraph"/>
        <w:numPr>
          <w:ilvl w:val="0"/>
          <w:numId w:val="31"/>
        </w:numPr>
        <w:spacing w:after="0" w:line="240" w:lineRule="auto"/>
        <w:outlineLvl w:val="0"/>
        <w:rPr>
          <w:rFonts w:ascii="Times New Roman" w:hAnsi="Times New Roman" w:cs="Times New Roman"/>
          <w:sz w:val="24"/>
          <w:szCs w:val="24"/>
        </w:rPr>
      </w:pPr>
      <w:bookmarkStart w:id="7" w:name="_Toc511400216"/>
      <w:r w:rsidRPr="00D03865">
        <w:rPr>
          <w:rFonts w:ascii="Times New Roman" w:hAnsi="Times New Roman" w:cs="Times New Roman"/>
          <w:sz w:val="24"/>
          <w:szCs w:val="24"/>
        </w:rPr>
        <w:t>Country specific approvals</w:t>
      </w:r>
      <w:r w:rsidR="00A032D7" w:rsidRPr="00D03865">
        <w:rPr>
          <w:rFonts w:ascii="Times New Roman" w:hAnsi="Times New Roman" w:cs="Times New Roman"/>
          <w:sz w:val="24"/>
          <w:szCs w:val="24"/>
        </w:rPr>
        <w:t xml:space="preserve"> </w:t>
      </w:r>
      <w:r w:rsidRPr="00D03865">
        <w:rPr>
          <w:rFonts w:ascii="Times New Roman" w:hAnsi="Times New Roman" w:cs="Times New Roman"/>
          <w:sz w:val="24"/>
          <w:szCs w:val="24"/>
        </w:rPr>
        <w:t>(</w:t>
      </w:r>
      <w:r w:rsidR="00A032D7" w:rsidRPr="00D03865">
        <w:rPr>
          <w:rFonts w:ascii="Times New Roman" w:hAnsi="Times New Roman" w:cs="Times New Roman"/>
          <w:sz w:val="24"/>
          <w:szCs w:val="24"/>
        </w:rPr>
        <w:t>if applicable</w:t>
      </w:r>
      <w:r w:rsidRPr="00D03865">
        <w:rPr>
          <w:rFonts w:ascii="Times New Roman" w:hAnsi="Times New Roman" w:cs="Times New Roman"/>
          <w:sz w:val="24"/>
          <w:szCs w:val="24"/>
        </w:rPr>
        <w:t>)</w:t>
      </w:r>
      <w:bookmarkEnd w:id="7"/>
    </w:p>
    <w:p w14:paraId="1C6EF280" w14:textId="77777777" w:rsidR="00D65F64" w:rsidRDefault="00D65F64" w:rsidP="001A4256">
      <w:pPr>
        <w:spacing w:after="0" w:line="240" w:lineRule="auto"/>
        <w:outlineLvl w:val="0"/>
        <w:rPr>
          <w:rFonts w:ascii="Times New Roman" w:eastAsia="Times New Roman" w:hAnsi="Times New Roman" w:cs="Times New Roman"/>
          <w:b/>
          <w:smallCaps/>
          <w:kern w:val="36"/>
          <w:sz w:val="24"/>
          <w:szCs w:val="24"/>
        </w:rPr>
      </w:pPr>
    </w:p>
    <w:p w14:paraId="6759EC31" w14:textId="5136C20B" w:rsidR="005077D3" w:rsidRPr="0056580B" w:rsidRDefault="005077D3">
      <w:pPr>
        <w:spacing w:after="0" w:line="240" w:lineRule="auto"/>
        <w:outlineLvl w:val="0"/>
        <w:rPr>
          <w:rFonts w:ascii="Times New Roman" w:eastAsia="Times New Roman" w:hAnsi="Times New Roman" w:cs="Times New Roman"/>
          <w:b/>
          <w:smallCaps/>
          <w:kern w:val="36"/>
          <w:sz w:val="24"/>
          <w:szCs w:val="24"/>
        </w:rPr>
      </w:pPr>
      <w:bookmarkStart w:id="8" w:name="_Toc511400217"/>
      <w:r w:rsidRPr="005077D3">
        <w:rPr>
          <w:rFonts w:ascii="Times New Roman" w:eastAsia="Times New Roman" w:hAnsi="Times New Roman" w:cs="Times New Roman"/>
          <w:b/>
          <w:smallCaps/>
          <w:kern w:val="36"/>
          <w:sz w:val="24"/>
          <w:szCs w:val="24"/>
        </w:rPr>
        <w:t>C. Eligibility Information</w:t>
      </w:r>
      <w:bookmarkEnd w:id="8"/>
    </w:p>
    <w:p w14:paraId="7FC70FE1" w14:textId="77777777" w:rsidR="0056580B" w:rsidRDefault="0056580B">
      <w:pPr>
        <w:spacing w:after="0" w:line="240" w:lineRule="auto"/>
        <w:rPr>
          <w:rFonts w:ascii="Times New Roman" w:eastAsia="Times New Roman" w:hAnsi="Times New Roman" w:cs="Times New Roman"/>
          <w:i/>
          <w:iCs/>
          <w:sz w:val="24"/>
          <w:szCs w:val="24"/>
        </w:rPr>
      </w:pPr>
    </w:p>
    <w:p w14:paraId="12B92327" w14:textId="77777777" w:rsidR="004D313C" w:rsidRPr="00D90839" w:rsidRDefault="006E0073">
      <w:pPr>
        <w:spacing w:after="0" w:line="240" w:lineRule="auto"/>
        <w:rPr>
          <w:rFonts w:ascii="Times New Roman" w:eastAsia="Times New Roman" w:hAnsi="Times New Roman" w:cs="Times New Roman"/>
          <w:b/>
          <w:i/>
          <w:iCs/>
          <w:sz w:val="24"/>
          <w:szCs w:val="24"/>
        </w:rPr>
      </w:pPr>
      <w:r w:rsidRPr="00D90839">
        <w:rPr>
          <w:rFonts w:ascii="Times New Roman" w:eastAsia="Times New Roman" w:hAnsi="Times New Roman" w:cs="Times New Roman"/>
          <w:b/>
          <w:i/>
          <w:iCs/>
          <w:sz w:val="24"/>
          <w:szCs w:val="24"/>
        </w:rPr>
        <w:t>C.1</w:t>
      </w:r>
      <w:r w:rsidR="008924D8" w:rsidRPr="00D90839">
        <w:rPr>
          <w:rFonts w:ascii="Times New Roman" w:eastAsia="Times New Roman" w:hAnsi="Times New Roman" w:cs="Times New Roman"/>
          <w:b/>
          <w:i/>
          <w:iCs/>
          <w:sz w:val="24"/>
          <w:szCs w:val="24"/>
        </w:rPr>
        <w:t xml:space="preserve"> </w:t>
      </w:r>
      <w:r w:rsidR="00816A9A" w:rsidRPr="00D90839">
        <w:rPr>
          <w:rFonts w:ascii="Times New Roman" w:eastAsia="Times New Roman" w:hAnsi="Times New Roman" w:cs="Times New Roman"/>
          <w:b/>
          <w:i/>
          <w:iCs/>
          <w:sz w:val="24"/>
          <w:szCs w:val="24"/>
        </w:rPr>
        <w:t>Eligible Applicants</w:t>
      </w:r>
    </w:p>
    <w:p w14:paraId="63863EBF" w14:textId="77777777" w:rsidR="0056580B" w:rsidRDefault="0056580B">
      <w:pPr>
        <w:shd w:val="clear" w:color="auto" w:fill="FFFFFF"/>
        <w:spacing w:after="0" w:line="240" w:lineRule="auto"/>
        <w:rPr>
          <w:rFonts w:ascii="Times New Roman" w:eastAsia="Times New Roman" w:hAnsi="Times New Roman" w:cs="Times New Roman"/>
          <w:bCs/>
          <w:sz w:val="24"/>
          <w:szCs w:val="24"/>
        </w:rPr>
      </w:pPr>
    </w:p>
    <w:p w14:paraId="30220C57" w14:textId="3CCE1314" w:rsidR="00C31DC0" w:rsidRPr="00C7463C" w:rsidRDefault="00AB0BCB" w:rsidP="00C31DC0">
      <w:pPr>
        <w:shd w:val="clear" w:color="auto" w:fill="FFFFFF"/>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EAP</w:t>
      </w:r>
      <w:r w:rsidR="004D313C" w:rsidRPr="0056580B">
        <w:rPr>
          <w:rFonts w:ascii="Times New Roman" w:eastAsia="Times New Roman" w:hAnsi="Times New Roman" w:cs="Times New Roman"/>
          <w:bCs/>
          <w:sz w:val="24"/>
          <w:szCs w:val="24"/>
        </w:rPr>
        <w:t xml:space="preserve"> welcomes applications from </w:t>
      </w:r>
      <w:r w:rsidR="00C31DC0" w:rsidRPr="00C7463C">
        <w:rPr>
          <w:rFonts w:ascii="Times New Roman" w:eastAsia="Times New Roman" w:hAnsi="Times New Roman" w:cs="Times New Roman"/>
          <w:bCs/>
          <w:sz w:val="24"/>
          <w:szCs w:val="24"/>
        </w:rPr>
        <w:t>U.S.-based and foreign-based non-profit organizations/nongovernment organizations (NGO); Public International Organizations; private, public, or state institutions of higher education</w:t>
      </w:r>
      <w:r w:rsidR="00972A34" w:rsidRPr="00C7463C">
        <w:rPr>
          <w:rFonts w:ascii="Times New Roman" w:eastAsia="Times New Roman" w:hAnsi="Times New Roman" w:cs="Times New Roman"/>
          <w:bCs/>
          <w:sz w:val="24"/>
          <w:szCs w:val="24"/>
        </w:rPr>
        <w:t>; and for-profit entities</w:t>
      </w:r>
      <w:r w:rsidR="00C31DC0" w:rsidRPr="00C7463C">
        <w:rPr>
          <w:rFonts w:ascii="Times New Roman" w:eastAsia="Times New Roman" w:hAnsi="Times New Roman" w:cs="Times New Roman"/>
          <w:bCs/>
          <w:sz w:val="24"/>
          <w:szCs w:val="24"/>
        </w:rPr>
        <w:t xml:space="preserve">.  </w:t>
      </w:r>
    </w:p>
    <w:p w14:paraId="2C355B38" w14:textId="77777777" w:rsidR="0046543C" w:rsidRPr="00C7463C" w:rsidRDefault="0046543C" w:rsidP="00C31DC0">
      <w:pPr>
        <w:shd w:val="clear" w:color="auto" w:fill="FFFFFF"/>
        <w:spacing w:after="0" w:line="240" w:lineRule="auto"/>
        <w:rPr>
          <w:rFonts w:ascii="Times New Roman" w:eastAsia="Times New Roman" w:hAnsi="Times New Roman" w:cs="Times New Roman"/>
          <w:bCs/>
          <w:i/>
          <w:sz w:val="24"/>
          <w:szCs w:val="24"/>
        </w:rPr>
      </w:pPr>
    </w:p>
    <w:p w14:paraId="15F93CA0" w14:textId="42519A45" w:rsidR="0046543C" w:rsidRPr="00C7463C" w:rsidRDefault="0046543C" w:rsidP="0046543C">
      <w:pPr>
        <w:spacing w:after="0" w:line="240" w:lineRule="auto"/>
        <w:rPr>
          <w:rFonts w:ascii="Calibri" w:eastAsia="Calibri" w:hAnsi="Calibri" w:cs="Calibri"/>
        </w:rPr>
      </w:pPr>
      <w:r w:rsidRPr="00C7463C">
        <w:rPr>
          <w:rFonts w:ascii="Times New Roman" w:eastAsia="Times New Roman" w:hAnsi="Times New Roman" w:cs="Times New Roman"/>
          <w:sz w:val="24"/>
          <w:szCs w:val="24"/>
        </w:rPr>
        <w:t>Applications submitted by for-profit entities may be subject to additional review following the panel selection process.  Additionally, the Department of State generally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15979254" w14:textId="77777777" w:rsidR="0046543C" w:rsidRPr="00C7463C" w:rsidRDefault="0046543C" w:rsidP="0046543C">
      <w:pPr>
        <w:spacing w:after="0" w:line="240" w:lineRule="auto"/>
        <w:rPr>
          <w:rFonts w:ascii="Calibri" w:eastAsia="Calibri" w:hAnsi="Calibri" w:cs="Calibri"/>
        </w:rPr>
      </w:pPr>
    </w:p>
    <w:p w14:paraId="72D56FF0" w14:textId="77777777" w:rsidR="0046543C" w:rsidRPr="00C7463C" w:rsidRDefault="0046543C" w:rsidP="0046543C">
      <w:pPr>
        <w:spacing w:after="0" w:line="240" w:lineRule="auto"/>
        <w:rPr>
          <w:rFonts w:ascii="Times New Roman" w:eastAsia="Calibri" w:hAnsi="Times New Roman" w:cs="Times New Roman"/>
          <w:sz w:val="24"/>
          <w:szCs w:val="24"/>
        </w:rPr>
      </w:pPr>
      <w:r w:rsidRPr="00C7463C">
        <w:rPr>
          <w:rFonts w:ascii="Times New Roman" w:eastAsia="Calibri" w:hAnsi="Times New Roman" w:cs="Times New Roman"/>
          <w:sz w:val="24"/>
          <w:szCs w:val="24"/>
        </w:rPr>
        <w:t>Please see 2 CFR 200.307 for regulations regarding program income.</w:t>
      </w:r>
    </w:p>
    <w:p w14:paraId="013438B6" w14:textId="77777777" w:rsidR="00C31DC0" w:rsidRDefault="00C31DC0" w:rsidP="00C31DC0">
      <w:pPr>
        <w:shd w:val="clear" w:color="auto" w:fill="FFFFFF"/>
        <w:spacing w:after="0" w:line="240" w:lineRule="auto"/>
        <w:rPr>
          <w:rFonts w:ascii="Times New Roman" w:eastAsia="Times New Roman" w:hAnsi="Times New Roman" w:cs="Times New Roman"/>
          <w:bCs/>
          <w:sz w:val="24"/>
          <w:szCs w:val="24"/>
        </w:rPr>
      </w:pPr>
    </w:p>
    <w:p w14:paraId="4B704E98" w14:textId="77777777" w:rsidR="005077D3" w:rsidRPr="00D90839" w:rsidRDefault="006E0073" w:rsidP="001E1F4C">
      <w:pPr>
        <w:spacing w:after="0" w:line="240" w:lineRule="auto"/>
        <w:rPr>
          <w:rFonts w:ascii="Times New Roman" w:hAnsi="Times New Roman" w:cs="Times New Roman"/>
          <w:b/>
          <w:i/>
          <w:iCs/>
          <w:sz w:val="24"/>
          <w:szCs w:val="24"/>
        </w:rPr>
      </w:pPr>
      <w:r w:rsidRPr="00D90839">
        <w:rPr>
          <w:rFonts w:ascii="Times New Roman" w:hAnsi="Times New Roman" w:cs="Times New Roman"/>
          <w:b/>
          <w:i/>
          <w:sz w:val="24"/>
          <w:szCs w:val="24"/>
        </w:rPr>
        <w:t>C.</w:t>
      </w:r>
      <w:r w:rsidR="005077D3" w:rsidRPr="00D90839">
        <w:rPr>
          <w:rFonts w:ascii="Times New Roman" w:hAnsi="Times New Roman" w:cs="Times New Roman"/>
          <w:b/>
          <w:i/>
          <w:sz w:val="24"/>
          <w:szCs w:val="24"/>
        </w:rPr>
        <w:t xml:space="preserve">2 </w:t>
      </w:r>
      <w:r w:rsidR="005077D3" w:rsidRPr="00D90839">
        <w:rPr>
          <w:rFonts w:ascii="Times New Roman" w:hAnsi="Times New Roman" w:cs="Times New Roman"/>
          <w:b/>
          <w:i/>
          <w:iCs/>
          <w:sz w:val="24"/>
          <w:szCs w:val="24"/>
        </w:rPr>
        <w:t>Cost Sharing or Matching</w:t>
      </w:r>
    </w:p>
    <w:p w14:paraId="2E840B11" w14:textId="77777777" w:rsidR="0056580B" w:rsidRDefault="0056580B">
      <w:pPr>
        <w:spacing w:after="0" w:line="240" w:lineRule="auto"/>
        <w:rPr>
          <w:rFonts w:ascii="Times New Roman" w:eastAsia="Times New Roman" w:hAnsi="Times New Roman" w:cs="Times New Roman"/>
          <w:sz w:val="24"/>
          <w:szCs w:val="24"/>
        </w:rPr>
      </w:pPr>
    </w:p>
    <w:p w14:paraId="1AA9550F" w14:textId="1FE6BD81" w:rsidR="005077D3" w:rsidRPr="004652CD" w:rsidRDefault="00C6687F">
      <w:pPr>
        <w:spacing w:after="0" w:line="240" w:lineRule="auto"/>
        <w:rPr>
          <w:rFonts w:ascii="Times New Roman" w:eastAsia="Times New Roman" w:hAnsi="Times New Roman" w:cs="Times New Roman"/>
          <w:color w:val="FF0000"/>
          <w:sz w:val="24"/>
          <w:szCs w:val="24"/>
        </w:rPr>
      </w:pPr>
      <w:r w:rsidRPr="00F740F0">
        <w:rPr>
          <w:rFonts w:ascii="Times New Roman" w:eastAsia="Times New Roman" w:hAnsi="Times New Roman" w:cs="Times New Roman"/>
          <w:sz w:val="24"/>
          <w:szCs w:val="24"/>
        </w:rPr>
        <w:t xml:space="preserve">Providing </w:t>
      </w:r>
      <w:r w:rsidR="00224FD2" w:rsidRPr="00F740F0">
        <w:rPr>
          <w:rFonts w:ascii="Times New Roman" w:eastAsia="Times New Roman" w:hAnsi="Times New Roman" w:cs="Times New Roman"/>
          <w:sz w:val="24"/>
          <w:szCs w:val="24"/>
        </w:rPr>
        <w:t>c</w:t>
      </w:r>
      <w:r w:rsidR="00FE5833" w:rsidRPr="00F740F0">
        <w:rPr>
          <w:rFonts w:ascii="Times New Roman" w:eastAsia="Times New Roman" w:hAnsi="Times New Roman" w:cs="Times New Roman"/>
          <w:sz w:val="24"/>
          <w:szCs w:val="24"/>
        </w:rPr>
        <w:t>ost sharing</w:t>
      </w:r>
      <w:r w:rsidR="00224FD2" w:rsidRPr="00F740F0">
        <w:rPr>
          <w:rFonts w:ascii="Times New Roman" w:eastAsia="Times New Roman" w:hAnsi="Times New Roman" w:cs="Times New Roman"/>
          <w:sz w:val="24"/>
          <w:szCs w:val="24"/>
        </w:rPr>
        <w:t>, matching, or cost participation</w:t>
      </w:r>
      <w:r w:rsidR="00FE5833" w:rsidRPr="00F740F0">
        <w:rPr>
          <w:rFonts w:ascii="Times New Roman" w:eastAsia="Times New Roman" w:hAnsi="Times New Roman" w:cs="Times New Roman"/>
          <w:sz w:val="24"/>
          <w:szCs w:val="24"/>
        </w:rPr>
        <w:t xml:space="preserve"> </w:t>
      </w:r>
      <w:r w:rsidR="00FE5833" w:rsidRPr="00C7463C">
        <w:rPr>
          <w:rFonts w:ascii="Times New Roman" w:eastAsia="Times New Roman" w:hAnsi="Times New Roman" w:cs="Times New Roman"/>
          <w:sz w:val="24"/>
          <w:szCs w:val="24"/>
        </w:rPr>
        <w:t xml:space="preserve">is not </w:t>
      </w:r>
      <w:r w:rsidR="00FE5833" w:rsidRPr="00F740F0">
        <w:rPr>
          <w:rFonts w:ascii="Times New Roman" w:eastAsia="Times New Roman" w:hAnsi="Times New Roman" w:cs="Times New Roman"/>
          <w:sz w:val="24"/>
          <w:szCs w:val="24"/>
        </w:rPr>
        <w:t>a</w:t>
      </w:r>
      <w:r w:rsidR="00224FD2" w:rsidRPr="00F740F0">
        <w:rPr>
          <w:rFonts w:ascii="Times New Roman" w:eastAsia="Times New Roman" w:hAnsi="Times New Roman" w:cs="Times New Roman"/>
          <w:sz w:val="24"/>
          <w:szCs w:val="24"/>
        </w:rPr>
        <w:t>n eligibility</w:t>
      </w:r>
      <w:r w:rsidR="00FE5833" w:rsidRPr="00F740F0">
        <w:rPr>
          <w:rFonts w:ascii="Times New Roman" w:eastAsia="Times New Roman" w:hAnsi="Times New Roman" w:cs="Times New Roman"/>
          <w:sz w:val="24"/>
          <w:szCs w:val="24"/>
        </w:rPr>
        <w:t xml:space="preserve"> requirement for </w:t>
      </w:r>
      <w:r w:rsidR="00224FD2" w:rsidRPr="00F740F0">
        <w:rPr>
          <w:rFonts w:ascii="Times New Roman" w:eastAsia="Times New Roman" w:hAnsi="Times New Roman" w:cs="Times New Roman"/>
          <w:sz w:val="24"/>
          <w:szCs w:val="24"/>
        </w:rPr>
        <w:t xml:space="preserve">this NOFO. </w:t>
      </w:r>
      <w:r w:rsidR="00497E8B">
        <w:rPr>
          <w:rFonts w:ascii="Times New Roman" w:eastAsia="Times New Roman" w:hAnsi="Times New Roman" w:cs="Times New Roman"/>
          <w:sz w:val="24"/>
          <w:szCs w:val="24"/>
        </w:rPr>
        <w:t xml:space="preserve"> If providing cost share, please outline in the budget and proposal how the additional funds will be used to further the program </w:t>
      </w:r>
      <w:r w:rsidR="00E450BC">
        <w:rPr>
          <w:rFonts w:ascii="Times New Roman" w:eastAsia="Times New Roman" w:hAnsi="Times New Roman" w:cs="Times New Roman"/>
          <w:sz w:val="24"/>
          <w:szCs w:val="24"/>
        </w:rPr>
        <w:t>goals</w:t>
      </w:r>
      <w:r w:rsidR="00497E8B">
        <w:rPr>
          <w:rFonts w:ascii="Times New Roman" w:eastAsia="Times New Roman" w:hAnsi="Times New Roman" w:cs="Times New Roman"/>
          <w:sz w:val="24"/>
          <w:szCs w:val="24"/>
        </w:rPr>
        <w:t>.</w:t>
      </w:r>
    </w:p>
    <w:p w14:paraId="6634997D" w14:textId="77777777" w:rsidR="00583A79" w:rsidRDefault="00583A79">
      <w:pPr>
        <w:spacing w:after="0" w:line="240" w:lineRule="auto"/>
        <w:rPr>
          <w:rFonts w:ascii="Times New Roman" w:hAnsi="Times New Roman" w:cs="Times New Roman"/>
          <w:sz w:val="24"/>
          <w:szCs w:val="24"/>
        </w:rPr>
      </w:pPr>
    </w:p>
    <w:p w14:paraId="0AF1315F" w14:textId="77777777" w:rsidR="00583A79" w:rsidRPr="00D90839" w:rsidRDefault="006E0073">
      <w:pPr>
        <w:spacing w:after="0" w:line="240" w:lineRule="auto"/>
        <w:rPr>
          <w:rFonts w:ascii="Times New Roman" w:hAnsi="Times New Roman" w:cs="Times New Roman"/>
          <w:b/>
          <w:i/>
          <w:iCs/>
          <w:sz w:val="24"/>
          <w:szCs w:val="24"/>
        </w:rPr>
      </w:pPr>
      <w:r w:rsidRPr="00D90839">
        <w:rPr>
          <w:rFonts w:ascii="Times New Roman" w:hAnsi="Times New Roman" w:cs="Times New Roman"/>
          <w:b/>
          <w:i/>
          <w:sz w:val="24"/>
          <w:szCs w:val="24"/>
        </w:rPr>
        <w:t>C.</w:t>
      </w:r>
      <w:r w:rsidR="00583A79" w:rsidRPr="00D90839">
        <w:rPr>
          <w:rFonts w:ascii="Times New Roman" w:hAnsi="Times New Roman" w:cs="Times New Roman"/>
          <w:b/>
          <w:i/>
          <w:sz w:val="24"/>
          <w:szCs w:val="24"/>
        </w:rPr>
        <w:t xml:space="preserve">3 </w:t>
      </w:r>
      <w:r w:rsidR="00583A79" w:rsidRPr="00D90839">
        <w:rPr>
          <w:rFonts w:ascii="Times New Roman" w:hAnsi="Times New Roman" w:cs="Times New Roman"/>
          <w:b/>
          <w:i/>
          <w:iCs/>
          <w:sz w:val="24"/>
          <w:szCs w:val="24"/>
        </w:rPr>
        <w:t>Other</w:t>
      </w:r>
      <w:r w:rsidR="0078287A">
        <w:rPr>
          <w:rFonts w:ascii="Times New Roman" w:hAnsi="Times New Roman" w:cs="Times New Roman"/>
          <w:b/>
          <w:i/>
          <w:iCs/>
          <w:sz w:val="24"/>
          <w:szCs w:val="24"/>
        </w:rPr>
        <w:t xml:space="preserve"> Eligibility Requirements</w:t>
      </w:r>
    </w:p>
    <w:p w14:paraId="61FFBEA2" w14:textId="77777777" w:rsidR="00CD5614" w:rsidRDefault="00CD5614">
      <w:pPr>
        <w:shd w:val="clear" w:color="auto" w:fill="FFFFFF"/>
        <w:spacing w:after="0" w:line="240" w:lineRule="auto"/>
        <w:rPr>
          <w:rFonts w:ascii="Times New Roman" w:eastAsia="Times New Roman" w:hAnsi="Times New Roman" w:cs="Times New Roman"/>
          <w:bCs/>
          <w:sz w:val="24"/>
          <w:szCs w:val="24"/>
        </w:rPr>
      </w:pPr>
    </w:p>
    <w:p w14:paraId="2B4144BD" w14:textId="77777777" w:rsidR="00C31DC0" w:rsidRDefault="00C31DC0">
      <w:pPr>
        <w:shd w:val="clear" w:color="auto" w:fill="FFFFFF"/>
        <w:spacing w:after="0" w:line="240" w:lineRule="auto"/>
        <w:rPr>
          <w:rFonts w:ascii="Times New Roman" w:eastAsia="Times New Roman" w:hAnsi="Times New Roman" w:cs="Times New Roman"/>
          <w:bCs/>
          <w:sz w:val="24"/>
          <w:szCs w:val="24"/>
        </w:rPr>
      </w:pPr>
      <w:r w:rsidRPr="00C31DC0">
        <w:rPr>
          <w:rFonts w:ascii="Times New Roman" w:eastAsia="Times New Roman" w:hAnsi="Times New Roman" w:cs="Times New Roman"/>
          <w:bCs/>
          <w:sz w:val="24"/>
          <w:szCs w:val="24"/>
        </w:rPr>
        <w:t xml:space="preserve">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  </w:t>
      </w:r>
    </w:p>
    <w:p w14:paraId="01F6D21E" w14:textId="77777777" w:rsidR="00C31DC0" w:rsidRDefault="00C31DC0">
      <w:pPr>
        <w:shd w:val="clear" w:color="auto" w:fill="FFFFFF"/>
        <w:spacing w:after="0" w:line="240" w:lineRule="auto"/>
        <w:rPr>
          <w:rFonts w:ascii="Times New Roman" w:eastAsia="Times New Roman" w:hAnsi="Times New Roman" w:cs="Times New Roman"/>
          <w:bCs/>
          <w:sz w:val="24"/>
          <w:szCs w:val="24"/>
        </w:rPr>
      </w:pPr>
    </w:p>
    <w:p w14:paraId="74E77900" w14:textId="77777777" w:rsidR="00583A79" w:rsidRDefault="00224FD2">
      <w:pPr>
        <w:shd w:val="clear" w:color="auto" w:fill="FFFFFF"/>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Any applicant</w:t>
      </w:r>
      <w:r w:rsidR="00583A79" w:rsidRPr="0056580B">
        <w:rPr>
          <w:rFonts w:ascii="Times New Roman" w:eastAsia="Times New Roman" w:hAnsi="Times New Roman" w:cs="Times New Roman"/>
          <w:bCs/>
          <w:sz w:val="24"/>
          <w:szCs w:val="24"/>
        </w:rPr>
        <w:t xml:space="preserve"> listed on the Excluded Parties List System in the </w:t>
      </w:r>
      <w:r w:rsidR="0000670B" w:rsidRPr="00824F5B">
        <w:rPr>
          <w:rFonts w:ascii="Times New Roman" w:hAnsi="Times New Roman" w:cs="Times New Roman"/>
          <w:sz w:val="24"/>
          <w:szCs w:val="24"/>
        </w:rPr>
        <w:t>System for Award Management</w:t>
      </w:r>
      <w:r w:rsidR="0000670B" w:rsidRPr="004D3808">
        <w:t xml:space="preserve"> </w:t>
      </w:r>
      <w:r w:rsidR="0000670B" w:rsidRPr="00824F5B">
        <w:rPr>
          <w:rFonts w:ascii="Times New Roman" w:hAnsi="Times New Roman" w:cs="Times New Roman"/>
          <w:sz w:val="24"/>
          <w:szCs w:val="24"/>
        </w:rPr>
        <w:t>(SAM)</w:t>
      </w:r>
      <w:r w:rsidR="0000670B" w:rsidRPr="00824F5B">
        <w:rPr>
          <w:rFonts w:ascii="Times New Roman" w:eastAsia="Times New Roman" w:hAnsi="Times New Roman" w:cs="Times New Roman"/>
          <w:bCs/>
          <w:sz w:val="24"/>
          <w:szCs w:val="24"/>
        </w:rPr>
        <w:t>(</w:t>
      </w:r>
      <w:r w:rsidR="0000670B">
        <w:rPr>
          <w:rFonts w:ascii="Times New Roman" w:eastAsia="Times New Roman" w:hAnsi="Times New Roman" w:cs="Times New Roman"/>
          <w:bCs/>
          <w:sz w:val="24"/>
          <w:szCs w:val="24"/>
        </w:rPr>
        <w:t>www.sam.gov)</w:t>
      </w:r>
      <w:r w:rsidR="00583A79" w:rsidRPr="0056580B">
        <w:rPr>
          <w:rFonts w:ascii="Times New Roman" w:eastAsia="Times New Roman" w:hAnsi="Times New Roman" w:cs="Times New Roman"/>
          <w:bCs/>
          <w:sz w:val="24"/>
          <w:szCs w:val="24"/>
        </w:rPr>
        <w:t xml:space="preserve"> is </w:t>
      </w:r>
      <w:r>
        <w:rPr>
          <w:rFonts w:ascii="Times New Roman" w:eastAsia="Times New Roman" w:hAnsi="Times New Roman" w:cs="Times New Roman"/>
          <w:bCs/>
          <w:sz w:val="24"/>
          <w:szCs w:val="24"/>
        </w:rPr>
        <w:t xml:space="preserve">not </w:t>
      </w:r>
      <w:r w:rsidR="00583A79" w:rsidRPr="0056580B">
        <w:rPr>
          <w:rFonts w:ascii="Times New Roman" w:eastAsia="Times New Roman" w:hAnsi="Times New Roman" w:cs="Times New Roman"/>
          <w:bCs/>
          <w:sz w:val="24"/>
          <w:szCs w:val="24"/>
        </w:rPr>
        <w:t xml:space="preserve">eligible </w:t>
      </w:r>
      <w:r>
        <w:rPr>
          <w:rFonts w:ascii="Times New Roman" w:eastAsia="Times New Roman" w:hAnsi="Times New Roman" w:cs="Times New Roman"/>
          <w:bCs/>
          <w:sz w:val="24"/>
          <w:szCs w:val="24"/>
        </w:rPr>
        <w:t>to apply for an</w:t>
      </w:r>
      <w:r w:rsidR="00583A79" w:rsidRPr="0056580B">
        <w:rPr>
          <w:rFonts w:ascii="Times New Roman" w:eastAsia="Times New Roman" w:hAnsi="Times New Roman" w:cs="Times New Roman"/>
          <w:bCs/>
          <w:sz w:val="24"/>
          <w:szCs w:val="24"/>
        </w:rPr>
        <w:t xml:space="preserve"> assistance award in accordance with the OMB guidelines at 2 CFR 180 that implement Executive Orders 12549 (3 CFR</w:t>
      </w:r>
      <w:r w:rsidR="00AA1BDD">
        <w:rPr>
          <w:rFonts w:ascii="Times New Roman" w:eastAsia="Times New Roman" w:hAnsi="Times New Roman" w:cs="Times New Roman"/>
          <w:bCs/>
          <w:sz w:val="24"/>
          <w:szCs w:val="24"/>
        </w:rPr>
        <w:t>,</w:t>
      </w:r>
      <w:r w:rsidR="00583A79" w:rsidRPr="0056580B">
        <w:rPr>
          <w:rFonts w:ascii="Times New Roman" w:eastAsia="Times New Roman" w:hAnsi="Times New Roman" w:cs="Times New Roman"/>
          <w:bCs/>
          <w:sz w:val="24"/>
          <w:szCs w:val="24"/>
        </w:rPr>
        <w:t>1986 Comp., p. 189) and 12689 (3 CFR</w:t>
      </w:r>
      <w:r w:rsidR="00AA1BDD">
        <w:rPr>
          <w:rFonts w:ascii="Times New Roman" w:eastAsia="Times New Roman" w:hAnsi="Times New Roman" w:cs="Times New Roman"/>
          <w:bCs/>
          <w:sz w:val="24"/>
          <w:szCs w:val="24"/>
        </w:rPr>
        <w:t>,</w:t>
      </w:r>
      <w:r w:rsidR="00583A79" w:rsidRPr="0056580B">
        <w:rPr>
          <w:rFonts w:ascii="Times New Roman" w:eastAsia="Times New Roman" w:hAnsi="Times New Roman" w:cs="Times New Roman"/>
          <w:bCs/>
          <w:sz w:val="24"/>
          <w:szCs w:val="24"/>
        </w:rPr>
        <w:t xml:space="preserve">1989 Comp., p. 235), “Debarment and Suspension.”  </w:t>
      </w:r>
      <w:r>
        <w:rPr>
          <w:rFonts w:ascii="Times New Roman" w:eastAsia="Times New Roman" w:hAnsi="Times New Roman" w:cs="Times New Roman"/>
          <w:bCs/>
          <w:sz w:val="24"/>
          <w:szCs w:val="24"/>
        </w:rPr>
        <w:t>Additionally</w:t>
      </w:r>
      <w:r w:rsidR="0078287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no entity listed on the Excluded Parties List System in SAM </w:t>
      </w:r>
      <w:r w:rsidRPr="0056580B">
        <w:rPr>
          <w:rFonts w:ascii="Times New Roman" w:eastAsia="Times New Roman" w:hAnsi="Times New Roman" w:cs="Times New Roman"/>
          <w:bCs/>
          <w:sz w:val="24"/>
          <w:szCs w:val="24"/>
        </w:rPr>
        <w:t>can participate in any activities under an</w:t>
      </w:r>
      <w:r>
        <w:rPr>
          <w:rFonts w:ascii="Times New Roman" w:eastAsia="Times New Roman" w:hAnsi="Times New Roman" w:cs="Times New Roman"/>
          <w:bCs/>
          <w:sz w:val="24"/>
          <w:szCs w:val="24"/>
        </w:rPr>
        <w:t xml:space="preserve"> award. </w:t>
      </w:r>
      <w:r w:rsidRPr="0056580B">
        <w:rPr>
          <w:rFonts w:ascii="Times New Roman" w:eastAsia="Times New Roman" w:hAnsi="Times New Roman" w:cs="Times New Roman"/>
          <w:bCs/>
          <w:sz w:val="24"/>
          <w:szCs w:val="24"/>
        </w:rPr>
        <w:t xml:space="preserve"> </w:t>
      </w:r>
      <w:r w:rsidR="00583A79" w:rsidRPr="0056580B">
        <w:rPr>
          <w:rFonts w:ascii="Times New Roman" w:eastAsia="Times New Roman" w:hAnsi="Times New Roman" w:cs="Times New Roman"/>
          <w:bCs/>
          <w:sz w:val="24"/>
          <w:szCs w:val="24"/>
        </w:rPr>
        <w:t>All applicants are strongly encouraged to review the Excluded Parties List System in SAM to ensure that no ineligible entity is included.</w:t>
      </w:r>
    </w:p>
    <w:p w14:paraId="6F19E65E" w14:textId="77777777" w:rsidR="00C31DC0" w:rsidRDefault="00C31DC0">
      <w:pPr>
        <w:shd w:val="clear" w:color="auto" w:fill="FFFFFF"/>
        <w:spacing w:after="0" w:line="240" w:lineRule="auto"/>
        <w:rPr>
          <w:rFonts w:ascii="Times New Roman" w:eastAsia="Times New Roman" w:hAnsi="Times New Roman" w:cs="Times New Roman"/>
          <w:bCs/>
          <w:sz w:val="24"/>
          <w:szCs w:val="24"/>
        </w:rPr>
      </w:pPr>
    </w:p>
    <w:p w14:paraId="4FA78E2C" w14:textId="77777777" w:rsidR="00C31DC0" w:rsidRPr="001D6F9E" w:rsidRDefault="00E80968">
      <w:pPr>
        <w:shd w:val="clear" w:color="auto" w:fill="FFFFFF"/>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Organizations</w:t>
      </w:r>
      <w:r w:rsidR="00C31DC0" w:rsidRPr="00C31DC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may</w:t>
      </w:r>
      <w:r w:rsidR="00C31DC0" w:rsidRPr="00C31DC0">
        <w:rPr>
          <w:rFonts w:ascii="Times New Roman" w:eastAsia="Times New Roman" w:hAnsi="Times New Roman" w:cs="Times New Roman"/>
          <w:bCs/>
          <w:sz w:val="24"/>
          <w:szCs w:val="24"/>
        </w:rPr>
        <w:t xml:space="preserve"> only submit one </w:t>
      </w:r>
      <w:r>
        <w:rPr>
          <w:rFonts w:ascii="Times New Roman" w:eastAsia="Times New Roman" w:hAnsi="Times New Roman" w:cs="Times New Roman"/>
          <w:bCs/>
          <w:sz w:val="24"/>
          <w:szCs w:val="24"/>
        </w:rPr>
        <w:t>application</w:t>
      </w:r>
      <w:r w:rsidR="00C31DC0" w:rsidRPr="00C31DC0">
        <w:rPr>
          <w:rFonts w:ascii="Times New Roman" w:eastAsia="Times New Roman" w:hAnsi="Times New Roman" w:cs="Times New Roman"/>
          <w:bCs/>
          <w:sz w:val="24"/>
          <w:szCs w:val="24"/>
        </w:rPr>
        <w:t xml:space="preserve"> per organization. If more than one </w:t>
      </w:r>
      <w:r>
        <w:rPr>
          <w:rFonts w:ascii="Times New Roman" w:eastAsia="Times New Roman" w:hAnsi="Times New Roman" w:cs="Times New Roman"/>
          <w:bCs/>
          <w:sz w:val="24"/>
          <w:szCs w:val="24"/>
        </w:rPr>
        <w:t>application is submitted by</w:t>
      </w:r>
      <w:r w:rsidR="00C31DC0" w:rsidRPr="00C31DC0">
        <w:rPr>
          <w:rFonts w:ascii="Times New Roman" w:eastAsia="Times New Roman" w:hAnsi="Times New Roman" w:cs="Times New Roman"/>
          <w:bCs/>
          <w:sz w:val="24"/>
          <w:szCs w:val="24"/>
        </w:rPr>
        <w:t xml:space="preserve"> an organization, </w:t>
      </w:r>
      <w:r w:rsidR="00C31DC0">
        <w:rPr>
          <w:rFonts w:ascii="Times New Roman" w:eastAsia="Times New Roman" w:hAnsi="Times New Roman" w:cs="Times New Roman"/>
          <w:bCs/>
          <w:sz w:val="24"/>
          <w:szCs w:val="24"/>
        </w:rPr>
        <w:t xml:space="preserve">only the first </w:t>
      </w:r>
      <w:r>
        <w:rPr>
          <w:rFonts w:ascii="Times New Roman" w:eastAsia="Times New Roman" w:hAnsi="Times New Roman" w:cs="Times New Roman"/>
          <w:bCs/>
          <w:sz w:val="24"/>
          <w:szCs w:val="24"/>
        </w:rPr>
        <w:t>application</w:t>
      </w:r>
      <w:r w:rsidR="00C31DC0">
        <w:rPr>
          <w:rFonts w:ascii="Times New Roman" w:eastAsia="Times New Roman" w:hAnsi="Times New Roman" w:cs="Times New Roman"/>
          <w:bCs/>
          <w:sz w:val="24"/>
          <w:szCs w:val="24"/>
        </w:rPr>
        <w:t xml:space="preserve"> received</w:t>
      </w:r>
      <w:r w:rsidR="00C31DC0" w:rsidRPr="00C31DC0">
        <w:rPr>
          <w:rFonts w:ascii="Times New Roman" w:eastAsia="Times New Roman" w:hAnsi="Times New Roman" w:cs="Times New Roman"/>
          <w:bCs/>
          <w:sz w:val="24"/>
          <w:szCs w:val="24"/>
        </w:rPr>
        <w:t xml:space="preserve"> from that institution will be </w:t>
      </w:r>
      <w:r w:rsidR="00C31DC0">
        <w:rPr>
          <w:rFonts w:ascii="Times New Roman" w:eastAsia="Times New Roman" w:hAnsi="Times New Roman" w:cs="Times New Roman"/>
          <w:bCs/>
          <w:sz w:val="24"/>
          <w:szCs w:val="24"/>
        </w:rPr>
        <w:t>reviewed</w:t>
      </w:r>
      <w:r w:rsidR="00C31DC0" w:rsidRPr="00C31DC0">
        <w:rPr>
          <w:rFonts w:ascii="Times New Roman" w:eastAsia="Times New Roman" w:hAnsi="Times New Roman" w:cs="Times New Roman"/>
          <w:bCs/>
          <w:sz w:val="24"/>
          <w:szCs w:val="24"/>
        </w:rPr>
        <w:t xml:space="preserve"> for </w:t>
      </w:r>
      <w:r>
        <w:rPr>
          <w:rFonts w:ascii="Times New Roman" w:eastAsia="Times New Roman" w:hAnsi="Times New Roman" w:cs="Times New Roman"/>
          <w:bCs/>
          <w:sz w:val="24"/>
          <w:szCs w:val="24"/>
        </w:rPr>
        <w:t xml:space="preserve">eligibility and </w:t>
      </w:r>
      <w:r w:rsidR="00C31DC0" w:rsidRPr="00C31DC0">
        <w:rPr>
          <w:rFonts w:ascii="Times New Roman" w:eastAsia="Times New Roman" w:hAnsi="Times New Roman" w:cs="Times New Roman"/>
          <w:bCs/>
          <w:sz w:val="24"/>
          <w:szCs w:val="24"/>
        </w:rPr>
        <w:t>funding.</w:t>
      </w:r>
    </w:p>
    <w:p w14:paraId="6A0608B8" w14:textId="77777777" w:rsidR="0056580B" w:rsidRDefault="0056580B">
      <w:pPr>
        <w:spacing w:after="0" w:line="240" w:lineRule="auto"/>
        <w:outlineLvl w:val="0"/>
        <w:rPr>
          <w:rFonts w:ascii="Times New Roman" w:eastAsia="Times New Roman" w:hAnsi="Times New Roman" w:cs="Times New Roman"/>
          <w:b/>
          <w:smallCaps/>
          <w:kern w:val="36"/>
          <w:sz w:val="24"/>
          <w:szCs w:val="24"/>
        </w:rPr>
      </w:pPr>
    </w:p>
    <w:p w14:paraId="048979C7" w14:textId="25DFFAF5" w:rsidR="008924D8" w:rsidRPr="0056580B" w:rsidRDefault="00816A9A">
      <w:pPr>
        <w:spacing w:after="0" w:line="240" w:lineRule="auto"/>
        <w:outlineLvl w:val="0"/>
        <w:rPr>
          <w:rFonts w:ascii="Times New Roman" w:eastAsia="Times New Roman" w:hAnsi="Times New Roman" w:cs="Times New Roman"/>
          <w:b/>
          <w:smallCaps/>
          <w:kern w:val="36"/>
          <w:sz w:val="24"/>
          <w:szCs w:val="24"/>
        </w:rPr>
      </w:pPr>
      <w:bookmarkStart w:id="9" w:name="_Toc511400218"/>
      <w:r w:rsidRPr="0056580B">
        <w:rPr>
          <w:rFonts w:ascii="Times New Roman" w:eastAsia="Times New Roman" w:hAnsi="Times New Roman" w:cs="Times New Roman"/>
          <w:b/>
          <w:smallCaps/>
          <w:kern w:val="36"/>
          <w:sz w:val="24"/>
          <w:szCs w:val="24"/>
        </w:rPr>
        <w:t>D. Application and Submission Information</w:t>
      </w:r>
      <w:bookmarkEnd w:id="9"/>
    </w:p>
    <w:p w14:paraId="29116F3B" w14:textId="77777777" w:rsidR="0056580B" w:rsidRDefault="0056580B">
      <w:pPr>
        <w:spacing w:after="0" w:line="240" w:lineRule="auto"/>
        <w:outlineLvl w:val="0"/>
        <w:rPr>
          <w:rFonts w:ascii="Times New Roman" w:eastAsia="Times New Roman" w:hAnsi="Times New Roman" w:cs="Times New Roman"/>
          <w:i/>
          <w:smallCaps/>
          <w:kern w:val="36"/>
          <w:sz w:val="24"/>
          <w:szCs w:val="24"/>
        </w:rPr>
      </w:pPr>
    </w:p>
    <w:p w14:paraId="1CE4FD28" w14:textId="419E4A26" w:rsidR="001C067A" w:rsidRPr="00D90839" w:rsidRDefault="006E0073">
      <w:pPr>
        <w:spacing w:after="0" w:line="240" w:lineRule="auto"/>
        <w:outlineLvl w:val="0"/>
        <w:rPr>
          <w:rFonts w:ascii="Times New Roman" w:hAnsi="Times New Roman" w:cs="Times New Roman"/>
          <w:b/>
          <w:i/>
          <w:iCs/>
          <w:sz w:val="24"/>
          <w:szCs w:val="24"/>
        </w:rPr>
      </w:pPr>
      <w:bookmarkStart w:id="10" w:name="_Toc511400219"/>
      <w:r w:rsidRPr="00D90839">
        <w:rPr>
          <w:rFonts w:ascii="Times New Roman" w:eastAsia="Times New Roman" w:hAnsi="Times New Roman" w:cs="Times New Roman"/>
          <w:b/>
          <w:i/>
          <w:smallCaps/>
          <w:kern w:val="36"/>
          <w:sz w:val="24"/>
          <w:szCs w:val="24"/>
        </w:rPr>
        <w:t>D.</w:t>
      </w:r>
      <w:r w:rsidR="001C067A" w:rsidRPr="00D90839">
        <w:rPr>
          <w:rFonts w:ascii="Times New Roman" w:eastAsia="Times New Roman" w:hAnsi="Times New Roman" w:cs="Times New Roman"/>
          <w:b/>
          <w:i/>
          <w:smallCaps/>
          <w:kern w:val="36"/>
          <w:sz w:val="24"/>
          <w:szCs w:val="24"/>
        </w:rPr>
        <w:t xml:space="preserve">1 </w:t>
      </w:r>
      <w:r w:rsidR="001C067A" w:rsidRPr="00D90839">
        <w:rPr>
          <w:rFonts w:ascii="Times New Roman" w:hAnsi="Times New Roman" w:cs="Times New Roman"/>
          <w:b/>
          <w:i/>
          <w:iCs/>
          <w:sz w:val="24"/>
          <w:szCs w:val="24"/>
        </w:rPr>
        <w:t>Address to Request Application Package</w:t>
      </w:r>
      <w:bookmarkEnd w:id="10"/>
    </w:p>
    <w:p w14:paraId="17D0AF64" w14:textId="77777777" w:rsidR="007B305A" w:rsidRDefault="007B305A">
      <w:pPr>
        <w:autoSpaceDE w:val="0"/>
        <w:autoSpaceDN w:val="0"/>
        <w:adjustRightInd w:val="0"/>
        <w:spacing w:after="0" w:line="240" w:lineRule="auto"/>
        <w:rPr>
          <w:rFonts w:ascii="Times New Roman" w:eastAsia="Times New Roman" w:hAnsi="Times New Roman" w:cs="Times New Roman"/>
          <w:sz w:val="24"/>
          <w:szCs w:val="24"/>
        </w:rPr>
      </w:pPr>
    </w:p>
    <w:p w14:paraId="3BE54A39" w14:textId="231DFF91" w:rsidR="001C067A" w:rsidRPr="00CD5614" w:rsidRDefault="00BC4B73">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can find application forms and other materials need to apply on</w:t>
      </w:r>
      <w:r w:rsidR="00762B2B">
        <w:rPr>
          <w:rFonts w:ascii="Times New Roman" w:eastAsia="Times New Roman" w:hAnsi="Times New Roman" w:cs="Times New Roman"/>
          <w:sz w:val="24"/>
          <w:szCs w:val="24"/>
        </w:rPr>
        <w:t xml:space="preserve"> </w:t>
      </w:r>
      <w:hyperlink r:id="rId8" w:history="1">
        <w:r w:rsidR="001D6F9E" w:rsidRPr="00613E53">
          <w:rPr>
            <w:rStyle w:val="Hyperlink"/>
            <w:rFonts w:ascii="Times New Roman" w:eastAsia="Times New Roman" w:hAnsi="Times New Roman" w:cs="Times New Roman"/>
            <w:sz w:val="24"/>
            <w:szCs w:val="24"/>
          </w:rPr>
          <w:t>www.grants.gov</w:t>
        </w:r>
      </w:hyperlink>
      <w:r w:rsidR="00824F5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hyperlink r:id="rId9">
        <w:r>
          <w:rPr>
            <w:rFonts w:ascii="Times New Roman" w:eastAsia="Times New Roman" w:hAnsi="Times New Roman" w:cs="Times New Roman"/>
            <w:color w:val="0000FF"/>
            <w:sz w:val="24"/>
            <w:szCs w:val="24"/>
            <w:u w:val="single"/>
          </w:rPr>
          <w:t>SAM</w:t>
        </w:r>
      </w:hyperlink>
      <w:r>
        <w:rPr>
          <w:rFonts w:ascii="Times New Roman" w:eastAsia="Times New Roman" w:hAnsi="Times New Roman" w:cs="Times New Roman"/>
          <w:color w:val="0000FF"/>
          <w:sz w:val="24"/>
          <w:szCs w:val="24"/>
          <w:u w:val="single"/>
        </w:rPr>
        <w:t>S Domestic (</w:t>
      </w:r>
      <w:hyperlink r:id="rId10" w:history="1">
        <w:r w:rsidRPr="006C6732">
          <w:rPr>
            <w:rStyle w:val="Hyperlink"/>
            <w:rFonts w:ascii="Times New Roman" w:hAnsi="Times New Roman"/>
            <w:sz w:val="24"/>
            <w:szCs w:val="24"/>
          </w:rPr>
          <w:t>https://mygrants.service-now.com</w:t>
        </w:r>
      </w:hyperlink>
      <w:r>
        <w:rPr>
          <w:rStyle w:val="Hyperlink"/>
          <w:rFonts w:ascii="Times New Roman" w:hAnsi="Times New Roman"/>
          <w:sz w:val="24"/>
          <w:szCs w:val="24"/>
        </w:rPr>
        <w:t>)</w:t>
      </w:r>
      <w:r>
        <w:rPr>
          <w:rStyle w:val="Hyperlink"/>
          <w:rFonts w:ascii="Times New Roman" w:hAnsi="Times New Roman"/>
          <w:sz w:val="24"/>
          <w:szCs w:val="24"/>
          <w:u w:val="none"/>
        </w:rPr>
        <w:t xml:space="preserve"> </w:t>
      </w:r>
      <w:r w:rsidR="001C067A" w:rsidRPr="001C067A">
        <w:rPr>
          <w:rFonts w:ascii="Times New Roman" w:eastAsia="Times New Roman" w:hAnsi="Times New Roman" w:cs="Times New Roman"/>
          <w:sz w:val="24"/>
          <w:szCs w:val="24"/>
        </w:rPr>
        <w:t>under the announcement</w:t>
      </w:r>
      <w:r w:rsidR="001C067A" w:rsidRPr="001C067A">
        <w:rPr>
          <w:rFonts w:ascii="Times New Roman" w:eastAsia="Times New Roman" w:hAnsi="Times New Roman" w:cs="Times New Roman"/>
          <w:b/>
          <w:sz w:val="24"/>
          <w:szCs w:val="24"/>
        </w:rPr>
        <w:t xml:space="preserve"> </w:t>
      </w:r>
      <w:r w:rsidR="001C067A" w:rsidRPr="001C067A">
        <w:rPr>
          <w:rFonts w:ascii="Times New Roman" w:eastAsia="Times New Roman" w:hAnsi="Times New Roman" w:cs="Times New Roman"/>
          <w:sz w:val="24"/>
          <w:szCs w:val="24"/>
        </w:rPr>
        <w:t>title</w:t>
      </w:r>
      <w:r w:rsidR="001C067A" w:rsidRPr="00762B2B">
        <w:rPr>
          <w:rFonts w:ascii="Times New Roman" w:eastAsia="Times New Roman" w:hAnsi="Times New Roman" w:cs="Times New Roman"/>
          <w:sz w:val="24"/>
          <w:szCs w:val="24"/>
        </w:rPr>
        <w:t xml:space="preserve"> “</w:t>
      </w:r>
      <w:r w:rsidR="00820F7E" w:rsidRPr="00762B2B">
        <w:rPr>
          <w:rFonts w:ascii="Times New Roman" w:hAnsi="Times New Roman" w:cs="Times New Roman"/>
          <w:sz w:val="24"/>
          <w:szCs w:val="24"/>
        </w:rPr>
        <w:t>Supporting Sustainable Seafood Private Sector Businesses in the Pacific Islands</w:t>
      </w:r>
      <w:r w:rsidR="002D706D" w:rsidRPr="00762B2B">
        <w:rPr>
          <w:rFonts w:ascii="Times New Roman" w:hAnsi="Times New Roman" w:cs="Times New Roman"/>
          <w:sz w:val="24"/>
          <w:szCs w:val="24"/>
        </w:rPr>
        <w:t>,”</w:t>
      </w:r>
      <w:r w:rsidR="0075209C" w:rsidRPr="00762B2B" w:rsidDel="0075209C">
        <w:rPr>
          <w:rFonts w:ascii="Times New Roman" w:hAnsi="Times New Roman" w:cs="Times New Roman"/>
          <w:sz w:val="24"/>
          <w:szCs w:val="24"/>
        </w:rPr>
        <w:t xml:space="preserve"> </w:t>
      </w:r>
      <w:r w:rsidR="001C067A" w:rsidRPr="00762B2B">
        <w:rPr>
          <w:rFonts w:ascii="Times New Roman" w:eastAsia="Times New Roman" w:hAnsi="Times New Roman" w:cs="Times New Roman"/>
          <w:sz w:val="24"/>
          <w:szCs w:val="24"/>
        </w:rPr>
        <w:t xml:space="preserve">funding </w:t>
      </w:r>
      <w:r w:rsidR="001C067A" w:rsidRPr="001C067A">
        <w:rPr>
          <w:rFonts w:ascii="Times New Roman" w:eastAsia="Times New Roman" w:hAnsi="Times New Roman" w:cs="Times New Roman"/>
          <w:sz w:val="24"/>
          <w:szCs w:val="24"/>
        </w:rPr>
        <w:t xml:space="preserve">opportunity </w:t>
      </w:r>
      <w:r w:rsidR="001C067A" w:rsidRPr="00C7463C">
        <w:rPr>
          <w:rFonts w:ascii="Times New Roman" w:eastAsia="Times New Roman" w:hAnsi="Times New Roman" w:cs="Times New Roman"/>
          <w:sz w:val="24"/>
          <w:szCs w:val="24"/>
        </w:rPr>
        <w:t xml:space="preserve">number </w:t>
      </w:r>
      <w:r w:rsidR="00C7463C" w:rsidRPr="00C7463C">
        <w:rPr>
          <w:rFonts w:ascii="Times New Roman" w:eastAsia="Times New Roman" w:hAnsi="Times New Roman" w:cs="Times New Roman"/>
          <w:sz w:val="24"/>
          <w:szCs w:val="24"/>
        </w:rPr>
        <w:t>SFOP0005002</w:t>
      </w:r>
      <w:r w:rsidR="00EF1B21" w:rsidRPr="00C7463C">
        <w:rPr>
          <w:rFonts w:ascii="Times New Roman" w:eastAsia="Times New Roman" w:hAnsi="Times New Roman" w:cs="Times New Roman"/>
          <w:sz w:val="24"/>
          <w:szCs w:val="24"/>
        </w:rPr>
        <w:t>.</w:t>
      </w:r>
      <w:r w:rsidR="00CD5614" w:rsidRPr="00C7463C">
        <w:rPr>
          <w:rFonts w:ascii="Times New Roman" w:eastAsia="Times New Roman" w:hAnsi="Times New Roman" w:cs="Times New Roman"/>
          <w:sz w:val="24"/>
          <w:szCs w:val="24"/>
        </w:rPr>
        <w:t xml:space="preserve"> </w:t>
      </w:r>
      <w:r w:rsidR="00FF268B">
        <w:rPr>
          <w:rFonts w:ascii="Times New Roman" w:eastAsia="Times New Roman" w:hAnsi="Times New Roman" w:cs="Times New Roman"/>
          <w:sz w:val="24"/>
          <w:szCs w:val="24"/>
        </w:rPr>
        <w:t xml:space="preserve">Please contact the </w:t>
      </w:r>
      <w:r w:rsidR="00AB0BCB">
        <w:rPr>
          <w:rFonts w:ascii="Times New Roman" w:eastAsia="Times New Roman" w:hAnsi="Times New Roman" w:cs="Times New Roman"/>
          <w:sz w:val="24"/>
          <w:szCs w:val="24"/>
        </w:rPr>
        <w:t>EAP</w:t>
      </w:r>
      <w:r w:rsidR="00FF268B">
        <w:rPr>
          <w:rFonts w:ascii="Times New Roman" w:eastAsia="Times New Roman" w:hAnsi="Times New Roman" w:cs="Times New Roman"/>
          <w:sz w:val="24"/>
          <w:szCs w:val="24"/>
        </w:rPr>
        <w:t xml:space="preserve"> point of contact listed in section G if requesting reasonable accommodations for persons with disabilities or for security reasons.  Please note: reasonable accommodations do not include deadline extensions.</w:t>
      </w:r>
    </w:p>
    <w:p w14:paraId="665D3DB4" w14:textId="77777777" w:rsidR="0056580B" w:rsidRDefault="0056580B">
      <w:pPr>
        <w:spacing w:after="0" w:line="240" w:lineRule="auto"/>
        <w:outlineLvl w:val="0"/>
        <w:rPr>
          <w:rFonts w:ascii="Times New Roman" w:eastAsia="Times New Roman" w:hAnsi="Times New Roman" w:cs="Times New Roman"/>
          <w:i/>
          <w:sz w:val="24"/>
          <w:szCs w:val="24"/>
        </w:rPr>
      </w:pPr>
    </w:p>
    <w:p w14:paraId="221509CB" w14:textId="67B83998" w:rsidR="008924D8" w:rsidRPr="00D90839" w:rsidRDefault="006E0073">
      <w:pPr>
        <w:spacing w:after="0" w:line="240" w:lineRule="auto"/>
        <w:outlineLvl w:val="0"/>
        <w:rPr>
          <w:rFonts w:ascii="Times New Roman" w:eastAsia="Times New Roman" w:hAnsi="Times New Roman" w:cs="Times New Roman"/>
          <w:b/>
          <w:i/>
          <w:sz w:val="24"/>
          <w:szCs w:val="24"/>
        </w:rPr>
      </w:pPr>
      <w:bookmarkStart w:id="11" w:name="_Toc511400220"/>
      <w:r w:rsidRPr="00D90839">
        <w:rPr>
          <w:rFonts w:ascii="Times New Roman" w:eastAsia="Times New Roman" w:hAnsi="Times New Roman" w:cs="Times New Roman"/>
          <w:b/>
          <w:i/>
          <w:sz w:val="24"/>
          <w:szCs w:val="24"/>
        </w:rPr>
        <w:t>D.</w:t>
      </w:r>
      <w:r w:rsidR="00874FD0" w:rsidRPr="00D90839">
        <w:rPr>
          <w:rFonts w:ascii="Times New Roman" w:eastAsia="Times New Roman" w:hAnsi="Times New Roman" w:cs="Times New Roman"/>
          <w:b/>
          <w:i/>
          <w:sz w:val="24"/>
          <w:szCs w:val="24"/>
        </w:rPr>
        <w:t>2</w:t>
      </w:r>
      <w:r w:rsidR="00B77950" w:rsidRPr="00D90839">
        <w:rPr>
          <w:rFonts w:ascii="Times New Roman" w:hAnsi="Times New Roman" w:cs="Times New Roman"/>
          <w:b/>
          <w:sz w:val="24"/>
          <w:szCs w:val="24"/>
        </w:rPr>
        <w:t xml:space="preserve"> </w:t>
      </w:r>
      <w:r w:rsidR="00B77950" w:rsidRPr="00D90839">
        <w:rPr>
          <w:rFonts w:ascii="Times New Roman" w:hAnsi="Times New Roman" w:cs="Times New Roman"/>
          <w:b/>
          <w:i/>
          <w:iCs/>
          <w:sz w:val="24"/>
          <w:szCs w:val="24"/>
        </w:rPr>
        <w:t>Content and Form of Application Submission</w:t>
      </w:r>
      <w:bookmarkEnd w:id="11"/>
    </w:p>
    <w:p w14:paraId="1C257DB3" w14:textId="77777777" w:rsidR="0056580B" w:rsidRDefault="0056580B">
      <w:pPr>
        <w:shd w:val="clear" w:color="auto" w:fill="FFFFFF"/>
        <w:spacing w:after="0" w:line="240" w:lineRule="auto"/>
        <w:rPr>
          <w:rFonts w:ascii="Times New Roman" w:eastAsia="Times New Roman" w:hAnsi="Times New Roman" w:cs="Times New Roman"/>
          <w:bCs/>
          <w:sz w:val="24"/>
          <w:szCs w:val="24"/>
        </w:rPr>
      </w:pPr>
    </w:p>
    <w:p w14:paraId="65540468" w14:textId="77777777" w:rsidR="00A77AFC" w:rsidRDefault="00A77AFC">
      <w:pPr>
        <w:shd w:val="clear" w:color="auto" w:fill="FFFFFF"/>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Please follow all instructions below carefully. Applications that do not meet the requirements of this announcement or fail to comply with the stated requirements will be ineligible.</w:t>
      </w:r>
    </w:p>
    <w:p w14:paraId="6339F574" w14:textId="77777777" w:rsidR="00A77AFC" w:rsidRDefault="00A77AFC">
      <w:pPr>
        <w:shd w:val="clear" w:color="auto" w:fill="FFFFFF"/>
        <w:spacing w:after="0" w:line="240" w:lineRule="auto"/>
        <w:rPr>
          <w:rFonts w:ascii="Times New Roman" w:eastAsia="Times New Roman" w:hAnsi="Times New Roman" w:cs="Times New Roman"/>
          <w:bCs/>
          <w:sz w:val="24"/>
          <w:szCs w:val="24"/>
        </w:rPr>
      </w:pPr>
    </w:p>
    <w:p w14:paraId="418A3DA7" w14:textId="77777777" w:rsidR="0056580B" w:rsidRPr="00DE4445" w:rsidRDefault="00F56C71" w:rsidP="00DE4445">
      <w:pPr>
        <w:shd w:val="clear" w:color="auto" w:fill="FFFFFF"/>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bCs/>
          <w:sz w:val="24"/>
          <w:szCs w:val="24"/>
        </w:rPr>
        <w:t xml:space="preserve">For all </w:t>
      </w:r>
      <w:r w:rsidR="00A77AFC">
        <w:rPr>
          <w:rFonts w:ascii="Times New Roman" w:eastAsia="Times New Roman" w:hAnsi="Times New Roman" w:cs="Times New Roman"/>
          <w:bCs/>
          <w:sz w:val="24"/>
          <w:szCs w:val="24"/>
        </w:rPr>
        <w:t xml:space="preserve">submitted </w:t>
      </w:r>
      <w:r w:rsidRPr="0056580B">
        <w:rPr>
          <w:rFonts w:ascii="Times New Roman" w:eastAsia="Times New Roman" w:hAnsi="Times New Roman" w:cs="Times New Roman"/>
          <w:bCs/>
          <w:sz w:val="24"/>
          <w:szCs w:val="24"/>
        </w:rPr>
        <w:t>application documents, please ensure:</w:t>
      </w:r>
    </w:p>
    <w:p w14:paraId="6F6C19B0" w14:textId="77777777" w:rsidR="00A77AFC" w:rsidRDefault="00A77AFC" w:rsidP="00A77AFC">
      <w:pPr>
        <w:pStyle w:val="ListParagraph"/>
        <w:numPr>
          <w:ilvl w:val="0"/>
          <w:numId w:val="25"/>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proposal clearly addresses the goals and objectives of this funding opportunity</w:t>
      </w:r>
    </w:p>
    <w:p w14:paraId="212275F7" w14:textId="77777777" w:rsidR="00D46C9F" w:rsidRDefault="00D46C9F" w:rsidP="00A77AFC">
      <w:pPr>
        <w:pStyle w:val="ListParagraph"/>
        <w:numPr>
          <w:ilvl w:val="0"/>
          <w:numId w:val="25"/>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in English</w:t>
      </w:r>
      <w:r w:rsidR="002E287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E287E">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 xml:space="preserve">f an original document within the application is in another language, an English translation </w:t>
      </w:r>
      <w:r w:rsidR="002E287E">
        <w:rPr>
          <w:rFonts w:ascii="Times New Roman" w:eastAsia="Times New Roman" w:hAnsi="Times New Roman" w:cs="Times New Roman"/>
          <w:sz w:val="24"/>
          <w:szCs w:val="24"/>
        </w:rPr>
        <w:t xml:space="preserve">must be </w:t>
      </w:r>
      <w:r>
        <w:rPr>
          <w:rFonts w:ascii="Times New Roman" w:eastAsia="Times New Roman" w:hAnsi="Times New Roman" w:cs="Times New Roman"/>
          <w:sz w:val="24"/>
          <w:szCs w:val="24"/>
        </w:rPr>
        <w:t>provided (please note: the Department of State, as indicated in 2 CFR 200.111, requires that English is the official language of all award documents.  If any documents are provided in both English and a foreign language, the English language version is the controlling version)</w:t>
      </w:r>
      <w:r w:rsidR="0038185A">
        <w:rPr>
          <w:rFonts w:ascii="Times New Roman" w:eastAsia="Times New Roman" w:hAnsi="Times New Roman" w:cs="Times New Roman"/>
          <w:sz w:val="24"/>
          <w:szCs w:val="24"/>
        </w:rPr>
        <w:t>;</w:t>
      </w:r>
    </w:p>
    <w:p w14:paraId="4214567A" w14:textId="77777777" w:rsidR="00A77AFC" w:rsidRPr="00A77AFC" w:rsidRDefault="00A77AFC" w:rsidP="00A77AFC">
      <w:pPr>
        <w:pStyle w:val="ListParagraph"/>
        <w:numPr>
          <w:ilvl w:val="0"/>
          <w:numId w:val="25"/>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budget </w:t>
      </w:r>
      <w:r w:rsidRPr="00A77AFC">
        <w:rPr>
          <w:rFonts w:ascii="Times New Roman" w:eastAsia="Times New Roman" w:hAnsi="Times New Roman" w:cs="Times New Roman"/>
          <w:sz w:val="24"/>
          <w:szCs w:val="24"/>
        </w:rPr>
        <w:t>costs are in U.S. dollars</w:t>
      </w:r>
      <w:r w:rsidR="00BC4B73">
        <w:rPr>
          <w:rFonts w:ascii="Times New Roman" w:eastAsia="Times New Roman" w:hAnsi="Times New Roman" w:cs="Times New Roman"/>
          <w:sz w:val="24"/>
          <w:szCs w:val="24"/>
        </w:rPr>
        <w:t>;</w:t>
      </w:r>
    </w:p>
    <w:p w14:paraId="214666AE" w14:textId="77777777" w:rsidR="00F56C71" w:rsidRPr="0056580B" w:rsidRDefault="00F56C71" w:rsidP="00A77AFC">
      <w:pPr>
        <w:pStyle w:val="ListParagraph"/>
        <w:numPr>
          <w:ilvl w:val="0"/>
          <w:numId w:val="25"/>
        </w:numPr>
        <w:shd w:val="clear" w:color="auto" w:fill="FFFFFF"/>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bCs/>
          <w:sz w:val="24"/>
          <w:szCs w:val="24"/>
        </w:rPr>
        <w:t>All pages are numbered, including budgets and attachments;</w:t>
      </w:r>
    </w:p>
    <w:p w14:paraId="24DDEB51" w14:textId="77777777" w:rsidR="00F56C71" w:rsidRPr="0056580B" w:rsidRDefault="00F56C71" w:rsidP="00A77AFC">
      <w:pPr>
        <w:pStyle w:val="ListParagraph"/>
        <w:numPr>
          <w:ilvl w:val="0"/>
          <w:numId w:val="25"/>
        </w:numPr>
        <w:shd w:val="clear" w:color="auto" w:fill="FFFFFF"/>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bCs/>
          <w:sz w:val="24"/>
          <w:szCs w:val="24"/>
        </w:rPr>
        <w:t>All documents are formatted to 8 ½ x 11 paper; and,</w:t>
      </w:r>
    </w:p>
    <w:p w14:paraId="70994E8D" w14:textId="77777777" w:rsidR="00F56C71" w:rsidRPr="0056580B" w:rsidRDefault="00F56C71" w:rsidP="00A77AFC">
      <w:pPr>
        <w:pStyle w:val="ListParagraph"/>
        <w:numPr>
          <w:ilvl w:val="0"/>
          <w:numId w:val="25"/>
        </w:numPr>
        <w:shd w:val="clear" w:color="auto" w:fill="FFFFFF"/>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bCs/>
          <w:sz w:val="24"/>
          <w:szCs w:val="24"/>
        </w:rPr>
        <w:t>All documents are single-spaced, 12 point Times New Roman font, with 1-inch margins</w:t>
      </w:r>
      <w:r w:rsidR="001D6F9E">
        <w:rPr>
          <w:rFonts w:ascii="Times New Roman" w:eastAsia="Times New Roman" w:hAnsi="Times New Roman" w:cs="Times New Roman"/>
          <w:bCs/>
          <w:sz w:val="24"/>
          <w:szCs w:val="24"/>
        </w:rPr>
        <w:t>. Captions</w:t>
      </w:r>
      <w:r w:rsidR="00D46C9F">
        <w:rPr>
          <w:rFonts w:ascii="Times New Roman" w:eastAsia="Times New Roman" w:hAnsi="Times New Roman" w:cs="Times New Roman"/>
          <w:bCs/>
          <w:sz w:val="24"/>
          <w:szCs w:val="24"/>
        </w:rPr>
        <w:t xml:space="preserve"> </w:t>
      </w:r>
      <w:r w:rsidR="001D6F9E">
        <w:rPr>
          <w:rFonts w:ascii="Times New Roman" w:eastAsia="Times New Roman" w:hAnsi="Times New Roman" w:cs="Times New Roman"/>
          <w:bCs/>
          <w:sz w:val="24"/>
          <w:szCs w:val="24"/>
        </w:rPr>
        <w:t>and footnotes may be 10 point Times New Roman font.</w:t>
      </w:r>
      <w:r w:rsidR="00D46C9F">
        <w:rPr>
          <w:rFonts w:ascii="Times New Roman" w:eastAsia="Times New Roman" w:hAnsi="Times New Roman" w:cs="Times New Roman"/>
          <w:bCs/>
          <w:sz w:val="24"/>
          <w:szCs w:val="24"/>
        </w:rPr>
        <w:t xml:space="preserve">  Font sizes in charts and tables, including the budget, can be reformatted to fit within 1 page width.</w:t>
      </w:r>
    </w:p>
    <w:p w14:paraId="4467660B" w14:textId="77777777" w:rsidR="0056580B" w:rsidRDefault="0056580B">
      <w:pPr>
        <w:shd w:val="clear" w:color="auto" w:fill="FFFFFF"/>
        <w:spacing w:after="0" w:line="240" w:lineRule="auto"/>
        <w:rPr>
          <w:rFonts w:ascii="Times New Roman" w:eastAsia="Times New Roman" w:hAnsi="Times New Roman" w:cs="Times New Roman"/>
          <w:bCs/>
          <w:sz w:val="24"/>
          <w:szCs w:val="24"/>
        </w:rPr>
      </w:pPr>
    </w:p>
    <w:p w14:paraId="4DC28059" w14:textId="77777777" w:rsidR="0056580B" w:rsidRPr="0056580B" w:rsidRDefault="008924D8">
      <w:pPr>
        <w:shd w:val="clear" w:color="auto" w:fill="FFFFFF"/>
        <w:spacing w:after="0" w:line="240" w:lineRule="auto"/>
        <w:rPr>
          <w:rFonts w:ascii="Times New Roman" w:eastAsia="Times New Roman" w:hAnsi="Times New Roman" w:cs="Times New Roman"/>
          <w:bCs/>
          <w:sz w:val="24"/>
          <w:szCs w:val="24"/>
        </w:rPr>
      </w:pPr>
      <w:r w:rsidRPr="0056580B">
        <w:rPr>
          <w:rFonts w:ascii="Times New Roman" w:eastAsia="Times New Roman" w:hAnsi="Times New Roman" w:cs="Times New Roman"/>
          <w:bCs/>
          <w:sz w:val="24"/>
          <w:szCs w:val="24"/>
        </w:rPr>
        <w:t xml:space="preserve">Complete applications </w:t>
      </w:r>
      <w:r w:rsidR="00BC4B73">
        <w:rPr>
          <w:rFonts w:ascii="Times New Roman" w:eastAsia="Times New Roman" w:hAnsi="Times New Roman" w:cs="Times New Roman"/>
          <w:bCs/>
          <w:sz w:val="24"/>
          <w:szCs w:val="24"/>
        </w:rPr>
        <w:t>must</w:t>
      </w:r>
      <w:r w:rsidR="00A77AFC">
        <w:rPr>
          <w:rFonts w:ascii="Times New Roman" w:eastAsia="Times New Roman" w:hAnsi="Times New Roman" w:cs="Times New Roman"/>
          <w:bCs/>
          <w:sz w:val="24"/>
          <w:szCs w:val="24"/>
        </w:rPr>
        <w:t xml:space="preserve"> include the following required documents</w:t>
      </w:r>
      <w:r w:rsidRPr="0056580B">
        <w:rPr>
          <w:rFonts w:ascii="Times New Roman" w:eastAsia="Times New Roman" w:hAnsi="Times New Roman" w:cs="Times New Roman"/>
          <w:bCs/>
          <w:sz w:val="24"/>
          <w:szCs w:val="24"/>
        </w:rPr>
        <w:t xml:space="preserve">: </w:t>
      </w:r>
    </w:p>
    <w:p w14:paraId="39C2B3B2" w14:textId="77777777" w:rsidR="008B18FD" w:rsidRPr="0056580B" w:rsidRDefault="008B18FD">
      <w:pPr>
        <w:shd w:val="clear" w:color="auto" w:fill="FFFFFF"/>
        <w:spacing w:after="0" w:line="240" w:lineRule="auto"/>
        <w:rPr>
          <w:rFonts w:ascii="Times New Roman" w:eastAsia="Times New Roman" w:hAnsi="Times New Roman" w:cs="Times New Roman"/>
          <w:sz w:val="24"/>
          <w:szCs w:val="24"/>
        </w:rPr>
      </w:pPr>
    </w:p>
    <w:p w14:paraId="7D747393" w14:textId="251319EA" w:rsidR="00A77AFC" w:rsidRDefault="00BC4B73" w:rsidP="00BC4B73">
      <w:pPr>
        <w:pStyle w:val="ListParagraph"/>
        <w:numPr>
          <w:ilvl w:val="0"/>
          <w:numId w:val="20"/>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Mandatory application forms (available </w:t>
      </w:r>
      <w:r w:rsidR="00304856">
        <w:rPr>
          <w:rFonts w:ascii="Times New Roman" w:eastAsia="Times New Roman" w:hAnsi="Times New Roman" w:cs="Times New Roman"/>
          <w:sz w:val="24"/>
          <w:szCs w:val="24"/>
        </w:rPr>
        <w:t xml:space="preserve">electronically via </w:t>
      </w:r>
      <w:hyperlink r:id="rId11" w:history="1">
        <w:r w:rsidR="006A0616" w:rsidRPr="00F829CA">
          <w:rPr>
            <w:rStyle w:val="Hyperlink"/>
            <w:rFonts w:ascii="Times New Roman" w:eastAsia="Times New Roman" w:hAnsi="Times New Roman" w:cs="Times New Roman"/>
            <w:sz w:val="24"/>
            <w:szCs w:val="24"/>
          </w:rPr>
          <w:t>www.grants.gov</w:t>
        </w:r>
      </w:hyperlink>
      <w:r w:rsidR="006A06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SAMS Domestic </w:t>
      </w:r>
      <w:hyperlink r:id="rId12" w:history="1">
        <w:r w:rsidRPr="00F829CA">
          <w:rPr>
            <w:rStyle w:val="Hyperlink"/>
            <w:rFonts w:ascii="Times New Roman" w:eastAsia="Times New Roman" w:hAnsi="Times New Roman" w:cs="Times New Roman"/>
            <w:sz w:val="24"/>
            <w:szCs w:val="24"/>
          </w:rPr>
          <w:t>https://mygrants.service-now.com</w:t>
        </w:r>
      </w:hyperlink>
      <w:r>
        <w:rPr>
          <w:rFonts w:ascii="Times New Roman" w:eastAsia="Times New Roman" w:hAnsi="Times New Roman" w:cs="Times New Roman"/>
          <w:sz w:val="24"/>
          <w:szCs w:val="24"/>
        </w:rPr>
        <w:t xml:space="preserve">) </w:t>
      </w:r>
      <w:r w:rsidR="008924D8" w:rsidRPr="0056580B">
        <w:rPr>
          <w:rFonts w:ascii="Times New Roman" w:eastAsia="Times New Roman" w:hAnsi="Times New Roman" w:cs="Times New Roman"/>
          <w:sz w:val="24"/>
          <w:szCs w:val="24"/>
        </w:rPr>
        <w:t xml:space="preserve"> </w:t>
      </w:r>
    </w:p>
    <w:p w14:paraId="7782CC47" w14:textId="77777777" w:rsidR="00A77AFC" w:rsidRDefault="00A77AFC" w:rsidP="00304856">
      <w:pPr>
        <w:pStyle w:val="ListParagraph"/>
        <w:numPr>
          <w:ilvl w:val="1"/>
          <w:numId w:val="26"/>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SF-424</w:t>
      </w:r>
      <w:r w:rsidR="009C2B5A">
        <w:rPr>
          <w:rFonts w:ascii="Times New Roman" w:eastAsia="Times New Roman" w:hAnsi="Times New Roman" w:cs="Times New Roman"/>
          <w:sz w:val="24"/>
          <w:szCs w:val="24"/>
        </w:rPr>
        <w:t>,</w:t>
      </w:r>
      <w:r w:rsidR="00304856">
        <w:rPr>
          <w:rFonts w:ascii="Times New Roman" w:eastAsia="Times New Roman" w:hAnsi="Times New Roman" w:cs="Times New Roman"/>
          <w:sz w:val="24"/>
          <w:szCs w:val="24"/>
        </w:rPr>
        <w:t xml:space="preserve"> Application for Federal Assistance</w:t>
      </w:r>
    </w:p>
    <w:p w14:paraId="6FE3C5FD" w14:textId="77777777" w:rsidR="00A77AFC" w:rsidRDefault="008924D8" w:rsidP="00304856">
      <w:pPr>
        <w:pStyle w:val="ListParagraph"/>
        <w:numPr>
          <w:ilvl w:val="1"/>
          <w:numId w:val="26"/>
        </w:numPr>
        <w:shd w:val="clear" w:color="auto" w:fill="FFFFFF"/>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sz w:val="24"/>
          <w:szCs w:val="24"/>
        </w:rPr>
        <w:t>SF-424A</w:t>
      </w:r>
      <w:r w:rsidR="009C2B5A">
        <w:rPr>
          <w:rFonts w:ascii="Times New Roman" w:eastAsia="Times New Roman" w:hAnsi="Times New Roman" w:cs="Times New Roman"/>
          <w:sz w:val="24"/>
          <w:szCs w:val="24"/>
        </w:rPr>
        <w:t>,</w:t>
      </w:r>
      <w:r w:rsidR="00304856">
        <w:rPr>
          <w:rFonts w:ascii="Times New Roman" w:eastAsia="Times New Roman" w:hAnsi="Times New Roman" w:cs="Times New Roman"/>
          <w:sz w:val="24"/>
          <w:szCs w:val="24"/>
        </w:rPr>
        <w:t xml:space="preserve"> Budget Information for Non-Construction Programs</w:t>
      </w:r>
    </w:p>
    <w:p w14:paraId="102F610A" w14:textId="77777777" w:rsidR="00A77AFC" w:rsidRDefault="008924D8" w:rsidP="00304856">
      <w:pPr>
        <w:pStyle w:val="ListParagraph"/>
        <w:numPr>
          <w:ilvl w:val="1"/>
          <w:numId w:val="26"/>
        </w:numPr>
        <w:shd w:val="clear" w:color="auto" w:fill="FFFFFF"/>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sz w:val="24"/>
          <w:szCs w:val="24"/>
        </w:rPr>
        <w:t>SF</w:t>
      </w:r>
      <w:r w:rsidR="00A9557D">
        <w:rPr>
          <w:rFonts w:ascii="Times New Roman" w:eastAsia="Times New Roman" w:hAnsi="Times New Roman" w:cs="Times New Roman"/>
          <w:sz w:val="24"/>
          <w:szCs w:val="24"/>
        </w:rPr>
        <w:t>-</w:t>
      </w:r>
      <w:r w:rsidRPr="0056580B">
        <w:rPr>
          <w:rFonts w:ascii="Times New Roman" w:eastAsia="Times New Roman" w:hAnsi="Times New Roman" w:cs="Times New Roman"/>
          <w:sz w:val="24"/>
          <w:szCs w:val="24"/>
        </w:rPr>
        <w:t xml:space="preserve">424B, </w:t>
      </w:r>
      <w:r w:rsidR="00304856">
        <w:rPr>
          <w:rFonts w:ascii="Times New Roman" w:eastAsia="Times New Roman" w:hAnsi="Times New Roman" w:cs="Times New Roman"/>
          <w:sz w:val="24"/>
          <w:szCs w:val="24"/>
        </w:rPr>
        <w:t>Assurances for Non-Construction Programs</w:t>
      </w:r>
    </w:p>
    <w:p w14:paraId="04AA864B" w14:textId="77777777" w:rsidR="003550CB" w:rsidRDefault="003550CB" w:rsidP="00FD5BC0">
      <w:pPr>
        <w:pStyle w:val="ListParagraph"/>
        <w:shd w:val="clear" w:color="auto" w:fill="FFFFFF"/>
        <w:spacing w:after="0" w:line="240" w:lineRule="auto"/>
        <w:rPr>
          <w:rFonts w:ascii="Times New Roman" w:eastAsia="Times New Roman" w:hAnsi="Times New Roman" w:cs="Times New Roman"/>
          <w:sz w:val="24"/>
          <w:szCs w:val="24"/>
        </w:rPr>
      </w:pPr>
    </w:p>
    <w:p w14:paraId="1CEE8D91" w14:textId="77777777" w:rsidR="006A0616" w:rsidRPr="006A0616" w:rsidRDefault="006A0616" w:rsidP="006A0616">
      <w:pPr>
        <w:pStyle w:val="ListParagraph"/>
        <w:numPr>
          <w:ilvl w:val="0"/>
          <w:numId w:val="20"/>
        </w:numPr>
        <w:rPr>
          <w:rFonts w:ascii="Times New Roman" w:eastAsia="Times New Roman" w:hAnsi="Times New Roman" w:cs="Times New Roman"/>
          <w:sz w:val="24"/>
          <w:szCs w:val="24"/>
        </w:rPr>
      </w:pPr>
      <w:r w:rsidRPr="006A0616">
        <w:rPr>
          <w:rFonts w:ascii="Times New Roman" w:eastAsia="Times New Roman" w:hAnsi="Times New Roman" w:cs="Times New Roman"/>
          <w:sz w:val="24"/>
          <w:szCs w:val="24"/>
        </w:rPr>
        <w:t>If your organization engages in lobbying the U.S. government including Congress, or pays for another entity to lobby on your behalf, the SF-LLL “Disclosure of Lo</w:t>
      </w:r>
      <w:r>
        <w:rPr>
          <w:rFonts w:ascii="Times New Roman" w:eastAsia="Times New Roman" w:hAnsi="Times New Roman" w:cs="Times New Roman"/>
          <w:sz w:val="24"/>
          <w:szCs w:val="24"/>
        </w:rPr>
        <w:t xml:space="preserve">bbying Activities” form is </w:t>
      </w:r>
      <w:r w:rsidRPr="006A0616">
        <w:rPr>
          <w:rFonts w:ascii="Times New Roman" w:eastAsia="Times New Roman" w:hAnsi="Times New Roman" w:cs="Times New Roman"/>
          <w:sz w:val="24"/>
          <w:szCs w:val="24"/>
        </w:rPr>
        <w:t xml:space="preserve">required.  </w:t>
      </w:r>
    </w:p>
    <w:p w14:paraId="06B9AE80" w14:textId="77777777" w:rsidR="006A0616" w:rsidRDefault="006A0616" w:rsidP="006A0616">
      <w:pPr>
        <w:pStyle w:val="ListParagraph"/>
        <w:shd w:val="clear" w:color="auto" w:fill="FFFFFF"/>
        <w:spacing w:after="0" w:line="240" w:lineRule="auto"/>
        <w:rPr>
          <w:rFonts w:ascii="Times New Roman" w:eastAsia="Times New Roman" w:hAnsi="Times New Roman" w:cs="Times New Roman"/>
          <w:sz w:val="24"/>
          <w:szCs w:val="24"/>
        </w:rPr>
      </w:pPr>
    </w:p>
    <w:p w14:paraId="1C68082B" w14:textId="77777777" w:rsidR="008924D8" w:rsidRPr="0056580B" w:rsidRDefault="003550CB" w:rsidP="00E86F93">
      <w:pPr>
        <w:pStyle w:val="ListParagraph"/>
        <w:numPr>
          <w:ilvl w:val="0"/>
          <w:numId w:val="20"/>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r w:rsidR="008924D8" w:rsidRPr="0056580B">
        <w:rPr>
          <w:rFonts w:ascii="Times New Roman" w:eastAsia="Times New Roman" w:hAnsi="Times New Roman" w:cs="Times New Roman"/>
          <w:sz w:val="24"/>
          <w:szCs w:val="24"/>
        </w:rPr>
        <w:t>our organization’s most recent audit (A-133 audit, if applicable</w:t>
      </w:r>
      <w:r w:rsidR="009E4587">
        <w:rPr>
          <w:rFonts w:ascii="Times New Roman" w:eastAsia="Times New Roman" w:hAnsi="Times New Roman" w:cs="Times New Roman"/>
          <w:sz w:val="24"/>
          <w:szCs w:val="24"/>
        </w:rPr>
        <w:t>,</w:t>
      </w:r>
      <w:r w:rsidR="008924D8" w:rsidRPr="0056580B">
        <w:rPr>
          <w:rFonts w:ascii="Times New Roman" w:eastAsia="Times New Roman" w:hAnsi="Times New Roman" w:cs="Times New Roman"/>
          <w:sz w:val="24"/>
          <w:szCs w:val="24"/>
        </w:rPr>
        <w:t xml:space="preserve"> or standard audit).</w:t>
      </w:r>
    </w:p>
    <w:p w14:paraId="5E0E1EC7" w14:textId="77777777" w:rsidR="008924D8" w:rsidRPr="0056580B" w:rsidRDefault="008924D8">
      <w:pPr>
        <w:pStyle w:val="ListParagraph"/>
        <w:shd w:val="clear" w:color="auto" w:fill="FFFFFF"/>
        <w:spacing w:after="0" w:line="240" w:lineRule="auto"/>
        <w:rPr>
          <w:rFonts w:ascii="Times New Roman" w:eastAsia="Times New Roman" w:hAnsi="Times New Roman" w:cs="Times New Roman"/>
          <w:sz w:val="24"/>
          <w:szCs w:val="24"/>
        </w:rPr>
      </w:pPr>
    </w:p>
    <w:p w14:paraId="5EBFAB3B" w14:textId="77777777" w:rsidR="008924D8" w:rsidRPr="00972A34" w:rsidRDefault="008924D8" w:rsidP="00E86F93">
      <w:pPr>
        <w:pStyle w:val="ListParagraph"/>
        <w:numPr>
          <w:ilvl w:val="0"/>
          <w:numId w:val="20"/>
        </w:numPr>
        <w:shd w:val="clear" w:color="auto" w:fill="FFFFFF"/>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sz w:val="24"/>
          <w:szCs w:val="24"/>
        </w:rPr>
        <w:t xml:space="preserve">Table of Contents (not to exceed one [1] page in Microsoft Word) that includes a </w:t>
      </w:r>
      <w:r w:rsidRPr="00972A34">
        <w:rPr>
          <w:rFonts w:ascii="Times New Roman" w:eastAsia="Times New Roman" w:hAnsi="Times New Roman" w:cs="Times New Roman"/>
          <w:sz w:val="24"/>
          <w:szCs w:val="24"/>
        </w:rPr>
        <w:t>page numbered contents page, including any attachments.</w:t>
      </w:r>
    </w:p>
    <w:p w14:paraId="7A18E8B2" w14:textId="77777777" w:rsidR="008924D8" w:rsidRPr="00D91009" w:rsidRDefault="008924D8">
      <w:pPr>
        <w:pStyle w:val="ListParagraph"/>
        <w:shd w:val="clear" w:color="auto" w:fill="FFFFFF"/>
        <w:spacing w:after="0" w:line="240" w:lineRule="auto"/>
        <w:rPr>
          <w:rFonts w:ascii="Times New Roman" w:eastAsia="Times New Roman" w:hAnsi="Times New Roman" w:cs="Times New Roman"/>
          <w:sz w:val="24"/>
          <w:szCs w:val="24"/>
        </w:rPr>
      </w:pPr>
    </w:p>
    <w:p w14:paraId="28A3F4F1" w14:textId="77777777" w:rsidR="008924D8" w:rsidRPr="00C7463C" w:rsidRDefault="008924D8" w:rsidP="00E86F93">
      <w:pPr>
        <w:pStyle w:val="ListParagraph"/>
        <w:numPr>
          <w:ilvl w:val="0"/>
          <w:numId w:val="20"/>
        </w:numPr>
        <w:shd w:val="clear" w:color="auto" w:fill="FFFFFF"/>
        <w:spacing w:after="0" w:line="240" w:lineRule="auto"/>
        <w:rPr>
          <w:rFonts w:ascii="Times New Roman" w:eastAsia="Times New Roman" w:hAnsi="Times New Roman" w:cs="Times New Roman"/>
          <w:sz w:val="24"/>
          <w:szCs w:val="24"/>
        </w:rPr>
      </w:pPr>
      <w:r w:rsidRPr="00D91009">
        <w:rPr>
          <w:rFonts w:ascii="Times New Roman" w:eastAsia="Times New Roman" w:hAnsi="Times New Roman" w:cs="Times New Roman"/>
          <w:sz w:val="24"/>
          <w:szCs w:val="24"/>
        </w:rPr>
        <w:t xml:space="preserve">Executive Summary </w:t>
      </w:r>
      <w:r w:rsidRPr="00C7463C">
        <w:rPr>
          <w:rFonts w:ascii="Times New Roman" w:eastAsia="Times New Roman" w:hAnsi="Times New Roman" w:cs="Times New Roman"/>
          <w:sz w:val="24"/>
          <w:szCs w:val="24"/>
        </w:rPr>
        <w:t>(not to exceed two [2] pages in Microsoft Word) that includes:</w:t>
      </w:r>
    </w:p>
    <w:p w14:paraId="34F89A31" w14:textId="77777777" w:rsidR="008924D8" w:rsidRPr="00C7463C" w:rsidRDefault="008924D8">
      <w:pPr>
        <w:pStyle w:val="ListParagraph"/>
        <w:spacing w:after="0" w:line="240" w:lineRule="auto"/>
        <w:rPr>
          <w:rFonts w:ascii="Times New Roman" w:eastAsia="Times New Roman" w:hAnsi="Times New Roman" w:cs="Times New Roman"/>
          <w:sz w:val="24"/>
          <w:szCs w:val="24"/>
        </w:rPr>
      </w:pPr>
    </w:p>
    <w:p w14:paraId="40401F12" w14:textId="77777777" w:rsidR="008924D8" w:rsidRPr="00C7463C" w:rsidRDefault="008924D8"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C7463C">
        <w:rPr>
          <w:rFonts w:ascii="Times New Roman" w:eastAsia="Times New Roman" w:hAnsi="Times New Roman" w:cs="Times New Roman"/>
          <w:sz w:val="24"/>
          <w:szCs w:val="24"/>
        </w:rPr>
        <w:t>The target country/countries and thematic area;</w:t>
      </w:r>
    </w:p>
    <w:p w14:paraId="76F4C423" w14:textId="77777777" w:rsidR="008924D8" w:rsidRPr="00C7463C" w:rsidRDefault="008924D8"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C7463C">
        <w:rPr>
          <w:rFonts w:ascii="Times New Roman" w:eastAsia="Times New Roman" w:hAnsi="Times New Roman" w:cs="Times New Roman"/>
          <w:sz w:val="24"/>
          <w:szCs w:val="24"/>
        </w:rPr>
        <w:t>Name and contact information for the project’s main point of contact;</w:t>
      </w:r>
    </w:p>
    <w:p w14:paraId="27156150" w14:textId="77777777" w:rsidR="008924D8" w:rsidRPr="00C7463C" w:rsidRDefault="008924D8"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C7463C">
        <w:rPr>
          <w:rFonts w:ascii="Times New Roman" w:eastAsia="Times New Roman" w:hAnsi="Times New Roman" w:cs="Times New Roman"/>
          <w:sz w:val="24"/>
          <w:szCs w:val="24"/>
        </w:rPr>
        <w:t xml:space="preserve">The total amount of funding requested and </w:t>
      </w:r>
      <w:r w:rsidR="00D90839" w:rsidRPr="00C7463C">
        <w:rPr>
          <w:rFonts w:ascii="Times New Roman" w:eastAsia="Times New Roman" w:hAnsi="Times New Roman" w:cs="Times New Roman"/>
          <w:sz w:val="24"/>
          <w:szCs w:val="24"/>
        </w:rPr>
        <w:t>project</w:t>
      </w:r>
      <w:r w:rsidRPr="00C7463C">
        <w:rPr>
          <w:rFonts w:ascii="Times New Roman" w:eastAsia="Times New Roman" w:hAnsi="Times New Roman" w:cs="Times New Roman"/>
          <w:sz w:val="24"/>
          <w:szCs w:val="24"/>
        </w:rPr>
        <w:t xml:space="preserve"> length;</w:t>
      </w:r>
    </w:p>
    <w:p w14:paraId="7A42F16E" w14:textId="77777777" w:rsidR="008924D8" w:rsidRPr="00C7463C" w:rsidRDefault="008924D8"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C7463C">
        <w:rPr>
          <w:rFonts w:ascii="Times New Roman" w:eastAsia="Times New Roman" w:hAnsi="Times New Roman" w:cs="Times New Roman"/>
          <w:sz w:val="24"/>
          <w:szCs w:val="24"/>
        </w:rPr>
        <w:t xml:space="preserve">A statement of work or synopsis of the </w:t>
      </w:r>
      <w:r w:rsidR="00D90839" w:rsidRPr="00C7463C">
        <w:rPr>
          <w:rFonts w:ascii="Times New Roman" w:eastAsia="Times New Roman" w:hAnsi="Times New Roman" w:cs="Times New Roman"/>
          <w:sz w:val="24"/>
          <w:szCs w:val="24"/>
        </w:rPr>
        <w:t>project</w:t>
      </w:r>
      <w:r w:rsidRPr="00C7463C">
        <w:rPr>
          <w:rFonts w:ascii="Times New Roman" w:eastAsia="Times New Roman" w:hAnsi="Times New Roman" w:cs="Times New Roman"/>
          <w:sz w:val="24"/>
          <w:szCs w:val="24"/>
        </w:rPr>
        <w:t>, including a concise breakdown of the project’s objectives, activities, and expected results; and,</w:t>
      </w:r>
    </w:p>
    <w:p w14:paraId="75351214" w14:textId="77777777" w:rsidR="008924D8" w:rsidRPr="00C7463C" w:rsidRDefault="008924D8"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C7463C">
        <w:rPr>
          <w:rFonts w:ascii="Times New Roman" w:eastAsia="Times New Roman" w:hAnsi="Times New Roman" w:cs="Times New Roman"/>
          <w:sz w:val="24"/>
          <w:szCs w:val="24"/>
        </w:rPr>
        <w:t>A brief statement on how the project is innovative, sustainable, and will have a demonstrated impact.</w:t>
      </w:r>
    </w:p>
    <w:p w14:paraId="100372B1" w14:textId="77777777" w:rsidR="008924D8" w:rsidRPr="00C7463C" w:rsidRDefault="008924D8">
      <w:pPr>
        <w:pStyle w:val="ListParagraph"/>
        <w:shd w:val="clear" w:color="auto" w:fill="FFFFFF"/>
        <w:spacing w:after="0" w:line="240" w:lineRule="auto"/>
        <w:ind w:left="1440"/>
        <w:rPr>
          <w:rFonts w:ascii="Times New Roman" w:eastAsia="Times New Roman" w:hAnsi="Times New Roman" w:cs="Times New Roman"/>
          <w:sz w:val="24"/>
          <w:szCs w:val="24"/>
        </w:rPr>
      </w:pPr>
    </w:p>
    <w:p w14:paraId="6F53B9A7" w14:textId="4F6F9657" w:rsidR="008924D8" w:rsidRPr="00C7463C" w:rsidRDefault="008924D8" w:rsidP="00E86F93">
      <w:pPr>
        <w:pStyle w:val="ListParagraph"/>
        <w:numPr>
          <w:ilvl w:val="0"/>
          <w:numId w:val="20"/>
        </w:numPr>
        <w:shd w:val="clear" w:color="auto" w:fill="FFFFFF"/>
        <w:spacing w:after="0" w:line="240" w:lineRule="auto"/>
        <w:rPr>
          <w:rFonts w:ascii="Times New Roman" w:eastAsia="Times New Roman" w:hAnsi="Times New Roman" w:cs="Times New Roman"/>
          <w:sz w:val="24"/>
          <w:szCs w:val="24"/>
        </w:rPr>
      </w:pPr>
      <w:r w:rsidRPr="00C7463C">
        <w:rPr>
          <w:rFonts w:ascii="Times New Roman" w:eastAsia="Times New Roman" w:hAnsi="Times New Roman" w:cs="Times New Roman"/>
          <w:sz w:val="24"/>
          <w:szCs w:val="24"/>
        </w:rPr>
        <w:t xml:space="preserve">Proposal Narrative (not to exceed ten [10] pages in Microsoft Word). Please note the ten page limit does not include the Table of Contents, Executive Summary, Attachments, </w:t>
      </w:r>
      <w:r w:rsidR="003550CB" w:rsidRPr="00C7463C">
        <w:rPr>
          <w:rFonts w:ascii="Times New Roman" w:eastAsia="Times New Roman" w:hAnsi="Times New Roman" w:cs="Times New Roman"/>
          <w:sz w:val="24"/>
          <w:szCs w:val="24"/>
        </w:rPr>
        <w:t xml:space="preserve">Audit, </w:t>
      </w:r>
      <w:r w:rsidRPr="00C7463C">
        <w:rPr>
          <w:rFonts w:ascii="Times New Roman" w:eastAsia="Times New Roman" w:hAnsi="Times New Roman" w:cs="Times New Roman"/>
          <w:sz w:val="24"/>
          <w:szCs w:val="24"/>
        </w:rPr>
        <w:t>Detailed Budget, Budget Narrative</w:t>
      </w:r>
      <w:r w:rsidR="009E4587" w:rsidRPr="00C7463C">
        <w:rPr>
          <w:rFonts w:ascii="Times New Roman" w:eastAsia="Times New Roman" w:hAnsi="Times New Roman" w:cs="Times New Roman"/>
          <w:sz w:val="24"/>
          <w:szCs w:val="24"/>
        </w:rPr>
        <w:t>,</w:t>
      </w:r>
      <w:r w:rsidRPr="00C7463C">
        <w:rPr>
          <w:rFonts w:ascii="Times New Roman" w:eastAsia="Times New Roman" w:hAnsi="Times New Roman" w:cs="Times New Roman"/>
          <w:sz w:val="24"/>
          <w:szCs w:val="24"/>
        </w:rPr>
        <w:t xml:space="preserve"> or N</w:t>
      </w:r>
      <w:r w:rsidR="002E287E" w:rsidRPr="00C7463C">
        <w:rPr>
          <w:rFonts w:ascii="Times New Roman" w:eastAsia="Times New Roman" w:hAnsi="Times New Roman" w:cs="Times New Roman"/>
          <w:sz w:val="24"/>
          <w:szCs w:val="24"/>
        </w:rPr>
        <w:t xml:space="preserve">egotiated </w:t>
      </w:r>
      <w:r w:rsidRPr="00C7463C">
        <w:rPr>
          <w:rFonts w:ascii="Times New Roman" w:eastAsia="Times New Roman" w:hAnsi="Times New Roman" w:cs="Times New Roman"/>
          <w:sz w:val="24"/>
          <w:szCs w:val="24"/>
        </w:rPr>
        <w:t>I</w:t>
      </w:r>
      <w:r w:rsidR="002E287E" w:rsidRPr="00C7463C">
        <w:rPr>
          <w:rFonts w:ascii="Times New Roman" w:eastAsia="Times New Roman" w:hAnsi="Times New Roman" w:cs="Times New Roman"/>
          <w:sz w:val="24"/>
          <w:szCs w:val="24"/>
        </w:rPr>
        <w:t xml:space="preserve">ndirect </w:t>
      </w:r>
      <w:r w:rsidRPr="00C7463C">
        <w:rPr>
          <w:rFonts w:ascii="Times New Roman" w:eastAsia="Times New Roman" w:hAnsi="Times New Roman" w:cs="Times New Roman"/>
          <w:sz w:val="24"/>
          <w:szCs w:val="24"/>
        </w:rPr>
        <w:t>C</w:t>
      </w:r>
      <w:r w:rsidR="002E287E" w:rsidRPr="00C7463C">
        <w:rPr>
          <w:rFonts w:ascii="Times New Roman" w:eastAsia="Times New Roman" w:hAnsi="Times New Roman" w:cs="Times New Roman"/>
          <w:sz w:val="24"/>
          <w:szCs w:val="24"/>
        </w:rPr>
        <w:t xml:space="preserve">ost </w:t>
      </w:r>
      <w:r w:rsidRPr="00C7463C">
        <w:rPr>
          <w:rFonts w:ascii="Times New Roman" w:eastAsia="Times New Roman" w:hAnsi="Times New Roman" w:cs="Times New Roman"/>
          <w:sz w:val="24"/>
          <w:szCs w:val="24"/>
        </w:rPr>
        <w:t>R</w:t>
      </w:r>
      <w:r w:rsidR="002E287E" w:rsidRPr="00C7463C">
        <w:rPr>
          <w:rFonts w:ascii="Times New Roman" w:eastAsia="Times New Roman" w:hAnsi="Times New Roman" w:cs="Times New Roman"/>
          <w:sz w:val="24"/>
          <w:szCs w:val="24"/>
        </w:rPr>
        <w:t xml:space="preserve">ate </w:t>
      </w:r>
      <w:r w:rsidRPr="00C7463C">
        <w:rPr>
          <w:rFonts w:ascii="Times New Roman" w:eastAsia="Times New Roman" w:hAnsi="Times New Roman" w:cs="Times New Roman"/>
          <w:sz w:val="24"/>
          <w:szCs w:val="24"/>
        </w:rPr>
        <w:t>A</w:t>
      </w:r>
      <w:r w:rsidR="002E287E" w:rsidRPr="00C7463C">
        <w:rPr>
          <w:rFonts w:ascii="Times New Roman" w:eastAsia="Times New Roman" w:hAnsi="Times New Roman" w:cs="Times New Roman"/>
          <w:sz w:val="24"/>
          <w:szCs w:val="24"/>
        </w:rPr>
        <w:t>greement (NICRA)</w:t>
      </w:r>
      <w:r w:rsidRPr="00C7463C">
        <w:rPr>
          <w:rFonts w:ascii="Times New Roman" w:eastAsia="Times New Roman" w:hAnsi="Times New Roman" w:cs="Times New Roman"/>
          <w:sz w:val="24"/>
          <w:szCs w:val="24"/>
        </w:rPr>
        <w:t xml:space="preserve">.  Applicants are encouraged to submit multiple documents in a single Microsoft Word or Adobe file, (i.e., Table of Contents, Executive Summary, </w:t>
      </w:r>
      <w:r w:rsidR="009E4587" w:rsidRPr="00C7463C">
        <w:rPr>
          <w:rFonts w:ascii="Times New Roman" w:eastAsia="Times New Roman" w:hAnsi="Times New Roman" w:cs="Times New Roman"/>
          <w:sz w:val="24"/>
          <w:szCs w:val="24"/>
        </w:rPr>
        <w:t xml:space="preserve">and </w:t>
      </w:r>
      <w:r w:rsidRPr="00C7463C">
        <w:rPr>
          <w:rFonts w:ascii="Times New Roman" w:eastAsia="Times New Roman" w:hAnsi="Times New Roman" w:cs="Times New Roman"/>
          <w:sz w:val="24"/>
          <w:szCs w:val="24"/>
        </w:rPr>
        <w:t>Proposal Narrative in one file).</w:t>
      </w:r>
    </w:p>
    <w:p w14:paraId="4F5EEA9A" w14:textId="362CB72F" w:rsidR="00647CE3" w:rsidRPr="00DC084F" w:rsidRDefault="00647CE3" w:rsidP="00DC084F">
      <w:pPr>
        <w:shd w:val="clear" w:color="auto" w:fill="FFFFFF"/>
        <w:spacing w:after="0" w:line="240" w:lineRule="auto"/>
        <w:rPr>
          <w:rFonts w:ascii="Times New Roman" w:eastAsia="Times New Roman" w:hAnsi="Times New Roman" w:cs="Times New Roman"/>
          <w:sz w:val="24"/>
          <w:szCs w:val="24"/>
        </w:rPr>
      </w:pPr>
    </w:p>
    <w:p w14:paraId="5B33D758" w14:textId="77777777" w:rsidR="008924D8" w:rsidRPr="0056580B" w:rsidRDefault="008924D8" w:rsidP="00E86F93">
      <w:pPr>
        <w:pStyle w:val="ListParagraph"/>
        <w:numPr>
          <w:ilvl w:val="0"/>
          <w:numId w:val="20"/>
        </w:numPr>
        <w:shd w:val="clear" w:color="auto" w:fill="FFFFFF"/>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sz w:val="24"/>
          <w:szCs w:val="24"/>
        </w:rPr>
        <w:t xml:space="preserve">Detailed Line-Item Budget (in Microsoft Excel) that includes three [3] columns including the request to </w:t>
      </w:r>
      <w:r w:rsidR="00AB0BCB">
        <w:rPr>
          <w:rFonts w:ascii="Times New Roman" w:eastAsia="Times New Roman" w:hAnsi="Times New Roman" w:cs="Times New Roman"/>
          <w:sz w:val="24"/>
          <w:szCs w:val="24"/>
        </w:rPr>
        <w:t>EAP</w:t>
      </w:r>
      <w:r w:rsidRPr="0056580B">
        <w:rPr>
          <w:rFonts w:ascii="Times New Roman" w:eastAsia="Times New Roman" w:hAnsi="Times New Roman" w:cs="Times New Roman"/>
          <w:sz w:val="24"/>
          <w:szCs w:val="24"/>
        </w:rPr>
        <w:t xml:space="preserve">, any cost sharing contribution, and total budget (see below for more information on budget format).  </w:t>
      </w:r>
      <w:r w:rsidR="006C64F8">
        <w:rPr>
          <w:rFonts w:ascii="Times New Roman" w:eastAsia="Times New Roman" w:hAnsi="Times New Roman" w:cs="Times New Roman"/>
          <w:b/>
          <w:sz w:val="24"/>
          <w:szCs w:val="24"/>
        </w:rPr>
        <w:t>The federal share requested should not exceed the amount of funds available under section B.</w:t>
      </w:r>
      <w:r w:rsidR="006C64F8">
        <w:rPr>
          <w:rFonts w:ascii="Times New Roman" w:eastAsia="Times New Roman" w:hAnsi="Times New Roman" w:cs="Times New Roman"/>
          <w:sz w:val="24"/>
          <w:szCs w:val="24"/>
        </w:rPr>
        <w:t xml:space="preserve"> </w:t>
      </w:r>
      <w:r w:rsidRPr="0056580B">
        <w:rPr>
          <w:rFonts w:ascii="Times New Roman" w:eastAsia="Times New Roman" w:hAnsi="Times New Roman" w:cs="Times New Roman"/>
          <w:sz w:val="24"/>
          <w:szCs w:val="24"/>
        </w:rPr>
        <w:t xml:space="preserve">A summary budget should also be included using the OMB approved budget categories (see SF-424A </w:t>
      </w:r>
      <w:r w:rsidR="001A287F">
        <w:rPr>
          <w:rFonts w:ascii="Times New Roman" w:eastAsia="Times New Roman" w:hAnsi="Times New Roman" w:cs="Times New Roman"/>
          <w:sz w:val="24"/>
          <w:szCs w:val="24"/>
        </w:rPr>
        <w:t>for budget categories</w:t>
      </w:r>
      <w:r w:rsidRPr="0056580B">
        <w:rPr>
          <w:rFonts w:ascii="Times New Roman" w:eastAsia="Times New Roman" w:hAnsi="Times New Roman" w:cs="Times New Roman"/>
          <w:sz w:val="24"/>
          <w:szCs w:val="24"/>
        </w:rPr>
        <w:t>).  Costs must be in U.S. dollars.  Detailed line-item budgets for sub-</w:t>
      </w:r>
      <w:r w:rsidR="00D90839">
        <w:rPr>
          <w:rFonts w:ascii="Times New Roman" w:eastAsia="Times New Roman" w:hAnsi="Times New Roman" w:cs="Times New Roman"/>
          <w:sz w:val="24"/>
          <w:szCs w:val="24"/>
        </w:rPr>
        <w:t>awardees</w:t>
      </w:r>
      <w:r w:rsidRPr="0056580B">
        <w:rPr>
          <w:rFonts w:ascii="Times New Roman" w:eastAsia="Times New Roman" w:hAnsi="Times New Roman" w:cs="Times New Roman"/>
          <w:sz w:val="24"/>
          <w:szCs w:val="24"/>
        </w:rPr>
        <w:t xml:space="preserve"> should be included in additional tabs within the excel workbook.</w:t>
      </w:r>
      <w:r w:rsidR="0044002B">
        <w:rPr>
          <w:rFonts w:ascii="Times New Roman" w:eastAsia="Times New Roman" w:hAnsi="Times New Roman" w:cs="Times New Roman"/>
          <w:sz w:val="24"/>
          <w:szCs w:val="24"/>
        </w:rPr>
        <w:t xml:space="preserve"> A template budget is provided, but is not required, as long as the submitted budget follows OMB budget categories.</w:t>
      </w:r>
    </w:p>
    <w:p w14:paraId="6ED92182" w14:textId="77777777" w:rsidR="008924D8" w:rsidRPr="0056580B" w:rsidRDefault="008924D8">
      <w:pPr>
        <w:pStyle w:val="ListParagraph"/>
        <w:spacing w:after="0" w:line="240" w:lineRule="auto"/>
        <w:rPr>
          <w:rFonts w:ascii="Times New Roman" w:eastAsia="Times New Roman" w:hAnsi="Times New Roman" w:cs="Times New Roman"/>
          <w:sz w:val="24"/>
          <w:szCs w:val="24"/>
        </w:rPr>
      </w:pPr>
    </w:p>
    <w:p w14:paraId="1AE77090" w14:textId="77777777" w:rsidR="008924D8" w:rsidRDefault="008924D8" w:rsidP="008F1B00">
      <w:pPr>
        <w:pStyle w:val="ListParagraph"/>
        <w:numPr>
          <w:ilvl w:val="0"/>
          <w:numId w:val="20"/>
        </w:numPr>
        <w:shd w:val="clear" w:color="auto" w:fill="FFFFFF"/>
        <w:spacing w:after="0" w:line="240" w:lineRule="auto"/>
        <w:rPr>
          <w:rFonts w:ascii="Times New Roman" w:eastAsia="Times New Roman" w:hAnsi="Times New Roman" w:cs="Times New Roman"/>
          <w:sz w:val="24"/>
          <w:szCs w:val="24"/>
        </w:rPr>
      </w:pPr>
      <w:r w:rsidRPr="009A0412">
        <w:rPr>
          <w:rFonts w:ascii="Times New Roman" w:eastAsia="Times New Roman" w:hAnsi="Times New Roman" w:cs="Times New Roman"/>
          <w:sz w:val="24"/>
          <w:szCs w:val="24"/>
        </w:rPr>
        <w:t xml:space="preserve">Budget Narrative (in Microsoft Word) that includes substantive explanations and justifications for each line item in the detailed budget spreadsheet, as well as the source and a description of all cost-share offered.  For ease of review, </w:t>
      </w:r>
      <w:r w:rsidR="00AB0BCB" w:rsidRPr="009A0412">
        <w:rPr>
          <w:rFonts w:ascii="Times New Roman" w:eastAsia="Times New Roman" w:hAnsi="Times New Roman" w:cs="Times New Roman"/>
          <w:sz w:val="24"/>
          <w:szCs w:val="24"/>
        </w:rPr>
        <w:t>EAP</w:t>
      </w:r>
      <w:r w:rsidRPr="009A0412">
        <w:rPr>
          <w:rFonts w:ascii="Times New Roman" w:eastAsia="Times New Roman" w:hAnsi="Times New Roman" w:cs="Times New Roman"/>
          <w:sz w:val="24"/>
          <w:szCs w:val="24"/>
        </w:rPr>
        <w:t xml:space="preserve"> recommends applicants order the budget narrative as presented in the detailed budget.  Personnel costs should include a clarification of the roles and responsibilities of </w:t>
      </w:r>
      <w:r w:rsidR="001A287F" w:rsidRPr="009A0412">
        <w:rPr>
          <w:rFonts w:ascii="Times New Roman" w:eastAsia="Times New Roman" w:hAnsi="Times New Roman" w:cs="Times New Roman"/>
          <w:sz w:val="24"/>
          <w:szCs w:val="24"/>
        </w:rPr>
        <w:t>all</w:t>
      </w:r>
      <w:r w:rsidRPr="009A0412">
        <w:rPr>
          <w:rFonts w:ascii="Times New Roman" w:eastAsia="Times New Roman" w:hAnsi="Times New Roman" w:cs="Times New Roman"/>
          <w:sz w:val="24"/>
          <w:szCs w:val="24"/>
        </w:rPr>
        <w:t xml:space="preserve"> staff, base salary, and percentage of time devoted to the project.  The budget narrative should </w:t>
      </w:r>
      <w:r w:rsidR="001A287F" w:rsidRPr="009A0412">
        <w:rPr>
          <w:rFonts w:ascii="Times New Roman" w:eastAsia="Times New Roman" w:hAnsi="Times New Roman" w:cs="Times New Roman"/>
          <w:sz w:val="24"/>
          <w:szCs w:val="24"/>
        </w:rPr>
        <w:t xml:space="preserve">support the activities described in the proposal and </w:t>
      </w:r>
      <w:r w:rsidRPr="009A0412">
        <w:rPr>
          <w:rFonts w:ascii="Times New Roman" w:eastAsia="Times New Roman" w:hAnsi="Times New Roman" w:cs="Times New Roman"/>
          <w:sz w:val="24"/>
          <w:szCs w:val="24"/>
        </w:rPr>
        <w:t>provide additional information that might not be readily apparent in the detailed-line item budget, not simply repeat what is represented numerically in the budget, i.e. salaries are for salaries or travel is for travel.</w:t>
      </w:r>
      <w:r w:rsidR="001A287F" w:rsidRPr="009A0412">
        <w:rPr>
          <w:rFonts w:ascii="Times New Roman" w:eastAsia="Times New Roman" w:hAnsi="Times New Roman" w:cs="Times New Roman"/>
          <w:sz w:val="24"/>
          <w:szCs w:val="24"/>
        </w:rPr>
        <w:t xml:space="preserve"> </w:t>
      </w:r>
      <w:r w:rsidR="009A0412" w:rsidRPr="009A0412">
        <w:rPr>
          <w:rFonts w:ascii="Times New Roman" w:eastAsia="Times New Roman" w:hAnsi="Times New Roman" w:cs="Times New Roman"/>
          <w:sz w:val="24"/>
          <w:szCs w:val="24"/>
        </w:rPr>
        <w:t>The budget narrative should also explain any cost share provided.</w:t>
      </w:r>
    </w:p>
    <w:p w14:paraId="3BD6135D" w14:textId="77777777" w:rsidR="009A0412" w:rsidRPr="009A0412" w:rsidRDefault="009A0412" w:rsidP="009A0412">
      <w:pPr>
        <w:shd w:val="clear" w:color="auto" w:fill="FFFFFF"/>
        <w:spacing w:after="0" w:line="240" w:lineRule="auto"/>
        <w:rPr>
          <w:rFonts w:ascii="Times New Roman" w:eastAsia="Times New Roman" w:hAnsi="Times New Roman" w:cs="Times New Roman"/>
          <w:sz w:val="24"/>
          <w:szCs w:val="24"/>
        </w:rPr>
      </w:pPr>
    </w:p>
    <w:p w14:paraId="1EB1A277" w14:textId="77777777" w:rsidR="008924D8" w:rsidRPr="0026457F" w:rsidRDefault="008924D8" w:rsidP="00E86F93">
      <w:pPr>
        <w:pStyle w:val="ListParagraph"/>
        <w:numPr>
          <w:ilvl w:val="0"/>
          <w:numId w:val="20"/>
        </w:numPr>
        <w:shd w:val="clear" w:color="auto" w:fill="FFFFFF"/>
        <w:spacing w:after="0" w:line="240" w:lineRule="auto"/>
        <w:rPr>
          <w:rFonts w:ascii="Times New Roman" w:eastAsia="Times New Roman" w:hAnsi="Times New Roman" w:cs="Times New Roman"/>
          <w:sz w:val="24"/>
          <w:szCs w:val="24"/>
        </w:rPr>
      </w:pPr>
      <w:r w:rsidRPr="0026457F">
        <w:rPr>
          <w:rFonts w:ascii="Times New Roman" w:eastAsia="Times New Roman" w:hAnsi="Times New Roman" w:cs="Times New Roman"/>
          <w:sz w:val="24"/>
          <w:szCs w:val="24"/>
        </w:rPr>
        <w:t xml:space="preserve">Attachments (not to exceed </w:t>
      </w:r>
      <w:r w:rsidR="009949AA" w:rsidRPr="0026457F">
        <w:rPr>
          <w:rFonts w:ascii="Times New Roman" w:eastAsia="Times New Roman" w:hAnsi="Times New Roman" w:cs="Times New Roman"/>
          <w:sz w:val="24"/>
          <w:szCs w:val="24"/>
        </w:rPr>
        <w:t>thirteen</w:t>
      </w:r>
      <w:r w:rsidRPr="0026457F">
        <w:rPr>
          <w:rFonts w:ascii="Times New Roman" w:eastAsia="Times New Roman" w:hAnsi="Times New Roman" w:cs="Times New Roman"/>
          <w:sz w:val="24"/>
          <w:szCs w:val="24"/>
        </w:rPr>
        <w:t xml:space="preserve"> [1</w:t>
      </w:r>
      <w:r w:rsidR="009949AA" w:rsidRPr="0026457F">
        <w:rPr>
          <w:rFonts w:ascii="Times New Roman" w:eastAsia="Times New Roman" w:hAnsi="Times New Roman" w:cs="Times New Roman"/>
          <w:sz w:val="24"/>
          <w:szCs w:val="24"/>
        </w:rPr>
        <w:t>3</w:t>
      </w:r>
      <w:r w:rsidRPr="0026457F">
        <w:rPr>
          <w:rFonts w:ascii="Times New Roman" w:eastAsia="Times New Roman" w:hAnsi="Times New Roman" w:cs="Times New Roman"/>
          <w:sz w:val="24"/>
          <w:szCs w:val="24"/>
        </w:rPr>
        <w:t>] pages total, preferably in Microsoft Word) that include the following in order:</w:t>
      </w:r>
    </w:p>
    <w:p w14:paraId="1FB2743E" w14:textId="77777777" w:rsidR="008924D8" w:rsidRPr="0026457F" w:rsidRDefault="008924D8">
      <w:pPr>
        <w:pStyle w:val="ListParagraph"/>
        <w:spacing w:after="0" w:line="240" w:lineRule="auto"/>
        <w:rPr>
          <w:rFonts w:ascii="Times New Roman" w:eastAsia="Times New Roman" w:hAnsi="Times New Roman" w:cs="Times New Roman"/>
          <w:sz w:val="24"/>
          <w:szCs w:val="24"/>
        </w:rPr>
      </w:pPr>
    </w:p>
    <w:p w14:paraId="1C222D2A" w14:textId="77777777" w:rsidR="008924D8" w:rsidRPr="0026457F" w:rsidRDefault="008924D8"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26457F">
        <w:rPr>
          <w:rFonts w:ascii="Times New Roman" w:eastAsia="Times New Roman" w:hAnsi="Times New Roman" w:cs="Times New Roman"/>
          <w:sz w:val="24"/>
          <w:szCs w:val="24"/>
        </w:rPr>
        <w:t>Logic model – Page 1-2</w:t>
      </w:r>
    </w:p>
    <w:p w14:paraId="662B7866" w14:textId="77777777" w:rsidR="006636FF" w:rsidRPr="0026457F" w:rsidRDefault="006636FF"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26457F">
        <w:rPr>
          <w:rFonts w:ascii="Times New Roman" w:eastAsia="Times New Roman" w:hAnsi="Times New Roman" w:cs="Times New Roman"/>
          <w:sz w:val="24"/>
          <w:szCs w:val="24"/>
        </w:rPr>
        <w:t xml:space="preserve">Narrative of Monitoring and Evaluation Plan – Pages </w:t>
      </w:r>
      <w:r w:rsidR="00631644" w:rsidRPr="0026457F">
        <w:rPr>
          <w:rFonts w:ascii="Times New Roman" w:eastAsia="Times New Roman" w:hAnsi="Times New Roman" w:cs="Times New Roman"/>
          <w:sz w:val="24"/>
          <w:szCs w:val="24"/>
        </w:rPr>
        <w:t>3-4</w:t>
      </w:r>
      <w:r w:rsidRPr="0026457F">
        <w:rPr>
          <w:rFonts w:ascii="Times New Roman" w:eastAsia="Times New Roman" w:hAnsi="Times New Roman" w:cs="Times New Roman"/>
          <w:sz w:val="24"/>
          <w:szCs w:val="24"/>
        </w:rPr>
        <w:t>.</w:t>
      </w:r>
    </w:p>
    <w:p w14:paraId="2CB6E096" w14:textId="77777777" w:rsidR="008924D8" w:rsidRPr="0026457F" w:rsidRDefault="008924D8"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26457F">
        <w:rPr>
          <w:rFonts w:ascii="Times New Roman" w:eastAsia="Times New Roman" w:hAnsi="Times New Roman" w:cs="Times New Roman"/>
          <w:sz w:val="24"/>
          <w:szCs w:val="24"/>
        </w:rPr>
        <w:t xml:space="preserve">Monitoring and Evaluation </w:t>
      </w:r>
      <w:r w:rsidR="006636FF" w:rsidRPr="0026457F">
        <w:rPr>
          <w:rFonts w:ascii="Times New Roman" w:eastAsia="Times New Roman" w:hAnsi="Times New Roman" w:cs="Times New Roman"/>
          <w:sz w:val="24"/>
          <w:szCs w:val="24"/>
        </w:rPr>
        <w:t>Performance Indicator Table</w:t>
      </w:r>
      <w:r w:rsidRPr="0026457F">
        <w:rPr>
          <w:rFonts w:ascii="Times New Roman" w:eastAsia="Times New Roman" w:hAnsi="Times New Roman" w:cs="Times New Roman"/>
          <w:sz w:val="24"/>
          <w:szCs w:val="24"/>
        </w:rPr>
        <w:t xml:space="preserve"> – Pages </w:t>
      </w:r>
      <w:r w:rsidR="00631644" w:rsidRPr="0026457F">
        <w:rPr>
          <w:rFonts w:ascii="Times New Roman" w:eastAsia="Times New Roman" w:hAnsi="Times New Roman" w:cs="Times New Roman"/>
          <w:sz w:val="24"/>
          <w:szCs w:val="24"/>
        </w:rPr>
        <w:t>5-</w:t>
      </w:r>
      <w:r w:rsidR="009949AA" w:rsidRPr="0026457F">
        <w:rPr>
          <w:rFonts w:ascii="Times New Roman" w:eastAsia="Times New Roman" w:hAnsi="Times New Roman" w:cs="Times New Roman"/>
          <w:sz w:val="24"/>
          <w:szCs w:val="24"/>
        </w:rPr>
        <w:t>9</w:t>
      </w:r>
      <w:r w:rsidRPr="0026457F">
        <w:rPr>
          <w:rFonts w:ascii="Times New Roman" w:eastAsia="Times New Roman" w:hAnsi="Times New Roman" w:cs="Times New Roman"/>
          <w:sz w:val="24"/>
          <w:szCs w:val="24"/>
        </w:rPr>
        <w:t>.  This section can be up to four pages long if necessary.</w:t>
      </w:r>
    </w:p>
    <w:p w14:paraId="7ED293CF" w14:textId="77777777" w:rsidR="008924D8" w:rsidRPr="0026457F" w:rsidRDefault="008924D8"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26457F">
        <w:rPr>
          <w:rFonts w:ascii="Times New Roman" w:eastAsia="Times New Roman" w:hAnsi="Times New Roman" w:cs="Times New Roman"/>
          <w:sz w:val="24"/>
          <w:szCs w:val="24"/>
        </w:rPr>
        <w:t xml:space="preserve">Timeline of the overall proposal – Page </w:t>
      </w:r>
      <w:r w:rsidR="006636FF" w:rsidRPr="0026457F">
        <w:rPr>
          <w:rFonts w:ascii="Times New Roman" w:eastAsia="Times New Roman" w:hAnsi="Times New Roman" w:cs="Times New Roman"/>
          <w:sz w:val="24"/>
          <w:szCs w:val="24"/>
        </w:rPr>
        <w:t>1</w:t>
      </w:r>
      <w:r w:rsidR="009949AA" w:rsidRPr="0026457F">
        <w:rPr>
          <w:rFonts w:ascii="Times New Roman" w:eastAsia="Times New Roman" w:hAnsi="Times New Roman" w:cs="Times New Roman"/>
          <w:sz w:val="24"/>
          <w:szCs w:val="24"/>
        </w:rPr>
        <w:t>0</w:t>
      </w:r>
      <w:r w:rsidRPr="0026457F">
        <w:rPr>
          <w:rFonts w:ascii="Times New Roman" w:eastAsia="Times New Roman" w:hAnsi="Times New Roman" w:cs="Times New Roman"/>
          <w:sz w:val="24"/>
          <w:szCs w:val="24"/>
        </w:rPr>
        <w:t xml:space="preserve">:  Components should include activities, evaluation efforts, and </w:t>
      </w:r>
      <w:r w:rsidR="00D90839" w:rsidRPr="0026457F">
        <w:rPr>
          <w:rFonts w:ascii="Times New Roman" w:eastAsia="Times New Roman" w:hAnsi="Times New Roman" w:cs="Times New Roman"/>
          <w:sz w:val="24"/>
          <w:szCs w:val="24"/>
        </w:rPr>
        <w:t>project</w:t>
      </w:r>
      <w:r w:rsidRPr="0026457F">
        <w:rPr>
          <w:rFonts w:ascii="Times New Roman" w:eastAsia="Times New Roman" w:hAnsi="Times New Roman" w:cs="Times New Roman"/>
          <w:sz w:val="24"/>
          <w:szCs w:val="24"/>
        </w:rPr>
        <w:t xml:space="preserve"> closeout.</w:t>
      </w:r>
    </w:p>
    <w:p w14:paraId="6F7D6AAD" w14:textId="77777777" w:rsidR="008924D8" w:rsidRPr="0026457F" w:rsidRDefault="008924D8" w:rsidP="00E86F93">
      <w:pPr>
        <w:pStyle w:val="ListParagraph"/>
        <w:numPr>
          <w:ilvl w:val="1"/>
          <w:numId w:val="20"/>
        </w:numPr>
        <w:shd w:val="clear" w:color="auto" w:fill="FFFFFF"/>
        <w:spacing w:after="0" w:line="240" w:lineRule="auto"/>
        <w:rPr>
          <w:rFonts w:ascii="Times New Roman" w:eastAsia="Times New Roman" w:hAnsi="Times New Roman" w:cs="Times New Roman"/>
          <w:sz w:val="24"/>
          <w:szCs w:val="24"/>
        </w:rPr>
      </w:pPr>
      <w:r w:rsidRPr="0026457F">
        <w:rPr>
          <w:rFonts w:ascii="Times New Roman" w:eastAsia="Times New Roman" w:hAnsi="Times New Roman" w:cs="Times New Roman"/>
          <w:sz w:val="24"/>
          <w:szCs w:val="24"/>
        </w:rPr>
        <w:t xml:space="preserve">Additional optional attachments – Page </w:t>
      </w:r>
      <w:r w:rsidR="009949AA" w:rsidRPr="0026457F">
        <w:rPr>
          <w:rFonts w:ascii="Times New Roman" w:eastAsia="Times New Roman" w:hAnsi="Times New Roman" w:cs="Times New Roman"/>
          <w:sz w:val="24"/>
          <w:szCs w:val="24"/>
        </w:rPr>
        <w:t>11-13</w:t>
      </w:r>
      <w:r w:rsidRPr="0026457F">
        <w:rPr>
          <w:rFonts w:ascii="Times New Roman" w:eastAsia="Times New Roman" w:hAnsi="Times New Roman" w:cs="Times New Roman"/>
          <w:sz w:val="24"/>
          <w:szCs w:val="24"/>
        </w:rPr>
        <w:t xml:space="preserve">:  Attachments may include further timeline information, letters of support, memorandums of understanding/agreement, etc.  </w:t>
      </w:r>
      <w:r w:rsidR="00560F56" w:rsidRPr="0026457F">
        <w:rPr>
          <w:rFonts w:ascii="Times New Roman" w:eastAsia="Times New Roman" w:hAnsi="Times New Roman" w:cs="Times New Roman"/>
          <w:sz w:val="24"/>
          <w:szCs w:val="24"/>
        </w:rPr>
        <w:t xml:space="preserve">Letters </w:t>
      </w:r>
      <w:r w:rsidR="0038185A" w:rsidRPr="0026457F">
        <w:rPr>
          <w:rFonts w:ascii="Times New Roman" w:eastAsia="Times New Roman" w:hAnsi="Times New Roman" w:cs="Times New Roman"/>
          <w:sz w:val="24"/>
          <w:szCs w:val="24"/>
        </w:rPr>
        <w:t xml:space="preserve">of support </w:t>
      </w:r>
      <w:r w:rsidR="00560F56" w:rsidRPr="0026457F">
        <w:rPr>
          <w:rFonts w:ascii="Times New Roman" w:eastAsia="Times New Roman" w:hAnsi="Times New Roman" w:cs="Times New Roman"/>
          <w:sz w:val="24"/>
          <w:szCs w:val="24"/>
        </w:rPr>
        <w:t xml:space="preserve">and MOUs </w:t>
      </w:r>
      <w:r w:rsidR="0038185A" w:rsidRPr="0026457F">
        <w:rPr>
          <w:rFonts w:ascii="Times New Roman" w:eastAsia="Times New Roman" w:hAnsi="Times New Roman" w:cs="Times New Roman"/>
          <w:sz w:val="24"/>
          <w:szCs w:val="24"/>
        </w:rPr>
        <w:t>must</w:t>
      </w:r>
      <w:r w:rsidR="00560F56" w:rsidRPr="0026457F">
        <w:rPr>
          <w:rFonts w:ascii="Times New Roman" w:eastAsia="Times New Roman" w:hAnsi="Times New Roman" w:cs="Times New Roman"/>
          <w:sz w:val="24"/>
          <w:szCs w:val="24"/>
        </w:rPr>
        <w:t xml:space="preserve"> be specific to </w:t>
      </w:r>
      <w:r w:rsidR="00A904FF" w:rsidRPr="0026457F">
        <w:rPr>
          <w:rFonts w:ascii="Times New Roman" w:eastAsia="Times New Roman" w:hAnsi="Times New Roman" w:cs="Times New Roman"/>
          <w:sz w:val="24"/>
          <w:szCs w:val="24"/>
        </w:rPr>
        <w:t xml:space="preserve">the </w:t>
      </w:r>
      <w:r w:rsidR="00560F56" w:rsidRPr="0026457F">
        <w:rPr>
          <w:rFonts w:ascii="Times New Roman" w:eastAsia="Times New Roman" w:hAnsi="Times New Roman" w:cs="Times New Roman"/>
          <w:sz w:val="24"/>
          <w:szCs w:val="24"/>
        </w:rPr>
        <w:t>project</w:t>
      </w:r>
      <w:r w:rsidR="00A904FF" w:rsidRPr="0026457F">
        <w:rPr>
          <w:rFonts w:ascii="Times New Roman" w:eastAsia="Times New Roman" w:hAnsi="Times New Roman" w:cs="Times New Roman"/>
          <w:sz w:val="24"/>
          <w:szCs w:val="24"/>
        </w:rPr>
        <w:t>s</w:t>
      </w:r>
      <w:r w:rsidR="00560F56" w:rsidRPr="0026457F">
        <w:rPr>
          <w:rFonts w:ascii="Times New Roman" w:eastAsia="Times New Roman" w:hAnsi="Times New Roman" w:cs="Times New Roman"/>
          <w:sz w:val="24"/>
          <w:szCs w:val="24"/>
        </w:rPr>
        <w:t xml:space="preserve"> implementation </w:t>
      </w:r>
      <w:r w:rsidR="0038185A" w:rsidRPr="0026457F">
        <w:rPr>
          <w:rFonts w:ascii="Times New Roman" w:eastAsia="Times New Roman" w:hAnsi="Times New Roman" w:cs="Times New Roman"/>
          <w:sz w:val="24"/>
          <w:szCs w:val="24"/>
        </w:rPr>
        <w:t>(e</w:t>
      </w:r>
      <w:r w:rsidR="009949AA" w:rsidRPr="0026457F">
        <w:rPr>
          <w:rFonts w:ascii="Times New Roman" w:eastAsia="Times New Roman" w:hAnsi="Times New Roman" w:cs="Times New Roman"/>
          <w:sz w:val="24"/>
          <w:szCs w:val="24"/>
        </w:rPr>
        <w:t>.</w:t>
      </w:r>
      <w:r w:rsidR="0038185A" w:rsidRPr="0026457F">
        <w:rPr>
          <w:rFonts w:ascii="Times New Roman" w:eastAsia="Times New Roman" w:hAnsi="Times New Roman" w:cs="Times New Roman"/>
          <w:sz w:val="24"/>
          <w:szCs w:val="24"/>
        </w:rPr>
        <w:t>g</w:t>
      </w:r>
      <w:r w:rsidR="009949AA" w:rsidRPr="0026457F">
        <w:rPr>
          <w:rFonts w:ascii="Times New Roman" w:eastAsia="Times New Roman" w:hAnsi="Times New Roman" w:cs="Times New Roman"/>
          <w:sz w:val="24"/>
          <w:szCs w:val="24"/>
        </w:rPr>
        <w:t>.</w:t>
      </w:r>
      <w:r w:rsidR="0038185A" w:rsidRPr="0026457F">
        <w:rPr>
          <w:rFonts w:ascii="Times New Roman" w:eastAsia="Times New Roman" w:hAnsi="Times New Roman" w:cs="Times New Roman"/>
          <w:sz w:val="24"/>
          <w:szCs w:val="24"/>
        </w:rPr>
        <w:t xml:space="preserve"> from proposed partners or sub-award recipients) </w:t>
      </w:r>
      <w:r w:rsidR="00560F56" w:rsidRPr="0026457F">
        <w:rPr>
          <w:rFonts w:ascii="Times New Roman" w:eastAsia="Times New Roman" w:hAnsi="Times New Roman" w:cs="Times New Roman"/>
          <w:sz w:val="24"/>
          <w:szCs w:val="24"/>
        </w:rPr>
        <w:t xml:space="preserve">and will not count towards </w:t>
      </w:r>
      <w:r w:rsidR="00A904FF" w:rsidRPr="0026457F">
        <w:rPr>
          <w:rFonts w:ascii="Times New Roman" w:eastAsia="Times New Roman" w:hAnsi="Times New Roman" w:cs="Times New Roman"/>
          <w:sz w:val="24"/>
          <w:szCs w:val="24"/>
        </w:rPr>
        <w:t xml:space="preserve">the </w:t>
      </w:r>
      <w:r w:rsidR="00560F56" w:rsidRPr="0026457F">
        <w:rPr>
          <w:rFonts w:ascii="Times New Roman" w:eastAsia="Times New Roman" w:hAnsi="Times New Roman" w:cs="Times New Roman"/>
          <w:sz w:val="24"/>
          <w:szCs w:val="24"/>
        </w:rPr>
        <w:t xml:space="preserve">page limit. </w:t>
      </w:r>
    </w:p>
    <w:p w14:paraId="39726011" w14:textId="77777777" w:rsidR="008924D8" w:rsidRPr="0056580B" w:rsidRDefault="008924D8">
      <w:pPr>
        <w:pStyle w:val="ListParagraph"/>
        <w:shd w:val="clear" w:color="auto" w:fill="FFFFFF"/>
        <w:spacing w:after="0" w:line="240" w:lineRule="auto"/>
        <w:ind w:left="1440"/>
        <w:rPr>
          <w:rFonts w:ascii="Times New Roman" w:eastAsia="Times New Roman" w:hAnsi="Times New Roman" w:cs="Times New Roman"/>
          <w:sz w:val="24"/>
          <w:szCs w:val="24"/>
        </w:rPr>
      </w:pPr>
    </w:p>
    <w:p w14:paraId="4F1FFBD9" w14:textId="48D1B1FF" w:rsidR="00DE0245" w:rsidRPr="00DC084F" w:rsidRDefault="008924D8" w:rsidP="00DC084F">
      <w:pPr>
        <w:pStyle w:val="ListParagraph"/>
        <w:numPr>
          <w:ilvl w:val="0"/>
          <w:numId w:val="20"/>
        </w:numPr>
        <w:shd w:val="clear" w:color="auto" w:fill="FFFFFF"/>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sz w:val="24"/>
          <w:szCs w:val="24"/>
        </w:rPr>
        <w:t xml:space="preserve">If your organization has a NICRA and includes NICRA charges in the budget, your </w:t>
      </w:r>
      <w:r w:rsidR="001A287F">
        <w:rPr>
          <w:rFonts w:ascii="Times New Roman" w:eastAsia="Times New Roman" w:hAnsi="Times New Roman" w:cs="Times New Roman"/>
          <w:sz w:val="24"/>
          <w:szCs w:val="24"/>
        </w:rPr>
        <w:t>most recent</w:t>
      </w:r>
      <w:r w:rsidRPr="0056580B">
        <w:rPr>
          <w:rFonts w:ascii="Times New Roman" w:eastAsia="Times New Roman" w:hAnsi="Times New Roman" w:cs="Times New Roman"/>
          <w:sz w:val="24"/>
          <w:szCs w:val="24"/>
        </w:rPr>
        <w:t xml:space="preserve"> NICRA should be included</w:t>
      </w:r>
      <w:r w:rsidR="001A287F">
        <w:rPr>
          <w:rFonts w:ascii="Times New Roman" w:eastAsia="Times New Roman" w:hAnsi="Times New Roman" w:cs="Times New Roman"/>
          <w:sz w:val="24"/>
          <w:szCs w:val="24"/>
        </w:rPr>
        <w:t xml:space="preserve"> as a PDF file</w:t>
      </w:r>
      <w:r w:rsidRPr="0056580B">
        <w:rPr>
          <w:rFonts w:ascii="Times New Roman" w:eastAsia="Times New Roman" w:hAnsi="Times New Roman" w:cs="Times New Roman"/>
          <w:sz w:val="24"/>
          <w:szCs w:val="24"/>
        </w:rPr>
        <w:t xml:space="preserve">.  This document will not be reviewed by the panelists, but rather used by </w:t>
      </w:r>
      <w:r w:rsidR="00D90839">
        <w:rPr>
          <w:rFonts w:ascii="Times New Roman" w:eastAsia="Times New Roman" w:hAnsi="Times New Roman" w:cs="Times New Roman"/>
          <w:sz w:val="24"/>
          <w:szCs w:val="24"/>
        </w:rPr>
        <w:t>project</w:t>
      </w:r>
      <w:r w:rsidRPr="0056580B">
        <w:rPr>
          <w:rFonts w:ascii="Times New Roman" w:eastAsia="Times New Roman" w:hAnsi="Times New Roman" w:cs="Times New Roman"/>
          <w:sz w:val="24"/>
          <w:szCs w:val="24"/>
        </w:rPr>
        <w:t xml:space="preserve"> and grant staff if the submission is recommended for funding and therefore does not count against the submission page limitations.  If your proposal involves </w:t>
      </w:r>
      <w:r w:rsidR="006506A0" w:rsidRPr="0056580B">
        <w:rPr>
          <w:rFonts w:ascii="Times New Roman" w:eastAsia="Times New Roman" w:hAnsi="Times New Roman" w:cs="Times New Roman"/>
          <w:sz w:val="24"/>
          <w:szCs w:val="24"/>
        </w:rPr>
        <w:t>sub</w:t>
      </w:r>
      <w:r w:rsidR="006506A0">
        <w:rPr>
          <w:rFonts w:ascii="Times New Roman" w:eastAsia="Times New Roman" w:hAnsi="Times New Roman" w:cs="Times New Roman"/>
          <w:sz w:val="24"/>
          <w:szCs w:val="24"/>
        </w:rPr>
        <w:t>awards</w:t>
      </w:r>
      <w:r w:rsidR="006506A0" w:rsidRPr="0056580B">
        <w:rPr>
          <w:rFonts w:ascii="Times New Roman" w:eastAsia="Times New Roman" w:hAnsi="Times New Roman" w:cs="Times New Roman"/>
          <w:sz w:val="24"/>
          <w:szCs w:val="24"/>
        </w:rPr>
        <w:t xml:space="preserve"> </w:t>
      </w:r>
      <w:r w:rsidRPr="0056580B">
        <w:rPr>
          <w:rFonts w:ascii="Times New Roman" w:eastAsia="Times New Roman" w:hAnsi="Times New Roman" w:cs="Times New Roman"/>
          <w:sz w:val="24"/>
          <w:szCs w:val="24"/>
        </w:rPr>
        <w:t>to organizations charging indirect costs, please submit the applicable NICRA.</w:t>
      </w:r>
      <w:r w:rsidR="00A904FF">
        <w:rPr>
          <w:rFonts w:ascii="Times New Roman" w:eastAsia="Times New Roman" w:hAnsi="Times New Roman" w:cs="Times New Roman"/>
          <w:sz w:val="24"/>
          <w:szCs w:val="24"/>
        </w:rPr>
        <w:t xml:space="preserve">  </w:t>
      </w:r>
      <w:r w:rsidR="0052073C">
        <w:rPr>
          <w:rFonts w:ascii="Times New Roman" w:eastAsia="Times New Roman" w:hAnsi="Times New Roman" w:cs="Times New Roman"/>
          <w:sz w:val="24"/>
          <w:szCs w:val="24"/>
        </w:rPr>
        <w:t xml:space="preserve">Organizations that have never had a </w:t>
      </w:r>
      <w:r w:rsidR="005442BB">
        <w:rPr>
          <w:rFonts w:ascii="Times New Roman" w:eastAsia="Times New Roman" w:hAnsi="Times New Roman" w:cs="Times New Roman"/>
          <w:sz w:val="24"/>
          <w:szCs w:val="24"/>
        </w:rPr>
        <w:t>NICRA</w:t>
      </w:r>
      <w:r w:rsidR="0052073C">
        <w:rPr>
          <w:rFonts w:ascii="Times New Roman" w:eastAsia="Times New Roman" w:hAnsi="Times New Roman" w:cs="Times New Roman"/>
          <w:sz w:val="24"/>
          <w:szCs w:val="24"/>
        </w:rPr>
        <w:t xml:space="preserve"> may request a</w:t>
      </w:r>
      <w:r w:rsidR="00A904FF">
        <w:rPr>
          <w:rFonts w:ascii="Times New Roman" w:eastAsia="Times New Roman" w:hAnsi="Times New Roman" w:cs="Times New Roman"/>
          <w:sz w:val="24"/>
          <w:szCs w:val="24"/>
        </w:rPr>
        <w:t xml:space="preserve"> de minimis </w:t>
      </w:r>
      <w:r w:rsidR="0052073C">
        <w:rPr>
          <w:rFonts w:ascii="Times New Roman" w:eastAsia="Times New Roman" w:hAnsi="Times New Roman" w:cs="Times New Roman"/>
          <w:sz w:val="24"/>
          <w:szCs w:val="24"/>
        </w:rPr>
        <w:t xml:space="preserve">indirect </w:t>
      </w:r>
      <w:r w:rsidR="00A904FF">
        <w:rPr>
          <w:rFonts w:ascii="Times New Roman" w:eastAsia="Times New Roman" w:hAnsi="Times New Roman" w:cs="Times New Roman"/>
          <w:sz w:val="24"/>
          <w:szCs w:val="24"/>
        </w:rPr>
        <w:t xml:space="preserve">rate of </w:t>
      </w:r>
      <w:r w:rsidR="001A287F">
        <w:rPr>
          <w:rFonts w:ascii="Times New Roman" w:eastAsia="Times New Roman" w:hAnsi="Times New Roman" w:cs="Times New Roman"/>
          <w:sz w:val="24"/>
          <w:szCs w:val="24"/>
        </w:rPr>
        <w:t>up to</w:t>
      </w:r>
      <w:r w:rsidR="00A904FF">
        <w:rPr>
          <w:rFonts w:ascii="Times New Roman" w:eastAsia="Times New Roman" w:hAnsi="Times New Roman" w:cs="Times New Roman"/>
          <w:sz w:val="24"/>
          <w:szCs w:val="24"/>
        </w:rPr>
        <w:t>10% of the modified total direct costs</w:t>
      </w:r>
      <w:r w:rsidR="005442BB">
        <w:rPr>
          <w:rFonts w:ascii="Times New Roman" w:eastAsia="Times New Roman" w:hAnsi="Times New Roman" w:cs="Times New Roman"/>
          <w:sz w:val="24"/>
          <w:szCs w:val="24"/>
        </w:rPr>
        <w:t xml:space="preserve"> as defined in 2 CFR 200.68</w:t>
      </w:r>
      <w:r w:rsidR="00A904FF">
        <w:rPr>
          <w:rFonts w:ascii="Times New Roman" w:eastAsia="Times New Roman" w:hAnsi="Times New Roman" w:cs="Times New Roman"/>
          <w:sz w:val="24"/>
          <w:szCs w:val="24"/>
        </w:rPr>
        <w:t>.</w:t>
      </w:r>
      <w:r w:rsidR="005442BB">
        <w:rPr>
          <w:rFonts w:ascii="Times New Roman" w:eastAsia="Times New Roman" w:hAnsi="Times New Roman" w:cs="Times New Roman"/>
          <w:sz w:val="24"/>
          <w:szCs w:val="24"/>
        </w:rPr>
        <w:t xml:space="preserve"> </w:t>
      </w:r>
      <w:r w:rsidR="00B26496">
        <w:rPr>
          <w:rFonts w:ascii="Times New Roman" w:eastAsia="Times New Roman" w:hAnsi="Times New Roman" w:cs="Times New Roman"/>
          <w:sz w:val="24"/>
          <w:szCs w:val="24"/>
        </w:rPr>
        <w:t xml:space="preserve"> </w:t>
      </w:r>
      <w:r w:rsidR="005442BB">
        <w:rPr>
          <w:rFonts w:ascii="Times New Roman" w:eastAsia="Times New Roman" w:hAnsi="Times New Roman" w:cs="Times New Roman"/>
          <w:sz w:val="24"/>
          <w:szCs w:val="24"/>
        </w:rPr>
        <w:t>The budget narrative should indicate what costs will be covered using the 10% de minimis rate.</w:t>
      </w:r>
      <w:r w:rsidR="001A287F">
        <w:rPr>
          <w:rFonts w:ascii="Times New Roman" w:eastAsia="Times New Roman" w:hAnsi="Times New Roman" w:cs="Times New Roman"/>
          <w:sz w:val="24"/>
          <w:szCs w:val="24"/>
        </w:rPr>
        <w:t xml:space="preserve">  </w:t>
      </w:r>
      <w:r w:rsidR="0052073C">
        <w:rPr>
          <w:rFonts w:ascii="Times New Roman" w:eastAsia="Times New Roman" w:hAnsi="Times New Roman" w:cs="Times New Roman"/>
          <w:sz w:val="24"/>
          <w:szCs w:val="24"/>
        </w:rPr>
        <w:t>Please see</w:t>
      </w:r>
      <w:r w:rsidR="0052073C" w:rsidRPr="0052073C">
        <w:rPr>
          <w:rFonts w:ascii="Times New Roman" w:eastAsia="Times New Roman" w:hAnsi="Times New Roman" w:cs="Times New Roman"/>
          <w:sz w:val="24"/>
          <w:szCs w:val="24"/>
        </w:rPr>
        <w:t xml:space="preserve"> 2 CFR 200. 414(f)</w:t>
      </w:r>
      <w:r w:rsidR="0052073C">
        <w:rPr>
          <w:rFonts w:ascii="Times New Roman" w:eastAsia="Times New Roman" w:hAnsi="Times New Roman" w:cs="Times New Roman"/>
          <w:sz w:val="24"/>
          <w:szCs w:val="24"/>
        </w:rPr>
        <w:t xml:space="preserve"> for more information on the de minimis rate.</w:t>
      </w:r>
    </w:p>
    <w:p w14:paraId="07390176" w14:textId="77777777" w:rsidR="006C64F8" w:rsidRDefault="006C64F8">
      <w:pPr>
        <w:shd w:val="clear" w:color="auto" w:fill="FFFFFF"/>
        <w:spacing w:after="0" w:line="240" w:lineRule="auto"/>
        <w:rPr>
          <w:rFonts w:ascii="Times New Roman" w:eastAsia="Times New Roman" w:hAnsi="Times New Roman" w:cs="Times New Roman"/>
          <w:sz w:val="24"/>
          <w:szCs w:val="24"/>
        </w:rPr>
      </w:pPr>
    </w:p>
    <w:p w14:paraId="30F9B5E7" w14:textId="77777777" w:rsidR="00A77AFC" w:rsidRPr="006A0616" w:rsidRDefault="00A77AFC">
      <w:pPr>
        <w:shd w:val="clear" w:color="auto" w:fill="FFFFFF"/>
        <w:spacing w:after="0" w:line="240" w:lineRule="auto"/>
        <w:rPr>
          <w:rFonts w:ascii="Times New Roman" w:eastAsia="Times New Roman" w:hAnsi="Times New Roman" w:cs="Times New Roman"/>
          <w:sz w:val="24"/>
          <w:szCs w:val="24"/>
        </w:rPr>
      </w:pPr>
      <w:r w:rsidRPr="006A0616">
        <w:rPr>
          <w:rFonts w:ascii="Times New Roman" w:eastAsia="Times New Roman" w:hAnsi="Times New Roman" w:cs="Times New Roman"/>
          <w:sz w:val="24"/>
          <w:szCs w:val="24"/>
        </w:rPr>
        <w:t>Note: Applications that do not include all required documents will be marked as incomplete, and will therefore be ineligible for funding.</w:t>
      </w:r>
    </w:p>
    <w:p w14:paraId="76C434EF" w14:textId="77777777" w:rsidR="00A77AFC" w:rsidRDefault="00A77AFC">
      <w:pPr>
        <w:shd w:val="clear" w:color="auto" w:fill="FFFFFF"/>
        <w:spacing w:after="0" w:line="240" w:lineRule="auto"/>
        <w:rPr>
          <w:rFonts w:ascii="Times New Roman" w:eastAsia="Times New Roman" w:hAnsi="Times New Roman" w:cs="Times New Roman"/>
          <w:sz w:val="24"/>
          <w:szCs w:val="24"/>
        </w:rPr>
      </w:pPr>
    </w:p>
    <w:p w14:paraId="602FA2BE" w14:textId="77777777" w:rsidR="002B1391" w:rsidRPr="0056580B" w:rsidRDefault="00AB0BC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EAP</w:t>
      </w:r>
      <w:r w:rsidR="002B1391" w:rsidRPr="0056580B">
        <w:rPr>
          <w:rFonts w:ascii="Times New Roman" w:eastAsia="Times New Roman" w:hAnsi="Times New Roman" w:cs="Times New Roman"/>
          <w:sz w:val="24"/>
          <w:szCs w:val="24"/>
        </w:rPr>
        <w:t xml:space="preserve"> retains the right to ask for additional documents not included in this </w:t>
      </w:r>
      <w:r w:rsidR="00B93B32" w:rsidRPr="0056580B">
        <w:rPr>
          <w:rFonts w:ascii="Times New Roman" w:eastAsia="Times New Roman" w:hAnsi="Times New Roman" w:cs="Times New Roman"/>
          <w:sz w:val="24"/>
          <w:szCs w:val="24"/>
        </w:rPr>
        <w:t>NOFO</w:t>
      </w:r>
      <w:r w:rsidR="002B1391" w:rsidRPr="0056580B">
        <w:rPr>
          <w:rFonts w:ascii="Times New Roman" w:eastAsia="Times New Roman" w:hAnsi="Times New Roman" w:cs="Times New Roman"/>
          <w:sz w:val="24"/>
          <w:szCs w:val="24"/>
        </w:rPr>
        <w:t xml:space="preserve">.  Additionally, to ensure all applications receive a balanced evaluation, the </w:t>
      </w:r>
      <w:r>
        <w:rPr>
          <w:rFonts w:ascii="Times New Roman" w:eastAsia="Times New Roman" w:hAnsi="Times New Roman" w:cs="Times New Roman"/>
          <w:sz w:val="24"/>
          <w:szCs w:val="24"/>
        </w:rPr>
        <w:t>EAP</w:t>
      </w:r>
      <w:r w:rsidR="002B1391" w:rsidRPr="0056580B">
        <w:rPr>
          <w:rFonts w:ascii="Times New Roman" w:eastAsia="Times New Roman" w:hAnsi="Times New Roman" w:cs="Times New Roman"/>
          <w:sz w:val="24"/>
          <w:szCs w:val="24"/>
        </w:rPr>
        <w:t xml:space="preserve"> Review Panel will review the first page of the requested section up to the page limit and no further.  </w:t>
      </w:r>
      <w:r>
        <w:rPr>
          <w:rFonts w:ascii="Times New Roman" w:eastAsia="Times New Roman" w:hAnsi="Times New Roman" w:cs="Times New Roman"/>
          <w:sz w:val="24"/>
          <w:szCs w:val="24"/>
        </w:rPr>
        <w:t>EAP</w:t>
      </w:r>
      <w:r w:rsidR="002B1391" w:rsidRPr="0056580B">
        <w:rPr>
          <w:rFonts w:ascii="Times New Roman" w:eastAsia="Times New Roman" w:hAnsi="Times New Roman" w:cs="Times New Roman"/>
          <w:sz w:val="24"/>
          <w:szCs w:val="24"/>
        </w:rPr>
        <w:t xml:space="preserve"> encourages organizations to use the given space effectively.</w:t>
      </w:r>
    </w:p>
    <w:p w14:paraId="1E833ED9" w14:textId="77777777" w:rsidR="0056580B" w:rsidRDefault="0056580B">
      <w:pPr>
        <w:shd w:val="clear" w:color="auto" w:fill="FFFFFF"/>
        <w:spacing w:after="0" w:line="240" w:lineRule="auto"/>
        <w:rPr>
          <w:rFonts w:ascii="Times New Roman" w:hAnsi="Times New Roman" w:cs="Times New Roman"/>
          <w:i/>
          <w:sz w:val="24"/>
          <w:szCs w:val="24"/>
        </w:rPr>
      </w:pPr>
    </w:p>
    <w:p w14:paraId="2C0ECCEC" w14:textId="77777777" w:rsidR="009E4587" w:rsidRDefault="009E458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Additional information that successful applicants </w:t>
      </w:r>
      <w:r w:rsidR="003550CB">
        <w:rPr>
          <w:rFonts w:ascii="Times New Roman" w:hAnsi="Times New Roman" w:cs="Times New Roman"/>
          <w:sz w:val="24"/>
          <w:szCs w:val="24"/>
        </w:rPr>
        <w:t xml:space="preserve">may be asked to </w:t>
      </w:r>
      <w:r>
        <w:rPr>
          <w:rFonts w:ascii="Times New Roman" w:hAnsi="Times New Roman" w:cs="Times New Roman"/>
          <w:sz w:val="24"/>
          <w:szCs w:val="24"/>
        </w:rPr>
        <w:t>submit after notification of intent to make a Federal award, but prior to issuance of a Federal award, may include:</w:t>
      </w:r>
    </w:p>
    <w:p w14:paraId="4ED83527" w14:textId="77777777" w:rsidR="004F23CD" w:rsidRDefault="004F23CD">
      <w:pPr>
        <w:shd w:val="clear" w:color="auto" w:fill="FFFFFF"/>
        <w:spacing w:after="0" w:line="240" w:lineRule="auto"/>
        <w:rPr>
          <w:rFonts w:ascii="Times New Roman" w:hAnsi="Times New Roman" w:cs="Times New Roman"/>
          <w:sz w:val="24"/>
          <w:szCs w:val="24"/>
        </w:rPr>
      </w:pPr>
    </w:p>
    <w:p w14:paraId="577BF494" w14:textId="77777777" w:rsidR="004F23CD" w:rsidRDefault="004F23CD" w:rsidP="006C7477">
      <w:pPr>
        <w:pStyle w:val="ListParagraph"/>
        <w:numPr>
          <w:ilvl w:val="0"/>
          <w:numId w:val="28"/>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Written responses and any revised application documents addressing any conditions or recommendations from the Review Panel;</w:t>
      </w:r>
    </w:p>
    <w:p w14:paraId="4962C2AF" w14:textId="77777777" w:rsidR="004F23CD" w:rsidRDefault="004F23CD" w:rsidP="006C7477">
      <w:pPr>
        <w:pStyle w:val="ListParagraph"/>
        <w:numPr>
          <w:ilvl w:val="0"/>
          <w:numId w:val="28"/>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Completion of the Department’s Financial Management Survey</w:t>
      </w:r>
      <w:r w:rsidR="001E2369">
        <w:rPr>
          <w:rFonts w:ascii="Times New Roman" w:hAnsi="Times New Roman" w:cs="Times New Roman"/>
          <w:sz w:val="24"/>
          <w:szCs w:val="24"/>
        </w:rPr>
        <w:t>,</w:t>
      </w:r>
      <w:r>
        <w:rPr>
          <w:rFonts w:ascii="Times New Roman" w:hAnsi="Times New Roman" w:cs="Times New Roman"/>
          <w:sz w:val="24"/>
          <w:szCs w:val="24"/>
        </w:rPr>
        <w:t xml:space="preserve"> if receiving </w:t>
      </w:r>
      <w:r w:rsidR="00AB0BCB">
        <w:rPr>
          <w:rFonts w:ascii="Times New Roman" w:hAnsi="Times New Roman" w:cs="Times New Roman"/>
          <w:sz w:val="24"/>
          <w:szCs w:val="24"/>
        </w:rPr>
        <w:t>EAP</w:t>
      </w:r>
      <w:r>
        <w:rPr>
          <w:rFonts w:ascii="Times New Roman" w:hAnsi="Times New Roman" w:cs="Times New Roman"/>
          <w:sz w:val="24"/>
          <w:szCs w:val="24"/>
        </w:rPr>
        <w:t xml:space="preserve"> funding for the first time</w:t>
      </w:r>
      <w:r w:rsidR="0052073C">
        <w:rPr>
          <w:rFonts w:ascii="Times New Roman" w:hAnsi="Times New Roman" w:cs="Times New Roman"/>
          <w:sz w:val="24"/>
          <w:szCs w:val="24"/>
        </w:rPr>
        <w:t xml:space="preserve"> or requested by the Grants Officer</w:t>
      </w:r>
      <w:r>
        <w:rPr>
          <w:rFonts w:ascii="Times New Roman" w:hAnsi="Times New Roman" w:cs="Times New Roman"/>
          <w:sz w:val="24"/>
          <w:szCs w:val="24"/>
        </w:rPr>
        <w:t>;</w:t>
      </w:r>
    </w:p>
    <w:p w14:paraId="6CD38325" w14:textId="77777777" w:rsidR="004F23CD" w:rsidRDefault="004F23CD" w:rsidP="006C7477">
      <w:pPr>
        <w:pStyle w:val="ListParagraph"/>
        <w:numPr>
          <w:ilvl w:val="0"/>
          <w:numId w:val="28"/>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Submission of required documents to register in the Payment Management System managed by the Department of Health and Human Services</w:t>
      </w:r>
      <w:r w:rsidR="00A412D6">
        <w:rPr>
          <w:rFonts w:ascii="Times New Roman" w:hAnsi="Times New Roman" w:cs="Times New Roman"/>
          <w:sz w:val="24"/>
          <w:szCs w:val="24"/>
        </w:rPr>
        <w:t xml:space="preserve"> if receiving </w:t>
      </w:r>
      <w:r w:rsidR="00AB0BCB">
        <w:rPr>
          <w:rFonts w:ascii="Times New Roman" w:hAnsi="Times New Roman" w:cs="Times New Roman"/>
          <w:sz w:val="24"/>
          <w:szCs w:val="24"/>
        </w:rPr>
        <w:t>EAP</w:t>
      </w:r>
      <w:r w:rsidR="00A412D6">
        <w:rPr>
          <w:rFonts w:ascii="Times New Roman" w:hAnsi="Times New Roman" w:cs="Times New Roman"/>
          <w:sz w:val="24"/>
          <w:szCs w:val="24"/>
        </w:rPr>
        <w:t xml:space="preserve"> funding for the first time</w:t>
      </w:r>
      <w:r w:rsidR="001E2369">
        <w:rPr>
          <w:rFonts w:ascii="Times New Roman" w:hAnsi="Times New Roman" w:cs="Times New Roman"/>
          <w:sz w:val="24"/>
          <w:szCs w:val="24"/>
        </w:rPr>
        <w:t>,</w:t>
      </w:r>
      <w:r w:rsidR="00A904FF">
        <w:rPr>
          <w:rFonts w:ascii="Times New Roman" w:hAnsi="Times New Roman" w:cs="Times New Roman"/>
          <w:sz w:val="24"/>
          <w:szCs w:val="24"/>
        </w:rPr>
        <w:t xml:space="preserve"> </w:t>
      </w:r>
      <w:r w:rsidR="00A412D6">
        <w:rPr>
          <w:rFonts w:ascii="Times New Roman" w:hAnsi="Times New Roman" w:cs="Times New Roman"/>
          <w:sz w:val="24"/>
          <w:szCs w:val="24"/>
        </w:rPr>
        <w:t>unless an exemption is provided</w:t>
      </w:r>
      <w:r>
        <w:rPr>
          <w:rFonts w:ascii="Times New Roman" w:hAnsi="Times New Roman" w:cs="Times New Roman"/>
          <w:sz w:val="24"/>
          <w:szCs w:val="24"/>
        </w:rPr>
        <w:t>;</w:t>
      </w:r>
    </w:p>
    <w:p w14:paraId="095B1EE7" w14:textId="77777777" w:rsidR="004F23CD" w:rsidRPr="004F23CD" w:rsidRDefault="004F23CD" w:rsidP="006C7477">
      <w:pPr>
        <w:pStyle w:val="ListParagraph"/>
        <w:numPr>
          <w:ilvl w:val="0"/>
          <w:numId w:val="28"/>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Other requested information or documents included in the notification of intent to make a Federal award or subsequent communications prior to issuance of a Federal award.</w:t>
      </w:r>
    </w:p>
    <w:p w14:paraId="07BD2C29" w14:textId="77777777" w:rsidR="009E4587" w:rsidRPr="004F23CD" w:rsidRDefault="009E4587">
      <w:pPr>
        <w:shd w:val="clear" w:color="auto" w:fill="FFFFFF"/>
        <w:spacing w:after="0" w:line="240" w:lineRule="auto"/>
        <w:rPr>
          <w:rFonts w:ascii="Times New Roman" w:hAnsi="Times New Roman" w:cs="Times New Roman"/>
          <w:sz w:val="24"/>
          <w:szCs w:val="24"/>
        </w:rPr>
      </w:pPr>
    </w:p>
    <w:p w14:paraId="7F53C2C2" w14:textId="77777777" w:rsidR="00874FD0" w:rsidRPr="00D90839" w:rsidRDefault="006E0073">
      <w:pPr>
        <w:shd w:val="clear" w:color="auto" w:fill="FFFFFF"/>
        <w:spacing w:after="0" w:line="240" w:lineRule="auto"/>
        <w:rPr>
          <w:rFonts w:ascii="Times New Roman" w:hAnsi="Times New Roman" w:cs="Times New Roman"/>
          <w:b/>
          <w:i/>
          <w:iCs/>
          <w:sz w:val="24"/>
          <w:szCs w:val="24"/>
        </w:rPr>
      </w:pPr>
      <w:r w:rsidRPr="00D90839">
        <w:rPr>
          <w:rFonts w:ascii="Times New Roman" w:hAnsi="Times New Roman" w:cs="Times New Roman"/>
          <w:b/>
          <w:i/>
          <w:sz w:val="24"/>
          <w:szCs w:val="24"/>
        </w:rPr>
        <w:t>D.</w:t>
      </w:r>
      <w:r w:rsidR="00874FD0" w:rsidRPr="00D90839">
        <w:rPr>
          <w:rFonts w:ascii="Times New Roman" w:hAnsi="Times New Roman" w:cs="Times New Roman"/>
          <w:b/>
          <w:i/>
          <w:sz w:val="24"/>
          <w:szCs w:val="24"/>
        </w:rPr>
        <w:t xml:space="preserve">3 </w:t>
      </w:r>
      <w:r w:rsidR="00F56C71" w:rsidRPr="00D90839">
        <w:rPr>
          <w:rFonts w:ascii="Times New Roman" w:hAnsi="Times New Roman" w:cs="Times New Roman"/>
          <w:b/>
          <w:i/>
          <w:iCs/>
          <w:sz w:val="24"/>
          <w:szCs w:val="24"/>
        </w:rPr>
        <w:t>Unique Entity I</w:t>
      </w:r>
      <w:r w:rsidR="00874FD0" w:rsidRPr="00D90839">
        <w:rPr>
          <w:rFonts w:ascii="Times New Roman" w:hAnsi="Times New Roman" w:cs="Times New Roman"/>
          <w:b/>
          <w:i/>
          <w:iCs/>
          <w:sz w:val="24"/>
          <w:szCs w:val="24"/>
        </w:rPr>
        <w:t>dentifier and System for Award Management (SAM)</w:t>
      </w:r>
    </w:p>
    <w:p w14:paraId="4B639093" w14:textId="77777777" w:rsidR="0056580B" w:rsidRDefault="0056580B">
      <w:pPr>
        <w:autoSpaceDE w:val="0"/>
        <w:autoSpaceDN w:val="0"/>
        <w:adjustRightInd w:val="0"/>
        <w:spacing w:after="0" w:line="240" w:lineRule="auto"/>
        <w:rPr>
          <w:rFonts w:ascii="Times New Roman" w:eastAsia="Times New Roman" w:hAnsi="Times New Roman" w:cs="Times New Roman"/>
          <w:sz w:val="24"/>
          <w:szCs w:val="24"/>
        </w:rPr>
      </w:pPr>
    </w:p>
    <w:p w14:paraId="45AE3A3C" w14:textId="77777777" w:rsidR="00C31DC0" w:rsidRPr="00C31DC0" w:rsidRDefault="00C31DC0" w:rsidP="00C31DC0">
      <w:pPr>
        <w:autoSpaceDE w:val="0"/>
        <w:autoSpaceDN w:val="0"/>
        <w:adjustRightInd w:val="0"/>
        <w:spacing w:after="0" w:line="240" w:lineRule="auto"/>
        <w:rPr>
          <w:rFonts w:ascii="Times New Roman" w:eastAsia="Times New Roman" w:hAnsi="Times New Roman" w:cs="Times New Roman"/>
          <w:sz w:val="24"/>
          <w:szCs w:val="24"/>
        </w:rPr>
      </w:pPr>
      <w:r w:rsidRPr="00C31DC0">
        <w:rPr>
          <w:rFonts w:ascii="Times New Roman" w:eastAsia="Times New Roman" w:hAnsi="Times New Roman" w:cs="Times New Roman"/>
          <w:sz w:val="24"/>
          <w:szCs w:val="24"/>
        </w:rPr>
        <w:t>All org</w:t>
      </w:r>
      <w:r>
        <w:rPr>
          <w:rFonts w:ascii="Times New Roman" w:eastAsia="Times New Roman" w:hAnsi="Times New Roman" w:cs="Times New Roman"/>
          <w:sz w:val="24"/>
          <w:szCs w:val="24"/>
        </w:rPr>
        <w:t>anizations applying for grants</w:t>
      </w:r>
      <w:r w:rsidRPr="00C31DC0">
        <w:rPr>
          <w:rFonts w:ascii="Times New Roman" w:eastAsia="Times New Roman" w:hAnsi="Times New Roman" w:cs="Times New Roman"/>
          <w:sz w:val="24"/>
          <w:szCs w:val="24"/>
        </w:rPr>
        <w:t xml:space="preserve"> must obtain these registrations.  All are free of charge:</w:t>
      </w:r>
    </w:p>
    <w:p w14:paraId="47FCD9AD" w14:textId="77777777" w:rsidR="00C31DC0" w:rsidRPr="00C31DC0" w:rsidRDefault="00C31DC0" w:rsidP="00C31DC0">
      <w:pPr>
        <w:pStyle w:val="ListParagraph"/>
        <w:numPr>
          <w:ilvl w:val="0"/>
          <w:numId w:val="27"/>
        </w:numPr>
        <w:autoSpaceDE w:val="0"/>
        <w:autoSpaceDN w:val="0"/>
        <w:adjustRightInd w:val="0"/>
        <w:spacing w:after="0" w:line="240" w:lineRule="auto"/>
        <w:rPr>
          <w:rFonts w:ascii="Times New Roman" w:eastAsia="Times New Roman" w:hAnsi="Times New Roman" w:cs="Times New Roman"/>
          <w:sz w:val="24"/>
          <w:szCs w:val="24"/>
        </w:rPr>
      </w:pPr>
      <w:r w:rsidRPr="00C31DC0">
        <w:rPr>
          <w:rFonts w:ascii="Times New Roman" w:eastAsia="Times New Roman" w:hAnsi="Times New Roman" w:cs="Times New Roman"/>
          <w:sz w:val="24"/>
          <w:szCs w:val="24"/>
        </w:rPr>
        <w:t xml:space="preserve">Unique entity identifier from Dun &amp; Bradstreet (DUNS number) </w:t>
      </w:r>
    </w:p>
    <w:p w14:paraId="4A379F6F" w14:textId="77777777" w:rsidR="00C31DC0" w:rsidRPr="00C31DC0" w:rsidRDefault="00C31DC0" w:rsidP="00C31DC0">
      <w:pPr>
        <w:pStyle w:val="ListParagraph"/>
        <w:numPr>
          <w:ilvl w:val="0"/>
          <w:numId w:val="27"/>
        </w:numPr>
        <w:autoSpaceDE w:val="0"/>
        <w:autoSpaceDN w:val="0"/>
        <w:adjustRightInd w:val="0"/>
        <w:spacing w:after="0" w:line="240" w:lineRule="auto"/>
        <w:rPr>
          <w:rFonts w:ascii="Times New Roman" w:eastAsia="Times New Roman" w:hAnsi="Times New Roman" w:cs="Times New Roman"/>
          <w:sz w:val="24"/>
          <w:szCs w:val="24"/>
        </w:rPr>
      </w:pPr>
      <w:r w:rsidRPr="00C31DC0">
        <w:rPr>
          <w:rFonts w:ascii="Times New Roman" w:eastAsia="Times New Roman" w:hAnsi="Times New Roman" w:cs="Times New Roman"/>
          <w:sz w:val="24"/>
          <w:szCs w:val="24"/>
        </w:rPr>
        <w:t xml:space="preserve">NCAGE/CAGE code </w:t>
      </w:r>
    </w:p>
    <w:p w14:paraId="52EC3A24" w14:textId="77777777" w:rsidR="00C31DC0" w:rsidRPr="00C31DC0" w:rsidRDefault="00C31DC0" w:rsidP="00C31DC0">
      <w:pPr>
        <w:pStyle w:val="ListParagraph"/>
        <w:numPr>
          <w:ilvl w:val="0"/>
          <w:numId w:val="27"/>
        </w:numPr>
        <w:autoSpaceDE w:val="0"/>
        <w:autoSpaceDN w:val="0"/>
        <w:adjustRightInd w:val="0"/>
        <w:spacing w:after="0" w:line="240" w:lineRule="auto"/>
        <w:rPr>
          <w:rFonts w:ascii="Times New Roman" w:eastAsia="Times New Roman" w:hAnsi="Times New Roman" w:cs="Times New Roman"/>
          <w:sz w:val="24"/>
          <w:szCs w:val="24"/>
        </w:rPr>
      </w:pPr>
      <w:r w:rsidRPr="00C31DC0">
        <w:rPr>
          <w:rFonts w:ascii="Times New Roman" w:eastAsia="Times New Roman" w:hAnsi="Times New Roman" w:cs="Times New Roman"/>
          <w:sz w:val="24"/>
          <w:szCs w:val="24"/>
        </w:rPr>
        <w:t>www.SAM.gov registration</w:t>
      </w:r>
    </w:p>
    <w:p w14:paraId="4B7F6898" w14:textId="77777777" w:rsidR="00C31DC0" w:rsidRDefault="00C31DC0">
      <w:pPr>
        <w:autoSpaceDE w:val="0"/>
        <w:autoSpaceDN w:val="0"/>
        <w:adjustRightInd w:val="0"/>
        <w:spacing w:after="0" w:line="240" w:lineRule="auto"/>
        <w:rPr>
          <w:rFonts w:ascii="Times New Roman" w:eastAsia="Times New Roman" w:hAnsi="Times New Roman" w:cs="Times New Roman"/>
          <w:sz w:val="24"/>
          <w:szCs w:val="24"/>
        </w:rPr>
      </w:pPr>
    </w:p>
    <w:p w14:paraId="71DC702C"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Step 1: Apply for a DUNS number and an NCAGE number (these can be completed simultaneously) </w:t>
      </w:r>
    </w:p>
    <w:p w14:paraId="30C849D6"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p>
    <w:p w14:paraId="0EC56858"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DUNS application: Organizations must have a Data Universal Numbering System (DUNS) number from Dun &amp; Bradstreet. If your organization does not have one already, you may obtain one by calling 1-866-705-5711 or visiting </w:t>
      </w:r>
      <w:hyperlink r:id="rId13" w:history="1">
        <w:r w:rsidRPr="002B15E8">
          <w:rPr>
            <w:rStyle w:val="Hyperlink"/>
            <w:rFonts w:ascii="Times New Roman" w:eastAsia="Times New Roman" w:hAnsi="Times New Roman" w:cs="Times New Roman"/>
            <w:sz w:val="24"/>
            <w:szCs w:val="24"/>
          </w:rPr>
          <w:t>http://fedgov.dnb.com/webform</w:t>
        </w:r>
      </w:hyperlink>
      <w:r>
        <w:rPr>
          <w:rFonts w:ascii="Times New Roman" w:eastAsia="Times New Roman" w:hAnsi="Times New Roman" w:cs="Times New Roman"/>
          <w:sz w:val="24"/>
          <w:szCs w:val="24"/>
        </w:rPr>
        <w:t xml:space="preserve"> </w:t>
      </w:r>
      <w:r w:rsidRPr="005969E2">
        <w:rPr>
          <w:rFonts w:ascii="Times New Roman" w:eastAsia="Times New Roman" w:hAnsi="Times New Roman" w:cs="Times New Roman"/>
          <w:sz w:val="24"/>
          <w:szCs w:val="24"/>
        </w:rPr>
        <w:t xml:space="preserve">  </w:t>
      </w:r>
    </w:p>
    <w:p w14:paraId="4640A407"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p>
    <w:p w14:paraId="38E172E4"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NCAGE application: Application page here: </w:t>
      </w:r>
      <w:hyperlink r:id="rId14" w:history="1">
        <w:r w:rsidRPr="002B15E8">
          <w:rPr>
            <w:rStyle w:val="Hyperlink"/>
            <w:rFonts w:ascii="Times New Roman" w:eastAsia="Times New Roman" w:hAnsi="Times New Roman" w:cs="Times New Roman"/>
            <w:sz w:val="24"/>
            <w:szCs w:val="24"/>
          </w:rPr>
          <w:t>https://eportal.nspa.nato.int/AC135Public/scage/CageList.aspx</w:t>
        </w:r>
      </w:hyperlink>
      <w:r>
        <w:rPr>
          <w:rFonts w:ascii="Times New Roman" w:eastAsia="Times New Roman" w:hAnsi="Times New Roman" w:cs="Times New Roman"/>
          <w:sz w:val="24"/>
          <w:szCs w:val="24"/>
        </w:rPr>
        <w:t xml:space="preserve"> </w:t>
      </w:r>
      <w:r w:rsidRPr="005969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5969E2">
        <w:rPr>
          <w:rFonts w:ascii="Times New Roman" w:eastAsia="Times New Roman" w:hAnsi="Times New Roman" w:cs="Times New Roman"/>
          <w:sz w:val="24"/>
          <w:szCs w:val="24"/>
        </w:rPr>
        <w:t xml:space="preserve"> </w:t>
      </w:r>
    </w:p>
    <w:p w14:paraId="3C016035"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Instructions for the NCAGE application process: </w:t>
      </w:r>
    </w:p>
    <w:p w14:paraId="1BD4A0C1" w14:textId="77777777" w:rsidR="005969E2" w:rsidRPr="005969E2" w:rsidRDefault="008C601E" w:rsidP="005969E2">
      <w:pPr>
        <w:autoSpaceDE w:val="0"/>
        <w:autoSpaceDN w:val="0"/>
        <w:adjustRightInd w:val="0"/>
        <w:spacing w:after="0" w:line="240" w:lineRule="auto"/>
        <w:rPr>
          <w:rFonts w:ascii="Times New Roman" w:eastAsia="Times New Roman" w:hAnsi="Times New Roman" w:cs="Times New Roman"/>
          <w:sz w:val="24"/>
          <w:szCs w:val="24"/>
        </w:rPr>
      </w:pPr>
      <w:hyperlink r:id="rId15" w:history="1">
        <w:r w:rsidR="005969E2" w:rsidRPr="002B15E8">
          <w:rPr>
            <w:rStyle w:val="Hyperlink"/>
            <w:rFonts w:ascii="Times New Roman" w:eastAsia="Times New Roman" w:hAnsi="Times New Roman" w:cs="Times New Roman"/>
            <w:sz w:val="24"/>
            <w:szCs w:val="24"/>
          </w:rPr>
          <w:t>https://eportal.nspa.nato.int/AC135Public/Docs/US%20Instructions%20for%20NSPA%20NCAGE.pdf</w:t>
        </w:r>
      </w:hyperlink>
      <w:r w:rsidR="005969E2">
        <w:rPr>
          <w:rFonts w:ascii="Times New Roman" w:eastAsia="Times New Roman" w:hAnsi="Times New Roman" w:cs="Times New Roman"/>
          <w:sz w:val="24"/>
          <w:szCs w:val="24"/>
        </w:rPr>
        <w:t xml:space="preserve"> </w:t>
      </w:r>
      <w:r w:rsidR="005969E2" w:rsidRPr="005969E2">
        <w:rPr>
          <w:rFonts w:ascii="Times New Roman" w:eastAsia="Times New Roman" w:hAnsi="Times New Roman" w:cs="Times New Roman"/>
          <w:sz w:val="24"/>
          <w:szCs w:val="24"/>
        </w:rPr>
        <w:t xml:space="preserve">  </w:t>
      </w:r>
    </w:p>
    <w:p w14:paraId="4727DB3D"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p>
    <w:p w14:paraId="5F1285CE"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For NCAGE help from within the U.S., call 1-888-227-2423 </w:t>
      </w:r>
    </w:p>
    <w:p w14:paraId="64A41716"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For NCAGE help from outside the U.S., call 1-269-961-7766 </w:t>
      </w:r>
    </w:p>
    <w:p w14:paraId="06168C60"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Email NCAGE@dlis.dla.mil for any problems in getting an NCAGE code. </w:t>
      </w:r>
    </w:p>
    <w:p w14:paraId="2A13E923" w14:textId="77777777" w:rsidR="005969E2" w:rsidRP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p>
    <w:p w14:paraId="58E3A846" w14:textId="77777777" w:rsidR="005969E2" w:rsidRDefault="005969E2" w:rsidP="005969E2">
      <w:pPr>
        <w:autoSpaceDE w:val="0"/>
        <w:autoSpaceDN w:val="0"/>
        <w:adjustRightInd w:val="0"/>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Step 2: After receiving the NCAGE Code, proceed to register in SAM.gov by logging onto: </w:t>
      </w:r>
      <w:hyperlink r:id="rId16" w:history="1">
        <w:r w:rsidRPr="002B15E8">
          <w:rPr>
            <w:rStyle w:val="Hyperlink"/>
            <w:rFonts w:ascii="Times New Roman" w:eastAsia="Times New Roman" w:hAnsi="Times New Roman" w:cs="Times New Roman"/>
            <w:sz w:val="24"/>
            <w:szCs w:val="24"/>
          </w:rPr>
          <w:t>https://www.sam.gov</w:t>
        </w:r>
      </w:hyperlink>
      <w:r>
        <w:rPr>
          <w:rFonts w:ascii="Times New Roman" w:eastAsia="Times New Roman" w:hAnsi="Times New Roman" w:cs="Times New Roman"/>
          <w:sz w:val="24"/>
          <w:szCs w:val="24"/>
        </w:rPr>
        <w:t xml:space="preserve">. </w:t>
      </w:r>
      <w:r w:rsidRPr="005969E2">
        <w:rPr>
          <w:rFonts w:ascii="Times New Roman" w:eastAsia="Times New Roman" w:hAnsi="Times New Roman" w:cs="Times New Roman"/>
          <w:sz w:val="24"/>
          <w:szCs w:val="24"/>
        </w:rPr>
        <w:t xml:space="preserve">  SAM registration must be renewed annually.</w:t>
      </w:r>
    </w:p>
    <w:p w14:paraId="30BB66FD" w14:textId="77777777" w:rsidR="005969E2" w:rsidRDefault="005969E2">
      <w:pPr>
        <w:autoSpaceDE w:val="0"/>
        <w:autoSpaceDN w:val="0"/>
        <w:adjustRightInd w:val="0"/>
        <w:spacing w:after="0" w:line="240" w:lineRule="auto"/>
        <w:rPr>
          <w:rFonts w:ascii="Times New Roman" w:eastAsia="Times New Roman" w:hAnsi="Times New Roman" w:cs="Times New Roman"/>
          <w:sz w:val="24"/>
          <w:szCs w:val="24"/>
        </w:rPr>
      </w:pPr>
    </w:p>
    <w:p w14:paraId="206ABE6C" w14:textId="77777777" w:rsidR="00A9557D" w:rsidRPr="006A0616" w:rsidRDefault="00874FD0">
      <w:pPr>
        <w:autoSpaceDE w:val="0"/>
        <w:autoSpaceDN w:val="0"/>
        <w:adjustRightInd w:val="0"/>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Applicants </w:t>
      </w:r>
      <w:r w:rsidRPr="005969E2">
        <w:rPr>
          <w:rFonts w:ascii="Times New Roman" w:eastAsia="Times New Roman" w:hAnsi="Times New Roman" w:cs="Times New Roman"/>
          <w:sz w:val="24"/>
          <w:szCs w:val="24"/>
          <w:u w:val="single"/>
        </w:rPr>
        <w:t>must</w:t>
      </w:r>
      <w:r w:rsidRPr="005969E2">
        <w:rPr>
          <w:rFonts w:ascii="Times New Roman" w:eastAsia="Times New Roman" w:hAnsi="Times New Roman" w:cs="Times New Roman"/>
          <w:sz w:val="24"/>
          <w:szCs w:val="24"/>
        </w:rPr>
        <w:t xml:space="preserve"> have an active registration in SAM (</w:t>
      </w:r>
      <w:hyperlink r:id="rId17" w:history="1">
        <w:r w:rsidRPr="005969E2">
          <w:rPr>
            <w:rFonts w:ascii="Times New Roman" w:eastAsia="Times New Roman" w:hAnsi="Times New Roman" w:cs="Times New Roman"/>
            <w:sz w:val="24"/>
            <w:szCs w:val="24"/>
            <w:u w:val="single"/>
          </w:rPr>
          <w:t>www.sam.gov</w:t>
        </w:r>
      </w:hyperlink>
      <w:r w:rsidRPr="005969E2">
        <w:rPr>
          <w:rFonts w:ascii="Times New Roman" w:eastAsia="Times New Roman" w:hAnsi="Times New Roman" w:cs="Times New Roman"/>
          <w:sz w:val="24"/>
          <w:szCs w:val="24"/>
        </w:rPr>
        <w:t>) prior to submitting an application,</w:t>
      </w:r>
      <w:r w:rsidRPr="001C067A">
        <w:rPr>
          <w:rFonts w:ascii="Times New Roman" w:eastAsia="Times New Roman" w:hAnsi="Times New Roman" w:cs="Times New Roman"/>
          <w:sz w:val="24"/>
          <w:szCs w:val="24"/>
        </w:rPr>
        <w:t xml:space="preserve"> must prove a valid </w:t>
      </w:r>
      <w:r w:rsidR="00D56322">
        <w:rPr>
          <w:rFonts w:ascii="Times New Roman" w:eastAsia="Times New Roman" w:hAnsi="Times New Roman" w:cs="Times New Roman"/>
          <w:sz w:val="24"/>
          <w:szCs w:val="24"/>
        </w:rPr>
        <w:t>U</w:t>
      </w:r>
      <w:r w:rsidR="00D56322" w:rsidRPr="001C067A">
        <w:rPr>
          <w:rFonts w:ascii="Times New Roman" w:eastAsia="Times New Roman" w:hAnsi="Times New Roman" w:cs="Times New Roman"/>
          <w:sz w:val="24"/>
          <w:szCs w:val="24"/>
        </w:rPr>
        <w:t xml:space="preserve">nique </w:t>
      </w:r>
      <w:r w:rsidR="00D56322">
        <w:rPr>
          <w:rFonts w:ascii="Times New Roman" w:eastAsia="Times New Roman" w:hAnsi="Times New Roman" w:cs="Times New Roman"/>
          <w:sz w:val="24"/>
          <w:szCs w:val="24"/>
        </w:rPr>
        <w:t>E</w:t>
      </w:r>
      <w:r w:rsidR="00D56322" w:rsidRPr="001C067A">
        <w:rPr>
          <w:rFonts w:ascii="Times New Roman" w:eastAsia="Times New Roman" w:hAnsi="Times New Roman" w:cs="Times New Roman"/>
          <w:sz w:val="24"/>
          <w:szCs w:val="24"/>
        </w:rPr>
        <w:t xml:space="preserve">ntity </w:t>
      </w:r>
      <w:r w:rsidR="00D56322">
        <w:rPr>
          <w:rFonts w:ascii="Times New Roman" w:eastAsia="Times New Roman" w:hAnsi="Times New Roman" w:cs="Times New Roman"/>
          <w:sz w:val="24"/>
          <w:szCs w:val="24"/>
        </w:rPr>
        <w:t>I</w:t>
      </w:r>
      <w:r w:rsidR="00D56322" w:rsidRPr="001C067A">
        <w:rPr>
          <w:rFonts w:ascii="Times New Roman" w:eastAsia="Times New Roman" w:hAnsi="Times New Roman" w:cs="Times New Roman"/>
          <w:sz w:val="24"/>
          <w:szCs w:val="24"/>
        </w:rPr>
        <w:t>dentifier</w:t>
      </w:r>
      <w:r w:rsidR="00D56322">
        <w:rPr>
          <w:rFonts w:ascii="Times New Roman" w:eastAsia="Times New Roman" w:hAnsi="Times New Roman" w:cs="Times New Roman"/>
          <w:sz w:val="24"/>
          <w:szCs w:val="24"/>
        </w:rPr>
        <w:t xml:space="preserve"> (UEI)</w:t>
      </w:r>
      <w:r w:rsidR="00D56322" w:rsidRPr="001C067A">
        <w:rPr>
          <w:rFonts w:ascii="Times New Roman" w:eastAsia="Times New Roman" w:hAnsi="Times New Roman" w:cs="Times New Roman"/>
          <w:sz w:val="24"/>
          <w:szCs w:val="24"/>
        </w:rPr>
        <w:t xml:space="preserve"> </w:t>
      </w:r>
      <w:r w:rsidR="008B18FD" w:rsidRPr="001C067A">
        <w:rPr>
          <w:rFonts w:ascii="Times New Roman" w:eastAsia="Times New Roman" w:hAnsi="Times New Roman" w:cs="Times New Roman"/>
          <w:sz w:val="24"/>
          <w:szCs w:val="24"/>
        </w:rPr>
        <w:t>number</w:t>
      </w:r>
      <w:r w:rsidR="008B18FD">
        <w:rPr>
          <w:rFonts w:ascii="Times New Roman" w:eastAsia="Times New Roman" w:hAnsi="Times New Roman" w:cs="Times New Roman"/>
          <w:sz w:val="24"/>
          <w:szCs w:val="24"/>
        </w:rPr>
        <w:t>, formerly referred to as a DUNS number,</w:t>
      </w:r>
      <w:r w:rsidRPr="001C067A">
        <w:rPr>
          <w:rFonts w:ascii="Times New Roman" w:eastAsia="Times New Roman" w:hAnsi="Times New Roman" w:cs="Times New Roman"/>
          <w:sz w:val="24"/>
          <w:szCs w:val="24"/>
        </w:rPr>
        <w:t xml:space="preserve"> and must continue to maintain an active SAM</w:t>
      </w:r>
      <w:r w:rsidR="006A0616">
        <w:rPr>
          <w:rFonts w:ascii="Times New Roman" w:eastAsia="Times New Roman" w:hAnsi="Times New Roman" w:cs="Times New Roman"/>
          <w:sz w:val="24"/>
          <w:szCs w:val="24"/>
        </w:rPr>
        <w:t>.gov</w:t>
      </w:r>
      <w:r w:rsidRPr="001C067A">
        <w:rPr>
          <w:rFonts w:ascii="Times New Roman" w:eastAsia="Times New Roman" w:hAnsi="Times New Roman" w:cs="Times New Roman"/>
          <w:sz w:val="24"/>
          <w:szCs w:val="24"/>
        </w:rPr>
        <w:t xml:space="preserve"> registration with current information at all times during which it has an active Federal award or an application or plan under consideration by the U.S. government.</w:t>
      </w:r>
      <w:r w:rsidR="00A9557D">
        <w:rPr>
          <w:rFonts w:ascii="Times New Roman" w:eastAsia="Times New Roman" w:hAnsi="Times New Roman" w:cs="Times New Roman"/>
          <w:sz w:val="24"/>
          <w:szCs w:val="24"/>
        </w:rPr>
        <w:t xml:space="preserve">  </w:t>
      </w:r>
      <w:r w:rsidR="005969E2" w:rsidRPr="005969E2">
        <w:rPr>
          <w:rFonts w:ascii="Times New Roman" w:eastAsia="Times New Roman" w:hAnsi="Times New Roman" w:cs="Times New Roman"/>
          <w:b/>
          <w:sz w:val="24"/>
          <w:szCs w:val="24"/>
        </w:rPr>
        <w:t>If an organization does not have an active registration in SAM</w:t>
      </w:r>
      <w:r w:rsidR="006A0616">
        <w:rPr>
          <w:rFonts w:ascii="Times New Roman" w:eastAsia="Times New Roman" w:hAnsi="Times New Roman" w:cs="Times New Roman"/>
          <w:b/>
          <w:sz w:val="24"/>
          <w:szCs w:val="24"/>
        </w:rPr>
        <w:t>.gov</w:t>
      </w:r>
      <w:r w:rsidR="005969E2" w:rsidRPr="005969E2">
        <w:rPr>
          <w:rFonts w:ascii="Times New Roman" w:eastAsia="Times New Roman" w:hAnsi="Times New Roman" w:cs="Times New Roman"/>
          <w:b/>
          <w:sz w:val="24"/>
          <w:szCs w:val="24"/>
        </w:rPr>
        <w:t xml:space="preserve"> prior to submitting an application, the application will be deemed ineligible.</w:t>
      </w:r>
      <w:r w:rsidR="006A0616">
        <w:rPr>
          <w:rFonts w:ascii="Times New Roman" w:eastAsia="Times New Roman" w:hAnsi="Times New Roman" w:cs="Times New Roman"/>
          <w:b/>
          <w:sz w:val="24"/>
          <w:szCs w:val="24"/>
        </w:rPr>
        <w:t xml:space="preserve"> </w:t>
      </w:r>
      <w:r w:rsidR="006A0616" w:rsidRPr="006A0616">
        <w:rPr>
          <w:rFonts w:ascii="Times New Roman" w:eastAsia="Times New Roman" w:hAnsi="Times New Roman" w:cs="Times New Roman"/>
          <w:sz w:val="24"/>
          <w:szCs w:val="24"/>
        </w:rPr>
        <w:t>Note: The</w:t>
      </w:r>
      <w:r w:rsidR="006A0616">
        <w:rPr>
          <w:rFonts w:ascii="Times New Roman" w:eastAsia="Times New Roman" w:hAnsi="Times New Roman" w:cs="Times New Roman"/>
          <w:sz w:val="24"/>
          <w:szCs w:val="24"/>
        </w:rPr>
        <w:t xml:space="preserve"> process of obtaining a SAM.gov registration may take anywhere from 4-8 weeks. Please begin your registration as early as possible.</w:t>
      </w:r>
    </w:p>
    <w:p w14:paraId="3A17E5CA" w14:textId="77777777" w:rsidR="00D56322" w:rsidRDefault="00D56322">
      <w:pPr>
        <w:autoSpaceDE w:val="0"/>
        <w:autoSpaceDN w:val="0"/>
        <w:adjustRightInd w:val="0"/>
        <w:spacing w:after="0" w:line="240" w:lineRule="auto"/>
        <w:rPr>
          <w:rFonts w:ascii="Times New Roman" w:eastAsia="Times New Roman" w:hAnsi="Times New Roman" w:cs="Times New Roman"/>
          <w:sz w:val="24"/>
          <w:szCs w:val="24"/>
        </w:rPr>
      </w:pPr>
    </w:p>
    <w:p w14:paraId="41D744D5" w14:textId="77777777" w:rsidR="00D56322" w:rsidRDefault="00D56322">
      <w:pPr>
        <w:autoSpaceDE w:val="0"/>
        <w:autoSpaceDN w:val="0"/>
        <w:adjustRightInd w:val="0"/>
        <w:spacing w:after="0" w:line="240" w:lineRule="auto"/>
        <w:rPr>
          <w:rFonts w:ascii="Times New Roman" w:eastAsia="Times New Roman" w:hAnsi="Times New Roman" w:cs="Times New Roman"/>
          <w:sz w:val="24"/>
          <w:szCs w:val="24"/>
        </w:rPr>
      </w:pPr>
      <w:r w:rsidRPr="004F23CD">
        <w:rPr>
          <w:rFonts w:ascii="Times New Roman" w:eastAsia="Times New Roman" w:hAnsi="Times New Roman" w:cs="Times New Roman"/>
          <w:sz w:val="24"/>
          <w:szCs w:val="24"/>
        </w:rPr>
        <w:t>The Unique Entity Identifier (UEI)</w:t>
      </w:r>
      <w:r w:rsidR="00560F56">
        <w:rPr>
          <w:rFonts w:ascii="Times New Roman" w:eastAsia="Times New Roman" w:hAnsi="Times New Roman" w:cs="Times New Roman"/>
          <w:sz w:val="24"/>
          <w:szCs w:val="24"/>
        </w:rPr>
        <w:t xml:space="preserve"> </w:t>
      </w:r>
      <w:r w:rsidRPr="004F23CD">
        <w:rPr>
          <w:rFonts w:ascii="Times New Roman" w:eastAsia="Times New Roman" w:hAnsi="Times New Roman" w:cs="Times New Roman"/>
          <w:sz w:val="24"/>
          <w:szCs w:val="24"/>
        </w:rPr>
        <w:t>is one of the data elements mandated by Public Law 109-282</w:t>
      </w:r>
      <w:r>
        <w:rPr>
          <w:rFonts w:ascii="Times New Roman" w:eastAsia="Times New Roman" w:hAnsi="Times New Roman" w:cs="Times New Roman"/>
          <w:sz w:val="24"/>
          <w:szCs w:val="24"/>
        </w:rPr>
        <w:t>,</w:t>
      </w:r>
      <w:r w:rsidRPr="004F23CD">
        <w:rPr>
          <w:rFonts w:ascii="Times New Roman" w:eastAsia="Times New Roman" w:hAnsi="Times New Roman" w:cs="Times New Roman"/>
          <w:sz w:val="24"/>
          <w:szCs w:val="24"/>
        </w:rPr>
        <w:t xml:space="preserve"> the Federal Funding Accountability and Transparency Act (FFATA)</w:t>
      </w:r>
      <w:r>
        <w:rPr>
          <w:rFonts w:ascii="Times New Roman" w:eastAsia="Times New Roman" w:hAnsi="Times New Roman" w:cs="Times New Roman"/>
          <w:sz w:val="24"/>
          <w:szCs w:val="24"/>
        </w:rPr>
        <w:t>,</w:t>
      </w:r>
      <w:r w:rsidRPr="004F23CD">
        <w:rPr>
          <w:rFonts w:ascii="Times New Roman" w:eastAsia="Times New Roman" w:hAnsi="Times New Roman" w:cs="Times New Roman"/>
          <w:sz w:val="24"/>
          <w:szCs w:val="24"/>
        </w:rPr>
        <w:t xml:space="preserve"> for all </w:t>
      </w:r>
      <w:r>
        <w:rPr>
          <w:rFonts w:ascii="Times New Roman" w:eastAsia="Times New Roman" w:hAnsi="Times New Roman" w:cs="Times New Roman"/>
          <w:sz w:val="24"/>
          <w:szCs w:val="24"/>
        </w:rPr>
        <w:t xml:space="preserve">Federal awards.  </w:t>
      </w:r>
      <w:r w:rsidRPr="004F23CD">
        <w:rPr>
          <w:rFonts w:ascii="Times New Roman" w:eastAsia="Times New Roman" w:hAnsi="Times New Roman" w:cs="Times New Roman"/>
          <w:sz w:val="24"/>
          <w:szCs w:val="24"/>
        </w:rPr>
        <w:t xml:space="preserve">SAM is the Federal government's primary database for complying with FFATA reporting requirements. </w:t>
      </w:r>
      <w:r>
        <w:rPr>
          <w:rFonts w:ascii="Times New Roman" w:eastAsia="Times New Roman" w:hAnsi="Times New Roman" w:cs="Times New Roman"/>
          <w:sz w:val="24"/>
          <w:szCs w:val="24"/>
        </w:rPr>
        <w:t xml:space="preserve"> </w:t>
      </w:r>
      <w:r w:rsidRPr="004F23CD">
        <w:rPr>
          <w:rFonts w:ascii="Times New Roman" w:eastAsia="Times New Roman" w:hAnsi="Times New Roman" w:cs="Times New Roman"/>
          <w:sz w:val="24"/>
          <w:szCs w:val="24"/>
        </w:rPr>
        <w:t xml:space="preserve">OMB designated </w:t>
      </w:r>
      <w:r>
        <w:rPr>
          <w:rFonts w:ascii="Times New Roman" w:eastAsia="Times New Roman" w:hAnsi="Times New Roman" w:cs="Times New Roman"/>
          <w:sz w:val="24"/>
          <w:szCs w:val="24"/>
        </w:rPr>
        <w:t xml:space="preserve">SAM </w:t>
      </w:r>
      <w:r w:rsidRPr="004F23CD">
        <w:rPr>
          <w:rFonts w:ascii="Times New Roman" w:eastAsia="Times New Roman" w:hAnsi="Times New Roman" w:cs="Times New Roman"/>
          <w:sz w:val="24"/>
          <w:szCs w:val="24"/>
        </w:rPr>
        <w:t xml:space="preserve">as the central repository to facilitate applicant and recipient use of a single public website that consolidates data on all federal financial assistance. </w:t>
      </w:r>
      <w:r>
        <w:rPr>
          <w:rFonts w:ascii="Times New Roman" w:eastAsia="Times New Roman" w:hAnsi="Times New Roman" w:cs="Times New Roman"/>
          <w:sz w:val="24"/>
          <w:szCs w:val="24"/>
        </w:rPr>
        <w:t xml:space="preserve"> </w:t>
      </w:r>
      <w:r w:rsidRPr="004F23CD">
        <w:rPr>
          <w:rFonts w:ascii="Times New Roman" w:eastAsia="Times New Roman" w:hAnsi="Times New Roman" w:cs="Times New Roman"/>
          <w:sz w:val="24"/>
          <w:szCs w:val="24"/>
        </w:rPr>
        <w:t xml:space="preserve">Under the law, it is mandatory to obtain a UEI number and register in SAM. </w:t>
      </w:r>
      <w:r>
        <w:rPr>
          <w:rFonts w:ascii="Times New Roman" w:eastAsia="Times New Roman" w:hAnsi="Times New Roman" w:cs="Times New Roman"/>
          <w:sz w:val="24"/>
          <w:szCs w:val="24"/>
        </w:rPr>
        <w:t xml:space="preserve"> </w:t>
      </w:r>
    </w:p>
    <w:p w14:paraId="7A788008" w14:textId="77777777" w:rsidR="00D56322" w:rsidRDefault="00D56322">
      <w:pPr>
        <w:autoSpaceDE w:val="0"/>
        <w:autoSpaceDN w:val="0"/>
        <w:adjustRightInd w:val="0"/>
        <w:spacing w:after="0" w:line="240" w:lineRule="auto"/>
        <w:rPr>
          <w:rFonts w:ascii="Times New Roman" w:eastAsia="Times New Roman" w:hAnsi="Times New Roman" w:cs="Times New Roman"/>
          <w:sz w:val="24"/>
          <w:szCs w:val="24"/>
        </w:rPr>
      </w:pPr>
    </w:p>
    <w:p w14:paraId="7BD4BF3E" w14:textId="77777777" w:rsidR="00D56322" w:rsidRDefault="00874FD0">
      <w:pPr>
        <w:autoSpaceDE w:val="0"/>
        <w:autoSpaceDN w:val="0"/>
        <w:adjustRightInd w:val="0"/>
        <w:spacing w:after="0" w:line="240" w:lineRule="auto"/>
        <w:rPr>
          <w:rFonts w:ascii="Times New Roman" w:eastAsia="Times New Roman" w:hAnsi="Times New Roman" w:cs="Times New Roman"/>
          <w:sz w:val="24"/>
          <w:szCs w:val="24"/>
        </w:rPr>
      </w:pPr>
      <w:r w:rsidRPr="001C067A">
        <w:rPr>
          <w:rFonts w:ascii="Times New Roman" w:eastAsia="Times New Roman" w:hAnsi="Times New Roman" w:cs="Times New Roman"/>
          <w:sz w:val="24"/>
          <w:szCs w:val="24"/>
        </w:rPr>
        <w:t>SAM requires all entities to renew their registration once a year in order to maintain an active registration status in SAM.  It is the responsibility of the applicant to ensure it has an active registration in SAM and to also maintain its active registration in SAM.</w:t>
      </w:r>
      <w:r w:rsidR="00B77950">
        <w:rPr>
          <w:rFonts w:ascii="Times New Roman" w:eastAsia="Times New Roman" w:hAnsi="Times New Roman" w:cs="Times New Roman"/>
          <w:sz w:val="24"/>
          <w:szCs w:val="24"/>
        </w:rPr>
        <w:t xml:space="preserve"> </w:t>
      </w:r>
    </w:p>
    <w:p w14:paraId="2BB9B5F8" w14:textId="77777777" w:rsidR="00D56322" w:rsidRDefault="00D56322">
      <w:pPr>
        <w:shd w:val="clear" w:color="auto" w:fill="FFFFFF"/>
        <w:spacing w:after="0" w:line="240" w:lineRule="auto"/>
        <w:rPr>
          <w:rFonts w:ascii="Times New Roman" w:eastAsia="Times New Roman" w:hAnsi="Times New Roman" w:cs="Times New Roman"/>
          <w:sz w:val="24"/>
          <w:szCs w:val="24"/>
        </w:rPr>
      </w:pPr>
    </w:p>
    <w:p w14:paraId="0E86BC18" w14:textId="77777777" w:rsidR="00D56322" w:rsidRPr="00FD5BC0" w:rsidRDefault="00D56322" w:rsidP="00FD5BC0">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exemption from this requirement may be permitted on a case-by-case basis if</w:t>
      </w:r>
      <w:r w:rsidRPr="00FD5BC0">
        <w:rPr>
          <w:rFonts w:ascii="Times New Roman" w:eastAsia="Times New Roman" w:hAnsi="Times New Roman" w:cs="Times New Roman"/>
          <w:sz w:val="24"/>
          <w:szCs w:val="24"/>
        </w:rPr>
        <w:t xml:space="preserve"> the applicant’s identity must be protected due to possible endangerment of their mission, their organization’s status, their employees, or individuals being served by the applicant.</w:t>
      </w:r>
      <w:r w:rsidR="006A0616">
        <w:rPr>
          <w:rFonts w:ascii="Times New Roman" w:eastAsia="Times New Roman" w:hAnsi="Times New Roman" w:cs="Times New Roman"/>
          <w:sz w:val="24"/>
          <w:szCs w:val="24"/>
        </w:rPr>
        <w:t xml:space="preserve"> Organizations requesting an exemption should email the point of contact listed in Section G of this NOFO.</w:t>
      </w:r>
    </w:p>
    <w:p w14:paraId="61EAA5C1" w14:textId="77777777" w:rsidR="00A904FF" w:rsidRDefault="00A904FF">
      <w:pPr>
        <w:shd w:val="clear" w:color="auto" w:fill="FFFFFF"/>
        <w:spacing w:after="0" w:line="240" w:lineRule="auto"/>
        <w:rPr>
          <w:rFonts w:ascii="Times New Roman" w:eastAsia="Times New Roman" w:hAnsi="Times New Roman" w:cs="Times New Roman"/>
          <w:sz w:val="24"/>
          <w:szCs w:val="24"/>
        </w:rPr>
      </w:pPr>
    </w:p>
    <w:p w14:paraId="01E5D06F" w14:textId="77777777" w:rsidR="00824F5B" w:rsidRDefault="00A904FF">
      <w:pPr>
        <w:shd w:val="clear" w:color="auto" w:fill="FFFFFF"/>
        <w:spacing w:after="0" w:line="240" w:lineRule="auto"/>
        <w:rPr>
          <w:rFonts w:ascii="Times New Roman" w:eastAsia="Times New Roman" w:hAnsi="Times New Roman" w:cs="Times New Roman"/>
          <w:sz w:val="24"/>
          <w:szCs w:val="24"/>
        </w:rPr>
      </w:pPr>
      <w:r w:rsidRPr="00BC2B60">
        <w:rPr>
          <w:rFonts w:ascii="Times New Roman" w:eastAsia="Times New Roman" w:hAnsi="Times New Roman" w:cs="Times New Roman"/>
          <w:b/>
          <w:sz w:val="24"/>
          <w:szCs w:val="24"/>
        </w:rPr>
        <w:t>Please note:</w:t>
      </w:r>
      <w:r>
        <w:rPr>
          <w:rFonts w:ascii="Times New Roman" w:eastAsia="Times New Roman" w:hAnsi="Times New Roman" w:cs="Times New Roman"/>
          <w:sz w:val="24"/>
          <w:szCs w:val="24"/>
        </w:rPr>
        <w:t xml:space="preserve"> foreign organizations will be required to register with the NATO Support Agency (NSPA) to receive a NATO Commercial and Government Entity (NCAGE) code in order to register in SAM.</w:t>
      </w:r>
      <w:r w:rsidR="00C214BF">
        <w:rPr>
          <w:rFonts w:ascii="Times New Roman" w:eastAsia="Times New Roman" w:hAnsi="Times New Roman" w:cs="Times New Roman"/>
          <w:sz w:val="24"/>
          <w:szCs w:val="24"/>
        </w:rPr>
        <w:t xml:space="preserve">  NSPA will forward your registration request to the applicable National Codification Bureau (NCB) if your organization is located in a NATO or Tier 2 Sponsored Non-NATO Nation.  (As of January 2015,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6879D457" w14:textId="77777777" w:rsidR="00824F5B" w:rsidRDefault="00824F5B">
      <w:pPr>
        <w:shd w:val="clear" w:color="auto" w:fill="FFFFFF"/>
        <w:spacing w:after="0" w:line="240" w:lineRule="auto"/>
        <w:rPr>
          <w:rFonts w:ascii="Times New Roman" w:eastAsia="Times New Roman" w:hAnsi="Times New Roman" w:cs="Times New Roman"/>
          <w:sz w:val="24"/>
          <w:szCs w:val="24"/>
        </w:rPr>
      </w:pPr>
    </w:p>
    <w:p w14:paraId="24D3F948" w14:textId="77777777" w:rsidR="00D56322" w:rsidRDefault="00C214BF">
      <w:pPr>
        <w:shd w:val="clear" w:color="auto" w:fill="FFFFFF"/>
        <w:spacing w:after="0" w:line="240" w:lineRule="auto"/>
        <w:rPr>
          <w:rFonts w:ascii="Times New Roman" w:hAnsi="Times New Roman" w:cs="Times New Roman"/>
          <w:i/>
          <w:sz w:val="24"/>
          <w:szCs w:val="24"/>
        </w:rPr>
      </w:pPr>
      <w:r>
        <w:rPr>
          <w:rFonts w:ascii="Times New Roman" w:eastAsia="Times New Roman" w:hAnsi="Times New Roman" w:cs="Times New Roman"/>
          <w:sz w:val="24"/>
          <w:szCs w:val="24"/>
        </w:rPr>
        <w:t>NSPA and/or the appropriate NCB forward</w:t>
      </w:r>
      <w:r w:rsidR="00F66F7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all NCAGE code information to all Allied Committee 135 (AC/135) nations, which as of January 2015 also included Afghanistan, Argentina, Bosnia &amp; Herzegovina, Brunei Darussalam, Chile, Colombia, Egypt, Georgia, India, Indonesia, Japan, Jordan, Montenegro, Oman, Papua New Guinea, Peru, Saudi Arabia, South Africa, Sweden, Thailand, Republic of Macedonia</w:t>
      </w:r>
      <w:r w:rsidR="00BC2B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Ukraine</w:t>
      </w:r>
      <w:r w:rsidR="00BC2B6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United Arab Emirates. </w:t>
      </w:r>
      <w:r w:rsidR="00BC2B60">
        <w:rPr>
          <w:rFonts w:ascii="Times New Roman" w:eastAsia="Times New Roman" w:hAnsi="Times New Roman" w:cs="Times New Roman"/>
          <w:sz w:val="24"/>
          <w:szCs w:val="24"/>
        </w:rPr>
        <w:t xml:space="preserve"> </w:t>
      </w:r>
    </w:p>
    <w:p w14:paraId="730F0A4E" w14:textId="77777777" w:rsidR="00A910A6" w:rsidRDefault="00A910A6">
      <w:pPr>
        <w:shd w:val="clear" w:color="auto" w:fill="FFFFFF"/>
        <w:spacing w:after="0" w:line="240" w:lineRule="auto"/>
        <w:rPr>
          <w:rFonts w:ascii="Times New Roman" w:hAnsi="Times New Roman" w:cs="Times New Roman"/>
          <w:b/>
          <w:i/>
          <w:sz w:val="24"/>
          <w:szCs w:val="24"/>
        </w:rPr>
      </w:pPr>
    </w:p>
    <w:p w14:paraId="230B59A9" w14:textId="77777777" w:rsidR="00880991" w:rsidRPr="00D90839" w:rsidRDefault="006E0073">
      <w:pPr>
        <w:shd w:val="clear" w:color="auto" w:fill="FFFFFF"/>
        <w:spacing w:after="0" w:line="240" w:lineRule="auto"/>
        <w:rPr>
          <w:rFonts w:ascii="Times New Roman" w:eastAsia="Times New Roman" w:hAnsi="Times New Roman" w:cs="Times New Roman"/>
          <w:b/>
          <w:i/>
          <w:sz w:val="24"/>
          <w:szCs w:val="24"/>
        </w:rPr>
      </w:pPr>
      <w:r w:rsidRPr="00D90839">
        <w:rPr>
          <w:rFonts w:ascii="Times New Roman" w:hAnsi="Times New Roman" w:cs="Times New Roman"/>
          <w:b/>
          <w:i/>
          <w:sz w:val="24"/>
          <w:szCs w:val="24"/>
        </w:rPr>
        <w:t>D.</w:t>
      </w:r>
      <w:r w:rsidR="00880991" w:rsidRPr="00D90839">
        <w:rPr>
          <w:rFonts w:ascii="Times New Roman" w:hAnsi="Times New Roman" w:cs="Times New Roman"/>
          <w:b/>
          <w:i/>
          <w:sz w:val="24"/>
          <w:szCs w:val="24"/>
        </w:rPr>
        <w:t xml:space="preserve">4 </w:t>
      </w:r>
      <w:r w:rsidR="00880991" w:rsidRPr="00D90839">
        <w:rPr>
          <w:rFonts w:ascii="Times New Roman" w:hAnsi="Times New Roman" w:cs="Times New Roman"/>
          <w:b/>
          <w:i/>
          <w:iCs/>
          <w:sz w:val="24"/>
          <w:szCs w:val="24"/>
        </w:rPr>
        <w:t>Submission Dates and Times</w:t>
      </w:r>
      <w:r w:rsidR="00880991" w:rsidRPr="00D90839">
        <w:rPr>
          <w:rFonts w:ascii="Times New Roman" w:eastAsia="Times New Roman" w:hAnsi="Times New Roman" w:cs="Times New Roman"/>
          <w:b/>
          <w:i/>
          <w:sz w:val="24"/>
          <w:szCs w:val="24"/>
        </w:rPr>
        <w:t xml:space="preserve"> </w:t>
      </w:r>
      <w:r w:rsidR="00874FD0" w:rsidRPr="00D90839">
        <w:rPr>
          <w:rFonts w:ascii="Times New Roman" w:eastAsia="Times New Roman" w:hAnsi="Times New Roman" w:cs="Times New Roman"/>
          <w:b/>
          <w:i/>
          <w:sz w:val="24"/>
          <w:szCs w:val="24"/>
        </w:rPr>
        <w:t xml:space="preserve"> </w:t>
      </w:r>
    </w:p>
    <w:p w14:paraId="057B5DAC" w14:textId="77777777" w:rsidR="006E0073" w:rsidRDefault="006E0073">
      <w:pPr>
        <w:shd w:val="clear" w:color="auto" w:fill="FFFFFF"/>
        <w:spacing w:after="0" w:line="240" w:lineRule="auto"/>
        <w:rPr>
          <w:rFonts w:ascii="Times New Roman" w:eastAsia="Times New Roman" w:hAnsi="Times New Roman" w:cs="Times New Roman"/>
          <w:i/>
          <w:sz w:val="24"/>
          <w:szCs w:val="24"/>
        </w:rPr>
      </w:pPr>
    </w:p>
    <w:p w14:paraId="68C54894" w14:textId="4CFD10A6" w:rsidR="006A3F16" w:rsidRDefault="00880991">
      <w:pPr>
        <w:autoSpaceDE w:val="0"/>
        <w:autoSpaceDN w:val="0"/>
        <w:adjustRightInd w:val="0"/>
        <w:spacing w:after="0" w:line="240" w:lineRule="auto"/>
        <w:rPr>
          <w:rFonts w:ascii="Times New Roman" w:eastAsia="Times New Roman" w:hAnsi="Times New Roman" w:cs="Times New Roman"/>
          <w:sz w:val="24"/>
          <w:szCs w:val="24"/>
        </w:rPr>
      </w:pPr>
      <w:r w:rsidRPr="001C067A">
        <w:rPr>
          <w:rFonts w:ascii="Times New Roman" w:eastAsia="Times New Roman" w:hAnsi="Times New Roman" w:cs="Times New Roman"/>
          <w:b/>
          <w:sz w:val="24"/>
          <w:szCs w:val="24"/>
        </w:rPr>
        <w:t>Applications are due no later than 11:</w:t>
      </w:r>
      <w:r w:rsidR="009B0B9C">
        <w:rPr>
          <w:rFonts w:ascii="Times New Roman" w:eastAsia="Times New Roman" w:hAnsi="Times New Roman" w:cs="Times New Roman"/>
          <w:b/>
          <w:sz w:val="24"/>
          <w:szCs w:val="24"/>
        </w:rPr>
        <w:t>59</w:t>
      </w:r>
      <w:r w:rsidR="009B0B9C" w:rsidRPr="001C067A">
        <w:rPr>
          <w:rFonts w:ascii="Times New Roman" w:eastAsia="Times New Roman" w:hAnsi="Times New Roman" w:cs="Times New Roman"/>
          <w:b/>
          <w:sz w:val="24"/>
          <w:szCs w:val="24"/>
        </w:rPr>
        <w:t xml:space="preserve"> </w:t>
      </w:r>
      <w:r w:rsidRPr="001C067A">
        <w:rPr>
          <w:rFonts w:ascii="Times New Roman" w:eastAsia="Times New Roman" w:hAnsi="Times New Roman" w:cs="Times New Roman"/>
          <w:b/>
          <w:sz w:val="24"/>
          <w:szCs w:val="24"/>
        </w:rPr>
        <w:t xml:space="preserve">p.m. </w:t>
      </w:r>
      <w:r w:rsidR="00A910A6">
        <w:rPr>
          <w:rFonts w:ascii="Times New Roman" w:eastAsia="Times New Roman" w:hAnsi="Times New Roman" w:cs="Times New Roman"/>
          <w:b/>
          <w:sz w:val="24"/>
          <w:szCs w:val="24"/>
        </w:rPr>
        <w:t xml:space="preserve">Eastern </w:t>
      </w:r>
      <w:r w:rsidR="00476EF6">
        <w:rPr>
          <w:rFonts w:ascii="Times New Roman" w:eastAsia="Times New Roman" w:hAnsi="Times New Roman" w:cs="Times New Roman"/>
          <w:b/>
          <w:sz w:val="24"/>
          <w:szCs w:val="24"/>
        </w:rPr>
        <w:t xml:space="preserve">Daylight </w:t>
      </w:r>
      <w:r w:rsidR="00A910A6">
        <w:rPr>
          <w:rFonts w:ascii="Times New Roman" w:eastAsia="Times New Roman" w:hAnsi="Times New Roman" w:cs="Times New Roman"/>
          <w:b/>
          <w:sz w:val="24"/>
          <w:szCs w:val="24"/>
        </w:rPr>
        <w:t>Time (</w:t>
      </w:r>
      <w:r w:rsidR="00D91009">
        <w:rPr>
          <w:rFonts w:ascii="Times New Roman" w:eastAsia="Times New Roman" w:hAnsi="Times New Roman" w:cs="Times New Roman"/>
          <w:b/>
          <w:sz w:val="24"/>
          <w:szCs w:val="24"/>
        </w:rPr>
        <w:t>EDT</w:t>
      </w:r>
      <w:r w:rsidR="00A910A6">
        <w:rPr>
          <w:rFonts w:ascii="Times New Roman" w:eastAsia="Times New Roman" w:hAnsi="Times New Roman" w:cs="Times New Roman"/>
          <w:b/>
          <w:sz w:val="24"/>
          <w:szCs w:val="24"/>
        </w:rPr>
        <w:t>), on</w:t>
      </w:r>
      <w:r w:rsidRPr="002D706D">
        <w:rPr>
          <w:rFonts w:ascii="Times New Roman" w:eastAsia="Times New Roman" w:hAnsi="Times New Roman" w:cs="Times New Roman"/>
          <w:b/>
          <w:sz w:val="24"/>
          <w:szCs w:val="24"/>
        </w:rPr>
        <w:t xml:space="preserve"> </w:t>
      </w:r>
      <w:r w:rsidR="00B8497F">
        <w:rPr>
          <w:rFonts w:ascii="Times New Roman" w:eastAsia="Times New Roman" w:hAnsi="Times New Roman" w:cs="Times New Roman"/>
          <w:b/>
          <w:sz w:val="24"/>
          <w:szCs w:val="24"/>
        </w:rPr>
        <w:t>July</w:t>
      </w:r>
      <w:r w:rsidR="00470D35" w:rsidRPr="00C7463C">
        <w:rPr>
          <w:rFonts w:ascii="Times New Roman" w:eastAsia="Times New Roman" w:hAnsi="Times New Roman" w:cs="Times New Roman"/>
          <w:b/>
          <w:sz w:val="24"/>
          <w:szCs w:val="24"/>
        </w:rPr>
        <w:t xml:space="preserve"> </w:t>
      </w:r>
      <w:r w:rsidR="00B8497F">
        <w:rPr>
          <w:rFonts w:ascii="Times New Roman" w:eastAsia="Times New Roman" w:hAnsi="Times New Roman" w:cs="Times New Roman"/>
          <w:b/>
          <w:sz w:val="24"/>
          <w:szCs w:val="24"/>
        </w:rPr>
        <w:t>2</w:t>
      </w:r>
      <w:r w:rsidR="00820F7E" w:rsidRPr="00C7463C">
        <w:rPr>
          <w:rFonts w:ascii="Times New Roman" w:eastAsia="Times New Roman" w:hAnsi="Times New Roman" w:cs="Times New Roman"/>
          <w:b/>
          <w:sz w:val="24"/>
          <w:szCs w:val="24"/>
        </w:rPr>
        <w:t xml:space="preserve">, </w:t>
      </w:r>
      <w:r w:rsidR="00820F7E" w:rsidRPr="00DC084F">
        <w:rPr>
          <w:rFonts w:ascii="Times New Roman" w:eastAsia="Times New Roman" w:hAnsi="Times New Roman" w:cs="Times New Roman"/>
          <w:b/>
          <w:sz w:val="24"/>
          <w:szCs w:val="24"/>
        </w:rPr>
        <w:t xml:space="preserve">2018 </w:t>
      </w:r>
      <w:r w:rsidRPr="001C067A">
        <w:rPr>
          <w:rFonts w:ascii="Times New Roman" w:eastAsia="Times New Roman" w:hAnsi="Times New Roman" w:cs="Times New Roman"/>
          <w:b/>
          <w:sz w:val="24"/>
          <w:szCs w:val="24"/>
        </w:rPr>
        <w:t xml:space="preserve"> </w:t>
      </w:r>
      <w:r w:rsidR="00565FD5">
        <w:rPr>
          <w:rFonts w:ascii="Times New Roman" w:eastAsia="Times New Roman" w:hAnsi="Times New Roman" w:cs="Times New Roman"/>
          <w:b/>
          <w:sz w:val="24"/>
          <w:szCs w:val="24"/>
        </w:rPr>
        <w:t xml:space="preserve">via </w:t>
      </w:r>
      <w:hyperlink r:id="rId18" w:history="1">
        <w:r w:rsidR="006A3F16" w:rsidRPr="00613E53">
          <w:rPr>
            <w:rStyle w:val="Hyperlink"/>
            <w:rFonts w:ascii="Times New Roman" w:eastAsia="Times New Roman" w:hAnsi="Times New Roman" w:cs="Times New Roman"/>
            <w:b/>
            <w:sz w:val="24"/>
            <w:szCs w:val="24"/>
          </w:rPr>
          <w:t>www.grants.gov</w:t>
        </w:r>
      </w:hyperlink>
      <w:r w:rsidR="006A3F16">
        <w:rPr>
          <w:rFonts w:ascii="Times New Roman" w:eastAsia="Times New Roman" w:hAnsi="Times New Roman" w:cs="Times New Roman"/>
          <w:b/>
          <w:sz w:val="24"/>
          <w:szCs w:val="24"/>
        </w:rPr>
        <w:t xml:space="preserve"> </w:t>
      </w:r>
      <w:r w:rsidR="006A0616">
        <w:rPr>
          <w:rFonts w:ascii="Times New Roman" w:eastAsia="Times New Roman" w:hAnsi="Times New Roman" w:cs="Times New Roman"/>
          <w:b/>
          <w:sz w:val="24"/>
          <w:szCs w:val="24"/>
        </w:rPr>
        <w:t xml:space="preserve"> or </w:t>
      </w:r>
      <w:r w:rsidR="006A0616" w:rsidRPr="006A0616">
        <w:rPr>
          <w:rFonts w:ascii="Times New Roman" w:eastAsia="Times New Roman" w:hAnsi="Times New Roman" w:cs="Times New Roman"/>
          <w:b/>
          <w:sz w:val="24"/>
          <w:szCs w:val="24"/>
        </w:rPr>
        <w:t>SAMS Domestic (</w:t>
      </w:r>
      <w:hyperlink r:id="rId19" w:history="1">
        <w:r w:rsidR="006A0616" w:rsidRPr="00F829CA">
          <w:rPr>
            <w:rStyle w:val="Hyperlink"/>
            <w:rFonts w:ascii="Times New Roman" w:eastAsia="Times New Roman" w:hAnsi="Times New Roman" w:cs="Times New Roman"/>
            <w:b/>
            <w:sz w:val="24"/>
            <w:szCs w:val="24"/>
          </w:rPr>
          <w:t>https://mygrants.service-now.com</w:t>
        </w:r>
      </w:hyperlink>
      <w:r w:rsidR="006A0616" w:rsidRPr="006A0616">
        <w:rPr>
          <w:rFonts w:ascii="Times New Roman" w:eastAsia="Times New Roman" w:hAnsi="Times New Roman" w:cs="Times New Roman"/>
          <w:b/>
          <w:sz w:val="24"/>
          <w:szCs w:val="24"/>
        </w:rPr>
        <w:t>)</w:t>
      </w:r>
      <w:r w:rsidR="006A0616">
        <w:rPr>
          <w:rFonts w:ascii="Times New Roman" w:eastAsia="Times New Roman" w:hAnsi="Times New Roman" w:cs="Times New Roman"/>
          <w:b/>
          <w:sz w:val="24"/>
          <w:szCs w:val="24"/>
        </w:rPr>
        <w:t xml:space="preserve"> </w:t>
      </w:r>
      <w:r w:rsidRPr="001C067A">
        <w:rPr>
          <w:rFonts w:ascii="Times New Roman" w:eastAsia="Times New Roman" w:hAnsi="Times New Roman" w:cs="Times New Roman"/>
          <w:b/>
          <w:sz w:val="24"/>
          <w:szCs w:val="24"/>
        </w:rPr>
        <w:t xml:space="preserve">under the announcement title </w:t>
      </w:r>
      <w:r w:rsidR="00A910A6" w:rsidRPr="00C7463C">
        <w:rPr>
          <w:rFonts w:ascii="Times New Roman" w:hAnsi="Times New Roman" w:cs="Times New Roman"/>
          <w:b/>
          <w:sz w:val="24"/>
          <w:szCs w:val="24"/>
        </w:rPr>
        <w:t>“</w:t>
      </w:r>
      <w:r w:rsidR="00820F7E" w:rsidRPr="00C7463C">
        <w:rPr>
          <w:rFonts w:ascii="Times New Roman" w:hAnsi="Times New Roman" w:cs="Times New Roman"/>
          <w:b/>
          <w:sz w:val="24"/>
          <w:szCs w:val="24"/>
        </w:rPr>
        <w:t>Supporting Sustainable Seafood Private Sector Businesses in the Pacific Islands</w:t>
      </w:r>
      <w:r w:rsidRPr="00C7463C">
        <w:rPr>
          <w:rFonts w:ascii="Times New Roman" w:eastAsia="Times New Roman" w:hAnsi="Times New Roman" w:cs="Times New Roman"/>
          <w:b/>
          <w:sz w:val="24"/>
          <w:szCs w:val="24"/>
        </w:rPr>
        <w:t xml:space="preserve">” </w:t>
      </w:r>
      <w:r w:rsidRPr="001C067A">
        <w:rPr>
          <w:rFonts w:ascii="Times New Roman" w:eastAsia="Times New Roman" w:hAnsi="Times New Roman" w:cs="Times New Roman"/>
          <w:b/>
          <w:sz w:val="24"/>
          <w:szCs w:val="24"/>
        </w:rPr>
        <w:t xml:space="preserve">funding opportunity number </w:t>
      </w:r>
      <w:r w:rsidR="00C7463C" w:rsidRPr="00C7463C">
        <w:rPr>
          <w:rFonts w:ascii="Times New Roman" w:eastAsia="Times New Roman" w:hAnsi="Times New Roman" w:cs="Times New Roman"/>
          <w:b/>
          <w:sz w:val="24"/>
          <w:szCs w:val="24"/>
        </w:rPr>
        <w:t>SFOP0005002</w:t>
      </w:r>
      <w:r w:rsidR="00A910A6">
        <w:rPr>
          <w:rFonts w:ascii="Times New Roman" w:eastAsia="Times New Roman" w:hAnsi="Times New Roman" w:cs="Times New Roman"/>
          <w:b/>
          <w:sz w:val="24"/>
          <w:szCs w:val="24"/>
        </w:rPr>
        <w:t>.</w:t>
      </w:r>
      <w:r w:rsidR="00673E03" w:rsidRPr="0056580B">
        <w:rPr>
          <w:rFonts w:ascii="Times New Roman" w:eastAsia="Times New Roman" w:hAnsi="Times New Roman" w:cs="Times New Roman"/>
          <w:sz w:val="24"/>
          <w:szCs w:val="24"/>
        </w:rPr>
        <w:t xml:space="preserve"> </w:t>
      </w:r>
    </w:p>
    <w:p w14:paraId="737E3F56" w14:textId="77777777" w:rsidR="006A3F16" w:rsidRDefault="006A3F16">
      <w:pPr>
        <w:autoSpaceDE w:val="0"/>
        <w:autoSpaceDN w:val="0"/>
        <w:adjustRightInd w:val="0"/>
        <w:spacing w:after="0" w:line="240" w:lineRule="auto"/>
        <w:rPr>
          <w:rFonts w:ascii="Times New Roman" w:eastAsia="Times New Roman" w:hAnsi="Times New Roman" w:cs="Times New Roman"/>
          <w:sz w:val="24"/>
          <w:szCs w:val="24"/>
        </w:rPr>
      </w:pPr>
    </w:p>
    <w:p w14:paraId="4D50C3D2" w14:textId="1D8CC069" w:rsidR="00880991" w:rsidRDefault="006A3F16">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Grants.gov </w:t>
      </w:r>
      <w:r w:rsidR="006A0616">
        <w:rPr>
          <w:rFonts w:ascii="Times New Roman" w:eastAsia="Times New Roman" w:hAnsi="Times New Roman" w:cs="Times New Roman"/>
          <w:sz w:val="24"/>
          <w:szCs w:val="24"/>
        </w:rPr>
        <w:t xml:space="preserve">and SAMS Domestic </w:t>
      </w:r>
      <w:r w:rsidR="00673E03" w:rsidRPr="001C067A">
        <w:rPr>
          <w:rFonts w:ascii="Times New Roman" w:eastAsia="Times New Roman" w:hAnsi="Times New Roman" w:cs="Times New Roman"/>
          <w:sz w:val="24"/>
          <w:szCs w:val="24"/>
        </w:rPr>
        <w:t>automatically logs the date and time an application submission is made, and the Department of State will use this information to determine whether an applicati</w:t>
      </w:r>
      <w:r w:rsidR="00CF6033" w:rsidRPr="0056580B">
        <w:rPr>
          <w:rFonts w:ascii="Times New Roman" w:eastAsia="Times New Roman" w:hAnsi="Times New Roman" w:cs="Times New Roman"/>
          <w:sz w:val="24"/>
          <w:szCs w:val="24"/>
        </w:rPr>
        <w:t xml:space="preserve">on has been submitted on time. </w:t>
      </w:r>
      <w:r>
        <w:rPr>
          <w:rFonts w:ascii="Times New Roman" w:eastAsia="Times New Roman" w:hAnsi="Times New Roman" w:cs="Times New Roman"/>
          <w:sz w:val="24"/>
          <w:szCs w:val="24"/>
        </w:rPr>
        <w:t xml:space="preserve"> </w:t>
      </w:r>
      <w:r w:rsidR="00673E03" w:rsidRPr="001C067A">
        <w:rPr>
          <w:rFonts w:ascii="Times New Roman" w:eastAsia="Times New Roman" w:hAnsi="Times New Roman" w:cs="Times New Roman"/>
          <w:sz w:val="24"/>
          <w:szCs w:val="24"/>
        </w:rPr>
        <w:t xml:space="preserve">Late applications are neither reviewed nor considered unless the </w:t>
      </w:r>
      <w:r w:rsidR="00AB0BCB">
        <w:rPr>
          <w:rFonts w:ascii="Times New Roman" w:eastAsia="Times New Roman" w:hAnsi="Times New Roman" w:cs="Times New Roman"/>
          <w:sz w:val="24"/>
          <w:szCs w:val="24"/>
        </w:rPr>
        <w:t>EAP</w:t>
      </w:r>
      <w:r w:rsidR="00673E03" w:rsidRPr="001C067A">
        <w:rPr>
          <w:rFonts w:ascii="Times New Roman" w:eastAsia="Times New Roman" w:hAnsi="Times New Roman" w:cs="Times New Roman"/>
          <w:sz w:val="24"/>
          <w:szCs w:val="24"/>
        </w:rPr>
        <w:t xml:space="preserve"> point of contact listed</w:t>
      </w:r>
      <w:r w:rsidR="00CF6033" w:rsidRPr="0056580B">
        <w:rPr>
          <w:rFonts w:ascii="Times New Roman" w:eastAsia="Times New Roman" w:hAnsi="Times New Roman" w:cs="Times New Roman"/>
          <w:sz w:val="24"/>
          <w:szCs w:val="24"/>
        </w:rPr>
        <w:t xml:space="preserve"> in section G</w:t>
      </w:r>
      <w:r w:rsidR="00673E03" w:rsidRPr="001C067A">
        <w:rPr>
          <w:rFonts w:ascii="Times New Roman" w:eastAsia="Times New Roman" w:hAnsi="Times New Roman" w:cs="Times New Roman"/>
          <w:sz w:val="24"/>
          <w:szCs w:val="24"/>
        </w:rPr>
        <w:t xml:space="preserve"> is contacted prior to the deadline and is provided with evidence of system errors caused by </w:t>
      </w:r>
      <w:hyperlink r:id="rId20" w:history="1">
        <w:r w:rsidRPr="00613E53">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r w:rsidR="006A0616">
        <w:rPr>
          <w:rFonts w:ascii="Times New Roman" w:eastAsia="Times New Roman" w:hAnsi="Times New Roman" w:cs="Times New Roman"/>
          <w:sz w:val="24"/>
          <w:szCs w:val="24"/>
        </w:rPr>
        <w:t xml:space="preserve">or </w:t>
      </w:r>
      <w:hyperlink r:id="rId21" w:history="1">
        <w:r w:rsidR="006A0616" w:rsidRPr="006A0616">
          <w:rPr>
            <w:rStyle w:val="Hyperlink"/>
            <w:rFonts w:ascii="Times New Roman" w:eastAsia="Times New Roman" w:hAnsi="Times New Roman" w:cs="Times New Roman"/>
            <w:sz w:val="24"/>
            <w:szCs w:val="24"/>
          </w:rPr>
          <w:t>SAMS Domestic</w:t>
        </w:r>
      </w:hyperlink>
      <w:r w:rsidR="006A0616">
        <w:rPr>
          <w:rFonts w:ascii="Times New Roman" w:eastAsia="Times New Roman" w:hAnsi="Times New Roman" w:cs="Times New Roman"/>
          <w:sz w:val="24"/>
          <w:szCs w:val="24"/>
        </w:rPr>
        <w:t xml:space="preserve"> </w:t>
      </w:r>
      <w:r w:rsidR="00673E03" w:rsidRPr="001C067A">
        <w:rPr>
          <w:rFonts w:ascii="Times New Roman" w:eastAsia="Times New Roman" w:hAnsi="Times New Roman" w:cs="Times New Roman"/>
          <w:sz w:val="24"/>
          <w:szCs w:val="24"/>
        </w:rPr>
        <w:t>that is outside of the applicants’ control and is the sole reason for a late submission</w:t>
      </w:r>
      <w:r w:rsidR="0000670B" w:rsidRPr="0056580B">
        <w:rPr>
          <w:rFonts w:ascii="Times New Roman" w:eastAsia="Times New Roman" w:hAnsi="Times New Roman" w:cs="Times New Roman"/>
          <w:sz w:val="24"/>
          <w:szCs w:val="24"/>
        </w:rPr>
        <w:t>.</w:t>
      </w:r>
      <w:r w:rsidR="0000670B" w:rsidRPr="001C067A">
        <w:rPr>
          <w:rFonts w:ascii="Times New Roman" w:eastAsia="Times New Roman" w:hAnsi="Times New Roman" w:cs="Times New Roman"/>
          <w:b/>
          <w:sz w:val="24"/>
          <w:szCs w:val="24"/>
        </w:rPr>
        <w:t xml:space="preserve">  </w:t>
      </w:r>
      <w:r w:rsidR="00673E03" w:rsidRPr="0056580B">
        <w:rPr>
          <w:rFonts w:ascii="Times New Roman" w:hAnsi="Times New Roman" w:cs="Times New Roman"/>
          <w:sz w:val="24"/>
          <w:szCs w:val="24"/>
        </w:rPr>
        <w:t>Applicants</w:t>
      </w:r>
      <w:r>
        <w:rPr>
          <w:rFonts w:ascii="Times New Roman" w:hAnsi="Times New Roman" w:cs="Times New Roman"/>
          <w:sz w:val="24"/>
          <w:szCs w:val="24"/>
        </w:rPr>
        <w:t xml:space="preserve"> should not</w:t>
      </w:r>
      <w:r w:rsidR="00880991" w:rsidRPr="0056580B">
        <w:rPr>
          <w:rFonts w:ascii="Times New Roman" w:hAnsi="Times New Roman" w:cs="Times New Roman"/>
          <w:sz w:val="24"/>
          <w:szCs w:val="24"/>
        </w:rPr>
        <w:t xml:space="preserve"> </w:t>
      </w:r>
      <w:r w:rsidR="00673E03" w:rsidRPr="0056580B">
        <w:rPr>
          <w:rFonts w:ascii="Times New Roman" w:hAnsi="Times New Roman" w:cs="Times New Roman"/>
          <w:sz w:val="24"/>
          <w:szCs w:val="24"/>
        </w:rPr>
        <w:t>expect</w:t>
      </w:r>
      <w:r w:rsidR="00880991" w:rsidRPr="0056580B">
        <w:rPr>
          <w:rFonts w:ascii="Times New Roman" w:hAnsi="Times New Roman" w:cs="Times New Roman"/>
          <w:sz w:val="24"/>
          <w:szCs w:val="24"/>
        </w:rPr>
        <w:t xml:space="preserve"> </w:t>
      </w:r>
      <w:r w:rsidR="00CF6033" w:rsidRPr="0056580B">
        <w:rPr>
          <w:rFonts w:ascii="Times New Roman" w:hAnsi="Times New Roman" w:cs="Times New Roman"/>
          <w:sz w:val="24"/>
          <w:szCs w:val="24"/>
        </w:rPr>
        <w:t xml:space="preserve">a notification upon </w:t>
      </w:r>
      <w:r w:rsidR="00AB0BCB">
        <w:rPr>
          <w:rFonts w:ascii="Times New Roman" w:hAnsi="Times New Roman" w:cs="Times New Roman"/>
          <w:sz w:val="24"/>
          <w:szCs w:val="24"/>
        </w:rPr>
        <w:t>EAP</w:t>
      </w:r>
      <w:r w:rsidR="00CF6033" w:rsidRPr="0056580B">
        <w:rPr>
          <w:rFonts w:ascii="Times New Roman" w:hAnsi="Times New Roman" w:cs="Times New Roman"/>
          <w:sz w:val="24"/>
          <w:szCs w:val="24"/>
        </w:rPr>
        <w:t xml:space="preserve"> receiving their application. </w:t>
      </w:r>
    </w:p>
    <w:p w14:paraId="2E75399D" w14:textId="77777777" w:rsidR="006A3F16" w:rsidRDefault="006A3F16">
      <w:pPr>
        <w:autoSpaceDE w:val="0"/>
        <w:autoSpaceDN w:val="0"/>
        <w:adjustRightInd w:val="0"/>
        <w:spacing w:after="0" w:line="240" w:lineRule="auto"/>
        <w:rPr>
          <w:rFonts w:ascii="Times New Roman" w:hAnsi="Times New Roman" w:cs="Times New Roman"/>
          <w:sz w:val="24"/>
          <w:szCs w:val="24"/>
        </w:rPr>
      </w:pPr>
    </w:p>
    <w:p w14:paraId="62300C35" w14:textId="77777777" w:rsidR="006A3F16" w:rsidRPr="0056580B" w:rsidRDefault="006A3F16">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685134BA" w14:textId="77777777" w:rsidR="0056580B" w:rsidRDefault="0056580B">
      <w:pPr>
        <w:spacing w:after="0" w:line="240" w:lineRule="auto"/>
        <w:rPr>
          <w:rFonts w:ascii="Times New Roman" w:eastAsia="Times New Roman" w:hAnsi="Times New Roman" w:cs="Times New Roman"/>
          <w:sz w:val="24"/>
          <w:szCs w:val="24"/>
        </w:rPr>
      </w:pPr>
    </w:p>
    <w:p w14:paraId="0E60BDDB" w14:textId="77777777" w:rsidR="00F56C71" w:rsidRPr="00D90839" w:rsidRDefault="006E0073">
      <w:pPr>
        <w:spacing w:after="0" w:line="240" w:lineRule="auto"/>
        <w:rPr>
          <w:rFonts w:ascii="Times New Roman" w:eastAsia="Times New Roman" w:hAnsi="Times New Roman" w:cs="Times New Roman"/>
          <w:b/>
          <w:i/>
          <w:iCs/>
          <w:sz w:val="24"/>
          <w:szCs w:val="24"/>
        </w:rPr>
      </w:pPr>
      <w:r w:rsidRPr="00D90839">
        <w:rPr>
          <w:rFonts w:ascii="Times New Roman" w:eastAsia="Times New Roman" w:hAnsi="Times New Roman" w:cs="Times New Roman"/>
          <w:b/>
          <w:i/>
          <w:sz w:val="24"/>
          <w:szCs w:val="24"/>
        </w:rPr>
        <w:t>D.</w:t>
      </w:r>
      <w:r w:rsidR="00AE77EA" w:rsidRPr="00D90839">
        <w:rPr>
          <w:rFonts w:ascii="Times New Roman" w:eastAsia="Times New Roman" w:hAnsi="Times New Roman" w:cs="Times New Roman"/>
          <w:b/>
          <w:i/>
          <w:sz w:val="24"/>
          <w:szCs w:val="24"/>
        </w:rPr>
        <w:t>5</w:t>
      </w:r>
      <w:r w:rsidR="00F56C71" w:rsidRPr="00D90839">
        <w:rPr>
          <w:rFonts w:ascii="Times New Roman" w:eastAsia="Times New Roman" w:hAnsi="Times New Roman" w:cs="Times New Roman"/>
          <w:b/>
          <w:i/>
          <w:sz w:val="24"/>
          <w:szCs w:val="24"/>
        </w:rPr>
        <w:t xml:space="preserve"> </w:t>
      </w:r>
      <w:r w:rsidR="00F56C71" w:rsidRPr="00D90839">
        <w:rPr>
          <w:rFonts w:ascii="Times New Roman" w:eastAsia="Times New Roman" w:hAnsi="Times New Roman" w:cs="Times New Roman"/>
          <w:b/>
          <w:i/>
          <w:iCs/>
          <w:sz w:val="24"/>
          <w:szCs w:val="24"/>
        </w:rPr>
        <w:t>Funding Restrictions</w:t>
      </w:r>
    </w:p>
    <w:p w14:paraId="30603ED2" w14:textId="77777777" w:rsidR="0056580B" w:rsidRDefault="0056580B">
      <w:pPr>
        <w:spacing w:after="0" w:line="240" w:lineRule="auto"/>
        <w:rPr>
          <w:rFonts w:ascii="Times New Roman" w:eastAsia="Times New Roman" w:hAnsi="Times New Roman" w:cs="Times New Roman"/>
          <w:sz w:val="24"/>
          <w:szCs w:val="24"/>
        </w:rPr>
      </w:pPr>
    </w:p>
    <w:p w14:paraId="7756C3F8" w14:textId="77777777" w:rsidR="007C196F" w:rsidRDefault="00AB0BCB">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EAP</w:t>
      </w:r>
      <w:r w:rsidR="00CF6033" w:rsidRPr="0056580B">
        <w:rPr>
          <w:rFonts w:ascii="Times New Roman" w:eastAsia="Times New Roman" w:hAnsi="Times New Roman" w:cs="Times New Roman"/>
          <w:sz w:val="24"/>
          <w:szCs w:val="24"/>
        </w:rPr>
        <w:t xml:space="preserve"> will not consider applications that reflect any type of support for any member, affiliate, or representative of a designated terrorist organization.</w:t>
      </w:r>
      <w:r w:rsidR="0056580B">
        <w:rPr>
          <w:rFonts w:ascii="Times New Roman" w:eastAsia="Times New Roman" w:hAnsi="Times New Roman" w:cs="Times New Roman"/>
          <w:sz w:val="24"/>
          <w:szCs w:val="24"/>
        </w:rPr>
        <w:t xml:space="preserve"> </w:t>
      </w:r>
      <w:r w:rsidR="007C196F">
        <w:rPr>
          <w:rFonts w:ascii="Times New Roman" w:eastAsia="Times New Roman" w:hAnsi="Times New Roman" w:cs="Times New Roman"/>
          <w:bCs/>
          <w:sz w:val="24"/>
          <w:szCs w:val="24"/>
        </w:rPr>
        <w:t>N</w:t>
      </w:r>
      <w:r w:rsidR="00AE77EA" w:rsidRPr="0056580B">
        <w:rPr>
          <w:rFonts w:ascii="Times New Roman" w:eastAsia="Times New Roman" w:hAnsi="Times New Roman" w:cs="Times New Roman"/>
          <w:bCs/>
          <w:sz w:val="24"/>
          <w:szCs w:val="24"/>
        </w:rPr>
        <w:t xml:space="preserve">o entity listed on the Excluded Parties List System in </w:t>
      </w:r>
      <w:r w:rsidR="00AE77EA" w:rsidRPr="00824F5B">
        <w:rPr>
          <w:rFonts w:ascii="Times New Roman" w:eastAsia="Times New Roman" w:hAnsi="Times New Roman" w:cs="Times New Roman"/>
          <w:bCs/>
          <w:sz w:val="24"/>
          <w:szCs w:val="24"/>
        </w:rPr>
        <w:t>SAM</w:t>
      </w:r>
      <w:r w:rsidR="00AE77EA" w:rsidRPr="0056580B">
        <w:rPr>
          <w:rFonts w:ascii="Times New Roman" w:eastAsia="Times New Roman" w:hAnsi="Times New Roman" w:cs="Times New Roman"/>
          <w:bCs/>
          <w:sz w:val="24"/>
          <w:szCs w:val="24"/>
        </w:rPr>
        <w:t xml:space="preserve"> is eligible for any </w:t>
      </w:r>
      <w:r w:rsidR="0056580B">
        <w:rPr>
          <w:rFonts w:ascii="Times New Roman" w:eastAsia="Times New Roman" w:hAnsi="Times New Roman" w:cs="Times New Roman"/>
          <w:bCs/>
          <w:sz w:val="24"/>
          <w:szCs w:val="24"/>
        </w:rPr>
        <w:t xml:space="preserve">assistance. </w:t>
      </w:r>
      <w:r w:rsidR="007C196F">
        <w:rPr>
          <w:rFonts w:ascii="Times New Roman" w:eastAsia="Times New Roman" w:hAnsi="Times New Roman" w:cs="Times New Roman"/>
          <w:bCs/>
          <w:sz w:val="24"/>
          <w:szCs w:val="24"/>
        </w:rPr>
        <w:t xml:space="preserve"> </w:t>
      </w:r>
    </w:p>
    <w:p w14:paraId="56A8FE73" w14:textId="77777777" w:rsidR="00C8069A" w:rsidRDefault="00C8069A">
      <w:pPr>
        <w:spacing w:after="0" w:line="240" w:lineRule="auto"/>
        <w:outlineLvl w:val="0"/>
        <w:rPr>
          <w:rFonts w:ascii="Times New Roman" w:hAnsi="Times New Roman"/>
          <w:sz w:val="24"/>
          <w:szCs w:val="24"/>
        </w:rPr>
      </w:pPr>
    </w:p>
    <w:p w14:paraId="2C365746" w14:textId="37415961" w:rsidR="00B42CA7" w:rsidRDefault="00D90839">
      <w:pPr>
        <w:spacing w:after="0" w:line="240" w:lineRule="auto"/>
        <w:outlineLvl w:val="0"/>
        <w:rPr>
          <w:rFonts w:ascii="Times New Roman" w:hAnsi="Times New Roman"/>
          <w:sz w:val="24"/>
          <w:szCs w:val="24"/>
        </w:rPr>
      </w:pPr>
      <w:bookmarkStart w:id="12" w:name="_Toc511400221"/>
      <w:r>
        <w:rPr>
          <w:rFonts w:ascii="Times New Roman" w:hAnsi="Times New Roman"/>
          <w:sz w:val="24"/>
          <w:szCs w:val="24"/>
        </w:rPr>
        <w:t>Project</w:t>
      </w:r>
      <w:r w:rsidR="00EB0C99">
        <w:rPr>
          <w:rFonts w:ascii="Times New Roman" w:hAnsi="Times New Roman"/>
          <w:sz w:val="24"/>
          <w:szCs w:val="24"/>
        </w:rPr>
        <w:t xml:space="preserve"> activitie</w:t>
      </w:r>
      <w:r w:rsidR="00B42CA7">
        <w:rPr>
          <w:rFonts w:ascii="Times New Roman" w:hAnsi="Times New Roman"/>
          <w:sz w:val="24"/>
          <w:szCs w:val="24"/>
        </w:rPr>
        <w:t>s that</w:t>
      </w:r>
      <w:r w:rsidR="00B42CA7" w:rsidRPr="00B42CA7">
        <w:rPr>
          <w:rFonts w:ascii="Times New Roman" w:hAnsi="Times New Roman"/>
          <w:sz w:val="24"/>
          <w:szCs w:val="24"/>
        </w:rPr>
        <w:t xml:space="preserve"> provide training or other as</w:t>
      </w:r>
      <w:r w:rsidR="00B42CA7">
        <w:rPr>
          <w:rFonts w:ascii="Times New Roman" w:hAnsi="Times New Roman"/>
          <w:sz w:val="24"/>
          <w:szCs w:val="24"/>
        </w:rPr>
        <w:t>sistance to foreign militaries</w:t>
      </w:r>
      <w:r w:rsidR="00C67BEE">
        <w:rPr>
          <w:rFonts w:ascii="Times New Roman" w:hAnsi="Times New Roman"/>
          <w:sz w:val="24"/>
          <w:szCs w:val="24"/>
        </w:rPr>
        <w:t xml:space="preserve"> or paramilitary groups or individuals</w:t>
      </w:r>
      <w:r w:rsidR="00B42CA7">
        <w:rPr>
          <w:rFonts w:ascii="Times New Roman" w:hAnsi="Times New Roman"/>
          <w:sz w:val="24"/>
          <w:szCs w:val="24"/>
        </w:rPr>
        <w:t xml:space="preserve"> will not be considered for </w:t>
      </w:r>
      <w:r w:rsidR="00AB0BCB">
        <w:rPr>
          <w:rFonts w:ascii="Times New Roman" w:hAnsi="Times New Roman"/>
          <w:sz w:val="24"/>
          <w:szCs w:val="24"/>
        </w:rPr>
        <w:t>EAP</w:t>
      </w:r>
      <w:r w:rsidR="00B42CA7">
        <w:rPr>
          <w:rFonts w:ascii="Times New Roman" w:hAnsi="Times New Roman"/>
          <w:sz w:val="24"/>
          <w:szCs w:val="24"/>
        </w:rPr>
        <w:t xml:space="preserve"> funding</w:t>
      </w:r>
      <w:r w:rsidR="00C67BEE">
        <w:rPr>
          <w:rFonts w:ascii="Times New Roman" w:hAnsi="Times New Roman"/>
          <w:sz w:val="24"/>
          <w:szCs w:val="24"/>
        </w:rPr>
        <w:t xml:space="preserve"> given purpose limitations on funding</w:t>
      </w:r>
      <w:r w:rsidR="00B42CA7">
        <w:rPr>
          <w:rFonts w:ascii="Times New Roman" w:hAnsi="Times New Roman"/>
          <w:sz w:val="24"/>
          <w:szCs w:val="24"/>
        </w:rPr>
        <w:t>.</w:t>
      </w:r>
      <w:bookmarkEnd w:id="12"/>
      <w:r w:rsidR="00B42CA7">
        <w:rPr>
          <w:rFonts w:ascii="Times New Roman" w:hAnsi="Times New Roman"/>
          <w:sz w:val="24"/>
          <w:szCs w:val="24"/>
        </w:rPr>
        <w:t xml:space="preserve"> </w:t>
      </w:r>
    </w:p>
    <w:p w14:paraId="3BBED592" w14:textId="77777777" w:rsidR="00B03093" w:rsidRDefault="00B03093">
      <w:pPr>
        <w:spacing w:after="0" w:line="240" w:lineRule="auto"/>
        <w:outlineLvl w:val="0"/>
        <w:rPr>
          <w:rFonts w:ascii="Times New Roman" w:hAnsi="Times New Roman"/>
          <w:sz w:val="24"/>
          <w:szCs w:val="24"/>
        </w:rPr>
      </w:pPr>
    </w:p>
    <w:p w14:paraId="23142446" w14:textId="77777777" w:rsidR="006D0284" w:rsidRPr="006D0284" w:rsidRDefault="006D0284" w:rsidP="006D0284">
      <w:pPr>
        <w:spacing w:after="0" w:line="240" w:lineRule="auto"/>
        <w:rPr>
          <w:rFonts w:ascii="Times New Roman" w:hAnsi="Times New Roman"/>
          <w:sz w:val="24"/>
          <w:szCs w:val="24"/>
        </w:rPr>
      </w:pPr>
      <w:r w:rsidRPr="006D0284">
        <w:rPr>
          <w:rFonts w:ascii="Times New Roman" w:hAnsi="Times New Roman"/>
          <w:sz w:val="24"/>
          <w:szCs w:val="24"/>
        </w:rPr>
        <w:t>The Leahy Law prohibits Department foreign assistance funds from supporting foreign security force units if the Secretary of State has credible information that the unit has committed a gross violation of human rights.  Per 22 USC §2378d(a) (2015),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56C049ED" w14:textId="77777777" w:rsidR="006D0284" w:rsidRPr="006D0284" w:rsidRDefault="006D0284" w:rsidP="006D0284">
      <w:pPr>
        <w:spacing w:after="0" w:line="240" w:lineRule="auto"/>
        <w:rPr>
          <w:rFonts w:ascii="Times New Roman" w:hAnsi="Times New Roman"/>
          <w:sz w:val="24"/>
          <w:szCs w:val="24"/>
        </w:rPr>
      </w:pPr>
    </w:p>
    <w:p w14:paraId="29E0E14A" w14:textId="77777777" w:rsidR="005969E2" w:rsidRPr="006D0284" w:rsidRDefault="006D0284">
      <w:pPr>
        <w:spacing w:after="0" w:line="240" w:lineRule="auto"/>
        <w:rPr>
          <w:rFonts w:ascii="Times New Roman" w:eastAsia="Times New Roman" w:hAnsi="Times New Roman" w:cs="Times New Roman"/>
          <w:bCs/>
          <w:sz w:val="24"/>
          <w:szCs w:val="24"/>
        </w:rPr>
      </w:pPr>
      <w:r w:rsidRPr="006D0284">
        <w:rPr>
          <w:rFonts w:ascii="Times New Roman" w:hAnsi="Times New Roman"/>
          <w:sz w:val="24"/>
          <w:szCs w:val="24"/>
        </w:rPr>
        <w:t xml:space="preserve">If a proposed grant or cooperative agreement will provide assistance to foreign security forces or personnel, compliance with the Leahy Law is required.  Federal awards generally will not allow reimbursement of pre-award costs; however, the Grants Officer may approve pre-award costs on a case-by-case basis.  Generally, construction costs are not allowed under </w:t>
      </w:r>
      <w:r>
        <w:rPr>
          <w:rFonts w:ascii="Times New Roman" w:hAnsi="Times New Roman"/>
          <w:sz w:val="24"/>
          <w:szCs w:val="24"/>
        </w:rPr>
        <w:t xml:space="preserve">EAP awards. </w:t>
      </w:r>
    </w:p>
    <w:p w14:paraId="45F4D1B7" w14:textId="77777777" w:rsidR="007C196F" w:rsidRDefault="007C196F">
      <w:pPr>
        <w:spacing w:after="0" w:line="240" w:lineRule="auto"/>
        <w:rPr>
          <w:rFonts w:ascii="Times New Roman" w:eastAsia="Times New Roman" w:hAnsi="Times New Roman" w:cs="Times New Roman"/>
          <w:sz w:val="24"/>
          <w:szCs w:val="24"/>
        </w:rPr>
      </w:pPr>
    </w:p>
    <w:p w14:paraId="5C1E45D3" w14:textId="77777777" w:rsidR="007C196F" w:rsidRPr="00D90839" w:rsidRDefault="006E0073">
      <w:pPr>
        <w:spacing w:after="0" w:line="240" w:lineRule="auto"/>
        <w:rPr>
          <w:rFonts w:ascii="Times New Roman" w:eastAsia="Times New Roman" w:hAnsi="Times New Roman" w:cs="Times New Roman"/>
          <w:b/>
          <w:sz w:val="24"/>
          <w:szCs w:val="24"/>
        </w:rPr>
      </w:pPr>
      <w:r w:rsidRPr="00D90839">
        <w:rPr>
          <w:rFonts w:ascii="Times New Roman" w:eastAsia="Times New Roman" w:hAnsi="Times New Roman" w:cs="Times New Roman"/>
          <w:b/>
          <w:i/>
          <w:sz w:val="24"/>
          <w:szCs w:val="24"/>
        </w:rPr>
        <w:t>D.</w:t>
      </w:r>
      <w:r w:rsidR="007C196F" w:rsidRPr="00D90839">
        <w:rPr>
          <w:rFonts w:ascii="Times New Roman" w:eastAsia="Times New Roman" w:hAnsi="Times New Roman" w:cs="Times New Roman"/>
          <w:b/>
          <w:i/>
          <w:sz w:val="24"/>
          <w:szCs w:val="24"/>
        </w:rPr>
        <w:t>6 Other</w:t>
      </w:r>
      <w:r w:rsidR="005969E2">
        <w:rPr>
          <w:rFonts w:ascii="Times New Roman" w:eastAsia="Times New Roman" w:hAnsi="Times New Roman" w:cs="Times New Roman"/>
          <w:b/>
          <w:i/>
          <w:sz w:val="24"/>
          <w:szCs w:val="24"/>
        </w:rPr>
        <w:t xml:space="preserve"> Submission Requirements</w:t>
      </w:r>
    </w:p>
    <w:p w14:paraId="1069A285" w14:textId="77777777" w:rsidR="007C196F" w:rsidRDefault="007C196F">
      <w:pPr>
        <w:spacing w:after="0" w:line="240" w:lineRule="auto"/>
        <w:rPr>
          <w:rFonts w:ascii="Times New Roman" w:eastAsia="Times New Roman" w:hAnsi="Times New Roman" w:cs="Times New Roman"/>
          <w:sz w:val="24"/>
          <w:szCs w:val="24"/>
        </w:rPr>
      </w:pPr>
    </w:p>
    <w:p w14:paraId="3F8C8D40" w14:textId="2B5C0D7D" w:rsidR="006D0284" w:rsidRPr="006D0284" w:rsidRDefault="006D0284" w:rsidP="006D0284">
      <w:pPr>
        <w:spacing w:after="0" w:line="240" w:lineRule="auto"/>
        <w:rPr>
          <w:rFonts w:ascii="Calibri" w:eastAsia="Calibri" w:hAnsi="Calibri" w:cs="Calibri"/>
          <w:color w:val="000000"/>
        </w:rPr>
      </w:pPr>
      <w:r w:rsidRPr="006D0284">
        <w:rPr>
          <w:rFonts w:ascii="Times New Roman" w:eastAsia="Times New Roman" w:hAnsi="Times New Roman" w:cs="Times New Roman"/>
          <w:color w:val="000000"/>
          <w:sz w:val="24"/>
          <w:szCs w:val="24"/>
        </w:rPr>
        <w:t xml:space="preserve">All application submissions must be made electronically via </w:t>
      </w:r>
      <w:hyperlink r:id="rId22">
        <w:r w:rsidRPr="006D0284">
          <w:rPr>
            <w:rFonts w:ascii="Times New Roman" w:eastAsia="Times New Roman" w:hAnsi="Times New Roman" w:cs="Times New Roman"/>
            <w:color w:val="0000FF"/>
            <w:sz w:val="24"/>
            <w:szCs w:val="24"/>
            <w:u w:val="single"/>
          </w:rPr>
          <w:t>www.grants.gov</w:t>
        </w:r>
      </w:hyperlink>
      <w:r w:rsidRPr="006D0284">
        <w:rPr>
          <w:rFonts w:ascii="Times New Roman" w:eastAsia="Times New Roman" w:hAnsi="Times New Roman" w:cs="Times New Roman"/>
          <w:color w:val="000000"/>
          <w:sz w:val="24"/>
          <w:szCs w:val="24"/>
        </w:rPr>
        <w:t xml:space="preserve"> or</w:t>
      </w:r>
      <w:r w:rsidRPr="006D0284">
        <w:rPr>
          <w:rFonts w:ascii="Times New Roman" w:eastAsia="Times New Roman" w:hAnsi="Times New Roman" w:cs="Times New Roman"/>
          <w:color w:val="0000FF"/>
          <w:sz w:val="24"/>
          <w:szCs w:val="24"/>
          <w:u w:val="single"/>
        </w:rPr>
        <w:t xml:space="preserve"> SAMS Domestic (</w:t>
      </w:r>
      <w:hyperlink r:id="rId23" w:history="1">
        <w:r w:rsidRPr="006D0284">
          <w:rPr>
            <w:rFonts w:ascii="Times New Roman" w:eastAsia="Calibri" w:hAnsi="Times New Roman" w:cs="Calibri"/>
            <w:color w:val="0000FF" w:themeColor="hyperlink"/>
            <w:sz w:val="24"/>
            <w:szCs w:val="24"/>
            <w:u w:val="single"/>
          </w:rPr>
          <w:t>https://mygrants.service-now.com</w:t>
        </w:r>
      </w:hyperlink>
      <w:r w:rsidRPr="006D0284">
        <w:rPr>
          <w:rFonts w:ascii="Times New Roman" w:eastAsia="Calibri" w:hAnsi="Times New Roman" w:cs="Calibri"/>
          <w:color w:val="000000"/>
          <w:sz w:val="24"/>
          <w:szCs w:val="24"/>
        </w:rPr>
        <w:t>)</w:t>
      </w:r>
      <w:r w:rsidRPr="006D0284">
        <w:rPr>
          <w:rFonts w:ascii="Times New Roman" w:eastAsia="Times New Roman" w:hAnsi="Times New Roman" w:cs="Times New Roman"/>
          <w:color w:val="000000"/>
          <w:sz w:val="24"/>
          <w:szCs w:val="24"/>
        </w:rPr>
        <w:t xml:space="preserve">.  Both systems require registration by the applying organization.  Please note: the Grants.gov registration process can take 10 business days or longer, even if all registration steps are completed in a timely manner.  </w:t>
      </w:r>
    </w:p>
    <w:p w14:paraId="0E13AE4A" w14:textId="77777777" w:rsidR="007C196F" w:rsidRPr="007C196F" w:rsidRDefault="007C196F">
      <w:pPr>
        <w:spacing w:after="0" w:line="240" w:lineRule="auto"/>
        <w:rPr>
          <w:rFonts w:ascii="Times New Roman" w:eastAsia="Times New Roman" w:hAnsi="Times New Roman" w:cs="Times New Roman"/>
          <w:i/>
          <w:sz w:val="24"/>
          <w:szCs w:val="24"/>
        </w:rPr>
      </w:pPr>
    </w:p>
    <w:p w14:paraId="2411FEC9" w14:textId="187AE7FA" w:rsidR="007C196F" w:rsidRPr="006D0284" w:rsidRDefault="007C196F">
      <w:pPr>
        <w:spacing w:after="0" w:line="240" w:lineRule="auto"/>
        <w:rPr>
          <w:rFonts w:ascii="Times New Roman" w:eastAsia="Times New Roman" w:hAnsi="Times New Roman" w:cs="Times New Roman"/>
          <w:bCs/>
          <w:sz w:val="24"/>
          <w:szCs w:val="24"/>
        </w:rPr>
      </w:pPr>
      <w:r w:rsidRPr="006D0284">
        <w:rPr>
          <w:rFonts w:ascii="Times New Roman" w:eastAsia="Times New Roman" w:hAnsi="Times New Roman" w:cs="Times New Roman"/>
          <w:bCs/>
          <w:sz w:val="24"/>
          <w:szCs w:val="24"/>
        </w:rPr>
        <w:t xml:space="preserve">It is the responsibility of the applicant to ensure that it has an active registration in Grants.gov </w:t>
      </w:r>
      <w:r w:rsidR="006D0284" w:rsidRPr="006D0284">
        <w:rPr>
          <w:rFonts w:ascii="Times New Roman" w:eastAsia="Times New Roman" w:hAnsi="Times New Roman" w:cs="Times New Roman"/>
          <w:bCs/>
          <w:sz w:val="24"/>
          <w:szCs w:val="24"/>
        </w:rPr>
        <w:t xml:space="preserve">or SAMS Domestic </w:t>
      </w:r>
      <w:r w:rsidRPr="006D0284">
        <w:rPr>
          <w:rFonts w:ascii="Times New Roman" w:eastAsia="Times New Roman" w:hAnsi="Times New Roman" w:cs="Times New Roman"/>
          <w:bCs/>
          <w:sz w:val="24"/>
          <w:szCs w:val="24"/>
        </w:rPr>
        <w:t xml:space="preserve">and that an application has been received by Grants.gov </w:t>
      </w:r>
      <w:r w:rsidR="006D0284" w:rsidRPr="006D0284">
        <w:rPr>
          <w:rFonts w:ascii="Times New Roman" w:eastAsia="Times New Roman" w:hAnsi="Times New Roman" w:cs="Times New Roman"/>
          <w:bCs/>
          <w:sz w:val="24"/>
          <w:szCs w:val="24"/>
        </w:rPr>
        <w:t xml:space="preserve">or SAMS Domestic </w:t>
      </w:r>
      <w:r w:rsidRPr="006D0284">
        <w:rPr>
          <w:rFonts w:ascii="Times New Roman" w:eastAsia="Times New Roman" w:hAnsi="Times New Roman" w:cs="Times New Roman"/>
          <w:bCs/>
          <w:sz w:val="24"/>
          <w:szCs w:val="24"/>
        </w:rPr>
        <w:t xml:space="preserve">in its entirety. </w:t>
      </w:r>
      <w:r w:rsidR="00AB0BCB" w:rsidRPr="006D0284">
        <w:rPr>
          <w:rFonts w:ascii="Times New Roman" w:eastAsia="Times New Roman" w:hAnsi="Times New Roman" w:cs="Times New Roman"/>
          <w:bCs/>
          <w:sz w:val="24"/>
          <w:szCs w:val="24"/>
        </w:rPr>
        <w:t>EAP</w:t>
      </w:r>
      <w:r w:rsidRPr="006D0284">
        <w:rPr>
          <w:rFonts w:ascii="Times New Roman" w:eastAsia="Times New Roman" w:hAnsi="Times New Roman" w:cs="Times New Roman"/>
          <w:bCs/>
          <w:sz w:val="24"/>
          <w:szCs w:val="24"/>
        </w:rPr>
        <w:t xml:space="preserve"> bears no responsibility for </w:t>
      </w:r>
      <w:r w:rsidR="006D0284" w:rsidRPr="006D0284">
        <w:rPr>
          <w:rFonts w:ascii="Times New Roman" w:eastAsia="Times New Roman" w:hAnsi="Times New Roman" w:cs="Times New Roman"/>
          <w:bCs/>
          <w:sz w:val="24"/>
          <w:szCs w:val="24"/>
        </w:rPr>
        <w:t xml:space="preserve">disqualification that result from </w:t>
      </w:r>
      <w:r w:rsidRPr="006D0284">
        <w:rPr>
          <w:rFonts w:ascii="Times New Roman" w:eastAsia="Times New Roman" w:hAnsi="Times New Roman" w:cs="Times New Roman"/>
          <w:bCs/>
          <w:sz w:val="24"/>
          <w:szCs w:val="24"/>
        </w:rPr>
        <w:t xml:space="preserve">applicants not being registered before the due date or for data errors resulting from transmission or conversion processes. </w:t>
      </w:r>
      <w:r w:rsidR="006D0284" w:rsidRPr="006D0284">
        <w:rPr>
          <w:rFonts w:ascii="Times New Roman" w:eastAsia="Times New Roman" w:hAnsi="Times New Roman" w:cs="Times New Roman"/>
          <w:bCs/>
          <w:sz w:val="24"/>
          <w:szCs w:val="24"/>
        </w:rPr>
        <w:t>Additionally, you must save a screen shot of the checklist showing all documents submitted in case any document fails to upload successfully.</w:t>
      </w:r>
    </w:p>
    <w:p w14:paraId="61683DCF" w14:textId="77777777" w:rsidR="007C196F" w:rsidRPr="007C196F" w:rsidRDefault="007C196F">
      <w:pPr>
        <w:spacing w:after="0" w:line="240" w:lineRule="auto"/>
        <w:rPr>
          <w:rFonts w:ascii="Times New Roman" w:eastAsia="Times New Roman" w:hAnsi="Times New Roman" w:cs="Times New Roman"/>
          <w:sz w:val="24"/>
          <w:szCs w:val="24"/>
        </w:rPr>
      </w:pPr>
    </w:p>
    <w:p w14:paraId="77181167" w14:textId="00711CAD" w:rsidR="00E93602" w:rsidRDefault="007C196F" w:rsidP="00E93602">
      <w:pPr>
        <w:spacing w:after="0" w:line="240" w:lineRule="auto"/>
        <w:outlineLvl w:val="0"/>
        <w:rPr>
          <w:rFonts w:ascii="Times New Roman" w:eastAsia="Times New Roman" w:hAnsi="Times New Roman" w:cs="Times New Roman"/>
          <w:sz w:val="24"/>
          <w:szCs w:val="24"/>
        </w:rPr>
      </w:pPr>
      <w:bookmarkStart w:id="13" w:name="_Toc511400222"/>
      <w:r w:rsidRPr="007C196F">
        <w:rPr>
          <w:rFonts w:ascii="Times New Roman" w:eastAsia="Times New Roman" w:hAnsi="Times New Roman" w:cs="Times New Roman"/>
          <w:sz w:val="24"/>
          <w:szCs w:val="24"/>
        </w:rPr>
        <w:t xml:space="preserve">Faxed, couriered, or emailed documents </w:t>
      </w:r>
      <w:r w:rsidRPr="006D0284">
        <w:rPr>
          <w:rFonts w:ascii="Times New Roman" w:eastAsia="Times New Roman" w:hAnsi="Times New Roman" w:cs="Times New Roman"/>
          <w:b/>
          <w:sz w:val="24"/>
          <w:szCs w:val="24"/>
        </w:rPr>
        <w:t>will not</w:t>
      </w:r>
      <w:r w:rsidRPr="006D0284">
        <w:rPr>
          <w:rFonts w:ascii="Times New Roman" w:eastAsia="Times New Roman" w:hAnsi="Times New Roman" w:cs="Times New Roman"/>
          <w:sz w:val="24"/>
          <w:szCs w:val="24"/>
        </w:rPr>
        <w:t xml:space="preserve"> </w:t>
      </w:r>
      <w:r w:rsidRPr="007C196F">
        <w:rPr>
          <w:rFonts w:ascii="Times New Roman" w:eastAsia="Times New Roman" w:hAnsi="Times New Roman" w:cs="Times New Roman"/>
          <w:sz w:val="24"/>
          <w:szCs w:val="24"/>
        </w:rPr>
        <w:t xml:space="preserve">be accepted. </w:t>
      </w:r>
      <w:r w:rsidR="00E93602">
        <w:rPr>
          <w:rFonts w:ascii="Times New Roman" w:eastAsia="Times New Roman" w:hAnsi="Times New Roman" w:cs="Times New Roman"/>
          <w:sz w:val="24"/>
          <w:szCs w:val="24"/>
        </w:rPr>
        <w:t xml:space="preserve"> Reasonable accommodations may, in appropriate circumstances, be provided to applicants with disabilities or for security reasons.</w:t>
      </w:r>
      <w:bookmarkEnd w:id="13"/>
    </w:p>
    <w:p w14:paraId="71608923" w14:textId="77777777" w:rsidR="001E2369" w:rsidRDefault="00E936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79F323" w14:textId="77777777" w:rsidR="007C196F" w:rsidRDefault="007C196F">
      <w:pPr>
        <w:spacing w:after="0" w:line="240" w:lineRule="auto"/>
        <w:rPr>
          <w:rFonts w:ascii="Times New Roman" w:eastAsia="Times New Roman" w:hAnsi="Times New Roman" w:cs="Times New Roman"/>
          <w:sz w:val="24"/>
          <w:szCs w:val="24"/>
        </w:rPr>
      </w:pPr>
      <w:r w:rsidRPr="007C196F">
        <w:rPr>
          <w:rFonts w:ascii="Times New Roman" w:eastAsia="Times New Roman" w:hAnsi="Times New Roman" w:cs="Times New Roman"/>
          <w:sz w:val="24"/>
          <w:szCs w:val="24"/>
        </w:rPr>
        <w:t>Applicants must follow all formatting instructions in the applicable solicitation and these instructions.</w:t>
      </w:r>
    </w:p>
    <w:p w14:paraId="24713D17" w14:textId="77777777" w:rsidR="007C196F" w:rsidRDefault="007C196F">
      <w:pPr>
        <w:spacing w:after="0" w:line="240" w:lineRule="auto"/>
        <w:rPr>
          <w:rFonts w:ascii="Times New Roman" w:eastAsia="Times New Roman" w:hAnsi="Times New Roman" w:cs="Times New Roman"/>
          <w:sz w:val="24"/>
          <w:szCs w:val="24"/>
        </w:rPr>
      </w:pPr>
    </w:p>
    <w:p w14:paraId="274157C0" w14:textId="77777777" w:rsidR="006D0284" w:rsidRPr="006D0284" w:rsidRDefault="006D0284" w:rsidP="006D0284">
      <w:pPr>
        <w:spacing w:after="0" w:line="240" w:lineRule="auto"/>
        <w:rPr>
          <w:rFonts w:ascii="Times New Roman" w:eastAsia="Times New Roman" w:hAnsi="Times New Roman" w:cs="Times New Roman"/>
          <w:b/>
          <w:color w:val="000000"/>
          <w:sz w:val="24"/>
          <w:szCs w:val="24"/>
        </w:rPr>
      </w:pPr>
      <w:r w:rsidRPr="006D0284">
        <w:rPr>
          <w:rFonts w:ascii="Times New Roman" w:eastAsia="Times New Roman" w:hAnsi="Times New Roman" w:cs="Times New Roman"/>
          <w:b/>
          <w:color w:val="000000"/>
          <w:sz w:val="24"/>
          <w:szCs w:val="24"/>
        </w:rPr>
        <w:t>SAMS Domestic Applications:</w:t>
      </w:r>
    </w:p>
    <w:p w14:paraId="10D023AA" w14:textId="77777777" w:rsidR="006D0284" w:rsidRPr="006D0284" w:rsidRDefault="006D0284" w:rsidP="006D0284">
      <w:pPr>
        <w:spacing w:after="0" w:line="240" w:lineRule="auto"/>
        <w:rPr>
          <w:rFonts w:ascii="Times New Roman" w:eastAsia="Times New Roman" w:hAnsi="Times New Roman" w:cs="Times New Roman"/>
          <w:b/>
          <w:color w:val="000000"/>
          <w:sz w:val="24"/>
          <w:szCs w:val="24"/>
        </w:rPr>
      </w:pPr>
    </w:p>
    <w:p w14:paraId="1BF4EC1B" w14:textId="77777777" w:rsidR="006D0284" w:rsidRPr="006D0284" w:rsidRDefault="006D0284" w:rsidP="006D0284">
      <w:pPr>
        <w:spacing w:after="0" w:line="240" w:lineRule="auto"/>
        <w:rPr>
          <w:rFonts w:ascii="Calibri" w:eastAsia="Calibri" w:hAnsi="Calibri" w:cs="Calibri"/>
          <w:color w:val="000000"/>
        </w:rPr>
      </w:pPr>
      <w:r w:rsidRPr="006D0284">
        <w:rPr>
          <w:rFonts w:ascii="Times New Roman" w:eastAsia="Times New Roman" w:hAnsi="Times New Roman" w:cs="Times New Roman"/>
          <w:color w:val="000000"/>
          <w:sz w:val="24"/>
          <w:szCs w:val="24"/>
        </w:rPr>
        <w:t xml:space="preserve">Applicants using SAMS Domestic for the first time should complete their “New Organization Registration.”  To register with SAMS Domestic, click “Login to </w:t>
      </w:r>
      <w:hyperlink r:id="rId24" w:history="1">
        <w:r w:rsidRPr="006D0284">
          <w:rPr>
            <w:rFonts w:ascii="Times New Roman" w:eastAsia="Calibri" w:hAnsi="Times New Roman" w:cs="Calibri"/>
            <w:color w:val="0000FF" w:themeColor="hyperlink"/>
            <w:sz w:val="24"/>
            <w:szCs w:val="24"/>
            <w:u w:val="single"/>
          </w:rPr>
          <w:t>https://mygrants.service-now.com</w:t>
        </w:r>
      </w:hyperlink>
      <w:r w:rsidRPr="006D0284">
        <w:rPr>
          <w:rFonts w:ascii="Times New Roman" w:eastAsia="Times New Roman" w:hAnsi="Times New Roman" w:cs="Times New Roman"/>
          <w:color w:val="000000"/>
          <w:sz w:val="24"/>
          <w:szCs w:val="24"/>
        </w:rPr>
        <w:t xml:space="preserve">” and follow the “create an account” link. </w:t>
      </w:r>
    </w:p>
    <w:p w14:paraId="1E1275E4" w14:textId="77777777" w:rsidR="006D0284" w:rsidRPr="006D0284" w:rsidRDefault="006D0284" w:rsidP="006D0284">
      <w:pPr>
        <w:spacing w:after="0" w:line="240" w:lineRule="auto"/>
        <w:rPr>
          <w:rFonts w:ascii="Calibri" w:eastAsia="Calibri" w:hAnsi="Calibri" w:cs="Calibri"/>
          <w:color w:val="000000"/>
        </w:rPr>
      </w:pPr>
    </w:p>
    <w:p w14:paraId="45417A81" w14:textId="77777777" w:rsidR="006D0284" w:rsidRPr="006D0284" w:rsidRDefault="006D0284" w:rsidP="006D0284">
      <w:pPr>
        <w:spacing w:after="0" w:line="240" w:lineRule="auto"/>
        <w:rPr>
          <w:rFonts w:ascii="Calibri" w:eastAsia="Calibri" w:hAnsi="Calibri" w:cs="Calibri"/>
          <w:color w:val="000000"/>
        </w:rPr>
      </w:pPr>
      <w:r w:rsidRPr="006D0284">
        <w:rPr>
          <w:rFonts w:ascii="Times New Roman" w:eastAsia="Times New Roman" w:hAnsi="Times New Roman" w:cs="Times New Roman"/>
          <w:color w:val="000000"/>
          <w:sz w:val="24"/>
          <w:szCs w:val="24"/>
        </w:rPr>
        <w:t xml:space="preserve">Organizations </w:t>
      </w:r>
      <w:r w:rsidRPr="006D0284">
        <w:rPr>
          <w:rFonts w:ascii="Times New Roman" w:eastAsia="Times New Roman" w:hAnsi="Times New Roman" w:cs="Times New Roman"/>
          <w:b/>
          <w:color w:val="000000"/>
          <w:sz w:val="24"/>
          <w:szCs w:val="24"/>
          <w:u w:val="single"/>
        </w:rPr>
        <w:t xml:space="preserve">must </w:t>
      </w:r>
      <w:r w:rsidRPr="006D0284">
        <w:rPr>
          <w:rFonts w:ascii="Times New Roman" w:eastAsia="Times New Roman" w:hAnsi="Times New Roman" w:cs="Times New Roman"/>
          <w:color w:val="000000"/>
          <w:sz w:val="24"/>
          <w:szCs w:val="24"/>
        </w:rPr>
        <w:t>remember to</w:t>
      </w:r>
      <w:r w:rsidRPr="006D0284">
        <w:rPr>
          <w:rFonts w:ascii="Times New Roman" w:eastAsia="Times New Roman" w:hAnsi="Times New Roman" w:cs="Times New Roman"/>
          <w:b/>
          <w:color w:val="000000"/>
          <w:sz w:val="24"/>
          <w:szCs w:val="24"/>
        </w:rPr>
        <w:t xml:space="preserve"> </w:t>
      </w:r>
      <w:r w:rsidRPr="006D0284">
        <w:rPr>
          <w:rFonts w:ascii="Times New Roman" w:eastAsia="Times New Roman" w:hAnsi="Times New Roman" w:cs="Times New Roman"/>
          <w:color w:val="000000"/>
          <w:sz w:val="24"/>
          <w:szCs w:val="24"/>
        </w:rPr>
        <w:t>save a</w:t>
      </w:r>
      <w:r w:rsidRPr="006D0284">
        <w:rPr>
          <w:rFonts w:ascii="Times New Roman" w:eastAsia="Times New Roman" w:hAnsi="Times New Roman" w:cs="Times New Roman"/>
          <w:b/>
          <w:color w:val="000000"/>
          <w:sz w:val="24"/>
          <w:szCs w:val="24"/>
        </w:rPr>
        <w:t xml:space="preserve"> </w:t>
      </w:r>
      <w:r w:rsidRPr="006D0284">
        <w:rPr>
          <w:rFonts w:ascii="Times New Roman" w:eastAsia="Times New Roman" w:hAnsi="Times New Roman" w:cs="Times New Roman"/>
          <w:color w:val="000000"/>
          <w:sz w:val="24"/>
          <w:szCs w:val="24"/>
        </w:rPr>
        <w:t>screen shot of the checklist showing all documents submitted in case any document fails to upload successfully.</w:t>
      </w:r>
    </w:p>
    <w:p w14:paraId="7C05760F" w14:textId="77777777" w:rsidR="006D0284" w:rsidRPr="006D0284" w:rsidRDefault="006D0284" w:rsidP="006D0284">
      <w:pPr>
        <w:spacing w:after="0" w:line="240" w:lineRule="auto"/>
        <w:rPr>
          <w:rFonts w:ascii="Calibri" w:eastAsia="Calibri" w:hAnsi="Calibri" w:cs="Calibri"/>
          <w:color w:val="000000"/>
        </w:rPr>
      </w:pPr>
    </w:p>
    <w:p w14:paraId="788F1D6C" w14:textId="77777777" w:rsidR="006D0284" w:rsidRDefault="006D0284" w:rsidP="006D0284">
      <w:pPr>
        <w:spacing w:after="0" w:line="240" w:lineRule="auto"/>
        <w:rPr>
          <w:rFonts w:ascii="Times New Roman" w:eastAsia="Times New Roman" w:hAnsi="Times New Roman" w:cs="Times New Roman"/>
          <w:sz w:val="24"/>
          <w:szCs w:val="24"/>
        </w:rPr>
      </w:pPr>
      <w:r w:rsidRPr="006D0284">
        <w:rPr>
          <w:rFonts w:ascii="Times New Roman" w:eastAsia="Times New Roman" w:hAnsi="Times New Roman" w:cs="Times New Roman"/>
          <w:b/>
          <w:color w:val="000000"/>
          <w:sz w:val="24"/>
          <w:szCs w:val="24"/>
        </w:rPr>
        <w:t>SAMS Domestic Help Desk</w:t>
      </w:r>
      <w:r w:rsidRPr="006D0284">
        <w:rPr>
          <w:rFonts w:ascii="Times New Roman" w:eastAsia="Times New Roman" w:hAnsi="Times New Roman" w:cs="Times New Roman"/>
          <w:color w:val="000000"/>
          <w:sz w:val="24"/>
          <w:szCs w:val="24"/>
        </w:rPr>
        <w:t xml:space="preserve">:  </w:t>
      </w:r>
      <w:r w:rsidRPr="006D0284">
        <w:rPr>
          <w:rFonts w:ascii="Times New Roman" w:eastAsia="Times New Roman" w:hAnsi="Times New Roman" w:cs="Times New Roman"/>
          <w:color w:val="000000"/>
          <w:sz w:val="24"/>
          <w:szCs w:val="24"/>
        </w:rPr>
        <w:br/>
      </w:r>
      <w:r w:rsidRPr="006D0284">
        <w:rPr>
          <w:rFonts w:ascii="Times New Roman" w:eastAsia="Calibri" w:hAnsi="Times New Roman" w:cs="Calibri"/>
          <w:color w:val="000000"/>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Pr="006D0284">
          <w:rPr>
            <w:rFonts w:ascii="Times New Roman" w:eastAsia="Calibri" w:hAnsi="Times New Roman" w:cs="Times New Roman"/>
            <w:color w:val="0000FF" w:themeColor="hyperlink"/>
            <w:u w:val="single"/>
          </w:rPr>
          <w:t>https://afsitsm.service-now.com/ilms/home</w:t>
        </w:r>
      </w:hyperlink>
      <w:r w:rsidRPr="006D0284">
        <w:rPr>
          <w:rFonts w:ascii="Times New Roman" w:eastAsia="Calibri" w:hAnsi="Times New Roman" w:cs="Times New Roman"/>
          <w:color w:val="000000"/>
        </w:rPr>
        <w:t xml:space="preserve">. </w:t>
      </w:r>
      <w:r w:rsidRPr="006D0284">
        <w:rPr>
          <w:rFonts w:ascii="Times New Roman" w:eastAsia="Calibri" w:hAnsi="Times New Roman" w:cs="Calibri"/>
          <w:color w:val="000000"/>
          <w:sz w:val="24"/>
          <w:szCs w:val="24"/>
        </w:rPr>
        <w:t>Customer Support is available 24/7/365.</w:t>
      </w:r>
    </w:p>
    <w:p w14:paraId="2568C1BB" w14:textId="77777777" w:rsidR="006D0284" w:rsidRPr="007C196F" w:rsidRDefault="006D0284">
      <w:pPr>
        <w:spacing w:after="0" w:line="240" w:lineRule="auto"/>
        <w:rPr>
          <w:rFonts w:ascii="Times New Roman" w:eastAsia="Times New Roman" w:hAnsi="Times New Roman" w:cs="Times New Roman"/>
          <w:sz w:val="24"/>
          <w:szCs w:val="24"/>
        </w:rPr>
      </w:pPr>
    </w:p>
    <w:p w14:paraId="3AE63720" w14:textId="6E91F70F" w:rsidR="007C196F" w:rsidRPr="005969E2" w:rsidRDefault="007C196F">
      <w:pPr>
        <w:spacing w:after="0" w:line="240" w:lineRule="auto"/>
        <w:rPr>
          <w:rFonts w:ascii="Times New Roman" w:eastAsia="Times New Roman" w:hAnsi="Times New Roman" w:cs="Times New Roman"/>
          <w:sz w:val="24"/>
          <w:szCs w:val="24"/>
        </w:rPr>
      </w:pPr>
      <w:bookmarkStart w:id="14" w:name="_Toc403132672"/>
      <w:r w:rsidRPr="005969E2">
        <w:rPr>
          <w:rFonts w:ascii="Times New Roman" w:eastAsia="Times New Roman" w:hAnsi="Times New Roman" w:cs="Times New Roman"/>
          <w:b/>
          <w:bCs/>
          <w:sz w:val="24"/>
          <w:szCs w:val="24"/>
        </w:rPr>
        <w:t>Grants.gov Applications</w:t>
      </w:r>
      <w:bookmarkEnd w:id="14"/>
      <w:r w:rsidRPr="005969E2">
        <w:rPr>
          <w:rFonts w:ascii="Times New Roman" w:eastAsia="Times New Roman" w:hAnsi="Times New Roman" w:cs="Times New Roman"/>
          <w:sz w:val="24"/>
          <w:szCs w:val="24"/>
        </w:rPr>
        <w:br/>
      </w:r>
    </w:p>
    <w:p w14:paraId="2CDD98D3" w14:textId="0F9616A3" w:rsidR="007C196F" w:rsidRPr="005969E2" w:rsidRDefault="007C196F">
      <w:pPr>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Please refer to the Grants.gov </w:t>
      </w:r>
      <w:hyperlink w:history="1"/>
      <w:r w:rsidRPr="005969E2">
        <w:rPr>
          <w:rFonts w:ascii="Times New Roman" w:eastAsia="Times New Roman" w:hAnsi="Times New Roman" w:cs="Times New Roman"/>
          <w:sz w:val="24"/>
          <w:szCs w:val="24"/>
        </w:rPr>
        <w:t xml:space="preserve">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w:t>
      </w:r>
    </w:p>
    <w:p w14:paraId="4C3C9418" w14:textId="0BEF3506" w:rsidR="007C196F" w:rsidRPr="005969E2" w:rsidRDefault="007C196F">
      <w:pPr>
        <w:spacing w:after="0" w:line="240" w:lineRule="auto"/>
        <w:rPr>
          <w:rFonts w:ascii="Times New Roman" w:eastAsia="Times New Roman" w:hAnsi="Times New Roman" w:cs="Times New Roman"/>
          <w:sz w:val="24"/>
          <w:szCs w:val="24"/>
        </w:rPr>
      </w:pPr>
    </w:p>
    <w:p w14:paraId="4B0A3476" w14:textId="77429643" w:rsidR="007C196F" w:rsidRPr="006D0284" w:rsidRDefault="007C196F">
      <w:pPr>
        <w:spacing w:after="0" w:line="240" w:lineRule="auto"/>
        <w:rPr>
          <w:rFonts w:ascii="Times New Roman" w:eastAsia="Times New Roman" w:hAnsi="Times New Roman" w:cs="Times New Roman"/>
          <w:b/>
          <w:sz w:val="24"/>
          <w:szCs w:val="24"/>
        </w:rPr>
      </w:pPr>
      <w:r w:rsidRPr="006D0284">
        <w:rPr>
          <w:rFonts w:ascii="Times New Roman" w:eastAsia="Times New Roman" w:hAnsi="Times New Roman" w:cs="Times New Roman"/>
          <w:b/>
          <w:sz w:val="24"/>
          <w:szCs w:val="24"/>
        </w:rPr>
        <w:t xml:space="preserve">Grants.gov Helpdesk: </w:t>
      </w:r>
    </w:p>
    <w:p w14:paraId="618B613E" w14:textId="05BD830C" w:rsidR="007C196F" w:rsidRPr="005969E2" w:rsidRDefault="007C196F">
      <w:pPr>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For assistance with Grants.gov, please call the Contact Center at 1-800-518-4726 or email </w:t>
      </w:r>
      <w:hyperlink r:id="rId26" w:history="1">
        <w:r w:rsidRPr="005969E2">
          <w:rPr>
            <w:rStyle w:val="Hyperlink"/>
            <w:rFonts w:ascii="Times New Roman" w:eastAsia="Times New Roman" w:hAnsi="Times New Roman" w:cs="Times New Roman"/>
            <w:bCs/>
            <w:sz w:val="24"/>
            <w:szCs w:val="24"/>
          </w:rPr>
          <w:t>support@grants.gov</w:t>
        </w:r>
      </w:hyperlink>
      <w:r w:rsidRPr="005969E2">
        <w:rPr>
          <w:rFonts w:ascii="Times New Roman" w:eastAsia="Times New Roman" w:hAnsi="Times New Roman" w:cs="Times New Roman"/>
          <w:sz w:val="24"/>
          <w:szCs w:val="24"/>
        </w:rPr>
        <w:t xml:space="preserve">. </w:t>
      </w:r>
      <w:r w:rsidR="00824F5B" w:rsidRPr="005969E2">
        <w:rPr>
          <w:rFonts w:ascii="Times New Roman" w:eastAsia="Times New Roman" w:hAnsi="Times New Roman" w:cs="Times New Roman"/>
          <w:sz w:val="24"/>
          <w:szCs w:val="24"/>
        </w:rPr>
        <w:t xml:space="preserve"> </w:t>
      </w:r>
      <w:r w:rsidRPr="005969E2">
        <w:rPr>
          <w:rFonts w:ascii="Times New Roman" w:eastAsia="Times New Roman" w:hAnsi="Times New Roman" w:cs="Times New Roman"/>
          <w:sz w:val="24"/>
          <w:szCs w:val="24"/>
        </w:rPr>
        <w:t>The Contact Center is available 24 hours a day, seven days a week, except federal holidays.</w:t>
      </w:r>
    </w:p>
    <w:p w14:paraId="3B1E6137" w14:textId="52592080" w:rsidR="007C196F" w:rsidRPr="005969E2" w:rsidRDefault="007C196F">
      <w:pPr>
        <w:spacing w:after="0" w:line="240" w:lineRule="auto"/>
        <w:rPr>
          <w:rFonts w:ascii="Times New Roman" w:eastAsia="Times New Roman" w:hAnsi="Times New Roman" w:cs="Times New Roman"/>
          <w:sz w:val="24"/>
          <w:szCs w:val="24"/>
        </w:rPr>
      </w:pPr>
    </w:p>
    <w:p w14:paraId="17843EB8" w14:textId="00B0089F" w:rsidR="00710ACC" w:rsidRDefault="007C196F">
      <w:pPr>
        <w:spacing w:after="0" w:line="240" w:lineRule="auto"/>
        <w:rPr>
          <w:rFonts w:ascii="Times New Roman" w:eastAsia="Times New Roman" w:hAnsi="Times New Roman" w:cs="Times New Roman"/>
          <w:sz w:val="24"/>
          <w:szCs w:val="24"/>
        </w:rPr>
      </w:pPr>
      <w:r w:rsidRPr="005969E2">
        <w:rPr>
          <w:rFonts w:ascii="Times New Roman" w:eastAsia="Times New Roman" w:hAnsi="Times New Roman" w:cs="Times New Roman"/>
          <w:sz w:val="24"/>
          <w:szCs w:val="24"/>
        </w:rPr>
        <w:t xml:space="preserve">Should an applicant experience technical issues, contacted the applicable helpdesk, and is not receiving timely </w:t>
      </w:r>
      <w:r w:rsidR="00710ACC" w:rsidRPr="005969E2">
        <w:rPr>
          <w:rFonts w:ascii="Times New Roman" w:eastAsia="Times New Roman" w:hAnsi="Times New Roman" w:cs="Times New Roman"/>
          <w:sz w:val="24"/>
          <w:szCs w:val="24"/>
        </w:rPr>
        <w:t>assistance</w:t>
      </w:r>
      <w:r w:rsidRPr="005969E2">
        <w:rPr>
          <w:rFonts w:ascii="Times New Roman" w:eastAsia="Times New Roman" w:hAnsi="Times New Roman" w:cs="Times New Roman"/>
          <w:sz w:val="24"/>
          <w:szCs w:val="24"/>
        </w:rPr>
        <w:t xml:space="preserve"> (e.g. if you have not received a response after 2 days of contacting the helpdesk)</w:t>
      </w:r>
      <w:r w:rsidR="00710ACC" w:rsidRPr="005969E2">
        <w:rPr>
          <w:rFonts w:ascii="Times New Roman" w:eastAsia="Times New Roman" w:hAnsi="Times New Roman" w:cs="Times New Roman"/>
          <w:sz w:val="24"/>
          <w:szCs w:val="24"/>
        </w:rPr>
        <w:t xml:space="preserve">, you may contact the </w:t>
      </w:r>
      <w:r w:rsidR="00AB0BCB" w:rsidRPr="005969E2">
        <w:rPr>
          <w:rFonts w:ascii="Times New Roman" w:eastAsia="Times New Roman" w:hAnsi="Times New Roman" w:cs="Times New Roman"/>
          <w:sz w:val="24"/>
          <w:szCs w:val="24"/>
        </w:rPr>
        <w:t>EAP</w:t>
      </w:r>
      <w:r w:rsidR="00710ACC" w:rsidRPr="005969E2">
        <w:rPr>
          <w:rFonts w:ascii="Times New Roman" w:eastAsia="Times New Roman" w:hAnsi="Times New Roman" w:cs="Times New Roman"/>
          <w:sz w:val="24"/>
          <w:szCs w:val="24"/>
        </w:rPr>
        <w:t xml:space="preserve"> point of contact listed in section G, who may assist in contacting the appropriate helpdesk</w:t>
      </w:r>
      <w:r w:rsidR="005969E2" w:rsidRPr="005969E2">
        <w:rPr>
          <w:rFonts w:ascii="Times New Roman" w:eastAsia="Times New Roman" w:hAnsi="Times New Roman" w:cs="Times New Roman"/>
          <w:sz w:val="24"/>
          <w:szCs w:val="24"/>
        </w:rPr>
        <w:t>.  Applicants</w:t>
      </w:r>
      <w:r w:rsidR="00710ACC" w:rsidRPr="005969E2">
        <w:rPr>
          <w:rFonts w:ascii="Times New Roman" w:eastAsia="Times New Roman" w:hAnsi="Times New Roman" w:cs="Times New Roman"/>
          <w:sz w:val="24"/>
          <w:szCs w:val="24"/>
        </w:rPr>
        <w:t xml:space="preserve"> should</w:t>
      </w:r>
      <w:r w:rsidR="00560F56" w:rsidRPr="005969E2">
        <w:rPr>
          <w:rFonts w:ascii="Times New Roman" w:eastAsia="Times New Roman" w:hAnsi="Times New Roman" w:cs="Times New Roman"/>
          <w:sz w:val="24"/>
          <w:szCs w:val="24"/>
        </w:rPr>
        <w:t xml:space="preserve"> document their eff</w:t>
      </w:r>
      <w:r w:rsidR="005969E2" w:rsidRPr="005969E2">
        <w:rPr>
          <w:rFonts w:ascii="Times New Roman" w:eastAsia="Times New Roman" w:hAnsi="Times New Roman" w:cs="Times New Roman"/>
          <w:sz w:val="24"/>
          <w:szCs w:val="24"/>
        </w:rPr>
        <w:t>orts in contacting the helpdesk</w:t>
      </w:r>
      <w:r w:rsidR="007065B5" w:rsidRPr="005969E2">
        <w:rPr>
          <w:rFonts w:ascii="Times New Roman" w:eastAsia="Times New Roman" w:hAnsi="Times New Roman" w:cs="Times New Roman"/>
          <w:sz w:val="24"/>
          <w:szCs w:val="24"/>
        </w:rPr>
        <w:t xml:space="preserve">. </w:t>
      </w:r>
      <w:r w:rsidR="00824F5B" w:rsidRPr="005969E2">
        <w:rPr>
          <w:rFonts w:ascii="Times New Roman" w:eastAsia="Times New Roman" w:hAnsi="Times New Roman" w:cs="Times New Roman"/>
          <w:sz w:val="24"/>
          <w:szCs w:val="24"/>
        </w:rPr>
        <w:t xml:space="preserve"> </w:t>
      </w:r>
    </w:p>
    <w:p w14:paraId="4766D41D" w14:textId="77777777" w:rsidR="00824F5B" w:rsidRDefault="00824F5B">
      <w:pPr>
        <w:spacing w:after="0" w:line="240" w:lineRule="auto"/>
        <w:outlineLvl w:val="0"/>
        <w:rPr>
          <w:rFonts w:ascii="Times New Roman" w:eastAsia="Times New Roman" w:hAnsi="Times New Roman" w:cs="Times New Roman"/>
          <w:b/>
          <w:smallCaps/>
          <w:kern w:val="36"/>
          <w:sz w:val="24"/>
          <w:szCs w:val="24"/>
        </w:rPr>
      </w:pPr>
    </w:p>
    <w:p w14:paraId="4EE42A03" w14:textId="1C054D38" w:rsidR="00816A9A" w:rsidRPr="0056580B" w:rsidRDefault="00816A9A">
      <w:pPr>
        <w:spacing w:after="0" w:line="240" w:lineRule="auto"/>
        <w:outlineLvl w:val="0"/>
        <w:rPr>
          <w:rFonts w:ascii="Times New Roman" w:eastAsia="Times New Roman" w:hAnsi="Times New Roman" w:cs="Times New Roman"/>
          <w:b/>
          <w:smallCaps/>
          <w:kern w:val="36"/>
          <w:sz w:val="24"/>
          <w:szCs w:val="24"/>
        </w:rPr>
      </w:pPr>
      <w:bookmarkStart w:id="15" w:name="_Toc511400223"/>
      <w:r w:rsidRPr="0056580B">
        <w:rPr>
          <w:rFonts w:ascii="Times New Roman" w:eastAsia="Times New Roman" w:hAnsi="Times New Roman" w:cs="Times New Roman"/>
          <w:b/>
          <w:smallCaps/>
          <w:kern w:val="36"/>
          <w:sz w:val="24"/>
          <w:szCs w:val="24"/>
        </w:rPr>
        <w:t>E. Application Review Information</w:t>
      </w:r>
      <w:bookmarkEnd w:id="15"/>
    </w:p>
    <w:p w14:paraId="222C87E3" w14:textId="77777777" w:rsidR="0056580B" w:rsidRDefault="0056580B">
      <w:pPr>
        <w:spacing w:after="0" w:line="240" w:lineRule="auto"/>
        <w:rPr>
          <w:rFonts w:ascii="Times New Roman" w:eastAsia="Times New Roman" w:hAnsi="Times New Roman" w:cs="Times New Roman"/>
          <w:i/>
          <w:iCs/>
          <w:sz w:val="24"/>
          <w:szCs w:val="24"/>
        </w:rPr>
      </w:pPr>
    </w:p>
    <w:p w14:paraId="2165DE4B" w14:textId="77777777" w:rsidR="00816A9A" w:rsidRPr="00D90839" w:rsidRDefault="006E0073">
      <w:pPr>
        <w:spacing w:after="0" w:line="240" w:lineRule="auto"/>
        <w:rPr>
          <w:rFonts w:ascii="Times New Roman" w:eastAsia="Times New Roman" w:hAnsi="Times New Roman" w:cs="Times New Roman"/>
          <w:b/>
          <w:i/>
          <w:iCs/>
          <w:sz w:val="24"/>
          <w:szCs w:val="24"/>
        </w:rPr>
      </w:pPr>
      <w:r w:rsidRPr="00D90839">
        <w:rPr>
          <w:rFonts w:ascii="Times New Roman" w:eastAsia="Times New Roman" w:hAnsi="Times New Roman" w:cs="Times New Roman"/>
          <w:b/>
          <w:i/>
          <w:iCs/>
          <w:sz w:val="24"/>
          <w:szCs w:val="24"/>
        </w:rPr>
        <w:t>E.</w:t>
      </w:r>
      <w:r w:rsidR="00816A9A" w:rsidRPr="00D90839">
        <w:rPr>
          <w:rFonts w:ascii="Times New Roman" w:eastAsia="Times New Roman" w:hAnsi="Times New Roman" w:cs="Times New Roman"/>
          <w:b/>
          <w:i/>
          <w:iCs/>
          <w:sz w:val="24"/>
          <w:szCs w:val="24"/>
        </w:rPr>
        <w:t>1 Criteria</w:t>
      </w:r>
    </w:p>
    <w:p w14:paraId="5C0D9A04" w14:textId="77777777" w:rsidR="0056580B" w:rsidRDefault="0056580B">
      <w:pPr>
        <w:spacing w:after="0" w:line="240" w:lineRule="auto"/>
        <w:rPr>
          <w:rFonts w:ascii="Times New Roman" w:eastAsia="Times New Roman" w:hAnsi="Times New Roman" w:cs="Times New Roman"/>
          <w:bCs/>
          <w:iCs/>
          <w:sz w:val="24"/>
          <w:szCs w:val="24"/>
          <w:u w:val="single"/>
        </w:rPr>
      </w:pPr>
      <w:bookmarkStart w:id="16" w:name="_Toc403132675"/>
    </w:p>
    <w:p w14:paraId="10DA8331" w14:textId="77777777" w:rsidR="00BD533E" w:rsidRDefault="002E74F2">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Each application will be evaluated</w:t>
      </w:r>
      <w:r w:rsidR="00CC0731">
        <w:rPr>
          <w:rFonts w:ascii="Times New Roman" w:eastAsia="Times New Roman" w:hAnsi="Times New Roman" w:cs="Times New Roman"/>
          <w:bCs/>
          <w:iCs/>
          <w:sz w:val="24"/>
          <w:szCs w:val="24"/>
        </w:rPr>
        <w:t xml:space="preserve"> individually against the following criteria</w:t>
      </w:r>
      <w:r w:rsidR="00EF1E1C">
        <w:rPr>
          <w:rFonts w:ascii="Times New Roman" w:eastAsia="Times New Roman" w:hAnsi="Times New Roman" w:cs="Times New Roman"/>
          <w:bCs/>
          <w:iCs/>
          <w:sz w:val="24"/>
          <w:szCs w:val="24"/>
        </w:rPr>
        <w:t>, listed below in order of importance,</w:t>
      </w:r>
      <w:r w:rsidR="00CC0731">
        <w:rPr>
          <w:rFonts w:ascii="Times New Roman" w:eastAsia="Times New Roman" w:hAnsi="Times New Roman" w:cs="Times New Roman"/>
          <w:bCs/>
          <w:iCs/>
          <w:sz w:val="24"/>
          <w:szCs w:val="24"/>
        </w:rPr>
        <w:t xml:space="preserve"> and not against competing applications</w:t>
      </w:r>
      <w:r w:rsidR="00EF1E1C">
        <w:rPr>
          <w:rFonts w:ascii="Times New Roman" w:eastAsia="Times New Roman" w:hAnsi="Times New Roman" w:cs="Times New Roman"/>
          <w:bCs/>
          <w:iCs/>
          <w:sz w:val="24"/>
          <w:szCs w:val="24"/>
        </w:rPr>
        <w:t>.</w:t>
      </w:r>
    </w:p>
    <w:p w14:paraId="29E7AC52" w14:textId="77777777" w:rsidR="00824F5B" w:rsidRDefault="00824F5B">
      <w:pPr>
        <w:spacing w:after="0" w:line="240" w:lineRule="auto"/>
        <w:rPr>
          <w:rFonts w:ascii="Times New Roman" w:eastAsia="Times New Roman" w:hAnsi="Times New Roman" w:cs="Times New Roman"/>
          <w:bCs/>
          <w:iCs/>
          <w:sz w:val="24"/>
          <w:szCs w:val="24"/>
          <w:u w:val="single"/>
        </w:rPr>
      </w:pPr>
    </w:p>
    <w:p w14:paraId="37CA7E23" w14:textId="77777777" w:rsidR="0000670B" w:rsidRPr="0026457F" w:rsidRDefault="002B1391">
      <w:pPr>
        <w:spacing w:after="0" w:line="240" w:lineRule="auto"/>
        <w:rPr>
          <w:rFonts w:ascii="Times New Roman" w:eastAsia="Times New Roman" w:hAnsi="Times New Roman" w:cs="Times New Roman"/>
          <w:bCs/>
          <w:iCs/>
          <w:sz w:val="24"/>
          <w:szCs w:val="24"/>
          <w:u w:val="single"/>
        </w:rPr>
      </w:pPr>
      <w:r w:rsidRPr="0026457F">
        <w:rPr>
          <w:rFonts w:ascii="Times New Roman" w:eastAsia="Times New Roman" w:hAnsi="Times New Roman" w:cs="Times New Roman"/>
          <w:bCs/>
          <w:iCs/>
          <w:sz w:val="24"/>
          <w:szCs w:val="24"/>
          <w:u w:val="single"/>
        </w:rPr>
        <w:t>Quality of Pro</w:t>
      </w:r>
      <w:r w:rsidR="00762ECB" w:rsidRPr="0026457F">
        <w:rPr>
          <w:rFonts w:ascii="Times New Roman" w:eastAsia="Times New Roman" w:hAnsi="Times New Roman" w:cs="Times New Roman"/>
          <w:bCs/>
          <w:iCs/>
          <w:sz w:val="24"/>
          <w:szCs w:val="24"/>
          <w:u w:val="single"/>
        </w:rPr>
        <w:t>ject</w:t>
      </w:r>
      <w:r w:rsidRPr="0026457F">
        <w:rPr>
          <w:rFonts w:ascii="Times New Roman" w:eastAsia="Times New Roman" w:hAnsi="Times New Roman" w:cs="Times New Roman"/>
          <w:bCs/>
          <w:iCs/>
          <w:sz w:val="24"/>
          <w:szCs w:val="24"/>
          <w:u w:val="single"/>
        </w:rPr>
        <w:t xml:space="preserve"> Idea</w:t>
      </w:r>
      <w:r w:rsidR="00824A46" w:rsidRPr="0026457F">
        <w:rPr>
          <w:rFonts w:ascii="Times New Roman" w:eastAsia="Times New Roman" w:hAnsi="Times New Roman" w:cs="Times New Roman"/>
          <w:bCs/>
          <w:iCs/>
          <w:sz w:val="24"/>
          <w:szCs w:val="24"/>
          <w:u w:val="single"/>
        </w:rPr>
        <w:t xml:space="preserve"> (35 points)</w:t>
      </w:r>
    </w:p>
    <w:bookmarkEnd w:id="16"/>
    <w:p w14:paraId="6E55CEF7" w14:textId="77777777" w:rsidR="0056580B" w:rsidRPr="0026457F" w:rsidRDefault="002B1391">
      <w:pPr>
        <w:spacing w:after="0" w:line="240" w:lineRule="auto"/>
        <w:rPr>
          <w:rFonts w:ascii="Times New Roman" w:eastAsia="Times New Roman" w:hAnsi="Times New Roman" w:cs="Times New Roman"/>
          <w:iCs/>
          <w:sz w:val="24"/>
          <w:szCs w:val="24"/>
        </w:rPr>
      </w:pPr>
      <w:r w:rsidRPr="0026457F">
        <w:rPr>
          <w:rFonts w:ascii="Times New Roman" w:eastAsia="Times New Roman" w:hAnsi="Times New Roman" w:cs="Times New Roman"/>
          <w:iCs/>
          <w:sz w:val="24"/>
          <w:szCs w:val="24"/>
        </w:rPr>
        <w:t xml:space="preserve">Applications should be responsive to the </w:t>
      </w:r>
      <w:r w:rsidR="006E0073" w:rsidRPr="0026457F">
        <w:rPr>
          <w:rFonts w:ascii="Times New Roman" w:eastAsia="Times New Roman" w:hAnsi="Times New Roman" w:cs="Times New Roman"/>
          <w:iCs/>
          <w:sz w:val="24"/>
          <w:szCs w:val="24"/>
        </w:rPr>
        <w:t>NOFO</w:t>
      </w:r>
      <w:r w:rsidRPr="0026457F">
        <w:rPr>
          <w:rFonts w:ascii="Times New Roman" w:eastAsia="Times New Roman" w:hAnsi="Times New Roman" w:cs="Times New Roman"/>
          <w:iCs/>
          <w:sz w:val="24"/>
          <w:szCs w:val="24"/>
        </w:rPr>
        <w:t xml:space="preserve">, appropriate in the country/regional context, and should exhibit originality, substance, precision, and relevance to </w:t>
      </w:r>
      <w:r w:rsidR="00AB0BCB" w:rsidRPr="0026457F">
        <w:rPr>
          <w:rFonts w:ascii="Times New Roman" w:eastAsia="Times New Roman" w:hAnsi="Times New Roman" w:cs="Times New Roman"/>
          <w:iCs/>
          <w:sz w:val="24"/>
          <w:szCs w:val="24"/>
        </w:rPr>
        <w:t>EAP</w:t>
      </w:r>
      <w:r w:rsidRPr="0026457F">
        <w:rPr>
          <w:rFonts w:ascii="Times New Roman" w:eastAsia="Times New Roman" w:hAnsi="Times New Roman" w:cs="Times New Roman"/>
          <w:iCs/>
          <w:sz w:val="24"/>
          <w:szCs w:val="24"/>
        </w:rPr>
        <w:t>’s mission of promoting human rights and democracy</w:t>
      </w:r>
      <w:r w:rsidR="00B26496" w:rsidRPr="0026457F">
        <w:rPr>
          <w:rFonts w:ascii="Times New Roman" w:eastAsia="Times New Roman" w:hAnsi="Times New Roman" w:cs="Times New Roman"/>
          <w:iCs/>
          <w:sz w:val="24"/>
          <w:szCs w:val="24"/>
        </w:rPr>
        <w:t xml:space="preserve">.  </w:t>
      </w:r>
      <w:r w:rsidR="00AB0BCB" w:rsidRPr="0026457F">
        <w:rPr>
          <w:rFonts w:ascii="Times New Roman" w:eastAsia="Times New Roman" w:hAnsi="Times New Roman" w:cs="Times New Roman"/>
          <w:iCs/>
          <w:sz w:val="24"/>
          <w:szCs w:val="24"/>
        </w:rPr>
        <w:t>EAP</w:t>
      </w:r>
      <w:r w:rsidR="00B26496" w:rsidRPr="0026457F">
        <w:rPr>
          <w:rFonts w:ascii="Times New Roman" w:eastAsia="Times New Roman" w:hAnsi="Times New Roman" w:cs="Times New Roman"/>
          <w:iCs/>
          <w:sz w:val="24"/>
          <w:szCs w:val="24"/>
        </w:rPr>
        <w:t xml:space="preserve"> prioritizes innovative and creative approaches rather than projects that simply duplicate or add to efforts by other entities.  This does not exclude projects that clearly build off existing successful projects in a new and innovative way from consideration.  </w:t>
      </w:r>
      <w:r w:rsidRPr="0026457F">
        <w:rPr>
          <w:rFonts w:ascii="Times New Roman" w:eastAsia="Times New Roman" w:hAnsi="Times New Roman" w:cs="Times New Roman"/>
          <w:iCs/>
          <w:sz w:val="24"/>
          <w:szCs w:val="24"/>
        </w:rPr>
        <w:t xml:space="preserve">In countries where similar activities are already taking place, an explanation should be provided as to how new activities will not duplicate or merely add to existing activities and how these efforts will be coordinated.  </w:t>
      </w:r>
    </w:p>
    <w:p w14:paraId="6CF1DA28" w14:textId="77777777" w:rsidR="00B26496" w:rsidRPr="0026457F" w:rsidRDefault="00B26496">
      <w:pPr>
        <w:spacing w:after="0" w:line="240" w:lineRule="auto"/>
        <w:rPr>
          <w:rFonts w:ascii="Times New Roman" w:eastAsia="Times New Roman" w:hAnsi="Times New Roman" w:cs="Times New Roman"/>
          <w:b/>
          <w:iCs/>
          <w:sz w:val="24"/>
          <w:szCs w:val="24"/>
        </w:rPr>
      </w:pPr>
    </w:p>
    <w:p w14:paraId="154B1743" w14:textId="77777777" w:rsidR="007065B5" w:rsidRPr="0026457F" w:rsidRDefault="007065B5" w:rsidP="007065B5">
      <w:pPr>
        <w:spacing w:after="0" w:line="240" w:lineRule="auto"/>
        <w:rPr>
          <w:rFonts w:ascii="Times New Roman" w:eastAsia="Times New Roman" w:hAnsi="Times New Roman" w:cs="Times New Roman"/>
          <w:bCs/>
          <w:iCs/>
          <w:sz w:val="24"/>
          <w:szCs w:val="24"/>
          <w:u w:val="single"/>
        </w:rPr>
      </w:pPr>
      <w:r w:rsidRPr="0026457F">
        <w:rPr>
          <w:rFonts w:ascii="Times New Roman" w:eastAsia="Times New Roman" w:hAnsi="Times New Roman" w:cs="Times New Roman"/>
          <w:bCs/>
          <w:iCs/>
          <w:sz w:val="24"/>
          <w:szCs w:val="24"/>
          <w:u w:val="single"/>
        </w:rPr>
        <w:t>Pro</w:t>
      </w:r>
      <w:r w:rsidR="00762ECB" w:rsidRPr="0026457F">
        <w:rPr>
          <w:rFonts w:ascii="Times New Roman" w:eastAsia="Times New Roman" w:hAnsi="Times New Roman" w:cs="Times New Roman"/>
          <w:bCs/>
          <w:iCs/>
          <w:sz w:val="24"/>
          <w:szCs w:val="24"/>
          <w:u w:val="single"/>
        </w:rPr>
        <w:t>ject</w:t>
      </w:r>
      <w:r w:rsidRPr="0026457F">
        <w:rPr>
          <w:rFonts w:ascii="Times New Roman" w:eastAsia="Times New Roman" w:hAnsi="Times New Roman" w:cs="Times New Roman"/>
          <w:bCs/>
          <w:iCs/>
          <w:sz w:val="24"/>
          <w:szCs w:val="24"/>
          <w:u w:val="single"/>
        </w:rPr>
        <w:t xml:space="preserve"> Planning/Ability to Achieve Objectives </w:t>
      </w:r>
      <w:r w:rsidR="00824A46" w:rsidRPr="0026457F">
        <w:rPr>
          <w:rFonts w:ascii="Times New Roman" w:eastAsia="Times New Roman" w:hAnsi="Times New Roman" w:cs="Times New Roman"/>
          <w:bCs/>
          <w:iCs/>
          <w:sz w:val="24"/>
          <w:szCs w:val="24"/>
          <w:u w:val="single"/>
        </w:rPr>
        <w:t>(25 points)</w:t>
      </w:r>
    </w:p>
    <w:p w14:paraId="3B58ACB9" w14:textId="77777777" w:rsidR="00640FB3" w:rsidRDefault="00640FB3" w:rsidP="007065B5">
      <w:pPr>
        <w:spacing w:after="0" w:line="240" w:lineRule="auto"/>
        <w:rPr>
          <w:rFonts w:ascii="Times New Roman" w:eastAsia="Times New Roman" w:hAnsi="Times New Roman" w:cs="Times New Roman"/>
          <w:iCs/>
          <w:sz w:val="24"/>
          <w:szCs w:val="24"/>
        </w:rPr>
      </w:pPr>
    </w:p>
    <w:p w14:paraId="2E80C13C" w14:textId="44243413" w:rsidR="00640FB3" w:rsidRDefault="00640FB3" w:rsidP="007065B5">
      <w:pPr>
        <w:spacing w:after="0" w:line="240" w:lineRule="auto"/>
        <w:rPr>
          <w:rFonts w:ascii="Times New Roman" w:eastAsia="Times New Roman" w:hAnsi="Times New Roman" w:cs="Times New Roman"/>
          <w:iCs/>
          <w:sz w:val="24"/>
          <w:szCs w:val="24"/>
        </w:rPr>
      </w:pPr>
      <w:r w:rsidRPr="00640FB3">
        <w:rPr>
          <w:rFonts w:ascii="Times New Roman" w:eastAsia="Times New Roman" w:hAnsi="Times New Roman" w:cs="Times New Roman"/>
          <w:iCs/>
          <w:sz w:val="24"/>
          <w:szCs w:val="24"/>
        </w:rPr>
        <w:t>Propose a clear and realistic implementation plan to significantly address the Program Goals in</w:t>
      </w:r>
      <w:r>
        <w:rPr>
          <w:rFonts w:ascii="Times New Roman" w:eastAsia="Times New Roman" w:hAnsi="Times New Roman" w:cs="Times New Roman"/>
          <w:iCs/>
          <w:sz w:val="24"/>
          <w:szCs w:val="24"/>
        </w:rPr>
        <w:t xml:space="preserve"> this solicitation</w:t>
      </w:r>
      <w:r w:rsidRPr="00640FB3">
        <w:rPr>
          <w:rFonts w:ascii="Times New Roman" w:eastAsia="Times New Roman" w:hAnsi="Times New Roman" w:cs="Times New Roman"/>
          <w:iCs/>
          <w:sz w:val="24"/>
          <w:szCs w:val="24"/>
        </w:rPr>
        <w:t xml:space="preserve">.  This should include an introduction and rationale of the proposal, describing the problem and how the project addresses the problem, as well as project goals, objectives and expected results and any aspects of innovation, sustainability and impact of the project.  </w:t>
      </w:r>
    </w:p>
    <w:p w14:paraId="6E9CCEFB" w14:textId="10762EE1" w:rsidR="00640FB3" w:rsidRDefault="00640FB3" w:rsidP="007065B5">
      <w:pPr>
        <w:spacing w:after="0" w:line="240" w:lineRule="auto"/>
        <w:rPr>
          <w:rFonts w:ascii="Times New Roman" w:eastAsia="Times New Roman" w:hAnsi="Times New Roman" w:cs="Times New Roman"/>
          <w:iCs/>
          <w:sz w:val="24"/>
          <w:szCs w:val="24"/>
        </w:rPr>
      </w:pPr>
    </w:p>
    <w:p w14:paraId="20F116BA" w14:textId="32685F38" w:rsidR="00640FB3" w:rsidRPr="00640FB3" w:rsidRDefault="00647CE3" w:rsidP="00640FB3">
      <w:pPr>
        <w:spacing w:after="0" w:line="240" w:lineRule="auto"/>
        <w:rPr>
          <w:rFonts w:ascii="Times New Roman" w:eastAsia="Times New Roman" w:hAnsi="Times New Roman" w:cs="Times New Roman"/>
          <w:iCs/>
          <w:sz w:val="24"/>
          <w:szCs w:val="24"/>
        </w:rPr>
      </w:pPr>
      <w:r w:rsidRPr="0026457F">
        <w:rPr>
          <w:rFonts w:ascii="Times New Roman" w:eastAsia="Times New Roman" w:hAnsi="Times New Roman" w:cs="Times New Roman"/>
          <w:iCs/>
          <w:sz w:val="24"/>
          <w:szCs w:val="24"/>
        </w:rPr>
        <w:t>A strong application will include a clear articulation of how the proposed project activities contribute to the overall project objectives, and each activity will be clearly developed and detailed</w:t>
      </w:r>
      <w:r>
        <w:rPr>
          <w:rFonts w:ascii="Times New Roman" w:eastAsia="Times New Roman" w:hAnsi="Times New Roman" w:cs="Times New Roman"/>
          <w:iCs/>
          <w:sz w:val="24"/>
          <w:szCs w:val="24"/>
        </w:rPr>
        <w:t>.  T</w:t>
      </w:r>
      <w:r w:rsidR="00640FB3" w:rsidRPr="00640FB3">
        <w:rPr>
          <w:rFonts w:ascii="Times New Roman" w:eastAsia="Times New Roman" w:hAnsi="Times New Roman" w:cs="Times New Roman"/>
          <w:iCs/>
          <w:sz w:val="24"/>
          <w:szCs w:val="24"/>
        </w:rPr>
        <w:t>he proposal should further outline the expected and achievable results for the project.  It should also outline the relevant and appropriate Main Activities to accomplish</w:t>
      </w:r>
      <w:r w:rsidR="00640FB3">
        <w:rPr>
          <w:rFonts w:ascii="Times New Roman" w:eastAsia="Times New Roman" w:hAnsi="Times New Roman" w:cs="Times New Roman"/>
          <w:iCs/>
          <w:sz w:val="24"/>
          <w:szCs w:val="24"/>
        </w:rPr>
        <w:t xml:space="preserve"> the goals and expected results</w:t>
      </w:r>
      <w:r w:rsidR="00640FB3" w:rsidRPr="00640FB3">
        <w:rPr>
          <w:rFonts w:ascii="Times New Roman" w:eastAsia="Times New Roman" w:hAnsi="Times New Roman" w:cs="Times New Roman"/>
          <w:iCs/>
          <w:sz w:val="24"/>
          <w:szCs w:val="24"/>
        </w:rPr>
        <w:t xml:space="preserve">.  </w:t>
      </w:r>
    </w:p>
    <w:p w14:paraId="31AFA2ED" w14:textId="77777777" w:rsidR="00640FB3" w:rsidRDefault="00640FB3" w:rsidP="007065B5">
      <w:pPr>
        <w:spacing w:after="0" w:line="240" w:lineRule="auto"/>
        <w:rPr>
          <w:rFonts w:ascii="Times New Roman" w:eastAsia="Times New Roman" w:hAnsi="Times New Roman" w:cs="Times New Roman"/>
          <w:iCs/>
          <w:sz w:val="24"/>
          <w:szCs w:val="24"/>
        </w:rPr>
      </w:pPr>
    </w:p>
    <w:p w14:paraId="7B685CBA" w14:textId="70CEB53B" w:rsidR="00647CE3" w:rsidRDefault="007065B5" w:rsidP="007065B5">
      <w:pPr>
        <w:spacing w:after="0" w:line="240" w:lineRule="auto"/>
        <w:rPr>
          <w:rFonts w:ascii="Times New Roman" w:eastAsia="Times New Roman" w:hAnsi="Times New Roman" w:cs="Times New Roman"/>
          <w:iCs/>
          <w:sz w:val="24"/>
          <w:szCs w:val="24"/>
        </w:rPr>
      </w:pPr>
      <w:r w:rsidRPr="0026457F">
        <w:rPr>
          <w:rFonts w:ascii="Times New Roman" w:eastAsia="Times New Roman" w:hAnsi="Times New Roman" w:cs="Times New Roman"/>
          <w:iCs/>
          <w:sz w:val="24"/>
          <w:szCs w:val="24"/>
        </w:rPr>
        <w:t xml:space="preserve">Objectives should be ambitious, yet measurable results-focused and achievable in a reasonable time frame.  A complete application must include a logic model to demonstrate how the </w:t>
      </w:r>
      <w:r w:rsidR="00D90839" w:rsidRPr="0026457F">
        <w:rPr>
          <w:rFonts w:ascii="Times New Roman" w:eastAsia="Times New Roman" w:hAnsi="Times New Roman" w:cs="Times New Roman"/>
          <w:iCs/>
          <w:sz w:val="24"/>
          <w:szCs w:val="24"/>
        </w:rPr>
        <w:t>project</w:t>
      </w:r>
      <w:r w:rsidRPr="0026457F">
        <w:rPr>
          <w:rFonts w:ascii="Times New Roman" w:eastAsia="Times New Roman" w:hAnsi="Times New Roman" w:cs="Times New Roman"/>
          <w:iCs/>
          <w:sz w:val="24"/>
          <w:szCs w:val="24"/>
        </w:rPr>
        <w:t xml:space="preserve"> will have an impact on its proposed objectives.  Applications should address how the </w:t>
      </w:r>
      <w:r w:rsidR="00D90839" w:rsidRPr="0026457F">
        <w:rPr>
          <w:rFonts w:ascii="Times New Roman" w:eastAsia="Times New Roman" w:hAnsi="Times New Roman" w:cs="Times New Roman"/>
          <w:iCs/>
          <w:sz w:val="24"/>
          <w:szCs w:val="24"/>
        </w:rPr>
        <w:t>project</w:t>
      </w:r>
      <w:r w:rsidRPr="0026457F">
        <w:rPr>
          <w:rFonts w:ascii="Times New Roman" w:eastAsia="Times New Roman" w:hAnsi="Times New Roman" w:cs="Times New Roman"/>
          <w:iCs/>
          <w:sz w:val="24"/>
          <w:szCs w:val="24"/>
        </w:rPr>
        <w:t xml:space="preserve"> will engage relevant stakeholders and should identify local partners as appropriate.  If local partners have been identified, </w:t>
      </w:r>
      <w:r w:rsidR="00AB0BCB" w:rsidRPr="0026457F">
        <w:rPr>
          <w:rFonts w:ascii="Times New Roman" w:eastAsia="Times New Roman" w:hAnsi="Times New Roman" w:cs="Times New Roman"/>
          <w:iCs/>
          <w:sz w:val="24"/>
          <w:szCs w:val="24"/>
        </w:rPr>
        <w:t>EAP</w:t>
      </w:r>
      <w:r w:rsidRPr="0026457F">
        <w:rPr>
          <w:rFonts w:ascii="Times New Roman" w:eastAsia="Times New Roman" w:hAnsi="Times New Roman" w:cs="Times New Roman"/>
          <w:iCs/>
          <w:sz w:val="24"/>
          <w:szCs w:val="24"/>
        </w:rPr>
        <w:t xml:space="preserve"> strongly encourages applicants to submit letters of support from proposed in-country partners.  Additionally, applicants should describe the division of labor among the direct applicant and any local partners.  </w:t>
      </w:r>
    </w:p>
    <w:p w14:paraId="2E6DF776" w14:textId="77777777" w:rsidR="00647CE3" w:rsidRDefault="00647CE3" w:rsidP="007065B5">
      <w:pPr>
        <w:spacing w:after="0" w:line="240" w:lineRule="auto"/>
        <w:rPr>
          <w:rFonts w:ascii="Times New Roman" w:eastAsia="Times New Roman" w:hAnsi="Times New Roman" w:cs="Times New Roman"/>
          <w:iCs/>
          <w:sz w:val="24"/>
          <w:szCs w:val="24"/>
        </w:rPr>
      </w:pPr>
    </w:p>
    <w:p w14:paraId="7CC81A03" w14:textId="026316CA" w:rsidR="007065B5" w:rsidRPr="0026457F" w:rsidRDefault="007065B5" w:rsidP="007065B5">
      <w:pPr>
        <w:spacing w:after="0" w:line="240" w:lineRule="auto"/>
        <w:rPr>
          <w:rFonts w:ascii="Times New Roman" w:eastAsia="Times New Roman" w:hAnsi="Times New Roman" w:cs="Times New Roman"/>
          <w:iCs/>
          <w:sz w:val="24"/>
          <w:szCs w:val="24"/>
        </w:rPr>
      </w:pPr>
      <w:r w:rsidRPr="0026457F">
        <w:rPr>
          <w:rFonts w:ascii="Times New Roman" w:eastAsia="Times New Roman" w:hAnsi="Times New Roman" w:cs="Times New Roman"/>
          <w:iCs/>
          <w:sz w:val="24"/>
          <w:szCs w:val="24"/>
        </w:rPr>
        <w:t>If applicable, applications should identify target areas for activities, target participant groups or selection criteria for participants, and the specific roles of sub</w:t>
      </w:r>
      <w:r w:rsidR="00A412D6" w:rsidRPr="0026457F">
        <w:rPr>
          <w:rFonts w:ascii="Times New Roman" w:eastAsia="Times New Roman" w:hAnsi="Times New Roman" w:cs="Times New Roman"/>
          <w:iCs/>
          <w:sz w:val="24"/>
          <w:szCs w:val="24"/>
        </w:rPr>
        <w:t>awardees</w:t>
      </w:r>
      <w:r w:rsidRPr="0026457F">
        <w:rPr>
          <w:rFonts w:ascii="Times New Roman" w:eastAsia="Times New Roman" w:hAnsi="Times New Roman" w:cs="Times New Roman"/>
          <w:iCs/>
          <w:sz w:val="24"/>
          <w:szCs w:val="24"/>
        </w:rPr>
        <w:t xml:space="preserve">, among other pertinent details.  In particularly challenging operating environments, applications should include contingency plans for overcoming potential difficulties in executing the original work plan and address any operational or </w:t>
      </w:r>
      <w:r w:rsidR="00D90839" w:rsidRPr="0026457F">
        <w:rPr>
          <w:rFonts w:ascii="Times New Roman" w:eastAsia="Times New Roman" w:hAnsi="Times New Roman" w:cs="Times New Roman"/>
          <w:iCs/>
          <w:sz w:val="24"/>
          <w:szCs w:val="24"/>
        </w:rPr>
        <w:t>pro</w:t>
      </w:r>
      <w:r w:rsidR="00A412D6" w:rsidRPr="0026457F">
        <w:rPr>
          <w:rFonts w:ascii="Times New Roman" w:eastAsia="Times New Roman" w:hAnsi="Times New Roman" w:cs="Times New Roman"/>
          <w:iCs/>
          <w:sz w:val="24"/>
          <w:szCs w:val="24"/>
        </w:rPr>
        <w:t>gram</w:t>
      </w:r>
      <w:r w:rsidRPr="0026457F">
        <w:rPr>
          <w:rFonts w:ascii="Times New Roman" w:eastAsia="Times New Roman" w:hAnsi="Times New Roman" w:cs="Times New Roman"/>
          <w:iCs/>
          <w:sz w:val="24"/>
          <w:szCs w:val="24"/>
        </w:rPr>
        <w:t>matic security concerns and how they will be addressed.</w:t>
      </w:r>
    </w:p>
    <w:p w14:paraId="239AD988" w14:textId="5F714CC2" w:rsidR="007065B5" w:rsidRDefault="007065B5" w:rsidP="007065B5">
      <w:pPr>
        <w:spacing w:after="0" w:line="240" w:lineRule="auto"/>
        <w:rPr>
          <w:rFonts w:ascii="Times New Roman" w:eastAsia="Times New Roman" w:hAnsi="Times New Roman" w:cs="Times New Roman"/>
          <w:iCs/>
          <w:sz w:val="24"/>
          <w:szCs w:val="24"/>
        </w:rPr>
      </w:pPr>
    </w:p>
    <w:p w14:paraId="38A4CBBC" w14:textId="1080743D" w:rsidR="00640FB3" w:rsidRPr="003D3DF6" w:rsidRDefault="00640FB3" w:rsidP="003D3DF6">
      <w:pPr>
        <w:spacing w:after="0" w:line="240" w:lineRule="auto"/>
        <w:rPr>
          <w:rFonts w:ascii="Times New Roman" w:hAnsi="Times New Roman" w:cs="Times New Roman"/>
          <w:sz w:val="24"/>
          <w:szCs w:val="24"/>
        </w:rPr>
      </w:pPr>
      <w:r w:rsidRPr="003D3DF6">
        <w:rPr>
          <w:rFonts w:ascii="Times New Roman" w:hAnsi="Times New Roman" w:cs="Times New Roman"/>
          <w:sz w:val="24"/>
          <w:szCs w:val="24"/>
        </w:rPr>
        <w:t xml:space="preserve">In table format, please present a brief, one- to two-page work plan matrix (which does count as part of the </w:t>
      </w:r>
      <w:r w:rsidR="00647CE3" w:rsidRPr="00647CE3">
        <w:rPr>
          <w:rFonts w:ascii="Times New Roman" w:hAnsi="Times New Roman" w:cs="Times New Roman"/>
          <w:sz w:val="24"/>
          <w:szCs w:val="24"/>
        </w:rPr>
        <w:t xml:space="preserve">10 page </w:t>
      </w:r>
      <w:r w:rsidR="00C33015" w:rsidRPr="00647CE3">
        <w:rPr>
          <w:rFonts w:ascii="Times New Roman" w:hAnsi="Times New Roman" w:cs="Times New Roman"/>
          <w:sz w:val="24"/>
          <w:szCs w:val="24"/>
        </w:rPr>
        <w:t>limit</w:t>
      </w:r>
      <w:r w:rsidRPr="003D3DF6">
        <w:rPr>
          <w:rFonts w:ascii="Times New Roman" w:hAnsi="Times New Roman" w:cs="Times New Roman"/>
          <w:sz w:val="24"/>
          <w:szCs w:val="24"/>
        </w:rPr>
        <w:t>), with a timeline including target dates for activities for the life of the agreement, which reflects the overall program approach, and objectives. The following timeline below is provided as an example for semiannual (SA) periods. SA1 is October-March, and SA2 is April-September.</w:t>
      </w:r>
    </w:p>
    <w:p w14:paraId="2528B34E" w14:textId="77777777" w:rsidR="00640FB3" w:rsidRPr="00606608" w:rsidRDefault="00640FB3" w:rsidP="00640FB3">
      <w:pPr>
        <w:pStyle w:val="ListParagraph"/>
        <w:ind w:left="1080"/>
      </w:pPr>
    </w:p>
    <w:tbl>
      <w:tblPr>
        <w:tblW w:w="9360" w:type="dxa"/>
        <w:tblInd w:w="-10" w:type="dxa"/>
        <w:tblLayout w:type="fixed"/>
        <w:tblLook w:val="04A0" w:firstRow="1" w:lastRow="0" w:firstColumn="1" w:lastColumn="0" w:noHBand="0" w:noVBand="1"/>
      </w:tblPr>
      <w:tblGrid>
        <w:gridCol w:w="4500"/>
        <w:gridCol w:w="1080"/>
        <w:gridCol w:w="810"/>
        <w:gridCol w:w="720"/>
        <w:gridCol w:w="720"/>
        <w:gridCol w:w="720"/>
        <w:gridCol w:w="810"/>
      </w:tblGrid>
      <w:tr w:rsidR="00C7463C" w14:paraId="7CD7322D" w14:textId="77777777" w:rsidTr="00C7463C">
        <w:trPr>
          <w:trHeight w:val="1195"/>
        </w:trPr>
        <w:tc>
          <w:tcPr>
            <w:tcW w:w="4500" w:type="dxa"/>
            <w:tcBorders>
              <w:top w:val="single" w:sz="8" w:space="0" w:color="000000"/>
              <w:left w:val="single" w:sz="8" w:space="0" w:color="000000"/>
              <w:bottom w:val="single" w:sz="8" w:space="0" w:color="000000"/>
              <w:right w:val="single" w:sz="8" w:space="0" w:color="000000"/>
            </w:tcBorders>
            <w:shd w:val="clear" w:color="000000" w:fill="D9D9D9"/>
            <w:vAlign w:val="center"/>
            <w:hideMark/>
          </w:tcPr>
          <w:p w14:paraId="5335C85B" w14:textId="77777777" w:rsidR="00C7463C" w:rsidRDefault="00C7463C">
            <w:pPr>
              <w:jc w:val="center"/>
              <w:rPr>
                <w:rFonts w:ascii="Calibri" w:hAnsi="Calibri" w:cs="Calibri"/>
                <w:b/>
                <w:bCs/>
                <w:color w:val="000000"/>
              </w:rPr>
            </w:pPr>
            <w:r>
              <w:rPr>
                <w:rFonts w:ascii="Calibri" w:hAnsi="Calibri" w:cs="Calibri"/>
                <w:b/>
                <w:bCs/>
                <w:color w:val="000000"/>
              </w:rPr>
              <w:t>Primary Activities, Deliverables, and/or Milestones</w:t>
            </w:r>
          </w:p>
        </w:tc>
        <w:tc>
          <w:tcPr>
            <w:tcW w:w="1080" w:type="dxa"/>
            <w:tcBorders>
              <w:top w:val="single" w:sz="8" w:space="0" w:color="000000"/>
              <w:left w:val="nil"/>
              <w:bottom w:val="single" w:sz="8" w:space="0" w:color="000000"/>
              <w:right w:val="single" w:sz="8" w:space="0" w:color="000000"/>
            </w:tcBorders>
            <w:shd w:val="clear" w:color="000000" w:fill="D9D9D9"/>
            <w:vAlign w:val="center"/>
            <w:hideMark/>
          </w:tcPr>
          <w:p w14:paraId="51541CE1" w14:textId="27A4F6AB" w:rsidR="00C7463C" w:rsidRDefault="00C7463C">
            <w:pPr>
              <w:jc w:val="center"/>
              <w:rPr>
                <w:rFonts w:ascii="Calibri" w:hAnsi="Calibri" w:cs="Calibri"/>
                <w:b/>
                <w:bCs/>
                <w:color w:val="000000"/>
              </w:rPr>
            </w:pPr>
            <w:r>
              <w:rPr>
                <w:rFonts w:ascii="Calibri" w:hAnsi="Calibri" w:cs="Calibri"/>
                <w:b/>
                <w:bCs/>
                <w:color w:val="000000"/>
              </w:rPr>
              <w:t>FY19 Semi-Annual 1 (SA1)</w:t>
            </w:r>
          </w:p>
        </w:tc>
        <w:tc>
          <w:tcPr>
            <w:tcW w:w="810" w:type="dxa"/>
            <w:tcBorders>
              <w:top w:val="single" w:sz="8" w:space="0" w:color="000000"/>
              <w:left w:val="nil"/>
              <w:bottom w:val="single" w:sz="8" w:space="0" w:color="000000"/>
              <w:right w:val="single" w:sz="8" w:space="0" w:color="000000"/>
            </w:tcBorders>
            <w:shd w:val="clear" w:color="000000" w:fill="D9D9D9"/>
            <w:vAlign w:val="center"/>
            <w:hideMark/>
          </w:tcPr>
          <w:p w14:paraId="22E4CB11" w14:textId="77777777" w:rsidR="00C7463C" w:rsidRDefault="00C7463C">
            <w:pPr>
              <w:jc w:val="center"/>
              <w:rPr>
                <w:rFonts w:ascii="Calibri" w:hAnsi="Calibri" w:cs="Calibri"/>
                <w:b/>
                <w:bCs/>
                <w:color w:val="000000"/>
              </w:rPr>
            </w:pPr>
            <w:r>
              <w:rPr>
                <w:rFonts w:ascii="Calibri" w:hAnsi="Calibri" w:cs="Calibri"/>
                <w:b/>
                <w:bCs/>
                <w:color w:val="000000"/>
              </w:rPr>
              <w:t>FY19 SA2</w:t>
            </w:r>
          </w:p>
        </w:tc>
        <w:tc>
          <w:tcPr>
            <w:tcW w:w="720" w:type="dxa"/>
            <w:tcBorders>
              <w:top w:val="single" w:sz="8" w:space="0" w:color="000000"/>
              <w:left w:val="nil"/>
              <w:bottom w:val="single" w:sz="8" w:space="0" w:color="000000"/>
              <w:right w:val="single" w:sz="8" w:space="0" w:color="000000"/>
            </w:tcBorders>
            <w:shd w:val="clear" w:color="000000" w:fill="D9D9D9"/>
            <w:vAlign w:val="center"/>
            <w:hideMark/>
          </w:tcPr>
          <w:p w14:paraId="3E4F1129" w14:textId="77777777" w:rsidR="00C7463C" w:rsidRDefault="00C7463C">
            <w:pPr>
              <w:jc w:val="center"/>
              <w:rPr>
                <w:rFonts w:ascii="Calibri" w:hAnsi="Calibri" w:cs="Calibri"/>
                <w:b/>
                <w:bCs/>
                <w:color w:val="000000"/>
              </w:rPr>
            </w:pPr>
            <w:r>
              <w:rPr>
                <w:rFonts w:ascii="Calibri" w:hAnsi="Calibri" w:cs="Calibri"/>
                <w:b/>
                <w:bCs/>
                <w:color w:val="000000"/>
              </w:rPr>
              <w:t>FY20 SA1</w:t>
            </w:r>
          </w:p>
        </w:tc>
        <w:tc>
          <w:tcPr>
            <w:tcW w:w="720" w:type="dxa"/>
            <w:tcBorders>
              <w:top w:val="single" w:sz="8" w:space="0" w:color="000000"/>
              <w:left w:val="nil"/>
              <w:bottom w:val="single" w:sz="8" w:space="0" w:color="000000"/>
              <w:right w:val="single" w:sz="8" w:space="0" w:color="000000"/>
            </w:tcBorders>
            <w:shd w:val="clear" w:color="000000" w:fill="D9D9D9"/>
            <w:vAlign w:val="center"/>
            <w:hideMark/>
          </w:tcPr>
          <w:p w14:paraId="7A521E65" w14:textId="77777777" w:rsidR="00C7463C" w:rsidRDefault="00C7463C">
            <w:pPr>
              <w:jc w:val="center"/>
              <w:rPr>
                <w:rFonts w:ascii="Calibri" w:hAnsi="Calibri" w:cs="Calibri"/>
                <w:b/>
                <w:bCs/>
                <w:color w:val="000000"/>
              </w:rPr>
            </w:pPr>
            <w:r>
              <w:rPr>
                <w:rFonts w:ascii="Calibri" w:hAnsi="Calibri" w:cs="Calibri"/>
                <w:b/>
                <w:bCs/>
                <w:color w:val="000000"/>
              </w:rPr>
              <w:t>FY20 SA2</w:t>
            </w:r>
          </w:p>
        </w:tc>
        <w:tc>
          <w:tcPr>
            <w:tcW w:w="720" w:type="dxa"/>
            <w:tcBorders>
              <w:top w:val="single" w:sz="8" w:space="0" w:color="000000"/>
              <w:left w:val="nil"/>
              <w:bottom w:val="single" w:sz="8" w:space="0" w:color="000000"/>
              <w:right w:val="single" w:sz="8" w:space="0" w:color="000000"/>
            </w:tcBorders>
            <w:shd w:val="clear" w:color="000000" w:fill="D9D9D9"/>
            <w:vAlign w:val="center"/>
            <w:hideMark/>
          </w:tcPr>
          <w:p w14:paraId="3B64F3FD" w14:textId="77777777" w:rsidR="00C7463C" w:rsidRDefault="00C7463C">
            <w:pPr>
              <w:jc w:val="center"/>
              <w:rPr>
                <w:rFonts w:ascii="Calibri" w:hAnsi="Calibri" w:cs="Calibri"/>
                <w:b/>
                <w:bCs/>
                <w:color w:val="000000"/>
              </w:rPr>
            </w:pPr>
            <w:r>
              <w:rPr>
                <w:rFonts w:ascii="Calibri" w:hAnsi="Calibri" w:cs="Calibri"/>
                <w:b/>
                <w:bCs/>
                <w:color w:val="000000"/>
              </w:rPr>
              <w:t>FY21 SA1</w:t>
            </w:r>
          </w:p>
        </w:tc>
        <w:tc>
          <w:tcPr>
            <w:tcW w:w="810" w:type="dxa"/>
            <w:tcBorders>
              <w:top w:val="single" w:sz="8" w:space="0" w:color="000000"/>
              <w:left w:val="nil"/>
              <w:bottom w:val="single" w:sz="8" w:space="0" w:color="000000"/>
              <w:right w:val="single" w:sz="8" w:space="0" w:color="000000"/>
            </w:tcBorders>
            <w:shd w:val="clear" w:color="000000" w:fill="D9D9D9"/>
            <w:vAlign w:val="center"/>
            <w:hideMark/>
          </w:tcPr>
          <w:p w14:paraId="2AF10EF2" w14:textId="77777777" w:rsidR="00C7463C" w:rsidRDefault="00C7463C">
            <w:pPr>
              <w:jc w:val="center"/>
              <w:rPr>
                <w:rFonts w:ascii="Calibri" w:hAnsi="Calibri" w:cs="Calibri"/>
                <w:b/>
                <w:bCs/>
                <w:color w:val="000000"/>
              </w:rPr>
            </w:pPr>
            <w:r>
              <w:rPr>
                <w:rFonts w:ascii="Calibri" w:hAnsi="Calibri" w:cs="Calibri"/>
                <w:b/>
                <w:bCs/>
                <w:color w:val="000000"/>
              </w:rPr>
              <w:t>FY21 SA2</w:t>
            </w:r>
          </w:p>
        </w:tc>
      </w:tr>
      <w:tr w:rsidR="00C7463C" w14:paraId="3A28E2FC" w14:textId="77777777" w:rsidTr="00C7463C">
        <w:trPr>
          <w:trHeight w:val="520"/>
        </w:trPr>
        <w:tc>
          <w:tcPr>
            <w:tcW w:w="4500" w:type="dxa"/>
            <w:tcBorders>
              <w:top w:val="nil"/>
              <w:left w:val="single" w:sz="8" w:space="0" w:color="000000"/>
              <w:bottom w:val="single" w:sz="8" w:space="0" w:color="000000"/>
              <w:right w:val="single" w:sz="8" w:space="0" w:color="000000"/>
            </w:tcBorders>
            <w:shd w:val="clear" w:color="auto" w:fill="auto"/>
            <w:vAlign w:val="center"/>
            <w:hideMark/>
          </w:tcPr>
          <w:p w14:paraId="66ACE780" w14:textId="77777777" w:rsidR="00C7463C" w:rsidRDefault="00C7463C">
            <w:pPr>
              <w:rPr>
                <w:rFonts w:ascii="Calibri" w:hAnsi="Calibri" w:cs="Calibri"/>
                <w:color w:val="000000"/>
              </w:rPr>
            </w:pPr>
            <w:r>
              <w:rPr>
                <w:rFonts w:ascii="Calibri" w:hAnsi="Calibri" w:cs="Calibri"/>
                <w:color w:val="000000"/>
              </w:rPr>
              <w:t>Project Monitoring Plan (may be requested within 90 days after the start of the activity (see Attachment A))</w:t>
            </w:r>
          </w:p>
        </w:tc>
        <w:tc>
          <w:tcPr>
            <w:tcW w:w="1080" w:type="dxa"/>
            <w:tcBorders>
              <w:top w:val="nil"/>
              <w:left w:val="nil"/>
              <w:bottom w:val="single" w:sz="8" w:space="0" w:color="000000"/>
              <w:right w:val="single" w:sz="8" w:space="0" w:color="000000"/>
            </w:tcBorders>
            <w:shd w:val="clear" w:color="auto" w:fill="auto"/>
            <w:vAlign w:val="center"/>
            <w:hideMark/>
          </w:tcPr>
          <w:p w14:paraId="1239FCC8" w14:textId="77777777" w:rsidR="00C7463C" w:rsidRDefault="00C7463C">
            <w:pPr>
              <w:jc w:val="center"/>
              <w:rPr>
                <w:rFonts w:ascii="Calibri" w:hAnsi="Calibri" w:cs="Calibri"/>
                <w:color w:val="000000"/>
              </w:rPr>
            </w:pPr>
            <w:r>
              <w:rPr>
                <w:rFonts w:ascii="Calibri" w:hAnsi="Calibri" w:cs="Calibri"/>
                <w:color w:val="000000"/>
              </w:rPr>
              <w:t>X</w:t>
            </w:r>
          </w:p>
        </w:tc>
        <w:tc>
          <w:tcPr>
            <w:tcW w:w="810" w:type="dxa"/>
            <w:tcBorders>
              <w:top w:val="nil"/>
              <w:left w:val="nil"/>
              <w:bottom w:val="single" w:sz="8" w:space="0" w:color="000000"/>
              <w:right w:val="single" w:sz="8" w:space="0" w:color="000000"/>
            </w:tcBorders>
            <w:shd w:val="clear" w:color="auto" w:fill="auto"/>
            <w:vAlign w:val="center"/>
            <w:hideMark/>
          </w:tcPr>
          <w:p w14:paraId="55A351FB" w14:textId="77777777" w:rsidR="00C7463C" w:rsidRDefault="00C7463C">
            <w:pPr>
              <w:jc w:val="center"/>
              <w:rPr>
                <w:rFonts w:ascii="Calibri" w:hAnsi="Calibri" w:cs="Calibri"/>
                <w:color w:val="000000"/>
              </w:rPr>
            </w:pPr>
            <w:r>
              <w:rPr>
                <w:rFonts w:ascii="Calibri" w:hAnsi="Calibri" w:cs="Calibri"/>
                <w:color w:val="000000"/>
              </w:rPr>
              <w:t> </w:t>
            </w:r>
          </w:p>
        </w:tc>
        <w:tc>
          <w:tcPr>
            <w:tcW w:w="720" w:type="dxa"/>
            <w:tcBorders>
              <w:top w:val="nil"/>
              <w:left w:val="nil"/>
              <w:bottom w:val="single" w:sz="8" w:space="0" w:color="000000"/>
              <w:right w:val="single" w:sz="8" w:space="0" w:color="000000"/>
            </w:tcBorders>
            <w:shd w:val="clear" w:color="auto" w:fill="auto"/>
            <w:vAlign w:val="center"/>
            <w:hideMark/>
          </w:tcPr>
          <w:p w14:paraId="758CF567" w14:textId="77777777" w:rsidR="00C7463C" w:rsidRDefault="00C7463C">
            <w:pPr>
              <w:jc w:val="center"/>
              <w:rPr>
                <w:rFonts w:ascii="Calibri" w:hAnsi="Calibri" w:cs="Calibri"/>
                <w:color w:val="000000"/>
              </w:rPr>
            </w:pPr>
            <w:r>
              <w:rPr>
                <w:rFonts w:ascii="Calibri" w:hAnsi="Calibri" w:cs="Calibri"/>
                <w:color w:val="000000"/>
              </w:rPr>
              <w:t> </w:t>
            </w:r>
          </w:p>
        </w:tc>
        <w:tc>
          <w:tcPr>
            <w:tcW w:w="720" w:type="dxa"/>
            <w:tcBorders>
              <w:top w:val="nil"/>
              <w:left w:val="nil"/>
              <w:bottom w:val="single" w:sz="8" w:space="0" w:color="000000"/>
              <w:right w:val="single" w:sz="8" w:space="0" w:color="000000"/>
            </w:tcBorders>
            <w:shd w:val="clear" w:color="auto" w:fill="auto"/>
            <w:vAlign w:val="center"/>
            <w:hideMark/>
          </w:tcPr>
          <w:p w14:paraId="3BAF6DD9" w14:textId="77777777" w:rsidR="00C7463C" w:rsidRDefault="00C7463C">
            <w:pPr>
              <w:jc w:val="center"/>
              <w:rPr>
                <w:rFonts w:ascii="Calibri" w:hAnsi="Calibri" w:cs="Calibri"/>
                <w:color w:val="000000"/>
              </w:rPr>
            </w:pPr>
            <w:r>
              <w:rPr>
                <w:rFonts w:ascii="Calibri" w:hAnsi="Calibri" w:cs="Calibri"/>
                <w:color w:val="000000"/>
              </w:rPr>
              <w:t> </w:t>
            </w:r>
          </w:p>
        </w:tc>
        <w:tc>
          <w:tcPr>
            <w:tcW w:w="720" w:type="dxa"/>
            <w:tcBorders>
              <w:top w:val="nil"/>
              <w:left w:val="nil"/>
              <w:bottom w:val="single" w:sz="8" w:space="0" w:color="000000"/>
              <w:right w:val="single" w:sz="8" w:space="0" w:color="000000"/>
            </w:tcBorders>
            <w:shd w:val="clear" w:color="auto" w:fill="auto"/>
            <w:vAlign w:val="center"/>
            <w:hideMark/>
          </w:tcPr>
          <w:p w14:paraId="5415FA5E" w14:textId="77777777" w:rsidR="00C7463C" w:rsidRDefault="00C7463C">
            <w:pPr>
              <w:jc w:val="center"/>
              <w:rPr>
                <w:rFonts w:ascii="Calibri" w:hAnsi="Calibri" w:cs="Calibri"/>
                <w:color w:val="000000"/>
              </w:rPr>
            </w:pPr>
            <w:r>
              <w:rPr>
                <w:rFonts w:ascii="Calibri" w:hAnsi="Calibri" w:cs="Calibri"/>
                <w:color w:val="000000"/>
              </w:rPr>
              <w:t> </w:t>
            </w:r>
          </w:p>
        </w:tc>
        <w:tc>
          <w:tcPr>
            <w:tcW w:w="810" w:type="dxa"/>
            <w:tcBorders>
              <w:top w:val="nil"/>
              <w:left w:val="nil"/>
              <w:bottom w:val="single" w:sz="8" w:space="0" w:color="000000"/>
              <w:right w:val="single" w:sz="8" w:space="0" w:color="000000"/>
            </w:tcBorders>
            <w:shd w:val="clear" w:color="auto" w:fill="auto"/>
            <w:vAlign w:val="center"/>
            <w:hideMark/>
          </w:tcPr>
          <w:p w14:paraId="6A32CE80" w14:textId="77777777" w:rsidR="00C7463C" w:rsidRDefault="00C7463C">
            <w:pPr>
              <w:jc w:val="center"/>
              <w:rPr>
                <w:rFonts w:ascii="Calibri" w:hAnsi="Calibri" w:cs="Calibri"/>
                <w:color w:val="000000"/>
              </w:rPr>
            </w:pPr>
            <w:r>
              <w:rPr>
                <w:rFonts w:ascii="Calibri" w:hAnsi="Calibri" w:cs="Calibri"/>
                <w:color w:val="000000"/>
              </w:rPr>
              <w:t> </w:t>
            </w:r>
          </w:p>
        </w:tc>
      </w:tr>
      <w:tr w:rsidR="00C7463C" w14:paraId="465B3737" w14:textId="77777777" w:rsidTr="00C7463C">
        <w:trPr>
          <w:trHeight w:val="615"/>
        </w:trPr>
        <w:tc>
          <w:tcPr>
            <w:tcW w:w="4500" w:type="dxa"/>
            <w:tcBorders>
              <w:top w:val="nil"/>
              <w:left w:val="single" w:sz="8" w:space="0" w:color="000000"/>
              <w:bottom w:val="single" w:sz="8" w:space="0" w:color="000000"/>
              <w:right w:val="single" w:sz="8" w:space="0" w:color="000000"/>
            </w:tcBorders>
            <w:shd w:val="clear" w:color="auto" w:fill="auto"/>
            <w:vAlign w:val="center"/>
            <w:hideMark/>
          </w:tcPr>
          <w:p w14:paraId="4D98B942" w14:textId="77777777" w:rsidR="00C7463C" w:rsidRDefault="00C7463C">
            <w:pPr>
              <w:rPr>
                <w:rFonts w:ascii="Calibri" w:hAnsi="Calibri" w:cs="Calibri"/>
                <w:color w:val="000000"/>
              </w:rPr>
            </w:pPr>
            <w:r>
              <w:rPr>
                <w:rFonts w:ascii="Calibri" w:hAnsi="Calibri" w:cs="Calibri"/>
                <w:color w:val="000000"/>
              </w:rPr>
              <w:t>XYZ Activity</w:t>
            </w:r>
          </w:p>
        </w:tc>
        <w:tc>
          <w:tcPr>
            <w:tcW w:w="1080" w:type="dxa"/>
            <w:tcBorders>
              <w:top w:val="nil"/>
              <w:left w:val="nil"/>
              <w:bottom w:val="single" w:sz="8" w:space="0" w:color="000000"/>
              <w:right w:val="single" w:sz="8" w:space="0" w:color="000000"/>
            </w:tcBorders>
            <w:shd w:val="clear" w:color="auto" w:fill="auto"/>
            <w:vAlign w:val="center"/>
            <w:hideMark/>
          </w:tcPr>
          <w:p w14:paraId="7707FF67" w14:textId="77777777" w:rsidR="00C7463C" w:rsidRDefault="00C7463C">
            <w:pPr>
              <w:jc w:val="center"/>
              <w:rPr>
                <w:rFonts w:ascii="Calibri" w:hAnsi="Calibri" w:cs="Calibri"/>
                <w:color w:val="000000"/>
              </w:rPr>
            </w:pPr>
            <w:r>
              <w:rPr>
                <w:rFonts w:ascii="Calibri" w:hAnsi="Calibri" w:cs="Calibri"/>
                <w:color w:val="000000"/>
              </w:rPr>
              <w:t>X</w:t>
            </w:r>
          </w:p>
        </w:tc>
        <w:tc>
          <w:tcPr>
            <w:tcW w:w="810" w:type="dxa"/>
            <w:tcBorders>
              <w:top w:val="nil"/>
              <w:left w:val="nil"/>
              <w:bottom w:val="single" w:sz="8" w:space="0" w:color="000000"/>
              <w:right w:val="single" w:sz="8" w:space="0" w:color="000000"/>
            </w:tcBorders>
            <w:shd w:val="clear" w:color="auto" w:fill="auto"/>
            <w:vAlign w:val="center"/>
            <w:hideMark/>
          </w:tcPr>
          <w:p w14:paraId="08DDF7E0" w14:textId="77777777" w:rsidR="00C7463C" w:rsidRDefault="00C7463C">
            <w:pPr>
              <w:jc w:val="center"/>
              <w:rPr>
                <w:rFonts w:ascii="Calibri" w:hAnsi="Calibri" w:cs="Calibri"/>
                <w:color w:val="000000"/>
              </w:rPr>
            </w:pPr>
            <w:r>
              <w:rPr>
                <w:rFonts w:ascii="Calibri" w:hAnsi="Calibri" w:cs="Calibri"/>
                <w:color w:val="000000"/>
              </w:rPr>
              <w:t>X</w:t>
            </w:r>
          </w:p>
        </w:tc>
        <w:tc>
          <w:tcPr>
            <w:tcW w:w="720" w:type="dxa"/>
            <w:tcBorders>
              <w:top w:val="nil"/>
              <w:left w:val="nil"/>
              <w:bottom w:val="single" w:sz="8" w:space="0" w:color="000000"/>
              <w:right w:val="single" w:sz="8" w:space="0" w:color="000000"/>
            </w:tcBorders>
            <w:shd w:val="clear" w:color="auto" w:fill="auto"/>
            <w:vAlign w:val="center"/>
            <w:hideMark/>
          </w:tcPr>
          <w:p w14:paraId="467AFDC1" w14:textId="77777777" w:rsidR="00C7463C" w:rsidRDefault="00C7463C">
            <w:pPr>
              <w:jc w:val="center"/>
              <w:rPr>
                <w:rFonts w:ascii="Calibri" w:hAnsi="Calibri" w:cs="Calibri"/>
                <w:color w:val="000000"/>
              </w:rPr>
            </w:pPr>
            <w:r>
              <w:rPr>
                <w:rFonts w:ascii="Calibri" w:hAnsi="Calibri" w:cs="Calibri"/>
                <w:color w:val="000000"/>
              </w:rPr>
              <w:t>X</w:t>
            </w:r>
          </w:p>
        </w:tc>
        <w:tc>
          <w:tcPr>
            <w:tcW w:w="720" w:type="dxa"/>
            <w:tcBorders>
              <w:top w:val="nil"/>
              <w:left w:val="nil"/>
              <w:bottom w:val="single" w:sz="8" w:space="0" w:color="000000"/>
              <w:right w:val="single" w:sz="8" w:space="0" w:color="000000"/>
            </w:tcBorders>
            <w:shd w:val="clear" w:color="auto" w:fill="auto"/>
            <w:vAlign w:val="center"/>
            <w:hideMark/>
          </w:tcPr>
          <w:p w14:paraId="7765A37C" w14:textId="77777777" w:rsidR="00C7463C" w:rsidRDefault="00C7463C">
            <w:pPr>
              <w:jc w:val="center"/>
              <w:rPr>
                <w:rFonts w:ascii="Calibri" w:hAnsi="Calibri" w:cs="Calibri"/>
                <w:color w:val="000000"/>
              </w:rPr>
            </w:pPr>
            <w:r>
              <w:rPr>
                <w:rFonts w:ascii="Calibri" w:hAnsi="Calibri" w:cs="Calibri"/>
                <w:color w:val="000000"/>
              </w:rPr>
              <w:t>X</w:t>
            </w:r>
          </w:p>
        </w:tc>
        <w:tc>
          <w:tcPr>
            <w:tcW w:w="720" w:type="dxa"/>
            <w:tcBorders>
              <w:top w:val="nil"/>
              <w:left w:val="nil"/>
              <w:bottom w:val="single" w:sz="8" w:space="0" w:color="000000"/>
              <w:right w:val="single" w:sz="8" w:space="0" w:color="000000"/>
            </w:tcBorders>
            <w:shd w:val="clear" w:color="auto" w:fill="auto"/>
            <w:vAlign w:val="center"/>
            <w:hideMark/>
          </w:tcPr>
          <w:p w14:paraId="113DCC1A" w14:textId="77777777" w:rsidR="00C7463C" w:rsidRDefault="00C7463C">
            <w:pPr>
              <w:jc w:val="center"/>
              <w:rPr>
                <w:rFonts w:ascii="Calibri" w:hAnsi="Calibri" w:cs="Calibri"/>
                <w:color w:val="000000"/>
              </w:rPr>
            </w:pPr>
            <w:r>
              <w:rPr>
                <w:rFonts w:ascii="Calibri" w:hAnsi="Calibri" w:cs="Calibri"/>
                <w:color w:val="000000"/>
              </w:rPr>
              <w:t> </w:t>
            </w:r>
          </w:p>
        </w:tc>
        <w:tc>
          <w:tcPr>
            <w:tcW w:w="810" w:type="dxa"/>
            <w:tcBorders>
              <w:top w:val="nil"/>
              <w:left w:val="nil"/>
              <w:bottom w:val="single" w:sz="8" w:space="0" w:color="000000"/>
              <w:right w:val="single" w:sz="8" w:space="0" w:color="000000"/>
            </w:tcBorders>
            <w:shd w:val="clear" w:color="auto" w:fill="auto"/>
            <w:vAlign w:val="center"/>
            <w:hideMark/>
          </w:tcPr>
          <w:p w14:paraId="0ACBC542" w14:textId="77777777" w:rsidR="00C7463C" w:rsidRDefault="00C7463C">
            <w:pPr>
              <w:jc w:val="center"/>
              <w:rPr>
                <w:rFonts w:ascii="Calibri" w:hAnsi="Calibri" w:cs="Calibri"/>
                <w:color w:val="000000"/>
              </w:rPr>
            </w:pPr>
            <w:r>
              <w:rPr>
                <w:rFonts w:ascii="Calibri" w:hAnsi="Calibri" w:cs="Calibri"/>
                <w:color w:val="000000"/>
              </w:rPr>
              <w:t> </w:t>
            </w:r>
          </w:p>
        </w:tc>
      </w:tr>
      <w:tr w:rsidR="00C7463C" w14:paraId="7579D2B7" w14:textId="77777777" w:rsidTr="00C7463C">
        <w:trPr>
          <w:trHeight w:val="615"/>
        </w:trPr>
        <w:tc>
          <w:tcPr>
            <w:tcW w:w="4500" w:type="dxa"/>
            <w:tcBorders>
              <w:top w:val="nil"/>
              <w:left w:val="single" w:sz="8" w:space="0" w:color="000000"/>
              <w:bottom w:val="single" w:sz="8" w:space="0" w:color="000000"/>
              <w:right w:val="single" w:sz="8" w:space="0" w:color="000000"/>
            </w:tcBorders>
            <w:shd w:val="clear" w:color="auto" w:fill="auto"/>
            <w:vAlign w:val="center"/>
            <w:hideMark/>
          </w:tcPr>
          <w:p w14:paraId="34620256" w14:textId="77777777" w:rsidR="00C7463C" w:rsidRDefault="00C7463C">
            <w:pPr>
              <w:rPr>
                <w:rFonts w:ascii="Calibri" w:hAnsi="Calibri" w:cs="Calibri"/>
                <w:color w:val="000000"/>
              </w:rPr>
            </w:pPr>
            <w:r>
              <w:rPr>
                <w:rFonts w:ascii="Calibri" w:hAnsi="Calibri" w:cs="Calibri"/>
                <w:color w:val="000000"/>
              </w:rPr>
              <w:t>Activity 123</w:t>
            </w:r>
          </w:p>
        </w:tc>
        <w:tc>
          <w:tcPr>
            <w:tcW w:w="1080" w:type="dxa"/>
            <w:tcBorders>
              <w:top w:val="nil"/>
              <w:left w:val="nil"/>
              <w:bottom w:val="single" w:sz="8" w:space="0" w:color="000000"/>
              <w:right w:val="single" w:sz="8" w:space="0" w:color="000000"/>
            </w:tcBorders>
            <w:shd w:val="clear" w:color="auto" w:fill="auto"/>
            <w:vAlign w:val="center"/>
            <w:hideMark/>
          </w:tcPr>
          <w:p w14:paraId="2F00706A" w14:textId="77777777" w:rsidR="00C7463C" w:rsidRDefault="00C7463C">
            <w:pPr>
              <w:jc w:val="center"/>
              <w:rPr>
                <w:rFonts w:ascii="Calibri" w:hAnsi="Calibri" w:cs="Calibri"/>
                <w:color w:val="000000"/>
              </w:rPr>
            </w:pPr>
            <w:r>
              <w:rPr>
                <w:rFonts w:ascii="Calibri" w:hAnsi="Calibri" w:cs="Calibri"/>
                <w:color w:val="000000"/>
              </w:rPr>
              <w:t> </w:t>
            </w:r>
          </w:p>
        </w:tc>
        <w:tc>
          <w:tcPr>
            <w:tcW w:w="810" w:type="dxa"/>
            <w:tcBorders>
              <w:top w:val="nil"/>
              <w:left w:val="nil"/>
              <w:bottom w:val="single" w:sz="8" w:space="0" w:color="000000"/>
              <w:right w:val="single" w:sz="8" w:space="0" w:color="000000"/>
            </w:tcBorders>
            <w:shd w:val="clear" w:color="auto" w:fill="auto"/>
            <w:vAlign w:val="center"/>
            <w:hideMark/>
          </w:tcPr>
          <w:p w14:paraId="3EE55DD0" w14:textId="77777777" w:rsidR="00C7463C" w:rsidRDefault="00C7463C">
            <w:pPr>
              <w:jc w:val="center"/>
              <w:rPr>
                <w:rFonts w:ascii="Calibri" w:hAnsi="Calibri" w:cs="Calibri"/>
                <w:color w:val="000000"/>
              </w:rPr>
            </w:pPr>
            <w:r>
              <w:rPr>
                <w:rFonts w:ascii="Calibri" w:hAnsi="Calibri" w:cs="Calibri"/>
                <w:color w:val="000000"/>
              </w:rPr>
              <w:t> </w:t>
            </w:r>
          </w:p>
        </w:tc>
        <w:tc>
          <w:tcPr>
            <w:tcW w:w="720" w:type="dxa"/>
            <w:tcBorders>
              <w:top w:val="nil"/>
              <w:left w:val="nil"/>
              <w:bottom w:val="single" w:sz="8" w:space="0" w:color="000000"/>
              <w:right w:val="single" w:sz="8" w:space="0" w:color="000000"/>
            </w:tcBorders>
            <w:shd w:val="clear" w:color="auto" w:fill="auto"/>
            <w:vAlign w:val="center"/>
            <w:hideMark/>
          </w:tcPr>
          <w:p w14:paraId="004CBD19" w14:textId="77777777" w:rsidR="00C7463C" w:rsidRDefault="00C7463C">
            <w:pPr>
              <w:jc w:val="center"/>
              <w:rPr>
                <w:rFonts w:ascii="Calibri" w:hAnsi="Calibri" w:cs="Calibri"/>
                <w:color w:val="000000"/>
              </w:rPr>
            </w:pPr>
            <w:r>
              <w:rPr>
                <w:rFonts w:ascii="Calibri" w:hAnsi="Calibri" w:cs="Calibri"/>
                <w:color w:val="000000"/>
              </w:rPr>
              <w:t>X</w:t>
            </w:r>
          </w:p>
        </w:tc>
        <w:tc>
          <w:tcPr>
            <w:tcW w:w="720" w:type="dxa"/>
            <w:tcBorders>
              <w:top w:val="nil"/>
              <w:left w:val="nil"/>
              <w:bottom w:val="single" w:sz="8" w:space="0" w:color="000000"/>
              <w:right w:val="single" w:sz="8" w:space="0" w:color="000000"/>
            </w:tcBorders>
            <w:shd w:val="clear" w:color="auto" w:fill="auto"/>
            <w:vAlign w:val="center"/>
            <w:hideMark/>
          </w:tcPr>
          <w:p w14:paraId="1AFF14F7" w14:textId="77777777" w:rsidR="00C7463C" w:rsidRDefault="00C7463C">
            <w:pPr>
              <w:jc w:val="center"/>
              <w:rPr>
                <w:rFonts w:ascii="Calibri" w:hAnsi="Calibri" w:cs="Calibri"/>
                <w:color w:val="000000"/>
              </w:rPr>
            </w:pPr>
            <w:r>
              <w:rPr>
                <w:rFonts w:ascii="Calibri" w:hAnsi="Calibri" w:cs="Calibri"/>
                <w:color w:val="000000"/>
              </w:rPr>
              <w:t>X</w:t>
            </w:r>
          </w:p>
        </w:tc>
        <w:tc>
          <w:tcPr>
            <w:tcW w:w="720" w:type="dxa"/>
            <w:tcBorders>
              <w:top w:val="nil"/>
              <w:left w:val="nil"/>
              <w:bottom w:val="single" w:sz="8" w:space="0" w:color="000000"/>
              <w:right w:val="single" w:sz="8" w:space="0" w:color="000000"/>
            </w:tcBorders>
            <w:shd w:val="clear" w:color="auto" w:fill="auto"/>
            <w:vAlign w:val="center"/>
            <w:hideMark/>
          </w:tcPr>
          <w:p w14:paraId="46D41A01" w14:textId="77777777" w:rsidR="00C7463C" w:rsidRDefault="00C7463C">
            <w:pPr>
              <w:jc w:val="center"/>
              <w:rPr>
                <w:rFonts w:ascii="Calibri" w:hAnsi="Calibri" w:cs="Calibri"/>
                <w:color w:val="000000"/>
              </w:rPr>
            </w:pPr>
            <w:r>
              <w:rPr>
                <w:rFonts w:ascii="Calibri" w:hAnsi="Calibri" w:cs="Calibri"/>
                <w:color w:val="000000"/>
              </w:rPr>
              <w:t>X</w:t>
            </w:r>
          </w:p>
        </w:tc>
        <w:tc>
          <w:tcPr>
            <w:tcW w:w="810" w:type="dxa"/>
            <w:tcBorders>
              <w:top w:val="nil"/>
              <w:left w:val="nil"/>
              <w:bottom w:val="single" w:sz="8" w:space="0" w:color="000000"/>
              <w:right w:val="single" w:sz="8" w:space="0" w:color="000000"/>
            </w:tcBorders>
            <w:shd w:val="clear" w:color="auto" w:fill="auto"/>
            <w:vAlign w:val="center"/>
            <w:hideMark/>
          </w:tcPr>
          <w:p w14:paraId="51F66B29" w14:textId="77777777" w:rsidR="00C7463C" w:rsidRDefault="00C7463C">
            <w:pPr>
              <w:jc w:val="center"/>
              <w:rPr>
                <w:rFonts w:ascii="Calibri" w:hAnsi="Calibri" w:cs="Calibri"/>
                <w:color w:val="000000"/>
              </w:rPr>
            </w:pPr>
            <w:r>
              <w:rPr>
                <w:rFonts w:ascii="Calibri" w:hAnsi="Calibri" w:cs="Calibri"/>
                <w:color w:val="000000"/>
              </w:rPr>
              <w:t> </w:t>
            </w:r>
          </w:p>
        </w:tc>
      </w:tr>
      <w:tr w:rsidR="00C7463C" w14:paraId="7ADEB1E7" w14:textId="77777777" w:rsidTr="00C7463C">
        <w:trPr>
          <w:trHeight w:val="315"/>
        </w:trPr>
        <w:tc>
          <w:tcPr>
            <w:tcW w:w="4500" w:type="dxa"/>
            <w:tcBorders>
              <w:top w:val="nil"/>
              <w:left w:val="single" w:sz="8" w:space="0" w:color="000000"/>
              <w:bottom w:val="single" w:sz="8" w:space="0" w:color="000000"/>
              <w:right w:val="single" w:sz="8" w:space="0" w:color="000000"/>
            </w:tcBorders>
            <w:shd w:val="clear" w:color="auto" w:fill="auto"/>
            <w:vAlign w:val="center"/>
            <w:hideMark/>
          </w:tcPr>
          <w:p w14:paraId="5D95B9FA" w14:textId="77777777" w:rsidR="00C7463C" w:rsidRDefault="00C7463C">
            <w:pPr>
              <w:rPr>
                <w:rFonts w:ascii="Calibri" w:hAnsi="Calibri" w:cs="Calibri"/>
                <w:color w:val="000000"/>
              </w:rPr>
            </w:pPr>
            <w:r>
              <w:rPr>
                <w:rFonts w:ascii="Calibri" w:hAnsi="Calibri" w:cs="Calibri"/>
                <w:color w:val="000000"/>
              </w:rPr>
              <w:t>Etc.</w:t>
            </w:r>
          </w:p>
        </w:tc>
        <w:tc>
          <w:tcPr>
            <w:tcW w:w="1080" w:type="dxa"/>
            <w:tcBorders>
              <w:top w:val="nil"/>
              <w:left w:val="nil"/>
              <w:bottom w:val="single" w:sz="8" w:space="0" w:color="000000"/>
              <w:right w:val="single" w:sz="8" w:space="0" w:color="000000"/>
            </w:tcBorders>
            <w:shd w:val="clear" w:color="auto" w:fill="auto"/>
            <w:vAlign w:val="center"/>
            <w:hideMark/>
          </w:tcPr>
          <w:p w14:paraId="540CA3A1" w14:textId="77777777" w:rsidR="00C7463C" w:rsidRDefault="00C7463C">
            <w:pPr>
              <w:jc w:val="center"/>
              <w:rPr>
                <w:rFonts w:ascii="Calibri" w:hAnsi="Calibri" w:cs="Calibri"/>
                <w:color w:val="000000"/>
              </w:rPr>
            </w:pPr>
            <w:r>
              <w:rPr>
                <w:rFonts w:ascii="Calibri" w:hAnsi="Calibri" w:cs="Calibri"/>
                <w:color w:val="000000"/>
              </w:rPr>
              <w:t> </w:t>
            </w:r>
          </w:p>
        </w:tc>
        <w:tc>
          <w:tcPr>
            <w:tcW w:w="810" w:type="dxa"/>
            <w:tcBorders>
              <w:top w:val="nil"/>
              <w:left w:val="nil"/>
              <w:bottom w:val="single" w:sz="8" w:space="0" w:color="000000"/>
              <w:right w:val="single" w:sz="8" w:space="0" w:color="000000"/>
            </w:tcBorders>
            <w:shd w:val="clear" w:color="auto" w:fill="auto"/>
            <w:vAlign w:val="center"/>
            <w:hideMark/>
          </w:tcPr>
          <w:p w14:paraId="03EE4257" w14:textId="77777777" w:rsidR="00C7463C" w:rsidRDefault="00C7463C">
            <w:pPr>
              <w:jc w:val="center"/>
              <w:rPr>
                <w:rFonts w:ascii="Calibri" w:hAnsi="Calibri" w:cs="Calibri"/>
                <w:color w:val="000000"/>
              </w:rPr>
            </w:pPr>
            <w:r>
              <w:rPr>
                <w:rFonts w:ascii="Calibri" w:hAnsi="Calibri" w:cs="Calibri"/>
                <w:color w:val="000000"/>
              </w:rPr>
              <w:t> </w:t>
            </w:r>
          </w:p>
        </w:tc>
        <w:tc>
          <w:tcPr>
            <w:tcW w:w="720" w:type="dxa"/>
            <w:tcBorders>
              <w:top w:val="nil"/>
              <w:left w:val="nil"/>
              <w:bottom w:val="single" w:sz="8" w:space="0" w:color="000000"/>
              <w:right w:val="single" w:sz="8" w:space="0" w:color="000000"/>
            </w:tcBorders>
            <w:shd w:val="clear" w:color="auto" w:fill="auto"/>
            <w:vAlign w:val="center"/>
            <w:hideMark/>
          </w:tcPr>
          <w:p w14:paraId="6673B7D4" w14:textId="77777777" w:rsidR="00C7463C" w:rsidRDefault="00C7463C">
            <w:pPr>
              <w:jc w:val="center"/>
              <w:rPr>
                <w:rFonts w:ascii="Calibri" w:hAnsi="Calibri" w:cs="Calibri"/>
                <w:color w:val="000000"/>
              </w:rPr>
            </w:pPr>
            <w:r>
              <w:rPr>
                <w:rFonts w:ascii="Calibri" w:hAnsi="Calibri" w:cs="Calibri"/>
                <w:color w:val="000000"/>
              </w:rPr>
              <w:t> </w:t>
            </w:r>
          </w:p>
        </w:tc>
        <w:tc>
          <w:tcPr>
            <w:tcW w:w="720" w:type="dxa"/>
            <w:tcBorders>
              <w:top w:val="nil"/>
              <w:left w:val="nil"/>
              <w:bottom w:val="single" w:sz="8" w:space="0" w:color="000000"/>
              <w:right w:val="single" w:sz="8" w:space="0" w:color="000000"/>
            </w:tcBorders>
            <w:shd w:val="clear" w:color="auto" w:fill="auto"/>
            <w:vAlign w:val="center"/>
            <w:hideMark/>
          </w:tcPr>
          <w:p w14:paraId="00603103" w14:textId="77777777" w:rsidR="00C7463C" w:rsidRDefault="00C7463C">
            <w:pPr>
              <w:jc w:val="center"/>
              <w:rPr>
                <w:rFonts w:ascii="Calibri" w:hAnsi="Calibri" w:cs="Calibri"/>
                <w:color w:val="000000"/>
              </w:rPr>
            </w:pPr>
            <w:r>
              <w:rPr>
                <w:rFonts w:ascii="Calibri" w:hAnsi="Calibri" w:cs="Calibri"/>
                <w:color w:val="000000"/>
              </w:rPr>
              <w:t> </w:t>
            </w:r>
          </w:p>
        </w:tc>
        <w:tc>
          <w:tcPr>
            <w:tcW w:w="720" w:type="dxa"/>
            <w:tcBorders>
              <w:top w:val="nil"/>
              <w:left w:val="nil"/>
              <w:bottom w:val="single" w:sz="8" w:space="0" w:color="000000"/>
              <w:right w:val="single" w:sz="8" w:space="0" w:color="000000"/>
            </w:tcBorders>
            <w:shd w:val="clear" w:color="auto" w:fill="auto"/>
            <w:vAlign w:val="center"/>
            <w:hideMark/>
          </w:tcPr>
          <w:p w14:paraId="0544F046" w14:textId="77777777" w:rsidR="00C7463C" w:rsidRDefault="00C7463C">
            <w:pPr>
              <w:jc w:val="center"/>
              <w:rPr>
                <w:rFonts w:ascii="Calibri" w:hAnsi="Calibri" w:cs="Calibri"/>
                <w:color w:val="000000"/>
              </w:rPr>
            </w:pPr>
            <w:r>
              <w:rPr>
                <w:rFonts w:ascii="Calibri" w:hAnsi="Calibri" w:cs="Calibri"/>
                <w:color w:val="000000"/>
              </w:rPr>
              <w:t> </w:t>
            </w:r>
          </w:p>
        </w:tc>
        <w:tc>
          <w:tcPr>
            <w:tcW w:w="810" w:type="dxa"/>
            <w:tcBorders>
              <w:top w:val="nil"/>
              <w:left w:val="nil"/>
              <w:bottom w:val="single" w:sz="8" w:space="0" w:color="000000"/>
              <w:right w:val="single" w:sz="8" w:space="0" w:color="000000"/>
            </w:tcBorders>
            <w:shd w:val="clear" w:color="auto" w:fill="auto"/>
            <w:vAlign w:val="center"/>
            <w:hideMark/>
          </w:tcPr>
          <w:p w14:paraId="40C2590A" w14:textId="77777777" w:rsidR="00C7463C" w:rsidRDefault="00C7463C">
            <w:pPr>
              <w:jc w:val="center"/>
              <w:rPr>
                <w:rFonts w:ascii="Calibri" w:hAnsi="Calibri" w:cs="Calibri"/>
                <w:color w:val="000000"/>
              </w:rPr>
            </w:pPr>
            <w:r>
              <w:rPr>
                <w:rFonts w:ascii="Calibri" w:hAnsi="Calibri" w:cs="Calibri"/>
                <w:color w:val="000000"/>
              </w:rPr>
              <w:t> </w:t>
            </w:r>
          </w:p>
        </w:tc>
      </w:tr>
    </w:tbl>
    <w:p w14:paraId="189AA744" w14:textId="3F8EB5E1" w:rsidR="00640FB3" w:rsidRDefault="00640FB3" w:rsidP="007065B5">
      <w:pPr>
        <w:spacing w:after="0" w:line="240" w:lineRule="auto"/>
        <w:rPr>
          <w:rFonts w:ascii="Times New Roman" w:eastAsia="Times New Roman" w:hAnsi="Times New Roman" w:cs="Times New Roman"/>
          <w:iCs/>
          <w:sz w:val="24"/>
          <w:szCs w:val="24"/>
        </w:rPr>
      </w:pPr>
    </w:p>
    <w:p w14:paraId="60E45A85" w14:textId="77777777" w:rsidR="00640FB3" w:rsidRPr="0026457F" w:rsidRDefault="00640FB3" w:rsidP="007065B5">
      <w:pPr>
        <w:spacing w:after="0" w:line="240" w:lineRule="auto"/>
        <w:rPr>
          <w:rFonts w:ascii="Times New Roman" w:eastAsia="Times New Roman" w:hAnsi="Times New Roman" w:cs="Times New Roman"/>
          <w:iCs/>
          <w:sz w:val="24"/>
          <w:szCs w:val="24"/>
        </w:rPr>
      </w:pPr>
    </w:p>
    <w:p w14:paraId="0697F460" w14:textId="77777777" w:rsidR="007065B5" w:rsidRPr="0026457F" w:rsidRDefault="007065B5" w:rsidP="007065B5">
      <w:pPr>
        <w:spacing w:after="0" w:line="240" w:lineRule="auto"/>
        <w:rPr>
          <w:rFonts w:ascii="Times New Roman" w:eastAsia="Times New Roman" w:hAnsi="Times New Roman" w:cs="Times New Roman"/>
          <w:bCs/>
          <w:iCs/>
          <w:sz w:val="24"/>
          <w:szCs w:val="24"/>
          <w:u w:val="single"/>
        </w:rPr>
      </w:pPr>
      <w:r w:rsidRPr="0026457F">
        <w:rPr>
          <w:rFonts w:ascii="Times New Roman" w:eastAsia="Times New Roman" w:hAnsi="Times New Roman" w:cs="Times New Roman"/>
          <w:bCs/>
          <w:iCs/>
          <w:sz w:val="24"/>
          <w:szCs w:val="24"/>
          <w:u w:val="single"/>
        </w:rPr>
        <w:t xml:space="preserve">Institution’s Record and Capacity </w:t>
      </w:r>
      <w:r w:rsidR="00824A46" w:rsidRPr="0026457F">
        <w:rPr>
          <w:rFonts w:ascii="Times New Roman" w:eastAsia="Times New Roman" w:hAnsi="Times New Roman" w:cs="Times New Roman"/>
          <w:bCs/>
          <w:iCs/>
          <w:sz w:val="24"/>
          <w:szCs w:val="24"/>
          <w:u w:val="single"/>
        </w:rPr>
        <w:t>(15 points)</w:t>
      </w:r>
    </w:p>
    <w:p w14:paraId="1D5DF7EE" w14:textId="73437833" w:rsidR="00640FB3" w:rsidRDefault="00640FB3" w:rsidP="007065B5">
      <w:pPr>
        <w:spacing w:after="0" w:line="240" w:lineRule="auto"/>
        <w:rPr>
          <w:rFonts w:ascii="Times New Roman" w:eastAsia="Times New Roman" w:hAnsi="Times New Roman" w:cs="Times New Roman"/>
          <w:iCs/>
          <w:sz w:val="24"/>
          <w:szCs w:val="24"/>
        </w:rPr>
      </w:pPr>
      <w:r w:rsidRPr="00640FB3">
        <w:rPr>
          <w:rFonts w:ascii="Times New Roman" w:eastAsia="Times New Roman" w:hAnsi="Times New Roman" w:cs="Times New Roman"/>
          <w:iCs/>
          <w:sz w:val="24"/>
          <w:szCs w:val="24"/>
        </w:rPr>
        <w:t>This section of the application provides information about the applicant organization.  It provides evidence that the applicant has the ability to successfully carry out the program activities of the agreement.</w:t>
      </w:r>
    </w:p>
    <w:p w14:paraId="1A6654A4" w14:textId="77777777" w:rsidR="00640FB3" w:rsidRDefault="00640FB3" w:rsidP="007065B5">
      <w:pPr>
        <w:spacing w:after="0" w:line="240" w:lineRule="auto"/>
        <w:rPr>
          <w:rFonts w:ascii="Times New Roman" w:eastAsia="Times New Roman" w:hAnsi="Times New Roman" w:cs="Times New Roman"/>
          <w:iCs/>
          <w:sz w:val="24"/>
          <w:szCs w:val="24"/>
        </w:rPr>
      </w:pPr>
    </w:p>
    <w:p w14:paraId="0E86C2AC" w14:textId="7BD93B15" w:rsidR="007065B5" w:rsidRPr="00652C27" w:rsidRDefault="00AB0BCB" w:rsidP="007065B5">
      <w:pPr>
        <w:spacing w:after="0" w:line="240" w:lineRule="auto"/>
        <w:rPr>
          <w:rFonts w:ascii="Times New Roman" w:eastAsia="Times New Roman" w:hAnsi="Times New Roman" w:cs="Times New Roman"/>
          <w:iCs/>
          <w:sz w:val="24"/>
          <w:szCs w:val="24"/>
        </w:rPr>
      </w:pPr>
      <w:r w:rsidRPr="00652C27">
        <w:rPr>
          <w:rFonts w:ascii="Times New Roman" w:eastAsia="Times New Roman" w:hAnsi="Times New Roman" w:cs="Times New Roman"/>
          <w:iCs/>
          <w:sz w:val="24"/>
          <w:szCs w:val="24"/>
        </w:rPr>
        <w:t>EAP</w:t>
      </w:r>
      <w:r w:rsidR="007065B5" w:rsidRPr="00652C27">
        <w:rPr>
          <w:rFonts w:ascii="Times New Roman" w:eastAsia="Times New Roman" w:hAnsi="Times New Roman" w:cs="Times New Roman"/>
          <w:iCs/>
          <w:sz w:val="24"/>
          <w:szCs w:val="24"/>
        </w:rPr>
        <w:t xml:space="preserve"> will consider the past performance of prior recipients and the demonstrated potential of new applicants.  Applications should demonstrate an institutional record of successful </w:t>
      </w:r>
      <w:r w:rsidR="00240F94" w:rsidRPr="00652C27">
        <w:rPr>
          <w:rFonts w:ascii="Times New Roman" w:eastAsia="Times New Roman" w:hAnsi="Times New Roman" w:cs="Times New Roman"/>
          <w:iCs/>
          <w:sz w:val="24"/>
          <w:szCs w:val="24"/>
        </w:rPr>
        <w:t xml:space="preserve">private sector and environmental </w:t>
      </w:r>
      <w:r w:rsidR="002C5B04" w:rsidRPr="00652C27">
        <w:rPr>
          <w:rFonts w:ascii="Times New Roman" w:eastAsia="Times New Roman" w:hAnsi="Times New Roman" w:cs="Times New Roman"/>
          <w:iCs/>
          <w:sz w:val="24"/>
          <w:szCs w:val="24"/>
        </w:rPr>
        <w:t>capacity building</w:t>
      </w:r>
      <w:r w:rsidR="007065B5" w:rsidRPr="00652C27">
        <w:rPr>
          <w:rFonts w:ascii="Times New Roman" w:eastAsia="Times New Roman" w:hAnsi="Times New Roman" w:cs="Times New Roman"/>
          <w:iCs/>
          <w:sz w:val="24"/>
          <w:szCs w:val="24"/>
        </w:rPr>
        <w:t xml:space="preserve"> </w:t>
      </w:r>
      <w:r w:rsidR="00D90839" w:rsidRPr="00652C27">
        <w:rPr>
          <w:rFonts w:ascii="Times New Roman" w:eastAsia="Times New Roman" w:hAnsi="Times New Roman" w:cs="Times New Roman"/>
          <w:iCs/>
          <w:sz w:val="24"/>
          <w:szCs w:val="24"/>
        </w:rPr>
        <w:t>project</w:t>
      </w:r>
      <w:r w:rsidR="007065B5" w:rsidRPr="00652C27">
        <w:rPr>
          <w:rFonts w:ascii="Times New Roman" w:eastAsia="Times New Roman" w:hAnsi="Times New Roman" w:cs="Times New Roman"/>
          <w:iCs/>
          <w:sz w:val="24"/>
          <w:szCs w:val="24"/>
        </w:rPr>
        <w:t>s, including responsible fiscal management and full compliance with all reporting requirements for past grants.  Proposed personnel and institutional resources should be adequate and appropriate to achieve the project's objectives.</w:t>
      </w:r>
    </w:p>
    <w:p w14:paraId="57BC8F49" w14:textId="77777777" w:rsidR="00996EBE" w:rsidRPr="00652C27" w:rsidRDefault="00996EBE" w:rsidP="007065B5">
      <w:pPr>
        <w:spacing w:after="0" w:line="240" w:lineRule="auto"/>
        <w:rPr>
          <w:rFonts w:ascii="Times New Roman" w:eastAsia="Times New Roman" w:hAnsi="Times New Roman" w:cs="Times New Roman"/>
          <w:iCs/>
          <w:sz w:val="24"/>
          <w:szCs w:val="24"/>
        </w:rPr>
      </w:pPr>
    </w:p>
    <w:p w14:paraId="62E6F203" w14:textId="0B4EDD2E" w:rsidR="007065B5" w:rsidRPr="00652C27" w:rsidRDefault="00640FB3">
      <w:pPr>
        <w:spacing w:after="0" w:line="240" w:lineRule="auto"/>
        <w:rPr>
          <w:rFonts w:ascii="Times New Roman" w:eastAsia="Times New Roman" w:hAnsi="Times New Roman" w:cs="Times New Roman"/>
          <w:iCs/>
          <w:sz w:val="24"/>
          <w:szCs w:val="24"/>
        </w:rPr>
      </w:pPr>
      <w:r w:rsidRPr="00652C27">
        <w:rPr>
          <w:rFonts w:ascii="Times New Roman" w:eastAsia="Times New Roman" w:hAnsi="Times New Roman" w:cs="Times New Roman"/>
          <w:iCs/>
          <w:sz w:val="24"/>
          <w:szCs w:val="24"/>
        </w:rPr>
        <w:t>•</w:t>
      </w:r>
      <w:r w:rsidRPr="00652C27">
        <w:rPr>
          <w:rFonts w:ascii="Times New Roman" w:eastAsia="Times New Roman" w:hAnsi="Times New Roman" w:cs="Times New Roman"/>
          <w:iCs/>
          <w:sz w:val="24"/>
          <w:szCs w:val="24"/>
        </w:rPr>
        <w:tab/>
        <w:t>Provide a description of the applicant organization – including its general purpose, goals, annual budget (including funding sources), and major past and current activities and projects undertaken.</w:t>
      </w:r>
    </w:p>
    <w:p w14:paraId="6B87D858" w14:textId="77777777" w:rsidR="00640FB3" w:rsidRPr="00652C27" w:rsidRDefault="00640FB3">
      <w:pPr>
        <w:spacing w:after="0" w:line="240" w:lineRule="auto"/>
        <w:rPr>
          <w:rFonts w:ascii="Times New Roman" w:eastAsia="Times New Roman" w:hAnsi="Times New Roman" w:cs="Times New Roman"/>
          <w:iCs/>
          <w:sz w:val="24"/>
          <w:szCs w:val="24"/>
        </w:rPr>
      </w:pPr>
    </w:p>
    <w:p w14:paraId="4B2AAACF" w14:textId="1A497F8B" w:rsidR="00640FB3" w:rsidRPr="00652C27" w:rsidRDefault="00640FB3">
      <w:pPr>
        <w:spacing w:after="0" w:line="240" w:lineRule="auto"/>
        <w:rPr>
          <w:rFonts w:ascii="Times New Roman" w:eastAsia="Times New Roman" w:hAnsi="Times New Roman" w:cs="Times New Roman"/>
          <w:iCs/>
          <w:sz w:val="24"/>
          <w:szCs w:val="24"/>
        </w:rPr>
      </w:pPr>
      <w:r w:rsidRPr="00652C27">
        <w:rPr>
          <w:rFonts w:ascii="Times New Roman" w:eastAsia="Times New Roman" w:hAnsi="Times New Roman" w:cs="Times New Roman"/>
          <w:iCs/>
          <w:sz w:val="24"/>
          <w:szCs w:val="24"/>
        </w:rPr>
        <w:t>•</w:t>
      </w:r>
      <w:r w:rsidRPr="00652C27">
        <w:rPr>
          <w:rFonts w:ascii="Times New Roman" w:eastAsia="Times New Roman" w:hAnsi="Times New Roman" w:cs="Times New Roman"/>
          <w:iCs/>
          <w:sz w:val="24"/>
          <w:szCs w:val="24"/>
        </w:rPr>
        <w:tab/>
        <w:t>Discuss the applicant’s experience in providing private sector development in the Pacific</w:t>
      </w:r>
      <w:r w:rsidR="002C5B04" w:rsidRPr="00652C27">
        <w:rPr>
          <w:rFonts w:ascii="Times New Roman" w:eastAsia="Times New Roman" w:hAnsi="Times New Roman" w:cs="Times New Roman"/>
          <w:iCs/>
          <w:sz w:val="24"/>
          <w:szCs w:val="24"/>
        </w:rPr>
        <w:t xml:space="preserve"> Islands</w:t>
      </w:r>
      <w:r w:rsidRPr="00652C27">
        <w:rPr>
          <w:rFonts w:ascii="Times New Roman" w:eastAsia="Times New Roman" w:hAnsi="Times New Roman" w:cs="Times New Roman"/>
          <w:iCs/>
          <w:sz w:val="24"/>
          <w:szCs w:val="24"/>
        </w:rPr>
        <w:t xml:space="preserve"> </w:t>
      </w:r>
      <w:r w:rsidR="00270C8C" w:rsidRPr="00652C27">
        <w:rPr>
          <w:rFonts w:ascii="Times New Roman" w:eastAsia="Times New Roman" w:hAnsi="Times New Roman" w:cs="Times New Roman"/>
          <w:iCs/>
          <w:sz w:val="24"/>
          <w:szCs w:val="24"/>
        </w:rPr>
        <w:t xml:space="preserve">as well as supporting sustainable seafood entrepreneurs </w:t>
      </w:r>
      <w:r w:rsidRPr="00652C27">
        <w:rPr>
          <w:rFonts w:ascii="Times New Roman" w:eastAsia="Times New Roman" w:hAnsi="Times New Roman" w:cs="Times New Roman"/>
          <w:iCs/>
          <w:sz w:val="24"/>
          <w:szCs w:val="24"/>
        </w:rPr>
        <w:t>including:</w:t>
      </w:r>
    </w:p>
    <w:p w14:paraId="78436271" w14:textId="0DB649FB" w:rsidR="00640FB3" w:rsidRPr="00652C27" w:rsidRDefault="00996EBE" w:rsidP="001C360B">
      <w:pPr>
        <w:pStyle w:val="ListParagraph"/>
        <w:numPr>
          <w:ilvl w:val="0"/>
          <w:numId w:val="39"/>
        </w:numPr>
        <w:spacing w:after="0" w:line="240" w:lineRule="auto"/>
        <w:rPr>
          <w:rFonts w:ascii="Times New Roman" w:eastAsia="Times New Roman" w:hAnsi="Times New Roman" w:cs="Times New Roman"/>
          <w:iCs/>
          <w:sz w:val="24"/>
          <w:szCs w:val="24"/>
        </w:rPr>
      </w:pPr>
      <w:r w:rsidRPr="00652C27">
        <w:rPr>
          <w:rFonts w:ascii="Times New Roman" w:eastAsia="Times New Roman" w:hAnsi="Times New Roman" w:cs="Times New Roman"/>
          <w:iCs/>
          <w:sz w:val="24"/>
          <w:szCs w:val="24"/>
        </w:rPr>
        <w:t>Y</w:t>
      </w:r>
      <w:r w:rsidR="00640FB3" w:rsidRPr="00652C27">
        <w:rPr>
          <w:rFonts w:ascii="Times New Roman" w:eastAsia="Times New Roman" w:hAnsi="Times New Roman" w:cs="Times New Roman"/>
          <w:iCs/>
          <w:sz w:val="24"/>
          <w:szCs w:val="24"/>
        </w:rPr>
        <w:t>ears of experience in</w:t>
      </w:r>
      <w:r w:rsidR="00240F94" w:rsidRPr="00652C27">
        <w:rPr>
          <w:rFonts w:ascii="Times New Roman" w:eastAsia="Times New Roman" w:hAnsi="Times New Roman" w:cs="Times New Roman"/>
          <w:iCs/>
          <w:sz w:val="24"/>
          <w:szCs w:val="24"/>
        </w:rPr>
        <w:t xml:space="preserve"> organizing business plan competitions and providing training </w:t>
      </w:r>
      <w:r w:rsidR="00270C8C" w:rsidRPr="00652C27">
        <w:rPr>
          <w:rFonts w:ascii="Times New Roman" w:eastAsia="Times New Roman" w:hAnsi="Times New Roman" w:cs="Times New Roman"/>
          <w:iCs/>
          <w:sz w:val="24"/>
          <w:szCs w:val="24"/>
        </w:rPr>
        <w:t xml:space="preserve">to enhance businesses’ investment potential </w:t>
      </w:r>
      <w:r w:rsidR="00240F94" w:rsidRPr="00652C27">
        <w:rPr>
          <w:rFonts w:ascii="Times New Roman" w:eastAsia="Times New Roman" w:hAnsi="Times New Roman" w:cs="Times New Roman"/>
          <w:iCs/>
          <w:sz w:val="24"/>
          <w:szCs w:val="24"/>
        </w:rPr>
        <w:t>in the Pacific Islands</w:t>
      </w:r>
      <w:r w:rsidR="001C360B" w:rsidRPr="00652C27">
        <w:rPr>
          <w:rFonts w:ascii="Times New Roman" w:eastAsia="Times New Roman" w:hAnsi="Times New Roman" w:cs="Times New Roman"/>
          <w:iCs/>
          <w:sz w:val="24"/>
          <w:szCs w:val="24"/>
        </w:rPr>
        <w:t>;</w:t>
      </w:r>
    </w:p>
    <w:p w14:paraId="1CFB90CA" w14:textId="77777777" w:rsidR="00270C8C" w:rsidRPr="00652C27" w:rsidRDefault="00270C8C" w:rsidP="009D0B4E">
      <w:pPr>
        <w:pStyle w:val="ListParagraph"/>
        <w:spacing w:after="0" w:line="240" w:lineRule="auto"/>
        <w:ind w:left="1080"/>
        <w:rPr>
          <w:rFonts w:ascii="Times New Roman" w:eastAsia="Times New Roman" w:hAnsi="Times New Roman" w:cs="Times New Roman"/>
          <w:iCs/>
          <w:sz w:val="24"/>
          <w:szCs w:val="24"/>
        </w:rPr>
      </w:pPr>
    </w:p>
    <w:p w14:paraId="6FF301BD" w14:textId="1FA22E3F" w:rsidR="00270C8C" w:rsidRPr="00652C27" w:rsidRDefault="00270C8C" w:rsidP="001C360B">
      <w:pPr>
        <w:pStyle w:val="ListParagraph"/>
        <w:numPr>
          <w:ilvl w:val="0"/>
          <w:numId w:val="39"/>
        </w:numPr>
        <w:spacing w:after="0" w:line="240" w:lineRule="auto"/>
        <w:rPr>
          <w:rFonts w:ascii="Times New Roman" w:eastAsia="Times New Roman" w:hAnsi="Times New Roman" w:cs="Times New Roman"/>
          <w:iCs/>
          <w:sz w:val="24"/>
          <w:szCs w:val="24"/>
        </w:rPr>
      </w:pPr>
      <w:r w:rsidRPr="00652C27">
        <w:rPr>
          <w:rFonts w:ascii="Times New Roman" w:eastAsia="Times New Roman" w:hAnsi="Times New Roman" w:cs="Times New Roman"/>
          <w:iCs/>
          <w:sz w:val="24"/>
          <w:szCs w:val="24"/>
        </w:rPr>
        <w:t>Knowledge of the sustainable seafood industry and experience in sharing best practices on sustainability and social and environmental impact;</w:t>
      </w:r>
    </w:p>
    <w:p w14:paraId="75BD6D8A" w14:textId="77777777" w:rsidR="001C360B" w:rsidRPr="00652C27" w:rsidRDefault="001C360B" w:rsidP="001C360B">
      <w:pPr>
        <w:pStyle w:val="ListParagraph"/>
        <w:spacing w:after="0" w:line="240" w:lineRule="auto"/>
        <w:ind w:left="1080"/>
        <w:rPr>
          <w:rFonts w:ascii="Times New Roman" w:eastAsia="Times New Roman" w:hAnsi="Times New Roman" w:cs="Times New Roman"/>
          <w:iCs/>
          <w:sz w:val="24"/>
          <w:szCs w:val="24"/>
        </w:rPr>
      </w:pPr>
    </w:p>
    <w:p w14:paraId="5791E4A9" w14:textId="111FA3D8" w:rsidR="001C360B" w:rsidRPr="00652C27" w:rsidRDefault="001C360B" w:rsidP="00652C27">
      <w:pPr>
        <w:pStyle w:val="ListParagraph"/>
        <w:numPr>
          <w:ilvl w:val="0"/>
          <w:numId w:val="40"/>
        </w:numPr>
        <w:rPr>
          <w:rFonts w:ascii="Times New Roman" w:hAnsi="Times New Roman" w:cs="Times New Roman"/>
        </w:rPr>
      </w:pPr>
      <w:r w:rsidRPr="00652C27">
        <w:rPr>
          <w:rFonts w:ascii="Times New Roman" w:eastAsia="Times New Roman" w:hAnsi="Times New Roman" w:cs="Times New Roman"/>
          <w:iCs/>
          <w:sz w:val="24"/>
          <w:szCs w:val="24"/>
        </w:rPr>
        <w:t xml:space="preserve">Experience connecting sustainable seafood entrepreneurs with investors and partners and knowledge </w:t>
      </w:r>
      <w:r w:rsidR="00640FB3" w:rsidRPr="00652C27">
        <w:rPr>
          <w:rFonts w:ascii="Times New Roman" w:hAnsi="Times New Roman" w:cs="Times New Roman"/>
        </w:rPr>
        <w:t xml:space="preserve">of </w:t>
      </w:r>
      <w:r w:rsidR="00240F94" w:rsidRPr="00652C27">
        <w:rPr>
          <w:rFonts w:ascii="Times New Roman" w:hAnsi="Times New Roman" w:cs="Times New Roman"/>
        </w:rPr>
        <w:t xml:space="preserve">the challenges faced by Pacific Islands businesses in accessing </w:t>
      </w:r>
      <w:r w:rsidR="00640FB3" w:rsidRPr="00652C27">
        <w:rPr>
          <w:rFonts w:ascii="Times New Roman" w:hAnsi="Times New Roman" w:cs="Times New Roman"/>
        </w:rPr>
        <w:t xml:space="preserve">available sources of public and private </w:t>
      </w:r>
      <w:r w:rsidR="00240F94" w:rsidRPr="00652C27">
        <w:rPr>
          <w:rFonts w:ascii="Times New Roman" w:hAnsi="Times New Roman" w:cs="Times New Roman"/>
        </w:rPr>
        <w:t>finance</w:t>
      </w:r>
      <w:r w:rsidRPr="00652C27">
        <w:rPr>
          <w:rFonts w:ascii="Times New Roman" w:hAnsi="Times New Roman" w:cs="Times New Roman"/>
        </w:rPr>
        <w:t>;</w:t>
      </w:r>
      <w:r w:rsidR="00240F94" w:rsidRPr="00652C27">
        <w:rPr>
          <w:rFonts w:ascii="Times New Roman" w:hAnsi="Times New Roman" w:cs="Times New Roman"/>
        </w:rPr>
        <w:t xml:space="preserve"> </w:t>
      </w:r>
    </w:p>
    <w:p w14:paraId="79D7CEE8" w14:textId="77777777" w:rsidR="001C360B" w:rsidRPr="00652C27" w:rsidRDefault="001C360B" w:rsidP="001C360B">
      <w:pPr>
        <w:pStyle w:val="ListParagraph"/>
        <w:spacing w:after="0" w:line="240" w:lineRule="auto"/>
        <w:ind w:left="1080"/>
        <w:rPr>
          <w:rFonts w:ascii="Times New Roman" w:eastAsia="Times New Roman" w:hAnsi="Times New Roman" w:cs="Times New Roman"/>
          <w:iCs/>
          <w:sz w:val="24"/>
          <w:szCs w:val="24"/>
        </w:rPr>
      </w:pPr>
    </w:p>
    <w:p w14:paraId="5A54170E" w14:textId="14D4C352" w:rsidR="00065F4C" w:rsidRPr="00652C27" w:rsidRDefault="00640FB3" w:rsidP="009D0B4E">
      <w:pPr>
        <w:pStyle w:val="ListParagraph"/>
        <w:numPr>
          <w:ilvl w:val="0"/>
          <w:numId w:val="39"/>
        </w:numPr>
        <w:spacing w:after="0" w:line="240" w:lineRule="auto"/>
        <w:rPr>
          <w:rFonts w:ascii="Times New Roman" w:eastAsia="Times New Roman" w:hAnsi="Times New Roman" w:cs="Times New Roman"/>
          <w:iCs/>
          <w:sz w:val="24"/>
          <w:szCs w:val="24"/>
        </w:rPr>
      </w:pPr>
      <w:r w:rsidRPr="00652C27">
        <w:rPr>
          <w:rFonts w:ascii="Times New Roman" w:eastAsia="Times New Roman" w:hAnsi="Times New Roman" w:cs="Times New Roman"/>
          <w:iCs/>
          <w:sz w:val="24"/>
          <w:szCs w:val="24"/>
        </w:rPr>
        <w:t xml:space="preserve">A highly developed network of investors and </w:t>
      </w:r>
      <w:r w:rsidR="00240F94" w:rsidRPr="00652C27">
        <w:rPr>
          <w:rFonts w:ascii="Times New Roman" w:eastAsia="Times New Roman" w:hAnsi="Times New Roman" w:cs="Times New Roman"/>
          <w:iCs/>
          <w:sz w:val="24"/>
          <w:szCs w:val="24"/>
        </w:rPr>
        <w:t>seafood industry experts in the United States, regionally, and</w:t>
      </w:r>
      <w:r w:rsidRPr="00652C27">
        <w:rPr>
          <w:rFonts w:ascii="Times New Roman" w:eastAsia="Times New Roman" w:hAnsi="Times New Roman" w:cs="Times New Roman"/>
          <w:iCs/>
          <w:sz w:val="24"/>
          <w:szCs w:val="24"/>
        </w:rPr>
        <w:t xml:space="preserve"> internationally</w:t>
      </w:r>
      <w:r w:rsidR="00240F94" w:rsidRPr="00652C27">
        <w:rPr>
          <w:rFonts w:ascii="Times New Roman" w:eastAsia="Times New Roman" w:hAnsi="Times New Roman" w:cs="Times New Roman"/>
          <w:iCs/>
          <w:sz w:val="24"/>
          <w:szCs w:val="24"/>
        </w:rPr>
        <w:t xml:space="preserve"> who will engage with the business plan competition and provide advice and mentoring to competitors</w:t>
      </w:r>
      <w:r w:rsidR="001C360B" w:rsidRPr="00652C27">
        <w:rPr>
          <w:rFonts w:ascii="Times New Roman" w:eastAsia="Times New Roman" w:hAnsi="Times New Roman" w:cs="Times New Roman"/>
          <w:iCs/>
          <w:sz w:val="24"/>
          <w:szCs w:val="24"/>
        </w:rPr>
        <w:t>;</w:t>
      </w:r>
    </w:p>
    <w:p w14:paraId="7892E06F" w14:textId="77777777" w:rsidR="001C360B" w:rsidRPr="00652C27" w:rsidRDefault="001C360B" w:rsidP="009D0B4E">
      <w:pPr>
        <w:pStyle w:val="ListParagraph"/>
        <w:spacing w:after="0" w:line="240" w:lineRule="auto"/>
        <w:ind w:left="1080"/>
        <w:rPr>
          <w:rFonts w:ascii="Times New Roman" w:eastAsia="Times New Roman" w:hAnsi="Times New Roman" w:cs="Times New Roman"/>
          <w:iCs/>
          <w:sz w:val="24"/>
          <w:szCs w:val="24"/>
        </w:rPr>
      </w:pPr>
    </w:p>
    <w:p w14:paraId="2E35E626" w14:textId="3F323358" w:rsidR="001C360B" w:rsidRPr="00652C27" w:rsidRDefault="001C360B" w:rsidP="009D0B4E">
      <w:pPr>
        <w:pStyle w:val="ListParagraph"/>
        <w:numPr>
          <w:ilvl w:val="0"/>
          <w:numId w:val="39"/>
        </w:numPr>
        <w:spacing w:after="0" w:line="240" w:lineRule="auto"/>
        <w:rPr>
          <w:rFonts w:ascii="Times New Roman" w:eastAsia="Times New Roman" w:hAnsi="Times New Roman" w:cs="Times New Roman"/>
          <w:iCs/>
          <w:sz w:val="24"/>
          <w:szCs w:val="24"/>
        </w:rPr>
      </w:pPr>
      <w:r w:rsidRPr="00652C27">
        <w:rPr>
          <w:rFonts w:ascii="Times New Roman" w:eastAsia="Times New Roman" w:hAnsi="Times New Roman" w:cs="Times New Roman"/>
          <w:iCs/>
          <w:sz w:val="24"/>
          <w:szCs w:val="24"/>
        </w:rPr>
        <w:t>Established networks and partners in the Pacific region that can be leveraged to advance the program’s goals.</w:t>
      </w:r>
    </w:p>
    <w:p w14:paraId="2FAC97EF" w14:textId="77777777" w:rsidR="00640FB3" w:rsidRPr="00652C27" w:rsidRDefault="00640FB3">
      <w:pPr>
        <w:spacing w:after="0" w:line="240" w:lineRule="auto"/>
        <w:rPr>
          <w:rFonts w:ascii="Times New Roman" w:eastAsia="Times New Roman" w:hAnsi="Times New Roman" w:cs="Times New Roman"/>
          <w:iCs/>
          <w:sz w:val="24"/>
          <w:szCs w:val="24"/>
          <w:u w:val="single"/>
        </w:rPr>
      </w:pPr>
    </w:p>
    <w:p w14:paraId="50DF3967" w14:textId="77777777" w:rsidR="007065B5" w:rsidRPr="0026457F" w:rsidRDefault="007065B5">
      <w:pPr>
        <w:spacing w:after="0" w:line="240" w:lineRule="auto"/>
        <w:rPr>
          <w:rFonts w:ascii="Times New Roman" w:eastAsia="Times New Roman" w:hAnsi="Times New Roman" w:cs="Times New Roman"/>
          <w:iCs/>
          <w:sz w:val="24"/>
          <w:szCs w:val="24"/>
        </w:rPr>
      </w:pPr>
    </w:p>
    <w:p w14:paraId="1EA9F5DE" w14:textId="77777777" w:rsidR="007065B5" w:rsidRPr="0026457F" w:rsidRDefault="007065B5" w:rsidP="007065B5">
      <w:pPr>
        <w:spacing w:after="0" w:line="240" w:lineRule="auto"/>
        <w:rPr>
          <w:rFonts w:ascii="Times New Roman" w:eastAsia="Times New Roman" w:hAnsi="Times New Roman" w:cs="Times New Roman"/>
          <w:bCs/>
          <w:iCs/>
          <w:sz w:val="24"/>
          <w:szCs w:val="24"/>
          <w:u w:val="single"/>
        </w:rPr>
      </w:pPr>
      <w:r w:rsidRPr="0026457F">
        <w:rPr>
          <w:rFonts w:ascii="Times New Roman" w:eastAsia="Times New Roman" w:hAnsi="Times New Roman" w:cs="Times New Roman"/>
          <w:bCs/>
          <w:iCs/>
          <w:sz w:val="24"/>
          <w:szCs w:val="24"/>
          <w:u w:val="single"/>
        </w:rPr>
        <w:t>Cost Effectiveness</w:t>
      </w:r>
      <w:r w:rsidR="00824A46" w:rsidRPr="0026457F">
        <w:rPr>
          <w:rFonts w:ascii="Times New Roman" w:eastAsia="Times New Roman" w:hAnsi="Times New Roman" w:cs="Times New Roman"/>
          <w:bCs/>
          <w:iCs/>
          <w:sz w:val="24"/>
          <w:szCs w:val="24"/>
          <w:u w:val="single"/>
        </w:rPr>
        <w:t xml:space="preserve"> (10 points)</w:t>
      </w:r>
    </w:p>
    <w:p w14:paraId="11E26A0B" w14:textId="77777777" w:rsidR="00240F49" w:rsidRDefault="00240F49" w:rsidP="007065B5">
      <w:pPr>
        <w:spacing w:after="0" w:line="240" w:lineRule="auto"/>
        <w:rPr>
          <w:rFonts w:ascii="Times New Roman" w:eastAsia="Times New Roman" w:hAnsi="Times New Roman" w:cs="Times New Roman"/>
          <w:iCs/>
          <w:sz w:val="24"/>
          <w:szCs w:val="24"/>
        </w:rPr>
      </w:pPr>
    </w:p>
    <w:p w14:paraId="3D3D982C" w14:textId="3CB48B09" w:rsidR="00240F49" w:rsidRPr="00DC084F" w:rsidRDefault="00240F49" w:rsidP="00DC084F">
      <w:pPr>
        <w:spacing w:after="0" w:line="240" w:lineRule="auto"/>
        <w:rPr>
          <w:rFonts w:ascii="Times New Roman" w:hAnsi="Times New Roman" w:cs="Times New Roman"/>
          <w:sz w:val="24"/>
        </w:rPr>
      </w:pPr>
      <w:r w:rsidRPr="003D3DF6">
        <w:rPr>
          <w:rFonts w:ascii="Times New Roman" w:hAnsi="Times New Roman" w:cs="Times New Roman"/>
          <w:sz w:val="24"/>
        </w:rPr>
        <w:t>Budgeted items are necessary to the achievement of the goals and activities as presented in the proposal.</w:t>
      </w:r>
    </w:p>
    <w:p w14:paraId="7091458B" w14:textId="77777777" w:rsidR="00240F49" w:rsidRDefault="00240F49" w:rsidP="007065B5">
      <w:pPr>
        <w:spacing w:after="0" w:line="240" w:lineRule="auto"/>
        <w:rPr>
          <w:rFonts w:ascii="Times New Roman" w:eastAsia="Times New Roman" w:hAnsi="Times New Roman" w:cs="Times New Roman"/>
          <w:iCs/>
          <w:sz w:val="24"/>
          <w:szCs w:val="24"/>
        </w:rPr>
      </w:pPr>
    </w:p>
    <w:p w14:paraId="794A0A21" w14:textId="3A98BC05" w:rsidR="007065B5" w:rsidRPr="0026457F" w:rsidRDefault="00AB0BCB" w:rsidP="007065B5">
      <w:pPr>
        <w:spacing w:after="0" w:line="240" w:lineRule="auto"/>
        <w:rPr>
          <w:rFonts w:ascii="Times New Roman" w:eastAsia="Times New Roman" w:hAnsi="Times New Roman" w:cs="Times New Roman"/>
          <w:iCs/>
          <w:sz w:val="24"/>
          <w:szCs w:val="24"/>
        </w:rPr>
      </w:pPr>
      <w:r w:rsidRPr="0026457F">
        <w:rPr>
          <w:rFonts w:ascii="Times New Roman" w:eastAsia="Times New Roman" w:hAnsi="Times New Roman" w:cs="Times New Roman"/>
          <w:iCs/>
          <w:sz w:val="24"/>
          <w:szCs w:val="24"/>
        </w:rPr>
        <w:t>EAP</w:t>
      </w:r>
      <w:r w:rsidR="007065B5" w:rsidRPr="0026457F">
        <w:rPr>
          <w:rFonts w:ascii="Times New Roman" w:eastAsia="Times New Roman" w:hAnsi="Times New Roman" w:cs="Times New Roman"/>
          <w:iCs/>
          <w:sz w:val="24"/>
          <w:szCs w:val="24"/>
        </w:rPr>
        <w:t xml:space="preserve"> strongly encourages applicants to clearly demonstrate </w:t>
      </w:r>
      <w:r w:rsidR="00D90839" w:rsidRPr="0026457F">
        <w:rPr>
          <w:rFonts w:ascii="Times New Roman" w:eastAsia="Times New Roman" w:hAnsi="Times New Roman" w:cs="Times New Roman"/>
          <w:iCs/>
          <w:sz w:val="24"/>
          <w:szCs w:val="24"/>
        </w:rPr>
        <w:t>project</w:t>
      </w:r>
      <w:r w:rsidR="007065B5" w:rsidRPr="0026457F">
        <w:rPr>
          <w:rFonts w:ascii="Times New Roman" w:eastAsia="Times New Roman" w:hAnsi="Times New Roman" w:cs="Times New Roman"/>
          <w:iCs/>
          <w:sz w:val="24"/>
          <w:szCs w:val="24"/>
        </w:rPr>
        <w:t xml:space="preserve"> cost-effectiveness in their application, including examples of leveraging inst</w:t>
      </w:r>
      <w:r w:rsidR="00B03093" w:rsidRPr="0026457F">
        <w:rPr>
          <w:rFonts w:ascii="Times New Roman" w:eastAsia="Times New Roman" w:hAnsi="Times New Roman" w:cs="Times New Roman"/>
          <w:iCs/>
          <w:sz w:val="24"/>
          <w:szCs w:val="24"/>
        </w:rPr>
        <w:t xml:space="preserve">itutional and other resources. However, </w:t>
      </w:r>
      <w:r w:rsidR="009B3D9F" w:rsidRPr="0026457F">
        <w:rPr>
          <w:rFonts w:ascii="Times New Roman" w:eastAsia="Times New Roman" w:hAnsi="Times New Roman" w:cs="Times New Roman"/>
          <w:iCs/>
          <w:sz w:val="24"/>
          <w:szCs w:val="24"/>
        </w:rPr>
        <w:t>c</w:t>
      </w:r>
      <w:r w:rsidR="007065B5" w:rsidRPr="0026457F">
        <w:rPr>
          <w:rFonts w:ascii="Times New Roman" w:eastAsia="Times New Roman" w:hAnsi="Times New Roman" w:cs="Times New Roman"/>
          <w:iCs/>
          <w:sz w:val="24"/>
          <w:szCs w:val="24"/>
        </w:rPr>
        <w:t xml:space="preserve">ost-sharing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w:t>
      </w:r>
      <w:r w:rsidR="00D90839" w:rsidRPr="0026457F">
        <w:rPr>
          <w:rFonts w:ascii="Times New Roman" w:eastAsia="Times New Roman" w:hAnsi="Times New Roman" w:cs="Times New Roman"/>
          <w:iCs/>
          <w:sz w:val="24"/>
          <w:szCs w:val="24"/>
        </w:rPr>
        <w:t>project</w:t>
      </w:r>
      <w:r w:rsidR="007065B5" w:rsidRPr="0026457F">
        <w:rPr>
          <w:rFonts w:ascii="Times New Roman" w:eastAsia="Times New Roman" w:hAnsi="Times New Roman" w:cs="Times New Roman"/>
          <w:iCs/>
          <w:sz w:val="24"/>
          <w:szCs w:val="24"/>
        </w:rPr>
        <w:t xml:space="preserve"> objectives.  </w:t>
      </w:r>
    </w:p>
    <w:p w14:paraId="644457E9" w14:textId="32A56985" w:rsidR="00240F49" w:rsidRPr="0026457F" w:rsidRDefault="00240F49" w:rsidP="007065B5">
      <w:pPr>
        <w:spacing w:after="0" w:line="240" w:lineRule="auto"/>
        <w:rPr>
          <w:rFonts w:ascii="Times New Roman" w:eastAsia="Times New Roman" w:hAnsi="Times New Roman" w:cs="Times New Roman"/>
          <w:iCs/>
          <w:sz w:val="24"/>
          <w:szCs w:val="24"/>
        </w:rPr>
      </w:pPr>
    </w:p>
    <w:p w14:paraId="7525AC40" w14:textId="77777777" w:rsidR="0056580B" w:rsidRPr="0026457F" w:rsidRDefault="007065B5">
      <w:pPr>
        <w:spacing w:after="0" w:line="240" w:lineRule="auto"/>
        <w:rPr>
          <w:rFonts w:ascii="Times New Roman" w:eastAsia="Times New Roman" w:hAnsi="Times New Roman" w:cs="Times New Roman"/>
          <w:bCs/>
          <w:iCs/>
          <w:sz w:val="24"/>
          <w:szCs w:val="24"/>
          <w:u w:val="single"/>
        </w:rPr>
      </w:pPr>
      <w:r w:rsidRPr="0026457F">
        <w:rPr>
          <w:rFonts w:ascii="Times New Roman" w:eastAsia="Times New Roman" w:hAnsi="Times New Roman" w:cs="Times New Roman"/>
          <w:iCs/>
          <w:sz w:val="24"/>
          <w:szCs w:val="24"/>
        </w:rPr>
        <w:t xml:space="preserve">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w:t>
      </w:r>
      <w:r w:rsidR="00AB0BCB" w:rsidRPr="0026457F">
        <w:rPr>
          <w:rFonts w:ascii="Times New Roman" w:eastAsia="Times New Roman" w:hAnsi="Times New Roman" w:cs="Times New Roman"/>
          <w:iCs/>
          <w:sz w:val="24"/>
          <w:szCs w:val="24"/>
        </w:rPr>
        <w:t>EAP</w:t>
      </w:r>
      <w:r w:rsidRPr="0026457F">
        <w:rPr>
          <w:rFonts w:ascii="Times New Roman" w:eastAsia="Times New Roman" w:hAnsi="Times New Roman" w:cs="Times New Roman"/>
          <w:iCs/>
          <w:sz w:val="24"/>
          <w:szCs w:val="24"/>
        </w:rPr>
        <w:t>’s contribution may be reduced in proportion to the recipient’s contribution.</w:t>
      </w:r>
      <w:bookmarkStart w:id="17" w:name="_Toc403132677"/>
    </w:p>
    <w:p w14:paraId="414E1720" w14:textId="77777777" w:rsidR="00B03093" w:rsidRPr="0026457F" w:rsidRDefault="00B03093" w:rsidP="007065B5">
      <w:pPr>
        <w:spacing w:after="0" w:line="240" w:lineRule="auto"/>
        <w:rPr>
          <w:rFonts w:ascii="Times New Roman" w:eastAsia="Times New Roman" w:hAnsi="Times New Roman" w:cs="Times New Roman"/>
          <w:bCs/>
          <w:iCs/>
          <w:sz w:val="24"/>
          <w:szCs w:val="24"/>
          <w:u w:val="single"/>
        </w:rPr>
      </w:pPr>
    </w:p>
    <w:p w14:paraId="6BD9F479" w14:textId="77777777" w:rsidR="007065B5" w:rsidRPr="0026457F" w:rsidRDefault="007065B5" w:rsidP="007065B5">
      <w:pPr>
        <w:spacing w:after="0" w:line="240" w:lineRule="auto"/>
        <w:rPr>
          <w:rFonts w:ascii="Times New Roman" w:eastAsia="Times New Roman" w:hAnsi="Times New Roman" w:cs="Times New Roman"/>
          <w:bCs/>
          <w:iCs/>
          <w:sz w:val="24"/>
          <w:szCs w:val="24"/>
          <w:u w:val="single"/>
        </w:rPr>
      </w:pPr>
      <w:r w:rsidRPr="0026457F">
        <w:rPr>
          <w:rFonts w:ascii="Times New Roman" w:eastAsia="Times New Roman" w:hAnsi="Times New Roman" w:cs="Times New Roman"/>
          <w:bCs/>
          <w:iCs/>
          <w:sz w:val="24"/>
          <w:szCs w:val="24"/>
          <w:u w:val="single"/>
        </w:rPr>
        <w:t xml:space="preserve">Multiplier Effect/Sustainability </w:t>
      </w:r>
      <w:r w:rsidR="00824A46" w:rsidRPr="0026457F">
        <w:rPr>
          <w:rFonts w:ascii="Times New Roman" w:eastAsia="Times New Roman" w:hAnsi="Times New Roman" w:cs="Times New Roman"/>
          <w:bCs/>
          <w:iCs/>
          <w:sz w:val="24"/>
          <w:szCs w:val="24"/>
          <w:u w:val="single"/>
        </w:rPr>
        <w:t>(7 points)</w:t>
      </w:r>
    </w:p>
    <w:p w14:paraId="2384BB99" w14:textId="124C8773" w:rsidR="007065B5" w:rsidRPr="0026457F" w:rsidRDefault="007065B5">
      <w:pPr>
        <w:spacing w:after="0" w:line="240" w:lineRule="auto"/>
        <w:rPr>
          <w:rFonts w:ascii="Times New Roman" w:eastAsia="Times New Roman" w:hAnsi="Times New Roman" w:cs="Times New Roman"/>
          <w:iCs/>
          <w:sz w:val="24"/>
          <w:szCs w:val="24"/>
        </w:rPr>
      </w:pPr>
      <w:r w:rsidRPr="0026457F">
        <w:rPr>
          <w:rFonts w:ascii="Times New Roman" w:eastAsia="Times New Roman" w:hAnsi="Times New Roman" w:cs="Times New Roman"/>
          <w:iCs/>
          <w:sz w:val="24"/>
          <w:szCs w:val="24"/>
        </w:rPr>
        <w:t xml:space="preserve">Applications should clearly delineate how elements of the </w:t>
      </w:r>
      <w:r w:rsidR="00D90839" w:rsidRPr="0026457F">
        <w:rPr>
          <w:rFonts w:ascii="Times New Roman" w:eastAsia="Times New Roman" w:hAnsi="Times New Roman" w:cs="Times New Roman"/>
          <w:iCs/>
          <w:sz w:val="24"/>
          <w:szCs w:val="24"/>
        </w:rPr>
        <w:t>project</w:t>
      </w:r>
      <w:r w:rsidRPr="0026457F">
        <w:rPr>
          <w:rFonts w:ascii="Times New Roman" w:eastAsia="Times New Roman" w:hAnsi="Times New Roman" w:cs="Times New Roman"/>
          <w:iCs/>
          <w:sz w:val="24"/>
          <w:szCs w:val="24"/>
        </w:rPr>
        <w:t xml:space="preserve"> will have a multiplier effect </w:t>
      </w:r>
      <w:r w:rsidR="00240F49">
        <w:rPr>
          <w:rFonts w:ascii="Times New Roman" w:eastAsia="Times New Roman" w:hAnsi="Times New Roman" w:cs="Times New Roman"/>
          <w:iCs/>
          <w:sz w:val="24"/>
          <w:szCs w:val="24"/>
        </w:rPr>
        <w:t>with the ability to sustain the impact of the project</w:t>
      </w:r>
      <w:r w:rsidRPr="0026457F">
        <w:rPr>
          <w:rFonts w:ascii="Times New Roman" w:eastAsia="Times New Roman" w:hAnsi="Times New Roman" w:cs="Times New Roman"/>
          <w:iCs/>
          <w:sz w:val="24"/>
          <w:szCs w:val="24"/>
        </w:rPr>
        <w:t xml:space="preserve"> beyond the life of the grant.  A</w:t>
      </w:r>
      <w:r w:rsidR="00240F49">
        <w:rPr>
          <w:rFonts w:ascii="Times New Roman" w:eastAsia="Times New Roman" w:hAnsi="Times New Roman" w:cs="Times New Roman"/>
          <w:iCs/>
          <w:sz w:val="24"/>
          <w:szCs w:val="24"/>
        </w:rPr>
        <w:t>n</w:t>
      </w:r>
      <w:r w:rsidRPr="0026457F">
        <w:rPr>
          <w:rFonts w:ascii="Times New Roman" w:eastAsia="Times New Roman" w:hAnsi="Times New Roman" w:cs="Times New Roman"/>
          <w:iCs/>
          <w:sz w:val="24"/>
          <w:szCs w:val="24"/>
        </w:rPr>
        <w:t xml:space="preserve">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w:t>
      </w:r>
      <w:r w:rsidR="00AB0BCB" w:rsidRPr="0026457F">
        <w:rPr>
          <w:rFonts w:ascii="Times New Roman" w:eastAsia="Times New Roman" w:hAnsi="Times New Roman" w:cs="Times New Roman"/>
          <w:iCs/>
          <w:sz w:val="24"/>
          <w:szCs w:val="24"/>
        </w:rPr>
        <w:t>EAP</w:t>
      </w:r>
      <w:r w:rsidRPr="0026457F">
        <w:rPr>
          <w:rFonts w:ascii="Times New Roman" w:eastAsia="Times New Roman" w:hAnsi="Times New Roman" w:cs="Times New Roman"/>
          <w:iCs/>
          <w:sz w:val="24"/>
          <w:szCs w:val="24"/>
        </w:rPr>
        <w:t xml:space="preserve"> funding ceases.</w:t>
      </w:r>
    </w:p>
    <w:p w14:paraId="361D96F4" w14:textId="77777777" w:rsidR="007065B5" w:rsidRPr="0026457F" w:rsidRDefault="007065B5">
      <w:pPr>
        <w:spacing w:after="0" w:line="240" w:lineRule="auto"/>
        <w:rPr>
          <w:rFonts w:ascii="Times New Roman" w:eastAsia="Times New Roman" w:hAnsi="Times New Roman" w:cs="Times New Roman"/>
          <w:bCs/>
          <w:iCs/>
          <w:sz w:val="24"/>
          <w:szCs w:val="24"/>
          <w:u w:val="single"/>
        </w:rPr>
      </w:pPr>
    </w:p>
    <w:p w14:paraId="6F13BFD8" w14:textId="423EDD91" w:rsidR="00240F49" w:rsidRDefault="00647CE3" w:rsidP="00762ECB">
      <w:pPr>
        <w:spacing w:after="0" w:line="240" w:lineRule="auto"/>
        <w:rPr>
          <w:rFonts w:ascii="Times New Roman" w:eastAsia="Times New Roman" w:hAnsi="Times New Roman" w:cs="Times New Roman"/>
          <w:iCs/>
          <w:sz w:val="24"/>
          <w:szCs w:val="24"/>
        </w:rPr>
      </w:pPr>
      <w:bookmarkStart w:id="18" w:name="_Toc403132678"/>
      <w:bookmarkEnd w:id="17"/>
      <w:r>
        <w:rPr>
          <w:rFonts w:ascii="Times New Roman" w:eastAsia="Times New Roman" w:hAnsi="Times New Roman" w:cs="Times New Roman"/>
          <w:bCs/>
          <w:iCs/>
          <w:sz w:val="24"/>
          <w:szCs w:val="24"/>
          <w:u w:val="single"/>
        </w:rPr>
        <w:t>Performance</w:t>
      </w:r>
      <w:r w:rsidRPr="0026457F">
        <w:rPr>
          <w:rFonts w:ascii="Times New Roman" w:eastAsia="Times New Roman" w:hAnsi="Times New Roman" w:cs="Times New Roman"/>
          <w:bCs/>
          <w:iCs/>
          <w:sz w:val="24"/>
          <w:szCs w:val="24"/>
          <w:u w:val="single"/>
        </w:rPr>
        <w:t xml:space="preserve"> </w:t>
      </w:r>
      <w:r w:rsidR="002B1391" w:rsidRPr="0026457F">
        <w:rPr>
          <w:rFonts w:ascii="Times New Roman" w:eastAsia="Times New Roman" w:hAnsi="Times New Roman" w:cs="Times New Roman"/>
          <w:bCs/>
          <w:iCs/>
          <w:sz w:val="24"/>
          <w:szCs w:val="24"/>
          <w:u w:val="single"/>
        </w:rPr>
        <w:t>Monitoring and Evaluation</w:t>
      </w:r>
      <w:bookmarkEnd w:id="18"/>
      <w:r w:rsidR="002B1391" w:rsidRPr="0026457F">
        <w:rPr>
          <w:rFonts w:ascii="Times New Roman" w:eastAsia="Times New Roman" w:hAnsi="Times New Roman" w:cs="Times New Roman"/>
          <w:bCs/>
          <w:iCs/>
          <w:sz w:val="24"/>
          <w:szCs w:val="24"/>
          <w:u w:val="single"/>
        </w:rPr>
        <w:t xml:space="preserve"> </w:t>
      </w:r>
      <w:r w:rsidR="00824A46" w:rsidRPr="0026457F">
        <w:rPr>
          <w:rFonts w:ascii="Times New Roman" w:eastAsia="Times New Roman" w:hAnsi="Times New Roman" w:cs="Times New Roman"/>
          <w:bCs/>
          <w:iCs/>
          <w:sz w:val="24"/>
          <w:szCs w:val="24"/>
          <w:u w:val="single"/>
        </w:rPr>
        <w:t>(8 points)</w:t>
      </w:r>
      <w:bookmarkStart w:id="19" w:name="_Toc403132680"/>
    </w:p>
    <w:p w14:paraId="0DE4C998" w14:textId="66DE0932" w:rsidR="00762ECB" w:rsidRPr="0026457F" w:rsidRDefault="00762ECB" w:rsidP="00762ECB">
      <w:pPr>
        <w:spacing w:after="0" w:line="240" w:lineRule="auto"/>
        <w:rPr>
          <w:rFonts w:ascii="Times New Roman" w:eastAsia="Times New Roman" w:hAnsi="Times New Roman" w:cs="Times New Roman"/>
          <w:iCs/>
          <w:sz w:val="24"/>
          <w:szCs w:val="24"/>
        </w:rPr>
      </w:pPr>
      <w:r w:rsidRPr="0026457F">
        <w:rPr>
          <w:rFonts w:ascii="Times New Roman" w:eastAsia="Times New Roman" w:hAnsi="Times New Roman" w:cs="Times New Roman"/>
          <w:iCs/>
          <w:sz w:val="24"/>
          <w:szCs w:val="24"/>
        </w:rPr>
        <w:t xml:space="preserve">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w:t>
      </w:r>
    </w:p>
    <w:p w14:paraId="3C8F0911" w14:textId="77777777" w:rsidR="00240F49" w:rsidRDefault="00240F49" w:rsidP="00762ECB">
      <w:pPr>
        <w:spacing w:after="0" w:line="240" w:lineRule="auto"/>
        <w:rPr>
          <w:rFonts w:ascii="Times New Roman" w:eastAsia="Times New Roman" w:hAnsi="Times New Roman" w:cs="Times New Roman"/>
          <w:iCs/>
          <w:sz w:val="24"/>
          <w:szCs w:val="24"/>
        </w:rPr>
      </w:pPr>
    </w:p>
    <w:p w14:paraId="1D16968D" w14:textId="743EC1E2" w:rsidR="00762ECB" w:rsidRDefault="00762ECB" w:rsidP="00640FB3">
      <w:pPr>
        <w:spacing w:after="0" w:line="240" w:lineRule="auto"/>
        <w:rPr>
          <w:rFonts w:ascii="Times New Roman" w:eastAsia="Times New Roman" w:hAnsi="Times New Roman" w:cs="Times New Roman"/>
          <w:iCs/>
          <w:sz w:val="24"/>
          <w:szCs w:val="24"/>
        </w:rPr>
      </w:pPr>
      <w:r w:rsidRPr="0026457F">
        <w:rPr>
          <w:rFonts w:ascii="Times New Roman" w:eastAsia="Times New Roman" w:hAnsi="Times New Roman" w:cs="Times New Roman"/>
          <w:iCs/>
          <w:sz w:val="24"/>
          <w:szCs w:val="24"/>
        </w:rPr>
        <w:t xml:space="preserve">The quality of the M&amp;E plan will be judged on the narrative explaining how both monitoring and evaluation will be carried out, who will be responsible for those related activities.  </w:t>
      </w:r>
      <w:r w:rsidR="00240F49">
        <w:rPr>
          <w:rFonts w:ascii="Times New Roman" w:eastAsia="Times New Roman" w:hAnsi="Times New Roman" w:cs="Times New Roman"/>
          <w:iCs/>
          <w:sz w:val="24"/>
          <w:szCs w:val="24"/>
        </w:rPr>
        <w:t xml:space="preserve">In </w:t>
      </w:r>
      <w:r w:rsidR="00640FB3">
        <w:rPr>
          <w:rFonts w:ascii="Times New Roman" w:eastAsia="Times New Roman" w:hAnsi="Times New Roman" w:cs="Times New Roman"/>
          <w:iCs/>
          <w:sz w:val="24"/>
          <w:szCs w:val="24"/>
        </w:rPr>
        <w:t>particular</w:t>
      </w:r>
      <w:r w:rsidR="00820F7E">
        <w:rPr>
          <w:rFonts w:ascii="Times New Roman" w:eastAsia="Times New Roman" w:hAnsi="Times New Roman" w:cs="Times New Roman"/>
          <w:iCs/>
          <w:sz w:val="24"/>
          <w:szCs w:val="24"/>
        </w:rPr>
        <w:t>,</w:t>
      </w:r>
      <w:r w:rsidR="00820F7E" w:rsidRPr="00640FB3">
        <w:rPr>
          <w:rFonts w:ascii="Times New Roman" w:hAnsi="Times New Roman"/>
        </w:rPr>
        <w:t xml:space="preserve"> </w:t>
      </w:r>
      <w:r w:rsidR="00820F7E">
        <w:rPr>
          <w:rFonts w:ascii="Times New Roman" w:hAnsi="Times New Roman"/>
        </w:rPr>
        <w:t>successful</w:t>
      </w:r>
      <w:r w:rsidR="00640FB3" w:rsidRPr="00606608">
        <w:rPr>
          <w:rFonts w:ascii="Times New Roman" w:hAnsi="Times New Roman"/>
        </w:rPr>
        <w:t xml:space="preserve"> monitoring and evaluation depend on:</w:t>
      </w:r>
    </w:p>
    <w:p w14:paraId="667B25B2" w14:textId="77777777" w:rsidR="00240F49" w:rsidRPr="003D3DF6" w:rsidRDefault="00240F49" w:rsidP="003D3DF6">
      <w:pPr>
        <w:pStyle w:val="ListParagraph"/>
        <w:numPr>
          <w:ilvl w:val="0"/>
          <w:numId w:val="35"/>
        </w:numPr>
        <w:spacing w:after="0" w:line="240" w:lineRule="auto"/>
        <w:rPr>
          <w:rFonts w:ascii="Times New Roman" w:eastAsia="Times New Roman" w:hAnsi="Times New Roman" w:cs="Times New Roman"/>
          <w:iCs/>
          <w:sz w:val="24"/>
          <w:szCs w:val="24"/>
        </w:rPr>
      </w:pPr>
      <w:r w:rsidRPr="003D3DF6">
        <w:rPr>
          <w:rFonts w:ascii="Times New Roman" w:eastAsia="Times New Roman" w:hAnsi="Times New Roman" w:cs="Times New Roman"/>
          <w:iCs/>
          <w:sz w:val="24"/>
          <w:szCs w:val="24"/>
        </w:rPr>
        <w:t xml:space="preserve">Setting short-term and long-term goals that are clear, attainable, measurable, and placed in a reasonable time frame; </w:t>
      </w:r>
    </w:p>
    <w:p w14:paraId="43026EFF" w14:textId="77777777" w:rsidR="00240F49" w:rsidRPr="003D3DF6" w:rsidRDefault="00240F49" w:rsidP="003D3DF6">
      <w:pPr>
        <w:pStyle w:val="ListParagraph"/>
        <w:numPr>
          <w:ilvl w:val="0"/>
          <w:numId w:val="35"/>
        </w:numPr>
        <w:spacing w:after="0" w:line="240" w:lineRule="auto"/>
        <w:rPr>
          <w:rFonts w:ascii="Times New Roman" w:eastAsia="Times New Roman" w:hAnsi="Times New Roman" w:cs="Times New Roman"/>
          <w:iCs/>
          <w:sz w:val="24"/>
          <w:szCs w:val="24"/>
        </w:rPr>
      </w:pPr>
      <w:r w:rsidRPr="003D3DF6">
        <w:rPr>
          <w:rFonts w:ascii="Times New Roman" w:eastAsia="Times New Roman" w:hAnsi="Times New Roman" w:cs="Times New Roman"/>
          <w:iCs/>
          <w:sz w:val="24"/>
          <w:szCs w:val="24"/>
        </w:rPr>
        <w:t>Linking program activities to stated goals; and</w:t>
      </w:r>
    </w:p>
    <w:p w14:paraId="1A360B7B" w14:textId="77777777" w:rsidR="00240F49" w:rsidRPr="003D3DF6" w:rsidRDefault="00240F49" w:rsidP="003D3DF6">
      <w:pPr>
        <w:pStyle w:val="ListParagraph"/>
        <w:numPr>
          <w:ilvl w:val="0"/>
          <w:numId w:val="35"/>
        </w:numPr>
        <w:spacing w:after="0" w:line="240" w:lineRule="auto"/>
        <w:rPr>
          <w:rFonts w:ascii="Times New Roman" w:eastAsia="Times New Roman" w:hAnsi="Times New Roman" w:cs="Times New Roman"/>
          <w:iCs/>
          <w:sz w:val="24"/>
          <w:szCs w:val="24"/>
        </w:rPr>
      </w:pPr>
      <w:r w:rsidRPr="003D3DF6">
        <w:rPr>
          <w:rFonts w:ascii="Times New Roman" w:eastAsia="Times New Roman" w:hAnsi="Times New Roman" w:cs="Times New Roman"/>
          <w:iCs/>
          <w:sz w:val="24"/>
          <w:szCs w:val="24"/>
        </w:rPr>
        <w:t>Developing performance indicators that are quantifiable, have realistic targets, and are categorized into outputs or outcomes.</w:t>
      </w:r>
    </w:p>
    <w:p w14:paraId="3BDD0C39" w14:textId="77777777" w:rsidR="00240F49" w:rsidRPr="0026457F" w:rsidRDefault="00240F49" w:rsidP="00762ECB">
      <w:pPr>
        <w:spacing w:after="0" w:line="240" w:lineRule="auto"/>
        <w:rPr>
          <w:rFonts w:ascii="Times New Roman" w:eastAsia="Times New Roman" w:hAnsi="Times New Roman" w:cs="Times New Roman"/>
          <w:iCs/>
          <w:sz w:val="24"/>
          <w:szCs w:val="24"/>
        </w:rPr>
      </w:pPr>
    </w:p>
    <w:p w14:paraId="069A59E5" w14:textId="00C6DB45" w:rsidR="00762ECB" w:rsidRPr="00762ECB" w:rsidRDefault="00647CE3" w:rsidP="00762ECB">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EAP</w:t>
      </w:r>
      <w:r w:rsidRPr="00647CE3">
        <w:rPr>
          <w:rFonts w:ascii="Times New Roman" w:eastAsia="Times New Roman" w:hAnsi="Times New Roman" w:cs="Times New Roman"/>
          <w:iCs/>
          <w:sz w:val="24"/>
          <w:szCs w:val="24"/>
        </w:rPr>
        <w:t xml:space="preserve"> recommends that applicants describe the methodology and data collection strategies (e.g., surveys, interviews, </w:t>
      </w:r>
      <w:r>
        <w:rPr>
          <w:rFonts w:ascii="Times New Roman" w:eastAsia="Times New Roman" w:hAnsi="Times New Roman" w:cs="Times New Roman"/>
          <w:iCs/>
          <w:sz w:val="24"/>
          <w:szCs w:val="24"/>
        </w:rPr>
        <w:t>quantitative indicators</w:t>
      </w:r>
      <w:r w:rsidRPr="00647CE3">
        <w:rPr>
          <w:rFonts w:ascii="Times New Roman" w:eastAsia="Times New Roman" w:hAnsi="Times New Roman" w:cs="Times New Roman"/>
          <w:iCs/>
          <w:sz w:val="24"/>
          <w:szCs w:val="24"/>
        </w:rPr>
        <w:t xml:space="preserve">), as well as a timeline for the monitoring process.  </w:t>
      </w:r>
      <w:r>
        <w:rPr>
          <w:rFonts w:ascii="Times New Roman" w:eastAsia="Times New Roman" w:hAnsi="Times New Roman" w:cs="Times New Roman"/>
          <w:iCs/>
          <w:sz w:val="24"/>
          <w:szCs w:val="24"/>
        </w:rPr>
        <w:t>EAP</w:t>
      </w:r>
      <w:r w:rsidRPr="00647CE3">
        <w:rPr>
          <w:rFonts w:ascii="Times New Roman" w:eastAsia="Times New Roman" w:hAnsi="Times New Roman" w:cs="Times New Roman"/>
          <w:iCs/>
          <w:sz w:val="24"/>
          <w:szCs w:val="24"/>
        </w:rPr>
        <w:t xml:space="preserve"> expects the grantee to track participants or partners as appropriate and be able to respond to key evaluation questions, </w:t>
      </w:r>
      <w:r>
        <w:rPr>
          <w:rFonts w:ascii="Times New Roman" w:eastAsia="Times New Roman" w:hAnsi="Times New Roman" w:cs="Times New Roman"/>
          <w:iCs/>
          <w:sz w:val="24"/>
          <w:szCs w:val="24"/>
        </w:rPr>
        <w:t>such as</w:t>
      </w:r>
      <w:r w:rsidRPr="00647CE3">
        <w:rPr>
          <w:rFonts w:ascii="Times New Roman" w:eastAsia="Times New Roman" w:hAnsi="Times New Roman" w:cs="Times New Roman"/>
          <w:iCs/>
          <w:sz w:val="24"/>
          <w:szCs w:val="24"/>
        </w:rPr>
        <w:t xml:space="preserve"> satisfaction with the program/training, information learned as a result of the program/training, and changes in behavior as a result of the program.  </w:t>
      </w:r>
    </w:p>
    <w:p w14:paraId="010257ED" w14:textId="77777777" w:rsidR="002E74F2" w:rsidRDefault="002E74F2">
      <w:pPr>
        <w:spacing w:after="0" w:line="240" w:lineRule="auto"/>
        <w:rPr>
          <w:rFonts w:ascii="Times New Roman" w:eastAsia="Times New Roman" w:hAnsi="Times New Roman" w:cs="Times New Roman"/>
          <w:bCs/>
          <w:iCs/>
          <w:sz w:val="24"/>
          <w:szCs w:val="24"/>
          <w:u w:val="single"/>
        </w:rPr>
      </w:pPr>
    </w:p>
    <w:bookmarkEnd w:id="19"/>
    <w:p w14:paraId="51F3C490" w14:textId="77777777" w:rsidR="004C1799" w:rsidRPr="00D90839" w:rsidRDefault="006E0073">
      <w:pPr>
        <w:spacing w:after="0" w:line="240" w:lineRule="auto"/>
        <w:rPr>
          <w:rFonts w:ascii="Times New Roman" w:eastAsia="Times New Roman" w:hAnsi="Times New Roman" w:cs="Times New Roman"/>
          <w:b/>
          <w:i/>
          <w:iCs/>
          <w:sz w:val="24"/>
          <w:szCs w:val="24"/>
        </w:rPr>
      </w:pPr>
      <w:r w:rsidRPr="00D90839">
        <w:rPr>
          <w:rFonts w:ascii="Times New Roman" w:eastAsia="Times New Roman" w:hAnsi="Times New Roman" w:cs="Times New Roman"/>
          <w:b/>
          <w:i/>
          <w:sz w:val="24"/>
          <w:szCs w:val="24"/>
        </w:rPr>
        <w:t>E.</w:t>
      </w:r>
      <w:r w:rsidR="00816A9A" w:rsidRPr="00D90839">
        <w:rPr>
          <w:rFonts w:ascii="Times New Roman" w:eastAsia="Times New Roman" w:hAnsi="Times New Roman" w:cs="Times New Roman"/>
          <w:b/>
          <w:i/>
          <w:sz w:val="24"/>
          <w:szCs w:val="24"/>
        </w:rPr>
        <w:t xml:space="preserve">2 </w:t>
      </w:r>
      <w:r w:rsidR="00816A9A" w:rsidRPr="00D90839">
        <w:rPr>
          <w:rFonts w:ascii="Times New Roman" w:eastAsia="Times New Roman" w:hAnsi="Times New Roman" w:cs="Times New Roman"/>
          <w:b/>
          <w:i/>
          <w:iCs/>
          <w:sz w:val="24"/>
          <w:szCs w:val="24"/>
        </w:rPr>
        <w:t>Review and Selection Process</w:t>
      </w:r>
    </w:p>
    <w:p w14:paraId="0FC89B43" w14:textId="77777777" w:rsidR="002E7C7C" w:rsidRDefault="002E7C7C">
      <w:pPr>
        <w:spacing w:after="0" w:line="240" w:lineRule="auto"/>
        <w:rPr>
          <w:rFonts w:ascii="Times New Roman" w:eastAsia="Times New Roman" w:hAnsi="Times New Roman" w:cs="Times New Roman"/>
          <w:iCs/>
          <w:sz w:val="24"/>
          <w:szCs w:val="24"/>
        </w:rPr>
      </w:pPr>
    </w:p>
    <w:p w14:paraId="1DF91B34" w14:textId="77777777" w:rsidR="004C1799" w:rsidRDefault="00AB0BCB">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EAP</w:t>
      </w:r>
      <w:r w:rsidR="004C1799" w:rsidRPr="0056580B">
        <w:rPr>
          <w:rFonts w:ascii="Times New Roman" w:eastAsia="Times New Roman" w:hAnsi="Times New Roman" w:cs="Times New Roman"/>
          <w:iCs/>
          <w:sz w:val="24"/>
          <w:szCs w:val="24"/>
        </w:rPr>
        <w:t xml:space="preserve"> strives to ensure each application receives a balanced evaluation by </w:t>
      </w:r>
      <w:r w:rsidR="00CC0731">
        <w:rPr>
          <w:rFonts w:ascii="Times New Roman" w:eastAsia="Times New Roman" w:hAnsi="Times New Roman" w:cs="Times New Roman"/>
          <w:iCs/>
          <w:sz w:val="24"/>
          <w:szCs w:val="24"/>
        </w:rPr>
        <w:t>a</w:t>
      </w:r>
      <w:r w:rsidR="004D20E7">
        <w:rPr>
          <w:rFonts w:ascii="Times New Roman" w:eastAsia="Times New Roman" w:hAnsi="Times New Roman" w:cs="Times New Roman"/>
          <w:iCs/>
          <w:sz w:val="24"/>
          <w:szCs w:val="24"/>
        </w:rPr>
        <w:t>n</w:t>
      </w:r>
      <w:r w:rsidR="00CC0731" w:rsidRPr="0056580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EAP</w:t>
      </w:r>
      <w:r w:rsidR="004C1799" w:rsidRPr="0056580B">
        <w:rPr>
          <w:rFonts w:ascii="Times New Roman" w:eastAsia="Times New Roman" w:hAnsi="Times New Roman" w:cs="Times New Roman"/>
          <w:iCs/>
          <w:sz w:val="24"/>
          <w:szCs w:val="24"/>
        </w:rPr>
        <w:t xml:space="preserve"> Review Panel. </w:t>
      </w:r>
      <w:r w:rsidR="00CC0731">
        <w:rPr>
          <w:rFonts w:ascii="Times New Roman" w:eastAsia="Times New Roman" w:hAnsi="Times New Roman" w:cs="Times New Roman"/>
          <w:iCs/>
          <w:sz w:val="24"/>
          <w:szCs w:val="24"/>
        </w:rPr>
        <w:t xml:space="preserve"> </w:t>
      </w:r>
      <w:r w:rsidR="002E7C7C">
        <w:rPr>
          <w:rFonts w:ascii="Times New Roman" w:eastAsia="Times New Roman" w:hAnsi="Times New Roman" w:cs="Times New Roman"/>
          <w:iCs/>
          <w:sz w:val="24"/>
          <w:szCs w:val="24"/>
        </w:rPr>
        <w:t xml:space="preserve">All </w:t>
      </w:r>
      <w:r w:rsidR="00505E1C">
        <w:rPr>
          <w:rFonts w:ascii="Times New Roman" w:eastAsia="Times New Roman" w:hAnsi="Times New Roman" w:cs="Times New Roman"/>
          <w:iCs/>
          <w:sz w:val="24"/>
          <w:szCs w:val="24"/>
        </w:rPr>
        <w:t xml:space="preserve">technically eligible </w:t>
      </w:r>
      <w:r w:rsidR="004C1799" w:rsidRPr="0056580B">
        <w:rPr>
          <w:rFonts w:ascii="Times New Roman" w:eastAsia="Times New Roman" w:hAnsi="Times New Roman" w:cs="Times New Roman"/>
          <w:iCs/>
          <w:sz w:val="24"/>
          <w:szCs w:val="24"/>
        </w:rPr>
        <w:t xml:space="preserve">applications for a given </w:t>
      </w:r>
      <w:r w:rsidR="002E74F2">
        <w:rPr>
          <w:rFonts w:ascii="Times New Roman" w:eastAsia="Times New Roman" w:hAnsi="Times New Roman" w:cs="Times New Roman"/>
          <w:iCs/>
          <w:sz w:val="24"/>
          <w:szCs w:val="24"/>
        </w:rPr>
        <w:t>notice of funding opportunity are reviewed against the same</w:t>
      </w:r>
      <w:r w:rsidR="007065B5">
        <w:rPr>
          <w:rFonts w:ascii="Times New Roman" w:eastAsia="Times New Roman" w:hAnsi="Times New Roman" w:cs="Times New Roman"/>
          <w:iCs/>
          <w:sz w:val="24"/>
          <w:szCs w:val="24"/>
        </w:rPr>
        <w:t xml:space="preserve"> </w:t>
      </w:r>
      <w:r w:rsidR="004C1799" w:rsidRPr="0056580B">
        <w:rPr>
          <w:rFonts w:ascii="Times New Roman" w:eastAsia="Times New Roman" w:hAnsi="Times New Roman" w:cs="Times New Roman"/>
          <w:iCs/>
          <w:sz w:val="24"/>
          <w:szCs w:val="24"/>
        </w:rPr>
        <w:t>criteria</w:t>
      </w:r>
      <w:r w:rsidR="00396166" w:rsidRPr="0056580B">
        <w:rPr>
          <w:rFonts w:ascii="Times New Roman" w:eastAsia="Times New Roman" w:hAnsi="Times New Roman" w:cs="Times New Roman"/>
          <w:iCs/>
          <w:sz w:val="24"/>
          <w:szCs w:val="24"/>
        </w:rPr>
        <w:t xml:space="preserve">, </w:t>
      </w:r>
      <w:r w:rsidR="002E74F2">
        <w:rPr>
          <w:rFonts w:ascii="Times New Roman" w:eastAsia="Times New Roman" w:hAnsi="Times New Roman" w:cs="Times New Roman"/>
          <w:iCs/>
          <w:sz w:val="24"/>
          <w:szCs w:val="24"/>
        </w:rPr>
        <w:t>listed above.</w:t>
      </w:r>
      <w:r w:rsidR="004C1799" w:rsidRPr="0056580B">
        <w:rPr>
          <w:rFonts w:ascii="Times New Roman" w:eastAsia="Times New Roman" w:hAnsi="Times New Roman" w:cs="Times New Roman"/>
          <w:iCs/>
          <w:sz w:val="24"/>
          <w:szCs w:val="24"/>
        </w:rPr>
        <w:t xml:space="preserve"> </w:t>
      </w:r>
      <w:r w:rsidR="00505E1C" w:rsidRPr="00505E1C">
        <w:rPr>
          <w:rFonts w:ascii="Times New Roman" w:eastAsia="Times New Roman" w:hAnsi="Times New Roman" w:cs="Times New Roman"/>
          <w:iCs/>
          <w:sz w:val="24"/>
          <w:szCs w:val="24"/>
        </w:rPr>
        <w:t xml:space="preserve">Additionally, the </w:t>
      </w:r>
      <w:r w:rsidR="00505E1C">
        <w:rPr>
          <w:rFonts w:ascii="Times New Roman" w:eastAsia="Times New Roman" w:hAnsi="Times New Roman" w:cs="Times New Roman"/>
          <w:iCs/>
          <w:sz w:val="24"/>
          <w:szCs w:val="24"/>
        </w:rPr>
        <w:t>EAP</w:t>
      </w:r>
      <w:r w:rsidR="00505E1C" w:rsidRPr="00505E1C">
        <w:rPr>
          <w:rFonts w:ascii="Times New Roman" w:eastAsia="Times New Roman" w:hAnsi="Times New Roman" w:cs="Times New Roman"/>
          <w:iCs/>
          <w:sz w:val="24"/>
          <w:szCs w:val="24"/>
        </w:rPr>
        <w:t xml:space="preserve"> Review Panel will evaluate how the application addresses the NOFO request, U.S. foreign policy goals, and the priority needs of </w:t>
      </w:r>
      <w:r w:rsidR="00505E1C">
        <w:rPr>
          <w:rFonts w:ascii="Times New Roman" w:eastAsia="Times New Roman" w:hAnsi="Times New Roman" w:cs="Times New Roman"/>
          <w:iCs/>
          <w:sz w:val="24"/>
          <w:szCs w:val="24"/>
        </w:rPr>
        <w:t>EAP</w:t>
      </w:r>
      <w:r w:rsidR="00505E1C" w:rsidRPr="00505E1C">
        <w:rPr>
          <w:rFonts w:ascii="Times New Roman" w:eastAsia="Times New Roman" w:hAnsi="Times New Roman" w:cs="Times New Roman"/>
          <w:iCs/>
          <w:sz w:val="24"/>
          <w:szCs w:val="24"/>
        </w:rPr>
        <w:t xml:space="preserve"> overall.  </w:t>
      </w:r>
    </w:p>
    <w:p w14:paraId="789566C4" w14:textId="77777777" w:rsidR="00CC0731" w:rsidRPr="0056580B" w:rsidRDefault="00CC0731">
      <w:pPr>
        <w:spacing w:after="0" w:line="240" w:lineRule="auto"/>
        <w:rPr>
          <w:rFonts w:ascii="Times New Roman" w:eastAsia="Times New Roman" w:hAnsi="Times New Roman" w:cs="Times New Roman"/>
          <w:iCs/>
          <w:sz w:val="24"/>
          <w:szCs w:val="24"/>
        </w:rPr>
      </w:pPr>
    </w:p>
    <w:p w14:paraId="169454FB" w14:textId="77777777" w:rsidR="007B305A" w:rsidRDefault="00D10BEF">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The</w:t>
      </w:r>
      <w:r w:rsidR="004C1799" w:rsidRPr="0056580B">
        <w:rPr>
          <w:rFonts w:ascii="Times New Roman" w:eastAsia="Times New Roman" w:hAnsi="Times New Roman" w:cs="Times New Roman"/>
          <w:iCs/>
          <w:sz w:val="24"/>
          <w:szCs w:val="24"/>
        </w:rPr>
        <w:t xml:space="preserve"> </w:t>
      </w:r>
      <w:r w:rsidR="00AB0BCB">
        <w:rPr>
          <w:rFonts w:ascii="Times New Roman" w:eastAsia="Times New Roman" w:hAnsi="Times New Roman" w:cs="Times New Roman"/>
          <w:iCs/>
          <w:sz w:val="24"/>
          <w:szCs w:val="24"/>
        </w:rPr>
        <w:t>EAP</w:t>
      </w:r>
      <w:r w:rsidR="00B03093">
        <w:rPr>
          <w:rFonts w:ascii="Times New Roman" w:eastAsia="Times New Roman" w:hAnsi="Times New Roman" w:cs="Times New Roman"/>
          <w:iCs/>
          <w:sz w:val="24"/>
          <w:szCs w:val="24"/>
        </w:rPr>
        <w:t xml:space="preserve"> </w:t>
      </w:r>
      <w:r w:rsidR="004C1799" w:rsidRPr="0056580B">
        <w:rPr>
          <w:rFonts w:ascii="Times New Roman" w:eastAsia="Times New Roman" w:hAnsi="Times New Roman" w:cs="Times New Roman"/>
          <w:iCs/>
          <w:sz w:val="24"/>
          <w:szCs w:val="24"/>
        </w:rPr>
        <w:t xml:space="preserve">Review Panel </w:t>
      </w:r>
      <w:r>
        <w:rPr>
          <w:rFonts w:ascii="Times New Roman" w:eastAsia="Times New Roman" w:hAnsi="Times New Roman" w:cs="Times New Roman"/>
          <w:iCs/>
          <w:sz w:val="24"/>
          <w:szCs w:val="24"/>
        </w:rPr>
        <w:t>generall</w:t>
      </w:r>
      <w:r w:rsidR="00631644">
        <w:rPr>
          <w:rFonts w:ascii="Times New Roman" w:eastAsia="Times New Roman" w:hAnsi="Times New Roman" w:cs="Times New Roman"/>
          <w:iCs/>
          <w:sz w:val="24"/>
          <w:szCs w:val="24"/>
        </w:rPr>
        <w:t>y</w:t>
      </w:r>
      <w:r>
        <w:rPr>
          <w:rFonts w:ascii="Times New Roman" w:eastAsia="Times New Roman" w:hAnsi="Times New Roman" w:cs="Times New Roman"/>
          <w:iCs/>
          <w:sz w:val="24"/>
          <w:szCs w:val="24"/>
        </w:rPr>
        <w:t xml:space="preserve"> </w:t>
      </w:r>
      <w:r w:rsidR="004C1799" w:rsidRPr="0056580B">
        <w:rPr>
          <w:rFonts w:ascii="Times New Roman" w:eastAsia="Times New Roman" w:hAnsi="Times New Roman" w:cs="Times New Roman"/>
          <w:iCs/>
          <w:sz w:val="24"/>
          <w:szCs w:val="24"/>
        </w:rPr>
        <w:t xml:space="preserve">includes representatives from </w:t>
      </w:r>
      <w:r w:rsidR="00AB0BCB">
        <w:rPr>
          <w:rFonts w:ascii="Times New Roman" w:eastAsia="Times New Roman" w:hAnsi="Times New Roman" w:cs="Times New Roman"/>
          <w:iCs/>
          <w:sz w:val="24"/>
          <w:szCs w:val="24"/>
        </w:rPr>
        <w:t>EAP</w:t>
      </w:r>
      <w:r w:rsidR="004C1799" w:rsidRPr="0056580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as well as other representatives from the Department of State, </w:t>
      </w:r>
      <w:r w:rsidR="002E74F2">
        <w:rPr>
          <w:rFonts w:ascii="Times New Roman" w:eastAsia="Times New Roman" w:hAnsi="Times New Roman" w:cs="Times New Roman"/>
          <w:iCs/>
          <w:sz w:val="24"/>
          <w:szCs w:val="24"/>
        </w:rPr>
        <w:t xml:space="preserve">and may include additional panelists from </w:t>
      </w:r>
      <w:r w:rsidR="00505E1C">
        <w:rPr>
          <w:rFonts w:ascii="Times New Roman" w:eastAsia="Times New Roman" w:hAnsi="Times New Roman" w:cs="Times New Roman"/>
          <w:iCs/>
          <w:sz w:val="24"/>
          <w:szCs w:val="24"/>
        </w:rPr>
        <w:t xml:space="preserve">U.S. embassies, </w:t>
      </w:r>
      <w:r w:rsidR="006C7477">
        <w:rPr>
          <w:rFonts w:ascii="Times New Roman" w:eastAsia="Times New Roman" w:hAnsi="Times New Roman" w:cs="Times New Roman"/>
          <w:iCs/>
          <w:sz w:val="24"/>
          <w:szCs w:val="24"/>
        </w:rPr>
        <w:t xml:space="preserve">other U.S. government </w:t>
      </w:r>
      <w:r w:rsidR="00505E1C">
        <w:rPr>
          <w:rFonts w:ascii="Times New Roman" w:eastAsia="Times New Roman" w:hAnsi="Times New Roman" w:cs="Times New Roman"/>
          <w:iCs/>
          <w:sz w:val="24"/>
          <w:szCs w:val="24"/>
        </w:rPr>
        <w:t xml:space="preserve">departments, agencies, </w:t>
      </w:r>
      <w:r w:rsidR="00505E1C" w:rsidRPr="00505E1C">
        <w:rPr>
          <w:rFonts w:ascii="Times New Roman" w:eastAsia="Times New Roman" w:hAnsi="Times New Roman" w:cs="Times New Roman"/>
          <w:iCs/>
          <w:sz w:val="24"/>
          <w:szCs w:val="24"/>
        </w:rPr>
        <w:t xml:space="preserve">or boards, representatives from partner governments, or representatives from entities that are in a public-private partnership with </w:t>
      </w:r>
      <w:r w:rsidR="00505E1C">
        <w:rPr>
          <w:rFonts w:ascii="Times New Roman" w:eastAsia="Times New Roman" w:hAnsi="Times New Roman" w:cs="Times New Roman"/>
          <w:iCs/>
          <w:sz w:val="24"/>
          <w:szCs w:val="24"/>
        </w:rPr>
        <w:t xml:space="preserve">EAP. </w:t>
      </w:r>
      <w:r w:rsidR="00505E1C" w:rsidRPr="00505E1C">
        <w:rPr>
          <w:rFonts w:ascii="Times New Roman" w:eastAsia="Times New Roman" w:hAnsi="Times New Roman" w:cs="Times New Roman"/>
          <w:iCs/>
          <w:sz w:val="24"/>
          <w:szCs w:val="24"/>
        </w:rPr>
        <w:t>All Panelists must sign non-disclosure agreements and conflicts of interest agreements.</w:t>
      </w:r>
    </w:p>
    <w:p w14:paraId="538CEAB0" w14:textId="77777777" w:rsidR="006C7477" w:rsidRDefault="006C7477">
      <w:pPr>
        <w:spacing w:after="0" w:line="240" w:lineRule="auto"/>
        <w:rPr>
          <w:rFonts w:ascii="Times New Roman" w:eastAsia="Times New Roman" w:hAnsi="Times New Roman" w:cs="Times New Roman"/>
          <w:iCs/>
          <w:sz w:val="24"/>
          <w:szCs w:val="24"/>
        </w:rPr>
      </w:pPr>
    </w:p>
    <w:p w14:paraId="6014430B" w14:textId="77777777" w:rsidR="004C1799" w:rsidRDefault="00AB0BCB">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EAP</w:t>
      </w:r>
      <w:r w:rsidR="004C1799" w:rsidRPr="0056580B">
        <w:rPr>
          <w:rFonts w:ascii="Times New Roman" w:eastAsia="Times New Roman" w:hAnsi="Times New Roman" w:cs="Times New Roman"/>
          <w:iCs/>
          <w:sz w:val="24"/>
          <w:szCs w:val="24"/>
        </w:rPr>
        <w:t xml:space="preserve"> Review Panels may provide conditions and recommendations on applications to enhance the proposed pro</w:t>
      </w:r>
      <w:r w:rsidR="002E7C7C">
        <w:rPr>
          <w:rFonts w:ascii="Times New Roman" w:eastAsia="Times New Roman" w:hAnsi="Times New Roman" w:cs="Times New Roman"/>
          <w:iCs/>
          <w:sz w:val="24"/>
          <w:szCs w:val="24"/>
        </w:rPr>
        <w:t>je</w:t>
      </w:r>
      <w:r w:rsidR="00A95A93">
        <w:rPr>
          <w:rFonts w:ascii="Times New Roman" w:eastAsia="Times New Roman" w:hAnsi="Times New Roman" w:cs="Times New Roman"/>
          <w:iCs/>
          <w:sz w:val="24"/>
          <w:szCs w:val="24"/>
        </w:rPr>
        <w:t>c</w:t>
      </w:r>
      <w:r w:rsidR="002E7C7C">
        <w:rPr>
          <w:rFonts w:ascii="Times New Roman" w:eastAsia="Times New Roman" w:hAnsi="Times New Roman" w:cs="Times New Roman"/>
          <w:iCs/>
          <w:sz w:val="24"/>
          <w:szCs w:val="24"/>
        </w:rPr>
        <w:t>t</w:t>
      </w:r>
      <w:r w:rsidR="004C1799" w:rsidRPr="0056580B">
        <w:rPr>
          <w:rFonts w:ascii="Times New Roman" w:eastAsia="Times New Roman" w:hAnsi="Times New Roman" w:cs="Times New Roman"/>
          <w:iCs/>
          <w:sz w:val="24"/>
          <w:szCs w:val="24"/>
        </w:rPr>
        <w:t xml:space="preserve">, which must be addressed by the applicant before further consideration of the award.  To ensure effective use of </w:t>
      </w:r>
      <w:r>
        <w:rPr>
          <w:rFonts w:ascii="Times New Roman" w:eastAsia="Times New Roman" w:hAnsi="Times New Roman" w:cs="Times New Roman"/>
          <w:iCs/>
          <w:sz w:val="24"/>
          <w:szCs w:val="24"/>
        </w:rPr>
        <w:t>EAP</w:t>
      </w:r>
      <w:r w:rsidR="004C1799" w:rsidRPr="0056580B">
        <w:rPr>
          <w:rFonts w:ascii="Times New Roman" w:eastAsia="Times New Roman" w:hAnsi="Times New Roman" w:cs="Times New Roman"/>
          <w:iCs/>
          <w:sz w:val="24"/>
          <w:szCs w:val="24"/>
        </w:rPr>
        <w:t xml:space="preserve"> funds, conditions or recommendations may include requests to increase, decrease, clarify, and/or justify costs and </w:t>
      </w:r>
      <w:r w:rsidR="00D90839">
        <w:rPr>
          <w:rFonts w:ascii="Times New Roman" w:eastAsia="Times New Roman" w:hAnsi="Times New Roman" w:cs="Times New Roman"/>
          <w:iCs/>
          <w:sz w:val="24"/>
          <w:szCs w:val="24"/>
        </w:rPr>
        <w:t>project</w:t>
      </w:r>
      <w:r w:rsidR="004C1799" w:rsidRPr="0056580B">
        <w:rPr>
          <w:rFonts w:ascii="Times New Roman" w:eastAsia="Times New Roman" w:hAnsi="Times New Roman" w:cs="Times New Roman"/>
          <w:iCs/>
          <w:sz w:val="24"/>
          <w:szCs w:val="24"/>
        </w:rPr>
        <w:t xml:space="preserve"> activities. </w:t>
      </w:r>
    </w:p>
    <w:p w14:paraId="045CE66D" w14:textId="77777777" w:rsidR="002E74F2" w:rsidRDefault="002E74F2">
      <w:pPr>
        <w:spacing w:after="0" w:line="240" w:lineRule="auto"/>
        <w:rPr>
          <w:rFonts w:ascii="Times New Roman" w:eastAsia="Times New Roman" w:hAnsi="Times New Roman" w:cs="Times New Roman"/>
          <w:iCs/>
          <w:sz w:val="24"/>
          <w:szCs w:val="24"/>
        </w:rPr>
      </w:pPr>
    </w:p>
    <w:p w14:paraId="7B008683" w14:textId="77777777" w:rsidR="002E74F2" w:rsidRPr="00C97EEB" w:rsidRDefault="002E74F2">
      <w:pPr>
        <w:spacing w:after="0" w:line="240" w:lineRule="auto"/>
        <w:rPr>
          <w:rFonts w:ascii="Times New Roman" w:eastAsia="Times New Roman" w:hAnsi="Times New Roman" w:cs="Times New Roman"/>
          <w:b/>
          <w:i/>
          <w:iCs/>
          <w:sz w:val="24"/>
          <w:szCs w:val="24"/>
        </w:rPr>
      </w:pPr>
      <w:r w:rsidRPr="00C97EEB">
        <w:rPr>
          <w:rFonts w:ascii="Times New Roman" w:eastAsia="Times New Roman" w:hAnsi="Times New Roman" w:cs="Times New Roman"/>
          <w:b/>
          <w:i/>
          <w:iCs/>
          <w:sz w:val="24"/>
          <w:szCs w:val="24"/>
        </w:rPr>
        <w:t>E.3 Federal Awardee Performance &amp; Integrity Information System</w:t>
      </w:r>
    </w:p>
    <w:p w14:paraId="5E354227" w14:textId="77777777" w:rsidR="002E74F2" w:rsidRPr="00C97EEB" w:rsidRDefault="002E74F2">
      <w:pPr>
        <w:spacing w:after="0" w:line="240" w:lineRule="auto"/>
        <w:rPr>
          <w:rFonts w:ascii="Times New Roman" w:eastAsia="Times New Roman" w:hAnsi="Times New Roman" w:cs="Times New Roman"/>
          <w:b/>
          <w:i/>
          <w:iCs/>
          <w:sz w:val="24"/>
          <w:szCs w:val="24"/>
        </w:rPr>
      </w:pPr>
    </w:p>
    <w:p w14:paraId="3C37C808" w14:textId="77777777" w:rsidR="001A4256" w:rsidRPr="001A4256" w:rsidRDefault="001A4256" w:rsidP="001A4256">
      <w:pPr>
        <w:spacing w:after="0" w:line="240" w:lineRule="auto"/>
        <w:rPr>
          <w:rFonts w:ascii="Times New Roman" w:eastAsia="Times New Roman" w:hAnsi="Times New Roman" w:cs="Times New Roman"/>
          <w:sz w:val="24"/>
          <w:szCs w:val="24"/>
        </w:rPr>
      </w:pPr>
      <w:r w:rsidRPr="001A4256">
        <w:rPr>
          <w:rFonts w:ascii="Times New Roman" w:eastAsia="Times New Roman" w:hAnsi="Times New Roman" w:cs="Times New Roman"/>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4301AA08" w14:textId="77777777" w:rsidR="001A4256" w:rsidRPr="001A4256" w:rsidRDefault="001A4256" w:rsidP="001A4256">
      <w:pPr>
        <w:spacing w:after="0" w:line="240" w:lineRule="auto"/>
        <w:rPr>
          <w:rFonts w:ascii="Times New Roman" w:eastAsia="Times New Roman" w:hAnsi="Times New Roman" w:cs="Times New Roman"/>
          <w:sz w:val="24"/>
          <w:szCs w:val="24"/>
        </w:rPr>
      </w:pPr>
    </w:p>
    <w:p w14:paraId="31E4C78E" w14:textId="77777777" w:rsidR="001A4256" w:rsidRPr="001A4256" w:rsidRDefault="001A4256" w:rsidP="001A4256">
      <w:pPr>
        <w:spacing w:after="0" w:line="240" w:lineRule="auto"/>
        <w:rPr>
          <w:rFonts w:ascii="Times New Roman" w:eastAsia="Times New Roman" w:hAnsi="Times New Roman" w:cs="Times New Roman"/>
          <w:sz w:val="24"/>
          <w:szCs w:val="24"/>
        </w:rPr>
      </w:pPr>
      <w:r w:rsidRPr="001A4256">
        <w:rPr>
          <w:rFonts w:ascii="Times New Roman" w:eastAsia="Times New Roman" w:hAnsi="Times New Roman" w:cs="Times New Roman"/>
          <w:sz w:val="24"/>
          <w:szCs w:val="24"/>
        </w:rPr>
        <w:t>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30C8537A" w14:textId="77777777" w:rsidR="001A4256" w:rsidRPr="001A4256" w:rsidRDefault="001A4256" w:rsidP="001A4256">
      <w:pPr>
        <w:spacing w:after="0" w:line="240" w:lineRule="auto"/>
        <w:rPr>
          <w:rFonts w:ascii="Times New Roman" w:eastAsia="Times New Roman" w:hAnsi="Times New Roman" w:cs="Times New Roman"/>
          <w:sz w:val="24"/>
          <w:szCs w:val="24"/>
        </w:rPr>
      </w:pPr>
    </w:p>
    <w:p w14:paraId="10372E57" w14:textId="77777777" w:rsidR="007B305A" w:rsidRPr="006C7477" w:rsidRDefault="001A4256" w:rsidP="006C7477">
      <w:pPr>
        <w:spacing w:after="0" w:line="240" w:lineRule="auto"/>
        <w:rPr>
          <w:rFonts w:ascii="Times New Roman" w:eastAsia="Times New Roman" w:hAnsi="Times New Roman" w:cs="Times New Roman"/>
          <w:sz w:val="24"/>
          <w:szCs w:val="24"/>
        </w:rPr>
      </w:pPr>
      <w:r w:rsidRPr="001A4256">
        <w:rPr>
          <w:rFonts w:ascii="Times New Roman" w:eastAsia="Times New Roman" w:hAnsi="Times New Roman" w:cs="Times New Roman"/>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2FF969DE" w14:textId="77777777" w:rsidR="002E74F2" w:rsidRDefault="002E74F2">
      <w:pPr>
        <w:spacing w:after="0" w:line="240" w:lineRule="auto"/>
        <w:outlineLvl w:val="0"/>
        <w:rPr>
          <w:rFonts w:ascii="Times New Roman" w:eastAsia="Times New Roman" w:hAnsi="Times New Roman" w:cs="Times New Roman"/>
          <w:b/>
          <w:smallCaps/>
          <w:kern w:val="36"/>
          <w:sz w:val="24"/>
          <w:szCs w:val="24"/>
        </w:rPr>
      </w:pPr>
    </w:p>
    <w:p w14:paraId="0E5F2E36" w14:textId="750BC23D" w:rsidR="00816A9A" w:rsidRPr="0056580B" w:rsidRDefault="00816A9A">
      <w:pPr>
        <w:spacing w:after="0" w:line="240" w:lineRule="auto"/>
        <w:outlineLvl w:val="0"/>
        <w:rPr>
          <w:rFonts w:ascii="Times New Roman" w:eastAsia="Times New Roman" w:hAnsi="Times New Roman" w:cs="Times New Roman"/>
          <w:b/>
          <w:smallCaps/>
          <w:kern w:val="36"/>
          <w:sz w:val="24"/>
          <w:szCs w:val="24"/>
        </w:rPr>
      </w:pPr>
      <w:bookmarkStart w:id="20" w:name="_Toc511400224"/>
      <w:r w:rsidRPr="0056580B">
        <w:rPr>
          <w:rFonts w:ascii="Times New Roman" w:eastAsia="Times New Roman" w:hAnsi="Times New Roman" w:cs="Times New Roman"/>
          <w:b/>
          <w:smallCaps/>
          <w:kern w:val="36"/>
          <w:sz w:val="24"/>
          <w:szCs w:val="24"/>
        </w:rPr>
        <w:t>F. Federal Award Administration Information</w:t>
      </w:r>
      <w:bookmarkEnd w:id="20"/>
    </w:p>
    <w:p w14:paraId="747C88CF" w14:textId="77777777" w:rsidR="007B305A" w:rsidRDefault="007B305A">
      <w:pPr>
        <w:spacing w:after="0" w:line="240" w:lineRule="auto"/>
        <w:rPr>
          <w:rFonts w:ascii="Times New Roman" w:eastAsia="Times New Roman" w:hAnsi="Times New Roman" w:cs="Times New Roman"/>
          <w:i/>
          <w:iCs/>
          <w:sz w:val="24"/>
          <w:szCs w:val="24"/>
        </w:rPr>
      </w:pPr>
    </w:p>
    <w:p w14:paraId="68995A11" w14:textId="77777777" w:rsidR="007B305A" w:rsidRDefault="002E7C7C">
      <w:pPr>
        <w:spacing w:after="0" w:line="240" w:lineRule="auto"/>
        <w:rPr>
          <w:rFonts w:ascii="Times New Roman" w:eastAsia="Times New Roman" w:hAnsi="Times New Roman" w:cs="Times New Roman"/>
          <w:b/>
          <w:i/>
          <w:iCs/>
          <w:sz w:val="24"/>
          <w:szCs w:val="24"/>
        </w:rPr>
      </w:pPr>
      <w:r w:rsidRPr="00D90839">
        <w:rPr>
          <w:rFonts w:ascii="Times New Roman" w:eastAsia="Times New Roman" w:hAnsi="Times New Roman" w:cs="Times New Roman"/>
          <w:b/>
          <w:i/>
          <w:iCs/>
          <w:sz w:val="24"/>
          <w:szCs w:val="24"/>
        </w:rPr>
        <w:t>F.</w:t>
      </w:r>
      <w:r w:rsidR="00816A9A" w:rsidRPr="00D90839">
        <w:rPr>
          <w:rFonts w:ascii="Times New Roman" w:eastAsia="Times New Roman" w:hAnsi="Times New Roman" w:cs="Times New Roman"/>
          <w:b/>
          <w:i/>
          <w:iCs/>
          <w:sz w:val="24"/>
          <w:szCs w:val="24"/>
        </w:rPr>
        <w:t>1 Federal</w:t>
      </w:r>
      <w:r w:rsidR="00396166" w:rsidRPr="00D90839">
        <w:rPr>
          <w:rFonts w:ascii="Times New Roman" w:eastAsia="Times New Roman" w:hAnsi="Times New Roman" w:cs="Times New Roman"/>
          <w:b/>
          <w:i/>
          <w:iCs/>
          <w:sz w:val="24"/>
          <w:szCs w:val="24"/>
        </w:rPr>
        <w:t xml:space="preserve"> Award Notices</w:t>
      </w:r>
    </w:p>
    <w:p w14:paraId="5E213B87" w14:textId="77777777" w:rsidR="00E740B9" w:rsidRPr="00E740B9" w:rsidRDefault="00E740B9">
      <w:pPr>
        <w:spacing w:after="0" w:line="240" w:lineRule="auto"/>
        <w:rPr>
          <w:rFonts w:ascii="Times New Roman" w:eastAsia="Times New Roman" w:hAnsi="Times New Roman" w:cs="Times New Roman"/>
          <w:b/>
          <w:i/>
          <w:iCs/>
          <w:sz w:val="24"/>
          <w:szCs w:val="24"/>
        </w:rPr>
      </w:pPr>
    </w:p>
    <w:p w14:paraId="3BF5A5D3" w14:textId="77777777" w:rsidR="00505E1C" w:rsidRDefault="00505E1C">
      <w:pPr>
        <w:spacing w:after="0" w:line="240" w:lineRule="auto"/>
        <w:rPr>
          <w:rFonts w:ascii="Times New Roman" w:eastAsia="Times New Roman" w:hAnsi="Times New Roman" w:cs="Times New Roman"/>
          <w:sz w:val="24"/>
          <w:szCs w:val="24"/>
        </w:rPr>
      </w:pPr>
      <w:r w:rsidRPr="00505E1C">
        <w:rPr>
          <w:rFonts w:ascii="Times New Roman" w:eastAsia="Times New Roman" w:hAnsi="Times New Roman" w:cs="Times New Roman"/>
          <w:sz w:val="24"/>
          <w:szCs w:val="24"/>
        </w:rPr>
        <w:t>EAP will provide a separate notification to applicants on the result of their applications. Successful applicants will be notified by EAP via email.  This email may include a request for the applicant respond to panel conditions and recommendations.  This notification is not an authorization to begin activities and does not constitute formal approval or a funding commitment.</w:t>
      </w:r>
    </w:p>
    <w:p w14:paraId="1E2E53CB" w14:textId="77777777" w:rsidR="00505E1C" w:rsidRDefault="00505E1C">
      <w:pPr>
        <w:spacing w:after="0" w:line="240" w:lineRule="auto"/>
        <w:rPr>
          <w:rFonts w:ascii="Times New Roman" w:eastAsia="Times New Roman" w:hAnsi="Times New Roman" w:cs="Times New Roman"/>
          <w:sz w:val="24"/>
          <w:szCs w:val="24"/>
        </w:rPr>
      </w:pPr>
    </w:p>
    <w:p w14:paraId="72514ADD" w14:textId="7053C864" w:rsidR="00505E1C" w:rsidRDefault="00505E1C">
      <w:pPr>
        <w:spacing w:after="0" w:line="240" w:lineRule="auto"/>
        <w:rPr>
          <w:rFonts w:ascii="Times New Roman" w:eastAsia="Times New Roman" w:hAnsi="Times New Roman" w:cs="Times New Roman"/>
          <w:sz w:val="24"/>
          <w:szCs w:val="24"/>
        </w:rPr>
      </w:pPr>
      <w:r w:rsidRPr="00505E1C">
        <w:rPr>
          <w:rFonts w:ascii="Times New Roman" w:eastAsia="Times New Roman" w:hAnsi="Times New Roman" w:cs="Times New Roman"/>
          <w:sz w:val="24"/>
          <w:szCs w:val="24"/>
        </w:rPr>
        <w:t>Final approval is contingent on the applicant successfully responding to the panel’s conditions and recommendations, being registered in required systems, including the U.S. government’s Payment Management System (PMS), unless an exemption is provided, and completing and providing any additional documentation requested by the Department of State.  Final approval is also contingent on Congressional Notification requirements being met</w:t>
      </w:r>
      <w:r w:rsidR="00820F7E">
        <w:rPr>
          <w:rFonts w:ascii="Times New Roman" w:eastAsia="Times New Roman" w:hAnsi="Times New Roman" w:cs="Times New Roman"/>
          <w:sz w:val="24"/>
          <w:szCs w:val="24"/>
        </w:rPr>
        <w:t xml:space="preserve">, </w:t>
      </w:r>
      <w:r w:rsidRPr="00505E1C">
        <w:rPr>
          <w:rFonts w:ascii="Times New Roman" w:eastAsia="Times New Roman" w:hAnsi="Times New Roman" w:cs="Times New Roman"/>
          <w:sz w:val="24"/>
          <w:szCs w:val="24"/>
        </w:rPr>
        <w:t>final review and approval by the Department’s warranted grants officer</w:t>
      </w:r>
      <w:r w:rsidR="00820F7E">
        <w:rPr>
          <w:rFonts w:ascii="Times New Roman" w:eastAsia="Times New Roman" w:hAnsi="Times New Roman" w:cs="Times New Roman"/>
          <w:sz w:val="24"/>
          <w:szCs w:val="24"/>
        </w:rPr>
        <w:t>, and the availability of funds</w:t>
      </w:r>
      <w:r w:rsidRPr="00505E1C">
        <w:rPr>
          <w:rFonts w:ascii="Times New Roman" w:eastAsia="Times New Roman" w:hAnsi="Times New Roman" w:cs="Times New Roman"/>
          <w:sz w:val="24"/>
          <w:szCs w:val="24"/>
        </w:rPr>
        <w:t xml:space="preserve">.  </w:t>
      </w:r>
    </w:p>
    <w:p w14:paraId="33B2025D" w14:textId="77777777" w:rsidR="00505E1C" w:rsidRDefault="00505E1C">
      <w:pPr>
        <w:spacing w:after="0" w:line="240" w:lineRule="auto"/>
        <w:rPr>
          <w:rFonts w:ascii="Times New Roman" w:eastAsia="Times New Roman" w:hAnsi="Times New Roman" w:cs="Times New Roman"/>
          <w:sz w:val="24"/>
          <w:szCs w:val="24"/>
        </w:rPr>
      </w:pPr>
    </w:p>
    <w:p w14:paraId="4F1169D9" w14:textId="77777777" w:rsidR="007B305A" w:rsidRDefault="004C0109">
      <w:pPr>
        <w:spacing w:after="0" w:line="240" w:lineRule="auto"/>
        <w:rPr>
          <w:rFonts w:ascii="Times New Roman" w:eastAsia="Times New Roman" w:hAnsi="Times New Roman" w:cs="Times New Roman"/>
          <w:sz w:val="24"/>
          <w:szCs w:val="24"/>
        </w:rPr>
      </w:pPr>
      <w:r w:rsidRPr="0056580B">
        <w:rPr>
          <w:rFonts w:ascii="Times New Roman" w:eastAsia="Times New Roman" w:hAnsi="Times New Roman" w:cs="Times New Roman"/>
          <w:sz w:val="24"/>
          <w:szCs w:val="24"/>
        </w:rPr>
        <w:t>The</w:t>
      </w:r>
      <w:r w:rsidR="00E740B9">
        <w:rPr>
          <w:rFonts w:ascii="Times New Roman" w:eastAsia="Times New Roman" w:hAnsi="Times New Roman" w:cs="Times New Roman"/>
          <w:sz w:val="24"/>
          <w:szCs w:val="24"/>
        </w:rPr>
        <w:t xml:space="preserve"> grant award or cooperative agreement will be written, signed, awarded, and administered by the warranted Grants Officer. The assistance award agreement</w:t>
      </w:r>
      <w:r w:rsidRPr="0056580B">
        <w:rPr>
          <w:rFonts w:ascii="Times New Roman" w:eastAsia="Times New Roman" w:hAnsi="Times New Roman" w:cs="Times New Roman"/>
          <w:sz w:val="24"/>
          <w:szCs w:val="24"/>
        </w:rPr>
        <w:t xml:space="preserve"> is the sole authorizing document</w:t>
      </w:r>
      <w:r w:rsidR="00E740B9">
        <w:rPr>
          <w:rFonts w:ascii="Times New Roman" w:eastAsia="Times New Roman" w:hAnsi="Times New Roman" w:cs="Times New Roman"/>
          <w:sz w:val="24"/>
          <w:szCs w:val="24"/>
        </w:rPr>
        <w:t xml:space="preserve"> and it will be provided </w:t>
      </w:r>
      <w:r w:rsidR="000358DF">
        <w:rPr>
          <w:rFonts w:ascii="Times New Roman" w:eastAsia="Times New Roman" w:hAnsi="Times New Roman" w:cs="Times New Roman"/>
          <w:sz w:val="24"/>
          <w:szCs w:val="24"/>
        </w:rPr>
        <w:t xml:space="preserve">electronically </w:t>
      </w:r>
      <w:r w:rsidR="00E740B9">
        <w:rPr>
          <w:rFonts w:ascii="Times New Roman" w:eastAsia="Times New Roman" w:hAnsi="Times New Roman" w:cs="Times New Roman"/>
          <w:sz w:val="24"/>
          <w:szCs w:val="24"/>
        </w:rPr>
        <w:t>to the recipient</w:t>
      </w:r>
      <w:r w:rsidR="000358DF">
        <w:rPr>
          <w:rFonts w:ascii="Times New Roman" w:eastAsia="Times New Roman" w:hAnsi="Times New Roman" w:cs="Times New Roman"/>
          <w:sz w:val="24"/>
          <w:szCs w:val="24"/>
        </w:rPr>
        <w:t>’s authorized signatory for review and signature</w:t>
      </w:r>
      <w:r w:rsidRPr="0056580B">
        <w:rPr>
          <w:rFonts w:ascii="Times New Roman" w:eastAsia="Times New Roman" w:hAnsi="Times New Roman" w:cs="Times New Roman"/>
          <w:sz w:val="24"/>
          <w:szCs w:val="24"/>
        </w:rPr>
        <w:t xml:space="preserve">. </w:t>
      </w:r>
      <w:r w:rsidR="00E740B9">
        <w:rPr>
          <w:rFonts w:ascii="Times New Roman" w:eastAsia="Times New Roman" w:hAnsi="Times New Roman" w:cs="Times New Roman"/>
          <w:sz w:val="24"/>
          <w:szCs w:val="24"/>
        </w:rPr>
        <w:t>The recipient may only start incurring program expenses beginning on the start date show on the award document signed by the Grants Officer.</w:t>
      </w:r>
      <w:r w:rsidRPr="0056580B">
        <w:rPr>
          <w:rFonts w:ascii="Times New Roman" w:eastAsia="Times New Roman" w:hAnsi="Times New Roman" w:cs="Times New Roman"/>
          <w:sz w:val="24"/>
          <w:szCs w:val="24"/>
        </w:rPr>
        <w:t xml:space="preserve"> </w:t>
      </w:r>
    </w:p>
    <w:p w14:paraId="6A168F48" w14:textId="77777777" w:rsidR="00E740B9" w:rsidRDefault="00E740B9">
      <w:pPr>
        <w:spacing w:after="0" w:line="240" w:lineRule="auto"/>
        <w:rPr>
          <w:rFonts w:ascii="Times New Roman" w:eastAsia="Times New Roman" w:hAnsi="Times New Roman" w:cs="Times New Roman"/>
          <w:sz w:val="24"/>
          <w:szCs w:val="24"/>
        </w:rPr>
      </w:pPr>
    </w:p>
    <w:p w14:paraId="7E83BB1B" w14:textId="77777777" w:rsidR="00E740B9" w:rsidRDefault="00E740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as the discretion of the Department of State.</w:t>
      </w:r>
    </w:p>
    <w:p w14:paraId="1EAE07FA" w14:textId="77777777" w:rsidR="00E740B9" w:rsidRDefault="00E740B9">
      <w:pPr>
        <w:spacing w:after="0" w:line="240" w:lineRule="auto"/>
        <w:rPr>
          <w:rFonts w:ascii="Times New Roman" w:eastAsia="Times New Roman" w:hAnsi="Times New Roman" w:cs="Times New Roman"/>
          <w:i/>
          <w:iCs/>
          <w:sz w:val="24"/>
          <w:szCs w:val="24"/>
        </w:rPr>
      </w:pPr>
    </w:p>
    <w:p w14:paraId="1574BD64" w14:textId="77777777" w:rsidR="004C0109" w:rsidRPr="00D90839" w:rsidRDefault="002E7C7C">
      <w:pPr>
        <w:spacing w:after="0" w:line="240" w:lineRule="auto"/>
        <w:rPr>
          <w:rFonts w:ascii="Times New Roman" w:eastAsia="Times New Roman" w:hAnsi="Times New Roman" w:cs="Times New Roman"/>
          <w:b/>
          <w:i/>
          <w:iCs/>
          <w:sz w:val="24"/>
          <w:szCs w:val="24"/>
        </w:rPr>
      </w:pPr>
      <w:r w:rsidRPr="00D90839">
        <w:rPr>
          <w:rFonts w:ascii="Times New Roman" w:eastAsia="Times New Roman" w:hAnsi="Times New Roman" w:cs="Times New Roman"/>
          <w:b/>
          <w:i/>
          <w:iCs/>
          <w:sz w:val="24"/>
          <w:szCs w:val="24"/>
        </w:rPr>
        <w:t>F.</w:t>
      </w:r>
      <w:r w:rsidR="00816A9A" w:rsidRPr="00D90839">
        <w:rPr>
          <w:rFonts w:ascii="Times New Roman" w:eastAsia="Times New Roman" w:hAnsi="Times New Roman" w:cs="Times New Roman"/>
          <w:b/>
          <w:i/>
          <w:iCs/>
          <w:sz w:val="24"/>
          <w:szCs w:val="24"/>
        </w:rPr>
        <w:t>2 Administrative and National Policy Requirements</w:t>
      </w:r>
    </w:p>
    <w:p w14:paraId="50EDFBFC" w14:textId="493F457D" w:rsidR="00523CD2" w:rsidRDefault="00523CD2" w:rsidP="00523CD2">
      <w:pPr>
        <w:spacing w:after="0" w:line="240" w:lineRule="auto"/>
        <w:outlineLvl w:val="0"/>
        <w:rPr>
          <w:rFonts w:ascii="Times New Roman" w:hAnsi="Times New Roman"/>
          <w:sz w:val="24"/>
          <w:szCs w:val="24"/>
        </w:rPr>
      </w:pPr>
    </w:p>
    <w:p w14:paraId="54E8C198" w14:textId="5FF4E77E" w:rsidR="00523CD2" w:rsidRDefault="00921595" w:rsidP="00523CD2">
      <w:pPr>
        <w:spacing w:after="0" w:line="240" w:lineRule="auto"/>
        <w:outlineLvl w:val="0"/>
        <w:rPr>
          <w:rFonts w:ascii="Times New Roman" w:hAnsi="Times New Roman"/>
          <w:sz w:val="24"/>
          <w:szCs w:val="24"/>
        </w:rPr>
      </w:pPr>
      <w:r>
        <w:rPr>
          <w:rFonts w:ascii="Times New Roman" w:hAnsi="Times New Roman"/>
          <w:sz w:val="24"/>
          <w:szCs w:val="24"/>
        </w:rPr>
        <w:t xml:space="preserve">Prior to submitting an application, applicants should review all the terms and conditions and required certifications that will apply to this award to ensure that they will be able to comply. These include the OMB Uniform Guidance 2 CFR 200, 2 CFR 600, and the Department of State’s Standard Terms and </w:t>
      </w:r>
      <w:bookmarkStart w:id="21" w:name="_Toc511400226"/>
      <w:r>
        <w:rPr>
          <w:rFonts w:ascii="Times New Roman" w:hAnsi="Times New Roman"/>
          <w:sz w:val="24"/>
          <w:szCs w:val="24"/>
        </w:rPr>
        <w:t>Conditions. The</w:t>
      </w:r>
      <w:r w:rsidR="00523CD2" w:rsidRPr="00523CD2">
        <w:rPr>
          <w:rFonts w:ascii="Times New Roman" w:hAnsi="Times New Roman"/>
          <w:sz w:val="24"/>
          <w:szCs w:val="24"/>
        </w:rPr>
        <w:t xml:space="preserve"> Department’s Standard Terms and Conditions can be viewed at </w:t>
      </w:r>
      <w:hyperlink r:id="rId27" w:history="1">
        <w:r w:rsidR="00523CD2" w:rsidRPr="00F829CA">
          <w:rPr>
            <w:rStyle w:val="Hyperlink"/>
            <w:rFonts w:ascii="Times New Roman" w:hAnsi="Times New Roman"/>
            <w:sz w:val="24"/>
            <w:szCs w:val="24"/>
          </w:rPr>
          <w:t>https://www.state.gov/m/a/ope/index.htm</w:t>
        </w:r>
      </w:hyperlink>
      <w:r w:rsidR="00523CD2" w:rsidRPr="00523CD2">
        <w:rPr>
          <w:rFonts w:ascii="Times New Roman" w:hAnsi="Times New Roman"/>
          <w:sz w:val="24"/>
          <w:szCs w:val="24"/>
        </w:rPr>
        <w:t>.</w:t>
      </w:r>
      <w:bookmarkEnd w:id="21"/>
      <w:r w:rsidR="00523CD2">
        <w:rPr>
          <w:rFonts w:ascii="Times New Roman" w:hAnsi="Times New Roman"/>
          <w:sz w:val="24"/>
          <w:szCs w:val="24"/>
        </w:rPr>
        <w:t xml:space="preserve"> </w:t>
      </w:r>
    </w:p>
    <w:p w14:paraId="1D127457" w14:textId="77777777" w:rsidR="007B305A" w:rsidRPr="0056580B" w:rsidRDefault="00726B4B">
      <w:pPr>
        <w:spacing w:after="0" w:line="240" w:lineRule="auto"/>
        <w:rPr>
          <w:rFonts w:ascii="Times New Roman" w:eastAsia="Times New Roman" w:hAnsi="Times New Roman" w:cs="Times New Roman"/>
          <w:iCs/>
          <w:sz w:val="24"/>
          <w:szCs w:val="24"/>
        </w:rPr>
      </w:pPr>
      <w:r w:rsidRPr="0056580B">
        <w:rPr>
          <w:rFonts w:ascii="Times New Roman" w:eastAsia="Times New Roman" w:hAnsi="Times New Roman" w:cs="Times New Roman"/>
          <w:iCs/>
          <w:sz w:val="24"/>
          <w:szCs w:val="24"/>
        </w:rPr>
        <w:t xml:space="preserve">  </w:t>
      </w:r>
    </w:p>
    <w:p w14:paraId="6805E9C5" w14:textId="77777777" w:rsidR="004C0109" w:rsidRPr="00D90839" w:rsidRDefault="002E7C7C">
      <w:pPr>
        <w:spacing w:after="0" w:line="240" w:lineRule="auto"/>
        <w:rPr>
          <w:rFonts w:ascii="Times New Roman" w:eastAsia="Times New Roman" w:hAnsi="Times New Roman" w:cs="Times New Roman"/>
          <w:b/>
          <w:i/>
          <w:iCs/>
          <w:sz w:val="24"/>
          <w:szCs w:val="24"/>
        </w:rPr>
      </w:pPr>
      <w:r w:rsidRPr="00D90839">
        <w:rPr>
          <w:rFonts w:ascii="Times New Roman" w:eastAsia="Times New Roman" w:hAnsi="Times New Roman" w:cs="Times New Roman"/>
          <w:b/>
          <w:i/>
          <w:iCs/>
          <w:sz w:val="24"/>
          <w:szCs w:val="24"/>
        </w:rPr>
        <w:t>F.</w:t>
      </w:r>
      <w:r w:rsidR="004C0109" w:rsidRPr="00D90839">
        <w:rPr>
          <w:rFonts w:ascii="Times New Roman" w:eastAsia="Times New Roman" w:hAnsi="Times New Roman" w:cs="Times New Roman"/>
          <w:b/>
          <w:i/>
          <w:iCs/>
          <w:sz w:val="24"/>
          <w:szCs w:val="24"/>
        </w:rPr>
        <w:t>3 Reporting</w:t>
      </w:r>
    </w:p>
    <w:p w14:paraId="45E6254D" w14:textId="77777777" w:rsidR="007B305A" w:rsidRDefault="007B305A">
      <w:pPr>
        <w:spacing w:after="0" w:line="240" w:lineRule="auto"/>
        <w:rPr>
          <w:rFonts w:ascii="Times New Roman" w:eastAsia="Times New Roman" w:hAnsi="Times New Roman" w:cs="Times New Roman"/>
          <w:sz w:val="24"/>
          <w:szCs w:val="24"/>
        </w:rPr>
      </w:pPr>
    </w:p>
    <w:p w14:paraId="2931C2AE" w14:textId="77777777" w:rsidR="0086190B" w:rsidRDefault="00523CD2" w:rsidP="00D570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Recipients will be required to complete and upload</w:t>
      </w:r>
      <w:r w:rsidR="0086190B">
        <w:rPr>
          <w:rFonts w:ascii="Times New Roman" w:eastAsia="Times New Roman" w:hAnsi="Times New Roman" w:cs="Times New Roman"/>
          <w:sz w:val="24"/>
          <w:szCs w:val="24"/>
        </w:rPr>
        <w:t xml:space="preserve"> regular financial reports and program progress reports</w:t>
      </w:r>
      <w:r>
        <w:rPr>
          <w:rFonts w:ascii="Times New Roman" w:eastAsia="Times New Roman" w:hAnsi="Times New Roman" w:cs="Times New Roman"/>
          <w:sz w:val="24"/>
          <w:szCs w:val="24"/>
        </w:rPr>
        <w:t xml:space="preserve"> to the grant file in SAMS Domestic</w:t>
      </w:r>
      <w:r w:rsidR="0086190B">
        <w:rPr>
          <w:rFonts w:ascii="Times New Roman" w:eastAsia="Times New Roman" w:hAnsi="Times New Roman" w:cs="Times New Roman"/>
          <w:sz w:val="24"/>
          <w:szCs w:val="24"/>
        </w:rPr>
        <w:t xml:space="preserve">. The award document will specific how often these reports must be submitted. EAP typically requests that reports are submitted on a quarterly basis.  </w:t>
      </w:r>
      <w:r w:rsidR="006C7477">
        <w:rPr>
          <w:rFonts w:ascii="Times New Roman" w:eastAsia="Times New Roman" w:hAnsi="Times New Roman" w:cs="Times New Roman"/>
          <w:sz w:val="24"/>
          <w:szCs w:val="24"/>
        </w:rPr>
        <w:t>Please note that all substantiating documentation supporting reporting and data collected, including survey responses and contact information, must be maintained for a minimum of three years and provided to the Department of State upon request. All reports must be written in English</w:t>
      </w:r>
    </w:p>
    <w:p w14:paraId="75066087" w14:textId="77777777" w:rsidR="006C7477" w:rsidRDefault="006C7477" w:rsidP="00D570D8">
      <w:pPr>
        <w:spacing w:after="0" w:line="240" w:lineRule="auto"/>
        <w:rPr>
          <w:rFonts w:ascii="Times New Roman" w:eastAsia="Times New Roman" w:hAnsi="Times New Roman" w:cs="Times New Roman"/>
          <w:sz w:val="24"/>
          <w:szCs w:val="24"/>
        </w:rPr>
      </w:pPr>
    </w:p>
    <w:p w14:paraId="10B21AA6" w14:textId="77777777" w:rsidR="006C7477" w:rsidRPr="006C7477" w:rsidRDefault="006C7477" w:rsidP="006C7477">
      <w:pPr>
        <w:pStyle w:val="ListParagraph"/>
        <w:numPr>
          <w:ilvl w:val="0"/>
          <w:numId w:val="29"/>
        </w:numPr>
        <w:spacing w:after="0" w:line="240" w:lineRule="auto"/>
        <w:rPr>
          <w:rFonts w:ascii="Times New Roman" w:eastAsia="Times New Roman" w:hAnsi="Times New Roman" w:cs="Times New Roman"/>
          <w:sz w:val="24"/>
          <w:szCs w:val="24"/>
        </w:rPr>
      </w:pPr>
      <w:r w:rsidRPr="006C7477">
        <w:rPr>
          <w:rFonts w:ascii="Times New Roman" w:eastAsia="Times New Roman" w:hAnsi="Times New Roman" w:cs="Times New Roman"/>
          <w:b/>
          <w:sz w:val="24"/>
          <w:szCs w:val="24"/>
        </w:rPr>
        <w:t>Financial Reports</w:t>
      </w:r>
      <w:r>
        <w:rPr>
          <w:rFonts w:ascii="Times New Roman" w:eastAsia="Times New Roman" w:hAnsi="Times New Roman" w:cs="Times New Roman"/>
          <w:sz w:val="24"/>
          <w:szCs w:val="24"/>
        </w:rPr>
        <w:t xml:space="preserve">: The recipient is required to submit quarterly financial reports through the project period. </w:t>
      </w:r>
      <w:r w:rsidRPr="006C7477">
        <w:rPr>
          <w:rFonts w:ascii="Times New Roman" w:eastAsia="Times New Roman" w:hAnsi="Times New Roman" w:cs="Times New Roman"/>
          <w:sz w:val="24"/>
          <w:szCs w:val="24"/>
        </w:rPr>
        <w:t>The Federal Financial Report (FFR or SF-425) is the required form for the financial reports</w:t>
      </w:r>
      <w:r>
        <w:rPr>
          <w:rFonts w:ascii="Times New Roman" w:eastAsia="Times New Roman" w:hAnsi="Times New Roman" w:cs="Times New Roman"/>
          <w:sz w:val="24"/>
          <w:szCs w:val="24"/>
        </w:rPr>
        <w:t>. If the recipient will receive funds through the Payment Management System (PMS), the recipient will be required to complete financial reports in PMS. Financial reports are dues30 days after the end of the reporting period.</w:t>
      </w:r>
    </w:p>
    <w:p w14:paraId="1BB512AC" w14:textId="77777777" w:rsidR="006C7477" w:rsidRDefault="006C7477" w:rsidP="006C7477">
      <w:pPr>
        <w:pStyle w:val="ListParagraph"/>
        <w:spacing w:after="0" w:line="240" w:lineRule="auto"/>
        <w:rPr>
          <w:rFonts w:ascii="Times New Roman" w:eastAsia="Times New Roman" w:hAnsi="Times New Roman" w:cs="Times New Roman"/>
          <w:sz w:val="24"/>
          <w:szCs w:val="24"/>
        </w:rPr>
      </w:pPr>
    </w:p>
    <w:p w14:paraId="0C9A0516" w14:textId="77777777" w:rsidR="006C7477" w:rsidRPr="004652CD" w:rsidRDefault="006C7477" w:rsidP="006C7477">
      <w:pPr>
        <w:pStyle w:val="ListParagraph"/>
        <w:numPr>
          <w:ilvl w:val="0"/>
          <w:numId w:val="29"/>
        </w:numPr>
        <w:spacing w:after="0" w:line="240" w:lineRule="auto"/>
        <w:rPr>
          <w:rFonts w:ascii="Times New Roman" w:eastAsia="Times New Roman" w:hAnsi="Times New Roman" w:cs="Times New Roman"/>
          <w:sz w:val="24"/>
          <w:szCs w:val="24"/>
        </w:rPr>
      </w:pPr>
      <w:r w:rsidRPr="004652CD">
        <w:rPr>
          <w:rFonts w:ascii="Times New Roman" w:eastAsia="Times New Roman" w:hAnsi="Times New Roman" w:cs="Times New Roman"/>
          <w:b/>
          <w:sz w:val="24"/>
          <w:szCs w:val="24"/>
        </w:rPr>
        <w:t>Progress Reports:</w:t>
      </w:r>
      <w:r w:rsidRPr="006C7477">
        <w:rPr>
          <w:rFonts w:ascii="Times New Roman" w:eastAsia="Times New Roman" w:hAnsi="Times New Roman" w:cs="Times New Roman"/>
          <w:sz w:val="24"/>
          <w:szCs w:val="24"/>
        </w:rPr>
        <w:t xml:space="preserve"> The recipient is required to submit quarterly narrative progress reports in SAMS Domestic. Progress reports are due 30 days after the end of the reporting period. Narrative progress reports should reflect the focus on measuring the project’s impact on the overarching objectives and should be compiled according to the objectives, outcomes, and outputs as outlined in the award’s Scope of Work (SOW) and in the Monitoring and Evaluation (M&amp;E) Statement.  An assessment of the overall project’s impact, should be included in each progress report.  Where relevant, progress reports should include the following sections: </w:t>
      </w:r>
    </w:p>
    <w:p w14:paraId="0BC1E41A" w14:textId="77777777" w:rsidR="006C7477" w:rsidRPr="006C7477" w:rsidRDefault="006C7477" w:rsidP="006C7477">
      <w:pPr>
        <w:pStyle w:val="ListParagraph"/>
        <w:numPr>
          <w:ilvl w:val="0"/>
          <w:numId w:val="30"/>
        </w:numPr>
        <w:spacing w:after="0" w:line="240" w:lineRule="auto"/>
        <w:ind w:left="1080"/>
        <w:rPr>
          <w:rFonts w:ascii="Times New Roman" w:eastAsia="Times New Roman" w:hAnsi="Times New Roman" w:cs="Times New Roman"/>
          <w:sz w:val="24"/>
          <w:szCs w:val="24"/>
        </w:rPr>
      </w:pPr>
      <w:r w:rsidRPr="006C7477">
        <w:rPr>
          <w:rFonts w:ascii="Times New Roman" w:eastAsia="Times New Roman" w:hAnsi="Times New Roman" w:cs="Times New Roman"/>
          <w:sz w:val="24"/>
          <w:szCs w:val="24"/>
        </w:rPr>
        <w:t>Relevant contextual information (limited);</w:t>
      </w:r>
    </w:p>
    <w:p w14:paraId="28587B62" w14:textId="77777777" w:rsidR="006C7477" w:rsidRPr="006C7477" w:rsidRDefault="006C7477" w:rsidP="006C7477">
      <w:pPr>
        <w:pStyle w:val="ListParagraph"/>
        <w:numPr>
          <w:ilvl w:val="0"/>
          <w:numId w:val="30"/>
        </w:numPr>
        <w:spacing w:after="0" w:line="240" w:lineRule="auto"/>
        <w:ind w:left="1080"/>
        <w:rPr>
          <w:rFonts w:ascii="Times New Roman" w:eastAsia="Times New Roman" w:hAnsi="Times New Roman" w:cs="Times New Roman"/>
          <w:sz w:val="24"/>
          <w:szCs w:val="24"/>
        </w:rPr>
      </w:pPr>
      <w:r w:rsidRPr="006C7477">
        <w:rPr>
          <w:rFonts w:ascii="Times New Roman" w:eastAsia="Times New Roman" w:hAnsi="Times New Roman" w:cs="Times New Roman"/>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65823272" w14:textId="77777777" w:rsidR="006C7477" w:rsidRPr="006C7477" w:rsidRDefault="006C7477" w:rsidP="006C7477">
      <w:pPr>
        <w:pStyle w:val="ListParagraph"/>
        <w:numPr>
          <w:ilvl w:val="0"/>
          <w:numId w:val="30"/>
        </w:numPr>
        <w:spacing w:after="0" w:line="240" w:lineRule="auto"/>
        <w:ind w:left="1080"/>
        <w:rPr>
          <w:rFonts w:ascii="Times New Roman" w:hAnsi="Times New Roman" w:cs="Times New Roman"/>
          <w:sz w:val="24"/>
        </w:rPr>
      </w:pPr>
      <w:r w:rsidRPr="006C7477">
        <w:rPr>
          <w:rFonts w:ascii="Times New Roman" w:hAnsi="Times New Roman" w:cs="Times New Roman"/>
          <w:sz w:val="24"/>
        </w:rPr>
        <w:t xml:space="preserve">Any tangible impact or success stories from the project, when possible; </w:t>
      </w:r>
    </w:p>
    <w:p w14:paraId="4ED62311" w14:textId="77777777" w:rsidR="006C7477" w:rsidRPr="006C7477" w:rsidRDefault="006C7477" w:rsidP="006C7477">
      <w:pPr>
        <w:pStyle w:val="ListParagraph"/>
        <w:numPr>
          <w:ilvl w:val="0"/>
          <w:numId w:val="30"/>
        </w:numPr>
        <w:spacing w:after="0" w:line="240" w:lineRule="auto"/>
        <w:ind w:left="1080"/>
        <w:rPr>
          <w:rFonts w:ascii="Times New Roman" w:hAnsi="Times New Roman" w:cs="Times New Roman"/>
          <w:sz w:val="24"/>
        </w:rPr>
      </w:pPr>
      <w:r w:rsidRPr="006C7477">
        <w:rPr>
          <w:rFonts w:ascii="Times New Roman" w:hAnsi="Times New Roman" w:cs="Times New Roman"/>
          <w:sz w:val="24"/>
        </w:rPr>
        <w:t>Copy of mid-term and/or final evaluation report(s) conducted by an external evaluator; if applicable;</w:t>
      </w:r>
    </w:p>
    <w:p w14:paraId="080C3359" w14:textId="77777777" w:rsidR="006C7477" w:rsidRPr="006C7477" w:rsidRDefault="006C7477" w:rsidP="006C7477">
      <w:pPr>
        <w:pStyle w:val="ListParagraph"/>
        <w:numPr>
          <w:ilvl w:val="0"/>
          <w:numId w:val="30"/>
        </w:numPr>
        <w:spacing w:after="0" w:line="240" w:lineRule="auto"/>
        <w:ind w:left="1080"/>
        <w:rPr>
          <w:rFonts w:ascii="Times New Roman" w:hAnsi="Times New Roman" w:cs="Times New Roman"/>
          <w:sz w:val="24"/>
        </w:rPr>
      </w:pPr>
      <w:r w:rsidRPr="006C7477">
        <w:rPr>
          <w:rFonts w:ascii="Times New Roman" w:hAnsi="Times New Roman" w:cs="Times New Roman"/>
          <w:sz w:val="24"/>
        </w:rPr>
        <w:t>Relevant supporting documentation or products related to the project activities (such as articles, meeting lists and agendas, participant surveys, photos, manuals, etc.) as separate attachments;</w:t>
      </w:r>
    </w:p>
    <w:p w14:paraId="571A8D96" w14:textId="77777777" w:rsidR="006C7477" w:rsidRPr="006C7477" w:rsidRDefault="006C7477" w:rsidP="006C7477">
      <w:pPr>
        <w:pStyle w:val="ListParagraph"/>
        <w:numPr>
          <w:ilvl w:val="0"/>
          <w:numId w:val="30"/>
        </w:numPr>
        <w:spacing w:after="0" w:line="240" w:lineRule="auto"/>
        <w:ind w:left="1080"/>
        <w:rPr>
          <w:rFonts w:ascii="Times New Roman" w:hAnsi="Times New Roman" w:cs="Times New Roman"/>
          <w:sz w:val="24"/>
        </w:rPr>
      </w:pPr>
      <w:r w:rsidRPr="006C7477">
        <w:rPr>
          <w:rFonts w:ascii="Times New Roman" w:hAnsi="Times New Roman" w:cs="Times New Roman"/>
          <w:sz w:val="24"/>
        </w:rPr>
        <w:t>Description of how the Recipient is pursuing sustainability, including looking for sources of follow-on funding;</w:t>
      </w:r>
    </w:p>
    <w:p w14:paraId="30B68C6F" w14:textId="77777777" w:rsidR="006C7477" w:rsidRPr="006C7477" w:rsidRDefault="006C7477" w:rsidP="006C7477">
      <w:pPr>
        <w:pStyle w:val="ListParagraph"/>
        <w:numPr>
          <w:ilvl w:val="0"/>
          <w:numId w:val="30"/>
        </w:numPr>
        <w:spacing w:after="0" w:line="240" w:lineRule="auto"/>
        <w:ind w:left="1080"/>
        <w:rPr>
          <w:rFonts w:ascii="Times New Roman" w:hAnsi="Times New Roman" w:cs="Times New Roman"/>
          <w:sz w:val="24"/>
        </w:rPr>
      </w:pPr>
      <w:r w:rsidRPr="006C7477">
        <w:rPr>
          <w:rFonts w:ascii="Times New Roman" w:hAnsi="Times New Roman" w:cs="Times New Roman"/>
          <w:sz w:val="24"/>
        </w:rPr>
        <w:t xml:space="preserve">Any problems/challenges in implementing the project and a corrective action plan with an updated timeline of activities; </w:t>
      </w:r>
    </w:p>
    <w:p w14:paraId="6636491A" w14:textId="77777777" w:rsidR="006C7477" w:rsidRPr="006C7477" w:rsidRDefault="006C7477" w:rsidP="006C7477">
      <w:pPr>
        <w:pStyle w:val="ListParagraph"/>
        <w:numPr>
          <w:ilvl w:val="0"/>
          <w:numId w:val="30"/>
        </w:numPr>
        <w:spacing w:after="0" w:line="240" w:lineRule="auto"/>
        <w:ind w:left="1080"/>
        <w:rPr>
          <w:rFonts w:ascii="Times New Roman" w:hAnsi="Times New Roman" w:cs="Times New Roman"/>
          <w:sz w:val="24"/>
        </w:rPr>
      </w:pPr>
      <w:r w:rsidRPr="006C7477">
        <w:rPr>
          <w:rFonts w:ascii="Times New Roman" w:hAnsi="Times New Roman" w:cs="Times New Roman"/>
          <w:sz w:val="24"/>
        </w:rPr>
        <w:t xml:space="preserve">Reasons why established goals were not met; </w:t>
      </w:r>
    </w:p>
    <w:p w14:paraId="4B9F4EEC" w14:textId="283CB86C" w:rsidR="006C7477" w:rsidRPr="006C7477" w:rsidRDefault="006C7477" w:rsidP="006C7477">
      <w:pPr>
        <w:pStyle w:val="ListParagraph"/>
        <w:numPr>
          <w:ilvl w:val="0"/>
          <w:numId w:val="30"/>
        </w:numPr>
        <w:spacing w:after="0" w:line="240" w:lineRule="auto"/>
        <w:ind w:left="1080"/>
        <w:rPr>
          <w:rFonts w:ascii="Times New Roman" w:hAnsi="Times New Roman" w:cs="Times New Roman"/>
          <w:sz w:val="24"/>
        </w:rPr>
      </w:pPr>
      <w:r w:rsidRPr="006C7477">
        <w:rPr>
          <w:rFonts w:ascii="Times New Roman" w:hAnsi="Times New Roman" w:cs="Times New Roman"/>
          <w:sz w:val="24"/>
        </w:rPr>
        <w:t xml:space="preserve">Data for the required F Framework indicator(s) for the quarter as well as aggregate data by fiscal year using the SF-PPR-B: Project Indicators or other mutually agreed upon format approved by the Grants Officer.  Evaluation indicators from the Foreign Assistance Framework can be found at </w:t>
      </w:r>
      <w:hyperlink r:id="rId28" w:history="1">
        <w:r w:rsidRPr="006C7477">
          <w:rPr>
            <w:rFonts w:ascii="Times New Roman" w:hAnsi="Times New Roman" w:cs="Times New Roman"/>
            <w:color w:val="0000FF" w:themeColor="hyperlink"/>
            <w:sz w:val="24"/>
            <w:u w:val="single"/>
          </w:rPr>
          <w:t>http://www.state.gov/f/indicators/</w:t>
        </w:r>
      </w:hyperlink>
      <w:r w:rsidRPr="006C7477">
        <w:rPr>
          <w:rFonts w:ascii="Times New Roman" w:hAnsi="Times New Roman" w:cs="Times New Roman"/>
          <w:sz w:val="24"/>
        </w:rPr>
        <w:t>;</w:t>
      </w:r>
    </w:p>
    <w:p w14:paraId="39A3A3D4" w14:textId="77777777" w:rsidR="006C7477" w:rsidRPr="006C7477" w:rsidRDefault="006C7477" w:rsidP="006C7477">
      <w:pPr>
        <w:pStyle w:val="ListParagraph"/>
        <w:numPr>
          <w:ilvl w:val="0"/>
          <w:numId w:val="30"/>
        </w:numPr>
        <w:spacing w:after="0" w:line="240" w:lineRule="auto"/>
        <w:ind w:left="1080"/>
        <w:rPr>
          <w:rFonts w:ascii="Times New Roman" w:hAnsi="Times New Roman" w:cs="Times New Roman"/>
          <w:sz w:val="24"/>
        </w:rPr>
      </w:pPr>
      <w:r w:rsidRPr="006C7477">
        <w:rPr>
          <w:rFonts w:ascii="Times New Roman" w:hAnsi="Times New Roman" w:cs="Times New Roman"/>
          <w:sz w:val="24"/>
        </w:rPr>
        <w:t>Proposed activities for the next quarter;</w:t>
      </w:r>
    </w:p>
    <w:p w14:paraId="55D0CBAA" w14:textId="77777777" w:rsidR="006C7477" w:rsidRPr="006C7477" w:rsidRDefault="006C7477" w:rsidP="006C7477">
      <w:pPr>
        <w:pStyle w:val="ListParagraph"/>
        <w:numPr>
          <w:ilvl w:val="0"/>
          <w:numId w:val="30"/>
        </w:numPr>
        <w:spacing w:after="0" w:line="240" w:lineRule="auto"/>
        <w:ind w:left="1080"/>
        <w:rPr>
          <w:rFonts w:ascii="Times New Roman" w:hAnsi="Times New Roman" w:cs="Times New Roman"/>
          <w:sz w:val="24"/>
        </w:rPr>
      </w:pPr>
      <w:r w:rsidRPr="006C7477">
        <w:rPr>
          <w:rFonts w:ascii="Times New Roman" w:hAnsi="Times New Roman" w:cs="Times New Roman"/>
          <w:sz w:val="24"/>
        </w:rPr>
        <w:t>Additional pertinent information, including analysis and explanation of cost overruns or high unit costs, if applicable.</w:t>
      </w:r>
    </w:p>
    <w:p w14:paraId="462215D2" w14:textId="77777777" w:rsidR="006C7477" w:rsidRPr="006C7477" w:rsidRDefault="006C7477" w:rsidP="006C7477">
      <w:pPr>
        <w:spacing w:after="0" w:line="240" w:lineRule="auto"/>
        <w:rPr>
          <w:rFonts w:ascii="Times New Roman" w:eastAsia="Times New Roman" w:hAnsi="Times New Roman" w:cs="Times New Roman"/>
          <w:sz w:val="24"/>
          <w:szCs w:val="24"/>
        </w:rPr>
      </w:pPr>
    </w:p>
    <w:p w14:paraId="24ABE3B2" w14:textId="77777777" w:rsidR="004C0109" w:rsidRPr="004652CD" w:rsidRDefault="006C7477" w:rsidP="004652CD">
      <w:pPr>
        <w:pStyle w:val="ListParagraph"/>
        <w:numPr>
          <w:ilvl w:val="0"/>
          <w:numId w:val="29"/>
        </w:numPr>
        <w:spacing w:after="0" w:line="240" w:lineRule="auto"/>
        <w:rPr>
          <w:rFonts w:ascii="Times New Roman" w:eastAsia="Times New Roman" w:hAnsi="Times New Roman" w:cs="Times New Roman"/>
          <w:sz w:val="24"/>
          <w:szCs w:val="24"/>
        </w:rPr>
      </w:pPr>
      <w:r w:rsidRPr="004652CD">
        <w:rPr>
          <w:rFonts w:ascii="Times New Roman" w:eastAsia="Times New Roman" w:hAnsi="Times New Roman" w:cs="Times New Roman"/>
          <w:b/>
          <w:sz w:val="24"/>
          <w:szCs w:val="24"/>
        </w:rPr>
        <w:t>Final Report:</w:t>
      </w:r>
      <w:r w:rsidR="004652CD">
        <w:rPr>
          <w:rFonts w:ascii="Times New Roman" w:eastAsia="Times New Roman" w:hAnsi="Times New Roman" w:cs="Times New Roman"/>
          <w:sz w:val="24"/>
          <w:szCs w:val="24"/>
        </w:rPr>
        <w:t xml:space="preserve"> </w:t>
      </w:r>
      <w:r w:rsidR="004C0109" w:rsidRPr="004652CD">
        <w:rPr>
          <w:rFonts w:ascii="Times New Roman" w:eastAsia="Times New Roman" w:hAnsi="Times New Roman" w:cs="Times New Roman"/>
          <w:sz w:val="24"/>
          <w:szCs w:val="24"/>
        </w:rPr>
        <w:t xml:space="preserve">A final narrative </w:t>
      </w:r>
      <w:r w:rsidR="00B165C3" w:rsidRPr="004652CD">
        <w:rPr>
          <w:rFonts w:ascii="Times New Roman" w:eastAsia="Times New Roman" w:hAnsi="Times New Roman" w:cs="Times New Roman"/>
          <w:sz w:val="24"/>
          <w:szCs w:val="24"/>
        </w:rPr>
        <w:t xml:space="preserve">report </w:t>
      </w:r>
      <w:r w:rsidR="004C0109" w:rsidRPr="004652CD">
        <w:rPr>
          <w:rFonts w:ascii="Times New Roman" w:eastAsia="Times New Roman" w:hAnsi="Times New Roman" w:cs="Times New Roman"/>
          <w:sz w:val="24"/>
          <w:szCs w:val="24"/>
        </w:rPr>
        <w:t xml:space="preserve">and financial report </w:t>
      </w:r>
      <w:r w:rsidR="004652CD">
        <w:rPr>
          <w:rFonts w:ascii="Times New Roman" w:eastAsia="Times New Roman" w:hAnsi="Times New Roman" w:cs="Times New Roman"/>
          <w:sz w:val="24"/>
          <w:szCs w:val="24"/>
        </w:rPr>
        <w:t>will be</w:t>
      </w:r>
      <w:r w:rsidR="00B165C3" w:rsidRPr="004652CD">
        <w:rPr>
          <w:rFonts w:ascii="Times New Roman" w:eastAsia="Times New Roman" w:hAnsi="Times New Roman" w:cs="Times New Roman"/>
          <w:sz w:val="24"/>
          <w:szCs w:val="24"/>
        </w:rPr>
        <w:t xml:space="preserve"> required </w:t>
      </w:r>
      <w:r w:rsidR="004C0109" w:rsidRPr="004652CD">
        <w:rPr>
          <w:rFonts w:ascii="Times New Roman" w:eastAsia="Times New Roman" w:hAnsi="Times New Roman" w:cs="Times New Roman"/>
          <w:sz w:val="24"/>
          <w:szCs w:val="24"/>
        </w:rPr>
        <w:t xml:space="preserve">within 90 days after the </w:t>
      </w:r>
      <w:r w:rsidR="004652CD">
        <w:rPr>
          <w:rFonts w:ascii="Times New Roman" w:eastAsia="Times New Roman" w:hAnsi="Times New Roman" w:cs="Times New Roman"/>
          <w:sz w:val="24"/>
          <w:szCs w:val="24"/>
        </w:rPr>
        <w:t>completion</w:t>
      </w:r>
      <w:r w:rsidR="004C0109" w:rsidRPr="004652CD">
        <w:rPr>
          <w:rFonts w:ascii="Times New Roman" w:eastAsia="Times New Roman" w:hAnsi="Times New Roman" w:cs="Times New Roman"/>
          <w:sz w:val="24"/>
          <w:szCs w:val="24"/>
        </w:rPr>
        <w:t xml:space="preserve"> of the award.</w:t>
      </w:r>
      <w:r w:rsidR="004652CD">
        <w:rPr>
          <w:rFonts w:ascii="Times New Roman" w:eastAsia="Times New Roman" w:hAnsi="Times New Roman" w:cs="Times New Roman"/>
          <w:sz w:val="24"/>
          <w:szCs w:val="24"/>
        </w:rPr>
        <w:t xml:space="preserve"> The final narrative should include an </w:t>
      </w:r>
      <w:r w:rsidR="004652CD" w:rsidRPr="004652CD">
        <w:rPr>
          <w:rFonts w:ascii="Times New Roman" w:eastAsia="Times New Roman" w:hAnsi="Times New Roman" w:cs="Times New Roman"/>
          <w:sz w:val="24"/>
          <w:szCs w:val="24"/>
        </w:rPr>
        <w:t>in-depth impact assessment and/or project evaluation</w:t>
      </w:r>
      <w:r w:rsidR="004652CD">
        <w:rPr>
          <w:rFonts w:ascii="Times New Roman" w:eastAsia="Times New Roman" w:hAnsi="Times New Roman" w:cs="Times New Roman"/>
          <w:sz w:val="24"/>
          <w:szCs w:val="24"/>
        </w:rPr>
        <w:t>.</w:t>
      </w:r>
    </w:p>
    <w:p w14:paraId="714AE54C" w14:textId="77777777" w:rsidR="00E236CE" w:rsidRDefault="00E236CE" w:rsidP="001E1F4C">
      <w:pPr>
        <w:keepNext/>
        <w:keepLines/>
        <w:suppressAutoHyphens/>
        <w:spacing w:after="0" w:line="240" w:lineRule="auto"/>
        <w:rPr>
          <w:rFonts w:ascii="Times New Roman" w:eastAsia="Times New Roman" w:hAnsi="Times New Roman" w:cs="Times New Roman"/>
          <w:sz w:val="24"/>
          <w:szCs w:val="24"/>
        </w:rPr>
      </w:pPr>
    </w:p>
    <w:p w14:paraId="614B994E" w14:textId="77777777" w:rsidR="00E236CE" w:rsidRPr="004C0109" w:rsidRDefault="00E236CE" w:rsidP="001E1F4C">
      <w:pPr>
        <w:keepNext/>
        <w:keepLine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note: </w:t>
      </w:r>
      <w:r w:rsidR="00824F5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elays in reporting may result in delays of payment approvals </w:t>
      </w:r>
      <w:r w:rsidR="00824F5B">
        <w:rPr>
          <w:rFonts w:ascii="Times New Roman" w:eastAsia="Times New Roman" w:hAnsi="Times New Roman" w:cs="Times New Roman"/>
          <w:sz w:val="24"/>
          <w:szCs w:val="24"/>
        </w:rPr>
        <w:t>and failure to provide required reports may jeopardize the recipients’ ability to receive future U.S. government funds.</w:t>
      </w:r>
    </w:p>
    <w:p w14:paraId="2C45398D" w14:textId="77777777" w:rsidR="00E236CE" w:rsidRDefault="00E236CE" w:rsidP="001E1F4C">
      <w:pPr>
        <w:keepNext/>
        <w:keepLines/>
        <w:suppressAutoHyphens/>
        <w:spacing w:after="0" w:line="240" w:lineRule="auto"/>
        <w:rPr>
          <w:rFonts w:ascii="Times New Roman" w:eastAsia="Times New Roman" w:hAnsi="Times New Roman" w:cs="Times New Roman"/>
          <w:sz w:val="24"/>
          <w:szCs w:val="24"/>
        </w:rPr>
      </w:pPr>
    </w:p>
    <w:p w14:paraId="76BDA57E" w14:textId="77777777" w:rsidR="004C0109" w:rsidRPr="0056580B" w:rsidRDefault="00AB0BCB" w:rsidP="001E1F4C">
      <w:pPr>
        <w:keepNext/>
        <w:keepLine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EAP</w:t>
      </w:r>
      <w:r w:rsidR="004C0109" w:rsidRPr="004C0109">
        <w:rPr>
          <w:rFonts w:ascii="Times New Roman" w:eastAsia="Times New Roman" w:hAnsi="Times New Roman" w:cs="Times New Roman"/>
          <w:sz w:val="24"/>
          <w:szCs w:val="24"/>
        </w:rPr>
        <w:t xml:space="preserve"> reserves the right to request any additional </w:t>
      </w:r>
      <w:r w:rsidR="00D90839">
        <w:rPr>
          <w:rFonts w:ascii="Times New Roman" w:eastAsia="Times New Roman" w:hAnsi="Times New Roman" w:cs="Times New Roman"/>
          <w:sz w:val="24"/>
          <w:szCs w:val="24"/>
        </w:rPr>
        <w:t>pro</w:t>
      </w:r>
      <w:r w:rsidR="001E2369">
        <w:rPr>
          <w:rFonts w:ascii="Times New Roman" w:eastAsia="Times New Roman" w:hAnsi="Times New Roman" w:cs="Times New Roman"/>
          <w:sz w:val="24"/>
          <w:szCs w:val="24"/>
        </w:rPr>
        <w:t>gram</w:t>
      </w:r>
      <w:r w:rsidR="004C0109" w:rsidRPr="004C0109">
        <w:rPr>
          <w:rFonts w:ascii="Times New Roman" w:eastAsia="Times New Roman" w:hAnsi="Times New Roman" w:cs="Times New Roman"/>
          <w:sz w:val="24"/>
          <w:szCs w:val="24"/>
        </w:rPr>
        <w:t xml:space="preserve">matic and/or financial </w:t>
      </w:r>
      <w:r w:rsidR="00D90839">
        <w:rPr>
          <w:rFonts w:ascii="Times New Roman" w:eastAsia="Times New Roman" w:hAnsi="Times New Roman" w:cs="Times New Roman"/>
          <w:sz w:val="24"/>
          <w:szCs w:val="24"/>
        </w:rPr>
        <w:t>project</w:t>
      </w:r>
      <w:r w:rsidR="004C0109" w:rsidRPr="004C0109">
        <w:rPr>
          <w:rFonts w:ascii="Times New Roman" w:eastAsia="Times New Roman" w:hAnsi="Times New Roman" w:cs="Times New Roman"/>
          <w:sz w:val="24"/>
          <w:szCs w:val="24"/>
        </w:rPr>
        <w:t xml:space="preserve"> information during the award period</w:t>
      </w:r>
      <w:r w:rsidR="00B165C3">
        <w:rPr>
          <w:rFonts w:ascii="Times New Roman" w:eastAsia="Times New Roman" w:hAnsi="Times New Roman" w:cs="Times New Roman"/>
          <w:sz w:val="24"/>
          <w:szCs w:val="24"/>
        </w:rPr>
        <w:t xml:space="preserve"> of performance</w:t>
      </w:r>
      <w:r w:rsidR="004C0109" w:rsidRPr="004C0109">
        <w:rPr>
          <w:rFonts w:ascii="Times New Roman" w:eastAsia="Times New Roman" w:hAnsi="Times New Roman" w:cs="Times New Roman"/>
          <w:sz w:val="24"/>
          <w:szCs w:val="24"/>
        </w:rPr>
        <w:t>.</w:t>
      </w:r>
    </w:p>
    <w:p w14:paraId="6482D9B8" w14:textId="77777777" w:rsidR="007B305A" w:rsidRDefault="007B305A" w:rsidP="001E1F4C">
      <w:pPr>
        <w:spacing w:after="0" w:line="240" w:lineRule="auto"/>
        <w:outlineLvl w:val="0"/>
        <w:rPr>
          <w:rFonts w:ascii="Times New Roman" w:eastAsia="Times New Roman" w:hAnsi="Times New Roman" w:cs="Times New Roman"/>
          <w:b/>
          <w:smallCaps/>
          <w:kern w:val="36"/>
          <w:sz w:val="24"/>
          <w:szCs w:val="24"/>
        </w:rPr>
      </w:pPr>
    </w:p>
    <w:p w14:paraId="0AE746EE" w14:textId="051A120C" w:rsidR="00816A9A" w:rsidRPr="0056580B" w:rsidRDefault="00816A9A" w:rsidP="001E1F4C">
      <w:pPr>
        <w:spacing w:after="0" w:line="240" w:lineRule="auto"/>
        <w:outlineLvl w:val="0"/>
        <w:rPr>
          <w:rFonts w:ascii="Times New Roman" w:eastAsia="Times New Roman" w:hAnsi="Times New Roman" w:cs="Times New Roman"/>
          <w:b/>
          <w:smallCaps/>
          <w:kern w:val="36"/>
          <w:sz w:val="24"/>
          <w:szCs w:val="24"/>
        </w:rPr>
      </w:pPr>
      <w:bookmarkStart w:id="22" w:name="_Toc511400228"/>
      <w:r w:rsidRPr="0056580B">
        <w:rPr>
          <w:rFonts w:ascii="Times New Roman" w:eastAsia="Times New Roman" w:hAnsi="Times New Roman" w:cs="Times New Roman"/>
          <w:b/>
          <w:smallCaps/>
          <w:kern w:val="36"/>
          <w:sz w:val="24"/>
          <w:szCs w:val="24"/>
        </w:rPr>
        <w:t xml:space="preserve">G. </w:t>
      </w:r>
      <w:r w:rsidR="00B77950">
        <w:rPr>
          <w:rFonts w:ascii="Times New Roman" w:eastAsia="Times New Roman" w:hAnsi="Times New Roman" w:cs="Times New Roman"/>
          <w:b/>
          <w:smallCaps/>
          <w:kern w:val="36"/>
          <w:sz w:val="24"/>
          <w:szCs w:val="24"/>
        </w:rPr>
        <w:t xml:space="preserve"> Contact Information</w:t>
      </w:r>
      <w:bookmarkEnd w:id="22"/>
      <w:r w:rsidR="00B77950">
        <w:rPr>
          <w:rFonts w:ascii="Times New Roman" w:eastAsia="Times New Roman" w:hAnsi="Times New Roman" w:cs="Times New Roman"/>
          <w:b/>
          <w:smallCaps/>
          <w:kern w:val="36"/>
          <w:sz w:val="24"/>
          <w:szCs w:val="24"/>
        </w:rPr>
        <w:t xml:space="preserve"> </w:t>
      </w:r>
    </w:p>
    <w:p w14:paraId="6598DF31" w14:textId="77777777" w:rsidR="007B305A" w:rsidRDefault="007B305A" w:rsidP="001E1F4C">
      <w:pPr>
        <w:autoSpaceDE w:val="0"/>
        <w:autoSpaceDN w:val="0"/>
        <w:adjustRightInd w:val="0"/>
        <w:spacing w:after="0" w:line="240" w:lineRule="auto"/>
        <w:jc w:val="both"/>
        <w:rPr>
          <w:rFonts w:ascii="Times New Roman" w:eastAsia="Times New Roman" w:hAnsi="Times New Roman" w:cs="Times New Roman"/>
          <w:bCs/>
          <w:sz w:val="24"/>
          <w:szCs w:val="24"/>
        </w:rPr>
      </w:pPr>
    </w:p>
    <w:p w14:paraId="34B746A0" w14:textId="77777777" w:rsidR="00CF6033" w:rsidRPr="0056580B" w:rsidRDefault="00CF6033" w:rsidP="001E1F4C">
      <w:pPr>
        <w:autoSpaceDE w:val="0"/>
        <w:autoSpaceDN w:val="0"/>
        <w:adjustRightInd w:val="0"/>
        <w:spacing w:after="0" w:line="240" w:lineRule="auto"/>
        <w:jc w:val="both"/>
        <w:rPr>
          <w:rFonts w:ascii="Times New Roman" w:eastAsia="Times New Roman" w:hAnsi="Times New Roman" w:cs="Times New Roman"/>
          <w:sz w:val="24"/>
          <w:szCs w:val="24"/>
        </w:rPr>
      </w:pPr>
      <w:r w:rsidRPr="0056580B">
        <w:rPr>
          <w:rFonts w:ascii="Times New Roman" w:eastAsia="Times New Roman" w:hAnsi="Times New Roman" w:cs="Times New Roman"/>
          <w:bCs/>
          <w:sz w:val="24"/>
          <w:szCs w:val="24"/>
        </w:rPr>
        <w:t>For technical submission questions</w:t>
      </w:r>
      <w:r w:rsidR="00C8069A">
        <w:rPr>
          <w:rFonts w:ascii="Times New Roman" w:eastAsia="Times New Roman" w:hAnsi="Times New Roman" w:cs="Times New Roman"/>
          <w:bCs/>
          <w:sz w:val="24"/>
          <w:szCs w:val="24"/>
        </w:rPr>
        <w:t xml:space="preserve"> related to this solicitation</w:t>
      </w:r>
      <w:r w:rsidRPr="0056580B">
        <w:rPr>
          <w:rFonts w:ascii="Times New Roman" w:eastAsia="Times New Roman" w:hAnsi="Times New Roman" w:cs="Times New Roman"/>
          <w:bCs/>
          <w:sz w:val="24"/>
          <w:szCs w:val="24"/>
        </w:rPr>
        <w:t xml:space="preserve">, please </w:t>
      </w:r>
      <w:r w:rsidRPr="0026457F">
        <w:rPr>
          <w:rFonts w:ascii="Times New Roman" w:eastAsia="Times New Roman" w:hAnsi="Times New Roman" w:cs="Times New Roman"/>
          <w:bCs/>
          <w:sz w:val="24"/>
          <w:szCs w:val="24"/>
        </w:rPr>
        <w:t>contact</w:t>
      </w:r>
      <w:r w:rsidRPr="0026457F">
        <w:rPr>
          <w:rFonts w:ascii="Times New Roman" w:eastAsia="Times New Roman" w:hAnsi="Times New Roman" w:cs="Times New Roman"/>
          <w:b/>
          <w:sz w:val="24"/>
          <w:szCs w:val="24"/>
        </w:rPr>
        <w:t xml:space="preserve"> </w:t>
      </w:r>
      <w:r w:rsidR="0075209C" w:rsidRPr="0026457F">
        <w:rPr>
          <w:rFonts w:ascii="Times New Roman" w:hAnsi="Times New Roman" w:cs="Times New Roman"/>
          <w:b/>
          <w:sz w:val="24"/>
          <w:szCs w:val="24"/>
        </w:rPr>
        <w:t>Garrett Barnicoat</w:t>
      </w:r>
      <w:r w:rsidR="00C8069A" w:rsidRPr="0026457F">
        <w:rPr>
          <w:rFonts w:ascii="Times New Roman" w:hAnsi="Times New Roman" w:cs="Times New Roman"/>
          <w:b/>
          <w:sz w:val="24"/>
          <w:szCs w:val="24"/>
        </w:rPr>
        <w:t xml:space="preserve"> a</w:t>
      </w:r>
      <w:r w:rsidR="0075209C" w:rsidRPr="0026457F">
        <w:rPr>
          <w:rFonts w:ascii="Times New Roman" w:hAnsi="Times New Roman" w:cs="Times New Roman"/>
          <w:b/>
          <w:sz w:val="24"/>
          <w:szCs w:val="24"/>
        </w:rPr>
        <w:t>t</w:t>
      </w:r>
      <w:r w:rsidR="00C8069A" w:rsidRPr="0026457F">
        <w:rPr>
          <w:rFonts w:ascii="Times New Roman" w:hAnsi="Times New Roman" w:cs="Times New Roman"/>
          <w:b/>
          <w:sz w:val="24"/>
          <w:szCs w:val="24"/>
        </w:rPr>
        <w:t xml:space="preserve"> </w:t>
      </w:r>
      <w:r w:rsidR="0075209C" w:rsidRPr="0026457F">
        <w:rPr>
          <w:rFonts w:ascii="Times New Roman" w:hAnsi="Times New Roman" w:cs="Times New Roman"/>
          <w:b/>
          <w:sz w:val="24"/>
          <w:szCs w:val="24"/>
        </w:rPr>
        <w:t>BarnicoatGE@state.gov</w:t>
      </w:r>
      <w:r w:rsidRPr="0026457F">
        <w:rPr>
          <w:rFonts w:ascii="Times New Roman" w:eastAsia="Times New Roman" w:hAnsi="Times New Roman" w:cs="Times New Roman"/>
          <w:b/>
          <w:sz w:val="24"/>
          <w:szCs w:val="24"/>
        </w:rPr>
        <w:t>.</w:t>
      </w:r>
    </w:p>
    <w:p w14:paraId="761D2A35" w14:textId="77777777" w:rsidR="00574BBA" w:rsidRPr="0056580B" w:rsidRDefault="00574BBA">
      <w:pPr>
        <w:autoSpaceDE w:val="0"/>
        <w:autoSpaceDN w:val="0"/>
        <w:adjustRightInd w:val="0"/>
        <w:spacing w:after="0" w:line="240" w:lineRule="auto"/>
        <w:jc w:val="both"/>
        <w:rPr>
          <w:rFonts w:ascii="Times New Roman" w:eastAsia="Times New Roman" w:hAnsi="Times New Roman" w:cs="Times New Roman"/>
          <w:sz w:val="24"/>
          <w:szCs w:val="24"/>
        </w:rPr>
      </w:pPr>
    </w:p>
    <w:p w14:paraId="57E93B66" w14:textId="778E8E17" w:rsidR="00574BBA" w:rsidRDefault="00574BBA">
      <w:pPr>
        <w:autoSpaceDE w:val="0"/>
        <w:autoSpaceDN w:val="0"/>
        <w:adjustRightInd w:val="0"/>
        <w:spacing w:after="0" w:line="240" w:lineRule="auto"/>
        <w:jc w:val="both"/>
        <w:rPr>
          <w:rFonts w:ascii="Times New Roman" w:eastAsia="Times New Roman" w:hAnsi="Times New Roman" w:cs="Times New Roman"/>
          <w:sz w:val="24"/>
          <w:szCs w:val="24"/>
        </w:rPr>
      </w:pPr>
      <w:r w:rsidRPr="0056580B">
        <w:rPr>
          <w:rFonts w:ascii="Times New Roman" w:eastAsia="Times New Roman" w:hAnsi="Times New Roman" w:cs="Times New Roman"/>
          <w:sz w:val="24"/>
          <w:szCs w:val="24"/>
        </w:rPr>
        <w:t xml:space="preserve">For assistance with Grants.gov accounts and technical issues related to using the system, please call the Contact Center at 1-800-518-4726 or email support@grants.gov. The Contact Center is available 24 hours a day, seven days a week, except federal holidays. </w:t>
      </w:r>
    </w:p>
    <w:p w14:paraId="2998938B" w14:textId="77777777" w:rsidR="000358DF" w:rsidRDefault="000358DF">
      <w:pPr>
        <w:autoSpaceDE w:val="0"/>
        <w:autoSpaceDN w:val="0"/>
        <w:adjustRightInd w:val="0"/>
        <w:spacing w:after="0" w:line="240" w:lineRule="auto"/>
        <w:jc w:val="both"/>
        <w:rPr>
          <w:rFonts w:ascii="Times New Roman" w:eastAsia="Times New Roman" w:hAnsi="Times New Roman" w:cs="Times New Roman"/>
          <w:sz w:val="24"/>
          <w:szCs w:val="24"/>
        </w:rPr>
      </w:pPr>
    </w:p>
    <w:p w14:paraId="5D610D04" w14:textId="77777777" w:rsidR="000358DF" w:rsidRPr="0056580B" w:rsidRDefault="000358DF">
      <w:pPr>
        <w:autoSpaceDE w:val="0"/>
        <w:autoSpaceDN w:val="0"/>
        <w:adjustRightInd w:val="0"/>
        <w:spacing w:after="0" w:line="240" w:lineRule="auto"/>
        <w:jc w:val="both"/>
        <w:rPr>
          <w:rFonts w:ascii="Times New Roman" w:eastAsia="Times New Roman" w:hAnsi="Times New Roman" w:cs="Times New Roman"/>
          <w:sz w:val="24"/>
          <w:szCs w:val="24"/>
        </w:rPr>
      </w:pPr>
      <w:r w:rsidRPr="000358DF">
        <w:rPr>
          <w:rFonts w:ascii="Times New Roman" w:eastAsia="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9" w:history="1">
        <w:r w:rsidRPr="00F829CA">
          <w:rPr>
            <w:rStyle w:val="Hyperlink"/>
            <w:rFonts w:ascii="Times New Roman" w:eastAsia="Times New Roman" w:hAnsi="Times New Roman" w:cs="Times New Roman"/>
            <w:sz w:val="24"/>
            <w:szCs w:val="24"/>
          </w:rPr>
          <w:t>https://afsitsm.service-now.com/ilms/home</w:t>
        </w:r>
      </w:hyperlink>
      <w:r>
        <w:rPr>
          <w:rFonts w:ascii="Times New Roman" w:eastAsia="Times New Roman" w:hAnsi="Times New Roman" w:cs="Times New Roman"/>
          <w:sz w:val="24"/>
          <w:szCs w:val="24"/>
        </w:rPr>
        <w:t xml:space="preserve">. </w:t>
      </w:r>
      <w:r w:rsidRPr="000358DF">
        <w:rPr>
          <w:rFonts w:ascii="Times New Roman" w:eastAsia="Times New Roman" w:hAnsi="Times New Roman" w:cs="Times New Roman"/>
          <w:sz w:val="24"/>
          <w:szCs w:val="24"/>
        </w:rPr>
        <w:t>Customer Support is available 24/7/365.</w:t>
      </w:r>
      <w:r>
        <w:rPr>
          <w:rFonts w:ascii="Times New Roman" w:eastAsia="Times New Roman" w:hAnsi="Times New Roman" w:cs="Times New Roman"/>
          <w:sz w:val="24"/>
          <w:szCs w:val="24"/>
        </w:rPr>
        <w:t xml:space="preserve"> </w:t>
      </w:r>
    </w:p>
    <w:p w14:paraId="6F3D4444" w14:textId="77777777" w:rsidR="00574BBA" w:rsidRPr="0056580B" w:rsidRDefault="00574BBA">
      <w:pPr>
        <w:autoSpaceDE w:val="0"/>
        <w:autoSpaceDN w:val="0"/>
        <w:adjustRightInd w:val="0"/>
        <w:spacing w:after="0" w:line="240" w:lineRule="auto"/>
        <w:jc w:val="both"/>
        <w:rPr>
          <w:rFonts w:ascii="Times New Roman" w:eastAsia="Times New Roman" w:hAnsi="Times New Roman" w:cs="Times New Roman"/>
          <w:sz w:val="24"/>
          <w:szCs w:val="24"/>
        </w:rPr>
      </w:pPr>
    </w:p>
    <w:p w14:paraId="1C70E189" w14:textId="77777777" w:rsidR="00574BBA" w:rsidRPr="0056580B" w:rsidRDefault="00574BBA">
      <w:pPr>
        <w:autoSpaceDE w:val="0"/>
        <w:autoSpaceDN w:val="0"/>
        <w:adjustRightInd w:val="0"/>
        <w:spacing w:after="0" w:line="240" w:lineRule="auto"/>
        <w:jc w:val="both"/>
        <w:rPr>
          <w:rFonts w:ascii="Times New Roman" w:eastAsia="Times New Roman" w:hAnsi="Times New Roman" w:cs="Times New Roman"/>
          <w:sz w:val="24"/>
          <w:szCs w:val="24"/>
        </w:rPr>
      </w:pPr>
      <w:r w:rsidRPr="0056580B">
        <w:rPr>
          <w:rFonts w:ascii="Times New Roman" w:eastAsia="Times New Roman" w:hAnsi="Times New Roman" w:cs="Times New Roman"/>
          <w:sz w:val="24"/>
          <w:szCs w:val="24"/>
        </w:rPr>
        <w:t xml:space="preserve">With the exception of technical submission questions, during the solicitation period U.S. Department of State staff in Washington and overseas shall not discuss this competition with applicants until the entire proposal review process has been completed and </w:t>
      </w:r>
      <w:r w:rsidR="00B165C3">
        <w:rPr>
          <w:rFonts w:ascii="Times New Roman" w:eastAsia="Times New Roman" w:hAnsi="Times New Roman" w:cs="Times New Roman"/>
          <w:sz w:val="24"/>
          <w:szCs w:val="24"/>
        </w:rPr>
        <w:t>an award has been made.</w:t>
      </w:r>
    </w:p>
    <w:p w14:paraId="31890FEC" w14:textId="77777777" w:rsidR="00C8069A" w:rsidRDefault="00C8069A">
      <w:pPr>
        <w:spacing w:after="0" w:line="240" w:lineRule="auto"/>
        <w:outlineLvl w:val="0"/>
        <w:rPr>
          <w:rFonts w:ascii="Times New Roman" w:eastAsia="Times New Roman" w:hAnsi="Times New Roman" w:cs="Times New Roman"/>
          <w:b/>
          <w:smallCaps/>
          <w:kern w:val="36"/>
          <w:sz w:val="24"/>
          <w:szCs w:val="24"/>
        </w:rPr>
      </w:pPr>
    </w:p>
    <w:p w14:paraId="7234B1B0" w14:textId="77777777" w:rsidR="00C8069A" w:rsidRPr="0056580B" w:rsidRDefault="00C8069A">
      <w:pPr>
        <w:spacing w:after="0" w:line="240" w:lineRule="auto"/>
        <w:outlineLvl w:val="0"/>
        <w:rPr>
          <w:rFonts w:ascii="Times New Roman" w:eastAsia="Times New Roman" w:hAnsi="Times New Roman" w:cs="Times New Roman"/>
          <w:b/>
          <w:smallCaps/>
          <w:kern w:val="36"/>
          <w:sz w:val="24"/>
          <w:szCs w:val="24"/>
        </w:rPr>
      </w:pPr>
      <w:bookmarkStart w:id="23" w:name="_Toc511400229"/>
      <w:r>
        <w:rPr>
          <w:rFonts w:ascii="Times New Roman" w:eastAsia="Times New Roman" w:hAnsi="Times New Roman" w:cs="Times New Roman"/>
          <w:b/>
          <w:smallCaps/>
          <w:kern w:val="36"/>
          <w:sz w:val="24"/>
          <w:szCs w:val="24"/>
        </w:rPr>
        <w:t>H</w:t>
      </w:r>
      <w:r w:rsidRPr="0056580B">
        <w:rPr>
          <w:rFonts w:ascii="Times New Roman" w:eastAsia="Times New Roman" w:hAnsi="Times New Roman" w:cs="Times New Roman"/>
          <w:b/>
          <w:smallCaps/>
          <w:kern w:val="36"/>
          <w:sz w:val="24"/>
          <w:szCs w:val="24"/>
        </w:rPr>
        <w:t xml:space="preserve">. </w:t>
      </w:r>
      <w:r>
        <w:rPr>
          <w:rFonts w:ascii="Times New Roman" w:eastAsia="Times New Roman" w:hAnsi="Times New Roman" w:cs="Times New Roman"/>
          <w:b/>
          <w:smallCaps/>
          <w:kern w:val="36"/>
          <w:sz w:val="24"/>
          <w:szCs w:val="24"/>
        </w:rPr>
        <w:t xml:space="preserve"> Other Information</w:t>
      </w:r>
      <w:bookmarkEnd w:id="23"/>
      <w:r>
        <w:rPr>
          <w:rFonts w:ascii="Times New Roman" w:eastAsia="Times New Roman" w:hAnsi="Times New Roman" w:cs="Times New Roman"/>
          <w:b/>
          <w:smallCaps/>
          <w:kern w:val="36"/>
          <w:sz w:val="24"/>
          <w:szCs w:val="24"/>
        </w:rPr>
        <w:t xml:space="preserve"> </w:t>
      </w:r>
    </w:p>
    <w:p w14:paraId="6A91AEC9" w14:textId="4FD92C1E" w:rsidR="00C8069A" w:rsidRDefault="00C8069A">
      <w:pPr>
        <w:spacing w:after="0" w:line="240" w:lineRule="auto"/>
        <w:rPr>
          <w:rFonts w:ascii="Times New Roman" w:eastAsia="Times New Roman" w:hAnsi="Times New Roman" w:cs="Times New Roman"/>
          <w:bCs/>
          <w:iCs/>
          <w:sz w:val="24"/>
          <w:szCs w:val="24"/>
        </w:rPr>
      </w:pPr>
    </w:p>
    <w:p w14:paraId="1835FC09" w14:textId="08181791" w:rsidR="00A11769" w:rsidRPr="00A11769" w:rsidRDefault="00497E8B" w:rsidP="00A11769">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Branding and Marking Strategy</w:t>
      </w:r>
    </w:p>
    <w:p w14:paraId="6A1299CB" w14:textId="77777777" w:rsidR="00A11769" w:rsidRPr="00A11769" w:rsidRDefault="00A11769" w:rsidP="00A11769">
      <w:pPr>
        <w:spacing w:after="0" w:line="240" w:lineRule="auto"/>
        <w:rPr>
          <w:rFonts w:ascii="Times New Roman" w:eastAsia="Times New Roman" w:hAnsi="Times New Roman" w:cs="Times New Roman"/>
          <w:bCs/>
          <w:iCs/>
          <w:sz w:val="24"/>
          <w:szCs w:val="24"/>
        </w:rPr>
      </w:pPr>
      <w:r w:rsidRPr="00A11769">
        <w:rPr>
          <w:rFonts w:ascii="Times New Roman" w:eastAsia="Times New Roman" w:hAnsi="Times New Roman" w:cs="Times New Roman"/>
          <w:bCs/>
          <w:iCs/>
          <w:sz w:val="24"/>
          <w:szCs w:val="24"/>
        </w:rPr>
        <w:t>Applicants are advised that recipients and sub-recipients of Federal assistance awards are subject to the State Department’s Branding and Marking Strategy.  More information on this policy can be found on:  https://www.state.gov/m/a/ope/index.htm</w:t>
      </w:r>
    </w:p>
    <w:p w14:paraId="66A2E73F" w14:textId="77777777" w:rsidR="00A11769" w:rsidRPr="00A11769" w:rsidRDefault="00A11769" w:rsidP="00A11769">
      <w:pPr>
        <w:spacing w:after="0" w:line="240" w:lineRule="auto"/>
        <w:rPr>
          <w:rFonts w:ascii="Times New Roman" w:eastAsia="Times New Roman" w:hAnsi="Times New Roman" w:cs="Times New Roman"/>
          <w:bCs/>
          <w:iCs/>
          <w:sz w:val="24"/>
          <w:szCs w:val="24"/>
        </w:rPr>
      </w:pPr>
    </w:p>
    <w:p w14:paraId="7778D22B" w14:textId="71F85174" w:rsidR="00A11769" w:rsidRPr="00A11769" w:rsidRDefault="00497E8B" w:rsidP="00A11769">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Evaluation Policy</w:t>
      </w:r>
    </w:p>
    <w:p w14:paraId="597E49DF" w14:textId="7123A2CB" w:rsidR="00A11769" w:rsidRDefault="00A11769" w:rsidP="00A11769">
      <w:pPr>
        <w:spacing w:after="0" w:line="240" w:lineRule="auto"/>
        <w:rPr>
          <w:rFonts w:ascii="Times New Roman" w:eastAsia="Times New Roman" w:hAnsi="Times New Roman" w:cs="Times New Roman"/>
          <w:bCs/>
          <w:iCs/>
          <w:sz w:val="24"/>
          <w:szCs w:val="24"/>
        </w:rPr>
      </w:pPr>
      <w:r w:rsidRPr="00A11769">
        <w:rPr>
          <w:rFonts w:ascii="Times New Roman" w:eastAsia="Times New Roman" w:hAnsi="Times New Roman" w:cs="Times New Roman"/>
          <w:bCs/>
          <w:iCs/>
          <w:sz w:val="24"/>
          <w:szCs w:val="24"/>
        </w:rPr>
        <w:t xml:space="preserve">Applicants are advised that recipients and sub-recipients of Federal assistance awards are subject to the Department of State Evaluation Policy.  More information on this policy can be found here: http://www.state.gov/s/d/rm/rls/evaluation/2015/236970.htm. Further, recipient organizations are encouraged to conduct their own and/or independent evaluations on their Department of State funded programs to assess performance and outcomes.  </w:t>
      </w:r>
    </w:p>
    <w:p w14:paraId="3AA2DCFC" w14:textId="77777777" w:rsidR="00A11769" w:rsidRPr="00C8069A" w:rsidRDefault="00A11769">
      <w:pPr>
        <w:spacing w:after="0" w:line="240" w:lineRule="auto"/>
        <w:rPr>
          <w:rFonts w:ascii="Times New Roman" w:eastAsia="Times New Roman" w:hAnsi="Times New Roman" w:cs="Times New Roman"/>
          <w:bCs/>
          <w:iCs/>
          <w:sz w:val="24"/>
          <w:szCs w:val="24"/>
        </w:rPr>
      </w:pPr>
    </w:p>
    <w:p w14:paraId="71EB4CFA" w14:textId="77777777" w:rsidR="00EC7D44" w:rsidRDefault="00AB0BCB">
      <w:pPr>
        <w:spacing w:after="0" w:line="240" w:lineRule="auto"/>
        <w:rPr>
          <w:rFonts w:ascii="Times New Roman" w:hAnsi="Times New Roman" w:cs="Times New Roman"/>
          <w:sz w:val="24"/>
          <w:szCs w:val="24"/>
        </w:rPr>
      </w:pPr>
      <w:r>
        <w:rPr>
          <w:rFonts w:ascii="Times New Roman" w:eastAsia="Times New Roman" w:hAnsi="Times New Roman" w:cs="Times New Roman"/>
          <w:iCs/>
          <w:sz w:val="24"/>
          <w:szCs w:val="24"/>
        </w:rPr>
        <w:t>EAP</w:t>
      </w:r>
      <w:r w:rsidR="00BD533E" w:rsidRPr="0056580B">
        <w:rPr>
          <w:rFonts w:ascii="Times New Roman" w:eastAsia="Times New Roman" w:hAnsi="Times New Roman" w:cs="Times New Roman"/>
          <w:iCs/>
          <w:sz w:val="24"/>
          <w:szCs w:val="24"/>
        </w:rPr>
        <w:t xml:space="preserve"> </w:t>
      </w:r>
      <w:r w:rsidR="00C456CB">
        <w:rPr>
          <w:rFonts w:ascii="Times New Roman" w:eastAsia="Times New Roman" w:hAnsi="Times New Roman" w:cs="Times New Roman"/>
          <w:iCs/>
          <w:sz w:val="24"/>
          <w:szCs w:val="24"/>
        </w:rPr>
        <w:t>understands that some information contained in applications may be considered sensitive or</w:t>
      </w:r>
      <w:r w:rsidR="00BD533E" w:rsidRPr="0056580B">
        <w:rPr>
          <w:rFonts w:ascii="Times New Roman" w:eastAsia="Times New Roman" w:hAnsi="Times New Roman" w:cs="Times New Roman"/>
          <w:iCs/>
          <w:sz w:val="24"/>
          <w:szCs w:val="24"/>
        </w:rPr>
        <w:t xml:space="preserve"> proprietary and will make </w:t>
      </w:r>
      <w:r w:rsidR="00C456CB">
        <w:rPr>
          <w:rFonts w:ascii="Times New Roman" w:eastAsia="Times New Roman" w:hAnsi="Times New Roman" w:cs="Times New Roman"/>
          <w:iCs/>
          <w:sz w:val="24"/>
          <w:szCs w:val="24"/>
        </w:rPr>
        <w:t>appropriate</w:t>
      </w:r>
      <w:r w:rsidR="00BD533E" w:rsidRPr="0056580B">
        <w:rPr>
          <w:rFonts w:ascii="Times New Roman" w:eastAsia="Times New Roman" w:hAnsi="Times New Roman" w:cs="Times New Roman"/>
          <w:iCs/>
          <w:sz w:val="24"/>
          <w:szCs w:val="24"/>
        </w:rPr>
        <w:t xml:space="preserve"> efforts to protect</w:t>
      </w:r>
      <w:r w:rsidR="00C456CB">
        <w:rPr>
          <w:rFonts w:ascii="Times New Roman" w:eastAsia="Times New Roman" w:hAnsi="Times New Roman" w:cs="Times New Roman"/>
          <w:iCs/>
          <w:sz w:val="24"/>
          <w:szCs w:val="24"/>
        </w:rPr>
        <w:t xml:space="preserve"> such</w:t>
      </w:r>
      <w:r w:rsidR="00BD533E" w:rsidRPr="0056580B">
        <w:rPr>
          <w:rFonts w:ascii="Times New Roman" w:eastAsia="Times New Roman" w:hAnsi="Times New Roman" w:cs="Times New Roman"/>
          <w:iCs/>
          <w:sz w:val="24"/>
          <w:szCs w:val="24"/>
        </w:rPr>
        <w:t xml:space="preserve"> information.  </w:t>
      </w:r>
      <w:r w:rsidR="00C456CB">
        <w:rPr>
          <w:rFonts w:ascii="Times New Roman" w:eastAsia="Times New Roman" w:hAnsi="Times New Roman" w:cs="Times New Roman"/>
          <w:iCs/>
          <w:sz w:val="24"/>
          <w:szCs w:val="24"/>
        </w:rPr>
        <w:t xml:space="preserve">However, applicants are advised that </w:t>
      </w:r>
      <w:r>
        <w:rPr>
          <w:rFonts w:ascii="Times New Roman" w:eastAsia="Times New Roman" w:hAnsi="Times New Roman" w:cs="Times New Roman"/>
          <w:iCs/>
          <w:sz w:val="24"/>
          <w:szCs w:val="24"/>
        </w:rPr>
        <w:t>EAP</w:t>
      </w:r>
      <w:r w:rsidR="00BD533E" w:rsidRPr="0056580B">
        <w:rPr>
          <w:rFonts w:ascii="Times New Roman" w:eastAsia="Times New Roman" w:hAnsi="Times New Roman" w:cs="Times New Roman"/>
          <w:iCs/>
          <w:sz w:val="24"/>
          <w:szCs w:val="24"/>
        </w:rPr>
        <w:t xml:space="preserve"> cannot guarantee that </w:t>
      </w:r>
      <w:r w:rsidR="00C456CB">
        <w:rPr>
          <w:rFonts w:ascii="Times New Roman" w:eastAsia="Times New Roman" w:hAnsi="Times New Roman" w:cs="Times New Roman"/>
          <w:iCs/>
          <w:sz w:val="24"/>
          <w:szCs w:val="24"/>
        </w:rPr>
        <w:t>such information will not be disclosed, including pursuant to the</w:t>
      </w:r>
      <w:r w:rsidR="00BD533E" w:rsidRPr="0056580B">
        <w:rPr>
          <w:rFonts w:ascii="Times New Roman" w:eastAsia="Times New Roman" w:hAnsi="Times New Roman" w:cs="Times New Roman"/>
          <w:iCs/>
          <w:sz w:val="24"/>
          <w:szCs w:val="24"/>
        </w:rPr>
        <w:t xml:space="preserve"> Freedom of Information Act (FOIA) or other </w:t>
      </w:r>
      <w:r w:rsidR="00C456CB">
        <w:rPr>
          <w:rFonts w:ascii="Times New Roman" w:eastAsia="Times New Roman" w:hAnsi="Times New Roman" w:cs="Times New Roman"/>
          <w:iCs/>
          <w:sz w:val="24"/>
          <w:szCs w:val="24"/>
        </w:rPr>
        <w:t>similar</w:t>
      </w:r>
      <w:r w:rsidR="00C456CB" w:rsidRPr="0056580B">
        <w:rPr>
          <w:rFonts w:ascii="Times New Roman" w:eastAsia="Times New Roman" w:hAnsi="Times New Roman" w:cs="Times New Roman"/>
          <w:iCs/>
          <w:sz w:val="24"/>
          <w:szCs w:val="24"/>
        </w:rPr>
        <w:t xml:space="preserve"> </w:t>
      </w:r>
      <w:r w:rsidR="00BD533E" w:rsidRPr="0056580B">
        <w:rPr>
          <w:rFonts w:ascii="Times New Roman" w:eastAsia="Times New Roman" w:hAnsi="Times New Roman" w:cs="Times New Roman"/>
          <w:iCs/>
          <w:sz w:val="24"/>
          <w:szCs w:val="24"/>
        </w:rPr>
        <w:t xml:space="preserve">statutes. </w:t>
      </w:r>
    </w:p>
    <w:p w14:paraId="6AF50B9A" w14:textId="77777777" w:rsidR="00762ECB" w:rsidRDefault="00762ECB">
      <w:pPr>
        <w:spacing w:after="0" w:line="240" w:lineRule="auto"/>
        <w:rPr>
          <w:rFonts w:ascii="Times New Roman" w:hAnsi="Times New Roman" w:cs="Times New Roman"/>
          <w:sz w:val="24"/>
          <w:szCs w:val="24"/>
        </w:rPr>
      </w:pPr>
    </w:p>
    <w:p w14:paraId="55CB0BA7" w14:textId="5BAADED4" w:rsidR="00EC7D44" w:rsidRPr="00EC7D44" w:rsidRDefault="00EC7D44">
      <w:pPr>
        <w:spacing w:after="0" w:line="240" w:lineRule="auto"/>
        <w:rPr>
          <w:rFonts w:ascii="Times New Roman" w:hAnsi="Times New Roman" w:cs="Times New Roman"/>
          <w:sz w:val="24"/>
          <w:szCs w:val="24"/>
        </w:rPr>
      </w:pPr>
      <w:r w:rsidRPr="00EC7D44">
        <w:rPr>
          <w:rFonts w:ascii="Times New Roman" w:hAnsi="Times New Roman" w:cs="Times New Roman"/>
          <w:sz w:val="24"/>
          <w:szCs w:val="24"/>
        </w:rPr>
        <w:t xml:space="preserve">The information in this </w:t>
      </w:r>
      <w:r w:rsidR="002D706D">
        <w:rPr>
          <w:rFonts w:ascii="Times New Roman" w:hAnsi="Times New Roman" w:cs="Times New Roman"/>
          <w:sz w:val="24"/>
          <w:szCs w:val="24"/>
        </w:rPr>
        <w:t>NOFO</w:t>
      </w:r>
      <w:r w:rsidRPr="00EC7D44">
        <w:rPr>
          <w:rFonts w:ascii="Times New Roman" w:hAnsi="Times New Roman" w:cs="Times New Roman"/>
          <w:sz w:val="24"/>
          <w:szCs w:val="24"/>
        </w:rPr>
        <w:t xml:space="preserve"> is binding and may not be modified by any </w:t>
      </w:r>
      <w:r w:rsidR="00AB0BCB">
        <w:rPr>
          <w:rFonts w:ascii="Times New Roman" w:hAnsi="Times New Roman" w:cs="Times New Roman"/>
          <w:sz w:val="24"/>
          <w:szCs w:val="24"/>
        </w:rPr>
        <w:t>EAP</w:t>
      </w:r>
      <w:r w:rsidRPr="00EC7D44">
        <w:rPr>
          <w:rFonts w:ascii="Times New Roman" w:hAnsi="Times New Roman" w:cs="Times New Roman"/>
          <w:sz w:val="24"/>
          <w:szCs w:val="24"/>
        </w:rPr>
        <w:t xml:space="preserve"> representative.  Explanatory information provided by </w:t>
      </w:r>
      <w:r w:rsidR="00AB0BCB">
        <w:rPr>
          <w:rFonts w:ascii="Times New Roman" w:hAnsi="Times New Roman" w:cs="Times New Roman"/>
          <w:sz w:val="24"/>
          <w:szCs w:val="24"/>
        </w:rPr>
        <w:t>EAP</w:t>
      </w:r>
      <w:r w:rsidRPr="00EC7D44">
        <w:rPr>
          <w:rFonts w:ascii="Times New Roman" w:hAnsi="Times New Roman" w:cs="Times New Roman"/>
          <w:sz w:val="24"/>
          <w:szCs w:val="24"/>
        </w:rPr>
        <w:t xml:space="preserve"> that contradicts this language will not be binding.  Issuance of the </w:t>
      </w:r>
      <w:r>
        <w:rPr>
          <w:rFonts w:ascii="Times New Roman" w:hAnsi="Times New Roman" w:cs="Times New Roman"/>
          <w:sz w:val="24"/>
          <w:szCs w:val="24"/>
        </w:rPr>
        <w:t>NOFO</w:t>
      </w:r>
      <w:r w:rsidRPr="00EC7D44">
        <w:rPr>
          <w:rFonts w:ascii="Times New Roman" w:hAnsi="Times New Roman" w:cs="Times New Roman"/>
          <w:sz w:val="24"/>
          <w:szCs w:val="24"/>
        </w:rPr>
        <w:t xml:space="preserve"> and negotiation of </w:t>
      </w:r>
      <w:r>
        <w:rPr>
          <w:rFonts w:ascii="Times New Roman" w:hAnsi="Times New Roman" w:cs="Times New Roman"/>
          <w:sz w:val="24"/>
          <w:szCs w:val="24"/>
        </w:rPr>
        <w:t xml:space="preserve">applications </w:t>
      </w:r>
      <w:r w:rsidRPr="00EC7D44">
        <w:rPr>
          <w:rFonts w:ascii="Times New Roman" w:hAnsi="Times New Roman" w:cs="Times New Roman"/>
          <w:sz w:val="24"/>
          <w:szCs w:val="24"/>
        </w:rPr>
        <w:t xml:space="preserve">does not constitute an award commitment on the part of the </w:t>
      </w:r>
      <w:r>
        <w:rPr>
          <w:rFonts w:ascii="Times New Roman" w:hAnsi="Times New Roman" w:cs="Times New Roman"/>
          <w:sz w:val="24"/>
          <w:szCs w:val="24"/>
        </w:rPr>
        <w:t>U.S. g</w:t>
      </w:r>
      <w:r w:rsidRPr="00EC7D44">
        <w:rPr>
          <w:rFonts w:ascii="Times New Roman" w:hAnsi="Times New Roman" w:cs="Times New Roman"/>
          <w:sz w:val="24"/>
          <w:szCs w:val="24"/>
        </w:rPr>
        <w:t xml:space="preserve">overnment.  </w:t>
      </w:r>
      <w:r w:rsidR="00AB0BCB">
        <w:rPr>
          <w:rFonts w:ascii="Times New Roman" w:hAnsi="Times New Roman" w:cs="Times New Roman"/>
          <w:sz w:val="24"/>
          <w:szCs w:val="24"/>
        </w:rPr>
        <w:t>EAP</w:t>
      </w:r>
      <w:r w:rsidRPr="00EC7D44">
        <w:rPr>
          <w:rFonts w:ascii="Times New Roman" w:hAnsi="Times New Roman" w:cs="Times New Roman"/>
          <w:sz w:val="24"/>
          <w:szCs w:val="24"/>
        </w:rPr>
        <w:t xml:space="preserve"> reserves the right to reduce, revise, or increase proposal budgets in accordan</w:t>
      </w:r>
      <w:r w:rsidR="00762ECB">
        <w:rPr>
          <w:rFonts w:ascii="Times New Roman" w:hAnsi="Times New Roman" w:cs="Times New Roman"/>
          <w:sz w:val="24"/>
          <w:szCs w:val="24"/>
        </w:rPr>
        <w:t xml:space="preserve">ce with the </w:t>
      </w:r>
      <w:r w:rsidR="00A11769">
        <w:rPr>
          <w:rFonts w:ascii="Times New Roman" w:hAnsi="Times New Roman" w:cs="Times New Roman"/>
          <w:sz w:val="24"/>
          <w:szCs w:val="24"/>
        </w:rPr>
        <w:t>Bureau’s program needs and the availability of funds</w:t>
      </w:r>
      <w:r w:rsidRPr="00EC7D44">
        <w:rPr>
          <w:rFonts w:ascii="Times New Roman" w:hAnsi="Times New Roman" w:cs="Times New Roman"/>
          <w:sz w:val="24"/>
          <w:szCs w:val="24"/>
        </w:rPr>
        <w:t>.</w:t>
      </w:r>
    </w:p>
    <w:p w14:paraId="698AF77B" w14:textId="77777777" w:rsidR="00EC7D44" w:rsidRDefault="00EC7D44">
      <w:pPr>
        <w:spacing w:after="0" w:line="240" w:lineRule="auto"/>
        <w:rPr>
          <w:rFonts w:ascii="Times New Roman" w:hAnsi="Times New Roman" w:cs="Times New Roman"/>
          <w:sz w:val="24"/>
          <w:szCs w:val="24"/>
        </w:rPr>
      </w:pPr>
    </w:p>
    <w:p w14:paraId="13452684" w14:textId="5A4F6B0E" w:rsidR="006C7477" w:rsidRDefault="006C7477">
      <w:pPr>
        <w:spacing w:after="0" w:line="240" w:lineRule="auto"/>
        <w:rPr>
          <w:rFonts w:ascii="Times New Roman" w:hAnsi="Times New Roman" w:cs="Times New Roman"/>
          <w:sz w:val="24"/>
          <w:szCs w:val="24"/>
        </w:rPr>
      </w:pPr>
      <w:r w:rsidRPr="006C7477">
        <w:rPr>
          <w:rFonts w:ascii="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The. U.S. government reserves the right to reject any or all proposals received.</w:t>
      </w:r>
    </w:p>
    <w:p w14:paraId="5EE360F4" w14:textId="65018502" w:rsidR="006C7477" w:rsidRPr="00EC7D44" w:rsidRDefault="006C7477">
      <w:pPr>
        <w:spacing w:after="0" w:line="240" w:lineRule="auto"/>
        <w:rPr>
          <w:rFonts w:ascii="Times New Roman" w:hAnsi="Times New Roman" w:cs="Times New Roman"/>
          <w:sz w:val="24"/>
          <w:szCs w:val="24"/>
        </w:rPr>
      </w:pPr>
    </w:p>
    <w:p w14:paraId="540B6A06" w14:textId="494CC8D8" w:rsidR="00920424" w:rsidRDefault="00EC7D44" w:rsidP="00E83B3D">
      <w:pPr>
        <w:spacing w:after="0" w:line="240" w:lineRule="auto"/>
        <w:rPr>
          <w:rFonts w:ascii="Times New Roman" w:hAnsi="Times New Roman" w:cs="Times New Roman"/>
          <w:sz w:val="24"/>
          <w:szCs w:val="24"/>
        </w:rPr>
      </w:pPr>
      <w:r w:rsidRPr="00EC7D44">
        <w:rPr>
          <w:rFonts w:ascii="Times New Roman" w:hAnsi="Times New Roman" w:cs="Times New Roman"/>
          <w:sz w:val="24"/>
          <w:szCs w:val="24"/>
        </w:rPr>
        <w:t xml:space="preserve">This </w:t>
      </w:r>
      <w:r>
        <w:rPr>
          <w:rFonts w:ascii="Times New Roman" w:hAnsi="Times New Roman" w:cs="Times New Roman"/>
          <w:sz w:val="24"/>
          <w:szCs w:val="24"/>
        </w:rPr>
        <w:t>NOFO</w:t>
      </w:r>
      <w:r w:rsidRPr="00EC7D44">
        <w:rPr>
          <w:rFonts w:ascii="Times New Roman" w:hAnsi="Times New Roman" w:cs="Times New Roman"/>
          <w:sz w:val="24"/>
          <w:szCs w:val="24"/>
        </w:rPr>
        <w:t xml:space="preserve"> will appear on </w:t>
      </w:r>
      <w:hyperlink r:id="rId30" w:history="1">
        <w:r w:rsidRPr="00EC7D44">
          <w:rPr>
            <w:rStyle w:val="Hyperlink"/>
            <w:rFonts w:ascii="Times New Roman" w:hAnsi="Times New Roman" w:cs="Times New Roman"/>
            <w:sz w:val="24"/>
            <w:szCs w:val="24"/>
          </w:rPr>
          <w:t>www.grants.gov</w:t>
        </w:r>
      </w:hyperlink>
      <w:r w:rsidR="000358DF">
        <w:rPr>
          <w:rFonts w:ascii="Times New Roman" w:hAnsi="Times New Roman" w:cs="Times New Roman"/>
          <w:sz w:val="24"/>
          <w:szCs w:val="24"/>
        </w:rPr>
        <w:t xml:space="preserve"> and </w:t>
      </w:r>
      <w:r w:rsidR="000358DF" w:rsidRPr="000358DF">
        <w:rPr>
          <w:rFonts w:ascii="Times New Roman" w:hAnsi="Times New Roman" w:cs="Times New Roman"/>
          <w:sz w:val="24"/>
          <w:szCs w:val="24"/>
        </w:rPr>
        <w:t>SAMS Domestic (</w:t>
      </w:r>
      <w:hyperlink r:id="rId31" w:history="1">
        <w:r w:rsidR="000358DF" w:rsidRPr="00F829CA">
          <w:rPr>
            <w:rStyle w:val="Hyperlink"/>
            <w:rFonts w:ascii="Times New Roman" w:hAnsi="Times New Roman" w:cs="Times New Roman"/>
            <w:sz w:val="24"/>
            <w:szCs w:val="24"/>
          </w:rPr>
          <w:t>https://mygrants.service-now.com</w:t>
        </w:r>
      </w:hyperlink>
      <w:r w:rsidR="000358DF" w:rsidRPr="000358DF">
        <w:rPr>
          <w:rFonts w:ascii="Times New Roman" w:hAnsi="Times New Roman" w:cs="Times New Roman"/>
          <w:sz w:val="24"/>
          <w:szCs w:val="24"/>
        </w:rPr>
        <w:t>)</w:t>
      </w:r>
      <w:r w:rsidR="00656122">
        <w:rPr>
          <w:rFonts w:ascii="Times New Roman" w:hAnsi="Times New Roman" w:cs="Times New Roman"/>
          <w:sz w:val="24"/>
          <w:szCs w:val="24"/>
        </w:rPr>
        <w:t>.</w:t>
      </w:r>
    </w:p>
    <w:p w14:paraId="21C1DA77" w14:textId="3A763352" w:rsidR="00FF248E" w:rsidRPr="007F7732" w:rsidRDefault="00FF248E" w:rsidP="00E83B3D">
      <w:pPr>
        <w:spacing w:after="0" w:line="240" w:lineRule="auto"/>
        <w:rPr>
          <w:rFonts w:ascii="Times New Roman" w:hAnsi="Times New Roman" w:cs="Times New Roman"/>
          <w:sz w:val="24"/>
          <w:szCs w:val="24"/>
        </w:rPr>
      </w:pPr>
    </w:p>
    <w:p w14:paraId="372D1557" w14:textId="534BA20E" w:rsidR="007F7732" w:rsidRPr="007F7732" w:rsidRDefault="007F7732" w:rsidP="00E83B3D">
      <w:pPr>
        <w:spacing w:after="0" w:line="240" w:lineRule="auto"/>
        <w:rPr>
          <w:rFonts w:ascii="Times New Roman" w:hAnsi="Times New Roman" w:cs="Times New Roman"/>
          <w:sz w:val="24"/>
          <w:szCs w:val="24"/>
        </w:rPr>
      </w:pPr>
    </w:p>
    <w:p w14:paraId="057F011D" w14:textId="77777777" w:rsidR="00FF248E" w:rsidRPr="007F7732" w:rsidRDefault="00FF248E" w:rsidP="00E83B3D">
      <w:pPr>
        <w:spacing w:after="0" w:line="240" w:lineRule="auto"/>
        <w:rPr>
          <w:rFonts w:ascii="Times New Roman" w:hAnsi="Times New Roman" w:cs="Times New Roman"/>
          <w:sz w:val="24"/>
          <w:szCs w:val="24"/>
        </w:rPr>
      </w:pPr>
    </w:p>
    <w:sectPr w:rsidR="00FF248E" w:rsidRPr="007F7732">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5F92C" w14:textId="77777777" w:rsidR="000E3443" w:rsidRDefault="000E3443" w:rsidP="007B305A">
      <w:pPr>
        <w:spacing w:after="0" w:line="240" w:lineRule="auto"/>
      </w:pPr>
      <w:r>
        <w:separator/>
      </w:r>
    </w:p>
  </w:endnote>
  <w:endnote w:type="continuationSeparator" w:id="0">
    <w:p w14:paraId="5081777C" w14:textId="77777777" w:rsidR="000E3443" w:rsidRDefault="000E3443" w:rsidP="007B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22466"/>
      <w:docPartObj>
        <w:docPartGallery w:val="Page Numbers (Bottom of Page)"/>
        <w:docPartUnique/>
      </w:docPartObj>
    </w:sdtPr>
    <w:sdtEndPr>
      <w:rPr>
        <w:noProof/>
      </w:rPr>
    </w:sdtEndPr>
    <w:sdtContent>
      <w:p w14:paraId="20AFEF3E" w14:textId="0CA73FDE" w:rsidR="008F1B00" w:rsidRDefault="008F1B00">
        <w:pPr>
          <w:pStyle w:val="Footer"/>
          <w:jc w:val="center"/>
        </w:pPr>
        <w:r>
          <w:fldChar w:fldCharType="begin"/>
        </w:r>
        <w:r>
          <w:instrText xml:space="preserve"> PAGE   \* MERGEFORMAT </w:instrText>
        </w:r>
        <w:r>
          <w:fldChar w:fldCharType="separate"/>
        </w:r>
        <w:r w:rsidR="008C601E">
          <w:rPr>
            <w:noProof/>
          </w:rPr>
          <w:t>1</w:t>
        </w:r>
        <w:r>
          <w:rPr>
            <w:noProof/>
          </w:rPr>
          <w:fldChar w:fldCharType="end"/>
        </w:r>
      </w:p>
    </w:sdtContent>
  </w:sdt>
  <w:p w14:paraId="1879EF33" w14:textId="77777777" w:rsidR="008F1B00" w:rsidRPr="006A7163" w:rsidRDefault="008F1B00" w:rsidP="0000670B">
    <w:pPr>
      <w:pStyle w:val="Header"/>
      <w:jc w:val="cen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ABFE8" w14:textId="77777777" w:rsidR="000E3443" w:rsidRDefault="000E3443" w:rsidP="007B305A">
      <w:pPr>
        <w:spacing w:after="0" w:line="240" w:lineRule="auto"/>
      </w:pPr>
      <w:r>
        <w:separator/>
      </w:r>
    </w:p>
  </w:footnote>
  <w:footnote w:type="continuationSeparator" w:id="0">
    <w:p w14:paraId="673EA85D" w14:textId="77777777" w:rsidR="000E3443" w:rsidRDefault="000E3443" w:rsidP="007B3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02A6A"/>
    <w:multiLevelType w:val="hybridMultilevel"/>
    <w:tmpl w:val="FCACE340"/>
    <w:lvl w:ilvl="0" w:tplc="C8EC851E">
      <w:start w:val="1"/>
      <w:numFmt w:val="decimal"/>
      <w:lvlText w:val="%1."/>
      <w:lvlJc w:val="left"/>
      <w:pPr>
        <w:ind w:left="720" w:hanging="360"/>
      </w:pPr>
      <w:rPr>
        <w:rFonts w:hint="default"/>
        <w:b w:val="0"/>
      </w:rPr>
    </w:lvl>
    <w:lvl w:ilvl="1" w:tplc="2632BF6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E0988"/>
    <w:multiLevelType w:val="hybridMultilevel"/>
    <w:tmpl w:val="9C5E67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4D06E5"/>
    <w:multiLevelType w:val="hybridMultilevel"/>
    <w:tmpl w:val="7E888F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84E32"/>
    <w:multiLevelType w:val="hybridMultilevel"/>
    <w:tmpl w:val="5D5ACBD4"/>
    <w:lvl w:ilvl="0" w:tplc="BB346FF0">
      <w:start w:val="1"/>
      <w:numFmt w:val="decimal"/>
      <w:lvlText w:val="%1."/>
      <w:lvlJc w:val="left"/>
      <w:pPr>
        <w:ind w:left="840" w:hanging="360"/>
      </w:pPr>
      <w:rPr>
        <w:rFonts w:hint="default"/>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1DFF7A99"/>
    <w:multiLevelType w:val="hybridMultilevel"/>
    <w:tmpl w:val="2B6421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65CD4"/>
    <w:multiLevelType w:val="hybridMultilevel"/>
    <w:tmpl w:val="768C55FC"/>
    <w:lvl w:ilvl="0" w:tplc="0409000F">
      <w:start w:val="1"/>
      <w:numFmt w:val="decimal"/>
      <w:lvlText w:val="%1."/>
      <w:lvlJc w:val="left"/>
      <w:pPr>
        <w:ind w:left="720" w:hanging="360"/>
      </w:pPr>
      <w:rPr>
        <w:rFonts w:hint="default"/>
      </w:rPr>
    </w:lvl>
    <w:lvl w:ilvl="1" w:tplc="1FE0467A">
      <w:start w:val="1"/>
      <w:numFmt w:val="decimal"/>
      <w:lvlText w:val="%2."/>
      <w:lvlJc w:val="left"/>
      <w:pPr>
        <w:ind w:left="1440" w:hanging="360"/>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E5191"/>
    <w:multiLevelType w:val="hybridMultilevel"/>
    <w:tmpl w:val="FDCE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DC520D"/>
    <w:multiLevelType w:val="hybridMultilevel"/>
    <w:tmpl w:val="E4F05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533C01"/>
    <w:multiLevelType w:val="hybridMultilevel"/>
    <w:tmpl w:val="7E888F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E22E5"/>
    <w:multiLevelType w:val="hybridMultilevel"/>
    <w:tmpl w:val="EDA22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85F2D"/>
    <w:multiLevelType w:val="hybridMultilevel"/>
    <w:tmpl w:val="3996A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91535"/>
    <w:multiLevelType w:val="hybridMultilevel"/>
    <w:tmpl w:val="6846DC3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770E9B"/>
    <w:multiLevelType w:val="hybridMultilevel"/>
    <w:tmpl w:val="B02E6CDE"/>
    <w:lvl w:ilvl="0" w:tplc="05505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247C33"/>
    <w:multiLevelType w:val="hybridMultilevel"/>
    <w:tmpl w:val="F5F6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AC3E89"/>
    <w:multiLevelType w:val="hybridMultilevel"/>
    <w:tmpl w:val="B1407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38C1F33"/>
    <w:multiLevelType w:val="hybridMultilevel"/>
    <w:tmpl w:val="2DE88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1043BB"/>
    <w:multiLevelType w:val="hybridMultilevel"/>
    <w:tmpl w:val="78245A8A"/>
    <w:lvl w:ilvl="0" w:tplc="CC08FED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941C44"/>
    <w:multiLevelType w:val="hybridMultilevel"/>
    <w:tmpl w:val="F098A4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440494"/>
    <w:multiLevelType w:val="hybridMultilevel"/>
    <w:tmpl w:val="8BD4E0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3E189E"/>
    <w:multiLevelType w:val="hybridMultilevel"/>
    <w:tmpl w:val="40462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864383"/>
    <w:multiLevelType w:val="hybridMultilevel"/>
    <w:tmpl w:val="7F80D0D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3600B"/>
    <w:multiLevelType w:val="hybridMultilevel"/>
    <w:tmpl w:val="977A8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AA0260"/>
    <w:multiLevelType w:val="hybridMultilevel"/>
    <w:tmpl w:val="BA783F88"/>
    <w:lvl w:ilvl="0" w:tplc="C8EC851E">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C1099"/>
    <w:multiLevelType w:val="hybridMultilevel"/>
    <w:tmpl w:val="B2865C42"/>
    <w:lvl w:ilvl="0" w:tplc="04090001">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005C25"/>
    <w:multiLevelType w:val="hybridMultilevel"/>
    <w:tmpl w:val="874E462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60F309CD"/>
    <w:multiLevelType w:val="hybridMultilevel"/>
    <w:tmpl w:val="5276F4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0FC6BE1"/>
    <w:multiLevelType w:val="hybridMultilevel"/>
    <w:tmpl w:val="CB66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DB19F8"/>
    <w:multiLevelType w:val="hybridMultilevel"/>
    <w:tmpl w:val="E8AC9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DD36D4"/>
    <w:multiLevelType w:val="hybridMultilevel"/>
    <w:tmpl w:val="364A20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146"/>
    <w:multiLevelType w:val="hybridMultilevel"/>
    <w:tmpl w:val="32FC58B6"/>
    <w:lvl w:ilvl="0" w:tplc="04090001">
      <w:start w:val="1"/>
      <w:numFmt w:val="bullet"/>
      <w:lvlText w:val=""/>
      <w:lvlJc w:val="left"/>
      <w:pPr>
        <w:tabs>
          <w:tab w:val="num" w:pos="720"/>
        </w:tabs>
        <w:ind w:left="720" w:hanging="360"/>
      </w:pPr>
      <w:rPr>
        <w:rFonts w:ascii="Symbol" w:hAnsi="Symbol" w:hint="default"/>
      </w:rPr>
    </w:lvl>
    <w:lvl w:ilvl="1" w:tplc="C398505E">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8426EA"/>
    <w:multiLevelType w:val="hybridMultilevel"/>
    <w:tmpl w:val="AB2647EA"/>
    <w:lvl w:ilvl="0" w:tplc="403C9B26">
      <w:start w:val="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7F4DCA"/>
    <w:multiLevelType w:val="hybridMultilevel"/>
    <w:tmpl w:val="FCACE340"/>
    <w:lvl w:ilvl="0" w:tplc="C8EC851E">
      <w:start w:val="1"/>
      <w:numFmt w:val="decimal"/>
      <w:lvlText w:val="%1."/>
      <w:lvlJc w:val="left"/>
      <w:pPr>
        <w:ind w:left="720" w:hanging="360"/>
      </w:pPr>
      <w:rPr>
        <w:rFonts w:hint="default"/>
        <w:b w:val="0"/>
      </w:rPr>
    </w:lvl>
    <w:lvl w:ilvl="1" w:tplc="2632BF6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1626B2"/>
    <w:multiLevelType w:val="hybridMultilevel"/>
    <w:tmpl w:val="5BBEDA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824927"/>
    <w:multiLevelType w:val="hybridMultilevel"/>
    <w:tmpl w:val="EFF640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170D16"/>
    <w:multiLevelType w:val="hybridMultilevel"/>
    <w:tmpl w:val="598809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AE05FB"/>
    <w:multiLevelType w:val="hybridMultilevel"/>
    <w:tmpl w:val="2C647B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0"/>
  </w:num>
  <w:num w:numId="3">
    <w:abstractNumId w:val="19"/>
  </w:num>
  <w:num w:numId="4">
    <w:abstractNumId w:val="5"/>
  </w:num>
  <w:num w:numId="5">
    <w:abstractNumId w:val="36"/>
  </w:num>
  <w:num w:numId="6">
    <w:abstractNumId w:val="8"/>
  </w:num>
  <w:num w:numId="7">
    <w:abstractNumId w:val="32"/>
  </w:num>
  <w:num w:numId="8">
    <w:abstractNumId w:val="23"/>
  </w:num>
  <w:num w:numId="9">
    <w:abstractNumId w:val="18"/>
  </w:num>
  <w:num w:numId="10">
    <w:abstractNumId w:val="31"/>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5"/>
  </w:num>
  <w:num w:numId="14">
    <w:abstractNumId w:val="6"/>
  </w:num>
  <w:num w:numId="15">
    <w:abstractNumId w:val="16"/>
  </w:num>
  <w:num w:numId="16">
    <w:abstractNumId w:val="24"/>
  </w:num>
  <w:num w:numId="17">
    <w:abstractNumId w:val="13"/>
  </w:num>
  <w:num w:numId="18">
    <w:abstractNumId w:val="15"/>
  </w:num>
  <w:num w:numId="19">
    <w:abstractNumId w:val="2"/>
  </w:num>
  <w:num w:numId="20">
    <w:abstractNumId w:val="0"/>
  </w:num>
  <w:num w:numId="21">
    <w:abstractNumId w:val="29"/>
  </w:num>
  <w:num w:numId="22">
    <w:abstractNumId w:val="33"/>
  </w:num>
  <w:num w:numId="23">
    <w:abstractNumId w:val="21"/>
  </w:num>
  <w:num w:numId="24">
    <w:abstractNumId w:val="20"/>
  </w:num>
  <w:num w:numId="25">
    <w:abstractNumId w:val="11"/>
  </w:num>
  <w:num w:numId="26">
    <w:abstractNumId w:val="22"/>
  </w:num>
  <w:num w:numId="27">
    <w:abstractNumId w:val="28"/>
  </w:num>
  <w:num w:numId="28">
    <w:abstractNumId w:val="4"/>
  </w:num>
  <w:num w:numId="29">
    <w:abstractNumId w:val="12"/>
  </w:num>
  <w:num w:numId="30">
    <w:abstractNumId w:val="9"/>
  </w:num>
  <w:num w:numId="31">
    <w:abstractNumId w:val="10"/>
  </w:num>
  <w:num w:numId="32">
    <w:abstractNumId w:val="34"/>
  </w:num>
  <w:num w:numId="33">
    <w:abstractNumId w:val="38"/>
  </w:num>
  <w:num w:numId="34">
    <w:abstractNumId w:val="37"/>
  </w:num>
  <w:num w:numId="35">
    <w:abstractNumId w:val="27"/>
  </w:num>
  <w:num w:numId="36">
    <w:abstractNumId w:val="26"/>
  </w:num>
  <w:num w:numId="37">
    <w:abstractNumId w:val="7"/>
  </w:num>
  <w:num w:numId="38">
    <w:abstractNumId w:val="35"/>
  </w:num>
  <w:num w:numId="39">
    <w:abstractNumId w:val="1"/>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A9A"/>
    <w:rsid w:val="0000467A"/>
    <w:rsid w:val="0000670B"/>
    <w:rsid w:val="000358DF"/>
    <w:rsid w:val="00036677"/>
    <w:rsid w:val="00037521"/>
    <w:rsid w:val="00055E3A"/>
    <w:rsid w:val="00060310"/>
    <w:rsid w:val="00065F4C"/>
    <w:rsid w:val="000661D0"/>
    <w:rsid w:val="00094936"/>
    <w:rsid w:val="000A2DD2"/>
    <w:rsid w:val="000E3443"/>
    <w:rsid w:val="001052FD"/>
    <w:rsid w:val="00120BFC"/>
    <w:rsid w:val="0013094B"/>
    <w:rsid w:val="00145A2E"/>
    <w:rsid w:val="0016175B"/>
    <w:rsid w:val="0016219B"/>
    <w:rsid w:val="0017224D"/>
    <w:rsid w:val="001856F0"/>
    <w:rsid w:val="00186AA7"/>
    <w:rsid w:val="001970CB"/>
    <w:rsid w:val="001A287F"/>
    <w:rsid w:val="001A4256"/>
    <w:rsid w:val="001A785D"/>
    <w:rsid w:val="001B04B6"/>
    <w:rsid w:val="001B1CD5"/>
    <w:rsid w:val="001C067A"/>
    <w:rsid w:val="001C360B"/>
    <w:rsid w:val="001C7B7F"/>
    <w:rsid w:val="001D5133"/>
    <w:rsid w:val="001D6F9E"/>
    <w:rsid w:val="001E1F4C"/>
    <w:rsid w:val="001E2369"/>
    <w:rsid w:val="001F0071"/>
    <w:rsid w:val="00211785"/>
    <w:rsid w:val="00221186"/>
    <w:rsid w:val="00224FD2"/>
    <w:rsid w:val="002301F6"/>
    <w:rsid w:val="00232828"/>
    <w:rsid w:val="00232E87"/>
    <w:rsid w:val="00240824"/>
    <w:rsid w:val="00240F49"/>
    <w:rsid w:val="00240F94"/>
    <w:rsid w:val="00255634"/>
    <w:rsid w:val="0026457F"/>
    <w:rsid w:val="00270C8C"/>
    <w:rsid w:val="00272809"/>
    <w:rsid w:val="0027351A"/>
    <w:rsid w:val="0027378C"/>
    <w:rsid w:val="00283A9C"/>
    <w:rsid w:val="002B1391"/>
    <w:rsid w:val="002C59B1"/>
    <w:rsid w:val="002C5B04"/>
    <w:rsid w:val="002D706D"/>
    <w:rsid w:val="002E1B80"/>
    <w:rsid w:val="002E287E"/>
    <w:rsid w:val="002E74F2"/>
    <w:rsid w:val="002E7C7C"/>
    <w:rsid w:val="002F2966"/>
    <w:rsid w:val="00304856"/>
    <w:rsid w:val="00346A14"/>
    <w:rsid w:val="003550CB"/>
    <w:rsid w:val="00364642"/>
    <w:rsid w:val="003672AC"/>
    <w:rsid w:val="00374BD0"/>
    <w:rsid w:val="0038185A"/>
    <w:rsid w:val="00396166"/>
    <w:rsid w:val="003B5B48"/>
    <w:rsid w:val="003D3DF6"/>
    <w:rsid w:val="003D7249"/>
    <w:rsid w:val="00430B38"/>
    <w:rsid w:val="00432EF7"/>
    <w:rsid w:val="0044002B"/>
    <w:rsid w:val="00443715"/>
    <w:rsid w:val="004554D2"/>
    <w:rsid w:val="00463722"/>
    <w:rsid w:val="004652CD"/>
    <w:rsid w:val="0046543C"/>
    <w:rsid w:val="00470D35"/>
    <w:rsid w:val="00476EF6"/>
    <w:rsid w:val="00497E8B"/>
    <w:rsid w:val="004A1703"/>
    <w:rsid w:val="004B1FB4"/>
    <w:rsid w:val="004C0109"/>
    <w:rsid w:val="004C1799"/>
    <w:rsid w:val="004C1EA0"/>
    <w:rsid w:val="004D20E7"/>
    <w:rsid w:val="004D313C"/>
    <w:rsid w:val="004D3808"/>
    <w:rsid w:val="004E4BFB"/>
    <w:rsid w:val="004F2195"/>
    <w:rsid w:val="004F23CD"/>
    <w:rsid w:val="00505E1C"/>
    <w:rsid w:val="005077D3"/>
    <w:rsid w:val="00517633"/>
    <w:rsid w:val="0052073C"/>
    <w:rsid w:val="00523CD2"/>
    <w:rsid w:val="0054376C"/>
    <w:rsid w:val="005442BB"/>
    <w:rsid w:val="00560F56"/>
    <w:rsid w:val="0056580B"/>
    <w:rsid w:val="00565FD5"/>
    <w:rsid w:val="00566EBD"/>
    <w:rsid w:val="00571DA1"/>
    <w:rsid w:val="00574BBA"/>
    <w:rsid w:val="00582250"/>
    <w:rsid w:val="00583A79"/>
    <w:rsid w:val="005857B7"/>
    <w:rsid w:val="00587C95"/>
    <w:rsid w:val="00595644"/>
    <w:rsid w:val="005969E2"/>
    <w:rsid w:val="005A2645"/>
    <w:rsid w:val="005D4273"/>
    <w:rsid w:val="005D4D3B"/>
    <w:rsid w:val="005E308D"/>
    <w:rsid w:val="005E693B"/>
    <w:rsid w:val="006110A6"/>
    <w:rsid w:val="00631644"/>
    <w:rsid w:val="006319D7"/>
    <w:rsid w:val="00640FB3"/>
    <w:rsid w:val="006411B1"/>
    <w:rsid w:val="00647CE3"/>
    <w:rsid w:val="006506A0"/>
    <w:rsid w:val="00652C27"/>
    <w:rsid w:val="00656122"/>
    <w:rsid w:val="006636FF"/>
    <w:rsid w:val="00673E03"/>
    <w:rsid w:val="006A0616"/>
    <w:rsid w:val="006A3F16"/>
    <w:rsid w:val="006A7163"/>
    <w:rsid w:val="006B1234"/>
    <w:rsid w:val="006B6132"/>
    <w:rsid w:val="006C64F8"/>
    <w:rsid w:val="006C7477"/>
    <w:rsid w:val="006D0284"/>
    <w:rsid w:val="006D347C"/>
    <w:rsid w:val="006E0073"/>
    <w:rsid w:val="007049FE"/>
    <w:rsid w:val="007065B5"/>
    <w:rsid w:val="00710ACC"/>
    <w:rsid w:val="00726B4B"/>
    <w:rsid w:val="00736781"/>
    <w:rsid w:val="0075209C"/>
    <w:rsid w:val="00762B2B"/>
    <w:rsid w:val="00762ECB"/>
    <w:rsid w:val="007677AD"/>
    <w:rsid w:val="00767EA3"/>
    <w:rsid w:val="0078287A"/>
    <w:rsid w:val="00797A45"/>
    <w:rsid w:val="007A3E2E"/>
    <w:rsid w:val="007A41E9"/>
    <w:rsid w:val="007B305A"/>
    <w:rsid w:val="007C196F"/>
    <w:rsid w:val="007D1E97"/>
    <w:rsid w:val="007D5460"/>
    <w:rsid w:val="007E60F6"/>
    <w:rsid w:val="007F7732"/>
    <w:rsid w:val="00803B27"/>
    <w:rsid w:val="008163F3"/>
    <w:rsid w:val="00816A9A"/>
    <w:rsid w:val="00820F7E"/>
    <w:rsid w:val="00824A46"/>
    <w:rsid w:val="00824F5B"/>
    <w:rsid w:val="00830908"/>
    <w:rsid w:val="008376EA"/>
    <w:rsid w:val="00857DBA"/>
    <w:rsid w:val="008605A9"/>
    <w:rsid w:val="0086190B"/>
    <w:rsid w:val="00874FD0"/>
    <w:rsid w:val="00880991"/>
    <w:rsid w:val="00890E06"/>
    <w:rsid w:val="008924D8"/>
    <w:rsid w:val="008A1CF1"/>
    <w:rsid w:val="008A41AC"/>
    <w:rsid w:val="008B18FD"/>
    <w:rsid w:val="008C601E"/>
    <w:rsid w:val="008D1D04"/>
    <w:rsid w:val="008E59C9"/>
    <w:rsid w:val="008F1B00"/>
    <w:rsid w:val="00920424"/>
    <w:rsid w:val="00921595"/>
    <w:rsid w:val="00930777"/>
    <w:rsid w:val="00936E24"/>
    <w:rsid w:val="00972A34"/>
    <w:rsid w:val="009949AA"/>
    <w:rsid w:val="00996EBE"/>
    <w:rsid w:val="009A0412"/>
    <w:rsid w:val="009A410D"/>
    <w:rsid w:val="009A5A8E"/>
    <w:rsid w:val="009B0B9C"/>
    <w:rsid w:val="009B3D9F"/>
    <w:rsid w:val="009B4A16"/>
    <w:rsid w:val="009C2B5A"/>
    <w:rsid w:val="009D0B4E"/>
    <w:rsid w:val="009E2812"/>
    <w:rsid w:val="009E34DF"/>
    <w:rsid w:val="009E4587"/>
    <w:rsid w:val="009E53C8"/>
    <w:rsid w:val="009F1574"/>
    <w:rsid w:val="00A032D7"/>
    <w:rsid w:val="00A03A8C"/>
    <w:rsid w:val="00A11769"/>
    <w:rsid w:val="00A16363"/>
    <w:rsid w:val="00A175C8"/>
    <w:rsid w:val="00A229B7"/>
    <w:rsid w:val="00A24F48"/>
    <w:rsid w:val="00A412D6"/>
    <w:rsid w:val="00A461DC"/>
    <w:rsid w:val="00A527D7"/>
    <w:rsid w:val="00A718D0"/>
    <w:rsid w:val="00A77AFC"/>
    <w:rsid w:val="00A904FF"/>
    <w:rsid w:val="00A910A6"/>
    <w:rsid w:val="00A9557D"/>
    <w:rsid w:val="00A95A93"/>
    <w:rsid w:val="00AA0F88"/>
    <w:rsid w:val="00AA1BDD"/>
    <w:rsid w:val="00AB0BCB"/>
    <w:rsid w:val="00AD1DAC"/>
    <w:rsid w:val="00AE69B6"/>
    <w:rsid w:val="00AE77EA"/>
    <w:rsid w:val="00B03093"/>
    <w:rsid w:val="00B1440A"/>
    <w:rsid w:val="00B165C3"/>
    <w:rsid w:val="00B24B5A"/>
    <w:rsid w:val="00B26496"/>
    <w:rsid w:val="00B3449C"/>
    <w:rsid w:val="00B37D22"/>
    <w:rsid w:val="00B42CA7"/>
    <w:rsid w:val="00B44A2F"/>
    <w:rsid w:val="00B6405E"/>
    <w:rsid w:val="00B77950"/>
    <w:rsid w:val="00B80DB0"/>
    <w:rsid w:val="00B8497F"/>
    <w:rsid w:val="00B92006"/>
    <w:rsid w:val="00B93B32"/>
    <w:rsid w:val="00BA431D"/>
    <w:rsid w:val="00BB10B5"/>
    <w:rsid w:val="00BB5F1F"/>
    <w:rsid w:val="00BC2B60"/>
    <w:rsid w:val="00BC4B73"/>
    <w:rsid w:val="00BD533E"/>
    <w:rsid w:val="00BE555D"/>
    <w:rsid w:val="00C2078B"/>
    <w:rsid w:val="00C214BF"/>
    <w:rsid w:val="00C26FF3"/>
    <w:rsid w:val="00C3056B"/>
    <w:rsid w:val="00C31DC0"/>
    <w:rsid w:val="00C33015"/>
    <w:rsid w:val="00C442A9"/>
    <w:rsid w:val="00C456CB"/>
    <w:rsid w:val="00C6687F"/>
    <w:rsid w:val="00C67BEE"/>
    <w:rsid w:val="00C7463C"/>
    <w:rsid w:val="00C8069A"/>
    <w:rsid w:val="00C8725F"/>
    <w:rsid w:val="00C91A5E"/>
    <w:rsid w:val="00C97EEB"/>
    <w:rsid w:val="00CA114C"/>
    <w:rsid w:val="00CA137E"/>
    <w:rsid w:val="00CC0731"/>
    <w:rsid w:val="00CC2517"/>
    <w:rsid w:val="00CC57B5"/>
    <w:rsid w:val="00CC59E6"/>
    <w:rsid w:val="00CD482D"/>
    <w:rsid w:val="00CD5614"/>
    <w:rsid w:val="00CF462B"/>
    <w:rsid w:val="00CF6033"/>
    <w:rsid w:val="00D0243E"/>
    <w:rsid w:val="00D03865"/>
    <w:rsid w:val="00D04CFE"/>
    <w:rsid w:val="00D10322"/>
    <w:rsid w:val="00D10BEF"/>
    <w:rsid w:val="00D46C9F"/>
    <w:rsid w:val="00D478D1"/>
    <w:rsid w:val="00D54EF7"/>
    <w:rsid w:val="00D56322"/>
    <w:rsid w:val="00D570D8"/>
    <w:rsid w:val="00D62B23"/>
    <w:rsid w:val="00D651B6"/>
    <w:rsid w:val="00D65F64"/>
    <w:rsid w:val="00D67F97"/>
    <w:rsid w:val="00D75BD7"/>
    <w:rsid w:val="00D76C07"/>
    <w:rsid w:val="00D83EB8"/>
    <w:rsid w:val="00D87117"/>
    <w:rsid w:val="00D90839"/>
    <w:rsid w:val="00D91009"/>
    <w:rsid w:val="00D921D0"/>
    <w:rsid w:val="00DB2D2E"/>
    <w:rsid w:val="00DB7053"/>
    <w:rsid w:val="00DC084F"/>
    <w:rsid w:val="00DD68D0"/>
    <w:rsid w:val="00DE0245"/>
    <w:rsid w:val="00DE4445"/>
    <w:rsid w:val="00E01968"/>
    <w:rsid w:val="00E11049"/>
    <w:rsid w:val="00E1351B"/>
    <w:rsid w:val="00E1787D"/>
    <w:rsid w:val="00E236CE"/>
    <w:rsid w:val="00E35D06"/>
    <w:rsid w:val="00E450BC"/>
    <w:rsid w:val="00E5303F"/>
    <w:rsid w:val="00E738C7"/>
    <w:rsid w:val="00E740B9"/>
    <w:rsid w:val="00E80968"/>
    <w:rsid w:val="00E83B3D"/>
    <w:rsid w:val="00E86F93"/>
    <w:rsid w:val="00E93602"/>
    <w:rsid w:val="00E95ED6"/>
    <w:rsid w:val="00EB0C99"/>
    <w:rsid w:val="00EC7D44"/>
    <w:rsid w:val="00ED6BDB"/>
    <w:rsid w:val="00EE3D7C"/>
    <w:rsid w:val="00EF1B21"/>
    <w:rsid w:val="00EF1E1C"/>
    <w:rsid w:val="00F10878"/>
    <w:rsid w:val="00F2324B"/>
    <w:rsid w:val="00F31888"/>
    <w:rsid w:val="00F44FEE"/>
    <w:rsid w:val="00F56C71"/>
    <w:rsid w:val="00F66F76"/>
    <w:rsid w:val="00F740F0"/>
    <w:rsid w:val="00FC76CC"/>
    <w:rsid w:val="00FD1A9E"/>
    <w:rsid w:val="00FD4BA2"/>
    <w:rsid w:val="00FD5BC0"/>
    <w:rsid w:val="00FD7610"/>
    <w:rsid w:val="00FE464B"/>
    <w:rsid w:val="00FE5833"/>
    <w:rsid w:val="00FF248E"/>
    <w:rsid w:val="00FF26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5FD835"/>
  <w15:docId w15:val="{DE24111C-9F25-41D9-A29B-C4DE302F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1B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F248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D313C"/>
    <w:pPr>
      <w:ind w:left="720"/>
      <w:contextualSpacing/>
    </w:pPr>
  </w:style>
  <w:style w:type="character" w:styleId="Hyperlink">
    <w:name w:val="Hyperlink"/>
    <w:basedOn w:val="DefaultParagraphFont"/>
    <w:uiPriority w:val="99"/>
    <w:unhideWhenUsed/>
    <w:rsid w:val="004D313C"/>
    <w:rPr>
      <w:color w:val="0000FF" w:themeColor="hyperlink"/>
      <w:u w:val="single"/>
    </w:rPr>
  </w:style>
  <w:style w:type="paragraph" w:styleId="NoSpacing">
    <w:name w:val="No Spacing"/>
    <w:uiPriority w:val="1"/>
    <w:qFormat/>
    <w:rsid w:val="00517633"/>
    <w:pPr>
      <w:spacing w:after="0" w:line="240" w:lineRule="auto"/>
    </w:pPr>
  </w:style>
  <w:style w:type="paragraph" w:styleId="NormalWeb">
    <w:name w:val="Normal (Web)"/>
    <w:basedOn w:val="Normal"/>
    <w:uiPriority w:val="99"/>
    <w:unhideWhenUsed/>
    <w:rsid w:val="00880991"/>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B30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05A"/>
  </w:style>
  <w:style w:type="paragraph" w:styleId="Footer">
    <w:name w:val="footer"/>
    <w:basedOn w:val="Normal"/>
    <w:link w:val="FooterChar"/>
    <w:uiPriority w:val="99"/>
    <w:unhideWhenUsed/>
    <w:rsid w:val="007B30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05A"/>
  </w:style>
  <w:style w:type="paragraph" w:styleId="BalloonText">
    <w:name w:val="Balloon Text"/>
    <w:basedOn w:val="Normal"/>
    <w:link w:val="BalloonTextChar"/>
    <w:uiPriority w:val="99"/>
    <w:semiHidden/>
    <w:unhideWhenUsed/>
    <w:rsid w:val="007B3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05A"/>
    <w:rPr>
      <w:rFonts w:ascii="Tahoma" w:hAnsi="Tahoma" w:cs="Tahoma"/>
      <w:sz w:val="16"/>
      <w:szCs w:val="16"/>
    </w:rPr>
  </w:style>
  <w:style w:type="character" w:styleId="CommentReference">
    <w:name w:val="annotation reference"/>
    <w:basedOn w:val="DefaultParagraphFont"/>
    <w:uiPriority w:val="99"/>
    <w:semiHidden/>
    <w:unhideWhenUsed/>
    <w:rsid w:val="00D75BD7"/>
    <w:rPr>
      <w:sz w:val="16"/>
      <w:szCs w:val="16"/>
    </w:rPr>
  </w:style>
  <w:style w:type="paragraph" w:styleId="CommentText">
    <w:name w:val="annotation text"/>
    <w:basedOn w:val="Normal"/>
    <w:link w:val="CommentTextChar"/>
    <w:uiPriority w:val="99"/>
    <w:semiHidden/>
    <w:unhideWhenUsed/>
    <w:rsid w:val="00D75BD7"/>
    <w:pPr>
      <w:spacing w:line="240" w:lineRule="auto"/>
    </w:pPr>
    <w:rPr>
      <w:sz w:val="20"/>
      <w:szCs w:val="20"/>
    </w:rPr>
  </w:style>
  <w:style w:type="character" w:customStyle="1" w:styleId="CommentTextChar">
    <w:name w:val="Comment Text Char"/>
    <w:basedOn w:val="DefaultParagraphFont"/>
    <w:link w:val="CommentText"/>
    <w:uiPriority w:val="99"/>
    <w:semiHidden/>
    <w:rsid w:val="00D75BD7"/>
    <w:rPr>
      <w:sz w:val="20"/>
      <w:szCs w:val="20"/>
    </w:rPr>
  </w:style>
  <w:style w:type="paragraph" w:styleId="CommentSubject">
    <w:name w:val="annotation subject"/>
    <w:basedOn w:val="CommentText"/>
    <w:next w:val="CommentText"/>
    <w:link w:val="CommentSubjectChar"/>
    <w:uiPriority w:val="99"/>
    <w:semiHidden/>
    <w:unhideWhenUsed/>
    <w:rsid w:val="00D75BD7"/>
    <w:rPr>
      <w:b/>
      <w:bCs/>
    </w:rPr>
  </w:style>
  <w:style w:type="character" w:customStyle="1" w:styleId="CommentSubjectChar">
    <w:name w:val="Comment Subject Char"/>
    <w:basedOn w:val="CommentTextChar"/>
    <w:link w:val="CommentSubject"/>
    <w:uiPriority w:val="99"/>
    <w:semiHidden/>
    <w:rsid w:val="00D75BD7"/>
    <w:rPr>
      <w:b/>
      <w:bCs/>
      <w:sz w:val="20"/>
      <w:szCs w:val="20"/>
    </w:rPr>
  </w:style>
  <w:style w:type="character" w:styleId="FollowedHyperlink">
    <w:name w:val="FollowedHyperlink"/>
    <w:basedOn w:val="DefaultParagraphFont"/>
    <w:uiPriority w:val="99"/>
    <w:semiHidden/>
    <w:unhideWhenUsed/>
    <w:rsid w:val="005D4273"/>
    <w:rPr>
      <w:color w:val="800080" w:themeColor="followedHyperlink"/>
      <w:u w:val="single"/>
    </w:rPr>
  </w:style>
  <w:style w:type="character" w:customStyle="1" w:styleId="Heading1Char">
    <w:name w:val="Heading 1 Char"/>
    <w:basedOn w:val="DefaultParagraphFont"/>
    <w:link w:val="Heading1"/>
    <w:uiPriority w:val="9"/>
    <w:rsid w:val="008F1B0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8F1B00"/>
    <w:pPr>
      <w:spacing w:line="259" w:lineRule="auto"/>
      <w:outlineLvl w:val="9"/>
    </w:pPr>
  </w:style>
  <w:style w:type="paragraph" w:styleId="TOC2">
    <w:name w:val="toc 2"/>
    <w:basedOn w:val="Normal"/>
    <w:next w:val="Normal"/>
    <w:autoRedefine/>
    <w:uiPriority w:val="39"/>
    <w:unhideWhenUsed/>
    <w:rsid w:val="008F1B00"/>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8F1B00"/>
    <w:pPr>
      <w:spacing w:after="100" w:line="259" w:lineRule="auto"/>
    </w:pPr>
    <w:rPr>
      <w:rFonts w:eastAsiaTheme="minorEastAsia" w:cs="Times New Roman"/>
    </w:rPr>
  </w:style>
  <w:style w:type="paragraph" w:styleId="TOC3">
    <w:name w:val="toc 3"/>
    <w:basedOn w:val="Normal"/>
    <w:next w:val="Normal"/>
    <w:autoRedefine/>
    <w:uiPriority w:val="39"/>
    <w:unhideWhenUsed/>
    <w:rsid w:val="008F1B00"/>
    <w:pPr>
      <w:spacing w:after="100" w:line="259" w:lineRule="auto"/>
      <w:ind w:left="440"/>
    </w:pPr>
    <w:rPr>
      <w:rFonts w:eastAsiaTheme="minorEastAsia" w:cs="Times New Roman"/>
    </w:rPr>
  </w:style>
  <w:style w:type="character" w:customStyle="1" w:styleId="Heading2Char">
    <w:name w:val="Heading 2 Char"/>
    <w:basedOn w:val="DefaultParagraphFont"/>
    <w:link w:val="Heading2"/>
    <w:uiPriority w:val="9"/>
    <w:rsid w:val="00FF248E"/>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basedOn w:val="DefaultParagraphFont"/>
    <w:link w:val="ListParagraph"/>
    <w:uiPriority w:val="34"/>
    <w:qFormat/>
    <w:locked/>
    <w:rsid w:val="00240F49"/>
  </w:style>
  <w:style w:type="table" w:styleId="TableGrid">
    <w:name w:val="Table Grid"/>
    <w:basedOn w:val="TableNormal"/>
    <w:uiPriority w:val="59"/>
    <w:rsid w:val="00640FB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rsid w:val="00DE0245"/>
    <w:pPr>
      <w:tabs>
        <w:tab w:val="left" w:pos="720"/>
        <w:tab w:val="right" w:pos="810"/>
      </w:tabs>
      <w:spacing w:after="0" w:line="240" w:lineRule="auto"/>
    </w:pPr>
    <w:rPr>
      <w:rFonts w:ascii="Courier New" w:eastAsia="Times New Roman" w:hAnsi="Courier New" w:cs="Times New Roman"/>
      <w:noProof/>
      <w:sz w:val="24"/>
      <w:szCs w:val="20"/>
    </w:rPr>
  </w:style>
  <w:style w:type="character" w:customStyle="1" w:styleId="BodyTextChar">
    <w:name w:val="Body Text Char"/>
    <w:basedOn w:val="DefaultParagraphFont"/>
    <w:link w:val="BodyText"/>
    <w:uiPriority w:val="99"/>
    <w:rsid w:val="00DE0245"/>
    <w:rPr>
      <w:rFonts w:ascii="Courier New" w:eastAsia="Times New Roman" w:hAnsi="Courier New" w:cs="Times New Roman"/>
      <w:noProof/>
      <w:sz w:val="24"/>
      <w:szCs w:val="20"/>
    </w:rPr>
  </w:style>
  <w:style w:type="paragraph" w:styleId="Revision">
    <w:name w:val="Revision"/>
    <w:hidden/>
    <w:uiPriority w:val="99"/>
    <w:semiHidden/>
    <w:rsid w:val="00270C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846254">
      <w:bodyDiv w:val="1"/>
      <w:marLeft w:val="0"/>
      <w:marRight w:val="0"/>
      <w:marTop w:val="30"/>
      <w:marBottom w:val="750"/>
      <w:divBdr>
        <w:top w:val="none" w:sz="0" w:space="0" w:color="auto"/>
        <w:left w:val="none" w:sz="0" w:space="0" w:color="auto"/>
        <w:bottom w:val="none" w:sz="0" w:space="0" w:color="auto"/>
        <w:right w:val="none" w:sz="0" w:space="0" w:color="auto"/>
      </w:divBdr>
      <w:divsChild>
        <w:div w:id="2105412801">
          <w:marLeft w:val="0"/>
          <w:marRight w:val="0"/>
          <w:marTop w:val="0"/>
          <w:marBottom w:val="0"/>
          <w:divBdr>
            <w:top w:val="none" w:sz="0" w:space="0" w:color="auto"/>
            <w:left w:val="none" w:sz="0" w:space="0" w:color="auto"/>
            <w:bottom w:val="none" w:sz="0" w:space="0" w:color="auto"/>
            <w:right w:val="none" w:sz="0" w:space="0" w:color="auto"/>
          </w:divBdr>
        </w:div>
      </w:divsChild>
    </w:div>
    <w:div w:id="250700976">
      <w:bodyDiv w:val="1"/>
      <w:marLeft w:val="0"/>
      <w:marRight w:val="0"/>
      <w:marTop w:val="30"/>
      <w:marBottom w:val="750"/>
      <w:divBdr>
        <w:top w:val="none" w:sz="0" w:space="0" w:color="auto"/>
        <w:left w:val="none" w:sz="0" w:space="0" w:color="auto"/>
        <w:bottom w:val="none" w:sz="0" w:space="0" w:color="auto"/>
        <w:right w:val="none" w:sz="0" w:space="0" w:color="auto"/>
      </w:divBdr>
      <w:divsChild>
        <w:div w:id="192155524">
          <w:marLeft w:val="0"/>
          <w:marRight w:val="0"/>
          <w:marTop w:val="0"/>
          <w:marBottom w:val="0"/>
          <w:divBdr>
            <w:top w:val="none" w:sz="0" w:space="0" w:color="auto"/>
            <w:left w:val="none" w:sz="0" w:space="0" w:color="auto"/>
            <w:bottom w:val="none" w:sz="0" w:space="0" w:color="auto"/>
            <w:right w:val="none" w:sz="0" w:space="0" w:color="auto"/>
          </w:divBdr>
          <w:divsChild>
            <w:div w:id="3909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26220">
      <w:bodyDiv w:val="1"/>
      <w:marLeft w:val="0"/>
      <w:marRight w:val="0"/>
      <w:marTop w:val="0"/>
      <w:marBottom w:val="0"/>
      <w:divBdr>
        <w:top w:val="none" w:sz="0" w:space="0" w:color="auto"/>
        <w:left w:val="none" w:sz="0" w:space="0" w:color="auto"/>
        <w:bottom w:val="none" w:sz="0" w:space="0" w:color="auto"/>
        <w:right w:val="none" w:sz="0" w:space="0" w:color="auto"/>
      </w:divBdr>
    </w:div>
    <w:div w:id="557208760">
      <w:bodyDiv w:val="1"/>
      <w:marLeft w:val="0"/>
      <w:marRight w:val="0"/>
      <w:marTop w:val="0"/>
      <w:marBottom w:val="0"/>
      <w:divBdr>
        <w:top w:val="none" w:sz="0" w:space="0" w:color="auto"/>
        <w:left w:val="none" w:sz="0" w:space="0" w:color="auto"/>
        <w:bottom w:val="none" w:sz="0" w:space="0" w:color="auto"/>
        <w:right w:val="none" w:sz="0" w:space="0" w:color="auto"/>
      </w:divBdr>
    </w:div>
    <w:div w:id="558589530">
      <w:bodyDiv w:val="1"/>
      <w:marLeft w:val="0"/>
      <w:marRight w:val="0"/>
      <w:marTop w:val="0"/>
      <w:marBottom w:val="0"/>
      <w:divBdr>
        <w:top w:val="none" w:sz="0" w:space="0" w:color="auto"/>
        <w:left w:val="none" w:sz="0" w:space="0" w:color="auto"/>
        <w:bottom w:val="none" w:sz="0" w:space="0" w:color="auto"/>
        <w:right w:val="none" w:sz="0" w:space="0" w:color="auto"/>
      </w:divBdr>
    </w:div>
    <w:div w:id="587540793">
      <w:bodyDiv w:val="1"/>
      <w:marLeft w:val="0"/>
      <w:marRight w:val="0"/>
      <w:marTop w:val="0"/>
      <w:marBottom w:val="0"/>
      <w:divBdr>
        <w:top w:val="none" w:sz="0" w:space="0" w:color="auto"/>
        <w:left w:val="none" w:sz="0" w:space="0" w:color="auto"/>
        <w:bottom w:val="none" w:sz="0" w:space="0" w:color="auto"/>
        <w:right w:val="none" w:sz="0" w:space="0" w:color="auto"/>
      </w:divBdr>
      <w:divsChild>
        <w:div w:id="1017848435">
          <w:marLeft w:val="0"/>
          <w:marRight w:val="0"/>
          <w:marTop w:val="0"/>
          <w:marBottom w:val="0"/>
          <w:divBdr>
            <w:top w:val="none" w:sz="0" w:space="0" w:color="auto"/>
            <w:left w:val="none" w:sz="0" w:space="0" w:color="auto"/>
            <w:bottom w:val="none" w:sz="0" w:space="0" w:color="auto"/>
            <w:right w:val="none" w:sz="0" w:space="0" w:color="auto"/>
          </w:divBdr>
        </w:div>
      </w:divsChild>
    </w:div>
    <w:div w:id="659386038">
      <w:bodyDiv w:val="1"/>
      <w:marLeft w:val="0"/>
      <w:marRight w:val="0"/>
      <w:marTop w:val="0"/>
      <w:marBottom w:val="0"/>
      <w:divBdr>
        <w:top w:val="none" w:sz="0" w:space="0" w:color="auto"/>
        <w:left w:val="none" w:sz="0" w:space="0" w:color="auto"/>
        <w:bottom w:val="none" w:sz="0" w:space="0" w:color="auto"/>
        <w:right w:val="none" w:sz="0" w:space="0" w:color="auto"/>
      </w:divBdr>
    </w:div>
    <w:div w:id="722409079">
      <w:bodyDiv w:val="1"/>
      <w:marLeft w:val="0"/>
      <w:marRight w:val="0"/>
      <w:marTop w:val="0"/>
      <w:marBottom w:val="0"/>
      <w:divBdr>
        <w:top w:val="none" w:sz="0" w:space="0" w:color="auto"/>
        <w:left w:val="none" w:sz="0" w:space="0" w:color="auto"/>
        <w:bottom w:val="none" w:sz="0" w:space="0" w:color="auto"/>
        <w:right w:val="none" w:sz="0" w:space="0" w:color="auto"/>
      </w:divBdr>
      <w:divsChild>
        <w:div w:id="45880960">
          <w:marLeft w:val="0"/>
          <w:marRight w:val="0"/>
          <w:marTop w:val="0"/>
          <w:marBottom w:val="0"/>
          <w:divBdr>
            <w:top w:val="none" w:sz="0" w:space="0" w:color="auto"/>
            <w:left w:val="none" w:sz="0" w:space="0" w:color="auto"/>
            <w:bottom w:val="none" w:sz="0" w:space="0" w:color="auto"/>
            <w:right w:val="none" w:sz="0" w:space="0" w:color="auto"/>
          </w:divBdr>
        </w:div>
      </w:divsChild>
    </w:div>
    <w:div w:id="979111881">
      <w:bodyDiv w:val="1"/>
      <w:marLeft w:val="0"/>
      <w:marRight w:val="0"/>
      <w:marTop w:val="0"/>
      <w:marBottom w:val="0"/>
      <w:divBdr>
        <w:top w:val="none" w:sz="0" w:space="0" w:color="auto"/>
        <w:left w:val="none" w:sz="0" w:space="0" w:color="auto"/>
        <w:bottom w:val="none" w:sz="0" w:space="0" w:color="auto"/>
        <w:right w:val="none" w:sz="0" w:space="0" w:color="auto"/>
      </w:divBdr>
    </w:div>
    <w:div w:id="1118332001">
      <w:bodyDiv w:val="1"/>
      <w:marLeft w:val="0"/>
      <w:marRight w:val="0"/>
      <w:marTop w:val="0"/>
      <w:marBottom w:val="0"/>
      <w:divBdr>
        <w:top w:val="none" w:sz="0" w:space="0" w:color="auto"/>
        <w:left w:val="none" w:sz="0" w:space="0" w:color="auto"/>
        <w:bottom w:val="none" w:sz="0" w:space="0" w:color="auto"/>
        <w:right w:val="none" w:sz="0" w:space="0" w:color="auto"/>
      </w:divBdr>
    </w:div>
    <w:div w:id="1719742610">
      <w:bodyDiv w:val="1"/>
      <w:marLeft w:val="0"/>
      <w:marRight w:val="0"/>
      <w:marTop w:val="30"/>
      <w:marBottom w:val="750"/>
      <w:divBdr>
        <w:top w:val="none" w:sz="0" w:space="0" w:color="auto"/>
        <w:left w:val="none" w:sz="0" w:space="0" w:color="auto"/>
        <w:bottom w:val="none" w:sz="0" w:space="0" w:color="auto"/>
        <w:right w:val="none" w:sz="0" w:space="0" w:color="auto"/>
      </w:divBdr>
      <w:divsChild>
        <w:div w:id="1882472250">
          <w:marLeft w:val="0"/>
          <w:marRight w:val="0"/>
          <w:marTop w:val="0"/>
          <w:marBottom w:val="0"/>
          <w:divBdr>
            <w:top w:val="none" w:sz="0" w:space="0" w:color="auto"/>
            <w:left w:val="none" w:sz="0" w:space="0" w:color="auto"/>
            <w:bottom w:val="none" w:sz="0" w:space="0" w:color="auto"/>
            <w:right w:val="none" w:sz="0" w:space="0" w:color="auto"/>
          </w:divBdr>
        </w:div>
      </w:divsChild>
    </w:div>
    <w:div w:id="1726491711">
      <w:bodyDiv w:val="1"/>
      <w:marLeft w:val="0"/>
      <w:marRight w:val="0"/>
      <w:marTop w:val="0"/>
      <w:marBottom w:val="0"/>
      <w:divBdr>
        <w:top w:val="none" w:sz="0" w:space="0" w:color="auto"/>
        <w:left w:val="none" w:sz="0" w:space="0" w:color="auto"/>
        <w:bottom w:val="none" w:sz="0" w:space="0" w:color="auto"/>
        <w:right w:val="none" w:sz="0" w:space="0" w:color="auto"/>
      </w:divBdr>
    </w:div>
    <w:div w:id="1793016169">
      <w:bodyDiv w:val="1"/>
      <w:marLeft w:val="0"/>
      <w:marRight w:val="0"/>
      <w:marTop w:val="30"/>
      <w:marBottom w:val="750"/>
      <w:divBdr>
        <w:top w:val="none" w:sz="0" w:space="0" w:color="auto"/>
        <w:left w:val="none" w:sz="0" w:space="0" w:color="auto"/>
        <w:bottom w:val="none" w:sz="0" w:space="0" w:color="auto"/>
        <w:right w:val="none" w:sz="0" w:space="0" w:color="auto"/>
      </w:divBdr>
      <w:divsChild>
        <w:div w:id="312879731">
          <w:marLeft w:val="0"/>
          <w:marRight w:val="0"/>
          <w:marTop w:val="0"/>
          <w:marBottom w:val="0"/>
          <w:divBdr>
            <w:top w:val="none" w:sz="0" w:space="0" w:color="auto"/>
            <w:left w:val="none" w:sz="0" w:space="0" w:color="auto"/>
            <w:bottom w:val="none" w:sz="0" w:space="0" w:color="auto"/>
            <w:right w:val="none" w:sz="0" w:space="0" w:color="auto"/>
          </w:divBdr>
        </w:div>
      </w:divsChild>
    </w:div>
    <w:div w:id="206610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fedgov.dnb.com/webform" TargetMode="External"/><Relationship Id="rId18" Type="http://schemas.openxmlformats.org/officeDocument/2006/relationships/hyperlink" Target="http://www.grants.gov" TargetMode="External"/><Relationship Id="rId26" Type="http://schemas.openxmlformats.org/officeDocument/2006/relationships/hyperlink" Target="mailto:support@grants.gov" TargetMode="External"/><Relationship Id="rId3" Type="http://schemas.openxmlformats.org/officeDocument/2006/relationships/styles" Target="styles.xml"/><Relationship Id="rId21" Type="http://schemas.openxmlformats.org/officeDocument/2006/relationships/hyperlink" Target="https://mygrants.service-now.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ygrants.service-now.com" TargetMode="External"/><Relationship Id="rId17" Type="http://schemas.openxmlformats.org/officeDocument/2006/relationships/hyperlink" Target="http://www.sam.gov" TargetMode="External"/><Relationship Id="rId25" Type="http://schemas.openxmlformats.org/officeDocument/2006/relationships/hyperlink" Target="https://afsitsm.service-now.com/ilms/hom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am.gov" TargetMode="External"/><Relationship Id="rId20" Type="http://schemas.openxmlformats.org/officeDocument/2006/relationships/hyperlink" Target="http://www.grants.gov" TargetMode="External"/><Relationship Id="rId29" Type="http://schemas.openxmlformats.org/officeDocument/2006/relationships/hyperlink" Target="https://afsitsm.service-now.com/ilms/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portal.nspa.nato.int/AC135Public/Docs/US%20Instructions%20for%20NSPA%20NCAGE.pdf" TargetMode="External"/><Relationship Id="rId23"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8" Type="http://schemas.openxmlformats.org/officeDocument/2006/relationships/hyperlink" Target="http://www.state.gov/f/indicators/" TargetMode="External"/><Relationship Id="rId1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19" Type="http://schemas.openxmlformats.org/officeDocument/2006/relationships/hyperlink" Target="https://mygrants.service-now.com" TargetMode="External"/><Relationship Id="rId31" Type="http://schemas.openxmlformats.org/officeDocument/2006/relationships/hyperlink" Target="https://mygrants.service-now.com" TargetMode="External"/><Relationship Id="rId4" Type="http://schemas.openxmlformats.org/officeDocument/2006/relationships/settings" Target="settings.xml"/><Relationship Id="rId9" Type="http://schemas.openxmlformats.org/officeDocument/2006/relationships/hyperlink" Target="http://www.grantsolutions.gov" TargetMode="External"/><Relationship Id="rId14" Type="http://schemas.openxmlformats.org/officeDocument/2006/relationships/hyperlink" Target="https://eportal.nspa.nato.int/AC135Public/scage/CageList.aspx" TargetMode="External"/><Relationship Id="rId22" Type="http://schemas.openxmlformats.org/officeDocument/2006/relationships/hyperlink" Target="http://www.grants.gov" TargetMode="External"/><Relationship Id="rId27" Type="http://schemas.openxmlformats.org/officeDocument/2006/relationships/hyperlink" Target="https://www.state.gov/m/a/ope/index.htm" TargetMode="External"/><Relationship Id="rId30"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6BF20-121C-47E9-9D63-1FE1EED47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7698</Words>
  <Characters>43885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Grzelak, Meghan  B</cp:lastModifiedBy>
  <cp:revision>2</cp:revision>
  <dcterms:created xsi:type="dcterms:W3CDTF">2018-05-02T20:28:00Z</dcterms:created>
  <dcterms:modified xsi:type="dcterms:W3CDTF">2018-05-02T20:28:00Z</dcterms:modified>
</cp:coreProperties>
</file>