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80439" w14:textId="77777777" w:rsidR="004572FE" w:rsidRPr="009624BF" w:rsidRDefault="2FDE5C63" w:rsidP="004572FE">
      <w:pPr>
        <w:spacing w:after="0" w:line="240" w:lineRule="auto"/>
        <w:jc w:val="center"/>
        <w:rPr>
          <w:rFonts w:ascii="Calibri" w:eastAsia="Times New Roman" w:hAnsi="Calibri" w:cs="Calibri"/>
          <w:b/>
          <w:bCs/>
          <w:sz w:val="24"/>
          <w:szCs w:val="24"/>
          <w:bdr w:val="none" w:sz="0" w:space="0" w:color="auto" w:frame="1"/>
        </w:rPr>
      </w:pPr>
      <w:r w:rsidRPr="009624BF">
        <w:rPr>
          <w:rFonts w:ascii="Calibri" w:eastAsia="Times New Roman" w:hAnsi="Calibri" w:cs="Calibri"/>
          <w:b/>
          <w:bCs/>
          <w:sz w:val="24"/>
          <w:szCs w:val="24"/>
          <w:bdr w:val="none" w:sz="0" w:space="0" w:color="auto" w:frame="1"/>
        </w:rPr>
        <w:t>U</w:t>
      </w:r>
      <w:r w:rsidR="00B61396" w:rsidRPr="009624BF">
        <w:rPr>
          <w:rFonts w:ascii="Calibri" w:eastAsia="Times New Roman" w:hAnsi="Calibri" w:cs="Calibri"/>
          <w:b/>
          <w:bCs/>
          <w:sz w:val="24"/>
          <w:szCs w:val="24"/>
          <w:bdr w:val="none" w:sz="0" w:space="0" w:color="auto" w:frame="1"/>
        </w:rPr>
        <w:t>.S. DEPARTMENT OF STATE</w:t>
      </w:r>
      <w:r w:rsidR="00B61396" w:rsidRPr="009624BF">
        <w:rPr>
          <w:rFonts w:ascii="Calibri" w:eastAsia="Times New Roman" w:hAnsi="Calibri" w:cs="Calibri"/>
          <w:b/>
          <w:bCs/>
          <w:sz w:val="24"/>
          <w:szCs w:val="24"/>
          <w:bdr w:val="none" w:sz="0" w:space="0" w:color="auto" w:frame="1"/>
        </w:rPr>
        <w:br/>
      </w:r>
      <w:r w:rsidR="004572FE" w:rsidRPr="009624BF">
        <w:rPr>
          <w:rFonts w:ascii="Calibri" w:eastAsia="Times New Roman" w:hAnsi="Calibri" w:cs="Calibri"/>
          <w:b/>
          <w:bCs/>
          <w:sz w:val="24"/>
          <w:szCs w:val="24"/>
          <w:bdr w:val="none" w:sz="0" w:space="0" w:color="auto" w:frame="1"/>
        </w:rPr>
        <w:t xml:space="preserve">Bureau of Near Eastern Affairs Office of Press and Public Diplomacy / </w:t>
      </w:r>
    </w:p>
    <w:p w14:paraId="06D04975" w14:textId="7E0B3654" w:rsidR="00B61396" w:rsidRPr="009624BF" w:rsidRDefault="004572FE" w:rsidP="004572FE">
      <w:pPr>
        <w:spacing w:after="0" w:line="240" w:lineRule="auto"/>
        <w:jc w:val="center"/>
        <w:rPr>
          <w:rFonts w:ascii="Calibri" w:eastAsia="Times New Roman" w:hAnsi="Calibri" w:cs="Calibri"/>
          <w:b/>
          <w:bCs/>
          <w:color w:val="FF0000"/>
          <w:sz w:val="24"/>
          <w:szCs w:val="24"/>
        </w:rPr>
      </w:pPr>
      <w:r w:rsidRPr="009624BF">
        <w:rPr>
          <w:rFonts w:ascii="Calibri" w:eastAsia="Times New Roman" w:hAnsi="Calibri" w:cs="Calibri"/>
          <w:b/>
          <w:bCs/>
          <w:sz w:val="24"/>
          <w:szCs w:val="24"/>
          <w:bdr w:val="none" w:sz="0" w:space="0" w:color="auto" w:frame="1"/>
        </w:rPr>
        <w:t>Syria Regional Platform (SRP)</w:t>
      </w:r>
    </w:p>
    <w:p w14:paraId="501A587F" w14:textId="441B7545" w:rsidR="0023368A" w:rsidRPr="009624BF" w:rsidRDefault="0023368A" w:rsidP="0023368A">
      <w:pPr>
        <w:shd w:val="clear" w:color="auto" w:fill="FFFFFF"/>
        <w:spacing w:after="0" w:line="240" w:lineRule="auto"/>
        <w:jc w:val="center"/>
        <w:textAlignment w:val="baseline"/>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Notice of Funding Opportunity</w:t>
      </w:r>
      <w:r w:rsidR="00553D28" w:rsidRPr="009624BF">
        <w:rPr>
          <w:rFonts w:ascii="Calibri" w:eastAsia="Times New Roman" w:hAnsi="Calibri" w:cs="Calibri"/>
          <w:b/>
          <w:bCs/>
          <w:sz w:val="24"/>
          <w:szCs w:val="24"/>
          <w:bdr w:val="none" w:sz="0" w:space="0" w:color="auto" w:frame="1"/>
        </w:rPr>
        <w:t xml:space="preserve"> – Higher Education </w:t>
      </w:r>
      <w:r w:rsidR="008F6C87">
        <w:rPr>
          <w:rFonts w:ascii="Calibri" w:eastAsia="Times New Roman" w:hAnsi="Calibri" w:cs="Calibri"/>
          <w:b/>
          <w:bCs/>
          <w:sz w:val="24"/>
          <w:szCs w:val="24"/>
          <w:bdr w:val="none" w:sz="0" w:space="0" w:color="auto" w:frame="1"/>
        </w:rPr>
        <w:t xml:space="preserve">Access </w:t>
      </w:r>
      <w:r w:rsidR="00553D28" w:rsidRPr="009624BF">
        <w:rPr>
          <w:rFonts w:ascii="Calibri" w:eastAsia="Times New Roman" w:hAnsi="Calibri" w:cs="Calibri"/>
          <w:b/>
          <w:bCs/>
          <w:sz w:val="24"/>
          <w:szCs w:val="24"/>
          <w:bdr w:val="none" w:sz="0" w:space="0" w:color="auto" w:frame="1"/>
        </w:rPr>
        <w:t xml:space="preserve"> </w:t>
      </w:r>
    </w:p>
    <w:p w14:paraId="1DC1F181" w14:textId="77777777" w:rsidR="0023368A" w:rsidRPr="009624BF" w:rsidRDefault="0023368A" w:rsidP="006E07C9">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202C9334" w14:textId="77777777" w:rsidR="00553D28" w:rsidRPr="009624BF" w:rsidRDefault="00553D28" w:rsidP="79E74576">
      <w:pPr>
        <w:spacing w:after="0" w:line="240" w:lineRule="auto"/>
        <w:rPr>
          <w:rFonts w:ascii="Calibri" w:eastAsia="Times New Roman" w:hAnsi="Calibri" w:cs="Calibri"/>
          <w:b/>
          <w:bCs/>
          <w:sz w:val="24"/>
          <w:szCs w:val="24"/>
          <w:bdr w:val="none" w:sz="0" w:space="0" w:color="auto" w:frame="1"/>
        </w:rPr>
      </w:pPr>
    </w:p>
    <w:p w14:paraId="0C9DDDEE" w14:textId="6478B0EB" w:rsidR="00E1669E" w:rsidRPr="009624BF" w:rsidRDefault="00E1669E" w:rsidP="00E1669E">
      <w:pPr>
        <w:spacing w:after="0" w:line="240" w:lineRule="auto"/>
        <w:rPr>
          <w:rFonts w:ascii="Calibri" w:eastAsia="Times New Roman" w:hAnsi="Calibri" w:cs="Calibri"/>
          <w:i/>
          <w:iCs/>
          <w:color w:val="FF0000"/>
          <w:sz w:val="24"/>
          <w:szCs w:val="24"/>
        </w:rPr>
      </w:pPr>
      <w:r w:rsidRPr="009624BF">
        <w:rPr>
          <w:rFonts w:ascii="Calibri" w:eastAsia="Times New Roman" w:hAnsi="Calibri" w:cs="Calibri"/>
          <w:b/>
          <w:bCs/>
          <w:sz w:val="24"/>
          <w:szCs w:val="24"/>
          <w:bdr w:val="none" w:sz="0" w:space="0" w:color="auto" w:frame="1"/>
        </w:rPr>
        <w:t>Funding Opportunity Title</w:t>
      </w:r>
      <w:r w:rsidRPr="009624BF">
        <w:rPr>
          <w:rFonts w:ascii="Calibri" w:eastAsia="Times New Roman" w:hAnsi="Calibri" w:cs="Calibri"/>
          <w:sz w:val="24"/>
          <w:szCs w:val="24"/>
          <w:bdr w:val="none" w:sz="0" w:space="0" w:color="auto" w:frame="1"/>
        </w:rPr>
        <w:t>:</w:t>
      </w:r>
      <w:r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sz w:val="24"/>
          <w:szCs w:val="24"/>
        </w:rPr>
        <w:t xml:space="preserve">SRP </w:t>
      </w:r>
      <w:r w:rsidR="004C271B">
        <w:rPr>
          <w:rFonts w:ascii="Calibri" w:eastAsia="Times New Roman" w:hAnsi="Calibri" w:cs="Calibri"/>
          <w:sz w:val="24"/>
          <w:szCs w:val="24"/>
        </w:rPr>
        <w:t xml:space="preserve">Higher Education Access </w:t>
      </w:r>
      <w:r w:rsidR="00D80345" w:rsidRPr="009624BF">
        <w:rPr>
          <w:rFonts w:ascii="Calibri" w:eastAsia="Times New Roman" w:hAnsi="Calibri" w:cs="Calibri"/>
          <w:sz w:val="24"/>
          <w:szCs w:val="24"/>
        </w:rPr>
        <w:t>NOFO</w:t>
      </w:r>
    </w:p>
    <w:p w14:paraId="1F579C13" w14:textId="1BE90456" w:rsidR="00E1669E" w:rsidRPr="009624BF" w:rsidRDefault="00E1669E" w:rsidP="00E1669E">
      <w:pPr>
        <w:shd w:val="clear" w:color="auto" w:fill="FFFFFF" w:themeFill="background1"/>
        <w:spacing w:after="0" w:line="240" w:lineRule="auto"/>
        <w:textAlignment w:val="baseline"/>
        <w:rPr>
          <w:rFonts w:ascii="Calibri" w:eastAsia="Times New Roman" w:hAnsi="Calibri" w:cs="Calibri"/>
          <w:sz w:val="24"/>
          <w:szCs w:val="24"/>
          <w:bdr w:val="none" w:sz="0" w:space="0" w:color="auto" w:frame="1"/>
        </w:rPr>
      </w:pPr>
      <w:r w:rsidRPr="009624BF">
        <w:rPr>
          <w:rFonts w:ascii="Calibri" w:eastAsia="Times New Roman" w:hAnsi="Calibri" w:cs="Calibri"/>
          <w:b/>
          <w:bCs/>
          <w:sz w:val="24"/>
          <w:szCs w:val="24"/>
          <w:bdr w:val="none" w:sz="0" w:space="0" w:color="auto" w:frame="1"/>
        </w:rPr>
        <w:t>Funding Opportunity Number</w:t>
      </w:r>
      <w:r w:rsidRPr="009624BF">
        <w:rPr>
          <w:rFonts w:ascii="Calibri" w:eastAsia="Times New Roman" w:hAnsi="Calibri" w:cs="Calibri"/>
          <w:sz w:val="24"/>
          <w:szCs w:val="24"/>
          <w:bdr w:val="none" w:sz="0" w:space="0" w:color="auto" w:frame="1"/>
        </w:rPr>
        <w:t>:</w:t>
      </w:r>
      <w:r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sz w:val="24"/>
          <w:szCs w:val="24"/>
          <w:bdr w:val="none" w:sz="0" w:space="0" w:color="auto" w:frame="1"/>
        </w:rPr>
        <w:t>SRP-SSY-FY2023</w:t>
      </w:r>
      <w:r w:rsidR="00A96B88">
        <w:rPr>
          <w:rFonts w:ascii="Calibri" w:eastAsia="Times New Roman" w:hAnsi="Calibri" w:cs="Calibri"/>
          <w:sz w:val="24"/>
          <w:szCs w:val="24"/>
          <w:bdr w:val="none" w:sz="0" w:space="0" w:color="auto" w:frame="1"/>
        </w:rPr>
        <w:t>-1</w:t>
      </w:r>
    </w:p>
    <w:p w14:paraId="7F0B499C" w14:textId="52E60AF6" w:rsidR="00E1669E" w:rsidRPr="009624BF" w:rsidRDefault="00E1669E" w:rsidP="00E1669E">
      <w:pPr>
        <w:spacing w:after="0" w:line="240" w:lineRule="auto"/>
        <w:rPr>
          <w:rFonts w:ascii="Calibri" w:eastAsia="Times New Roman" w:hAnsi="Calibri" w:cs="Calibri"/>
          <w:sz w:val="24"/>
          <w:szCs w:val="24"/>
        </w:rPr>
      </w:pPr>
      <w:r w:rsidRPr="009624BF">
        <w:rPr>
          <w:rFonts w:ascii="Calibri" w:eastAsia="Times New Roman" w:hAnsi="Calibri" w:cs="Calibri"/>
          <w:b/>
          <w:bCs/>
          <w:sz w:val="24"/>
          <w:szCs w:val="24"/>
        </w:rPr>
        <w:t>Deadline for</w:t>
      </w:r>
      <w:r w:rsidR="00D80345" w:rsidRPr="009624BF">
        <w:rPr>
          <w:rFonts w:ascii="Calibri" w:eastAsia="Times New Roman" w:hAnsi="Calibri" w:cs="Calibri"/>
          <w:b/>
          <w:bCs/>
          <w:sz w:val="24"/>
          <w:szCs w:val="24"/>
        </w:rPr>
        <w:t xml:space="preserve"> Application</w:t>
      </w:r>
      <w:r w:rsidRPr="009624BF">
        <w:rPr>
          <w:rFonts w:ascii="Calibri" w:eastAsia="Times New Roman" w:hAnsi="Calibri" w:cs="Calibri"/>
          <w:sz w:val="24"/>
          <w:szCs w:val="24"/>
        </w:rPr>
        <w:t xml:space="preserve">:  </w:t>
      </w:r>
      <w:r w:rsidR="000D7D04" w:rsidRPr="009624BF">
        <w:rPr>
          <w:rFonts w:ascii="Calibri" w:eastAsia="Times New Roman" w:hAnsi="Calibri" w:cs="Calibri"/>
          <w:sz w:val="24"/>
          <w:szCs w:val="24"/>
        </w:rPr>
        <w:t>Ju</w:t>
      </w:r>
      <w:r w:rsidR="003B3022" w:rsidRPr="009624BF">
        <w:rPr>
          <w:rFonts w:ascii="Calibri" w:eastAsia="Times New Roman" w:hAnsi="Calibri" w:cs="Calibri"/>
          <w:sz w:val="24"/>
          <w:szCs w:val="24"/>
        </w:rPr>
        <w:t>ly</w:t>
      </w:r>
      <w:r w:rsidR="000D7D04" w:rsidRPr="009624BF">
        <w:rPr>
          <w:rFonts w:ascii="Calibri" w:eastAsia="Times New Roman" w:hAnsi="Calibri" w:cs="Calibri"/>
          <w:sz w:val="24"/>
          <w:szCs w:val="24"/>
        </w:rPr>
        <w:t xml:space="preserve"> </w:t>
      </w:r>
      <w:r w:rsidR="0060474D">
        <w:rPr>
          <w:rFonts w:ascii="Calibri" w:eastAsia="Times New Roman" w:hAnsi="Calibri" w:cs="Calibri"/>
          <w:sz w:val="24"/>
          <w:szCs w:val="24"/>
        </w:rPr>
        <w:t>21</w:t>
      </w:r>
      <w:r w:rsidRPr="009624BF">
        <w:rPr>
          <w:rFonts w:ascii="Calibri" w:eastAsia="Times New Roman" w:hAnsi="Calibri" w:cs="Calibri"/>
          <w:sz w:val="24"/>
          <w:szCs w:val="24"/>
        </w:rPr>
        <w:t>, 2023 (0</w:t>
      </w:r>
      <w:r w:rsidR="00A069E8" w:rsidRPr="009624BF">
        <w:rPr>
          <w:rFonts w:ascii="Calibri" w:eastAsia="Times New Roman" w:hAnsi="Calibri" w:cs="Calibri"/>
          <w:sz w:val="24"/>
          <w:szCs w:val="24"/>
        </w:rPr>
        <w:t>7</w:t>
      </w:r>
      <w:r w:rsidRPr="009624BF">
        <w:rPr>
          <w:rFonts w:ascii="Calibri" w:eastAsia="Times New Roman" w:hAnsi="Calibri" w:cs="Calibri"/>
          <w:sz w:val="24"/>
          <w:szCs w:val="24"/>
        </w:rPr>
        <w:t>/</w:t>
      </w:r>
      <w:r w:rsidR="00651AD2">
        <w:rPr>
          <w:rFonts w:ascii="Calibri" w:eastAsia="Times New Roman" w:hAnsi="Calibri" w:cs="Calibri"/>
          <w:sz w:val="24"/>
          <w:szCs w:val="24"/>
        </w:rPr>
        <w:t>21</w:t>
      </w:r>
      <w:r w:rsidRPr="009624BF">
        <w:rPr>
          <w:rFonts w:ascii="Calibri" w:eastAsia="Times New Roman" w:hAnsi="Calibri" w:cs="Calibri"/>
          <w:sz w:val="24"/>
          <w:szCs w:val="24"/>
        </w:rPr>
        <w:t xml:space="preserve">/2023) </w:t>
      </w:r>
    </w:p>
    <w:p w14:paraId="6F13D52A" w14:textId="77777777" w:rsidR="00E1669E" w:rsidRPr="009624BF" w:rsidRDefault="00E1669E" w:rsidP="00E1669E">
      <w:pPr>
        <w:spacing w:after="0" w:line="240" w:lineRule="auto"/>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Funding Instrument Type</w:t>
      </w:r>
      <w:r w:rsidRPr="009624BF">
        <w:rPr>
          <w:rFonts w:ascii="Calibri" w:eastAsia="Times New Roman" w:hAnsi="Calibri" w:cs="Calibri"/>
          <w:sz w:val="24"/>
          <w:szCs w:val="24"/>
          <w:bdr w:val="none" w:sz="0" w:space="0" w:color="auto" w:frame="1"/>
        </w:rPr>
        <w:t>:  Grant or Cooperative Agreement</w:t>
      </w:r>
    </w:p>
    <w:p w14:paraId="66E590E2" w14:textId="77777777" w:rsidR="00E1669E" w:rsidRPr="009624BF" w:rsidRDefault="00E1669E" w:rsidP="00E1669E">
      <w:pPr>
        <w:shd w:val="clear" w:color="auto" w:fill="FFFFFF" w:themeFill="background1"/>
        <w:spacing w:after="0" w:line="240" w:lineRule="auto"/>
        <w:ind w:left="3600" w:hanging="3600"/>
        <w:textAlignment w:val="baseline"/>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Assistance Listing Number</w:t>
      </w:r>
      <w:r w:rsidRPr="009624BF">
        <w:rPr>
          <w:rFonts w:ascii="Calibri" w:eastAsia="Times New Roman" w:hAnsi="Calibri" w:cs="Calibri"/>
          <w:sz w:val="24"/>
          <w:szCs w:val="24"/>
          <w:bdr w:val="none" w:sz="0" w:space="0" w:color="auto" w:frame="1"/>
        </w:rPr>
        <w:t>:</w:t>
      </w:r>
      <w:r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sz w:val="24"/>
          <w:szCs w:val="24"/>
        </w:rPr>
        <w:t xml:space="preserve">19.021 – Investing in People in the Middle East and North Africa </w:t>
      </w:r>
    </w:p>
    <w:p w14:paraId="0FF42C36" w14:textId="77777777" w:rsidR="00E1669E" w:rsidRPr="009624BF" w:rsidRDefault="00E1669E" w:rsidP="00E1669E">
      <w:pPr>
        <w:shd w:val="clear" w:color="auto" w:fill="FFFFFF" w:themeFill="background1"/>
        <w:spacing w:after="0" w:line="240" w:lineRule="auto"/>
        <w:textAlignment w:val="baseline"/>
        <w:rPr>
          <w:rFonts w:ascii="Calibri" w:eastAsia="Times New Roman" w:hAnsi="Calibri" w:cs="Calibri"/>
          <w:b/>
          <w:bCs/>
          <w:sz w:val="24"/>
          <w:szCs w:val="24"/>
        </w:rPr>
      </w:pPr>
      <w:r w:rsidRPr="009624BF">
        <w:rPr>
          <w:rFonts w:ascii="Calibri" w:eastAsia="Times New Roman" w:hAnsi="Calibri" w:cs="Calibri"/>
          <w:b/>
          <w:bCs/>
          <w:sz w:val="24"/>
          <w:szCs w:val="24"/>
        </w:rPr>
        <w:t>Category Explanation</w:t>
      </w:r>
      <w:r w:rsidRPr="009624BF">
        <w:rPr>
          <w:rFonts w:ascii="Calibri" w:eastAsia="Times New Roman" w:hAnsi="Calibri" w:cs="Calibri"/>
          <w:sz w:val="24"/>
          <w:szCs w:val="24"/>
        </w:rPr>
        <w:t>:</w:t>
      </w:r>
      <w:r w:rsidRPr="009624BF">
        <w:rPr>
          <w:rFonts w:ascii="Calibri" w:eastAsia="Times New Roman" w:hAnsi="Calibri" w:cs="Calibri"/>
          <w:b/>
          <w:bCs/>
          <w:sz w:val="24"/>
          <w:szCs w:val="24"/>
        </w:rPr>
        <w:t xml:space="preserve">  </w:t>
      </w:r>
      <w:r w:rsidRPr="009624BF">
        <w:rPr>
          <w:rFonts w:ascii="Calibri" w:eastAsia="Times New Roman" w:hAnsi="Calibri" w:cs="Calibri"/>
          <w:sz w:val="24"/>
          <w:szCs w:val="24"/>
        </w:rPr>
        <w:t>Public Diplomacy Programs</w:t>
      </w:r>
    </w:p>
    <w:p w14:paraId="2550BBA1" w14:textId="7BD1BA3D" w:rsidR="00E1669E" w:rsidRPr="009624BF" w:rsidRDefault="00E1669E" w:rsidP="00E1669E">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sz w:val="24"/>
          <w:szCs w:val="24"/>
        </w:rPr>
        <w:t>Total Amount Available</w:t>
      </w:r>
      <w:r w:rsidRPr="009624BF">
        <w:rPr>
          <w:rFonts w:ascii="Calibri" w:eastAsia="Times New Roman" w:hAnsi="Calibri" w:cs="Calibri"/>
          <w:sz w:val="24"/>
          <w:szCs w:val="24"/>
        </w:rPr>
        <w:t>:  $500,000</w:t>
      </w:r>
    </w:p>
    <w:p w14:paraId="253AE92E" w14:textId="1EDEEB16" w:rsidR="00E1669E" w:rsidRPr="009624BF" w:rsidRDefault="00E1669E" w:rsidP="00E1669E">
      <w:pPr>
        <w:shd w:val="clear" w:color="auto" w:fill="FFFFFF" w:themeFill="background1"/>
        <w:spacing w:after="0" w:line="240" w:lineRule="auto"/>
        <w:ind w:left="3600" w:hanging="3600"/>
        <w:textAlignment w:val="baseline"/>
        <w:rPr>
          <w:rFonts w:ascii="Calibri" w:eastAsia="Times New Roman" w:hAnsi="Calibri" w:cs="Calibri"/>
          <w:sz w:val="24"/>
          <w:szCs w:val="24"/>
        </w:rPr>
      </w:pPr>
      <w:r w:rsidRPr="3EAD780C">
        <w:rPr>
          <w:rFonts w:ascii="Calibri" w:eastAsia="Times New Roman" w:hAnsi="Calibri" w:cs="Calibri"/>
          <w:b/>
          <w:bCs/>
          <w:sz w:val="24"/>
          <w:szCs w:val="24"/>
        </w:rPr>
        <w:t>Award Range (minimum-maximum)</w:t>
      </w:r>
      <w:r w:rsidRPr="3EAD780C">
        <w:rPr>
          <w:rFonts w:ascii="Calibri" w:eastAsia="Times New Roman" w:hAnsi="Calibri" w:cs="Calibri"/>
          <w:sz w:val="24"/>
          <w:szCs w:val="24"/>
        </w:rPr>
        <w:t>:  $</w:t>
      </w:r>
      <w:r w:rsidR="00E34F69" w:rsidRPr="007867E1">
        <w:rPr>
          <w:rFonts w:ascii="Calibri" w:eastAsia="Times New Roman" w:hAnsi="Calibri" w:cs="Calibri"/>
          <w:sz w:val="24"/>
          <w:szCs w:val="24"/>
        </w:rPr>
        <w:t>1</w:t>
      </w:r>
      <w:r w:rsidR="000953F9" w:rsidRPr="00E34F69">
        <w:rPr>
          <w:rFonts w:ascii="Calibri" w:eastAsia="Times New Roman" w:hAnsi="Calibri" w:cs="Calibri"/>
          <w:sz w:val="24"/>
          <w:szCs w:val="24"/>
        </w:rPr>
        <w:t>50</w:t>
      </w:r>
      <w:r w:rsidRPr="00E34F69">
        <w:rPr>
          <w:rFonts w:ascii="Calibri" w:eastAsia="Times New Roman" w:hAnsi="Calibri" w:cs="Calibri"/>
          <w:sz w:val="24"/>
          <w:szCs w:val="24"/>
        </w:rPr>
        <w:t>,000 - $</w:t>
      </w:r>
      <w:r w:rsidR="000953F9" w:rsidRPr="00E34F69">
        <w:rPr>
          <w:rFonts w:ascii="Calibri" w:eastAsia="Times New Roman" w:hAnsi="Calibri" w:cs="Calibri"/>
          <w:sz w:val="24"/>
          <w:szCs w:val="24"/>
        </w:rPr>
        <w:t>500</w:t>
      </w:r>
      <w:r w:rsidRPr="00E34F69">
        <w:rPr>
          <w:rFonts w:ascii="Calibri" w:eastAsia="Times New Roman" w:hAnsi="Calibri" w:cs="Calibri"/>
          <w:sz w:val="24"/>
          <w:szCs w:val="24"/>
        </w:rPr>
        <w:t>,000</w:t>
      </w:r>
    </w:p>
    <w:p w14:paraId="564287C0" w14:textId="77777777" w:rsidR="00553D28" w:rsidRPr="009624BF" w:rsidRDefault="00553D28" w:rsidP="79E74576">
      <w:pPr>
        <w:spacing w:after="0" w:line="240" w:lineRule="auto"/>
        <w:rPr>
          <w:rFonts w:ascii="Calibri" w:eastAsia="Times New Roman" w:hAnsi="Calibri" w:cs="Calibri"/>
          <w:b/>
          <w:bCs/>
          <w:sz w:val="24"/>
          <w:szCs w:val="24"/>
          <w:bdr w:val="none" w:sz="0" w:space="0" w:color="auto" w:frame="1"/>
        </w:rPr>
      </w:pPr>
    </w:p>
    <w:p w14:paraId="06FBE6F1" w14:textId="660E5353" w:rsidR="0051735C" w:rsidRPr="009624BF" w:rsidRDefault="0051735C" w:rsidP="0051735C">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 xml:space="preserve">A.  </w:t>
      </w:r>
      <w:r w:rsidR="006E07C9" w:rsidRPr="009624BF">
        <w:rPr>
          <w:rFonts w:ascii="Calibri" w:eastAsia="Times New Roman" w:hAnsi="Calibri" w:cs="Calibri"/>
          <w:b/>
          <w:bCs/>
          <w:sz w:val="24"/>
          <w:szCs w:val="24"/>
          <w:bdr w:val="none" w:sz="0" w:space="0" w:color="auto" w:frame="1"/>
        </w:rPr>
        <w:t>PROGRAM DESCRIPTION</w:t>
      </w:r>
      <w:r w:rsidR="00B61396" w:rsidRPr="009624BF">
        <w:rPr>
          <w:rFonts w:ascii="Calibri" w:eastAsia="Times New Roman" w:hAnsi="Calibri" w:cs="Calibri"/>
          <w:b/>
          <w:bCs/>
          <w:sz w:val="24"/>
          <w:szCs w:val="24"/>
          <w:bdr w:val="none" w:sz="0" w:space="0" w:color="auto" w:frame="1"/>
        </w:rPr>
        <w:br/>
      </w:r>
    </w:p>
    <w:p w14:paraId="28F05CE6" w14:textId="1DC8D341" w:rsidR="00366C31" w:rsidRPr="009624BF" w:rsidRDefault="00366C31" w:rsidP="00366C31">
      <w:pPr>
        <w:pStyle w:val="ListParagraph"/>
        <w:spacing w:after="0" w:line="240" w:lineRule="auto"/>
        <w:ind w:left="0"/>
        <w:rPr>
          <w:rFonts w:ascii="Calibri" w:eastAsia="Times New Roman" w:hAnsi="Calibri" w:cs="Calibri"/>
          <w:sz w:val="24"/>
          <w:szCs w:val="24"/>
        </w:rPr>
      </w:pPr>
      <w:r w:rsidRPr="009624BF">
        <w:rPr>
          <w:rFonts w:ascii="Calibri" w:eastAsia="Times New Roman" w:hAnsi="Calibri" w:cs="Calibri"/>
          <w:sz w:val="24"/>
          <w:szCs w:val="24"/>
        </w:rPr>
        <w:t xml:space="preserve">The Bureau of Near Eastern Affairs Office of Press and Public Diplomacy (NEA/PPD), in cooperation with the Syria Regional Platform Public Diplomacy (SRP PD) office of the U.S. Department of State, is pleased to announce this </w:t>
      </w:r>
      <w:r w:rsidR="0080344E" w:rsidRPr="009624BF">
        <w:rPr>
          <w:rFonts w:ascii="Calibri" w:eastAsia="Times New Roman" w:hAnsi="Calibri" w:cs="Calibri"/>
          <w:sz w:val="24"/>
          <w:szCs w:val="24"/>
        </w:rPr>
        <w:t xml:space="preserve">Notice of Funding Opportunity (NOFO) </w:t>
      </w:r>
      <w:r w:rsidR="005859F3">
        <w:rPr>
          <w:rFonts w:ascii="Calibri" w:eastAsia="Times New Roman" w:hAnsi="Calibri" w:cs="Calibri"/>
          <w:sz w:val="24"/>
          <w:szCs w:val="24"/>
        </w:rPr>
        <w:t xml:space="preserve">to increase </w:t>
      </w:r>
      <w:r w:rsidR="002663A4">
        <w:rPr>
          <w:rFonts w:ascii="Calibri" w:eastAsia="Times New Roman" w:hAnsi="Calibri" w:cs="Calibri"/>
          <w:sz w:val="24"/>
          <w:szCs w:val="24"/>
        </w:rPr>
        <w:t xml:space="preserve">access of </w:t>
      </w:r>
      <w:r w:rsidR="005859F3">
        <w:rPr>
          <w:rFonts w:ascii="Calibri" w:eastAsia="Times New Roman" w:hAnsi="Calibri" w:cs="Calibri"/>
          <w:sz w:val="24"/>
          <w:szCs w:val="24"/>
        </w:rPr>
        <w:t>Syrian refugees</w:t>
      </w:r>
      <w:r w:rsidR="002663A4">
        <w:rPr>
          <w:rFonts w:ascii="Calibri" w:eastAsia="Times New Roman" w:hAnsi="Calibri" w:cs="Calibri"/>
          <w:sz w:val="24"/>
          <w:szCs w:val="24"/>
        </w:rPr>
        <w:t xml:space="preserve"> overseas </w:t>
      </w:r>
      <w:r w:rsidR="005859F3">
        <w:rPr>
          <w:rFonts w:ascii="Calibri" w:eastAsia="Times New Roman" w:hAnsi="Calibri" w:cs="Calibri"/>
          <w:sz w:val="24"/>
          <w:szCs w:val="24"/>
        </w:rPr>
        <w:t xml:space="preserve">to </w:t>
      </w:r>
      <w:r w:rsidR="004D070B">
        <w:rPr>
          <w:rFonts w:ascii="Calibri" w:eastAsia="Times New Roman" w:hAnsi="Calibri" w:cs="Calibri"/>
          <w:sz w:val="24"/>
          <w:szCs w:val="24"/>
        </w:rPr>
        <w:t>information about, and other support in</w:t>
      </w:r>
      <w:r w:rsidR="00507CE1">
        <w:rPr>
          <w:rFonts w:ascii="Calibri" w:eastAsia="Times New Roman" w:hAnsi="Calibri" w:cs="Calibri"/>
          <w:sz w:val="24"/>
          <w:szCs w:val="24"/>
        </w:rPr>
        <w:t xml:space="preserve"> pursuing </w:t>
      </w:r>
      <w:r w:rsidR="005859F3">
        <w:rPr>
          <w:rFonts w:ascii="Calibri" w:eastAsia="Times New Roman" w:hAnsi="Calibri" w:cs="Calibri"/>
          <w:sz w:val="24"/>
          <w:szCs w:val="24"/>
        </w:rPr>
        <w:t>U.S. higher education</w:t>
      </w:r>
      <w:r w:rsidR="00507CE1">
        <w:rPr>
          <w:rFonts w:ascii="Calibri" w:eastAsia="Times New Roman" w:hAnsi="Calibri" w:cs="Calibri"/>
          <w:sz w:val="24"/>
          <w:szCs w:val="24"/>
        </w:rPr>
        <w:t xml:space="preserve"> opportunities</w:t>
      </w:r>
      <w:r w:rsidR="005859F3">
        <w:rPr>
          <w:rFonts w:ascii="Calibri" w:eastAsia="Times New Roman" w:hAnsi="Calibri" w:cs="Calibri"/>
          <w:sz w:val="24"/>
          <w:szCs w:val="24"/>
        </w:rPr>
        <w:t xml:space="preserve">.  </w:t>
      </w:r>
      <w:r w:rsidR="00077A8C" w:rsidRPr="009624BF">
        <w:rPr>
          <w:rFonts w:ascii="Calibri" w:eastAsia="Times New Roman" w:hAnsi="Calibri" w:cs="Calibri"/>
          <w:sz w:val="24"/>
          <w:szCs w:val="24"/>
        </w:rPr>
        <w:t xml:space="preserve">The </w:t>
      </w:r>
      <w:r w:rsidR="00667057" w:rsidRPr="009624BF">
        <w:rPr>
          <w:rFonts w:ascii="Calibri" w:eastAsia="Times New Roman" w:hAnsi="Calibri" w:cs="Calibri"/>
          <w:sz w:val="24"/>
          <w:szCs w:val="24"/>
        </w:rPr>
        <w:t>primary goal of this funding opportunity is to</w:t>
      </w:r>
      <w:r w:rsidR="00364D8F">
        <w:rPr>
          <w:rFonts w:ascii="Calibri" w:eastAsia="Times New Roman" w:hAnsi="Calibri" w:cs="Calibri"/>
          <w:sz w:val="24"/>
          <w:szCs w:val="24"/>
        </w:rPr>
        <w:t xml:space="preserve"> further </w:t>
      </w:r>
      <w:r w:rsidR="00A7532A">
        <w:rPr>
          <w:rFonts w:ascii="Calibri" w:eastAsia="Times New Roman" w:hAnsi="Calibri" w:cs="Calibri"/>
          <w:sz w:val="24"/>
          <w:szCs w:val="24"/>
        </w:rPr>
        <w:t xml:space="preserve">the </w:t>
      </w:r>
      <w:r w:rsidR="00364D8F">
        <w:rPr>
          <w:rFonts w:ascii="Calibri" w:eastAsia="Times New Roman" w:hAnsi="Calibri" w:cs="Calibri"/>
          <w:sz w:val="24"/>
          <w:szCs w:val="24"/>
        </w:rPr>
        <w:t xml:space="preserve">U.S. policy objective </w:t>
      </w:r>
      <w:r w:rsidR="0051696E">
        <w:rPr>
          <w:rFonts w:ascii="Calibri" w:eastAsia="Times New Roman" w:hAnsi="Calibri" w:cs="Calibri"/>
          <w:sz w:val="24"/>
          <w:szCs w:val="24"/>
        </w:rPr>
        <w:t>of encouraging</w:t>
      </w:r>
      <w:r w:rsidR="00667057" w:rsidRPr="009624BF">
        <w:rPr>
          <w:rFonts w:ascii="Calibri" w:eastAsia="Times New Roman" w:hAnsi="Calibri" w:cs="Calibri"/>
          <w:sz w:val="24"/>
          <w:szCs w:val="24"/>
        </w:rPr>
        <w:t xml:space="preserve"> </w:t>
      </w:r>
      <w:r w:rsidR="008863AF">
        <w:rPr>
          <w:rFonts w:ascii="Calibri" w:eastAsia="Times New Roman" w:hAnsi="Calibri" w:cs="Calibri"/>
          <w:sz w:val="24"/>
          <w:szCs w:val="24"/>
        </w:rPr>
        <w:t xml:space="preserve">the </w:t>
      </w:r>
      <w:r w:rsidR="00667057" w:rsidRPr="009624BF">
        <w:rPr>
          <w:rFonts w:ascii="Calibri" w:eastAsia="Times New Roman" w:hAnsi="Calibri" w:cs="Calibri"/>
          <w:sz w:val="24"/>
          <w:szCs w:val="24"/>
        </w:rPr>
        <w:t>matriculat</w:t>
      </w:r>
      <w:r w:rsidR="008863AF">
        <w:rPr>
          <w:rFonts w:ascii="Calibri" w:eastAsia="Times New Roman" w:hAnsi="Calibri" w:cs="Calibri"/>
          <w:sz w:val="24"/>
          <w:szCs w:val="24"/>
        </w:rPr>
        <w:t>ion</w:t>
      </w:r>
      <w:r w:rsidR="0061419F">
        <w:rPr>
          <w:rFonts w:ascii="Calibri" w:eastAsia="Times New Roman" w:hAnsi="Calibri" w:cs="Calibri"/>
          <w:sz w:val="24"/>
          <w:szCs w:val="24"/>
        </w:rPr>
        <w:t xml:space="preserve"> in U.S. universities </w:t>
      </w:r>
      <w:r w:rsidR="008863AF">
        <w:rPr>
          <w:rFonts w:ascii="Calibri" w:eastAsia="Times New Roman" w:hAnsi="Calibri" w:cs="Calibri"/>
          <w:sz w:val="24"/>
          <w:szCs w:val="24"/>
        </w:rPr>
        <w:t>of</w:t>
      </w:r>
      <w:r w:rsidR="00667057" w:rsidRPr="009624BF">
        <w:rPr>
          <w:rFonts w:ascii="Calibri" w:eastAsia="Times New Roman" w:hAnsi="Calibri" w:cs="Calibri"/>
          <w:sz w:val="24"/>
          <w:szCs w:val="24"/>
        </w:rPr>
        <w:t xml:space="preserve"> </w:t>
      </w:r>
      <w:r w:rsidR="00E7489A">
        <w:rPr>
          <w:rFonts w:ascii="Calibri" w:eastAsia="Times New Roman" w:hAnsi="Calibri" w:cs="Calibri"/>
          <w:sz w:val="24"/>
          <w:szCs w:val="24"/>
        </w:rPr>
        <w:t xml:space="preserve">Syrian </w:t>
      </w:r>
      <w:r w:rsidR="003E7FC2" w:rsidRPr="009624BF">
        <w:rPr>
          <w:rFonts w:ascii="Calibri" w:eastAsia="Times New Roman" w:hAnsi="Calibri" w:cs="Calibri"/>
          <w:sz w:val="24"/>
          <w:szCs w:val="24"/>
        </w:rPr>
        <w:t>students</w:t>
      </w:r>
      <w:r w:rsidR="00FF0EEF">
        <w:rPr>
          <w:rFonts w:ascii="Calibri" w:eastAsia="Times New Roman" w:hAnsi="Calibri" w:cs="Calibri"/>
          <w:sz w:val="24"/>
          <w:szCs w:val="24"/>
        </w:rPr>
        <w:t xml:space="preserve"> classified as refugees</w:t>
      </w:r>
      <w:r w:rsidR="003E7FC2" w:rsidRPr="009624BF">
        <w:rPr>
          <w:rFonts w:ascii="Calibri" w:eastAsia="Times New Roman" w:hAnsi="Calibri" w:cs="Calibri"/>
          <w:sz w:val="24"/>
          <w:szCs w:val="24"/>
        </w:rPr>
        <w:t xml:space="preserve"> </w:t>
      </w:r>
      <w:r w:rsidR="00FF0EEF">
        <w:rPr>
          <w:rFonts w:ascii="Calibri" w:eastAsia="Times New Roman" w:hAnsi="Calibri" w:cs="Calibri"/>
          <w:sz w:val="24"/>
          <w:szCs w:val="24"/>
        </w:rPr>
        <w:t>in accordance</w:t>
      </w:r>
      <w:r w:rsidR="00FF0EEF" w:rsidRPr="009624BF">
        <w:rPr>
          <w:rFonts w:ascii="Calibri" w:eastAsia="Times New Roman" w:hAnsi="Calibri" w:cs="Calibri"/>
          <w:sz w:val="24"/>
          <w:szCs w:val="24"/>
        </w:rPr>
        <w:t xml:space="preserve"> </w:t>
      </w:r>
      <w:r w:rsidR="000D1F3D" w:rsidRPr="009624BF">
        <w:rPr>
          <w:rFonts w:ascii="Calibri" w:eastAsia="Times New Roman" w:hAnsi="Calibri" w:cs="Calibri"/>
          <w:sz w:val="24"/>
          <w:szCs w:val="24"/>
        </w:rPr>
        <w:t xml:space="preserve">with </w:t>
      </w:r>
      <w:r w:rsidR="005B59BD" w:rsidRPr="009624BF">
        <w:rPr>
          <w:rFonts w:ascii="Calibri" w:eastAsia="Times New Roman" w:hAnsi="Calibri" w:cs="Calibri"/>
          <w:sz w:val="24"/>
          <w:szCs w:val="24"/>
        </w:rPr>
        <w:t>national government</w:t>
      </w:r>
      <w:r w:rsidR="00271F5D" w:rsidRPr="009624BF">
        <w:rPr>
          <w:rFonts w:ascii="Calibri" w:eastAsia="Times New Roman" w:hAnsi="Calibri" w:cs="Calibri"/>
          <w:sz w:val="24"/>
          <w:szCs w:val="24"/>
        </w:rPr>
        <w:t xml:space="preserve"> or United Nations High Commissioner for Refugees </w:t>
      </w:r>
      <w:r w:rsidR="00F2043B" w:rsidRPr="009624BF">
        <w:rPr>
          <w:rFonts w:ascii="Calibri" w:eastAsia="Times New Roman" w:hAnsi="Calibri" w:cs="Calibri"/>
          <w:sz w:val="24"/>
          <w:szCs w:val="24"/>
        </w:rPr>
        <w:t xml:space="preserve">(UNHCR) </w:t>
      </w:r>
      <w:r w:rsidR="00271F5D" w:rsidRPr="009624BF">
        <w:rPr>
          <w:rFonts w:ascii="Calibri" w:eastAsia="Times New Roman" w:hAnsi="Calibri" w:cs="Calibri"/>
          <w:sz w:val="24"/>
          <w:szCs w:val="24"/>
        </w:rPr>
        <w:t xml:space="preserve">protocols.  </w:t>
      </w:r>
      <w:r w:rsidRPr="009624BF">
        <w:rPr>
          <w:rFonts w:ascii="Calibri" w:eastAsia="Times New Roman" w:hAnsi="Calibri" w:cs="Calibri"/>
          <w:sz w:val="24"/>
          <w:szCs w:val="24"/>
        </w:rPr>
        <w:t>This NOFO outlines NEA/PPD’s and SRP PD’s funding priorities, strategic and thematic areas of focus, and procedures to submit applications for funding.  Please carefully follow all instructions below.  </w:t>
      </w:r>
    </w:p>
    <w:p w14:paraId="4E091807" w14:textId="2F5AC215" w:rsidR="00B61396" w:rsidRPr="009624BF" w:rsidRDefault="00B61396" w:rsidP="00B61396">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3ECCB835" w14:textId="7E475D77" w:rsidR="000C4D16" w:rsidRPr="009624BF" w:rsidRDefault="000C4D16" w:rsidP="000C4D16">
      <w:pPr>
        <w:spacing w:after="0" w:line="240" w:lineRule="auto"/>
        <w:rPr>
          <w:rFonts w:ascii="Calibri" w:hAnsi="Calibri" w:cs="Calibri"/>
          <w:sz w:val="24"/>
          <w:szCs w:val="24"/>
        </w:rPr>
      </w:pPr>
      <w:r w:rsidRPr="469D7A69">
        <w:rPr>
          <w:rFonts w:ascii="Calibri" w:hAnsi="Calibri" w:cs="Calibri"/>
          <w:b/>
          <w:bCs/>
          <w:sz w:val="24"/>
          <w:szCs w:val="24"/>
        </w:rPr>
        <w:t>Purpose:</w:t>
      </w:r>
      <w:r w:rsidRPr="469D7A69">
        <w:rPr>
          <w:rFonts w:ascii="Calibri" w:hAnsi="Calibri" w:cs="Calibri"/>
          <w:sz w:val="24"/>
          <w:szCs w:val="24"/>
        </w:rPr>
        <w:t xml:space="preserve"> </w:t>
      </w:r>
      <w:r w:rsidRPr="469D7A69">
        <w:rPr>
          <w:rFonts w:ascii="Calibri" w:hAnsi="Calibri" w:cs="Calibri"/>
          <w:b/>
          <w:bCs/>
          <w:sz w:val="24"/>
          <w:szCs w:val="24"/>
        </w:rPr>
        <w:t xml:space="preserve"> </w:t>
      </w:r>
      <w:r w:rsidRPr="469D7A69">
        <w:rPr>
          <w:rFonts w:ascii="Calibri" w:hAnsi="Calibri" w:cs="Calibri"/>
          <w:sz w:val="24"/>
          <w:szCs w:val="24"/>
        </w:rPr>
        <w:t>NEA/PPD</w:t>
      </w:r>
      <w:r w:rsidRPr="469D7A69">
        <w:rPr>
          <w:rFonts w:ascii="Calibri" w:hAnsi="Calibri" w:cs="Calibri"/>
          <w:color w:val="333333"/>
          <w:sz w:val="24"/>
          <w:szCs w:val="24"/>
        </w:rPr>
        <w:t xml:space="preserve"> </w:t>
      </w:r>
      <w:r w:rsidRPr="469D7A69">
        <w:rPr>
          <w:rFonts w:ascii="Calibri" w:hAnsi="Calibri" w:cs="Calibri"/>
          <w:sz w:val="24"/>
          <w:szCs w:val="24"/>
        </w:rPr>
        <w:t xml:space="preserve">and SRP PD invite proposals for programs that strengthen people-to-people ties between the United States </w:t>
      </w:r>
      <w:r w:rsidR="00B53F74" w:rsidRPr="469D7A69">
        <w:rPr>
          <w:rFonts w:ascii="Calibri" w:hAnsi="Calibri" w:cs="Calibri"/>
          <w:sz w:val="24"/>
          <w:szCs w:val="24"/>
        </w:rPr>
        <w:t>and prospective</w:t>
      </w:r>
      <w:r w:rsidR="00EF7B78" w:rsidRPr="469D7A69">
        <w:rPr>
          <w:rFonts w:ascii="Calibri" w:hAnsi="Calibri" w:cs="Calibri"/>
          <w:sz w:val="24"/>
          <w:szCs w:val="24"/>
        </w:rPr>
        <w:t xml:space="preserve"> refugee</w:t>
      </w:r>
      <w:r w:rsidR="00B53F74" w:rsidRPr="469D7A69">
        <w:rPr>
          <w:rFonts w:ascii="Calibri" w:hAnsi="Calibri" w:cs="Calibri"/>
          <w:sz w:val="24"/>
          <w:szCs w:val="24"/>
        </w:rPr>
        <w:t xml:space="preserve"> </w:t>
      </w:r>
      <w:r w:rsidR="00044E64" w:rsidRPr="469D7A69">
        <w:rPr>
          <w:rFonts w:ascii="Calibri" w:hAnsi="Calibri" w:cs="Calibri"/>
          <w:sz w:val="24"/>
          <w:szCs w:val="24"/>
        </w:rPr>
        <w:t xml:space="preserve">classified </w:t>
      </w:r>
      <w:r w:rsidR="00FC0D98" w:rsidRPr="469D7A69">
        <w:rPr>
          <w:rFonts w:ascii="Calibri" w:hAnsi="Calibri" w:cs="Calibri"/>
          <w:sz w:val="24"/>
          <w:szCs w:val="24"/>
        </w:rPr>
        <w:t xml:space="preserve">Syrian </w:t>
      </w:r>
      <w:r w:rsidR="00B53F74" w:rsidRPr="469D7A69">
        <w:rPr>
          <w:rFonts w:ascii="Calibri" w:hAnsi="Calibri" w:cs="Calibri"/>
          <w:sz w:val="24"/>
          <w:szCs w:val="24"/>
        </w:rPr>
        <w:t xml:space="preserve">international students interested in pursuing their </w:t>
      </w:r>
      <w:r w:rsidR="00DD326D" w:rsidRPr="469D7A69">
        <w:rPr>
          <w:rFonts w:ascii="Calibri" w:hAnsi="Calibri" w:cs="Calibri"/>
          <w:sz w:val="24"/>
          <w:szCs w:val="24"/>
        </w:rPr>
        <w:t>higher education studies at an American college or university</w:t>
      </w:r>
      <w:r w:rsidR="00984E4E" w:rsidRPr="469D7A69">
        <w:rPr>
          <w:rFonts w:ascii="Calibri" w:hAnsi="Calibri" w:cs="Calibri"/>
          <w:sz w:val="24"/>
          <w:szCs w:val="24"/>
        </w:rPr>
        <w:t xml:space="preserve">.  </w:t>
      </w:r>
      <w:r w:rsidR="002E1CC0" w:rsidRPr="469D7A69">
        <w:rPr>
          <w:rFonts w:ascii="Calibri" w:hAnsi="Calibri" w:cs="Calibri"/>
          <w:sz w:val="24"/>
          <w:szCs w:val="24"/>
        </w:rPr>
        <w:t xml:space="preserve">In this context an award under this NOFO is designed to </w:t>
      </w:r>
      <w:r w:rsidR="005C2BD1" w:rsidRPr="469D7A69">
        <w:rPr>
          <w:rFonts w:ascii="Calibri" w:hAnsi="Calibri" w:cs="Calibri"/>
          <w:sz w:val="24"/>
          <w:szCs w:val="24"/>
        </w:rPr>
        <w:t>support the preparation, dissemination, and use of information about</w:t>
      </w:r>
      <w:r w:rsidR="00E10507" w:rsidRPr="469D7A69">
        <w:rPr>
          <w:rFonts w:ascii="Calibri" w:hAnsi="Calibri" w:cs="Calibri"/>
          <w:sz w:val="24"/>
          <w:szCs w:val="24"/>
        </w:rPr>
        <w:t xml:space="preserve"> access to U.S. higher education opportunities for Syrian refugees overseas to </w:t>
      </w:r>
      <w:r w:rsidR="002A54B3" w:rsidRPr="469D7A69">
        <w:rPr>
          <w:rFonts w:ascii="Calibri" w:hAnsi="Calibri" w:cs="Calibri"/>
          <w:sz w:val="24"/>
          <w:szCs w:val="24"/>
        </w:rPr>
        <w:t xml:space="preserve">advance </w:t>
      </w:r>
      <w:r w:rsidRPr="469D7A69">
        <w:rPr>
          <w:rFonts w:ascii="Calibri" w:hAnsi="Calibri" w:cs="Calibri"/>
          <w:sz w:val="24"/>
          <w:szCs w:val="24"/>
        </w:rPr>
        <w:t>U.S. policy goals and objectives for Syria</w:t>
      </w:r>
      <w:r w:rsidR="003310EA" w:rsidRPr="469D7A69">
        <w:rPr>
          <w:rFonts w:ascii="Calibri" w:hAnsi="Calibri" w:cs="Calibri"/>
          <w:sz w:val="24"/>
          <w:szCs w:val="24"/>
        </w:rPr>
        <w:t>.</w:t>
      </w:r>
      <w:r w:rsidR="005859F3" w:rsidRPr="469D7A69">
        <w:rPr>
          <w:rFonts w:ascii="Calibri" w:hAnsi="Calibri" w:cs="Calibri"/>
          <w:sz w:val="24"/>
          <w:szCs w:val="24"/>
        </w:rPr>
        <w:t xml:space="preserve">  Specifically, proposed programs should support increased access to scholarships </w:t>
      </w:r>
      <w:r w:rsidR="008863AF" w:rsidRPr="469D7A69">
        <w:rPr>
          <w:rFonts w:ascii="Calibri" w:hAnsi="Calibri" w:cs="Calibri"/>
          <w:sz w:val="24"/>
          <w:szCs w:val="24"/>
        </w:rPr>
        <w:t>and related</w:t>
      </w:r>
      <w:r w:rsidR="00074FAA" w:rsidRPr="469D7A69">
        <w:rPr>
          <w:rFonts w:ascii="Calibri" w:hAnsi="Calibri" w:cs="Calibri"/>
          <w:sz w:val="24"/>
          <w:szCs w:val="24"/>
        </w:rPr>
        <w:t xml:space="preserve"> opportunities for</w:t>
      </w:r>
      <w:r w:rsidR="008863AF" w:rsidRPr="469D7A69">
        <w:rPr>
          <w:rFonts w:ascii="Calibri" w:hAnsi="Calibri" w:cs="Calibri"/>
          <w:sz w:val="24"/>
          <w:szCs w:val="24"/>
        </w:rPr>
        <w:t xml:space="preserve"> financial support </w:t>
      </w:r>
      <w:r w:rsidR="005859F3" w:rsidRPr="469D7A69">
        <w:rPr>
          <w:rFonts w:ascii="Calibri" w:hAnsi="Calibri" w:cs="Calibri"/>
          <w:sz w:val="24"/>
          <w:szCs w:val="24"/>
        </w:rPr>
        <w:t xml:space="preserve">for </w:t>
      </w:r>
      <w:r w:rsidR="00074FAA" w:rsidRPr="469D7A69">
        <w:rPr>
          <w:rFonts w:ascii="Calibri" w:hAnsi="Calibri" w:cs="Calibri"/>
          <w:sz w:val="24"/>
          <w:szCs w:val="24"/>
        </w:rPr>
        <w:t>refugee</w:t>
      </w:r>
      <w:r w:rsidR="005859F3" w:rsidRPr="469D7A69">
        <w:rPr>
          <w:rFonts w:ascii="Calibri" w:hAnsi="Calibri" w:cs="Calibri"/>
          <w:sz w:val="24"/>
          <w:szCs w:val="24"/>
        </w:rPr>
        <w:t xml:space="preserve">-classified Syrian students to </w:t>
      </w:r>
      <w:r w:rsidR="001054E9" w:rsidRPr="469D7A69">
        <w:rPr>
          <w:rFonts w:ascii="Calibri" w:hAnsi="Calibri" w:cs="Calibri"/>
          <w:sz w:val="24"/>
          <w:szCs w:val="24"/>
        </w:rPr>
        <w:t xml:space="preserve">pursue a degree at accredited U.S. institutions of higher education.  This could </w:t>
      </w:r>
      <w:proofErr w:type="gramStart"/>
      <w:r w:rsidR="001054E9" w:rsidRPr="469D7A69">
        <w:rPr>
          <w:rFonts w:ascii="Calibri" w:hAnsi="Calibri" w:cs="Calibri"/>
          <w:sz w:val="24"/>
          <w:szCs w:val="24"/>
        </w:rPr>
        <w:t>include:</w:t>
      </w:r>
      <w:proofErr w:type="gramEnd"/>
      <w:r w:rsidR="001054E9" w:rsidRPr="469D7A69">
        <w:rPr>
          <w:rFonts w:ascii="Calibri" w:hAnsi="Calibri" w:cs="Calibri"/>
          <w:sz w:val="24"/>
          <w:szCs w:val="24"/>
        </w:rPr>
        <w:t xml:space="preserve"> programs that increase access to existing scholarship resources</w:t>
      </w:r>
      <w:r w:rsidR="006F1AB6" w:rsidRPr="469D7A69">
        <w:rPr>
          <w:rFonts w:ascii="Calibri" w:hAnsi="Calibri" w:cs="Calibri"/>
          <w:sz w:val="24"/>
          <w:szCs w:val="24"/>
        </w:rPr>
        <w:t xml:space="preserve"> and/or supplementary funding </w:t>
      </w:r>
      <w:r w:rsidR="00B94EB2" w:rsidRPr="469D7A69">
        <w:rPr>
          <w:rFonts w:ascii="Calibri" w:hAnsi="Calibri" w:cs="Calibri"/>
          <w:sz w:val="24"/>
          <w:szCs w:val="24"/>
        </w:rPr>
        <w:t>that can cover gaps not met by</w:t>
      </w:r>
      <w:r w:rsidR="006F1AB6" w:rsidRPr="469D7A69">
        <w:rPr>
          <w:rFonts w:ascii="Calibri" w:hAnsi="Calibri" w:cs="Calibri"/>
          <w:sz w:val="24"/>
          <w:szCs w:val="24"/>
        </w:rPr>
        <w:t xml:space="preserve"> existing scholarships</w:t>
      </w:r>
      <w:r w:rsidR="001054E9" w:rsidRPr="469D7A69">
        <w:rPr>
          <w:rFonts w:ascii="Calibri" w:hAnsi="Calibri" w:cs="Calibri"/>
          <w:sz w:val="24"/>
          <w:szCs w:val="24"/>
        </w:rPr>
        <w:t>.</w:t>
      </w:r>
      <w:r w:rsidR="008863AF" w:rsidRPr="469D7A69">
        <w:rPr>
          <w:rFonts w:ascii="Calibri" w:hAnsi="Calibri" w:cs="Calibri"/>
          <w:sz w:val="24"/>
          <w:szCs w:val="24"/>
        </w:rPr>
        <w:t xml:space="preserve">  Additional program elements may </w:t>
      </w:r>
      <w:proofErr w:type="gramStart"/>
      <w:r w:rsidR="008863AF" w:rsidRPr="469D7A69">
        <w:rPr>
          <w:rFonts w:ascii="Calibri" w:hAnsi="Calibri" w:cs="Calibri"/>
          <w:sz w:val="24"/>
          <w:szCs w:val="24"/>
        </w:rPr>
        <w:t>include:</w:t>
      </w:r>
      <w:proofErr w:type="gramEnd"/>
      <w:r w:rsidR="008863AF" w:rsidRPr="469D7A69">
        <w:rPr>
          <w:rFonts w:ascii="Calibri" w:hAnsi="Calibri" w:cs="Calibri"/>
          <w:sz w:val="24"/>
          <w:szCs w:val="24"/>
        </w:rPr>
        <w:t xml:space="preserve"> providing guidance </w:t>
      </w:r>
      <w:r w:rsidR="00AC09E4" w:rsidRPr="469D7A69">
        <w:rPr>
          <w:rFonts w:ascii="Calibri" w:hAnsi="Calibri" w:cs="Calibri"/>
          <w:sz w:val="24"/>
          <w:szCs w:val="24"/>
        </w:rPr>
        <w:t xml:space="preserve">and/or support </w:t>
      </w:r>
      <w:r w:rsidR="008863AF" w:rsidRPr="469D7A69">
        <w:rPr>
          <w:rFonts w:ascii="Calibri" w:hAnsi="Calibri" w:cs="Calibri"/>
          <w:sz w:val="24"/>
          <w:szCs w:val="24"/>
        </w:rPr>
        <w:t>on the application process</w:t>
      </w:r>
      <w:r w:rsidR="004319B9" w:rsidRPr="469D7A69">
        <w:rPr>
          <w:rFonts w:ascii="Calibri" w:hAnsi="Calibri" w:cs="Calibri"/>
          <w:sz w:val="24"/>
          <w:szCs w:val="24"/>
        </w:rPr>
        <w:t xml:space="preserve"> at all stages</w:t>
      </w:r>
      <w:r w:rsidR="00DB1F43" w:rsidRPr="469D7A69">
        <w:rPr>
          <w:rFonts w:ascii="Calibri" w:hAnsi="Calibri" w:cs="Calibri"/>
          <w:sz w:val="24"/>
          <w:szCs w:val="24"/>
        </w:rPr>
        <w:t xml:space="preserve">, e.g. </w:t>
      </w:r>
      <w:r w:rsidR="000C4F40" w:rsidRPr="469D7A69">
        <w:rPr>
          <w:rFonts w:ascii="Calibri" w:hAnsi="Calibri" w:cs="Calibri"/>
          <w:sz w:val="24"/>
          <w:szCs w:val="24"/>
        </w:rPr>
        <w:t xml:space="preserve">documentation of </w:t>
      </w:r>
      <w:r w:rsidR="00A15207" w:rsidRPr="469D7A69">
        <w:rPr>
          <w:rFonts w:ascii="Calibri" w:hAnsi="Calibri" w:cs="Calibri"/>
          <w:sz w:val="24"/>
          <w:szCs w:val="24"/>
        </w:rPr>
        <w:t xml:space="preserve">academic credentials, </w:t>
      </w:r>
      <w:r w:rsidR="00EB7B42" w:rsidRPr="469D7A69">
        <w:rPr>
          <w:rFonts w:ascii="Calibri" w:hAnsi="Calibri" w:cs="Calibri"/>
          <w:sz w:val="24"/>
          <w:szCs w:val="24"/>
        </w:rPr>
        <w:t xml:space="preserve">mandatory standardized testing, visa </w:t>
      </w:r>
      <w:r w:rsidR="000C4F40" w:rsidRPr="469D7A69">
        <w:rPr>
          <w:rFonts w:ascii="Calibri" w:hAnsi="Calibri" w:cs="Calibri"/>
          <w:sz w:val="24"/>
          <w:szCs w:val="24"/>
        </w:rPr>
        <w:t>procurement, etc.</w:t>
      </w:r>
      <w:r w:rsidR="008863AF" w:rsidRPr="469D7A69">
        <w:rPr>
          <w:rFonts w:ascii="Calibri" w:hAnsi="Calibri" w:cs="Calibri"/>
          <w:sz w:val="24"/>
          <w:szCs w:val="24"/>
        </w:rPr>
        <w:t xml:space="preserve">; liaising with higher education institutions regarding the </w:t>
      </w:r>
      <w:r w:rsidR="00D273BA" w:rsidRPr="469D7A69">
        <w:rPr>
          <w:rFonts w:ascii="Calibri" w:hAnsi="Calibri" w:cs="Calibri"/>
          <w:sz w:val="24"/>
          <w:szCs w:val="24"/>
        </w:rPr>
        <w:t>unique circumstances of</w:t>
      </w:r>
      <w:r w:rsidR="00E96F21" w:rsidRPr="469D7A69">
        <w:rPr>
          <w:rFonts w:ascii="Calibri" w:hAnsi="Calibri" w:cs="Calibri"/>
          <w:sz w:val="24"/>
          <w:szCs w:val="24"/>
        </w:rPr>
        <w:t xml:space="preserve"> refugee</w:t>
      </w:r>
      <w:r w:rsidR="00D273BA" w:rsidRPr="469D7A69">
        <w:rPr>
          <w:rFonts w:ascii="Calibri" w:hAnsi="Calibri" w:cs="Calibri"/>
          <w:sz w:val="24"/>
          <w:szCs w:val="24"/>
        </w:rPr>
        <w:t xml:space="preserve"> classified students; </w:t>
      </w:r>
      <w:r w:rsidR="00AE60D1" w:rsidRPr="469D7A69">
        <w:rPr>
          <w:rFonts w:ascii="Calibri" w:hAnsi="Calibri" w:cs="Calibri"/>
          <w:sz w:val="24"/>
          <w:szCs w:val="24"/>
        </w:rPr>
        <w:t xml:space="preserve">connecting students beginning their studies with </w:t>
      </w:r>
      <w:r w:rsidR="00D273BA" w:rsidRPr="469D7A69">
        <w:rPr>
          <w:rFonts w:ascii="Calibri" w:hAnsi="Calibri" w:cs="Calibri"/>
          <w:sz w:val="24"/>
          <w:szCs w:val="24"/>
        </w:rPr>
        <w:t>transition support</w:t>
      </w:r>
      <w:r w:rsidR="00824C6F" w:rsidRPr="469D7A69">
        <w:rPr>
          <w:rFonts w:ascii="Calibri" w:hAnsi="Calibri" w:cs="Calibri"/>
          <w:sz w:val="24"/>
          <w:szCs w:val="24"/>
        </w:rPr>
        <w:t>; and other support as appropriate.</w:t>
      </w:r>
      <w:r w:rsidR="7E18870A" w:rsidRPr="469D7A69">
        <w:rPr>
          <w:rFonts w:ascii="Calibri" w:hAnsi="Calibri" w:cs="Calibri"/>
          <w:sz w:val="24"/>
          <w:szCs w:val="24"/>
        </w:rPr>
        <w:t xml:space="preserve">  Proposed programs could also include support for access to virtual/online degree programs.</w:t>
      </w:r>
    </w:p>
    <w:p w14:paraId="3C9550E5" w14:textId="474D2860" w:rsidR="00351082" w:rsidRPr="009624BF" w:rsidRDefault="00351082" w:rsidP="000C4D16">
      <w:pPr>
        <w:spacing w:after="0" w:line="240" w:lineRule="auto"/>
        <w:rPr>
          <w:rFonts w:ascii="Calibri" w:hAnsi="Calibri" w:cs="Calibri"/>
          <w:sz w:val="24"/>
          <w:szCs w:val="24"/>
        </w:rPr>
      </w:pPr>
    </w:p>
    <w:p w14:paraId="4687CF61" w14:textId="190ABCF9" w:rsidR="00351082" w:rsidRPr="009624BF" w:rsidRDefault="00351082" w:rsidP="00351082">
      <w:pPr>
        <w:spacing w:after="0" w:line="240" w:lineRule="auto"/>
        <w:rPr>
          <w:rFonts w:ascii="Calibri" w:eastAsia="Times New Roman" w:hAnsi="Calibri" w:cs="Calibri"/>
          <w:sz w:val="24"/>
          <w:szCs w:val="24"/>
          <w:bdr w:val="none" w:sz="0" w:space="0" w:color="auto" w:frame="1"/>
        </w:rPr>
      </w:pPr>
      <w:r w:rsidRPr="009624BF">
        <w:rPr>
          <w:rFonts w:ascii="Calibri" w:eastAsia="Times New Roman" w:hAnsi="Calibri" w:cs="Calibri"/>
          <w:b/>
          <w:bCs/>
          <w:sz w:val="24"/>
          <w:szCs w:val="24"/>
        </w:rPr>
        <w:t xml:space="preserve">Additional Guidance: </w:t>
      </w:r>
      <w:r w:rsidRPr="009624BF">
        <w:rPr>
          <w:rFonts w:ascii="Calibri" w:eastAsia="Times New Roman" w:hAnsi="Calibri" w:cs="Calibri"/>
          <w:sz w:val="24"/>
          <w:szCs w:val="24"/>
          <w:bdr w:val="none" w:sz="0" w:space="0" w:color="auto" w:frame="1"/>
        </w:rPr>
        <w:t>Building the capacity of local partners and community organizations is a key tenet of NEA/PPD and SRP PD funded programs.  Hence, in cases where U.S.-based</w:t>
      </w:r>
      <w:r w:rsidRPr="009624BF">
        <w:rPr>
          <w:rFonts w:ascii="Calibri" w:eastAsia="Times New Roman" w:hAnsi="Calibri" w:cs="Calibri"/>
          <w:sz w:val="24"/>
          <w:szCs w:val="24"/>
        </w:rPr>
        <w:t xml:space="preserve"> applicants</w:t>
      </w:r>
      <w:r w:rsidRPr="009624BF">
        <w:rPr>
          <w:rFonts w:ascii="Calibri" w:eastAsia="Times New Roman" w:hAnsi="Calibri" w:cs="Calibri"/>
          <w:sz w:val="24"/>
          <w:szCs w:val="24"/>
          <w:bdr w:val="none" w:sz="0" w:space="0" w:color="auto" w:frame="1"/>
        </w:rPr>
        <w:t xml:space="preserve"> plan to work with local</w:t>
      </w:r>
      <w:r w:rsidR="001E15C3" w:rsidRPr="009624BF">
        <w:rPr>
          <w:rFonts w:ascii="Calibri" w:eastAsia="Times New Roman" w:hAnsi="Calibri" w:cs="Calibri"/>
          <w:sz w:val="24"/>
          <w:szCs w:val="24"/>
          <w:bdr w:val="none" w:sz="0" w:space="0" w:color="auto" w:frame="1"/>
        </w:rPr>
        <w:t xml:space="preserve"> non-U.S. partners</w:t>
      </w:r>
      <w:r w:rsidRPr="009624BF">
        <w:rPr>
          <w:rFonts w:ascii="Calibri" w:eastAsia="Times New Roman" w:hAnsi="Calibri" w:cs="Calibri"/>
          <w:sz w:val="24"/>
          <w:szCs w:val="24"/>
          <w:bdr w:val="none" w:sz="0" w:space="0" w:color="auto" w:frame="1"/>
        </w:rPr>
        <w:t>, the proposed intervention should</w:t>
      </w:r>
      <w:r w:rsidR="00AE60D1">
        <w:rPr>
          <w:rFonts w:ascii="Calibri" w:eastAsia="Times New Roman" w:hAnsi="Calibri" w:cs="Calibri"/>
          <w:sz w:val="24"/>
          <w:szCs w:val="24"/>
          <w:bdr w:val="none" w:sz="0" w:space="0" w:color="auto" w:frame="1"/>
        </w:rPr>
        <w:t>, as an auxiliary objective,</w:t>
      </w:r>
      <w:r w:rsidRPr="009624BF">
        <w:rPr>
          <w:rFonts w:ascii="Calibri" w:eastAsia="Times New Roman" w:hAnsi="Calibri" w:cs="Calibri"/>
          <w:sz w:val="24"/>
          <w:szCs w:val="24"/>
          <w:bdr w:val="none" w:sz="0" w:space="0" w:color="auto" w:frame="1"/>
        </w:rPr>
        <w:t xml:space="preserve"> help increase the capacity of these local partners.  Such partnership can take the form of the local organization(s) assisting in </w:t>
      </w:r>
      <w:r w:rsidR="007F0DBE" w:rsidRPr="009624BF">
        <w:rPr>
          <w:rFonts w:ascii="Calibri" w:eastAsia="Times New Roman" w:hAnsi="Calibri" w:cs="Calibri"/>
          <w:sz w:val="24"/>
          <w:szCs w:val="24"/>
          <w:bdr w:val="none" w:sz="0" w:space="0" w:color="auto" w:frame="1"/>
        </w:rPr>
        <w:t xml:space="preserve">identifying prospective student </w:t>
      </w:r>
      <w:r w:rsidRPr="009624BF">
        <w:rPr>
          <w:rFonts w:ascii="Calibri" w:eastAsia="Times New Roman" w:hAnsi="Calibri" w:cs="Calibri"/>
          <w:sz w:val="24"/>
          <w:szCs w:val="24"/>
          <w:bdr w:val="none" w:sz="0" w:space="0" w:color="auto" w:frame="1"/>
        </w:rPr>
        <w:t>beneficiar</w:t>
      </w:r>
      <w:r w:rsidR="007F0DBE" w:rsidRPr="009624BF">
        <w:rPr>
          <w:rFonts w:ascii="Calibri" w:eastAsia="Times New Roman" w:hAnsi="Calibri" w:cs="Calibri"/>
          <w:sz w:val="24"/>
          <w:szCs w:val="24"/>
          <w:bdr w:val="none" w:sz="0" w:space="0" w:color="auto" w:frame="1"/>
        </w:rPr>
        <w:t>ies</w:t>
      </w:r>
      <w:r w:rsidRPr="009624BF">
        <w:rPr>
          <w:rFonts w:ascii="Calibri" w:eastAsia="Times New Roman" w:hAnsi="Calibri" w:cs="Calibri"/>
          <w:sz w:val="24"/>
          <w:szCs w:val="24"/>
          <w:bdr w:val="none" w:sz="0" w:space="0" w:color="auto" w:frame="1"/>
        </w:rPr>
        <w:t xml:space="preserve">, design and implementation of </w:t>
      </w:r>
      <w:r w:rsidR="007F0DBE" w:rsidRPr="009624BF">
        <w:rPr>
          <w:rFonts w:ascii="Calibri" w:eastAsia="Times New Roman" w:hAnsi="Calibri" w:cs="Calibri"/>
          <w:sz w:val="24"/>
          <w:szCs w:val="24"/>
          <w:bdr w:val="none" w:sz="0" w:space="0" w:color="auto" w:frame="1"/>
        </w:rPr>
        <w:t xml:space="preserve">educational </w:t>
      </w:r>
      <w:r w:rsidR="00520112" w:rsidRPr="009624BF">
        <w:rPr>
          <w:rFonts w:ascii="Calibri" w:eastAsia="Times New Roman" w:hAnsi="Calibri" w:cs="Calibri"/>
          <w:sz w:val="24"/>
          <w:szCs w:val="24"/>
          <w:bdr w:val="none" w:sz="0" w:space="0" w:color="auto" w:frame="1"/>
        </w:rPr>
        <w:t xml:space="preserve">enrichment or related </w:t>
      </w:r>
      <w:r w:rsidRPr="009624BF">
        <w:rPr>
          <w:rFonts w:ascii="Calibri" w:eastAsia="Times New Roman" w:hAnsi="Calibri" w:cs="Calibri"/>
          <w:sz w:val="24"/>
          <w:szCs w:val="24"/>
          <w:bdr w:val="none" w:sz="0" w:space="0" w:color="auto" w:frame="1"/>
        </w:rPr>
        <w:t>activities, and evaluation of program impact and effectiveness</w:t>
      </w:r>
      <w:r w:rsidR="00520112" w:rsidRPr="009624BF">
        <w:rPr>
          <w:rFonts w:ascii="Calibri" w:eastAsia="Times New Roman" w:hAnsi="Calibri" w:cs="Calibri"/>
          <w:sz w:val="24"/>
          <w:szCs w:val="24"/>
          <w:bdr w:val="none" w:sz="0" w:space="0" w:color="auto" w:frame="1"/>
        </w:rPr>
        <w:t>.  Any p</w:t>
      </w:r>
      <w:r w:rsidRPr="009624BF">
        <w:rPr>
          <w:rFonts w:ascii="Calibri" w:eastAsia="Times New Roman" w:hAnsi="Calibri" w:cs="Calibri"/>
          <w:sz w:val="24"/>
          <w:szCs w:val="24"/>
          <w:bdr w:val="none" w:sz="0" w:space="0" w:color="auto" w:frame="1"/>
        </w:rPr>
        <w:t>rospective local partner</w:t>
      </w:r>
      <w:r w:rsidR="00520112" w:rsidRPr="009624BF">
        <w:rPr>
          <w:rFonts w:ascii="Calibri" w:eastAsia="Times New Roman" w:hAnsi="Calibri" w:cs="Calibri"/>
          <w:sz w:val="24"/>
          <w:szCs w:val="24"/>
          <w:bdr w:val="none" w:sz="0" w:space="0" w:color="auto" w:frame="1"/>
        </w:rPr>
        <w:t xml:space="preserve">(s) </w:t>
      </w:r>
      <w:r w:rsidRPr="009624BF">
        <w:rPr>
          <w:rFonts w:ascii="Calibri" w:eastAsia="Times New Roman" w:hAnsi="Calibri" w:cs="Calibri"/>
          <w:sz w:val="24"/>
          <w:szCs w:val="24"/>
          <w:bdr w:val="none" w:sz="0" w:space="0" w:color="auto" w:frame="1"/>
        </w:rPr>
        <w:t xml:space="preserve">should be identified </w:t>
      </w:r>
      <w:r w:rsidR="004C507D" w:rsidRPr="009624BF">
        <w:rPr>
          <w:rFonts w:ascii="Calibri" w:eastAsia="Times New Roman" w:hAnsi="Calibri" w:cs="Calibri"/>
          <w:sz w:val="24"/>
          <w:szCs w:val="24"/>
          <w:bdr w:val="none" w:sz="0" w:space="0" w:color="auto" w:frame="1"/>
        </w:rPr>
        <w:t>by the prime applicant</w:t>
      </w:r>
      <w:r w:rsidRPr="009624BF">
        <w:rPr>
          <w:rFonts w:ascii="Calibri" w:eastAsia="Times New Roman" w:hAnsi="Calibri" w:cs="Calibri"/>
          <w:sz w:val="24"/>
          <w:szCs w:val="24"/>
          <w:bdr w:val="none" w:sz="0" w:space="0" w:color="auto" w:frame="1"/>
        </w:rPr>
        <w:t>.</w:t>
      </w:r>
    </w:p>
    <w:p w14:paraId="632BA044" w14:textId="77777777" w:rsidR="00351082" w:rsidRPr="009624BF" w:rsidRDefault="00351082" w:rsidP="00351082">
      <w:pPr>
        <w:spacing w:after="0" w:line="240" w:lineRule="auto"/>
        <w:rPr>
          <w:rFonts w:ascii="Calibri" w:eastAsia="Times New Roman" w:hAnsi="Calibri" w:cs="Calibri"/>
          <w:sz w:val="24"/>
          <w:szCs w:val="24"/>
          <w:bdr w:val="none" w:sz="0" w:space="0" w:color="auto" w:frame="1"/>
        </w:rPr>
      </w:pPr>
    </w:p>
    <w:p w14:paraId="1BB03D5A" w14:textId="77777777" w:rsidR="00351082" w:rsidRPr="009624BF" w:rsidRDefault="00351082" w:rsidP="00351082">
      <w:pPr>
        <w:spacing w:after="0" w:line="240" w:lineRule="auto"/>
        <w:rPr>
          <w:rFonts w:ascii="Calibri" w:eastAsia="Times New Roman" w:hAnsi="Calibri" w:cs="Calibri"/>
          <w:sz w:val="24"/>
          <w:szCs w:val="24"/>
        </w:rPr>
      </w:pPr>
      <w:r w:rsidRPr="009624BF">
        <w:rPr>
          <w:rFonts w:ascii="Calibri" w:eastAsia="Times New Roman" w:hAnsi="Calibri" w:cs="Calibri"/>
          <w:sz w:val="24"/>
          <w:szCs w:val="24"/>
          <w:bdr w:val="none" w:sz="0" w:space="0" w:color="auto" w:frame="1"/>
        </w:rPr>
        <w:t xml:space="preserve">NEA/PPD and SRP PD require applicants be in good legal standing and have all the necessary approvals with appropriate government authorities to implement the project.  Award recipients will be required to demonstrate such standing during the pre-award process and to maintain it throughout the lifespan of the award, including for any sub-grant and/or sub-contract made under its auspices.  </w:t>
      </w:r>
      <w:r w:rsidRPr="009624BF">
        <w:rPr>
          <w:rFonts w:ascii="Calibri" w:eastAsia="Times New Roman" w:hAnsi="Calibri" w:cs="Calibri"/>
          <w:sz w:val="24"/>
          <w:szCs w:val="24"/>
        </w:rPr>
        <w:t xml:space="preserve"> </w:t>
      </w:r>
    </w:p>
    <w:p w14:paraId="532E67B5" w14:textId="77777777" w:rsidR="00351082" w:rsidRPr="009624BF" w:rsidRDefault="00351082" w:rsidP="00351082">
      <w:pPr>
        <w:spacing w:after="0" w:line="240" w:lineRule="auto"/>
        <w:rPr>
          <w:rFonts w:ascii="Calibri" w:eastAsia="Times New Roman" w:hAnsi="Calibri" w:cs="Calibri"/>
          <w:sz w:val="24"/>
          <w:szCs w:val="24"/>
        </w:rPr>
      </w:pPr>
    </w:p>
    <w:p w14:paraId="364D6591" w14:textId="77777777" w:rsidR="00351082" w:rsidRPr="009624BF" w:rsidRDefault="00351082" w:rsidP="00351082">
      <w:pPr>
        <w:spacing w:after="0" w:line="240" w:lineRule="auto"/>
        <w:textAlignment w:val="baseline"/>
        <w:rPr>
          <w:rFonts w:ascii="Calibri" w:eastAsia="Times New Roman" w:hAnsi="Calibri" w:cs="Calibri"/>
          <w:sz w:val="24"/>
          <w:szCs w:val="24"/>
        </w:rPr>
      </w:pPr>
      <w:r w:rsidRPr="009624BF">
        <w:rPr>
          <w:rFonts w:ascii="Calibri" w:eastAsia="Times New Roman" w:hAnsi="Calibri" w:cs="Calibri"/>
          <w:color w:val="000000" w:themeColor="text1"/>
          <w:sz w:val="24"/>
          <w:szCs w:val="24"/>
        </w:rPr>
        <w:t>Strong preference will be given to applicants who:</w:t>
      </w:r>
    </w:p>
    <w:p w14:paraId="523E4B35" w14:textId="4B54FD0C" w:rsidR="00351082" w:rsidRPr="009624BF" w:rsidRDefault="00351082" w:rsidP="00647DD8">
      <w:pPr>
        <w:numPr>
          <w:ilvl w:val="0"/>
          <w:numId w:val="10"/>
        </w:numPr>
        <w:spacing w:after="0" w:line="240" w:lineRule="auto"/>
        <w:textAlignment w:val="baseline"/>
        <w:rPr>
          <w:rFonts w:ascii="Calibri" w:eastAsia="Times New Roman" w:hAnsi="Calibri" w:cs="Calibri"/>
          <w:sz w:val="24"/>
          <w:szCs w:val="24"/>
        </w:rPr>
      </w:pPr>
      <w:r w:rsidRPr="009624BF">
        <w:rPr>
          <w:rFonts w:ascii="Calibri" w:eastAsia="Times New Roman" w:hAnsi="Calibri" w:cs="Calibri"/>
          <w:color w:val="000000" w:themeColor="text1"/>
          <w:sz w:val="24"/>
          <w:szCs w:val="24"/>
        </w:rPr>
        <w:t>Have demonstrable previous experience in</w:t>
      </w:r>
      <w:r w:rsidR="00CB709D" w:rsidRPr="009624BF">
        <w:rPr>
          <w:rFonts w:ascii="Calibri" w:eastAsia="Times New Roman" w:hAnsi="Calibri" w:cs="Calibri"/>
          <w:color w:val="000000" w:themeColor="text1"/>
          <w:sz w:val="24"/>
          <w:szCs w:val="24"/>
        </w:rPr>
        <w:t xml:space="preserve"> recruiting and matriculating </w:t>
      </w:r>
      <w:r w:rsidR="00EE6C0E">
        <w:rPr>
          <w:rFonts w:ascii="Calibri" w:eastAsia="Times New Roman" w:hAnsi="Calibri" w:cs="Calibri"/>
          <w:color w:val="000000" w:themeColor="text1"/>
          <w:sz w:val="24"/>
          <w:szCs w:val="24"/>
        </w:rPr>
        <w:t xml:space="preserve">refugee </w:t>
      </w:r>
      <w:r w:rsidR="008271AC" w:rsidRPr="009624BF">
        <w:rPr>
          <w:rFonts w:ascii="Calibri" w:eastAsia="Times New Roman" w:hAnsi="Calibri" w:cs="Calibri"/>
          <w:color w:val="000000" w:themeColor="text1"/>
          <w:sz w:val="24"/>
          <w:szCs w:val="24"/>
        </w:rPr>
        <w:t xml:space="preserve">classified </w:t>
      </w:r>
      <w:r w:rsidR="00D274E5" w:rsidRPr="009624BF">
        <w:rPr>
          <w:rFonts w:ascii="Calibri" w:eastAsia="Times New Roman" w:hAnsi="Calibri" w:cs="Calibri"/>
          <w:color w:val="000000" w:themeColor="text1"/>
          <w:sz w:val="24"/>
          <w:szCs w:val="24"/>
        </w:rPr>
        <w:t xml:space="preserve">Syrian </w:t>
      </w:r>
      <w:r w:rsidR="008271AC" w:rsidRPr="009624BF">
        <w:rPr>
          <w:rFonts w:ascii="Calibri" w:eastAsia="Times New Roman" w:hAnsi="Calibri" w:cs="Calibri"/>
          <w:color w:val="000000" w:themeColor="text1"/>
          <w:sz w:val="24"/>
          <w:szCs w:val="24"/>
        </w:rPr>
        <w:t>students</w:t>
      </w:r>
      <w:r w:rsidRPr="009624BF">
        <w:rPr>
          <w:rFonts w:ascii="Calibri" w:eastAsia="Times New Roman" w:hAnsi="Calibri" w:cs="Calibri"/>
          <w:color w:val="000000" w:themeColor="text1"/>
          <w:sz w:val="24"/>
          <w:szCs w:val="24"/>
        </w:rPr>
        <w:t xml:space="preserve">.  </w:t>
      </w:r>
    </w:p>
    <w:p w14:paraId="3AD820CC" w14:textId="0007C548" w:rsidR="00351082" w:rsidRPr="009624BF" w:rsidRDefault="009E306D" w:rsidP="00647DD8">
      <w:pPr>
        <w:numPr>
          <w:ilvl w:val="0"/>
          <w:numId w:val="10"/>
        </w:numPr>
        <w:spacing w:after="0" w:line="240" w:lineRule="auto"/>
        <w:textAlignment w:val="baseline"/>
        <w:rPr>
          <w:rFonts w:ascii="Calibri" w:eastAsia="Times New Roman" w:hAnsi="Calibri" w:cs="Calibri"/>
          <w:sz w:val="24"/>
          <w:szCs w:val="24"/>
        </w:rPr>
      </w:pPr>
      <w:r w:rsidRPr="009624BF">
        <w:rPr>
          <w:rFonts w:ascii="Calibri" w:eastAsia="Times New Roman" w:hAnsi="Calibri" w:cs="Calibri"/>
          <w:color w:val="000000" w:themeColor="text1"/>
          <w:sz w:val="24"/>
          <w:szCs w:val="24"/>
        </w:rPr>
        <w:t>Pos</w:t>
      </w:r>
      <w:r w:rsidR="00F246AB" w:rsidRPr="009624BF">
        <w:rPr>
          <w:rFonts w:ascii="Calibri" w:eastAsia="Times New Roman" w:hAnsi="Calibri" w:cs="Calibri"/>
          <w:color w:val="000000" w:themeColor="text1"/>
          <w:sz w:val="24"/>
          <w:szCs w:val="24"/>
        </w:rPr>
        <w:t xml:space="preserve">sess established programs </w:t>
      </w:r>
      <w:r w:rsidR="005A6870" w:rsidRPr="009624BF">
        <w:rPr>
          <w:rFonts w:ascii="Calibri" w:eastAsia="Times New Roman" w:hAnsi="Calibri" w:cs="Calibri"/>
          <w:color w:val="000000" w:themeColor="text1"/>
          <w:sz w:val="24"/>
          <w:szCs w:val="24"/>
        </w:rPr>
        <w:t xml:space="preserve">targeting </w:t>
      </w:r>
      <w:r w:rsidR="00D274E5" w:rsidRPr="009624BF">
        <w:rPr>
          <w:rFonts w:ascii="Calibri" w:eastAsia="Times New Roman" w:hAnsi="Calibri" w:cs="Calibri"/>
          <w:color w:val="000000" w:themeColor="text1"/>
          <w:sz w:val="24"/>
          <w:szCs w:val="24"/>
        </w:rPr>
        <w:t xml:space="preserve">such </w:t>
      </w:r>
      <w:r w:rsidR="005A6870" w:rsidRPr="009624BF">
        <w:rPr>
          <w:rFonts w:ascii="Calibri" w:eastAsia="Times New Roman" w:hAnsi="Calibri" w:cs="Calibri"/>
          <w:color w:val="000000" w:themeColor="text1"/>
          <w:sz w:val="24"/>
          <w:szCs w:val="24"/>
        </w:rPr>
        <w:t xml:space="preserve">refugee </w:t>
      </w:r>
      <w:r w:rsidR="00435D67" w:rsidRPr="009624BF">
        <w:rPr>
          <w:rFonts w:ascii="Calibri" w:eastAsia="Times New Roman" w:hAnsi="Calibri" w:cs="Calibri"/>
          <w:color w:val="000000" w:themeColor="text1"/>
          <w:sz w:val="24"/>
          <w:szCs w:val="24"/>
        </w:rPr>
        <w:t xml:space="preserve">students and </w:t>
      </w:r>
      <w:r w:rsidR="00AC1D41" w:rsidRPr="009624BF">
        <w:rPr>
          <w:rFonts w:ascii="Calibri" w:eastAsia="Times New Roman" w:hAnsi="Calibri" w:cs="Calibri"/>
          <w:color w:val="000000" w:themeColor="text1"/>
          <w:sz w:val="24"/>
          <w:szCs w:val="24"/>
        </w:rPr>
        <w:t xml:space="preserve">designed to support </w:t>
      </w:r>
      <w:r w:rsidR="00435D67" w:rsidRPr="009624BF">
        <w:rPr>
          <w:rFonts w:ascii="Calibri" w:eastAsia="Times New Roman" w:hAnsi="Calibri" w:cs="Calibri"/>
          <w:color w:val="000000" w:themeColor="text1"/>
          <w:sz w:val="24"/>
          <w:szCs w:val="24"/>
        </w:rPr>
        <w:t xml:space="preserve">these students </w:t>
      </w:r>
      <w:r w:rsidR="001054E9">
        <w:rPr>
          <w:rFonts w:ascii="Calibri" w:eastAsia="Times New Roman" w:hAnsi="Calibri" w:cs="Calibri"/>
          <w:color w:val="000000" w:themeColor="text1"/>
          <w:sz w:val="24"/>
          <w:szCs w:val="24"/>
        </w:rPr>
        <w:t>to fund their education.</w:t>
      </w:r>
    </w:p>
    <w:p w14:paraId="027112E2" w14:textId="04E38205" w:rsidR="00016B85" w:rsidRPr="009624BF" w:rsidRDefault="00016B85" w:rsidP="00647DD8">
      <w:pPr>
        <w:numPr>
          <w:ilvl w:val="0"/>
          <w:numId w:val="10"/>
        </w:numPr>
        <w:spacing w:after="0" w:line="240" w:lineRule="auto"/>
        <w:textAlignment w:val="baseline"/>
        <w:rPr>
          <w:rFonts w:ascii="Calibri" w:eastAsia="Times New Roman" w:hAnsi="Calibri" w:cs="Calibri"/>
          <w:sz w:val="24"/>
          <w:szCs w:val="24"/>
        </w:rPr>
      </w:pPr>
      <w:r w:rsidRPr="009624BF">
        <w:rPr>
          <w:rFonts w:ascii="Calibri" w:eastAsia="Times New Roman" w:hAnsi="Calibri" w:cs="Calibri"/>
          <w:color w:val="000000" w:themeColor="text1"/>
          <w:sz w:val="24"/>
          <w:szCs w:val="24"/>
        </w:rPr>
        <w:t xml:space="preserve">Have </w:t>
      </w:r>
      <w:r w:rsidR="0035046D" w:rsidRPr="009624BF">
        <w:rPr>
          <w:rFonts w:ascii="Calibri" w:eastAsia="Times New Roman" w:hAnsi="Calibri" w:cs="Calibri"/>
          <w:color w:val="000000" w:themeColor="text1"/>
          <w:sz w:val="24"/>
          <w:szCs w:val="24"/>
        </w:rPr>
        <w:t>developed support programs and services sensitive</w:t>
      </w:r>
      <w:r w:rsidR="002D165F" w:rsidRPr="009624BF">
        <w:rPr>
          <w:rFonts w:ascii="Calibri" w:eastAsia="Times New Roman" w:hAnsi="Calibri" w:cs="Calibri"/>
          <w:color w:val="000000" w:themeColor="text1"/>
          <w:sz w:val="24"/>
          <w:szCs w:val="24"/>
        </w:rPr>
        <w:t xml:space="preserve"> to the unique needs of </w:t>
      </w:r>
      <w:r w:rsidR="00D274E5" w:rsidRPr="009624BF">
        <w:rPr>
          <w:rFonts w:ascii="Calibri" w:eastAsia="Times New Roman" w:hAnsi="Calibri" w:cs="Calibri"/>
          <w:color w:val="000000" w:themeColor="text1"/>
          <w:sz w:val="24"/>
          <w:szCs w:val="24"/>
        </w:rPr>
        <w:t xml:space="preserve">Syrian </w:t>
      </w:r>
      <w:r w:rsidR="002D165F" w:rsidRPr="009624BF">
        <w:rPr>
          <w:rFonts w:ascii="Calibri" w:eastAsia="Times New Roman" w:hAnsi="Calibri" w:cs="Calibri"/>
          <w:color w:val="000000" w:themeColor="text1"/>
          <w:sz w:val="24"/>
          <w:szCs w:val="24"/>
        </w:rPr>
        <w:t>refugee</w:t>
      </w:r>
      <w:r w:rsidR="00224B67" w:rsidRPr="009624BF">
        <w:rPr>
          <w:rFonts w:ascii="Calibri" w:eastAsia="Times New Roman" w:hAnsi="Calibri" w:cs="Calibri"/>
          <w:color w:val="000000" w:themeColor="text1"/>
          <w:sz w:val="24"/>
          <w:szCs w:val="24"/>
        </w:rPr>
        <w:t xml:space="preserve"> students in adapting to and succeeding in the </w:t>
      </w:r>
      <w:r w:rsidR="00830A28" w:rsidRPr="009624BF">
        <w:rPr>
          <w:rFonts w:ascii="Calibri" w:eastAsia="Times New Roman" w:hAnsi="Calibri" w:cs="Calibri"/>
          <w:color w:val="000000" w:themeColor="text1"/>
          <w:sz w:val="24"/>
          <w:szCs w:val="24"/>
        </w:rPr>
        <w:t xml:space="preserve">American higher education environment. </w:t>
      </w:r>
    </w:p>
    <w:p w14:paraId="0E278698" w14:textId="77777777" w:rsidR="00351082" w:rsidRPr="009624BF" w:rsidRDefault="00351082" w:rsidP="00351082">
      <w:pPr>
        <w:spacing w:after="0" w:line="240" w:lineRule="auto"/>
        <w:textAlignment w:val="baseline"/>
        <w:rPr>
          <w:rFonts w:ascii="Calibri" w:eastAsia="Times New Roman" w:hAnsi="Calibri" w:cs="Calibri"/>
          <w:sz w:val="24"/>
          <w:szCs w:val="24"/>
        </w:rPr>
      </w:pPr>
    </w:p>
    <w:p w14:paraId="2A2E317D" w14:textId="419A1A54" w:rsidR="0023368A" w:rsidRPr="009624BF" w:rsidRDefault="0023368A" w:rsidP="00133708">
      <w:pPr>
        <w:shd w:val="clear" w:color="auto" w:fill="FFFFFF" w:themeFill="background1"/>
        <w:spacing w:after="0" w:line="240" w:lineRule="auto"/>
        <w:textAlignment w:val="baseline"/>
        <w:rPr>
          <w:rFonts w:ascii="Calibri" w:eastAsia="Times New Roman" w:hAnsi="Calibri" w:cs="Calibri"/>
          <w:color w:val="FF0000"/>
          <w:sz w:val="24"/>
          <w:szCs w:val="24"/>
          <w:bdr w:val="none" w:sz="0" w:space="0" w:color="auto" w:frame="1"/>
        </w:rPr>
      </w:pPr>
      <w:r w:rsidRPr="009624BF">
        <w:rPr>
          <w:rFonts w:ascii="Calibri" w:hAnsi="Calibri" w:cs="Calibri"/>
          <w:b/>
          <w:bCs/>
          <w:sz w:val="24"/>
          <w:szCs w:val="24"/>
        </w:rPr>
        <w:t>Participants and Audiences:</w:t>
      </w:r>
      <w:r w:rsidR="00DB2286" w:rsidRPr="009624BF">
        <w:rPr>
          <w:rFonts w:ascii="Calibri" w:hAnsi="Calibri" w:cs="Calibri"/>
          <w:b/>
          <w:bCs/>
          <w:sz w:val="24"/>
          <w:szCs w:val="24"/>
        </w:rPr>
        <w:t xml:space="preserve">  </w:t>
      </w:r>
      <w:r w:rsidR="00DB2286" w:rsidRPr="009624BF">
        <w:rPr>
          <w:rFonts w:ascii="Calibri" w:eastAsia="Times New Roman" w:hAnsi="Calibri" w:cs="Calibri"/>
          <w:sz w:val="24"/>
          <w:szCs w:val="24"/>
        </w:rPr>
        <w:t xml:space="preserve">Proposed programs </w:t>
      </w:r>
      <w:r w:rsidR="00D02DFD" w:rsidRPr="009624BF">
        <w:rPr>
          <w:rFonts w:ascii="Calibri" w:eastAsia="Times New Roman" w:hAnsi="Calibri" w:cs="Calibri"/>
          <w:sz w:val="24"/>
          <w:szCs w:val="24"/>
        </w:rPr>
        <w:t xml:space="preserve">should engage prospective </w:t>
      </w:r>
      <w:r w:rsidR="00D02DFD" w:rsidRPr="009624BF">
        <w:rPr>
          <w:rFonts w:ascii="Calibri" w:eastAsia="Times New Roman" w:hAnsi="Calibri" w:cs="Calibri"/>
          <w:sz w:val="24"/>
          <w:szCs w:val="24"/>
          <w:bdr w:val="none" w:sz="0" w:space="0" w:color="auto" w:frame="1"/>
        </w:rPr>
        <w:t>students</w:t>
      </w:r>
      <w:r w:rsidR="00BE65CD">
        <w:rPr>
          <w:rFonts w:ascii="Calibri" w:eastAsia="Times New Roman" w:hAnsi="Calibri" w:cs="Calibri"/>
          <w:sz w:val="24"/>
          <w:szCs w:val="24"/>
          <w:bdr w:val="none" w:sz="0" w:space="0" w:color="auto" w:frame="1"/>
        </w:rPr>
        <w:t xml:space="preserve"> belonging to the </w:t>
      </w:r>
      <w:r w:rsidR="00AE60D1">
        <w:rPr>
          <w:rFonts w:ascii="Calibri" w:eastAsia="Times New Roman" w:hAnsi="Calibri" w:cs="Calibri"/>
          <w:sz w:val="24"/>
          <w:szCs w:val="24"/>
          <w:bdr w:val="none" w:sz="0" w:space="0" w:color="auto" w:frame="1"/>
        </w:rPr>
        <w:t xml:space="preserve">overseas </w:t>
      </w:r>
      <w:r w:rsidR="00BE65CD">
        <w:rPr>
          <w:rFonts w:ascii="Calibri" w:eastAsia="Times New Roman" w:hAnsi="Calibri" w:cs="Calibri"/>
          <w:sz w:val="24"/>
          <w:szCs w:val="24"/>
          <w:bdr w:val="none" w:sz="0" w:space="0" w:color="auto" w:frame="1"/>
        </w:rPr>
        <w:t xml:space="preserve">Syrian diaspora.  </w:t>
      </w:r>
      <w:r w:rsidR="00E913C5">
        <w:rPr>
          <w:rFonts w:ascii="Calibri" w:eastAsia="Times New Roman" w:hAnsi="Calibri" w:cs="Calibri"/>
          <w:sz w:val="24"/>
          <w:szCs w:val="24"/>
          <w:bdr w:val="none" w:sz="0" w:space="0" w:color="auto" w:frame="1"/>
        </w:rPr>
        <w:t xml:space="preserve">Recruitment of Syrian students from inside Syria </w:t>
      </w:r>
      <w:r w:rsidR="00156436">
        <w:rPr>
          <w:rFonts w:ascii="Calibri" w:eastAsia="Times New Roman" w:hAnsi="Calibri" w:cs="Calibri"/>
          <w:sz w:val="24"/>
          <w:szCs w:val="24"/>
          <w:bdr w:val="none" w:sz="0" w:space="0" w:color="auto" w:frame="1"/>
        </w:rPr>
        <w:t xml:space="preserve">or those </w:t>
      </w:r>
      <w:r w:rsidR="007F0F64">
        <w:rPr>
          <w:rFonts w:ascii="Calibri" w:eastAsia="Times New Roman" w:hAnsi="Calibri" w:cs="Calibri"/>
          <w:sz w:val="24"/>
          <w:szCs w:val="24"/>
          <w:bdr w:val="none" w:sz="0" w:space="0" w:color="auto" w:frame="1"/>
        </w:rPr>
        <w:t xml:space="preserve">already in the United States </w:t>
      </w:r>
      <w:r w:rsidR="00E913C5">
        <w:rPr>
          <w:rFonts w:ascii="Calibri" w:eastAsia="Times New Roman" w:hAnsi="Calibri" w:cs="Calibri"/>
          <w:sz w:val="24"/>
          <w:szCs w:val="24"/>
          <w:bdr w:val="none" w:sz="0" w:space="0" w:color="auto" w:frame="1"/>
        </w:rPr>
        <w:t xml:space="preserve">is not permissible </w:t>
      </w:r>
      <w:r w:rsidR="00332FA7">
        <w:rPr>
          <w:rFonts w:ascii="Calibri" w:eastAsia="Times New Roman" w:hAnsi="Calibri" w:cs="Calibri"/>
          <w:sz w:val="24"/>
          <w:szCs w:val="24"/>
          <w:bdr w:val="none" w:sz="0" w:space="0" w:color="auto" w:frame="1"/>
        </w:rPr>
        <w:t xml:space="preserve">for an award(s) under this NOFO.  </w:t>
      </w:r>
      <w:r w:rsidR="00DB2286" w:rsidRPr="009624BF">
        <w:rPr>
          <w:rFonts w:ascii="Calibri" w:eastAsia="Times New Roman" w:hAnsi="Calibri" w:cs="Calibri"/>
          <w:sz w:val="24"/>
          <w:szCs w:val="24"/>
          <w:bdr w:val="none" w:sz="0" w:space="0" w:color="auto" w:frame="1"/>
        </w:rPr>
        <w:t xml:space="preserve">NEA/PPD and SRP PD require all programmatic activities to fully address gender considerations, ensuring </w:t>
      </w:r>
      <w:r w:rsidR="00162BCA" w:rsidRPr="009624BF">
        <w:rPr>
          <w:rFonts w:ascii="Calibri" w:eastAsia="Times New Roman" w:hAnsi="Calibri" w:cs="Calibri"/>
          <w:sz w:val="24"/>
          <w:szCs w:val="24"/>
          <w:bdr w:val="none" w:sz="0" w:space="0" w:color="auto" w:frame="1"/>
        </w:rPr>
        <w:t xml:space="preserve">program eligible young </w:t>
      </w:r>
      <w:r w:rsidR="00DB2286" w:rsidRPr="009624BF">
        <w:rPr>
          <w:rFonts w:ascii="Calibri" w:eastAsia="Times New Roman" w:hAnsi="Calibri" w:cs="Calibri"/>
          <w:sz w:val="24"/>
          <w:szCs w:val="24"/>
          <w:bdr w:val="none" w:sz="0" w:space="0" w:color="auto" w:frame="1"/>
        </w:rPr>
        <w:t>men</w:t>
      </w:r>
      <w:r w:rsidR="00162BCA" w:rsidRPr="009624BF">
        <w:rPr>
          <w:rFonts w:ascii="Calibri" w:eastAsia="Times New Roman" w:hAnsi="Calibri" w:cs="Calibri"/>
          <w:sz w:val="24"/>
          <w:szCs w:val="24"/>
          <w:bdr w:val="none" w:sz="0" w:space="0" w:color="auto" w:frame="1"/>
        </w:rPr>
        <w:t xml:space="preserve"> and </w:t>
      </w:r>
      <w:r w:rsidR="00DB2286" w:rsidRPr="009624BF">
        <w:rPr>
          <w:rFonts w:ascii="Calibri" w:eastAsia="Times New Roman" w:hAnsi="Calibri" w:cs="Calibri"/>
          <w:sz w:val="24"/>
          <w:szCs w:val="24"/>
          <w:bdr w:val="none" w:sz="0" w:space="0" w:color="auto" w:frame="1"/>
        </w:rPr>
        <w:t>women</w:t>
      </w:r>
      <w:r w:rsidR="00162BCA" w:rsidRPr="009624BF">
        <w:rPr>
          <w:rFonts w:ascii="Calibri" w:eastAsia="Times New Roman" w:hAnsi="Calibri" w:cs="Calibri"/>
          <w:sz w:val="24"/>
          <w:szCs w:val="24"/>
          <w:bdr w:val="none" w:sz="0" w:space="0" w:color="auto" w:frame="1"/>
        </w:rPr>
        <w:t xml:space="preserve"> </w:t>
      </w:r>
      <w:r w:rsidR="00DB2286" w:rsidRPr="009624BF">
        <w:rPr>
          <w:rFonts w:ascii="Calibri" w:eastAsia="Times New Roman" w:hAnsi="Calibri" w:cs="Calibri"/>
          <w:sz w:val="24"/>
          <w:szCs w:val="24"/>
          <w:bdr w:val="none" w:sz="0" w:space="0" w:color="auto" w:frame="1"/>
        </w:rPr>
        <w:t xml:space="preserve">benefit from </w:t>
      </w:r>
      <w:r w:rsidR="00133708" w:rsidRPr="009624BF">
        <w:rPr>
          <w:rFonts w:ascii="Calibri" w:eastAsia="Times New Roman" w:hAnsi="Calibri" w:cs="Calibri"/>
          <w:sz w:val="24"/>
          <w:szCs w:val="24"/>
          <w:bdr w:val="none" w:sz="0" w:space="0" w:color="auto" w:frame="1"/>
        </w:rPr>
        <w:t xml:space="preserve">its </w:t>
      </w:r>
      <w:r w:rsidR="00DB2286" w:rsidRPr="009624BF">
        <w:rPr>
          <w:rFonts w:ascii="Calibri" w:eastAsia="Times New Roman" w:hAnsi="Calibri" w:cs="Calibri"/>
          <w:sz w:val="24"/>
          <w:szCs w:val="24"/>
          <w:bdr w:val="none" w:sz="0" w:space="0" w:color="auto" w:frame="1"/>
        </w:rPr>
        <w:t xml:space="preserve">support, existing gaps between men and women based on cultural or other norms are minimized or closed, and gender awareness is a built-in component of project activities.  </w:t>
      </w:r>
    </w:p>
    <w:p w14:paraId="492D5EB1" w14:textId="77777777" w:rsidR="00B61396" w:rsidRPr="009624BF" w:rsidRDefault="00B61396" w:rsidP="0023368A">
      <w:pPr>
        <w:shd w:val="clear" w:color="auto" w:fill="FFFFFF"/>
        <w:spacing w:after="0" w:line="240" w:lineRule="auto"/>
        <w:ind w:hanging="990"/>
        <w:textAlignment w:val="baseline"/>
        <w:rPr>
          <w:rFonts w:ascii="Calibri" w:eastAsia="Times New Roman" w:hAnsi="Calibri" w:cs="Calibri"/>
          <w:b/>
          <w:bCs/>
          <w:color w:val="333333"/>
          <w:sz w:val="24"/>
          <w:szCs w:val="24"/>
          <w:bdr w:val="none" w:sz="0" w:space="0" w:color="auto" w:frame="1"/>
        </w:rPr>
      </w:pPr>
    </w:p>
    <w:p w14:paraId="6C967910" w14:textId="77777777" w:rsidR="00E956A6" w:rsidRPr="009624BF" w:rsidRDefault="00E956A6" w:rsidP="00B61396">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9624BF">
        <w:rPr>
          <w:rFonts w:ascii="Calibri" w:eastAsia="Times New Roman" w:hAnsi="Calibri" w:cs="Calibri"/>
          <w:b/>
          <w:bCs/>
          <w:sz w:val="24"/>
          <w:szCs w:val="24"/>
          <w:bdr w:val="none" w:sz="0" w:space="0" w:color="auto" w:frame="1"/>
        </w:rPr>
        <w:t>B</w:t>
      </w:r>
      <w:r w:rsidR="00B61396"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b/>
          <w:bCs/>
          <w:sz w:val="24"/>
          <w:szCs w:val="24"/>
          <w:bdr w:val="none" w:sz="0" w:space="0" w:color="auto" w:frame="1"/>
        </w:rPr>
        <w:t xml:space="preserve">FEDERAL </w:t>
      </w:r>
      <w:r w:rsidR="00B61396" w:rsidRPr="009624BF">
        <w:rPr>
          <w:rFonts w:ascii="Calibri" w:eastAsia="Times New Roman" w:hAnsi="Calibri" w:cs="Calibri"/>
          <w:b/>
          <w:bCs/>
          <w:sz w:val="24"/>
          <w:szCs w:val="24"/>
          <w:bdr w:val="none" w:sz="0" w:space="0" w:color="auto" w:frame="1"/>
        </w:rPr>
        <w:t>AWARD INFORMATION</w:t>
      </w:r>
      <w:r w:rsidR="00B61396" w:rsidRPr="009624BF">
        <w:rPr>
          <w:rFonts w:ascii="Calibri" w:eastAsia="Times New Roman" w:hAnsi="Calibri" w:cs="Calibri"/>
          <w:b/>
          <w:bCs/>
          <w:sz w:val="24"/>
          <w:szCs w:val="24"/>
          <w:bdr w:val="none" w:sz="0" w:space="0" w:color="auto" w:frame="1"/>
        </w:rPr>
        <w:br/>
      </w:r>
    </w:p>
    <w:p w14:paraId="63573EB6" w14:textId="379CD499"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color w:val="333333"/>
          <w:sz w:val="24"/>
          <w:szCs w:val="24"/>
          <w:bdr w:val="none" w:sz="0" w:space="0" w:color="auto" w:frame="1"/>
        </w:rPr>
      </w:pPr>
      <w:r w:rsidRPr="009624BF">
        <w:rPr>
          <w:rFonts w:ascii="Calibri" w:eastAsia="Times New Roman" w:hAnsi="Calibri" w:cs="Calibri"/>
          <w:b/>
          <w:bCs/>
          <w:sz w:val="24"/>
          <w:szCs w:val="24"/>
          <w:bdr w:val="none" w:sz="0" w:space="0" w:color="auto" w:frame="1"/>
        </w:rPr>
        <w:t>Number of awards anticipated:</w:t>
      </w:r>
      <w:r w:rsidRPr="009624BF">
        <w:rPr>
          <w:rFonts w:ascii="Calibri" w:eastAsia="Times New Roman" w:hAnsi="Calibri" w:cs="Calibri"/>
          <w:color w:val="FF0000"/>
          <w:sz w:val="24"/>
          <w:szCs w:val="24"/>
          <w:bdr w:val="none" w:sz="0" w:space="0" w:color="auto" w:frame="1"/>
        </w:rPr>
        <w:t xml:space="preserve">  </w:t>
      </w:r>
      <w:r w:rsidR="001D6EA2" w:rsidRPr="009624BF">
        <w:rPr>
          <w:rFonts w:ascii="Calibri" w:eastAsia="Times New Roman" w:hAnsi="Calibri" w:cs="Calibri"/>
          <w:sz w:val="24"/>
          <w:szCs w:val="24"/>
        </w:rPr>
        <w:t xml:space="preserve">One to two </w:t>
      </w:r>
      <w:r w:rsidRPr="009624BF">
        <w:rPr>
          <w:rFonts w:ascii="Calibri" w:eastAsia="Times New Roman" w:hAnsi="Calibri" w:cs="Calibri"/>
          <w:sz w:val="24"/>
          <w:szCs w:val="24"/>
        </w:rPr>
        <w:t>(</w:t>
      </w:r>
      <w:r w:rsidR="001D6EA2" w:rsidRPr="009624BF">
        <w:rPr>
          <w:rFonts w:ascii="Calibri" w:eastAsia="Times New Roman" w:hAnsi="Calibri" w:cs="Calibri"/>
          <w:sz w:val="24"/>
          <w:szCs w:val="24"/>
          <w:bdr w:val="none" w:sz="0" w:space="0" w:color="auto" w:frame="1"/>
        </w:rPr>
        <w:t>1-2</w:t>
      </w:r>
      <w:r w:rsidRPr="009624BF">
        <w:rPr>
          <w:rFonts w:ascii="Calibri" w:eastAsia="Times New Roman" w:hAnsi="Calibri" w:cs="Calibri"/>
          <w:sz w:val="24"/>
          <w:szCs w:val="24"/>
          <w:bdr w:val="none" w:sz="0" w:space="0" w:color="auto" w:frame="1"/>
        </w:rPr>
        <w:t xml:space="preserve">) </w:t>
      </w:r>
      <w:proofErr w:type="gramStart"/>
      <w:r w:rsidRPr="009624BF">
        <w:rPr>
          <w:rFonts w:ascii="Calibri" w:eastAsia="Times New Roman" w:hAnsi="Calibri" w:cs="Calibri"/>
          <w:sz w:val="24"/>
          <w:szCs w:val="24"/>
          <w:bdr w:val="none" w:sz="0" w:space="0" w:color="auto" w:frame="1"/>
        </w:rPr>
        <w:t>awards</w:t>
      </w:r>
      <w:proofErr w:type="gramEnd"/>
      <w:r w:rsidRPr="009624BF">
        <w:rPr>
          <w:rFonts w:ascii="Calibri" w:eastAsia="Times New Roman" w:hAnsi="Calibri" w:cs="Calibri"/>
          <w:sz w:val="24"/>
          <w:szCs w:val="24"/>
          <w:bdr w:val="none" w:sz="0" w:space="0" w:color="auto" w:frame="1"/>
        </w:rPr>
        <w:t xml:space="preserve"> </w:t>
      </w:r>
    </w:p>
    <w:p w14:paraId="250DB698" w14:textId="7126B3C3"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i/>
          <w:iCs/>
          <w:color w:val="FF0000"/>
          <w:sz w:val="24"/>
          <w:szCs w:val="24"/>
          <w:bdr w:val="none" w:sz="0" w:space="0" w:color="auto" w:frame="1"/>
        </w:rPr>
      </w:pPr>
      <w:r w:rsidRPr="009624BF">
        <w:rPr>
          <w:rFonts w:ascii="Calibri" w:eastAsia="Times New Roman" w:hAnsi="Calibri" w:cs="Calibri"/>
          <w:b/>
          <w:bCs/>
          <w:sz w:val="24"/>
          <w:szCs w:val="24"/>
          <w:bdr w:val="none" w:sz="0" w:space="0" w:color="auto" w:frame="1"/>
        </w:rPr>
        <w:t>Award amount</w:t>
      </w:r>
      <w:r w:rsidRPr="009624BF">
        <w:rPr>
          <w:rFonts w:ascii="Calibri" w:eastAsia="Times New Roman" w:hAnsi="Calibri" w:cs="Calibri"/>
          <w:sz w:val="24"/>
          <w:szCs w:val="24"/>
          <w:bdr w:val="none" w:sz="0" w:space="0" w:color="auto" w:frame="1"/>
        </w:rPr>
        <w:t xml:space="preserve">:  </w:t>
      </w:r>
      <w:r w:rsidRPr="009624BF">
        <w:rPr>
          <w:rFonts w:ascii="Calibri" w:eastAsia="Times New Roman" w:hAnsi="Calibri" w:cs="Calibri"/>
          <w:sz w:val="24"/>
          <w:szCs w:val="24"/>
        </w:rPr>
        <w:t xml:space="preserve">Awards may range from </w:t>
      </w:r>
      <w:r w:rsidR="001D6EA2" w:rsidRPr="009624BF">
        <w:rPr>
          <w:rFonts w:ascii="Calibri" w:eastAsia="Times New Roman" w:hAnsi="Calibri" w:cs="Calibri"/>
          <w:sz w:val="24"/>
          <w:szCs w:val="24"/>
        </w:rPr>
        <w:t xml:space="preserve">between </w:t>
      </w:r>
      <w:r w:rsidRPr="009624BF">
        <w:rPr>
          <w:rFonts w:ascii="Calibri" w:eastAsia="Times New Roman" w:hAnsi="Calibri" w:cs="Calibri"/>
          <w:sz w:val="24"/>
          <w:szCs w:val="24"/>
        </w:rPr>
        <w:t>$</w:t>
      </w:r>
      <w:r w:rsidR="00E1344F">
        <w:rPr>
          <w:rFonts w:ascii="Calibri" w:eastAsia="Times New Roman" w:hAnsi="Calibri" w:cs="Calibri"/>
          <w:sz w:val="24"/>
          <w:szCs w:val="24"/>
        </w:rPr>
        <w:t>1</w:t>
      </w:r>
      <w:r w:rsidRPr="009624BF">
        <w:rPr>
          <w:rFonts w:ascii="Calibri" w:eastAsia="Times New Roman" w:hAnsi="Calibri" w:cs="Calibri"/>
          <w:sz w:val="24"/>
          <w:szCs w:val="24"/>
        </w:rPr>
        <w:t>50,000 to a maximum</w:t>
      </w:r>
      <w:r w:rsidRPr="009624BF">
        <w:rPr>
          <w:rFonts w:ascii="Calibri" w:eastAsia="Times New Roman" w:hAnsi="Calibri" w:cs="Calibri"/>
          <w:sz w:val="24"/>
          <w:szCs w:val="24"/>
          <w:bdr w:val="none" w:sz="0" w:space="0" w:color="auto" w:frame="1"/>
        </w:rPr>
        <w:t xml:space="preserve"> of </w:t>
      </w:r>
      <w:proofErr w:type="gramStart"/>
      <w:r w:rsidRPr="009624BF">
        <w:rPr>
          <w:rFonts w:ascii="Calibri" w:eastAsia="Times New Roman" w:hAnsi="Calibri" w:cs="Calibri"/>
          <w:sz w:val="24"/>
          <w:szCs w:val="24"/>
          <w:bdr w:val="none" w:sz="0" w:space="0" w:color="auto" w:frame="1"/>
        </w:rPr>
        <w:t>$500,000</w:t>
      </w:r>
      <w:proofErr w:type="gramEnd"/>
      <w:r w:rsidRPr="009624BF">
        <w:rPr>
          <w:rFonts w:ascii="Calibri" w:eastAsia="Times New Roman" w:hAnsi="Calibri" w:cs="Calibri"/>
          <w:sz w:val="24"/>
          <w:szCs w:val="24"/>
          <w:bdr w:val="none" w:sz="0" w:space="0" w:color="auto" w:frame="1"/>
        </w:rPr>
        <w:t xml:space="preserve"> </w:t>
      </w:r>
    </w:p>
    <w:p w14:paraId="1A229CF8" w14:textId="22941145"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sz w:val="24"/>
          <w:szCs w:val="24"/>
          <w:bdr w:val="none" w:sz="0" w:space="0" w:color="auto" w:frame="1"/>
        </w:rPr>
      </w:pPr>
      <w:r w:rsidRPr="009624BF">
        <w:rPr>
          <w:rFonts w:ascii="Calibri" w:eastAsia="Times New Roman" w:hAnsi="Calibri" w:cs="Calibri"/>
          <w:b/>
          <w:bCs/>
          <w:sz w:val="24"/>
          <w:szCs w:val="24"/>
          <w:bdr w:val="none" w:sz="0" w:space="0" w:color="auto" w:frame="1"/>
        </w:rPr>
        <w:t>Total available funding:</w:t>
      </w:r>
      <w:r w:rsidRPr="009624BF">
        <w:rPr>
          <w:rFonts w:ascii="Calibri" w:eastAsia="Times New Roman" w:hAnsi="Calibri" w:cs="Calibri"/>
          <w:sz w:val="24"/>
          <w:szCs w:val="24"/>
          <w:bdr w:val="none" w:sz="0" w:space="0" w:color="auto" w:frame="1"/>
        </w:rPr>
        <w:t xml:space="preserve">  $500,000 (</w:t>
      </w:r>
      <w:r w:rsidRPr="009624BF">
        <w:rPr>
          <w:rFonts w:ascii="Calibri" w:eastAsia="Times New Roman" w:hAnsi="Calibri" w:cs="Calibri"/>
          <w:i/>
          <w:iCs/>
          <w:sz w:val="24"/>
          <w:szCs w:val="24"/>
          <w:bdr w:val="none" w:sz="0" w:space="0" w:color="auto" w:frame="1"/>
        </w:rPr>
        <w:t>subject to availability of funds</w:t>
      </w:r>
      <w:r w:rsidRPr="009624BF">
        <w:rPr>
          <w:rFonts w:ascii="Calibri" w:eastAsia="Times New Roman" w:hAnsi="Calibri" w:cs="Calibri"/>
          <w:sz w:val="24"/>
          <w:szCs w:val="24"/>
          <w:bdr w:val="none" w:sz="0" w:space="0" w:color="auto" w:frame="1"/>
        </w:rPr>
        <w:t>)</w:t>
      </w:r>
    </w:p>
    <w:p w14:paraId="3CEC8EF7" w14:textId="77777777"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sz w:val="24"/>
          <w:szCs w:val="24"/>
          <w:bdr w:val="none" w:sz="0" w:space="0" w:color="auto" w:frame="1"/>
        </w:rPr>
      </w:pPr>
      <w:r w:rsidRPr="009624BF">
        <w:rPr>
          <w:rFonts w:ascii="Calibri" w:eastAsia="Times New Roman" w:hAnsi="Calibri" w:cs="Calibri"/>
          <w:b/>
          <w:bCs/>
          <w:sz w:val="24"/>
          <w:szCs w:val="24"/>
          <w:bdr w:val="none" w:sz="0" w:space="0" w:color="auto" w:frame="1"/>
        </w:rPr>
        <w:t>Type of Funding:</w:t>
      </w:r>
      <w:r w:rsidRPr="009624BF">
        <w:rPr>
          <w:rFonts w:ascii="Calibri" w:eastAsia="Times New Roman" w:hAnsi="Calibri" w:cs="Calibri"/>
          <w:sz w:val="24"/>
          <w:szCs w:val="24"/>
          <w:bdr w:val="none" w:sz="0" w:space="0" w:color="auto" w:frame="1"/>
        </w:rPr>
        <w:t xml:space="preserve">  FY-2023 Diplomatic Programs-Public Diplomacy Funds</w:t>
      </w:r>
    </w:p>
    <w:p w14:paraId="5A356E66" w14:textId="77777777"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color w:val="FF0000"/>
          <w:sz w:val="24"/>
          <w:szCs w:val="24"/>
          <w:bdr w:val="none" w:sz="0" w:space="0" w:color="auto" w:frame="1"/>
        </w:rPr>
      </w:pPr>
      <w:r w:rsidRPr="009624BF">
        <w:rPr>
          <w:rFonts w:ascii="Calibri" w:eastAsia="Times New Roman" w:hAnsi="Calibri" w:cs="Calibri"/>
          <w:b/>
          <w:bCs/>
          <w:sz w:val="24"/>
          <w:szCs w:val="24"/>
          <w:bdr w:val="none" w:sz="0" w:space="0" w:color="auto" w:frame="1"/>
        </w:rPr>
        <w:t xml:space="preserve">Anticipated </w:t>
      </w:r>
      <w:proofErr w:type="gramStart"/>
      <w:r w:rsidRPr="009624BF">
        <w:rPr>
          <w:rFonts w:ascii="Calibri" w:eastAsia="Times New Roman" w:hAnsi="Calibri" w:cs="Calibri"/>
          <w:b/>
          <w:bCs/>
          <w:sz w:val="24"/>
          <w:szCs w:val="24"/>
          <w:bdr w:val="none" w:sz="0" w:space="0" w:color="auto" w:frame="1"/>
        </w:rPr>
        <w:t>program</w:t>
      </w:r>
      <w:proofErr w:type="gramEnd"/>
      <w:r w:rsidRPr="009624BF">
        <w:rPr>
          <w:rFonts w:ascii="Calibri" w:eastAsia="Times New Roman" w:hAnsi="Calibri" w:cs="Calibri"/>
          <w:b/>
          <w:bCs/>
          <w:sz w:val="24"/>
          <w:szCs w:val="24"/>
          <w:bdr w:val="none" w:sz="0" w:space="0" w:color="auto" w:frame="1"/>
        </w:rPr>
        <w:t xml:space="preserve"> start date:</w:t>
      </w:r>
      <w:r w:rsidRPr="009624BF">
        <w:rPr>
          <w:rFonts w:ascii="Calibri" w:eastAsia="Times New Roman" w:hAnsi="Calibri" w:cs="Calibri"/>
          <w:sz w:val="24"/>
          <w:szCs w:val="24"/>
          <w:bdr w:val="none" w:sz="0" w:space="0" w:color="auto" w:frame="1"/>
        </w:rPr>
        <w:t xml:space="preserve">  October 1, 2023 (10-01-2023) </w:t>
      </w:r>
    </w:p>
    <w:p w14:paraId="4ED922A2" w14:textId="77777777"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sz w:val="24"/>
          <w:szCs w:val="24"/>
          <w:bdr w:val="none" w:sz="0" w:space="0" w:color="auto" w:frame="1"/>
        </w:rPr>
      </w:pPr>
    </w:p>
    <w:p w14:paraId="7B128A0C" w14:textId="77777777"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This notice is subject to availability of funding.</w:t>
      </w:r>
    </w:p>
    <w:p w14:paraId="1146EF77" w14:textId="77777777"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b/>
          <w:bCs/>
          <w:sz w:val="24"/>
          <w:szCs w:val="24"/>
          <w:bdr w:val="none" w:sz="0" w:space="0" w:color="auto" w:frame="1"/>
        </w:rPr>
      </w:pPr>
    </w:p>
    <w:p w14:paraId="695D5A81" w14:textId="452805A4" w:rsidR="00496708" w:rsidRPr="009624BF" w:rsidRDefault="00496708" w:rsidP="00496708">
      <w:pPr>
        <w:shd w:val="clear" w:color="auto" w:fill="FFFFFF" w:themeFill="background1"/>
        <w:spacing w:after="0" w:line="240" w:lineRule="auto"/>
        <w:textAlignment w:val="baseline"/>
        <w:rPr>
          <w:rFonts w:ascii="Calibri" w:eastAsia="Times New Roman" w:hAnsi="Calibri" w:cs="Calibri"/>
          <w:i/>
          <w:iCs/>
          <w:sz w:val="24"/>
          <w:szCs w:val="24"/>
        </w:rPr>
      </w:pPr>
      <w:r w:rsidRPr="009624BF">
        <w:rPr>
          <w:rFonts w:ascii="Calibri" w:eastAsia="Times New Roman" w:hAnsi="Calibri" w:cs="Calibri"/>
          <w:b/>
          <w:bCs/>
          <w:sz w:val="24"/>
          <w:szCs w:val="24"/>
          <w:bdr w:val="none" w:sz="0" w:space="0" w:color="auto" w:frame="1"/>
        </w:rPr>
        <w:lastRenderedPageBreak/>
        <w:t>Funding Instrument Type</w:t>
      </w:r>
      <w:r w:rsidRPr="009624BF">
        <w:rPr>
          <w:rFonts w:ascii="Calibri" w:eastAsia="Times New Roman" w:hAnsi="Calibri" w:cs="Calibri"/>
          <w:sz w:val="24"/>
          <w:szCs w:val="24"/>
          <w:bdr w:val="none" w:sz="0" w:space="0" w:color="auto" w:frame="1"/>
        </w:rPr>
        <w:t>:</w:t>
      </w:r>
      <w:r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sz w:val="24"/>
          <w:szCs w:val="24"/>
        </w:rPr>
        <w:t>Grant or Cooperative agreement.  Grants have specific reporting requirements from the recipient during the award period and at the conclusion of the award.  Cooperative agreements include substantial involvement of bureau/embassy staff in grant oversight according to terms delineated in the award agreement.</w:t>
      </w:r>
      <w:r w:rsidR="001054E9">
        <w:rPr>
          <w:rFonts w:ascii="Calibri" w:eastAsia="Times New Roman" w:hAnsi="Calibri" w:cs="Calibri"/>
          <w:sz w:val="24"/>
          <w:szCs w:val="24"/>
        </w:rPr>
        <w:t xml:space="preserve">  The funding instrument type will be determined following final selection of recipient(s).</w:t>
      </w:r>
    </w:p>
    <w:p w14:paraId="4350E52A" w14:textId="77777777" w:rsidR="00B61396" w:rsidRPr="009624BF" w:rsidRDefault="00B61396" w:rsidP="00B61396">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117462FD" w14:textId="7696E1BC" w:rsidR="008F0AB2" w:rsidRPr="009624BF" w:rsidRDefault="00B37DD1" w:rsidP="00B61396">
      <w:pPr>
        <w:shd w:val="clear" w:color="auto" w:fill="FFFFFF"/>
        <w:spacing w:after="0" w:line="240" w:lineRule="auto"/>
        <w:textAlignment w:val="baseline"/>
        <w:rPr>
          <w:rFonts w:ascii="Calibri" w:eastAsia="Times New Roman" w:hAnsi="Calibri" w:cs="Calibri"/>
          <w:color w:val="FF0000"/>
          <w:sz w:val="24"/>
          <w:szCs w:val="24"/>
        </w:rPr>
      </w:pPr>
      <w:r w:rsidRPr="009624BF">
        <w:rPr>
          <w:rFonts w:ascii="Calibri" w:eastAsia="Times New Roman" w:hAnsi="Calibri" w:cs="Calibri"/>
          <w:b/>
          <w:bCs/>
          <w:sz w:val="24"/>
          <w:szCs w:val="24"/>
          <w:bdr w:val="none" w:sz="0" w:space="0" w:color="auto" w:frame="1"/>
        </w:rPr>
        <w:t>Program</w:t>
      </w:r>
      <w:r w:rsidR="00B61396" w:rsidRPr="009624BF">
        <w:rPr>
          <w:rFonts w:ascii="Calibri" w:eastAsia="Times New Roman" w:hAnsi="Calibri" w:cs="Calibri"/>
          <w:b/>
          <w:bCs/>
          <w:sz w:val="24"/>
          <w:szCs w:val="24"/>
          <w:bdr w:val="none" w:sz="0" w:space="0" w:color="auto" w:frame="1"/>
        </w:rPr>
        <w:t xml:space="preserve"> </w:t>
      </w:r>
      <w:r w:rsidR="00C015BA" w:rsidRPr="009624BF">
        <w:rPr>
          <w:rFonts w:ascii="Calibri" w:eastAsia="Times New Roman" w:hAnsi="Calibri" w:cs="Calibri"/>
          <w:b/>
          <w:bCs/>
          <w:sz w:val="24"/>
          <w:szCs w:val="24"/>
          <w:bdr w:val="none" w:sz="0" w:space="0" w:color="auto" w:frame="1"/>
        </w:rPr>
        <w:t>Performance</w:t>
      </w:r>
      <w:r w:rsidR="00B61396" w:rsidRPr="009624BF">
        <w:rPr>
          <w:rFonts w:ascii="Calibri" w:eastAsia="Times New Roman" w:hAnsi="Calibri" w:cs="Calibri"/>
          <w:b/>
          <w:bCs/>
          <w:sz w:val="24"/>
          <w:szCs w:val="24"/>
          <w:bdr w:val="none" w:sz="0" w:space="0" w:color="auto" w:frame="1"/>
        </w:rPr>
        <w:t xml:space="preserve"> Period</w:t>
      </w:r>
      <w:r w:rsidR="00B166C2" w:rsidRPr="009624BF">
        <w:rPr>
          <w:rFonts w:ascii="Calibri" w:eastAsia="Times New Roman" w:hAnsi="Calibri" w:cs="Calibri"/>
          <w:sz w:val="24"/>
          <w:szCs w:val="24"/>
        </w:rPr>
        <w:t xml:space="preserve">: Proposed </w:t>
      </w:r>
      <w:r w:rsidRPr="009624BF">
        <w:rPr>
          <w:rFonts w:ascii="Calibri" w:eastAsia="Times New Roman" w:hAnsi="Calibri" w:cs="Calibri"/>
          <w:sz w:val="24"/>
          <w:szCs w:val="24"/>
        </w:rPr>
        <w:t>programs</w:t>
      </w:r>
      <w:r w:rsidR="00B61396" w:rsidRPr="009624BF">
        <w:rPr>
          <w:rFonts w:ascii="Calibri" w:eastAsia="Times New Roman" w:hAnsi="Calibri" w:cs="Calibri"/>
          <w:sz w:val="24"/>
          <w:szCs w:val="24"/>
        </w:rPr>
        <w:t xml:space="preserve"> should be completed in</w:t>
      </w:r>
      <w:r w:rsidR="004B2458" w:rsidRPr="009624BF">
        <w:rPr>
          <w:rFonts w:ascii="Calibri" w:eastAsia="Times New Roman" w:hAnsi="Calibri" w:cs="Calibri"/>
          <w:sz w:val="24"/>
          <w:szCs w:val="24"/>
        </w:rPr>
        <w:t xml:space="preserve"> </w:t>
      </w:r>
      <w:r w:rsidR="00541F5F" w:rsidRPr="009624BF">
        <w:rPr>
          <w:rFonts w:ascii="Calibri" w:eastAsia="Times New Roman" w:hAnsi="Calibri" w:cs="Calibri"/>
          <w:sz w:val="24"/>
          <w:szCs w:val="24"/>
        </w:rPr>
        <w:t>48 months</w:t>
      </w:r>
      <w:r w:rsidR="00B61396" w:rsidRPr="009624BF">
        <w:rPr>
          <w:rFonts w:ascii="Calibri" w:eastAsia="Times New Roman" w:hAnsi="Calibri" w:cs="Calibri"/>
          <w:sz w:val="24"/>
          <w:szCs w:val="24"/>
        </w:rPr>
        <w:t xml:space="preserve"> or less. </w:t>
      </w:r>
    </w:p>
    <w:p w14:paraId="39063883" w14:textId="74CB3B52" w:rsidR="00B61396" w:rsidRPr="009624BF" w:rsidRDefault="008B454C" w:rsidP="00B61396">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The Department of State</w:t>
      </w:r>
      <w:r w:rsidR="00B61396" w:rsidRPr="009624BF">
        <w:rPr>
          <w:rFonts w:ascii="Calibri" w:eastAsia="Times New Roman" w:hAnsi="Calibri" w:cs="Calibri"/>
          <w:sz w:val="24"/>
          <w:szCs w:val="24"/>
        </w:rPr>
        <w:t xml:space="preserve"> </w:t>
      </w:r>
      <w:r w:rsidR="00453E17">
        <w:rPr>
          <w:rFonts w:ascii="Calibri" w:eastAsia="Times New Roman" w:hAnsi="Calibri" w:cs="Calibri"/>
          <w:sz w:val="24"/>
          <w:szCs w:val="24"/>
        </w:rPr>
        <w:t>may, as appropriate,</w:t>
      </w:r>
      <w:r w:rsidR="00453E17" w:rsidRPr="009624BF">
        <w:rPr>
          <w:rFonts w:ascii="Calibri" w:eastAsia="Times New Roman" w:hAnsi="Calibri" w:cs="Calibri"/>
          <w:sz w:val="24"/>
          <w:szCs w:val="24"/>
        </w:rPr>
        <w:t xml:space="preserve"> </w:t>
      </w:r>
      <w:r w:rsidR="00B61396" w:rsidRPr="009624BF">
        <w:rPr>
          <w:rFonts w:ascii="Calibri" w:eastAsia="Times New Roman" w:hAnsi="Calibri" w:cs="Calibri"/>
          <w:sz w:val="24"/>
          <w:szCs w:val="24"/>
        </w:rPr>
        <w:t>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9624BF" w:rsidRDefault="00C015BA" w:rsidP="00B61396">
      <w:pPr>
        <w:shd w:val="clear" w:color="auto" w:fill="FFFFFF"/>
        <w:spacing w:after="0" w:line="240" w:lineRule="auto"/>
        <w:textAlignment w:val="baseline"/>
        <w:rPr>
          <w:rFonts w:ascii="Calibri" w:eastAsia="Times New Roman" w:hAnsi="Calibri" w:cs="Calibri"/>
          <w:sz w:val="24"/>
          <w:szCs w:val="24"/>
        </w:rPr>
      </w:pPr>
    </w:p>
    <w:p w14:paraId="6A9754F6" w14:textId="77777777" w:rsidR="00B61396" w:rsidRPr="009624BF" w:rsidRDefault="00C015BA" w:rsidP="00B61396">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C</w:t>
      </w:r>
      <w:r w:rsidR="00B61396" w:rsidRPr="009624BF">
        <w:rPr>
          <w:rFonts w:ascii="Calibri" w:eastAsia="Times New Roman" w:hAnsi="Calibri" w:cs="Calibri"/>
          <w:b/>
          <w:bCs/>
          <w:sz w:val="24"/>
          <w:szCs w:val="24"/>
          <w:bdr w:val="none" w:sz="0" w:space="0" w:color="auto" w:frame="1"/>
        </w:rPr>
        <w:t>. ELIGILIBITY INFORMATION</w:t>
      </w:r>
    </w:p>
    <w:p w14:paraId="4AA35B93" w14:textId="77777777" w:rsidR="00D0290D" w:rsidRPr="009624BF" w:rsidRDefault="00D0290D" w:rsidP="00B61396">
      <w:pPr>
        <w:shd w:val="clear" w:color="auto" w:fill="FFFFFF"/>
        <w:spacing w:after="0" w:line="240" w:lineRule="auto"/>
        <w:textAlignment w:val="baseline"/>
        <w:rPr>
          <w:rFonts w:ascii="Calibri" w:eastAsia="Times New Roman" w:hAnsi="Calibri" w:cs="Calibri"/>
          <w:sz w:val="24"/>
          <w:szCs w:val="24"/>
        </w:rPr>
      </w:pPr>
    </w:p>
    <w:p w14:paraId="77FCFA0E" w14:textId="77777777" w:rsidR="006B1AFD" w:rsidRPr="009624BF" w:rsidRDefault="006B1AFD" w:rsidP="00647DD8">
      <w:pPr>
        <w:pStyle w:val="ListParagraph"/>
        <w:numPr>
          <w:ilvl w:val="0"/>
          <w:numId w:val="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Eligible Applicants</w:t>
      </w:r>
    </w:p>
    <w:p w14:paraId="3F11DB41" w14:textId="77777777" w:rsidR="006B1AFD" w:rsidRPr="009624BF" w:rsidRDefault="006B1AFD" w:rsidP="006B1AFD">
      <w:pPr>
        <w:shd w:val="clear" w:color="auto" w:fill="FFFFFF"/>
        <w:spacing w:after="0" w:line="240" w:lineRule="auto"/>
        <w:textAlignment w:val="baseline"/>
        <w:rPr>
          <w:rFonts w:ascii="Calibri" w:eastAsia="Times New Roman" w:hAnsi="Calibri" w:cs="Calibri"/>
          <w:sz w:val="24"/>
          <w:szCs w:val="24"/>
        </w:rPr>
      </w:pPr>
    </w:p>
    <w:p w14:paraId="64F28873" w14:textId="77777777" w:rsidR="00FF2A75" w:rsidRPr="009624BF" w:rsidRDefault="008B454C" w:rsidP="00532909">
      <w:pPr>
        <w:shd w:val="clear" w:color="auto" w:fill="FFFFFF"/>
        <w:spacing w:after="0" w:line="240" w:lineRule="auto"/>
        <w:textAlignment w:val="baseline"/>
        <w:rPr>
          <w:rFonts w:ascii="Calibri" w:eastAsia="Times New Roman" w:hAnsi="Calibri" w:cs="Calibri"/>
          <w:iCs/>
          <w:sz w:val="24"/>
          <w:szCs w:val="24"/>
        </w:rPr>
      </w:pPr>
      <w:r w:rsidRPr="009624BF">
        <w:rPr>
          <w:rFonts w:ascii="Calibri" w:eastAsia="Times New Roman" w:hAnsi="Calibri" w:cs="Calibri"/>
          <w:sz w:val="24"/>
          <w:szCs w:val="24"/>
        </w:rPr>
        <w:t>The following organizations are eligible to apply</w:t>
      </w:r>
      <w:r w:rsidRPr="009624BF">
        <w:rPr>
          <w:rFonts w:ascii="Calibri" w:eastAsia="Times New Roman" w:hAnsi="Calibri" w:cs="Calibri"/>
          <w:iCs/>
          <w:sz w:val="24"/>
          <w:szCs w:val="24"/>
        </w:rPr>
        <w:t xml:space="preserve">: </w:t>
      </w:r>
    </w:p>
    <w:p w14:paraId="37E1E718" w14:textId="77777777" w:rsidR="00FF2A75" w:rsidRPr="009624BF" w:rsidRDefault="00FF2A75" w:rsidP="00CA5CC4">
      <w:pPr>
        <w:shd w:val="clear" w:color="auto" w:fill="FFFFFF"/>
        <w:spacing w:after="0" w:line="240" w:lineRule="auto"/>
        <w:ind w:left="360"/>
        <w:textAlignment w:val="baseline"/>
        <w:rPr>
          <w:rFonts w:ascii="Calibri" w:eastAsia="Times New Roman" w:hAnsi="Calibri" w:cs="Calibri"/>
          <w:i/>
          <w:color w:val="FF0000"/>
          <w:sz w:val="24"/>
          <w:szCs w:val="24"/>
        </w:rPr>
      </w:pPr>
    </w:p>
    <w:p w14:paraId="56BFAF7D" w14:textId="1D288079" w:rsidR="00D3388C" w:rsidRPr="009624BF" w:rsidRDefault="00D3388C" w:rsidP="00647DD8">
      <w:pPr>
        <w:pStyle w:val="ListParagraph"/>
        <w:numPr>
          <w:ilvl w:val="0"/>
          <w:numId w:val="2"/>
        </w:numPr>
        <w:spacing w:after="0" w:line="240" w:lineRule="auto"/>
        <w:rPr>
          <w:rFonts w:ascii="Calibri" w:eastAsia="Times New Roman" w:hAnsi="Calibri" w:cs="Calibri"/>
          <w:sz w:val="24"/>
          <w:szCs w:val="24"/>
        </w:rPr>
      </w:pPr>
      <w:r w:rsidRPr="009624BF">
        <w:rPr>
          <w:rFonts w:ascii="Calibri" w:eastAsia="Times New Roman" w:hAnsi="Calibri" w:cs="Calibri"/>
          <w:sz w:val="24"/>
          <w:szCs w:val="24"/>
        </w:rPr>
        <w:t>U.S. and/or foreign not-for-profit organizations</w:t>
      </w:r>
      <w:r w:rsidR="00600B5A" w:rsidRPr="009624BF">
        <w:rPr>
          <w:rFonts w:ascii="Calibri" w:eastAsia="Times New Roman" w:hAnsi="Calibri" w:cs="Calibri"/>
          <w:sz w:val="24"/>
          <w:szCs w:val="24"/>
        </w:rPr>
        <w:t xml:space="preserve"> directly involved in international foreign student </w:t>
      </w:r>
      <w:r w:rsidR="007F3D74" w:rsidRPr="009624BF">
        <w:rPr>
          <w:rFonts w:ascii="Calibri" w:eastAsia="Times New Roman" w:hAnsi="Calibri" w:cs="Calibri"/>
          <w:sz w:val="24"/>
          <w:szCs w:val="24"/>
        </w:rPr>
        <w:t xml:space="preserve">academic preparation, support, and/or related </w:t>
      </w:r>
      <w:proofErr w:type="gramStart"/>
      <w:r w:rsidR="007F3D74" w:rsidRPr="009624BF">
        <w:rPr>
          <w:rFonts w:ascii="Calibri" w:eastAsia="Times New Roman" w:hAnsi="Calibri" w:cs="Calibri"/>
          <w:sz w:val="24"/>
          <w:szCs w:val="24"/>
        </w:rPr>
        <w:t>services</w:t>
      </w:r>
      <w:proofErr w:type="gramEnd"/>
    </w:p>
    <w:p w14:paraId="12BC3DE8" w14:textId="77777777" w:rsidR="00D3388C" w:rsidRPr="009624BF" w:rsidRDefault="00D3388C" w:rsidP="00647DD8">
      <w:pPr>
        <w:pStyle w:val="ListParagraph"/>
        <w:numPr>
          <w:ilvl w:val="0"/>
          <w:numId w:val="2"/>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U.S. and/or foreign public and private educational institutions</w:t>
      </w:r>
    </w:p>
    <w:p w14:paraId="5A9FAB8C" w14:textId="4B2A4181" w:rsidR="00D3388C" w:rsidRPr="009624BF" w:rsidRDefault="00D3388C" w:rsidP="00647DD8">
      <w:pPr>
        <w:numPr>
          <w:ilvl w:val="0"/>
          <w:numId w:val="2"/>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U.S. and/or foreign public international organizations and governmental institutions</w:t>
      </w:r>
      <w:r w:rsidR="007F3D74" w:rsidRPr="009624BF">
        <w:rPr>
          <w:rFonts w:ascii="Calibri" w:eastAsia="Times New Roman" w:hAnsi="Calibri" w:cs="Calibri"/>
          <w:sz w:val="24"/>
          <w:szCs w:val="24"/>
        </w:rPr>
        <w:t xml:space="preserve"> directly involved in assisting Syrian refugee students </w:t>
      </w:r>
      <w:r w:rsidR="00856FFE" w:rsidRPr="009624BF">
        <w:rPr>
          <w:rFonts w:ascii="Calibri" w:eastAsia="Times New Roman" w:hAnsi="Calibri" w:cs="Calibri"/>
          <w:sz w:val="24"/>
          <w:szCs w:val="24"/>
        </w:rPr>
        <w:t xml:space="preserve">to pursue their higher education at U.S. colleges and/or </w:t>
      </w:r>
      <w:proofErr w:type="gramStart"/>
      <w:r w:rsidR="00856FFE" w:rsidRPr="009624BF">
        <w:rPr>
          <w:rFonts w:ascii="Calibri" w:eastAsia="Times New Roman" w:hAnsi="Calibri" w:cs="Calibri"/>
          <w:sz w:val="24"/>
          <w:szCs w:val="24"/>
        </w:rPr>
        <w:t>universities</w:t>
      </w:r>
      <w:proofErr w:type="gramEnd"/>
      <w:r w:rsidR="00856FFE" w:rsidRPr="009624BF">
        <w:rPr>
          <w:rFonts w:ascii="Calibri" w:eastAsia="Times New Roman" w:hAnsi="Calibri" w:cs="Calibri"/>
          <w:sz w:val="24"/>
          <w:szCs w:val="24"/>
        </w:rPr>
        <w:t xml:space="preserve"> </w:t>
      </w:r>
    </w:p>
    <w:p w14:paraId="2844CCF6" w14:textId="77777777" w:rsidR="00FF2A75" w:rsidRPr="009624BF" w:rsidRDefault="00FF2A75" w:rsidP="00CD4405">
      <w:pPr>
        <w:shd w:val="clear" w:color="auto" w:fill="FFFFFF"/>
        <w:spacing w:after="0" w:line="240" w:lineRule="auto"/>
        <w:textAlignment w:val="baseline"/>
        <w:rPr>
          <w:rFonts w:ascii="Calibri" w:eastAsia="Times New Roman" w:hAnsi="Calibri" w:cs="Calibri"/>
          <w:i/>
          <w:color w:val="FF0000"/>
          <w:sz w:val="24"/>
          <w:szCs w:val="24"/>
        </w:rPr>
      </w:pPr>
    </w:p>
    <w:p w14:paraId="66F7C239" w14:textId="77777777" w:rsidR="006B1AFD" w:rsidRPr="009624BF" w:rsidRDefault="006B1AFD" w:rsidP="00647DD8">
      <w:pPr>
        <w:pStyle w:val="ListParagraph"/>
        <w:numPr>
          <w:ilvl w:val="0"/>
          <w:numId w:val="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Cost Sharing or Matching</w:t>
      </w:r>
    </w:p>
    <w:p w14:paraId="49E2FFBD" w14:textId="77777777" w:rsidR="008F0AB2" w:rsidRPr="009624BF" w:rsidRDefault="008F0AB2" w:rsidP="008F0AB2">
      <w:pPr>
        <w:pStyle w:val="ListParagraph"/>
        <w:shd w:val="clear" w:color="auto" w:fill="FFFFFF"/>
        <w:spacing w:after="0" w:line="240" w:lineRule="auto"/>
        <w:textAlignment w:val="baseline"/>
        <w:rPr>
          <w:rFonts w:ascii="Calibri" w:eastAsia="Times New Roman" w:hAnsi="Calibri" w:cs="Calibri"/>
          <w:sz w:val="24"/>
          <w:szCs w:val="24"/>
        </w:rPr>
      </w:pPr>
    </w:p>
    <w:p w14:paraId="47715EAB" w14:textId="4E643864" w:rsidR="00CD32D0" w:rsidRPr="009624BF" w:rsidRDefault="006D40EC" w:rsidP="006D40EC">
      <w:pPr>
        <w:shd w:val="clear" w:color="auto" w:fill="FFFFFF"/>
        <w:spacing w:after="39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“Cost Sharing” refers to contributions from the organization or other entities other than U.S.</w:t>
      </w:r>
      <w:r w:rsidR="00E94DCC">
        <w:rPr>
          <w:rFonts w:ascii="Calibri" w:eastAsia="Times New Roman" w:hAnsi="Calibri" w:cs="Calibri"/>
          <w:sz w:val="24"/>
          <w:szCs w:val="24"/>
        </w:rPr>
        <w:t xml:space="preserve"> government </w:t>
      </w:r>
      <w:r w:rsidR="006E4B5B">
        <w:rPr>
          <w:rFonts w:ascii="Calibri" w:eastAsia="Times New Roman" w:hAnsi="Calibri" w:cs="Calibri"/>
          <w:sz w:val="24"/>
          <w:szCs w:val="24"/>
        </w:rPr>
        <w:t>federal funds</w:t>
      </w:r>
      <w:r w:rsidRPr="009624BF">
        <w:rPr>
          <w:rFonts w:ascii="Calibri" w:eastAsia="Times New Roman" w:hAnsi="Calibri" w:cs="Calibri"/>
          <w:sz w:val="24"/>
          <w:szCs w:val="24"/>
        </w:rPr>
        <w:t>.   It also includes in-kind contributions such as volunteers’ time and donated venues.</w:t>
      </w:r>
      <w:r w:rsidR="009E23CC" w:rsidRPr="009624BF">
        <w:rPr>
          <w:rFonts w:ascii="Calibri" w:eastAsia="Times New Roman" w:hAnsi="Calibri" w:cs="Calibri"/>
          <w:sz w:val="24"/>
          <w:szCs w:val="24"/>
        </w:rPr>
        <w:t xml:space="preserve">  </w:t>
      </w:r>
      <w:r w:rsidR="00CD32D0" w:rsidRPr="009624BF">
        <w:rPr>
          <w:rFonts w:ascii="Calibri" w:eastAsia="Times New Roman" w:hAnsi="Calibri" w:cs="Calibri"/>
          <w:sz w:val="24"/>
          <w:szCs w:val="24"/>
        </w:rPr>
        <w:t xml:space="preserve">Cost sharing is not a mandatory condition of awards under this NOFO.  If an applicant decides to </w:t>
      </w:r>
      <w:proofErr w:type="gramStart"/>
      <w:r w:rsidR="00CD32D0" w:rsidRPr="009624BF">
        <w:rPr>
          <w:rFonts w:ascii="Calibri" w:eastAsia="Times New Roman" w:hAnsi="Calibri" w:cs="Calibri"/>
          <w:sz w:val="24"/>
          <w:szCs w:val="24"/>
        </w:rPr>
        <w:t>cost-share</w:t>
      </w:r>
      <w:proofErr w:type="gramEnd"/>
      <w:r w:rsidR="00CD32D0" w:rsidRPr="009624BF">
        <w:rPr>
          <w:rFonts w:ascii="Calibri" w:eastAsia="Times New Roman" w:hAnsi="Calibri" w:cs="Calibri"/>
          <w:sz w:val="24"/>
          <w:szCs w:val="24"/>
        </w:rPr>
        <w:t>, there is no minimum or maximum percentage required.  However, NEA/PPD and SRP PD encourage applicants to provide cost sharing or in-kind funding in support of its programs.</w:t>
      </w:r>
    </w:p>
    <w:p w14:paraId="63498F19" w14:textId="14ED0120" w:rsidR="00CD32D0" w:rsidRPr="009624BF" w:rsidRDefault="00CD32D0" w:rsidP="00CD32D0">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When cost sharing is offered, it is understood and agreed that the applicant must provide the amount of cost sharing as stipulated in its proposal and later included in an approved agreement.  Cost sharing may be in the form of allowable direct or indirect costs.  For accountability, the Recipient must maintain written records to support all costs which are claimed as the Recipient’s contribution, as well as costs to be paid by the </w:t>
      </w:r>
      <w:r w:rsidR="00634AE4">
        <w:rPr>
          <w:rFonts w:ascii="Calibri" w:eastAsia="Times New Roman" w:hAnsi="Calibri" w:cs="Calibri"/>
          <w:sz w:val="24"/>
          <w:szCs w:val="24"/>
        </w:rPr>
        <w:t xml:space="preserve">U.S. </w:t>
      </w:r>
      <w:r w:rsidRPr="009624BF">
        <w:rPr>
          <w:rFonts w:ascii="Calibri" w:eastAsia="Times New Roman" w:hAnsi="Calibri" w:cs="Calibri"/>
          <w:sz w:val="24"/>
          <w:szCs w:val="24"/>
        </w:rPr>
        <w:t xml:space="preserve">federal government.  Such records are subject to audit. </w:t>
      </w:r>
    </w:p>
    <w:p w14:paraId="1803AF24" w14:textId="77777777" w:rsidR="00CD32D0" w:rsidRPr="009624BF" w:rsidRDefault="00CD32D0" w:rsidP="00CD32D0">
      <w:pPr>
        <w:pStyle w:val="ListParagraph"/>
        <w:shd w:val="clear" w:color="auto" w:fill="FFFFFF" w:themeFill="background1"/>
        <w:spacing w:after="0" w:line="240" w:lineRule="auto"/>
        <w:textAlignment w:val="baseline"/>
        <w:rPr>
          <w:rFonts w:ascii="Calibri" w:eastAsia="Times New Roman" w:hAnsi="Calibri" w:cs="Calibri"/>
          <w:sz w:val="24"/>
          <w:szCs w:val="24"/>
        </w:rPr>
      </w:pPr>
    </w:p>
    <w:p w14:paraId="718FE25B" w14:textId="71A90E3C" w:rsidR="006B1AFD" w:rsidRPr="009624BF" w:rsidRDefault="00CD32D0" w:rsidP="00424968">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The basis for determining the value of cash and in-kind contributions must be in accordance with the Office of Management and Budget Circular 2 CFR Pars 200 and 600 entitled the </w:t>
      </w:r>
      <w:r w:rsidRPr="009624BF">
        <w:rPr>
          <w:rFonts w:ascii="Calibri" w:eastAsia="Times New Roman" w:hAnsi="Calibri" w:cs="Calibri"/>
          <w:sz w:val="24"/>
          <w:szCs w:val="24"/>
        </w:rPr>
        <w:lastRenderedPageBreak/>
        <w:t>Uniform Administrative Requirements, Cost Principles and Audit Requirements for Federal Awards.  In the event the Recipient does not provide the amount of cost sharing as stipulated in the approved budget, NEA/PPD and SRP PD’s contribution will be reduced in like proportion.</w:t>
      </w:r>
    </w:p>
    <w:p w14:paraId="37EBBE29" w14:textId="688122F7" w:rsidR="006B1AFD" w:rsidRPr="009624BF" w:rsidRDefault="006B1AFD" w:rsidP="006B1AFD">
      <w:pPr>
        <w:shd w:val="clear" w:color="auto" w:fill="FFFFFF"/>
        <w:spacing w:after="0" w:line="240" w:lineRule="auto"/>
        <w:textAlignment w:val="baseline"/>
        <w:rPr>
          <w:rFonts w:ascii="Calibri" w:eastAsia="Times New Roman" w:hAnsi="Calibri" w:cs="Calibri"/>
          <w:sz w:val="24"/>
          <w:szCs w:val="24"/>
        </w:rPr>
      </w:pPr>
    </w:p>
    <w:p w14:paraId="537B3661" w14:textId="77777777" w:rsidR="00FE7F96" w:rsidRPr="009624BF" w:rsidRDefault="00FE7F96" w:rsidP="00FE7F96">
      <w:pPr>
        <w:shd w:val="clear" w:color="auto" w:fill="FFFFFF" w:themeFill="background1"/>
        <w:spacing w:after="0" w:line="240" w:lineRule="auto"/>
        <w:textAlignment w:val="baseline"/>
        <w:rPr>
          <w:rFonts w:ascii="Calibri" w:eastAsia="Times New Roman" w:hAnsi="Calibri" w:cs="Calibri"/>
          <w:b/>
          <w:bCs/>
          <w:sz w:val="24"/>
          <w:szCs w:val="24"/>
          <w:bdr w:val="none" w:sz="0" w:space="0" w:color="auto" w:frame="1"/>
        </w:rPr>
      </w:pPr>
      <w:r w:rsidRPr="009624BF">
        <w:rPr>
          <w:rFonts w:ascii="Calibri" w:eastAsia="Times New Roman" w:hAnsi="Calibri" w:cs="Calibri"/>
          <w:sz w:val="24"/>
          <w:szCs w:val="24"/>
        </w:rPr>
        <w:t xml:space="preserve">Funding Restrictions: </w:t>
      </w:r>
      <w:r w:rsidRPr="009624BF">
        <w:rPr>
          <w:rFonts w:ascii="Calibri" w:eastAsia="Times New Roman" w:hAnsi="Calibri" w:cs="Calibri"/>
          <w:sz w:val="24"/>
          <w:szCs w:val="24"/>
          <w:bdr w:val="none" w:sz="0" w:space="0" w:color="auto" w:frame="1"/>
        </w:rPr>
        <w:t xml:space="preserve">The following types of </w:t>
      </w:r>
      <w:r w:rsidRPr="009624BF">
        <w:rPr>
          <w:rFonts w:ascii="Calibri" w:eastAsia="Times New Roman" w:hAnsi="Calibri" w:cs="Calibri"/>
          <w:sz w:val="24"/>
          <w:szCs w:val="24"/>
        </w:rPr>
        <w:t>programs</w:t>
      </w:r>
      <w:r w:rsidRPr="009624BF">
        <w:rPr>
          <w:rFonts w:ascii="Calibri" w:eastAsia="Times New Roman" w:hAnsi="Calibri" w:cs="Calibri"/>
          <w:sz w:val="24"/>
          <w:szCs w:val="24"/>
          <w:bdr w:val="none" w:sz="0" w:space="0" w:color="auto" w:frame="1"/>
        </w:rPr>
        <w:t xml:space="preserve"> are not eligible for funding:</w:t>
      </w:r>
      <w:r w:rsidRPr="009624BF">
        <w:rPr>
          <w:rFonts w:ascii="Calibri" w:eastAsia="Times New Roman" w:hAnsi="Calibri" w:cs="Calibri"/>
          <w:b/>
          <w:bCs/>
          <w:sz w:val="24"/>
          <w:szCs w:val="24"/>
          <w:bdr w:val="none" w:sz="0" w:space="0" w:color="auto" w:frame="1"/>
        </w:rPr>
        <w:t xml:space="preserve"> </w:t>
      </w:r>
    </w:p>
    <w:p w14:paraId="38E1FD68" w14:textId="77777777" w:rsidR="00FE7F96" w:rsidRPr="009624BF" w:rsidRDefault="00FE7F96" w:rsidP="00FE7F96">
      <w:pPr>
        <w:shd w:val="clear" w:color="auto" w:fill="FFFFFF" w:themeFill="background1"/>
        <w:spacing w:after="0" w:line="240" w:lineRule="auto"/>
        <w:textAlignment w:val="baseline"/>
        <w:rPr>
          <w:rFonts w:ascii="Calibri" w:eastAsia="Times New Roman" w:hAnsi="Calibri" w:cs="Calibri"/>
          <w:sz w:val="24"/>
          <w:szCs w:val="24"/>
        </w:rPr>
      </w:pPr>
    </w:p>
    <w:p w14:paraId="50C35446" w14:textId="77777777" w:rsidR="00FE7F96" w:rsidRPr="009624BF" w:rsidRDefault="00FE7F96" w:rsidP="00647DD8">
      <w:pPr>
        <w:pStyle w:val="ListParagraph"/>
        <w:numPr>
          <w:ilvl w:val="0"/>
          <w:numId w:val="16"/>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Programs run by for-profit </w:t>
      </w:r>
      <w:proofErr w:type="gramStart"/>
      <w:r w:rsidRPr="009624BF">
        <w:rPr>
          <w:rFonts w:ascii="Calibri" w:eastAsia="Times New Roman" w:hAnsi="Calibri" w:cs="Calibri"/>
          <w:sz w:val="24"/>
          <w:szCs w:val="24"/>
        </w:rPr>
        <w:t>organizations</w:t>
      </w:r>
      <w:proofErr w:type="gramEnd"/>
    </w:p>
    <w:p w14:paraId="7084E4EF" w14:textId="77777777" w:rsidR="00FE7F96" w:rsidRPr="009624BF" w:rsidRDefault="00FE7F96" w:rsidP="00647DD8">
      <w:pPr>
        <w:pStyle w:val="ListParagraph"/>
        <w:numPr>
          <w:ilvl w:val="0"/>
          <w:numId w:val="16"/>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Programs related to partisan political </w:t>
      </w:r>
      <w:proofErr w:type="gramStart"/>
      <w:r w:rsidRPr="009624BF">
        <w:rPr>
          <w:rFonts w:ascii="Calibri" w:eastAsia="Times New Roman" w:hAnsi="Calibri" w:cs="Calibri"/>
          <w:sz w:val="24"/>
          <w:szCs w:val="24"/>
        </w:rPr>
        <w:t>activity</w:t>
      </w:r>
      <w:proofErr w:type="gramEnd"/>
    </w:p>
    <w:p w14:paraId="354F870E" w14:textId="77777777" w:rsidR="00FE7F96" w:rsidRPr="009624BF" w:rsidRDefault="00FE7F96" w:rsidP="00647DD8">
      <w:pPr>
        <w:pStyle w:val="ListParagraph"/>
        <w:numPr>
          <w:ilvl w:val="0"/>
          <w:numId w:val="16"/>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Construction programs</w:t>
      </w:r>
    </w:p>
    <w:p w14:paraId="46FD0305" w14:textId="77777777" w:rsidR="00FE7F96" w:rsidRPr="009624BF" w:rsidRDefault="00FE7F96" w:rsidP="00647DD8">
      <w:pPr>
        <w:pStyle w:val="ListParagraph"/>
        <w:numPr>
          <w:ilvl w:val="0"/>
          <w:numId w:val="16"/>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Programs that support specific religions or related activities</w:t>
      </w:r>
    </w:p>
    <w:p w14:paraId="7369B5F9" w14:textId="77777777" w:rsidR="00FE7F96" w:rsidRPr="009624BF" w:rsidRDefault="00FE7F96" w:rsidP="00647DD8">
      <w:pPr>
        <w:pStyle w:val="ListParagraph"/>
        <w:numPr>
          <w:ilvl w:val="0"/>
          <w:numId w:val="16"/>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Fund-raising campaigns</w:t>
      </w:r>
    </w:p>
    <w:p w14:paraId="77F37409" w14:textId="75D763D1" w:rsidR="006B1AFD" w:rsidRPr="009624BF" w:rsidRDefault="00FE7F96" w:rsidP="00647DD8">
      <w:pPr>
        <w:pStyle w:val="ListParagraph"/>
        <w:numPr>
          <w:ilvl w:val="0"/>
          <w:numId w:val="16"/>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Lobbying for specific legislation or programs</w:t>
      </w:r>
    </w:p>
    <w:p w14:paraId="05A6301B" w14:textId="77777777" w:rsidR="009F745E" w:rsidRPr="009624BF" w:rsidRDefault="009F745E" w:rsidP="00544C16">
      <w:pPr>
        <w:shd w:val="clear" w:color="auto" w:fill="FFFFFF"/>
        <w:spacing w:after="0" w:line="240" w:lineRule="auto"/>
        <w:textAlignment w:val="baseline"/>
        <w:rPr>
          <w:rFonts w:ascii="Calibri" w:eastAsia="Times New Roman" w:hAnsi="Calibri" w:cs="Calibri"/>
          <w:sz w:val="24"/>
          <w:szCs w:val="24"/>
        </w:rPr>
      </w:pPr>
    </w:p>
    <w:p w14:paraId="02CB44CE" w14:textId="77777777" w:rsidR="00B61396" w:rsidRPr="009624BF" w:rsidRDefault="00095932" w:rsidP="00B61396">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9624BF">
        <w:rPr>
          <w:rFonts w:ascii="Calibri" w:eastAsia="Times New Roman" w:hAnsi="Calibri" w:cs="Calibri"/>
          <w:b/>
          <w:bCs/>
          <w:sz w:val="24"/>
          <w:szCs w:val="24"/>
          <w:bdr w:val="none" w:sz="0" w:space="0" w:color="auto" w:frame="1"/>
        </w:rPr>
        <w:t>D</w:t>
      </w:r>
      <w:r w:rsidR="00B61396" w:rsidRPr="009624BF">
        <w:rPr>
          <w:rFonts w:ascii="Calibri" w:eastAsia="Times New Roman" w:hAnsi="Calibri" w:cs="Calibri"/>
          <w:b/>
          <w:bCs/>
          <w:sz w:val="24"/>
          <w:szCs w:val="24"/>
          <w:bdr w:val="none" w:sz="0" w:space="0" w:color="auto" w:frame="1"/>
        </w:rPr>
        <w:t xml:space="preserve">. APPLICATION </w:t>
      </w:r>
      <w:r w:rsidRPr="009624BF">
        <w:rPr>
          <w:rFonts w:ascii="Calibri" w:eastAsia="Times New Roman" w:hAnsi="Calibri" w:cs="Calibri"/>
          <w:b/>
          <w:bCs/>
          <w:sz w:val="24"/>
          <w:szCs w:val="24"/>
          <w:bdr w:val="none" w:sz="0" w:space="0" w:color="auto" w:frame="1"/>
        </w:rPr>
        <w:t>AND SUBMISSION INFORMATION</w:t>
      </w:r>
    </w:p>
    <w:p w14:paraId="4B1B3D05" w14:textId="77777777" w:rsidR="00175026" w:rsidRPr="009624BF" w:rsidRDefault="00175026" w:rsidP="00175026">
      <w:pPr>
        <w:pStyle w:val="ListParagraph"/>
        <w:shd w:val="clear" w:color="auto" w:fill="FFFFFF"/>
        <w:spacing w:after="0" w:line="240" w:lineRule="auto"/>
        <w:textAlignment w:val="baseline"/>
        <w:rPr>
          <w:rFonts w:ascii="Calibri" w:eastAsia="Times New Roman" w:hAnsi="Calibri" w:cs="Calibri"/>
          <w:sz w:val="24"/>
          <w:szCs w:val="24"/>
        </w:rPr>
      </w:pPr>
    </w:p>
    <w:p w14:paraId="6F00CCC5" w14:textId="77777777" w:rsidR="003F3266" w:rsidRPr="009624BF" w:rsidRDefault="003F3266" w:rsidP="00647DD8">
      <w:pPr>
        <w:pStyle w:val="ListParagraph"/>
        <w:numPr>
          <w:ilvl w:val="0"/>
          <w:numId w:val="6"/>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Address to Request Application Package</w:t>
      </w:r>
    </w:p>
    <w:p w14:paraId="0CBC9E40" w14:textId="77777777" w:rsidR="003F3266" w:rsidRPr="009624BF" w:rsidRDefault="003F3266" w:rsidP="003F3266">
      <w:pPr>
        <w:shd w:val="clear" w:color="auto" w:fill="FFFFFF"/>
        <w:spacing w:after="0" w:line="240" w:lineRule="auto"/>
        <w:textAlignment w:val="baseline"/>
        <w:rPr>
          <w:rFonts w:ascii="Calibri" w:eastAsia="Times New Roman" w:hAnsi="Calibri" w:cs="Calibri"/>
          <w:sz w:val="24"/>
          <w:szCs w:val="24"/>
        </w:rPr>
      </w:pPr>
    </w:p>
    <w:p w14:paraId="3B0FBA51" w14:textId="7E5AB262" w:rsidR="003F3266" w:rsidRPr="009624BF" w:rsidRDefault="003F3266" w:rsidP="005B6924">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Application forms required below are available at</w:t>
      </w:r>
      <w:r w:rsidR="0025170B" w:rsidRPr="009624BF">
        <w:rPr>
          <w:rFonts w:ascii="Calibri" w:eastAsia="Times New Roman" w:hAnsi="Calibri" w:cs="Calibri"/>
          <w:sz w:val="24"/>
          <w:szCs w:val="24"/>
        </w:rPr>
        <w:t xml:space="preserve"> grants.gov, but </w:t>
      </w:r>
      <w:r w:rsidR="00D57617" w:rsidRPr="009624BF">
        <w:rPr>
          <w:rFonts w:ascii="Calibri" w:eastAsia="Times New Roman" w:hAnsi="Calibri" w:cs="Calibri"/>
          <w:sz w:val="24"/>
          <w:szCs w:val="24"/>
        </w:rPr>
        <w:t xml:space="preserve">all applications must be submitted to the Syria Regional Platform </w:t>
      </w:r>
      <w:r w:rsidR="006E6F74" w:rsidRPr="009624BF">
        <w:rPr>
          <w:rFonts w:ascii="Calibri" w:eastAsia="Times New Roman" w:hAnsi="Calibri" w:cs="Calibri"/>
          <w:sz w:val="24"/>
          <w:szCs w:val="24"/>
        </w:rPr>
        <w:t xml:space="preserve">Public Diplomacy Section </w:t>
      </w:r>
      <w:r w:rsidR="008E74B8" w:rsidRPr="009624BF">
        <w:rPr>
          <w:rFonts w:ascii="Calibri" w:eastAsia="Times New Roman" w:hAnsi="Calibri" w:cs="Calibri"/>
          <w:sz w:val="24"/>
          <w:szCs w:val="24"/>
        </w:rPr>
        <w:t>at</w:t>
      </w:r>
      <w:r w:rsidR="00175026" w:rsidRPr="009624BF">
        <w:rPr>
          <w:rFonts w:ascii="Calibri" w:eastAsia="Times New Roman" w:hAnsi="Calibri" w:cs="Calibri"/>
          <w:sz w:val="24"/>
          <w:szCs w:val="24"/>
        </w:rPr>
        <w:t>:</w:t>
      </w:r>
      <w:r w:rsidR="00175026" w:rsidRPr="009624BF">
        <w:rPr>
          <w:rFonts w:ascii="Calibri" w:eastAsia="Times New Roman" w:hAnsi="Calibri" w:cs="Calibri"/>
          <w:i/>
          <w:iCs/>
          <w:color w:val="FF0000"/>
          <w:sz w:val="24"/>
          <w:szCs w:val="24"/>
        </w:rPr>
        <w:t xml:space="preserve"> </w:t>
      </w:r>
      <w:hyperlink r:id="rId11" w:history="1">
        <w:r w:rsidR="001F06BB" w:rsidRPr="009624BF">
          <w:rPr>
            <w:rStyle w:val="Hyperlink"/>
            <w:rFonts w:ascii="Calibri" w:eastAsia="Times New Roman" w:hAnsi="Calibri" w:cs="Calibri"/>
            <w:sz w:val="24"/>
            <w:szCs w:val="24"/>
          </w:rPr>
          <w:t>srppds@state.gov</w:t>
        </w:r>
      </w:hyperlink>
      <w:r w:rsidR="001F06BB" w:rsidRPr="009624BF">
        <w:rPr>
          <w:rFonts w:ascii="Calibri" w:eastAsia="Times New Roman" w:hAnsi="Calibri" w:cs="Calibri"/>
          <w:sz w:val="24"/>
          <w:szCs w:val="24"/>
        </w:rPr>
        <w:t xml:space="preserve"> </w:t>
      </w:r>
    </w:p>
    <w:p w14:paraId="656B90B0" w14:textId="77777777" w:rsidR="003F3266" w:rsidRPr="009624BF" w:rsidRDefault="003F3266" w:rsidP="003F3266">
      <w:pPr>
        <w:shd w:val="clear" w:color="auto" w:fill="FFFFFF"/>
        <w:spacing w:after="0" w:line="240" w:lineRule="auto"/>
        <w:textAlignment w:val="baseline"/>
        <w:rPr>
          <w:rFonts w:ascii="Calibri" w:eastAsia="Times New Roman" w:hAnsi="Calibri" w:cs="Calibri"/>
          <w:sz w:val="24"/>
          <w:szCs w:val="24"/>
        </w:rPr>
      </w:pPr>
    </w:p>
    <w:p w14:paraId="47031930" w14:textId="39670EB0" w:rsidR="003F3266" w:rsidRPr="009624BF" w:rsidRDefault="003F3266" w:rsidP="00647DD8">
      <w:pPr>
        <w:pStyle w:val="ListParagraph"/>
        <w:numPr>
          <w:ilvl w:val="0"/>
          <w:numId w:val="6"/>
        </w:numPr>
        <w:shd w:val="clear" w:color="auto" w:fill="FFFFFF"/>
        <w:spacing w:after="0" w:line="240" w:lineRule="auto"/>
        <w:ind w:left="360"/>
        <w:textAlignment w:val="baseline"/>
        <w:rPr>
          <w:rFonts w:ascii="Calibri" w:eastAsia="Times New Roman" w:hAnsi="Calibri" w:cs="Calibri"/>
          <w:sz w:val="24"/>
          <w:szCs w:val="24"/>
        </w:rPr>
      </w:pPr>
      <w:r w:rsidRPr="009624BF">
        <w:rPr>
          <w:rFonts w:ascii="Calibri" w:eastAsia="Times New Roman" w:hAnsi="Calibri" w:cs="Calibri"/>
          <w:sz w:val="24"/>
          <w:szCs w:val="24"/>
        </w:rPr>
        <w:t>Content and Form of Application Submission</w:t>
      </w:r>
      <w:r w:rsidR="00175026" w:rsidRPr="009624BF">
        <w:rPr>
          <w:rFonts w:ascii="Calibri" w:eastAsia="Times New Roman" w:hAnsi="Calibri" w:cs="Calibri"/>
          <w:sz w:val="24"/>
          <w:szCs w:val="24"/>
        </w:rPr>
        <w:t xml:space="preserve">  </w:t>
      </w:r>
    </w:p>
    <w:p w14:paraId="640957FF" w14:textId="77777777" w:rsidR="0086407D" w:rsidRPr="009624BF" w:rsidRDefault="0086407D" w:rsidP="00CA5CC4">
      <w:pPr>
        <w:shd w:val="clear" w:color="auto" w:fill="FFFFFF"/>
        <w:spacing w:after="0" w:line="240" w:lineRule="auto"/>
        <w:ind w:left="360"/>
        <w:textAlignment w:val="baseline"/>
        <w:rPr>
          <w:rFonts w:ascii="Calibri" w:eastAsia="Times New Roman" w:hAnsi="Calibri" w:cs="Calibri"/>
          <w:sz w:val="24"/>
          <w:szCs w:val="24"/>
          <w:u w:val="single"/>
        </w:rPr>
      </w:pPr>
    </w:p>
    <w:p w14:paraId="5CEA1BC8" w14:textId="41AB4F2D" w:rsidR="003F3266" w:rsidRPr="009624BF" w:rsidRDefault="003F3266" w:rsidP="005B6924">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rPr>
        <w:t>Please follow all instructions below carefully</w:t>
      </w:r>
      <w:r w:rsidRPr="009624BF">
        <w:rPr>
          <w:rFonts w:ascii="Calibri" w:eastAsia="Times New Roman" w:hAnsi="Calibri" w:cs="Calibri"/>
          <w:sz w:val="24"/>
          <w:szCs w:val="24"/>
        </w:rPr>
        <w:t>. Proposals that do not meet the requirements of this announcement or fail to comply with the stated requirements will be ineligible.</w:t>
      </w:r>
    </w:p>
    <w:p w14:paraId="1C389D3A" w14:textId="77777777" w:rsidR="003F3266" w:rsidRPr="009624BF" w:rsidRDefault="003F3266" w:rsidP="00CA5CC4">
      <w:pPr>
        <w:shd w:val="clear" w:color="auto" w:fill="FFFFFF"/>
        <w:spacing w:after="0" w:line="240" w:lineRule="auto"/>
        <w:ind w:left="360"/>
        <w:textAlignment w:val="baseline"/>
        <w:rPr>
          <w:rFonts w:ascii="Calibri" w:eastAsia="Times New Roman" w:hAnsi="Calibri" w:cs="Calibri"/>
          <w:sz w:val="24"/>
          <w:szCs w:val="24"/>
        </w:rPr>
      </w:pPr>
    </w:p>
    <w:p w14:paraId="42F47E2E" w14:textId="77777777" w:rsidR="003F3266" w:rsidRPr="009624BF" w:rsidRDefault="003F3266" w:rsidP="005B6924">
      <w:pPr>
        <w:shd w:val="clear" w:color="auto" w:fill="FFFFFF"/>
        <w:spacing w:after="0" w:line="240" w:lineRule="auto"/>
        <w:textAlignment w:val="baseline"/>
        <w:rPr>
          <w:rFonts w:ascii="Calibri" w:eastAsia="Times New Roman" w:hAnsi="Calibri" w:cs="Calibri"/>
          <w:bCs/>
          <w:sz w:val="24"/>
          <w:szCs w:val="24"/>
        </w:rPr>
      </w:pPr>
      <w:r w:rsidRPr="009624BF">
        <w:rPr>
          <w:rFonts w:ascii="Calibri" w:eastAsia="Times New Roman" w:hAnsi="Calibri" w:cs="Calibri"/>
          <w:bCs/>
          <w:sz w:val="24"/>
          <w:szCs w:val="24"/>
        </w:rPr>
        <w:t>Content of Application</w:t>
      </w:r>
    </w:p>
    <w:p w14:paraId="389988D2" w14:textId="77777777" w:rsidR="003F3266" w:rsidRPr="009624BF" w:rsidRDefault="003F3266" w:rsidP="005B6924">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Please ensure:</w:t>
      </w:r>
    </w:p>
    <w:p w14:paraId="7522BF85" w14:textId="77777777" w:rsidR="003F3266" w:rsidRPr="009624BF" w:rsidRDefault="003F3266" w:rsidP="00647DD8">
      <w:pPr>
        <w:numPr>
          <w:ilvl w:val="0"/>
          <w:numId w:val="1"/>
        </w:numPr>
        <w:shd w:val="clear" w:color="auto" w:fill="FFFFFF"/>
        <w:tabs>
          <w:tab w:val="clear" w:pos="720"/>
          <w:tab w:val="num" w:pos="1080"/>
        </w:tabs>
        <w:spacing w:after="0" w:line="240" w:lineRule="auto"/>
        <w:ind w:left="1080"/>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The proposal clearly addresses the goals and objectives of this funding </w:t>
      </w:r>
      <w:proofErr w:type="gramStart"/>
      <w:r w:rsidRPr="009624BF">
        <w:rPr>
          <w:rFonts w:ascii="Calibri" w:eastAsia="Times New Roman" w:hAnsi="Calibri" w:cs="Calibri"/>
          <w:sz w:val="24"/>
          <w:szCs w:val="24"/>
        </w:rPr>
        <w:t>opportunity</w:t>
      </w:r>
      <w:proofErr w:type="gramEnd"/>
    </w:p>
    <w:p w14:paraId="511A4C59" w14:textId="77777777" w:rsidR="003F3266" w:rsidRPr="009624BF" w:rsidRDefault="003F3266" w:rsidP="00647DD8">
      <w:pPr>
        <w:numPr>
          <w:ilvl w:val="0"/>
          <w:numId w:val="1"/>
        </w:numPr>
        <w:shd w:val="clear" w:color="auto" w:fill="FFFFFF"/>
        <w:tabs>
          <w:tab w:val="clear" w:pos="720"/>
          <w:tab w:val="num" w:pos="1080"/>
        </w:tabs>
        <w:spacing w:after="0" w:line="240" w:lineRule="auto"/>
        <w:ind w:left="1080"/>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All documents are in </w:t>
      </w:r>
      <w:proofErr w:type="gramStart"/>
      <w:r w:rsidRPr="009624BF">
        <w:rPr>
          <w:rFonts w:ascii="Calibri" w:eastAsia="Times New Roman" w:hAnsi="Calibri" w:cs="Calibri"/>
          <w:sz w:val="24"/>
          <w:szCs w:val="24"/>
        </w:rPr>
        <w:t>English</w:t>
      </w:r>
      <w:proofErr w:type="gramEnd"/>
    </w:p>
    <w:p w14:paraId="78EFD60F" w14:textId="77777777" w:rsidR="003F3266" w:rsidRPr="009624BF" w:rsidRDefault="003F3266" w:rsidP="00647DD8">
      <w:pPr>
        <w:numPr>
          <w:ilvl w:val="0"/>
          <w:numId w:val="1"/>
        </w:numPr>
        <w:shd w:val="clear" w:color="auto" w:fill="FFFFFF"/>
        <w:tabs>
          <w:tab w:val="clear" w:pos="720"/>
          <w:tab w:val="num" w:pos="1080"/>
        </w:tabs>
        <w:spacing w:after="0" w:line="240" w:lineRule="auto"/>
        <w:ind w:left="360" w:firstLine="360"/>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All budgets are in U.S. </w:t>
      </w:r>
      <w:proofErr w:type="gramStart"/>
      <w:r w:rsidRPr="009624BF">
        <w:rPr>
          <w:rFonts w:ascii="Calibri" w:eastAsia="Times New Roman" w:hAnsi="Calibri" w:cs="Calibri"/>
          <w:sz w:val="24"/>
          <w:szCs w:val="24"/>
        </w:rPr>
        <w:t>dollars</w:t>
      </w:r>
      <w:proofErr w:type="gramEnd"/>
    </w:p>
    <w:p w14:paraId="23F3F496" w14:textId="77777777" w:rsidR="003F3266" w:rsidRPr="009624BF" w:rsidRDefault="003F3266" w:rsidP="00647DD8">
      <w:pPr>
        <w:numPr>
          <w:ilvl w:val="0"/>
          <w:numId w:val="1"/>
        </w:numPr>
        <w:shd w:val="clear" w:color="auto" w:fill="FFFFFF"/>
        <w:tabs>
          <w:tab w:val="clear" w:pos="720"/>
          <w:tab w:val="num" w:pos="1080"/>
        </w:tabs>
        <w:spacing w:after="0" w:line="240" w:lineRule="auto"/>
        <w:ind w:left="360" w:firstLine="360"/>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All pages are </w:t>
      </w:r>
      <w:proofErr w:type="gramStart"/>
      <w:r w:rsidRPr="009624BF">
        <w:rPr>
          <w:rFonts w:ascii="Calibri" w:eastAsia="Times New Roman" w:hAnsi="Calibri" w:cs="Calibri"/>
          <w:sz w:val="24"/>
          <w:szCs w:val="24"/>
        </w:rPr>
        <w:t>numbered</w:t>
      </w:r>
      <w:proofErr w:type="gramEnd"/>
    </w:p>
    <w:p w14:paraId="60FAF123" w14:textId="77777777" w:rsidR="003F3266" w:rsidRPr="009624BF" w:rsidRDefault="003F3266" w:rsidP="00647DD8">
      <w:pPr>
        <w:numPr>
          <w:ilvl w:val="0"/>
          <w:numId w:val="1"/>
        </w:numPr>
        <w:shd w:val="clear" w:color="auto" w:fill="FFFFFF"/>
        <w:tabs>
          <w:tab w:val="clear" w:pos="720"/>
          <w:tab w:val="num" w:pos="1080"/>
        </w:tabs>
        <w:spacing w:after="0" w:line="240" w:lineRule="auto"/>
        <w:ind w:left="360" w:firstLine="360"/>
        <w:textAlignment w:val="baseline"/>
        <w:rPr>
          <w:rFonts w:ascii="Calibri" w:eastAsia="Times New Roman" w:hAnsi="Calibri" w:cs="Calibri"/>
          <w:sz w:val="24"/>
          <w:szCs w:val="24"/>
        </w:rPr>
      </w:pPr>
      <w:r w:rsidRPr="009624BF">
        <w:rPr>
          <w:rFonts w:ascii="Calibri" w:eastAsia="Times New Roman" w:hAnsi="Calibri" w:cs="Calibri"/>
          <w:sz w:val="24"/>
          <w:szCs w:val="24"/>
        </w:rPr>
        <w:t>All documents are formatted to 8 ½ x 11 paper, and</w:t>
      </w:r>
    </w:p>
    <w:p w14:paraId="1601B2F8" w14:textId="24A2EE9D" w:rsidR="003F3266" w:rsidRPr="009624BF" w:rsidRDefault="003F3266" w:rsidP="00647DD8">
      <w:pPr>
        <w:numPr>
          <w:ilvl w:val="0"/>
          <w:numId w:val="1"/>
        </w:numPr>
        <w:shd w:val="clear" w:color="auto" w:fill="FFFFFF" w:themeFill="background1"/>
        <w:tabs>
          <w:tab w:val="clear" w:pos="720"/>
          <w:tab w:val="num" w:pos="1080"/>
        </w:tabs>
        <w:spacing w:after="0" w:line="240" w:lineRule="auto"/>
        <w:ind w:left="360" w:firstLine="360"/>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All </w:t>
      </w:r>
      <w:r w:rsidR="00B0458B">
        <w:rPr>
          <w:rFonts w:ascii="Calibri" w:eastAsia="Times New Roman" w:hAnsi="Calibri" w:cs="Calibri"/>
          <w:sz w:val="24"/>
          <w:szCs w:val="24"/>
        </w:rPr>
        <w:t>proposals</w:t>
      </w:r>
      <w:r w:rsidRPr="009624BF">
        <w:rPr>
          <w:rFonts w:ascii="Calibri" w:eastAsia="Times New Roman" w:hAnsi="Calibri" w:cs="Calibri"/>
          <w:sz w:val="24"/>
          <w:szCs w:val="24"/>
        </w:rPr>
        <w:t xml:space="preserve"> are single-spaced</w:t>
      </w:r>
      <w:r w:rsidR="001809AE">
        <w:rPr>
          <w:rFonts w:ascii="Calibri" w:eastAsia="Times New Roman" w:hAnsi="Calibri" w:cs="Calibri"/>
          <w:sz w:val="24"/>
          <w:szCs w:val="24"/>
        </w:rPr>
        <w:t xml:space="preserve"> </w:t>
      </w:r>
      <w:r w:rsidR="00121477">
        <w:rPr>
          <w:rFonts w:ascii="Calibri" w:eastAsia="Times New Roman" w:hAnsi="Calibri" w:cs="Calibri"/>
          <w:sz w:val="24"/>
          <w:szCs w:val="24"/>
        </w:rPr>
        <w:t xml:space="preserve">in </w:t>
      </w:r>
      <w:proofErr w:type="gramStart"/>
      <w:r w:rsidRPr="009624BF">
        <w:rPr>
          <w:rFonts w:ascii="Calibri" w:eastAsia="Times New Roman" w:hAnsi="Calibri" w:cs="Calibri"/>
          <w:sz w:val="24"/>
          <w:szCs w:val="24"/>
        </w:rPr>
        <w:t>12 point</w:t>
      </w:r>
      <w:proofErr w:type="gramEnd"/>
      <w:r w:rsidRPr="009624BF">
        <w:rPr>
          <w:rFonts w:ascii="Calibri" w:eastAsia="Times New Roman" w:hAnsi="Calibri" w:cs="Calibri"/>
          <w:sz w:val="24"/>
          <w:szCs w:val="24"/>
        </w:rPr>
        <w:t xml:space="preserve"> </w:t>
      </w:r>
      <w:r w:rsidR="79216D5E" w:rsidRPr="009624BF">
        <w:rPr>
          <w:rFonts w:ascii="Calibri" w:eastAsia="Times New Roman" w:hAnsi="Calibri" w:cs="Calibri"/>
          <w:sz w:val="24"/>
          <w:szCs w:val="24"/>
        </w:rPr>
        <w:t>Calibri</w:t>
      </w:r>
      <w:r w:rsidRPr="009624BF">
        <w:rPr>
          <w:rFonts w:ascii="Calibri" w:eastAsia="Times New Roman" w:hAnsi="Calibri" w:cs="Calibri"/>
          <w:sz w:val="24"/>
          <w:szCs w:val="24"/>
        </w:rPr>
        <w:t xml:space="preserve"> font</w:t>
      </w:r>
      <w:r w:rsidR="008C2D77">
        <w:rPr>
          <w:rFonts w:ascii="Calibri" w:eastAsia="Times New Roman" w:hAnsi="Calibri" w:cs="Calibri"/>
          <w:sz w:val="24"/>
          <w:szCs w:val="24"/>
        </w:rPr>
        <w:t xml:space="preserve"> and </w:t>
      </w:r>
      <w:r w:rsidR="00121477">
        <w:rPr>
          <w:rFonts w:ascii="Calibri" w:eastAsia="Times New Roman" w:hAnsi="Calibri" w:cs="Calibri"/>
          <w:sz w:val="24"/>
          <w:szCs w:val="24"/>
        </w:rPr>
        <w:t xml:space="preserve">have </w:t>
      </w:r>
      <w:r w:rsidRPr="009624BF">
        <w:rPr>
          <w:rFonts w:ascii="Calibri" w:eastAsia="Times New Roman" w:hAnsi="Calibri" w:cs="Calibri"/>
          <w:sz w:val="24"/>
          <w:szCs w:val="24"/>
        </w:rPr>
        <w:t>a</w:t>
      </w:r>
      <w:r w:rsidR="00697C24">
        <w:rPr>
          <w:rFonts w:ascii="Calibri" w:eastAsia="Times New Roman" w:hAnsi="Calibri" w:cs="Calibri"/>
          <w:sz w:val="24"/>
          <w:szCs w:val="24"/>
        </w:rPr>
        <w:t xml:space="preserve"> </w:t>
      </w:r>
      <w:r w:rsidRPr="009624BF">
        <w:rPr>
          <w:rFonts w:ascii="Calibri" w:eastAsia="Times New Roman" w:hAnsi="Calibri" w:cs="Calibri"/>
          <w:sz w:val="24"/>
          <w:szCs w:val="24"/>
        </w:rPr>
        <w:t>minimum of 1-inch margins</w:t>
      </w:r>
      <w:r w:rsidR="008C2D77">
        <w:rPr>
          <w:rFonts w:ascii="Calibri" w:eastAsia="Times New Roman" w:hAnsi="Calibri" w:cs="Calibri"/>
          <w:sz w:val="24"/>
          <w:szCs w:val="24"/>
        </w:rPr>
        <w:t xml:space="preserve">.  Note: </w:t>
      </w:r>
      <w:r w:rsidR="00D76BBE">
        <w:rPr>
          <w:rFonts w:ascii="Calibri" w:eastAsia="Times New Roman" w:hAnsi="Calibri" w:cs="Calibri"/>
          <w:sz w:val="24"/>
          <w:szCs w:val="24"/>
        </w:rPr>
        <w:t xml:space="preserve">Proposal page length as noted below excludes </w:t>
      </w:r>
      <w:r w:rsidR="001F6052">
        <w:rPr>
          <w:rFonts w:ascii="Calibri" w:eastAsia="Times New Roman" w:hAnsi="Calibri" w:cs="Calibri"/>
          <w:sz w:val="24"/>
          <w:szCs w:val="24"/>
        </w:rPr>
        <w:t xml:space="preserve">any mandatory forms or attachments as described </w:t>
      </w:r>
      <w:r w:rsidR="00D76BBE">
        <w:rPr>
          <w:rFonts w:ascii="Calibri" w:eastAsia="Times New Roman" w:hAnsi="Calibri" w:cs="Calibri"/>
          <w:sz w:val="24"/>
          <w:szCs w:val="24"/>
        </w:rPr>
        <w:t>in the following</w:t>
      </w:r>
      <w:r w:rsidR="001F6052">
        <w:rPr>
          <w:rFonts w:ascii="Calibri" w:eastAsia="Times New Roman" w:hAnsi="Calibri" w:cs="Calibri"/>
          <w:sz w:val="24"/>
          <w:szCs w:val="24"/>
        </w:rPr>
        <w:t xml:space="preserve">. </w:t>
      </w:r>
    </w:p>
    <w:p w14:paraId="5A3B931B" w14:textId="77777777" w:rsidR="003F3266" w:rsidRPr="009624BF" w:rsidRDefault="003F3266" w:rsidP="00CA5CC4">
      <w:pPr>
        <w:shd w:val="clear" w:color="auto" w:fill="FFFFFF"/>
        <w:spacing w:after="0" w:line="240" w:lineRule="auto"/>
        <w:ind w:left="360"/>
        <w:textAlignment w:val="baseline"/>
        <w:rPr>
          <w:rFonts w:ascii="Calibri" w:eastAsia="Times New Roman" w:hAnsi="Calibri" w:cs="Calibri"/>
          <w:sz w:val="24"/>
          <w:szCs w:val="24"/>
        </w:rPr>
      </w:pPr>
    </w:p>
    <w:p w14:paraId="3A8769CC" w14:textId="643602E5" w:rsidR="003F3266" w:rsidRPr="009624BF" w:rsidRDefault="003F3266" w:rsidP="00697C24">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The following documents are </w:t>
      </w:r>
      <w:r w:rsidRPr="009624BF">
        <w:rPr>
          <w:rFonts w:ascii="Calibri" w:eastAsia="Times New Roman" w:hAnsi="Calibri" w:cs="Calibri"/>
          <w:b/>
          <w:sz w:val="24"/>
          <w:szCs w:val="24"/>
          <w:u w:val="single"/>
        </w:rPr>
        <w:t>required</w:t>
      </w:r>
      <w:r w:rsidRPr="009624BF">
        <w:rPr>
          <w:rFonts w:ascii="Calibri" w:eastAsia="Times New Roman" w:hAnsi="Calibri" w:cs="Calibri"/>
          <w:sz w:val="24"/>
          <w:szCs w:val="24"/>
        </w:rPr>
        <w:t>:</w:t>
      </w:r>
      <w:r w:rsidR="00175026" w:rsidRPr="009624BF">
        <w:rPr>
          <w:rFonts w:ascii="Calibri" w:eastAsia="Times New Roman" w:hAnsi="Calibri" w:cs="Calibri"/>
          <w:sz w:val="24"/>
          <w:szCs w:val="24"/>
        </w:rPr>
        <w:t xml:space="preserve">  </w:t>
      </w:r>
    </w:p>
    <w:p w14:paraId="0719E974" w14:textId="77777777" w:rsidR="00963FA8" w:rsidRPr="009624BF" w:rsidRDefault="00963FA8" w:rsidP="00CA5CC4">
      <w:pPr>
        <w:shd w:val="clear" w:color="auto" w:fill="FFFFFF"/>
        <w:spacing w:after="0" w:line="240" w:lineRule="auto"/>
        <w:ind w:left="360"/>
        <w:textAlignment w:val="baseline"/>
        <w:rPr>
          <w:rFonts w:ascii="Calibri" w:eastAsia="Times New Roman" w:hAnsi="Calibri" w:cs="Calibri"/>
          <w:b/>
          <w:bCs/>
          <w:color w:val="333333"/>
          <w:sz w:val="24"/>
          <w:szCs w:val="24"/>
          <w:bdr w:val="none" w:sz="0" w:space="0" w:color="auto" w:frame="1"/>
        </w:rPr>
      </w:pPr>
    </w:p>
    <w:p w14:paraId="77F27BAA" w14:textId="77777777" w:rsidR="003F3266" w:rsidRPr="009624BF" w:rsidRDefault="003F3266" w:rsidP="00CA5CC4">
      <w:pPr>
        <w:shd w:val="clear" w:color="auto" w:fill="FFFFFF"/>
        <w:spacing w:after="0" w:line="240" w:lineRule="auto"/>
        <w:ind w:left="360"/>
        <w:textAlignment w:val="baseline"/>
        <w:rPr>
          <w:rFonts w:ascii="Calibri" w:eastAsia="Times New Roman" w:hAnsi="Calibri" w:cs="Calibri"/>
          <w:sz w:val="24"/>
          <w:szCs w:val="24"/>
          <w:bdr w:val="none" w:sz="0" w:space="0" w:color="auto" w:frame="1"/>
        </w:rPr>
      </w:pPr>
      <w:r w:rsidRPr="009624BF">
        <w:rPr>
          <w:rFonts w:ascii="Calibri" w:eastAsia="Times New Roman" w:hAnsi="Calibri" w:cs="Calibri"/>
          <w:sz w:val="24"/>
          <w:szCs w:val="24"/>
          <w:bdr w:val="none" w:sz="0" w:space="0" w:color="auto" w:frame="1"/>
        </w:rPr>
        <w:t>1. Mandatory application forms</w:t>
      </w:r>
    </w:p>
    <w:p w14:paraId="2C7F30AE" w14:textId="4B74D7EC" w:rsidR="003F3266" w:rsidRPr="009624BF" w:rsidRDefault="003F3266" w:rsidP="00647DD8">
      <w:pPr>
        <w:pStyle w:val="ListParagraph"/>
        <w:numPr>
          <w:ilvl w:val="0"/>
          <w:numId w:val="3"/>
        </w:numPr>
        <w:shd w:val="clear" w:color="auto" w:fill="FFFFFF"/>
        <w:tabs>
          <w:tab w:val="clear" w:pos="720"/>
          <w:tab w:val="num" w:pos="1080"/>
          <w:tab w:val="left" w:pos="2160"/>
        </w:tabs>
        <w:spacing w:after="0" w:line="240" w:lineRule="auto"/>
        <w:ind w:left="1080"/>
        <w:textAlignment w:val="baseline"/>
        <w:rPr>
          <w:rFonts w:ascii="Calibri" w:eastAsia="Times New Roman" w:hAnsi="Calibri" w:cs="Calibri"/>
          <w:sz w:val="24"/>
          <w:szCs w:val="24"/>
        </w:rPr>
      </w:pPr>
      <w:r w:rsidRPr="009624BF">
        <w:rPr>
          <w:rFonts w:ascii="Calibri" w:eastAsia="Times New Roman" w:hAnsi="Calibri" w:cs="Calibri"/>
          <w:sz w:val="24"/>
          <w:szCs w:val="24"/>
          <w:bdr w:val="none" w:sz="0" w:space="0" w:color="auto" w:frame="1"/>
        </w:rPr>
        <w:t>SF-424 </w:t>
      </w:r>
      <w:r w:rsidRPr="009624BF">
        <w:rPr>
          <w:rFonts w:ascii="Calibri" w:eastAsia="Times New Roman" w:hAnsi="Calibri" w:cs="Calibri"/>
          <w:i/>
          <w:iCs/>
          <w:sz w:val="24"/>
          <w:szCs w:val="24"/>
          <w:bdr w:val="none" w:sz="0" w:space="0" w:color="auto" w:frame="1"/>
        </w:rPr>
        <w:t>(Application for Federal Assistance – organizations)</w:t>
      </w:r>
      <w:r w:rsidRPr="009624BF">
        <w:rPr>
          <w:rFonts w:ascii="Calibri" w:eastAsia="Times New Roman" w:hAnsi="Calibri" w:cs="Calibri"/>
          <w:sz w:val="24"/>
          <w:szCs w:val="24"/>
        </w:rPr>
        <w:t> </w:t>
      </w:r>
    </w:p>
    <w:p w14:paraId="267B49DF" w14:textId="418EF25D" w:rsidR="003F3266" w:rsidRPr="009624BF" w:rsidRDefault="003F3266" w:rsidP="00647DD8">
      <w:pPr>
        <w:pStyle w:val="ListParagraph"/>
        <w:numPr>
          <w:ilvl w:val="0"/>
          <w:numId w:val="3"/>
        </w:numPr>
        <w:shd w:val="clear" w:color="auto" w:fill="FFFFFF"/>
        <w:tabs>
          <w:tab w:val="clear" w:pos="720"/>
          <w:tab w:val="num" w:pos="1080"/>
        </w:tabs>
        <w:spacing w:after="0" w:line="240" w:lineRule="auto"/>
        <w:ind w:left="1080"/>
        <w:textAlignment w:val="baseline"/>
        <w:rPr>
          <w:rFonts w:ascii="Calibri" w:eastAsia="Times New Roman" w:hAnsi="Calibri" w:cs="Calibri"/>
          <w:sz w:val="24"/>
          <w:szCs w:val="24"/>
        </w:rPr>
      </w:pPr>
      <w:r w:rsidRPr="009624BF">
        <w:rPr>
          <w:rFonts w:ascii="Calibri" w:eastAsia="Times New Roman" w:hAnsi="Calibri" w:cs="Calibri"/>
          <w:sz w:val="24"/>
          <w:szCs w:val="24"/>
          <w:bdr w:val="none" w:sz="0" w:space="0" w:color="auto" w:frame="1"/>
        </w:rPr>
        <w:t>SF</w:t>
      </w:r>
      <w:r w:rsidR="009C3034" w:rsidRPr="009624BF">
        <w:rPr>
          <w:rFonts w:ascii="Calibri" w:eastAsia="Times New Roman" w:hAnsi="Calibri" w:cs="Calibri"/>
          <w:sz w:val="24"/>
          <w:szCs w:val="24"/>
          <w:bdr w:val="none" w:sz="0" w:space="0" w:color="auto" w:frame="1"/>
        </w:rPr>
        <w:t>-</w:t>
      </w:r>
      <w:r w:rsidRPr="009624BF">
        <w:rPr>
          <w:rFonts w:ascii="Calibri" w:eastAsia="Times New Roman" w:hAnsi="Calibri" w:cs="Calibri"/>
          <w:sz w:val="24"/>
          <w:szCs w:val="24"/>
          <w:bdr w:val="none" w:sz="0" w:space="0" w:color="auto" w:frame="1"/>
        </w:rPr>
        <w:t>424A</w:t>
      </w:r>
      <w:r w:rsidRPr="009624BF">
        <w:rPr>
          <w:rFonts w:ascii="Calibri" w:eastAsia="Times New Roman" w:hAnsi="Calibri" w:cs="Calibri"/>
          <w:sz w:val="24"/>
          <w:szCs w:val="24"/>
        </w:rPr>
        <w:t> </w:t>
      </w:r>
      <w:r w:rsidRPr="009624BF">
        <w:rPr>
          <w:rFonts w:ascii="Calibri" w:eastAsia="Times New Roman" w:hAnsi="Calibri" w:cs="Calibri"/>
          <w:i/>
          <w:iCs/>
          <w:sz w:val="24"/>
          <w:szCs w:val="24"/>
          <w:bdr w:val="none" w:sz="0" w:space="0" w:color="auto" w:frame="1"/>
        </w:rPr>
        <w:t xml:space="preserve">(Budget Information for Non-Construction programs) </w:t>
      </w:r>
    </w:p>
    <w:p w14:paraId="62CDAE80" w14:textId="0EF29B98" w:rsidR="003F3266" w:rsidRPr="009624BF" w:rsidRDefault="003F3266" w:rsidP="00647DD8">
      <w:pPr>
        <w:pStyle w:val="ListParagraph"/>
        <w:numPr>
          <w:ilvl w:val="0"/>
          <w:numId w:val="3"/>
        </w:numPr>
        <w:shd w:val="clear" w:color="auto" w:fill="FFFFFF"/>
        <w:tabs>
          <w:tab w:val="clear" w:pos="720"/>
          <w:tab w:val="num" w:pos="1080"/>
        </w:tabs>
        <w:spacing w:after="0" w:line="240" w:lineRule="auto"/>
        <w:ind w:left="1080"/>
        <w:textAlignment w:val="baseline"/>
        <w:rPr>
          <w:rFonts w:ascii="Calibri" w:eastAsia="Times New Roman" w:hAnsi="Calibri" w:cs="Calibri"/>
          <w:sz w:val="24"/>
          <w:szCs w:val="24"/>
        </w:rPr>
      </w:pPr>
      <w:r w:rsidRPr="009624BF">
        <w:rPr>
          <w:rFonts w:ascii="Calibri" w:eastAsia="Times New Roman" w:hAnsi="Calibri" w:cs="Calibri"/>
          <w:sz w:val="24"/>
          <w:szCs w:val="24"/>
          <w:bdr w:val="none" w:sz="0" w:space="0" w:color="auto" w:frame="1"/>
        </w:rPr>
        <w:t>SF</w:t>
      </w:r>
      <w:r w:rsidR="009C3034" w:rsidRPr="009624BF">
        <w:rPr>
          <w:rFonts w:ascii="Calibri" w:eastAsia="Times New Roman" w:hAnsi="Calibri" w:cs="Calibri"/>
          <w:sz w:val="24"/>
          <w:szCs w:val="24"/>
          <w:bdr w:val="none" w:sz="0" w:space="0" w:color="auto" w:frame="1"/>
        </w:rPr>
        <w:t>-</w:t>
      </w:r>
      <w:r w:rsidRPr="009624BF">
        <w:rPr>
          <w:rFonts w:ascii="Calibri" w:eastAsia="Times New Roman" w:hAnsi="Calibri" w:cs="Calibri"/>
          <w:sz w:val="24"/>
          <w:szCs w:val="24"/>
          <w:bdr w:val="none" w:sz="0" w:space="0" w:color="auto" w:frame="1"/>
        </w:rPr>
        <w:t>424B</w:t>
      </w:r>
      <w:r w:rsidRPr="009624BF">
        <w:rPr>
          <w:rFonts w:ascii="Calibri" w:eastAsia="Times New Roman" w:hAnsi="Calibri" w:cs="Calibri"/>
          <w:sz w:val="24"/>
          <w:szCs w:val="24"/>
        </w:rPr>
        <w:t> </w:t>
      </w:r>
      <w:r w:rsidRPr="009624BF">
        <w:rPr>
          <w:rFonts w:ascii="Calibri" w:eastAsia="Times New Roman" w:hAnsi="Calibri" w:cs="Calibri"/>
          <w:i/>
          <w:iCs/>
          <w:sz w:val="24"/>
          <w:szCs w:val="24"/>
          <w:bdr w:val="none" w:sz="0" w:space="0" w:color="auto" w:frame="1"/>
        </w:rPr>
        <w:t>(Assurances for Non-Construction programs)</w:t>
      </w:r>
      <w:r w:rsidR="00E220B3" w:rsidRPr="009624BF">
        <w:rPr>
          <w:rFonts w:ascii="Calibri" w:eastAsia="Times New Roman" w:hAnsi="Calibri" w:cs="Calibri"/>
          <w:i/>
          <w:iCs/>
          <w:sz w:val="24"/>
          <w:szCs w:val="24"/>
          <w:bdr w:val="none" w:sz="0" w:space="0" w:color="auto" w:frame="1"/>
        </w:rPr>
        <w:t>.</w:t>
      </w:r>
      <w:r w:rsidR="00E220B3" w:rsidRPr="009624BF">
        <w:rPr>
          <w:rFonts w:ascii="Calibri" w:eastAsia="Times New Roman" w:hAnsi="Calibri" w:cs="Calibri"/>
          <w:b/>
          <w:bCs/>
          <w:i/>
          <w:iCs/>
          <w:sz w:val="24"/>
          <w:szCs w:val="24"/>
          <w:bdr w:val="none" w:sz="0" w:space="0" w:color="auto" w:frame="1"/>
        </w:rPr>
        <w:t xml:space="preserve">  </w:t>
      </w:r>
      <w:r w:rsidR="00E220B3" w:rsidRPr="009624BF">
        <w:rPr>
          <w:rFonts w:ascii="Calibri" w:eastAsia="Times New Roman" w:hAnsi="Calibri" w:cs="Calibri"/>
          <w:sz w:val="24"/>
          <w:szCs w:val="24"/>
          <w:u w:val="single"/>
          <w:bdr w:val="none" w:sz="0" w:space="0" w:color="auto" w:frame="1"/>
        </w:rPr>
        <w:t>N</w:t>
      </w:r>
      <w:r w:rsidR="009C3034" w:rsidRPr="009624BF">
        <w:rPr>
          <w:rFonts w:ascii="Calibri" w:eastAsia="Times New Roman" w:hAnsi="Calibri" w:cs="Calibri"/>
          <w:sz w:val="24"/>
          <w:szCs w:val="24"/>
          <w:u w:val="single"/>
          <w:bdr w:val="none" w:sz="0" w:space="0" w:color="auto" w:frame="1"/>
        </w:rPr>
        <w:t>ote</w:t>
      </w:r>
      <w:r w:rsidR="009C3034" w:rsidRPr="009624BF">
        <w:rPr>
          <w:rFonts w:ascii="Calibri" w:eastAsia="Times New Roman" w:hAnsi="Calibri" w:cs="Calibri"/>
          <w:sz w:val="24"/>
          <w:szCs w:val="24"/>
          <w:bdr w:val="none" w:sz="0" w:space="0" w:color="auto" w:frame="1"/>
        </w:rPr>
        <w:t>: the SF-424B is only required for organizations not registered in SAM.gov</w:t>
      </w:r>
    </w:p>
    <w:p w14:paraId="07AC5113" w14:textId="1CB8D7A4" w:rsidR="003F3266" w:rsidRPr="009624BF" w:rsidRDefault="003F3266" w:rsidP="00637AC4">
      <w:pPr>
        <w:shd w:val="clear" w:color="auto" w:fill="FFFFFF"/>
        <w:tabs>
          <w:tab w:val="left" w:pos="1080"/>
        </w:tabs>
        <w:spacing w:after="0" w:line="240" w:lineRule="auto"/>
        <w:ind w:left="360"/>
        <w:textAlignment w:val="baseline"/>
        <w:rPr>
          <w:rFonts w:ascii="Calibri" w:eastAsia="Times New Roman" w:hAnsi="Calibri" w:cs="Calibri"/>
          <w:color w:val="333333"/>
          <w:sz w:val="24"/>
          <w:szCs w:val="24"/>
        </w:rPr>
      </w:pPr>
    </w:p>
    <w:p w14:paraId="4F4F2F1E" w14:textId="4E6785C8" w:rsidR="00637AC4" w:rsidRPr="009624BF" w:rsidRDefault="00637AC4" w:rsidP="00637AC4">
      <w:pPr>
        <w:shd w:val="clear" w:color="auto" w:fill="FFFFFF" w:themeFill="background1"/>
        <w:spacing w:after="0" w:line="240" w:lineRule="auto"/>
        <w:rPr>
          <w:rFonts w:ascii="Calibri" w:eastAsia="Times New Roman" w:hAnsi="Calibri" w:cs="Calibri"/>
          <w:b/>
          <w:bCs/>
          <w:sz w:val="24"/>
          <w:szCs w:val="24"/>
        </w:rPr>
      </w:pPr>
      <w:proofErr w:type="gramStart"/>
      <w:r w:rsidRPr="009624BF">
        <w:rPr>
          <w:rFonts w:ascii="Calibri" w:eastAsia="Times New Roman" w:hAnsi="Calibri" w:cs="Calibri"/>
          <w:sz w:val="24"/>
          <w:szCs w:val="24"/>
          <w:bdr w:val="none" w:sz="0" w:space="0" w:color="auto" w:frame="1"/>
        </w:rPr>
        <w:t>All of</w:t>
      </w:r>
      <w:proofErr w:type="gramEnd"/>
      <w:r w:rsidRPr="009624BF">
        <w:rPr>
          <w:rFonts w:ascii="Calibri" w:eastAsia="Times New Roman" w:hAnsi="Calibri" w:cs="Calibri"/>
          <w:sz w:val="24"/>
          <w:szCs w:val="24"/>
          <w:bdr w:val="none" w:sz="0" w:space="0" w:color="auto" w:frame="1"/>
        </w:rPr>
        <w:t xml:space="preserve"> these forms are available at </w:t>
      </w:r>
      <w:hyperlink r:id="rId12" w:history="1">
        <w:r w:rsidRPr="009624BF">
          <w:rPr>
            <w:rStyle w:val="Hyperlink"/>
            <w:rFonts w:ascii="Calibri" w:eastAsia="Times New Roman" w:hAnsi="Calibri" w:cs="Calibri"/>
            <w:sz w:val="24"/>
            <w:szCs w:val="24"/>
            <w:bdr w:val="none" w:sz="0" w:space="0" w:color="auto" w:frame="1"/>
          </w:rPr>
          <w:t>http://www.grants.gov</w:t>
        </w:r>
      </w:hyperlink>
      <w:r w:rsidRPr="009624BF">
        <w:rPr>
          <w:rFonts w:ascii="Calibri" w:eastAsia="Times New Roman" w:hAnsi="Calibri" w:cs="Calibri"/>
          <w:sz w:val="24"/>
          <w:szCs w:val="24"/>
          <w:bdr w:val="none" w:sz="0" w:space="0" w:color="auto" w:frame="1"/>
        </w:rPr>
        <w:t xml:space="preserve"> under the “Forms” tab.</w:t>
      </w:r>
    </w:p>
    <w:p w14:paraId="7CF7F3C1" w14:textId="77777777" w:rsidR="00637AC4" w:rsidRPr="009624BF" w:rsidRDefault="00637AC4" w:rsidP="00637AC4">
      <w:pPr>
        <w:shd w:val="clear" w:color="auto" w:fill="FFFFFF"/>
        <w:tabs>
          <w:tab w:val="left" w:pos="1080"/>
        </w:tabs>
        <w:spacing w:after="0" w:line="240" w:lineRule="auto"/>
        <w:textAlignment w:val="baseline"/>
        <w:rPr>
          <w:rFonts w:ascii="Calibri" w:eastAsia="Times New Roman" w:hAnsi="Calibri" w:cs="Calibri"/>
          <w:color w:val="333333"/>
          <w:sz w:val="24"/>
          <w:szCs w:val="24"/>
        </w:rPr>
      </w:pPr>
    </w:p>
    <w:p w14:paraId="3B79BE11" w14:textId="790DA69D" w:rsidR="003F3266" w:rsidRPr="005E3648" w:rsidRDefault="003F3266" w:rsidP="002F088E">
      <w:pPr>
        <w:shd w:val="clear" w:color="auto" w:fill="FFFFFF"/>
        <w:spacing w:after="0" w:line="240" w:lineRule="auto"/>
        <w:textAlignment w:val="baseline"/>
        <w:rPr>
          <w:rFonts w:ascii="Calibri" w:eastAsia="Times New Roman" w:hAnsi="Calibri" w:cs="Calibri"/>
          <w:sz w:val="24"/>
          <w:szCs w:val="24"/>
          <w:bdr w:val="none" w:sz="0" w:space="0" w:color="auto" w:frame="1"/>
        </w:rPr>
      </w:pPr>
      <w:r w:rsidRPr="009624BF">
        <w:rPr>
          <w:rFonts w:ascii="Calibri" w:eastAsia="Times New Roman" w:hAnsi="Calibri" w:cs="Calibri"/>
          <w:sz w:val="24"/>
          <w:szCs w:val="24"/>
          <w:bdr w:val="none" w:sz="0" w:space="0" w:color="auto" w:frame="1"/>
        </w:rPr>
        <w:t xml:space="preserve">2. </w:t>
      </w:r>
      <w:r w:rsidRPr="009624BF">
        <w:rPr>
          <w:rFonts w:ascii="Calibri" w:eastAsia="Times New Roman" w:hAnsi="Calibri" w:cs="Calibri"/>
          <w:sz w:val="24"/>
          <w:szCs w:val="24"/>
          <w:u w:val="single"/>
          <w:bdr w:val="none" w:sz="0" w:space="0" w:color="auto" w:frame="1"/>
        </w:rPr>
        <w:t>Proposal</w:t>
      </w:r>
      <w:r w:rsidRPr="009624BF">
        <w:rPr>
          <w:rFonts w:ascii="Calibri" w:eastAsia="Times New Roman" w:hAnsi="Calibri" w:cs="Calibri"/>
          <w:sz w:val="24"/>
          <w:szCs w:val="24"/>
          <w:bdr w:val="none" w:sz="0" w:space="0" w:color="auto" w:frame="1"/>
        </w:rPr>
        <w:t xml:space="preserve"> (</w:t>
      </w:r>
      <w:r w:rsidR="005471CC" w:rsidRPr="009624BF">
        <w:rPr>
          <w:rFonts w:ascii="Calibri" w:eastAsia="Times New Roman" w:hAnsi="Calibri" w:cs="Calibri"/>
          <w:iCs/>
          <w:sz w:val="24"/>
          <w:szCs w:val="24"/>
          <w:bdr w:val="none" w:sz="0" w:space="0" w:color="auto" w:frame="1"/>
        </w:rPr>
        <w:t>15</w:t>
      </w:r>
      <w:r w:rsidRPr="009624BF">
        <w:rPr>
          <w:rFonts w:ascii="Calibri" w:eastAsia="Times New Roman" w:hAnsi="Calibri" w:cs="Calibri"/>
          <w:i/>
          <w:sz w:val="24"/>
          <w:szCs w:val="24"/>
          <w:bdr w:val="none" w:sz="0" w:space="0" w:color="auto" w:frame="1"/>
        </w:rPr>
        <w:t xml:space="preserve"> </w:t>
      </w:r>
      <w:r w:rsidRPr="009624BF">
        <w:rPr>
          <w:rFonts w:ascii="Calibri" w:eastAsia="Times New Roman" w:hAnsi="Calibri" w:cs="Calibri"/>
          <w:sz w:val="24"/>
          <w:szCs w:val="24"/>
          <w:bdr w:val="none" w:sz="0" w:space="0" w:color="auto" w:frame="1"/>
        </w:rPr>
        <w:t>pages maximum</w:t>
      </w:r>
      <w:r w:rsidR="001A1738" w:rsidRPr="009624BF">
        <w:rPr>
          <w:rFonts w:ascii="Calibri" w:eastAsia="Times New Roman" w:hAnsi="Calibri" w:cs="Calibri"/>
          <w:b/>
          <w:bCs/>
          <w:sz w:val="24"/>
          <w:szCs w:val="24"/>
          <w:bdr w:val="none" w:sz="0" w:space="0" w:color="auto" w:frame="1"/>
        </w:rPr>
        <w:t xml:space="preserve"> </w:t>
      </w:r>
      <w:r w:rsidR="001A1738" w:rsidRPr="009624BF">
        <w:rPr>
          <w:rFonts w:ascii="Calibri" w:eastAsia="Times New Roman" w:hAnsi="Calibri" w:cs="Calibri"/>
          <w:sz w:val="24"/>
          <w:szCs w:val="24"/>
          <w:bdr w:val="none" w:sz="0" w:space="0" w:color="auto" w:frame="1"/>
        </w:rPr>
        <w:t xml:space="preserve">excluding any mandatory forms and/or attachments as described </w:t>
      </w:r>
      <w:r w:rsidR="00877031">
        <w:rPr>
          <w:rFonts w:ascii="Calibri" w:eastAsia="Times New Roman" w:hAnsi="Calibri" w:cs="Calibri"/>
          <w:sz w:val="24"/>
          <w:szCs w:val="24"/>
          <w:bdr w:val="none" w:sz="0" w:space="0" w:color="auto" w:frame="1"/>
        </w:rPr>
        <w:t>herein</w:t>
      </w:r>
      <w:r w:rsidRPr="005E3648">
        <w:rPr>
          <w:rFonts w:ascii="Calibri" w:eastAsia="Times New Roman" w:hAnsi="Calibri" w:cs="Calibri"/>
          <w:sz w:val="24"/>
          <w:szCs w:val="24"/>
          <w:bdr w:val="none" w:sz="0" w:space="0" w:color="auto" w:frame="1"/>
        </w:rPr>
        <w:t>)</w:t>
      </w:r>
      <w:r w:rsidR="005E3648">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sz w:val="24"/>
          <w:szCs w:val="24"/>
        </w:rPr>
        <w:t xml:space="preserve">The proposal should contain sufficient information that anyone not familiar with it would understand exactly what the applicant wants to do. You may use your own proposal format, but it must include all the </w:t>
      </w:r>
      <w:r w:rsidR="00707D21" w:rsidRPr="009624BF">
        <w:rPr>
          <w:rFonts w:ascii="Calibri" w:eastAsia="Times New Roman" w:hAnsi="Calibri" w:cs="Calibri"/>
          <w:sz w:val="24"/>
          <w:szCs w:val="24"/>
        </w:rPr>
        <w:t>following items.</w:t>
      </w:r>
      <w:r w:rsidRPr="009624BF">
        <w:rPr>
          <w:rFonts w:ascii="Calibri" w:eastAsia="Times New Roman" w:hAnsi="Calibri" w:cs="Calibri"/>
          <w:sz w:val="24"/>
          <w:szCs w:val="24"/>
        </w:rPr>
        <w:t xml:space="preserve">  </w:t>
      </w:r>
    </w:p>
    <w:p w14:paraId="3810F3B7" w14:textId="77777777" w:rsidR="002F088E" w:rsidRPr="009624BF" w:rsidRDefault="002F088E" w:rsidP="002F088E">
      <w:pPr>
        <w:shd w:val="clear" w:color="auto" w:fill="FFFFFF"/>
        <w:spacing w:after="0" w:line="240" w:lineRule="auto"/>
        <w:textAlignment w:val="baseline"/>
        <w:rPr>
          <w:rFonts w:ascii="Calibri" w:eastAsia="Times New Roman" w:hAnsi="Calibri" w:cs="Calibri"/>
          <w:sz w:val="24"/>
          <w:szCs w:val="24"/>
        </w:rPr>
      </w:pPr>
    </w:p>
    <w:p w14:paraId="3E7068B6" w14:textId="53593245" w:rsidR="002F088E" w:rsidRPr="009624BF" w:rsidRDefault="003F3266" w:rsidP="00647DD8">
      <w:pPr>
        <w:pStyle w:val="ListParagraph"/>
        <w:numPr>
          <w:ilvl w:val="0"/>
          <w:numId w:val="13"/>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Summary</w:t>
      </w:r>
      <w:r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bCs/>
          <w:sz w:val="24"/>
          <w:szCs w:val="24"/>
          <w:bdr w:val="none" w:sz="0" w:space="0" w:color="auto" w:frame="1"/>
        </w:rPr>
        <w:t>Short</w:t>
      </w:r>
      <w:r w:rsidRPr="009624BF">
        <w:rPr>
          <w:rFonts w:ascii="Calibri" w:eastAsia="Times New Roman" w:hAnsi="Calibri" w:cs="Calibri"/>
          <w:sz w:val="24"/>
          <w:szCs w:val="24"/>
        </w:rPr>
        <w:t xml:space="preserve"> narrative that </w:t>
      </w:r>
      <w:r w:rsidR="007A3FD6">
        <w:rPr>
          <w:rFonts w:ascii="Calibri" w:eastAsia="Times New Roman" w:hAnsi="Calibri" w:cs="Calibri"/>
          <w:sz w:val="24"/>
          <w:szCs w:val="24"/>
        </w:rPr>
        <w:t xml:space="preserve">identifies the applicant organization, </w:t>
      </w:r>
      <w:r w:rsidR="00BD0A51">
        <w:rPr>
          <w:rFonts w:ascii="Calibri" w:eastAsia="Times New Roman" w:hAnsi="Calibri" w:cs="Calibri"/>
          <w:sz w:val="24"/>
          <w:szCs w:val="24"/>
        </w:rPr>
        <w:t xml:space="preserve">date of proposal, </w:t>
      </w:r>
      <w:r w:rsidR="00A510FF">
        <w:rPr>
          <w:rFonts w:ascii="Calibri" w:eastAsia="Times New Roman" w:hAnsi="Calibri" w:cs="Calibri"/>
          <w:sz w:val="24"/>
          <w:szCs w:val="24"/>
        </w:rPr>
        <w:t xml:space="preserve">program title, and </w:t>
      </w:r>
      <w:r w:rsidRPr="009624BF">
        <w:rPr>
          <w:rFonts w:ascii="Calibri" w:eastAsia="Times New Roman" w:hAnsi="Calibri" w:cs="Calibri"/>
          <w:sz w:val="24"/>
          <w:szCs w:val="24"/>
        </w:rPr>
        <w:t>outline</w:t>
      </w:r>
      <w:r w:rsidR="00A510FF">
        <w:rPr>
          <w:rFonts w:ascii="Calibri" w:eastAsia="Times New Roman" w:hAnsi="Calibri" w:cs="Calibri"/>
          <w:sz w:val="24"/>
          <w:szCs w:val="24"/>
        </w:rPr>
        <w:t xml:space="preserve"> of</w:t>
      </w:r>
      <w:r w:rsidRPr="009624BF">
        <w:rPr>
          <w:rFonts w:ascii="Calibri" w:eastAsia="Times New Roman" w:hAnsi="Calibri" w:cs="Calibri"/>
          <w:sz w:val="24"/>
          <w:szCs w:val="24"/>
        </w:rPr>
        <w:t xml:space="preserve"> the proposed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xml:space="preserve"> including </w:t>
      </w:r>
      <w:r w:rsidR="00A510FF">
        <w:rPr>
          <w:rFonts w:ascii="Calibri" w:eastAsia="Times New Roman" w:hAnsi="Calibri" w:cs="Calibri"/>
          <w:sz w:val="24"/>
          <w:szCs w:val="24"/>
        </w:rPr>
        <w:t>duration</w:t>
      </w:r>
      <w:r w:rsidR="009F3868">
        <w:rPr>
          <w:rFonts w:ascii="Calibri" w:eastAsia="Times New Roman" w:hAnsi="Calibri" w:cs="Calibri"/>
          <w:sz w:val="24"/>
          <w:szCs w:val="24"/>
        </w:rPr>
        <w:t xml:space="preserve"> </w:t>
      </w:r>
      <w:r w:rsidRPr="009624BF">
        <w:rPr>
          <w:rFonts w:ascii="Calibri" w:eastAsia="Times New Roman" w:hAnsi="Calibri" w:cs="Calibri"/>
          <w:sz w:val="24"/>
          <w:szCs w:val="24"/>
        </w:rPr>
        <w:t>and anticipated impact.</w:t>
      </w:r>
    </w:p>
    <w:p w14:paraId="07A4D69C" w14:textId="04A06167" w:rsidR="002F088E" w:rsidRPr="009624BF" w:rsidRDefault="003F3266" w:rsidP="00647DD8">
      <w:pPr>
        <w:pStyle w:val="ListParagraph"/>
        <w:numPr>
          <w:ilvl w:val="0"/>
          <w:numId w:val="13"/>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Introduction to the</w:t>
      </w:r>
      <w:r w:rsidR="000130A7" w:rsidRPr="009624BF">
        <w:rPr>
          <w:rFonts w:ascii="Calibri" w:eastAsia="Times New Roman" w:hAnsi="Calibri" w:cs="Calibri"/>
          <w:sz w:val="24"/>
          <w:szCs w:val="24"/>
          <w:u w:val="single"/>
          <w:bdr w:val="none" w:sz="0" w:space="0" w:color="auto" w:frame="1"/>
        </w:rPr>
        <w:t xml:space="preserve"> applicant</w:t>
      </w:r>
      <w:r w:rsidRPr="009624BF">
        <w:rPr>
          <w:rFonts w:ascii="Calibri" w:eastAsia="Times New Roman" w:hAnsi="Calibri" w:cs="Calibri"/>
          <w:sz w:val="24"/>
          <w:szCs w:val="24"/>
          <w:u w:val="single"/>
          <w:bdr w:val="none" w:sz="0" w:space="0" w:color="auto" w:frame="1"/>
        </w:rPr>
        <w:t xml:space="preserve"> </w:t>
      </w:r>
      <w:r w:rsidR="000130A7" w:rsidRPr="009624BF">
        <w:rPr>
          <w:rFonts w:ascii="Calibri" w:eastAsia="Times New Roman" w:hAnsi="Calibri" w:cs="Calibri"/>
          <w:sz w:val="24"/>
          <w:szCs w:val="24"/>
          <w:u w:val="single"/>
          <w:bdr w:val="none" w:sz="0" w:space="0" w:color="auto" w:frame="1"/>
        </w:rPr>
        <w:t>o</w:t>
      </w:r>
      <w:r w:rsidRPr="009624BF">
        <w:rPr>
          <w:rFonts w:ascii="Calibri" w:eastAsia="Times New Roman" w:hAnsi="Calibri" w:cs="Calibri"/>
          <w:sz w:val="24"/>
          <w:szCs w:val="24"/>
          <w:u w:val="single"/>
          <w:bdr w:val="none" w:sz="0" w:space="0" w:color="auto" w:frame="1"/>
        </w:rPr>
        <w:t>rganization</w:t>
      </w:r>
      <w:r w:rsidRPr="009624BF">
        <w:rPr>
          <w:rFonts w:ascii="Calibri" w:eastAsia="Times New Roman" w:hAnsi="Calibri" w:cs="Calibri"/>
          <w:sz w:val="24"/>
          <w:szCs w:val="24"/>
        </w:rPr>
        <w:t xml:space="preserve">: A description of past and present operations, showing ability to carry out the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including information on all previous grants from U.S. government agencies</w:t>
      </w:r>
      <w:r w:rsidR="00A27B6A">
        <w:rPr>
          <w:rFonts w:ascii="Calibri" w:eastAsia="Times New Roman" w:hAnsi="Calibri" w:cs="Calibri"/>
          <w:sz w:val="24"/>
          <w:szCs w:val="24"/>
        </w:rPr>
        <w:t xml:space="preserve"> and/or major international donors. </w:t>
      </w:r>
    </w:p>
    <w:p w14:paraId="7CA3C942" w14:textId="54708386" w:rsidR="002F088E" w:rsidRPr="009624BF" w:rsidRDefault="003F3266" w:rsidP="00647DD8">
      <w:pPr>
        <w:pStyle w:val="ListParagraph"/>
        <w:numPr>
          <w:ilvl w:val="0"/>
          <w:numId w:val="13"/>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 xml:space="preserve">Problem </w:t>
      </w:r>
      <w:r w:rsidR="000130A7" w:rsidRPr="009624BF">
        <w:rPr>
          <w:rFonts w:ascii="Calibri" w:eastAsia="Times New Roman" w:hAnsi="Calibri" w:cs="Calibri"/>
          <w:sz w:val="24"/>
          <w:szCs w:val="24"/>
          <w:u w:val="single"/>
          <w:bdr w:val="none" w:sz="0" w:space="0" w:color="auto" w:frame="1"/>
        </w:rPr>
        <w:t>s</w:t>
      </w:r>
      <w:r w:rsidRPr="009624BF">
        <w:rPr>
          <w:rFonts w:ascii="Calibri" w:eastAsia="Times New Roman" w:hAnsi="Calibri" w:cs="Calibri"/>
          <w:sz w:val="24"/>
          <w:szCs w:val="24"/>
          <w:u w:val="single"/>
          <w:bdr w:val="none" w:sz="0" w:space="0" w:color="auto" w:frame="1"/>
        </w:rPr>
        <w:t>tatement</w:t>
      </w:r>
      <w:r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sz w:val="24"/>
          <w:szCs w:val="24"/>
        </w:rPr>
        <w:t xml:space="preserve">Clear, </w:t>
      </w:r>
      <w:proofErr w:type="gramStart"/>
      <w:r w:rsidRPr="009624BF">
        <w:rPr>
          <w:rFonts w:ascii="Calibri" w:eastAsia="Times New Roman" w:hAnsi="Calibri" w:cs="Calibri"/>
          <w:sz w:val="24"/>
          <w:szCs w:val="24"/>
        </w:rPr>
        <w:t>concise</w:t>
      </w:r>
      <w:proofErr w:type="gramEnd"/>
      <w:r w:rsidRPr="009624BF">
        <w:rPr>
          <w:rFonts w:ascii="Calibri" w:eastAsia="Times New Roman" w:hAnsi="Calibri" w:cs="Calibri"/>
          <w:sz w:val="24"/>
          <w:szCs w:val="24"/>
        </w:rPr>
        <w:t xml:space="preserve"> and well-supported statement of the </w:t>
      </w:r>
      <w:r w:rsidR="0086571A">
        <w:rPr>
          <w:rFonts w:ascii="Calibri" w:eastAsia="Times New Roman" w:hAnsi="Calibri" w:cs="Calibri"/>
          <w:sz w:val="24"/>
          <w:szCs w:val="24"/>
        </w:rPr>
        <w:t xml:space="preserve">issue(s) </w:t>
      </w:r>
      <w:r w:rsidRPr="009624BF">
        <w:rPr>
          <w:rFonts w:ascii="Calibri" w:eastAsia="Times New Roman" w:hAnsi="Calibri" w:cs="Calibri"/>
          <w:sz w:val="24"/>
          <w:szCs w:val="24"/>
        </w:rPr>
        <w:t xml:space="preserve">to be addressed and </w:t>
      </w:r>
      <w:r w:rsidR="00B50DD1">
        <w:rPr>
          <w:rFonts w:ascii="Calibri" w:eastAsia="Times New Roman" w:hAnsi="Calibri" w:cs="Calibri"/>
          <w:sz w:val="24"/>
          <w:szCs w:val="24"/>
        </w:rPr>
        <w:t xml:space="preserve">how </w:t>
      </w:r>
      <w:r w:rsidRPr="009624BF">
        <w:rPr>
          <w:rFonts w:ascii="Calibri" w:eastAsia="Times New Roman" w:hAnsi="Calibri" w:cs="Calibri"/>
          <w:sz w:val="24"/>
          <w:szCs w:val="24"/>
        </w:rPr>
        <w:t xml:space="preserve">the proposed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xml:space="preserve"> </w:t>
      </w:r>
      <w:r w:rsidR="00B50DD1">
        <w:rPr>
          <w:rFonts w:ascii="Calibri" w:eastAsia="Times New Roman" w:hAnsi="Calibri" w:cs="Calibri"/>
          <w:sz w:val="24"/>
          <w:szCs w:val="24"/>
        </w:rPr>
        <w:t xml:space="preserve">will </w:t>
      </w:r>
      <w:r w:rsidR="0086571A">
        <w:rPr>
          <w:rFonts w:ascii="Calibri" w:eastAsia="Times New Roman" w:hAnsi="Calibri" w:cs="Calibri"/>
          <w:sz w:val="24"/>
          <w:szCs w:val="24"/>
        </w:rPr>
        <w:t>resolve the issue(s)</w:t>
      </w:r>
      <w:r w:rsidR="00493ACD" w:rsidRPr="009624BF">
        <w:rPr>
          <w:rFonts w:ascii="Calibri" w:eastAsia="Times New Roman" w:hAnsi="Calibri" w:cs="Calibri"/>
          <w:sz w:val="24"/>
          <w:szCs w:val="24"/>
        </w:rPr>
        <w:t>.</w:t>
      </w:r>
    </w:p>
    <w:p w14:paraId="5FC91511" w14:textId="45C6F4A2" w:rsidR="00BE6F92" w:rsidRPr="009624BF" w:rsidRDefault="00B37DD1" w:rsidP="00647DD8">
      <w:pPr>
        <w:pStyle w:val="ListParagraph"/>
        <w:numPr>
          <w:ilvl w:val="0"/>
          <w:numId w:val="13"/>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Program</w:t>
      </w:r>
      <w:r w:rsidR="003F3266" w:rsidRPr="009624BF">
        <w:rPr>
          <w:rFonts w:ascii="Calibri" w:eastAsia="Times New Roman" w:hAnsi="Calibri" w:cs="Calibri"/>
          <w:sz w:val="24"/>
          <w:szCs w:val="24"/>
          <w:u w:val="single"/>
          <w:bdr w:val="none" w:sz="0" w:space="0" w:color="auto" w:frame="1"/>
        </w:rPr>
        <w:t xml:space="preserve"> </w:t>
      </w:r>
      <w:r w:rsidR="000130A7" w:rsidRPr="009624BF">
        <w:rPr>
          <w:rFonts w:ascii="Calibri" w:eastAsia="Times New Roman" w:hAnsi="Calibri" w:cs="Calibri"/>
          <w:sz w:val="24"/>
          <w:szCs w:val="24"/>
          <w:u w:val="single"/>
          <w:bdr w:val="none" w:sz="0" w:space="0" w:color="auto" w:frame="1"/>
        </w:rPr>
        <w:t>g</w:t>
      </w:r>
      <w:r w:rsidR="003F3266" w:rsidRPr="009624BF">
        <w:rPr>
          <w:rFonts w:ascii="Calibri" w:eastAsia="Times New Roman" w:hAnsi="Calibri" w:cs="Calibri"/>
          <w:sz w:val="24"/>
          <w:szCs w:val="24"/>
          <w:u w:val="single"/>
          <w:bdr w:val="none" w:sz="0" w:space="0" w:color="auto" w:frame="1"/>
        </w:rPr>
        <w:t xml:space="preserve">oals and </w:t>
      </w:r>
      <w:r w:rsidR="000130A7" w:rsidRPr="009624BF">
        <w:rPr>
          <w:rFonts w:ascii="Calibri" w:eastAsia="Times New Roman" w:hAnsi="Calibri" w:cs="Calibri"/>
          <w:sz w:val="24"/>
          <w:szCs w:val="24"/>
          <w:u w:val="single"/>
          <w:bdr w:val="none" w:sz="0" w:space="0" w:color="auto" w:frame="1"/>
        </w:rPr>
        <w:t>o</w:t>
      </w:r>
      <w:r w:rsidR="003F3266" w:rsidRPr="009624BF">
        <w:rPr>
          <w:rFonts w:ascii="Calibri" w:eastAsia="Times New Roman" w:hAnsi="Calibri" w:cs="Calibri"/>
          <w:sz w:val="24"/>
          <w:szCs w:val="24"/>
          <w:u w:val="single"/>
          <w:bdr w:val="none" w:sz="0" w:space="0" w:color="auto" w:frame="1"/>
        </w:rPr>
        <w:t>bjectives</w:t>
      </w:r>
      <w:r w:rsidR="003F3266" w:rsidRPr="009624BF">
        <w:rPr>
          <w:rFonts w:ascii="Calibri" w:eastAsia="Times New Roman" w:hAnsi="Calibri" w:cs="Calibri"/>
          <w:b/>
          <w:bCs/>
          <w:sz w:val="24"/>
          <w:szCs w:val="24"/>
          <w:bdr w:val="none" w:sz="0" w:space="0" w:color="auto" w:frame="1"/>
        </w:rPr>
        <w:t xml:space="preserve">:  </w:t>
      </w:r>
      <w:r w:rsidR="003F3266" w:rsidRPr="009624BF">
        <w:rPr>
          <w:rFonts w:ascii="Calibri" w:eastAsia="Times New Roman" w:hAnsi="Calibri" w:cs="Calibri"/>
          <w:sz w:val="24"/>
          <w:szCs w:val="24"/>
        </w:rPr>
        <w:t xml:space="preserve">The “goals” describe what the </w:t>
      </w:r>
      <w:r w:rsidRPr="009624BF">
        <w:rPr>
          <w:rFonts w:ascii="Calibri" w:eastAsia="Times New Roman" w:hAnsi="Calibri" w:cs="Calibri"/>
          <w:sz w:val="24"/>
          <w:szCs w:val="24"/>
        </w:rPr>
        <w:t>program</w:t>
      </w:r>
      <w:r w:rsidR="003F3266" w:rsidRPr="009624BF">
        <w:rPr>
          <w:rFonts w:ascii="Calibri" w:eastAsia="Times New Roman" w:hAnsi="Calibri" w:cs="Calibri"/>
          <w:sz w:val="24"/>
          <w:szCs w:val="24"/>
        </w:rPr>
        <w:t xml:space="preserve"> is intended to achieve.  The “objectives” refer to the intermediate accomplishments on the way to the goals</w:t>
      </w:r>
      <w:r w:rsidR="00BE6F92" w:rsidRPr="009624BF">
        <w:rPr>
          <w:rFonts w:ascii="Calibri" w:eastAsia="Times New Roman" w:hAnsi="Calibri" w:cs="Calibri"/>
          <w:sz w:val="24"/>
          <w:szCs w:val="24"/>
        </w:rPr>
        <w:t xml:space="preserve">.  All program goals and objectives as well as the overall project design should adhere to the </w:t>
      </w:r>
      <w:r w:rsidR="00BE6F92" w:rsidRPr="0067571F">
        <w:rPr>
          <w:rFonts w:ascii="Calibri" w:eastAsia="Times New Roman" w:hAnsi="Calibri" w:cs="Calibri"/>
          <w:b/>
          <w:bCs/>
          <w:sz w:val="24"/>
          <w:szCs w:val="24"/>
        </w:rPr>
        <w:t>SMART</w:t>
      </w:r>
      <w:r w:rsidR="00BE6F92" w:rsidRPr="009624BF">
        <w:rPr>
          <w:rFonts w:ascii="Calibri" w:eastAsia="Times New Roman" w:hAnsi="Calibri" w:cs="Calibri"/>
          <w:sz w:val="24"/>
          <w:szCs w:val="24"/>
        </w:rPr>
        <w:t xml:space="preserve"> model: </w:t>
      </w:r>
    </w:p>
    <w:p w14:paraId="403A2463" w14:textId="77777777" w:rsidR="00BE6F92" w:rsidRPr="009624BF" w:rsidRDefault="00BE6F92" w:rsidP="00BE6F92">
      <w:pPr>
        <w:pStyle w:val="ListParagraph"/>
        <w:shd w:val="clear" w:color="auto" w:fill="FFFFFF" w:themeFill="background1"/>
        <w:spacing w:after="0" w:line="240" w:lineRule="auto"/>
        <w:ind w:left="1800"/>
        <w:textAlignment w:val="baseline"/>
        <w:rPr>
          <w:rFonts w:ascii="Calibri" w:eastAsia="Times New Roman" w:hAnsi="Calibri" w:cs="Calibri"/>
          <w:sz w:val="24"/>
          <w:szCs w:val="24"/>
        </w:rPr>
      </w:pPr>
    </w:p>
    <w:p w14:paraId="3735307E" w14:textId="77777777" w:rsidR="00F952B6" w:rsidRPr="009624BF" w:rsidRDefault="00BE6F92" w:rsidP="00647DD8">
      <w:pPr>
        <w:pStyle w:val="ListParagraph"/>
        <w:numPr>
          <w:ilvl w:val="0"/>
          <w:numId w:val="14"/>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color w:val="000000" w:themeColor="text1"/>
          <w:sz w:val="24"/>
          <w:szCs w:val="24"/>
        </w:rPr>
        <w:t>S</w:t>
      </w:r>
      <w:r w:rsidRPr="009624BF">
        <w:rPr>
          <w:rFonts w:ascii="Calibri" w:eastAsia="Times New Roman" w:hAnsi="Calibri" w:cs="Calibri"/>
          <w:color w:val="000000" w:themeColor="text1"/>
          <w:sz w:val="24"/>
          <w:szCs w:val="24"/>
        </w:rPr>
        <w:t xml:space="preserve">pecific - What are the specific objectives of the program activities and how will those objectives achieve the intended program impact? </w:t>
      </w:r>
    </w:p>
    <w:p w14:paraId="50E189C7" w14:textId="77777777" w:rsidR="00F952B6" w:rsidRPr="009624BF" w:rsidRDefault="00BE6F92" w:rsidP="00647DD8">
      <w:pPr>
        <w:pStyle w:val="ListParagraph"/>
        <w:numPr>
          <w:ilvl w:val="0"/>
          <w:numId w:val="14"/>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color w:val="000000" w:themeColor="text1"/>
          <w:sz w:val="24"/>
          <w:szCs w:val="24"/>
        </w:rPr>
        <w:t>M</w:t>
      </w:r>
      <w:r w:rsidRPr="009624BF">
        <w:rPr>
          <w:rFonts w:ascii="Calibri" w:eastAsia="Times New Roman" w:hAnsi="Calibri" w:cs="Calibri"/>
          <w:color w:val="000000" w:themeColor="text1"/>
          <w:sz w:val="24"/>
          <w:szCs w:val="24"/>
        </w:rPr>
        <w:t>easurable - What are the quantifiable results that determine achievement of each objective?</w:t>
      </w:r>
    </w:p>
    <w:p w14:paraId="6C34C79D" w14:textId="77777777" w:rsidR="00F952B6" w:rsidRPr="009624BF" w:rsidRDefault="00BE6F92" w:rsidP="00647DD8">
      <w:pPr>
        <w:pStyle w:val="ListParagraph"/>
        <w:numPr>
          <w:ilvl w:val="0"/>
          <w:numId w:val="14"/>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color w:val="000000" w:themeColor="text1"/>
          <w:sz w:val="24"/>
          <w:szCs w:val="24"/>
        </w:rPr>
        <w:t>A</w:t>
      </w:r>
      <w:r w:rsidRPr="009624BF">
        <w:rPr>
          <w:rFonts w:ascii="Calibri" w:eastAsia="Times New Roman" w:hAnsi="Calibri" w:cs="Calibri"/>
          <w:color w:val="000000" w:themeColor="text1"/>
          <w:sz w:val="24"/>
          <w:szCs w:val="24"/>
        </w:rPr>
        <w:t>chievable - Can the program meet the objectives within time and/or resource constraints?</w:t>
      </w:r>
    </w:p>
    <w:p w14:paraId="053150ED" w14:textId="77777777" w:rsidR="00F952B6" w:rsidRPr="009624BF" w:rsidRDefault="00BE6F92" w:rsidP="00647DD8">
      <w:pPr>
        <w:pStyle w:val="ListParagraph"/>
        <w:numPr>
          <w:ilvl w:val="0"/>
          <w:numId w:val="14"/>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color w:val="000000" w:themeColor="text1"/>
          <w:sz w:val="24"/>
          <w:szCs w:val="24"/>
        </w:rPr>
        <w:t>R</w:t>
      </w:r>
      <w:r w:rsidRPr="009624BF">
        <w:rPr>
          <w:rFonts w:ascii="Calibri" w:eastAsia="Times New Roman" w:hAnsi="Calibri" w:cs="Calibri"/>
          <w:color w:val="000000" w:themeColor="text1"/>
          <w:sz w:val="24"/>
          <w:szCs w:val="24"/>
        </w:rPr>
        <w:t>elevant - How will success of the objectives contribute to the program's overarching goal?</w:t>
      </w:r>
    </w:p>
    <w:p w14:paraId="1589D71C" w14:textId="2444F9D6" w:rsidR="00BE6F92" w:rsidRPr="009624BF" w:rsidRDefault="00BE6F92" w:rsidP="00647DD8">
      <w:pPr>
        <w:pStyle w:val="ListParagraph"/>
        <w:numPr>
          <w:ilvl w:val="0"/>
          <w:numId w:val="14"/>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color w:val="000000" w:themeColor="text1"/>
          <w:sz w:val="24"/>
          <w:szCs w:val="24"/>
        </w:rPr>
        <w:t>T</w:t>
      </w:r>
      <w:r w:rsidRPr="009624BF">
        <w:rPr>
          <w:rFonts w:ascii="Calibri" w:eastAsia="Times New Roman" w:hAnsi="Calibri" w:cs="Calibri"/>
          <w:color w:val="000000" w:themeColor="text1"/>
          <w:sz w:val="24"/>
          <w:szCs w:val="24"/>
        </w:rPr>
        <w:t>ime-Bound - Is there a clear schedule as to when key program milestones as well as the project’s end goal(s) are achieved?</w:t>
      </w:r>
    </w:p>
    <w:p w14:paraId="140A29E5" w14:textId="640E140D" w:rsidR="003F3266" w:rsidRPr="009624BF" w:rsidRDefault="003F3266" w:rsidP="00BE6F92">
      <w:pPr>
        <w:shd w:val="clear" w:color="auto" w:fill="FFFFFF"/>
        <w:spacing w:after="0" w:line="240" w:lineRule="auto"/>
        <w:ind w:left="1080"/>
        <w:textAlignment w:val="baseline"/>
        <w:rPr>
          <w:rFonts w:ascii="Calibri" w:eastAsia="Times New Roman" w:hAnsi="Calibri" w:cs="Calibri"/>
          <w:sz w:val="24"/>
          <w:szCs w:val="24"/>
        </w:rPr>
      </w:pPr>
    </w:p>
    <w:p w14:paraId="287579AB" w14:textId="3D7F0E49" w:rsidR="00F952B6" w:rsidRPr="009624BF" w:rsidRDefault="003F3266"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Activities</w:t>
      </w:r>
      <w:r w:rsidRPr="009624BF">
        <w:rPr>
          <w:rFonts w:ascii="Calibri" w:eastAsia="Times New Roman" w:hAnsi="Calibri" w:cs="Calibri"/>
          <w:sz w:val="24"/>
          <w:szCs w:val="24"/>
        </w:rPr>
        <w:t>: Describe the</w:t>
      </w:r>
      <w:r w:rsidR="00754AD1" w:rsidRPr="009624BF">
        <w:rPr>
          <w:rFonts w:ascii="Calibri" w:eastAsia="Times New Roman" w:hAnsi="Calibri" w:cs="Calibri"/>
          <w:sz w:val="24"/>
          <w:szCs w:val="24"/>
        </w:rPr>
        <w:t xml:space="preserve"> major</w:t>
      </w:r>
      <w:r w:rsidRPr="009624BF">
        <w:rPr>
          <w:rFonts w:ascii="Calibri" w:eastAsia="Times New Roman" w:hAnsi="Calibri" w:cs="Calibri"/>
          <w:sz w:val="24"/>
          <w:szCs w:val="24"/>
        </w:rPr>
        <w:t xml:space="preserve">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xml:space="preserve"> activities and how they will </w:t>
      </w:r>
      <w:r w:rsidR="00787F79">
        <w:rPr>
          <w:rFonts w:ascii="Calibri" w:eastAsia="Times New Roman" w:hAnsi="Calibri" w:cs="Calibri"/>
          <w:sz w:val="24"/>
          <w:szCs w:val="24"/>
        </w:rPr>
        <w:t xml:space="preserve">contribute toward </w:t>
      </w:r>
      <w:r w:rsidRPr="009624BF">
        <w:rPr>
          <w:rFonts w:ascii="Calibri" w:eastAsia="Times New Roman" w:hAnsi="Calibri" w:cs="Calibri"/>
          <w:sz w:val="24"/>
          <w:szCs w:val="24"/>
        </w:rPr>
        <w:t>achieve</w:t>
      </w:r>
      <w:r w:rsidR="00787F79">
        <w:rPr>
          <w:rFonts w:ascii="Calibri" w:eastAsia="Times New Roman" w:hAnsi="Calibri" w:cs="Calibri"/>
          <w:sz w:val="24"/>
          <w:szCs w:val="24"/>
        </w:rPr>
        <w:t xml:space="preserve">ment of </w:t>
      </w:r>
      <w:r w:rsidRPr="009624BF">
        <w:rPr>
          <w:rFonts w:ascii="Calibri" w:eastAsia="Times New Roman" w:hAnsi="Calibri" w:cs="Calibri"/>
          <w:sz w:val="24"/>
          <w:szCs w:val="24"/>
        </w:rPr>
        <w:t xml:space="preserve">the objectives. </w:t>
      </w:r>
    </w:p>
    <w:p w14:paraId="464CF7A9" w14:textId="4E8721AF" w:rsidR="00F952B6" w:rsidRPr="009624BF" w:rsidRDefault="003F3266"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 xml:space="preserve">Program </w:t>
      </w:r>
      <w:r w:rsidR="00AA1C36" w:rsidRPr="009624BF">
        <w:rPr>
          <w:rFonts w:ascii="Calibri" w:eastAsia="Times New Roman" w:hAnsi="Calibri" w:cs="Calibri"/>
          <w:sz w:val="24"/>
          <w:szCs w:val="24"/>
          <w:u w:val="single"/>
          <w:bdr w:val="none" w:sz="0" w:space="0" w:color="auto" w:frame="1"/>
        </w:rPr>
        <w:t>m</w:t>
      </w:r>
      <w:r w:rsidRPr="009624BF">
        <w:rPr>
          <w:rFonts w:ascii="Calibri" w:eastAsia="Times New Roman" w:hAnsi="Calibri" w:cs="Calibri"/>
          <w:sz w:val="24"/>
          <w:szCs w:val="24"/>
          <w:u w:val="single"/>
          <w:bdr w:val="none" w:sz="0" w:space="0" w:color="auto" w:frame="1"/>
        </w:rPr>
        <w:t xml:space="preserve">ethods and </w:t>
      </w:r>
      <w:r w:rsidR="00AA1C36" w:rsidRPr="009624BF">
        <w:rPr>
          <w:rFonts w:ascii="Calibri" w:eastAsia="Times New Roman" w:hAnsi="Calibri" w:cs="Calibri"/>
          <w:sz w:val="24"/>
          <w:szCs w:val="24"/>
          <w:u w:val="single"/>
          <w:bdr w:val="none" w:sz="0" w:space="0" w:color="auto" w:frame="1"/>
        </w:rPr>
        <w:t>d</w:t>
      </w:r>
      <w:r w:rsidRPr="009624BF">
        <w:rPr>
          <w:rFonts w:ascii="Calibri" w:eastAsia="Times New Roman" w:hAnsi="Calibri" w:cs="Calibri"/>
          <w:sz w:val="24"/>
          <w:szCs w:val="24"/>
          <w:u w:val="single"/>
          <w:bdr w:val="none" w:sz="0" w:space="0" w:color="auto" w:frame="1"/>
        </w:rPr>
        <w:t>esign</w:t>
      </w:r>
      <w:r w:rsidRPr="009624BF">
        <w:rPr>
          <w:rFonts w:ascii="Calibri" w:eastAsia="Times New Roman" w:hAnsi="Calibri" w:cs="Calibri"/>
          <w:sz w:val="24"/>
          <w:szCs w:val="24"/>
        </w:rPr>
        <w:t xml:space="preserve">: A description of how the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xml:space="preserve"> is expected to work to solve the stated problem and </w:t>
      </w:r>
      <w:r w:rsidR="00F107BC">
        <w:rPr>
          <w:rFonts w:ascii="Calibri" w:eastAsia="Times New Roman" w:hAnsi="Calibri" w:cs="Calibri"/>
          <w:sz w:val="24"/>
          <w:szCs w:val="24"/>
        </w:rPr>
        <w:t xml:space="preserve">to </w:t>
      </w:r>
      <w:r w:rsidRPr="009624BF">
        <w:rPr>
          <w:rFonts w:ascii="Calibri" w:eastAsia="Times New Roman" w:hAnsi="Calibri" w:cs="Calibri"/>
          <w:sz w:val="24"/>
          <w:szCs w:val="24"/>
        </w:rPr>
        <w:t xml:space="preserve">achieve the goal. </w:t>
      </w:r>
      <w:r w:rsidR="00183ED4" w:rsidRPr="009624BF">
        <w:rPr>
          <w:rFonts w:ascii="Calibri" w:eastAsia="Times New Roman" w:hAnsi="Calibri" w:cs="Calibri"/>
          <w:sz w:val="24"/>
          <w:szCs w:val="24"/>
        </w:rPr>
        <w:t xml:space="preserve"> Include a logic model as appropriate.</w:t>
      </w:r>
    </w:p>
    <w:p w14:paraId="08AE4DC3" w14:textId="77777777" w:rsidR="00900003" w:rsidRDefault="003F3266"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Schedule</w:t>
      </w:r>
      <w:r w:rsidR="00183ED4" w:rsidRPr="009624BF">
        <w:rPr>
          <w:rFonts w:ascii="Calibri" w:eastAsia="Times New Roman" w:hAnsi="Calibri" w:cs="Calibri"/>
          <w:sz w:val="24"/>
          <w:szCs w:val="24"/>
          <w:u w:val="single"/>
          <w:bdr w:val="none" w:sz="0" w:space="0" w:color="auto" w:frame="1"/>
        </w:rPr>
        <w:t xml:space="preserve"> </w:t>
      </w:r>
      <w:r w:rsidR="00C24CFC" w:rsidRPr="009624BF">
        <w:rPr>
          <w:rFonts w:ascii="Calibri" w:eastAsia="Times New Roman" w:hAnsi="Calibri" w:cs="Calibri"/>
          <w:sz w:val="24"/>
          <w:szCs w:val="24"/>
          <w:u w:val="single"/>
          <w:bdr w:val="none" w:sz="0" w:space="0" w:color="auto" w:frame="1"/>
        </w:rPr>
        <w:t>or</w:t>
      </w:r>
      <w:r w:rsidR="00183ED4" w:rsidRPr="009624BF">
        <w:rPr>
          <w:rFonts w:ascii="Calibri" w:eastAsia="Times New Roman" w:hAnsi="Calibri" w:cs="Calibri"/>
          <w:sz w:val="24"/>
          <w:szCs w:val="24"/>
          <w:u w:val="single"/>
          <w:bdr w:val="none" w:sz="0" w:space="0" w:color="auto" w:frame="1"/>
        </w:rPr>
        <w:t xml:space="preserve"> </w:t>
      </w:r>
      <w:r w:rsidR="00AA1C36" w:rsidRPr="009624BF">
        <w:rPr>
          <w:rFonts w:ascii="Calibri" w:eastAsia="Times New Roman" w:hAnsi="Calibri" w:cs="Calibri"/>
          <w:sz w:val="24"/>
          <w:szCs w:val="24"/>
          <w:u w:val="single"/>
          <w:bdr w:val="none" w:sz="0" w:space="0" w:color="auto" w:frame="1"/>
        </w:rPr>
        <w:t>t</w:t>
      </w:r>
      <w:r w:rsidR="00183ED4" w:rsidRPr="009624BF">
        <w:rPr>
          <w:rFonts w:ascii="Calibri" w:eastAsia="Times New Roman" w:hAnsi="Calibri" w:cs="Calibri"/>
          <w:sz w:val="24"/>
          <w:szCs w:val="24"/>
          <w:u w:val="single"/>
          <w:bdr w:val="none" w:sz="0" w:space="0" w:color="auto" w:frame="1"/>
        </w:rPr>
        <w:t>imeline</w:t>
      </w:r>
      <w:r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sz w:val="24"/>
          <w:szCs w:val="24"/>
        </w:rPr>
        <w:t xml:space="preserve">The proposed timeline for the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xml:space="preserve"> activities.  </w:t>
      </w:r>
      <w:r w:rsidR="009D48E3" w:rsidRPr="009624BF">
        <w:rPr>
          <w:rFonts w:ascii="Calibri" w:eastAsia="Times New Roman" w:hAnsi="Calibri" w:cs="Calibri"/>
          <w:sz w:val="24"/>
          <w:szCs w:val="24"/>
        </w:rPr>
        <w:t xml:space="preserve">This can take the form of a chart outlining expected completion of milestone activities or events by quarter (3-month intervals).  </w:t>
      </w:r>
    </w:p>
    <w:p w14:paraId="5C3ADB02" w14:textId="507EBC05" w:rsidR="00900003" w:rsidRPr="00F107BC" w:rsidRDefault="003F3266"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sidRPr="00F107BC">
        <w:rPr>
          <w:rFonts w:ascii="Calibri" w:eastAsia="Times New Roman" w:hAnsi="Calibri" w:cs="Calibri"/>
          <w:sz w:val="24"/>
          <w:szCs w:val="24"/>
          <w:u w:val="single"/>
          <w:bdr w:val="none" w:sz="0" w:space="0" w:color="auto" w:frame="1"/>
        </w:rPr>
        <w:t xml:space="preserve">Key </w:t>
      </w:r>
      <w:r w:rsidR="00AA1C36" w:rsidRPr="00F107BC">
        <w:rPr>
          <w:rFonts w:ascii="Calibri" w:eastAsia="Times New Roman" w:hAnsi="Calibri" w:cs="Calibri"/>
          <w:sz w:val="24"/>
          <w:szCs w:val="24"/>
          <w:u w:val="single"/>
          <w:bdr w:val="none" w:sz="0" w:space="0" w:color="auto" w:frame="1"/>
        </w:rPr>
        <w:t>p</w:t>
      </w:r>
      <w:r w:rsidRPr="00F107BC">
        <w:rPr>
          <w:rFonts w:ascii="Calibri" w:eastAsia="Times New Roman" w:hAnsi="Calibri" w:cs="Calibri"/>
          <w:sz w:val="24"/>
          <w:szCs w:val="24"/>
          <w:u w:val="single"/>
          <w:bdr w:val="none" w:sz="0" w:space="0" w:color="auto" w:frame="1"/>
        </w:rPr>
        <w:t>ersonnel</w:t>
      </w:r>
      <w:r w:rsidRPr="00F107BC">
        <w:rPr>
          <w:rFonts w:ascii="Calibri" w:eastAsia="Times New Roman" w:hAnsi="Calibri" w:cs="Calibri"/>
          <w:b/>
          <w:bCs/>
          <w:sz w:val="24"/>
          <w:szCs w:val="24"/>
          <w:bdr w:val="none" w:sz="0" w:space="0" w:color="auto" w:frame="1"/>
        </w:rPr>
        <w:t>: </w:t>
      </w:r>
      <w:r w:rsidRPr="00F107BC">
        <w:rPr>
          <w:rFonts w:ascii="Calibri" w:eastAsia="Times New Roman" w:hAnsi="Calibri" w:cs="Calibri"/>
          <w:sz w:val="24"/>
          <w:szCs w:val="24"/>
        </w:rPr>
        <w:t xml:space="preserve">Names, titles, </w:t>
      </w:r>
      <w:proofErr w:type="gramStart"/>
      <w:r w:rsidRPr="00F107BC">
        <w:rPr>
          <w:rFonts w:ascii="Calibri" w:eastAsia="Times New Roman" w:hAnsi="Calibri" w:cs="Calibri"/>
          <w:sz w:val="24"/>
          <w:szCs w:val="24"/>
        </w:rPr>
        <w:t>roles</w:t>
      </w:r>
      <w:proofErr w:type="gramEnd"/>
      <w:r w:rsidRPr="00F107BC">
        <w:rPr>
          <w:rFonts w:ascii="Calibri" w:eastAsia="Times New Roman" w:hAnsi="Calibri" w:cs="Calibri"/>
          <w:sz w:val="24"/>
          <w:szCs w:val="24"/>
        </w:rPr>
        <w:t xml:space="preserve"> and experience/qualifications of key personnel involved in the </w:t>
      </w:r>
      <w:r w:rsidR="00B37DD1" w:rsidRPr="00F107BC">
        <w:rPr>
          <w:rFonts w:ascii="Calibri" w:eastAsia="Times New Roman" w:hAnsi="Calibri" w:cs="Calibri"/>
          <w:sz w:val="24"/>
          <w:szCs w:val="24"/>
        </w:rPr>
        <w:t>program</w:t>
      </w:r>
      <w:r w:rsidRPr="00F107BC">
        <w:rPr>
          <w:rFonts w:ascii="Calibri" w:eastAsia="Times New Roman" w:hAnsi="Calibri" w:cs="Calibri"/>
          <w:sz w:val="24"/>
          <w:szCs w:val="24"/>
        </w:rPr>
        <w:t xml:space="preserve">.  What proportion of their time will be used in support of </w:t>
      </w:r>
      <w:r w:rsidR="00E30CC1">
        <w:rPr>
          <w:rFonts w:ascii="Calibri" w:eastAsia="Times New Roman" w:hAnsi="Calibri" w:cs="Calibri"/>
          <w:sz w:val="24"/>
          <w:szCs w:val="24"/>
        </w:rPr>
        <w:t>it</w:t>
      </w:r>
      <w:r w:rsidRPr="00F107BC">
        <w:rPr>
          <w:rFonts w:ascii="Calibri" w:eastAsia="Times New Roman" w:hAnsi="Calibri" w:cs="Calibri"/>
          <w:sz w:val="24"/>
          <w:szCs w:val="24"/>
        </w:rPr>
        <w:t>?</w:t>
      </w:r>
      <w:r w:rsidR="00900003" w:rsidRPr="00F107BC">
        <w:rPr>
          <w:rFonts w:ascii="Calibri" w:eastAsia="Times New Roman" w:hAnsi="Calibri" w:cs="Calibri"/>
          <w:sz w:val="24"/>
          <w:szCs w:val="24"/>
        </w:rPr>
        <w:t xml:space="preserve">  For each position designated as key personnel, applicants must provide the following: </w:t>
      </w:r>
    </w:p>
    <w:p w14:paraId="54152F9F" w14:textId="7A0000C7" w:rsidR="00FD2063" w:rsidRPr="00FD2063" w:rsidRDefault="00900003" w:rsidP="00647DD8">
      <w:pPr>
        <w:pStyle w:val="ListParagraph"/>
        <w:numPr>
          <w:ilvl w:val="0"/>
          <w:numId w:val="17"/>
        </w:numPr>
        <w:shd w:val="clear" w:color="auto" w:fill="FFFFFF"/>
        <w:spacing w:after="0" w:line="240" w:lineRule="auto"/>
        <w:textAlignment w:val="baseline"/>
        <w:rPr>
          <w:rFonts w:ascii="Calibri" w:eastAsia="Times New Roman" w:hAnsi="Calibri" w:cs="Calibri"/>
          <w:sz w:val="24"/>
          <w:szCs w:val="24"/>
        </w:rPr>
      </w:pPr>
      <w:r w:rsidRPr="00FD2063">
        <w:rPr>
          <w:rFonts w:ascii="Calibri" w:eastAsia="Times New Roman" w:hAnsi="Calibri" w:cs="Calibri"/>
          <w:sz w:val="24"/>
          <w:szCs w:val="24"/>
        </w:rPr>
        <w:lastRenderedPageBreak/>
        <w:t xml:space="preserve">If the position is already filled: </w:t>
      </w:r>
      <w:r w:rsidR="00E644BB">
        <w:rPr>
          <w:rFonts w:ascii="Calibri" w:eastAsia="Times New Roman" w:hAnsi="Calibri" w:cs="Calibri"/>
          <w:sz w:val="24"/>
          <w:szCs w:val="24"/>
        </w:rPr>
        <w:t>B</w:t>
      </w:r>
      <w:r w:rsidRPr="00FD2063">
        <w:rPr>
          <w:rFonts w:ascii="Calibri" w:eastAsia="Times New Roman" w:hAnsi="Calibri" w:cs="Calibri"/>
          <w:sz w:val="24"/>
          <w:szCs w:val="24"/>
        </w:rPr>
        <w:t>rief biographical information summarizing the person’s qualifications, as well as a brief description of the roles or responsibilities pertaining to this project. </w:t>
      </w:r>
    </w:p>
    <w:p w14:paraId="28E4C5A5" w14:textId="3E1E21E5" w:rsidR="00900003" w:rsidRPr="00FD2063" w:rsidRDefault="00900003" w:rsidP="00647DD8">
      <w:pPr>
        <w:pStyle w:val="ListParagraph"/>
        <w:numPr>
          <w:ilvl w:val="0"/>
          <w:numId w:val="17"/>
        </w:numPr>
        <w:shd w:val="clear" w:color="auto" w:fill="FFFFFF"/>
        <w:spacing w:after="0" w:line="240" w:lineRule="auto"/>
        <w:textAlignment w:val="baseline"/>
        <w:rPr>
          <w:rFonts w:ascii="Calibri" w:eastAsia="Times New Roman" w:hAnsi="Calibri" w:cs="Calibri"/>
          <w:sz w:val="24"/>
          <w:szCs w:val="24"/>
        </w:rPr>
      </w:pPr>
      <w:r w:rsidRPr="00FD2063">
        <w:rPr>
          <w:rFonts w:ascii="Calibri" w:eastAsia="Times New Roman" w:hAnsi="Calibri" w:cs="Calibri"/>
          <w:sz w:val="24"/>
          <w:szCs w:val="24"/>
        </w:rPr>
        <w:t xml:space="preserve">If the person to fill a key position has not yet been hired: </w:t>
      </w:r>
      <w:r w:rsidR="00EF33A3">
        <w:rPr>
          <w:rFonts w:ascii="Calibri" w:eastAsia="Times New Roman" w:hAnsi="Calibri" w:cs="Calibri"/>
          <w:sz w:val="24"/>
          <w:szCs w:val="24"/>
        </w:rPr>
        <w:t>A</w:t>
      </w:r>
      <w:r w:rsidRPr="00FD2063">
        <w:rPr>
          <w:rFonts w:ascii="Calibri" w:eastAsia="Times New Roman" w:hAnsi="Calibri" w:cs="Calibri"/>
          <w:sz w:val="24"/>
          <w:szCs w:val="24"/>
        </w:rPr>
        <w:t xml:space="preserve"> summary of the job description, which should include a description of the roles and responsibilities pertaining to this project, as well as a description of qualifications of eligible candidates. </w:t>
      </w:r>
    </w:p>
    <w:p w14:paraId="6C85D72A" w14:textId="77777777" w:rsidR="00647DD8" w:rsidRDefault="00647DD8" w:rsidP="008E26F0">
      <w:pPr>
        <w:shd w:val="clear" w:color="auto" w:fill="FFFFFF"/>
        <w:spacing w:after="0" w:line="240" w:lineRule="auto"/>
        <w:textAlignment w:val="baseline"/>
        <w:rPr>
          <w:rFonts w:ascii="Calibri" w:eastAsia="Times New Roman" w:hAnsi="Calibri" w:cs="Calibri"/>
          <w:color w:val="D13438"/>
          <w:sz w:val="24"/>
          <w:szCs w:val="24"/>
          <w:u w:val="single"/>
        </w:rPr>
      </w:pPr>
    </w:p>
    <w:p w14:paraId="6B7F2527" w14:textId="74327C44" w:rsidR="00900003" w:rsidRPr="00900003" w:rsidRDefault="00900003" w:rsidP="008E26F0">
      <w:pPr>
        <w:shd w:val="clear" w:color="auto" w:fill="FFFFFF"/>
        <w:spacing w:after="0" w:line="240" w:lineRule="auto"/>
        <w:textAlignment w:val="baseline"/>
        <w:rPr>
          <w:rFonts w:ascii="Calibri" w:eastAsia="Times New Roman" w:hAnsi="Calibri" w:cs="Calibri"/>
          <w:sz w:val="24"/>
          <w:szCs w:val="24"/>
        </w:rPr>
      </w:pPr>
      <w:r w:rsidRPr="00900003">
        <w:rPr>
          <w:rFonts w:ascii="Calibri" w:eastAsia="Times New Roman" w:hAnsi="Calibri" w:cs="Calibri"/>
          <w:sz w:val="24"/>
          <w:szCs w:val="24"/>
          <w:u w:val="single"/>
        </w:rPr>
        <w:t>NOTE</w:t>
      </w:r>
      <w:r w:rsidRPr="00900003">
        <w:rPr>
          <w:rFonts w:ascii="Calibri" w:eastAsia="Times New Roman" w:hAnsi="Calibri" w:cs="Calibri"/>
          <w:sz w:val="24"/>
          <w:szCs w:val="24"/>
        </w:rPr>
        <w:t xml:space="preserve">: If an applicant is proposing </w:t>
      </w:r>
      <w:r w:rsidR="00647DD8" w:rsidRPr="00647DD8">
        <w:rPr>
          <w:rFonts w:ascii="Calibri" w:eastAsia="Times New Roman" w:hAnsi="Calibri" w:cs="Calibri"/>
          <w:sz w:val="24"/>
          <w:szCs w:val="24"/>
        </w:rPr>
        <w:t xml:space="preserve">a </w:t>
      </w:r>
      <w:r w:rsidRPr="00900003">
        <w:rPr>
          <w:rFonts w:ascii="Calibri" w:eastAsia="Times New Roman" w:hAnsi="Calibri" w:cs="Calibri"/>
          <w:sz w:val="24"/>
          <w:szCs w:val="24"/>
        </w:rPr>
        <w:t>sub</w:t>
      </w:r>
      <w:r w:rsidR="00647DD8" w:rsidRPr="00647DD8">
        <w:rPr>
          <w:rFonts w:ascii="Calibri" w:eastAsia="Times New Roman" w:hAnsi="Calibri" w:cs="Calibri"/>
          <w:sz w:val="24"/>
          <w:szCs w:val="24"/>
        </w:rPr>
        <w:t>-</w:t>
      </w:r>
      <w:r w:rsidRPr="00900003">
        <w:rPr>
          <w:rFonts w:ascii="Calibri" w:eastAsia="Times New Roman" w:hAnsi="Calibri" w:cs="Calibri"/>
          <w:sz w:val="24"/>
          <w:szCs w:val="24"/>
        </w:rPr>
        <w:t xml:space="preserve">grant partner(s) as part of their project design, Key Personnel/Positions of the </w:t>
      </w:r>
      <w:r w:rsidR="00EF33A3">
        <w:rPr>
          <w:rFonts w:ascii="Calibri" w:eastAsia="Times New Roman" w:hAnsi="Calibri" w:cs="Calibri"/>
          <w:sz w:val="24"/>
          <w:szCs w:val="24"/>
        </w:rPr>
        <w:t xml:space="preserve">prospective </w:t>
      </w:r>
      <w:r w:rsidRPr="00900003">
        <w:rPr>
          <w:rFonts w:ascii="Calibri" w:eastAsia="Times New Roman" w:hAnsi="Calibri" w:cs="Calibri"/>
          <w:sz w:val="24"/>
          <w:szCs w:val="24"/>
        </w:rPr>
        <w:t>sub</w:t>
      </w:r>
      <w:r w:rsidR="00EF33A3">
        <w:rPr>
          <w:rFonts w:ascii="Calibri" w:eastAsia="Times New Roman" w:hAnsi="Calibri" w:cs="Calibri"/>
          <w:sz w:val="24"/>
          <w:szCs w:val="24"/>
        </w:rPr>
        <w:t>-</w:t>
      </w:r>
      <w:r w:rsidRPr="00900003">
        <w:rPr>
          <w:rFonts w:ascii="Calibri" w:eastAsia="Times New Roman" w:hAnsi="Calibri" w:cs="Calibri"/>
          <w:sz w:val="24"/>
          <w:szCs w:val="24"/>
        </w:rPr>
        <w:t>grantee must also be included</w:t>
      </w:r>
      <w:r w:rsidR="00EF33A3">
        <w:rPr>
          <w:rFonts w:ascii="Calibri" w:eastAsia="Times New Roman" w:hAnsi="Calibri" w:cs="Calibri"/>
          <w:sz w:val="24"/>
          <w:szCs w:val="24"/>
        </w:rPr>
        <w:t>.</w:t>
      </w:r>
      <w:r w:rsidRPr="00900003">
        <w:rPr>
          <w:rFonts w:ascii="Calibri" w:eastAsia="Times New Roman" w:hAnsi="Calibri" w:cs="Calibri"/>
          <w:sz w:val="24"/>
          <w:szCs w:val="24"/>
        </w:rPr>
        <w:t> </w:t>
      </w:r>
    </w:p>
    <w:p w14:paraId="5010715C" w14:textId="07C13DAF" w:rsidR="00F952B6" w:rsidRPr="00EF33A3" w:rsidRDefault="00F952B6" w:rsidP="00EF33A3">
      <w:pPr>
        <w:shd w:val="clear" w:color="auto" w:fill="FFFFFF"/>
        <w:spacing w:after="0" w:line="240" w:lineRule="auto"/>
        <w:textAlignment w:val="baseline"/>
        <w:rPr>
          <w:rFonts w:ascii="Calibri" w:eastAsia="Times New Roman" w:hAnsi="Calibri" w:cs="Calibri"/>
          <w:sz w:val="24"/>
          <w:szCs w:val="24"/>
        </w:rPr>
      </w:pPr>
    </w:p>
    <w:p w14:paraId="7E7E9A15" w14:textId="4A0E02E9" w:rsidR="00F952B6" w:rsidRPr="009624BF" w:rsidRDefault="00B37DD1"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Program</w:t>
      </w:r>
      <w:r w:rsidR="003F3266" w:rsidRPr="009624BF">
        <w:rPr>
          <w:rFonts w:ascii="Calibri" w:eastAsia="Times New Roman" w:hAnsi="Calibri" w:cs="Calibri"/>
          <w:sz w:val="24"/>
          <w:szCs w:val="24"/>
          <w:u w:val="single"/>
          <w:bdr w:val="none" w:sz="0" w:space="0" w:color="auto" w:frame="1"/>
        </w:rPr>
        <w:t xml:space="preserve"> </w:t>
      </w:r>
      <w:r w:rsidR="00AA1C36" w:rsidRPr="009624BF">
        <w:rPr>
          <w:rFonts w:ascii="Calibri" w:eastAsia="Times New Roman" w:hAnsi="Calibri" w:cs="Calibri"/>
          <w:sz w:val="24"/>
          <w:szCs w:val="24"/>
          <w:u w:val="single"/>
          <w:bdr w:val="none" w:sz="0" w:space="0" w:color="auto" w:frame="1"/>
        </w:rPr>
        <w:t>p</w:t>
      </w:r>
      <w:r w:rsidR="003F3266" w:rsidRPr="009624BF">
        <w:rPr>
          <w:rFonts w:ascii="Calibri" w:eastAsia="Times New Roman" w:hAnsi="Calibri" w:cs="Calibri"/>
          <w:sz w:val="24"/>
          <w:szCs w:val="24"/>
          <w:u w:val="single"/>
          <w:bdr w:val="none" w:sz="0" w:space="0" w:color="auto" w:frame="1"/>
        </w:rPr>
        <w:t>artners</w:t>
      </w:r>
      <w:r w:rsidR="003F3266" w:rsidRPr="009624BF">
        <w:rPr>
          <w:rFonts w:ascii="Calibri" w:eastAsia="Times New Roman" w:hAnsi="Calibri" w:cs="Calibri"/>
          <w:b/>
          <w:bCs/>
          <w:sz w:val="24"/>
          <w:szCs w:val="24"/>
          <w:bdr w:val="none" w:sz="0" w:space="0" w:color="auto" w:frame="1"/>
        </w:rPr>
        <w:t>:</w:t>
      </w:r>
      <w:r w:rsidR="003F3266" w:rsidRPr="009624BF">
        <w:rPr>
          <w:rFonts w:ascii="Calibri" w:eastAsia="Times New Roman" w:hAnsi="Calibri" w:cs="Calibri"/>
          <w:sz w:val="24"/>
          <w:szCs w:val="24"/>
        </w:rPr>
        <w:t xml:space="preserve">  List the names and type of involvement of key partner organizations and sub-awardees</w:t>
      </w:r>
      <w:r w:rsidR="00787F79">
        <w:rPr>
          <w:rFonts w:ascii="Calibri" w:eastAsia="Times New Roman" w:hAnsi="Calibri" w:cs="Calibri"/>
          <w:sz w:val="24"/>
          <w:szCs w:val="24"/>
        </w:rPr>
        <w:t xml:space="preserve">, </w:t>
      </w:r>
      <w:r w:rsidR="008479A7" w:rsidRPr="009624BF">
        <w:rPr>
          <w:rFonts w:ascii="Calibri" w:eastAsia="Times New Roman" w:hAnsi="Calibri" w:cs="Calibri"/>
          <w:sz w:val="24"/>
          <w:szCs w:val="24"/>
        </w:rPr>
        <w:t xml:space="preserve">if any. </w:t>
      </w:r>
    </w:p>
    <w:p w14:paraId="6A8B2258" w14:textId="4B033D8C" w:rsidR="00F952B6" w:rsidRPr="009624BF" w:rsidRDefault="003F3266"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 xml:space="preserve">Monitoring and Evaluation </w:t>
      </w:r>
      <w:r w:rsidR="004C375C" w:rsidRPr="009624BF">
        <w:rPr>
          <w:rFonts w:ascii="Calibri" w:eastAsia="Times New Roman" w:hAnsi="Calibri" w:cs="Calibri"/>
          <w:sz w:val="24"/>
          <w:szCs w:val="24"/>
          <w:u w:val="single"/>
          <w:bdr w:val="none" w:sz="0" w:space="0" w:color="auto" w:frame="1"/>
        </w:rPr>
        <w:t xml:space="preserve">(M&amp;E) </w:t>
      </w:r>
      <w:r w:rsidR="00AA1C36" w:rsidRPr="009624BF">
        <w:rPr>
          <w:rFonts w:ascii="Calibri" w:eastAsia="Times New Roman" w:hAnsi="Calibri" w:cs="Calibri"/>
          <w:sz w:val="24"/>
          <w:szCs w:val="24"/>
          <w:u w:val="single"/>
          <w:bdr w:val="none" w:sz="0" w:space="0" w:color="auto" w:frame="1"/>
        </w:rPr>
        <w:t>p</w:t>
      </w:r>
      <w:r w:rsidRPr="009624BF">
        <w:rPr>
          <w:rFonts w:ascii="Calibri" w:eastAsia="Times New Roman" w:hAnsi="Calibri" w:cs="Calibri"/>
          <w:sz w:val="24"/>
          <w:szCs w:val="24"/>
          <w:u w:val="single"/>
          <w:bdr w:val="none" w:sz="0" w:space="0" w:color="auto" w:frame="1"/>
        </w:rPr>
        <w:t>lan</w:t>
      </w:r>
      <w:r w:rsidRPr="009624BF">
        <w:rPr>
          <w:rFonts w:ascii="Calibri" w:eastAsia="Times New Roman" w:hAnsi="Calibri" w:cs="Calibri"/>
          <w:b/>
          <w:bCs/>
          <w:sz w:val="24"/>
          <w:szCs w:val="24"/>
          <w:bdr w:val="none" w:sz="0" w:space="0" w:color="auto" w:frame="1"/>
        </w:rPr>
        <w:t>:</w:t>
      </w:r>
      <w:r w:rsidRPr="009624BF">
        <w:rPr>
          <w:rFonts w:ascii="Calibri" w:eastAsia="Times New Roman" w:hAnsi="Calibri" w:cs="Calibri"/>
          <w:sz w:val="24"/>
          <w:szCs w:val="24"/>
        </w:rPr>
        <w:t xml:space="preserve"> Throughout the timeframe of the grant, how will the activities be monitored to ensure they are happening in a timely manner, and how will the program be evaluated to make sure it is meeting </w:t>
      </w:r>
      <w:r w:rsidR="00A218FE">
        <w:rPr>
          <w:rFonts w:ascii="Calibri" w:eastAsia="Times New Roman" w:hAnsi="Calibri" w:cs="Calibri"/>
          <w:sz w:val="24"/>
          <w:szCs w:val="24"/>
        </w:rPr>
        <w:t xml:space="preserve">its </w:t>
      </w:r>
      <w:r w:rsidRPr="009624BF">
        <w:rPr>
          <w:rFonts w:ascii="Calibri" w:eastAsia="Times New Roman" w:hAnsi="Calibri" w:cs="Calibri"/>
          <w:sz w:val="24"/>
          <w:szCs w:val="24"/>
        </w:rPr>
        <w:t>goals?</w:t>
      </w:r>
      <w:r w:rsidR="00BB6C88" w:rsidRPr="009624BF">
        <w:rPr>
          <w:rFonts w:ascii="Calibri" w:eastAsia="Times New Roman" w:hAnsi="Calibri" w:cs="Calibri"/>
          <w:sz w:val="24"/>
          <w:szCs w:val="24"/>
        </w:rPr>
        <w:t xml:space="preserve">  Note: SRP PD will accept a preliminary M&amp;E plan at this stage</w:t>
      </w:r>
      <w:r w:rsidR="00824AB3" w:rsidRPr="009624BF">
        <w:rPr>
          <w:rFonts w:ascii="Calibri" w:eastAsia="Times New Roman" w:hAnsi="Calibri" w:cs="Calibri"/>
          <w:sz w:val="24"/>
          <w:szCs w:val="24"/>
        </w:rPr>
        <w:t xml:space="preserve"> subject to the submission of </w:t>
      </w:r>
      <w:r w:rsidR="0024208D" w:rsidRPr="009624BF">
        <w:rPr>
          <w:rFonts w:ascii="Calibri" w:eastAsia="Times New Roman" w:hAnsi="Calibri" w:cs="Calibri"/>
          <w:sz w:val="24"/>
          <w:szCs w:val="24"/>
        </w:rPr>
        <w:t xml:space="preserve">a full plan by the successful applicant(s). </w:t>
      </w:r>
    </w:p>
    <w:p w14:paraId="3A58C00F" w14:textId="500853FE" w:rsidR="003F3266" w:rsidRDefault="003F3266"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u w:val="single"/>
          <w:bdr w:val="none" w:sz="0" w:space="0" w:color="auto" w:frame="1"/>
        </w:rPr>
        <w:t xml:space="preserve">Future </w:t>
      </w:r>
      <w:r w:rsidR="00AC660C" w:rsidRPr="009624BF">
        <w:rPr>
          <w:rFonts w:ascii="Calibri" w:eastAsia="Times New Roman" w:hAnsi="Calibri" w:cs="Calibri"/>
          <w:sz w:val="24"/>
          <w:szCs w:val="24"/>
          <w:u w:val="single"/>
          <w:bdr w:val="none" w:sz="0" w:space="0" w:color="auto" w:frame="1"/>
        </w:rPr>
        <w:t>f</w:t>
      </w:r>
      <w:r w:rsidRPr="009624BF">
        <w:rPr>
          <w:rFonts w:ascii="Calibri" w:eastAsia="Times New Roman" w:hAnsi="Calibri" w:cs="Calibri"/>
          <w:sz w:val="24"/>
          <w:szCs w:val="24"/>
          <w:u w:val="single"/>
          <w:bdr w:val="none" w:sz="0" w:space="0" w:color="auto" w:frame="1"/>
        </w:rPr>
        <w:t xml:space="preserve">unding or </w:t>
      </w:r>
      <w:r w:rsidR="00AC660C" w:rsidRPr="009624BF">
        <w:rPr>
          <w:rFonts w:ascii="Calibri" w:eastAsia="Times New Roman" w:hAnsi="Calibri" w:cs="Calibri"/>
          <w:sz w:val="24"/>
          <w:szCs w:val="24"/>
          <w:u w:val="single"/>
          <w:bdr w:val="none" w:sz="0" w:space="0" w:color="auto" w:frame="1"/>
        </w:rPr>
        <w:t>s</w:t>
      </w:r>
      <w:r w:rsidRPr="009624BF">
        <w:rPr>
          <w:rFonts w:ascii="Calibri" w:eastAsia="Times New Roman" w:hAnsi="Calibri" w:cs="Calibri"/>
          <w:sz w:val="24"/>
          <w:szCs w:val="24"/>
          <w:u w:val="single"/>
          <w:bdr w:val="none" w:sz="0" w:space="0" w:color="auto" w:frame="1"/>
        </w:rPr>
        <w:t>ustainability</w:t>
      </w:r>
      <w:r w:rsidR="00AC660C" w:rsidRPr="009624BF">
        <w:rPr>
          <w:rFonts w:ascii="Calibri" w:eastAsia="Times New Roman" w:hAnsi="Calibri" w:cs="Calibri"/>
          <w:sz w:val="24"/>
          <w:szCs w:val="24"/>
          <w:bdr w:val="none" w:sz="0" w:space="0" w:color="auto" w:frame="1"/>
        </w:rPr>
        <w:t>:</w:t>
      </w:r>
      <w:r w:rsidRPr="009624BF">
        <w:rPr>
          <w:rFonts w:ascii="Calibri" w:eastAsia="Times New Roman" w:hAnsi="Calibri" w:cs="Calibri"/>
          <w:sz w:val="24"/>
          <w:szCs w:val="24"/>
        </w:rPr>
        <w:t> Applicant’s plan for continuing the program beyond the grant period, or the availability of other resources, if applicable.</w:t>
      </w:r>
    </w:p>
    <w:p w14:paraId="15509BF8" w14:textId="660CC15F" w:rsidR="00E21560" w:rsidRPr="001F796F" w:rsidRDefault="00E21560" w:rsidP="00647DD8">
      <w:pPr>
        <w:pStyle w:val="ListParagraph"/>
        <w:numPr>
          <w:ilvl w:val="0"/>
          <w:numId w:val="15"/>
        </w:numPr>
        <w:shd w:val="clear" w:color="auto" w:fill="FFFFFF"/>
        <w:spacing w:after="0" w:line="240" w:lineRule="auto"/>
        <w:textAlignment w:val="baseline"/>
        <w:rPr>
          <w:rFonts w:ascii="Calibri" w:eastAsia="Times New Roman" w:hAnsi="Calibri" w:cs="Calibri"/>
          <w:sz w:val="24"/>
          <w:szCs w:val="24"/>
        </w:rPr>
      </w:pPr>
      <w:r>
        <w:rPr>
          <w:rFonts w:ascii="Calibri" w:eastAsia="Times New Roman" w:hAnsi="Calibri" w:cs="Calibri"/>
          <w:sz w:val="24"/>
          <w:szCs w:val="24"/>
          <w:u w:val="single"/>
          <w:bdr w:val="none" w:sz="0" w:space="0" w:color="auto" w:frame="1"/>
        </w:rPr>
        <w:t>Risk Analysis</w:t>
      </w:r>
      <w:r>
        <w:rPr>
          <w:rFonts w:ascii="Calibri" w:eastAsia="Times New Roman" w:hAnsi="Calibri" w:cs="Calibri"/>
          <w:sz w:val="24"/>
          <w:szCs w:val="24"/>
          <w:bdr w:val="none" w:sz="0" w:space="0" w:color="auto" w:frame="1"/>
        </w:rPr>
        <w:t xml:space="preserve">: </w:t>
      </w:r>
      <w:r w:rsidR="001F796F" w:rsidRPr="001F796F">
        <w:rPr>
          <w:rStyle w:val="normaltextrun"/>
          <w:rFonts w:ascii="Calibri" w:hAnsi="Calibri" w:cs="Calibri"/>
          <w:sz w:val="24"/>
          <w:szCs w:val="24"/>
        </w:rPr>
        <w:t>All programs inherently contain both internal and external risks. However, with proper identification and management, risks can be prepared for, minimized, or mitigated. The purpose of a risk analysis is to identify the internal and external risks associated with the proposed program in the application, rate the likelihood of the risks, rate the potential impact of the risks on the program, and identify actions that could help mitigate the risks. Applicants should include all assumptions and external factors identified in the logic model in the risk analysis.</w:t>
      </w:r>
      <w:r w:rsidR="0050206C">
        <w:rPr>
          <w:rStyle w:val="normaltextrun"/>
          <w:rFonts w:ascii="Calibri" w:hAnsi="Calibri" w:cs="Calibri"/>
          <w:sz w:val="24"/>
          <w:szCs w:val="24"/>
        </w:rPr>
        <w:t xml:space="preserve">  </w:t>
      </w:r>
      <w:r w:rsidR="001F796F" w:rsidRPr="001F796F">
        <w:rPr>
          <w:rStyle w:val="normaltextrun"/>
          <w:rFonts w:ascii="Calibri" w:hAnsi="Calibri" w:cs="Calibri"/>
          <w:sz w:val="24"/>
          <w:szCs w:val="24"/>
        </w:rPr>
        <w:t>Applicants should rate the likelihood of a risk and potential impact of the risk as “High,” “Medium,” or “Low.” Note: SRP requires organizations to conduct adequate risk analysis and remediation throughout the life of a program and provide revisions to risk analysis documents and processes as necessary.</w:t>
      </w:r>
      <w:r w:rsidR="001F796F" w:rsidRPr="001F796F">
        <w:rPr>
          <w:rStyle w:val="eop"/>
          <w:rFonts w:ascii="Calibri" w:hAnsi="Calibri" w:cs="Calibri"/>
          <w:sz w:val="24"/>
          <w:szCs w:val="24"/>
        </w:rPr>
        <w:t> </w:t>
      </w:r>
    </w:p>
    <w:p w14:paraId="79CCE25A" w14:textId="77777777" w:rsidR="003F3266" w:rsidRPr="009624BF" w:rsidRDefault="003F3266" w:rsidP="00CA5CC4">
      <w:pPr>
        <w:shd w:val="clear" w:color="auto" w:fill="FFFFFF"/>
        <w:spacing w:after="0" w:line="240" w:lineRule="auto"/>
        <w:ind w:left="1080"/>
        <w:textAlignment w:val="baseline"/>
        <w:rPr>
          <w:rFonts w:ascii="Calibri" w:eastAsia="Times New Roman" w:hAnsi="Calibri" w:cs="Calibri"/>
          <w:sz w:val="24"/>
          <w:szCs w:val="24"/>
        </w:rPr>
      </w:pPr>
    </w:p>
    <w:p w14:paraId="60021273" w14:textId="39E2770A" w:rsidR="003F3266" w:rsidRPr="009624BF" w:rsidRDefault="003F3266" w:rsidP="007E6831">
      <w:pPr>
        <w:shd w:val="clear" w:color="auto" w:fill="FFFFFF"/>
        <w:spacing w:after="0" w:line="240" w:lineRule="auto"/>
        <w:ind w:left="360"/>
        <w:textAlignment w:val="baseline"/>
        <w:rPr>
          <w:rFonts w:ascii="Calibri" w:eastAsia="Times New Roman" w:hAnsi="Calibri" w:cs="Calibri"/>
          <w:bCs/>
          <w:sz w:val="24"/>
          <w:szCs w:val="24"/>
        </w:rPr>
      </w:pPr>
      <w:r w:rsidRPr="009624BF">
        <w:rPr>
          <w:rFonts w:ascii="Calibri" w:eastAsia="Times New Roman" w:hAnsi="Calibri" w:cs="Calibri"/>
          <w:bCs/>
          <w:sz w:val="24"/>
          <w:szCs w:val="24"/>
        </w:rPr>
        <w:t xml:space="preserve">4. </w:t>
      </w:r>
      <w:r w:rsidR="007E6831" w:rsidRPr="009624BF">
        <w:rPr>
          <w:rFonts w:ascii="Calibri" w:eastAsia="Times New Roman" w:hAnsi="Calibri" w:cs="Calibri"/>
          <w:bCs/>
          <w:sz w:val="24"/>
          <w:szCs w:val="24"/>
        </w:rPr>
        <w:t xml:space="preserve"> </w:t>
      </w:r>
      <w:r w:rsidRPr="009624BF">
        <w:rPr>
          <w:rFonts w:ascii="Calibri" w:eastAsia="Times New Roman" w:hAnsi="Calibri" w:cs="Calibri"/>
          <w:bCs/>
          <w:sz w:val="24"/>
          <w:szCs w:val="24"/>
        </w:rPr>
        <w:t>Attachments</w:t>
      </w:r>
      <w:r w:rsidRPr="009624BF">
        <w:rPr>
          <w:rFonts w:ascii="Calibri" w:eastAsia="Times New Roman" w:hAnsi="Calibri" w:cs="Calibri"/>
          <w:bCs/>
          <w:iCs/>
          <w:sz w:val="24"/>
          <w:szCs w:val="24"/>
        </w:rPr>
        <w:t>:</w:t>
      </w:r>
    </w:p>
    <w:p w14:paraId="7ECB30E7" w14:textId="77777777" w:rsidR="007E6831" w:rsidRPr="009624BF" w:rsidRDefault="007E6831" w:rsidP="006069F8">
      <w:pPr>
        <w:shd w:val="clear" w:color="auto" w:fill="FFFFFF" w:themeFill="background1"/>
        <w:spacing w:after="0" w:line="240" w:lineRule="auto"/>
        <w:textAlignment w:val="baseline"/>
        <w:rPr>
          <w:rFonts w:ascii="Calibri" w:eastAsia="Times New Roman" w:hAnsi="Calibri" w:cs="Calibri"/>
          <w:sz w:val="24"/>
          <w:szCs w:val="24"/>
        </w:rPr>
      </w:pPr>
    </w:p>
    <w:p w14:paraId="07A8E2A1" w14:textId="3FFD985E" w:rsidR="006069F8" w:rsidRPr="009624BF" w:rsidRDefault="006069F8" w:rsidP="006069F8">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Attachments (Neither the mandatory application forms nor attachments count toward the 15-page limit on proposals): </w:t>
      </w:r>
    </w:p>
    <w:p w14:paraId="750AEA71" w14:textId="77777777" w:rsidR="006069F8" w:rsidRPr="009624BF" w:rsidRDefault="006069F8" w:rsidP="006069F8">
      <w:pPr>
        <w:pStyle w:val="ListParagraph"/>
        <w:shd w:val="clear" w:color="auto" w:fill="FFFFFF" w:themeFill="background1"/>
        <w:spacing w:after="0" w:line="240" w:lineRule="auto"/>
        <w:textAlignment w:val="baseline"/>
        <w:rPr>
          <w:rFonts w:ascii="Calibri" w:eastAsia="Times New Roman" w:hAnsi="Calibri" w:cs="Calibri"/>
          <w:sz w:val="24"/>
          <w:szCs w:val="24"/>
        </w:rPr>
      </w:pPr>
    </w:p>
    <w:p w14:paraId="3ED0D47B" w14:textId="77777777" w:rsidR="006069F8" w:rsidRPr="009624BF" w:rsidRDefault="006069F8" w:rsidP="00647DD8">
      <w:pPr>
        <w:pStyle w:val="ListParagraph"/>
        <w:numPr>
          <w:ilvl w:val="0"/>
          <w:numId w:val="11"/>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Applicant’s organizational chart </w:t>
      </w:r>
    </w:p>
    <w:p w14:paraId="6C744E05" w14:textId="77777777" w:rsidR="006069F8" w:rsidRPr="009624BF" w:rsidRDefault="006069F8" w:rsidP="00647DD8">
      <w:pPr>
        <w:pStyle w:val="ListParagraph"/>
        <w:numPr>
          <w:ilvl w:val="0"/>
          <w:numId w:val="11"/>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1-page CV or resume of key personnel for the program</w:t>
      </w:r>
    </w:p>
    <w:p w14:paraId="44E1FFC4" w14:textId="4D1231DD" w:rsidR="006069F8" w:rsidRPr="009624BF" w:rsidRDefault="006069F8" w:rsidP="00647DD8">
      <w:pPr>
        <w:pStyle w:val="ListParagraph"/>
        <w:numPr>
          <w:ilvl w:val="0"/>
          <w:numId w:val="11"/>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bdr w:val="none" w:sz="0" w:space="0" w:color="auto" w:frame="1"/>
        </w:rPr>
        <w:t>Budget justification narrative</w:t>
      </w:r>
      <w:r w:rsidRPr="009624BF">
        <w:rPr>
          <w:rFonts w:ascii="Calibri" w:eastAsia="Times New Roman" w:hAnsi="Calibri" w:cs="Calibri"/>
          <w:sz w:val="24"/>
          <w:szCs w:val="24"/>
        </w:rPr>
        <w:t xml:space="preserve">:  </w:t>
      </w:r>
      <w:r w:rsidR="00963665">
        <w:rPr>
          <w:rFonts w:ascii="Calibri" w:eastAsia="Times New Roman" w:hAnsi="Calibri" w:cs="Calibri"/>
          <w:sz w:val="24"/>
          <w:szCs w:val="24"/>
        </w:rPr>
        <w:t xml:space="preserve">To accompany </w:t>
      </w:r>
      <w:r w:rsidRPr="009624BF">
        <w:rPr>
          <w:rFonts w:ascii="Calibri" w:eastAsia="Times New Roman" w:hAnsi="Calibri" w:cs="Calibri"/>
          <w:sz w:val="24"/>
          <w:szCs w:val="24"/>
        </w:rPr>
        <w:t>the SF-424A Budget form, provide a separate budget narrative to account for proposed expenses in detail.  See section </w:t>
      </w:r>
      <w:r w:rsidRPr="009624BF">
        <w:rPr>
          <w:rFonts w:ascii="Calibri" w:eastAsia="Times New Roman" w:hAnsi="Calibri" w:cs="Calibri"/>
          <w:sz w:val="24"/>
          <w:szCs w:val="24"/>
          <w:bdr w:val="none" w:sz="0" w:space="0" w:color="auto" w:frame="1"/>
        </w:rPr>
        <w:t>H</w:t>
      </w:r>
      <w:r w:rsidRPr="009624BF">
        <w:rPr>
          <w:rFonts w:ascii="Calibri" w:eastAsia="Times New Roman" w:hAnsi="Calibri" w:cs="Calibri"/>
          <w:i/>
          <w:iCs/>
          <w:sz w:val="24"/>
          <w:szCs w:val="24"/>
          <w:bdr w:val="none" w:sz="0" w:space="0" w:color="auto" w:frame="1"/>
        </w:rPr>
        <w:t>. Other Information: Guidelines for Budget Submissions</w:t>
      </w:r>
      <w:r w:rsidRPr="009624BF">
        <w:rPr>
          <w:rFonts w:ascii="Calibri" w:eastAsia="Times New Roman" w:hAnsi="Calibri" w:cs="Calibri"/>
          <w:sz w:val="24"/>
          <w:szCs w:val="24"/>
        </w:rPr>
        <w:t> below for further information.</w:t>
      </w:r>
    </w:p>
    <w:p w14:paraId="6CA96E03" w14:textId="334CD7B4" w:rsidR="006069F8" w:rsidRPr="009624BF" w:rsidRDefault="006069F8" w:rsidP="00647DD8">
      <w:pPr>
        <w:pStyle w:val="ListParagraph"/>
        <w:numPr>
          <w:ilvl w:val="0"/>
          <w:numId w:val="11"/>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Letters of support from program partners describing the roles and responsibilities of each partner</w:t>
      </w:r>
      <w:r w:rsidR="00963665">
        <w:rPr>
          <w:rFonts w:ascii="Calibri" w:eastAsia="Times New Roman" w:hAnsi="Calibri" w:cs="Calibri"/>
          <w:sz w:val="24"/>
          <w:szCs w:val="24"/>
        </w:rPr>
        <w:t>, if any</w:t>
      </w:r>
      <w:r w:rsidR="00507394">
        <w:rPr>
          <w:rFonts w:ascii="Calibri" w:eastAsia="Times New Roman" w:hAnsi="Calibri" w:cs="Calibri"/>
          <w:sz w:val="24"/>
          <w:szCs w:val="24"/>
        </w:rPr>
        <w:t>.</w:t>
      </w:r>
    </w:p>
    <w:p w14:paraId="3AEE5942" w14:textId="77777777" w:rsidR="006069F8" w:rsidRPr="009624BF" w:rsidRDefault="006069F8" w:rsidP="00647DD8">
      <w:pPr>
        <w:pStyle w:val="ListParagraph"/>
        <w:numPr>
          <w:ilvl w:val="0"/>
          <w:numId w:val="11"/>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lastRenderedPageBreak/>
        <w:t xml:space="preserve">If your organization has a Negotiated Indirect Cost Rate Agreement (NICRA) and includes NICRA charges in the budget, your latest NICRA should be included as a pdf file.  </w:t>
      </w:r>
    </w:p>
    <w:p w14:paraId="0BCB9AE8" w14:textId="25FBD176" w:rsidR="00756D50" w:rsidRPr="009624BF" w:rsidRDefault="006069F8" w:rsidP="00647DD8">
      <w:pPr>
        <w:pStyle w:val="ListParagraph"/>
        <w:numPr>
          <w:ilvl w:val="0"/>
          <w:numId w:val="11"/>
        </w:num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Official permission letters from governmental or other authorities if required for program activities</w:t>
      </w:r>
      <w:r w:rsidR="00507394">
        <w:rPr>
          <w:rFonts w:ascii="Calibri" w:eastAsia="Times New Roman" w:hAnsi="Calibri" w:cs="Calibri"/>
          <w:sz w:val="24"/>
          <w:szCs w:val="24"/>
        </w:rPr>
        <w:t>.</w:t>
      </w:r>
    </w:p>
    <w:p w14:paraId="4DC9B042" w14:textId="77777777" w:rsidR="00D21A4B" w:rsidRPr="009624BF" w:rsidRDefault="00D21A4B" w:rsidP="00CA5CC4">
      <w:pPr>
        <w:pStyle w:val="ListParagraph"/>
        <w:shd w:val="clear" w:color="auto" w:fill="FFFFFF"/>
        <w:spacing w:after="0" w:line="240" w:lineRule="auto"/>
        <w:ind w:left="1080"/>
        <w:textAlignment w:val="baseline"/>
        <w:rPr>
          <w:rFonts w:ascii="Calibri" w:eastAsia="Times New Roman" w:hAnsi="Calibri" w:cs="Calibri"/>
          <w:sz w:val="24"/>
          <w:szCs w:val="24"/>
        </w:rPr>
      </w:pPr>
    </w:p>
    <w:p w14:paraId="1AAB94EA" w14:textId="276B4005" w:rsidR="00D21A4B" w:rsidRPr="009624BF" w:rsidRDefault="003F3266" w:rsidP="00647DD8">
      <w:pPr>
        <w:pStyle w:val="ListParagraph"/>
        <w:numPr>
          <w:ilvl w:val="0"/>
          <w:numId w:val="6"/>
        </w:numPr>
        <w:shd w:val="clear" w:color="auto" w:fill="FFFFFF"/>
        <w:spacing w:after="0" w:line="240" w:lineRule="auto"/>
        <w:ind w:left="1080"/>
        <w:textAlignment w:val="baseline"/>
        <w:rPr>
          <w:rFonts w:ascii="Calibri" w:eastAsia="Times New Roman" w:hAnsi="Calibri" w:cs="Calibri"/>
          <w:sz w:val="24"/>
          <w:szCs w:val="24"/>
        </w:rPr>
      </w:pPr>
      <w:r w:rsidRPr="009624BF">
        <w:rPr>
          <w:rFonts w:ascii="Calibri" w:eastAsia="Times New Roman" w:hAnsi="Calibri" w:cs="Calibri"/>
          <w:sz w:val="24"/>
          <w:szCs w:val="24"/>
        </w:rPr>
        <w:t>Unique Entity Identifier and System for Award Management (SAM.gov)</w:t>
      </w:r>
      <w:r w:rsidR="00183ED4" w:rsidRPr="009624BF">
        <w:rPr>
          <w:rFonts w:ascii="Calibri" w:eastAsia="Times New Roman" w:hAnsi="Calibri" w:cs="Calibri"/>
          <w:color w:val="FF0000"/>
          <w:sz w:val="24"/>
          <w:szCs w:val="24"/>
        </w:rPr>
        <w:t xml:space="preserve"> </w:t>
      </w:r>
    </w:p>
    <w:p w14:paraId="6E64511C" w14:textId="77777777" w:rsidR="00F952B6" w:rsidRPr="009624BF" w:rsidRDefault="00F952B6" w:rsidP="00F952B6">
      <w:pPr>
        <w:pStyle w:val="null"/>
        <w:spacing w:before="0" w:beforeAutospacing="0" w:after="0" w:afterAutospacing="0"/>
        <w:rPr>
          <w:rStyle w:val="null1"/>
          <w:b/>
          <w:bCs/>
          <w:sz w:val="24"/>
          <w:szCs w:val="24"/>
        </w:rPr>
      </w:pPr>
    </w:p>
    <w:p w14:paraId="5CC1C25D" w14:textId="13C71CAA" w:rsidR="00F952B6" w:rsidRPr="009624BF" w:rsidRDefault="00A07B70" w:rsidP="00507394">
      <w:pPr>
        <w:pStyle w:val="null"/>
        <w:spacing w:before="0" w:beforeAutospacing="0" w:after="0" w:afterAutospacing="0"/>
        <w:contextualSpacing/>
        <w:rPr>
          <w:rStyle w:val="null1"/>
          <w:sz w:val="24"/>
          <w:szCs w:val="24"/>
        </w:rPr>
      </w:pPr>
      <w:r w:rsidRPr="009624BF">
        <w:rPr>
          <w:rStyle w:val="null1"/>
          <w:sz w:val="24"/>
          <w:szCs w:val="24"/>
          <w:u w:val="single"/>
        </w:rPr>
        <w:t>Required Registrations</w:t>
      </w:r>
      <w:r w:rsidRPr="009624BF">
        <w:rPr>
          <w:rStyle w:val="null1"/>
          <w:sz w:val="24"/>
          <w:szCs w:val="24"/>
        </w:rPr>
        <w:t>:</w:t>
      </w:r>
    </w:p>
    <w:p w14:paraId="58A36AC4" w14:textId="77777777" w:rsidR="00EC2054" w:rsidRPr="009624BF" w:rsidRDefault="00EC2054" w:rsidP="00507394">
      <w:pPr>
        <w:pStyle w:val="null"/>
        <w:spacing w:before="0" w:beforeAutospacing="0" w:after="0" w:afterAutospacing="0"/>
        <w:contextualSpacing/>
        <w:rPr>
          <w:sz w:val="24"/>
          <w:szCs w:val="24"/>
        </w:rPr>
      </w:pPr>
    </w:p>
    <w:p w14:paraId="7C518732" w14:textId="2BE8D600" w:rsidR="00A53092" w:rsidRDefault="00CA5CC4" w:rsidP="00507394">
      <w:pPr>
        <w:spacing w:after="0" w:line="240" w:lineRule="auto"/>
        <w:contextualSpacing/>
        <w:rPr>
          <w:rFonts w:ascii="Calibri" w:hAnsi="Calibri" w:cs="Calibri"/>
          <w:sz w:val="24"/>
          <w:szCs w:val="24"/>
        </w:rPr>
      </w:pPr>
      <w:r w:rsidRPr="009624BF">
        <w:rPr>
          <w:rFonts w:ascii="Calibri" w:hAnsi="Calibri" w:cs="Calibr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1E668988" w14:textId="77777777" w:rsidR="00507394" w:rsidRPr="009624BF" w:rsidRDefault="00507394" w:rsidP="00507394">
      <w:pPr>
        <w:spacing w:after="0" w:line="240" w:lineRule="auto"/>
        <w:contextualSpacing/>
        <w:rPr>
          <w:rFonts w:ascii="Calibri" w:hAnsi="Calibri" w:cs="Calibri"/>
          <w:sz w:val="24"/>
          <w:szCs w:val="24"/>
        </w:rPr>
      </w:pPr>
    </w:p>
    <w:p w14:paraId="22355A49" w14:textId="5EB6DD7A" w:rsidR="00A53092" w:rsidRDefault="00A53092" w:rsidP="00507394">
      <w:pPr>
        <w:spacing w:after="0" w:line="240" w:lineRule="auto"/>
        <w:contextualSpacing/>
        <w:rPr>
          <w:rStyle w:val="Hyperlink"/>
          <w:rFonts w:ascii="Calibri" w:eastAsia="Times New Roman" w:hAnsi="Calibri" w:cs="Calibri"/>
          <w:sz w:val="24"/>
          <w:szCs w:val="24"/>
        </w:rPr>
      </w:pPr>
      <w:r w:rsidRPr="009624BF">
        <w:rPr>
          <w:rStyle w:val="null1"/>
          <w:rFonts w:ascii="Calibri" w:eastAsia="Times New Roman" w:hAnsi="Calibri" w:cs="Calibri"/>
          <w:sz w:val="24"/>
          <w:szCs w:val="24"/>
        </w:rPr>
        <w:t xml:space="preserve">To access SAM.gov an organization is required to have a Login.gov account.  Organizations can create an account at </w:t>
      </w:r>
      <w:hyperlink r:id="rId13">
        <w:r w:rsidRPr="009624BF">
          <w:rPr>
            <w:rStyle w:val="Hyperlink"/>
            <w:rFonts w:ascii="Calibri" w:eastAsia="Times New Roman" w:hAnsi="Calibri" w:cs="Calibri"/>
            <w:sz w:val="24"/>
            <w:szCs w:val="24"/>
          </w:rPr>
          <w:t>https://login.gov/</w:t>
        </w:r>
      </w:hyperlink>
    </w:p>
    <w:p w14:paraId="285B7E91" w14:textId="77777777" w:rsidR="00507394" w:rsidRPr="009624BF" w:rsidRDefault="00507394" w:rsidP="00507394">
      <w:pPr>
        <w:spacing w:after="0" w:line="240" w:lineRule="auto"/>
        <w:contextualSpacing/>
        <w:rPr>
          <w:rFonts w:ascii="Calibri" w:hAnsi="Calibri" w:cs="Calibri"/>
          <w:sz w:val="24"/>
          <w:szCs w:val="24"/>
        </w:rPr>
      </w:pPr>
    </w:p>
    <w:p w14:paraId="68155D92" w14:textId="7BBB6018" w:rsidR="00DC3D0D" w:rsidRPr="009624BF" w:rsidRDefault="00DC3D0D" w:rsidP="00507394">
      <w:pPr>
        <w:pStyle w:val="null"/>
        <w:spacing w:before="0" w:beforeAutospacing="0" w:after="0" w:afterAutospacing="0"/>
        <w:contextualSpacing/>
        <w:jc w:val="both"/>
        <w:rPr>
          <w:rStyle w:val="null1"/>
          <w:rFonts w:eastAsia="Times New Roman"/>
          <w:sz w:val="24"/>
          <w:szCs w:val="24"/>
        </w:rPr>
      </w:pPr>
      <w:r w:rsidRPr="009624BF">
        <w:rPr>
          <w:rStyle w:val="null1"/>
          <w:rFonts w:eastAsia="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5E626C55" w14:textId="77777777" w:rsidR="00ED6336" w:rsidRPr="009624BF" w:rsidRDefault="00ED6336" w:rsidP="00507394">
      <w:pPr>
        <w:pStyle w:val="null"/>
        <w:spacing w:before="0" w:beforeAutospacing="0" w:after="0" w:afterAutospacing="0"/>
        <w:contextualSpacing/>
        <w:jc w:val="both"/>
        <w:rPr>
          <w:rFonts w:eastAsia="Times New Roman"/>
          <w:b/>
          <w:bCs/>
          <w:sz w:val="24"/>
          <w:szCs w:val="24"/>
        </w:rPr>
      </w:pPr>
    </w:p>
    <w:p w14:paraId="016340F8" w14:textId="07552266" w:rsidR="00CA5CC4" w:rsidRPr="009624BF" w:rsidRDefault="00CA5CC4" w:rsidP="00507394">
      <w:pPr>
        <w:spacing w:after="0" w:line="240" w:lineRule="auto"/>
        <w:contextualSpacing/>
        <w:rPr>
          <w:rFonts w:ascii="Calibri" w:hAnsi="Calibri" w:cs="Calibri"/>
          <w:i/>
          <w:iCs/>
          <w:sz w:val="24"/>
          <w:szCs w:val="24"/>
        </w:rPr>
      </w:pPr>
      <w:r w:rsidRPr="009624BF">
        <w:rPr>
          <w:rFonts w:ascii="Calibri" w:hAnsi="Calibri" w:cs="Calibri"/>
          <w:sz w:val="24"/>
          <w:szCs w:val="24"/>
          <w:u w:val="single"/>
        </w:rPr>
        <w:t>Note</w:t>
      </w:r>
      <w:r w:rsidRPr="009624BF">
        <w:rPr>
          <w:rFonts w:ascii="Calibri" w:hAnsi="Calibri" w:cs="Calibri"/>
          <w:i/>
          <w:iCs/>
          <w:sz w:val="24"/>
          <w:szCs w:val="24"/>
        </w:rPr>
        <w:t xml:space="preserve">:  As of April 2022, a </w:t>
      </w:r>
      <w:proofErr w:type="gramStart"/>
      <w:r w:rsidRPr="009624BF">
        <w:rPr>
          <w:rFonts w:ascii="Calibri" w:hAnsi="Calibri" w:cs="Calibri"/>
          <w:i/>
          <w:iCs/>
          <w:sz w:val="24"/>
          <w:szCs w:val="24"/>
        </w:rPr>
        <w:t>DUNS</w:t>
      </w:r>
      <w:proofErr w:type="gramEnd"/>
      <w:r w:rsidRPr="009624BF">
        <w:rPr>
          <w:rFonts w:ascii="Calibri" w:hAnsi="Calibri" w:cs="Calibri"/>
          <w:i/>
          <w:iCs/>
          <w:sz w:val="24"/>
          <w:szCs w:val="24"/>
        </w:rPr>
        <w:t xml:space="preserve"> number is no longer required for federal assistance applications.</w:t>
      </w:r>
    </w:p>
    <w:p w14:paraId="3B194F0F" w14:textId="59135412" w:rsidR="00203072" w:rsidRDefault="00CA5CC4" w:rsidP="00507394">
      <w:pPr>
        <w:spacing w:after="0" w:line="240" w:lineRule="auto"/>
        <w:contextualSpacing/>
        <w:rPr>
          <w:rFonts w:ascii="Calibri" w:hAnsi="Calibri" w:cs="Calibri"/>
          <w:color w:val="000000"/>
          <w:sz w:val="24"/>
          <w:szCs w:val="24"/>
          <w:shd w:val="clear" w:color="auto" w:fill="E6E6E6"/>
        </w:rPr>
      </w:pPr>
      <w:r w:rsidRPr="009624BF">
        <w:rPr>
          <w:rFonts w:ascii="Calibri" w:hAnsi="Calibri" w:cs="Calibri"/>
          <w:sz w:val="24"/>
          <w:szCs w:val="24"/>
        </w:rPr>
        <w:t xml:space="preserve">2 CFR 200 requires that sub-grantees obtain a UEI number.  Please note the UEI for sub-grantees is not required at the time of application but will be required before </w:t>
      </w:r>
      <w:r w:rsidR="007C675D" w:rsidRPr="009624BF">
        <w:rPr>
          <w:rFonts w:ascii="Calibri" w:hAnsi="Calibri" w:cs="Calibri"/>
          <w:sz w:val="24"/>
          <w:szCs w:val="24"/>
        </w:rPr>
        <w:t xml:space="preserve">an </w:t>
      </w:r>
      <w:r w:rsidRPr="009624BF">
        <w:rPr>
          <w:rFonts w:ascii="Calibri" w:hAnsi="Calibri" w:cs="Calibri"/>
          <w:sz w:val="24"/>
          <w:szCs w:val="24"/>
        </w:rPr>
        <w:t>award is processed and/or directed to a sub-grantee.</w:t>
      </w:r>
      <w:r w:rsidRPr="009624BF">
        <w:rPr>
          <w:rFonts w:ascii="Calibri" w:hAnsi="Calibri" w:cs="Calibri"/>
          <w:color w:val="000000"/>
          <w:sz w:val="24"/>
          <w:szCs w:val="24"/>
          <w:shd w:val="clear" w:color="auto" w:fill="E6E6E6"/>
        </w:rPr>
        <w:t xml:space="preserve"> </w:t>
      </w:r>
    </w:p>
    <w:p w14:paraId="558D16BF" w14:textId="77777777" w:rsidR="00507394" w:rsidRPr="009624BF" w:rsidRDefault="00507394" w:rsidP="00507394">
      <w:pPr>
        <w:spacing w:after="0" w:line="240" w:lineRule="auto"/>
        <w:contextualSpacing/>
        <w:rPr>
          <w:rFonts w:ascii="Calibri" w:hAnsi="Calibri" w:cs="Calibri"/>
          <w:sz w:val="24"/>
          <w:szCs w:val="24"/>
        </w:rPr>
      </w:pPr>
    </w:p>
    <w:p w14:paraId="6A265D75" w14:textId="20AE7FEB" w:rsidR="00EA7389" w:rsidRDefault="00CA5CC4" w:rsidP="00507394">
      <w:pPr>
        <w:spacing w:after="0" w:line="240" w:lineRule="auto"/>
        <w:contextualSpacing/>
        <w:rPr>
          <w:rFonts w:ascii="Calibri" w:hAnsi="Calibri" w:cs="Calibri"/>
          <w:sz w:val="24"/>
          <w:szCs w:val="24"/>
        </w:rPr>
      </w:pPr>
      <w:r w:rsidRPr="009624BF">
        <w:rPr>
          <w:rFonts w:ascii="Calibri" w:hAnsi="Calibri" w:cs="Calibri"/>
          <w:sz w:val="24"/>
          <w:szCs w:val="24"/>
          <w:u w:val="single"/>
        </w:rPr>
        <w:t>Note</w:t>
      </w:r>
      <w:r w:rsidRPr="009624BF">
        <w:rPr>
          <w:rFonts w:ascii="Calibri" w:hAnsi="Calibri" w:cs="Calibri"/>
          <w:sz w:val="24"/>
          <w:szCs w:val="24"/>
        </w:rPr>
        <w:t xml:space="preserve">:  The process of obtaining or renewing a SAM.gov registration may take anywhere from 4-8 weeks.  </w:t>
      </w:r>
      <w:r w:rsidRPr="009624BF">
        <w:rPr>
          <w:rFonts w:ascii="Calibri" w:hAnsi="Calibri" w:cs="Calibri"/>
          <w:sz w:val="24"/>
          <w:szCs w:val="24"/>
          <w:u w:val="single"/>
        </w:rPr>
        <w:t>Please begin your registration as early as possible</w:t>
      </w:r>
      <w:r w:rsidRPr="009624BF">
        <w:rPr>
          <w:rFonts w:ascii="Calibri" w:hAnsi="Calibri" w:cs="Calibri"/>
          <w:sz w:val="24"/>
          <w:szCs w:val="24"/>
        </w:rPr>
        <w:t>.</w:t>
      </w:r>
    </w:p>
    <w:p w14:paraId="616E2EBD" w14:textId="77777777" w:rsidR="00507394" w:rsidRPr="009624BF" w:rsidRDefault="00507394" w:rsidP="00507394">
      <w:pPr>
        <w:spacing w:after="0" w:line="240" w:lineRule="auto"/>
        <w:contextualSpacing/>
        <w:rPr>
          <w:rFonts w:ascii="Calibri" w:hAnsi="Calibri" w:cs="Calibri"/>
          <w:sz w:val="24"/>
          <w:szCs w:val="24"/>
        </w:rPr>
      </w:pPr>
    </w:p>
    <w:p w14:paraId="1C8DAABE" w14:textId="5B03F6BA" w:rsidR="00EA7389" w:rsidRDefault="00EA7389" w:rsidP="00507394">
      <w:pPr>
        <w:spacing w:after="0" w:line="240" w:lineRule="auto"/>
        <w:contextualSpacing/>
        <w:rPr>
          <w:rStyle w:val="null1"/>
          <w:rFonts w:ascii="Calibri" w:eastAsia="Times New Roman" w:hAnsi="Calibri" w:cs="Calibri"/>
          <w:sz w:val="24"/>
          <w:szCs w:val="24"/>
        </w:rPr>
      </w:pPr>
      <w:r w:rsidRPr="009624BF">
        <w:rPr>
          <w:rFonts w:ascii="Calibri" w:eastAsia="Times New Roman" w:hAnsi="Calibri" w:cs="Calibri"/>
          <w:color w:val="000000" w:themeColor="text1"/>
          <w:sz w:val="24"/>
          <w:szCs w:val="24"/>
        </w:rPr>
        <w:t xml:space="preserve">Organizations </w:t>
      </w:r>
      <w:r w:rsidRPr="009624BF">
        <w:rPr>
          <w:rFonts w:ascii="Calibri" w:eastAsia="Times New Roman" w:hAnsi="Calibri" w:cs="Calibri"/>
          <w:b/>
          <w:bCs/>
          <w:color w:val="000000" w:themeColor="text1"/>
          <w:sz w:val="24"/>
          <w:szCs w:val="24"/>
        </w:rPr>
        <w:t>based in the United States</w:t>
      </w:r>
      <w:r w:rsidRPr="009624BF">
        <w:rPr>
          <w:rFonts w:ascii="Calibri" w:eastAsia="Times New Roman" w:hAnsi="Calibri" w:cs="Calibri"/>
          <w:color w:val="000000" w:themeColor="text1"/>
          <w:sz w:val="24"/>
          <w:szCs w:val="24"/>
        </w:rPr>
        <w:t xml:space="preserve"> or that pay employees within the United States will need an Employer Identification Number (EIN) from the Internal Revenue Service (IRS), a Commercial and Government Entity (CAGE) code, and a UEI number prior to registering in SAM.gov.  </w:t>
      </w:r>
      <w:r w:rsidRPr="009624BF">
        <w:rPr>
          <w:rStyle w:val="null1"/>
          <w:rFonts w:ascii="Calibri" w:eastAsia="Times New Roman" w:hAnsi="Calibri" w:cs="Calibri"/>
          <w:sz w:val="24"/>
          <w:szCs w:val="24"/>
        </w:rPr>
        <w:t xml:space="preserve">A CAGE code will be automatically assigned when U.S. organizations register in </w:t>
      </w:r>
      <w:hyperlink r:id="rId14">
        <w:r w:rsidRPr="009624BF">
          <w:rPr>
            <w:rStyle w:val="Hyperlink"/>
            <w:rFonts w:ascii="Calibri" w:eastAsia="Times New Roman" w:hAnsi="Calibri" w:cs="Calibri"/>
            <w:sz w:val="24"/>
            <w:szCs w:val="24"/>
          </w:rPr>
          <w:t>www.sam.gov</w:t>
        </w:r>
      </w:hyperlink>
      <w:r w:rsidRPr="009624BF">
        <w:rPr>
          <w:rStyle w:val="null1"/>
          <w:rFonts w:ascii="Calibri" w:eastAsia="Times New Roman" w:hAnsi="Calibri" w:cs="Calibri"/>
          <w:sz w:val="24"/>
          <w:szCs w:val="24"/>
        </w:rPr>
        <w:t xml:space="preserve">.  CAGE must be renewed every 5 years.  Site for CAGE: </w:t>
      </w:r>
      <w:hyperlink r:id="rId15" w:anchor="_blank">
        <w:r w:rsidRPr="009624BF">
          <w:rPr>
            <w:rStyle w:val="Hyperlink"/>
            <w:rFonts w:ascii="Calibri" w:eastAsia="Times New Roman" w:hAnsi="Calibri" w:cs="Calibri"/>
            <w:sz w:val="24"/>
            <w:szCs w:val="24"/>
          </w:rPr>
          <w:t>https://cage.dla.mil/Home/UsageAgree</w:t>
        </w:r>
      </w:hyperlink>
      <w:r w:rsidRPr="009624BF">
        <w:rPr>
          <w:rStyle w:val="null1"/>
          <w:rFonts w:ascii="Calibri" w:eastAsia="Times New Roman" w:hAnsi="Calibri" w:cs="Calibri"/>
          <w:sz w:val="24"/>
          <w:szCs w:val="24"/>
        </w:rPr>
        <w:t xml:space="preserve">. </w:t>
      </w:r>
    </w:p>
    <w:p w14:paraId="421D3741" w14:textId="77777777" w:rsidR="00507394" w:rsidRPr="009624BF" w:rsidRDefault="00507394" w:rsidP="00507394">
      <w:pPr>
        <w:spacing w:after="0" w:line="240" w:lineRule="auto"/>
        <w:contextualSpacing/>
        <w:rPr>
          <w:rFonts w:ascii="Calibri" w:hAnsi="Calibri" w:cs="Calibri"/>
          <w:sz w:val="24"/>
          <w:szCs w:val="24"/>
        </w:rPr>
      </w:pPr>
    </w:p>
    <w:p w14:paraId="20159C35" w14:textId="77777777" w:rsidR="00F74BE6" w:rsidRPr="009624BF" w:rsidRDefault="00EA7389" w:rsidP="00F952B6">
      <w:pPr>
        <w:rPr>
          <w:rFonts w:ascii="Calibri" w:hAnsi="Calibri" w:cs="Calibri"/>
          <w:sz w:val="24"/>
          <w:szCs w:val="24"/>
        </w:rPr>
      </w:pPr>
      <w:r w:rsidRPr="009624BF">
        <w:rPr>
          <w:rFonts w:ascii="Calibri" w:eastAsia="Times New Roman" w:hAnsi="Calibri" w:cs="Calibri"/>
          <w:color w:val="000000"/>
          <w:sz w:val="24"/>
          <w:szCs w:val="24"/>
        </w:rPr>
        <w:t xml:space="preserve">Organizations </w:t>
      </w:r>
      <w:r w:rsidRPr="009624BF">
        <w:rPr>
          <w:rFonts w:ascii="Calibri" w:eastAsia="Times New Roman" w:hAnsi="Calibri" w:cs="Calibri"/>
          <w:b/>
          <w:color w:val="000000"/>
          <w:sz w:val="24"/>
          <w:szCs w:val="24"/>
        </w:rPr>
        <w:t>based outside of the United States</w:t>
      </w:r>
      <w:r w:rsidRPr="009624BF">
        <w:rPr>
          <w:rFonts w:ascii="Calibri" w:eastAsia="Times New Roman" w:hAnsi="Calibri" w:cs="Calibri"/>
          <w:color w:val="000000"/>
          <w:sz w:val="24"/>
          <w:szCs w:val="24"/>
        </w:rPr>
        <w:t xml:space="preserve"> and that do not pay employees within the United States do not need an EIN from the </w:t>
      </w:r>
      <w:proofErr w:type="gramStart"/>
      <w:r w:rsidRPr="009624BF">
        <w:rPr>
          <w:rFonts w:ascii="Calibri" w:eastAsia="Times New Roman" w:hAnsi="Calibri" w:cs="Calibri"/>
          <w:color w:val="000000"/>
          <w:sz w:val="24"/>
          <w:szCs w:val="24"/>
        </w:rPr>
        <w:t>IRS, but</w:t>
      </w:r>
      <w:proofErr w:type="gramEnd"/>
      <w:r w:rsidRPr="009624BF">
        <w:rPr>
          <w:rFonts w:ascii="Calibri" w:eastAsia="Times New Roman" w:hAnsi="Calibri" w:cs="Calibri"/>
          <w:color w:val="000000"/>
          <w:sz w:val="24"/>
          <w:szCs w:val="24"/>
        </w:rPr>
        <w:t xml:space="preserve"> do need a UEI number and a SAM.gov registration.  Please note that as of December 2022, organizations based outside of the United States that do not intend to apply for U.S. Department of Defense (DoD) award re no longer required to have a NATO CAGE (NCAGE) code to apply for non-DoD foreign assistance funding opportunities.</w:t>
      </w:r>
    </w:p>
    <w:p w14:paraId="77A199EC" w14:textId="5D2F28D1" w:rsidR="00F74BE6" w:rsidRPr="009624BF" w:rsidRDefault="00F74BE6" w:rsidP="00F952B6">
      <w:pPr>
        <w:rPr>
          <w:rFonts w:ascii="Calibri" w:eastAsia="Times New Roman" w:hAnsi="Calibri" w:cs="Calibri"/>
          <w:color w:val="000000" w:themeColor="text1"/>
          <w:sz w:val="24"/>
          <w:szCs w:val="24"/>
        </w:rPr>
      </w:pPr>
      <w:r w:rsidRPr="009624BF">
        <w:rPr>
          <w:rFonts w:ascii="Calibri" w:eastAsia="Times New Roman" w:hAnsi="Calibri" w:cs="Calibri"/>
          <w:color w:val="000000" w:themeColor="text1"/>
          <w:sz w:val="24"/>
          <w:szCs w:val="24"/>
        </w:rPr>
        <w:lastRenderedPageBreak/>
        <w:t xml:space="preserve">All implementing organizations must also continue to maintain </w:t>
      </w:r>
      <w:r w:rsidR="00886875">
        <w:rPr>
          <w:rFonts w:ascii="Calibri" w:eastAsia="Times New Roman" w:hAnsi="Calibri" w:cs="Calibri"/>
          <w:color w:val="000000" w:themeColor="text1"/>
          <w:sz w:val="24"/>
          <w:szCs w:val="24"/>
        </w:rPr>
        <w:t xml:space="preserve">a current, </w:t>
      </w:r>
      <w:r w:rsidRPr="009624BF">
        <w:rPr>
          <w:rFonts w:ascii="Calibri" w:eastAsia="Times New Roman" w:hAnsi="Calibri" w:cs="Calibri"/>
          <w:color w:val="000000" w:themeColor="text1"/>
          <w:sz w:val="24"/>
          <w:szCs w:val="24"/>
        </w:rPr>
        <w:t xml:space="preserve">active SAM.gov registration </w:t>
      </w:r>
      <w:proofErr w:type="gramStart"/>
      <w:r w:rsidRPr="009624BF">
        <w:rPr>
          <w:rFonts w:ascii="Calibri" w:eastAsia="Times New Roman" w:hAnsi="Calibri" w:cs="Calibri"/>
          <w:color w:val="000000" w:themeColor="text1"/>
          <w:sz w:val="24"/>
          <w:szCs w:val="24"/>
        </w:rPr>
        <w:t>at all times</w:t>
      </w:r>
      <w:proofErr w:type="gramEnd"/>
      <w:r w:rsidRPr="009624BF">
        <w:rPr>
          <w:rFonts w:ascii="Calibri" w:eastAsia="Times New Roman" w:hAnsi="Calibri" w:cs="Calibri"/>
          <w:color w:val="000000" w:themeColor="text1"/>
          <w:sz w:val="24"/>
          <w:szCs w:val="24"/>
        </w:rPr>
        <w:t xml:space="preserve"> during which they have an active federal award or application under consideration by a federal award agency.  SAM.gov requires all entities to renew their registration once a year to maintain active status.  It is the responsibility of the applicant to ensure it has an active registration in SAM.gov and to maintain the same.  If an applicant has not fully complied with the requirements at the time of application, the applicant may be deemed technically ineligible to receive an award.</w:t>
      </w:r>
    </w:p>
    <w:p w14:paraId="2D83E82C" w14:textId="77777777" w:rsidR="00F74BE6" w:rsidRPr="009624BF" w:rsidRDefault="00F74BE6" w:rsidP="00F952B6">
      <w:pPr>
        <w:rPr>
          <w:rFonts w:ascii="Calibri" w:hAnsi="Calibri" w:cs="Calibri"/>
          <w:sz w:val="24"/>
          <w:szCs w:val="24"/>
        </w:rPr>
      </w:pPr>
      <w:r w:rsidRPr="009624BF">
        <w:rPr>
          <w:rFonts w:ascii="Calibri" w:eastAsia="Times New Roman" w:hAnsi="Calibri" w:cs="Calibri"/>
          <w:color w:val="000000" w:themeColor="text1"/>
          <w:sz w:val="24"/>
          <w:szCs w:val="24"/>
        </w:rPr>
        <w:t>Please refer to 2 CFR 25.200 for additional information.</w:t>
      </w:r>
    </w:p>
    <w:p w14:paraId="288A0588" w14:textId="77777777" w:rsidR="00FC2EDD" w:rsidRPr="009624BF" w:rsidRDefault="00F74BE6" w:rsidP="00F952B6">
      <w:pPr>
        <w:rPr>
          <w:rFonts w:ascii="Calibri" w:eastAsia="Times New Roman" w:hAnsi="Calibri" w:cs="Calibri"/>
          <w:sz w:val="24"/>
          <w:szCs w:val="24"/>
        </w:rPr>
      </w:pPr>
      <w:r w:rsidRPr="009624BF">
        <w:rPr>
          <w:rFonts w:ascii="Calibri" w:eastAsia="Times New Roman" w:hAnsi="Calibri" w:cs="Calibri"/>
          <w:sz w:val="24"/>
          <w:szCs w:val="24"/>
          <w:u w:val="single"/>
        </w:rPr>
        <w:t>Note</w:t>
      </w:r>
      <w:r w:rsidRPr="009624BF">
        <w:rPr>
          <w:rFonts w:ascii="Calibri" w:eastAsia="Times New Roman" w:hAnsi="Calibri" w:cs="Calibri"/>
          <w:sz w:val="24"/>
          <w:szCs w:val="24"/>
        </w:rPr>
        <w:t>:</w:t>
      </w:r>
      <w:r w:rsidRPr="009624BF">
        <w:rPr>
          <w:rFonts w:ascii="Calibri" w:eastAsia="Times New Roman" w:hAnsi="Calibri" w:cs="Calibri"/>
          <w:b/>
          <w:bCs/>
          <w:sz w:val="24"/>
          <w:szCs w:val="24"/>
        </w:rPr>
        <w:t xml:space="preserve">  </w:t>
      </w:r>
      <w:r w:rsidRPr="009624BF">
        <w:rPr>
          <w:rFonts w:ascii="Calibri" w:eastAsia="Times New Roman" w:hAnsi="Calibri" w:cs="Calibri"/>
          <w:sz w:val="24"/>
          <w:szCs w:val="24"/>
        </w:rPr>
        <w:t xml:space="preserve">SAM.gov is not the same as SAMS Domestic.  It is free of charge to register in both systems, but the registration processes are different.  </w:t>
      </w:r>
    </w:p>
    <w:p w14:paraId="21418D0D" w14:textId="2AF1B57B" w:rsidR="00FC2EDD" w:rsidRPr="009624BF" w:rsidRDefault="00FC2EDD" w:rsidP="00F952B6">
      <w:pPr>
        <w:rPr>
          <w:rFonts w:ascii="Calibri" w:eastAsia="Times New Roman" w:hAnsi="Calibri" w:cs="Calibri"/>
          <w:sz w:val="24"/>
          <w:szCs w:val="24"/>
        </w:rPr>
      </w:pPr>
      <w:r w:rsidRPr="009624BF">
        <w:rPr>
          <w:rFonts w:ascii="Calibri" w:eastAsia="Times New Roman" w:hAnsi="Calibri" w:cs="Calibri"/>
          <w:color w:val="000000" w:themeColor="text1"/>
          <w:sz w:val="24"/>
          <w:szCs w:val="24"/>
        </w:rPr>
        <w:t>Information is included on the SAM.gov website to help international registrations, including “</w:t>
      </w:r>
      <w:hyperlink r:id="rId16">
        <w:r w:rsidRPr="009624BF">
          <w:rPr>
            <w:rFonts w:ascii="Calibri" w:eastAsia="Times New Roman" w:hAnsi="Calibri" w:cs="Calibri"/>
            <w:color w:val="0000FF"/>
            <w:sz w:val="24"/>
            <w:szCs w:val="24"/>
            <w:u w:val="single"/>
          </w:rPr>
          <w:t>Quick Start Guide for International Registrations”</w:t>
        </w:r>
      </w:hyperlink>
      <w:r w:rsidRPr="009624BF">
        <w:rPr>
          <w:rFonts w:ascii="Calibri" w:eastAsia="Times New Roman" w:hAnsi="Calibri" w:cs="Calibri"/>
          <w:color w:val="000000" w:themeColor="text1"/>
          <w:sz w:val="24"/>
          <w:szCs w:val="24"/>
        </w:rPr>
        <w:t xml:space="preserve"> and “Helpful Hints.”  Navigate to www.SAM.gov, click “HELP” in the top navigation bar, then click, “Explore” and “New to SAM.gov?” for general information.  Applicants should review the website for the most up-to-date guidance.</w:t>
      </w:r>
    </w:p>
    <w:p w14:paraId="5031C004" w14:textId="77777777" w:rsidR="00532B94" w:rsidRPr="009624BF" w:rsidRDefault="00532B94" w:rsidP="00532B94">
      <w:pPr>
        <w:spacing w:after="0" w:line="240" w:lineRule="auto"/>
        <w:rPr>
          <w:rFonts w:ascii="Calibri" w:eastAsia="Times New Roman" w:hAnsi="Calibri" w:cs="Calibri"/>
          <w:color w:val="000000" w:themeColor="text1"/>
          <w:sz w:val="24"/>
          <w:szCs w:val="24"/>
        </w:rPr>
      </w:pPr>
      <w:r w:rsidRPr="009624BF">
        <w:rPr>
          <w:rFonts w:ascii="Calibri" w:eastAsia="Times New Roman" w:hAnsi="Calibri" w:cs="Calibri"/>
          <w:color w:val="000000" w:themeColor="text1"/>
          <w:sz w:val="24"/>
          <w:szCs w:val="24"/>
          <w:u w:val="single"/>
        </w:rPr>
        <w:t>Exemptions</w:t>
      </w:r>
      <w:r w:rsidRPr="009624BF">
        <w:rPr>
          <w:rFonts w:ascii="Calibri" w:eastAsia="Times New Roman" w:hAnsi="Calibri" w:cs="Calibri"/>
          <w:color w:val="000000" w:themeColor="text1"/>
          <w:sz w:val="24"/>
          <w:szCs w:val="24"/>
        </w:rPr>
        <w:t>:</w:t>
      </w:r>
      <w:r w:rsidRPr="009624BF">
        <w:rPr>
          <w:rFonts w:ascii="Calibri" w:eastAsia="Times New Roman" w:hAnsi="Calibri" w:cs="Calibri"/>
          <w:b/>
          <w:bCs/>
          <w:color w:val="000000" w:themeColor="text1"/>
          <w:sz w:val="24"/>
          <w:szCs w:val="24"/>
        </w:rPr>
        <w:t xml:space="preserve"> </w:t>
      </w:r>
      <w:r w:rsidRPr="009624BF">
        <w:rPr>
          <w:rFonts w:ascii="Calibri" w:eastAsia="Times New Roman" w:hAnsi="Calibri" w:cs="Calibri"/>
          <w:color w:val="000000" w:themeColor="text1"/>
          <w:sz w:val="24"/>
          <w:szCs w:val="24"/>
        </w:rPr>
        <w:t xml:space="preserve">An exemption from these requirements may be permitted </w:t>
      </w:r>
      <w:proofErr w:type="gramStart"/>
      <w:r w:rsidRPr="009624BF">
        <w:rPr>
          <w:rFonts w:ascii="Calibri" w:eastAsia="Times New Roman" w:hAnsi="Calibri" w:cs="Calibri"/>
          <w:color w:val="000000" w:themeColor="text1"/>
          <w:sz w:val="24"/>
          <w:szCs w:val="24"/>
        </w:rPr>
        <w:t>on the basis of</w:t>
      </w:r>
      <w:proofErr w:type="gramEnd"/>
      <w:r w:rsidRPr="009624BF">
        <w:rPr>
          <w:rFonts w:ascii="Calibri" w:eastAsia="Times New Roman" w:hAnsi="Calibri" w:cs="Calibri"/>
          <w:color w:val="000000" w:themeColor="text1"/>
          <w:sz w:val="24"/>
          <w:szCs w:val="24"/>
        </w:rPr>
        <w:t>:</w:t>
      </w:r>
    </w:p>
    <w:p w14:paraId="1FA03159" w14:textId="77777777" w:rsidR="00532B94" w:rsidRPr="009624BF" w:rsidRDefault="00532B94" w:rsidP="00532B94">
      <w:pPr>
        <w:spacing w:after="0" w:line="240" w:lineRule="auto"/>
        <w:rPr>
          <w:rFonts w:ascii="Calibri" w:eastAsia="Times New Roman" w:hAnsi="Calibri" w:cs="Calibri"/>
          <w:b/>
          <w:bCs/>
          <w:color w:val="000000"/>
          <w:sz w:val="24"/>
          <w:szCs w:val="24"/>
        </w:rPr>
      </w:pPr>
    </w:p>
    <w:p w14:paraId="4FE2AB3A" w14:textId="77777777" w:rsidR="00532B94" w:rsidRPr="009624BF" w:rsidRDefault="00532B94" w:rsidP="00647DD8">
      <w:pPr>
        <w:pStyle w:val="ListParagraph"/>
        <w:numPr>
          <w:ilvl w:val="0"/>
          <w:numId w:val="12"/>
        </w:numPr>
        <w:spacing w:after="0" w:line="240" w:lineRule="auto"/>
        <w:rPr>
          <w:rFonts w:ascii="Calibri" w:eastAsia="Times New Roman" w:hAnsi="Calibri" w:cs="Calibri"/>
          <w:color w:val="000000"/>
          <w:sz w:val="24"/>
          <w:szCs w:val="24"/>
        </w:rPr>
      </w:pPr>
      <w:r w:rsidRPr="009624BF">
        <w:rPr>
          <w:rFonts w:ascii="Calibri" w:eastAsia="Times New Roman" w:hAnsi="Calibri" w:cs="Calibri"/>
          <w:color w:val="000000" w:themeColor="text1"/>
          <w:sz w:val="24"/>
          <w:szCs w:val="24"/>
        </w:rPr>
        <w:t xml:space="preserve">If the federal awarding agency makes a </w:t>
      </w:r>
      <w:proofErr w:type="gramStart"/>
      <w:r w:rsidRPr="009624BF">
        <w:rPr>
          <w:rFonts w:ascii="Calibri" w:eastAsia="Times New Roman" w:hAnsi="Calibri" w:cs="Calibri"/>
          <w:color w:val="000000" w:themeColor="text1"/>
          <w:sz w:val="24"/>
          <w:szCs w:val="24"/>
        </w:rPr>
        <w:t>determination</w:t>
      </w:r>
      <w:proofErr w:type="gramEnd"/>
      <w:r w:rsidRPr="009624BF">
        <w:rPr>
          <w:rFonts w:ascii="Calibri" w:eastAsia="Times New Roman" w:hAnsi="Calibri" w:cs="Calibri"/>
          <w:color w:val="000000" w:themeColor="text1"/>
          <w:sz w:val="24"/>
          <w:szCs w:val="24"/>
        </w:rPr>
        <w:t xml:space="preserve"> there are exigent circumstances that prohibit the applicant from receiving a UEI and completing SAM registration prior to receiving a federal award.  In these instances, federal awarding agencies must require the recipient to obtain a UEI and complete SAM registration within 30 days of the federal award date.</w:t>
      </w:r>
    </w:p>
    <w:p w14:paraId="45CFAAA9" w14:textId="77777777" w:rsidR="00532B94" w:rsidRPr="009624BF" w:rsidRDefault="00532B94" w:rsidP="00532B94">
      <w:pPr>
        <w:spacing w:after="0" w:line="240" w:lineRule="auto"/>
        <w:rPr>
          <w:rFonts w:ascii="Calibri" w:eastAsia="Times New Roman" w:hAnsi="Calibri" w:cs="Calibri"/>
          <w:color w:val="000000"/>
          <w:sz w:val="24"/>
          <w:szCs w:val="24"/>
        </w:rPr>
      </w:pPr>
    </w:p>
    <w:p w14:paraId="4A14879F" w14:textId="788C16B0" w:rsidR="0D973E97" w:rsidRPr="009624BF" w:rsidRDefault="00532B94" w:rsidP="00F952B6">
      <w:pPr>
        <w:autoSpaceDE w:val="0"/>
        <w:autoSpaceDN w:val="0"/>
        <w:spacing w:after="0" w:line="240" w:lineRule="auto"/>
        <w:rPr>
          <w:rStyle w:val="eop"/>
          <w:rFonts w:ascii="Calibri" w:eastAsia="Times New Roman" w:hAnsi="Calibri" w:cs="Calibri"/>
          <w:sz w:val="24"/>
          <w:szCs w:val="24"/>
        </w:rPr>
      </w:pPr>
      <w:r w:rsidRPr="009624BF">
        <w:rPr>
          <w:rFonts w:ascii="Calibri" w:eastAsia="Times New Roman" w:hAnsi="Calibri" w:cs="Calibri"/>
          <w:sz w:val="24"/>
          <w:szCs w:val="24"/>
        </w:rPr>
        <w:t xml:space="preserve">Organizations requesting exemption from UEI or SAM.gov requirements must email the point of contact listed in the NOFO at least </w:t>
      </w:r>
      <w:r w:rsidRPr="009624BF">
        <w:rPr>
          <w:rFonts w:ascii="Calibri" w:eastAsia="Times New Roman" w:hAnsi="Calibri" w:cs="Calibri"/>
          <w:i/>
          <w:iCs/>
          <w:sz w:val="24"/>
          <w:szCs w:val="24"/>
        </w:rPr>
        <w:t>two weeks prior to the deadline in the NOFO providing a justification of their request</w:t>
      </w:r>
      <w:r w:rsidRPr="009624BF">
        <w:rPr>
          <w:rFonts w:ascii="Calibri" w:eastAsia="Times New Roman" w:hAnsi="Calibri" w:cs="Calibri"/>
          <w:sz w:val="24"/>
          <w:szCs w:val="24"/>
        </w:rPr>
        <w:t xml:space="preserve">.  Approval for a SAM.gov exemption must come from the warranted Grants Officer before the application can be deemed eligible for review. </w:t>
      </w:r>
    </w:p>
    <w:p w14:paraId="2785A3E1" w14:textId="77777777" w:rsidR="00183ED4" w:rsidRPr="009624BF" w:rsidRDefault="00183ED4" w:rsidP="00FD0E36">
      <w:pPr>
        <w:pStyle w:val="Default"/>
        <w:rPr>
          <w:rFonts w:ascii="Calibri" w:hAnsi="Calibri" w:cs="Calibri"/>
        </w:rPr>
      </w:pPr>
    </w:p>
    <w:p w14:paraId="4CECAC8E" w14:textId="77777777" w:rsidR="003F3266" w:rsidRPr="009624BF" w:rsidRDefault="003F3266" w:rsidP="00647DD8">
      <w:pPr>
        <w:pStyle w:val="ListParagraph"/>
        <w:numPr>
          <w:ilvl w:val="0"/>
          <w:numId w:val="6"/>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Submission Dates and Times</w:t>
      </w:r>
    </w:p>
    <w:p w14:paraId="2EA497CF" w14:textId="77777777" w:rsidR="003F3266" w:rsidRPr="009624BF" w:rsidRDefault="003F3266" w:rsidP="008F0AB2">
      <w:pPr>
        <w:pStyle w:val="ListParagraph"/>
        <w:shd w:val="clear" w:color="auto" w:fill="FFFFFF"/>
        <w:spacing w:after="0" w:line="240" w:lineRule="auto"/>
        <w:textAlignment w:val="baseline"/>
        <w:rPr>
          <w:rFonts w:ascii="Calibri" w:eastAsia="Times New Roman" w:hAnsi="Calibri" w:cs="Calibri"/>
          <w:b/>
          <w:sz w:val="24"/>
          <w:szCs w:val="24"/>
        </w:rPr>
      </w:pPr>
    </w:p>
    <w:p w14:paraId="7BEF9021" w14:textId="413A51DD" w:rsidR="00734805" w:rsidRPr="009624BF" w:rsidRDefault="001B11DF" w:rsidP="00734805">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Completed application</w:t>
      </w:r>
      <w:r w:rsidR="00734805" w:rsidRPr="009624BF">
        <w:rPr>
          <w:rFonts w:ascii="Calibri" w:eastAsia="Times New Roman" w:hAnsi="Calibri" w:cs="Calibri"/>
          <w:sz w:val="24"/>
          <w:szCs w:val="24"/>
        </w:rPr>
        <w:t xml:space="preserve">s are due no later than 5:00 p.m. local Turkish time [GMT/UTC + 3 hours] on </w:t>
      </w:r>
      <w:r w:rsidR="002F7265" w:rsidRPr="009624BF">
        <w:rPr>
          <w:rFonts w:ascii="Calibri" w:eastAsia="Times New Roman" w:hAnsi="Calibri" w:cs="Calibri"/>
          <w:sz w:val="24"/>
          <w:szCs w:val="24"/>
        </w:rPr>
        <w:t xml:space="preserve">July </w:t>
      </w:r>
      <w:r w:rsidR="00011A27">
        <w:rPr>
          <w:rFonts w:ascii="Calibri" w:eastAsia="Times New Roman" w:hAnsi="Calibri" w:cs="Calibri"/>
          <w:sz w:val="24"/>
          <w:szCs w:val="24"/>
        </w:rPr>
        <w:t>21</w:t>
      </w:r>
      <w:r w:rsidR="00734805" w:rsidRPr="009624BF">
        <w:rPr>
          <w:rFonts w:ascii="Calibri" w:eastAsia="Times New Roman" w:hAnsi="Calibri" w:cs="Calibri"/>
          <w:sz w:val="24"/>
          <w:szCs w:val="24"/>
        </w:rPr>
        <w:t>, 2023 (0</w:t>
      </w:r>
      <w:r w:rsidR="009A03DB" w:rsidRPr="009624BF">
        <w:rPr>
          <w:rFonts w:ascii="Calibri" w:eastAsia="Times New Roman" w:hAnsi="Calibri" w:cs="Calibri"/>
          <w:sz w:val="24"/>
          <w:szCs w:val="24"/>
        </w:rPr>
        <w:t>7</w:t>
      </w:r>
      <w:r w:rsidR="00734805" w:rsidRPr="009624BF">
        <w:rPr>
          <w:rFonts w:ascii="Calibri" w:eastAsia="Times New Roman" w:hAnsi="Calibri" w:cs="Calibri"/>
          <w:sz w:val="24"/>
          <w:szCs w:val="24"/>
        </w:rPr>
        <w:t>/</w:t>
      </w:r>
      <w:r w:rsidR="00011A27">
        <w:rPr>
          <w:rFonts w:ascii="Calibri" w:eastAsia="Times New Roman" w:hAnsi="Calibri" w:cs="Calibri"/>
          <w:sz w:val="24"/>
          <w:szCs w:val="24"/>
        </w:rPr>
        <w:t>21</w:t>
      </w:r>
      <w:r w:rsidR="00734805" w:rsidRPr="009624BF">
        <w:rPr>
          <w:rFonts w:ascii="Calibri" w:eastAsia="Times New Roman" w:hAnsi="Calibri" w:cs="Calibri"/>
          <w:sz w:val="24"/>
          <w:szCs w:val="24"/>
        </w:rPr>
        <w:t xml:space="preserve">/2023).  There is no grace period, and any </w:t>
      </w:r>
      <w:r w:rsidR="00596614" w:rsidRPr="009624BF">
        <w:rPr>
          <w:rFonts w:ascii="Calibri" w:eastAsia="Times New Roman" w:hAnsi="Calibri" w:cs="Calibri"/>
          <w:sz w:val="24"/>
          <w:szCs w:val="24"/>
        </w:rPr>
        <w:t>application</w:t>
      </w:r>
      <w:r w:rsidR="00734805" w:rsidRPr="009624BF">
        <w:rPr>
          <w:rFonts w:ascii="Calibri" w:eastAsia="Times New Roman" w:hAnsi="Calibri" w:cs="Calibri"/>
          <w:sz w:val="24"/>
          <w:szCs w:val="24"/>
        </w:rPr>
        <w:t xml:space="preserve"> not received by this deadline will be deemed ineligible.  </w:t>
      </w:r>
      <w:r w:rsidR="00596614" w:rsidRPr="009624BF">
        <w:rPr>
          <w:rFonts w:ascii="Calibri" w:eastAsia="Times New Roman" w:hAnsi="Calibri" w:cs="Calibri"/>
          <w:sz w:val="24"/>
          <w:szCs w:val="24"/>
        </w:rPr>
        <w:t>A</w:t>
      </w:r>
      <w:r w:rsidR="00734805" w:rsidRPr="009624BF">
        <w:rPr>
          <w:rFonts w:ascii="Calibri" w:eastAsia="Times New Roman" w:hAnsi="Calibri" w:cs="Calibri"/>
          <w:sz w:val="24"/>
          <w:szCs w:val="24"/>
        </w:rPr>
        <w:t xml:space="preserve">pplications must be submitted electronically via email to: </w:t>
      </w:r>
      <w:hyperlink r:id="rId17">
        <w:r w:rsidR="00734805" w:rsidRPr="009624BF">
          <w:rPr>
            <w:rStyle w:val="Hyperlink"/>
            <w:rFonts w:ascii="Calibri" w:eastAsia="Times New Roman" w:hAnsi="Calibri" w:cs="Calibri"/>
            <w:sz w:val="24"/>
            <w:szCs w:val="24"/>
          </w:rPr>
          <w:t>srppds@state.gov</w:t>
        </w:r>
      </w:hyperlink>
      <w:r w:rsidR="00734805" w:rsidRPr="009624BF">
        <w:rPr>
          <w:rFonts w:ascii="Calibri" w:eastAsia="Times New Roman" w:hAnsi="Calibri" w:cs="Calibri"/>
          <w:sz w:val="24"/>
          <w:szCs w:val="24"/>
        </w:rPr>
        <w:t xml:space="preserve"> </w:t>
      </w:r>
    </w:p>
    <w:p w14:paraId="0AB813E9" w14:textId="77777777" w:rsidR="00B61396" w:rsidRPr="009624BF" w:rsidRDefault="00B61396" w:rsidP="00B61396">
      <w:pPr>
        <w:shd w:val="clear" w:color="auto" w:fill="FFFFFF"/>
        <w:spacing w:after="0" w:line="240" w:lineRule="auto"/>
        <w:textAlignment w:val="baseline"/>
        <w:rPr>
          <w:rFonts w:ascii="Calibri" w:eastAsia="Times New Roman" w:hAnsi="Calibri" w:cs="Calibri"/>
          <w:color w:val="333333"/>
          <w:sz w:val="24"/>
          <w:szCs w:val="24"/>
        </w:rPr>
      </w:pPr>
    </w:p>
    <w:p w14:paraId="52E079F5" w14:textId="77777777" w:rsidR="00B61396" w:rsidRPr="009624BF" w:rsidRDefault="00BB36C2" w:rsidP="00D0290D">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E</w:t>
      </w:r>
      <w:r w:rsidR="00B61396" w:rsidRPr="009624BF">
        <w:rPr>
          <w:rFonts w:ascii="Calibri" w:eastAsia="Times New Roman" w:hAnsi="Calibri" w:cs="Calibri"/>
          <w:b/>
          <w:bCs/>
          <w:sz w:val="24"/>
          <w:szCs w:val="24"/>
          <w:bdr w:val="none" w:sz="0" w:space="0" w:color="auto" w:frame="1"/>
        </w:rPr>
        <w:t xml:space="preserve">. </w:t>
      </w:r>
      <w:r w:rsidR="00FD0E36" w:rsidRPr="009624BF">
        <w:rPr>
          <w:rFonts w:ascii="Calibri" w:eastAsia="Times New Roman" w:hAnsi="Calibri" w:cs="Calibri"/>
          <w:b/>
          <w:bCs/>
          <w:sz w:val="24"/>
          <w:szCs w:val="24"/>
          <w:bdr w:val="none" w:sz="0" w:space="0" w:color="auto" w:frame="1"/>
        </w:rPr>
        <w:t>APPLICATION REVIEW INFORMATION</w:t>
      </w:r>
    </w:p>
    <w:p w14:paraId="08B37B35" w14:textId="77777777" w:rsidR="00D0290D" w:rsidRPr="009624BF" w:rsidRDefault="00D0290D" w:rsidP="00D0290D">
      <w:pPr>
        <w:shd w:val="clear" w:color="auto" w:fill="FFFFFF"/>
        <w:spacing w:after="0" w:line="240" w:lineRule="auto"/>
        <w:textAlignment w:val="baseline"/>
        <w:rPr>
          <w:rFonts w:ascii="Calibri" w:eastAsia="Times New Roman" w:hAnsi="Calibri" w:cs="Calibri"/>
          <w:sz w:val="24"/>
          <w:szCs w:val="24"/>
        </w:rPr>
      </w:pPr>
    </w:p>
    <w:p w14:paraId="5EF31C06" w14:textId="0B0CF328" w:rsidR="00FD0E36" w:rsidRPr="009C523F" w:rsidRDefault="00FD0E36" w:rsidP="00647DD8">
      <w:pPr>
        <w:pStyle w:val="ListParagraph"/>
        <w:numPr>
          <w:ilvl w:val="0"/>
          <w:numId w:val="7"/>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Criteria</w:t>
      </w:r>
      <w:r w:rsidR="009C523F">
        <w:rPr>
          <w:rFonts w:ascii="Calibri" w:eastAsia="Times New Roman" w:hAnsi="Calibri" w:cs="Calibri"/>
          <w:sz w:val="24"/>
          <w:szCs w:val="24"/>
        </w:rPr>
        <w:t xml:space="preserve">: </w:t>
      </w:r>
      <w:r w:rsidRPr="009C523F">
        <w:rPr>
          <w:rFonts w:ascii="Calibri" w:eastAsia="Times New Roman" w:hAnsi="Calibri" w:cs="Calibri"/>
          <w:sz w:val="24"/>
          <w:szCs w:val="24"/>
        </w:rPr>
        <w:t>Each application will be evaluated and rated ba</w:t>
      </w:r>
      <w:r w:rsidR="00F63E3B">
        <w:rPr>
          <w:rFonts w:ascii="Calibri" w:eastAsia="Times New Roman" w:hAnsi="Calibri" w:cs="Calibri"/>
          <w:sz w:val="24"/>
          <w:szCs w:val="24"/>
        </w:rPr>
        <w:t xml:space="preserve">sed on </w:t>
      </w:r>
      <w:r w:rsidRPr="009C523F">
        <w:rPr>
          <w:rFonts w:ascii="Calibri" w:eastAsia="Times New Roman" w:hAnsi="Calibri" w:cs="Calibri"/>
          <w:sz w:val="24"/>
          <w:szCs w:val="24"/>
        </w:rPr>
        <w:t xml:space="preserve">the </w:t>
      </w:r>
      <w:r w:rsidR="00F63E3B">
        <w:rPr>
          <w:rFonts w:ascii="Calibri" w:eastAsia="Times New Roman" w:hAnsi="Calibri" w:cs="Calibri"/>
          <w:sz w:val="24"/>
          <w:szCs w:val="24"/>
        </w:rPr>
        <w:t xml:space="preserve">following </w:t>
      </w:r>
      <w:r w:rsidRPr="009C523F">
        <w:rPr>
          <w:rFonts w:ascii="Calibri" w:eastAsia="Times New Roman" w:hAnsi="Calibri" w:cs="Calibri"/>
          <w:sz w:val="24"/>
          <w:szCs w:val="24"/>
        </w:rPr>
        <w:t>evaluati</w:t>
      </w:r>
      <w:r w:rsidR="00F63E3B">
        <w:rPr>
          <w:rFonts w:ascii="Calibri" w:eastAsia="Times New Roman" w:hAnsi="Calibri" w:cs="Calibri"/>
          <w:sz w:val="24"/>
          <w:szCs w:val="24"/>
        </w:rPr>
        <w:t>ve</w:t>
      </w:r>
      <w:r w:rsidRPr="009C523F">
        <w:rPr>
          <w:rFonts w:ascii="Calibri" w:eastAsia="Times New Roman" w:hAnsi="Calibri" w:cs="Calibri"/>
          <w:sz w:val="24"/>
          <w:szCs w:val="24"/>
        </w:rPr>
        <w:t xml:space="preserve"> criteria. </w:t>
      </w:r>
    </w:p>
    <w:p w14:paraId="2F8705A5" w14:textId="77777777" w:rsidR="00FD0E36" w:rsidRPr="009624BF" w:rsidRDefault="00FD0E36" w:rsidP="00CA5CC4">
      <w:pPr>
        <w:shd w:val="clear" w:color="auto" w:fill="FFFFFF"/>
        <w:spacing w:after="0" w:line="240" w:lineRule="auto"/>
        <w:ind w:left="360"/>
        <w:textAlignment w:val="baseline"/>
        <w:rPr>
          <w:rFonts w:ascii="Calibri" w:eastAsia="Times New Roman" w:hAnsi="Calibri" w:cs="Calibri"/>
          <w:color w:val="FF0000"/>
          <w:sz w:val="24"/>
          <w:szCs w:val="24"/>
        </w:rPr>
      </w:pPr>
    </w:p>
    <w:p w14:paraId="0C70B9FB" w14:textId="307A61D9" w:rsidR="006B676B" w:rsidRPr="009624BF" w:rsidRDefault="43BFF2B9" w:rsidP="003D17E3">
      <w:pPr>
        <w:shd w:val="clear" w:color="auto" w:fill="FFFFFF" w:themeFill="background1"/>
        <w:spacing w:after="39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Quality and Feasibility of the Program Idea – 20 points:  The program idea is well developed, with detail about how program activities will be carried out. The proposal includes a reasonable implementation timeline.   </w:t>
      </w:r>
    </w:p>
    <w:p w14:paraId="5B9B83A3" w14:textId="6A0F37F0" w:rsidR="00FD0E36" w:rsidRPr="009624BF" w:rsidRDefault="43BFF2B9" w:rsidP="003D17E3">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Organizational Capacity and Record on Previous Grants – </w:t>
      </w:r>
      <w:r w:rsidR="006C07C9" w:rsidRPr="009624BF">
        <w:rPr>
          <w:rFonts w:ascii="Calibri" w:eastAsia="Times New Roman" w:hAnsi="Calibri" w:cs="Calibri"/>
          <w:sz w:val="24"/>
          <w:szCs w:val="24"/>
        </w:rPr>
        <w:t>15</w:t>
      </w:r>
      <w:r w:rsidRPr="009624BF">
        <w:rPr>
          <w:rFonts w:ascii="Calibri" w:eastAsia="Times New Roman" w:hAnsi="Calibri" w:cs="Calibri"/>
          <w:sz w:val="24"/>
          <w:szCs w:val="24"/>
        </w:rPr>
        <w:t xml:space="preserve"> points: The organization has expertise in its stated field and has the internal controls in place to manage federal funds.  </w:t>
      </w:r>
    </w:p>
    <w:p w14:paraId="7815D98E" w14:textId="77777777" w:rsidR="00FD0E36" w:rsidRPr="009624BF" w:rsidRDefault="00FD0E36" w:rsidP="00CA5CC4">
      <w:pPr>
        <w:shd w:val="clear" w:color="auto" w:fill="FFFFFF"/>
        <w:spacing w:after="0" w:line="240" w:lineRule="auto"/>
        <w:ind w:left="360"/>
        <w:textAlignment w:val="baseline"/>
        <w:rPr>
          <w:rFonts w:ascii="Calibri" w:eastAsia="Times New Roman" w:hAnsi="Calibri" w:cs="Calibri"/>
          <w:sz w:val="24"/>
          <w:szCs w:val="24"/>
        </w:rPr>
      </w:pPr>
    </w:p>
    <w:p w14:paraId="79481884" w14:textId="5EB659FD" w:rsidR="00FD0E36" w:rsidRPr="009624BF" w:rsidRDefault="00B37DD1" w:rsidP="003D17E3">
      <w:pPr>
        <w:shd w:val="clear" w:color="auto" w:fill="FFFFFF"/>
        <w:spacing w:after="390" w:line="240" w:lineRule="auto"/>
        <w:textAlignment w:val="baseline"/>
        <w:rPr>
          <w:rFonts w:ascii="Calibri" w:eastAsia="Times New Roman" w:hAnsi="Calibri" w:cs="Calibri"/>
          <w:sz w:val="24"/>
          <w:szCs w:val="24"/>
        </w:rPr>
      </w:pPr>
      <w:r w:rsidRPr="009624BF">
        <w:rPr>
          <w:rFonts w:ascii="Calibri" w:eastAsia="Times New Roman" w:hAnsi="Calibri" w:cs="Calibri"/>
          <w:bCs/>
          <w:sz w:val="24"/>
          <w:szCs w:val="24"/>
        </w:rPr>
        <w:t>Program</w:t>
      </w:r>
      <w:r w:rsidR="006B676B" w:rsidRPr="009624BF">
        <w:rPr>
          <w:rFonts w:ascii="Calibri" w:eastAsia="Times New Roman" w:hAnsi="Calibri" w:cs="Calibri"/>
          <w:bCs/>
          <w:sz w:val="24"/>
          <w:szCs w:val="24"/>
        </w:rPr>
        <w:t xml:space="preserve"> Planning/Ability to Achieve Objectives</w:t>
      </w:r>
      <w:r w:rsidR="00B55E59" w:rsidRPr="009624BF">
        <w:rPr>
          <w:rFonts w:ascii="Calibri" w:eastAsia="Times New Roman" w:hAnsi="Calibri" w:cs="Calibri"/>
          <w:bCs/>
          <w:sz w:val="24"/>
          <w:szCs w:val="24"/>
        </w:rPr>
        <w:t xml:space="preserve"> – 1</w:t>
      </w:r>
      <w:r w:rsidR="00630F24">
        <w:rPr>
          <w:rFonts w:ascii="Calibri" w:eastAsia="Times New Roman" w:hAnsi="Calibri" w:cs="Calibri"/>
          <w:bCs/>
          <w:sz w:val="24"/>
          <w:szCs w:val="24"/>
        </w:rPr>
        <w:t>5</w:t>
      </w:r>
      <w:r w:rsidR="00B55E59" w:rsidRPr="009624BF">
        <w:rPr>
          <w:rFonts w:ascii="Calibri" w:eastAsia="Times New Roman" w:hAnsi="Calibri" w:cs="Calibri"/>
          <w:bCs/>
          <w:sz w:val="24"/>
          <w:szCs w:val="24"/>
        </w:rPr>
        <w:t xml:space="preserve"> points</w:t>
      </w:r>
      <w:r w:rsidR="00FD0E36" w:rsidRPr="009624BF">
        <w:rPr>
          <w:rFonts w:ascii="Calibri" w:eastAsia="Times New Roman" w:hAnsi="Calibri" w:cs="Calibri"/>
          <w:bCs/>
          <w:sz w:val="24"/>
          <w:szCs w:val="24"/>
        </w:rPr>
        <w:t>:</w:t>
      </w:r>
      <w:r w:rsidR="00FD0E36" w:rsidRPr="009624BF">
        <w:rPr>
          <w:rFonts w:ascii="Calibri" w:eastAsia="Times New Roman" w:hAnsi="Calibri" w:cs="Calibri"/>
          <w:sz w:val="24"/>
          <w:szCs w:val="24"/>
        </w:rPr>
        <w:t xml:space="preserve"> Goals and objectives are clearly </w:t>
      </w:r>
      <w:proofErr w:type="gramStart"/>
      <w:r w:rsidR="00FD0E36" w:rsidRPr="009624BF">
        <w:rPr>
          <w:rFonts w:ascii="Calibri" w:eastAsia="Times New Roman" w:hAnsi="Calibri" w:cs="Calibri"/>
          <w:sz w:val="24"/>
          <w:szCs w:val="24"/>
        </w:rPr>
        <w:t>stated</w:t>
      </w:r>
      <w:proofErr w:type="gramEnd"/>
      <w:r w:rsidR="00FD0E36" w:rsidRPr="009624BF">
        <w:rPr>
          <w:rFonts w:ascii="Calibri" w:eastAsia="Times New Roman" w:hAnsi="Calibri" w:cs="Calibri"/>
          <w:sz w:val="24"/>
          <w:szCs w:val="24"/>
        </w:rPr>
        <w:t xml:space="preserve"> and </w:t>
      </w:r>
      <w:r w:rsidRPr="009624BF">
        <w:rPr>
          <w:rFonts w:ascii="Calibri" w:eastAsia="Times New Roman" w:hAnsi="Calibri" w:cs="Calibri"/>
          <w:sz w:val="24"/>
          <w:szCs w:val="24"/>
        </w:rPr>
        <w:t>program</w:t>
      </w:r>
      <w:r w:rsidR="00FD0E36" w:rsidRPr="009624BF">
        <w:rPr>
          <w:rFonts w:ascii="Calibri" w:eastAsia="Times New Roman" w:hAnsi="Calibri" w:cs="Calibri"/>
          <w:sz w:val="24"/>
          <w:szCs w:val="24"/>
        </w:rPr>
        <w:t xml:space="preserve"> approach is likely to provide maximum impact in achieving the proposed results.</w:t>
      </w:r>
    </w:p>
    <w:p w14:paraId="5DE16A93" w14:textId="1D670667" w:rsidR="00FD0E36" w:rsidRPr="009624BF" w:rsidRDefault="00FD0E36" w:rsidP="003D17E3">
      <w:pPr>
        <w:shd w:val="clear" w:color="auto" w:fill="FFFFFF"/>
        <w:spacing w:after="390" w:line="240" w:lineRule="auto"/>
        <w:textAlignment w:val="baseline"/>
        <w:rPr>
          <w:rFonts w:ascii="Calibri" w:eastAsia="Times New Roman" w:hAnsi="Calibri" w:cs="Calibri"/>
          <w:sz w:val="24"/>
          <w:szCs w:val="24"/>
        </w:rPr>
      </w:pPr>
      <w:r w:rsidRPr="009624BF">
        <w:rPr>
          <w:rFonts w:ascii="Calibri" w:eastAsia="Times New Roman" w:hAnsi="Calibri" w:cs="Calibri"/>
          <w:bCs/>
          <w:sz w:val="24"/>
          <w:szCs w:val="24"/>
        </w:rPr>
        <w:t>Budget</w:t>
      </w:r>
      <w:r w:rsidR="00B55E59" w:rsidRPr="009624BF">
        <w:rPr>
          <w:rFonts w:ascii="Calibri" w:eastAsia="Times New Roman" w:hAnsi="Calibri" w:cs="Calibri"/>
          <w:bCs/>
          <w:sz w:val="24"/>
          <w:szCs w:val="24"/>
        </w:rPr>
        <w:t xml:space="preserve"> – </w:t>
      </w:r>
      <w:r w:rsidR="006C07C9" w:rsidRPr="009624BF">
        <w:rPr>
          <w:rFonts w:ascii="Calibri" w:eastAsia="Times New Roman" w:hAnsi="Calibri" w:cs="Calibri"/>
          <w:bCs/>
          <w:sz w:val="24"/>
          <w:szCs w:val="24"/>
        </w:rPr>
        <w:t>2</w:t>
      </w:r>
      <w:r w:rsidR="00B55E59" w:rsidRPr="009624BF">
        <w:rPr>
          <w:rFonts w:ascii="Calibri" w:eastAsia="Times New Roman" w:hAnsi="Calibri" w:cs="Calibri"/>
          <w:bCs/>
          <w:sz w:val="24"/>
          <w:szCs w:val="24"/>
        </w:rPr>
        <w:t>0 points</w:t>
      </w:r>
      <w:r w:rsidRPr="009624BF">
        <w:rPr>
          <w:rFonts w:ascii="Calibri" w:eastAsia="Times New Roman" w:hAnsi="Calibri" w:cs="Calibri"/>
          <w:bCs/>
          <w:sz w:val="24"/>
          <w:szCs w:val="24"/>
        </w:rPr>
        <w:t>:</w:t>
      </w:r>
      <w:r w:rsidRPr="009624BF">
        <w:rPr>
          <w:rFonts w:ascii="Calibri" w:eastAsia="Times New Roman" w:hAnsi="Calibri" w:cs="Calibr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64E1D7B7" w:rsidR="00FD0E36" w:rsidRPr="009624BF" w:rsidRDefault="00FD0E36" w:rsidP="003D17E3">
      <w:pPr>
        <w:shd w:val="clear" w:color="auto" w:fill="FFFFFF"/>
        <w:spacing w:after="390" w:line="240" w:lineRule="auto"/>
        <w:textAlignment w:val="baseline"/>
        <w:rPr>
          <w:rFonts w:ascii="Calibri" w:eastAsia="Times New Roman" w:hAnsi="Calibri" w:cs="Calibri"/>
          <w:sz w:val="24"/>
          <w:szCs w:val="24"/>
        </w:rPr>
      </w:pPr>
      <w:r w:rsidRPr="009624BF">
        <w:rPr>
          <w:rFonts w:ascii="Calibri" w:eastAsia="Times New Roman" w:hAnsi="Calibri" w:cs="Calibri"/>
          <w:bCs/>
          <w:sz w:val="24"/>
          <w:szCs w:val="24"/>
        </w:rPr>
        <w:t>Monitoring and evaluation plan</w:t>
      </w:r>
      <w:r w:rsidR="00B55E59" w:rsidRPr="009624BF">
        <w:rPr>
          <w:rFonts w:ascii="Calibri" w:eastAsia="Times New Roman" w:hAnsi="Calibri" w:cs="Calibri"/>
          <w:bCs/>
          <w:sz w:val="24"/>
          <w:szCs w:val="24"/>
        </w:rPr>
        <w:t xml:space="preserve"> – 15 points</w:t>
      </w:r>
      <w:r w:rsidRPr="009624BF">
        <w:rPr>
          <w:rFonts w:ascii="Calibri" w:eastAsia="Times New Roman" w:hAnsi="Calibri" w:cs="Calibri"/>
          <w:bCs/>
          <w:sz w:val="24"/>
          <w:szCs w:val="24"/>
        </w:rPr>
        <w:t>:</w:t>
      </w:r>
      <w:r w:rsidRPr="009624BF">
        <w:rPr>
          <w:rFonts w:ascii="Calibri" w:eastAsia="Times New Roman" w:hAnsi="Calibri" w:cs="Calibri"/>
          <w:sz w:val="24"/>
          <w:szCs w:val="24"/>
        </w:rPr>
        <w:t xml:space="preserve"> Applicant demonstrates it </w:t>
      </w:r>
      <w:proofErr w:type="gramStart"/>
      <w:r w:rsidRPr="009624BF">
        <w:rPr>
          <w:rFonts w:ascii="Calibri" w:eastAsia="Times New Roman" w:hAnsi="Calibri" w:cs="Calibri"/>
          <w:sz w:val="24"/>
          <w:szCs w:val="24"/>
        </w:rPr>
        <w:t>is able to</w:t>
      </w:r>
      <w:proofErr w:type="gramEnd"/>
      <w:r w:rsidRPr="009624BF">
        <w:rPr>
          <w:rFonts w:ascii="Calibri" w:eastAsia="Times New Roman" w:hAnsi="Calibri" w:cs="Calibri"/>
          <w:sz w:val="24"/>
          <w:szCs w:val="24"/>
        </w:rPr>
        <w:t xml:space="preserve"> measure program success against key indicators and provide</w:t>
      </w:r>
      <w:r w:rsidR="00B96D26" w:rsidRPr="009624BF">
        <w:rPr>
          <w:rFonts w:ascii="Calibri" w:eastAsia="Times New Roman" w:hAnsi="Calibri" w:cs="Calibri"/>
          <w:sz w:val="24"/>
          <w:szCs w:val="24"/>
        </w:rPr>
        <w:t>s</w:t>
      </w:r>
      <w:r w:rsidRPr="009624BF">
        <w:rPr>
          <w:rFonts w:ascii="Calibri" w:eastAsia="Times New Roman" w:hAnsi="Calibri" w:cs="Calibri"/>
          <w:sz w:val="24"/>
          <w:szCs w:val="24"/>
        </w:rPr>
        <w:t xml:space="preserve"> milestones to indicate progress toward goals outlined in the proposal. The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xml:space="preserve"> includes output and outcome indicators and shows how and when those will be measured.</w:t>
      </w:r>
    </w:p>
    <w:p w14:paraId="0341C63B" w14:textId="4CB43519" w:rsidR="43BFF2B9" w:rsidRPr="009624BF" w:rsidRDefault="43BFF2B9" w:rsidP="003D17E3">
      <w:pPr>
        <w:spacing w:after="0" w:line="240" w:lineRule="auto"/>
        <w:rPr>
          <w:rFonts w:ascii="Calibri" w:hAnsi="Calibri" w:cs="Calibri"/>
          <w:sz w:val="24"/>
          <w:szCs w:val="24"/>
        </w:rPr>
      </w:pPr>
      <w:r w:rsidRPr="009624BF">
        <w:rPr>
          <w:rFonts w:ascii="Calibri" w:eastAsia="Calibri" w:hAnsi="Calibri" w:cs="Calibri"/>
          <w:color w:val="000000" w:themeColor="text1"/>
          <w:sz w:val="24"/>
          <w:szCs w:val="24"/>
        </w:rPr>
        <w:t>Support of Equity and Underserved Communities – 1</w:t>
      </w:r>
      <w:r w:rsidR="006C07C9" w:rsidRPr="009624BF">
        <w:rPr>
          <w:rFonts w:ascii="Calibri" w:eastAsia="Calibri" w:hAnsi="Calibri" w:cs="Calibri"/>
          <w:color w:val="000000" w:themeColor="text1"/>
          <w:sz w:val="24"/>
          <w:szCs w:val="24"/>
        </w:rPr>
        <w:t>5</w:t>
      </w:r>
      <w:r w:rsidRPr="009624BF">
        <w:rPr>
          <w:rFonts w:ascii="Calibri" w:eastAsia="Calibri" w:hAnsi="Calibri" w:cs="Calibri"/>
          <w:color w:val="000000" w:themeColor="text1"/>
          <w:sz w:val="24"/>
          <w:szCs w:val="24"/>
        </w:rPr>
        <w:t xml:space="preserve"> points:</w:t>
      </w:r>
      <w:r w:rsidRPr="009624BF">
        <w:rPr>
          <w:rFonts w:ascii="Calibri" w:eastAsia="Calibri" w:hAnsi="Calibri" w:cs="Calibri"/>
          <w:b/>
          <w:bCs/>
          <w:color w:val="000000" w:themeColor="text1"/>
          <w:sz w:val="24"/>
          <w:szCs w:val="24"/>
        </w:rPr>
        <w:t xml:space="preserve"> </w:t>
      </w:r>
      <w:r w:rsidRPr="009624BF">
        <w:rPr>
          <w:rFonts w:ascii="Calibri" w:eastAsia="Calibri" w:hAnsi="Calibri" w:cs="Calibri"/>
          <w:color w:val="000000" w:themeColor="text1"/>
          <w:sz w:val="24"/>
          <w:szCs w:val="24"/>
        </w:rPr>
        <w:t xml:space="preserve"> Proposals should clearly demonstrate how the program will support and advance equity and engage underserved communities in program administration, design, and implementation.  </w:t>
      </w:r>
    </w:p>
    <w:p w14:paraId="38028C5A" w14:textId="77777777" w:rsidR="00856FBB" w:rsidRPr="009624BF" w:rsidRDefault="00856FBB" w:rsidP="00FD0E36">
      <w:pPr>
        <w:shd w:val="clear" w:color="auto" w:fill="FFFFFF"/>
        <w:spacing w:after="0" w:line="240" w:lineRule="auto"/>
        <w:textAlignment w:val="baseline"/>
        <w:rPr>
          <w:rFonts w:ascii="Calibri" w:eastAsia="Times New Roman" w:hAnsi="Calibri" w:cs="Calibri"/>
          <w:sz w:val="24"/>
          <w:szCs w:val="24"/>
        </w:rPr>
      </w:pPr>
    </w:p>
    <w:p w14:paraId="54CF2293" w14:textId="77777777" w:rsidR="00FD0E36" w:rsidRPr="009624BF" w:rsidRDefault="00FD0E36" w:rsidP="00647DD8">
      <w:pPr>
        <w:pStyle w:val="ListParagraph"/>
        <w:numPr>
          <w:ilvl w:val="0"/>
          <w:numId w:val="7"/>
        </w:num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Review and Selection Process</w:t>
      </w:r>
    </w:p>
    <w:p w14:paraId="296E3EFD" w14:textId="3CDEE1F5" w:rsidR="00856FBB" w:rsidRPr="009624BF" w:rsidRDefault="00856FBB" w:rsidP="003D17E3">
      <w:pPr>
        <w:shd w:val="clear" w:color="auto" w:fill="FFFFFF"/>
        <w:spacing w:after="0" w:line="240" w:lineRule="auto"/>
        <w:textAlignment w:val="baseline"/>
        <w:rPr>
          <w:rFonts w:ascii="Calibri" w:eastAsia="Times New Roman" w:hAnsi="Calibri" w:cs="Calibri"/>
          <w:sz w:val="24"/>
          <w:szCs w:val="24"/>
        </w:rPr>
      </w:pPr>
    </w:p>
    <w:p w14:paraId="0C5F9804" w14:textId="1943E383" w:rsidR="003D17E3" w:rsidRPr="009624BF" w:rsidRDefault="003D17E3" w:rsidP="003D17E3">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Both a technical and Grants Review Committee will evaluate all eligible applications against the criteria listed above.  For a balanced review all panelists will review the application up to the required page limit and no further.  The review panel may provide conditions and/or recommendations to address notable deficiencies.  Conditions and/or recommendations must be addressed </w:t>
      </w:r>
      <w:r w:rsidR="00E046B8" w:rsidRPr="009624BF">
        <w:rPr>
          <w:rFonts w:ascii="Calibri" w:eastAsia="Times New Roman" w:hAnsi="Calibri" w:cs="Calibri"/>
          <w:sz w:val="24"/>
          <w:szCs w:val="24"/>
        </w:rPr>
        <w:t xml:space="preserve">during the pre-award negotiations. </w:t>
      </w:r>
    </w:p>
    <w:p w14:paraId="4D8F453A" w14:textId="77777777" w:rsidR="003D17E3" w:rsidRPr="009624BF" w:rsidRDefault="003D17E3" w:rsidP="003D17E3">
      <w:pPr>
        <w:shd w:val="clear" w:color="auto" w:fill="FFFFFF"/>
        <w:spacing w:after="0" w:line="240" w:lineRule="auto"/>
        <w:textAlignment w:val="baseline"/>
        <w:rPr>
          <w:rFonts w:ascii="Calibri" w:eastAsia="Times New Roman" w:hAnsi="Calibri" w:cs="Calibri"/>
          <w:sz w:val="24"/>
          <w:szCs w:val="24"/>
        </w:rPr>
      </w:pPr>
    </w:p>
    <w:p w14:paraId="249E7DF4" w14:textId="2FA59C34" w:rsidR="00FD0E36" w:rsidRPr="009624BF" w:rsidRDefault="00856FBB" w:rsidP="0D973E97">
      <w:pPr>
        <w:shd w:val="clear" w:color="auto" w:fill="FFFFFF" w:themeFill="background1"/>
        <w:spacing w:after="0" w:line="240" w:lineRule="auto"/>
        <w:ind w:left="720" w:hanging="360"/>
        <w:textAlignment w:val="baseline"/>
        <w:rPr>
          <w:rFonts w:ascii="Calibri" w:eastAsia="Times New Roman" w:hAnsi="Calibri" w:cs="Calibri"/>
          <w:sz w:val="24"/>
          <w:szCs w:val="24"/>
        </w:rPr>
      </w:pPr>
      <w:r w:rsidRPr="009624BF">
        <w:rPr>
          <w:rFonts w:ascii="Calibri" w:eastAsia="Times New Roman" w:hAnsi="Calibri" w:cs="Calibri"/>
          <w:sz w:val="24"/>
          <w:szCs w:val="24"/>
        </w:rPr>
        <w:t>3.</w:t>
      </w:r>
      <w:r w:rsidRPr="009624BF">
        <w:rPr>
          <w:rFonts w:ascii="Calibri" w:hAnsi="Calibri" w:cs="Calibri"/>
          <w:sz w:val="24"/>
          <w:szCs w:val="24"/>
        </w:rPr>
        <w:tab/>
      </w:r>
      <w:r w:rsidR="0BDF02B9" w:rsidRPr="009624BF">
        <w:rPr>
          <w:rFonts w:ascii="Calibri" w:eastAsia="Times New Roman" w:hAnsi="Calibri" w:cs="Calibri"/>
          <w:sz w:val="24"/>
          <w:szCs w:val="24"/>
        </w:rPr>
        <w:t>Responsibility/Qualification Information in S</w:t>
      </w:r>
      <w:r w:rsidR="005C01D7" w:rsidRPr="009624BF">
        <w:rPr>
          <w:rFonts w:ascii="Calibri" w:eastAsia="Times New Roman" w:hAnsi="Calibri" w:cs="Calibri"/>
          <w:sz w:val="24"/>
          <w:szCs w:val="24"/>
        </w:rPr>
        <w:t>AM</w:t>
      </w:r>
      <w:r w:rsidR="0BDF02B9" w:rsidRPr="009624BF">
        <w:rPr>
          <w:rFonts w:ascii="Calibri" w:eastAsia="Times New Roman" w:hAnsi="Calibri" w:cs="Calibri"/>
          <w:sz w:val="24"/>
          <w:szCs w:val="24"/>
        </w:rPr>
        <w:t>.gov</w:t>
      </w:r>
      <w:r w:rsidR="007D6EE3" w:rsidRPr="009624BF">
        <w:rPr>
          <w:rFonts w:ascii="Calibri" w:eastAsia="Times New Roman" w:hAnsi="Calibri" w:cs="Calibri"/>
          <w:sz w:val="24"/>
          <w:szCs w:val="24"/>
        </w:rPr>
        <w:t xml:space="preserve"> (formerly, FAPIIS)</w:t>
      </w:r>
    </w:p>
    <w:p w14:paraId="6F52AEC3" w14:textId="77777777" w:rsidR="00FD0E36" w:rsidRPr="009624BF" w:rsidRDefault="00FD0E36" w:rsidP="00FD0E36">
      <w:pPr>
        <w:shd w:val="clear" w:color="auto" w:fill="FFFFFF"/>
        <w:spacing w:after="0" w:line="240" w:lineRule="auto"/>
        <w:textAlignment w:val="baseline"/>
        <w:rPr>
          <w:rFonts w:ascii="Calibri" w:eastAsia="Times New Roman" w:hAnsi="Calibri" w:cs="Calibri"/>
          <w:sz w:val="24"/>
          <w:szCs w:val="24"/>
        </w:rPr>
      </w:pPr>
    </w:p>
    <w:p w14:paraId="7A52F1A5" w14:textId="545BBB63" w:rsidR="00FD0E36" w:rsidRPr="009624BF" w:rsidRDefault="00FD0E36" w:rsidP="00484599">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i. The Federal awarding agency, prior to making a </w:t>
      </w:r>
      <w:proofErr w:type="gramStart"/>
      <w:r w:rsidRPr="009624BF">
        <w:rPr>
          <w:rFonts w:ascii="Calibri" w:eastAsia="Times New Roman" w:hAnsi="Calibri" w:cs="Calibri"/>
          <w:sz w:val="24"/>
          <w:szCs w:val="24"/>
        </w:rPr>
        <w:t>Federal</w:t>
      </w:r>
      <w:proofErr w:type="gramEnd"/>
      <w:r w:rsidRPr="009624BF">
        <w:rPr>
          <w:rFonts w:ascii="Calibri" w:eastAsia="Times New Roman" w:hAnsi="Calibri" w:cs="Calibri"/>
          <w:sz w:val="24"/>
          <w:szCs w:val="24"/>
        </w:rPr>
        <w:t xml:space="preserve"> award with a total amount of Federal share greater than the simplified acquisition threshold</w:t>
      </w:r>
      <w:r w:rsidR="00ED65A6" w:rsidRPr="009624BF">
        <w:rPr>
          <w:rFonts w:ascii="Calibri" w:eastAsia="Times New Roman" w:hAnsi="Calibri" w:cs="Calibri"/>
          <w:sz w:val="24"/>
          <w:szCs w:val="24"/>
        </w:rPr>
        <w:t xml:space="preserve"> over the period of performance</w:t>
      </w:r>
      <w:r w:rsidRPr="009624BF">
        <w:rPr>
          <w:rFonts w:ascii="Calibri" w:eastAsia="Times New Roman" w:hAnsi="Calibri" w:cs="Calibri"/>
          <w:sz w:val="24"/>
          <w:szCs w:val="24"/>
        </w:rPr>
        <w:t xml:space="preserve">, is required to review and consider any information about the applicant that is in the </w:t>
      </w:r>
      <w:r w:rsidR="25D18EBF" w:rsidRPr="009624BF">
        <w:rPr>
          <w:rFonts w:ascii="Calibri" w:eastAsia="Times New Roman" w:hAnsi="Calibri" w:cs="Calibri"/>
          <w:sz w:val="24"/>
          <w:szCs w:val="24"/>
        </w:rPr>
        <w:t xml:space="preserve">U.S. government </w:t>
      </w:r>
      <w:r w:rsidRPr="009624BF">
        <w:rPr>
          <w:rFonts w:ascii="Calibri" w:eastAsia="Times New Roman" w:hAnsi="Calibri" w:cs="Calibri"/>
          <w:sz w:val="24"/>
          <w:szCs w:val="24"/>
        </w:rPr>
        <w:t>designated integrity and performance system accessible through SAM</w:t>
      </w:r>
      <w:r w:rsidR="005C01D7" w:rsidRPr="009624BF">
        <w:rPr>
          <w:rFonts w:ascii="Calibri" w:eastAsia="Times New Roman" w:hAnsi="Calibri" w:cs="Calibri"/>
          <w:sz w:val="24"/>
          <w:szCs w:val="24"/>
        </w:rPr>
        <w:t>.gov</w:t>
      </w:r>
      <w:r w:rsidRPr="009624BF">
        <w:rPr>
          <w:rFonts w:ascii="Calibri" w:eastAsia="Times New Roman" w:hAnsi="Calibri" w:cs="Calibri"/>
          <w:sz w:val="24"/>
          <w:szCs w:val="24"/>
        </w:rPr>
        <w:t xml:space="preserve"> (see 41 U.S.C. 2313);</w:t>
      </w:r>
    </w:p>
    <w:p w14:paraId="5B0D384F" w14:textId="77777777" w:rsidR="00FD0E36" w:rsidRPr="009624BF" w:rsidRDefault="00FD0E36" w:rsidP="00CA5CC4">
      <w:pPr>
        <w:shd w:val="clear" w:color="auto" w:fill="FFFFFF"/>
        <w:spacing w:after="0" w:line="240" w:lineRule="auto"/>
        <w:ind w:left="360"/>
        <w:textAlignment w:val="baseline"/>
        <w:rPr>
          <w:rFonts w:ascii="Calibri" w:eastAsia="Times New Roman" w:hAnsi="Calibri" w:cs="Calibri"/>
          <w:sz w:val="24"/>
          <w:szCs w:val="24"/>
        </w:rPr>
      </w:pPr>
    </w:p>
    <w:p w14:paraId="25360D56" w14:textId="584401FF" w:rsidR="00FD0E36" w:rsidRPr="009624BF" w:rsidRDefault="00FD0E36" w:rsidP="00484599">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lastRenderedPageBreak/>
        <w:t xml:space="preserve">ii. </w:t>
      </w:r>
      <w:r w:rsidR="53DEC318" w:rsidRPr="009624BF">
        <w:rPr>
          <w:rFonts w:ascii="Calibri" w:eastAsia="Times New Roman" w:hAnsi="Calibri" w:cs="Calibri"/>
          <w:sz w:val="24"/>
          <w:szCs w:val="24"/>
        </w:rPr>
        <w:t>A</w:t>
      </w:r>
      <w:r w:rsidRPr="009624BF">
        <w:rPr>
          <w:rFonts w:ascii="Calibri" w:eastAsia="Times New Roman" w:hAnsi="Calibri" w:cs="Calibri"/>
          <w:sz w:val="24"/>
          <w:szCs w:val="24"/>
        </w:rPr>
        <w:t>n applicant, at its option, may review</w:t>
      </w:r>
      <w:r w:rsidR="31FCA75A" w:rsidRPr="009624BF">
        <w:rPr>
          <w:rFonts w:ascii="Calibri" w:eastAsia="Times New Roman" w:hAnsi="Calibri" w:cs="Calibri"/>
          <w:sz w:val="24"/>
          <w:szCs w:val="24"/>
        </w:rPr>
        <w:t xml:space="preserve"> and comment on any</w:t>
      </w:r>
      <w:r w:rsidRPr="009624BF">
        <w:rPr>
          <w:rFonts w:ascii="Calibri" w:eastAsia="Times New Roman" w:hAnsi="Calibri" w:cs="Calibri"/>
          <w:sz w:val="24"/>
          <w:szCs w:val="24"/>
        </w:rPr>
        <w:t xml:space="preserve"> information</w:t>
      </w:r>
      <w:r w:rsidR="005C01D7" w:rsidRPr="009624BF">
        <w:rPr>
          <w:rFonts w:ascii="Calibri" w:eastAsia="Times New Roman" w:hAnsi="Calibri" w:cs="Calibri"/>
          <w:sz w:val="24"/>
          <w:szCs w:val="24"/>
        </w:rPr>
        <w:t xml:space="preserve"> </w:t>
      </w:r>
      <w:r w:rsidRPr="009624BF">
        <w:rPr>
          <w:rFonts w:ascii="Calibri" w:eastAsia="Times New Roman" w:hAnsi="Calibri" w:cs="Calibri"/>
          <w:sz w:val="24"/>
          <w:szCs w:val="24"/>
        </w:rPr>
        <w:t xml:space="preserve">about itself that a </w:t>
      </w:r>
      <w:proofErr w:type="gramStart"/>
      <w:r w:rsidRPr="009624BF">
        <w:rPr>
          <w:rFonts w:ascii="Calibri" w:eastAsia="Times New Roman" w:hAnsi="Calibri" w:cs="Calibri"/>
          <w:sz w:val="24"/>
          <w:szCs w:val="24"/>
        </w:rPr>
        <w:t>Federal</w:t>
      </w:r>
      <w:proofErr w:type="gramEnd"/>
      <w:r w:rsidRPr="009624BF">
        <w:rPr>
          <w:rFonts w:ascii="Calibri" w:eastAsia="Times New Roman" w:hAnsi="Calibri" w:cs="Calibri"/>
          <w:sz w:val="24"/>
          <w:szCs w:val="24"/>
        </w:rPr>
        <w:t xml:space="preserve"> awarding agency previously entered</w:t>
      </w:r>
      <w:r w:rsidR="006FA3F9" w:rsidRPr="009624BF">
        <w:rPr>
          <w:rFonts w:ascii="Calibri" w:eastAsia="Times New Roman" w:hAnsi="Calibri" w:cs="Calibri"/>
          <w:sz w:val="24"/>
          <w:szCs w:val="24"/>
        </w:rPr>
        <w:t xml:space="preserve">. Currently, federal agencies create integrity records in the integrity module of </w:t>
      </w:r>
      <w:r w:rsidR="767CC06F" w:rsidRPr="009624BF">
        <w:rPr>
          <w:rFonts w:ascii="Calibri" w:eastAsia="Times New Roman" w:hAnsi="Calibri" w:cs="Calibri"/>
          <w:sz w:val="24"/>
          <w:szCs w:val="24"/>
        </w:rPr>
        <w:t>the Contractor Performance Assessment and Reporting System (</w:t>
      </w:r>
      <w:r w:rsidR="006FA3F9" w:rsidRPr="009624BF">
        <w:rPr>
          <w:rFonts w:ascii="Calibri" w:eastAsia="Times New Roman" w:hAnsi="Calibri" w:cs="Calibri"/>
          <w:sz w:val="24"/>
          <w:szCs w:val="24"/>
        </w:rPr>
        <w:t>CPARS</w:t>
      </w:r>
      <w:r w:rsidR="5711604F" w:rsidRPr="009624BF">
        <w:rPr>
          <w:rFonts w:ascii="Calibri" w:eastAsia="Times New Roman" w:hAnsi="Calibri" w:cs="Calibri"/>
          <w:sz w:val="24"/>
          <w:szCs w:val="24"/>
        </w:rPr>
        <w:t>)</w:t>
      </w:r>
      <w:r w:rsidR="006FA3F9" w:rsidRPr="009624BF">
        <w:rPr>
          <w:rFonts w:ascii="Calibri" w:eastAsia="Times New Roman" w:hAnsi="Calibri" w:cs="Calibri"/>
          <w:sz w:val="24"/>
          <w:szCs w:val="24"/>
        </w:rPr>
        <w:t xml:space="preserve"> and these records </w:t>
      </w:r>
      <w:r w:rsidR="011B6E22" w:rsidRPr="009624BF">
        <w:rPr>
          <w:rFonts w:ascii="Calibri" w:eastAsia="Times New Roman" w:hAnsi="Calibri" w:cs="Calibri"/>
          <w:sz w:val="24"/>
          <w:szCs w:val="24"/>
        </w:rPr>
        <w:t>are</w:t>
      </w:r>
      <w:r w:rsidR="006FA3F9" w:rsidRPr="009624BF">
        <w:rPr>
          <w:rFonts w:ascii="Calibri" w:eastAsia="Times New Roman" w:hAnsi="Calibri" w:cs="Calibri"/>
          <w:sz w:val="24"/>
          <w:szCs w:val="24"/>
        </w:rPr>
        <w:t xml:space="preserve"> visible as responsibility/qualification records in </w:t>
      </w:r>
      <w:proofErr w:type="gramStart"/>
      <w:r w:rsidR="006FA3F9" w:rsidRPr="009624BF">
        <w:rPr>
          <w:rFonts w:ascii="Calibri" w:eastAsia="Times New Roman" w:hAnsi="Calibri" w:cs="Calibri"/>
          <w:sz w:val="24"/>
          <w:szCs w:val="24"/>
        </w:rPr>
        <w:t>SAM.gov</w:t>
      </w:r>
      <w:r w:rsidRPr="009624BF">
        <w:rPr>
          <w:rFonts w:ascii="Calibri" w:eastAsia="Times New Roman" w:hAnsi="Calibri" w:cs="Calibri"/>
          <w:sz w:val="24"/>
          <w:szCs w:val="24"/>
        </w:rPr>
        <w:t>;</w:t>
      </w:r>
      <w:proofErr w:type="gramEnd"/>
    </w:p>
    <w:p w14:paraId="25AA5F88" w14:textId="77777777" w:rsidR="00FD0E36" w:rsidRPr="009624BF" w:rsidRDefault="00FD0E36" w:rsidP="00CA5CC4">
      <w:pPr>
        <w:shd w:val="clear" w:color="auto" w:fill="FFFFFF"/>
        <w:spacing w:after="0" w:line="240" w:lineRule="auto"/>
        <w:ind w:left="360"/>
        <w:textAlignment w:val="baseline"/>
        <w:rPr>
          <w:rFonts w:ascii="Calibri" w:eastAsia="Times New Roman" w:hAnsi="Calibri" w:cs="Calibri"/>
          <w:sz w:val="24"/>
          <w:szCs w:val="24"/>
        </w:rPr>
      </w:pPr>
    </w:p>
    <w:p w14:paraId="7003EEC6" w14:textId="79F27F7E" w:rsidR="00FD0E36" w:rsidRPr="009624BF" w:rsidRDefault="00FD0E36" w:rsidP="00484599">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9624BF">
        <w:rPr>
          <w:rFonts w:ascii="Calibri" w:eastAsia="Times New Roman" w:hAnsi="Calibri" w:cs="Calibri"/>
          <w:sz w:val="24"/>
          <w:szCs w:val="24"/>
        </w:rPr>
        <w:t>6</w:t>
      </w:r>
      <w:r w:rsidRPr="009624BF">
        <w:rPr>
          <w:rFonts w:ascii="Calibri" w:eastAsia="Times New Roman" w:hAnsi="Calibri" w:cs="Calibri"/>
          <w:sz w:val="24"/>
          <w:szCs w:val="24"/>
        </w:rPr>
        <w:t xml:space="preserve"> Federal awarding agency review of risk posed by applicants.</w:t>
      </w:r>
    </w:p>
    <w:p w14:paraId="36ECB1E1" w14:textId="77777777" w:rsidR="005A068C" w:rsidRPr="009624BF" w:rsidRDefault="005A068C" w:rsidP="005A068C">
      <w:pPr>
        <w:shd w:val="clear" w:color="auto" w:fill="FFFFFF"/>
        <w:spacing w:after="0" w:line="240" w:lineRule="auto"/>
        <w:textAlignment w:val="baseline"/>
        <w:rPr>
          <w:rFonts w:ascii="Calibri" w:eastAsia="Times New Roman" w:hAnsi="Calibri" w:cs="Calibri"/>
          <w:color w:val="333333"/>
          <w:sz w:val="24"/>
          <w:szCs w:val="24"/>
        </w:rPr>
      </w:pPr>
    </w:p>
    <w:p w14:paraId="3170E625" w14:textId="77777777" w:rsidR="00B61396" w:rsidRPr="009624BF" w:rsidRDefault="00BB36C2" w:rsidP="00D0290D">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9624BF">
        <w:rPr>
          <w:rFonts w:ascii="Calibri" w:eastAsia="Times New Roman" w:hAnsi="Calibri" w:cs="Calibri"/>
          <w:b/>
          <w:bCs/>
          <w:sz w:val="24"/>
          <w:szCs w:val="24"/>
          <w:bdr w:val="none" w:sz="0" w:space="0" w:color="auto" w:frame="1"/>
        </w:rPr>
        <w:t>F</w:t>
      </w:r>
      <w:r w:rsidR="00B61396" w:rsidRPr="009624BF">
        <w:rPr>
          <w:rFonts w:ascii="Calibri" w:eastAsia="Times New Roman" w:hAnsi="Calibri" w:cs="Calibri"/>
          <w:b/>
          <w:bCs/>
          <w:sz w:val="24"/>
          <w:szCs w:val="24"/>
          <w:bdr w:val="none" w:sz="0" w:space="0" w:color="auto" w:frame="1"/>
        </w:rPr>
        <w:t xml:space="preserve">. </w:t>
      </w:r>
      <w:r w:rsidRPr="009624BF">
        <w:rPr>
          <w:rFonts w:ascii="Calibri" w:eastAsia="Times New Roman" w:hAnsi="Calibri" w:cs="Calibri"/>
          <w:b/>
          <w:bCs/>
          <w:sz w:val="24"/>
          <w:szCs w:val="24"/>
          <w:bdr w:val="none" w:sz="0" w:space="0" w:color="auto" w:frame="1"/>
        </w:rPr>
        <w:t xml:space="preserve">FEDERAL </w:t>
      </w:r>
      <w:r w:rsidR="00B61396" w:rsidRPr="009624BF">
        <w:rPr>
          <w:rFonts w:ascii="Calibri" w:eastAsia="Times New Roman" w:hAnsi="Calibri" w:cs="Calibri"/>
          <w:b/>
          <w:bCs/>
          <w:sz w:val="24"/>
          <w:szCs w:val="24"/>
          <w:bdr w:val="none" w:sz="0" w:space="0" w:color="auto" w:frame="1"/>
        </w:rPr>
        <w:t>AWARD ADMINISTRATION</w:t>
      </w:r>
      <w:r w:rsidRPr="009624BF">
        <w:rPr>
          <w:rFonts w:ascii="Calibri" w:eastAsia="Times New Roman" w:hAnsi="Calibri" w:cs="Calibri"/>
          <w:b/>
          <w:bCs/>
          <w:sz w:val="24"/>
          <w:szCs w:val="24"/>
          <w:bdr w:val="none" w:sz="0" w:space="0" w:color="auto" w:frame="1"/>
        </w:rPr>
        <w:t xml:space="preserve"> INFORMATION</w:t>
      </w:r>
    </w:p>
    <w:p w14:paraId="5339F860" w14:textId="77777777" w:rsidR="00B12515" w:rsidRPr="009624BF" w:rsidRDefault="00B12515" w:rsidP="00D0290D">
      <w:pPr>
        <w:shd w:val="clear" w:color="auto" w:fill="FFFFFF"/>
        <w:spacing w:after="0" w:line="240" w:lineRule="auto"/>
        <w:textAlignment w:val="baseline"/>
        <w:rPr>
          <w:rFonts w:ascii="Calibri" w:eastAsia="Times New Roman" w:hAnsi="Calibri" w:cs="Calibri"/>
          <w:sz w:val="24"/>
          <w:szCs w:val="24"/>
        </w:rPr>
      </w:pPr>
    </w:p>
    <w:p w14:paraId="71FA5A08" w14:textId="77777777" w:rsidR="00FD0E36" w:rsidRPr="009624BF" w:rsidRDefault="00FD0E36" w:rsidP="00647DD8">
      <w:pPr>
        <w:pStyle w:val="ListParagraph"/>
        <w:numPr>
          <w:ilvl w:val="1"/>
          <w:numId w:val="4"/>
        </w:numPr>
        <w:shd w:val="clear" w:color="auto" w:fill="FFFFFF"/>
        <w:spacing w:after="0" w:line="240" w:lineRule="auto"/>
        <w:ind w:left="720"/>
        <w:textAlignment w:val="baseline"/>
        <w:rPr>
          <w:rFonts w:ascii="Calibri" w:eastAsia="Times New Roman" w:hAnsi="Calibri" w:cs="Calibri"/>
          <w:sz w:val="24"/>
          <w:szCs w:val="24"/>
        </w:rPr>
      </w:pPr>
      <w:r w:rsidRPr="009624BF">
        <w:rPr>
          <w:rFonts w:ascii="Calibri" w:eastAsia="Times New Roman" w:hAnsi="Calibri" w:cs="Calibri"/>
          <w:sz w:val="24"/>
          <w:szCs w:val="24"/>
        </w:rPr>
        <w:t>Federal Award Notices</w:t>
      </w:r>
    </w:p>
    <w:p w14:paraId="2C5CD8F9" w14:textId="77777777" w:rsidR="00B12515" w:rsidRPr="009624BF" w:rsidRDefault="00B12515" w:rsidP="00B12515">
      <w:pPr>
        <w:pStyle w:val="ListParagraph"/>
        <w:shd w:val="clear" w:color="auto" w:fill="FFFFFF"/>
        <w:spacing w:after="0" w:line="240" w:lineRule="auto"/>
        <w:textAlignment w:val="baseline"/>
        <w:rPr>
          <w:rFonts w:ascii="Calibri" w:eastAsia="Times New Roman" w:hAnsi="Calibri" w:cs="Calibri"/>
          <w:sz w:val="24"/>
          <w:szCs w:val="24"/>
        </w:rPr>
      </w:pPr>
    </w:p>
    <w:p w14:paraId="00FC89E0" w14:textId="1E648A47" w:rsidR="00D0290D" w:rsidRPr="009624BF" w:rsidRDefault="00B61396" w:rsidP="00484599">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The grant award or cooperative agreement </w:t>
      </w:r>
      <w:r w:rsidR="00D0290D" w:rsidRPr="009624BF">
        <w:rPr>
          <w:rFonts w:ascii="Calibri" w:eastAsia="Times New Roman" w:hAnsi="Calibri" w:cs="Calibri"/>
          <w:sz w:val="24"/>
          <w:szCs w:val="24"/>
        </w:rPr>
        <w:t>will</w:t>
      </w:r>
      <w:r w:rsidRPr="009624BF">
        <w:rPr>
          <w:rFonts w:ascii="Calibri" w:eastAsia="Times New Roman" w:hAnsi="Calibri" w:cs="Calibri"/>
          <w:sz w:val="24"/>
          <w:szCs w:val="24"/>
        </w:rPr>
        <w:t xml:space="preserve"> be written, signed, awarded, and administered by the </w:t>
      </w:r>
      <w:r w:rsidR="001E0154" w:rsidRPr="009624BF">
        <w:rPr>
          <w:rFonts w:ascii="Calibri" w:eastAsia="Times New Roman" w:hAnsi="Calibri" w:cs="Calibri"/>
          <w:sz w:val="24"/>
          <w:szCs w:val="24"/>
        </w:rPr>
        <w:t xml:space="preserve">SRP </w:t>
      </w:r>
      <w:r w:rsidRPr="009624BF">
        <w:rPr>
          <w:rFonts w:ascii="Calibri" w:eastAsia="Times New Roman" w:hAnsi="Calibri" w:cs="Calibri"/>
          <w:sz w:val="24"/>
          <w:szCs w:val="24"/>
        </w:rPr>
        <w:t>Grants Officer</w:t>
      </w:r>
      <w:r w:rsidR="004C2142">
        <w:rPr>
          <w:rFonts w:ascii="Calibri" w:eastAsia="Times New Roman" w:hAnsi="Calibri" w:cs="Calibri"/>
          <w:sz w:val="24"/>
          <w:szCs w:val="24"/>
        </w:rPr>
        <w:t xml:space="preserve">.  </w:t>
      </w:r>
      <w:r w:rsidRPr="009624BF">
        <w:rPr>
          <w:rFonts w:ascii="Calibri" w:eastAsia="Times New Roman" w:hAnsi="Calibri" w:cs="Calibri"/>
          <w:sz w:val="24"/>
          <w:szCs w:val="24"/>
        </w:rPr>
        <w:t xml:space="preserve">The assistance award agreement is the authorizing </w:t>
      </w:r>
      <w:proofErr w:type="gramStart"/>
      <w:r w:rsidRPr="009624BF">
        <w:rPr>
          <w:rFonts w:ascii="Calibri" w:eastAsia="Times New Roman" w:hAnsi="Calibri" w:cs="Calibri"/>
          <w:sz w:val="24"/>
          <w:szCs w:val="24"/>
        </w:rPr>
        <w:t>document</w:t>
      </w:r>
      <w:proofErr w:type="gramEnd"/>
      <w:r w:rsidRPr="009624BF">
        <w:rPr>
          <w:rFonts w:ascii="Calibri" w:eastAsia="Times New Roman" w:hAnsi="Calibri" w:cs="Calibri"/>
          <w:sz w:val="24"/>
          <w:szCs w:val="24"/>
        </w:rPr>
        <w:t xml:space="preserve"> and it will be provided to the recipient</w:t>
      </w:r>
      <w:r w:rsidR="00D0290D" w:rsidRPr="009624BF">
        <w:rPr>
          <w:rFonts w:ascii="Calibri" w:eastAsia="Times New Roman" w:hAnsi="Calibri" w:cs="Calibri"/>
          <w:sz w:val="24"/>
          <w:szCs w:val="24"/>
        </w:rPr>
        <w:t xml:space="preserve"> for review and signature by email</w:t>
      </w:r>
      <w:r w:rsidR="004C2142">
        <w:rPr>
          <w:rFonts w:ascii="Calibri" w:eastAsia="Times New Roman" w:hAnsi="Calibri" w:cs="Calibri"/>
          <w:sz w:val="24"/>
          <w:szCs w:val="24"/>
        </w:rPr>
        <w:t xml:space="preserve">.  </w:t>
      </w:r>
      <w:r w:rsidR="00D0290D" w:rsidRPr="009624BF">
        <w:rPr>
          <w:rFonts w:ascii="Calibri" w:eastAsia="Times New Roman" w:hAnsi="Calibri" w:cs="Calibri"/>
          <w:sz w:val="24"/>
          <w:szCs w:val="24"/>
        </w:rPr>
        <w:t xml:space="preserve">The recipient may only start incurring </w:t>
      </w:r>
      <w:r w:rsidR="00B37DD1" w:rsidRPr="009624BF">
        <w:rPr>
          <w:rFonts w:ascii="Calibri" w:eastAsia="Times New Roman" w:hAnsi="Calibri" w:cs="Calibri"/>
          <w:sz w:val="24"/>
          <w:szCs w:val="24"/>
        </w:rPr>
        <w:t>program</w:t>
      </w:r>
      <w:r w:rsidR="008D356F" w:rsidRPr="009624BF">
        <w:rPr>
          <w:rFonts w:ascii="Calibri" w:eastAsia="Times New Roman" w:hAnsi="Calibri" w:cs="Calibri"/>
          <w:sz w:val="24"/>
          <w:szCs w:val="24"/>
        </w:rPr>
        <w:t xml:space="preserve"> </w:t>
      </w:r>
      <w:r w:rsidR="00D0290D" w:rsidRPr="009624BF">
        <w:rPr>
          <w:rFonts w:ascii="Calibri" w:eastAsia="Times New Roman" w:hAnsi="Calibri" w:cs="Calibri"/>
          <w:sz w:val="24"/>
          <w:szCs w:val="24"/>
        </w:rPr>
        <w:t xml:space="preserve">expenses beginning on the start date </w:t>
      </w:r>
      <w:r w:rsidR="008D356F" w:rsidRPr="009624BF">
        <w:rPr>
          <w:rFonts w:ascii="Calibri" w:eastAsia="Times New Roman" w:hAnsi="Calibri" w:cs="Calibri"/>
          <w:sz w:val="24"/>
          <w:szCs w:val="24"/>
        </w:rPr>
        <w:t>shown</w:t>
      </w:r>
      <w:r w:rsidR="00D0290D" w:rsidRPr="009624BF">
        <w:rPr>
          <w:rFonts w:ascii="Calibri" w:eastAsia="Times New Roman" w:hAnsi="Calibri" w:cs="Calibri"/>
          <w:sz w:val="24"/>
          <w:szCs w:val="24"/>
        </w:rPr>
        <w:t xml:space="preserve"> </w:t>
      </w:r>
      <w:r w:rsidR="008D356F" w:rsidRPr="009624BF">
        <w:rPr>
          <w:rFonts w:ascii="Calibri" w:eastAsia="Times New Roman" w:hAnsi="Calibri" w:cs="Calibri"/>
          <w:sz w:val="24"/>
          <w:szCs w:val="24"/>
        </w:rPr>
        <w:t>on</w:t>
      </w:r>
      <w:r w:rsidR="00D0290D" w:rsidRPr="009624BF">
        <w:rPr>
          <w:rFonts w:ascii="Calibri" w:eastAsia="Times New Roman" w:hAnsi="Calibri" w:cs="Calibri"/>
          <w:sz w:val="24"/>
          <w:szCs w:val="24"/>
        </w:rPr>
        <w:t xml:space="preserve"> the </w:t>
      </w:r>
      <w:r w:rsidR="008D356F" w:rsidRPr="009624BF">
        <w:rPr>
          <w:rFonts w:ascii="Calibri" w:eastAsia="Times New Roman" w:hAnsi="Calibri" w:cs="Calibri"/>
          <w:sz w:val="24"/>
          <w:szCs w:val="24"/>
        </w:rPr>
        <w:t xml:space="preserve">grant award document </w:t>
      </w:r>
      <w:r w:rsidR="00D0290D" w:rsidRPr="009624BF">
        <w:rPr>
          <w:rFonts w:ascii="Calibri" w:eastAsia="Times New Roman" w:hAnsi="Calibri" w:cs="Calibri"/>
          <w:sz w:val="24"/>
          <w:szCs w:val="24"/>
        </w:rPr>
        <w:t>signed by the Grants Officer.</w:t>
      </w:r>
    </w:p>
    <w:p w14:paraId="7341F970" w14:textId="77777777" w:rsidR="006B676B" w:rsidRPr="009624BF" w:rsidRDefault="006B676B" w:rsidP="00CA5CC4">
      <w:pPr>
        <w:shd w:val="clear" w:color="auto" w:fill="FFFFFF"/>
        <w:spacing w:after="0" w:line="240" w:lineRule="auto"/>
        <w:ind w:left="360"/>
        <w:textAlignment w:val="baseline"/>
        <w:rPr>
          <w:rFonts w:ascii="Calibri" w:eastAsia="Times New Roman" w:hAnsi="Calibri" w:cs="Calibri"/>
          <w:sz w:val="24"/>
          <w:szCs w:val="24"/>
        </w:rPr>
      </w:pPr>
    </w:p>
    <w:p w14:paraId="450B3E31" w14:textId="251724A2" w:rsidR="00FD0E36" w:rsidRPr="009624BF" w:rsidRDefault="00FD0E36" w:rsidP="007D18F8">
      <w:pPr>
        <w:shd w:val="clear" w:color="auto" w:fill="FFFFFF"/>
        <w:spacing w:after="0" w:line="240" w:lineRule="auto"/>
        <w:textAlignment w:val="baseline"/>
        <w:rPr>
          <w:rFonts w:ascii="Calibri" w:hAnsi="Calibri" w:cs="Calibri"/>
          <w:sz w:val="24"/>
          <w:szCs w:val="24"/>
        </w:rPr>
      </w:pPr>
      <w:r w:rsidRPr="009624BF">
        <w:rPr>
          <w:rFonts w:ascii="Calibri" w:eastAsia="Times New Roman" w:hAnsi="Calibri" w:cs="Calibri"/>
          <w:sz w:val="24"/>
          <w:szCs w:val="24"/>
        </w:rPr>
        <w:t>If a proposal is selected for funding, the Department of State has no obligation to provide any additional future funding</w:t>
      </w:r>
      <w:r w:rsidR="009511FD">
        <w:rPr>
          <w:rFonts w:ascii="Calibri" w:eastAsia="Times New Roman" w:hAnsi="Calibri" w:cs="Calibri"/>
          <w:sz w:val="24"/>
          <w:szCs w:val="24"/>
        </w:rPr>
        <w:t xml:space="preserve">.  </w:t>
      </w:r>
      <w:r w:rsidRPr="009624BF">
        <w:rPr>
          <w:rFonts w:ascii="Calibri" w:eastAsia="Times New Roman" w:hAnsi="Calibri" w:cs="Calibri"/>
          <w:sz w:val="24"/>
          <w:szCs w:val="24"/>
        </w:rPr>
        <w:t>Renewal of an award to increase funding or extend the period of performance is at the discretion of the Department of State.</w:t>
      </w:r>
      <w:r w:rsidRPr="009624BF">
        <w:rPr>
          <w:rFonts w:ascii="Calibri" w:hAnsi="Calibri" w:cs="Calibri"/>
          <w:sz w:val="24"/>
          <w:szCs w:val="24"/>
        </w:rPr>
        <w:t xml:space="preserve"> </w:t>
      </w:r>
    </w:p>
    <w:p w14:paraId="5B5DB098" w14:textId="77777777" w:rsidR="00FD0E36" w:rsidRPr="009624BF" w:rsidRDefault="00FD0E36" w:rsidP="00CA5CC4">
      <w:pPr>
        <w:shd w:val="clear" w:color="auto" w:fill="FFFFFF"/>
        <w:spacing w:after="0" w:line="240" w:lineRule="auto"/>
        <w:ind w:left="360"/>
        <w:textAlignment w:val="baseline"/>
        <w:rPr>
          <w:rFonts w:ascii="Calibri" w:eastAsia="Times New Roman" w:hAnsi="Calibri" w:cs="Calibri"/>
          <w:sz w:val="24"/>
          <w:szCs w:val="24"/>
        </w:rPr>
      </w:pPr>
    </w:p>
    <w:p w14:paraId="344CAC68" w14:textId="1C993CEE" w:rsidR="00FD0E36" w:rsidRPr="009624BF" w:rsidRDefault="00FD0E36" w:rsidP="007D18F8">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Issuance of this NOFO does not constitute an award commitment on the part of the U.S. government, nor does it commit the U.S. government to pay for costs incurred in the preparation and submission of proposals</w:t>
      </w:r>
      <w:r w:rsidR="009511FD">
        <w:rPr>
          <w:rFonts w:ascii="Calibri" w:eastAsia="Times New Roman" w:hAnsi="Calibri" w:cs="Calibri"/>
          <w:sz w:val="24"/>
          <w:szCs w:val="24"/>
        </w:rPr>
        <w:t xml:space="preserve">.  </w:t>
      </w:r>
      <w:r w:rsidRPr="009624BF">
        <w:rPr>
          <w:rFonts w:ascii="Calibri" w:eastAsia="Times New Roman" w:hAnsi="Calibri" w:cs="Calibri"/>
          <w:sz w:val="24"/>
          <w:szCs w:val="24"/>
        </w:rPr>
        <w:t>Further, the U.S. government reserves the right to reject any or all proposals received.</w:t>
      </w:r>
    </w:p>
    <w:p w14:paraId="25EC965F" w14:textId="77777777" w:rsidR="006B676B" w:rsidRPr="009624BF" w:rsidRDefault="006B676B" w:rsidP="00995D45">
      <w:pPr>
        <w:shd w:val="clear" w:color="auto" w:fill="FFFFFF"/>
        <w:spacing w:after="0" w:line="240" w:lineRule="auto"/>
        <w:textAlignment w:val="baseline"/>
        <w:rPr>
          <w:rFonts w:ascii="Calibri" w:eastAsia="Times New Roman" w:hAnsi="Calibri" w:cs="Calibri"/>
          <w:color w:val="333333"/>
          <w:sz w:val="24"/>
          <w:szCs w:val="24"/>
        </w:rPr>
      </w:pPr>
    </w:p>
    <w:p w14:paraId="00517C87" w14:textId="77777777" w:rsidR="00FD0E36" w:rsidRPr="009624BF" w:rsidRDefault="00FD0E36" w:rsidP="00647DD8">
      <w:pPr>
        <w:pStyle w:val="ListParagraph"/>
        <w:numPr>
          <w:ilvl w:val="1"/>
          <w:numId w:val="4"/>
        </w:numPr>
        <w:shd w:val="clear" w:color="auto" w:fill="FFFFFF"/>
        <w:spacing w:after="0" w:line="240" w:lineRule="auto"/>
        <w:ind w:left="720"/>
        <w:textAlignment w:val="baseline"/>
        <w:rPr>
          <w:rFonts w:ascii="Calibri" w:eastAsia="Times New Roman" w:hAnsi="Calibri" w:cs="Calibri"/>
          <w:sz w:val="24"/>
          <w:szCs w:val="24"/>
        </w:rPr>
      </w:pPr>
      <w:r w:rsidRPr="009624BF">
        <w:rPr>
          <w:rFonts w:ascii="Calibri" w:eastAsia="Times New Roman" w:hAnsi="Calibri" w:cs="Calibri"/>
          <w:sz w:val="24"/>
          <w:szCs w:val="24"/>
        </w:rPr>
        <w:t>Administrative and National Policy Requirements</w:t>
      </w:r>
    </w:p>
    <w:p w14:paraId="5122FB7E" w14:textId="77777777" w:rsidR="00FD0E36" w:rsidRPr="009624BF" w:rsidRDefault="00FD0E36" w:rsidP="00D21A4B">
      <w:pPr>
        <w:shd w:val="clear" w:color="auto" w:fill="FFFFFF"/>
        <w:spacing w:after="0" w:line="240" w:lineRule="auto"/>
        <w:ind w:left="1080"/>
        <w:textAlignment w:val="baseline"/>
        <w:rPr>
          <w:rFonts w:ascii="Calibri" w:eastAsia="Times New Roman" w:hAnsi="Calibri" w:cs="Calibri"/>
          <w:sz w:val="24"/>
          <w:szCs w:val="24"/>
        </w:rPr>
      </w:pPr>
    </w:p>
    <w:p w14:paraId="4616F04F" w14:textId="674FF756" w:rsidR="00FD0E36" w:rsidRPr="009624BF" w:rsidRDefault="00FD0E36" w:rsidP="0045563F">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Before </w:t>
      </w:r>
      <w:proofErr w:type="gramStart"/>
      <w:r w:rsidRPr="009624BF">
        <w:rPr>
          <w:rFonts w:ascii="Calibri" w:eastAsia="Times New Roman" w:hAnsi="Calibri" w:cs="Calibri"/>
          <w:sz w:val="24"/>
          <w:szCs w:val="24"/>
        </w:rPr>
        <w:t>submitting an application</w:t>
      </w:r>
      <w:proofErr w:type="gramEnd"/>
      <w:r w:rsidRPr="009624BF">
        <w:rPr>
          <w:rFonts w:ascii="Calibri" w:eastAsia="Times New Roman" w:hAnsi="Calibri" w:cs="Calibri"/>
          <w:sz w:val="24"/>
          <w:szCs w:val="24"/>
        </w:rPr>
        <w:t>, applicants should review all the terms and conditions and required certifications which will apply to this award, to ensure that they will be able to comply.  These include:</w:t>
      </w:r>
    </w:p>
    <w:p w14:paraId="67497606" w14:textId="77777777" w:rsidR="00FA0A6B" w:rsidRPr="009624BF" w:rsidRDefault="00FA0A6B" w:rsidP="00FD0E36">
      <w:pPr>
        <w:shd w:val="clear" w:color="auto" w:fill="FFFFFF"/>
        <w:spacing w:after="0" w:line="240" w:lineRule="auto"/>
        <w:textAlignment w:val="baseline"/>
        <w:rPr>
          <w:rFonts w:ascii="Calibri" w:eastAsia="Times New Roman" w:hAnsi="Calibri" w:cs="Calibri"/>
          <w:sz w:val="24"/>
          <w:szCs w:val="24"/>
          <w:u w:val="single"/>
        </w:rPr>
      </w:pPr>
    </w:p>
    <w:p w14:paraId="5C5189B5" w14:textId="152B19FA" w:rsidR="00FA0A6B" w:rsidRPr="009624BF" w:rsidRDefault="008C10D4" w:rsidP="00647DD8">
      <w:pPr>
        <w:pStyle w:val="ListParagraph"/>
        <w:numPr>
          <w:ilvl w:val="0"/>
          <w:numId w:val="8"/>
        </w:numPr>
        <w:shd w:val="clear" w:color="auto" w:fill="FFFFFF"/>
        <w:spacing w:after="240"/>
        <w:contextualSpacing w:val="0"/>
        <w:textAlignment w:val="baseline"/>
        <w:rPr>
          <w:rFonts w:ascii="Calibri" w:eastAsia="Times New Roman" w:hAnsi="Calibri" w:cs="Calibri"/>
          <w:sz w:val="24"/>
          <w:szCs w:val="24"/>
          <w:u w:val="single"/>
        </w:rPr>
      </w:pPr>
      <w:hyperlink r:id="rId18" w:history="1">
        <w:r w:rsidR="00FA0A6B" w:rsidRPr="009624BF">
          <w:rPr>
            <w:rStyle w:val="Hyperlink"/>
            <w:rFonts w:ascii="Calibri" w:eastAsia="Times New Roman" w:hAnsi="Calibri" w:cs="Calibri"/>
            <w:sz w:val="24"/>
            <w:szCs w:val="24"/>
          </w:rPr>
          <w:t>2 CFR 25 - UNIVERSAL IDENTIFIER AND SYSTEM FOR AWARD MANAGEMENT</w:t>
        </w:r>
      </w:hyperlink>
    </w:p>
    <w:p w14:paraId="681F43CF" w14:textId="11701381" w:rsidR="00FA0A6B" w:rsidRPr="009624BF" w:rsidRDefault="008C10D4" w:rsidP="00647DD8">
      <w:pPr>
        <w:pStyle w:val="ListParagraph"/>
        <w:numPr>
          <w:ilvl w:val="0"/>
          <w:numId w:val="8"/>
        </w:numPr>
        <w:shd w:val="clear" w:color="auto" w:fill="FFFFFF"/>
        <w:spacing w:after="240"/>
        <w:contextualSpacing w:val="0"/>
        <w:textAlignment w:val="baseline"/>
        <w:rPr>
          <w:rFonts w:ascii="Calibri" w:eastAsia="Times New Roman" w:hAnsi="Calibri" w:cs="Calibri"/>
          <w:sz w:val="24"/>
          <w:szCs w:val="24"/>
          <w:u w:val="single"/>
        </w:rPr>
      </w:pPr>
      <w:hyperlink r:id="rId19" w:history="1">
        <w:r w:rsidR="00FA0A6B" w:rsidRPr="009624BF">
          <w:rPr>
            <w:rStyle w:val="Hyperlink"/>
            <w:rFonts w:ascii="Calibri" w:eastAsia="Times New Roman" w:hAnsi="Calibri" w:cs="Calibri"/>
            <w:sz w:val="24"/>
            <w:szCs w:val="24"/>
          </w:rPr>
          <w:t>2 CFR 170 - REPORTING SUBAWARD AND EXECUTIVE COMPENSATION INFORMATION</w:t>
        </w:r>
      </w:hyperlink>
    </w:p>
    <w:p w14:paraId="429871B0" w14:textId="5FCE7365" w:rsidR="00FA0A6B" w:rsidRPr="009624BF" w:rsidRDefault="008C10D4" w:rsidP="00647DD8">
      <w:pPr>
        <w:pStyle w:val="ListParagraph"/>
        <w:numPr>
          <w:ilvl w:val="0"/>
          <w:numId w:val="8"/>
        </w:numPr>
        <w:shd w:val="clear" w:color="auto" w:fill="FFFFFF"/>
        <w:spacing w:after="240"/>
        <w:contextualSpacing w:val="0"/>
        <w:textAlignment w:val="baseline"/>
        <w:rPr>
          <w:rFonts w:ascii="Calibri" w:eastAsia="Times New Roman" w:hAnsi="Calibri" w:cs="Calibri"/>
          <w:sz w:val="24"/>
          <w:szCs w:val="24"/>
          <w:u w:val="single"/>
        </w:rPr>
      </w:pPr>
      <w:hyperlink r:id="rId20" w:history="1">
        <w:r w:rsidR="00FA0A6B" w:rsidRPr="009624BF">
          <w:rPr>
            <w:rStyle w:val="Hyperlink"/>
            <w:rFonts w:ascii="Calibri" w:eastAsia="Times New Roman" w:hAnsi="Calibri" w:cs="Calibri"/>
            <w:sz w:val="24"/>
            <w:szCs w:val="24"/>
          </w:rPr>
          <w:t>2 CFR 175 - AWARD TERM FOR TRAFFICKING IN PERSONS</w:t>
        </w:r>
      </w:hyperlink>
    </w:p>
    <w:p w14:paraId="065F514C" w14:textId="2BDF265E" w:rsidR="00FA0A6B" w:rsidRPr="009624BF" w:rsidRDefault="008C10D4" w:rsidP="00647DD8">
      <w:pPr>
        <w:pStyle w:val="ListParagraph"/>
        <w:numPr>
          <w:ilvl w:val="0"/>
          <w:numId w:val="8"/>
        </w:numPr>
        <w:shd w:val="clear" w:color="auto" w:fill="FFFFFF"/>
        <w:spacing w:after="240"/>
        <w:contextualSpacing w:val="0"/>
        <w:textAlignment w:val="baseline"/>
        <w:rPr>
          <w:rFonts w:ascii="Calibri" w:eastAsia="Times New Roman" w:hAnsi="Calibri" w:cs="Calibri"/>
          <w:sz w:val="24"/>
          <w:szCs w:val="24"/>
          <w:u w:val="single"/>
        </w:rPr>
      </w:pPr>
      <w:hyperlink r:id="rId21" w:history="1">
        <w:r w:rsidR="00FA0A6B" w:rsidRPr="009624BF">
          <w:rPr>
            <w:rStyle w:val="Hyperlink"/>
            <w:rFonts w:ascii="Calibri" w:eastAsia="Times New Roman" w:hAnsi="Calibri" w:cs="Calibri"/>
            <w:sz w:val="24"/>
            <w:szCs w:val="24"/>
          </w:rPr>
          <w:t>2 CFR 182 - GOVERNMENTWIDE REQUIREMENTS FOR DRUG-FREE WORKPLACE (FINANCIAL ASSISTANCE)</w:t>
        </w:r>
      </w:hyperlink>
    </w:p>
    <w:p w14:paraId="561270C9" w14:textId="27D2C2EC" w:rsidR="00FA0A6B" w:rsidRPr="009624BF" w:rsidRDefault="008C10D4" w:rsidP="00647DD8">
      <w:pPr>
        <w:pStyle w:val="ListParagraph"/>
        <w:numPr>
          <w:ilvl w:val="0"/>
          <w:numId w:val="8"/>
        </w:numPr>
        <w:shd w:val="clear" w:color="auto" w:fill="FFFFFF"/>
        <w:spacing w:after="240"/>
        <w:contextualSpacing w:val="0"/>
        <w:textAlignment w:val="baseline"/>
        <w:rPr>
          <w:rFonts w:ascii="Calibri" w:eastAsia="Times New Roman" w:hAnsi="Calibri" w:cs="Calibri"/>
          <w:sz w:val="24"/>
          <w:szCs w:val="24"/>
          <w:u w:val="single"/>
        </w:rPr>
      </w:pPr>
      <w:hyperlink r:id="rId22" w:history="1">
        <w:r w:rsidR="00FA0A6B" w:rsidRPr="009624BF">
          <w:rPr>
            <w:rStyle w:val="Hyperlink"/>
            <w:rFonts w:ascii="Calibri" w:eastAsia="Times New Roman" w:hAnsi="Calibri" w:cs="Calibri"/>
            <w:sz w:val="24"/>
            <w:szCs w:val="24"/>
          </w:rPr>
          <w:t>2 CFR 183 - NEVER CONTRACT WITH THE ENEMY</w:t>
        </w:r>
      </w:hyperlink>
    </w:p>
    <w:p w14:paraId="47769D9B" w14:textId="30CF1658" w:rsidR="00FA0A6B" w:rsidRPr="009624BF" w:rsidRDefault="008C10D4" w:rsidP="00647DD8">
      <w:pPr>
        <w:pStyle w:val="ListParagraph"/>
        <w:numPr>
          <w:ilvl w:val="0"/>
          <w:numId w:val="8"/>
        </w:numPr>
        <w:shd w:val="clear" w:color="auto" w:fill="FFFFFF"/>
        <w:spacing w:after="240"/>
        <w:contextualSpacing w:val="0"/>
        <w:textAlignment w:val="baseline"/>
        <w:rPr>
          <w:rFonts w:ascii="Calibri" w:eastAsia="Times New Roman" w:hAnsi="Calibri" w:cs="Calibri"/>
          <w:sz w:val="24"/>
          <w:szCs w:val="24"/>
          <w:u w:val="single"/>
        </w:rPr>
      </w:pPr>
      <w:hyperlink r:id="rId23" w:history="1">
        <w:r w:rsidR="00FA0A6B" w:rsidRPr="009624BF">
          <w:rPr>
            <w:rStyle w:val="Hyperlink"/>
            <w:rFonts w:ascii="Calibri" w:eastAsia="Times New Roman" w:hAnsi="Calibri" w:cs="Calibri"/>
            <w:sz w:val="24"/>
            <w:szCs w:val="24"/>
          </w:rPr>
          <w:t>2 CFR 600 – DEPARTMENT OF STATE REQUIREMENTS</w:t>
        </w:r>
      </w:hyperlink>
    </w:p>
    <w:p w14:paraId="1BE56294" w14:textId="00AE96A7" w:rsidR="00FA0A6B" w:rsidRPr="009624BF" w:rsidRDefault="008C10D4" w:rsidP="00647DD8">
      <w:pPr>
        <w:pStyle w:val="ListParagraph"/>
        <w:numPr>
          <w:ilvl w:val="0"/>
          <w:numId w:val="8"/>
        </w:numPr>
        <w:shd w:val="clear" w:color="auto" w:fill="FFFFFF"/>
        <w:spacing w:after="240"/>
        <w:contextualSpacing w:val="0"/>
        <w:textAlignment w:val="baseline"/>
        <w:rPr>
          <w:rFonts w:ascii="Calibri" w:eastAsia="Times New Roman" w:hAnsi="Calibri" w:cs="Calibri"/>
          <w:sz w:val="24"/>
          <w:szCs w:val="24"/>
          <w:u w:val="single"/>
        </w:rPr>
      </w:pPr>
      <w:hyperlink r:id="rId24" w:history="1">
        <w:r w:rsidR="00FA0A6B" w:rsidRPr="009624BF">
          <w:rPr>
            <w:rStyle w:val="Hyperlink"/>
            <w:rFonts w:ascii="Calibri" w:eastAsia="Times New Roman" w:hAnsi="Calibri" w:cs="Calibri"/>
            <w:sz w:val="24"/>
            <w:szCs w:val="24"/>
          </w:rPr>
          <w:t>U.S. DEPARTMENT OF STATE STANDARD TERMS AND CONDITIONS</w:t>
        </w:r>
      </w:hyperlink>
    </w:p>
    <w:p w14:paraId="0F42E30A" w14:textId="6741727E" w:rsidR="00731219" w:rsidRPr="009624BF" w:rsidRDefault="525DB2C9" w:rsidP="0045563F">
      <w:pPr>
        <w:spacing w:line="240" w:lineRule="atLeast"/>
        <w:rPr>
          <w:rFonts w:ascii="Calibri" w:hAnsi="Calibri" w:cs="Calibri"/>
          <w:color w:val="000000"/>
          <w:sz w:val="24"/>
          <w:szCs w:val="24"/>
        </w:rPr>
      </w:pPr>
      <w:r w:rsidRPr="009624BF">
        <w:rPr>
          <w:rFonts w:ascii="Calibri" w:hAnsi="Calibri" w:cs="Calibr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9624BF" w:rsidRDefault="008C10D4" w:rsidP="00647DD8">
      <w:pPr>
        <w:numPr>
          <w:ilvl w:val="0"/>
          <w:numId w:val="9"/>
        </w:numPr>
        <w:spacing w:after="0" w:line="240" w:lineRule="atLeast"/>
        <w:rPr>
          <w:rFonts w:ascii="Calibri" w:hAnsi="Calibri" w:cs="Calibri"/>
          <w:color w:val="000000"/>
          <w:sz w:val="24"/>
          <w:szCs w:val="24"/>
        </w:rPr>
      </w:pPr>
      <w:hyperlink r:id="rId25" w:history="1">
        <w:r w:rsidR="00731219" w:rsidRPr="009624BF">
          <w:rPr>
            <w:rStyle w:val="Hyperlink"/>
            <w:rFonts w:ascii="Calibri" w:hAnsi="Calibri" w:cs="Calibri"/>
            <w:sz w:val="24"/>
            <w:szCs w:val="24"/>
          </w:rPr>
          <w:t>Guidance for Grants and Agreements in Title 2 of the Code of Federal Regulations</w:t>
        </w:r>
      </w:hyperlink>
      <w:r w:rsidR="00731219" w:rsidRPr="009624BF">
        <w:rPr>
          <w:rFonts w:ascii="Calibri" w:hAnsi="Calibri" w:cs="Calibri"/>
          <w:color w:val="000000"/>
          <w:sz w:val="24"/>
          <w:szCs w:val="24"/>
        </w:rPr>
        <w:t xml:space="preserve"> (2 CFR), as updated in the Federal Register’s 85 FR 49506 on August 13, 2020, particularly on:</w:t>
      </w:r>
    </w:p>
    <w:p w14:paraId="4EB80EEB" w14:textId="77777777" w:rsidR="00731219" w:rsidRPr="009624BF" w:rsidRDefault="00731219" w:rsidP="00647DD8">
      <w:pPr>
        <w:numPr>
          <w:ilvl w:val="1"/>
          <w:numId w:val="9"/>
        </w:numPr>
        <w:spacing w:after="0" w:line="240" w:lineRule="atLeast"/>
        <w:rPr>
          <w:rFonts w:ascii="Calibri" w:hAnsi="Calibri" w:cs="Calibri"/>
          <w:color w:val="000000"/>
          <w:sz w:val="24"/>
          <w:szCs w:val="24"/>
        </w:rPr>
      </w:pPr>
      <w:r w:rsidRPr="009624BF">
        <w:rPr>
          <w:rFonts w:ascii="Calibri" w:hAnsi="Calibri" w:cs="Calibri"/>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9624BF" w:rsidRDefault="00731219" w:rsidP="00647DD8">
      <w:pPr>
        <w:numPr>
          <w:ilvl w:val="1"/>
          <w:numId w:val="9"/>
        </w:numPr>
        <w:spacing w:after="0" w:line="240" w:lineRule="atLeast"/>
        <w:rPr>
          <w:rFonts w:ascii="Calibri" w:hAnsi="Calibri" w:cs="Calibri"/>
          <w:color w:val="000000"/>
          <w:sz w:val="24"/>
          <w:szCs w:val="24"/>
        </w:rPr>
      </w:pPr>
      <w:r w:rsidRPr="009624BF">
        <w:rPr>
          <w:rFonts w:ascii="Calibri" w:hAnsi="Calibri" w:cs="Calibr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9624BF" w:rsidRDefault="00731219" w:rsidP="00647DD8">
      <w:pPr>
        <w:numPr>
          <w:ilvl w:val="1"/>
          <w:numId w:val="9"/>
        </w:numPr>
        <w:spacing w:after="0" w:line="240" w:lineRule="atLeast"/>
        <w:rPr>
          <w:rFonts w:ascii="Calibri" w:hAnsi="Calibri" w:cs="Calibri"/>
          <w:color w:val="000000"/>
          <w:sz w:val="24"/>
          <w:szCs w:val="24"/>
        </w:rPr>
      </w:pPr>
      <w:r w:rsidRPr="009624BF">
        <w:rPr>
          <w:rFonts w:ascii="Calibri" w:hAnsi="Calibri" w:cs="Calibri"/>
          <w:color w:val="000000"/>
          <w:sz w:val="24"/>
          <w:szCs w:val="24"/>
        </w:rPr>
        <w:t xml:space="preserve">Promoting the freedom of speech and religious liberty in alignment with </w:t>
      </w:r>
      <w:r w:rsidRPr="009624BF">
        <w:rPr>
          <w:rFonts w:ascii="Calibri" w:hAnsi="Calibri" w:cs="Calibri"/>
          <w:i/>
          <w:color w:val="000000"/>
          <w:sz w:val="24"/>
          <w:szCs w:val="24"/>
        </w:rPr>
        <w:t xml:space="preserve">Promoting Free Speech and Religious Liberty </w:t>
      </w:r>
      <w:r w:rsidRPr="009624BF">
        <w:rPr>
          <w:rFonts w:ascii="Calibri" w:hAnsi="Calibri" w:cs="Calibri"/>
          <w:color w:val="000000"/>
          <w:sz w:val="24"/>
          <w:szCs w:val="24"/>
        </w:rPr>
        <w:t xml:space="preserve">(E.O. 13798) and </w:t>
      </w:r>
      <w:r w:rsidRPr="009624BF">
        <w:rPr>
          <w:rFonts w:ascii="Calibri" w:hAnsi="Calibri" w:cs="Calibri"/>
          <w:i/>
          <w:color w:val="000000"/>
          <w:sz w:val="24"/>
          <w:szCs w:val="24"/>
        </w:rPr>
        <w:t>Improving Free Inquiry, Transparency, and Accountability at Colleges and Universities</w:t>
      </w:r>
      <w:r w:rsidRPr="009624BF">
        <w:rPr>
          <w:rFonts w:ascii="Calibri" w:hAnsi="Calibri" w:cs="Calibri"/>
          <w:color w:val="000000"/>
          <w:sz w:val="24"/>
          <w:szCs w:val="24"/>
        </w:rPr>
        <w:t xml:space="preserve"> (E.O. 13864) (§§ 200.300, 200.303, 200.339, and 200.341), </w:t>
      </w:r>
    </w:p>
    <w:p w14:paraId="63A01C57" w14:textId="77777777" w:rsidR="00731219" w:rsidRPr="009624BF" w:rsidRDefault="00731219" w:rsidP="00647DD8">
      <w:pPr>
        <w:numPr>
          <w:ilvl w:val="1"/>
          <w:numId w:val="9"/>
        </w:numPr>
        <w:spacing w:after="0" w:line="240" w:lineRule="atLeast"/>
        <w:rPr>
          <w:rFonts w:ascii="Calibri" w:hAnsi="Calibri" w:cs="Calibri"/>
          <w:color w:val="000000"/>
          <w:sz w:val="24"/>
          <w:szCs w:val="24"/>
        </w:rPr>
      </w:pPr>
      <w:r w:rsidRPr="009624BF">
        <w:rPr>
          <w:rFonts w:ascii="Calibri" w:hAnsi="Calibri" w:cs="Calibri"/>
          <w:color w:val="000000"/>
          <w:sz w:val="24"/>
          <w:szCs w:val="24"/>
        </w:rPr>
        <w:t>Providing a preference, to the extent permitted by law, to maximize use of goods, products, and materials produced in the United States (2 CFR part 200.322), and</w:t>
      </w:r>
    </w:p>
    <w:p w14:paraId="4C8F217A" w14:textId="56ADB2F4" w:rsidR="00FA0A6B" w:rsidRPr="009624BF" w:rsidRDefault="00731219" w:rsidP="00647DD8">
      <w:pPr>
        <w:numPr>
          <w:ilvl w:val="1"/>
          <w:numId w:val="9"/>
        </w:numPr>
        <w:spacing w:after="0" w:line="240" w:lineRule="atLeast"/>
        <w:rPr>
          <w:rFonts w:ascii="Calibri" w:hAnsi="Calibri" w:cs="Calibri"/>
          <w:color w:val="000000"/>
          <w:sz w:val="24"/>
          <w:szCs w:val="24"/>
        </w:rPr>
      </w:pPr>
      <w:r w:rsidRPr="009624BF">
        <w:rPr>
          <w:rFonts w:ascii="Calibri" w:hAnsi="Calibri" w:cs="Calibri"/>
          <w:color w:val="000000"/>
          <w:sz w:val="24"/>
          <w:szCs w:val="24"/>
        </w:rPr>
        <w:t xml:space="preserve">Terminating agreements in whole or in part to the greatest extent authorized by </w:t>
      </w:r>
      <w:proofErr w:type="gramStart"/>
      <w:r w:rsidRPr="009624BF">
        <w:rPr>
          <w:rFonts w:ascii="Calibri" w:hAnsi="Calibri" w:cs="Calibri"/>
          <w:color w:val="000000"/>
          <w:sz w:val="24"/>
          <w:szCs w:val="24"/>
        </w:rPr>
        <w:t>law, if</w:t>
      </w:r>
      <w:proofErr w:type="gramEnd"/>
      <w:r w:rsidRPr="009624BF">
        <w:rPr>
          <w:rFonts w:ascii="Calibri" w:hAnsi="Calibri" w:cs="Calibri"/>
          <w:color w:val="000000"/>
          <w:sz w:val="24"/>
          <w:szCs w:val="24"/>
        </w:rPr>
        <w:t xml:space="preserve"> an award no longer effectuates the program goals or agency priorities (2 CFR part 200.340).</w:t>
      </w:r>
    </w:p>
    <w:p w14:paraId="4CF1879F" w14:textId="68ECCC61" w:rsidR="002F038D" w:rsidRPr="009624BF" w:rsidRDefault="002F038D" w:rsidP="00FD0E36">
      <w:pPr>
        <w:shd w:val="clear" w:color="auto" w:fill="FFFFFF"/>
        <w:spacing w:after="0" w:line="240" w:lineRule="auto"/>
        <w:textAlignment w:val="baseline"/>
        <w:rPr>
          <w:rFonts w:ascii="Calibri" w:eastAsia="Times New Roman" w:hAnsi="Calibri" w:cs="Calibri"/>
          <w:sz w:val="24"/>
          <w:szCs w:val="24"/>
        </w:rPr>
      </w:pPr>
    </w:p>
    <w:p w14:paraId="5C8DFAB8" w14:textId="77777777" w:rsidR="00FD0E36" w:rsidRPr="009624BF" w:rsidRDefault="00FD0E36" w:rsidP="00647DD8">
      <w:pPr>
        <w:pStyle w:val="ListParagraph"/>
        <w:numPr>
          <w:ilvl w:val="1"/>
          <w:numId w:val="4"/>
        </w:numPr>
        <w:shd w:val="clear" w:color="auto" w:fill="FFFFFF"/>
        <w:spacing w:after="0" w:line="240" w:lineRule="auto"/>
        <w:ind w:left="720"/>
        <w:textAlignment w:val="baseline"/>
        <w:rPr>
          <w:rFonts w:ascii="Calibri" w:eastAsia="Times New Roman" w:hAnsi="Calibri" w:cs="Calibri"/>
          <w:sz w:val="24"/>
          <w:szCs w:val="24"/>
        </w:rPr>
      </w:pPr>
      <w:r w:rsidRPr="009624BF">
        <w:rPr>
          <w:rFonts w:ascii="Calibri" w:eastAsia="Times New Roman" w:hAnsi="Calibri" w:cs="Calibri"/>
          <w:sz w:val="24"/>
          <w:szCs w:val="24"/>
        </w:rPr>
        <w:t>Reporting</w:t>
      </w:r>
    </w:p>
    <w:p w14:paraId="4DD841FB" w14:textId="77777777" w:rsidR="00FD0E36" w:rsidRPr="009624BF" w:rsidRDefault="00FD0E36" w:rsidP="00FD0E36">
      <w:pPr>
        <w:shd w:val="clear" w:color="auto" w:fill="FFFFFF"/>
        <w:spacing w:after="0" w:line="240" w:lineRule="auto"/>
        <w:textAlignment w:val="baseline"/>
        <w:rPr>
          <w:rFonts w:ascii="Calibri" w:eastAsia="Times New Roman" w:hAnsi="Calibri" w:cs="Calibri"/>
          <w:sz w:val="24"/>
          <w:szCs w:val="24"/>
        </w:rPr>
      </w:pPr>
    </w:p>
    <w:p w14:paraId="7C680B8D" w14:textId="4DBD8944" w:rsidR="00FD0E36" w:rsidRPr="009624BF" w:rsidRDefault="00FD0E36" w:rsidP="000F1BF3">
      <w:pPr>
        <w:shd w:val="clear" w:color="auto" w:fill="FFFFFF" w:themeFill="background1"/>
        <w:spacing w:after="0" w:line="240" w:lineRule="auto"/>
        <w:textAlignment w:val="baseline"/>
        <w:rPr>
          <w:rFonts w:ascii="Calibri" w:eastAsia="Times New Roman" w:hAnsi="Calibri" w:cs="Calibri"/>
          <w:i/>
          <w:iCs/>
          <w:color w:val="FF0000"/>
          <w:sz w:val="24"/>
          <w:szCs w:val="24"/>
        </w:rPr>
      </w:pPr>
      <w:r w:rsidRPr="009624BF">
        <w:rPr>
          <w:rFonts w:ascii="Calibri" w:eastAsia="Times New Roman" w:hAnsi="Calibri" w:cs="Calibri"/>
          <w:sz w:val="24"/>
          <w:szCs w:val="24"/>
        </w:rPr>
        <w:t>Reporting Requirements:</w:t>
      </w:r>
      <w:r w:rsidRPr="009624BF">
        <w:rPr>
          <w:rFonts w:ascii="Calibri" w:eastAsia="Times New Roman" w:hAnsi="Calibri" w:cs="Calibri"/>
          <w:b/>
          <w:bCs/>
          <w:sz w:val="24"/>
          <w:szCs w:val="24"/>
        </w:rPr>
        <w:t xml:space="preserve"> </w:t>
      </w:r>
      <w:r w:rsidR="00837496" w:rsidRPr="009624BF">
        <w:rPr>
          <w:rFonts w:ascii="Calibri" w:eastAsia="Times New Roman" w:hAnsi="Calibri" w:cs="Calibri"/>
          <w:sz w:val="24"/>
          <w:szCs w:val="24"/>
        </w:rPr>
        <w:t xml:space="preserve">Recipients will be required to submit periodic program and financial reports.  The frequency of reporting will depend upon the amount of the award and the duration of the period of performance, with </w:t>
      </w:r>
      <w:proofErr w:type="gramStart"/>
      <w:r w:rsidR="00837496" w:rsidRPr="009624BF">
        <w:rPr>
          <w:rFonts w:ascii="Calibri" w:eastAsia="Times New Roman" w:hAnsi="Calibri" w:cs="Calibri"/>
          <w:sz w:val="24"/>
          <w:szCs w:val="24"/>
        </w:rPr>
        <w:t>three month</w:t>
      </w:r>
      <w:proofErr w:type="gramEnd"/>
      <w:r w:rsidR="00837496" w:rsidRPr="009624BF">
        <w:rPr>
          <w:rFonts w:ascii="Calibri" w:eastAsia="Times New Roman" w:hAnsi="Calibri" w:cs="Calibri"/>
          <w:sz w:val="24"/>
          <w:szCs w:val="24"/>
        </w:rPr>
        <w:t xml:space="preserve"> (quarterly) intervals </w:t>
      </w:r>
      <w:r w:rsidR="00E56D76">
        <w:rPr>
          <w:rFonts w:ascii="Calibri" w:eastAsia="Times New Roman" w:hAnsi="Calibri" w:cs="Calibri"/>
          <w:sz w:val="24"/>
          <w:szCs w:val="24"/>
        </w:rPr>
        <w:t xml:space="preserve">most </w:t>
      </w:r>
      <w:r w:rsidR="00837496" w:rsidRPr="009624BF">
        <w:rPr>
          <w:rFonts w:ascii="Calibri" w:eastAsia="Times New Roman" w:hAnsi="Calibri" w:cs="Calibri"/>
          <w:sz w:val="24"/>
          <w:szCs w:val="24"/>
        </w:rPr>
        <w:t xml:space="preserve">common.     </w:t>
      </w:r>
    </w:p>
    <w:p w14:paraId="4C229A7E" w14:textId="62E7426C" w:rsidR="005A068C" w:rsidRPr="009624BF" w:rsidRDefault="005A068C" w:rsidP="00FD256D">
      <w:pPr>
        <w:shd w:val="clear" w:color="auto" w:fill="FFFFFF"/>
        <w:spacing w:after="0" w:line="240" w:lineRule="auto"/>
        <w:textAlignment w:val="baseline"/>
        <w:rPr>
          <w:rFonts w:ascii="Calibri" w:eastAsia="Times New Roman" w:hAnsi="Calibri" w:cs="Calibri"/>
          <w:color w:val="333333"/>
          <w:sz w:val="24"/>
          <w:szCs w:val="24"/>
        </w:rPr>
      </w:pPr>
    </w:p>
    <w:p w14:paraId="668DBD32" w14:textId="77777777" w:rsidR="005A068C" w:rsidRPr="009624BF" w:rsidRDefault="00D0290D" w:rsidP="005A068C">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9624BF">
        <w:rPr>
          <w:rFonts w:ascii="Calibri" w:eastAsia="Times New Roman" w:hAnsi="Calibri" w:cs="Calibri"/>
          <w:b/>
          <w:bCs/>
          <w:sz w:val="24"/>
          <w:szCs w:val="24"/>
          <w:bdr w:val="none" w:sz="0" w:space="0" w:color="auto" w:frame="1"/>
        </w:rPr>
        <w:t xml:space="preserve">G.  </w:t>
      </w:r>
      <w:r w:rsidR="005A068C" w:rsidRPr="009624BF">
        <w:rPr>
          <w:rFonts w:ascii="Calibri" w:eastAsia="Times New Roman" w:hAnsi="Calibri" w:cs="Calibri"/>
          <w:b/>
          <w:bCs/>
          <w:sz w:val="24"/>
          <w:szCs w:val="24"/>
          <w:bdr w:val="none" w:sz="0" w:space="0" w:color="auto" w:frame="1"/>
        </w:rPr>
        <w:t>FEDERAL AWARDING AGENCY CONTACTS</w:t>
      </w:r>
    </w:p>
    <w:p w14:paraId="723503A0" w14:textId="133F040C" w:rsidR="00427136" w:rsidRPr="009624BF" w:rsidRDefault="00B61396" w:rsidP="00427136">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If you hav</w:t>
      </w:r>
      <w:r w:rsidR="005A068C" w:rsidRPr="009624BF">
        <w:rPr>
          <w:rFonts w:ascii="Calibri" w:eastAsia="Times New Roman" w:hAnsi="Calibri" w:cs="Calibri"/>
          <w:sz w:val="24"/>
          <w:szCs w:val="24"/>
        </w:rPr>
        <w:t>e any questions about the grant</w:t>
      </w:r>
      <w:r w:rsidRPr="009624BF">
        <w:rPr>
          <w:rFonts w:ascii="Calibri" w:eastAsia="Times New Roman" w:hAnsi="Calibri" w:cs="Calibri"/>
          <w:sz w:val="24"/>
          <w:szCs w:val="24"/>
        </w:rPr>
        <w:t xml:space="preserve"> application process, please contact: </w:t>
      </w:r>
      <w:r w:rsidR="00427136" w:rsidRPr="009624BF">
        <w:rPr>
          <w:rFonts w:ascii="Calibri" w:eastAsia="Times New Roman" w:hAnsi="Calibri" w:cs="Calibri"/>
          <w:sz w:val="24"/>
          <w:szCs w:val="24"/>
        </w:rPr>
        <w:t xml:space="preserve">The SRP Grants Officer or Grants Officer Representative at: </w:t>
      </w:r>
      <w:hyperlink r:id="rId26">
        <w:r w:rsidR="00427136" w:rsidRPr="009624BF">
          <w:rPr>
            <w:rStyle w:val="Hyperlink"/>
            <w:rFonts w:ascii="Calibri" w:eastAsia="Times New Roman" w:hAnsi="Calibri" w:cs="Calibri"/>
            <w:sz w:val="24"/>
            <w:szCs w:val="24"/>
          </w:rPr>
          <w:t>srppds@state.gov</w:t>
        </w:r>
      </w:hyperlink>
      <w:r w:rsidR="00427136" w:rsidRPr="009624BF">
        <w:rPr>
          <w:rFonts w:ascii="Calibri" w:eastAsia="Times New Roman" w:hAnsi="Calibri" w:cs="Calibri"/>
          <w:sz w:val="24"/>
          <w:szCs w:val="24"/>
        </w:rPr>
        <w:t xml:space="preserve"> </w:t>
      </w:r>
    </w:p>
    <w:p w14:paraId="28FC71D8" w14:textId="76D8F6E0" w:rsidR="00B61396" w:rsidRPr="009624BF" w:rsidRDefault="0021787D" w:rsidP="00427136">
      <w:pPr>
        <w:shd w:val="clear" w:color="auto" w:fill="FFFFFF"/>
        <w:spacing w:after="0" w:line="240" w:lineRule="auto"/>
        <w:textAlignment w:val="baseline"/>
        <w:rPr>
          <w:rFonts w:ascii="Calibri" w:eastAsia="Times New Roman" w:hAnsi="Calibri" w:cs="Calibri"/>
          <w:i/>
          <w:iCs/>
          <w:color w:val="FF0000"/>
          <w:sz w:val="24"/>
          <w:szCs w:val="24"/>
        </w:rPr>
      </w:pPr>
      <w:r w:rsidRPr="009624BF">
        <w:rPr>
          <w:rFonts w:ascii="Calibri" w:eastAsia="Times New Roman" w:hAnsi="Calibri" w:cs="Calibri"/>
          <w:i/>
          <w:iCs/>
          <w:color w:val="FF0000"/>
          <w:sz w:val="24"/>
          <w:szCs w:val="24"/>
        </w:rPr>
        <w:t xml:space="preserve"> </w:t>
      </w:r>
    </w:p>
    <w:p w14:paraId="77A8339F" w14:textId="77777777" w:rsidR="006C74AC" w:rsidRPr="009624BF" w:rsidRDefault="005A068C">
      <w:pPr>
        <w:rPr>
          <w:rFonts w:ascii="Calibri" w:hAnsi="Calibri" w:cs="Calibri"/>
          <w:b/>
          <w:sz w:val="24"/>
          <w:szCs w:val="24"/>
        </w:rPr>
      </w:pPr>
      <w:r w:rsidRPr="009624BF">
        <w:rPr>
          <w:rFonts w:ascii="Calibri" w:hAnsi="Calibri" w:cs="Calibri"/>
          <w:b/>
          <w:sz w:val="24"/>
          <w:szCs w:val="24"/>
        </w:rPr>
        <w:t xml:space="preserve">H.  OTHER INFORMATION </w:t>
      </w:r>
    </w:p>
    <w:p w14:paraId="0AD157E5" w14:textId="77777777" w:rsidR="005A068C" w:rsidRPr="009624BF" w:rsidRDefault="005A068C" w:rsidP="005A068C">
      <w:pPr>
        <w:shd w:val="clear" w:color="auto" w:fill="FFFFFF"/>
        <w:spacing w:after="0" w:line="240" w:lineRule="auto"/>
        <w:textAlignment w:val="baseline"/>
        <w:rPr>
          <w:rFonts w:ascii="Calibri" w:eastAsia="Times New Roman" w:hAnsi="Calibri" w:cs="Calibri"/>
          <w:sz w:val="24"/>
          <w:szCs w:val="24"/>
        </w:rPr>
      </w:pPr>
      <w:r w:rsidRPr="009624BF">
        <w:rPr>
          <w:rFonts w:ascii="Calibri" w:eastAsia="Times New Roman" w:hAnsi="Calibri" w:cs="Calibri"/>
          <w:b/>
          <w:bCs/>
          <w:sz w:val="24"/>
          <w:szCs w:val="24"/>
          <w:bdr w:val="none" w:sz="0" w:space="0" w:color="auto" w:frame="1"/>
        </w:rPr>
        <w:t>Guidelines for Budget Justification</w:t>
      </w:r>
    </w:p>
    <w:p w14:paraId="7C15ECC0"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p>
    <w:p w14:paraId="315E4FE5" w14:textId="29A00CC0"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Personnel and Fringe Benefits:  Describe the wages, salaries, and benefits of temporary or permanent staff who will be working directly for the applicant on the program using award funds, and the percentage of their time that will be spent on the program.</w:t>
      </w:r>
    </w:p>
    <w:p w14:paraId="43628263"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p>
    <w:p w14:paraId="0A2BBF63" w14:textId="0115FB9E"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1987612E"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p>
    <w:p w14:paraId="4B59FF79" w14:textId="0042B0DB"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Equipment: Describe any machinery, furniture, or other personal property that is required for the program, which has a useful life of more than one year and costs at least $5,000 per unit.</w:t>
      </w:r>
    </w:p>
    <w:p w14:paraId="4452380B"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p>
    <w:p w14:paraId="56AA9BDF" w14:textId="256F9274"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Supplies:  List and describe all the items and materials, including any computer devices, that are needed for the program.  If an </w:t>
      </w:r>
      <w:proofErr w:type="gramStart"/>
      <w:r w:rsidRPr="009624BF">
        <w:rPr>
          <w:rFonts w:ascii="Calibri" w:eastAsia="Times New Roman" w:hAnsi="Calibri" w:cs="Calibri"/>
          <w:sz w:val="24"/>
          <w:szCs w:val="24"/>
        </w:rPr>
        <w:t>item costs</w:t>
      </w:r>
      <w:proofErr w:type="gramEnd"/>
      <w:r w:rsidRPr="009624BF">
        <w:rPr>
          <w:rFonts w:ascii="Calibri" w:eastAsia="Times New Roman" w:hAnsi="Calibri" w:cs="Calibri"/>
          <w:sz w:val="24"/>
          <w:szCs w:val="24"/>
        </w:rPr>
        <w:t xml:space="preserve"> more than $5,000 per unit and has a useful life of more than one year, then put it in the budget under Equipment.</w:t>
      </w:r>
    </w:p>
    <w:p w14:paraId="6DAE060F"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p>
    <w:p w14:paraId="2D488C8D"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Contractual:  Describe goods and services that the applicant plans to acquire through a contract with a vendor.  Also describe any sub-awards to non-profit partners that will help carry out the program activities. </w:t>
      </w:r>
    </w:p>
    <w:p w14:paraId="135A2E38"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p>
    <w:p w14:paraId="3343A39C" w14:textId="05ABDED5" w:rsidR="005A068C" w:rsidRPr="009624BF" w:rsidRDefault="005A068C" w:rsidP="00A76B3E">
      <w:pPr>
        <w:shd w:val="clear" w:color="auto" w:fill="FFFFFF" w:themeFill="background1"/>
        <w:spacing w:after="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Other Direct Costs: </w:t>
      </w:r>
      <w:r w:rsidR="009C7E59" w:rsidRPr="009624BF">
        <w:rPr>
          <w:rFonts w:ascii="Calibri" w:eastAsia="Times New Roman" w:hAnsi="Calibri" w:cs="Calibri"/>
          <w:sz w:val="24"/>
          <w:szCs w:val="24"/>
        </w:rPr>
        <w:t>Describe o</w:t>
      </w:r>
      <w:r w:rsidRPr="009624BF">
        <w:rPr>
          <w:rFonts w:ascii="Calibri" w:eastAsia="Times New Roman" w:hAnsi="Calibri" w:cs="Calibri"/>
          <w:sz w:val="24"/>
          <w:szCs w:val="24"/>
        </w:rPr>
        <w:t xml:space="preserve">ther costs directly associated with the </w:t>
      </w:r>
      <w:r w:rsidR="00B37DD1" w:rsidRPr="009624BF">
        <w:rPr>
          <w:rFonts w:ascii="Calibri" w:eastAsia="Times New Roman" w:hAnsi="Calibri" w:cs="Calibri"/>
          <w:sz w:val="24"/>
          <w:szCs w:val="24"/>
        </w:rPr>
        <w:t>program</w:t>
      </w:r>
      <w:r w:rsidRPr="009624BF">
        <w:rPr>
          <w:rFonts w:ascii="Calibri" w:eastAsia="Times New Roman" w:hAnsi="Calibri" w:cs="Calibri"/>
          <w:sz w:val="24"/>
          <w:szCs w:val="24"/>
        </w:rPr>
        <w:t xml:space="preserve">, which do not fit </w:t>
      </w:r>
      <w:r w:rsidR="009C7E59" w:rsidRPr="009624BF">
        <w:rPr>
          <w:rFonts w:ascii="Calibri" w:eastAsia="Times New Roman" w:hAnsi="Calibri" w:cs="Calibri"/>
          <w:sz w:val="24"/>
          <w:szCs w:val="24"/>
        </w:rPr>
        <w:t>in</w:t>
      </w:r>
      <w:r w:rsidRPr="009624BF">
        <w:rPr>
          <w:rFonts w:ascii="Calibri" w:eastAsia="Times New Roman" w:hAnsi="Calibri" w:cs="Calibri"/>
          <w:sz w:val="24"/>
          <w:szCs w:val="24"/>
        </w:rPr>
        <w:t xml:space="preserve"> the other categories. </w:t>
      </w:r>
      <w:r w:rsidR="00336AD6" w:rsidRPr="009624BF">
        <w:rPr>
          <w:rFonts w:ascii="Calibri" w:eastAsia="Times New Roman" w:hAnsi="Calibri" w:cs="Calibri"/>
          <w:sz w:val="24"/>
          <w:szCs w:val="24"/>
        </w:rPr>
        <w:t>For example, s</w:t>
      </w:r>
      <w:r w:rsidRPr="009624BF">
        <w:rPr>
          <w:rFonts w:ascii="Calibri" w:eastAsia="Times New Roman" w:hAnsi="Calibri" w:cs="Calibri"/>
          <w:sz w:val="24"/>
          <w:szCs w:val="24"/>
        </w:rPr>
        <w:t xml:space="preserve">hipping costs for materials </w:t>
      </w:r>
      <w:r w:rsidR="00336AD6" w:rsidRPr="009624BF">
        <w:rPr>
          <w:rFonts w:ascii="Calibri" w:eastAsia="Times New Roman" w:hAnsi="Calibri" w:cs="Calibri"/>
          <w:sz w:val="24"/>
          <w:szCs w:val="24"/>
        </w:rPr>
        <w:t>and equipment or applicable taxes</w:t>
      </w:r>
      <w:r w:rsidRPr="009624BF">
        <w:rPr>
          <w:rFonts w:ascii="Calibri" w:eastAsia="Times New Roman" w:hAnsi="Calibri" w:cs="Calibri"/>
          <w:sz w:val="24"/>
          <w:szCs w:val="24"/>
        </w:rPr>
        <w:t>.</w:t>
      </w:r>
      <w:r w:rsidR="00336AD6" w:rsidRPr="009624BF">
        <w:rPr>
          <w:rFonts w:ascii="Calibri" w:eastAsia="Times New Roman" w:hAnsi="Calibri" w:cs="Calibri"/>
          <w:sz w:val="24"/>
          <w:szCs w:val="24"/>
        </w:rPr>
        <w:t xml:space="preserve"> All </w:t>
      </w:r>
      <w:r w:rsidRPr="009624BF">
        <w:rPr>
          <w:rFonts w:ascii="Calibri" w:eastAsia="Times New Roman" w:hAnsi="Calibri" w:cs="Calibri"/>
          <w:sz w:val="24"/>
          <w:szCs w:val="24"/>
        </w:rPr>
        <w:t>“Other” or “Miscellaneous” expenses must be itemized and explained.</w:t>
      </w:r>
    </w:p>
    <w:p w14:paraId="2D90459B" w14:textId="77777777" w:rsidR="00A76B3E" w:rsidRPr="009624BF" w:rsidRDefault="00A76B3E" w:rsidP="00A76B3E">
      <w:pPr>
        <w:shd w:val="clear" w:color="auto" w:fill="FFFFFF" w:themeFill="background1"/>
        <w:spacing w:after="0" w:line="240" w:lineRule="auto"/>
        <w:textAlignment w:val="baseline"/>
        <w:rPr>
          <w:rFonts w:ascii="Calibri" w:eastAsia="Times New Roman" w:hAnsi="Calibri" w:cs="Calibri"/>
          <w:sz w:val="24"/>
          <w:szCs w:val="24"/>
        </w:rPr>
      </w:pPr>
    </w:p>
    <w:p w14:paraId="44E86539" w14:textId="0DE88DFC" w:rsidR="00336AD6" w:rsidRPr="009624BF" w:rsidRDefault="00336AD6" w:rsidP="0D973E97">
      <w:pPr>
        <w:shd w:val="clear" w:color="auto" w:fill="FFFFFF" w:themeFill="background1"/>
        <w:spacing w:after="390" w:line="240" w:lineRule="auto"/>
        <w:textAlignment w:val="baseline"/>
        <w:rPr>
          <w:rFonts w:ascii="Calibri" w:eastAsia="Times New Roman" w:hAnsi="Calibri" w:cs="Calibri"/>
          <w:sz w:val="24"/>
          <w:szCs w:val="24"/>
        </w:rPr>
      </w:pPr>
      <w:r w:rsidRPr="009624BF">
        <w:rPr>
          <w:rFonts w:ascii="Calibri" w:eastAsia="Times New Roman" w:hAnsi="Calibri" w:cs="Calibri"/>
          <w:sz w:val="24"/>
          <w:szCs w:val="24"/>
        </w:rPr>
        <w:t xml:space="preserve">Indirect Costs:  These are costs that cannot be linked directly to the </w:t>
      </w:r>
      <w:r w:rsidR="00B37DD1" w:rsidRPr="009624BF">
        <w:rPr>
          <w:rFonts w:ascii="Calibri" w:eastAsia="Times New Roman" w:hAnsi="Calibri" w:cs="Calibri"/>
          <w:sz w:val="24"/>
          <w:szCs w:val="24"/>
        </w:rPr>
        <w:t xml:space="preserve">program </w:t>
      </w:r>
      <w:r w:rsidRPr="009624BF">
        <w:rPr>
          <w:rFonts w:ascii="Calibri" w:eastAsia="Times New Roman" w:hAnsi="Calibri" w:cs="Calibr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9624BF">
        <w:rPr>
          <w:rFonts w:ascii="Calibri" w:eastAsia="Times New Roman" w:hAnsi="Calibri" w:cs="Calibri"/>
          <w:sz w:val="24"/>
          <w:szCs w:val="24"/>
        </w:rPr>
        <w:t xml:space="preserve">may </w:t>
      </w:r>
      <w:r w:rsidRPr="009624BF">
        <w:rPr>
          <w:rFonts w:ascii="Calibri" w:eastAsia="Times New Roman" w:hAnsi="Calibri" w:cs="Calibri"/>
          <w:sz w:val="24"/>
          <w:szCs w:val="24"/>
        </w:rPr>
        <w:t xml:space="preserve">request indirect costs of 10% of modified total direct costs as defined in 2 CFR 200.68.  </w:t>
      </w:r>
    </w:p>
    <w:p w14:paraId="32051D1D" w14:textId="0BD8A112" w:rsidR="00C64440" w:rsidRDefault="005A068C" w:rsidP="005A068C">
      <w:pPr>
        <w:shd w:val="clear" w:color="auto" w:fill="FFFFFF"/>
        <w:spacing w:after="390" w:line="240" w:lineRule="auto"/>
        <w:textAlignment w:val="baseline"/>
        <w:rPr>
          <w:rFonts w:ascii="Calibri" w:eastAsia="Times New Roman" w:hAnsi="Calibri" w:cs="Calibri"/>
          <w:color w:val="333333"/>
          <w:sz w:val="24"/>
          <w:szCs w:val="24"/>
        </w:rPr>
      </w:pPr>
      <w:r w:rsidRPr="009624BF">
        <w:rPr>
          <w:rFonts w:ascii="Calibri" w:eastAsia="Times New Roman" w:hAnsi="Calibri" w:cs="Calibri"/>
          <w:sz w:val="24"/>
          <w:szCs w:val="24"/>
        </w:rPr>
        <w:t xml:space="preserve">Alcoholic Beverages:  </w:t>
      </w:r>
      <w:r w:rsidR="00070152">
        <w:rPr>
          <w:rFonts w:ascii="Calibri" w:eastAsia="Times New Roman" w:hAnsi="Calibri" w:cs="Calibri"/>
          <w:sz w:val="24"/>
          <w:szCs w:val="24"/>
        </w:rPr>
        <w:t>A</w:t>
      </w:r>
      <w:r w:rsidR="00FD0E36" w:rsidRPr="009624BF">
        <w:rPr>
          <w:rFonts w:ascii="Calibri" w:eastAsia="Times New Roman" w:hAnsi="Calibri" w:cs="Calibri"/>
          <w:sz w:val="24"/>
          <w:szCs w:val="24"/>
        </w:rPr>
        <w:t xml:space="preserve">ward </w:t>
      </w:r>
      <w:r w:rsidR="00336AD6" w:rsidRPr="009624BF">
        <w:rPr>
          <w:rFonts w:ascii="Calibri" w:eastAsia="Times New Roman" w:hAnsi="Calibri" w:cs="Calibri"/>
          <w:sz w:val="24"/>
          <w:szCs w:val="24"/>
        </w:rPr>
        <w:t>funds</w:t>
      </w:r>
      <w:r w:rsidRPr="009624BF">
        <w:rPr>
          <w:rFonts w:ascii="Calibri" w:eastAsia="Times New Roman" w:hAnsi="Calibri" w:cs="Calibri"/>
          <w:sz w:val="24"/>
          <w:szCs w:val="24"/>
        </w:rPr>
        <w:t xml:space="preserve"> </w:t>
      </w:r>
      <w:r w:rsidR="00336AD6" w:rsidRPr="009624BF">
        <w:rPr>
          <w:rFonts w:ascii="Calibri" w:eastAsia="Times New Roman" w:hAnsi="Calibri" w:cs="Calibri"/>
          <w:sz w:val="24"/>
          <w:szCs w:val="24"/>
        </w:rPr>
        <w:t>cannot be used for</w:t>
      </w:r>
      <w:r w:rsidRPr="009624BF">
        <w:rPr>
          <w:rFonts w:ascii="Calibri" w:eastAsia="Times New Roman" w:hAnsi="Calibri" w:cs="Calibri"/>
          <w:sz w:val="24"/>
          <w:szCs w:val="24"/>
        </w:rPr>
        <w:t xml:space="preserve"> alcoholic beverages</w:t>
      </w:r>
      <w:r w:rsidRPr="009624BF">
        <w:rPr>
          <w:rFonts w:ascii="Calibri" w:eastAsia="Times New Roman" w:hAnsi="Calibri" w:cs="Calibri"/>
          <w:color w:val="333333"/>
          <w:sz w:val="24"/>
          <w:szCs w:val="24"/>
        </w:rPr>
        <w:t xml:space="preserve">. </w:t>
      </w:r>
    </w:p>
    <w:p w14:paraId="5D7B69E7" w14:textId="3E40CBCD" w:rsidR="005A068C" w:rsidRPr="008C10D4" w:rsidRDefault="005A068C">
      <w:pPr>
        <w:rPr>
          <w:rFonts w:ascii="Calibri" w:eastAsia="Times New Roman" w:hAnsi="Calibri" w:cs="Calibri"/>
          <w:color w:val="333333"/>
          <w:sz w:val="24"/>
          <w:szCs w:val="24"/>
        </w:rPr>
      </w:pPr>
    </w:p>
    <w:sectPr w:rsidR="005A068C" w:rsidRPr="008C10D4" w:rsidSect="00DE18CD">
      <w:headerReference w:type="default" r:id="rId2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0D519" w14:textId="77777777" w:rsidR="00FA180B" w:rsidRDefault="00FA180B" w:rsidP="00DB74F9">
      <w:pPr>
        <w:spacing w:after="0" w:line="240" w:lineRule="auto"/>
      </w:pPr>
      <w:r>
        <w:separator/>
      </w:r>
    </w:p>
  </w:endnote>
  <w:endnote w:type="continuationSeparator" w:id="0">
    <w:p w14:paraId="2DDA102D" w14:textId="77777777" w:rsidR="00FA180B" w:rsidRDefault="00FA180B"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D9B6F" w14:textId="77777777" w:rsidR="00FA180B" w:rsidRDefault="00FA180B" w:rsidP="00DB74F9">
      <w:pPr>
        <w:spacing w:after="0" w:line="240" w:lineRule="auto"/>
      </w:pPr>
      <w:r>
        <w:separator/>
      </w:r>
    </w:p>
  </w:footnote>
  <w:footnote w:type="continuationSeparator" w:id="0">
    <w:p w14:paraId="47600C80" w14:textId="77777777" w:rsidR="00FA180B" w:rsidRDefault="00FA180B"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3B54110A" w:rsidR="00DB74F9" w:rsidRPr="00DE18CD" w:rsidRDefault="00DB74F9">
    <w:pPr>
      <w:pStyle w:val="Header"/>
      <w:rPr>
        <w:rFonts w:cstheme="minorHAnsi"/>
        <w:sz w:val="28"/>
        <w:szCs w:val="28"/>
      </w:rPr>
    </w:pPr>
    <w:r w:rsidRPr="00DE18CD">
      <w:rPr>
        <w:rFonts w:ascii="Calibri" w:hAnsi="Calibri" w:cs="Calibri"/>
        <w:b/>
        <w:bCs/>
        <w:sz w:val="28"/>
        <w:szCs w:val="28"/>
      </w:rPr>
      <w:ptab w:relativeTo="margin" w:alignment="center" w:leader="none"/>
    </w:r>
    <w:r w:rsidR="003D05D0" w:rsidRPr="00DE18CD">
      <w:rPr>
        <w:rFonts w:ascii="Calibri" w:hAnsi="Calibri" w:cs="Calibri"/>
        <w:b/>
        <w:bCs/>
        <w:sz w:val="28"/>
        <w:szCs w:val="28"/>
      </w:rPr>
      <w:t xml:space="preserve">SRP Public Diplomacy FY-2023 </w:t>
    </w:r>
    <w:r w:rsidR="000A28AF">
      <w:rPr>
        <w:rFonts w:ascii="Calibri" w:hAnsi="Calibri" w:cs="Calibri"/>
        <w:b/>
        <w:bCs/>
        <w:sz w:val="28"/>
        <w:szCs w:val="28"/>
      </w:rPr>
      <w:t>Higher Education Access</w:t>
    </w:r>
    <w:r w:rsidR="003D05D0" w:rsidRPr="00DE18CD">
      <w:rPr>
        <w:rFonts w:ascii="Calibri" w:hAnsi="Calibri" w:cs="Calibri"/>
        <w:b/>
        <w:bCs/>
        <w:sz w:val="28"/>
        <w:szCs w:val="28"/>
      </w:rPr>
      <w:t xml:space="preserve"> NOFO</w:t>
    </w:r>
    <w:r w:rsidRPr="00DE18CD">
      <w:rPr>
        <w:rFonts w:cstheme="minorHAnsi"/>
        <w:sz w:val="28"/>
        <w:szCs w:val="2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D4B31"/>
    <w:multiLevelType w:val="hybridMultilevel"/>
    <w:tmpl w:val="91E6B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D330E"/>
    <w:multiLevelType w:val="hybridMultilevel"/>
    <w:tmpl w:val="994EE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750259"/>
    <w:multiLevelType w:val="hybridMultilevel"/>
    <w:tmpl w:val="6E5C38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6B4A1C"/>
    <w:multiLevelType w:val="hybridMultilevel"/>
    <w:tmpl w:val="B1DCED16"/>
    <w:lvl w:ilvl="0" w:tplc="388834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CA32BE"/>
    <w:multiLevelType w:val="hybridMultilevel"/>
    <w:tmpl w:val="C8308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CF5DE0"/>
    <w:multiLevelType w:val="hybridMultilevel"/>
    <w:tmpl w:val="5EA09A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65C48"/>
    <w:multiLevelType w:val="hybridMultilevel"/>
    <w:tmpl w:val="F62C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255303"/>
    <w:multiLevelType w:val="hybridMultilevel"/>
    <w:tmpl w:val="DF648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6205591">
    <w:abstractNumId w:val="4"/>
  </w:num>
  <w:num w:numId="2" w16cid:durableId="504173424">
    <w:abstractNumId w:val="16"/>
  </w:num>
  <w:num w:numId="3" w16cid:durableId="389764911">
    <w:abstractNumId w:val="9"/>
  </w:num>
  <w:num w:numId="4" w16cid:durableId="1330333725">
    <w:abstractNumId w:val="14"/>
  </w:num>
  <w:num w:numId="5" w16cid:durableId="1426150171">
    <w:abstractNumId w:val="12"/>
  </w:num>
  <w:num w:numId="6" w16cid:durableId="328406198">
    <w:abstractNumId w:val="15"/>
  </w:num>
  <w:num w:numId="7" w16cid:durableId="620574551">
    <w:abstractNumId w:val="8"/>
  </w:num>
  <w:num w:numId="8" w16cid:durableId="393159996">
    <w:abstractNumId w:val="3"/>
  </w:num>
  <w:num w:numId="9" w16cid:durableId="1101101160">
    <w:abstractNumId w:val="1"/>
  </w:num>
  <w:num w:numId="10" w16cid:durableId="1956449435">
    <w:abstractNumId w:val="2"/>
  </w:num>
  <w:num w:numId="11" w16cid:durableId="1810897223">
    <w:abstractNumId w:val="6"/>
  </w:num>
  <w:num w:numId="12" w16cid:durableId="868298633">
    <w:abstractNumId w:val="13"/>
  </w:num>
  <w:num w:numId="13" w16cid:durableId="519317777">
    <w:abstractNumId w:val="11"/>
  </w:num>
  <w:num w:numId="14" w16cid:durableId="709114206">
    <w:abstractNumId w:val="5"/>
  </w:num>
  <w:num w:numId="15" w16cid:durableId="1330673228">
    <w:abstractNumId w:val="7"/>
  </w:num>
  <w:num w:numId="16" w16cid:durableId="1366633302">
    <w:abstractNumId w:val="0"/>
  </w:num>
  <w:num w:numId="17" w16cid:durableId="1026953142">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4D24"/>
    <w:rsid w:val="000101C1"/>
    <w:rsid w:val="00011A27"/>
    <w:rsid w:val="000130A7"/>
    <w:rsid w:val="00015127"/>
    <w:rsid w:val="00016B85"/>
    <w:rsid w:val="0003312B"/>
    <w:rsid w:val="0003510C"/>
    <w:rsid w:val="00044E64"/>
    <w:rsid w:val="000672CB"/>
    <w:rsid w:val="00070152"/>
    <w:rsid w:val="00071489"/>
    <w:rsid w:val="00074FAA"/>
    <w:rsid w:val="00077A8C"/>
    <w:rsid w:val="000953F9"/>
    <w:rsid w:val="00095932"/>
    <w:rsid w:val="000A28AF"/>
    <w:rsid w:val="000C4D16"/>
    <w:rsid w:val="000C4F40"/>
    <w:rsid w:val="000C51EA"/>
    <w:rsid w:val="000D1F3D"/>
    <w:rsid w:val="000D7D04"/>
    <w:rsid w:val="000F1BF3"/>
    <w:rsid w:val="001054E9"/>
    <w:rsid w:val="00110E95"/>
    <w:rsid w:val="00121477"/>
    <w:rsid w:val="00133708"/>
    <w:rsid w:val="00136A66"/>
    <w:rsid w:val="00146ECA"/>
    <w:rsid w:val="00156436"/>
    <w:rsid w:val="00162BCA"/>
    <w:rsid w:val="0016567E"/>
    <w:rsid w:val="00171AEC"/>
    <w:rsid w:val="00175026"/>
    <w:rsid w:val="001753FD"/>
    <w:rsid w:val="001809AE"/>
    <w:rsid w:val="00183ED4"/>
    <w:rsid w:val="001A1738"/>
    <w:rsid w:val="001A6992"/>
    <w:rsid w:val="001B11DF"/>
    <w:rsid w:val="001C2971"/>
    <w:rsid w:val="001C3E4C"/>
    <w:rsid w:val="001D0A32"/>
    <w:rsid w:val="001D6EA2"/>
    <w:rsid w:val="001E0154"/>
    <w:rsid w:val="001E15C3"/>
    <w:rsid w:val="001F06BB"/>
    <w:rsid w:val="001F6052"/>
    <w:rsid w:val="001F796F"/>
    <w:rsid w:val="00202FC9"/>
    <w:rsid w:val="00203072"/>
    <w:rsid w:val="0021124B"/>
    <w:rsid w:val="00214C1A"/>
    <w:rsid w:val="0021787D"/>
    <w:rsid w:val="00222538"/>
    <w:rsid w:val="00224B67"/>
    <w:rsid w:val="0023368A"/>
    <w:rsid w:val="0024208D"/>
    <w:rsid w:val="0025170B"/>
    <w:rsid w:val="002663A4"/>
    <w:rsid w:val="002667EA"/>
    <w:rsid w:val="00271F5D"/>
    <w:rsid w:val="00274843"/>
    <w:rsid w:val="00292F07"/>
    <w:rsid w:val="002A4795"/>
    <w:rsid w:val="002A54B3"/>
    <w:rsid w:val="002B7C54"/>
    <w:rsid w:val="002D165F"/>
    <w:rsid w:val="002D168E"/>
    <w:rsid w:val="002E1CC0"/>
    <w:rsid w:val="002E440C"/>
    <w:rsid w:val="002F038D"/>
    <w:rsid w:val="002F088E"/>
    <w:rsid w:val="002F7265"/>
    <w:rsid w:val="003140A5"/>
    <w:rsid w:val="00314C7E"/>
    <w:rsid w:val="00327E36"/>
    <w:rsid w:val="003310EA"/>
    <w:rsid w:val="00332FA7"/>
    <w:rsid w:val="00335BB4"/>
    <w:rsid w:val="00336AD6"/>
    <w:rsid w:val="0035046D"/>
    <w:rsid w:val="00351082"/>
    <w:rsid w:val="0036480E"/>
    <w:rsid w:val="00364D8F"/>
    <w:rsid w:val="00366C31"/>
    <w:rsid w:val="003771F4"/>
    <w:rsid w:val="00380226"/>
    <w:rsid w:val="00384B69"/>
    <w:rsid w:val="003A1E0B"/>
    <w:rsid w:val="003B3022"/>
    <w:rsid w:val="003D05D0"/>
    <w:rsid w:val="003D1606"/>
    <w:rsid w:val="003D17E3"/>
    <w:rsid w:val="003D3A32"/>
    <w:rsid w:val="003D4192"/>
    <w:rsid w:val="003E7FC2"/>
    <w:rsid w:val="003F3266"/>
    <w:rsid w:val="00405086"/>
    <w:rsid w:val="00406653"/>
    <w:rsid w:val="004164AC"/>
    <w:rsid w:val="004235FE"/>
    <w:rsid w:val="00424968"/>
    <w:rsid w:val="00427136"/>
    <w:rsid w:val="004319B9"/>
    <w:rsid w:val="00433D18"/>
    <w:rsid w:val="00435D67"/>
    <w:rsid w:val="00450987"/>
    <w:rsid w:val="00453E17"/>
    <w:rsid w:val="0045563F"/>
    <w:rsid w:val="004572FE"/>
    <w:rsid w:val="004653B3"/>
    <w:rsid w:val="00484599"/>
    <w:rsid w:val="00490715"/>
    <w:rsid w:val="00493ACD"/>
    <w:rsid w:val="00496708"/>
    <w:rsid w:val="004B2458"/>
    <w:rsid w:val="004B3F47"/>
    <w:rsid w:val="004B58AB"/>
    <w:rsid w:val="004C2142"/>
    <w:rsid w:val="004C271B"/>
    <w:rsid w:val="004C375C"/>
    <w:rsid w:val="004C507D"/>
    <w:rsid w:val="004D070B"/>
    <w:rsid w:val="004D0AFD"/>
    <w:rsid w:val="004E1A04"/>
    <w:rsid w:val="004F740A"/>
    <w:rsid w:val="00500E2E"/>
    <w:rsid w:val="0050206C"/>
    <w:rsid w:val="005048FB"/>
    <w:rsid w:val="00506C41"/>
    <w:rsid w:val="00507394"/>
    <w:rsid w:val="00507CE1"/>
    <w:rsid w:val="0051696E"/>
    <w:rsid w:val="0051735C"/>
    <w:rsid w:val="00520112"/>
    <w:rsid w:val="00532909"/>
    <w:rsid w:val="00532B94"/>
    <w:rsid w:val="0053417B"/>
    <w:rsid w:val="00534B7E"/>
    <w:rsid w:val="00536CA6"/>
    <w:rsid w:val="00541F5F"/>
    <w:rsid w:val="00544C16"/>
    <w:rsid w:val="00546503"/>
    <w:rsid w:val="005471CC"/>
    <w:rsid w:val="00553D28"/>
    <w:rsid w:val="00570057"/>
    <w:rsid w:val="00571582"/>
    <w:rsid w:val="00572C6B"/>
    <w:rsid w:val="005859F3"/>
    <w:rsid w:val="00596614"/>
    <w:rsid w:val="005A068C"/>
    <w:rsid w:val="005A6870"/>
    <w:rsid w:val="005A7AB7"/>
    <w:rsid w:val="005B2261"/>
    <w:rsid w:val="005B59BD"/>
    <w:rsid w:val="005B635F"/>
    <w:rsid w:val="005B6924"/>
    <w:rsid w:val="005C01D7"/>
    <w:rsid w:val="005C2BD1"/>
    <w:rsid w:val="005E3648"/>
    <w:rsid w:val="00600B5A"/>
    <w:rsid w:val="0060474D"/>
    <w:rsid w:val="006069F8"/>
    <w:rsid w:val="0061419F"/>
    <w:rsid w:val="00621673"/>
    <w:rsid w:val="00630F24"/>
    <w:rsid w:val="00634AE4"/>
    <w:rsid w:val="00636849"/>
    <w:rsid w:val="00637AC4"/>
    <w:rsid w:val="00644559"/>
    <w:rsid w:val="00647DD8"/>
    <w:rsid w:val="00651AD2"/>
    <w:rsid w:val="00660943"/>
    <w:rsid w:val="00667057"/>
    <w:rsid w:val="0067571F"/>
    <w:rsid w:val="00694899"/>
    <w:rsid w:val="00695AE2"/>
    <w:rsid w:val="00697C24"/>
    <w:rsid w:val="006B14BA"/>
    <w:rsid w:val="006B1AFD"/>
    <w:rsid w:val="006B676B"/>
    <w:rsid w:val="006C07C9"/>
    <w:rsid w:val="006D40EC"/>
    <w:rsid w:val="006E07C9"/>
    <w:rsid w:val="006E4B5B"/>
    <w:rsid w:val="006E6F74"/>
    <w:rsid w:val="006F1AB6"/>
    <w:rsid w:val="006FA3F9"/>
    <w:rsid w:val="007002F0"/>
    <w:rsid w:val="00707D21"/>
    <w:rsid w:val="00711DA1"/>
    <w:rsid w:val="00714496"/>
    <w:rsid w:val="00716D05"/>
    <w:rsid w:val="00717F0F"/>
    <w:rsid w:val="00731219"/>
    <w:rsid w:val="00734805"/>
    <w:rsid w:val="00735117"/>
    <w:rsid w:val="00754AD1"/>
    <w:rsid w:val="00756D50"/>
    <w:rsid w:val="007867E1"/>
    <w:rsid w:val="00787F79"/>
    <w:rsid w:val="007A3FD6"/>
    <w:rsid w:val="007B0FF2"/>
    <w:rsid w:val="007B68A3"/>
    <w:rsid w:val="007C675D"/>
    <w:rsid w:val="007D18F8"/>
    <w:rsid w:val="007D4C2C"/>
    <w:rsid w:val="007D6EE3"/>
    <w:rsid w:val="007E6831"/>
    <w:rsid w:val="007F0DBE"/>
    <w:rsid w:val="007F0F64"/>
    <w:rsid w:val="007F3D1E"/>
    <w:rsid w:val="007F3D74"/>
    <w:rsid w:val="00800AD5"/>
    <w:rsid w:val="0080344E"/>
    <w:rsid w:val="00824AB3"/>
    <w:rsid w:val="00824C6F"/>
    <w:rsid w:val="008271AC"/>
    <w:rsid w:val="00830A28"/>
    <w:rsid w:val="00837496"/>
    <w:rsid w:val="00845A35"/>
    <w:rsid w:val="008479A7"/>
    <w:rsid w:val="00852712"/>
    <w:rsid w:val="00856FBB"/>
    <w:rsid w:val="00856FFE"/>
    <w:rsid w:val="0086407D"/>
    <w:rsid w:val="0086571A"/>
    <w:rsid w:val="00866611"/>
    <w:rsid w:val="00872016"/>
    <w:rsid w:val="00877031"/>
    <w:rsid w:val="0088161C"/>
    <w:rsid w:val="008863AF"/>
    <w:rsid w:val="00886875"/>
    <w:rsid w:val="00896243"/>
    <w:rsid w:val="008B454C"/>
    <w:rsid w:val="008C10D4"/>
    <w:rsid w:val="008C21E2"/>
    <w:rsid w:val="008C2D77"/>
    <w:rsid w:val="008C7732"/>
    <w:rsid w:val="008D356F"/>
    <w:rsid w:val="008D5FDB"/>
    <w:rsid w:val="008E26F0"/>
    <w:rsid w:val="008E74B8"/>
    <w:rsid w:val="008F021E"/>
    <w:rsid w:val="008F0AB2"/>
    <w:rsid w:val="008F6C87"/>
    <w:rsid w:val="008F734D"/>
    <w:rsid w:val="00900003"/>
    <w:rsid w:val="00903436"/>
    <w:rsid w:val="009116DD"/>
    <w:rsid w:val="00921B04"/>
    <w:rsid w:val="0093300E"/>
    <w:rsid w:val="009410F2"/>
    <w:rsid w:val="0094291F"/>
    <w:rsid w:val="00950CC7"/>
    <w:rsid w:val="009511FD"/>
    <w:rsid w:val="00952494"/>
    <w:rsid w:val="009606F6"/>
    <w:rsid w:val="009624BF"/>
    <w:rsid w:val="00963665"/>
    <w:rsid w:val="00963FA8"/>
    <w:rsid w:val="009755A0"/>
    <w:rsid w:val="00984E4E"/>
    <w:rsid w:val="00995D45"/>
    <w:rsid w:val="009A03DB"/>
    <w:rsid w:val="009C3034"/>
    <w:rsid w:val="009C523F"/>
    <w:rsid w:val="009C7E59"/>
    <w:rsid w:val="009D48E3"/>
    <w:rsid w:val="009E23CC"/>
    <w:rsid w:val="009E306D"/>
    <w:rsid w:val="009E3E59"/>
    <w:rsid w:val="009F3868"/>
    <w:rsid w:val="009F745E"/>
    <w:rsid w:val="00A069E8"/>
    <w:rsid w:val="00A07B70"/>
    <w:rsid w:val="00A134E6"/>
    <w:rsid w:val="00A15207"/>
    <w:rsid w:val="00A15DB9"/>
    <w:rsid w:val="00A208BB"/>
    <w:rsid w:val="00A218FE"/>
    <w:rsid w:val="00A27B6A"/>
    <w:rsid w:val="00A36542"/>
    <w:rsid w:val="00A366A2"/>
    <w:rsid w:val="00A47587"/>
    <w:rsid w:val="00A47BA0"/>
    <w:rsid w:val="00A47ECF"/>
    <w:rsid w:val="00A510FF"/>
    <w:rsid w:val="00A52C2B"/>
    <w:rsid w:val="00A53092"/>
    <w:rsid w:val="00A572BB"/>
    <w:rsid w:val="00A73F4B"/>
    <w:rsid w:val="00A7532A"/>
    <w:rsid w:val="00A76242"/>
    <w:rsid w:val="00A76B3E"/>
    <w:rsid w:val="00A90966"/>
    <w:rsid w:val="00A96B88"/>
    <w:rsid w:val="00AA1C36"/>
    <w:rsid w:val="00AA47AB"/>
    <w:rsid w:val="00AC09E4"/>
    <w:rsid w:val="00AC1D41"/>
    <w:rsid w:val="00AC57E2"/>
    <w:rsid w:val="00AC660C"/>
    <w:rsid w:val="00AE60D1"/>
    <w:rsid w:val="00AF452F"/>
    <w:rsid w:val="00B0458B"/>
    <w:rsid w:val="00B12515"/>
    <w:rsid w:val="00B14D30"/>
    <w:rsid w:val="00B166C2"/>
    <w:rsid w:val="00B349A1"/>
    <w:rsid w:val="00B350B5"/>
    <w:rsid w:val="00B37DD1"/>
    <w:rsid w:val="00B50DD1"/>
    <w:rsid w:val="00B53F74"/>
    <w:rsid w:val="00B55E59"/>
    <w:rsid w:val="00B61396"/>
    <w:rsid w:val="00B76C93"/>
    <w:rsid w:val="00B94EB2"/>
    <w:rsid w:val="00B96D26"/>
    <w:rsid w:val="00BA535D"/>
    <w:rsid w:val="00BA5F62"/>
    <w:rsid w:val="00BB36C2"/>
    <w:rsid w:val="00BB6C88"/>
    <w:rsid w:val="00BD0A51"/>
    <w:rsid w:val="00BD0B8C"/>
    <w:rsid w:val="00BE65CD"/>
    <w:rsid w:val="00BE6F92"/>
    <w:rsid w:val="00C015BA"/>
    <w:rsid w:val="00C23567"/>
    <w:rsid w:val="00C24CFC"/>
    <w:rsid w:val="00C3134C"/>
    <w:rsid w:val="00C43411"/>
    <w:rsid w:val="00C445E0"/>
    <w:rsid w:val="00C46460"/>
    <w:rsid w:val="00C52BBC"/>
    <w:rsid w:val="00C64440"/>
    <w:rsid w:val="00C64468"/>
    <w:rsid w:val="00C71D27"/>
    <w:rsid w:val="00C90595"/>
    <w:rsid w:val="00C9692A"/>
    <w:rsid w:val="00CA5CC4"/>
    <w:rsid w:val="00CB3065"/>
    <w:rsid w:val="00CB709D"/>
    <w:rsid w:val="00CD32D0"/>
    <w:rsid w:val="00CD4405"/>
    <w:rsid w:val="00CD4652"/>
    <w:rsid w:val="00CF4BAC"/>
    <w:rsid w:val="00CF6485"/>
    <w:rsid w:val="00D006F7"/>
    <w:rsid w:val="00D0290D"/>
    <w:rsid w:val="00D02DFD"/>
    <w:rsid w:val="00D132EA"/>
    <w:rsid w:val="00D142F7"/>
    <w:rsid w:val="00D21A4B"/>
    <w:rsid w:val="00D273BA"/>
    <w:rsid w:val="00D274E5"/>
    <w:rsid w:val="00D3388C"/>
    <w:rsid w:val="00D4202D"/>
    <w:rsid w:val="00D57617"/>
    <w:rsid w:val="00D73C07"/>
    <w:rsid w:val="00D74581"/>
    <w:rsid w:val="00D76BBE"/>
    <w:rsid w:val="00D80345"/>
    <w:rsid w:val="00DB15DE"/>
    <w:rsid w:val="00DB1F43"/>
    <w:rsid w:val="00DB2286"/>
    <w:rsid w:val="00DB24B2"/>
    <w:rsid w:val="00DB3A45"/>
    <w:rsid w:val="00DB74F9"/>
    <w:rsid w:val="00DC3D0D"/>
    <w:rsid w:val="00DD326D"/>
    <w:rsid w:val="00DE00DC"/>
    <w:rsid w:val="00DE18CD"/>
    <w:rsid w:val="00DE3A2E"/>
    <w:rsid w:val="00DF0E2B"/>
    <w:rsid w:val="00E046B8"/>
    <w:rsid w:val="00E10507"/>
    <w:rsid w:val="00E1344F"/>
    <w:rsid w:val="00E1505C"/>
    <w:rsid w:val="00E1669E"/>
    <w:rsid w:val="00E21560"/>
    <w:rsid w:val="00E220B3"/>
    <w:rsid w:val="00E30CC1"/>
    <w:rsid w:val="00E34F69"/>
    <w:rsid w:val="00E56D76"/>
    <w:rsid w:val="00E57671"/>
    <w:rsid w:val="00E644BB"/>
    <w:rsid w:val="00E74345"/>
    <w:rsid w:val="00E7489A"/>
    <w:rsid w:val="00E87591"/>
    <w:rsid w:val="00E913C5"/>
    <w:rsid w:val="00E94DCC"/>
    <w:rsid w:val="00E956A6"/>
    <w:rsid w:val="00E96F21"/>
    <w:rsid w:val="00EA7389"/>
    <w:rsid w:val="00EB1B9F"/>
    <w:rsid w:val="00EB3B14"/>
    <w:rsid w:val="00EB4EB1"/>
    <w:rsid w:val="00EB7B42"/>
    <w:rsid w:val="00EC01FD"/>
    <w:rsid w:val="00EC2054"/>
    <w:rsid w:val="00EC28DE"/>
    <w:rsid w:val="00EC6095"/>
    <w:rsid w:val="00ED6336"/>
    <w:rsid w:val="00ED65A6"/>
    <w:rsid w:val="00EE0C53"/>
    <w:rsid w:val="00EE5B3E"/>
    <w:rsid w:val="00EE6C0E"/>
    <w:rsid w:val="00EF0189"/>
    <w:rsid w:val="00EF33A3"/>
    <w:rsid w:val="00EF7B78"/>
    <w:rsid w:val="00F10233"/>
    <w:rsid w:val="00F107BC"/>
    <w:rsid w:val="00F2043B"/>
    <w:rsid w:val="00F246AB"/>
    <w:rsid w:val="00F3690D"/>
    <w:rsid w:val="00F51BB3"/>
    <w:rsid w:val="00F63E3B"/>
    <w:rsid w:val="00F74BE6"/>
    <w:rsid w:val="00F952B6"/>
    <w:rsid w:val="00F976EA"/>
    <w:rsid w:val="00FA0A6B"/>
    <w:rsid w:val="00FA180B"/>
    <w:rsid w:val="00FA33AD"/>
    <w:rsid w:val="00FA6330"/>
    <w:rsid w:val="00FC0D98"/>
    <w:rsid w:val="00FC2EDD"/>
    <w:rsid w:val="00FD0E36"/>
    <w:rsid w:val="00FD2063"/>
    <w:rsid w:val="00FD256D"/>
    <w:rsid w:val="00FE58E0"/>
    <w:rsid w:val="00FE5DE2"/>
    <w:rsid w:val="00FE7F96"/>
    <w:rsid w:val="00FF0EEF"/>
    <w:rsid w:val="00FF2A75"/>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3F61B0"/>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5483AC"/>
    <w:rsid w:val="39692C79"/>
    <w:rsid w:val="3D2E6BAA"/>
    <w:rsid w:val="3E31013B"/>
    <w:rsid w:val="3EAD780C"/>
    <w:rsid w:val="401FF175"/>
    <w:rsid w:val="408C77A6"/>
    <w:rsid w:val="43BFF2B9"/>
    <w:rsid w:val="44094D62"/>
    <w:rsid w:val="469D7A69"/>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4897F4"/>
    <w:rsid w:val="6AB1C6F4"/>
    <w:rsid w:val="6CB1569A"/>
    <w:rsid w:val="6CC0E9B6"/>
    <w:rsid w:val="6DE26F66"/>
    <w:rsid w:val="6FA30167"/>
    <w:rsid w:val="767CC06F"/>
    <w:rsid w:val="770BB320"/>
    <w:rsid w:val="78F81E30"/>
    <w:rsid w:val="79216D5E"/>
    <w:rsid w:val="79E74576"/>
    <w:rsid w:val="7BABD499"/>
    <w:rsid w:val="7C16AD09"/>
    <w:rsid w:val="7E18870A"/>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customStyle="1" w:styleId="UnresolvedMention1">
    <w:name w:val="Unresolved Mention1"/>
    <w:basedOn w:val="DefaultParagraphFont"/>
    <w:uiPriority w:val="99"/>
    <w:semiHidden/>
    <w:unhideWhenUsed/>
    <w:rsid w:val="001F06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779980341">
      <w:bodyDiv w:val="1"/>
      <w:marLeft w:val="0"/>
      <w:marRight w:val="0"/>
      <w:marTop w:val="0"/>
      <w:marBottom w:val="0"/>
      <w:divBdr>
        <w:top w:val="none" w:sz="0" w:space="0" w:color="auto"/>
        <w:left w:val="none" w:sz="0" w:space="0" w:color="auto"/>
        <w:bottom w:val="none" w:sz="0" w:space="0" w:color="auto"/>
        <w:right w:val="none" w:sz="0" w:space="0" w:color="auto"/>
      </w:divBdr>
      <w:divsChild>
        <w:div w:id="724135022">
          <w:marLeft w:val="0"/>
          <w:marRight w:val="0"/>
          <w:marTop w:val="0"/>
          <w:marBottom w:val="0"/>
          <w:divBdr>
            <w:top w:val="none" w:sz="0" w:space="0" w:color="auto"/>
            <w:left w:val="none" w:sz="0" w:space="0" w:color="auto"/>
            <w:bottom w:val="none" w:sz="0" w:space="0" w:color="auto"/>
            <w:right w:val="none" w:sz="0" w:space="0" w:color="auto"/>
          </w:divBdr>
        </w:div>
        <w:div w:id="1956400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yperlink" Target="mailto:srppds@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mailto:srppds@state.gov" TargetMode="External"/><Relationship Id="rId25" Type="http://schemas.openxmlformats.org/officeDocument/2006/relationships/hyperlink" Target="https://www.ecfr.gov/cgi-bin/text-idx?SID=81a5f41de81c46a9844617d93a9db081&amp;mc=true&amp;node=pt2.1.200&amp;rgn=div5" TargetMode="External"/><Relationship Id="rId2" Type="http://schemas.openxmlformats.org/officeDocument/2006/relationships/customXml" Target="../customXml/item2.xml"/><Relationship Id="rId16" Type="http://schemas.openxmlformats.org/officeDocument/2006/relationships/hyperlink" Target="https://www.fsd.gov/gsafsd_sp?id=kb_article_view&amp;sysparm_article=KB0016380"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ppds@state.gov" TargetMode="External"/><Relationship Id="rId24" Type="http://schemas.openxmlformats.org/officeDocument/2006/relationships/hyperlink" Target="https://www.state.gov/about-us-office-of-the-procurement-executive/" TargetMode="External"/><Relationship Id="rId5" Type="http://schemas.openxmlformats.org/officeDocument/2006/relationships/numbering" Target="numbering.xml"/><Relationship Id="rId15"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UAYVFUCTMDWA-390752334-145</_dlc_DocId>
    <_dlc_DocIdUrl xmlns="fe8160cf-c721-4d0d-b534-4ec383ad3864">
      <Url>https://usdos.sharepoint.com/sites/A-OPE/FA/_layouts/15/DocIdRedir.aspx?ID=UAYVFUCTMDWA-390752334-145</Url>
      <Description>UAYVFUCTMDWA-390752334-145</Description>
    </_dlc_DocIdUrl>
    <TaxCatchAll xmlns="0a957c91-a3a7-4962-b464-885cf6cc7f5a" xsi:nil="true"/>
    <TaxKeywordTaxHTField xmlns="0a957c91-a3a7-4962-b464-885cf6cc7f5a">
      <Terms xmlns="http://schemas.microsoft.com/office/infopath/2007/PartnerControls"/>
    </TaxKeywordTaxHTField>
    <_dlc_DocIdPersistId xmlns="fe8160cf-c721-4d0d-b534-4ec383ad3864" xsi:nil="true"/>
    <SharedWithUsers xmlns="0a957c91-a3a7-4962-b464-885cf6cc7f5a">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2.xml><?xml version="1.0" encoding="utf-8"?>
<ds:datastoreItem xmlns:ds="http://schemas.openxmlformats.org/officeDocument/2006/customXml" ds:itemID="{22BD6D12-1427-4811-B3FC-845C48C79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4726</Words>
  <Characters>26941</Characters>
  <Application>Microsoft Office Word</Application>
  <DocSecurity>0</DocSecurity>
  <Lines>224</Lines>
  <Paragraphs>63</Paragraphs>
  <ScaleCrop>false</ScaleCrop>
  <Company/>
  <LinksUpToDate>false</LinksUpToDate>
  <CharactersWithSpaces>31604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2023-05-31T12:00:00Z</dcterms:created>
  <dcterms:modified xsi:type="dcterms:W3CDTF">2023-05-31T13:09:00Z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