
<file path=[Content_Types].xml><?xml version="1.0" encoding="utf-8"?>
<Types xmlns="http://schemas.openxmlformats.org/package/2006/content-types">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0728" w:type="dxa"/>
        <w:tblLook w:val="01E0"/>
      </w:tblPr>
      <w:tblGrid>
        <w:gridCol w:w="1818"/>
        <w:gridCol w:w="8910"/>
      </w:tblGrid>
      <w:tr w:rsidR="00DE31A8" w:rsidRPr="001B2BFD" w:rsidTr="00642955">
        <w:tc>
          <w:tcPr>
            <w:tcW w:w="1818" w:type="dxa"/>
          </w:tcPr>
          <w:p w:rsidR="00DE31A8" w:rsidRPr="001B2BFD" w:rsidRDefault="00C15375" w:rsidP="004354EE">
            <w:pPr>
              <w:rPr>
                <w:color w:val="FF0000"/>
              </w:rPr>
            </w:pPr>
            <w:r w:rsidRPr="001B2BFD">
              <w:rPr>
                <w:noProof/>
              </w:rPr>
              <w:drawing>
                <wp:inline distT="0" distB="0" distL="0" distR="0">
                  <wp:extent cx="1009650" cy="9144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a:stretch>
                            <a:fillRect/>
                          </a:stretch>
                        </pic:blipFill>
                        <pic:spPr bwMode="auto">
                          <a:xfrm>
                            <a:off x="0" y="0"/>
                            <a:ext cx="1009650" cy="914400"/>
                          </a:xfrm>
                          <a:prstGeom prst="rect">
                            <a:avLst/>
                          </a:prstGeom>
                          <a:noFill/>
                          <a:ln w="9525">
                            <a:noFill/>
                            <a:miter lim="800000"/>
                            <a:headEnd/>
                            <a:tailEnd/>
                          </a:ln>
                        </pic:spPr>
                      </pic:pic>
                    </a:graphicData>
                  </a:graphic>
                </wp:inline>
              </w:drawing>
            </w:r>
          </w:p>
        </w:tc>
        <w:tc>
          <w:tcPr>
            <w:tcW w:w="8910" w:type="dxa"/>
          </w:tcPr>
          <w:p w:rsidR="00DE31A8" w:rsidRPr="001B2BFD" w:rsidRDefault="00DE31A8" w:rsidP="004354EE">
            <w:pPr>
              <w:pStyle w:val="BodyText"/>
            </w:pPr>
          </w:p>
          <w:p w:rsidR="00DE31A8" w:rsidRPr="001B2BFD" w:rsidRDefault="00DE31A8" w:rsidP="004354EE">
            <w:pPr>
              <w:pStyle w:val="BodyText"/>
            </w:pPr>
            <w:r w:rsidRPr="001B2BFD">
              <w:t>U.S. DEPARTMENT OF STATE</w:t>
            </w:r>
          </w:p>
          <w:p w:rsidR="00DE31A8" w:rsidRPr="001B2BFD" w:rsidRDefault="00DE31A8" w:rsidP="004354EE">
            <w:pPr>
              <w:pStyle w:val="BodyText"/>
            </w:pPr>
            <w:r w:rsidRPr="001B2BFD">
              <w:t xml:space="preserve">BUREAU OF POPULATION, REFUGEES, AND MIGRATION (PRM) </w:t>
            </w:r>
          </w:p>
          <w:p w:rsidR="00FD49F1" w:rsidRPr="001B2BFD" w:rsidRDefault="00FD49F1">
            <w:pPr>
              <w:pStyle w:val="Heading1"/>
              <w:rPr>
                <w:rFonts w:ascii="Times New Roman" w:hAnsi="Times New Roman"/>
                <w:szCs w:val="28"/>
              </w:rPr>
            </w:pPr>
          </w:p>
        </w:tc>
      </w:tr>
    </w:tbl>
    <w:p w:rsidR="00075D58" w:rsidRPr="001B2BFD" w:rsidRDefault="00075D58" w:rsidP="00075D58">
      <w:pPr>
        <w:pStyle w:val="Heading1"/>
        <w:jc w:val="left"/>
        <w:rPr>
          <w:rFonts w:ascii="Times New Roman" w:hAnsi="Times New Roman"/>
          <w:i/>
          <w:szCs w:val="28"/>
        </w:rPr>
      </w:pPr>
      <w:r w:rsidRPr="001B2BFD">
        <w:rPr>
          <w:rFonts w:ascii="Times New Roman" w:hAnsi="Times New Roman"/>
          <w:szCs w:val="28"/>
        </w:rPr>
        <w:t>FY 201</w:t>
      </w:r>
      <w:r w:rsidR="00D9531E">
        <w:rPr>
          <w:rFonts w:ascii="Times New Roman" w:hAnsi="Times New Roman"/>
          <w:szCs w:val="28"/>
        </w:rPr>
        <w:t>1</w:t>
      </w:r>
      <w:r w:rsidRPr="001B2BFD">
        <w:rPr>
          <w:rFonts w:ascii="Times New Roman" w:hAnsi="Times New Roman"/>
          <w:szCs w:val="28"/>
        </w:rPr>
        <w:t xml:space="preserve"> PRM Funding Opportunity Announcement for NGO Programs in Sudan Benefiting </w:t>
      </w:r>
      <w:r w:rsidR="00A16E35">
        <w:rPr>
          <w:rFonts w:ascii="Times New Roman" w:hAnsi="Times New Roman"/>
          <w:szCs w:val="28"/>
        </w:rPr>
        <w:t xml:space="preserve">Southern </w:t>
      </w:r>
      <w:r w:rsidRPr="001B2BFD">
        <w:rPr>
          <w:rFonts w:ascii="Times New Roman" w:hAnsi="Times New Roman"/>
          <w:szCs w:val="28"/>
        </w:rPr>
        <w:t xml:space="preserve">Sudanese Refugee Returnees and Receiving Communities </w:t>
      </w:r>
      <w:r w:rsidR="004C4116">
        <w:rPr>
          <w:rFonts w:ascii="Times New Roman" w:hAnsi="Times New Roman"/>
          <w:szCs w:val="28"/>
        </w:rPr>
        <w:t xml:space="preserve">and NGO Programs in Sudan Benefiting </w:t>
      </w:r>
      <w:r w:rsidR="004E6E39">
        <w:rPr>
          <w:rFonts w:ascii="Times New Roman" w:hAnsi="Times New Roman"/>
          <w:szCs w:val="28"/>
        </w:rPr>
        <w:t>Congolese</w:t>
      </w:r>
      <w:r w:rsidR="004C4116">
        <w:rPr>
          <w:rFonts w:ascii="Times New Roman" w:hAnsi="Times New Roman"/>
          <w:szCs w:val="28"/>
        </w:rPr>
        <w:t xml:space="preserve"> </w:t>
      </w:r>
      <w:r w:rsidR="00F7766C">
        <w:rPr>
          <w:rFonts w:ascii="Times New Roman" w:hAnsi="Times New Roman"/>
          <w:szCs w:val="28"/>
        </w:rPr>
        <w:t xml:space="preserve">and CAR </w:t>
      </w:r>
      <w:r w:rsidR="004C4116">
        <w:rPr>
          <w:rFonts w:ascii="Times New Roman" w:hAnsi="Times New Roman"/>
          <w:szCs w:val="28"/>
        </w:rPr>
        <w:t>Refugees</w:t>
      </w:r>
    </w:p>
    <w:p w:rsidR="004B1589" w:rsidRPr="001B2BFD" w:rsidRDefault="004B1589" w:rsidP="004354EE">
      <w:pPr>
        <w:rPr>
          <w:highlight w:val="yellow"/>
        </w:rPr>
      </w:pPr>
    </w:p>
    <w:p w:rsidR="004B1589" w:rsidRPr="001B2BFD" w:rsidRDefault="008874CD" w:rsidP="004354EE">
      <w:r w:rsidRPr="001B2BFD">
        <w:t xml:space="preserve">Funding Opportunity Number:  </w:t>
      </w:r>
      <w:r w:rsidR="00D9531E">
        <w:rPr>
          <w:b w:val="0"/>
        </w:rPr>
        <w:t>PRM-AFR-11</w:t>
      </w:r>
      <w:r w:rsidR="00430166" w:rsidRPr="00BF2409">
        <w:rPr>
          <w:b w:val="0"/>
        </w:rPr>
        <w:t>-CA-AF-</w:t>
      </w:r>
      <w:r w:rsidR="001A0642">
        <w:rPr>
          <w:b w:val="0"/>
        </w:rPr>
        <w:t>0225</w:t>
      </w:r>
      <w:r w:rsidR="004C4116" w:rsidRPr="00F7766C">
        <w:rPr>
          <w:b w:val="0"/>
        </w:rPr>
        <w:t>11</w:t>
      </w:r>
      <w:r w:rsidR="00C721FC" w:rsidRPr="00BF2409">
        <w:rPr>
          <w:b w:val="0"/>
        </w:rPr>
        <w:t>-SUDAN</w:t>
      </w:r>
    </w:p>
    <w:p w:rsidR="00075D58" w:rsidRPr="001B2BFD" w:rsidRDefault="00075D58" w:rsidP="004354EE"/>
    <w:p w:rsidR="00FD49F1" w:rsidRPr="001B2BFD" w:rsidRDefault="00EB2F94">
      <w:pPr>
        <w:rPr>
          <w:b w:val="0"/>
          <w:highlight w:val="yellow"/>
        </w:rPr>
      </w:pPr>
      <w:r w:rsidRPr="001B2BFD">
        <w:t xml:space="preserve">Catalog of Federal Domestic Assistance (CFDA) number:  </w:t>
      </w:r>
      <w:r w:rsidRPr="001B2BFD">
        <w:rPr>
          <w:b w:val="0"/>
        </w:rPr>
        <w:t xml:space="preserve">19.517 </w:t>
      </w:r>
    </w:p>
    <w:p w:rsidR="004B1589" w:rsidRPr="001B2BFD" w:rsidRDefault="004B1589" w:rsidP="004354EE"/>
    <w:p w:rsidR="00075D58" w:rsidRPr="001B2BFD" w:rsidRDefault="00DF46DA" w:rsidP="00075D58">
      <w:pPr>
        <w:shd w:val="clear" w:color="auto" w:fill="FFFFFF"/>
        <w:spacing w:line="270" w:lineRule="atLeast"/>
        <w:rPr>
          <w:color w:val="000000"/>
        </w:rPr>
      </w:pPr>
      <w:r w:rsidRPr="001B2BFD">
        <w:t xml:space="preserve">Announcement issuance date:  </w:t>
      </w:r>
      <w:r w:rsidR="001A0642">
        <w:rPr>
          <w:b w:val="0"/>
        </w:rPr>
        <w:t>Friday</w:t>
      </w:r>
      <w:r w:rsidR="00F71DFB">
        <w:rPr>
          <w:b w:val="0"/>
        </w:rPr>
        <w:t>, February 2</w:t>
      </w:r>
      <w:r w:rsidR="001A0642">
        <w:rPr>
          <w:b w:val="0"/>
        </w:rPr>
        <w:t>5</w:t>
      </w:r>
      <w:r w:rsidR="004C4116" w:rsidRPr="00F7766C">
        <w:rPr>
          <w:b w:val="0"/>
        </w:rPr>
        <w:t>, 2011</w:t>
      </w:r>
    </w:p>
    <w:p w:rsidR="000F64CE" w:rsidRPr="001B2BFD" w:rsidRDefault="000F64CE" w:rsidP="004354EE"/>
    <w:p w:rsidR="00075D58" w:rsidRDefault="00DF46DA" w:rsidP="00075D58">
      <w:pPr>
        <w:rPr>
          <w:b w:val="0"/>
          <w:bCs/>
        </w:rPr>
      </w:pPr>
      <w:r w:rsidRPr="001B2BFD">
        <w:t>Proposal submission deadline</w:t>
      </w:r>
      <w:r w:rsidRPr="00580C2A">
        <w:t>:</w:t>
      </w:r>
      <w:r w:rsidRPr="001B2BFD">
        <w:rPr>
          <w:b w:val="0"/>
        </w:rPr>
        <w:t xml:space="preserve">  </w:t>
      </w:r>
      <w:r w:rsidR="004C4116" w:rsidRPr="00F7766C">
        <w:rPr>
          <w:b w:val="0"/>
          <w:bCs/>
        </w:rPr>
        <w:t>Tuesday, April 5, 2011</w:t>
      </w:r>
      <w:r w:rsidR="00BF2409">
        <w:rPr>
          <w:b w:val="0"/>
          <w:bCs/>
        </w:rPr>
        <w:t>,</w:t>
      </w:r>
      <w:r w:rsidR="00075D58" w:rsidRPr="001B2BFD">
        <w:rPr>
          <w:b w:val="0"/>
          <w:bCs/>
        </w:rPr>
        <w:t xml:space="preserve"> at 12:00</w:t>
      </w:r>
      <w:r w:rsidR="00C721FC">
        <w:rPr>
          <w:b w:val="0"/>
          <w:bCs/>
        </w:rPr>
        <w:t xml:space="preserve"> p.m.</w:t>
      </w:r>
      <w:r w:rsidR="00075D58" w:rsidRPr="001B2BFD">
        <w:rPr>
          <w:b w:val="0"/>
          <w:bCs/>
        </w:rPr>
        <w:t xml:space="preserve"> </w:t>
      </w:r>
      <w:r w:rsidR="00C721FC">
        <w:rPr>
          <w:b w:val="0"/>
          <w:bCs/>
        </w:rPr>
        <w:t>(</w:t>
      </w:r>
      <w:r w:rsidR="00075D58" w:rsidRPr="001B2BFD">
        <w:rPr>
          <w:b w:val="0"/>
          <w:bCs/>
        </w:rPr>
        <w:t>noon</w:t>
      </w:r>
      <w:r w:rsidR="00C721FC">
        <w:rPr>
          <w:b w:val="0"/>
          <w:bCs/>
        </w:rPr>
        <w:t>)</w:t>
      </w:r>
      <w:r w:rsidR="00E52FE6">
        <w:rPr>
          <w:b w:val="0"/>
          <w:bCs/>
        </w:rPr>
        <w:t xml:space="preserve"> (ED</w:t>
      </w:r>
      <w:r w:rsidR="005867C5">
        <w:rPr>
          <w:b w:val="0"/>
          <w:bCs/>
        </w:rPr>
        <w:t>T)</w:t>
      </w:r>
    </w:p>
    <w:p w:rsidR="000332AA" w:rsidRPr="001B2BFD" w:rsidRDefault="000332AA" w:rsidP="00075D58">
      <w:pPr>
        <w:rPr>
          <w:b w:val="0"/>
          <w:bCs/>
        </w:rPr>
      </w:pPr>
    </w:p>
    <w:p w:rsidR="00075D58" w:rsidRPr="001B2BFD" w:rsidRDefault="00075D58" w:rsidP="00075D58">
      <w:pPr>
        <w:rPr>
          <w:bCs/>
        </w:rPr>
      </w:pPr>
      <w:r w:rsidRPr="001B2BFD">
        <w:rPr>
          <w:bCs/>
        </w:rPr>
        <w:t xml:space="preserve">Proposals submitted after this deadline will not be considered.  </w:t>
      </w:r>
    </w:p>
    <w:p w:rsidR="00FD49F1" w:rsidRPr="001B2BFD" w:rsidRDefault="00FD49F1"/>
    <w:p w:rsidR="00FD49F1" w:rsidRPr="001B2BFD" w:rsidRDefault="00A97329">
      <w:r w:rsidRPr="001B2BFD">
        <w:t>ADVISORY:</w:t>
      </w:r>
      <w:r w:rsidR="00BF2409">
        <w:t xml:space="preserve"> </w:t>
      </w:r>
      <w:r w:rsidRPr="001B2BFD">
        <w:t xml:space="preserve"> </w:t>
      </w:r>
      <w:r w:rsidRPr="001B2BFD">
        <w:rPr>
          <w:b w:val="0"/>
        </w:rPr>
        <w:t xml:space="preserve">Grants.gov </w:t>
      </w:r>
      <w:r w:rsidR="003C7222">
        <w:rPr>
          <w:b w:val="0"/>
        </w:rPr>
        <w:t>continues</w:t>
      </w:r>
      <w:r w:rsidRPr="001B2BFD">
        <w:rPr>
          <w:b w:val="0"/>
        </w:rPr>
        <w:t xml:space="preserve"> to experience </w:t>
      </w:r>
      <w:r w:rsidR="003C7222">
        <w:rPr>
          <w:b w:val="0"/>
        </w:rPr>
        <w:t>a</w:t>
      </w:r>
      <w:r w:rsidR="0032741B" w:rsidRPr="001B2BFD">
        <w:rPr>
          <w:b w:val="0"/>
        </w:rPr>
        <w:t xml:space="preserve"> high</w:t>
      </w:r>
      <w:r w:rsidRPr="001B2BFD">
        <w:rPr>
          <w:b w:val="0"/>
        </w:rPr>
        <w:t xml:space="preserve"> volume of activity. </w:t>
      </w:r>
      <w:r w:rsidR="00BF2409">
        <w:rPr>
          <w:b w:val="0"/>
        </w:rPr>
        <w:t xml:space="preserve"> </w:t>
      </w:r>
      <w:r w:rsidRPr="001B2BFD">
        <w:rPr>
          <w:b w:val="0"/>
        </w:rPr>
        <w:t xml:space="preserve">PRM strongly recommends submitting your proposal early to allow time to address </w:t>
      </w:r>
      <w:r w:rsidR="00D209C0">
        <w:rPr>
          <w:b w:val="0"/>
        </w:rPr>
        <w:t xml:space="preserve">any </w:t>
      </w:r>
      <w:r w:rsidR="0032741B" w:rsidRPr="001B2BFD">
        <w:rPr>
          <w:b w:val="0"/>
        </w:rPr>
        <w:t xml:space="preserve">difficulties </w:t>
      </w:r>
      <w:r w:rsidRPr="001B2BFD">
        <w:rPr>
          <w:b w:val="0"/>
        </w:rPr>
        <w:t>that may arise due to system delays</w:t>
      </w:r>
      <w:r w:rsidRPr="00980A4D">
        <w:rPr>
          <w:b w:val="0"/>
        </w:rPr>
        <w:t>.</w:t>
      </w:r>
      <w:r w:rsidR="007C1911" w:rsidRPr="007C1911">
        <w:rPr>
          <w:b w:val="0"/>
        </w:rPr>
        <w:t xml:space="preserve">  Any such delays will </w:t>
      </w:r>
      <w:r w:rsidR="00D209C0" w:rsidRPr="00980A4D">
        <w:t xml:space="preserve">not </w:t>
      </w:r>
      <w:r w:rsidR="00980A4D">
        <w:rPr>
          <w:b w:val="0"/>
        </w:rPr>
        <w:t>lead to an extension of the deadline.</w:t>
      </w:r>
      <w:r w:rsidR="007C1911" w:rsidRPr="007C1911">
        <w:rPr>
          <w:b w:val="0"/>
        </w:rPr>
        <w:t xml:space="preserve"> </w:t>
      </w:r>
      <w:r w:rsidR="00980A4D">
        <w:rPr>
          <w:b w:val="0"/>
        </w:rPr>
        <w:t xml:space="preserve">  </w:t>
      </w:r>
      <w:r w:rsidRPr="00980A4D">
        <w:br/>
      </w:r>
    </w:p>
    <w:p w:rsidR="00DF46DA" w:rsidRPr="001B2BFD" w:rsidRDefault="00DF46DA" w:rsidP="004354EE">
      <w:r w:rsidRPr="001B2BFD">
        <w:t xml:space="preserve">Proposed Program Start Dates:  </w:t>
      </w:r>
      <w:r w:rsidR="004C4116" w:rsidRPr="00F7766C">
        <w:rPr>
          <w:b w:val="0"/>
        </w:rPr>
        <w:t>June 1</w:t>
      </w:r>
      <w:r w:rsidR="006613DA" w:rsidRPr="00F7766C">
        <w:rPr>
          <w:b w:val="0"/>
        </w:rPr>
        <w:t xml:space="preserve">, 2011 – </w:t>
      </w:r>
      <w:r w:rsidR="004C4116" w:rsidRPr="00F7766C">
        <w:rPr>
          <w:b w:val="0"/>
        </w:rPr>
        <w:t>September 30</w:t>
      </w:r>
      <w:r w:rsidR="005867C5" w:rsidRPr="00F7766C">
        <w:rPr>
          <w:b w:val="0"/>
        </w:rPr>
        <w:t>, 2011</w:t>
      </w:r>
    </w:p>
    <w:p w:rsidR="00DF46DA" w:rsidRPr="001B2BFD" w:rsidRDefault="00DF46DA" w:rsidP="004354EE"/>
    <w:p w:rsidR="00DF46DA" w:rsidRPr="001B2BFD" w:rsidRDefault="00DF46DA" w:rsidP="004354EE">
      <w:pPr>
        <w:rPr>
          <w:b w:val="0"/>
          <w:bCs/>
        </w:rPr>
      </w:pPr>
      <w:r w:rsidRPr="001B2BFD">
        <w:t xml:space="preserve">Duration of Activity:  </w:t>
      </w:r>
      <w:r w:rsidR="00BF2409">
        <w:rPr>
          <w:b w:val="0"/>
          <w:bCs/>
        </w:rPr>
        <w:t>No more than 12 months</w:t>
      </w:r>
    </w:p>
    <w:p w:rsidR="00075D58" w:rsidRPr="001B2BFD" w:rsidRDefault="00075D58" w:rsidP="004354EE">
      <w:pPr>
        <w:rPr>
          <w:b w:val="0"/>
        </w:rPr>
      </w:pPr>
    </w:p>
    <w:p w:rsidR="00FD49F1" w:rsidRPr="001B2BFD" w:rsidRDefault="00DF46DA">
      <w:pPr>
        <w:rPr>
          <w:b w:val="0"/>
        </w:rPr>
      </w:pPr>
      <w:r w:rsidRPr="001B2BFD">
        <w:rPr>
          <w:b w:val="0"/>
        </w:rPr>
        <w:t>Applicants with multi-year programs must continue to re-compete for PRM funding each year.  Furthermore, in funding a project one year, PRM makes no representations that it will continue to fund the project in successive years and encourages applicants to seek a wide array of donors to ensure long-term funding possibilities</w:t>
      </w:r>
      <w:r w:rsidR="00075D58" w:rsidRPr="001B2BFD">
        <w:rPr>
          <w:b w:val="0"/>
          <w:iCs/>
        </w:rPr>
        <w:t xml:space="preserve"> if pursuing a multi-year strategy of reintegration and transition to early recovery support. </w:t>
      </w:r>
    </w:p>
    <w:p w:rsidR="005867C5" w:rsidRDefault="005867C5" w:rsidP="00075D58">
      <w:pPr>
        <w:rPr>
          <w:bCs/>
        </w:rPr>
      </w:pPr>
    </w:p>
    <w:p w:rsidR="00B10921" w:rsidRDefault="00B10921" w:rsidP="00075D58">
      <w:pPr>
        <w:rPr>
          <w:bCs/>
        </w:rPr>
      </w:pPr>
      <w:r>
        <w:rPr>
          <w:bCs/>
        </w:rPr>
        <w:t>NOTE:  This will be the only Sudan funding round in FY</w:t>
      </w:r>
      <w:r w:rsidR="00E7445D">
        <w:rPr>
          <w:bCs/>
        </w:rPr>
        <w:t>20</w:t>
      </w:r>
      <w:r>
        <w:rPr>
          <w:bCs/>
        </w:rPr>
        <w:t>11, unless new emergencies occur.</w:t>
      </w:r>
    </w:p>
    <w:p w:rsidR="00B10921" w:rsidRDefault="00B10921" w:rsidP="00075D58">
      <w:pPr>
        <w:rPr>
          <w:bCs/>
        </w:rPr>
      </w:pPr>
    </w:p>
    <w:p w:rsidR="005867C5" w:rsidRPr="005867C5" w:rsidRDefault="005867C5" w:rsidP="00075D58">
      <w:pPr>
        <w:rPr>
          <w:bCs/>
        </w:rPr>
      </w:pPr>
      <w:r w:rsidRPr="00BF2409">
        <w:rPr>
          <w:bCs/>
        </w:rPr>
        <w:t>Current Funding Priorities</w:t>
      </w:r>
      <w:r w:rsidR="004E6E39">
        <w:rPr>
          <w:bCs/>
        </w:rPr>
        <w:t xml:space="preserve"> for Refugee Reintegration</w:t>
      </w:r>
      <w:r w:rsidRPr="00BF2409">
        <w:rPr>
          <w:bCs/>
        </w:rPr>
        <w:t>:</w:t>
      </w:r>
    </w:p>
    <w:p w:rsidR="00047AA2" w:rsidRPr="001B2BFD" w:rsidRDefault="00047AA2" w:rsidP="00047AA2"/>
    <w:p w:rsidR="00D025DC" w:rsidRDefault="00EF1013" w:rsidP="00C6516E">
      <w:pPr>
        <w:pStyle w:val="ListParagraph"/>
        <w:numPr>
          <w:ilvl w:val="0"/>
          <w:numId w:val="35"/>
        </w:numPr>
        <w:ind w:left="0" w:firstLine="0"/>
        <w:rPr>
          <w:bCs/>
          <w:iCs/>
        </w:rPr>
      </w:pPr>
      <w:r w:rsidRPr="00EF1013">
        <w:rPr>
          <w:b w:val="0"/>
        </w:rPr>
        <w:t xml:space="preserve">Proposed activities should attract and/or support the return and reintegration of Sudanese refugees </w:t>
      </w:r>
      <w:r w:rsidRPr="00EF1013">
        <w:rPr>
          <w:b w:val="0"/>
          <w:bCs/>
          <w:iCs/>
        </w:rPr>
        <w:t xml:space="preserve">via programs </w:t>
      </w:r>
      <w:r w:rsidR="00047AA2" w:rsidRPr="0090541A">
        <w:rPr>
          <w:bCs/>
          <w:iCs/>
        </w:rPr>
        <w:t>in return communities</w:t>
      </w:r>
      <w:r w:rsidR="00A6480D">
        <w:rPr>
          <w:bCs/>
          <w:iCs/>
        </w:rPr>
        <w:t xml:space="preserve"> in southern Sudan</w:t>
      </w:r>
      <w:r w:rsidR="004E6E39">
        <w:rPr>
          <w:b w:val="0"/>
          <w:bCs/>
          <w:iCs/>
        </w:rPr>
        <w:t>.</w:t>
      </w:r>
    </w:p>
    <w:p w:rsidR="00C6516E" w:rsidRDefault="00C6516E" w:rsidP="00C6516E">
      <w:pPr>
        <w:pStyle w:val="ListParagraph"/>
        <w:ind w:left="0"/>
        <w:rPr>
          <w:bCs/>
          <w:iCs/>
        </w:rPr>
      </w:pPr>
    </w:p>
    <w:p w:rsidR="00D025DC" w:rsidRPr="00C6516E" w:rsidRDefault="008471A3" w:rsidP="00C6516E">
      <w:pPr>
        <w:pStyle w:val="ListParagraph"/>
        <w:numPr>
          <w:ilvl w:val="0"/>
          <w:numId w:val="35"/>
        </w:numPr>
        <w:ind w:left="0" w:firstLine="0"/>
        <w:rPr>
          <w:b w:val="0"/>
        </w:rPr>
      </w:pPr>
      <w:r w:rsidRPr="000332AA">
        <w:rPr>
          <w:b w:val="0"/>
          <w:bCs/>
          <w:iCs/>
        </w:rPr>
        <w:lastRenderedPageBreak/>
        <w:t xml:space="preserve">Proposals should </w:t>
      </w:r>
      <w:r>
        <w:rPr>
          <w:b w:val="0"/>
          <w:bCs/>
          <w:iCs/>
        </w:rPr>
        <w:t xml:space="preserve">comment on the </w:t>
      </w:r>
      <w:r w:rsidRPr="000332AA">
        <w:rPr>
          <w:b w:val="0"/>
          <w:bCs/>
          <w:iCs/>
        </w:rPr>
        <w:t xml:space="preserve">point of </w:t>
      </w:r>
      <w:r>
        <w:rPr>
          <w:b w:val="0"/>
          <w:bCs/>
          <w:iCs/>
        </w:rPr>
        <w:t>refuge</w:t>
      </w:r>
      <w:r w:rsidRPr="000332AA">
        <w:rPr>
          <w:b w:val="0"/>
          <w:bCs/>
          <w:iCs/>
        </w:rPr>
        <w:t xml:space="preserve"> (</w:t>
      </w:r>
      <w:r>
        <w:rPr>
          <w:b w:val="0"/>
          <w:bCs/>
          <w:iCs/>
        </w:rPr>
        <w:t>i.e.,</w:t>
      </w:r>
      <w:r w:rsidRPr="000332AA">
        <w:rPr>
          <w:b w:val="0"/>
          <w:bCs/>
          <w:iCs/>
        </w:rPr>
        <w:t xml:space="preserve"> refugee camps in Uganda, Kenya, Ethiopia</w:t>
      </w:r>
      <w:r w:rsidR="00BF2409">
        <w:rPr>
          <w:b w:val="0"/>
          <w:bCs/>
          <w:iCs/>
        </w:rPr>
        <w:t>,</w:t>
      </w:r>
      <w:r>
        <w:rPr>
          <w:b w:val="0"/>
          <w:bCs/>
          <w:iCs/>
        </w:rPr>
        <w:t xml:space="preserve"> or elsewhere</w:t>
      </w:r>
      <w:r w:rsidRPr="000332AA">
        <w:rPr>
          <w:b w:val="0"/>
          <w:bCs/>
          <w:iCs/>
        </w:rPr>
        <w:t xml:space="preserve">) of </w:t>
      </w:r>
      <w:r>
        <w:rPr>
          <w:b w:val="0"/>
          <w:bCs/>
          <w:iCs/>
        </w:rPr>
        <w:t xml:space="preserve">targeted </w:t>
      </w:r>
      <w:r w:rsidRPr="000332AA">
        <w:rPr>
          <w:b w:val="0"/>
          <w:bCs/>
          <w:iCs/>
        </w:rPr>
        <w:t>returnee beneficiaries</w:t>
      </w:r>
      <w:r>
        <w:rPr>
          <w:b w:val="0"/>
          <w:bCs/>
          <w:iCs/>
        </w:rPr>
        <w:t xml:space="preserve"> and </w:t>
      </w:r>
      <w:r w:rsidR="00BE38B8">
        <w:rPr>
          <w:b w:val="0"/>
          <w:bCs/>
          <w:iCs/>
        </w:rPr>
        <w:t xml:space="preserve">should address the needs of those </w:t>
      </w:r>
      <w:r w:rsidR="00DC3B3A">
        <w:rPr>
          <w:b w:val="0"/>
          <w:bCs/>
          <w:iCs/>
        </w:rPr>
        <w:t xml:space="preserve">who have returned </w:t>
      </w:r>
      <w:r w:rsidR="00872360">
        <w:rPr>
          <w:b w:val="0"/>
          <w:bCs/>
          <w:iCs/>
        </w:rPr>
        <w:t>since 2009</w:t>
      </w:r>
      <w:r w:rsidR="00BE38B8">
        <w:rPr>
          <w:b w:val="0"/>
          <w:bCs/>
          <w:iCs/>
        </w:rPr>
        <w:t>.</w:t>
      </w:r>
      <w:r w:rsidRPr="000332AA">
        <w:rPr>
          <w:b w:val="0"/>
          <w:bCs/>
          <w:iCs/>
        </w:rPr>
        <w:t xml:space="preserve"> </w:t>
      </w:r>
    </w:p>
    <w:p w:rsidR="00C6516E" w:rsidRPr="00C6516E" w:rsidRDefault="00C6516E" w:rsidP="00C6516E">
      <w:pPr>
        <w:rPr>
          <w:b w:val="0"/>
        </w:rPr>
      </w:pPr>
    </w:p>
    <w:p w:rsidR="003C7222" w:rsidRPr="003C7222" w:rsidRDefault="008471A3" w:rsidP="003C7222">
      <w:pPr>
        <w:pStyle w:val="ListParagraph"/>
        <w:numPr>
          <w:ilvl w:val="0"/>
          <w:numId w:val="35"/>
        </w:numPr>
        <w:ind w:left="0" w:firstLine="0"/>
        <w:rPr>
          <w:b w:val="0"/>
        </w:rPr>
      </w:pPr>
      <w:r w:rsidRPr="000B6436">
        <w:rPr>
          <w:b w:val="0"/>
          <w:bCs/>
          <w:iCs/>
        </w:rPr>
        <w:t>Proposed activities may also target areas of potential return, with the inclusion of an analysis of</w:t>
      </w:r>
      <w:r w:rsidR="00EF1013">
        <w:rPr>
          <w:b w:val="0"/>
          <w:bCs/>
          <w:iCs/>
        </w:rPr>
        <w:t xml:space="preserve"> the reasonable prospect for returns to the targeted geographic area.  Priority will be given to </w:t>
      </w:r>
      <w:r w:rsidR="000B6436" w:rsidRPr="000B6436">
        <w:rPr>
          <w:bCs/>
          <w:iCs/>
        </w:rPr>
        <w:t>Eastern Equatoria</w:t>
      </w:r>
      <w:r w:rsidR="000B6436" w:rsidRPr="004E6E39">
        <w:rPr>
          <w:b w:val="0"/>
          <w:bCs/>
          <w:iCs/>
        </w:rPr>
        <w:t>,</w:t>
      </w:r>
      <w:r w:rsidR="000B6436" w:rsidRPr="000B6436">
        <w:rPr>
          <w:bCs/>
          <w:iCs/>
        </w:rPr>
        <w:t xml:space="preserve"> </w:t>
      </w:r>
      <w:r w:rsidR="000332AA" w:rsidRPr="000B6436">
        <w:rPr>
          <w:bCs/>
          <w:iCs/>
        </w:rPr>
        <w:t>Upper Nile</w:t>
      </w:r>
      <w:r w:rsidR="000332AA" w:rsidRPr="004E6E39">
        <w:rPr>
          <w:b w:val="0"/>
          <w:bCs/>
          <w:iCs/>
        </w:rPr>
        <w:t>,</w:t>
      </w:r>
      <w:r w:rsidR="000B6436">
        <w:rPr>
          <w:bCs/>
          <w:iCs/>
        </w:rPr>
        <w:t xml:space="preserve"> </w:t>
      </w:r>
      <w:r w:rsidR="000B6436" w:rsidRPr="00957C07">
        <w:rPr>
          <w:b w:val="0"/>
          <w:bCs/>
          <w:iCs/>
        </w:rPr>
        <w:t>and</w:t>
      </w:r>
      <w:r w:rsidR="00C6516E">
        <w:rPr>
          <w:bCs/>
          <w:iCs/>
        </w:rPr>
        <w:t xml:space="preserve"> Jonglei </w:t>
      </w:r>
      <w:r w:rsidR="000332AA" w:rsidRPr="000B6436">
        <w:rPr>
          <w:bCs/>
          <w:iCs/>
        </w:rPr>
        <w:t>States</w:t>
      </w:r>
      <w:r w:rsidR="00BD386B" w:rsidRPr="00BD386B">
        <w:rPr>
          <w:b w:val="0"/>
          <w:bCs/>
          <w:iCs/>
        </w:rPr>
        <w:t>,</w:t>
      </w:r>
      <w:r w:rsidR="00E7445D" w:rsidRPr="00BD386B">
        <w:rPr>
          <w:b w:val="0"/>
          <w:bCs/>
          <w:iCs/>
        </w:rPr>
        <w:t xml:space="preserve"> </w:t>
      </w:r>
      <w:r w:rsidR="00E7445D">
        <w:rPr>
          <w:b w:val="0"/>
          <w:bCs/>
          <w:iCs/>
        </w:rPr>
        <w:t>given the provenance of the remaining southern Sudanese refugees</w:t>
      </w:r>
      <w:r w:rsidR="000332AA" w:rsidRPr="00BF2409">
        <w:rPr>
          <w:b w:val="0"/>
          <w:bCs/>
          <w:iCs/>
        </w:rPr>
        <w:t>.</w:t>
      </w:r>
    </w:p>
    <w:p w:rsidR="003C7222" w:rsidRPr="003C7222" w:rsidRDefault="003C7222" w:rsidP="003C7222">
      <w:pPr>
        <w:pStyle w:val="ListParagraph"/>
        <w:rPr>
          <w:b w:val="0"/>
        </w:rPr>
      </w:pPr>
    </w:p>
    <w:p w:rsidR="00DE3F3C" w:rsidRDefault="007C1911" w:rsidP="003C7222">
      <w:pPr>
        <w:pStyle w:val="ListParagraph"/>
        <w:numPr>
          <w:ilvl w:val="0"/>
          <w:numId w:val="35"/>
        </w:numPr>
        <w:ind w:left="0" w:firstLine="0"/>
        <w:rPr>
          <w:b w:val="0"/>
        </w:rPr>
      </w:pPr>
      <w:r w:rsidRPr="003C7222">
        <w:rPr>
          <w:b w:val="0"/>
        </w:rPr>
        <w:t xml:space="preserve">Proposals must focus on activities from among the following sectors:   Health, Water and Sanitation, Primary Education, Gender-Based Violence (GBV) Prevention and Assistance, and/or Livelihoods.  </w:t>
      </w:r>
    </w:p>
    <w:p w:rsidR="00A475BE" w:rsidRPr="00A475BE" w:rsidRDefault="00A475BE" w:rsidP="00A475BE">
      <w:pPr>
        <w:pStyle w:val="ListParagraph"/>
        <w:rPr>
          <w:b w:val="0"/>
        </w:rPr>
      </w:pPr>
    </w:p>
    <w:p w:rsidR="00A475BE" w:rsidRDefault="00A475BE" w:rsidP="00A475BE">
      <w:r w:rsidRPr="00901B18">
        <w:rPr>
          <w:bCs/>
        </w:rPr>
        <w:t xml:space="preserve">NOTE:  PRM is transitioning away from return and reintegration programming in southern Sudan and will likely not be able to support start-up projects.  </w:t>
      </w:r>
      <w:r w:rsidRPr="00901B18">
        <w:t xml:space="preserve">Please note that PRM does not expect to be able to maintain recent year funding levels for return and reintegration activities.  </w:t>
      </w:r>
    </w:p>
    <w:p w:rsidR="004E6E39" w:rsidRPr="00063BA9" w:rsidRDefault="004E6E39" w:rsidP="00063BA9">
      <w:pPr>
        <w:rPr>
          <w:b w:val="0"/>
        </w:rPr>
      </w:pPr>
    </w:p>
    <w:p w:rsidR="004E6E39" w:rsidRPr="004E6E39" w:rsidRDefault="004E6E39" w:rsidP="004E6E39">
      <w:pPr>
        <w:pStyle w:val="ListParagraph"/>
        <w:ind w:hanging="720"/>
      </w:pPr>
      <w:r>
        <w:t>Current Funding Priorities for Congolese</w:t>
      </w:r>
      <w:r w:rsidRPr="004E6E39">
        <w:t xml:space="preserve"> </w:t>
      </w:r>
      <w:r w:rsidR="00F7766C">
        <w:t xml:space="preserve">and CAR </w:t>
      </w:r>
      <w:r w:rsidRPr="004E6E39">
        <w:t xml:space="preserve">Refugees in Sudan:  </w:t>
      </w:r>
    </w:p>
    <w:p w:rsidR="004E6E39" w:rsidRPr="004E6E39" w:rsidRDefault="004E6E39" w:rsidP="004E6E39">
      <w:pPr>
        <w:pStyle w:val="ListParagraph"/>
        <w:rPr>
          <w:b w:val="0"/>
        </w:rPr>
      </w:pPr>
    </w:p>
    <w:p w:rsidR="00A475BE" w:rsidRDefault="004E6E39" w:rsidP="004E6E39">
      <w:pPr>
        <w:pStyle w:val="ListParagraph"/>
        <w:numPr>
          <w:ilvl w:val="0"/>
          <w:numId w:val="36"/>
        </w:numPr>
        <w:ind w:left="0" w:firstLine="0"/>
        <w:rPr>
          <w:b w:val="0"/>
        </w:rPr>
      </w:pPr>
      <w:r w:rsidRPr="004E6E39">
        <w:rPr>
          <w:b w:val="0"/>
        </w:rPr>
        <w:t xml:space="preserve">Activities </w:t>
      </w:r>
      <w:r w:rsidR="00D07DD1">
        <w:rPr>
          <w:b w:val="0"/>
        </w:rPr>
        <w:t>should</w:t>
      </w:r>
      <w:r w:rsidRPr="004E6E39">
        <w:rPr>
          <w:b w:val="0"/>
        </w:rPr>
        <w:t xml:space="preserve"> support refugees from the Democratic Republic of the Congo</w:t>
      </w:r>
      <w:r w:rsidR="000035DC">
        <w:rPr>
          <w:b w:val="0"/>
        </w:rPr>
        <w:t xml:space="preserve"> and Central African Republic</w:t>
      </w:r>
      <w:r w:rsidRPr="004E6E39">
        <w:rPr>
          <w:b w:val="0"/>
        </w:rPr>
        <w:t xml:space="preserve"> in Makpandu, Lasu, and Napere (Ezo) settlements, southern Sudan.  Proposals should specify refugee population numbers and/or projections in proposed locations.  </w:t>
      </w:r>
    </w:p>
    <w:p w:rsidR="00A475BE" w:rsidRDefault="00A475BE" w:rsidP="00A475BE">
      <w:pPr>
        <w:pStyle w:val="ListParagraph"/>
        <w:ind w:left="0"/>
        <w:rPr>
          <w:b w:val="0"/>
        </w:rPr>
      </w:pPr>
    </w:p>
    <w:p w:rsidR="004E6E39" w:rsidRPr="004E6E39" w:rsidRDefault="004E6E39" w:rsidP="004E6E39">
      <w:pPr>
        <w:pStyle w:val="ListParagraph"/>
        <w:numPr>
          <w:ilvl w:val="0"/>
          <w:numId w:val="36"/>
        </w:numPr>
        <w:ind w:left="0" w:firstLine="0"/>
        <w:rPr>
          <w:b w:val="0"/>
        </w:rPr>
      </w:pPr>
      <w:r w:rsidRPr="004E6E39">
        <w:rPr>
          <w:b w:val="0"/>
        </w:rPr>
        <w:t>Priority sectors include WASH (water, sanitation, and hygiene), health and nutrition, livelihood</w:t>
      </w:r>
      <w:r w:rsidR="00D07DD1">
        <w:rPr>
          <w:b w:val="0"/>
        </w:rPr>
        <w:t>s</w:t>
      </w:r>
      <w:r w:rsidRPr="004E6E39">
        <w:rPr>
          <w:b w:val="0"/>
        </w:rPr>
        <w:t xml:space="preserve"> (crop-production), primary education, and protection including prevention and response to </w:t>
      </w:r>
      <w:r w:rsidR="00D07DD1">
        <w:rPr>
          <w:b w:val="0"/>
        </w:rPr>
        <w:t>GBV</w:t>
      </w:r>
      <w:r w:rsidRPr="004E6E39">
        <w:rPr>
          <w:b w:val="0"/>
        </w:rPr>
        <w:t xml:space="preserve"> and HIV/AIDS.  Target beneficiaries, sectors, and proposed programs should be developed in full coordination with the Office of the UN High Commissioner for Refugees (UNHCR). </w:t>
      </w:r>
    </w:p>
    <w:p w:rsidR="004E6E39" w:rsidRPr="004E6E39" w:rsidRDefault="004E6E39" w:rsidP="004E6E39">
      <w:pPr>
        <w:pStyle w:val="ListParagraph"/>
        <w:rPr>
          <w:b w:val="0"/>
        </w:rPr>
      </w:pPr>
    </w:p>
    <w:p w:rsidR="004E6E39" w:rsidRPr="00D07DD1" w:rsidRDefault="00D07DD1" w:rsidP="004E6E39">
      <w:pPr>
        <w:pStyle w:val="ListParagraph"/>
        <w:ind w:left="0"/>
      </w:pPr>
      <w:r>
        <w:t>General Funding Priorities:</w:t>
      </w:r>
    </w:p>
    <w:p w:rsidR="00C6516E" w:rsidRPr="00C6516E" w:rsidRDefault="00C6516E" w:rsidP="00C6516E">
      <w:pPr>
        <w:pStyle w:val="ListParagraph"/>
        <w:rPr>
          <w:b w:val="0"/>
          <w:color w:val="000000"/>
        </w:rPr>
      </w:pPr>
    </w:p>
    <w:p w:rsidR="00D07DD1" w:rsidRPr="00063BA9" w:rsidRDefault="00BF2409" w:rsidP="00063BA9">
      <w:pPr>
        <w:pStyle w:val="ListParagraph"/>
        <w:numPr>
          <w:ilvl w:val="0"/>
          <w:numId w:val="37"/>
        </w:numPr>
        <w:ind w:left="0" w:firstLine="0"/>
      </w:pPr>
      <w:r w:rsidRPr="00063BA9">
        <w:rPr>
          <w:b w:val="0"/>
          <w:color w:val="000000"/>
        </w:rPr>
        <w:t>Because of PRM’</w:t>
      </w:r>
      <w:r w:rsidR="00457D6D" w:rsidRPr="00063BA9">
        <w:rPr>
          <w:b w:val="0"/>
          <w:color w:val="000000"/>
        </w:rPr>
        <w:t xml:space="preserve">s mandate to provide protection, assistance, and </w:t>
      </w:r>
      <w:r w:rsidR="000F38CF" w:rsidRPr="00063BA9">
        <w:rPr>
          <w:b w:val="0"/>
          <w:color w:val="000000"/>
        </w:rPr>
        <w:t>durable</w:t>
      </w:r>
      <w:r w:rsidR="00457D6D" w:rsidRPr="00063BA9">
        <w:rPr>
          <w:b w:val="0"/>
          <w:color w:val="000000"/>
        </w:rPr>
        <w:t xml:space="preserve"> solutions for refugees and victims of conflict, PRM only considers funding projects that include a target </w:t>
      </w:r>
      <w:r w:rsidR="000B6436" w:rsidRPr="00040FFE">
        <w:rPr>
          <w:color w:val="000000"/>
        </w:rPr>
        <w:t xml:space="preserve">direct </w:t>
      </w:r>
      <w:r w:rsidR="00457D6D" w:rsidRPr="00040FFE">
        <w:rPr>
          <w:color w:val="000000"/>
        </w:rPr>
        <w:t>beneficia</w:t>
      </w:r>
      <w:r w:rsidR="000332AA" w:rsidRPr="00040FFE">
        <w:rPr>
          <w:color w:val="000000"/>
        </w:rPr>
        <w:t xml:space="preserve">ry base of at least 50% </w:t>
      </w:r>
      <w:r w:rsidR="00D07DD1" w:rsidRPr="00040FFE">
        <w:rPr>
          <w:color w:val="000000"/>
        </w:rPr>
        <w:t xml:space="preserve">refugees or </w:t>
      </w:r>
      <w:r w:rsidR="000332AA" w:rsidRPr="00040FFE">
        <w:rPr>
          <w:color w:val="000000"/>
        </w:rPr>
        <w:t>refugee returnees</w:t>
      </w:r>
      <w:r w:rsidR="00063BA9" w:rsidRPr="00040FFE">
        <w:rPr>
          <w:color w:val="000000"/>
        </w:rPr>
        <w:t xml:space="preserve"> (refugees returning from other countries, not IDPs returning from other parts of Sudan, including the north)</w:t>
      </w:r>
      <w:r w:rsidR="000332AA" w:rsidRPr="00040FFE">
        <w:rPr>
          <w:b w:val="0"/>
          <w:color w:val="000000"/>
        </w:rPr>
        <w:t>.</w:t>
      </w:r>
      <w:r w:rsidR="00D23787" w:rsidRPr="00063BA9">
        <w:rPr>
          <w:color w:val="000000"/>
        </w:rPr>
        <w:t xml:space="preserve">  </w:t>
      </w:r>
    </w:p>
    <w:p w:rsidR="00063BA9" w:rsidRPr="00063BA9" w:rsidRDefault="00063BA9" w:rsidP="00063BA9">
      <w:pPr>
        <w:pStyle w:val="ListParagraph"/>
        <w:ind w:left="0"/>
      </w:pPr>
    </w:p>
    <w:p w:rsidR="0089418E" w:rsidRDefault="00075D58" w:rsidP="0089418E">
      <w:pPr>
        <w:pStyle w:val="ListParagraph"/>
        <w:numPr>
          <w:ilvl w:val="0"/>
          <w:numId w:val="37"/>
        </w:numPr>
        <w:ind w:left="0" w:firstLine="0"/>
        <w:rPr>
          <w:b w:val="0"/>
        </w:rPr>
      </w:pPr>
      <w:r w:rsidRPr="00D07DD1">
        <w:rPr>
          <w:b w:val="0"/>
        </w:rPr>
        <w:t>Proposals should focus on activities that can produce sustainable results within a 12-month period that is expected to include implementation of the final steps in the Comprehensive Peace Agreement.</w:t>
      </w:r>
    </w:p>
    <w:p w:rsidR="0089418E" w:rsidRPr="0089418E" w:rsidRDefault="0089418E" w:rsidP="0089418E">
      <w:pPr>
        <w:pStyle w:val="ListParagraph"/>
        <w:rPr>
          <w:b w:val="0"/>
          <w:bCs/>
        </w:rPr>
      </w:pPr>
    </w:p>
    <w:p w:rsidR="001B2BFD" w:rsidRPr="0089418E" w:rsidRDefault="00075D58" w:rsidP="0089418E">
      <w:pPr>
        <w:pStyle w:val="ListParagraph"/>
        <w:numPr>
          <w:ilvl w:val="0"/>
          <w:numId w:val="37"/>
        </w:numPr>
        <w:ind w:left="0" w:firstLine="0"/>
        <w:rPr>
          <w:b w:val="0"/>
        </w:rPr>
      </w:pPr>
      <w:r w:rsidRPr="0089418E">
        <w:rPr>
          <w:b w:val="0"/>
          <w:bCs/>
        </w:rPr>
        <w:t>PRM will accept proposals from any NGO that is able to satisfy these guidelines</w:t>
      </w:r>
      <w:r w:rsidR="003C7222" w:rsidRPr="0089418E">
        <w:rPr>
          <w:b w:val="0"/>
          <w:bCs/>
        </w:rPr>
        <w:t>,</w:t>
      </w:r>
      <w:r w:rsidRPr="0089418E">
        <w:rPr>
          <w:b w:val="0"/>
          <w:bCs/>
        </w:rPr>
        <w:t xml:space="preserve"> although, given our budgetary constraints, priority will be given to proposals from organizations that can demonstrate:</w:t>
      </w:r>
    </w:p>
    <w:p w:rsidR="001B2BFD" w:rsidRDefault="001B2BFD" w:rsidP="001B2BFD">
      <w:pPr>
        <w:pStyle w:val="BodyText3"/>
        <w:rPr>
          <w:b w:val="0"/>
          <w:bCs/>
          <w:sz w:val="28"/>
          <w:szCs w:val="28"/>
        </w:rPr>
      </w:pPr>
    </w:p>
    <w:p w:rsidR="001B2BFD" w:rsidRDefault="00591CDF" w:rsidP="001B2BFD">
      <w:pPr>
        <w:pStyle w:val="BodyText3"/>
        <w:numPr>
          <w:ilvl w:val="0"/>
          <w:numId w:val="33"/>
        </w:numPr>
        <w:spacing w:after="0"/>
        <w:rPr>
          <w:b w:val="0"/>
          <w:sz w:val="28"/>
          <w:szCs w:val="28"/>
        </w:rPr>
      </w:pPr>
      <w:r w:rsidRPr="001B2BFD">
        <w:rPr>
          <w:b w:val="0"/>
          <w:sz w:val="28"/>
          <w:szCs w:val="28"/>
        </w:rPr>
        <w:t>a working relationship with UNHCR, current UNHCR funding, and/or a letter of support from UNHCR for the proposed activitie</w:t>
      </w:r>
      <w:r w:rsidR="001B2BFD" w:rsidRPr="001B2BFD">
        <w:rPr>
          <w:b w:val="0"/>
          <w:sz w:val="28"/>
          <w:szCs w:val="28"/>
        </w:rPr>
        <w:t>s and/or overall country program</w:t>
      </w:r>
      <w:r w:rsidR="004A08B4">
        <w:rPr>
          <w:b w:val="0"/>
          <w:sz w:val="28"/>
          <w:szCs w:val="28"/>
        </w:rPr>
        <w:t xml:space="preserve"> specifying the gap that this project would fill</w:t>
      </w:r>
      <w:r w:rsidR="00B708AC">
        <w:rPr>
          <w:b w:val="0"/>
          <w:sz w:val="28"/>
          <w:szCs w:val="28"/>
        </w:rPr>
        <w:t>;</w:t>
      </w:r>
    </w:p>
    <w:p w:rsidR="001B2BFD" w:rsidRDefault="001B2BFD" w:rsidP="001B2BFD">
      <w:pPr>
        <w:pStyle w:val="BodyText3"/>
        <w:spacing w:after="0"/>
        <w:ind w:left="720"/>
        <w:rPr>
          <w:b w:val="0"/>
          <w:sz w:val="28"/>
          <w:szCs w:val="28"/>
        </w:rPr>
      </w:pPr>
    </w:p>
    <w:p w:rsidR="00075D58" w:rsidRPr="001B2BFD" w:rsidRDefault="00075D58" w:rsidP="001B2BFD">
      <w:pPr>
        <w:pStyle w:val="BodyText3"/>
        <w:numPr>
          <w:ilvl w:val="0"/>
          <w:numId w:val="33"/>
        </w:numPr>
        <w:spacing w:after="0"/>
        <w:rPr>
          <w:b w:val="0"/>
          <w:sz w:val="28"/>
          <w:szCs w:val="28"/>
        </w:rPr>
      </w:pPr>
      <w:r w:rsidRPr="001B2BFD">
        <w:rPr>
          <w:b w:val="0"/>
          <w:sz w:val="28"/>
          <w:szCs w:val="28"/>
        </w:rPr>
        <w:t xml:space="preserve">a proven track record in providing assistance to Sudanese refugee returnees </w:t>
      </w:r>
      <w:r w:rsidR="0089418E">
        <w:rPr>
          <w:b w:val="0"/>
          <w:sz w:val="28"/>
          <w:szCs w:val="28"/>
        </w:rPr>
        <w:t xml:space="preserve">or Congolese refugees </w:t>
      </w:r>
      <w:r w:rsidRPr="001B2BFD">
        <w:rPr>
          <w:b w:val="0"/>
          <w:sz w:val="28"/>
          <w:szCs w:val="28"/>
        </w:rPr>
        <w:t xml:space="preserve">in both the sector(s) and specified location(s) covered in the submission; </w:t>
      </w:r>
    </w:p>
    <w:p w:rsidR="00591CDF" w:rsidRPr="001B2BFD" w:rsidRDefault="00591CDF" w:rsidP="001B2BFD">
      <w:pPr>
        <w:pStyle w:val="BodyText3"/>
        <w:spacing w:after="0"/>
        <w:ind w:left="720"/>
        <w:rPr>
          <w:b w:val="0"/>
          <w:sz w:val="28"/>
          <w:szCs w:val="28"/>
        </w:rPr>
      </w:pPr>
    </w:p>
    <w:p w:rsidR="00075D58" w:rsidRPr="001B2BFD" w:rsidRDefault="00075D58" w:rsidP="001B2BFD">
      <w:pPr>
        <w:pStyle w:val="BodyText3"/>
        <w:numPr>
          <w:ilvl w:val="0"/>
          <w:numId w:val="33"/>
        </w:numPr>
        <w:spacing w:after="0"/>
        <w:rPr>
          <w:b w:val="0"/>
          <w:sz w:val="28"/>
          <w:szCs w:val="28"/>
        </w:rPr>
      </w:pPr>
      <w:r w:rsidRPr="001B2BFD">
        <w:rPr>
          <w:b w:val="0"/>
          <w:sz w:val="28"/>
          <w:szCs w:val="28"/>
        </w:rPr>
        <w:t>evidence of coordination with and support from local authorities for the proposed project</w:t>
      </w:r>
      <w:r w:rsidR="000F38CF">
        <w:rPr>
          <w:b w:val="0"/>
          <w:sz w:val="28"/>
          <w:szCs w:val="28"/>
        </w:rPr>
        <w:t>, including co-funding of projects and/or in-kind donations from the local government or local community</w:t>
      </w:r>
      <w:r w:rsidRPr="001B2BFD">
        <w:rPr>
          <w:b w:val="0"/>
          <w:sz w:val="28"/>
          <w:szCs w:val="28"/>
        </w:rPr>
        <w:t xml:space="preserve"> (please note that for any NGO project that PRM funds, PRM will share budget and project activity information with appropriate ministries and local authorities in Sudan and with other USG entities involved with reconstruction efforts);</w:t>
      </w:r>
    </w:p>
    <w:p w:rsidR="00591CDF" w:rsidRPr="001B2BFD" w:rsidRDefault="00591CDF" w:rsidP="001B2BFD">
      <w:pPr>
        <w:pStyle w:val="BodyText3"/>
        <w:spacing w:after="0"/>
        <w:ind w:left="720"/>
        <w:rPr>
          <w:b w:val="0"/>
          <w:sz w:val="28"/>
          <w:szCs w:val="28"/>
        </w:rPr>
      </w:pPr>
    </w:p>
    <w:p w:rsidR="00075D58" w:rsidRPr="001B2BFD" w:rsidRDefault="00075D58" w:rsidP="001B2BFD">
      <w:pPr>
        <w:pStyle w:val="BodyText3"/>
        <w:numPr>
          <w:ilvl w:val="0"/>
          <w:numId w:val="33"/>
        </w:numPr>
        <w:spacing w:after="0"/>
        <w:rPr>
          <w:b w:val="0"/>
          <w:sz w:val="28"/>
          <w:szCs w:val="28"/>
        </w:rPr>
      </w:pPr>
      <w:r w:rsidRPr="001B2BFD">
        <w:rPr>
          <w:b w:val="0"/>
          <w:sz w:val="28"/>
          <w:szCs w:val="28"/>
        </w:rPr>
        <w:t xml:space="preserve">evidence of coordination with </w:t>
      </w:r>
      <w:r w:rsidR="001B2BFD">
        <w:rPr>
          <w:b w:val="0"/>
          <w:sz w:val="28"/>
          <w:szCs w:val="28"/>
        </w:rPr>
        <w:t>I</w:t>
      </w:r>
      <w:r w:rsidR="00591CDF" w:rsidRPr="001B2BFD">
        <w:rPr>
          <w:b w:val="0"/>
          <w:sz w:val="28"/>
          <w:szCs w:val="28"/>
        </w:rPr>
        <w:t xml:space="preserve">nternational </w:t>
      </w:r>
      <w:r w:rsidR="001B2BFD">
        <w:rPr>
          <w:b w:val="0"/>
          <w:sz w:val="28"/>
          <w:szCs w:val="28"/>
        </w:rPr>
        <w:t>O</w:t>
      </w:r>
      <w:r w:rsidR="00591CDF" w:rsidRPr="001B2BFD">
        <w:rPr>
          <w:b w:val="0"/>
          <w:sz w:val="28"/>
          <w:szCs w:val="28"/>
        </w:rPr>
        <w:t xml:space="preserve">rganizations (IOs) and other NGOs and </w:t>
      </w:r>
      <w:r w:rsidRPr="001B2BFD">
        <w:rPr>
          <w:b w:val="0"/>
          <w:sz w:val="28"/>
          <w:szCs w:val="28"/>
        </w:rPr>
        <w:t xml:space="preserve">development organizations in the proposed region </w:t>
      </w:r>
      <w:r w:rsidR="00591CDF" w:rsidRPr="001B2BFD">
        <w:rPr>
          <w:b w:val="0"/>
          <w:sz w:val="28"/>
          <w:szCs w:val="28"/>
        </w:rPr>
        <w:t xml:space="preserve">or sector </w:t>
      </w:r>
      <w:r w:rsidRPr="001B2BFD">
        <w:rPr>
          <w:b w:val="0"/>
          <w:sz w:val="28"/>
          <w:szCs w:val="28"/>
        </w:rPr>
        <w:t xml:space="preserve">of work, a well-developed transition strategy, and </w:t>
      </w:r>
      <w:r w:rsidR="00D209C0">
        <w:rPr>
          <w:b w:val="0"/>
          <w:sz w:val="28"/>
          <w:szCs w:val="28"/>
        </w:rPr>
        <w:t xml:space="preserve">prospects for </w:t>
      </w:r>
      <w:r w:rsidRPr="001B2BFD">
        <w:rPr>
          <w:b w:val="0"/>
          <w:sz w:val="28"/>
          <w:szCs w:val="28"/>
        </w:rPr>
        <w:t>sustainability after the conclusion of 12 months of programming;</w:t>
      </w:r>
    </w:p>
    <w:p w:rsidR="00075D58" w:rsidRPr="001B2BFD" w:rsidRDefault="00075D58" w:rsidP="001B2BFD">
      <w:pPr>
        <w:pStyle w:val="ListParagraph"/>
        <w:rPr>
          <w:b w:val="0"/>
          <w:color w:val="000000"/>
        </w:rPr>
      </w:pPr>
    </w:p>
    <w:p w:rsidR="00075D58" w:rsidRPr="001B2BFD" w:rsidRDefault="00D209C0" w:rsidP="001B2BFD">
      <w:pPr>
        <w:numPr>
          <w:ilvl w:val="0"/>
          <w:numId w:val="33"/>
        </w:numPr>
        <w:rPr>
          <w:b w:val="0"/>
        </w:rPr>
      </w:pPr>
      <w:r>
        <w:rPr>
          <w:b w:val="0"/>
        </w:rPr>
        <w:t>a</w:t>
      </w:r>
      <w:r w:rsidR="00591CDF" w:rsidRPr="001B2BFD">
        <w:rPr>
          <w:b w:val="0"/>
        </w:rPr>
        <w:t xml:space="preserve"> budget that is appropriate for meeting the objectives and </w:t>
      </w:r>
      <w:r w:rsidR="00075D58" w:rsidRPr="001B2BFD">
        <w:rPr>
          <w:b w:val="0"/>
          <w:color w:val="000000"/>
        </w:rPr>
        <w:t>evidence of cost-sharing efforts and a diverse donor base and/or resources from the submitting organization;</w:t>
      </w:r>
    </w:p>
    <w:p w:rsidR="00075D58" w:rsidRPr="001B2BFD" w:rsidRDefault="00075D58" w:rsidP="00A475BE">
      <w:pPr>
        <w:pStyle w:val="BodyText3"/>
        <w:spacing w:after="0"/>
        <w:rPr>
          <w:b w:val="0"/>
          <w:sz w:val="28"/>
          <w:szCs w:val="28"/>
        </w:rPr>
      </w:pPr>
    </w:p>
    <w:p w:rsidR="00075D58" w:rsidRPr="001B2BFD" w:rsidRDefault="00075D58" w:rsidP="001B2BFD">
      <w:pPr>
        <w:pStyle w:val="BodyText3"/>
        <w:numPr>
          <w:ilvl w:val="0"/>
          <w:numId w:val="33"/>
        </w:numPr>
        <w:spacing w:after="0"/>
        <w:rPr>
          <w:b w:val="0"/>
          <w:sz w:val="28"/>
          <w:szCs w:val="28"/>
        </w:rPr>
      </w:pPr>
      <w:r w:rsidRPr="001B2BFD">
        <w:rPr>
          <w:b w:val="0"/>
          <w:sz w:val="28"/>
          <w:szCs w:val="28"/>
        </w:rPr>
        <w:t xml:space="preserve">appropriate targeting of beneficiaries in coordination with UNHCR and other relevant organizations; </w:t>
      </w:r>
    </w:p>
    <w:p w:rsidR="00075D58" w:rsidRPr="001B2BFD" w:rsidRDefault="00075D58" w:rsidP="00B708AC">
      <w:pPr>
        <w:pStyle w:val="BodyText3"/>
        <w:spacing w:after="0"/>
        <w:rPr>
          <w:b w:val="0"/>
          <w:sz w:val="28"/>
          <w:szCs w:val="28"/>
        </w:rPr>
      </w:pPr>
    </w:p>
    <w:p w:rsidR="00075D58" w:rsidRPr="001B2BFD" w:rsidRDefault="00075D58" w:rsidP="001B2BFD">
      <w:pPr>
        <w:numPr>
          <w:ilvl w:val="0"/>
          <w:numId w:val="33"/>
        </w:numPr>
        <w:rPr>
          <w:b w:val="0"/>
        </w:rPr>
      </w:pPr>
      <w:r w:rsidRPr="001B2BFD">
        <w:rPr>
          <w:b w:val="0"/>
        </w:rPr>
        <w:t xml:space="preserve">a concrete implementation plan with well-conceived objectives and indicators that are specific, measurable, achievable, relevant and reliable, time-bound and trackable (SMART), have established baselines, and </w:t>
      </w:r>
      <w:r w:rsidR="00F7601D">
        <w:rPr>
          <w:b w:val="0"/>
        </w:rPr>
        <w:t xml:space="preserve">have </w:t>
      </w:r>
      <w:r w:rsidRPr="001B2BFD">
        <w:rPr>
          <w:b w:val="0"/>
        </w:rPr>
        <w:t xml:space="preserve">at least one outcome </w:t>
      </w:r>
      <w:r w:rsidR="00B708AC">
        <w:rPr>
          <w:b w:val="0"/>
        </w:rPr>
        <w:t xml:space="preserve">or impact </w:t>
      </w:r>
      <w:r w:rsidRPr="001B2BFD">
        <w:rPr>
          <w:b w:val="0"/>
        </w:rPr>
        <w:t xml:space="preserve">indicator per objective; and   </w:t>
      </w:r>
    </w:p>
    <w:p w:rsidR="00075D58" w:rsidRPr="001B2BFD" w:rsidRDefault="00075D58" w:rsidP="001B2BFD">
      <w:pPr>
        <w:rPr>
          <w:b w:val="0"/>
        </w:rPr>
      </w:pPr>
    </w:p>
    <w:p w:rsidR="00075D58" w:rsidRPr="001B2BFD" w:rsidRDefault="00075D58" w:rsidP="001B2BFD">
      <w:pPr>
        <w:pStyle w:val="BodyText3"/>
        <w:numPr>
          <w:ilvl w:val="0"/>
          <w:numId w:val="33"/>
        </w:numPr>
        <w:spacing w:after="0"/>
        <w:rPr>
          <w:b w:val="0"/>
          <w:sz w:val="28"/>
          <w:szCs w:val="28"/>
        </w:rPr>
      </w:pPr>
      <w:r w:rsidRPr="001B2BFD">
        <w:rPr>
          <w:b w:val="0"/>
          <w:sz w:val="28"/>
          <w:szCs w:val="28"/>
        </w:rPr>
        <w:t>appropriate consideration in the implementation plan of programmatic limitations due to the rainy season (approximately May – October).</w:t>
      </w:r>
    </w:p>
    <w:p w:rsidR="00AD5F9A" w:rsidRPr="001B2BFD" w:rsidRDefault="00AD5F9A" w:rsidP="004354EE"/>
    <w:p w:rsidR="006C218D" w:rsidRDefault="006C218D" w:rsidP="004354EE">
      <w:pPr>
        <w:rPr>
          <w:b w:val="0"/>
        </w:rPr>
      </w:pPr>
      <w:r w:rsidRPr="001B2BFD">
        <w:t>International Organizations (IOs)</w:t>
      </w:r>
      <w:r w:rsidRPr="001B2BFD">
        <w:rPr>
          <w:b w:val="0"/>
        </w:rPr>
        <w:t xml:space="preserve"> that are engaged in programs relevant to the assistance addressed by this PRM funding announcement should ensure that these programs are made known to PRM on or before the closing date of this funding announcement so that PRM can evaluate all IO and NGO programs for funding consideration.</w:t>
      </w:r>
    </w:p>
    <w:p w:rsidR="00464A0B" w:rsidRDefault="00464A0B" w:rsidP="004354EE">
      <w:pPr>
        <w:rPr>
          <w:b w:val="0"/>
        </w:rPr>
      </w:pPr>
    </w:p>
    <w:p w:rsidR="00F36C67" w:rsidRPr="001B2BFD" w:rsidRDefault="005C00D0" w:rsidP="004354EE">
      <w:r w:rsidRPr="001B2BFD">
        <w:t xml:space="preserve">Funding </w:t>
      </w:r>
      <w:r w:rsidR="00361E75" w:rsidRPr="001B2BFD">
        <w:t>Limits</w:t>
      </w:r>
      <w:r w:rsidRPr="001B2BFD">
        <w:t xml:space="preserve">:  </w:t>
      </w:r>
    </w:p>
    <w:p w:rsidR="00F36C67" w:rsidRPr="001B2BFD" w:rsidRDefault="00F36C67" w:rsidP="004354EE"/>
    <w:p w:rsidR="0026120E" w:rsidRPr="001B2BFD" w:rsidRDefault="00591CDF" w:rsidP="004354EE">
      <w:pPr>
        <w:rPr>
          <w:b w:val="0"/>
        </w:rPr>
      </w:pPr>
      <w:r w:rsidRPr="001B2BFD">
        <w:rPr>
          <w:b w:val="0"/>
        </w:rPr>
        <w:t xml:space="preserve">PRM will consider projects with </w:t>
      </w:r>
      <w:r w:rsidRPr="001B2BFD">
        <w:rPr>
          <w:b w:val="0"/>
          <w:color w:val="000000"/>
        </w:rPr>
        <w:t xml:space="preserve">funding requested from PRM </w:t>
      </w:r>
      <w:r w:rsidRPr="001B2BFD">
        <w:rPr>
          <w:b w:val="0"/>
        </w:rPr>
        <w:t>in the range of $100,000 to $</w:t>
      </w:r>
      <w:r w:rsidR="00502DC6">
        <w:rPr>
          <w:b w:val="0"/>
        </w:rPr>
        <w:t>1,</w:t>
      </w:r>
      <w:r w:rsidR="000035DC">
        <w:rPr>
          <w:b w:val="0"/>
        </w:rPr>
        <w:t>000</w:t>
      </w:r>
      <w:r w:rsidRPr="001B2BFD">
        <w:rPr>
          <w:b w:val="0"/>
        </w:rPr>
        <w:t xml:space="preserve">,000; any submissions over this amount will automatically be disqualified.  </w:t>
      </w:r>
      <w:r w:rsidR="003C7222">
        <w:rPr>
          <w:b w:val="0"/>
        </w:rPr>
        <w:t>GBV proposals or GBV components of multi-sectora</w:t>
      </w:r>
      <w:r w:rsidR="00957C07">
        <w:rPr>
          <w:b w:val="0"/>
        </w:rPr>
        <w:t>l proposals should not exceed $5</w:t>
      </w:r>
      <w:r w:rsidR="003C7222">
        <w:rPr>
          <w:b w:val="0"/>
        </w:rPr>
        <w:t>00,000.</w:t>
      </w:r>
      <w:r w:rsidR="008E3E91">
        <w:rPr>
          <w:b w:val="0"/>
        </w:rPr>
        <w:t xml:space="preserve">  </w:t>
      </w:r>
      <w:r w:rsidR="008E3E91" w:rsidRPr="008E3E91">
        <w:rPr>
          <w:b w:val="0"/>
        </w:rPr>
        <w:t xml:space="preserve">As of the release of this RFP, the U.S. Government is operating under a Continuing Resolution. </w:t>
      </w:r>
      <w:r w:rsidR="008E3E91">
        <w:rPr>
          <w:b w:val="0"/>
        </w:rPr>
        <w:t xml:space="preserve"> </w:t>
      </w:r>
      <w:r w:rsidR="008E3E91" w:rsidRPr="008E3E91">
        <w:rPr>
          <w:b w:val="0"/>
        </w:rPr>
        <w:t>As such, all decisions regarding these projects are subject to the availability of funds.</w:t>
      </w:r>
    </w:p>
    <w:p w:rsidR="00591CDF" w:rsidRPr="001B2BFD" w:rsidRDefault="00591CDF" w:rsidP="004354EE"/>
    <w:p w:rsidR="001C165C" w:rsidRPr="00F7766C" w:rsidRDefault="00CA740A" w:rsidP="004354EE">
      <w:pPr>
        <w:rPr>
          <w:b w:val="0"/>
          <w:i/>
        </w:rPr>
      </w:pPr>
      <w:r w:rsidRPr="00B95D5D">
        <w:rPr>
          <w:b w:val="0"/>
        </w:rPr>
        <w:t xml:space="preserve">As stated in the </w:t>
      </w:r>
      <w:r w:rsidRPr="00514F89">
        <w:rPr>
          <w:b w:val="0"/>
          <w:bCs/>
        </w:rPr>
        <w:t>PRM’s</w:t>
      </w:r>
      <w:r>
        <w:rPr>
          <w:b w:val="0"/>
          <w:bCs/>
        </w:rPr>
        <w:t xml:space="preserve"> </w:t>
      </w:r>
      <w:hyperlink r:id="rId7" w:history="1">
        <w:r w:rsidRPr="00514F89">
          <w:rPr>
            <w:rStyle w:val="Hyperlink"/>
            <w:b w:val="0"/>
            <w:bCs/>
          </w:rPr>
          <w:t>General NGO Guidelines</w:t>
        </w:r>
      </w:hyperlink>
      <w:r w:rsidRPr="00B95D5D">
        <w:rPr>
          <w:b w:val="0"/>
        </w:rPr>
        <w:t>,</w:t>
      </w:r>
      <w:r w:rsidR="001C165C" w:rsidRPr="001B2BFD">
        <w:rPr>
          <w:b w:val="0"/>
        </w:rPr>
        <w:t xml:space="preserve"> </w:t>
      </w:r>
      <w:r w:rsidR="001C165C" w:rsidRPr="001B2BFD">
        <w:rPr>
          <w:b w:val="0"/>
          <w:color w:val="000000"/>
        </w:rPr>
        <w:t>PRM looks favorably on cost-sharing efforts and seeks to support projects with a diverse donor base and/or resources from the submitting organization.</w:t>
      </w:r>
      <w:r w:rsidR="001C165C" w:rsidRPr="001B2BFD">
        <w:t xml:space="preserve"> </w:t>
      </w:r>
      <w:r w:rsidR="00F7766C">
        <w:t xml:space="preserve"> </w:t>
      </w:r>
    </w:p>
    <w:p w:rsidR="001C165C" w:rsidRPr="001B2BFD" w:rsidRDefault="001C165C" w:rsidP="004354EE"/>
    <w:p w:rsidR="006C218D" w:rsidRPr="001B2BFD" w:rsidRDefault="006C218D" w:rsidP="007B13E1">
      <w:pPr>
        <w:shd w:val="clear" w:color="auto" w:fill="FFFFFF"/>
        <w:spacing w:line="270" w:lineRule="atLeast"/>
      </w:pPr>
      <w:r w:rsidRPr="001B2BFD">
        <w:t>Proposal Submission Requirements:</w:t>
      </w:r>
    </w:p>
    <w:p w:rsidR="00361E75" w:rsidRPr="001B2BFD" w:rsidRDefault="00361E75" w:rsidP="007B13E1">
      <w:pPr>
        <w:shd w:val="clear" w:color="auto" w:fill="FFFFFF"/>
        <w:spacing w:line="270" w:lineRule="atLeast"/>
        <w:rPr>
          <w:b w:val="0"/>
        </w:rPr>
      </w:pPr>
    </w:p>
    <w:p w:rsidR="00361E75" w:rsidRPr="001B2BFD" w:rsidRDefault="00361E75" w:rsidP="007B13E1">
      <w:pPr>
        <w:shd w:val="clear" w:color="auto" w:fill="FFFFFF"/>
        <w:spacing w:line="270" w:lineRule="atLeast"/>
        <w:rPr>
          <w:b w:val="0"/>
          <w:color w:val="000000"/>
        </w:rPr>
      </w:pPr>
      <w:r w:rsidRPr="001B2BFD">
        <w:rPr>
          <w:b w:val="0"/>
          <w:color w:val="000000"/>
        </w:rPr>
        <w:t>See “</w:t>
      </w:r>
      <w:hyperlink r:id="rId8" w:anchor="applying" w:history="1">
        <w:r w:rsidRPr="00502DC6">
          <w:rPr>
            <w:rStyle w:val="Hyperlink"/>
            <w:b w:val="0"/>
          </w:rPr>
          <w:t>How to Apply</w:t>
        </w:r>
      </w:hyperlink>
      <w:r w:rsidRPr="001B2BFD">
        <w:rPr>
          <w:b w:val="0"/>
          <w:color w:val="000000"/>
        </w:rPr>
        <w:t>” on Grants.gov for complete details on requirements, a</w:t>
      </w:r>
      <w:r w:rsidR="003E49EC" w:rsidRPr="001B2BFD">
        <w:rPr>
          <w:b w:val="0"/>
          <w:color w:val="000000"/>
        </w:rPr>
        <w:t>nd note the following highlights:</w:t>
      </w:r>
    </w:p>
    <w:p w:rsidR="003E49EC" w:rsidRPr="001B2BFD" w:rsidRDefault="003E49EC" w:rsidP="003E49EC"/>
    <w:p w:rsidR="003E49EC" w:rsidRPr="001B2BFD" w:rsidRDefault="003E49EC" w:rsidP="003E49EC">
      <w:pPr>
        <w:pStyle w:val="ListParagraph"/>
        <w:numPr>
          <w:ilvl w:val="0"/>
          <w:numId w:val="30"/>
        </w:numPr>
      </w:pPr>
      <w:r w:rsidRPr="001B2BFD">
        <w:t>Proposals must be submitted via Grants.gov</w:t>
      </w:r>
      <w:r w:rsidRPr="001B2BFD">
        <w:rPr>
          <w:b w:val="0"/>
        </w:rPr>
        <w:t xml:space="preserve">.  Organizations not registered with Grants.gov should </w:t>
      </w:r>
      <w:r w:rsidR="00052A7B" w:rsidRPr="001B2BFD">
        <w:rPr>
          <w:b w:val="0"/>
        </w:rPr>
        <w:t>register</w:t>
      </w:r>
      <w:r w:rsidRPr="001B2BFD">
        <w:rPr>
          <w:b w:val="0"/>
        </w:rPr>
        <w:t xml:space="preserve"> well in advance of the </w:t>
      </w:r>
      <w:r w:rsidR="00CC6BF6" w:rsidRPr="00F7766C">
        <w:rPr>
          <w:b w:val="0"/>
        </w:rPr>
        <w:t>April 5, 2011</w:t>
      </w:r>
      <w:r w:rsidR="00B708AC">
        <w:rPr>
          <w:b w:val="0"/>
        </w:rPr>
        <w:t>,</w:t>
      </w:r>
      <w:r w:rsidRPr="001B2BFD">
        <w:rPr>
          <w:b w:val="0"/>
        </w:rPr>
        <w:t xml:space="preserve"> deadline as it can take up to two weeks </w:t>
      </w:r>
      <w:r w:rsidR="00052A7B" w:rsidRPr="001B2BFD">
        <w:rPr>
          <w:b w:val="0"/>
        </w:rPr>
        <w:t>to finalize</w:t>
      </w:r>
      <w:r w:rsidRPr="001B2BFD">
        <w:rPr>
          <w:b w:val="0"/>
        </w:rPr>
        <w:t xml:space="preserve"> registration</w:t>
      </w:r>
      <w:r w:rsidR="00957C07">
        <w:rPr>
          <w:b w:val="0"/>
        </w:rPr>
        <w:t xml:space="preserve"> (sometimes longer for non-U.S.-</w:t>
      </w:r>
      <w:r w:rsidRPr="001B2BFD">
        <w:rPr>
          <w:b w:val="0"/>
        </w:rPr>
        <w:t xml:space="preserve">based NGOs to get the required registration numbers).  To register with Grants.gov, organizations must first receive a DUNS number and register with the Central Contract Registry (CCR) which can take weeks and sometimes months.  See </w:t>
      </w:r>
      <w:r w:rsidRPr="001B2BFD">
        <w:rPr>
          <w:b w:val="0"/>
          <w:bCs/>
        </w:rPr>
        <w:t>“</w:t>
      </w:r>
      <w:hyperlink r:id="rId9" w:anchor="applying" w:history="1">
        <w:r w:rsidRPr="00AE0A3D">
          <w:rPr>
            <w:rStyle w:val="Hyperlink"/>
            <w:b w:val="0"/>
            <w:bCs/>
          </w:rPr>
          <w:t>Applicant FAQs</w:t>
        </w:r>
      </w:hyperlink>
      <w:r w:rsidRPr="001B2BFD">
        <w:rPr>
          <w:b w:val="0"/>
          <w:bCs/>
        </w:rPr>
        <w:t>”</w:t>
      </w:r>
      <w:r w:rsidRPr="001B2BFD">
        <w:rPr>
          <w:b w:val="0"/>
        </w:rPr>
        <w:t xml:space="preserve"> section on Grants.gov for complete details on registering.</w:t>
      </w:r>
    </w:p>
    <w:p w:rsidR="003E49EC" w:rsidRPr="001B2BFD" w:rsidRDefault="003E49EC" w:rsidP="003E49EC">
      <w:pPr>
        <w:pStyle w:val="ListParagraph"/>
      </w:pPr>
    </w:p>
    <w:p w:rsidR="003E49EC" w:rsidRPr="001B2BFD" w:rsidRDefault="00654D66" w:rsidP="003E49EC">
      <w:pPr>
        <w:pStyle w:val="ListParagraph"/>
        <w:numPr>
          <w:ilvl w:val="0"/>
          <w:numId w:val="30"/>
        </w:numPr>
      </w:pPr>
      <w:r w:rsidRPr="00654D66">
        <w:rPr>
          <w:u w:val="single"/>
        </w:rPr>
        <w:t>Do not wait until the last minute to submit your application on Grants.gov.</w:t>
      </w:r>
      <w:r w:rsidR="003E49EC" w:rsidRPr="001B2BFD">
        <w:rPr>
          <w:b w:val="0"/>
        </w:rPr>
        <w:t xml:space="preserve">  Applicants who have done so in the past and experienced technical difficulties were not able to meet the deadline.  Please note:  </w:t>
      </w:r>
      <w:r w:rsidR="003E49EC" w:rsidRPr="001B2BFD">
        <w:rPr>
          <w:b w:val="0"/>
          <w:color w:val="000000"/>
        </w:rPr>
        <w:t xml:space="preserve">Grants.gov is expected to experience continued high volumes of activity.  </w:t>
      </w:r>
      <w:r w:rsidR="003E49EC" w:rsidRPr="001B2BFD">
        <w:rPr>
          <w:color w:val="000000"/>
        </w:rPr>
        <w:t>PRM strongly recommends submitting your proposal early to avoid submission delays.</w:t>
      </w:r>
      <w:r w:rsidR="003E49EC" w:rsidRPr="001B2BFD">
        <w:rPr>
          <w:b w:val="0"/>
          <w:color w:val="000000"/>
        </w:rPr>
        <w:t xml:space="preserve">  </w:t>
      </w:r>
      <w:r w:rsidR="003E49EC" w:rsidRPr="001B2BFD">
        <w:rPr>
          <w:b w:val="0"/>
        </w:rPr>
        <w:t>We recommend that organizations, particularly first-time applicants, submit applications via Grants.gov no later than one week before the deadline to avoid last-minute technical difficulties that could result in an application not being considered.</w:t>
      </w:r>
    </w:p>
    <w:p w:rsidR="003E49EC" w:rsidRPr="001B2BFD" w:rsidRDefault="003E49EC" w:rsidP="003E49EC">
      <w:pPr>
        <w:pStyle w:val="ListParagraph"/>
      </w:pPr>
    </w:p>
    <w:p w:rsidR="003E49EC" w:rsidRPr="001B2BFD" w:rsidRDefault="003E49EC" w:rsidP="003E49EC">
      <w:pPr>
        <w:pStyle w:val="ListParagraph"/>
        <w:numPr>
          <w:ilvl w:val="0"/>
          <w:numId w:val="30"/>
        </w:numPr>
      </w:pPr>
      <w:r w:rsidRPr="001B2BFD">
        <w:rPr>
          <w:b w:val="0"/>
        </w:rPr>
        <w:t>If you encounter technical difficulties with Grants.gov</w:t>
      </w:r>
      <w:r w:rsidR="00B708AC">
        <w:rPr>
          <w:b w:val="0"/>
        </w:rPr>
        <w:t>,</w:t>
      </w:r>
      <w:r w:rsidRPr="001B2BFD">
        <w:rPr>
          <w:b w:val="0"/>
        </w:rPr>
        <w:t xml:space="preserve"> please contact the Grants.gov Help Desk at </w:t>
      </w:r>
      <w:hyperlink r:id="rId10" w:history="1">
        <w:r w:rsidRPr="001B2BFD">
          <w:rPr>
            <w:rStyle w:val="Hyperlink"/>
            <w:b w:val="0"/>
          </w:rPr>
          <w:t>support@grants.gov</w:t>
        </w:r>
      </w:hyperlink>
      <w:r w:rsidRPr="001B2BFD">
        <w:rPr>
          <w:b w:val="0"/>
        </w:rPr>
        <w:t xml:space="preserve"> or by calling 1-800-518-4726.  Applicants who are unable to submit applications via Grants.gov due to Grants.gov technical difficulties and who have reported the problem(s) to the Grants.gov help desk and received a case number and had </w:t>
      </w:r>
      <w:r w:rsidR="00875E6E">
        <w:rPr>
          <w:b w:val="0"/>
        </w:rPr>
        <w:t xml:space="preserve">confirmation that </w:t>
      </w:r>
      <w:r w:rsidRPr="001B2BFD">
        <w:rPr>
          <w:b w:val="0"/>
        </w:rPr>
        <w:t xml:space="preserve">a service request </w:t>
      </w:r>
      <w:r w:rsidR="00875E6E">
        <w:rPr>
          <w:b w:val="0"/>
        </w:rPr>
        <w:t xml:space="preserve">has been </w:t>
      </w:r>
      <w:r w:rsidRPr="001B2BFD">
        <w:rPr>
          <w:b w:val="0"/>
        </w:rPr>
        <w:t>op</w:t>
      </w:r>
      <w:r w:rsidR="00B708AC">
        <w:rPr>
          <w:b w:val="0"/>
        </w:rPr>
        <w:t>ened to research the problem(s)</w:t>
      </w:r>
      <w:r w:rsidRPr="001B2BFD">
        <w:rPr>
          <w:b w:val="0"/>
        </w:rPr>
        <w:t xml:space="preserve"> should </w:t>
      </w:r>
      <w:r w:rsidR="00591CDF" w:rsidRPr="001B2BFD">
        <w:rPr>
          <w:color w:val="000000"/>
        </w:rPr>
        <w:t xml:space="preserve">contact </w:t>
      </w:r>
      <w:r w:rsidR="00591CDF" w:rsidRPr="001B2BFD">
        <w:rPr>
          <w:bCs/>
        </w:rPr>
        <w:t xml:space="preserve">PRM </w:t>
      </w:r>
      <w:r w:rsidR="00591CDF" w:rsidRPr="001B2BFD">
        <w:t>Program Officer</w:t>
      </w:r>
      <w:r w:rsidR="00957C07">
        <w:t>s</w:t>
      </w:r>
      <w:r w:rsidR="00591CDF" w:rsidRPr="001B2BFD">
        <w:t xml:space="preserve"> </w:t>
      </w:r>
      <w:r w:rsidR="00957C07">
        <w:t>Margo Huennekens (</w:t>
      </w:r>
      <w:r w:rsidR="00B708AC">
        <w:t xml:space="preserve">202-453-9383 or </w:t>
      </w:r>
      <w:hyperlink r:id="rId11" w:history="1">
        <w:r w:rsidR="00B708AC" w:rsidRPr="001E4720">
          <w:rPr>
            <w:rStyle w:val="Hyperlink"/>
          </w:rPr>
          <w:t>HuennekensMM@state.gov</w:t>
        </w:r>
      </w:hyperlink>
      <w:r w:rsidR="00957C07">
        <w:t>) or Chris Upchurch (202-453-</w:t>
      </w:r>
      <w:r w:rsidR="00081BB1">
        <w:t xml:space="preserve">9384 or </w:t>
      </w:r>
      <w:hyperlink r:id="rId12" w:history="1">
        <w:r w:rsidR="00081BB1" w:rsidRPr="002C3B86">
          <w:rPr>
            <w:rStyle w:val="Hyperlink"/>
          </w:rPr>
          <w:t>UpchurchCM@state.gov</w:t>
        </w:r>
      </w:hyperlink>
      <w:r w:rsidR="00081BB1">
        <w:t>)</w:t>
      </w:r>
      <w:r w:rsidR="00B708AC">
        <w:t xml:space="preserve"> </w:t>
      </w:r>
      <w:r w:rsidRPr="001B2BFD">
        <w:rPr>
          <w:b w:val="0"/>
        </w:rPr>
        <w:t>to determine whether an alternative method of submission is appropriate.</w:t>
      </w:r>
    </w:p>
    <w:p w:rsidR="003E49EC" w:rsidRPr="001B2BFD" w:rsidRDefault="003E49EC" w:rsidP="003E49EC">
      <w:pPr>
        <w:pStyle w:val="ListParagraph"/>
      </w:pPr>
    </w:p>
    <w:p w:rsidR="003E49EC" w:rsidRPr="001B2BFD" w:rsidRDefault="003E49EC" w:rsidP="003E49EC">
      <w:pPr>
        <w:pStyle w:val="ListParagraph"/>
        <w:numPr>
          <w:ilvl w:val="0"/>
          <w:numId w:val="30"/>
        </w:numPr>
      </w:pPr>
      <w:r w:rsidRPr="001B2BFD">
        <w:rPr>
          <w:b w:val="0"/>
        </w:rPr>
        <w:t>Applications must be submitted under the authority of the Authorized Organization Representative (AOR) at the applicant organization.  Having proposals submitted by agency headquarters helps to avoid possible technical problems.</w:t>
      </w:r>
    </w:p>
    <w:p w:rsidR="003E49EC" w:rsidRPr="001B2BFD" w:rsidRDefault="003E49EC" w:rsidP="003E49EC">
      <w:pPr>
        <w:pStyle w:val="ListParagraph"/>
      </w:pPr>
    </w:p>
    <w:p w:rsidR="003E49EC" w:rsidRPr="001B2BFD" w:rsidRDefault="003E49EC" w:rsidP="003E49EC">
      <w:pPr>
        <w:pStyle w:val="ListParagraph"/>
        <w:numPr>
          <w:ilvl w:val="0"/>
          <w:numId w:val="30"/>
        </w:numPr>
      </w:pPr>
      <w:r w:rsidRPr="001B2BFD">
        <w:rPr>
          <w:b w:val="0"/>
        </w:rPr>
        <w:t>NGOs that have not received PRM funding prior to the U.S. Government fiscal year ending September 30, 2004</w:t>
      </w:r>
      <w:r w:rsidR="00804FB7">
        <w:rPr>
          <w:b w:val="0"/>
        </w:rPr>
        <w:t>,</w:t>
      </w:r>
      <w:r w:rsidRPr="001B2BFD">
        <w:rPr>
          <w:b w:val="0"/>
        </w:rPr>
        <w:t xml:space="preserve"> must be prepared to demonstrate that they meet the financial and accounting requirements of the U.S. Government by submitting copies of 1) the most recent external financial audit, 2) non-profit tax status under IRS 501 (c)(3), 3) a Data Universal Numbering System (DUNS) number, and 4) an Employer ID (EIN)/Federal Tax Identification number.</w:t>
      </w:r>
    </w:p>
    <w:p w:rsidR="003E49EC" w:rsidRPr="001B2BFD" w:rsidRDefault="003E49EC" w:rsidP="007B13E1">
      <w:pPr>
        <w:shd w:val="clear" w:color="auto" w:fill="FFFFFF"/>
        <w:spacing w:line="270" w:lineRule="atLeast"/>
        <w:rPr>
          <w:b w:val="0"/>
        </w:rPr>
      </w:pPr>
    </w:p>
    <w:p w:rsidR="007B13E1" w:rsidRPr="001B2BFD" w:rsidRDefault="006C218D" w:rsidP="007B13E1">
      <w:pPr>
        <w:shd w:val="clear" w:color="auto" w:fill="FFFFFF"/>
        <w:spacing w:line="270" w:lineRule="atLeast"/>
      </w:pPr>
      <w:r w:rsidRPr="001B2BFD">
        <w:t xml:space="preserve">Proposal </w:t>
      </w:r>
      <w:r w:rsidR="009303E6" w:rsidRPr="001B2BFD">
        <w:t>Content</w:t>
      </w:r>
      <w:r w:rsidRPr="001B2BFD">
        <w:t xml:space="preserve">, </w:t>
      </w:r>
      <w:r w:rsidR="009303E6" w:rsidRPr="001B2BFD">
        <w:t>Formatting</w:t>
      </w:r>
      <w:r w:rsidR="00804FB7">
        <w:t>,</w:t>
      </w:r>
      <w:r w:rsidR="009303E6" w:rsidRPr="001B2BFD">
        <w:t xml:space="preserve"> </w:t>
      </w:r>
      <w:r w:rsidRPr="001B2BFD">
        <w:t xml:space="preserve">and </w:t>
      </w:r>
      <w:r w:rsidR="009303E6" w:rsidRPr="001B2BFD">
        <w:t>Template</w:t>
      </w:r>
      <w:r w:rsidRPr="001B2BFD">
        <w:t xml:space="preserve">:  </w:t>
      </w:r>
    </w:p>
    <w:p w:rsidR="007B13E1" w:rsidRPr="001B2BFD" w:rsidRDefault="007B13E1" w:rsidP="007B13E1">
      <w:pPr>
        <w:shd w:val="clear" w:color="auto" w:fill="FFFFFF"/>
        <w:spacing w:line="270" w:lineRule="atLeast"/>
        <w:rPr>
          <w:b w:val="0"/>
        </w:rPr>
      </w:pPr>
    </w:p>
    <w:p w:rsidR="006C218D" w:rsidRPr="001B2BFD" w:rsidRDefault="006C218D" w:rsidP="007B13E1">
      <w:pPr>
        <w:shd w:val="clear" w:color="auto" w:fill="FFFFFF"/>
        <w:spacing w:line="270" w:lineRule="atLeast"/>
        <w:rPr>
          <w:b w:val="0"/>
        </w:rPr>
      </w:pPr>
      <w:r w:rsidRPr="001B2BFD">
        <w:rPr>
          <w:b w:val="0"/>
        </w:rPr>
        <w:t xml:space="preserve">Please refer to the “Proposal Submission and Review Process” section in </w:t>
      </w:r>
      <w:r w:rsidR="005A2EEB" w:rsidRPr="00514F89">
        <w:rPr>
          <w:b w:val="0"/>
          <w:bCs/>
        </w:rPr>
        <w:t xml:space="preserve">PRM’s </w:t>
      </w:r>
      <w:hyperlink r:id="rId13" w:history="1">
        <w:r w:rsidR="005A2EEB" w:rsidRPr="00514F89">
          <w:rPr>
            <w:rStyle w:val="Hyperlink"/>
            <w:b w:val="0"/>
            <w:bCs/>
          </w:rPr>
          <w:t>General NGO Guidelines</w:t>
        </w:r>
      </w:hyperlink>
      <w:r w:rsidRPr="001B2BFD">
        <w:rPr>
          <w:b w:val="0"/>
        </w:rPr>
        <w:t>.  PRM strongly encourages organizations applying for PRM funding</w:t>
      </w:r>
      <w:r w:rsidR="00ED5DD3" w:rsidRPr="001B2BFD">
        <w:rPr>
          <w:b w:val="0"/>
        </w:rPr>
        <w:t xml:space="preserve"> to</w:t>
      </w:r>
      <w:r w:rsidRPr="001B2BFD">
        <w:rPr>
          <w:b w:val="0"/>
        </w:rPr>
        <w:t xml:space="preserve"> use the PRM recommended proposal and budget templates.  Templates can be requested by sending an email to </w:t>
      </w:r>
      <w:hyperlink r:id="rId14" w:history="1">
        <w:r w:rsidR="00804FB7">
          <w:rPr>
            <w:rStyle w:val="Hyperlink"/>
            <w:b w:val="0"/>
            <w:bCs/>
          </w:rPr>
          <w:t>PRM’</w:t>
        </w:r>
        <w:r w:rsidR="00C869AE" w:rsidRPr="001B2BFD">
          <w:rPr>
            <w:rStyle w:val="Hyperlink"/>
            <w:b w:val="0"/>
            <w:bCs/>
          </w:rPr>
          <w:t>s NGO Coordinator</w:t>
        </w:r>
      </w:hyperlink>
      <w:r w:rsidRPr="00804FB7">
        <w:rPr>
          <w:rStyle w:val="Strong"/>
          <w:color w:val="000000"/>
        </w:rPr>
        <w:t>.</w:t>
      </w:r>
      <w:r w:rsidRPr="001B2BFD">
        <w:rPr>
          <w:rStyle w:val="Strong"/>
          <w:b/>
          <w:color w:val="000000"/>
        </w:rPr>
        <w:t xml:space="preserve">  </w:t>
      </w:r>
      <w:r w:rsidR="00361E75" w:rsidRPr="001B2BFD">
        <w:rPr>
          <w:rStyle w:val="Strong"/>
          <w:color w:val="000000"/>
        </w:rPr>
        <w:t>You must</w:t>
      </w:r>
      <w:r w:rsidRPr="001B2BFD">
        <w:rPr>
          <w:rStyle w:val="Strong"/>
          <w:color w:val="000000"/>
        </w:rPr>
        <w:t xml:space="preserve"> </w:t>
      </w:r>
      <w:r w:rsidR="00361E75" w:rsidRPr="001B2BFD">
        <w:rPr>
          <w:rStyle w:val="Strong"/>
          <w:color w:val="000000"/>
        </w:rPr>
        <w:t>type</w:t>
      </w:r>
      <w:r w:rsidRPr="001B2BFD">
        <w:rPr>
          <w:rStyle w:val="Strong"/>
          <w:color w:val="000000"/>
        </w:rPr>
        <w:t xml:space="preserve"> “PRM NGO Templates” in the subject line</w:t>
      </w:r>
      <w:r w:rsidR="00361E75" w:rsidRPr="001B2BFD">
        <w:rPr>
          <w:rStyle w:val="Strong"/>
          <w:color w:val="000000"/>
        </w:rPr>
        <w:t xml:space="preserve"> to receive an automated reply containing the template</w:t>
      </w:r>
      <w:r w:rsidRPr="001B2BFD">
        <w:rPr>
          <w:rStyle w:val="Strong"/>
          <w:color w:val="000000"/>
        </w:rPr>
        <w:t xml:space="preserve">. </w:t>
      </w:r>
      <w:r w:rsidR="0038060B" w:rsidRPr="001B2BFD">
        <w:rPr>
          <w:rStyle w:val="Strong"/>
          <w:color w:val="000000"/>
        </w:rPr>
        <w:t xml:space="preserve"> </w:t>
      </w:r>
    </w:p>
    <w:p w:rsidR="005C6A0E" w:rsidRPr="001B2BFD" w:rsidRDefault="005C6A0E" w:rsidP="004354EE"/>
    <w:p w:rsidR="00393288" w:rsidRPr="001B2BFD" w:rsidRDefault="00393288" w:rsidP="004354EE">
      <w:pPr>
        <w:rPr>
          <w:b w:val="0"/>
        </w:rPr>
      </w:pPr>
      <w:r w:rsidRPr="001B2BFD">
        <w:t>PLEASE TAKE SPECIAL NOTE OF THE FOLLOWING REQUIREMENTS OUTLINED IN PRM</w:t>
      </w:r>
      <w:r w:rsidR="00490019" w:rsidRPr="001B2BFD">
        <w:t xml:space="preserve">’s </w:t>
      </w:r>
      <w:r w:rsidRPr="001B2BFD">
        <w:t>NGO GUIDELINES:</w:t>
      </w:r>
    </w:p>
    <w:p w:rsidR="00DF7AA9" w:rsidRPr="001B2BFD" w:rsidRDefault="00DF7AA9" w:rsidP="004354EE">
      <w:pPr>
        <w:rPr>
          <w:b w:val="0"/>
        </w:rPr>
      </w:pPr>
    </w:p>
    <w:p w:rsidR="00DF7AA9" w:rsidRPr="001B2BFD" w:rsidRDefault="00DF7AA9" w:rsidP="00DF7AA9">
      <w:pPr>
        <w:rPr>
          <w:color w:val="000000"/>
        </w:rPr>
      </w:pPr>
      <w:r w:rsidRPr="001B2BFD">
        <w:rPr>
          <w:b w:val="0"/>
        </w:rPr>
        <w:t xml:space="preserve">This announcement is designed to accompany </w:t>
      </w:r>
      <w:r w:rsidR="005A2EEB" w:rsidRPr="00514F89">
        <w:rPr>
          <w:b w:val="0"/>
          <w:bCs/>
        </w:rPr>
        <w:t xml:space="preserve">PRM’s </w:t>
      </w:r>
      <w:hyperlink r:id="rId15" w:history="1">
        <w:r w:rsidR="005A2EEB" w:rsidRPr="00514F89">
          <w:rPr>
            <w:rStyle w:val="Hyperlink"/>
            <w:b w:val="0"/>
            <w:bCs/>
          </w:rPr>
          <w:t>General NGO Guidelines</w:t>
        </w:r>
      </w:hyperlink>
      <w:r w:rsidRPr="001B2BFD">
        <w:rPr>
          <w:b w:val="0"/>
        </w:rPr>
        <w:t xml:space="preserve">, which contain additional administrative information and explain in detail PRM’s NGO funding strategy and priorities.  Please use both the </w:t>
      </w:r>
      <w:r w:rsidR="005A2EEB" w:rsidRPr="00514F89">
        <w:rPr>
          <w:b w:val="0"/>
          <w:bCs/>
        </w:rPr>
        <w:t>General NGO Guidelines</w:t>
      </w:r>
      <w:r w:rsidRPr="001B2BFD">
        <w:rPr>
          <w:b w:val="0"/>
          <w:bCs/>
        </w:rPr>
        <w:t xml:space="preserve"> </w:t>
      </w:r>
      <w:r w:rsidRPr="001B2BFD">
        <w:rPr>
          <w:b w:val="0"/>
        </w:rPr>
        <w:t xml:space="preserve">and this announcement to ensure that the proposed activities are in line with PRM’s priorities and that your proposal submission is in full compliance with PRM requirements.  Proposal submissions that do not meet all of the requirements outlined in these guidelines will not be considered.  PRM recommends using the proposal and budget templates that are available upon email </w:t>
      </w:r>
      <w:r w:rsidRPr="001B2BFD">
        <w:rPr>
          <w:b w:val="0"/>
          <w:color w:val="000000"/>
        </w:rPr>
        <w:t xml:space="preserve">request from </w:t>
      </w:r>
      <w:hyperlink r:id="rId16" w:history="1">
        <w:r w:rsidR="00804FB7">
          <w:rPr>
            <w:rStyle w:val="Hyperlink"/>
            <w:b w:val="0"/>
            <w:bCs/>
          </w:rPr>
          <w:t>PRM’</w:t>
        </w:r>
        <w:r w:rsidRPr="001B2BFD">
          <w:rPr>
            <w:rStyle w:val="Hyperlink"/>
            <w:b w:val="0"/>
            <w:bCs/>
          </w:rPr>
          <w:t>s NGO Coordinator</w:t>
        </w:r>
      </w:hyperlink>
      <w:r w:rsidRPr="00804FB7">
        <w:rPr>
          <w:rStyle w:val="Strong"/>
          <w:color w:val="000000"/>
        </w:rPr>
        <w:t>.</w:t>
      </w:r>
      <w:r w:rsidRPr="001B2BFD">
        <w:rPr>
          <w:rStyle w:val="Strong"/>
          <w:b/>
          <w:color w:val="000000"/>
        </w:rPr>
        <w:t xml:space="preserve">  </w:t>
      </w:r>
      <w:r w:rsidRPr="001B2BFD">
        <w:rPr>
          <w:b w:val="0"/>
          <w:color w:val="000000"/>
        </w:rPr>
        <w:t xml:space="preserve">Please send an email, with the phrase “PRM NGO templates” in the subject line, to </w:t>
      </w:r>
      <w:r w:rsidR="004163DB" w:rsidRPr="004163DB">
        <w:t>PRM’s NGO Coordinator</w:t>
      </w:r>
      <w:r w:rsidRPr="00804FB7">
        <w:rPr>
          <w:rStyle w:val="Strong"/>
          <w:color w:val="000000"/>
        </w:rPr>
        <w:t>.</w:t>
      </w:r>
    </w:p>
    <w:p w:rsidR="00937E45" w:rsidRPr="001B2BFD" w:rsidRDefault="00937E45" w:rsidP="00937E45">
      <w:pPr>
        <w:pStyle w:val="ListParagraph"/>
      </w:pPr>
    </w:p>
    <w:p w:rsidR="00591CDF" w:rsidRPr="001B2BFD" w:rsidRDefault="00591CDF" w:rsidP="00591CDF">
      <w:pPr>
        <w:pStyle w:val="ListParagraph"/>
      </w:pPr>
    </w:p>
    <w:p w:rsidR="00962AC5" w:rsidRPr="001B2BFD" w:rsidRDefault="00150B24" w:rsidP="00962AC5">
      <w:pPr>
        <w:pStyle w:val="ListParagraph"/>
        <w:numPr>
          <w:ilvl w:val="0"/>
          <w:numId w:val="30"/>
        </w:numPr>
      </w:pPr>
      <w:r>
        <w:rPr>
          <w:b w:val="0"/>
        </w:rPr>
        <w:t>F</w:t>
      </w:r>
      <w:r w:rsidRPr="00361E75">
        <w:rPr>
          <w:b w:val="0"/>
        </w:rPr>
        <w:t xml:space="preserve">ocus on </w:t>
      </w:r>
      <w:r>
        <w:rPr>
          <w:b w:val="0"/>
        </w:rPr>
        <w:t>outcome</w:t>
      </w:r>
      <w:r w:rsidRPr="00361E75">
        <w:rPr>
          <w:b w:val="0"/>
        </w:rPr>
        <w:t xml:space="preserve"> </w:t>
      </w:r>
      <w:r>
        <w:rPr>
          <w:b w:val="0"/>
        </w:rPr>
        <w:t xml:space="preserve">or impact </w:t>
      </w:r>
      <w:r w:rsidRPr="00361E75">
        <w:rPr>
          <w:b w:val="0"/>
        </w:rPr>
        <w:t xml:space="preserve">indicators as much as possible.  At a minimum, each objective should have one </w:t>
      </w:r>
      <w:r>
        <w:rPr>
          <w:b w:val="0"/>
        </w:rPr>
        <w:t>outcome</w:t>
      </w:r>
      <w:r w:rsidRPr="00361E75">
        <w:rPr>
          <w:b w:val="0"/>
        </w:rPr>
        <w:t xml:space="preserve"> </w:t>
      </w:r>
      <w:r>
        <w:rPr>
          <w:b w:val="0"/>
        </w:rPr>
        <w:t xml:space="preserve">or impact </w:t>
      </w:r>
      <w:r w:rsidRPr="00361E75">
        <w:rPr>
          <w:b w:val="0"/>
        </w:rPr>
        <w:t>indicator</w:t>
      </w:r>
      <w:r>
        <w:rPr>
          <w:b w:val="0"/>
        </w:rPr>
        <w:t xml:space="preserve">.  </w:t>
      </w:r>
      <w:r w:rsidR="00591CDF" w:rsidRPr="001B2BFD">
        <w:rPr>
          <w:b w:val="0"/>
        </w:rPr>
        <w:t>PRM will not fund reintegration projects that require a period of time at the beginning of the project for community assessments or establishment of baselines.</w:t>
      </w:r>
      <w:r w:rsidR="00591CDF" w:rsidRPr="001B2BFD">
        <w:t xml:space="preserve">  These activities must already have occurred and be incorp</w:t>
      </w:r>
      <w:r w:rsidR="00804FB7">
        <w:t>orated into proposed indicators,</w:t>
      </w:r>
      <w:r w:rsidR="00591CDF" w:rsidRPr="001B2BFD">
        <w:t xml:space="preserve"> and baselines should be provided to the greatest extent possible.</w:t>
      </w:r>
    </w:p>
    <w:p w:rsidR="00235071" w:rsidRPr="001B2BFD" w:rsidRDefault="00235071" w:rsidP="00235071">
      <w:pPr>
        <w:pStyle w:val="ListParagraph"/>
      </w:pPr>
    </w:p>
    <w:p w:rsidR="00235071" w:rsidRPr="001B2BFD" w:rsidRDefault="00313E78" w:rsidP="00962AC5">
      <w:pPr>
        <w:pStyle w:val="ListParagraph"/>
        <w:numPr>
          <w:ilvl w:val="0"/>
          <w:numId w:val="30"/>
        </w:numPr>
      </w:pPr>
      <w:r w:rsidRPr="001B2BFD">
        <w:rPr>
          <w:b w:val="0"/>
        </w:rPr>
        <w:t xml:space="preserve">To increase PRM’s ability to track the impact of PRM funding, include specific information on locations of projects and beneficiaries.  </w:t>
      </w:r>
      <w:r w:rsidR="00235071" w:rsidRPr="001B2BFD">
        <w:rPr>
          <w:b w:val="0"/>
        </w:rPr>
        <w:t xml:space="preserve">Any project involving the building or maintenance of physical infrastructure must include coordinates of site locations (place name, P-Code, latitude and longitude coordinates).  </w:t>
      </w:r>
    </w:p>
    <w:p w:rsidR="00962AC5" w:rsidRPr="001B2BFD" w:rsidRDefault="00962AC5" w:rsidP="00962AC5">
      <w:pPr>
        <w:pStyle w:val="ListParagraph"/>
      </w:pPr>
    </w:p>
    <w:p w:rsidR="00FD49F1" w:rsidRPr="001B2BFD" w:rsidRDefault="00962AC5" w:rsidP="00235071">
      <w:pPr>
        <w:pStyle w:val="ListParagraph"/>
        <w:numPr>
          <w:ilvl w:val="0"/>
          <w:numId w:val="30"/>
        </w:numPr>
      </w:pPr>
      <w:r w:rsidRPr="001B2BFD">
        <w:rPr>
          <w:b w:val="0"/>
        </w:rPr>
        <w:t xml:space="preserve">Budget must include a specific breakdown of funds being provided by UNHCR, other USG agencies, other donors, and your own organization.  PRM </w:t>
      </w:r>
      <w:r w:rsidR="00052A7B" w:rsidRPr="001B2BFD">
        <w:rPr>
          <w:b w:val="0"/>
        </w:rPr>
        <w:t>strongly encourages</w:t>
      </w:r>
      <w:r w:rsidRPr="001B2BFD">
        <w:rPr>
          <w:b w:val="0"/>
        </w:rPr>
        <w:t xml:space="preserve"> multi-lateral support for humanitarian programs.  </w:t>
      </w:r>
    </w:p>
    <w:p w:rsidR="00937E45" w:rsidRPr="001B2BFD" w:rsidRDefault="00937E45" w:rsidP="00937E45"/>
    <w:p w:rsidR="00937E45" w:rsidRDefault="00937E45" w:rsidP="00937E45">
      <w:pPr>
        <w:pStyle w:val="ListParagraph"/>
        <w:numPr>
          <w:ilvl w:val="0"/>
          <w:numId w:val="30"/>
        </w:numPr>
        <w:rPr>
          <w:b w:val="0"/>
        </w:rPr>
      </w:pPr>
      <w:r w:rsidRPr="001B2BFD">
        <w:rPr>
          <w:b w:val="0"/>
        </w:rPr>
        <w:t xml:space="preserve">Organizations that received PRM funding in </w:t>
      </w:r>
      <w:r w:rsidR="00081BB1">
        <w:rPr>
          <w:b w:val="0"/>
        </w:rPr>
        <w:t>FY 2010</w:t>
      </w:r>
      <w:r w:rsidR="00591CDF" w:rsidRPr="001B2BFD">
        <w:rPr>
          <w:b w:val="0"/>
        </w:rPr>
        <w:t xml:space="preserve"> </w:t>
      </w:r>
      <w:r w:rsidRPr="001B2BFD">
        <w:rPr>
          <w:b w:val="0"/>
        </w:rPr>
        <w:t>for activities that are being proposed for funding under this announcement must include the most recent quarterly progress report against indicators outlined in the cooperative agreement.  If an organization’s last quarterly report was submitted more than six weeks prior to the submission of a proposal in response to this funding announcement, the organization must include, with its most recent quarterly report, updates that</w:t>
      </w:r>
      <w:r w:rsidR="00804FB7">
        <w:rPr>
          <w:b w:val="0"/>
        </w:rPr>
        <w:t xml:space="preserve"> show any significant progress </w:t>
      </w:r>
      <w:r w:rsidRPr="001B2BFD">
        <w:rPr>
          <w:b w:val="0"/>
        </w:rPr>
        <w:t xml:space="preserve">made on objectives since the last report.  </w:t>
      </w:r>
    </w:p>
    <w:p w:rsidR="005043D1" w:rsidRDefault="005043D1">
      <w:pPr>
        <w:pStyle w:val="ListParagraph"/>
        <w:rPr>
          <w:b w:val="0"/>
        </w:rPr>
      </w:pPr>
    </w:p>
    <w:p w:rsidR="00872360" w:rsidRPr="001B2BFD" w:rsidRDefault="00872360" w:rsidP="00872360">
      <w:pPr>
        <w:pStyle w:val="ListParagraph"/>
        <w:numPr>
          <w:ilvl w:val="0"/>
          <w:numId w:val="30"/>
        </w:numPr>
      </w:pPr>
      <w:r w:rsidRPr="001B2BFD">
        <w:rPr>
          <w:b w:val="0"/>
        </w:rPr>
        <w:t xml:space="preserve">Proposals should outline how the NGO will acknowledge PRM funding.  </w:t>
      </w:r>
    </w:p>
    <w:p w:rsidR="005043D1" w:rsidRDefault="005043D1">
      <w:pPr>
        <w:rPr>
          <w:b w:val="0"/>
        </w:rPr>
      </w:pPr>
    </w:p>
    <w:p w:rsidR="00361E75" w:rsidRPr="001B2BFD" w:rsidRDefault="00361E75"/>
    <w:p w:rsidR="00FD49F1" w:rsidRPr="001B2BFD" w:rsidRDefault="00C61F18">
      <w:pPr>
        <w:rPr>
          <w:rStyle w:val="Strong"/>
          <w:b/>
          <w:color w:val="000000"/>
        </w:rPr>
      </w:pPr>
      <w:r w:rsidRPr="001B2BFD">
        <w:rPr>
          <w:rStyle w:val="Strong"/>
          <w:b/>
          <w:color w:val="000000"/>
        </w:rPr>
        <w:t xml:space="preserve">Reports and Reporting Requirements:  </w:t>
      </w:r>
    </w:p>
    <w:p w:rsidR="00EC72A4" w:rsidRPr="001B2BFD" w:rsidRDefault="00EC72A4">
      <w:pPr>
        <w:rPr>
          <w:rStyle w:val="Strong"/>
          <w:b/>
          <w:bCs w:val="0"/>
          <w:color w:val="000000"/>
        </w:rPr>
      </w:pPr>
    </w:p>
    <w:p w:rsidR="00FD49F1" w:rsidRPr="001B2BFD" w:rsidRDefault="00C61F18">
      <w:pPr>
        <w:rPr>
          <w:rStyle w:val="Strong"/>
          <w:b/>
          <w:bCs w:val="0"/>
          <w:color w:val="000000"/>
        </w:rPr>
      </w:pPr>
      <w:r w:rsidRPr="001B2BFD">
        <w:rPr>
          <w:rStyle w:val="Strong"/>
          <w:b/>
          <w:bCs w:val="0"/>
          <w:color w:val="000000"/>
        </w:rPr>
        <w:t>Program reporting</w:t>
      </w:r>
      <w:r w:rsidRPr="00804FB7">
        <w:rPr>
          <w:rStyle w:val="Strong"/>
          <w:b/>
          <w:bCs w:val="0"/>
          <w:color w:val="000000"/>
        </w:rPr>
        <w:t>:</w:t>
      </w:r>
      <w:r w:rsidRPr="001B2BFD">
        <w:rPr>
          <w:rStyle w:val="Strong"/>
          <w:b/>
          <w:bCs w:val="0"/>
          <w:color w:val="000000"/>
        </w:rPr>
        <w:t xml:space="preserve">  </w:t>
      </w:r>
      <w:r w:rsidRPr="001B2BFD">
        <w:rPr>
          <w:b w:val="0"/>
        </w:rPr>
        <w:t xml:space="preserve">PRM requires </w:t>
      </w:r>
      <w:r w:rsidR="00C869AE" w:rsidRPr="001B2BFD">
        <w:rPr>
          <w:b w:val="0"/>
        </w:rPr>
        <w:t xml:space="preserve">quarterly and final </w:t>
      </w:r>
      <w:r w:rsidRPr="001B2BFD">
        <w:rPr>
          <w:b w:val="0"/>
        </w:rPr>
        <w:t xml:space="preserve">program reports describing and analyzing the results of activities undertaken during the validity period of the agreement. </w:t>
      </w:r>
      <w:r w:rsidR="00804FB7">
        <w:rPr>
          <w:b w:val="0"/>
        </w:rPr>
        <w:t xml:space="preserve"> </w:t>
      </w:r>
      <w:r w:rsidRPr="001B2BFD">
        <w:rPr>
          <w:b w:val="0"/>
          <w:color w:val="000000"/>
        </w:rPr>
        <w:t>It is highly suggested that NGOs re</w:t>
      </w:r>
      <w:r w:rsidR="00804FB7">
        <w:rPr>
          <w:b w:val="0"/>
          <w:color w:val="000000"/>
        </w:rPr>
        <w:t>ceiving PRM funding use the PRM-</w:t>
      </w:r>
      <w:r w:rsidRPr="001B2BFD">
        <w:rPr>
          <w:b w:val="0"/>
          <w:color w:val="000000"/>
        </w:rPr>
        <w:t xml:space="preserve">recommended program report template. </w:t>
      </w:r>
      <w:r w:rsidR="00804FB7">
        <w:rPr>
          <w:b w:val="0"/>
          <w:color w:val="000000"/>
        </w:rPr>
        <w:t xml:space="preserve"> </w:t>
      </w:r>
      <w:r w:rsidRPr="001B2BFD">
        <w:rPr>
          <w:b w:val="0"/>
          <w:color w:val="000000"/>
        </w:rPr>
        <w:t xml:space="preserve">To request </w:t>
      </w:r>
      <w:r w:rsidR="00DA18E3" w:rsidRPr="001B2BFD">
        <w:rPr>
          <w:b w:val="0"/>
          <w:color w:val="000000"/>
        </w:rPr>
        <w:t>this</w:t>
      </w:r>
      <w:r w:rsidRPr="001B2BFD">
        <w:rPr>
          <w:b w:val="0"/>
          <w:color w:val="000000"/>
        </w:rPr>
        <w:t xml:space="preserve"> template</w:t>
      </w:r>
      <w:r w:rsidR="00EC72A4" w:rsidRPr="001B2BFD">
        <w:rPr>
          <w:b w:val="0"/>
          <w:color w:val="000000"/>
        </w:rPr>
        <w:t>, send an email</w:t>
      </w:r>
      <w:r w:rsidRPr="001B2BFD">
        <w:rPr>
          <w:b w:val="0"/>
          <w:color w:val="000000"/>
        </w:rPr>
        <w:t xml:space="preserve"> with the phrase “PRM NGO templates” in the subject</w:t>
      </w:r>
      <w:r w:rsidR="00EC72A4" w:rsidRPr="001B2BFD">
        <w:rPr>
          <w:b w:val="0"/>
          <w:color w:val="000000"/>
        </w:rPr>
        <w:t xml:space="preserve"> line</w:t>
      </w:r>
      <w:r w:rsidRPr="001B2BFD">
        <w:rPr>
          <w:b w:val="0"/>
          <w:color w:val="000000"/>
        </w:rPr>
        <w:t xml:space="preserve"> to </w:t>
      </w:r>
      <w:hyperlink r:id="rId17" w:history="1">
        <w:r w:rsidR="00804FB7">
          <w:rPr>
            <w:rStyle w:val="Hyperlink"/>
            <w:b w:val="0"/>
            <w:bCs/>
          </w:rPr>
          <w:t>PRM’</w:t>
        </w:r>
        <w:r w:rsidRPr="001B2BFD">
          <w:rPr>
            <w:rStyle w:val="Hyperlink"/>
            <w:b w:val="0"/>
            <w:bCs/>
          </w:rPr>
          <w:t>s NGO Coordinator</w:t>
        </w:r>
      </w:hyperlink>
      <w:r w:rsidRPr="00804FB7">
        <w:rPr>
          <w:rStyle w:val="Strong"/>
          <w:color w:val="000000"/>
        </w:rPr>
        <w:t>.</w:t>
      </w:r>
    </w:p>
    <w:p w:rsidR="00FD49F1" w:rsidRPr="001B2BFD" w:rsidRDefault="00FD49F1">
      <w:pPr>
        <w:rPr>
          <w:rStyle w:val="Strong"/>
          <w:b/>
          <w:bCs w:val="0"/>
          <w:color w:val="000000"/>
        </w:rPr>
      </w:pPr>
    </w:p>
    <w:p w:rsidR="00FD49F1" w:rsidRPr="001B2BFD" w:rsidRDefault="00C61F18">
      <w:r w:rsidRPr="001B2BFD">
        <w:rPr>
          <w:rStyle w:val="Strong"/>
          <w:b/>
          <w:color w:val="000000"/>
        </w:rPr>
        <w:t>Financial Reports:</w:t>
      </w:r>
      <w:r w:rsidRPr="001B2BFD">
        <w:rPr>
          <w:rStyle w:val="Strong"/>
          <w:color w:val="000000"/>
        </w:rPr>
        <w:t xml:space="preserve"> </w:t>
      </w:r>
      <w:r w:rsidR="00804FB7">
        <w:rPr>
          <w:rStyle w:val="Strong"/>
          <w:color w:val="000000"/>
        </w:rPr>
        <w:t xml:space="preserve"> </w:t>
      </w:r>
      <w:r w:rsidRPr="001B2BFD">
        <w:rPr>
          <w:b w:val="0"/>
        </w:rPr>
        <w:t>Financial reports are required within thirty (30) days following the end of each calendar year quarter during the validity period of the agreement; a final financial report covering the entire period of the agreement is required within ninety (90) days after the expiration date of the agreement.</w:t>
      </w:r>
      <w:r w:rsidRPr="001B2BFD">
        <w:t xml:space="preserve"> </w:t>
      </w:r>
    </w:p>
    <w:p w:rsidR="00EC72A4" w:rsidRPr="001B2BFD" w:rsidRDefault="00EC72A4"/>
    <w:p w:rsidR="00FD49F1" w:rsidRPr="001B2BFD" w:rsidRDefault="00C61F18">
      <w:pPr>
        <w:rPr>
          <w:b w:val="0"/>
        </w:rPr>
      </w:pPr>
      <w:r w:rsidRPr="001B2BFD">
        <w:rPr>
          <w:b w:val="0"/>
        </w:rPr>
        <w:t>For more details regarding PRM’s reporting requirements please see</w:t>
      </w:r>
      <w:r w:rsidR="00804FB7">
        <w:rPr>
          <w:b w:val="0"/>
        </w:rPr>
        <w:t xml:space="preserve"> </w:t>
      </w:r>
      <w:r w:rsidR="000D34F8" w:rsidRPr="00514F89">
        <w:rPr>
          <w:b w:val="0"/>
          <w:bCs/>
        </w:rPr>
        <w:t xml:space="preserve">PRM’s </w:t>
      </w:r>
      <w:hyperlink r:id="rId18" w:history="1">
        <w:r w:rsidR="000D34F8" w:rsidRPr="00514F89">
          <w:rPr>
            <w:rStyle w:val="Hyperlink"/>
            <w:b w:val="0"/>
            <w:bCs/>
          </w:rPr>
          <w:t>General NGO Guidelines</w:t>
        </w:r>
      </w:hyperlink>
      <w:r w:rsidRPr="001B2BFD">
        <w:rPr>
          <w:b w:val="0"/>
        </w:rPr>
        <w:t>.</w:t>
      </w:r>
    </w:p>
    <w:p w:rsidR="00C869AE" w:rsidRPr="001B2BFD" w:rsidRDefault="00C869AE" w:rsidP="004354EE"/>
    <w:p w:rsidR="00F17944" w:rsidRPr="001B2BFD" w:rsidRDefault="0042306E">
      <w:pPr>
        <w:rPr>
          <w:color w:val="000000"/>
        </w:rPr>
      </w:pPr>
      <w:r w:rsidRPr="001B2BFD">
        <w:rPr>
          <w:color w:val="000000"/>
        </w:rPr>
        <w:t>Proposal Review Process</w:t>
      </w:r>
      <w:r w:rsidR="00F17944" w:rsidRPr="001B2BFD">
        <w:rPr>
          <w:color w:val="000000"/>
        </w:rPr>
        <w:t>:</w:t>
      </w:r>
    </w:p>
    <w:p w:rsidR="00FD49F1" w:rsidRPr="001B2BFD" w:rsidRDefault="0042306E">
      <w:pPr>
        <w:rPr>
          <w:b w:val="0"/>
        </w:rPr>
      </w:pPr>
      <w:r w:rsidRPr="001B2BFD">
        <w:rPr>
          <w:color w:val="000000"/>
        </w:rPr>
        <w:br/>
      </w:r>
      <w:r w:rsidR="00DF46DA" w:rsidRPr="001B2BFD">
        <w:rPr>
          <w:b w:val="0"/>
        </w:rPr>
        <w:t>PRM</w:t>
      </w:r>
      <w:r w:rsidR="00B47071" w:rsidRPr="001B2BFD">
        <w:rPr>
          <w:b w:val="0"/>
        </w:rPr>
        <w:t xml:space="preserve"> </w:t>
      </w:r>
      <w:r w:rsidR="00074B65" w:rsidRPr="001B2BFD">
        <w:rPr>
          <w:b w:val="0"/>
        </w:rPr>
        <w:t xml:space="preserve">will </w:t>
      </w:r>
      <w:r w:rsidR="00B47071" w:rsidRPr="001B2BFD">
        <w:rPr>
          <w:b w:val="0"/>
        </w:rPr>
        <w:t xml:space="preserve">conduct </w:t>
      </w:r>
      <w:r w:rsidR="00074B65" w:rsidRPr="001B2BFD">
        <w:rPr>
          <w:b w:val="0"/>
        </w:rPr>
        <w:t xml:space="preserve">a </w:t>
      </w:r>
      <w:r w:rsidR="00B47071" w:rsidRPr="001B2BFD">
        <w:rPr>
          <w:b w:val="0"/>
        </w:rPr>
        <w:t xml:space="preserve">formal competitive review of all proposals </w:t>
      </w:r>
      <w:r w:rsidR="00074B65" w:rsidRPr="001B2BFD">
        <w:rPr>
          <w:b w:val="0"/>
        </w:rPr>
        <w:t>submitted in response to this funding announcement</w:t>
      </w:r>
      <w:r w:rsidR="00B47071" w:rsidRPr="001B2BFD">
        <w:rPr>
          <w:b w:val="0"/>
        </w:rPr>
        <w:t xml:space="preserve">.  </w:t>
      </w:r>
      <w:r w:rsidR="00074B65" w:rsidRPr="001B2BFD">
        <w:rPr>
          <w:b w:val="0"/>
        </w:rPr>
        <w:t xml:space="preserve">A review panel will </w:t>
      </w:r>
      <w:r w:rsidR="00B47071" w:rsidRPr="001B2BFD">
        <w:rPr>
          <w:b w:val="0"/>
        </w:rPr>
        <w:t>evaluate submissions based on the above-referenced proposal evaluation criteria and PRM priorities in the context of available funding.</w:t>
      </w:r>
    </w:p>
    <w:p w:rsidR="00DF46DA" w:rsidRPr="001B2BFD" w:rsidRDefault="00DF46DA" w:rsidP="004354EE">
      <w:pPr>
        <w:rPr>
          <w:b w:val="0"/>
        </w:rPr>
      </w:pPr>
    </w:p>
    <w:p w:rsidR="00DF46DA" w:rsidRPr="001B2BFD" w:rsidRDefault="00F67603" w:rsidP="004354EE">
      <w:pPr>
        <w:rPr>
          <w:b w:val="0"/>
        </w:rPr>
      </w:pPr>
      <w:r w:rsidRPr="001B2BFD">
        <w:rPr>
          <w:b w:val="0"/>
        </w:rPr>
        <w:t xml:space="preserve">PRM may request revised proposals and/or budgets based on feedback from the panel.  PRM will </w:t>
      </w:r>
      <w:r>
        <w:rPr>
          <w:b w:val="0"/>
        </w:rPr>
        <w:t>provide</w:t>
      </w:r>
      <w:r w:rsidRPr="001B2BFD">
        <w:rPr>
          <w:b w:val="0"/>
        </w:rPr>
        <w:t xml:space="preserve"> formal notifications to NGOs of final decisions taken by Bureau management.</w:t>
      </w:r>
    </w:p>
    <w:p w:rsidR="000F64CE" w:rsidRPr="001B2BFD" w:rsidRDefault="000F64CE" w:rsidP="004354EE"/>
    <w:p w:rsidR="006C218D" w:rsidRPr="001B2BFD" w:rsidRDefault="0042306E" w:rsidP="004354EE">
      <w:r w:rsidRPr="001B2BFD">
        <w:t>PRM Points of Contact</w:t>
      </w:r>
      <w:r w:rsidR="006C218D" w:rsidRPr="001B2BFD">
        <w:t>:</w:t>
      </w:r>
    </w:p>
    <w:p w:rsidR="00F17944" w:rsidRPr="001B2BFD" w:rsidRDefault="00F17944" w:rsidP="004354EE"/>
    <w:p w:rsidR="00FD49F1" w:rsidRPr="001B2BFD" w:rsidRDefault="006C218D" w:rsidP="00F17944">
      <w:pPr>
        <w:pStyle w:val="BodyText3"/>
        <w:spacing w:after="0"/>
        <w:rPr>
          <w:b w:val="0"/>
          <w:iCs/>
          <w:color w:val="000000"/>
          <w:sz w:val="28"/>
          <w:szCs w:val="28"/>
        </w:rPr>
      </w:pPr>
      <w:r w:rsidRPr="001B2BFD">
        <w:rPr>
          <w:b w:val="0"/>
          <w:sz w:val="28"/>
          <w:szCs w:val="28"/>
        </w:rPr>
        <w:t xml:space="preserve">Should NGOs have technical questions related to this announcement, they should contact the PRM staff listed below prior to proposal submission.  </w:t>
      </w:r>
      <w:r w:rsidR="00697C77" w:rsidRPr="001B2BFD">
        <w:rPr>
          <w:b w:val="0"/>
          <w:i/>
          <w:iCs/>
          <w:color w:val="000000"/>
          <w:sz w:val="28"/>
          <w:szCs w:val="28"/>
        </w:rPr>
        <w:t xml:space="preserve">(Note: </w:t>
      </w:r>
      <w:r w:rsidR="00F17944" w:rsidRPr="001B2BFD">
        <w:rPr>
          <w:b w:val="0"/>
          <w:i/>
          <w:iCs/>
          <w:color w:val="000000"/>
          <w:sz w:val="28"/>
          <w:szCs w:val="28"/>
        </w:rPr>
        <w:t>Responses</w:t>
      </w:r>
      <w:r w:rsidR="00697C77" w:rsidRPr="001B2BFD">
        <w:rPr>
          <w:b w:val="0"/>
          <w:i/>
          <w:iCs/>
          <w:color w:val="000000"/>
          <w:sz w:val="28"/>
          <w:szCs w:val="28"/>
        </w:rPr>
        <w:t xml:space="preserve"> to technical questions from PRM do not indicate a commitment to fund the program discussed.)</w:t>
      </w:r>
    </w:p>
    <w:p w:rsidR="00FD49F1" w:rsidRPr="001B2BFD" w:rsidRDefault="00FD49F1" w:rsidP="00F17944">
      <w:pPr>
        <w:pStyle w:val="BodyText3"/>
        <w:spacing w:after="0"/>
        <w:rPr>
          <w:b w:val="0"/>
          <w:sz w:val="28"/>
          <w:szCs w:val="28"/>
        </w:rPr>
      </w:pPr>
    </w:p>
    <w:p w:rsidR="00591CDF" w:rsidRDefault="00591CDF" w:rsidP="00DC3B3A">
      <w:pPr>
        <w:pStyle w:val="BodyText3"/>
        <w:spacing w:after="0"/>
        <w:ind w:left="720"/>
        <w:rPr>
          <w:b w:val="0"/>
          <w:sz w:val="28"/>
          <w:szCs w:val="28"/>
        </w:rPr>
      </w:pPr>
      <w:r w:rsidRPr="001B2BFD">
        <w:rPr>
          <w:b w:val="0"/>
          <w:sz w:val="28"/>
          <w:szCs w:val="28"/>
        </w:rPr>
        <w:t xml:space="preserve">PRM Program Officer </w:t>
      </w:r>
      <w:r w:rsidR="0001187F">
        <w:rPr>
          <w:b w:val="0"/>
          <w:sz w:val="28"/>
          <w:szCs w:val="28"/>
        </w:rPr>
        <w:t>Margo Huennekens</w:t>
      </w:r>
      <w:r w:rsidRPr="001B2BFD">
        <w:rPr>
          <w:sz w:val="28"/>
          <w:szCs w:val="28"/>
        </w:rPr>
        <w:t xml:space="preserve"> (</w:t>
      </w:r>
      <w:hyperlink r:id="rId19" w:history="1">
        <w:r w:rsidR="0001187F" w:rsidRPr="001E4720">
          <w:rPr>
            <w:rStyle w:val="Hyperlink"/>
            <w:sz w:val="28"/>
            <w:szCs w:val="28"/>
          </w:rPr>
          <w:t>HuennekensMM@state.gov</w:t>
        </w:r>
      </w:hyperlink>
      <w:r w:rsidR="0001187F">
        <w:rPr>
          <w:sz w:val="28"/>
          <w:szCs w:val="28"/>
        </w:rPr>
        <w:t xml:space="preserve"> or 202-453-9383</w:t>
      </w:r>
      <w:r w:rsidRPr="001B2BFD">
        <w:rPr>
          <w:sz w:val="28"/>
          <w:szCs w:val="28"/>
        </w:rPr>
        <w:t xml:space="preserve">) </w:t>
      </w:r>
      <w:r w:rsidRPr="0001187F">
        <w:rPr>
          <w:b w:val="0"/>
          <w:sz w:val="28"/>
          <w:szCs w:val="28"/>
        </w:rPr>
        <w:t>in Washington, DC; or</w:t>
      </w:r>
    </w:p>
    <w:p w:rsidR="00081BB1" w:rsidRDefault="00081BB1" w:rsidP="00DC3B3A">
      <w:pPr>
        <w:pStyle w:val="BodyText3"/>
        <w:spacing w:after="0"/>
        <w:ind w:left="720"/>
        <w:rPr>
          <w:b w:val="0"/>
          <w:sz w:val="28"/>
          <w:szCs w:val="28"/>
        </w:rPr>
      </w:pPr>
    </w:p>
    <w:p w:rsidR="00081BB1" w:rsidRPr="00081BB1" w:rsidRDefault="00081BB1" w:rsidP="00DC3B3A">
      <w:pPr>
        <w:pStyle w:val="BodyText3"/>
        <w:spacing w:after="0"/>
        <w:ind w:left="720"/>
        <w:rPr>
          <w:b w:val="0"/>
          <w:sz w:val="28"/>
          <w:szCs w:val="28"/>
        </w:rPr>
      </w:pPr>
      <w:r>
        <w:rPr>
          <w:b w:val="0"/>
          <w:sz w:val="28"/>
          <w:szCs w:val="28"/>
        </w:rPr>
        <w:t>PRM Program Officer Chris Upchurch (</w:t>
      </w:r>
      <w:hyperlink r:id="rId20" w:history="1">
        <w:r w:rsidRPr="002C3B86">
          <w:rPr>
            <w:rStyle w:val="Hyperlink"/>
            <w:sz w:val="28"/>
            <w:szCs w:val="28"/>
          </w:rPr>
          <w:t>UpchurchCM@state.gov</w:t>
        </w:r>
      </w:hyperlink>
      <w:r>
        <w:rPr>
          <w:sz w:val="28"/>
          <w:szCs w:val="28"/>
        </w:rPr>
        <w:t xml:space="preserve"> or 202-453-9384) </w:t>
      </w:r>
      <w:r>
        <w:rPr>
          <w:b w:val="0"/>
          <w:sz w:val="28"/>
          <w:szCs w:val="28"/>
        </w:rPr>
        <w:t>in Washington, DC; or</w:t>
      </w:r>
    </w:p>
    <w:p w:rsidR="00591CDF" w:rsidRPr="001B2BFD" w:rsidRDefault="00591CDF" w:rsidP="00DC3B3A">
      <w:pPr>
        <w:pStyle w:val="BodyText3"/>
        <w:spacing w:after="0"/>
        <w:ind w:left="720"/>
        <w:rPr>
          <w:sz w:val="28"/>
          <w:szCs w:val="28"/>
        </w:rPr>
      </w:pPr>
    </w:p>
    <w:p w:rsidR="00591CDF" w:rsidRPr="001B2BFD" w:rsidRDefault="00591CDF" w:rsidP="00081BB1">
      <w:pPr>
        <w:pStyle w:val="BodyText3"/>
        <w:ind w:left="720"/>
      </w:pPr>
      <w:r w:rsidRPr="001B2BFD">
        <w:rPr>
          <w:b w:val="0"/>
          <w:sz w:val="28"/>
          <w:szCs w:val="28"/>
        </w:rPr>
        <w:t xml:space="preserve">Regional Refugee Coordinator for the Horn of Africa </w:t>
      </w:r>
      <w:r w:rsidR="00081BB1">
        <w:rPr>
          <w:b w:val="0"/>
          <w:sz w:val="28"/>
          <w:szCs w:val="28"/>
        </w:rPr>
        <w:t>Lubna Khan</w:t>
      </w:r>
      <w:r w:rsidRPr="001B2BFD">
        <w:rPr>
          <w:sz w:val="28"/>
          <w:szCs w:val="28"/>
        </w:rPr>
        <w:t xml:space="preserve"> (</w:t>
      </w:r>
      <w:hyperlink r:id="rId21" w:history="1">
        <w:r w:rsidR="00081BB1" w:rsidRPr="002C3B86">
          <w:rPr>
            <w:rStyle w:val="Hyperlink"/>
            <w:sz w:val="28"/>
            <w:szCs w:val="28"/>
          </w:rPr>
          <w:t>KhanL@state.gov</w:t>
        </w:r>
      </w:hyperlink>
      <w:r w:rsidRPr="001B2BFD">
        <w:rPr>
          <w:sz w:val="28"/>
          <w:szCs w:val="28"/>
        </w:rPr>
        <w:t xml:space="preserve">) </w:t>
      </w:r>
      <w:r w:rsidRPr="0001187F">
        <w:rPr>
          <w:b w:val="0"/>
          <w:sz w:val="28"/>
          <w:szCs w:val="28"/>
        </w:rPr>
        <w:t>in Addis Ababa, Ethiopia</w:t>
      </w:r>
    </w:p>
    <w:p w:rsidR="00FD49F1" w:rsidRPr="00FD4B85" w:rsidRDefault="00FD49F1" w:rsidP="00FD4B85">
      <w:pPr>
        <w:rPr>
          <w:sz w:val="16"/>
          <w:szCs w:val="16"/>
        </w:rPr>
      </w:pPr>
    </w:p>
    <w:sectPr w:rsidR="00FD49F1" w:rsidRPr="00FD4B85" w:rsidSect="008E0693">
      <w:pgSz w:w="12240" w:h="15840"/>
      <w:pgMar w:top="1152" w:right="1152" w:bottom="1080" w:left="1152"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Helv">
    <w:panose1 w:val="020B0604020202030204"/>
    <w:charset w:val="00"/>
    <w:family w:val="swiss"/>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DA6ABA94"/>
    <w:lvl w:ilvl="0">
      <w:numFmt w:val="bullet"/>
      <w:lvlText w:val="*"/>
      <w:lvlJc w:val="left"/>
    </w:lvl>
  </w:abstractNum>
  <w:abstractNum w:abstractNumId="1">
    <w:nsid w:val="03186856"/>
    <w:multiLevelType w:val="hybridMultilevel"/>
    <w:tmpl w:val="CB62E91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070C1138"/>
    <w:multiLevelType w:val="hybridMultilevel"/>
    <w:tmpl w:val="8A4E537C"/>
    <w:lvl w:ilvl="0" w:tplc="73A4BFDA">
      <w:start w:val="5"/>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B8E6C41"/>
    <w:multiLevelType w:val="hybridMultilevel"/>
    <w:tmpl w:val="9B6C0432"/>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144833B0"/>
    <w:multiLevelType w:val="hybridMultilevel"/>
    <w:tmpl w:val="2F1CAED4"/>
    <w:lvl w:ilvl="0" w:tplc="178A8004">
      <w:start w:val="1"/>
      <w:numFmt w:val="bullet"/>
      <w:lvlText w:val="-"/>
      <w:lvlJc w:val="left"/>
      <w:pPr>
        <w:tabs>
          <w:tab w:val="num" w:pos="720"/>
        </w:tabs>
        <w:ind w:left="720" w:hanging="360"/>
      </w:pPr>
      <w:rPr>
        <w:rFonts w:ascii="Times New Roman" w:eastAsia="Times New Roman" w:hAnsi="Times New Roman" w:cs="Times New Roman" w:hint="default"/>
      </w:rPr>
    </w:lvl>
    <w:lvl w:ilvl="1" w:tplc="4F305C7E">
      <w:start w:val="1"/>
      <w:numFmt w:val="bullet"/>
      <w:lvlText w:val="-"/>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14E41C2D"/>
    <w:multiLevelType w:val="hybridMultilevel"/>
    <w:tmpl w:val="3BACA16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1A707A2B"/>
    <w:multiLevelType w:val="hybridMultilevel"/>
    <w:tmpl w:val="316A2348"/>
    <w:lvl w:ilvl="0" w:tplc="147C305A">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F68015A"/>
    <w:multiLevelType w:val="multilevel"/>
    <w:tmpl w:val="F65E1F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20D04C2"/>
    <w:multiLevelType w:val="multilevel"/>
    <w:tmpl w:val="2F1CAED4"/>
    <w:lvl w:ilvl="0">
      <w:start w:val="1"/>
      <w:numFmt w:val="bullet"/>
      <w:lvlText w:val="-"/>
      <w:lvlJc w:val="left"/>
      <w:pPr>
        <w:tabs>
          <w:tab w:val="num" w:pos="720"/>
        </w:tabs>
        <w:ind w:left="720" w:hanging="360"/>
      </w:pPr>
      <w:rPr>
        <w:rFonts w:ascii="Times New Roman" w:eastAsia="Times New Roman" w:hAnsi="Times New Roman" w:cs="Times New Roman" w:hint="default"/>
      </w:rPr>
    </w:lvl>
    <w:lvl w:ilvl="1">
      <w:start w:val="1"/>
      <w:numFmt w:val="bullet"/>
      <w:lvlText w:val="-"/>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9">
    <w:nsid w:val="250F573D"/>
    <w:multiLevelType w:val="multilevel"/>
    <w:tmpl w:val="8478700E"/>
    <w:lvl w:ilvl="0">
      <w:start w:val="1"/>
      <w:numFmt w:val="bullet"/>
      <w:lvlText w:val="-"/>
      <w:lvlJc w:val="left"/>
      <w:pPr>
        <w:tabs>
          <w:tab w:val="num" w:pos="720"/>
        </w:tabs>
        <w:ind w:left="720" w:hanging="360"/>
      </w:pPr>
      <w:rPr>
        <w:rFonts w:ascii="Times New Roman" w:eastAsia="Times New Roman" w:hAnsi="Times New Roman" w:cs="Times New Roman"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
    <w:nsid w:val="253340B3"/>
    <w:multiLevelType w:val="hybridMultilevel"/>
    <w:tmpl w:val="C920697A"/>
    <w:lvl w:ilvl="0" w:tplc="B8CE2A5E">
      <w:start w:val="1"/>
      <w:numFmt w:val="decimal"/>
      <w:lvlText w:val="(%1)"/>
      <w:lvlJc w:val="left"/>
      <w:pPr>
        <w:tabs>
          <w:tab w:val="num" w:pos="750"/>
        </w:tabs>
        <w:ind w:left="750" w:hanging="39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27CD1DD6"/>
    <w:multiLevelType w:val="hybridMultilevel"/>
    <w:tmpl w:val="7DE8CCA6"/>
    <w:lvl w:ilvl="0" w:tplc="A8BCE39A">
      <w:numFmt w:val="bullet"/>
      <w:lvlText w:val="-"/>
      <w:lvlJc w:val="left"/>
      <w:pPr>
        <w:tabs>
          <w:tab w:val="num" w:pos="2160"/>
        </w:tabs>
        <w:ind w:left="2160" w:hanging="360"/>
      </w:pPr>
      <w:rPr>
        <w:rFonts w:ascii="Arial" w:eastAsia="Times New Roman" w:hAnsi="Arial" w:cs="Arial" w:hint="default"/>
        <w:color w:val="auto"/>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2">
    <w:nsid w:val="2C00245C"/>
    <w:multiLevelType w:val="hybridMultilevel"/>
    <w:tmpl w:val="8478700E"/>
    <w:lvl w:ilvl="0" w:tplc="178A8004">
      <w:start w:val="1"/>
      <w:numFmt w:val="bullet"/>
      <w:lvlText w:val="-"/>
      <w:lvlJc w:val="left"/>
      <w:pPr>
        <w:tabs>
          <w:tab w:val="num" w:pos="720"/>
        </w:tabs>
        <w:ind w:left="720" w:hanging="360"/>
      </w:pPr>
      <w:rPr>
        <w:rFonts w:ascii="Times New Roman" w:eastAsia="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2C1259D2"/>
    <w:multiLevelType w:val="hybridMultilevel"/>
    <w:tmpl w:val="D52A4BF4"/>
    <w:lvl w:ilvl="0" w:tplc="178A8004">
      <w:start w:val="1"/>
      <w:numFmt w:val="bullet"/>
      <w:lvlText w:val="-"/>
      <w:lvlJc w:val="left"/>
      <w:pPr>
        <w:tabs>
          <w:tab w:val="num" w:pos="720"/>
        </w:tabs>
        <w:ind w:left="720" w:hanging="360"/>
      </w:pPr>
      <w:rPr>
        <w:rFonts w:ascii="Times New Roman" w:eastAsia="Times New Roman" w:hAnsi="Times New Roman" w:cs="Times New Roman" w:hint="default"/>
      </w:rPr>
    </w:lvl>
    <w:lvl w:ilvl="1" w:tplc="4F305C7E">
      <w:start w:val="1"/>
      <w:numFmt w:val="bullet"/>
      <w:lvlText w:val="-"/>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2C6C5574"/>
    <w:multiLevelType w:val="multilevel"/>
    <w:tmpl w:val="01FC7D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2F951894"/>
    <w:multiLevelType w:val="multilevel"/>
    <w:tmpl w:val="3D2041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nsid w:val="3A8D7B5F"/>
    <w:multiLevelType w:val="hybridMultilevel"/>
    <w:tmpl w:val="5A7A67CA"/>
    <w:lvl w:ilvl="0" w:tplc="4F305C7E">
      <w:start w:val="1"/>
      <w:numFmt w:val="bullet"/>
      <w:lvlText w:val="-"/>
      <w:lvlJc w:val="left"/>
      <w:pPr>
        <w:tabs>
          <w:tab w:val="num" w:pos="360"/>
        </w:tabs>
        <w:ind w:left="360" w:hanging="360"/>
      </w:pPr>
      <w:rPr>
        <w:rFonts w:ascii="Courier New" w:hAnsi="Courier New" w:hint="default"/>
      </w:rPr>
    </w:lvl>
    <w:lvl w:ilvl="1" w:tplc="04090003" w:tentative="1">
      <w:start w:val="1"/>
      <w:numFmt w:val="bullet"/>
      <w:lvlText w:val="o"/>
      <w:lvlJc w:val="left"/>
      <w:pPr>
        <w:tabs>
          <w:tab w:val="num" w:pos="360"/>
        </w:tabs>
        <w:ind w:left="360" w:hanging="360"/>
      </w:pPr>
      <w:rPr>
        <w:rFonts w:ascii="Courier New" w:hAnsi="Courier New" w:cs="Courier New" w:hint="default"/>
      </w:rPr>
    </w:lvl>
    <w:lvl w:ilvl="2" w:tplc="04090005" w:tentative="1">
      <w:start w:val="1"/>
      <w:numFmt w:val="bullet"/>
      <w:lvlText w:val=""/>
      <w:lvlJc w:val="left"/>
      <w:pPr>
        <w:tabs>
          <w:tab w:val="num" w:pos="1080"/>
        </w:tabs>
        <w:ind w:left="1080" w:hanging="360"/>
      </w:pPr>
      <w:rPr>
        <w:rFonts w:ascii="Wingdings" w:hAnsi="Wingdings" w:hint="default"/>
      </w:rPr>
    </w:lvl>
    <w:lvl w:ilvl="3" w:tplc="04090001" w:tentative="1">
      <w:start w:val="1"/>
      <w:numFmt w:val="bullet"/>
      <w:lvlText w:val=""/>
      <w:lvlJc w:val="left"/>
      <w:pPr>
        <w:tabs>
          <w:tab w:val="num" w:pos="1800"/>
        </w:tabs>
        <w:ind w:left="1800" w:hanging="360"/>
      </w:pPr>
      <w:rPr>
        <w:rFonts w:ascii="Symbol" w:hAnsi="Symbol" w:hint="default"/>
      </w:rPr>
    </w:lvl>
    <w:lvl w:ilvl="4" w:tplc="04090003" w:tentative="1">
      <w:start w:val="1"/>
      <w:numFmt w:val="bullet"/>
      <w:lvlText w:val="o"/>
      <w:lvlJc w:val="left"/>
      <w:pPr>
        <w:tabs>
          <w:tab w:val="num" w:pos="2520"/>
        </w:tabs>
        <w:ind w:left="2520" w:hanging="360"/>
      </w:pPr>
      <w:rPr>
        <w:rFonts w:ascii="Courier New" w:hAnsi="Courier New" w:cs="Courier New" w:hint="default"/>
      </w:rPr>
    </w:lvl>
    <w:lvl w:ilvl="5" w:tplc="04090005" w:tentative="1">
      <w:start w:val="1"/>
      <w:numFmt w:val="bullet"/>
      <w:lvlText w:val=""/>
      <w:lvlJc w:val="left"/>
      <w:pPr>
        <w:tabs>
          <w:tab w:val="num" w:pos="3240"/>
        </w:tabs>
        <w:ind w:left="3240" w:hanging="360"/>
      </w:pPr>
      <w:rPr>
        <w:rFonts w:ascii="Wingdings" w:hAnsi="Wingdings" w:hint="default"/>
      </w:rPr>
    </w:lvl>
    <w:lvl w:ilvl="6" w:tplc="04090001" w:tentative="1">
      <w:start w:val="1"/>
      <w:numFmt w:val="bullet"/>
      <w:lvlText w:val=""/>
      <w:lvlJc w:val="left"/>
      <w:pPr>
        <w:tabs>
          <w:tab w:val="num" w:pos="3960"/>
        </w:tabs>
        <w:ind w:left="3960" w:hanging="360"/>
      </w:pPr>
      <w:rPr>
        <w:rFonts w:ascii="Symbol" w:hAnsi="Symbol" w:hint="default"/>
      </w:rPr>
    </w:lvl>
    <w:lvl w:ilvl="7" w:tplc="04090003" w:tentative="1">
      <w:start w:val="1"/>
      <w:numFmt w:val="bullet"/>
      <w:lvlText w:val="o"/>
      <w:lvlJc w:val="left"/>
      <w:pPr>
        <w:tabs>
          <w:tab w:val="num" w:pos="4680"/>
        </w:tabs>
        <w:ind w:left="4680" w:hanging="360"/>
      </w:pPr>
      <w:rPr>
        <w:rFonts w:ascii="Courier New" w:hAnsi="Courier New" w:cs="Courier New" w:hint="default"/>
      </w:rPr>
    </w:lvl>
    <w:lvl w:ilvl="8" w:tplc="04090005" w:tentative="1">
      <w:start w:val="1"/>
      <w:numFmt w:val="bullet"/>
      <w:lvlText w:val=""/>
      <w:lvlJc w:val="left"/>
      <w:pPr>
        <w:tabs>
          <w:tab w:val="num" w:pos="5400"/>
        </w:tabs>
        <w:ind w:left="5400" w:hanging="360"/>
      </w:pPr>
      <w:rPr>
        <w:rFonts w:ascii="Wingdings" w:hAnsi="Wingdings" w:hint="default"/>
      </w:rPr>
    </w:lvl>
  </w:abstractNum>
  <w:abstractNum w:abstractNumId="17">
    <w:nsid w:val="3FF84D8A"/>
    <w:multiLevelType w:val="hybridMultilevel"/>
    <w:tmpl w:val="E75EBEA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41A517D0"/>
    <w:multiLevelType w:val="hybridMultilevel"/>
    <w:tmpl w:val="6A0E2F2A"/>
    <w:lvl w:ilvl="0" w:tplc="DACC727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3CD5F40"/>
    <w:multiLevelType w:val="hybridMultilevel"/>
    <w:tmpl w:val="CDD648FE"/>
    <w:lvl w:ilvl="0" w:tplc="683667F6">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7DB5C88"/>
    <w:multiLevelType w:val="multilevel"/>
    <w:tmpl w:val="1BF63450"/>
    <w:lvl w:ilvl="0">
      <w:numFmt w:val="bullet"/>
      <w:lvlText w:val="-"/>
      <w:lvlJc w:val="left"/>
      <w:pPr>
        <w:tabs>
          <w:tab w:val="num" w:pos="1080"/>
        </w:tabs>
        <w:ind w:left="1080" w:hanging="360"/>
      </w:pPr>
      <w:rPr>
        <w:rFonts w:ascii="Arial" w:eastAsia="Times New Roman" w:hAnsi="Arial" w:cs="Arial" w:hint="default"/>
        <w:color w:val="auto"/>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1">
    <w:nsid w:val="4C77307F"/>
    <w:multiLevelType w:val="hybridMultilevel"/>
    <w:tmpl w:val="4BC2B340"/>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2">
    <w:nsid w:val="51380F1C"/>
    <w:multiLevelType w:val="multilevel"/>
    <w:tmpl w:val="8478700E"/>
    <w:lvl w:ilvl="0">
      <w:start w:val="1"/>
      <w:numFmt w:val="bullet"/>
      <w:lvlText w:val="-"/>
      <w:lvlJc w:val="left"/>
      <w:pPr>
        <w:tabs>
          <w:tab w:val="num" w:pos="720"/>
        </w:tabs>
        <w:ind w:left="720" w:hanging="360"/>
      </w:pPr>
      <w:rPr>
        <w:rFonts w:ascii="Times New Roman" w:eastAsia="Times New Roman" w:hAnsi="Times New Roman" w:cs="Times New Roman"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3">
    <w:nsid w:val="51C83745"/>
    <w:multiLevelType w:val="multilevel"/>
    <w:tmpl w:val="8478700E"/>
    <w:lvl w:ilvl="0">
      <w:start w:val="1"/>
      <w:numFmt w:val="bullet"/>
      <w:lvlText w:val="-"/>
      <w:lvlJc w:val="left"/>
      <w:pPr>
        <w:tabs>
          <w:tab w:val="num" w:pos="720"/>
        </w:tabs>
        <w:ind w:left="720" w:hanging="360"/>
      </w:pPr>
      <w:rPr>
        <w:rFonts w:ascii="Times New Roman" w:eastAsia="Times New Roman" w:hAnsi="Times New Roman" w:cs="Times New Roman"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4">
    <w:nsid w:val="536B09EC"/>
    <w:multiLevelType w:val="hybridMultilevel"/>
    <w:tmpl w:val="ECF03C1E"/>
    <w:lvl w:ilvl="0" w:tplc="B1081AA8">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54C84853"/>
    <w:multiLevelType w:val="hybridMultilevel"/>
    <w:tmpl w:val="974829F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nsid w:val="56FD6053"/>
    <w:multiLevelType w:val="hybridMultilevel"/>
    <w:tmpl w:val="4642A7E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nsid w:val="59543778"/>
    <w:multiLevelType w:val="hybridMultilevel"/>
    <w:tmpl w:val="9844E0F2"/>
    <w:lvl w:ilvl="0" w:tplc="FF700BDE">
      <w:start w:val="1"/>
      <w:numFmt w:val="lowerLetter"/>
      <w:lvlText w:val="(%1)"/>
      <w:lvlJc w:val="left"/>
      <w:pPr>
        <w:ind w:left="435" w:hanging="435"/>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5A386975"/>
    <w:multiLevelType w:val="hybridMultilevel"/>
    <w:tmpl w:val="D346C56E"/>
    <w:lvl w:ilvl="0" w:tplc="63ECC750">
      <w:start w:val="21"/>
      <w:numFmt w:val="bullet"/>
      <w:lvlText w:val=""/>
      <w:lvlJc w:val="left"/>
      <w:pPr>
        <w:tabs>
          <w:tab w:val="num" w:pos="720"/>
        </w:tabs>
        <w:ind w:left="720" w:hanging="360"/>
      </w:pPr>
      <w:rPr>
        <w:rFonts w:ascii="Wingdings" w:eastAsia="Times New Roman" w:hAnsi="Wingdings" w:cs="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nsid w:val="5B397650"/>
    <w:multiLevelType w:val="hybridMultilevel"/>
    <w:tmpl w:val="30128D26"/>
    <w:lvl w:ilvl="0" w:tplc="81088BE2">
      <w:start w:val="1"/>
      <w:numFmt w:val="lowerLetter"/>
      <w:lvlText w:val="(%1)"/>
      <w:lvlJc w:val="left"/>
      <w:pPr>
        <w:ind w:left="720" w:hanging="360"/>
      </w:pPr>
      <w:rPr>
        <w:rFonts w:hint="default"/>
        <w:b w:val="0"/>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6683698E"/>
    <w:multiLevelType w:val="hybridMultilevel"/>
    <w:tmpl w:val="9E12AA8E"/>
    <w:lvl w:ilvl="0" w:tplc="EAEE411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676C6924"/>
    <w:multiLevelType w:val="multilevel"/>
    <w:tmpl w:val="61C4076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2">
    <w:nsid w:val="685144B2"/>
    <w:multiLevelType w:val="multilevel"/>
    <w:tmpl w:val="61C407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68A00EE4"/>
    <w:multiLevelType w:val="hybridMultilevel"/>
    <w:tmpl w:val="D764AF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6D121D6D"/>
    <w:multiLevelType w:val="hybridMultilevel"/>
    <w:tmpl w:val="2F5895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75E231EC"/>
    <w:multiLevelType w:val="hybridMultilevel"/>
    <w:tmpl w:val="773A720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nsid w:val="77EE2B23"/>
    <w:multiLevelType w:val="hybridMultilevel"/>
    <w:tmpl w:val="3C1ED7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7"/>
  </w:num>
  <w:num w:numId="2">
    <w:abstractNumId w:val="35"/>
  </w:num>
  <w:num w:numId="3">
    <w:abstractNumId w:val="28"/>
  </w:num>
  <w:num w:numId="4">
    <w:abstractNumId w:val="12"/>
  </w:num>
  <w:num w:numId="5">
    <w:abstractNumId w:val="10"/>
  </w:num>
  <w:num w:numId="6">
    <w:abstractNumId w:val="23"/>
  </w:num>
  <w:num w:numId="7">
    <w:abstractNumId w:val="4"/>
  </w:num>
  <w:num w:numId="8">
    <w:abstractNumId w:val="8"/>
  </w:num>
  <w:num w:numId="9">
    <w:abstractNumId w:val="13"/>
  </w:num>
  <w:num w:numId="10">
    <w:abstractNumId w:val="0"/>
    <w:lvlOverride w:ilvl="0">
      <w:lvl w:ilvl="0">
        <w:numFmt w:val="bullet"/>
        <w:lvlText w:val=""/>
        <w:legacy w:legacy="1" w:legacySpace="0" w:legacyIndent="360"/>
        <w:lvlJc w:val="left"/>
        <w:rPr>
          <w:rFonts w:ascii="Symbol" w:hAnsi="Symbol" w:hint="default"/>
        </w:rPr>
      </w:lvl>
    </w:lvlOverride>
  </w:num>
  <w:num w:numId="11">
    <w:abstractNumId w:val="7"/>
  </w:num>
  <w:num w:numId="12">
    <w:abstractNumId w:val="32"/>
  </w:num>
  <w:num w:numId="13">
    <w:abstractNumId w:val="16"/>
  </w:num>
  <w:num w:numId="14">
    <w:abstractNumId w:val="1"/>
  </w:num>
  <w:num w:numId="15">
    <w:abstractNumId w:val="31"/>
  </w:num>
  <w:num w:numId="16">
    <w:abstractNumId w:val="20"/>
  </w:num>
  <w:num w:numId="17">
    <w:abstractNumId w:val="11"/>
  </w:num>
  <w:num w:numId="18">
    <w:abstractNumId w:val="15"/>
  </w:num>
  <w:num w:numId="19">
    <w:abstractNumId w:val="21"/>
  </w:num>
  <w:num w:numId="20">
    <w:abstractNumId w:val="22"/>
  </w:num>
  <w:num w:numId="21">
    <w:abstractNumId w:val="25"/>
  </w:num>
  <w:num w:numId="22">
    <w:abstractNumId w:val="9"/>
  </w:num>
  <w:num w:numId="23">
    <w:abstractNumId w:val="3"/>
  </w:num>
  <w:num w:numId="24">
    <w:abstractNumId w:val="14"/>
  </w:num>
  <w:num w:numId="25">
    <w:abstractNumId w:val="5"/>
  </w:num>
  <w:num w:numId="26">
    <w:abstractNumId w:val="19"/>
  </w:num>
  <w:num w:numId="27">
    <w:abstractNumId w:val="2"/>
  </w:num>
  <w:num w:numId="28">
    <w:abstractNumId w:val="6"/>
  </w:num>
  <w:num w:numId="29">
    <w:abstractNumId w:val="24"/>
  </w:num>
  <w:num w:numId="30">
    <w:abstractNumId w:val="34"/>
  </w:num>
  <w:num w:numId="31">
    <w:abstractNumId w:val="30"/>
  </w:num>
  <w:num w:numId="32">
    <w:abstractNumId w:val="26"/>
  </w:num>
  <w:num w:numId="33">
    <w:abstractNumId w:val="33"/>
  </w:num>
  <w:num w:numId="34">
    <w:abstractNumId w:val="36"/>
  </w:num>
  <w:num w:numId="35">
    <w:abstractNumId w:val="27"/>
  </w:num>
  <w:num w:numId="36">
    <w:abstractNumId w:val="18"/>
  </w:num>
  <w:num w:numId="37">
    <w:abstractNumId w:val="2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20"/>
  <w:noPunctuationKerning/>
  <w:characterSpacingControl w:val="doNotCompress"/>
  <w:compat/>
  <w:rsids>
    <w:rsidRoot w:val="000C2655"/>
    <w:rsid w:val="000035DC"/>
    <w:rsid w:val="000113C5"/>
    <w:rsid w:val="0001187F"/>
    <w:rsid w:val="00011C9F"/>
    <w:rsid w:val="00012D7C"/>
    <w:rsid w:val="00023838"/>
    <w:rsid w:val="00030301"/>
    <w:rsid w:val="000332AA"/>
    <w:rsid w:val="00040225"/>
    <w:rsid w:val="00040FFE"/>
    <w:rsid w:val="00042849"/>
    <w:rsid w:val="00047AA2"/>
    <w:rsid w:val="00052A7B"/>
    <w:rsid w:val="00063BA9"/>
    <w:rsid w:val="00065CE1"/>
    <w:rsid w:val="00074B65"/>
    <w:rsid w:val="00075D58"/>
    <w:rsid w:val="00081BB1"/>
    <w:rsid w:val="000942F4"/>
    <w:rsid w:val="000A5190"/>
    <w:rsid w:val="000A6E93"/>
    <w:rsid w:val="000B0D2A"/>
    <w:rsid w:val="000B6436"/>
    <w:rsid w:val="000C1C82"/>
    <w:rsid w:val="000C2655"/>
    <w:rsid w:val="000D0E87"/>
    <w:rsid w:val="000D34F8"/>
    <w:rsid w:val="000E2683"/>
    <w:rsid w:val="000E3B17"/>
    <w:rsid w:val="000F38CF"/>
    <w:rsid w:val="000F64CE"/>
    <w:rsid w:val="00107928"/>
    <w:rsid w:val="00110143"/>
    <w:rsid w:val="00111C0B"/>
    <w:rsid w:val="00113B8F"/>
    <w:rsid w:val="001142DC"/>
    <w:rsid w:val="0013086A"/>
    <w:rsid w:val="00142556"/>
    <w:rsid w:val="00150AD7"/>
    <w:rsid w:val="00150B24"/>
    <w:rsid w:val="00153BB6"/>
    <w:rsid w:val="00176089"/>
    <w:rsid w:val="00181149"/>
    <w:rsid w:val="001A0642"/>
    <w:rsid w:val="001A6D2E"/>
    <w:rsid w:val="001B2BFD"/>
    <w:rsid w:val="001C165C"/>
    <w:rsid w:val="001C60EB"/>
    <w:rsid w:val="001D0F3A"/>
    <w:rsid w:val="001E417F"/>
    <w:rsid w:val="001F0C8D"/>
    <w:rsid w:val="001F6D39"/>
    <w:rsid w:val="0020275F"/>
    <w:rsid w:val="00211C0C"/>
    <w:rsid w:val="00211FCD"/>
    <w:rsid w:val="00216272"/>
    <w:rsid w:val="002224F7"/>
    <w:rsid w:val="002231F5"/>
    <w:rsid w:val="00235071"/>
    <w:rsid w:val="00246BB3"/>
    <w:rsid w:val="00247ECD"/>
    <w:rsid w:val="0026120E"/>
    <w:rsid w:val="00267BAE"/>
    <w:rsid w:val="002913BE"/>
    <w:rsid w:val="00297132"/>
    <w:rsid w:val="002A5CE9"/>
    <w:rsid w:val="002B2FAB"/>
    <w:rsid w:val="002E0A6D"/>
    <w:rsid w:val="002E1703"/>
    <w:rsid w:val="00302121"/>
    <w:rsid w:val="00313E78"/>
    <w:rsid w:val="00322C68"/>
    <w:rsid w:val="0032741B"/>
    <w:rsid w:val="00342F2F"/>
    <w:rsid w:val="00361E75"/>
    <w:rsid w:val="003658C1"/>
    <w:rsid w:val="0038060B"/>
    <w:rsid w:val="00386F56"/>
    <w:rsid w:val="0039018C"/>
    <w:rsid w:val="00393288"/>
    <w:rsid w:val="00393EB6"/>
    <w:rsid w:val="003A17FE"/>
    <w:rsid w:val="003C1551"/>
    <w:rsid w:val="003C18B1"/>
    <w:rsid w:val="003C42D2"/>
    <w:rsid w:val="003C7222"/>
    <w:rsid w:val="003E43D9"/>
    <w:rsid w:val="003E49EC"/>
    <w:rsid w:val="003E7009"/>
    <w:rsid w:val="004013C7"/>
    <w:rsid w:val="004101AB"/>
    <w:rsid w:val="004163DB"/>
    <w:rsid w:val="0042306E"/>
    <w:rsid w:val="00430166"/>
    <w:rsid w:val="004354EE"/>
    <w:rsid w:val="00454555"/>
    <w:rsid w:val="00457D6D"/>
    <w:rsid w:val="0046382F"/>
    <w:rsid w:val="00464A0B"/>
    <w:rsid w:val="00477E16"/>
    <w:rsid w:val="00490019"/>
    <w:rsid w:val="004A037D"/>
    <w:rsid w:val="004A08B4"/>
    <w:rsid w:val="004B1589"/>
    <w:rsid w:val="004C27C1"/>
    <w:rsid w:val="004C4116"/>
    <w:rsid w:val="004D4208"/>
    <w:rsid w:val="004E6E39"/>
    <w:rsid w:val="004F785F"/>
    <w:rsid w:val="0050025D"/>
    <w:rsid w:val="00502DC6"/>
    <w:rsid w:val="005043D1"/>
    <w:rsid w:val="005178ED"/>
    <w:rsid w:val="0053237C"/>
    <w:rsid w:val="0055405E"/>
    <w:rsid w:val="0055626E"/>
    <w:rsid w:val="00561DE8"/>
    <w:rsid w:val="00580C2A"/>
    <w:rsid w:val="005827EA"/>
    <w:rsid w:val="005867C5"/>
    <w:rsid w:val="005878EE"/>
    <w:rsid w:val="00591CDF"/>
    <w:rsid w:val="005A2EEB"/>
    <w:rsid w:val="005C00D0"/>
    <w:rsid w:val="005C0F62"/>
    <w:rsid w:val="005C2B53"/>
    <w:rsid w:val="005C6A0E"/>
    <w:rsid w:val="005E0148"/>
    <w:rsid w:val="005E0614"/>
    <w:rsid w:val="005E756C"/>
    <w:rsid w:val="00603550"/>
    <w:rsid w:val="0060682E"/>
    <w:rsid w:val="00636950"/>
    <w:rsid w:val="00642955"/>
    <w:rsid w:val="00654D66"/>
    <w:rsid w:val="006613DA"/>
    <w:rsid w:val="0066512F"/>
    <w:rsid w:val="006712FB"/>
    <w:rsid w:val="00697C77"/>
    <w:rsid w:val="006B5236"/>
    <w:rsid w:val="006C1FCD"/>
    <w:rsid w:val="006C218D"/>
    <w:rsid w:val="006C4161"/>
    <w:rsid w:val="006C4792"/>
    <w:rsid w:val="006D57B8"/>
    <w:rsid w:val="006F2B88"/>
    <w:rsid w:val="006F351F"/>
    <w:rsid w:val="007003AE"/>
    <w:rsid w:val="007072F6"/>
    <w:rsid w:val="0070742F"/>
    <w:rsid w:val="007121FC"/>
    <w:rsid w:val="00714EE4"/>
    <w:rsid w:val="0072023D"/>
    <w:rsid w:val="0072078F"/>
    <w:rsid w:val="0072429B"/>
    <w:rsid w:val="0073739F"/>
    <w:rsid w:val="0075543D"/>
    <w:rsid w:val="007700EB"/>
    <w:rsid w:val="00781CA4"/>
    <w:rsid w:val="00791DBC"/>
    <w:rsid w:val="007B13E1"/>
    <w:rsid w:val="007B5B14"/>
    <w:rsid w:val="007C1911"/>
    <w:rsid w:val="007C7466"/>
    <w:rsid w:val="007D143C"/>
    <w:rsid w:val="00804FB7"/>
    <w:rsid w:val="00807430"/>
    <w:rsid w:val="00812BD7"/>
    <w:rsid w:val="00844F0A"/>
    <w:rsid w:val="008471A3"/>
    <w:rsid w:val="0085641C"/>
    <w:rsid w:val="008629E0"/>
    <w:rsid w:val="00863D75"/>
    <w:rsid w:val="00872360"/>
    <w:rsid w:val="00875E6E"/>
    <w:rsid w:val="008761B5"/>
    <w:rsid w:val="008771D0"/>
    <w:rsid w:val="00880302"/>
    <w:rsid w:val="008874CD"/>
    <w:rsid w:val="0089418E"/>
    <w:rsid w:val="008A04F5"/>
    <w:rsid w:val="008A47F8"/>
    <w:rsid w:val="008A4E91"/>
    <w:rsid w:val="008A78C6"/>
    <w:rsid w:val="008B6025"/>
    <w:rsid w:val="008E0693"/>
    <w:rsid w:val="008E3E91"/>
    <w:rsid w:val="008E6983"/>
    <w:rsid w:val="008F174F"/>
    <w:rsid w:val="008F74DF"/>
    <w:rsid w:val="0090102A"/>
    <w:rsid w:val="00901B18"/>
    <w:rsid w:val="009050F5"/>
    <w:rsid w:val="0090541A"/>
    <w:rsid w:val="00910878"/>
    <w:rsid w:val="00921AE0"/>
    <w:rsid w:val="00924180"/>
    <w:rsid w:val="009303E6"/>
    <w:rsid w:val="00934057"/>
    <w:rsid w:val="00936816"/>
    <w:rsid w:val="00937D20"/>
    <w:rsid w:val="00937E45"/>
    <w:rsid w:val="00957C07"/>
    <w:rsid w:val="00962041"/>
    <w:rsid w:val="00962AC5"/>
    <w:rsid w:val="00971FB0"/>
    <w:rsid w:val="00980A4D"/>
    <w:rsid w:val="00986071"/>
    <w:rsid w:val="009918C7"/>
    <w:rsid w:val="009A1BFF"/>
    <w:rsid w:val="009B0028"/>
    <w:rsid w:val="009B72A9"/>
    <w:rsid w:val="009C2355"/>
    <w:rsid w:val="009E7B71"/>
    <w:rsid w:val="009F5576"/>
    <w:rsid w:val="009F591E"/>
    <w:rsid w:val="00A02FB5"/>
    <w:rsid w:val="00A16E35"/>
    <w:rsid w:val="00A22B22"/>
    <w:rsid w:val="00A3311D"/>
    <w:rsid w:val="00A4020A"/>
    <w:rsid w:val="00A475BE"/>
    <w:rsid w:val="00A518D4"/>
    <w:rsid w:val="00A6480D"/>
    <w:rsid w:val="00A71ABD"/>
    <w:rsid w:val="00A850A0"/>
    <w:rsid w:val="00A85BD6"/>
    <w:rsid w:val="00A97329"/>
    <w:rsid w:val="00AA6C5B"/>
    <w:rsid w:val="00AA7D54"/>
    <w:rsid w:val="00AC6FCD"/>
    <w:rsid w:val="00AD5F9A"/>
    <w:rsid w:val="00AE0A3D"/>
    <w:rsid w:val="00AE3C48"/>
    <w:rsid w:val="00AE7C6E"/>
    <w:rsid w:val="00AF36A7"/>
    <w:rsid w:val="00AF4325"/>
    <w:rsid w:val="00B00CCF"/>
    <w:rsid w:val="00B10921"/>
    <w:rsid w:val="00B37668"/>
    <w:rsid w:val="00B40C6B"/>
    <w:rsid w:val="00B47071"/>
    <w:rsid w:val="00B60297"/>
    <w:rsid w:val="00B6601D"/>
    <w:rsid w:val="00B708AC"/>
    <w:rsid w:val="00B830E4"/>
    <w:rsid w:val="00B95D5D"/>
    <w:rsid w:val="00BA33D9"/>
    <w:rsid w:val="00BA3AE2"/>
    <w:rsid w:val="00BA64F3"/>
    <w:rsid w:val="00BB39EE"/>
    <w:rsid w:val="00BB627A"/>
    <w:rsid w:val="00BC263B"/>
    <w:rsid w:val="00BC2D61"/>
    <w:rsid w:val="00BC3AB2"/>
    <w:rsid w:val="00BC4CEE"/>
    <w:rsid w:val="00BD327F"/>
    <w:rsid w:val="00BD386B"/>
    <w:rsid w:val="00BE38B8"/>
    <w:rsid w:val="00BE5667"/>
    <w:rsid w:val="00BE6239"/>
    <w:rsid w:val="00BF2409"/>
    <w:rsid w:val="00C05CA8"/>
    <w:rsid w:val="00C11D4B"/>
    <w:rsid w:val="00C15375"/>
    <w:rsid w:val="00C27DF5"/>
    <w:rsid w:val="00C31BEF"/>
    <w:rsid w:val="00C3329B"/>
    <w:rsid w:val="00C35D87"/>
    <w:rsid w:val="00C37A4A"/>
    <w:rsid w:val="00C44319"/>
    <w:rsid w:val="00C61877"/>
    <w:rsid w:val="00C61F18"/>
    <w:rsid w:val="00C6516E"/>
    <w:rsid w:val="00C721FC"/>
    <w:rsid w:val="00C82CE9"/>
    <w:rsid w:val="00C85C66"/>
    <w:rsid w:val="00C869AE"/>
    <w:rsid w:val="00C95EB3"/>
    <w:rsid w:val="00CA3968"/>
    <w:rsid w:val="00CA4F12"/>
    <w:rsid w:val="00CA740A"/>
    <w:rsid w:val="00CC6BF6"/>
    <w:rsid w:val="00CD2A4F"/>
    <w:rsid w:val="00CD532D"/>
    <w:rsid w:val="00CE1297"/>
    <w:rsid w:val="00CE2A97"/>
    <w:rsid w:val="00CE576A"/>
    <w:rsid w:val="00CE6877"/>
    <w:rsid w:val="00CF0AC3"/>
    <w:rsid w:val="00CF0D50"/>
    <w:rsid w:val="00CF7D94"/>
    <w:rsid w:val="00D025DC"/>
    <w:rsid w:val="00D07DD1"/>
    <w:rsid w:val="00D14A53"/>
    <w:rsid w:val="00D209C0"/>
    <w:rsid w:val="00D23787"/>
    <w:rsid w:val="00D318F8"/>
    <w:rsid w:val="00D341F6"/>
    <w:rsid w:val="00D56771"/>
    <w:rsid w:val="00D71026"/>
    <w:rsid w:val="00D74125"/>
    <w:rsid w:val="00D854B2"/>
    <w:rsid w:val="00D86FB8"/>
    <w:rsid w:val="00D91B7D"/>
    <w:rsid w:val="00D9531E"/>
    <w:rsid w:val="00D96E3C"/>
    <w:rsid w:val="00DA18E3"/>
    <w:rsid w:val="00DA26BA"/>
    <w:rsid w:val="00DB7EC8"/>
    <w:rsid w:val="00DC2D79"/>
    <w:rsid w:val="00DC3B3A"/>
    <w:rsid w:val="00DE31A8"/>
    <w:rsid w:val="00DE38A8"/>
    <w:rsid w:val="00DE3F3C"/>
    <w:rsid w:val="00DF2F0F"/>
    <w:rsid w:val="00DF46DA"/>
    <w:rsid w:val="00DF7AA9"/>
    <w:rsid w:val="00E13175"/>
    <w:rsid w:val="00E14A9C"/>
    <w:rsid w:val="00E1678D"/>
    <w:rsid w:val="00E31D8D"/>
    <w:rsid w:val="00E52FE6"/>
    <w:rsid w:val="00E6203D"/>
    <w:rsid w:val="00E7445D"/>
    <w:rsid w:val="00E802F8"/>
    <w:rsid w:val="00E828E1"/>
    <w:rsid w:val="00E93229"/>
    <w:rsid w:val="00E95303"/>
    <w:rsid w:val="00EA7EE0"/>
    <w:rsid w:val="00EB1835"/>
    <w:rsid w:val="00EB2F94"/>
    <w:rsid w:val="00EC1378"/>
    <w:rsid w:val="00EC18F5"/>
    <w:rsid w:val="00EC72A4"/>
    <w:rsid w:val="00ED44F7"/>
    <w:rsid w:val="00ED5707"/>
    <w:rsid w:val="00ED5DD3"/>
    <w:rsid w:val="00ED6579"/>
    <w:rsid w:val="00EE0693"/>
    <w:rsid w:val="00EF1013"/>
    <w:rsid w:val="00F00DB6"/>
    <w:rsid w:val="00F07E0B"/>
    <w:rsid w:val="00F07F4E"/>
    <w:rsid w:val="00F135B3"/>
    <w:rsid w:val="00F17937"/>
    <w:rsid w:val="00F17944"/>
    <w:rsid w:val="00F211B4"/>
    <w:rsid w:val="00F36C67"/>
    <w:rsid w:val="00F513E5"/>
    <w:rsid w:val="00F51F4D"/>
    <w:rsid w:val="00F60D1B"/>
    <w:rsid w:val="00F62472"/>
    <w:rsid w:val="00F67603"/>
    <w:rsid w:val="00F71DFB"/>
    <w:rsid w:val="00F7601D"/>
    <w:rsid w:val="00F7766C"/>
    <w:rsid w:val="00F854B4"/>
    <w:rsid w:val="00FB399C"/>
    <w:rsid w:val="00FC4E99"/>
    <w:rsid w:val="00FC5B06"/>
    <w:rsid w:val="00FD4673"/>
    <w:rsid w:val="00FD49F1"/>
    <w:rsid w:val="00FD4B85"/>
    <w:rsid w:val="00FD6074"/>
    <w:rsid w:val="00FE4715"/>
    <w:rsid w:val="00FE7049"/>
    <w:rsid w:val="00FF756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354EE"/>
    <w:rPr>
      <w:b/>
      <w:sz w:val="28"/>
      <w:szCs w:val="28"/>
    </w:rPr>
  </w:style>
  <w:style w:type="paragraph" w:styleId="Heading1">
    <w:name w:val="heading 1"/>
    <w:basedOn w:val="Normal"/>
    <w:next w:val="Normal"/>
    <w:qFormat/>
    <w:rsid w:val="006C1FCD"/>
    <w:pPr>
      <w:keepNext/>
      <w:jc w:val="center"/>
      <w:outlineLvl w:val="0"/>
    </w:pPr>
    <w:rPr>
      <w:rFonts w:ascii="Arial" w:hAnsi="Arial"/>
      <w:b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odv">
    <w:name w:val="odv"/>
    <w:next w:val="Normal"/>
    <w:rsid w:val="006D57B8"/>
    <w:pPr>
      <w:pBdr>
        <w:bottom w:val="single" w:sz="12" w:space="0" w:color="auto"/>
      </w:pBdr>
      <w:jc w:val="both"/>
    </w:pPr>
    <w:rPr>
      <w:rFonts w:ascii="Helv" w:hAnsi="Helv"/>
      <w:b/>
      <w:caps/>
      <w:sz w:val="30"/>
    </w:rPr>
  </w:style>
  <w:style w:type="character" w:styleId="Hyperlink">
    <w:name w:val="Hyperlink"/>
    <w:basedOn w:val="DefaultParagraphFont"/>
    <w:rsid w:val="006D57B8"/>
    <w:rPr>
      <w:color w:val="0000FF"/>
      <w:u w:val="single"/>
    </w:rPr>
  </w:style>
  <w:style w:type="paragraph" w:styleId="BalloonText">
    <w:name w:val="Balloon Text"/>
    <w:basedOn w:val="Normal"/>
    <w:semiHidden/>
    <w:rsid w:val="00781CA4"/>
    <w:rPr>
      <w:rFonts w:ascii="Tahoma" w:hAnsi="Tahoma" w:cs="Tahoma"/>
      <w:sz w:val="16"/>
      <w:szCs w:val="16"/>
    </w:rPr>
  </w:style>
  <w:style w:type="character" w:styleId="FollowedHyperlink">
    <w:name w:val="FollowedHyperlink"/>
    <w:basedOn w:val="DefaultParagraphFont"/>
    <w:rsid w:val="00DA26BA"/>
    <w:rPr>
      <w:color w:val="606420"/>
      <w:u w:val="single"/>
    </w:rPr>
  </w:style>
  <w:style w:type="paragraph" w:styleId="BodyText3">
    <w:name w:val="Body Text 3"/>
    <w:basedOn w:val="Normal"/>
    <w:rsid w:val="00DA26BA"/>
    <w:pPr>
      <w:spacing w:after="120"/>
    </w:pPr>
    <w:rPr>
      <w:sz w:val="16"/>
      <w:szCs w:val="16"/>
    </w:rPr>
  </w:style>
  <w:style w:type="paragraph" w:styleId="BodyText">
    <w:name w:val="Body Text"/>
    <w:basedOn w:val="Normal"/>
    <w:rsid w:val="00150AD7"/>
    <w:pPr>
      <w:spacing w:after="120"/>
    </w:pPr>
  </w:style>
  <w:style w:type="table" w:styleId="TableGrid">
    <w:name w:val="Table Grid"/>
    <w:basedOn w:val="TableNormal"/>
    <w:rsid w:val="006C1FC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semiHidden/>
    <w:rsid w:val="000A6E93"/>
    <w:rPr>
      <w:sz w:val="16"/>
      <w:szCs w:val="16"/>
    </w:rPr>
  </w:style>
  <w:style w:type="paragraph" w:styleId="CommentText">
    <w:name w:val="annotation text"/>
    <w:basedOn w:val="Normal"/>
    <w:semiHidden/>
    <w:rsid w:val="000A6E93"/>
    <w:rPr>
      <w:sz w:val="20"/>
      <w:szCs w:val="20"/>
    </w:rPr>
  </w:style>
  <w:style w:type="paragraph" w:styleId="CommentSubject">
    <w:name w:val="annotation subject"/>
    <w:basedOn w:val="CommentText"/>
    <w:next w:val="CommentText"/>
    <w:semiHidden/>
    <w:rsid w:val="000A6E93"/>
    <w:rPr>
      <w:b w:val="0"/>
      <w:bCs/>
    </w:rPr>
  </w:style>
  <w:style w:type="paragraph" w:customStyle="1" w:styleId="ConvertStyle7">
    <w:name w:val="ConvertStyle7"/>
    <w:basedOn w:val="Normal"/>
    <w:rsid w:val="006C218D"/>
    <w:pPr>
      <w:tabs>
        <w:tab w:val="left" w:pos="576"/>
        <w:tab w:val="left" w:pos="1296"/>
      </w:tabs>
      <w:ind w:right="144"/>
    </w:pPr>
    <w:rPr>
      <w:rFonts w:ascii="Courier New" w:hAnsi="Courier New"/>
      <w:szCs w:val="20"/>
    </w:rPr>
  </w:style>
  <w:style w:type="character" w:styleId="Strong">
    <w:name w:val="Strong"/>
    <w:basedOn w:val="DefaultParagraphFont"/>
    <w:qFormat/>
    <w:rsid w:val="006C218D"/>
    <w:rPr>
      <w:b/>
      <w:bCs/>
    </w:rPr>
  </w:style>
  <w:style w:type="paragraph" w:styleId="NormalWeb">
    <w:name w:val="Normal (Web)"/>
    <w:basedOn w:val="Normal"/>
    <w:rsid w:val="00C61F18"/>
    <w:pPr>
      <w:spacing w:before="100" w:beforeAutospacing="1" w:after="100" w:afterAutospacing="1"/>
    </w:pPr>
  </w:style>
  <w:style w:type="paragraph" w:styleId="ListParagraph">
    <w:name w:val="List Paragraph"/>
    <w:basedOn w:val="Normal"/>
    <w:uiPriority w:val="34"/>
    <w:qFormat/>
    <w:rsid w:val="00A3311D"/>
    <w:pPr>
      <w:ind w:left="720"/>
      <w:contextualSpacing/>
    </w:pPr>
  </w:style>
  <w:style w:type="character" w:styleId="PageNumber">
    <w:name w:val="page number"/>
    <w:basedOn w:val="DefaultParagraphFont"/>
    <w:rsid w:val="0053237C"/>
  </w:style>
</w:styles>
</file>

<file path=word/webSettings.xml><?xml version="1.0" encoding="utf-8"?>
<w:webSettings xmlns:r="http://schemas.openxmlformats.org/officeDocument/2006/relationships" xmlns:w="http://schemas.openxmlformats.org/wordprocessingml/2006/main">
  <w:divs>
    <w:div w:id="641891102">
      <w:bodyDiv w:val="1"/>
      <w:marLeft w:val="0"/>
      <w:marRight w:val="0"/>
      <w:marTop w:val="0"/>
      <w:marBottom w:val="0"/>
      <w:divBdr>
        <w:top w:val="none" w:sz="0" w:space="0" w:color="auto"/>
        <w:left w:val="none" w:sz="0" w:space="0" w:color="auto"/>
        <w:bottom w:val="none" w:sz="0" w:space="0" w:color="auto"/>
        <w:right w:val="none" w:sz="0" w:space="0" w:color="auto"/>
      </w:divBdr>
      <w:divsChild>
        <w:div w:id="905919089">
          <w:marLeft w:val="0"/>
          <w:marRight w:val="0"/>
          <w:marTop w:val="0"/>
          <w:marBottom w:val="0"/>
          <w:divBdr>
            <w:top w:val="none" w:sz="0" w:space="0" w:color="auto"/>
            <w:left w:val="none" w:sz="0" w:space="0" w:color="auto"/>
            <w:bottom w:val="none" w:sz="0" w:space="0" w:color="auto"/>
            <w:right w:val="none" w:sz="0" w:space="0" w:color="auto"/>
          </w:divBdr>
          <w:divsChild>
            <w:div w:id="1097139055">
              <w:marLeft w:val="0"/>
              <w:marRight w:val="0"/>
              <w:marTop w:val="0"/>
              <w:marBottom w:val="0"/>
              <w:divBdr>
                <w:top w:val="none" w:sz="0" w:space="0" w:color="auto"/>
                <w:left w:val="none" w:sz="0" w:space="0" w:color="auto"/>
                <w:bottom w:val="none" w:sz="0" w:space="0" w:color="auto"/>
                <w:right w:val="none" w:sz="0" w:space="0" w:color="auto"/>
              </w:divBdr>
              <w:divsChild>
                <w:div w:id="1508446394">
                  <w:marLeft w:val="150"/>
                  <w:marRight w:val="150"/>
                  <w:marTop w:val="150"/>
                  <w:marBottom w:val="0"/>
                  <w:divBdr>
                    <w:top w:val="none" w:sz="0" w:space="0" w:color="auto"/>
                    <w:left w:val="none" w:sz="0" w:space="0" w:color="auto"/>
                    <w:bottom w:val="none" w:sz="0" w:space="0" w:color="auto"/>
                    <w:right w:val="none" w:sz="0" w:space="0" w:color="auto"/>
                  </w:divBdr>
                  <w:divsChild>
                    <w:div w:id="801994602">
                      <w:marLeft w:val="0"/>
                      <w:marRight w:val="0"/>
                      <w:marTop w:val="0"/>
                      <w:marBottom w:val="0"/>
                      <w:divBdr>
                        <w:top w:val="none" w:sz="0" w:space="0" w:color="auto"/>
                        <w:left w:val="none" w:sz="0" w:space="0" w:color="auto"/>
                        <w:bottom w:val="none" w:sz="0" w:space="0" w:color="auto"/>
                        <w:right w:val="none" w:sz="0" w:space="0" w:color="auto"/>
                      </w:divBdr>
                      <w:divsChild>
                        <w:div w:id="1055620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69268358">
      <w:bodyDiv w:val="1"/>
      <w:marLeft w:val="0"/>
      <w:marRight w:val="0"/>
      <w:marTop w:val="0"/>
      <w:marBottom w:val="0"/>
      <w:divBdr>
        <w:top w:val="none" w:sz="0" w:space="0" w:color="auto"/>
        <w:left w:val="none" w:sz="0" w:space="0" w:color="auto"/>
        <w:bottom w:val="none" w:sz="0" w:space="0" w:color="auto"/>
        <w:right w:val="none" w:sz="0" w:space="0" w:color="auto"/>
      </w:divBdr>
      <w:divsChild>
        <w:div w:id="235820757">
          <w:marLeft w:val="0"/>
          <w:marRight w:val="0"/>
          <w:marTop w:val="0"/>
          <w:marBottom w:val="0"/>
          <w:divBdr>
            <w:top w:val="none" w:sz="0" w:space="0" w:color="auto"/>
            <w:left w:val="none" w:sz="0" w:space="0" w:color="auto"/>
            <w:bottom w:val="none" w:sz="0" w:space="0" w:color="auto"/>
            <w:right w:val="none" w:sz="0" w:space="0" w:color="auto"/>
          </w:divBdr>
          <w:divsChild>
            <w:div w:id="428162570">
              <w:marLeft w:val="0"/>
              <w:marRight w:val="0"/>
              <w:marTop w:val="0"/>
              <w:marBottom w:val="0"/>
              <w:divBdr>
                <w:top w:val="none" w:sz="0" w:space="0" w:color="auto"/>
                <w:left w:val="none" w:sz="0" w:space="0" w:color="auto"/>
                <w:bottom w:val="none" w:sz="0" w:space="0" w:color="auto"/>
                <w:right w:val="none" w:sz="0" w:space="0" w:color="auto"/>
              </w:divBdr>
              <w:divsChild>
                <w:div w:id="1176264391">
                  <w:marLeft w:val="150"/>
                  <w:marRight w:val="150"/>
                  <w:marTop w:val="150"/>
                  <w:marBottom w:val="0"/>
                  <w:divBdr>
                    <w:top w:val="none" w:sz="0" w:space="0" w:color="auto"/>
                    <w:left w:val="none" w:sz="0" w:space="0" w:color="auto"/>
                    <w:bottom w:val="none" w:sz="0" w:space="0" w:color="auto"/>
                    <w:right w:val="none" w:sz="0" w:space="0" w:color="auto"/>
                  </w:divBdr>
                  <w:divsChild>
                    <w:div w:id="1393388099">
                      <w:marLeft w:val="0"/>
                      <w:marRight w:val="0"/>
                      <w:marTop w:val="0"/>
                      <w:marBottom w:val="0"/>
                      <w:divBdr>
                        <w:top w:val="none" w:sz="0" w:space="0" w:color="auto"/>
                        <w:left w:val="none" w:sz="0" w:space="0" w:color="auto"/>
                        <w:bottom w:val="none" w:sz="0" w:space="0" w:color="auto"/>
                        <w:right w:val="none" w:sz="0" w:space="0" w:color="auto"/>
                      </w:divBdr>
                      <w:divsChild>
                        <w:div w:id="31853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38631717">
      <w:bodyDiv w:val="1"/>
      <w:marLeft w:val="0"/>
      <w:marRight w:val="0"/>
      <w:marTop w:val="0"/>
      <w:marBottom w:val="0"/>
      <w:divBdr>
        <w:top w:val="none" w:sz="0" w:space="0" w:color="auto"/>
        <w:left w:val="none" w:sz="0" w:space="0" w:color="auto"/>
        <w:bottom w:val="none" w:sz="0" w:space="0" w:color="auto"/>
        <w:right w:val="none" w:sz="0" w:space="0" w:color="auto"/>
      </w:divBdr>
      <w:divsChild>
        <w:div w:id="888341467">
          <w:marLeft w:val="0"/>
          <w:marRight w:val="0"/>
          <w:marTop w:val="0"/>
          <w:marBottom w:val="0"/>
          <w:divBdr>
            <w:top w:val="none" w:sz="0" w:space="0" w:color="auto"/>
            <w:left w:val="none" w:sz="0" w:space="0" w:color="auto"/>
            <w:bottom w:val="none" w:sz="0" w:space="0" w:color="auto"/>
            <w:right w:val="none" w:sz="0" w:space="0" w:color="auto"/>
          </w:divBdr>
          <w:divsChild>
            <w:div w:id="2055034941">
              <w:marLeft w:val="0"/>
              <w:marRight w:val="0"/>
              <w:marTop w:val="0"/>
              <w:marBottom w:val="0"/>
              <w:divBdr>
                <w:top w:val="none" w:sz="0" w:space="0" w:color="auto"/>
                <w:left w:val="none" w:sz="0" w:space="0" w:color="auto"/>
                <w:bottom w:val="none" w:sz="0" w:space="0" w:color="auto"/>
                <w:right w:val="none" w:sz="0" w:space="0" w:color="auto"/>
              </w:divBdr>
              <w:divsChild>
                <w:div w:id="1104301411">
                  <w:marLeft w:val="150"/>
                  <w:marRight w:val="150"/>
                  <w:marTop w:val="150"/>
                  <w:marBottom w:val="0"/>
                  <w:divBdr>
                    <w:top w:val="none" w:sz="0" w:space="0" w:color="auto"/>
                    <w:left w:val="none" w:sz="0" w:space="0" w:color="auto"/>
                    <w:bottom w:val="none" w:sz="0" w:space="0" w:color="auto"/>
                    <w:right w:val="none" w:sz="0" w:space="0" w:color="auto"/>
                  </w:divBdr>
                  <w:divsChild>
                    <w:div w:id="694311507">
                      <w:marLeft w:val="0"/>
                      <w:marRight w:val="0"/>
                      <w:marTop w:val="0"/>
                      <w:marBottom w:val="0"/>
                      <w:divBdr>
                        <w:top w:val="none" w:sz="0" w:space="0" w:color="auto"/>
                        <w:left w:val="none" w:sz="0" w:space="0" w:color="auto"/>
                        <w:bottom w:val="none" w:sz="0" w:space="0" w:color="auto"/>
                        <w:right w:val="none" w:sz="0" w:space="0" w:color="auto"/>
                      </w:divBdr>
                      <w:divsChild>
                        <w:div w:id="2109808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rants.gov/applicants/applicant_faqs.jsp" TargetMode="External"/><Relationship Id="rId13" Type="http://schemas.openxmlformats.org/officeDocument/2006/relationships/hyperlink" Target="http://www.state.gov/g/prm/156599.htm" TargetMode="External"/><Relationship Id="rId18" Type="http://schemas.openxmlformats.org/officeDocument/2006/relationships/hyperlink" Target="http://www.state.gov/g/prm/156599.htm" TargetMode="External"/><Relationship Id="rId3" Type="http://schemas.openxmlformats.org/officeDocument/2006/relationships/styles" Target="styles.xml"/><Relationship Id="rId21" Type="http://schemas.openxmlformats.org/officeDocument/2006/relationships/hyperlink" Target="mailto:KhanL@state.gov" TargetMode="External"/><Relationship Id="rId7" Type="http://schemas.openxmlformats.org/officeDocument/2006/relationships/hyperlink" Target="http://www.state.gov/g/prm/156599.htm" TargetMode="External"/><Relationship Id="rId12" Type="http://schemas.openxmlformats.org/officeDocument/2006/relationships/hyperlink" Target="mailto:UpchurchCM@state.gov" TargetMode="External"/><Relationship Id="rId17" Type="http://schemas.openxmlformats.org/officeDocument/2006/relationships/hyperlink" Target="mailto:PRMNGOCoordinator@state.gov" TargetMode="External"/><Relationship Id="rId2" Type="http://schemas.openxmlformats.org/officeDocument/2006/relationships/numbering" Target="numbering.xml"/><Relationship Id="rId16" Type="http://schemas.openxmlformats.org/officeDocument/2006/relationships/hyperlink" Target="mailto:PRMNGOCoordinator@state.gov" TargetMode="External"/><Relationship Id="rId20" Type="http://schemas.openxmlformats.org/officeDocument/2006/relationships/hyperlink" Target="mailto:UpchurchCM@state.gov" TargetMode="External"/><Relationship Id="rId1" Type="http://schemas.openxmlformats.org/officeDocument/2006/relationships/customXml" Target="../customXml/item1.xml"/><Relationship Id="rId6" Type="http://schemas.openxmlformats.org/officeDocument/2006/relationships/image" Target="media/image1.wmf"/><Relationship Id="rId11" Type="http://schemas.openxmlformats.org/officeDocument/2006/relationships/hyperlink" Target="mailto:HuennekensMM@state.gov" TargetMode="External"/><Relationship Id="rId5" Type="http://schemas.openxmlformats.org/officeDocument/2006/relationships/webSettings" Target="webSettings.xml"/><Relationship Id="rId15" Type="http://schemas.openxmlformats.org/officeDocument/2006/relationships/hyperlink" Target="http://www.state.gov/g/prm/156599.htm" TargetMode="External"/><Relationship Id="rId23" Type="http://schemas.openxmlformats.org/officeDocument/2006/relationships/theme" Target="theme/theme1.xml"/><Relationship Id="rId10" Type="http://schemas.openxmlformats.org/officeDocument/2006/relationships/hyperlink" Target="mailto:support@grants.gov" TargetMode="External"/><Relationship Id="rId19" Type="http://schemas.openxmlformats.org/officeDocument/2006/relationships/hyperlink" Target="mailto:HuennekensMM@state.gov" TargetMode="External"/><Relationship Id="rId4" Type="http://schemas.openxmlformats.org/officeDocument/2006/relationships/settings" Target="settings.xml"/><Relationship Id="rId9" Type="http://schemas.openxmlformats.org/officeDocument/2006/relationships/hyperlink" Target="http://www.grants.gov/help/applicant_faqs.jsp" TargetMode="External"/><Relationship Id="rId14" Type="http://schemas.openxmlformats.org/officeDocument/2006/relationships/hyperlink" Target="mailto:PRMNGOCoordinator@state.gov"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8E7733-22B3-4609-B2BB-88AAE42FF7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7</Pages>
  <Words>2275</Words>
  <Characters>12969</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lpstr>
    </vt:vector>
  </TitlesOfParts>
  <Company>Department of State</Company>
  <LinksUpToDate>false</LinksUpToDate>
  <CharactersWithSpaces>15214</CharactersWithSpaces>
  <SharedDoc>false</SharedDoc>
  <HLinks>
    <vt:vector size="108" baseType="variant">
      <vt:variant>
        <vt:i4>1769506</vt:i4>
      </vt:variant>
      <vt:variant>
        <vt:i4>51</vt:i4>
      </vt:variant>
      <vt:variant>
        <vt:i4>0</vt:i4>
      </vt:variant>
      <vt:variant>
        <vt:i4>5</vt:i4>
      </vt:variant>
      <vt:variant>
        <vt:lpwstr>mailto:XX@state.gov</vt:lpwstr>
      </vt:variant>
      <vt:variant>
        <vt:lpwstr/>
      </vt:variant>
      <vt:variant>
        <vt:i4>1769506</vt:i4>
      </vt:variant>
      <vt:variant>
        <vt:i4>48</vt:i4>
      </vt:variant>
      <vt:variant>
        <vt:i4>0</vt:i4>
      </vt:variant>
      <vt:variant>
        <vt:i4>5</vt:i4>
      </vt:variant>
      <vt:variant>
        <vt:lpwstr>mailto:XX@state.gov</vt:lpwstr>
      </vt:variant>
      <vt:variant>
        <vt:lpwstr/>
      </vt:variant>
      <vt:variant>
        <vt:i4>1769506</vt:i4>
      </vt:variant>
      <vt:variant>
        <vt:i4>45</vt:i4>
      </vt:variant>
      <vt:variant>
        <vt:i4>0</vt:i4>
      </vt:variant>
      <vt:variant>
        <vt:i4>5</vt:i4>
      </vt:variant>
      <vt:variant>
        <vt:lpwstr>mailto:XX@state.gov</vt:lpwstr>
      </vt:variant>
      <vt:variant>
        <vt:lpwstr/>
      </vt:variant>
      <vt:variant>
        <vt:i4>8257602</vt:i4>
      </vt:variant>
      <vt:variant>
        <vt:i4>42</vt:i4>
      </vt:variant>
      <vt:variant>
        <vt:i4>0</vt:i4>
      </vt:variant>
      <vt:variant>
        <vt:i4>5</vt:i4>
      </vt:variant>
      <vt:variant>
        <vt:lpwstr>mailto:PRMNGOCoordinator@state.gov</vt:lpwstr>
      </vt:variant>
      <vt:variant>
        <vt:lpwstr/>
      </vt:variant>
      <vt:variant>
        <vt:i4>8257602</vt:i4>
      </vt:variant>
      <vt:variant>
        <vt:i4>39</vt:i4>
      </vt:variant>
      <vt:variant>
        <vt:i4>0</vt:i4>
      </vt:variant>
      <vt:variant>
        <vt:i4>5</vt:i4>
      </vt:variant>
      <vt:variant>
        <vt:lpwstr>mailto:PRMNGOCoordinator@state.gov</vt:lpwstr>
      </vt:variant>
      <vt:variant>
        <vt:lpwstr/>
      </vt:variant>
      <vt:variant>
        <vt:i4>5242903</vt:i4>
      </vt:variant>
      <vt:variant>
        <vt:i4>36</vt:i4>
      </vt:variant>
      <vt:variant>
        <vt:i4>0</vt:i4>
      </vt:variant>
      <vt:variant>
        <vt:i4>5</vt:i4>
      </vt:variant>
      <vt:variant>
        <vt:lpwstr>http://www.state.gov/g/prm/115597.htm</vt:lpwstr>
      </vt:variant>
      <vt:variant>
        <vt:lpwstr/>
      </vt:variant>
      <vt:variant>
        <vt:i4>5242903</vt:i4>
      </vt:variant>
      <vt:variant>
        <vt:i4>33</vt:i4>
      </vt:variant>
      <vt:variant>
        <vt:i4>0</vt:i4>
      </vt:variant>
      <vt:variant>
        <vt:i4>5</vt:i4>
      </vt:variant>
      <vt:variant>
        <vt:lpwstr>http://www.state.gov/g/prm/115597.htm</vt:lpwstr>
      </vt:variant>
      <vt:variant>
        <vt:lpwstr/>
      </vt:variant>
      <vt:variant>
        <vt:i4>5242903</vt:i4>
      </vt:variant>
      <vt:variant>
        <vt:i4>30</vt:i4>
      </vt:variant>
      <vt:variant>
        <vt:i4>0</vt:i4>
      </vt:variant>
      <vt:variant>
        <vt:i4>5</vt:i4>
      </vt:variant>
      <vt:variant>
        <vt:lpwstr>http://www.state.gov/g/prm/115597.htm</vt:lpwstr>
      </vt:variant>
      <vt:variant>
        <vt:lpwstr/>
      </vt:variant>
      <vt:variant>
        <vt:i4>8257602</vt:i4>
      </vt:variant>
      <vt:variant>
        <vt:i4>27</vt:i4>
      </vt:variant>
      <vt:variant>
        <vt:i4>0</vt:i4>
      </vt:variant>
      <vt:variant>
        <vt:i4>5</vt:i4>
      </vt:variant>
      <vt:variant>
        <vt:lpwstr>mailto:PRMNGOCoordinator@state.gov</vt:lpwstr>
      </vt:variant>
      <vt:variant>
        <vt:lpwstr/>
      </vt:variant>
      <vt:variant>
        <vt:i4>8257602</vt:i4>
      </vt:variant>
      <vt:variant>
        <vt:i4>24</vt:i4>
      </vt:variant>
      <vt:variant>
        <vt:i4>0</vt:i4>
      </vt:variant>
      <vt:variant>
        <vt:i4>5</vt:i4>
      </vt:variant>
      <vt:variant>
        <vt:lpwstr>mailto:PRMNGOCoordinator@state.gov</vt:lpwstr>
      </vt:variant>
      <vt:variant>
        <vt:lpwstr/>
      </vt:variant>
      <vt:variant>
        <vt:i4>4784245</vt:i4>
      </vt:variant>
      <vt:variant>
        <vt:i4>21</vt:i4>
      </vt:variant>
      <vt:variant>
        <vt:i4>0</vt:i4>
      </vt:variant>
      <vt:variant>
        <vt:i4>5</vt:i4>
      </vt:variant>
      <vt:variant>
        <vt:lpwstr>mailto:support@grants.gov</vt:lpwstr>
      </vt:variant>
      <vt:variant>
        <vt:lpwstr/>
      </vt:variant>
      <vt:variant>
        <vt:i4>1507381</vt:i4>
      </vt:variant>
      <vt:variant>
        <vt:i4>18</vt:i4>
      </vt:variant>
      <vt:variant>
        <vt:i4>0</vt:i4>
      </vt:variant>
      <vt:variant>
        <vt:i4>5</vt:i4>
      </vt:variant>
      <vt:variant>
        <vt:lpwstr>http://www.grants.gov/help/applicant_faqs.jsp</vt:lpwstr>
      </vt:variant>
      <vt:variant>
        <vt:lpwstr>applying</vt:lpwstr>
      </vt:variant>
      <vt:variant>
        <vt:i4>8257602</vt:i4>
      </vt:variant>
      <vt:variant>
        <vt:i4>15</vt:i4>
      </vt:variant>
      <vt:variant>
        <vt:i4>0</vt:i4>
      </vt:variant>
      <vt:variant>
        <vt:i4>5</vt:i4>
      </vt:variant>
      <vt:variant>
        <vt:lpwstr>mailto:PRMNGOCoordinator@state.gov</vt:lpwstr>
      </vt:variant>
      <vt:variant>
        <vt:lpwstr/>
      </vt:variant>
      <vt:variant>
        <vt:i4>5242903</vt:i4>
      </vt:variant>
      <vt:variant>
        <vt:i4>12</vt:i4>
      </vt:variant>
      <vt:variant>
        <vt:i4>0</vt:i4>
      </vt:variant>
      <vt:variant>
        <vt:i4>5</vt:i4>
      </vt:variant>
      <vt:variant>
        <vt:lpwstr>http://www.state.gov/g/prm/115597.htm</vt:lpwstr>
      </vt:variant>
      <vt:variant>
        <vt:lpwstr/>
      </vt:variant>
      <vt:variant>
        <vt:i4>1507381</vt:i4>
      </vt:variant>
      <vt:variant>
        <vt:i4>9</vt:i4>
      </vt:variant>
      <vt:variant>
        <vt:i4>0</vt:i4>
      </vt:variant>
      <vt:variant>
        <vt:i4>5</vt:i4>
      </vt:variant>
      <vt:variant>
        <vt:lpwstr>http://www.grants.gov/help/applicant_faqs.jsp</vt:lpwstr>
      </vt:variant>
      <vt:variant>
        <vt:lpwstr>applying</vt:lpwstr>
      </vt:variant>
      <vt:variant>
        <vt:i4>5242903</vt:i4>
      </vt:variant>
      <vt:variant>
        <vt:i4>6</vt:i4>
      </vt:variant>
      <vt:variant>
        <vt:i4>0</vt:i4>
      </vt:variant>
      <vt:variant>
        <vt:i4>5</vt:i4>
      </vt:variant>
      <vt:variant>
        <vt:lpwstr>http://www.state.gov/g/prm/115597.htm</vt:lpwstr>
      </vt:variant>
      <vt:variant>
        <vt:lpwstr/>
      </vt:variant>
      <vt:variant>
        <vt:i4>5242903</vt:i4>
      </vt:variant>
      <vt:variant>
        <vt:i4>3</vt:i4>
      </vt:variant>
      <vt:variant>
        <vt:i4>0</vt:i4>
      </vt:variant>
      <vt:variant>
        <vt:i4>5</vt:i4>
      </vt:variant>
      <vt:variant>
        <vt:lpwstr>http://www.state.gov/g/prm/115597.htm</vt:lpwstr>
      </vt:variant>
      <vt:variant>
        <vt:lpwstr/>
      </vt:variant>
      <vt:variant>
        <vt:i4>5242903</vt:i4>
      </vt:variant>
      <vt:variant>
        <vt:i4>0</vt:i4>
      </vt:variant>
      <vt:variant>
        <vt:i4>0</vt:i4>
      </vt:variant>
      <vt:variant>
        <vt:i4>5</vt:i4>
      </vt:variant>
      <vt:variant>
        <vt:lpwstr>http://www.state.gov/g/prm/115597.htm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lawsongm</dc:creator>
  <cp:keywords/>
  <cp:lastModifiedBy>Pomeroyp</cp:lastModifiedBy>
  <cp:revision>5</cp:revision>
  <cp:lastPrinted>2009-08-05T14:25:00Z</cp:lastPrinted>
  <dcterms:created xsi:type="dcterms:W3CDTF">2011-02-24T19:25:00Z</dcterms:created>
  <dcterms:modified xsi:type="dcterms:W3CDTF">2011-03-01T21:30:00Z</dcterms:modified>
</cp:coreProperties>
</file>