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61D27" w14:textId="77777777" w:rsidR="00092AFA" w:rsidRDefault="00092AFA">
      <w:pPr>
        <w:pStyle w:val="BodyText"/>
        <w:rPr>
          <w:sz w:val="20"/>
        </w:rPr>
      </w:pPr>
    </w:p>
    <w:p w14:paraId="4D461D28" w14:textId="77777777" w:rsidR="00092AFA" w:rsidRDefault="00092AFA">
      <w:pPr>
        <w:pStyle w:val="BodyText"/>
        <w:rPr>
          <w:sz w:val="20"/>
        </w:rPr>
      </w:pPr>
    </w:p>
    <w:p w14:paraId="4D461D29" w14:textId="77777777" w:rsidR="00092AFA" w:rsidRDefault="00092AFA">
      <w:pPr>
        <w:pStyle w:val="BodyText"/>
        <w:rPr>
          <w:sz w:val="20"/>
        </w:rPr>
      </w:pPr>
    </w:p>
    <w:p w14:paraId="4D461D2A" w14:textId="77777777" w:rsidR="00092AFA" w:rsidRDefault="00092AFA">
      <w:pPr>
        <w:pStyle w:val="BodyText"/>
        <w:rPr>
          <w:sz w:val="20"/>
        </w:rPr>
      </w:pPr>
    </w:p>
    <w:p w14:paraId="4D461D2B" w14:textId="77777777" w:rsidR="00092AFA" w:rsidRDefault="00092AFA">
      <w:pPr>
        <w:pStyle w:val="BodyText"/>
        <w:rPr>
          <w:sz w:val="20"/>
        </w:rPr>
      </w:pPr>
    </w:p>
    <w:p w14:paraId="4D461D2C" w14:textId="77777777" w:rsidR="00092AFA" w:rsidRDefault="00092AFA">
      <w:pPr>
        <w:pStyle w:val="BodyText"/>
        <w:rPr>
          <w:sz w:val="20"/>
        </w:rPr>
      </w:pPr>
    </w:p>
    <w:p w14:paraId="4D461D2D" w14:textId="77777777" w:rsidR="00092AFA" w:rsidRDefault="00092AFA">
      <w:pPr>
        <w:pStyle w:val="BodyText"/>
        <w:rPr>
          <w:sz w:val="20"/>
        </w:rPr>
      </w:pPr>
    </w:p>
    <w:p w14:paraId="4D461D2E" w14:textId="77777777" w:rsidR="00092AFA" w:rsidRDefault="00092AFA">
      <w:pPr>
        <w:pStyle w:val="BodyText"/>
        <w:rPr>
          <w:sz w:val="20"/>
        </w:rPr>
      </w:pPr>
    </w:p>
    <w:p w14:paraId="4D461D2F" w14:textId="77777777" w:rsidR="00092AFA" w:rsidRDefault="00092AFA">
      <w:pPr>
        <w:pStyle w:val="BodyText"/>
        <w:rPr>
          <w:sz w:val="20"/>
        </w:rPr>
      </w:pPr>
    </w:p>
    <w:p w14:paraId="4D461D30" w14:textId="77777777" w:rsidR="00092AFA" w:rsidRDefault="00092AFA">
      <w:pPr>
        <w:pStyle w:val="BodyText"/>
        <w:spacing w:before="1"/>
        <w:rPr>
          <w:sz w:val="27"/>
        </w:rPr>
      </w:pPr>
    </w:p>
    <w:p w14:paraId="4D461D31" w14:textId="77777777" w:rsidR="00092AFA" w:rsidRDefault="00281B14">
      <w:pPr>
        <w:pStyle w:val="Heading1"/>
        <w:spacing w:before="90"/>
        <w:ind w:left="1361"/>
      </w:pPr>
      <w:r>
        <w:rPr>
          <w:noProof/>
        </w:rPr>
        <w:drawing>
          <wp:anchor distT="0" distB="0" distL="0" distR="0" simplePos="0" relativeHeight="15730176" behindDoc="0" locked="0" layoutInCell="1" allowOverlap="1" wp14:anchorId="4D461FD9" wp14:editId="4D461FDA">
            <wp:simplePos x="0" y="0"/>
            <wp:positionH relativeFrom="page">
              <wp:posOffset>5396865</wp:posOffset>
            </wp:positionH>
            <wp:positionV relativeFrom="paragraph">
              <wp:posOffset>-1246338</wp:posOffset>
            </wp:positionV>
            <wp:extent cx="1115756" cy="113423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115756" cy="1134236"/>
                    </a:xfrm>
                    <a:prstGeom prst="rect">
                      <a:avLst/>
                    </a:prstGeom>
                  </pic:spPr>
                </pic:pic>
              </a:graphicData>
            </a:graphic>
          </wp:anchor>
        </w:drawing>
      </w:r>
      <w:r>
        <w:rPr>
          <w:noProof/>
        </w:rPr>
        <mc:AlternateContent>
          <mc:Choice Requires="wps">
            <w:drawing>
              <wp:anchor distT="0" distB="0" distL="0" distR="0" simplePos="0" relativeHeight="15730688" behindDoc="0" locked="0" layoutInCell="1" allowOverlap="1" wp14:anchorId="4D461FDB" wp14:editId="4D461FDC">
                <wp:simplePos x="0" y="0"/>
                <wp:positionH relativeFrom="page">
                  <wp:posOffset>1332864</wp:posOffset>
                </wp:positionH>
                <wp:positionV relativeFrom="paragraph">
                  <wp:posOffset>-1507323</wp:posOffset>
                </wp:positionV>
                <wp:extent cx="1336040" cy="7264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6040" cy="726440"/>
                        </a:xfrm>
                        <a:custGeom>
                          <a:avLst/>
                          <a:gdLst/>
                          <a:ahLst/>
                          <a:cxnLst/>
                          <a:rect l="l" t="t" r="r" b="b"/>
                          <a:pathLst>
                            <a:path w="1336040" h="726440">
                              <a:moveTo>
                                <a:pt x="100965" y="10795"/>
                              </a:moveTo>
                              <a:lnTo>
                                <a:pt x="0" y="10795"/>
                              </a:lnTo>
                              <a:lnTo>
                                <a:pt x="0" y="509270"/>
                              </a:lnTo>
                              <a:lnTo>
                                <a:pt x="9525" y="599440"/>
                              </a:lnTo>
                              <a:lnTo>
                                <a:pt x="27304" y="647700"/>
                              </a:lnTo>
                              <a:lnTo>
                                <a:pt x="54609" y="685165"/>
                              </a:lnTo>
                              <a:lnTo>
                                <a:pt x="91440" y="711835"/>
                              </a:lnTo>
                              <a:lnTo>
                                <a:pt x="137159" y="725170"/>
                              </a:lnTo>
                              <a:lnTo>
                                <a:pt x="164465" y="726440"/>
                              </a:lnTo>
                              <a:lnTo>
                                <a:pt x="193040" y="725170"/>
                              </a:lnTo>
                              <a:lnTo>
                                <a:pt x="241934" y="708025"/>
                              </a:lnTo>
                              <a:lnTo>
                                <a:pt x="277494" y="677545"/>
                              </a:lnTo>
                              <a:lnTo>
                                <a:pt x="303529" y="636270"/>
                              </a:lnTo>
                              <a:lnTo>
                                <a:pt x="309245" y="619125"/>
                              </a:lnTo>
                              <a:lnTo>
                                <a:pt x="153669" y="619125"/>
                              </a:lnTo>
                              <a:lnTo>
                                <a:pt x="137794" y="612775"/>
                              </a:lnTo>
                              <a:lnTo>
                                <a:pt x="124459" y="601979"/>
                              </a:lnTo>
                              <a:lnTo>
                                <a:pt x="113029" y="581660"/>
                              </a:lnTo>
                              <a:lnTo>
                                <a:pt x="105409" y="555625"/>
                              </a:lnTo>
                              <a:lnTo>
                                <a:pt x="100965" y="520700"/>
                              </a:lnTo>
                              <a:lnTo>
                                <a:pt x="100965" y="10795"/>
                              </a:lnTo>
                              <a:close/>
                            </a:path>
                            <a:path w="1336040" h="726440">
                              <a:moveTo>
                                <a:pt x="328295" y="10795"/>
                              </a:moveTo>
                              <a:lnTo>
                                <a:pt x="227329" y="10795"/>
                              </a:lnTo>
                              <a:lnTo>
                                <a:pt x="227329" y="499745"/>
                              </a:lnTo>
                              <a:lnTo>
                                <a:pt x="226059" y="519429"/>
                              </a:lnTo>
                              <a:lnTo>
                                <a:pt x="215900" y="577850"/>
                              </a:lnTo>
                              <a:lnTo>
                                <a:pt x="191134" y="611504"/>
                              </a:lnTo>
                              <a:lnTo>
                                <a:pt x="172719" y="619125"/>
                              </a:lnTo>
                              <a:lnTo>
                                <a:pt x="309245" y="619125"/>
                              </a:lnTo>
                              <a:lnTo>
                                <a:pt x="319404" y="589279"/>
                              </a:lnTo>
                              <a:lnTo>
                                <a:pt x="326390" y="536575"/>
                              </a:lnTo>
                              <a:lnTo>
                                <a:pt x="328295" y="509270"/>
                              </a:lnTo>
                              <a:lnTo>
                                <a:pt x="328295" y="10795"/>
                              </a:lnTo>
                              <a:close/>
                            </a:path>
                            <a:path w="1336040" h="726440">
                              <a:moveTo>
                                <a:pt x="448945" y="496570"/>
                              </a:moveTo>
                              <a:lnTo>
                                <a:pt x="348615" y="496570"/>
                              </a:lnTo>
                              <a:lnTo>
                                <a:pt x="347979" y="526415"/>
                              </a:lnTo>
                              <a:lnTo>
                                <a:pt x="351154" y="584200"/>
                              </a:lnTo>
                              <a:lnTo>
                                <a:pt x="361315" y="635635"/>
                              </a:lnTo>
                              <a:lnTo>
                                <a:pt x="382904" y="677545"/>
                              </a:lnTo>
                              <a:lnTo>
                                <a:pt x="415290" y="708025"/>
                              </a:lnTo>
                              <a:lnTo>
                                <a:pt x="461645" y="725170"/>
                              </a:lnTo>
                              <a:lnTo>
                                <a:pt x="491490" y="726440"/>
                              </a:lnTo>
                              <a:lnTo>
                                <a:pt x="510540" y="726440"/>
                              </a:lnTo>
                              <a:lnTo>
                                <a:pt x="549910" y="720725"/>
                              </a:lnTo>
                              <a:lnTo>
                                <a:pt x="588010" y="705485"/>
                              </a:lnTo>
                              <a:lnTo>
                                <a:pt x="619124" y="676910"/>
                              </a:lnTo>
                              <a:lnTo>
                                <a:pt x="643890" y="631825"/>
                              </a:lnTo>
                              <a:lnTo>
                                <a:pt x="646429" y="619125"/>
                              </a:lnTo>
                              <a:lnTo>
                                <a:pt x="494029" y="619125"/>
                              </a:lnTo>
                              <a:lnTo>
                                <a:pt x="473709" y="610870"/>
                              </a:lnTo>
                              <a:lnTo>
                                <a:pt x="461009" y="594360"/>
                              </a:lnTo>
                              <a:lnTo>
                                <a:pt x="452754" y="571500"/>
                              </a:lnTo>
                              <a:lnTo>
                                <a:pt x="449579" y="545465"/>
                              </a:lnTo>
                              <a:lnTo>
                                <a:pt x="448945" y="514350"/>
                              </a:lnTo>
                              <a:lnTo>
                                <a:pt x="448945" y="496570"/>
                              </a:lnTo>
                              <a:close/>
                            </a:path>
                            <a:path w="1336040" h="726440">
                              <a:moveTo>
                                <a:pt x="513715" y="0"/>
                              </a:moveTo>
                              <a:lnTo>
                                <a:pt x="436879" y="16510"/>
                              </a:lnTo>
                              <a:lnTo>
                                <a:pt x="400684" y="41275"/>
                              </a:lnTo>
                              <a:lnTo>
                                <a:pt x="376554" y="75565"/>
                              </a:lnTo>
                              <a:lnTo>
                                <a:pt x="361315" y="120015"/>
                              </a:lnTo>
                              <a:lnTo>
                                <a:pt x="354965" y="170815"/>
                              </a:lnTo>
                              <a:lnTo>
                                <a:pt x="355068" y="198120"/>
                              </a:lnTo>
                              <a:lnTo>
                                <a:pt x="369570" y="287020"/>
                              </a:lnTo>
                              <a:lnTo>
                                <a:pt x="407034" y="352425"/>
                              </a:lnTo>
                              <a:lnTo>
                                <a:pt x="456565" y="400685"/>
                              </a:lnTo>
                              <a:lnTo>
                                <a:pt x="505459" y="443229"/>
                              </a:lnTo>
                              <a:lnTo>
                                <a:pt x="525779" y="464185"/>
                              </a:lnTo>
                              <a:lnTo>
                                <a:pt x="542924" y="487045"/>
                              </a:lnTo>
                              <a:lnTo>
                                <a:pt x="554354" y="511810"/>
                              </a:lnTo>
                              <a:lnTo>
                                <a:pt x="558799" y="540385"/>
                              </a:lnTo>
                              <a:lnTo>
                                <a:pt x="557529" y="553085"/>
                              </a:lnTo>
                              <a:lnTo>
                                <a:pt x="549274" y="590550"/>
                              </a:lnTo>
                              <a:lnTo>
                                <a:pt x="514984" y="619125"/>
                              </a:lnTo>
                              <a:lnTo>
                                <a:pt x="646429" y="619125"/>
                              </a:lnTo>
                              <a:lnTo>
                                <a:pt x="656590" y="564515"/>
                              </a:lnTo>
                              <a:lnTo>
                                <a:pt x="659765" y="521970"/>
                              </a:lnTo>
                              <a:lnTo>
                                <a:pt x="643890" y="429895"/>
                              </a:lnTo>
                              <a:lnTo>
                                <a:pt x="606424" y="364490"/>
                              </a:lnTo>
                              <a:lnTo>
                                <a:pt x="557529" y="318135"/>
                              </a:lnTo>
                              <a:lnTo>
                                <a:pt x="509270" y="278765"/>
                              </a:lnTo>
                              <a:lnTo>
                                <a:pt x="488315" y="258445"/>
                              </a:lnTo>
                              <a:lnTo>
                                <a:pt x="471170" y="235585"/>
                              </a:lnTo>
                              <a:lnTo>
                                <a:pt x="460374" y="210820"/>
                              </a:lnTo>
                              <a:lnTo>
                                <a:pt x="456565" y="179704"/>
                              </a:lnTo>
                              <a:lnTo>
                                <a:pt x="456565" y="168275"/>
                              </a:lnTo>
                              <a:lnTo>
                                <a:pt x="466090" y="130810"/>
                              </a:lnTo>
                              <a:lnTo>
                                <a:pt x="500379" y="106045"/>
                              </a:lnTo>
                              <a:lnTo>
                                <a:pt x="509270" y="104775"/>
                              </a:lnTo>
                              <a:lnTo>
                                <a:pt x="645160" y="104775"/>
                              </a:lnTo>
                              <a:lnTo>
                                <a:pt x="633729" y="69850"/>
                              </a:lnTo>
                              <a:lnTo>
                                <a:pt x="610235" y="34925"/>
                              </a:lnTo>
                              <a:lnTo>
                                <a:pt x="577215" y="12700"/>
                              </a:lnTo>
                              <a:lnTo>
                                <a:pt x="537210" y="1904"/>
                              </a:lnTo>
                              <a:lnTo>
                                <a:pt x="513715" y="0"/>
                              </a:lnTo>
                              <a:close/>
                            </a:path>
                            <a:path w="1336040" h="726440">
                              <a:moveTo>
                                <a:pt x="645160" y="104775"/>
                              </a:moveTo>
                              <a:lnTo>
                                <a:pt x="509270" y="104775"/>
                              </a:lnTo>
                              <a:lnTo>
                                <a:pt x="518159" y="106045"/>
                              </a:lnTo>
                              <a:lnTo>
                                <a:pt x="532765" y="114935"/>
                              </a:lnTo>
                              <a:lnTo>
                                <a:pt x="543560" y="129540"/>
                              </a:lnTo>
                              <a:lnTo>
                                <a:pt x="549910" y="149225"/>
                              </a:lnTo>
                              <a:lnTo>
                                <a:pt x="554354" y="172085"/>
                              </a:lnTo>
                              <a:lnTo>
                                <a:pt x="554990" y="198120"/>
                              </a:lnTo>
                              <a:lnTo>
                                <a:pt x="555624" y="210820"/>
                              </a:lnTo>
                              <a:lnTo>
                                <a:pt x="653415" y="210820"/>
                              </a:lnTo>
                              <a:lnTo>
                                <a:pt x="653415" y="175895"/>
                              </a:lnTo>
                              <a:lnTo>
                                <a:pt x="648335" y="116204"/>
                              </a:lnTo>
                              <a:lnTo>
                                <a:pt x="645160" y="104775"/>
                              </a:lnTo>
                              <a:close/>
                            </a:path>
                            <a:path w="1336040" h="726440">
                              <a:moveTo>
                                <a:pt x="848360" y="0"/>
                              </a:moveTo>
                              <a:lnTo>
                                <a:pt x="810260" y="3810"/>
                              </a:lnTo>
                              <a:lnTo>
                                <a:pt x="752474" y="31115"/>
                              </a:lnTo>
                              <a:lnTo>
                                <a:pt x="714374" y="80645"/>
                              </a:lnTo>
                              <a:lnTo>
                                <a:pt x="692149" y="147320"/>
                              </a:lnTo>
                              <a:lnTo>
                                <a:pt x="681990" y="226060"/>
                              </a:lnTo>
                              <a:lnTo>
                                <a:pt x="678179" y="311785"/>
                              </a:lnTo>
                              <a:lnTo>
                                <a:pt x="678179" y="419100"/>
                              </a:lnTo>
                              <a:lnTo>
                                <a:pt x="683260" y="526415"/>
                              </a:lnTo>
                              <a:lnTo>
                                <a:pt x="697229" y="609600"/>
                              </a:lnTo>
                              <a:lnTo>
                                <a:pt x="723899" y="669290"/>
                              </a:lnTo>
                              <a:lnTo>
                                <a:pt x="765810" y="706754"/>
                              </a:lnTo>
                              <a:lnTo>
                                <a:pt x="828674" y="725170"/>
                              </a:lnTo>
                              <a:lnTo>
                                <a:pt x="868045" y="726440"/>
                              </a:lnTo>
                              <a:lnTo>
                                <a:pt x="876935" y="726440"/>
                              </a:lnTo>
                              <a:lnTo>
                                <a:pt x="899795" y="725170"/>
                              </a:lnTo>
                              <a:lnTo>
                                <a:pt x="948054" y="716915"/>
                              </a:lnTo>
                              <a:lnTo>
                                <a:pt x="989329" y="705485"/>
                              </a:lnTo>
                              <a:lnTo>
                                <a:pt x="998220" y="701675"/>
                              </a:lnTo>
                              <a:lnTo>
                                <a:pt x="999490" y="701675"/>
                              </a:lnTo>
                              <a:lnTo>
                                <a:pt x="1000124" y="700404"/>
                              </a:lnTo>
                              <a:lnTo>
                                <a:pt x="1001395" y="699135"/>
                              </a:lnTo>
                              <a:lnTo>
                                <a:pt x="1002029" y="697865"/>
                              </a:lnTo>
                              <a:lnTo>
                                <a:pt x="1002029" y="695325"/>
                              </a:lnTo>
                              <a:lnTo>
                                <a:pt x="1002665" y="694054"/>
                              </a:lnTo>
                              <a:lnTo>
                                <a:pt x="1002665" y="622935"/>
                              </a:lnTo>
                              <a:lnTo>
                                <a:pt x="838835" y="622935"/>
                              </a:lnTo>
                              <a:lnTo>
                                <a:pt x="817245" y="614045"/>
                              </a:lnTo>
                              <a:lnTo>
                                <a:pt x="800735" y="593090"/>
                              </a:lnTo>
                              <a:lnTo>
                                <a:pt x="789940" y="555625"/>
                              </a:lnTo>
                              <a:lnTo>
                                <a:pt x="782954" y="497840"/>
                              </a:lnTo>
                              <a:lnTo>
                                <a:pt x="780415" y="419100"/>
                              </a:lnTo>
                              <a:lnTo>
                                <a:pt x="780415" y="332104"/>
                              </a:lnTo>
                              <a:lnTo>
                                <a:pt x="781049" y="267335"/>
                              </a:lnTo>
                              <a:lnTo>
                                <a:pt x="792479" y="161925"/>
                              </a:lnTo>
                              <a:lnTo>
                                <a:pt x="816610" y="114935"/>
                              </a:lnTo>
                              <a:lnTo>
                                <a:pt x="843279" y="104775"/>
                              </a:lnTo>
                              <a:lnTo>
                                <a:pt x="986154" y="104775"/>
                              </a:lnTo>
                              <a:lnTo>
                                <a:pt x="974090" y="74929"/>
                              </a:lnTo>
                              <a:lnTo>
                                <a:pt x="947420" y="38735"/>
                              </a:lnTo>
                              <a:lnTo>
                                <a:pt x="913129" y="14604"/>
                              </a:lnTo>
                              <a:lnTo>
                                <a:pt x="871854" y="1904"/>
                              </a:lnTo>
                              <a:lnTo>
                                <a:pt x="848360" y="0"/>
                              </a:lnTo>
                              <a:close/>
                            </a:path>
                            <a:path w="1336040" h="726440">
                              <a:moveTo>
                                <a:pt x="1002665" y="345440"/>
                              </a:moveTo>
                              <a:lnTo>
                                <a:pt x="847724" y="345440"/>
                              </a:lnTo>
                              <a:lnTo>
                                <a:pt x="847724" y="452120"/>
                              </a:lnTo>
                              <a:lnTo>
                                <a:pt x="908049" y="452120"/>
                              </a:lnTo>
                              <a:lnTo>
                                <a:pt x="908049" y="607695"/>
                              </a:lnTo>
                              <a:lnTo>
                                <a:pt x="904874" y="609600"/>
                              </a:lnTo>
                              <a:lnTo>
                                <a:pt x="902970" y="609600"/>
                              </a:lnTo>
                              <a:lnTo>
                                <a:pt x="898524" y="611504"/>
                              </a:lnTo>
                              <a:lnTo>
                                <a:pt x="890904" y="615315"/>
                              </a:lnTo>
                              <a:lnTo>
                                <a:pt x="873760" y="620395"/>
                              </a:lnTo>
                              <a:lnTo>
                                <a:pt x="856615" y="622935"/>
                              </a:lnTo>
                              <a:lnTo>
                                <a:pt x="1002665" y="622935"/>
                              </a:lnTo>
                              <a:lnTo>
                                <a:pt x="1002665" y="345440"/>
                              </a:lnTo>
                              <a:close/>
                            </a:path>
                            <a:path w="1336040" h="726440">
                              <a:moveTo>
                                <a:pt x="986154" y="104775"/>
                              </a:moveTo>
                              <a:lnTo>
                                <a:pt x="843279" y="104775"/>
                              </a:lnTo>
                              <a:lnTo>
                                <a:pt x="854074" y="106045"/>
                              </a:lnTo>
                              <a:lnTo>
                                <a:pt x="872490" y="113029"/>
                              </a:lnTo>
                              <a:lnTo>
                                <a:pt x="895349" y="147320"/>
                              </a:lnTo>
                              <a:lnTo>
                                <a:pt x="902970" y="197485"/>
                              </a:lnTo>
                              <a:lnTo>
                                <a:pt x="903604" y="210820"/>
                              </a:lnTo>
                              <a:lnTo>
                                <a:pt x="1002665" y="210820"/>
                              </a:lnTo>
                              <a:lnTo>
                                <a:pt x="1001395" y="178435"/>
                              </a:lnTo>
                              <a:lnTo>
                                <a:pt x="993140" y="120650"/>
                              </a:lnTo>
                              <a:lnTo>
                                <a:pt x="986154" y="104775"/>
                              </a:lnTo>
                              <a:close/>
                            </a:path>
                            <a:path w="1336040" h="726440">
                              <a:moveTo>
                                <a:pt x="1127124" y="496570"/>
                              </a:moveTo>
                              <a:lnTo>
                                <a:pt x="1026795" y="496570"/>
                              </a:lnTo>
                              <a:lnTo>
                                <a:pt x="1026160" y="526415"/>
                              </a:lnTo>
                              <a:lnTo>
                                <a:pt x="1028699" y="584200"/>
                              </a:lnTo>
                              <a:lnTo>
                                <a:pt x="1039495" y="635635"/>
                              </a:lnTo>
                              <a:lnTo>
                                <a:pt x="1060449" y="677545"/>
                              </a:lnTo>
                              <a:lnTo>
                                <a:pt x="1092835" y="708025"/>
                              </a:lnTo>
                              <a:lnTo>
                                <a:pt x="1139824" y="725170"/>
                              </a:lnTo>
                              <a:lnTo>
                                <a:pt x="1170305" y="726440"/>
                              </a:lnTo>
                              <a:lnTo>
                                <a:pt x="1188720" y="726440"/>
                              </a:lnTo>
                              <a:lnTo>
                                <a:pt x="1227455" y="720725"/>
                              </a:lnTo>
                              <a:lnTo>
                                <a:pt x="1264285" y="705485"/>
                              </a:lnTo>
                              <a:lnTo>
                                <a:pt x="1296035" y="676910"/>
                              </a:lnTo>
                              <a:lnTo>
                                <a:pt x="1320799" y="631825"/>
                              </a:lnTo>
                              <a:lnTo>
                                <a:pt x="1323340" y="619125"/>
                              </a:lnTo>
                              <a:lnTo>
                                <a:pt x="1172845" y="619125"/>
                              </a:lnTo>
                              <a:lnTo>
                                <a:pt x="1151890" y="610870"/>
                              </a:lnTo>
                              <a:lnTo>
                                <a:pt x="1139190" y="594360"/>
                              </a:lnTo>
                              <a:lnTo>
                                <a:pt x="1131570" y="571500"/>
                              </a:lnTo>
                              <a:lnTo>
                                <a:pt x="1127760" y="545465"/>
                              </a:lnTo>
                              <a:lnTo>
                                <a:pt x="1127124" y="514350"/>
                              </a:lnTo>
                              <a:lnTo>
                                <a:pt x="1127124" y="496570"/>
                              </a:lnTo>
                              <a:close/>
                            </a:path>
                            <a:path w="1336040" h="726440">
                              <a:moveTo>
                                <a:pt x="1191260" y="0"/>
                              </a:moveTo>
                              <a:lnTo>
                                <a:pt x="1114424" y="16510"/>
                              </a:lnTo>
                              <a:lnTo>
                                <a:pt x="1078865" y="41275"/>
                              </a:lnTo>
                              <a:lnTo>
                                <a:pt x="1054099" y="75565"/>
                              </a:lnTo>
                              <a:lnTo>
                                <a:pt x="1038860" y="120015"/>
                              </a:lnTo>
                              <a:lnTo>
                                <a:pt x="1032510" y="170815"/>
                              </a:lnTo>
                              <a:lnTo>
                                <a:pt x="1032613" y="198120"/>
                              </a:lnTo>
                              <a:lnTo>
                                <a:pt x="1047115" y="287020"/>
                              </a:lnTo>
                              <a:lnTo>
                                <a:pt x="1084580" y="352425"/>
                              </a:lnTo>
                              <a:lnTo>
                                <a:pt x="1132840" y="400685"/>
                              </a:lnTo>
                              <a:lnTo>
                                <a:pt x="1181735" y="443229"/>
                              </a:lnTo>
                              <a:lnTo>
                                <a:pt x="1202690" y="464185"/>
                              </a:lnTo>
                              <a:lnTo>
                                <a:pt x="1219835" y="487045"/>
                              </a:lnTo>
                              <a:lnTo>
                                <a:pt x="1230630" y="511810"/>
                              </a:lnTo>
                              <a:lnTo>
                                <a:pt x="1235074" y="540385"/>
                              </a:lnTo>
                              <a:lnTo>
                                <a:pt x="1234440" y="553085"/>
                              </a:lnTo>
                              <a:lnTo>
                                <a:pt x="1226820" y="590550"/>
                              </a:lnTo>
                              <a:lnTo>
                                <a:pt x="1193165" y="619125"/>
                              </a:lnTo>
                              <a:lnTo>
                                <a:pt x="1323340" y="619125"/>
                              </a:lnTo>
                              <a:lnTo>
                                <a:pt x="1333499" y="564515"/>
                              </a:lnTo>
                              <a:lnTo>
                                <a:pt x="1336040" y="521970"/>
                              </a:lnTo>
                              <a:lnTo>
                                <a:pt x="1320799" y="429895"/>
                              </a:lnTo>
                              <a:lnTo>
                                <a:pt x="1283970" y="364490"/>
                              </a:lnTo>
                              <a:lnTo>
                                <a:pt x="1235074" y="318135"/>
                              </a:lnTo>
                              <a:lnTo>
                                <a:pt x="1186815" y="278765"/>
                              </a:lnTo>
                              <a:lnTo>
                                <a:pt x="1165860" y="258445"/>
                              </a:lnTo>
                              <a:lnTo>
                                <a:pt x="1149349" y="235585"/>
                              </a:lnTo>
                              <a:lnTo>
                                <a:pt x="1138555" y="210820"/>
                              </a:lnTo>
                              <a:lnTo>
                                <a:pt x="1135380" y="179704"/>
                              </a:lnTo>
                              <a:lnTo>
                                <a:pt x="1135380" y="168275"/>
                              </a:lnTo>
                              <a:lnTo>
                                <a:pt x="1144270" y="130810"/>
                              </a:lnTo>
                              <a:lnTo>
                                <a:pt x="1178560" y="106045"/>
                              </a:lnTo>
                              <a:lnTo>
                                <a:pt x="1187449" y="104775"/>
                              </a:lnTo>
                              <a:lnTo>
                                <a:pt x="1321435" y="104775"/>
                              </a:lnTo>
                              <a:lnTo>
                                <a:pt x="1310640" y="69850"/>
                              </a:lnTo>
                              <a:lnTo>
                                <a:pt x="1286510" y="34925"/>
                              </a:lnTo>
                              <a:lnTo>
                                <a:pt x="1254760" y="12700"/>
                              </a:lnTo>
                              <a:lnTo>
                                <a:pt x="1214755" y="1904"/>
                              </a:lnTo>
                              <a:lnTo>
                                <a:pt x="1191260" y="0"/>
                              </a:lnTo>
                              <a:close/>
                            </a:path>
                            <a:path w="1336040" h="726440">
                              <a:moveTo>
                                <a:pt x="1321435" y="104775"/>
                              </a:moveTo>
                              <a:lnTo>
                                <a:pt x="1187449" y="104775"/>
                              </a:lnTo>
                              <a:lnTo>
                                <a:pt x="1195705" y="106045"/>
                              </a:lnTo>
                              <a:lnTo>
                                <a:pt x="1210945" y="114935"/>
                              </a:lnTo>
                              <a:lnTo>
                                <a:pt x="1221740" y="129540"/>
                              </a:lnTo>
                              <a:lnTo>
                                <a:pt x="1227455" y="149225"/>
                              </a:lnTo>
                              <a:lnTo>
                                <a:pt x="1231265" y="172085"/>
                              </a:lnTo>
                              <a:lnTo>
                                <a:pt x="1232535" y="198120"/>
                              </a:lnTo>
                              <a:lnTo>
                                <a:pt x="1233805" y="210820"/>
                              </a:lnTo>
                              <a:lnTo>
                                <a:pt x="1330960" y="210820"/>
                              </a:lnTo>
                              <a:lnTo>
                                <a:pt x="1330960" y="175895"/>
                              </a:lnTo>
                              <a:lnTo>
                                <a:pt x="1325245" y="116204"/>
                              </a:lnTo>
                              <a:lnTo>
                                <a:pt x="1321435" y="104775"/>
                              </a:lnTo>
                              <a:close/>
                            </a:path>
                          </a:pathLst>
                        </a:custGeom>
                        <a:solidFill>
                          <a:srgbClr val="006C40"/>
                        </a:solidFill>
                      </wps:spPr>
                      <wps:bodyPr wrap="square" lIns="0" tIns="0" rIns="0" bIns="0" rtlCol="0">
                        <a:prstTxWarp prst="textNoShape">
                          <a:avLst/>
                        </a:prstTxWarp>
                        <a:noAutofit/>
                      </wps:bodyPr>
                    </wps:wsp>
                  </a:graphicData>
                </a:graphic>
              </wp:anchor>
            </w:drawing>
          </mc:Choice>
          <mc:Fallback>
            <w:pict>
              <v:shape w14:anchorId="5473C658" id="Graphic 3" o:spid="_x0000_s1026" style="position:absolute;margin-left:104.95pt;margin-top:-118.7pt;width:105.2pt;height:57.2pt;z-index:15730688;visibility:visible;mso-wrap-style:square;mso-wrap-distance-left:0;mso-wrap-distance-top:0;mso-wrap-distance-right:0;mso-wrap-distance-bottom:0;mso-position-horizontal:absolute;mso-position-horizontal-relative:page;mso-position-vertical:absolute;mso-position-vertical-relative:text;v-text-anchor:top" coordsize="1336040,72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" path="m100965,10795l,10795,,509270r9525,90170l27304,647700r27305,37465l91440,711835r45719,13335l164465,726440r28575,-1270l241934,708025r35560,-30480l303529,636270r5716,-17145l153669,619125r-15875,-6350l124459,601979,113029,581660r-7620,-26035l100965,520700r,-509905xem328295,10795r-100966,l227329,499745r-1270,19684l215900,577850r-24766,33654l172719,619125r136526,l319404,589279r6986,-52704l328295,509270r,-498475xem448945,496570r-100330,l347979,526415r3175,57785l361315,635635r21589,41910l415290,708025r46355,17145l491490,726440r19050,l549910,720725r38100,-15240l619124,676910r24766,-45085l646429,619125r-152400,l473709,610870,461009,594360r-8255,-22860l449579,545465r-634,-31115l448945,496570xem513715,l436879,16510,400684,41275,376554,75565r-15239,44450l354965,170815r103,27305l369570,287020r37464,65405l456565,400685r48894,42544l525779,464185r17145,22860l554354,511810r4445,28575l557529,553085r-8255,37465l514984,619125r131445,l656590,564515r3175,-42545l643890,429895,606424,364490,557529,318135,509270,278765,488315,258445,471170,235585,460374,210820r-3809,-31116l456565,168275r9525,-37465l500379,106045r8891,-1270l645160,104775,633729,69850,610235,34925,577215,12700,537210,1904,513715,xem645160,104775r-135890,l518159,106045r14606,8890l543560,129540r6350,19685l554354,172085r636,26035l555624,210820r97791,l653415,175895r-5080,-59691l645160,104775xem848360,l810260,3810,752474,31115,714374,80645r-22225,66675l681990,226060r-3811,85725l678179,419100r5081,107315l697229,609600r26670,59690l765810,706754r62864,18416l868045,726440r8890,l899795,725170r48259,-8255l989329,705485r8891,-3810l999490,701675r634,-1271l1001395,699135r634,-1270l1002029,695325r636,-1271l1002665,622935r-163830,l817245,614045,800735,593090,789940,555625r-6986,-57785l780415,419100r,-86996l781049,267335,792479,161925r24131,-46990l843279,104775r142875,l974090,74929,947420,38735,913129,14604,871854,1904,848360,xem1002665,345440r-154941,l847724,452120r60325,l908049,607695r-3175,1905l902970,609600r-4446,1904l890904,615315r-17144,5080l856615,622935r146050,l1002665,345440xem986154,104775r-142875,l854074,106045r18416,6984l895349,147320r7621,50165l903604,210820r99061,l1001395,178435r-8255,-57785l986154,104775xem1127124,496570r-100329,l1026160,526415r2539,57785l1039495,635635r20954,41910l1092835,708025r46989,17145l1170305,726440r18415,l1227455,720725r36830,-15240l1296035,676910r24764,-45085l1323340,619125r-150495,l1151890,610870r-12700,-16510l1131570,571500r-3810,-26035l1127124,514350r,-17780xem1191260,r-76836,16510l1078865,41275r-24766,34290l1038860,120015r-6350,50800l1032613,198120r14502,88900l1084580,352425r48260,48260l1181735,443229r20955,20956l1219835,487045r10795,24765l1235074,540385r-634,12700l1226820,590550r-33655,28575l1323340,619125r10159,-54610l1336040,521970r-15241,-92075l1283970,364490r-48896,-46355l1186815,278765r-20955,-20320l1149349,235585r-10794,-24765l1135380,179704r,-11429l1144270,130810r34290,-24765l1187449,104775r133986,l1310640,69850,1286510,34925,1254760,12700,1214755,1904,1191260,xem1321435,104775r-133986,l1195705,106045r15240,8890l1221740,129540r5715,19685l1231265,172085r1270,26035l1233805,210820r97155,l1330960,175895r-5715,-59691l1321435,104775xe" fillcolor="#006c40" stroked="f">
                <v:path arrowok="t"/>
                <w10:wrap anchorx="page"/>
              </v:shape>
            </w:pict>
          </mc:Fallback>
        </mc:AlternateContent>
      </w:r>
      <w:r>
        <w:rPr>
          <w:noProof/>
        </w:rPr>
        <w:drawing>
          <wp:anchor distT="0" distB="0" distL="0" distR="0" simplePos="0" relativeHeight="15731200" behindDoc="0" locked="0" layoutInCell="1" allowOverlap="1" wp14:anchorId="4D461FDD" wp14:editId="4D461FDE">
            <wp:simplePos x="0" y="0"/>
            <wp:positionH relativeFrom="page">
              <wp:posOffset>779780</wp:posOffset>
            </wp:positionH>
            <wp:positionV relativeFrom="paragraph">
              <wp:posOffset>-710385</wp:posOffset>
            </wp:positionV>
            <wp:extent cx="1872088" cy="21907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872088" cy="219075"/>
                    </a:xfrm>
                    <a:prstGeom prst="rect">
                      <a:avLst/>
                    </a:prstGeom>
                  </pic:spPr>
                </pic:pic>
              </a:graphicData>
            </a:graphic>
          </wp:anchor>
        </w:drawing>
      </w:r>
      <w:r>
        <w:rPr>
          <w:noProof/>
        </w:rPr>
        <mc:AlternateContent>
          <mc:Choice Requires="wpg">
            <w:drawing>
              <wp:anchor distT="0" distB="0" distL="0" distR="0" simplePos="0" relativeHeight="15731712" behindDoc="0" locked="0" layoutInCell="1" allowOverlap="1" wp14:anchorId="4D461FDF" wp14:editId="4D461FE0">
                <wp:simplePos x="0" y="0"/>
                <wp:positionH relativeFrom="page">
                  <wp:posOffset>781684</wp:posOffset>
                </wp:positionH>
                <wp:positionV relativeFrom="paragraph">
                  <wp:posOffset>-1496528</wp:posOffset>
                </wp:positionV>
                <wp:extent cx="467359" cy="70993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359" cy="709930"/>
                          <a:chOff x="0" y="0"/>
                          <a:chExt cx="467359" cy="709930"/>
                        </a:xfrm>
                      </wpg:grpSpPr>
                      <wps:wsp>
                        <wps:cNvPr id="6" name="Graphic 6"/>
                        <wps:cNvSpPr/>
                        <wps:spPr>
                          <a:xfrm>
                            <a:off x="0" y="0"/>
                            <a:ext cx="466725" cy="709930"/>
                          </a:xfrm>
                          <a:custGeom>
                            <a:avLst/>
                            <a:gdLst/>
                            <a:ahLst/>
                            <a:cxnLst/>
                            <a:rect l="l" t="t" r="r" b="b"/>
                            <a:pathLst>
                              <a:path w="466725" h="709930">
                                <a:moveTo>
                                  <a:pt x="161925" y="374015"/>
                                </a:moveTo>
                                <a:lnTo>
                                  <a:pt x="133350" y="381000"/>
                                </a:lnTo>
                                <a:lnTo>
                                  <a:pt x="128905" y="382270"/>
                                </a:lnTo>
                                <a:lnTo>
                                  <a:pt x="125095" y="386079"/>
                                </a:lnTo>
                                <a:lnTo>
                                  <a:pt x="119380" y="389890"/>
                                </a:lnTo>
                                <a:lnTo>
                                  <a:pt x="115570" y="394970"/>
                                </a:lnTo>
                                <a:lnTo>
                                  <a:pt x="114934" y="394970"/>
                                </a:lnTo>
                                <a:lnTo>
                                  <a:pt x="111759" y="396875"/>
                                </a:lnTo>
                                <a:lnTo>
                                  <a:pt x="96520" y="412115"/>
                                </a:lnTo>
                                <a:lnTo>
                                  <a:pt x="1270" y="504825"/>
                                </a:lnTo>
                                <a:lnTo>
                                  <a:pt x="0" y="506095"/>
                                </a:lnTo>
                                <a:lnTo>
                                  <a:pt x="0" y="709929"/>
                                </a:lnTo>
                                <a:lnTo>
                                  <a:pt x="466725" y="709929"/>
                                </a:lnTo>
                                <a:lnTo>
                                  <a:pt x="466725" y="581025"/>
                                </a:lnTo>
                                <a:lnTo>
                                  <a:pt x="427355" y="581025"/>
                                </a:lnTo>
                                <a:lnTo>
                                  <a:pt x="398780" y="579754"/>
                                </a:lnTo>
                                <a:lnTo>
                                  <a:pt x="364490" y="564515"/>
                                </a:lnTo>
                                <a:lnTo>
                                  <a:pt x="325120" y="529590"/>
                                </a:lnTo>
                                <a:lnTo>
                                  <a:pt x="304800" y="502284"/>
                                </a:lnTo>
                                <a:lnTo>
                                  <a:pt x="302895" y="501015"/>
                                </a:lnTo>
                                <a:lnTo>
                                  <a:pt x="295909" y="490854"/>
                                </a:lnTo>
                                <a:lnTo>
                                  <a:pt x="251459" y="427354"/>
                                </a:lnTo>
                                <a:lnTo>
                                  <a:pt x="250825" y="424815"/>
                                </a:lnTo>
                                <a:lnTo>
                                  <a:pt x="248284" y="422909"/>
                                </a:lnTo>
                                <a:lnTo>
                                  <a:pt x="245109" y="417195"/>
                                </a:lnTo>
                                <a:lnTo>
                                  <a:pt x="238125" y="409575"/>
                                </a:lnTo>
                                <a:lnTo>
                                  <a:pt x="233680" y="406400"/>
                                </a:lnTo>
                                <a:lnTo>
                                  <a:pt x="233680" y="404495"/>
                                </a:lnTo>
                                <a:lnTo>
                                  <a:pt x="222250" y="394970"/>
                                </a:lnTo>
                                <a:lnTo>
                                  <a:pt x="200025" y="381000"/>
                                </a:lnTo>
                                <a:lnTo>
                                  <a:pt x="180340" y="374650"/>
                                </a:lnTo>
                                <a:lnTo>
                                  <a:pt x="161925" y="374015"/>
                                </a:lnTo>
                                <a:close/>
                              </a:path>
                              <a:path w="466725" h="709930">
                                <a:moveTo>
                                  <a:pt x="466725" y="562609"/>
                                </a:moveTo>
                                <a:lnTo>
                                  <a:pt x="462280" y="566420"/>
                                </a:lnTo>
                                <a:lnTo>
                                  <a:pt x="448945" y="574675"/>
                                </a:lnTo>
                                <a:lnTo>
                                  <a:pt x="427355" y="581025"/>
                                </a:lnTo>
                                <a:lnTo>
                                  <a:pt x="466725" y="581025"/>
                                </a:lnTo>
                                <a:lnTo>
                                  <a:pt x="466725" y="562609"/>
                                </a:lnTo>
                                <a:close/>
                              </a:path>
                              <a:path w="466725" h="709930">
                                <a:moveTo>
                                  <a:pt x="466725" y="0"/>
                                </a:moveTo>
                                <a:lnTo>
                                  <a:pt x="0" y="0"/>
                                </a:lnTo>
                                <a:lnTo>
                                  <a:pt x="0" y="158750"/>
                                </a:lnTo>
                                <a:lnTo>
                                  <a:pt x="24130" y="158750"/>
                                </a:lnTo>
                                <a:lnTo>
                                  <a:pt x="64770" y="173990"/>
                                </a:lnTo>
                                <a:lnTo>
                                  <a:pt x="115570" y="219075"/>
                                </a:lnTo>
                                <a:lnTo>
                                  <a:pt x="128905" y="236220"/>
                                </a:lnTo>
                                <a:lnTo>
                                  <a:pt x="130175" y="237490"/>
                                </a:lnTo>
                                <a:lnTo>
                                  <a:pt x="130809" y="237490"/>
                                </a:lnTo>
                                <a:lnTo>
                                  <a:pt x="142875" y="251459"/>
                                </a:lnTo>
                                <a:lnTo>
                                  <a:pt x="167005" y="269875"/>
                                </a:lnTo>
                                <a:lnTo>
                                  <a:pt x="191134" y="280034"/>
                                </a:lnTo>
                                <a:lnTo>
                                  <a:pt x="214630" y="281304"/>
                                </a:lnTo>
                                <a:lnTo>
                                  <a:pt x="236855" y="274954"/>
                                </a:lnTo>
                                <a:lnTo>
                                  <a:pt x="257809" y="260984"/>
                                </a:lnTo>
                                <a:lnTo>
                                  <a:pt x="267970" y="252729"/>
                                </a:lnTo>
                                <a:lnTo>
                                  <a:pt x="449580" y="76200"/>
                                </a:lnTo>
                                <a:lnTo>
                                  <a:pt x="466725" y="60325"/>
                                </a:lnTo>
                                <a:lnTo>
                                  <a:pt x="466725" y="0"/>
                                </a:lnTo>
                                <a:close/>
                              </a:path>
                            </a:pathLst>
                          </a:custGeom>
                          <a:solidFill>
                            <a:srgbClr val="006C4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0" y="206375"/>
                            <a:ext cx="193040" cy="227329"/>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243204" y="274954"/>
                            <a:ext cx="224154" cy="258445"/>
                          </a:xfrm>
                          <a:prstGeom prst="rect">
                            <a:avLst/>
                          </a:prstGeom>
                        </pic:spPr>
                      </pic:pic>
                      <wps:wsp>
                        <wps:cNvPr id="9" name="Graphic 9"/>
                        <wps:cNvSpPr/>
                        <wps:spPr>
                          <a:xfrm>
                            <a:off x="184150" y="132714"/>
                            <a:ext cx="282575" cy="231775"/>
                          </a:xfrm>
                          <a:custGeom>
                            <a:avLst/>
                            <a:gdLst/>
                            <a:ahLst/>
                            <a:cxnLst/>
                            <a:rect l="l" t="t" r="r" b="b"/>
                            <a:pathLst>
                              <a:path w="282575" h="231775">
                                <a:moveTo>
                                  <a:pt x="0" y="174625"/>
                                </a:moveTo>
                                <a:lnTo>
                                  <a:pt x="634" y="177164"/>
                                </a:lnTo>
                                <a:lnTo>
                                  <a:pt x="3175" y="182244"/>
                                </a:lnTo>
                                <a:lnTo>
                                  <a:pt x="5715" y="186054"/>
                                </a:lnTo>
                                <a:lnTo>
                                  <a:pt x="6984" y="186054"/>
                                </a:lnTo>
                                <a:lnTo>
                                  <a:pt x="10159" y="190500"/>
                                </a:lnTo>
                                <a:lnTo>
                                  <a:pt x="15240" y="197484"/>
                                </a:lnTo>
                                <a:lnTo>
                                  <a:pt x="21590" y="203200"/>
                                </a:lnTo>
                                <a:lnTo>
                                  <a:pt x="22859" y="205104"/>
                                </a:lnTo>
                                <a:lnTo>
                                  <a:pt x="33655" y="214629"/>
                                </a:lnTo>
                                <a:lnTo>
                                  <a:pt x="55245" y="226059"/>
                                </a:lnTo>
                                <a:lnTo>
                                  <a:pt x="76834" y="231775"/>
                                </a:lnTo>
                                <a:lnTo>
                                  <a:pt x="97790" y="231139"/>
                                </a:lnTo>
                                <a:lnTo>
                                  <a:pt x="118109" y="223519"/>
                                </a:lnTo>
                                <a:lnTo>
                                  <a:pt x="137795" y="210819"/>
                                </a:lnTo>
                                <a:lnTo>
                                  <a:pt x="147320" y="201929"/>
                                </a:lnTo>
                                <a:lnTo>
                                  <a:pt x="153670" y="196214"/>
                                </a:lnTo>
                                <a:lnTo>
                                  <a:pt x="156845" y="193675"/>
                                </a:lnTo>
                                <a:lnTo>
                                  <a:pt x="64770" y="193675"/>
                                </a:lnTo>
                                <a:lnTo>
                                  <a:pt x="13970" y="184784"/>
                                </a:lnTo>
                                <a:lnTo>
                                  <a:pt x="0" y="174625"/>
                                </a:lnTo>
                                <a:close/>
                              </a:path>
                              <a:path w="282575" h="231775">
                                <a:moveTo>
                                  <a:pt x="282575" y="0"/>
                                </a:moveTo>
                                <a:lnTo>
                                  <a:pt x="266065" y="14604"/>
                                </a:lnTo>
                                <a:lnTo>
                                  <a:pt x="120650" y="156209"/>
                                </a:lnTo>
                                <a:lnTo>
                                  <a:pt x="116205" y="160019"/>
                                </a:lnTo>
                                <a:lnTo>
                                  <a:pt x="111125" y="164464"/>
                                </a:lnTo>
                                <a:lnTo>
                                  <a:pt x="99059" y="175894"/>
                                </a:lnTo>
                                <a:lnTo>
                                  <a:pt x="64770" y="193675"/>
                                </a:lnTo>
                                <a:lnTo>
                                  <a:pt x="156845" y="193675"/>
                                </a:lnTo>
                                <a:lnTo>
                                  <a:pt x="172720" y="177164"/>
                                </a:lnTo>
                                <a:lnTo>
                                  <a:pt x="219709" y="131444"/>
                                </a:lnTo>
                                <a:lnTo>
                                  <a:pt x="270509" y="82550"/>
                                </a:lnTo>
                                <a:lnTo>
                                  <a:pt x="282575" y="71119"/>
                                </a:lnTo>
                                <a:lnTo>
                                  <a:pt x="282575" y="0"/>
                                </a:lnTo>
                                <a:close/>
                              </a:path>
                            </a:pathLst>
                          </a:custGeom>
                          <a:solidFill>
                            <a:srgbClr val="006C40"/>
                          </a:solidFill>
                        </wps:spPr>
                        <wps:bodyPr wrap="square" lIns="0" tIns="0" rIns="0" bIns="0" rtlCol="0">
                          <a:prstTxWarp prst="textNoShape">
                            <a:avLst/>
                          </a:prstTxWarp>
                          <a:noAutofit/>
                        </wps:bodyPr>
                      </wps:wsp>
                    </wpg:wgp>
                  </a:graphicData>
                </a:graphic>
              </wp:anchor>
            </w:drawing>
          </mc:Choice>
          <mc:Fallback>
            <w:pict>
              <v:group w14:anchorId="2AB480F5" id="Group 5" o:spid="_x0000_s1026" style="position:absolute;margin-left:61.55pt;margin-top:-117.85pt;width:36.8pt;height:55.9pt;z-index:15731712;mso-wrap-distance-left:0;mso-wrap-distance-right:0;mso-position-horizontal-relative:page" coordsize="4673,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">
                <v:shape id="Graphic 6" o:spid="_x0000_s1027" style="position:absolute;width:4667;height:7099;visibility:visible;mso-wrap-style:square;v-text-anchor:top" coordsize="46672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" path="m161925,374015r-28575,6985l128905,382270r-3810,3809l119380,389890r-3810,5080l114934,394970r-3175,1905l96520,412115,1270,504825,,506095,,709929r466725,l466725,581025r-39370,l398780,579754,364490,564515,325120,529590,304800,502284r-1905,-1269l295909,490854,251459,427354r-634,-2539l248284,422909r-3175,-5714l238125,409575r-4445,-3175l233680,404495r-11430,-9525l200025,381000r-19685,-6350l161925,374015xem466725,562609r-4445,3811l448945,574675r-21590,6350l466725,581025r,-18416xem466725,l,,,158750r24130,l64770,173990r50800,45085l128905,236220r1270,1270l130809,237490r12066,13969l167005,269875r24129,10159l214630,281304r22225,-6350l257809,260984r10161,-8255l449580,76200,466725,60325,466725,xe" fillcolor="#006c4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top:2063;width:1930;height: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">
                  <v:imagedata r:id="rId14" o:title=""/>
                </v:shape>
                <v:shape id="Image 8" o:spid="_x0000_s1029" type="#_x0000_t75" style="position:absolute;left:2432;top:2749;width:2241;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">
                  <v:imagedata r:id="rId15" o:title=""/>
                </v:shape>
                <v:shape id="Graphic 9" o:spid="_x0000_s1030" style="position:absolute;left:1841;top:1327;width:2826;height:2317;visibility:visible;mso-wrap-style:square;v-text-anchor:top" coordsize="2825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" path="m,174625r634,2539l3175,182244r2540,3810l6984,186054r3175,4446l15240,197484r6350,5716l22859,205104r10796,9525l55245,226059r21589,5716l97790,231139r20319,-7620l137795,210819r9525,-8890l153670,196214r3175,-2539l64770,193675,13970,184784,,174625xem282575,l266065,14604,120650,156209r-4445,3810l111125,164464,99059,175894,64770,193675r92075,l172720,177164r46989,-45720l270509,82550,282575,71119,282575,xe" fillcolor="#006c40" stroked="f">
                  <v:path arrowok="t"/>
                </v:shape>
                <w10:wrap anchorx="page"/>
              </v:group>
            </w:pict>
          </mc:Fallback>
        </mc:AlternateContent>
      </w:r>
      <w:bookmarkStart w:id="0" w:name="UNITED_STATES_DEPARTMENT_OF_THE_INTERIOR"/>
      <w:bookmarkEnd w:id="0"/>
      <w:r>
        <w:t>UNITED</w:t>
      </w:r>
      <w:r>
        <w:rPr>
          <w:spacing w:val="-5"/>
        </w:rPr>
        <w:t xml:space="preserve"> </w:t>
      </w:r>
      <w:r>
        <w:t>STATES DEPARTMENT</w:t>
      </w:r>
      <w:r>
        <w:rPr>
          <w:spacing w:val="-2"/>
        </w:rPr>
        <w:t xml:space="preserve"> </w:t>
      </w:r>
      <w:r>
        <w:t>OF</w:t>
      </w:r>
      <w:r>
        <w:rPr>
          <w:spacing w:val="-3"/>
        </w:rPr>
        <w:t xml:space="preserve"> </w:t>
      </w:r>
      <w:r>
        <w:t>THE</w:t>
      </w:r>
      <w:r>
        <w:rPr>
          <w:spacing w:val="-2"/>
        </w:rPr>
        <w:t xml:space="preserve"> INTERIOR</w:t>
      </w:r>
    </w:p>
    <w:p w14:paraId="4D461D32" w14:textId="77777777" w:rsidR="00092AFA" w:rsidRDefault="00092AFA">
      <w:pPr>
        <w:pStyle w:val="BodyText"/>
        <w:spacing w:before="2"/>
        <w:rPr>
          <w:b/>
          <w:sz w:val="22"/>
        </w:rPr>
      </w:pPr>
    </w:p>
    <w:p w14:paraId="4D461D33" w14:textId="77777777" w:rsidR="00092AFA" w:rsidRDefault="00281B14">
      <w:pPr>
        <w:ind w:left="3301"/>
        <w:rPr>
          <w:b/>
          <w:sz w:val="24"/>
        </w:rPr>
      </w:pPr>
      <w:r>
        <w:rPr>
          <w:b/>
          <w:sz w:val="24"/>
        </w:rPr>
        <w:t>U.S.</w:t>
      </w:r>
      <w:r>
        <w:rPr>
          <w:b/>
          <w:spacing w:val="-2"/>
          <w:sz w:val="24"/>
        </w:rPr>
        <w:t xml:space="preserve"> </w:t>
      </w:r>
      <w:r>
        <w:rPr>
          <w:b/>
          <w:sz w:val="24"/>
        </w:rPr>
        <w:t xml:space="preserve">GEOLOGICAL </w:t>
      </w:r>
      <w:r>
        <w:rPr>
          <w:b/>
          <w:spacing w:val="-2"/>
          <w:sz w:val="24"/>
        </w:rPr>
        <w:t>SURVEY</w:t>
      </w:r>
    </w:p>
    <w:p w14:paraId="4D461D34" w14:textId="77777777" w:rsidR="00092AFA" w:rsidRDefault="00281B14">
      <w:pPr>
        <w:pStyle w:val="BodyText"/>
        <w:spacing w:before="10"/>
        <w:rPr>
          <w:b/>
          <w:sz w:val="21"/>
        </w:rPr>
      </w:pPr>
      <w:r>
        <w:rPr>
          <w:noProof/>
        </w:rPr>
        <mc:AlternateContent>
          <mc:Choice Requires="wps">
            <w:drawing>
              <wp:anchor distT="0" distB="0" distL="0" distR="0" simplePos="0" relativeHeight="487587840" behindDoc="1" locked="0" layoutInCell="1" allowOverlap="1" wp14:anchorId="4D461FE1" wp14:editId="4D461FE2">
                <wp:simplePos x="0" y="0"/>
                <wp:positionH relativeFrom="page">
                  <wp:posOffset>1132839</wp:posOffset>
                </wp:positionH>
                <wp:positionV relativeFrom="paragraph">
                  <wp:posOffset>189465</wp:posOffset>
                </wp:positionV>
                <wp:extent cx="5373370" cy="137287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3370" cy="1372870"/>
                        </a:xfrm>
                        <a:prstGeom prst="rect">
                          <a:avLst/>
                        </a:prstGeom>
                        <a:solidFill>
                          <a:srgbClr val="E3E3E3"/>
                        </a:solidFill>
                        <a:ln w="27432">
                          <a:solidFill>
                            <a:srgbClr val="000000"/>
                          </a:solidFill>
                          <a:prstDash val="solid"/>
                        </a:ln>
                      </wps:spPr>
                      <wps:txbx>
                        <w:txbxContent>
                          <w:p w14:paraId="4D461FEF" w14:textId="77777777" w:rsidR="00092AFA" w:rsidRDefault="00281B14">
                            <w:pPr>
                              <w:spacing w:before="227"/>
                              <w:ind w:left="434" w:right="442"/>
                              <w:jc w:val="center"/>
                              <w:rPr>
                                <w:rFonts w:ascii="Century Gothic"/>
                                <w:b/>
                                <w:color w:val="000000"/>
                                <w:sz w:val="24"/>
                              </w:rPr>
                            </w:pPr>
                            <w:r>
                              <w:rPr>
                                <w:rFonts w:ascii="Century Gothic"/>
                                <w:b/>
                                <w:color w:val="000000"/>
                                <w:w w:val="90"/>
                                <w:sz w:val="24"/>
                              </w:rPr>
                              <w:t>--</w:t>
                            </w:r>
                            <w:r>
                              <w:rPr>
                                <w:rFonts w:ascii="Century Gothic"/>
                                <w:b/>
                                <w:color w:val="000000"/>
                                <w:spacing w:val="44"/>
                                <w:sz w:val="24"/>
                              </w:rPr>
                              <w:t xml:space="preserve"> </w:t>
                            </w:r>
                            <w:r>
                              <w:rPr>
                                <w:rFonts w:ascii="Century Gothic"/>
                                <w:b/>
                                <w:color w:val="000000"/>
                                <w:w w:val="90"/>
                                <w:sz w:val="24"/>
                              </w:rPr>
                              <w:t>Cooperative</w:t>
                            </w:r>
                            <w:r>
                              <w:rPr>
                                <w:rFonts w:ascii="Century Gothic"/>
                                <w:b/>
                                <w:color w:val="000000"/>
                                <w:spacing w:val="58"/>
                                <w:sz w:val="24"/>
                              </w:rPr>
                              <w:t xml:space="preserve"> </w:t>
                            </w:r>
                            <w:r>
                              <w:rPr>
                                <w:rFonts w:ascii="Century Gothic"/>
                                <w:b/>
                                <w:color w:val="000000"/>
                                <w:w w:val="90"/>
                                <w:sz w:val="24"/>
                              </w:rPr>
                              <w:t>Research</w:t>
                            </w:r>
                            <w:r>
                              <w:rPr>
                                <w:rFonts w:ascii="Century Gothic"/>
                                <w:b/>
                                <w:color w:val="000000"/>
                                <w:spacing w:val="54"/>
                                <w:sz w:val="24"/>
                              </w:rPr>
                              <w:t xml:space="preserve"> </w:t>
                            </w:r>
                            <w:r>
                              <w:rPr>
                                <w:rFonts w:ascii="Century Gothic"/>
                                <w:b/>
                                <w:color w:val="000000"/>
                                <w:w w:val="90"/>
                                <w:sz w:val="24"/>
                              </w:rPr>
                              <w:t>Units</w:t>
                            </w:r>
                            <w:r>
                              <w:rPr>
                                <w:rFonts w:ascii="Century Gothic"/>
                                <w:b/>
                                <w:color w:val="000000"/>
                                <w:spacing w:val="47"/>
                                <w:sz w:val="24"/>
                              </w:rPr>
                              <w:t xml:space="preserve"> </w:t>
                            </w:r>
                            <w:r>
                              <w:rPr>
                                <w:rFonts w:ascii="Century Gothic"/>
                                <w:b/>
                                <w:color w:val="000000"/>
                                <w:w w:val="90"/>
                                <w:sz w:val="24"/>
                              </w:rPr>
                              <w:t>Program</w:t>
                            </w:r>
                            <w:r>
                              <w:rPr>
                                <w:rFonts w:ascii="Century Gothic"/>
                                <w:b/>
                                <w:color w:val="000000"/>
                                <w:spacing w:val="55"/>
                                <w:sz w:val="24"/>
                              </w:rPr>
                              <w:t xml:space="preserve"> </w:t>
                            </w:r>
                            <w:r>
                              <w:rPr>
                                <w:rFonts w:ascii="Century Gothic"/>
                                <w:b/>
                                <w:color w:val="000000"/>
                                <w:w w:val="90"/>
                                <w:sz w:val="24"/>
                              </w:rPr>
                              <w:t>-</w:t>
                            </w:r>
                            <w:r>
                              <w:rPr>
                                <w:rFonts w:ascii="Century Gothic"/>
                                <w:b/>
                                <w:color w:val="000000"/>
                                <w:spacing w:val="-10"/>
                                <w:w w:val="90"/>
                                <w:sz w:val="24"/>
                              </w:rPr>
                              <w:t>-</w:t>
                            </w:r>
                          </w:p>
                          <w:p w14:paraId="4D461FF0" w14:textId="77777777" w:rsidR="00092AFA" w:rsidRDefault="00092AFA">
                            <w:pPr>
                              <w:pStyle w:val="BodyText"/>
                              <w:spacing w:before="7"/>
                              <w:rPr>
                                <w:rFonts w:ascii="Century Gothic"/>
                                <w:b/>
                                <w:color w:val="000000"/>
                              </w:rPr>
                            </w:pPr>
                          </w:p>
                          <w:p w14:paraId="4D461FF1" w14:textId="77777777" w:rsidR="00092AFA" w:rsidRDefault="00281B14">
                            <w:pPr>
                              <w:spacing w:line="230" w:lineRule="auto"/>
                              <w:ind w:left="280" w:right="285" w:firstLine="1"/>
                              <w:jc w:val="center"/>
                              <w:rPr>
                                <w:b/>
                                <w:color w:val="000000"/>
                                <w:sz w:val="24"/>
                              </w:rPr>
                            </w:pPr>
                            <w:r>
                              <w:rPr>
                                <w:b/>
                                <w:color w:val="000000"/>
                                <w:sz w:val="24"/>
                              </w:rPr>
                              <w:t>Authorized by the Cooperative Research Units Act (16 U.S.C. 753a-753b), Public</w:t>
                            </w:r>
                            <w:r>
                              <w:rPr>
                                <w:b/>
                                <w:color w:val="000000"/>
                                <w:spacing w:val="-5"/>
                                <w:sz w:val="24"/>
                              </w:rPr>
                              <w:t xml:space="preserve"> </w:t>
                            </w:r>
                            <w:r>
                              <w:rPr>
                                <w:b/>
                                <w:color w:val="000000"/>
                                <w:sz w:val="24"/>
                              </w:rPr>
                              <w:t>Law</w:t>
                            </w:r>
                            <w:r>
                              <w:rPr>
                                <w:b/>
                                <w:color w:val="000000"/>
                                <w:spacing w:val="-6"/>
                                <w:sz w:val="24"/>
                              </w:rPr>
                              <w:t xml:space="preserve"> </w:t>
                            </w:r>
                            <w:r>
                              <w:rPr>
                                <w:b/>
                                <w:color w:val="000000"/>
                                <w:sz w:val="24"/>
                              </w:rPr>
                              <w:t>86-686,</w:t>
                            </w:r>
                            <w:r>
                              <w:rPr>
                                <w:b/>
                                <w:color w:val="000000"/>
                                <w:spacing w:val="-3"/>
                                <w:sz w:val="24"/>
                              </w:rPr>
                              <w:t xml:space="preserve"> </w:t>
                            </w:r>
                            <w:r>
                              <w:rPr>
                                <w:b/>
                                <w:color w:val="000000"/>
                                <w:sz w:val="24"/>
                              </w:rPr>
                              <w:t>Sec.</w:t>
                            </w:r>
                            <w:r>
                              <w:rPr>
                                <w:b/>
                                <w:color w:val="000000"/>
                                <w:spacing w:val="-3"/>
                                <w:sz w:val="24"/>
                              </w:rPr>
                              <w:t xml:space="preserve"> </w:t>
                            </w:r>
                            <w:r>
                              <w:rPr>
                                <w:b/>
                                <w:color w:val="000000"/>
                                <w:sz w:val="24"/>
                              </w:rPr>
                              <w:t>1,</w:t>
                            </w:r>
                            <w:r>
                              <w:rPr>
                                <w:b/>
                                <w:color w:val="000000"/>
                                <w:spacing w:val="-3"/>
                                <w:sz w:val="24"/>
                              </w:rPr>
                              <w:t xml:space="preserve"> </w:t>
                            </w:r>
                            <w:r>
                              <w:rPr>
                                <w:b/>
                                <w:color w:val="000000"/>
                                <w:sz w:val="24"/>
                              </w:rPr>
                              <w:t>Sept.</w:t>
                            </w:r>
                            <w:r>
                              <w:rPr>
                                <w:b/>
                                <w:color w:val="000000"/>
                                <w:spacing w:val="-2"/>
                                <w:sz w:val="24"/>
                              </w:rPr>
                              <w:t xml:space="preserve"> </w:t>
                            </w:r>
                            <w:r>
                              <w:rPr>
                                <w:b/>
                                <w:color w:val="000000"/>
                                <w:sz w:val="24"/>
                              </w:rPr>
                              <w:t>2,</w:t>
                            </w:r>
                            <w:r>
                              <w:rPr>
                                <w:b/>
                                <w:color w:val="000000"/>
                                <w:spacing w:val="-3"/>
                                <w:sz w:val="24"/>
                              </w:rPr>
                              <w:t xml:space="preserve"> </w:t>
                            </w:r>
                            <w:r>
                              <w:rPr>
                                <w:b/>
                                <w:color w:val="000000"/>
                                <w:sz w:val="24"/>
                              </w:rPr>
                              <w:t>1960,</w:t>
                            </w:r>
                            <w:r>
                              <w:rPr>
                                <w:b/>
                                <w:color w:val="000000"/>
                                <w:spacing w:val="-3"/>
                                <w:sz w:val="24"/>
                              </w:rPr>
                              <w:t xml:space="preserve"> </w:t>
                            </w:r>
                            <w:r>
                              <w:rPr>
                                <w:b/>
                                <w:color w:val="000000"/>
                                <w:sz w:val="24"/>
                              </w:rPr>
                              <w:t>74</w:t>
                            </w:r>
                            <w:r>
                              <w:rPr>
                                <w:b/>
                                <w:color w:val="000000"/>
                                <w:spacing w:val="-3"/>
                                <w:sz w:val="24"/>
                              </w:rPr>
                              <w:t xml:space="preserve"> </w:t>
                            </w:r>
                            <w:r>
                              <w:rPr>
                                <w:b/>
                                <w:color w:val="000000"/>
                                <w:sz w:val="24"/>
                              </w:rPr>
                              <w:t>Stat.</w:t>
                            </w:r>
                            <w:r>
                              <w:rPr>
                                <w:b/>
                                <w:color w:val="000000"/>
                                <w:spacing w:val="-3"/>
                                <w:sz w:val="24"/>
                              </w:rPr>
                              <w:t xml:space="preserve"> </w:t>
                            </w:r>
                            <w:r>
                              <w:rPr>
                                <w:b/>
                                <w:color w:val="000000"/>
                                <w:sz w:val="24"/>
                              </w:rPr>
                              <w:t>733,</w:t>
                            </w:r>
                            <w:r>
                              <w:rPr>
                                <w:b/>
                                <w:color w:val="000000"/>
                                <w:spacing w:val="-3"/>
                                <w:sz w:val="24"/>
                              </w:rPr>
                              <w:t xml:space="preserve"> </w:t>
                            </w:r>
                            <w:r>
                              <w:rPr>
                                <w:b/>
                                <w:color w:val="000000"/>
                                <w:sz w:val="24"/>
                              </w:rPr>
                              <w:t>as</w:t>
                            </w:r>
                            <w:r>
                              <w:rPr>
                                <w:b/>
                                <w:color w:val="000000"/>
                                <w:spacing w:val="-1"/>
                                <w:sz w:val="24"/>
                              </w:rPr>
                              <w:t xml:space="preserve"> </w:t>
                            </w:r>
                            <w:r>
                              <w:rPr>
                                <w:b/>
                                <w:color w:val="000000"/>
                                <w:sz w:val="24"/>
                              </w:rPr>
                              <w:t>amended</w:t>
                            </w:r>
                            <w:r>
                              <w:rPr>
                                <w:b/>
                                <w:color w:val="000000"/>
                                <w:spacing w:val="-7"/>
                                <w:sz w:val="24"/>
                              </w:rPr>
                              <w:t xml:space="preserve"> </w:t>
                            </w:r>
                            <w:r>
                              <w:rPr>
                                <w:b/>
                                <w:color w:val="000000"/>
                                <w:sz w:val="24"/>
                              </w:rPr>
                              <w:t>by</w:t>
                            </w:r>
                            <w:r>
                              <w:rPr>
                                <w:b/>
                                <w:color w:val="000000"/>
                                <w:spacing w:val="-3"/>
                                <w:sz w:val="24"/>
                              </w:rPr>
                              <w:t xml:space="preserve"> </w:t>
                            </w:r>
                            <w:r>
                              <w:rPr>
                                <w:b/>
                                <w:color w:val="000000"/>
                                <w:sz w:val="24"/>
                              </w:rPr>
                              <w:t>the</w:t>
                            </w:r>
                            <w:r>
                              <w:rPr>
                                <w:b/>
                                <w:color w:val="000000"/>
                                <w:spacing w:val="-5"/>
                                <w:sz w:val="24"/>
                              </w:rPr>
                              <w:t xml:space="preserve"> </w:t>
                            </w:r>
                            <w:r>
                              <w:rPr>
                                <w:b/>
                                <w:color w:val="000000"/>
                                <w:sz w:val="24"/>
                              </w:rPr>
                              <w:t>Fish</w:t>
                            </w:r>
                          </w:p>
                          <w:p w14:paraId="4D461FF2" w14:textId="77777777" w:rsidR="00092AFA" w:rsidRDefault="00281B14">
                            <w:pPr>
                              <w:spacing w:line="267" w:lineRule="exact"/>
                              <w:ind w:left="446" w:right="442"/>
                              <w:jc w:val="center"/>
                              <w:rPr>
                                <w:b/>
                                <w:color w:val="000000"/>
                                <w:sz w:val="24"/>
                              </w:rPr>
                            </w:pPr>
                            <w:r>
                              <w:rPr>
                                <w:b/>
                                <w:color w:val="000000"/>
                                <w:sz w:val="24"/>
                              </w:rPr>
                              <w:t>and</w:t>
                            </w:r>
                            <w:r>
                              <w:rPr>
                                <w:b/>
                                <w:color w:val="000000"/>
                                <w:spacing w:val="-1"/>
                                <w:sz w:val="24"/>
                              </w:rPr>
                              <w:t xml:space="preserve"> </w:t>
                            </w:r>
                            <w:r>
                              <w:rPr>
                                <w:b/>
                                <w:color w:val="000000"/>
                                <w:sz w:val="24"/>
                              </w:rPr>
                              <w:t>Wildlife</w:t>
                            </w:r>
                            <w:r>
                              <w:rPr>
                                <w:b/>
                                <w:color w:val="000000"/>
                                <w:spacing w:val="-6"/>
                                <w:sz w:val="24"/>
                              </w:rPr>
                              <w:t xml:space="preserve"> </w:t>
                            </w:r>
                            <w:r>
                              <w:rPr>
                                <w:b/>
                                <w:color w:val="000000"/>
                                <w:sz w:val="24"/>
                              </w:rPr>
                              <w:t>Improvement</w:t>
                            </w:r>
                            <w:r>
                              <w:rPr>
                                <w:b/>
                                <w:color w:val="000000"/>
                                <w:spacing w:val="-1"/>
                                <w:sz w:val="24"/>
                              </w:rPr>
                              <w:t xml:space="preserve"> </w:t>
                            </w:r>
                            <w:r>
                              <w:rPr>
                                <w:b/>
                                <w:color w:val="000000"/>
                                <w:sz w:val="24"/>
                              </w:rPr>
                              <w:t>Act</w:t>
                            </w:r>
                            <w:r>
                              <w:rPr>
                                <w:b/>
                                <w:color w:val="000000"/>
                                <w:spacing w:val="1"/>
                                <w:sz w:val="24"/>
                              </w:rPr>
                              <w:t xml:space="preserve"> </w:t>
                            </w:r>
                            <w:r>
                              <w:rPr>
                                <w:b/>
                                <w:color w:val="000000"/>
                                <w:sz w:val="24"/>
                              </w:rPr>
                              <w:t>of</w:t>
                            </w:r>
                            <w:r>
                              <w:rPr>
                                <w:b/>
                                <w:color w:val="000000"/>
                                <w:spacing w:val="-1"/>
                                <w:sz w:val="24"/>
                              </w:rPr>
                              <w:t xml:space="preserve"> </w:t>
                            </w:r>
                            <w:r>
                              <w:rPr>
                                <w:b/>
                                <w:color w:val="000000"/>
                                <w:sz w:val="24"/>
                              </w:rPr>
                              <w:t>1978,</w:t>
                            </w:r>
                            <w:r>
                              <w:rPr>
                                <w:b/>
                                <w:color w:val="000000"/>
                                <w:spacing w:val="-1"/>
                                <w:sz w:val="24"/>
                              </w:rPr>
                              <w:t xml:space="preserve"> </w:t>
                            </w:r>
                            <w:r>
                              <w:rPr>
                                <w:b/>
                                <w:color w:val="000000"/>
                                <w:sz w:val="24"/>
                              </w:rPr>
                              <w:t>Public</w:t>
                            </w:r>
                            <w:r>
                              <w:rPr>
                                <w:b/>
                                <w:color w:val="000000"/>
                                <w:spacing w:val="-2"/>
                                <w:sz w:val="24"/>
                              </w:rPr>
                              <w:t xml:space="preserve"> </w:t>
                            </w:r>
                            <w:r>
                              <w:rPr>
                                <w:b/>
                                <w:color w:val="000000"/>
                                <w:sz w:val="24"/>
                              </w:rPr>
                              <w:t>Law</w:t>
                            </w:r>
                            <w:r>
                              <w:rPr>
                                <w:b/>
                                <w:color w:val="000000"/>
                                <w:spacing w:val="-4"/>
                                <w:sz w:val="24"/>
                              </w:rPr>
                              <w:t xml:space="preserve"> </w:t>
                            </w:r>
                            <w:r>
                              <w:rPr>
                                <w:b/>
                                <w:color w:val="000000"/>
                                <w:sz w:val="24"/>
                              </w:rPr>
                              <w:t>95-616,</w:t>
                            </w:r>
                            <w:r>
                              <w:rPr>
                                <w:b/>
                                <w:color w:val="000000"/>
                                <w:spacing w:val="-1"/>
                                <w:sz w:val="24"/>
                              </w:rPr>
                              <w:t xml:space="preserve"> </w:t>
                            </w:r>
                            <w:r>
                              <w:rPr>
                                <w:b/>
                                <w:color w:val="000000"/>
                                <w:sz w:val="24"/>
                              </w:rPr>
                              <w:t>Sec.</w:t>
                            </w:r>
                            <w:r>
                              <w:rPr>
                                <w:b/>
                                <w:color w:val="000000"/>
                                <w:spacing w:val="-1"/>
                                <w:sz w:val="24"/>
                              </w:rPr>
                              <w:t xml:space="preserve"> </w:t>
                            </w:r>
                            <w:r>
                              <w:rPr>
                                <w:b/>
                                <w:color w:val="000000"/>
                                <w:sz w:val="24"/>
                              </w:rPr>
                              <w:t>2,</w:t>
                            </w:r>
                            <w:r>
                              <w:rPr>
                                <w:b/>
                                <w:color w:val="000000"/>
                                <w:spacing w:val="-1"/>
                                <w:sz w:val="24"/>
                              </w:rPr>
                              <w:t xml:space="preserve"> </w:t>
                            </w:r>
                            <w:r>
                              <w:rPr>
                                <w:b/>
                                <w:color w:val="000000"/>
                                <w:sz w:val="24"/>
                              </w:rPr>
                              <w:t>Nov.</w:t>
                            </w:r>
                            <w:r>
                              <w:rPr>
                                <w:b/>
                                <w:color w:val="000000"/>
                                <w:spacing w:val="-1"/>
                                <w:sz w:val="24"/>
                              </w:rPr>
                              <w:t xml:space="preserve"> </w:t>
                            </w:r>
                            <w:r>
                              <w:rPr>
                                <w:b/>
                                <w:color w:val="000000"/>
                                <w:spacing w:val="-5"/>
                                <w:sz w:val="24"/>
                              </w:rPr>
                              <w:t>8,</w:t>
                            </w:r>
                          </w:p>
                          <w:p w14:paraId="4D461FF3" w14:textId="77777777" w:rsidR="00092AFA" w:rsidRDefault="00281B14">
                            <w:pPr>
                              <w:spacing w:line="270" w:lineRule="exact"/>
                              <w:ind w:left="446" w:right="437"/>
                              <w:jc w:val="center"/>
                              <w:rPr>
                                <w:b/>
                                <w:color w:val="000000"/>
                                <w:sz w:val="24"/>
                              </w:rPr>
                            </w:pPr>
                            <w:r>
                              <w:rPr>
                                <w:b/>
                                <w:color w:val="000000"/>
                                <w:sz w:val="24"/>
                              </w:rPr>
                              <w:t>1978, 92 Stat.</w:t>
                            </w:r>
                            <w:r>
                              <w:rPr>
                                <w:b/>
                                <w:color w:val="000000"/>
                                <w:spacing w:val="1"/>
                                <w:sz w:val="24"/>
                              </w:rPr>
                              <w:t xml:space="preserve"> </w:t>
                            </w:r>
                            <w:r>
                              <w:rPr>
                                <w:b/>
                                <w:color w:val="000000"/>
                                <w:spacing w:val="-2"/>
                                <w:sz w:val="24"/>
                              </w:rPr>
                              <w:t>3110.</w:t>
                            </w:r>
                          </w:p>
                        </w:txbxContent>
                      </wps:txbx>
                      <wps:bodyPr wrap="square" lIns="0" tIns="0" rIns="0" bIns="0" rtlCol="0">
                        <a:noAutofit/>
                      </wps:bodyPr>
                    </wps:wsp>
                  </a:graphicData>
                </a:graphic>
              </wp:anchor>
            </w:drawing>
          </mc:Choice>
          <mc:Fallback>
            <w:pict>
              <v:shapetype w14:anchorId="4D461FE1" id="_x0000_t202" coordsize="21600,21600" o:spt="202" path="m,l,21600r21600,l21600,xe">
                <v:stroke joinstyle="miter"/>
                <v:path gradientshapeok="t" o:connecttype="rect"/>
              </v:shapetype>
              <v:shape id="Textbox 10" o:spid="_x0000_s1026" type="#_x0000_t202" style="position:absolute;margin-left:89.2pt;margin-top:14.9pt;width:423.1pt;height:108.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" fillcolor="#e3e3e3" strokeweight="2.16pt">
                <v:path arrowok="t"/>
                <v:textbox inset="0,0,0,0">
                  <w:txbxContent>
                    <w:p w14:paraId="4D461FEF" w14:textId="77777777" w:rsidR="00092AFA" w:rsidRDefault="00281B14">
                      <w:pPr>
                        <w:spacing w:before="227"/>
                        <w:ind w:left="434" w:right="442"/>
                        <w:jc w:val="center"/>
                        <w:rPr>
                          <w:rFonts w:ascii="Century Gothic"/>
                          <w:b/>
                          <w:color w:val="000000"/>
                          <w:sz w:val="24"/>
                        </w:rPr>
                      </w:pPr>
                      <w:r>
                        <w:rPr>
                          <w:rFonts w:ascii="Century Gothic"/>
                          <w:b/>
                          <w:color w:val="000000"/>
                          <w:w w:val="90"/>
                          <w:sz w:val="24"/>
                        </w:rPr>
                        <w:t>--</w:t>
                      </w:r>
                      <w:r>
                        <w:rPr>
                          <w:rFonts w:ascii="Century Gothic"/>
                          <w:b/>
                          <w:color w:val="000000"/>
                          <w:spacing w:val="44"/>
                          <w:sz w:val="24"/>
                        </w:rPr>
                        <w:t xml:space="preserve"> </w:t>
                      </w:r>
                      <w:r>
                        <w:rPr>
                          <w:rFonts w:ascii="Century Gothic"/>
                          <w:b/>
                          <w:color w:val="000000"/>
                          <w:w w:val="90"/>
                          <w:sz w:val="24"/>
                        </w:rPr>
                        <w:t>Cooperative</w:t>
                      </w:r>
                      <w:r>
                        <w:rPr>
                          <w:rFonts w:ascii="Century Gothic"/>
                          <w:b/>
                          <w:color w:val="000000"/>
                          <w:spacing w:val="58"/>
                          <w:sz w:val="24"/>
                        </w:rPr>
                        <w:t xml:space="preserve"> </w:t>
                      </w:r>
                      <w:r>
                        <w:rPr>
                          <w:rFonts w:ascii="Century Gothic"/>
                          <w:b/>
                          <w:color w:val="000000"/>
                          <w:w w:val="90"/>
                          <w:sz w:val="24"/>
                        </w:rPr>
                        <w:t>Research</w:t>
                      </w:r>
                      <w:r>
                        <w:rPr>
                          <w:rFonts w:ascii="Century Gothic"/>
                          <w:b/>
                          <w:color w:val="000000"/>
                          <w:spacing w:val="54"/>
                          <w:sz w:val="24"/>
                        </w:rPr>
                        <w:t xml:space="preserve"> </w:t>
                      </w:r>
                      <w:r>
                        <w:rPr>
                          <w:rFonts w:ascii="Century Gothic"/>
                          <w:b/>
                          <w:color w:val="000000"/>
                          <w:w w:val="90"/>
                          <w:sz w:val="24"/>
                        </w:rPr>
                        <w:t>Units</w:t>
                      </w:r>
                      <w:r>
                        <w:rPr>
                          <w:rFonts w:ascii="Century Gothic"/>
                          <w:b/>
                          <w:color w:val="000000"/>
                          <w:spacing w:val="47"/>
                          <w:sz w:val="24"/>
                        </w:rPr>
                        <w:t xml:space="preserve"> </w:t>
                      </w:r>
                      <w:r>
                        <w:rPr>
                          <w:rFonts w:ascii="Century Gothic"/>
                          <w:b/>
                          <w:color w:val="000000"/>
                          <w:w w:val="90"/>
                          <w:sz w:val="24"/>
                        </w:rPr>
                        <w:t>Program</w:t>
                      </w:r>
                      <w:r>
                        <w:rPr>
                          <w:rFonts w:ascii="Century Gothic"/>
                          <w:b/>
                          <w:color w:val="000000"/>
                          <w:spacing w:val="55"/>
                          <w:sz w:val="24"/>
                        </w:rPr>
                        <w:t xml:space="preserve"> </w:t>
                      </w:r>
                      <w:r>
                        <w:rPr>
                          <w:rFonts w:ascii="Century Gothic"/>
                          <w:b/>
                          <w:color w:val="000000"/>
                          <w:w w:val="90"/>
                          <w:sz w:val="24"/>
                        </w:rPr>
                        <w:t>-</w:t>
                      </w:r>
                      <w:r>
                        <w:rPr>
                          <w:rFonts w:ascii="Century Gothic"/>
                          <w:b/>
                          <w:color w:val="000000"/>
                          <w:spacing w:val="-10"/>
                          <w:w w:val="90"/>
                          <w:sz w:val="24"/>
                        </w:rPr>
                        <w:t>-</w:t>
                      </w:r>
                    </w:p>
                    <w:p w14:paraId="4D461FF0" w14:textId="77777777" w:rsidR="00092AFA" w:rsidRDefault="00092AFA">
                      <w:pPr>
                        <w:pStyle w:val="BodyText"/>
                        <w:spacing w:before="7"/>
                        <w:rPr>
                          <w:rFonts w:ascii="Century Gothic"/>
                          <w:b/>
                          <w:color w:val="000000"/>
                        </w:rPr>
                      </w:pPr>
                    </w:p>
                    <w:p w14:paraId="4D461FF1" w14:textId="77777777" w:rsidR="00092AFA" w:rsidRDefault="00281B14">
                      <w:pPr>
                        <w:spacing w:line="230" w:lineRule="auto"/>
                        <w:ind w:left="280" w:right="285" w:firstLine="1"/>
                        <w:jc w:val="center"/>
                        <w:rPr>
                          <w:b/>
                          <w:color w:val="000000"/>
                          <w:sz w:val="24"/>
                        </w:rPr>
                      </w:pPr>
                      <w:r>
                        <w:rPr>
                          <w:b/>
                          <w:color w:val="000000"/>
                          <w:sz w:val="24"/>
                        </w:rPr>
                        <w:t>Authorized by the Cooperative Research Units Act (16 U.S.C. 753a-753b), Public</w:t>
                      </w:r>
                      <w:r>
                        <w:rPr>
                          <w:b/>
                          <w:color w:val="000000"/>
                          <w:spacing w:val="-5"/>
                          <w:sz w:val="24"/>
                        </w:rPr>
                        <w:t xml:space="preserve"> </w:t>
                      </w:r>
                      <w:r>
                        <w:rPr>
                          <w:b/>
                          <w:color w:val="000000"/>
                          <w:sz w:val="24"/>
                        </w:rPr>
                        <w:t>Law</w:t>
                      </w:r>
                      <w:r>
                        <w:rPr>
                          <w:b/>
                          <w:color w:val="000000"/>
                          <w:spacing w:val="-6"/>
                          <w:sz w:val="24"/>
                        </w:rPr>
                        <w:t xml:space="preserve"> </w:t>
                      </w:r>
                      <w:r>
                        <w:rPr>
                          <w:b/>
                          <w:color w:val="000000"/>
                          <w:sz w:val="24"/>
                        </w:rPr>
                        <w:t>86-686,</w:t>
                      </w:r>
                      <w:r>
                        <w:rPr>
                          <w:b/>
                          <w:color w:val="000000"/>
                          <w:spacing w:val="-3"/>
                          <w:sz w:val="24"/>
                        </w:rPr>
                        <w:t xml:space="preserve"> </w:t>
                      </w:r>
                      <w:r>
                        <w:rPr>
                          <w:b/>
                          <w:color w:val="000000"/>
                          <w:sz w:val="24"/>
                        </w:rPr>
                        <w:t>Sec.</w:t>
                      </w:r>
                      <w:r>
                        <w:rPr>
                          <w:b/>
                          <w:color w:val="000000"/>
                          <w:spacing w:val="-3"/>
                          <w:sz w:val="24"/>
                        </w:rPr>
                        <w:t xml:space="preserve"> </w:t>
                      </w:r>
                      <w:r>
                        <w:rPr>
                          <w:b/>
                          <w:color w:val="000000"/>
                          <w:sz w:val="24"/>
                        </w:rPr>
                        <w:t>1,</w:t>
                      </w:r>
                      <w:r>
                        <w:rPr>
                          <w:b/>
                          <w:color w:val="000000"/>
                          <w:spacing w:val="-3"/>
                          <w:sz w:val="24"/>
                        </w:rPr>
                        <w:t xml:space="preserve"> </w:t>
                      </w:r>
                      <w:r>
                        <w:rPr>
                          <w:b/>
                          <w:color w:val="000000"/>
                          <w:sz w:val="24"/>
                        </w:rPr>
                        <w:t>Sept.</w:t>
                      </w:r>
                      <w:r>
                        <w:rPr>
                          <w:b/>
                          <w:color w:val="000000"/>
                          <w:spacing w:val="-2"/>
                          <w:sz w:val="24"/>
                        </w:rPr>
                        <w:t xml:space="preserve"> </w:t>
                      </w:r>
                      <w:r>
                        <w:rPr>
                          <w:b/>
                          <w:color w:val="000000"/>
                          <w:sz w:val="24"/>
                        </w:rPr>
                        <w:t>2,</w:t>
                      </w:r>
                      <w:r>
                        <w:rPr>
                          <w:b/>
                          <w:color w:val="000000"/>
                          <w:spacing w:val="-3"/>
                          <w:sz w:val="24"/>
                        </w:rPr>
                        <w:t xml:space="preserve"> </w:t>
                      </w:r>
                      <w:r>
                        <w:rPr>
                          <w:b/>
                          <w:color w:val="000000"/>
                          <w:sz w:val="24"/>
                        </w:rPr>
                        <w:t>1960,</w:t>
                      </w:r>
                      <w:r>
                        <w:rPr>
                          <w:b/>
                          <w:color w:val="000000"/>
                          <w:spacing w:val="-3"/>
                          <w:sz w:val="24"/>
                        </w:rPr>
                        <w:t xml:space="preserve"> </w:t>
                      </w:r>
                      <w:r>
                        <w:rPr>
                          <w:b/>
                          <w:color w:val="000000"/>
                          <w:sz w:val="24"/>
                        </w:rPr>
                        <w:t>74</w:t>
                      </w:r>
                      <w:r>
                        <w:rPr>
                          <w:b/>
                          <w:color w:val="000000"/>
                          <w:spacing w:val="-3"/>
                          <w:sz w:val="24"/>
                        </w:rPr>
                        <w:t xml:space="preserve"> </w:t>
                      </w:r>
                      <w:r>
                        <w:rPr>
                          <w:b/>
                          <w:color w:val="000000"/>
                          <w:sz w:val="24"/>
                        </w:rPr>
                        <w:t>Stat.</w:t>
                      </w:r>
                      <w:r>
                        <w:rPr>
                          <w:b/>
                          <w:color w:val="000000"/>
                          <w:spacing w:val="-3"/>
                          <w:sz w:val="24"/>
                        </w:rPr>
                        <w:t xml:space="preserve"> </w:t>
                      </w:r>
                      <w:r>
                        <w:rPr>
                          <w:b/>
                          <w:color w:val="000000"/>
                          <w:sz w:val="24"/>
                        </w:rPr>
                        <w:t>733,</w:t>
                      </w:r>
                      <w:r>
                        <w:rPr>
                          <w:b/>
                          <w:color w:val="000000"/>
                          <w:spacing w:val="-3"/>
                          <w:sz w:val="24"/>
                        </w:rPr>
                        <w:t xml:space="preserve"> </w:t>
                      </w:r>
                      <w:r>
                        <w:rPr>
                          <w:b/>
                          <w:color w:val="000000"/>
                          <w:sz w:val="24"/>
                        </w:rPr>
                        <w:t>as</w:t>
                      </w:r>
                      <w:r>
                        <w:rPr>
                          <w:b/>
                          <w:color w:val="000000"/>
                          <w:spacing w:val="-1"/>
                          <w:sz w:val="24"/>
                        </w:rPr>
                        <w:t xml:space="preserve"> </w:t>
                      </w:r>
                      <w:r>
                        <w:rPr>
                          <w:b/>
                          <w:color w:val="000000"/>
                          <w:sz w:val="24"/>
                        </w:rPr>
                        <w:t>amended</w:t>
                      </w:r>
                      <w:r>
                        <w:rPr>
                          <w:b/>
                          <w:color w:val="000000"/>
                          <w:spacing w:val="-7"/>
                          <w:sz w:val="24"/>
                        </w:rPr>
                        <w:t xml:space="preserve"> </w:t>
                      </w:r>
                      <w:r>
                        <w:rPr>
                          <w:b/>
                          <w:color w:val="000000"/>
                          <w:sz w:val="24"/>
                        </w:rPr>
                        <w:t>by</w:t>
                      </w:r>
                      <w:r>
                        <w:rPr>
                          <w:b/>
                          <w:color w:val="000000"/>
                          <w:spacing w:val="-3"/>
                          <w:sz w:val="24"/>
                        </w:rPr>
                        <w:t xml:space="preserve"> </w:t>
                      </w:r>
                      <w:r>
                        <w:rPr>
                          <w:b/>
                          <w:color w:val="000000"/>
                          <w:sz w:val="24"/>
                        </w:rPr>
                        <w:t>the</w:t>
                      </w:r>
                      <w:r>
                        <w:rPr>
                          <w:b/>
                          <w:color w:val="000000"/>
                          <w:spacing w:val="-5"/>
                          <w:sz w:val="24"/>
                        </w:rPr>
                        <w:t xml:space="preserve"> </w:t>
                      </w:r>
                      <w:proofErr w:type="gramStart"/>
                      <w:r>
                        <w:rPr>
                          <w:b/>
                          <w:color w:val="000000"/>
                          <w:sz w:val="24"/>
                        </w:rPr>
                        <w:t>Fish</w:t>
                      </w:r>
                      <w:proofErr w:type="gramEnd"/>
                    </w:p>
                    <w:p w14:paraId="4D461FF2" w14:textId="77777777" w:rsidR="00092AFA" w:rsidRDefault="00281B14">
                      <w:pPr>
                        <w:spacing w:line="267" w:lineRule="exact"/>
                        <w:ind w:left="446" w:right="442"/>
                        <w:jc w:val="center"/>
                        <w:rPr>
                          <w:b/>
                          <w:color w:val="000000"/>
                          <w:sz w:val="24"/>
                        </w:rPr>
                      </w:pPr>
                      <w:r>
                        <w:rPr>
                          <w:b/>
                          <w:color w:val="000000"/>
                          <w:sz w:val="24"/>
                        </w:rPr>
                        <w:t>and</w:t>
                      </w:r>
                      <w:r>
                        <w:rPr>
                          <w:b/>
                          <w:color w:val="000000"/>
                          <w:spacing w:val="-1"/>
                          <w:sz w:val="24"/>
                        </w:rPr>
                        <w:t xml:space="preserve"> </w:t>
                      </w:r>
                      <w:r>
                        <w:rPr>
                          <w:b/>
                          <w:color w:val="000000"/>
                          <w:sz w:val="24"/>
                        </w:rPr>
                        <w:t>Wildlife</w:t>
                      </w:r>
                      <w:r>
                        <w:rPr>
                          <w:b/>
                          <w:color w:val="000000"/>
                          <w:spacing w:val="-6"/>
                          <w:sz w:val="24"/>
                        </w:rPr>
                        <w:t xml:space="preserve"> </w:t>
                      </w:r>
                      <w:r>
                        <w:rPr>
                          <w:b/>
                          <w:color w:val="000000"/>
                          <w:sz w:val="24"/>
                        </w:rPr>
                        <w:t>Improvement</w:t>
                      </w:r>
                      <w:r>
                        <w:rPr>
                          <w:b/>
                          <w:color w:val="000000"/>
                          <w:spacing w:val="-1"/>
                          <w:sz w:val="24"/>
                        </w:rPr>
                        <w:t xml:space="preserve"> </w:t>
                      </w:r>
                      <w:r>
                        <w:rPr>
                          <w:b/>
                          <w:color w:val="000000"/>
                          <w:sz w:val="24"/>
                        </w:rPr>
                        <w:t>Act</w:t>
                      </w:r>
                      <w:r>
                        <w:rPr>
                          <w:b/>
                          <w:color w:val="000000"/>
                          <w:spacing w:val="1"/>
                          <w:sz w:val="24"/>
                        </w:rPr>
                        <w:t xml:space="preserve"> </w:t>
                      </w:r>
                      <w:r>
                        <w:rPr>
                          <w:b/>
                          <w:color w:val="000000"/>
                          <w:sz w:val="24"/>
                        </w:rPr>
                        <w:t>of</w:t>
                      </w:r>
                      <w:r>
                        <w:rPr>
                          <w:b/>
                          <w:color w:val="000000"/>
                          <w:spacing w:val="-1"/>
                          <w:sz w:val="24"/>
                        </w:rPr>
                        <w:t xml:space="preserve"> </w:t>
                      </w:r>
                      <w:r>
                        <w:rPr>
                          <w:b/>
                          <w:color w:val="000000"/>
                          <w:sz w:val="24"/>
                        </w:rPr>
                        <w:t>1978,</w:t>
                      </w:r>
                      <w:r>
                        <w:rPr>
                          <w:b/>
                          <w:color w:val="000000"/>
                          <w:spacing w:val="-1"/>
                          <w:sz w:val="24"/>
                        </w:rPr>
                        <w:t xml:space="preserve"> </w:t>
                      </w:r>
                      <w:r>
                        <w:rPr>
                          <w:b/>
                          <w:color w:val="000000"/>
                          <w:sz w:val="24"/>
                        </w:rPr>
                        <w:t>Public</w:t>
                      </w:r>
                      <w:r>
                        <w:rPr>
                          <w:b/>
                          <w:color w:val="000000"/>
                          <w:spacing w:val="-2"/>
                          <w:sz w:val="24"/>
                        </w:rPr>
                        <w:t xml:space="preserve"> </w:t>
                      </w:r>
                      <w:r>
                        <w:rPr>
                          <w:b/>
                          <w:color w:val="000000"/>
                          <w:sz w:val="24"/>
                        </w:rPr>
                        <w:t>Law</w:t>
                      </w:r>
                      <w:r>
                        <w:rPr>
                          <w:b/>
                          <w:color w:val="000000"/>
                          <w:spacing w:val="-4"/>
                          <w:sz w:val="24"/>
                        </w:rPr>
                        <w:t xml:space="preserve"> </w:t>
                      </w:r>
                      <w:r>
                        <w:rPr>
                          <w:b/>
                          <w:color w:val="000000"/>
                          <w:sz w:val="24"/>
                        </w:rPr>
                        <w:t>95-616,</w:t>
                      </w:r>
                      <w:r>
                        <w:rPr>
                          <w:b/>
                          <w:color w:val="000000"/>
                          <w:spacing w:val="-1"/>
                          <w:sz w:val="24"/>
                        </w:rPr>
                        <w:t xml:space="preserve"> </w:t>
                      </w:r>
                      <w:r>
                        <w:rPr>
                          <w:b/>
                          <w:color w:val="000000"/>
                          <w:sz w:val="24"/>
                        </w:rPr>
                        <w:t>Sec.</w:t>
                      </w:r>
                      <w:r>
                        <w:rPr>
                          <w:b/>
                          <w:color w:val="000000"/>
                          <w:spacing w:val="-1"/>
                          <w:sz w:val="24"/>
                        </w:rPr>
                        <w:t xml:space="preserve"> </w:t>
                      </w:r>
                      <w:r>
                        <w:rPr>
                          <w:b/>
                          <w:color w:val="000000"/>
                          <w:sz w:val="24"/>
                        </w:rPr>
                        <w:t>2,</w:t>
                      </w:r>
                      <w:r>
                        <w:rPr>
                          <w:b/>
                          <w:color w:val="000000"/>
                          <w:spacing w:val="-1"/>
                          <w:sz w:val="24"/>
                        </w:rPr>
                        <w:t xml:space="preserve"> </w:t>
                      </w:r>
                      <w:r>
                        <w:rPr>
                          <w:b/>
                          <w:color w:val="000000"/>
                          <w:sz w:val="24"/>
                        </w:rPr>
                        <w:t>Nov.</w:t>
                      </w:r>
                      <w:r>
                        <w:rPr>
                          <w:b/>
                          <w:color w:val="000000"/>
                          <w:spacing w:val="-1"/>
                          <w:sz w:val="24"/>
                        </w:rPr>
                        <w:t xml:space="preserve"> </w:t>
                      </w:r>
                      <w:r>
                        <w:rPr>
                          <w:b/>
                          <w:color w:val="000000"/>
                          <w:spacing w:val="-5"/>
                          <w:sz w:val="24"/>
                        </w:rPr>
                        <w:t>8,</w:t>
                      </w:r>
                    </w:p>
                    <w:p w14:paraId="4D461FF3" w14:textId="77777777" w:rsidR="00092AFA" w:rsidRDefault="00281B14">
                      <w:pPr>
                        <w:spacing w:line="270" w:lineRule="exact"/>
                        <w:ind w:left="446" w:right="437"/>
                        <w:jc w:val="center"/>
                        <w:rPr>
                          <w:b/>
                          <w:color w:val="000000"/>
                          <w:sz w:val="24"/>
                        </w:rPr>
                      </w:pPr>
                      <w:r>
                        <w:rPr>
                          <w:b/>
                          <w:color w:val="000000"/>
                          <w:sz w:val="24"/>
                        </w:rPr>
                        <w:t>1978, 92 Stat.</w:t>
                      </w:r>
                      <w:r>
                        <w:rPr>
                          <w:b/>
                          <w:color w:val="000000"/>
                          <w:spacing w:val="1"/>
                          <w:sz w:val="24"/>
                        </w:rPr>
                        <w:t xml:space="preserve"> </w:t>
                      </w:r>
                      <w:r>
                        <w:rPr>
                          <w:b/>
                          <w:color w:val="000000"/>
                          <w:spacing w:val="-2"/>
                          <w:sz w:val="24"/>
                        </w:rPr>
                        <w:t>3110.</w:t>
                      </w:r>
                    </w:p>
                  </w:txbxContent>
                </v:textbox>
                <w10:wrap type="topAndBottom" anchorx="page"/>
              </v:shape>
            </w:pict>
          </mc:Fallback>
        </mc:AlternateContent>
      </w:r>
    </w:p>
    <w:p w14:paraId="4D461D35" w14:textId="77777777" w:rsidR="00092AFA" w:rsidRDefault="00092AFA">
      <w:pPr>
        <w:pStyle w:val="BodyText"/>
        <w:spacing w:before="6"/>
        <w:rPr>
          <w:b/>
        </w:rPr>
      </w:pPr>
    </w:p>
    <w:p w14:paraId="4D461D36" w14:textId="1CAB064B" w:rsidR="00092AFA" w:rsidRPr="00CF3809" w:rsidRDefault="00281B14">
      <w:pPr>
        <w:ind w:left="2731"/>
        <w:rPr>
          <w:rFonts w:ascii="Century Gothic" w:hAnsi="Century Gothic"/>
          <w:b/>
        </w:rPr>
      </w:pPr>
      <w:r w:rsidRPr="00CF3809">
        <w:rPr>
          <w:rFonts w:ascii="Century Gothic" w:hAnsi="Century Gothic"/>
          <w:b/>
        </w:rPr>
        <w:t>PROGRAM</w:t>
      </w:r>
      <w:r w:rsidRPr="00CF3809">
        <w:rPr>
          <w:rFonts w:ascii="Century Gothic" w:hAnsi="Century Gothic"/>
          <w:b/>
          <w:spacing w:val="26"/>
        </w:rPr>
        <w:t xml:space="preserve"> </w:t>
      </w:r>
      <w:r w:rsidRPr="00CF3809">
        <w:rPr>
          <w:rFonts w:ascii="Century Gothic" w:hAnsi="Century Gothic"/>
          <w:b/>
        </w:rPr>
        <w:t>ANNOUNCEMENT</w:t>
      </w:r>
      <w:r w:rsidRPr="00CF3809">
        <w:rPr>
          <w:rFonts w:ascii="Century Gothic" w:hAnsi="Century Gothic"/>
          <w:b/>
          <w:spacing w:val="32"/>
        </w:rPr>
        <w:t xml:space="preserve"> </w:t>
      </w:r>
      <w:r w:rsidRPr="00CF3809">
        <w:rPr>
          <w:rFonts w:ascii="Century Gothic" w:hAnsi="Century Gothic"/>
          <w:b/>
        </w:rPr>
        <w:t>No.</w:t>
      </w:r>
      <w:r w:rsidRPr="00CF3809">
        <w:rPr>
          <w:rFonts w:ascii="Century Gothic" w:hAnsi="Century Gothic"/>
          <w:b/>
          <w:spacing w:val="36"/>
        </w:rPr>
        <w:t xml:space="preserve"> </w:t>
      </w:r>
      <w:r w:rsidR="000001D1" w:rsidRPr="00CF3809">
        <w:rPr>
          <w:rFonts w:ascii="Century Gothic" w:hAnsi="Century Gothic"/>
          <w:b/>
          <w:bCs/>
        </w:rPr>
        <w:t>G24AS00500</w:t>
      </w:r>
    </w:p>
    <w:p w14:paraId="4D461D37" w14:textId="77777777" w:rsidR="00092AFA" w:rsidRDefault="00092AFA">
      <w:pPr>
        <w:pStyle w:val="BodyText"/>
        <w:spacing w:before="1"/>
        <w:rPr>
          <w:rFonts w:ascii="Century Gothic"/>
          <w:b/>
          <w:sz w:val="22"/>
        </w:rPr>
      </w:pPr>
    </w:p>
    <w:p w14:paraId="4D461D38" w14:textId="3B3D44D9" w:rsidR="00092AFA" w:rsidRDefault="00281B14">
      <w:pPr>
        <w:ind w:left="3100" w:right="3874"/>
        <w:jc w:val="center"/>
        <w:rPr>
          <w:rFonts w:ascii="Century Gothic"/>
          <w:b/>
        </w:rPr>
      </w:pPr>
      <w:r>
        <w:rPr>
          <w:rFonts w:ascii="Century Gothic"/>
          <w:b/>
        </w:rPr>
        <w:t>For</w:t>
      </w:r>
      <w:r>
        <w:rPr>
          <w:rFonts w:ascii="Century Gothic"/>
          <w:b/>
          <w:spacing w:val="-13"/>
        </w:rPr>
        <w:t xml:space="preserve"> </w:t>
      </w:r>
      <w:r>
        <w:rPr>
          <w:rFonts w:ascii="Century Gothic"/>
          <w:b/>
        </w:rPr>
        <w:t>Fiscal</w:t>
      </w:r>
      <w:r>
        <w:rPr>
          <w:rFonts w:ascii="Century Gothic"/>
          <w:b/>
          <w:spacing w:val="-6"/>
        </w:rPr>
        <w:t xml:space="preserve"> </w:t>
      </w:r>
      <w:r>
        <w:rPr>
          <w:rFonts w:ascii="Century Gothic"/>
          <w:b/>
        </w:rPr>
        <w:t>Year</w:t>
      </w:r>
      <w:r>
        <w:rPr>
          <w:rFonts w:ascii="Century Gothic"/>
          <w:b/>
          <w:spacing w:val="-5"/>
        </w:rPr>
        <w:t xml:space="preserve"> </w:t>
      </w:r>
      <w:r>
        <w:rPr>
          <w:rFonts w:ascii="Century Gothic"/>
          <w:b/>
          <w:spacing w:val="-4"/>
        </w:rPr>
        <w:t>202</w:t>
      </w:r>
      <w:r w:rsidR="00767299">
        <w:rPr>
          <w:rFonts w:ascii="Century Gothic"/>
          <w:b/>
          <w:spacing w:val="-4"/>
        </w:rPr>
        <w:t>4</w:t>
      </w:r>
    </w:p>
    <w:p w14:paraId="4D461D39" w14:textId="77777777" w:rsidR="00092AFA" w:rsidRDefault="00092AFA">
      <w:pPr>
        <w:pStyle w:val="BodyText"/>
        <w:rPr>
          <w:rFonts w:ascii="Century Gothic"/>
          <w:b/>
          <w:sz w:val="22"/>
        </w:rPr>
      </w:pPr>
    </w:p>
    <w:p w14:paraId="4D461D3A" w14:textId="1E3C1A27" w:rsidR="00092AFA" w:rsidRDefault="00281B14" w:rsidP="00A6455A">
      <w:pPr>
        <w:ind w:left="2831"/>
        <w:rPr>
          <w:rFonts w:ascii="Century Gothic"/>
          <w:b/>
        </w:rPr>
      </w:pPr>
      <w:r>
        <w:rPr>
          <w:rFonts w:ascii="Century Gothic"/>
          <w:b/>
          <w:w w:val="105"/>
        </w:rPr>
        <w:t>ISSUE</w:t>
      </w:r>
      <w:r>
        <w:rPr>
          <w:rFonts w:ascii="Century Gothic"/>
          <w:b/>
          <w:spacing w:val="-6"/>
          <w:w w:val="105"/>
        </w:rPr>
        <w:t xml:space="preserve"> </w:t>
      </w:r>
      <w:r>
        <w:rPr>
          <w:rFonts w:ascii="Century Gothic"/>
          <w:b/>
          <w:w w:val="105"/>
        </w:rPr>
        <w:t>DATE:</w:t>
      </w:r>
      <w:r>
        <w:rPr>
          <w:rFonts w:ascii="Century Gothic"/>
          <w:b/>
          <w:spacing w:val="53"/>
          <w:w w:val="105"/>
        </w:rPr>
        <w:t xml:space="preserve"> </w:t>
      </w:r>
      <w:r w:rsidR="000001D1">
        <w:rPr>
          <w:rFonts w:ascii="Century Gothic"/>
          <w:b/>
          <w:spacing w:val="-10"/>
          <w:w w:val="105"/>
        </w:rPr>
        <w:t>10/04/2023</w:t>
      </w:r>
    </w:p>
    <w:p w14:paraId="4D461D3B" w14:textId="77777777" w:rsidR="00092AFA" w:rsidRDefault="00281B14">
      <w:pPr>
        <w:pStyle w:val="BodyText"/>
        <w:spacing w:before="9"/>
        <w:rPr>
          <w:rFonts w:ascii="Century Gothic"/>
          <w:b/>
          <w:sz w:val="26"/>
        </w:rPr>
      </w:pPr>
      <w:r>
        <w:rPr>
          <w:noProof/>
        </w:rPr>
        <mc:AlternateContent>
          <mc:Choice Requires="wps">
            <w:drawing>
              <wp:anchor distT="0" distB="0" distL="0" distR="0" simplePos="0" relativeHeight="487588352" behindDoc="1" locked="0" layoutInCell="1" allowOverlap="1" wp14:anchorId="4D461FE3" wp14:editId="4D461FE4">
                <wp:simplePos x="0" y="0"/>
                <wp:positionH relativeFrom="page">
                  <wp:posOffset>1013460</wp:posOffset>
                </wp:positionH>
                <wp:positionV relativeFrom="paragraph">
                  <wp:posOffset>223609</wp:posOffset>
                </wp:positionV>
                <wp:extent cx="5153660" cy="32384"/>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3660" cy="32384"/>
                        </a:xfrm>
                        <a:custGeom>
                          <a:avLst/>
                          <a:gdLst/>
                          <a:ahLst/>
                          <a:cxnLst/>
                          <a:rect l="l" t="t" r="r" b="b"/>
                          <a:pathLst>
                            <a:path w="5153660" h="32384">
                              <a:moveTo>
                                <a:pt x="5153660" y="21590"/>
                              </a:moveTo>
                              <a:lnTo>
                                <a:pt x="5144770" y="21590"/>
                              </a:lnTo>
                              <a:lnTo>
                                <a:pt x="0" y="21590"/>
                              </a:lnTo>
                              <a:lnTo>
                                <a:pt x="0" y="32385"/>
                              </a:lnTo>
                              <a:lnTo>
                                <a:pt x="5144770" y="32385"/>
                              </a:lnTo>
                              <a:lnTo>
                                <a:pt x="5153660" y="32385"/>
                              </a:lnTo>
                              <a:lnTo>
                                <a:pt x="5153660" y="21590"/>
                              </a:lnTo>
                              <a:close/>
                            </a:path>
                            <a:path w="5153660" h="32384">
                              <a:moveTo>
                                <a:pt x="5153660" y="0"/>
                              </a:moveTo>
                              <a:lnTo>
                                <a:pt x="5144770" y="0"/>
                              </a:lnTo>
                              <a:lnTo>
                                <a:pt x="0" y="0"/>
                              </a:lnTo>
                              <a:lnTo>
                                <a:pt x="0" y="10795"/>
                              </a:lnTo>
                              <a:lnTo>
                                <a:pt x="5144770" y="10795"/>
                              </a:lnTo>
                              <a:lnTo>
                                <a:pt x="5153660" y="10795"/>
                              </a:lnTo>
                              <a:lnTo>
                                <a:pt x="5153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C4B0B4" id="Graphic 11" o:spid="_x0000_s1026" style="position:absolute;margin-left:79.8pt;margin-top:17.6pt;width:405.8pt;height:2.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153660,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" path="m5153660,21590r-8890,l,21590,,32385r5144770,l5153660,32385r,-10795xem5153660,r-8890,l,,,10795r5144770,l5153660,10795r,-10795xe" fillcolor="black" stroked="f">
                <v:path arrowok="t"/>
                <w10:wrap type="topAndBottom" anchorx="page"/>
              </v:shape>
            </w:pict>
          </mc:Fallback>
        </mc:AlternateContent>
      </w:r>
    </w:p>
    <w:p w14:paraId="4D461D3C" w14:textId="77777777" w:rsidR="00092AFA" w:rsidRDefault="00092AFA">
      <w:pPr>
        <w:pStyle w:val="BodyText"/>
        <w:spacing w:before="5"/>
        <w:rPr>
          <w:rFonts w:ascii="Century Gothic"/>
          <w:b/>
          <w:sz w:val="19"/>
        </w:rPr>
      </w:pPr>
    </w:p>
    <w:p w14:paraId="4D461D3D" w14:textId="77777777" w:rsidR="00092AFA" w:rsidRDefault="00281B14">
      <w:pPr>
        <w:ind w:left="3011" w:right="3874"/>
        <w:jc w:val="center"/>
        <w:rPr>
          <w:rFonts w:ascii="Century Gothic"/>
          <w:b/>
          <w:sz w:val="20"/>
        </w:rPr>
      </w:pPr>
      <w:r>
        <w:rPr>
          <w:rFonts w:ascii="Century Gothic"/>
          <w:b/>
          <w:sz w:val="20"/>
        </w:rPr>
        <w:t>CLOSING</w:t>
      </w:r>
      <w:r>
        <w:rPr>
          <w:rFonts w:ascii="Century Gothic"/>
          <w:b/>
          <w:spacing w:val="26"/>
          <w:sz w:val="20"/>
        </w:rPr>
        <w:t xml:space="preserve"> </w:t>
      </w:r>
      <w:r>
        <w:rPr>
          <w:rFonts w:ascii="Century Gothic"/>
          <w:b/>
          <w:spacing w:val="-2"/>
          <w:sz w:val="20"/>
        </w:rPr>
        <w:t>DATE:</w:t>
      </w:r>
    </w:p>
    <w:p w14:paraId="4D461D3E" w14:textId="09883C47" w:rsidR="00092AFA" w:rsidRDefault="00281B14">
      <w:pPr>
        <w:spacing w:before="5"/>
        <w:ind w:left="1225" w:right="2076" w:hanging="19"/>
        <w:jc w:val="center"/>
        <w:rPr>
          <w:rFonts w:ascii="Century Gothic"/>
          <w:b/>
          <w:sz w:val="20"/>
        </w:rPr>
      </w:pPr>
      <w:r>
        <w:rPr>
          <w:rFonts w:ascii="Century Gothic"/>
          <w:b/>
          <w:sz w:val="20"/>
        </w:rPr>
        <w:t xml:space="preserve">June </w:t>
      </w:r>
      <w:r w:rsidR="000001D1">
        <w:rPr>
          <w:rFonts w:ascii="Century Gothic"/>
          <w:b/>
          <w:sz w:val="20"/>
        </w:rPr>
        <w:t>20</w:t>
      </w:r>
      <w:r>
        <w:rPr>
          <w:rFonts w:ascii="Century Gothic"/>
          <w:b/>
          <w:sz w:val="20"/>
        </w:rPr>
        <w:t>, 202</w:t>
      </w:r>
      <w:r w:rsidR="007F3404">
        <w:rPr>
          <w:rFonts w:ascii="Century Gothic"/>
          <w:b/>
          <w:sz w:val="20"/>
        </w:rPr>
        <w:t>4</w:t>
      </w:r>
      <w:r>
        <w:rPr>
          <w:rFonts w:ascii="Century Gothic"/>
          <w:b/>
          <w:sz w:val="20"/>
        </w:rPr>
        <w:t xml:space="preserve"> (new or changes in scope of work or total estimated cost) July</w:t>
      </w:r>
      <w:r>
        <w:rPr>
          <w:rFonts w:ascii="Century Gothic"/>
          <w:b/>
          <w:spacing w:val="-14"/>
          <w:sz w:val="20"/>
        </w:rPr>
        <w:t xml:space="preserve"> </w:t>
      </w:r>
      <w:r>
        <w:rPr>
          <w:rFonts w:ascii="Century Gothic"/>
          <w:b/>
          <w:sz w:val="20"/>
        </w:rPr>
        <w:t>24,</w:t>
      </w:r>
      <w:r>
        <w:rPr>
          <w:rFonts w:ascii="Century Gothic"/>
          <w:b/>
          <w:spacing w:val="-14"/>
          <w:sz w:val="20"/>
        </w:rPr>
        <w:t xml:space="preserve"> </w:t>
      </w:r>
      <w:r>
        <w:rPr>
          <w:rFonts w:ascii="Century Gothic"/>
          <w:b/>
          <w:sz w:val="20"/>
        </w:rPr>
        <w:t>202</w:t>
      </w:r>
      <w:r w:rsidR="007F3404">
        <w:rPr>
          <w:rFonts w:ascii="Century Gothic"/>
          <w:b/>
          <w:sz w:val="20"/>
        </w:rPr>
        <w:t>4</w:t>
      </w:r>
      <w:r>
        <w:rPr>
          <w:rFonts w:ascii="Century Gothic"/>
          <w:b/>
          <w:spacing w:val="-14"/>
          <w:sz w:val="20"/>
        </w:rPr>
        <w:t xml:space="preserve"> </w:t>
      </w:r>
      <w:r>
        <w:rPr>
          <w:rFonts w:ascii="Century Gothic"/>
          <w:b/>
          <w:sz w:val="20"/>
        </w:rPr>
        <w:t>(other</w:t>
      </w:r>
      <w:r>
        <w:rPr>
          <w:rFonts w:ascii="Century Gothic"/>
          <w:b/>
          <w:spacing w:val="-14"/>
          <w:sz w:val="20"/>
        </w:rPr>
        <w:t xml:space="preserve"> </w:t>
      </w:r>
      <w:r>
        <w:rPr>
          <w:rFonts w:ascii="Century Gothic"/>
          <w:b/>
          <w:sz w:val="20"/>
        </w:rPr>
        <w:t>changes</w:t>
      </w:r>
      <w:r>
        <w:rPr>
          <w:rFonts w:ascii="Century Gothic"/>
          <w:b/>
          <w:spacing w:val="-8"/>
          <w:sz w:val="20"/>
        </w:rPr>
        <w:t xml:space="preserve"> </w:t>
      </w:r>
      <w:r>
        <w:rPr>
          <w:rFonts w:ascii="Century Gothic"/>
          <w:b/>
          <w:sz w:val="20"/>
        </w:rPr>
        <w:t>not</w:t>
      </w:r>
      <w:r>
        <w:rPr>
          <w:rFonts w:ascii="Century Gothic"/>
          <w:b/>
          <w:spacing w:val="-14"/>
          <w:sz w:val="20"/>
        </w:rPr>
        <w:t xml:space="preserve"> </w:t>
      </w:r>
      <w:r>
        <w:rPr>
          <w:rFonts w:ascii="Century Gothic"/>
          <w:b/>
          <w:sz w:val="20"/>
        </w:rPr>
        <w:t>involving</w:t>
      </w:r>
      <w:r>
        <w:rPr>
          <w:rFonts w:ascii="Century Gothic"/>
          <w:b/>
          <w:spacing w:val="-14"/>
          <w:sz w:val="20"/>
        </w:rPr>
        <w:t xml:space="preserve"> </w:t>
      </w:r>
      <w:r>
        <w:rPr>
          <w:rFonts w:ascii="Century Gothic"/>
          <w:b/>
          <w:sz w:val="20"/>
        </w:rPr>
        <w:t>change</w:t>
      </w:r>
      <w:r>
        <w:rPr>
          <w:rFonts w:ascii="Century Gothic"/>
          <w:b/>
          <w:spacing w:val="-12"/>
          <w:sz w:val="20"/>
        </w:rPr>
        <w:t xml:space="preserve"> </w:t>
      </w:r>
      <w:r>
        <w:rPr>
          <w:rFonts w:ascii="Century Gothic"/>
          <w:b/>
          <w:sz w:val="20"/>
        </w:rPr>
        <w:t>to</w:t>
      </w:r>
      <w:r>
        <w:rPr>
          <w:rFonts w:ascii="Century Gothic"/>
          <w:b/>
          <w:spacing w:val="-8"/>
          <w:sz w:val="20"/>
        </w:rPr>
        <w:t xml:space="preserve"> </w:t>
      </w:r>
      <w:r>
        <w:rPr>
          <w:rFonts w:ascii="Century Gothic"/>
          <w:b/>
          <w:sz w:val="20"/>
        </w:rPr>
        <w:t>scope</w:t>
      </w:r>
      <w:r>
        <w:rPr>
          <w:rFonts w:ascii="Century Gothic"/>
          <w:b/>
          <w:spacing w:val="-11"/>
          <w:sz w:val="20"/>
        </w:rPr>
        <w:t xml:space="preserve"> </w:t>
      </w:r>
      <w:r>
        <w:rPr>
          <w:rFonts w:ascii="Century Gothic"/>
          <w:b/>
          <w:sz w:val="20"/>
        </w:rPr>
        <w:t>of</w:t>
      </w:r>
      <w:r>
        <w:rPr>
          <w:rFonts w:ascii="Century Gothic"/>
          <w:b/>
          <w:spacing w:val="-14"/>
          <w:sz w:val="20"/>
        </w:rPr>
        <w:t xml:space="preserve"> </w:t>
      </w:r>
      <w:r>
        <w:rPr>
          <w:rFonts w:ascii="Century Gothic"/>
          <w:b/>
          <w:sz w:val="20"/>
        </w:rPr>
        <w:t>work</w:t>
      </w:r>
      <w:r>
        <w:rPr>
          <w:rFonts w:ascii="Century Gothic"/>
          <w:b/>
          <w:spacing w:val="-14"/>
          <w:sz w:val="20"/>
        </w:rPr>
        <w:t xml:space="preserve"> </w:t>
      </w:r>
      <w:r>
        <w:rPr>
          <w:rFonts w:ascii="Century Gothic"/>
          <w:b/>
          <w:sz w:val="20"/>
        </w:rPr>
        <w:t>or</w:t>
      </w:r>
      <w:r>
        <w:rPr>
          <w:rFonts w:ascii="Century Gothic"/>
          <w:b/>
          <w:spacing w:val="-13"/>
          <w:sz w:val="20"/>
        </w:rPr>
        <w:t xml:space="preserve"> </w:t>
      </w:r>
      <w:r>
        <w:rPr>
          <w:rFonts w:ascii="Century Gothic"/>
          <w:b/>
          <w:sz w:val="20"/>
        </w:rPr>
        <w:t>total estimated cost)</w:t>
      </w:r>
    </w:p>
    <w:p w14:paraId="4D461D3F" w14:textId="77777777" w:rsidR="00092AFA" w:rsidRDefault="00281B14">
      <w:pPr>
        <w:pStyle w:val="BodyText"/>
        <w:spacing w:before="5"/>
        <w:rPr>
          <w:rFonts w:ascii="Century Gothic"/>
          <w:b/>
          <w:sz w:val="18"/>
        </w:rPr>
      </w:pPr>
      <w:r>
        <w:rPr>
          <w:noProof/>
        </w:rPr>
        <mc:AlternateContent>
          <mc:Choice Requires="wps">
            <w:drawing>
              <wp:anchor distT="0" distB="0" distL="0" distR="0" simplePos="0" relativeHeight="487588864" behindDoc="1" locked="0" layoutInCell="1" allowOverlap="1" wp14:anchorId="4D461FE5" wp14:editId="4D461FE6">
                <wp:simplePos x="0" y="0"/>
                <wp:positionH relativeFrom="page">
                  <wp:posOffset>977265</wp:posOffset>
                </wp:positionH>
                <wp:positionV relativeFrom="paragraph">
                  <wp:posOffset>158614</wp:posOffset>
                </wp:positionV>
                <wp:extent cx="5153660" cy="317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3660" cy="31750"/>
                        </a:xfrm>
                        <a:custGeom>
                          <a:avLst/>
                          <a:gdLst/>
                          <a:ahLst/>
                          <a:cxnLst/>
                          <a:rect l="l" t="t" r="r" b="b"/>
                          <a:pathLst>
                            <a:path w="5153660" h="31750">
                              <a:moveTo>
                                <a:pt x="5153660" y="20955"/>
                              </a:moveTo>
                              <a:lnTo>
                                <a:pt x="5144770" y="20955"/>
                              </a:lnTo>
                              <a:lnTo>
                                <a:pt x="0" y="20955"/>
                              </a:lnTo>
                              <a:lnTo>
                                <a:pt x="0" y="31750"/>
                              </a:lnTo>
                              <a:lnTo>
                                <a:pt x="5144770" y="31750"/>
                              </a:lnTo>
                              <a:lnTo>
                                <a:pt x="5153660" y="31750"/>
                              </a:lnTo>
                              <a:lnTo>
                                <a:pt x="5153660" y="20955"/>
                              </a:lnTo>
                              <a:close/>
                            </a:path>
                            <a:path w="5153660" h="31750">
                              <a:moveTo>
                                <a:pt x="5153660" y="0"/>
                              </a:moveTo>
                              <a:lnTo>
                                <a:pt x="5144770" y="0"/>
                              </a:lnTo>
                              <a:lnTo>
                                <a:pt x="0" y="0"/>
                              </a:lnTo>
                              <a:lnTo>
                                <a:pt x="0" y="10160"/>
                              </a:lnTo>
                              <a:lnTo>
                                <a:pt x="5144770" y="10160"/>
                              </a:lnTo>
                              <a:lnTo>
                                <a:pt x="5153660" y="10160"/>
                              </a:lnTo>
                              <a:lnTo>
                                <a:pt x="5153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CE5748" id="Graphic 12" o:spid="_x0000_s1026" style="position:absolute;margin-left:76.95pt;margin-top:12.5pt;width:405.8pt;height:2.5pt;z-index:-15727616;visibility:visible;mso-wrap-style:square;mso-wrap-distance-left:0;mso-wrap-distance-top:0;mso-wrap-distance-right:0;mso-wrap-distance-bottom:0;mso-position-horizontal:absolute;mso-position-horizontal-relative:page;mso-position-vertical:absolute;mso-position-vertical-relative:text;v-text-anchor:top" coordsize="515366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" path="m5153660,20955r-8890,l,20955,,31750r5144770,l5153660,31750r,-10795xem5153660,r-8890,l,,,10160r5144770,l5153660,10160r,-10160xe" fillcolor="black" stroked="f">
                <v:path arrowok="t"/>
                <w10:wrap type="topAndBottom" anchorx="page"/>
              </v:shape>
            </w:pict>
          </mc:Fallback>
        </mc:AlternateContent>
      </w:r>
    </w:p>
    <w:p w14:paraId="4D461D40" w14:textId="77777777" w:rsidR="00092AFA" w:rsidRDefault="00092AFA">
      <w:pPr>
        <w:pStyle w:val="BodyText"/>
        <w:spacing w:before="2"/>
        <w:rPr>
          <w:rFonts w:ascii="Century Gothic"/>
          <w:b/>
          <w:sz w:val="30"/>
        </w:rPr>
      </w:pPr>
    </w:p>
    <w:p w14:paraId="4D461D41" w14:textId="77777777" w:rsidR="00092AFA" w:rsidRDefault="00281B14">
      <w:pPr>
        <w:spacing w:line="360" w:lineRule="auto"/>
        <w:ind w:left="3792" w:right="267" w:hanging="3487"/>
        <w:rPr>
          <w:rFonts w:ascii="Century Gothic"/>
          <w:b/>
          <w:sz w:val="18"/>
        </w:rPr>
      </w:pPr>
      <w:r>
        <w:rPr>
          <w:rFonts w:ascii="Century Gothic"/>
          <w:b/>
          <w:color w:val="FF0000"/>
          <w:w w:val="105"/>
          <w:sz w:val="18"/>
        </w:rPr>
        <w:t>APPLICATIONS</w:t>
      </w:r>
      <w:r>
        <w:rPr>
          <w:rFonts w:ascii="Century Gothic"/>
          <w:b/>
          <w:color w:val="FF0000"/>
          <w:spacing w:val="30"/>
          <w:w w:val="105"/>
          <w:sz w:val="18"/>
        </w:rPr>
        <w:t xml:space="preserve"> </w:t>
      </w:r>
      <w:r>
        <w:rPr>
          <w:rFonts w:ascii="Century Gothic"/>
          <w:b/>
          <w:color w:val="FF0000"/>
          <w:w w:val="105"/>
          <w:sz w:val="18"/>
        </w:rPr>
        <w:t>MUST</w:t>
      </w:r>
      <w:r>
        <w:rPr>
          <w:rFonts w:ascii="Century Gothic"/>
          <w:b/>
          <w:color w:val="FF0000"/>
          <w:spacing w:val="34"/>
          <w:w w:val="105"/>
          <w:sz w:val="18"/>
        </w:rPr>
        <w:t xml:space="preserve"> </w:t>
      </w:r>
      <w:r>
        <w:rPr>
          <w:rFonts w:ascii="Century Gothic"/>
          <w:b/>
          <w:color w:val="FF0000"/>
          <w:w w:val="105"/>
          <w:sz w:val="18"/>
        </w:rPr>
        <w:t>BE</w:t>
      </w:r>
      <w:r>
        <w:rPr>
          <w:rFonts w:ascii="Century Gothic"/>
          <w:b/>
          <w:color w:val="FF0000"/>
          <w:spacing w:val="27"/>
          <w:w w:val="105"/>
          <w:sz w:val="18"/>
        </w:rPr>
        <w:t xml:space="preserve"> </w:t>
      </w:r>
      <w:r>
        <w:rPr>
          <w:rFonts w:ascii="Century Gothic"/>
          <w:b/>
          <w:color w:val="FF0000"/>
          <w:w w:val="105"/>
          <w:sz w:val="18"/>
        </w:rPr>
        <w:t>SUBMITTED</w:t>
      </w:r>
      <w:r>
        <w:rPr>
          <w:rFonts w:ascii="Century Gothic"/>
          <w:b/>
          <w:color w:val="FF0000"/>
          <w:spacing w:val="23"/>
          <w:w w:val="105"/>
          <w:sz w:val="18"/>
        </w:rPr>
        <w:t xml:space="preserve"> </w:t>
      </w:r>
      <w:r>
        <w:rPr>
          <w:rFonts w:ascii="Century Gothic"/>
          <w:b/>
          <w:color w:val="FF0000"/>
          <w:w w:val="105"/>
          <w:sz w:val="18"/>
        </w:rPr>
        <w:t>ELECTRONICALLY</w:t>
      </w:r>
      <w:r>
        <w:rPr>
          <w:rFonts w:ascii="Century Gothic"/>
          <w:b/>
          <w:color w:val="FF0000"/>
          <w:spacing w:val="33"/>
          <w:w w:val="105"/>
          <w:sz w:val="18"/>
        </w:rPr>
        <w:t xml:space="preserve"> </w:t>
      </w:r>
      <w:r>
        <w:rPr>
          <w:rFonts w:ascii="Century Gothic"/>
          <w:b/>
          <w:color w:val="FF0000"/>
          <w:w w:val="105"/>
          <w:sz w:val="18"/>
        </w:rPr>
        <w:t>VIA</w:t>
      </w:r>
      <w:r>
        <w:rPr>
          <w:rFonts w:ascii="Century Gothic"/>
          <w:b/>
          <w:color w:val="FF0000"/>
          <w:spacing w:val="24"/>
          <w:w w:val="105"/>
          <w:sz w:val="18"/>
        </w:rPr>
        <w:t xml:space="preserve"> </w:t>
      </w:r>
      <w:r>
        <w:rPr>
          <w:rFonts w:ascii="Century Gothic"/>
          <w:b/>
          <w:color w:val="FF0000"/>
          <w:w w:val="105"/>
          <w:sz w:val="18"/>
        </w:rPr>
        <w:t>THE</w:t>
      </w:r>
      <w:r>
        <w:rPr>
          <w:rFonts w:ascii="Century Gothic"/>
          <w:b/>
          <w:color w:val="FF0000"/>
          <w:spacing w:val="29"/>
          <w:w w:val="105"/>
          <w:sz w:val="18"/>
        </w:rPr>
        <w:t xml:space="preserve"> </w:t>
      </w:r>
      <w:r>
        <w:rPr>
          <w:rFonts w:ascii="Century Gothic"/>
          <w:b/>
          <w:color w:val="FF0000"/>
          <w:w w:val="105"/>
          <w:sz w:val="18"/>
        </w:rPr>
        <w:t>GRANTS.GOV</w:t>
      </w:r>
      <w:r>
        <w:rPr>
          <w:rFonts w:ascii="Century Gothic"/>
          <w:b/>
          <w:color w:val="FF0000"/>
          <w:spacing w:val="34"/>
          <w:w w:val="105"/>
          <w:sz w:val="18"/>
        </w:rPr>
        <w:t xml:space="preserve"> </w:t>
      </w:r>
      <w:r>
        <w:rPr>
          <w:rFonts w:ascii="Century Gothic"/>
          <w:b/>
          <w:color w:val="FF0000"/>
          <w:w w:val="105"/>
          <w:sz w:val="18"/>
        </w:rPr>
        <w:t>WEB</w:t>
      </w:r>
      <w:r>
        <w:rPr>
          <w:rFonts w:ascii="Century Gothic"/>
          <w:b/>
          <w:color w:val="FF0000"/>
          <w:spacing w:val="29"/>
          <w:w w:val="105"/>
          <w:sz w:val="18"/>
        </w:rPr>
        <w:t xml:space="preserve"> </w:t>
      </w:r>
      <w:r>
        <w:rPr>
          <w:rFonts w:ascii="Century Gothic"/>
          <w:b/>
          <w:color w:val="FF0000"/>
          <w:w w:val="105"/>
          <w:sz w:val="18"/>
        </w:rPr>
        <w:t>SITE.</w:t>
      </w:r>
      <w:r>
        <w:rPr>
          <w:rFonts w:ascii="Century Gothic"/>
          <w:b/>
          <w:color w:val="FF0000"/>
          <w:spacing w:val="80"/>
          <w:w w:val="105"/>
          <w:sz w:val="18"/>
        </w:rPr>
        <w:t xml:space="preserve"> </w:t>
      </w:r>
      <w:r>
        <w:rPr>
          <w:rFonts w:ascii="Century Gothic"/>
          <w:b/>
          <w:color w:val="FF0000"/>
          <w:w w:val="105"/>
          <w:sz w:val="18"/>
        </w:rPr>
        <w:t>COMPLETE</w:t>
      </w:r>
      <w:r>
        <w:rPr>
          <w:rFonts w:ascii="Century Gothic"/>
          <w:b/>
          <w:color w:val="FF0000"/>
          <w:spacing w:val="30"/>
          <w:w w:val="105"/>
          <w:sz w:val="18"/>
        </w:rPr>
        <w:t xml:space="preserve"> </w:t>
      </w:r>
      <w:r>
        <w:rPr>
          <w:rFonts w:ascii="Century Gothic"/>
          <w:b/>
          <w:color w:val="FF0000"/>
          <w:w w:val="105"/>
          <w:sz w:val="18"/>
        </w:rPr>
        <w:t>DETAILS ARE PROVIDED UNDER PART III.</w:t>
      </w:r>
    </w:p>
    <w:p w14:paraId="4D461D42" w14:textId="77777777" w:rsidR="00092AFA" w:rsidRDefault="00092AFA">
      <w:pPr>
        <w:pStyle w:val="BodyText"/>
        <w:spacing w:before="8"/>
        <w:rPr>
          <w:rFonts w:ascii="Century Gothic"/>
          <w:b/>
          <w:sz w:val="23"/>
        </w:rPr>
      </w:pPr>
    </w:p>
    <w:p w14:paraId="4D461D43" w14:textId="77777777" w:rsidR="00092AFA" w:rsidRDefault="00281B14">
      <w:pPr>
        <w:spacing w:line="225" w:lineRule="auto"/>
        <w:ind w:left="100"/>
        <w:rPr>
          <w:sz w:val="16"/>
        </w:rPr>
      </w:pPr>
      <w:r>
        <w:rPr>
          <w:rFonts w:ascii="Baskerville Old Face"/>
          <w:b/>
          <w:color w:val="1F1F00"/>
          <w:sz w:val="18"/>
        </w:rPr>
        <w:t>PAPERWORK</w:t>
      </w:r>
      <w:r>
        <w:rPr>
          <w:rFonts w:ascii="Baskerville Old Face"/>
          <w:b/>
          <w:color w:val="1F1F00"/>
          <w:spacing w:val="-1"/>
          <w:sz w:val="18"/>
        </w:rPr>
        <w:t xml:space="preserve"> </w:t>
      </w:r>
      <w:r>
        <w:rPr>
          <w:rFonts w:ascii="Baskerville Old Face"/>
          <w:b/>
          <w:color w:val="1F1F00"/>
          <w:sz w:val="18"/>
        </w:rPr>
        <w:t>REDUCTION</w:t>
      </w:r>
      <w:r>
        <w:rPr>
          <w:rFonts w:ascii="Baskerville Old Face"/>
          <w:b/>
          <w:color w:val="1F1F00"/>
          <w:spacing w:val="-4"/>
          <w:sz w:val="18"/>
        </w:rPr>
        <w:t xml:space="preserve"> </w:t>
      </w:r>
      <w:r>
        <w:rPr>
          <w:rFonts w:ascii="Baskerville Old Face"/>
          <w:b/>
          <w:color w:val="1F1F00"/>
          <w:sz w:val="18"/>
        </w:rPr>
        <w:t>ACT</w:t>
      </w:r>
      <w:r>
        <w:rPr>
          <w:rFonts w:ascii="Baskerville Old Face"/>
          <w:b/>
          <w:color w:val="1F1F00"/>
          <w:spacing w:val="-2"/>
          <w:sz w:val="18"/>
        </w:rPr>
        <w:t xml:space="preserve"> </w:t>
      </w:r>
      <w:r>
        <w:rPr>
          <w:rFonts w:ascii="Baskerville Old Face"/>
          <w:b/>
          <w:color w:val="1F1F00"/>
          <w:sz w:val="18"/>
        </w:rPr>
        <w:t>STATEMENT</w:t>
      </w:r>
      <w:r>
        <w:rPr>
          <w:rFonts w:ascii="Baskerville Old Face"/>
          <w:color w:val="1F1F00"/>
          <w:sz w:val="18"/>
        </w:rPr>
        <w:t>:</w:t>
      </w:r>
      <w:r>
        <w:rPr>
          <w:rFonts w:ascii="Baskerville Old Face"/>
          <w:color w:val="1F1F00"/>
          <w:spacing w:val="37"/>
          <w:sz w:val="18"/>
        </w:rPr>
        <w:t xml:space="preserve"> </w:t>
      </w:r>
      <w:r>
        <w:rPr>
          <w:sz w:val="16"/>
        </w:rPr>
        <w:t>This</w:t>
      </w:r>
      <w:r>
        <w:rPr>
          <w:spacing w:val="-5"/>
          <w:sz w:val="16"/>
        </w:rPr>
        <w:t xml:space="preserve"> </w:t>
      </w:r>
      <w:r>
        <w:rPr>
          <w:sz w:val="16"/>
        </w:rPr>
        <w:t>information</w:t>
      </w:r>
      <w:r>
        <w:rPr>
          <w:spacing w:val="-7"/>
          <w:sz w:val="16"/>
        </w:rPr>
        <w:t xml:space="preserve"> </w:t>
      </w:r>
      <w:r>
        <w:rPr>
          <w:sz w:val="16"/>
        </w:rPr>
        <w:t>is</w:t>
      </w:r>
      <w:r>
        <w:rPr>
          <w:spacing w:val="-5"/>
          <w:sz w:val="16"/>
        </w:rPr>
        <w:t xml:space="preserve"> </w:t>
      </w:r>
      <w:r>
        <w:rPr>
          <w:sz w:val="16"/>
        </w:rPr>
        <w:t>being</w:t>
      </w:r>
      <w:r>
        <w:rPr>
          <w:spacing w:val="-2"/>
          <w:sz w:val="16"/>
        </w:rPr>
        <w:t xml:space="preserve"> </w:t>
      </w:r>
      <w:r>
        <w:rPr>
          <w:sz w:val="16"/>
        </w:rPr>
        <w:t>collected</w:t>
      </w:r>
      <w:r>
        <w:rPr>
          <w:spacing w:val="-2"/>
          <w:sz w:val="16"/>
        </w:rPr>
        <w:t xml:space="preserve"> </w:t>
      </w:r>
      <w:r>
        <w:rPr>
          <w:sz w:val="16"/>
        </w:rPr>
        <w:t>in</w:t>
      </w:r>
      <w:r>
        <w:rPr>
          <w:spacing w:val="-2"/>
          <w:sz w:val="16"/>
        </w:rPr>
        <w:t xml:space="preserve"> </w:t>
      </w:r>
      <w:r>
        <w:rPr>
          <w:sz w:val="16"/>
        </w:rPr>
        <w:t>accordance</w:t>
      </w:r>
      <w:r>
        <w:rPr>
          <w:spacing w:val="-4"/>
          <w:sz w:val="16"/>
        </w:rPr>
        <w:t xml:space="preserve"> </w:t>
      </w:r>
      <w:r>
        <w:rPr>
          <w:sz w:val="16"/>
        </w:rPr>
        <w:t>with</w:t>
      </w:r>
      <w:r>
        <w:rPr>
          <w:spacing w:val="-2"/>
          <w:sz w:val="16"/>
        </w:rPr>
        <w:t xml:space="preserve"> </w:t>
      </w:r>
      <w:r>
        <w:rPr>
          <w:sz w:val="16"/>
        </w:rPr>
        <w:t>the</w:t>
      </w:r>
      <w:r>
        <w:rPr>
          <w:spacing w:val="-4"/>
          <w:sz w:val="16"/>
        </w:rPr>
        <w:t xml:space="preserve"> </w:t>
      </w:r>
      <w:r>
        <w:rPr>
          <w:sz w:val="16"/>
        </w:rPr>
        <w:t>Paperwork</w:t>
      </w:r>
      <w:r>
        <w:rPr>
          <w:spacing w:val="-2"/>
          <w:sz w:val="16"/>
        </w:rPr>
        <w:t xml:space="preserve"> </w:t>
      </w:r>
      <w:r>
        <w:rPr>
          <w:sz w:val="16"/>
        </w:rPr>
        <w:t>Reduction</w:t>
      </w:r>
      <w:r>
        <w:rPr>
          <w:spacing w:val="-2"/>
          <w:sz w:val="16"/>
        </w:rPr>
        <w:t xml:space="preserve"> </w:t>
      </w:r>
      <w:r>
        <w:rPr>
          <w:sz w:val="16"/>
        </w:rPr>
        <w:t>Act</w:t>
      </w:r>
      <w:r>
        <w:rPr>
          <w:spacing w:val="-2"/>
          <w:sz w:val="16"/>
        </w:rPr>
        <w:t xml:space="preserve"> </w:t>
      </w:r>
      <w:r>
        <w:rPr>
          <w:sz w:val="16"/>
        </w:rPr>
        <w:t>(44</w:t>
      </w:r>
      <w:r>
        <w:rPr>
          <w:spacing w:val="-2"/>
          <w:sz w:val="16"/>
        </w:rPr>
        <w:t xml:space="preserve"> </w:t>
      </w:r>
      <w:r>
        <w:rPr>
          <w:sz w:val="16"/>
        </w:rPr>
        <w:t>U.S.C.</w:t>
      </w:r>
      <w:r>
        <w:rPr>
          <w:spacing w:val="40"/>
          <w:sz w:val="16"/>
        </w:rPr>
        <w:t xml:space="preserve"> </w:t>
      </w:r>
      <w:r>
        <w:rPr>
          <w:sz w:val="16"/>
        </w:rPr>
        <w:t>3501), to determine the eligibility of the applicant and as a basis for approval or disapproval of the proposed project. Cooperative Research Units were</w:t>
      </w:r>
    </w:p>
    <w:p w14:paraId="4D461D44" w14:textId="77777777" w:rsidR="00092AFA" w:rsidRDefault="00281B14">
      <w:pPr>
        <w:spacing w:before="4"/>
        <w:ind w:left="100"/>
        <w:rPr>
          <w:sz w:val="16"/>
        </w:rPr>
      </w:pPr>
      <w:r>
        <w:rPr>
          <w:sz w:val="16"/>
        </w:rPr>
        <w:t>established</w:t>
      </w:r>
      <w:r>
        <w:rPr>
          <w:spacing w:val="-5"/>
          <w:sz w:val="16"/>
        </w:rPr>
        <w:t xml:space="preserve"> </w:t>
      </w:r>
      <w:r>
        <w:rPr>
          <w:sz w:val="16"/>
        </w:rPr>
        <w:t>with</w:t>
      </w:r>
      <w:r>
        <w:rPr>
          <w:spacing w:val="-2"/>
          <w:sz w:val="16"/>
        </w:rPr>
        <w:t xml:space="preserve"> </w:t>
      </w:r>
      <w:r>
        <w:rPr>
          <w:sz w:val="16"/>
        </w:rPr>
        <w:t>a</w:t>
      </w:r>
      <w:r>
        <w:rPr>
          <w:spacing w:val="-4"/>
          <w:sz w:val="16"/>
        </w:rPr>
        <w:t xml:space="preserve"> </w:t>
      </w:r>
      <w:r>
        <w:rPr>
          <w:sz w:val="16"/>
        </w:rPr>
        <w:t>trifold</w:t>
      </w:r>
      <w:r>
        <w:rPr>
          <w:spacing w:val="-2"/>
          <w:sz w:val="16"/>
        </w:rPr>
        <w:t xml:space="preserve"> </w:t>
      </w:r>
      <w:r>
        <w:rPr>
          <w:sz w:val="16"/>
        </w:rPr>
        <w:t>mission,</w:t>
      </w:r>
      <w:r>
        <w:rPr>
          <w:spacing w:val="-2"/>
          <w:sz w:val="16"/>
        </w:rPr>
        <w:t xml:space="preserve"> </w:t>
      </w:r>
      <w:r>
        <w:rPr>
          <w:sz w:val="16"/>
        </w:rPr>
        <w:t>a</w:t>
      </w:r>
      <w:r>
        <w:rPr>
          <w:spacing w:val="-4"/>
          <w:sz w:val="16"/>
        </w:rPr>
        <w:t xml:space="preserve"> </w:t>
      </w:r>
      <w:r>
        <w:rPr>
          <w:sz w:val="16"/>
        </w:rPr>
        <w:t>mission</w:t>
      </w:r>
      <w:r>
        <w:rPr>
          <w:spacing w:val="-2"/>
          <w:sz w:val="16"/>
        </w:rPr>
        <w:t xml:space="preserve"> </w:t>
      </w:r>
      <w:r>
        <w:rPr>
          <w:sz w:val="16"/>
        </w:rPr>
        <w:t>that</w:t>
      </w:r>
      <w:r>
        <w:rPr>
          <w:spacing w:val="-2"/>
          <w:sz w:val="16"/>
        </w:rPr>
        <w:t xml:space="preserve"> </w:t>
      </w:r>
      <w:r>
        <w:rPr>
          <w:sz w:val="16"/>
        </w:rPr>
        <w:t>is</w:t>
      </w:r>
      <w:r>
        <w:rPr>
          <w:spacing w:val="-5"/>
          <w:sz w:val="16"/>
        </w:rPr>
        <w:t xml:space="preserve"> </w:t>
      </w:r>
      <w:r>
        <w:rPr>
          <w:sz w:val="16"/>
        </w:rPr>
        <w:t>codified</w:t>
      </w:r>
      <w:r>
        <w:rPr>
          <w:spacing w:val="-2"/>
          <w:sz w:val="16"/>
        </w:rPr>
        <w:t xml:space="preserve"> </w:t>
      </w:r>
      <w:r>
        <w:rPr>
          <w:sz w:val="16"/>
        </w:rPr>
        <w:t>in</w:t>
      </w:r>
      <w:r>
        <w:rPr>
          <w:spacing w:val="-2"/>
          <w:sz w:val="16"/>
        </w:rPr>
        <w:t xml:space="preserve"> </w:t>
      </w:r>
      <w:r>
        <w:rPr>
          <w:sz w:val="16"/>
        </w:rPr>
        <w:t>the</w:t>
      </w:r>
      <w:r>
        <w:rPr>
          <w:spacing w:val="-4"/>
          <w:sz w:val="16"/>
        </w:rPr>
        <w:t xml:space="preserve"> </w:t>
      </w:r>
      <w:r>
        <w:rPr>
          <w:sz w:val="16"/>
        </w:rPr>
        <w:t>program’s</w:t>
      </w:r>
      <w:r>
        <w:rPr>
          <w:spacing w:val="-5"/>
          <w:sz w:val="16"/>
        </w:rPr>
        <w:t xml:space="preserve"> </w:t>
      </w:r>
      <w:r>
        <w:rPr>
          <w:sz w:val="16"/>
        </w:rPr>
        <w:t>authorizing</w:t>
      </w:r>
      <w:r>
        <w:rPr>
          <w:spacing w:val="-2"/>
          <w:sz w:val="16"/>
        </w:rPr>
        <w:t xml:space="preserve"> </w:t>
      </w:r>
      <w:r>
        <w:rPr>
          <w:sz w:val="16"/>
        </w:rPr>
        <w:t>legislation</w:t>
      </w:r>
      <w:r>
        <w:rPr>
          <w:spacing w:val="-2"/>
          <w:sz w:val="16"/>
        </w:rPr>
        <w:t xml:space="preserve"> </w:t>
      </w:r>
      <w:r>
        <w:rPr>
          <w:sz w:val="16"/>
        </w:rPr>
        <w:t>and</w:t>
      </w:r>
      <w:r>
        <w:rPr>
          <w:spacing w:val="-3"/>
          <w:sz w:val="16"/>
        </w:rPr>
        <w:t xml:space="preserve"> </w:t>
      </w:r>
      <w:r>
        <w:rPr>
          <w:sz w:val="16"/>
        </w:rPr>
        <w:t>that</w:t>
      </w:r>
      <w:r>
        <w:rPr>
          <w:spacing w:val="-2"/>
          <w:sz w:val="16"/>
        </w:rPr>
        <w:t xml:space="preserve"> </w:t>
      </w:r>
      <w:r>
        <w:rPr>
          <w:sz w:val="16"/>
        </w:rPr>
        <w:t>has</w:t>
      </w:r>
      <w:r>
        <w:rPr>
          <w:spacing w:val="-5"/>
          <w:sz w:val="16"/>
        </w:rPr>
        <w:t xml:space="preserve"> </w:t>
      </w:r>
      <w:r>
        <w:rPr>
          <w:sz w:val="16"/>
        </w:rPr>
        <w:t>remained</w:t>
      </w:r>
      <w:r>
        <w:rPr>
          <w:spacing w:val="10"/>
          <w:sz w:val="16"/>
        </w:rPr>
        <w:t xml:space="preserve"> </w:t>
      </w:r>
      <w:r>
        <w:rPr>
          <w:sz w:val="16"/>
        </w:rPr>
        <w:t>unchanged</w:t>
      </w:r>
      <w:r>
        <w:rPr>
          <w:spacing w:val="-2"/>
          <w:sz w:val="16"/>
        </w:rPr>
        <w:t xml:space="preserve"> </w:t>
      </w:r>
      <w:r>
        <w:rPr>
          <w:sz w:val="16"/>
        </w:rPr>
        <w:t>through</w:t>
      </w:r>
      <w:r>
        <w:rPr>
          <w:spacing w:val="-2"/>
          <w:sz w:val="16"/>
        </w:rPr>
        <w:t xml:space="preserve"> time:</w:t>
      </w:r>
    </w:p>
    <w:p w14:paraId="4D461D45" w14:textId="77777777" w:rsidR="00092AFA" w:rsidRDefault="00092AFA">
      <w:pPr>
        <w:pStyle w:val="BodyText"/>
        <w:spacing w:before="2"/>
        <w:rPr>
          <w:sz w:val="23"/>
        </w:rPr>
      </w:pPr>
    </w:p>
    <w:p w14:paraId="4D461D46" w14:textId="77777777" w:rsidR="00092AFA" w:rsidRDefault="00281B14">
      <w:pPr>
        <w:pStyle w:val="ListParagraph"/>
        <w:numPr>
          <w:ilvl w:val="0"/>
          <w:numId w:val="25"/>
        </w:numPr>
        <w:tabs>
          <w:tab w:val="left" w:pos="155"/>
        </w:tabs>
        <w:ind w:right="186" w:firstLine="0"/>
        <w:rPr>
          <w:sz w:val="16"/>
        </w:rPr>
      </w:pPr>
      <w:r>
        <w:rPr>
          <w:sz w:val="16"/>
        </w:rPr>
        <w:t>Education</w:t>
      </w:r>
      <w:r>
        <w:rPr>
          <w:spacing w:val="-2"/>
          <w:sz w:val="16"/>
        </w:rPr>
        <w:t xml:space="preserve"> </w:t>
      </w:r>
      <w:r>
        <w:rPr>
          <w:sz w:val="16"/>
        </w:rPr>
        <w:t>- Provide</w:t>
      </w:r>
      <w:r>
        <w:rPr>
          <w:spacing w:val="-4"/>
          <w:sz w:val="16"/>
        </w:rPr>
        <w:t xml:space="preserve"> </w:t>
      </w:r>
      <w:r>
        <w:rPr>
          <w:sz w:val="16"/>
        </w:rPr>
        <w:t>advance</w:t>
      </w:r>
      <w:r>
        <w:rPr>
          <w:spacing w:val="-4"/>
          <w:sz w:val="16"/>
        </w:rPr>
        <w:t xml:space="preserve"> </w:t>
      </w:r>
      <w:r>
        <w:rPr>
          <w:sz w:val="16"/>
        </w:rPr>
        <w:t>training in</w:t>
      </w:r>
      <w:r>
        <w:rPr>
          <w:spacing w:val="-2"/>
          <w:sz w:val="16"/>
        </w:rPr>
        <w:t xml:space="preserve"> </w:t>
      </w:r>
      <w:r>
        <w:rPr>
          <w:sz w:val="16"/>
        </w:rPr>
        <w:t>fish,</w:t>
      </w:r>
      <w:r>
        <w:rPr>
          <w:spacing w:val="-2"/>
          <w:sz w:val="16"/>
        </w:rPr>
        <w:t xml:space="preserve"> </w:t>
      </w:r>
      <w:r>
        <w:rPr>
          <w:sz w:val="16"/>
        </w:rPr>
        <w:t>wildlife,</w:t>
      </w:r>
      <w:r>
        <w:rPr>
          <w:spacing w:val="-2"/>
          <w:sz w:val="16"/>
        </w:rPr>
        <w:t xml:space="preserve"> </w:t>
      </w:r>
      <w:r>
        <w:rPr>
          <w:sz w:val="16"/>
        </w:rPr>
        <w:t>and</w:t>
      </w:r>
      <w:r>
        <w:rPr>
          <w:spacing w:val="-2"/>
          <w:sz w:val="16"/>
        </w:rPr>
        <w:t xml:space="preserve"> </w:t>
      </w:r>
      <w:r>
        <w:rPr>
          <w:sz w:val="16"/>
        </w:rPr>
        <w:t>natural</w:t>
      </w:r>
      <w:r>
        <w:rPr>
          <w:spacing w:val="-2"/>
          <w:sz w:val="16"/>
        </w:rPr>
        <w:t xml:space="preserve"> </w:t>
      </w:r>
      <w:r>
        <w:rPr>
          <w:sz w:val="16"/>
        </w:rPr>
        <w:t>resource</w:t>
      </w:r>
      <w:r>
        <w:rPr>
          <w:spacing w:val="-4"/>
          <w:sz w:val="16"/>
        </w:rPr>
        <w:t xml:space="preserve"> </w:t>
      </w:r>
      <w:r>
        <w:rPr>
          <w:sz w:val="16"/>
        </w:rPr>
        <w:t>sciences,</w:t>
      </w:r>
      <w:r>
        <w:rPr>
          <w:spacing w:val="-2"/>
          <w:sz w:val="16"/>
        </w:rPr>
        <w:t xml:space="preserve"> </w:t>
      </w:r>
      <w:r>
        <w:rPr>
          <w:sz w:val="16"/>
        </w:rPr>
        <w:t>assuring</w:t>
      </w:r>
      <w:r>
        <w:rPr>
          <w:spacing w:val="-2"/>
          <w:sz w:val="16"/>
        </w:rPr>
        <w:t xml:space="preserve"> </w:t>
      </w:r>
      <w:r>
        <w:rPr>
          <w:sz w:val="16"/>
        </w:rPr>
        <w:t>a</w:t>
      </w:r>
      <w:r>
        <w:rPr>
          <w:spacing w:val="-4"/>
          <w:sz w:val="16"/>
        </w:rPr>
        <w:t xml:space="preserve"> </w:t>
      </w:r>
      <w:r>
        <w:rPr>
          <w:sz w:val="16"/>
        </w:rPr>
        <w:t>continuing</w:t>
      </w:r>
      <w:r>
        <w:rPr>
          <w:spacing w:val="-2"/>
          <w:sz w:val="16"/>
        </w:rPr>
        <w:t xml:space="preserve"> </w:t>
      </w:r>
      <w:r>
        <w:rPr>
          <w:sz w:val="16"/>
        </w:rPr>
        <w:t>supply</w:t>
      </w:r>
      <w:r>
        <w:rPr>
          <w:spacing w:val="-2"/>
          <w:sz w:val="16"/>
        </w:rPr>
        <w:t xml:space="preserve"> </w:t>
      </w:r>
      <w:r>
        <w:rPr>
          <w:sz w:val="16"/>
        </w:rPr>
        <w:t>of</w:t>
      </w:r>
      <w:r>
        <w:rPr>
          <w:spacing w:val="-1"/>
          <w:sz w:val="16"/>
        </w:rPr>
        <w:t xml:space="preserve"> </w:t>
      </w:r>
      <w:r>
        <w:rPr>
          <w:sz w:val="16"/>
        </w:rPr>
        <w:t>quality</w:t>
      </w:r>
      <w:r>
        <w:rPr>
          <w:spacing w:val="-2"/>
          <w:sz w:val="16"/>
        </w:rPr>
        <w:t xml:space="preserve"> </w:t>
      </w:r>
      <w:r>
        <w:rPr>
          <w:sz w:val="16"/>
        </w:rPr>
        <w:t>natural</w:t>
      </w:r>
      <w:r>
        <w:rPr>
          <w:spacing w:val="-2"/>
          <w:sz w:val="16"/>
        </w:rPr>
        <w:t xml:space="preserve"> </w:t>
      </w:r>
      <w:r>
        <w:rPr>
          <w:sz w:val="16"/>
        </w:rPr>
        <w:t>resource</w:t>
      </w:r>
      <w:r>
        <w:rPr>
          <w:spacing w:val="-4"/>
          <w:sz w:val="16"/>
        </w:rPr>
        <w:t xml:space="preserve"> </w:t>
      </w:r>
      <w:r>
        <w:rPr>
          <w:sz w:val="16"/>
        </w:rPr>
        <w:t>professionals</w:t>
      </w:r>
      <w:r>
        <w:rPr>
          <w:spacing w:val="-5"/>
          <w:sz w:val="16"/>
        </w:rPr>
        <w:t xml:space="preserve"> </w:t>
      </w:r>
      <w:r>
        <w:rPr>
          <w:sz w:val="16"/>
        </w:rPr>
        <w:t>for</w:t>
      </w:r>
      <w:r>
        <w:rPr>
          <w:spacing w:val="40"/>
          <w:sz w:val="16"/>
        </w:rPr>
        <w:t xml:space="preserve"> </w:t>
      </w:r>
      <w:r>
        <w:rPr>
          <w:sz w:val="16"/>
        </w:rPr>
        <w:t>state and federal agencies.</w:t>
      </w:r>
    </w:p>
    <w:p w14:paraId="4D461D47" w14:textId="77777777" w:rsidR="00092AFA" w:rsidRDefault="00092AFA">
      <w:pPr>
        <w:pStyle w:val="BodyText"/>
        <w:spacing w:before="5"/>
        <w:rPr>
          <w:sz w:val="23"/>
        </w:rPr>
      </w:pPr>
    </w:p>
    <w:p w14:paraId="4D461D48" w14:textId="77777777" w:rsidR="00092AFA" w:rsidRDefault="00281B14">
      <w:pPr>
        <w:pStyle w:val="ListParagraph"/>
        <w:numPr>
          <w:ilvl w:val="0"/>
          <w:numId w:val="25"/>
        </w:numPr>
        <w:tabs>
          <w:tab w:val="left" w:pos="155"/>
        </w:tabs>
        <w:spacing w:before="1" w:line="235" w:lineRule="auto"/>
        <w:ind w:right="278" w:firstLine="0"/>
        <w:rPr>
          <w:sz w:val="16"/>
        </w:rPr>
      </w:pPr>
      <w:r>
        <w:rPr>
          <w:sz w:val="16"/>
        </w:rPr>
        <w:t>Research</w:t>
      </w:r>
      <w:r>
        <w:rPr>
          <w:spacing w:val="-1"/>
          <w:sz w:val="16"/>
        </w:rPr>
        <w:t xml:space="preserve"> </w:t>
      </w:r>
      <w:r>
        <w:rPr>
          <w:sz w:val="16"/>
        </w:rPr>
        <w:t>–</w:t>
      </w:r>
      <w:r>
        <w:rPr>
          <w:spacing w:val="-1"/>
          <w:sz w:val="16"/>
        </w:rPr>
        <w:t xml:space="preserve"> </w:t>
      </w:r>
      <w:r>
        <w:rPr>
          <w:sz w:val="16"/>
        </w:rPr>
        <w:t>Provide</w:t>
      </w:r>
      <w:r>
        <w:rPr>
          <w:spacing w:val="-3"/>
          <w:sz w:val="16"/>
        </w:rPr>
        <w:t xml:space="preserve"> </w:t>
      </w:r>
      <w:r>
        <w:rPr>
          <w:sz w:val="16"/>
        </w:rPr>
        <w:t>federal</w:t>
      </w:r>
      <w:r>
        <w:rPr>
          <w:spacing w:val="-1"/>
          <w:sz w:val="16"/>
        </w:rPr>
        <w:t xml:space="preserve"> </w:t>
      </w:r>
      <w:r>
        <w:rPr>
          <w:sz w:val="16"/>
        </w:rPr>
        <w:t>and</w:t>
      </w:r>
      <w:r>
        <w:rPr>
          <w:spacing w:val="-1"/>
          <w:sz w:val="16"/>
        </w:rPr>
        <w:t xml:space="preserve"> </w:t>
      </w:r>
      <w:r>
        <w:rPr>
          <w:sz w:val="16"/>
        </w:rPr>
        <w:t>state</w:t>
      </w:r>
      <w:r>
        <w:rPr>
          <w:spacing w:val="-3"/>
          <w:sz w:val="16"/>
        </w:rPr>
        <w:t xml:space="preserve"> </w:t>
      </w:r>
      <w:r>
        <w:rPr>
          <w:sz w:val="16"/>
        </w:rPr>
        <w:t>agencies</w:t>
      </w:r>
      <w:r>
        <w:rPr>
          <w:spacing w:val="-4"/>
          <w:sz w:val="16"/>
        </w:rPr>
        <w:t xml:space="preserve"> </w:t>
      </w:r>
      <w:r>
        <w:rPr>
          <w:sz w:val="16"/>
        </w:rPr>
        <w:t>access</w:t>
      </w:r>
      <w:r>
        <w:rPr>
          <w:spacing w:val="-4"/>
          <w:sz w:val="16"/>
        </w:rPr>
        <w:t xml:space="preserve"> </w:t>
      </w:r>
      <w:r>
        <w:rPr>
          <w:sz w:val="16"/>
        </w:rPr>
        <w:t>to</w:t>
      </w:r>
      <w:r>
        <w:rPr>
          <w:spacing w:val="-1"/>
          <w:sz w:val="16"/>
        </w:rPr>
        <w:t xml:space="preserve"> </w:t>
      </w:r>
      <w:r>
        <w:rPr>
          <w:sz w:val="16"/>
        </w:rPr>
        <w:t>the</w:t>
      </w:r>
      <w:r>
        <w:rPr>
          <w:spacing w:val="-3"/>
          <w:sz w:val="16"/>
        </w:rPr>
        <w:t xml:space="preserve"> </w:t>
      </w:r>
      <w:r>
        <w:rPr>
          <w:sz w:val="16"/>
        </w:rPr>
        <w:t>expertise,</w:t>
      </w:r>
      <w:r>
        <w:rPr>
          <w:spacing w:val="-1"/>
          <w:sz w:val="16"/>
        </w:rPr>
        <w:t xml:space="preserve"> </w:t>
      </w:r>
      <w:r>
        <w:rPr>
          <w:sz w:val="16"/>
        </w:rPr>
        <w:t>and</w:t>
      </w:r>
      <w:r>
        <w:rPr>
          <w:spacing w:val="-1"/>
          <w:sz w:val="16"/>
        </w:rPr>
        <w:t xml:space="preserve"> </w:t>
      </w:r>
      <w:r>
        <w:rPr>
          <w:sz w:val="16"/>
        </w:rPr>
        <w:t>facilities</w:t>
      </w:r>
      <w:r>
        <w:rPr>
          <w:spacing w:val="-4"/>
          <w:sz w:val="16"/>
        </w:rPr>
        <w:t xml:space="preserve"> </w:t>
      </w:r>
      <w:r>
        <w:rPr>
          <w:sz w:val="16"/>
        </w:rPr>
        <w:t>at</w:t>
      </w:r>
      <w:r>
        <w:rPr>
          <w:spacing w:val="-1"/>
          <w:sz w:val="16"/>
        </w:rPr>
        <w:t xml:space="preserve"> </w:t>
      </w:r>
      <w:r>
        <w:rPr>
          <w:sz w:val="16"/>
        </w:rPr>
        <w:t>leading</w:t>
      </w:r>
      <w:r>
        <w:rPr>
          <w:spacing w:val="-1"/>
          <w:sz w:val="16"/>
        </w:rPr>
        <w:t xml:space="preserve"> </w:t>
      </w:r>
      <w:r>
        <w:rPr>
          <w:sz w:val="16"/>
        </w:rPr>
        <w:t>universities</w:t>
      </w:r>
      <w:r>
        <w:rPr>
          <w:spacing w:val="-4"/>
          <w:sz w:val="16"/>
        </w:rPr>
        <w:t xml:space="preserve"> </w:t>
      </w:r>
      <w:r>
        <w:rPr>
          <w:sz w:val="16"/>
        </w:rPr>
        <w:t>around</w:t>
      </w:r>
      <w:r>
        <w:rPr>
          <w:spacing w:val="-1"/>
          <w:sz w:val="16"/>
        </w:rPr>
        <w:t xml:space="preserve"> </w:t>
      </w:r>
      <w:r>
        <w:rPr>
          <w:sz w:val="16"/>
        </w:rPr>
        <w:t>the</w:t>
      </w:r>
      <w:r>
        <w:rPr>
          <w:spacing w:val="-3"/>
          <w:sz w:val="16"/>
        </w:rPr>
        <w:t xml:space="preserve"> </w:t>
      </w:r>
      <w:r>
        <w:rPr>
          <w:sz w:val="16"/>
        </w:rPr>
        <w:t>country,</w:t>
      </w:r>
      <w:r>
        <w:rPr>
          <w:spacing w:val="-1"/>
          <w:sz w:val="16"/>
        </w:rPr>
        <w:t xml:space="preserve"> </w:t>
      </w:r>
      <w:r>
        <w:rPr>
          <w:sz w:val="16"/>
        </w:rPr>
        <w:t>to</w:t>
      </w:r>
      <w:r>
        <w:rPr>
          <w:spacing w:val="-1"/>
          <w:sz w:val="16"/>
        </w:rPr>
        <w:t xml:space="preserve"> </w:t>
      </w:r>
      <w:r>
        <w:rPr>
          <w:sz w:val="16"/>
        </w:rPr>
        <w:t>address</w:t>
      </w:r>
      <w:r>
        <w:rPr>
          <w:spacing w:val="-4"/>
          <w:sz w:val="16"/>
        </w:rPr>
        <w:t xml:space="preserve"> </w:t>
      </w:r>
      <w:r>
        <w:rPr>
          <w:sz w:val="16"/>
        </w:rPr>
        <w:t>the</w:t>
      </w:r>
      <w:r>
        <w:rPr>
          <w:spacing w:val="-3"/>
          <w:sz w:val="16"/>
        </w:rPr>
        <w:t xml:space="preserve"> </w:t>
      </w:r>
      <w:r>
        <w:rPr>
          <w:sz w:val="16"/>
        </w:rPr>
        <w:t>natural</w:t>
      </w:r>
      <w:r>
        <w:rPr>
          <w:spacing w:val="-1"/>
          <w:sz w:val="16"/>
        </w:rPr>
        <w:t xml:space="preserve"> </w:t>
      </w:r>
      <w:r>
        <w:rPr>
          <w:sz w:val="16"/>
        </w:rPr>
        <w:t>resource</w:t>
      </w:r>
      <w:r>
        <w:rPr>
          <w:spacing w:val="40"/>
          <w:sz w:val="16"/>
        </w:rPr>
        <w:t xml:space="preserve"> </w:t>
      </w:r>
      <w:r>
        <w:rPr>
          <w:sz w:val="16"/>
        </w:rPr>
        <w:t>information needs expressed by Unit cooperators and partners.</w:t>
      </w:r>
    </w:p>
    <w:p w14:paraId="4D461D49" w14:textId="77777777" w:rsidR="00092AFA" w:rsidRDefault="00092AFA">
      <w:pPr>
        <w:pStyle w:val="BodyText"/>
        <w:spacing w:before="10"/>
        <w:rPr>
          <w:sz w:val="23"/>
        </w:rPr>
      </w:pPr>
    </w:p>
    <w:p w14:paraId="4D461D4A" w14:textId="77777777" w:rsidR="00092AFA" w:rsidRDefault="00281B14">
      <w:pPr>
        <w:pStyle w:val="ListParagraph"/>
        <w:numPr>
          <w:ilvl w:val="0"/>
          <w:numId w:val="25"/>
        </w:numPr>
        <w:tabs>
          <w:tab w:val="left" w:pos="155"/>
        </w:tabs>
        <w:spacing w:line="235" w:lineRule="auto"/>
        <w:ind w:right="382" w:firstLine="0"/>
        <w:rPr>
          <w:sz w:val="16"/>
        </w:rPr>
      </w:pPr>
      <w:r>
        <w:rPr>
          <w:sz w:val="16"/>
        </w:rPr>
        <w:t>Technical</w:t>
      </w:r>
      <w:r>
        <w:rPr>
          <w:spacing w:val="-2"/>
          <w:sz w:val="16"/>
        </w:rPr>
        <w:t xml:space="preserve"> </w:t>
      </w:r>
      <w:r>
        <w:rPr>
          <w:sz w:val="16"/>
        </w:rPr>
        <w:t>Assistance</w:t>
      </w:r>
      <w:r>
        <w:rPr>
          <w:spacing w:val="-2"/>
          <w:sz w:val="16"/>
        </w:rPr>
        <w:t xml:space="preserve"> </w:t>
      </w:r>
      <w:r>
        <w:rPr>
          <w:sz w:val="16"/>
        </w:rPr>
        <w:t>-</w:t>
      </w:r>
      <w:r>
        <w:rPr>
          <w:spacing w:val="-1"/>
          <w:sz w:val="16"/>
        </w:rPr>
        <w:t xml:space="preserve"> </w:t>
      </w:r>
      <w:r>
        <w:rPr>
          <w:sz w:val="16"/>
        </w:rPr>
        <w:t>Provide</w:t>
      </w:r>
      <w:r>
        <w:rPr>
          <w:spacing w:val="-4"/>
          <w:sz w:val="16"/>
        </w:rPr>
        <w:t xml:space="preserve"> </w:t>
      </w:r>
      <w:r>
        <w:rPr>
          <w:sz w:val="16"/>
        </w:rPr>
        <w:t>technical</w:t>
      </w:r>
      <w:r>
        <w:rPr>
          <w:spacing w:val="-2"/>
          <w:sz w:val="16"/>
        </w:rPr>
        <w:t xml:space="preserve"> </w:t>
      </w:r>
      <w:r>
        <w:rPr>
          <w:sz w:val="16"/>
        </w:rPr>
        <w:t>assistance</w:t>
      </w:r>
      <w:r>
        <w:rPr>
          <w:spacing w:val="-4"/>
          <w:sz w:val="16"/>
        </w:rPr>
        <w:t xml:space="preserve"> </w:t>
      </w:r>
      <w:r>
        <w:rPr>
          <w:sz w:val="16"/>
        </w:rPr>
        <w:t>in</w:t>
      </w:r>
      <w:r>
        <w:rPr>
          <w:spacing w:val="-2"/>
          <w:sz w:val="16"/>
        </w:rPr>
        <w:t xml:space="preserve"> </w:t>
      </w:r>
      <w:r>
        <w:rPr>
          <w:sz w:val="16"/>
        </w:rPr>
        <w:t>the</w:t>
      </w:r>
      <w:r>
        <w:rPr>
          <w:spacing w:val="-4"/>
          <w:sz w:val="16"/>
        </w:rPr>
        <w:t xml:space="preserve"> </w:t>
      </w:r>
      <w:r>
        <w:rPr>
          <w:sz w:val="16"/>
        </w:rPr>
        <w:t>understanding</w:t>
      </w:r>
      <w:r>
        <w:rPr>
          <w:spacing w:val="-2"/>
          <w:sz w:val="16"/>
        </w:rPr>
        <w:t xml:space="preserve"> </w:t>
      </w:r>
      <w:r>
        <w:rPr>
          <w:sz w:val="16"/>
        </w:rPr>
        <w:t>and</w:t>
      </w:r>
      <w:r>
        <w:rPr>
          <w:spacing w:val="-2"/>
          <w:sz w:val="16"/>
        </w:rPr>
        <w:t xml:space="preserve"> </w:t>
      </w:r>
      <w:r>
        <w:rPr>
          <w:sz w:val="16"/>
        </w:rPr>
        <w:t>use</w:t>
      </w:r>
      <w:r>
        <w:rPr>
          <w:spacing w:val="-4"/>
          <w:sz w:val="16"/>
        </w:rPr>
        <w:t xml:space="preserve"> </w:t>
      </w:r>
      <w:r>
        <w:rPr>
          <w:sz w:val="16"/>
        </w:rPr>
        <w:t>of</w:t>
      </w:r>
      <w:r>
        <w:rPr>
          <w:spacing w:val="-1"/>
          <w:sz w:val="16"/>
        </w:rPr>
        <w:t xml:space="preserve"> </w:t>
      </w:r>
      <w:r>
        <w:rPr>
          <w:sz w:val="16"/>
        </w:rPr>
        <w:t>science and</w:t>
      </w:r>
      <w:r>
        <w:rPr>
          <w:spacing w:val="-2"/>
          <w:sz w:val="16"/>
        </w:rPr>
        <w:t xml:space="preserve"> </w:t>
      </w:r>
      <w:r>
        <w:rPr>
          <w:sz w:val="16"/>
        </w:rPr>
        <w:t>research</w:t>
      </w:r>
      <w:r>
        <w:rPr>
          <w:spacing w:val="-2"/>
          <w:sz w:val="16"/>
        </w:rPr>
        <w:t xml:space="preserve"> </w:t>
      </w:r>
      <w:r>
        <w:rPr>
          <w:sz w:val="16"/>
        </w:rPr>
        <w:t>findings,</w:t>
      </w:r>
      <w:r>
        <w:rPr>
          <w:spacing w:val="-2"/>
          <w:sz w:val="16"/>
        </w:rPr>
        <w:t xml:space="preserve"> </w:t>
      </w:r>
      <w:r>
        <w:rPr>
          <w:sz w:val="16"/>
        </w:rPr>
        <w:t>to</w:t>
      </w:r>
      <w:r>
        <w:rPr>
          <w:spacing w:val="-2"/>
          <w:sz w:val="16"/>
        </w:rPr>
        <w:t xml:space="preserve"> </w:t>
      </w:r>
      <w:r>
        <w:rPr>
          <w:sz w:val="16"/>
        </w:rPr>
        <w:t>State</w:t>
      </w:r>
      <w:r>
        <w:rPr>
          <w:spacing w:val="-4"/>
          <w:sz w:val="16"/>
        </w:rPr>
        <w:t xml:space="preserve"> </w:t>
      </w:r>
      <w:r>
        <w:rPr>
          <w:sz w:val="16"/>
        </w:rPr>
        <w:t>and</w:t>
      </w:r>
      <w:r>
        <w:rPr>
          <w:spacing w:val="-2"/>
          <w:sz w:val="16"/>
        </w:rPr>
        <w:t xml:space="preserve"> </w:t>
      </w:r>
      <w:r>
        <w:rPr>
          <w:sz w:val="16"/>
        </w:rPr>
        <w:t>Federal</w:t>
      </w:r>
      <w:r>
        <w:rPr>
          <w:spacing w:val="-2"/>
          <w:sz w:val="16"/>
        </w:rPr>
        <w:t xml:space="preserve"> </w:t>
      </w:r>
      <w:r>
        <w:rPr>
          <w:sz w:val="16"/>
        </w:rPr>
        <w:t>personnel</w:t>
      </w:r>
      <w:r>
        <w:rPr>
          <w:spacing w:val="-2"/>
          <w:sz w:val="16"/>
        </w:rPr>
        <w:t xml:space="preserve"> </w:t>
      </w:r>
      <w:r>
        <w:rPr>
          <w:sz w:val="16"/>
        </w:rPr>
        <w:t>and</w:t>
      </w:r>
      <w:r>
        <w:rPr>
          <w:spacing w:val="-2"/>
          <w:sz w:val="16"/>
        </w:rPr>
        <w:t xml:space="preserve"> </w:t>
      </w:r>
      <w:r>
        <w:rPr>
          <w:sz w:val="16"/>
        </w:rPr>
        <w:t>other</w:t>
      </w:r>
      <w:r>
        <w:rPr>
          <w:spacing w:val="40"/>
          <w:sz w:val="16"/>
        </w:rPr>
        <w:t xml:space="preserve"> </w:t>
      </w:r>
      <w:r>
        <w:rPr>
          <w:sz w:val="16"/>
        </w:rPr>
        <w:t>natural resource managers.</w:t>
      </w:r>
    </w:p>
    <w:p w14:paraId="4D461D4B" w14:textId="77777777" w:rsidR="00092AFA" w:rsidRDefault="00092AFA">
      <w:pPr>
        <w:spacing w:line="235" w:lineRule="auto"/>
        <w:rPr>
          <w:sz w:val="16"/>
        </w:rPr>
        <w:sectPr w:rsidR="00092AFA">
          <w:footerReference w:type="default" r:id="rId16"/>
          <w:type w:val="continuous"/>
          <w:pgSz w:w="12240" w:h="15840"/>
          <w:pgMar w:top="740" w:right="940" w:bottom="1600" w:left="860" w:header="0" w:footer="1418" w:gutter="0"/>
          <w:pgNumType w:start="1"/>
          <w:cols w:space="720"/>
        </w:sectPr>
      </w:pPr>
    </w:p>
    <w:p w14:paraId="4D461D4C" w14:textId="77777777" w:rsidR="00092AFA" w:rsidRDefault="00281B14">
      <w:pPr>
        <w:spacing w:before="76"/>
        <w:ind w:left="100"/>
        <w:rPr>
          <w:sz w:val="16"/>
        </w:rPr>
      </w:pPr>
      <w:r>
        <w:rPr>
          <w:sz w:val="16"/>
        </w:rPr>
        <w:lastRenderedPageBreak/>
        <w:t>We</w:t>
      </w:r>
      <w:r>
        <w:rPr>
          <w:spacing w:val="-5"/>
          <w:sz w:val="16"/>
        </w:rPr>
        <w:t xml:space="preserve"> </w:t>
      </w:r>
      <w:r>
        <w:rPr>
          <w:sz w:val="16"/>
        </w:rPr>
        <w:t>estimate</w:t>
      </w:r>
      <w:r>
        <w:rPr>
          <w:spacing w:val="-4"/>
          <w:sz w:val="16"/>
        </w:rPr>
        <w:t xml:space="preserve"> </w:t>
      </w:r>
      <w:r>
        <w:rPr>
          <w:sz w:val="16"/>
        </w:rPr>
        <w:t>that</w:t>
      </w:r>
      <w:r>
        <w:rPr>
          <w:spacing w:val="-2"/>
          <w:sz w:val="16"/>
        </w:rPr>
        <w:t xml:space="preserve"> </w:t>
      </w:r>
      <w:r>
        <w:rPr>
          <w:sz w:val="16"/>
        </w:rPr>
        <w:t>it</w:t>
      </w:r>
      <w:r>
        <w:rPr>
          <w:spacing w:val="-2"/>
          <w:sz w:val="16"/>
        </w:rPr>
        <w:t xml:space="preserve"> </w:t>
      </w:r>
      <w:r>
        <w:rPr>
          <w:sz w:val="16"/>
        </w:rPr>
        <w:t>will</w:t>
      </w:r>
      <w:r>
        <w:rPr>
          <w:spacing w:val="-3"/>
          <w:sz w:val="16"/>
        </w:rPr>
        <w:t xml:space="preserve"> </w:t>
      </w:r>
      <w:r>
        <w:rPr>
          <w:sz w:val="16"/>
        </w:rPr>
        <w:t>take</w:t>
      </w:r>
      <w:r>
        <w:rPr>
          <w:spacing w:val="-4"/>
          <w:sz w:val="16"/>
        </w:rPr>
        <w:t xml:space="preserve"> </w:t>
      </w:r>
      <w:r>
        <w:rPr>
          <w:sz w:val="16"/>
        </w:rPr>
        <w:t>approximately</w:t>
      </w:r>
      <w:r>
        <w:rPr>
          <w:spacing w:val="-2"/>
          <w:sz w:val="16"/>
        </w:rPr>
        <w:t xml:space="preserve"> </w:t>
      </w:r>
      <w:r>
        <w:rPr>
          <w:sz w:val="16"/>
        </w:rPr>
        <w:t>2,325</w:t>
      </w:r>
      <w:r>
        <w:rPr>
          <w:spacing w:val="-2"/>
          <w:sz w:val="16"/>
        </w:rPr>
        <w:t xml:space="preserve"> </w:t>
      </w:r>
      <w:r>
        <w:rPr>
          <w:sz w:val="16"/>
        </w:rPr>
        <w:t>burden</w:t>
      </w:r>
      <w:r>
        <w:rPr>
          <w:spacing w:val="-2"/>
          <w:sz w:val="16"/>
        </w:rPr>
        <w:t xml:space="preserve"> hours.</w:t>
      </w:r>
    </w:p>
    <w:p w14:paraId="4D461D4D" w14:textId="77777777" w:rsidR="00092AFA" w:rsidRDefault="00092AFA">
      <w:pPr>
        <w:pStyle w:val="BodyText"/>
        <w:spacing w:before="7"/>
        <w:rPr>
          <w:sz w:val="23"/>
        </w:rPr>
      </w:pPr>
    </w:p>
    <w:p w14:paraId="4D461D4E" w14:textId="77777777" w:rsidR="00092AFA" w:rsidRDefault="00281B14">
      <w:pPr>
        <w:spacing w:line="230" w:lineRule="auto"/>
        <w:ind w:left="100"/>
        <w:rPr>
          <w:sz w:val="16"/>
        </w:rPr>
      </w:pPr>
      <w:r>
        <w:rPr>
          <w:sz w:val="16"/>
        </w:rPr>
        <w:t>An agency may not conduct, or sponsor and a person is not required to respond to a collection of information unless it displays a currently valid Office of</w:t>
      </w:r>
      <w:r>
        <w:rPr>
          <w:spacing w:val="40"/>
          <w:sz w:val="16"/>
        </w:rPr>
        <w:t xml:space="preserve"> </w:t>
      </w:r>
      <w:r>
        <w:rPr>
          <w:sz w:val="16"/>
        </w:rPr>
        <w:t>Management</w:t>
      </w:r>
      <w:r>
        <w:rPr>
          <w:spacing w:val="-2"/>
          <w:sz w:val="16"/>
        </w:rPr>
        <w:t xml:space="preserve"> </w:t>
      </w:r>
      <w:r>
        <w:rPr>
          <w:sz w:val="16"/>
        </w:rPr>
        <w:t>and Budget</w:t>
      </w:r>
      <w:r>
        <w:rPr>
          <w:spacing w:val="-2"/>
          <w:sz w:val="16"/>
        </w:rPr>
        <w:t xml:space="preserve"> </w:t>
      </w:r>
      <w:r>
        <w:rPr>
          <w:sz w:val="16"/>
        </w:rPr>
        <w:t>control</w:t>
      </w:r>
      <w:r>
        <w:rPr>
          <w:spacing w:val="-2"/>
          <w:sz w:val="16"/>
        </w:rPr>
        <w:t xml:space="preserve"> </w:t>
      </w:r>
      <w:r>
        <w:rPr>
          <w:sz w:val="16"/>
        </w:rPr>
        <w:t>number.</w:t>
      </w:r>
      <w:r>
        <w:rPr>
          <w:spacing w:val="-2"/>
          <w:sz w:val="16"/>
        </w:rPr>
        <w:t xml:space="preserve"> </w:t>
      </w:r>
      <w:r>
        <w:rPr>
          <w:sz w:val="16"/>
        </w:rPr>
        <w:t>The</w:t>
      </w:r>
      <w:r>
        <w:rPr>
          <w:spacing w:val="-4"/>
          <w:sz w:val="16"/>
        </w:rPr>
        <w:t xml:space="preserve"> </w:t>
      </w:r>
      <w:r>
        <w:rPr>
          <w:sz w:val="16"/>
        </w:rPr>
        <w:t>OMB</w:t>
      </w:r>
      <w:r>
        <w:rPr>
          <w:spacing w:val="-4"/>
          <w:sz w:val="16"/>
        </w:rPr>
        <w:t xml:space="preserve"> </w:t>
      </w:r>
      <w:r>
        <w:rPr>
          <w:sz w:val="16"/>
        </w:rPr>
        <w:t>Control</w:t>
      </w:r>
      <w:r>
        <w:rPr>
          <w:spacing w:val="-2"/>
          <w:sz w:val="16"/>
        </w:rPr>
        <w:t xml:space="preserve"> </w:t>
      </w:r>
      <w:r>
        <w:rPr>
          <w:sz w:val="16"/>
        </w:rPr>
        <w:t>Number</w:t>
      </w:r>
      <w:r>
        <w:rPr>
          <w:spacing w:val="-1"/>
          <w:sz w:val="16"/>
        </w:rPr>
        <w:t xml:space="preserve"> </w:t>
      </w:r>
      <w:r>
        <w:rPr>
          <w:sz w:val="16"/>
        </w:rPr>
        <w:t>is</w:t>
      </w:r>
      <w:r>
        <w:rPr>
          <w:spacing w:val="-5"/>
          <w:sz w:val="16"/>
        </w:rPr>
        <w:t xml:space="preserve"> </w:t>
      </w:r>
      <w:r>
        <w:rPr>
          <w:sz w:val="16"/>
        </w:rPr>
        <w:t>1028-0126</w:t>
      </w:r>
      <w:r>
        <w:rPr>
          <w:spacing w:val="-2"/>
          <w:sz w:val="16"/>
        </w:rPr>
        <w:t xml:space="preserve"> </w:t>
      </w:r>
      <w:r>
        <w:rPr>
          <w:sz w:val="16"/>
        </w:rPr>
        <w:t>for</w:t>
      </w:r>
      <w:r>
        <w:rPr>
          <w:spacing w:val="-1"/>
          <w:sz w:val="16"/>
        </w:rPr>
        <w:t xml:space="preserve"> </w:t>
      </w:r>
      <w:r>
        <w:rPr>
          <w:sz w:val="16"/>
        </w:rPr>
        <w:t>this</w:t>
      </w:r>
      <w:r>
        <w:rPr>
          <w:spacing w:val="-5"/>
          <w:sz w:val="16"/>
        </w:rPr>
        <w:t xml:space="preserve"> </w:t>
      </w:r>
      <w:r>
        <w:rPr>
          <w:sz w:val="16"/>
        </w:rPr>
        <w:t>information</w:t>
      </w:r>
      <w:r>
        <w:rPr>
          <w:spacing w:val="-2"/>
          <w:sz w:val="16"/>
        </w:rPr>
        <w:t xml:space="preserve"> </w:t>
      </w:r>
      <w:r>
        <w:rPr>
          <w:sz w:val="16"/>
        </w:rPr>
        <w:t>collection;</w:t>
      </w:r>
      <w:r>
        <w:rPr>
          <w:spacing w:val="-2"/>
          <w:sz w:val="16"/>
        </w:rPr>
        <w:t xml:space="preserve"> </w:t>
      </w:r>
      <w:r>
        <w:rPr>
          <w:sz w:val="16"/>
        </w:rPr>
        <w:t>the expiration</w:t>
      </w:r>
      <w:r>
        <w:rPr>
          <w:spacing w:val="-2"/>
          <w:sz w:val="16"/>
        </w:rPr>
        <w:t xml:space="preserve"> </w:t>
      </w:r>
      <w:r>
        <w:rPr>
          <w:sz w:val="16"/>
        </w:rPr>
        <w:t>date</w:t>
      </w:r>
      <w:r>
        <w:rPr>
          <w:spacing w:val="-4"/>
          <w:sz w:val="16"/>
        </w:rPr>
        <w:t xml:space="preserve"> </w:t>
      </w:r>
      <w:r>
        <w:rPr>
          <w:sz w:val="16"/>
        </w:rPr>
        <w:t>is</w:t>
      </w:r>
      <w:r>
        <w:rPr>
          <w:spacing w:val="-3"/>
          <w:sz w:val="16"/>
        </w:rPr>
        <w:t xml:space="preserve"> </w:t>
      </w:r>
      <w:r>
        <w:rPr>
          <w:sz w:val="16"/>
        </w:rPr>
        <w:t>3/31/2024.</w:t>
      </w:r>
      <w:r>
        <w:rPr>
          <w:spacing w:val="-2"/>
          <w:sz w:val="16"/>
        </w:rPr>
        <w:t xml:space="preserve"> </w:t>
      </w:r>
      <w:r>
        <w:rPr>
          <w:sz w:val="16"/>
        </w:rPr>
        <w:t>You</w:t>
      </w:r>
      <w:r>
        <w:rPr>
          <w:spacing w:val="-2"/>
          <w:sz w:val="16"/>
        </w:rPr>
        <w:t xml:space="preserve"> </w:t>
      </w:r>
      <w:r>
        <w:rPr>
          <w:sz w:val="16"/>
        </w:rPr>
        <w:t>may</w:t>
      </w:r>
      <w:r>
        <w:rPr>
          <w:spacing w:val="40"/>
          <w:sz w:val="16"/>
        </w:rPr>
        <w:t xml:space="preserve"> </w:t>
      </w:r>
      <w:r>
        <w:rPr>
          <w:sz w:val="16"/>
        </w:rPr>
        <w:t>submit comments on any aspect of this information collection, including the accuracy of the estimated burden hours and suggestions to reduce this burden.</w:t>
      </w:r>
    </w:p>
    <w:p w14:paraId="4D461D4F" w14:textId="77777777" w:rsidR="00092AFA" w:rsidRDefault="00281B14">
      <w:pPr>
        <w:spacing w:before="5"/>
        <w:ind w:left="100"/>
        <w:rPr>
          <w:sz w:val="16"/>
        </w:rPr>
      </w:pPr>
      <w:r>
        <w:rPr>
          <w:sz w:val="16"/>
        </w:rPr>
        <w:t>Send</w:t>
      </w:r>
      <w:r>
        <w:rPr>
          <w:spacing w:val="-5"/>
          <w:sz w:val="16"/>
        </w:rPr>
        <w:t xml:space="preserve"> </w:t>
      </w:r>
      <w:r>
        <w:rPr>
          <w:sz w:val="16"/>
        </w:rPr>
        <w:t>your</w:t>
      </w:r>
      <w:r>
        <w:rPr>
          <w:spacing w:val="-2"/>
          <w:sz w:val="16"/>
        </w:rPr>
        <w:t xml:space="preserve"> </w:t>
      </w:r>
      <w:r>
        <w:rPr>
          <w:sz w:val="16"/>
        </w:rPr>
        <w:t>comments</w:t>
      </w:r>
      <w:r>
        <w:rPr>
          <w:spacing w:val="-5"/>
          <w:sz w:val="16"/>
        </w:rPr>
        <w:t xml:space="preserve"> </w:t>
      </w:r>
      <w:r>
        <w:rPr>
          <w:sz w:val="16"/>
        </w:rPr>
        <w:t>to:</w:t>
      </w:r>
      <w:r>
        <w:rPr>
          <w:spacing w:val="-3"/>
          <w:sz w:val="16"/>
        </w:rPr>
        <w:t xml:space="preserve"> </w:t>
      </w:r>
      <w:r>
        <w:rPr>
          <w:sz w:val="16"/>
        </w:rPr>
        <w:t>Information</w:t>
      </w:r>
      <w:r>
        <w:rPr>
          <w:spacing w:val="-3"/>
          <w:sz w:val="16"/>
        </w:rPr>
        <w:t xml:space="preserve"> </w:t>
      </w:r>
      <w:r>
        <w:rPr>
          <w:sz w:val="16"/>
        </w:rPr>
        <w:t>Collection</w:t>
      </w:r>
      <w:r>
        <w:rPr>
          <w:spacing w:val="-2"/>
          <w:sz w:val="16"/>
        </w:rPr>
        <w:t xml:space="preserve"> </w:t>
      </w:r>
      <w:r>
        <w:rPr>
          <w:sz w:val="16"/>
        </w:rPr>
        <w:t>Clearance</w:t>
      </w:r>
      <w:r>
        <w:rPr>
          <w:spacing w:val="-5"/>
          <w:sz w:val="16"/>
        </w:rPr>
        <w:t xml:space="preserve"> </w:t>
      </w:r>
      <w:r>
        <w:rPr>
          <w:sz w:val="16"/>
        </w:rPr>
        <w:t>Officer,</w:t>
      </w:r>
      <w:r>
        <w:rPr>
          <w:spacing w:val="-3"/>
          <w:sz w:val="16"/>
        </w:rPr>
        <w:t xml:space="preserve"> </w:t>
      </w:r>
      <w:r>
        <w:rPr>
          <w:sz w:val="16"/>
        </w:rPr>
        <w:t>U.S.</w:t>
      </w:r>
      <w:r>
        <w:rPr>
          <w:spacing w:val="-2"/>
          <w:sz w:val="16"/>
        </w:rPr>
        <w:t xml:space="preserve"> </w:t>
      </w:r>
      <w:r>
        <w:rPr>
          <w:sz w:val="16"/>
        </w:rPr>
        <w:t>Geological</w:t>
      </w:r>
      <w:r>
        <w:rPr>
          <w:spacing w:val="-3"/>
          <w:sz w:val="16"/>
        </w:rPr>
        <w:t xml:space="preserve"> </w:t>
      </w:r>
      <w:r>
        <w:rPr>
          <w:sz w:val="16"/>
        </w:rPr>
        <w:t>Survey,</w:t>
      </w:r>
      <w:r>
        <w:rPr>
          <w:spacing w:val="-3"/>
          <w:sz w:val="16"/>
        </w:rPr>
        <w:t xml:space="preserve"> </w:t>
      </w:r>
      <w:r>
        <w:rPr>
          <w:sz w:val="16"/>
        </w:rPr>
        <w:t>12201</w:t>
      </w:r>
      <w:r>
        <w:rPr>
          <w:spacing w:val="-2"/>
          <w:sz w:val="16"/>
        </w:rPr>
        <w:t xml:space="preserve"> </w:t>
      </w:r>
      <w:r>
        <w:rPr>
          <w:sz w:val="16"/>
        </w:rPr>
        <w:t>Sunrise</w:t>
      </w:r>
      <w:r>
        <w:rPr>
          <w:spacing w:val="-5"/>
          <w:sz w:val="16"/>
        </w:rPr>
        <w:t xml:space="preserve"> </w:t>
      </w:r>
      <w:r>
        <w:rPr>
          <w:sz w:val="16"/>
        </w:rPr>
        <w:t>Valley</w:t>
      </w:r>
      <w:r>
        <w:rPr>
          <w:spacing w:val="-2"/>
          <w:sz w:val="16"/>
        </w:rPr>
        <w:t xml:space="preserve"> </w:t>
      </w:r>
      <w:r>
        <w:rPr>
          <w:sz w:val="16"/>
        </w:rPr>
        <w:t>Drive,</w:t>
      </w:r>
      <w:r>
        <w:rPr>
          <w:spacing w:val="-3"/>
          <w:sz w:val="16"/>
        </w:rPr>
        <w:t xml:space="preserve"> </w:t>
      </w:r>
      <w:r>
        <w:rPr>
          <w:sz w:val="16"/>
        </w:rPr>
        <w:t>MS</w:t>
      </w:r>
      <w:r>
        <w:rPr>
          <w:spacing w:val="-3"/>
          <w:sz w:val="16"/>
        </w:rPr>
        <w:t xml:space="preserve"> </w:t>
      </w:r>
      <w:r>
        <w:rPr>
          <w:sz w:val="16"/>
        </w:rPr>
        <w:t>807,</w:t>
      </w:r>
      <w:r>
        <w:rPr>
          <w:spacing w:val="8"/>
          <w:sz w:val="16"/>
        </w:rPr>
        <w:t xml:space="preserve"> </w:t>
      </w:r>
      <w:r>
        <w:rPr>
          <w:sz w:val="16"/>
        </w:rPr>
        <w:t>Reston,</w:t>
      </w:r>
      <w:r>
        <w:rPr>
          <w:spacing w:val="-3"/>
          <w:sz w:val="16"/>
        </w:rPr>
        <w:t xml:space="preserve"> </w:t>
      </w:r>
      <w:r>
        <w:rPr>
          <w:sz w:val="16"/>
        </w:rPr>
        <w:t>VA</w:t>
      </w:r>
      <w:r>
        <w:rPr>
          <w:spacing w:val="-3"/>
          <w:sz w:val="16"/>
        </w:rPr>
        <w:t xml:space="preserve"> </w:t>
      </w:r>
      <w:r>
        <w:rPr>
          <w:spacing w:val="-2"/>
          <w:sz w:val="16"/>
        </w:rPr>
        <w:t>20192.</w:t>
      </w:r>
    </w:p>
    <w:p w14:paraId="4D461D50" w14:textId="77777777" w:rsidR="00092AFA" w:rsidRDefault="00092AFA">
      <w:pPr>
        <w:rPr>
          <w:sz w:val="16"/>
        </w:rPr>
        <w:sectPr w:rsidR="00092AFA">
          <w:pgSz w:w="12240" w:h="15840"/>
          <w:pgMar w:top="760" w:right="940" w:bottom="1600" w:left="860" w:header="0" w:footer="1418" w:gutter="0"/>
          <w:cols w:space="720"/>
        </w:sectPr>
      </w:pPr>
    </w:p>
    <w:p w14:paraId="4D461D51" w14:textId="77777777" w:rsidR="00092AFA" w:rsidRDefault="00281B14">
      <w:pPr>
        <w:spacing w:before="84"/>
        <w:ind w:left="290"/>
        <w:rPr>
          <w:rFonts w:ascii="Baskerville Old Face"/>
          <w:b/>
          <w:sz w:val="20"/>
        </w:rPr>
      </w:pPr>
      <w:r>
        <w:rPr>
          <w:rFonts w:ascii="Baskerville Old Face"/>
          <w:b/>
          <w:spacing w:val="-2"/>
          <w:sz w:val="20"/>
        </w:rPr>
        <w:t>PROGRAM</w:t>
      </w:r>
      <w:r>
        <w:rPr>
          <w:rFonts w:ascii="Baskerville Old Face"/>
          <w:b/>
          <w:spacing w:val="-3"/>
          <w:sz w:val="20"/>
        </w:rPr>
        <w:t xml:space="preserve"> </w:t>
      </w:r>
      <w:r>
        <w:rPr>
          <w:rFonts w:ascii="Baskerville Old Face"/>
          <w:b/>
          <w:spacing w:val="-2"/>
          <w:sz w:val="20"/>
        </w:rPr>
        <w:t>ANNOUNCEMENT CHANGES</w:t>
      </w:r>
    </w:p>
    <w:p w14:paraId="4D461D52" w14:textId="77777777" w:rsidR="00092AFA" w:rsidRDefault="00092AFA">
      <w:pPr>
        <w:pStyle w:val="BodyText"/>
        <w:spacing w:before="4"/>
        <w:rPr>
          <w:rFonts w:ascii="Baskerville Old Face"/>
          <w:b/>
          <w:sz w:val="20"/>
        </w:rPr>
      </w:pPr>
    </w:p>
    <w:p w14:paraId="1F1C22DF" w14:textId="77777777" w:rsidR="00A6455A" w:rsidRDefault="00281B14">
      <w:pPr>
        <w:spacing w:line="369" w:lineRule="auto"/>
        <w:ind w:left="290" w:right="5267"/>
        <w:rPr>
          <w:rFonts w:ascii="Baskerville Old Face" w:hAnsi="Baskerville Old Face"/>
          <w:spacing w:val="-7"/>
          <w:sz w:val="20"/>
        </w:rPr>
      </w:pPr>
      <w:r>
        <w:rPr>
          <w:rFonts w:ascii="Baskerville Old Face" w:hAnsi="Baskerville Old Face"/>
          <w:sz w:val="20"/>
        </w:rPr>
        <w:t>Footer</w:t>
      </w:r>
      <w:r>
        <w:rPr>
          <w:rFonts w:ascii="Baskerville Old Face" w:hAnsi="Baskerville Old Face"/>
          <w:spacing w:val="-6"/>
          <w:sz w:val="20"/>
        </w:rPr>
        <w:t xml:space="preserve"> </w:t>
      </w:r>
      <w:r>
        <w:rPr>
          <w:rFonts w:ascii="Baskerville Old Face" w:hAnsi="Baskerville Old Face"/>
          <w:sz w:val="20"/>
        </w:rPr>
        <w:t>–</w:t>
      </w:r>
      <w:r>
        <w:rPr>
          <w:rFonts w:ascii="Baskerville Old Face" w:hAnsi="Baskerville Old Face"/>
          <w:spacing w:val="-8"/>
          <w:sz w:val="20"/>
        </w:rPr>
        <w:t xml:space="preserve"> </w:t>
      </w:r>
      <w:r>
        <w:rPr>
          <w:rFonts w:ascii="Baskerville Old Face" w:hAnsi="Baskerville Old Face"/>
          <w:sz w:val="20"/>
        </w:rPr>
        <w:t>Updated</w:t>
      </w:r>
      <w:r>
        <w:rPr>
          <w:rFonts w:ascii="Baskerville Old Face" w:hAnsi="Baskerville Old Face"/>
          <w:spacing w:val="-6"/>
          <w:sz w:val="20"/>
        </w:rPr>
        <w:t xml:space="preserve"> </w:t>
      </w:r>
      <w:r>
        <w:rPr>
          <w:rFonts w:ascii="Baskerville Old Face" w:hAnsi="Baskerville Old Face"/>
          <w:sz w:val="20"/>
        </w:rPr>
        <w:t>year</w:t>
      </w:r>
      <w:r>
        <w:rPr>
          <w:rFonts w:ascii="Baskerville Old Face" w:hAnsi="Baskerville Old Face"/>
          <w:spacing w:val="-9"/>
          <w:sz w:val="20"/>
        </w:rPr>
        <w:t xml:space="preserve"> </w:t>
      </w:r>
      <w:r>
        <w:rPr>
          <w:rFonts w:ascii="Baskerville Old Face" w:hAnsi="Baskerville Old Face"/>
          <w:sz w:val="20"/>
        </w:rPr>
        <w:t>and</w:t>
      </w:r>
      <w:r>
        <w:rPr>
          <w:rFonts w:ascii="Baskerville Old Face" w:hAnsi="Baskerville Old Face"/>
          <w:spacing w:val="-6"/>
          <w:sz w:val="20"/>
        </w:rPr>
        <w:t xml:space="preserve"> </w:t>
      </w:r>
      <w:r>
        <w:rPr>
          <w:rFonts w:ascii="Baskerville Old Face" w:hAnsi="Baskerville Old Face"/>
          <w:sz w:val="20"/>
        </w:rPr>
        <w:t>Program</w:t>
      </w:r>
      <w:r>
        <w:rPr>
          <w:rFonts w:ascii="Baskerville Old Face" w:hAnsi="Baskerville Old Face"/>
          <w:spacing w:val="-10"/>
          <w:sz w:val="20"/>
        </w:rPr>
        <w:t xml:space="preserve"> </w:t>
      </w:r>
      <w:r>
        <w:rPr>
          <w:rFonts w:ascii="Baskerville Old Face" w:hAnsi="Baskerville Old Face"/>
          <w:sz w:val="20"/>
        </w:rPr>
        <w:t>Announcement</w:t>
      </w:r>
    </w:p>
    <w:p w14:paraId="4D461D53" w14:textId="37CD968D" w:rsidR="00092AFA" w:rsidRDefault="00281B14">
      <w:pPr>
        <w:spacing w:line="369" w:lineRule="auto"/>
        <w:ind w:left="290" w:right="5267"/>
        <w:rPr>
          <w:rFonts w:ascii="Baskerville Old Face" w:hAnsi="Baskerville Old Face"/>
          <w:sz w:val="20"/>
        </w:rPr>
      </w:pPr>
      <w:r>
        <w:rPr>
          <w:rFonts w:ascii="Baskerville Old Face" w:hAnsi="Baskerville Old Face"/>
          <w:sz w:val="20"/>
          <w:u w:val="single"/>
        </w:rPr>
        <w:t>Front Pages</w:t>
      </w:r>
    </w:p>
    <w:p w14:paraId="4D461D54" w14:textId="77777777" w:rsidR="00092AFA" w:rsidRDefault="00281B14">
      <w:pPr>
        <w:pStyle w:val="ListParagraph"/>
        <w:numPr>
          <w:ilvl w:val="1"/>
          <w:numId w:val="25"/>
        </w:numPr>
        <w:tabs>
          <w:tab w:val="left" w:pos="1010"/>
        </w:tabs>
        <w:spacing w:line="272" w:lineRule="exact"/>
        <w:ind w:left="1010" w:hanging="360"/>
        <w:rPr>
          <w:sz w:val="24"/>
        </w:rPr>
      </w:pPr>
      <w:r>
        <w:rPr>
          <w:sz w:val="24"/>
        </w:rPr>
        <w:t>Updated</w:t>
      </w:r>
      <w:r>
        <w:rPr>
          <w:spacing w:val="-3"/>
          <w:sz w:val="24"/>
        </w:rPr>
        <w:t xml:space="preserve"> </w:t>
      </w:r>
      <w:r>
        <w:rPr>
          <w:sz w:val="24"/>
        </w:rPr>
        <w:t>Program</w:t>
      </w:r>
      <w:r>
        <w:rPr>
          <w:spacing w:val="-3"/>
          <w:sz w:val="24"/>
        </w:rPr>
        <w:t xml:space="preserve"> </w:t>
      </w:r>
      <w:r>
        <w:rPr>
          <w:sz w:val="24"/>
        </w:rPr>
        <w:t>Announcement</w:t>
      </w:r>
      <w:r>
        <w:rPr>
          <w:spacing w:val="-4"/>
          <w:sz w:val="24"/>
        </w:rPr>
        <w:t xml:space="preserve"> </w:t>
      </w:r>
      <w:r>
        <w:rPr>
          <w:sz w:val="24"/>
        </w:rPr>
        <w:t>No.,</w:t>
      </w:r>
      <w:r>
        <w:rPr>
          <w:spacing w:val="-2"/>
          <w:sz w:val="24"/>
        </w:rPr>
        <w:t xml:space="preserve"> </w:t>
      </w:r>
      <w:r>
        <w:rPr>
          <w:sz w:val="24"/>
        </w:rPr>
        <w:t>fiscal</w:t>
      </w:r>
      <w:r>
        <w:rPr>
          <w:spacing w:val="-5"/>
          <w:sz w:val="24"/>
        </w:rPr>
        <w:t xml:space="preserve"> </w:t>
      </w:r>
      <w:r>
        <w:rPr>
          <w:sz w:val="24"/>
        </w:rPr>
        <w:t>year</w:t>
      </w:r>
      <w:r>
        <w:rPr>
          <w:spacing w:val="2"/>
          <w:sz w:val="24"/>
        </w:rPr>
        <w:t xml:space="preserve"> </w:t>
      </w:r>
      <w:r>
        <w:rPr>
          <w:sz w:val="24"/>
        </w:rPr>
        <w:t>and</w:t>
      </w:r>
      <w:r>
        <w:rPr>
          <w:spacing w:val="-2"/>
          <w:sz w:val="24"/>
        </w:rPr>
        <w:t xml:space="preserve"> </w:t>
      </w:r>
      <w:r>
        <w:rPr>
          <w:sz w:val="24"/>
        </w:rPr>
        <w:t>closing</w:t>
      </w:r>
      <w:r>
        <w:rPr>
          <w:spacing w:val="-2"/>
          <w:sz w:val="24"/>
        </w:rPr>
        <w:t xml:space="preserve"> dates</w:t>
      </w:r>
    </w:p>
    <w:p w14:paraId="4D461D55" w14:textId="77777777" w:rsidR="00092AFA" w:rsidRDefault="00281B14">
      <w:pPr>
        <w:pStyle w:val="ListParagraph"/>
        <w:numPr>
          <w:ilvl w:val="1"/>
          <w:numId w:val="25"/>
        </w:numPr>
        <w:tabs>
          <w:tab w:val="left" w:pos="1010"/>
        </w:tabs>
        <w:spacing w:before="1"/>
        <w:ind w:left="1010" w:hanging="360"/>
        <w:rPr>
          <w:sz w:val="24"/>
        </w:rPr>
      </w:pPr>
      <w:r>
        <w:rPr>
          <w:sz w:val="24"/>
        </w:rPr>
        <w:t>Updated</w:t>
      </w:r>
      <w:r>
        <w:rPr>
          <w:spacing w:val="-4"/>
          <w:sz w:val="24"/>
        </w:rPr>
        <w:t xml:space="preserve"> </w:t>
      </w:r>
      <w:r>
        <w:rPr>
          <w:sz w:val="24"/>
        </w:rPr>
        <w:t>‘Table</w:t>
      </w:r>
      <w:r>
        <w:rPr>
          <w:spacing w:val="-5"/>
          <w:sz w:val="24"/>
        </w:rPr>
        <w:t xml:space="preserve"> </w:t>
      </w:r>
      <w:r>
        <w:rPr>
          <w:sz w:val="24"/>
        </w:rPr>
        <w:t>of</w:t>
      </w:r>
      <w:r>
        <w:rPr>
          <w:spacing w:val="-8"/>
          <w:sz w:val="24"/>
        </w:rPr>
        <w:t xml:space="preserve"> </w:t>
      </w:r>
      <w:r>
        <w:rPr>
          <w:spacing w:val="-2"/>
          <w:sz w:val="24"/>
        </w:rPr>
        <w:t>Contents”</w:t>
      </w:r>
    </w:p>
    <w:p w14:paraId="4D461D56" w14:textId="77777777" w:rsidR="00092AFA" w:rsidRDefault="00092AFA">
      <w:pPr>
        <w:pStyle w:val="BodyText"/>
        <w:rPr>
          <w:sz w:val="34"/>
        </w:rPr>
      </w:pPr>
    </w:p>
    <w:p w14:paraId="4D461D57" w14:textId="77777777" w:rsidR="00092AFA" w:rsidRDefault="00281B14">
      <w:pPr>
        <w:ind w:left="290"/>
        <w:rPr>
          <w:rFonts w:ascii="Baskerville Old Face"/>
          <w:sz w:val="20"/>
        </w:rPr>
      </w:pPr>
      <w:r>
        <w:rPr>
          <w:rFonts w:ascii="Baskerville Old Face"/>
          <w:sz w:val="20"/>
          <w:u w:val="single"/>
        </w:rPr>
        <w:t>Part</w:t>
      </w:r>
      <w:r>
        <w:rPr>
          <w:rFonts w:ascii="Baskerville Old Face"/>
          <w:spacing w:val="-3"/>
          <w:sz w:val="20"/>
          <w:u w:val="single"/>
        </w:rPr>
        <w:t xml:space="preserve"> </w:t>
      </w:r>
      <w:r>
        <w:rPr>
          <w:rFonts w:ascii="Baskerville Old Face"/>
          <w:sz w:val="20"/>
          <w:u w:val="single"/>
        </w:rPr>
        <w:t>1.</w:t>
      </w:r>
      <w:r>
        <w:rPr>
          <w:rFonts w:ascii="Baskerville Old Face"/>
          <w:spacing w:val="-1"/>
          <w:sz w:val="20"/>
          <w:u w:val="single"/>
        </w:rPr>
        <w:t xml:space="preserve"> </w:t>
      </w:r>
      <w:r>
        <w:rPr>
          <w:rFonts w:ascii="Baskerville Old Face"/>
          <w:sz w:val="20"/>
          <w:u w:val="single"/>
        </w:rPr>
        <w:t>A.</w:t>
      </w:r>
      <w:r>
        <w:rPr>
          <w:rFonts w:ascii="Baskerville Old Face"/>
          <w:spacing w:val="-1"/>
          <w:sz w:val="20"/>
          <w:u w:val="single"/>
        </w:rPr>
        <w:t xml:space="preserve"> </w:t>
      </w:r>
      <w:r>
        <w:rPr>
          <w:rFonts w:ascii="Baskerville Old Face"/>
          <w:sz w:val="20"/>
          <w:u w:val="single"/>
        </w:rPr>
        <w:t>The</w:t>
      </w:r>
      <w:r>
        <w:rPr>
          <w:rFonts w:ascii="Baskerville Old Face"/>
          <w:spacing w:val="-1"/>
          <w:sz w:val="20"/>
          <w:u w:val="single"/>
        </w:rPr>
        <w:t xml:space="preserve"> </w:t>
      </w:r>
      <w:r>
        <w:rPr>
          <w:rFonts w:ascii="Baskerville Old Face"/>
          <w:sz w:val="20"/>
          <w:u w:val="single"/>
        </w:rPr>
        <w:t>Cooperative</w:t>
      </w:r>
      <w:r>
        <w:rPr>
          <w:rFonts w:ascii="Baskerville Old Face"/>
          <w:spacing w:val="-1"/>
          <w:sz w:val="20"/>
          <w:u w:val="single"/>
        </w:rPr>
        <w:t xml:space="preserve"> </w:t>
      </w:r>
      <w:r>
        <w:rPr>
          <w:rFonts w:ascii="Baskerville Old Face"/>
          <w:sz w:val="20"/>
          <w:u w:val="single"/>
        </w:rPr>
        <w:t>Research</w:t>
      </w:r>
      <w:r>
        <w:rPr>
          <w:rFonts w:ascii="Baskerville Old Face"/>
          <w:spacing w:val="2"/>
          <w:sz w:val="20"/>
          <w:u w:val="single"/>
        </w:rPr>
        <w:t xml:space="preserve"> </w:t>
      </w:r>
      <w:r>
        <w:rPr>
          <w:rFonts w:ascii="Baskerville Old Face"/>
          <w:sz w:val="20"/>
          <w:u w:val="single"/>
        </w:rPr>
        <w:t>Units</w:t>
      </w:r>
      <w:r>
        <w:rPr>
          <w:rFonts w:ascii="Baskerville Old Face"/>
          <w:spacing w:val="-2"/>
          <w:sz w:val="20"/>
          <w:u w:val="single"/>
        </w:rPr>
        <w:t xml:space="preserve"> </w:t>
      </w:r>
      <w:r>
        <w:rPr>
          <w:rFonts w:ascii="Baskerville Old Face"/>
          <w:sz w:val="20"/>
          <w:u w:val="single"/>
        </w:rPr>
        <w:t>Program</w:t>
      </w:r>
      <w:r>
        <w:rPr>
          <w:rFonts w:ascii="Baskerville Old Face"/>
          <w:spacing w:val="-6"/>
          <w:sz w:val="20"/>
          <w:u w:val="single"/>
        </w:rPr>
        <w:t xml:space="preserve"> </w:t>
      </w:r>
      <w:r>
        <w:rPr>
          <w:rFonts w:ascii="Baskerville Old Face"/>
          <w:sz w:val="20"/>
          <w:u w:val="single"/>
        </w:rPr>
        <w:t xml:space="preserve">(page </w:t>
      </w:r>
      <w:r>
        <w:rPr>
          <w:rFonts w:ascii="Baskerville Old Face"/>
          <w:spacing w:val="-7"/>
          <w:sz w:val="20"/>
          <w:u w:val="single"/>
        </w:rPr>
        <w:t>1)</w:t>
      </w:r>
    </w:p>
    <w:p w14:paraId="4D461D58" w14:textId="77777777" w:rsidR="00092AFA" w:rsidRDefault="00092AFA">
      <w:pPr>
        <w:pStyle w:val="BodyText"/>
        <w:rPr>
          <w:rFonts w:ascii="Baskerville Old Face"/>
          <w:sz w:val="19"/>
        </w:rPr>
      </w:pPr>
    </w:p>
    <w:p w14:paraId="4D461D59" w14:textId="77777777" w:rsidR="00092AFA" w:rsidRDefault="00281B14">
      <w:pPr>
        <w:pStyle w:val="ListParagraph"/>
        <w:numPr>
          <w:ilvl w:val="1"/>
          <w:numId w:val="25"/>
        </w:numPr>
        <w:tabs>
          <w:tab w:val="left" w:pos="1010"/>
        </w:tabs>
        <w:spacing w:before="1"/>
        <w:ind w:left="1010" w:hanging="360"/>
        <w:rPr>
          <w:sz w:val="24"/>
        </w:rPr>
      </w:pPr>
      <w:r>
        <w:rPr>
          <w:sz w:val="24"/>
        </w:rPr>
        <w:t>Updated</w:t>
      </w:r>
      <w:r>
        <w:rPr>
          <w:spacing w:val="-4"/>
          <w:sz w:val="24"/>
        </w:rPr>
        <w:t xml:space="preserve"> </w:t>
      </w:r>
      <w:r>
        <w:rPr>
          <w:sz w:val="24"/>
        </w:rPr>
        <w:t>number</w:t>
      </w:r>
      <w:r>
        <w:rPr>
          <w:spacing w:val="-4"/>
          <w:sz w:val="24"/>
        </w:rPr>
        <w:t xml:space="preserve"> </w:t>
      </w:r>
      <w:r>
        <w:rPr>
          <w:sz w:val="24"/>
        </w:rPr>
        <w:t>of</w:t>
      </w:r>
      <w:r>
        <w:rPr>
          <w:spacing w:val="-8"/>
          <w:sz w:val="24"/>
        </w:rPr>
        <w:t xml:space="preserve"> </w:t>
      </w:r>
      <w:r>
        <w:rPr>
          <w:sz w:val="24"/>
        </w:rPr>
        <w:t>states</w:t>
      </w:r>
      <w:r>
        <w:rPr>
          <w:spacing w:val="-3"/>
          <w:sz w:val="24"/>
        </w:rPr>
        <w:t xml:space="preserve"> </w:t>
      </w:r>
      <w:r>
        <w:rPr>
          <w:sz w:val="24"/>
        </w:rPr>
        <w:t>and</w:t>
      </w:r>
      <w:r>
        <w:rPr>
          <w:spacing w:val="-3"/>
          <w:sz w:val="24"/>
        </w:rPr>
        <w:t xml:space="preserve"> </w:t>
      </w:r>
      <w:r>
        <w:rPr>
          <w:spacing w:val="-4"/>
          <w:sz w:val="24"/>
        </w:rPr>
        <w:t>units</w:t>
      </w:r>
    </w:p>
    <w:p w14:paraId="4D461D5A" w14:textId="77777777" w:rsidR="00092AFA" w:rsidRDefault="00092AFA">
      <w:pPr>
        <w:pStyle w:val="BodyText"/>
        <w:spacing w:before="1"/>
        <w:rPr>
          <w:sz w:val="26"/>
        </w:rPr>
      </w:pPr>
    </w:p>
    <w:p w14:paraId="4D461D5B" w14:textId="77777777" w:rsidR="00092AFA" w:rsidRDefault="00281B14">
      <w:pPr>
        <w:spacing w:before="1"/>
        <w:ind w:left="290"/>
        <w:rPr>
          <w:rFonts w:ascii="Baskerville Old Face"/>
          <w:sz w:val="20"/>
        </w:rPr>
      </w:pPr>
      <w:r>
        <w:rPr>
          <w:rFonts w:ascii="Baskerville Old Face"/>
          <w:sz w:val="20"/>
          <w:u w:val="single"/>
        </w:rPr>
        <w:t>Part</w:t>
      </w:r>
      <w:r>
        <w:rPr>
          <w:rFonts w:ascii="Baskerville Old Face"/>
          <w:spacing w:val="-6"/>
          <w:sz w:val="20"/>
          <w:u w:val="single"/>
        </w:rPr>
        <w:t xml:space="preserve"> </w:t>
      </w:r>
      <w:r>
        <w:rPr>
          <w:rFonts w:ascii="Baskerville Old Face"/>
          <w:sz w:val="20"/>
          <w:u w:val="single"/>
        </w:rPr>
        <w:t>II. A.</w:t>
      </w:r>
      <w:r>
        <w:rPr>
          <w:rFonts w:ascii="Baskerville Old Face"/>
          <w:spacing w:val="-5"/>
          <w:sz w:val="20"/>
          <w:u w:val="single"/>
        </w:rPr>
        <w:t xml:space="preserve"> </w:t>
      </w:r>
      <w:r>
        <w:rPr>
          <w:rFonts w:ascii="Baskerville Old Face"/>
          <w:sz w:val="20"/>
          <w:u w:val="single"/>
        </w:rPr>
        <w:t>Timetables</w:t>
      </w:r>
      <w:r>
        <w:rPr>
          <w:rFonts w:ascii="Baskerville Old Face"/>
          <w:spacing w:val="-1"/>
          <w:sz w:val="20"/>
          <w:u w:val="single"/>
        </w:rPr>
        <w:t xml:space="preserve"> </w:t>
      </w:r>
      <w:r>
        <w:rPr>
          <w:rFonts w:ascii="Baskerville Old Face"/>
          <w:sz w:val="20"/>
          <w:u w:val="single"/>
        </w:rPr>
        <w:t>(page</w:t>
      </w:r>
      <w:r>
        <w:rPr>
          <w:rFonts w:ascii="Baskerville Old Face"/>
          <w:spacing w:val="-11"/>
          <w:sz w:val="20"/>
          <w:u w:val="single"/>
        </w:rPr>
        <w:t xml:space="preserve"> </w:t>
      </w:r>
      <w:r>
        <w:rPr>
          <w:rFonts w:ascii="Baskerville Old Face"/>
          <w:spacing w:val="-5"/>
          <w:sz w:val="20"/>
          <w:u w:val="single"/>
        </w:rPr>
        <w:t>2)</w:t>
      </w:r>
    </w:p>
    <w:p w14:paraId="4D461D5C" w14:textId="77777777" w:rsidR="00092AFA" w:rsidRDefault="00281B14">
      <w:pPr>
        <w:pStyle w:val="ListParagraph"/>
        <w:numPr>
          <w:ilvl w:val="1"/>
          <w:numId w:val="25"/>
        </w:numPr>
        <w:tabs>
          <w:tab w:val="left" w:pos="1010"/>
        </w:tabs>
        <w:spacing w:before="116"/>
        <w:ind w:left="1010" w:hanging="360"/>
        <w:rPr>
          <w:sz w:val="24"/>
        </w:rPr>
      </w:pPr>
      <w:r>
        <w:rPr>
          <w:sz w:val="24"/>
        </w:rPr>
        <w:t>Updated</w:t>
      </w:r>
      <w:r>
        <w:rPr>
          <w:spacing w:val="-3"/>
          <w:sz w:val="24"/>
        </w:rPr>
        <w:t xml:space="preserve"> </w:t>
      </w:r>
      <w:r>
        <w:rPr>
          <w:sz w:val="24"/>
        </w:rPr>
        <w:t>fiscal</w:t>
      </w:r>
      <w:r>
        <w:rPr>
          <w:spacing w:val="-3"/>
          <w:sz w:val="24"/>
        </w:rPr>
        <w:t xml:space="preserve"> </w:t>
      </w:r>
      <w:r>
        <w:rPr>
          <w:sz w:val="24"/>
        </w:rPr>
        <w:t>year</w:t>
      </w:r>
      <w:r>
        <w:rPr>
          <w:spacing w:val="-2"/>
          <w:sz w:val="24"/>
        </w:rPr>
        <w:t xml:space="preserve"> </w:t>
      </w:r>
      <w:r>
        <w:rPr>
          <w:sz w:val="24"/>
        </w:rPr>
        <w:t>and</w:t>
      </w:r>
      <w:r>
        <w:rPr>
          <w:spacing w:val="-2"/>
          <w:sz w:val="24"/>
        </w:rPr>
        <w:t xml:space="preserve"> </w:t>
      </w:r>
      <w:r>
        <w:rPr>
          <w:sz w:val="24"/>
        </w:rPr>
        <w:t>due</w:t>
      </w:r>
      <w:r>
        <w:rPr>
          <w:spacing w:val="-4"/>
          <w:sz w:val="24"/>
        </w:rPr>
        <w:t xml:space="preserve"> dates</w:t>
      </w:r>
    </w:p>
    <w:p w14:paraId="4D461D5D" w14:textId="77777777" w:rsidR="00092AFA" w:rsidRDefault="00092AFA">
      <w:pPr>
        <w:pStyle w:val="BodyText"/>
        <w:spacing w:before="2"/>
        <w:rPr>
          <w:sz w:val="33"/>
        </w:rPr>
      </w:pPr>
    </w:p>
    <w:p w14:paraId="4D461D5E" w14:textId="77777777" w:rsidR="00092AFA" w:rsidRDefault="00281B14">
      <w:pPr>
        <w:ind w:left="290"/>
        <w:rPr>
          <w:rFonts w:ascii="Baskerville Old Face"/>
          <w:sz w:val="20"/>
        </w:rPr>
      </w:pPr>
      <w:r>
        <w:rPr>
          <w:rFonts w:ascii="Baskerville Old Face"/>
          <w:sz w:val="20"/>
          <w:u w:val="single"/>
        </w:rPr>
        <w:t>Part</w:t>
      </w:r>
      <w:r>
        <w:rPr>
          <w:rFonts w:ascii="Baskerville Old Face"/>
          <w:spacing w:val="-4"/>
          <w:sz w:val="20"/>
          <w:u w:val="single"/>
        </w:rPr>
        <w:t xml:space="preserve"> </w:t>
      </w:r>
      <w:r>
        <w:rPr>
          <w:rFonts w:ascii="Baskerville Old Face"/>
          <w:sz w:val="20"/>
          <w:u w:val="single"/>
        </w:rPr>
        <w:t>III.</w:t>
      </w:r>
      <w:r>
        <w:rPr>
          <w:rFonts w:ascii="Baskerville Old Face"/>
          <w:spacing w:val="-6"/>
          <w:sz w:val="20"/>
          <w:u w:val="single"/>
        </w:rPr>
        <w:t xml:space="preserve"> </w:t>
      </w:r>
      <w:r>
        <w:rPr>
          <w:rFonts w:ascii="Baskerville Old Face"/>
          <w:sz w:val="20"/>
          <w:u w:val="single"/>
        </w:rPr>
        <w:t>A.</w:t>
      </w:r>
      <w:r>
        <w:rPr>
          <w:rFonts w:ascii="Baskerville Old Face"/>
          <w:spacing w:val="-6"/>
          <w:sz w:val="20"/>
          <w:u w:val="single"/>
        </w:rPr>
        <w:t xml:space="preserve"> </w:t>
      </w:r>
      <w:r>
        <w:rPr>
          <w:rFonts w:ascii="Baskerville Old Face"/>
          <w:sz w:val="20"/>
          <w:u w:val="single"/>
        </w:rPr>
        <w:t>Preparing</w:t>
      </w:r>
      <w:r>
        <w:rPr>
          <w:rFonts w:ascii="Baskerville Old Face"/>
          <w:spacing w:val="-4"/>
          <w:sz w:val="20"/>
          <w:u w:val="single"/>
        </w:rPr>
        <w:t xml:space="preserve"> </w:t>
      </w:r>
      <w:r>
        <w:rPr>
          <w:rFonts w:ascii="Baskerville Old Face"/>
          <w:sz w:val="20"/>
          <w:u w:val="single"/>
        </w:rPr>
        <w:t>and</w:t>
      </w:r>
      <w:r>
        <w:rPr>
          <w:rFonts w:ascii="Baskerville Old Face"/>
          <w:spacing w:val="-1"/>
          <w:sz w:val="20"/>
          <w:u w:val="single"/>
        </w:rPr>
        <w:t xml:space="preserve"> </w:t>
      </w:r>
      <w:r>
        <w:rPr>
          <w:rFonts w:ascii="Baskerville Old Face"/>
          <w:sz w:val="20"/>
          <w:u w:val="single"/>
        </w:rPr>
        <w:t>Submitting</w:t>
      </w:r>
      <w:r>
        <w:rPr>
          <w:rFonts w:ascii="Baskerville Old Face"/>
          <w:spacing w:val="-3"/>
          <w:sz w:val="20"/>
          <w:u w:val="single"/>
        </w:rPr>
        <w:t xml:space="preserve"> </w:t>
      </w:r>
      <w:r>
        <w:rPr>
          <w:rFonts w:ascii="Baskerville Old Face"/>
          <w:sz w:val="20"/>
          <w:u w:val="single"/>
        </w:rPr>
        <w:t>a</w:t>
      </w:r>
      <w:r>
        <w:rPr>
          <w:rFonts w:ascii="Baskerville Old Face"/>
          <w:spacing w:val="-7"/>
          <w:sz w:val="20"/>
          <w:u w:val="single"/>
        </w:rPr>
        <w:t xml:space="preserve"> </w:t>
      </w:r>
      <w:r>
        <w:rPr>
          <w:rFonts w:ascii="Baskerville Old Face"/>
          <w:sz w:val="20"/>
          <w:u w:val="single"/>
        </w:rPr>
        <w:t>Research</w:t>
      </w:r>
      <w:r>
        <w:rPr>
          <w:rFonts w:ascii="Baskerville Old Face"/>
          <w:spacing w:val="-2"/>
          <w:sz w:val="20"/>
          <w:u w:val="single"/>
        </w:rPr>
        <w:t xml:space="preserve"> </w:t>
      </w:r>
      <w:r>
        <w:rPr>
          <w:rFonts w:ascii="Baskerville Old Face"/>
          <w:sz w:val="20"/>
          <w:u w:val="single"/>
        </w:rPr>
        <w:t>Work</w:t>
      </w:r>
      <w:r>
        <w:rPr>
          <w:rFonts w:ascii="Baskerville Old Face"/>
          <w:spacing w:val="-6"/>
          <w:sz w:val="20"/>
          <w:u w:val="single"/>
        </w:rPr>
        <w:t xml:space="preserve"> </w:t>
      </w:r>
      <w:r>
        <w:rPr>
          <w:rFonts w:ascii="Baskerville Old Face"/>
          <w:sz w:val="20"/>
          <w:u w:val="single"/>
        </w:rPr>
        <w:t>Order</w:t>
      </w:r>
      <w:r>
        <w:rPr>
          <w:rFonts w:ascii="Baskerville Old Face"/>
          <w:spacing w:val="-2"/>
          <w:sz w:val="20"/>
          <w:u w:val="single"/>
        </w:rPr>
        <w:t xml:space="preserve"> </w:t>
      </w:r>
      <w:r>
        <w:rPr>
          <w:rFonts w:ascii="Baskerville Old Face"/>
          <w:sz w:val="20"/>
          <w:u w:val="single"/>
        </w:rPr>
        <w:t>Application</w:t>
      </w:r>
      <w:r>
        <w:rPr>
          <w:rFonts w:ascii="Baskerville Old Face"/>
          <w:spacing w:val="-9"/>
          <w:sz w:val="20"/>
          <w:u w:val="single"/>
        </w:rPr>
        <w:t xml:space="preserve"> </w:t>
      </w:r>
      <w:r>
        <w:rPr>
          <w:rFonts w:ascii="Baskerville Old Face"/>
          <w:sz w:val="20"/>
          <w:u w:val="single"/>
        </w:rPr>
        <w:t>via</w:t>
      </w:r>
      <w:r>
        <w:rPr>
          <w:rFonts w:ascii="Baskerville Old Face"/>
          <w:spacing w:val="-2"/>
          <w:sz w:val="20"/>
          <w:u w:val="single"/>
        </w:rPr>
        <w:t xml:space="preserve"> </w:t>
      </w:r>
      <w:r>
        <w:rPr>
          <w:rFonts w:ascii="Baskerville Old Face"/>
          <w:sz w:val="20"/>
          <w:u w:val="single"/>
        </w:rPr>
        <w:t>Grants.gov</w:t>
      </w:r>
      <w:r>
        <w:rPr>
          <w:rFonts w:ascii="Baskerville Old Face"/>
          <w:spacing w:val="-5"/>
          <w:sz w:val="20"/>
          <w:u w:val="single"/>
        </w:rPr>
        <w:t xml:space="preserve"> </w:t>
      </w:r>
      <w:r>
        <w:rPr>
          <w:rFonts w:ascii="Baskerville Old Face"/>
          <w:sz w:val="20"/>
          <w:u w:val="single"/>
        </w:rPr>
        <w:t>(page</w:t>
      </w:r>
      <w:r>
        <w:rPr>
          <w:rFonts w:ascii="Baskerville Old Face"/>
          <w:spacing w:val="-11"/>
          <w:sz w:val="20"/>
          <w:u w:val="single"/>
        </w:rPr>
        <w:t xml:space="preserve"> </w:t>
      </w:r>
      <w:r>
        <w:rPr>
          <w:rFonts w:ascii="Baskerville Old Face"/>
          <w:spacing w:val="-5"/>
          <w:sz w:val="20"/>
          <w:u w:val="single"/>
        </w:rPr>
        <w:t>5)</w:t>
      </w:r>
    </w:p>
    <w:p w14:paraId="4D461D5F" w14:textId="77777777" w:rsidR="00092AFA" w:rsidRDefault="00281B14">
      <w:pPr>
        <w:pStyle w:val="ListParagraph"/>
        <w:numPr>
          <w:ilvl w:val="1"/>
          <w:numId w:val="25"/>
        </w:numPr>
        <w:tabs>
          <w:tab w:val="left" w:pos="1010"/>
        </w:tabs>
        <w:spacing w:before="122"/>
        <w:ind w:left="1010" w:hanging="360"/>
        <w:rPr>
          <w:sz w:val="24"/>
        </w:rPr>
      </w:pPr>
      <w:r>
        <w:rPr>
          <w:sz w:val="24"/>
        </w:rPr>
        <w:t>Updated</w:t>
      </w:r>
      <w:r>
        <w:rPr>
          <w:spacing w:val="-4"/>
          <w:sz w:val="24"/>
        </w:rPr>
        <w:t xml:space="preserve"> </w:t>
      </w:r>
      <w:r>
        <w:rPr>
          <w:sz w:val="24"/>
        </w:rPr>
        <w:t>Funding</w:t>
      </w:r>
      <w:r>
        <w:rPr>
          <w:spacing w:val="-4"/>
          <w:sz w:val="24"/>
        </w:rPr>
        <w:t xml:space="preserve"> </w:t>
      </w:r>
      <w:r>
        <w:rPr>
          <w:sz w:val="24"/>
        </w:rPr>
        <w:t>Opportunity</w:t>
      </w:r>
      <w:r>
        <w:rPr>
          <w:spacing w:val="-4"/>
          <w:sz w:val="24"/>
        </w:rPr>
        <w:t xml:space="preserve"> </w:t>
      </w:r>
      <w:r>
        <w:rPr>
          <w:spacing w:val="-2"/>
          <w:sz w:val="24"/>
        </w:rPr>
        <w:t>Number</w:t>
      </w:r>
    </w:p>
    <w:p w14:paraId="4D461D60" w14:textId="77777777" w:rsidR="00092AFA" w:rsidRDefault="00092AFA">
      <w:pPr>
        <w:pStyle w:val="BodyText"/>
        <w:spacing w:before="8"/>
        <w:rPr>
          <w:sz w:val="32"/>
        </w:rPr>
      </w:pPr>
    </w:p>
    <w:p w14:paraId="4D461D61" w14:textId="045874F0" w:rsidR="00092AFA" w:rsidRDefault="00281B14">
      <w:pPr>
        <w:ind w:left="290"/>
        <w:rPr>
          <w:rFonts w:ascii="Baskerville Old Face"/>
          <w:sz w:val="20"/>
        </w:rPr>
      </w:pPr>
      <w:r>
        <w:rPr>
          <w:rFonts w:ascii="Baskerville Old Face"/>
          <w:sz w:val="20"/>
          <w:u w:val="single"/>
        </w:rPr>
        <w:t>Important</w:t>
      </w:r>
      <w:r>
        <w:rPr>
          <w:rFonts w:ascii="Baskerville Old Face"/>
          <w:spacing w:val="-6"/>
          <w:sz w:val="20"/>
          <w:u w:val="single"/>
        </w:rPr>
        <w:t xml:space="preserve"> </w:t>
      </w:r>
      <w:r>
        <w:rPr>
          <w:rFonts w:ascii="Baskerville Old Face"/>
          <w:sz w:val="20"/>
          <w:u w:val="single"/>
        </w:rPr>
        <w:t>Contacts</w:t>
      </w:r>
      <w:r>
        <w:rPr>
          <w:rFonts w:ascii="Baskerville Old Face"/>
          <w:spacing w:val="-3"/>
          <w:sz w:val="20"/>
          <w:u w:val="single"/>
        </w:rPr>
        <w:t xml:space="preserve"> </w:t>
      </w:r>
      <w:r>
        <w:rPr>
          <w:rFonts w:ascii="Baskerville Old Face"/>
          <w:sz w:val="20"/>
          <w:u w:val="single"/>
        </w:rPr>
        <w:t>(page</w:t>
      </w:r>
      <w:r>
        <w:rPr>
          <w:rFonts w:ascii="Baskerville Old Face"/>
          <w:spacing w:val="-4"/>
          <w:sz w:val="20"/>
          <w:u w:val="single"/>
        </w:rPr>
        <w:t xml:space="preserve"> </w:t>
      </w:r>
      <w:r w:rsidR="00A94951">
        <w:rPr>
          <w:rFonts w:ascii="Baskerville Old Face"/>
          <w:spacing w:val="-4"/>
          <w:sz w:val="20"/>
          <w:u w:val="single"/>
        </w:rPr>
        <w:t>28-</w:t>
      </w:r>
      <w:r>
        <w:rPr>
          <w:rFonts w:ascii="Baskerville Old Face"/>
          <w:spacing w:val="-5"/>
          <w:sz w:val="20"/>
          <w:u w:val="single"/>
        </w:rPr>
        <w:t>29)</w:t>
      </w:r>
    </w:p>
    <w:p w14:paraId="4D461D62" w14:textId="77777777" w:rsidR="00092AFA" w:rsidRDefault="00281B14">
      <w:pPr>
        <w:pStyle w:val="ListParagraph"/>
        <w:numPr>
          <w:ilvl w:val="1"/>
          <w:numId w:val="25"/>
        </w:numPr>
        <w:tabs>
          <w:tab w:val="left" w:pos="1010"/>
        </w:tabs>
        <w:spacing w:before="122"/>
        <w:ind w:left="1010" w:hanging="360"/>
        <w:rPr>
          <w:sz w:val="24"/>
        </w:rPr>
      </w:pPr>
      <w:r>
        <w:rPr>
          <w:sz w:val="24"/>
        </w:rPr>
        <w:t>Updated</w:t>
      </w:r>
      <w:r>
        <w:rPr>
          <w:spacing w:val="-6"/>
          <w:sz w:val="24"/>
        </w:rPr>
        <w:t xml:space="preserve"> </w:t>
      </w:r>
      <w:r>
        <w:rPr>
          <w:sz w:val="24"/>
        </w:rPr>
        <w:t>USGS</w:t>
      </w:r>
      <w:r>
        <w:rPr>
          <w:spacing w:val="-5"/>
          <w:sz w:val="24"/>
        </w:rPr>
        <w:t xml:space="preserve"> </w:t>
      </w:r>
      <w:r>
        <w:rPr>
          <w:sz w:val="24"/>
        </w:rPr>
        <w:t>Office</w:t>
      </w:r>
      <w:r>
        <w:rPr>
          <w:spacing w:val="-7"/>
          <w:sz w:val="24"/>
        </w:rPr>
        <w:t xml:space="preserve"> </w:t>
      </w:r>
      <w:r>
        <w:rPr>
          <w:sz w:val="24"/>
        </w:rPr>
        <w:t>of</w:t>
      </w:r>
      <w:r>
        <w:rPr>
          <w:spacing w:val="-10"/>
          <w:sz w:val="24"/>
        </w:rPr>
        <w:t xml:space="preserve"> </w:t>
      </w:r>
      <w:r>
        <w:rPr>
          <w:sz w:val="24"/>
        </w:rPr>
        <w:t>Acquisition</w:t>
      </w:r>
      <w:r>
        <w:rPr>
          <w:spacing w:val="-6"/>
          <w:sz w:val="24"/>
        </w:rPr>
        <w:t xml:space="preserve"> </w:t>
      </w:r>
      <w:r>
        <w:rPr>
          <w:sz w:val="24"/>
        </w:rPr>
        <w:t>and</w:t>
      </w:r>
      <w:r>
        <w:rPr>
          <w:spacing w:val="-5"/>
          <w:sz w:val="24"/>
        </w:rPr>
        <w:t xml:space="preserve"> </w:t>
      </w:r>
      <w:r>
        <w:rPr>
          <w:sz w:val="24"/>
        </w:rPr>
        <w:t>Grants</w:t>
      </w:r>
      <w:r>
        <w:rPr>
          <w:spacing w:val="-9"/>
          <w:sz w:val="24"/>
        </w:rPr>
        <w:t xml:space="preserve"> </w:t>
      </w:r>
      <w:r>
        <w:rPr>
          <w:spacing w:val="-4"/>
          <w:sz w:val="24"/>
        </w:rPr>
        <w:t>Staff</w:t>
      </w:r>
    </w:p>
    <w:p w14:paraId="4D461D63" w14:textId="77777777" w:rsidR="00092AFA" w:rsidRDefault="00092AFA">
      <w:pPr>
        <w:rPr>
          <w:sz w:val="24"/>
        </w:rPr>
        <w:sectPr w:rsidR="00092AFA">
          <w:pgSz w:w="12240" w:h="15840"/>
          <w:pgMar w:top="1440" w:right="940" w:bottom="1600" w:left="860" w:header="0" w:footer="1418" w:gutter="0"/>
          <w:cols w:space="720"/>
        </w:sectPr>
      </w:pPr>
    </w:p>
    <w:p w14:paraId="4D461D64" w14:textId="77777777" w:rsidR="00092AFA" w:rsidRDefault="00281B14">
      <w:pPr>
        <w:pStyle w:val="Heading1"/>
        <w:spacing w:before="111"/>
        <w:ind w:left="3792" w:right="3710"/>
        <w:jc w:val="center"/>
      </w:pPr>
      <w:r>
        <w:t>TABLE</w:t>
      </w:r>
      <w:r>
        <w:rPr>
          <w:spacing w:val="-1"/>
        </w:rPr>
        <w:t xml:space="preserve"> </w:t>
      </w:r>
      <w:r>
        <w:t>OF</w:t>
      </w:r>
      <w:r>
        <w:rPr>
          <w:spacing w:val="-2"/>
        </w:rPr>
        <w:t xml:space="preserve"> CONTENTS</w:t>
      </w:r>
    </w:p>
    <w:sdt>
      <w:sdtPr>
        <w:id w:val="-1542204250"/>
        <w:docPartObj>
          <w:docPartGallery w:val="Table of Contents"/>
          <w:docPartUnique/>
        </w:docPartObj>
      </w:sdtPr>
      <w:sdtEndPr/>
      <w:sdtContent>
        <w:p w14:paraId="4D461D65" w14:textId="77777777" w:rsidR="00092AFA" w:rsidRDefault="00CF3809">
          <w:pPr>
            <w:pStyle w:val="TOC1"/>
            <w:tabs>
              <w:tab w:val="right" w:leader="dot" w:pos="10204"/>
            </w:tabs>
            <w:spacing w:before="490" w:line="270" w:lineRule="exact"/>
          </w:pPr>
          <w:hyperlink w:anchor="_bookmark0" w:history="1">
            <w:r w:rsidR="00281B14">
              <w:t>PART</w:t>
            </w:r>
            <w:r w:rsidR="00281B14">
              <w:rPr>
                <w:spacing w:val="-3"/>
              </w:rPr>
              <w:t xml:space="preserve"> </w:t>
            </w:r>
            <w:r w:rsidR="00281B14">
              <w:t>I.</w:t>
            </w:r>
            <w:r w:rsidR="00281B14">
              <w:rPr>
                <w:spacing w:val="58"/>
              </w:rPr>
              <w:t xml:space="preserve"> </w:t>
            </w:r>
            <w:r w:rsidR="00281B14">
              <w:t>Public</w:t>
            </w:r>
            <w:r w:rsidR="00281B14">
              <w:rPr>
                <w:spacing w:val="-3"/>
              </w:rPr>
              <w:t xml:space="preserve"> </w:t>
            </w:r>
            <w:r w:rsidR="00281B14">
              <w:t>Law</w:t>
            </w:r>
            <w:r w:rsidR="00281B14">
              <w:rPr>
                <w:spacing w:val="1"/>
              </w:rPr>
              <w:t xml:space="preserve"> </w:t>
            </w:r>
            <w:r w:rsidR="00281B14">
              <w:t>and</w:t>
            </w:r>
            <w:r w:rsidR="00281B14">
              <w:rPr>
                <w:spacing w:val="-1"/>
              </w:rPr>
              <w:t xml:space="preserve"> </w:t>
            </w:r>
            <w:r w:rsidR="00281B14">
              <w:t>Program</w:t>
            </w:r>
            <w:r w:rsidR="00281B14">
              <w:rPr>
                <w:spacing w:val="-3"/>
              </w:rPr>
              <w:t xml:space="preserve"> </w:t>
            </w:r>
            <w:r w:rsidR="00281B14">
              <w:rPr>
                <w:spacing w:val="-2"/>
              </w:rPr>
              <w:t>Priorities</w:t>
            </w:r>
            <w:r w:rsidR="00281B14">
              <w:tab/>
            </w:r>
            <w:r w:rsidR="00281B14">
              <w:rPr>
                <w:spacing w:val="-12"/>
              </w:rPr>
              <w:t>1</w:t>
            </w:r>
          </w:hyperlink>
        </w:p>
        <w:p w14:paraId="4D461D66" w14:textId="77777777" w:rsidR="00092AFA" w:rsidRDefault="00CF3809">
          <w:pPr>
            <w:pStyle w:val="TOC2"/>
            <w:numPr>
              <w:ilvl w:val="0"/>
              <w:numId w:val="24"/>
            </w:numPr>
            <w:tabs>
              <w:tab w:val="left" w:pos="884"/>
              <w:tab w:val="right" w:leader="dot" w:pos="8928"/>
            </w:tabs>
            <w:ind w:left="884" w:hanging="354"/>
          </w:pPr>
          <w:hyperlink w:anchor="_bookmark1" w:history="1">
            <w:r w:rsidR="00281B14">
              <w:t>The</w:t>
            </w:r>
            <w:r w:rsidR="00281B14">
              <w:rPr>
                <w:spacing w:val="-4"/>
              </w:rPr>
              <w:t xml:space="preserve"> </w:t>
            </w:r>
            <w:r w:rsidR="00281B14">
              <w:t>Cooperative</w:t>
            </w:r>
            <w:r w:rsidR="00281B14">
              <w:rPr>
                <w:spacing w:val="-4"/>
              </w:rPr>
              <w:t xml:space="preserve"> </w:t>
            </w:r>
            <w:r w:rsidR="00281B14">
              <w:t>Research</w:t>
            </w:r>
            <w:r w:rsidR="00281B14">
              <w:rPr>
                <w:spacing w:val="-2"/>
              </w:rPr>
              <w:t xml:space="preserve"> </w:t>
            </w:r>
            <w:r w:rsidR="00281B14">
              <w:t>Units</w:t>
            </w:r>
            <w:r w:rsidR="00281B14">
              <w:rPr>
                <w:spacing w:val="-1"/>
              </w:rPr>
              <w:t xml:space="preserve"> </w:t>
            </w:r>
            <w:r w:rsidR="00281B14">
              <w:rPr>
                <w:spacing w:val="-2"/>
              </w:rPr>
              <w:t>Program</w:t>
            </w:r>
            <w:r w:rsidR="00281B14">
              <w:tab/>
            </w:r>
            <w:r w:rsidR="00281B14">
              <w:rPr>
                <w:spacing w:val="-10"/>
              </w:rPr>
              <w:t>1</w:t>
            </w:r>
          </w:hyperlink>
        </w:p>
        <w:p w14:paraId="4D461D67" w14:textId="77777777" w:rsidR="00092AFA" w:rsidRDefault="00CF3809">
          <w:pPr>
            <w:pStyle w:val="TOC2"/>
            <w:numPr>
              <w:ilvl w:val="0"/>
              <w:numId w:val="24"/>
            </w:numPr>
            <w:tabs>
              <w:tab w:val="left" w:pos="874"/>
              <w:tab w:val="right" w:leader="dot" w:pos="8928"/>
            </w:tabs>
            <w:ind w:left="874" w:hanging="344"/>
          </w:pPr>
          <w:hyperlink w:anchor="_bookmark2" w:history="1">
            <w:r w:rsidR="00281B14">
              <w:t>Statutory</w:t>
            </w:r>
            <w:r w:rsidR="00281B14">
              <w:rPr>
                <w:spacing w:val="-4"/>
              </w:rPr>
              <w:t xml:space="preserve"> </w:t>
            </w:r>
            <w:r w:rsidR="00281B14">
              <w:t>Authority</w:t>
            </w:r>
            <w:r w:rsidR="00281B14">
              <w:rPr>
                <w:spacing w:val="-4"/>
              </w:rPr>
              <w:t xml:space="preserve"> </w:t>
            </w:r>
            <w:r w:rsidR="00281B14">
              <w:t>of</w:t>
            </w:r>
            <w:r w:rsidR="00281B14">
              <w:rPr>
                <w:spacing w:val="-4"/>
              </w:rPr>
              <w:t xml:space="preserve"> </w:t>
            </w:r>
            <w:r w:rsidR="00281B14">
              <w:rPr>
                <w:spacing w:val="-2"/>
              </w:rPr>
              <w:t>Program</w:t>
            </w:r>
            <w:r w:rsidR="00281B14">
              <w:tab/>
            </w:r>
            <w:r w:rsidR="00281B14">
              <w:rPr>
                <w:spacing w:val="-10"/>
              </w:rPr>
              <w:t>2</w:t>
            </w:r>
          </w:hyperlink>
        </w:p>
        <w:p w14:paraId="4D461D68" w14:textId="77777777" w:rsidR="00092AFA" w:rsidRDefault="00CF3809">
          <w:pPr>
            <w:pStyle w:val="TOC2"/>
            <w:numPr>
              <w:ilvl w:val="0"/>
              <w:numId w:val="24"/>
            </w:numPr>
            <w:tabs>
              <w:tab w:val="left" w:pos="874"/>
              <w:tab w:val="right" w:leader="dot" w:pos="8893"/>
            </w:tabs>
            <w:ind w:left="874" w:hanging="344"/>
          </w:pPr>
          <w:hyperlink w:anchor="_bookmark3" w:history="1">
            <w:r w:rsidR="00281B14">
              <w:t>Research</w:t>
            </w:r>
            <w:r w:rsidR="00281B14">
              <w:rPr>
                <w:spacing w:val="-4"/>
              </w:rPr>
              <w:t xml:space="preserve"> </w:t>
            </w:r>
            <w:r w:rsidR="00281B14">
              <w:t>Work</w:t>
            </w:r>
            <w:r w:rsidR="00281B14">
              <w:rPr>
                <w:spacing w:val="-4"/>
              </w:rPr>
              <w:t xml:space="preserve"> </w:t>
            </w:r>
            <w:r w:rsidR="00281B14">
              <w:rPr>
                <w:spacing w:val="-2"/>
              </w:rPr>
              <w:t>Orders</w:t>
            </w:r>
            <w:r w:rsidR="00281B14">
              <w:tab/>
            </w:r>
            <w:r w:rsidR="00281B14">
              <w:rPr>
                <w:spacing w:val="-12"/>
              </w:rPr>
              <w:t>2</w:t>
            </w:r>
          </w:hyperlink>
        </w:p>
        <w:p w14:paraId="4D461D69" w14:textId="77777777" w:rsidR="00092AFA" w:rsidRDefault="00CF3809">
          <w:pPr>
            <w:pStyle w:val="TOC1"/>
            <w:tabs>
              <w:tab w:val="right" w:leader="dot" w:pos="10224"/>
            </w:tabs>
          </w:pPr>
          <w:hyperlink w:anchor="_bookmark4" w:history="1">
            <w:r w:rsidR="00281B14">
              <w:t>PART</w:t>
            </w:r>
            <w:r w:rsidR="00281B14">
              <w:rPr>
                <w:spacing w:val="-5"/>
              </w:rPr>
              <w:t xml:space="preserve"> </w:t>
            </w:r>
            <w:r w:rsidR="00281B14">
              <w:t>II.</w:t>
            </w:r>
            <w:r w:rsidR="00281B14">
              <w:rPr>
                <w:spacing w:val="56"/>
              </w:rPr>
              <w:t xml:space="preserve"> </w:t>
            </w:r>
            <w:r w:rsidR="00281B14">
              <w:t>Timetables,</w:t>
            </w:r>
            <w:r w:rsidR="00281B14">
              <w:rPr>
                <w:spacing w:val="-1"/>
              </w:rPr>
              <w:t xml:space="preserve"> </w:t>
            </w:r>
            <w:r w:rsidR="00281B14">
              <w:t>Eligibility</w:t>
            </w:r>
            <w:r w:rsidR="00281B14">
              <w:rPr>
                <w:spacing w:val="-2"/>
              </w:rPr>
              <w:t xml:space="preserve"> </w:t>
            </w:r>
            <w:r w:rsidR="00281B14">
              <w:t>and</w:t>
            </w:r>
            <w:r w:rsidR="00281B14">
              <w:rPr>
                <w:spacing w:val="-2"/>
              </w:rPr>
              <w:t xml:space="preserve"> </w:t>
            </w:r>
            <w:r w:rsidR="00281B14">
              <w:t>Proposal Format</w:t>
            </w:r>
            <w:r w:rsidR="00281B14">
              <w:rPr>
                <w:spacing w:val="-1"/>
              </w:rPr>
              <w:t xml:space="preserve"> </w:t>
            </w:r>
            <w:r w:rsidR="00281B14">
              <w:rPr>
                <w:spacing w:val="-2"/>
              </w:rPr>
              <w:t>Instructions</w:t>
            </w:r>
            <w:r w:rsidR="00281B14">
              <w:tab/>
            </w:r>
            <w:r w:rsidR="00281B14">
              <w:rPr>
                <w:spacing w:val="-10"/>
              </w:rPr>
              <w:t>2</w:t>
            </w:r>
          </w:hyperlink>
        </w:p>
        <w:p w14:paraId="4D461D6A" w14:textId="77777777" w:rsidR="00092AFA" w:rsidRDefault="00CF3809">
          <w:pPr>
            <w:pStyle w:val="TOC2"/>
            <w:numPr>
              <w:ilvl w:val="0"/>
              <w:numId w:val="23"/>
            </w:numPr>
            <w:tabs>
              <w:tab w:val="left" w:pos="884"/>
              <w:tab w:val="right" w:leader="dot" w:pos="8928"/>
            </w:tabs>
            <w:ind w:left="884" w:hanging="354"/>
          </w:pPr>
          <w:hyperlink w:anchor="_bookmark5" w:history="1">
            <w:r w:rsidR="00281B14">
              <w:rPr>
                <w:spacing w:val="-2"/>
              </w:rPr>
              <w:t>Timetables</w:t>
            </w:r>
            <w:r w:rsidR="00281B14">
              <w:tab/>
            </w:r>
            <w:r w:rsidR="00281B14">
              <w:rPr>
                <w:spacing w:val="-10"/>
              </w:rPr>
              <w:t>2</w:t>
            </w:r>
          </w:hyperlink>
        </w:p>
        <w:p w14:paraId="4D461D6B" w14:textId="77777777" w:rsidR="00092AFA" w:rsidRDefault="00CF3809">
          <w:pPr>
            <w:pStyle w:val="TOC2"/>
            <w:numPr>
              <w:ilvl w:val="0"/>
              <w:numId w:val="23"/>
            </w:numPr>
            <w:tabs>
              <w:tab w:val="left" w:pos="874"/>
              <w:tab w:val="right" w:leader="dot" w:pos="8928"/>
            </w:tabs>
            <w:spacing w:line="268" w:lineRule="exact"/>
            <w:ind w:left="874" w:hanging="344"/>
          </w:pPr>
          <w:hyperlink w:anchor="_bookmark6" w:history="1">
            <w:r w:rsidR="00281B14">
              <w:t>Eligibility</w:t>
            </w:r>
            <w:r w:rsidR="00281B14">
              <w:rPr>
                <w:spacing w:val="-2"/>
              </w:rPr>
              <w:t xml:space="preserve"> </w:t>
            </w:r>
            <w:r w:rsidR="00281B14">
              <w:t>–</w:t>
            </w:r>
            <w:r w:rsidR="00281B14">
              <w:rPr>
                <w:spacing w:val="-1"/>
              </w:rPr>
              <w:t xml:space="preserve"> </w:t>
            </w:r>
            <w:r w:rsidR="00281B14">
              <w:t>Who</w:t>
            </w:r>
            <w:r w:rsidR="00281B14">
              <w:rPr>
                <w:spacing w:val="-2"/>
              </w:rPr>
              <w:t xml:space="preserve"> </w:t>
            </w:r>
            <w:r w:rsidR="00281B14">
              <w:t>May</w:t>
            </w:r>
            <w:r w:rsidR="00281B14">
              <w:rPr>
                <w:spacing w:val="-1"/>
              </w:rPr>
              <w:t xml:space="preserve"> </w:t>
            </w:r>
            <w:r w:rsidR="00281B14">
              <w:t>Submit</w:t>
            </w:r>
            <w:r w:rsidR="00281B14">
              <w:rPr>
                <w:spacing w:val="-3"/>
              </w:rPr>
              <w:t xml:space="preserve"> </w:t>
            </w:r>
            <w:r w:rsidR="00281B14">
              <w:t>a</w:t>
            </w:r>
            <w:r w:rsidR="00281B14">
              <w:rPr>
                <w:spacing w:val="-3"/>
              </w:rPr>
              <w:t xml:space="preserve"> </w:t>
            </w:r>
            <w:r w:rsidR="00281B14">
              <w:rPr>
                <w:spacing w:val="-2"/>
              </w:rPr>
              <w:t>Proposal</w:t>
            </w:r>
            <w:r w:rsidR="00281B14">
              <w:tab/>
            </w:r>
            <w:r w:rsidR="00281B14">
              <w:rPr>
                <w:spacing w:val="-10"/>
              </w:rPr>
              <w:t>2</w:t>
            </w:r>
          </w:hyperlink>
        </w:p>
        <w:p w14:paraId="4D461D6C" w14:textId="77777777" w:rsidR="00092AFA" w:rsidRDefault="00CF3809">
          <w:pPr>
            <w:pStyle w:val="TOC2"/>
            <w:numPr>
              <w:ilvl w:val="0"/>
              <w:numId w:val="23"/>
            </w:numPr>
            <w:tabs>
              <w:tab w:val="left" w:pos="874"/>
              <w:tab w:val="right" w:leader="dot" w:pos="8928"/>
            </w:tabs>
            <w:spacing w:line="268" w:lineRule="exact"/>
            <w:ind w:left="874" w:hanging="344"/>
          </w:pPr>
          <w:hyperlink w:anchor="_bookmark7" w:history="1">
            <w:r w:rsidR="00281B14">
              <w:t>Proposal</w:t>
            </w:r>
            <w:r w:rsidR="00281B14">
              <w:rPr>
                <w:spacing w:val="-2"/>
              </w:rPr>
              <w:t xml:space="preserve"> </w:t>
            </w:r>
            <w:r w:rsidR="00281B14">
              <w:t>and</w:t>
            </w:r>
            <w:r w:rsidR="00281B14">
              <w:rPr>
                <w:spacing w:val="-2"/>
              </w:rPr>
              <w:t xml:space="preserve"> </w:t>
            </w:r>
            <w:r w:rsidR="00281B14">
              <w:t>Budget</w:t>
            </w:r>
            <w:r w:rsidR="00281B14">
              <w:rPr>
                <w:spacing w:val="-3"/>
              </w:rPr>
              <w:t xml:space="preserve"> </w:t>
            </w:r>
            <w:r w:rsidR="00281B14">
              <w:t>Content</w:t>
            </w:r>
            <w:r w:rsidR="00281B14">
              <w:rPr>
                <w:spacing w:val="-2"/>
              </w:rPr>
              <w:t xml:space="preserve"> Instructions</w:t>
            </w:r>
            <w:r w:rsidR="00281B14">
              <w:tab/>
            </w:r>
            <w:r w:rsidR="00281B14">
              <w:rPr>
                <w:spacing w:val="-10"/>
              </w:rPr>
              <w:t>2</w:t>
            </w:r>
          </w:hyperlink>
        </w:p>
        <w:p w14:paraId="4D461D6D" w14:textId="77777777" w:rsidR="00092AFA" w:rsidRDefault="00CF3809">
          <w:pPr>
            <w:pStyle w:val="TOC1"/>
            <w:tabs>
              <w:tab w:val="right" w:leader="dot" w:pos="10224"/>
            </w:tabs>
          </w:pPr>
          <w:hyperlink w:anchor="_bookmark8" w:history="1">
            <w:r w:rsidR="00281B14">
              <w:t>PART</w:t>
            </w:r>
            <w:r w:rsidR="00281B14">
              <w:rPr>
                <w:spacing w:val="-5"/>
              </w:rPr>
              <w:t xml:space="preserve"> </w:t>
            </w:r>
            <w:r w:rsidR="00281B14">
              <w:t>III.</w:t>
            </w:r>
            <w:r w:rsidR="00281B14">
              <w:rPr>
                <w:spacing w:val="57"/>
              </w:rPr>
              <w:t xml:space="preserve"> </w:t>
            </w:r>
            <w:r w:rsidR="00281B14">
              <w:t>Proposal</w:t>
            </w:r>
            <w:r w:rsidR="00281B14">
              <w:rPr>
                <w:spacing w:val="-3"/>
              </w:rPr>
              <w:t xml:space="preserve"> </w:t>
            </w:r>
            <w:r w:rsidR="00281B14">
              <w:t>Delivery/Submission Instructions and</w:t>
            </w:r>
            <w:r w:rsidR="00281B14">
              <w:rPr>
                <w:spacing w:val="-1"/>
              </w:rPr>
              <w:t xml:space="preserve"> </w:t>
            </w:r>
            <w:r w:rsidR="00281B14">
              <w:rPr>
                <w:spacing w:val="-2"/>
              </w:rPr>
              <w:t>Deliverables</w:t>
            </w:r>
            <w:r w:rsidR="00281B14">
              <w:tab/>
            </w:r>
            <w:r w:rsidR="00281B14">
              <w:rPr>
                <w:spacing w:val="-10"/>
              </w:rPr>
              <w:t>5</w:t>
            </w:r>
          </w:hyperlink>
        </w:p>
        <w:p w14:paraId="4D461D6E" w14:textId="77777777" w:rsidR="00092AFA" w:rsidRDefault="00CF3809">
          <w:pPr>
            <w:pStyle w:val="TOC2"/>
            <w:numPr>
              <w:ilvl w:val="0"/>
              <w:numId w:val="22"/>
            </w:numPr>
            <w:tabs>
              <w:tab w:val="left" w:pos="824"/>
              <w:tab w:val="right" w:leader="dot" w:pos="8928"/>
            </w:tabs>
            <w:ind w:left="824" w:hanging="294"/>
          </w:pPr>
          <w:hyperlink w:anchor="_bookmark9" w:history="1">
            <w:r w:rsidR="00281B14">
              <w:t>Preparing</w:t>
            </w:r>
            <w:r w:rsidR="00281B14">
              <w:rPr>
                <w:spacing w:val="-4"/>
              </w:rPr>
              <w:t xml:space="preserve"> </w:t>
            </w:r>
            <w:r w:rsidR="00281B14">
              <w:t>and</w:t>
            </w:r>
            <w:r w:rsidR="00281B14">
              <w:rPr>
                <w:spacing w:val="-2"/>
              </w:rPr>
              <w:t xml:space="preserve"> </w:t>
            </w:r>
            <w:r w:rsidR="00281B14">
              <w:t>Submitting</w:t>
            </w:r>
            <w:r w:rsidR="00281B14">
              <w:rPr>
                <w:spacing w:val="-1"/>
              </w:rPr>
              <w:t xml:space="preserve"> </w:t>
            </w:r>
            <w:r w:rsidR="00281B14">
              <w:t>a</w:t>
            </w:r>
            <w:r w:rsidR="00281B14">
              <w:rPr>
                <w:spacing w:val="-3"/>
              </w:rPr>
              <w:t xml:space="preserve"> </w:t>
            </w:r>
            <w:r w:rsidR="00281B14">
              <w:t>Research</w:t>
            </w:r>
            <w:r w:rsidR="00281B14">
              <w:rPr>
                <w:spacing w:val="-1"/>
              </w:rPr>
              <w:t xml:space="preserve"> </w:t>
            </w:r>
            <w:r w:rsidR="00281B14">
              <w:t>Work</w:t>
            </w:r>
            <w:r w:rsidR="00281B14">
              <w:rPr>
                <w:spacing w:val="-2"/>
              </w:rPr>
              <w:t xml:space="preserve"> </w:t>
            </w:r>
            <w:r w:rsidR="00281B14">
              <w:t>Order Application</w:t>
            </w:r>
            <w:r w:rsidR="00281B14">
              <w:rPr>
                <w:spacing w:val="-2"/>
              </w:rPr>
              <w:t xml:space="preserve"> </w:t>
            </w:r>
            <w:r w:rsidR="00281B14">
              <w:t>via</w:t>
            </w:r>
            <w:r w:rsidR="00281B14">
              <w:rPr>
                <w:spacing w:val="-1"/>
              </w:rPr>
              <w:t xml:space="preserve"> </w:t>
            </w:r>
            <w:r w:rsidR="00281B14">
              <w:rPr>
                <w:spacing w:val="-2"/>
              </w:rPr>
              <w:t>Grants.gov</w:t>
            </w:r>
            <w:r w:rsidR="00281B14">
              <w:tab/>
            </w:r>
            <w:r w:rsidR="00281B14">
              <w:rPr>
                <w:spacing w:val="-10"/>
              </w:rPr>
              <w:t>5</w:t>
            </w:r>
          </w:hyperlink>
        </w:p>
        <w:p w14:paraId="4D461D6F" w14:textId="77777777" w:rsidR="00092AFA" w:rsidRDefault="00CF3809">
          <w:pPr>
            <w:pStyle w:val="TOC2"/>
            <w:numPr>
              <w:ilvl w:val="0"/>
              <w:numId w:val="22"/>
            </w:numPr>
            <w:tabs>
              <w:tab w:val="left" w:pos="814"/>
              <w:tab w:val="right" w:leader="dot" w:pos="8908"/>
            </w:tabs>
            <w:ind w:left="814" w:hanging="284"/>
          </w:pPr>
          <w:hyperlink w:anchor="_bookmark10" w:history="1">
            <w:r w:rsidR="00281B14">
              <w:t>Grants.gov</w:t>
            </w:r>
            <w:r w:rsidR="00281B14">
              <w:rPr>
                <w:spacing w:val="-4"/>
              </w:rPr>
              <w:t xml:space="preserve"> </w:t>
            </w:r>
            <w:r w:rsidR="00281B14">
              <w:t>Application</w:t>
            </w:r>
            <w:r w:rsidR="00281B14">
              <w:rPr>
                <w:spacing w:val="-2"/>
              </w:rPr>
              <w:t xml:space="preserve"> </w:t>
            </w:r>
            <w:r w:rsidR="00281B14">
              <w:t>Submission</w:t>
            </w:r>
            <w:r w:rsidR="00281B14">
              <w:rPr>
                <w:spacing w:val="-3"/>
              </w:rPr>
              <w:t xml:space="preserve"> </w:t>
            </w:r>
            <w:r w:rsidR="00281B14">
              <w:t>and</w:t>
            </w:r>
            <w:r w:rsidR="00281B14">
              <w:rPr>
                <w:spacing w:val="-2"/>
              </w:rPr>
              <w:t xml:space="preserve"> </w:t>
            </w:r>
            <w:r w:rsidR="00281B14">
              <w:t>Receipt</w:t>
            </w:r>
            <w:r w:rsidR="00281B14">
              <w:rPr>
                <w:spacing w:val="-5"/>
              </w:rPr>
              <w:t xml:space="preserve"> </w:t>
            </w:r>
            <w:r w:rsidR="00281B14">
              <w:rPr>
                <w:spacing w:val="-2"/>
              </w:rPr>
              <w:t>Procedures</w:t>
            </w:r>
            <w:r w:rsidR="00281B14">
              <w:tab/>
            </w:r>
            <w:r w:rsidR="00281B14">
              <w:rPr>
                <w:spacing w:val="-10"/>
              </w:rPr>
              <w:t>5</w:t>
            </w:r>
          </w:hyperlink>
        </w:p>
        <w:p w14:paraId="4D461D70" w14:textId="77777777" w:rsidR="00092AFA" w:rsidRDefault="00CF3809">
          <w:pPr>
            <w:pStyle w:val="TOC2"/>
            <w:numPr>
              <w:ilvl w:val="0"/>
              <w:numId w:val="22"/>
            </w:numPr>
            <w:tabs>
              <w:tab w:val="left" w:pos="814"/>
              <w:tab w:val="right" w:leader="dot" w:pos="8928"/>
            </w:tabs>
            <w:spacing w:line="268" w:lineRule="exact"/>
            <w:ind w:left="814" w:hanging="284"/>
          </w:pPr>
          <w:hyperlink w:anchor="_bookmark11" w:history="1">
            <w:r w:rsidR="00281B14">
              <w:t>SF</w:t>
            </w:r>
            <w:r w:rsidR="00281B14">
              <w:rPr>
                <w:spacing w:val="-9"/>
              </w:rPr>
              <w:t xml:space="preserve"> </w:t>
            </w:r>
            <w:r w:rsidR="00281B14">
              <w:t>424</w:t>
            </w:r>
            <w:r w:rsidR="00281B14">
              <w:rPr>
                <w:spacing w:val="1"/>
              </w:rPr>
              <w:t xml:space="preserve"> </w:t>
            </w:r>
            <w:r w:rsidR="00281B14">
              <w:rPr>
                <w:spacing w:val="-2"/>
              </w:rPr>
              <w:t>Instructions</w:t>
            </w:r>
            <w:r w:rsidR="00281B14">
              <w:tab/>
            </w:r>
            <w:r w:rsidR="00281B14">
              <w:rPr>
                <w:spacing w:val="-12"/>
              </w:rPr>
              <w:t>9</w:t>
            </w:r>
          </w:hyperlink>
        </w:p>
        <w:p w14:paraId="4D461D71" w14:textId="77777777" w:rsidR="00092AFA" w:rsidRDefault="00CF3809">
          <w:pPr>
            <w:pStyle w:val="TOC2"/>
            <w:numPr>
              <w:ilvl w:val="0"/>
              <w:numId w:val="22"/>
            </w:numPr>
            <w:tabs>
              <w:tab w:val="left" w:pos="824"/>
              <w:tab w:val="right" w:leader="dot" w:pos="8928"/>
            </w:tabs>
            <w:spacing w:line="268" w:lineRule="exact"/>
            <w:ind w:left="824" w:hanging="294"/>
          </w:pPr>
          <w:hyperlink w:anchor="_bookmark12" w:history="1">
            <w:r w:rsidR="00281B14">
              <w:t>Award</w:t>
            </w:r>
            <w:r w:rsidR="00281B14">
              <w:rPr>
                <w:spacing w:val="-6"/>
              </w:rPr>
              <w:t xml:space="preserve"> </w:t>
            </w:r>
            <w:r w:rsidR="00281B14">
              <w:t>Administration</w:t>
            </w:r>
            <w:r w:rsidR="00281B14">
              <w:rPr>
                <w:spacing w:val="-6"/>
              </w:rPr>
              <w:t xml:space="preserve"> </w:t>
            </w:r>
            <w:r w:rsidR="00281B14">
              <w:rPr>
                <w:spacing w:val="-2"/>
              </w:rPr>
              <w:t>Information</w:t>
            </w:r>
            <w:r w:rsidR="00281B14">
              <w:tab/>
            </w:r>
            <w:r w:rsidR="00281B14">
              <w:rPr>
                <w:spacing w:val="-10"/>
              </w:rPr>
              <w:t>9</w:t>
            </w:r>
          </w:hyperlink>
        </w:p>
        <w:p w14:paraId="4D461D72" w14:textId="77777777" w:rsidR="00092AFA" w:rsidRDefault="00CF3809">
          <w:pPr>
            <w:pStyle w:val="TOC2"/>
            <w:numPr>
              <w:ilvl w:val="0"/>
              <w:numId w:val="22"/>
            </w:numPr>
            <w:tabs>
              <w:tab w:val="left" w:pos="799"/>
              <w:tab w:val="right" w:leader="dot" w:pos="8928"/>
            </w:tabs>
            <w:ind w:left="799" w:hanging="269"/>
          </w:pPr>
          <w:hyperlink w:anchor="_bookmark13" w:history="1">
            <w:r w:rsidR="00281B14">
              <w:t>Reports</w:t>
            </w:r>
            <w:r w:rsidR="00281B14">
              <w:rPr>
                <w:spacing w:val="-2"/>
              </w:rPr>
              <w:t xml:space="preserve"> </w:t>
            </w:r>
            <w:r w:rsidR="00281B14">
              <w:t>and</w:t>
            </w:r>
            <w:r w:rsidR="00281B14">
              <w:rPr>
                <w:spacing w:val="-2"/>
              </w:rPr>
              <w:t xml:space="preserve"> Publications</w:t>
            </w:r>
            <w:r w:rsidR="00281B14">
              <w:tab/>
            </w:r>
            <w:r w:rsidR="00281B14">
              <w:rPr>
                <w:spacing w:val="-5"/>
              </w:rPr>
              <w:t>10</w:t>
            </w:r>
          </w:hyperlink>
        </w:p>
        <w:p w14:paraId="4D461D73" w14:textId="77777777" w:rsidR="00092AFA" w:rsidRDefault="00CF3809">
          <w:pPr>
            <w:pStyle w:val="TOC1"/>
            <w:tabs>
              <w:tab w:val="right" w:leader="dot" w:pos="10224"/>
            </w:tabs>
          </w:pPr>
          <w:hyperlink w:anchor="_bookmark14" w:history="1">
            <w:r w:rsidR="00281B14">
              <w:t>PART</w:t>
            </w:r>
            <w:r w:rsidR="00281B14">
              <w:rPr>
                <w:spacing w:val="-3"/>
              </w:rPr>
              <w:t xml:space="preserve"> </w:t>
            </w:r>
            <w:r w:rsidR="00281B14">
              <w:t>IV.</w:t>
            </w:r>
            <w:r w:rsidR="00281B14">
              <w:rPr>
                <w:spacing w:val="56"/>
              </w:rPr>
              <w:t xml:space="preserve"> </w:t>
            </w:r>
            <w:r w:rsidR="00281B14">
              <w:t>General</w:t>
            </w:r>
            <w:r w:rsidR="00281B14">
              <w:rPr>
                <w:spacing w:val="-3"/>
              </w:rPr>
              <w:t xml:space="preserve"> </w:t>
            </w:r>
            <w:r w:rsidR="00281B14">
              <w:rPr>
                <w:spacing w:val="-2"/>
              </w:rPr>
              <w:t>Provisions</w:t>
            </w:r>
            <w:r w:rsidR="00281B14">
              <w:tab/>
            </w:r>
            <w:r w:rsidR="00281B14">
              <w:rPr>
                <w:spacing w:val="-5"/>
              </w:rPr>
              <w:t>15</w:t>
            </w:r>
          </w:hyperlink>
        </w:p>
        <w:p w14:paraId="4D461D74" w14:textId="77777777" w:rsidR="00092AFA" w:rsidRDefault="00CF3809">
          <w:pPr>
            <w:pStyle w:val="TOC2"/>
            <w:numPr>
              <w:ilvl w:val="0"/>
              <w:numId w:val="21"/>
            </w:numPr>
            <w:tabs>
              <w:tab w:val="left" w:pos="884"/>
              <w:tab w:val="right" w:leader="dot" w:pos="8928"/>
            </w:tabs>
            <w:ind w:left="884" w:hanging="354"/>
          </w:pPr>
          <w:hyperlink w:anchor="_bookmark15" w:history="1">
            <w:r w:rsidR="00281B14">
              <w:t>Department</w:t>
            </w:r>
            <w:r w:rsidR="00281B14">
              <w:rPr>
                <w:spacing w:val="-4"/>
              </w:rPr>
              <w:t xml:space="preserve"> </w:t>
            </w:r>
            <w:r w:rsidR="00281B14">
              <w:t>of</w:t>
            </w:r>
            <w:r w:rsidR="00281B14">
              <w:rPr>
                <w:spacing w:val="-3"/>
              </w:rPr>
              <w:t xml:space="preserve"> </w:t>
            </w:r>
            <w:r w:rsidR="00281B14">
              <w:t>the</w:t>
            </w:r>
            <w:r w:rsidR="00281B14">
              <w:rPr>
                <w:spacing w:val="-3"/>
              </w:rPr>
              <w:t xml:space="preserve"> </w:t>
            </w:r>
            <w:r w:rsidR="00281B14">
              <w:t>Interior</w:t>
            </w:r>
            <w:r w:rsidR="00281B14">
              <w:rPr>
                <w:spacing w:val="-2"/>
              </w:rPr>
              <w:t xml:space="preserve"> </w:t>
            </w:r>
            <w:r w:rsidR="00281B14">
              <w:t>Standard</w:t>
            </w:r>
            <w:r w:rsidR="00281B14">
              <w:rPr>
                <w:spacing w:val="-2"/>
              </w:rPr>
              <w:t xml:space="preserve"> </w:t>
            </w:r>
            <w:r w:rsidR="00281B14">
              <w:t>Terms and</w:t>
            </w:r>
            <w:r w:rsidR="00281B14">
              <w:rPr>
                <w:spacing w:val="3"/>
              </w:rPr>
              <w:t xml:space="preserve"> </w:t>
            </w:r>
            <w:r w:rsidR="00281B14">
              <w:rPr>
                <w:spacing w:val="-2"/>
              </w:rPr>
              <w:t>Conditions</w:t>
            </w:r>
            <w:r w:rsidR="00281B14">
              <w:tab/>
            </w:r>
            <w:r w:rsidR="00281B14">
              <w:rPr>
                <w:spacing w:val="-5"/>
              </w:rPr>
              <w:t>15</w:t>
            </w:r>
          </w:hyperlink>
        </w:p>
        <w:p w14:paraId="4D461D75" w14:textId="77777777" w:rsidR="00092AFA" w:rsidRDefault="00281B14">
          <w:pPr>
            <w:pStyle w:val="TOC2"/>
            <w:numPr>
              <w:ilvl w:val="0"/>
              <w:numId w:val="21"/>
            </w:numPr>
            <w:tabs>
              <w:tab w:val="left" w:pos="829"/>
              <w:tab w:val="right" w:leader="dot" w:pos="8893"/>
            </w:tabs>
            <w:ind w:left="829" w:hanging="299"/>
          </w:pPr>
          <w:r>
            <w:t>Additional</w:t>
          </w:r>
          <w:r>
            <w:rPr>
              <w:spacing w:val="-1"/>
            </w:rPr>
            <w:t xml:space="preserve"> </w:t>
          </w:r>
          <w:r>
            <w:t>General</w:t>
          </w:r>
          <w:r>
            <w:rPr>
              <w:spacing w:val="-5"/>
            </w:rPr>
            <w:t xml:space="preserve"> </w:t>
          </w:r>
          <w:r>
            <w:t>Terms</w:t>
          </w:r>
          <w:r>
            <w:rPr>
              <w:spacing w:val="-2"/>
            </w:rPr>
            <w:t xml:space="preserve"> </w:t>
          </w:r>
          <w:r>
            <w:t>and</w:t>
          </w:r>
          <w:r>
            <w:rPr>
              <w:spacing w:val="-3"/>
            </w:rPr>
            <w:t xml:space="preserve"> </w:t>
          </w:r>
          <w:r>
            <w:rPr>
              <w:spacing w:val="-2"/>
            </w:rPr>
            <w:t>Conditions</w:t>
          </w:r>
          <w:r>
            <w:tab/>
          </w:r>
          <w:r>
            <w:rPr>
              <w:spacing w:val="-5"/>
            </w:rPr>
            <w:t>15</w:t>
          </w:r>
        </w:p>
      </w:sdtContent>
    </w:sdt>
    <w:p w14:paraId="4D461D76" w14:textId="77777777" w:rsidR="00092AFA" w:rsidRDefault="00CF3809">
      <w:pPr>
        <w:pStyle w:val="BodyText"/>
        <w:tabs>
          <w:tab w:val="left" w:leader="dot" w:pos="9439"/>
        </w:tabs>
        <w:spacing w:line="270" w:lineRule="exact"/>
        <w:ind w:left="290"/>
      </w:pPr>
      <w:hyperlink w:anchor="_bookmark16" w:history="1">
        <w:r w:rsidR="00281B14">
          <w:t>Important</w:t>
        </w:r>
        <w:r w:rsidR="00281B14">
          <w:rPr>
            <w:spacing w:val="-7"/>
          </w:rPr>
          <w:t xml:space="preserve"> </w:t>
        </w:r>
        <w:r w:rsidR="00281B14">
          <w:rPr>
            <w:spacing w:val="-2"/>
          </w:rPr>
          <w:t>Contacts</w:t>
        </w:r>
        <w:r w:rsidR="00281B14">
          <w:tab/>
          <w:t>2</w:t>
        </w:r>
      </w:hyperlink>
      <w:r w:rsidR="00281B14">
        <w:t>8</w:t>
      </w:r>
      <w:r w:rsidR="00281B14">
        <w:rPr>
          <w:spacing w:val="-2"/>
        </w:rPr>
        <w:t xml:space="preserve"> </w:t>
      </w:r>
      <w:r w:rsidR="00281B14">
        <w:t>&amp;</w:t>
      </w:r>
      <w:r w:rsidR="00281B14">
        <w:rPr>
          <w:spacing w:val="-2"/>
        </w:rPr>
        <w:t xml:space="preserve"> </w:t>
      </w:r>
      <w:r w:rsidR="00281B14">
        <w:rPr>
          <w:spacing w:val="-5"/>
        </w:rPr>
        <w:t>29</w:t>
      </w:r>
    </w:p>
    <w:p w14:paraId="4D461D77" w14:textId="77777777" w:rsidR="00092AFA" w:rsidRDefault="00092AFA">
      <w:pPr>
        <w:spacing w:line="270" w:lineRule="exact"/>
        <w:sectPr w:rsidR="00092AFA">
          <w:pgSz w:w="12240" w:h="15840"/>
          <w:pgMar w:top="1820" w:right="940" w:bottom="1600" w:left="860" w:header="0" w:footer="1418" w:gutter="0"/>
          <w:cols w:space="720"/>
        </w:sectPr>
      </w:pPr>
    </w:p>
    <w:p w14:paraId="4D461D78" w14:textId="77777777" w:rsidR="00092AFA" w:rsidRDefault="00281B14">
      <w:pPr>
        <w:pStyle w:val="Heading1"/>
        <w:spacing w:before="61"/>
        <w:ind w:left="290"/>
      </w:pPr>
      <w:bookmarkStart w:id="1" w:name="PART_I._Public_Law_and_Program_Prioritie"/>
      <w:bookmarkStart w:id="2" w:name="_bookmark0"/>
      <w:bookmarkEnd w:id="1"/>
      <w:bookmarkEnd w:id="2"/>
      <w:r>
        <w:t>PART</w:t>
      </w:r>
      <w:r>
        <w:rPr>
          <w:spacing w:val="-2"/>
        </w:rPr>
        <w:t xml:space="preserve"> </w:t>
      </w:r>
      <w:r>
        <w:t>I.</w:t>
      </w:r>
      <w:r>
        <w:rPr>
          <w:spacing w:val="51"/>
        </w:rPr>
        <w:t xml:space="preserve"> </w:t>
      </w:r>
      <w:r>
        <w:t>Public</w:t>
      </w:r>
      <w:r>
        <w:rPr>
          <w:spacing w:val="-3"/>
        </w:rPr>
        <w:t xml:space="preserve"> </w:t>
      </w:r>
      <w:r>
        <w:t>Law</w:t>
      </w:r>
      <w:r>
        <w:rPr>
          <w:spacing w:val="-5"/>
        </w:rPr>
        <w:t xml:space="preserve"> </w:t>
      </w:r>
      <w:r>
        <w:t>and Program</w:t>
      </w:r>
      <w:r>
        <w:rPr>
          <w:spacing w:val="-1"/>
        </w:rPr>
        <w:t xml:space="preserve"> </w:t>
      </w:r>
      <w:r>
        <w:rPr>
          <w:spacing w:val="-2"/>
        </w:rPr>
        <w:t>Priorities</w:t>
      </w:r>
    </w:p>
    <w:p w14:paraId="4D461D79" w14:textId="77777777" w:rsidR="00092AFA" w:rsidRDefault="00281B14">
      <w:pPr>
        <w:pStyle w:val="Heading1"/>
        <w:numPr>
          <w:ilvl w:val="0"/>
          <w:numId w:val="20"/>
        </w:numPr>
        <w:tabs>
          <w:tab w:val="left" w:pos="643"/>
        </w:tabs>
        <w:spacing w:before="224"/>
        <w:ind w:left="643" w:hanging="353"/>
      </w:pPr>
      <w:bookmarkStart w:id="3" w:name="A._The_Cooperative_Research_Units_Progra"/>
      <w:bookmarkStart w:id="4" w:name="_bookmark1"/>
      <w:bookmarkEnd w:id="3"/>
      <w:bookmarkEnd w:id="4"/>
      <w:r>
        <w:t>The</w:t>
      </w:r>
      <w:r>
        <w:rPr>
          <w:spacing w:val="-7"/>
        </w:rPr>
        <w:t xml:space="preserve"> </w:t>
      </w:r>
      <w:r>
        <w:t>Cooperative</w:t>
      </w:r>
      <w:r>
        <w:rPr>
          <w:spacing w:val="-7"/>
        </w:rPr>
        <w:t xml:space="preserve"> </w:t>
      </w:r>
      <w:r>
        <w:t>Research</w:t>
      </w:r>
      <w:r>
        <w:rPr>
          <w:spacing w:val="2"/>
        </w:rPr>
        <w:t xml:space="preserve"> </w:t>
      </w:r>
      <w:r>
        <w:t>Units</w:t>
      </w:r>
      <w:r>
        <w:rPr>
          <w:spacing w:val="1"/>
        </w:rPr>
        <w:t xml:space="preserve"> </w:t>
      </w:r>
      <w:r>
        <w:rPr>
          <w:spacing w:val="-2"/>
        </w:rPr>
        <w:t>Program</w:t>
      </w:r>
    </w:p>
    <w:p w14:paraId="4D461D7A" w14:textId="6E5305F6" w:rsidR="00092AFA" w:rsidRDefault="00281B14">
      <w:pPr>
        <w:pStyle w:val="BodyText"/>
        <w:spacing w:before="59" w:line="230" w:lineRule="auto"/>
        <w:ind w:left="290" w:right="267"/>
      </w:pPr>
      <w:r>
        <w:t>The</w:t>
      </w:r>
      <w:r>
        <w:rPr>
          <w:spacing w:val="-6"/>
        </w:rPr>
        <w:t xml:space="preserve"> </w:t>
      </w:r>
      <w:r>
        <w:t>Cooperative</w:t>
      </w:r>
      <w:r>
        <w:rPr>
          <w:spacing w:val="-6"/>
        </w:rPr>
        <w:t xml:space="preserve"> </w:t>
      </w:r>
      <w:r>
        <w:t>Research</w:t>
      </w:r>
      <w:r>
        <w:rPr>
          <w:spacing w:val="-4"/>
        </w:rPr>
        <w:t xml:space="preserve"> </w:t>
      </w:r>
      <w:r>
        <w:t>Units</w:t>
      </w:r>
      <w:r>
        <w:rPr>
          <w:spacing w:val="-3"/>
        </w:rPr>
        <w:t xml:space="preserve"> </w:t>
      </w:r>
      <w:r>
        <w:t>(CRU)</w:t>
      </w:r>
      <w:r>
        <w:rPr>
          <w:spacing w:val="-4"/>
        </w:rPr>
        <w:t xml:space="preserve"> </w:t>
      </w:r>
      <w:r>
        <w:t>Program</w:t>
      </w:r>
      <w:r>
        <w:rPr>
          <w:spacing w:val="-6"/>
        </w:rPr>
        <w:t xml:space="preserve"> </w:t>
      </w:r>
      <w:r>
        <w:t>is</w:t>
      </w:r>
      <w:r>
        <w:rPr>
          <w:spacing w:val="-3"/>
        </w:rPr>
        <w:t xml:space="preserve"> </w:t>
      </w:r>
      <w:r>
        <w:t>a</w:t>
      </w:r>
      <w:r>
        <w:rPr>
          <w:spacing w:val="-1"/>
        </w:rPr>
        <w:t xml:space="preserve"> </w:t>
      </w:r>
      <w:r>
        <w:t>unique</w:t>
      </w:r>
      <w:r>
        <w:rPr>
          <w:spacing w:val="-6"/>
        </w:rPr>
        <w:t xml:space="preserve"> </w:t>
      </w:r>
      <w:r>
        <w:t>collaborative</w:t>
      </w:r>
      <w:r>
        <w:rPr>
          <w:spacing w:val="-6"/>
        </w:rPr>
        <w:t xml:space="preserve"> </w:t>
      </w:r>
      <w:r>
        <w:t>relationship</w:t>
      </w:r>
      <w:r>
        <w:rPr>
          <w:spacing w:val="-4"/>
        </w:rPr>
        <w:t xml:space="preserve"> </w:t>
      </w:r>
      <w:r>
        <w:t>between</w:t>
      </w:r>
      <w:r>
        <w:rPr>
          <w:spacing w:val="-4"/>
        </w:rPr>
        <w:t xml:space="preserve"> </w:t>
      </w:r>
      <w:r>
        <w:t>States, Universities, the Federal government and a non-profit organization. The program is comprised of 4</w:t>
      </w:r>
      <w:r w:rsidR="00A26CAE">
        <w:t>3</w:t>
      </w:r>
      <w:r>
        <w:t xml:space="preserve"> Cooperative Fish and Wildlife Research Units on university campuses in 4</w:t>
      </w:r>
      <w:r w:rsidR="001571A4">
        <w:t>1</w:t>
      </w:r>
      <w:r>
        <w:t xml:space="preserve"> states. Since the original nine Units were established in the 1930s, additional Units were established by Congress at specified universities. The 4</w:t>
      </w:r>
      <w:r w:rsidR="001571A4">
        <w:t>3</w:t>
      </w:r>
      <w:r>
        <w:t xml:space="preserve"> units in the program are jointly supported by the US Geological Survey, Host Universities, State Natural Resource Agencies, Wildlife Management Institute, and the US Fish and Wildlife Service.</w:t>
      </w:r>
    </w:p>
    <w:p w14:paraId="4D461D7B" w14:textId="77777777" w:rsidR="00092AFA" w:rsidRDefault="00092AFA">
      <w:pPr>
        <w:pStyle w:val="BodyText"/>
        <w:spacing w:before="6"/>
        <w:rPr>
          <w:sz w:val="23"/>
        </w:rPr>
      </w:pPr>
    </w:p>
    <w:p w14:paraId="4D461D7C" w14:textId="77777777" w:rsidR="00092AFA" w:rsidRDefault="00281B14">
      <w:pPr>
        <w:pStyle w:val="BodyText"/>
        <w:spacing w:line="230" w:lineRule="auto"/>
        <w:ind w:left="290"/>
      </w:pPr>
      <w:r>
        <w:t>Cooperative</w:t>
      </w:r>
      <w:r>
        <w:rPr>
          <w:spacing w:val="-5"/>
        </w:rPr>
        <w:t xml:space="preserve"> </w:t>
      </w:r>
      <w:r>
        <w:t>Research</w:t>
      </w:r>
      <w:r>
        <w:rPr>
          <w:spacing w:val="-3"/>
        </w:rPr>
        <w:t xml:space="preserve"> </w:t>
      </w:r>
      <w:r>
        <w:t>Units</w:t>
      </w:r>
      <w:r>
        <w:rPr>
          <w:spacing w:val="-2"/>
        </w:rPr>
        <w:t xml:space="preserve"> </w:t>
      </w:r>
      <w:r>
        <w:t>were</w:t>
      </w:r>
      <w:r>
        <w:rPr>
          <w:spacing w:val="-5"/>
        </w:rPr>
        <w:t xml:space="preserve"> </w:t>
      </w:r>
      <w:r>
        <w:t>established</w:t>
      </w:r>
      <w:r>
        <w:rPr>
          <w:spacing w:val="-3"/>
        </w:rPr>
        <w:t xml:space="preserve"> </w:t>
      </w:r>
      <w:r>
        <w:t>with a trifold</w:t>
      </w:r>
      <w:r>
        <w:rPr>
          <w:spacing w:val="-3"/>
        </w:rPr>
        <w:t xml:space="preserve"> </w:t>
      </w:r>
      <w:r>
        <w:t>mission,</w:t>
      </w:r>
      <w:r>
        <w:rPr>
          <w:spacing w:val="-3"/>
        </w:rPr>
        <w:t xml:space="preserve"> </w:t>
      </w:r>
      <w:r>
        <w:t>a</w:t>
      </w:r>
      <w:r>
        <w:rPr>
          <w:spacing w:val="-5"/>
        </w:rPr>
        <w:t xml:space="preserve"> </w:t>
      </w:r>
      <w:r>
        <w:t>mission</w:t>
      </w:r>
      <w:r>
        <w:rPr>
          <w:spacing w:val="-3"/>
        </w:rPr>
        <w:t xml:space="preserve"> </w:t>
      </w:r>
      <w:r>
        <w:t>that</w:t>
      </w:r>
      <w:r>
        <w:rPr>
          <w:spacing w:val="-5"/>
        </w:rPr>
        <w:t xml:space="preserve"> </w:t>
      </w:r>
      <w:r>
        <w:t>is</w:t>
      </w:r>
      <w:r>
        <w:rPr>
          <w:spacing w:val="-2"/>
        </w:rPr>
        <w:t xml:space="preserve"> </w:t>
      </w:r>
      <w:r>
        <w:t>codified in</w:t>
      </w:r>
      <w:r>
        <w:rPr>
          <w:spacing w:val="-3"/>
        </w:rPr>
        <w:t xml:space="preserve"> </w:t>
      </w:r>
      <w:r>
        <w:t>the program’s authorizing legislation and that has remained unchanged through time:</w:t>
      </w:r>
    </w:p>
    <w:p w14:paraId="4D461D7D" w14:textId="77777777" w:rsidR="00092AFA" w:rsidRDefault="00092AFA">
      <w:pPr>
        <w:pStyle w:val="BodyText"/>
        <w:spacing w:before="6"/>
        <w:rPr>
          <w:sz w:val="23"/>
        </w:rPr>
      </w:pPr>
    </w:p>
    <w:p w14:paraId="4D461D7E" w14:textId="77777777" w:rsidR="00092AFA" w:rsidRDefault="00281B14">
      <w:pPr>
        <w:pStyle w:val="ListParagraph"/>
        <w:numPr>
          <w:ilvl w:val="1"/>
          <w:numId w:val="20"/>
        </w:numPr>
        <w:tabs>
          <w:tab w:val="left" w:pos="1010"/>
        </w:tabs>
        <w:spacing w:line="230" w:lineRule="auto"/>
        <w:ind w:right="307" w:firstLine="0"/>
        <w:jc w:val="both"/>
        <w:rPr>
          <w:sz w:val="24"/>
        </w:rPr>
      </w:pPr>
      <w:r>
        <w:rPr>
          <w:sz w:val="24"/>
        </w:rPr>
        <w:t>Education</w:t>
      </w:r>
      <w:r>
        <w:rPr>
          <w:spacing w:val="-4"/>
          <w:sz w:val="24"/>
        </w:rPr>
        <w:t xml:space="preserve"> </w:t>
      </w:r>
      <w:r>
        <w:rPr>
          <w:sz w:val="24"/>
        </w:rPr>
        <w:t>-</w:t>
      </w:r>
      <w:r>
        <w:rPr>
          <w:spacing w:val="-4"/>
          <w:sz w:val="24"/>
        </w:rPr>
        <w:t xml:space="preserve"> </w:t>
      </w:r>
      <w:r>
        <w:rPr>
          <w:sz w:val="24"/>
        </w:rPr>
        <w:t>Provide</w:t>
      </w:r>
      <w:r>
        <w:rPr>
          <w:spacing w:val="-10"/>
          <w:sz w:val="24"/>
        </w:rPr>
        <w:t xml:space="preserve"> </w:t>
      </w:r>
      <w:r>
        <w:rPr>
          <w:sz w:val="24"/>
        </w:rPr>
        <w:t>advance training</w:t>
      </w:r>
      <w:r>
        <w:rPr>
          <w:spacing w:val="-4"/>
          <w:sz w:val="24"/>
        </w:rPr>
        <w:t xml:space="preserve"> </w:t>
      </w:r>
      <w:r>
        <w:rPr>
          <w:sz w:val="24"/>
        </w:rPr>
        <w:t>in</w:t>
      </w:r>
      <w:r>
        <w:rPr>
          <w:spacing w:val="-4"/>
          <w:sz w:val="24"/>
        </w:rPr>
        <w:t xml:space="preserve"> </w:t>
      </w:r>
      <w:r>
        <w:rPr>
          <w:sz w:val="24"/>
        </w:rPr>
        <w:t>fish,</w:t>
      </w:r>
      <w:r>
        <w:rPr>
          <w:spacing w:val="-4"/>
          <w:sz w:val="24"/>
        </w:rPr>
        <w:t xml:space="preserve"> </w:t>
      </w:r>
      <w:r>
        <w:rPr>
          <w:sz w:val="24"/>
        </w:rPr>
        <w:t>wildlife,</w:t>
      </w:r>
      <w:r>
        <w:rPr>
          <w:spacing w:val="-3"/>
          <w:sz w:val="24"/>
        </w:rPr>
        <w:t xml:space="preserve"> </w:t>
      </w:r>
      <w:r>
        <w:rPr>
          <w:sz w:val="24"/>
        </w:rPr>
        <w:t>and</w:t>
      </w:r>
      <w:r>
        <w:rPr>
          <w:spacing w:val="-4"/>
          <w:sz w:val="24"/>
        </w:rPr>
        <w:t xml:space="preserve"> </w:t>
      </w:r>
      <w:r>
        <w:rPr>
          <w:sz w:val="24"/>
        </w:rPr>
        <w:t>natural</w:t>
      </w:r>
      <w:r>
        <w:rPr>
          <w:spacing w:val="-5"/>
          <w:sz w:val="24"/>
        </w:rPr>
        <w:t xml:space="preserve"> </w:t>
      </w:r>
      <w:r>
        <w:rPr>
          <w:sz w:val="24"/>
        </w:rPr>
        <w:t>resource</w:t>
      </w:r>
      <w:r>
        <w:rPr>
          <w:spacing w:val="-5"/>
          <w:sz w:val="24"/>
        </w:rPr>
        <w:t xml:space="preserve"> </w:t>
      </w:r>
      <w:r>
        <w:rPr>
          <w:sz w:val="24"/>
        </w:rPr>
        <w:t>sciences, assuring a continuing supply of quality natural resource professionals for state and federal agencies.</w:t>
      </w:r>
    </w:p>
    <w:p w14:paraId="4D461D7F" w14:textId="77777777" w:rsidR="00092AFA" w:rsidRDefault="00281B14">
      <w:pPr>
        <w:pStyle w:val="ListParagraph"/>
        <w:numPr>
          <w:ilvl w:val="1"/>
          <w:numId w:val="20"/>
        </w:numPr>
        <w:tabs>
          <w:tab w:val="left" w:pos="1010"/>
        </w:tabs>
        <w:spacing w:line="230" w:lineRule="auto"/>
        <w:ind w:right="489" w:firstLine="0"/>
        <w:jc w:val="both"/>
        <w:rPr>
          <w:sz w:val="24"/>
        </w:rPr>
      </w:pPr>
      <w:r>
        <w:rPr>
          <w:sz w:val="24"/>
        </w:rPr>
        <w:t>Research</w:t>
      </w:r>
      <w:r>
        <w:rPr>
          <w:spacing w:val="-4"/>
          <w:sz w:val="24"/>
        </w:rPr>
        <w:t xml:space="preserve"> </w:t>
      </w:r>
      <w:r>
        <w:rPr>
          <w:sz w:val="24"/>
        </w:rPr>
        <w:t>–</w:t>
      </w:r>
      <w:r>
        <w:rPr>
          <w:spacing w:val="-4"/>
          <w:sz w:val="24"/>
        </w:rPr>
        <w:t xml:space="preserve"> </w:t>
      </w:r>
      <w:r>
        <w:rPr>
          <w:sz w:val="24"/>
        </w:rPr>
        <w:t>Provide</w:t>
      </w:r>
      <w:r>
        <w:rPr>
          <w:spacing w:val="-6"/>
          <w:sz w:val="24"/>
        </w:rPr>
        <w:t xml:space="preserve"> </w:t>
      </w:r>
      <w:r>
        <w:rPr>
          <w:sz w:val="24"/>
        </w:rPr>
        <w:t>federal</w:t>
      </w:r>
      <w:r>
        <w:rPr>
          <w:spacing w:val="-5"/>
          <w:sz w:val="24"/>
        </w:rPr>
        <w:t xml:space="preserve"> </w:t>
      </w:r>
      <w:r>
        <w:rPr>
          <w:sz w:val="24"/>
        </w:rPr>
        <w:t>and</w:t>
      </w:r>
      <w:r>
        <w:rPr>
          <w:spacing w:val="-4"/>
          <w:sz w:val="24"/>
        </w:rPr>
        <w:t xml:space="preserve"> </w:t>
      </w:r>
      <w:r>
        <w:rPr>
          <w:sz w:val="24"/>
        </w:rPr>
        <w:t>state agencies</w:t>
      </w:r>
      <w:r>
        <w:rPr>
          <w:spacing w:val="-2"/>
          <w:sz w:val="24"/>
        </w:rPr>
        <w:t xml:space="preserve"> </w:t>
      </w:r>
      <w:r>
        <w:rPr>
          <w:sz w:val="24"/>
        </w:rPr>
        <w:t>access</w:t>
      </w:r>
      <w:r>
        <w:rPr>
          <w:spacing w:val="-2"/>
          <w:sz w:val="24"/>
        </w:rPr>
        <w:t xml:space="preserve"> </w:t>
      </w:r>
      <w:r>
        <w:rPr>
          <w:sz w:val="24"/>
        </w:rPr>
        <w:t>to</w:t>
      </w:r>
      <w:r>
        <w:rPr>
          <w:spacing w:val="-4"/>
          <w:sz w:val="24"/>
        </w:rPr>
        <w:t xml:space="preserve"> </w:t>
      </w:r>
      <w:r>
        <w:rPr>
          <w:sz w:val="24"/>
        </w:rPr>
        <w:t>the</w:t>
      </w:r>
      <w:r>
        <w:rPr>
          <w:spacing w:val="-6"/>
          <w:sz w:val="24"/>
        </w:rPr>
        <w:t xml:space="preserve"> </w:t>
      </w:r>
      <w:r>
        <w:rPr>
          <w:sz w:val="24"/>
        </w:rPr>
        <w:t>expertise, and</w:t>
      </w:r>
      <w:r>
        <w:rPr>
          <w:spacing w:val="-4"/>
          <w:sz w:val="24"/>
        </w:rPr>
        <w:t xml:space="preserve"> </w:t>
      </w:r>
      <w:r>
        <w:rPr>
          <w:sz w:val="24"/>
        </w:rPr>
        <w:t>facilities</w:t>
      </w:r>
      <w:r>
        <w:rPr>
          <w:spacing w:val="-2"/>
          <w:sz w:val="24"/>
        </w:rPr>
        <w:t xml:space="preserve"> </w:t>
      </w:r>
      <w:r>
        <w:rPr>
          <w:sz w:val="24"/>
        </w:rPr>
        <w:t>at</w:t>
      </w:r>
      <w:r>
        <w:rPr>
          <w:spacing w:val="-6"/>
          <w:sz w:val="24"/>
        </w:rPr>
        <w:t xml:space="preserve"> </w:t>
      </w:r>
      <w:r>
        <w:rPr>
          <w:sz w:val="24"/>
        </w:rPr>
        <w:t>leading universities around the</w:t>
      </w:r>
      <w:r>
        <w:rPr>
          <w:spacing w:val="-1"/>
          <w:sz w:val="24"/>
        </w:rPr>
        <w:t xml:space="preserve"> </w:t>
      </w:r>
      <w:r>
        <w:rPr>
          <w:sz w:val="24"/>
        </w:rPr>
        <w:t>country, to address the</w:t>
      </w:r>
      <w:r>
        <w:rPr>
          <w:spacing w:val="-1"/>
          <w:sz w:val="24"/>
        </w:rPr>
        <w:t xml:space="preserve"> </w:t>
      </w:r>
      <w:r>
        <w:rPr>
          <w:sz w:val="24"/>
        </w:rPr>
        <w:t>natural</w:t>
      </w:r>
      <w:r>
        <w:rPr>
          <w:spacing w:val="-1"/>
          <w:sz w:val="24"/>
        </w:rPr>
        <w:t xml:space="preserve"> </w:t>
      </w:r>
      <w:r>
        <w:rPr>
          <w:sz w:val="24"/>
        </w:rPr>
        <w:t>resource</w:t>
      </w:r>
      <w:r>
        <w:rPr>
          <w:spacing w:val="-1"/>
          <w:sz w:val="24"/>
        </w:rPr>
        <w:t xml:space="preserve"> </w:t>
      </w:r>
      <w:r>
        <w:rPr>
          <w:sz w:val="24"/>
        </w:rPr>
        <w:t>information needs expressed by Unit cooperators and partners.</w:t>
      </w:r>
    </w:p>
    <w:p w14:paraId="4D461D80" w14:textId="77777777" w:rsidR="00092AFA" w:rsidRDefault="00281B14">
      <w:pPr>
        <w:pStyle w:val="ListParagraph"/>
        <w:numPr>
          <w:ilvl w:val="1"/>
          <w:numId w:val="20"/>
        </w:numPr>
        <w:tabs>
          <w:tab w:val="left" w:pos="1010"/>
        </w:tabs>
        <w:spacing w:before="6" w:line="230" w:lineRule="auto"/>
        <w:ind w:right="263" w:firstLine="0"/>
        <w:jc w:val="both"/>
        <w:rPr>
          <w:sz w:val="24"/>
        </w:rPr>
      </w:pPr>
      <w:r>
        <w:rPr>
          <w:sz w:val="24"/>
        </w:rPr>
        <w:t>Technical</w:t>
      </w:r>
      <w:r>
        <w:rPr>
          <w:spacing w:val="-4"/>
          <w:sz w:val="24"/>
        </w:rPr>
        <w:t xml:space="preserve"> </w:t>
      </w:r>
      <w:r>
        <w:rPr>
          <w:sz w:val="24"/>
        </w:rPr>
        <w:t>Assistance</w:t>
      </w:r>
      <w:r>
        <w:rPr>
          <w:spacing w:val="-3"/>
          <w:sz w:val="24"/>
        </w:rPr>
        <w:t xml:space="preserve"> </w:t>
      </w:r>
      <w:r>
        <w:rPr>
          <w:sz w:val="24"/>
        </w:rPr>
        <w:t>-</w:t>
      </w:r>
      <w:r>
        <w:rPr>
          <w:spacing w:val="-3"/>
          <w:sz w:val="24"/>
        </w:rPr>
        <w:t xml:space="preserve"> </w:t>
      </w:r>
      <w:r>
        <w:rPr>
          <w:sz w:val="24"/>
        </w:rPr>
        <w:t>Provide</w:t>
      </w:r>
      <w:r>
        <w:rPr>
          <w:spacing w:val="-4"/>
          <w:sz w:val="24"/>
        </w:rPr>
        <w:t xml:space="preserve"> </w:t>
      </w:r>
      <w:r>
        <w:rPr>
          <w:sz w:val="24"/>
        </w:rPr>
        <w:t>technical</w:t>
      </w:r>
      <w:r>
        <w:rPr>
          <w:spacing w:val="-5"/>
          <w:sz w:val="24"/>
        </w:rPr>
        <w:t xml:space="preserve"> </w:t>
      </w:r>
      <w:r>
        <w:rPr>
          <w:sz w:val="24"/>
        </w:rPr>
        <w:t>assistance</w:t>
      </w:r>
      <w:r>
        <w:rPr>
          <w:spacing w:val="-2"/>
          <w:sz w:val="24"/>
        </w:rPr>
        <w:t xml:space="preserve"> </w:t>
      </w:r>
      <w:r>
        <w:rPr>
          <w:sz w:val="24"/>
        </w:rPr>
        <w:t>in</w:t>
      </w:r>
      <w:r>
        <w:rPr>
          <w:spacing w:val="-3"/>
          <w:sz w:val="24"/>
        </w:rPr>
        <w:t xml:space="preserve"> </w:t>
      </w:r>
      <w:r>
        <w:rPr>
          <w:sz w:val="24"/>
        </w:rPr>
        <w:t>the</w:t>
      </w:r>
      <w:r>
        <w:rPr>
          <w:spacing w:val="-5"/>
          <w:sz w:val="24"/>
        </w:rPr>
        <w:t xml:space="preserve"> </w:t>
      </w:r>
      <w:r>
        <w:rPr>
          <w:sz w:val="24"/>
        </w:rPr>
        <w:t>understanding and</w:t>
      </w:r>
      <w:r>
        <w:rPr>
          <w:spacing w:val="-3"/>
          <w:sz w:val="24"/>
        </w:rPr>
        <w:t xml:space="preserve"> </w:t>
      </w:r>
      <w:r>
        <w:rPr>
          <w:sz w:val="24"/>
        </w:rPr>
        <w:t>use</w:t>
      </w:r>
      <w:r>
        <w:rPr>
          <w:spacing w:val="-4"/>
          <w:sz w:val="24"/>
        </w:rPr>
        <w:t xml:space="preserve"> </w:t>
      </w:r>
      <w:r>
        <w:rPr>
          <w:sz w:val="24"/>
        </w:rPr>
        <w:t>of</w:t>
      </w:r>
      <w:r>
        <w:rPr>
          <w:spacing w:val="-3"/>
          <w:sz w:val="24"/>
        </w:rPr>
        <w:t xml:space="preserve"> </w:t>
      </w:r>
      <w:r>
        <w:rPr>
          <w:sz w:val="24"/>
        </w:rPr>
        <w:t>science</w:t>
      </w:r>
      <w:r>
        <w:rPr>
          <w:spacing w:val="-4"/>
          <w:sz w:val="24"/>
        </w:rPr>
        <w:t xml:space="preserve"> </w:t>
      </w:r>
      <w:r>
        <w:rPr>
          <w:sz w:val="24"/>
        </w:rPr>
        <w:t>and research findings, to State and Federal personnel and other natural resource managers.</w:t>
      </w:r>
    </w:p>
    <w:p w14:paraId="4D461D81" w14:textId="77777777" w:rsidR="00092AFA" w:rsidRDefault="00092AFA">
      <w:pPr>
        <w:pStyle w:val="BodyText"/>
        <w:rPr>
          <w:sz w:val="23"/>
        </w:rPr>
      </w:pPr>
    </w:p>
    <w:p w14:paraId="4D461D82" w14:textId="77777777" w:rsidR="00092AFA" w:rsidRDefault="00281B14">
      <w:pPr>
        <w:pStyle w:val="BodyText"/>
        <w:spacing w:before="1" w:line="230" w:lineRule="auto"/>
        <w:ind w:left="290" w:right="267"/>
      </w:pPr>
      <w:r>
        <w:t>This tri-fold mission is consistent with the Secretary of the Interior strategic goals of 1) Conserve, protect, manage, and restore natural and cultural resources, and 2) Serve and honor the public trust. This mission also facilitates the linkage of the research and information needs of federal, state and other natural resource managers and professionals with the expertise and facilities of leading research universities, and graduate student training. Federal Unit scientists, affiliated university faculty, and advanced</w:t>
      </w:r>
      <w:r>
        <w:rPr>
          <w:spacing w:val="-3"/>
        </w:rPr>
        <w:t xml:space="preserve"> </w:t>
      </w:r>
      <w:r>
        <w:t>students</w:t>
      </w:r>
      <w:r>
        <w:rPr>
          <w:spacing w:val="-2"/>
        </w:rPr>
        <w:t xml:space="preserve"> </w:t>
      </w:r>
      <w:r>
        <w:t>work</w:t>
      </w:r>
      <w:r>
        <w:rPr>
          <w:spacing w:val="-3"/>
        </w:rPr>
        <w:t xml:space="preserve"> </w:t>
      </w:r>
      <w:r>
        <w:t>in</w:t>
      </w:r>
      <w:r>
        <w:rPr>
          <w:spacing w:val="-3"/>
        </w:rPr>
        <w:t xml:space="preserve"> </w:t>
      </w:r>
      <w:r>
        <w:t>a</w:t>
      </w:r>
      <w:r>
        <w:rPr>
          <w:spacing w:val="-5"/>
        </w:rPr>
        <w:t xml:space="preserve"> </w:t>
      </w:r>
      <w:r>
        <w:t>variety</w:t>
      </w:r>
      <w:r>
        <w:rPr>
          <w:spacing w:val="-3"/>
        </w:rPr>
        <w:t xml:space="preserve"> </w:t>
      </w:r>
      <w:r>
        <w:t>of</w:t>
      </w:r>
      <w:r>
        <w:rPr>
          <w:spacing w:val="-3"/>
        </w:rPr>
        <w:t xml:space="preserve"> </w:t>
      </w:r>
      <w:r>
        <w:t>fields</w:t>
      </w:r>
      <w:r>
        <w:rPr>
          <w:spacing w:val="-2"/>
        </w:rPr>
        <w:t xml:space="preserve"> </w:t>
      </w:r>
      <w:r>
        <w:t>of</w:t>
      </w:r>
      <w:r>
        <w:rPr>
          <w:spacing w:val="-3"/>
        </w:rPr>
        <w:t xml:space="preserve"> </w:t>
      </w:r>
      <w:r>
        <w:t>cutting-edge</w:t>
      </w:r>
      <w:r>
        <w:rPr>
          <w:spacing w:val="-5"/>
        </w:rPr>
        <w:t xml:space="preserve"> </w:t>
      </w:r>
      <w:r>
        <w:t>science</w:t>
      </w:r>
      <w:r>
        <w:rPr>
          <w:spacing w:val="-5"/>
        </w:rPr>
        <w:t xml:space="preserve"> </w:t>
      </w:r>
      <w:r>
        <w:t>to</w:t>
      </w:r>
      <w:r>
        <w:rPr>
          <w:spacing w:val="-3"/>
        </w:rPr>
        <w:t xml:space="preserve"> </w:t>
      </w:r>
      <w:r>
        <w:t>address</w:t>
      </w:r>
      <w:r>
        <w:rPr>
          <w:spacing w:val="-2"/>
        </w:rPr>
        <w:t xml:space="preserve"> </w:t>
      </w:r>
      <w:r>
        <w:t>issues</w:t>
      </w:r>
      <w:r>
        <w:rPr>
          <w:spacing w:val="-2"/>
        </w:rPr>
        <w:t xml:space="preserve"> </w:t>
      </w:r>
      <w:r>
        <w:t>of</w:t>
      </w:r>
      <w:r>
        <w:rPr>
          <w:spacing w:val="-3"/>
        </w:rPr>
        <w:t xml:space="preserve"> </w:t>
      </w:r>
      <w:r>
        <w:t>importance</w:t>
      </w:r>
      <w:r>
        <w:rPr>
          <w:spacing w:val="-5"/>
        </w:rPr>
        <w:t xml:space="preserve"> </w:t>
      </w:r>
      <w:r>
        <w:t>to the science and management of fish, wildlife and natural resources. Sponsoring agencies are provided assistance in the interpretation and application of the research findings as well as a talent pool of trained biologists graduating from the program.</w:t>
      </w:r>
    </w:p>
    <w:p w14:paraId="4D461D83" w14:textId="77777777" w:rsidR="00092AFA" w:rsidRDefault="00092AFA">
      <w:pPr>
        <w:pStyle w:val="BodyText"/>
      </w:pPr>
    </w:p>
    <w:p w14:paraId="4D461D84" w14:textId="77777777" w:rsidR="00092AFA" w:rsidRDefault="00281B14">
      <w:pPr>
        <w:pStyle w:val="BodyText"/>
        <w:spacing w:line="230" w:lineRule="auto"/>
        <w:ind w:left="290" w:right="267"/>
      </w:pPr>
      <w:r>
        <w:t>Cooperative Fish and Wildlife Research Units were created in 1935 to fill the vacuum of wildlife management information and the shortage of trained wildlife biologists. In 1960, the Cooperative Research</w:t>
      </w:r>
      <w:r>
        <w:rPr>
          <w:spacing w:val="-4"/>
        </w:rPr>
        <w:t xml:space="preserve"> </w:t>
      </w:r>
      <w:r>
        <w:t>Units</w:t>
      </w:r>
      <w:r>
        <w:rPr>
          <w:spacing w:val="-3"/>
        </w:rPr>
        <w:t xml:space="preserve"> </w:t>
      </w:r>
      <w:r>
        <w:t>Program</w:t>
      </w:r>
      <w:r>
        <w:rPr>
          <w:spacing w:val="-5"/>
        </w:rPr>
        <w:t xml:space="preserve"> </w:t>
      </w:r>
      <w:r>
        <w:t>was</w:t>
      </w:r>
      <w:r>
        <w:rPr>
          <w:spacing w:val="-3"/>
        </w:rPr>
        <w:t xml:space="preserve"> </w:t>
      </w:r>
      <w:r>
        <w:t>formally</w:t>
      </w:r>
      <w:r>
        <w:rPr>
          <w:spacing w:val="-4"/>
        </w:rPr>
        <w:t xml:space="preserve"> </w:t>
      </w:r>
      <w:r>
        <w:t>sanctioned</w:t>
      </w:r>
      <w:r>
        <w:rPr>
          <w:spacing w:val="-4"/>
        </w:rPr>
        <w:t xml:space="preserve"> </w:t>
      </w:r>
      <w:r>
        <w:t>with</w:t>
      </w:r>
      <w:r>
        <w:rPr>
          <w:spacing w:val="-4"/>
        </w:rPr>
        <w:t xml:space="preserve"> </w:t>
      </w:r>
      <w:r>
        <w:t>the</w:t>
      </w:r>
      <w:r>
        <w:rPr>
          <w:spacing w:val="-5"/>
        </w:rPr>
        <w:t xml:space="preserve"> </w:t>
      </w:r>
      <w:r>
        <w:t>enactment</w:t>
      </w:r>
      <w:r>
        <w:rPr>
          <w:spacing w:val="-5"/>
        </w:rPr>
        <w:t xml:space="preserve"> </w:t>
      </w:r>
      <w:r>
        <w:t>of the</w:t>
      </w:r>
      <w:r>
        <w:rPr>
          <w:spacing w:val="-5"/>
        </w:rPr>
        <w:t xml:space="preserve"> </w:t>
      </w:r>
      <w:r>
        <w:t>Cooperative</w:t>
      </w:r>
      <w:r>
        <w:rPr>
          <w:spacing w:val="-5"/>
        </w:rPr>
        <w:t xml:space="preserve"> </w:t>
      </w:r>
      <w:r>
        <w:t>Units</w:t>
      </w:r>
      <w:r>
        <w:rPr>
          <w:spacing w:val="-3"/>
        </w:rPr>
        <w:t xml:space="preserve"> </w:t>
      </w:r>
      <w:r>
        <w:t>Act</w:t>
      </w:r>
      <w:r>
        <w:rPr>
          <w:spacing w:val="-5"/>
        </w:rPr>
        <w:t xml:space="preserve"> </w:t>
      </w:r>
      <w:r>
        <w:t>(PL 86-686). The act specifies the participants in the program as well as its mission.</w:t>
      </w:r>
      <w:r>
        <w:rPr>
          <w:spacing w:val="80"/>
        </w:rPr>
        <w:t xml:space="preserve"> </w:t>
      </w:r>
      <w:r>
        <w:t>All signatory parties to an individual Cooperative Fish and Wildlife Research Unit have joint ownership of the Unit and its direction. They all also contribute substantially to the partnership and by design, receive leveraged benefits from participating, allowing each to achieve more as part of a collective than would be achievable individually.</w:t>
      </w:r>
    </w:p>
    <w:p w14:paraId="4D461D85" w14:textId="77777777" w:rsidR="00092AFA" w:rsidRDefault="00092AFA">
      <w:pPr>
        <w:pStyle w:val="BodyText"/>
        <w:spacing w:before="9"/>
        <w:rPr>
          <w:sz w:val="22"/>
        </w:rPr>
      </w:pPr>
    </w:p>
    <w:p w14:paraId="4D461D86" w14:textId="77777777" w:rsidR="00092AFA" w:rsidRDefault="00281B14">
      <w:pPr>
        <w:pStyle w:val="BodyText"/>
        <w:ind w:left="290"/>
      </w:pPr>
      <w:r>
        <w:t>For</w:t>
      </w:r>
      <w:r>
        <w:rPr>
          <w:spacing w:val="-6"/>
        </w:rPr>
        <w:t xml:space="preserve"> </w:t>
      </w:r>
      <w:r>
        <w:t>a</w:t>
      </w:r>
      <w:r>
        <w:rPr>
          <w:spacing w:val="-4"/>
        </w:rPr>
        <w:t xml:space="preserve"> </w:t>
      </w:r>
      <w:r>
        <w:t>more</w:t>
      </w:r>
      <w:r>
        <w:rPr>
          <w:spacing w:val="-3"/>
        </w:rPr>
        <w:t xml:space="preserve"> </w:t>
      </w:r>
      <w:r>
        <w:t>detailed</w:t>
      </w:r>
      <w:r>
        <w:rPr>
          <w:spacing w:val="-2"/>
        </w:rPr>
        <w:t xml:space="preserve"> </w:t>
      </w:r>
      <w:r>
        <w:t>look</w:t>
      </w:r>
      <w:r>
        <w:rPr>
          <w:spacing w:val="3"/>
        </w:rPr>
        <w:t xml:space="preserve"> </w:t>
      </w:r>
      <w:r>
        <w:t>at</w:t>
      </w:r>
      <w:r>
        <w:rPr>
          <w:spacing w:val="-4"/>
        </w:rPr>
        <w:t xml:space="preserve"> </w:t>
      </w:r>
      <w:r>
        <w:t>the</w:t>
      </w:r>
      <w:r>
        <w:rPr>
          <w:spacing w:val="-5"/>
        </w:rPr>
        <w:t xml:space="preserve"> </w:t>
      </w:r>
      <w:r>
        <w:t>CRU Program</w:t>
      </w:r>
      <w:r>
        <w:rPr>
          <w:spacing w:val="-3"/>
        </w:rPr>
        <w:t xml:space="preserve"> </w:t>
      </w:r>
      <w:r>
        <w:t>visit:</w:t>
      </w:r>
      <w:r>
        <w:rPr>
          <w:spacing w:val="-4"/>
        </w:rPr>
        <w:t xml:space="preserve"> </w:t>
      </w:r>
      <w:hyperlink r:id="rId17">
        <w:r>
          <w:rPr>
            <w:color w:val="0000FF"/>
            <w:spacing w:val="-2"/>
            <w:u w:val="single" w:color="0000FF"/>
          </w:rPr>
          <w:t>http://www.coopunits.org</w:t>
        </w:r>
      </w:hyperlink>
    </w:p>
    <w:p w14:paraId="4D461D87" w14:textId="77777777" w:rsidR="00092AFA" w:rsidRDefault="00092AFA">
      <w:pPr>
        <w:sectPr w:rsidR="00092AFA">
          <w:footerReference w:type="default" r:id="rId18"/>
          <w:pgSz w:w="12240" w:h="15840"/>
          <w:pgMar w:top="1380" w:right="940" w:bottom="2120" w:left="860" w:header="0" w:footer="1939" w:gutter="0"/>
          <w:pgNumType w:start="1"/>
          <w:cols w:space="720"/>
        </w:sectPr>
      </w:pPr>
    </w:p>
    <w:p w14:paraId="4D461D88" w14:textId="77777777" w:rsidR="00092AFA" w:rsidRDefault="00281B14">
      <w:pPr>
        <w:pStyle w:val="Heading1"/>
        <w:numPr>
          <w:ilvl w:val="0"/>
          <w:numId w:val="20"/>
        </w:numPr>
        <w:tabs>
          <w:tab w:val="left" w:pos="634"/>
        </w:tabs>
        <w:spacing w:before="66"/>
        <w:ind w:left="634" w:hanging="344"/>
        <w:jc w:val="both"/>
      </w:pPr>
      <w:bookmarkStart w:id="5" w:name="B._Statutory_Authority_of_Program"/>
      <w:bookmarkStart w:id="6" w:name="_bookmark2"/>
      <w:bookmarkEnd w:id="5"/>
      <w:bookmarkEnd w:id="6"/>
      <w:r>
        <w:t>Statutory</w:t>
      </w:r>
      <w:r>
        <w:rPr>
          <w:spacing w:val="-6"/>
        </w:rPr>
        <w:t xml:space="preserve"> </w:t>
      </w:r>
      <w:r>
        <w:t>Authority</w:t>
      </w:r>
      <w:r>
        <w:rPr>
          <w:spacing w:val="1"/>
        </w:rPr>
        <w:t xml:space="preserve"> </w:t>
      </w:r>
      <w:r>
        <w:t>of</w:t>
      </w:r>
      <w:r>
        <w:rPr>
          <w:spacing w:val="-5"/>
        </w:rPr>
        <w:t xml:space="preserve"> </w:t>
      </w:r>
      <w:r>
        <w:rPr>
          <w:spacing w:val="-2"/>
        </w:rPr>
        <w:t>Program</w:t>
      </w:r>
    </w:p>
    <w:p w14:paraId="4D461D89" w14:textId="77777777" w:rsidR="00092AFA" w:rsidRDefault="00281B14">
      <w:pPr>
        <w:pStyle w:val="BodyText"/>
        <w:spacing w:before="58" w:line="230" w:lineRule="auto"/>
        <w:ind w:left="290" w:right="363"/>
        <w:jc w:val="both"/>
      </w:pPr>
      <w:r>
        <w:t>Cooperative</w:t>
      </w:r>
      <w:r>
        <w:rPr>
          <w:spacing w:val="-4"/>
        </w:rPr>
        <w:t xml:space="preserve"> </w:t>
      </w:r>
      <w:r>
        <w:t>Research</w:t>
      </w:r>
      <w:r>
        <w:rPr>
          <w:spacing w:val="-2"/>
        </w:rPr>
        <w:t xml:space="preserve"> </w:t>
      </w:r>
      <w:r>
        <w:t>Units</w:t>
      </w:r>
      <w:r>
        <w:rPr>
          <w:spacing w:val="-1"/>
        </w:rPr>
        <w:t xml:space="preserve"> </w:t>
      </w:r>
      <w:r>
        <w:t>Act (16</w:t>
      </w:r>
      <w:r>
        <w:rPr>
          <w:spacing w:val="-2"/>
        </w:rPr>
        <w:t xml:space="preserve"> </w:t>
      </w:r>
      <w:r>
        <w:t>U.S.C.</w:t>
      </w:r>
      <w:r>
        <w:rPr>
          <w:spacing w:val="-2"/>
        </w:rPr>
        <w:t xml:space="preserve"> </w:t>
      </w:r>
      <w:r>
        <w:t>753a-753b),</w:t>
      </w:r>
      <w:r>
        <w:rPr>
          <w:spacing w:val="-2"/>
        </w:rPr>
        <w:t xml:space="preserve"> </w:t>
      </w:r>
      <w:r>
        <w:t>Public</w:t>
      </w:r>
      <w:r>
        <w:rPr>
          <w:spacing w:val="-4"/>
        </w:rPr>
        <w:t xml:space="preserve"> </w:t>
      </w:r>
      <w:r>
        <w:t>Law</w:t>
      </w:r>
      <w:r>
        <w:rPr>
          <w:spacing w:val="-1"/>
        </w:rPr>
        <w:t xml:space="preserve"> </w:t>
      </w:r>
      <w:r>
        <w:t>86-686,</w:t>
      </w:r>
      <w:r>
        <w:rPr>
          <w:spacing w:val="-2"/>
        </w:rPr>
        <w:t xml:space="preserve"> </w:t>
      </w:r>
      <w:r>
        <w:t>Sec.</w:t>
      </w:r>
      <w:r>
        <w:rPr>
          <w:spacing w:val="-2"/>
        </w:rPr>
        <w:t xml:space="preserve"> </w:t>
      </w:r>
      <w:r>
        <w:t>1, Sept.</w:t>
      </w:r>
      <w:r>
        <w:rPr>
          <w:spacing w:val="-2"/>
        </w:rPr>
        <w:t xml:space="preserve"> </w:t>
      </w:r>
      <w:r>
        <w:t>2,</w:t>
      </w:r>
      <w:r>
        <w:rPr>
          <w:spacing w:val="-2"/>
        </w:rPr>
        <w:t xml:space="preserve"> </w:t>
      </w:r>
      <w:r>
        <w:t>1960, 74 Stat.</w:t>
      </w:r>
      <w:r>
        <w:rPr>
          <w:spacing w:val="-2"/>
        </w:rPr>
        <w:t xml:space="preserve"> </w:t>
      </w:r>
      <w:r>
        <w:t>733,</w:t>
      </w:r>
      <w:r>
        <w:rPr>
          <w:spacing w:val="-2"/>
        </w:rPr>
        <w:t xml:space="preserve"> </w:t>
      </w:r>
      <w:r>
        <w:t>as</w:t>
      </w:r>
      <w:r>
        <w:rPr>
          <w:spacing w:val="-1"/>
        </w:rPr>
        <w:t xml:space="preserve"> </w:t>
      </w:r>
      <w:r>
        <w:t>amended</w:t>
      </w:r>
      <w:r>
        <w:rPr>
          <w:spacing w:val="-2"/>
        </w:rPr>
        <w:t xml:space="preserve"> </w:t>
      </w:r>
      <w:r>
        <w:t>by</w:t>
      </w:r>
      <w:r>
        <w:rPr>
          <w:spacing w:val="-2"/>
        </w:rPr>
        <w:t xml:space="preserve"> </w:t>
      </w:r>
      <w:r>
        <w:t>the Fish</w:t>
      </w:r>
      <w:r>
        <w:rPr>
          <w:spacing w:val="-2"/>
        </w:rPr>
        <w:t xml:space="preserve"> </w:t>
      </w:r>
      <w:r>
        <w:t>and</w:t>
      </w:r>
      <w:r>
        <w:rPr>
          <w:spacing w:val="-2"/>
        </w:rPr>
        <w:t xml:space="preserve"> </w:t>
      </w:r>
      <w:r>
        <w:t>Wildlife</w:t>
      </w:r>
      <w:r>
        <w:rPr>
          <w:spacing w:val="-4"/>
        </w:rPr>
        <w:t xml:space="preserve"> </w:t>
      </w:r>
      <w:r>
        <w:t>Improvement</w:t>
      </w:r>
      <w:r>
        <w:rPr>
          <w:spacing w:val="-4"/>
        </w:rPr>
        <w:t xml:space="preserve"> </w:t>
      </w:r>
      <w:r>
        <w:t>Act</w:t>
      </w:r>
      <w:r>
        <w:rPr>
          <w:spacing w:val="-4"/>
        </w:rPr>
        <w:t xml:space="preserve"> </w:t>
      </w:r>
      <w:r>
        <w:t>of</w:t>
      </w:r>
      <w:r>
        <w:rPr>
          <w:spacing w:val="-2"/>
        </w:rPr>
        <w:t xml:space="preserve"> </w:t>
      </w:r>
      <w:r>
        <w:t>1978,</w:t>
      </w:r>
      <w:r>
        <w:rPr>
          <w:spacing w:val="-2"/>
        </w:rPr>
        <w:t xml:space="preserve"> </w:t>
      </w:r>
      <w:r>
        <w:t>Public Law</w:t>
      </w:r>
      <w:r>
        <w:rPr>
          <w:spacing w:val="-1"/>
        </w:rPr>
        <w:t xml:space="preserve"> </w:t>
      </w:r>
      <w:r>
        <w:t>95-616,</w:t>
      </w:r>
      <w:r>
        <w:rPr>
          <w:spacing w:val="-2"/>
        </w:rPr>
        <w:t xml:space="preserve"> </w:t>
      </w:r>
      <w:r>
        <w:t>Sec.</w:t>
      </w:r>
      <w:r>
        <w:rPr>
          <w:spacing w:val="-2"/>
        </w:rPr>
        <w:t xml:space="preserve"> </w:t>
      </w:r>
      <w:r>
        <w:t>2, Nov. 8, 1978, 92 Stat. 3110.</w:t>
      </w:r>
    </w:p>
    <w:p w14:paraId="4D461D8A" w14:textId="77777777" w:rsidR="00092AFA" w:rsidRDefault="00092AFA">
      <w:pPr>
        <w:pStyle w:val="BodyText"/>
        <w:spacing w:before="9"/>
        <w:rPr>
          <w:sz w:val="22"/>
        </w:rPr>
      </w:pPr>
    </w:p>
    <w:p w14:paraId="4D461D8B" w14:textId="77777777" w:rsidR="00092AFA" w:rsidRDefault="00281B14">
      <w:pPr>
        <w:pStyle w:val="Heading1"/>
        <w:numPr>
          <w:ilvl w:val="0"/>
          <w:numId w:val="20"/>
        </w:numPr>
        <w:tabs>
          <w:tab w:val="left" w:pos="643"/>
        </w:tabs>
        <w:spacing w:line="270" w:lineRule="exact"/>
        <w:ind w:left="643" w:hanging="353"/>
      </w:pPr>
      <w:bookmarkStart w:id="7" w:name="C._Research_Work_Orders"/>
      <w:bookmarkStart w:id="8" w:name="_bookmark3"/>
      <w:bookmarkEnd w:id="7"/>
      <w:bookmarkEnd w:id="8"/>
      <w:r>
        <w:t>Research</w:t>
      </w:r>
      <w:r>
        <w:rPr>
          <w:spacing w:val="-7"/>
        </w:rPr>
        <w:t xml:space="preserve"> </w:t>
      </w:r>
      <w:r>
        <w:t>Work</w:t>
      </w:r>
      <w:r>
        <w:rPr>
          <w:spacing w:val="-6"/>
        </w:rPr>
        <w:t xml:space="preserve"> </w:t>
      </w:r>
      <w:r>
        <w:rPr>
          <w:spacing w:val="-2"/>
        </w:rPr>
        <w:t>Orders</w:t>
      </w:r>
    </w:p>
    <w:p w14:paraId="4D461D8C" w14:textId="77777777" w:rsidR="00092AFA" w:rsidRDefault="00281B14">
      <w:pPr>
        <w:spacing w:before="3" w:line="230" w:lineRule="auto"/>
        <w:ind w:left="290" w:right="267"/>
        <w:rPr>
          <w:sz w:val="24"/>
        </w:rPr>
      </w:pPr>
      <w:r>
        <w:rPr>
          <w:b/>
          <w:sz w:val="24"/>
        </w:rPr>
        <w:t>All proposals must be coordinated with the Recipient’s Cooperative Research Unit prior to submission,</w:t>
      </w:r>
      <w:r>
        <w:rPr>
          <w:b/>
          <w:spacing w:val="-4"/>
          <w:sz w:val="24"/>
        </w:rPr>
        <w:t xml:space="preserve"> </w:t>
      </w:r>
      <w:r>
        <w:rPr>
          <w:b/>
          <w:sz w:val="24"/>
        </w:rPr>
        <w:t>and</w:t>
      </w:r>
      <w:r>
        <w:rPr>
          <w:b/>
          <w:spacing w:val="-4"/>
          <w:sz w:val="24"/>
        </w:rPr>
        <w:t xml:space="preserve"> </w:t>
      </w:r>
      <w:r>
        <w:rPr>
          <w:b/>
          <w:sz w:val="24"/>
        </w:rPr>
        <w:t>will</w:t>
      </w:r>
      <w:r>
        <w:rPr>
          <w:b/>
          <w:spacing w:val="-6"/>
          <w:sz w:val="24"/>
        </w:rPr>
        <w:t xml:space="preserve"> </w:t>
      </w:r>
      <w:r>
        <w:rPr>
          <w:b/>
          <w:sz w:val="24"/>
        </w:rPr>
        <w:t>be</w:t>
      </w:r>
      <w:r>
        <w:rPr>
          <w:b/>
          <w:spacing w:val="-6"/>
          <w:sz w:val="24"/>
        </w:rPr>
        <w:t xml:space="preserve"> </w:t>
      </w:r>
      <w:r>
        <w:rPr>
          <w:b/>
          <w:sz w:val="24"/>
        </w:rPr>
        <w:t>required</w:t>
      </w:r>
      <w:r>
        <w:rPr>
          <w:b/>
          <w:spacing w:val="-4"/>
          <w:sz w:val="24"/>
        </w:rPr>
        <w:t xml:space="preserve"> </w:t>
      </w:r>
      <w:r>
        <w:rPr>
          <w:b/>
          <w:sz w:val="24"/>
        </w:rPr>
        <w:t>to</w:t>
      </w:r>
      <w:r>
        <w:rPr>
          <w:b/>
          <w:spacing w:val="-4"/>
          <w:sz w:val="24"/>
        </w:rPr>
        <w:t xml:space="preserve"> </w:t>
      </w:r>
      <w:r>
        <w:rPr>
          <w:b/>
          <w:sz w:val="24"/>
        </w:rPr>
        <w:t>be</w:t>
      </w:r>
      <w:r>
        <w:rPr>
          <w:b/>
          <w:spacing w:val="-6"/>
          <w:sz w:val="24"/>
        </w:rPr>
        <w:t xml:space="preserve"> </w:t>
      </w:r>
      <w:r>
        <w:rPr>
          <w:b/>
          <w:sz w:val="24"/>
        </w:rPr>
        <w:t>submitted</w:t>
      </w:r>
      <w:r>
        <w:rPr>
          <w:b/>
          <w:spacing w:val="-4"/>
          <w:sz w:val="24"/>
        </w:rPr>
        <w:t xml:space="preserve"> </w:t>
      </w:r>
      <w:r>
        <w:rPr>
          <w:b/>
          <w:sz w:val="24"/>
        </w:rPr>
        <w:t>electronically</w:t>
      </w:r>
      <w:r>
        <w:rPr>
          <w:b/>
          <w:spacing w:val="-4"/>
          <w:sz w:val="24"/>
        </w:rPr>
        <w:t xml:space="preserve"> </w:t>
      </w:r>
      <w:r>
        <w:rPr>
          <w:b/>
          <w:sz w:val="24"/>
        </w:rPr>
        <w:t>through</w:t>
      </w:r>
      <w:r>
        <w:rPr>
          <w:b/>
          <w:spacing w:val="-4"/>
          <w:sz w:val="24"/>
        </w:rPr>
        <w:t xml:space="preserve"> </w:t>
      </w:r>
      <w:r>
        <w:rPr>
          <w:b/>
          <w:sz w:val="24"/>
        </w:rPr>
        <w:t xml:space="preserve">grants.gov. </w:t>
      </w:r>
      <w:r>
        <w:rPr>
          <w:sz w:val="24"/>
        </w:rPr>
        <w:t>Complete details are provided under Part III.</w:t>
      </w:r>
    </w:p>
    <w:p w14:paraId="4D461D8D" w14:textId="77777777" w:rsidR="00092AFA" w:rsidRDefault="00092AFA">
      <w:pPr>
        <w:pStyle w:val="BodyText"/>
        <w:rPr>
          <w:sz w:val="26"/>
        </w:rPr>
      </w:pPr>
    </w:p>
    <w:p w14:paraId="4D461D8E" w14:textId="77777777" w:rsidR="00092AFA" w:rsidRDefault="00281B14">
      <w:pPr>
        <w:pStyle w:val="Heading1"/>
        <w:spacing w:before="203"/>
        <w:ind w:left="290"/>
      </w:pPr>
      <w:bookmarkStart w:id="9" w:name="PART_II._Timetables,_Eligibility_and_Pro"/>
      <w:bookmarkStart w:id="10" w:name="_bookmark4"/>
      <w:bookmarkEnd w:id="9"/>
      <w:bookmarkEnd w:id="10"/>
      <w:r>
        <w:t>PART</w:t>
      </w:r>
      <w:r>
        <w:rPr>
          <w:spacing w:val="-5"/>
        </w:rPr>
        <w:t xml:space="preserve"> </w:t>
      </w:r>
      <w:r>
        <w:t>II.</w:t>
      </w:r>
      <w:r>
        <w:rPr>
          <w:spacing w:val="51"/>
        </w:rPr>
        <w:t xml:space="preserve"> </w:t>
      </w:r>
      <w:r>
        <w:t>Timetables,</w:t>
      </w:r>
      <w:r>
        <w:rPr>
          <w:spacing w:val="-6"/>
        </w:rPr>
        <w:t xml:space="preserve"> </w:t>
      </w:r>
      <w:r>
        <w:t>Eligibility</w:t>
      </w:r>
      <w:r>
        <w:rPr>
          <w:spacing w:val="2"/>
        </w:rPr>
        <w:t xml:space="preserve"> </w:t>
      </w:r>
      <w:r>
        <w:t>and</w:t>
      </w:r>
      <w:r>
        <w:rPr>
          <w:spacing w:val="-1"/>
        </w:rPr>
        <w:t xml:space="preserve"> </w:t>
      </w:r>
      <w:r>
        <w:t>Proposal</w:t>
      </w:r>
      <w:r>
        <w:rPr>
          <w:spacing w:val="-7"/>
        </w:rPr>
        <w:t xml:space="preserve"> </w:t>
      </w:r>
      <w:r>
        <w:t>Format</w:t>
      </w:r>
      <w:r>
        <w:rPr>
          <w:spacing w:val="-1"/>
        </w:rPr>
        <w:t xml:space="preserve"> </w:t>
      </w:r>
      <w:r>
        <w:rPr>
          <w:spacing w:val="-2"/>
        </w:rPr>
        <w:t>Instructions</w:t>
      </w:r>
    </w:p>
    <w:p w14:paraId="4D461D8F" w14:textId="77777777" w:rsidR="00092AFA" w:rsidRDefault="00092AFA">
      <w:pPr>
        <w:pStyle w:val="BodyText"/>
        <w:spacing w:before="3"/>
        <w:rPr>
          <w:b/>
        </w:rPr>
      </w:pPr>
    </w:p>
    <w:p w14:paraId="4D461D90" w14:textId="77777777" w:rsidR="00092AFA" w:rsidRDefault="00281B14">
      <w:pPr>
        <w:pStyle w:val="Heading1"/>
        <w:numPr>
          <w:ilvl w:val="0"/>
          <w:numId w:val="19"/>
        </w:numPr>
        <w:tabs>
          <w:tab w:val="left" w:pos="643"/>
        </w:tabs>
        <w:ind w:left="643" w:hanging="353"/>
        <w:jc w:val="both"/>
      </w:pPr>
      <w:bookmarkStart w:id="11" w:name="A._Timetables"/>
      <w:bookmarkStart w:id="12" w:name="_bookmark5"/>
      <w:bookmarkEnd w:id="11"/>
      <w:bookmarkEnd w:id="12"/>
      <w:r>
        <w:rPr>
          <w:spacing w:val="-2"/>
        </w:rPr>
        <w:t>Timetables</w:t>
      </w:r>
    </w:p>
    <w:p w14:paraId="4D461D91" w14:textId="77777777" w:rsidR="00092AFA" w:rsidRDefault="00092AFA">
      <w:pPr>
        <w:pStyle w:val="BodyText"/>
        <w:spacing w:before="6"/>
        <w:rPr>
          <w:b/>
          <w:sz w:val="23"/>
        </w:rPr>
      </w:pPr>
    </w:p>
    <w:p w14:paraId="4D461D92" w14:textId="0218A548" w:rsidR="00092AFA" w:rsidRDefault="00281B14">
      <w:pPr>
        <w:pStyle w:val="BodyText"/>
        <w:spacing w:before="1" w:line="232" w:lineRule="auto"/>
        <w:ind w:left="290" w:right="267"/>
      </w:pPr>
      <w:r>
        <w:t>The announcement shall open each year for new Research Work Orders and modifications to be submitted</w:t>
      </w:r>
      <w:r>
        <w:rPr>
          <w:spacing w:val="-3"/>
        </w:rPr>
        <w:t xml:space="preserve"> </w:t>
      </w:r>
      <w:r>
        <w:t>from</w:t>
      </w:r>
      <w:r>
        <w:rPr>
          <w:spacing w:val="-5"/>
        </w:rPr>
        <w:t xml:space="preserve"> </w:t>
      </w:r>
      <w:r>
        <w:t>October</w:t>
      </w:r>
      <w:r>
        <w:rPr>
          <w:spacing w:val="-3"/>
        </w:rPr>
        <w:t xml:space="preserve"> </w:t>
      </w:r>
      <w:r>
        <w:t>1 through</w:t>
      </w:r>
      <w:r>
        <w:rPr>
          <w:spacing w:val="-3"/>
        </w:rPr>
        <w:t xml:space="preserve"> </w:t>
      </w:r>
      <w:r>
        <w:t>the</w:t>
      </w:r>
      <w:r>
        <w:rPr>
          <w:spacing w:val="-5"/>
        </w:rPr>
        <w:t xml:space="preserve"> </w:t>
      </w:r>
      <w:r>
        <w:t>due</w:t>
      </w:r>
      <w:r>
        <w:rPr>
          <w:spacing w:val="-5"/>
        </w:rPr>
        <w:t xml:space="preserve"> </w:t>
      </w:r>
      <w:r>
        <w:t>date</w:t>
      </w:r>
      <w:r>
        <w:rPr>
          <w:spacing w:val="-1"/>
        </w:rPr>
        <w:t xml:space="preserve"> </w:t>
      </w:r>
      <w:r>
        <w:t>stipulated</w:t>
      </w:r>
      <w:r>
        <w:rPr>
          <w:spacing w:val="-3"/>
        </w:rPr>
        <w:t xml:space="preserve"> </w:t>
      </w:r>
      <w:r>
        <w:t>by</w:t>
      </w:r>
      <w:r>
        <w:rPr>
          <w:spacing w:val="-3"/>
        </w:rPr>
        <w:t xml:space="preserve"> </w:t>
      </w:r>
      <w:r>
        <w:t>the</w:t>
      </w:r>
      <w:r>
        <w:rPr>
          <w:spacing w:val="-5"/>
        </w:rPr>
        <w:t xml:space="preserve"> </w:t>
      </w:r>
      <w:r>
        <w:t>USGS.</w:t>
      </w:r>
      <w:r>
        <w:rPr>
          <w:spacing w:val="-1"/>
        </w:rPr>
        <w:t xml:space="preserve"> </w:t>
      </w:r>
      <w:r>
        <w:t>For FY</w:t>
      </w:r>
      <w:r>
        <w:rPr>
          <w:spacing w:val="-2"/>
        </w:rPr>
        <w:t xml:space="preserve"> </w:t>
      </w:r>
      <w:r>
        <w:t>202</w:t>
      </w:r>
      <w:r w:rsidR="001571A4">
        <w:t>4</w:t>
      </w:r>
      <w:r>
        <w:t>,</w:t>
      </w:r>
      <w:r>
        <w:rPr>
          <w:spacing w:val="-3"/>
        </w:rPr>
        <w:t xml:space="preserve"> </w:t>
      </w:r>
      <w:r>
        <w:t>due</w:t>
      </w:r>
      <w:r>
        <w:rPr>
          <w:spacing w:val="-5"/>
        </w:rPr>
        <w:t xml:space="preserve"> </w:t>
      </w:r>
      <w:r>
        <w:t>dates</w:t>
      </w:r>
      <w:r>
        <w:rPr>
          <w:spacing w:val="-2"/>
        </w:rPr>
        <w:t xml:space="preserve"> </w:t>
      </w:r>
      <w:r>
        <w:t>are</w:t>
      </w:r>
      <w:r>
        <w:rPr>
          <w:spacing w:val="-5"/>
        </w:rPr>
        <w:t xml:space="preserve"> </w:t>
      </w:r>
      <w:r>
        <w:t xml:space="preserve">as </w:t>
      </w:r>
      <w:r>
        <w:rPr>
          <w:spacing w:val="-2"/>
        </w:rPr>
        <w:t>follows:</w:t>
      </w:r>
    </w:p>
    <w:p w14:paraId="4D461D93" w14:textId="62ECFCF0" w:rsidR="00092AFA" w:rsidRDefault="00281B14">
      <w:pPr>
        <w:pStyle w:val="BodyText"/>
        <w:spacing w:line="261" w:lineRule="exact"/>
        <w:ind w:left="290"/>
      </w:pPr>
      <w:r>
        <w:t>June</w:t>
      </w:r>
      <w:r>
        <w:rPr>
          <w:spacing w:val="-6"/>
        </w:rPr>
        <w:t xml:space="preserve"> </w:t>
      </w:r>
      <w:r w:rsidR="00BC1A61">
        <w:t>20</w:t>
      </w:r>
      <w:r>
        <w:t>,</w:t>
      </w:r>
      <w:r>
        <w:rPr>
          <w:spacing w:val="-1"/>
        </w:rPr>
        <w:t xml:space="preserve"> </w:t>
      </w:r>
      <w:r>
        <w:t>202</w:t>
      </w:r>
      <w:r w:rsidR="001571A4">
        <w:t>4</w:t>
      </w:r>
      <w:r>
        <w:rPr>
          <w:spacing w:val="-2"/>
        </w:rPr>
        <w:t xml:space="preserve"> </w:t>
      </w:r>
      <w:r>
        <w:t>(new or</w:t>
      </w:r>
      <w:r>
        <w:rPr>
          <w:spacing w:val="-1"/>
        </w:rPr>
        <w:t xml:space="preserve"> </w:t>
      </w:r>
      <w:r>
        <w:t>changes</w:t>
      </w:r>
      <w:r>
        <w:rPr>
          <w:spacing w:val="-1"/>
        </w:rPr>
        <w:t xml:space="preserve"> </w:t>
      </w:r>
      <w:r>
        <w:t>in scope</w:t>
      </w:r>
      <w:r>
        <w:rPr>
          <w:spacing w:val="-4"/>
        </w:rPr>
        <w:t xml:space="preserve"> </w:t>
      </w:r>
      <w:r>
        <w:t>of</w:t>
      </w:r>
      <w:r>
        <w:rPr>
          <w:spacing w:val="-1"/>
        </w:rPr>
        <w:t xml:space="preserve"> </w:t>
      </w:r>
      <w:r>
        <w:t>work</w:t>
      </w:r>
      <w:r>
        <w:rPr>
          <w:spacing w:val="-1"/>
        </w:rPr>
        <w:t xml:space="preserve"> </w:t>
      </w:r>
      <w:r>
        <w:t>or</w:t>
      </w:r>
      <w:r>
        <w:rPr>
          <w:spacing w:val="-2"/>
        </w:rPr>
        <w:t xml:space="preserve"> </w:t>
      </w:r>
      <w:r>
        <w:t>total</w:t>
      </w:r>
      <w:r>
        <w:rPr>
          <w:spacing w:val="-2"/>
        </w:rPr>
        <w:t xml:space="preserve"> </w:t>
      </w:r>
      <w:r>
        <w:t>estimated</w:t>
      </w:r>
      <w:r>
        <w:rPr>
          <w:spacing w:val="-1"/>
        </w:rPr>
        <w:t xml:space="preserve"> </w:t>
      </w:r>
      <w:r>
        <w:rPr>
          <w:spacing w:val="-2"/>
        </w:rPr>
        <w:t>cost)</w:t>
      </w:r>
    </w:p>
    <w:p w14:paraId="4D461D94" w14:textId="38B05C32" w:rsidR="00092AFA" w:rsidRDefault="00281B14">
      <w:pPr>
        <w:pStyle w:val="BodyText"/>
        <w:spacing w:line="270" w:lineRule="exact"/>
        <w:ind w:left="290"/>
      </w:pPr>
      <w:r>
        <w:t>July</w:t>
      </w:r>
      <w:r>
        <w:rPr>
          <w:spacing w:val="-2"/>
        </w:rPr>
        <w:t xml:space="preserve"> </w:t>
      </w:r>
      <w:r>
        <w:t>24,</w:t>
      </w:r>
      <w:r>
        <w:rPr>
          <w:spacing w:val="-2"/>
        </w:rPr>
        <w:t xml:space="preserve"> </w:t>
      </w:r>
      <w:r>
        <w:t>202</w:t>
      </w:r>
      <w:r w:rsidR="001571A4">
        <w:t>4</w:t>
      </w:r>
      <w:r>
        <w:rPr>
          <w:spacing w:val="-2"/>
        </w:rPr>
        <w:t xml:space="preserve"> </w:t>
      </w:r>
      <w:r>
        <w:t>(other</w:t>
      </w:r>
      <w:r>
        <w:rPr>
          <w:spacing w:val="-6"/>
        </w:rPr>
        <w:t xml:space="preserve"> </w:t>
      </w:r>
      <w:r>
        <w:t>changes</w:t>
      </w:r>
      <w:r>
        <w:rPr>
          <w:spacing w:val="-1"/>
        </w:rPr>
        <w:t xml:space="preserve"> </w:t>
      </w:r>
      <w:r>
        <w:t>not</w:t>
      </w:r>
      <w:r>
        <w:rPr>
          <w:spacing w:val="-3"/>
        </w:rPr>
        <w:t xml:space="preserve"> </w:t>
      </w:r>
      <w:r>
        <w:t>involving</w:t>
      </w:r>
      <w:r>
        <w:rPr>
          <w:spacing w:val="-2"/>
        </w:rPr>
        <w:t xml:space="preserve"> </w:t>
      </w:r>
      <w:r>
        <w:t>change</w:t>
      </w:r>
      <w:r>
        <w:rPr>
          <w:spacing w:val="-1"/>
        </w:rPr>
        <w:t xml:space="preserve"> </w:t>
      </w:r>
      <w:r>
        <w:t>to</w:t>
      </w:r>
      <w:r>
        <w:rPr>
          <w:spacing w:val="2"/>
        </w:rPr>
        <w:t xml:space="preserve"> </w:t>
      </w:r>
      <w:r>
        <w:t>scope</w:t>
      </w:r>
      <w:r>
        <w:rPr>
          <w:spacing w:val="-2"/>
        </w:rPr>
        <w:t xml:space="preserve"> </w:t>
      </w:r>
      <w:r>
        <w:t>of</w:t>
      </w:r>
      <w:r>
        <w:rPr>
          <w:spacing w:val="-2"/>
        </w:rPr>
        <w:t xml:space="preserve"> </w:t>
      </w:r>
      <w:r>
        <w:t>work</w:t>
      </w:r>
      <w:r>
        <w:rPr>
          <w:spacing w:val="-2"/>
        </w:rPr>
        <w:t xml:space="preserve"> </w:t>
      </w:r>
      <w:r>
        <w:t>or</w:t>
      </w:r>
      <w:r>
        <w:rPr>
          <w:spacing w:val="-1"/>
        </w:rPr>
        <w:t xml:space="preserve"> </w:t>
      </w:r>
      <w:r>
        <w:t>total</w:t>
      </w:r>
      <w:r>
        <w:rPr>
          <w:spacing w:val="-4"/>
        </w:rPr>
        <w:t xml:space="preserve"> </w:t>
      </w:r>
      <w:r>
        <w:t>estimated</w:t>
      </w:r>
      <w:r>
        <w:rPr>
          <w:spacing w:val="-1"/>
        </w:rPr>
        <w:t xml:space="preserve"> </w:t>
      </w:r>
      <w:r>
        <w:rPr>
          <w:spacing w:val="-2"/>
        </w:rPr>
        <w:t>cost)</w:t>
      </w:r>
    </w:p>
    <w:p w14:paraId="4D461D95" w14:textId="77777777" w:rsidR="00092AFA" w:rsidRDefault="00281B14">
      <w:pPr>
        <w:pStyle w:val="Heading1"/>
        <w:numPr>
          <w:ilvl w:val="0"/>
          <w:numId w:val="19"/>
        </w:numPr>
        <w:tabs>
          <w:tab w:val="left" w:pos="629"/>
        </w:tabs>
        <w:spacing w:before="219"/>
        <w:ind w:left="629" w:hanging="339"/>
      </w:pPr>
      <w:bookmarkStart w:id="13" w:name="B._Eligibility_–_Who_May_Submit_a_Propos"/>
      <w:bookmarkStart w:id="14" w:name="_bookmark6"/>
      <w:bookmarkEnd w:id="13"/>
      <w:bookmarkEnd w:id="14"/>
      <w:r>
        <w:t>Eligibility</w:t>
      </w:r>
      <w:r>
        <w:rPr>
          <w:spacing w:val="-2"/>
        </w:rPr>
        <w:t xml:space="preserve"> </w:t>
      </w:r>
      <w:r>
        <w:t>–</w:t>
      </w:r>
      <w:r>
        <w:rPr>
          <w:spacing w:val="-1"/>
        </w:rPr>
        <w:t xml:space="preserve"> </w:t>
      </w:r>
      <w:r>
        <w:t>Who</w:t>
      </w:r>
      <w:r>
        <w:rPr>
          <w:spacing w:val="-1"/>
        </w:rPr>
        <w:t xml:space="preserve"> </w:t>
      </w:r>
      <w:r>
        <w:t>May</w:t>
      </w:r>
      <w:r>
        <w:rPr>
          <w:spacing w:val="-1"/>
        </w:rPr>
        <w:t xml:space="preserve"> </w:t>
      </w:r>
      <w:r>
        <w:t>Submit</w:t>
      </w:r>
      <w:r>
        <w:rPr>
          <w:spacing w:val="-1"/>
        </w:rPr>
        <w:t xml:space="preserve"> </w:t>
      </w:r>
      <w:r>
        <w:t>a</w:t>
      </w:r>
      <w:r>
        <w:rPr>
          <w:spacing w:val="-5"/>
        </w:rPr>
        <w:t xml:space="preserve"> </w:t>
      </w:r>
      <w:r>
        <w:rPr>
          <w:spacing w:val="-2"/>
        </w:rPr>
        <w:t>Proposal</w:t>
      </w:r>
    </w:p>
    <w:p w14:paraId="4D461D96" w14:textId="77777777" w:rsidR="00092AFA" w:rsidRDefault="00092AFA">
      <w:pPr>
        <w:pStyle w:val="BodyText"/>
        <w:spacing w:before="2"/>
        <w:rPr>
          <w:b/>
        </w:rPr>
      </w:pPr>
    </w:p>
    <w:p w14:paraId="4D461D97" w14:textId="77777777" w:rsidR="00092AFA" w:rsidRDefault="00281B14">
      <w:pPr>
        <w:pStyle w:val="BodyText"/>
        <w:spacing w:line="230" w:lineRule="auto"/>
        <w:ind w:left="290"/>
      </w:pPr>
      <w:r>
        <w:t>Only</w:t>
      </w:r>
      <w:r>
        <w:rPr>
          <w:spacing w:val="-4"/>
        </w:rPr>
        <w:t xml:space="preserve"> </w:t>
      </w:r>
      <w:r>
        <w:t>CRU</w:t>
      </w:r>
      <w:r>
        <w:rPr>
          <w:spacing w:val="-3"/>
        </w:rPr>
        <w:t xml:space="preserve"> </w:t>
      </w:r>
      <w:r>
        <w:t>Cooperating</w:t>
      </w:r>
      <w:r>
        <w:rPr>
          <w:spacing w:val="-4"/>
        </w:rPr>
        <w:t xml:space="preserve"> </w:t>
      </w:r>
      <w:r>
        <w:t>Universities</w:t>
      </w:r>
      <w:r>
        <w:rPr>
          <w:spacing w:val="-3"/>
        </w:rPr>
        <w:t xml:space="preserve"> </w:t>
      </w:r>
      <w:r>
        <w:t>are</w:t>
      </w:r>
      <w:r>
        <w:rPr>
          <w:spacing w:val="-6"/>
        </w:rPr>
        <w:t xml:space="preserve"> </w:t>
      </w:r>
      <w:r>
        <w:t>eligible</w:t>
      </w:r>
      <w:r>
        <w:rPr>
          <w:spacing w:val="-1"/>
        </w:rPr>
        <w:t xml:space="preserve"> </w:t>
      </w:r>
      <w:r>
        <w:t>to</w:t>
      </w:r>
      <w:r>
        <w:rPr>
          <w:spacing w:val="-4"/>
        </w:rPr>
        <w:t xml:space="preserve"> </w:t>
      </w:r>
      <w:r>
        <w:t>apply</w:t>
      </w:r>
      <w:r>
        <w:rPr>
          <w:spacing w:val="-4"/>
        </w:rPr>
        <w:t xml:space="preserve"> </w:t>
      </w:r>
      <w:r>
        <w:t>to</w:t>
      </w:r>
      <w:r>
        <w:rPr>
          <w:spacing w:val="-4"/>
        </w:rPr>
        <w:t xml:space="preserve"> </w:t>
      </w:r>
      <w:r>
        <w:t>the</w:t>
      </w:r>
      <w:r>
        <w:rPr>
          <w:spacing w:val="-6"/>
        </w:rPr>
        <w:t xml:space="preserve"> </w:t>
      </w:r>
      <w:r>
        <w:t>RWO</w:t>
      </w:r>
      <w:r>
        <w:rPr>
          <w:spacing w:val="-3"/>
        </w:rPr>
        <w:t xml:space="preserve"> </w:t>
      </w:r>
      <w:r>
        <w:t>component</w:t>
      </w:r>
      <w:r>
        <w:rPr>
          <w:spacing w:val="-6"/>
        </w:rPr>
        <w:t xml:space="preserve"> </w:t>
      </w:r>
      <w:r>
        <w:t>of</w:t>
      </w:r>
      <w:r>
        <w:rPr>
          <w:spacing w:val="-4"/>
        </w:rPr>
        <w:t xml:space="preserve"> </w:t>
      </w:r>
      <w:r>
        <w:t>the</w:t>
      </w:r>
      <w:r>
        <w:rPr>
          <w:spacing w:val="-6"/>
        </w:rPr>
        <w:t xml:space="preserve"> </w:t>
      </w:r>
      <w:r>
        <w:t>Cooperative Research Unit Program pursuant to the Cooperative Research Unit Act (Public Law 86-686).</w:t>
      </w:r>
    </w:p>
    <w:p w14:paraId="4D461D98" w14:textId="77777777" w:rsidR="00092AFA" w:rsidRDefault="00281B14">
      <w:pPr>
        <w:pStyle w:val="Heading1"/>
        <w:numPr>
          <w:ilvl w:val="0"/>
          <w:numId w:val="19"/>
        </w:numPr>
        <w:tabs>
          <w:tab w:val="left" w:pos="643"/>
        </w:tabs>
        <w:spacing w:before="226"/>
        <w:ind w:left="643" w:hanging="353"/>
      </w:pPr>
      <w:bookmarkStart w:id="15" w:name="C._Proposal_and_Budget_Content_Instructi"/>
      <w:bookmarkStart w:id="16" w:name="_bookmark7"/>
      <w:bookmarkEnd w:id="15"/>
      <w:bookmarkEnd w:id="16"/>
      <w:r>
        <w:t>Proposal</w:t>
      </w:r>
      <w:r>
        <w:rPr>
          <w:spacing w:val="-6"/>
        </w:rPr>
        <w:t xml:space="preserve"> </w:t>
      </w:r>
      <w:r>
        <w:t>and</w:t>
      </w:r>
      <w:r>
        <w:rPr>
          <w:spacing w:val="-4"/>
        </w:rPr>
        <w:t xml:space="preserve"> </w:t>
      </w:r>
      <w:r>
        <w:t>Budget</w:t>
      </w:r>
      <w:r>
        <w:rPr>
          <w:spacing w:val="-4"/>
        </w:rPr>
        <w:t xml:space="preserve"> </w:t>
      </w:r>
      <w:r>
        <w:t xml:space="preserve">Content </w:t>
      </w:r>
      <w:r>
        <w:rPr>
          <w:spacing w:val="-2"/>
        </w:rPr>
        <w:t>Instructions</w:t>
      </w:r>
    </w:p>
    <w:p w14:paraId="4D461D99" w14:textId="77777777" w:rsidR="00092AFA" w:rsidRDefault="00092AFA">
      <w:pPr>
        <w:pStyle w:val="BodyText"/>
        <w:rPr>
          <w:b/>
          <w:sz w:val="23"/>
        </w:rPr>
      </w:pPr>
    </w:p>
    <w:p w14:paraId="4D461D9A" w14:textId="77777777" w:rsidR="00092AFA" w:rsidRDefault="00281B14">
      <w:pPr>
        <w:pStyle w:val="BodyText"/>
        <w:ind w:left="290"/>
      </w:pPr>
      <w:r>
        <w:t>All</w:t>
      </w:r>
      <w:r>
        <w:rPr>
          <w:spacing w:val="-4"/>
        </w:rPr>
        <w:t xml:space="preserve"> </w:t>
      </w:r>
      <w:r>
        <w:t>proposal</w:t>
      </w:r>
      <w:r>
        <w:rPr>
          <w:spacing w:val="-2"/>
        </w:rPr>
        <w:t xml:space="preserve"> </w:t>
      </w:r>
      <w:r>
        <w:t>text</w:t>
      </w:r>
      <w:r>
        <w:rPr>
          <w:spacing w:val="-3"/>
        </w:rPr>
        <w:t xml:space="preserve"> </w:t>
      </w:r>
      <w:r>
        <w:t>shall</w:t>
      </w:r>
      <w:r>
        <w:rPr>
          <w:spacing w:val="-2"/>
        </w:rPr>
        <w:t xml:space="preserve"> </w:t>
      </w:r>
      <w:r>
        <w:t>include</w:t>
      </w:r>
      <w:r>
        <w:rPr>
          <w:spacing w:val="-3"/>
        </w:rPr>
        <w:t xml:space="preserve"> </w:t>
      </w:r>
      <w:r>
        <w:t>the</w:t>
      </w:r>
      <w:r>
        <w:rPr>
          <w:spacing w:val="-3"/>
        </w:rPr>
        <w:t xml:space="preserve"> </w:t>
      </w:r>
      <w:r>
        <w:rPr>
          <w:spacing w:val="-2"/>
        </w:rPr>
        <w:t>following:</w:t>
      </w:r>
    </w:p>
    <w:p w14:paraId="4D461D9B" w14:textId="77777777" w:rsidR="00092AFA" w:rsidRDefault="00092AFA">
      <w:pPr>
        <w:pStyle w:val="BodyText"/>
        <w:spacing w:before="4"/>
        <w:rPr>
          <w:sz w:val="23"/>
        </w:rPr>
      </w:pPr>
    </w:p>
    <w:p w14:paraId="4D461D9C" w14:textId="77777777" w:rsidR="00092AFA" w:rsidRDefault="00281B14">
      <w:pPr>
        <w:pStyle w:val="ListParagraph"/>
        <w:numPr>
          <w:ilvl w:val="1"/>
          <w:numId w:val="19"/>
        </w:numPr>
        <w:tabs>
          <w:tab w:val="left" w:pos="1375"/>
          <w:tab w:val="left" w:pos="1731"/>
        </w:tabs>
        <w:spacing w:line="230" w:lineRule="auto"/>
        <w:ind w:right="443" w:hanging="720"/>
        <w:rPr>
          <w:sz w:val="24"/>
        </w:rPr>
      </w:pPr>
      <w:r>
        <w:rPr>
          <w:sz w:val="24"/>
          <w:u w:val="single"/>
        </w:rPr>
        <w:t>Introduction</w:t>
      </w:r>
      <w:r>
        <w:rPr>
          <w:spacing w:val="-1"/>
          <w:sz w:val="24"/>
          <w:u w:val="single"/>
        </w:rPr>
        <w:t xml:space="preserve"> </w:t>
      </w:r>
      <w:r>
        <w:rPr>
          <w:sz w:val="24"/>
          <w:u w:val="single"/>
        </w:rPr>
        <w:t>and</w:t>
      </w:r>
      <w:r>
        <w:rPr>
          <w:spacing w:val="-4"/>
          <w:sz w:val="24"/>
          <w:u w:val="single"/>
        </w:rPr>
        <w:t xml:space="preserve"> </w:t>
      </w:r>
      <w:r>
        <w:rPr>
          <w:sz w:val="24"/>
          <w:u w:val="single"/>
        </w:rPr>
        <w:t>Statement</w:t>
      </w:r>
      <w:r>
        <w:rPr>
          <w:spacing w:val="-6"/>
          <w:sz w:val="24"/>
          <w:u w:val="single"/>
        </w:rPr>
        <w:t xml:space="preserve"> </w:t>
      </w:r>
      <w:r>
        <w:rPr>
          <w:sz w:val="24"/>
          <w:u w:val="single"/>
        </w:rPr>
        <w:t>of</w:t>
      </w:r>
      <w:r>
        <w:rPr>
          <w:spacing w:val="-4"/>
          <w:sz w:val="24"/>
          <w:u w:val="single"/>
        </w:rPr>
        <w:t xml:space="preserve"> </w:t>
      </w:r>
      <w:r>
        <w:rPr>
          <w:sz w:val="24"/>
          <w:u w:val="single"/>
        </w:rPr>
        <w:t>Problem</w:t>
      </w:r>
      <w:r>
        <w:rPr>
          <w:sz w:val="24"/>
        </w:rPr>
        <w:t>. Give</w:t>
      </w:r>
      <w:r>
        <w:rPr>
          <w:spacing w:val="-6"/>
          <w:sz w:val="24"/>
        </w:rPr>
        <w:t xml:space="preserve"> </w:t>
      </w:r>
      <w:r>
        <w:rPr>
          <w:sz w:val="24"/>
        </w:rPr>
        <w:t>a</w:t>
      </w:r>
      <w:r>
        <w:rPr>
          <w:spacing w:val="-6"/>
          <w:sz w:val="24"/>
        </w:rPr>
        <w:t xml:space="preserve"> </w:t>
      </w:r>
      <w:r>
        <w:rPr>
          <w:sz w:val="24"/>
        </w:rPr>
        <w:t>brief</w:t>
      </w:r>
      <w:r>
        <w:rPr>
          <w:spacing w:val="-1"/>
          <w:sz w:val="24"/>
        </w:rPr>
        <w:t xml:space="preserve"> </w:t>
      </w:r>
      <w:r>
        <w:rPr>
          <w:sz w:val="24"/>
        </w:rPr>
        <w:t>introduction</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research</w:t>
      </w:r>
      <w:r>
        <w:rPr>
          <w:spacing w:val="-4"/>
          <w:sz w:val="24"/>
        </w:rPr>
        <w:t xml:space="preserve"> </w:t>
      </w:r>
      <w:r>
        <w:rPr>
          <w:sz w:val="24"/>
        </w:rPr>
        <w:t>problem. Provide a brief summary of findings or outcomes of any prior work that has been completed or is ongoing in this area.</w:t>
      </w:r>
    </w:p>
    <w:p w14:paraId="4D461D9D" w14:textId="77777777" w:rsidR="00092AFA" w:rsidRDefault="00281B14">
      <w:pPr>
        <w:pStyle w:val="ListParagraph"/>
        <w:numPr>
          <w:ilvl w:val="1"/>
          <w:numId w:val="19"/>
        </w:numPr>
        <w:tabs>
          <w:tab w:val="left" w:pos="1376"/>
          <w:tab w:val="left" w:pos="1731"/>
        </w:tabs>
        <w:spacing w:line="230" w:lineRule="auto"/>
        <w:ind w:right="355" w:hanging="720"/>
        <w:rPr>
          <w:sz w:val="24"/>
        </w:rPr>
      </w:pPr>
      <w:r>
        <w:rPr>
          <w:sz w:val="24"/>
          <w:u w:val="single"/>
        </w:rPr>
        <w:t>Objectives</w:t>
      </w:r>
      <w:r>
        <w:rPr>
          <w:sz w:val="24"/>
        </w:rPr>
        <w:t>.</w:t>
      </w:r>
      <w:r>
        <w:rPr>
          <w:spacing w:val="40"/>
          <w:sz w:val="24"/>
        </w:rPr>
        <w:t xml:space="preserve"> </w:t>
      </w:r>
      <w:r>
        <w:rPr>
          <w:sz w:val="24"/>
        </w:rPr>
        <w:t>Clearly</w:t>
      </w:r>
      <w:r>
        <w:rPr>
          <w:spacing w:val="-4"/>
          <w:sz w:val="24"/>
        </w:rPr>
        <w:t xml:space="preserve"> </w:t>
      </w:r>
      <w:r>
        <w:rPr>
          <w:sz w:val="24"/>
        </w:rPr>
        <w:t>define</w:t>
      </w:r>
      <w:r>
        <w:rPr>
          <w:spacing w:val="-5"/>
          <w:sz w:val="24"/>
        </w:rPr>
        <w:t xml:space="preserve"> </w:t>
      </w:r>
      <w:r>
        <w:rPr>
          <w:sz w:val="24"/>
        </w:rPr>
        <w:t>goals</w:t>
      </w:r>
      <w:r>
        <w:rPr>
          <w:spacing w:val="-3"/>
          <w:sz w:val="24"/>
        </w:rPr>
        <w:t xml:space="preserve"> </w:t>
      </w:r>
      <w:r>
        <w:rPr>
          <w:sz w:val="24"/>
        </w:rPr>
        <w:t>of</w:t>
      </w:r>
      <w:r>
        <w:rPr>
          <w:spacing w:val="-3"/>
          <w:sz w:val="24"/>
        </w:rPr>
        <w:t xml:space="preserve"> </w:t>
      </w:r>
      <w:r>
        <w:rPr>
          <w:sz w:val="24"/>
        </w:rPr>
        <w:t>project.</w:t>
      </w:r>
      <w:r>
        <w:rPr>
          <w:spacing w:val="40"/>
          <w:sz w:val="24"/>
        </w:rPr>
        <w:t xml:space="preserve"> </w:t>
      </w:r>
      <w:r>
        <w:rPr>
          <w:sz w:val="24"/>
        </w:rPr>
        <w:t>State</w:t>
      </w:r>
      <w:r>
        <w:rPr>
          <w:spacing w:val="-5"/>
          <w:sz w:val="24"/>
        </w:rPr>
        <w:t xml:space="preserve"> </w:t>
      </w:r>
      <w:r>
        <w:rPr>
          <w:sz w:val="24"/>
        </w:rPr>
        <w:t>how</w:t>
      </w:r>
      <w:r>
        <w:rPr>
          <w:spacing w:val="-3"/>
          <w:sz w:val="24"/>
        </w:rPr>
        <w:t xml:space="preserve"> </w:t>
      </w:r>
      <w:r>
        <w:rPr>
          <w:sz w:val="24"/>
        </w:rPr>
        <w:t>the</w:t>
      </w:r>
      <w:r>
        <w:rPr>
          <w:spacing w:val="-5"/>
          <w:sz w:val="24"/>
        </w:rPr>
        <w:t xml:space="preserve"> </w:t>
      </w:r>
      <w:r>
        <w:rPr>
          <w:sz w:val="24"/>
        </w:rPr>
        <w:t>proposal</w:t>
      </w:r>
      <w:r>
        <w:rPr>
          <w:spacing w:val="-6"/>
          <w:sz w:val="24"/>
        </w:rPr>
        <w:t xml:space="preserve"> </w:t>
      </w:r>
      <w:r>
        <w:rPr>
          <w:sz w:val="24"/>
        </w:rPr>
        <w:t>addresses</w:t>
      </w:r>
      <w:r>
        <w:rPr>
          <w:spacing w:val="-3"/>
          <w:sz w:val="24"/>
        </w:rPr>
        <w:t xml:space="preserve"> </w:t>
      </w:r>
      <w:r>
        <w:rPr>
          <w:sz w:val="24"/>
        </w:rPr>
        <w:t>USGS</w:t>
      </w:r>
      <w:r>
        <w:rPr>
          <w:spacing w:val="-1"/>
          <w:sz w:val="24"/>
        </w:rPr>
        <w:t xml:space="preserve"> </w:t>
      </w:r>
      <w:r>
        <w:rPr>
          <w:sz w:val="24"/>
        </w:rPr>
        <w:t>goals and its relevance and impact.</w:t>
      </w:r>
      <w:r>
        <w:rPr>
          <w:spacing w:val="40"/>
          <w:sz w:val="24"/>
        </w:rPr>
        <w:t xml:space="preserve"> </w:t>
      </w:r>
      <w:r>
        <w:rPr>
          <w:sz w:val="24"/>
        </w:rPr>
        <w:t>Explain why the work is important.</w:t>
      </w:r>
    </w:p>
    <w:p w14:paraId="4D461D9E" w14:textId="77777777" w:rsidR="00092AFA" w:rsidRDefault="00281B14">
      <w:pPr>
        <w:pStyle w:val="ListParagraph"/>
        <w:numPr>
          <w:ilvl w:val="1"/>
          <w:numId w:val="19"/>
        </w:numPr>
        <w:tabs>
          <w:tab w:val="left" w:pos="1375"/>
          <w:tab w:val="left" w:pos="1731"/>
        </w:tabs>
        <w:spacing w:line="235" w:lineRule="auto"/>
        <w:ind w:right="748" w:hanging="720"/>
        <w:rPr>
          <w:b/>
          <w:sz w:val="24"/>
        </w:rPr>
      </w:pPr>
      <w:r>
        <w:rPr>
          <w:sz w:val="24"/>
          <w:u w:val="single"/>
        </w:rPr>
        <w:t>Methods</w:t>
      </w:r>
      <w:r>
        <w:rPr>
          <w:sz w:val="24"/>
        </w:rPr>
        <w:t>.</w:t>
      </w:r>
      <w:r>
        <w:rPr>
          <w:spacing w:val="40"/>
          <w:sz w:val="24"/>
        </w:rPr>
        <w:t xml:space="preserve"> </w:t>
      </w:r>
      <w:r>
        <w:rPr>
          <w:sz w:val="24"/>
        </w:rPr>
        <w:t>This</w:t>
      </w:r>
      <w:r>
        <w:rPr>
          <w:spacing w:val="-3"/>
          <w:sz w:val="24"/>
        </w:rPr>
        <w:t xml:space="preserve"> </w:t>
      </w:r>
      <w:r>
        <w:rPr>
          <w:sz w:val="24"/>
        </w:rPr>
        <w:t>section</w:t>
      </w:r>
      <w:r>
        <w:rPr>
          <w:spacing w:val="-3"/>
          <w:sz w:val="24"/>
        </w:rPr>
        <w:t xml:space="preserve"> </w:t>
      </w:r>
      <w:r>
        <w:rPr>
          <w:sz w:val="24"/>
        </w:rPr>
        <w:t>should</w:t>
      </w:r>
      <w:r>
        <w:rPr>
          <w:spacing w:val="-4"/>
          <w:sz w:val="24"/>
        </w:rPr>
        <w:t xml:space="preserve"> </w:t>
      </w:r>
      <w:r>
        <w:rPr>
          <w:sz w:val="24"/>
        </w:rPr>
        <w:t>include</w:t>
      </w:r>
      <w:r>
        <w:rPr>
          <w:spacing w:val="-5"/>
          <w:sz w:val="24"/>
        </w:rPr>
        <w:t xml:space="preserve"> </w:t>
      </w:r>
      <w:r>
        <w:rPr>
          <w:sz w:val="24"/>
        </w:rPr>
        <w:t>a</w:t>
      </w:r>
      <w:r>
        <w:rPr>
          <w:spacing w:val="-6"/>
          <w:sz w:val="24"/>
        </w:rPr>
        <w:t xml:space="preserve"> </w:t>
      </w:r>
      <w:r>
        <w:rPr>
          <w:sz w:val="24"/>
        </w:rPr>
        <w:t>fairly</w:t>
      </w:r>
      <w:r>
        <w:rPr>
          <w:spacing w:val="-4"/>
          <w:sz w:val="24"/>
        </w:rPr>
        <w:t xml:space="preserve"> </w:t>
      </w:r>
      <w:r>
        <w:rPr>
          <w:sz w:val="24"/>
        </w:rPr>
        <w:t>detailed</w:t>
      </w:r>
      <w:r>
        <w:rPr>
          <w:spacing w:val="-4"/>
          <w:sz w:val="24"/>
        </w:rPr>
        <w:t xml:space="preserve"> </w:t>
      </w:r>
      <w:r>
        <w:rPr>
          <w:sz w:val="24"/>
        </w:rPr>
        <w:t>discussion</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work</w:t>
      </w:r>
      <w:r>
        <w:rPr>
          <w:spacing w:val="-4"/>
          <w:sz w:val="24"/>
        </w:rPr>
        <w:t xml:space="preserve"> </w:t>
      </w:r>
      <w:r>
        <w:rPr>
          <w:sz w:val="24"/>
        </w:rPr>
        <w:t>plan</w:t>
      </w:r>
      <w:r>
        <w:rPr>
          <w:spacing w:val="-4"/>
          <w:sz w:val="24"/>
        </w:rPr>
        <w:t xml:space="preserve"> </w:t>
      </w:r>
      <w:r>
        <w:rPr>
          <w:sz w:val="24"/>
        </w:rPr>
        <w:t>and technical approach to both field and laboratory techniques</w:t>
      </w:r>
      <w:r>
        <w:rPr>
          <w:b/>
          <w:sz w:val="24"/>
        </w:rPr>
        <w:t>.</w:t>
      </w:r>
    </w:p>
    <w:p w14:paraId="4D461D9F" w14:textId="77777777" w:rsidR="00092AFA" w:rsidRDefault="00281B14">
      <w:pPr>
        <w:pStyle w:val="ListParagraph"/>
        <w:numPr>
          <w:ilvl w:val="1"/>
          <w:numId w:val="19"/>
        </w:numPr>
        <w:tabs>
          <w:tab w:val="left" w:pos="1376"/>
          <w:tab w:val="left" w:pos="1731"/>
        </w:tabs>
        <w:spacing w:line="230" w:lineRule="auto"/>
        <w:ind w:right="282" w:hanging="720"/>
        <w:rPr>
          <w:sz w:val="24"/>
        </w:rPr>
      </w:pPr>
      <w:r>
        <w:rPr>
          <w:sz w:val="24"/>
          <w:u w:val="single"/>
        </w:rPr>
        <w:t>Dissemination of Research Results</w:t>
      </w:r>
      <w:r>
        <w:rPr>
          <w:sz w:val="24"/>
        </w:rPr>
        <w:t>. List any anticipated reports, analyses, digital data, etc. that will be disseminated during the performance period. The USGS considers dissemination</w:t>
      </w:r>
      <w:r>
        <w:rPr>
          <w:spacing w:val="-3"/>
          <w:sz w:val="24"/>
        </w:rPr>
        <w:t xml:space="preserve"> </w:t>
      </w:r>
      <w:r>
        <w:rPr>
          <w:sz w:val="24"/>
        </w:rPr>
        <w:t>of</w:t>
      </w:r>
      <w:r>
        <w:rPr>
          <w:spacing w:val="-4"/>
          <w:sz w:val="24"/>
        </w:rPr>
        <w:t xml:space="preserve"> </w:t>
      </w:r>
      <w:r>
        <w:rPr>
          <w:sz w:val="24"/>
        </w:rPr>
        <w:t>research</w:t>
      </w:r>
      <w:r>
        <w:rPr>
          <w:spacing w:val="-4"/>
          <w:sz w:val="24"/>
        </w:rPr>
        <w:t xml:space="preserve"> </w:t>
      </w:r>
      <w:r>
        <w:rPr>
          <w:sz w:val="24"/>
        </w:rPr>
        <w:t>data</w:t>
      </w:r>
      <w:r>
        <w:rPr>
          <w:spacing w:val="-5"/>
          <w:sz w:val="24"/>
        </w:rPr>
        <w:t xml:space="preserve"> </w:t>
      </w:r>
      <w:r>
        <w:rPr>
          <w:sz w:val="24"/>
        </w:rPr>
        <w:t>and</w:t>
      </w:r>
      <w:r>
        <w:rPr>
          <w:spacing w:val="-4"/>
          <w:sz w:val="24"/>
        </w:rPr>
        <w:t xml:space="preserve"> </w:t>
      </w:r>
      <w:r>
        <w:rPr>
          <w:sz w:val="24"/>
        </w:rPr>
        <w:t>results</w:t>
      </w:r>
      <w:r>
        <w:rPr>
          <w:spacing w:val="-2"/>
          <w:sz w:val="24"/>
        </w:rPr>
        <w:t xml:space="preserve"> </w:t>
      </w:r>
      <w:r>
        <w:rPr>
          <w:sz w:val="24"/>
        </w:rPr>
        <w:t>to</w:t>
      </w:r>
      <w:r>
        <w:rPr>
          <w:spacing w:val="-4"/>
          <w:sz w:val="24"/>
        </w:rPr>
        <w:t xml:space="preserve"> </w:t>
      </w:r>
      <w:r>
        <w:rPr>
          <w:sz w:val="24"/>
        </w:rPr>
        <w:t>potential</w:t>
      </w:r>
      <w:r>
        <w:rPr>
          <w:spacing w:val="-5"/>
          <w:sz w:val="24"/>
        </w:rPr>
        <w:t xml:space="preserve"> </w:t>
      </w:r>
      <w:r>
        <w:rPr>
          <w:sz w:val="24"/>
        </w:rPr>
        <w:t>users</w:t>
      </w:r>
      <w:r>
        <w:rPr>
          <w:spacing w:val="-3"/>
          <w:sz w:val="24"/>
        </w:rPr>
        <w:t xml:space="preserve"> </w:t>
      </w:r>
      <w:r>
        <w:rPr>
          <w:sz w:val="24"/>
        </w:rPr>
        <w:t>to</w:t>
      </w:r>
      <w:r>
        <w:rPr>
          <w:spacing w:val="-4"/>
          <w:sz w:val="24"/>
        </w:rPr>
        <w:t xml:space="preserve"> </w:t>
      </w:r>
      <w:r>
        <w:rPr>
          <w:sz w:val="24"/>
        </w:rPr>
        <w:t>be</w:t>
      </w:r>
      <w:r>
        <w:rPr>
          <w:spacing w:val="-6"/>
          <w:sz w:val="24"/>
        </w:rPr>
        <w:t xml:space="preserve"> </w:t>
      </w:r>
      <w:r>
        <w:rPr>
          <w:sz w:val="24"/>
        </w:rPr>
        <w:t>an</w:t>
      </w:r>
      <w:r>
        <w:rPr>
          <w:spacing w:val="-4"/>
          <w:sz w:val="24"/>
        </w:rPr>
        <w:t xml:space="preserve"> </w:t>
      </w:r>
      <w:r>
        <w:rPr>
          <w:sz w:val="24"/>
        </w:rPr>
        <w:t>integral</w:t>
      </w:r>
      <w:r>
        <w:rPr>
          <w:spacing w:val="-6"/>
          <w:sz w:val="24"/>
        </w:rPr>
        <w:t xml:space="preserve"> </w:t>
      </w:r>
      <w:r>
        <w:rPr>
          <w:sz w:val="24"/>
        </w:rPr>
        <w:t>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w:t>
      </w:r>
    </w:p>
    <w:p w14:paraId="4D461DA0" w14:textId="77777777" w:rsidR="00092AFA" w:rsidRDefault="00281B14">
      <w:pPr>
        <w:pStyle w:val="BodyText"/>
        <w:spacing w:before="76" w:line="230" w:lineRule="auto"/>
        <w:ind w:left="1731" w:right="267"/>
      </w:pPr>
      <w:r>
        <w:t>appropriate</w:t>
      </w:r>
      <w:r>
        <w:rPr>
          <w:spacing w:val="-11"/>
        </w:rPr>
        <w:t xml:space="preserve"> </w:t>
      </w:r>
      <w:r>
        <w:t>professional</w:t>
      </w:r>
      <w:r>
        <w:rPr>
          <w:spacing w:val="-7"/>
        </w:rPr>
        <w:t xml:space="preserve"> </w:t>
      </w:r>
      <w:r>
        <w:t>organizations;</w:t>
      </w:r>
      <w:r>
        <w:rPr>
          <w:spacing w:val="-6"/>
        </w:rPr>
        <w:t xml:space="preserve"> </w:t>
      </w:r>
      <w:r>
        <w:t>local,</w:t>
      </w:r>
      <w:r>
        <w:rPr>
          <w:spacing w:val="-6"/>
        </w:rPr>
        <w:t xml:space="preserve"> </w:t>
      </w:r>
      <w:r>
        <w:t>State,</w:t>
      </w:r>
      <w:r>
        <w:rPr>
          <w:spacing w:val="-6"/>
        </w:rPr>
        <w:t xml:space="preserve"> </w:t>
      </w:r>
      <w:r>
        <w:t>regional</w:t>
      </w:r>
      <w:r>
        <w:rPr>
          <w:spacing w:val="-7"/>
        </w:rPr>
        <w:t xml:space="preserve"> </w:t>
      </w:r>
      <w:r>
        <w:t>and</w:t>
      </w:r>
      <w:r>
        <w:rPr>
          <w:spacing w:val="-2"/>
        </w:rPr>
        <w:t xml:space="preserve"> </w:t>
      </w:r>
      <w:r>
        <w:t>Federal</w:t>
      </w:r>
      <w:r>
        <w:rPr>
          <w:spacing w:val="-7"/>
        </w:rPr>
        <w:t xml:space="preserve"> </w:t>
      </w:r>
      <w:r>
        <w:t>agencies;</w:t>
      </w:r>
      <w:r>
        <w:rPr>
          <w:spacing w:val="-7"/>
        </w:rPr>
        <w:t xml:space="preserve"> </w:t>
      </w:r>
      <w:r>
        <w:t>and the general public. The USGS encourages the Recipient to publish project reports in</w:t>
      </w:r>
    </w:p>
    <w:p w14:paraId="4D461DA1" w14:textId="77777777" w:rsidR="00092AFA" w:rsidRDefault="00092AFA">
      <w:pPr>
        <w:spacing w:line="230" w:lineRule="auto"/>
        <w:sectPr w:rsidR="00092AFA">
          <w:pgSz w:w="12240" w:h="15840"/>
          <w:pgMar w:top="1100" w:right="940" w:bottom="2240" w:left="860" w:header="0" w:footer="1939" w:gutter="0"/>
          <w:cols w:space="720"/>
        </w:sectPr>
      </w:pPr>
    </w:p>
    <w:p w14:paraId="4D461DA2" w14:textId="77777777" w:rsidR="00092AFA" w:rsidRDefault="00281B14">
      <w:pPr>
        <w:pStyle w:val="BodyText"/>
        <w:spacing w:before="71" w:line="270" w:lineRule="exact"/>
        <w:ind w:left="1731"/>
      </w:pPr>
      <w:r>
        <w:t>scientific</w:t>
      </w:r>
      <w:r>
        <w:rPr>
          <w:spacing w:val="-5"/>
        </w:rPr>
        <w:t xml:space="preserve"> </w:t>
      </w:r>
      <w:r>
        <w:t>and</w:t>
      </w:r>
      <w:r>
        <w:rPr>
          <w:spacing w:val="-4"/>
        </w:rPr>
        <w:t xml:space="preserve"> </w:t>
      </w:r>
      <w:r>
        <w:t>technical</w:t>
      </w:r>
      <w:r>
        <w:rPr>
          <w:spacing w:val="-5"/>
        </w:rPr>
        <w:t xml:space="preserve"> </w:t>
      </w:r>
      <w:r>
        <w:rPr>
          <w:spacing w:val="-2"/>
        </w:rPr>
        <w:t>journals.</w:t>
      </w:r>
    </w:p>
    <w:p w14:paraId="4D461DA3" w14:textId="77777777" w:rsidR="00092AFA" w:rsidRDefault="00281B14">
      <w:pPr>
        <w:pStyle w:val="ListParagraph"/>
        <w:numPr>
          <w:ilvl w:val="1"/>
          <w:numId w:val="19"/>
        </w:numPr>
        <w:tabs>
          <w:tab w:val="left" w:pos="1375"/>
          <w:tab w:val="left" w:pos="1731"/>
        </w:tabs>
        <w:spacing w:before="1" w:line="232" w:lineRule="auto"/>
        <w:ind w:right="379" w:hanging="720"/>
        <w:rPr>
          <w:sz w:val="24"/>
        </w:rPr>
      </w:pPr>
      <w:r>
        <w:rPr>
          <w:sz w:val="24"/>
          <w:u w:val="single"/>
        </w:rPr>
        <w:t>Data Management Plan Requirements</w:t>
      </w:r>
      <w:r>
        <w:rPr>
          <w:sz w:val="24"/>
        </w:rPr>
        <w:t>. Proposals submitted to USGS must include a supplementary</w:t>
      </w:r>
      <w:r>
        <w:rPr>
          <w:spacing w:val="-5"/>
          <w:sz w:val="24"/>
        </w:rPr>
        <w:t xml:space="preserve"> </w:t>
      </w:r>
      <w:r>
        <w:rPr>
          <w:sz w:val="24"/>
        </w:rPr>
        <w:t>document</w:t>
      </w:r>
      <w:r>
        <w:rPr>
          <w:spacing w:val="-6"/>
          <w:sz w:val="24"/>
        </w:rPr>
        <w:t xml:space="preserve"> </w:t>
      </w:r>
      <w:r>
        <w:rPr>
          <w:sz w:val="24"/>
        </w:rPr>
        <w:t>of</w:t>
      </w:r>
      <w:r>
        <w:rPr>
          <w:spacing w:val="-5"/>
          <w:sz w:val="24"/>
        </w:rPr>
        <w:t xml:space="preserve"> </w:t>
      </w:r>
      <w:r>
        <w:rPr>
          <w:sz w:val="24"/>
        </w:rPr>
        <w:t>no</w:t>
      </w:r>
      <w:r>
        <w:rPr>
          <w:spacing w:val="-5"/>
          <w:sz w:val="24"/>
        </w:rPr>
        <w:t xml:space="preserve"> </w:t>
      </w:r>
      <w:r>
        <w:rPr>
          <w:sz w:val="24"/>
        </w:rPr>
        <w:t>more</w:t>
      </w:r>
      <w:r>
        <w:rPr>
          <w:spacing w:val="-2"/>
          <w:sz w:val="24"/>
        </w:rPr>
        <w:t xml:space="preserve"> </w:t>
      </w:r>
      <w:r>
        <w:rPr>
          <w:sz w:val="24"/>
        </w:rPr>
        <w:t>than</w:t>
      </w:r>
      <w:r>
        <w:rPr>
          <w:spacing w:val="-5"/>
          <w:sz w:val="24"/>
        </w:rPr>
        <w:t xml:space="preserve"> </w:t>
      </w:r>
      <w:r>
        <w:rPr>
          <w:sz w:val="24"/>
        </w:rPr>
        <w:t>four</w:t>
      </w:r>
      <w:r>
        <w:rPr>
          <w:spacing w:val="-5"/>
          <w:sz w:val="24"/>
        </w:rPr>
        <w:t xml:space="preserve"> </w:t>
      </w:r>
      <w:r>
        <w:rPr>
          <w:sz w:val="24"/>
        </w:rPr>
        <w:t>pages labeled</w:t>
      </w:r>
      <w:r>
        <w:rPr>
          <w:spacing w:val="-5"/>
          <w:sz w:val="24"/>
        </w:rPr>
        <w:t xml:space="preserve"> </w:t>
      </w:r>
      <w:r>
        <w:rPr>
          <w:sz w:val="24"/>
        </w:rPr>
        <w:t>"Data</w:t>
      </w:r>
      <w:r>
        <w:rPr>
          <w:spacing w:val="-6"/>
          <w:sz w:val="24"/>
        </w:rPr>
        <w:t xml:space="preserve"> </w:t>
      </w:r>
      <w:r>
        <w:rPr>
          <w:sz w:val="24"/>
        </w:rPr>
        <w:t>Management</w:t>
      </w:r>
      <w:r>
        <w:rPr>
          <w:spacing w:val="-6"/>
          <w:sz w:val="24"/>
        </w:rPr>
        <w:t xml:space="preserve"> </w:t>
      </w:r>
      <w:r>
        <w:rPr>
          <w:sz w:val="24"/>
        </w:rPr>
        <w:t>Plan" (DMP). This supplementary document</w:t>
      </w:r>
      <w:r>
        <w:rPr>
          <w:spacing w:val="-1"/>
          <w:sz w:val="24"/>
        </w:rPr>
        <w:t xml:space="preserve"> </w:t>
      </w:r>
      <w:r>
        <w:rPr>
          <w:sz w:val="24"/>
        </w:rPr>
        <w:t>should describe</w:t>
      </w:r>
      <w:r>
        <w:rPr>
          <w:spacing w:val="-1"/>
          <w:sz w:val="24"/>
        </w:rPr>
        <w:t xml:space="preserve"> </w:t>
      </w:r>
      <w:r>
        <w:rPr>
          <w:sz w:val="24"/>
        </w:rPr>
        <w:t>how the</w:t>
      </w:r>
      <w:r>
        <w:rPr>
          <w:spacing w:val="-1"/>
          <w:sz w:val="24"/>
        </w:rPr>
        <w:t xml:space="preserve"> </w:t>
      </w:r>
      <w:r>
        <w:rPr>
          <w:sz w:val="24"/>
        </w:rPr>
        <w:t>proposal</w:t>
      </w:r>
      <w:r>
        <w:rPr>
          <w:spacing w:val="-1"/>
          <w:sz w:val="24"/>
        </w:rPr>
        <w:t xml:space="preserve"> </w:t>
      </w:r>
      <w:r>
        <w:rPr>
          <w:sz w:val="24"/>
        </w:rPr>
        <w:t>will</w:t>
      </w:r>
      <w:r>
        <w:rPr>
          <w:spacing w:val="-1"/>
          <w:sz w:val="24"/>
        </w:rPr>
        <w:t xml:space="preserve"> </w:t>
      </w:r>
      <w:r>
        <w:rPr>
          <w:sz w:val="24"/>
        </w:rPr>
        <w:t>conform to USGS policy on the dissemination and sharing of research results and associated data.</w:t>
      </w:r>
      <w:r>
        <w:rPr>
          <w:spacing w:val="40"/>
          <w:sz w:val="24"/>
        </w:rPr>
        <w:t xml:space="preserve"> </w:t>
      </w:r>
      <w:r>
        <w:rPr>
          <w:sz w:val="24"/>
        </w:rPr>
        <w:t>A valid DMP may include only the statement that no detailed plan is</w:t>
      </w:r>
    </w:p>
    <w:p w14:paraId="4D461DA4" w14:textId="77777777" w:rsidR="00092AFA" w:rsidRDefault="00281B14">
      <w:pPr>
        <w:pStyle w:val="BodyText"/>
        <w:spacing w:line="230" w:lineRule="auto"/>
        <w:ind w:left="1731"/>
      </w:pPr>
      <w:r>
        <w:t>needed (e.g. “No data are expected to be produced from this project”), as long as the statement</w:t>
      </w:r>
      <w:r>
        <w:rPr>
          <w:spacing w:val="-6"/>
        </w:rPr>
        <w:t xml:space="preserve"> </w:t>
      </w:r>
      <w:r>
        <w:t>is</w:t>
      </w:r>
      <w:r>
        <w:rPr>
          <w:spacing w:val="-4"/>
        </w:rPr>
        <w:t xml:space="preserve"> </w:t>
      </w:r>
      <w:r>
        <w:t>accompanied</w:t>
      </w:r>
      <w:r>
        <w:rPr>
          <w:spacing w:val="-5"/>
        </w:rPr>
        <w:t xml:space="preserve"> </w:t>
      </w:r>
      <w:r>
        <w:t>by</w:t>
      </w:r>
      <w:r>
        <w:rPr>
          <w:spacing w:val="-4"/>
        </w:rPr>
        <w:t xml:space="preserve"> </w:t>
      </w:r>
      <w:r>
        <w:t>a</w:t>
      </w:r>
      <w:r>
        <w:rPr>
          <w:spacing w:val="-7"/>
        </w:rPr>
        <w:t xml:space="preserve"> </w:t>
      </w:r>
      <w:r>
        <w:t>clear</w:t>
      </w:r>
      <w:r>
        <w:rPr>
          <w:spacing w:val="-5"/>
        </w:rPr>
        <w:t xml:space="preserve"> </w:t>
      </w:r>
      <w:r>
        <w:t>justification.</w:t>
      </w:r>
      <w:r>
        <w:rPr>
          <w:spacing w:val="40"/>
        </w:rPr>
        <w:t xml:space="preserve"> </w:t>
      </w:r>
      <w:r>
        <w:t>This</w:t>
      </w:r>
      <w:r>
        <w:rPr>
          <w:spacing w:val="-4"/>
        </w:rPr>
        <w:t xml:space="preserve"> </w:t>
      </w:r>
      <w:r>
        <w:t>supplementary</w:t>
      </w:r>
      <w:r>
        <w:rPr>
          <w:spacing w:val="-4"/>
        </w:rPr>
        <w:t xml:space="preserve"> </w:t>
      </w:r>
      <w:r>
        <w:t>document</w:t>
      </w:r>
      <w:r>
        <w:rPr>
          <w:spacing w:val="-6"/>
        </w:rPr>
        <w:t xml:space="preserve"> </w:t>
      </w:r>
      <w:r>
        <w:t xml:space="preserve">may </w:t>
      </w:r>
      <w:r>
        <w:rPr>
          <w:spacing w:val="-2"/>
        </w:rPr>
        <w:t>include:</w:t>
      </w:r>
    </w:p>
    <w:p w14:paraId="4D461DA5" w14:textId="77777777" w:rsidR="00092AFA" w:rsidRDefault="00281B14">
      <w:pPr>
        <w:pStyle w:val="ListParagraph"/>
        <w:numPr>
          <w:ilvl w:val="2"/>
          <w:numId w:val="19"/>
        </w:numPr>
        <w:tabs>
          <w:tab w:val="left" w:pos="2451"/>
        </w:tabs>
        <w:spacing w:line="235" w:lineRule="auto"/>
        <w:ind w:right="390"/>
        <w:rPr>
          <w:sz w:val="24"/>
        </w:rPr>
      </w:pPr>
      <w:r>
        <w:rPr>
          <w:sz w:val="24"/>
        </w:rPr>
        <w:t>the</w:t>
      </w:r>
      <w:r>
        <w:rPr>
          <w:spacing w:val="-8"/>
          <w:sz w:val="24"/>
        </w:rPr>
        <w:t xml:space="preserve"> </w:t>
      </w:r>
      <w:r>
        <w:rPr>
          <w:sz w:val="24"/>
        </w:rPr>
        <w:t>types</w:t>
      </w:r>
      <w:r>
        <w:rPr>
          <w:spacing w:val="-4"/>
          <w:sz w:val="24"/>
        </w:rPr>
        <w:t xml:space="preserve"> </w:t>
      </w:r>
      <w:r>
        <w:rPr>
          <w:sz w:val="24"/>
        </w:rPr>
        <w:t>of</w:t>
      </w:r>
      <w:r>
        <w:rPr>
          <w:spacing w:val="-6"/>
          <w:sz w:val="24"/>
        </w:rPr>
        <w:t xml:space="preserve"> </w:t>
      </w:r>
      <w:r>
        <w:rPr>
          <w:sz w:val="24"/>
        </w:rPr>
        <w:t>data,</w:t>
      </w:r>
      <w:r>
        <w:rPr>
          <w:spacing w:val="-6"/>
          <w:sz w:val="24"/>
        </w:rPr>
        <w:t xml:space="preserve"> </w:t>
      </w:r>
      <w:r>
        <w:rPr>
          <w:sz w:val="24"/>
        </w:rPr>
        <w:t>samples,</w:t>
      </w:r>
      <w:r>
        <w:rPr>
          <w:spacing w:val="-5"/>
          <w:sz w:val="24"/>
        </w:rPr>
        <w:t xml:space="preserve"> </w:t>
      </w:r>
      <w:r>
        <w:rPr>
          <w:sz w:val="24"/>
        </w:rPr>
        <w:t>physical</w:t>
      </w:r>
      <w:r>
        <w:rPr>
          <w:spacing w:val="-7"/>
          <w:sz w:val="24"/>
        </w:rPr>
        <w:t xml:space="preserve"> </w:t>
      </w:r>
      <w:r>
        <w:rPr>
          <w:sz w:val="24"/>
        </w:rPr>
        <w:t>collections,</w:t>
      </w:r>
      <w:r>
        <w:rPr>
          <w:spacing w:val="-5"/>
          <w:sz w:val="24"/>
        </w:rPr>
        <w:t xml:space="preserve"> </w:t>
      </w:r>
      <w:r>
        <w:rPr>
          <w:sz w:val="24"/>
        </w:rPr>
        <w:t>software,</w:t>
      </w:r>
      <w:r>
        <w:rPr>
          <w:spacing w:val="-6"/>
          <w:sz w:val="24"/>
        </w:rPr>
        <w:t xml:space="preserve"> </w:t>
      </w:r>
      <w:r>
        <w:rPr>
          <w:sz w:val="24"/>
        </w:rPr>
        <w:t>curriculum</w:t>
      </w:r>
      <w:r>
        <w:rPr>
          <w:spacing w:val="-8"/>
          <w:sz w:val="24"/>
        </w:rPr>
        <w:t xml:space="preserve"> </w:t>
      </w:r>
      <w:r>
        <w:rPr>
          <w:sz w:val="24"/>
        </w:rPr>
        <w:t>materials, and other materials to be produced in the course of the project;</w:t>
      </w:r>
    </w:p>
    <w:p w14:paraId="4D461DA6" w14:textId="77777777" w:rsidR="00092AFA" w:rsidRDefault="00281B14">
      <w:pPr>
        <w:pStyle w:val="ListParagraph"/>
        <w:numPr>
          <w:ilvl w:val="2"/>
          <w:numId w:val="19"/>
        </w:numPr>
        <w:tabs>
          <w:tab w:val="left" w:pos="2451"/>
        </w:tabs>
        <w:spacing w:line="230" w:lineRule="auto"/>
        <w:ind w:right="391"/>
        <w:rPr>
          <w:sz w:val="24"/>
        </w:rPr>
      </w:pPr>
      <w:r>
        <w:rPr>
          <w:sz w:val="24"/>
        </w:rPr>
        <w:t>the standards to be used for data and metadata format and content (where existing</w:t>
      </w:r>
      <w:r>
        <w:rPr>
          <w:spacing w:val="-5"/>
          <w:sz w:val="24"/>
        </w:rPr>
        <w:t xml:space="preserve"> </w:t>
      </w:r>
      <w:r>
        <w:rPr>
          <w:sz w:val="24"/>
        </w:rPr>
        <w:t>standards</w:t>
      </w:r>
      <w:r>
        <w:rPr>
          <w:spacing w:val="-4"/>
          <w:sz w:val="24"/>
        </w:rPr>
        <w:t xml:space="preserve"> </w:t>
      </w:r>
      <w:r>
        <w:rPr>
          <w:sz w:val="24"/>
        </w:rPr>
        <w:t>are</w:t>
      </w:r>
      <w:r>
        <w:rPr>
          <w:spacing w:val="-7"/>
          <w:sz w:val="24"/>
        </w:rPr>
        <w:t xml:space="preserve"> </w:t>
      </w:r>
      <w:r>
        <w:rPr>
          <w:sz w:val="24"/>
        </w:rPr>
        <w:t>absent</w:t>
      </w:r>
      <w:r>
        <w:rPr>
          <w:spacing w:val="-7"/>
          <w:sz w:val="24"/>
        </w:rPr>
        <w:t xml:space="preserve"> </w:t>
      </w:r>
      <w:r>
        <w:rPr>
          <w:sz w:val="24"/>
        </w:rPr>
        <w:t>or</w:t>
      </w:r>
      <w:r>
        <w:rPr>
          <w:spacing w:val="-5"/>
          <w:sz w:val="24"/>
        </w:rPr>
        <w:t xml:space="preserve"> </w:t>
      </w:r>
      <w:r>
        <w:rPr>
          <w:sz w:val="24"/>
        </w:rPr>
        <w:t>deemed</w:t>
      </w:r>
      <w:r>
        <w:rPr>
          <w:spacing w:val="-5"/>
          <w:sz w:val="24"/>
        </w:rPr>
        <w:t xml:space="preserve"> </w:t>
      </w:r>
      <w:r>
        <w:rPr>
          <w:sz w:val="24"/>
        </w:rPr>
        <w:t>inadequate,</w:t>
      </w:r>
      <w:r>
        <w:rPr>
          <w:spacing w:val="-5"/>
          <w:sz w:val="24"/>
        </w:rPr>
        <w:t xml:space="preserve"> </w:t>
      </w:r>
      <w:r>
        <w:rPr>
          <w:sz w:val="24"/>
        </w:rPr>
        <w:t>this</w:t>
      </w:r>
      <w:r>
        <w:rPr>
          <w:spacing w:val="-4"/>
          <w:sz w:val="24"/>
        </w:rPr>
        <w:t xml:space="preserve"> </w:t>
      </w:r>
      <w:r>
        <w:rPr>
          <w:sz w:val="24"/>
        </w:rPr>
        <w:t>should</w:t>
      </w:r>
      <w:r>
        <w:rPr>
          <w:spacing w:val="-5"/>
          <w:sz w:val="24"/>
        </w:rPr>
        <w:t xml:space="preserve"> </w:t>
      </w:r>
      <w:r>
        <w:rPr>
          <w:sz w:val="24"/>
        </w:rPr>
        <w:t>be</w:t>
      </w:r>
      <w:r>
        <w:rPr>
          <w:spacing w:val="-7"/>
          <w:sz w:val="24"/>
        </w:rPr>
        <w:t xml:space="preserve"> </w:t>
      </w:r>
      <w:r>
        <w:rPr>
          <w:sz w:val="24"/>
        </w:rPr>
        <w:t>documented along with any proposed solutions or remedies);</w:t>
      </w:r>
    </w:p>
    <w:p w14:paraId="4D461DA7" w14:textId="77777777" w:rsidR="00092AFA" w:rsidRDefault="00281B14">
      <w:pPr>
        <w:pStyle w:val="ListParagraph"/>
        <w:numPr>
          <w:ilvl w:val="2"/>
          <w:numId w:val="19"/>
        </w:numPr>
        <w:tabs>
          <w:tab w:val="left" w:pos="2451"/>
        </w:tabs>
        <w:spacing w:line="232" w:lineRule="auto"/>
        <w:ind w:right="258"/>
        <w:rPr>
          <w:sz w:val="24"/>
        </w:rPr>
      </w:pPr>
      <w:r>
        <w:rPr>
          <w:sz w:val="24"/>
        </w:rPr>
        <w:t>policies</w:t>
      </w:r>
      <w:r>
        <w:rPr>
          <w:spacing w:val="-4"/>
          <w:sz w:val="24"/>
        </w:rPr>
        <w:t xml:space="preserve"> </w:t>
      </w:r>
      <w:r>
        <w:rPr>
          <w:sz w:val="24"/>
        </w:rPr>
        <w:t>for</w:t>
      </w:r>
      <w:r>
        <w:rPr>
          <w:spacing w:val="-6"/>
          <w:sz w:val="24"/>
        </w:rPr>
        <w:t xml:space="preserve"> </w:t>
      </w:r>
      <w:r>
        <w:rPr>
          <w:sz w:val="24"/>
        </w:rPr>
        <w:t>access</w:t>
      </w:r>
      <w:r>
        <w:rPr>
          <w:spacing w:val="-4"/>
          <w:sz w:val="24"/>
        </w:rPr>
        <w:t xml:space="preserve"> </w:t>
      </w:r>
      <w:r>
        <w:rPr>
          <w:sz w:val="24"/>
        </w:rPr>
        <w:t>and</w:t>
      </w:r>
      <w:r>
        <w:rPr>
          <w:spacing w:val="-6"/>
          <w:sz w:val="24"/>
        </w:rPr>
        <w:t xml:space="preserve"> </w:t>
      </w:r>
      <w:r>
        <w:rPr>
          <w:sz w:val="24"/>
        </w:rPr>
        <w:t>sharing</w:t>
      </w:r>
      <w:r>
        <w:rPr>
          <w:spacing w:val="-6"/>
          <w:sz w:val="24"/>
        </w:rPr>
        <w:t xml:space="preserve"> </w:t>
      </w:r>
      <w:r>
        <w:rPr>
          <w:sz w:val="24"/>
        </w:rPr>
        <w:t>including</w:t>
      </w:r>
      <w:r>
        <w:rPr>
          <w:spacing w:val="-6"/>
          <w:sz w:val="24"/>
        </w:rPr>
        <w:t xml:space="preserve"> </w:t>
      </w:r>
      <w:r>
        <w:rPr>
          <w:sz w:val="24"/>
        </w:rPr>
        <w:t>provisions</w:t>
      </w:r>
      <w:r>
        <w:rPr>
          <w:spacing w:val="-4"/>
          <w:sz w:val="24"/>
        </w:rPr>
        <w:t xml:space="preserve"> </w:t>
      </w:r>
      <w:r>
        <w:rPr>
          <w:sz w:val="24"/>
        </w:rPr>
        <w:t>for</w:t>
      </w:r>
      <w:r>
        <w:rPr>
          <w:spacing w:val="-10"/>
          <w:sz w:val="24"/>
        </w:rPr>
        <w:t xml:space="preserve"> </w:t>
      </w:r>
      <w:r>
        <w:rPr>
          <w:sz w:val="24"/>
        </w:rPr>
        <w:t>appropriate</w:t>
      </w:r>
      <w:r>
        <w:rPr>
          <w:spacing w:val="-7"/>
          <w:sz w:val="24"/>
        </w:rPr>
        <w:t xml:space="preserve"> </w:t>
      </w:r>
      <w:r>
        <w:rPr>
          <w:sz w:val="24"/>
        </w:rPr>
        <w:t>protection</w:t>
      </w:r>
      <w:r>
        <w:rPr>
          <w:spacing w:val="-5"/>
          <w:sz w:val="24"/>
        </w:rPr>
        <w:t xml:space="preserve"> </w:t>
      </w:r>
      <w:r>
        <w:rPr>
          <w:sz w:val="24"/>
        </w:rPr>
        <w:t xml:space="preserve">of privacy, confidentiality, security, intellectual property, or other rights or </w:t>
      </w:r>
      <w:r>
        <w:rPr>
          <w:spacing w:val="-2"/>
          <w:sz w:val="24"/>
        </w:rPr>
        <w:t>requirements;</w:t>
      </w:r>
    </w:p>
    <w:p w14:paraId="4D461DA8" w14:textId="77777777" w:rsidR="00092AFA" w:rsidRDefault="00281B14">
      <w:pPr>
        <w:pStyle w:val="ListParagraph"/>
        <w:numPr>
          <w:ilvl w:val="2"/>
          <w:numId w:val="19"/>
        </w:numPr>
        <w:tabs>
          <w:tab w:val="left" w:pos="2451"/>
        </w:tabs>
        <w:spacing w:line="261" w:lineRule="exact"/>
        <w:ind w:hanging="360"/>
        <w:rPr>
          <w:sz w:val="24"/>
        </w:rPr>
      </w:pPr>
      <w:r>
        <w:rPr>
          <w:sz w:val="24"/>
        </w:rPr>
        <w:t>provisions</w:t>
      </w:r>
      <w:r>
        <w:rPr>
          <w:spacing w:val="-3"/>
          <w:sz w:val="24"/>
        </w:rPr>
        <w:t xml:space="preserve"> </w:t>
      </w:r>
      <w:r>
        <w:rPr>
          <w:sz w:val="24"/>
        </w:rPr>
        <w:t>for</w:t>
      </w:r>
      <w:r>
        <w:rPr>
          <w:spacing w:val="-7"/>
          <w:sz w:val="24"/>
        </w:rPr>
        <w:t xml:space="preserve"> </w:t>
      </w:r>
      <w:r>
        <w:rPr>
          <w:sz w:val="24"/>
        </w:rPr>
        <w:t>re-use,</w:t>
      </w:r>
      <w:r>
        <w:rPr>
          <w:spacing w:val="-2"/>
          <w:sz w:val="24"/>
        </w:rPr>
        <w:t xml:space="preserve"> </w:t>
      </w:r>
      <w:r>
        <w:rPr>
          <w:sz w:val="24"/>
        </w:rPr>
        <w:t>re-distribution,</w:t>
      </w:r>
      <w:r>
        <w:rPr>
          <w:spacing w:val="-2"/>
          <w:sz w:val="24"/>
        </w:rPr>
        <w:t xml:space="preserve"> </w:t>
      </w:r>
      <w:r>
        <w:rPr>
          <w:sz w:val="24"/>
        </w:rPr>
        <w:t>and</w:t>
      </w:r>
      <w:r>
        <w:rPr>
          <w:spacing w:val="-2"/>
          <w:sz w:val="24"/>
        </w:rPr>
        <w:t xml:space="preserve"> </w:t>
      </w:r>
      <w:r>
        <w:rPr>
          <w:sz w:val="24"/>
        </w:rPr>
        <w:t>the</w:t>
      </w:r>
      <w:r>
        <w:rPr>
          <w:spacing w:val="-4"/>
          <w:sz w:val="24"/>
        </w:rPr>
        <w:t xml:space="preserve"> </w:t>
      </w:r>
      <w:r>
        <w:rPr>
          <w:sz w:val="24"/>
        </w:rPr>
        <w:t>production</w:t>
      </w:r>
      <w:r>
        <w:rPr>
          <w:spacing w:val="-2"/>
          <w:sz w:val="24"/>
        </w:rPr>
        <w:t xml:space="preserve"> </w:t>
      </w:r>
      <w:r>
        <w:rPr>
          <w:sz w:val="24"/>
        </w:rPr>
        <w:t>of</w:t>
      </w:r>
      <w:r>
        <w:rPr>
          <w:spacing w:val="-1"/>
          <w:sz w:val="24"/>
        </w:rPr>
        <w:t xml:space="preserve"> </w:t>
      </w:r>
      <w:r>
        <w:rPr>
          <w:sz w:val="24"/>
        </w:rPr>
        <w:t>derivatives;</w:t>
      </w:r>
      <w:r>
        <w:rPr>
          <w:spacing w:val="-3"/>
          <w:sz w:val="24"/>
        </w:rPr>
        <w:t xml:space="preserve"> </w:t>
      </w:r>
      <w:r>
        <w:rPr>
          <w:spacing w:val="-5"/>
          <w:sz w:val="24"/>
        </w:rPr>
        <w:t>and</w:t>
      </w:r>
    </w:p>
    <w:p w14:paraId="4D461DA9" w14:textId="77777777" w:rsidR="00092AFA" w:rsidRDefault="00281B14">
      <w:pPr>
        <w:pStyle w:val="ListParagraph"/>
        <w:numPr>
          <w:ilvl w:val="2"/>
          <w:numId w:val="19"/>
        </w:numPr>
        <w:tabs>
          <w:tab w:val="left" w:pos="2451"/>
        </w:tabs>
        <w:spacing w:line="230" w:lineRule="auto"/>
        <w:ind w:right="1258"/>
        <w:rPr>
          <w:sz w:val="24"/>
        </w:rPr>
      </w:pPr>
      <w:r>
        <w:rPr>
          <w:sz w:val="24"/>
        </w:rPr>
        <w:t>plans</w:t>
      </w:r>
      <w:r>
        <w:rPr>
          <w:spacing w:val="-5"/>
          <w:sz w:val="24"/>
        </w:rPr>
        <w:t xml:space="preserve"> </w:t>
      </w:r>
      <w:r>
        <w:rPr>
          <w:sz w:val="24"/>
        </w:rPr>
        <w:t>for</w:t>
      </w:r>
      <w:r>
        <w:rPr>
          <w:spacing w:val="-6"/>
          <w:sz w:val="24"/>
        </w:rPr>
        <w:t xml:space="preserve"> </w:t>
      </w:r>
      <w:r>
        <w:rPr>
          <w:sz w:val="24"/>
        </w:rPr>
        <w:t>archiving</w:t>
      </w:r>
      <w:r>
        <w:rPr>
          <w:spacing w:val="-6"/>
          <w:sz w:val="24"/>
        </w:rPr>
        <w:t xml:space="preserve"> </w:t>
      </w:r>
      <w:r>
        <w:rPr>
          <w:sz w:val="24"/>
        </w:rPr>
        <w:t>data,</w:t>
      </w:r>
      <w:r>
        <w:rPr>
          <w:spacing w:val="-6"/>
          <w:sz w:val="24"/>
        </w:rPr>
        <w:t xml:space="preserve"> </w:t>
      </w:r>
      <w:r>
        <w:rPr>
          <w:sz w:val="24"/>
        </w:rPr>
        <w:t>samples,</w:t>
      </w:r>
      <w:r>
        <w:rPr>
          <w:spacing w:val="-4"/>
          <w:sz w:val="24"/>
        </w:rPr>
        <w:t xml:space="preserve"> </w:t>
      </w:r>
      <w:r>
        <w:rPr>
          <w:sz w:val="24"/>
        </w:rPr>
        <w:t>and</w:t>
      </w:r>
      <w:r>
        <w:rPr>
          <w:spacing w:val="-6"/>
          <w:sz w:val="24"/>
        </w:rPr>
        <w:t xml:space="preserve"> </w:t>
      </w:r>
      <w:r>
        <w:rPr>
          <w:sz w:val="24"/>
        </w:rPr>
        <w:t>other</w:t>
      </w:r>
      <w:r>
        <w:rPr>
          <w:spacing w:val="-10"/>
          <w:sz w:val="24"/>
        </w:rPr>
        <w:t xml:space="preserve"> </w:t>
      </w:r>
      <w:r>
        <w:rPr>
          <w:sz w:val="24"/>
        </w:rPr>
        <w:t>research products,</w:t>
      </w:r>
      <w:r>
        <w:rPr>
          <w:spacing w:val="-6"/>
          <w:sz w:val="24"/>
        </w:rPr>
        <w:t xml:space="preserve"> </w:t>
      </w:r>
      <w:r>
        <w:rPr>
          <w:sz w:val="24"/>
        </w:rPr>
        <w:t>and</w:t>
      </w:r>
      <w:r>
        <w:rPr>
          <w:spacing w:val="-6"/>
          <w:sz w:val="24"/>
        </w:rPr>
        <w:t xml:space="preserve"> </w:t>
      </w:r>
      <w:r>
        <w:rPr>
          <w:sz w:val="24"/>
        </w:rPr>
        <w:t>for preservation of free public access to them.</w:t>
      </w:r>
    </w:p>
    <w:p w14:paraId="4D461DAA" w14:textId="77777777" w:rsidR="00092AFA" w:rsidRDefault="00281B14">
      <w:pPr>
        <w:pStyle w:val="BodyText"/>
        <w:spacing w:line="230" w:lineRule="auto"/>
        <w:ind w:left="1601" w:right="283"/>
      </w:pPr>
      <w:r>
        <w:t xml:space="preserve">Additional guidance on data management plans is available from the USGS Data Management web site here: </w:t>
      </w:r>
      <w:hyperlink r:id="rId19">
        <w:r>
          <w:rPr>
            <w:color w:val="0000FF"/>
            <w:u w:val="single" w:color="0000FF"/>
          </w:rPr>
          <w:t>https://www.usgs.gov/products/data-and-tools/data-</w:t>
        </w:r>
      </w:hyperlink>
      <w:r>
        <w:rPr>
          <w:color w:val="0000FF"/>
        </w:rPr>
        <w:t xml:space="preserve"> </w:t>
      </w:r>
      <w:hyperlink r:id="rId20">
        <w:r>
          <w:rPr>
            <w:color w:val="0000FF"/>
            <w:u w:val="single" w:color="0000FF"/>
          </w:rPr>
          <w:t>management/data-management-plans</w:t>
        </w:r>
        <w:r>
          <w:t>.</w:t>
        </w:r>
      </w:hyperlink>
      <w:r>
        <w:t xml:space="preserve"> Simultaneously submitted collaborative proposals and</w:t>
      </w:r>
      <w:r>
        <w:rPr>
          <w:spacing w:val="-4"/>
        </w:rPr>
        <w:t xml:space="preserve"> </w:t>
      </w:r>
      <w:r>
        <w:t>proposals</w:t>
      </w:r>
      <w:r>
        <w:rPr>
          <w:spacing w:val="-2"/>
        </w:rPr>
        <w:t xml:space="preserve"> </w:t>
      </w:r>
      <w:r>
        <w:t>that</w:t>
      </w:r>
      <w:r>
        <w:rPr>
          <w:spacing w:val="-6"/>
        </w:rPr>
        <w:t xml:space="preserve"> </w:t>
      </w:r>
      <w:r>
        <w:t>include</w:t>
      </w:r>
      <w:r>
        <w:rPr>
          <w:spacing w:val="-5"/>
        </w:rPr>
        <w:t xml:space="preserve"> </w:t>
      </w:r>
      <w:r>
        <w:t>subawards</w:t>
      </w:r>
      <w:r>
        <w:rPr>
          <w:spacing w:val="-3"/>
        </w:rPr>
        <w:t xml:space="preserve"> </w:t>
      </w:r>
      <w:r>
        <w:t>are</w:t>
      </w:r>
      <w:r>
        <w:rPr>
          <w:spacing w:val="-4"/>
        </w:rPr>
        <w:t xml:space="preserve"> </w:t>
      </w:r>
      <w:r>
        <w:t>a</w:t>
      </w:r>
      <w:r>
        <w:rPr>
          <w:spacing w:val="-6"/>
        </w:rPr>
        <w:t xml:space="preserve"> </w:t>
      </w:r>
      <w:r>
        <w:t>single</w:t>
      </w:r>
      <w:r>
        <w:rPr>
          <w:spacing w:val="-6"/>
        </w:rPr>
        <w:t xml:space="preserve"> </w:t>
      </w:r>
      <w:r>
        <w:t>unified</w:t>
      </w:r>
      <w:r>
        <w:rPr>
          <w:spacing w:val="-4"/>
        </w:rPr>
        <w:t xml:space="preserve"> </w:t>
      </w:r>
      <w:r>
        <w:t>project</w:t>
      </w:r>
      <w:r>
        <w:rPr>
          <w:spacing w:val="-4"/>
        </w:rPr>
        <w:t xml:space="preserve"> </w:t>
      </w:r>
      <w:r>
        <w:t>and</w:t>
      </w:r>
      <w:r>
        <w:rPr>
          <w:spacing w:val="-4"/>
        </w:rPr>
        <w:t xml:space="preserve"> </w:t>
      </w:r>
      <w:r>
        <w:t>should</w:t>
      </w:r>
      <w:r>
        <w:rPr>
          <w:spacing w:val="-4"/>
        </w:rPr>
        <w:t xml:space="preserve"> </w:t>
      </w:r>
      <w:r>
        <w:t>include</w:t>
      </w:r>
      <w:r>
        <w:rPr>
          <w:spacing w:val="-5"/>
        </w:rPr>
        <w:t xml:space="preserve"> </w:t>
      </w:r>
      <w:r>
        <w:t>only one supplemental combined DMP by the lead PI that also addresses all subaward data management needs, regardless of the number of non-lead collaborative proposals or subawards included.</w:t>
      </w:r>
    </w:p>
    <w:p w14:paraId="4D461DAB" w14:textId="77777777" w:rsidR="00092AFA" w:rsidRDefault="00281B14">
      <w:pPr>
        <w:pStyle w:val="ListParagraph"/>
        <w:numPr>
          <w:ilvl w:val="1"/>
          <w:numId w:val="19"/>
        </w:numPr>
        <w:tabs>
          <w:tab w:val="left" w:pos="1370"/>
          <w:tab w:val="left" w:pos="1731"/>
        </w:tabs>
        <w:spacing w:line="232" w:lineRule="auto"/>
        <w:ind w:right="337" w:hanging="720"/>
        <w:rPr>
          <w:sz w:val="24"/>
        </w:rPr>
      </w:pPr>
      <w:r>
        <w:rPr>
          <w:sz w:val="24"/>
          <w:u w:val="single"/>
        </w:rPr>
        <w:t>Description</w:t>
      </w:r>
      <w:r>
        <w:rPr>
          <w:spacing w:val="-4"/>
          <w:sz w:val="24"/>
          <w:u w:val="single"/>
        </w:rPr>
        <w:t xml:space="preserve"> </w:t>
      </w:r>
      <w:r>
        <w:rPr>
          <w:sz w:val="24"/>
          <w:u w:val="single"/>
        </w:rPr>
        <w:t>of</w:t>
      </w:r>
      <w:r>
        <w:rPr>
          <w:spacing w:val="-4"/>
          <w:sz w:val="24"/>
          <w:u w:val="single"/>
        </w:rPr>
        <w:t xml:space="preserve"> </w:t>
      </w:r>
      <w:r>
        <w:rPr>
          <w:sz w:val="24"/>
          <w:u w:val="single"/>
        </w:rPr>
        <w:t>educational</w:t>
      </w:r>
      <w:r>
        <w:rPr>
          <w:spacing w:val="-6"/>
          <w:sz w:val="24"/>
          <w:u w:val="single"/>
        </w:rPr>
        <w:t xml:space="preserve"> </w:t>
      </w:r>
      <w:r>
        <w:rPr>
          <w:sz w:val="24"/>
          <w:u w:val="single"/>
        </w:rPr>
        <w:t>training experience</w:t>
      </w:r>
      <w:r>
        <w:rPr>
          <w:spacing w:val="-1"/>
          <w:sz w:val="24"/>
        </w:rPr>
        <w:t xml:space="preserve"> </w:t>
      </w:r>
      <w:r>
        <w:rPr>
          <w:sz w:val="24"/>
        </w:rPr>
        <w:t>Provide</w:t>
      </w:r>
      <w:r>
        <w:rPr>
          <w:spacing w:val="-6"/>
          <w:sz w:val="24"/>
        </w:rPr>
        <w:t xml:space="preserve"> </w:t>
      </w:r>
      <w:r>
        <w:rPr>
          <w:sz w:val="24"/>
        </w:rPr>
        <w:t>a</w:t>
      </w:r>
      <w:r>
        <w:rPr>
          <w:spacing w:val="-6"/>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educational</w:t>
      </w:r>
      <w:r>
        <w:rPr>
          <w:spacing w:val="-6"/>
          <w:sz w:val="24"/>
        </w:rPr>
        <w:t xml:space="preserve"> </w:t>
      </w:r>
      <w:r>
        <w:rPr>
          <w:sz w:val="24"/>
        </w:rPr>
        <w:t>and training experience planned for the individuals (other than PIs) doing the primary research.</w:t>
      </w:r>
      <w:r>
        <w:rPr>
          <w:spacing w:val="40"/>
          <w:sz w:val="24"/>
        </w:rPr>
        <w:t xml:space="preserve"> </w:t>
      </w:r>
      <w:r>
        <w:rPr>
          <w:sz w:val="24"/>
        </w:rPr>
        <w:t>Based</w:t>
      </w:r>
      <w:r>
        <w:rPr>
          <w:spacing w:val="-4"/>
          <w:sz w:val="24"/>
        </w:rPr>
        <w:t xml:space="preserve"> </w:t>
      </w:r>
      <w:r>
        <w:rPr>
          <w:sz w:val="24"/>
        </w:rPr>
        <w:t>on</w:t>
      </w:r>
      <w:r>
        <w:rPr>
          <w:spacing w:val="-3"/>
          <w:sz w:val="24"/>
        </w:rPr>
        <w:t xml:space="preserve"> </w:t>
      </w:r>
      <w:r>
        <w:rPr>
          <w:sz w:val="24"/>
        </w:rPr>
        <w:t>past</w:t>
      </w:r>
      <w:r>
        <w:rPr>
          <w:spacing w:val="-6"/>
          <w:sz w:val="24"/>
        </w:rPr>
        <w:t xml:space="preserve"> </w:t>
      </w:r>
      <w:r>
        <w:rPr>
          <w:sz w:val="24"/>
        </w:rPr>
        <w:t>experience,</w:t>
      </w:r>
      <w:r>
        <w:rPr>
          <w:spacing w:val="-2"/>
          <w:sz w:val="24"/>
        </w:rPr>
        <w:t xml:space="preserve"> </w:t>
      </w:r>
      <w:r>
        <w:rPr>
          <w:sz w:val="24"/>
        </w:rPr>
        <w:t>this</w:t>
      </w:r>
      <w:r>
        <w:rPr>
          <w:spacing w:val="-3"/>
          <w:sz w:val="24"/>
        </w:rPr>
        <w:t xml:space="preserve"> </w:t>
      </w:r>
      <w:r>
        <w:rPr>
          <w:sz w:val="24"/>
        </w:rPr>
        <w:t>addition</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RWO</w:t>
      </w:r>
      <w:r>
        <w:rPr>
          <w:spacing w:val="-3"/>
          <w:sz w:val="24"/>
        </w:rPr>
        <w:t xml:space="preserve"> </w:t>
      </w:r>
      <w:r>
        <w:rPr>
          <w:sz w:val="24"/>
        </w:rPr>
        <w:t>format</w:t>
      </w:r>
      <w:r>
        <w:rPr>
          <w:spacing w:val="-5"/>
          <w:sz w:val="24"/>
        </w:rPr>
        <w:t xml:space="preserve"> </w:t>
      </w:r>
      <w:r>
        <w:rPr>
          <w:sz w:val="24"/>
        </w:rPr>
        <w:t>will</w:t>
      </w:r>
      <w:r>
        <w:rPr>
          <w:spacing w:val="-6"/>
          <w:sz w:val="24"/>
        </w:rPr>
        <w:t xml:space="preserve"> </w:t>
      </w:r>
      <w:r>
        <w:rPr>
          <w:sz w:val="24"/>
        </w:rPr>
        <w:t>greatly</w:t>
      </w:r>
      <w:r>
        <w:rPr>
          <w:spacing w:val="-4"/>
          <w:sz w:val="24"/>
        </w:rPr>
        <w:t xml:space="preserve"> </w:t>
      </w:r>
      <w:r>
        <w:rPr>
          <w:sz w:val="24"/>
        </w:rPr>
        <w:t>assist administrators in reviewing and approving projects.</w:t>
      </w:r>
    </w:p>
    <w:p w14:paraId="4D461DAC" w14:textId="77777777" w:rsidR="00092AFA" w:rsidRDefault="00281B14">
      <w:pPr>
        <w:pStyle w:val="ListParagraph"/>
        <w:numPr>
          <w:ilvl w:val="2"/>
          <w:numId w:val="19"/>
        </w:numPr>
        <w:tabs>
          <w:tab w:val="left" w:pos="2451"/>
        </w:tabs>
        <w:spacing w:line="232" w:lineRule="auto"/>
        <w:ind w:right="366"/>
        <w:rPr>
          <w:sz w:val="24"/>
        </w:rPr>
      </w:pPr>
      <w:r>
        <w:rPr>
          <w:sz w:val="24"/>
        </w:rPr>
        <w:t>For</w:t>
      </w:r>
      <w:r>
        <w:rPr>
          <w:spacing w:val="-4"/>
          <w:sz w:val="24"/>
        </w:rPr>
        <w:t xml:space="preserve"> </w:t>
      </w:r>
      <w:r>
        <w:rPr>
          <w:sz w:val="24"/>
        </w:rPr>
        <w:t>post-docs,</w:t>
      </w:r>
      <w:r>
        <w:rPr>
          <w:spacing w:val="-4"/>
          <w:sz w:val="24"/>
        </w:rPr>
        <w:t xml:space="preserve"> </w:t>
      </w:r>
      <w:r>
        <w:rPr>
          <w:sz w:val="24"/>
        </w:rPr>
        <w:t>the</w:t>
      </w:r>
      <w:r>
        <w:rPr>
          <w:spacing w:val="-6"/>
          <w:sz w:val="24"/>
        </w:rPr>
        <w:t xml:space="preserve"> </w:t>
      </w:r>
      <w:r>
        <w:rPr>
          <w:sz w:val="24"/>
        </w:rPr>
        <w:t>description</w:t>
      </w:r>
      <w:r>
        <w:rPr>
          <w:spacing w:val="-4"/>
          <w:sz w:val="24"/>
        </w:rPr>
        <w:t xml:space="preserve"> </w:t>
      </w:r>
      <w:r>
        <w:rPr>
          <w:sz w:val="24"/>
        </w:rPr>
        <w:t>should</w:t>
      </w:r>
      <w:r>
        <w:rPr>
          <w:spacing w:val="-4"/>
          <w:sz w:val="24"/>
        </w:rPr>
        <w:t xml:space="preserve"> </w:t>
      </w:r>
      <w:r>
        <w:rPr>
          <w:sz w:val="24"/>
        </w:rPr>
        <w:t>include</w:t>
      </w:r>
      <w:r>
        <w:rPr>
          <w:spacing w:val="-6"/>
          <w:sz w:val="24"/>
        </w:rPr>
        <w:t xml:space="preserve"> </w:t>
      </w:r>
      <w:r>
        <w:rPr>
          <w:sz w:val="24"/>
        </w:rPr>
        <w:t>whether</w:t>
      </w:r>
      <w:r>
        <w:rPr>
          <w:spacing w:val="-4"/>
          <w:sz w:val="24"/>
        </w:rPr>
        <w:t xml:space="preserve"> </w:t>
      </w:r>
      <w:r>
        <w:rPr>
          <w:sz w:val="24"/>
        </w:rPr>
        <w:t>an</w:t>
      </w:r>
      <w:r>
        <w:rPr>
          <w:spacing w:val="-4"/>
          <w:sz w:val="24"/>
        </w:rPr>
        <w:t xml:space="preserve"> </w:t>
      </w:r>
      <w:r>
        <w:rPr>
          <w:sz w:val="24"/>
        </w:rPr>
        <w:t>individual</w:t>
      </w:r>
      <w:r>
        <w:rPr>
          <w:spacing w:val="-1"/>
          <w:sz w:val="24"/>
        </w:rPr>
        <w:t xml:space="preserve"> </w:t>
      </w:r>
      <w:r>
        <w:rPr>
          <w:sz w:val="24"/>
        </w:rPr>
        <w:t>has</w:t>
      </w:r>
      <w:r>
        <w:rPr>
          <w:spacing w:val="-3"/>
          <w:sz w:val="24"/>
        </w:rPr>
        <w:t xml:space="preserve"> </w:t>
      </w:r>
      <w:r>
        <w:rPr>
          <w:sz w:val="24"/>
        </w:rPr>
        <w:t>already been selected or will be selected, and for those pre-selected a certification that they</w:t>
      </w:r>
      <w:r>
        <w:rPr>
          <w:spacing w:val="-4"/>
          <w:sz w:val="24"/>
        </w:rPr>
        <w:t xml:space="preserve"> </w:t>
      </w:r>
      <w:r>
        <w:rPr>
          <w:sz w:val="24"/>
        </w:rPr>
        <w:t>meet</w:t>
      </w:r>
      <w:r>
        <w:rPr>
          <w:spacing w:val="-6"/>
          <w:sz w:val="24"/>
        </w:rPr>
        <w:t xml:space="preserve"> </w:t>
      </w:r>
      <w:r>
        <w:rPr>
          <w:sz w:val="24"/>
        </w:rPr>
        <w:t>the</w:t>
      </w:r>
      <w:r>
        <w:rPr>
          <w:spacing w:val="-6"/>
          <w:sz w:val="24"/>
        </w:rPr>
        <w:t xml:space="preserve"> </w:t>
      </w:r>
      <w:r>
        <w:rPr>
          <w:sz w:val="24"/>
        </w:rPr>
        <w:t>standard</w:t>
      </w:r>
      <w:r>
        <w:rPr>
          <w:spacing w:val="-4"/>
          <w:sz w:val="24"/>
        </w:rPr>
        <w:t xml:space="preserve"> </w:t>
      </w:r>
      <w:r>
        <w:rPr>
          <w:sz w:val="24"/>
        </w:rPr>
        <w:t>described</w:t>
      </w:r>
      <w:r>
        <w:rPr>
          <w:spacing w:val="-4"/>
          <w:sz w:val="24"/>
        </w:rPr>
        <w:t xml:space="preserve"> </w:t>
      </w:r>
      <w:r>
        <w:rPr>
          <w:sz w:val="24"/>
        </w:rPr>
        <w:t>above;</w:t>
      </w:r>
      <w:r>
        <w:rPr>
          <w:spacing w:val="-6"/>
          <w:sz w:val="24"/>
        </w:rPr>
        <w:t xml:space="preserve"> </w:t>
      </w:r>
      <w:r>
        <w:rPr>
          <w:sz w:val="24"/>
        </w:rPr>
        <w:t>three</w:t>
      </w:r>
      <w:r>
        <w:rPr>
          <w:spacing w:val="-6"/>
          <w:sz w:val="24"/>
        </w:rPr>
        <w:t xml:space="preserve"> </w:t>
      </w:r>
      <w:r>
        <w:rPr>
          <w:sz w:val="24"/>
        </w:rPr>
        <w:t>or</w:t>
      </w:r>
      <w:r>
        <w:rPr>
          <w:spacing w:val="-4"/>
          <w:sz w:val="24"/>
        </w:rPr>
        <w:t xml:space="preserve"> </w:t>
      </w:r>
      <w:r>
        <w:rPr>
          <w:sz w:val="24"/>
        </w:rPr>
        <w:t>so</w:t>
      </w:r>
      <w:r>
        <w:rPr>
          <w:spacing w:val="-4"/>
          <w:sz w:val="24"/>
        </w:rPr>
        <w:t xml:space="preserve"> </w:t>
      </w:r>
      <w:r>
        <w:rPr>
          <w:sz w:val="24"/>
        </w:rPr>
        <w:t>sentences</w:t>
      </w:r>
      <w:r>
        <w:rPr>
          <w:spacing w:val="-3"/>
          <w:sz w:val="24"/>
        </w:rPr>
        <w:t xml:space="preserve"> </w:t>
      </w:r>
      <w:r>
        <w:rPr>
          <w:sz w:val="24"/>
        </w:rPr>
        <w:t>maximum</w:t>
      </w:r>
      <w:r>
        <w:rPr>
          <w:spacing w:val="-6"/>
          <w:sz w:val="24"/>
        </w:rPr>
        <w:t xml:space="preserve"> </w:t>
      </w:r>
      <w:r>
        <w:rPr>
          <w:sz w:val="24"/>
        </w:rPr>
        <w:t xml:space="preserve">should </w:t>
      </w:r>
      <w:r>
        <w:rPr>
          <w:spacing w:val="-2"/>
          <w:sz w:val="24"/>
        </w:rPr>
        <w:t>suffice.</w:t>
      </w:r>
    </w:p>
    <w:p w14:paraId="4D461DAD" w14:textId="77777777" w:rsidR="00092AFA" w:rsidRDefault="00281B14">
      <w:pPr>
        <w:pStyle w:val="ListParagraph"/>
        <w:numPr>
          <w:ilvl w:val="2"/>
          <w:numId w:val="19"/>
        </w:numPr>
        <w:tabs>
          <w:tab w:val="left" w:pos="2451"/>
        </w:tabs>
        <w:spacing w:line="230" w:lineRule="auto"/>
        <w:ind w:right="292"/>
        <w:rPr>
          <w:sz w:val="24"/>
        </w:rPr>
      </w:pPr>
      <w:r>
        <w:rPr>
          <w:sz w:val="24"/>
        </w:rPr>
        <w:t>For graduate students, no or minimal description is required; simply indicate in this</w:t>
      </w:r>
      <w:r>
        <w:rPr>
          <w:spacing w:val="-3"/>
          <w:sz w:val="24"/>
        </w:rPr>
        <w:t xml:space="preserve"> </w:t>
      </w:r>
      <w:r>
        <w:rPr>
          <w:sz w:val="24"/>
        </w:rPr>
        <w:t>section</w:t>
      </w:r>
      <w:r>
        <w:rPr>
          <w:spacing w:val="-4"/>
          <w:sz w:val="24"/>
        </w:rPr>
        <w:t xml:space="preserve"> </w:t>
      </w:r>
      <w:r>
        <w:rPr>
          <w:sz w:val="24"/>
        </w:rPr>
        <w:t>that</w:t>
      </w:r>
      <w:r>
        <w:rPr>
          <w:spacing w:val="-6"/>
          <w:sz w:val="24"/>
        </w:rPr>
        <w:t xml:space="preserve"> </w:t>
      </w:r>
      <w:r>
        <w:rPr>
          <w:sz w:val="24"/>
        </w:rPr>
        <w:t>a</w:t>
      </w:r>
      <w:r>
        <w:rPr>
          <w:spacing w:val="-6"/>
          <w:sz w:val="24"/>
        </w:rPr>
        <w:t xml:space="preserve"> </w:t>
      </w:r>
      <w:r>
        <w:rPr>
          <w:sz w:val="24"/>
        </w:rPr>
        <w:t>graduate</w:t>
      </w:r>
      <w:r>
        <w:rPr>
          <w:spacing w:val="-5"/>
          <w:sz w:val="24"/>
        </w:rPr>
        <w:t xml:space="preserve"> </w:t>
      </w:r>
      <w:r>
        <w:rPr>
          <w:sz w:val="24"/>
        </w:rPr>
        <w:t>student</w:t>
      </w:r>
      <w:r>
        <w:rPr>
          <w:spacing w:val="-5"/>
          <w:sz w:val="24"/>
        </w:rPr>
        <w:t xml:space="preserve"> </w:t>
      </w:r>
      <w:r>
        <w:rPr>
          <w:sz w:val="24"/>
        </w:rPr>
        <w:t>will</w:t>
      </w:r>
      <w:r>
        <w:rPr>
          <w:spacing w:val="-6"/>
          <w:sz w:val="24"/>
        </w:rPr>
        <w:t xml:space="preserve"> </w:t>
      </w:r>
      <w:r>
        <w:rPr>
          <w:sz w:val="24"/>
        </w:rPr>
        <w:t>be</w:t>
      </w:r>
      <w:r>
        <w:rPr>
          <w:spacing w:val="-6"/>
          <w:sz w:val="24"/>
        </w:rPr>
        <w:t xml:space="preserve"> </w:t>
      </w:r>
      <w:r>
        <w:rPr>
          <w:sz w:val="24"/>
        </w:rPr>
        <w:t>the</w:t>
      </w:r>
      <w:r>
        <w:rPr>
          <w:spacing w:val="-6"/>
          <w:sz w:val="24"/>
        </w:rPr>
        <w:t xml:space="preserve"> </w:t>
      </w:r>
      <w:r>
        <w:rPr>
          <w:sz w:val="24"/>
        </w:rPr>
        <w:t>primary</w:t>
      </w:r>
      <w:r>
        <w:rPr>
          <w:spacing w:val="-3"/>
          <w:sz w:val="24"/>
        </w:rPr>
        <w:t xml:space="preserve"> </w:t>
      </w:r>
      <w:r>
        <w:rPr>
          <w:sz w:val="24"/>
        </w:rPr>
        <w:t>workforce</w:t>
      </w:r>
      <w:r>
        <w:rPr>
          <w:spacing w:val="-5"/>
          <w:sz w:val="24"/>
        </w:rPr>
        <w:t xml:space="preserve"> </w:t>
      </w:r>
      <w:r>
        <w:rPr>
          <w:sz w:val="24"/>
        </w:rPr>
        <w:t>and</w:t>
      </w:r>
      <w:r>
        <w:rPr>
          <w:spacing w:val="-4"/>
          <w:sz w:val="24"/>
        </w:rPr>
        <w:t xml:space="preserve"> </w:t>
      </w:r>
      <w:r>
        <w:rPr>
          <w:sz w:val="24"/>
        </w:rPr>
        <w:t>what</w:t>
      </w:r>
      <w:r>
        <w:rPr>
          <w:spacing w:val="-5"/>
          <w:sz w:val="24"/>
        </w:rPr>
        <w:t xml:space="preserve"> </w:t>
      </w:r>
      <w:r>
        <w:rPr>
          <w:sz w:val="24"/>
        </w:rPr>
        <w:t>level (PhD and or MS).</w:t>
      </w:r>
    </w:p>
    <w:p w14:paraId="4D461DAE" w14:textId="77777777" w:rsidR="00092AFA" w:rsidRDefault="00281B14">
      <w:pPr>
        <w:pStyle w:val="ListParagraph"/>
        <w:numPr>
          <w:ilvl w:val="2"/>
          <w:numId w:val="19"/>
        </w:numPr>
        <w:tabs>
          <w:tab w:val="left" w:pos="2451"/>
        </w:tabs>
        <w:spacing w:line="232" w:lineRule="auto"/>
        <w:ind w:right="627"/>
        <w:rPr>
          <w:sz w:val="24"/>
        </w:rPr>
      </w:pPr>
      <w:r>
        <w:rPr>
          <w:sz w:val="24"/>
        </w:rPr>
        <w:t>For RWOs solely using research technicians (undergraduate or otherwise) describe</w:t>
      </w:r>
      <w:r>
        <w:rPr>
          <w:spacing w:val="-6"/>
          <w:sz w:val="24"/>
        </w:rPr>
        <w:t xml:space="preserve"> </w:t>
      </w:r>
      <w:r>
        <w:rPr>
          <w:sz w:val="24"/>
        </w:rPr>
        <w:t>the</w:t>
      </w:r>
      <w:r>
        <w:rPr>
          <w:spacing w:val="-7"/>
          <w:sz w:val="24"/>
        </w:rPr>
        <w:t xml:space="preserve"> </w:t>
      </w:r>
      <w:r>
        <w:rPr>
          <w:sz w:val="24"/>
        </w:rPr>
        <w:t>type</w:t>
      </w:r>
      <w:r>
        <w:rPr>
          <w:spacing w:val="-7"/>
          <w:sz w:val="24"/>
        </w:rPr>
        <w:t xml:space="preserve"> </w:t>
      </w:r>
      <w:r>
        <w:rPr>
          <w:sz w:val="24"/>
        </w:rPr>
        <w:t>of</w:t>
      </w:r>
      <w:r>
        <w:rPr>
          <w:spacing w:val="-6"/>
          <w:sz w:val="24"/>
        </w:rPr>
        <w:t xml:space="preserve"> </w:t>
      </w:r>
      <w:r>
        <w:rPr>
          <w:sz w:val="24"/>
        </w:rPr>
        <w:t>educational</w:t>
      </w:r>
      <w:r>
        <w:rPr>
          <w:spacing w:val="-3"/>
          <w:sz w:val="24"/>
        </w:rPr>
        <w:t xml:space="preserve"> </w:t>
      </w:r>
      <w:r>
        <w:rPr>
          <w:sz w:val="24"/>
        </w:rPr>
        <w:t>training</w:t>
      </w:r>
      <w:r>
        <w:rPr>
          <w:spacing w:val="-4"/>
          <w:sz w:val="24"/>
        </w:rPr>
        <w:t xml:space="preserve"> </w:t>
      </w:r>
      <w:r>
        <w:rPr>
          <w:sz w:val="24"/>
        </w:rPr>
        <w:t>experience</w:t>
      </w:r>
      <w:r>
        <w:rPr>
          <w:spacing w:val="-6"/>
          <w:sz w:val="24"/>
        </w:rPr>
        <w:t xml:space="preserve"> </w:t>
      </w:r>
      <w:r>
        <w:rPr>
          <w:sz w:val="24"/>
        </w:rPr>
        <w:t>anticipated</w:t>
      </w:r>
      <w:r>
        <w:rPr>
          <w:spacing w:val="-2"/>
          <w:sz w:val="24"/>
        </w:rPr>
        <w:t xml:space="preserve"> </w:t>
      </w:r>
      <w:r>
        <w:rPr>
          <w:sz w:val="24"/>
        </w:rPr>
        <w:t>to</w:t>
      </w:r>
      <w:r>
        <w:rPr>
          <w:spacing w:val="-5"/>
          <w:sz w:val="24"/>
        </w:rPr>
        <w:t xml:space="preserve"> </w:t>
      </w:r>
      <w:r>
        <w:rPr>
          <w:sz w:val="24"/>
        </w:rPr>
        <w:t>be</w:t>
      </w:r>
      <w:r>
        <w:rPr>
          <w:spacing w:val="-7"/>
          <w:sz w:val="24"/>
        </w:rPr>
        <w:t xml:space="preserve"> </w:t>
      </w:r>
      <w:r>
        <w:rPr>
          <w:sz w:val="24"/>
        </w:rPr>
        <w:t>gained; three or so sentences maximum should suffice.</w:t>
      </w:r>
    </w:p>
    <w:p w14:paraId="4D461DAF" w14:textId="77777777" w:rsidR="00092AFA" w:rsidRDefault="00092AFA">
      <w:pPr>
        <w:pStyle w:val="BodyText"/>
        <w:rPr>
          <w:sz w:val="26"/>
        </w:rPr>
      </w:pPr>
    </w:p>
    <w:p w14:paraId="4D461DB0" w14:textId="77777777" w:rsidR="00092AFA" w:rsidRDefault="00281B14">
      <w:pPr>
        <w:pStyle w:val="ListParagraph"/>
        <w:numPr>
          <w:ilvl w:val="1"/>
          <w:numId w:val="19"/>
        </w:numPr>
        <w:tabs>
          <w:tab w:val="left" w:pos="1376"/>
          <w:tab w:val="left" w:pos="1731"/>
        </w:tabs>
        <w:spacing w:before="220" w:line="230" w:lineRule="auto"/>
        <w:ind w:right="563" w:hanging="720"/>
        <w:rPr>
          <w:sz w:val="24"/>
        </w:rPr>
      </w:pPr>
      <w:r>
        <w:rPr>
          <w:sz w:val="24"/>
          <w:u w:val="single"/>
        </w:rPr>
        <w:t>References</w:t>
      </w:r>
      <w:r>
        <w:rPr>
          <w:spacing w:val="-2"/>
          <w:sz w:val="24"/>
          <w:u w:val="single"/>
        </w:rPr>
        <w:t xml:space="preserve"> </w:t>
      </w:r>
      <w:r>
        <w:rPr>
          <w:sz w:val="24"/>
          <w:u w:val="single"/>
        </w:rPr>
        <w:t>Cited</w:t>
      </w:r>
      <w:r>
        <w:rPr>
          <w:sz w:val="24"/>
        </w:rPr>
        <w:t>.</w:t>
      </w:r>
      <w:r>
        <w:rPr>
          <w:spacing w:val="40"/>
          <w:sz w:val="24"/>
        </w:rPr>
        <w:t xml:space="preserve"> </w:t>
      </w:r>
      <w:r>
        <w:rPr>
          <w:sz w:val="24"/>
        </w:rPr>
        <w:t>List</w:t>
      </w:r>
      <w:r>
        <w:rPr>
          <w:spacing w:val="-6"/>
          <w:sz w:val="24"/>
        </w:rPr>
        <w:t xml:space="preserve"> </w:t>
      </w:r>
      <w:r>
        <w:rPr>
          <w:sz w:val="24"/>
        </w:rPr>
        <w:t>all</w:t>
      </w:r>
      <w:r>
        <w:rPr>
          <w:spacing w:val="-6"/>
          <w:sz w:val="24"/>
        </w:rPr>
        <w:t xml:space="preserve"> </w:t>
      </w:r>
      <w:r>
        <w:rPr>
          <w:sz w:val="24"/>
        </w:rPr>
        <w:t>references</w:t>
      </w:r>
      <w:r>
        <w:rPr>
          <w:spacing w:val="-2"/>
          <w:sz w:val="24"/>
        </w:rPr>
        <w:t xml:space="preserve"> </w:t>
      </w:r>
      <w:r>
        <w:rPr>
          <w:sz w:val="24"/>
        </w:rPr>
        <w:t>to</w:t>
      </w:r>
      <w:r>
        <w:rPr>
          <w:spacing w:val="-4"/>
          <w:sz w:val="24"/>
        </w:rPr>
        <w:t xml:space="preserve"> </w:t>
      </w:r>
      <w:r>
        <w:rPr>
          <w:sz w:val="24"/>
        </w:rPr>
        <w:t>which</w:t>
      </w:r>
      <w:r>
        <w:rPr>
          <w:spacing w:val="-4"/>
          <w:sz w:val="24"/>
        </w:rPr>
        <w:t xml:space="preserve"> </w:t>
      </w:r>
      <w:r>
        <w:rPr>
          <w:sz w:val="24"/>
        </w:rPr>
        <w:t>you</w:t>
      </w:r>
      <w:r>
        <w:rPr>
          <w:spacing w:val="-4"/>
          <w:sz w:val="24"/>
        </w:rPr>
        <w:t xml:space="preserve"> </w:t>
      </w:r>
      <w:r>
        <w:rPr>
          <w:sz w:val="24"/>
        </w:rPr>
        <w:t>refer</w:t>
      </w:r>
      <w:r>
        <w:rPr>
          <w:spacing w:val="-4"/>
          <w:sz w:val="24"/>
        </w:rPr>
        <w:t xml:space="preserve"> </w:t>
      </w:r>
      <w:r>
        <w:rPr>
          <w:sz w:val="24"/>
        </w:rPr>
        <w:t>in</w:t>
      </w:r>
      <w:r>
        <w:rPr>
          <w:spacing w:val="-4"/>
          <w:sz w:val="24"/>
        </w:rPr>
        <w:t xml:space="preserve"> </w:t>
      </w:r>
      <w:r>
        <w:rPr>
          <w:sz w:val="24"/>
        </w:rPr>
        <w:t>text</w:t>
      </w:r>
      <w:r>
        <w:rPr>
          <w:spacing w:val="-6"/>
          <w:sz w:val="24"/>
        </w:rPr>
        <w:t xml:space="preserve"> </w:t>
      </w:r>
      <w:r>
        <w:rPr>
          <w:sz w:val="24"/>
        </w:rPr>
        <w:t>and</w:t>
      </w:r>
      <w:r>
        <w:rPr>
          <w:spacing w:val="-4"/>
          <w:sz w:val="24"/>
        </w:rPr>
        <w:t xml:space="preserve"> </w:t>
      </w:r>
      <w:r>
        <w:rPr>
          <w:sz w:val="24"/>
        </w:rPr>
        <w:t>references</w:t>
      </w:r>
      <w:r>
        <w:rPr>
          <w:spacing w:val="-2"/>
          <w:sz w:val="24"/>
        </w:rPr>
        <w:t xml:space="preserve"> </w:t>
      </w:r>
      <w:r>
        <w:rPr>
          <w:sz w:val="24"/>
        </w:rPr>
        <w:t>from</w:t>
      </w:r>
      <w:r>
        <w:rPr>
          <w:spacing w:val="-6"/>
          <w:sz w:val="24"/>
        </w:rPr>
        <w:t xml:space="preserve"> </w:t>
      </w:r>
      <w:r>
        <w:rPr>
          <w:sz w:val="24"/>
        </w:rPr>
        <w:t>your past work in the field that the research problem addresses.</w:t>
      </w:r>
      <w:r>
        <w:rPr>
          <w:spacing w:val="40"/>
          <w:sz w:val="24"/>
        </w:rPr>
        <w:t xml:space="preserve"> </w:t>
      </w:r>
      <w:r>
        <w:rPr>
          <w:sz w:val="24"/>
        </w:rPr>
        <w:t>Be sure to identify</w:t>
      </w:r>
    </w:p>
    <w:p w14:paraId="4D461DB1" w14:textId="77777777" w:rsidR="00092AFA" w:rsidRDefault="00281B14">
      <w:pPr>
        <w:pStyle w:val="BodyText"/>
        <w:spacing w:before="66"/>
        <w:ind w:left="1731"/>
      </w:pPr>
      <w:r>
        <w:t>references</w:t>
      </w:r>
      <w:r>
        <w:rPr>
          <w:spacing w:val="-1"/>
        </w:rPr>
        <w:t xml:space="preserve"> </w:t>
      </w:r>
      <w:r>
        <w:t>as</w:t>
      </w:r>
      <w:r>
        <w:rPr>
          <w:spacing w:val="-2"/>
        </w:rPr>
        <w:t xml:space="preserve"> </w:t>
      </w:r>
      <w:r>
        <w:t>journal</w:t>
      </w:r>
      <w:r>
        <w:rPr>
          <w:spacing w:val="-5"/>
        </w:rPr>
        <w:t xml:space="preserve"> </w:t>
      </w:r>
      <w:r>
        <w:t>articles,</w:t>
      </w:r>
      <w:r>
        <w:rPr>
          <w:spacing w:val="-2"/>
        </w:rPr>
        <w:t xml:space="preserve"> </w:t>
      </w:r>
      <w:r>
        <w:t>chapters</w:t>
      </w:r>
      <w:r>
        <w:rPr>
          <w:spacing w:val="-1"/>
        </w:rPr>
        <w:t xml:space="preserve"> </w:t>
      </w:r>
      <w:r>
        <w:t>in</w:t>
      </w:r>
      <w:r>
        <w:rPr>
          <w:spacing w:val="-3"/>
        </w:rPr>
        <w:t xml:space="preserve"> </w:t>
      </w:r>
      <w:r>
        <w:t>books,</w:t>
      </w:r>
      <w:r>
        <w:rPr>
          <w:spacing w:val="-3"/>
        </w:rPr>
        <w:t xml:space="preserve"> </w:t>
      </w:r>
      <w:r>
        <w:t>abstracts,</w:t>
      </w:r>
      <w:r>
        <w:rPr>
          <w:spacing w:val="-2"/>
        </w:rPr>
        <w:t xml:space="preserve"> </w:t>
      </w:r>
      <w:r>
        <w:t>maps,</w:t>
      </w:r>
      <w:r>
        <w:rPr>
          <w:spacing w:val="-3"/>
        </w:rPr>
        <w:t xml:space="preserve"> </w:t>
      </w:r>
      <w:r>
        <w:t>digital</w:t>
      </w:r>
      <w:r>
        <w:rPr>
          <w:spacing w:val="-4"/>
        </w:rPr>
        <w:t xml:space="preserve"> </w:t>
      </w:r>
      <w:r>
        <w:t>data,</w:t>
      </w:r>
      <w:r>
        <w:rPr>
          <w:spacing w:val="-2"/>
        </w:rPr>
        <w:t xml:space="preserve"> </w:t>
      </w:r>
      <w:r>
        <w:rPr>
          <w:spacing w:val="-4"/>
        </w:rPr>
        <w:t>etc.</w:t>
      </w:r>
    </w:p>
    <w:p w14:paraId="4D461DB2" w14:textId="77777777" w:rsidR="00092AFA" w:rsidRDefault="00092AFA">
      <w:pPr>
        <w:sectPr w:rsidR="00092AFA">
          <w:pgSz w:w="12240" w:h="15840"/>
          <w:pgMar w:top="1020" w:right="940" w:bottom="2240" w:left="860" w:header="0" w:footer="1939" w:gutter="0"/>
          <w:cols w:space="720"/>
        </w:sectPr>
      </w:pPr>
    </w:p>
    <w:p w14:paraId="4D461DB3" w14:textId="77777777" w:rsidR="00092AFA" w:rsidRDefault="00281B14">
      <w:pPr>
        <w:pStyle w:val="BodyText"/>
        <w:spacing w:before="76"/>
        <w:ind w:left="650"/>
      </w:pPr>
      <w:r>
        <w:t>Detailed</w:t>
      </w:r>
      <w:r>
        <w:rPr>
          <w:spacing w:val="-2"/>
        </w:rPr>
        <w:t xml:space="preserve"> </w:t>
      </w:r>
      <w:r>
        <w:t>Budget</w:t>
      </w:r>
      <w:r>
        <w:rPr>
          <w:spacing w:val="-4"/>
        </w:rPr>
        <w:t xml:space="preserve"> </w:t>
      </w:r>
      <w:r>
        <w:t>Breakdown</w:t>
      </w:r>
      <w:r>
        <w:rPr>
          <w:spacing w:val="-1"/>
        </w:rPr>
        <w:t xml:space="preserve"> </w:t>
      </w:r>
      <w:r>
        <w:t>-</w:t>
      </w:r>
      <w:r>
        <w:rPr>
          <w:spacing w:val="-2"/>
        </w:rPr>
        <w:t xml:space="preserve"> </w:t>
      </w:r>
      <w:r>
        <w:t>Please</w:t>
      </w:r>
      <w:r>
        <w:rPr>
          <w:spacing w:val="-3"/>
        </w:rPr>
        <w:t xml:space="preserve"> </w:t>
      </w:r>
      <w:r>
        <w:t>include</w:t>
      </w:r>
      <w:r>
        <w:rPr>
          <w:spacing w:val="-3"/>
        </w:rPr>
        <w:t xml:space="preserve"> </w:t>
      </w:r>
      <w:r>
        <w:t>the</w:t>
      </w:r>
      <w:r>
        <w:rPr>
          <w:spacing w:val="-4"/>
        </w:rPr>
        <w:t xml:space="preserve"> </w:t>
      </w:r>
      <w:r>
        <w:rPr>
          <w:spacing w:val="-2"/>
        </w:rPr>
        <w:t>following:</w:t>
      </w:r>
    </w:p>
    <w:p w14:paraId="4D461DB4" w14:textId="77777777" w:rsidR="00092AFA" w:rsidRDefault="00092AFA">
      <w:pPr>
        <w:pStyle w:val="BodyText"/>
        <w:spacing w:before="6"/>
        <w:rPr>
          <w:sz w:val="22"/>
        </w:rPr>
      </w:pPr>
    </w:p>
    <w:p w14:paraId="4D461DB5" w14:textId="77777777" w:rsidR="00092AFA" w:rsidRDefault="00281B14">
      <w:pPr>
        <w:pStyle w:val="ListParagraph"/>
        <w:numPr>
          <w:ilvl w:val="0"/>
          <w:numId w:val="18"/>
        </w:numPr>
        <w:tabs>
          <w:tab w:val="left" w:pos="1375"/>
          <w:tab w:val="left" w:pos="1731"/>
        </w:tabs>
        <w:spacing w:line="235" w:lineRule="auto"/>
        <w:ind w:right="349" w:hanging="720"/>
        <w:rPr>
          <w:sz w:val="24"/>
        </w:rPr>
      </w:pPr>
      <w:r>
        <w:rPr>
          <w:sz w:val="24"/>
          <w:u w:val="single"/>
        </w:rPr>
        <w:t>Salaries and Wages</w:t>
      </w:r>
      <w:r>
        <w:rPr>
          <w:sz w:val="24"/>
        </w:rPr>
        <w:t>. List names, positions, and rate of compensation.</w:t>
      </w:r>
      <w:r>
        <w:rPr>
          <w:spacing w:val="40"/>
          <w:sz w:val="24"/>
        </w:rPr>
        <w:t xml:space="preserve"> </w:t>
      </w:r>
      <w:r>
        <w:rPr>
          <w:sz w:val="24"/>
        </w:rPr>
        <w:t>If contract employees</w:t>
      </w:r>
      <w:r>
        <w:rPr>
          <w:spacing w:val="-3"/>
          <w:sz w:val="24"/>
        </w:rPr>
        <w:t xml:space="preserve"> </w:t>
      </w:r>
      <w:r>
        <w:rPr>
          <w:sz w:val="24"/>
        </w:rPr>
        <w:t>are</w:t>
      </w:r>
      <w:r>
        <w:rPr>
          <w:spacing w:val="-6"/>
          <w:sz w:val="24"/>
        </w:rPr>
        <w:t xml:space="preserve"> </w:t>
      </w:r>
      <w:r>
        <w:rPr>
          <w:sz w:val="24"/>
        </w:rPr>
        <w:t>hired,</w:t>
      </w:r>
      <w:r>
        <w:rPr>
          <w:spacing w:val="-4"/>
          <w:sz w:val="24"/>
        </w:rPr>
        <w:t xml:space="preserve"> </w:t>
      </w:r>
      <w:r>
        <w:rPr>
          <w:sz w:val="24"/>
        </w:rPr>
        <w:t>include</w:t>
      </w:r>
      <w:r>
        <w:rPr>
          <w:spacing w:val="-5"/>
          <w:sz w:val="24"/>
        </w:rPr>
        <w:t xml:space="preserve"> </w:t>
      </w:r>
      <w:r>
        <w:rPr>
          <w:sz w:val="24"/>
        </w:rPr>
        <w:t>their</w:t>
      </w:r>
      <w:r>
        <w:rPr>
          <w:spacing w:val="-4"/>
          <w:sz w:val="24"/>
        </w:rPr>
        <w:t xml:space="preserve"> </w:t>
      </w:r>
      <w:r>
        <w:rPr>
          <w:sz w:val="24"/>
        </w:rPr>
        <w:t>total</w:t>
      </w:r>
      <w:r>
        <w:rPr>
          <w:spacing w:val="-6"/>
          <w:sz w:val="24"/>
        </w:rPr>
        <w:t xml:space="preserve"> </w:t>
      </w:r>
      <w:r>
        <w:rPr>
          <w:sz w:val="24"/>
        </w:rPr>
        <w:t>time,</w:t>
      </w:r>
      <w:r>
        <w:rPr>
          <w:spacing w:val="-4"/>
          <w:sz w:val="24"/>
        </w:rPr>
        <w:t xml:space="preserve"> </w:t>
      </w:r>
      <w:r>
        <w:rPr>
          <w:sz w:val="24"/>
        </w:rPr>
        <w:t>rate</w:t>
      </w:r>
      <w:r>
        <w:rPr>
          <w:spacing w:val="-6"/>
          <w:sz w:val="24"/>
        </w:rPr>
        <w:t xml:space="preserve"> </w:t>
      </w:r>
      <w:r>
        <w:rPr>
          <w:sz w:val="24"/>
        </w:rPr>
        <w:t>of</w:t>
      </w:r>
      <w:r>
        <w:rPr>
          <w:spacing w:val="-1"/>
          <w:sz w:val="24"/>
        </w:rPr>
        <w:t xml:space="preserve"> </w:t>
      </w:r>
      <w:r>
        <w:rPr>
          <w:sz w:val="24"/>
        </w:rPr>
        <w:t>compensation,</w:t>
      </w:r>
      <w:r>
        <w:rPr>
          <w:spacing w:val="-3"/>
          <w:sz w:val="24"/>
        </w:rPr>
        <w:t xml:space="preserve"> </w:t>
      </w:r>
      <w:r>
        <w:rPr>
          <w:sz w:val="24"/>
        </w:rPr>
        <w:t>job</w:t>
      </w:r>
      <w:r>
        <w:rPr>
          <w:spacing w:val="-4"/>
          <w:sz w:val="24"/>
        </w:rPr>
        <w:t xml:space="preserve"> </w:t>
      </w:r>
      <w:r>
        <w:rPr>
          <w:sz w:val="24"/>
        </w:rPr>
        <w:t>titles,</w:t>
      </w:r>
      <w:r>
        <w:rPr>
          <w:spacing w:val="-4"/>
          <w:sz w:val="24"/>
        </w:rPr>
        <w:t xml:space="preserve"> </w:t>
      </w:r>
      <w:r>
        <w:rPr>
          <w:sz w:val="24"/>
        </w:rPr>
        <w:t>and</w:t>
      </w:r>
      <w:r>
        <w:rPr>
          <w:spacing w:val="-4"/>
          <w:sz w:val="24"/>
        </w:rPr>
        <w:t xml:space="preserve"> </w:t>
      </w:r>
      <w:r>
        <w:rPr>
          <w:sz w:val="24"/>
        </w:rPr>
        <w:t>roles.</w:t>
      </w:r>
    </w:p>
    <w:p w14:paraId="4D461DB6" w14:textId="77777777" w:rsidR="00092AFA" w:rsidRDefault="00281B14">
      <w:pPr>
        <w:pStyle w:val="ListParagraph"/>
        <w:numPr>
          <w:ilvl w:val="0"/>
          <w:numId w:val="18"/>
        </w:numPr>
        <w:tabs>
          <w:tab w:val="left" w:pos="1376"/>
          <w:tab w:val="left" w:pos="1731"/>
        </w:tabs>
        <w:spacing w:line="230" w:lineRule="auto"/>
        <w:ind w:right="288" w:hanging="720"/>
        <w:rPr>
          <w:sz w:val="24"/>
        </w:rPr>
      </w:pPr>
      <w:r>
        <w:rPr>
          <w:sz w:val="24"/>
          <w:u w:val="single"/>
        </w:rPr>
        <w:t>Fringe benefits/labor overhead</w:t>
      </w:r>
      <w:r>
        <w:rPr>
          <w:sz w:val="24"/>
        </w:rPr>
        <w:t>. Indicate the rates/amounts in conformance with normal accounting</w:t>
      </w:r>
      <w:r>
        <w:rPr>
          <w:spacing w:val="-3"/>
          <w:sz w:val="24"/>
        </w:rPr>
        <w:t xml:space="preserve"> </w:t>
      </w:r>
      <w:r>
        <w:rPr>
          <w:sz w:val="24"/>
        </w:rPr>
        <w:t>procedures.</w:t>
      </w:r>
      <w:r>
        <w:rPr>
          <w:spacing w:val="40"/>
          <w:sz w:val="24"/>
        </w:rPr>
        <w:t xml:space="preserve"> </w:t>
      </w:r>
      <w:r>
        <w:rPr>
          <w:sz w:val="24"/>
        </w:rPr>
        <w:t>Explain</w:t>
      </w:r>
      <w:r>
        <w:rPr>
          <w:spacing w:val="-3"/>
          <w:sz w:val="24"/>
        </w:rPr>
        <w:t xml:space="preserve"> </w:t>
      </w:r>
      <w:r>
        <w:rPr>
          <w:sz w:val="24"/>
        </w:rPr>
        <w:t>what</w:t>
      </w:r>
      <w:r>
        <w:rPr>
          <w:spacing w:val="-6"/>
          <w:sz w:val="24"/>
        </w:rPr>
        <w:t xml:space="preserve"> </w:t>
      </w:r>
      <w:r>
        <w:rPr>
          <w:sz w:val="24"/>
        </w:rPr>
        <w:t>costs</w:t>
      </w:r>
      <w:r>
        <w:rPr>
          <w:spacing w:val="-2"/>
          <w:sz w:val="24"/>
        </w:rPr>
        <w:t xml:space="preserve"> </w:t>
      </w:r>
      <w:r>
        <w:rPr>
          <w:sz w:val="24"/>
        </w:rPr>
        <w:t>are</w:t>
      </w:r>
      <w:r>
        <w:rPr>
          <w:spacing w:val="-6"/>
          <w:sz w:val="24"/>
        </w:rPr>
        <w:t xml:space="preserve"> </w:t>
      </w:r>
      <w:r>
        <w:rPr>
          <w:sz w:val="24"/>
        </w:rPr>
        <w:t>covered</w:t>
      </w:r>
      <w:r>
        <w:rPr>
          <w:spacing w:val="-3"/>
          <w:sz w:val="24"/>
        </w:rPr>
        <w:t xml:space="preserve"> </w:t>
      </w:r>
      <w:r>
        <w:rPr>
          <w:sz w:val="24"/>
        </w:rPr>
        <w:t>in</w:t>
      </w:r>
      <w:r>
        <w:rPr>
          <w:spacing w:val="-5"/>
          <w:sz w:val="24"/>
        </w:rPr>
        <w:t xml:space="preserve"> </w:t>
      </w:r>
      <w:r>
        <w:rPr>
          <w:sz w:val="24"/>
        </w:rPr>
        <w:t>this</w:t>
      </w:r>
      <w:r>
        <w:rPr>
          <w:spacing w:val="-3"/>
          <w:sz w:val="24"/>
        </w:rPr>
        <w:t xml:space="preserve"> </w:t>
      </w:r>
      <w:r>
        <w:rPr>
          <w:sz w:val="24"/>
        </w:rPr>
        <w:t>category</w:t>
      </w:r>
      <w:r>
        <w:rPr>
          <w:spacing w:val="-3"/>
          <w:sz w:val="24"/>
        </w:rPr>
        <w:t xml:space="preserve"> </w:t>
      </w:r>
      <w:r>
        <w:rPr>
          <w:sz w:val="24"/>
        </w:rPr>
        <w:t>and</w:t>
      </w:r>
      <w:r>
        <w:rPr>
          <w:spacing w:val="-4"/>
          <w:sz w:val="24"/>
        </w:rPr>
        <w:t xml:space="preserve"> </w:t>
      </w:r>
      <w:r>
        <w:rPr>
          <w:sz w:val="24"/>
        </w:rPr>
        <w:t>the</w:t>
      </w:r>
      <w:r>
        <w:rPr>
          <w:spacing w:val="-6"/>
          <w:sz w:val="24"/>
        </w:rPr>
        <w:t xml:space="preserve"> </w:t>
      </w:r>
      <w:r>
        <w:rPr>
          <w:sz w:val="24"/>
        </w:rPr>
        <w:t>basis</w:t>
      </w:r>
      <w:r>
        <w:rPr>
          <w:spacing w:val="-3"/>
          <w:sz w:val="24"/>
        </w:rPr>
        <w:t xml:space="preserve"> </w:t>
      </w:r>
      <w:r>
        <w:rPr>
          <w:sz w:val="24"/>
        </w:rPr>
        <w:t>of the rate computations.</w:t>
      </w:r>
    </w:p>
    <w:p w14:paraId="4D461DB7" w14:textId="77777777" w:rsidR="00092AFA" w:rsidRDefault="00281B14">
      <w:pPr>
        <w:pStyle w:val="ListParagraph"/>
        <w:numPr>
          <w:ilvl w:val="0"/>
          <w:numId w:val="18"/>
        </w:numPr>
        <w:tabs>
          <w:tab w:val="left" w:pos="1370"/>
        </w:tabs>
        <w:spacing w:line="262" w:lineRule="exact"/>
        <w:ind w:left="1370" w:hanging="359"/>
        <w:rPr>
          <w:sz w:val="24"/>
        </w:rPr>
      </w:pPr>
      <w:r>
        <w:rPr>
          <w:sz w:val="24"/>
          <w:u w:val="single"/>
        </w:rPr>
        <w:t>Lab</w:t>
      </w:r>
      <w:r>
        <w:rPr>
          <w:spacing w:val="-2"/>
          <w:sz w:val="24"/>
          <w:u w:val="single"/>
        </w:rPr>
        <w:t xml:space="preserve"> </w:t>
      </w:r>
      <w:r>
        <w:rPr>
          <w:sz w:val="24"/>
          <w:u w:val="single"/>
        </w:rPr>
        <w:t>Analyses</w:t>
      </w:r>
      <w:r>
        <w:rPr>
          <w:sz w:val="24"/>
        </w:rPr>
        <w:t>.</w:t>
      </w:r>
      <w:r>
        <w:rPr>
          <w:spacing w:val="56"/>
          <w:sz w:val="24"/>
        </w:rPr>
        <w:t xml:space="preserve"> </w:t>
      </w:r>
      <w:r>
        <w:rPr>
          <w:sz w:val="24"/>
        </w:rPr>
        <w:t>Briefly</w:t>
      </w:r>
      <w:r>
        <w:rPr>
          <w:spacing w:val="-2"/>
          <w:sz w:val="24"/>
        </w:rPr>
        <w:t xml:space="preserve"> </w:t>
      </w:r>
      <w:r>
        <w:rPr>
          <w:sz w:val="24"/>
        </w:rPr>
        <w:t>itemize</w:t>
      </w:r>
      <w:r>
        <w:rPr>
          <w:spacing w:val="-3"/>
          <w:sz w:val="24"/>
        </w:rPr>
        <w:t xml:space="preserve"> </w:t>
      </w:r>
      <w:r>
        <w:rPr>
          <w:sz w:val="24"/>
        </w:rPr>
        <w:t>cost</w:t>
      </w:r>
      <w:r>
        <w:rPr>
          <w:spacing w:val="-2"/>
          <w:sz w:val="24"/>
        </w:rPr>
        <w:t xml:space="preserve"> </w:t>
      </w:r>
      <w:r>
        <w:rPr>
          <w:sz w:val="24"/>
        </w:rPr>
        <w:t>of</w:t>
      </w:r>
      <w:r>
        <w:rPr>
          <w:spacing w:val="-2"/>
          <w:sz w:val="24"/>
        </w:rPr>
        <w:t xml:space="preserve"> </w:t>
      </w:r>
      <w:r>
        <w:rPr>
          <w:sz w:val="24"/>
        </w:rPr>
        <w:t>all</w:t>
      </w:r>
      <w:r>
        <w:rPr>
          <w:spacing w:val="-4"/>
          <w:sz w:val="24"/>
        </w:rPr>
        <w:t xml:space="preserve"> </w:t>
      </w:r>
      <w:r>
        <w:rPr>
          <w:sz w:val="24"/>
        </w:rPr>
        <w:t>analytical</w:t>
      </w:r>
      <w:r>
        <w:rPr>
          <w:spacing w:val="2"/>
          <w:sz w:val="24"/>
        </w:rPr>
        <w:t xml:space="preserve"> </w:t>
      </w:r>
      <w:r>
        <w:rPr>
          <w:sz w:val="24"/>
        </w:rPr>
        <w:t>work</w:t>
      </w:r>
      <w:r>
        <w:rPr>
          <w:spacing w:val="-2"/>
          <w:sz w:val="24"/>
        </w:rPr>
        <w:t xml:space="preserve"> </w:t>
      </w:r>
      <w:r>
        <w:rPr>
          <w:sz w:val="24"/>
        </w:rPr>
        <w:t>(if</w:t>
      </w:r>
      <w:r>
        <w:rPr>
          <w:spacing w:val="-2"/>
          <w:sz w:val="24"/>
        </w:rPr>
        <w:t xml:space="preserve"> applicable).</w:t>
      </w:r>
    </w:p>
    <w:p w14:paraId="4D461DB8" w14:textId="77777777" w:rsidR="00092AFA" w:rsidRDefault="00281B14">
      <w:pPr>
        <w:pStyle w:val="ListParagraph"/>
        <w:numPr>
          <w:ilvl w:val="0"/>
          <w:numId w:val="18"/>
        </w:numPr>
        <w:tabs>
          <w:tab w:val="left" w:pos="1376"/>
          <w:tab w:val="left" w:pos="1731"/>
        </w:tabs>
        <w:spacing w:line="232" w:lineRule="auto"/>
        <w:ind w:right="669" w:hanging="720"/>
        <w:jc w:val="both"/>
        <w:rPr>
          <w:sz w:val="24"/>
        </w:rPr>
      </w:pPr>
      <w:r>
        <w:rPr>
          <w:sz w:val="24"/>
          <w:u w:val="single"/>
        </w:rPr>
        <w:t>Supplies</w:t>
      </w:r>
      <w:r>
        <w:rPr>
          <w:sz w:val="24"/>
        </w:rPr>
        <w:t>. Enter the cost for all tangible property. Include the cost of office, laboratory, computing, and</w:t>
      </w:r>
      <w:r>
        <w:rPr>
          <w:spacing w:val="-5"/>
          <w:sz w:val="24"/>
        </w:rPr>
        <w:t xml:space="preserve"> </w:t>
      </w:r>
      <w:r>
        <w:rPr>
          <w:sz w:val="24"/>
        </w:rPr>
        <w:t>field</w:t>
      </w:r>
      <w:r>
        <w:rPr>
          <w:spacing w:val="-5"/>
          <w:sz w:val="24"/>
        </w:rPr>
        <w:t xml:space="preserve"> </w:t>
      </w:r>
      <w:r>
        <w:rPr>
          <w:sz w:val="24"/>
        </w:rPr>
        <w:t>supplies</w:t>
      </w:r>
      <w:r>
        <w:rPr>
          <w:spacing w:val="-3"/>
          <w:sz w:val="24"/>
        </w:rPr>
        <w:t xml:space="preserve"> </w:t>
      </w:r>
      <w:r>
        <w:rPr>
          <w:sz w:val="24"/>
        </w:rPr>
        <w:t>separately.</w:t>
      </w:r>
      <w:r>
        <w:rPr>
          <w:spacing w:val="-4"/>
          <w:sz w:val="24"/>
        </w:rPr>
        <w:t xml:space="preserve"> </w:t>
      </w:r>
      <w:r>
        <w:rPr>
          <w:sz w:val="24"/>
        </w:rPr>
        <w:t>Provide</w:t>
      </w:r>
      <w:r>
        <w:rPr>
          <w:spacing w:val="-6"/>
          <w:sz w:val="24"/>
        </w:rPr>
        <w:t xml:space="preserve"> </w:t>
      </w:r>
      <w:r>
        <w:rPr>
          <w:sz w:val="24"/>
        </w:rPr>
        <w:t>detail</w:t>
      </w:r>
      <w:r>
        <w:rPr>
          <w:spacing w:val="-6"/>
          <w:sz w:val="24"/>
        </w:rPr>
        <w:t xml:space="preserve"> </w:t>
      </w:r>
      <w:r>
        <w:rPr>
          <w:sz w:val="24"/>
        </w:rPr>
        <w:t>on</w:t>
      </w:r>
      <w:r>
        <w:rPr>
          <w:spacing w:val="-6"/>
          <w:sz w:val="24"/>
        </w:rPr>
        <w:t xml:space="preserve"> </w:t>
      </w:r>
      <w:r>
        <w:rPr>
          <w:sz w:val="24"/>
        </w:rPr>
        <w:t>any</w:t>
      </w:r>
      <w:r>
        <w:rPr>
          <w:spacing w:val="-5"/>
          <w:sz w:val="24"/>
        </w:rPr>
        <w:t xml:space="preserve"> </w:t>
      </w:r>
      <w:r>
        <w:rPr>
          <w:sz w:val="24"/>
        </w:rPr>
        <w:t>specific</w:t>
      </w:r>
      <w:r>
        <w:rPr>
          <w:spacing w:val="-1"/>
          <w:sz w:val="24"/>
        </w:rPr>
        <w:t xml:space="preserve"> </w:t>
      </w:r>
      <w:r>
        <w:rPr>
          <w:sz w:val="24"/>
        </w:rPr>
        <w:t>item,</w:t>
      </w:r>
      <w:r>
        <w:rPr>
          <w:spacing w:val="-5"/>
          <w:sz w:val="24"/>
        </w:rPr>
        <w:t xml:space="preserve"> </w:t>
      </w:r>
      <w:r>
        <w:rPr>
          <w:sz w:val="24"/>
        </w:rPr>
        <w:t>which represents a significant portion of the proposed amount.</w:t>
      </w:r>
    </w:p>
    <w:p w14:paraId="4D461DB9" w14:textId="77777777" w:rsidR="00092AFA" w:rsidRDefault="00281B14">
      <w:pPr>
        <w:pStyle w:val="ListParagraph"/>
        <w:numPr>
          <w:ilvl w:val="0"/>
          <w:numId w:val="18"/>
        </w:numPr>
        <w:tabs>
          <w:tab w:val="left" w:pos="1375"/>
          <w:tab w:val="left" w:pos="1731"/>
        </w:tabs>
        <w:spacing w:line="230" w:lineRule="auto"/>
        <w:ind w:right="259" w:hanging="720"/>
        <w:rPr>
          <w:sz w:val="24"/>
        </w:rPr>
      </w:pPr>
      <w:r>
        <w:rPr>
          <w:sz w:val="24"/>
          <w:u w:val="single"/>
        </w:rPr>
        <w:t>Equipment</w:t>
      </w:r>
      <w:r>
        <w:rPr>
          <w:sz w:val="24"/>
        </w:rPr>
        <w:t>. Show the cost of all special-purpose equipment necessary for achieving the objectives of the project. "Special-purpose equipment" means scientific equipment having a useful life of more than 1 year and having an acquisition cost of $5,000 or more per item.</w:t>
      </w:r>
      <w:r>
        <w:rPr>
          <w:spacing w:val="80"/>
          <w:sz w:val="24"/>
        </w:rPr>
        <w:t xml:space="preserve"> </w:t>
      </w:r>
      <w:r>
        <w:rPr>
          <w:sz w:val="24"/>
        </w:rPr>
        <w:t>Each item should be itemized and include a full justification and a dealer or manufacturer quote, if available. General-purpose equipment must be purchased from the applicant's operating funds. Title to non-expendable personal property shall</w:t>
      </w:r>
      <w:r>
        <w:rPr>
          <w:spacing w:val="-1"/>
          <w:sz w:val="24"/>
        </w:rPr>
        <w:t xml:space="preserve"> </w:t>
      </w:r>
      <w:r>
        <w:rPr>
          <w:sz w:val="24"/>
        </w:rPr>
        <w:t>be</w:t>
      </w:r>
      <w:r>
        <w:rPr>
          <w:spacing w:val="-1"/>
          <w:sz w:val="24"/>
        </w:rPr>
        <w:t xml:space="preserve"> </w:t>
      </w:r>
      <w:r>
        <w:rPr>
          <w:sz w:val="24"/>
        </w:rPr>
        <w:t>vested with the</w:t>
      </w:r>
      <w:r>
        <w:rPr>
          <w:spacing w:val="-1"/>
          <w:sz w:val="24"/>
        </w:rPr>
        <w:t xml:space="preserve"> </w:t>
      </w:r>
      <w:r>
        <w:rPr>
          <w:sz w:val="24"/>
        </w:rPr>
        <w:t>Recipient</w:t>
      </w:r>
      <w:r>
        <w:rPr>
          <w:spacing w:val="-1"/>
          <w:sz w:val="24"/>
        </w:rPr>
        <w:t xml:space="preserve"> </w:t>
      </w:r>
      <w:r>
        <w:rPr>
          <w:sz w:val="24"/>
        </w:rPr>
        <w:t>or the</w:t>
      </w:r>
      <w:r>
        <w:rPr>
          <w:spacing w:val="-1"/>
          <w:sz w:val="24"/>
        </w:rPr>
        <w:t xml:space="preserve"> </w:t>
      </w:r>
      <w:r>
        <w:rPr>
          <w:sz w:val="24"/>
        </w:rPr>
        <w:t>Federal Government</w:t>
      </w:r>
      <w:r>
        <w:rPr>
          <w:spacing w:val="-1"/>
          <w:sz w:val="24"/>
        </w:rPr>
        <w:t xml:space="preserve"> </w:t>
      </w:r>
      <w:r>
        <w:rPr>
          <w:sz w:val="24"/>
        </w:rPr>
        <w:t>as determined in the</w:t>
      </w:r>
      <w:r>
        <w:rPr>
          <w:spacing w:val="-6"/>
          <w:sz w:val="24"/>
        </w:rPr>
        <w:t xml:space="preserve"> </w:t>
      </w:r>
      <w:r>
        <w:rPr>
          <w:sz w:val="24"/>
        </w:rPr>
        <w:t>award</w:t>
      </w:r>
      <w:r>
        <w:rPr>
          <w:spacing w:val="-3"/>
          <w:sz w:val="24"/>
        </w:rPr>
        <w:t xml:space="preserve"> </w:t>
      </w:r>
      <w:r>
        <w:rPr>
          <w:sz w:val="24"/>
        </w:rPr>
        <w:t>terms</w:t>
      </w:r>
      <w:r>
        <w:rPr>
          <w:spacing w:val="-2"/>
          <w:sz w:val="24"/>
        </w:rPr>
        <w:t xml:space="preserve"> </w:t>
      </w:r>
      <w:r>
        <w:rPr>
          <w:sz w:val="24"/>
        </w:rPr>
        <w:t>and</w:t>
      </w:r>
      <w:r>
        <w:rPr>
          <w:spacing w:val="-4"/>
          <w:sz w:val="24"/>
        </w:rPr>
        <w:t xml:space="preserve"> </w:t>
      </w:r>
      <w:r>
        <w:rPr>
          <w:sz w:val="24"/>
        </w:rPr>
        <w:t>conditions.</w:t>
      </w:r>
      <w:r>
        <w:rPr>
          <w:spacing w:val="-4"/>
          <w:sz w:val="24"/>
        </w:rPr>
        <w:t xml:space="preserve"> </w:t>
      </w:r>
      <w:r>
        <w:rPr>
          <w:sz w:val="24"/>
        </w:rPr>
        <w:t>Under</w:t>
      </w:r>
      <w:r>
        <w:rPr>
          <w:spacing w:val="-3"/>
          <w:sz w:val="24"/>
        </w:rPr>
        <w:t xml:space="preserve"> </w:t>
      </w:r>
      <w:r>
        <w:rPr>
          <w:sz w:val="24"/>
        </w:rPr>
        <w:t>no</w:t>
      </w:r>
      <w:r>
        <w:rPr>
          <w:spacing w:val="-4"/>
          <w:sz w:val="24"/>
        </w:rPr>
        <w:t xml:space="preserve"> </w:t>
      </w:r>
      <w:r>
        <w:rPr>
          <w:sz w:val="24"/>
        </w:rPr>
        <w:t>circumstances</w:t>
      </w:r>
      <w:r>
        <w:rPr>
          <w:spacing w:val="-2"/>
          <w:sz w:val="24"/>
        </w:rPr>
        <w:t xml:space="preserve"> </w:t>
      </w:r>
      <w:r>
        <w:rPr>
          <w:sz w:val="24"/>
        </w:rPr>
        <w:t>shall</w:t>
      </w:r>
      <w:r>
        <w:rPr>
          <w:spacing w:val="-6"/>
          <w:sz w:val="24"/>
        </w:rPr>
        <w:t xml:space="preserve"> </w:t>
      </w:r>
      <w:r>
        <w:rPr>
          <w:sz w:val="24"/>
        </w:rPr>
        <w:t>property</w:t>
      </w:r>
      <w:r>
        <w:rPr>
          <w:spacing w:val="-3"/>
          <w:sz w:val="24"/>
        </w:rPr>
        <w:t xml:space="preserve"> </w:t>
      </w:r>
      <w:r>
        <w:rPr>
          <w:sz w:val="24"/>
        </w:rPr>
        <w:t>title</w:t>
      </w:r>
      <w:r>
        <w:rPr>
          <w:spacing w:val="-6"/>
          <w:sz w:val="24"/>
        </w:rPr>
        <w:t xml:space="preserve"> </w:t>
      </w:r>
      <w:r>
        <w:rPr>
          <w:sz w:val="24"/>
        </w:rPr>
        <w:t>be</w:t>
      </w:r>
      <w:r>
        <w:rPr>
          <w:spacing w:val="-11"/>
          <w:sz w:val="24"/>
        </w:rPr>
        <w:t xml:space="preserve"> </w:t>
      </w:r>
      <w:r>
        <w:rPr>
          <w:sz w:val="24"/>
        </w:rPr>
        <w:t>vested</w:t>
      </w:r>
      <w:r>
        <w:rPr>
          <w:spacing w:val="-4"/>
          <w:sz w:val="24"/>
        </w:rPr>
        <w:t xml:space="preserve"> </w:t>
      </w:r>
      <w:r>
        <w:rPr>
          <w:sz w:val="24"/>
        </w:rPr>
        <w:t>in a sub-tier recipient.</w:t>
      </w:r>
    </w:p>
    <w:p w14:paraId="4D461DBA" w14:textId="77777777" w:rsidR="00092AFA" w:rsidRDefault="00281B14">
      <w:pPr>
        <w:pStyle w:val="ListParagraph"/>
        <w:numPr>
          <w:ilvl w:val="0"/>
          <w:numId w:val="18"/>
        </w:numPr>
        <w:tabs>
          <w:tab w:val="left" w:pos="1370"/>
          <w:tab w:val="left" w:pos="1731"/>
        </w:tabs>
        <w:spacing w:before="3" w:line="232" w:lineRule="auto"/>
        <w:ind w:right="607" w:hanging="720"/>
        <w:rPr>
          <w:sz w:val="24"/>
        </w:rPr>
      </w:pPr>
      <w:r>
        <w:rPr>
          <w:sz w:val="24"/>
          <w:u w:val="single"/>
        </w:rPr>
        <w:t>Services</w:t>
      </w:r>
      <w:r>
        <w:rPr>
          <w:spacing w:val="-3"/>
          <w:sz w:val="24"/>
          <w:u w:val="single"/>
        </w:rPr>
        <w:t xml:space="preserve"> </w:t>
      </w:r>
      <w:r>
        <w:rPr>
          <w:sz w:val="24"/>
          <w:u w:val="single"/>
        </w:rPr>
        <w:t>or</w:t>
      </w:r>
      <w:r>
        <w:rPr>
          <w:spacing w:val="-3"/>
          <w:sz w:val="24"/>
          <w:u w:val="single"/>
        </w:rPr>
        <w:t xml:space="preserve"> </w:t>
      </w:r>
      <w:r>
        <w:rPr>
          <w:sz w:val="24"/>
          <w:u w:val="single"/>
        </w:rPr>
        <w:t>consultants</w:t>
      </w:r>
      <w:r>
        <w:rPr>
          <w:sz w:val="24"/>
        </w:rPr>
        <w:t>.</w:t>
      </w:r>
      <w:r>
        <w:rPr>
          <w:spacing w:val="-4"/>
          <w:sz w:val="24"/>
        </w:rPr>
        <w:t xml:space="preserve"> </w:t>
      </w:r>
      <w:r>
        <w:rPr>
          <w:sz w:val="24"/>
        </w:rPr>
        <w:t>Identify</w:t>
      </w:r>
      <w:r>
        <w:rPr>
          <w:spacing w:val="-4"/>
          <w:sz w:val="24"/>
        </w:rPr>
        <w:t xml:space="preserve"> </w:t>
      </w:r>
      <w:r>
        <w:rPr>
          <w:sz w:val="24"/>
        </w:rPr>
        <w:t>the</w:t>
      </w:r>
      <w:r>
        <w:rPr>
          <w:spacing w:val="-6"/>
          <w:sz w:val="24"/>
        </w:rPr>
        <w:t xml:space="preserve"> </w:t>
      </w:r>
      <w:r>
        <w:rPr>
          <w:sz w:val="24"/>
        </w:rPr>
        <w:t>tasks</w:t>
      </w:r>
      <w:r>
        <w:rPr>
          <w:spacing w:val="-3"/>
          <w:sz w:val="24"/>
        </w:rPr>
        <w:t xml:space="preserve"> </w:t>
      </w:r>
      <w:r>
        <w:rPr>
          <w:sz w:val="24"/>
        </w:rPr>
        <w:t>or</w:t>
      </w:r>
      <w:r>
        <w:rPr>
          <w:spacing w:val="-4"/>
          <w:sz w:val="24"/>
        </w:rPr>
        <w:t xml:space="preserve"> </w:t>
      </w:r>
      <w:r>
        <w:rPr>
          <w:sz w:val="24"/>
        </w:rPr>
        <w:t>problems</w:t>
      </w:r>
      <w:r>
        <w:rPr>
          <w:spacing w:val="-3"/>
          <w:sz w:val="24"/>
        </w:rPr>
        <w:t xml:space="preserve"> </w:t>
      </w:r>
      <w:r>
        <w:rPr>
          <w:sz w:val="24"/>
        </w:rPr>
        <w:t>for</w:t>
      </w:r>
      <w:r>
        <w:rPr>
          <w:spacing w:val="-4"/>
          <w:sz w:val="24"/>
        </w:rPr>
        <w:t xml:space="preserve"> </w:t>
      </w:r>
      <w:r>
        <w:rPr>
          <w:sz w:val="24"/>
        </w:rPr>
        <w:t>which</w:t>
      </w:r>
      <w:r>
        <w:rPr>
          <w:spacing w:val="-4"/>
          <w:sz w:val="24"/>
        </w:rPr>
        <w:t xml:space="preserve"> </w:t>
      </w:r>
      <w:r>
        <w:rPr>
          <w:sz w:val="24"/>
        </w:rPr>
        <w:t>such</w:t>
      </w:r>
      <w:r>
        <w:rPr>
          <w:spacing w:val="-4"/>
          <w:sz w:val="24"/>
        </w:rPr>
        <w:t xml:space="preserve"> </w:t>
      </w:r>
      <w:r>
        <w:rPr>
          <w:sz w:val="24"/>
        </w:rPr>
        <w:t>services</w:t>
      </w:r>
      <w:r>
        <w:rPr>
          <w:spacing w:val="-3"/>
          <w:sz w:val="24"/>
        </w:rPr>
        <w:t xml:space="preserve"> </w:t>
      </w:r>
      <w:r>
        <w:rPr>
          <w:sz w:val="24"/>
        </w:rPr>
        <w:t>would</w:t>
      </w:r>
      <w:r>
        <w:rPr>
          <w:spacing w:val="-4"/>
          <w:sz w:val="24"/>
        </w:rPr>
        <w:t xml:space="preserve"> </w:t>
      </w:r>
      <w:r>
        <w:rPr>
          <w:sz w:val="24"/>
        </w:rPr>
        <w:t>be used. List the contemplated sub-recipients by name (including consultants), the estimated amount of time required, and the quoted rate per day or hour.</w:t>
      </w:r>
    </w:p>
    <w:p w14:paraId="4D461DBB" w14:textId="77777777" w:rsidR="00092AFA" w:rsidRDefault="00281B14">
      <w:pPr>
        <w:pStyle w:val="ListParagraph"/>
        <w:numPr>
          <w:ilvl w:val="0"/>
          <w:numId w:val="18"/>
        </w:numPr>
        <w:tabs>
          <w:tab w:val="left" w:pos="1376"/>
          <w:tab w:val="left" w:pos="1731"/>
        </w:tabs>
        <w:spacing w:line="232" w:lineRule="auto"/>
        <w:ind w:right="367" w:hanging="720"/>
        <w:rPr>
          <w:sz w:val="24"/>
        </w:rPr>
      </w:pPr>
      <w:r>
        <w:rPr>
          <w:sz w:val="24"/>
          <w:u w:val="single"/>
        </w:rPr>
        <w:t>Travel</w:t>
      </w:r>
      <w:r>
        <w:rPr>
          <w:sz w:val="24"/>
        </w:rPr>
        <w:t>. State the purpose of the trip and itemize the estimated travel costs to show the number</w:t>
      </w:r>
      <w:r>
        <w:rPr>
          <w:spacing w:val="-8"/>
          <w:sz w:val="24"/>
        </w:rPr>
        <w:t xml:space="preserve"> </w:t>
      </w:r>
      <w:r>
        <w:rPr>
          <w:sz w:val="24"/>
        </w:rPr>
        <w:t>of</w:t>
      </w:r>
      <w:r>
        <w:rPr>
          <w:spacing w:val="-4"/>
          <w:sz w:val="24"/>
        </w:rPr>
        <w:t xml:space="preserve"> </w:t>
      </w:r>
      <w:r>
        <w:rPr>
          <w:sz w:val="24"/>
        </w:rPr>
        <w:t>trips</w:t>
      </w:r>
      <w:r>
        <w:rPr>
          <w:spacing w:val="-3"/>
          <w:sz w:val="24"/>
        </w:rPr>
        <w:t xml:space="preserve"> </w:t>
      </w:r>
      <w:r>
        <w:rPr>
          <w:sz w:val="24"/>
        </w:rPr>
        <w:t>required,</w:t>
      </w:r>
      <w:r>
        <w:rPr>
          <w:spacing w:val="-4"/>
          <w:sz w:val="24"/>
        </w:rPr>
        <w:t xml:space="preserve"> </w:t>
      </w:r>
      <w:r>
        <w:rPr>
          <w:sz w:val="24"/>
        </w:rPr>
        <w:t>the</w:t>
      </w:r>
      <w:r>
        <w:rPr>
          <w:spacing w:val="-5"/>
          <w:sz w:val="24"/>
        </w:rPr>
        <w:t xml:space="preserve"> </w:t>
      </w:r>
      <w:r>
        <w:rPr>
          <w:sz w:val="24"/>
        </w:rPr>
        <w:t>destinations,</w:t>
      </w:r>
      <w:r>
        <w:rPr>
          <w:spacing w:val="-3"/>
          <w:sz w:val="24"/>
        </w:rPr>
        <w:t xml:space="preserve"> </w:t>
      </w:r>
      <w:r>
        <w:rPr>
          <w:sz w:val="24"/>
        </w:rPr>
        <w:t>the</w:t>
      </w:r>
      <w:r>
        <w:rPr>
          <w:spacing w:val="-6"/>
          <w:sz w:val="24"/>
        </w:rPr>
        <w:t xml:space="preserve"> </w:t>
      </w:r>
      <w:r>
        <w:rPr>
          <w:sz w:val="24"/>
        </w:rPr>
        <w:t>number</w:t>
      </w:r>
      <w:r>
        <w:rPr>
          <w:spacing w:val="-8"/>
          <w:sz w:val="24"/>
        </w:rPr>
        <w:t xml:space="preserve"> </w:t>
      </w:r>
      <w:r>
        <w:rPr>
          <w:sz w:val="24"/>
        </w:rPr>
        <w:t>of</w:t>
      </w:r>
      <w:r>
        <w:rPr>
          <w:spacing w:val="-5"/>
          <w:sz w:val="24"/>
        </w:rPr>
        <w:t xml:space="preserve"> </w:t>
      </w:r>
      <w:r>
        <w:rPr>
          <w:sz w:val="24"/>
        </w:rPr>
        <w:t>people</w:t>
      </w:r>
      <w:r>
        <w:rPr>
          <w:spacing w:val="-6"/>
          <w:sz w:val="24"/>
        </w:rPr>
        <w:t xml:space="preserve"> </w:t>
      </w:r>
      <w:r>
        <w:rPr>
          <w:sz w:val="24"/>
        </w:rPr>
        <w:t>traveling,</w:t>
      </w:r>
      <w:r>
        <w:rPr>
          <w:spacing w:val="-3"/>
          <w:sz w:val="24"/>
        </w:rPr>
        <w:t xml:space="preserve"> </w:t>
      </w:r>
      <w:r>
        <w:rPr>
          <w:sz w:val="24"/>
        </w:rPr>
        <w:t>the</w:t>
      </w:r>
      <w:r>
        <w:rPr>
          <w:spacing w:val="-6"/>
          <w:sz w:val="24"/>
        </w:rPr>
        <w:t xml:space="preserve"> </w:t>
      </w:r>
      <w:r>
        <w:rPr>
          <w:sz w:val="24"/>
        </w:rPr>
        <w:t>per</w:t>
      </w:r>
      <w:r>
        <w:rPr>
          <w:spacing w:val="-4"/>
          <w:sz w:val="24"/>
        </w:rPr>
        <w:t xml:space="preserve"> </w:t>
      </w:r>
      <w:r>
        <w:rPr>
          <w:sz w:val="24"/>
        </w:rPr>
        <w:t>diem rates, airfare, the cost of transportation, and any miscellaneous expenses for each trip. Calculations of other</w:t>
      </w:r>
      <w:r>
        <w:rPr>
          <w:spacing w:val="-1"/>
          <w:sz w:val="24"/>
        </w:rPr>
        <w:t xml:space="preserve"> </w:t>
      </w:r>
      <w:r>
        <w:rPr>
          <w:sz w:val="24"/>
        </w:rPr>
        <w:t>special</w:t>
      </w:r>
      <w:r>
        <w:rPr>
          <w:spacing w:val="-3"/>
          <w:sz w:val="24"/>
        </w:rPr>
        <w:t xml:space="preserve"> </w:t>
      </w:r>
      <w:r>
        <w:rPr>
          <w:sz w:val="24"/>
        </w:rPr>
        <w:t>transportation costs (such</w:t>
      </w:r>
      <w:r>
        <w:rPr>
          <w:spacing w:val="-1"/>
          <w:sz w:val="24"/>
        </w:rPr>
        <w:t xml:space="preserve"> </w:t>
      </w:r>
      <w:r>
        <w:rPr>
          <w:sz w:val="24"/>
        </w:rPr>
        <w:t>as charges for</w:t>
      </w:r>
      <w:r>
        <w:rPr>
          <w:spacing w:val="-1"/>
          <w:sz w:val="24"/>
        </w:rPr>
        <w:t xml:space="preserve"> </w:t>
      </w:r>
      <w:r>
        <w:rPr>
          <w:sz w:val="24"/>
        </w:rPr>
        <w:t>use</w:t>
      </w:r>
      <w:r>
        <w:rPr>
          <w:spacing w:val="-3"/>
          <w:sz w:val="24"/>
        </w:rPr>
        <w:t xml:space="preserve"> </w:t>
      </w:r>
      <w:r>
        <w:rPr>
          <w:sz w:val="24"/>
        </w:rPr>
        <w:t>of</w:t>
      </w:r>
      <w:r>
        <w:rPr>
          <w:spacing w:val="-1"/>
          <w:sz w:val="24"/>
        </w:rPr>
        <w:t xml:space="preserve"> </w:t>
      </w:r>
      <w:r>
        <w:rPr>
          <w:sz w:val="24"/>
        </w:rPr>
        <w:t>applicant- owned vehicles or vehicle rental costs) should also be shown.</w:t>
      </w:r>
    </w:p>
    <w:p w14:paraId="4D461DBC" w14:textId="77777777" w:rsidR="00092AFA" w:rsidRDefault="00281B14">
      <w:pPr>
        <w:pStyle w:val="ListParagraph"/>
        <w:numPr>
          <w:ilvl w:val="0"/>
          <w:numId w:val="18"/>
        </w:numPr>
        <w:tabs>
          <w:tab w:val="left" w:pos="1376"/>
          <w:tab w:val="left" w:pos="1731"/>
        </w:tabs>
        <w:spacing w:line="230" w:lineRule="auto"/>
        <w:ind w:right="548" w:hanging="720"/>
        <w:rPr>
          <w:sz w:val="24"/>
        </w:rPr>
      </w:pPr>
      <w:r>
        <w:rPr>
          <w:sz w:val="24"/>
          <w:u w:val="single"/>
        </w:rPr>
        <w:t>Publication costs</w:t>
      </w:r>
      <w:r>
        <w:rPr>
          <w:sz w:val="24"/>
        </w:rPr>
        <w:t>. Show the estimated cost of publishing the results of the research, including</w:t>
      </w:r>
      <w:r>
        <w:rPr>
          <w:spacing w:val="-1"/>
          <w:sz w:val="24"/>
        </w:rPr>
        <w:t xml:space="preserve"> </w:t>
      </w:r>
      <w:r>
        <w:rPr>
          <w:sz w:val="24"/>
        </w:rPr>
        <w:t>the</w:t>
      </w:r>
      <w:r>
        <w:rPr>
          <w:spacing w:val="-6"/>
          <w:sz w:val="24"/>
        </w:rPr>
        <w:t xml:space="preserve"> </w:t>
      </w:r>
      <w:r>
        <w:rPr>
          <w:sz w:val="24"/>
        </w:rPr>
        <w:t>final</w:t>
      </w:r>
      <w:r>
        <w:rPr>
          <w:spacing w:val="-4"/>
          <w:sz w:val="24"/>
        </w:rPr>
        <w:t xml:space="preserve"> </w:t>
      </w:r>
      <w:r>
        <w:rPr>
          <w:sz w:val="24"/>
        </w:rPr>
        <w:t>report.</w:t>
      </w:r>
      <w:r>
        <w:rPr>
          <w:spacing w:val="-4"/>
          <w:sz w:val="24"/>
        </w:rPr>
        <w:t xml:space="preserve"> </w:t>
      </w:r>
      <w:r>
        <w:rPr>
          <w:sz w:val="24"/>
        </w:rPr>
        <w:t>Include</w:t>
      </w:r>
      <w:r>
        <w:rPr>
          <w:spacing w:val="-6"/>
          <w:sz w:val="24"/>
        </w:rPr>
        <w:t xml:space="preserve"> </w:t>
      </w:r>
      <w:r>
        <w:rPr>
          <w:sz w:val="24"/>
        </w:rPr>
        <w:t>costs</w:t>
      </w:r>
      <w:r>
        <w:rPr>
          <w:spacing w:val="-3"/>
          <w:sz w:val="24"/>
        </w:rPr>
        <w:t xml:space="preserve"> </w:t>
      </w:r>
      <w:r>
        <w:rPr>
          <w:sz w:val="24"/>
        </w:rPr>
        <w:t>of</w:t>
      </w:r>
      <w:r>
        <w:rPr>
          <w:spacing w:val="-4"/>
          <w:sz w:val="24"/>
        </w:rPr>
        <w:t xml:space="preserve"> </w:t>
      </w:r>
      <w:r>
        <w:rPr>
          <w:sz w:val="24"/>
        </w:rPr>
        <w:t>drafting</w:t>
      </w:r>
      <w:r>
        <w:rPr>
          <w:spacing w:val="-4"/>
          <w:sz w:val="24"/>
        </w:rPr>
        <w:t xml:space="preserve"> </w:t>
      </w:r>
      <w:r>
        <w:rPr>
          <w:sz w:val="24"/>
        </w:rPr>
        <w:t>or</w:t>
      </w:r>
      <w:r>
        <w:rPr>
          <w:spacing w:val="-1"/>
          <w:sz w:val="24"/>
        </w:rPr>
        <w:t xml:space="preserve"> </w:t>
      </w:r>
      <w:r>
        <w:rPr>
          <w:sz w:val="24"/>
        </w:rPr>
        <w:t>graphics,</w:t>
      </w:r>
      <w:r>
        <w:rPr>
          <w:spacing w:val="-4"/>
          <w:sz w:val="24"/>
        </w:rPr>
        <w:t xml:space="preserve"> </w:t>
      </w:r>
      <w:r>
        <w:rPr>
          <w:sz w:val="24"/>
        </w:rPr>
        <w:t>reproduction,</w:t>
      </w:r>
      <w:r>
        <w:rPr>
          <w:spacing w:val="-4"/>
          <w:sz w:val="24"/>
        </w:rPr>
        <w:t xml:space="preserve"> </w:t>
      </w:r>
      <w:r>
        <w:rPr>
          <w:sz w:val="24"/>
        </w:rPr>
        <w:t>page</w:t>
      </w:r>
      <w:r>
        <w:rPr>
          <w:spacing w:val="-6"/>
          <w:sz w:val="24"/>
        </w:rPr>
        <w:t xml:space="preserve"> </w:t>
      </w:r>
      <w:r>
        <w:rPr>
          <w:sz w:val="24"/>
        </w:rPr>
        <w:t>or illustration charges, and a minimum number of reprints.</w:t>
      </w:r>
    </w:p>
    <w:p w14:paraId="4D461DBD" w14:textId="77777777" w:rsidR="00092AFA" w:rsidRDefault="00281B14">
      <w:pPr>
        <w:pStyle w:val="ListParagraph"/>
        <w:numPr>
          <w:ilvl w:val="0"/>
          <w:numId w:val="18"/>
        </w:numPr>
        <w:tabs>
          <w:tab w:val="left" w:pos="1370"/>
          <w:tab w:val="left" w:pos="1731"/>
        </w:tabs>
        <w:spacing w:line="235" w:lineRule="auto"/>
        <w:ind w:right="723" w:hanging="720"/>
        <w:rPr>
          <w:sz w:val="24"/>
        </w:rPr>
      </w:pPr>
      <w:r>
        <w:rPr>
          <w:sz w:val="24"/>
          <w:u w:val="single"/>
        </w:rPr>
        <w:t>Other</w:t>
      </w:r>
      <w:r>
        <w:rPr>
          <w:spacing w:val="-4"/>
          <w:sz w:val="24"/>
          <w:u w:val="single"/>
        </w:rPr>
        <w:t xml:space="preserve"> </w:t>
      </w:r>
      <w:r>
        <w:rPr>
          <w:sz w:val="24"/>
          <w:u w:val="single"/>
        </w:rPr>
        <w:t>direct</w:t>
      </w:r>
      <w:r>
        <w:rPr>
          <w:spacing w:val="-5"/>
          <w:sz w:val="24"/>
          <w:u w:val="single"/>
        </w:rPr>
        <w:t xml:space="preserve"> </w:t>
      </w:r>
      <w:r>
        <w:rPr>
          <w:sz w:val="24"/>
          <w:u w:val="single"/>
        </w:rPr>
        <w:t>costs</w:t>
      </w:r>
      <w:r>
        <w:rPr>
          <w:sz w:val="24"/>
        </w:rPr>
        <w:t>.</w:t>
      </w:r>
      <w:r>
        <w:rPr>
          <w:spacing w:val="40"/>
          <w:sz w:val="24"/>
        </w:rPr>
        <w:t xml:space="preserve"> </w:t>
      </w:r>
      <w:r>
        <w:rPr>
          <w:sz w:val="24"/>
        </w:rPr>
        <w:t>Itemize</w:t>
      </w:r>
      <w:r>
        <w:rPr>
          <w:spacing w:val="-5"/>
          <w:sz w:val="24"/>
        </w:rPr>
        <w:t xml:space="preserve"> </w:t>
      </w:r>
      <w:r>
        <w:rPr>
          <w:sz w:val="24"/>
        </w:rPr>
        <w:t>the</w:t>
      </w:r>
      <w:r>
        <w:rPr>
          <w:spacing w:val="-6"/>
          <w:sz w:val="24"/>
        </w:rPr>
        <w:t xml:space="preserve"> </w:t>
      </w:r>
      <w:r>
        <w:rPr>
          <w:sz w:val="24"/>
        </w:rPr>
        <w:t>different</w:t>
      </w:r>
      <w:r>
        <w:rPr>
          <w:spacing w:val="-5"/>
          <w:sz w:val="24"/>
        </w:rPr>
        <w:t xml:space="preserve"> </w:t>
      </w:r>
      <w:r>
        <w:rPr>
          <w:sz w:val="24"/>
        </w:rPr>
        <w:t>types</w:t>
      </w:r>
      <w:r>
        <w:rPr>
          <w:spacing w:val="-2"/>
          <w:sz w:val="24"/>
        </w:rPr>
        <w:t xml:space="preserve"> </w:t>
      </w:r>
      <w:r>
        <w:rPr>
          <w:sz w:val="24"/>
        </w:rPr>
        <w:t>of</w:t>
      </w:r>
      <w:r>
        <w:rPr>
          <w:spacing w:val="-4"/>
          <w:sz w:val="24"/>
        </w:rPr>
        <w:t xml:space="preserve"> </w:t>
      </w:r>
      <w:r>
        <w:rPr>
          <w:sz w:val="24"/>
        </w:rPr>
        <w:t>costs</w:t>
      </w:r>
      <w:r>
        <w:rPr>
          <w:spacing w:val="-2"/>
          <w:sz w:val="24"/>
        </w:rPr>
        <w:t xml:space="preserve"> </w:t>
      </w:r>
      <w:r>
        <w:rPr>
          <w:sz w:val="24"/>
        </w:rPr>
        <w:t>not</w:t>
      </w:r>
      <w:r>
        <w:rPr>
          <w:spacing w:val="-6"/>
          <w:sz w:val="24"/>
        </w:rPr>
        <w:t xml:space="preserve"> </w:t>
      </w:r>
      <w:r>
        <w:rPr>
          <w:sz w:val="24"/>
        </w:rPr>
        <w:t>included</w:t>
      </w:r>
      <w:r>
        <w:rPr>
          <w:spacing w:val="-4"/>
          <w:sz w:val="24"/>
        </w:rPr>
        <w:t xml:space="preserve"> </w:t>
      </w:r>
      <w:r>
        <w:rPr>
          <w:sz w:val="24"/>
        </w:rPr>
        <w:t>elsewhere;</w:t>
      </w:r>
      <w:r>
        <w:rPr>
          <w:spacing w:val="-4"/>
          <w:sz w:val="24"/>
        </w:rPr>
        <w:t xml:space="preserve"> </w:t>
      </w:r>
      <w:r>
        <w:rPr>
          <w:sz w:val="24"/>
        </w:rPr>
        <w:t>such</w:t>
      </w:r>
      <w:r>
        <w:rPr>
          <w:spacing w:val="-4"/>
          <w:sz w:val="24"/>
        </w:rPr>
        <w:t xml:space="preserve"> </w:t>
      </w:r>
      <w:r>
        <w:rPr>
          <w:sz w:val="24"/>
        </w:rPr>
        <w:t>as, shipping, computing, equipment-use charges, or other services.</w:t>
      </w:r>
    </w:p>
    <w:p w14:paraId="4D461DBE" w14:textId="77777777" w:rsidR="00092AFA" w:rsidRDefault="00281B14">
      <w:pPr>
        <w:pStyle w:val="ListParagraph"/>
        <w:numPr>
          <w:ilvl w:val="0"/>
          <w:numId w:val="18"/>
        </w:numPr>
        <w:tabs>
          <w:tab w:val="left" w:pos="1370"/>
        </w:tabs>
        <w:spacing w:line="260" w:lineRule="exact"/>
        <w:ind w:left="1370" w:hanging="359"/>
        <w:rPr>
          <w:sz w:val="24"/>
        </w:rPr>
      </w:pPr>
      <w:r>
        <w:rPr>
          <w:sz w:val="24"/>
          <w:u w:val="single"/>
        </w:rPr>
        <w:t>Total</w:t>
      </w:r>
      <w:r>
        <w:rPr>
          <w:spacing w:val="-4"/>
          <w:sz w:val="24"/>
          <w:u w:val="single"/>
        </w:rPr>
        <w:t xml:space="preserve"> </w:t>
      </w:r>
      <w:r>
        <w:rPr>
          <w:sz w:val="24"/>
          <w:u w:val="single"/>
        </w:rPr>
        <w:t>Direct</w:t>
      </w:r>
      <w:r>
        <w:rPr>
          <w:spacing w:val="-3"/>
          <w:sz w:val="24"/>
          <w:u w:val="single"/>
        </w:rPr>
        <w:t xml:space="preserve"> </w:t>
      </w:r>
      <w:r>
        <w:rPr>
          <w:sz w:val="24"/>
          <w:u w:val="single"/>
        </w:rPr>
        <w:t>Charges</w:t>
      </w:r>
      <w:r>
        <w:rPr>
          <w:sz w:val="24"/>
        </w:rPr>
        <w:t>.</w:t>
      </w:r>
      <w:r>
        <w:rPr>
          <w:spacing w:val="57"/>
          <w:sz w:val="24"/>
        </w:rPr>
        <w:t xml:space="preserve"> </w:t>
      </w:r>
      <w:r>
        <w:rPr>
          <w:sz w:val="24"/>
        </w:rPr>
        <w:t>Totals</w:t>
      </w:r>
      <w:r>
        <w:rPr>
          <w:spacing w:val="-1"/>
          <w:sz w:val="24"/>
        </w:rPr>
        <w:t xml:space="preserve"> </w:t>
      </w:r>
      <w:r>
        <w:rPr>
          <w:sz w:val="24"/>
        </w:rPr>
        <w:t>for items</w:t>
      </w:r>
      <w:r>
        <w:rPr>
          <w:spacing w:val="-1"/>
          <w:sz w:val="24"/>
        </w:rPr>
        <w:t xml:space="preserve"> </w:t>
      </w:r>
      <w:r>
        <w:rPr>
          <w:sz w:val="24"/>
        </w:rPr>
        <w:t>a</w:t>
      </w:r>
      <w:r>
        <w:rPr>
          <w:spacing w:val="-4"/>
          <w:sz w:val="24"/>
        </w:rPr>
        <w:t xml:space="preserve"> </w:t>
      </w:r>
      <w:r>
        <w:rPr>
          <w:sz w:val="24"/>
        </w:rPr>
        <w:t>-</w:t>
      </w:r>
      <w:r>
        <w:rPr>
          <w:spacing w:val="-1"/>
          <w:sz w:val="24"/>
        </w:rPr>
        <w:t xml:space="preserve"> </w:t>
      </w:r>
      <w:r>
        <w:rPr>
          <w:spacing w:val="-5"/>
          <w:sz w:val="24"/>
        </w:rPr>
        <w:t>j.</w:t>
      </w:r>
    </w:p>
    <w:p w14:paraId="4D461DBF" w14:textId="77777777" w:rsidR="00092AFA" w:rsidRDefault="00281B14">
      <w:pPr>
        <w:pStyle w:val="ListParagraph"/>
        <w:numPr>
          <w:ilvl w:val="0"/>
          <w:numId w:val="18"/>
        </w:numPr>
        <w:tabs>
          <w:tab w:val="left" w:pos="1376"/>
          <w:tab w:val="left" w:pos="1731"/>
        </w:tabs>
        <w:spacing w:line="230" w:lineRule="auto"/>
        <w:ind w:right="383" w:hanging="720"/>
        <w:rPr>
          <w:sz w:val="24"/>
        </w:rPr>
      </w:pPr>
      <w:r>
        <w:rPr>
          <w:sz w:val="24"/>
          <w:u w:val="single"/>
        </w:rPr>
        <w:t>Indirect</w:t>
      </w:r>
      <w:r>
        <w:rPr>
          <w:spacing w:val="-6"/>
          <w:sz w:val="24"/>
          <w:u w:val="single"/>
        </w:rPr>
        <w:t xml:space="preserve"> </w:t>
      </w:r>
      <w:r>
        <w:rPr>
          <w:sz w:val="24"/>
          <w:u w:val="single"/>
        </w:rPr>
        <w:t>Charges</w:t>
      </w:r>
      <w:r>
        <w:rPr>
          <w:spacing w:val="-3"/>
          <w:sz w:val="24"/>
          <w:u w:val="single"/>
        </w:rPr>
        <w:t xml:space="preserve"> </w:t>
      </w:r>
      <w:r>
        <w:rPr>
          <w:sz w:val="24"/>
          <w:u w:val="single"/>
        </w:rPr>
        <w:t>(Overhead)</w:t>
      </w:r>
      <w:r>
        <w:rPr>
          <w:sz w:val="24"/>
        </w:rPr>
        <w:t>. The</w:t>
      </w:r>
      <w:r>
        <w:rPr>
          <w:spacing w:val="-6"/>
          <w:sz w:val="24"/>
        </w:rPr>
        <w:t xml:space="preserve"> </w:t>
      </w:r>
      <w:r>
        <w:rPr>
          <w:sz w:val="24"/>
        </w:rPr>
        <w:t>DOI</w:t>
      </w:r>
      <w:r>
        <w:rPr>
          <w:spacing w:val="-4"/>
          <w:sz w:val="24"/>
        </w:rPr>
        <w:t xml:space="preserve"> </w:t>
      </w:r>
      <w:r>
        <w:rPr>
          <w:sz w:val="24"/>
        </w:rPr>
        <w:t>has</w:t>
      </w:r>
      <w:r>
        <w:rPr>
          <w:spacing w:val="-3"/>
          <w:sz w:val="24"/>
        </w:rPr>
        <w:t xml:space="preserve"> </w:t>
      </w:r>
      <w:r>
        <w:rPr>
          <w:sz w:val="24"/>
        </w:rPr>
        <w:t>approved deviation</w:t>
      </w:r>
      <w:r>
        <w:rPr>
          <w:spacing w:val="-4"/>
          <w:sz w:val="24"/>
        </w:rPr>
        <w:t xml:space="preserve"> </w:t>
      </w:r>
      <w:r>
        <w:rPr>
          <w:sz w:val="24"/>
        </w:rPr>
        <w:t>from</w:t>
      </w:r>
      <w:r>
        <w:rPr>
          <w:spacing w:val="-6"/>
          <w:sz w:val="24"/>
        </w:rPr>
        <w:t xml:space="preserve"> </w:t>
      </w:r>
      <w:r>
        <w:rPr>
          <w:sz w:val="24"/>
        </w:rPr>
        <w:t>the</w:t>
      </w:r>
      <w:r>
        <w:rPr>
          <w:spacing w:val="-6"/>
          <w:sz w:val="24"/>
        </w:rPr>
        <w:t xml:space="preserve"> </w:t>
      </w:r>
      <w:r>
        <w:rPr>
          <w:sz w:val="24"/>
        </w:rPr>
        <w:t>federal</w:t>
      </w:r>
      <w:r>
        <w:rPr>
          <w:spacing w:val="-6"/>
          <w:sz w:val="24"/>
        </w:rPr>
        <w:t xml:space="preserve"> </w:t>
      </w:r>
      <w:r>
        <w:rPr>
          <w:sz w:val="24"/>
        </w:rPr>
        <w:t>negotiated indirect</w:t>
      </w:r>
      <w:r>
        <w:rPr>
          <w:spacing w:val="-5"/>
          <w:sz w:val="24"/>
        </w:rPr>
        <w:t xml:space="preserve"> </w:t>
      </w:r>
      <w:r>
        <w:rPr>
          <w:sz w:val="24"/>
        </w:rPr>
        <w:t>cost</w:t>
      </w:r>
      <w:r>
        <w:rPr>
          <w:spacing w:val="-5"/>
          <w:sz w:val="24"/>
        </w:rPr>
        <w:t xml:space="preserve"> </w:t>
      </w:r>
      <w:r>
        <w:rPr>
          <w:sz w:val="24"/>
        </w:rPr>
        <w:t>rate</w:t>
      </w:r>
      <w:r>
        <w:rPr>
          <w:spacing w:val="-5"/>
          <w:sz w:val="24"/>
        </w:rPr>
        <w:t xml:space="preserve"> </w:t>
      </w:r>
      <w:r>
        <w:rPr>
          <w:sz w:val="24"/>
        </w:rPr>
        <w:t>agreement</w:t>
      </w:r>
      <w:r>
        <w:rPr>
          <w:spacing w:val="-5"/>
          <w:sz w:val="24"/>
        </w:rPr>
        <w:t xml:space="preserve"> </w:t>
      </w:r>
      <w:r>
        <w:rPr>
          <w:sz w:val="24"/>
        </w:rPr>
        <w:t>for</w:t>
      </w:r>
      <w:r>
        <w:rPr>
          <w:spacing w:val="-3"/>
          <w:sz w:val="24"/>
        </w:rPr>
        <w:t xml:space="preserve"> </w:t>
      </w:r>
      <w:r>
        <w:rPr>
          <w:sz w:val="24"/>
        </w:rPr>
        <w:t>the</w:t>
      </w:r>
      <w:r>
        <w:rPr>
          <w:spacing w:val="-5"/>
          <w:sz w:val="24"/>
        </w:rPr>
        <w:t xml:space="preserve"> </w:t>
      </w:r>
      <w:r>
        <w:rPr>
          <w:sz w:val="24"/>
        </w:rPr>
        <w:t>CRU</w:t>
      </w:r>
      <w:r>
        <w:rPr>
          <w:spacing w:val="-2"/>
          <w:sz w:val="24"/>
        </w:rPr>
        <w:t xml:space="preserve"> </w:t>
      </w:r>
      <w:r>
        <w:rPr>
          <w:sz w:val="24"/>
        </w:rPr>
        <w:t>Program. For</w:t>
      </w:r>
      <w:r>
        <w:rPr>
          <w:spacing w:val="-3"/>
          <w:sz w:val="24"/>
        </w:rPr>
        <w:t xml:space="preserve"> </w:t>
      </w:r>
      <w:r>
        <w:rPr>
          <w:sz w:val="24"/>
        </w:rPr>
        <w:t>the</w:t>
      </w:r>
      <w:r>
        <w:rPr>
          <w:spacing w:val="-5"/>
          <w:sz w:val="24"/>
        </w:rPr>
        <w:t xml:space="preserve"> </w:t>
      </w:r>
      <w:r>
        <w:rPr>
          <w:sz w:val="24"/>
        </w:rPr>
        <w:t>CRU</w:t>
      </w:r>
      <w:r>
        <w:rPr>
          <w:spacing w:val="-2"/>
          <w:sz w:val="24"/>
        </w:rPr>
        <w:t xml:space="preserve"> </w:t>
      </w:r>
      <w:r>
        <w:rPr>
          <w:sz w:val="24"/>
        </w:rPr>
        <w:t>program,</w:t>
      </w:r>
      <w:r>
        <w:rPr>
          <w:spacing w:val="-2"/>
          <w:sz w:val="24"/>
        </w:rPr>
        <w:t xml:space="preserve"> </w:t>
      </w:r>
      <w:r>
        <w:rPr>
          <w:sz w:val="24"/>
        </w:rPr>
        <w:t>indirect</w:t>
      </w:r>
      <w:r>
        <w:rPr>
          <w:spacing w:val="-5"/>
          <w:sz w:val="24"/>
        </w:rPr>
        <w:t xml:space="preserve"> </w:t>
      </w:r>
      <w:r>
        <w:rPr>
          <w:sz w:val="24"/>
        </w:rPr>
        <w:t xml:space="preserve">cost rates are capped at 15% and this reduction is outlined within each CRU Cooperative </w:t>
      </w:r>
      <w:r>
        <w:rPr>
          <w:spacing w:val="-2"/>
          <w:sz w:val="24"/>
        </w:rPr>
        <w:t>Agreement.</w:t>
      </w:r>
    </w:p>
    <w:p w14:paraId="4D461DC0" w14:textId="77777777" w:rsidR="00092AFA" w:rsidRDefault="00281B14">
      <w:pPr>
        <w:pStyle w:val="ListParagraph"/>
        <w:numPr>
          <w:ilvl w:val="0"/>
          <w:numId w:val="18"/>
        </w:numPr>
        <w:tabs>
          <w:tab w:val="left" w:pos="1370"/>
        </w:tabs>
        <w:spacing w:line="272" w:lineRule="exact"/>
        <w:ind w:left="1370" w:hanging="359"/>
        <w:rPr>
          <w:sz w:val="24"/>
        </w:rPr>
      </w:pPr>
      <w:r>
        <w:rPr>
          <w:sz w:val="24"/>
          <w:u w:val="single"/>
        </w:rPr>
        <w:t>Amount</w:t>
      </w:r>
      <w:r>
        <w:rPr>
          <w:spacing w:val="-4"/>
          <w:sz w:val="24"/>
          <w:u w:val="single"/>
        </w:rPr>
        <w:t xml:space="preserve"> </w:t>
      </w:r>
      <w:r>
        <w:rPr>
          <w:sz w:val="24"/>
          <w:u w:val="single"/>
        </w:rPr>
        <w:t>proposed</w:t>
      </w:r>
      <w:r>
        <w:rPr>
          <w:sz w:val="24"/>
        </w:rPr>
        <w:t>.</w:t>
      </w:r>
      <w:r>
        <w:rPr>
          <w:spacing w:val="-2"/>
          <w:sz w:val="24"/>
        </w:rPr>
        <w:t xml:space="preserve"> </w:t>
      </w:r>
      <w:r>
        <w:rPr>
          <w:sz w:val="24"/>
        </w:rPr>
        <w:t>Total</w:t>
      </w:r>
      <w:r>
        <w:rPr>
          <w:spacing w:val="1"/>
          <w:sz w:val="24"/>
        </w:rPr>
        <w:t xml:space="preserve"> </w:t>
      </w:r>
      <w:r>
        <w:rPr>
          <w:sz w:val="24"/>
        </w:rPr>
        <w:t>items</w:t>
      </w:r>
      <w:r>
        <w:rPr>
          <w:spacing w:val="-1"/>
          <w:sz w:val="24"/>
        </w:rPr>
        <w:t xml:space="preserve"> </w:t>
      </w:r>
      <w:r>
        <w:rPr>
          <w:sz w:val="24"/>
        </w:rPr>
        <w:t>k</w:t>
      </w:r>
      <w:r>
        <w:rPr>
          <w:spacing w:val="-1"/>
          <w:sz w:val="24"/>
        </w:rPr>
        <w:t xml:space="preserve"> </w:t>
      </w:r>
      <w:r>
        <w:rPr>
          <w:sz w:val="24"/>
        </w:rPr>
        <w:t>and</w:t>
      </w:r>
      <w:r>
        <w:rPr>
          <w:spacing w:val="-2"/>
          <w:sz w:val="24"/>
        </w:rPr>
        <w:t xml:space="preserve"> </w:t>
      </w:r>
      <w:r>
        <w:rPr>
          <w:spacing w:val="-5"/>
          <w:sz w:val="24"/>
        </w:rPr>
        <w:t>l.</w:t>
      </w:r>
    </w:p>
    <w:p w14:paraId="4D461DC1" w14:textId="77777777" w:rsidR="00092AFA" w:rsidRDefault="00092AFA">
      <w:pPr>
        <w:spacing w:line="272" w:lineRule="exact"/>
        <w:rPr>
          <w:sz w:val="24"/>
        </w:rPr>
        <w:sectPr w:rsidR="00092AFA">
          <w:pgSz w:w="12240" w:h="15840"/>
          <w:pgMar w:top="1280" w:right="940" w:bottom="2240" w:left="860" w:header="0" w:footer="1939" w:gutter="0"/>
          <w:cols w:space="720"/>
        </w:sectPr>
      </w:pPr>
    </w:p>
    <w:p w14:paraId="4D461DC2" w14:textId="77777777" w:rsidR="00092AFA" w:rsidRDefault="00281B14">
      <w:pPr>
        <w:pStyle w:val="Heading1"/>
        <w:spacing w:before="66"/>
        <w:ind w:left="290"/>
      </w:pPr>
      <w:bookmarkStart w:id="17" w:name="PART_III._Proposal_Delivery/Submission_I"/>
      <w:bookmarkStart w:id="18" w:name="_bookmark8"/>
      <w:bookmarkEnd w:id="17"/>
      <w:bookmarkEnd w:id="18"/>
      <w:r>
        <w:t>PART</w:t>
      </w:r>
      <w:r>
        <w:rPr>
          <w:spacing w:val="-7"/>
        </w:rPr>
        <w:t xml:space="preserve"> </w:t>
      </w:r>
      <w:r>
        <w:t>III.</w:t>
      </w:r>
      <w:r>
        <w:rPr>
          <w:spacing w:val="50"/>
        </w:rPr>
        <w:t xml:space="preserve"> </w:t>
      </w:r>
      <w:r>
        <w:t>Proposal</w:t>
      </w:r>
      <w:r>
        <w:rPr>
          <w:spacing w:val="-3"/>
        </w:rPr>
        <w:t xml:space="preserve"> </w:t>
      </w:r>
      <w:r>
        <w:t>Delivery/Submission</w:t>
      </w:r>
      <w:r>
        <w:rPr>
          <w:spacing w:val="-4"/>
        </w:rPr>
        <w:t xml:space="preserve"> </w:t>
      </w:r>
      <w:r>
        <w:t>Instructions</w:t>
      </w:r>
      <w:r>
        <w:rPr>
          <w:spacing w:val="-2"/>
        </w:rPr>
        <w:t xml:space="preserve"> </w:t>
      </w:r>
      <w:r>
        <w:t>and</w:t>
      </w:r>
      <w:r>
        <w:rPr>
          <w:spacing w:val="-4"/>
        </w:rPr>
        <w:t xml:space="preserve"> </w:t>
      </w:r>
      <w:r>
        <w:rPr>
          <w:spacing w:val="-2"/>
        </w:rPr>
        <w:t>Deliverables</w:t>
      </w:r>
    </w:p>
    <w:p w14:paraId="4D461DC3" w14:textId="77777777" w:rsidR="00092AFA" w:rsidRDefault="00092AFA">
      <w:pPr>
        <w:pStyle w:val="BodyText"/>
        <w:spacing w:before="3"/>
        <w:rPr>
          <w:b/>
        </w:rPr>
      </w:pPr>
    </w:p>
    <w:p w14:paraId="4D461DC4" w14:textId="77777777" w:rsidR="00092AFA" w:rsidRDefault="00281B14">
      <w:pPr>
        <w:pStyle w:val="Heading1"/>
        <w:numPr>
          <w:ilvl w:val="0"/>
          <w:numId w:val="17"/>
        </w:numPr>
        <w:tabs>
          <w:tab w:val="left" w:pos="583"/>
        </w:tabs>
        <w:ind w:left="583" w:hanging="293"/>
      </w:pPr>
      <w:bookmarkStart w:id="19" w:name="A._Preparing_and_Submitting_a_Research_W"/>
      <w:bookmarkStart w:id="20" w:name="_bookmark9"/>
      <w:bookmarkEnd w:id="19"/>
      <w:bookmarkEnd w:id="20"/>
      <w:r>
        <w:t>Preparing</w:t>
      </w:r>
      <w:r>
        <w:rPr>
          <w:spacing w:val="-3"/>
        </w:rPr>
        <w:t xml:space="preserve"> </w:t>
      </w:r>
      <w:r>
        <w:t>and</w:t>
      </w:r>
      <w:r>
        <w:rPr>
          <w:spacing w:val="-1"/>
        </w:rPr>
        <w:t xml:space="preserve"> </w:t>
      </w:r>
      <w:r>
        <w:t>Submitting</w:t>
      </w:r>
      <w:r>
        <w:rPr>
          <w:spacing w:val="-3"/>
        </w:rPr>
        <w:t xml:space="preserve"> </w:t>
      </w:r>
      <w:r>
        <w:t>a</w:t>
      </w:r>
      <w:r>
        <w:rPr>
          <w:spacing w:val="-7"/>
        </w:rPr>
        <w:t xml:space="preserve"> </w:t>
      </w:r>
      <w:r>
        <w:t>Research</w:t>
      </w:r>
      <w:r>
        <w:rPr>
          <w:spacing w:val="-1"/>
        </w:rPr>
        <w:t xml:space="preserve"> </w:t>
      </w:r>
      <w:r>
        <w:t>Work</w:t>
      </w:r>
      <w:r>
        <w:rPr>
          <w:spacing w:val="-2"/>
        </w:rPr>
        <w:t xml:space="preserve"> </w:t>
      </w:r>
      <w:r>
        <w:t>Order</w:t>
      </w:r>
      <w:r>
        <w:rPr>
          <w:spacing w:val="-8"/>
        </w:rPr>
        <w:t xml:space="preserve"> </w:t>
      </w:r>
      <w:r>
        <w:t>Application</w:t>
      </w:r>
      <w:r>
        <w:rPr>
          <w:spacing w:val="-1"/>
        </w:rPr>
        <w:t xml:space="preserve"> </w:t>
      </w:r>
      <w:r>
        <w:t>via</w:t>
      </w:r>
      <w:r>
        <w:rPr>
          <w:spacing w:val="-3"/>
        </w:rPr>
        <w:t xml:space="preserve"> </w:t>
      </w:r>
      <w:r>
        <w:rPr>
          <w:spacing w:val="-2"/>
        </w:rPr>
        <w:t>Grants.gov</w:t>
      </w:r>
    </w:p>
    <w:p w14:paraId="4D461DC5" w14:textId="77777777" w:rsidR="00092AFA" w:rsidRDefault="00092AFA">
      <w:pPr>
        <w:pStyle w:val="BodyText"/>
        <w:spacing w:before="3"/>
        <w:rPr>
          <w:b/>
        </w:rPr>
      </w:pPr>
    </w:p>
    <w:p w14:paraId="4D461DC6" w14:textId="77777777" w:rsidR="00092AFA" w:rsidRDefault="00281B14">
      <w:pPr>
        <w:pStyle w:val="BodyText"/>
        <w:spacing w:line="230" w:lineRule="auto"/>
        <w:ind w:left="290"/>
      </w:pPr>
      <w:r>
        <w:rPr>
          <w:u w:val="single"/>
        </w:rPr>
        <w:t>Note</w:t>
      </w:r>
      <w:r>
        <w:t>:</w:t>
      </w:r>
      <w:r>
        <w:rPr>
          <w:spacing w:val="-6"/>
        </w:rPr>
        <w:t xml:space="preserve"> </w:t>
      </w:r>
      <w:r>
        <w:t>All</w:t>
      </w:r>
      <w:r>
        <w:rPr>
          <w:spacing w:val="-5"/>
        </w:rPr>
        <w:t xml:space="preserve"> </w:t>
      </w:r>
      <w:r>
        <w:t>proposals</w:t>
      </w:r>
      <w:r>
        <w:rPr>
          <w:spacing w:val="-2"/>
        </w:rPr>
        <w:t xml:space="preserve"> </w:t>
      </w:r>
      <w:r>
        <w:t>must</w:t>
      </w:r>
      <w:r>
        <w:rPr>
          <w:spacing w:val="-6"/>
        </w:rPr>
        <w:t xml:space="preserve"> </w:t>
      </w:r>
      <w:r>
        <w:t>be</w:t>
      </w:r>
      <w:r>
        <w:rPr>
          <w:spacing w:val="-6"/>
        </w:rPr>
        <w:t xml:space="preserve"> </w:t>
      </w:r>
      <w:r>
        <w:t>coordinated</w:t>
      </w:r>
      <w:r>
        <w:rPr>
          <w:spacing w:val="-4"/>
        </w:rPr>
        <w:t xml:space="preserve"> </w:t>
      </w:r>
      <w:r>
        <w:t>with</w:t>
      </w:r>
      <w:r>
        <w:rPr>
          <w:spacing w:val="-3"/>
        </w:rPr>
        <w:t xml:space="preserve"> </w:t>
      </w:r>
      <w:r>
        <w:t>the</w:t>
      </w:r>
      <w:r>
        <w:rPr>
          <w:spacing w:val="-6"/>
        </w:rPr>
        <w:t xml:space="preserve"> </w:t>
      </w:r>
      <w:r>
        <w:t>Recipient’s</w:t>
      </w:r>
      <w:r>
        <w:rPr>
          <w:spacing w:val="-7"/>
        </w:rPr>
        <w:t xml:space="preserve"> </w:t>
      </w:r>
      <w:r>
        <w:t>Cooperative</w:t>
      </w:r>
      <w:r>
        <w:rPr>
          <w:spacing w:val="-6"/>
        </w:rPr>
        <w:t xml:space="preserve"> </w:t>
      </w:r>
      <w:r>
        <w:t>Research</w:t>
      </w:r>
      <w:r>
        <w:rPr>
          <w:spacing w:val="-4"/>
        </w:rPr>
        <w:t xml:space="preserve"> </w:t>
      </w:r>
      <w:r>
        <w:t>Unit</w:t>
      </w:r>
      <w:r>
        <w:rPr>
          <w:spacing w:val="-4"/>
        </w:rPr>
        <w:t xml:space="preserve"> </w:t>
      </w:r>
      <w:r>
        <w:t>prior</w:t>
      </w:r>
      <w:r>
        <w:rPr>
          <w:spacing w:val="-4"/>
        </w:rPr>
        <w:t xml:space="preserve"> </w:t>
      </w:r>
      <w:r>
        <w:t xml:space="preserve">to </w:t>
      </w:r>
      <w:r>
        <w:rPr>
          <w:spacing w:val="-2"/>
        </w:rPr>
        <w:t>submission.</w:t>
      </w:r>
    </w:p>
    <w:p w14:paraId="4D461DC7" w14:textId="77777777" w:rsidR="00092AFA" w:rsidRDefault="00092AFA">
      <w:pPr>
        <w:pStyle w:val="BodyText"/>
        <w:spacing w:before="2"/>
      </w:pPr>
    </w:p>
    <w:p w14:paraId="4D461DC8" w14:textId="60CDACA0" w:rsidR="00092AFA" w:rsidRDefault="00281B14">
      <w:pPr>
        <w:pStyle w:val="ListParagraph"/>
        <w:numPr>
          <w:ilvl w:val="1"/>
          <w:numId w:val="17"/>
        </w:numPr>
        <w:tabs>
          <w:tab w:val="left" w:pos="1011"/>
        </w:tabs>
        <w:spacing w:line="230" w:lineRule="auto"/>
        <w:ind w:right="651"/>
        <w:rPr>
          <w:sz w:val="24"/>
        </w:rPr>
      </w:pPr>
      <w:r>
        <w:rPr>
          <w:b/>
          <w:sz w:val="24"/>
        </w:rPr>
        <w:t>Funding</w:t>
      </w:r>
      <w:r>
        <w:rPr>
          <w:b/>
          <w:spacing w:val="-5"/>
          <w:sz w:val="24"/>
        </w:rPr>
        <w:t xml:space="preserve"> </w:t>
      </w:r>
      <w:r>
        <w:rPr>
          <w:b/>
          <w:sz w:val="24"/>
        </w:rPr>
        <w:t>Opportunity</w:t>
      </w:r>
      <w:r>
        <w:rPr>
          <w:b/>
          <w:spacing w:val="-5"/>
          <w:sz w:val="24"/>
        </w:rPr>
        <w:t xml:space="preserve"> </w:t>
      </w:r>
      <w:r>
        <w:rPr>
          <w:b/>
          <w:sz w:val="24"/>
        </w:rPr>
        <w:t>Number</w:t>
      </w:r>
      <w:r>
        <w:rPr>
          <w:b/>
          <w:spacing w:val="-5"/>
          <w:sz w:val="24"/>
        </w:rPr>
        <w:t xml:space="preserve"> </w:t>
      </w:r>
      <w:r>
        <w:rPr>
          <w:sz w:val="24"/>
        </w:rPr>
        <w:t>field</w:t>
      </w:r>
      <w:r>
        <w:rPr>
          <w:spacing w:val="-5"/>
          <w:sz w:val="24"/>
        </w:rPr>
        <w:t xml:space="preserve"> </w:t>
      </w:r>
      <w:r>
        <w:rPr>
          <w:sz w:val="24"/>
        </w:rPr>
        <w:t>enter</w:t>
      </w:r>
      <w:r>
        <w:rPr>
          <w:spacing w:val="-4"/>
          <w:sz w:val="24"/>
        </w:rPr>
        <w:t xml:space="preserve"> </w:t>
      </w:r>
      <w:r>
        <w:rPr>
          <w:b/>
          <w:sz w:val="24"/>
        </w:rPr>
        <w:t>G2</w:t>
      </w:r>
      <w:r w:rsidR="00B506DD">
        <w:rPr>
          <w:b/>
          <w:sz w:val="24"/>
        </w:rPr>
        <w:t>4AS</w:t>
      </w:r>
      <w:r>
        <w:rPr>
          <w:sz w:val="24"/>
        </w:rPr>
        <w:t>.</w:t>
      </w:r>
      <w:r>
        <w:rPr>
          <w:spacing w:val="-5"/>
          <w:sz w:val="24"/>
        </w:rPr>
        <w:t xml:space="preserve"> </w:t>
      </w:r>
      <w:r>
        <w:rPr>
          <w:sz w:val="24"/>
        </w:rPr>
        <w:t>This</w:t>
      </w:r>
      <w:r>
        <w:rPr>
          <w:spacing w:val="-4"/>
          <w:sz w:val="24"/>
        </w:rPr>
        <w:t xml:space="preserve"> </w:t>
      </w:r>
      <w:r>
        <w:rPr>
          <w:sz w:val="24"/>
        </w:rPr>
        <w:t>is</w:t>
      </w:r>
      <w:r>
        <w:rPr>
          <w:spacing w:val="-4"/>
          <w:sz w:val="24"/>
        </w:rPr>
        <w:t xml:space="preserve"> </w:t>
      </w:r>
      <w:r>
        <w:rPr>
          <w:sz w:val="24"/>
        </w:rPr>
        <w:t>the</w:t>
      </w:r>
      <w:r>
        <w:rPr>
          <w:spacing w:val="-3"/>
          <w:sz w:val="24"/>
        </w:rPr>
        <w:t xml:space="preserve"> </w:t>
      </w:r>
      <w:r>
        <w:rPr>
          <w:sz w:val="24"/>
        </w:rPr>
        <w:t>Funding</w:t>
      </w:r>
      <w:r>
        <w:rPr>
          <w:spacing w:val="-5"/>
          <w:sz w:val="24"/>
        </w:rPr>
        <w:t xml:space="preserve"> </w:t>
      </w:r>
      <w:r>
        <w:rPr>
          <w:sz w:val="24"/>
        </w:rPr>
        <w:t>Opportunity Number for the CRU Program.</w:t>
      </w:r>
    </w:p>
    <w:p w14:paraId="4D461DC9" w14:textId="77777777" w:rsidR="00092AFA" w:rsidRDefault="00281B14">
      <w:pPr>
        <w:pStyle w:val="ListParagraph"/>
        <w:numPr>
          <w:ilvl w:val="1"/>
          <w:numId w:val="17"/>
        </w:numPr>
        <w:tabs>
          <w:tab w:val="left" w:pos="1011"/>
        </w:tabs>
        <w:spacing w:before="13" w:line="230" w:lineRule="auto"/>
        <w:ind w:right="633"/>
        <w:rPr>
          <w:sz w:val="24"/>
        </w:rPr>
      </w:pPr>
      <w:r>
        <w:rPr>
          <w:b/>
          <w:sz w:val="24"/>
        </w:rPr>
        <w:t>Funding</w:t>
      </w:r>
      <w:r>
        <w:rPr>
          <w:b/>
          <w:spacing w:val="-4"/>
          <w:sz w:val="24"/>
        </w:rPr>
        <w:t xml:space="preserve"> </w:t>
      </w:r>
      <w:r>
        <w:rPr>
          <w:b/>
          <w:sz w:val="24"/>
        </w:rPr>
        <w:t>Opportunity</w:t>
      </w:r>
      <w:r>
        <w:rPr>
          <w:b/>
          <w:spacing w:val="-4"/>
          <w:sz w:val="24"/>
        </w:rPr>
        <w:t xml:space="preserve"> </w:t>
      </w:r>
      <w:r>
        <w:rPr>
          <w:b/>
          <w:sz w:val="24"/>
        </w:rPr>
        <w:t>Competition</w:t>
      </w:r>
      <w:r>
        <w:rPr>
          <w:b/>
          <w:spacing w:val="-3"/>
          <w:sz w:val="24"/>
        </w:rPr>
        <w:t xml:space="preserve"> </w:t>
      </w:r>
      <w:r>
        <w:rPr>
          <w:b/>
          <w:sz w:val="24"/>
        </w:rPr>
        <w:t>ID</w:t>
      </w:r>
      <w:r>
        <w:rPr>
          <w:b/>
          <w:spacing w:val="-1"/>
          <w:sz w:val="24"/>
        </w:rPr>
        <w:t xml:space="preserve"> </w:t>
      </w:r>
      <w:r>
        <w:rPr>
          <w:sz w:val="24"/>
        </w:rPr>
        <w:t>field,</w:t>
      </w:r>
      <w:r>
        <w:rPr>
          <w:spacing w:val="-4"/>
          <w:sz w:val="24"/>
        </w:rPr>
        <w:t xml:space="preserve"> </w:t>
      </w:r>
      <w:r>
        <w:rPr>
          <w:sz w:val="24"/>
        </w:rPr>
        <w:t>enter</w:t>
      </w:r>
      <w:r>
        <w:rPr>
          <w:spacing w:val="-1"/>
          <w:sz w:val="24"/>
        </w:rPr>
        <w:t xml:space="preserve"> </w:t>
      </w:r>
      <w:r>
        <w:rPr>
          <w:sz w:val="24"/>
        </w:rPr>
        <w:t>the</w:t>
      </w:r>
      <w:r>
        <w:rPr>
          <w:spacing w:val="-5"/>
          <w:sz w:val="24"/>
        </w:rPr>
        <w:t xml:space="preserve"> </w:t>
      </w:r>
      <w:r>
        <w:rPr>
          <w:i/>
          <w:sz w:val="24"/>
        </w:rPr>
        <w:t>last</w:t>
      </w:r>
      <w:r>
        <w:rPr>
          <w:i/>
          <w:spacing w:val="-6"/>
          <w:sz w:val="24"/>
        </w:rPr>
        <w:t xml:space="preserve"> </w:t>
      </w:r>
      <w:r>
        <w:rPr>
          <w:i/>
          <w:sz w:val="24"/>
        </w:rPr>
        <w:t>four</w:t>
      </w:r>
      <w:r>
        <w:rPr>
          <w:i/>
          <w:spacing w:val="-3"/>
          <w:sz w:val="24"/>
        </w:rPr>
        <w:t xml:space="preserve"> </w:t>
      </w:r>
      <w:r>
        <w:rPr>
          <w:i/>
          <w:sz w:val="24"/>
        </w:rPr>
        <w:t>digits</w:t>
      </w:r>
      <w:r>
        <w:rPr>
          <w:i/>
          <w:spacing w:val="-2"/>
          <w:sz w:val="24"/>
        </w:rPr>
        <w:t xml:space="preserve"> </w:t>
      </w:r>
      <w:r>
        <w:rPr>
          <w:sz w:val="24"/>
        </w:rPr>
        <w:t>of</w:t>
      </w:r>
      <w:r>
        <w:rPr>
          <w:spacing w:val="-4"/>
          <w:sz w:val="24"/>
        </w:rPr>
        <w:t xml:space="preserve"> </w:t>
      </w:r>
      <w:r>
        <w:rPr>
          <w:sz w:val="24"/>
        </w:rPr>
        <w:t>your</w:t>
      </w:r>
      <w:r>
        <w:rPr>
          <w:spacing w:val="-4"/>
          <w:sz w:val="24"/>
        </w:rPr>
        <w:t xml:space="preserve"> </w:t>
      </w:r>
      <w:r>
        <w:rPr>
          <w:sz w:val="24"/>
        </w:rPr>
        <w:t>Cooperative Research Agreement Number (for example, 1434-12HQRU</w:t>
      </w:r>
      <w:r>
        <w:rPr>
          <w:b/>
          <w:sz w:val="24"/>
          <w:u w:val="single"/>
        </w:rPr>
        <w:t>1578</w:t>
      </w:r>
      <w:r>
        <w:rPr>
          <w:sz w:val="24"/>
        </w:rPr>
        <w:t>, or 1434-13HQRU</w:t>
      </w:r>
      <w:r>
        <w:rPr>
          <w:b/>
          <w:sz w:val="24"/>
          <w:u w:val="single"/>
        </w:rPr>
        <w:t>1511</w:t>
      </w:r>
      <w:r>
        <w:rPr>
          <w:sz w:val="24"/>
        </w:rPr>
        <w:t>).</w:t>
      </w:r>
    </w:p>
    <w:p w14:paraId="4D461DCA" w14:textId="77777777" w:rsidR="00092AFA" w:rsidRDefault="00092AFA">
      <w:pPr>
        <w:pStyle w:val="BodyText"/>
        <w:spacing w:before="2"/>
        <w:rPr>
          <w:sz w:val="23"/>
        </w:rPr>
      </w:pPr>
    </w:p>
    <w:p w14:paraId="4D461DCB" w14:textId="77777777" w:rsidR="00092AFA" w:rsidRDefault="00281B14">
      <w:pPr>
        <w:pStyle w:val="Heading1"/>
        <w:numPr>
          <w:ilvl w:val="0"/>
          <w:numId w:val="17"/>
        </w:numPr>
        <w:tabs>
          <w:tab w:val="left" w:pos="574"/>
        </w:tabs>
        <w:spacing w:before="90"/>
        <w:ind w:left="574" w:hanging="284"/>
      </w:pPr>
      <w:bookmarkStart w:id="21" w:name="B._Grants.gov_Application_Submission_and"/>
      <w:bookmarkStart w:id="22" w:name="_bookmark10"/>
      <w:bookmarkEnd w:id="21"/>
      <w:bookmarkEnd w:id="22"/>
      <w:r>
        <w:t>Grants.gov</w:t>
      </w:r>
      <w:r>
        <w:rPr>
          <w:spacing w:val="-8"/>
        </w:rPr>
        <w:t xml:space="preserve"> </w:t>
      </w:r>
      <w:r>
        <w:t>Application</w:t>
      </w:r>
      <w:r>
        <w:rPr>
          <w:spacing w:val="-5"/>
        </w:rPr>
        <w:t xml:space="preserve"> </w:t>
      </w:r>
      <w:r>
        <w:t>Submission</w:t>
      </w:r>
      <w:r>
        <w:rPr>
          <w:spacing w:val="-5"/>
        </w:rPr>
        <w:t xml:space="preserve"> </w:t>
      </w:r>
      <w:r>
        <w:t>and</w:t>
      </w:r>
      <w:r>
        <w:rPr>
          <w:spacing w:val="-5"/>
        </w:rPr>
        <w:t xml:space="preserve"> </w:t>
      </w:r>
      <w:r>
        <w:t>Receipt</w:t>
      </w:r>
      <w:r>
        <w:rPr>
          <w:spacing w:val="-7"/>
        </w:rPr>
        <w:t xml:space="preserve"> </w:t>
      </w:r>
      <w:r>
        <w:rPr>
          <w:spacing w:val="-2"/>
        </w:rPr>
        <w:t>Procedures</w:t>
      </w:r>
    </w:p>
    <w:p w14:paraId="4D461DCC" w14:textId="77777777" w:rsidR="00092AFA" w:rsidRDefault="00092AFA">
      <w:pPr>
        <w:pStyle w:val="BodyText"/>
        <w:spacing w:before="8"/>
        <w:rPr>
          <w:b/>
          <w:sz w:val="27"/>
        </w:rPr>
      </w:pPr>
    </w:p>
    <w:p w14:paraId="4D461DCD" w14:textId="77777777" w:rsidR="00092AFA" w:rsidRDefault="00281B14">
      <w:pPr>
        <w:pStyle w:val="ListParagraph"/>
        <w:numPr>
          <w:ilvl w:val="0"/>
          <w:numId w:val="16"/>
        </w:numPr>
        <w:tabs>
          <w:tab w:val="left" w:pos="530"/>
        </w:tabs>
        <w:rPr>
          <w:b/>
          <w:sz w:val="24"/>
        </w:rPr>
      </w:pPr>
      <w:r>
        <w:rPr>
          <w:b/>
          <w:sz w:val="24"/>
        </w:rPr>
        <w:t>Electronic</w:t>
      </w:r>
      <w:r>
        <w:rPr>
          <w:b/>
          <w:spacing w:val="-10"/>
          <w:sz w:val="24"/>
        </w:rPr>
        <w:t xml:space="preserve"> </w:t>
      </w:r>
      <w:r>
        <w:rPr>
          <w:b/>
          <w:spacing w:val="-2"/>
          <w:sz w:val="24"/>
        </w:rPr>
        <w:t>Delivery</w:t>
      </w:r>
    </w:p>
    <w:p w14:paraId="4D461DCE" w14:textId="77777777" w:rsidR="00092AFA" w:rsidRDefault="00092AFA">
      <w:pPr>
        <w:pStyle w:val="BodyText"/>
        <w:spacing w:before="1"/>
        <w:rPr>
          <w:b/>
          <w:sz w:val="28"/>
        </w:rPr>
      </w:pPr>
    </w:p>
    <w:p w14:paraId="4D461DCF" w14:textId="77777777" w:rsidR="00092AFA" w:rsidRDefault="00281B14">
      <w:pPr>
        <w:pStyle w:val="BodyText"/>
        <w:spacing w:before="1" w:line="230" w:lineRule="auto"/>
        <w:ind w:left="290" w:right="267"/>
      </w:pPr>
      <w:r>
        <w:t>USGS</w:t>
      </w:r>
      <w:r>
        <w:rPr>
          <w:spacing w:val="-3"/>
        </w:rPr>
        <w:t xml:space="preserve"> </w:t>
      </w:r>
      <w:r>
        <w:t>is</w:t>
      </w:r>
      <w:r>
        <w:rPr>
          <w:spacing w:val="-3"/>
        </w:rPr>
        <w:t xml:space="preserve"> </w:t>
      </w:r>
      <w:r>
        <w:t>participating in</w:t>
      </w:r>
      <w:r>
        <w:rPr>
          <w:spacing w:val="-4"/>
        </w:rPr>
        <w:t xml:space="preserve"> </w:t>
      </w:r>
      <w:r>
        <w:t>the</w:t>
      </w:r>
      <w:r>
        <w:rPr>
          <w:spacing w:val="-1"/>
        </w:rPr>
        <w:t xml:space="preserve"> </w:t>
      </w:r>
      <w:r>
        <w:t>Grants.gov</w:t>
      </w:r>
      <w:r>
        <w:rPr>
          <w:spacing w:val="-4"/>
        </w:rPr>
        <w:t xml:space="preserve"> </w:t>
      </w:r>
      <w:r>
        <w:t>initiative</w:t>
      </w:r>
      <w:r>
        <w:rPr>
          <w:spacing w:val="-6"/>
        </w:rPr>
        <w:t xml:space="preserve"> </w:t>
      </w:r>
      <w:r>
        <w:t>to provide</w:t>
      </w:r>
      <w:r>
        <w:rPr>
          <w:spacing w:val="-6"/>
        </w:rPr>
        <w:t xml:space="preserve"> </w:t>
      </w:r>
      <w:r>
        <w:t>the</w:t>
      </w:r>
      <w:r>
        <w:rPr>
          <w:spacing w:val="-6"/>
        </w:rPr>
        <w:t xml:space="preserve"> </w:t>
      </w:r>
      <w:r>
        <w:t>grant</w:t>
      </w:r>
      <w:r>
        <w:rPr>
          <w:spacing w:val="-6"/>
        </w:rPr>
        <w:t xml:space="preserve"> </w:t>
      </w:r>
      <w:r>
        <w:t>community</w:t>
      </w:r>
      <w:r>
        <w:rPr>
          <w:spacing w:val="-4"/>
        </w:rPr>
        <w:t xml:space="preserve"> </w:t>
      </w:r>
      <w:r>
        <w:t>with</w:t>
      </w:r>
      <w:r>
        <w:rPr>
          <w:spacing w:val="-4"/>
        </w:rPr>
        <w:t xml:space="preserve"> </w:t>
      </w:r>
      <w:r>
        <w:t>a</w:t>
      </w:r>
      <w:r>
        <w:rPr>
          <w:spacing w:val="-6"/>
        </w:rPr>
        <w:t xml:space="preserve"> </w:t>
      </w:r>
      <w:r>
        <w:t>single</w:t>
      </w:r>
      <w:r>
        <w:rPr>
          <w:spacing w:val="-6"/>
        </w:rPr>
        <w:t xml:space="preserve"> </w:t>
      </w:r>
      <w:r>
        <w:t>site</w:t>
      </w:r>
      <w:r>
        <w:rPr>
          <w:spacing w:val="-1"/>
        </w:rPr>
        <w:t xml:space="preserve"> </w:t>
      </w:r>
      <w:r>
        <w:t>to find and apply for grant</w:t>
      </w:r>
      <w:r>
        <w:rPr>
          <w:spacing w:val="-1"/>
        </w:rPr>
        <w:t xml:space="preserve"> </w:t>
      </w:r>
      <w:r>
        <w:t>funding opportunities. USGS requires applicants to submit</w:t>
      </w:r>
      <w:r>
        <w:rPr>
          <w:spacing w:val="-1"/>
        </w:rPr>
        <w:t xml:space="preserve"> </w:t>
      </w:r>
      <w:r>
        <w:t>their applications online through Grants.gov.</w:t>
      </w:r>
    </w:p>
    <w:p w14:paraId="4D461DD0" w14:textId="77777777" w:rsidR="00092AFA" w:rsidRDefault="00092AFA">
      <w:pPr>
        <w:pStyle w:val="BodyText"/>
        <w:spacing w:before="11"/>
        <w:rPr>
          <w:sz w:val="27"/>
        </w:rPr>
      </w:pPr>
    </w:p>
    <w:p w14:paraId="4D461DD1" w14:textId="77777777" w:rsidR="00092AFA" w:rsidRDefault="00281B14">
      <w:pPr>
        <w:pStyle w:val="Heading1"/>
        <w:numPr>
          <w:ilvl w:val="0"/>
          <w:numId w:val="16"/>
        </w:numPr>
        <w:tabs>
          <w:tab w:val="left" w:pos="530"/>
        </w:tabs>
      </w:pPr>
      <w:bookmarkStart w:id="23" w:name="2._How_to_Register_to_Apply_through_Gran"/>
      <w:bookmarkEnd w:id="23"/>
      <w:r>
        <w:t>How</w:t>
      </w:r>
      <w:r>
        <w:rPr>
          <w:spacing w:val="-4"/>
        </w:rPr>
        <w:t xml:space="preserve"> </w:t>
      </w:r>
      <w:r>
        <w:t>to</w:t>
      </w:r>
      <w:r>
        <w:rPr>
          <w:spacing w:val="-1"/>
        </w:rPr>
        <w:t xml:space="preserve"> </w:t>
      </w:r>
      <w:r>
        <w:t>Register</w:t>
      </w:r>
      <w:r>
        <w:rPr>
          <w:spacing w:val="-2"/>
        </w:rPr>
        <w:t xml:space="preserve"> </w:t>
      </w:r>
      <w:r>
        <w:t>to</w:t>
      </w:r>
      <w:r>
        <w:rPr>
          <w:spacing w:val="-1"/>
        </w:rPr>
        <w:t xml:space="preserve"> </w:t>
      </w:r>
      <w:r>
        <w:t>Apply</w:t>
      </w:r>
      <w:r>
        <w:rPr>
          <w:spacing w:val="-1"/>
        </w:rPr>
        <w:t xml:space="preserve"> </w:t>
      </w:r>
      <w:r>
        <w:t>through</w:t>
      </w:r>
      <w:r>
        <w:rPr>
          <w:spacing w:val="2"/>
        </w:rPr>
        <w:t xml:space="preserve"> </w:t>
      </w:r>
      <w:r>
        <w:rPr>
          <w:spacing w:val="-2"/>
        </w:rPr>
        <w:t>Grants.gov</w:t>
      </w:r>
    </w:p>
    <w:p w14:paraId="4D461DD2" w14:textId="77777777" w:rsidR="00092AFA" w:rsidRDefault="00092AFA">
      <w:pPr>
        <w:pStyle w:val="BodyText"/>
        <w:spacing w:before="6"/>
        <w:rPr>
          <w:b/>
          <w:sz w:val="28"/>
        </w:rPr>
      </w:pPr>
    </w:p>
    <w:p w14:paraId="4D461DD3" w14:textId="77777777" w:rsidR="00092AFA" w:rsidRDefault="00281B14">
      <w:pPr>
        <w:pStyle w:val="ListParagraph"/>
        <w:numPr>
          <w:ilvl w:val="1"/>
          <w:numId w:val="16"/>
        </w:numPr>
        <w:tabs>
          <w:tab w:val="left" w:pos="519"/>
        </w:tabs>
        <w:spacing w:line="230" w:lineRule="auto"/>
        <w:ind w:right="677" w:firstLine="0"/>
        <w:rPr>
          <w:sz w:val="24"/>
        </w:rPr>
      </w:pPr>
      <w:r>
        <w:rPr>
          <w:i/>
          <w:sz w:val="24"/>
        </w:rPr>
        <w:t>Instructions:</w:t>
      </w:r>
      <w:r>
        <w:rPr>
          <w:i/>
          <w:spacing w:val="-3"/>
          <w:sz w:val="24"/>
        </w:rPr>
        <w:t xml:space="preserve"> </w:t>
      </w:r>
      <w:r>
        <w:rPr>
          <w:sz w:val="24"/>
        </w:rPr>
        <w:t>Read</w:t>
      </w:r>
      <w:r>
        <w:rPr>
          <w:spacing w:val="-4"/>
          <w:sz w:val="24"/>
        </w:rPr>
        <w:t xml:space="preserve"> </w:t>
      </w:r>
      <w:r>
        <w:rPr>
          <w:sz w:val="24"/>
        </w:rPr>
        <w:t>the</w:t>
      </w:r>
      <w:r>
        <w:rPr>
          <w:spacing w:val="-6"/>
          <w:sz w:val="24"/>
        </w:rPr>
        <w:t xml:space="preserve"> </w:t>
      </w:r>
      <w:r>
        <w:rPr>
          <w:sz w:val="24"/>
        </w:rPr>
        <w:t>instructions</w:t>
      </w:r>
      <w:r>
        <w:rPr>
          <w:spacing w:val="-3"/>
          <w:sz w:val="24"/>
        </w:rPr>
        <w:t xml:space="preserve"> </w:t>
      </w:r>
      <w:r>
        <w:rPr>
          <w:sz w:val="24"/>
        </w:rPr>
        <w:t>below</w:t>
      </w:r>
      <w:r>
        <w:rPr>
          <w:spacing w:val="-3"/>
          <w:sz w:val="24"/>
        </w:rPr>
        <w:t xml:space="preserve"> </w:t>
      </w:r>
      <w:r>
        <w:rPr>
          <w:sz w:val="24"/>
        </w:rPr>
        <w:t>about</w:t>
      </w:r>
      <w:r>
        <w:rPr>
          <w:spacing w:val="-6"/>
          <w:sz w:val="24"/>
        </w:rPr>
        <w:t xml:space="preserve"> </w:t>
      </w:r>
      <w:r>
        <w:rPr>
          <w:sz w:val="24"/>
        </w:rPr>
        <w:t>registering</w:t>
      </w:r>
      <w:r>
        <w:rPr>
          <w:spacing w:val="-4"/>
          <w:sz w:val="24"/>
        </w:rPr>
        <w:t xml:space="preserve"> </w:t>
      </w:r>
      <w:r>
        <w:rPr>
          <w:sz w:val="24"/>
        </w:rPr>
        <w:t>to</w:t>
      </w:r>
      <w:r>
        <w:rPr>
          <w:spacing w:val="-1"/>
          <w:sz w:val="24"/>
        </w:rPr>
        <w:t xml:space="preserve"> </w:t>
      </w:r>
      <w:r>
        <w:rPr>
          <w:sz w:val="24"/>
        </w:rPr>
        <w:t>apply</w:t>
      </w:r>
      <w:r>
        <w:rPr>
          <w:spacing w:val="-4"/>
          <w:sz w:val="24"/>
        </w:rPr>
        <w:t xml:space="preserve"> </w:t>
      </w:r>
      <w:r>
        <w:rPr>
          <w:sz w:val="24"/>
        </w:rPr>
        <w:t>for</w:t>
      </w:r>
      <w:r>
        <w:rPr>
          <w:spacing w:val="-4"/>
          <w:sz w:val="24"/>
        </w:rPr>
        <w:t xml:space="preserve"> </w:t>
      </w:r>
      <w:r>
        <w:rPr>
          <w:sz w:val="24"/>
        </w:rPr>
        <w:t>USGS</w:t>
      </w:r>
      <w:r>
        <w:rPr>
          <w:spacing w:val="-3"/>
          <w:sz w:val="24"/>
        </w:rPr>
        <w:t xml:space="preserve"> </w:t>
      </w:r>
      <w:r>
        <w:rPr>
          <w:sz w:val="24"/>
        </w:rPr>
        <w:t>funds.</w:t>
      </w:r>
      <w:r>
        <w:rPr>
          <w:spacing w:val="-4"/>
          <w:sz w:val="24"/>
        </w:rPr>
        <w:t xml:space="preserve"> </w:t>
      </w:r>
      <w:r>
        <w:rPr>
          <w:sz w:val="24"/>
        </w:rPr>
        <w:t>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4D461DD4" w14:textId="77777777" w:rsidR="00092AFA" w:rsidRDefault="00092AFA">
      <w:pPr>
        <w:pStyle w:val="BodyText"/>
        <w:spacing w:before="8"/>
        <w:rPr>
          <w:sz w:val="28"/>
        </w:rPr>
      </w:pPr>
    </w:p>
    <w:p w14:paraId="4D461DD5" w14:textId="77777777" w:rsidR="00092AFA" w:rsidRDefault="00281B14">
      <w:pPr>
        <w:pStyle w:val="BodyText"/>
        <w:spacing w:before="1" w:line="230" w:lineRule="auto"/>
        <w:ind w:left="290" w:right="267"/>
      </w:pPr>
      <w:r>
        <w:t>The</w:t>
      </w:r>
      <w:r>
        <w:rPr>
          <w:spacing w:val="-10"/>
        </w:rPr>
        <w:t xml:space="preserve"> </w:t>
      </w:r>
      <w:r>
        <w:t>registration</w:t>
      </w:r>
      <w:r>
        <w:rPr>
          <w:spacing w:val="-3"/>
        </w:rPr>
        <w:t xml:space="preserve"> </w:t>
      </w:r>
      <w:r>
        <w:t>process</w:t>
      </w:r>
      <w:r>
        <w:rPr>
          <w:spacing w:val="-2"/>
        </w:rPr>
        <w:t xml:space="preserve"> </w:t>
      </w:r>
      <w:r>
        <w:t>can</w:t>
      </w:r>
      <w:r>
        <w:rPr>
          <w:spacing w:val="-4"/>
        </w:rPr>
        <w:t xml:space="preserve"> </w:t>
      </w:r>
      <w:r>
        <w:t>take</w:t>
      </w:r>
      <w:r>
        <w:rPr>
          <w:spacing w:val="-9"/>
        </w:rPr>
        <w:t xml:space="preserve"> </w:t>
      </w:r>
      <w:r>
        <w:t>up</w:t>
      </w:r>
      <w:r>
        <w:rPr>
          <w:spacing w:val="-4"/>
        </w:rPr>
        <w:t xml:space="preserve"> </w:t>
      </w:r>
      <w:r>
        <w:t>to</w:t>
      </w:r>
      <w:r>
        <w:rPr>
          <w:spacing w:val="-4"/>
        </w:rPr>
        <w:t xml:space="preserve"> </w:t>
      </w:r>
      <w:r>
        <w:t>four</w:t>
      </w:r>
      <w:r>
        <w:rPr>
          <w:spacing w:val="-5"/>
        </w:rPr>
        <w:t xml:space="preserve"> </w:t>
      </w:r>
      <w:r>
        <w:t>weeks</w:t>
      </w:r>
      <w:r>
        <w:rPr>
          <w:spacing w:val="-2"/>
        </w:rPr>
        <w:t xml:space="preserve"> </w:t>
      </w:r>
      <w:r>
        <w:t>to complete.</w:t>
      </w:r>
      <w:r>
        <w:rPr>
          <w:spacing w:val="-3"/>
        </w:rPr>
        <w:t xml:space="preserve"> </w:t>
      </w:r>
      <w:r>
        <w:t>Therefore,</w:t>
      </w:r>
      <w:r>
        <w:rPr>
          <w:spacing w:val="-3"/>
        </w:rPr>
        <w:t xml:space="preserve"> </w:t>
      </w:r>
      <w:r>
        <w:t>registration</w:t>
      </w:r>
      <w:r>
        <w:rPr>
          <w:spacing w:val="-4"/>
        </w:rPr>
        <w:t xml:space="preserve"> </w:t>
      </w:r>
      <w:r>
        <w:t>should</w:t>
      </w:r>
      <w:r>
        <w:rPr>
          <w:spacing w:val="-4"/>
        </w:rPr>
        <w:t xml:space="preserve"> </w:t>
      </w:r>
      <w:r>
        <w:t>be</w:t>
      </w:r>
      <w:r>
        <w:rPr>
          <w:spacing w:val="-6"/>
        </w:rPr>
        <w:t xml:space="preserve"> </w:t>
      </w:r>
      <w:r>
        <w:t xml:space="preserve">done in sufficient time to ensure it does not impact your ability to meet required application submission </w:t>
      </w:r>
      <w:r>
        <w:rPr>
          <w:spacing w:val="-2"/>
        </w:rPr>
        <w:t>deadlines.</w:t>
      </w:r>
    </w:p>
    <w:p w14:paraId="4D461DD6" w14:textId="77777777" w:rsidR="00092AFA" w:rsidRDefault="00092AFA">
      <w:pPr>
        <w:pStyle w:val="BodyText"/>
        <w:spacing w:before="8"/>
        <w:rPr>
          <w:sz w:val="28"/>
        </w:rPr>
      </w:pPr>
    </w:p>
    <w:p w14:paraId="4D461DD7" w14:textId="77777777" w:rsidR="00092AFA" w:rsidRDefault="00281B14">
      <w:pPr>
        <w:pStyle w:val="BodyText"/>
        <w:spacing w:line="230" w:lineRule="auto"/>
        <w:ind w:left="290" w:right="1787"/>
      </w:pPr>
      <w:r>
        <w:t>If</w:t>
      </w:r>
      <w:r>
        <w:rPr>
          <w:spacing w:val="-9"/>
        </w:rPr>
        <w:t xml:space="preserve"> </w:t>
      </w:r>
      <w:r>
        <w:t>individual</w:t>
      </w:r>
      <w:r>
        <w:rPr>
          <w:spacing w:val="-5"/>
        </w:rPr>
        <w:t xml:space="preserve"> </w:t>
      </w:r>
      <w:r>
        <w:t>applicants</w:t>
      </w:r>
      <w:r>
        <w:rPr>
          <w:spacing w:val="-3"/>
        </w:rPr>
        <w:t xml:space="preserve"> </w:t>
      </w:r>
      <w:r>
        <w:t>are</w:t>
      </w:r>
      <w:r>
        <w:rPr>
          <w:spacing w:val="-4"/>
        </w:rPr>
        <w:t xml:space="preserve"> </w:t>
      </w:r>
      <w:r>
        <w:t>eligible</w:t>
      </w:r>
      <w:r>
        <w:rPr>
          <w:spacing w:val="-5"/>
        </w:rPr>
        <w:t xml:space="preserve"> </w:t>
      </w:r>
      <w:r>
        <w:t>to apply</w:t>
      </w:r>
      <w:r>
        <w:rPr>
          <w:spacing w:val="-4"/>
        </w:rPr>
        <w:t xml:space="preserve"> </w:t>
      </w:r>
      <w:r>
        <w:t>for</w:t>
      </w:r>
      <w:r>
        <w:rPr>
          <w:spacing w:val="-4"/>
        </w:rPr>
        <w:t xml:space="preserve"> </w:t>
      </w:r>
      <w:r>
        <w:t>this</w:t>
      </w:r>
      <w:r>
        <w:rPr>
          <w:spacing w:val="-3"/>
        </w:rPr>
        <w:t xml:space="preserve"> </w:t>
      </w:r>
      <w:r>
        <w:t>grant</w:t>
      </w:r>
      <w:r>
        <w:rPr>
          <w:spacing w:val="-6"/>
        </w:rPr>
        <w:t xml:space="preserve"> </w:t>
      </w:r>
      <w:r>
        <w:t>funding</w:t>
      </w:r>
      <w:r>
        <w:rPr>
          <w:spacing w:val="-4"/>
        </w:rPr>
        <w:t xml:space="preserve"> </w:t>
      </w:r>
      <w:r>
        <w:t>opportunity,</w:t>
      </w:r>
      <w:r>
        <w:rPr>
          <w:spacing w:val="-4"/>
        </w:rPr>
        <w:t xml:space="preserve"> </w:t>
      </w:r>
      <w:r>
        <w:t>refer</w:t>
      </w:r>
      <w:r>
        <w:rPr>
          <w:spacing w:val="-4"/>
        </w:rPr>
        <w:t xml:space="preserve"> </w:t>
      </w:r>
      <w:r>
        <w:t xml:space="preserve">to: </w:t>
      </w:r>
      <w:hyperlink r:id="rId21">
        <w:r>
          <w:rPr>
            <w:spacing w:val="-2"/>
          </w:rPr>
          <w:t>https://www.grants.gov/web/grants/applicants/individual-registration.html</w:t>
        </w:r>
      </w:hyperlink>
    </w:p>
    <w:p w14:paraId="4D461DD8" w14:textId="77777777" w:rsidR="00092AFA" w:rsidRDefault="00092AFA">
      <w:pPr>
        <w:pStyle w:val="BodyText"/>
        <w:spacing w:before="8"/>
        <w:rPr>
          <w:sz w:val="28"/>
        </w:rPr>
      </w:pPr>
    </w:p>
    <w:p w14:paraId="4D461DD9" w14:textId="77777777" w:rsidR="00092AFA" w:rsidRDefault="00281B14">
      <w:pPr>
        <w:pStyle w:val="BodyText"/>
        <w:spacing w:line="230" w:lineRule="auto"/>
        <w:ind w:left="290" w:right="2863"/>
      </w:pPr>
      <w:r>
        <w:t xml:space="preserve">Organization applicants can find complete instructions here: </w:t>
      </w:r>
      <w:hyperlink r:id="rId22">
        <w:r>
          <w:rPr>
            <w:spacing w:val="-2"/>
          </w:rPr>
          <w:t>https://www.grants.gov/web/grants/applicants/organization-registration.html</w:t>
        </w:r>
      </w:hyperlink>
    </w:p>
    <w:p w14:paraId="4D461DDA" w14:textId="77777777" w:rsidR="00092AFA" w:rsidRDefault="00092AFA">
      <w:pPr>
        <w:pStyle w:val="BodyText"/>
        <w:spacing w:before="9"/>
        <w:rPr>
          <w:sz w:val="28"/>
        </w:rPr>
      </w:pPr>
    </w:p>
    <w:p w14:paraId="4D461DDB" w14:textId="77777777" w:rsidR="00092AFA" w:rsidRDefault="00281B14">
      <w:pPr>
        <w:pStyle w:val="ListParagraph"/>
        <w:numPr>
          <w:ilvl w:val="2"/>
          <w:numId w:val="16"/>
        </w:numPr>
        <w:tabs>
          <w:tab w:val="left" w:pos="1149"/>
        </w:tabs>
        <w:spacing w:line="230" w:lineRule="auto"/>
        <w:ind w:right="328" w:firstLine="0"/>
        <w:rPr>
          <w:sz w:val="24"/>
        </w:rPr>
      </w:pPr>
      <w:r>
        <w:rPr>
          <w:i/>
          <w:sz w:val="24"/>
        </w:rPr>
        <w:t>Obtain a DUNS Number</w:t>
      </w:r>
      <w:r>
        <w:rPr>
          <w:sz w:val="24"/>
        </w:rPr>
        <w:t>: All entities applying for funding, including renewal funding, must have a Data Universal Numbering System (DUNS) number from Dun &amp; Bradstreet (D&amp;B). Applicants</w:t>
      </w:r>
      <w:r>
        <w:rPr>
          <w:spacing w:val="-3"/>
          <w:sz w:val="24"/>
        </w:rPr>
        <w:t xml:space="preserve"> </w:t>
      </w:r>
      <w:r>
        <w:rPr>
          <w:sz w:val="24"/>
        </w:rPr>
        <w:t>must</w:t>
      </w:r>
      <w:r>
        <w:rPr>
          <w:spacing w:val="-5"/>
          <w:sz w:val="24"/>
        </w:rPr>
        <w:t xml:space="preserve"> </w:t>
      </w:r>
      <w:r>
        <w:rPr>
          <w:sz w:val="24"/>
        </w:rPr>
        <w:t>enter</w:t>
      </w:r>
      <w:r>
        <w:rPr>
          <w:spacing w:val="-4"/>
          <w:sz w:val="24"/>
        </w:rPr>
        <w:t xml:space="preserve"> </w:t>
      </w:r>
      <w:r>
        <w:rPr>
          <w:sz w:val="24"/>
        </w:rPr>
        <w:t>the</w:t>
      </w:r>
      <w:r>
        <w:rPr>
          <w:spacing w:val="-6"/>
          <w:sz w:val="24"/>
        </w:rPr>
        <w:t xml:space="preserve"> </w:t>
      </w:r>
      <w:r>
        <w:rPr>
          <w:sz w:val="24"/>
        </w:rPr>
        <w:t>DUNS</w:t>
      </w:r>
      <w:r>
        <w:rPr>
          <w:spacing w:val="-4"/>
          <w:sz w:val="24"/>
        </w:rPr>
        <w:t xml:space="preserve"> </w:t>
      </w:r>
      <w:r>
        <w:rPr>
          <w:sz w:val="24"/>
        </w:rPr>
        <w:t>number</w:t>
      </w:r>
      <w:r>
        <w:rPr>
          <w:spacing w:val="-4"/>
          <w:sz w:val="24"/>
        </w:rPr>
        <w:t xml:space="preserve"> </w:t>
      </w:r>
      <w:r>
        <w:rPr>
          <w:sz w:val="24"/>
        </w:rPr>
        <w:t>in</w:t>
      </w:r>
      <w:r>
        <w:rPr>
          <w:spacing w:val="-4"/>
          <w:sz w:val="24"/>
        </w:rPr>
        <w:t xml:space="preserve"> </w:t>
      </w:r>
      <w:r>
        <w:rPr>
          <w:sz w:val="24"/>
        </w:rPr>
        <w:t>the</w:t>
      </w:r>
      <w:r>
        <w:rPr>
          <w:spacing w:val="-6"/>
          <w:sz w:val="24"/>
        </w:rPr>
        <w:t xml:space="preserve"> </w:t>
      </w:r>
      <w:r>
        <w:rPr>
          <w:sz w:val="24"/>
        </w:rPr>
        <w:t>data</w:t>
      </w:r>
      <w:r>
        <w:rPr>
          <w:spacing w:val="-1"/>
          <w:sz w:val="24"/>
        </w:rPr>
        <w:t xml:space="preserve"> </w:t>
      </w:r>
      <w:r>
        <w:rPr>
          <w:sz w:val="24"/>
        </w:rPr>
        <w:t>entry</w:t>
      </w:r>
      <w:r>
        <w:rPr>
          <w:spacing w:val="-4"/>
          <w:sz w:val="24"/>
        </w:rPr>
        <w:t xml:space="preserve"> </w:t>
      </w:r>
      <w:r>
        <w:rPr>
          <w:sz w:val="24"/>
        </w:rPr>
        <w:t>field labeled</w:t>
      </w:r>
      <w:r>
        <w:rPr>
          <w:spacing w:val="-4"/>
          <w:sz w:val="24"/>
        </w:rPr>
        <w:t xml:space="preserve"> </w:t>
      </w:r>
      <w:r>
        <w:rPr>
          <w:sz w:val="24"/>
        </w:rPr>
        <w:t>"Organizational</w:t>
      </w:r>
      <w:r>
        <w:rPr>
          <w:spacing w:val="-4"/>
          <w:sz w:val="24"/>
        </w:rPr>
        <w:t xml:space="preserve"> </w:t>
      </w:r>
      <w:r>
        <w:rPr>
          <w:sz w:val="24"/>
        </w:rPr>
        <w:t>DUNS" on the SF-424 form.</w:t>
      </w:r>
    </w:p>
    <w:p w14:paraId="4D461DDC" w14:textId="77777777" w:rsidR="00092AFA" w:rsidRDefault="00092AFA">
      <w:pPr>
        <w:spacing w:line="230" w:lineRule="auto"/>
        <w:rPr>
          <w:sz w:val="24"/>
        </w:rPr>
        <w:sectPr w:rsidR="00092AFA">
          <w:pgSz w:w="12240" w:h="15840"/>
          <w:pgMar w:top="1100" w:right="940" w:bottom="2240" w:left="860" w:header="0" w:footer="1939" w:gutter="0"/>
          <w:cols w:space="720"/>
        </w:sectPr>
      </w:pPr>
    </w:p>
    <w:p w14:paraId="4D461DDD" w14:textId="77777777" w:rsidR="00092AFA" w:rsidRDefault="00281B14">
      <w:pPr>
        <w:pStyle w:val="BodyText"/>
        <w:spacing w:before="75" w:line="230" w:lineRule="auto"/>
        <w:ind w:left="890" w:right="833"/>
      </w:pPr>
      <w:r>
        <w:t xml:space="preserve">For more detailed instructions for obtaining a DUNS number, refer to: </w:t>
      </w:r>
      <w:hyperlink r:id="rId23">
        <w:r>
          <w:rPr>
            <w:spacing w:val="-2"/>
          </w:rPr>
          <w:t>https://www.grants.gov/web/grants/applicants/organization-registration/step-1-obtain-duns-</w:t>
        </w:r>
      </w:hyperlink>
      <w:r>
        <w:rPr>
          <w:spacing w:val="-2"/>
        </w:rPr>
        <w:t xml:space="preserve"> </w:t>
      </w:r>
      <w:hyperlink r:id="rId24">
        <w:r>
          <w:rPr>
            <w:spacing w:val="-2"/>
          </w:rPr>
          <w:t>number.html</w:t>
        </w:r>
      </w:hyperlink>
    </w:p>
    <w:p w14:paraId="4D461DDE" w14:textId="77777777" w:rsidR="00092AFA" w:rsidRDefault="00092AFA">
      <w:pPr>
        <w:pStyle w:val="BodyText"/>
        <w:spacing w:before="6"/>
        <w:rPr>
          <w:sz w:val="28"/>
        </w:rPr>
      </w:pPr>
    </w:p>
    <w:p w14:paraId="4D461DDF" w14:textId="77777777" w:rsidR="00092AFA" w:rsidRDefault="00281B14">
      <w:pPr>
        <w:pStyle w:val="ListParagraph"/>
        <w:numPr>
          <w:ilvl w:val="2"/>
          <w:numId w:val="16"/>
        </w:numPr>
        <w:tabs>
          <w:tab w:val="left" w:pos="1149"/>
        </w:tabs>
        <w:spacing w:before="1" w:line="232" w:lineRule="auto"/>
        <w:ind w:right="250" w:firstLine="0"/>
        <w:rPr>
          <w:sz w:val="24"/>
        </w:rPr>
      </w:pPr>
      <w:r>
        <w:rPr>
          <w:i/>
          <w:sz w:val="24"/>
        </w:rPr>
        <w:t>Register with SAM</w:t>
      </w:r>
      <w:r>
        <w:rPr>
          <w:sz w:val="24"/>
        </w:rPr>
        <w:t>: In addition to having a DUNS number, organizations applying online through Grants.gov must register with the System for Award Management (SAM). All organizations</w:t>
      </w:r>
      <w:r>
        <w:rPr>
          <w:spacing w:val="-3"/>
          <w:sz w:val="24"/>
        </w:rPr>
        <w:t xml:space="preserve"> </w:t>
      </w:r>
      <w:r>
        <w:rPr>
          <w:sz w:val="24"/>
        </w:rPr>
        <w:t>must</w:t>
      </w:r>
      <w:r>
        <w:rPr>
          <w:spacing w:val="-6"/>
          <w:sz w:val="24"/>
        </w:rPr>
        <w:t xml:space="preserve"> </w:t>
      </w:r>
      <w:r>
        <w:rPr>
          <w:sz w:val="24"/>
        </w:rPr>
        <w:t>register</w:t>
      </w:r>
      <w:r>
        <w:rPr>
          <w:spacing w:val="-4"/>
          <w:sz w:val="24"/>
        </w:rPr>
        <w:t xml:space="preserve"> </w:t>
      </w:r>
      <w:r>
        <w:rPr>
          <w:sz w:val="24"/>
        </w:rPr>
        <w:t>with</w:t>
      </w:r>
      <w:r>
        <w:rPr>
          <w:spacing w:val="-4"/>
          <w:sz w:val="24"/>
        </w:rPr>
        <w:t xml:space="preserve"> </w:t>
      </w:r>
      <w:r>
        <w:rPr>
          <w:sz w:val="24"/>
        </w:rPr>
        <w:t>SAM</w:t>
      </w:r>
      <w:r>
        <w:rPr>
          <w:spacing w:val="-3"/>
          <w:sz w:val="24"/>
        </w:rPr>
        <w:t xml:space="preserve"> </w:t>
      </w:r>
      <w:r>
        <w:rPr>
          <w:sz w:val="24"/>
        </w:rPr>
        <w:t>in</w:t>
      </w:r>
      <w:r>
        <w:rPr>
          <w:spacing w:val="-4"/>
          <w:sz w:val="24"/>
        </w:rPr>
        <w:t xml:space="preserve"> </w:t>
      </w:r>
      <w:r>
        <w:rPr>
          <w:sz w:val="24"/>
        </w:rPr>
        <w:t>order</w:t>
      </w:r>
      <w:r>
        <w:rPr>
          <w:spacing w:val="-4"/>
          <w:sz w:val="24"/>
        </w:rPr>
        <w:t xml:space="preserve"> </w:t>
      </w:r>
      <w:r>
        <w:rPr>
          <w:sz w:val="24"/>
        </w:rPr>
        <w:t>to</w:t>
      </w:r>
      <w:r>
        <w:rPr>
          <w:spacing w:val="-4"/>
          <w:sz w:val="24"/>
        </w:rPr>
        <w:t xml:space="preserve"> </w:t>
      </w:r>
      <w:r>
        <w:rPr>
          <w:sz w:val="24"/>
        </w:rPr>
        <w:t>apply</w:t>
      </w:r>
      <w:r>
        <w:rPr>
          <w:spacing w:val="-4"/>
          <w:sz w:val="24"/>
        </w:rPr>
        <w:t xml:space="preserve"> </w:t>
      </w:r>
      <w:r>
        <w:rPr>
          <w:sz w:val="24"/>
        </w:rPr>
        <w:t>online. Failure</w:t>
      </w:r>
      <w:r>
        <w:rPr>
          <w:spacing w:val="-1"/>
          <w:sz w:val="24"/>
        </w:rPr>
        <w:t xml:space="preserve"> </w:t>
      </w:r>
      <w:r>
        <w:rPr>
          <w:sz w:val="24"/>
        </w:rPr>
        <w:t>to</w:t>
      </w:r>
      <w:r>
        <w:rPr>
          <w:spacing w:val="-4"/>
          <w:sz w:val="24"/>
        </w:rPr>
        <w:t xml:space="preserve"> </w:t>
      </w:r>
      <w:r>
        <w:rPr>
          <w:sz w:val="24"/>
        </w:rPr>
        <w:t>register</w:t>
      </w:r>
      <w:r>
        <w:rPr>
          <w:spacing w:val="-4"/>
          <w:sz w:val="24"/>
        </w:rPr>
        <w:t xml:space="preserve"> </w:t>
      </w:r>
      <w:r>
        <w:rPr>
          <w:sz w:val="24"/>
        </w:rPr>
        <w:t>with</w:t>
      </w:r>
      <w:r>
        <w:rPr>
          <w:spacing w:val="-4"/>
          <w:sz w:val="24"/>
        </w:rPr>
        <w:t xml:space="preserve"> </w:t>
      </w:r>
      <w:r>
        <w:rPr>
          <w:sz w:val="24"/>
        </w:rPr>
        <w:t>SAM</w:t>
      </w:r>
      <w:r>
        <w:rPr>
          <w:spacing w:val="-3"/>
          <w:sz w:val="24"/>
        </w:rPr>
        <w:t xml:space="preserve"> </w:t>
      </w:r>
      <w:r>
        <w:rPr>
          <w:sz w:val="24"/>
        </w:rPr>
        <w:t>will prevent your organization from applying through Grants.gov.</w:t>
      </w:r>
    </w:p>
    <w:p w14:paraId="4D461DE0" w14:textId="77777777" w:rsidR="00092AFA" w:rsidRDefault="00092AFA">
      <w:pPr>
        <w:pStyle w:val="BodyText"/>
        <w:spacing w:before="11"/>
        <w:rPr>
          <w:sz w:val="27"/>
        </w:rPr>
      </w:pPr>
    </w:p>
    <w:p w14:paraId="4D461DE1" w14:textId="77777777" w:rsidR="00092AFA" w:rsidRDefault="00281B14">
      <w:pPr>
        <w:pStyle w:val="BodyText"/>
        <w:spacing w:line="230" w:lineRule="auto"/>
        <w:ind w:left="890" w:right="738"/>
      </w:pPr>
      <w:r>
        <w:t xml:space="preserve">For more detailed instructions for registering with SAM, refer to: </w:t>
      </w:r>
      <w:hyperlink r:id="rId25">
        <w:r>
          <w:rPr>
            <w:spacing w:val="-2"/>
          </w:rPr>
          <w:t>https://www.grants.gov/web/grants/applicants/organization-registration/step-2-register-with-</w:t>
        </w:r>
      </w:hyperlink>
      <w:r>
        <w:rPr>
          <w:spacing w:val="-2"/>
        </w:rPr>
        <w:t xml:space="preserve"> </w:t>
      </w:r>
      <w:hyperlink r:id="rId26">
        <w:r>
          <w:rPr>
            <w:spacing w:val="-2"/>
          </w:rPr>
          <w:t>sam.html</w:t>
        </w:r>
      </w:hyperlink>
    </w:p>
    <w:p w14:paraId="4D461DE2" w14:textId="77777777" w:rsidR="00092AFA" w:rsidRDefault="00092AFA">
      <w:pPr>
        <w:pStyle w:val="BodyText"/>
        <w:spacing w:before="8"/>
        <w:rPr>
          <w:sz w:val="28"/>
        </w:rPr>
      </w:pPr>
    </w:p>
    <w:p w14:paraId="4D461DE3" w14:textId="77777777" w:rsidR="00092AFA" w:rsidRDefault="00281B14">
      <w:pPr>
        <w:pStyle w:val="ListParagraph"/>
        <w:numPr>
          <w:ilvl w:val="2"/>
          <w:numId w:val="16"/>
        </w:numPr>
        <w:tabs>
          <w:tab w:val="left" w:pos="1149"/>
        </w:tabs>
        <w:spacing w:line="230" w:lineRule="auto"/>
        <w:ind w:right="318" w:firstLine="0"/>
        <w:rPr>
          <w:sz w:val="24"/>
        </w:rPr>
      </w:pPr>
      <w:r>
        <w:rPr>
          <w:i/>
          <w:sz w:val="24"/>
        </w:rPr>
        <w:t>Create</w:t>
      </w:r>
      <w:r>
        <w:rPr>
          <w:i/>
          <w:spacing w:val="-4"/>
          <w:sz w:val="24"/>
        </w:rPr>
        <w:t xml:space="preserve"> </w:t>
      </w:r>
      <w:r>
        <w:rPr>
          <w:i/>
          <w:sz w:val="24"/>
        </w:rPr>
        <w:t>a</w:t>
      </w:r>
      <w:r>
        <w:rPr>
          <w:i/>
          <w:spacing w:val="-2"/>
          <w:sz w:val="24"/>
        </w:rPr>
        <w:t xml:space="preserve"> </w:t>
      </w:r>
      <w:r>
        <w:rPr>
          <w:i/>
          <w:sz w:val="24"/>
        </w:rPr>
        <w:t>Grants.gov</w:t>
      </w:r>
      <w:r>
        <w:rPr>
          <w:i/>
          <w:spacing w:val="-4"/>
          <w:sz w:val="24"/>
        </w:rPr>
        <w:t xml:space="preserve"> </w:t>
      </w:r>
      <w:r>
        <w:rPr>
          <w:i/>
          <w:sz w:val="24"/>
        </w:rPr>
        <w:t>Account</w:t>
      </w:r>
      <w:r>
        <w:rPr>
          <w:sz w:val="24"/>
        </w:rPr>
        <w:t>:</w:t>
      </w:r>
      <w:r>
        <w:rPr>
          <w:spacing w:val="-4"/>
          <w:sz w:val="24"/>
        </w:rPr>
        <w:t xml:space="preserve"> </w:t>
      </w:r>
      <w:r>
        <w:rPr>
          <w:sz w:val="24"/>
        </w:rPr>
        <w:t>The</w:t>
      </w:r>
      <w:r>
        <w:rPr>
          <w:spacing w:val="-4"/>
          <w:sz w:val="24"/>
        </w:rPr>
        <w:t xml:space="preserve"> </w:t>
      </w:r>
      <w:r>
        <w:rPr>
          <w:sz w:val="24"/>
        </w:rPr>
        <w:t>next</w:t>
      </w:r>
      <w:r>
        <w:rPr>
          <w:spacing w:val="-4"/>
          <w:sz w:val="24"/>
        </w:rPr>
        <w:t xml:space="preserve"> </w:t>
      </w:r>
      <w:r>
        <w:rPr>
          <w:sz w:val="24"/>
        </w:rPr>
        <w:t>step in</w:t>
      </w:r>
      <w:r>
        <w:rPr>
          <w:spacing w:val="-2"/>
          <w:sz w:val="24"/>
        </w:rPr>
        <w:t xml:space="preserve"> </w:t>
      </w:r>
      <w:r>
        <w:rPr>
          <w:sz w:val="24"/>
        </w:rPr>
        <w:t>the</w:t>
      </w:r>
      <w:r>
        <w:rPr>
          <w:spacing w:val="-4"/>
          <w:sz w:val="24"/>
        </w:rPr>
        <w:t xml:space="preserve"> </w:t>
      </w:r>
      <w:r>
        <w:rPr>
          <w:sz w:val="24"/>
        </w:rPr>
        <w:t>registration</w:t>
      </w:r>
      <w:r>
        <w:rPr>
          <w:spacing w:val="-2"/>
          <w:sz w:val="24"/>
        </w:rPr>
        <w:t xml:space="preserve"> </w:t>
      </w:r>
      <w:r>
        <w:rPr>
          <w:sz w:val="24"/>
        </w:rPr>
        <w:t>process</w:t>
      </w:r>
      <w:r>
        <w:rPr>
          <w:spacing w:val="-1"/>
          <w:sz w:val="24"/>
        </w:rPr>
        <w:t xml:space="preserve"> </w:t>
      </w:r>
      <w:r>
        <w:rPr>
          <w:sz w:val="24"/>
        </w:rPr>
        <w:t>is</w:t>
      </w:r>
      <w:r>
        <w:rPr>
          <w:spacing w:val="-1"/>
          <w:sz w:val="24"/>
        </w:rPr>
        <w:t xml:space="preserve"> </w:t>
      </w:r>
      <w:r>
        <w:rPr>
          <w:sz w:val="24"/>
        </w:rPr>
        <w:t>to</w:t>
      </w:r>
      <w:r>
        <w:rPr>
          <w:spacing w:val="-2"/>
          <w:sz w:val="24"/>
        </w:rPr>
        <w:t xml:space="preserve"> </w:t>
      </w:r>
      <w:r>
        <w:rPr>
          <w:sz w:val="24"/>
        </w:rPr>
        <w:t>create</w:t>
      </w:r>
      <w:r>
        <w:rPr>
          <w:spacing w:val="-4"/>
          <w:sz w:val="24"/>
        </w:rPr>
        <w:t xml:space="preserve"> </w:t>
      </w:r>
      <w:r>
        <w:rPr>
          <w:sz w:val="24"/>
        </w:rPr>
        <w:t>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w:t>
      </w:r>
      <w:r>
        <w:rPr>
          <w:spacing w:val="-3"/>
          <w:sz w:val="24"/>
        </w:rPr>
        <w:t xml:space="preserve"> </w:t>
      </w:r>
      <w:r>
        <w:rPr>
          <w:sz w:val="24"/>
        </w:rPr>
        <w:t>from</w:t>
      </w:r>
      <w:r>
        <w:rPr>
          <w:spacing w:val="-3"/>
          <w:sz w:val="24"/>
        </w:rPr>
        <w:t xml:space="preserve"> </w:t>
      </w:r>
      <w:r>
        <w:rPr>
          <w:sz w:val="24"/>
        </w:rPr>
        <w:t>your</w:t>
      </w:r>
      <w:r>
        <w:rPr>
          <w:spacing w:val="-1"/>
          <w:sz w:val="24"/>
        </w:rPr>
        <w:t xml:space="preserve"> </w:t>
      </w:r>
      <w:r>
        <w:rPr>
          <w:sz w:val="24"/>
        </w:rPr>
        <w:t>organization</w:t>
      </w:r>
      <w:r>
        <w:rPr>
          <w:spacing w:val="-1"/>
          <w:sz w:val="24"/>
        </w:rPr>
        <w:t xml:space="preserve"> </w:t>
      </w:r>
      <w:r>
        <w:rPr>
          <w:sz w:val="24"/>
        </w:rPr>
        <w:t>who</w:t>
      </w:r>
      <w:r>
        <w:rPr>
          <w:spacing w:val="-1"/>
          <w:sz w:val="24"/>
        </w:rPr>
        <w:t xml:space="preserve"> </w:t>
      </w:r>
      <w:r>
        <w:rPr>
          <w:sz w:val="24"/>
        </w:rPr>
        <w:t>is the</w:t>
      </w:r>
      <w:r>
        <w:rPr>
          <w:spacing w:val="-3"/>
          <w:sz w:val="24"/>
        </w:rPr>
        <w:t xml:space="preserve"> </w:t>
      </w:r>
      <w:r>
        <w:rPr>
          <w:sz w:val="24"/>
        </w:rPr>
        <w:t>contact listed</w:t>
      </w:r>
      <w:r>
        <w:rPr>
          <w:spacing w:val="-1"/>
          <w:sz w:val="24"/>
        </w:rPr>
        <w:t xml:space="preserve"> </w:t>
      </w:r>
      <w:r>
        <w:rPr>
          <w:sz w:val="24"/>
        </w:rPr>
        <w:t>for</w:t>
      </w:r>
      <w:r>
        <w:rPr>
          <w:spacing w:val="-1"/>
          <w:sz w:val="24"/>
        </w:rPr>
        <w:t xml:space="preserve"> </w:t>
      </w:r>
      <w:r>
        <w:rPr>
          <w:sz w:val="24"/>
        </w:rPr>
        <w:t>SAM.</w:t>
      </w:r>
      <w:r>
        <w:rPr>
          <w:spacing w:val="-1"/>
          <w:sz w:val="24"/>
        </w:rPr>
        <w:t xml:space="preserve"> </w:t>
      </w:r>
      <w:r>
        <w:rPr>
          <w:sz w:val="24"/>
        </w:rPr>
        <w:t>To</w:t>
      </w:r>
      <w:r>
        <w:rPr>
          <w:spacing w:val="-1"/>
          <w:sz w:val="24"/>
        </w:rPr>
        <w:t xml:space="preserve"> </w:t>
      </w:r>
      <w:r>
        <w:rPr>
          <w:sz w:val="24"/>
        </w:rPr>
        <w:t>apply</w:t>
      </w:r>
      <w:r>
        <w:rPr>
          <w:spacing w:val="-1"/>
          <w:sz w:val="24"/>
        </w:rPr>
        <w:t xml:space="preserve"> </w:t>
      </w:r>
      <w:r>
        <w:rPr>
          <w:sz w:val="24"/>
        </w:rPr>
        <w:t>for</w:t>
      </w:r>
      <w:r>
        <w:rPr>
          <w:spacing w:val="-1"/>
          <w:sz w:val="24"/>
        </w:rPr>
        <w:t xml:space="preserve"> </w:t>
      </w:r>
      <w:r>
        <w:rPr>
          <w:sz w:val="24"/>
        </w:rPr>
        <w:t>grants on behalf</w:t>
      </w:r>
      <w:r>
        <w:rPr>
          <w:spacing w:val="-4"/>
          <w:sz w:val="24"/>
        </w:rPr>
        <w:t xml:space="preserve"> </w:t>
      </w:r>
      <w:r>
        <w:rPr>
          <w:sz w:val="24"/>
        </w:rPr>
        <w:t>of</w:t>
      </w:r>
      <w:r>
        <w:rPr>
          <w:spacing w:val="-4"/>
          <w:sz w:val="24"/>
        </w:rPr>
        <w:t xml:space="preserve"> </w:t>
      </w:r>
      <w:r>
        <w:rPr>
          <w:sz w:val="24"/>
        </w:rPr>
        <w:t>your</w:t>
      </w:r>
      <w:r>
        <w:rPr>
          <w:spacing w:val="-4"/>
          <w:sz w:val="24"/>
        </w:rPr>
        <w:t xml:space="preserve"> </w:t>
      </w:r>
      <w:r>
        <w:rPr>
          <w:sz w:val="24"/>
        </w:rPr>
        <w:t>organization,</w:t>
      </w:r>
      <w:r>
        <w:rPr>
          <w:spacing w:val="-4"/>
          <w:sz w:val="24"/>
        </w:rPr>
        <w:t xml:space="preserve"> </w:t>
      </w:r>
      <w:r>
        <w:rPr>
          <w:sz w:val="24"/>
        </w:rPr>
        <w:t>you</w:t>
      </w:r>
      <w:r>
        <w:rPr>
          <w:spacing w:val="-4"/>
          <w:sz w:val="24"/>
        </w:rPr>
        <w:t xml:space="preserve"> </w:t>
      </w:r>
      <w:r>
        <w:rPr>
          <w:sz w:val="24"/>
        </w:rPr>
        <w:t>will</w:t>
      </w:r>
      <w:r>
        <w:rPr>
          <w:spacing w:val="-6"/>
          <w:sz w:val="24"/>
        </w:rPr>
        <w:t xml:space="preserve"> </w:t>
      </w:r>
      <w:r>
        <w:rPr>
          <w:sz w:val="24"/>
        </w:rPr>
        <w:t>need</w:t>
      </w:r>
      <w:r>
        <w:rPr>
          <w:spacing w:val="-4"/>
          <w:sz w:val="24"/>
        </w:rPr>
        <w:t xml:space="preserve"> </w:t>
      </w:r>
      <w:r>
        <w:rPr>
          <w:sz w:val="24"/>
        </w:rPr>
        <w:t>the</w:t>
      </w:r>
      <w:r>
        <w:rPr>
          <w:spacing w:val="-6"/>
          <w:sz w:val="24"/>
        </w:rPr>
        <w:t xml:space="preserve"> </w:t>
      </w:r>
      <w:r>
        <w:rPr>
          <w:sz w:val="24"/>
        </w:rPr>
        <w:t>Authorized</w:t>
      </w:r>
      <w:r>
        <w:rPr>
          <w:spacing w:val="-4"/>
          <w:sz w:val="24"/>
        </w:rPr>
        <w:t xml:space="preserve"> </w:t>
      </w:r>
      <w:r>
        <w:rPr>
          <w:sz w:val="24"/>
        </w:rPr>
        <w:t>Organizational</w:t>
      </w:r>
      <w:r>
        <w:rPr>
          <w:spacing w:val="-6"/>
          <w:sz w:val="24"/>
        </w:rPr>
        <w:t xml:space="preserve"> </w:t>
      </w:r>
      <w:r>
        <w:rPr>
          <w:sz w:val="24"/>
        </w:rPr>
        <w:t>Representative</w:t>
      </w:r>
      <w:r>
        <w:rPr>
          <w:spacing w:val="-6"/>
          <w:sz w:val="24"/>
        </w:rPr>
        <w:t xml:space="preserve"> </w:t>
      </w:r>
      <w:r>
        <w:rPr>
          <w:sz w:val="24"/>
        </w:rPr>
        <w:t xml:space="preserve">(AOR) </w:t>
      </w:r>
      <w:r>
        <w:rPr>
          <w:spacing w:val="-2"/>
          <w:sz w:val="24"/>
        </w:rPr>
        <w:t>role.</w:t>
      </w:r>
    </w:p>
    <w:p w14:paraId="4D461DE4" w14:textId="77777777" w:rsidR="00092AFA" w:rsidRDefault="00092AFA">
      <w:pPr>
        <w:pStyle w:val="BodyText"/>
        <w:spacing w:before="3"/>
        <w:rPr>
          <w:sz w:val="29"/>
        </w:rPr>
      </w:pPr>
    </w:p>
    <w:p w14:paraId="4D461DE5" w14:textId="77777777" w:rsidR="00092AFA" w:rsidRDefault="00281B14">
      <w:pPr>
        <w:pStyle w:val="BodyText"/>
        <w:spacing w:line="230" w:lineRule="auto"/>
        <w:ind w:left="890" w:right="1044"/>
      </w:pPr>
      <w:r>
        <w:t xml:space="preserve">For more detailed instructions about creating a profile on Grants.gov, refer to: </w:t>
      </w:r>
      <w:hyperlink r:id="rId27">
        <w:r>
          <w:rPr>
            <w:spacing w:val="-2"/>
          </w:rPr>
          <w:t>https://www.grants.gov/web/grants/applicants/organization-registration/step-3-username-</w:t>
        </w:r>
      </w:hyperlink>
      <w:r>
        <w:rPr>
          <w:spacing w:val="-2"/>
        </w:rPr>
        <w:t xml:space="preserve"> </w:t>
      </w:r>
      <w:hyperlink r:id="rId28">
        <w:r>
          <w:rPr>
            <w:spacing w:val="-2"/>
          </w:rPr>
          <w:t>password.html</w:t>
        </w:r>
      </w:hyperlink>
    </w:p>
    <w:p w14:paraId="4D461DE6" w14:textId="77777777" w:rsidR="00092AFA" w:rsidRDefault="00092AFA">
      <w:pPr>
        <w:pStyle w:val="BodyText"/>
        <w:spacing w:before="6"/>
        <w:rPr>
          <w:sz w:val="28"/>
        </w:rPr>
      </w:pPr>
    </w:p>
    <w:p w14:paraId="4D461DE7" w14:textId="77777777" w:rsidR="00092AFA" w:rsidRDefault="00281B14">
      <w:pPr>
        <w:pStyle w:val="ListParagraph"/>
        <w:numPr>
          <w:ilvl w:val="2"/>
          <w:numId w:val="16"/>
        </w:numPr>
        <w:tabs>
          <w:tab w:val="left" w:pos="1149"/>
        </w:tabs>
        <w:spacing w:line="232" w:lineRule="auto"/>
        <w:ind w:right="236" w:firstLine="0"/>
        <w:rPr>
          <w:sz w:val="24"/>
        </w:rPr>
      </w:pPr>
      <w:r>
        <w:rPr>
          <w:i/>
          <w:sz w:val="24"/>
        </w:rPr>
        <w:t>Authorize Grants.gov Roles</w:t>
      </w:r>
      <w:r>
        <w:rPr>
          <w:sz w:val="24"/>
        </w:rPr>
        <w:t>: After creating an account on Grants.gov, the EBiz POC receives an</w:t>
      </w:r>
      <w:r>
        <w:rPr>
          <w:spacing w:val="-3"/>
          <w:sz w:val="24"/>
        </w:rPr>
        <w:t xml:space="preserve"> </w:t>
      </w:r>
      <w:r>
        <w:rPr>
          <w:sz w:val="24"/>
        </w:rPr>
        <w:t>email</w:t>
      </w:r>
      <w:r>
        <w:rPr>
          <w:spacing w:val="-5"/>
          <w:sz w:val="24"/>
        </w:rPr>
        <w:t xml:space="preserve"> </w:t>
      </w:r>
      <w:r>
        <w:rPr>
          <w:sz w:val="24"/>
        </w:rPr>
        <w:t>notifying</w:t>
      </w:r>
      <w:r>
        <w:rPr>
          <w:spacing w:val="-3"/>
          <w:sz w:val="24"/>
        </w:rPr>
        <w:t xml:space="preserve"> </w:t>
      </w:r>
      <w:r>
        <w:rPr>
          <w:sz w:val="24"/>
        </w:rPr>
        <w:t>them</w:t>
      </w:r>
      <w:r>
        <w:rPr>
          <w:spacing w:val="-5"/>
          <w:sz w:val="24"/>
        </w:rPr>
        <w:t xml:space="preserve"> </w:t>
      </w:r>
      <w:r>
        <w:rPr>
          <w:sz w:val="24"/>
        </w:rPr>
        <w:t>of</w:t>
      </w:r>
      <w:r>
        <w:rPr>
          <w:spacing w:val="-3"/>
          <w:sz w:val="24"/>
        </w:rPr>
        <w:t xml:space="preserve"> </w:t>
      </w:r>
      <w:r>
        <w:rPr>
          <w:sz w:val="24"/>
        </w:rPr>
        <w:t>your</w:t>
      </w:r>
      <w:r>
        <w:rPr>
          <w:spacing w:val="-3"/>
          <w:sz w:val="24"/>
        </w:rPr>
        <w:t xml:space="preserve"> </w:t>
      </w:r>
      <w:r>
        <w:rPr>
          <w:sz w:val="24"/>
        </w:rPr>
        <w:t>registration and</w:t>
      </w:r>
      <w:r>
        <w:rPr>
          <w:spacing w:val="-3"/>
          <w:sz w:val="24"/>
        </w:rPr>
        <w:t xml:space="preserve"> </w:t>
      </w:r>
      <w:r>
        <w:rPr>
          <w:sz w:val="24"/>
        </w:rPr>
        <w:t>request</w:t>
      </w:r>
      <w:r>
        <w:rPr>
          <w:spacing w:val="-5"/>
          <w:sz w:val="24"/>
        </w:rPr>
        <w:t xml:space="preserve"> </w:t>
      </w:r>
      <w:r>
        <w:rPr>
          <w:sz w:val="24"/>
        </w:rPr>
        <w:t>for</w:t>
      </w:r>
      <w:r>
        <w:rPr>
          <w:spacing w:val="-3"/>
          <w:sz w:val="24"/>
        </w:rPr>
        <w:t xml:space="preserve"> </w:t>
      </w:r>
      <w:r>
        <w:rPr>
          <w:sz w:val="24"/>
        </w:rPr>
        <w:t>roles.</w:t>
      </w:r>
      <w:r>
        <w:rPr>
          <w:spacing w:val="-3"/>
          <w:sz w:val="24"/>
        </w:rPr>
        <w:t xml:space="preserve"> </w:t>
      </w:r>
      <w:r>
        <w:rPr>
          <w:sz w:val="24"/>
        </w:rPr>
        <w:t>The</w:t>
      </w:r>
      <w:r>
        <w:rPr>
          <w:spacing w:val="-1"/>
          <w:sz w:val="24"/>
        </w:rPr>
        <w:t xml:space="preserve"> </w:t>
      </w:r>
      <w:r>
        <w:rPr>
          <w:sz w:val="24"/>
        </w:rPr>
        <w:t>EBiz</w:t>
      </w:r>
      <w:r>
        <w:rPr>
          <w:spacing w:val="-5"/>
          <w:sz w:val="24"/>
        </w:rPr>
        <w:t xml:space="preserve"> </w:t>
      </w:r>
      <w:r>
        <w:rPr>
          <w:sz w:val="24"/>
        </w:rPr>
        <w:t>POC</w:t>
      </w:r>
      <w:r>
        <w:rPr>
          <w:spacing w:val="-3"/>
          <w:sz w:val="24"/>
        </w:rPr>
        <w:t xml:space="preserve"> </w:t>
      </w:r>
      <w:r>
        <w:rPr>
          <w:sz w:val="24"/>
        </w:rPr>
        <w:t>will</w:t>
      </w:r>
      <w:r>
        <w:rPr>
          <w:spacing w:val="-1"/>
          <w:sz w:val="24"/>
        </w:rPr>
        <w:t xml:space="preserve"> </w:t>
      </w:r>
      <w:r>
        <w:rPr>
          <w:sz w:val="24"/>
        </w:rPr>
        <w:t>then</w:t>
      </w:r>
      <w:r>
        <w:rPr>
          <w:spacing w:val="-3"/>
          <w:sz w:val="24"/>
        </w:rPr>
        <w:t xml:space="preserve"> </w:t>
      </w:r>
      <w:r>
        <w:rPr>
          <w:sz w:val="24"/>
        </w:rPr>
        <w:t>log in to Grants.gov and authorize the appropriate roles, which may include the AOR role, thereby giving you permission to complete and submit applications on behalf of the organization. You will</w:t>
      </w:r>
      <w:r>
        <w:rPr>
          <w:spacing w:val="-1"/>
          <w:sz w:val="24"/>
        </w:rPr>
        <w:t xml:space="preserve"> </w:t>
      </w:r>
      <w:r>
        <w:rPr>
          <w:sz w:val="24"/>
        </w:rPr>
        <w:t>be</w:t>
      </w:r>
      <w:r>
        <w:rPr>
          <w:spacing w:val="-2"/>
          <w:sz w:val="24"/>
        </w:rPr>
        <w:t xml:space="preserve"> </w:t>
      </w:r>
      <w:r>
        <w:rPr>
          <w:sz w:val="24"/>
        </w:rPr>
        <w:t>able</w:t>
      </w:r>
      <w:r>
        <w:rPr>
          <w:spacing w:val="-2"/>
          <w:sz w:val="24"/>
        </w:rPr>
        <w:t xml:space="preserve"> </w:t>
      </w:r>
      <w:r>
        <w:rPr>
          <w:sz w:val="24"/>
        </w:rPr>
        <w:t>to submit</w:t>
      </w:r>
      <w:r>
        <w:rPr>
          <w:spacing w:val="-1"/>
          <w:sz w:val="24"/>
        </w:rPr>
        <w:t xml:space="preserve"> </w:t>
      </w:r>
      <w:r>
        <w:rPr>
          <w:sz w:val="24"/>
        </w:rPr>
        <w:t>your application online anytime</w:t>
      </w:r>
      <w:r>
        <w:rPr>
          <w:spacing w:val="-2"/>
          <w:sz w:val="24"/>
        </w:rPr>
        <w:t xml:space="preserve"> </w:t>
      </w:r>
      <w:r>
        <w:rPr>
          <w:sz w:val="24"/>
        </w:rPr>
        <w:t>after you have</w:t>
      </w:r>
      <w:r>
        <w:rPr>
          <w:spacing w:val="-2"/>
          <w:sz w:val="24"/>
        </w:rPr>
        <w:t xml:space="preserve"> </w:t>
      </w:r>
      <w:r>
        <w:rPr>
          <w:sz w:val="24"/>
        </w:rPr>
        <w:t>been approved as an AOR.</w:t>
      </w:r>
    </w:p>
    <w:p w14:paraId="4D461DE8" w14:textId="77777777" w:rsidR="00092AFA" w:rsidRDefault="00092AFA">
      <w:pPr>
        <w:pStyle w:val="BodyText"/>
        <w:spacing w:before="7"/>
        <w:rPr>
          <w:sz w:val="27"/>
        </w:rPr>
      </w:pPr>
    </w:p>
    <w:p w14:paraId="4D461DE9" w14:textId="77777777" w:rsidR="00092AFA" w:rsidRDefault="00281B14">
      <w:pPr>
        <w:pStyle w:val="BodyText"/>
        <w:spacing w:line="232" w:lineRule="auto"/>
        <w:ind w:left="890" w:right="1649"/>
      </w:pPr>
      <w:r>
        <w:t xml:space="preserve">For more detailed instructions about creating a profile on Grants.gov, refer to: </w:t>
      </w:r>
      <w:hyperlink r:id="rId29">
        <w:r>
          <w:rPr>
            <w:spacing w:val="-2"/>
          </w:rPr>
          <w:t>https://www.grants.gov/web/grants/applicants/organization-registration/step-4-aor-</w:t>
        </w:r>
      </w:hyperlink>
      <w:r>
        <w:rPr>
          <w:spacing w:val="-2"/>
        </w:rPr>
        <w:t xml:space="preserve"> </w:t>
      </w:r>
      <w:hyperlink r:id="rId30">
        <w:r>
          <w:rPr>
            <w:spacing w:val="-2"/>
          </w:rPr>
          <w:t>authorization.html</w:t>
        </w:r>
      </w:hyperlink>
    </w:p>
    <w:p w14:paraId="4D461DEA" w14:textId="77777777" w:rsidR="00092AFA" w:rsidRDefault="00092AFA">
      <w:pPr>
        <w:pStyle w:val="BodyText"/>
        <w:rPr>
          <w:sz w:val="28"/>
        </w:rPr>
      </w:pPr>
    </w:p>
    <w:p w14:paraId="4D461DEB" w14:textId="77777777" w:rsidR="00092AFA" w:rsidRDefault="00281B14">
      <w:pPr>
        <w:pStyle w:val="ListParagraph"/>
        <w:numPr>
          <w:ilvl w:val="2"/>
          <w:numId w:val="16"/>
        </w:numPr>
        <w:tabs>
          <w:tab w:val="left" w:pos="1149"/>
        </w:tabs>
        <w:spacing w:line="232" w:lineRule="auto"/>
        <w:ind w:right="1099" w:firstLine="0"/>
        <w:rPr>
          <w:sz w:val="24"/>
        </w:rPr>
      </w:pPr>
      <w:r>
        <w:rPr>
          <w:i/>
          <w:sz w:val="24"/>
        </w:rPr>
        <w:t>Track Role Status</w:t>
      </w:r>
      <w:r>
        <w:rPr>
          <w:sz w:val="24"/>
        </w:rPr>
        <w:t xml:space="preserve">: To track your role request, refer to: </w:t>
      </w:r>
      <w:hyperlink r:id="rId31">
        <w:r>
          <w:rPr>
            <w:spacing w:val="-2"/>
            <w:sz w:val="24"/>
          </w:rPr>
          <w:t>https://www.grants.gov/web/grants/applicants/organization-registration/step-5-track-aor-</w:t>
        </w:r>
      </w:hyperlink>
      <w:r>
        <w:rPr>
          <w:spacing w:val="-2"/>
          <w:sz w:val="24"/>
        </w:rPr>
        <w:t xml:space="preserve"> </w:t>
      </w:r>
      <w:hyperlink r:id="rId32">
        <w:r>
          <w:rPr>
            <w:spacing w:val="-2"/>
            <w:sz w:val="24"/>
          </w:rPr>
          <w:t>status.html</w:t>
        </w:r>
      </w:hyperlink>
    </w:p>
    <w:p w14:paraId="4D461DEC" w14:textId="77777777" w:rsidR="00092AFA" w:rsidRDefault="00092AFA">
      <w:pPr>
        <w:pStyle w:val="BodyText"/>
        <w:rPr>
          <w:sz w:val="26"/>
        </w:rPr>
      </w:pPr>
    </w:p>
    <w:p w14:paraId="4D461DED" w14:textId="77777777" w:rsidR="00092AFA" w:rsidRDefault="00092AFA">
      <w:pPr>
        <w:pStyle w:val="BodyText"/>
        <w:rPr>
          <w:sz w:val="26"/>
        </w:rPr>
      </w:pPr>
    </w:p>
    <w:p w14:paraId="4D461DEE" w14:textId="77777777" w:rsidR="00092AFA" w:rsidRDefault="00092AFA">
      <w:pPr>
        <w:pStyle w:val="BodyText"/>
        <w:rPr>
          <w:sz w:val="26"/>
        </w:rPr>
      </w:pPr>
    </w:p>
    <w:p w14:paraId="4D461DEF" w14:textId="77777777" w:rsidR="00092AFA" w:rsidRDefault="00092AFA">
      <w:pPr>
        <w:pStyle w:val="BodyText"/>
        <w:spacing w:before="4"/>
        <w:rPr>
          <w:sz w:val="36"/>
        </w:rPr>
      </w:pPr>
    </w:p>
    <w:p w14:paraId="4D461DF0" w14:textId="77777777" w:rsidR="00092AFA" w:rsidRDefault="00281B14">
      <w:pPr>
        <w:pStyle w:val="ListParagraph"/>
        <w:numPr>
          <w:ilvl w:val="1"/>
          <w:numId w:val="16"/>
        </w:numPr>
        <w:tabs>
          <w:tab w:val="left" w:pos="535"/>
        </w:tabs>
        <w:spacing w:line="230" w:lineRule="auto"/>
        <w:ind w:right="360" w:firstLine="0"/>
        <w:rPr>
          <w:sz w:val="24"/>
        </w:rPr>
      </w:pPr>
      <w:r>
        <w:rPr>
          <w:i/>
          <w:sz w:val="24"/>
        </w:rPr>
        <w:t>Electronic Signature</w:t>
      </w:r>
      <w:r>
        <w:rPr>
          <w:sz w:val="24"/>
        </w:rPr>
        <w:t>: When applications are submitted through Grants.gov, the name of the organization's</w:t>
      </w:r>
      <w:r>
        <w:rPr>
          <w:spacing w:val="-3"/>
          <w:sz w:val="24"/>
        </w:rPr>
        <w:t xml:space="preserve"> </w:t>
      </w:r>
      <w:r>
        <w:rPr>
          <w:sz w:val="24"/>
        </w:rPr>
        <w:t>AOR</w:t>
      </w:r>
      <w:r>
        <w:rPr>
          <w:spacing w:val="-4"/>
          <w:sz w:val="24"/>
        </w:rPr>
        <w:t xml:space="preserve"> </w:t>
      </w:r>
      <w:r>
        <w:rPr>
          <w:sz w:val="24"/>
        </w:rPr>
        <w:t>that</w:t>
      </w:r>
      <w:r>
        <w:rPr>
          <w:spacing w:val="-6"/>
          <w:sz w:val="24"/>
        </w:rPr>
        <w:t xml:space="preserve"> </w:t>
      </w:r>
      <w:r>
        <w:rPr>
          <w:sz w:val="24"/>
        </w:rPr>
        <w:t>submitted</w:t>
      </w:r>
      <w:r>
        <w:rPr>
          <w:spacing w:val="-1"/>
          <w:sz w:val="24"/>
        </w:rPr>
        <w:t xml:space="preserve"> </w:t>
      </w:r>
      <w:r>
        <w:rPr>
          <w:sz w:val="24"/>
        </w:rPr>
        <w:t>the</w:t>
      </w:r>
      <w:r>
        <w:rPr>
          <w:spacing w:val="-6"/>
          <w:sz w:val="24"/>
        </w:rPr>
        <w:t xml:space="preserve"> </w:t>
      </w:r>
      <w:r>
        <w:rPr>
          <w:sz w:val="24"/>
        </w:rPr>
        <w:t>application</w:t>
      </w:r>
      <w:r>
        <w:rPr>
          <w:spacing w:val="-4"/>
          <w:sz w:val="24"/>
        </w:rPr>
        <w:t xml:space="preserve"> </w:t>
      </w:r>
      <w:r>
        <w:rPr>
          <w:sz w:val="24"/>
        </w:rPr>
        <w:t>is inserted</w:t>
      </w:r>
      <w:r>
        <w:rPr>
          <w:spacing w:val="-4"/>
          <w:sz w:val="24"/>
        </w:rPr>
        <w:t xml:space="preserve"> </w:t>
      </w:r>
      <w:r>
        <w:rPr>
          <w:sz w:val="24"/>
        </w:rPr>
        <w:t>into</w:t>
      </w:r>
      <w:r>
        <w:rPr>
          <w:spacing w:val="-4"/>
          <w:sz w:val="24"/>
        </w:rPr>
        <w:t xml:space="preserve"> </w:t>
      </w:r>
      <w:r>
        <w:rPr>
          <w:sz w:val="24"/>
        </w:rPr>
        <w:t>the</w:t>
      </w:r>
      <w:r>
        <w:rPr>
          <w:spacing w:val="-6"/>
          <w:sz w:val="24"/>
        </w:rPr>
        <w:t xml:space="preserve"> </w:t>
      </w:r>
      <w:r>
        <w:rPr>
          <w:sz w:val="24"/>
        </w:rPr>
        <w:t>signature</w:t>
      </w:r>
      <w:r>
        <w:rPr>
          <w:spacing w:val="-1"/>
          <w:sz w:val="24"/>
        </w:rPr>
        <w:t xml:space="preserve"> </w:t>
      </w:r>
      <w:r>
        <w:rPr>
          <w:sz w:val="24"/>
        </w:rPr>
        <w:t>line</w:t>
      </w:r>
      <w:r>
        <w:rPr>
          <w:spacing w:val="-6"/>
          <w:sz w:val="24"/>
        </w:rPr>
        <w:t xml:space="preserve"> </w:t>
      </w:r>
      <w:r>
        <w:rPr>
          <w:sz w:val="24"/>
        </w:rPr>
        <w:t>of the</w:t>
      </w:r>
      <w:r>
        <w:rPr>
          <w:spacing w:val="-6"/>
          <w:sz w:val="24"/>
        </w:rPr>
        <w:t xml:space="preserve"> </w:t>
      </w:r>
      <w:r>
        <w:rPr>
          <w:sz w:val="24"/>
        </w:rPr>
        <w:t>application,</w:t>
      </w:r>
    </w:p>
    <w:p w14:paraId="4D461DF1" w14:textId="77777777" w:rsidR="00092AFA" w:rsidRDefault="00092AFA">
      <w:pPr>
        <w:spacing w:line="230" w:lineRule="auto"/>
        <w:rPr>
          <w:sz w:val="24"/>
        </w:rPr>
        <w:sectPr w:rsidR="00092AFA">
          <w:pgSz w:w="12240" w:h="15840"/>
          <w:pgMar w:top="1100" w:right="940" w:bottom="2180" w:left="860" w:header="0" w:footer="1939" w:gutter="0"/>
          <w:cols w:space="720"/>
        </w:sectPr>
      </w:pPr>
    </w:p>
    <w:p w14:paraId="4D461DF2" w14:textId="77777777" w:rsidR="00092AFA" w:rsidRDefault="00281B14">
      <w:pPr>
        <w:pStyle w:val="BodyText"/>
        <w:spacing w:before="71"/>
        <w:ind w:left="290"/>
      </w:pPr>
      <w:r>
        <w:t>serving</w:t>
      </w:r>
      <w:r>
        <w:rPr>
          <w:spacing w:val="-4"/>
        </w:rPr>
        <w:t xml:space="preserve"> </w:t>
      </w:r>
      <w:r>
        <w:t>as</w:t>
      </w:r>
      <w:r>
        <w:rPr>
          <w:spacing w:val="-1"/>
        </w:rPr>
        <w:t xml:space="preserve"> </w:t>
      </w:r>
      <w:r>
        <w:t>the</w:t>
      </w:r>
      <w:r>
        <w:rPr>
          <w:spacing w:val="-4"/>
        </w:rPr>
        <w:t xml:space="preserve"> </w:t>
      </w:r>
      <w:r>
        <w:t>electronic</w:t>
      </w:r>
      <w:r>
        <w:rPr>
          <w:spacing w:val="-3"/>
        </w:rPr>
        <w:t xml:space="preserve"> </w:t>
      </w:r>
      <w:r>
        <w:t>signature.</w:t>
      </w:r>
      <w:r>
        <w:rPr>
          <w:spacing w:val="-2"/>
        </w:rPr>
        <w:t xml:space="preserve"> </w:t>
      </w:r>
      <w:r>
        <w:t>The</w:t>
      </w:r>
      <w:r>
        <w:rPr>
          <w:spacing w:val="-1"/>
        </w:rPr>
        <w:t xml:space="preserve"> </w:t>
      </w:r>
      <w:r>
        <w:t>EBiz</w:t>
      </w:r>
      <w:r>
        <w:rPr>
          <w:spacing w:val="-3"/>
        </w:rPr>
        <w:t xml:space="preserve"> </w:t>
      </w:r>
      <w:r>
        <w:t>POC</w:t>
      </w:r>
      <w:r>
        <w:rPr>
          <w:spacing w:val="-1"/>
        </w:rPr>
        <w:t xml:space="preserve"> </w:t>
      </w:r>
      <w:r>
        <w:rPr>
          <w:b/>
        </w:rPr>
        <w:t>must</w:t>
      </w:r>
      <w:r>
        <w:rPr>
          <w:b/>
          <w:spacing w:val="-2"/>
        </w:rPr>
        <w:t xml:space="preserve"> </w:t>
      </w:r>
      <w:r>
        <w:t>authorize</w:t>
      </w:r>
      <w:r>
        <w:rPr>
          <w:spacing w:val="-4"/>
        </w:rPr>
        <w:t xml:space="preserve"> </w:t>
      </w:r>
      <w:r>
        <w:t>individuals who</w:t>
      </w:r>
      <w:r>
        <w:rPr>
          <w:spacing w:val="-1"/>
        </w:rPr>
        <w:t xml:space="preserve"> </w:t>
      </w:r>
      <w:r>
        <w:t>are</w:t>
      </w:r>
      <w:r>
        <w:rPr>
          <w:spacing w:val="-3"/>
        </w:rPr>
        <w:t xml:space="preserve"> </w:t>
      </w:r>
      <w:r>
        <w:t>able</w:t>
      </w:r>
      <w:r>
        <w:rPr>
          <w:spacing w:val="-4"/>
        </w:rPr>
        <w:t xml:space="preserve"> </w:t>
      </w:r>
      <w:r>
        <w:t>to</w:t>
      </w:r>
      <w:r>
        <w:rPr>
          <w:spacing w:val="-1"/>
        </w:rPr>
        <w:t xml:space="preserve"> </w:t>
      </w:r>
      <w:r>
        <w:rPr>
          <w:spacing w:val="-4"/>
        </w:rPr>
        <w:t>make</w:t>
      </w:r>
    </w:p>
    <w:p w14:paraId="4D461DF3" w14:textId="77777777" w:rsidR="00092AFA" w:rsidRDefault="00281B14">
      <w:pPr>
        <w:spacing w:before="73" w:line="230" w:lineRule="auto"/>
        <w:ind w:left="290" w:right="342"/>
        <w:rPr>
          <w:b/>
          <w:sz w:val="24"/>
        </w:rPr>
      </w:pPr>
      <w:r>
        <w:rPr>
          <w:sz w:val="24"/>
        </w:rPr>
        <w:t>legally</w:t>
      </w:r>
      <w:r>
        <w:rPr>
          <w:spacing w:val="-3"/>
          <w:sz w:val="24"/>
        </w:rPr>
        <w:t xml:space="preserve"> </w:t>
      </w:r>
      <w:r>
        <w:rPr>
          <w:sz w:val="24"/>
        </w:rPr>
        <w:t>binding commitments</w:t>
      </w:r>
      <w:r>
        <w:rPr>
          <w:spacing w:val="-2"/>
          <w:sz w:val="24"/>
        </w:rPr>
        <w:t xml:space="preserve"> </w:t>
      </w:r>
      <w:r>
        <w:rPr>
          <w:sz w:val="24"/>
        </w:rPr>
        <w:t>on</w:t>
      </w:r>
      <w:r>
        <w:rPr>
          <w:spacing w:val="-3"/>
          <w:sz w:val="24"/>
        </w:rPr>
        <w:t xml:space="preserve"> </w:t>
      </w:r>
      <w:r>
        <w:rPr>
          <w:sz w:val="24"/>
        </w:rPr>
        <w:t>behalf</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organization as</w:t>
      </w:r>
      <w:r>
        <w:rPr>
          <w:spacing w:val="-2"/>
          <w:sz w:val="24"/>
        </w:rPr>
        <w:t xml:space="preserve"> </w:t>
      </w:r>
      <w:r>
        <w:rPr>
          <w:sz w:val="24"/>
        </w:rPr>
        <w:t>an</w:t>
      </w:r>
      <w:r>
        <w:rPr>
          <w:spacing w:val="-3"/>
          <w:sz w:val="24"/>
        </w:rPr>
        <w:t xml:space="preserve"> </w:t>
      </w:r>
      <w:r>
        <w:rPr>
          <w:sz w:val="24"/>
        </w:rPr>
        <w:t xml:space="preserve">AOR; </w:t>
      </w:r>
      <w:r>
        <w:rPr>
          <w:b/>
          <w:sz w:val="24"/>
        </w:rPr>
        <w:t>this</w:t>
      </w:r>
      <w:r>
        <w:rPr>
          <w:b/>
          <w:spacing w:val="-2"/>
          <w:sz w:val="24"/>
        </w:rPr>
        <w:t xml:space="preserve"> </w:t>
      </w:r>
      <w:r>
        <w:rPr>
          <w:b/>
          <w:sz w:val="24"/>
        </w:rPr>
        <w:t>step</w:t>
      </w:r>
      <w:r>
        <w:rPr>
          <w:b/>
          <w:spacing w:val="-2"/>
          <w:sz w:val="24"/>
        </w:rPr>
        <w:t xml:space="preserve"> </w:t>
      </w:r>
      <w:r>
        <w:rPr>
          <w:b/>
          <w:sz w:val="24"/>
        </w:rPr>
        <w:t>is</w:t>
      </w:r>
      <w:r>
        <w:rPr>
          <w:b/>
          <w:spacing w:val="-2"/>
          <w:sz w:val="24"/>
        </w:rPr>
        <w:t xml:space="preserve"> </w:t>
      </w:r>
      <w:r>
        <w:rPr>
          <w:b/>
          <w:sz w:val="24"/>
        </w:rPr>
        <w:t>often</w:t>
      </w:r>
      <w:r>
        <w:rPr>
          <w:b/>
          <w:spacing w:val="-2"/>
          <w:sz w:val="24"/>
        </w:rPr>
        <w:t xml:space="preserve"> </w:t>
      </w:r>
      <w:r>
        <w:rPr>
          <w:b/>
          <w:sz w:val="24"/>
        </w:rPr>
        <w:t>missed</w:t>
      </w:r>
      <w:r>
        <w:rPr>
          <w:b/>
          <w:spacing w:val="-2"/>
          <w:sz w:val="24"/>
        </w:rPr>
        <w:t xml:space="preserve"> </w:t>
      </w:r>
      <w:r>
        <w:rPr>
          <w:b/>
          <w:sz w:val="24"/>
        </w:rPr>
        <w:t>and it is crucial for valid and timely submissions.</w:t>
      </w:r>
    </w:p>
    <w:p w14:paraId="4D461DF4" w14:textId="77777777" w:rsidR="00092AFA" w:rsidRDefault="00092AFA">
      <w:pPr>
        <w:pStyle w:val="BodyText"/>
        <w:rPr>
          <w:b/>
          <w:sz w:val="28"/>
        </w:rPr>
      </w:pPr>
    </w:p>
    <w:p w14:paraId="4D461DF5" w14:textId="77777777" w:rsidR="00092AFA" w:rsidRDefault="00281B14">
      <w:pPr>
        <w:pStyle w:val="Heading1"/>
        <w:numPr>
          <w:ilvl w:val="0"/>
          <w:numId w:val="16"/>
        </w:numPr>
        <w:tabs>
          <w:tab w:val="left" w:pos="530"/>
        </w:tabs>
      </w:pPr>
      <w:bookmarkStart w:id="24" w:name="3._How_to_Submit_an_Application_to_USGS_"/>
      <w:bookmarkEnd w:id="24"/>
      <w:r>
        <w:t>How</w:t>
      </w:r>
      <w:r>
        <w:rPr>
          <w:spacing w:val="-5"/>
        </w:rPr>
        <w:t xml:space="preserve"> </w:t>
      </w:r>
      <w:r>
        <w:t>to</w:t>
      </w:r>
      <w:r>
        <w:rPr>
          <w:spacing w:val="-2"/>
        </w:rPr>
        <w:t xml:space="preserve"> </w:t>
      </w:r>
      <w:r>
        <w:t>Submit an</w:t>
      </w:r>
      <w:r>
        <w:rPr>
          <w:spacing w:val="-1"/>
        </w:rPr>
        <w:t xml:space="preserve"> </w:t>
      </w:r>
      <w:r>
        <w:t>Application</w:t>
      </w:r>
      <w:r>
        <w:rPr>
          <w:spacing w:val="-1"/>
        </w:rPr>
        <w:t xml:space="preserve"> </w:t>
      </w:r>
      <w:r>
        <w:t>to USGS via</w:t>
      </w:r>
      <w:r>
        <w:rPr>
          <w:spacing w:val="-6"/>
        </w:rPr>
        <w:t xml:space="preserve"> </w:t>
      </w:r>
      <w:r>
        <w:rPr>
          <w:spacing w:val="-2"/>
        </w:rPr>
        <w:t>Grants.gov</w:t>
      </w:r>
    </w:p>
    <w:p w14:paraId="4D461DF6" w14:textId="77777777" w:rsidR="00092AFA" w:rsidRDefault="00092AFA">
      <w:pPr>
        <w:pStyle w:val="BodyText"/>
        <w:spacing w:before="10"/>
        <w:rPr>
          <w:b/>
          <w:sz w:val="27"/>
        </w:rPr>
      </w:pPr>
    </w:p>
    <w:p w14:paraId="4D461DF7" w14:textId="77777777" w:rsidR="00092AFA" w:rsidRDefault="00281B14">
      <w:pPr>
        <w:pStyle w:val="BodyText"/>
        <w:spacing w:line="232" w:lineRule="auto"/>
        <w:ind w:left="290" w:right="209"/>
      </w:pPr>
      <w:r>
        <w:t>Grants.gov applicants can apply online using Workspace. Workspace is a shared, online environment where members of a grant team may simultaneously access and edit different webforms within an application.</w:t>
      </w:r>
      <w:r>
        <w:rPr>
          <w:spacing w:val="-1"/>
        </w:rPr>
        <w:t xml:space="preserve"> </w:t>
      </w:r>
      <w:r>
        <w:t>For</w:t>
      </w:r>
      <w:r>
        <w:rPr>
          <w:spacing w:val="-4"/>
        </w:rPr>
        <w:t xml:space="preserve"> </w:t>
      </w:r>
      <w:r>
        <w:t>each</w:t>
      </w:r>
      <w:r>
        <w:rPr>
          <w:spacing w:val="-4"/>
        </w:rPr>
        <w:t xml:space="preserve"> </w:t>
      </w:r>
      <w:r>
        <w:t>funding</w:t>
      </w:r>
      <w:r>
        <w:rPr>
          <w:spacing w:val="-4"/>
        </w:rPr>
        <w:t xml:space="preserve"> </w:t>
      </w:r>
      <w:r>
        <w:t>opportunity</w:t>
      </w:r>
      <w:r>
        <w:rPr>
          <w:spacing w:val="-4"/>
        </w:rPr>
        <w:t xml:space="preserve"> </w:t>
      </w:r>
      <w:r>
        <w:t>announcement</w:t>
      </w:r>
      <w:r>
        <w:rPr>
          <w:spacing w:val="-6"/>
        </w:rPr>
        <w:t xml:space="preserve"> </w:t>
      </w:r>
      <w:r>
        <w:t>(FOA),</w:t>
      </w:r>
      <w:r>
        <w:rPr>
          <w:spacing w:val="-4"/>
        </w:rPr>
        <w:t xml:space="preserve"> </w:t>
      </w:r>
      <w:r>
        <w:t>you</w:t>
      </w:r>
      <w:r>
        <w:rPr>
          <w:spacing w:val="-4"/>
        </w:rPr>
        <w:t xml:space="preserve"> </w:t>
      </w:r>
      <w:r>
        <w:t>can</w:t>
      </w:r>
      <w:r>
        <w:rPr>
          <w:spacing w:val="-4"/>
        </w:rPr>
        <w:t xml:space="preserve"> </w:t>
      </w:r>
      <w:r>
        <w:t>create</w:t>
      </w:r>
      <w:r>
        <w:rPr>
          <w:spacing w:val="-6"/>
        </w:rPr>
        <w:t xml:space="preserve"> </w:t>
      </w:r>
      <w:r>
        <w:t>individual</w:t>
      </w:r>
      <w:r>
        <w:rPr>
          <w:spacing w:val="-6"/>
        </w:rPr>
        <w:t xml:space="preserve"> </w:t>
      </w:r>
      <w:r>
        <w:t>instances</w:t>
      </w:r>
      <w:r>
        <w:rPr>
          <w:spacing w:val="-3"/>
        </w:rPr>
        <w:t xml:space="preserve"> </w:t>
      </w:r>
      <w:r>
        <w:t>of a workspace.</w:t>
      </w:r>
    </w:p>
    <w:p w14:paraId="4D461DF8" w14:textId="77777777" w:rsidR="00092AFA" w:rsidRDefault="00092AFA">
      <w:pPr>
        <w:pStyle w:val="BodyText"/>
        <w:spacing w:before="5"/>
        <w:rPr>
          <w:sz w:val="28"/>
        </w:rPr>
      </w:pPr>
    </w:p>
    <w:p w14:paraId="4D461DF9" w14:textId="77777777" w:rsidR="00092AFA" w:rsidRDefault="00281B14">
      <w:pPr>
        <w:pStyle w:val="BodyText"/>
        <w:spacing w:line="230" w:lineRule="auto"/>
        <w:ind w:left="290" w:right="267"/>
      </w:pPr>
      <w:r>
        <w:t>Below</w:t>
      </w:r>
      <w:r>
        <w:rPr>
          <w:spacing w:val="-3"/>
        </w:rPr>
        <w:t xml:space="preserve"> </w:t>
      </w:r>
      <w:r>
        <w:t>is</w:t>
      </w:r>
      <w:r>
        <w:rPr>
          <w:spacing w:val="-4"/>
        </w:rPr>
        <w:t xml:space="preserve"> </w:t>
      </w:r>
      <w:r>
        <w:t>an</w:t>
      </w:r>
      <w:r>
        <w:rPr>
          <w:spacing w:val="-4"/>
        </w:rPr>
        <w:t xml:space="preserve"> </w:t>
      </w:r>
      <w:r>
        <w:t>overview</w:t>
      </w:r>
      <w:r>
        <w:rPr>
          <w:spacing w:val="-3"/>
        </w:rPr>
        <w:t xml:space="preserve"> </w:t>
      </w:r>
      <w:r>
        <w:t>of</w:t>
      </w:r>
      <w:r>
        <w:rPr>
          <w:spacing w:val="-4"/>
        </w:rPr>
        <w:t xml:space="preserve"> </w:t>
      </w:r>
      <w:r>
        <w:t>applying</w:t>
      </w:r>
      <w:r>
        <w:rPr>
          <w:spacing w:val="-4"/>
        </w:rPr>
        <w:t xml:space="preserve"> </w:t>
      </w:r>
      <w:r>
        <w:t>on</w:t>
      </w:r>
      <w:r>
        <w:rPr>
          <w:spacing w:val="-4"/>
        </w:rPr>
        <w:t xml:space="preserve"> </w:t>
      </w:r>
      <w:r>
        <w:t>Grants.gov.</w:t>
      </w:r>
      <w:r>
        <w:rPr>
          <w:spacing w:val="-4"/>
        </w:rPr>
        <w:t xml:space="preserve"> </w:t>
      </w:r>
      <w:r>
        <w:t>For access</w:t>
      </w:r>
      <w:r>
        <w:rPr>
          <w:spacing w:val="-3"/>
        </w:rPr>
        <w:t xml:space="preserve"> </w:t>
      </w:r>
      <w:r>
        <w:t>to</w:t>
      </w:r>
      <w:r>
        <w:rPr>
          <w:spacing w:val="-4"/>
        </w:rPr>
        <w:t xml:space="preserve"> </w:t>
      </w:r>
      <w:r>
        <w:t>complete</w:t>
      </w:r>
      <w:r>
        <w:rPr>
          <w:spacing w:val="-5"/>
        </w:rPr>
        <w:t xml:space="preserve"> </w:t>
      </w:r>
      <w:r>
        <w:t>instructions</w:t>
      </w:r>
      <w:r>
        <w:rPr>
          <w:spacing w:val="-3"/>
        </w:rPr>
        <w:t xml:space="preserve"> </w:t>
      </w:r>
      <w:r>
        <w:t>on</w:t>
      </w:r>
      <w:r>
        <w:rPr>
          <w:spacing w:val="-4"/>
        </w:rPr>
        <w:t xml:space="preserve"> </w:t>
      </w:r>
      <w:r>
        <w:t>how</w:t>
      </w:r>
      <w:r>
        <w:rPr>
          <w:spacing w:val="-4"/>
        </w:rPr>
        <w:t xml:space="preserve"> </w:t>
      </w:r>
      <w:r>
        <w:t>to</w:t>
      </w:r>
      <w:r>
        <w:rPr>
          <w:spacing w:val="-4"/>
        </w:rPr>
        <w:t xml:space="preserve"> </w:t>
      </w:r>
      <w:r>
        <w:t>apply for opportunities, refer to:</w:t>
      </w:r>
    </w:p>
    <w:p w14:paraId="4D461DFA" w14:textId="77777777" w:rsidR="00092AFA" w:rsidRDefault="00CF3809">
      <w:pPr>
        <w:pStyle w:val="BodyText"/>
        <w:spacing w:line="267" w:lineRule="exact"/>
        <w:ind w:left="290"/>
      </w:pPr>
      <w:hyperlink r:id="rId33">
        <w:r w:rsidR="00281B14">
          <w:rPr>
            <w:spacing w:val="-2"/>
          </w:rPr>
          <w:t>https://www.grants.gov/web/grants/applicants/apply-for-grants.html</w:t>
        </w:r>
      </w:hyperlink>
    </w:p>
    <w:p w14:paraId="4D461DFB" w14:textId="77777777" w:rsidR="00092AFA" w:rsidRDefault="00092AFA">
      <w:pPr>
        <w:pStyle w:val="BodyText"/>
        <w:spacing w:before="6"/>
        <w:rPr>
          <w:sz w:val="28"/>
        </w:rPr>
      </w:pPr>
    </w:p>
    <w:p w14:paraId="4D461DFC" w14:textId="77777777" w:rsidR="00092AFA" w:rsidRDefault="00281B14">
      <w:pPr>
        <w:pStyle w:val="ListParagraph"/>
        <w:numPr>
          <w:ilvl w:val="0"/>
          <w:numId w:val="15"/>
        </w:numPr>
        <w:tabs>
          <w:tab w:val="left" w:pos="1185"/>
        </w:tabs>
        <w:spacing w:before="1" w:line="230" w:lineRule="auto"/>
        <w:ind w:right="798" w:firstLine="0"/>
        <w:rPr>
          <w:sz w:val="24"/>
        </w:rPr>
      </w:pPr>
      <w:r>
        <w:rPr>
          <w:i/>
          <w:sz w:val="24"/>
        </w:rPr>
        <w:t>Create</w:t>
      </w:r>
      <w:r>
        <w:rPr>
          <w:i/>
          <w:spacing w:val="-5"/>
          <w:sz w:val="24"/>
        </w:rPr>
        <w:t xml:space="preserve"> </w:t>
      </w:r>
      <w:r>
        <w:rPr>
          <w:i/>
          <w:sz w:val="24"/>
        </w:rPr>
        <w:t>a</w:t>
      </w:r>
      <w:r>
        <w:rPr>
          <w:i/>
          <w:spacing w:val="-4"/>
          <w:sz w:val="24"/>
        </w:rPr>
        <w:t xml:space="preserve"> </w:t>
      </w:r>
      <w:r>
        <w:rPr>
          <w:i/>
          <w:sz w:val="24"/>
        </w:rPr>
        <w:t>Workspace</w:t>
      </w:r>
      <w:r>
        <w:rPr>
          <w:sz w:val="24"/>
        </w:rPr>
        <w:t>:</w:t>
      </w:r>
      <w:r>
        <w:rPr>
          <w:spacing w:val="-5"/>
          <w:sz w:val="24"/>
        </w:rPr>
        <w:t xml:space="preserve"> </w:t>
      </w:r>
      <w:r>
        <w:rPr>
          <w:sz w:val="24"/>
        </w:rPr>
        <w:t>Creating</w:t>
      </w:r>
      <w:r>
        <w:rPr>
          <w:spacing w:val="-4"/>
          <w:sz w:val="24"/>
        </w:rPr>
        <w:t xml:space="preserve"> </w:t>
      </w:r>
      <w:r>
        <w:rPr>
          <w:sz w:val="24"/>
        </w:rPr>
        <w:t>a</w:t>
      </w:r>
      <w:r>
        <w:rPr>
          <w:spacing w:val="-5"/>
          <w:sz w:val="24"/>
        </w:rPr>
        <w:t xml:space="preserve"> </w:t>
      </w:r>
      <w:r>
        <w:rPr>
          <w:sz w:val="24"/>
        </w:rPr>
        <w:t>workspace</w:t>
      </w:r>
      <w:r>
        <w:rPr>
          <w:spacing w:val="-1"/>
          <w:sz w:val="24"/>
        </w:rPr>
        <w:t xml:space="preserve"> </w:t>
      </w:r>
      <w:r>
        <w:rPr>
          <w:sz w:val="24"/>
        </w:rPr>
        <w:t>allows you</w:t>
      </w:r>
      <w:r>
        <w:rPr>
          <w:spacing w:val="-4"/>
          <w:sz w:val="24"/>
        </w:rPr>
        <w:t xml:space="preserve"> </w:t>
      </w:r>
      <w:r>
        <w:rPr>
          <w:sz w:val="24"/>
        </w:rPr>
        <w:t>to</w:t>
      </w:r>
      <w:r>
        <w:rPr>
          <w:spacing w:val="-4"/>
          <w:sz w:val="24"/>
        </w:rPr>
        <w:t xml:space="preserve"> </w:t>
      </w:r>
      <w:r>
        <w:rPr>
          <w:sz w:val="24"/>
        </w:rPr>
        <w:t>complete</w:t>
      </w:r>
      <w:r>
        <w:rPr>
          <w:spacing w:val="-5"/>
          <w:sz w:val="24"/>
        </w:rPr>
        <w:t xml:space="preserve"> </w:t>
      </w:r>
      <w:r>
        <w:rPr>
          <w:sz w:val="24"/>
        </w:rPr>
        <w:t>it</w:t>
      </w:r>
      <w:r>
        <w:rPr>
          <w:spacing w:val="-5"/>
          <w:sz w:val="24"/>
        </w:rPr>
        <w:t xml:space="preserve"> </w:t>
      </w:r>
      <w:r>
        <w:rPr>
          <w:sz w:val="24"/>
        </w:rPr>
        <w:t>online</w:t>
      </w:r>
      <w:r>
        <w:rPr>
          <w:spacing w:val="-5"/>
          <w:sz w:val="24"/>
        </w:rPr>
        <w:t xml:space="preserve"> </w:t>
      </w:r>
      <w:r>
        <w:rPr>
          <w:sz w:val="24"/>
        </w:rPr>
        <w:t>and</w:t>
      </w:r>
      <w:r>
        <w:rPr>
          <w:spacing w:val="-4"/>
          <w:sz w:val="24"/>
        </w:rPr>
        <w:t xml:space="preserve"> </w:t>
      </w:r>
      <w:r>
        <w:rPr>
          <w:sz w:val="24"/>
        </w:rPr>
        <w:t>route</w:t>
      </w:r>
      <w:r>
        <w:rPr>
          <w:spacing w:val="-5"/>
          <w:sz w:val="24"/>
        </w:rPr>
        <w:t xml:space="preserve"> </w:t>
      </w:r>
      <w:r>
        <w:rPr>
          <w:sz w:val="24"/>
        </w:rPr>
        <w:t>it through your organization for review before submitting.</w:t>
      </w:r>
    </w:p>
    <w:p w14:paraId="4D461DFD" w14:textId="77777777" w:rsidR="00092AFA" w:rsidRDefault="00092AFA">
      <w:pPr>
        <w:pStyle w:val="BodyText"/>
        <w:spacing w:before="8"/>
        <w:rPr>
          <w:sz w:val="28"/>
        </w:rPr>
      </w:pPr>
    </w:p>
    <w:p w14:paraId="4D461DFE" w14:textId="77777777" w:rsidR="00092AFA" w:rsidRDefault="00281B14">
      <w:pPr>
        <w:pStyle w:val="ListParagraph"/>
        <w:numPr>
          <w:ilvl w:val="0"/>
          <w:numId w:val="15"/>
        </w:numPr>
        <w:tabs>
          <w:tab w:val="left" w:pos="1185"/>
        </w:tabs>
        <w:spacing w:line="230" w:lineRule="auto"/>
        <w:ind w:right="435" w:firstLine="0"/>
        <w:rPr>
          <w:sz w:val="24"/>
        </w:rPr>
      </w:pPr>
      <w:r>
        <w:rPr>
          <w:i/>
          <w:sz w:val="24"/>
        </w:rPr>
        <w:t>Complete</w:t>
      </w:r>
      <w:r>
        <w:rPr>
          <w:i/>
          <w:spacing w:val="-6"/>
          <w:sz w:val="24"/>
        </w:rPr>
        <w:t xml:space="preserve"> </w:t>
      </w:r>
      <w:r>
        <w:rPr>
          <w:i/>
          <w:sz w:val="24"/>
        </w:rPr>
        <w:t>a</w:t>
      </w:r>
      <w:r>
        <w:rPr>
          <w:i/>
          <w:spacing w:val="-4"/>
          <w:sz w:val="24"/>
        </w:rPr>
        <w:t xml:space="preserve"> </w:t>
      </w:r>
      <w:r>
        <w:rPr>
          <w:i/>
          <w:sz w:val="24"/>
        </w:rPr>
        <w:t>Workspace</w:t>
      </w:r>
      <w:r>
        <w:rPr>
          <w:sz w:val="24"/>
        </w:rPr>
        <w:t>:</w:t>
      </w:r>
      <w:r>
        <w:rPr>
          <w:spacing w:val="-6"/>
          <w:sz w:val="24"/>
        </w:rPr>
        <w:t xml:space="preserve"> </w:t>
      </w:r>
      <w:r>
        <w:rPr>
          <w:sz w:val="24"/>
        </w:rPr>
        <w:t>Add</w:t>
      </w:r>
      <w:r>
        <w:rPr>
          <w:spacing w:val="-4"/>
          <w:sz w:val="24"/>
        </w:rPr>
        <w:t xml:space="preserve"> </w:t>
      </w:r>
      <w:r>
        <w:rPr>
          <w:sz w:val="24"/>
        </w:rPr>
        <w:t>participants</w:t>
      </w:r>
      <w:r>
        <w:rPr>
          <w:spacing w:val="-3"/>
          <w:sz w:val="24"/>
        </w:rPr>
        <w:t xml:space="preserve"> </w:t>
      </w:r>
      <w:r>
        <w:rPr>
          <w:sz w:val="24"/>
        </w:rPr>
        <w:t>to the</w:t>
      </w:r>
      <w:r>
        <w:rPr>
          <w:spacing w:val="-6"/>
          <w:sz w:val="24"/>
        </w:rPr>
        <w:t xml:space="preserve"> </w:t>
      </w:r>
      <w:r>
        <w:rPr>
          <w:sz w:val="24"/>
        </w:rPr>
        <w:t>workspace,</w:t>
      </w:r>
      <w:r>
        <w:rPr>
          <w:spacing w:val="-4"/>
          <w:sz w:val="24"/>
        </w:rPr>
        <w:t xml:space="preserve"> </w:t>
      </w:r>
      <w:r>
        <w:rPr>
          <w:sz w:val="24"/>
        </w:rPr>
        <w:t>complete</w:t>
      </w:r>
      <w:r>
        <w:rPr>
          <w:spacing w:val="-6"/>
          <w:sz w:val="24"/>
        </w:rPr>
        <w:t xml:space="preserve"> </w:t>
      </w:r>
      <w:r>
        <w:rPr>
          <w:sz w:val="24"/>
        </w:rPr>
        <w:t>all</w:t>
      </w:r>
      <w:r>
        <w:rPr>
          <w:spacing w:val="-1"/>
          <w:sz w:val="24"/>
        </w:rPr>
        <w:t xml:space="preserve"> </w:t>
      </w:r>
      <w:r>
        <w:rPr>
          <w:sz w:val="24"/>
        </w:rPr>
        <w:t>the</w:t>
      </w:r>
      <w:r>
        <w:rPr>
          <w:spacing w:val="-6"/>
          <w:sz w:val="24"/>
        </w:rPr>
        <w:t xml:space="preserve"> </w:t>
      </w:r>
      <w:r>
        <w:rPr>
          <w:sz w:val="24"/>
        </w:rPr>
        <w:t>required</w:t>
      </w:r>
      <w:r>
        <w:rPr>
          <w:spacing w:val="-4"/>
          <w:sz w:val="24"/>
        </w:rPr>
        <w:t xml:space="preserve"> </w:t>
      </w:r>
      <w:r>
        <w:rPr>
          <w:sz w:val="24"/>
        </w:rPr>
        <w:t>forms, and check for errors before submission.</w:t>
      </w:r>
    </w:p>
    <w:p w14:paraId="4D461DFF" w14:textId="77777777" w:rsidR="00092AFA" w:rsidRDefault="00092AFA">
      <w:pPr>
        <w:pStyle w:val="BodyText"/>
        <w:spacing w:before="8"/>
        <w:rPr>
          <w:sz w:val="28"/>
        </w:rPr>
      </w:pPr>
    </w:p>
    <w:p w14:paraId="4D461E00" w14:textId="77777777" w:rsidR="00092AFA" w:rsidRDefault="00281B14">
      <w:pPr>
        <w:pStyle w:val="ListParagraph"/>
        <w:numPr>
          <w:ilvl w:val="1"/>
          <w:numId w:val="15"/>
        </w:numPr>
        <w:tabs>
          <w:tab w:val="left" w:pos="1780"/>
        </w:tabs>
        <w:spacing w:line="230" w:lineRule="auto"/>
        <w:ind w:right="423" w:firstLine="0"/>
        <w:rPr>
          <w:sz w:val="24"/>
        </w:rPr>
      </w:pPr>
      <w:r>
        <w:rPr>
          <w:i/>
          <w:sz w:val="24"/>
        </w:rPr>
        <w:t>Adobe Reader</w:t>
      </w:r>
      <w:r>
        <w:rPr>
          <w:sz w:val="24"/>
        </w:rPr>
        <w:t>: If you decide not to apply by filling out webforms you can download individual</w:t>
      </w:r>
      <w:r>
        <w:rPr>
          <w:spacing w:val="-5"/>
          <w:sz w:val="24"/>
        </w:rPr>
        <w:t xml:space="preserve"> </w:t>
      </w:r>
      <w:r>
        <w:rPr>
          <w:sz w:val="24"/>
        </w:rPr>
        <w:t>PDF</w:t>
      </w:r>
      <w:r>
        <w:rPr>
          <w:spacing w:val="-12"/>
          <w:sz w:val="24"/>
        </w:rPr>
        <w:t xml:space="preserve"> </w:t>
      </w:r>
      <w:r>
        <w:rPr>
          <w:sz w:val="24"/>
        </w:rPr>
        <w:t>forms</w:t>
      </w:r>
      <w:r>
        <w:rPr>
          <w:spacing w:val="-3"/>
          <w:sz w:val="24"/>
        </w:rPr>
        <w:t xml:space="preserve"> </w:t>
      </w:r>
      <w:r>
        <w:rPr>
          <w:sz w:val="24"/>
        </w:rPr>
        <w:t>in</w:t>
      </w:r>
      <w:r>
        <w:rPr>
          <w:spacing w:val="-4"/>
          <w:sz w:val="24"/>
        </w:rPr>
        <w:t xml:space="preserve"> </w:t>
      </w:r>
      <w:r>
        <w:rPr>
          <w:sz w:val="24"/>
        </w:rPr>
        <w:t>Workspace</w:t>
      </w:r>
      <w:r>
        <w:rPr>
          <w:spacing w:val="-5"/>
          <w:sz w:val="24"/>
        </w:rPr>
        <w:t xml:space="preserve"> </w:t>
      </w:r>
      <w:r>
        <w:rPr>
          <w:sz w:val="24"/>
        </w:rPr>
        <w:t>so</w:t>
      </w:r>
      <w:r>
        <w:rPr>
          <w:spacing w:val="-4"/>
          <w:sz w:val="24"/>
        </w:rPr>
        <w:t xml:space="preserve"> </w:t>
      </w:r>
      <w:r>
        <w:rPr>
          <w:sz w:val="24"/>
        </w:rPr>
        <w:t>that</w:t>
      </w:r>
      <w:r>
        <w:rPr>
          <w:spacing w:val="-5"/>
          <w:sz w:val="24"/>
        </w:rPr>
        <w:t xml:space="preserve"> </w:t>
      </w:r>
      <w:r>
        <w:rPr>
          <w:sz w:val="24"/>
        </w:rPr>
        <w:t>they</w:t>
      </w:r>
      <w:r>
        <w:rPr>
          <w:spacing w:val="-4"/>
          <w:sz w:val="24"/>
        </w:rPr>
        <w:t xml:space="preserve"> </w:t>
      </w:r>
      <w:r>
        <w:rPr>
          <w:sz w:val="24"/>
        </w:rPr>
        <w:t>will</w:t>
      </w:r>
      <w:r>
        <w:rPr>
          <w:spacing w:val="-1"/>
          <w:sz w:val="24"/>
        </w:rPr>
        <w:t xml:space="preserve"> </w:t>
      </w:r>
      <w:r>
        <w:rPr>
          <w:sz w:val="24"/>
        </w:rPr>
        <w:t>appear</w:t>
      </w:r>
      <w:r>
        <w:rPr>
          <w:spacing w:val="-3"/>
          <w:sz w:val="24"/>
        </w:rPr>
        <w:t xml:space="preserve"> </w:t>
      </w:r>
      <w:r>
        <w:rPr>
          <w:sz w:val="24"/>
        </w:rPr>
        <w:t>similar</w:t>
      </w:r>
      <w:r>
        <w:rPr>
          <w:spacing w:val="-4"/>
          <w:sz w:val="24"/>
        </w:rPr>
        <w:t xml:space="preserve"> </w:t>
      </w:r>
      <w:r>
        <w:rPr>
          <w:sz w:val="24"/>
        </w:rPr>
        <w:t>to</w:t>
      </w:r>
      <w:r>
        <w:rPr>
          <w:spacing w:val="-4"/>
          <w:sz w:val="24"/>
        </w:rPr>
        <w:t xml:space="preserve"> </w:t>
      </w:r>
      <w:r>
        <w:rPr>
          <w:sz w:val="24"/>
        </w:rPr>
        <w:t>other</w:t>
      </w:r>
      <w:r>
        <w:rPr>
          <w:spacing w:val="-4"/>
          <w:sz w:val="24"/>
        </w:rPr>
        <w:t xml:space="preserve"> </w:t>
      </w:r>
      <w:r>
        <w:rPr>
          <w:sz w:val="24"/>
        </w:rPr>
        <w:t>Standard</w:t>
      </w:r>
      <w:r>
        <w:rPr>
          <w:spacing w:val="-3"/>
          <w:sz w:val="24"/>
        </w:rPr>
        <w:t xml:space="preserve"> </w:t>
      </w:r>
      <w:r>
        <w:rPr>
          <w:sz w:val="24"/>
        </w:rPr>
        <w:t>or [INSERT</w:t>
      </w:r>
      <w:r>
        <w:rPr>
          <w:spacing w:val="-1"/>
          <w:sz w:val="24"/>
        </w:rPr>
        <w:t xml:space="preserve"> </w:t>
      </w:r>
      <w:r>
        <w:rPr>
          <w:sz w:val="24"/>
        </w:rPr>
        <w:t>AGENCY NAME] forms. The</w:t>
      </w:r>
      <w:r>
        <w:rPr>
          <w:spacing w:val="-1"/>
          <w:sz w:val="24"/>
        </w:rPr>
        <w:t xml:space="preserve"> </w:t>
      </w:r>
      <w:r>
        <w:rPr>
          <w:sz w:val="24"/>
        </w:rPr>
        <w:t>individual PDF</w:t>
      </w:r>
      <w:r>
        <w:rPr>
          <w:spacing w:val="-3"/>
          <w:sz w:val="24"/>
        </w:rPr>
        <w:t xml:space="preserve"> </w:t>
      </w:r>
      <w:r>
        <w:rPr>
          <w:sz w:val="24"/>
        </w:rPr>
        <w:t>forms can be</w:t>
      </w:r>
      <w:r>
        <w:rPr>
          <w:spacing w:val="-1"/>
          <w:sz w:val="24"/>
        </w:rPr>
        <w:t xml:space="preserve"> </w:t>
      </w:r>
      <w:r>
        <w:rPr>
          <w:sz w:val="24"/>
        </w:rPr>
        <w:t>downloaded and saved to your local device storage, network drive(s), or external drives, then accessed through Adobe Reader.</w:t>
      </w:r>
    </w:p>
    <w:p w14:paraId="4D461E01" w14:textId="77777777" w:rsidR="00092AFA" w:rsidRDefault="00092AFA">
      <w:pPr>
        <w:pStyle w:val="BodyText"/>
        <w:spacing w:before="7"/>
        <w:rPr>
          <w:sz w:val="28"/>
        </w:rPr>
      </w:pPr>
    </w:p>
    <w:p w14:paraId="4D461E02" w14:textId="77777777" w:rsidR="00092AFA" w:rsidRDefault="00281B14">
      <w:pPr>
        <w:pStyle w:val="BodyText"/>
        <w:spacing w:line="232" w:lineRule="auto"/>
        <w:ind w:left="1551" w:right="745"/>
      </w:pPr>
      <w:r>
        <w:t>NOTE:</w:t>
      </w:r>
      <w:r>
        <w:rPr>
          <w:spacing w:val="-5"/>
        </w:rPr>
        <w:t xml:space="preserve"> </w:t>
      </w:r>
      <w:r>
        <w:t>Visit</w:t>
      </w:r>
      <w:r>
        <w:rPr>
          <w:spacing w:val="-5"/>
        </w:rPr>
        <w:t xml:space="preserve"> </w:t>
      </w:r>
      <w:r>
        <w:t>the</w:t>
      </w:r>
      <w:r>
        <w:rPr>
          <w:spacing w:val="-5"/>
        </w:rPr>
        <w:t xml:space="preserve"> </w:t>
      </w:r>
      <w:r>
        <w:t>Adobe</w:t>
      </w:r>
      <w:r>
        <w:rPr>
          <w:spacing w:val="-5"/>
        </w:rPr>
        <w:t xml:space="preserve"> </w:t>
      </w:r>
      <w:r>
        <w:t>Software</w:t>
      </w:r>
      <w:r>
        <w:rPr>
          <w:spacing w:val="-5"/>
        </w:rPr>
        <w:t xml:space="preserve"> </w:t>
      </w:r>
      <w:r>
        <w:t>Compatibility</w:t>
      </w:r>
      <w:r>
        <w:rPr>
          <w:spacing w:val="-3"/>
        </w:rPr>
        <w:t xml:space="preserve"> </w:t>
      </w:r>
      <w:r>
        <w:t>page</w:t>
      </w:r>
      <w:r>
        <w:rPr>
          <w:spacing w:val="-5"/>
        </w:rPr>
        <w:t xml:space="preserve"> </w:t>
      </w:r>
      <w:r>
        <w:t>on</w:t>
      </w:r>
      <w:r>
        <w:rPr>
          <w:spacing w:val="-3"/>
        </w:rPr>
        <w:t xml:space="preserve"> </w:t>
      </w:r>
      <w:r>
        <w:t>Grants.gov</w:t>
      </w:r>
      <w:r>
        <w:rPr>
          <w:spacing w:val="-3"/>
        </w:rPr>
        <w:t xml:space="preserve"> </w:t>
      </w:r>
      <w:r>
        <w:t>to</w:t>
      </w:r>
      <w:r>
        <w:rPr>
          <w:spacing w:val="-3"/>
        </w:rPr>
        <w:t xml:space="preserve"> </w:t>
      </w:r>
      <w:r>
        <w:t>download</w:t>
      </w:r>
      <w:r>
        <w:rPr>
          <w:spacing w:val="-3"/>
        </w:rPr>
        <w:t xml:space="preserve"> </w:t>
      </w:r>
      <w:r>
        <w:t xml:space="preserve">the appropriate version of the software at: </w:t>
      </w:r>
      <w:hyperlink r:id="rId34">
        <w:r>
          <w:rPr>
            <w:spacing w:val="-2"/>
          </w:rPr>
          <w:t>https://www.grants.gov/web/grants/applicants/adobe-software-compatibility.html</w:t>
        </w:r>
      </w:hyperlink>
    </w:p>
    <w:p w14:paraId="4D461E03" w14:textId="77777777" w:rsidR="00092AFA" w:rsidRDefault="00092AFA">
      <w:pPr>
        <w:pStyle w:val="BodyText"/>
        <w:spacing w:before="2"/>
        <w:rPr>
          <w:sz w:val="28"/>
        </w:rPr>
      </w:pPr>
    </w:p>
    <w:p w14:paraId="4D461E04" w14:textId="77777777" w:rsidR="00092AFA" w:rsidRDefault="00281B14">
      <w:pPr>
        <w:pStyle w:val="ListParagraph"/>
        <w:numPr>
          <w:ilvl w:val="1"/>
          <w:numId w:val="15"/>
        </w:numPr>
        <w:tabs>
          <w:tab w:val="left" w:pos="1796"/>
        </w:tabs>
        <w:spacing w:line="230" w:lineRule="auto"/>
        <w:ind w:right="354" w:firstLine="0"/>
        <w:rPr>
          <w:sz w:val="24"/>
        </w:rPr>
      </w:pPr>
      <w:r>
        <w:rPr>
          <w:i/>
          <w:sz w:val="24"/>
        </w:rPr>
        <w:t>Mandatory</w:t>
      </w:r>
      <w:r>
        <w:rPr>
          <w:i/>
          <w:spacing w:val="-5"/>
          <w:sz w:val="24"/>
        </w:rPr>
        <w:t xml:space="preserve"> </w:t>
      </w:r>
      <w:r>
        <w:rPr>
          <w:i/>
          <w:sz w:val="24"/>
        </w:rPr>
        <w:t>Fields</w:t>
      </w:r>
      <w:r>
        <w:rPr>
          <w:i/>
          <w:spacing w:val="-2"/>
          <w:sz w:val="24"/>
        </w:rPr>
        <w:t xml:space="preserve"> </w:t>
      </w:r>
      <w:r>
        <w:rPr>
          <w:i/>
          <w:sz w:val="24"/>
        </w:rPr>
        <w:t>in</w:t>
      </w:r>
      <w:r>
        <w:rPr>
          <w:i/>
          <w:spacing w:val="-4"/>
          <w:sz w:val="24"/>
        </w:rPr>
        <w:t xml:space="preserve"> </w:t>
      </w:r>
      <w:r>
        <w:rPr>
          <w:i/>
          <w:sz w:val="24"/>
        </w:rPr>
        <w:t>Forms:</w:t>
      </w:r>
      <w:r>
        <w:rPr>
          <w:i/>
          <w:spacing w:val="-3"/>
          <w:sz w:val="24"/>
        </w:rPr>
        <w:t xml:space="preserve"> </w:t>
      </w:r>
      <w:r>
        <w:rPr>
          <w:sz w:val="24"/>
        </w:rPr>
        <w:t>In</w:t>
      </w:r>
      <w:r>
        <w:rPr>
          <w:spacing w:val="-4"/>
          <w:sz w:val="24"/>
        </w:rPr>
        <w:t xml:space="preserve"> </w:t>
      </w:r>
      <w:r>
        <w:rPr>
          <w:sz w:val="24"/>
        </w:rPr>
        <w:t>the</w:t>
      </w:r>
      <w:r>
        <w:rPr>
          <w:spacing w:val="-6"/>
          <w:sz w:val="24"/>
        </w:rPr>
        <w:t xml:space="preserve"> </w:t>
      </w:r>
      <w:r>
        <w:rPr>
          <w:sz w:val="24"/>
        </w:rPr>
        <w:t>forms,</w:t>
      </w:r>
      <w:r>
        <w:rPr>
          <w:spacing w:val="-4"/>
          <w:sz w:val="24"/>
        </w:rPr>
        <w:t xml:space="preserve"> </w:t>
      </w:r>
      <w:r>
        <w:rPr>
          <w:sz w:val="24"/>
        </w:rPr>
        <w:t>you</w:t>
      </w:r>
      <w:r>
        <w:rPr>
          <w:spacing w:val="-4"/>
          <w:sz w:val="24"/>
        </w:rPr>
        <w:t xml:space="preserve"> </w:t>
      </w:r>
      <w:r>
        <w:rPr>
          <w:sz w:val="24"/>
        </w:rPr>
        <w:t>will</w:t>
      </w:r>
      <w:r>
        <w:rPr>
          <w:spacing w:val="-6"/>
          <w:sz w:val="24"/>
        </w:rPr>
        <w:t xml:space="preserve"> </w:t>
      </w:r>
      <w:r>
        <w:rPr>
          <w:sz w:val="24"/>
        </w:rPr>
        <w:t>note</w:t>
      </w:r>
      <w:r>
        <w:rPr>
          <w:spacing w:val="-5"/>
          <w:sz w:val="24"/>
        </w:rPr>
        <w:t xml:space="preserve"> </w:t>
      </w:r>
      <w:r>
        <w:rPr>
          <w:sz w:val="24"/>
        </w:rPr>
        <w:t>fields</w:t>
      </w:r>
      <w:r>
        <w:rPr>
          <w:spacing w:val="-3"/>
          <w:sz w:val="24"/>
        </w:rPr>
        <w:t xml:space="preserve"> </w:t>
      </w:r>
      <w:r>
        <w:rPr>
          <w:sz w:val="24"/>
        </w:rPr>
        <w:t>marked</w:t>
      </w:r>
      <w:r>
        <w:rPr>
          <w:spacing w:val="-4"/>
          <w:sz w:val="24"/>
        </w:rPr>
        <w:t xml:space="preserve"> </w:t>
      </w:r>
      <w:r>
        <w:rPr>
          <w:sz w:val="24"/>
        </w:rPr>
        <w:t>with</w:t>
      </w:r>
      <w:r>
        <w:rPr>
          <w:spacing w:val="-4"/>
          <w:sz w:val="24"/>
        </w:rPr>
        <w:t xml:space="preserve"> </w:t>
      </w:r>
      <w:r>
        <w:rPr>
          <w:sz w:val="24"/>
        </w:rPr>
        <w:t>an</w:t>
      </w:r>
      <w:r>
        <w:rPr>
          <w:spacing w:val="-4"/>
          <w:sz w:val="24"/>
        </w:rPr>
        <w:t xml:space="preserve"> </w:t>
      </w:r>
      <w:r>
        <w:rPr>
          <w:sz w:val="24"/>
        </w:rPr>
        <w:t>asterisk and a different background color. These fields are mandatory fields that must be completed to successfully submit your application.</w:t>
      </w:r>
    </w:p>
    <w:p w14:paraId="4D461E05" w14:textId="77777777" w:rsidR="00092AFA" w:rsidRDefault="00092AFA">
      <w:pPr>
        <w:pStyle w:val="BodyText"/>
        <w:spacing w:before="6"/>
        <w:rPr>
          <w:sz w:val="28"/>
        </w:rPr>
      </w:pPr>
    </w:p>
    <w:p w14:paraId="4D461E06" w14:textId="77777777" w:rsidR="00092AFA" w:rsidRDefault="00281B14">
      <w:pPr>
        <w:pStyle w:val="ListParagraph"/>
        <w:numPr>
          <w:ilvl w:val="1"/>
          <w:numId w:val="15"/>
        </w:numPr>
        <w:tabs>
          <w:tab w:val="left" w:pos="1780"/>
        </w:tabs>
        <w:spacing w:before="1" w:line="232" w:lineRule="auto"/>
        <w:ind w:right="219" w:firstLine="0"/>
        <w:rPr>
          <w:sz w:val="24"/>
        </w:rPr>
      </w:pPr>
      <w:r>
        <w:rPr>
          <w:i/>
          <w:sz w:val="24"/>
        </w:rPr>
        <w:t>Complete</w:t>
      </w:r>
      <w:r>
        <w:rPr>
          <w:i/>
          <w:spacing w:val="-5"/>
          <w:sz w:val="24"/>
        </w:rPr>
        <w:t xml:space="preserve"> </w:t>
      </w:r>
      <w:r>
        <w:rPr>
          <w:i/>
          <w:sz w:val="24"/>
        </w:rPr>
        <w:t>SF-424 Fields</w:t>
      </w:r>
      <w:r>
        <w:rPr>
          <w:i/>
          <w:spacing w:val="-3"/>
          <w:sz w:val="24"/>
        </w:rPr>
        <w:t xml:space="preserve"> </w:t>
      </w:r>
      <w:r>
        <w:rPr>
          <w:i/>
          <w:sz w:val="24"/>
        </w:rPr>
        <w:t>First</w:t>
      </w:r>
      <w:r>
        <w:rPr>
          <w:sz w:val="24"/>
        </w:rPr>
        <w:t>:</w:t>
      </w:r>
      <w:r>
        <w:rPr>
          <w:spacing w:val="-5"/>
          <w:sz w:val="24"/>
        </w:rPr>
        <w:t xml:space="preserve"> </w:t>
      </w:r>
      <w:r>
        <w:rPr>
          <w:sz w:val="24"/>
        </w:rPr>
        <w:t>The</w:t>
      </w:r>
      <w:r>
        <w:rPr>
          <w:spacing w:val="-5"/>
          <w:sz w:val="24"/>
        </w:rPr>
        <w:t xml:space="preserve"> </w:t>
      </w:r>
      <w:r>
        <w:rPr>
          <w:sz w:val="24"/>
        </w:rPr>
        <w:t>forms</w:t>
      </w:r>
      <w:r>
        <w:rPr>
          <w:spacing w:val="-3"/>
          <w:sz w:val="24"/>
        </w:rPr>
        <w:t xml:space="preserve"> </w:t>
      </w:r>
      <w:r>
        <w:rPr>
          <w:sz w:val="24"/>
        </w:rPr>
        <w:t>are</w:t>
      </w:r>
      <w:r>
        <w:rPr>
          <w:spacing w:val="-5"/>
          <w:sz w:val="24"/>
        </w:rPr>
        <w:t xml:space="preserve"> </w:t>
      </w:r>
      <w:r>
        <w:rPr>
          <w:sz w:val="24"/>
        </w:rPr>
        <w:t>designed</w:t>
      </w:r>
      <w:r>
        <w:rPr>
          <w:spacing w:val="-4"/>
          <w:sz w:val="24"/>
        </w:rPr>
        <w:t xml:space="preserve"> </w:t>
      </w:r>
      <w:r>
        <w:rPr>
          <w:sz w:val="24"/>
        </w:rPr>
        <w:t>to</w:t>
      </w:r>
      <w:r>
        <w:rPr>
          <w:spacing w:val="-4"/>
          <w:sz w:val="24"/>
        </w:rPr>
        <w:t xml:space="preserve"> </w:t>
      </w:r>
      <w:r>
        <w:rPr>
          <w:sz w:val="24"/>
        </w:rPr>
        <w:t>fill</w:t>
      </w:r>
      <w:r>
        <w:rPr>
          <w:spacing w:val="-5"/>
          <w:sz w:val="24"/>
        </w:rPr>
        <w:t xml:space="preserve"> </w:t>
      </w:r>
      <w:r>
        <w:rPr>
          <w:sz w:val="24"/>
        </w:rPr>
        <w:t>in</w:t>
      </w:r>
      <w:r>
        <w:rPr>
          <w:spacing w:val="-4"/>
          <w:sz w:val="24"/>
        </w:rPr>
        <w:t xml:space="preserve"> </w:t>
      </w:r>
      <w:r>
        <w:rPr>
          <w:sz w:val="24"/>
        </w:rPr>
        <w:t>common</w:t>
      </w:r>
      <w:r>
        <w:rPr>
          <w:spacing w:val="-4"/>
          <w:sz w:val="24"/>
        </w:rPr>
        <w:t xml:space="preserve"> </w:t>
      </w:r>
      <w:r>
        <w:rPr>
          <w:sz w:val="24"/>
        </w:rPr>
        <w:t>required</w:t>
      </w:r>
      <w:r>
        <w:rPr>
          <w:spacing w:val="-4"/>
          <w:sz w:val="24"/>
        </w:rPr>
        <w:t xml:space="preserve"> </w:t>
      </w:r>
      <w:r>
        <w:rPr>
          <w:sz w:val="24"/>
        </w:rPr>
        <w:t>fields across other forms, such as the applicant name, address, and DUNS number. To trigger this feature, an applicant must complete the SF-424 information first. Once it is completed, the information will transfer to the other forms.</w:t>
      </w:r>
    </w:p>
    <w:p w14:paraId="4D461E07" w14:textId="77777777" w:rsidR="00092AFA" w:rsidRDefault="00092AFA">
      <w:pPr>
        <w:pStyle w:val="BodyText"/>
        <w:spacing w:before="9"/>
        <w:rPr>
          <w:sz w:val="27"/>
        </w:rPr>
      </w:pPr>
    </w:p>
    <w:p w14:paraId="4D461E08" w14:textId="77777777" w:rsidR="00092AFA" w:rsidRDefault="00281B14">
      <w:pPr>
        <w:pStyle w:val="ListParagraph"/>
        <w:numPr>
          <w:ilvl w:val="0"/>
          <w:numId w:val="15"/>
        </w:numPr>
        <w:tabs>
          <w:tab w:val="left" w:pos="1185"/>
        </w:tabs>
        <w:spacing w:line="232" w:lineRule="auto"/>
        <w:ind w:right="410" w:firstLine="0"/>
        <w:rPr>
          <w:sz w:val="24"/>
        </w:rPr>
      </w:pPr>
      <w:r>
        <w:rPr>
          <w:i/>
          <w:sz w:val="24"/>
        </w:rPr>
        <w:t>Submit a Workspace</w:t>
      </w:r>
      <w:r>
        <w:rPr>
          <w:sz w:val="24"/>
        </w:rPr>
        <w:t>: An application may be submitted through workspace by clicking the Sign and Submit button on the Manage Workspace page, under the Forms tab. Grants.gov recommends</w:t>
      </w:r>
      <w:r>
        <w:rPr>
          <w:spacing w:val="-3"/>
          <w:sz w:val="24"/>
        </w:rPr>
        <w:t xml:space="preserve"> </w:t>
      </w:r>
      <w:r>
        <w:rPr>
          <w:sz w:val="24"/>
        </w:rPr>
        <w:t>submitting</w:t>
      </w:r>
      <w:r>
        <w:rPr>
          <w:spacing w:val="-5"/>
          <w:sz w:val="24"/>
        </w:rPr>
        <w:t xml:space="preserve"> </w:t>
      </w:r>
      <w:r>
        <w:rPr>
          <w:sz w:val="24"/>
        </w:rPr>
        <w:t>your</w:t>
      </w:r>
      <w:r>
        <w:rPr>
          <w:spacing w:val="-5"/>
          <w:sz w:val="24"/>
        </w:rPr>
        <w:t xml:space="preserve"> </w:t>
      </w:r>
      <w:r>
        <w:rPr>
          <w:sz w:val="24"/>
        </w:rPr>
        <w:t>application</w:t>
      </w:r>
      <w:r>
        <w:rPr>
          <w:spacing w:val="-4"/>
          <w:sz w:val="24"/>
        </w:rPr>
        <w:t xml:space="preserve"> </w:t>
      </w:r>
      <w:r>
        <w:rPr>
          <w:sz w:val="24"/>
        </w:rPr>
        <w:t>package</w:t>
      </w:r>
      <w:r>
        <w:rPr>
          <w:spacing w:val="-1"/>
          <w:sz w:val="24"/>
        </w:rPr>
        <w:t xml:space="preserve"> </w:t>
      </w:r>
      <w:r>
        <w:rPr>
          <w:sz w:val="24"/>
          <w:u w:val="single"/>
        </w:rPr>
        <w:t>at</w:t>
      </w:r>
      <w:r>
        <w:rPr>
          <w:spacing w:val="-2"/>
          <w:sz w:val="24"/>
          <w:u w:val="single"/>
        </w:rPr>
        <w:t xml:space="preserve"> </w:t>
      </w:r>
      <w:r>
        <w:rPr>
          <w:sz w:val="24"/>
          <w:u w:val="single"/>
        </w:rPr>
        <w:t>least</w:t>
      </w:r>
      <w:r>
        <w:rPr>
          <w:spacing w:val="-6"/>
          <w:sz w:val="24"/>
          <w:u w:val="single"/>
        </w:rPr>
        <w:t xml:space="preserve"> </w:t>
      </w:r>
      <w:r>
        <w:rPr>
          <w:sz w:val="24"/>
          <w:u w:val="single"/>
        </w:rPr>
        <w:t>24-48</w:t>
      </w:r>
      <w:r>
        <w:rPr>
          <w:spacing w:val="-5"/>
          <w:sz w:val="24"/>
          <w:u w:val="single"/>
        </w:rPr>
        <w:t xml:space="preserve"> </w:t>
      </w:r>
      <w:r>
        <w:rPr>
          <w:sz w:val="24"/>
          <w:u w:val="single"/>
        </w:rPr>
        <w:t>hours</w:t>
      </w:r>
      <w:r>
        <w:rPr>
          <w:spacing w:val="-4"/>
          <w:sz w:val="24"/>
          <w:u w:val="single"/>
        </w:rPr>
        <w:t xml:space="preserve"> </w:t>
      </w:r>
      <w:r>
        <w:rPr>
          <w:sz w:val="24"/>
          <w:u w:val="single"/>
        </w:rPr>
        <w:t>prior</w:t>
      </w:r>
      <w:r>
        <w:rPr>
          <w:spacing w:val="-5"/>
          <w:sz w:val="24"/>
          <w:u w:val="single"/>
        </w:rPr>
        <w:t xml:space="preserve"> </w:t>
      </w:r>
      <w:r>
        <w:rPr>
          <w:sz w:val="24"/>
          <w:u w:val="single"/>
        </w:rPr>
        <w:t>to</w:t>
      </w:r>
      <w:r>
        <w:rPr>
          <w:spacing w:val="-5"/>
          <w:sz w:val="24"/>
          <w:u w:val="single"/>
        </w:rPr>
        <w:t xml:space="preserve"> </w:t>
      </w:r>
      <w:r>
        <w:rPr>
          <w:sz w:val="24"/>
          <w:u w:val="single"/>
        </w:rPr>
        <w:t>the</w:t>
      </w:r>
      <w:r>
        <w:rPr>
          <w:spacing w:val="-6"/>
          <w:sz w:val="24"/>
          <w:u w:val="single"/>
        </w:rPr>
        <w:t xml:space="preserve"> </w:t>
      </w:r>
      <w:r>
        <w:rPr>
          <w:sz w:val="24"/>
          <w:u w:val="single"/>
        </w:rPr>
        <w:t>close</w:t>
      </w:r>
      <w:r>
        <w:rPr>
          <w:spacing w:val="-6"/>
          <w:sz w:val="24"/>
          <w:u w:val="single"/>
        </w:rPr>
        <w:t xml:space="preserve"> </w:t>
      </w:r>
      <w:r>
        <w:rPr>
          <w:sz w:val="24"/>
          <w:u w:val="single"/>
        </w:rPr>
        <w:t>date</w:t>
      </w:r>
      <w:r>
        <w:rPr>
          <w:spacing w:val="-6"/>
          <w:sz w:val="24"/>
        </w:rPr>
        <w:t xml:space="preserve"> </w:t>
      </w:r>
      <w:r>
        <w:rPr>
          <w:sz w:val="24"/>
        </w:rPr>
        <w:t>to</w:t>
      </w:r>
    </w:p>
    <w:p w14:paraId="4D461E09" w14:textId="77777777" w:rsidR="00092AFA" w:rsidRDefault="00281B14">
      <w:pPr>
        <w:pStyle w:val="BodyText"/>
        <w:spacing w:before="65"/>
        <w:ind w:left="926"/>
      </w:pPr>
      <w:r>
        <w:t>provide</w:t>
      </w:r>
      <w:r>
        <w:rPr>
          <w:spacing w:val="-11"/>
        </w:rPr>
        <w:t xml:space="preserve"> </w:t>
      </w:r>
      <w:r>
        <w:t>you</w:t>
      </w:r>
      <w:r>
        <w:rPr>
          <w:spacing w:val="-2"/>
        </w:rPr>
        <w:t xml:space="preserve"> </w:t>
      </w:r>
      <w:r>
        <w:t>with</w:t>
      </w:r>
      <w:r>
        <w:rPr>
          <w:spacing w:val="-1"/>
        </w:rPr>
        <w:t xml:space="preserve"> </w:t>
      </w:r>
      <w:r>
        <w:t>time</w:t>
      </w:r>
      <w:r>
        <w:rPr>
          <w:spacing w:val="-4"/>
        </w:rPr>
        <w:t xml:space="preserve"> </w:t>
      </w:r>
      <w:r>
        <w:t>to</w:t>
      </w:r>
      <w:r>
        <w:rPr>
          <w:spacing w:val="-2"/>
        </w:rPr>
        <w:t xml:space="preserve"> </w:t>
      </w:r>
      <w:r>
        <w:t>correct</w:t>
      </w:r>
      <w:r>
        <w:rPr>
          <w:spacing w:val="-2"/>
        </w:rPr>
        <w:t xml:space="preserve"> </w:t>
      </w:r>
      <w:r>
        <w:t>any</w:t>
      </w:r>
      <w:r>
        <w:rPr>
          <w:spacing w:val="-2"/>
        </w:rPr>
        <w:t xml:space="preserve"> </w:t>
      </w:r>
      <w:r>
        <w:t>potential</w:t>
      </w:r>
      <w:r>
        <w:rPr>
          <w:spacing w:val="-3"/>
        </w:rPr>
        <w:t xml:space="preserve"> </w:t>
      </w:r>
      <w:r>
        <w:t>technical</w:t>
      </w:r>
      <w:r>
        <w:rPr>
          <w:spacing w:val="-2"/>
        </w:rPr>
        <w:t xml:space="preserve"> </w:t>
      </w:r>
      <w:r>
        <w:t>issues that</w:t>
      </w:r>
      <w:r>
        <w:rPr>
          <w:spacing w:val="-4"/>
        </w:rPr>
        <w:t xml:space="preserve"> </w:t>
      </w:r>
      <w:r>
        <w:t>may</w:t>
      </w:r>
      <w:r>
        <w:rPr>
          <w:spacing w:val="-1"/>
        </w:rPr>
        <w:t xml:space="preserve"> </w:t>
      </w:r>
      <w:r>
        <w:t>disrupt</w:t>
      </w:r>
      <w:r>
        <w:rPr>
          <w:spacing w:val="-3"/>
        </w:rPr>
        <w:t xml:space="preserve"> </w:t>
      </w:r>
      <w:r>
        <w:t>the</w:t>
      </w:r>
      <w:r>
        <w:rPr>
          <w:spacing w:val="-3"/>
        </w:rPr>
        <w:t xml:space="preserve"> </w:t>
      </w:r>
      <w:r>
        <w:rPr>
          <w:spacing w:val="-2"/>
        </w:rPr>
        <w:t>application</w:t>
      </w:r>
    </w:p>
    <w:p w14:paraId="4D461E0A" w14:textId="77777777" w:rsidR="00092AFA" w:rsidRDefault="00092AFA">
      <w:pPr>
        <w:sectPr w:rsidR="00092AFA">
          <w:pgSz w:w="12240" w:h="15840"/>
          <w:pgMar w:top="1020" w:right="940" w:bottom="2180" w:left="860" w:header="0" w:footer="1939" w:gutter="0"/>
          <w:cols w:space="720"/>
        </w:sectPr>
      </w:pPr>
    </w:p>
    <w:p w14:paraId="4D461E0B" w14:textId="77777777" w:rsidR="00092AFA" w:rsidRDefault="00281B14">
      <w:pPr>
        <w:pStyle w:val="BodyText"/>
        <w:spacing w:before="71"/>
        <w:ind w:left="926"/>
      </w:pPr>
      <w:r>
        <w:rPr>
          <w:spacing w:val="-2"/>
        </w:rPr>
        <w:t>submission.</w:t>
      </w:r>
    </w:p>
    <w:p w14:paraId="4D461E0C" w14:textId="77777777" w:rsidR="00092AFA" w:rsidRDefault="00092AFA">
      <w:pPr>
        <w:pStyle w:val="BodyText"/>
        <w:spacing w:before="6"/>
        <w:rPr>
          <w:sz w:val="28"/>
        </w:rPr>
      </w:pPr>
    </w:p>
    <w:p w14:paraId="4D461E0D" w14:textId="77777777" w:rsidR="00092AFA" w:rsidRDefault="00281B14">
      <w:pPr>
        <w:pStyle w:val="ListParagraph"/>
        <w:numPr>
          <w:ilvl w:val="0"/>
          <w:numId w:val="15"/>
        </w:numPr>
        <w:tabs>
          <w:tab w:val="left" w:pos="1185"/>
        </w:tabs>
        <w:spacing w:line="230" w:lineRule="auto"/>
        <w:ind w:right="952" w:firstLine="0"/>
        <w:jc w:val="both"/>
        <w:rPr>
          <w:sz w:val="24"/>
        </w:rPr>
      </w:pPr>
      <w:r>
        <w:rPr>
          <w:i/>
          <w:sz w:val="24"/>
        </w:rPr>
        <w:t>Track</w:t>
      </w:r>
      <w:r>
        <w:rPr>
          <w:i/>
          <w:spacing w:val="-2"/>
          <w:sz w:val="24"/>
        </w:rPr>
        <w:t xml:space="preserve"> </w:t>
      </w:r>
      <w:r>
        <w:rPr>
          <w:i/>
          <w:sz w:val="24"/>
        </w:rPr>
        <w:t>a</w:t>
      </w:r>
      <w:r>
        <w:rPr>
          <w:i/>
          <w:spacing w:val="-1"/>
          <w:sz w:val="24"/>
        </w:rPr>
        <w:t xml:space="preserve"> </w:t>
      </w:r>
      <w:r>
        <w:rPr>
          <w:i/>
          <w:sz w:val="24"/>
        </w:rPr>
        <w:t>Workspace</w:t>
      </w:r>
      <w:r>
        <w:rPr>
          <w:sz w:val="24"/>
        </w:rPr>
        <w:t>:</w:t>
      </w:r>
      <w:r>
        <w:rPr>
          <w:spacing w:val="-2"/>
          <w:sz w:val="24"/>
        </w:rPr>
        <w:t xml:space="preserve"> </w:t>
      </w:r>
      <w:r>
        <w:rPr>
          <w:sz w:val="24"/>
        </w:rPr>
        <w:t>After</w:t>
      </w:r>
      <w:r>
        <w:rPr>
          <w:spacing w:val="-1"/>
          <w:sz w:val="24"/>
        </w:rPr>
        <w:t xml:space="preserve"> </w:t>
      </w:r>
      <w:r>
        <w:rPr>
          <w:sz w:val="24"/>
        </w:rPr>
        <w:t>successfully</w:t>
      </w:r>
      <w:r>
        <w:rPr>
          <w:spacing w:val="-1"/>
          <w:sz w:val="24"/>
        </w:rPr>
        <w:t xml:space="preserve"> </w:t>
      </w:r>
      <w:r>
        <w:rPr>
          <w:sz w:val="24"/>
        </w:rPr>
        <w:t>submitting</w:t>
      </w:r>
      <w:r>
        <w:rPr>
          <w:spacing w:val="-1"/>
          <w:sz w:val="24"/>
        </w:rPr>
        <w:t xml:space="preserve"> </w:t>
      </w:r>
      <w:r>
        <w:rPr>
          <w:sz w:val="24"/>
        </w:rPr>
        <w:t>a workspace</w:t>
      </w:r>
      <w:r>
        <w:rPr>
          <w:spacing w:val="-2"/>
          <w:sz w:val="24"/>
        </w:rPr>
        <w:t xml:space="preserve"> </w:t>
      </w:r>
      <w:r>
        <w:rPr>
          <w:sz w:val="24"/>
        </w:rPr>
        <w:t>package,</w:t>
      </w:r>
      <w:r>
        <w:rPr>
          <w:spacing w:val="-1"/>
          <w:sz w:val="24"/>
        </w:rPr>
        <w:t xml:space="preserve"> </w:t>
      </w:r>
      <w:r>
        <w:rPr>
          <w:sz w:val="24"/>
        </w:rPr>
        <w:t>a</w:t>
      </w:r>
      <w:r>
        <w:rPr>
          <w:spacing w:val="-2"/>
          <w:sz w:val="24"/>
        </w:rPr>
        <w:t xml:space="preserve"> </w:t>
      </w:r>
      <w:r>
        <w:rPr>
          <w:sz w:val="24"/>
        </w:rPr>
        <w:t>Grants.gov Tracking</w:t>
      </w:r>
      <w:r>
        <w:rPr>
          <w:spacing w:val="-5"/>
          <w:sz w:val="24"/>
        </w:rPr>
        <w:t xml:space="preserve"> </w:t>
      </w:r>
      <w:r>
        <w:rPr>
          <w:sz w:val="24"/>
        </w:rPr>
        <w:t>Number</w:t>
      </w:r>
      <w:r>
        <w:rPr>
          <w:spacing w:val="-4"/>
          <w:sz w:val="24"/>
        </w:rPr>
        <w:t xml:space="preserve"> </w:t>
      </w:r>
      <w:r>
        <w:rPr>
          <w:sz w:val="24"/>
        </w:rPr>
        <w:t>(GRANTXXXXXXXX)</w:t>
      </w:r>
      <w:r>
        <w:rPr>
          <w:spacing w:val="-7"/>
          <w:sz w:val="24"/>
        </w:rPr>
        <w:t xml:space="preserve"> </w:t>
      </w:r>
      <w:r>
        <w:rPr>
          <w:sz w:val="24"/>
        </w:rPr>
        <w:t>is</w:t>
      </w:r>
      <w:r>
        <w:rPr>
          <w:spacing w:val="-4"/>
          <w:sz w:val="24"/>
        </w:rPr>
        <w:t xml:space="preserve"> </w:t>
      </w:r>
      <w:r>
        <w:rPr>
          <w:sz w:val="24"/>
        </w:rPr>
        <w:t>automatically assigned</w:t>
      </w:r>
      <w:r>
        <w:rPr>
          <w:spacing w:val="-4"/>
          <w:sz w:val="24"/>
        </w:rPr>
        <w:t xml:space="preserve"> </w:t>
      </w:r>
      <w:r>
        <w:rPr>
          <w:sz w:val="24"/>
        </w:rPr>
        <w:t>to</w:t>
      </w:r>
      <w:r>
        <w:rPr>
          <w:spacing w:val="-5"/>
          <w:sz w:val="24"/>
        </w:rPr>
        <w:t xml:space="preserve"> </w:t>
      </w:r>
      <w:r>
        <w:rPr>
          <w:sz w:val="24"/>
        </w:rPr>
        <w:t>the</w:t>
      </w:r>
      <w:r>
        <w:rPr>
          <w:spacing w:val="-6"/>
          <w:sz w:val="24"/>
        </w:rPr>
        <w:t xml:space="preserve"> </w:t>
      </w:r>
      <w:r>
        <w:rPr>
          <w:sz w:val="24"/>
        </w:rPr>
        <w:t>package.</w:t>
      </w:r>
      <w:r>
        <w:rPr>
          <w:spacing w:val="-5"/>
          <w:sz w:val="24"/>
        </w:rPr>
        <w:t xml:space="preserve"> </w:t>
      </w:r>
      <w:r>
        <w:rPr>
          <w:sz w:val="24"/>
        </w:rPr>
        <w:t>The number will be listed on the Confirmation page that is generated after submission.</w:t>
      </w:r>
    </w:p>
    <w:p w14:paraId="4D461E0E" w14:textId="77777777" w:rsidR="00092AFA" w:rsidRDefault="00092AFA">
      <w:pPr>
        <w:pStyle w:val="BodyText"/>
        <w:spacing w:before="11"/>
        <w:rPr>
          <w:sz w:val="27"/>
        </w:rPr>
      </w:pPr>
    </w:p>
    <w:p w14:paraId="4D461E0F" w14:textId="77777777" w:rsidR="00092AFA" w:rsidRDefault="00281B14">
      <w:pPr>
        <w:pStyle w:val="BodyText"/>
        <w:spacing w:line="235" w:lineRule="auto"/>
        <w:ind w:left="290" w:right="3523"/>
      </w:pPr>
      <w:r>
        <w:t xml:space="preserve">For additional training resources, including video tutorials, refer to: </w:t>
      </w:r>
      <w:hyperlink r:id="rId35">
        <w:r>
          <w:rPr>
            <w:spacing w:val="-2"/>
          </w:rPr>
          <w:t>https://www.grants.gov/web/grants/applicants/applicant-training.html</w:t>
        </w:r>
      </w:hyperlink>
    </w:p>
    <w:p w14:paraId="4D461E10" w14:textId="77777777" w:rsidR="00092AFA" w:rsidRDefault="00092AFA">
      <w:pPr>
        <w:pStyle w:val="BodyText"/>
        <w:spacing w:before="6"/>
        <w:rPr>
          <w:sz w:val="28"/>
        </w:rPr>
      </w:pPr>
    </w:p>
    <w:p w14:paraId="4D461E11" w14:textId="77777777" w:rsidR="00092AFA" w:rsidRDefault="00281B14">
      <w:pPr>
        <w:pStyle w:val="BodyText"/>
        <w:spacing w:line="230" w:lineRule="auto"/>
        <w:ind w:left="290" w:right="267"/>
      </w:pPr>
      <w:r>
        <w:rPr>
          <w:i/>
        </w:rPr>
        <w:t>Applicant Support</w:t>
      </w:r>
      <w:r>
        <w:t>: Grants.gov provides applicants 24/7 support via the toll-free number 1-800-518- 4726</w:t>
      </w:r>
      <w:r>
        <w:rPr>
          <w:spacing w:val="-5"/>
        </w:rPr>
        <w:t xml:space="preserve"> </w:t>
      </w:r>
      <w:r>
        <w:t>and</w:t>
      </w:r>
      <w:r>
        <w:rPr>
          <w:spacing w:val="-5"/>
        </w:rPr>
        <w:t xml:space="preserve"> </w:t>
      </w:r>
      <w:r>
        <w:t>email</w:t>
      </w:r>
      <w:r>
        <w:rPr>
          <w:spacing w:val="-6"/>
        </w:rPr>
        <w:t xml:space="preserve"> </w:t>
      </w:r>
      <w:r>
        <w:t>at</w:t>
      </w:r>
      <w:r>
        <w:rPr>
          <w:spacing w:val="-6"/>
        </w:rPr>
        <w:t xml:space="preserve"> </w:t>
      </w:r>
      <w:hyperlink r:id="rId36">
        <w:r>
          <w:t>support@grants.gov.</w:t>
        </w:r>
      </w:hyperlink>
      <w:r>
        <w:t xml:space="preserve"> For</w:t>
      </w:r>
      <w:r>
        <w:rPr>
          <w:spacing w:val="-5"/>
        </w:rPr>
        <w:t xml:space="preserve"> </w:t>
      </w:r>
      <w:r>
        <w:t>questions</w:t>
      </w:r>
      <w:r>
        <w:rPr>
          <w:spacing w:val="-3"/>
        </w:rPr>
        <w:t xml:space="preserve"> </w:t>
      </w:r>
      <w:r>
        <w:t>related</w:t>
      </w:r>
      <w:r>
        <w:rPr>
          <w:spacing w:val="-5"/>
        </w:rPr>
        <w:t xml:space="preserve"> </w:t>
      </w:r>
      <w:r>
        <w:t>to</w:t>
      </w:r>
      <w:r>
        <w:rPr>
          <w:spacing w:val="-5"/>
        </w:rPr>
        <w:t xml:space="preserve"> </w:t>
      </w:r>
      <w:r>
        <w:t>the</w:t>
      </w:r>
      <w:r>
        <w:rPr>
          <w:spacing w:val="-6"/>
        </w:rPr>
        <w:t xml:space="preserve"> </w:t>
      </w:r>
      <w:r>
        <w:t>specific</w:t>
      </w:r>
      <w:r>
        <w:rPr>
          <w:spacing w:val="-6"/>
        </w:rPr>
        <w:t xml:space="preserve"> </w:t>
      </w:r>
      <w:r>
        <w:t>grant</w:t>
      </w:r>
      <w:r>
        <w:rPr>
          <w:spacing w:val="-5"/>
        </w:rPr>
        <w:t xml:space="preserve"> </w:t>
      </w:r>
      <w:r>
        <w:t>opportunity,</w:t>
      </w:r>
      <w:r>
        <w:rPr>
          <w:spacing w:val="-5"/>
        </w:rPr>
        <w:t xml:space="preserve"> </w:t>
      </w:r>
      <w:r>
        <w:t>contact the number listed in the application package of the grant you are applying for.</w:t>
      </w:r>
    </w:p>
    <w:p w14:paraId="4D461E12" w14:textId="77777777" w:rsidR="00092AFA" w:rsidRDefault="00092AFA">
      <w:pPr>
        <w:pStyle w:val="BodyText"/>
        <w:spacing w:before="9"/>
        <w:rPr>
          <w:sz w:val="28"/>
        </w:rPr>
      </w:pPr>
    </w:p>
    <w:p w14:paraId="4D461E13" w14:textId="77777777" w:rsidR="00092AFA" w:rsidRDefault="00281B14">
      <w:pPr>
        <w:pStyle w:val="BodyText"/>
        <w:spacing w:line="230" w:lineRule="auto"/>
        <w:ind w:left="290" w:right="267"/>
      </w:pPr>
      <w:r>
        <w:t>If you are experiencing difficulties with your submission, it is best to call the Grants.gov Support Center</w:t>
      </w:r>
      <w:r>
        <w:rPr>
          <w:spacing w:val="-3"/>
        </w:rPr>
        <w:t xml:space="preserve"> </w:t>
      </w:r>
      <w:r>
        <w:t>and</w:t>
      </w:r>
      <w:r>
        <w:rPr>
          <w:spacing w:val="-3"/>
        </w:rPr>
        <w:t xml:space="preserve"> </w:t>
      </w:r>
      <w:r>
        <w:t>get</w:t>
      </w:r>
      <w:r>
        <w:rPr>
          <w:spacing w:val="-1"/>
        </w:rPr>
        <w:t xml:space="preserve"> </w:t>
      </w:r>
      <w:r>
        <w:t>a</w:t>
      </w:r>
      <w:r>
        <w:rPr>
          <w:spacing w:val="-5"/>
        </w:rPr>
        <w:t xml:space="preserve"> </w:t>
      </w:r>
      <w:r>
        <w:t>ticket</w:t>
      </w:r>
      <w:r>
        <w:rPr>
          <w:spacing w:val="-4"/>
        </w:rPr>
        <w:t xml:space="preserve"> </w:t>
      </w:r>
      <w:r>
        <w:t>number. The</w:t>
      </w:r>
      <w:r>
        <w:rPr>
          <w:spacing w:val="-9"/>
        </w:rPr>
        <w:t xml:space="preserve"> </w:t>
      </w:r>
      <w:r>
        <w:t>Support</w:t>
      </w:r>
      <w:r>
        <w:rPr>
          <w:spacing w:val="-4"/>
        </w:rPr>
        <w:t xml:space="preserve"> </w:t>
      </w:r>
      <w:r>
        <w:t>Center</w:t>
      </w:r>
      <w:r>
        <w:rPr>
          <w:spacing w:val="-3"/>
        </w:rPr>
        <w:t xml:space="preserve"> </w:t>
      </w:r>
      <w:r>
        <w:t>ticket</w:t>
      </w:r>
      <w:r>
        <w:rPr>
          <w:spacing w:val="-4"/>
        </w:rPr>
        <w:t xml:space="preserve"> </w:t>
      </w:r>
      <w:r>
        <w:t>number</w:t>
      </w:r>
      <w:r>
        <w:rPr>
          <w:spacing w:val="-3"/>
        </w:rPr>
        <w:t xml:space="preserve"> </w:t>
      </w:r>
      <w:r>
        <w:t>will</w:t>
      </w:r>
      <w:r>
        <w:rPr>
          <w:spacing w:val="-4"/>
        </w:rPr>
        <w:t xml:space="preserve"> </w:t>
      </w:r>
      <w:r>
        <w:t>assist</w:t>
      </w:r>
      <w:r>
        <w:rPr>
          <w:spacing w:val="-5"/>
        </w:rPr>
        <w:t xml:space="preserve"> </w:t>
      </w:r>
      <w:r>
        <w:t>the</w:t>
      </w:r>
      <w:r>
        <w:rPr>
          <w:spacing w:val="-5"/>
        </w:rPr>
        <w:t xml:space="preserve"> </w:t>
      </w:r>
      <w:r>
        <w:t>[INSERT</w:t>
      </w:r>
      <w:r>
        <w:rPr>
          <w:spacing w:val="-4"/>
        </w:rPr>
        <w:t xml:space="preserve"> </w:t>
      </w:r>
      <w:r>
        <w:t>AGENCY NAME] with tracking your issue and understanding background information on the issue.</w:t>
      </w:r>
    </w:p>
    <w:p w14:paraId="4D461E14" w14:textId="77777777" w:rsidR="00092AFA" w:rsidRDefault="00092AFA">
      <w:pPr>
        <w:pStyle w:val="BodyText"/>
        <w:rPr>
          <w:sz w:val="28"/>
        </w:rPr>
      </w:pPr>
    </w:p>
    <w:p w14:paraId="4D461E15" w14:textId="77777777" w:rsidR="00092AFA" w:rsidRDefault="00281B14">
      <w:pPr>
        <w:pStyle w:val="Heading1"/>
        <w:numPr>
          <w:ilvl w:val="0"/>
          <w:numId w:val="16"/>
        </w:numPr>
        <w:tabs>
          <w:tab w:val="left" w:pos="530"/>
        </w:tabs>
      </w:pPr>
      <w:bookmarkStart w:id="25" w:name="4._Timely_Receipt_Requirements_and_Proof"/>
      <w:bookmarkEnd w:id="25"/>
      <w:r>
        <w:t>Timely</w:t>
      </w:r>
      <w:r>
        <w:rPr>
          <w:spacing w:val="-4"/>
        </w:rPr>
        <w:t xml:space="preserve"> </w:t>
      </w:r>
      <w:r>
        <w:t>Receipt</w:t>
      </w:r>
      <w:r>
        <w:rPr>
          <w:spacing w:val="-2"/>
        </w:rPr>
        <w:t xml:space="preserve"> </w:t>
      </w:r>
      <w:r>
        <w:t>Requirements and</w:t>
      </w:r>
      <w:r>
        <w:rPr>
          <w:spacing w:val="-2"/>
        </w:rPr>
        <w:t xml:space="preserve"> </w:t>
      </w:r>
      <w:r>
        <w:t>Proof</w:t>
      </w:r>
      <w:r>
        <w:rPr>
          <w:spacing w:val="-3"/>
        </w:rPr>
        <w:t xml:space="preserve"> </w:t>
      </w:r>
      <w:r>
        <w:t>of</w:t>
      </w:r>
      <w:r>
        <w:rPr>
          <w:spacing w:val="-3"/>
        </w:rPr>
        <w:t xml:space="preserve"> </w:t>
      </w:r>
      <w:r>
        <w:t>Timely</w:t>
      </w:r>
      <w:r>
        <w:rPr>
          <w:spacing w:val="-3"/>
        </w:rPr>
        <w:t xml:space="preserve"> </w:t>
      </w:r>
      <w:r>
        <w:rPr>
          <w:spacing w:val="-2"/>
        </w:rPr>
        <w:t>Submission</w:t>
      </w:r>
    </w:p>
    <w:p w14:paraId="4D461E16" w14:textId="77777777" w:rsidR="00092AFA" w:rsidRDefault="00092AFA">
      <w:pPr>
        <w:pStyle w:val="BodyText"/>
        <w:spacing w:before="1"/>
        <w:rPr>
          <w:b/>
          <w:sz w:val="28"/>
        </w:rPr>
      </w:pPr>
    </w:p>
    <w:p w14:paraId="4D461E17" w14:textId="77777777" w:rsidR="00092AFA" w:rsidRDefault="00281B14">
      <w:pPr>
        <w:pStyle w:val="ListParagraph"/>
        <w:numPr>
          <w:ilvl w:val="1"/>
          <w:numId w:val="16"/>
        </w:numPr>
        <w:tabs>
          <w:tab w:val="left" w:pos="519"/>
        </w:tabs>
        <w:spacing w:line="230" w:lineRule="auto"/>
        <w:ind w:right="453" w:firstLine="0"/>
        <w:rPr>
          <w:sz w:val="24"/>
        </w:rPr>
      </w:pPr>
      <w:r>
        <w:rPr>
          <w:i/>
          <w:sz w:val="24"/>
        </w:rPr>
        <w:t xml:space="preserve">Online Submission. </w:t>
      </w:r>
      <w:r>
        <w:rPr>
          <w:sz w:val="24"/>
        </w:rPr>
        <w:t>All applications must be received by the time on the due date established for each program.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w:t>
      </w:r>
      <w:r>
        <w:rPr>
          <w:spacing w:val="-5"/>
          <w:sz w:val="24"/>
        </w:rPr>
        <w:t xml:space="preserve"> </w:t>
      </w:r>
      <w:r>
        <w:rPr>
          <w:sz w:val="24"/>
        </w:rPr>
        <w:t>AORs</w:t>
      </w:r>
      <w:r>
        <w:rPr>
          <w:spacing w:val="-2"/>
          <w:sz w:val="24"/>
        </w:rPr>
        <w:t xml:space="preserve"> </w:t>
      </w:r>
      <w:r>
        <w:rPr>
          <w:sz w:val="24"/>
        </w:rPr>
        <w:t>will</w:t>
      </w:r>
      <w:r>
        <w:rPr>
          <w:spacing w:val="-5"/>
          <w:sz w:val="24"/>
        </w:rPr>
        <w:t xml:space="preserve"> </w:t>
      </w:r>
      <w:r>
        <w:rPr>
          <w:sz w:val="24"/>
        </w:rPr>
        <w:t>also</w:t>
      </w:r>
      <w:r>
        <w:rPr>
          <w:spacing w:val="-4"/>
          <w:sz w:val="24"/>
        </w:rPr>
        <w:t xml:space="preserve"> </w:t>
      </w:r>
      <w:r>
        <w:rPr>
          <w:sz w:val="24"/>
        </w:rPr>
        <w:t>receive</w:t>
      </w:r>
      <w:r>
        <w:rPr>
          <w:spacing w:val="-5"/>
          <w:sz w:val="24"/>
        </w:rPr>
        <w:t xml:space="preserve"> </w:t>
      </w:r>
      <w:r>
        <w:rPr>
          <w:sz w:val="24"/>
        </w:rPr>
        <w:t>the</w:t>
      </w:r>
      <w:r>
        <w:rPr>
          <w:spacing w:val="-6"/>
          <w:sz w:val="24"/>
        </w:rPr>
        <w:t xml:space="preserve"> </w:t>
      </w:r>
      <w:r>
        <w:rPr>
          <w:sz w:val="24"/>
        </w:rPr>
        <w:t>official</w:t>
      </w:r>
      <w:r>
        <w:rPr>
          <w:spacing w:val="-5"/>
          <w:sz w:val="24"/>
        </w:rPr>
        <w:t xml:space="preserve"> </w:t>
      </w:r>
      <w:r>
        <w:rPr>
          <w:sz w:val="24"/>
        </w:rPr>
        <w:t>date/time</w:t>
      </w:r>
      <w:r>
        <w:rPr>
          <w:spacing w:val="-5"/>
          <w:sz w:val="24"/>
        </w:rPr>
        <w:t xml:space="preserve"> </w:t>
      </w:r>
      <w:r>
        <w:rPr>
          <w:sz w:val="24"/>
        </w:rPr>
        <w:t>stamp</w:t>
      </w:r>
      <w:r>
        <w:rPr>
          <w:spacing w:val="-4"/>
          <w:sz w:val="24"/>
        </w:rPr>
        <w:t xml:space="preserve"> </w:t>
      </w:r>
      <w:r>
        <w:rPr>
          <w:sz w:val="24"/>
        </w:rPr>
        <w:t>and</w:t>
      </w:r>
      <w:r>
        <w:rPr>
          <w:spacing w:val="-4"/>
          <w:sz w:val="24"/>
        </w:rPr>
        <w:t xml:space="preserve"> </w:t>
      </w:r>
      <w:r>
        <w:rPr>
          <w:sz w:val="24"/>
        </w:rPr>
        <w:t>Grants.gov</w:t>
      </w:r>
      <w:r>
        <w:rPr>
          <w:spacing w:val="-3"/>
          <w:sz w:val="24"/>
        </w:rPr>
        <w:t xml:space="preserve"> </w:t>
      </w:r>
      <w:r>
        <w:rPr>
          <w:sz w:val="24"/>
        </w:rPr>
        <w:t>Tracking</w:t>
      </w:r>
      <w:r>
        <w:rPr>
          <w:spacing w:val="-4"/>
          <w:sz w:val="24"/>
        </w:rPr>
        <w:t xml:space="preserve"> </w:t>
      </w:r>
      <w:r>
        <w:rPr>
          <w:sz w:val="24"/>
        </w:rPr>
        <w:t>number</w:t>
      </w:r>
      <w:r>
        <w:rPr>
          <w:spacing w:val="-4"/>
          <w:sz w:val="24"/>
        </w:rPr>
        <w:t xml:space="preserve"> </w:t>
      </w:r>
      <w:r>
        <w:rPr>
          <w:sz w:val="24"/>
        </w:rPr>
        <w:t>in</w:t>
      </w:r>
      <w:r>
        <w:rPr>
          <w:spacing w:val="-1"/>
          <w:sz w:val="24"/>
        </w:rPr>
        <w:t xml:space="preserve"> </w:t>
      </w:r>
      <w:r>
        <w:rPr>
          <w:sz w:val="24"/>
        </w:rPr>
        <w:t>an email serving as proof of their timely submission.</w:t>
      </w:r>
    </w:p>
    <w:p w14:paraId="4D461E18" w14:textId="77777777" w:rsidR="00092AFA" w:rsidRDefault="00092AFA">
      <w:pPr>
        <w:pStyle w:val="BodyText"/>
        <w:spacing w:before="3"/>
        <w:rPr>
          <w:sz w:val="29"/>
        </w:rPr>
      </w:pPr>
    </w:p>
    <w:p w14:paraId="4D461E19" w14:textId="77777777" w:rsidR="00092AFA" w:rsidRDefault="00281B14">
      <w:pPr>
        <w:pStyle w:val="BodyText"/>
        <w:spacing w:line="230" w:lineRule="auto"/>
        <w:ind w:left="290" w:right="267"/>
      </w:pPr>
      <w:r>
        <w:t>When</w:t>
      </w:r>
      <w:r>
        <w:rPr>
          <w:spacing w:val="-1"/>
        </w:rPr>
        <w:t xml:space="preserve"> </w:t>
      </w:r>
      <w:r>
        <w:t>USGS successfully</w:t>
      </w:r>
      <w:r>
        <w:rPr>
          <w:spacing w:val="-1"/>
        </w:rPr>
        <w:t xml:space="preserve"> </w:t>
      </w:r>
      <w:r>
        <w:t>retrieves the</w:t>
      </w:r>
      <w:r>
        <w:rPr>
          <w:spacing w:val="-3"/>
        </w:rPr>
        <w:t xml:space="preserve"> </w:t>
      </w:r>
      <w:r>
        <w:t>application</w:t>
      </w:r>
      <w:r>
        <w:rPr>
          <w:spacing w:val="-1"/>
        </w:rPr>
        <w:t xml:space="preserve"> </w:t>
      </w:r>
      <w:r>
        <w:t>from</w:t>
      </w:r>
      <w:r>
        <w:rPr>
          <w:spacing w:val="-3"/>
        </w:rPr>
        <w:t xml:space="preserve"> </w:t>
      </w:r>
      <w:r>
        <w:t>Grants.gov,</w:t>
      </w:r>
      <w:r>
        <w:rPr>
          <w:spacing w:val="-1"/>
        </w:rPr>
        <w:t xml:space="preserve"> </w:t>
      </w:r>
      <w:r>
        <w:t>and acknowledges the</w:t>
      </w:r>
      <w:r>
        <w:rPr>
          <w:spacing w:val="-3"/>
        </w:rPr>
        <w:t xml:space="preserve"> </w:t>
      </w:r>
      <w:r>
        <w:t>download of</w:t>
      </w:r>
      <w:r>
        <w:rPr>
          <w:spacing w:val="-4"/>
        </w:rPr>
        <w:t xml:space="preserve"> </w:t>
      </w:r>
      <w:r>
        <w:t>submissions,</w:t>
      </w:r>
      <w:r>
        <w:rPr>
          <w:spacing w:val="-4"/>
        </w:rPr>
        <w:t xml:space="preserve"> </w:t>
      </w:r>
      <w:r>
        <w:t>Grants.gov</w:t>
      </w:r>
      <w:r>
        <w:rPr>
          <w:spacing w:val="-4"/>
        </w:rPr>
        <w:t xml:space="preserve"> </w:t>
      </w:r>
      <w:r>
        <w:t>will</w:t>
      </w:r>
      <w:r>
        <w:rPr>
          <w:spacing w:val="-6"/>
        </w:rPr>
        <w:t xml:space="preserve"> </w:t>
      </w:r>
      <w:r>
        <w:t>provide</w:t>
      </w:r>
      <w:r>
        <w:rPr>
          <w:spacing w:val="-6"/>
        </w:rPr>
        <w:t xml:space="preserve"> </w:t>
      </w:r>
      <w:r>
        <w:t>an electronic</w:t>
      </w:r>
      <w:r>
        <w:rPr>
          <w:spacing w:val="-6"/>
        </w:rPr>
        <w:t xml:space="preserve"> </w:t>
      </w:r>
      <w:r>
        <w:t>acknowledgment</w:t>
      </w:r>
      <w:r>
        <w:rPr>
          <w:spacing w:val="-6"/>
        </w:rPr>
        <w:t xml:space="preserve"> </w:t>
      </w:r>
      <w:r>
        <w:t>of</w:t>
      </w:r>
      <w:r>
        <w:rPr>
          <w:spacing w:val="-4"/>
        </w:rPr>
        <w:t xml:space="preserve"> </w:t>
      </w:r>
      <w:r>
        <w:t>receipt</w:t>
      </w:r>
      <w:r>
        <w:rPr>
          <w:spacing w:val="-6"/>
        </w:rPr>
        <w:t xml:space="preserve"> </w:t>
      </w:r>
      <w:r>
        <w:t>of</w:t>
      </w:r>
      <w:r>
        <w:rPr>
          <w:spacing w:val="-4"/>
        </w:rPr>
        <w:t xml:space="preserve"> </w:t>
      </w:r>
      <w:r>
        <w:t>the</w:t>
      </w:r>
      <w:r>
        <w:rPr>
          <w:spacing w:val="-1"/>
        </w:rPr>
        <w:t xml:space="preserve"> </w:t>
      </w:r>
      <w:r>
        <w:t>application</w:t>
      </w:r>
      <w:r>
        <w:rPr>
          <w:spacing w:val="-4"/>
        </w:rPr>
        <w:t xml:space="preserve"> </w:t>
      </w:r>
      <w:r>
        <w:t>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funding by USGS.</w:t>
      </w:r>
    </w:p>
    <w:p w14:paraId="4D461E1A" w14:textId="77777777" w:rsidR="00092AFA" w:rsidRDefault="00092AFA">
      <w:pPr>
        <w:pStyle w:val="BodyText"/>
        <w:rPr>
          <w:sz w:val="26"/>
        </w:rPr>
      </w:pPr>
    </w:p>
    <w:p w14:paraId="4D461E1B" w14:textId="77777777" w:rsidR="00092AFA" w:rsidRDefault="00092AFA">
      <w:pPr>
        <w:pStyle w:val="BodyText"/>
        <w:rPr>
          <w:sz w:val="26"/>
        </w:rPr>
      </w:pPr>
    </w:p>
    <w:p w14:paraId="4D461E1C" w14:textId="77777777" w:rsidR="00092AFA" w:rsidRDefault="00092AFA">
      <w:pPr>
        <w:pStyle w:val="BodyText"/>
        <w:rPr>
          <w:sz w:val="26"/>
        </w:rPr>
      </w:pPr>
    </w:p>
    <w:p w14:paraId="4D461E1D" w14:textId="77777777" w:rsidR="00092AFA" w:rsidRDefault="00092AFA">
      <w:pPr>
        <w:pStyle w:val="BodyText"/>
        <w:rPr>
          <w:sz w:val="26"/>
        </w:rPr>
      </w:pPr>
    </w:p>
    <w:p w14:paraId="4D461E1E" w14:textId="77777777" w:rsidR="00092AFA" w:rsidRDefault="00092AFA">
      <w:pPr>
        <w:pStyle w:val="BodyText"/>
        <w:spacing w:before="3"/>
        <w:rPr>
          <w:sz w:val="38"/>
        </w:rPr>
      </w:pPr>
    </w:p>
    <w:p w14:paraId="4D461E1F" w14:textId="77777777" w:rsidR="00092AFA" w:rsidRDefault="00281B14">
      <w:pPr>
        <w:pStyle w:val="BodyText"/>
        <w:spacing w:line="230" w:lineRule="auto"/>
        <w:ind w:left="290" w:right="209"/>
      </w:pPr>
      <w:r>
        <w:t>Applicants</w:t>
      </w:r>
      <w:r>
        <w:rPr>
          <w:spacing w:val="-3"/>
        </w:rPr>
        <w:t xml:space="preserve"> </w:t>
      </w:r>
      <w:r>
        <w:t>using</w:t>
      </w:r>
      <w:r>
        <w:rPr>
          <w:spacing w:val="-4"/>
        </w:rPr>
        <w:t xml:space="preserve"> </w:t>
      </w:r>
      <w:r>
        <w:t>slow</w:t>
      </w:r>
      <w:r>
        <w:rPr>
          <w:spacing w:val="-3"/>
        </w:rPr>
        <w:t xml:space="preserve"> </w:t>
      </w:r>
      <w:r>
        <w:t>internet,</w:t>
      </w:r>
      <w:r>
        <w:rPr>
          <w:spacing w:val="-4"/>
        </w:rPr>
        <w:t xml:space="preserve"> </w:t>
      </w:r>
      <w:r>
        <w:t>such as</w:t>
      </w:r>
      <w:r>
        <w:rPr>
          <w:spacing w:val="-3"/>
        </w:rPr>
        <w:t xml:space="preserve"> </w:t>
      </w:r>
      <w:r>
        <w:t>dial-up</w:t>
      </w:r>
      <w:r>
        <w:rPr>
          <w:spacing w:val="-4"/>
        </w:rPr>
        <w:t xml:space="preserve"> </w:t>
      </w:r>
      <w:r>
        <w:t>connections,</w:t>
      </w:r>
      <w:r>
        <w:rPr>
          <w:spacing w:val="-4"/>
        </w:rPr>
        <w:t xml:space="preserve"> </w:t>
      </w:r>
      <w:r>
        <w:t>should</w:t>
      </w:r>
      <w:r>
        <w:rPr>
          <w:spacing w:val="-4"/>
        </w:rPr>
        <w:t xml:space="preserve"> </w:t>
      </w:r>
      <w:r>
        <w:t>be</w:t>
      </w:r>
      <w:r>
        <w:rPr>
          <w:spacing w:val="-1"/>
        </w:rPr>
        <w:t xml:space="preserve"> </w:t>
      </w:r>
      <w:r>
        <w:t>aware</w:t>
      </w:r>
      <w:r>
        <w:rPr>
          <w:spacing w:val="-6"/>
        </w:rPr>
        <w:t xml:space="preserve"> </w:t>
      </w:r>
      <w:r>
        <w:t>that</w:t>
      </w:r>
      <w:r>
        <w:rPr>
          <w:spacing w:val="-6"/>
        </w:rPr>
        <w:t xml:space="preserve"> </w:t>
      </w:r>
      <w:r>
        <w:t>transmission</w:t>
      </w:r>
      <w:r>
        <w:rPr>
          <w:spacing w:val="-4"/>
        </w:rPr>
        <w:t xml:space="preserve"> </w:t>
      </w:r>
      <w:r>
        <w:t>can</w:t>
      </w:r>
      <w:r>
        <w:rPr>
          <w:spacing w:val="-4"/>
        </w:rPr>
        <w:t xml:space="preserve"> </w:t>
      </w:r>
      <w:r>
        <w:t>take some time before Grants.gov receives your application. Again, Grants.gov will provide either an error or</w:t>
      </w:r>
      <w:r>
        <w:rPr>
          <w:spacing w:val="-2"/>
        </w:rPr>
        <w:t xml:space="preserve"> </w:t>
      </w:r>
      <w:r>
        <w:t>a</w:t>
      </w:r>
      <w:r>
        <w:rPr>
          <w:spacing w:val="-4"/>
        </w:rPr>
        <w:t xml:space="preserve"> </w:t>
      </w:r>
      <w:r>
        <w:t>successfully</w:t>
      </w:r>
      <w:r>
        <w:rPr>
          <w:spacing w:val="-2"/>
        </w:rPr>
        <w:t xml:space="preserve"> </w:t>
      </w:r>
      <w:r>
        <w:t>received transmission</w:t>
      </w:r>
      <w:r>
        <w:rPr>
          <w:spacing w:val="-2"/>
        </w:rPr>
        <w:t xml:space="preserve"> </w:t>
      </w:r>
      <w:r>
        <w:t>in the</w:t>
      </w:r>
      <w:r>
        <w:rPr>
          <w:spacing w:val="-4"/>
        </w:rPr>
        <w:t xml:space="preserve"> </w:t>
      </w:r>
      <w:r>
        <w:t>form</w:t>
      </w:r>
      <w:r>
        <w:rPr>
          <w:spacing w:val="-4"/>
        </w:rPr>
        <w:t xml:space="preserve"> </w:t>
      </w:r>
      <w:r>
        <w:t>of</w:t>
      </w:r>
      <w:r>
        <w:rPr>
          <w:spacing w:val="-2"/>
        </w:rPr>
        <w:t xml:space="preserve"> </w:t>
      </w:r>
      <w:r>
        <w:t>an</w:t>
      </w:r>
      <w:r>
        <w:rPr>
          <w:spacing w:val="-2"/>
        </w:rPr>
        <w:t xml:space="preserve"> </w:t>
      </w:r>
      <w:r>
        <w:t>email</w:t>
      </w:r>
      <w:r>
        <w:rPr>
          <w:spacing w:val="-4"/>
        </w:rPr>
        <w:t xml:space="preserve"> </w:t>
      </w:r>
      <w:r>
        <w:t>sent to</w:t>
      </w:r>
      <w:r>
        <w:rPr>
          <w:spacing w:val="-2"/>
        </w:rPr>
        <w:t xml:space="preserve"> </w:t>
      </w:r>
      <w:r>
        <w:t>the applicant</w:t>
      </w:r>
      <w:r>
        <w:rPr>
          <w:spacing w:val="-4"/>
        </w:rPr>
        <w:t xml:space="preserve"> </w:t>
      </w:r>
      <w:r>
        <w:t>with the</w:t>
      </w:r>
      <w:r>
        <w:rPr>
          <w:spacing w:val="-4"/>
        </w:rPr>
        <w:t xml:space="preserve"> </w:t>
      </w:r>
      <w:r>
        <w:t>AOR</w:t>
      </w:r>
      <w:r>
        <w:rPr>
          <w:spacing w:val="-2"/>
        </w:rPr>
        <w:t xml:space="preserve"> </w:t>
      </w:r>
      <w:r>
        <w:t>role. The Grants.gov Support Center reports that some applicants end the transmission because they think that</w:t>
      </w:r>
      <w:r>
        <w:rPr>
          <w:spacing w:val="-2"/>
        </w:rPr>
        <w:t xml:space="preserve"> </w:t>
      </w:r>
      <w:r>
        <w:t>nothing is occurring during the</w:t>
      </w:r>
      <w:r>
        <w:rPr>
          <w:spacing w:val="-2"/>
        </w:rPr>
        <w:t xml:space="preserve"> </w:t>
      </w:r>
      <w:r>
        <w:t>transmission process. Please</w:t>
      </w:r>
      <w:r>
        <w:rPr>
          <w:spacing w:val="-2"/>
        </w:rPr>
        <w:t xml:space="preserve"> </w:t>
      </w:r>
      <w:r>
        <w:t>be</w:t>
      </w:r>
      <w:r>
        <w:rPr>
          <w:spacing w:val="-2"/>
        </w:rPr>
        <w:t xml:space="preserve"> </w:t>
      </w:r>
      <w:r>
        <w:t>patient</w:t>
      </w:r>
      <w:r>
        <w:rPr>
          <w:spacing w:val="-2"/>
        </w:rPr>
        <w:t xml:space="preserve"> </w:t>
      </w:r>
      <w:r>
        <w:t>and give the</w:t>
      </w:r>
      <w:r>
        <w:rPr>
          <w:spacing w:val="-2"/>
        </w:rPr>
        <w:t xml:space="preserve"> </w:t>
      </w:r>
      <w:r>
        <w:t>system time</w:t>
      </w:r>
      <w:r>
        <w:rPr>
          <w:spacing w:val="-2"/>
        </w:rPr>
        <w:t xml:space="preserve"> </w:t>
      </w:r>
      <w:r>
        <w:t>to process the application.</w:t>
      </w:r>
    </w:p>
    <w:p w14:paraId="4D461E20" w14:textId="77777777" w:rsidR="00092AFA" w:rsidRDefault="00092AFA">
      <w:pPr>
        <w:spacing w:line="230" w:lineRule="auto"/>
        <w:sectPr w:rsidR="00092AFA">
          <w:pgSz w:w="12240" w:h="15840"/>
          <w:pgMar w:top="1020" w:right="940" w:bottom="2220" w:left="860" w:header="0" w:footer="1939" w:gutter="0"/>
          <w:cols w:space="720"/>
        </w:sectPr>
      </w:pPr>
    </w:p>
    <w:p w14:paraId="4D461E21" w14:textId="77777777" w:rsidR="00092AFA" w:rsidRDefault="00281B14">
      <w:pPr>
        <w:pStyle w:val="Heading1"/>
        <w:numPr>
          <w:ilvl w:val="0"/>
          <w:numId w:val="17"/>
        </w:numPr>
        <w:tabs>
          <w:tab w:val="left" w:pos="583"/>
        </w:tabs>
        <w:spacing w:before="71"/>
        <w:ind w:left="583" w:hanging="293"/>
      </w:pPr>
      <w:bookmarkStart w:id="26" w:name="C._SF_424_Instructions"/>
      <w:bookmarkStart w:id="27" w:name="_bookmark11"/>
      <w:bookmarkEnd w:id="26"/>
      <w:bookmarkEnd w:id="27"/>
      <w:r>
        <w:t>SF</w:t>
      </w:r>
      <w:r>
        <w:rPr>
          <w:spacing w:val="-2"/>
        </w:rPr>
        <w:t xml:space="preserve"> </w:t>
      </w:r>
      <w:r>
        <w:t>424</w:t>
      </w:r>
      <w:r>
        <w:rPr>
          <w:spacing w:val="1"/>
        </w:rPr>
        <w:t xml:space="preserve"> </w:t>
      </w:r>
      <w:r>
        <w:rPr>
          <w:spacing w:val="-2"/>
        </w:rPr>
        <w:t>Instructions</w:t>
      </w:r>
    </w:p>
    <w:p w14:paraId="4D461E22" w14:textId="77777777" w:rsidR="00092AFA" w:rsidRDefault="00092AFA">
      <w:pPr>
        <w:pStyle w:val="BodyText"/>
        <w:spacing w:before="6"/>
        <w:rPr>
          <w:b/>
          <w:sz w:val="22"/>
        </w:rPr>
      </w:pPr>
    </w:p>
    <w:p w14:paraId="4D461E23" w14:textId="77777777" w:rsidR="00092AFA" w:rsidRDefault="00281B14">
      <w:pPr>
        <w:pStyle w:val="BodyText"/>
        <w:spacing w:line="235" w:lineRule="auto"/>
        <w:ind w:left="290"/>
      </w:pPr>
      <w:r>
        <w:t>All</w:t>
      </w:r>
      <w:r>
        <w:rPr>
          <w:spacing w:val="-6"/>
        </w:rPr>
        <w:t xml:space="preserve"> </w:t>
      </w:r>
      <w:r>
        <w:t>new</w:t>
      </w:r>
      <w:r>
        <w:rPr>
          <w:spacing w:val="-3"/>
        </w:rPr>
        <w:t xml:space="preserve"> </w:t>
      </w:r>
      <w:r>
        <w:t>and</w:t>
      </w:r>
      <w:r>
        <w:rPr>
          <w:spacing w:val="-5"/>
        </w:rPr>
        <w:t xml:space="preserve"> </w:t>
      </w:r>
      <w:r>
        <w:t>continuation/revision</w:t>
      </w:r>
      <w:r>
        <w:rPr>
          <w:spacing w:val="-5"/>
        </w:rPr>
        <w:t xml:space="preserve"> </w:t>
      </w:r>
      <w:r>
        <w:t>applications</w:t>
      </w:r>
      <w:r>
        <w:rPr>
          <w:spacing w:val="-4"/>
        </w:rPr>
        <w:t xml:space="preserve"> </w:t>
      </w:r>
      <w:r>
        <w:t>must</w:t>
      </w:r>
      <w:r>
        <w:rPr>
          <w:spacing w:val="-2"/>
        </w:rPr>
        <w:t xml:space="preserve"> </w:t>
      </w:r>
      <w:r>
        <w:t>contain</w:t>
      </w:r>
      <w:r>
        <w:rPr>
          <w:spacing w:val="-1"/>
        </w:rPr>
        <w:t xml:space="preserve"> </w:t>
      </w:r>
      <w:r>
        <w:t>the</w:t>
      </w:r>
      <w:r>
        <w:rPr>
          <w:spacing w:val="-6"/>
        </w:rPr>
        <w:t xml:space="preserve"> </w:t>
      </w:r>
      <w:r>
        <w:t>completed</w:t>
      </w:r>
      <w:r>
        <w:rPr>
          <w:spacing w:val="-5"/>
        </w:rPr>
        <w:t xml:space="preserve"> </w:t>
      </w:r>
      <w:r>
        <w:t>SF</w:t>
      </w:r>
      <w:r>
        <w:rPr>
          <w:spacing w:val="-8"/>
        </w:rPr>
        <w:t xml:space="preserve"> </w:t>
      </w:r>
      <w:r>
        <w:t>424</w:t>
      </w:r>
      <w:r>
        <w:rPr>
          <w:spacing w:val="-1"/>
        </w:rPr>
        <w:t xml:space="preserve"> </w:t>
      </w:r>
      <w:r>
        <w:t>and</w:t>
      </w:r>
      <w:r>
        <w:rPr>
          <w:spacing w:val="-5"/>
        </w:rPr>
        <w:t xml:space="preserve"> </w:t>
      </w:r>
      <w:r>
        <w:t>project/budget narrative.</w:t>
      </w:r>
      <w:r>
        <w:rPr>
          <w:spacing w:val="40"/>
        </w:rPr>
        <w:t xml:space="preserve"> </w:t>
      </w:r>
      <w:r>
        <w:t>Please take note of the following specific instructions regarding the SF 424:</w:t>
      </w:r>
    </w:p>
    <w:p w14:paraId="4D461E24" w14:textId="77777777" w:rsidR="00092AFA" w:rsidRDefault="00281B14">
      <w:pPr>
        <w:pStyle w:val="Heading1"/>
        <w:spacing w:before="220"/>
        <w:ind w:left="650"/>
      </w:pPr>
      <w:bookmarkStart w:id="28" w:name="*_for_NEW_Research_Work_Order_(RWO)_Appl"/>
      <w:bookmarkEnd w:id="28"/>
      <w:r>
        <w:t>*</w:t>
      </w:r>
      <w:r>
        <w:rPr>
          <w:spacing w:val="-2"/>
        </w:rPr>
        <w:t xml:space="preserve"> </w:t>
      </w:r>
      <w:r>
        <w:t>for</w:t>
      </w:r>
      <w:r>
        <w:rPr>
          <w:spacing w:val="-9"/>
        </w:rPr>
        <w:t xml:space="preserve"> </w:t>
      </w:r>
      <w:r>
        <w:t>NEW</w:t>
      </w:r>
      <w:r>
        <w:rPr>
          <w:spacing w:val="-2"/>
        </w:rPr>
        <w:t xml:space="preserve"> </w:t>
      </w:r>
      <w:r>
        <w:t>Research</w:t>
      </w:r>
      <w:r>
        <w:rPr>
          <w:spacing w:val="1"/>
        </w:rPr>
        <w:t xml:space="preserve"> </w:t>
      </w:r>
      <w:r>
        <w:t>Work Order</w:t>
      </w:r>
      <w:r>
        <w:rPr>
          <w:spacing w:val="-9"/>
        </w:rPr>
        <w:t xml:space="preserve"> </w:t>
      </w:r>
      <w:r>
        <w:t xml:space="preserve">(RWO) </w:t>
      </w:r>
      <w:r>
        <w:rPr>
          <w:spacing w:val="-2"/>
        </w:rPr>
        <w:t>Applications:</w:t>
      </w:r>
    </w:p>
    <w:p w14:paraId="4D461E25" w14:textId="77777777" w:rsidR="00092AFA" w:rsidRDefault="00092AFA">
      <w:pPr>
        <w:pStyle w:val="BodyText"/>
        <w:spacing w:before="1"/>
        <w:rPr>
          <w:b/>
          <w:sz w:val="22"/>
        </w:rPr>
      </w:pPr>
    </w:p>
    <w:p w14:paraId="4D461E26" w14:textId="77777777" w:rsidR="00092AFA" w:rsidRDefault="00281B14">
      <w:pPr>
        <w:pStyle w:val="ListParagraph"/>
        <w:numPr>
          <w:ilvl w:val="0"/>
          <w:numId w:val="14"/>
        </w:numPr>
        <w:tabs>
          <w:tab w:val="left" w:pos="1010"/>
        </w:tabs>
        <w:spacing w:line="270" w:lineRule="exact"/>
        <w:ind w:left="1010" w:hanging="360"/>
        <w:rPr>
          <w:sz w:val="24"/>
        </w:rPr>
      </w:pPr>
      <w:r>
        <w:rPr>
          <w:sz w:val="24"/>
        </w:rPr>
        <w:t>In</w:t>
      </w:r>
      <w:r>
        <w:rPr>
          <w:spacing w:val="-3"/>
          <w:sz w:val="24"/>
        </w:rPr>
        <w:t xml:space="preserve"> </w:t>
      </w:r>
      <w:r>
        <w:rPr>
          <w:sz w:val="24"/>
        </w:rPr>
        <w:t>Item</w:t>
      </w:r>
      <w:r>
        <w:rPr>
          <w:spacing w:val="-4"/>
          <w:sz w:val="24"/>
        </w:rPr>
        <w:t xml:space="preserve"> </w:t>
      </w:r>
      <w:r>
        <w:rPr>
          <w:sz w:val="24"/>
        </w:rPr>
        <w:t>2,</w:t>
      </w:r>
      <w:r>
        <w:rPr>
          <w:spacing w:val="-2"/>
          <w:sz w:val="24"/>
        </w:rPr>
        <w:t xml:space="preserve"> </w:t>
      </w:r>
      <w:r>
        <w:rPr>
          <w:sz w:val="24"/>
        </w:rPr>
        <w:t>Type</w:t>
      </w:r>
      <w:r>
        <w:rPr>
          <w:spacing w:val="-3"/>
          <w:sz w:val="24"/>
        </w:rPr>
        <w:t xml:space="preserve"> </w:t>
      </w:r>
      <w:r>
        <w:rPr>
          <w:sz w:val="24"/>
        </w:rPr>
        <w:t>of</w:t>
      </w:r>
      <w:r>
        <w:rPr>
          <w:spacing w:val="-2"/>
          <w:sz w:val="24"/>
        </w:rPr>
        <w:t xml:space="preserve"> </w:t>
      </w:r>
      <w:r>
        <w:rPr>
          <w:sz w:val="24"/>
        </w:rPr>
        <w:t>Application,</w:t>
      </w:r>
      <w:r>
        <w:rPr>
          <w:spacing w:val="-1"/>
          <w:sz w:val="24"/>
        </w:rPr>
        <w:t xml:space="preserve"> </w:t>
      </w:r>
      <w:r>
        <w:rPr>
          <w:sz w:val="24"/>
        </w:rPr>
        <w:t>click</w:t>
      </w:r>
      <w:r>
        <w:rPr>
          <w:spacing w:val="-1"/>
          <w:sz w:val="24"/>
        </w:rPr>
        <w:t xml:space="preserve"> </w:t>
      </w:r>
      <w:r>
        <w:rPr>
          <w:spacing w:val="-4"/>
          <w:sz w:val="24"/>
        </w:rPr>
        <w:t>New.</w:t>
      </w:r>
    </w:p>
    <w:p w14:paraId="4D461E27" w14:textId="77777777" w:rsidR="00092AFA" w:rsidRDefault="00281B14">
      <w:pPr>
        <w:pStyle w:val="ListParagraph"/>
        <w:numPr>
          <w:ilvl w:val="0"/>
          <w:numId w:val="14"/>
        </w:numPr>
        <w:tabs>
          <w:tab w:val="left" w:pos="1010"/>
        </w:tabs>
        <w:spacing w:line="265" w:lineRule="exact"/>
        <w:ind w:left="1010" w:hanging="360"/>
        <w:rPr>
          <w:sz w:val="24"/>
        </w:rPr>
      </w:pPr>
      <w:r>
        <w:rPr>
          <w:sz w:val="24"/>
        </w:rPr>
        <w:t>In</w:t>
      </w:r>
      <w:r>
        <w:rPr>
          <w:spacing w:val="-5"/>
          <w:sz w:val="24"/>
        </w:rPr>
        <w:t xml:space="preserve"> </w:t>
      </w:r>
      <w:r>
        <w:rPr>
          <w:sz w:val="24"/>
        </w:rPr>
        <w:t>Item</w:t>
      </w:r>
      <w:r>
        <w:rPr>
          <w:spacing w:val="-5"/>
          <w:sz w:val="24"/>
        </w:rPr>
        <w:t xml:space="preserve"> </w:t>
      </w:r>
      <w:r>
        <w:rPr>
          <w:sz w:val="24"/>
        </w:rPr>
        <w:t>5a,</w:t>
      </w:r>
      <w:r>
        <w:rPr>
          <w:spacing w:val="1"/>
          <w:sz w:val="24"/>
        </w:rPr>
        <w:t xml:space="preserve"> </w:t>
      </w:r>
      <w:r>
        <w:rPr>
          <w:sz w:val="24"/>
        </w:rPr>
        <w:t>Federal</w:t>
      </w:r>
      <w:r>
        <w:rPr>
          <w:spacing w:val="-4"/>
          <w:sz w:val="24"/>
        </w:rPr>
        <w:t xml:space="preserve"> </w:t>
      </w:r>
      <w:r>
        <w:rPr>
          <w:sz w:val="24"/>
        </w:rPr>
        <w:t>Entity</w:t>
      </w:r>
      <w:r>
        <w:rPr>
          <w:spacing w:val="-2"/>
          <w:sz w:val="24"/>
        </w:rPr>
        <w:t xml:space="preserve"> </w:t>
      </w:r>
      <w:r>
        <w:rPr>
          <w:sz w:val="24"/>
        </w:rPr>
        <w:t>Identifier,</w:t>
      </w:r>
      <w:r>
        <w:rPr>
          <w:spacing w:val="-2"/>
          <w:sz w:val="24"/>
        </w:rPr>
        <w:t xml:space="preserve"> </w:t>
      </w:r>
      <w:r>
        <w:rPr>
          <w:sz w:val="24"/>
        </w:rPr>
        <w:t>enter</w:t>
      </w:r>
      <w:r>
        <w:rPr>
          <w:spacing w:val="-3"/>
          <w:sz w:val="24"/>
        </w:rPr>
        <w:t xml:space="preserve"> </w:t>
      </w:r>
      <w:r>
        <w:rPr>
          <w:sz w:val="24"/>
        </w:rPr>
        <w:t>your</w:t>
      </w:r>
      <w:r>
        <w:rPr>
          <w:spacing w:val="-3"/>
          <w:sz w:val="24"/>
        </w:rPr>
        <w:t xml:space="preserve"> </w:t>
      </w:r>
      <w:r>
        <w:rPr>
          <w:sz w:val="24"/>
        </w:rPr>
        <w:t>Cooperative</w:t>
      </w:r>
      <w:r>
        <w:rPr>
          <w:spacing w:val="-8"/>
          <w:sz w:val="24"/>
        </w:rPr>
        <w:t xml:space="preserve"> </w:t>
      </w:r>
      <w:r>
        <w:rPr>
          <w:sz w:val="24"/>
        </w:rPr>
        <w:t>Research</w:t>
      </w:r>
      <w:r>
        <w:rPr>
          <w:spacing w:val="-2"/>
          <w:sz w:val="24"/>
        </w:rPr>
        <w:t xml:space="preserve"> </w:t>
      </w:r>
      <w:r>
        <w:rPr>
          <w:sz w:val="24"/>
        </w:rPr>
        <w:t>Agreement</w:t>
      </w:r>
      <w:r>
        <w:rPr>
          <w:spacing w:val="-3"/>
          <w:sz w:val="24"/>
        </w:rPr>
        <w:t xml:space="preserve"> </w:t>
      </w:r>
      <w:r>
        <w:rPr>
          <w:spacing w:val="-2"/>
          <w:sz w:val="24"/>
        </w:rPr>
        <w:t>Number.</w:t>
      </w:r>
    </w:p>
    <w:p w14:paraId="4D461E28" w14:textId="77777777" w:rsidR="00092AFA" w:rsidRDefault="00281B14">
      <w:pPr>
        <w:pStyle w:val="ListParagraph"/>
        <w:numPr>
          <w:ilvl w:val="0"/>
          <w:numId w:val="14"/>
        </w:numPr>
        <w:tabs>
          <w:tab w:val="left" w:pos="1010"/>
        </w:tabs>
        <w:spacing w:line="265" w:lineRule="exact"/>
        <w:ind w:left="1010" w:hanging="360"/>
        <w:rPr>
          <w:sz w:val="24"/>
        </w:rPr>
      </w:pPr>
      <w:r>
        <w:rPr>
          <w:sz w:val="24"/>
        </w:rPr>
        <w:t>In</w:t>
      </w:r>
      <w:r>
        <w:rPr>
          <w:spacing w:val="-2"/>
          <w:sz w:val="24"/>
        </w:rPr>
        <w:t xml:space="preserve"> </w:t>
      </w:r>
      <w:r>
        <w:rPr>
          <w:sz w:val="24"/>
        </w:rPr>
        <w:t>Item</w:t>
      </w:r>
      <w:r>
        <w:rPr>
          <w:spacing w:val="-4"/>
          <w:sz w:val="24"/>
        </w:rPr>
        <w:t xml:space="preserve"> </w:t>
      </w:r>
      <w:r>
        <w:rPr>
          <w:sz w:val="24"/>
        </w:rPr>
        <w:t>5b,</w:t>
      </w:r>
      <w:r>
        <w:rPr>
          <w:spacing w:val="-2"/>
          <w:sz w:val="24"/>
        </w:rPr>
        <w:t xml:space="preserve"> </w:t>
      </w:r>
      <w:r>
        <w:rPr>
          <w:sz w:val="24"/>
        </w:rPr>
        <w:t>Federal</w:t>
      </w:r>
      <w:r>
        <w:rPr>
          <w:spacing w:val="-4"/>
          <w:sz w:val="24"/>
        </w:rPr>
        <w:t xml:space="preserve"> </w:t>
      </w:r>
      <w:r>
        <w:rPr>
          <w:sz w:val="24"/>
        </w:rPr>
        <w:t>Award Identifier,</w:t>
      </w:r>
      <w:r>
        <w:rPr>
          <w:spacing w:val="-1"/>
          <w:sz w:val="24"/>
        </w:rPr>
        <w:t xml:space="preserve"> </w:t>
      </w:r>
      <w:r>
        <w:rPr>
          <w:sz w:val="24"/>
        </w:rPr>
        <w:t>enter</w:t>
      </w:r>
      <w:r>
        <w:rPr>
          <w:spacing w:val="-2"/>
          <w:sz w:val="24"/>
        </w:rPr>
        <w:t xml:space="preserve"> </w:t>
      </w:r>
      <w:r>
        <w:rPr>
          <w:sz w:val="24"/>
        </w:rPr>
        <w:t>the</w:t>
      </w:r>
      <w:r>
        <w:rPr>
          <w:spacing w:val="-4"/>
          <w:sz w:val="24"/>
        </w:rPr>
        <w:t xml:space="preserve"> </w:t>
      </w:r>
      <w:r>
        <w:rPr>
          <w:sz w:val="24"/>
        </w:rPr>
        <w:t>Research</w:t>
      </w:r>
      <w:r>
        <w:rPr>
          <w:spacing w:val="-1"/>
          <w:sz w:val="24"/>
        </w:rPr>
        <w:t xml:space="preserve"> </w:t>
      </w:r>
      <w:r>
        <w:rPr>
          <w:sz w:val="24"/>
        </w:rPr>
        <w:t>Work</w:t>
      </w:r>
      <w:r>
        <w:rPr>
          <w:spacing w:val="-2"/>
          <w:sz w:val="24"/>
        </w:rPr>
        <w:t xml:space="preserve"> </w:t>
      </w:r>
      <w:r>
        <w:rPr>
          <w:sz w:val="24"/>
        </w:rPr>
        <w:t>Order</w:t>
      </w:r>
      <w:r>
        <w:rPr>
          <w:spacing w:val="-1"/>
          <w:sz w:val="24"/>
        </w:rPr>
        <w:t xml:space="preserve"> </w:t>
      </w:r>
      <w:r>
        <w:rPr>
          <w:sz w:val="24"/>
        </w:rPr>
        <w:t>number</w:t>
      </w:r>
      <w:r>
        <w:rPr>
          <w:spacing w:val="-2"/>
          <w:sz w:val="24"/>
        </w:rPr>
        <w:t xml:space="preserve"> </w:t>
      </w:r>
      <w:r>
        <w:rPr>
          <w:sz w:val="24"/>
        </w:rPr>
        <w:t>of</w:t>
      </w:r>
      <w:r>
        <w:rPr>
          <w:spacing w:val="-7"/>
          <w:sz w:val="24"/>
        </w:rPr>
        <w:t xml:space="preserve"> </w:t>
      </w:r>
      <w:r>
        <w:rPr>
          <w:sz w:val="24"/>
        </w:rPr>
        <w:t>the</w:t>
      </w:r>
      <w:r>
        <w:rPr>
          <w:spacing w:val="-4"/>
          <w:sz w:val="24"/>
        </w:rPr>
        <w:t xml:space="preserve"> </w:t>
      </w:r>
      <w:r>
        <w:rPr>
          <w:sz w:val="24"/>
        </w:rPr>
        <w:t>new</w:t>
      </w:r>
      <w:r>
        <w:rPr>
          <w:spacing w:val="1"/>
          <w:sz w:val="24"/>
        </w:rPr>
        <w:t xml:space="preserve"> </w:t>
      </w:r>
      <w:r>
        <w:rPr>
          <w:spacing w:val="-4"/>
          <w:sz w:val="24"/>
        </w:rPr>
        <w:t>RWO.</w:t>
      </w:r>
    </w:p>
    <w:p w14:paraId="4D461E29" w14:textId="77777777" w:rsidR="00092AFA" w:rsidRDefault="00281B14">
      <w:pPr>
        <w:pStyle w:val="ListParagraph"/>
        <w:numPr>
          <w:ilvl w:val="0"/>
          <w:numId w:val="14"/>
        </w:numPr>
        <w:tabs>
          <w:tab w:val="left" w:pos="1015"/>
        </w:tabs>
        <w:spacing w:before="3" w:line="230" w:lineRule="auto"/>
        <w:ind w:left="650" w:right="342" w:firstLine="0"/>
        <w:rPr>
          <w:sz w:val="24"/>
        </w:rPr>
      </w:pPr>
      <w:r>
        <w:rPr>
          <w:sz w:val="24"/>
        </w:rPr>
        <w:t>Budget</w:t>
      </w:r>
      <w:r>
        <w:rPr>
          <w:spacing w:val="-5"/>
          <w:sz w:val="24"/>
        </w:rPr>
        <w:t xml:space="preserve"> </w:t>
      </w:r>
      <w:r>
        <w:rPr>
          <w:sz w:val="24"/>
        </w:rPr>
        <w:t>Section</w:t>
      </w:r>
      <w:r>
        <w:rPr>
          <w:spacing w:val="-3"/>
          <w:sz w:val="24"/>
        </w:rPr>
        <w:t xml:space="preserve"> </w:t>
      </w:r>
      <w:r>
        <w:rPr>
          <w:sz w:val="24"/>
        </w:rPr>
        <w:t>A,</w:t>
      </w:r>
      <w:r>
        <w:rPr>
          <w:spacing w:val="-3"/>
          <w:sz w:val="24"/>
        </w:rPr>
        <w:t xml:space="preserve"> </w:t>
      </w:r>
      <w:r>
        <w:rPr>
          <w:sz w:val="24"/>
        </w:rPr>
        <w:t>Lines</w:t>
      </w:r>
      <w:r>
        <w:rPr>
          <w:spacing w:val="-2"/>
          <w:sz w:val="24"/>
        </w:rPr>
        <w:t xml:space="preserve"> </w:t>
      </w:r>
      <w:r>
        <w:rPr>
          <w:sz w:val="24"/>
        </w:rPr>
        <w:t>1-4,</w:t>
      </w:r>
      <w:r>
        <w:rPr>
          <w:spacing w:val="-3"/>
          <w:sz w:val="24"/>
        </w:rPr>
        <w:t xml:space="preserve"> </w:t>
      </w:r>
      <w:r>
        <w:rPr>
          <w:sz w:val="24"/>
        </w:rPr>
        <w:t>Columns</w:t>
      </w:r>
      <w:r>
        <w:rPr>
          <w:spacing w:val="-2"/>
          <w:sz w:val="24"/>
        </w:rPr>
        <w:t xml:space="preserve"> </w:t>
      </w:r>
      <w:r>
        <w:rPr>
          <w:sz w:val="24"/>
        </w:rPr>
        <w:t>(c)</w:t>
      </w:r>
      <w:r>
        <w:rPr>
          <w:spacing w:val="-3"/>
          <w:sz w:val="24"/>
        </w:rPr>
        <w:t xml:space="preserve"> </w:t>
      </w:r>
      <w:r>
        <w:rPr>
          <w:sz w:val="24"/>
        </w:rPr>
        <w:t>through</w:t>
      </w:r>
      <w:r>
        <w:rPr>
          <w:spacing w:val="-3"/>
          <w:sz w:val="24"/>
        </w:rPr>
        <w:t xml:space="preserve"> </w:t>
      </w:r>
      <w:r>
        <w:rPr>
          <w:sz w:val="24"/>
        </w:rPr>
        <w:t>(g):</w:t>
      </w:r>
      <w:r>
        <w:rPr>
          <w:spacing w:val="-3"/>
          <w:sz w:val="24"/>
        </w:rPr>
        <w:t xml:space="preserve"> </w:t>
      </w:r>
      <w:r>
        <w:rPr>
          <w:i/>
          <w:sz w:val="24"/>
        </w:rPr>
        <w:t>For</w:t>
      </w:r>
      <w:r>
        <w:rPr>
          <w:i/>
          <w:spacing w:val="-2"/>
          <w:sz w:val="24"/>
        </w:rPr>
        <w:t xml:space="preserve"> </w:t>
      </w:r>
      <w:r>
        <w:rPr>
          <w:i/>
          <w:sz w:val="24"/>
        </w:rPr>
        <w:t>new</w:t>
      </w:r>
      <w:r>
        <w:rPr>
          <w:i/>
          <w:spacing w:val="-3"/>
          <w:sz w:val="24"/>
        </w:rPr>
        <w:t xml:space="preserve"> </w:t>
      </w:r>
      <w:r>
        <w:rPr>
          <w:i/>
          <w:sz w:val="24"/>
        </w:rPr>
        <w:t>applications</w:t>
      </w:r>
      <w:r>
        <w:rPr>
          <w:sz w:val="24"/>
        </w:rPr>
        <w:t>,</w:t>
      </w:r>
      <w:r>
        <w:rPr>
          <w:spacing w:val="-3"/>
          <w:sz w:val="24"/>
        </w:rPr>
        <w:t xml:space="preserve"> </w:t>
      </w:r>
      <w:r>
        <w:rPr>
          <w:sz w:val="24"/>
        </w:rPr>
        <w:t>leave</w:t>
      </w:r>
      <w:r>
        <w:rPr>
          <w:spacing w:val="-5"/>
          <w:sz w:val="24"/>
        </w:rPr>
        <w:t xml:space="preserve"> </w:t>
      </w:r>
      <w:r>
        <w:rPr>
          <w:sz w:val="24"/>
        </w:rPr>
        <w:t>Column</w:t>
      </w:r>
      <w:r>
        <w:rPr>
          <w:spacing w:val="-3"/>
          <w:sz w:val="24"/>
        </w:rPr>
        <w:t xml:space="preserve"> </w:t>
      </w:r>
      <w:r>
        <w:rPr>
          <w:sz w:val="24"/>
        </w:rPr>
        <w:t>© and (d) blank. For each line entry in Columns (a) and (b), enter in Columns (e), (f), and (g) the appropriate amounts of funds needed to support the entire project.</w:t>
      </w:r>
    </w:p>
    <w:p w14:paraId="4D461E2A" w14:textId="77777777" w:rsidR="00092AFA" w:rsidRDefault="00281B14">
      <w:pPr>
        <w:pStyle w:val="ListParagraph"/>
        <w:numPr>
          <w:ilvl w:val="0"/>
          <w:numId w:val="14"/>
        </w:numPr>
        <w:tabs>
          <w:tab w:val="left" w:pos="1010"/>
        </w:tabs>
        <w:spacing w:line="272" w:lineRule="exact"/>
        <w:ind w:left="1010" w:hanging="360"/>
        <w:rPr>
          <w:sz w:val="24"/>
        </w:rPr>
      </w:pPr>
      <w:r>
        <w:rPr>
          <w:sz w:val="24"/>
        </w:rPr>
        <w:t>Complete</w:t>
      </w:r>
      <w:r>
        <w:rPr>
          <w:spacing w:val="-6"/>
          <w:sz w:val="24"/>
        </w:rPr>
        <w:t xml:space="preserve"> </w:t>
      </w:r>
      <w:r>
        <w:rPr>
          <w:sz w:val="24"/>
        </w:rPr>
        <w:t>all</w:t>
      </w:r>
      <w:r>
        <w:rPr>
          <w:spacing w:val="-4"/>
          <w:sz w:val="24"/>
        </w:rPr>
        <w:t xml:space="preserve"> </w:t>
      </w:r>
      <w:r>
        <w:rPr>
          <w:sz w:val="24"/>
        </w:rPr>
        <w:t>remaining</w:t>
      </w:r>
      <w:r>
        <w:rPr>
          <w:spacing w:val="-3"/>
          <w:sz w:val="24"/>
        </w:rPr>
        <w:t xml:space="preserve"> </w:t>
      </w:r>
      <w:r>
        <w:rPr>
          <w:sz w:val="24"/>
        </w:rPr>
        <w:t>required</w:t>
      </w:r>
      <w:r>
        <w:rPr>
          <w:spacing w:val="-2"/>
          <w:sz w:val="24"/>
        </w:rPr>
        <w:t xml:space="preserve"> </w:t>
      </w:r>
      <w:r>
        <w:rPr>
          <w:sz w:val="24"/>
        </w:rPr>
        <w:t>fields according</w:t>
      </w:r>
      <w:r>
        <w:rPr>
          <w:spacing w:val="-2"/>
          <w:sz w:val="24"/>
        </w:rPr>
        <w:t xml:space="preserve"> </w:t>
      </w:r>
      <w:r>
        <w:rPr>
          <w:sz w:val="24"/>
        </w:rPr>
        <w:t>to</w:t>
      </w:r>
      <w:r>
        <w:rPr>
          <w:spacing w:val="2"/>
          <w:sz w:val="24"/>
        </w:rPr>
        <w:t xml:space="preserve"> </w:t>
      </w:r>
      <w:r>
        <w:rPr>
          <w:sz w:val="24"/>
        </w:rPr>
        <w:t>the</w:t>
      </w:r>
      <w:r>
        <w:rPr>
          <w:spacing w:val="-5"/>
          <w:sz w:val="24"/>
        </w:rPr>
        <w:t xml:space="preserve"> </w:t>
      </w:r>
      <w:r>
        <w:rPr>
          <w:sz w:val="24"/>
        </w:rPr>
        <w:t>regular</w:t>
      </w:r>
      <w:r>
        <w:rPr>
          <w:spacing w:val="-2"/>
          <w:sz w:val="24"/>
        </w:rPr>
        <w:t xml:space="preserve"> </w:t>
      </w:r>
      <w:r>
        <w:rPr>
          <w:sz w:val="24"/>
        </w:rPr>
        <w:t>form</w:t>
      </w:r>
      <w:r>
        <w:rPr>
          <w:spacing w:val="-3"/>
          <w:sz w:val="24"/>
        </w:rPr>
        <w:t xml:space="preserve"> </w:t>
      </w:r>
      <w:r>
        <w:rPr>
          <w:spacing w:val="-2"/>
          <w:sz w:val="24"/>
        </w:rPr>
        <w:t>instructions.</w:t>
      </w:r>
    </w:p>
    <w:p w14:paraId="4D461E2B" w14:textId="77777777" w:rsidR="00092AFA" w:rsidRDefault="00092AFA">
      <w:pPr>
        <w:pStyle w:val="BodyText"/>
        <w:spacing w:before="2"/>
        <w:rPr>
          <w:sz w:val="22"/>
        </w:rPr>
      </w:pPr>
    </w:p>
    <w:p w14:paraId="4D461E2C" w14:textId="77777777" w:rsidR="00092AFA" w:rsidRDefault="00281B14">
      <w:pPr>
        <w:pStyle w:val="Heading1"/>
        <w:ind w:left="650"/>
      </w:pPr>
      <w:bookmarkStart w:id="29" w:name="*_for_Modifications_to_increase_total_es"/>
      <w:bookmarkEnd w:id="29"/>
      <w:r>
        <w:t>*</w:t>
      </w:r>
      <w:r>
        <w:rPr>
          <w:spacing w:val="-4"/>
        </w:rPr>
        <w:t xml:space="preserve"> </w:t>
      </w:r>
      <w:r>
        <w:t>for</w:t>
      </w:r>
      <w:r>
        <w:rPr>
          <w:spacing w:val="-8"/>
        </w:rPr>
        <w:t xml:space="preserve"> </w:t>
      </w:r>
      <w:r>
        <w:t>Modifications</w:t>
      </w:r>
      <w:r>
        <w:rPr>
          <w:spacing w:val="1"/>
        </w:rPr>
        <w:t xml:space="preserve"> </w:t>
      </w:r>
      <w:r>
        <w:t>to</w:t>
      </w:r>
      <w:r>
        <w:rPr>
          <w:spacing w:val="-1"/>
        </w:rPr>
        <w:t xml:space="preserve"> </w:t>
      </w:r>
      <w:r>
        <w:t>increase</w:t>
      </w:r>
      <w:r>
        <w:rPr>
          <w:spacing w:val="-3"/>
        </w:rPr>
        <w:t xml:space="preserve"> </w:t>
      </w:r>
      <w:r>
        <w:t>total</w:t>
      </w:r>
      <w:r>
        <w:rPr>
          <w:spacing w:val="-3"/>
        </w:rPr>
        <w:t xml:space="preserve"> </w:t>
      </w:r>
      <w:r>
        <w:t>estimated</w:t>
      </w:r>
      <w:r>
        <w:rPr>
          <w:spacing w:val="5"/>
        </w:rPr>
        <w:t xml:space="preserve"> </w:t>
      </w:r>
      <w:r>
        <w:t>costs for</w:t>
      </w:r>
      <w:r>
        <w:rPr>
          <w:spacing w:val="-3"/>
        </w:rPr>
        <w:t xml:space="preserve"> </w:t>
      </w:r>
      <w:r>
        <w:t>EXISTING</w:t>
      </w:r>
      <w:r>
        <w:rPr>
          <w:spacing w:val="-3"/>
        </w:rPr>
        <w:t xml:space="preserve"> </w:t>
      </w:r>
      <w:r>
        <w:rPr>
          <w:spacing w:val="-2"/>
        </w:rPr>
        <w:t>RWOs:</w:t>
      </w:r>
    </w:p>
    <w:p w14:paraId="4D461E2D" w14:textId="77777777" w:rsidR="00092AFA" w:rsidRDefault="00092AFA">
      <w:pPr>
        <w:pStyle w:val="BodyText"/>
        <w:spacing w:before="5"/>
        <w:rPr>
          <w:b/>
          <w:sz w:val="22"/>
        </w:rPr>
      </w:pPr>
    </w:p>
    <w:p w14:paraId="4D461E2E" w14:textId="77777777" w:rsidR="00092AFA" w:rsidRDefault="00281B14">
      <w:pPr>
        <w:pStyle w:val="ListParagraph"/>
        <w:numPr>
          <w:ilvl w:val="0"/>
          <w:numId w:val="13"/>
        </w:numPr>
        <w:tabs>
          <w:tab w:val="left" w:pos="1015"/>
        </w:tabs>
        <w:spacing w:line="235" w:lineRule="auto"/>
        <w:ind w:right="494" w:firstLine="0"/>
        <w:rPr>
          <w:sz w:val="24"/>
        </w:rPr>
      </w:pPr>
      <w:r>
        <w:rPr>
          <w:sz w:val="24"/>
        </w:rPr>
        <w:t>In</w:t>
      </w:r>
      <w:r>
        <w:rPr>
          <w:spacing w:val="-4"/>
          <w:sz w:val="24"/>
        </w:rPr>
        <w:t xml:space="preserve"> </w:t>
      </w:r>
      <w:r>
        <w:rPr>
          <w:sz w:val="24"/>
        </w:rPr>
        <w:t>Item</w:t>
      </w:r>
      <w:r>
        <w:rPr>
          <w:spacing w:val="-6"/>
          <w:sz w:val="24"/>
        </w:rPr>
        <w:t xml:space="preserve"> </w:t>
      </w:r>
      <w:r>
        <w:rPr>
          <w:sz w:val="24"/>
        </w:rPr>
        <w:t>2,</w:t>
      </w:r>
      <w:r>
        <w:rPr>
          <w:spacing w:val="-4"/>
          <w:sz w:val="24"/>
        </w:rPr>
        <w:t xml:space="preserve"> </w:t>
      </w:r>
      <w:r>
        <w:rPr>
          <w:sz w:val="24"/>
        </w:rPr>
        <w:t>Type</w:t>
      </w:r>
      <w:r>
        <w:rPr>
          <w:spacing w:val="-10"/>
          <w:sz w:val="24"/>
        </w:rPr>
        <w:t xml:space="preserve"> </w:t>
      </w:r>
      <w:r>
        <w:rPr>
          <w:sz w:val="24"/>
        </w:rPr>
        <w:t>of</w:t>
      </w:r>
      <w:r>
        <w:rPr>
          <w:spacing w:val="-4"/>
          <w:sz w:val="24"/>
        </w:rPr>
        <w:t xml:space="preserve"> </w:t>
      </w:r>
      <w:r>
        <w:rPr>
          <w:sz w:val="24"/>
        </w:rPr>
        <w:t>Application,</w:t>
      </w:r>
      <w:r>
        <w:rPr>
          <w:spacing w:val="-3"/>
          <w:sz w:val="24"/>
        </w:rPr>
        <w:t xml:space="preserve"> </w:t>
      </w:r>
      <w:r>
        <w:rPr>
          <w:sz w:val="24"/>
        </w:rPr>
        <w:t>click</w:t>
      </w:r>
      <w:r>
        <w:rPr>
          <w:spacing w:val="-3"/>
          <w:sz w:val="24"/>
        </w:rPr>
        <w:t xml:space="preserve"> </w:t>
      </w:r>
      <w:r>
        <w:rPr>
          <w:sz w:val="24"/>
        </w:rPr>
        <w:t>Continuation</w:t>
      </w:r>
      <w:r>
        <w:rPr>
          <w:spacing w:val="-4"/>
          <w:sz w:val="24"/>
        </w:rPr>
        <w:t xml:space="preserve"> </w:t>
      </w:r>
      <w:r>
        <w:rPr>
          <w:sz w:val="24"/>
        </w:rPr>
        <w:t>or</w:t>
      </w:r>
      <w:r>
        <w:rPr>
          <w:spacing w:val="-4"/>
          <w:sz w:val="24"/>
        </w:rPr>
        <w:t xml:space="preserve"> </w:t>
      </w:r>
      <w:r>
        <w:rPr>
          <w:sz w:val="24"/>
        </w:rPr>
        <w:t>Revision.</w:t>
      </w:r>
      <w:r>
        <w:rPr>
          <w:spacing w:val="-4"/>
          <w:sz w:val="24"/>
        </w:rPr>
        <w:t xml:space="preserve"> </w:t>
      </w:r>
      <w:r>
        <w:rPr>
          <w:sz w:val="24"/>
        </w:rPr>
        <w:t>(Note:</w:t>
      </w:r>
      <w:r>
        <w:rPr>
          <w:spacing w:val="40"/>
          <w:sz w:val="24"/>
        </w:rPr>
        <w:t xml:space="preserve"> </w:t>
      </w:r>
      <w:r>
        <w:rPr>
          <w:sz w:val="24"/>
        </w:rPr>
        <w:t>If</w:t>
      </w:r>
      <w:r>
        <w:rPr>
          <w:spacing w:val="-4"/>
          <w:sz w:val="24"/>
        </w:rPr>
        <w:t xml:space="preserve"> </w:t>
      </w:r>
      <w:r>
        <w:rPr>
          <w:sz w:val="24"/>
        </w:rPr>
        <w:t>you</w:t>
      </w:r>
      <w:r>
        <w:rPr>
          <w:spacing w:val="-4"/>
          <w:sz w:val="24"/>
        </w:rPr>
        <w:t xml:space="preserve"> </w:t>
      </w:r>
      <w:r>
        <w:rPr>
          <w:sz w:val="24"/>
        </w:rPr>
        <w:t>select</w:t>
      </w:r>
      <w:r>
        <w:rPr>
          <w:spacing w:val="-5"/>
          <w:sz w:val="24"/>
        </w:rPr>
        <w:t xml:space="preserve"> </w:t>
      </w:r>
      <w:r>
        <w:rPr>
          <w:sz w:val="24"/>
        </w:rPr>
        <w:t>revision, you are</w:t>
      </w:r>
      <w:r>
        <w:rPr>
          <w:spacing w:val="-1"/>
          <w:sz w:val="24"/>
        </w:rPr>
        <w:t xml:space="preserve"> </w:t>
      </w:r>
      <w:r>
        <w:rPr>
          <w:sz w:val="24"/>
        </w:rPr>
        <w:t>also required to select the appropriate revision code on the drop down menu in Item 2.)</w:t>
      </w:r>
    </w:p>
    <w:p w14:paraId="4D461E2F" w14:textId="77777777" w:rsidR="00092AFA" w:rsidRDefault="00281B14">
      <w:pPr>
        <w:pStyle w:val="ListParagraph"/>
        <w:numPr>
          <w:ilvl w:val="0"/>
          <w:numId w:val="13"/>
        </w:numPr>
        <w:tabs>
          <w:tab w:val="left" w:pos="1010"/>
        </w:tabs>
        <w:spacing w:line="260" w:lineRule="exact"/>
        <w:ind w:left="1010" w:hanging="360"/>
        <w:rPr>
          <w:sz w:val="24"/>
        </w:rPr>
      </w:pPr>
      <w:r>
        <w:rPr>
          <w:sz w:val="24"/>
        </w:rPr>
        <w:t>In</w:t>
      </w:r>
      <w:r>
        <w:rPr>
          <w:spacing w:val="-5"/>
          <w:sz w:val="24"/>
        </w:rPr>
        <w:t xml:space="preserve"> </w:t>
      </w:r>
      <w:r>
        <w:rPr>
          <w:sz w:val="24"/>
        </w:rPr>
        <w:t>Item</w:t>
      </w:r>
      <w:r>
        <w:rPr>
          <w:spacing w:val="-4"/>
          <w:sz w:val="24"/>
        </w:rPr>
        <w:t xml:space="preserve"> </w:t>
      </w:r>
      <w:r>
        <w:rPr>
          <w:sz w:val="24"/>
        </w:rPr>
        <w:t>5a,</w:t>
      </w:r>
      <w:r>
        <w:rPr>
          <w:spacing w:val="-2"/>
          <w:sz w:val="24"/>
        </w:rPr>
        <w:t xml:space="preserve"> </w:t>
      </w:r>
      <w:r>
        <w:rPr>
          <w:sz w:val="24"/>
        </w:rPr>
        <w:t>Federal</w:t>
      </w:r>
      <w:r>
        <w:rPr>
          <w:spacing w:val="-4"/>
          <w:sz w:val="24"/>
        </w:rPr>
        <w:t xml:space="preserve"> </w:t>
      </w:r>
      <w:r>
        <w:rPr>
          <w:sz w:val="24"/>
        </w:rPr>
        <w:t>Entity</w:t>
      </w:r>
      <w:r>
        <w:rPr>
          <w:spacing w:val="-2"/>
          <w:sz w:val="24"/>
        </w:rPr>
        <w:t xml:space="preserve"> </w:t>
      </w:r>
      <w:r>
        <w:rPr>
          <w:sz w:val="24"/>
        </w:rPr>
        <w:t>Identifier,</w:t>
      </w:r>
      <w:r>
        <w:rPr>
          <w:spacing w:val="-2"/>
          <w:sz w:val="24"/>
        </w:rPr>
        <w:t xml:space="preserve"> </w:t>
      </w:r>
      <w:r>
        <w:rPr>
          <w:sz w:val="24"/>
        </w:rPr>
        <w:t>enter</w:t>
      </w:r>
      <w:r>
        <w:rPr>
          <w:spacing w:val="-2"/>
          <w:sz w:val="24"/>
        </w:rPr>
        <w:t xml:space="preserve"> </w:t>
      </w:r>
      <w:r>
        <w:rPr>
          <w:sz w:val="24"/>
        </w:rPr>
        <w:t>your</w:t>
      </w:r>
      <w:r>
        <w:rPr>
          <w:spacing w:val="-2"/>
          <w:sz w:val="24"/>
        </w:rPr>
        <w:t xml:space="preserve"> </w:t>
      </w:r>
      <w:r>
        <w:rPr>
          <w:sz w:val="24"/>
        </w:rPr>
        <w:t>Cooperative</w:t>
      </w:r>
      <w:r>
        <w:rPr>
          <w:spacing w:val="-8"/>
          <w:sz w:val="24"/>
        </w:rPr>
        <w:t xml:space="preserve"> </w:t>
      </w:r>
      <w:r>
        <w:rPr>
          <w:sz w:val="24"/>
        </w:rPr>
        <w:t>Research</w:t>
      </w:r>
      <w:r>
        <w:rPr>
          <w:spacing w:val="-1"/>
          <w:sz w:val="24"/>
        </w:rPr>
        <w:t xml:space="preserve"> </w:t>
      </w:r>
      <w:r>
        <w:rPr>
          <w:sz w:val="24"/>
        </w:rPr>
        <w:t>Agreement</w:t>
      </w:r>
      <w:r>
        <w:rPr>
          <w:spacing w:val="-3"/>
          <w:sz w:val="24"/>
        </w:rPr>
        <w:t xml:space="preserve"> </w:t>
      </w:r>
      <w:r>
        <w:rPr>
          <w:spacing w:val="-2"/>
          <w:sz w:val="24"/>
        </w:rPr>
        <w:t>Number.</w:t>
      </w:r>
    </w:p>
    <w:p w14:paraId="4D461E30" w14:textId="77777777" w:rsidR="00092AFA" w:rsidRDefault="00281B14">
      <w:pPr>
        <w:pStyle w:val="ListParagraph"/>
        <w:numPr>
          <w:ilvl w:val="0"/>
          <w:numId w:val="13"/>
        </w:numPr>
        <w:tabs>
          <w:tab w:val="left" w:pos="1010"/>
        </w:tabs>
        <w:spacing w:line="265" w:lineRule="exact"/>
        <w:ind w:left="1010" w:hanging="360"/>
        <w:rPr>
          <w:sz w:val="24"/>
        </w:rPr>
      </w:pPr>
      <w:r>
        <w:rPr>
          <w:sz w:val="24"/>
        </w:rPr>
        <w:t>In</w:t>
      </w:r>
      <w:r>
        <w:rPr>
          <w:spacing w:val="-4"/>
          <w:sz w:val="24"/>
        </w:rPr>
        <w:t xml:space="preserve"> </w:t>
      </w:r>
      <w:r>
        <w:rPr>
          <w:sz w:val="24"/>
        </w:rPr>
        <w:t>Item</w:t>
      </w:r>
      <w:r>
        <w:rPr>
          <w:spacing w:val="-4"/>
          <w:sz w:val="24"/>
        </w:rPr>
        <w:t xml:space="preserve"> </w:t>
      </w:r>
      <w:r>
        <w:rPr>
          <w:sz w:val="24"/>
        </w:rPr>
        <w:t>5b,</w:t>
      </w:r>
      <w:r>
        <w:rPr>
          <w:spacing w:val="-2"/>
          <w:sz w:val="24"/>
        </w:rPr>
        <w:t xml:space="preserve"> </w:t>
      </w:r>
      <w:r>
        <w:rPr>
          <w:sz w:val="24"/>
        </w:rPr>
        <w:t>Federal</w:t>
      </w:r>
      <w:r>
        <w:rPr>
          <w:spacing w:val="-4"/>
          <w:sz w:val="24"/>
        </w:rPr>
        <w:t xml:space="preserve"> </w:t>
      </w:r>
      <w:r>
        <w:rPr>
          <w:sz w:val="24"/>
        </w:rPr>
        <w:t>Award</w:t>
      </w:r>
      <w:r>
        <w:rPr>
          <w:spacing w:val="-1"/>
          <w:sz w:val="24"/>
        </w:rPr>
        <w:t xml:space="preserve"> </w:t>
      </w:r>
      <w:r>
        <w:rPr>
          <w:sz w:val="24"/>
        </w:rPr>
        <w:t>Identifier,</w:t>
      </w:r>
      <w:r>
        <w:rPr>
          <w:spacing w:val="-1"/>
          <w:sz w:val="24"/>
        </w:rPr>
        <w:t xml:space="preserve"> </w:t>
      </w:r>
      <w:r>
        <w:rPr>
          <w:sz w:val="24"/>
        </w:rPr>
        <w:t>enter</w:t>
      </w:r>
      <w:r>
        <w:rPr>
          <w:spacing w:val="-2"/>
          <w:sz w:val="24"/>
        </w:rPr>
        <w:t xml:space="preserve"> </w:t>
      </w:r>
      <w:r>
        <w:rPr>
          <w:sz w:val="24"/>
        </w:rPr>
        <w:t>the</w:t>
      </w:r>
      <w:r>
        <w:rPr>
          <w:spacing w:val="-9"/>
          <w:sz w:val="24"/>
        </w:rPr>
        <w:t xml:space="preserve"> </w:t>
      </w:r>
      <w:r>
        <w:rPr>
          <w:sz w:val="24"/>
        </w:rPr>
        <w:t>RWO</w:t>
      </w:r>
      <w:r>
        <w:rPr>
          <w:spacing w:val="1"/>
          <w:sz w:val="24"/>
        </w:rPr>
        <w:t xml:space="preserve"> </w:t>
      </w:r>
      <w:r>
        <w:rPr>
          <w:spacing w:val="-2"/>
          <w:sz w:val="24"/>
        </w:rPr>
        <w:t>Number.</w:t>
      </w:r>
    </w:p>
    <w:p w14:paraId="4D461E31" w14:textId="77777777" w:rsidR="00092AFA" w:rsidRDefault="00281B14">
      <w:pPr>
        <w:pStyle w:val="ListParagraph"/>
        <w:numPr>
          <w:ilvl w:val="0"/>
          <w:numId w:val="13"/>
        </w:numPr>
        <w:tabs>
          <w:tab w:val="left" w:pos="1010"/>
        </w:tabs>
        <w:spacing w:line="271" w:lineRule="exact"/>
        <w:ind w:left="1010" w:hanging="360"/>
        <w:rPr>
          <w:sz w:val="24"/>
        </w:rPr>
      </w:pPr>
      <w:r>
        <w:rPr>
          <w:sz w:val="24"/>
        </w:rPr>
        <w:t>Complete</w:t>
      </w:r>
      <w:r>
        <w:rPr>
          <w:spacing w:val="-6"/>
          <w:sz w:val="24"/>
        </w:rPr>
        <w:t xml:space="preserve"> </w:t>
      </w:r>
      <w:r>
        <w:rPr>
          <w:sz w:val="24"/>
        </w:rPr>
        <w:t>all</w:t>
      </w:r>
      <w:r>
        <w:rPr>
          <w:spacing w:val="-4"/>
          <w:sz w:val="24"/>
        </w:rPr>
        <w:t xml:space="preserve"> </w:t>
      </w:r>
      <w:r>
        <w:rPr>
          <w:sz w:val="24"/>
        </w:rPr>
        <w:t>remaining</w:t>
      </w:r>
      <w:r>
        <w:rPr>
          <w:spacing w:val="-3"/>
          <w:sz w:val="24"/>
        </w:rPr>
        <w:t xml:space="preserve"> </w:t>
      </w:r>
      <w:r>
        <w:rPr>
          <w:sz w:val="24"/>
        </w:rPr>
        <w:t>required</w:t>
      </w:r>
      <w:r>
        <w:rPr>
          <w:spacing w:val="-2"/>
          <w:sz w:val="24"/>
        </w:rPr>
        <w:t xml:space="preserve"> </w:t>
      </w:r>
      <w:r>
        <w:rPr>
          <w:sz w:val="24"/>
        </w:rPr>
        <w:t>fields</w:t>
      </w:r>
      <w:r>
        <w:rPr>
          <w:spacing w:val="-1"/>
          <w:sz w:val="24"/>
        </w:rPr>
        <w:t xml:space="preserve"> </w:t>
      </w:r>
      <w:r>
        <w:rPr>
          <w:sz w:val="24"/>
        </w:rPr>
        <w:t>according</w:t>
      </w:r>
      <w:r>
        <w:rPr>
          <w:spacing w:val="-1"/>
          <w:sz w:val="24"/>
        </w:rPr>
        <w:t xml:space="preserve"> </w:t>
      </w:r>
      <w:r>
        <w:rPr>
          <w:sz w:val="24"/>
        </w:rPr>
        <w:t>to</w:t>
      </w:r>
      <w:r>
        <w:rPr>
          <w:spacing w:val="-2"/>
          <w:sz w:val="24"/>
        </w:rPr>
        <w:t xml:space="preserve"> </w:t>
      </w:r>
      <w:r>
        <w:rPr>
          <w:sz w:val="24"/>
        </w:rPr>
        <w:t>the</w:t>
      </w:r>
      <w:r>
        <w:rPr>
          <w:spacing w:val="-5"/>
          <w:sz w:val="24"/>
        </w:rPr>
        <w:t xml:space="preserve"> </w:t>
      </w:r>
      <w:r>
        <w:rPr>
          <w:sz w:val="24"/>
        </w:rPr>
        <w:t>regular</w:t>
      </w:r>
      <w:r>
        <w:rPr>
          <w:spacing w:val="-2"/>
          <w:sz w:val="24"/>
        </w:rPr>
        <w:t xml:space="preserve"> </w:t>
      </w:r>
      <w:r>
        <w:rPr>
          <w:sz w:val="24"/>
        </w:rPr>
        <w:t>form</w:t>
      </w:r>
      <w:r>
        <w:rPr>
          <w:spacing w:val="-3"/>
          <w:sz w:val="24"/>
        </w:rPr>
        <w:t xml:space="preserve"> </w:t>
      </w:r>
      <w:r>
        <w:rPr>
          <w:spacing w:val="-2"/>
          <w:sz w:val="24"/>
        </w:rPr>
        <w:t>instructions.</w:t>
      </w:r>
    </w:p>
    <w:p w14:paraId="4D461E32" w14:textId="77777777" w:rsidR="00092AFA" w:rsidRDefault="00092AFA">
      <w:pPr>
        <w:pStyle w:val="BodyText"/>
        <w:rPr>
          <w:sz w:val="26"/>
        </w:rPr>
      </w:pPr>
    </w:p>
    <w:p w14:paraId="4D461E33" w14:textId="77777777" w:rsidR="00092AFA" w:rsidRDefault="00281B14">
      <w:pPr>
        <w:pStyle w:val="Heading1"/>
        <w:numPr>
          <w:ilvl w:val="0"/>
          <w:numId w:val="17"/>
        </w:numPr>
        <w:tabs>
          <w:tab w:val="left" w:pos="583"/>
        </w:tabs>
        <w:spacing w:before="195"/>
        <w:ind w:left="583" w:hanging="293"/>
      </w:pPr>
      <w:bookmarkStart w:id="30" w:name="D._Award_Administration_Information"/>
      <w:bookmarkStart w:id="31" w:name="_bookmark12"/>
      <w:bookmarkEnd w:id="30"/>
      <w:bookmarkEnd w:id="31"/>
      <w:r>
        <w:t>Award</w:t>
      </w:r>
      <w:r>
        <w:rPr>
          <w:spacing w:val="-3"/>
        </w:rPr>
        <w:t xml:space="preserve"> </w:t>
      </w:r>
      <w:r>
        <w:t>Administration</w:t>
      </w:r>
      <w:r>
        <w:rPr>
          <w:spacing w:val="-2"/>
        </w:rPr>
        <w:t xml:space="preserve"> Information</w:t>
      </w:r>
    </w:p>
    <w:p w14:paraId="4D461E34" w14:textId="77777777" w:rsidR="00092AFA" w:rsidRDefault="00281B14">
      <w:pPr>
        <w:pStyle w:val="BodyText"/>
        <w:spacing w:before="176" w:line="232" w:lineRule="auto"/>
        <w:ind w:left="290" w:right="342"/>
      </w:pPr>
      <w:r>
        <w:t>Award</w:t>
      </w:r>
      <w:r>
        <w:rPr>
          <w:spacing w:val="-4"/>
        </w:rPr>
        <w:t xml:space="preserve"> </w:t>
      </w:r>
      <w:r>
        <w:t>recipients</w:t>
      </w:r>
      <w:r>
        <w:rPr>
          <w:spacing w:val="-3"/>
        </w:rPr>
        <w:t xml:space="preserve"> </w:t>
      </w:r>
      <w:r>
        <w:t>are</w:t>
      </w:r>
      <w:r>
        <w:rPr>
          <w:spacing w:val="-6"/>
        </w:rPr>
        <w:t xml:space="preserve"> </w:t>
      </w:r>
      <w:r>
        <w:t>responsible</w:t>
      </w:r>
      <w:r>
        <w:rPr>
          <w:spacing w:val="-6"/>
        </w:rPr>
        <w:t xml:space="preserve"> </w:t>
      </w:r>
      <w:r>
        <w:t>for managing</w:t>
      </w:r>
      <w:r>
        <w:rPr>
          <w:spacing w:val="-4"/>
        </w:rPr>
        <w:t xml:space="preserve"> </w:t>
      </w:r>
      <w:r>
        <w:t>the</w:t>
      </w:r>
      <w:r>
        <w:rPr>
          <w:spacing w:val="-6"/>
        </w:rPr>
        <w:t xml:space="preserve"> </w:t>
      </w:r>
      <w:r>
        <w:t>day-to-day</w:t>
      </w:r>
      <w:r>
        <w:rPr>
          <w:spacing w:val="-4"/>
        </w:rPr>
        <w:t xml:space="preserve"> </w:t>
      </w:r>
      <w:r>
        <w:t>operations</w:t>
      </w:r>
      <w:r>
        <w:rPr>
          <w:spacing w:val="-3"/>
        </w:rPr>
        <w:t xml:space="preserve"> </w:t>
      </w:r>
      <w:r>
        <w:t>of</w:t>
      </w:r>
      <w:r>
        <w:rPr>
          <w:spacing w:val="-4"/>
        </w:rPr>
        <w:t xml:space="preserve"> </w:t>
      </w:r>
      <w:r>
        <w:t>the</w:t>
      </w:r>
      <w:r>
        <w:rPr>
          <w:spacing w:val="-1"/>
        </w:rPr>
        <w:t xml:space="preserve"> </w:t>
      </w:r>
      <w:r>
        <w:t>Research</w:t>
      </w:r>
      <w:r>
        <w:rPr>
          <w:spacing w:val="-1"/>
        </w:rPr>
        <w:t xml:space="preserve"> </w:t>
      </w:r>
      <w:r>
        <w:t>Work</w:t>
      </w:r>
      <w:r>
        <w:rPr>
          <w:spacing w:val="-4"/>
        </w:rPr>
        <w:t xml:space="preserve"> </w:t>
      </w:r>
      <w:r>
        <w:t>Order agreements and supported activities to assure compliance with applicable Federal requirements, and that performance goals are being achieved. Recipient monitoring must cover each program, function or activity.</w:t>
      </w:r>
    </w:p>
    <w:p w14:paraId="4D461E35" w14:textId="77777777" w:rsidR="00092AFA" w:rsidRDefault="00281B14">
      <w:pPr>
        <w:pStyle w:val="Heading1"/>
        <w:numPr>
          <w:ilvl w:val="0"/>
          <w:numId w:val="12"/>
        </w:numPr>
        <w:tabs>
          <w:tab w:val="left" w:pos="530"/>
        </w:tabs>
        <w:spacing w:before="168"/>
        <w:jc w:val="left"/>
      </w:pPr>
      <w:bookmarkStart w:id="32" w:name="1._Assistance_Administration"/>
      <w:bookmarkEnd w:id="32"/>
      <w:r>
        <w:t>Assistance</w:t>
      </w:r>
      <w:r>
        <w:rPr>
          <w:spacing w:val="-4"/>
        </w:rPr>
        <w:t xml:space="preserve"> </w:t>
      </w:r>
      <w:r>
        <w:rPr>
          <w:spacing w:val="-2"/>
        </w:rPr>
        <w:t>Administration</w:t>
      </w:r>
    </w:p>
    <w:p w14:paraId="4D461E36" w14:textId="77777777" w:rsidR="00092AFA" w:rsidRDefault="00092AFA">
      <w:pPr>
        <w:pStyle w:val="BodyText"/>
        <w:spacing w:before="1"/>
        <w:rPr>
          <w:b/>
          <w:sz w:val="28"/>
        </w:rPr>
      </w:pPr>
    </w:p>
    <w:p w14:paraId="4D461E37" w14:textId="77777777" w:rsidR="00092AFA" w:rsidRDefault="00281B14">
      <w:pPr>
        <w:pStyle w:val="BodyText"/>
        <w:spacing w:before="1" w:line="230" w:lineRule="auto"/>
        <w:ind w:left="290" w:right="267"/>
      </w:pPr>
      <w:r>
        <w:t>This</w:t>
      </w:r>
      <w:r>
        <w:rPr>
          <w:spacing w:val="-3"/>
        </w:rPr>
        <w:t xml:space="preserve"> </w:t>
      </w:r>
      <w:r>
        <w:t>Agreement</w:t>
      </w:r>
      <w:r>
        <w:rPr>
          <w:spacing w:val="-5"/>
        </w:rPr>
        <w:t xml:space="preserve"> </w:t>
      </w:r>
      <w:r>
        <w:t>will</w:t>
      </w:r>
      <w:r>
        <w:rPr>
          <w:spacing w:val="-5"/>
        </w:rPr>
        <w:t xml:space="preserve"> </w:t>
      </w:r>
      <w:r>
        <w:t>be</w:t>
      </w:r>
      <w:r>
        <w:rPr>
          <w:spacing w:val="-6"/>
        </w:rPr>
        <w:t xml:space="preserve"> </w:t>
      </w:r>
      <w:r>
        <w:t>administered</w:t>
      </w:r>
      <w:r>
        <w:rPr>
          <w:spacing w:val="-3"/>
        </w:rPr>
        <w:t xml:space="preserve"> </w:t>
      </w:r>
      <w:r>
        <w:t>by</w:t>
      </w:r>
      <w:r>
        <w:rPr>
          <w:spacing w:val="-4"/>
        </w:rPr>
        <w:t xml:space="preserve"> </w:t>
      </w:r>
      <w:r>
        <w:t>the</w:t>
      </w:r>
      <w:r>
        <w:rPr>
          <w:spacing w:val="-5"/>
        </w:rPr>
        <w:t xml:space="preserve"> </w:t>
      </w:r>
      <w:r>
        <w:t>USGS</w:t>
      </w:r>
      <w:r>
        <w:rPr>
          <w:spacing w:val="-3"/>
        </w:rPr>
        <w:t xml:space="preserve"> </w:t>
      </w:r>
      <w:r>
        <w:t>Contracting</w:t>
      </w:r>
      <w:r>
        <w:rPr>
          <w:spacing w:val="-4"/>
        </w:rPr>
        <w:t xml:space="preserve"> </w:t>
      </w:r>
      <w:r>
        <w:t>Officer</w:t>
      </w:r>
      <w:r>
        <w:rPr>
          <w:spacing w:val="-3"/>
        </w:rPr>
        <w:t xml:space="preserve"> </w:t>
      </w:r>
      <w:r>
        <w:t>indicated</w:t>
      </w:r>
      <w:r>
        <w:rPr>
          <w:spacing w:val="-4"/>
        </w:rPr>
        <w:t xml:space="preserve"> </w:t>
      </w:r>
      <w:r>
        <w:t>on</w:t>
      </w:r>
      <w:r>
        <w:rPr>
          <w:spacing w:val="-4"/>
        </w:rPr>
        <w:t xml:space="preserve"> </w:t>
      </w:r>
      <w:r>
        <w:t>the</w:t>
      </w:r>
      <w:r>
        <w:rPr>
          <w:spacing w:val="-6"/>
        </w:rPr>
        <w:t xml:space="preserve"> </w:t>
      </w:r>
      <w:r>
        <w:t>award</w:t>
      </w:r>
      <w:r>
        <w:rPr>
          <w:spacing w:val="-4"/>
        </w:rPr>
        <w:t xml:space="preserve"> </w:t>
      </w:r>
      <w:r>
        <w:t>cover page. Written communications shall make reference to the Assistance Award number and shall be mailed (or emailed) to the Contracting Officer.</w:t>
      </w:r>
    </w:p>
    <w:p w14:paraId="4D461E38" w14:textId="77777777" w:rsidR="00092AFA" w:rsidRDefault="00092AFA">
      <w:pPr>
        <w:pStyle w:val="BodyText"/>
        <w:spacing w:before="8"/>
        <w:rPr>
          <w:sz w:val="22"/>
        </w:rPr>
      </w:pPr>
    </w:p>
    <w:p w14:paraId="4D461E39" w14:textId="77777777" w:rsidR="00092AFA" w:rsidRDefault="00281B14">
      <w:pPr>
        <w:pStyle w:val="Heading1"/>
        <w:numPr>
          <w:ilvl w:val="0"/>
          <w:numId w:val="12"/>
        </w:numPr>
        <w:tabs>
          <w:tab w:val="left" w:pos="530"/>
        </w:tabs>
        <w:jc w:val="left"/>
      </w:pPr>
      <w:bookmarkStart w:id="33" w:name="2._Payment"/>
      <w:bookmarkEnd w:id="33"/>
      <w:r>
        <w:rPr>
          <w:spacing w:val="-2"/>
        </w:rPr>
        <w:t>Payment</w:t>
      </w:r>
    </w:p>
    <w:p w14:paraId="4D461E3A" w14:textId="77777777" w:rsidR="00092AFA" w:rsidRDefault="00092AFA">
      <w:pPr>
        <w:pStyle w:val="BodyText"/>
        <w:spacing w:before="10"/>
        <w:rPr>
          <w:b/>
          <w:sz w:val="22"/>
        </w:rPr>
      </w:pPr>
    </w:p>
    <w:p w14:paraId="4D461E3B" w14:textId="77777777" w:rsidR="00092AFA" w:rsidRDefault="00281B14">
      <w:pPr>
        <w:pStyle w:val="BodyText"/>
        <w:spacing w:line="230" w:lineRule="auto"/>
        <w:ind w:left="205"/>
      </w:pPr>
      <w:r>
        <w:t>Payments</w:t>
      </w:r>
      <w:r>
        <w:rPr>
          <w:spacing w:val="-3"/>
        </w:rPr>
        <w:t xml:space="preserve"> </w:t>
      </w:r>
      <w:r>
        <w:t>under</w:t>
      </w:r>
      <w:r>
        <w:rPr>
          <w:spacing w:val="-3"/>
        </w:rPr>
        <w:t xml:space="preserve"> </w:t>
      </w:r>
      <w:r>
        <w:t>financial</w:t>
      </w:r>
      <w:r>
        <w:rPr>
          <w:spacing w:val="-5"/>
        </w:rPr>
        <w:t xml:space="preserve"> </w:t>
      </w:r>
      <w:r>
        <w:t>assistance</w:t>
      </w:r>
      <w:r>
        <w:rPr>
          <w:spacing w:val="-5"/>
        </w:rPr>
        <w:t xml:space="preserve"> </w:t>
      </w:r>
      <w:r>
        <w:t>awards</w:t>
      </w:r>
      <w:r>
        <w:rPr>
          <w:spacing w:val="-3"/>
        </w:rPr>
        <w:t xml:space="preserve"> </w:t>
      </w:r>
      <w:r>
        <w:t>must</w:t>
      </w:r>
      <w:r>
        <w:rPr>
          <w:spacing w:val="-5"/>
        </w:rPr>
        <w:t xml:space="preserve"> </w:t>
      </w:r>
      <w:r>
        <w:t>be</w:t>
      </w:r>
      <w:r>
        <w:rPr>
          <w:spacing w:val="-1"/>
        </w:rPr>
        <w:t xml:space="preserve"> </w:t>
      </w:r>
      <w:r>
        <w:t>made</w:t>
      </w:r>
      <w:r>
        <w:rPr>
          <w:spacing w:val="-5"/>
        </w:rPr>
        <w:t xml:space="preserve"> </w:t>
      </w:r>
      <w:r>
        <w:t>using the</w:t>
      </w:r>
      <w:r>
        <w:rPr>
          <w:spacing w:val="-5"/>
        </w:rPr>
        <w:t xml:space="preserve"> </w:t>
      </w:r>
      <w:r>
        <w:t>Department</w:t>
      </w:r>
      <w:r>
        <w:rPr>
          <w:spacing w:val="-5"/>
        </w:rPr>
        <w:t xml:space="preserve"> </w:t>
      </w:r>
      <w:r>
        <w:t>of</w:t>
      </w:r>
      <w:r>
        <w:rPr>
          <w:spacing w:val="-3"/>
        </w:rPr>
        <w:t xml:space="preserve"> </w:t>
      </w:r>
      <w:r>
        <w:t>the</w:t>
      </w:r>
      <w:r>
        <w:rPr>
          <w:spacing w:val="-5"/>
        </w:rPr>
        <w:t xml:space="preserve"> </w:t>
      </w:r>
      <w:r>
        <w:t>Treasury Automated Standard Application for Payments (ASAP) system (</w:t>
      </w:r>
      <w:hyperlink r:id="rId37">
        <w:r>
          <w:rPr>
            <w:color w:val="0000FF"/>
            <w:u w:val="single" w:color="0000FF"/>
          </w:rPr>
          <w:t>www.asap.gov</w:t>
        </w:r>
      </w:hyperlink>
      <w:r>
        <w:t>).</w:t>
      </w:r>
    </w:p>
    <w:p w14:paraId="4D461E3C" w14:textId="77777777" w:rsidR="00092AFA" w:rsidRDefault="00092AFA">
      <w:pPr>
        <w:pStyle w:val="BodyText"/>
        <w:spacing w:before="11"/>
        <w:rPr>
          <w:sz w:val="14"/>
        </w:rPr>
      </w:pPr>
    </w:p>
    <w:p w14:paraId="4D461E3D" w14:textId="77777777" w:rsidR="00092AFA" w:rsidRDefault="00281B14">
      <w:pPr>
        <w:pStyle w:val="ListParagraph"/>
        <w:numPr>
          <w:ilvl w:val="0"/>
          <w:numId w:val="11"/>
        </w:numPr>
        <w:tabs>
          <w:tab w:val="left" w:pos="650"/>
        </w:tabs>
        <w:spacing w:before="96" w:line="232" w:lineRule="auto"/>
        <w:ind w:right="363"/>
        <w:rPr>
          <w:sz w:val="24"/>
        </w:rPr>
      </w:pPr>
      <w:r>
        <w:rPr>
          <w:sz w:val="24"/>
        </w:rPr>
        <w:t>The Recipient agrees that it has established or will establish an account with ASAP. USGS will initiate</w:t>
      </w:r>
      <w:r>
        <w:rPr>
          <w:spacing w:val="-1"/>
          <w:sz w:val="24"/>
        </w:rPr>
        <w:t xml:space="preserve"> </w:t>
      </w:r>
      <w:r>
        <w:rPr>
          <w:sz w:val="24"/>
        </w:rPr>
        <w:t>enrollment</w:t>
      </w:r>
      <w:r>
        <w:rPr>
          <w:spacing w:val="-1"/>
          <w:sz w:val="24"/>
        </w:rPr>
        <w:t xml:space="preserve"> </w:t>
      </w:r>
      <w:r>
        <w:rPr>
          <w:sz w:val="24"/>
        </w:rPr>
        <w:t>in</w:t>
      </w:r>
      <w:r>
        <w:rPr>
          <w:spacing w:val="-4"/>
          <w:sz w:val="24"/>
        </w:rPr>
        <w:t xml:space="preserve"> </w:t>
      </w:r>
      <w:r>
        <w:rPr>
          <w:sz w:val="24"/>
        </w:rPr>
        <w:t>ASAP.</w:t>
      </w:r>
      <w:r>
        <w:rPr>
          <w:spacing w:val="-2"/>
          <w:sz w:val="24"/>
        </w:rPr>
        <w:t xml:space="preserve"> </w:t>
      </w:r>
      <w:r>
        <w:rPr>
          <w:sz w:val="24"/>
        </w:rPr>
        <w:t>If</w:t>
      </w:r>
      <w:r>
        <w:rPr>
          <w:spacing w:val="-4"/>
          <w:sz w:val="24"/>
        </w:rPr>
        <w:t xml:space="preserve"> </w:t>
      </w:r>
      <w:r>
        <w:rPr>
          <w:sz w:val="24"/>
        </w:rPr>
        <w:t>the</w:t>
      </w:r>
      <w:r>
        <w:rPr>
          <w:spacing w:val="-6"/>
          <w:sz w:val="24"/>
        </w:rPr>
        <w:t xml:space="preserve"> </w:t>
      </w:r>
      <w:r>
        <w:rPr>
          <w:sz w:val="24"/>
        </w:rPr>
        <w:t>Recipient</w:t>
      </w:r>
      <w:r>
        <w:rPr>
          <w:spacing w:val="-6"/>
          <w:sz w:val="24"/>
        </w:rPr>
        <w:t xml:space="preserve"> </w:t>
      </w:r>
      <w:r>
        <w:rPr>
          <w:sz w:val="24"/>
        </w:rPr>
        <w:t>does</w:t>
      </w:r>
      <w:r>
        <w:rPr>
          <w:spacing w:val="-3"/>
          <w:sz w:val="24"/>
        </w:rPr>
        <w:t xml:space="preserve"> </w:t>
      </w:r>
      <w:r>
        <w:rPr>
          <w:sz w:val="24"/>
        </w:rPr>
        <w:t>not</w:t>
      </w:r>
      <w:r>
        <w:rPr>
          <w:spacing w:val="-6"/>
          <w:sz w:val="24"/>
        </w:rPr>
        <w:t xml:space="preserve"> </w:t>
      </w:r>
      <w:r>
        <w:rPr>
          <w:sz w:val="24"/>
        </w:rPr>
        <w:t>currently</w:t>
      </w:r>
      <w:r>
        <w:rPr>
          <w:spacing w:val="-4"/>
          <w:sz w:val="24"/>
        </w:rPr>
        <w:t xml:space="preserve"> </w:t>
      </w:r>
      <w:r>
        <w:rPr>
          <w:sz w:val="24"/>
        </w:rPr>
        <w:t>have</w:t>
      </w:r>
      <w:r>
        <w:rPr>
          <w:spacing w:val="-1"/>
          <w:sz w:val="24"/>
        </w:rPr>
        <w:t xml:space="preserve"> </w:t>
      </w:r>
      <w:r>
        <w:rPr>
          <w:sz w:val="24"/>
        </w:rPr>
        <w:t>an</w:t>
      </w:r>
      <w:r>
        <w:rPr>
          <w:spacing w:val="-4"/>
          <w:sz w:val="24"/>
        </w:rPr>
        <w:t xml:space="preserve"> </w:t>
      </w:r>
      <w:r>
        <w:rPr>
          <w:sz w:val="24"/>
        </w:rPr>
        <w:t>ASAP</w:t>
      </w:r>
      <w:r>
        <w:rPr>
          <w:spacing w:val="-3"/>
          <w:sz w:val="24"/>
        </w:rPr>
        <w:t xml:space="preserve"> </w:t>
      </w:r>
      <w:r>
        <w:rPr>
          <w:sz w:val="24"/>
        </w:rPr>
        <w:t>account,</w:t>
      </w:r>
      <w:r>
        <w:rPr>
          <w:spacing w:val="-4"/>
          <w:sz w:val="24"/>
        </w:rPr>
        <w:t xml:space="preserve"> </w:t>
      </w:r>
      <w:r>
        <w:rPr>
          <w:sz w:val="24"/>
        </w:rPr>
        <w:t>they</w:t>
      </w:r>
      <w:r>
        <w:rPr>
          <w:spacing w:val="-4"/>
          <w:sz w:val="24"/>
        </w:rPr>
        <w:t xml:space="preserve"> </w:t>
      </w:r>
      <w:r>
        <w:rPr>
          <w:sz w:val="24"/>
        </w:rPr>
        <w:t>must designate an individual (name, title, address, phone and e-mail) who will serve as the Point of</w:t>
      </w:r>
    </w:p>
    <w:p w14:paraId="4D461E3E" w14:textId="77777777" w:rsidR="00092AFA" w:rsidRDefault="00281B14">
      <w:pPr>
        <w:pStyle w:val="BodyText"/>
        <w:spacing w:before="66"/>
        <w:ind w:left="650"/>
      </w:pPr>
      <w:r>
        <w:t>Contact</w:t>
      </w:r>
      <w:r>
        <w:rPr>
          <w:spacing w:val="-7"/>
        </w:rPr>
        <w:t xml:space="preserve"> </w:t>
      </w:r>
      <w:r>
        <w:rPr>
          <w:spacing w:val="-2"/>
        </w:rPr>
        <w:t>(POC).</w:t>
      </w:r>
    </w:p>
    <w:p w14:paraId="4D461E3F" w14:textId="77777777" w:rsidR="00092AFA" w:rsidRDefault="00092AFA">
      <w:pPr>
        <w:sectPr w:rsidR="00092AFA">
          <w:pgSz w:w="12240" w:h="15840"/>
          <w:pgMar w:top="1360" w:right="940" w:bottom="2180" w:left="860" w:header="0" w:footer="1939" w:gutter="0"/>
          <w:cols w:space="720"/>
        </w:sectPr>
      </w:pPr>
    </w:p>
    <w:p w14:paraId="4D461E40" w14:textId="77777777" w:rsidR="00092AFA" w:rsidRDefault="00281B14">
      <w:pPr>
        <w:pStyle w:val="ListParagraph"/>
        <w:numPr>
          <w:ilvl w:val="0"/>
          <w:numId w:val="11"/>
        </w:numPr>
        <w:tabs>
          <w:tab w:val="left" w:pos="650"/>
        </w:tabs>
        <w:spacing w:before="83" w:line="232" w:lineRule="auto"/>
        <w:ind w:right="415"/>
        <w:rPr>
          <w:sz w:val="24"/>
        </w:rPr>
      </w:pPr>
      <w:r>
        <w:rPr>
          <w:sz w:val="24"/>
        </w:rPr>
        <w:t>With</w:t>
      </w:r>
      <w:r>
        <w:rPr>
          <w:spacing w:val="-2"/>
          <w:sz w:val="24"/>
        </w:rPr>
        <w:t xml:space="preserve"> </w:t>
      </w:r>
      <w:r>
        <w:rPr>
          <w:sz w:val="24"/>
        </w:rPr>
        <w:t>the</w:t>
      </w:r>
      <w:r>
        <w:rPr>
          <w:spacing w:val="-3"/>
          <w:sz w:val="24"/>
        </w:rPr>
        <w:t xml:space="preserve"> </w:t>
      </w:r>
      <w:r>
        <w:rPr>
          <w:sz w:val="24"/>
        </w:rPr>
        <w:t>award</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grant/cooperative</w:t>
      </w:r>
      <w:r>
        <w:rPr>
          <w:spacing w:val="-3"/>
          <w:sz w:val="24"/>
        </w:rPr>
        <w:t xml:space="preserve"> </w:t>
      </w:r>
      <w:r>
        <w:rPr>
          <w:sz w:val="24"/>
        </w:rPr>
        <w:t>agreement, a sub-account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set</w:t>
      </w:r>
      <w:r>
        <w:rPr>
          <w:spacing w:val="-3"/>
          <w:sz w:val="24"/>
        </w:rPr>
        <w:t xml:space="preserve"> </w:t>
      </w:r>
      <w:r>
        <w:rPr>
          <w:sz w:val="24"/>
        </w:rPr>
        <w:t>up</w:t>
      </w:r>
      <w:r>
        <w:rPr>
          <w:spacing w:val="-2"/>
          <w:sz w:val="24"/>
        </w:rPr>
        <w:t xml:space="preserve"> </w:t>
      </w:r>
      <w:r>
        <w:rPr>
          <w:sz w:val="24"/>
        </w:rPr>
        <w:t>from</w:t>
      </w:r>
      <w:r>
        <w:rPr>
          <w:spacing w:val="-3"/>
          <w:sz w:val="24"/>
        </w:rPr>
        <w:t xml:space="preserve"> </w:t>
      </w:r>
      <w:r>
        <w:rPr>
          <w:sz w:val="24"/>
        </w:rPr>
        <w:t>which</w:t>
      </w:r>
      <w:r>
        <w:rPr>
          <w:spacing w:val="-2"/>
          <w:sz w:val="24"/>
        </w:rPr>
        <w:t xml:space="preserve"> </w:t>
      </w:r>
      <w:r>
        <w:rPr>
          <w:sz w:val="24"/>
        </w:rPr>
        <w:t>the Recipient can draw down funds. After Recipients complete enrollment in ASAP and link their banking</w:t>
      </w:r>
      <w:r>
        <w:rPr>
          <w:spacing w:val="-4"/>
          <w:sz w:val="24"/>
        </w:rPr>
        <w:t xml:space="preserve"> </w:t>
      </w:r>
      <w:r>
        <w:rPr>
          <w:sz w:val="24"/>
        </w:rPr>
        <w:t>information</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USGS</w:t>
      </w:r>
      <w:r>
        <w:rPr>
          <w:spacing w:val="-2"/>
          <w:sz w:val="24"/>
        </w:rPr>
        <w:t xml:space="preserve"> </w:t>
      </w:r>
      <w:r>
        <w:rPr>
          <w:sz w:val="24"/>
        </w:rPr>
        <w:t>ALC</w:t>
      </w:r>
      <w:r>
        <w:rPr>
          <w:spacing w:val="-4"/>
          <w:sz w:val="24"/>
        </w:rPr>
        <w:t xml:space="preserve"> </w:t>
      </w:r>
      <w:r>
        <w:rPr>
          <w:sz w:val="24"/>
        </w:rPr>
        <w:t>(14080001),</w:t>
      </w:r>
      <w:r>
        <w:rPr>
          <w:spacing w:val="-4"/>
          <w:sz w:val="24"/>
        </w:rPr>
        <w:t xml:space="preserve"> </w:t>
      </w:r>
      <w:r>
        <w:rPr>
          <w:sz w:val="24"/>
        </w:rPr>
        <w:t>it</w:t>
      </w:r>
      <w:r>
        <w:rPr>
          <w:spacing w:val="-6"/>
          <w:sz w:val="24"/>
        </w:rPr>
        <w:t xml:space="preserve"> </w:t>
      </w:r>
      <w:r>
        <w:rPr>
          <w:sz w:val="24"/>
        </w:rPr>
        <w:t>may</w:t>
      </w:r>
      <w:r>
        <w:rPr>
          <w:spacing w:val="-4"/>
          <w:sz w:val="24"/>
        </w:rPr>
        <w:t xml:space="preserve"> </w:t>
      </w:r>
      <w:r>
        <w:rPr>
          <w:sz w:val="24"/>
        </w:rPr>
        <w:t>take</w:t>
      </w:r>
      <w:r>
        <w:rPr>
          <w:spacing w:val="-6"/>
          <w:sz w:val="24"/>
        </w:rPr>
        <w:t xml:space="preserve"> </w:t>
      </w:r>
      <w:r>
        <w:rPr>
          <w:sz w:val="24"/>
        </w:rPr>
        <w:t>up</w:t>
      </w:r>
      <w:r>
        <w:rPr>
          <w:spacing w:val="-4"/>
          <w:sz w:val="24"/>
        </w:rPr>
        <w:t xml:space="preserve"> </w:t>
      </w:r>
      <w:r>
        <w:rPr>
          <w:sz w:val="24"/>
        </w:rPr>
        <w:t>to</w:t>
      </w:r>
      <w:r>
        <w:rPr>
          <w:spacing w:val="-4"/>
          <w:sz w:val="24"/>
        </w:rPr>
        <w:t xml:space="preserve"> </w:t>
      </w:r>
      <w:r>
        <w:rPr>
          <w:sz w:val="24"/>
        </w:rPr>
        <w:t>10</w:t>
      </w:r>
      <w:r>
        <w:rPr>
          <w:spacing w:val="-5"/>
          <w:sz w:val="24"/>
        </w:rPr>
        <w:t xml:space="preserve"> </w:t>
      </w:r>
      <w:r>
        <w:rPr>
          <w:sz w:val="24"/>
        </w:rPr>
        <w:t>days</w:t>
      </w:r>
      <w:r>
        <w:rPr>
          <w:spacing w:val="-2"/>
          <w:sz w:val="24"/>
        </w:rPr>
        <w:t xml:space="preserve"> </w:t>
      </w:r>
      <w:r>
        <w:rPr>
          <w:sz w:val="24"/>
        </w:rPr>
        <w:t>for</w:t>
      </w:r>
      <w:r>
        <w:rPr>
          <w:spacing w:val="-4"/>
          <w:sz w:val="24"/>
        </w:rPr>
        <w:t xml:space="preserve"> </w:t>
      </w:r>
      <w:r>
        <w:rPr>
          <w:sz w:val="24"/>
        </w:rPr>
        <w:t>sub-accounts</w:t>
      </w:r>
      <w:r>
        <w:rPr>
          <w:spacing w:val="-2"/>
          <w:sz w:val="24"/>
        </w:rPr>
        <w:t xml:space="preserve"> </w:t>
      </w:r>
      <w:r>
        <w:rPr>
          <w:sz w:val="24"/>
        </w:rPr>
        <w:t>to be activated and for funds to be authorized for drawdown in ASAP.</w:t>
      </w:r>
    </w:p>
    <w:p w14:paraId="4D461E41" w14:textId="77777777" w:rsidR="00092AFA" w:rsidRDefault="00092AFA">
      <w:pPr>
        <w:pStyle w:val="BodyText"/>
        <w:rPr>
          <w:sz w:val="22"/>
        </w:rPr>
      </w:pPr>
    </w:p>
    <w:p w14:paraId="4D461E42" w14:textId="77777777" w:rsidR="00092AFA" w:rsidRDefault="00281B14">
      <w:pPr>
        <w:pStyle w:val="ListParagraph"/>
        <w:numPr>
          <w:ilvl w:val="0"/>
          <w:numId w:val="11"/>
        </w:numPr>
        <w:tabs>
          <w:tab w:val="left" w:pos="650"/>
        </w:tabs>
        <w:rPr>
          <w:sz w:val="24"/>
        </w:rPr>
      </w:pPr>
      <w:r>
        <w:rPr>
          <w:sz w:val="24"/>
        </w:rPr>
        <w:t>Inquiries regarding</w:t>
      </w:r>
      <w:r>
        <w:rPr>
          <w:spacing w:val="-2"/>
          <w:sz w:val="24"/>
        </w:rPr>
        <w:t xml:space="preserve"> </w:t>
      </w:r>
      <w:r>
        <w:rPr>
          <w:sz w:val="24"/>
        </w:rPr>
        <w:t>payment</w:t>
      </w:r>
      <w:r>
        <w:rPr>
          <w:spacing w:val="-3"/>
          <w:sz w:val="24"/>
        </w:rPr>
        <w:t xml:space="preserve"> </w:t>
      </w:r>
      <w:r>
        <w:rPr>
          <w:sz w:val="24"/>
        </w:rPr>
        <w:t>should</w:t>
      </w:r>
      <w:r>
        <w:rPr>
          <w:spacing w:val="-2"/>
          <w:sz w:val="24"/>
        </w:rPr>
        <w:t xml:space="preserve"> </w:t>
      </w:r>
      <w:r>
        <w:rPr>
          <w:sz w:val="24"/>
        </w:rPr>
        <w:t>be</w:t>
      </w:r>
      <w:r>
        <w:rPr>
          <w:spacing w:val="-4"/>
          <w:sz w:val="24"/>
        </w:rPr>
        <w:t xml:space="preserve"> </w:t>
      </w:r>
      <w:r>
        <w:rPr>
          <w:sz w:val="24"/>
        </w:rPr>
        <w:t>directed</w:t>
      </w:r>
      <w:r>
        <w:rPr>
          <w:spacing w:val="-1"/>
          <w:sz w:val="24"/>
        </w:rPr>
        <w:t xml:space="preserve"> </w:t>
      </w:r>
      <w:r>
        <w:rPr>
          <w:sz w:val="24"/>
        </w:rPr>
        <w:t>to</w:t>
      </w:r>
      <w:r>
        <w:rPr>
          <w:spacing w:val="-2"/>
          <w:sz w:val="24"/>
        </w:rPr>
        <w:t xml:space="preserve"> </w:t>
      </w:r>
      <w:r>
        <w:rPr>
          <w:sz w:val="24"/>
        </w:rPr>
        <w:t>ASAP</w:t>
      </w:r>
      <w:r>
        <w:rPr>
          <w:spacing w:val="-1"/>
          <w:sz w:val="24"/>
        </w:rPr>
        <w:t xml:space="preserve"> </w:t>
      </w:r>
      <w:r>
        <w:rPr>
          <w:sz w:val="24"/>
        </w:rPr>
        <w:t>at</w:t>
      </w:r>
      <w:r>
        <w:rPr>
          <w:spacing w:val="-2"/>
          <w:sz w:val="24"/>
        </w:rPr>
        <w:t xml:space="preserve"> </w:t>
      </w:r>
      <w:r>
        <w:rPr>
          <w:sz w:val="24"/>
        </w:rPr>
        <w:t>855-868-</w:t>
      </w:r>
      <w:r>
        <w:rPr>
          <w:spacing w:val="-2"/>
          <w:sz w:val="24"/>
        </w:rPr>
        <w:t>0151.</w:t>
      </w:r>
    </w:p>
    <w:p w14:paraId="4D461E43" w14:textId="77777777" w:rsidR="00092AFA" w:rsidRDefault="00092AFA">
      <w:pPr>
        <w:pStyle w:val="BodyText"/>
        <w:spacing w:before="1"/>
        <w:rPr>
          <w:sz w:val="22"/>
        </w:rPr>
      </w:pPr>
    </w:p>
    <w:p w14:paraId="4D461E44" w14:textId="77777777" w:rsidR="00092AFA" w:rsidRDefault="00281B14">
      <w:pPr>
        <w:pStyle w:val="ListParagraph"/>
        <w:numPr>
          <w:ilvl w:val="0"/>
          <w:numId w:val="11"/>
        </w:numPr>
        <w:tabs>
          <w:tab w:val="left" w:pos="650"/>
        </w:tabs>
        <w:rPr>
          <w:sz w:val="24"/>
        </w:rPr>
      </w:pPr>
      <w:r>
        <w:rPr>
          <w:sz w:val="24"/>
        </w:rPr>
        <w:t>Payments</w:t>
      </w:r>
      <w:r>
        <w:rPr>
          <w:spacing w:val="-3"/>
          <w:sz w:val="24"/>
        </w:rPr>
        <w:t xml:space="preserve"> </w:t>
      </w:r>
      <w:r>
        <w:rPr>
          <w:sz w:val="24"/>
        </w:rPr>
        <w:t>may</w:t>
      </w:r>
      <w:r>
        <w:rPr>
          <w:spacing w:val="-2"/>
          <w:sz w:val="24"/>
        </w:rPr>
        <w:t xml:space="preserve"> </w:t>
      </w:r>
      <w:r>
        <w:rPr>
          <w:sz w:val="24"/>
        </w:rPr>
        <w:t>be</w:t>
      </w:r>
      <w:r>
        <w:rPr>
          <w:spacing w:val="-4"/>
          <w:sz w:val="24"/>
        </w:rPr>
        <w:t xml:space="preserve"> </w:t>
      </w:r>
      <w:r>
        <w:rPr>
          <w:sz w:val="24"/>
        </w:rPr>
        <w:t>drawn</w:t>
      </w:r>
      <w:r>
        <w:rPr>
          <w:spacing w:val="-2"/>
          <w:sz w:val="24"/>
        </w:rPr>
        <w:t xml:space="preserve"> </w:t>
      </w:r>
      <w:r>
        <w:rPr>
          <w:sz w:val="24"/>
        </w:rPr>
        <w:t>in</w:t>
      </w:r>
      <w:r>
        <w:rPr>
          <w:spacing w:val="-2"/>
          <w:sz w:val="24"/>
        </w:rPr>
        <w:t xml:space="preserve"> </w:t>
      </w:r>
      <w:r>
        <w:rPr>
          <w:sz w:val="24"/>
        </w:rPr>
        <w:t>advance</w:t>
      </w:r>
      <w:r>
        <w:rPr>
          <w:spacing w:val="-3"/>
          <w:sz w:val="24"/>
        </w:rPr>
        <w:t xml:space="preserve"> </w:t>
      </w:r>
      <w:r>
        <w:rPr>
          <w:sz w:val="24"/>
        </w:rPr>
        <w:t>only</w:t>
      </w:r>
      <w:r>
        <w:rPr>
          <w:spacing w:val="-3"/>
          <w:sz w:val="24"/>
        </w:rPr>
        <w:t xml:space="preserve"> </w:t>
      </w:r>
      <w:r>
        <w:rPr>
          <w:sz w:val="24"/>
        </w:rPr>
        <w:t>as</w:t>
      </w:r>
      <w:r>
        <w:rPr>
          <w:spacing w:val="-1"/>
          <w:sz w:val="24"/>
        </w:rPr>
        <w:t xml:space="preserve"> </w:t>
      </w:r>
      <w:r>
        <w:rPr>
          <w:sz w:val="24"/>
        </w:rPr>
        <w:t>needed</w:t>
      </w:r>
      <w:r>
        <w:rPr>
          <w:spacing w:val="-2"/>
          <w:sz w:val="24"/>
        </w:rPr>
        <w:t xml:space="preserve"> </w:t>
      </w:r>
      <w:r>
        <w:rPr>
          <w:sz w:val="24"/>
        </w:rPr>
        <w:t>to</w:t>
      </w:r>
      <w:r>
        <w:rPr>
          <w:spacing w:val="-2"/>
          <w:sz w:val="24"/>
        </w:rPr>
        <w:t xml:space="preserve"> </w:t>
      </w:r>
      <w:r>
        <w:rPr>
          <w:sz w:val="24"/>
        </w:rPr>
        <w:t>meet</w:t>
      </w:r>
      <w:r>
        <w:rPr>
          <w:spacing w:val="-4"/>
          <w:sz w:val="24"/>
        </w:rPr>
        <w:t xml:space="preserve"> </w:t>
      </w:r>
      <w:r>
        <w:rPr>
          <w:sz w:val="24"/>
        </w:rPr>
        <w:t>immediate</w:t>
      </w:r>
      <w:r>
        <w:rPr>
          <w:spacing w:val="-3"/>
          <w:sz w:val="24"/>
        </w:rPr>
        <w:t xml:space="preserve"> </w:t>
      </w:r>
      <w:r>
        <w:rPr>
          <w:sz w:val="24"/>
        </w:rPr>
        <w:t>cash</w:t>
      </w:r>
      <w:r>
        <w:rPr>
          <w:spacing w:val="-2"/>
          <w:sz w:val="24"/>
        </w:rPr>
        <w:t xml:space="preserve"> </w:t>
      </w:r>
      <w:r>
        <w:rPr>
          <w:sz w:val="24"/>
        </w:rPr>
        <w:t>disbursement</w:t>
      </w:r>
      <w:r>
        <w:rPr>
          <w:spacing w:val="-3"/>
          <w:sz w:val="24"/>
        </w:rPr>
        <w:t xml:space="preserve"> </w:t>
      </w:r>
      <w:r>
        <w:rPr>
          <w:spacing w:val="-2"/>
          <w:sz w:val="24"/>
        </w:rPr>
        <w:t>needs.</w:t>
      </w:r>
    </w:p>
    <w:p w14:paraId="4D461E45" w14:textId="77777777" w:rsidR="00092AFA" w:rsidRDefault="00092AFA">
      <w:pPr>
        <w:pStyle w:val="BodyText"/>
        <w:spacing w:before="6"/>
        <w:rPr>
          <w:sz w:val="22"/>
        </w:rPr>
      </w:pPr>
    </w:p>
    <w:p w14:paraId="4D461E46" w14:textId="77777777" w:rsidR="00092AFA" w:rsidRDefault="00281B14">
      <w:pPr>
        <w:pStyle w:val="Heading1"/>
        <w:numPr>
          <w:ilvl w:val="0"/>
          <w:numId w:val="12"/>
        </w:numPr>
        <w:tabs>
          <w:tab w:val="left" w:pos="450"/>
        </w:tabs>
        <w:spacing w:before="1"/>
        <w:ind w:left="450" w:hanging="245"/>
        <w:jc w:val="left"/>
      </w:pPr>
      <w:bookmarkStart w:id="34" w:name="3._Revisions_and_Prior_Approvals"/>
      <w:bookmarkEnd w:id="34"/>
      <w:r>
        <w:t>Revisions</w:t>
      </w:r>
      <w:r>
        <w:rPr>
          <w:spacing w:val="-1"/>
        </w:rPr>
        <w:t xml:space="preserve"> </w:t>
      </w:r>
      <w:r>
        <w:t>and</w:t>
      </w:r>
      <w:r>
        <w:rPr>
          <w:spacing w:val="-2"/>
        </w:rPr>
        <w:t xml:space="preserve"> </w:t>
      </w:r>
      <w:r>
        <w:t>Prior</w:t>
      </w:r>
      <w:r>
        <w:rPr>
          <w:spacing w:val="-3"/>
        </w:rPr>
        <w:t xml:space="preserve"> </w:t>
      </w:r>
      <w:r>
        <w:rPr>
          <w:spacing w:val="-2"/>
        </w:rPr>
        <w:t>Approvals</w:t>
      </w:r>
    </w:p>
    <w:p w14:paraId="4D461E47" w14:textId="77777777" w:rsidR="00092AFA" w:rsidRDefault="00092AFA">
      <w:pPr>
        <w:pStyle w:val="BodyText"/>
        <w:spacing w:before="9"/>
        <w:rPr>
          <w:b/>
          <w:sz w:val="22"/>
        </w:rPr>
      </w:pPr>
    </w:p>
    <w:p w14:paraId="4D461E48" w14:textId="77777777" w:rsidR="00092AFA" w:rsidRDefault="00281B14">
      <w:pPr>
        <w:pStyle w:val="BodyText"/>
        <w:spacing w:before="1" w:line="230" w:lineRule="auto"/>
        <w:ind w:left="290" w:right="283"/>
      </w:pPr>
      <w:r>
        <w:t>Modifications to this Agreement shall generally be executed by mutual written consent of the parties, with the exception of certain purely administrative changes that may be executed unilaterally by the USGS.</w:t>
      </w:r>
      <w:r>
        <w:rPr>
          <w:spacing w:val="40"/>
        </w:rPr>
        <w:t xml:space="preserve"> </w:t>
      </w:r>
      <w:r>
        <w:t>Recipients may make certain limited budgetary and programmatic changes without prior USGS</w:t>
      </w:r>
      <w:r>
        <w:rPr>
          <w:spacing w:val="-3"/>
        </w:rPr>
        <w:t xml:space="preserve"> </w:t>
      </w:r>
      <w:r>
        <w:t>approval</w:t>
      </w:r>
      <w:r>
        <w:rPr>
          <w:spacing w:val="-5"/>
        </w:rPr>
        <w:t xml:space="preserve"> </w:t>
      </w:r>
      <w:r>
        <w:t>as</w:t>
      </w:r>
      <w:r>
        <w:rPr>
          <w:spacing w:val="-3"/>
        </w:rPr>
        <w:t xml:space="preserve"> </w:t>
      </w:r>
      <w:r>
        <w:t>outlined</w:t>
      </w:r>
      <w:r>
        <w:rPr>
          <w:spacing w:val="-4"/>
        </w:rPr>
        <w:t xml:space="preserve"> </w:t>
      </w:r>
      <w:r>
        <w:t>in</w:t>
      </w:r>
      <w:r>
        <w:rPr>
          <w:spacing w:val="-4"/>
        </w:rPr>
        <w:t xml:space="preserve"> </w:t>
      </w:r>
      <w:r>
        <w:t>2</w:t>
      </w:r>
      <w:r>
        <w:rPr>
          <w:spacing w:val="-4"/>
        </w:rPr>
        <w:t xml:space="preserve"> </w:t>
      </w:r>
      <w:r>
        <w:t>CFR</w:t>
      </w:r>
      <w:r>
        <w:rPr>
          <w:spacing w:val="-4"/>
        </w:rPr>
        <w:t xml:space="preserve"> </w:t>
      </w:r>
      <w:r>
        <w:t>200.308</w:t>
      </w:r>
      <w:r>
        <w:rPr>
          <w:spacing w:val="-4"/>
        </w:rPr>
        <w:t xml:space="preserve"> </w:t>
      </w:r>
      <w:r>
        <w:t>and</w:t>
      </w:r>
      <w:r>
        <w:rPr>
          <w:spacing w:val="-4"/>
        </w:rPr>
        <w:t xml:space="preserve"> </w:t>
      </w:r>
      <w:r>
        <w:t>200.407. Any</w:t>
      </w:r>
      <w:r>
        <w:rPr>
          <w:spacing w:val="-4"/>
        </w:rPr>
        <w:t xml:space="preserve"> </w:t>
      </w:r>
      <w:r>
        <w:t>proposed</w:t>
      </w:r>
      <w:r>
        <w:rPr>
          <w:spacing w:val="-4"/>
        </w:rPr>
        <w:t xml:space="preserve"> </w:t>
      </w:r>
      <w:r>
        <w:t>change</w:t>
      </w:r>
      <w:r>
        <w:rPr>
          <w:spacing w:val="-5"/>
        </w:rPr>
        <w:t xml:space="preserve"> </w:t>
      </w:r>
      <w:r>
        <w:t>which</w:t>
      </w:r>
      <w:r>
        <w:rPr>
          <w:spacing w:val="-4"/>
        </w:rPr>
        <w:t xml:space="preserve"> </w:t>
      </w:r>
      <w:r>
        <w:t>requires</w:t>
      </w:r>
      <w:r>
        <w:rPr>
          <w:spacing w:val="-3"/>
        </w:rPr>
        <w:t xml:space="preserve"> </w:t>
      </w:r>
      <w:r>
        <w:t>prior written approval of the USGS shall be submitted in writing to the address at D.1 at least thirty (30) days prior to the requested effective date of the proposed change.</w:t>
      </w:r>
      <w:r>
        <w:rPr>
          <w:spacing w:val="40"/>
        </w:rPr>
        <w:t xml:space="preserve"> </w:t>
      </w:r>
      <w:r>
        <w:t>The USGS will respond to the change request within thirty (30) days of receipt.</w:t>
      </w:r>
    </w:p>
    <w:p w14:paraId="4D461E49" w14:textId="77777777" w:rsidR="00092AFA" w:rsidRDefault="00092AFA">
      <w:pPr>
        <w:pStyle w:val="BodyText"/>
        <w:spacing w:before="3"/>
        <w:rPr>
          <w:sz w:val="23"/>
        </w:rPr>
      </w:pPr>
    </w:p>
    <w:p w14:paraId="4D461E4A" w14:textId="77777777" w:rsidR="00092AFA" w:rsidRDefault="00281B14">
      <w:pPr>
        <w:pStyle w:val="ListParagraph"/>
        <w:numPr>
          <w:ilvl w:val="1"/>
          <w:numId w:val="12"/>
        </w:numPr>
        <w:tabs>
          <w:tab w:val="left" w:pos="650"/>
        </w:tabs>
        <w:spacing w:before="1" w:line="232" w:lineRule="auto"/>
        <w:ind w:right="451"/>
        <w:jc w:val="both"/>
        <w:rPr>
          <w:sz w:val="24"/>
        </w:rPr>
      </w:pPr>
      <w:r>
        <w:rPr>
          <w:sz w:val="24"/>
          <w:u w:val="single"/>
        </w:rPr>
        <w:t>Extensions</w:t>
      </w:r>
      <w:r>
        <w:rPr>
          <w:sz w:val="24"/>
        </w:rPr>
        <w:t>. Recipients are specifically advised that requests for extension or other change to the project</w:t>
      </w:r>
      <w:r>
        <w:rPr>
          <w:spacing w:val="-3"/>
          <w:sz w:val="24"/>
        </w:rPr>
        <w:t xml:space="preserve"> </w:t>
      </w:r>
      <w:r>
        <w:rPr>
          <w:sz w:val="24"/>
        </w:rPr>
        <w:t>period</w:t>
      </w:r>
      <w:r>
        <w:rPr>
          <w:spacing w:val="-1"/>
          <w:sz w:val="24"/>
        </w:rPr>
        <w:t xml:space="preserve"> </w:t>
      </w:r>
      <w:r>
        <w:rPr>
          <w:sz w:val="24"/>
        </w:rPr>
        <w:t>of performance</w:t>
      </w:r>
      <w:r>
        <w:rPr>
          <w:spacing w:val="-3"/>
          <w:sz w:val="24"/>
        </w:rPr>
        <w:t xml:space="preserve"> </w:t>
      </w:r>
      <w:r>
        <w:rPr>
          <w:sz w:val="24"/>
        </w:rPr>
        <w:t>require</w:t>
      </w:r>
      <w:r>
        <w:rPr>
          <w:spacing w:val="-3"/>
          <w:sz w:val="24"/>
        </w:rPr>
        <w:t xml:space="preserve"> </w:t>
      </w:r>
      <w:r>
        <w:rPr>
          <w:sz w:val="24"/>
        </w:rPr>
        <w:t>prior</w:t>
      </w:r>
      <w:r>
        <w:rPr>
          <w:spacing w:val="-1"/>
          <w:sz w:val="24"/>
        </w:rPr>
        <w:t xml:space="preserve"> </w:t>
      </w:r>
      <w:r>
        <w:rPr>
          <w:sz w:val="24"/>
        </w:rPr>
        <w:t>written</w:t>
      </w:r>
      <w:r>
        <w:rPr>
          <w:spacing w:val="-1"/>
          <w:sz w:val="24"/>
        </w:rPr>
        <w:t xml:space="preserve"> </w:t>
      </w:r>
      <w:r>
        <w:rPr>
          <w:sz w:val="24"/>
        </w:rPr>
        <w:t>approval. Such</w:t>
      </w:r>
      <w:r>
        <w:rPr>
          <w:spacing w:val="-1"/>
          <w:sz w:val="24"/>
        </w:rPr>
        <w:t xml:space="preserve"> </w:t>
      </w:r>
      <w:r>
        <w:rPr>
          <w:sz w:val="24"/>
        </w:rPr>
        <w:t>requests must</w:t>
      </w:r>
      <w:r>
        <w:rPr>
          <w:spacing w:val="-3"/>
          <w:sz w:val="24"/>
        </w:rPr>
        <w:t xml:space="preserve"> </w:t>
      </w:r>
      <w:r>
        <w:rPr>
          <w:sz w:val="24"/>
        </w:rPr>
        <w:t>be</w:t>
      </w:r>
      <w:r>
        <w:rPr>
          <w:spacing w:val="-3"/>
          <w:sz w:val="24"/>
        </w:rPr>
        <w:t xml:space="preserve"> </w:t>
      </w:r>
      <w:r>
        <w:rPr>
          <w:sz w:val="24"/>
        </w:rPr>
        <w:t>submitted</w:t>
      </w:r>
      <w:r>
        <w:rPr>
          <w:spacing w:val="-1"/>
          <w:sz w:val="24"/>
        </w:rPr>
        <w:t xml:space="preserve"> </w:t>
      </w:r>
      <w:r>
        <w:rPr>
          <w:sz w:val="24"/>
        </w:rPr>
        <w:t>as outlined above</w:t>
      </w:r>
      <w:r>
        <w:rPr>
          <w:spacing w:val="-6"/>
          <w:sz w:val="24"/>
        </w:rPr>
        <w:t xml:space="preserve"> </w:t>
      </w:r>
      <w:r>
        <w:rPr>
          <w:sz w:val="24"/>
        </w:rPr>
        <w:t>and</w:t>
      </w:r>
      <w:r>
        <w:rPr>
          <w:spacing w:val="-4"/>
          <w:sz w:val="24"/>
        </w:rPr>
        <w:t xml:space="preserve"> </w:t>
      </w:r>
      <w:r>
        <w:rPr>
          <w:sz w:val="24"/>
        </w:rPr>
        <w:t>be</w:t>
      </w:r>
      <w:r>
        <w:rPr>
          <w:spacing w:val="-6"/>
          <w:sz w:val="24"/>
        </w:rPr>
        <w:t xml:space="preserve"> </w:t>
      </w:r>
      <w:r>
        <w:rPr>
          <w:sz w:val="24"/>
        </w:rPr>
        <w:t>accompanied</w:t>
      </w:r>
      <w:r>
        <w:rPr>
          <w:spacing w:val="-4"/>
          <w:sz w:val="24"/>
        </w:rPr>
        <w:t xml:space="preserve"> </w:t>
      </w:r>
      <w:r>
        <w:rPr>
          <w:sz w:val="24"/>
        </w:rPr>
        <w:t>by</w:t>
      </w:r>
      <w:r>
        <w:rPr>
          <w:spacing w:val="-4"/>
          <w:sz w:val="24"/>
        </w:rPr>
        <w:t xml:space="preserve"> </w:t>
      </w:r>
      <w:r>
        <w:rPr>
          <w:sz w:val="24"/>
        </w:rPr>
        <w:t>a</w:t>
      </w:r>
      <w:r>
        <w:rPr>
          <w:spacing w:val="-6"/>
          <w:sz w:val="24"/>
        </w:rPr>
        <w:t xml:space="preserve"> </w:t>
      </w:r>
      <w:r>
        <w:rPr>
          <w:sz w:val="24"/>
        </w:rPr>
        <w:t>statement</w:t>
      </w:r>
      <w:r>
        <w:rPr>
          <w:spacing w:val="-6"/>
          <w:sz w:val="24"/>
        </w:rPr>
        <w:t xml:space="preserve"> </w:t>
      </w:r>
      <w:r>
        <w:rPr>
          <w:sz w:val="24"/>
        </w:rPr>
        <w:t>supporting</w:t>
      </w:r>
      <w:r>
        <w:rPr>
          <w:spacing w:val="-4"/>
          <w:sz w:val="24"/>
        </w:rPr>
        <w:t xml:space="preserve"> </w:t>
      </w:r>
      <w:r>
        <w:rPr>
          <w:sz w:val="24"/>
        </w:rPr>
        <w:t>the</w:t>
      </w:r>
      <w:r>
        <w:rPr>
          <w:spacing w:val="-1"/>
          <w:sz w:val="24"/>
        </w:rPr>
        <w:t xml:space="preserve"> </w:t>
      </w:r>
      <w:r>
        <w:rPr>
          <w:sz w:val="24"/>
        </w:rPr>
        <w:t>extension and</w:t>
      </w:r>
      <w:r>
        <w:rPr>
          <w:spacing w:val="-4"/>
          <w:sz w:val="24"/>
        </w:rPr>
        <w:t xml:space="preserve"> </w:t>
      </w:r>
      <w:r>
        <w:rPr>
          <w:sz w:val="24"/>
        </w:rPr>
        <w:t>a</w:t>
      </w:r>
      <w:r>
        <w:rPr>
          <w:spacing w:val="-6"/>
          <w:sz w:val="24"/>
        </w:rPr>
        <w:t xml:space="preserve"> </w:t>
      </w:r>
      <w:r>
        <w:rPr>
          <w:sz w:val="24"/>
        </w:rPr>
        <w:t>revised</w:t>
      </w:r>
      <w:r>
        <w:rPr>
          <w:spacing w:val="-4"/>
          <w:sz w:val="24"/>
        </w:rPr>
        <w:t xml:space="preserve"> </w:t>
      </w:r>
      <w:r>
        <w:rPr>
          <w:sz w:val="24"/>
        </w:rPr>
        <w:t>budget indicating the planned use of all unexpended funds during the proposed extension period.</w:t>
      </w:r>
    </w:p>
    <w:p w14:paraId="4D461E4B" w14:textId="77777777" w:rsidR="00092AFA" w:rsidRDefault="00092AFA">
      <w:pPr>
        <w:pStyle w:val="BodyText"/>
        <w:spacing w:before="6"/>
        <w:rPr>
          <w:sz w:val="22"/>
        </w:rPr>
      </w:pPr>
    </w:p>
    <w:p w14:paraId="4D461E4C" w14:textId="77777777" w:rsidR="00092AFA" w:rsidRDefault="00281B14">
      <w:pPr>
        <w:pStyle w:val="ListParagraph"/>
        <w:numPr>
          <w:ilvl w:val="1"/>
          <w:numId w:val="12"/>
        </w:numPr>
        <w:tabs>
          <w:tab w:val="left" w:pos="650"/>
        </w:tabs>
        <w:spacing w:line="232" w:lineRule="auto"/>
        <w:ind w:right="612"/>
        <w:rPr>
          <w:sz w:val="24"/>
        </w:rPr>
      </w:pPr>
      <w:r>
        <w:rPr>
          <w:sz w:val="24"/>
          <w:u w:val="single"/>
        </w:rPr>
        <w:t>Transfer of Funds</w:t>
      </w:r>
      <w:r>
        <w:rPr>
          <w:sz w:val="24"/>
        </w:rPr>
        <w:t>. Recipients are specifically advised that prior written approval of the USGS Contracting</w:t>
      </w:r>
      <w:r>
        <w:rPr>
          <w:spacing w:val="-5"/>
          <w:sz w:val="24"/>
        </w:rPr>
        <w:t xml:space="preserve"> </w:t>
      </w:r>
      <w:r>
        <w:rPr>
          <w:sz w:val="24"/>
        </w:rPr>
        <w:t>Officer</w:t>
      </w:r>
      <w:r>
        <w:rPr>
          <w:spacing w:val="-4"/>
          <w:sz w:val="24"/>
        </w:rPr>
        <w:t xml:space="preserve"> </w:t>
      </w:r>
      <w:r>
        <w:rPr>
          <w:sz w:val="24"/>
        </w:rPr>
        <w:t>is</w:t>
      </w:r>
      <w:r>
        <w:rPr>
          <w:spacing w:val="-4"/>
          <w:sz w:val="24"/>
        </w:rPr>
        <w:t xml:space="preserve"> </w:t>
      </w:r>
      <w:r>
        <w:rPr>
          <w:sz w:val="24"/>
        </w:rPr>
        <w:t>not</w:t>
      </w:r>
      <w:r>
        <w:rPr>
          <w:spacing w:val="-7"/>
          <w:sz w:val="24"/>
        </w:rPr>
        <w:t xml:space="preserve"> </w:t>
      </w:r>
      <w:r>
        <w:rPr>
          <w:sz w:val="24"/>
        </w:rPr>
        <w:t>required</w:t>
      </w:r>
      <w:r>
        <w:rPr>
          <w:spacing w:val="-5"/>
          <w:sz w:val="24"/>
        </w:rPr>
        <w:t xml:space="preserve"> </w:t>
      </w:r>
      <w:r>
        <w:rPr>
          <w:sz w:val="24"/>
        </w:rPr>
        <w:t>for</w:t>
      </w:r>
      <w:r>
        <w:rPr>
          <w:spacing w:val="-5"/>
          <w:sz w:val="24"/>
        </w:rPr>
        <w:t xml:space="preserve"> </w:t>
      </w:r>
      <w:r>
        <w:rPr>
          <w:sz w:val="24"/>
        </w:rPr>
        <w:t>transfer</w:t>
      </w:r>
      <w:r>
        <w:rPr>
          <w:spacing w:val="-5"/>
          <w:sz w:val="24"/>
        </w:rPr>
        <w:t xml:space="preserve"> </w:t>
      </w:r>
      <w:r>
        <w:rPr>
          <w:sz w:val="24"/>
        </w:rPr>
        <w:t>of</w:t>
      </w:r>
      <w:r>
        <w:rPr>
          <w:spacing w:val="-5"/>
          <w:sz w:val="24"/>
        </w:rPr>
        <w:t xml:space="preserve"> </w:t>
      </w:r>
      <w:r>
        <w:rPr>
          <w:sz w:val="24"/>
        </w:rPr>
        <w:t>funds</w:t>
      </w:r>
      <w:r>
        <w:rPr>
          <w:spacing w:val="-4"/>
          <w:sz w:val="24"/>
        </w:rPr>
        <w:t xml:space="preserve"> </w:t>
      </w:r>
      <w:r>
        <w:rPr>
          <w:sz w:val="24"/>
        </w:rPr>
        <w:t>between</w:t>
      </w:r>
      <w:r>
        <w:rPr>
          <w:spacing w:val="-5"/>
          <w:sz w:val="24"/>
        </w:rPr>
        <w:t xml:space="preserve"> </w:t>
      </w:r>
      <w:r>
        <w:rPr>
          <w:sz w:val="24"/>
        </w:rPr>
        <w:t>direct</w:t>
      </w:r>
      <w:r>
        <w:rPr>
          <w:spacing w:val="-7"/>
          <w:sz w:val="24"/>
        </w:rPr>
        <w:t xml:space="preserve"> </w:t>
      </w:r>
      <w:r>
        <w:rPr>
          <w:sz w:val="24"/>
        </w:rPr>
        <w:t>cost</w:t>
      </w:r>
      <w:r>
        <w:rPr>
          <w:spacing w:val="-2"/>
          <w:sz w:val="24"/>
        </w:rPr>
        <w:t xml:space="preserve"> </w:t>
      </w:r>
      <w:r>
        <w:rPr>
          <w:sz w:val="24"/>
        </w:rPr>
        <w:t>categories</w:t>
      </w:r>
      <w:r>
        <w:rPr>
          <w:spacing w:val="-2"/>
          <w:sz w:val="24"/>
        </w:rPr>
        <w:t xml:space="preserve"> </w:t>
      </w:r>
      <w:r>
        <w:rPr>
          <w:sz w:val="24"/>
        </w:rPr>
        <w:t>when</w:t>
      </w:r>
      <w:r>
        <w:rPr>
          <w:spacing w:val="-5"/>
          <w:sz w:val="24"/>
        </w:rPr>
        <w:t xml:space="preserve"> </w:t>
      </w:r>
      <w:r>
        <w:rPr>
          <w:sz w:val="24"/>
        </w:rPr>
        <w:t>the cumulative amount of the transfer during the performance period does not exceed ten percent (10%) of the total USGS award. Prior written approval is required from the USGS Contracting Officer for transfers of funds in excess of the ten percent limitation.</w:t>
      </w:r>
    </w:p>
    <w:p w14:paraId="4D461E4D" w14:textId="77777777" w:rsidR="00092AFA" w:rsidRDefault="00092AFA">
      <w:pPr>
        <w:pStyle w:val="BodyText"/>
        <w:rPr>
          <w:sz w:val="26"/>
        </w:rPr>
      </w:pPr>
    </w:p>
    <w:p w14:paraId="4D461E4E" w14:textId="77777777" w:rsidR="00092AFA" w:rsidRDefault="00092AFA">
      <w:pPr>
        <w:pStyle w:val="BodyText"/>
        <w:rPr>
          <w:sz w:val="26"/>
        </w:rPr>
      </w:pPr>
    </w:p>
    <w:p w14:paraId="4D461E4F" w14:textId="77777777" w:rsidR="00092AFA" w:rsidRDefault="00092AFA">
      <w:pPr>
        <w:pStyle w:val="BodyText"/>
        <w:rPr>
          <w:sz w:val="26"/>
        </w:rPr>
      </w:pPr>
    </w:p>
    <w:p w14:paraId="4D461E50" w14:textId="77777777" w:rsidR="00092AFA" w:rsidRDefault="00092AFA">
      <w:pPr>
        <w:pStyle w:val="BodyText"/>
        <w:rPr>
          <w:sz w:val="26"/>
        </w:rPr>
      </w:pPr>
    </w:p>
    <w:p w14:paraId="4D461E51" w14:textId="77777777" w:rsidR="00092AFA" w:rsidRDefault="00092AFA">
      <w:pPr>
        <w:pStyle w:val="BodyText"/>
        <w:rPr>
          <w:sz w:val="26"/>
        </w:rPr>
      </w:pPr>
    </w:p>
    <w:p w14:paraId="4D461E52" w14:textId="77777777" w:rsidR="00092AFA" w:rsidRDefault="00092AFA">
      <w:pPr>
        <w:pStyle w:val="BodyText"/>
        <w:spacing w:before="6"/>
        <w:rPr>
          <w:sz w:val="27"/>
        </w:rPr>
      </w:pPr>
    </w:p>
    <w:p w14:paraId="4D461E53" w14:textId="77777777" w:rsidR="00092AFA" w:rsidRDefault="00281B14">
      <w:pPr>
        <w:pStyle w:val="Heading1"/>
        <w:numPr>
          <w:ilvl w:val="0"/>
          <w:numId w:val="17"/>
        </w:numPr>
        <w:tabs>
          <w:tab w:val="left" w:pos="569"/>
        </w:tabs>
        <w:ind w:left="569" w:hanging="279"/>
      </w:pPr>
      <w:bookmarkStart w:id="35" w:name="E._Reports_and_Publications"/>
      <w:bookmarkStart w:id="36" w:name="_bookmark13"/>
      <w:bookmarkEnd w:id="35"/>
      <w:bookmarkEnd w:id="36"/>
      <w:r>
        <w:t>Reports</w:t>
      </w:r>
      <w:r>
        <w:rPr>
          <w:spacing w:val="-4"/>
        </w:rPr>
        <w:t xml:space="preserve"> </w:t>
      </w:r>
      <w:r>
        <w:t>and</w:t>
      </w:r>
      <w:r>
        <w:rPr>
          <w:spacing w:val="-4"/>
        </w:rPr>
        <w:t xml:space="preserve"> </w:t>
      </w:r>
      <w:r>
        <w:rPr>
          <w:spacing w:val="-2"/>
        </w:rPr>
        <w:t>Publications</w:t>
      </w:r>
    </w:p>
    <w:p w14:paraId="4D461E54" w14:textId="77777777" w:rsidR="00092AFA" w:rsidRDefault="00092AFA">
      <w:pPr>
        <w:pStyle w:val="BodyText"/>
        <w:spacing w:before="3"/>
        <w:rPr>
          <w:b/>
          <w:sz w:val="27"/>
        </w:rPr>
      </w:pPr>
    </w:p>
    <w:p w14:paraId="4D461E55" w14:textId="77777777" w:rsidR="00092AFA" w:rsidRDefault="00281B14">
      <w:pPr>
        <w:pStyle w:val="BodyText"/>
        <w:spacing w:before="1"/>
        <w:ind w:left="290"/>
      </w:pPr>
      <w:r>
        <w:t>The</w:t>
      </w:r>
      <w:r>
        <w:rPr>
          <w:spacing w:val="-10"/>
        </w:rPr>
        <w:t xml:space="preserve"> </w:t>
      </w:r>
      <w:r>
        <w:t>following</w:t>
      </w:r>
      <w:r>
        <w:rPr>
          <w:spacing w:val="-1"/>
        </w:rPr>
        <w:t xml:space="preserve"> </w:t>
      </w:r>
      <w:r>
        <w:t>reports</w:t>
      </w:r>
      <w:r>
        <w:rPr>
          <w:spacing w:val="1"/>
        </w:rPr>
        <w:t xml:space="preserve"> </w:t>
      </w:r>
      <w:r>
        <w:t>will</w:t>
      </w:r>
      <w:r>
        <w:rPr>
          <w:spacing w:val="-3"/>
        </w:rPr>
        <w:t xml:space="preserve"> </w:t>
      </w:r>
      <w:r>
        <w:t>be</w:t>
      </w:r>
      <w:r>
        <w:rPr>
          <w:spacing w:val="-3"/>
        </w:rPr>
        <w:t xml:space="preserve"> </w:t>
      </w:r>
      <w:r>
        <w:t>required</w:t>
      </w:r>
      <w:r>
        <w:rPr>
          <w:spacing w:val="-1"/>
        </w:rPr>
        <w:t xml:space="preserve"> </w:t>
      </w:r>
      <w:r>
        <w:t>from</w:t>
      </w:r>
      <w:r>
        <w:rPr>
          <w:spacing w:val="-3"/>
        </w:rPr>
        <w:t xml:space="preserve"> </w:t>
      </w:r>
      <w:r>
        <w:t>all</w:t>
      </w:r>
      <w:r>
        <w:rPr>
          <w:spacing w:val="-3"/>
        </w:rPr>
        <w:t xml:space="preserve"> </w:t>
      </w:r>
      <w:r>
        <w:t xml:space="preserve">award </w:t>
      </w:r>
      <w:r>
        <w:rPr>
          <w:spacing w:val="-2"/>
        </w:rPr>
        <w:t>recipients:</w:t>
      </w:r>
    </w:p>
    <w:p w14:paraId="4D461E56" w14:textId="77777777" w:rsidR="00092AFA" w:rsidRDefault="00092AFA">
      <w:pPr>
        <w:pStyle w:val="BodyText"/>
        <w:spacing w:before="6"/>
        <w:rPr>
          <w:sz w:val="22"/>
        </w:rPr>
      </w:pPr>
    </w:p>
    <w:p w14:paraId="4D461E57" w14:textId="77777777" w:rsidR="00092AFA" w:rsidRDefault="00281B14">
      <w:pPr>
        <w:pStyle w:val="Heading1"/>
        <w:numPr>
          <w:ilvl w:val="0"/>
          <w:numId w:val="10"/>
        </w:numPr>
        <w:tabs>
          <w:tab w:val="left" w:pos="530"/>
        </w:tabs>
        <w:jc w:val="left"/>
      </w:pPr>
      <w:bookmarkStart w:id="37" w:name="1._Progress_Reports"/>
      <w:bookmarkEnd w:id="37"/>
      <w:r>
        <w:t>Progress</w:t>
      </w:r>
      <w:r>
        <w:rPr>
          <w:spacing w:val="-5"/>
        </w:rPr>
        <w:t xml:space="preserve"> </w:t>
      </w:r>
      <w:r>
        <w:rPr>
          <w:spacing w:val="-2"/>
        </w:rPr>
        <w:t>Reports</w:t>
      </w:r>
    </w:p>
    <w:p w14:paraId="4D461E58" w14:textId="77777777" w:rsidR="00092AFA" w:rsidRDefault="00092AFA">
      <w:pPr>
        <w:pStyle w:val="BodyText"/>
        <w:spacing w:before="10"/>
        <w:rPr>
          <w:b/>
          <w:sz w:val="22"/>
        </w:rPr>
      </w:pPr>
    </w:p>
    <w:p w14:paraId="4D461E59" w14:textId="77777777" w:rsidR="00092AFA" w:rsidRDefault="00281B14">
      <w:pPr>
        <w:pStyle w:val="ListParagraph"/>
        <w:numPr>
          <w:ilvl w:val="1"/>
          <w:numId w:val="10"/>
        </w:numPr>
        <w:tabs>
          <w:tab w:val="left" w:pos="625"/>
        </w:tabs>
        <w:spacing w:line="230" w:lineRule="auto"/>
        <w:ind w:right="416"/>
        <w:rPr>
          <w:sz w:val="24"/>
        </w:rPr>
      </w:pPr>
      <w:r>
        <w:rPr>
          <w:sz w:val="24"/>
        </w:rPr>
        <w:t>Progress</w:t>
      </w:r>
      <w:r>
        <w:rPr>
          <w:spacing w:val="-3"/>
          <w:sz w:val="24"/>
        </w:rPr>
        <w:t xml:space="preserve"> </w:t>
      </w:r>
      <w:r>
        <w:rPr>
          <w:sz w:val="24"/>
        </w:rPr>
        <w:t>Report</w:t>
      </w:r>
      <w:r>
        <w:rPr>
          <w:spacing w:val="-6"/>
          <w:sz w:val="24"/>
        </w:rPr>
        <w:t xml:space="preserve"> </w:t>
      </w:r>
      <w:r>
        <w:rPr>
          <w:sz w:val="24"/>
        </w:rPr>
        <w:t>Forms</w:t>
      </w:r>
      <w:r>
        <w:rPr>
          <w:spacing w:val="-3"/>
          <w:sz w:val="24"/>
        </w:rPr>
        <w:t xml:space="preserve"> </w:t>
      </w:r>
      <w:r>
        <w:rPr>
          <w:sz w:val="24"/>
        </w:rPr>
        <w:t>will</w:t>
      </w:r>
      <w:r>
        <w:rPr>
          <w:spacing w:val="-6"/>
          <w:sz w:val="24"/>
        </w:rPr>
        <w:t xml:space="preserve"> </w:t>
      </w:r>
      <w:r>
        <w:rPr>
          <w:sz w:val="24"/>
        </w:rPr>
        <w:t>be</w:t>
      </w:r>
      <w:r>
        <w:rPr>
          <w:spacing w:val="-6"/>
          <w:sz w:val="24"/>
        </w:rPr>
        <w:t xml:space="preserve"> </w:t>
      </w:r>
      <w:r>
        <w:rPr>
          <w:sz w:val="24"/>
        </w:rPr>
        <w:t>submitted</w:t>
      </w:r>
      <w:r>
        <w:rPr>
          <w:spacing w:val="-4"/>
          <w:sz w:val="24"/>
        </w:rPr>
        <w:t xml:space="preserve"> </w:t>
      </w:r>
      <w:r>
        <w:rPr>
          <w:sz w:val="24"/>
        </w:rPr>
        <w:t>to</w:t>
      </w:r>
      <w:r>
        <w:rPr>
          <w:spacing w:val="-4"/>
          <w:sz w:val="24"/>
        </w:rPr>
        <w:t xml:space="preserve"> </w:t>
      </w:r>
      <w:r>
        <w:rPr>
          <w:sz w:val="24"/>
        </w:rPr>
        <w:t>CRU</w:t>
      </w:r>
      <w:r>
        <w:rPr>
          <w:spacing w:val="-3"/>
          <w:sz w:val="24"/>
        </w:rPr>
        <w:t xml:space="preserve"> </w:t>
      </w:r>
      <w:r>
        <w:rPr>
          <w:sz w:val="24"/>
        </w:rPr>
        <w:t>HQ</w:t>
      </w:r>
      <w:r>
        <w:rPr>
          <w:spacing w:val="-3"/>
          <w:sz w:val="24"/>
        </w:rPr>
        <w:t xml:space="preserve"> </w:t>
      </w:r>
      <w:r>
        <w:rPr>
          <w:sz w:val="24"/>
        </w:rPr>
        <w:t>within</w:t>
      </w:r>
      <w:r>
        <w:rPr>
          <w:spacing w:val="-4"/>
          <w:sz w:val="24"/>
        </w:rPr>
        <w:t xml:space="preserve"> </w:t>
      </w:r>
      <w:r>
        <w:rPr>
          <w:sz w:val="24"/>
        </w:rPr>
        <w:t>90</w:t>
      </w:r>
      <w:r>
        <w:rPr>
          <w:spacing w:val="-4"/>
          <w:sz w:val="24"/>
        </w:rPr>
        <w:t xml:space="preserve"> </w:t>
      </w:r>
      <w:r>
        <w:rPr>
          <w:sz w:val="24"/>
        </w:rPr>
        <w:t>calendar</w:t>
      </w:r>
      <w:r>
        <w:rPr>
          <w:spacing w:val="-4"/>
          <w:sz w:val="24"/>
        </w:rPr>
        <w:t xml:space="preserve"> </w:t>
      </w:r>
      <w:r>
        <w:rPr>
          <w:sz w:val="24"/>
        </w:rPr>
        <w:t>days</w:t>
      </w:r>
      <w:r>
        <w:rPr>
          <w:spacing w:val="-3"/>
          <w:sz w:val="24"/>
        </w:rPr>
        <w:t xml:space="preserve"> </w:t>
      </w:r>
      <w:r>
        <w:rPr>
          <w:sz w:val="24"/>
        </w:rPr>
        <w:t>after</w:t>
      </w:r>
      <w:r>
        <w:rPr>
          <w:spacing w:val="-4"/>
          <w:sz w:val="24"/>
        </w:rPr>
        <w:t xml:space="preserve"> </w:t>
      </w:r>
      <w:r>
        <w:rPr>
          <w:sz w:val="24"/>
        </w:rPr>
        <w:t>the</w:t>
      </w:r>
      <w:r>
        <w:rPr>
          <w:spacing w:val="-1"/>
          <w:sz w:val="24"/>
        </w:rPr>
        <w:t xml:space="preserve"> </w:t>
      </w:r>
      <w:r>
        <w:rPr>
          <w:sz w:val="24"/>
        </w:rPr>
        <w:t>agreement year (i.e., 12 months after the approved effective date of the Agreement and every 12 months thereafter until the expiration date of the Agreement.). For Agreements with a total anticipated performance period of 12 months or less, only a Final Technical Report will be required. A</w:t>
      </w:r>
    </w:p>
    <w:p w14:paraId="4D461E5A" w14:textId="77777777" w:rsidR="00092AFA" w:rsidRDefault="00092AFA">
      <w:pPr>
        <w:spacing w:line="230" w:lineRule="auto"/>
        <w:rPr>
          <w:sz w:val="24"/>
        </w:rPr>
        <w:sectPr w:rsidR="00092AFA">
          <w:pgSz w:w="12240" w:h="15840"/>
          <w:pgMar w:top="1280" w:right="940" w:bottom="2120" w:left="860" w:header="0" w:footer="1939" w:gutter="0"/>
          <w:cols w:space="720"/>
        </w:sectPr>
      </w:pPr>
    </w:p>
    <w:p w14:paraId="4D461E5B" w14:textId="77777777" w:rsidR="00092AFA" w:rsidRDefault="00281B14">
      <w:pPr>
        <w:pStyle w:val="BodyText"/>
        <w:spacing w:before="80" w:line="230" w:lineRule="auto"/>
        <w:ind w:left="625"/>
      </w:pPr>
      <w:r>
        <w:t>progress</w:t>
      </w:r>
      <w:r>
        <w:rPr>
          <w:spacing w:val="-2"/>
        </w:rPr>
        <w:t xml:space="preserve"> </w:t>
      </w:r>
      <w:r>
        <w:t>report</w:t>
      </w:r>
      <w:r>
        <w:rPr>
          <w:spacing w:val="-5"/>
        </w:rPr>
        <w:t xml:space="preserve"> </w:t>
      </w:r>
      <w:r>
        <w:t>is</w:t>
      </w:r>
      <w:r>
        <w:rPr>
          <w:spacing w:val="-2"/>
        </w:rPr>
        <w:t xml:space="preserve"> </w:t>
      </w:r>
      <w:r>
        <w:t>not</w:t>
      </w:r>
      <w:r>
        <w:rPr>
          <w:spacing w:val="-5"/>
        </w:rPr>
        <w:t xml:space="preserve"> </w:t>
      </w:r>
      <w:r>
        <w:t>required</w:t>
      </w:r>
      <w:r>
        <w:rPr>
          <w:spacing w:val="-3"/>
        </w:rPr>
        <w:t xml:space="preserve"> </w:t>
      </w:r>
      <w:r>
        <w:t>in</w:t>
      </w:r>
      <w:r>
        <w:rPr>
          <w:spacing w:val="-3"/>
        </w:rPr>
        <w:t xml:space="preserve"> </w:t>
      </w:r>
      <w:r>
        <w:t>the</w:t>
      </w:r>
      <w:r>
        <w:rPr>
          <w:spacing w:val="-5"/>
        </w:rPr>
        <w:t xml:space="preserve"> </w:t>
      </w:r>
      <w:r>
        <w:t>final</w:t>
      </w:r>
      <w:r>
        <w:rPr>
          <w:spacing w:val="-5"/>
        </w:rPr>
        <w:t xml:space="preserve"> </w:t>
      </w:r>
      <w:r>
        <w:t>year,</w:t>
      </w:r>
      <w:r>
        <w:rPr>
          <w:spacing w:val="-3"/>
        </w:rPr>
        <w:t xml:space="preserve"> </w:t>
      </w:r>
      <w:r>
        <w:t>unless</w:t>
      </w:r>
      <w:r>
        <w:rPr>
          <w:spacing w:val="-2"/>
        </w:rPr>
        <w:t xml:space="preserve"> </w:t>
      </w:r>
      <w:r>
        <w:t>the Recipient</w:t>
      </w:r>
      <w:r>
        <w:rPr>
          <w:spacing w:val="-5"/>
        </w:rPr>
        <w:t xml:space="preserve"> </w:t>
      </w:r>
      <w:r>
        <w:t>requests</w:t>
      </w:r>
      <w:r>
        <w:rPr>
          <w:spacing w:val="-2"/>
        </w:rPr>
        <w:t xml:space="preserve"> </w:t>
      </w:r>
      <w:r>
        <w:t>an</w:t>
      </w:r>
      <w:r>
        <w:rPr>
          <w:spacing w:val="-3"/>
        </w:rPr>
        <w:t xml:space="preserve"> </w:t>
      </w:r>
      <w:r>
        <w:t>extension</w:t>
      </w:r>
      <w:r>
        <w:rPr>
          <w:spacing w:val="-3"/>
        </w:rPr>
        <w:t xml:space="preserve"> </w:t>
      </w:r>
      <w:r>
        <w:t>to</w:t>
      </w:r>
      <w:r>
        <w:rPr>
          <w:spacing w:val="-3"/>
        </w:rPr>
        <w:t xml:space="preserve"> </w:t>
      </w:r>
      <w:r>
        <w:t>the project period.</w:t>
      </w:r>
    </w:p>
    <w:p w14:paraId="4D461E5C" w14:textId="77777777" w:rsidR="00092AFA" w:rsidRDefault="00281B14">
      <w:pPr>
        <w:pStyle w:val="ListParagraph"/>
        <w:numPr>
          <w:ilvl w:val="1"/>
          <w:numId w:val="10"/>
        </w:numPr>
        <w:tabs>
          <w:tab w:val="left" w:pos="624"/>
        </w:tabs>
        <w:spacing w:before="61"/>
        <w:ind w:left="624" w:hanging="334"/>
        <w:rPr>
          <w:sz w:val="24"/>
        </w:rPr>
      </w:pPr>
      <w:r>
        <w:rPr>
          <w:sz w:val="24"/>
        </w:rPr>
        <w:t>Progress</w:t>
      </w:r>
      <w:r>
        <w:rPr>
          <w:spacing w:val="-1"/>
          <w:sz w:val="24"/>
        </w:rPr>
        <w:t xml:space="preserve"> </w:t>
      </w:r>
      <w:r>
        <w:rPr>
          <w:sz w:val="24"/>
        </w:rPr>
        <w:t>shall</w:t>
      </w:r>
      <w:r>
        <w:rPr>
          <w:spacing w:val="-5"/>
          <w:sz w:val="24"/>
        </w:rPr>
        <w:t xml:space="preserve"> </w:t>
      </w:r>
      <w:r>
        <w:rPr>
          <w:sz w:val="24"/>
        </w:rPr>
        <w:t>include</w:t>
      </w:r>
      <w:r>
        <w:rPr>
          <w:spacing w:val="-4"/>
          <w:sz w:val="24"/>
        </w:rPr>
        <w:t xml:space="preserve"> </w:t>
      </w:r>
      <w:r>
        <w:rPr>
          <w:sz w:val="24"/>
        </w:rPr>
        <w:t>the</w:t>
      </w:r>
      <w:r>
        <w:rPr>
          <w:spacing w:val="-4"/>
          <w:sz w:val="24"/>
        </w:rPr>
        <w:t xml:space="preserve"> </w:t>
      </w:r>
      <w:r>
        <w:rPr>
          <w:spacing w:val="-2"/>
          <w:sz w:val="24"/>
        </w:rPr>
        <w:t>following:</w:t>
      </w:r>
    </w:p>
    <w:p w14:paraId="4D461E5D" w14:textId="77777777" w:rsidR="00092AFA" w:rsidRDefault="00092AFA">
      <w:pPr>
        <w:pStyle w:val="BodyText"/>
        <w:spacing w:before="4"/>
        <w:rPr>
          <w:sz w:val="23"/>
        </w:rPr>
      </w:pPr>
    </w:p>
    <w:p w14:paraId="4D461E5E" w14:textId="77777777" w:rsidR="00092AFA" w:rsidRDefault="00281B14">
      <w:pPr>
        <w:pStyle w:val="ListParagraph"/>
        <w:numPr>
          <w:ilvl w:val="2"/>
          <w:numId w:val="10"/>
        </w:numPr>
        <w:tabs>
          <w:tab w:val="left" w:pos="1731"/>
        </w:tabs>
        <w:spacing w:line="230" w:lineRule="auto"/>
        <w:ind w:right="673"/>
        <w:rPr>
          <w:sz w:val="24"/>
        </w:rPr>
      </w:pPr>
      <w:r>
        <w:rPr>
          <w:sz w:val="24"/>
        </w:rPr>
        <w:t>A</w:t>
      </w:r>
      <w:r>
        <w:rPr>
          <w:spacing w:val="-5"/>
          <w:sz w:val="24"/>
        </w:rPr>
        <w:t xml:space="preserve"> </w:t>
      </w:r>
      <w:r>
        <w:rPr>
          <w:sz w:val="24"/>
        </w:rPr>
        <w:t>comparison</w:t>
      </w:r>
      <w:r>
        <w:rPr>
          <w:spacing w:val="-5"/>
          <w:sz w:val="24"/>
        </w:rPr>
        <w:t xml:space="preserve"> </w:t>
      </w:r>
      <w:r>
        <w:rPr>
          <w:sz w:val="24"/>
        </w:rPr>
        <w:t>of</w:t>
      </w:r>
      <w:r>
        <w:rPr>
          <w:spacing w:val="-6"/>
          <w:sz w:val="24"/>
        </w:rPr>
        <w:t xml:space="preserve"> </w:t>
      </w:r>
      <w:r>
        <w:rPr>
          <w:sz w:val="24"/>
        </w:rPr>
        <w:t>actual</w:t>
      </w:r>
      <w:r>
        <w:rPr>
          <w:spacing w:val="-7"/>
          <w:sz w:val="24"/>
        </w:rPr>
        <w:t xml:space="preserve"> </w:t>
      </w:r>
      <w:r>
        <w:rPr>
          <w:sz w:val="24"/>
        </w:rPr>
        <w:t>accomplishments</w:t>
      </w:r>
      <w:r>
        <w:rPr>
          <w:spacing w:val="-3"/>
          <w:sz w:val="24"/>
        </w:rPr>
        <w:t xml:space="preserve"> </w:t>
      </w:r>
      <w:r>
        <w:rPr>
          <w:sz w:val="24"/>
        </w:rPr>
        <w:t>to</w:t>
      </w:r>
      <w:r>
        <w:rPr>
          <w:spacing w:val="-6"/>
          <w:sz w:val="24"/>
        </w:rPr>
        <w:t xml:space="preserve"> </w:t>
      </w:r>
      <w:r>
        <w:rPr>
          <w:sz w:val="24"/>
        </w:rPr>
        <w:t>the</w:t>
      </w:r>
      <w:r>
        <w:rPr>
          <w:spacing w:val="-7"/>
          <w:sz w:val="24"/>
        </w:rPr>
        <w:t xml:space="preserve"> </w:t>
      </w:r>
      <w:r>
        <w:rPr>
          <w:sz w:val="24"/>
        </w:rPr>
        <w:t>objectives</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Federal</w:t>
      </w:r>
      <w:r>
        <w:rPr>
          <w:spacing w:val="-7"/>
          <w:sz w:val="24"/>
        </w:rPr>
        <w:t xml:space="preserve"> </w:t>
      </w:r>
      <w:r>
        <w:rPr>
          <w:sz w:val="24"/>
        </w:rPr>
        <w:t>award</w:t>
      </w:r>
      <w:r>
        <w:rPr>
          <w:spacing w:val="-5"/>
          <w:sz w:val="24"/>
        </w:rPr>
        <w:t xml:space="preserve"> </w:t>
      </w:r>
      <w:r>
        <w:rPr>
          <w:sz w:val="24"/>
        </w:rPr>
        <w:t>and overall progress in response to the performance metrics.</w:t>
      </w:r>
    </w:p>
    <w:p w14:paraId="4D461E5F" w14:textId="77777777" w:rsidR="00092AFA" w:rsidRDefault="00281B14">
      <w:pPr>
        <w:pStyle w:val="ListParagraph"/>
        <w:numPr>
          <w:ilvl w:val="2"/>
          <w:numId w:val="10"/>
        </w:numPr>
        <w:tabs>
          <w:tab w:val="left" w:pos="1730"/>
        </w:tabs>
        <w:spacing w:line="262" w:lineRule="exact"/>
        <w:ind w:left="1730" w:hanging="719"/>
        <w:rPr>
          <w:sz w:val="24"/>
        </w:rPr>
      </w:pPr>
      <w:r>
        <w:rPr>
          <w:sz w:val="24"/>
        </w:rPr>
        <w:t>The</w:t>
      </w:r>
      <w:r>
        <w:rPr>
          <w:spacing w:val="-8"/>
          <w:sz w:val="24"/>
        </w:rPr>
        <w:t xml:space="preserve"> </w:t>
      </w:r>
      <w:r>
        <w:rPr>
          <w:sz w:val="24"/>
        </w:rPr>
        <w:t>reasons why</w:t>
      </w:r>
      <w:r>
        <w:rPr>
          <w:spacing w:val="-2"/>
          <w:sz w:val="24"/>
        </w:rPr>
        <w:t xml:space="preserve"> </w:t>
      </w:r>
      <w:r>
        <w:rPr>
          <w:sz w:val="24"/>
        </w:rPr>
        <w:t>established</w:t>
      </w:r>
      <w:r>
        <w:rPr>
          <w:spacing w:val="-1"/>
          <w:sz w:val="24"/>
        </w:rPr>
        <w:t xml:space="preserve"> </w:t>
      </w:r>
      <w:r>
        <w:rPr>
          <w:sz w:val="24"/>
        </w:rPr>
        <w:t>goals</w:t>
      </w:r>
      <w:r>
        <w:rPr>
          <w:spacing w:val="-1"/>
          <w:sz w:val="24"/>
        </w:rPr>
        <w:t xml:space="preserve"> </w:t>
      </w:r>
      <w:r>
        <w:rPr>
          <w:sz w:val="24"/>
        </w:rPr>
        <w:t>were</w:t>
      </w:r>
      <w:r>
        <w:rPr>
          <w:spacing w:val="-4"/>
          <w:sz w:val="24"/>
        </w:rPr>
        <w:t xml:space="preserve"> </w:t>
      </w:r>
      <w:r>
        <w:rPr>
          <w:sz w:val="24"/>
        </w:rPr>
        <w:t>not</w:t>
      </w:r>
      <w:r>
        <w:rPr>
          <w:spacing w:val="-4"/>
          <w:sz w:val="24"/>
        </w:rPr>
        <w:t xml:space="preserve"> </w:t>
      </w:r>
      <w:r>
        <w:rPr>
          <w:sz w:val="24"/>
        </w:rPr>
        <w:t>met,</w:t>
      </w:r>
      <w:r>
        <w:rPr>
          <w:spacing w:val="-2"/>
          <w:sz w:val="24"/>
        </w:rPr>
        <w:t xml:space="preserve"> </w:t>
      </w:r>
      <w:r>
        <w:rPr>
          <w:sz w:val="24"/>
        </w:rPr>
        <w:t>if</w:t>
      </w:r>
      <w:r>
        <w:rPr>
          <w:spacing w:val="-1"/>
          <w:sz w:val="24"/>
        </w:rPr>
        <w:t xml:space="preserve"> </w:t>
      </w:r>
      <w:r>
        <w:rPr>
          <w:spacing w:val="-2"/>
          <w:sz w:val="24"/>
        </w:rPr>
        <w:t>appropriate.</w:t>
      </w:r>
    </w:p>
    <w:p w14:paraId="4D461E60" w14:textId="77777777" w:rsidR="00092AFA" w:rsidRDefault="00281B14">
      <w:pPr>
        <w:pStyle w:val="ListParagraph"/>
        <w:numPr>
          <w:ilvl w:val="2"/>
          <w:numId w:val="10"/>
        </w:numPr>
        <w:tabs>
          <w:tab w:val="left" w:pos="1790"/>
        </w:tabs>
        <w:spacing w:line="270" w:lineRule="exact"/>
        <w:ind w:left="1790" w:hanging="779"/>
        <w:rPr>
          <w:sz w:val="24"/>
        </w:rPr>
      </w:pPr>
      <w:r>
        <w:rPr>
          <w:sz w:val="24"/>
        </w:rPr>
        <w:t>Additional</w:t>
      </w:r>
      <w:r>
        <w:rPr>
          <w:spacing w:val="-5"/>
          <w:sz w:val="24"/>
        </w:rPr>
        <w:t xml:space="preserve"> </w:t>
      </w:r>
      <w:r>
        <w:rPr>
          <w:sz w:val="24"/>
        </w:rPr>
        <w:t>pertinent</w:t>
      </w:r>
      <w:r>
        <w:rPr>
          <w:spacing w:val="-4"/>
          <w:sz w:val="24"/>
        </w:rPr>
        <w:t xml:space="preserve"> </w:t>
      </w:r>
      <w:r>
        <w:rPr>
          <w:spacing w:val="-2"/>
          <w:sz w:val="24"/>
        </w:rPr>
        <w:t>information.</w:t>
      </w:r>
    </w:p>
    <w:p w14:paraId="4D461E61" w14:textId="77777777" w:rsidR="00092AFA" w:rsidRDefault="00092AFA">
      <w:pPr>
        <w:pStyle w:val="BodyText"/>
        <w:spacing w:before="4"/>
        <w:rPr>
          <w:sz w:val="23"/>
        </w:rPr>
      </w:pPr>
    </w:p>
    <w:p w14:paraId="4D461E62" w14:textId="77777777" w:rsidR="00092AFA" w:rsidRDefault="00281B14">
      <w:pPr>
        <w:pStyle w:val="ListParagraph"/>
        <w:numPr>
          <w:ilvl w:val="1"/>
          <w:numId w:val="10"/>
        </w:numPr>
        <w:tabs>
          <w:tab w:val="left" w:pos="650"/>
        </w:tabs>
        <w:spacing w:line="230" w:lineRule="auto"/>
        <w:ind w:left="650" w:right="589" w:hanging="360"/>
        <w:jc w:val="both"/>
        <w:rPr>
          <w:sz w:val="24"/>
        </w:rPr>
      </w:pPr>
      <w:r>
        <w:rPr>
          <w:sz w:val="24"/>
        </w:rPr>
        <w:t>Between</w:t>
      </w:r>
      <w:r>
        <w:rPr>
          <w:spacing w:val="-2"/>
          <w:sz w:val="24"/>
        </w:rPr>
        <w:t xml:space="preserve"> </w:t>
      </w:r>
      <w:r>
        <w:rPr>
          <w:sz w:val="24"/>
        </w:rPr>
        <w:t>the</w:t>
      </w:r>
      <w:r>
        <w:rPr>
          <w:spacing w:val="-4"/>
          <w:sz w:val="24"/>
        </w:rPr>
        <w:t xml:space="preserve"> </w:t>
      </w:r>
      <w:r>
        <w:rPr>
          <w:sz w:val="24"/>
        </w:rPr>
        <w:t>required</w:t>
      </w:r>
      <w:r>
        <w:rPr>
          <w:spacing w:val="-2"/>
          <w:sz w:val="24"/>
        </w:rPr>
        <w:t xml:space="preserve"> </w:t>
      </w:r>
      <w:r>
        <w:rPr>
          <w:sz w:val="24"/>
        </w:rPr>
        <w:t>reporting</w:t>
      </w:r>
      <w:r>
        <w:rPr>
          <w:spacing w:val="-2"/>
          <w:sz w:val="24"/>
        </w:rPr>
        <w:t xml:space="preserve"> </w:t>
      </w:r>
      <w:r>
        <w:rPr>
          <w:sz w:val="24"/>
        </w:rPr>
        <w:t>dates,</w:t>
      </w:r>
      <w:r>
        <w:rPr>
          <w:spacing w:val="-2"/>
          <w:sz w:val="24"/>
        </w:rPr>
        <w:t xml:space="preserve"> </w:t>
      </w:r>
      <w:r>
        <w:rPr>
          <w:sz w:val="24"/>
        </w:rPr>
        <w:t>events</w:t>
      </w:r>
      <w:r>
        <w:rPr>
          <w:spacing w:val="-1"/>
          <w:sz w:val="24"/>
        </w:rPr>
        <w:t xml:space="preserve"> </w:t>
      </w:r>
      <w:r>
        <w:rPr>
          <w:sz w:val="24"/>
        </w:rPr>
        <w:t>may</w:t>
      </w:r>
      <w:r>
        <w:rPr>
          <w:spacing w:val="-2"/>
          <w:sz w:val="24"/>
        </w:rPr>
        <w:t xml:space="preserve"> </w:t>
      </w:r>
      <w:r>
        <w:rPr>
          <w:sz w:val="24"/>
        </w:rPr>
        <w:t>occur</w:t>
      </w:r>
      <w:r>
        <w:rPr>
          <w:spacing w:val="-2"/>
          <w:sz w:val="24"/>
        </w:rPr>
        <w:t xml:space="preserve"> </w:t>
      </w:r>
      <w:r>
        <w:rPr>
          <w:sz w:val="24"/>
        </w:rPr>
        <w:t>which</w:t>
      </w:r>
      <w:r>
        <w:rPr>
          <w:spacing w:val="-2"/>
          <w:sz w:val="24"/>
        </w:rPr>
        <w:t xml:space="preserve"> </w:t>
      </w:r>
      <w:r>
        <w:rPr>
          <w:sz w:val="24"/>
        </w:rPr>
        <w:t>have</w:t>
      </w:r>
      <w:r>
        <w:rPr>
          <w:spacing w:val="-4"/>
          <w:sz w:val="24"/>
        </w:rPr>
        <w:t xml:space="preserve"> </w:t>
      </w:r>
      <w:r>
        <w:rPr>
          <w:sz w:val="24"/>
        </w:rPr>
        <w:t>significant</w:t>
      </w:r>
      <w:r>
        <w:rPr>
          <w:spacing w:val="-4"/>
          <w:sz w:val="24"/>
        </w:rPr>
        <w:t xml:space="preserve"> </w:t>
      </w:r>
      <w:r>
        <w:rPr>
          <w:sz w:val="24"/>
        </w:rPr>
        <w:t>impact</w:t>
      </w:r>
      <w:r>
        <w:rPr>
          <w:spacing w:val="-4"/>
          <w:sz w:val="24"/>
        </w:rPr>
        <w:t xml:space="preserve"> </w:t>
      </w:r>
      <w:r>
        <w:rPr>
          <w:sz w:val="24"/>
        </w:rPr>
        <w:t>upon the project</w:t>
      </w:r>
      <w:r>
        <w:rPr>
          <w:spacing w:val="-5"/>
          <w:sz w:val="24"/>
        </w:rPr>
        <w:t xml:space="preserve"> </w:t>
      </w:r>
      <w:r>
        <w:rPr>
          <w:sz w:val="24"/>
        </w:rPr>
        <w:t>or</w:t>
      </w:r>
      <w:r>
        <w:rPr>
          <w:spacing w:val="-4"/>
          <w:sz w:val="24"/>
        </w:rPr>
        <w:t xml:space="preserve"> </w:t>
      </w:r>
      <w:r>
        <w:rPr>
          <w:sz w:val="24"/>
        </w:rPr>
        <w:t>program. In</w:t>
      </w:r>
      <w:r>
        <w:rPr>
          <w:spacing w:val="-4"/>
          <w:sz w:val="24"/>
        </w:rPr>
        <w:t xml:space="preserve"> </w:t>
      </w:r>
      <w:r>
        <w:rPr>
          <w:sz w:val="24"/>
        </w:rPr>
        <w:t>such</w:t>
      </w:r>
      <w:r>
        <w:rPr>
          <w:spacing w:val="-4"/>
          <w:sz w:val="24"/>
        </w:rPr>
        <w:t xml:space="preserve"> </w:t>
      </w:r>
      <w:r>
        <w:rPr>
          <w:sz w:val="24"/>
        </w:rPr>
        <w:t>cases,</w:t>
      </w:r>
      <w:r>
        <w:rPr>
          <w:spacing w:val="-4"/>
          <w:sz w:val="24"/>
        </w:rPr>
        <w:t xml:space="preserve"> </w:t>
      </w:r>
      <w:r>
        <w:rPr>
          <w:sz w:val="24"/>
        </w:rPr>
        <w:t>the</w:t>
      </w:r>
      <w:r>
        <w:rPr>
          <w:spacing w:val="-6"/>
          <w:sz w:val="24"/>
        </w:rPr>
        <w:t xml:space="preserve"> </w:t>
      </w:r>
      <w:r>
        <w:rPr>
          <w:sz w:val="24"/>
        </w:rPr>
        <w:t>Recipient</w:t>
      </w:r>
      <w:r>
        <w:rPr>
          <w:spacing w:val="-5"/>
          <w:sz w:val="24"/>
        </w:rPr>
        <w:t xml:space="preserve"> </w:t>
      </w:r>
      <w:r>
        <w:rPr>
          <w:sz w:val="24"/>
        </w:rPr>
        <w:t>shall inform</w:t>
      </w:r>
      <w:r>
        <w:rPr>
          <w:spacing w:val="-6"/>
          <w:sz w:val="24"/>
        </w:rPr>
        <w:t xml:space="preserve"> </w:t>
      </w:r>
      <w:r>
        <w:rPr>
          <w:sz w:val="24"/>
        </w:rPr>
        <w:t>the</w:t>
      </w:r>
      <w:r>
        <w:rPr>
          <w:spacing w:val="-6"/>
          <w:sz w:val="24"/>
        </w:rPr>
        <w:t xml:space="preserve"> </w:t>
      </w:r>
      <w:r>
        <w:rPr>
          <w:sz w:val="24"/>
        </w:rPr>
        <w:t>USGS</w:t>
      </w:r>
      <w:r>
        <w:rPr>
          <w:spacing w:val="-2"/>
          <w:sz w:val="24"/>
        </w:rPr>
        <w:t xml:space="preserve"> </w:t>
      </w:r>
      <w:r>
        <w:rPr>
          <w:sz w:val="24"/>
        </w:rPr>
        <w:t>as</w:t>
      </w:r>
      <w:r>
        <w:rPr>
          <w:spacing w:val="-3"/>
          <w:sz w:val="24"/>
        </w:rPr>
        <w:t xml:space="preserve"> </w:t>
      </w:r>
      <w:r>
        <w:rPr>
          <w:sz w:val="24"/>
        </w:rPr>
        <w:t>soon</w:t>
      </w:r>
      <w:r>
        <w:rPr>
          <w:spacing w:val="-3"/>
          <w:sz w:val="24"/>
        </w:rPr>
        <w:t xml:space="preserve"> </w:t>
      </w:r>
      <w:r>
        <w:rPr>
          <w:sz w:val="24"/>
        </w:rPr>
        <w:t>as</w:t>
      </w:r>
      <w:r>
        <w:rPr>
          <w:spacing w:val="-3"/>
          <w:sz w:val="24"/>
        </w:rPr>
        <w:t xml:space="preserve"> </w:t>
      </w:r>
      <w:r>
        <w:rPr>
          <w:sz w:val="24"/>
        </w:rPr>
        <w:t>the</w:t>
      </w:r>
      <w:r>
        <w:rPr>
          <w:spacing w:val="-6"/>
          <w:sz w:val="24"/>
        </w:rPr>
        <w:t xml:space="preserve"> </w:t>
      </w:r>
      <w:r>
        <w:rPr>
          <w:sz w:val="24"/>
        </w:rPr>
        <w:t>following types of conditions become known:</w:t>
      </w:r>
    </w:p>
    <w:p w14:paraId="4D461E63" w14:textId="77777777" w:rsidR="00092AFA" w:rsidRDefault="00092AFA">
      <w:pPr>
        <w:pStyle w:val="BodyText"/>
        <w:spacing w:before="10"/>
        <w:rPr>
          <w:sz w:val="22"/>
        </w:rPr>
      </w:pPr>
    </w:p>
    <w:p w14:paraId="4D461E64" w14:textId="77777777" w:rsidR="00092AFA" w:rsidRDefault="00281B14">
      <w:pPr>
        <w:pStyle w:val="ListParagraph"/>
        <w:numPr>
          <w:ilvl w:val="2"/>
          <w:numId w:val="10"/>
        </w:numPr>
        <w:tabs>
          <w:tab w:val="left" w:pos="1731"/>
        </w:tabs>
        <w:spacing w:line="232" w:lineRule="auto"/>
        <w:ind w:right="306"/>
        <w:rPr>
          <w:sz w:val="24"/>
        </w:rPr>
      </w:pPr>
      <w:r>
        <w:rPr>
          <w:sz w:val="24"/>
        </w:rPr>
        <w:t>Problems,</w:t>
      </w:r>
      <w:r>
        <w:rPr>
          <w:spacing w:val="-5"/>
          <w:sz w:val="24"/>
        </w:rPr>
        <w:t xml:space="preserve"> </w:t>
      </w:r>
      <w:r>
        <w:rPr>
          <w:sz w:val="24"/>
        </w:rPr>
        <w:t>delays,</w:t>
      </w:r>
      <w:r>
        <w:rPr>
          <w:spacing w:val="-5"/>
          <w:sz w:val="24"/>
        </w:rPr>
        <w:t xml:space="preserve"> </w:t>
      </w:r>
      <w:r>
        <w:rPr>
          <w:sz w:val="24"/>
        </w:rPr>
        <w:t>or</w:t>
      </w:r>
      <w:r>
        <w:rPr>
          <w:spacing w:val="-5"/>
          <w:sz w:val="24"/>
        </w:rPr>
        <w:t xml:space="preserve"> </w:t>
      </w:r>
      <w:r>
        <w:rPr>
          <w:sz w:val="24"/>
        </w:rPr>
        <w:t>adverse</w:t>
      </w:r>
      <w:r>
        <w:rPr>
          <w:spacing w:val="-7"/>
          <w:sz w:val="24"/>
        </w:rPr>
        <w:t xml:space="preserve"> </w:t>
      </w:r>
      <w:r>
        <w:rPr>
          <w:sz w:val="24"/>
        </w:rPr>
        <w:t>conditions</w:t>
      </w:r>
      <w:r>
        <w:rPr>
          <w:spacing w:val="-4"/>
          <w:sz w:val="24"/>
        </w:rPr>
        <w:t xml:space="preserve"> </w:t>
      </w:r>
      <w:r>
        <w:rPr>
          <w:sz w:val="24"/>
        </w:rPr>
        <w:t>which</w:t>
      </w:r>
      <w:r>
        <w:rPr>
          <w:spacing w:val="-5"/>
          <w:sz w:val="24"/>
        </w:rPr>
        <w:t xml:space="preserve"> </w:t>
      </w:r>
      <w:r>
        <w:rPr>
          <w:sz w:val="24"/>
        </w:rPr>
        <w:t>will</w:t>
      </w:r>
      <w:r>
        <w:rPr>
          <w:spacing w:val="-2"/>
          <w:sz w:val="24"/>
        </w:rPr>
        <w:t xml:space="preserve"> </w:t>
      </w:r>
      <w:r>
        <w:rPr>
          <w:sz w:val="24"/>
        </w:rPr>
        <w:t>materially</w:t>
      </w:r>
      <w:r>
        <w:rPr>
          <w:spacing w:val="-5"/>
          <w:sz w:val="24"/>
        </w:rPr>
        <w:t xml:space="preserve"> </w:t>
      </w:r>
      <w:r>
        <w:rPr>
          <w:sz w:val="24"/>
        </w:rPr>
        <w:t>impair</w:t>
      </w:r>
      <w:r>
        <w:rPr>
          <w:spacing w:val="-5"/>
          <w:sz w:val="24"/>
        </w:rPr>
        <w:t xml:space="preserve"> </w:t>
      </w:r>
      <w:r>
        <w:rPr>
          <w:sz w:val="24"/>
        </w:rPr>
        <w:t>the</w:t>
      </w:r>
      <w:r>
        <w:rPr>
          <w:spacing w:val="-7"/>
          <w:sz w:val="24"/>
        </w:rPr>
        <w:t xml:space="preserve"> </w:t>
      </w:r>
      <w:r>
        <w:rPr>
          <w:sz w:val="24"/>
        </w:rPr>
        <w:t>ability</w:t>
      </w:r>
      <w:r>
        <w:rPr>
          <w:spacing w:val="-1"/>
          <w:sz w:val="24"/>
        </w:rPr>
        <w:t xml:space="preserve"> </w:t>
      </w:r>
      <w:r>
        <w:rPr>
          <w:sz w:val="24"/>
        </w:rPr>
        <w:t>to</w:t>
      </w:r>
      <w:r>
        <w:rPr>
          <w:spacing w:val="-5"/>
          <w:sz w:val="24"/>
        </w:rPr>
        <w:t xml:space="preserve"> </w:t>
      </w:r>
      <w:r>
        <w:rPr>
          <w:sz w:val="24"/>
        </w:rPr>
        <w:t>meet the objective of the Agreement. This disclosure must include a statement of the action taken, or contemplated, and any assistance needed to resolve the situation.</w:t>
      </w:r>
    </w:p>
    <w:p w14:paraId="4D461E65" w14:textId="77777777" w:rsidR="00092AFA" w:rsidRDefault="00281B14">
      <w:pPr>
        <w:pStyle w:val="ListParagraph"/>
        <w:numPr>
          <w:ilvl w:val="2"/>
          <w:numId w:val="10"/>
        </w:numPr>
        <w:tabs>
          <w:tab w:val="left" w:pos="1731"/>
        </w:tabs>
        <w:spacing w:line="230" w:lineRule="auto"/>
        <w:ind w:right="323"/>
        <w:rPr>
          <w:sz w:val="24"/>
        </w:rPr>
      </w:pPr>
      <w:r>
        <w:rPr>
          <w:sz w:val="24"/>
        </w:rPr>
        <w:t>Favorable</w:t>
      </w:r>
      <w:r>
        <w:rPr>
          <w:spacing w:val="-6"/>
          <w:sz w:val="24"/>
        </w:rPr>
        <w:t xml:space="preserve"> </w:t>
      </w:r>
      <w:r>
        <w:rPr>
          <w:sz w:val="24"/>
        </w:rPr>
        <w:t>developments</w:t>
      </w:r>
      <w:r>
        <w:rPr>
          <w:spacing w:val="-4"/>
          <w:sz w:val="24"/>
        </w:rPr>
        <w:t xml:space="preserve"> </w:t>
      </w:r>
      <w:r>
        <w:rPr>
          <w:sz w:val="24"/>
        </w:rPr>
        <w:t>which</w:t>
      </w:r>
      <w:r>
        <w:rPr>
          <w:spacing w:val="-5"/>
          <w:sz w:val="24"/>
        </w:rPr>
        <w:t xml:space="preserve"> </w:t>
      </w:r>
      <w:r>
        <w:rPr>
          <w:sz w:val="24"/>
        </w:rPr>
        <w:t>enable</w:t>
      </w:r>
      <w:r>
        <w:rPr>
          <w:spacing w:val="-7"/>
          <w:sz w:val="24"/>
        </w:rPr>
        <w:t xml:space="preserve"> </w:t>
      </w:r>
      <w:r>
        <w:rPr>
          <w:sz w:val="24"/>
        </w:rPr>
        <w:t>meeting</w:t>
      </w:r>
      <w:r>
        <w:rPr>
          <w:spacing w:val="-5"/>
          <w:sz w:val="24"/>
        </w:rPr>
        <w:t xml:space="preserve"> </w:t>
      </w:r>
      <w:r>
        <w:rPr>
          <w:sz w:val="24"/>
        </w:rPr>
        <w:t>time</w:t>
      </w:r>
      <w:r>
        <w:rPr>
          <w:spacing w:val="-7"/>
          <w:sz w:val="24"/>
        </w:rPr>
        <w:t xml:space="preserve"> </w:t>
      </w:r>
      <w:r>
        <w:rPr>
          <w:sz w:val="24"/>
        </w:rPr>
        <w:t>schedules</w:t>
      </w:r>
      <w:r>
        <w:rPr>
          <w:spacing w:val="-5"/>
          <w:sz w:val="24"/>
        </w:rPr>
        <w:t xml:space="preserve"> </w:t>
      </w:r>
      <w:r>
        <w:rPr>
          <w:sz w:val="24"/>
        </w:rPr>
        <w:t>and</w:t>
      </w:r>
      <w:r>
        <w:rPr>
          <w:spacing w:val="-5"/>
          <w:sz w:val="24"/>
        </w:rPr>
        <w:t xml:space="preserve"> </w:t>
      </w:r>
      <w:r>
        <w:rPr>
          <w:sz w:val="24"/>
        </w:rPr>
        <w:t>objectives</w:t>
      </w:r>
      <w:r>
        <w:rPr>
          <w:spacing w:val="-4"/>
          <w:sz w:val="24"/>
        </w:rPr>
        <w:t xml:space="preserve"> </w:t>
      </w:r>
      <w:r>
        <w:rPr>
          <w:sz w:val="24"/>
        </w:rPr>
        <w:t>sooner</w:t>
      </w:r>
      <w:r>
        <w:rPr>
          <w:spacing w:val="-10"/>
          <w:sz w:val="24"/>
        </w:rPr>
        <w:t xml:space="preserve"> </w:t>
      </w:r>
      <w:r>
        <w:rPr>
          <w:sz w:val="24"/>
        </w:rPr>
        <w:t>or at less cost than anticipated or producing more or different beneficial results than originally planned.</w:t>
      </w:r>
    </w:p>
    <w:p w14:paraId="4D461E66" w14:textId="77777777" w:rsidR="00092AFA" w:rsidRDefault="00092AFA">
      <w:pPr>
        <w:pStyle w:val="BodyText"/>
        <w:spacing w:before="8"/>
        <w:rPr>
          <w:sz w:val="22"/>
        </w:rPr>
      </w:pPr>
    </w:p>
    <w:p w14:paraId="4D461E67" w14:textId="77777777" w:rsidR="00092AFA" w:rsidRDefault="00281B14">
      <w:pPr>
        <w:pStyle w:val="Heading1"/>
        <w:numPr>
          <w:ilvl w:val="0"/>
          <w:numId w:val="10"/>
        </w:numPr>
        <w:tabs>
          <w:tab w:val="left" w:pos="445"/>
        </w:tabs>
        <w:ind w:left="445" w:hanging="245"/>
        <w:jc w:val="left"/>
      </w:pPr>
      <w:bookmarkStart w:id="38" w:name="2._Final_Technical_Report"/>
      <w:bookmarkEnd w:id="38"/>
      <w:r>
        <w:t>Final</w:t>
      </w:r>
      <w:r>
        <w:rPr>
          <w:spacing w:val="-9"/>
        </w:rPr>
        <w:t xml:space="preserve"> </w:t>
      </w:r>
      <w:r>
        <w:t>Technical</w:t>
      </w:r>
      <w:r>
        <w:rPr>
          <w:spacing w:val="-3"/>
        </w:rPr>
        <w:t xml:space="preserve"> </w:t>
      </w:r>
      <w:r>
        <w:rPr>
          <w:spacing w:val="-2"/>
        </w:rPr>
        <w:t>Report</w:t>
      </w:r>
    </w:p>
    <w:p w14:paraId="4D461E68" w14:textId="77777777" w:rsidR="00092AFA" w:rsidRDefault="00092AFA">
      <w:pPr>
        <w:pStyle w:val="BodyText"/>
        <w:spacing w:before="10"/>
        <w:rPr>
          <w:b/>
          <w:sz w:val="22"/>
        </w:rPr>
      </w:pPr>
    </w:p>
    <w:p w14:paraId="4D461E69" w14:textId="77777777" w:rsidR="00092AFA" w:rsidRDefault="00281B14">
      <w:pPr>
        <w:pStyle w:val="ListParagraph"/>
        <w:numPr>
          <w:ilvl w:val="1"/>
          <w:numId w:val="10"/>
        </w:numPr>
        <w:tabs>
          <w:tab w:val="left" w:pos="629"/>
          <w:tab w:val="left" w:pos="650"/>
        </w:tabs>
        <w:spacing w:before="1" w:line="230" w:lineRule="auto"/>
        <w:ind w:left="650" w:right="299" w:hanging="390"/>
        <w:rPr>
          <w:sz w:val="24"/>
        </w:rPr>
      </w:pPr>
      <w:r>
        <w:rPr>
          <w:sz w:val="24"/>
        </w:rPr>
        <w:t>The</w:t>
      </w:r>
      <w:r>
        <w:rPr>
          <w:spacing w:val="-5"/>
          <w:sz w:val="24"/>
        </w:rPr>
        <w:t xml:space="preserve"> </w:t>
      </w:r>
      <w:r>
        <w:rPr>
          <w:sz w:val="24"/>
        </w:rPr>
        <w:t>Recipient</w:t>
      </w:r>
      <w:r>
        <w:rPr>
          <w:spacing w:val="-5"/>
          <w:sz w:val="24"/>
        </w:rPr>
        <w:t xml:space="preserve"> </w:t>
      </w:r>
      <w:r>
        <w:rPr>
          <w:sz w:val="24"/>
        </w:rPr>
        <w:t>shall</w:t>
      </w:r>
      <w:r>
        <w:rPr>
          <w:spacing w:val="-5"/>
          <w:sz w:val="24"/>
        </w:rPr>
        <w:t xml:space="preserve"> </w:t>
      </w:r>
      <w:r>
        <w:rPr>
          <w:sz w:val="24"/>
        </w:rPr>
        <w:t>submit</w:t>
      </w:r>
      <w:r>
        <w:rPr>
          <w:spacing w:val="-5"/>
          <w:sz w:val="24"/>
        </w:rPr>
        <w:t xml:space="preserve"> </w:t>
      </w:r>
      <w:r>
        <w:rPr>
          <w:sz w:val="24"/>
        </w:rPr>
        <w:t>two</w:t>
      </w:r>
      <w:r>
        <w:rPr>
          <w:spacing w:val="-3"/>
          <w:sz w:val="24"/>
        </w:rPr>
        <w:t xml:space="preserve"> </w:t>
      </w:r>
      <w:r>
        <w:rPr>
          <w:sz w:val="24"/>
        </w:rPr>
        <w:t>copies</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final</w:t>
      </w:r>
      <w:r>
        <w:rPr>
          <w:spacing w:val="-5"/>
          <w:sz w:val="24"/>
        </w:rPr>
        <w:t xml:space="preserve"> </w:t>
      </w:r>
      <w:r>
        <w:rPr>
          <w:sz w:val="24"/>
        </w:rPr>
        <w:t>technical</w:t>
      </w:r>
      <w:r>
        <w:rPr>
          <w:spacing w:val="-5"/>
          <w:sz w:val="24"/>
        </w:rPr>
        <w:t xml:space="preserve"> </w:t>
      </w:r>
      <w:r>
        <w:rPr>
          <w:sz w:val="24"/>
        </w:rPr>
        <w:t>report to</w:t>
      </w:r>
      <w:r>
        <w:rPr>
          <w:spacing w:val="-3"/>
          <w:sz w:val="24"/>
        </w:rPr>
        <w:t xml:space="preserve"> </w:t>
      </w:r>
      <w:r>
        <w:rPr>
          <w:sz w:val="24"/>
        </w:rPr>
        <w:t>the</w:t>
      </w:r>
      <w:r>
        <w:rPr>
          <w:spacing w:val="-5"/>
          <w:sz w:val="24"/>
        </w:rPr>
        <w:t xml:space="preserve"> </w:t>
      </w:r>
      <w:r>
        <w:rPr>
          <w:sz w:val="24"/>
        </w:rPr>
        <w:t>USGS</w:t>
      </w:r>
      <w:r>
        <w:rPr>
          <w:spacing w:val="-2"/>
          <w:sz w:val="24"/>
        </w:rPr>
        <w:t xml:space="preserve"> </w:t>
      </w:r>
      <w:r>
        <w:rPr>
          <w:sz w:val="24"/>
        </w:rPr>
        <w:t>Project</w:t>
      </w:r>
      <w:r>
        <w:rPr>
          <w:spacing w:val="-5"/>
          <w:sz w:val="24"/>
        </w:rPr>
        <w:t xml:space="preserve"> </w:t>
      </w:r>
      <w:r>
        <w:rPr>
          <w:sz w:val="24"/>
        </w:rPr>
        <w:t>Officer and one copy of the transmittal letter to the USGS Contracting Officer. The final performance report will be due no later than 90 calendar days after the period of performance end date.</w:t>
      </w:r>
    </w:p>
    <w:p w14:paraId="4D461E6A" w14:textId="77777777" w:rsidR="00092AFA" w:rsidRDefault="00092AFA">
      <w:pPr>
        <w:pStyle w:val="BodyText"/>
        <w:rPr>
          <w:sz w:val="26"/>
        </w:rPr>
      </w:pPr>
    </w:p>
    <w:p w14:paraId="4D461E6B" w14:textId="77777777" w:rsidR="00092AFA" w:rsidRDefault="00092AFA">
      <w:pPr>
        <w:pStyle w:val="BodyText"/>
        <w:rPr>
          <w:sz w:val="26"/>
        </w:rPr>
      </w:pPr>
    </w:p>
    <w:p w14:paraId="4D461E6C" w14:textId="77777777" w:rsidR="00092AFA" w:rsidRDefault="00092AFA">
      <w:pPr>
        <w:pStyle w:val="BodyText"/>
        <w:rPr>
          <w:sz w:val="26"/>
        </w:rPr>
      </w:pPr>
    </w:p>
    <w:p w14:paraId="4D461E6D" w14:textId="77777777" w:rsidR="00092AFA" w:rsidRDefault="00281B14">
      <w:pPr>
        <w:pStyle w:val="ListParagraph"/>
        <w:numPr>
          <w:ilvl w:val="1"/>
          <w:numId w:val="10"/>
        </w:numPr>
        <w:tabs>
          <w:tab w:val="left" w:pos="584"/>
          <w:tab w:val="left" w:pos="650"/>
        </w:tabs>
        <w:spacing w:before="168" w:line="230" w:lineRule="auto"/>
        <w:ind w:left="650" w:right="450" w:hanging="450"/>
        <w:rPr>
          <w:sz w:val="24"/>
        </w:rPr>
      </w:pPr>
      <w:r>
        <w:rPr>
          <w:sz w:val="24"/>
        </w:rPr>
        <w:t>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w:t>
      </w:r>
      <w:r>
        <w:rPr>
          <w:spacing w:val="-6"/>
          <w:sz w:val="24"/>
        </w:rPr>
        <w:t xml:space="preserve"> </w:t>
      </w:r>
      <w:r>
        <w:rPr>
          <w:sz w:val="24"/>
        </w:rPr>
        <w:t>report</w:t>
      </w:r>
      <w:r>
        <w:rPr>
          <w:spacing w:val="-6"/>
          <w:sz w:val="24"/>
        </w:rPr>
        <w:t xml:space="preserve"> </w:t>
      </w:r>
      <w:r>
        <w:rPr>
          <w:sz w:val="24"/>
        </w:rPr>
        <w:t>shall</w:t>
      </w:r>
      <w:r>
        <w:rPr>
          <w:spacing w:val="-6"/>
          <w:sz w:val="24"/>
        </w:rPr>
        <w:t xml:space="preserve"> </w:t>
      </w:r>
      <w:r>
        <w:rPr>
          <w:sz w:val="24"/>
        </w:rPr>
        <w:t>include</w:t>
      </w:r>
      <w:r>
        <w:rPr>
          <w:spacing w:val="-6"/>
          <w:sz w:val="24"/>
        </w:rPr>
        <w:t xml:space="preserve"> </w:t>
      </w:r>
      <w:r>
        <w:rPr>
          <w:sz w:val="24"/>
        </w:rPr>
        <w:t>tables,</w:t>
      </w:r>
      <w:r>
        <w:rPr>
          <w:spacing w:val="-4"/>
          <w:sz w:val="24"/>
        </w:rPr>
        <w:t xml:space="preserve"> </w:t>
      </w:r>
      <w:r>
        <w:rPr>
          <w:sz w:val="24"/>
        </w:rPr>
        <w:t>graphs,</w:t>
      </w:r>
      <w:r>
        <w:rPr>
          <w:spacing w:val="-5"/>
          <w:sz w:val="24"/>
        </w:rPr>
        <w:t xml:space="preserve"> </w:t>
      </w:r>
      <w:r>
        <w:rPr>
          <w:sz w:val="24"/>
        </w:rPr>
        <w:t>diagrams,</w:t>
      </w:r>
      <w:r>
        <w:rPr>
          <w:spacing w:val="-5"/>
          <w:sz w:val="24"/>
        </w:rPr>
        <w:t xml:space="preserve"> </w:t>
      </w:r>
      <w:r>
        <w:rPr>
          <w:sz w:val="24"/>
        </w:rPr>
        <w:t>sketches,</w:t>
      </w:r>
      <w:r>
        <w:rPr>
          <w:spacing w:val="-4"/>
          <w:sz w:val="24"/>
        </w:rPr>
        <w:t xml:space="preserve"> </w:t>
      </w:r>
      <w:r>
        <w:rPr>
          <w:sz w:val="24"/>
        </w:rPr>
        <w:t>etc.,</w:t>
      </w:r>
      <w:r>
        <w:rPr>
          <w:spacing w:val="-5"/>
          <w:sz w:val="24"/>
        </w:rPr>
        <w:t xml:space="preserve"> </w:t>
      </w:r>
      <w:r>
        <w:rPr>
          <w:sz w:val="24"/>
        </w:rPr>
        <w:t>as</w:t>
      </w:r>
      <w:r>
        <w:rPr>
          <w:spacing w:val="-3"/>
          <w:sz w:val="24"/>
        </w:rPr>
        <w:t xml:space="preserve"> </w:t>
      </w:r>
      <w:r>
        <w:rPr>
          <w:sz w:val="24"/>
        </w:rPr>
        <w:t>required</w:t>
      </w:r>
      <w:r>
        <w:rPr>
          <w:spacing w:val="-1"/>
          <w:sz w:val="24"/>
        </w:rPr>
        <w:t xml:space="preserve"> </w:t>
      </w:r>
      <w:r>
        <w:rPr>
          <w:sz w:val="24"/>
        </w:rPr>
        <w:t>to</w:t>
      </w:r>
      <w:r>
        <w:rPr>
          <w:spacing w:val="-5"/>
          <w:sz w:val="24"/>
        </w:rPr>
        <w:t xml:space="preserve"> </w:t>
      </w:r>
      <w:r>
        <w:rPr>
          <w:sz w:val="24"/>
        </w:rPr>
        <w:t>explain</w:t>
      </w:r>
      <w:r>
        <w:rPr>
          <w:spacing w:val="-5"/>
          <w:sz w:val="24"/>
        </w:rPr>
        <w:t xml:space="preserve"> </w:t>
      </w:r>
      <w:r>
        <w:rPr>
          <w:sz w:val="24"/>
        </w:rPr>
        <w:t>the</w:t>
      </w:r>
      <w:r>
        <w:rPr>
          <w:spacing w:val="-6"/>
          <w:sz w:val="24"/>
        </w:rPr>
        <w:t xml:space="preserve"> </w:t>
      </w:r>
      <w:r>
        <w:rPr>
          <w:sz w:val="24"/>
        </w:rPr>
        <w:t>results achieved under the Agreement. The report shall also include recommendations and conclusions based upon both the experience and the results obtained.</w:t>
      </w:r>
    </w:p>
    <w:p w14:paraId="4D461E6E" w14:textId="77777777" w:rsidR="00092AFA" w:rsidRDefault="00092AFA">
      <w:pPr>
        <w:pStyle w:val="BodyText"/>
        <w:spacing w:before="9"/>
        <w:rPr>
          <w:sz w:val="22"/>
        </w:rPr>
      </w:pPr>
    </w:p>
    <w:p w14:paraId="4D461E6F" w14:textId="77777777" w:rsidR="00092AFA" w:rsidRDefault="00281B14">
      <w:pPr>
        <w:pStyle w:val="Heading1"/>
        <w:numPr>
          <w:ilvl w:val="0"/>
          <w:numId w:val="10"/>
        </w:numPr>
        <w:tabs>
          <w:tab w:val="left" w:pos="530"/>
        </w:tabs>
        <w:jc w:val="left"/>
      </w:pPr>
      <w:bookmarkStart w:id="39" w:name="3._Annual_Financial_Reports"/>
      <w:bookmarkEnd w:id="39"/>
      <w:r>
        <w:t>Annual</w:t>
      </w:r>
      <w:r>
        <w:rPr>
          <w:spacing w:val="-2"/>
        </w:rPr>
        <w:t xml:space="preserve"> </w:t>
      </w:r>
      <w:r>
        <w:t>Financial</w:t>
      </w:r>
      <w:r>
        <w:rPr>
          <w:spacing w:val="-2"/>
        </w:rPr>
        <w:t xml:space="preserve"> Reports</w:t>
      </w:r>
    </w:p>
    <w:p w14:paraId="4D461E70" w14:textId="77777777" w:rsidR="00092AFA" w:rsidRDefault="00281B14">
      <w:pPr>
        <w:pStyle w:val="ListParagraph"/>
        <w:numPr>
          <w:ilvl w:val="1"/>
          <w:numId w:val="10"/>
        </w:numPr>
        <w:tabs>
          <w:tab w:val="left" w:pos="715"/>
          <w:tab w:val="left" w:pos="725"/>
        </w:tabs>
        <w:spacing w:before="233" w:line="230" w:lineRule="auto"/>
        <w:ind w:left="725" w:right="268" w:hanging="435"/>
        <w:rPr>
          <w:sz w:val="24"/>
        </w:rPr>
      </w:pPr>
      <w:r>
        <w:rPr>
          <w:sz w:val="24"/>
        </w:rPr>
        <w:t>The Recipient will submit an annual SF 425, Federal Financial Report, for each individual USGS award.</w:t>
      </w:r>
      <w:r>
        <w:rPr>
          <w:spacing w:val="-4"/>
          <w:sz w:val="24"/>
        </w:rPr>
        <w:t xml:space="preserve"> </w:t>
      </w:r>
      <w:r>
        <w:rPr>
          <w:sz w:val="24"/>
        </w:rPr>
        <w:t>The</w:t>
      </w:r>
      <w:r>
        <w:rPr>
          <w:spacing w:val="-7"/>
          <w:sz w:val="24"/>
        </w:rPr>
        <w:t xml:space="preserve"> </w:t>
      </w:r>
      <w:r>
        <w:rPr>
          <w:sz w:val="24"/>
        </w:rPr>
        <w:t>SF</w:t>
      </w:r>
      <w:r>
        <w:rPr>
          <w:spacing w:val="-9"/>
          <w:sz w:val="24"/>
        </w:rPr>
        <w:t xml:space="preserve"> </w:t>
      </w:r>
      <w:r>
        <w:rPr>
          <w:sz w:val="24"/>
        </w:rPr>
        <w:t>425</w:t>
      </w:r>
      <w:r>
        <w:rPr>
          <w:spacing w:val="-1"/>
          <w:sz w:val="24"/>
        </w:rPr>
        <w:t xml:space="preserve"> </w:t>
      </w:r>
      <w:r>
        <w:rPr>
          <w:sz w:val="24"/>
        </w:rPr>
        <w:t>is</w:t>
      </w:r>
      <w:r>
        <w:rPr>
          <w:spacing w:val="-4"/>
          <w:sz w:val="24"/>
        </w:rPr>
        <w:t xml:space="preserve"> </w:t>
      </w:r>
      <w:r>
        <w:rPr>
          <w:sz w:val="24"/>
        </w:rPr>
        <w:t>available</w:t>
      </w:r>
      <w:r>
        <w:rPr>
          <w:spacing w:val="-7"/>
          <w:sz w:val="24"/>
        </w:rPr>
        <w:t xml:space="preserve"> </w:t>
      </w:r>
      <w:r>
        <w:rPr>
          <w:sz w:val="24"/>
        </w:rPr>
        <w:t>at</w:t>
      </w:r>
      <w:r>
        <w:rPr>
          <w:spacing w:val="-4"/>
          <w:sz w:val="24"/>
        </w:rPr>
        <w:t xml:space="preserve"> </w:t>
      </w:r>
      <w:r>
        <w:rPr>
          <w:i/>
          <w:sz w:val="24"/>
        </w:rPr>
        <w:t>htt</w:t>
      </w:r>
      <w:hyperlink r:id="rId38">
        <w:r>
          <w:rPr>
            <w:i/>
            <w:sz w:val="24"/>
          </w:rPr>
          <w:t>ps://w</w:t>
        </w:r>
      </w:hyperlink>
      <w:r>
        <w:rPr>
          <w:i/>
          <w:sz w:val="24"/>
        </w:rPr>
        <w:t>ww.gr</w:t>
      </w:r>
      <w:hyperlink r:id="rId39">
        <w:r>
          <w:rPr>
            <w:i/>
            <w:sz w:val="24"/>
          </w:rPr>
          <w:t>ants.gov/forms/post-award-reporting-forms.html</w:t>
        </w:r>
        <w:r>
          <w:rPr>
            <w:sz w:val="24"/>
          </w:rPr>
          <w:t>.</w:t>
        </w:r>
      </w:hyperlink>
    </w:p>
    <w:p w14:paraId="4D461E71" w14:textId="77777777" w:rsidR="00092AFA" w:rsidRDefault="00281B14">
      <w:pPr>
        <w:pStyle w:val="ListParagraph"/>
        <w:numPr>
          <w:ilvl w:val="1"/>
          <w:numId w:val="10"/>
        </w:numPr>
        <w:tabs>
          <w:tab w:val="left" w:pos="725"/>
        </w:tabs>
        <w:spacing w:before="91" w:line="230" w:lineRule="auto"/>
        <w:ind w:left="725" w:right="348" w:hanging="435"/>
        <w:rPr>
          <w:sz w:val="24"/>
        </w:rPr>
      </w:pPr>
      <w:r>
        <w:rPr>
          <w:sz w:val="24"/>
        </w:rPr>
        <w:t>The SF 425 must be submitted electronically through the FedConnect Message Center (www.fedconnect.net)</w:t>
      </w:r>
      <w:r>
        <w:rPr>
          <w:spacing w:val="-4"/>
          <w:sz w:val="24"/>
        </w:rPr>
        <w:t xml:space="preserve"> </w:t>
      </w:r>
      <w:r>
        <w:rPr>
          <w:sz w:val="24"/>
        </w:rPr>
        <w:t>or,</w:t>
      </w:r>
      <w:r>
        <w:rPr>
          <w:spacing w:val="-4"/>
          <w:sz w:val="24"/>
        </w:rPr>
        <w:t xml:space="preserve"> </w:t>
      </w:r>
      <w:r>
        <w:rPr>
          <w:sz w:val="24"/>
        </w:rPr>
        <w:t>if FedConnect</w:t>
      </w:r>
      <w:r>
        <w:rPr>
          <w:spacing w:val="-1"/>
          <w:sz w:val="24"/>
        </w:rPr>
        <w:t xml:space="preserve"> </w:t>
      </w:r>
      <w:r>
        <w:rPr>
          <w:sz w:val="24"/>
        </w:rPr>
        <w:t>is</w:t>
      </w:r>
      <w:r>
        <w:rPr>
          <w:spacing w:val="-3"/>
          <w:sz w:val="24"/>
        </w:rPr>
        <w:t xml:space="preserve"> </w:t>
      </w:r>
      <w:r>
        <w:rPr>
          <w:sz w:val="24"/>
        </w:rPr>
        <w:t>not</w:t>
      </w:r>
      <w:r>
        <w:rPr>
          <w:spacing w:val="-6"/>
          <w:sz w:val="24"/>
        </w:rPr>
        <w:t xml:space="preserve"> </w:t>
      </w:r>
      <w:r>
        <w:rPr>
          <w:sz w:val="24"/>
        </w:rPr>
        <w:t>available,</w:t>
      </w:r>
      <w:r>
        <w:rPr>
          <w:spacing w:val="-4"/>
          <w:sz w:val="24"/>
        </w:rPr>
        <w:t xml:space="preserve"> </w:t>
      </w:r>
      <w:r>
        <w:rPr>
          <w:sz w:val="24"/>
        </w:rPr>
        <w:t>by</w:t>
      </w:r>
      <w:r>
        <w:rPr>
          <w:spacing w:val="-4"/>
          <w:sz w:val="24"/>
        </w:rPr>
        <w:t xml:space="preserve"> </w:t>
      </w:r>
      <w:r>
        <w:rPr>
          <w:sz w:val="24"/>
        </w:rPr>
        <w:t>e-mail</w:t>
      </w:r>
      <w:r>
        <w:rPr>
          <w:spacing w:val="-1"/>
          <w:sz w:val="24"/>
        </w:rPr>
        <w:t xml:space="preserve"> </w:t>
      </w:r>
      <w:r>
        <w:rPr>
          <w:sz w:val="24"/>
        </w:rPr>
        <w:t>to</w:t>
      </w:r>
      <w:r>
        <w:rPr>
          <w:spacing w:val="-4"/>
          <w:sz w:val="24"/>
        </w:rPr>
        <w:t xml:space="preserve"> </w:t>
      </w:r>
      <w:hyperlink r:id="rId40">
        <w:r>
          <w:rPr>
            <w:sz w:val="24"/>
          </w:rPr>
          <w:t>SF425@usgs.gov</w:t>
        </w:r>
      </w:hyperlink>
      <w:r>
        <w:rPr>
          <w:spacing w:val="-4"/>
          <w:sz w:val="24"/>
        </w:rPr>
        <w:t xml:space="preserve"> </w:t>
      </w:r>
      <w:r>
        <w:rPr>
          <w:sz w:val="24"/>
        </w:rPr>
        <w:t>with</w:t>
      </w:r>
      <w:r>
        <w:rPr>
          <w:spacing w:val="-4"/>
          <w:sz w:val="24"/>
        </w:rPr>
        <w:t xml:space="preserve"> </w:t>
      </w:r>
      <w:r>
        <w:rPr>
          <w:sz w:val="24"/>
        </w:rPr>
        <w:t>a</w:t>
      </w:r>
      <w:r>
        <w:rPr>
          <w:spacing w:val="-6"/>
          <w:sz w:val="24"/>
        </w:rPr>
        <w:t xml:space="preserve"> </w:t>
      </w:r>
      <w:r>
        <w:rPr>
          <w:sz w:val="24"/>
        </w:rPr>
        <w:t>cc to the Contracting Officer. Recipient must include the USGS award number and Research Work Order Number in the subject line of all correspondence. If, after 90 days, Recipient has not</w:t>
      </w:r>
    </w:p>
    <w:p w14:paraId="4D461E72" w14:textId="77777777" w:rsidR="00092AFA" w:rsidRDefault="00281B14">
      <w:pPr>
        <w:pStyle w:val="BodyText"/>
        <w:spacing w:before="5" w:line="230" w:lineRule="auto"/>
        <w:ind w:left="725" w:right="267"/>
      </w:pPr>
      <w:r>
        <w:t>submitted a</w:t>
      </w:r>
      <w:r>
        <w:rPr>
          <w:spacing w:val="-5"/>
        </w:rPr>
        <w:t xml:space="preserve"> </w:t>
      </w:r>
      <w:r>
        <w:t>report, the</w:t>
      </w:r>
      <w:r>
        <w:rPr>
          <w:spacing w:val="-5"/>
        </w:rPr>
        <w:t xml:space="preserve"> </w:t>
      </w:r>
      <w:r>
        <w:t>Recipient’s</w:t>
      </w:r>
      <w:r>
        <w:rPr>
          <w:spacing w:val="-2"/>
        </w:rPr>
        <w:t xml:space="preserve"> </w:t>
      </w:r>
      <w:r>
        <w:t>account</w:t>
      </w:r>
      <w:r>
        <w:rPr>
          <w:spacing w:val="-5"/>
        </w:rPr>
        <w:t xml:space="preserve"> </w:t>
      </w:r>
      <w:r>
        <w:t>in</w:t>
      </w:r>
      <w:r>
        <w:rPr>
          <w:spacing w:val="-3"/>
        </w:rPr>
        <w:t xml:space="preserve"> </w:t>
      </w:r>
      <w:r>
        <w:t>ASAP</w:t>
      </w:r>
      <w:r>
        <w:rPr>
          <w:spacing w:val="-2"/>
        </w:rPr>
        <w:t xml:space="preserve"> </w:t>
      </w:r>
      <w:r>
        <w:t>will</w:t>
      </w:r>
      <w:r>
        <w:rPr>
          <w:spacing w:val="-5"/>
        </w:rPr>
        <w:t xml:space="preserve"> </w:t>
      </w:r>
      <w:r>
        <w:t>be</w:t>
      </w:r>
      <w:r>
        <w:rPr>
          <w:spacing w:val="-5"/>
        </w:rPr>
        <w:t xml:space="preserve"> </w:t>
      </w:r>
      <w:r>
        <w:t>placed in</w:t>
      </w:r>
      <w:r>
        <w:rPr>
          <w:spacing w:val="-3"/>
        </w:rPr>
        <w:t xml:space="preserve"> </w:t>
      </w:r>
      <w:r>
        <w:t>a</w:t>
      </w:r>
      <w:r>
        <w:rPr>
          <w:spacing w:val="-5"/>
        </w:rPr>
        <w:t xml:space="preserve"> </w:t>
      </w:r>
      <w:r>
        <w:t>manual</w:t>
      </w:r>
      <w:r>
        <w:rPr>
          <w:spacing w:val="-5"/>
        </w:rPr>
        <w:t xml:space="preserve"> </w:t>
      </w:r>
      <w:r>
        <w:t>review</w:t>
      </w:r>
      <w:r>
        <w:rPr>
          <w:spacing w:val="-2"/>
        </w:rPr>
        <w:t xml:space="preserve"> </w:t>
      </w:r>
      <w:r>
        <w:t>status</w:t>
      </w:r>
      <w:r>
        <w:rPr>
          <w:spacing w:val="-2"/>
        </w:rPr>
        <w:t xml:space="preserve"> </w:t>
      </w:r>
      <w:r>
        <w:t>until the report is submitted.</w:t>
      </w:r>
    </w:p>
    <w:p w14:paraId="4D461E73" w14:textId="77777777" w:rsidR="00092AFA" w:rsidRDefault="00092AFA">
      <w:pPr>
        <w:spacing w:line="230" w:lineRule="auto"/>
        <w:sectPr w:rsidR="00092AFA">
          <w:pgSz w:w="12240" w:h="15840"/>
          <w:pgMar w:top="1020" w:right="940" w:bottom="2240" w:left="860" w:header="0" w:footer="1939" w:gutter="0"/>
          <w:cols w:space="720"/>
        </w:sectPr>
      </w:pPr>
    </w:p>
    <w:p w14:paraId="4D461E74" w14:textId="77777777" w:rsidR="00092AFA" w:rsidRDefault="00281B14">
      <w:pPr>
        <w:pStyle w:val="Heading1"/>
        <w:numPr>
          <w:ilvl w:val="0"/>
          <w:numId w:val="10"/>
        </w:numPr>
        <w:tabs>
          <w:tab w:val="left" w:pos="530"/>
        </w:tabs>
        <w:spacing w:before="76"/>
        <w:jc w:val="left"/>
      </w:pPr>
      <w:bookmarkStart w:id="40" w:name="4._Final_Financial_Report"/>
      <w:bookmarkEnd w:id="40"/>
      <w:r>
        <w:t>Final</w:t>
      </w:r>
      <w:r>
        <w:rPr>
          <w:spacing w:val="-9"/>
        </w:rPr>
        <w:t xml:space="preserve"> </w:t>
      </w:r>
      <w:r>
        <w:t>Financial</w:t>
      </w:r>
      <w:r>
        <w:rPr>
          <w:spacing w:val="-3"/>
        </w:rPr>
        <w:t xml:space="preserve"> </w:t>
      </w:r>
      <w:r>
        <w:rPr>
          <w:spacing w:val="-2"/>
        </w:rPr>
        <w:t>Report</w:t>
      </w:r>
    </w:p>
    <w:p w14:paraId="4D461E75" w14:textId="77777777" w:rsidR="00092AFA" w:rsidRDefault="00092AFA">
      <w:pPr>
        <w:pStyle w:val="BodyText"/>
        <w:spacing w:before="1"/>
        <w:rPr>
          <w:b/>
          <w:sz w:val="23"/>
        </w:rPr>
      </w:pPr>
    </w:p>
    <w:p w14:paraId="4D461E76" w14:textId="77777777" w:rsidR="00092AFA" w:rsidRDefault="00281B14">
      <w:pPr>
        <w:pStyle w:val="ListParagraph"/>
        <w:numPr>
          <w:ilvl w:val="1"/>
          <w:numId w:val="10"/>
        </w:numPr>
        <w:tabs>
          <w:tab w:val="left" w:pos="715"/>
          <w:tab w:val="left" w:pos="725"/>
        </w:tabs>
        <w:spacing w:before="1" w:line="232" w:lineRule="auto"/>
        <w:ind w:left="725" w:right="568" w:hanging="435"/>
        <w:rPr>
          <w:sz w:val="24"/>
        </w:rPr>
      </w:pPr>
      <w:r>
        <w:rPr>
          <w:sz w:val="24"/>
        </w:rPr>
        <w:t>The</w:t>
      </w:r>
      <w:r>
        <w:rPr>
          <w:spacing w:val="-9"/>
          <w:sz w:val="24"/>
        </w:rPr>
        <w:t xml:space="preserve"> </w:t>
      </w:r>
      <w:r>
        <w:rPr>
          <w:sz w:val="24"/>
        </w:rPr>
        <w:t>Recipient</w:t>
      </w:r>
      <w:r>
        <w:rPr>
          <w:spacing w:val="-4"/>
          <w:sz w:val="24"/>
        </w:rPr>
        <w:t xml:space="preserve"> </w:t>
      </w:r>
      <w:r>
        <w:rPr>
          <w:sz w:val="24"/>
        </w:rPr>
        <w:t>will liquidate</w:t>
      </w:r>
      <w:r>
        <w:rPr>
          <w:spacing w:val="-4"/>
          <w:sz w:val="24"/>
        </w:rPr>
        <w:t xml:space="preserve"> </w:t>
      </w:r>
      <w:r>
        <w:rPr>
          <w:sz w:val="24"/>
        </w:rPr>
        <w:t>all</w:t>
      </w:r>
      <w:r>
        <w:rPr>
          <w:spacing w:val="-5"/>
          <w:sz w:val="24"/>
        </w:rPr>
        <w:t xml:space="preserve"> </w:t>
      </w:r>
      <w:r>
        <w:rPr>
          <w:sz w:val="24"/>
        </w:rPr>
        <w:t>obligations</w:t>
      </w:r>
      <w:r>
        <w:rPr>
          <w:spacing w:val="-2"/>
          <w:sz w:val="24"/>
        </w:rPr>
        <w:t xml:space="preserve"> </w:t>
      </w:r>
      <w:r>
        <w:rPr>
          <w:sz w:val="24"/>
        </w:rPr>
        <w:t>incurred under</w:t>
      </w:r>
      <w:r>
        <w:rPr>
          <w:spacing w:val="-3"/>
          <w:sz w:val="24"/>
        </w:rPr>
        <w:t xml:space="preserve"> </w:t>
      </w:r>
      <w:r>
        <w:rPr>
          <w:sz w:val="24"/>
        </w:rPr>
        <w:t>the</w:t>
      </w:r>
      <w:r>
        <w:rPr>
          <w:spacing w:val="-5"/>
          <w:sz w:val="24"/>
        </w:rPr>
        <w:t xml:space="preserve"> </w:t>
      </w:r>
      <w:r>
        <w:rPr>
          <w:sz w:val="24"/>
        </w:rPr>
        <w:t>award</w:t>
      </w:r>
      <w:r>
        <w:rPr>
          <w:spacing w:val="-3"/>
          <w:sz w:val="24"/>
        </w:rPr>
        <w:t xml:space="preserve"> </w:t>
      </w:r>
      <w:r>
        <w:rPr>
          <w:sz w:val="24"/>
        </w:rPr>
        <w:t>and</w:t>
      </w:r>
      <w:r>
        <w:rPr>
          <w:spacing w:val="-2"/>
          <w:sz w:val="24"/>
        </w:rPr>
        <w:t xml:space="preserve"> </w:t>
      </w:r>
      <w:r>
        <w:rPr>
          <w:sz w:val="24"/>
        </w:rPr>
        <w:t>submit</w:t>
      </w:r>
      <w:r>
        <w:rPr>
          <w:spacing w:val="-4"/>
          <w:sz w:val="24"/>
        </w:rPr>
        <w:t xml:space="preserve"> </w:t>
      </w:r>
      <w:r>
        <w:rPr>
          <w:sz w:val="24"/>
        </w:rPr>
        <w:t>a</w:t>
      </w:r>
      <w:r>
        <w:rPr>
          <w:spacing w:val="-5"/>
          <w:sz w:val="24"/>
        </w:rPr>
        <w:t xml:space="preserve"> </w:t>
      </w:r>
      <w:r>
        <w:rPr>
          <w:sz w:val="24"/>
        </w:rPr>
        <w:t>final</w:t>
      </w:r>
      <w:r>
        <w:rPr>
          <w:spacing w:val="-5"/>
          <w:sz w:val="24"/>
        </w:rPr>
        <w:t xml:space="preserve"> </w:t>
      </w:r>
      <w:r>
        <w:rPr>
          <w:sz w:val="24"/>
        </w:rPr>
        <w:t>SF</w:t>
      </w:r>
      <w:r>
        <w:rPr>
          <w:spacing w:val="-11"/>
          <w:sz w:val="24"/>
        </w:rPr>
        <w:t xml:space="preserve"> </w:t>
      </w:r>
      <w:r>
        <w:rPr>
          <w:sz w:val="24"/>
        </w:rPr>
        <w:t>425, Federal Financial Report in accordance with E.3.b. no later than 90 calendar days after the Agreement completion date.</w:t>
      </w:r>
    </w:p>
    <w:p w14:paraId="4D461E77" w14:textId="77777777" w:rsidR="00092AFA" w:rsidRDefault="00092AFA">
      <w:pPr>
        <w:pStyle w:val="BodyText"/>
        <w:spacing w:before="4"/>
        <w:rPr>
          <w:sz w:val="23"/>
        </w:rPr>
      </w:pPr>
    </w:p>
    <w:p w14:paraId="4D461E78" w14:textId="77777777" w:rsidR="00092AFA" w:rsidRDefault="00281B14">
      <w:pPr>
        <w:pStyle w:val="ListParagraph"/>
        <w:numPr>
          <w:ilvl w:val="1"/>
          <w:numId w:val="10"/>
        </w:numPr>
        <w:tabs>
          <w:tab w:val="left" w:pos="725"/>
        </w:tabs>
        <w:spacing w:before="1" w:line="230" w:lineRule="auto"/>
        <w:ind w:left="725" w:right="527" w:hanging="435"/>
        <w:rPr>
          <w:sz w:val="24"/>
        </w:rPr>
      </w:pPr>
      <w:r>
        <w:rPr>
          <w:sz w:val="24"/>
        </w:rPr>
        <w:t>Recipient will promptly return any unexpended federal cash advances or will complete a final draw from ASAP to obtain any remaining amounts due. Once 120 days has passed since the Agreement</w:t>
      </w:r>
      <w:r>
        <w:rPr>
          <w:spacing w:val="-3"/>
          <w:sz w:val="24"/>
        </w:rPr>
        <w:t xml:space="preserve"> </w:t>
      </w:r>
      <w:r>
        <w:rPr>
          <w:sz w:val="24"/>
        </w:rPr>
        <w:t>completion</w:t>
      </w:r>
      <w:r>
        <w:rPr>
          <w:spacing w:val="-4"/>
          <w:sz w:val="24"/>
        </w:rPr>
        <w:t xml:space="preserve"> </w:t>
      </w:r>
      <w:r>
        <w:rPr>
          <w:sz w:val="24"/>
        </w:rPr>
        <w:t>date,</w:t>
      </w:r>
      <w:r>
        <w:rPr>
          <w:spacing w:val="-6"/>
          <w:sz w:val="24"/>
        </w:rPr>
        <w:t xml:space="preserve"> </w:t>
      </w:r>
      <w:r>
        <w:rPr>
          <w:sz w:val="24"/>
        </w:rPr>
        <w:t>USGS</w:t>
      </w:r>
      <w:r>
        <w:rPr>
          <w:spacing w:val="-5"/>
          <w:sz w:val="24"/>
        </w:rPr>
        <w:t xml:space="preserve"> </w:t>
      </w:r>
      <w:r>
        <w:rPr>
          <w:sz w:val="24"/>
        </w:rPr>
        <w:t>shall</w:t>
      </w:r>
      <w:r>
        <w:rPr>
          <w:spacing w:val="-7"/>
          <w:sz w:val="24"/>
        </w:rPr>
        <w:t xml:space="preserve"> </w:t>
      </w:r>
      <w:r>
        <w:rPr>
          <w:sz w:val="24"/>
        </w:rPr>
        <w:t>unilaterally</w:t>
      </w:r>
      <w:r>
        <w:rPr>
          <w:spacing w:val="-5"/>
          <w:sz w:val="24"/>
        </w:rPr>
        <w:t xml:space="preserve"> </w:t>
      </w:r>
      <w:r>
        <w:rPr>
          <w:sz w:val="24"/>
        </w:rPr>
        <w:t>deobligate</w:t>
      </w:r>
      <w:r>
        <w:rPr>
          <w:spacing w:val="-7"/>
          <w:sz w:val="24"/>
        </w:rPr>
        <w:t xml:space="preserve"> </w:t>
      </w:r>
      <w:r>
        <w:rPr>
          <w:sz w:val="24"/>
        </w:rPr>
        <w:t>federal</w:t>
      </w:r>
      <w:r>
        <w:rPr>
          <w:spacing w:val="-7"/>
          <w:sz w:val="24"/>
        </w:rPr>
        <w:t xml:space="preserve"> </w:t>
      </w:r>
      <w:r>
        <w:rPr>
          <w:sz w:val="24"/>
        </w:rPr>
        <w:t>funds</w:t>
      </w:r>
      <w:r>
        <w:rPr>
          <w:spacing w:val="-5"/>
          <w:sz w:val="24"/>
        </w:rPr>
        <w:t xml:space="preserve"> </w:t>
      </w:r>
      <w:r>
        <w:rPr>
          <w:sz w:val="24"/>
        </w:rPr>
        <w:t>as</w:t>
      </w:r>
      <w:r>
        <w:rPr>
          <w:spacing w:val="-5"/>
          <w:sz w:val="24"/>
        </w:rPr>
        <w:t xml:space="preserve"> </w:t>
      </w:r>
      <w:r>
        <w:rPr>
          <w:sz w:val="24"/>
        </w:rPr>
        <w:t>reflected</w:t>
      </w:r>
      <w:r>
        <w:rPr>
          <w:spacing w:val="-5"/>
          <w:sz w:val="24"/>
        </w:rPr>
        <w:t xml:space="preserve"> </w:t>
      </w:r>
      <w:r>
        <w:rPr>
          <w:sz w:val="24"/>
        </w:rPr>
        <w:t>in</w:t>
      </w:r>
      <w:r>
        <w:rPr>
          <w:spacing w:val="-7"/>
          <w:sz w:val="24"/>
        </w:rPr>
        <w:t xml:space="preserve"> </w:t>
      </w:r>
      <w:r>
        <w:rPr>
          <w:sz w:val="24"/>
        </w:rPr>
        <w:t>the Final SF 425.</w:t>
      </w:r>
    </w:p>
    <w:p w14:paraId="4D461E79" w14:textId="77777777" w:rsidR="00092AFA" w:rsidRDefault="00092AFA">
      <w:pPr>
        <w:pStyle w:val="BodyText"/>
        <w:spacing w:before="8"/>
        <w:rPr>
          <w:sz w:val="22"/>
        </w:rPr>
      </w:pPr>
    </w:p>
    <w:p w14:paraId="4D461E7A" w14:textId="77777777" w:rsidR="00092AFA" w:rsidRDefault="00281B14">
      <w:pPr>
        <w:pStyle w:val="ListParagraph"/>
        <w:numPr>
          <w:ilvl w:val="1"/>
          <w:numId w:val="10"/>
        </w:numPr>
        <w:tabs>
          <w:tab w:val="left" w:pos="1010"/>
        </w:tabs>
        <w:ind w:left="1010" w:hanging="720"/>
        <w:rPr>
          <w:sz w:val="24"/>
        </w:rPr>
      </w:pPr>
      <w:r>
        <w:rPr>
          <w:sz w:val="24"/>
        </w:rPr>
        <w:t>Subsequent</w:t>
      </w:r>
      <w:r>
        <w:rPr>
          <w:spacing w:val="-3"/>
          <w:sz w:val="24"/>
        </w:rPr>
        <w:t xml:space="preserve"> </w:t>
      </w:r>
      <w:r>
        <w:rPr>
          <w:sz w:val="24"/>
        </w:rPr>
        <w:t>revision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final</w:t>
      </w:r>
      <w:r>
        <w:rPr>
          <w:spacing w:val="-3"/>
          <w:sz w:val="24"/>
        </w:rPr>
        <w:t xml:space="preserve"> </w:t>
      </w:r>
      <w:r>
        <w:rPr>
          <w:sz w:val="24"/>
        </w:rPr>
        <w:t>SF</w:t>
      </w:r>
      <w:r>
        <w:rPr>
          <w:spacing w:val="-5"/>
          <w:sz w:val="24"/>
        </w:rPr>
        <w:t xml:space="preserve"> </w:t>
      </w:r>
      <w:r>
        <w:rPr>
          <w:sz w:val="24"/>
        </w:rPr>
        <w:t>425</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considered</w:t>
      </w:r>
      <w:r>
        <w:rPr>
          <w:spacing w:val="-1"/>
          <w:sz w:val="24"/>
        </w:rPr>
        <w:t xml:space="preserve"> </w:t>
      </w:r>
      <w:r>
        <w:rPr>
          <w:sz w:val="24"/>
        </w:rPr>
        <w:t xml:space="preserve">only as </w:t>
      </w:r>
      <w:r>
        <w:rPr>
          <w:spacing w:val="-2"/>
          <w:sz w:val="24"/>
        </w:rPr>
        <w:t>follows:</w:t>
      </w:r>
    </w:p>
    <w:p w14:paraId="4D461E7B" w14:textId="77777777" w:rsidR="00092AFA" w:rsidRDefault="00092AFA">
      <w:pPr>
        <w:pStyle w:val="BodyText"/>
        <w:spacing w:before="9"/>
        <w:rPr>
          <w:sz w:val="23"/>
        </w:rPr>
      </w:pPr>
    </w:p>
    <w:p w14:paraId="4D461E7C" w14:textId="77777777" w:rsidR="00092AFA" w:rsidRDefault="00281B14">
      <w:pPr>
        <w:pStyle w:val="ListParagraph"/>
        <w:numPr>
          <w:ilvl w:val="2"/>
          <w:numId w:val="10"/>
        </w:numPr>
        <w:tabs>
          <w:tab w:val="left" w:pos="1731"/>
        </w:tabs>
        <w:spacing w:line="230" w:lineRule="auto"/>
        <w:ind w:right="317"/>
        <w:rPr>
          <w:sz w:val="24"/>
        </w:rPr>
      </w:pPr>
      <w:r>
        <w:rPr>
          <w:sz w:val="24"/>
        </w:rPr>
        <w:t>When the revision results in a balance due to the Government, the Recipient must submit</w:t>
      </w:r>
      <w:r>
        <w:rPr>
          <w:spacing w:val="-5"/>
          <w:sz w:val="24"/>
        </w:rPr>
        <w:t xml:space="preserve"> </w:t>
      </w:r>
      <w:r>
        <w:rPr>
          <w:sz w:val="24"/>
        </w:rPr>
        <w:t>a</w:t>
      </w:r>
      <w:r>
        <w:rPr>
          <w:spacing w:val="-6"/>
          <w:sz w:val="24"/>
        </w:rPr>
        <w:t xml:space="preserve"> </w:t>
      </w:r>
      <w:r>
        <w:rPr>
          <w:sz w:val="24"/>
        </w:rPr>
        <w:t>revised</w:t>
      </w:r>
      <w:r>
        <w:rPr>
          <w:spacing w:val="-4"/>
          <w:sz w:val="24"/>
        </w:rPr>
        <w:t xml:space="preserve"> </w:t>
      </w:r>
      <w:r>
        <w:rPr>
          <w:sz w:val="24"/>
        </w:rPr>
        <w:t>final</w:t>
      </w:r>
      <w:r>
        <w:rPr>
          <w:spacing w:val="-6"/>
          <w:sz w:val="24"/>
        </w:rPr>
        <w:t xml:space="preserve"> </w:t>
      </w:r>
      <w:r>
        <w:rPr>
          <w:sz w:val="24"/>
        </w:rPr>
        <w:t>SF</w:t>
      </w:r>
      <w:r>
        <w:rPr>
          <w:spacing w:val="-8"/>
          <w:sz w:val="24"/>
        </w:rPr>
        <w:t xml:space="preserve"> </w:t>
      </w:r>
      <w:r>
        <w:rPr>
          <w:sz w:val="24"/>
        </w:rPr>
        <w:t>425,</w:t>
      </w:r>
      <w:r>
        <w:rPr>
          <w:spacing w:val="-4"/>
          <w:sz w:val="24"/>
        </w:rPr>
        <w:t xml:space="preserve"> </w:t>
      </w:r>
      <w:r>
        <w:rPr>
          <w:sz w:val="24"/>
        </w:rPr>
        <w:t>Federal</w:t>
      </w:r>
      <w:r>
        <w:rPr>
          <w:spacing w:val="-1"/>
          <w:sz w:val="24"/>
        </w:rPr>
        <w:t xml:space="preserve"> </w:t>
      </w:r>
      <w:r>
        <w:rPr>
          <w:sz w:val="24"/>
        </w:rPr>
        <w:t>Financial</w:t>
      </w:r>
      <w:r>
        <w:rPr>
          <w:spacing w:val="-5"/>
          <w:sz w:val="24"/>
        </w:rPr>
        <w:t xml:space="preserve"> </w:t>
      </w:r>
      <w:r>
        <w:rPr>
          <w:sz w:val="24"/>
        </w:rPr>
        <w:t>Report,</w:t>
      </w:r>
      <w:r>
        <w:rPr>
          <w:spacing w:val="-4"/>
          <w:sz w:val="24"/>
        </w:rPr>
        <w:t xml:space="preserve"> </w:t>
      </w:r>
      <w:r>
        <w:rPr>
          <w:sz w:val="24"/>
        </w:rPr>
        <w:t>and</w:t>
      </w:r>
      <w:r>
        <w:rPr>
          <w:spacing w:val="-4"/>
          <w:sz w:val="24"/>
        </w:rPr>
        <w:t xml:space="preserve"> </w:t>
      </w:r>
      <w:r>
        <w:rPr>
          <w:sz w:val="24"/>
        </w:rPr>
        <w:t>refund</w:t>
      </w:r>
      <w:r>
        <w:rPr>
          <w:spacing w:val="-4"/>
          <w:sz w:val="24"/>
        </w:rPr>
        <w:t xml:space="preserve"> </w:t>
      </w:r>
      <w:r>
        <w:rPr>
          <w:sz w:val="24"/>
        </w:rPr>
        <w:t>the</w:t>
      </w:r>
      <w:r>
        <w:rPr>
          <w:spacing w:val="-6"/>
          <w:sz w:val="24"/>
        </w:rPr>
        <w:t xml:space="preserve"> </w:t>
      </w:r>
      <w:r>
        <w:rPr>
          <w:sz w:val="24"/>
        </w:rPr>
        <w:t>excess</w:t>
      </w:r>
      <w:r>
        <w:rPr>
          <w:spacing w:val="-2"/>
          <w:sz w:val="24"/>
        </w:rPr>
        <w:t xml:space="preserve"> </w:t>
      </w:r>
      <w:r>
        <w:rPr>
          <w:sz w:val="24"/>
        </w:rPr>
        <w:t>payment whenever the overcharge is discovered, no matter how long the lapse of time since the original due date of the report.</w:t>
      </w:r>
    </w:p>
    <w:p w14:paraId="4D461E7D" w14:textId="77777777" w:rsidR="00092AFA" w:rsidRDefault="00092AFA">
      <w:pPr>
        <w:pStyle w:val="BodyText"/>
        <w:spacing w:before="4"/>
        <w:rPr>
          <w:sz w:val="23"/>
        </w:rPr>
      </w:pPr>
    </w:p>
    <w:p w14:paraId="4D461E7E" w14:textId="77777777" w:rsidR="00092AFA" w:rsidRDefault="00281B14">
      <w:pPr>
        <w:pStyle w:val="ListParagraph"/>
        <w:numPr>
          <w:ilvl w:val="2"/>
          <w:numId w:val="10"/>
        </w:numPr>
        <w:tabs>
          <w:tab w:val="left" w:pos="1731"/>
        </w:tabs>
        <w:spacing w:line="232" w:lineRule="auto"/>
        <w:ind w:right="377"/>
        <w:rPr>
          <w:sz w:val="24"/>
        </w:rPr>
      </w:pPr>
      <w:r>
        <w:rPr>
          <w:sz w:val="24"/>
        </w:rPr>
        <w:t>When</w:t>
      </w:r>
      <w:r>
        <w:rPr>
          <w:spacing w:val="-5"/>
          <w:sz w:val="24"/>
        </w:rPr>
        <w:t xml:space="preserve"> </w:t>
      </w:r>
      <w:r>
        <w:rPr>
          <w:sz w:val="24"/>
        </w:rPr>
        <w:t>the</w:t>
      </w:r>
      <w:r>
        <w:rPr>
          <w:spacing w:val="-7"/>
          <w:sz w:val="24"/>
        </w:rPr>
        <w:t xml:space="preserve"> </w:t>
      </w:r>
      <w:r>
        <w:rPr>
          <w:sz w:val="24"/>
        </w:rPr>
        <w:t>revision</w:t>
      </w:r>
      <w:r>
        <w:rPr>
          <w:spacing w:val="-5"/>
          <w:sz w:val="24"/>
        </w:rPr>
        <w:t xml:space="preserve"> </w:t>
      </w:r>
      <w:r>
        <w:rPr>
          <w:sz w:val="24"/>
        </w:rPr>
        <w:t>represents</w:t>
      </w:r>
      <w:r>
        <w:rPr>
          <w:spacing w:val="-3"/>
          <w:sz w:val="24"/>
        </w:rPr>
        <w:t xml:space="preserve"> </w:t>
      </w:r>
      <w:r>
        <w:rPr>
          <w:sz w:val="24"/>
        </w:rPr>
        <w:t>additional</w:t>
      </w:r>
      <w:r>
        <w:rPr>
          <w:spacing w:val="-7"/>
          <w:sz w:val="24"/>
        </w:rPr>
        <w:t xml:space="preserve"> </w:t>
      </w:r>
      <w:r>
        <w:rPr>
          <w:sz w:val="24"/>
        </w:rPr>
        <w:t>reimbursable</w:t>
      </w:r>
      <w:r>
        <w:rPr>
          <w:spacing w:val="-6"/>
          <w:sz w:val="24"/>
        </w:rPr>
        <w:t xml:space="preserve"> </w:t>
      </w:r>
      <w:r>
        <w:rPr>
          <w:sz w:val="24"/>
        </w:rPr>
        <w:t>costs</w:t>
      </w:r>
      <w:r>
        <w:rPr>
          <w:spacing w:val="-3"/>
          <w:sz w:val="24"/>
        </w:rPr>
        <w:t xml:space="preserve"> </w:t>
      </w:r>
      <w:r>
        <w:rPr>
          <w:sz w:val="24"/>
        </w:rPr>
        <w:t>claimed</w:t>
      </w:r>
      <w:r>
        <w:rPr>
          <w:spacing w:val="-4"/>
          <w:sz w:val="24"/>
        </w:rPr>
        <w:t xml:space="preserve"> </w:t>
      </w:r>
      <w:r>
        <w:rPr>
          <w:sz w:val="24"/>
        </w:rPr>
        <w:t>by</w:t>
      </w:r>
      <w:r>
        <w:rPr>
          <w:spacing w:val="-5"/>
          <w:sz w:val="24"/>
        </w:rPr>
        <w:t xml:space="preserve"> </w:t>
      </w:r>
      <w:r>
        <w:rPr>
          <w:sz w:val="24"/>
        </w:rPr>
        <w:t>the</w:t>
      </w:r>
      <w:r>
        <w:rPr>
          <w:spacing w:val="-7"/>
          <w:sz w:val="24"/>
        </w:rPr>
        <w:t xml:space="preserve"> </w:t>
      </w:r>
      <w:r>
        <w:rPr>
          <w:sz w:val="24"/>
        </w:rPr>
        <w:t>Recipient,</w:t>
      </w:r>
      <w:r>
        <w:rPr>
          <w:spacing w:val="-4"/>
          <w:sz w:val="24"/>
        </w:rPr>
        <w:t xml:space="preserve"> </w:t>
      </w:r>
      <w:r>
        <w:rPr>
          <w:sz w:val="24"/>
        </w:rPr>
        <w:t>a revised final SF 425 may be submitted to the USGS Contracting Officer with an explanation. If approved, the USGS will either request and pay a final invoice or reestablish</w:t>
      </w:r>
      <w:r>
        <w:rPr>
          <w:spacing w:val="-2"/>
          <w:sz w:val="24"/>
        </w:rPr>
        <w:t xml:space="preserve"> </w:t>
      </w:r>
      <w:r>
        <w:rPr>
          <w:sz w:val="24"/>
        </w:rPr>
        <w:t>the</w:t>
      </w:r>
      <w:r>
        <w:rPr>
          <w:spacing w:val="-4"/>
          <w:sz w:val="24"/>
        </w:rPr>
        <w:t xml:space="preserve"> </w:t>
      </w:r>
      <w:r>
        <w:rPr>
          <w:sz w:val="24"/>
        </w:rPr>
        <w:t>ASAP</w:t>
      </w:r>
      <w:r>
        <w:rPr>
          <w:spacing w:val="-1"/>
          <w:sz w:val="24"/>
        </w:rPr>
        <w:t xml:space="preserve"> </w:t>
      </w:r>
      <w:r>
        <w:rPr>
          <w:sz w:val="24"/>
        </w:rPr>
        <w:t>subaccount</w:t>
      </w:r>
      <w:r>
        <w:rPr>
          <w:spacing w:val="-4"/>
          <w:sz w:val="24"/>
        </w:rPr>
        <w:t xml:space="preserve"> </w:t>
      </w:r>
      <w:r>
        <w:rPr>
          <w:sz w:val="24"/>
        </w:rPr>
        <w:t>to</w:t>
      </w:r>
      <w:r>
        <w:rPr>
          <w:spacing w:val="-2"/>
          <w:sz w:val="24"/>
        </w:rPr>
        <w:t xml:space="preserve"> </w:t>
      </w:r>
      <w:r>
        <w:rPr>
          <w:sz w:val="24"/>
        </w:rPr>
        <w:t>permit the</w:t>
      </w:r>
      <w:r>
        <w:rPr>
          <w:spacing w:val="-4"/>
          <w:sz w:val="24"/>
        </w:rPr>
        <w:t xml:space="preserve"> </w:t>
      </w:r>
      <w:r>
        <w:rPr>
          <w:sz w:val="24"/>
        </w:rPr>
        <w:t>Recipient</w:t>
      </w:r>
      <w:r>
        <w:rPr>
          <w:spacing w:val="-4"/>
          <w:sz w:val="24"/>
        </w:rPr>
        <w:t xml:space="preserve"> </w:t>
      </w:r>
      <w:r>
        <w:rPr>
          <w:sz w:val="24"/>
        </w:rPr>
        <w:t>to make a</w:t>
      </w:r>
      <w:r>
        <w:rPr>
          <w:spacing w:val="-4"/>
          <w:sz w:val="24"/>
        </w:rPr>
        <w:t xml:space="preserve"> </w:t>
      </w:r>
      <w:r>
        <w:rPr>
          <w:sz w:val="24"/>
        </w:rPr>
        <w:t>revised</w:t>
      </w:r>
      <w:r>
        <w:rPr>
          <w:spacing w:val="-2"/>
          <w:sz w:val="24"/>
        </w:rPr>
        <w:t xml:space="preserve"> </w:t>
      </w:r>
      <w:r>
        <w:rPr>
          <w:sz w:val="24"/>
        </w:rPr>
        <w:t>final draw. Any revised final report representing additional reimbursable amounts must be</w:t>
      </w:r>
    </w:p>
    <w:p w14:paraId="4D461E7F" w14:textId="77777777" w:rsidR="00092AFA" w:rsidRDefault="00281B14">
      <w:pPr>
        <w:pStyle w:val="BodyText"/>
        <w:spacing w:before="69" w:line="230" w:lineRule="auto"/>
        <w:ind w:left="1731"/>
      </w:pPr>
      <w:r>
        <w:t>submitted</w:t>
      </w:r>
      <w:r>
        <w:rPr>
          <w:spacing w:val="-4"/>
        </w:rPr>
        <w:t xml:space="preserve"> </w:t>
      </w:r>
      <w:r>
        <w:t>no</w:t>
      </w:r>
      <w:r>
        <w:rPr>
          <w:spacing w:val="-4"/>
        </w:rPr>
        <w:t xml:space="preserve"> </w:t>
      </w:r>
      <w:r>
        <w:t>later</w:t>
      </w:r>
      <w:r>
        <w:rPr>
          <w:spacing w:val="-3"/>
        </w:rPr>
        <w:t xml:space="preserve"> </w:t>
      </w:r>
      <w:r>
        <w:t>than</w:t>
      </w:r>
      <w:r>
        <w:rPr>
          <w:spacing w:val="-4"/>
        </w:rPr>
        <w:t xml:space="preserve"> </w:t>
      </w:r>
      <w:r>
        <w:t>1</w:t>
      </w:r>
      <w:r>
        <w:rPr>
          <w:spacing w:val="-4"/>
        </w:rPr>
        <w:t xml:space="preserve"> </w:t>
      </w:r>
      <w:r>
        <w:t>year</w:t>
      </w:r>
      <w:r>
        <w:rPr>
          <w:spacing w:val="-3"/>
        </w:rPr>
        <w:t xml:space="preserve"> </w:t>
      </w:r>
      <w:r>
        <w:t>from</w:t>
      </w:r>
      <w:r>
        <w:rPr>
          <w:spacing w:val="-6"/>
        </w:rPr>
        <w:t xml:space="preserve"> </w:t>
      </w:r>
      <w:r>
        <w:t>the</w:t>
      </w:r>
      <w:r>
        <w:rPr>
          <w:spacing w:val="-6"/>
        </w:rPr>
        <w:t xml:space="preserve"> </w:t>
      </w:r>
      <w:r>
        <w:t>due</w:t>
      </w:r>
      <w:r>
        <w:rPr>
          <w:spacing w:val="-6"/>
        </w:rPr>
        <w:t xml:space="preserve"> </w:t>
      </w:r>
      <w:r>
        <w:t>date</w:t>
      </w:r>
      <w:r>
        <w:rPr>
          <w:spacing w:val="-6"/>
        </w:rPr>
        <w:t xml:space="preserve"> </w:t>
      </w:r>
      <w:r>
        <w:t>of the</w:t>
      </w:r>
      <w:r>
        <w:rPr>
          <w:spacing w:val="-5"/>
        </w:rPr>
        <w:t xml:space="preserve"> </w:t>
      </w:r>
      <w:r>
        <w:t>original</w:t>
      </w:r>
      <w:r>
        <w:rPr>
          <w:spacing w:val="-6"/>
        </w:rPr>
        <w:t xml:space="preserve"> </w:t>
      </w:r>
      <w:r>
        <w:t>report,</w:t>
      </w:r>
      <w:r>
        <w:rPr>
          <w:spacing w:val="-3"/>
        </w:rPr>
        <w:t xml:space="preserve"> </w:t>
      </w:r>
      <w:r>
        <w:t>i.e.,</w:t>
      </w:r>
      <w:r>
        <w:rPr>
          <w:spacing w:val="-4"/>
        </w:rPr>
        <w:t xml:space="preserve"> </w:t>
      </w:r>
      <w:r>
        <w:t>15 months following the</w:t>
      </w:r>
      <w:r>
        <w:rPr>
          <w:spacing w:val="-1"/>
        </w:rPr>
        <w:t xml:space="preserve"> </w:t>
      </w:r>
      <w:r>
        <w:t>Agreement</w:t>
      </w:r>
      <w:r>
        <w:rPr>
          <w:spacing w:val="-1"/>
        </w:rPr>
        <w:t xml:space="preserve"> </w:t>
      </w:r>
      <w:r>
        <w:t>completion date. USGS will</w:t>
      </w:r>
      <w:r>
        <w:rPr>
          <w:spacing w:val="-1"/>
        </w:rPr>
        <w:t xml:space="preserve"> </w:t>
      </w:r>
      <w:r>
        <w:t>not</w:t>
      </w:r>
      <w:r>
        <w:rPr>
          <w:spacing w:val="-1"/>
        </w:rPr>
        <w:t xml:space="preserve"> </w:t>
      </w:r>
      <w:r>
        <w:t>accept any revised SF 425 covering additional expenditures after that date and will return any late request for additional payment to the Recipient.</w:t>
      </w:r>
    </w:p>
    <w:p w14:paraId="4D461E80" w14:textId="77777777" w:rsidR="00092AFA" w:rsidRDefault="00092AFA">
      <w:pPr>
        <w:pStyle w:val="BodyText"/>
        <w:rPr>
          <w:sz w:val="26"/>
        </w:rPr>
      </w:pPr>
    </w:p>
    <w:p w14:paraId="4D461E81" w14:textId="77777777" w:rsidR="00092AFA" w:rsidRDefault="00092AFA">
      <w:pPr>
        <w:pStyle w:val="BodyText"/>
        <w:rPr>
          <w:sz w:val="26"/>
        </w:rPr>
      </w:pPr>
    </w:p>
    <w:p w14:paraId="4D461E82" w14:textId="77777777" w:rsidR="00092AFA" w:rsidRDefault="00092AFA">
      <w:pPr>
        <w:pStyle w:val="BodyText"/>
        <w:rPr>
          <w:sz w:val="26"/>
        </w:rPr>
      </w:pPr>
    </w:p>
    <w:p w14:paraId="4D461E83" w14:textId="77777777" w:rsidR="00092AFA" w:rsidRDefault="00281B14">
      <w:pPr>
        <w:pStyle w:val="Heading1"/>
        <w:numPr>
          <w:ilvl w:val="0"/>
          <w:numId w:val="10"/>
        </w:numPr>
        <w:tabs>
          <w:tab w:val="left" w:pos="530"/>
        </w:tabs>
        <w:spacing w:before="180"/>
        <w:jc w:val="left"/>
      </w:pPr>
      <w:bookmarkStart w:id="41" w:name="5._Publications"/>
      <w:bookmarkEnd w:id="41"/>
      <w:r>
        <w:rPr>
          <w:spacing w:val="-2"/>
        </w:rPr>
        <w:t>Publications</w:t>
      </w:r>
    </w:p>
    <w:p w14:paraId="4D461E84" w14:textId="77777777" w:rsidR="00092AFA" w:rsidRDefault="00281B14">
      <w:pPr>
        <w:pStyle w:val="ListParagraph"/>
        <w:numPr>
          <w:ilvl w:val="1"/>
          <w:numId w:val="10"/>
        </w:numPr>
        <w:tabs>
          <w:tab w:val="left" w:pos="1010"/>
        </w:tabs>
        <w:spacing w:before="224"/>
        <w:ind w:left="1010" w:hanging="720"/>
        <w:rPr>
          <w:sz w:val="24"/>
        </w:rPr>
      </w:pPr>
      <w:r>
        <w:rPr>
          <w:sz w:val="24"/>
          <w:u w:val="single"/>
        </w:rPr>
        <w:t>Acknowledgment</w:t>
      </w:r>
      <w:r>
        <w:rPr>
          <w:spacing w:val="-5"/>
          <w:sz w:val="24"/>
          <w:u w:val="single"/>
        </w:rPr>
        <w:t xml:space="preserve"> </w:t>
      </w:r>
      <w:r>
        <w:rPr>
          <w:sz w:val="24"/>
          <w:u w:val="single"/>
        </w:rPr>
        <w:t>of</w:t>
      </w:r>
      <w:r>
        <w:rPr>
          <w:spacing w:val="-4"/>
          <w:sz w:val="24"/>
          <w:u w:val="single"/>
        </w:rPr>
        <w:t xml:space="preserve"> </w:t>
      </w:r>
      <w:r>
        <w:rPr>
          <w:spacing w:val="-2"/>
          <w:sz w:val="24"/>
          <w:u w:val="single"/>
        </w:rPr>
        <w:t>Support</w:t>
      </w:r>
    </w:p>
    <w:p w14:paraId="4D461E85" w14:textId="77777777" w:rsidR="00092AFA" w:rsidRDefault="00092AFA">
      <w:pPr>
        <w:pStyle w:val="BodyText"/>
        <w:spacing w:before="9"/>
        <w:rPr>
          <w:sz w:val="14"/>
        </w:rPr>
      </w:pPr>
    </w:p>
    <w:p w14:paraId="4D461E86" w14:textId="77777777" w:rsidR="00092AFA" w:rsidRDefault="00281B14">
      <w:pPr>
        <w:pStyle w:val="BodyText"/>
        <w:spacing w:before="90"/>
        <w:ind w:left="1011"/>
      </w:pPr>
      <w:r>
        <w:t>Recipient</w:t>
      </w:r>
      <w:r>
        <w:rPr>
          <w:spacing w:val="-5"/>
        </w:rPr>
        <w:t xml:space="preserve"> </w:t>
      </w:r>
      <w:r>
        <w:t>is</w:t>
      </w:r>
      <w:r>
        <w:rPr>
          <w:spacing w:val="-1"/>
        </w:rPr>
        <w:t xml:space="preserve"> </w:t>
      </w:r>
      <w:r>
        <w:t>responsible</w:t>
      </w:r>
      <w:r>
        <w:rPr>
          <w:spacing w:val="-3"/>
        </w:rPr>
        <w:t xml:space="preserve"> </w:t>
      </w:r>
      <w:r>
        <w:t>for</w:t>
      </w:r>
      <w:r>
        <w:rPr>
          <w:spacing w:val="-2"/>
        </w:rPr>
        <w:t xml:space="preserve"> </w:t>
      </w:r>
      <w:r>
        <w:t>assuring</w:t>
      </w:r>
      <w:r>
        <w:rPr>
          <w:spacing w:val="-2"/>
        </w:rPr>
        <w:t xml:space="preserve"> </w:t>
      </w:r>
      <w:r>
        <w:t>that</w:t>
      </w:r>
      <w:r>
        <w:rPr>
          <w:spacing w:val="-4"/>
        </w:rPr>
        <w:t xml:space="preserve"> </w:t>
      </w:r>
      <w:r>
        <w:t>an</w:t>
      </w:r>
      <w:r>
        <w:rPr>
          <w:spacing w:val="-2"/>
        </w:rPr>
        <w:t xml:space="preserve"> </w:t>
      </w:r>
      <w:r>
        <w:t>acknowledgment</w:t>
      </w:r>
      <w:r>
        <w:rPr>
          <w:spacing w:val="-4"/>
        </w:rPr>
        <w:t xml:space="preserve"> </w:t>
      </w:r>
      <w:r>
        <w:t>of</w:t>
      </w:r>
      <w:r>
        <w:rPr>
          <w:spacing w:val="-1"/>
        </w:rPr>
        <w:t xml:space="preserve"> </w:t>
      </w:r>
      <w:r>
        <w:t>USGS</w:t>
      </w:r>
      <w:r>
        <w:rPr>
          <w:spacing w:val="-1"/>
        </w:rPr>
        <w:t xml:space="preserve"> </w:t>
      </w:r>
      <w:r>
        <w:rPr>
          <w:spacing w:val="-2"/>
        </w:rPr>
        <w:t>support:</w:t>
      </w:r>
    </w:p>
    <w:p w14:paraId="4D461E87" w14:textId="77777777" w:rsidR="00092AFA" w:rsidRDefault="00281B14">
      <w:pPr>
        <w:pStyle w:val="ListParagraph"/>
        <w:numPr>
          <w:ilvl w:val="0"/>
          <w:numId w:val="9"/>
        </w:numPr>
        <w:tabs>
          <w:tab w:val="left" w:pos="1731"/>
        </w:tabs>
        <w:spacing w:before="227" w:line="230" w:lineRule="auto"/>
        <w:ind w:right="274"/>
        <w:rPr>
          <w:sz w:val="24"/>
        </w:rPr>
      </w:pPr>
      <w:r>
        <w:rPr>
          <w:sz w:val="24"/>
        </w:rPr>
        <w:t>is</w:t>
      </w:r>
      <w:r>
        <w:rPr>
          <w:spacing w:val="-3"/>
          <w:sz w:val="24"/>
        </w:rPr>
        <w:t xml:space="preserve"> </w:t>
      </w:r>
      <w:r>
        <w:rPr>
          <w:sz w:val="24"/>
        </w:rPr>
        <w:t>made</w:t>
      </w:r>
      <w:r>
        <w:rPr>
          <w:spacing w:val="-5"/>
          <w:sz w:val="24"/>
        </w:rPr>
        <w:t xml:space="preserve"> </w:t>
      </w:r>
      <w:r>
        <w:rPr>
          <w:sz w:val="24"/>
        </w:rPr>
        <w:t>in</w:t>
      </w:r>
      <w:r>
        <w:rPr>
          <w:spacing w:val="-4"/>
          <w:sz w:val="24"/>
        </w:rPr>
        <w:t xml:space="preserve"> </w:t>
      </w:r>
      <w:r>
        <w:rPr>
          <w:sz w:val="24"/>
        </w:rPr>
        <w:t>any</w:t>
      </w:r>
      <w:r>
        <w:rPr>
          <w:spacing w:val="-4"/>
          <w:sz w:val="24"/>
        </w:rPr>
        <w:t xml:space="preserve"> </w:t>
      </w:r>
      <w:r>
        <w:rPr>
          <w:sz w:val="24"/>
        </w:rPr>
        <w:t>publication</w:t>
      </w:r>
      <w:r>
        <w:rPr>
          <w:spacing w:val="-3"/>
          <w:sz w:val="24"/>
        </w:rPr>
        <w:t xml:space="preserve"> </w:t>
      </w:r>
      <w:r>
        <w:rPr>
          <w:sz w:val="24"/>
        </w:rPr>
        <w:t>(including</w:t>
      </w:r>
      <w:r>
        <w:rPr>
          <w:spacing w:val="-3"/>
          <w:sz w:val="24"/>
        </w:rPr>
        <w:t xml:space="preserve"> </w:t>
      </w:r>
      <w:r>
        <w:rPr>
          <w:sz w:val="24"/>
        </w:rPr>
        <w:t>World</w:t>
      </w:r>
      <w:r>
        <w:rPr>
          <w:spacing w:val="-4"/>
          <w:sz w:val="24"/>
        </w:rPr>
        <w:t xml:space="preserve"> </w:t>
      </w:r>
      <w:r>
        <w:rPr>
          <w:sz w:val="24"/>
        </w:rPr>
        <w:t>Wide</w:t>
      </w:r>
      <w:r>
        <w:rPr>
          <w:spacing w:val="-6"/>
          <w:sz w:val="24"/>
        </w:rPr>
        <w:t xml:space="preserve"> </w:t>
      </w:r>
      <w:r>
        <w:rPr>
          <w:sz w:val="24"/>
        </w:rPr>
        <w:t>Web</w:t>
      </w:r>
      <w:r>
        <w:rPr>
          <w:spacing w:val="-2"/>
          <w:sz w:val="24"/>
        </w:rPr>
        <w:t xml:space="preserve"> </w:t>
      </w:r>
      <w:r>
        <w:rPr>
          <w:sz w:val="24"/>
        </w:rPr>
        <w:t>pages)</w:t>
      </w:r>
      <w:r>
        <w:rPr>
          <w:spacing w:val="-4"/>
          <w:sz w:val="24"/>
        </w:rPr>
        <w:t xml:space="preserve"> </w:t>
      </w:r>
      <w:r>
        <w:rPr>
          <w:sz w:val="24"/>
        </w:rPr>
        <w:t>of</w:t>
      </w:r>
      <w:r>
        <w:rPr>
          <w:spacing w:val="-9"/>
          <w:sz w:val="24"/>
        </w:rPr>
        <w:t xml:space="preserve"> </w:t>
      </w:r>
      <w:r>
        <w:rPr>
          <w:sz w:val="24"/>
        </w:rPr>
        <w:t>any</w:t>
      </w:r>
      <w:r>
        <w:rPr>
          <w:spacing w:val="-4"/>
          <w:sz w:val="24"/>
        </w:rPr>
        <w:t xml:space="preserve"> </w:t>
      </w:r>
      <w:r>
        <w:rPr>
          <w:sz w:val="24"/>
        </w:rPr>
        <w:t>material</w:t>
      </w:r>
      <w:r>
        <w:rPr>
          <w:spacing w:val="-5"/>
          <w:sz w:val="24"/>
        </w:rPr>
        <w:t xml:space="preserve"> </w:t>
      </w:r>
      <w:r>
        <w:rPr>
          <w:sz w:val="24"/>
        </w:rPr>
        <w:t>based</w:t>
      </w:r>
      <w:r>
        <w:rPr>
          <w:spacing w:val="-4"/>
          <w:sz w:val="24"/>
        </w:rPr>
        <w:t xml:space="preserve"> </w:t>
      </w:r>
      <w:r>
        <w:rPr>
          <w:sz w:val="24"/>
        </w:rPr>
        <w:t>on or developed under this Agreement, in the following terms:</w:t>
      </w:r>
    </w:p>
    <w:p w14:paraId="4D461E88" w14:textId="77777777" w:rsidR="00092AFA" w:rsidRDefault="00092AFA">
      <w:pPr>
        <w:pStyle w:val="BodyText"/>
        <w:spacing w:before="6"/>
        <w:rPr>
          <w:sz w:val="20"/>
        </w:rPr>
      </w:pPr>
    </w:p>
    <w:p w14:paraId="4D461E89" w14:textId="77777777" w:rsidR="00092AFA" w:rsidRDefault="00281B14">
      <w:pPr>
        <w:pStyle w:val="BodyText"/>
        <w:spacing w:line="230" w:lineRule="auto"/>
        <w:ind w:left="2451" w:right="738"/>
      </w:pPr>
      <w:r>
        <w:t>This</w:t>
      </w:r>
      <w:r>
        <w:rPr>
          <w:spacing w:val="-4"/>
        </w:rPr>
        <w:t xml:space="preserve"> </w:t>
      </w:r>
      <w:r>
        <w:t>material</w:t>
      </w:r>
      <w:r>
        <w:rPr>
          <w:spacing w:val="-6"/>
        </w:rPr>
        <w:t xml:space="preserve"> </w:t>
      </w:r>
      <w:r>
        <w:t>is</w:t>
      </w:r>
      <w:r>
        <w:rPr>
          <w:spacing w:val="-4"/>
        </w:rPr>
        <w:t xml:space="preserve"> </w:t>
      </w:r>
      <w:r>
        <w:t>based</w:t>
      </w:r>
      <w:r>
        <w:rPr>
          <w:spacing w:val="-5"/>
        </w:rPr>
        <w:t xml:space="preserve"> </w:t>
      </w:r>
      <w:r>
        <w:t>upon</w:t>
      </w:r>
      <w:r>
        <w:rPr>
          <w:spacing w:val="-5"/>
        </w:rPr>
        <w:t xml:space="preserve"> </w:t>
      </w:r>
      <w:r>
        <w:t>work</w:t>
      </w:r>
      <w:r>
        <w:rPr>
          <w:spacing w:val="-5"/>
        </w:rPr>
        <w:t xml:space="preserve"> </w:t>
      </w:r>
      <w:r>
        <w:t>supported</w:t>
      </w:r>
      <w:r>
        <w:rPr>
          <w:spacing w:val="-5"/>
        </w:rPr>
        <w:t xml:space="preserve"> </w:t>
      </w:r>
      <w:r>
        <w:t>by</w:t>
      </w:r>
      <w:r>
        <w:rPr>
          <w:spacing w:val="-5"/>
        </w:rPr>
        <w:t xml:space="preserve"> </w:t>
      </w:r>
      <w:r>
        <w:t>the</w:t>
      </w:r>
      <w:r>
        <w:rPr>
          <w:spacing w:val="-6"/>
        </w:rPr>
        <w:t xml:space="preserve"> </w:t>
      </w:r>
      <w:r>
        <w:t>U.S.</w:t>
      </w:r>
      <w:r>
        <w:rPr>
          <w:spacing w:val="-5"/>
        </w:rPr>
        <w:t xml:space="preserve"> </w:t>
      </w:r>
      <w:r>
        <w:t>Geological</w:t>
      </w:r>
      <w:r>
        <w:rPr>
          <w:spacing w:val="-6"/>
        </w:rPr>
        <w:t xml:space="preserve"> </w:t>
      </w:r>
      <w:r>
        <w:t>Survey under Grant/Cooperative Agreement No. (</w:t>
      </w:r>
      <w:r>
        <w:rPr>
          <w:i/>
        </w:rPr>
        <w:t>insert agreement number</w:t>
      </w:r>
      <w:r>
        <w:t>).</w:t>
      </w:r>
    </w:p>
    <w:p w14:paraId="4D461E8A" w14:textId="77777777" w:rsidR="00092AFA" w:rsidRDefault="00092AFA">
      <w:pPr>
        <w:pStyle w:val="BodyText"/>
        <w:spacing w:before="5"/>
        <w:rPr>
          <w:sz w:val="20"/>
        </w:rPr>
      </w:pPr>
    </w:p>
    <w:p w14:paraId="4D461E8B" w14:textId="77777777" w:rsidR="00092AFA" w:rsidRDefault="00281B14">
      <w:pPr>
        <w:pStyle w:val="ListParagraph"/>
        <w:numPr>
          <w:ilvl w:val="0"/>
          <w:numId w:val="9"/>
        </w:numPr>
        <w:tabs>
          <w:tab w:val="left" w:pos="1731"/>
        </w:tabs>
        <w:spacing w:line="230" w:lineRule="auto"/>
        <w:ind w:right="283"/>
        <w:rPr>
          <w:sz w:val="24"/>
        </w:rPr>
      </w:pPr>
      <w:r>
        <w:rPr>
          <w:sz w:val="24"/>
        </w:rPr>
        <w:t>is</w:t>
      </w:r>
      <w:r>
        <w:rPr>
          <w:spacing w:val="-4"/>
          <w:sz w:val="24"/>
        </w:rPr>
        <w:t xml:space="preserve"> </w:t>
      </w:r>
      <w:r>
        <w:rPr>
          <w:sz w:val="24"/>
        </w:rPr>
        <w:t>orally</w:t>
      </w:r>
      <w:r>
        <w:rPr>
          <w:spacing w:val="-5"/>
          <w:sz w:val="24"/>
        </w:rPr>
        <w:t xml:space="preserve"> </w:t>
      </w:r>
      <w:r>
        <w:rPr>
          <w:sz w:val="24"/>
        </w:rPr>
        <w:t>acknowledged</w:t>
      </w:r>
      <w:r>
        <w:rPr>
          <w:spacing w:val="-4"/>
          <w:sz w:val="24"/>
        </w:rPr>
        <w:t xml:space="preserve"> </w:t>
      </w:r>
      <w:r>
        <w:rPr>
          <w:sz w:val="24"/>
        </w:rPr>
        <w:t>during</w:t>
      </w:r>
      <w:r>
        <w:rPr>
          <w:spacing w:val="-5"/>
          <w:sz w:val="24"/>
        </w:rPr>
        <w:t xml:space="preserve"> </w:t>
      </w:r>
      <w:r>
        <w:rPr>
          <w:sz w:val="24"/>
        </w:rPr>
        <w:t>all</w:t>
      </w:r>
      <w:r>
        <w:rPr>
          <w:spacing w:val="-7"/>
          <w:sz w:val="24"/>
        </w:rPr>
        <w:t xml:space="preserve"> </w:t>
      </w:r>
      <w:r>
        <w:rPr>
          <w:sz w:val="24"/>
        </w:rPr>
        <w:t>news</w:t>
      </w:r>
      <w:r>
        <w:rPr>
          <w:spacing w:val="-3"/>
          <w:sz w:val="24"/>
        </w:rPr>
        <w:t xml:space="preserve"> </w:t>
      </w:r>
      <w:r>
        <w:rPr>
          <w:sz w:val="24"/>
        </w:rPr>
        <w:t>media</w:t>
      </w:r>
      <w:r>
        <w:rPr>
          <w:spacing w:val="-6"/>
          <w:sz w:val="24"/>
        </w:rPr>
        <w:t xml:space="preserve"> </w:t>
      </w:r>
      <w:r>
        <w:rPr>
          <w:sz w:val="24"/>
        </w:rPr>
        <w:t>interviews,</w:t>
      </w:r>
      <w:r>
        <w:rPr>
          <w:spacing w:val="-4"/>
          <w:sz w:val="24"/>
        </w:rPr>
        <w:t xml:space="preserve"> </w:t>
      </w:r>
      <w:r>
        <w:rPr>
          <w:sz w:val="24"/>
        </w:rPr>
        <w:t>including</w:t>
      </w:r>
      <w:r>
        <w:rPr>
          <w:spacing w:val="-5"/>
          <w:sz w:val="24"/>
        </w:rPr>
        <w:t xml:space="preserve"> </w:t>
      </w:r>
      <w:r>
        <w:rPr>
          <w:sz w:val="24"/>
        </w:rPr>
        <w:t>popular</w:t>
      </w:r>
      <w:r>
        <w:rPr>
          <w:spacing w:val="-5"/>
          <w:sz w:val="24"/>
        </w:rPr>
        <w:t xml:space="preserve"> </w:t>
      </w:r>
      <w:r>
        <w:rPr>
          <w:sz w:val="24"/>
        </w:rPr>
        <w:t>media</w:t>
      </w:r>
      <w:r>
        <w:rPr>
          <w:spacing w:val="-6"/>
          <w:sz w:val="24"/>
        </w:rPr>
        <w:t xml:space="preserve"> </w:t>
      </w:r>
      <w:r>
        <w:rPr>
          <w:sz w:val="24"/>
        </w:rPr>
        <w:t>such as radio, television and news magazines.</w:t>
      </w:r>
    </w:p>
    <w:p w14:paraId="4D461E8C" w14:textId="77777777" w:rsidR="00092AFA" w:rsidRDefault="00092AFA">
      <w:pPr>
        <w:spacing w:line="230" w:lineRule="auto"/>
        <w:rPr>
          <w:sz w:val="24"/>
        </w:rPr>
        <w:sectPr w:rsidR="00092AFA">
          <w:pgSz w:w="12240" w:h="15840"/>
          <w:pgMar w:top="1280" w:right="940" w:bottom="2240" w:left="860" w:header="0" w:footer="1939" w:gutter="0"/>
          <w:cols w:space="720"/>
        </w:sectPr>
      </w:pPr>
    </w:p>
    <w:p w14:paraId="4D461E8D" w14:textId="77777777" w:rsidR="00092AFA" w:rsidRDefault="00281B14">
      <w:pPr>
        <w:pStyle w:val="ListParagraph"/>
        <w:numPr>
          <w:ilvl w:val="1"/>
          <w:numId w:val="10"/>
        </w:numPr>
        <w:tabs>
          <w:tab w:val="left" w:pos="1010"/>
        </w:tabs>
        <w:spacing w:before="71"/>
        <w:ind w:left="1010" w:hanging="720"/>
        <w:rPr>
          <w:sz w:val="24"/>
        </w:rPr>
      </w:pPr>
      <w:r>
        <w:rPr>
          <w:spacing w:val="-2"/>
          <w:sz w:val="24"/>
          <w:u w:val="single"/>
        </w:rPr>
        <w:t>Disclaimer</w:t>
      </w:r>
    </w:p>
    <w:p w14:paraId="4D461E8E" w14:textId="77777777" w:rsidR="00092AFA" w:rsidRDefault="00281B14">
      <w:pPr>
        <w:pStyle w:val="BodyText"/>
        <w:spacing w:before="224" w:line="235" w:lineRule="auto"/>
        <w:ind w:left="1011"/>
      </w:pPr>
      <w:r>
        <w:t>Recipient</w:t>
      </w:r>
      <w:r>
        <w:rPr>
          <w:spacing w:val="-6"/>
        </w:rPr>
        <w:t xml:space="preserve"> </w:t>
      </w:r>
      <w:r>
        <w:t>is</w:t>
      </w:r>
      <w:r>
        <w:rPr>
          <w:spacing w:val="-3"/>
        </w:rPr>
        <w:t xml:space="preserve"> </w:t>
      </w:r>
      <w:r>
        <w:t>responsible</w:t>
      </w:r>
      <w:r>
        <w:rPr>
          <w:spacing w:val="-6"/>
        </w:rPr>
        <w:t xml:space="preserve"> </w:t>
      </w:r>
      <w:r>
        <w:t>for</w:t>
      </w:r>
      <w:r>
        <w:rPr>
          <w:spacing w:val="-4"/>
        </w:rPr>
        <w:t xml:space="preserve"> </w:t>
      </w:r>
      <w:r>
        <w:t>assuring</w:t>
      </w:r>
      <w:r>
        <w:rPr>
          <w:spacing w:val="-4"/>
        </w:rPr>
        <w:t xml:space="preserve"> </w:t>
      </w:r>
      <w:r>
        <w:t>that</w:t>
      </w:r>
      <w:r>
        <w:rPr>
          <w:spacing w:val="-6"/>
        </w:rPr>
        <w:t xml:space="preserve"> </w:t>
      </w:r>
      <w:r>
        <w:t>every</w:t>
      </w:r>
      <w:r>
        <w:rPr>
          <w:spacing w:val="-4"/>
        </w:rPr>
        <w:t xml:space="preserve"> </w:t>
      </w:r>
      <w:r>
        <w:t>publication</w:t>
      </w:r>
      <w:r>
        <w:rPr>
          <w:spacing w:val="-4"/>
        </w:rPr>
        <w:t xml:space="preserve"> </w:t>
      </w:r>
      <w:r>
        <w:t>of material</w:t>
      </w:r>
      <w:r>
        <w:rPr>
          <w:spacing w:val="-6"/>
        </w:rPr>
        <w:t xml:space="preserve"> </w:t>
      </w:r>
      <w:r>
        <w:t>(including</w:t>
      </w:r>
      <w:r>
        <w:rPr>
          <w:spacing w:val="-4"/>
        </w:rPr>
        <w:t xml:space="preserve"> </w:t>
      </w:r>
      <w:r>
        <w:t>World Wide Web pages) based on or developed under this Agreement, contains the following disclaimer:</w:t>
      </w:r>
    </w:p>
    <w:p w14:paraId="4D461E8F" w14:textId="77777777" w:rsidR="00092AFA" w:rsidRDefault="00281B14">
      <w:pPr>
        <w:pStyle w:val="BodyText"/>
        <w:spacing w:before="226" w:line="232" w:lineRule="auto"/>
        <w:ind w:left="1731" w:right="738"/>
      </w:pPr>
      <w:r>
        <w:t>The</w:t>
      </w:r>
      <w:r>
        <w:rPr>
          <w:spacing w:val="-10"/>
        </w:rPr>
        <w:t xml:space="preserve"> </w:t>
      </w:r>
      <w:r>
        <w:t>views</w:t>
      </w:r>
      <w:r>
        <w:rPr>
          <w:spacing w:val="-2"/>
        </w:rPr>
        <w:t xml:space="preserve"> </w:t>
      </w:r>
      <w:r>
        <w:t>and</w:t>
      </w:r>
      <w:r>
        <w:rPr>
          <w:spacing w:val="-4"/>
        </w:rPr>
        <w:t xml:space="preserve"> </w:t>
      </w:r>
      <w:r>
        <w:t>conclusions</w:t>
      </w:r>
      <w:r>
        <w:rPr>
          <w:spacing w:val="-2"/>
        </w:rPr>
        <w:t xml:space="preserve"> </w:t>
      </w:r>
      <w:r>
        <w:t>contained</w:t>
      </w:r>
      <w:r>
        <w:rPr>
          <w:spacing w:val="-3"/>
        </w:rPr>
        <w:t xml:space="preserve"> </w:t>
      </w:r>
      <w:r>
        <w:t>in</w:t>
      </w:r>
      <w:r>
        <w:rPr>
          <w:spacing w:val="-4"/>
        </w:rPr>
        <w:t xml:space="preserve"> </w:t>
      </w:r>
      <w:r>
        <w:t>this</w:t>
      </w:r>
      <w:r>
        <w:rPr>
          <w:spacing w:val="-2"/>
        </w:rPr>
        <w:t xml:space="preserve"> </w:t>
      </w:r>
      <w:r>
        <w:t>document</w:t>
      </w:r>
      <w:r>
        <w:rPr>
          <w:spacing w:val="-5"/>
        </w:rPr>
        <w:t xml:space="preserve"> </w:t>
      </w:r>
      <w:r>
        <w:t>are</w:t>
      </w:r>
      <w:r>
        <w:rPr>
          <w:spacing w:val="-11"/>
        </w:rPr>
        <w:t xml:space="preserve"> </w:t>
      </w:r>
      <w:r>
        <w:t>those</w:t>
      </w:r>
      <w:r>
        <w:rPr>
          <w:spacing w:val="-6"/>
        </w:rPr>
        <w:t xml:space="preserve"> </w:t>
      </w:r>
      <w:r>
        <w:t>of</w:t>
      </w:r>
      <w:r>
        <w:rPr>
          <w:spacing w:val="-4"/>
        </w:rPr>
        <w:t xml:space="preserve"> </w:t>
      </w:r>
      <w:r>
        <w:t>the</w:t>
      </w:r>
      <w:r>
        <w:rPr>
          <w:spacing w:val="-6"/>
        </w:rPr>
        <w:t xml:space="preserve"> </w:t>
      </w:r>
      <w:r>
        <w:t>authors</w:t>
      </w:r>
      <w:r>
        <w:rPr>
          <w:spacing w:val="-2"/>
        </w:rPr>
        <w:t xml:space="preserve"> </w:t>
      </w:r>
      <w:r>
        <w:t>and should not be interpreted as representing the opinions or policies of the U.S. Geological Survey. Mention of trade names or commercial products does not constitute their endorsement by the U.S. Geological Survey.</w:t>
      </w:r>
    </w:p>
    <w:p w14:paraId="4D461E90" w14:textId="77777777" w:rsidR="00092AFA" w:rsidRDefault="00281B14">
      <w:pPr>
        <w:pStyle w:val="ListParagraph"/>
        <w:numPr>
          <w:ilvl w:val="1"/>
          <w:numId w:val="10"/>
        </w:numPr>
        <w:tabs>
          <w:tab w:val="left" w:pos="1010"/>
        </w:tabs>
        <w:spacing w:before="218"/>
        <w:ind w:left="1010" w:hanging="720"/>
        <w:rPr>
          <w:sz w:val="24"/>
        </w:rPr>
      </w:pPr>
      <w:r>
        <w:rPr>
          <w:sz w:val="24"/>
          <w:u w:val="single"/>
        </w:rPr>
        <w:t>USGS</w:t>
      </w:r>
      <w:r>
        <w:rPr>
          <w:spacing w:val="-3"/>
          <w:sz w:val="24"/>
          <w:u w:val="single"/>
        </w:rPr>
        <w:t xml:space="preserve"> </w:t>
      </w:r>
      <w:r>
        <w:rPr>
          <w:spacing w:val="-4"/>
          <w:sz w:val="24"/>
          <w:u w:val="single"/>
        </w:rPr>
        <w:t>Logo</w:t>
      </w:r>
    </w:p>
    <w:p w14:paraId="4D461E91" w14:textId="77777777" w:rsidR="00092AFA" w:rsidRDefault="00281B14">
      <w:pPr>
        <w:pStyle w:val="BodyText"/>
        <w:spacing w:before="234" w:line="230" w:lineRule="auto"/>
        <w:ind w:left="1011" w:right="833"/>
      </w:pPr>
      <w:r>
        <w:t>Use</w:t>
      </w:r>
      <w:r>
        <w:rPr>
          <w:spacing w:val="-6"/>
        </w:rPr>
        <w:t xml:space="preserve"> </w:t>
      </w:r>
      <w:r>
        <w:t>of</w:t>
      </w:r>
      <w:r>
        <w:rPr>
          <w:spacing w:val="-4"/>
        </w:rPr>
        <w:t xml:space="preserve"> </w:t>
      </w:r>
      <w:r>
        <w:t>the</w:t>
      </w:r>
      <w:r>
        <w:rPr>
          <w:spacing w:val="-6"/>
        </w:rPr>
        <w:t xml:space="preserve"> </w:t>
      </w:r>
      <w:r>
        <w:t>USGS</w:t>
      </w:r>
      <w:r>
        <w:rPr>
          <w:spacing w:val="-3"/>
        </w:rPr>
        <w:t xml:space="preserve"> </w:t>
      </w:r>
      <w:r>
        <w:t>logo</w:t>
      </w:r>
      <w:r>
        <w:rPr>
          <w:spacing w:val="-4"/>
        </w:rPr>
        <w:t xml:space="preserve"> </w:t>
      </w:r>
      <w:r>
        <w:t>(also</w:t>
      </w:r>
      <w:r>
        <w:rPr>
          <w:spacing w:val="-4"/>
        </w:rPr>
        <w:t xml:space="preserve"> </w:t>
      </w:r>
      <w:r>
        <w:t>known</w:t>
      </w:r>
      <w:r>
        <w:rPr>
          <w:spacing w:val="-4"/>
        </w:rPr>
        <w:t xml:space="preserve"> </w:t>
      </w:r>
      <w:r>
        <w:t>as</w:t>
      </w:r>
      <w:r>
        <w:rPr>
          <w:spacing w:val="-3"/>
        </w:rPr>
        <w:t xml:space="preserve"> </w:t>
      </w:r>
      <w:r>
        <w:t>"visual</w:t>
      </w:r>
      <w:r>
        <w:rPr>
          <w:spacing w:val="-2"/>
        </w:rPr>
        <w:t xml:space="preserve"> </w:t>
      </w:r>
      <w:r>
        <w:t>identity"</w:t>
      </w:r>
      <w:r>
        <w:rPr>
          <w:spacing w:val="-3"/>
        </w:rPr>
        <w:t xml:space="preserve"> </w:t>
      </w:r>
      <w:r>
        <w:t>or</w:t>
      </w:r>
      <w:r>
        <w:rPr>
          <w:spacing w:val="-4"/>
        </w:rPr>
        <w:t xml:space="preserve"> </w:t>
      </w:r>
      <w:r>
        <w:t>"identifier")</w:t>
      </w:r>
      <w:r>
        <w:rPr>
          <w:spacing w:val="-4"/>
        </w:rPr>
        <w:t xml:space="preserve"> </w:t>
      </w:r>
      <w:r>
        <w:t>constitutes</w:t>
      </w:r>
      <w:r>
        <w:rPr>
          <w:spacing w:val="-3"/>
        </w:rPr>
        <w:t xml:space="preserve"> </w:t>
      </w:r>
      <w:r>
        <w:t>the recipient’s agreement to and acceptance of the following terms:</w:t>
      </w:r>
    </w:p>
    <w:p w14:paraId="4D461E92" w14:textId="77777777" w:rsidR="00092AFA" w:rsidRDefault="00092AFA">
      <w:pPr>
        <w:pStyle w:val="BodyText"/>
        <w:spacing w:before="5"/>
        <w:rPr>
          <w:sz w:val="22"/>
        </w:rPr>
      </w:pPr>
    </w:p>
    <w:p w14:paraId="4D461E93" w14:textId="77777777" w:rsidR="00092AFA" w:rsidRDefault="00281B14">
      <w:pPr>
        <w:pStyle w:val="ListParagraph"/>
        <w:numPr>
          <w:ilvl w:val="0"/>
          <w:numId w:val="8"/>
        </w:numPr>
        <w:tabs>
          <w:tab w:val="left" w:pos="1730"/>
        </w:tabs>
        <w:spacing w:before="1"/>
        <w:ind w:left="1730" w:hanging="719"/>
        <w:rPr>
          <w:sz w:val="24"/>
        </w:rPr>
      </w:pPr>
      <w:r>
        <w:rPr>
          <w:sz w:val="24"/>
        </w:rPr>
        <w:t>The</w:t>
      </w:r>
      <w:r>
        <w:rPr>
          <w:spacing w:val="-11"/>
          <w:sz w:val="24"/>
        </w:rPr>
        <w:t xml:space="preserve"> </w:t>
      </w:r>
      <w:r>
        <w:rPr>
          <w:sz w:val="24"/>
        </w:rPr>
        <w:t>USGS</w:t>
      </w:r>
      <w:r>
        <w:rPr>
          <w:spacing w:val="-1"/>
          <w:sz w:val="24"/>
        </w:rPr>
        <w:t xml:space="preserve"> </w:t>
      </w:r>
      <w:r>
        <w:rPr>
          <w:sz w:val="24"/>
        </w:rPr>
        <w:t>identifier</w:t>
      </w:r>
      <w:r>
        <w:rPr>
          <w:spacing w:val="2"/>
          <w:sz w:val="24"/>
        </w:rPr>
        <w:t xml:space="preserve"> </w:t>
      </w:r>
      <w:r>
        <w:rPr>
          <w:sz w:val="24"/>
        </w:rPr>
        <w:t>is</w:t>
      </w:r>
      <w:r>
        <w:rPr>
          <w:spacing w:val="-1"/>
          <w:sz w:val="24"/>
        </w:rPr>
        <w:t xml:space="preserve"> </w:t>
      </w:r>
      <w:r>
        <w:rPr>
          <w:sz w:val="24"/>
        </w:rPr>
        <w:t>trademarked</w:t>
      </w:r>
      <w:r>
        <w:rPr>
          <w:spacing w:val="-2"/>
          <w:sz w:val="24"/>
        </w:rPr>
        <w:t xml:space="preserve"> </w:t>
      </w:r>
      <w:r>
        <w:rPr>
          <w:sz w:val="24"/>
        </w:rPr>
        <w:t>and</w:t>
      </w:r>
      <w:r>
        <w:rPr>
          <w:spacing w:val="-1"/>
          <w:sz w:val="24"/>
        </w:rPr>
        <w:t xml:space="preserve"> </w:t>
      </w:r>
      <w:r>
        <w:rPr>
          <w:sz w:val="24"/>
        </w:rPr>
        <w:t>not</w:t>
      </w:r>
      <w:r>
        <w:rPr>
          <w:spacing w:val="-5"/>
          <w:sz w:val="24"/>
        </w:rPr>
        <w:t xml:space="preserve"> </w:t>
      </w:r>
      <w:r>
        <w:rPr>
          <w:sz w:val="24"/>
        </w:rPr>
        <w:t>in</w:t>
      </w:r>
      <w:r>
        <w:rPr>
          <w:spacing w:val="-2"/>
          <w:sz w:val="24"/>
        </w:rPr>
        <w:t xml:space="preserve"> </w:t>
      </w:r>
      <w:r>
        <w:rPr>
          <w:sz w:val="24"/>
        </w:rPr>
        <w:t>the</w:t>
      </w:r>
      <w:r>
        <w:rPr>
          <w:spacing w:val="1"/>
          <w:sz w:val="24"/>
        </w:rPr>
        <w:t xml:space="preserve"> </w:t>
      </w:r>
      <w:r>
        <w:rPr>
          <w:sz w:val="24"/>
        </w:rPr>
        <w:t>public</w:t>
      </w:r>
      <w:r>
        <w:rPr>
          <w:spacing w:val="-3"/>
          <w:sz w:val="24"/>
        </w:rPr>
        <w:t xml:space="preserve"> </w:t>
      </w:r>
      <w:r>
        <w:rPr>
          <w:spacing w:val="-2"/>
          <w:sz w:val="24"/>
        </w:rPr>
        <w:t>domain.</w:t>
      </w:r>
    </w:p>
    <w:p w14:paraId="4D461E94" w14:textId="77777777" w:rsidR="00092AFA" w:rsidRDefault="00281B14">
      <w:pPr>
        <w:pStyle w:val="ListParagraph"/>
        <w:numPr>
          <w:ilvl w:val="0"/>
          <w:numId w:val="8"/>
        </w:numPr>
        <w:tabs>
          <w:tab w:val="left" w:pos="1731"/>
        </w:tabs>
        <w:spacing w:before="16" w:line="230" w:lineRule="auto"/>
        <w:ind w:right="1081"/>
        <w:rPr>
          <w:sz w:val="24"/>
        </w:rPr>
      </w:pPr>
      <w:r>
        <w:rPr>
          <w:sz w:val="24"/>
        </w:rPr>
        <w:t>Use</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z w:val="24"/>
        </w:rPr>
        <w:t>trademarked</w:t>
      </w:r>
      <w:r>
        <w:rPr>
          <w:spacing w:val="-4"/>
          <w:sz w:val="24"/>
        </w:rPr>
        <w:t xml:space="preserve"> </w:t>
      </w:r>
      <w:r>
        <w:rPr>
          <w:sz w:val="24"/>
        </w:rPr>
        <w:t>USGS</w:t>
      </w:r>
      <w:r>
        <w:rPr>
          <w:spacing w:val="-3"/>
          <w:sz w:val="24"/>
        </w:rPr>
        <w:t xml:space="preserve"> </w:t>
      </w:r>
      <w:r>
        <w:rPr>
          <w:sz w:val="24"/>
        </w:rPr>
        <w:t>identifier</w:t>
      </w:r>
      <w:r>
        <w:rPr>
          <w:spacing w:val="-4"/>
          <w:sz w:val="24"/>
        </w:rPr>
        <w:t xml:space="preserve"> </w:t>
      </w:r>
      <w:r>
        <w:rPr>
          <w:sz w:val="24"/>
        </w:rPr>
        <w:t>is</w:t>
      </w:r>
      <w:r>
        <w:rPr>
          <w:spacing w:val="-3"/>
          <w:sz w:val="24"/>
        </w:rPr>
        <w:t xml:space="preserve"> </w:t>
      </w:r>
      <w:r>
        <w:rPr>
          <w:sz w:val="24"/>
        </w:rPr>
        <w:t>authorized</w:t>
      </w:r>
      <w:r>
        <w:rPr>
          <w:spacing w:val="-4"/>
          <w:sz w:val="24"/>
        </w:rPr>
        <w:t xml:space="preserve"> </w:t>
      </w:r>
      <w:r>
        <w:rPr>
          <w:sz w:val="24"/>
        </w:rPr>
        <w:t>by</w:t>
      </w:r>
      <w:r>
        <w:rPr>
          <w:spacing w:val="-4"/>
          <w:sz w:val="24"/>
        </w:rPr>
        <w:t xml:space="preserve"> </w:t>
      </w:r>
      <w:r>
        <w:rPr>
          <w:sz w:val="24"/>
        </w:rPr>
        <w:t>USGS</w:t>
      </w:r>
      <w:r>
        <w:rPr>
          <w:spacing w:val="-3"/>
          <w:sz w:val="24"/>
        </w:rPr>
        <w:t xml:space="preserve"> </w:t>
      </w:r>
      <w:r>
        <w:rPr>
          <w:sz w:val="24"/>
        </w:rPr>
        <w:t>for</w:t>
      </w:r>
      <w:r>
        <w:rPr>
          <w:spacing w:val="-4"/>
          <w:sz w:val="24"/>
        </w:rPr>
        <w:t xml:space="preserve"> </w:t>
      </w:r>
      <w:r>
        <w:rPr>
          <w:sz w:val="24"/>
        </w:rPr>
        <w:t>use</w:t>
      </w:r>
      <w:r>
        <w:rPr>
          <w:spacing w:val="-6"/>
          <w:sz w:val="24"/>
        </w:rPr>
        <w:t xml:space="preserve"> </w:t>
      </w:r>
      <w:r>
        <w:rPr>
          <w:sz w:val="24"/>
        </w:rPr>
        <w:t>only</w:t>
      </w:r>
      <w:r>
        <w:rPr>
          <w:spacing w:val="-4"/>
          <w:sz w:val="24"/>
        </w:rPr>
        <w:t xml:space="preserve"> </w:t>
      </w:r>
      <w:r>
        <w:rPr>
          <w:sz w:val="24"/>
        </w:rPr>
        <w:t>by recipients of USGS funding.</w:t>
      </w:r>
    </w:p>
    <w:p w14:paraId="4D461E95" w14:textId="77777777" w:rsidR="00092AFA" w:rsidRDefault="00281B14">
      <w:pPr>
        <w:pStyle w:val="ListParagraph"/>
        <w:numPr>
          <w:ilvl w:val="0"/>
          <w:numId w:val="8"/>
        </w:numPr>
        <w:tabs>
          <w:tab w:val="left" w:pos="1731"/>
        </w:tabs>
        <w:spacing w:before="12" w:line="230" w:lineRule="auto"/>
        <w:ind w:right="892"/>
        <w:rPr>
          <w:sz w:val="24"/>
        </w:rPr>
      </w:pPr>
      <w:r>
        <w:rPr>
          <w:sz w:val="24"/>
        </w:rPr>
        <w:t>Use</w:t>
      </w:r>
      <w:r>
        <w:rPr>
          <w:spacing w:val="-11"/>
          <w:sz w:val="24"/>
        </w:rPr>
        <w:t xml:space="preserve"> </w:t>
      </w:r>
      <w:r>
        <w:rPr>
          <w:sz w:val="24"/>
        </w:rPr>
        <w:t>is</w:t>
      </w:r>
      <w:r>
        <w:rPr>
          <w:spacing w:val="-3"/>
          <w:sz w:val="24"/>
        </w:rPr>
        <w:t xml:space="preserve"> </w:t>
      </w:r>
      <w:r>
        <w:rPr>
          <w:sz w:val="24"/>
        </w:rPr>
        <w:t>authorized</w:t>
      </w:r>
      <w:r>
        <w:rPr>
          <w:spacing w:val="-4"/>
          <w:sz w:val="24"/>
        </w:rPr>
        <w:t xml:space="preserve"> </w:t>
      </w:r>
      <w:r>
        <w:rPr>
          <w:sz w:val="24"/>
        </w:rPr>
        <w:t>on</w:t>
      </w:r>
      <w:r>
        <w:rPr>
          <w:spacing w:val="-4"/>
          <w:sz w:val="24"/>
        </w:rPr>
        <w:t xml:space="preserve"> </w:t>
      </w:r>
      <w:r>
        <w:rPr>
          <w:sz w:val="24"/>
        </w:rPr>
        <w:t>information</w:t>
      </w:r>
      <w:r>
        <w:rPr>
          <w:spacing w:val="-3"/>
          <w:sz w:val="24"/>
        </w:rPr>
        <w:t xml:space="preserve"> </w:t>
      </w:r>
      <w:r>
        <w:rPr>
          <w:sz w:val="24"/>
        </w:rPr>
        <w:t>products</w:t>
      </w:r>
      <w:r>
        <w:rPr>
          <w:spacing w:val="-2"/>
          <w:sz w:val="24"/>
        </w:rPr>
        <w:t xml:space="preserve"> </w:t>
      </w:r>
      <w:r>
        <w:rPr>
          <w:sz w:val="24"/>
        </w:rPr>
        <w:t>that</w:t>
      </w:r>
      <w:r>
        <w:rPr>
          <w:spacing w:val="-6"/>
          <w:sz w:val="24"/>
        </w:rPr>
        <w:t xml:space="preserve"> </w:t>
      </w:r>
      <w:r>
        <w:rPr>
          <w:sz w:val="24"/>
        </w:rPr>
        <w:t>result</w:t>
      </w:r>
      <w:r>
        <w:rPr>
          <w:spacing w:val="-1"/>
          <w:sz w:val="24"/>
        </w:rPr>
        <w:t xml:space="preserve"> </w:t>
      </w:r>
      <w:r>
        <w:rPr>
          <w:sz w:val="24"/>
        </w:rPr>
        <w:t>from</w:t>
      </w:r>
      <w:r>
        <w:rPr>
          <w:spacing w:val="-6"/>
          <w:sz w:val="24"/>
        </w:rPr>
        <w:t xml:space="preserve"> </w:t>
      </w:r>
      <w:r>
        <w:rPr>
          <w:sz w:val="24"/>
        </w:rPr>
        <w:t>research</w:t>
      </w:r>
      <w:r>
        <w:rPr>
          <w:spacing w:val="-4"/>
          <w:sz w:val="24"/>
        </w:rPr>
        <w:t xml:space="preserve"> </w:t>
      </w:r>
      <w:r>
        <w:rPr>
          <w:sz w:val="24"/>
        </w:rPr>
        <w:t>funded</w:t>
      </w:r>
      <w:r>
        <w:rPr>
          <w:spacing w:val="-4"/>
          <w:sz w:val="24"/>
        </w:rPr>
        <w:t xml:space="preserve"> </w:t>
      </w:r>
      <w:r>
        <w:rPr>
          <w:sz w:val="24"/>
        </w:rPr>
        <w:t>by</w:t>
      </w:r>
      <w:r>
        <w:rPr>
          <w:spacing w:val="-4"/>
          <w:sz w:val="24"/>
        </w:rPr>
        <w:t xml:space="preserve"> </w:t>
      </w:r>
      <w:r>
        <w:rPr>
          <w:sz w:val="24"/>
        </w:rPr>
        <w:t>the financial assistance award.</w:t>
      </w:r>
    </w:p>
    <w:p w14:paraId="4D461E96" w14:textId="77777777" w:rsidR="00092AFA" w:rsidRDefault="00281B14">
      <w:pPr>
        <w:pStyle w:val="ListParagraph"/>
        <w:numPr>
          <w:ilvl w:val="0"/>
          <w:numId w:val="8"/>
        </w:numPr>
        <w:tabs>
          <w:tab w:val="left" w:pos="1731"/>
        </w:tabs>
        <w:spacing w:before="13" w:line="230" w:lineRule="auto"/>
        <w:ind w:right="1087"/>
        <w:rPr>
          <w:sz w:val="24"/>
        </w:rPr>
      </w:pPr>
      <w:r>
        <w:rPr>
          <w:sz w:val="24"/>
        </w:rPr>
        <w:t>Use</w:t>
      </w:r>
      <w:r>
        <w:rPr>
          <w:spacing w:val="-7"/>
          <w:sz w:val="24"/>
        </w:rPr>
        <w:t xml:space="preserve"> </w:t>
      </w:r>
      <w:r>
        <w:rPr>
          <w:sz w:val="24"/>
        </w:rPr>
        <w:t>the</w:t>
      </w:r>
      <w:r>
        <w:rPr>
          <w:spacing w:val="-7"/>
          <w:sz w:val="24"/>
        </w:rPr>
        <w:t xml:space="preserve"> </w:t>
      </w:r>
      <w:r>
        <w:rPr>
          <w:sz w:val="24"/>
        </w:rPr>
        <w:t>USGS</w:t>
      </w:r>
      <w:r>
        <w:rPr>
          <w:spacing w:val="-4"/>
          <w:sz w:val="24"/>
        </w:rPr>
        <w:t xml:space="preserve"> </w:t>
      </w:r>
      <w:r>
        <w:rPr>
          <w:sz w:val="24"/>
        </w:rPr>
        <w:t>identifier</w:t>
      </w:r>
      <w:r>
        <w:rPr>
          <w:spacing w:val="-5"/>
          <w:sz w:val="24"/>
        </w:rPr>
        <w:t xml:space="preserve"> </w:t>
      </w:r>
      <w:r>
        <w:rPr>
          <w:sz w:val="24"/>
        </w:rPr>
        <w:t>for</w:t>
      </w:r>
      <w:r>
        <w:rPr>
          <w:spacing w:val="-4"/>
          <w:sz w:val="24"/>
        </w:rPr>
        <w:t xml:space="preserve"> </w:t>
      </w:r>
      <w:r>
        <w:rPr>
          <w:sz w:val="24"/>
        </w:rPr>
        <w:t>any</w:t>
      </w:r>
      <w:r>
        <w:rPr>
          <w:spacing w:val="-5"/>
          <w:sz w:val="24"/>
        </w:rPr>
        <w:t xml:space="preserve"> </w:t>
      </w:r>
      <w:r>
        <w:rPr>
          <w:sz w:val="24"/>
        </w:rPr>
        <w:t>other</w:t>
      </w:r>
      <w:r>
        <w:rPr>
          <w:spacing w:val="-5"/>
          <w:sz w:val="24"/>
        </w:rPr>
        <w:t xml:space="preserve"> </w:t>
      </w:r>
      <w:r>
        <w:rPr>
          <w:sz w:val="24"/>
        </w:rPr>
        <w:t>purpose</w:t>
      </w:r>
      <w:r>
        <w:rPr>
          <w:spacing w:val="-6"/>
          <w:sz w:val="24"/>
        </w:rPr>
        <w:t xml:space="preserve"> </w:t>
      </w:r>
      <w:r>
        <w:rPr>
          <w:sz w:val="24"/>
        </w:rPr>
        <w:t>without</w:t>
      </w:r>
      <w:r>
        <w:rPr>
          <w:spacing w:val="-6"/>
          <w:sz w:val="24"/>
        </w:rPr>
        <w:t xml:space="preserve"> </w:t>
      </w:r>
      <w:r>
        <w:rPr>
          <w:sz w:val="24"/>
        </w:rPr>
        <w:t>written</w:t>
      </w:r>
      <w:r>
        <w:rPr>
          <w:spacing w:val="-5"/>
          <w:sz w:val="24"/>
        </w:rPr>
        <w:t xml:space="preserve"> </w:t>
      </w:r>
      <w:r>
        <w:rPr>
          <w:sz w:val="24"/>
        </w:rPr>
        <w:t>permission</w:t>
      </w:r>
      <w:r>
        <w:rPr>
          <w:spacing w:val="-4"/>
          <w:sz w:val="24"/>
        </w:rPr>
        <w:t xml:space="preserve"> </w:t>
      </w:r>
      <w:r>
        <w:rPr>
          <w:sz w:val="24"/>
        </w:rPr>
        <w:t>from USGS is prohibited; doing so constitutes trademark infringement.</w:t>
      </w:r>
    </w:p>
    <w:p w14:paraId="4D461E97" w14:textId="77777777" w:rsidR="00092AFA" w:rsidRDefault="00281B14">
      <w:pPr>
        <w:pStyle w:val="ListParagraph"/>
        <w:numPr>
          <w:ilvl w:val="0"/>
          <w:numId w:val="8"/>
        </w:numPr>
        <w:tabs>
          <w:tab w:val="left" w:pos="1740"/>
        </w:tabs>
        <w:spacing w:line="288" w:lineRule="exact"/>
        <w:ind w:left="1740" w:hanging="719"/>
        <w:rPr>
          <w:sz w:val="24"/>
        </w:rPr>
      </w:pPr>
      <w:r>
        <w:rPr>
          <w:sz w:val="24"/>
        </w:rPr>
        <w:t>Recipient</w:t>
      </w:r>
      <w:r>
        <w:rPr>
          <w:spacing w:val="-4"/>
          <w:sz w:val="24"/>
        </w:rPr>
        <w:t xml:space="preserve"> </w:t>
      </w:r>
      <w:r>
        <w:rPr>
          <w:sz w:val="24"/>
        </w:rPr>
        <w:t>will</w:t>
      </w:r>
      <w:r>
        <w:rPr>
          <w:spacing w:val="-3"/>
          <w:sz w:val="24"/>
        </w:rPr>
        <w:t xml:space="preserve"> </w:t>
      </w:r>
      <w:r>
        <w:rPr>
          <w:sz w:val="24"/>
        </w:rPr>
        <w:t>adhere</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design</w:t>
      </w:r>
      <w:r>
        <w:rPr>
          <w:spacing w:val="-2"/>
          <w:sz w:val="24"/>
        </w:rPr>
        <w:t xml:space="preserve"> </w:t>
      </w:r>
      <w:r>
        <w:rPr>
          <w:sz w:val="24"/>
        </w:rPr>
        <w:t>requirements, which</w:t>
      </w:r>
      <w:r>
        <w:rPr>
          <w:spacing w:val="-1"/>
          <w:sz w:val="24"/>
        </w:rPr>
        <w:t xml:space="preserve"> </w:t>
      </w:r>
      <w:r>
        <w:rPr>
          <w:sz w:val="24"/>
        </w:rPr>
        <w:t>are</w:t>
      </w:r>
      <w:r>
        <w:rPr>
          <w:spacing w:val="-4"/>
          <w:sz w:val="24"/>
        </w:rPr>
        <w:t xml:space="preserve"> </w:t>
      </w:r>
      <w:r>
        <w:rPr>
          <w:sz w:val="24"/>
        </w:rPr>
        <w:t xml:space="preserve">as </w:t>
      </w:r>
      <w:r>
        <w:rPr>
          <w:spacing w:val="-2"/>
          <w:sz w:val="24"/>
        </w:rPr>
        <w:t>follows:</w:t>
      </w:r>
    </w:p>
    <w:p w14:paraId="4D461E98" w14:textId="77777777" w:rsidR="00092AFA" w:rsidRDefault="00281B14">
      <w:pPr>
        <w:pStyle w:val="ListParagraph"/>
        <w:numPr>
          <w:ilvl w:val="1"/>
          <w:numId w:val="8"/>
        </w:numPr>
        <w:tabs>
          <w:tab w:val="left" w:pos="2456"/>
        </w:tabs>
        <w:spacing w:before="13"/>
        <w:ind w:left="2456" w:hanging="720"/>
        <w:rPr>
          <w:sz w:val="24"/>
        </w:rPr>
      </w:pPr>
      <w:r>
        <w:rPr>
          <w:sz w:val="24"/>
        </w:rPr>
        <w:t>The</w:t>
      </w:r>
      <w:r>
        <w:rPr>
          <w:spacing w:val="-10"/>
          <w:sz w:val="24"/>
        </w:rPr>
        <w:t xml:space="preserve"> </w:t>
      </w:r>
      <w:r>
        <w:rPr>
          <w:sz w:val="24"/>
        </w:rPr>
        <w:t>USGS</w:t>
      </w:r>
      <w:r>
        <w:rPr>
          <w:spacing w:val="-1"/>
          <w:sz w:val="24"/>
        </w:rPr>
        <w:t xml:space="preserve"> </w:t>
      </w:r>
      <w:r>
        <w:rPr>
          <w:sz w:val="24"/>
        </w:rPr>
        <w:t>identifier</w:t>
      </w:r>
      <w:r>
        <w:rPr>
          <w:spacing w:val="1"/>
          <w:sz w:val="24"/>
        </w:rPr>
        <w:t xml:space="preserve"> </w:t>
      </w:r>
      <w:r>
        <w:rPr>
          <w:sz w:val="24"/>
        </w:rPr>
        <w:t>must</w:t>
      </w:r>
      <w:r>
        <w:rPr>
          <w:spacing w:val="-4"/>
          <w:sz w:val="24"/>
        </w:rPr>
        <w:t xml:space="preserve"> </w:t>
      </w:r>
      <w:r>
        <w:rPr>
          <w:sz w:val="24"/>
        </w:rPr>
        <w:t>appear</w:t>
      </w:r>
      <w:r>
        <w:rPr>
          <w:spacing w:val="1"/>
          <w:sz w:val="24"/>
        </w:rPr>
        <w:t xml:space="preserve"> </w:t>
      </w:r>
      <w:r>
        <w:rPr>
          <w:sz w:val="24"/>
        </w:rPr>
        <w:t>in</w:t>
      </w:r>
      <w:r>
        <w:rPr>
          <w:spacing w:val="-2"/>
          <w:sz w:val="24"/>
        </w:rPr>
        <w:t xml:space="preserve"> </w:t>
      </w:r>
      <w:r>
        <w:rPr>
          <w:sz w:val="24"/>
        </w:rPr>
        <w:t>black,</w:t>
      </w:r>
      <w:r>
        <w:rPr>
          <w:spacing w:val="-3"/>
          <w:sz w:val="24"/>
        </w:rPr>
        <w:t xml:space="preserve"> </w:t>
      </w:r>
      <w:r>
        <w:rPr>
          <w:sz w:val="24"/>
        </w:rPr>
        <w:t>white,</w:t>
      </w:r>
      <w:r>
        <w:rPr>
          <w:spacing w:val="-3"/>
          <w:sz w:val="24"/>
        </w:rPr>
        <w:t xml:space="preserve"> </w:t>
      </w:r>
      <w:r>
        <w:rPr>
          <w:sz w:val="24"/>
        </w:rPr>
        <w:t>or</w:t>
      </w:r>
      <w:r>
        <w:rPr>
          <w:spacing w:val="3"/>
          <w:sz w:val="24"/>
        </w:rPr>
        <w:t xml:space="preserve"> </w:t>
      </w:r>
      <w:r>
        <w:rPr>
          <w:sz w:val="24"/>
        </w:rPr>
        <w:t>green</w:t>
      </w:r>
      <w:r>
        <w:rPr>
          <w:spacing w:val="-3"/>
          <w:sz w:val="24"/>
        </w:rPr>
        <w:t xml:space="preserve"> </w:t>
      </w:r>
      <w:r>
        <w:rPr>
          <w:spacing w:val="-2"/>
          <w:sz w:val="24"/>
        </w:rPr>
        <w:t>only.</w:t>
      </w:r>
    </w:p>
    <w:p w14:paraId="4D461E99" w14:textId="77777777" w:rsidR="00092AFA" w:rsidRDefault="00281B14">
      <w:pPr>
        <w:pStyle w:val="ListParagraph"/>
        <w:numPr>
          <w:ilvl w:val="1"/>
          <w:numId w:val="8"/>
        </w:numPr>
        <w:tabs>
          <w:tab w:val="left" w:pos="2451"/>
        </w:tabs>
        <w:spacing w:before="87" w:line="201" w:lineRule="auto"/>
        <w:ind w:right="709"/>
        <w:rPr>
          <w:sz w:val="24"/>
        </w:rPr>
      </w:pPr>
      <w:bookmarkStart w:id="42" w:name="_bookmark14"/>
      <w:bookmarkEnd w:id="42"/>
      <w:r>
        <w:rPr>
          <w:sz w:val="24"/>
        </w:rPr>
        <w:t>The</w:t>
      </w:r>
      <w:r>
        <w:rPr>
          <w:spacing w:val="-7"/>
          <w:sz w:val="24"/>
        </w:rPr>
        <w:t xml:space="preserve"> </w:t>
      </w:r>
      <w:r>
        <w:rPr>
          <w:sz w:val="24"/>
        </w:rPr>
        <w:t>USGS</w:t>
      </w:r>
      <w:r>
        <w:rPr>
          <w:spacing w:val="-4"/>
          <w:sz w:val="24"/>
        </w:rPr>
        <w:t xml:space="preserve"> </w:t>
      </w:r>
      <w:r>
        <w:rPr>
          <w:sz w:val="24"/>
        </w:rPr>
        <w:t>identifier</w:t>
      </w:r>
      <w:r>
        <w:rPr>
          <w:spacing w:val="-1"/>
          <w:sz w:val="24"/>
        </w:rPr>
        <w:t xml:space="preserve"> </w:t>
      </w:r>
      <w:r>
        <w:rPr>
          <w:sz w:val="24"/>
        </w:rPr>
        <w:t>cannot</w:t>
      </w:r>
      <w:r>
        <w:rPr>
          <w:spacing w:val="-7"/>
          <w:sz w:val="24"/>
        </w:rPr>
        <w:t xml:space="preserve"> </w:t>
      </w:r>
      <w:r>
        <w:rPr>
          <w:sz w:val="24"/>
        </w:rPr>
        <w:t>be</w:t>
      </w:r>
      <w:r>
        <w:rPr>
          <w:spacing w:val="-7"/>
          <w:sz w:val="24"/>
        </w:rPr>
        <w:t xml:space="preserve"> </w:t>
      </w:r>
      <w:r>
        <w:rPr>
          <w:sz w:val="24"/>
        </w:rPr>
        <w:t>modified</w:t>
      </w:r>
      <w:r>
        <w:rPr>
          <w:spacing w:val="-5"/>
          <w:sz w:val="24"/>
        </w:rPr>
        <w:t xml:space="preserve"> </w:t>
      </w:r>
      <w:r>
        <w:rPr>
          <w:sz w:val="24"/>
        </w:rPr>
        <w:t>in</w:t>
      </w:r>
      <w:r>
        <w:rPr>
          <w:spacing w:val="-5"/>
          <w:sz w:val="24"/>
        </w:rPr>
        <w:t xml:space="preserve"> </w:t>
      </w:r>
      <w:r>
        <w:rPr>
          <w:sz w:val="24"/>
        </w:rPr>
        <w:t>any</w:t>
      </w:r>
      <w:r>
        <w:rPr>
          <w:spacing w:val="-5"/>
          <w:sz w:val="24"/>
        </w:rPr>
        <w:t xml:space="preserve"> </w:t>
      </w:r>
      <w:r>
        <w:rPr>
          <w:sz w:val="24"/>
        </w:rPr>
        <w:t>way</w:t>
      </w:r>
      <w:r>
        <w:rPr>
          <w:spacing w:val="-1"/>
          <w:sz w:val="24"/>
        </w:rPr>
        <w:t xml:space="preserve"> </w:t>
      </w:r>
      <w:r>
        <w:rPr>
          <w:sz w:val="24"/>
        </w:rPr>
        <w:t>except</w:t>
      </w:r>
      <w:r>
        <w:rPr>
          <w:spacing w:val="-7"/>
          <w:sz w:val="24"/>
        </w:rPr>
        <w:t xml:space="preserve"> </w:t>
      </w:r>
      <w:r>
        <w:rPr>
          <w:sz w:val="24"/>
        </w:rPr>
        <w:t>for</w:t>
      </w:r>
      <w:r>
        <w:rPr>
          <w:spacing w:val="-5"/>
          <w:sz w:val="24"/>
        </w:rPr>
        <w:t xml:space="preserve"> </w:t>
      </w:r>
      <w:r>
        <w:rPr>
          <w:sz w:val="24"/>
        </w:rPr>
        <w:t xml:space="preserve">proportional </w:t>
      </w:r>
      <w:r>
        <w:rPr>
          <w:spacing w:val="-2"/>
          <w:sz w:val="24"/>
        </w:rPr>
        <w:t>sizing.</w:t>
      </w:r>
    </w:p>
    <w:p w14:paraId="4D461E9A" w14:textId="77777777" w:rsidR="00092AFA" w:rsidRDefault="00281B14">
      <w:pPr>
        <w:pStyle w:val="ListParagraph"/>
        <w:numPr>
          <w:ilvl w:val="1"/>
          <w:numId w:val="8"/>
        </w:numPr>
        <w:tabs>
          <w:tab w:val="left" w:pos="2451"/>
        </w:tabs>
        <w:spacing w:before="26" w:line="201" w:lineRule="auto"/>
        <w:ind w:right="1380"/>
        <w:rPr>
          <w:sz w:val="24"/>
        </w:rPr>
      </w:pPr>
      <w:r>
        <w:rPr>
          <w:sz w:val="24"/>
        </w:rPr>
        <w:t>The</w:t>
      </w:r>
      <w:r>
        <w:rPr>
          <w:spacing w:val="-6"/>
          <w:sz w:val="24"/>
        </w:rPr>
        <w:t xml:space="preserve"> </w:t>
      </w:r>
      <w:r>
        <w:rPr>
          <w:sz w:val="24"/>
        </w:rPr>
        <w:t>USGS</w:t>
      </w:r>
      <w:r>
        <w:rPr>
          <w:spacing w:val="-2"/>
          <w:sz w:val="24"/>
        </w:rPr>
        <w:t xml:space="preserve"> </w:t>
      </w:r>
      <w:r>
        <w:rPr>
          <w:sz w:val="24"/>
        </w:rPr>
        <w:t>identifier</w:t>
      </w:r>
      <w:r>
        <w:rPr>
          <w:spacing w:val="-4"/>
          <w:sz w:val="24"/>
        </w:rPr>
        <w:t xml:space="preserve"> </w:t>
      </w:r>
      <w:r>
        <w:rPr>
          <w:sz w:val="24"/>
        </w:rPr>
        <w:t>should</w:t>
      </w:r>
      <w:r>
        <w:rPr>
          <w:spacing w:val="-1"/>
          <w:sz w:val="24"/>
        </w:rPr>
        <w:t xml:space="preserve"> </w:t>
      </w:r>
      <w:r>
        <w:rPr>
          <w:sz w:val="24"/>
        </w:rPr>
        <w:t>appear</w:t>
      </w:r>
      <w:r>
        <w:rPr>
          <w:spacing w:val="-4"/>
          <w:sz w:val="24"/>
        </w:rPr>
        <w:t xml:space="preserve"> </w:t>
      </w:r>
      <w:r>
        <w:rPr>
          <w:sz w:val="24"/>
        </w:rPr>
        <w:t>at</w:t>
      </w:r>
      <w:r>
        <w:rPr>
          <w:spacing w:val="-6"/>
          <w:sz w:val="24"/>
        </w:rPr>
        <w:t xml:space="preserve"> </w:t>
      </w:r>
      <w:r>
        <w:rPr>
          <w:sz w:val="24"/>
        </w:rPr>
        <w:t>the</w:t>
      </w:r>
      <w:r>
        <w:rPr>
          <w:spacing w:val="-6"/>
          <w:sz w:val="24"/>
        </w:rPr>
        <w:t xml:space="preserve"> </w:t>
      </w:r>
      <w:r>
        <w:rPr>
          <w:sz w:val="24"/>
        </w:rPr>
        <w:t>same</w:t>
      </w:r>
      <w:r>
        <w:rPr>
          <w:spacing w:val="-6"/>
          <w:sz w:val="24"/>
        </w:rPr>
        <w:t xml:space="preserve"> </w:t>
      </w:r>
      <w:r>
        <w:rPr>
          <w:sz w:val="24"/>
        </w:rPr>
        <w:t>size</w:t>
      </w:r>
      <w:r>
        <w:rPr>
          <w:spacing w:val="-1"/>
          <w:sz w:val="24"/>
        </w:rPr>
        <w:t xml:space="preserve"> </w:t>
      </w:r>
      <w:r>
        <w:rPr>
          <w:sz w:val="24"/>
        </w:rPr>
        <w:t>as</w:t>
      </w:r>
      <w:r>
        <w:rPr>
          <w:spacing w:val="-3"/>
          <w:sz w:val="24"/>
        </w:rPr>
        <w:t xml:space="preserve"> </w:t>
      </w:r>
      <w:r>
        <w:rPr>
          <w:sz w:val="24"/>
        </w:rPr>
        <w:t>logos</w:t>
      </w:r>
      <w:r>
        <w:rPr>
          <w:spacing w:val="-3"/>
          <w:sz w:val="24"/>
        </w:rPr>
        <w:t xml:space="preserve"> </w:t>
      </w:r>
      <w:r>
        <w:rPr>
          <w:sz w:val="24"/>
        </w:rPr>
        <w:t>of</w:t>
      </w:r>
      <w:r>
        <w:rPr>
          <w:spacing w:val="-4"/>
          <w:sz w:val="24"/>
        </w:rPr>
        <w:t xml:space="preserve"> </w:t>
      </w:r>
      <w:r>
        <w:rPr>
          <w:sz w:val="24"/>
        </w:rPr>
        <w:t>other agencies, if any.</w:t>
      </w:r>
    </w:p>
    <w:p w14:paraId="4D461E9B" w14:textId="77777777" w:rsidR="00092AFA" w:rsidRDefault="00281B14">
      <w:pPr>
        <w:pStyle w:val="ListParagraph"/>
        <w:numPr>
          <w:ilvl w:val="1"/>
          <w:numId w:val="8"/>
        </w:numPr>
        <w:tabs>
          <w:tab w:val="left" w:pos="2451"/>
        </w:tabs>
        <w:spacing w:before="32" w:line="201" w:lineRule="auto"/>
        <w:ind w:right="2254"/>
        <w:rPr>
          <w:sz w:val="24"/>
        </w:rPr>
      </w:pPr>
      <w:r>
        <w:rPr>
          <w:sz w:val="24"/>
        </w:rPr>
        <w:t>If</w:t>
      </w:r>
      <w:r>
        <w:rPr>
          <w:spacing w:val="-10"/>
          <w:sz w:val="24"/>
        </w:rPr>
        <w:t xml:space="preserve"> </w:t>
      </w:r>
      <w:r>
        <w:rPr>
          <w:sz w:val="24"/>
        </w:rPr>
        <w:t>used</w:t>
      </w:r>
      <w:r>
        <w:rPr>
          <w:spacing w:val="-6"/>
          <w:sz w:val="24"/>
        </w:rPr>
        <w:t xml:space="preserve"> </w:t>
      </w:r>
      <w:r>
        <w:rPr>
          <w:sz w:val="24"/>
        </w:rPr>
        <w:t>on</w:t>
      </w:r>
      <w:r>
        <w:rPr>
          <w:spacing w:val="-6"/>
          <w:sz w:val="24"/>
        </w:rPr>
        <w:t xml:space="preserve"> </w:t>
      </w:r>
      <w:r>
        <w:rPr>
          <w:sz w:val="24"/>
        </w:rPr>
        <w:t>a</w:t>
      </w:r>
      <w:r>
        <w:rPr>
          <w:spacing w:val="-7"/>
          <w:sz w:val="24"/>
        </w:rPr>
        <w:t xml:space="preserve"> </w:t>
      </w:r>
      <w:r>
        <w:rPr>
          <w:sz w:val="24"/>
        </w:rPr>
        <w:t>digital</w:t>
      </w:r>
      <w:r>
        <w:rPr>
          <w:spacing w:val="-7"/>
          <w:sz w:val="24"/>
        </w:rPr>
        <w:t xml:space="preserve"> </w:t>
      </w:r>
      <w:r>
        <w:rPr>
          <w:sz w:val="24"/>
        </w:rPr>
        <w:t>product,</w:t>
      </w:r>
      <w:r>
        <w:rPr>
          <w:spacing w:val="-6"/>
          <w:sz w:val="24"/>
        </w:rPr>
        <w:t xml:space="preserve"> </w:t>
      </w:r>
      <w:r>
        <w:rPr>
          <w:sz w:val="24"/>
        </w:rPr>
        <w:t>the</w:t>
      </w:r>
      <w:r>
        <w:rPr>
          <w:spacing w:val="-7"/>
          <w:sz w:val="24"/>
        </w:rPr>
        <w:t xml:space="preserve"> </w:t>
      </w:r>
      <w:r>
        <w:rPr>
          <w:sz w:val="24"/>
        </w:rPr>
        <w:t>USGS</w:t>
      </w:r>
      <w:r>
        <w:rPr>
          <w:spacing w:val="-4"/>
          <w:sz w:val="24"/>
        </w:rPr>
        <w:t xml:space="preserve"> </w:t>
      </w:r>
      <w:r>
        <w:rPr>
          <w:sz w:val="24"/>
        </w:rPr>
        <w:t>identifier</w:t>
      </w:r>
      <w:r>
        <w:rPr>
          <w:spacing w:val="-5"/>
          <w:sz w:val="24"/>
        </w:rPr>
        <w:t xml:space="preserve"> </w:t>
      </w:r>
      <w:r>
        <w:rPr>
          <w:sz w:val="24"/>
        </w:rPr>
        <w:t>should</w:t>
      </w:r>
      <w:r>
        <w:rPr>
          <w:spacing w:val="-6"/>
          <w:sz w:val="24"/>
        </w:rPr>
        <w:t xml:space="preserve"> </w:t>
      </w:r>
      <w:r>
        <w:rPr>
          <w:sz w:val="24"/>
        </w:rPr>
        <w:t xml:space="preserve">link to </w:t>
      </w:r>
      <w:hyperlink r:id="rId41">
        <w:r>
          <w:rPr>
            <w:color w:val="1153CC"/>
            <w:sz w:val="24"/>
            <w:u w:val="single" w:color="1153CC"/>
          </w:rPr>
          <w:t>www.usgs.gov</w:t>
        </w:r>
      </w:hyperlink>
    </w:p>
    <w:p w14:paraId="4D461E9C" w14:textId="77777777" w:rsidR="00092AFA" w:rsidRDefault="00092AFA">
      <w:pPr>
        <w:pStyle w:val="BodyText"/>
        <w:spacing w:before="5"/>
        <w:rPr>
          <w:sz w:val="12"/>
        </w:rPr>
      </w:pPr>
    </w:p>
    <w:p w14:paraId="4D461E9D" w14:textId="77777777" w:rsidR="00092AFA" w:rsidRDefault="00281B14">
      <w:pPr>
        <w:pStyle w:val="ListParagraph"/>
        <w:numPr>
          <w:ilvl w:val="1"/>
          <w:numId w:val="10"/>
        </w:numPr>
        <w:tabs>
          <w:tab w:val="left" w:pos="1010"/>
        </w:tabs>
        <w:spacing w:before="90"/>
        <w:ind w:left="1010" w:hanging="720"/>
        <w:rPr>
          <w:sz w:val="24"/>
        </w:rPr>
      </w:pPr>
      <w:r>
        <w:rPr>
          <w:spacing w:val="-2"/>
          <w:sz w:val="24"/>
          <w:u w:val="single"/>
        </w:rPr>
        <w:t>Publication</w:t>
      </w:r>
    </w:p>
    <w:p w14:paraId="4D461E9E" w14:textId="77777777" w:rsidR="00092AFA" w:rsidRDefault="00092AFA">
      <w:pPr>
        <w:pStyle w:val="BodyText"/>
        <w:spacing w:before="8"/>
        <w:rPr>
          <w:sz w:val="14"/>
        </w:rPr>
      </w:pPr>
    </w:p>
    <w:p w14:paraId="4D461E9F" w14:textId="77777777" w:rsidR="00092AFA" w:rsidRDefault="00281B14">
      <w:pPr>
        <w:pStyle w:val="BodyText"/>
        <w:spacing w:before="99" w:line="230" w:lineRule="auto"/>
        <w:ind w:left="1011"/>
      </w:pPr>
      <w:r>
        <w:t>Publication</w:t>
      </w:r>
      <w:r>
        <w:rPr>
          <w:spacing w:val="-4"/>
        </w:rPr>
        <w:t xml:space="preserve"> </w:t>
      </w:r>
      <w:r>
        <w:t>of</w:t>
      </w:r>
      <w:r>
        <w:rPr>
          <w:spacing w:val="-5"/>
        </w:rPr>
        <w:t xml:space="preserve"> </w:t>
      </w:r>
      <w:r>
        <w:t>the</w:t>
      </w:r>
      <w:r>
        <w:rPr>
          <w:spacing w:val="-6"/>
        </w:rPr>
        <w:t xml:space="preserve"> </w:t>
      </w:r>
      <w:r>
        <w:t>results</w:t>
      </w:r>
      <w:r>
        <w:rPr>
          <w:spacing w:val="-3"/>
        </w:rPr>
        <w:t xml:space="preserve"> </w:t>
      </w:r>
      <w:r>
        <w:t>of</w:t>
      </w:r>
      <w:r>
        <w:rPr>
          <w:spacing w:val="-5"/>
        </w:rPr>
        <w:t xml:space="preserve"> </w:t>
      </w:r>
      <w:r>
        <w:t>any</w:t>
      </w:r>
      <w:r>
        <w:rPr>
          <w:spacing w:val="-5"/>
        </w:rPr>
        <w:t xml:space="preserve"> </w:t>
      </w:r>
      <w:r>
        <w:t>project</w:t>
      </w:r>
      <w:r>
        <w:rPr>
          <w:spacing w:val="-5"/>
        </w:rPr>
        <w:t xml:space="preserve"> </w:t>
      </w:r>
      <w:r>
        <w:t>carried</w:t>
      </w:r>
      <w:r>
        <w:rPr>
          <w:spacing w:val="-5"/>
        </w:rPr>
        <w:t xml:space="preserve"> </w:t>
      </w:r>
      <w:r>
        <w:t>out</w:t>
      </w:r>
      <w:r>
        <w:rPr>
          <w:spacing w:val="-6"/>
        </w:rPr>
        <w:t xml:space="preserve"> </w:t>
      </w:r>
      <w:r>
        <w:t>under</w:t>
      </w:r>
      <w:r>
        <w:rPr>
          <w:spacing w:val="-5"/>
        </w:rPr>
        <w:t xml:space="preserve"> </w:t>
      </w:r>
      <w:r>
        <w:t>this</w:t>
      </w:r>
      <w:r>
        <w:rPr>
          <w:spacing w:val="-3"/>
        </w:rPr>
        <w:t xml:space="preserve"> </w:t>
      </w:r>
      <w:r>
        <w:t>assistance</w:t>
      </w:r>
      <w:r>
        <w:rPr>
          <w:spacing w:val="-5"/>
        </w:rPr>
        <w:t xml:space="preserve"> </w:t>
      </w:r>
      <w:r>
        <w:t>award</w:t>
      </w:r>
      <w:r>
        <w:rPr>
          <w:spacing w:val="-4"/>
        </w:rPr>
        <w:t xml:space="preserve"> </w:t>
      </w:r>
      <w:r>
        <w:t>is</w:t>
      </w:r>
      <w:r>
        <w:rPr>
          <w:spacing w:val="-4"/>
        </w:rPr>
        <w:t xml:space="preserve"> </w:t>
      </w:r>
      <w:r>
        <w:t>authorized</w:t>
      </w:r>
      <w:r>
        <w:rPr>
          <w:spacing w:val="-4"/>
        </w:rPr>
        <w:t xml:space="preserve"> </w:t>
      </w:r>
      <w:r>
        <w:t>in professional journals, trade magazines, or may be made by the USGS. Such manuscripts or publications submitted to journals or professional publications for publication shall be accompanied by the following notation:</w:t>
      </w:r>
    </w:p>
    <w:p w14:paraId="4D461EA0" w14:textId="77777777" w:rsidR="00092AFA" w:rsidRDefault="00092AFA">
      <w:pPr>
        <w:pStyle w:val="BodyText"/>
        <w:spacing w:before="6"/>
        <w:rPr>
          <w:sz w:val="23"/>
        </w:rPr>
      </w:pPr>
    </w:p>
    <w:p w14:paraId="4D461EA1" w14:textId="77777777" w:rsidR="00092AFA" w:rsidRDefault="00281B14">
      <w:pPr>
        <w:pStyle w:val="BodyText"/>
        <w:spacing w:before="1" w:line="230" w:lineRule="auto"/>
        <w:ind w:left="1731" w:right="267"/>
      </w:pPr>
      <w:r>
        <w:t>This manuscript is submitted for publication with the understanding that the United States</w:t>
      </w:r>
      <w:r>
        <w:rPr>
          <w:spacing w:val="-3"/>
        </w:rPr>
        <w:t xml:space="preserve"> </w:t>
      </w:r>
      <w:r>
        <w:t>Government</w:t>
      </w:r>
      <w:r>
        <w:rPr>
          <w:spacing w:val="-6"/>
        </w:rPr>
        <w:t xml:space="preserve"> </w:t>
      </w:r>
      <w:r>
        <w:t>is</w:t>
      </w:r>
      <w:r>
        <w:rPr>
          <w:spacing w:val="-4"/>
        </w:rPr>
        <w:t xml:space="preserve"> </w:t>
      </w:r>
      <w:r>
        <w:t>authorized</w:t>
      </w:r>
      <w:r>
        <w:rPr>
          <w:spacing w:val="-4"/>
        </w:rPr>
        <w:t xml:space="preserve"> </w:t>
      </w:r>
      <w:r>
        <w:t>to</w:t>
      </w:r>
      <w:r>
        <w:rPr>
          <w:spacing w:val="-5"/>
        </w:rPr>
        <w:t xml:space="preserve"> </w:t>
      </w:r>
      <w:r>
        <w:t>reproduce</w:t>
      </w:r>
      <w:r>
        <w:rPr>
          <w:spacing w:val="-6"/>
        </w:rPr>
        <w:t xml:space="preserve"> </w:t>
      </w:r>
      <w:r>
        <w:t>and</w:t>
      </w:r>
      <w:r>
        <w:rPr>
          <w:spacing w:val="-5"/>
        </w:rPr>
        <w:t xml:space="preserve"> </w:t>
      </w:r>
      <w:r>
        <w:t>distribute</w:t>
      </w:r>
      <w:r>
        <w:rPr>
          <w:spacing w:val="-11"/>
        </w:rPr>
        <w:t xml:space="preserve"> </w:t>
      </w:r>
      <w:r>
        <w:t>reprints</w:t>
      </w:r>
      <w:r>
        <w:rPr>
          <w:spacing w:val="-3"/>
        </w:rPr>
        <w:t xml:space="preserve"> </w:t>
      </w:r>
      <w:r>
        <w:t>for</w:t>
      </w:r>
      <w:r>
        <w:rPr>
          <w:spacing w:val="-5"/>
        </w:rPr>
        <w:t xml:space="preserve"> </w:t>
      </w:r>
      <w:r>
        <w:t xml:space="preserve">Governmental </w:t>
      </w:r>
      <w:r>
        <w:rPr>
          <w:spacing w:val="-2"/>
        </w:rPr>
        <w:t>purposes.</w:t>
      </w:r>
    </w:p>
    <w:p w14:paraId="4D461EA2" w14:textId="77777777" w:rsidR="00092AFA" w:rsidRDefault="00092AFA">
      <w:pPr>
        <w:pStyle w:val="BodyText"/>
        <w:spacing w:before="8"/>
        <w:rPr>
          <w:sz w:val="22"/>
        </w:rPr>
      </w:pPr>
    </w:p>
    <w:p w14:paraId="4D461EA3" w14:textId="77777777" w:rsidR="00092AFA" w:rsidRDefault="00281B14">
      <w:pPr>
        <w:pStyle w:val="ListParagraph"/>
        <w:numPr>
          <w:ilvl w:val="1"/>
          <w:numId w:val="10"/>
        </w:numPr>
        <w:tabs>
          <w:tab w:val="left" w:pos="1105"/>
        </w:tabs>
        <w:ind w:left="1105" w:hanging="815"/>
        <w:rPr>
          <w:sz w:val="24"/>
        </w:rPr>
      </w:pPr>
      <w:r>
        <w:rPr>
          <w:sz w:val="24"/>
          <w:u w:val="single"/>
        </w:rPr>
        <w:t>Copies</w:t>
      </w:r>
      <w:r>
        <w:rPr>
          <w:spacing w:val="-4"/>
          <w:sz w:val="24"/>
          <w:u w:val="single"/>
        </w:rPr>
        <w:t xml:space="preserve"> </w:t>
      </w:r>
      <w:r>
        <w:rPr>
          <w:sz w:val="24"/>
          <w:u w:val="single"/>
        </w:rPr>
        <w:t>for</w:t>
      </w:r>
      <w:r>
        <w:rPr>
          <w:spacing w:val="-1"/>
          <w:sz w:val="24"/>
          <w:u w:val="single"/>
        </w:rPr>
        <w:t xml:space="preserve"> </w:t>
      </w:r>
      <w:r>
        <w:rPr>
          <w:spacing w:val="-4"/>
          <w:sz w:val="24"/>
          <w:u w:val="single"/>
        </w:rPr>
        <w:t>USGS</w:t>
      </w:r>
    </w:p>
    <w:p w14:paraId="4D461EA4" w14:textId="77777777" w:rsidR="00092AFA" w:rsidRDefault="00092AFA">
      <w:pPr>
        <w:pStyle w:val="BodyText"/>
        <w:spacing w:before="8"/>
        <w:rPr>
          <w:sz w:val="14"/>
        </w:rPr>
      </w:pPr>
    </w:p>
    <w:p w14:paraId="4D461EA5" w14:textId="77777777" w:rsidR="00092AFA" w:rsidRDefault="00281B14">
      <w:pPr>
        <w:pStyle w:val="BodyText"/>
        <w:spacing w:before="99" w:line="230" w:lineRule="auto"/>
        <w:ind w:left="1106" w:right="267"/>
      </w:pPr>
      <w:r>
        <w:t>Recipient is responsible for assuring that the USGS Project Office is provided a digital version,</w:t>
      </w:r>
      <w:r>
        <w:rPr>
          <w:spacing w:val="-5"/>
        </w:rPr>
        <w:t xml:space="preserve"> </w:t>
      </w:r>
      <w:r>
        <w:t>preferably as</w:t>
      </w:r>
      <w:r>
        <w:rPr>
          <w:spacing w:val="-4"/>
        </w:rPr>
        <w:t xml:space="preserve"> </w:t>
      </w:r>
      <w:r>
        <w:t>a</w:t>
      </w:r>
      <w:r>
        <w:rPr>
          <w:spacing w:val="-7"/>
        </w:rPr>
        <w:t xml:space="preserve"> </w:t>
      </w:r>
      <w:r>
        <w:t>MS</w:t>
      </w:r>
      <w:r>
        <w:rPr>
          <w:spacing w:val="-4"/>
        </w:rPr>
        <w:t xml:space="preserve"> </w:t>
      </w:r>
      <w:r>
        <w:t>Word</w:t>
      </w:r>
      <w:r>
        <w:rPr>
          <w:spacing w:val="-5"/>
        </w:rPr>
        <w:t xml:space="preserve"> </w:t>
      </w:r>
      <w:r>
        <w:t>DOCx</w:t>
      </w:r>
      <w:r>
        <w:rPr>
          <w:spacing w:val="-4"/>
        </w:rPr>
        <w:t xml:space="preserve"> </w:t>
      </w:r>
      <w:r>
        <w:t>file,</w:t>
      </w:r>
      <w:r>
        <w:rPr>
          <w:spacing w:val="-5"/>
        </w:rPr>
        <w:t xml:space="preserve"> </w:t>
      </w:r>
      <w:r>
        <w:t>of</w:t>
      </w:r>
      <w:r>
        <w:rPr>
          <w:spacing w:val="-5"/>
        </w:rPr>
        <w:t xml:space="preserve"> </w:t>
      </w:r>
      <w:r>
        <w:t>every</w:t>
      </w:r>
      <w:r>
        <w:rPr>
          <w:spacing w:val="-5"/>
        </w:rPr>
        <w:t xml:space="preserve"> </w:t>
      </w:r>
      <w:r>
        <w:t>accepted</w:t>
      </w:r>
      <w:r>
        <w:rPr>
          <w:spacing w:val="-4"/>
        </w:rPr>
        <w:t xml:space="preserve"> </w:t>
      </w:r>
      <w:r>
        <w:t>manuscript</w:t>
      </w:r>
      <w:r>
        <w:rPr>
          <w:spacing w:val="-6"/>
        </w:rPr>
        <w:t xml:space="preserve"> </w:t>
      </w:r>
      <w:r>
        <w:t>upon</w:t>
      </w:r>
      <w:r>
        <w:rPr>
          <w:spacing w:val="-5"/>
        </w:rPr>
        <w:t xml:space="preserve"> </w:t>
      </w:r>
      <w:r>
        <w:t>acceptance for publication by the journal.</w:t>
      </w:r>
    </w:p>
    <w:p w14:paraId="4D461EA6" w14:textId="77777777" w:rsidR="00092AFA" w:rsidRDefault="00092AFA">
      <w:pPr>
        <w:spacing w:line="230" w:lineRule="auto"/>
        <w:sectPr w:rsidR="00092AFA">
          <w:pgSz w:w="12240" w:h="15840"/>
          <w:pgMar w:top="1020" w:right="940" w:bottom="2120" w:left="860" w:header="0" w:footer="1939" w:gutter="0"/>
          <w:cols w:space="720"/>
        </w:sectPr>
      </w:pPr>
    </w:p>
    <w:p w14:paraId="4D461EA7" w14:textId="77777777" w:rsidR="00092AFA" w:rsidRDefault="00281B14">
      <w:pPr>
        <w:pStyle w:val="ListParagraph"/>
        <w:numPr>
          <w:ilvl w:val="1"/>
          <w:numId w:val="10"/>
        </w:numPr>
        <w:tabs>
          <w:tab w:val="left" w:pos="1105"/>
        </w:tabs>
        <w:spacing w:before="76"/>
        <w:ind w:left="1105" w:hanging="815"/>
        <w:rPr>
          <w:sz w:val="24"/>
        </w:rPr>
      </w:pPr>
      <w:r>
        <w:rPr>
          <w:sz w:val="24"/>
          <w:u w:val="single"/>
        </w:rPr>
        <w:t>Department</w:t>
      </w:r>
      <w:r>
        <w:rPr>
          <w:spacing w:val="-5"/>
          <w:sz w:val="24"/>
          <w:u w:val="single"/>
        </w:rPr>
        <w:t xml:space="preserve"> </w:t>
      </w:r>
      <w:r>
        <w:rPr>
          <w:sz w:val="24"/>
          <w:u w:val="single"/>
        </w:rPr>
        <w:t>of</w:t>
      </w:r>
      <w:r>
        <w:rPr>
          <w:spacing w:val="-3"/>
          <w:sz w:val="24"/>
          <w:u w:val="single"/>
        </w:rPr>
        <w:t xml:space="preserve"> </w:t>
      </w:r>
      <w:r>
        <w:rPr>
          <w:sz w:val="24"/>
          <w:u w:val="single"/>
        </w:rPr>
        <w:t>the</w:t>
      </w:r>
      <w:r>
        <w:rPr>
          <w:spacing w:val="-5"/>
          <w:sz w:val="24"/>
          <w:u w:val="single"/>
        </w:rPr>
        <w:t xml:space="preserve"> </w:t>
      </w:r>
      <w:r>
        <w:rPr>
          <w:sz w:val="24"/>
          <w:u w:val="single"/>
        </w:rPr>
        <w:t>Interior</w:t>
      </w:r>
      <w:r>
        <w:rPr>
          <w:spacing w:val="-3"/>
          <w:sz w:val="24"/>
          <w:u w:val="single"/>
        </w:rPr>
        <w:t xml:space="preserve"> </w:t>
      </w:r>
      <w:r>
        <w:rPr>
          <w:spacing w:val="-2"/>
          <w:sz w:val="24"/>
          <w:u w:val="single"/>
        </w:rPr>
        <w:t>Requirements</w:t>
      </w:r>
    </w:p>
    <w:p w14:paraId="4D461EA8" w14:textId="77777777" w:rsidR="00092AFA" w:rsidRDefault="00092AFA">
      <w:pPr>
        <w:pStyle w:val="BodyText"/>
        <w:spacing w:before="8"/>
        <w:rPr>
          <w:sz w:val="14"/>
        </w:rPr>
      </w:pPr>
    </w:p>
    <w:p w14:paraId="4D461EA9" w14:textId="77777777" w:rsidR="00092AFA" w:rsidRDefault="00281B14">
      <w:pPr>
        <w:pStyle w:val="BodyText"/>
        <w:spacing w:before="99" w:line="230" w:lineRule="auto"/>
        <w:ind w:left="1011" w:right="227"/>
      </w:pPr>
      <w:r>
        <w:t>Two</w:t>
      </w:r>
      <w:r>
        <w:rPr>
          <w:spacing w:val="-3"/>
        </w:rPr>
        <w:t xml:space="preserve"> </w:t>
      </w:r>
      <w:r>
        <w:t>copies</w:t>
      </w:r>
      <w:r>
        <w:rPr>
          <w:spacing w:val="-2"/>
        </w:rPr>
        <w:t xml:space="preserve"> </w:t>
      </w:r>
      <w:r>
        <w:t>of</w:t>
      </w:r>
      <w:r>
        <w:rPr>
          <w:spacing w:val="-2"/>
        </w:rPr>
        <w:t xml:space="preserve"> </w:t>
      </w:r>
      <w:r>
        <w:t>each</w:t>
      </w:r>
      <w:r>
        <w:rPr>
          <w:spacing w:val="-3"/>
        </w:rPr>
        <w:t xml:space="preserve"> </w:t>
      </w:r>
      <w:r>
        <w:t>publication</w:t>
      </w:r>
      <w:r>
        <w:rPr>
          <w:spacing w:val="-3"/>
        </w:rPr>
        <w:t xml:space="preserve"> </w:t>
      </w:r>
      <w:r>
        <w:t>produced</w:t>
      </w:r>
      <w:r>
        <w:rPr>
          <w:spacing w:val="-3"/>
        </w:rPr>
        <w:t xml:space="preserve"> </w:t>
      </w:r>
      <w:r>
        <w:t>under a</w:t>
      </w:r>
      <w:r>
        <w:rPr>
          <w:spacing w:val="-5"/>
        </w:rPr>
        <w:t xml:space="preserve"> </w:t>
      </w:r>
      <w:r>
        <w:t>Grant</w:t>
      </w:r>
      <w:r>
        <w:rPr>
          <w:spacing w:val="-5"/>
        </w:rPr>
        <w:t xml:space="preserve"> </w:t>
      </w:r>
      <w:r>
        <w:t>or</w:t>
      </w:r>
      <w:r>
        <w:rPr>
          <w:spacing w:val="-3"/>
        </w:rPr>
        <w:t xml:space="preserve"> </w:t>
      </w:r>
      <w:r>
        <w:t>Cooperative</w:t>
      </w:r>
      <w:r>
        <w:rPr>
          <w:spacing w:val="-5"/>
        </w:rPr>
        <w:t xml:space="preserve"> </w:t>
      </w:r>
      <w:r>
        <w:t>Agreement</w:t>
      </w:r>
      <w:r>
        <w:rPr>
          <w:spacing w:val="-5"/>
        </w:rPr>
        <w:t xml:space="preserve"> </w:t>
      </w:r>
      <w:r>
        <w:t>shall</w:t>
      </w:r>
      <w:r>
        <w:rPr>
          <w:spacing w:val="-5"/>
        </w:rPr>
        <w:t xml:space="preserve"> </w:t>
      </w:r>
      <w:r>
        <w:t>be</w:t>
      </w:r>
      <w:r>
        <w:rPr>
          <w:spacing w:val="-5"/>
        </w:rPr>
        <w:t xml:space="preserve"> </w:t>
      </w:r>
      <w:r>
        <w:t>sent to the Natural Resources Library with a transmittal that identifies the sender and the publication.</w:t>
      </w:r>
      <w:r>
        <w:rPr>
          <w:spacing w:val="40"/>
        </w:rPr>
        <w:t xml:space="preserve"> </w:t>
      </w:r>
      <w:r>
        <w:t>The address of the library is:</w:t>
      </w:r>
    </w:p>
    <w:p w14:paraId="4D461EAA" w14:textId="77777777" w:rsidR="00092AFA" w:rsidRDefault="00092AFA">
      <w:pPr>
        <w:pStyle w:val="BodyText"/>
        <w:spacing w:before="6"/>
        <w:rPr>
          <w:sz w:val="23"/>
        </w:rPr>
      </w:pPr>
    </w:p>
    <w:p w14:paraId="4D461EAB" w14:textId="77777777" w:rsidR="00092AFA" w:rsidRDefault="00281B14">
      <w:pPr>
        <w:pStyle w:val="BodyText"/>
        <w:spacing w:line="230" w:lineRule="auto"/>
        <w:ind w:left="1011" w:right="5916"/>
      </w:pPr>
      <w:r>
        <w:t>U.S.</w:t>
      </w:r>
      <w:r>
        <w:rPr>
          <w:spacing w:val="35"/>
        </w:rPr>
        <w:t xml:space="preserve"> </w:t>
      </w:r>
      <w:r>
        <w:t>Department</w:t>
      </w:r>
      <w:r>
        <w:rPr>
          <w:spacing w:val="-9"/>
        </w:rPr>
        <w:t xml:space="preserve"> </w:t>
      </w:r>
      <w:r>
        <w:t>of</w:t>
      </w:r>
      <w:r>
        <w:rPr>
          <w:spacing w:val="-13"/>
        </w:rPr>
        <w:t xml:space="preserve"> </w:t>
      </w:r>
      <w:r>
        <w:t>the</w:t>
      </w:r>
      <w:r>
        <w:rPr>
          <w:spacing w:val="-14"/>
        </w:rPr>
        <w:t xml:space="preserve"> </w:t>
      </w:r>
      <w:r>
        <w:t>Interior Natural Resources Library</w:t>
      </w:r>
    </w:p>
    <w:p w14:paraId="4D461EAC" w14:textId="77777777" w:rsidR="00092AFA" w:rsidRDefault="00281B14">
      <w:pPr>
        <w:pStyle w:val="BodyText"/>
        <w:spacing w:line="230" w:lineRule="auto"/>
        <w:ind w:left="1011" w:right="4680"/>
      </w:pPr>
      <w:r>
        <w:t>Division</w:t>
      </w:r>
      <w:r>
        <w:rPr>
          <w:spacing w:val="-14"/>
        </w:rPr>
        <w:t xml:space="preserve"> </w:t>
      </w:r>
      <w:r>
        <w:t>of</w:t>
      </w:r>
      <w:r>
        <w:rPr>
          <w:spacing w:val="-14"/>
        </w:rPr>
        <w:t xml:space="preserve"> </w:t>
      </w:r>
      <w:r>
        <w:t>Information</w:t>
      </w:r>
      <w:r>
        <w:rPr>
          <w:spacing w:val="-9"/>
        </w:rPr>
        <w:t xml:space="preserve"> </w:t>
      </w:r>
      <w:r>
        <w:t>and</w:t>
      </w:r>
      <w:r>
        <w:rPr>
          <w:spacing w:val="-14"/>
        </w:rPr>
        <w:t xml:space="preserve"> </w:t>
      </w:r>
      <w:r>
        <w:t>Library</w:t>
      </w:r>
      <w:r>
        <w:rPr>
          <w:spacing w:val="-13"/>
        </w:rPr>
        <w:t xml:space="preserve"> </w:t>
      </w:r>
      <w:r>
        <w:t>Services Gifts and Exchange Section</w:t>
      </w:r>
    </w:p>
    <w:p w14:paraId="4D461EAD" w14:textId="77777777" w:rsidR="00092AFA" w:rsidRDefault="00281B14">
      <w:pPr>
        <w:pStyle w:val="BodyText"/>
        <w:spacing w:before="6" w:line="230" w:lineRule="auto"/>
        <w:ind w:left="1011" w:right="7151"/>
      </w:pPr>
      <w:r>
        <w:t>18th</w:t>
      </w:r>
      <w:r>
        <w:rPr>
          <w:spacing w:val="-14"/>
        </w:rPr>
        <w:t xml:space="preserve"> </w:t>
      </w:r>
      <w:r>
        <w:t>and</w:t>
      </w:r>
      <w:r>
        <w:rPr>
          <w:spacing w:val="-14"/>
        </w:rPr>
        <w:t xml:space="preserve"> </w:t>
      </w:r>
      <w:r>
        <w:t>C</w:t>
      </w:r>
      <w:r>
        <w:rPr>
          <w:spacing w:val="-15"/>
        </w:rPr>
        <w:t xml:space="preserve"> </w:t>
      </w:r>
      <w:r>
        <w:t>Streets,</w:t>
      </w:r>
      <w:r>
        <w:rPr>
          <w:spacing w:val="-13"/>
        </w:rPr>
        <w:t xml:space="preserve"> </w:t>
      </w:r>
      <w:r>
        <w:t>NW Washington,</w:t>
      </w:r>
      <w:r>
        <w:rPr>
          <w:spacing w:val="-3"/>
        </w:rPr>
        <w:t xml:space="preserve"> </w:t>
      </w:r>
      <w:r>
        <w:t>DC</w:t>
      </w:r>
      <w:r>
        <w:rPr>
          <w:spacing w:val="-3"/>
        </w:rPr>
        <w:t xml:space="preserve"> </w:t>
      </w:r>
      <w:r>
        <w:rPr>
          <w:spacing w:val="-2"/>
        </w:rPr>
        <w:t>20240</w:t>
      </w:r>
    </w:p>
    <w:p w14:paraId="4D461EAE" w14:textId="77777777" w:rsidR="00092AFA" w:rsidRDefault="00092AFA">
      <w:pPr>
        <w:spacing w:line="230" w:lineRule="auto"/>
        <w:sectPr w:rsidR="00092AFA">
          <w:pgSz w:w="12240" w:h="15840"/>
          <w:pgMar w:top="1280" w:right="940" w:bottom="2240" w:left="860" w:header="0" w:footer="1939" w:gutter="0"/>
          <w:cols w:space="720"/>
        </w:sectPr>
      </w:pPr>
    </w:p>
    <w:p w14:paraId="4D461EAF" w14:textId="77777777" w:rsidR="00092AFA" w:rsidRDefault="00281B14">
      <w:pPr>
        <w:pStyle w:val="Heading1"/>
        <w:spacing w:before="66"/>
        <w:ind w:left="290"/>
      </w:pPr>
      <w:bookmarkStart w:id="43" w:name="PART_IV._General_Provisions"/>
      <w:bookmarkEnd w:id="43"/>
      <w:r>
        <w:t>PART</w:t>
      </w:r>
      <w:r>
        <w:rPr>
          <w:spacing w:val="-2"/>
        </w:rPr>
        <w:t xml:space="preserve"> </w:t>
      </w:r>
      <w:r>
        <w:t>IV.</w:t>
      </w:r>
      <w:r>
        <w:rPr>
          <w:spacing w:val="58"/>
        </w:rPr>
        <w:t xml:space="preserve"> </w:t>
      </w:r>
      <w:r>
        <w:t>General</w:t>
      </w:r>
      <w:r>
        <w:rPr>
          <w:spacing w:val="-3"/>
        </w:rPr>
        <w:t xml:space="preserve"> </w:t>
      </w:r>
      <w:r>
        <w:rPr>
          <w:spacing w:val="-2"/>
        </w:rPr>
        <w:t>Provisi</w:t>
      </w:r>
      <w:bookmarkStart w:id="44" w:name="_bookmark15"/>
      <w:bookmarkEnd w:id="44"/>
      <w:r>
        <w:rPr>
          <w:spacing w:val="-2"/>
        </w:rPr>
        <w:t>ons</w:t>
      </w:r>
    </w:p>
    <w:p w14:paraId="4D461EB0" w14:textId="77777777" w:rsidR="00092AFA" w:rsidRDefault="00092AFA">
      <w:pPr>
        <w:pStyle w:val="BodyText"/>
        <w:spacing w:before="3"/>
        <w:rPr>
          <w:b/>
        </w:rPr>
      </w:pPr>
    </w:p>
    <w:p w14:paraId="4D461EB1" w14:textId="77777777" w:rsidR="00092AFA" w:rsidRDefault="00281B14">
      <w:pPr>
        <w:pStyle w:val="Heading1"/>
        <w:numPr>
          <w:ilvl w:val="0"/>
          <w:numId w:val="7"/>
        </w:numPr>
        <w:tabs>
          <w:tab w:val="left" w:pos="583"/>
        </w:tabs>
        <w:ind w:left="583" w:hanging="293"/>
      </w:pPr>
      <w:bookmarkStart w:id="45" w:name="A._Department_of_the_Interior_Standard_T"/>
      <w:bookmarkEnd w:id="45"/>
      <w:r>
        <w:t>Department</w:t>
      </w:r>
      <w:r>
        <w:rPr>
          <w:spacing w:val="-3"/>
        </w:rPr>
        <w:t xml:space="preserve"> </w:t>
      </w:r>
      <w:r>
        <w:t>of</w:t>
      </w:r>
      <w:r>
        <w:rPr>
          <w:spacing w:val="-7"/>
        </w:rPr>
        <w:t xml:space="preserve"> </w:t>
      </w:r>
      <w:r>
        <w:t>the</w:t>
      </w:r>
      <w:r>
        <w:rPr>
          <w:spacing w:val="-4"/>
        </w:rPr>
        <w:t xml:space="preserve"> </w:t>
      </w:r>
      <w:r>
        <w:t>Interior</w:t>
      </w:r>
      <w:r>
        <w:rPr>
          <w:spacing w:val="-3"/>
        </w:rPr>
        <w:t xml:space="preserve"> </w:t>
      </w:r>
      <w:r>
        <w:t>Standard Terms and</w:t>
      </w:r>
      <w:r>
        <w:rPr>
          <w:spacing w:val="-5"/>
        </w:rPr>
        <w:t xml:space="preserve"> </w:t>
      </w:r>
      <w:r>
        <w:rPr>
          <w:spacing w:val="-2"/>
        </w:rPr>
        <w:t>Conditions</w:t>
      </w:r>
    </w:p>
    <w:p w14:paraId="4D461EB2" w14:textId="77777777" w:rsidR="00092AFA" w:rsidRDefault="00092AFA">
      <w:pPr>
        <w:pStyle w:val="BodyText"/>
        <w:spacing w:before="2"/>
        <w:rPr>
          <w:b/>
          <w:sz w:val="28"/>
        </w:rPr>
      </w:pPr>
    </w:p>
    <w:p w14:paraId="4D461EB3" w14:textId="77777777" w:rsidR="00092AFA" w:rsidRDefault="00281B14">
      <w:pPr>
        <w:spacing w:line="230" w:lineRule="auto"/>
        <w:ind w:left="290" w:right="329"/>
        <w:rPr>
          <w:i/>
          <w:sz w:val="24"/>
        </w:rPr>
      </w:pPr>
      <w:r>
        <w:rPr>
          <w:sz w:val="24"/>
        </w:rPr>
        <w:t>The</w:t>
      </w:r>
      <w:r>
        <w:rPr>
          <w:spacing w:val="-5"/>
          <w:sz w:val="24"/>
        </w:rPr>
        <w:t xml:space="preserve"> </w:t>
      </w:r>
      <w:r>
        <w:rPr>
          <w:sz w:val="24"/>
        </w:rPr>
        <w:t>Recipient</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subject to</w:t>
      </w:r>
      <w:r>
        <w:rPr>
          <w:spacing w:val="-3"/>
          <w:sz w:val="24"/>
        </w:rPr>
        <w:t xml:space="preserve"> </w:t>
      </w:r>
      <w:r>
        <w:rPr>
          <w:sz w:val="24"/>
        </w:rPr>
        <w:t>the</w:t>
      </w:r>
      <w:r>
        <w:rPr>
          <w:spacing w:val="-5"/>
          <w:sz w:val="24"/>
        </w:rPr>
        <w:t xml:space="preserve"> </w:t>
      </w:r>
      <w:r>
        <w:rPr>
          <w:sz w:val="24"/>
        </w:rPr>
        <w:t>Department</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Interior</w:t>
      </w:r>
      <w:r>
        <w:rPr>
          <w:spacing w:val="-3"/>
          <w:sz w:val="24"/>
        </w:rPr>
        <w:t xml:space="preserve"> </w:t>
      </w:r>
      <w:r>
        <w:rPr>
          <w:sz w:val="24"/>
        </w:rPr>
        <w:t>Standard</w:t>
      </w:r>
      <w:r>
        <w:rPr>
          <w:spacing w:val="-3"/>
          <w:sz w:val="24"/>
        </w:rPr>
        <w:t xml:space="preserve"> </w:t>
      </w:r>
      <w:r>
        <w:rPr>
          <w:sz w:val="24"/>
        </w:rPr>
        <w:t>Terms</w:t>
      </w:r>
      <w:r>
        <w:rPr>
          <w:spacing w:val="-2"/>
          <w:sz w:val="24"/>
        </w:rPr>
        <w:t xml:space="preserve"> </w:t>
      </w:r>
      <w:r>
        <w:rPr>
          <w:sz w:val="24"/>
        </w:rPr>
        <w:t>and</w:t>
      </w:r>
      <w:r>
        <w:rPr>
          <w:spacing w:val="-3"/>
          <w:sz w:val="24"/>
        </w:rPr>
        <w:t xml:space="preserve"> </w:t>
      </w:r>
      <w:r>
        <w:rPr>
          <w:sz w:val="24"/>
        </w:rPr>
        <w:t>Conditions</w:t>
      </w:r>
      <w:r>
        <w:rPr>
          <w:spacing w:val="-2"/>
          <w:sz w:val="24"/>
        </w:rPr>
        <w:t xml:space="preserve"> </w:t>
      </w:r>
      <w:r>
        <w:rPr>
          <w:sz w:val="24"/>
        </w:rPr>
        <w:t xml:space="preserve">which are incorporated herein by reference and available on the Internet at: </w:t>
      </w:r>
      <w:hyperlink r:id="rId42">
        <w:r>
          <w:rPr>
            <w:i/>
            <w:sz w:val="24"/>
          </w:rPr>
          <w:t>https://www.doi.gov/grants/doi-</w:t>
        </w:r>
      </w:hyperlink>
      <w:r>
        <w:rPr>
          <w:i/>
          <w:sz w:val="24"/>
        </w:rPr>
        <w:t xml:space="preserve"> </w:t>
      </w:r>
      <w:hyperlink r:id="rId43">
        <w:r>
          <w:rPr>
            <w:i/>
            <w:spacing w:val="-2"/>
            <w:sz w:val="24"/>
          </w:rPr>
          <w:t>standard-terms-and-conditions</w:t>
        </w:r>
      </w:hyperlink>
    </w:p>
    <w:p w14:paraId="4D461EB4" w14:textId="77777777" w:rsidR="00092AFA" w:rsidRDefault="00092AFA">
      <w:pPr>
        <w:pStyle w:val="BodyText"/>
        <w:spacing w:before="8"/>
        <w:rPr>
          <w:i/>
          <w:sz w:val="22"/>
        </w:rPr>
      </w:pPr>
    </w:p>
    <w:p w14:paraId="4D461EB5" w14:textId="77777777" w:rsidR="00092AFA" w:rsidRDefault="00281B14">
      <w:pPr>
        <w:pStyle w:val="Heading1"/>
        <w:numPr>
          <w:ilvl w:val="0"/>
          <w:numId w:val="7"/>
        </w:numPr>
        <w:tabs>
          <w:tab w:val="left" w:pos="574"/>
        </w:tabs>
        <w:ind w:left="574" w:hanging="284"/>
      </w:pPr>
      <w:bookmarkStart w:id="46" w:name="B._Additional_Terms_and_Conditions"/>
      <w:bookmarkEnd w:id="46"/>
      <w:r>
        <w:t>Additional</w:t>
      </w:r>
      <w:r>
        <w:rPr>
          <w:spacing w:val="-2"/>
        </w:rPr>
        <w:t xml:space="preserve"> </w:t>
      </w:r>
      <w:r>
        <w:t>Terms and</w:t>
      </w:r>
      <w:r>
        <w:rPr>
          <w:spacing w:val="-4"/>
        </w:rPr>
        <w:t xml:space="preserve"> </w:t>
      </w:r>
      <w:r>
        <w:rPr>
          <w:spacing w:val="-2"/>
        </w:rPr>
        <w:t>Conditions</w:t>
      </w:r>
    </w:p>
    <w:p w14:paraId="4D461EB6" w14:textId="77777777" w:rsidR="00092AFA" w:rsidRDefault="00281B14">
      <w:pPr>
        <w:pStyle w:val="ListParagraph"/>
        <w:numPr>
          <w:ilvl w:val="1"/>
          <w:numId w:val="7"/>
        </w:numPr>
        <w:tabs>
          <w:tab w:val="left" w:pos="1010"/>
        </w:tabs>
        <w:spacing w:before="220"/>
        <w:ind w:left="1010" w:hanging="720"/>
        <w:jc w:val="left"/>
        <w:rPr>
          <w:sz w:val="24"/>
        </w:rPr>
      </w:pPr>
      <w:r>
        <w:rPr>
          <w:sz w:val="24"/>
          <w:u w:val="single"/>
        </w:rPr>
        <w:t>Research</w:t>
      </w:r>
      <w:r>
        <w:rPr>
          <w:spacing w:val="-7"/>
          <w:sz w:val="24"/>
          <w:u w:val="single"/>
        </w:rPr>
        <w:t xml:space="preserve"> </w:t>
      </w:r>
      <w:r>
        <w:rPr>
          <w:spacing w:val="-2"/>
          <w:sz w:val="24"/>
          <w:u w:val="single"/>
        </w:rPr>
        <w:t>Integrity</w:t>
      </w:r>
    </w:p>
    <w:p w14:paraId="4D461EB7" w14:textId="77777777" w:rsidR="00092AFA" w:rsidRDefault="00281B14">
      <w:pPr>
        <w:pStyle w:val="ListParagraph"/>
        <w:numPr>
          <w:ilvl w:val="2"/>
          <w:numId w:val="7"/>
        </w:numPr>
        <w:tabs>
          <w:tab w:val="left" w:pos="1189"/>
          <w:tab w:val="left" w:pos="1231"/>
        </w:tabs>
        <w:spacing w:before="228" w:line="230" w:lineRule="auto"/>
        <w:ind w:right="417" w:hanging="361"/>
        <w:rPr>
          <w:sz w:val="24"/>
        </w:rPr>
      </w:pPr>
      <w:r>
        <w:rPr>
          <w:sz w:val="24"/>
        </w:rPr>
        <w:t>USGS</w:t>
      </w:r>
      <w:r>
        <w:rPr>
          <w:spacing w:val="-4"/>
          <w:sz w:val="24"/>
        </w:rPr>
        <w:t xml:space="preserve"> </w:t>
      </w:r>
      <w:r>
        <w:rPr>
          <w:sz w:val="24"/>
        </w:rPr>
        <w:t>requires</w:t>
      </w:r>
      <w:r>
        <w:rPr>
          <w:spacing w:val="-3"/>
          <w:sz w:val="24"/>
        </w:rPr>
        <w:t xml:space="preserve"> </w:t>
      </w:r>
      <w:r>
        <w:rPr>
          <w:sz w:val="24"/>
        </w:rPr>
        <w:t>that</w:t>
      </w:r>
      <w:r>
        <w:rPr>
          <w:spacing w:val="-7"/>
          <w:sz w:val="24"/>
        </w:rPr>
        <w:t xml:space="preserve"> </w:t>
      </w:r>
      <w:r>
        <w:rPr>
          <w:sz w:val="24"/>
        </w:rPr>
        <w:t>all</w:t>
      </w:r>
      <w:r>
        <w:rPr>
          <w:spacing w:val="-7"/>
          <w:sz w:val="24"/>
        </w:rPr>
        <w:t xml:space="preserve"> </w:t>
      </w:r>
      <w:r>
        <w:rPr>
          <w:sz w:val="24"/>
        </w:rPr>
        <w:t>grant</w:t>
      </w:r>
      <w:r>
        <w:rPr>
          <w:spacing w:val="-7"/>
          <w:sz w:val="24"/>
        </w:rPr>
        <w:t xml:space="preserve"> </w:t>
      </w:r>
      <w:r>
        <w:rPr>
          <w:sz w:val="24"/>
        </w:rPr>
        <w:t>or</w:t>
      </w:r>
      <w:r>
        <w:rPr>
          <w:spacing w:val="-5"/>
          <w:sz w:val="24"/>
        </w:rPr>
        <w:t xml:space="preserve"> </w:t>
      </w:r>
      <w:r>
        <w:rPr>
          <w:sz w:val="24"/>
        </w:rPr>
        <w:t>cooperative</w:t>
      </w:r>
      <w:r>
        <w:rPr>
          <w:spacing w:val="-6"/>
          <w:sz w:val="24"/>
        </w:rPr>
        <w:t xml:space="preserve"> </w:t>
      </w:r>
      <w:r>
        <w:rPr>
          <w:sz w:val="24"/>
        </w:rPr>
        <w:t>agreement</w:t>
      </w:r>
      <w:r>
        <w:rPr>
          <w:spacing w:val="-6"/>
          <w:sz w:val="24"/>
        </w:rPr>
        <w:t xml:space="preserve"> </w:t>
      </w:r>
      <w:r>
        <w:rPr>
          <w:sz w:val="24"/>
        </w:rPr>
        <w:t>Recipient</w:t>
      </w:r>
      <w:r>
        <w:rPr>
          <w:spacing w:val="-6"/>
          <w:sz w:val="24"/>
        </w:rPr>
        <w:t xml:space="preserve"> </w:t>
      </w:r>
      <w:r>
        <w:rPr>
          <w:sz w:val="24"/>
        </w:rPr>
        <w:t>organizations</w:t>
      </w:r>
      <w:r>
        <w:rPr>
          <w:spacing w:val="-3"/>
          <w:sz w:val="24"/>
        </w:rPr>
        <w:t xml:space="preserve"> </w:t>
      </w:r>
      <w:r>
        <w:rPr>
          <w:sz w:val="24"/>
        </w:rPr>
        <w:t>adhere</w:t>
      </w:r>
      <w:r>
        <w:rPr>
          <w:spacing w:val="-6"/>
          <w:sz w:val="24"/>
        </w:rPr>
        <w:t xml:space="preserve"> </w:t>
      </w:r>
      <w:r>
        <w:rPr>
          <w:sz w:val="24"/>
        </w:rPr>
        <w:t>to</w:t>
      </w:r>
      <w:r>
        <w:rPr>
          <w:spacing w:val="-5"/>
          <w:sz w:val="24"/>
        </w:rPr>
        <w:t xml:space="preserve"> </w:t>
      </w:r>
      <w:r>
        <w:rPr>
          <w:sz w:val="24"/>
        </w:rPr>
        <w:t>the Federal Policy on Research Misconduct, Office of Science and Technology Policy, December 6, 2000, 65 Federal Register (FR) 76260. The Federal Policy on Research Misconduct outlines requirements for addressing allegations of research misconduct, including the investigation, adjudication, and appeal of allegations of research misconduct and the implementation of appropriate administrative actions.</w:t>
      </w:r>
    </w:p>
    <w:p w14:paraId="4D461EB8" w14:textId="77777777" w:rsidR="00092AFA" w:rsidRDefault="00092AFA">
      <w:pPr>
        <w:pStyle w:val="BodyText"/>
        <w:spacing w:before="10"/>
        <w:rPr>
          <w:sz w:val="20"/>
        </w:rPr>
      </w:pPr>
    </w:p>
    <w:p w14:paraId="4D461EB9" w14:textId="77777777" w:rsidR="00092AFA" w:rsidRDefault="00281B14">
      <w:pPr>
        <w:pStyle w:val="ListParagraph"/>
        <w:numPr>
          <w:ilvl w:val="2"/>
          <w:numId w:val="7"/>
        </w:numPr>
        <w:tabs>
          <w:tab w:val="left" w:pos="1189"/>
          <w:tab w:val="left" w:pos="1231"/>
        </w:tabs>
        <w:spacing w:line="230" w:lineRule="auto"/>
        <w:ind w:right="352" w:hanging="361"/>
        <w:rPr>
          <w:sz w:val="24"/>
        </w:rPr>
      </w:pPr>
      <w:r>
        <w:rPr>
          <w:sz w:val="24"/>
        </w:rPr>
        <w:t>The</w:t>
      </w:r>
      <w:r>
        <w:rPr>
          <w:spacing w:val="-10"/>
          <w:sz w:val="24"/>
        </w:rPr>
        <w:t xml:space="preserve"> </w:t>
      </w:r>
      <w:r>
        <w:rPr>
          <w:sz w:val="24"/>
        </w:rPr>
        <w:t>Recipient</w:t>
      </w:r>
      <w:r>
        <w:rPr>
          <w:spacing w:val="-5"/>
          <w:sz w:val="24"/>
        </w:rPr>
        <w:t xml:space="preserve"> </w:t>
      </w:r>
      <w:r>
        <w:rPr>
          <w:sz w:val="24"/>
        </w:rPr>
        <w:t>must</w:t>
      </w:r>
      <w:r>
        <w:rPr>
          <w:spacing w:val="-5"/>
          <w:sz w:val="24"/>
        </w:rPr>
        <w:t xml:space="preserve"> </w:t>
      </w:r>
      <w:r>
        <w:rPr>
          <w:sz w:val="24"/>
        </w:rPr>
        <w:t>promptly</w:t>
      </w:r>
      <w:r>
        <w:rPr>
          <w:spacing w:val="-4"/>
          <w:sz w:val="24"/>
        </w:rPr>
        <w:t xml:space="preserve"> </w:t>
      </w:r>
      <w:r>
        <w:rPr>
          <w:sz w:val="24"/>
        </w:rPr>
        <w:t>notify</w:t>
      </w:r>
      <w:r>
        <w:rPr>
          <w:spacing w:val="-4"/>
          <w:sz w:val="24"/>
        </w:rPr>
        <w:t xml:space="preserve"> </w:t>
      </w:r>
      <w:r>
        <w:rPr>
          <w:sz w:val="24"/>
        </w:rPr>
        <w:t>the</w:t>
      </w:r>
      <w:r>
        <w:rPr>
          <w:spacing w:val="-10"/>
          <w:sz w:val="24"/>
        </w:rPr>
        <w:t xml:space="preserve"> </w:t>
      </w:r>
      <w:r>
        <w:rPr>
          <w:sz w:val="24"/>
        </w:rPr>
        <w:t>USGS</w:t>
      </w:r>
      <w:r>
        <w:rPr>
          <w:spacing w:val="-7"/>
          <w:sz w:val="24"/>
        </w:rPr>
        <w:t xml:space="preserve"> </w:t>
      </w:r>
      <w:r>
        <w:rPr>
          <w:sz w:val="24"/>
        </w:rPr>
        <w:t>Project</w:t>
      </w:r>
      <w:r>
        <w:rPr>
          <w:spacing w:val="-5"/>
          <w:sz w:val="24"/>
        </w:rPr>
        <w:t xml:space="preserve"> </w:t>
      </w:r>
      <w:r>
        <w:rPr>
          <w:sz w:val="24"/>
        </w:rPr>
        <w:t>Office</w:t>
      </w:r>
      <w:r>
        <w:rPr>
          <w:spacing w:val="-5"/>
          <w:sz w:val="24"/>
        </w:rPr>
        <w:t xml:space="preserve"> </w:t>
      </w:r>
      <w:r>
        <w:rPr>
          <w:sz w:val="24"/>
        </w:rPr>
        <w:t>when</w:t>
      </w:r>
      <w:r>
        <w:rPr>
          <w:spacing w:val="-4"/>
          <w:sz w:val="24"/>
        </w:rPr>
        <w:t xml:space="preserve"> </w:t>
      </w:r>
      <w:r>
        <w:rPr>
          <w:sz w:val="24"/>
        </w:rPr>
        <w:t>research</w:t>
      </w:r>
      <w:r>
        <w:rPr>
          <w:spacing w:val="-3"/>
          <w:sz w:val="24"/>
        </w:rPr>
        <w:t xml:space="preserve"> </w:t>
      </w:r>
      <w:r>
        <w:rPr>
          <w:sz w:val="24"/>
        </w:rPr>
        <w:t>misconduct</w:t>
      </w:r>
      <w:r>
        <w:rPr>
          <w:spacing w:val="-5"/>
          <w:sz w:val="24"/>
        </w:rPr>
        <w:t xml:space="preserve"> </w:t>
      </w:r>
      <w:r>
        <w:rPr>
          <w:sz w:val="24"/>
        </w:rPr>
        <w:t>that warrants an</w:t>
      </w:r>
      <w:r>
        <w:rPr>
          <w:spacing w:val="-1"/>
          <w:sz w:val="24"/>
        </w:rPr>
        <w:t xml:space="preserve"> </w:t>
      </w:r>
      <w:r>
        <w:rPr>
          <w:sz w:val="24"/>
        </w:rPr>
        <w:t>investigation pursuant</w:t>
      </w:r>
      <w:r>
        <w:rPr>
          <w:spacing w:val="-2"/>
          <w:sz w:val="24"/>
        </w:rPr>
        <w:t xml:space="preserve"> </w:t>
      </w:r>
      <w:r>
        <w:rPr>
          <w:sz w:val="24"/>
        </w:rPr>
        <w:t>to</w:t>
      </w:r>
      <w:r>
        <w:rPr>
          <w:spacing w:val="-1"/>
          <w:sz w:val="24"/>
        </w:rPr>
        <w:t xml:space="preserve"> </w:t>
      </w:r>
      <w:r>
        <w:rPr>
          <w:sz w:val="24"/>
        </w:rPr>
        <w:t>the Federal</w:t>
      </w:r>
      <w:r>
        <w:rPr>
          <w:spacing w:val="-3"/>
          <w:sz w:val="24"/>
        </w:rPr>
        <w:t xml:space="preserve"> </w:t>
      </w:r>
      <w:r>
        <w:rPr>
          <w:sz w:val="24"/>
        </w:rPr>
        <w:t>Policy on</w:t>
      </w:r>
      <w:r>
        <w:rPr>
          <w:spacing w:val="-1"/>
          <w:sz w:val="24"/>
        </w:rPr>
        <w:t xml:space="preserve"> </w:t>
      </w:r>
      <w:r>
        <w:rPr>
          <w:sz w:val="24"/>
        </w:rPr>
        <w:t>Research</w:t>
      </w:r>
      <w:r>
        <w:rPr>
          <w:spacing w:val="-1"/>
          <w:sz w:val="24"/>
        </w:rPr>
        <w:t xml:space="preserve"> </w:t>
      </w:r>
      <w:r>
        <w:rPr>
          <w:sz w:val="24"/>
        </w:rPr>
        <w:t>Misconduct is alleged.</w:t>
      </w:r>
    </w:p>
    <w:p w14:paraId="4D461EBA" w14:textId="77777777" w:rsidR="00092AFA" w:rsidRDefault="00281B14">
      <w:pPr>
        <w:pStyle w:val="ListParagraph"/>
        <w:numPr>
          <w:ilvl w:val="1"/>
          <w:numId w:val="7"/>
        </w:numPr>
        <w:tabs>
          <w:tab w:val="left" w:pos="870"/>
        </w:tabs>
        <w:spacing w:before="227"/>
        <w:ind w:left="870" w:hanging="580"/>
        <w:jc w:val="left"/>
        <w:rPr>
          <w:sz w:val="24"/>
        </w:rPr>
      </w:pPr>
      <w:r>
        <w:rPr>
          <w:sz w:val="24"/>
          <w:u w:val="single"/>
        </w:rPr>
        <w:t>Data</w:t>
      </w:r>
      <w:r>
        <w:rPr>
          <w:spacing w:val="-11"/>
          <w:sz w:val="24"/>
          <w:u w:val="single"/>
        </w:rPr>
        <w:t xml:space="preserve"> </w:t>
      </w:r>
      <w:r>
        <w:rPr>
          <w:spacing w:val="-2"/>
          <w:sz w:val="24"/>
          <w:u w:val="single"/>
        </w:rPr>
        <w:t>Availability</w:t>
      </w:r>
    </w:p>
    <w:p w14:paraId="4D461EBB" w14:textId="77777777" w:rsidR="00092AFA" w:rsidRDefault="00281B14">
      <w:pPr>
        <w:pStyle w:val="ListParagraph"/>
        <w:numPr>
          <w:ilvl w:val="2"/>
          <w:numId w:val="7"/>
        </w:numPr>
        <w:tabs>
          <w:tab w:val="left" w:pos="989"/>
          <w:tab w:val="left" w:pos="1011"/>
        </w:tabs>
        <w:spacing w:before="228" w:line="230" w:lineRule="auto"/>
        <w:ind w:left="1011" w:right="404" w:hanging="361"/>
        <w:rPr>
          <w:sz w:val="24"/>
        </w:rPr>
      </w:pPr>
      <w:r>
        <w:rPr>
          <w:sz w:val="24"/>
          <w:u w:val="single"/>
        </w:rPr>
        <w:t>Applicability</w:t>
      </w:r>
      <w:r>
        <w:rPr>
          <w:sz w:val="24"/>
        </w:rPr>
        <w:t>. The Department of the Interior is committed to basing its decisions on the best available</w:t>
      </w:r>
      <w:r>
        <w:rPr>
          <w:spacing w:val="-7"/>
          <w:sz w:val="24"/>
        </w:rPr>
        <w:t xml:space="preserve"> </w:t>
      </w:r>
      <w:r>
        <w:rPr>
          <w:sz w:val="24"/>
        </w:rPr>
        <w:t>science</w:t>
      </w:r>
      <w:r>
        <w:rPr>
          <w:spacing w:val="-3"/>
          <w:sz w:val="24"/>
        </w:rPr>
        <w:t xml:space="preserve"> </w:t>
      </w:r>
      <w:r>
        <w:rPr>
          <w:sz w:val="24"/>
        </w:rPr>
        <w:t>and</w:t>
      </w:r>
      <w:r>
        <w:rPr>
          <w:spacing w:val="-6"/>
          <w:sz w:val="24"/>
        </w:rPr>
        <w:t xml:space="preserve"> </w:t>
      </w:r>
      <w:r>
        <w:rPr>
          <w:sz w:val="24"/>
        </w:rPr>
        <w:t>providing</w:t>
      </w:r>
      <w:r>
        <w:rPr>
          <w:spacing w:val="-2"/>
          <w:sz w:val="24"/>
        </w:rPr>
        <w:t xml:space="preserve"> </w:t>
      </w:r>
      <w:r>
        <w:rPr>
          <w:sz w:val="24"/>
        </w:rPr>
        <w:t>the</w:t>
      </w:r>
      <w:r>
        <w:rPr>
          <w:spacing w:val="-7"/>
          <w:sz w:val="24"/>
        </w:rPr>
        <w:t xml:space="preserve"> </w:t>
      </w:r>
      <w:r>
        <w:rPr>
          <w:sz w:val="24"/>
        </w:rPr>
        <w:t>American</w:t>
      </w:r>
      <w:r>
        <w:rPr>
          <w:spacing w:val="-6"/>
          <w:sz w:val="24"/>
        </w:rPr>
        <w:t xml:space="preserve"> </w:t>
      </w:r>
      <w:r>
        <w:rPr>
          <w:sz w:val="24"/>
        </w:rPr>
        <w:t>people</w:t>
      </w:r>
      <w:r>
        <w:rPr>
          <w:spacing w:val="-3"/>
          <w:sz w:val="24"/>
        </w:rPr>
        <w:t xml:space="preserve"> </w:t>
      </w:r>
      <w:r>
        <w:rPr>
          <w:sz w:val="24"/>
        </w:rPr>
        <w:t>with</w:t>
      </w:r>
      <w:r>
        <w:rPr>
          <w:spacing w:val="-6"/>
          <w:sz w:val="24"/>
        </w:rPr>
        <w:t xml:space="preserve"> </w:t>
      </w:r>
      <w:r>
        <w:rPr>
          <w:sz w:val="24"/>
        </w:rPr>
        <w:t>enough</w:t>
      </w:r>
      <w:r>
        <w:rPr>
          <w:spacing w:val="-6"/>
          <w:sz w:val="24"/>
        </w:rPr>
        <w:t xml:space="preserve"> </w:t>
      </w:r>
      <w:r>
        <w:rPr>
          <w:sz w:val="24"/>
        </w:rPr>
        <w:t>information</w:t>
      </w:r>
      <w:r>
        <w:rPr>
          <w:spacing w:val="-2"/>
          <w:sz w:val="24"/>
        </w:rPr>
        <w:t xml:space="preserve"> </w:t>
      </w:r>
      <w:r>
        <w:rPr>
          <w:sz w:val="24"/>
        </w:rPr>
        <w:t>to</w:t>
      </w:r>
      <w:r>
        <w:rPr>
          <w:spacing w:val="-6"/>
          <w:sz w:val="24"/>
        </w:rPr>
        <w:t xml:space="preserve"> </w:t>
      </w:r>
      <w:r>
        <w:rPr>
          <w:sz w:val="24"/>
        </w:rPr>
        <w:t>thoughtfully and substantively evaluate the data, methodology, and analysis used by the Department to inform its decisions.</w:t>
      </w:r>
    </w:p>
    <w:p w14:paraId="4D461EBC" w14:textId="77777777" w:rsidR="00092AFA" w:rsidRDefault="00092AFA">
      <w:pPr>
        <w:pStyle w:val="BodyText"/>
        <w:spacing w:before="6"/>
        <w:rPr>
          <w:sz w:val="20"/>
        </w:rPr>
      </w:pPr>
    </w:p>
    <w:p w14:paraId="4D461EBD" w14:textId="77777777" w:rsidR="00092AFA" w:rsidRDefault="00281B14">
      <w:pPr>
        <w:pStyle w:val="ListParagraph"/>
        <w:numPr>
          <w:ilvl w:val="2"/>
          <w:numId w:val="7"/>
        </w:numPr>
        <w:tabs>
          <w:tab w:val="left" w:pos="989"/>
          <w:tab w:val="left" w:pos="1011"/>
        </w:tabs>
        <w:spacing w:line="230" w:lineRule="auto"/>
        <w:ind w:left="1011" w:right="254" w:hanging="361"/>
        <w:rPr>
          <w:sz w:val="24"/>
        </w:rPr>
      </w:pPr>
      <w:r>
        <w:rPr>
          <w:sz w:val="24"/>
          <w:u w:val="single"/>
        </w:rPr>
        <w:t>Use of Data.</w:t>
      </w:r>
      <w:r>
        <w:rPr>
          <w:sz w:val="24"/>
        </w:rPr>
        <w:t xml:space="preserve"> The regulations at 2 CFR 200.315 apply to data produced under a Federal award, including the</w:t>
      </w:r>
      <w:r>
        <w:rPr>
          <w:spacing w:val="-6"/>
          <w:sz w:val="24"/>
        </w:rPr>
        <w:t xml:space="preserve"> </w:t>
      </w:r>
      <w:r>
        <w:rPr>
          <w:sz w:val="24"/>
        </w:rPr>
        <w:t>provision that</w:t>
      </w:r>
      <w:r>
        <w:rPr>
          <w:spacing w:val="-1"/>
          <w:sz w:val="24"/>
        </w:rPr>
        <w:t xml:space="preserve"> </w:t>
      </w:r>
      <w:r>
        <w:rPr>
          <w:sz w:val="24"/>
        </w:rPr>
        <w:t>the</w:t>
      </w:r>
      <w:r>
        <w:rPr>
          <w:spacing w:val="-1"/>
          <w:sz w:val="24"/>
        </w:rPr>
        <w:t xml:space="preserve"> </w:t>
      </w:r>
      <w:r>
        <w:rPr>
          <w:sz w:val="24"/>
        </w:rPr>
        <w:t>Federal</w:t>
      </w:r>
      <w:r>
        <w:rPr>
          <w:spacing w:val="-1"/>
          <w:sz w:val="24"/>
        </w:rPr>
        <w:t xml:space="preserve"> </w:t>
      </w:r>
      <w:r>
        <w:rPr>
          <w:sz w:val="24"/>
        </w:rPr>
        <w:t>Government</w:t>
      </w:r>
      <w:r>
        <w:rPr>
          <w:spacing w:val="-1"/>
          <w:sz w:val="24"/>
        </w:rPr>
        <w:t xml:space="preserve"> </w:t>
      </w:r>
      <w:r>
        <w:rPr>
          <w:sz w:val="24"/>
        </w:rPr>
        <w:t>has</w:t>
      </w:r>
      <w:r>
        <w:rPr>
          <w:spacing w:val="-3"/>
          <w:sz w:val="24"/>
        </w:rPr>
        <w:t xml:space="preserve"> </w:t>
      </w:r>
      <w:r>
        <w:rPr>
          <w:sz w:val="24"/>
        </w:rPr>
        <w:t>the</w:t>
      </w:r>
      <w:r>
        <w:rPr>
          <w:spacing w:val="-6"/>
          <w:sz w:val="24"/>
        </w:rPr>
        <w:t xml:space="preserve"> </w:t>
      </w:r>
      <w:r>
        <w:rPr>
          <w:sz w:val="24"/>
        </w:rPr>
        <w:t>right</w:t>
      </w:r>
      <w:r>
        <w:rPr>
          <w:spacing w:val="-1"/>
          <w:sz w:val="24"/>
        </w:rPr>
        <w:t xml:space="preserve"> </w:t>
      </w:r>
      <w:r>
        <w:rPr>
          <w:sz w:val="24"/>
        </w:rPr>
        <w:t>to</w:t>
      </w:r>
      <w:r>
        <w:rPr>
          <w:spacing w:val="-4"/>
          <w:sz w:val="24"/>
        </w:rPr>
        <w:t xml:space="preserve"> </w:t>
      </w:r>
      <w:r>
        <w:rPr>
          <w:sz w:val="24"/>
        </w:rPr>
        <w:t>obtain,</w:t>
      </w:r>
      <w:r>
        <w:rPr>
          <w:spacing w:val="-4"/>
          <w:sz w:val="24"/>
        </w:rPr>
        <w:t xml:space="preserve"> </w:t>
      </w:r>
      <w:r>
        <w:rPr>
          <w:sz w:val="24"/>
        </w:rPr>
        <w:t>reproduce,</w:t>
      </w:r>
      <w:r>
        <w:rPr>
          <w:spacing w:val="-4"/>
          <w:sz w:val="24"/>
        </w:rPr>
        <w:t xml:space="preserve"> </w:t>
      </w:r>
      <w:r>
        <w:rPr>
          <w:sz w:val="24"/>
        </w:rPr>
        <w:t>publish, or</w:t>
      </w:r>
      <w:r>
        <w:rPr>
          <w:spacing w:val="-4"/>
          <w:sz w:val="24"/>
        </w:rPr>
        <w:t xml:space="preserve"> </w:t>
      </w:r>
      <w:r>
        <w:rPr>
          <w:sz w:val="24"/>
        </w:rPr>
        <w:t>otherwise</w:t>
      </w:r>
      <w:r>
        <w:rPr>
          <w:spacing w:val="-5"/>
          <w:sz w:val="24"/>
        </w:rPr>
        <w:t xml:space="preserve"> </w:t>
      </w:r>
      <w:r>
        <w:rPr>
          <w:sz w:val="24"/>
        </w:rPr>
        <w:t>use</w:t>
      </w:r>
      <w:r>
        <w:rPr>
          <w:spacing w:val="-6"/>
          <w:sz w:val="24"/>
        </w:rPr>
        <w:t xml:space="preserve"> </w:t>
      </w:r>
      <w:r>
        <w:rPr>
          <w:sz w:val="24"/>
        </w:rPr>
        <w:t>the</w:t>
      </w:r>
      <w:r>
        <w:rPr>
          <w:spacing w:val="-6"/>
          <w:sz w:val="24"/>
        </w:rPr>
        <w:t xml:space="preserve"> </w:t>
      </w:r>
      <w:r>
        <w:rPr>
          <w:sz w:val="24"/>
        </w:rPr>
        <w:t>data</w:t>
      </w:r>
      <w:r>
        <w:rPr>
          <w:spacing w:val="-6"/>
          <w:sz w:val="24"/>
        </w:rPr>
        <w:t xml:space="preserve"> </w:t>
      </w:r>
      <w:r>
        <w:rPr>
          <w:sz w:val="24"/>
        </w:rPr>
        <w:t>produced</w:t>
      </w:r>
      <w:r>
        <w:rPr>
          <w:spacing w:val="-4"/>
          <w:sz w:val="24"/>
        </w:rPr>
        <w:t xml:space="preserve"> </w:t>
      </w:r>
      <w:r>
        <w:rPr>
          <w:sz w:val="24"/>
        </w:rPr>
        <w:t>under a</w:t>
      </w:r>
      <w:r>
        <w:rPr>
          <w:spacing w:val="-6"/>
          <w:sz w:val="24"/>
        </w:rPr>
        <w:t xml:space="preserve"> </w:t>
      </w:r>
      <w:r>
        <w:rPr>
          <w:sz w:val="24"/>
        </w:rPr>
        <w:t>Federal award</w:t>
      </w:r>
      <w:r>
        <w:rPr>
          <w:spacing w:val="-4"/>
          <w:sz w:val="24"/>
        </w:rPr>
        <w:t xml:space="preserve"> </w:t>
      </w:r>
      <w:r>
        <w:rPr>
          <w:sz w:val="24"/>
        </w:rPr>
        <w:t>as</w:t>
      </w:r>
      <w:r>
        <w:rPr>
          <w:spacing w:val="-2"/>
          <w:sz w:val="24"/>
        </w:rPr>
        <w:t xml:space="preserve"> </w:t>
      </w:r>
      <w:r>
        <w:rPr>
          <w:sz w:val="24"/>
        </w:rPr>
        <w:t>well</w:t>
      </w:r>
      <w:r>
        <w:rPr>
          <w:spacing w:val="-5"/>
          <w:sz w:val="24"/>
        </w:rPr>
        <w:t xml:space="preserve"> </w:t>
      </w:r>
      <w:r>
        <w:rPr>
          <w:sz w:val="24"/>
        </w:rPr>
        <w:t>as</w:t>
      </w:r>
      <w:r>
        <w:rPr>
          <w:spacing w:val="-3"/>
          <w:sz w:val="24"/>
        </w:rPr>
        <w:t xml:space="preserve"> </w:t>
      </w:r>
      <w:r>
        <w:rPr>
          <w:sz w:val="24"/>
        </w:rPr>
        <w:t>authorize</w:t>
      </w:r>
      <w:r>
        <w:rPr>
          <w:spacing w:val="-5"/>
          <w:sz w:val="24"/>
        </w:rPr>
        <w:t xml:space="preserve"> </w:t>
      </w:r>
      <w:r>
        <w:rPr>
          <w:sz w:val="24"/>
        </w:rPr>
        <w:t>others</w:t>
      </w:r>
      <w:r>
        <w:rPr>
          <w:spacing w:val="-3"/>
          <w:sz w:val="24"/>
        </w:rPr>
        <w:t xml:space="preserve"> </w:t>
      </w:r>
      <w:r>
        <w:rPr>
          <w:sz w:val="24"/>
        </w:rPr>
        <w:t>to</w:t>
      </w:r>
      <w:r>
        <w:rPr>
          <w:spacing w:val="-4"/>
          <w:sz w:val="24"/>
        </w:rPr>
        <w:t xml:space="preserve"> </w:t>
      </w:r>
      <w:r>
        <w:rPr>
          <w:sz w:val="24"/>
        </w:rPr>
        <w:t>receive, reproduce, publish, or otherwise use such data for Federal purposes.</w:t>
      </w:r>
    </w:p>
    <w:p w14:paraId="4D461EBE" w14:textId="77777777" w:rsidR="00092AFA" w:rsidRDefault="00092AFA">
      <w:pPr>
        <w:pStyle w:val="BodyText"/>
        <w:spacing w:before="5"/>
        <w:rPr>
          <w:sz w:val="20"/>
        </w:rPr>
      </w:pPr>
    </w:p>
    <w:p w14:paraId="4D461EBF" w14:textId="77777777" w:rsidR="00092AFA" w:rsidRDefault="00281B14">
      <w:pPr>
        <w:pStyle w:val="ListParagraph"/>
        <w:numPr>
          <w:ilvl w:val="2"/>
          <w:numId w:val="7"/>
        </w:numPr>
        <w:tabs>
          <w:tab w:val="left" w:pos="989"/>
          <w:tab w:val="left" w:pos="1011"/>
        </w:tabs>
        <w:spacing w:line="230" w:lineRule="auto"/>
        <w:ind w:left="1011" w:right="435" w:hanging="361"/>
        <w:rPr>
          <w:sz w:val="24"/>
        </w:rPr>
      </w:pPr>
      <w:r>
        <w:rPr>
          <w:sz w:val="24"/>
          <w:u w:val="single"/>
        </w:rPr>
        <w:t>Availability of Data.</w:t>
      </w:r>
      <w:r>
        <w:rPr>
          <w:sz w:val="24"/>
        </w:rPr>
        <w:t xml:space="preserve"> The recipient shall make the data produced under this award and any subaward(s)</w:t>
      </w:r>
      <w:r>
        <w:rPr>
          <w:spacing w:val="-9"/>
          <w:sz w:val="24"/>
        </w:rPr>
        <w:t xml:space="preserve"> </w:t>
      </w:r>
      <w:r>
        <w:rPr>
          <w:sz w:val="24"/>
        </w:rPr>
        <w:t>available</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Government</w:t>
      </w:r>
      <w:r>
        <w:rPr>
          <w:spacing w:val="-6"/>
          <w:sz w:val="24"/>
        </w:rPr>
        <w:t xml:space="preserve"> </w:t>
      </w:r>
      <w:r>
        <w:rPr>
          <w:sz w:val="24"/>
        </w:rPr>
        <w:t>for</w:t>
      </w:r>
      <w:r>
        <w:rPr>
          <w:spacing w:val="-5"/>
          <w:sz w:val="24"/>
        </w:rPr>
        <w:t xml:space="preserve"> </w:t>
      </w:r>
      <w:r>
        <w:rPr>
          <w:sz w:val="24"/>
        </w:rPr>
        <w:t>public</w:t>
      </w:r>
      <w:r>
        <w:rPr>
          <w:spacing w:val="-6"/>
          <w:sz w:val="24"/>
        </w:rPr>
        <w:t xml:space="preserve"> </w:t>
      </w:r>
      <w:r>
        <w:rPr>
          <w:sz w:val="24"/>
        </w:rPr>
        <w:t>release,</w:t>
      </w:r>
      <w:r>
        <w:rPr>
          <w:spacing w:val="-5"/>
          <w:sz w:val="24"/>
        </w:rPr>
        <w:t xml:space="preserve"> </w:t>
      </w:r>
      <w:r>
        <w:rPr>
          <w:sz w:val="24"/>
        </w:rPr>
        <w:t>consistent</w:t>
      </w:r>
      <w:r>
        <w:rPr>
          <w:spacing w:val="-6"/>
          <w:sz w:val="24"/>
        </w:rPr>
        <w:t xml:space="preserve"> </w:t>
      </w:r>
      <w:r>
        <w:rPr>
          <w:sz w:val="24"/>
        </w:rPr>
        <w:t>with applicable</w:t>
      </w:r>
      <w:r>
        <w:rPr>
          <w:spacing w:val="-6"/>
          <w:sz w:val="24"/>
        </w:rPr>
        <w:t xml:space="preserve"> </w:t>
      </w:r>
      <w:r>
        <w:rPr>
          <w:sz w:val="24"/>
        </w:rPr>
        <w:t>law,</w:t>
      </w:r>
      <w:r>
        <w:rPr>
          <w:spacing w:val="-5"/>
          <w:sz w:val="24"/>
        </w:rPr>
        <w:t xml:space="preserve"> </w:t>
      </w:r>
      <w:r>
        <w:rPr>
          <w:sz w:val="24"/>
        </w:rPr>
        <w:t>to allow meaningful third party evaluation and reproduction of the following:</w:t>
      </w:r>
    </w:p>
    <w:p w14:paraId="4D461EC0" w14:textId="77777777" w:rsidR="00092AFA" w:rsidRDefault="00281B14">
      <w:pPr>
        <w:pStyle w:val="ListParagraph"/>
        <w:numPr>
          <w:ilvl w:val="3"/>
          <w:numId w:val="7"/>
        </w:numPr>
        <w:tabs>
          <w:tab w:val="left" w:pos="2020"/>
        </w:tabs>
        <w:spacing w:before="227" w:line="271" w:lineRule="exact"/>
        <w:ind w:left="2020" w:hanging="529"/>
        <w:rPr>
          <w:sz w:val="24"/>
        </w:rPr>
      </w:pPr>
      <w:r>
        <w:rPr>
          <w:sz w:val="24"/>
        </w:rPr>
        <w:t>The</w:t>
      </w:r>
      <w:r>
        <w:rPr>
          <w:spacing w:val="-9"/>
          <w:sz w:val="24"/>
        </w:rPr>
        <w:t xml:space="preserve"> </w:t>
      </w:r>
      <w:r>
        <w:rPr>
          <w:sz w:val="24"/>
        </w:rPr>
        <w:t>scientific</w:t>
      </w:r>
      <w:r>
        <w:rPr>
          <w:spacing w:val="-4"/>
          <w:sz w:val="24"/>
        </w:rPr>
        <w:t xml:space="preserve"> </w:t>
      </w:r>
      <w:r>
        <w:rPr>
          <w:sz w:val="24"/>
        </w:rPr>
        <w:t>data</w:t>
      </w:r>
      <w:r>
        <w:rPr>
          <w:spacing w:val="-4"/>
          <w:sz w:val="24"/>
        </w:rPr>
        <w:t xml:space="preserve"> </w:t>
      </w:r>
      <w:r>
        <w:rPr>
          <w:sz w:val="24"/>
        </w:rPr>
        <w:t>relied</w:t>
      </w:r>
      <w:r>
        <w:rPr>
          <w:spacing w:val="2"/>
          <w:sz w:val="24"/>
        </w:rPr>
        <w:t xml:space="preserve"> </w:t>
      </w:r>
      <w:r>
        <w:rPr>
          <w:spacing w:val="-2"/>
          <w:sz w:val="24"/>
        </w:rPr>
        <w:t>upon;</w:t>
      </w:r>
    </w:p>
    <w:p w14:paraId="4D461EC1" w14:textId="77777777" w:rsidR="00092AFA" w:rsidRDefault="00281B14">
      <w:pPr>
        <w:pStyle w:val="ListParagraph"/>
        <w:numPr>
          <w:ilvl w:val="3"/>
          <w:numId w:val="7"/>
        </w:numPr>
        <w:tabs>
          <w:tab w:val="left" w:pos="2020"/>
        </w:tabs>
        <w:spacing w:line="265" w:lineRule="exact"/>
        <w:ind w:left="2020" w:hanging="529"/>
        <w:rPr>
          <w:sz w:val="24"/>
        </w:rPr>
      </w:pPr>
      <w:r>
        <w:rPr>
          <w:sz w:val="24"/>
        </w:rPr>
        <w:t>The</w:t>
      </w:r>
      <w:r>
        <w:rPr>
          <w:spacing w:val="-8"/>
          <w:sz w:val="24"/>
        </w:rPr>
        <w:t xml:space="preserve"> </w:t>
      </w:r>
      <w:r>
        <w:rPr>
          <w:sz w:val="24"/>
        </w:rPr>
        <w:t>analysis replied</w:t>
      </w:r>
      <w:r>
        <w:rPr>
          <w:spacing w:val="-3"/>
          <w:sz w:val="24"/>
        </w:rPr>
        <w:t xml:space="preserve"> </w:t>
      </w:r>
      <w:r>
        <w:rPr>
          <w:sz w:val="24"/>
        </w:rPr>
        <w:t>upon;</w:t>
      </w:r>
      <w:r>
        <w:rPr>
          <w:spacing w:val="-3"/>
          <w:sz w:val="24"/>
        </w:rPr>
        <w:t xml:space="preserve"> </w:t>
      </w:r>
      <w:r>
        <w:rPr>
          <w:spacing w:val="-5"/>
          <w:sz w:val="24"/>
        </w:rPr>
        <w:t>and</w:t>
      </w:r>
    </w:p>
    <w:p w14:paraId="4D461EC2" w14:textId="77777777" w:rsidR="00092AFA" w:rsidRDefault="00281B14">
      <w:pPr>
        <w:pStyle w:val="ListParagraph"/>
        <w:numPr>
          <w:ilvl w:val="3"/>
          <w:numId w:val="7"/>
        </w:numPr>
        <w:tabs>
          <w:tab w:val="left" w:pos="2020"/>
        </w:tabs>
        <w:spacing w:line="270" w:lineRule="exact"/>
        <w:ind w:left="2020" w:hanging="529"/>
        <w:rPr>
          <w:sz w:val="24"/>
        </w:rPr>
      </w:pPr>
      <w:r>
        <w:rPr>
          <w:sz w:val="24"/>
        </w:rPr>
        <w:t>The</w:t>
      </w:r>
      <w:r>
        <w:rPr>
          <w:spacing w:val="-10"/>
          <w:sz w:val="24"/>
        </w:rPr>
        <w:t xml:space="preserve"> </w:t>
      </w:r>
      <w:r>
        <w:rPr>
          <w:sz w:val="24"/>
        </w:rPr>
        <w:t>methodology,</w:t>
      </w:r>
      <w:r>
        <w:rPr>
          <w:spacing w:val="-2"/>
          <w:sz w:val="24"/>
        </w:rPr>
        <w:t xml:space="preserve"> </w:t>
      </w:r>
      <w:r>
        <w:rPr>
          <w:sz w:val="24"/>
        </w:rPr>
        <w:t>including</w:t>
      </w:r>
      <w:r>
        <w:rPr>
          <w:spacing w:val="2"/>
          <w:sz w:val="24"/>
        </w:rPr>
        <w:t xml:space="preserve"> </w:t>
      </w:r>
      <w:r>
        <w:rPr>
          <w:sz w:val="24"/>
        </w:rPr>
        <w:t>models,</w:t>
      </w:r>
      <w:r>
        <w:rPr>
          <w:spacing w:val="-2"/>
          <w:sz w:val="24"/>
        </w:rPr>
        <w:t xml:space="preserve"> </w:t>
      </w:r>
      <w:r>
        <w:rPr>
          <w:sz w:val="24"/>
        </w:rPr>
        <w:t>use</w:t>
      </w:r>
      <w:r>
        <w:rPr>
          <w:spacing w:val="-3"/>
          <w:sz w:val="24"/>
        </w:rPr>
        <w:t xml:space="preserve"> </w:t>
      </w:r>
      <w:r>
        <w:rPr>
          <w:sz w:val="24"/>
        </w:rPr>
        <w:t>to</w:t>
      </w:r>
      <w:r>
        <w:rPr>
          <w:spacing w:val="-3"/>
          <w:sz w:val="24"/>
        </w:rPr>
        <w:t xml:space="preserve"> </w:t>
      </w:r>
      <w:r>
        <w:rPr>
          <w:sz w:val="24"/>
        </w:rPr>
        <w:t>gather</w:t>
      </w:r>
      <w:r>
        <w:rPr>
          <w:spacing w:val="-2"/>
          <w:sz w:val="24"/>
        </w:rPr>
        <w:t xml:space="preserve"> </w:t>
      </w:r>
      <w:r>
        <w:rPr>
          <w:sz w:val="24"/>
        </w:rPr>
        <w:t>and</w:t>
      </w:r>
      <w:r>
        <w:rPr>
          <w:spacing w:val="-2"/>
          <w:sz w:val="24"/>
        </w:rPr>
        <w:t xml:space="preserve"> </w:t>
      </w:r>
      <w:r>
        <w:rPr>
          <w:sz w:val="24"/>
        </w:rPr>
        <w:t>analyze</w:t>
      </w:r>
      <w:r>
        <w:rPr>
          <w:spacing w:val="-4"/>
          <w:sz w:val="24"/>
        </w:rPr>
        <w:t xml:space="preserve"> </w:t>
      </w:r>
      <w:r>
        <w:rPr>
          <w:sz w:val="24"/>
        </w:rPr>
        <w:t>the</w:t>
      </w:r>
      <w:r>
        <w:rPr>
          <w:spacing w:val="-2"/>
          <w:sz w:val="24"/>
        </w:rPr>
        <w:t xml:space="preserve"> data.</w:t>
      </w:r>
    </w:p>
    <w:p w14:paraId="4D461EC3" w14:textId="77777777" w:rsidR="00092AFA" w:rsidRDefault="00092AFA">
      <w:pPr>
        <w:spacing w:line="270" w:lineRule="exact"/>
        <w:rPr>
          <w:sz w:val="24"/>
        </w:rPr>
        <w:sectPr w:rsidR="00092AFA">
          <w:pgSz w:w="12240" w:h="15840"/>
          <w:pgMar w:top="1340" w:right="940" w:bottom="2240" w:left="860" w:header="0" w:footer="1939" w:gutter="0"/>
          <w:cols w:space="720"/>
        </w:sectPr>
      </w:pPr>
    </w:p>
    <w:p w14:paraId="4D461EC4" w14:textId="77777777" w:rsidR="00092AFA" w:rsidRDefault="00281B14">
      <w:pPr>
        <w:pStyle w:val="ListParagraph"/>
        <w:numPr>
          <w:ilvl w:val="1"/>
          <w:numId w:val="7"/>
        </w:numPr>
        <w:tabs>
          <w:tab w:val="left" w:pos="654"/>
        </w:tabs>
        <w:spacing w:before="66"/>
        <w:ind w:left="654" w:hanging="364"/>
        <w:jc w:val="left"/>
        <w:rPr>
          <w:sz w:val="24"/>
        </w:rPr>
      </w:pPr>
      <w:r>
        <w:rPr>
          <w:sz w:val="24"/>
          <w:u w:val="single"/>
        </w:rPr>
        <w:t>Conflict</w:t>
      </w:r>
      <w:r>
        <w:rPr>
          <w:spacing w:val="-5"/>
          <w:sz w:val="24"/>
          <w:u w:val="single"/>
        </w:rPr>
        <w:t xml:space="preserve"> </w:t>
      </w:r>
      <w:r>
        <w:rPr>
          <w:sz w:val="24"/>
          <w:u w:val="single"/>
        </w:rPr>
        <w:t>of</w:t>
      </w:r>
      <w:r>
        <w:rPr>
          <w:spacing w:val="-3"/>
          <w:sz w:val="24"/>
          <w:u w:val="single"/>
        </w:rPr>
        <w:t xml:space="preserve"> </w:t>
      </w:r>
      <w:r>
        <w:rPr>
          <w:spacing w:val="-2"/>
          <w:sz w:val="24"/>
          <w:u w:val="single"/>
        </w:rPr>
        <w:t>Interest</w:t>
      </w:r>
    </w:p>
    <w:p w14:paraId="4D461EC5" w14:textId="77777777" w:rsidR="00092AFA" w:rsidRDefault="00281B14">
      <w:pPr>
        <w:pStyle w:val="ListParagraph"/>
        <w:numPr>
          <w:ilvl w:val="2"/>
          <w:numId w:val="7"/>
        </w:numPr>
        <w:tabs>
          <w:tab w:val="left" w:pos="1445"/>
        </w:tabs>
        <w:spacing w:before="219" w:line="273" w:lineRule="exact"/>
        <w:ind w:left="1445" w:hanging="675"/>
        <w:rPr>
          <w:sz w:val="24"/>
        </w:rPr>
      </w:pPr>
      <w:r>
        <w:rPr>
          <w:spacing w:val="-2"/>
          <w:sz w:val="24"/>
          <w:u w:val="single"/>
        </w:rPr>
        <w:t>Applicability.</w:t>
      </w:r>
    </w:p>
    <w:p w14:paraId="4D461EC6" w14:textId="77777777" w:rsidR="00092AFA" w:rsidRDefault="00281B14">
      <w:pPr>
        <w:pStyle w:val="ListParagraph"/>
        <w:numPr>
          <w:ilvl w:val="3"/>
          <w:numId w:val="7"/>
        </w:numPr>
        <w:tabs>
          <w:tab w:val="left" w:pos="2021"/>
        </w:tabs>
        <w:spacing w:before="6" w:line="230" w:lineRule="auto"/>
        <w:ind w:right="433"/>
        <w:rPr>
          <w:sz w:val="24"/>
        </w:rPr>
      </w:pPr>
      <w:r>
        <w:rPr>
          <w:sz w:val="24"/>
        </w:rPr>
        <w:t>This section intends to ensure that non-Federal entities and their employees take appropriate</w:t>
      </w:r>
      <w:r>
        <w:rPr>
          <w:spacing w:val="-6"/>
          <w:sz w:val="24"/>
        </w:rPr>
        <w:t xml:space="preserve"> </w:t>
      </w:r>
      <w:r>
        <w:rPr>
          <w:sz w:val="24"/>
        </w:rPr>
        <w:t>steps</w:t>
      </w:r>
      <w:r>
        <w:rPr>
          <w:spacing w:val="-3"/>
          <w:sz w:val="24"/>
        </w:rPr>
        <w:t xml:space="preserve"> </w:t>
      </w:r>
      <w:r>
        <w:rPr>
          <w:sz w:val="24"/>
        </w:rPr>
        <w:t>to</w:t>
      </w:r>
      <w:r>
        <w:rPr>
          <w:spacing w:val="-5"/>
          <w:sz w:val="24"/>
        </w:rPr>
        <w:t xml:space="preserve"> </w:t>
      </w:r>
      <w:r>
        <w:rPr>
          <w:sz w:val="24"/>
        </w:rPr>
        <w:t>avoid</w:t>
      </w:r>
      <w:r>
        <w:rPr>
          <w:spacing w:val="-5"/>
          <w:sz w:val="24"/>
        </w:rPr>
        <w:t xml:space="preserve"> </w:t>
      </w:r>
      <w:r>
        <w:rPr>
          <w:sz w:val="24"/>
        </w:rPr>
        <w:t>conflicts</w:t>
      </w:r>
      <w:r>
        <w:rPr>
          <w:spacing w:val="-3"/>
          <w:sz w:val="24"/>
        </w:rPr>
        <w:t xml:space="preserve"> </w:t>
      </w:r>
      <w:r>
        <w:rPr>
          <w:sz w:val="24"/>
        </w:rPr>
        <w:t>of</w:t>
      </w:r>
      <w:r>
        <w:rPr>
          <w:spacing w:val="-5"/>
          <w:sz w:val="24"/>
        </w:rPr>
        <w:t xml:space="preserve"> </w:t>
      </w:r>
      <w:r>
        <w:rPr>
          <w:sz w:val="24"/>
        </w:rPr>
        <w:t>interest</w:t>
      </w:r>
      <w:r>
        <w:rPr>
          <w:spacing w:val="-6"/>
          <w:sz w:val="24"/>
        </w:rPr>
        <w:t xml:space="preserve"> </w:t>
      </w:r>
      <w:r>
        <w:rPr>
          <w:sz w:val="24"/>
        </w:rPr>
        <w:t>in</w:t>
      </w:r>
      <w:r>
        <w:rPr>
          <w:spacing w:val="-5"/>
          <w:sz w:val="24"/>
        </w:rPr>
        <w:t xml:space="preserve"> </w:t>
      </w:r>
      <w:r>
        <w:rPr>
          <w:sz w:val="24"/>
        </w:rPr>
        <w:t>their</w:t>
      </w:r>
      <w:r>
        <w:rPr>
          <w:spacing w:val="-4"/>
          <w:sz w:val="24"/>
        </w:rPr>
        <w:t xml:space="preserve"> </w:t>
      </w:r>
      <w:r>
        <w:rPr>
          <w:sz w:val="24"/>
        </w:rPr>
        <w:t>responsibilities</w:t>
      </w:r>
      <w:r>
        <w:rPr>
          <w:spacing w:val="-3"/>
          <w:sz w:val="24"/>
        </w:rPr>
        <w:t xml:space="preserve"> </w:t>
      </w:r>
      <w:r>
        <w:rPr>
          <w:sz w:val="24"/>
        </w:rPr>
        <w:t>under</w:t>
      </w:r>
      <w:r>
        <w:rPr>
          <w:spacing w:val="-5"/>
          <w:sz w:val="24"/>
        </w:rPr>
        <w:t xml:space="preserve"> </w:t>
      </w:r>
      <w:r>
        <w:rPr>
          <w:sz w:val="24"/>
        </w:rPr>
        <w:t>or</w:t>
      </w:r>
      <w:r>
        <w:rPr>
          <w:spacing w:val="-10"/>
          <w:sz w:val="24"/>
        </w:rPr>
        <w:t xml:space="preserve"> </w:t>
      </w:r>
      <w:r>
        <w:rPr>
          <w:sz w:val="24"/>
        </w:rPr>
        <w:t>with respect to Federal financial assistance agreements.</w:t>
      </w:r>
    </w:p>
    <w:p w14:paraId="4D461EC7" w14:textId="77777777" w:rsidR="00092AFA" w:rsidRDefault="00281B14">
      <w:pPr>
        <w:pStyle w:val="ListParagraph"/>
        <w:numPr>
          <w:ilvl w:val="3"/>
          <w:numId w:val="7"/>
        </w:numPr>
        <w:tabs>
          <w:tab w:val="left" w:pos="2021"/>
        </w:tabs>
        <w:spacing w:before="1" w:line="230" w:lineRule="auto"/>
        <w:ind w:right="471"/>
        <w:rPr>
          <w:sz w:val="24"/>
        </w:rPr>
      </w:pPr>
      <w:r>
        <w:rPr>
          <w:sz w:val="24"/>
        </w:rPr>
        <w:t>In</w:t>
      </w:r>
      <w:r>
        <w:rPr>
          <w:spacing w:val="-6"/>
          <w:sz w:val="24"/>
        </w:rPr>
        <w:t xml:space="preserve"> </w:t>
      </w:r>
      <w:r>
        <w:rPr>
          <w:sz w:val="24"/>
        </w:rPr>
        <w:t>the</w:t>
      </w:r>
      <w:r>
        <w:rPr>
          <w:spacing w:val="-8"/>
          <w:sz w:val="24"/>
        </w:rPr>
        <w:t xml:space="preserve"> </w:t>
      </w:r>
      <w:r>
        <w:rPr>
          <w:sz w:val="24"/>
        </w:rPr>
        <w:t>procurement</w:t>
      </w:r>
      <w:r>
        <w:rPr>
          <w:spacing w:val="-7"/>
          <w:sz w:val="24"/>
        </w:rPr>
        <w:t xml:space="preserve"> </w:t>
      </w:r>
      <w:r>
        <w:rPr>
          <w:sz w:val="24"/>
        </w:rPr>
        <w:t>of</w:t>
      </w:r>
      <w:r>
        <w:rPr>
          <w:spacing w:val="-6"/>
          <w:sz w:val="24"/>
        </w:rPr>
        <w:t xml:space="preserve"> </w:t>
      </w:r>
      <w:r>
        <w:rPr>
          <w:sz w:val="24"/>
        </w:rPr>
        <w:t>supplies,</w:t>
      </w:r>
      <w:r>
        <w:rPr>
          <w:spacing w:val="-5"/>
          <w:sz w:val="24"/>
        </w:rPr>
        <w:t xml:space="preserve"> </w:t>
      </w:r>
      <w:r>
        <w:rPr>
          <w:sz w:val="24"/>
        </w:rPr>
        <w:t>equipment,</w:t>
      </w:r>
      <w:r>
        <w:rPr>
          <w:spacing w:val="-6"/>
          <w:sz w:val="24"/>
        </w:rPr>
        <w:t xml:space="preserve"> </w:t>
      </w:r>
      <w:r>
        <w:rPr>
          <w:sz w:val="24"/>
        </w:rPr>
        <w:t>construction,</w:t>
      </w:r>
      <w:r>
        <w:rPr>
          <w:spacing w:val="-5"/>
          <w:sz w:val="24"/>
        </w:rPr>
        <w:t xml:space="preserve"> </w:t>
      </w:r>
      <w:r>
        <w:rPr>
          <w:sz w:val="24"/>
        </w:rPr>
        <w:t>and</w:t>
      </w:r>
      <w:r>
        <w:rPr>
          <w:spacing w:val="-6"/>
          <w:sz w:val="24"/>
        </w:rPr>
        <w:t xml:space="preserve"> </w:t>
      </w:r>
      <w:r>
        <w:rPr>
          <w:sz w:val="24"/>
        </w:rPr>
        <w:t>services</w:t>
      </w:r>
      <w:r>
        <w:rPr>
          <w:spacing w:val="-4"/>
          <w:sz w:val="24"/>
        </w:rPr>
        <w:t xml:space="preserve"> </w:t>
      </w:r>
      <w:r>
        <w:rPr>
          <w:sz w:val="24"/>
        </w:rPr>
        <w:t>by</w:t>
      </w:r>
      <w:r>
        <w:rPr>
          <w:spacing w:val="-6"/>
          <w:sz w:val="24"/>
        </w:rPr>
        <w:t xml:space="preserve"> </w:t>
      </w:r>
      <w:r>
        <w:rPr>
          <w:sz w:val="24"/>
        </w:rPr>
        <w:t>recipients and by subrecipients, the conflict of interest provisions in 2 CFR 200.318 apply.</w:t>
      </w:r>
    </w:p>
    <w:p w14:paraId="4D461EC8" w14:textId="77777777" w:rsidR="00092AFA" w:rsidRDefault="00092AFA">
      <w:pPr>
        <w:pStyle w:val="BodyText"/>
        <w:spacing w:before="8"/>
        <w:rPr>
          <w:sz w:val="22"/>
        </w:rPr>
      </w:pPr>
    </w:p>
    <w:p w14:paraId="4D461EC9" w14:textId="77777777" w:rsidR="00092AFA" w:rsidRDefault="00281B14">
      <w:pPr>
        <w:pStyle w:val="ListParagraph"/>
        <w:numPr>
          <w:ilvl w:val="2"/>
          <w:numId w:val="7"/>
        </w:numPr>
        <w:tabs>
          <w:tab w:val="left" w:pos="1445"/>
        </w:tabs>
        <w:ind w:left="1445" w:hanging="675"/>
        <w:rPr>
          <w:sz w:val="24"/>
        </w:rPr>
      </w:pPr>
      <w:r>
        <w:rPr>
          <w:spacing w:val="-2"/>
          <w:sz w:val="24"/>
          <w:u w:val="single"/>
        </w:rPr>
        <w:t>Requirements.</w:t>
      </w:r>
    </w:p>
    <w:p w14:paraId="4D461ECA" w14:textId="77777777" w:rsidR="00092AFA" w:rsidRDefault="00092AFA">
      <w:pPr>
        <w:pStyle w:val="BodyText"/>
        <w:spacing w:before="8"/>
        <w:rPr>
          <w:sz w:val="14"/>
        </w:rPr>
      </w:pPr>
    </w:p>
    <w:p w14:paraId="4D461ECB" w14:textId="77777777" w:rsidR="00092AFA" w:rsidRDefault="00281B14">
      <w:pPr>
        <w:pStyle w:val="ListParagraph"/>
        <w:numPr>
          <w:ilvl w:val="3"/>
          <w:numId w:val="7"/>
        </w:numPr>
        <w:tabs>
          <w:tab w:val="left" w:pos="2021"/>
        </w:tabs>
        <w:spacing w:before="99" w:line="230" w:lineRule="auto"/>
        <w:ind w:right="619"/>
        <w:rPr>
          <w:sz w:val="24"/>
        </w:rPr>
      </w:pPr>
      <w:r>
        <w:rPr>
          <w:sz w:val="24"/>
        </w:rPr>
        <w:t>Non-Federal entities must avoid prohibited conflicts of interest, including any significant</w:t>
      </w:r>
      <w:r>
        <w:rPr>
          <w:spacing w:val="-5"/>
          <w:sz w:val="24"/>
        </w:rPr>
        <w:t xml:space="preserve"> </w:t>
      </w:r>
      <w:r>
        <w:rPr>
          <w:sz w:val="24"/>
        </w:rPr>
        <w:t>financial</w:t>
      </w:r>
      <w:r>
        <w:rPr>
          <w:spacing w:val="-6"/>
          <w:sz w:val="24"/>
        </w:rPr>
        <w:t xml:space="preserve"> </w:t>
      </w:r>
      <w:r>
        <w:rPr>
          <w:sz w:val="24"/>
        </w:rPr>
        <w:t>interests</w:t>
      </w:r>
      <w:r>
        <w:rPr>
          <w:spacing w:val="-3"/>
          <w:sz w:val="24"/>
        </w:rPr>
        <w:t xml:space="preserve"> </w:t>
      </w:r>
      <w:r>
        <w:rPr>
          <w:sz w:val="24"/>
        </w:rPr>
        <w:t>that</w:t>
      </w:r>
      <w:r>
        <w:rPr>
          <w:spacing w:val="-1"/>
          <w:sz w:val="24"/>
        </w:rPr>
        <w:t xml:space="preserve"> </w:t>
      </w:r>
      <w:r>
        <w:rPr>
          <w:sz w:val="24"/>
        </w:rPr>
        <w:t>could</w:t>
      </w:r>
      <w:r>
        <w:rPr>
          <w:spacing w:val="-4"/>
          <w:sz w:val="24"/>
        </w:rPr>
        <w:t xml:space="preserve"> </w:t>
      </w:r>
      <w:r>
        <w:rPr>
          <w:sz w:val="24"/>
        </w:rPr>
        <w:t>cause</w:t>
      </w:r>
      <w:r>
        <w:rPr>
          <w:spacing w:val="-6"/>
          <w:sz w:val="24"/>
        </w:rPr>
        <w:t xml:space="preserve"> </w:t>
      </w:r>
      <w:r>
        <w:rPr>
          <w:sz w:val="24"/>
        </w:rPr>
        <w:t>a</w:t>
      </w:r>
      <w:r>
        <w:rPr>
          <w:spacing w:val="-6"/>
          <w:sz w:val="24"/>
        </w:rPr>
        <w:t xml:space="preserve"> </w:t>
      </w:r>
      <w:r>
        <w:rPr>
          <w:sz w:val="24"/>
        </w:rPr>
        <w:t>reasonable</w:t>
      </w:r>
      <w:r>
        <w:rPr>
          <w:spacing w:val="-6"/>
          <w:sz w:val="24"/>
        </w:rPr>
        <w:t xml:space="preserve"> </w:t>
      </w:r>
      <w:r>
        <w:rPr>
          <w:sz w:val="24"/>
        </w:rPr>
        <w:t>person</w:t>
      </w:r>
      <w:r>
        <w:rPr>
          <w:spacing w:val="-4"/>
          <w:sz w:val="24"/>
        </w:rPr>
        <w:t xml:space="preserve"> </w:t>
      </w:r>
      <w:r>
        <w:rPr>
          <w:sz w:val="24"/>
        </w:rPr>
        <w:t>to</w:t>
      </w:r>
      <w:r>
        <w:rPr>
          <w:spacing w:val="-4"/>
          <w:sz w:val="24"/>
        </w:rPr>
        <w:t xml:space="preserve"> </w:t>
      </w:r>
      <w:r>
        <w:rPr>
          <w:sz w:val="24"/>
        </w:rPr>
        <w:t>question</w:t>
      </w:r>
      <w:r>
        <w:rPr>
          <w:spacing w:val="-4"/>
          <w:sz w:val="24"/>
        </w:rPr>
        <w:t xml:space="preserve"> </w:t>
      </w:r>
      <w:r>
        <w:rPr>
          <w:sz w:val="24"/>
        </w:rPr>
        <w:t>the</w:t>
      </w:r>
    </w:p>
    <w:p w14:paraId="4D461ECC" w14:textId="77777777" w:rsidR="00092AFA" w:rsidRDefault="00281B14">
      <w:pPr>
        <w:pStyle w:val="BodyText"/>
        <w:spacing w:before="1" w:line="230" w:lineRule="auto"/>
        <w:ind w:left="2021"/>
      </w:pPr>
      <w:r>
        <w:t>recipient’s</w:t>
      </w:r>
      <w:r>
        <w:rPr>
          <w:spacing w:val="-8"/>
        </w:rPr>
        <w:t xml:space="preserve"> </w:t>
      </w:r>
      <w:r>
        <w:t>ability</w:t>
      </w:r>
      <w:r>
        <w:rPr>
          <w:spacing w:val="-5"/>
        </w:rPr>
        <w:t xml:space="preserve"> </w:t>
      </w:r>
      <w:r>
        <w:t>to</w:t>
      </w:r>
      <w:r>
        <w:rPr>
          <w:spacing w:val="-5"/>
        </w:rPr>
        <w:t xml:space="preserve"> </w:t>
      </w:r>
      <w:r>
        <w:t>provide</w:t>
      </w:r>
      <w:r>
        <w:rPr>
          <w:spacing w:val="-6"/>
        </w:rPr>
        <w:t xml:space="preserve"> </w:t>
      </w:r>
      <w:r>
        <w:t>impartial,</w:t>
      </w:r>
      <w:r>
        <w:rPr>
          <w:spacing w:val="-9"/>
        </w:rPr>
        <w:t xml:space="preserve"> </w:t>
      </w:r>
      <w:r>
        <w:t>technically</w:t>
      </w:r>
      <w:r>
        <w:rPr>
          <w:spacing w:val="-5"/>
        </w:rPr>
        <w:t xml:space="preserve"> </w:t>
      </w:r>
      <w:r>
        <w:t>sound,</w:t>
      </w:r>
      <w:r>
        <w:rPr>
          <w:spacing w:val="-9"/>
        </w:rPr>
        <w:t xml:space="preserve"> </w:t>
      </w:r>
      <w:r>
        <w:t>and</w:t>
      </w:r>
      <w:r>
        <w:rPr>
          <w:spacing w:val="-10"/>
        </w:rPr>
        <w:t xml:space="preserve"> </w:t>
      </w:r>
      <w:r>
        <w:t>objective</w:t>
      </w:r>
      <w:r>
        <w:rPr>
          <w:spacing w:val="-10"/>
        </w:rPr>
        <w:t xml:space="preserve"> </w:t>
      </w:r>
      <w:r>
        <w:t>performance under or with respect to a Federal financial assistance agreement.</w:t>
      </w:r>
    </w:p>
    <w:p w14:paraId="4D461ECD" w14:textId="77777777" w:rsidR="00092AFA" w:rsidRDefault="00281B14">
      <w:pPr>
        <w:pStyle w:val="ListParagraph"/>
        <w:numPr>
          <w:ilvl w:val="3"/>
          <w:numId w:val="7"/>
        </w:numPr>
        <w:tabs>
          <w:tab w:val="left" w:pos="2021"/>
        </w:tabs>
        <w:spacing w:line="230" w:lineRule="auto"/>
        <w:ind w:right="323"/>
        <w:rPr>
          <w:sz w:val="24"/>
        </w:rPr>
      </w:pPr>
      <w:r>
        <w:rPr>
          <w:sz w:val="24"/>
        </w:rPr>
        <w:t>In addition to any other probations that may apply with respect to conflicts of interest, no key official of an actual or proposed recipient or subrecipient, who is substantially involved in the proposal or project, may have been a former Federal employee</w:t>
      </w:r>
      <w:r>
        <w:rPr>
          <w:spacing w:val="-6"/>
          <w:sz w:val="24"/>
        </w:rPr>
        <w:t xml:space="preserve"> </w:t>
      </w:r>
      <w:r>
        <w:rPr>
          <w:sz w:val="24"/>
        </w:rPr>
        <w:t>who,</w:t>
      </w:r>
      <w:r>
        <w:rPr>
          <w:spacing w:val="-4"/>
          <w:sz w:val="24"/>
        </w:rPr>
        <w:t xml:space="preserve"> </w:t>
      </w:r>
      <w:r>
        <w:rPr>
          <w:sz w:val="24"/>
        </w:rPr>
        <w:t>within</w:t>
      </w:r>
      <w:r>
        <w:rPr>
          <w:spacing w:val="-4"/>
          <w:sz w:val="24"/>
        </w:rPr>
        <w:t xml:space="preserve"> </w:t>
      </w:r>
      <w:r>
        <w:rPr>
          <w:sz w:val="24"/>
        </w:rPr>
        <w:t>the</w:t>
      </w:r>
      <w:r>
        <w:rPr>
          <w:spacing w:val="-6"/>
          <w:sz w:val="24"/>
        </w:rPr>
        <w:t xml:space="preserve"> </w:t>
      </w:r>
      <w:r>
        <w:rPr>
          <w:sz w:val="24"/>
        </w:rPr>
        <w:t>last</w:t>
      </w:r>
      <w:r>
        <w:rPr>
          <w:spacing w:val="-6"/>
          <w:sz w:val="24"/>
        </w:rPr>
        <w:t xml:space="preserve"> </w:t>
      </w:r>
      <w:r>
        <w:rPr>
          <w:sz w:val="24"/>
        </w:rPr>
        <w:t>one</w:t>
      </w:r>
      <w:r>
        <w:rPr>
          <w:spacing w:val="-2"/>
          <w:sz w:val="24"/>
        </w:rPr>
        <w:t xml:space="preserve"> </w:t>
      </w:r>
      <w:r>
        <w:rPr>
          <w:sz w:val="24"/>
        </w:rPr>
        <w:t>(1)</w:t>
      </w:r>
      <w:r>
        <w:rPr>
          <w:spacing w:val="-4"/>
          <w:sz w:val="24"/>
        </w:rPr>
        <w:t xml:space="preserve"> </w:t>
      </w:r>
      <w:r>
        <w:rPr>
          <w:sz w:val="24"/>
        </w:rPr>
        <w:t>year,</w:t>
      </w:r>
      <w:r>
        <w:rPr>
          <w:spacing w:val="-4"/>
          <w:sz w:val="24"/>
        </w:rPr>
        <w:t xml:space="preserve"> </w:t>
      </w:r>
      <w:r>
        <w:rPr>
          <w:sz w:val="24"/>
        </w:rPr>
        <w:t>participated</w:t>
      </w:r>
      <w:r>
        <w:rPr>
          <w:spacing w:val="-4"/>
          <w:sz w:val="24"/>
        </w:rPr>
        <w:t xml:space="preserve"> </w:t>
      </w:r>
      <w:r>
        <w:rPr>
          <w:sz w:val="24"/>
        </w:rPr>
        <w:t>personally</w:t>
      </w:r>
      <w:r>
        <w:rPr>
          <w:spacing w:val="-4"/>
          <w:sz w:val="24"/>
        </w:rPr>
        <w:t xml:space="preserve"> </w:t>
      </w:r>
      <w:r>
        <w:rPr>
          <w:sz w:val="24"/>
        </w:rPr>
        <w:t>and</w:t>
      </w:r>
      <w:r>
        <w:rPr>
          <w:spacing w:val="-4"/>
          <w:sz w:val="24"/>
        </w:rPr>
        <w:t xml:space="preserve"> </w:t>
      </w:r>
      <w:r>
        <w:rPr>
          <w:sz w:val="24"/>
        </w:rPr>
        <w:t>substantially in</w:t>
      </w:r>
      <w:r>
        <w:rPr>
          <w:spacing w:val="-1"/>
          <w:sz w:val="24"/>
        </w:rPr>
        <w:t xml:space="preserve"> </w:t>
      </w:r>
      <w:r>
        <w:rPr>
          <w:sz w:val="24"/>
        </w:rPr>
        <w:t>the</w:t>
      </w:r>
      <w:r>
        <w:rPr>
          <w:spacing w:val="-3"/>
          <w:sz w:val="24"/>
        </w:rPr>
        <w:t xml:space="preserve"> </w:t>
      </w:r>
      <w:r>
        <w:rPr>
          <w:sz w:val="24"/>
        </w:rPr>
        <w:t>evaluation,</w:t>
      </w:r>
      <w:r>
        <w:rPr>
          <w:spacing w:val="-1"/>
          <w:sz w:val="24"/>
        </w:rPr>
        <w:t xml:space="preserve"> </w:t>
      </w:r>
      <w:r>
        <w:rPr>
          <w:sz w:val="24"/>
        </w:rPr>
        <w:t>award,</w:t>
      </w:r>
      <w:r>
        <w:rPr>
          <w:spacing w:val="-1"/>
          <w:sz w:val="24"/>
        </w:rPr>
        <w:t xml:space="preserve"> </w:t>
      </w:r>
      <w:r>
        <w:rPr>
          <w:sz w:val="24"/>
        </w:rPr>
        <w:t>or</w:t>
      </w:r>
      <w:r>
        <w:rPr>
          <w:spacing w:val="-1"/>
          <w:sz w:val="24"/>
        </w:rPr>
        <w:t xml:space="preserve"> </w:t>
      </w:r>
      <w:r>
        <w:rPr>
          <w:sz w:val="24"/>
        </w:rPr>
        <w:t>administration</w:t>
      </w:r>
      <w:r>
        <w:rPr>
          <w:spacing w:val="-1"/>
          <w:sz w:val="24"/>
        </w:rPr>
        <w:t xml:space="preserve"> </w:t>
      </w:r>
      <w:r>
        <w:rPr>
          <w:sz w:val="24"/>
        </w:rPr>
        <w:t>of an</w:t>
      </w:r>
      <w:r>
        <w:rPr>
          <w:spacing w:val="-1"/>
          <w:sz w:val="24"/>
        </w:rPr>
        <w:t xml:space="preserve"> </w:t>
      </w:r>
      <w:r>
        <w:rPr>
          <w:sz w:val="24"/>
        </w:rPr>
        <w:t>award</w:t>
      </w:r>
      <w:r>
        <w:rPr>
          <w:spacing w:val="-1"/>
          <w:sz w:val="24"/>
        </w:rPr>
        <w:t xml:space="preserve"> </w:t>
      </w:r>
      <w:r>
        <w:rPr>
          <w:sz w:val="24"/>
        </w:rPr>
        <w:t>with</w:t>
      </w:r>
      <w:r>
        <w:rPr>
          <w:spacing w:val="-1"/>
          <w:sz w:val="24"/>
        </w:rPr>
        <w:t xml:space="preserve"> </w:t>
      </w:r>
      <w:r>
        <w:rPr>
          <w:sz w:val="24"/>
        </w:rPr>
        <w:t>respect to</w:t>
      </w:r>
      <w:r>
        <w:rPr>
          <w:spacing w:val="-1"/>
          <w:sz w:val="24"/>
        </w:rPr>
        <w:t xml:space="preserve"> </w:t>
      </w:r>
      <w:r>
        <w:rPr>
          <w:sz w:val="24"/>
        </w:rPr>
        <w:t>that</w:t>
      </w:r>
      <w:r>
        <w:rPr>
          <w:spacing w:val="-3"/>
          <w:sz w:val="24"/>
        </w:rPr>
        <w:t xml:space="preserve"> </w:t>
      </w:r>
      <w:r>
        <w:rPr>
          <w:sz w:val="24"/>
        </w:rPr>
        <w:t xml:space="preserve">recipient or subrecipient or in development of the requirement leading to the funding </w:t>
      </w:r>
      <w:r>
        <w:rPr>
          <w:spacing w:val="-2"/>
          <w:sz w:val="24"/>
        </w:rPr>
        <w:t>announcement.</w:t>
      </w:r>
    </w:p>
    <w:p w14:paraId="4D461ECE" w14:textId="77777777" w:rsidR="00092AFA" w:rsidRDefault="00281B14">
      <w:pPr>
        <w:pStyle w:val="ListParagraph"/>
        <w:numPr>
          <w:ilvl w:val="3"/>
          <w:numId w:val="7"/>
        </w:numPr>
        <w:tabs>
          <w:tab w:val="left" w:pos="2021"/>
        </w:tabs>
        <w:spacing w:before="4" w:line="232" w:lineRule="auto"/>
        <w:ind w:right="334"/>
        <w:rPr>
          <w:sz w:val="24"/>
        </w:rPr>
      </w:pPr>
      <w:r>
        <w:rPr>
          <w:sz w:val="24"/>
        </w:rPr>
        <w:t>No actual or prospective recipient or subrecipient may solicit, obtain, or use non- public</w:t>
      </w:r>
      <w:r>
        <w:rPr>
          <w:spacing w:val="-7"/>
          <w:sz w:val="24"/>
        </w:rPr>
        <w:t xml:space="preserve"> </w:t>
      </w:r>
      <w:r>
        <w:rPr>
          <w:sz w:val="24"/>
        </w:rPr>
        <w:t>information</w:t>
      </w:r>
      <w:r>
        <w:rPr>
          <w:spacing w:val="-6"/>
          <w:sz w:val="24"/>
        </w:rPr>
        <w:t xml:space="preserve"> </w:t>
      </w:r>
      <w:r>
        <w:rPr>
          <w:sz w:val="24"/>
        </w:rPr>
        <w:t>regarding</w:t>
      </w:r>
      <w:r>
        <w:rPr>
          <w:spacing w:val="-5"/>
          <w:sz w:val="24"/>
        </w:rPr>
        <w:t xml:space="preserve"> </w:t>
      </w:r>
      <w:r>
        <w:rPr>
          <w:sz w:val="24"/>
        </w:rPr>
        <w:t>the</w:t>
      </w:r>
      <w:r>
        <w:rPr>
          <w:spacing w:val="-8"/>
          <w:sz w:val="24"/>
        </w:rPr>
        <w:t xml:space="preserve"> </w:t>
      </w:r>
      <w:r>
        <w:rPr>
          <w:sz w:val="24"/>
        </w:rPr>
        <w:t>evaluation,</w:t>
      </w:r>
      <w:r>
        <w:rPr>
          <w:spacing w:val="-5"/>
          <w:sz w:val="24"/>
        </w:rPr>
        <w:t xml:space="preserve"> </w:t>
      </w:r>
      <w:r>
        <w:rPr>
          <w:sz w:val="24"/>
        </w:rPr>
        <w:t>award,</w:t>
      </w:r>
      <w:r>
        <w:rPr>
          <w:spacing w:val="-2"/>
          <w:sz w:val="24"/>
        </w:rPr>
        <w:t xml:space="preserve"> </w:t>
      </w:r>
      <w:r>
        <w:rPr>
          <w:sz w:val="24"/>
        </w:rPr>
        <w:t>or</w:t>
      </w:r>
      <w:r>
        <w:rPr>
          <w:spacing w:val="-5"/>
          <w:sz w:val="24"/>
        </w:rPr>
        <w:t xml:space="preserve"> </w:t>
      </w:r>
      <w:r>
        <w:rPr>
          <w:sz w:val="24"/>
        </w:rPr>
        <w:t>administration</w:t>
      </w:r>
      <w:r>
        <w:rPr>
          <w:spacing w:val="-5"/>
          <w:sz w:val="24"/>
        </w:rPr>
        <w:t xml:space="preserve"> </w:t>
      </w:r>
      <w:r>
        <w:rPr>
          <w:sz w:val="24"/>
        </w:rPr>
        <w:t>of</w:t>
      </w:r>
      <w:r>
        <w:rPr>
          <w:spacing w:val="-6"/>
          <w:sz w:val="24"/>
        </w:rPr>
        <w:t xml:space="preserve"> </w:t>
      </w:r>
      <w:r>
        <w:rPr>
          <w:sz w:val="24"/>
        </w:rPr>
        <w:t>an</w:t>
      </w:r>
      <w:r>
        <w:rPr>
          <w:spacing w:val="-6"/>
          <w:sz w:val="24"/>
        </w:rPr>
        <w:t xml:space="preserve"> </w:t>
      </w:r>
      <w:r>
        <w:rPr>
          <w:sz w:val="24"/>
        </w:rPr>
        <w:t>award</w:t>
      </w:r>
      <w:r>
        <w:rPr>
          <w:spacing w:val="-6"/>
          <w:sz w:val="24"/>
        </w:rPr>
        <w:t xml:space="preserve"> </w:t>
      </w:r>
      <w:r>
        <w:rPr>
          <w:sz w:val="24"/>
        </w:rPr>
        <w:t>to that recipient or subrecipient or the development of a Federal financial assistance opportunity that may be of competitive interest to that recipient or subrecipient.</w:t>
      </w:r>
    </w:p>
    <w:p w14:paraId="4D461ECF" w14:textId="77777777" w:rsidR="00092AFA" w:rsidRDefault="00092AFA">
      <w:pPr>
        <w:pStyle w:val="BodyText"/>
        <w:rPr>
          <w:sz w:val="22"/>
        </w:rPr>
      </w:pPr>
    </w:p>
    <w:p w14:paraId="4D461ED0" w14:textId="77777777" w:rsidR="00092AFA" w:rsidRDefault="00281B14">
      <w:pPr>
        <w:pStyle w:val="ListParagraph"/>
        <w:numPr>
          <w:ilvl w:val="2"/>
          <w:numId w:val="7"/>
        </w:numPr>
        <w:tabs>
          <w:tab w:val="left" w:pos="1445"/>
        </w:tabs>
        <w:ind w:left="1445" w:hanging="675"/>
        <w:rPr>
          <w:sz w:val="24"/>
        </w:rPr>
      </w:pPr>
      <w:r>
        <w:rPr>
          <w:spacing w:val="-2"/>
          <w:sz w:val="24"/>
          <w:u w:val="single"/>
        </w:rPr>
        <w:t>Notification.</w:t>
      </w:r>
    </w:p>
    <w:p w14:paraId="4D461ED1" w14:textId="77777777" w:rsidR="00092AFA" w:rsidRDefault="00092AFA">
      <w:pPr>
        <w:pStyle w:val="BodyText"/>
        <w:spacing w:before="8"/>
        <w:rPr>
          <w:sz w:val="14"/>
        </w:rPr>
      </w:pPr>
    </w:p>
    <w:p w14:paraId="4D461ED2" w14:textId="77777777" w:rsidR="00092AFA" w:rsidRDefault="00281B14">
      <w:pPr>
        <w:pStyle w:val="ListParagraph"/>
        <w:numPr>
          <w:ilvl w:val="3"/>
          <w:numId w:val="7"/>
        </w:numPr>
        <w:tabs>
          <w:tab w:val="left" w:pos="2021"/>
        </w:tabs>
        <w:spacing w:before="97" w:line="232" w:lineRule="auto"/>
        <w:ind w:right="803"/>
        <w:jc w:val="both"/>
        <w:rPr>
          <w:sz w:val="24"/>
        </w:rPr>
      </w:pPr>
      <w:r>
        <w:rPr>
          <w:sz w:val="24"/>
        </w:rPr>
        <w:t>Non-Federal</w:t>
      </w:r>
      <w:r>
        <w:rPr>
          <w:spacing w:val="-7"/>
          <w:sz w:val="24"/>
        </w:rPr>
        <w:t xml:space="preserve"> </w:t>
      </w:r>
      <w:r>
        <w:rPr>
          <w:sz w:val="24"/>
        </w:rPr>
        <w:t>entities,</w:t>
      </w:r>
      <w:r>
        <w:rPr>
          <w:spacing w:val="-5"/>
          <w:sz w:val="24"/>
        </w:rPr>
        <w:t xml:space="preserve"> </w:t>
      </w:r>
      <w:r>
        <w:rPr>
          <w:sz w:val="24"/>
        </w:rPr>
        <w:t>including</w:t>
      </w:r>
      <w:r>
        <w:rPr>
          <w:spacing w:val="-1"/>
          <w:sz w:val="24"/>
        </w:rPr>
        <w:t xml:space="preserve"> </w:t>
      </w:r>
      <w:r>
        <w:rPr>
          <w:sz w:val="24"/>
        </w:rPr>
        <w:t>applicants</w:t>
      </w:r>
      <w:r>
        <w:rPr>
          <w:spacing w:val="-4"/>
          <w:sz w:val="24"/>
        </w:rPr>
        <w:t xml:space="preserve"> </w:t>
      </w:r>
      <w:r>
        <w:rPr>
          <w:sz w:val="24"/>
        </w:rPr>
        <w:t>for</w:t>
      </w:r>
      <w:r>
        <w:rPr>
          <w:spacing w:val="-5"/>
          <w:sz w:val="24"/>
        </w:rPr>
        <w:t xml:space="preserve"> </w:t>
      </w:r>
      <w:r>
        <w:rPr>
          <w:sz w:val="24"/>
        </w:rPr>
        <w:t>financial</w:t>
      </w:r>
      <w:r>
        <w:rPr>
          <w:spacing w:val="-6"/>
          <w:sz w:val="24"/>
        </w:rPr>
        <w:t xml:space="preserve"> </w:t>
      </w:r>
      <w:r>
        <w:rPr>
          <w:sz w:val="24"/>
        </w:rPr>
        <w:t>assistance</w:t>
      </w:r>
      <w:r>
        <w:rPr>
          <w:spacing w:val="-5"/>
          <w:sz w:val="24"/>
        </w:rPr>
        <w:t xml:space="preserve"> </w:t>
      </w:r>
      <w:r>
        <w:rPr>
          <w:sz w:val="24"/>
        </w:rPr>
        <w:t>awards,</w:t>
      </w:r>
      <w:r>
        <w:rPr>
          <w:spacing w:val="-5"/>
          <w:sz w:val="24"/>
        </w:rPr>
        <w:t xml:space="preserve"> </w:t>
      </w:r>
      <w:r>
        <w:rPr>
          <w:sz w:val="24"/>
        </w:rPr>
        <w:t>must disclose</w:t>
      </w:r>
      <w:r>
        <w:rPr>
          <w:spacing w:val="-5"/>
          <w:sz w:val="24"/>
        </w:rPr>
        <w:t xml:space="preserve"> </w:t>
      </w:r>
      <w:r>
        <w:rPr>
          <w:sz w:val="24"/>
        </w:rPr>
        <w:t>in writing any</w:t>
      </w:r>
      <w:r>
        <w:rPr>
          <w:spacing w:val="-3"/>
          <w:sz w:val="24"/>
        </w:rPr>
        <w:t xml:space="preserve"> </w:t>
      </w:r>
      <w:r>
        <w:rPr>
          <w:sz w:val="24"/>
        </w:rPr>
        <w:t>conflict</w:t>
      </w:r>
      <w:r>
        <w:rPr>
          <w:spacing w:val="-5"/>
          <w:sz w:val="24"/>
        </w:rPr>
        <w:t xml:space="preserve"> </w:t>
      </w:r>
      <w:r>
        <w:rPr>
          <w:sz w:val="24"/>
        </w:rPr>
        <w:t>of interest</w:t>
      </w:r>
      <w:r>
        <w:rPr>
          <w:spacing w:val="-5"/>
          <w:sz w:val="24"/>
        </w:rPr>
        <w:t xml:space="preserve"> </w:t>
      </w:r>
      <w:r>
        <w:rPr>
          <w:sz w:val="24"/>
        </w:rPr>
        <w:t>to the</w:t>
      </w:r>
      <w:r>
        <w:rPr>
          <w:spacing w:val="-5"/>
          <w:sz w:val="24"/>
        </w:rPr>
        <w:t xml:space="preserve"> </w:t>
      </w:r>
      <w:r>
        <w:rPr>
          <w:sz w:val="24"/>
        </w:rPr>
        <w:t>DOI awarding</w:t>
      </w:r>
      <w:r>
        <w:rPr>
          <w:spacing w:val="-3"/>
          <w:sz w:val="24"/>
        </w:rPr>
        <w:t xml:space="preserve"> </w:t>
      </w:r>
      <w:r>
        <w:rPr>
          <w:sz w:val="24"/>
        </w:rPr>
        <w:t>agency</w:t>
      </w:r>
      <w:r>
        <w:rPr>
          <w:spacing w:val="-3"/>
          <w:sz w:val="24"/>
        </w:rPr>
        <w:t xml:space="preserve"> </w:t>
      </w:r>
      <w:r>
        <w:rPr>
          <w:sz w:val="24"/>
        </w:rPr>
        <w:t>or pass- through entity in accordance with 2 CFR 200.112, Conflicts of Interest.</w:t>
      </w:r>
    </w:p>
    <w:p w14:paraId="4D461ED3" w14:textId="77777777" w:rsidR="00092AFA" w:rsidRDefault="00281B14">
      <w:pPr>
        <w:pStyle w:val="ListParagraph"/>
        <w:numPr>
          <w:ilvl w:val="3"/>
          <w:numId w:val="7"/>
        </w:numPr>
        <w:tabs>
          <w:tab w:val="left" w:pos="2021"/>
        </w:tabs>
        <w:spacing w:line="230" w:lineRule="auto"/>
        <w:ind w:right="293"/>
        <w:rPr>
          <w:sz w:val="24"/>
        </w:rPr>
      </w:pPr>
      <w:r>
        <w:rPr>
          <w:sz w:val="24"/>
        </w:rPr>
        <w:t>Recipients</w:t>
      </w:r>
      <w:r>
        <w:rPr>
          <w:spacing w:val="-3"/>
          <w:sz w:val="24"/>
        </w:rPr>
        <w:t xml:space="preserve"> </w:t>
      </w:r>
      <w:r>
        <w:rPr>
          <w:sz w:val="24"/>
        </w:rPr>
        <w:t>must</w:t>
      </w:r>
      <w:r>
        <w:rPr>
          <w:spacing w:val="-6"/>
          <w:sz w:val="24"/>
        </w:rPr>
        <w:t xml:space="preserve"> </w:t>
      </w:r>
      <w:r>
        <w:rPr>
          <w:sz w:val="24"/>
        </w:rPr>
        <w:t>establish</w:t>
      </w:r>
      <w:r>
        <w:rPr>
          <w:spacing w:val="-4"/>
          <w:sz w:val="24"/>
        </w:rPr>
        <w:t xml:space="preserve"> </w:t>
      </w:r>
      <w:r>
        <w:rPr>
          <w:sz w:val="24"/>
        </w:rPr>
        <w:t>internal</w:t>
      </w:r>
      <w:r>
        <w:rPr>
          <w:spacing w:val="-6"/>
          <w:sz w:val="24"/>
        </w:rPr>
        <w:t xml:space="preserve"> </w:t>
      </w:r>
      <w:r>
        <w:rPr>
          <w:sz w:val="24"/>
        </w:rPr>
        <w:t>controls</w:t>
      </w:r>
      <w:r>
        <w:rPr>
          <w:spacing w:val="-3"/>
          <w:sz w:val="24"/>
        </w:rPr>
        <w:t xml:space="preserve"> </w:t>
      </w:r>
      <w:r>
        <w:rPr>
          <w:sz w:val="24"/>
        </w:rPr>
        <w:t>that</w:t>
      </w:r>
      <w:r>
        <w:rPr>
          <w:spacing w:val="-1"/>
          <w:sz w:val="24"/>
        </w:rPr>
        <w:t xml:space="preserve"> </w:t>
      </w:r>
      <w:r>
        <w:rPr>
          <w:sz w:val="24"/>
        </w:rPr>
        <w:t>include,</w:t>
      </w:r>
      <w:r>
        <w:rPr>
          <w:spacing w:val="-4"/>
          <w:sz w:val="24"/>
        </w:rPr>
        <w:t xml:space="preserve"> </w:t>
      </w:r>
      <w:r>
        <w:rPr>
          <w:sz w:val="24"/>
        </w:rPr>
        <w:t>at</w:t>
      </w:r>
      <w:r>
        <w:rPr>
          <w:spacing w:val="-6"/>
          <w:sz w:val="24"/>
        </w:rPr>
        <w:t xml:space="preserve"> </w:t>
      </w:r>
      <w:r>
        <w:rPr>
          <w:sz w:val="24"/>
        </w:rPr>
        <w:t>a</w:t>
      </w:r>
      <w:r>
        <w:rPr>
          <w:spacing w:val="-1"/>
          <w:sz w:val="24"/>
        </w:rPr>
        <w:t xml:space="preserve"> </w:t>
      </w:r>
      <w:r>
        <w:rPr>
          <w:sz w:val="24"/>
        </w:rPr>
        <w:t>minimum,</w:t>
      </w:r>
      <w:r>
        <w:rPr>
          <w:spacing w:val="-4"/>
          <w:sz w:val="24"/>
        </w:rPr>
        <w:t xml:space="preserve"> </w:t>
      </w:r>
      <w:r>
        <w:rPr>
          <w:sz w:val="24"/>
        </w:rPr>
        <w:t>procedures</w:t>
      </w:r>
      <w:r>
        <w:rPr>
          <w:spacing w:val="-3"/>
          <w:sz w:val="24"/>
        </w:rPr>
        <w:t xml:space="preserve"> </w:t>
      </w:r>
      <w:r>
        <w:rPr>
          <w:sz w:val="24"/>
        </w:rPr>
        <w:t>to identify, disclose, and mitigate or eliminate identified conflicts of interest. The recipient</w:t>
      </w:r>
      <w:r>
        <w:rPr>
          <w:spacing w:val="-6"/>
          <w:sz w:val="24"/>
        </w:rPr>
        <w:t xml:space="preserve"> </w:t>
      </w:r>
      <w:r>
        <w:rPr>
          <w:sz w:val="24"/>
        </w:rPr>
        <w:t>is</w:t>
      </w:r>
      <w:r>
        <w:rPr>
          <w:spacing w:val="-3"/>
          <w:sz w:val="24"/>
        </w:rPr>
        <w:t xml:space="preserve"> </w:t>
      </w:r>
      <w:r>
        <w:rPr>
          <w:sz w:val="24"/>
        </w:rPr>
        <w:t>responsible</w:t>
      </w:r>
      <w:r>
        <w:rPr>
          <w:spacing w:val="-6"/>
          <w:sz w:val="24"/>
        </w:rPr>
        <w:t xml:space="preserve"> </w:t>
      </w:r>
      <w:r>
        <w:rPr>
          <w:sz w:val="24"/>
        </w:rPr>
        <w:t>for</w:t>
      </w:r>
      <w:r>
        <w:rPr>
          <w:spacing w:val="-4"/>
          <w:sz w:val="24"/>
        </w:rPr>
        <w:t xml:space="preserve"> </w:t>
      </w:r>
      <w:r>
        <w:rPr>
          <w:sz w:val="24"/>
        </w:rPr>
        <w:t>notifying</w:t>
      </w:r>
      <w:r>
        <w:rPr>
          <w:spacing w:val="-4"/>
          <w:sz w:val="24"/>
        </w:rPr>
        <w:t xml:space="preserve"> </w:t>
      </w:r>
      <w:r>
        <w:rPr>
          <w:sz w:val="24"/>
        </w:rPr>
        <w:t>the</w:t>
      </w:r>
      <w:r>
        <w:rPr>
          <w:spacing w:val="-6"/>
          <w:sz w:val="24"/>
        </w:rPr>
        <w:t xml:space="preserve"> </w:t>
      </w:r>
      <w:r>
        <w:rPr>
          <w:sz w:val="24"/>
        </w:rPr>
        <w:t>USGS</w:t>
      </w:r>
      <w:r>
        <w:rPr>
          <w:spacing w:val="-3"/>
          <w:sz w:val="24"/>
        </w:rPr>
        <w:t xml:space="preserve"> </w:t>
      </w:r>
      <w:r>
        <w:rPr>
          <w:sz w:val="24"/>
        </w:rPr>
        <w:t>Contracting</w:t>
      </w:r>
      <w:r>
        <w:rPr>
          <w:spacing w:val="-4"/>
          <w:sz w:val="24"/>
        </w:rPr>
        <w:t xml:space="preserve"> </w:t>
      </w:r>
      <w:r>
        <w:rPr>
          <w:sz w:val="24"/>
        </w:rPr>
        <w:t>Officer</w:t>
      </w:r>
      <w:r>
        <w:rPr>
          <w:spacing w:val="-4"/>
          <w:sz w:val="24"/>
        </w:rPr>
        <w:t xml:space="preserve"> </w:t>
      </w:r>
      <w:r>
        <w:rPr>
          <w:sz w:val="24"/>
        </w:rPr>
        <w:t>in</w:t>
      </w:r>
      <w:r>
        <w:rPr>
          <w:spacing w:val="-4"/>
          <w:sz w:val="24"/>
        </w:rPr>
        <w:t xml:space="preserve"> </w:t>
      </w:r>
      <w:r>
        <w:rPr>
          <w:sz w:val="24"/>
        </w:rPr>
        <w:t>writing</w:t>
      </w:r>
      <w:r>
        <w:rPr>
          <w:spacing w:val="-4"/>
          <w:sz w:val="24"/>
        </w:rPr>
        <w:t xml:space="preserve"> </w:t>
      </w:r>
      <w:r>
        <w:rPr>
          <w:sz w:val="24"/>
        </w:rPr>
        <w:t>of</w:t>
      </w:r>
      <w:r>
        <w:rPr>
          <w:spacing w:val="-4"/>
          <w:sz w:val="24"/>
        </w:rPr>
        <w:t xml:space="preserve"> </w:t>
      </w:r>
      <w:r>
        <w:rPr>
          <w:sz w:val="24"/>
        </w:rPr>
        <w:t>any conflicts of interest that may arise during the life of the award, including those that have been reported by subrecipients.</w:t>
      </w:r>
    </w:p>
    <w:p w14:paraId="4D461ED4" w14:textId="77777777" w:rsidR="00092AFA" w:rsidRDefault="00092AFA">
      <w:pPr>
        <w:pStyle w:val="BodyText"/>
        <w:spacing w:before="5"/>
        <w:rPr>
          <w:sz w:val="23"/>
        </w:rPr>
      </w:pPr>
    </w:p>
    <w:p w14:paraId="4D461ED5" w14:textId="77777777" w:rsidR="00092AFA" w:rsidRDefault="00281B14">
      <w:pPr>
        <w:pStyle w:val="ListParagraph"/>
        <w:numPr>
          <w:ilvl w:val="2"/>
          <w:numId w:val="7"/>
        </w:numPr>
        <w:tabs>
          <w:tab w:val="left" w:pos="1446"/>
        </w:tabs>
        <w:spacing w:before="1" w:line="230" w:lineRule="auto"/>
        <w:ind w:left="1446" w:right="640" w:hanging="676"/>
        <w:rPr>
          <w:sz w:val="24"/>
        </w:rPr>
      </w:pPr>
      <w:r>
        <w:rPr>
          <w:sz w:val="24"/>
          <w:u w:val="single"/>
        </w:rPr>
        <w:t>Restrictions</w:t>
      </w:r>
      <w:r>
        <w:rPr>
          <w:spacing w:val="-4"/>
          <w:sz w:val="24"/>
          <w:u w:val="single"/>
        </w:rPr>
        <w:t xml:space="preserve"> </w:t>
      </w:r>
      <w:r>
        <w:rPr>
          <w:sz w:val="24"/>
          <w:u w:val="single"/>
        </w:rPr>
        <w:t>on</w:t>
      </w:r>
      <w:r>
        <w:rPr>
          <w:spacing w:val="-4"/>
          <w:sz w:val="24"/>
          <w:u w:val="single"/>
        </w:rPr>
        <w:t xml:space="preserve"> </w:t>
      </w:r>
      <w:r>
        <w:rPr>
          <w:sz w:val="24"/>
          <w:u w:val="single"/>
        </w:rPr>
        <w:t>Lobbying.</w:t>
      </w:r>
      <w:r>
        <w:rPr>
          <w:spacing w:val="-4"/>
          <w:sz w:val="24"/>
        </w:rPr>
        <w:t xml:space="preserve"> </w:t>
      </w:r>
      <w:r>
        <w:rPr>
          <w:sz w:val="24"/>
        </w:rPr>
        <w:t>Non-Federal</w:t>
      </w:r>
      <w:r>
        <w:rPr>
          <w:spacing w:val="-6"/>
          <w:sz w:val="24"/>
        </w:rPr>
        <w:t xml:space="preserve"> </w:t>
      </w:r>
      <w:r>
        <w:rPr>
          <w:sz w:val="24"/>
        </w:rPr>
        <w:t>entities</w:t>
      </w:r>
      <w:r>
        <w:rPr>
          <w:spacing w:val="-4"/>
          <w:sz w:val="24"/>
        </w:rPr>
        <w:t xml:space="preserve"> </w:t>
      </w:r>
      <w:r>
        <w:rPr>
          <w:sz w:val="24"/>
        </w:rPr>
        <w:t>are</w:t>
      </w:r>
      <w:r>
        <w:rPr>
          <w:spacing w:val="-6"/>
          <w:sz w:val="24"/>
        </w:rPr>
        <w:t xml:space="preserve"> </w:t>
      </w:r>
      <w:r>
        <w:rPr>
          <w:sz w:val="24"/>
        </w:rPr>
        <w:t>strictly</w:t>
      </w:r>
      <w:r>
        <w:rPr>
          <w:spacing w:val="-4"/>
          <w:sz w:val="24"/>
        </w:rPr>
        <w:t xml:space="preserve"> </w:t>
      </w:r>
      <w:r>
        <w:rPr>
          <w:sz w:val="24"/>
        </w:rPr>
        <w:t>prohibited</w:t>
      </w:r>
      <w:r>
        <w:rPr>
          <w:spacing w:val="-4"/>
          <w:sz w:val="24"/>
        </w:rPr>
        <w:t xml:space="preserve"> </w:t>
      </w:r>
      <w:r>
        <w:rPr>
          <w:sz w:val="24"/>
        </w:rPr>
        <w:t>from</w:t>
      </w:r>
      <w:r>
        <w:rPr>
          <w:spacing w:val="-2"/>
          <w:sz w:val="24"/>
        </w:rPr>
        <w:t xml:space="preserve"> </w:t>
      </w:r>
      <w:r>
        <w:rPr>
          <w:sz w:val="24"/>
        </w:rPr>
        <w:t>using</w:t>
      </w:r>
      <w:r>
        <w:rPr>
          <w:spacing w:val="-4"/>
          <w:sz w:val="24"/>
        </w:rPr>
        <w:t xml:space="preserve"> </w:t>
      </w:r>
      <w:r>
        <w:rPr>
          <w:sz w:val="24"/>
        </w:rPr>
        <w:t>funds under this grant or cooperative agreement for lobbying activities and must provide the required certifications and disclosures pursuant to 43 CFR Part 18 and 31 USC 1352.</w:t>
      </w:r>
    </w:p>
    <w:p w14:paraId="4D461ED6" w14:textId="77777777" w:rsidR="00092AFA" w:rsidRDefault="00092AFA">
      <w:pPr>
        <w:spacing w:line="230" w:lineRule="auto"/>
        <w:rPr>
          <w:sz w:val="24"/>
        </w:rPr>
        <w:sectPr w:rsidR="00092AFA">
          <w:pgSz w:w="12240" w:h="15840"/>
          <w:pgMar w:top="1500" w:right="940" w:bottom="2240" w:left="860" w:header="0" w:footer="1939" w:gutter="0"/>
          <w:cols w:space="720"/>
        </w:sectPr>
      </w:pPr>
    </w:p>
    <w:p w14:paraId="4D461ED7" w14:textId="77777777" w:rsidR="00092AFA" w:rsidRDefault="00281B14">
      <w:pPr>
        <w:pStyle w:val="ListParagraph"/>
        <w:numPr>
          <w:ilvl w:val="2"/>
          <w:numId w:val="7"/>
        </w:numPr>
        <w:tabs>
          <w:tab w:val="left" w:pos="1446"/>
        </w:tabs>
        <w:spacing w:before="80" w:line="230" w:lineRule="auto"/>
        <w:ind w:left="1446" w:right="412" w:hanging="676"/>
        <w:rPr>
          <w:sz w:val="24"/>
        </w:rPr>
      </w:pPr>
      <w:r>
        <w:rPr>
          <w:sz w:val="24"/>
          <w:u w:val="single"/>
        </w:rPr>
        <w:t>Review</w:t>
      </w:r>
      <w:r>
        <w:rPr>
          <w:spacing w:val="-8"/>
          <w:sz w:val="24"/>
          <w:u w:val="single"/>
        </w:rPr>
        <w:t xml:space="preserve"> </w:t>
      </w:r>
      <w:r>
        <w:rPr>
          <w:sz w:val="24"/>
          <w:u w:val="single"/>
        </w:rPr>
        <w:t>Procedures.</w:t>
      </w:r>
      <w:r>
        <w:rPr>
          <w:spacing w:val="-5"/>
          <w:sz w:val="24"/>
        </w:rPr>
        <w:t xml:space="preserve"> </w:t>
      </w:r>
      <w:r>
        <w:rPr>
          <w:sz w:val="24"/>
        </w:rPr>
        <w:t>The</w:t>
      </w:r>
      <w:r>
        <w:rPr>
          <w:spacing w:val="-7"/>
          <w:sz w:val="24"/>
        </w:rPr>
        <w:t xml:space="preserve"> </w:t>
      </w:r>
      <w:r>
        <w:rPr>
          <w:sz w:val="24"/>
        </w:rPr>
        <w:t>USGS</w:t>
      </w:r>
      <w:r>
        <w:rPr>
          <w:spacing w:val="-4"/>
          <w:sz w:val="24"/>
        </w:rPr>
        <w:t xml:space="preserve"> </w:t>
      </w:r>
      <w:r>
        <w:rPr>
          <w:sz w:val="24"/>
        </w:rPr>
        <w:t>Contracting</w:t>
      </w:r>
      <w:r>
        <w:rPr>
          <w:spacing w:val="-6"/>
          <w:sz w:val="24"/>
        </w:rPr>
        <w:t xml:space="preserve"> </w:t>
      </w:r>
      <w:r>
        <w:rPr>
          <w:sz w:val="24"/>
        </w:rPr>
        <w:t>Officer</w:t>
      </w:r>
      <w:r>
        <w:rPr>
          <w:spacing w:val="-5"/>
          <w:sz w:val="24"/>
        </w:rPr>
        <w:t xml:space="preserve"> </w:t>
      </w:r>
      <w:r>
        <w:rPr>
          <w:sz w:val="24"/>
        </w:rPr>
        <w:t>will</w:t>
      </w:r>
      <w:r>
        <w:rPr>
          <w:spacing w:val="-7"/>
          <w:sz w:val="24"/>
        </w:rPr>
        <w:t xml:space="preserve"> </w:t>
      </w:r>
      <w:r>
        <w:rPr>
          <w:sz w:val="24"/>
        </w:rPr>
        <w:t>examine</w:t>
      </w:r>
      <w:r>
        <w:rPr>
          <w:spacing w:val="-6"/>
          <w:sz w:val="24"/>
        </w:rPr>
        <w:t xml:space="preserve"> </w:t>
      </w:r>
      <w:r>
        <w:rPr>
          <w:sz w:val="24"/>
        </w:rPr>
        <w:t>each conflict</w:t>
      </w:r>
      <w:r>
        <w:rPr>
          <w:spacing w:val="-7"/>
          <w:sz w:val="24"/>
        </w:rPr>
        <w:t xml:space="preserve"> </w:t>
      </w:r>
      <w:r>
        <w:rPr>
          <w:sz w:val="24"/>
        </w:rPr>
        <w:t>of</w:t>
      </w:r>
      <w:r>
        <w:rPr>
          <w:spacing w:val="-6"/>
          <w:sz w:val="24"/>
        </w:rPr>
        <w:t xml:space="preserve"> </w:t>
      </w:r>
      <w:r>
        <w:rPr>
          <w:sz w:val="24"/>
        </w:rPr>
        <w:t>interest disclosure on the basis of its particular facts and the nature of the proposed grant or</w:t>
      </w:r>
    </w:p>
    <w:p w14:paraId="4D461ED8" w14:textId="4D645462" w:rsidR="00092AFA" w:rsidRDefault="00281B14">
      <w:pPr>
        <w:pStyle w:val="BodyText"/>
        <w:spacing w:before="67" w:line="295" w:lineRule="auto"/>
        <w:ind w:left="1371" w:right="267"/>
      </w:pPr>
      <w:r>
        <w:t>cooperative</w:t>
      </w:r>
      <w:r>
        <w:rPr>
          <w:spacing w:val="-7"/>
        </w:rPr>
        <w:t xml:space="preserve"> </w:t>
      </w:r>
      <w:r>
        <w:t>agreement</w:t>
      </w:r>
      <w:r>
        <w:rPr>
          <w:spacing w:val="-7"/>
        </w:rPr>
        <w:t xml:space="preserve"> </w:t>
      </w:r>
      <w:r>
        <w:t>and</w:t>
      </w:r>
      <w:r>
        <w:rPr>
          <w:spacing w:val="-5"/>
        </w:rPr>
        <w:t xml:space="preserve"> </w:t>
      </w:r>
      <w:r>
        <w:t>will</w:t>
      </w:r>
      <w:r>
        <w:rPr>
          <w:spacing w:val="-7"/>
        </w:rPr>
        <w:t xml:space="preserve"> </w:t>
      </w:r>
      <w:r>
        <w:t>determine</w:t>
      </w:r>
      <w:r>
        <w:rPr>
          <w:spacing w:val="-7"/>
        </w:rPr>
        <w:t xml:space="preserve"> </w:t>
      </w:r>
      <w:r>
        <w:t>whether</w:t>
      </w:r>
      <w:r>
        <w:rPr>
          <w:spacing w:val="-1"/>
        </w:rPr>
        <w:t xml:space="preserve"> </w:t>
      </w:r>
      <w:r>
        <w:t>a</w:t>
      </w:r>
      <w:r>
        <w:rPr>
          <w:spacing w:val="-7"/>
        </w:rPr>
        <w:t xml:space="preserve"> </w:t>
      </w:r>
      <w:r>
        <w:t>significant</w:t>
      </w:r>
      <w:r>
        <w:rPr>
          <w:spacing w:val="-7"/>
        </w:rPr>
        <w:t xml:space="preserve"> </w:t>
      </w:r>
      <w:r>
        <w:t>potential</w:t>
      </w:r>
      <w:r>
        <w:rPr>
          <w:spacing w:val="-7"/>
        </w:rPr>
        <w:t xml:space="preserve"> </w:t>
      </w:r>
      <w:r>
        <w:t>conflict</w:t>
      </w:r>
      <w:r>
        <w:rPr>
          <w:spacing w:val="-2"/>
        </w:rPr>
        <w:t xml:space="preserve"> </w:t>
      </w:r>
      <w:r>
        <w:t xml:space="preserve">exists </w:t>
      </w:r>
      <w:r w:rsidR="00BC1A61">
        <w:t>and, if</w:t>
      </w:r>
      <w:r>
        <w:t xml:space="preserve"> it does, develop and appropriate means for resolving it.</w:t>
      </w:r>
    </w:p>
    <w:p w14:paraId="4D461ED9" w14:textId="77777777" w:rsidR="00092AFA" w:rsidRDefault="00281B14">
      <w:pPr>
        <w:pStyle w:val="ListParagraph"/>
        <w:numPr>
          <w:ilvl w:val="2"/>
          <w:numId w:val="7"/>
        </w:numPr>
        <w:tabs>
          <w:tab w:val="left" w:pos="1446"/>
        </w:tabs>
        <w:spacing w:before="205" w:line="230" w:lineRule="auto"/>
        <w:ind w:left="1446" w:right="855" w:hanging="676"/>
        <w:rPr>
          <w:sz w:val="24"/>
        </w:rPr>
      </w:pPr>
      <w:r>
        <w:rPr>
          <w:sz w:val="24"/>
          <w:u w:val="single"/>
        </w:rPr>
        <w:t>Enforcement.</w:t>
      </w:r>
      <w:r>
        <w:rPr>
          <w:sz w:val="24"/>
        </w:rPr>
        <w:t xml:space="preserve"> Failure to resolve conflicts of interest in a matter that satisfies the Government may be cause for termination of the award. Failure to make required disclosures</w:t>
      </w:r>
      <w:r>
        <w:rPr>
          <w:spacing w:val="-3"/>
          <w:sz w:val="24"/>
        </w:rPr>
        <w:t xml:space="preserve"> </w:t>
      </w:r>
      <w:r>
        <w:rPr>
          <w:sz w:val="24"/>
        </w:rPr>
        <w:t>may</w:t>
      </w:r>
      <w:r>
        <w:rPr>
          <w:spacing w:val="-4"/>
          <w:sz w:val="24"/>
        </w:rPr>
        <w:t xml:space="preserve"> </w:t>
      </w:r>
      <w:r>
        <w:rPr>
          <w:sz w:val="24"/>
        </w:rPr>
        <w:t>result</w:t>
      </w:r>
      <w:r>
        <w:rPr>
          <w:spacing w:val="-6"/>
          <w:sz w:val="24"/>
        </w:rPr>
        <w:t xml:space="preserve"> </w:t>
      </w:r>
      <w:r>
        <w:rPr>
          <w:sz w:val="24"/>
        </w:rPr>
        <w:t>in</w:t>
      </w:r>
      <w:r>
        <w:rPr>
          <w:spacing w:val="-4"/>
          <w:sz w:val="24"/>
        </w:rPr>
        <w:t xml:space="preserve"> </w:t>
      </w:r>
      <w:r>
        <w:rPr>
          <w:sz w:val="24"/>
        </w:rPr>
        <w:t>any</w:t>
      </w:r>
      <w:r>
        <w:rPr>
          <w:spacing w:val="-4"/>
          <w:sz w:val="24"/>
        </w:rPr>
        <w:t xml:space="preserve"> </w:t>
      </w:r>
      <w:r>
        <w:rPr>
          <w:sz w:val="24"/>
        </w:rPr>
        <w:t>of</w:t>
      </w:r>
      <w:r>
        <w:rPr>
          <w:spacing w:val="-4"/>
          <w:sz w:val="24"/>
        </w:rPr>
        <w:t xml:space="preserve"> </w:t>
      </w:r>
      <w:r>
        <w:rPr>
          <w:sz w:val="24"/>
        </w:rPr>
        <w:t>remedies</w:t>
      </w:r>
      <w:r>
        <w:rPr>
          <w:spacing w:val="-3"/>
          <w:sz w:val="24"/>
        </w:rPr>
        <w:t xml:space="preserve"> </w:t>
      </w:r>
      <w:r>
        <w:rPr>
          <w:sz w:val="24"/>
        </w:rPr>
        <w:t>described</w:t>
      </w:r>
      <w:r>
        <w:rPr>
          <w:spacing w:val="-1"/>
          <w:sz w:val="24"/>
        </w:rPr>
        <w:t xml:space="preserve"> </w:t>
      </w:r>
      <w:r>
        <w:rPr>
          <w:sz w:val="24"/>
        </w:rPr>
        <w:t>in</w:t>
      </w:r>
      <w:r>
        <w:rPr>
          <w:spacing w:val="-4"/>
          <w:sz w:val="24"/>
        </w:rPr>
        <w:t xml:space="preserve"> </w:t>
      </w:r>
      <w:r>
        <w:rPr>
          <w:sz w:val="24"/>
        </w:rPr>
        <w:t>2</w:t>
      </w:r>
      <w:r>
        <w:rPr>
          <w:spacing w:val="-4"/>
          <w:sz w:val="24"/>
        </w:rPr>
        <w:t xml:space="preserve"> </w:t>
      </w:r>
      <w:r>
        <w:rPr>
          <w:sz w:val="24"/>
        </w:rPr>
        <w:t>CFR 200.338,</w:t>
      </w:r>
      <w:r>
        <w:rPr>
          <w:spacing w:val="-4"/>
          <w:sz w:val="24"/>
        </w:rPr>
        <w:t xml:space="preserve"> </w:t>
      </w:r>
      <w:r>
        <w:rPr>
          <w:sz w:val="24"/>
        </w:rPr>
        <w:t>Remedies</w:t>
      </w:r>
      <w:r>
        <w:rPr>
          <w:spacing w:val="-3"/>
          <w:sz w:val="24"/>
        </w:rPr>
        <w:t xml:space="preserve"> </w:t>
      </w:r>
      <w:r>
        <w:rPr>
          <w:sz w:val="24"/>
        </w:rPr>
        <w:t>for Noncompliance, including suspension or debarment (see also 2 CFR Part 180).</w:t>
      </w:r>
    </w:p>
    <w:p w14:paraId="4D461EDA" w14:textId="77777777" w:rsidR="00092AFA" w:rsidRDefault="00281B14">
      <w:pPr>
        <w:pStyle w:val="ListParagraph"/>
        <w:numPr>
          <w:ilvl w:val="1"/>
          <w:numId w:val="7"/>
        </w:numPr>
        <w:tabs>
          <w:tab w:val="left" w:pos="870"/>
        </w:tabs>
        <w:spacing w:before="227"/>
        <w:ind w:left="870" w:hanging="580"/>
        <w:jc w:val="left"/>
        <w:rPr>
          <w:sz w:val="24"/>
        </w:rPr>
      </w:pPr>
      <w:r>
        <w:rPr>
          <w:sz w:val="24"/>
          <w:u w:val="single"/>
        </w:rPr>
        <w:t>Program</w:t>
      </w:r>
      <w:r>
        <w:rPr>
          <w:spacing w:val="-3"/>
          <w:sz w:val="24"/>
          <w:u w:val="single"/>
        </w:rPr>
        <w:t xml:space="preserve"> </w:t>
      </w:r>
      <w:r>
        <w:rPr>
          <w:spacing w:val="-2"/>
          <w:sz w:val="24"/>
          <w:u w:val="single"/>
        </w:rPr>
        <w:t>Income</w:t>
      </w:r>
    </w:p>
    <w:p w14:paraId="4D461EDB" w14:textId="77777777" w:rsidR="00092AFA" w:rsidRDefault="00281B14">
      <w:pPr>
        <w:pStyle w:val="ListParagraph"/>
        <w:numPr>
          <w:ilvl w:val="2"/>
          <w:numId w:val="7"/>
        </w:numPr>
        <w:tabs>
          <w:tab w:val="left" w:pos="1224"/>
          <w:tab w:val="left" w:pos="1226"/>
        </w:tabs>
        <w:spacing w:before="225" w:line="232" w:lineRule="auto"/>
        <w:ind w:left="1226" w:right="647" w:hanging="361"/>
        <w:rPr>
          <w:sz w:val="24"/>
        </w:rPr>
      </w:pPr>
      <w:r>
        <w:rPr>
          <w:sz w:val="24"/>
        </w:rPr>
        <w:t>If</w:t>
      </w:r>
      <w:r>
        <w:rPr>
          <w:spacing w:val="-2"/>
          <w:sz w:val="24"/>
        </w:rPr>
        <w:t xml:space="preserve"> </w:t>
      </w:r>
      <w:r>
        <w:rPr>
          <w:sz w:val="24"/>
        </w:rPr>
        <w:t>the</w:t>
      </w:r>
      <w:r>
        <w:rPr>
          <w:spacing w:val="-4"/>
          <w:sz w:val="24"/>
        </w:rPr>
        <w:t xml:space="preserve"> </w:t>
      </w:r>
      <w:r>
        <w:rPr>
          <w:sz w:val="24"/>
        </w:rPr>
        <w:t>Recipient</w:t>
      </w:r>
      <w:r>
        <w:rPr>
          <w:spacing w:val="-4"/>
          <w:sz w:val="24"/>
        </w:rPr>
        <w:t xml:space="preserve"> </w:t>
      </w:r>
      <w:r>
        <w:rPr>
          <w:sz w:val="24"/>
        </w:rPr>
        <w:t>is</w:t>
      </w:r>
      <w:r>
        <w:rPr>
          <w:spacing w:val="-1"/>
          <w:sz w:val="24"/>
        </w:rPr>
        <w:t xml:space="preserve"> </w:t>
      </w:r>
      <w:r>
        <w:rPr>
          <w:sz w:val="24"/>
        </w:rPr>
        <w:t>an</w:t>
      </w:r>
      <w:r>
        <w:rPr>
          <w:spacing w:val="-2"/>
          <w:sz w:val="24"/>
        </w:rPr>
        <w:t xml:space="preserve"> </w:t>
      </w:r>
      <w:r>
        <w:rPr>
          <w:sz w:val="24"/>
        </w:rPr>
        <w:t>educational</w:t>
      </w:r>
      <w:r>
        <w:rPr>
          <w:spacing w:val="-4"/>
          <w:sz w:val="24"/>
        </w:rPr>
        <w:t xml:space="preserve"> </w:t>
      </w:r>
      <w:r>
        <w:rPr>
          <w:sz w:val="24"/>
        </w:rPr>
        <w:t>institution</w:t>
      </w:r>
      <w:r>
        <w:rPr>
          <w:spacing w:val="-2"/>
          <w:sz w:val="24"/>
        </w:rPr>
        <w:t xml:space="preserve"> </w:t>
      </w:r>
      <w:r>
        <w:rPr>
          <w:sz w:val="24"/>
        </w:rPr>
        <w:t>or</w:t>
      </w:r>
      <w:r>
        <w:rPr>
          <w:spacing w:val="-2"/>
          <w:sz w:val="24"/>
        </w:rPr>
        <w:t xml:space="preserve"> </w:t>
      </w:r>
      <w:r>
        <w:rPr>
          <w:sz w:val="24"/>
        </w:rPr>
        <w:t>nonprofit</w:t>
      </w:r>
      <w:r>
        <w:rPr>
          <w:spacing w:val="-4"/>
          <w:sz w:val="24"/>
        </w:rPr>
        <w:t xml:space="preserve"> </w:t>
      </w:r>
      <w:r>
        <w:rPr>
          <w:sz w:val="24"/>
        </w:rPr>
        <w:t>research</w:t>
      </w:r>
      <w:r>
        <w:rPr>
          <w:spacing w:val="-2"/>
          <w:sz w:val="24"/>
        </w:rPr>
        <w:t xml:space="preserve"> </w:t>
      </w:r>
      <w:r>
        <w:rPr>
          <w:sz w:val="24"/>
        </w:rPr>
        <w:t>organization, any</w:t>
      </w:r>
      <w:r>
        <w:rPr>
          <w:spacing w:val="-2"/>
          <w:sz w:val="24"/>
        </w:rPr>
        <w:t xml:space="preserve"> </w:t>
      </w:r>
      <w:r>
        <w:rPr>
          <w:sz w:val="24"/>
        </w:rPr>
        <w:t>other program</w:t>
      </w:r>
      <w:r>
        <w:rPr>
          <w:spacing w:val="-6"/>
          <w:sz w:val="24"/>
        </w:rPr>
        <w:t xml:space="preserve"> </w:t>
      </w:r>
      <w:r>
        <w:rPr>
          <w:sz w:val="24"/>
        </w:rPr>
        <w:t>income</w:t>
      </w:r>
      <w:r>
        <w:rPr>
          <w:spacing w:val="-6"/>
          <w:sz w:val="24"/>
        </w:rPr>
        <w:t xml:space="preserve"> </w:t>
      </w:r>
      <w:r>
        <w:rPr>
          <w:sz w:val="24"/>
        </w:rPr>
        <w:t>will</w:t>
      </w:r>
      <w:r>
        <w:rPr>
          <w:spacing w:val="-6"/>
          <w:sz w:val="24"/>
        </w:rPr>
        <w:t xml:space="preserve"> </w:t>
      </w:r>
      <w:r>
        <w:rPr>
          <w:sz w:val="24"/>
        </w:rPr>
        <w:t>be</w:t>
      </w:r>
      <w:r>
        <w:rPr>
          <w:spacing w:val="-6"/>
          <w:sz w:val="24"/>
        </w:rPr>
        <w:t xml:space="preserve"> </w:t>
      </w:r>
      <w:r>
        <w:rPr>
          <w:sz w:val="24"/>
        </w:rPr>
        <w:t>added to</w:t>
      </w:r>
      <w:r>
        <w:rPr>
          <w:spacing w:val="-4"/>
          <w:sz w:val="24"/>
        </w:rPr>
        <w:t xml:space="preserve"> </w:t>
      </w:r>
      <w:r>
        <w:rPr>
          <w:sz w:val="24"/>
        </w:rPr>
        <w:t>funds</w:t>
      </w:r>
      <w:r>
        <w:rPr>
          <w:spacing w:val="-3"/>
          <w:sz w:val="24"/>
        </w:rPr>
        <w:t xml:space="preserve"> </w:t>
      </w:r>
      <w:r>
        <w:rPr>
          <w:sz w:val="24"/>
        </w:rPr>
        <w:t>committed to the</w:t>
      </w:r>
      <w:r>
        <w:rPr>
          <w:spacing w:val="-6"/>
          <w:sz w:val="24"/>
        </w:rPr>
        <w:t xml:space="preserve"> </w:t>
      </w:r>
      <w:r>
        <w:rPr>
          <w:sz w:val="24"/>
        </w:rPr>
        <w:t>project</w:t>
      </w:r>
      <w:r>
        <w:rPr>
          <w:spacing w:val="-6"/>
          <w:sz w:val="24"/>
        </w:rPr>
        <w:t xml:space="preserve"> </w:t>
      </w:r>
      <w:r>
        <w:rPr>
          <w:sz w:val="24"/>
        </w:rPr>
        <w:t>by</w:t>
      </w:r>
      <w:r>
        <w:rPr>
          <w:spacing w:val="-4"/>
          <w:sz w:val="24"/>
        </w:rPr>
        <w:t xml:space="preserve"> </w:t>
      </w:r>
      <w:r>
        <w:rPr>
          <w:sz w:val="24"/>
        </w:rPr>
        <w:t>the</w:t>
      </w:r>
      <w:r>
        <w:rPr>
          <w:spacing w:val="-6"/>
          <w:sz w:val="24"/>
        </w:rPr>
        <w:t xml:space="preserve"> </w:t>
      </w:r>
      <w:r>
        <w:rPr>
          <w:sz w:val="24"/>
        </w:rPr>
        <w:t>Federal</w:t>
      </w:r>
      <w:r>
        <w:rPr>
          <w:spacing w:val="-1"/>
          <w:sz w:val="24"/>
        </w:rPr>
        <w:t xml:space="preserve"> </w:t>
      </w:r>
      <w:r>
        <w:rPr>
          <w:sz w:val="24"/>
        </w:rPr>
        <w:t>awarding agency and Recipient and be used to further eligible project or program objectives, as described in 2 CFR 200.307(e)(2).</w:t>
      </w:r>
    </w:p>
    <w:p w14:paraId="4D461EDC" w14:textId="77777777" w:rsidR="00092AFA" w:rsidRDefault="00281B14">
      <w:pPr>
        <w:pStyle w:val="ListParagraph"/>
        <w:numPr>
          <w:ilvl w:val="2"/>
          <w:numId w:val="7"/>
        </w:numPr>
        <w:tabs>
          <w:tab w:val="left" w:pos="1224"/>
          <w:tab w:val="left" w:pos="1226"/>
        </w:tabs>
        <w:spacing w:before="225" w:line="232" w:lineRule="auto"/>
        <w:ind w:left="1226" w:right="717" w:hanging="361"/>
        <w:rPr>
          <w:sz w:val="24"/>
        </w:rPr>
      </w:pPr>
      <w:r>
        <w:rPr>
          <w:sz w:val="24"/>
        </w:rPr>
        <w:t>For all other types of Recipients, any other program income will be deducted from total allowable</w:t>
      </w:r>
      <w:r>
        <w:rPr>
          <w:spacing w:val="-7"/>
          <w:sz w:val="24"/>
        </w:rPr>
        <w:t xml:space="preserve"> </w:t>
      </w:r>
      <w:r>
        <w:rPr>
          <w:sz w:val="24"/>
        </w:rPr>
        <w:t>costs</w:t>
      </w:r>
      <w:r>
        <w:rPr>
          <w:spacing w:val="-5"/>
          <w:sz w:val="24"/>
        </w:rPr>
        <w:t xml:space="preserve"> </w:t>
      </w:r>
      <w:r>
        <w:rPr>
          <w:sz w:val="24"/>
        </w:rPr>
        <w:t>to</w:t>
      </w:r>
      <w:r>
        <w:rPr>
          <w:spacing w:val="-6"/>
          <w:sz w:val="24"/>
        </w:rPr>
        <w:t xml:space="preserve"> </w:t>
      </w:r>
      <w:r>
        <w:rPr>
          <w:sz w:val="24"/>
        </w:rPr>
        <w:t>determine</w:t>
      </w:r>
      <w:r>
        <w:rPr>
          <w:spacing w:val="-7"/>
          <w:sz w:val="24"/>
        </w:rPr>
        <w:t xml:space="preserve"> </w:t>
      </w:r>
      <w:r>
        <w:rPr>
          <w:sz w:val="24"/>
        </w:rPr>
        <w:t>the</w:t>
      </w:r>
      <w:r>
        <w:rPr>
          <w:spacing w:val="-8"/>
          <w:sz w:val="24"/>
        </w:rPr>
        <w:t xml:space="preserve"> </w:t>
      </w:r>
      <w:r>
        <w:rPr>
          <w:sz w:val="24"/>
        </w:rPr>
        <w:t>net</w:t>
      </w:r>
      <w:r>
        <w:rPr>
          <w:spacing w:val="-7"/>
          <w:sz w:val="24"/>
        </w:rPr>
        <w:t xml:space="preserve"> </w:t>
      </w:r>
      <w:r>
        <w:rPr>
          <w:sz w:val="24"/>
        </w:rPr>
        <w:t>allowable</w:t>
      </w:r>
      <w:r>
        <w:rPr>
          <w:spacing w:val="-3"/>
          <w:sz w:val="24"/>
        </w:rPr>
        <w:t xml:space="preserve"> </w:t>
      </w:r>
      <w:r>
        <w:rPr>
          <w:sz w:val="24"/>
        </w:rPr>
        <w:t>costs</w:t>
      </w:r>
      <w:r>
        <w:rPr>
          <w:spacing w:val="-3"/>
          <w:sz w:val="24"/>
        </w:rPr>
        <w:t xml:space="preserve"> </w:t>
      </w:r>
      <w:r>
        <w:rPr>
          <w:sz w:val="24"/>
        </w:rPr>
        <w:t>before</w:t>
      </w:r>
      <w:r>
        <w:rPr>
          <w:spacing w:val="-8"/>
          <w:sz w:val="24"/>
        </w:rPr>
        <w:t xml:space="preserve"> </w:t>
      </w:r>
      <w:r>
        <w:rPr>
          <w:sz w:val="24"/>
        </w:rPr>
        <w:t>calculating</w:t>
      </w:r>
      <w:r>
        <w:rPr>
          <w:spacing w:val="-5"/>
          <w:sz w:val="24"/>
        </w:rPr>
        <w:t xml:space="preserve"> </w:t>
      </w:r>
      <w:r>
        <w:rPr>
          <w:sz w:val="24"/>
        </w:rPr>
        <w:t>the</w:t>
      </w:r>
      <w:r>
        <w:rPr>
          <w:spacing w:val="-3"/>
          <w:sz w:val="24"/>
        </w:rPr>
        <w:t xml:space="preserve"> </w:t>
      </w:r>
      <w:r>
        <w:rPr>
          <w:sz w:val="24"/>
        </w:rPr>
        <w:t>Government's share of reimbursable costs, as provided in 2 CFR 200.307(e)(1).</w:t>
      </w:r>
    </w:p>
    <w:p w14:paraId="4D461EDD" w14:textId="77777777" w:rsidR="00092AFA" w:rsidRDefault="00281B14">
      <w:pPr>
        <w:pStyle w:val="ListParagraph"/>
        <w:numPr>
          <w:ilvl w:val="1"/>
          <w:numId w:val="7"/>
        </w:numPr>
        <w:tabs>
          <w:tab w:val="left" w:pos="654"/>
        </w:tabs>
        <w:spacing w:before="221"/>
        <w:ind w:left="654" w:hanging="364"/>
        <w:jc w:val="left"/>
        <w:rPr>
          <w:sz w:val="24"/>
        </w:rPr>
      </w:pPr>
      <w:r>
        <w:rPr>
          <w:sz w:val="24"/>
          <w:u w:val="single"/>
        </w:rPr>
        <w:t>Government</w:t>
      </w:r>
      <w:r>
        <w:rPr>
          <w:spacing w:val="-6"/>
          <w:sz w:val="24"/>
          <w:u w:val="single"/>
        </w:rPr>
        <w:t xml:space="preserve"> </w:t>
      </w:r>
      <w:r>
        <w:rPr>
          <w:sz w:val="24"/>
          <w:u w:val="single"/>
        </w:rPr>
        <w:t>Furnished</w:t>
      </w:r>
      <w:r>
        <w:rPr>
          <w:spacing w:val="-2"/>
          <w:sz w:val="24"/>
          <w:u w:val="single"/>
        </w:rPr>
        <w:t xml:space="preserve"> </w:t>
      </w:r>
      <w:r>
        <w:rPr>
          <w:sz w:val="24"/>
          <w:u w:val="single"/>
        </w:rPr>
        <w:t>Equipment</w:t>
      </w:r>
      <w:r>
        <w:rPr>
          <w:spacing w:val="-4"/>
          <w:sz w:val="24"/>
          <w:u w:val="single"/>
        </w:rPr>
        <w:t xml:space="preserve"> </w:t>
      </w:r>
      <w:r>
        <w:rPr>
          <w:sz w:val="24"/>
          <w:u w:val="single"/>
        </w:rPr>
        <w:t>or</w:t>
      </w:r>
      <w:r>
        <w:rPr>
          <w:spacing w:val="-2"/>
          <w:sz w:val="24"/>
          <w:u w:val="single"/>
        </w:rPr>
        <w:t xml:space="preserve"> </w:t>
      </w:r>
      <w:r>
        <w:rPr>
          <w:sz w:val="24"/>
          <w:u w:val="single"/>
        </w:rPr>
        <w:t>Equipment</w:t>
      </w:r>
      <w:r>
        <w:rPr>
          <w:spacing w:val="-4"/>
          <w:sz w:val="24"/>
          <w:u w:val="single"/>
        </w:rPr>
        <w:t xml:space="preserve"> </w:t>
      </w:r>
      <w:r>
        <w:rPr>
          <w:sz w:val="24"/>
          <w:u w:val="single"/>
        </w:rPr>
        <w:t>Authorized</w:t>
      </w:r>
      <w:r>
        <w:rPr>
          <w:spacing w:val="-3"/>
          <w:sz w:val="24"/>
          <w:u w:val="single"/>
        </w:rPr>
        <w:t xml:space="preserve"> </w:t>
      </w:r>
      <w:r>
        <w:rPr>
          <w:sz w:val="24"/>
          <w:u w:val="single"/>
        </w:rPr>
        <w:t>for</w:t>
      </w:r>
      <w:r>
        <w:rPr>
          <w:spacing w:val="-1"/>
          <w:sz w:val="24"/>
          <w:u w:val="single"/>
        </w:rPr>
        <w:t xml:space="preserve"> </w:t>
      </w:r>
      <w:r>
        <w:rPr>
          <w:spacing w:val="-2"/>
          <w:sz w:val="24"/>
          <w:u w:val="single"/>
        </w:rPr>
        <w:t>Purchase</w:t>
      </w:r>
    </w:p>
    <w:p w14:paraId="4D461EDE" w14:textId="77777777" w:rsidR="00092AFA" w:rsidRDefault="00092AFA">
      <w:pPr>
        <w:pStyle w:val="BodyText"/>
        <w:spacing w:before="8"/>
        <w:rPr>
          <w:sz w:val="14"/>
        </w:rPr>
      </w:pPr>
    </w:p>
    <w:p w14:paraId="4D461EDF" w14:textId="77777777" w:rsidR="00092AFA" w:rsidRDefault="00281B14">
      <w:pPr>
        <w:pStyle w:val="BodyText"/>
        <w:spacing w:before="99" w:line="230" w:lineRule="auto"/>
        <w:ind w:left="740" w:right="342" w:firstLine="360"/>
      </w:pPr>
      <w:r>
        <w:t>Title to equipment acquired wholly or in part with Federal funds shall be vested in the Recipient unless otherwise specified in the award document. The Recipient shall retain control and maintain an inventory of such equipment as long as there is a need for such equipment to accomplish the purpose of the project, whether or not the project continues to be supported by Federal</w:t>
      </w:r>
      <w:r>
        <w:rPr>
          <w:spacing w:val="-4"/>
        </w:rPr>
        <w:t xml:space="preserve"> </w:t>
      </w:r>
      <w:r>
        <w:t>funds.</w:t>
      </w:r>
      <w:r>
        <w:rPr>
          <w:spacing w:val="-3"/>
        </w:rPr>
        <w:t xml:space="preserve"> </w:t>
      </w:r>
      <w:r>
        <w:t>When</w:t>
      </w:r>
      <w:r>
        <w:rPr>
          <w:spacing w:val="-3"/>
        </w:rPr>
        <w:t xml:space="preserve"> </w:t>
      </w:r>
      <w:r>
        <w:t>there</w:t>
      </w:r>
      <w:r>
        <w:rPr>
          <w:spacing w:val="-4"/>
        </w:rPr>
        <w:t xml:space="preserve"> </w:t>
      </w:r>
      <w:r>
        <w:t>is</w:t>
      </w:r>
      <w:r>
        <w:rPr>
          <w:spacing w:val="-2"/>
        </w:rPr>
        <w:t xml:space="preserve"> </w:t>
      </w:r>
      <w:r>
        <w:t>no</w:t>
      </w:r>
      <w:r>
        <w:rPr>
          <w:spacing w:val="-3"/>
        </w:rPr>
        <w:t xml:space="preserve"> </w:t>
      </w:r>
      <w:r>
        <w:t>longer</w:t>
      </w:r>
      <w:r>
        <w:rPr>
          <w:spacing w:val="-3"/>
        </w:rPr>
        <w:t xml:space="preserve"> </w:t>
      </w:r>
      <w:r>
        <w:t>a</w:t>
      </w:r>
      <w:r>
        <w:rPr>
          <w:spacing w:val="-5"/>
        </w:rPr>
        <w:t xml:space="preserve"> </w:t>
      </w:r>
      <w:r>
        <w:t>need</w:t>
      </w:r>
      <w:r>
        <w:rPr>
          <w:spacing w:val="-3"/>
        </w:rPr>
        <w:t xml:space="preserve"> </w:t>
      </w:r>
      <w:r>
        <w:t>for</w:t>
      </w:r>
      <w:r>
        <w:rPr>
          <w:spacing w:val="-3"/>
        </w:rPr>
        <w:t xml:space="preserve"> </w:t>
      </w:r>
      <w:r>
        <w:t>such</w:t>
      </w:r>
      <w:r>
        <w:rPr>
          <w:spacing w:val="-3"/>
        </w:rPr>
        <w:t xml:space="preserve"> </w:t>
      </w:r>
      <w:r>
        <w:t>equipment</w:t>
      </w:r>
      <w:r>
        <w:rPr>
          <w:spacing w:val="-5"/>
        </w:rPr>
        <w:t xml:space="preserve"> </w:t>
      </w:r>
      <w:r>
        <w:t>to</w:t>
      </w:r>
      <w:r>
        <w:rPr>
          <w:spacing w:val="-2"/>
        </w:rPr>
        <w:t xml:space="preserve"> </w:t>
      </w:r>
      <w:r>
        <w:t>accomplish</w:t>
      </w:r>
      <w:r>
        <w:rPr>
          <w:spacing w:val="-3"/>
        </w:rPr>
        <w:t xml:space="preserve"> </w:t>
      </w:r>
      <w:r>
        <w:t>the</w:t>
      </w:r>
      <w:r>
        <w:rPr>
          <w:spacing w:val="-4"/>
        </w:rPr>
        <w:t xml:space="preserve"> </w:t>
      </w:r>
      <w:r>
        <w:t>purpose</w:t>
      </w:r>
      <w:r>
        <w:rPr>
          <w:spacing w:val="-4"/>
        </w:rPr>
        <w:t xml:space="preserve"> </w:t>
      </w:r>
      <w:r>
        <w:t>of the project, the Recipient shall use the equipment in connection with other Federal awards the Recipient has received. Disposal of equipment shall be in accordance with 2 CFR 200.313.</w:t>
      </w:r>
    </w:p>
    <w:p w14:paraId="4D461EE0" w14:textId="77777777" w:rsidR="00092AFA" w:rsidRDefault="00092AFA">
      <w:pPr>
        <w:pStyle w:val="BodyText"/>
        <w:spacing w:before="9"/>
        <w:rPr>
          <w:sz w:val="22"/>
        </w:rPr>
      </w:pPr>
    </w:p>
    <w:p w14:paraId="4D461EE1" w14:textId="77777777" w:rsidR="00092AFA" w:rsidRDefault="00281B14">
      <w:pPr>
        <w:pStyle w:val="BodyText"/>
        <w:ind w:left="740"/>
      </w:pPr>
      <w:r>
        <w:rPr>
          <w:color w:val="00AE50"/>
        </w:rPr>
        <w:t>Insert</w:t>
      </w:r>
      <w:r>
        <w:rPr>
          <w:color w:val="00AE50"/>
          <w:spacing w:val="-5"/>
        </w:rPr>
        <w:t xml:space="preserve"> </w:t>
      </w:r>
      <w:r>
        <w:rPr>
          <w:color w:val="00AE50"/>
        </w:rPr>
        <w:t>the</w:t>
      </w:r>
      <w:r>
        <w:rPr>
          <w:color w:val="00AE50"/>
          <w:spacing w:val="-3"/>
        </w:rPr>
        <w:t xml:space="preserve"> </w:t>
      </w:r>
      <w:r>
        <w:rPr>
          <w:color w:val="00AE50"/>
        </w:rPr>
        <w:t>following</w:t>
      </w:r>
      <w:r>
        <w:rPr>
          <w:color w:val="00AE50"/>
          <w:spacing w:val="-1"/>
        </w:rPr>
        <w:t xml:space="preserve"> </w:t>
      </w:r>
      <w:r>
        <w:rPr>
          <w:color w:val="00AE50"/>
        </w:rPr>
        <w:t>if</w:t>
      </w:r>
      <w:r>
        <w:rPr>
          <w:color w:val="00AE50"/>
          <w:spacing w:val="-2"/>
        </w:rPr>
        <w:t xml:space="preserve"> </w:t>
      </w:r>
      <w:r>
        <w:rPr>
          <w:color w:val="00AE50"/>
        </w:rPr>
        <w:t>no</w:t>
      </w:r>
      <w:r>
        <w:rPr>
          <w:color w:val="00AE50"/>
          <w:spacing w:val="-1"/>
        </w:rPr>
        <w:t xml:space="preserve"> </w:t>
      </w:r>
      <w:r>
        <w:rPr>
          <w:color w:val="00AE50"/>
        </w:rPr>
        <w:t>equipment</w:t>
      </w:r>
      <w:r>
        <w:rPr>
          <w:color w:val="00AE50"/>
          <w:spacing w:val="-3"/>
        </w:rPr>
        <w:t xml:space="preserve"> </w:t>
      </w:r>
      <w:r>
        <w:rPr>
          <w:color w:val="00AE50"/>
        </w:rPr>
        <w:t>will</w:t>
      </w:r>
      <w:r>
        <w:rPr>
          <w:color w:val="00AE50"/>
          <w:spacing w:val="-2"/>
        </w:rPr>
        <w:t xml:space="preserve"> </w:t>
      </w:r>
      <w:r>
        <w:rPr>
          <w:color w:val="00AE50"/>
        </w:rPr>
        <w:t>be</w:t>
      </w:r>
      <w:r>
        <w:rPr>
          <w:color w:val="00AE50"/>
          <w:spacing w:val="-3"/>
        </w:rPr>
        <w:t xml:space="preserve"> </w:t>
      </w:r>
      <w:r>
        <w:rPr>
          <w:color w:val="00AE50"/>
        </w:rPr>
        <w:t>provided</w:t>
      </w:r>
      <w:r>
        <w:rPr>
          <w:color w:val="00AE50"/>
          <w:spacing w:val="4"/>
        </w:rPr>
        <w:t xml:space="preserve"> </w:t>
      </w:r>
      <w:r>
        <w:rPr>
          <w:color w:val="00AE50"/>
        </w:rPr>
        <w:t>or</w:t>
      </w:r>
      <w:r>
        <w:rPr>
          <w:color w:val="00AE50"/>
          <w:spacing w:val="-6"/>
        </w:rPr>
        <w:t xml:space="preserve"> </w:t>
      </w:r>
      <w:r>
        <w:rPr>
          <w:color w:val="00AE50"/>
          <w:spacing w:val="-2"/>
        </w:rPr>
        <w:t>purchased:</w:t>
      </w:r>
    </w:p>
    <w:p w14:paraId="4D461EE2" w14:textId="77777777" w:rsidR="00092AFA" w:rsidRDefault="00092AFA">
      <w:pPr>
        <w:pStyle w:val="BodyText"/>
        <w:spacing w:before="6"/>
        <w:rPr>
          <w:sz w:val="22"/>
        </w:rPr>
      </w:pPr>
    </w:p>
    <w:p w14:paraId="4D461EE3" w14:textId="77777777" w:rsidR="00092AFA" w:rsidRDefault="00281B14">
      <w:pPr>
        <w:pStyle w:val="BodyText"/>
        <w:spacing w:line="460" w:lineRule="auto"/>
        <w:ind w:left="740" w:right="833"/>
      </w:pPr>
      <w:r>
        <w:t>No</w:t>
      </w:r>
      <w:r>
        <w:rPr>
          <w:spacing w:val="-5"/>
        </w:rPr>
        <w:t xml:space="preserve"> </w:t>
      </w:r>
      <w:r>
        <w:t>equipment</w:t>
      </w:r>
      <w:r>
        <w:rPr>
          <w:spacing w:val="-2"/>
        </w:rPr>
        <w:t xml:space="preserve"> </w:t>
      </w:r>
      <w:r>
        <w:t>is</w:t>
      </w:r>
      <w:r>
        <w:rPr>
          <w:spacing w:val="-4"/>
        </w:rPr>
        <w:t xml:space="preserve"> </w:t>
      </w:r>
      <w:r>
        <w:t>provided</w:t>
      </w:r>
      <w:r>
        <w:rPr>
          <w:spacing w:val="-5"/>
        </w:rPr>
        <w:t xml:space="preserve"> </w:t>
      </w:r>
      <w:r>
        <w:t>or</w:t>
      </w:r>
      <w:r>
        <w:rPr>
          <w:spacing w:val="-5"/>
        </w:rPr>
        <w:t xml:space="preserve"> </w:t>
      </w:r>
      <w:r>
        <w:t>authorized</w:t>
      </w:r>
      <w:r>
        <w:rPr>
          <w:spacing w:val="-5"/>
        </w:rPr>
        <w:t xml:space="preserve"> </w:t>
      </w:r>
      <w:r>
        <w:t>for</w:t>
      </w:r>
      <w:r>
        <w:rPr>
          <w:spacing w:val="-5"/>
        </w:rPr>
        <w:t xml:space="preserve"> </w:t>
      </w:r>
      <w:r>
        <w:t>purchase</w:t>
      </w:r>
      <w:r>
        <w:rPr>
          <w:spacing w:val="-2"/>
        </w:rPr>
        <w:t xml:space="preserve"> </w:t>
      </w:r>
      <w:r>
        <w:t>on</w:t>
      </w:r>
      <w:r>
        <w:rPr>
          <w:spacing w:val="-5"/>
        </w:rPr>
        <w:t xml:space="preserve"> </w:t>
      </w:r>
      <w:r>
        <w:t>this grant/cooperative</w:t>
      </w:r>
      <w:r>
        <w:rPr>
          <w:spacing w:val="-7"/>
        </w:rPr>
        <w:t xml:space="preserve"> </w:t>
      </w:r>
      <w:r>
        <w:t xml:space="preserve">agreement. </w:t>
      </w:r>
      <w:r>
        <w:rPr>
          <w:color w:val="00AE50"/>
        </w:rPr>
        <w:t>Insert the following if property will be provided or purchased:</w:t>
      </w:r>
    </w:p>
    <w:p w14:paraId="4D461EE4" w14:textId="77777777" w:rsidR="00092AFA" w:rsidRDefault="00281B14">
      <w:pPr>
        <w:pStyle w:val="BodyText"/>
        <w:spacing w:before="1"/>
        <w:ind w:left="740"/>
      </w:pPr>
      <w:r>
        <w:t>The</w:t>
      </w:r>
      <w:r>
        <w:rPr>
          <w:spacing w:val="-9"/>
        </w:rPr>
        <w:t xml:space="preserve"> </w:t>
      </w:r>
      <w:r>
        <w:t>following</w:t>
      </w:r>
      <w:r>
        <w:rPr>
          <w:spacing w:val="1"/>
        </w:rPr>
        <w:t xml:space="preserve"> </w:t>
      </w:r>
      <w:r>
        <w:t>equipment</w:t>
      </w:r>
      <w:r>
        <w:rPr>
          <w:spacing w:val="-2"/>
        </w:rPr>
        <w:t xml:space="preserve"> </w:t>
      </w:r>
      <w:r>
        <w:t>will</w:t>
      </w:r>
      <w:r>
        <w:rPr>
          <w:spacing w:val="-3"/>
        </w:rPr>
        <w:t xml:space="preserve"> </w:t>
      </w:r>
      <w:r>
        <w:t>be</w:t>
      </w:r>
      <w:r>
        <w:rPr>
          <w:spacing w:val="-1"/>
        </w:rPr>
        <w:t xml:space="preserve"> </w:t>
      </w:r>
      <w:r>
        <w:t>vested</w:t>
      </w:r>
      <w:r>
        <w:rPr>
          <w:spacing w:val="1"/>
        </w:rPr>
        <w:t xml:space="preserve"> </w:t>
      </w:r>
      <w:r>
        <w:t>with</w:t>
      </w:r>
      <w:r>
        <w:rPr>
          <w:spacing w:val="-1"/>
        </w:rPr>
        <w:t xml:space="preserve"> </w:t>
      </w:r>
      <w:r>
        <w:t>the</w:t>
      </w:r>
      <w:r>
        <w:rPr>
          <w:spacing w:val="-2"/>
        </w:rPr>
        <w:t xml:space="preserve"> </w:t>
      </w:r>
      <w:r>
        <w:t>Recipient:</w:t>
      </w:r>
      <w:r>
        <w:rPr>
          <w:spacing w:val="-1"/>
        </w:rPr>
        <w:t xml:space="preserve"> </w:t>
      </w:r>
      <w:r>
        <w:rPr>
          <w:color w:val="00AE50"/>
        </w:rPr>
        <w:t>(list</w:t>
      </w:r>
      <w:r>
        <w:rPr>
          <w:color w:val="00AE50"/>
          <w:spacing w:val="-1"/>
        </w:rPr>
        <w:t xml:space="preserve"> </w:t>
      </w:r>
      <w:r>
        <w:rPr>
          <w:color w:val="00AE50"/>
          <w:spacing w:val="-2"/>
        </w:rPr>
        <w:t>equipment)</w:t>
      </w:r>
    </w:p>
    <w:p w14:paraId="4D461EE5" w14:textId="77777777" w:rsidR="00092AFA" w:rsidRDefault="00092AFA">
      <w:pPr>
        <w:pStyle w:val="BodyText"/>
        <w:spacing w:before="3"/>
        <w:rPr>
          <w:sz w:val="23"/>
        </w:rPr>
      </w:pPr>
    </w:p>
    <w:p w14:paraId="4D461EE6" w14:textId="1D0620C6" w:rsidR="00092AFA" w:rsidRDefault="00281B14">
      <w:pPr>
        <w:pStyle w:val="BodyText"/>
        <w:spacing w:before="1" w:line="230" w:lineRule="auto"/>
        <w:ind w:left="650"/>
      </w:pPr>
      <w:r>
        <w:rPr>
          <w:color w:val="00AE50"/>
        </w:rPr>
        <w:t>Insert the following award term if the recipient is an individual, small business, non-profit organization,</w:t>
      </w:r>
      <w:r>
        <w:rPr>
          <w:color w:val="00AE50"/>
          <w:spacing w:val="-4"/>
        </w:rPr>
        <w:t xml:space="preserve"> </w:t>
      </w:r>
      <w:r w:rsidR="00BC1A61">
        <w:rPr>
          <w:color w:val="00AE50"/>
        </w:rPr>
        <w:t>university,</w:t>
      </w:r>
      <w:r>
        <w:rPr>
          <w:color w:val="00AE50"/>
          <w:spacing w:val="-4"/>
        </w:rPr>
        <w:t xml:space="preserve"> </w:t>
      </w:r>
      <w:r>
        <w:rPr>
          <w:color w:val="00AE50"/>
        </w:rPr>
        <w:t>or</w:t>
      </w:r>
      <w:r>
        <w:rPr>
          <w:color w:val="00AE50"/>
          <w:spacing w:val="-4"/>
        </w:rPr>
        <w:t xml:space="preserve"> </w:t>
      </w:r>
      <w:r>
        <w:rPr>
          <w:color w:val="00AE50"/>
        </w:rPr>
        <w:t>other</w:t>
      </w:r>
      <w:r>
        <w:rPr>
          <w:color w:val="00AE50"/>
          <w:spacing w:val="-4"/>
        </w:rPr>
        <w:t xml:space="preserve"> </w:t>
      </w:r>
      <w:r>
        <w:rPr>
          <w:color w:val="00AE50"/>
        </w:rPr>
        <w:t>institution</w:t>
      </w:r>
      <w:r>
        <w:rPr>
          <w:color w:val="00AE50"/>
          <w:spacing w:val="-4"/>
        </w:rPr>
        <w:t xml:space="preserve"> </w:t>
      </w:r>
      <w:r>
        <w:rPr>
          <w:color w:val="00AE50"/>
        </w:rPr>
        <w:t>of</w:t>
      </w:r>
      <w:r>
        <w:rPr>
          <w:color w:val="00AE50"/>
          <w:spacing w:val="-4"/>
        </w:rPr>
        <w:t xml:space="preserve"> </w:t>
      </w:r>
      <w:r>
        <w:rPr>
          <w:color w:val="00AE50"/>
        </w:rPr>
        <w:t>higher education. This</w:t>
      </w:r>
      <w:r>
        <w:rPr>
          <w:color w:val="00AE50"/>
          <w:spacing w:val="-3"/>
        </w:rPr>
        <w:t xml:space="preserve"> </w:t>
      </w:r>
      <w:r>
        <w:rPr>
          <w:color w:val="00AE50"/>
        </w:rPr>
        <w:t>award term</w:t>
      </w:r>
      <w:r>
        <w:rPr>
          <w:color w:val="00AE50"/>
          <w:spacing w:val="-6"/>
        </w:rPr>
        <w:t xml:space="preserve"> </w:t>
      </w:r>
      <w:r>
        <w:rPr>
          <w:color w:val="00AE50"/>
        </w:rPr>
        <w:t xml:space="preserve">does </w:t>
      </w:r>
      <w:r>
        <w:rPr>
          <w:color w:val="00AE50"/>
          <w:u w:val="single" w:color="00AE50"/>
        </w:rPr>
        <w:t>not</w:t>
      </w:r>
      <w:r>
        <w:rPr>
          <w:color w:val="00AE50"/>
          <w:spacing w:val="-6"/>
        </w:rPr>
        <w:t xml:space="preserve"> </w:t>
      </w:r>
      <w:r>
        <w:rPr>
          <w:color w:val="00AE50"/>
        </w:rPr>
        <w:t>apply to State, Local or Tribal governments or foreign entities.</w:t>
      </w:r>
    </w:p>
    <w:p w14:paraId="4D461EE7" w14:textId="77777777" w:rsidR="00092AFA" w:rsidRDefault="00092AFA">
      <w:pPr>
        <w:spacing w:line="230" w:lineRule="auto"/>
        <w:sectPr w:rsidR="00092AFA">
          <w:pgSz w:w="12240" w:h="15840"/>
          <w:pgMar w:top="1420" w:right="940" w:bottom="2240" w:left="860" w:header="0" w:footer="1939" w:gutter="0"/>
          <w:cols w:space="720"/>
        </w:sectPr>
      </w:pPr>
    </w:p>
    <w:p w14:paraId="4D461EE8" w14:textId="77777777" w:rsidR="00092AFA" w:rsidRDefault="00281B14">
      <w:pPr>
        <w:pStyle w:val="ListParagraph"/>
        <w:numPr>
          <w:ilvl w:val="1"/>
          <w:numId w:val="7"/>
        </w:numPr>
        <w:tabs>
          <w:tab w:val="left" w:pos="1010"/>
        </w:tabs>
        <w:spacing w:before="71"/>
        <w:ind w:left="1010" w:hanging="720"/>
        <w:jc w:val="left"/>
        <w:rPr>
          <w:sz w:val="24"/>
        </w:rPr>
      </w:pPr>
      <w:r>
        <w:rPr>
          <w:sz w:val="24"/>
          <w:u w:val="single"/>
        </w:rPr>
        <w:t>Patent</w:t>
      </w:r>
      <w:r>
        <w:rPr>
          <w:spacing w:val="-4"/>
          <w:sz w:val="24"/>
          <w:u w:val="single"/>
        </w:rPr>
        <w:t xml:space="preserve"> </w:t>
      </w:r>
      <w:r>
        <w:rPr>
          <w:sz w:val="24"/>
          <w:u w:val="single"/>
        </w:rPr>
        <w:t>Rights</w:t>
      </w:r>
      <w:r>
        <w:rPr>
          <w:spacing w:val="-1"/>
          <w:sz w:val="24"/>
          <w:u w:val="single"/>
        </w:rPr>
        <w:t xml:space="preserve"> </w:t>
      </w:r>
      <w:r>
        <w:rPr>
          <w:sz w:val="24"/>
          <w:u w:val="single"/>
        </w:rPr>
        <w:t>(37</w:t>
      </w:r>
      <w:r>
        <w:rPr>
          <w:spacing w:val="-2"/>
          <w:sz w:val="24"/>
          <w:u w:val="single"/>
        </w:rPr>
        <w:t xml:space="preserve"> </w:t>
      </w:r>
      <w:r>
        <w:rPr>
          <w:sz w:val="24"/>
          <w:u w:val="single"/>
        </w:rPr>
        <w:t>CFR</w:t>
      </w:r>
      <w:r>
        <w:rPr>
          <w:spacing w:val="-2"/>
          <w:sz w:val="24"/>
          <w:u w:val="single"/>
        </w:rPr>
        <w:t xml:space="preserve"> </w:t>
      </w:r>
      <w:r>
        <w:rPr>
          <w:sz w:val="24"/>
          <w:u w:val="single"/>
        </w:rPr>
        <w:t>§</w:t>
      </w:r>
      <w:r>
        <w:rPr>
          <w:spacing w:val="-1"/>
          <w:sz w:val="24"/>
          <w:u w:val="single"/>
        </w:rPr>
        <w:t xml:space="preserve"> </w:t>
      </w:r>
      <w:r>
        <w:rPr>
          <w:spacing w:val="-2"/>
          <w:sz w:val="24"/>
          <w:u w:val="single"/>
        </w:rPr>
        <w:t>401.14)</w:t>
      </w:r>
    </w:p>
    <w:p w14:paraId="4D461EE9" w14:textId="77777777" w:rsidR="00092AFA" w:rsidRDefault="00092AFA">
      <w:pPr>
        <w:pStyle w:val="BodyText"/>
        <w:spacing w:before="8"/>
        <w:rPr>
          <w:sz w:val="14"/>
        </w:rPr>
      </w:pPr>
    </w:p>
    <w:p w14:paraId="4D461EEA" w14:textId="77777777" w:rsidR="00092AFA" w:rsidRDefault="00281B14">
      <w:pPr>
        <w:pStyle w:val="BodyText"/>
        <w:spacing w:before="99" w:line="230" w:lineRule="auto"/>
        <w:ind w:left="650" w:right="245"/>
      </w:pPr>
      <w:r>
        <w:t>Unless</w:t>
      </w:r>
      <w:r>
        <w:rPr>
          <w:spacing w:val="-5"/>
        </w:rPr>
        <w:t xml:space="preserve"> </w:t>
      </w:r>
      <w:r>
        <w:t>otherwise</w:t>
      </w:r>
      <w:r>
        <w:rPr>
          <w:spacing w:val="-7"/>
        </w:rPr>
        <w:t xml:space="preserve"> </w:t>
      </w:r>
      <w:r>
        <w:t>provided</w:t>
      </w:r>
      <w:r>
        <w:rPr>
          <w:spacing w:val="-6"/>
        </w:rPr>
        <w:t xml:space="preserve"> </w:t>
      </w:r>
      <w:r>
        <w:t>in</w:t>
      </w:r>
      <w:r>
        <w:rPr>
          <w:spacing w:val="-2"/>
        </w:rPr>
        <w:t xml:space="preserve"> </w:t>
      </w:r>
      <w:r>
        <w:t>the</w:t>
      </w:r>
      <w:r>
        <w:rPr>
          <w:spacing w:val="-7"/>
        </w:rPr>
        <w:t xml:space="preserve"> </w:t>
      </w:r>
      <w:r>
        <w:t>Agreement,</w:t>
      </w:r>
      <w:r>
        <w:rPr>
          <w:spacing w:val="-6"/>
        </w:rPr>
        <w:t xml:space="preserve"> </w:t>
      </w:r>
      <w:r>
        <w:t>if</w:t>
      </w:r>
      <w:r>
        <w:rPr>
          <w:spacing w:val="-2"/>
        </w:rPr>
        <w:t xml:space="preserve"> </w:t>
      </w:r>
      <w:r>
        <w:t>this Agreement</w:t>
      </w:r>
      <w:r>
        <w:rPr>
          <w:spacing w:val="-3"/>
        </w:rPr>
        <w:t xml:space="preserve"> </w:t>
      </w:r>
      <w:r>
        <w:t>is</w:t>
      </w:r>
      <w:r>
        <w:rPr>
          <w:spacing w:val="-5"/>
        </w:rPr>
        <w:t xml:space="preserve"> </w:t>
      </w:r>
      <w:r>
        <w:t>for</w:t>
      </w:r>
      <w:r>
        <w:rPr>
          <w:spacing w:val="-6"/>
        </w:rPr>
        <w:t xml:space="preserve"> </w:t>
      </w:r>
      <w:r>
        <w:t>experimental,</w:t>
      </w:r>
      <w:r>
        <w:rPr>
          <w:spacing w:val="-6"/>
        </w:rPr>
        <w:t xml:space="preserve"> </w:t>
      </w:r>
      <w:r>
        <w:t>developmental, or research work, the following clause (implementing the Bayh-Dole Act, [35 U.S.C. § 200 et seq.]) shall apply. The recipient shall include this clause in all subawards for experimental, developmental, or research activities.</w:t>
      </w:r>
    </w:p>
    <w:p w14:paraId="4D461EEB" w14:textId="77777777" w:rsidR="00092AFA" w:rsidRDefault="00092AFA">
      <w:pPr>
        <w:pStyle w:val="BodyText"/>
        <w:spacing w:before="4"/>
        <w:rPr>
          <w:sz w:val="22"/>
        </w:rPr>
      </w:pPr>
    </w:p>
    <w:p w14:paraId="4D461EEC" w14:textId="77777777" w:rsidR="00092AFA" w:rsidRDefault="00281B14">
      <w:pPr>
        <w:pStyle w:val="ListParagraph"/>
        <w:numPr>
          <w:ilvl w:val="0"/>
          <w:numId w:val="6"/>
        </w:numPr>
        <w:tabs>
          <w:tab w:val="left" w:pos="1009"/>
        </w:tabs>
        <w:ind w:left="1009" w:hanging="359"/>
        <w:rPr>
          <w:i/>
          <w:sz w:val="24"/>
        </w:rPr>
      </w:pPr>
      <w:r>
        <w:rPr>
          <w:i/>
          <w:spacing w:val="-2"/>
          <w:sz w:val="24"/>
        </w:rPr>
        <w:t>Definitions</w:t>
      </w:r>
    </w:p>
    <w:p w14:paraId="4D461EED" w14:textId="77777777" w:rsidR="00092AFA" w:rsidRDefault="00092AFA">
      <w:pPr>
        <w:pStyle w:val="BodyText"/>
        <w:spacing w:before="4"/>
        <w:rPr>
          <w:i/>
          <w:sz w:val="23"/>
        </w:rPr>
      </w:pPr>
    </w:p>
    <w:p w14:paraId="4D461EEE" w14:textId="77777777" w:rsidR="00092AFA" w:rsidRDefault="00281B14">
      <w:pPr>
        <w:pStyle w:val="ListParagraph"/>
        <w:numPr>
          <w:ilvl w:val="1"/>
          <w:numId w:val="6"/>
        </w:numPr>
        <w:tabs>
          <w:tab w:val="left" w:pos="1371"/>
          <w:tab w:val="left" w:pos="1730"/>
        </w:tabs>
        <w:spacing w:line="230" w:lineRule="auto"/>
        <w:ind w:right="498" w:hanging="360"/>
        <w:rPr>
          <w:sz w:val="24"/>
        </w:rPr>
      </w:pPr>
      <w:r>
        <w:rPr>
          <w:sz w:val="24"/>
        </w:rPr>
        <w:tab/>
        <w:t>INVENTION means any invention or discovery which is or may be patentable or otherwise</w:t>
      </w:r>
      <w:r>
        <w:rPr>
          <w:spacing w:val="-4"/>
          <w:sz w:val="24"/>
        </w:rPr>
        <w:t xml:space="preserve"> </w:t>
      </w:r>
      <w:r>
        <w:rPr>
          <w:sz w:val="24"/>
        </w:rPr>
        <w:t>protectable</w:t>
      </w:r>
      <w:r>
        <w:rPr>
          <w:spacing w:val="-4"/>
          <w:sz w:val="24"/>
        </w:rPr>
        <w:t xml:space="preserve"> </w:t>
      </w:r>
      <w:r>
        <w:rPr>
          <w:sz w:val="24"/>
        </w:rPr>
        <w:t>under</w:t>
      </w:r>
      <w:r>
        <w:rPr>
          <w:spacing w:val="-3"/>
          <w:sz w:val="24"/>
        </w:rPr>
        <w:t xml:space="preserve"> </w:t>
      </w:r>
      <w:r>
        <w:rPr>
          <w:sz w:val="24"/>
        </w:rPr>
        <w:t>Title</w:t>
      </w:r>
      <w:r>
        <w:rPr>
          <w:spacing w:val="-4"/>
          <w:sz w:val="24"/>
        </w:rPr>
        <w:t xml:space="preserve"> </w:t>
      </w:r>
      <w:r>
        <w:rPr>
          <w:sz w:val="24"/>
        </w:rPr>
        <w:t>35</w:t>
      </w:r>
      <w:r>
        <w:rPr>
          <w:spacing w:val="-3"/>
          <w:sz w:val="24"/>
        </w:rPr>
        <w:t xml:space="preserve"> </w:t>
      </w:r>
      <w:r>
        <w:rPr>
          <w:sz w:val="24"/>
        </w:rPr>
        <w:t>of</w:t>
      </w:r>
      <w:r>
        <w:rPr>
          <w:spacing w:val="-8"/>
          <w:sz w:val="24"/>
        </w:rPr>
        <w:t xml:space="preserve"> </w:t>
      </w:r>
      <w:r>
        <w:rPr>
          <w:sz w:val="24"/>
        </w:rPr>
        <w:t>the</w:t>
      </w:r>
      <w:r>
        <w:rPr>
          <w:spacing w:val="-5"/>
          <w:sz w:val="24"/>
        </w:rPr>
        <w:t xml:space="preserve"> </w:t>
      </w:r>
      <w:r>
        <w:rPr>
          <w:sz w:val="24"/>
        </w:rPr>
        <w:t>USC,</w:t>
      </w:r>
      <w:r>
        <w:rPr>
          <w:spacing w:val="-2"/>
          <w:sz w:val="24"/>
        </w:rPr>
        <w:t xml:space="preserve"> </w:t>
      </w:r>
      <w:r>
        <w:rPr>
          <w:sz w:val="24"/>
        </w:rPr>
        <w:t>to</w:t>
      </w:r>
      <w:r>
        <w:rPr>
          <w:spacing w:val="-3"/>
          <w:sz w:val="24"/>
        </w:rPr>
        <w:t xml:space="preserve"> </w:t>
      </w:r>
      <w:r>
        <w:rPr>
          <w:sz w:val="24"/>
        </w:rPr>
        <w:t>any</w:t>
      </w:r>
      <w:r>
        <w:rPr>
          <w:spacing w:val="-3"/>
          <w:sz w:val="24"/>
        </w:rPr>
        <w:t xml:space="preserve"> </w:t>
      </w:r>
      <w:r>
        <w:rPr>
          <w:sz w:val="24"/>
        </w:rPr>
        <w:t>novel</w:t>
      </w:r>
      <w:r>
        <w:rPr>
          <w:spacing w:val="-5"/>
          <w:sz w:val="24"/>
        </w:rPr>
        <w:t xml:space="preserve"> </w:t>
      </w:r>
      <w:r>
        <w:rPr>
          <w:sz w:val="24"/>
        </w:rPr>
        <w:t>variety</w:t>
      </w:r>
      <w:r>
        <w:rPr>
          <w:spacing w:val="-2"/>
          <w:sz w:val="24"/>
        </w:rPr>
        <w:t xml:space="preserve"> </w:t>
      </w:r>
      <w:r>
        <w:rPr>
          <w:sz w:val="24"/>
        </w:rPr>
        <w:t>of</w:t>
      </w:r>
      <w:r>
        <w:rPr>
          <w:spacing w:val="-3"/>
          <w:sz w:val="24"/>
        </w:rPr>
        <w:t xml:space="preserve"> </w:t>
      </w:r>
      <w:r>
        <w:rPr>
          <w:sz w:val="24"/>
        </w:rPr>
        <w:t>plant</w:t>
      </w:r>
      <w:r>
        <w:rPr>
          <w:spacing w:val="-4"/>
          <w:sz w:val="24"/>
        </w:rPr>
        <w:t xml:space="preserve"> </w:t>
      </w:r>
      <w:r>
        <w:rPr>
          <w:sz w:val="24"/>
        </w:rPr>
        <w:t>which</w:t>
      </w:r>
      <w:r>
        <w:rPr>
          <w:spacing w:val="-3"/>
          <w:sz w:val="24"/>
        </w:rPr>
        <w:t xml:space="preserve"> </w:t>
      </w:r>
      <w:r>
        <w:rPr>
          <w:sz w:val="24"/>
        </w:rPr>
        <w:t>is</w:t>
      </w:r>
      <w:r>
        <w:rPr>
          <w:spacing w:val="-1"/>
          <w:sz w:val="24"/>
        </w:rPr>
        <w:t xml:space="preserve"> </w:t>
      </w:r>
      <w:r>
        <w:rPr>
          <w:sz w:val="24"/>
        </w:rPr>
        <w:t>or may be protected under the Plant Variety Protection Act (7 U.S.C. § 2321 et seq.).</w:t>
      </w:r>
    </w:p>
    <w:p w14:paraId="4D461EEF" w14:textId="77777777" w:rsidR="00092AFA" w:rsidRDefault="00281B14">
      <w:pPr>
        <w:pStyle w:val="ListParagraph"/>
        <w:numPr>
          <w:ilvl w:val="1"/>
          <w:numId w:val="6"/>
        </w:numPr>
        <w:tabs>
          <w:tab w:val="left" w:pos="1371"/>
          <w:tab w:val="left" w:pos="1730"/>
        </w:tabs>
        <w:spacing w:line="232" w:lineRule="auto"/>
        <w:ind w:right="392" w:hanging="360"/>
        <w:rPr>
          <w:sz w:val="24"/>
        </w:rPr>
      </w:pPr>
      <w:r>
        <w:rPr>
          <w:sz w:val="24"/>
        </w:rPr>
        <w:tab/>
        <w:t>SUBJECT INVENTION means any invention of the recipient conceived or first actually reduced to practice in the performance of work under this Agreement, provided that</w:t>
      </w:r>
      <w:r>
        <w:rPr>
          <w:spacing w:val="-5"/>
          <w:sz w:val="24"/>
        </w:rPr>
        <w:t xml:space="preserve"> </w:t>
      </w:r>
      <w:r>
        <w:rPr>
          <w:sz w:val="24"/>
        </w:rPr>
        <w:t>in the</w:t>
      </w:r>
      <w:r>
        <w:rPr>
          <w:spacing w:val="-5"/>
          <w:sz w:val="24"/>
        </w:rPr>
        <w:t xml:space="preserve"> </w:t>
      </w:r>
      <w:r>
        <w:rPr>
          <w:sz w:val="24"/>
        </w:rPr>
        <w:t>case</w:t>
      </w:r>
      <w:r>
        <w:rPr>
          <w:spacing w:val="-5"/>
          <w:sz w:val="24"/>
        </w:rPr>
        <w:t xml:space="preserve"> </w:t>
      </w:r>
      <w:r>
        <w:rPr>
          <w:sz w:val="24"/>
        </w:rPr>
        <w:t>of</w:t>
      </w:r>
      <w:r>
        <w:rPr>
          <w:spacing w:val="-3"/>
          <w:sz w:val="24"/>
        </w:rPr>
        <w:t xml:space="preserve"> </w:t>
      </w:r>
      <w:r>
        <w:rPr>
          <w:sz w:val="24"/>
        </w:rPr>
        <w:t>a</w:t>
      </w:r>
      <w:r>
        <w:rPr>
          <w:spacing w:val="-5"/>
          <w:sz w:val="24"/>
        </w:rPr>
        <w:t xml:space="preserve"> </w:t>
      </w:r>
      <w:r>
        <w:rPr>
          <w:sz w:val="24"/>
        </w:rPr>
        <w:t>variety</w:t>
      </w:r>
      <w:r>
        <w:rPr>
          <w:spacing w:val="-3"/>
          <w:sz w:val="24"/>
        </w:rPr>
        <w:t xml:space="preserve"> </w:t>
      </w:r>
      <w:r>
        <w:rPr>
          <w:sz w:val="24"/>
        </w:rPr>
        <w:t>of</w:t>
      </w:r>
      <w:r>
        <w:rPr>
          <w:spacing w:val="-3"/>
          <w:sz w:val="24"/>
        </w:rPr>
        <w:t xml:space="preserve"> </w:t>
      </w:r>
      <w:r>
        <w:rPr>
          <w:sz w:val="24"/>
        </w:rPr>
        <w:t>plant,</w:t>
      </w:r>
      <w:r>
        <w:rPr>
          <w:spacing w:val="-3"/>
          <w:sz w:val="24"/>
        </w:rPr>
        <w:t xml:space="preserve"> </w:t>
      </w:r>
      <w:r>
        <w:rPr>
          <w:sz w:val="24"/>
        </w:rPr>
        <w:t>the</w:t>
      </w:r>
      <w:r>
        <w:rPr>
          <w:spacing w:val="-5"/>
          <w:sz w:val="24"/>
        </w:rPr>
        <w:t xml:space="preserve"> </w:t>
      </w:r>
      <w:r>
        <w:rPr>
          <w:sz w:val="24"/>
        </w:rPr>
        <w:t>date</w:t>
      </w:r>
      <w:r>
        <w:rPr>
          <w:spacing w:val="-5"/>
          <w:sz w:val="24"/>
        </w:rPr>
        <w:t xml:space="preserve"> </w:t>
      </w:r>
      <w:r>
        <w:rPr>
          <w:sz w:val="24"/>
        </w:rPr>
        <w:t>of determination</w:t>
      </w:r>
      <w:r>
        <w:rPr>
          <w:spacing w:val="-3"/>
          <w:sz w:val="24"/>
        </w:rPr>
        <w:t xml:space="preserve"> </w:t>
      </w:r>
      <w:r>
        <w:rPr>
          <w:sz w:val="24"/>
        </w:rPr>
        <w:t>(as</w:t>
      </w:r>
      <w:r>
        <w:rPr>
          <w:spacing w:val="-2"/>
          <w:sz w:val="24"/>
        </w:rPr>
        <w:t xml:space="preserve"> </w:t>
      </w:r>
      <w:r>
        <w:rPr>
          <w:sz w:val="24"/>
        </w:rPr>
        <w:t>defined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41(d)) must also occur during the period of performance.</w:t>
      </w:r>
    </w:p>
    <w:p w14:paraId="4D461EF0" w14:textId="77777777" w:rsidR="00092AFA" w:rsidRDefault="00281B14">
      <w:pPr>
        <w:pStyle w:val="ListParagraph"/>
        <w:numPr>
          <w:ilvl w:val="1"/>
          <w:numId w:val="6"/>
        </w:numPr>
        <w:tabs>
          <w:tab w:val="left" w:pos="1371"/>
          <w:tab w:val="left" w:pos="1730"/>
        </w:tabs>
        <w:spacing w:line="230" w:lineRule="auto"/>
        <w:ind w:right="568" w:hanging="360"/>
        <w:rPr>
          <w:sz w:val="24"/>
        </w:rPr>
      </w:pPr>
      <w:r>
        <w:rPr>
          <w:sz w:val="24"/>
        </w:rPr>
        <w:tab/>
        <w:t>PRACTICAL</w:t>
      </w:r>
      <w:r>
        <w:rPr>
          <w:spacing w:val="-5"/>
          <w:sz w:val="24"/>
        </w:rPr>
        <w:t xml:space="preserve"> </w:t>
      </w:r>
      <w:r>
        <w:rPr>
          <w:sz w:val="24"/>
        </w:rPr>
        <w:t>APPLICATION</w:t>
      </w:r>
      <w:r>
        <w:rPr>
          <w:spacing w:val="-2"/>
          <w:sz w:val="24"/>
        </w:rPr>
        <w:t xml:space="preserve"> </w:t>
      </w:r>
      <w:r>
        <w:rPr>
          <w:sz w:val="24"/>
        </w:rPr>
        <w:t>means</w:t>
      </w:r>
      <w:r>
        <w:rPr>
          <w:spacing w:val="-3"/>
          <w:sz w:val="24"/>
        </w:rPr>
        <w:t xml:space="preserve"> </w:t>
      </w:r>
      <w:r>
        <w:rPr>
          <w:sz w:val="24"/>
        </w:rPr>
        <w:t>to</w:t>
      </w:r>
      <w:r>
        <w:rPr>
          <w:spacing w:val="-4"/>
          <w:sz w:val="24"/>
        </w:rPr>
        <w:t xml:space="preserve"> </w:t>
      </w:r>
      <w:r>
        <w:rPr>
          <w:sz w:val="24"/>
        </w:rPr>
        <w:t>manufacture</w:t>
      </w:r>
      <w:r>
        <w:rPr>
          <w:spacing w:val="-10"/>
          <w:sz w:val="24"/>
        </w:rPr>
        <w:t xml:space="preserve"> </w:t>
      </w:r>
      <w:r>
        <w:rPr>
          <w:sz w:val="24"/>
        </w:rPr>
        <w:t>in</w:t>
      </w:r>
      <w:r>
        <w:rPr>
          <w:spacing w:val="-4"/>
          <w:sz w:val="24"/>
        </w:rPr>
        <w:t xml:space="preserve"> </w:t>
      </w:r>
      <w:r>
        <w:rPr>
          <w:sz w:val="24"/>
        </w:rPr>
        <w:t>the</w:t>
      </w:r>
      <w:r>
        <w:rPr>
          <w:spacing w:val="-6"/>
          <w:sz w:val="24"/>
        </w:rPr>
        <w:t xml:space="preserve"> </w:t>
      </w:r>
      <w:r>
        <w:rPr>
          <w:sz w:val="24"/>
        </w:rPr>
        <w:t>case</w:t>
      </w:r>
      <w:r>
        <w:rPr>
          <w:spacing w:val="-5"/>
          <w:sz w:val="24"/>
        </w:rPr>
        <w:t xml:space="preserve"> </w:t>
      </w:r>
      <w:r>
        <w:rPr>
          <w:sz w:val="24"/>
        </w:rPr>
        <w:t>of</w:t>
      </w:r>
      <w:r>
        <w:rPr>
          <w:spacing w:val="-4"/>
          <w:sz w:val="24"/>
        </w:rPr>
        <w:t xml:space="preserve"> </w:t>
      </w:r>
      <w:r>
        <w:rPr>
          <w:sz w:val="24"/>
        </w:rPr>
        <w:t>a</w:t>
      </w:r>
      <w:r>
        <w:rPr>
          <w:spacing w:val="-6"/>
          <w:sz w:val="24"/>
        </w:rPr>
        <w:t xml:space="preserve"> </w:t>
      </w:r>
      <w:r>
        <w:rPr>
          <w:sz w:val="24"/>
        </w:rPr>
        <w:t>composition</w:t>
      </w:r>
      <w:r>
        <w:rPr>
          <w:spacing w:val="-4"/>
          <w:sz w:val="24"/>
        </w:rPr>
        <w:t xml:space="preserve"> </w:t>
      </w:r>
      <w:r>
        <w:rPr>
          <w:sz w:val="24"/>
        </w:rPr>
        <w:t>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14:paraId="4D461EF1" w14:textId="77777777" w:rsidR="00092AFA" w:rsidRDefault="00281B14">
      <w:pPr>
        <w:pStyle w:val="ListParagraph"/>
        <w:numPr>
          <w:ilvl w:val="1"/>
          <w:numId w:val="6"/>
        </w:numPr>
        <w:tabs>
          <w:tab w:val="left" w:pos="1371"/>
          <w:tab w:val="left" w:pos="1730"/>
        </w:tabs>
        <w:spacing w:before="1" w:line="230" w:lineRule="auto"/>
        <w:ind w:right="793" w:hanging="360"/>
        <w:rPr>
          <w:sz w:val="24"/>
        </w:rPr>
      </w:pPr>
      <w:r>
        <w:rPr>
          <w:sz w:val="24"/>
        </w:rPr>
        <w:tab/>
        <w:t>MADE</w:t>
      </w:r>
      <w:r>
        <w:rPr>
          <w:spacing w:val="-5"/>
          <w:sz w:val="24"/>
        </w:rPr>
        <w:t xml:space="preserve"> </w:t>
      </w:r>
      <w:r>
        <w:rPr>
          <w:sz w:val="24"/>
        </w:rPr>
        <w:t>when</w:t>
      </w:r>
      <w:r>
        <w:rPr>
          <w:spacing w:val="-4"/>
          <w:sz w:val="24"/>
        </w:rPr>
        <w:t xml:space="preserve"> </w:t>
      </w:r>
      <w:r>
        <w:rPr>
          <w:sz w:val="24"/>
        </w:rPr>
        <w:t>used</w:t>
      </w:r>
      <w:r>
        <w:rPr>
          <w:spacing w:val="-4"/>
          <w:sz w:val="24"/>
        </w:rPr>
        <w:t xml:space="preserve"> </w:t>
      </w:r>
      <w:r>
        <w:rPr>
          <w:sz w:val="24"/>
        </w:rPr>
        <w:t>in</w:t>
      </w:r>
      <w:r>
        <w:rPr>
          <w:spacing w:val="-4"/>
          <w:sz w:val="24"/>
        </w:rPr>
        <w:t xml:space="preserve"> </w:t>
      </w:r>
      <w:r>
        <w:rPr>
          <w:sz w:val="24"/>
        </w:rPr>
        <w:t>relation</w:t>
      </w:r>
      <w:r>
        <w:rPr>
          <w:spacing w:val="-4"/>
          <w:sz w:val="24"/>
        </w:rPr>
        <w:t xml:space="preserve"> </w:t>
      </w:r>
      <w:r>
        <w:rPr>
          <w:sz w:val="24"/>
        </w:rPr>
        <w:t>to</w:t>
      </w:r>
      <w:r>
        <w:rPr>
          <w:spacing w:val="-4"/>
          <w:sz w:val="24"/>
        </w:rPr>
        <w:t xml:space="preserve"> </w:t>
      </w:r>
      <w:r>
        <w:rPr>
          <w:sz w:val="24"/>
        </w:rPr>
        <w:t>any</w:t>
      </w:r>
      <w:r>
        <w:rPr>
          <w:spacing w:val="-1"/>
          <w:sz w:val="24"/>
        </w:rPr>
        <w:t xml:space="preserve"> </w:t>
      </w:r>
      <w:r>
        <w:rPr>
          <w:sz w:val="24"/>
        </w:rPr>
        <w:t>invention</w:t>
      </w:r>
      <w:r>
        <w:rPr>
          <w:spacing w:val="-4"/>
          <w:sz w:val="24"/>
        </w:rPr>
        <w:t xml:space="preserve"> </w:t>
      </w:r>
      <w:r>
        <w:rPr>
          <w:sz w:val="24"/>
        </w:rPr>
        <w:t>means</w:t>
      </w:r>
      <w:r>
        <w:rPr>
          <w:spacing w:val="-3"/>
          <w:sz w:val="24"/>
        </w:rPr>
        <w:t xml:space="preserve"> </w:t>
      </w:r>
      <w:r>
        <w:rPr>
          <w:sz w:val="24"/>
        </w:rPr>
        <w:t>the</w:t>
      </w:r>
      <w:r>
        <w:rPr>
          <w:spacing w:val="-5"/>
          <w:sz w:val="24"/>
        </w:rPr>
        <w:t xml:space="preserve"> </w:t>
      </w:r>
      <w:r>
        <w:rPr>
          <w:sz w:val="24"/>
        </w:rPr>
        <w:t>conception</w:t>
      </w:r>
      <w:r>
        <w:rPr>
          <w:spacing w:val="-4"/>
          <w:sz w:val="24"/>
        </w:rPr>
        <w:t xml:space="preserve"> </w:t>
      </w:r>
      <w:r>
        <w:rPr>
          <w:sz w:val="24"/>
        </w:rPr>
        <w:t>or</w:t>
      </w:r>
      <w:r>
        <w:rPr>
          <w:spacing w:val="-4"/>
          <w:sz w:val="24"/>
        </w:rPr>
        <w:t xml:space="preserve"> </w:t>
      </w:r>
      <w:r>
        <w:rPr>
          <w:sz w:val="24"/>
        </w:rPr>
        <w:t>first</w:t>
      </w:r>
      <w:r>
        <w:rPr>
          <w:spacing w:val="-6"/>
          <w:sz w:val="24"/>
        </w:rPr>
        <w:t xml:space="preserve"> </w:t>
      </w:r>
      <w:r>
        <w:rPr>
          <w:sz w:val="24"/>
        </w:rPr>
        <w:t>actual reduction to practice of such invention.</w:t>
      </w:r>
    </w:p>
    <w:p w14:paraId="4D461EF2" w14:textId="77777777" w:rsidR="00092AFA" w:rsidRDefault="00281B14">
      <w:pPr>
        <w:pStyle w:val="ListParagraph"/>
        <w:numPr>
          <w:ilvl w:val="1"/>
          <w:numId w:val="6"/>
        </w:numPr>
        <w:tabs>
          <w:tab w:val="left" w:pos="1371"/>
          <w:tab w:val="left" w:pos="1731"/>
        </w:tabs>
        <w:spacing w:line="230" w:lineRule="auto"/>
        <w:ind w:right="412" w:hanging="360"/>
        <w:jc w:val="both"/>
        <w:rPr>
          <w:sz w:val="24"/>
        </w:rPr>
      </w:pPr>
      <w:r>
        <w:rPr>
          <w:sz w:val="24"/>
        </w:rPr>
        <w:tab/>
        <w:t>SMALL BUSINESS FIRM means a small business concern as defined at section 2 of Pub.</w:t>
      </w:r>
      <w:r>
        <w:rPr>
          <w:spacing w:val="-1"/>
          <w:sz w:val="24"/>
        </w:rPr>
        <w:t xml:space="preserve"> </w:t>
      </w:r>
      <w:r>
        <w:rPr>
          <w:sz w:val="24"/>
        </w:rPr>
        <w:t>L.</w:t>
      </w:r>
      <w:r>
        <w:rPr>
          <w:spacing w:val="-1"/>
          <w:sz w:val="24"/>
        </w:rPr>
        <w:t xml:space="preserve"> </w:t>
      </w:r>
      <w:r>
        <w:rPr>
          <w:sz w:val="24"/>
        </w:rPr>
        <w:t>85–536</w:t>
      </w:r>
      <w:r>
        <w:rPr>
          <w:spacing w:val="-1"/>
          <w:sz w:val="24"/>
        </w:rPr>
        <w:t xml:space="preserve"> </w:t>
      </w:r>
      <w:r>
        <w:rPr>
          <w:sz w:val="24"/>
        </w:rPr>
        <w:t>(15</w:t>
      </w:r>
      <w:r>
        <w:rPr>
          <w:spacing w:val="-1"/>
          <w:sz w:val="24"/>
        </w:rPr>
        <w:t xml:space="preserve"> </w:t>
      </w:r>
      <w:r>
        <w:rPr>
          <w:sz w:val="24"/>
        </w:rPr>
        <w:t>U.S.C.</w:t>
      </w:r>
      <w:r>
        <w:rPr>
          <w:spacing w:val="-1"/>
          <w:sz w:val="24"/>
        </w:rPr>
        <w:t xml:space="preserve"> </w:t>
      </w:r>
      <w:r>
        <w:rPr>
          <w:sz w:val="24"/>
        </w:rPr>
        <w:t>632)</w:t>
      </w:r>
      <w:r>
        <w:rPr>
          <w:spacing w:val="-1"/>
          <w:sz w:val="24"/>
        </w:rPr>
        <w:t xml:space="preserve"> </w:t>
      </w:r>
      <w:r>
        <w:rPr>
          <w:sz w:val="24"/>
        </w:rPr>
        <w:t>and</w:t>
      </w:r>
      <w:r>
        <w:rPr>
          <w:spacing w:val="-1"/>
          <w:sz w:val="24"/>
        </w:rPr>
        <w:t xml:space="preserve"> </w:t>
      </w:r>
      <w:r>
        <w:rPr>
          <w:sz w:val="24"/>
        </w:rPr>
        <w:t>implementing</w:t>
      </w:r>
      <w:r>
        <w:rPr>
          <w:spacing w:val="-1"/>
          <w:sz w:val="24"/>
        </w:rPr>
        <w:t xml:space="preserve"> </w:t>
      </w:r>
      <w:r>
        <w:rPr>
          <w:sz w:val="24"/>
        </w:rPr>
        <w:t>regulations of</w:t>
      </w:r>
      <w:r>
        <w:rPr>
          <w:spacing w:val="-1"/>
          <w:sz w:val="24"/>
        </w:rPr>
        <w:t xml:space="preserve"> </w:t>
      </w:r>
      <w:r>
        <w:rPr>
          <w:sz w:val="24"/>
        </w:rPr>
        <w:t>the</w:t>
      </w:r>
      <w:r>
        <w:rPr>
          <w:spacing w:val="-3"/>
          <w:sz w:val="24"/>
        </w:rPr>
        <w:t xml:space="preserve"> </w:t>
      </w:r>
      <w:r>
        <w:rPr>
          <w:sz w:val="24"/>
        </w:rPr>
        <w:t>Administrator</w:t>
      </w:r>
      <w:r>
        <w:rPr>
          <w:spacing w:val="-1"/>
          <w:sz w:val="24"/>
        </w:rPr>
        <w:t xml:space="preserve"> </w:t>
      </w:r>
      <w:r>
        <w:rPr>
          <w:sz w:val="24"/>
        </w:rPr>
        <w:t>of</w:t>
      </w:r>
      <w:r>
        <w:rPr>
          <w:spacing w:val="-1"/>
          <w:sz w:val="24"/>
        </w:rPr>
        <w:t xml:space="preserve"> </w:t>
      </w:r>
      <w:r>
        <w:rPr>
          <w:sz w:val="24"/>
        </w:rPr>
        <w:t>the Small</w:t>
      </w:r>
      <w:r>
        <w:rPr>
          <w:spacing w:val="-6"/>
          <w:sz w:val="24"/>
        </w:rPr>
        <w:t xml:space="preserve"> </w:t>
      </w:r>
      <w:r>
        <w:rPr>
          <w:sz w:val="24"/>
        </w:rPr>
        <w:t>Business</w:t>
      </w:r>
      <w:r>
        <w:rPr>
          <w:spacing w:val="-2"/>
          <w:sz w:val="24"/>
        </w:rPr>
        <w:t xml:space="preserve"> </w:t>
      </w:r>
      <w:r>
        <w:rPr>
          <w:sz w:val="24"/>
        </w:rPr>
        <w:t>Administration.</w:t>
      </w:r>
      <w:r>
        <w:rPr>
          <w:spacing w:val="-3"/>
          <w:sz w:val="24"/>
        </w:rPr>
        <w:t xml:space="preserve"> </w:t>
      </w:r>
      <w:r>
        <w:rPr>
          <w:sz w:val="24"/>
        </w:rPr>
        <w:t>For</w:t>
      </w:r>
      <w:r>
        <w:rPr>
          <w:spacing w:val="-4"/>
          <w:sz w:val="24"/>
        </w:rPr>
        <w:t xml:space="preserve"> </w:t>
      </w:r>
      <w:r>
        <w:rPr>
          <w:sz w:val="24"/>
        </w:rPr>
        <w:t>the</w:t>
      </w:r>
      <w:r>
        <w:rPr>
          <w:spacing w:val="-11"/>
          <w:sz w:val="24"/>
        </w:rPr>
        <w:t xml:space="preserve"> </w:t>
      </w:r>
      <w:r>
        <w:rPr>
          <w:sz w:val="24"/>
        </w:rPr>
        <w:t>purpose</w:t>
      </w:r>
      <w:r>
        <w:rPr>
          <w:spacing w:val="-5"/>
          <w:sz w:val="24"/>
        </w:rPr>
        <w:t xml:space="preserve"> </w:t>
      </w:r>
      <w:r>
        <w:rPr>
          <w:sz w:val="24"/>
        </w:rPr>
        <w:t>of</w:t>
      </w:r>
      <w:r>
        <w:rPr>
          <w:spacing w:val="-4"/>
          <w:sz w:val="24"/>
        </w:rPr>
        <w:t xml:space="preserve"> </w:t>
      </w:r>
      <w:r>
        <w:rPr>
          <w:sz w:val="24"/>
        </w:rPr>
        <w:t>this</w:t>
      </w:r>
      <w:r>
        <w:rPr>
          <w:spacing w:val="-3"/>
          <w:sz w:val="24"/>
        </w:rPr>
        <w:t xml:space="preserve"> </w:t>
      </w:r>
      <w:r>
        <w:rPr>
          <w:sz w:val="24"/>
        </w:rPr>
        <w:t>clause,</w:t>
      </w:r>
      <w:r>
        <w:rPr>
          <w:spacing w:val="-3"/>
          <w:sz w:val="24"/>
        </w:rPr>
        <w:t xml:space="preserve"> </w:t>
      </w:r>
      <w:r>
        <w:rPr>
          <w:sz w:val="24"/>
        </w:rPr>
        <w:t>the</w:t>
      </w:r>
      <w:r>
        <w:rPr>
          <w:spacing w:val="-6"/>
          <w:sz w:val="24"/>
        </w:rPr>
        <w:t xml:space="preserve"> </w:t>
      </w:r>
      <w:r>
        <w:rPr>
          <w:sz w:val="24"/>
        </w:rPr>
        <w:t>size</w:t>
      </w:r>
      <w:r>
        <w:rPr>
          <w:spacing w:val="-5"/>
          <w:sz w:val="24"/>
        </w:rPr>
        <w:t xml:space="preserve"> </w:t>
      </w:r>
      <w:r>
        <w:rPr>
          <w:sz w:val="24"/>
        </w:rPr>
        <w:t>standards</w:t>
      </w:r>
      <w:r>
        <w:rPr>
          <w:spacing w:val="-2"/>
          <w:sz w:val="24"/>
        </w:rPr>
        <w:t xml:space="preserve"> </w:t>
      </w:r>
      <w:r>
        <w:rPr>
          <w:sz w:val="24"/>
        </w:rPr>
        <w:t>for</w:t>
      </w:r>
      <w:r>
        <w:rPr>
          <w:spacing w:val="-4"/>
          <w:sz w:val="24"/>
        </w:rPr>
        <w:t xml:space="preserve"> </w:t>
      </w:r>
      <w:r>
        <w:rPr>
          <w:sz w:val="24"/>
        </w:rPr>
        <w:t>small business concerns involved in government procurement and subcontracting at 13 CFR</w:t>
      </w:r>
    </w:p>
    <w:p w14:paraId="4D461EF3" w14:textId="77777777" w:rsidR="00092AFA" w:rsidRDefault="00281B14">
      <w:pPr>
        <w:pStyle w:val="BodyText"/>
        <w:spacing w:line="265" w:lineRule="exact"/>
        <w:ind w:left="1371"/>
        <w:jc w:val="both"/>
      </w:pPr>
      <w:r>
        <w:t>121.3–8</w:t>
      </w:r>
      <w:r>
        <w:rPr>
          <w:spacing w:val="-2"/>
        </w:rPr>
        <w:t xml:space="preserve"> </w:t>
      </w:r>
      <w:r>
        <w:t>and</w:t>
      </w:r>
      <w:r>
        <w:rPr>
          <w:spacing w:val="-1"/>
        </w:rPr>
        <w:t xml:space="preserve"> </w:t>
      </w:r>
      <w:r>
        <w:t>13</w:t>
      </w:r>
      <w:r>
        <w:rPr>
          <w:spacing w:val="-2"/>
        </w:rPr>
        <w:t xml:space="preserve"> </w:t>
      </w:r>
      <w:r>
        <w:t>CFR</w:t>
      </w:r>
      <w:r>
        <w:rPr>
          <w:spacing w:val="-1"/>
        </w:rPr>
        <w:t xml:space="preserve"> </w:t>
      </w:r>
      <w:r>
        <w:t>121.3–12,</w:t>
      </w:r>
      <w:r>
        <w:rPr>
          <w:spacing w:val="-2"/>
        </w:rPr>
        <w:t xml:space="preserve"> </w:t>
      </w:r>
      <w:r>
        <w:t>respectively,</w:t>
      </w:r>
      <w:r>
        <w:rPr>
          <w:spacing w:val="-1"/>
        </w:rPr>
        <w:t xml:space="preserve"> </w:t>
      </w:r>
      <w:r>
        <w:t>will</w:t>
      </w:r>
      <w:r>
        <w:rPr>
          <w:spacing w:val="3"/>
        </w:rPr>
        <w:t xml:space="preserve"> </w:t>
      </w:r>
      <w:r>
        <w:t>be</w:t>
      </w:r>
      <w:r>
        <w:rPr>
          <w:spacing w:val="2"/>
        </w:rPr>
        <w:t xml:space="preserve"> </w:t>
      </w:r>
      <w:r>
        <w:rPr>
          <w:spacing w:val="-2"/>
        </w:rPr>
        <w:t>used.</w:t>
      </w:r>
    </w:p>
    <w:p w14:paraId="4D461EF4" w14:textId="0F24185C" w:rsidR="00092AFA" w:rsidRDefault="00281B14">
      <w:pPr>
        <w:pStyle w:val="ListParagraph"/>
        <w:numPr>
          <w:ilvl w:val="1"/>
          <w:numId w:val="6"/>
        </w:numPr>
        <w:tabs>
          <w:tab w:val="left" w:pos="1371"/>
          <w:tab w:val="left" w:pos="1730"/>
        </w:tabs>
        <w:spacing w:before="6" w:line="230" w:lineRule="auto"/>
        <w:ind w:right="349" w:hanging="360"/>
        <w:rPr>
          <w:sz w:val="24"/>
        </w:rPr>
      </w:pPr>
      <w:r>
        <w:rPr>
          <w:sz w:val="24"/>
        </w:rPr>
        <w:tab/>
        <w:t xml:space="preserve">NON-PROFIT ORGANIZATION means a domestic university or other institution of higher </w:t>
      </w:r>
      <w:r w:rsidR="00BC1A61">
        <w:rPr>
          <w:sz w:val="24"/>
        </w:rPr>
        <w:t>education,</w:t>
      </w:r>
      <w:r>
        <w:rPr>
          <w:sz w:val="24"/>
        </w:rPr>
        <w:t xml:space="preserve"> or an organization of the type described in Section 501(c)(3) of the Internal Revenue Code of 1954 (26 U.S.C. § 501(c)) and exempt from taxation under Section 501(a) of the Internal Revenue Code (26 U.S.C. § 501(a)) or any domestic non- profit</w:t>
      </w:r>
      <w:r>
        <w:rPr>
          <w:spacing w:val="-1"/>
          <w:sz w:val="24"/>
        </w:rPr>
        <w:t xml:space="preserve"> </w:t>
      </w:r>
      <w:r>
        <w:rPr>
          <w:sz w:val="24"/>
        </w:rPr>
        <w:t>scientific</w:t>
      </w:r>
      <w:r>
        <w:rPr>
          <w:spacing w:val="-1"/>
          <w:sz w:val="24"/>
        </w:rPr>
        <w:t xml:space="preserve"> </w:t>
      </w:r>
      <w:r>
        <w:rPr>
          <w:sz w:val="24"/>
        </w:rPr>
        <w:t>or educational</w:t>
      </w:r>
      <w:r>
        <w:rPr>
          <w:spacing w:val="-1"/>
          <w:sz w:val="24"/>
        </w:rPr>
        <w:t xml:space="preserve"> </w:t>
      </w:r>
      <w:r>
        <w:rPr>
          <w:sz w:val="24"/>
        </w:rPr>
        <w:t>organization qualified under a</w:t>
      </w:r>
      <w:r>
        <w:rPr>
          <w:spacing w:val="-1"/>
          <w:sz w:val="24"/>
        </w:rPr>
        <w:t xml:space="preserve"> </w:t>
      </w:r>
      <w:r>
        <w:rPr>
          <w:sz w:val="24"/>
        </w:rPr>
        <w:t>State</w:t>
      </w:r>
      <w:r>
        <w:rPr>
          <w:spacing w:val="-1"/>
          <w:sz w:val="24"/>
        </w:rPr>
        <w:t xml:space="preserve"> </w:t>
      </w:r>
      <w:r>
        <w:rPr>
          <w:sz w:val="24"/>
        </w:rPr>
        <w:t>non-profit</w:t>
      </w:r>
      <w:r>
        <w:rPr>
          <w:spacing w:val="-1"/>
          <w:sz w:val="24"/>
        </w:rPr>
        <w:t xml:space="preserve"> </w:t>
      </w:r>
      <w:r>
        <w:rPr>
          <w:sz w:val="24"/>
        </w:rPr>
        <w:t>organization statute.</w:t>
      </w:r>
      <w:r>
        <w:rPr>
          <w:spacing w:val="-3"/>
          <w:sz w:val="24"/>
        </w:rPr>
        <w:t xml:space="preserve"> </w:t>
      </w:r>
      <w:r>
        <w:rPr>
          <w:sz w:val="24"/>
        </w:rPr>
        <w:t>b.</w:t>
      </w:r>
      <w:r>
        <w:rPr>
          <w:spacing w:val="-3"/>
          <w:sz w:val="24"/>
        </w:rPr>
        <w:t xml:space="preserve"> </w:t>
      </w:r>
      <w:r>
        <w:rPr>
          <w:sz w:val="24"/>
        </w:rPr>
        <w:t>Allocation</w:t>
      </w:r>
      <w:r>
        <w:rPr>
          <w:spacing w:val="-3"/>
          <w:sz w:val="24"/>
        </w:rPr>
        <w:t xml:space="preserve"> </w:t>
      </w:r>
      <w:r>
        <w:rPr>
          <w:sz w:val="24"/>
        </w:rPr>
        <w:t>of</w:t>
      </w:r>
      <w:r>
        <w:rPr>
          <w:spacing w:val="-3"/>
          <w:sz w:val="24"/>
        </w:rPr>
        <w:t xml:space="preserve"> </w:t>
      </w:r>
      <w:r>
        <w:rPr>
          <w:sz w:val="24"/>
        </w:rPr>
        <w:t>Principal</w:t>
      </w:r>
      <w:r>
        <w:rPr>
          <w:spacing w:val="-5"/>
          <w:sz w:val="24"/>
        </w:rPr>
        <w:t xml:space="preserve"> </w:t>
      </w:r>
      <w:r>
        <w:rPr>
          <w:sz w:val="24"/>
        </w:rPr>
        <w:t>Rights</w:t>
      </w:r>
      <w:r>
        <w:rPr>
          <w:spacing w:val="-2"/>
          <w:sz w:val="24"/>
        </w:rPr>
        <w:t xml:space="preserve"> </w:t>
      </w:r>
      <w:r>
        <w:rPr>
          <w:sz w:val="24"/>
        </w:rPr>
        <w:t>The</w:t>
      </w:r>
      <w:r>
        <w:rPr>
          <w:spacing w:val="-5"/>
          <w:sz w:val="24"/>
        </w:rPr>
        <w:t xml:space="preserve"> </w:t>
      </w:r>
      <w:r>
        <w:rPr>
          <w:sz w:val="24"/>
        </w:rPr>
        <w:t>recipient</w:t>
      </w:r>
      <w:r>
        <w:rPr>
          <w:spacing w:val="-5"/>
          <w:sz w:val="24"/>
        </w:rPr>
        <w:t xml:space="preserve"> </w:t>
      </w:r>
      <w:r>
        <w:rPr>
          <w:sz w:val="24"/>
        </w:rPr>
        <w:t>may</w:t>
      </w:r>
      <w:r>
        <w:rPr>
          <w:spacing w:val="-3"/>
          <w:sz w:val="24"/>
        </w:rPr>
        <w:t xml:space="preserve"> </w:t>
      </w:r>
      <w:r>
        <w:rPr>
          <w:sz w:val="24"/>
        </w:rPr>
        <w:t>retain the</w:t>
      </w:r>
      <w:r>
        <w:rPr>
          <w:spacing w:val="-5"/>
          <w:sz w:val="24"/>
        </w:rPr>
        <w:t xml:space="preserve"> </w:t>
      </w:r>
      <w:r>
        <w:rPr>
          <w:sz w:val="24"/>
        </w:rPr>
        <w:t>entire</w:t>
      </w:r>
      <w:r>
        <w:rPr>
          <w:spacing w:val="-5"/>
          <w:sz w:val="24"/>
        </w:rPr>
        <w:t xml:space="preserve"> </w:t>
      </w:r>
      <w:r>
        <w:rPr>
          <w:sz w:val="24"/>
        </w:rPr>
        <w:t>right,</w:t>
      </w:r>
      <w:r>
        <w:rPr>
          <w:spacing w:val="-3"/>
          <w:sz w:val="24"/>
        </w:rPr>
        <w:t xml:space="preserve"> </w:t>
      </w:r>
      <w:r>
        <w:rPr>
          <w:sz w:val="24"/>
        </w:rPr>
        <w:t>title, and interest throughout the world to each subject invention subject to the provisions of this Patent Rights clause 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 with that agreement or treaty.</w:t>
      </w:r>
    </w:p>
    <w:p w14:paraId="4D461EF5" w14:textId="77777777" w:rsidR="00092AFA" w:rsidRDefault="00092AFA">
      <w:pPr>
        <w:spacing w:line="230" w:lineRule="auto"/>
        <w:rPr>
          <w:sz w:val="24"/>
        </w:rPr>
        <w:sectPr w:rsidR="00092AFA">
          <w:pgSz w:w="12240" w:h="15840"/>
          <w:pgMar w:top="1420" w:right="940" w:bottom="2240" w:left="860" w:header="0" w:footer="1939" w:gutter="0"/>
          <w:cols w:space="720"/>
        </w:sectPr>
      </w:pPr>
    </w:p>
    <w:p w14:paraId="4D461EF6" w14:textId="77777777" w:rsidR="00092AFA" w:rsidRDefault="00281B14">
      <w:pPr>
        <w:pStyle w:val="ListParagraph"/>
        <w:numPr>
          <w:ilvl w:val="0"/>
          <w:numId w:val="6"/>
        </w:numPr>
        <w:tabs>
          <w:tab w:val="left" w:pos="1010"/>
        </w:tabs>
        <w:spacing w:before="71" w:line="270" w:lineRule="exact"/>
        <w:ind w:left="1010" w:hanging="360"/>
        <w:rPr>
          <w:i/>
          <w:sz w:val="24"/>
        </w:rPr>
      </w:pPr>
      <w:r>
        <w:rPr>
          <w:i/>
          <w:sz w:val="24"/>
        </w:rPr>
        <w:t>Allocation</w:t>
      </w:r>
      <w:r>
        <w:rPr>
          <w:i/>
          <w:spacing w:val="-4"/>
          <w:sz w:val="24"/>
        </w:rPr>
        <w:t xml:space="preserve"> </w:t>
      </w:r>
      <w:r>
        <w:rPr>
          <w:i/>
          <w:sz w:val="24"/>
        </w:rPr>
        <w:t>of</w:t>
      </w:r>
      <w:r>
        <w:rPr>
          <w:i/>
          <w:spacing w:val="-6"/>
          <w:sz w:val="24"/>
        </w:rPr>
        <w:t xml:space="preserve"> </w:t>
      </w:r>
      <w:r>
        <w:rPr>
          <w:i/>
          <w:sz w:val="24"/>
        </w:rPr>
        <w:t>Principal</w:t>
      </w:r>
      <w:r>
        <w:rPr>
          <w:i/>
          <w:spacing w:val="-5"/>
          <w:sz w:val="24"/>
        </w:rPr>
        <w:t xml:space="preserve"> </w:t>
      </w:r>
      <w:r>
        <w:rPr>
          <w:i/>
          <w:spacing w:val="-2"/>
          <w:sz w:val="24"/>
        </w:rPr>
        <w:t>Rights</w:t>
      </w:r>
    </w:p>
    <w:p w14:paraId="4D461EF7" w14:textId="77777777" w:rsidR="00092AFA" w:rsidRDefault="00281B14">
      <w:pPr>
        <w:pStyle w:val="ListParagraph"/>
        <w:numPr>
          <w:ilvl w:val="1"/>
          <w:numId w:val="6"/>
        </w:numPr>
        <w:tabs>
          <w:tab w:val="left" w:pos="1371"/>
          <w:tab w:val="left" w:pos="1730"/>
        </w:tabs>
        <w:spacing w:before="1" w:line="232" w:lineRule="auto"/>
        <w:ind w:right="332" w:hanging="360"/>
        <w:rPr>
          <w:sz w:val="24"/>
        </w:rPr>
      </w:pPr>
      <w:r>
        <w:rPr>
          <w:sz w:val="24"/>
        </w:rPr>
        <w:tab/>
        <w:t>The</w:t>
      </w:r>
      <w:r>
        <w:rPr>
          <w:spacing w:val="-6"/>
          <w:sz w:val="24"/>
        </w:rPr>
        <w:t xml:space="preserve"> </w:t>
      </w:r>
      <w:r>
        <w:rPr>
          <w:sz w:val="24"/>
        </w:rPr>
        <w:t>recipient</w:t>
      </w:r>
      <w:r>
        <w:rPr>
          <w:spacing w:val="-6"/>
          <w:sz w:val="24"/>
        </w:rPr>
        <w:t xml:space="preserve"> </w:t>
      </w:r>
      <w:r>
        <w:rPr>
          <w:sz w:val="24"/>
        </w:rPr>
        <w:t>may</w:t>
      </w:r>
      <w:r>
        <w:rPr>
          <w:spacing w:val="-4"/>
          <w:sz w:val="24"/>
        </w:rPr>
        <w:t xml:space="preserve"> </w:t>
      </w:r>
      <w:r>
        <w:rPr>
          <w:sz w:val="24"/>
        </w:rPr>
        <w:t>retain the</w:t>
      </w:r>
      <w:r>
        <w:rPr>
          <w:spacing w:val="-6"/>
          <w:sz w:val="24"/>
        </w:rPr>
        <w:t xml:space="preserve"> </w:t>
      </w:r>
      <w:r>
        <w:rPr>
          <w:sz w:val="24"/>
        </w:rPr>
        <w:t>entire</w:t>
      </w:r>
      <w:r>
        <w:rPr>
          <w:spacing w:val="-6"/>
          <w:sz w:val="24"/>
        </w:rPr>
        <w:t xml:space="preserve"> </w:t>
      </w:r>
      <w:r>
        <w:rPr>
          <w:sz w:val="24"/>
        </w:rPr>
        <w:t>right,</w:t>
      </w:r>
      <w:r>
        <w:rPr>
          <w:spacing w:val="-4"/>
          <w:sz w:val="24"/>
        </w:rPr>
        <w:t xml:space="preserve"> </w:t>
      </w:r>
      <w:r>
        <w:rPr>
          <w:sz w:val="24"/>
        </w:rPr>
        <w:t>title,</w:t>
      </w:r>
      <w:r>
        <w:rPr>
          <w:spacing w:val="-4"/>
          <w:sz w:val="24"/>
        </w:rPr>
        <w:t xml:space="preserve"> </w:t>
      </w:r>
      <w:r>
        <w:rPr>
          <w:sz w:val="24"/>
        </w:rPr>
        <w:t>and</w:t>
      </w:r>
      <w:r>
        <w:rPr>
          <w:spacing w:val="-4"/>
          <w:sz w:val="24"/>
        </w:rPr>
        <w:t xml:space="preserve"> </w:t>
      </w:r>
      <w:r>
        <w:rPr>
          <w:sz w:val="24"/>
        </w:rPr>
        <w:t>interest</w:t>
      </w:r>
      <w:r>
        <w:rPr>
          <w:spacing w:val="-6"/>
          <w:sz w:val="24"/>
        </w:rPr>
        <w:t xml:space="preserve"> </w:t>
      </w:r>
      <w:r>
        <w:rPr>
          <w:sz w:val="24"/>
        </w:rPr>
        <w:t>throughout</w:t>
      </w:r>
      <w:r>
        <w:rPr>
          <w:spacing w:val="-1"/>
          <w:sz w:val="24"/>
        </w:rPr>
        <w:t xml:space="preserve"> </w:t>
      </w:r>
      <w:r>
        <w:rPr>
          <w:sz w:val="24"/>
        </w:rPr>
        <w:t>the</w:t>
      </w:r>
      <w:r>
        <w:rPr>
          <w:spacing w:val="-6"/>
          <w:sz w:val="24"/>
        </w:rPr>
        <w:t xml:space="preserve"> </w:t>
      </w:r>
      <w:r>
        <w:rPr>
          <w:sz w:val="24"/>
        </w:rPr>
        <w:t>world</w:t>
      </w:r>
      <w:r>
        <w:rPr>
          <w:spacing w:val="-4"/>
          <w:sz w:val="24"/>
        </w:rPr>
        <w:t xml:space="preserve"> </w:t>
      </w:r>
      <w:r>
        <w:rPr>
          <w:sz w:val="24"/>
        </w:rPr>
        <w:t>to each subject invention solely made by recipient subject to the provisions of this Patent Rights clause,</w:t>
      </w:r>
      <w:r>
        <w:rPr>
          <w:spacing w:val="-2"/>
          <w:sz w:val="24"/>
        </w:rPr>
        <w:t xml:space="preserve"> </w:t>
      </w:r>
      <w:r>
        <w:rPr>
          <w:sz w:val="24"/>
        </w:rPr>
        <w:t>including</w:t>
      </w:r>
      <w:r>
        <w:rPr>
          <w:spacing w:val="-2"/>
          <w:sz w:val="24"/>
        </w:rPr>
        <w:t xml:space="preserve"> </w:t>
      </w:r>
      <w:r>
        <w:rPr>
          <w:sz w:val="24"/>
        </w:rPr>
        <w:t>(2)</w:t>
      </w:r>
      <w:r>
        <w:rPr>
          <w:spacing w:val="-2"/>
          <w:sz w:val="24"/>
        </w:rPr>
        <w:t xml:space="preserve"> </w:t>
      </w:r>
      <w:r>
        <w:rPr>
          <w:sz w:val="24"/>
        </w:rPr>
        <w:t>below,</w:t>
      </w:r>
      <w:r>
        <w:rPr>
          <w:spacing w:val="-2"/>
          <w:sz w:val="24"/>
        </w:rPr>
        <w:t xml:space="preserve"> </w:t>
      </w:r>
      <w:r>
        <w:rPr>
          <w:sz w:val="24"/>
        </w:rPr>
        <w:t>35</w:t>
      </w:r>
      <w:r>
        <w:rPr>
          <w:spacing w:val="-2"/>
          <w:sz w:val="24"/>
        </w:rPr>
        <w:t xml:space="preserve"> </w:t>
      </w:r>
      <w:r>
        <w:rPr>
          <w:sz w:val="24"/>
        </w:rPr>
        <w:t>U.S.C.</w:t>
      </w:r>
      <w:r>
        <w:rPr>
          <w:spacing w:val="-2"/>
          <w:sz w:val="24"/>
        </w:rPr>
        <w:t xml:space="preserve"> </w:t>
      </w:r>
      <w:r>
        <w:rPr>
          <w:sz w:val="24"/>
        </w:rPr>
        <w:t>§§</w:t>
      </w:r>
      <w:r>
        <w:rPr>
          <w:spacing w:val="-2"/>
          <w:sz w:val="24"/>
        </w:rPr>
        <w:t xml:space="preserve"> </w:t>
      </w:r>
      <w:r>
        <w:rPr>
          <w:sz w:val="24"/>
        </w:rPr>
        <w:t>202,</w:t>
      </w:r>
      <w:r>
        <w:rPr>
          <w:spacing w:val="-2"/>
          <w:sz w:val="24"/>
        </w:rPr>
        <w:t xml:space="preserve"> </w:t>
      </w:r>
      <w:r>
        <w:rPr>
          <w:sz w:val="24"/>
        </w:rPr>
        <w:t>203</w:t>
      </w:r>
      <w:r>
        <w:rPr>
          <w:spacing w:val="-2"/>
          <w:sz w:val="24"/>
        </w:rPr>
        <w:t xml:space="preserve"> </w:t>
      </w:r>
      <w:r>
        <w:rPr>
          <w:sz w:val="24"/>
        </w:rPr>
        <w:t>and</w:t>
      </w:r>
      <w:r>
        <w:rPr>
          <w:spacing w:val="-2"/>
          <w:sz w:val="24"/>
        </w:rPr>
        <w:t xml:space="preserve"> </w:t>
      </w:r>
      <w:r>
        <w:rPr>
          <w:sz w:val="24"/>
        </w:rPr>
        <w:t>37</w:t>
      </w:r>
      <w:r>
        <w:rPr>
          <w:spacing w:val="-2"/>
          <w:sz w:val="24"/>
        </w:rPr>
        <w:t xml:space="preserve"> </w:t>
      </w:r>
      <w:r>
        <w:rPr>
          <w:sz w:val="24"/>
        </w:rPr>
        <w:t>CFR §</w:t>
      </w:r>
      <w:r>
        <w:rPr>
          <w:spacing w:val="-2"/>
          <w:sz w:val="24"/>
        </w:rPr>
        <w:t xml:space="preserve"> </w:t>
      </w:r>
      <w:r>
        <w:rPr>
          <w:sz w:val="24"/>
        </w:rPr>
        <w:t>401.14.</w:t>
      </w:r>
      <w:r>
        <w:rPr>
          <w:spacing w:val="-2"/>
          <w:sz w:val="24"/>
        </w:rPr>
        <w:t xml:space="preserve"> </w:t>
      </w:r>
      <w:r>
        <w:rPr>
          <w:sz w:val="24"/>
        </w:rPr>
        <w:t>Inventions</w:t>
      </w:r>
      <w:r>
        <w:rPr>
          <w:spacing w:val="-1"/>
          <w:sz w:val="24"/>
        </w:rPr>
        <w:t xml:space="preserve"> </w:t>
      </w:r>
      <w:r>
        <w:rPr>
          <w:sz w:val="24"/>
        </w:rPr>
        <w:t>made under</w:t>
      </w:r>
      <w:r>
        <w:rPr>
          <w:spacing w:val="-1"/>
          <w:sz w:val="24"/>
        </w:rPr>
        <w:t xml:space="preserve"> </w:t>
      </w:r>
      <w:r>
        <w:rPr>
          <w:sz w:val="24"/>
        </w:rPr>
        <w:t>this Agreement</w:t>
      </w:r>
      <w:r>
        <w:rPr>
          <w:spacing w:val="-3"/>
          <w:sz w:val="24"/>
        </w:rPr>
        <w:t xml:space="preserve"> </w:t>
      </w:r>
      <w:r>
        <w:rPr>
          <w:sz w:val="24"/>
        </w:rPr>
        <w:t>jointly</w:t>
      </w:r>
      <w:r>
        <w:rPr>
          <w:spacing w:val="-1"/>
          <w:sz w:val="24"/>
        </w:rPr>
        <w:t xml:space="preserve"> </w:t>
      </w:r>
      <w:r>
        <w:rPr>
          <w:sz w:val="24"/>
        </w:rPr>
        <w:t>by</w:t>
      </w:r>
      <w:r>
        <w:rPr>
          <w:spacing w:val="-1"/>
          <w:sz w:val="24"/>
        </w:rPr>
        <w:t xml:space="preserve"> </w:t>
      </w:r>
      <w:r>
        <w:rPr>
          <w:sz w:val="24"/>
        </w:rPr>
        <w:t>USGS and</w:t>
      </w:r>
      <w:r>
        <w:rPr>
          <w:spacing w:val="-1"/>
          <w:sz w:val="24"/>
        </w:rPr>
        <w:t xml:space="preserve"> </w:t>
      </w:r>
      <w:r>
        <w:rPr>
          <w:sz w:val="24"/>
        </w:rPr>
        <w:t>recipient will</w:t>
      </w:r>
      <w:r>
        <w:rPr>
          <w:spacing w:val="-3"/>
          <w:sz w:val="24"/>
        </w:rPr>
        <w:t xml:space="preserve"> </w:t>
      </w:r>
      <w:r>
        <w:rPr>
          <w:sz w:val="24"/>
        </w:rPr>
        <w:t>be</w:t>
      </w:r>
      <w:r>
        <w:rPr>
          <w:spacing w:val="-3"/>
          <w:sz w:val="24"/>
        </w:rPr>
        <w:t xml:space="preserve"> </w:t>
      </w:r>
      <w:r>
        <w:rPr>
          <w:sz w:val="24"/>
        </w:rPr>
        <w:t>jointly</w:t>
      </w:r>
      <w:r>
        <w:rPr>
          <w:spacing w:val="-1"/>
          <w:sz w:val="24"/>
        </w:rPr>
        <w:t xml:space="preserve"> </w:t>
      </w:r>
      <w:r>
        <w:rPr>
          <w:sz w:val="24"/>
        </w:rPr>
        <w:t>owned</w:t>
      </w:r>
      <w:r>
        <w:rPr>
          <w:spacing w:val="-1"/>
          <w:sz w:val="24"/>
        </w:rPr>
        <w:t xml:space="preserve"> </w:t>
      </w:r>
      <w:r>
        <w:rPr>
          <w:sz w:val="24"/>
        </w:rPr>
        <w:t>by</w:t>
      </w:r>
      <w:r>
        <w:rPr>
          <w:spacing w:val="-1"/>
          <w:sz w:val="24"/>
        </w:rPr>
        <w:t xml:space="preserve"> </w:t>
      </w:r>
      <w:r>
        <w:rPr>
          <w:sz w:val="24"/>
        </w:rPr>
        <w:t>both</w:t>
      </w:r>
      <w:r>
        <w:rPr>
          <w:spacing w:val="-1"/>
          <w:sz w:val="24"/>
        </w:rPr>
        <w:t xml:space="preserve"> </w:t>
      </w:r>
      <w:r>
        <w:rPr>
          <w:sz w:val="24"/>
        </w:rPr>
        <w:t>parties. However, where a USGS employee is a coinventor, the USGS may, for the purpose of</w:t>
      </w:r>
    </w:p>
    <w:p w14:paraId="4D461EF8" w14:textId="77777777" w:rsidR="00092AFA" w:rsidRDefault="00281B14">
      <w:pPr>
        <w:pStyle w:val="BodyText"/>
        <w:spacing w:before="70" w:line="230" w:lineRule="auto"/>
        <w:ind w:left="1371" w:right="342"/>
      </w:pPr>
      <w:r>
        <w:t>consolidating</w:t>
      </w:r>
      <w:r>
        <w:rPr>
          <w:spacing w:val="-3"/>
        </w:rPr>
        <w:t xml:space="preserve"> </w:t>
      </w:r>
      <w:r>
        <w:t>rights</w:t>
      </w:r>
      <w:r>
        <w:rPr>
          <w:spacing w:val="-2"/>
        </w:rPr>
        <w:t xml:space="preserve"> </w:t>
      </w:r>
      <w:r>
        <w:t>in</w:t>
      </w:r>
      <w:r>
        <w:rPr>
          <w:spacing w:val="-4"/>
        </w:rPr>
        <w:t xml:space="preserve"> </w:t>
      </w:r>
      <w:r>
        <w:t>the</w:t>
      </w:r>
      <w:r>
        <w:rPr>
          <w:spacing w:val="-6"/>
        </w:rPr>
        <w:t xml:space="preserve"> </w:t>
      </w:r>
      <w:r>
        <w:t>invention and</w:t>
      </w:r>
      <w:r>
        <w:rPr>
          <w:spacing w:val="-4"/>
        </w:rPr>
        <w:t xml:space="preserve"> </w:t>
      </w:r>
      <w:r>
        <w:t>if</w:t>
      </w:r>
      <w:r>
        <w:rPr>
          <w:spacing w:val="-4"/>
        </w:rPr>
        <w:t xml:space="preserve"> </w:t>
      </w:r>
      <w:r>
        <w:t>it</w:t>
      </w:r>
      <w:r>
        <w:rPr>
          <w:spacing w:val="-6"/>
        </w:rPr>
        <w:t xml:space="preserve"> </w:t>
      </w:r>
      <w:r>
        <w:t>finds</w:t>
      </w:r>
      <w:r>
        <w:rPr>
          <w:spacing w:val="-2"/>
        </w:rPr>
        <w:t xml:space="preserve"> </w:t>
      </w:r>
      <w:r>
        <w:t>that</w:t>
      </w:r>
      <w:r>
        <w:rPr>
          <w:spacing w:val="-6"/>
        </w:rPr>
        <w:t xml:space="preserve"> </w:t>
      </w:r>
      <w:r>
        <w:t>it</w:t>
      </w:r>
      <w:r>
        <w:rPr>
          <w:spacing w:val="-6"/>
        </w:rPr>
        <w:t xml:space="preserve"> </w:t>
      </w:r>
      <w:r>
        <w:t>would</w:t>
      </w:r>
      <w:r>
        <w:rPr>
          <w:spacing w:val="-4"/>
        </w:rPr>
        <w:t xml:space="preserve"> </w:t>
      </w:r>
      <w:r>
        <w:t>expedite</w:t>
      </w:r>
      <w:r>
        <w:rPr>
          <w:spacing w:val="-5"/>
        </w:rPr>
        <w:t xml:space="preserve"> </w:t>
      </w:r>
      <w:r>
        <w:t>the</w:t>
      </w:r>
      <w:r>
        <w:rPr>
          <w:spacing w:val="-6"/>
        </w:rPr>
        <w:t xml:space="preserve"> </w:t>
      </w:r>
      <w:r>
        <w:t>development of the invention:</w:t>
      </w:r>
    </w:p>
    <w:p w14:paraId="4D461EF9" w14:textId="77777777" w:rsidR="00092AFA" w:rsidRDefault="00281B14">
      <w:pPr>
        <w:pStyle w:val="ListParagraph"/>
        <w:numPr>
          <w:ilvl w:val="2"/>
          <w:numId w:val="6"/>
        </w:numPr>
        <w:tabs>
          <w:tab w:val="left" w:pos="1699"/>
          <w:tab w:val="left" w:pos="1731"/>
        </w:tabs>
        <w:spacing w:line="232" w:lineRule="auto"/>
        <w:ind w:right="327" w:hanging="360"/>
        <w:rPr>
          <w:sz w:val="24"/>
        </w:rPr>
      </w:pPr>
      <w:r>
        <w:rPr>
          <w:sz w:val="24"/>
        </w:rPr>
        <w:t>license</w:t>
      </w:r>
      <w:r>
        <w:rPr>
          <w:spacing w:val="-5"/>
          <w:sz w:val="24"/>
        </w:rPr>
        <w:t xml:space="preserve"> </w:t>
      </w:r>
      <w:r>
        <w:rPr>
          <w:sz w:val="24"/>
        </w:rPr>
        <w:t>or</w:t>
      </w:r>
      <w:r>
        <w:rPr>
          <w:spacing w:val="-4"/>
          <w:sz w:val="24"/>
        </w:rPr>
        <w:t xml:space="preserve"> </w:t>
      </w:r>
      <w:r>
        <w:rPr>
          <w:sz w:val="24"/>
        </w:rPr>
        <w:t>assign</w:t>
      </w:r>
      <w:r>
        <w:rPr>
          <w:spacing w:val="-4"/>
          <w:sz w:val="24"/>
        </w:rPr>
        <w:t xml:space="preserve"> </w:t>
      </w:r>
      <w:r>
        <w:rPr>
          <w:sz w:val="24"/>
        </w:rPr>
        <w:t>whatever</w:t>
      </w:r>
      <w:r>
        <w:rPr>
          <w:spacing w:val="-3"/>
          <w:sz w:val="24"/>
        </w:rPr>
        <w:t xml:space="preserve"> </w:t>
      </w:r>
      <w:r>
        <w:rPr>
          <w:sz w:val="24"/>
        </w:rPr>
        <w:t>rights</w:t>
      </w:r>
      <w:r>
        <w:rPr>
          <w:spacing w:val="-2"/>
          <w:sz w:val="24"/>
        </w:rPr>
        <w:t xml:space="preserve"> </w:t>
      </w:r>
      <w:r>
        <w:rPr>
          <w:sz w:val="24"/>
        </w:rPr>
        <w:t>it</w:t>
      </w:r>
      <w:r>
        <w:rPr>
          <w:spacing w:val="-6"/>
          <w:sz w:val="24"/>
        </w:rPr>
        <w:t xml:space="preserve"> </w:t>
      </w:r>
      <w:r>
        <w:rPr>
          <w:sz w:val="24"/>
        </w:rPr>
        <w:t>may</w:t>
      </w:r>
      <w:r>
        <w:rPr>
          <w:spacing w:val="-4"/>
          <w:sz w:val="24"/>
        </w:rPr>
        <w:t xml:space="preserve"> </w:t>
      </w:r>
      <w:r>
        <w:rPr>
          <w:sz w:val="24"/>
        </w:rPr>
        <w:t>acquire</w:t>
      </w:r>
      <w:r>
        <w:rPr>
          <w:spacing w:val="-6"/>
          <w:sz w:val="24"/>
        </w:rPr>
        <w:t xml:space="preserve"> </w:t>
      </w:r>
      <w:r>
        <w:rPr>
          <w:sz w:val="24"/>
        </w:rPr>
        <w:t>in</w:t>
      </w:r>
      <w:r>
        <w:rPr>
          <w:spacing w:val="-3"/>
          <w:sz w:val="24"/>
        </w:rPr>
        <w:t xml:space="preserve"> </w:t>
      </w:r>
      <w:r>
        <w:rPr>
          <w:sz w:val="24"/>
        </w:rPr>
        <w:t>the</w:t>
      </w:r>
      <w:r>
        <w:rPr>
          <w:spacing w:val="-5"/>
          <w:sz w:val="24"/>
        </w:rPr>
        <w:t xml:space="preserve"> </w:t>
      </w:r>
      <w:r>
        <w:rPr>
          <w:sz w:val="24"/>
        </w:rPr>
        <w:t>subject</w:t>
      </w:r>
      <w:r>
        <w:rPr>
          <w:spacing w:val="-6"/>
          <w:sz w:val="24"/>
        </w:rPr>
        <w:t xml:space="preserve"> </w:t>
      </w:r>
      <w:r>
        <w:rPr>
          <w:sz w:val="24"/>
        </w:rPr>
        <w:t>invention</w:t>
      </w:r>
      <w:r>
        <w:rPr>
          <w:spacing w:val="-3"/>
          <w:sz w:val="24"/>
        </w:rPr>
        <w:t xml:space="preserve"> </w:t>
      </w:r>
      <w:r>
        <w:rPr>
          <w:sz w:val="24"/>
        </w:rPr>
        <w:t>to</w:t>
      </w:r>
      <w:r>
        <w:rPr>
          <w:spacing w:val="-4"/>
          <w:sz w:val="24"/>
        </w:rPr>
        <w:t xml:space="preserve"> </w:t>
      </w:r>
      <w:r>
        <w:rPr>
          <w:sz w:val="24"/>
        </w:rPr>
        <w:t>the</w:t>
      </w:r>
      <w:r>
        <w:rPr>
          <w:spacing w:val="-6"/>
          <w:sz w:val="24"/>
        </w:rPr>
        <w:t xml:space="preserve"> </w:t>
      </w:r>
      <w:r>
        <w:rPr>
          <w:sz w:val="24"/>
        </w:rPr>
        <w:t>nonprofit organization, small business firm, or non-Federal inventor in accordance with the provisions of this chapter; or</w:t>
      </w:r>
    </w:p>
    <w:p w14:paraId="4D461EFA" w14:textId="77777777" w:rsidR="00092AFA" w:rsidRDefault="00281B14">
      <w:pPr>
        <w:pStyle w:val="ListParagraph"/>
        <w:numPr>
          <w:ilvl w:val="2"/>
          <w:numId w:val="6"/>
        </w:numPr>
        <w:tabs>
          <w:tab w:val="left" w:pos="1710"/>
          <w:tab w:val="left" w:pos="1731"/>
        </w:tabs>
        <w:spacing w:line="230" w:lineRule="auto"/>
        <w:ind w:right="298" w:hanging="360"/>
        <w:rPr>
          <w:sz w:val="24"/>
        </w:rPr>
      </w:pPr>
      <w:r>
        <w:rPr>
          <w:sz w:val="24"/>
        </w:rPr>
        <w:t>acquire any rights in the subject invention from the nonprofit organization, small business firm, or non-Federal inventor, but only to the extent the party from whom the rights</w:t>
      </w:r>
      <w:r>
        <w:rPr>
          <w:spacing w:val="-3"/>
          <w:sz w:val="24"/>
        </w:rPr>
        <w:t xml:space="preserve"> </w:t>
      </w:r>
      <w:r>
        <w:rPr>
          <w:sz w:val="24"/>
        </w:rPr>
        <w:t>are</w:t>
      </w:r>
      <w:r>
        <w:rPr>
          <w:spacing w:val="-6"/>
          <w:sz w:val="24"/>
        </w:rPr>
        <w:t xml:space="preserve"> </w:t>
      </w:r>
      <w:r>
        <w:rPr>
          <w:sz w:val="24"/>
        </w:rPr>
        <w:t>acquired</w:t>
      </w:r>
      <w:r>
        <w:rPr>
          <w:spacing w:val="-4"/>
          <w:sz w:val="24"/>
        </w:rPr>
        <w:t xml:space="preserve"> </w:t>
      </w:r>
      <w:r>
        <w:rPr>
          <w:sz w:val="24"/>
        </w:rPr>
        <w:t>voluntarily</w:t>
      </w:r>
      <w:r>
        <w:rPr>
          <w:spacing w:val="-4"/>
          <w:sz w:val="24"/>
        </w:rPr>
        <w:t xml:space="preserve"> </w:t>
      </w:r>
      <w:r>
        <w:rPr>
          <w:sz w:val="24"/>
        </w:rPr>
        <w:t>enters</w:t>
      </w:r>
      <w:r>
        <w:rPr>
          <w:spacing w:val="-3"/>
          <w:sz w:val="24"/>
        </w:rPr>
        <w:t xml:space="preserve"> </w:t>
      </w:r>
      <w:r>
        <w:rPr>
          <w:sz w:val="24"/>
        </w:rPr>
        <w:t>into</w:t>
      </w:r>
      <w:r>
        <w:rPr>
          <w:spacing w:val="-4"/>
          <w:sz w:val="24"/>
        </w:rPr>
        <w:t xml:space="preserve"> </w:t>
      </w:r>
      <w:r>
        <w:rPr>
          <w:sz w:val="24"/>
        </w:rPr>
        <w:t>the</w:t>
      </w:r>
      <w:r>
        <w:rPr>
          <w:spacing w:val="-6"/>
          <w:sz w:val="24"/>
        </w:rPr>
        <w:t xml:space="preserve"> </w:t>
      </w:r>
      <w:r>
        <w:rPr>
          <w:sz w:val="24"/>
        </w:rPr>
        <w:t>transaction</w:t>
      </w:r>
      <w:r>
        <w:rPr>
          <w:spacing w:val="-4"/>
          <w:sz w:val="24"/>
        </w:rPr>
        <w:t xml:space="preserve"> </w:t>
      </w:r>
      <w:r>
        <w:rPr>
          <w:sz w:val="24"/>
        </w:rPr>
        <w:t>and</w:t>
      </w:r>
      <w:r>
        <w:rPr>
          <w:spacing w:val="-4"/>
          <w:sz w:val="24"/>
        </w:rPr>
        <w:t xml:space="preserve"> </w:t>
      </w:r>
      <w:r>
        <w:rPr>
          <w:sz w:val="24"/>
        </w:rPr>
        <w:t>no</w:t>
      </w:r>
      <w:r>
        <w:rPr>
          <w:spacing w:val="-4"/>
          <w:sz w:val="24"/>
        </w:rPr>
        <w:t xml:space="preserve"> </w:t>
      </w:r>
      <w:r>
        <w:rPr>
          <w:sz w:val="24"/>
        </w:rPr>
        <w:t>other</w:t>
      </w:r>
      <w:r>
        <w:rPr>
          <w:spacing w:val="-4"/>
          <w:sz w:val="24"/>
        </w:rPr>
        <w:t xml:space="preserve"> </w:t>
      </w:r>
      <w:r>
        <w:rPr>
          <w:sz w:val="24"/>
        </w:rPr>
        <w:t>transaction</w:t>
      </w:r>
      <w:r>
        <w:rPr>
          <w:spacing w:val="-4"/>
          <w:sz w:val="24"/>
        </w:rPr>
        <w:t xml:space="preserve"> </w:t>
      </w:r>
      <w:r>
        <w:rPr>
          <w:sz w:val="24"/>
        </w:rPr>
        <w:t>under this chapter is conditioned on such acquisition.</w:t>
      </w:r>
    </w:p>
    <w:p w14:paraId="4D461EFB" w14:textId="77777777" w:rsidR="00092AFA" w:rsidRDefault="00092AFA">
      <w:pPr>
        <w:pStyle w:val="BodyText"/>
        <w:spacing w:before="10"/>
        <w:rPr>
          <w:sz w:val="22"/>
        </w:rPr>
      </w:pPr>
    </w:p>
    <w:p w14:paraId="4D461EFC" w14:textId="77777777" w:rsidR="00092AFA" w:rsidRDefault="00281B14">
      <w:pPr>
        <w:pStyle w:val="BodyText"/>
        <w:spacing w:line="230" w:lineRule="auto"/>
        <w:ind w:left="1371" w:right="267"/>
      </w:pPr>
      <w:r>
        <w:t>With respect to any subject invention in which the recipient retains title, the Federal Government shall have a non-exclusive, nontransferable, irrevocable, paid-up license to practice</w:t>
      </w:r>
      <w:r>
        <w:rPr>
          <w:spacing w:val="-2"/>
        </w:rPr>
        <w:t xml:space="preserve"> </w:t>
      </w:r>
      <w:r>
        <w:t>or have</w:t>
      </w:r>
      <w:r>
        <w:rPr>
          <w:spacing w:val="-2"/>
        </w:rPr>
        <w:t xml:space="preserve"> </w:t>
      </w:r>
      <w:r>
        <w:t>practiced for or on behalf of the</w:t>
      </w:r>
      <w:r>
        <w:rPr>
          <w:spacing w:val="-2"/>
        </w:rPr>
        <w:t xml:space="preserve"> </w:t>
      </w:r>
      <w:r>
        <w:t>U.S. the</w:t>
      </w:r>
      <w:r>
        <w:rPr>
          <w:spacing w:val="-2"/>
        </w:rPr>
        <w:t xml:space="preserve"> </w:t>
      </w:r>
      <w:r>
        <w:t>subject</w:t>
      </w:r>
      <w:r>
        <w:rPr>
          <w:spacing w:val="-2"/>
        </w:rPr>
        <w:t xml:space="preserve"> </w:t>
      </w:r>
      <w:r>
        <w:t>invention throughout</w:t>
      </w:r>
      <w:r>
        <w:rPr>
          <w:spacing w:val="-2"/>
        </w:rPr>
        <w:t xml:space="preserve"> </w:t>
      </w:r>
      <w:r>
        <w:t>the world. If the Agreement indicates it is subject to an identified international agreement or treaty, the U.S. Geological Survey (USGS) also has the right to direct the recipient to convey</w:t>
      </w:r>
      <w:r>
        <w:rPr>
          <w:spacing w:val="-4"/>
        </w:rPr>
        <w:t xml:space="preserve"> </w:t>
      </w:r>
      <w:r>
        <w:t>to</w:t>
      </w:r>
      <w:r>
        <w:rPr>
          <w:spacing w:val="-4"/>
        </w:rPr>
        <w:t xml:space="preserve"> </w:t>
      </w:r>
      <w:r>
        <w:t>any</w:t>
      </w:r>
      <w:r>
        <w:rPr>
          <w:spacing w:val="-4"/>
        </w:rPr>
        <w:t xml:space="preserve"> </w:t>
      </w:r>
      <w:r>
        <w:t>foreign</w:t>
      </w:r>
      <w:r>
        <w:rPr>
          <w:spacing w:val="-4"/>
        </w:rPr>
        <w:t xml:space="preserve"> </w:t>
      </w:r>
      <w:r>
        <w:t>participant</w:t>
      </w:r>
      <w:r>
        <w:rPr>
          <w:spacing w:val="-4"/>
        </w:rPr>
        <w:t xml:space="preserve"> </w:t>
      </w:r>
      <w:r>
        <w:t>such</w:t>
      </w:r>
      <w:r>
        <w:rPr>
          <w:spacing w:val="-4"/>
        </w:rPr>
        <w:t xml:space="preserve"> </w:t>
      </w:r>
      <w:r>
        <w:t>patent</w:t>
      </w:r>
      <w:r>
        <w:rPr>
          <w:spacing w:val="-5"/>
        </w:rPr>
        <w:t xml:space="preserve"> </w:t>
      </w:r>
      <w:r>
        <w:t>rights</w:t>
      </w:r>
      <w:r>
        <w:rPr>
          <w:spacing w:val="-4"/>
        </w:rPr>
        <w:t xml:space="preserve"> </w:t>
      </w:r>
      <w:r>
        <w:t>to</w:t>
      </w:r>
      <w:r>
        <w:rPr>
          <w:spacing w:val="-4"/>
        </w:rPr>
        <w:t xml:space="preserve"> </w:t>
      </w:r>
      <w:r>
        <w:t>subject</w:t>
      </w:r>
      <w:r>
        <w:rPr>
          <w:spacing w:val="-5"/>
        </w:rPr>
        <w:t xml:space="preserve"> </w:t>
      </w:r>
      <w:r>
        <w:t>inventions</w:t>
      </w:r>
      <w:r>
        <w:rPr>
          <w:spacing w:val="-3"/>
        </w:rPr>
        <w:t xml:space="preserve"> </w:t>
      </w:r>
      <w:r>
        <w:t>as</w:t>
      </w:r>
      <w:r>
        <w:rPr>
          <w:spacing w:val="-4"/>
        </w:rPr>
        <w:t xml:space="preserve"> </w:t>
      </w:r>
      <w:r>
        <w:t>are</w:t>
      </w:r>
      <w:r>
        <w:rPr>
          <w:spacing w:val="-5"/>
        </w:rPr>
        <w:t xml:space="preserve"> </w:t>
      </w:r>
      <w:r>
        <w:t>required to comply with that agreement or treaty.</w:t>
      </w:r>
    </w:p>
    <w:p w14:paraId="4D461EFD" w14:textId="77777777" w:rsidR="00092AFA" w:rsidRDefault="00092AFA">
      <w:pPr>
        <w:pStyle w:val="BodyText"/>
        <w:spacing w:before="6"/>
        <w:rPr>
          <w:sz w:val="23"/>
        </w:rPr>
      </w:pPr>
    </w:p>
    <w:p w14:paraId="4D461EFE" w14:textId="77777777" w:rsidR="00092AFA" w:rsidRDefault="00281B14">
      <w:pPr>
        <w:pStyle w:val="ListParagraph"/>
        <w:numPr>
          <w:ilvl w:val="1"/>
          <w:numId w:val="6"/>
        </w:numPr>
        <w:tabs>
          <w:tab w:val="left" w:pos="1371"/>
          <w:tab w:val="left" w:pos="1730"/>
        </w:tabs>
        <w:spacing w:line="230" w:lineRule="auto"/>
        <w:ind w:right="324" w:hanging="360"/>
        <w:rPr>
          <w:sz w:val="24"/>
        </w:rPr>
      </w:pPr>
      <w:r>
        <w:rPr>
          <w:sz w:val="24"/>
        </w:rPr>
        <w:tab/>
        <w:t>If</w:t>
      </w:r>
      <w:r>
        <w:rPr>
          <w:spacing w:val="-2"/>
          <w:sz w:val="24"/>
        </w:rPr>
        <w:t xml:space="preserve"> </w:t>
      </w:r>
      <w:r>
        <w:rPr>
          <w:sz w:val="24"/>
        </w:rPr>
        <w:t>the</w:t>
      </w:r>
      <w:r>
        <w:rPr>
          <w:spacing w:val="-4"/>
          <w:sz w:val="24"/>
        </w:rPr>
        <w:t xml:space="preserve"> </w:t>
      </w:r>
      <w:r>
        <w:rPr>
          <w:sz w:val="24"/>
        </w:rPr>
        <w:t>recipient</w:t>
      </w:r>
      <w:r>
        <w:rPr>
          <w:spacing w:val="-4"/>
          <w:sz w:val="24"/>
        </w:rPr>
        <w:t xml:space="preserve"> </w:t>
      </w:r>
      <w:r>
        <w:rPr>
          <w:sz w:val="24"/>
        </w:rPr>
        <w:t>performs</w:t>
      </w:r>
      <w:r>
        <w:rPr>
          <w:spacing w:val="-1"/>
          <w:sz w:val="24"/>
        </w:rPr>
        <w:t xml:space="preserve"> </w:t>
      </w:r>
      <w:r>
        <w:rPr>
          <w:sz w:val="24"/>
        </w:rPr>
        <w:t>services</w:t>
      </w:r>
      <w:r>
        <w:rPr>
          <w:spacing w:val="-1"/>
          <w:sz w:val="24"/>
        </w:rPr>
        <w:t xml:space="preserve"> </w:t>
      </w:r>
      <w:r>
        <w:rPr>
          <w:sz w:val="24"/>
        </w:rPr>
        <w:t>at</w:t>
      </w:r>
      <w:r>
        <w:rPr>
          <w:spacing w:val="-4"/>
          <w:sz w:val="24"/>
        </w:rPr>
        <w:t xml:space="preserve"> </w:t>
      </w:r>
      <w:r>
        <w:rPr>
          <w:sz w:val="24"/>
        </w:rPr>
        <w:t>a Government</w:t>
      </w:r>
      <w:r>
        <w:rPr>
          <w:spacing w:val="-4"/>
          <w:sz w:val="24"/>
        </w:rPr>
        <w:t xml:space="preserve"> </w:t>
      </w:r>
      <w:r>
        <w:rPr>
          <w:sz w:val="24"/>
        </w:rPr>
        <w:t>owned</w:t>
      </w:r>
      <w:r>
        <w:rPr>
          <w:spacing w:val="-2"/>
          <w:sz w:val="24"/>
        </w:rPr>
        <w:t xml:space="preserve"> </w:t>
      </w:r>
      <w:r>
        <w:rPr>
          <w:sz w:val="24"/>
        </w:rPr>
        <w:t>and</w:t>
      </w:r>
      <w:r>
        <w:rPr>
          <w:spacing w:val="-2"/>
          <w:sz w:val="24"/>
        </w:rPr>
        <w:t xml:space="preserve"> </w:t>
      </w:r>
      <w:r>
        <w:rPr>
          <w:sz w:val="24"/>
        </w:rPr>
        <w:t>operated</w:t>
      </w:r>
      <w:r>
        <w:rPr>
          <w:spacing w:val="-2"/>
          <w:sz w:val="24"/>
        </w:rPr>
        <w:t xml:space="preserve"> </w:t>
      </w:r>
      <w:r>
        <w:rPr>
          <w:sz w:val="24"/>
        </w:rPr>
        <w:t>laboratory</w:t>
      </w:r>
      <w:r>
        <w:rPr>
          <w:spacing w:val="-2"/>
          <w:sz w:val="24"/>
        </w:rPr>
        <w:t xml:space="preserve"> </w:t>
      </w:r>
      <w:r>
        <w:rPr>
          <w:sz w:val="24"/>
        </w:rPr>
        <w:t>or</w:t>
      </w:r>
      <w:r>
        <w:rPr>
          <w:spacing w:val="-2"/>
          <w:sz w:val="24"/>
        </w:rPr>
        <w:t xml:space="preserve"> </w:t>
      </w:r>
      <w:r>
        <w:rPr>
          <w:sz w:val="24"/>
        </w:rPr>
        <w:t>at a Government owned and recipient operated laboratory directed by the Government to fulfill the Government's obligations under a Cooperative Research and Development Agreement (CRADA) authorized by 15 U.S.C. 3710a, the Government may require the recipient to negotiate an agreement with the CRADA collaborating party or parties regarding the allocation of rights to any subject invention the recipient makes, solely or jointly, under the CRADA. The agreement shall be negotiated prior to the recipient undertaking the CRADA work or, with the permission of the Government, upon the identification of a subject invention. In the absence of such an agreement, the recipient agrees to grant the collaborating party or parties an option for a license in its inventions of the</w:t>
      </w:r>
      <w:r>
        <w:rPr>
          <w:spacing w:val="-6"/>
          <w:sz w:val="24"/>
        </w:rPr>
        <w:t xml:space="preserve"> </w:t>
      </w:r>
      <w:r>
        <w:rPr>
          <w:sz w:val="24"/>
        </w:rPr>
        <w:t>same</w:t>
      </w:r>
      <w:r>
        <w:rPr>
          <w:spacing w:val="-3"/>
          <w:sz w:val="24"/>
        </w:rPr>
        <w:t xml:space="preserve"> </w:t>
      </w:r>
      <w:r>
        <w:rPr>
          <w:sz w:val="24"/>
        </w:rPr>
        <w:t>scope</w:t>
      </w:r>
      <w:r>
        <w:rPr>
          <w:spacing w:val="-3"/>
          <w:sz w:val="24"/>
        </w:rPr>
        <w:t xml:space="preserve"> </w:t>
      </w:r>
      <w:r>
        <w:rPr>
          <w:sz w:val="24"/>
        </w:rPr>
        <w:t>and</w:t>
      </w:r>
      <w:r>
        <w:rPr>
          <w:spacing w:val="2"/>
          <w:sz w:val="24"/>
        </w:rPr>
        <w:t xml:space="preserve"> </w:t>
      </w:r>
      <w:r>
        <w:rPr>
          <w:sz w:val="24"/>
        </w:rPr>
        <w:t>terms</w:t>
      </w:r>
      <w:r>
        <w:rPr>
          <w:spacing w:val="1"/>
          <w:sz w:val="24"/>
        </w:rPr>
        <w:t xml:space="preserve"> </w:t>
      </w:r>
      <w:r>
        <w:rPr>
          <w:sz w:val="24"/>
        </w:rPr>
        <w:t>set</w:t>
      </w:r>
      <w:r>
        <w:rPr>
          <w:spacing w:val="-3"/>
          <w:sz w:val="24"/>
        </w:rPr>
        <w:t xml:space="preserve"> </w:t>
      </w:r>
      <w:r>
        <w:rPr>
          <w:sz w:val="24"/>
        </w:rPr>
        <w:t>forth</w:t>
      </w:r>
      <w:r>
        <w:rPr>
          <w:spacing w:val="-2"/>
          <w:sz w:val="24"/>
        </w:rPr>
        <w:t xml:space="preserve"> </w:t>
      </w:r>
      <w:r>
        <w:rPr>
          <w:sz w:val="24"/>
        </w:rPr>
        <w:t>in</w:t>
      </w:r>
      <w:r>
        <w:rPr>
          <w:spacing w:val="-1"/>
          <w:sz w:val="24"/>
        </w:rPr>
        <w:t xml:space="preserve"> </w:t>
      </w:r>
      <w:r>
        <w:rPr>
          <w:sz w:val="24"/>
        </w:rPr>
        <w:t>the</w:t>
      </w:r>
      <w:r>
        <w:rPr>
          <w:spacing w:val="-4"/>
          <w:sz w:val="24"/>
        </w:rPr>
        <w:t xml:space="preserve"> </w:t>
      </w:r>
      <w:r>
        <w:rPr>
          <w:sz w:val="24"/>
        </w:rPr>
        <w:t>CRADA for</w:t>
      </w:r>
      <w:r>
        <w:rPr>
          <w:spacing w:val="-7"/>
          <w:sz w:val="24"/>
        </w:rPr>
        <w:t xml:space="preserve"> </w:t>
      </w:r>
      <w:r>
        <w:rPr>
          <w:sz w:val="24"/>
        </w:rPr>
        <w:t>inventions</w:t>
      </w:r>
      <w:r>
        <w:rPr>
          <w:spacing w:val="-1"/>
          <w:sz w:val="24"/>
        </w:rPr>
        <w:t xml:space="preserve"> </w:t>
      </w:r>
      <w:r>
        <w:rPr>
          <w:sz w:val="24"/>
        </w:rPr>
        <w:t>made</w:t>
      </w:r>
      <w:r>
        <w:rPr>
          <w:spacing w:val="-1"/>
          <w:sz w:val="24"/>
        </w:rPr>
        <w:t xml:space="preserve"> </w:t>
      </w:r>
      <w:r>
        <w:rPr>
          <w:sz w:val="24"/>
        </w:rPr>
        <w:t>by</w:t>
      </w:r>
      <w:r>
        <w:rPr>
          <w:spacing w:val="-2"/>
          <w:sz w:val="24"/>
        </w:rPr>
        <w:t xml:space="preserve"> </w:t>
      </w:r>
      <w:r>
        <w:rPr>
          <w:sz w:val="24"/>
        </w:rPr>
        <w:t>the</w:t>
      </w:r>
      <w:r>
        <w:rPr>
          <w:spacing w:val="2"/>
          <w:sz w:val="24"/>
        </w:rPr>
        <w:t xml:space="preserve"> </w:t>
      </w:r>
      <w:r>
        <w:rPr>
          <w:spacing w:val="-2"/>
          <w:sz w:val="24"/>
        </w:rPr>
        <w:t>Government.</w:t>
      </w:r>
    </w:p>
    <w:p w14:paraId="4D461EFF" w14:textId="77777777" w:rsidR="00092AFA" w:rsidRDefault="00281B14">
      <w:pPr>
        <w:pStyle w:val="ListParagraph"/>
        <w:numPr>
          <w:ilvl w:val="1"/>
          <w:numId w:val="6"/>
        </w:numPr>
        <w:tabs>
          <w:tab w:val="left" w:pos="1191"/>
        </w:tabs>
        <w:spacing w:before="3"/>
        <w:ind w:left="1191" w:hanging="180"/>
        <w:rPr>
          <w:sz w:val="24"/>
        </w:rPr>
      </w:pPr>
      <w:r>
        <w:rPr>
          <w:sz w:val="24"/>
        </w:rPr>
        <w:t>​</w:t>
      </w:r>
    </w:p>
    <w:p w14:paraId="4D461F00" w14:textId="77777777" w:rsidR="00092AFA" w:rsidRDefault="00092AFA">
      <w:pPr>
        <w:pStyle w:val="BodyText"/>
        <w:spacing w:before="5"/>
        <w:rPr>
          <w:sz w:val="22"/>
        </w:rPr>
      </w:pPr>
    </w:p>
    <w:p w14:paraId="4D461F01" w14:textId="77777777" w:rsidR="00092AFA" w:rsidRDefault="00281B14">
      <w:pPr>
        <w:pStyle w:val="BodyText"/>
        <w:spacing w:before="1" w:line="235" w:lineRule="auto"/>
        <w:ind w:left="290" w:right="267"/>
      </w:pPr>
      <w:r>
        <w:rPr>
          <w:color w:val="00AE50"/>
        </w:rPr>
        <w:t>If</w:t>
      </w:r>
      <w:r>
        <w:rPr>
          <w:color w:val="00AE50"/>
          <w:spacing w:val="-8"/>
        </w:rPr>
        <w:t xml:space="preserve"> </w:t>
      </w:r>
      <w:r>
        <w:rPr>
          <w:color w:val="00AE50"/>
        </w:rPr>
        <w:t>a</w:t>
      </w:r>
      <w:r>
        <w:rPr>
          <w:color w:val="00AE50"/>
          <w:spacing w:val="-5"/>
        </w:rPr>
        <w:t xml:space="preserve"> </w:t>
      </w:r>
      <w:r>
        <w:rPr>
          <w:color w:val="00AE50"/>
        </w:rPr>
        <w:t>known</w:t>
      </w:r>
      <w:r>
        <w:rPr>
          <w:color w:val="00AE50"/>
          <w:spacing w:val="-3"/>
        </w:rPr>
        <w:t xml:space="preserve"> </w:t>
      </w:r>
      <w:r>
        <w:rPr>
          <w:color w:val="00AE50"/>
        </w:rPr>
        <w:t>CRADA</w:t>
      </w:r>
      <w:r>
        <w:rPr>
          <w:color w:val="00AE50"/>
          <w:spacing w:val="-2"/>
        </w:rPr>
        <w:t xml:space="preserve"> </w:t>
      </w:r>
      <w:r>
        <w:rPr>
          <w:color w:val="00AE50"/>
        </w:rPr>
        <w:t>exists</w:t>
      </w:r>
      <w:r>
        <w:rPr>
          <w:color w:val="00AE50"/>
          <w:spacing w:val="-2"/>
        </w:rPr>
        <w:t xml:space="preserve"> </w:t>
      </w:r>
      <w:r>
        <w:rPr>
          <w:color w:val="00AE50"/>
        </w:rPr>
        <w:t>between</w:t>
      </w:r>
      <w:r>
        <w:rPr>
          <w:color w:val="00AE50"/>
          <w:spacing w:val="-1"/>
        </w:rPr>
        <w:t xml:space="preserve"> </w:t>
      </w:r>
      <w:r>
        <w:rPr>
          <w:color w:val="00AE50"/>
        </w:rPr>
        <w:t>the</w:t>
      </w:r>
      <w:r>
        <w:rPr>
          <w:color w:val="00AE50"/>
          <w:spacing w:val="-5"/>
        </w:rPr>
        <w:t xml:space="preserve"> </w:t>
      </w:r>
      <w:r>
        <w:rPr>
          <w:color w:val="00AE50"/>
        </w:rPr>
        <w:t>USGS</w:t>
      </w:r>
      <w:r>
        <w:rPr>
          <w:color w:val="00AE50"/>
          <w:spacing w:val="-1"/>
        </w:rPr>
        <w:t xml:space="preserve"> </w:t>
      </w:r>
      <w:r>
        <w:rPr>
          <w:color w:val="00AE50"/>
        </w:rPr>
        <w:t>and</w:t>
      </w:r>
      <w:r>
        <w:rPr>
          <w:color w:val="00AE50"/>
          <w:spacing w:val="-3"/>
        </w:rPr>
        <w:t xml:space="preserve"> </w:t>
      </w:r>
      <w:r>
        <w:rPr>
          <w:color w:val="00AE50"/>
        </w:rPr>
        <w:t>the</w:t>
      </w:r>
      <w:r>
        <w:rPr>
          <w:color w:val="00AE50"/>
          <w:spacing w:val="-5"/>
        </w:rPr>
        <w:t xml:space="preserve"> </w:t>
      </w:r>
      <w:r>
        <w:rPr>
          <w:color w:val="00AE50"/>
        </w:rPr>
        <w:t>recipient,</w:t>
      </w:r>
      <w:r>
        <w:rPr>
          <w:color w:val="00AE50"/>
          <w:spacing w:val="-3"/>
        </w:rPr>
        <w:t xml:space="preserve"> </w:t>
      </w:r>
      <w:r>
        <w:rPr>
          <w:color w:val="00AE50"/>
        </w:rPr>
        <w:t>include</w:t>
      </w:r>
      <w:r>
        <w:rPr>
          <w:color w:val="00AE50"/>
          <w:spacing w:val="-4"/>
        </w:rPr>
        <w:t xml:space="preserve"> </w:t>
      </w:r>
      <w:r>
        <w:rPr>
          <w:color w:val="00AE50"/>
        </w:rPr>
        <w:t>the</w:t>
      </w:r>
      <w:r>
        <w:rPr>
          <w:color w:val="00AE50"/>
          <w:spacing w:val="-5"/>
        </w:rPr>
        <w:t xml:space="preserve"> </w:t>
      </w:r>
      <w:r>
        <w:rPr>
          <w:color w:val="00AE50"/>
        </w:rPr>
        <w:t>CRADA</w:t>
      </w:r>
      <w:r>
        <w:rPr>
          <w:color w:val="00AE50"/>
          <w:spacing w:val="-2"/>
        </w:rPr>
        <w:t xml:space="preserve"> </w:t>
      </w:r>
      <w:r>
        <w:rPr>
          <w:color w:val="00AE50"/>
        </w:rPr>
        <w:t>as an</w:t>
      </w:r>
      <w:r>
        <w:rPr>
          <w:color w:val="00AE50"/>
          <w:spacing w:val="-3"/>
        </w:rPr>
        <w:t xml:space="preserve"> </w:t>
      </w:r>
      <w:r>
        <w:rPr>
          <w:color w:val="00AE50"/>
        </w:rPr>
        <w:t>attachment and include the following paragraph following b.2.:</w:t>
      </w:r>
    </w:p>
    <w:p w14:paraId="4D461F02" w14:textId="77777777" w:rsidR="00092AFA" w:rsidRDefault="00092AFA">
      <w:pPr>
        <w:pStyle w:val="BodyText"/>
        <w:spacing w:before="11"/>
        <w:rPr>
          <w:sz w:val="22"/>
        </w:rPr>
      </w:pPr>
    </w:p>
    <w:p w14:paraId="4D461F03" w14:textId="77777777" w:rsidR="00092AFA" w:rsidRDefault="00281B14">
      <w:pPr>
        <w:pStyle w:val="BodyText"/>
        <w:spacing w:line="230" w:lineRule="auto"/>
        <w:ind w:left="1011" w:right="342"/>
      </w:pPr>
      <w:r>
        <w:t>USGS</w:t>
      </w:r>
      <w:r>
        <w:rPr>
          <w:spacing w:val="-4"/>
        </w:rPr>
        <w:t xml:space="preserve"> </w:t>
      </w:r>
      <w:r>
        <w:t>has</w:t>
      </w:r>
      <w:r>
        <w:rPr>
          <w:spacing w:val="-4"/>
        </w:rPr>
        <w:t xml:space="preserve"> </w:t>
      </w:r>
      <w:r>
        <w:t>determined</w:t>
      </w:r>
      <w:r>
        <w:rPr>
          <w:spacing w:val="-4"/>
        </w:rPr>
        <w:t xml:space="preserve"> </w:t>
      </w:r>
      <w:r>
        <w:t>that</w:t>
      </w:r>
      <w:r>
        <w:rPr>
          <w:spacing w:val="-6"/>
        </w:rPr>
        <w:t xml:space="preserve"> </w:t>
      </w:r>
      <w:r>
        <w:t>use</w:t>
      </w:r>
      <w:r>
        <w:rPr>
          <w:spacing w:val="-7"/>
        </w:rPr>
        <w:t xml:space="preserve"> </w:t>
      </w:r>
      <w:r>
        <w:t>of</w:t>
      </w:r>
      <w:r>
        <w:rPr>
          <w:spacing w:val="-5"/>
        </w:rPr>
        <w:t xml:space="preserve"> </w:t>
      </w:r>
      <w:r>
        <w:t>alternate</w:t>
      </w:r>
      <w:r>
        <w:rPr>
          <w:spacing w:val="-6"/>
        </w:rPr>
        <w:t xml:space="preserve"> </w:t>
      </w:r>
      <w:r>
        <w:t>paragraph (b)</w:t>
      </w:r>
      <w:r>
        <w:rPr>
          <w:spacing w:val="-5"/>
        </w:rPr>
        <w:t xml:space="preserve"> </w:t>
      </w:r>
      <w:r>
        <w:t>in</w:t>
      </w:r>
      <w:r>
        <w:rPr>
          <w:spacing w:val="-5"/>
        </w:rPr>
        <w:t xml:space="preserve"> </w:t>
      </w:r>
      <w:r>
        <w:t>the</w:t>
      </w:r>
      <w:r>
        <w:rPr>
          <w:spacing w:val="-6"/>
        </w:rPr>
        <w:t xml:space="preserve"> </w:t>
      </w:r>
      <w:r>
        <w:t>preceding clause</w:t>
      </w:r>
      <w:r>
        <w:rPr>
          <w:spacing w:val="-6"/>
        </w:rPr>
        <w:t xml:space="preserve"> </w:t>
      </w:r>
      <w:r>
        <w:t>is</w:t>
      </w:r>
      <w:r>
        <w:rPr>
          <w:spacing w:val="-4"/>
        </w:rPr>
        <w:t xml:space="preserve"> </w:t>
      </w:r>
      <w:r>
        <w:t>required</w:t>
      </w:r>
      <w:r>
        <w:rPr>
          <w:spacing w:val="-5"/>
        </w:rPr>
        <w:t xml:space="preserve"> </w:t>
      </w:r>
      <w:r>
        <w:t xml:space="preserve">to meet USGS’ obligations under </w:t>
      </w:r>
      <w:r>
        <w:rPr>
          <w:color w:val="00AE50"/>
        </w:rPr>
        <w:t>(identify CRADA)</w:t>
      </w:r>
      <w:r>
        <w:t>. This determination may be appealed in accordance with 37 CFR 401.4. Recipient agrees that the work performed under this Agreement is directed by USGS to meet</w:t>
      </w:r>
      <w:r>
        <w:rPr>
          <w:spacing w:val="-2"/>
        </w:rPr>
        <w:t xml:space="preserve"> </w:t>
      </w:r>
      <w:r>
        <w:t>the</w:t>
      </w:r>
      <w:r>
        <w:rPr>
          <w:spacing w:val="-2"/>
        </w:rPr>
        <w:t xml:space="preserve"> </w:t>
      </w:r>
      <w:r>
        <w:t>obligations under the</w:t>
      </w:r>
      <w:r>
        <w:rPr>
          <w:spacing w:val="-2"/>
        </w:rPr>
        <w:t xml:space="preserve"> </w:t>
      </w:r>
      <w:r>
        <w:t>CRADA. Recipient</w:t>
      </w:r>
      <w:r>
        <w:rPr>
          <w:spacing w:val="-2"/>
        </w:rPr>
        <w:t xml:space="preserve"> </w:t>
      </w:r>
      <w:r>
        <w:t xml:space="preserve">further agrees to grant licenses to the government and </w:t>
      </w:r>
      <w:r>
        <w:rPr>
          <w:color w:val="00AE50"/>
        </w:rPr>
        <w:t>(insert additional CRADA partner names, if</w:t>
      </w:r>
    </w:p>
    <w:p w14:paraId="4D461F04" w14:textId="77777777" w:rsidR="00092AFA" w:rsidRDefault="00092AFA">
      <w:pPr>
        <w:spacing w:line="230" w:lineRule="auto"/>
        <w:sectPr w:rsidR="00092AFA">
          <w:pgSz w:w="12240" w:h="15840"/>
          <w:pgMar w:top="1420" w:right="940" w:bottom="2220" w:left="860" w:header="0" w:footer="1939" w:gutter="0"/>
          <w:cols w:space="720"/>
        </w:sectPr>
      </w:pPr>
    </w:p>
    <w:p w14:paraId="4D461F05" w14:textId="77777777" w:rsidR="00092AFA" w:rsidRDefault="00281B14">
      <w:pPr>
        <w:pStyle w:val="BodyText"/>
        <w:spacing w:before="71"/>
        <w:ind w:left="1011"/>
      </w:pPr>
      <w:r>
        <w:rPr>
          <w:color w:val="00AE50"/>
        </w:rPr>
        <w:t>applicable)</w:t>
      </w:r>
      <w:r>
        <w:rPr>
          <w:color w:val="00AE50"/>
          <w:spacing w:val="2"/>
        </w:rPr>
        <w:t xml:space="preserve"> </w:t>
      </w:r>
      <w:r>
        <w:t>as</w:t>
      </w:r>
      <w:r>
        <w:rPr>
          <w:spacing w:val="-2"/>
        </w:rPr>
        <w:t xml:space="preserve"> </w:t>
      </w:r>
      <w:r>
        <w:t>necessary</w:t>
      </w:r>
      <w:r>
        <w:rPr>
          <w:spacing w:val="-3"/>
        </w:rPr>
        <w:t xml:space="preserve"> </w:t>
      </w:r>
      <w:r>
        <w:t>to</w:t>
      </w:r>
      <w:r>
        <w:rPr>
          <w:spacing w:val="-3"/>
        </w:rPr>
        <w:t xml:space="preserve"> </w:t>
      </w:r>
      <w:r>
        <w:t>meet</w:t>
      </w:r>
      <w:r>
        <w:rPr>
          <w:spacing w:val="-5"/>
        </w:rPr>
        <w:t xml:space="preserve"> </w:t>
      </w:r>
      <w:r>
        <w:t>USGS’</w:t>
      </w:r>
      <w:r>
        <w:rPr>
          <w:spacing w:val="-2"/>
        </w:rPr>
        <w:t xml:space="preserve"> </w:t>
      </w:r>
      <w:r>
        <w:t>obligations</w:t>
      </w:r>
      <w:r>
        <w:rPr>
          <w:spacing w:val="2"/>
        </w:rPr>
        <w:t xml:space="preserve"> </w:t>
      </w:r>
      <w:r>
        <w:t>under</w:t>
      </w:r>
      <w:r>
        <w:rPr>
          <w:spacing w:val="-2"/>
        </w:rPr>
        <w:t xml:space="preserve"> </w:t>
      </w:r>
      <w:r>
        <w:t>the</w:t>
      </w:r>
      <w:r>
        <w:rPr>
          <w:spacing w:val="-5"/>
        </w:rPr>
        <w:t xml:space="preserve"> </w:t>
      </w:r>
      <w:r>
        <w:rPr>
          <w:spacing w:val="-2"/>
        </w:rPr>
        <w:t>CRADA.</w:t>
      </w:r>
    </w:p>
    <w:p w14:paraId="4D461F06" w14:textId="77777777" w:rsidR="00092AFA" w:rsidRDefault="00092AFA">
      <w:pPr>
        <w:pStyle w:val="BodyText"/>
        <w:spacing w:before="6"/>
        <w:rPr>
          <w:sz w:val="22"/>
        </w:rPr>
      </w:pPr>
    </w:p>
    <w:p w14:paraId="4D461F07" w14:textId="77777777" w:rsidR="00092AFA" w:rsidRDefault="00281B14">
      <w:pPr>
        <w:pStyle w:val="ListParagraph"/>
        <w:numPr>
          <w:ilvl w:val="0"/>
          <w:numId w:val="6"/>
        </w:numPr>
        <w:tabs>
          <w:tab w:val="left" w:pos="1009"/>
        </w:tabs>
        <w:spacing w:line="271" w:lineRule="exact"/>
        <w:ind w:left="1009" w:hanging="359"/>
        <w:rPr>
          <w:i/>
          <w:sz w:val="24"/>
        </w:rPr>
      </w:pPr>
      <w:r>
        <w:rPr>
          <w:i/>
          <w:sz w:val="24"/>
        </w:rPr>
        <w:t>Invention</w:t>
      </w:r>
      <w:r>
        <w:rPr>
          <w:i/>
          <w:spacing w:val="-5"/>
          <w:sz w:val="24"/>
        </w:rPr>
        <w:t xml:space="preserve"> </w:t>
      </w:r>
      <w:r>
        <w:rPr>
          <w:i/>
          <w:sz w:val="24"/>
        </w:rPr>
        <w:t>Disclosure,</w:t>
      </w:r>
      <w:r>
        <w:rPr>
          <w:i/>
          <w:spacing w:val="-1"/>
          <w:sz w:val="24"/>
        </w:rPr>
        <w:t xml:space="preserve"> </w:t>
      </w:r>
      <w:r>
        <w:rPr>
          <w:i/>
          <w:sz w:val="24"/>
        </w:rPr>
        <w:t>Election</w:t>
      </w:r>
      <w:r>
        <w:rPr>
          <w:i/>
          <w:spacing w:val="-2"/>
          <w:sz w:val="24"/>
        </w:rPr>
        <w:t xml:space="preserve"> </w:t>
      </w:r>
      <w:r>
        <w:rPr>
          <w:i/>
          <w:sz w:val="24"/>
        </w:rPr>
        <w:t>of</w:t>
      </w:r>
      <w:r>
        <w:rPr>
          <w:i/>
          <w:spacing w:val="-4"/>
          <w:sz w:val="24"/>
        </w:rPr>
        <w:t xml:space="preserve"> </w:t>
      </w:r>
      <w:r>
        <w:rPr>
          <w:i/>
          <w:sz w:val="24"/>
        </w:rPr>
        <w:t>Title</w:t>
      </w:r>
      <w:r>
        <w:rPr>
          <w:i/>
          <w:spacing w:val="-4"/>
          <w:sz w:val="24"/>
        </w:rPr>
        <w:t xml:space="preserve"> </w:t>
      </w:r>
      <w:r>
        <w:rPr>
          <w:i/>
          <w:sz w:val="24"/>
        </w:rPr>
        <w:t>and</w:t>
      </w:r>
      <w:r>
        <w:rPr>
          <w:i/>
          <w:spacing w:val="-2"/>
          <w:sz w:val="24"/>
        </w:rPr>
        <w:t xml:space="preserve"> </w:t>
      </w:r>
      <w:r>
        <w:rPr>
          <w:i/>
          <w:sz w:val="24"/>
        </w:rPr>
        <w:t>Filing</w:t>
      </w:r>
      <w:r>
        <w:rPr>
          <w:i/>
          <w:spacing w:val="-8"/>
          <w:sz w:val="24"/>
        </w:rPr>
        <w:t xml:space="preserve"> </w:t>
      </w:r>
      <w:r>
        <w:rPr>
          <w:i/>
          <w:sz w:val="24"/>
        </w:rPr>
        <w:t>of</w:t>
      </w:r>
      <w:r>
        <w:rPr>
          <w:i/>
          <w:spacing w:val="1"/>
          <w:sz w:val="24"/>
        </w:rPr>
        <w:t xml:space="preserve"> </w:t>
      </w:r>
      <w:r>
        <w:rPr>
          <w:i/>
          <w:sz w:val="24"/>
        </w:rPr>
        <w:t>Patent</w:t>
      </w:r>
      <w:r>
        <w:rPr>
          <w:i/>
          <w:spacing w:val="-5"/>
          <w:sz w:val="24"/>
        </w:rPr>
        <w:t xml:space="preserve"> </w:t>
      </w:r>
      <w:r>
        <w:rPr>
          <w:i/>
          <w:sz w:val="24"/>
        </w:rPr>
        <w:t>Applications by</w:t>
      </w:r>
      <w:r>
        <w:rPr>
          <w:i/>
          <w:spacing w:val="-3"/>
          <w:sz w:val="24"/>
        </w:rPr>
        <w:t xml:space="preserve"> </w:t>
      </w:r>
      <w:r>
        <w:rPr>
          <w:i/>
          <w:spacing w:val="-2"/>
          <w:sz w:val="24"/>
        </w:rPr>
        <w:t>Recipient</w:t>
      </w:r>
    </w:p>
    <w:p w14:paraId="4D461F08" w14:textId="77777777" w:rsidR="00092AFA" w:rsidRDefault="00281B14">
      <w:pPr>
        <w:pStyle w:val="ListParagraph"/>
        <w:numPr>
          <w:ilvl w:val="1"/>
          <w:numId w:val="6"/>
        </w:numPr>
        <w:tabs>
          <w:tab w:val="left" w:pos="1371"/>
          <w:tab w:val="left" w:pos="1730"/>
        </w:tabs>
        <w:spacing w:before="4" w:line="230" w:lineRule="auto"/>
        <w:ind w:right="327" w:hanging="360"/>
        <w:rPr>
          <w:sz w:val="24"/>
        </w:rPr>
      </w:pPr>
      <w:r>
        <w:rPr>
          <w:sz w:val="24"/>
        </w:rPr>
        <w:tab/>
        <w:t>The</w:t>
      </w:r>
      <w:r>
        <w:rPr>
          <w:spacing w:val="-5"/>
          <w:sz w:val="24"/>
        </w:rPr>
        <w:t xml:space="preserve"> </w:t>
      </w:r>
      <w:r>
        <w:rPr>
          <w:sz w:val="24"/>
        </w:rPr>
        <w:t>recipient</w:t>
      </w:r>
      <w:r>
        <w:rPr>
          <w:spacing w:val="-5"/>
          <w:sz w:val="24"/>
        </w:rPr>
        <w:t xml:space="preserve"> </w:t>
      </w:r>
      <w:r>
        <w:rPr>
          <w:sz w:val="24"/>
        </w:rPr>
        <w:t>will</w:t>
      </w:r>
      <w:r>
        <w:rPr>
          <w:spacing w:val="-5"/>
          <w:sz w:val="24"/>
        </w:rPr>
        <w:t xml:space="preserve"> </w:t>
      </w:r>
      <w:r>
        <w:rPr>
          <w:sz w:val="24"/>
        </w:rPr>
        <w:t>disclose</w:t>
      </w:r>
      <w:r>
        <w:rPr>
          <w:spacing w:val="-5"/>
          <w:sz w:val="24"/>
        </w:rPr>
        <w:t xml:space="preserve"> </w:t>
      </w:r>
      <w:r>
        <w:rPr>
          <w:sz w:val="24"/>
        </w:rPr>
        <w:t>each</w:t>
      </w:r>
      <w:r>
        <w:rPr>
          <w:spacing w:val="-3"/>
          <w:sz w:val="24"/>
        </w:rPr>
        <w:t xml:space="preserve"> </w:t>
      </w:r>
      <w:r>
        <w:rPr>
          <w:sz w:val="24"/>
        </w:rPr>
        <w:t>subject</w:t>
      </w:r>
      <w:r>
        <w:rPr>
          <w:spacing w:val="-5"/>
          <w:sz w:val="24"/>
        </w:rPr>
        <w:t xml:space="preserve"> </w:t>
      </w:r>
      <w:r>
        <w:rPr>
          <w:sz w:val="24"/>
        </w:rPr>
        <w:t>invention</w:t>
      </w:r>
      <w:r>
        <w:rPr>
          <w:spacing w:val="-3"/>
          <w:sz w:val="24"/>
        </w:rPr>
        <w:t xml:space="preserve"> </w:t>
      </w:r>
      <w:r>
        <w:rPr>
          <w:sz w:val="24"/>
        </w:rPr>
        <w:t>to USGS</w:t>
      </w:r>
      <w:r>
        <w:rPr>
          <w:spacing w:val="-2"/>
          <w:sz w:val="24"/>
        </w:rPr>
        <w:t xml:space="preserve"> </w:t>
      </w:r>
      <w:r>
        <w:rPr>
          <w:sz w:val="24"/>
        </w:rPr>
        <w:t>within</w:t>
      </w:r>
      <w:r>
        <w:rPr>
          <w:spacing w:val="-3"/>
          <w:sz w:val="24"/>
        </w:rPr>
        <w:t xml:space="preserve"> </w:t>
      </w:r>
      <w:r>
        <w:rPr>
          <w:sz w:val="24"/>
        </w:rPr>
        <w:t>two</w:t>
      </w:r>
      <w:r>
        <w:rPr>
          <w:spacing w:val="-3"/>
          <w:sz w:val="24"/>
        </w:rPr>
        <w:t xml:space="preserve"> </w:t>
      </w:r>
      <w:r>
        <w:rPr>
          <w:sz w:val="24"/>
        </w:rPr>
        <w:t>months</w:t>
      </w:r>
      <w:r>
        <w:rPr>
          <w:spacing w:val="-2"/>
          <w:sz w:val="24"/>
        </w:rPr>
        <w:t xml:space="preserve"> </w:t>
      </w:r>
      <w:r>
        <w:rPr>
          <w:sz w:val="24"/>
        </w:rPr>
        <w:t>after</w:t>
      </w:r>
      <w:r>
        <w:rPr>
          <w:spacing w:val="-3"/>
          <w:sz w:val="24"/>
        </w:rPr>
        <w:t xml:space="preserve"> </w:t>
      </w:r>
      <w:r>
        <w:rPr>
          <w:sz w:val="24"/>
        </w:rPr>
        <w:t>the inventor discloses it in writing to recipient personnel responsible for the administration of patent matters. The disclosure to USGS shall be in the form of a written report and shall identify</w:t>
      </w:r>
      <w:r>
        <w:rPr>
          <w:spacing w:val="-4"/>
          <w:sz w:val="24"/>
        </w:rPr>
        <w:t xml:space="preserve"> </w:t>
      </w:r>
      <w:r>
        <w:rPr>
          <w:sz w:val="24"/>
        </w:rPr>
        <w:t>the</w:t>
      </w:r>
      <w:r>
        <w:rPr>
          <w:spacing w:val="-6"/>
          <w:sz w:val="24"/>
        </w:rPr>
        <w:t xml:space="preserve"> </w:t>
      </w:r>
      <w:r>
        <w:rPr>
          <w:sz w:val="24"/>
        </w:rPr>
        <w:t>Agreement</w:t>
      </w:r>
      <w:r>
        <w:rPr>
          <w:spacing w:val="-6"/>
          <w:sz w:val="24"/>
        </w:rPr>
        <w:t xml:space="preserve"> </w:t>
      </w:r>
      <w:r>
        <w:rPr>
          <w:sz w:val="24"/>
        </w:rPr>
        <w:t>under</w:t>
      </w:r>
      <w:r>
        <w:rPr>
          <w:spacing w:val="-3"/>
          <w:sz w:val="24"/>
        </w:rPr>
        <w:t xml:space="preserve"> </w:t>
      </w:r>
      <w:r>
        <w:rPr>
          <w:sz w:val="24"/>
        </w:rPr>
        <w:t>which</w:t>
      </w:r>
      <w:r>
        <w:rPr>
          <w:spacing w:val="-3"/>
          <w:sz w:val="24"/>
        </w:rPr>
        <w:t xml:space="preserve"> </w:t>
      </w:r>
      <w:r>
        <w:rPr>
          <w:sz w:val="24"/>
        </w:rPr>
        <w:t>the</w:t>
      </w:r>
      <w:r>
        <w:rPr>
          <w:spacing w:val="-6"/>
          <w:sz w:val="24"/>
        </w:rPr>
        <w:t xml:space="preserve"> </w:t>
      </w:r>
      <w:r>
        <w:rPr>
          <w:sz w:val="24"/>
        </w:rPr>
        <w:t>invention</w:t>
      </w:r>
      <w:r>
        <w:rPr>
          <w:spacing w:val="-4"/>
          <w:sz w:val="24"/>
        </w:rPr>
        <w:t xml:space="preserve"> </w:t>
      </w:r>
      <w:r>
        <w:rPr>
          <w:sz w:val="24"/>
        </w:rPr>
        <w:t>was</w:t>
      </w:r>
      <w:r>
        <w:rPr>
          <w:spacing w:val="-3"/>
          <w:sz w:val="24"/>
        </w:rPr>
        <w:t xml:space="preserve"> </w:t>
      </w:r>
      <w:r>
        <w:rPr>
          <w:sz w:val="24"/>
        </w:rPr>
        <w:t>made</w:t>
      </w:r>
      <w:r>
        <w:rPr>
          <w:spacing w:val="-6"/>
          <w:sz w:val="24"/>
        </w:rPr>
        <w:t xml:space="preserve"> </w:t>
      </w:r>
      <w:r>
        <w:rPr>
          <w:sz w:val="24"/>
        </w:rPr>
        <w:t>and</w:t>
      </w:r>
      <w:r>
        <w:rPr>
          <w:spacing w:val="-3"/>
          <w:sz w:val="24"/>
        </w:rPr>
        <w:t xml:space="preserve"> </w:t>
      </w:r>
      <w:r>
        <w:rPr>
          <w:sz w:val="24"/>
        </w:rPr>
        <w:t>the</w:t>
      </w:r>
      <w:r>
        <w:rPr>
          <w:spacing w:val="-1"/>
          <w:sz w:val="24"/>
        </w:rPr>
        <w:t xml:space="preserve"> </w:t>
      </w:r>
      <w:r>
        <w:rPr>
          <w:sz w:val="24"/>
        </w:rPr>
        <w:t>inventor(s).</w:t>
      </w:r>
      <w:r>
        <w:rPr>
          <w:spacing w:val="-4"/>
          <w:sz w:val="24"/>
        </w:rPr>
        <w:t xml:space="preserve"> </w:t>
      </w:r>
      <w:r>
        <w:rPr>
          <w:sz w:val="24"/>
        </w:rPr>
        <w:t>It</w:t>
      </w:r>
      <w:r>
        <w:rPr>
          <w:spacing w:val="-6"/>
          <w:sz w:val="24"/>
        </w:rPr>
        <w:t xml:space="preserve"> </w:t>
      </w:r>
      <w:r>
        <w:rPr>
          <w:sz w:val="24"/>
        </w:rPr>
        <w:t>shall</w:t>
      </w:r>
      <w:r>
        <w:rPr>
          <w:spacing w:val="-6"/>
          <w:sz w:val="24"/>
        </w:rPr>
        <w:t xml:space="preserve"> </w:t>
      </w:r>
      <w:r>
        <w:rPr>
          <w:sz w:val="24"/>
        </w:rPr>
        <w:t>be</w:t>
      </w:r>
    </w:p>
    <w:p w14:paraId="4D461F09" w14:textId="77777777" w:rsidR="00092AFA" w:rsidRDefault="00281B14">
      <w:pPr>
        <w:pStyle w:val="BodyText"/>
        <w:spacing w:before="75" w:line="230" w:lineRule="auto"/>
        <w:ind w:left="1371" w:right="245"/>
      </w:pPr>
      <w:r>
        <w:t>sufficiently complete in technical detail to convey a clear understanding of the nature, purpose,</w:t>
      </w:r>
      <w:r>
        <w:rPr>
          <w:spacing w:val="-2"/>
        </w:rPr>
        <w:t xml:space="preserve"> </w:t>
      </w:r>
      <w:r>
        <w:t>operation, and,</w:t>
      </w:r>
      <w:r>
        <w:rPr>
          <w:spacing w:val="-2"/>
        </w:rPr>
        <w:t xml:space="preserve"> </w:t>
      </w:r>
      <w:r>
        <w:t>to</w:t>
      </w:r>
      <w:r>
        <w:rPr>
          <w:spacing w:val="-2"/>
        </w:rPr>
        <w:t xml:space="preserve"> </w:t>
      </w:r>
      <w:r>
        <w:t>the</w:t>
      </w:r>
      <w:r>
        <w:rPr>
          <w:spacing w:val="-4"/>
        </w:rPr>
        <w:t xml:space="preserve"> </w:t>
      </w:r>
      <w:r>
        <w:t>extent</w:t>
      </w:r>
      <w:r>
        <w:rPr>
          <w:spacing w:val="-4"/>
        </w:rPr>
        <w:t xml:space="preserve"> </w:t>
      </w:r>
      <w:r>
        <w:t>known,</w:t>
      </w:r>
      <w:r>
        <w:rPr>
          <w:spacing w:val="-2"/>
        </w:rPr>
        <w:t xml:space="preserve"> </w:t>
      </w:r>
      <w:r>
        <w:t>the</w:t>
      </w:r>
      <w:r>
        <w:rPr>
          <w:spacing w:val="-4"/>
        </w:rPr>
        <w:t xml:space="preserve"> </w:t>
      </w:r>
      <w:r>
        <w:t>physical,</w:t>
      </w:r>
      <w:r>
        <w:rPr>
          <w:spacing w:val="-2"/>
        </w:rPr>
        <w:t xml:space="preserve"> </w:t>
      </w:r>
      <w:r>
        <w:t>chemical,</w:t>
      </w:r>
      <w:r>
        <w:rPr>
          <w:spacing w:val="-2"/>
        </w:rPr>
        <w:t xml:space="preserve"> </w:t>
      </w:r>
      <w:r>
        <w:t>biological</w:t>
      </w:r>
      <w:r>
        <w:rPr>
          <w:spacing w:val="-4"/>
        </w:rPr>
        <w:t xml:space="preserve"> </w:t>
      </w:r>
      <w:r>
        <w:t>or</w:t>
      </w:r>
      <w:r>
        <w:rPr>
          <w:spacing w:val="-2"/>
        </w:rPr>
        <w:t xml:space="preserve"> </w:t>
      </w:r>
      <w:r>
        <w:t>electrical characteristics</w:t>
      </w:r>
      <w:r>
        <w:rPr>
          <w:spacing w:val="-1"/>
        </w:rPr>
        <w:t xml:space="preserve"> </w:t>
      </w:r>
      <w:r>
        <w:t>of</w:t>
      </w:r>
      <w:r>
        <w:rPr>
          <w:spacing w:val="-4"/>
        </w:rPr>
        <w:t xml:space="preserve"> </w:t>
      </w:r>
      <w:r>
        <w:t>the</w:t>
      </w:r>
      <w:r>
        <w:rPr>
          <w:spacing w:val="-6"/>
        </w:rPr>
        <w:t xml:space="preserve"> </w:t>
      </w:r>
      <w:r>
        <w:t>invention.</w:t>
      </w:r>
      <w:r>
        <w:rPr>
          <w:spacing w:val="-4"/>
        </w:rPr>
        <w:t xml:space="preserve"> </w:t>
      </w:r>
      <w:r>
        <w:t>The</w:t>
      </w:r>
      <w:r>
        <w:rPr>
          <w:spacing w:val="-5"/>
        </w:rPr>
        <w:t xml:space="preserve"> </w:t>
      </w:r>
      <w:r>
        <w:t>disclosure</w:t>
      </w:r>
      <w:r>
        <w:rPr>
          <w:spacing w:val="-10"/>
        </w:rPr>
        <w:t xml:space="preserve"> </w:t>
      </w:r>
      <w:r>
        <w:t>shall</w:t>
      </w:r>
      <w:r>
        <w:rPr>
          <w:spacing w:val="-6"/>
        </w:rPr>
        <w:t xml:space="preserve"> </w:t>
      </w:r>
      <w:r>
        <w:t>also</w:t>
      </w:r>
      <w:r>
        <w:rPr>
          <w:spacing w:val="-4"/>
        </w:rPr>
        <w:t xml:space="preserve"> </w:t>
      </w:r>
      <w:r>
        <w:t>identify</w:t>
      </w:r>
      <w:r>
        <w:rPr>
          <w:spacing w:val="-1"/>
        </w:rPr>
        <w:t xml:space="preserve"> </w:t>
      </w:r>
      <w:r>
        <w:t>any</w:t>
      </w:r>
      <w:r>
        <w:rPr>
          <w:spacing w:val="-3"/>
        </w:rPr>
        <w:t xml:space="preserve"> </w:t>
      </w:r>
      <w:r>
        <w:t>publication,</w:t>
      </w:r>
      <w:r>
        <w:rPr>
          <w:spacing w:val="-4"/>
        </w:rPr>
        <w:t xml:space="preserve"> </w:t>
      </w:r>
      <w:r>
        <w:t>on</w:t>
      </w:r>
      <w:r>
        <w:rPr>
          <w:spacing w:val="-4"/>
        </w:rPr>
        <w:t xml:space="preserve"> </w:t>
      </w:r>
      <w:r>
        <w:t>sale</w:t>
      </w:r>
      <w:r>
        <w:rPr>
          <w:spacing w:val="-5"/>
        </w:rPr>
        <w:t xml:space="preserve"> </w:t>
      </w:r>
      <w:r>
        <w:t>or public use of the invention, whether a manuscript describing the invention has been submitted for publication and, if so, whether it has been accepted for publication, at the</w:t>
      </w:r>
      <w:r>
        <w:rPr>
          <w:spacing w:val="40"/>
        </w:rPr>
        <w:t xml:space="preserve"> </w:t>
      </w:r>
      <w:r>
        <w:t>time of disclosure. In addition, after disclosure to USGS, the recipient will promptly notify USGS of the acceptance of any manuscript describing the invention for publication, or of any on sale or public use planned by the recipient.</w:t>
      </w:r>
    </w:p>
    <w:p w14:paraId="4D461F0A" w14:textId="77777777" w:rsidR="00092AFA" w:rsidRDefault="00281B14">
      <w:pPr>
        <w:pStyle w:val="ListParagraph"/>
        <w:numPr>
          <w:ilvl w:val="1"/>
          <w:numId w:val="6"/>
        </w:numPr>
        <w:tabs>
          <w:tab w:val="left" w:pos="1371"/>
          <w:tab w:val="left" w:pos="1730"/>
        </w:tabs>
        <w:spacing w:before="12" w:line="230" w:lineRule="auto"/>
        <w:ind w:right="332" w:hanging="360"/>
        <w:rPr>
          <w:sz w:val="24"/>
        </w:rPr>
      </w:pPr>
      <w:r>
        <w:rPr>
          <w:sz w:val="24"/>
        </w:rPr>
        <w:tab/>
        <w:t>The</w:t>
      </w:r>
      <w:r>
        <w:rPr>
          <w:spacing w:val="-5"/>
          <w:sz w:val="24"/>
        </w:rPr>
        <w:t xml:space="preserve"> </w:t>
      </w:r>
      <w:r>
        <w:rPr>
          <w:sz w:val="24"/>
        </w:rPr>
        <w:t>recipient</w:t>
      </w:r>
      <w:r>
        <w:rPr>
          <w:spacing w:val="-5"/>
          <w:sz w:val="24"/>
        </w:rPr>
        <w:t xml:space="preserve"> </w:t>
      </w:r>
      <w:r>
        <w:rPr>
          <w:sz w:val="24"/>
        </w:rPr>
        <w:t>will</w:t>
      </w:r>
      <w:r>
        <w:rPr>
          <w:spacing w:val="-1"/>
          <w:sz w:val="24"/>
        </w:rPr>
        <w:t xml:space="preserve"> </w:t>
      </w:r>
      <w:r>
        <w:rPr>
          <w:sz w:val="24"/>
        </w:rPr>
        <w:t>elect</w:t>
      </w:r>
      <w:r>
        <w:rPr>
          <w:spacing w:val="-5"/>
          <w:sz w:val="24"/>
        </w:rPr>
        <w:t xml:space="preserve"> </w:t>
      </w:r>
      <w:r>
        <w:rPr>
          <w:sz w:val="24"/>
        </w:rPr>
        <w:t>in</w:t>
      </w:r>
      <w:r>
        <w:rPr>
          <w:spacing w:val="-3"/>
          <w:sz w:val="24"/>
        </w:rPr>
        <w:t xml:space="preserve"> </w:t>
      </w:r>
      <w:r>
        <w:rPr>
          <w:sz w:val="24"/>
        </w:rPr>
        <w:t>writing</w:t>
      </w:r>
      <w:r>
        <w:rPr>
          <w:spacing w:val="-3"/>
          <w:sz w:val="24"/>
        </w:rPr>
        <w:t xml:space="preserve"> </w:t>
      </w:r>
      <w:r>
        <w:rPr>
          <w:sz w:val="24"/>
        </w:rPr>
        <w:t>whether</w:t>
      </w:r>
      <w:r>
        <w:rPr>
          <w:spacing w:val="-3"/>
          <w:sz w:val="24"/>
        </w:rPr>
        <w:t xml:space="preserve"> </w:t>
      </w:r>
      <w:r>
        <w:rPr>
          <w:sz w:val="24"/>
        </w:rPr>
        <w:t>or</w:t>
      </w:r>
      <w:r>
        <w:rPr>
          <w:spacing w:val="-3"/>
          <w:sz w:val="24"/>
        </w:rPr>
        <w:t xml:space="preserve"> </w:t>
      </w:r>
      <w:r>
        <w:rPr>
          <w:sz w:val="24"/>
        </w:rPr>
        <w:t>not</w:t>
      </w:r>
      <w:r>
        <w:rPr>
          <w:spacing w:val="-5"/>
          <w:sz w:val="24"/>
        </w:rPr>
        <w:t xml:space="preserve"> </w:t>
      </w:r>
      <w:r>
        <w:rPr>
          <w:sz w:val="24"/>
        </w:rPr>
        <w:t>to</w:t>
      </w:r>
      <w:r>
        <w:rPr>
          <w:spacing w:val="-3"/>
          <w:sz w:val="24"/>
        </w:rPr>
        <w:t xml:space="preserve"> </w:t>
      </w:r>
      <w:r>
        <w:rPr>
          <w:sz w:val="24"/>
        </w:rPr>
        <w:t>retain title</w:t>
      </w:r>
      <w:r>
        <w:rPr>
          <w:spacing w:val="-5"/>
          <w:sz w:val="24"/>
        </w:rPr>
        <w:t xml:space="preserve"> </w:t>
      </w:r>
      <w:r>
        <w:rPr>
          <w:sz w:val="24"/>
        </w:rPr>
        <w:t>to any</w:t>
      </w:r>
      <w:r>
        <w:rPr>
          <w:spacing w:val="-3"/>
          <w:sz w:val="24"/>
        </w:rPr>
        <w:t xml:space="preserve"> </w:t>
      </w:r>
      <w:r>
        <w:rPr>
          <w:sz w:val="24"/>
        </w:rPr>
        <w:t>such</w:t>
      </w:r>
      <w:r>
        <w:rPr>
          <w:spacing w:val="-3"/>
          <w:sz w:val="24"/>
        </w:rPr>
        <w:t xml:space="preserve"> </w:t>
      </w:r>
      <w:r>
        <w:rPr>
          <w:sz w:val="24"/>
        </w:rPr>
        <w:t>invention</w:t>
      </w:r>
      <w:r>
        <w:rPr>
          <w:spacing w:val="-3"/>
          <w:sz w:val="24"/>
        </w:rPr>
        <w:t xml:space="preserve"> </w:t>
      </w:r>
      <w:r>
        <w:rPr>
          <w:sz w:val="24"/>
        </w:rPr>
        <w:t xml:space="preserve">by notifying USGS within two years of disclosure to USGS. However, in any case where publication, on sale, or public use has initiated the one-year statutory period wherein valid patent protection can still be obtained in the U.S., the period for election of title may be shortened by USGS to a date that is no more than 60 days prior to the end of the statutory </w:t>
      </w:r>
      <w:r>
        <w:rPr>
          <w:spacing w:val="-2"/>
          <w:sz w:val="24"/>
        </w:rPr>
        <w:t>period.</w:t>
      </w:r>
    </w:p>
    <w:p w14:paraId="4D461F0B" w14:textId="77777777" w:rsidR="00092AFA" w:rsidRDefault="00281B14">
      <w:pPr>
        <w:pStyle w:val="ListParagraph"/>
        <w:numPr>
          <w:ilvl w:val="1"/>
          <w:numId w:val="6"/>
        </w:numPr>
        <w:tabs>
          <w:tab w:val="left" w:pos="1371"/>
          <w:tab w:val="left" w:pos="1730"/>
        </w:tabs>
        <w:spacing w:line="232" w:lineRule="auto"/>
        <w:ind w:right="243" w:hanging="360"/>
        <w:rPr>
          <w:sz w:val="24"/>
        </w:rPr>
      </w:pPr>
      <w:r>
        <w:rPr>
          <w:sz w:val="24"/>
        </w:rPr>
        <w:tab/>
        <w:t>The recipient will file its initial patent application on an invention to which it elects to retain title within one year after election of title or, if earlier, prior to the end of any statutory period wherein valid patent protection can be obtained in the U.S. after a publication, on sale, or public use. The recipient will file patent applications in additional countries</w:t>
      </w:r>
      <w:r>
        <w:rPr>
          <w:spacing w:val="-4"/>
          <w:sz w:val="24"/>
        </w:rPr>
        <w:t xml:space="preserve"> </w:t>
      </w:r>
      <w:r>
        <w:rPr>
          <w:sz w:val="24"/>
        </w:rPr>
        <w:t>or</w:t>
      </w:r>
      <w:r>
        <w:rPr>
          <w:spacing w:val="-6"/>
          <w:sz w:val="24"/>
        </w:rPr>
        <w:t xml:space="preserve"> </w:t>
      </w:r>
      <w:r>
        <w:rPr>
          <w:sz w:val="24"/>
        </w:rPr>
        <w:t>international</w:t>
      </w:r>
      <w:r>
        <w:rPr>
          <w:spacing w:val="-6"/>
          <w:sz w:val="24"/>
        </w:rPr>
        <w:t xml:space="preserve"> </w:t>
      </w:r>
      <w:r>
        <w:rPr>
          <w:sz w:val="24"/>
        </w:rPr>
        <w:t>patent</w:t>
      </w:r>
      <w:r>
        <w:rPr>
          <w:spacing w:val="-7"/>
          <w:sz w:val="24"/>
        </w:rPr>
        <w:t xml:space="preserve"> </w:t>
      </w:r>
      <w:r>
        <w:rPr>
          <w:sz w:val="24"/>
        </w:rPr>
        <w:t>offices</w:t>
      </w:r>
      <w:r>
        <w:rPr>
          <w:spacing w:val="-4"/>
          <w:sz w:val="24"/>
        </w:rPr>
        <w:t xml:space="preserve"> </w:t>
      </w:r>
      <w:r>
        <w:rPr>
          <w:sz w:val="24"/>
        </w:rPr>
        <w:t>within</w:t>
      </w:r>
      <w:r>
        <w:rPr>
          <w:spacing w:val="-6"/>
          <w:sz w:val="24"/>
        </w:rPr>
        <w:t xml:space="preserve"> </w:t>
      </w:r>
      <w:r>
        <w:rPr>
          <w:sz w:val="24"/>
        </w:rPr>
        <w:t>either</w:t>
      </w:r>
      <w:r>
        <w:rPr>
          <w:spacing w:val="-1"/>
          <w:sz w:val="24"/>
        </w:rPr>
        <w:t xml:space="preserve"> </w:t>
      </w:r>
      <w:r>
        <w:rPr>
          <w:sz w:val="24"/>
        </w:rPr>
        <w:t>ten</w:t>
      </w:r>
      <w:r>
        <w:rPr>
          <w:spacing w:val="-6"/>
          <w:sz w:val="24"/>
        </w:rPr>
        <w:t xml:space="preserve"> </w:t>
      </w:r>
      <w:r>
        <w:rPr>
          <w:sz w:val="24"/>
        </w:rPr>
        <w:t>months</w:t>
      </w:r>
      <w:r>
        <w:rPr>
          <w:spacing w:val="-4"/>
          <w:sz w:val="24"/>
        </w:rPr>
        <w:t xml:space="preserve"> </w:t>
      </w:r>
      <w:r>
        <w:rPr>
          <w:sz w:val="24"/>
        </w:rPr>
        <w:t>of</w:t>
      </w:r>
      <w:r>
        <w:rPr>
          <w:spacing w:val="-6"/>
          <w:sz w:val="24"/>
        </w:rPr>
        <w:t xml:space="preserve"> </w:t>
      </w:r>
      <w:r>
        <w:rPr>
          <w:sz w:val="24"/>
        </w:rPr>
        <w:t>the</w:t>
      </w:r>
      <w:r>
        <w:rPr>
          <w:spacing w:val="-6"/>
          <w:sz w:val="24"/>
        </w:rPr>
        <w:t xml:space="preserve"> </w:t>
      </w:r>
      <w:r>
        <w:rPr>
          <w:sz w:val="24"/>
        </w:rPr>
        <w:t>corresponding</w:t>
      </w:r>
      <w:r>
        <w:rPr>
          <w:spacing w:val="-2"/>
          <w:sz w:val="24"/>
        </w:rPr>
        <w:t xml:space="preserve"> </w:t>
      </w:r>
      <w:r>
        <w:rPr>
          <w:sz w:val="24"/>
        </w:rPr>
        <w:t>initial patent application, or six months from the date when permission is granted by the Commissioner of Patents and Trademarks to file foreign patent applications when such filing has been prohibited by a Secrecy Order.</w:t>
      </w:r>
    </w:p>
    <w:p w14:paraId="4D461F0C" w14:textId="77777777" w:rsidR="00092AFA" w:rsidRDefault="00281B14">
      <w:pPr>
        <w:pStyle w:val="ListParagraph"/>
        <w:numPr>
          <w:ilvl w:val="1"/>
          <w:numId w:val="6"/>
        </w:numPr>
        <w:tabs>
          <w:tab w:val="left" w:pos="1371"/>
          <w:tab w:val="left" w:pos="1730"/>
        </w:tabs>
        <w:spacing w:line="230" w:lineRule="auto"/>
        <w:ind w:right="604" w:hanging="360"/>
        <w:rPr>
          <w:sz w:val="24"/>
        </w:rPr>
      </w:pPr>
      <w:r>
        <w:rPr>
          <w:sz w:val="24"/>
        </w:rPr>
        <w:tab/>
        <w:t>Requests</w:t>
      </w:r>
      <w:r>
        <w:rPr>
          <w:spacing w:val="-3"/>
          <w:sz w:val="24"/>
        </w:rPr>
        <w:t xml:space="preserve"> </w:t>
      </w:r>
      <w:r>
        <w:rPr>
          <w:sz w:val="24"/>
        </w:rPr>
        <w:t>for</w:t>
      </w:r>
      <w:r>
        <w:rPr>
          <w:spacing w:val="-4"/>
          <w:sz w:val="24"/>
        </w:rPr>
        <w:t xml:space="preserve"> </w:t>
      </w:r>
      <w:r>
        <w:rPr>
          <w:sz w:val="24"/>
        </w:rPr>
        <w:t>extension</w:t>
      </w:r>
      <w:r>
        <w:rPr>
          <w:spacing w:val="-4"/>
          <w:sz w:val="24"/>
        </w:rPr>
        <w:t xml:space="preserve"> </w:t>
      </w:r>
      <w:r>
        <w:rPr>
          <w:sz w:val="24"/>
        </w:rPr>
        <w:t>of the</w:t>
      </w:r>
      <w:r>
        <w:rPr>
          <w:spacing w:val="-6"/>
          <w:sz w:val="24"/>
        </w:rPr>
        <w:t xml:space="preserve"> </w:t>
      </w:r>
      <w:r>
        <w:rPr>
          <w:sz w:val="24"/>
        </w:rPr>
        <w:t>time</w:t>
      </w:r>
      <w:r>
        <w:rPr>
          <w:spacing w:val="-6"/>
          <w:sz w:val="24"/>
        </w:rPr>
        <w:t xml:space="preserve"> </w:t>
      </w:r>
      <w:r>
        <w:rPr>
          <w:sz w:val="24"/>
        </w:rPr>
        <w:t>for</w:t>
      </w:r>
      <w:r>
        <w:rPr>
          <w:spacing w:val="-4"/>
          <w:sz w:val="24"/>
        </w:rPr>
        <w:t xml:space="preserve"> </w:t>
      </w:r>
      <w:r>
        <w:rPr>
          <w:sz w:val="24"/>
        </w:rPr>
        <w:t>disclosure</w:t>
      </w:r>
      <w:r>
        <w:rPr>
          <w:spacing w:val="-6"/>
          <w:sz w:val="24"/>
        </w:rPr>
        <w:t xml:space="preserve"> </w:t>
      </w:r>
      <w:r>
        <w:rPr>
          <w:sz w:val="24"/>
        </w:rPr>
        <w:t>to USGS,</w:t>
      </w:r>
      <w:r>
        <w:rPr>
          <w:spacing w:val="-4"/>
          <w:sz w:val="24"/>
        </w:rPr>
        <w:t xml:space="preserve"> </w:t>
      </w:r>
      <w:r>
        <w:rPr>
          <w:sz w:val="24"/>
        </w:rPr>
        <w:t>election,</w:t>
      </w:r>
      <w:r>
        <w:rPr>
          <w:spacing w:val="-4"/>
          <w:sz w:val="24"/>
        </w:rPr>
        <w:t xml:space="preserve"> </w:t>
      </w:r>
      <w:r>
        <w:rPr>
          <w:sz w:val="24"/>
        </w:rPr>
        <w:t>and</w:t>
      </w:r>
      <w:r>
        <w:rPr>
          <w:spacing w:val="-4"/>
          <w:sz w:val="24"/>
        </w:rPr>
        <w:t xml:space="preserve"> </w:t>
      </w:r>
      <w:r>
        <w:rPr>
          <w:sz w:val="24"/>
        </w:rPr>
        <w:t>filing</w:t>
      </w:r>
      <w:r>
        <w:rPr>
          <w:spacing w:val="-4"/>
          <w:sz w:val="24"/>
        </w:rPr>
        <w:t xml:space="preserve"> </w:t>
      </w:r>
      <w:r>
        <w:rPr>
          <w:sz w:val="24"/>
        </w:rPr>
        <w:t>under subparagraphs 1., 2., and 3. may, at the discretion of USGS, be granted.</w:t>
      </w:r>
    </w:p>
    <w:p w14:paraId="4D461F0D" w14:textId="77777777" w:rsidR="00092AFA" w:rsidRDefault="00092AFA">
      <w:pPr>
        <w:pStyle w:val="BodyText"/>
        <w:rPr>
          <w:sz w:val="26"/>
        </w:rPr>
      </w:pPr>
    </w:p>
    <w:p w14:paraId="4D461F0E" w14:textId="77777777" w:rsidR="00092AFA" w:rsidRDefault="00092AFA">
      <w:pPr>
        <w:pStyle w:val="BodyText"/>
        <w:rPr>
          <w:sz w:val="26"/>
        </w:rPr>
      </w:pPr>
    </w:p>
    <w:p w14:paraId="4D461F0F" w14:textId="77777777" w:rsidR="00092AFA" w:rsidRDefault="00092AFA">
      <w:pPr>
        <w:pStyle w:val="BodyText"/>
        <w:spacing w:before="11"/>
        <w:rPr>
          <w:sz w:val="38"/>
        </w:rPr>
      </w:pPr>
    </w:p>
    <w:p w14:paraId="4D461F10" w14:textId="77777777" w:rsidR="00092AFA" w:rsidRDefault="00281B14">
      <w:pPr>
        <w:pStyle w:val="ListParagraph"/>
        <w:numPr>
          <w:ilvl w:val="0"/>
          <w:numId w:val="6"/>
        </w:numPr>
        <w:tabs>
          <w:tab w:val="left" w:pos="1010"/>
        </w:tabs>
        <w:spacing w:line="275" w:lineRule="exact"/>
        <w:ind w:left="1010" w:hanging="360"/>
        <w:rPr>
          <w:i/>
          <w:sz w:val="24"/>
        </w:rPr>
      </w:pPr>
      <w:r>
        <w:rPr>
          <w:i/>
          <w:sz w:val="24"/>
        </w:rPr>
        <w:t>Conditions When</w:t>
      </w:r>
      <w:r>
        <w:rPr>
          <w:i/>
          <w:spacing w:val="-2"/>
          <w:sz w:val="24"/>
        </w:rPr>
        <w:t xml:space="preserve"> </w:t>
      </w:r>
      <w:r>
        <w:rPr>
          <w:i/>
          <w:sz w:val="24"/>
        </w:rPr>
        <w:t>the</w:t>
      </w:r>
      <w:r>
        <w:rPr>
          <w:i/>
          <w:spacing w:val="-4"/>
          <w:sz w:val="24"/>
        </w:rPr>
        <w:t xml:space="preserve"> </w:t>
      </w:r>
      <w:r>
        <w:rPr>
          <w:i/>
          <w:sz w:val="24"/>
        </w:rPr>
        <w:t>Government</w:t>
      </w:r>
      <w:r>
        <w:rPr>
          <w:i/>
          <w:spacing w:val="-2"/>
          <w:sz w:val="24"/>
        </w:rPr>
        <w:t xml:space="preserve"> </w:t>
      </w:r>
      <w:r>
        <w:rPr>
          <w:i/>
          <w:sz w:val="24"/>
        </w:rPr>
        <w:t>May</w:t>
      </w:r>
      <w:r>
        <w:rPr>
          <w:i/>
          <w:spacing w:val="-3"/>
          <w:sz w:val="24"/>
        </w:rPr>
        <w:t xml:space="preserve"> </w:t>
      </w:r>
      <w:r>
        <w:rPr>
          <w:i/>
          <w:sz w:val="24"/>
        </w:rPr>
        <w:t>Obtain</w:t>
      </w:r>
      <w:r>
        <w:rPr>
          <w:i/>
          <w:spacing w:val="-1"/>
          <w:sz w:val="24"/>
        </w:rPr>
        <w:t xml:space="preserve"> </w:t>
      </w:r>
      <w:r>
        <w:rPr>
          <w:i/>
          <w:spacing w:val="-4"/>
          <w:sz w:val="24"/>
        </w:rPr>
        <w:t>Title</w:t>
      </w:r>
    </w:p>
    <w:p w14:paraId="4D461F11" w14:textId="77777777" w:rsidR="00092AFA" w:rsidRDefault="00281B14">
      <w:pPr>
        <w:pStyle w:val="BodyText"/>
        <w:spacing w:line="273" w:lineRule="exact"/>
        <w:ind w:left="1011"/>
      </w:pPr>
      <w:r>
        <w:t>The</w:t>
      </w:r>
      <w:r>
        <w:rPr>
          <w:spacing w:val="-11"/>
        </w:rPr>
        <w:t xml:space="preserve"> </w:t>
      </w:r>
      <w:r>
        <w:t>recipient</w:t>
      </w:r>
      <w:r>
        <w:rPr>
          <w:spacing w:val="-3"/>
        </w:rPr>
        <w:t xml:space="preserve"> </w:t>
      </w:r>
      <w:r>
        <w:t>will</w:t>
      </w:r>
      <w:r>
        <w:rPr>
          <w:spacing w:val="1"/>
        </w:rPr>
        <w:t xml:space="preserve"> </w:t>
      </w:r>
      <w:r>
        <w:t>convey</w:t>
      </w:r>
      <w:r>
        <w:rPr>
          <w:spacing w:val="-1"/>
        </w:rPr>
        <w:t xml:space="preserve"> </w:t>
      </w:r>
      <w:r>
        <w:t>to</w:t>
      </w:r>
      <w:r>
        <w:rPr>
          <w:spacing w:val="-1"/>
        </w:rPr>
        <w:t xml:space="preserve"> </w:t>
      </w:r>
      <w:r>
        <w:t>USGS,</w:t>
      </w:r>
      <w:r>
        <w:rPr>
          <w:spacing w:val="-2"/>
        </w:rPr>
        <w:t xml:space="preserve"> </w:t>
      </w:r>
      <w:r>
        <w:t>upon</w:t>
      </w:r>
      <w:r>
        <w:rPr>
          <w:spacing w:val="-1"/>
        </w:rPr>
        <w:t xml:space="preserve"> </w:t>
      </w:r>
      <w:r>
        <w:t>written</w:t>
      </w:r>
      <w:r>
        <w:rPr>
          <w:spacing w:val="-2"/>
        </w:rPr>
        <w:t xml:space="preserve"> </w:t>
      </w:r>
      <w:r>
        <w:t>request,</w:t>
      </w:r>
      <w:r>
        <w:rPr>
          <w:spacing w:val="-1"/>
        </w:rPr>
        <w:t xml:space="preserve"> </w:t>
      </w:r>
      <w:r>
        <w:t>title</w:t>
      </w:r>
      <w:r>
        <w:rPr>
          <w:spacing w:val="-3"/>
        </w:rPr>
        <w:t xml:space="preserve"> </w:t>
      </w:r>
      <w:r>
        <w:t>to</w:t>
      </w:r>
      <w:r>
        <w:rPr>
          <w:spacing w:val="-3"/>
        </w:rPr>
        <w:t xml:space="preserve"> </w:t>
      </w:r>
      <w:r>
        <w:t>any</w:t>
      </w:r>
      <w:r>
        <w:rPr>
          <w:spacing w:val="-2"/>
        </w:rPr>
        <w:t xml:space="preserve"> </w:t>
      </w:r>
      <w:r>
        <w:t>subject</w:t>
      </w:r>
      <w:r>
        <w:rPr>
          <w:spacing w:val="-2"/>
        </w:rPr>
        <w:t xml:space="preserve"> invention:</w:t>
      </w:r>
    </w:p>
    <w:p w14:paraId="4D461F12" w14:textId="76C73F62" w:rsidR="00092AFA" w:rsidRDefault="00281B14">
      <w:pPr>
        <w:pStyle w:val="ListParagraph"/>
        <w:numPr>
          <w:ilvl w:val="1"/>
          <w:numId w:val="6"/>
        </w:numPr>
        <w:tabs>
          <w:tab w:val="left" w:pos="1371"/>
          <w:tab w:val="left" w:pos="1730"/>
        </w:tabs>
        <w:spacing w:before="4" w:line="232" w:lineRule="auto"/>
        <w:ind w:right="398" w:hanging="360"/>
        <w:rPr>
          <w:sz w:val="24"/>
        </w:rPr>
      </w:pPr>
      <w:r>
        <w:rPr>
          <w:sz w:val="24"/>
        </w:rPr>
        <w:tab/>
        <w:t>if</w:t>
      </w:r>
      <w:r>
        <w:rPr>
          <w:spacing w:val="-3"/>
          <w:sz w:val="24"/>
        </w:rPr>
        <w:t xml:space="preserve"> </w:t>
      </w:r>
      <w:r>
        <w:rPr>
          <w:sz w:val="24"/>
        </w:rPr>
        <w:t>the</w:t>
      </w:r>
      <w:r>
        <w:rPr>
          <w:spacing w:val="-5"/>
          <w:sz w:val="24"/>
        </w:rPr>
        <w:t xml:space="preserve"> </w:t>
      </w:r>
      <w:r>
        <w:rPr>
          <w:sz w:val="24"/>
        </w:rPr>
        <w:t>recipient</w:t>
      </w:r>
      <w:r>
        <w:rPr>
          <w:spacing w:val="-5"/>
          <w:sz w:val="24"/>
        </w:rPr>
        <w:t xml:space="preserve"> </w:t>
      </w:r>
      <w:r>
        <w:rPr>
          <w:sz w:val="24"/>
        </w:rPr>
        <w:t>fails</w:t>
      </w:r>
      <w:r>
        <w:rPr>
          <w:spacing w:val="-2"/>
          <w:sz w:val="24"/>
        </w:rPr>
        <w:t xml:space="preserve"> </w:t>
      </w:r>
      <w:r>
        <w:rPr>
          <w:sz w:val="24"/>
        </w:rPr>
        <w:t>to</w:t>
      </w:r>
      <w:r>
        <w:rPr>
          <w:spacing w:val="-3"/>
          <w:sz w:val="24"/>
        </w:rPr>
        <w:t xml:space="preserve"> </w:t>
      </w:r>
      <w:r>
        <w:rPr>
          <w:sz w:val="24"/>
        </w:rPr>
        <w:t>disclose</w:t>
      </w:r>
      <w:r>
        <w:rPr>
          <w:spacing w:val="-5"/>
          <w:sz w:val="24"/>
        </w:rPr>
        <w:t xml:space="preserve"> </w:t>
      </w:r>
      <w:r>
        <w:rPr>
          <w:sz w:val="24"/>
        </w:rPr>
        <w:t>or</w:t>
      </w:r>
      <w:r>
        <w:rPr>
          <w:spacing w:val="-3"/>
          <w:sz w:val="24"/>
        </w:rPr>
        <w:t xml:space="preserve"> </w:t>
      </w:r>
      <w:r>
        <w:rPr>
          <w:sz w:val="24"/>
        </w:rPr>
        <w:t>elect</w:t>
      </w:r>
      <w:r>
        <w:rPr>
          <w:spacing w:val="-5"/>
          <w:sz w:val="24"/>
        </w:rPr>
        <w:t xml:space="preserve"> </w:t>
      </w:r>
      <w:r>
        <w:rPr>
          <w:sz w:val="24"/>
        </w:rPr>
        <w:t>the</w:t>
      </w:r>
      <w:r>
        <w:rPr>
          <w:spacing w:val="-5"/>
          <w:sz w:val="24"/>
        </w:rPr>
        <w:t xml:space="preserve"> </w:t>
      </w:r>
      <w:r>
        <w:rPr>
          <w:sz w:val="24"/>
        </w:rPr>
        <w:t>subject</w:t>
      </w:r>
      <w:r>
        <w:rPr>
          <w:spacing w:val="-5"/>
          <w:sz w:val="24"/>
        </w:rPr>
        <w:t xml:space="preserve"> </w:t>
      </w:r>
      <w:r>
        <w:rPr>
          <w:sz w:val="24"/>
        </w:rPr>
        <w:t>invention</w:t>
      </w:r>
      <w:r>
        <w:rPr>
          <w:spacing w:val="-3"/>
          <w:sz w:val="24"/>
        </w:rPr>
        <w:t xml:space="preserve"> </w:t>
      </w:r>
      <w:r>
        <w:rPr>
          <w:sz w:val="24"/>
        </w:rPr>
        <w:t>within</w:t>
      </w:r>
      <w:r>
        <w:rPr>
          <w:spacing w:val="-3"/>
          <w:sz w:val="24"/>
        </w:rPr>
        <w:t xml:space="preserve"> </w:t>
      </w:r>
      <w:r>
        <w:rPr>
          <w:sz w:val="24"/>
        </w:rPr>
        <w:t>the times</w:t>
      </w:r>
      <w:r>
        <w:rPr>
          <w:spacing w:val="-2"/>
          <w:sz w:val="24"/>
        </w:rPr>
        <w:t xml:space="preserve"> </w:t>
      </w:r>
      <w:r>
        <w:rPr>
          <w:sz w:val="24"/>
        </w:rPr>
        <w:t xml:space="preserve">specified in paragraph c. above, or elects not to retain title, provided that USGS may only request title within 60 days after learning of the failure of the recipient to disclose or elect within the specified </w:t>
      </w:r>
      <w:r w:rsidR="00BC1A61">
        <w:rPr>
          <w:sz w:val="24"/>
        </w:rPr>
        <w:t>times.</w:t>
      </w:r>
    </w:p>
    <w:p w14:paraId="4D461F13" w14:textId="77777777" w:rsidR="00092AFA" w:rsidRDefault="00281B14">
      <w:pPr>
        <w:pStyle w:val="ListParagraph"/>
        <w:numPr>
          <w:ilvl w:val="1"/>
          <w:numId w:val="6"/>
        </w:numPr>
        <w:tabs>
          <w:tab w:val="left" w:pos="1371"/>
          <w:tab w:val="left" w:pos="1730"/>
        </w:tabs>
        <w:spacing w:line="230" w:lineRule="auto"/>
        <w:ind w:right="304" w:hanging="360"/>
        <w:rPr>
          <w:sz w:val="24"/>
        </w:rPr>
      </w:pPr>
      <w:r>
        <w:rPr>
          <w:sz w:val="24"/>
        </w:rPr>
        <w:tab/>
        <w:t>in</w:t>
      </w:r>
      <w:r>
        <w:rPr>
          <w:spacing w:val="-4"/>
          <w:sz w:val="24"/>
        </w:rPr>
        <w:t xml:space="preserve"> </w:t>
      </w:r>
      <w:r>
        <w:rPr>
          <w:sz w:val="24"/>
        </w:rPr>
        <w:t>those</w:t>
      </w:r>
      <w:r>
        <w:rPr>
          <w:spacing w:val="-6"/>
          <w:sz w:val="24"/>
        </w:rPr>
        <w:t xml:space="preserve"> </w:t>
      </w:r>
      <w:r>
        <w:rPr>
          <w:sz w:val="24"/>
        </w:rPr>
        <w:t>countries</w:t>
      </w:r>
      <w:r>
        <w:rPr>
          <w:spacing w:val="-3"/>
          <w:sz w:val="24"/>
        </w:rPr>
        <w:t xml:space="preserve"> </w:t>
      </w:r>
      <w:r>
        <w:rPr>
          <w:sz w:val="24"/>
        </w:rPr>
        <w:t>in</w:t>
      </w:r>
      <w:r>
        <w:rPr>
          <w:spacing w:val="-4"/>
          <w:sz w:val="24"/>
        </w:rPr>
        <w:t xml:space="preserve"> </w:t>
      </w:r>
      <w:r>
        <w:rPr>
          <w:sz w:val="24"/>
        </w:rPr>
        <w:t>which the</w:t>
      </w:r>
      <w:r>
        <w:rPr>
          <w:spacing w:val="-6"/>
          <w:sz w:val="24"/>
        </w:rPr>
        <w:t xml:space="preserve"> </w:t>
      </w:r>
      <w:r>
        <w:rPr>
          <w:sz w:val="24"/>
        </w:rPr>
        <w:t>recipient</w:t>
      </w:r>
      <w:r>
        <w:rPr>
          <w:spacing w:val="-6"/>
          <w:sz w:val="24"/>
        </w:rPr>
        <w:t xml:space="preserve"> </w:t>
      </w:r>
      <w:r>
        <w:rPr>
          <w:sz w:val="24"/>
        </w:rPr>
        <w:t>fails</w:t>
      </w:r>
      <w:r>
        <w:rPr>
          <w:spacing w:val="-3"/>
          <w:sz w:val="24"/>
        </w:rPr>
        <w:t xml:space="preserve"> </w:t>
      </w:r>
      <w:r>
        <w:rPr>
          <w:sz w:val="24"/>
        </w:rPr>
        <w:t>to</w:t>
      </w:r>
      <w:r>
        <w:rPr>
          <w:spacing w:val="-4"/>
          <w:sz w:val="24"/>
        </w:rPr>
        <w:t xml:space="preserve"> </w:t>
      </w:r>
      <w:r>
        <w:rPr>
          <w:sz w:val="24"/>
        </w:rPr>
        <w:t>file</w:t>
      </w:r>
      <w:r>
        <w:rPr>
          <w:spacing w:val="-1"/>
          <w:sz w:val="24"/>
        </w:rPr>
        <w:t xml:space="preserve"> </w:t>
      </w:r>
      <w:r>
        <w:rPr>
          <w:sz w:val="24"/>
        </w:rPr>
        <w:t>patent</w:t>
      </w:r>
      <w:r>
        <w:rPr>
          <w:spacing w:val="-1"/>
          <w:sz w:val="24"/>
        </w:rPr>
        <w:t xml:space="preserve"> </w:t>
      </w:r>
      <w:r>
        <w:rPr>
          <w:sz w:val="24"/>
        </w:rPr>
        <w:t>applications</w:t>
      </w:r>
      <w:r>
        <w:rPr>
          <w:spacing w:val="-3"/>
          <w:sz w:val="24"/>
        </w:rPr>
        <w:t xml:space="preserve"> </w:t>
      </w:r>
      <w:r>
        <w:rPr>
          <w:sz w:val="24"/>
        </w:rPr>
        <w:t>within</w:t>
      </w:r>
      <w:r>
        <w:rPr>
          <w:spacing w:val="-4"/>
          <w:sz w:val="24"/>
        </w:rPr>
        <w:t xml:space="preserve"> </w:t>
      </w:r>
      <w:r>
        <w:rPr>
          <w:sz w:val="24"/>
        </w:rPr>
        <w:t>the</w:t>
      </w:r>
      <w:r>
        <w:rPr>
          <w:spacing w:val="-6"/>
          <w:sz w:val="24"/>
        </w:rPr>
        <w:t xml:space="preserve"> </w:t>
      </w:r>
      <w:r>
        <w:rPr>
          <w:sz w:val="24"/>
        </w:rPr>
        <w:t>times specified in paragraph c. above, but prior to its receipt of the written request of USGS, the recipient shall continue to retain title in that country; or in any country in which the recipient decides not to continue the prosecution of any application for, to pay the</w:t>
      </w:r>
    </w:p>
    <w:p w14:paraId="4D461F14" w14:textId="77777777" w:rsidR="00092AFA" w:rsidRDefault="00092AFA">
      <w:pPr>
        <w:spacing w:line="230" w:lineRule="auto"/>
        <w:rPr>
          <w:sz w:val="24"/>
        </w:rPr>
        <w:sectPr w:rsidR="00092AFA">
          <w:pgSz w:w="12240" w:h="15840"/>
          <w:pgMar w:top="1420" w:right="940" w:bottom="2200" w:left="860" w:header="0" w:footer="1939" w:gutter="0"/>
          <w:cols w:space="720"/>
        </w:sectPr>
      </w:pPr>
    </w:p>
    <w:p w14:paraId="4D461F15" w14:textId="77777777" w:rsidR="00092AFA" w:rsidRDefault="00281B14">
      <w:pPr>
        <w:pStyle w:val="BodyText"/>
        <w:spacing w:before="80" w:line="230" w:lineRule="auto"/>
        <w:ind w:left="1371" w:right="267"/>
      </w:pPr>
      <w:r>
        <w:t>maintenance</w:t>
      </w:r>
      <w:r>
        <w:rPr>
          <w:spacing w:val="-5"/>
        </w:rPr>
        <w:t xml:space="preserve"> </w:t>
      </w:r>
      <w:r>
        <w:t>fees</w:t>
      </w:r>
      <w:r>
        <w:rPr>
          <w:spacing w:val="-2"/>
        </w:rPr>
        <w:t xml:space="preserve"> </w:t>
      </w:r>
      <w:r>
        <w:t>on,</w:t>
      </w:r>
      <w:r>
        <w:rPr>
          <w:spacing w:val="-3"/>
        </w:rPr>
        <w:t xml:space="preserve"> </w:t>
      </w:r>
      <w:r>
        <w:t>or</w:t>
      </w:r>
      <w:r>
        <w:rPr>
          <w:spacing w:val="-3"/>
        </w:rPr>
        <w:t xml:space="preserve"> </w:t>
      </w:r>
      <w:r>
        <w:t>defend in</w:t>
      </w:r>
      <w:r>
        <w:rPr>
          <w:spacing w:val="-3"/>
        </w:rPr>
        <w:t xml:space="preserve"> </w:t>
      </w:r>
      <w:r>
        <w:t>a</w:t>
      </w:r>
      <w:r>
        <w:rPr>
          <w:spacing w:val="-5"/>
        </w:rPr>
        <w:t xml:space="preserve"> </w:t>
      </w:r>
      <w:r>
        <w:t>reexamination</w:t>
      </w:r>
      <w:r>
        <w:rPr>
          <w:spacing w:val="-3"/>
        </w:rPr>
        <w:t xml:space="preserve"> </w:t>
      </w:r>
      <w:r>
        <w:t>or opposition</w:t>
      </w:r>
      <w:r>
        <w:rPr>
          <w:spacing w:val="-3"/>
        </w:rPr>
        <w:t xml:space="preserve"> </w:t>
      </w:r>
      <w:r>
        <w:t>proceeding</w:t>
      </w:r>
      <w:r>
        <w:rPr>
          <w:spacing w:val="-3"/>
        </w:rPr>
        <w:t xml:space="preserve"> </w:t>
      </w:r>
      <w:r>
        <w:t>on,</w:t>
      </w:r>
      <w:r>
        <w:rPr>
          <w:spacing w:val="-3"/>
        </w:rPr>
        <w:t xml:space="preserve"> </w:t>
      </w:r>
      <w:r>
        <w:t>a</w:t>
      </w:r>
      <w:r>
        <w:rPr>
          <w:spacing w:val="-5"/>
        </w:rPr>
        <w:t xml:space="preserve"> </w:t>
      </w:r>
      <w:r>
        <w:t>patent</w:t>
      </w:r>
      <w:r>
        <w:rPr>
          <w:spacing w:val="-5"/>
        </w:rPr>
        <w:t xml:space="preserve"> </w:t>
      </w:r>
      <w:r>
        <w:t>on a subject invention.</w:t>
      </w:r>
    </w:p>
    <w:p w14:paraId="4D461F16" w14:textId="77777777" w:rsidR="00092AFA" w:rsidRDefault="00092AFA">
      <w:pPr>
        <w:pStyle w:val="BodyText"/>
        <w:rPr>
          <w:sz w:val="26"/>
        </w:rPr>
      </w:pPr>
    </w:p>
    <w:p w14:paraId="4D461F17" w14:textId="77777777" w:rsidR="00092AFA" w:rsidRDefault="00281B14">
      <w:pPr>
        <w:pStyle w:val="ListParagraph"/>
        <w:numPr>
          <w:ilvl w:val="0"/>
          <w:numId w:val="6"/>
        </w:numPr>
        <w:tabs>
          <w:tab w:val="left" w:pos="1009"/>
        </w:tabs>
        <w:spacing w:before="223" w:line="270" w:lineRule="exact"/>
        <w:ind w:left="1009" w:hanging="359"/>
        <w:rPr>
          <w:i/>
          <w:sz w:val="24"/>
        </w:rPr>
      </w:pPr>
      <w:r>
        <w:rPr>
          <w:i/>
          <w:sz w:val="24"/>
        </w:rPr>
        <w:t>Minimum</w:t>
      </w:r>
      <w:r>
        <w:rPr>
          <w:i/>
          <w:spacing w:val="-7"/>
          <w:sz w:val="24"/>
        </w:rPr>
        <w:t xml:space="preserve"> </w:t>
      </w:r>
      <w:r>
        <w:rPr>
          <w:i/>
          <w:sz w:val="24"/>
        </w:rPr>
        <w:t>Rights</w:t>
      </w:r>
      <w:r>
        <w:rPr>
          <w:i/>
          <w:spacing w:val="-2"/>
          <w:sz w:val="24"/>
        </w:rPr>
        <w:t xml:space="preserve"> </w:t>
      </w:r>
      <w:r>
        <w:rPr>
          <w:i/>
          <w:sz w:val="24"/>
        </w:rPr>
        <w:t>to</w:t>
      </w:r>
      <w:r>
        <w:rPr>
          <w:i/>
          <w:spacing w:val="-3"/>
          <w:sz w:val="24"/>
        </w:rPr>
        <w:t xml:space="preserve"> </w:t>
      </w:r>
      <w:r>
        <w:rPr>
          <w:i/>
          <w:spacing w:val="-2"/>
          <w:sz w:val="24"/>
        </w:rPr>
        <w:t>Recipient</w:t>
      </w:r>
    </w:p>
    <w:p w14:paraId="4D461F18" w14:textId="77777777" w:rsidR="00092AFA" w:rsidRDefault="00281B14">
      <w:pPr>
        <w:pStyle w:val="ListParagraph"/>
        <w:numPr>
          <w:ilvl w:val="1"/>
          <w:numId w:val="6"/>
        </w:numPr>
        <w:tabs>
          <w:tab w:val="left" w:pos="1371"/>
          <w:tab w:val="left" w:pos="1730"/>
        </w:tabs>
        <w:spacing w:before="1" w:line="232" w:lineRule="auto"/>
        <w:ind w:right="320" w:hanging="360"/>
        <w:rPr>
          <w:sz w:val="24"/>
        </w:rPr>
      </w:pPr>
      <w:r>
        <w:rPr>
          <w:sz w:val="24"/>
        </w:rPr>
        <w:tab/>
        <w:t>The recipient will retain a non-exclusive royalty-free license throughout the world in each</w:t>
      </w:r>
      <w:r>
        <w:rPr>
          <w:spacing w:val="-4"/>
          <w:sz w:val="24"/>
        </w:rPr>
        <w:t xml:space="preserve"> </w:t>
      </w:r>
      <w:r>
        <w:rPr>
          <w:sz w:val="24"/>
        </w:rPr>
        <w:t>subject</w:t>
      </w:r>
      <w:r>
        <w:rPr>
          <w:spacing w:val="-5"/>
          <w:sz w:val="24"/>
        </w:rPr>
        <w:t xml:space="preserve"> </w:t>
      </w:r>
      <w:r>
        <w:rPr>
          <w:sz w:val="24"/>
        </w:rPr>
        <w:t>invention</w:t>
      </w:r>
      <w:r>
        <w:rPr>
          <w:spacing w:val="-4"/>
          <w:sz w:val="24"/>
        </w:rPr>
        <w:t xml:space="preserve"> </w:t>
      </w:r>
      <w:r>
        <w:rPr>
          <w:sz w:val="24"/>
        </w:rPr>
        <w:t>to</w:t>
      </w:r>
      <w:r>
        <w:rPr>
          <w:spacing w:val="-4"/>
          <w:sz w:val="24"/>
        </w:rPr>
        <w:t xml:space="preserve"> </w:t>
      </w:r>
      <w:r>
        <w:rPr>
          <w:sz w:val="24"/>
        </w:rPr>
        <w:t>which</w:t>
      </w:r>
      <w:r>
        <w:rPr>
          <w:spacing w:val="-4"/>
          <w:sz w:val="24"/>
        </w:rPr>
        <w:t xml:space="preserve"> </w:t>
      </w:r>
      <w:r>
        <w:rPr>
          <w:sz w:val="24"/>
        </w:rPr>
        <w:t>the</w:t>
      </w:r>
      <w:r>
        <w:rPr>
          <w:spacing w:val="-1"/>
          <w:sz w:val="24"/>
        </w:rPr>
        <w:t xml:space="preserve"> </w:t>
      </w:r>
      <w:r>
        <w:rPr>
          <w:sz w:val="24"/>
        </w:rPr>
        <w:t>Government</w:t>
      </w:r>
      <w:r>
        <w:rPr>
          <w:spacing w:val="-6"/>
          <w:sz w:val="24"/>
        </w:rPr>
        <w:t xml:space="preserve"> </w:t>
      </w:r>
      <w:r>
        <w:rPr>
          <w:sz w:val="24"/>
        </w:rPr>
        <w:t>obtains</w:t>
      </w:r>
      <w:r>
        <w:rPr>
          <w:spacing w:val="-2"/>
          <w:sz w:val="24"/>
        </w:rPr>
        <w:t xml:space="preserve"> </w:t>
      </w:r>
      <w:r>
        <w:rPr>
          <w:sz w:val="24"/>
        </w:rPr>
        <w:t>title,</w:t>
      </w:r>
      <w:r>
        <w:rPr>
          <w:spacing w:val="-4"/>
          <w:sz w:val="24"/>
        </w:rPr>
        <w:t xml:space="preserve"> </w:t>
      </w:r>
      <w:r>
        <w:rPr>
          <w:sz w:val="24"/>
        </w:rPr>
        <w:t>except</w:t>
      </w:r>
      <w:r>
        <w:rPr>
          <w:spacing w:val="-6"/>
          <w:sz w:val="24"/>
        </w:rPr>
        <w:t xml:space="preserve"> </w:t>
      </w:r>
      <w:r>
        <w:rPr>
          <w:sz w:val="24"/>
        </w:rPr>
        <w:t>if</w:t>
      </w:r>
      <w:r>
        <w:rPr>
          <w:spacing w:val="-4"/>
          <w:sz w:val="24"/>
        </w:rPr>
        <w:t xml:space="preserve"> </w:t>
      </w:r>
      <w:r>
        <w:rPr>
          <w:sz w:val="24"/>
        </w:rPr>
        <w:t>the</w:t>
      </w:r>
      <w:r>
        <w:rPr>
          <w:spacing w:val="-6"/>
          <w:sz w:val="24"/>
        </w:rPr>
        <w:t xml:space="preserve"> </w:t>
      </w:r>
      <w:r>
        <w:rPr>
          <w:sz w:val="24"/>
        </w:rPr>
        <w:t>recipient</w:t>
      </w:r>
      <w:r>
        <w:rPr>
          <w:spacing w:val="-6"/>
          <w:sz w:val="24"/>
        </w:rPr>
        <w:t xml:space="preserve"> </w:t>
      </w:r>
      <w:r>
        <w:rPr>
          <w:sz w:val="24"/>
        </w:rPr>
        <w:t>fails</w:t>
      </w:r>
      <w:r>
        <w:rPr>
          <w:spacing w:val="-3"/>
          <w:sz w:val="24"/>
        </w:rPr>
        <w:t xml:space="preserve"> </w:t>
      </w:r>
      <w:r>
        <w:rPr>
          <w:sz w:val="24"/>
        </w:rPr>
        <w:t>to disclose the subject invention within the times specified in paragraph c. above. The</w:t>
      </w:r>
    </w:p>
    <w:p w14:paraId="4D461F19" w14:textId="77777777" w:rsidR="00092AFA" w:rsidRDefault="00281B14">
      <w:pPr>
        <w:pStyle w:val="BodyText"/>
        <w:spacing w:line="230" w:lineRule="auto"/>
        <w:ind w:left="1371" w:right="342"/>
      </w:pPr>
      <w:r>
        <w:t>recipient’s license extends to its domestic subsidiaries and affiliates, if any, within the corporate structure of which the recipient is a party and includes the right to grant sublicenses</w:t>
      </w:r>
      <w:r>
        <w:rPr>
          <w:spacing w:val="-1"/>
        </w:rPr>
        <w:t xml:space="preserve"> </w:t>
      </w:r>
      <w:r>
        <w:t>of</w:t>
      </w:r>
      <w:r>
        <w:rPr>
          <w:spacing w:val="-4"/>
        </w:rPr>
        <w:t xml:space="preserve"> </w:t>
      </w:r>
      <w:r>
        <w:t>the</w:t>
      </w:r>
      <w:r>
        <w:rPr>
          <w:spacing w:val="-6"/>
        </w:rPr>
        <w:t xml:space="preserve"> </w:t>
      </w:r>
      <w:r>
        <w:t>same</w:t>
      </w:r>
      <w:r>
        <w:rPr>
          <w:spacing w:val="-5"/>
        </w:rPr>
        <w:t xml:space="preserve"> </w:t>
      </w:r>
      <w:r>
        <w:t>scope</w:t>
      </w:r>
      <w:r>
        <w:rPr>
          <w:spacing w:val="-6"/>
        </w:rPr>
        <w:t xml:space="preserve"> </w:t>
      </w:r>
      <w:r>
        <w:t>to</w:t>
      </w:r>
      <w:r>
        <w:rPr>
          <w:spacing w:val="-4"/>
        </w:rPr>
        <w:t xml:space="preserve"> </w:t>
      </w:r>
      <w:r>
        <w:t>the</w:t>
      </w:r>
      <w:r>
        <w:rPr>
          <w:spacing w:val="-6"/>
        </w:rPr>
        <w:t xml:space="preserve"> </w:t>
      </w:r>
      <w:r>
        <w:t>extent</w:t>
      </w:r>
      <w:r>
        <w:rPr>
          <w:spacing w:val="-5"/>
        </w:rPr>
        <w:t xml:space="preserve"> </w:t>
      </w:r>
      <w:r>
        <w:t>the</w:t>
      </w:r>
      <w:r>
        <w:rPr>
          <w:spacing w:val="-1"/>
        </w:rPr>
        <w:t xml:space="preserve"> </w:t>
      </w:r>
      <w:r>
        <w:t>recipient</w:t>
      </w:r>
      <w:r>
        <w:rPr>
          <w:spacing w:val="-6"/>
        </w:rPr>
        <w:t xml:space="preserve"> </w:t>
      </w:r>
      <w:r>
        <w:t>was</w:t>
      </w:r>
      <w:r>
        <w:rPr>
          <w:spacing w:val="-1"/>
        </w:rPr>
        <w:t xml:space="preserve"> </w:t>
      </w:r>
      <w:r>
        <w:t>legally</w:t>
      </w:r>
      <w:r>
        <w:rPr>
          <w:spacing w:val="-4"/>
        </w:rPr>
        <w:t xml:space="preserve"> </w:t>
      </w:r>
      <w:r>
        <w:t>obligated</w:t>
      </w:r>
      <w:r>
        <w:rPr>
          <w:spacing w:val="-3"/>
        </w:rPr>
        <w:t xml:space="preserve"> </w:t>
      </w:r>
      <w:r>
        <w:t>to</w:t>
      </w:r>
      <w:r>
        <w:rPr>
          <w:spacing w:val="-4"/>
        </w:rPr>
        <w:t xml:space="preserve"> </w:t>
      </w:r>
      <w:r>
        <w:t>do</w:t>
      </w:r>
      <w:r>
        <w:rPr>
          <w:spacing w:val="-4"/>
        </w:rPr>
        <w:t xml:space="preserve"> </w:t>
      </w:r>
      <w:r>
        <w:t>so</w:t>
      </w:r>
      <w:r>
        <w:rPr>
          <w:spacing w:val="-4"/>
        </w:rPr>
        <w:t xml:space="preserve"> </w:t>
      </w:r>
      <w:r>
        <w:t>at the time the Agreement was made. The license is transferable only with the approval of USGS except</w:t>
      </w:r>
      <w:r>
        <w:rPr>
          <w:spacing w:val="-1"/>
        </w:rPr>
        <w:t xml:space="preserve"> </w:t>
      </w:r>
      <w:r>
        <w:t>when transferred to the</w:t>
      </w:r>
      <w:r>
        <w:rPr>
          <w:spacing w:val="-2"/>
        </w:rPr>
        <w:t xml:space="preserve"> </w:t>
      </w:r>
      <w:r>
        <w:t>successor</w:t>
      </w:r>
      <w:r>
        <w:rPr>
          <w:spacing w:val="-4"/>
        </w:rPr>
        <w:t xml:space="preserve"> </w:t>
      </w:r>
      <w:r>
        <w:t>of that</w:t>
      </w:r>
      <w:r>
        <w:rPr>
          <w:spacing w:val="-2"/>
        </w:rPr>
        <w:t xml:space="preserve"> </w:t>
      </w:r>
      <w:r>
        <w:t>part</w:t>
      </w:r>
      <w:r>
        <w:rPr>
          <w:spacing w:val="-2"/>
        </w:rPr>
        <w:t xml:space="preserve"> </w:t>
      </w:r>
      <w:r>
        <w:t>of</w:t>
      </w:r>
      <w:r>
        <w:rPr>
          <w:spacing w:val="-5"/>
        </w:rPr>
        <w:t xml:space="preserve"> </w:t>
      </w:r>
      <w:r>
        <w:t>the</w:t>
      </w:r>
      <w:r>
        <w:rPr>
          <w:spacing w:val="-2"/>
        </w:rPr>
        <w:t xml:space="preserve"> </w:t>
      </w:r>
      <w:r>
        <w:t>recipient’s business</w:t>
      </w:r>
      <w:r>
        <w:rPr>
          <w:spacing w:val="-3"/>
        </w:rPr>
        <w:t xml:space="preserve"> </w:t>
      </w:r>
      <w:r>
        <w:t>to which the invention pertains.</w:t>
      </w:r>
    </w:p>
    <w:p w14:paraId="4D461F1A" w14:textId="77777777" w:rsidR="00092AFA" w:rsidRDefault="00281B14">
      <w:pPr>
        <w:pStyle w:val="ListParagraph"/>
        <w:numPr>
          <w:ilvl w:val="1"/>
          <w:numId w:val="6"/>
        </w:numPr>
        <w:tabs>
          <w:tab w:val="left" w:pos="1371"/>
          <w:tab w:val="left" w:pos="1730"/>
        </w:tabs>
        <w:spacing w:before="5" w:line="230" w:lineRule="auto"/>
        <w:ind w:right="317" w:hanging="360"/>
        <w:rPr>
          <w:sz w:val="24"/>
        </w:rPr>
      </w:pPr>
      <w:r>
        <w:rPr>
          <w:sz w:val="24"/>
        </w:rPr>
        <w:tab/>
        <w:t>The recipient’s domestic license may be revoked or modified by USGS to the extent necessary to achieve expeditious practical application of the subject invention pursuant to an application for an exclusive license submitted in accordance with applicable provisions at</w:t>
      </w:r>
      <w:r>
        <w:rPr>
          <w:spacing w:val="-5"/>
          <w:sz w:val="24"/>
        </w:rPr>
        <w:t xml:space="preserve"> </w:t>
      </w:r>
      <w:r>
        <w:rPr>
          <w:sz w:val="24"/>
        </w:rPr>
        <w:t>37</w:t>
      </w:r>
      <w:r>
        <w:rPr>
          <w:spacing w:val="-3"/>
          <w:sz w:val="24"/>
        </w:rPr>
        <w:t xml:space="preserve"> </w:t>
      </w:r>
      <w:r>
        <w:rPr>
          <w:sz w:val="24"/>
        </w:rPr>
        <w:t>CFR</w:t>
      </w:r>
      <w:r>
        <w:rPr>
          <w:spacing w:val="-3"/>
          <w:sz w:val="24"/>
        </w:rPr>
        <w:t xml:space="preserve"> </w:t>
      </w:r>
      <w:r>
        <w:rPr>
          <w:sz w:val="24"/>
        </w:rPr>
        <w:t>Part</w:t>
      </w:r>
      <w:r>
        <w:rPr>
          <w:spacing w:val="-4"/>
          <w:sz w:val="24"/>
        </w:rPr>
        <w:t xml:space="preserve"> </w:t>
      </w:r>
      <w:r>
        <w:rPr>
          <w:sz w:val="24"/>
        </w:rPr>
        <w:t>404.</w:t>
      </w:r>
      <w:r>
        <w:rPr>
          <w:spacing w:val="-3"/>
          <w:sz w:val="24"/>
        </w:rPr>
        <w:t xml:space="preserve"> </w:t>
      </w:r>
      <w:r>
        <w:rPr>
          <w:sz w:val="24"/>
        </w:rPr>
        <w:t>This</w:t>
      </w:r>
      <w:r>
        <w:rPr>
          <w:spacing w:val="-1"/>
          <w:sz w:val="24"/>
        </w:rPr>
        <w:t xml:space="preserve"> </w:t>
      </w:r>
      <w:r>
        <w:rPr>
          <w:sz w:val="24"/>
        </w:rPr>
        <w:t>license</w:t>
      </w:r>
      <w:r>
        <w:rPr>
          <w:spacing w:val="-4"/>
          <w:sz w:val="24"/>
        </w:rPr>
        <w:t xml:space="preserve"> </w:t>
      </w:r>
      <w:r>
        <w:rPr>
          <w:sz w:val="24"/>
        </w:rPr>
        <w:t>will</w:t>
      </w:r>
      <w:r>
        <w:rPr>
          <w:spacing w:val="-5"/>
          <w:sz w:val="24"/>
        </w:rPr>
        <w:t xml:space="preserve"> </w:t>
      </w:r>
      <w:r>
        <w:rPr>
          <w:sz w:val="24"/>
        </w:rPr>
        <w:t>not</w:t>
      </w:r>
      <w:r>
        <w:rPr>
          <w:spacing w:val="-5"/>
          <w:sz w:val="24"/>
        </w:rPr>
        <w:t xml:space="preserve"> </w:t>
      </w:r>
      <w:r>
        <w:rPr>
          <w:sz w:val="24"/>
        </w:rPr>
        <w:t>be</w:t>
      </w:r>
      <w:r>
        <w:rPr>
          <w:spacing w:val="-5"/>
          <w:sz w:val="24"/>
        </w:rPr>
        <w:t xml:space="preserve"> </w:t>
      </w:r>
      <w:r>
        <w:rPr>
          <w:sz w:val="24"/>
        </w:rPr>
        <w:t>revoked in</w:t>
      </w:r>
      <w:r>
        <w:rPr>
          <w:spacing w:val="-3"/>
          <w:sz w:val="24"/>
        </w:rPr>
        <w:t xml:space="preserve"> </w:t>
      </w:r>
      <w:r>
        <w:rPr>
          <w:sz w:val="24"/>
        </w:rPr>
        <w:t>that</w:t>
      </w:r>
      <w:r>
        <w:rPr>
          <w:spacing w:val="-5"/>
          <w:sz w:val="24"/>
        </w:rPr>
        <w:t xml:space="preserve"> </w:t>
      </w:r>
      <w:r>
        <w:rPr>
          <w:sz w:val="24"/>
        </w:rPr>
        <w:t>field</w:t>
      </w:r>
      <w:r>
        <w:rPr>
          <w:spacing w:val="-2"/>
          <w:sz w:val="24"/>
        </w:rPr>
        <w:t xml:space="preserve"> </w:t>
      </w:r>
      <w:r>
        <w:rPr>
          <w:sz w:val="24"/>
        </w:rPr>
        <w:t>of</w:t>
      </w:r>
      <w:r>
        <w:rPr>
          <w:spacing w:val="-3"/>
          <w:sz w:val="24"/>
        </w:rPr>
        <w:t xml:space="preserve"> </w:t>
      </w:r>
      <w:r>
        <w:rPr>
          <w:sz w:val="24"/>
        </w:rPr>
        <w:t>use</w:t>
      </w:r>
      <w:r>
        <w:rPr>
          <w:spacing w:val="-9"/>
          <w:sz w:val="24"/>
        </w:rPr>
        <w:t xml:space="preserve"> </w:t>
      </w:r>
      <w:r>
        <w:rPr>
          <w:sz w:val="24"/>
        </w:rPr>
        <w:t>or the</w:t>
      </w:r>
      <w:r>
        <w:rPr>
          <w:spacing w:val="-5"/>
          <w:sz w:val="24"/>
        </w:rPr>
        <w:t xml:space="preserve"> </w:t>
      </w:r>
      <w:r>
        <w:rPr>
          <w:sz w:val="24"/>
        </w:rPr>
        <w:t>geographical areas in which the recipient has achieved practical application and continues to make the benefits of the invention reasonably accessible to the public. The license in any foreign country may be revoked or modified at discretion of USGS to the extent the recipient, its licensees, or its domestic subsidiaries or affiliates have failed to achieve practical application in that foreign country.</w:t>
      </w:r>
    </w:p>
    <w:p w14:paraId="4D461F1B" w14:textId="77777777" w:rsidR="00092AFA" w:rsidRDefault="00281B14">
      <w:pPr>
        <w:pStyle w:val="ListParagraph"/>
        <w:numPr>
          <w:ilvl w:val="1"/>
          <w:numId w:val="6"/>
        </w:numPr>
        <w:tabs>
          <w:tab w:val="left" w:pos="1371"/>
          <w:tab w:val="left" w:pos="1730"/>
        </w:tabs>
        <w:spacing w:before="7" w:line="230" w:lineRule="auto"/>
        <w:ind w:right="305" w:hanging="360"/>
        <w:rPr>
          <w:sz w:val="24"/>
        </w:rPr>
      </w:pPr>
      <w:r>
        <w:rPr>
          <w:sz w:val="24"/>
        </w:rPr>
        <w:tab/>
        <w:t>Before revocation or modification of the license, USGS will furnish the recipient a written notice of its intention to revoke or modify the license, and the recipient will be allowed thirty days (or such other time as may be authorized by USGS for good cause shown by the recipient) after the notice to show cause why the license should not be revoked or modified. The recipient has the right to appeal, in accordance with applicable regulations</w:t>
      </w:r>
      <w:r>
        <w:rPr>
          <w:spacing w:val="-3"/>
          <w:sz w:val="24"/>
        </w:rPr>
        <w:t xml:space="preserve"> </w:t>
      </w:r>
      <w:r>
        <w:rPr>
          <w:sz w:val="24"/>
        </w:rPr>
        <w:t>in</w:t>
      </w:r>
      <w:r>
        <w:rPr>
          <w:spacing w:val="-4"/>
          <w:sz w:val="24"/>
        </w:rPr>
        <w:t xml:space="preserve"> </w:t>
      </w:r>
      <w:r>
        <w:rPr>
          <w:sz w:val="24"/>
        </w:rPr>
        <w:t>37</w:t>
      </w:r>
      <w:r>
        <w:rPr>
          <w:spacing w:val="-4"/>
          <w:sz w:val="24"/>
        </w:rPr>
        <w:t xml:space="preserve"> </w:t>
      </w:r>
      <w:r>
        <w:rPr>
          <w:sz w:val="24"/>
        </w:rPr>
        <w:t>CFR</w:t>
      </w:r>
      <w:r>
        <w:rPr>
          <w:spacing w:val="-4"/>
          <w:sz w:val="24"/>
        </w:rPr>
        <w:t xml:space="preserve"> </w:t>
      </w:r>
      <w:r>
        <w:rPr>
          <w:sz w:val="24"/>
        </w:rPr>
        <w:t>Part</w:t>
      </w:r>
      <w:r>
        <w:rPr>
          <w:spacing w:val="-6"/>
          <w:sz w:val="24"/>
        </w:rPr>
        <w:t xml:space="preserve"> </w:t>
      </w:r>
      <w:r>
        <w:rPr>
          <w:sz w:val="24"/>
        </w:rPr>
        <w:t>404</w:t>
      </w:r>
      <w:r>
        <w:rPr>
          <w:spacing w:val="-4"/>
          <w:sz w:val="24"/>
        </w:rPr>
        <w:t xml:space="preserve"> </w:t>
      </w:r>
      <w:r>
        <w:rPr>
          <w:sz w:val="24"/>
        </w:rPr>
        <w:t>concerning</w:t>
      </w:r>
      <w:r>
        <w:rPr>
          <w:spacing w:val="-4"/>
          <w:sz w:val="24"/>
        </w:rPr>
        <w:t xml:space="preserve"> </w:t>
      </w:r>
      <w:r>
        <w:rPr>
          <w:sz w:val="24"/>
        </w:rPr>
        <w:t>the</w:t>
      </w:r>
      <w:r>
        <w:rPr>
          <w:spacing w:val="-6"/>
          <w:sz w:val="24"/>
        </w:rPr>
        <w:t xml:space="preserve"> </w:t>
      </w:r>
      <w:r>
        <w:rPr>
          <w:sz w:val="24"/>
        </w:rPr>
        <w:t>licensing</w:t>
      </w:r>
      <w:r>
        <w:rPr>
          <w:spacing w:val="-4"/>
          <w:sz w:val="24"/>
        </w:rPr>
        <w:t xml:space="preserve"> </w:t>
      </w:r>
      <w:r>
        <w:rPr>
          <w:sz w:val="24"/>
        </w:rPr>
        <w:t>of</w:t>
      </w:r>
      <w:r>
        <w:rPr>
          <w:spacing w:val="-4"/>
          <w:sz w:val="24"/>
        </w:rPr>
        <w:t xml:space="preserve"> </w:t>
      </w:r>
      <w:r>
        <w:rPr>
          <w:sz w:val="24"/>
        </w:rPr>
        <w:t>Government-owned inventions, any decision concerning the revocation or modification of its license.</w:t>
      </w:r>
    </w:p>
    <w:p w14:paraId="4D461F1C" w14:textId="77777777" w:rsidR="00092AFA" w:rsidRDefault="00092AFA">
      <w:pPr>
        <w:pStyle w:val="BodyText"/>
        <w:rPr>
          <w:sz w:val="26"/>
        </w:rPr>
      </w:pPr>
    </w:p>
    <w:p w14:paraId="4D461F1D" w14:textId="77777777" w:rsidR="00092AFA" w:rsidRDefault="00092AFA">
      <w:pPr>
        <w:pStyle w:val="BodyText"/>
        <w:rPr>
          <w:sz w:val="26"/>
        </w:rPr>
      </w:pPr>
    </w:p>
    <w:p w14:paraId="4D461F1E" w14:textId="77777777" w:rsidR="00092AFA" w:rsidRDefault="00281B14">
      <w:pPr>
        <w:pStyle w:val="ListParagraph"/>
        <w:numPr>
          <w:ilvl w:val="0"/>
          <w:numId w:val="6"/>
        </w:numPr>
        <w:tabs>
          <w:tab w:val="left" w:pos="1010"/>
        </w:tabs>
        <w:spacing w:before="194" w:line="270" w:lineRule="exact"/>
        <w:ind w:left="1010" w:hanging="360"/>
        <w:rPr>
          <w:i/>
          <w:sz w:val="24"/>
        </w:rPr>
      </w:pPr>
      <w:r>
        <w:rPr>
          <w:i/>
          <w:sz w:val="24"/>
        </w:rPr>
        <w:t>Recipient</w:t>
      </w:r>
      <w:r>
        <w:rPr>
          <w:i/>
          <w:spacing w:val="-6"/>
          <w:sz w:val="24"/>
        </w:rPr>
        <w:t xml:space="preserve"> </w:t>
      </w:r>
      <w:r>
        <w:rPr>
          <w:i/>
          <w:sz w:val="24"/>
        </w:rPr>
        <w:t>Action</w:t>
      </w:r>
      <w:r>
        <w:rPr>
          <w:i/>
          <w:spacing w:val="-3"/>
          <w:sz w:val="24"/>
        </w:rPr>
        <w:t xml:space="preserve"> </w:t>
      </w:r>
      <w:r>
        <w:rPr>
          <w:i/>
          <w:sz w:val="24"/>
        </w:rPr>
        <w:t>to</w:t>
      </w:r>
      <w:r>
        <w:rPr>
          <w:i/>
          <w:spacing w:val="-5"/>
          <w:sz w:val="24"/>
        </w:rPr>
        <w:t xml:space="preserve"> </w:t>
      </w:r>
      <w:r>
        <w:rPr>
          <w:i/>
          <w:sz w:val="24"/>
        </w:rPr>
        <w:t>Protect</w:t>
      </w:r>
      <w:r>
        <w:rPr>
          <w:i/>
          <w:spacing w:val="-5"/>
          <w:sz w:val="24"/>
        </w:rPr>
        <w:t xml:space="preserve"> </w:t>
      </w:r>
      <w:r>
        <w:rPr>
          <w:i/>
          <w:sz w:val="24"/>
        </w:rPr>
        <w:t>Government’s</w:t>
      </w:r>
      <w:r>
        <w:rPr>
          <w:i/>
          <w:spacing w:val="-6"/>
          <w:sz w:val="24"/>
        </w:rPr>
        <w:t xml:space="preserve"> </w:t>
      </w:r>
      <w:r>
        <w:rPr>
          <w:i/>
          <w:spacing w:val="-2"/>
          <w:sz w:val="24"/>
        </w:rPr>
        <w:t>Interest</w:t>
      </w:r>
    </w:p>
    <w:p w14:paraId="4D461F1F" w14:textId="77777777" w:rsidR="00092AFA" w:rsidRDefault="00281B14">
      <w:pPr>
        <w:pStyle w:val="ListParagraph"/>
        <w:numPr>
          <w:ilvl w:val="1"/>
          <w:numId w:val="6"/>
        </w:numPr>
        <w:tabs>
          <w:tab w:val="left" w:pos="1371"/>
          <w:tab w:val="left" w:pos="1730"/>
        </w:tabs>
        <w:spacing w:before="1" w:line="232" w:lineRule="auto"/>
        <w:ind w:right="317" w:hanging="360"/>
        <w:rPr>
          <w:sz w:val="24"/>
        </w:rPr>
      </w:pPr>
      <w:r>
        <w:rPr>
          <w:sz w:val="24"/>
        </w:rPr>
        <w:tab/>
        <w:t>The recipient agrees to execute or to have executed and promptly deliver to USGS all instruments</w:t>
      </w:r>
      <w:r>
        <w:rPr>
          <w:spacing w:val="-3"/>
          <w:sz w:val="24"/>
        </w:rPr>
        <w:t xml:space="preserve"> </w:t>
      </w:r>
      <w:r>
        <w:rPr>
          <w:sz w:val="24"/>
        </w:rPr>
        <w:t>necessary</w:t>
      </w:r>
      <w:r>
        <w:rPr>
          <w:spacing w:val="-4"/>
          <w:sz w:val="24"/>
        </w:rPr>
        <w:t xml:space="preserve"> </w:t>
      </w:r>
      <w:r>
        <w:rPr>
          <w:sz w:val="24"/>
        </w:rPr>
        <w:t>to:</w:t>
      </w:r>
      <w:r>
        <w:rPr>
          <w:spacing w:val="-7"/>
          <w:sz w:val="24"/>
        </w:rPr>
        <w:t xml:space="preserve"> </w:t>
      </w:r>
      <w:r>
        <w:rPr>
          <w:sz w:val="24"/>
        </w:rPr>
        <w:t>(i)</w:t>
      </w:r>
      <w:r>
        <w:rPr>
          <w:spacing w:val="-5"/>
          <w:sz w:val="24"/>
        </w:rPr>
        <w:t xml:space="preserve"> </w:t>
      </w:r>
      <w:r>
        <w:rPr>
          <w:sz w:val="24"/>
        </w:rPr>
        <w:t>establish</w:t>
      </w:r>
      <w:r>
        <w:rPr>
          <w:spacing w:val="-4"/>
          <w:sz w:val="24"/>
        </w:rPr>
        <w:t xml:space="preserve"> </w:t>
      </w:r>
      <w:r>
        <w:rPr>
          <w:sz w:val="24"/>
        </w:rPr>
        <w:t>or</w:t>
      </w:r>
      <w:r>
        <w:rPr>
          <w:spacing w:val="-5"/>
          <w:sz w:val="24"/>
        </w:rPr>
        <w:t xml:space="preserve"> </w:t>
      </w:r>
      <w:r>
        <w:rPr>
          <w:sz w:val="24"/>
        </w:rPr>
        <w:t>confirm</w:t>
      </w:r>
      <w:r>
        <w:rPr>
          <w:spacing w:val="-2"/>
          <w:sz w:val="24"/>
        </w:rPr>
        <w:t xml:space="preserve"> </w:t>
      </w:r>
      <w:r>
        <w:rPr>
          <w:sz w:val="24"/>
        </w:rPr>
        <w:t>the</w:t>
      </w:r>
      <w:r>
        <w:rPr>
          <w:spacing w:val="-1"/>
          <w:sz w:val="24"/>
        </w:rPr>
        <w:t xml:space="preserve"> </w:t>
      </w:r>
      <w:r>
        <w:rPr>
          <w:sz w:val="24"/>
        </w:rPr>
        <w:t>rights</w:t>
      </w:r>
      <w:r>
        <w:rPr>
          <w:spacing w:val="-3"/>
          <w:sz w:val="24"/>
        </w:rPr>
        <w:t xml:space="preserve"> </w:t>
      </w:r>
      <w:r>
        <w:rPr>
          <w:sz w:val="24"/>
        </w:rPr>
        <w:t>the</w:t>
      </w:r>
      <w:r>
        <w:rPr>
          <w:spacing w:val="-7"/>
          <w:sz w:val="24"/>
        </w:rPr>
        <w:t xml:space="preserve"> </w:t>
      </w:r>
      <w:r>
        <w:rPr>
          <w:sz w:val="24"/>
        </w:rPr>
        <w:t>Government</w:t>
      </w:r>
      <w:r>
        <w:rPr>
          <w:spacing w:val="-6"/>
          <w:sz w:val="24"/>
        </w:rPr>
        <w:t xml:space="preserve"> </w:t>
      </w:r>
      <w:r>
        <w:rPr>
          <w:sz w:val="24"/>
        </w:rPr>
        <w:t>has</w:t>
      </w:r>
      <w:r>
        <w:rPr>
          <w:spacing w:val="-4"/>
          <w:sz w:val="24"/>
        </w:rPr>
        <w:t xml:space="preserve"> </w:t>
      </w:r>
      <w:r>
        <w:rPr>
          <w:sz w:val="24"/>
        </w:rPr>
        <w:t>throughout the world in those subject inventions for which the recipient retains title; and (ii) convey title to USGS when requested under paragraph d. above, and to enable the Government to obtain patent protection throughout the world in that subject invention.</w:t>
      </w:r>
    </w:p>
    <w:p w14:paraId="4D461F20" w14:textId="77777777" w:rsidR="00092AFA" w:rsidRDefault="00281B14">
      <w:pPr>
        <w:pStyle w:val="ListParagraph"/>
        <w:numPr>
          <w:ilvl w:val="1"/>
          <w:numId w:val="6"/>
        </w:numPr>
        <w:tabs>
          <w:tab w:val="left" w:pos="1371"/>
          <w:tab w:val="left" w:pos="1730"/>
        </w:tabs>
        <w:spacing w:line="230" w:lineRule="auto"/>
        <w:ind w:right="348" w:hanging="360"/>
        <w:rPr>
          <w:sz w:val="24"/>
        </w:rPr>
      </w:pPr>
      <w:r>
        <w:rPr>
          <w:sz w:val="24"/>
        </w:rPr>
        <w:tab/>
        <w:t>The</w:t>
      </w:r>
      <w:r>
        <w:rPr>
          <w:spacing w:val="-11"/>
          <w:sz w:val="24"/>
        </w:rPr>
        <w:t xml:space="preserve"> </w:t>
      </w:r>
      <w:r>
        <w:rPr>
          <w:sz w:val="24"/>
        </w:rPr>
        <w:t>recipient</w:t>
      </w:r>
      <w:r>
        <w:rPr>
          <w:spacing w:val="-6"/>
          <w:sz w:val="24"/>
        </w:rPr>
        <w:t xml:space="preserve"> </w:t>
      </w:r>
      <w:r>
        <w:rPr>
          <w:sz w:val="24"/>
        </w:rPr>
        <w:t>agrees</w:t>
      </w:r>
      <w:r>
        <w:rPr>
          <w:spacing w:val="-3"/>
          <w:sz w:val="24"/>
        </w:rPr>
        <w:t xml:space="preserve"> </w:t>
      </w:r>
      <w:r>
        <w:rPr>
          <w:sz w:val="24"/>
        </w:rPr>
        <w:t>to</w:t>
      </w:r>
      <w:r>
        <w:rPr>
          <w:spacing w:val="-5"/>
          <w:sz w:val="24"/>
        </w:rPr>
        <w:t xml:space="preserve"> </w:t>
      </w:r>
      <w:r>
        <w:rPr>
          <w:sz w:val="24"/>
        </w:rPr>
        <w:t>require,</w:t>
      </w:r>
      <w:r>
        <w:rPr>
          <w:spacing w:val="-5"/>
          <w:sz w:val="24"/>
        </w:rPr>
        <w:t xml:space="preserve"> </w:t>
      </w:r>
      <w:r>
        <w:rPr>
          <w:sz w:val="24"/>
        </w:rPr>
        <w:t>by</w:t>
      </w:r>
      <w:r>
        <w:rPr>
          <w:spacing w:val="-5"/>
          <w:sz w:val="24"/>
        </w:rPr>
        <w:t xml:space="preserve"> </w:t>
      </w:r>
      <w:r>
        <w:rPr>
          <w:sz w:val="24"/>
        </w:rPr>
        <w:t>written</w:t>
      </w:r>
      <w:r>
        <w:rPr>
          <w:spacing w:val="-5"/>
          <w:sz w:val="24"/>
        </w:rPr>
        <w:t xml:space="preserve"> </w:t>
      </w:r>
      <w:r>
        <w:rPr>
          <w:sz w:val="24"/>
        </w:rPr>
        <w:t>agreement,</w:t>
      </w:r>
      <w:r>
        <w:rPr>
          <w:spacing w:val="-4"/>
          <w:sz w:val="24"/>
        </w:rPr>
        <w:t xml:space="preserve"> </w:t>
      </w:r>
      <w:r>
        <w:rPr>
          <w:sz w:val="24"/>
        </w:rPr>
        <w:t>its</w:t>
      </w:r>
      <w:r>
        <w:rPr>
          <w:spacing w:val="-4"/>
          <w:sz w:val="24"/>
        </w:rPr>
        <w:t xml:space="preserve"> </w:t>
      </w:r>
      <w:r>
        <w:rPr>
          <w:sz w:val="24"/>
        </w:rPr>
        <w:t>employees,</w:t>
      </w:r>
      <w:r>
        <w:rPr>
          <w:spacing w:val="-4"/>
          <w:sz w:val="24"/>
        </w:rPr>
        <w:t xml:space="preserve"> </w:t>
      </w:r>
      <w:r>
        <w:rPr>
          <w:sz w:val="24"/>
        </w:rPr>
        <w:t>other</w:t>
      </w:r>
      <w:r>
        <w:rPr>
          <w:spacing w:val="-2"/>
          <w:sz w:val="24"/>
        </w:rPr>
        <w:t xml:space="preserve"> </w:t>
      </w:r>
      <w:r>
        <w:rPr>
          <w:sz w:val="24"/>
        </w:rPr>
        <w:t>than</w:t>
      </w:r>
      <w:r>
        <w:rPr>
          <w:spacing w:val="-4"/>
          <w:sz w:val="24"/>
        </w:rPr>
        <w:t xml:space="preserve"> </w:t>
      </w:r>
      <w:r>
        <w:rPr>
          <w:sz w:val="24"/>
        </w:rPr>
        <w:t>clerical and non-technical employees, to disclose promptly in writing to personnel identified as responsible for the administration of patent matters and in a format suggested by the recipient each subject invention made under this Agreement in order that the recipient can comply with the disclosure provisions of paragraph c. above, and to execute all papers necessary to file patent applications on subject inventions and to establish the</w:t>
      </w:r>
    </w:p>
    <w:p w14:paraId="4D461F21" w14:textId="77777777" w:rsidR="00092AFA" w:rsidRDefault="00092AFA">
      <w:pPr>
        <w:spacing w:line="230" w:lineRule="auto"/>
        <w:rPr>
          <w:sz w:val="24"/>
        </w:rPr>
        <w:sectPr w:rsidR="00092AFA">
          <w:pgSz w:w="12240" w:h="15840"/>
          <w:pgMar w:top="1420" w:right="940" w:bottom="2240" w:left="860" w:header="0" w:footer="1939" w:gutter="0"/>
          <w:cols w:space="720"/>
        </w:sectPr>
      </w:pPr>
    </w:p>
    <w:p w14:paraId="4D461F22" w14:textId="77777777" w:rsidR="00092AFA" w:rsidRDefault="00281B14">
      <w:pPr>
        <w:pStyle w:val="BodyText"/>
        <w:spacing w:before="78" w:line="232" w:lineRule="auto"/>
        <w:ind w:left="1371" w:right="342"/>
      </w:pPr>
      <w:r>
        <w:t>Government’s rights in the</w:t>
      </w:r>
      <w:r>
        <w:rPr>
          <w:spacing w:val="-2"/>
        </w:rPr>
        <w:t xml:space="preserve"> </w:t>
      </w:r>
      <w:r>
        <w:t>subject</w:t>
      </w:r>
      <w:r>
        <w:rPr>
          <w:spacing w:val="-2"/>
        </w:rPr>
        <w:t xml:space="preserve"> </w:t>
      </w:r>
      <w:r>
        <w:t>inventions. The</w:t>
      </w:r>
      <w:r>
        <w:rPr>
          <w:spacing w:val="-2"/>
        </w:rPr>
        <w:t xml:space="preserve"> </w:t>
      </w:r>
      <w:r>
        <w:t>disclosure</w:t>
      </w:r>
      <w:r>
        <w:rPr>
          <w:spacing w:val="-2"/>
        </w:rPr>
        <w:t xml:space="preserve"> </w:t>
      </w:r>
      <w:r>
        <w:t>format</w:t>
      </w:r>
      <w:r>
        <w:rPr>
          <w:spacing w:val="-2"/>
        </w:rPr>
        <w:t xml:space="preserve"> </w:t>
      </w:r>
      <w:r>
        <w:t>should require, as a minimum, the information requested by paragraph c.1 above. The recipient shall instruct such</w:t>
      </w:r>
      <w:r>
        <w:rPr>
          <w:spacing w:val="-5"/>
        </w:rPr>
        <w:t xml:space="preserve"> </w:t>
      </w:r>
      <w:r>
        <w:t>employees</w:t>
      </w:r>
      <w:r>
        <w:rPr>
          <w:spacing w:val="-4"/>
        </w:rPr>
        <w:t xml:space="preserve"> </w:t>
      </w:r>
      <w:r>
        <w:t>through</w:t>
      </w:r>
      <w:r>
        <w:rPr>
          <w:spacing w:val="-5"/>
        </w:rPr>
        <w:t xml:space="preserve"> </w:t>
      </w:r>
      <w:r>
        <w:t>the</w:t>
      </w:r>
      <w:r>
        <w:rPr>
          <w:spacing w:val="-3"/>
        </w:rPr>
        <w:t xml:space="preserve"> </w:t>
      </w:r>
      <w:r>
        <w:t>employee</w:t>
      </w:r>
      <w:r>
        <w:rPr>
          <w:spacing w:val="-7"/>
        </w:rPr>
        <w:t xml:space="preserve"> </w:t>
      </w:r>
      <w:r>
        <w:t>agreements</w:t>
      </w:r>
      <w:r>
        <w:rPr>
          <w:spacing w:val="-4"/>
        </w:rPr>
        <w:t xml:space="preserve"> </w:t>
      </w:r>
      <w:r>
        <w:t>or</w:t>
      </w:r>
      <w:r>
        <w:rPr>
          <w:spacing w:val="-5"/>
        </w:rPr>
        <w:t xml:space="preserve"> </w:t>
      </w:r>
      <w:r>
        <w:t>other</w:t>
      </w:r>
      <w:r>
        <w:rPr>
          <w:spacing w:val="-5"/>
        </w:rPr>
        <w:t xml:space="preserve"> </w:t>
      </w:r>
      <w:r>
        <w:t>suitable</w:t>
      </w:r>
      <w:r>
        <w:rPr>
          <w:spacing w:val="-7"/>
        </w:rPr>
        <w:t xml:space="preserve"> </w:t>
      </w:r>
      <w:r>
        <w:t>educational</w:t>
      </w:r>
      <w:r>
        <w:rPr>
          <w:spacing w:val="-7"/>
        </w:rPr>
        <w:t xml:space="preserve"> </w:t>
      </w:r>
      <w:r>
        <w:t>programs on the importance of reporting inventions in sufficient time to permit the filing of patent applications prior to U.S. or foreign statutory bars.</w:t>
      </w:r>
    </w:p>
    <w:p w14:paraId="4D461F23" w14:textId="77777777" w:rsidR="00092AFA" w:rsidRDefault="00092AFA">
      <w:pPr>
        <w:pStyle w:val="BodyText"/>
        <w:spacing w:before="6"/>
        <w:rPr>
          <w:sz w:val="22"/>
        </w:rPr>
      </w:pPr>
    </w:p>
    <w:p w14:paraId="4D461F24" w14:textId="77777777" w:rsidR="00092AFA" w:rsidRDefault="00281B14">
      <w:pPr>
        <w:pStyle w:val="ListParagraph"/>
        <w:numPr>
          <w:ilvl w:val="1"/>
          <w:numId w:val="6"/>
        </w:numPr>
        <w:tabs>
          <w:tab w:val="left" w:pos="1371"/>
          <w:tab w:val="left" w:pos="1730"/>
        </w:tabs>
        <w:spacing w:line="230" w:lineRule="auto"/>
        <w:ind w:right="427" w:hanging="360"/>
        <w:rPr>
          <w:sz w:val="24"/>
        </w:rPr>
      </w:pPr>
      <w:r>
        <w:rPr>
          <w:sz w:val="24"/>
        </w:rPr>
        <w:tab/>
        <w:t>The</w:t>
      </w:r>
      <w:r>
        <w:rPr>
          <w:spacing w:val="-9"/>
          <w:sz w:val="24"/>
        </w:rPr>
        <w:t xml:space="preserve"> </w:t>
      </w:r>
      <w:r>
        <w:rPr>
          <w:sz w:val="24"/>
        </w:rPr>
        <w:t>recipient</w:t>
      </w:r>
      <w:r>
        <w:rPr>
          <w:spacing w:val="-5"/>
          <w:sz w:val="24"/>
        </w:rPr>
        <w:t xml:space="preserve"> </w:t>
      </w:r>
      <w:r>
        <w:rPr>
          <w:sz w:val="24"/>
        </w:rPr>
        <w:t>will</w:t>
      </w:r>
      <w:r>
        <w:rPr>
          <w:spacing w:val="-1"/>
          <w:sz w:val="24"/>
        </w:rPr>
        <w:t xml:space="preserve"> </w:t>
      </w:r>
      <w:r>
        <w:rPr>
          <w:sz w:val="24"/>
        </w:rPr>
        <w:t>notify</w:t>
      </w:r>
      <w:r>
        <w:rPr>
          <w:spacing w:val="-4"/>
          <w:sz w:val="24"/>
        </w:rPr>
        <w:t xml:space="preserve"> </w:t>
      </w:r>
      <w:r>
        <w:rPr>
          <w:sz w:val="24"/>
        </w:rPr>
        <w:t>USGS</w:t>
      </w:r>
      <w:r>
        <w:rPr>
          <w:spacing w:val="-2"/>
          <w:sz w:val="24"/>
        </w:rPr>
        <w:t xml:space="preserve"> </w:t>
      </w:r>
      <w:r>
        <w:rPr>
          <w:sz w:val="24"/>
        </w:rPr>
        <w:t>of</w:t>
      </w:r>
      <w:r>
        <w:rPr>
          <w:spacing w:val="-4"/>
          <w:sz w:val="24"/>
        </w:rPr>
        <w:t xml:space="preserve"> </w:t>
      </w:r>
      <w:r>
        <w:rPr>
          <w:sz w:val="24"/>
        </w:rPr>
        <w:t>any</w:t>
      </w:r>
      <w:r>
        <w:rPr>
          <w:spacing w:val="-4"/>
          <w:sz w:val="24"/>
        </w:rPr>
        <w:t xml:space="preserve"> </w:t>
      </w:r>
      <w:r>
        <w:rPr>
          <w:sz w:val="24"/>
        </w:rPr>
        <w:t>decision</w:t>
      </w:r>
      <w:r>
        <w:rPr>
          <w:spacing w:val="-4"/>
          <w:sz w:val="24"/>
        </w:rPr>
        <w:t xml:space="preserve"> </w:t>
      </w:r>
      <w:r>
        <w:rPr>
          <w:sz w:val="24"/>
        </w:rPr>
        <w:t>not</w:t>
      </w:r>
      <w:r>
        <w:rPr>
          <w:spacing w:val="-5"/>
          <w:sz w:val="24"/>
        </w:rPr>
        <w:t xml:space="preserve"> </w:t>
      </w:r>
      <w:r>
        <w:rPr>
          <w:sz w:val="24"/>
        </w:rPr>
        <w:t>to</w:t>
      </w:r>
      <w:r>
        <w:rPr>
          <w:spacing w:val="-4"/>
          <w:sz w:val="24"/>
        </w:rPr>
        <w:t xml:space="preserve"> </w:t>
      </w:r>
      <w:r>
        <w:rPr>
          <w:sz w:val="24"/>
        </w:rPr>
        <w:t>continue</w:t>
      </w:r>
      <w:r>
        <w:rPr>
          <w:spacing w:val="-6"/>
          <w:sz w:val="24"/>
        </w:rPr>
        <w:t xml:space="preserve"> </w:t>
      </w:r>
      <w:r>
        <w:rPr>
          <w:sz w:val="24"/>
        </w:rPr>
        <w:t>prosecution</w:t>
      </w:r>
      <w:r>
        <w:rPr>
          <w:spacing w:val="-3"/>
          <w:sz w:val="24"/>
        </w:rPr>
        <w:t xml:space="preserve"> </w:t>
      </w:r>
      <w:r>
        <w:rPr>
          <w:sz w:val="24"/>
        </w:rPr>
        <w:t>of</w:t>
      </w:r>
      <w:r>
        <w:rPr>
          <w:spacing w:val="-4"/>
          <w:sz w:val="24"/>
        </w:rPr>
        <w:t xml:space="preserve"> </w:t>
      </w:r>
      <w:r>
        <w:rPr>
          <w:sz w:val="24"/>
        </w:rPr>
        <w:t>a</w:t>
      </w:r>
      <w:r>
        <w:rPr>
          <w:spacing w:val="-5"/>
          <w:sz w:val="24"/>
        </w:rPr>
        <w:t xml:space="preserve"> </w:t>
      </w:r>
      <w:r>
        <w:rPr>
          <w:sz w:val="24"/>
        </w:rPr>
        <w:t>patent application, pay maintenance</w:t>
      </w:r>
      <w:r>
        <w:rPr>
          <w:spacing w:val="-2"/>
          <w:sz w:val="24"/>
        </w:rPr>
        <w:t xml:space="preserve"> </w:t>
      </w:r>
      <w:r>
        <w:rPr>
          <w:sz w:val="24"/>
        </w:rPr>
        <w:t>fees, or defend in a</w:t>
      </w:r>
      <w:r>
        <w:rPr>
          <w:spacing w:val="-2"/>
          <w:sz w:val="24"/>
        </w:rPr>
        <w:t xml:space="preserve"> </w:t>
      </w:r>
      <w:r>
        <w:rPr>
          <w:sz w:val="24"/>
        </w:rPr>
        <w:t>reexamination or opposition proceeding on a patent, in any country, not less than 30 days before the expiration of the response period required by the relevant patent office.</w:t>
      </w:r>
    </w:p>
    <w:p w14:paraId="4D461F25" w14:textId="77777777" w:rsidR="00092AFA" w:rsidRDefault="00281B14">
      <w:pPr>
        <w:pStyle w:val="ListParagraph"/>
        <w:numPr>
          <w:ilvl w:val="1"/>
          <w:numId w:val="6"/>
        </w:numPr>
        <w:tabs>
          <w:tab w:val="left" w:pos="1371"/>
          <w:tab w:val="left" w:pos="1730"/>
        </w:tabs>
        <w:spacing w:before="6" w:line="230" w:lineRule="auto"/>
        <w:ind w:right="350" w:hanging="360"/>
        <w:rPr>
          <w:sz w:val="24"/>
        </w:rPr>
      </w:pPr>
      <w:r>
        <w:rPr>
          <w:sz w:val="24"/>
        </w:rPr>
        <w:tab/>
        <w:t>The recipient agrees to include, within the specification of any U.S. patent application and</w:t>
      </w:r>
      <w:r>
        <w:rPr>
          <w:spacing w:val="-5"/>
          <w:sz w:val="24"/>
        </w:rPr>
        <w:t xml:space="preserve"> </w:t>
      </w:r>
      <w:r>
        <w:rPr>
          <w:sz w:val="24"/>
        </w:rPr>
        <w:t>any</w:t>
      </w:r>
      <w:r>
        <w:rPr>
          <w:spacing w:val="-5"/>
          <w:sz w:val="24"/>
        </w:rPr>
        <w:t xml:space="preserve"> </w:t>
      </w:r>
      <w:r>
        <w:rPr>
          <w:sz w:val="24"/>
        </w:rPr>
        <w:t>patent</w:t>
      </w:r>
      <w:r>
        <w:rPr>
          <w:spacing w:val="-7"/>
          <w:sz w:val="24"/>
        </w:rPr>
        <w:t xml:space="preserve"> </w:t>
      </w:r>
      <w:r>
        <w:rPr>
          <w:sz w:val="24"/>
        </w:rPr>
        <w:t>issuing</w:t>
      </w:r>
      <w:r>
        <w:rPr>
          <w:spacing w:val="-5"/>
          <w:sz w:val="24"/>
        </w:rPr>
        <w:t xml:space="preserve"> </w:t>
      </w:r>
      <w:r>
        <w:rPr>
          <w:sz w:val="24"/>
        </w:rPr>
        <w:t>thereon covering</w:t>
      </w:r>
      <w:r>
        <w:rPr>
          <w:spacing w:val="-4"/>
          <w:sz w:val="24"/>
        </w:rPr>
        <w:t xml:space="preserve"> </w:t>
      </w:r>
      <w:r>
        <w:rPr>
          <w:sz w:val="24"/>
        </w:rPr>
        <w:t>a</w:t>
      </w:r>
      <w:r>
        <w:rPr>
          <w:spacing w:val="-11"/>
          <w:sz w:val="24"/>
        </w:rPr>
        <w:t xml:space="preserve"> </w:t>
      </w:r>
      <w:r>
        <w:rPr>
          <w:sz w:val="24"/>
        </w:rPr>
        <w:t>subject</w:t>
      </w:r>
      <w:r>
        <w:rPr>
          <w:spacing w:val="-7"/>
          <w:sz w:val="24"/>
        </w:rPr>
        <w:t xml:space="preserve"> </w:t>
      </w:r>
      <w:r>
        <w:rPr>
          <w:sz w:val="24"/>
        </w:rPr>
        <w:t>invention,</w:t>
      </w:r>
      <w:r>
        <w:rPr>
          <w:spacing w:val="-3"/>
          <w:sz w:val="24"/>
        </w:rPr>
        <w:t xml:space="preserve"> </w:t>
      </w:r>
      <w:r>
        <w:rPr>
          <w:sz w:val="24"/>
        </w:rPr>
        <w:t>the</w:t>
      </w:r>
      <w:r>
        <w:rPr>
          <w:spacing w:val="-7"/>
          <w:sz w:val="24"/>
        </w:rPr>
        <w:t xml:space="preserve"> </w:t>
      </w:r>
      <w:r>
        <w:rPr>
          <w:sz w:val="24"/>
        </w:rPr>
        <w:t>following</w:t>
      </w:r>
      <w:r>
        <w:rPr>
          <w:spacing w:val="-5"/>
          <w:sz w:val="24"/>
        </w:rPr>
        <w:t xml:space="preserve"> </w:t>
      </w:r>
      <w:r>
        <w:rPr>
          <w:sz w:val="24"/>
        </w:rPr>
        <w:t>statement:</w:t>
      </w:r>
      <w:r>
        <w:rPr>
          <w:spacing w:val="-5"/>
          <w:sz w:val="24"/>
        </w:rPr>
        <w:t xml:space="preserve"> </w:t>
      </w:r>
      <w:r>
        <w:rPr>
          <w:sz w:val="24"/>
        </w:rPr>
        <w:t>“This invention was made</w:t>
      </w:r>
      <w:r>
        <w:rPr>
          <w:spacing w:val="-2"/>
          <w:sz w:val="24"/>
        </w:rPr>
        <w:t xml:space="preserve"> </w:t>
      </w:r>
      <w:r>
        <w:rPr>
          <w:sz w:val="24"/>
        </w:rPr>
        <w:t>with Government</w:t>
      </w:r>
      <w:r>
        <w:rPr>
          <w:spacing w:val="-2"/>
          <w:sz w:val="24"/>
        </w:rPr>
        <w:t xml:space="preserve"> </w:t>
      </w:r>
      <w:r>
        <w:rPr>
          <w:sz w:val="24"/>
        </w:rPr>
        <w:t>support</w:t>
      </w:r>
      <w:r>
        <w:rPr>
          <w:spacing w:val="-2"/>
          <w:sz w:val="24"/>
        </w:rPr>
        <w:t xml:space="preserve"> </w:t>
      </w:r>
      <w:r>
        <w:rPr>
          <w:sz w:val="24"/>
        </w:rPr>
        <w:t>under (identify the</w:t>
      </w:r>
      <w:r>
        <w:rPr>
          <w:spacing w:val="-2"/>
          <w:sz w:val="24"/>
        </w:rPr>
        <w:t xml:space="preserve"> </w:t>
      </w:r>
      <w:r>
        <w:rPr>
          <w:sz w:val="24"/>
        </w:rPr>
        <w:t>Agreement) awarded by the U.S. Geological Survey. The Government has certain rights in this invention.”</w:t>
      </w:r>
    </w:p>
    <w:p w14:paraId="4D461F26" w14:textId="77777777" w:rsidR="00092AFA" w:rsidRDefault="00281B14">
      <w:pPr>
        <w:pStyle w:val="ListParagraph"/>
        <w:numPr>
          <w:ilvl w:val="1"/>
          <w:numId w:val="6"/>
        </w:numPr>
        <w:tabs>
          <w:tab w:val="left" w:pos="1371"/>
          <w:tab w:val="left" w:pos="1730"/>
        </w:tabs>
        <w:spacing w:before="73" w:line="232" w:lineRule="auto"/>
        <w:ind w:right="566" w:hanging="360"/>
        <w:rPr>
          <w:sz w:val="24"/>
        </w:rPr>
      </w:pPr>
      <w:r>
        <w:rPr>
          <w:sz w:val="24"/>
        </w:rPr>
        <w:tab/>
        <w:t>The recipient or its representative will complete, execute and forward to USGS a confirmation</w:t>
      </w:r>
      <w:r>
        <w:rPr>
          <w:spacing w:val="-4"/>
          <w:sz w:val="24"/>
        </w:rPr>
        <w:t xml:space="preserve"> </w:t>
      </w:r>
      <w:r>
        <w:rPr>
          <w:sz w:val="24"/>
        </w:rPr>
        <w:t>of</w:t>
      </w:r>
      <w:r>
        <w:rPr>
          <w:spacing w:val="-4"/>
          <w:sz w:val="24"/>
        </w:rPr>
        <w:t xml:space="preserve"> </w:t>
      </w:r>
      <w:r>
        <w:rPr>
          <w:sz w:val="24"/>
        </w:rPr>
        <w:t>a</w:t>
      </w:r>
      <w:r>
        <w:rPr>
          <w:spacing w:val="-1"/>
          <w:sz w:val="24"/>
        </w:rPr>
        <w:t xml:space="preserve"> </w:t>
      </w:r>
      <w:r>
        <w:rPr>
          <w:sz w:val="24"/>
        </w:rPr>
        <w:t>License</w:t>
      </w:r>
      <w:r>
        <w:rPr>
          <w:spacing w:val="-1"/>
          <w:sz w:val="24"/>
        </w:rPr>
        <w:t xml:space="preserve"> </w:t>
      </w:r>
      <w:r>
        <w:rPr>
          <w:sz w:val="24"/>
        </w:rPr>
        <w:t>to</w:t>
      </w:r>
      <w:r>
        <w:rPr>
          <w:spacing w:val="-4"/>
          <w:sz w:val="24"/>
        </w:rPr>
        <w:t xml:space="preserve"> </w:t>
      </w:r>
      <w:r>
        <w:rPr>
          <w:sz w:val="24"/>
        </w:rPr>
        <w:t>the</w:t>
      </w:r>
      <w:r>
        <w:rPr>
          <w:spacing w:val="-6"/>
          <w:sz w:val="24"/>
        </w:rPr>
        <w:t xml:space="preserve"> </w:t>
      </w:r>
      <w:r>
        <w:rPr>
          <w:sz w:val="24"/>
        </w:rPr>
        <w:t>U.S.</w:t>
      </w:r>
      <w:r>
        <w:rPr>
          <w:spacing w:val="-4"/>
          <w:sz w:val="24"/>
        </w:rPr>
        <w:t xml:space="preserve"> </w:t>
      </w:r>
      <w:r>
        <w:rPr>
          <w:sz w:val="24"/>
        </w:rPr>
        <w:t>Government</w:t>
      </w:r>
      <w:r>
        <w:rPr>
          <w:spacing w:val="-6"/>
          <w:sz w:val="24"/>
        </w:rPr>
        <w:t xml:space="preserve"> </w:t>
      </w:r>
      <w:r>
        <w:rPr>
          <w:sz w:val="24"/>
        </w:rPr>
        <w:t>and</w:t>
      </w:r>
      <w:r>
        <w:rPr>
          <w:spacing w:val="-4"/>
          <w:sz w:val="24"/>
        </w:rPr>
        <w:t xml:space="preserve"> </w:t>
      </w:r>
      <w:r>
        <w:rPr>
          <w:sz w:val="24"/>
        </w:rPr>
        <w:t>the</w:t>
      </w:r>
      <w:r>
        <w:rPr>
          <w:spacing w:val="-6"/>
          <w:sz w:val="24"/>
        </w:rPr>
        <w:t xml:space="preserve"> </w:t>
      </w:r>
      <w:r>
        <w:rPr>
          <w:sz w:val="24"/>
        </w:rPr>
        <w:t>page</w:t>
      </w:r>
      <w:r>
        <w:rPr>
          <w:spacing w:val="-6"/>
          <w:sz w:val="24"/>
        </w:rPr>
        <w:t xml:space="preserve"> </w:t>
      </w:r>
      <w:r>
        <w:rPr>
          <w:sz w:val="24"/>
        </w:rPr>
        <w:t>of a</w:t>
      </w:r>
      <w:r>
        <w:rPr>
          <w:spacing w:val="-6"/>
          <w:sz w:val="24"/>
        </w:rPr>
        <w:t xml:space="preserve"> </w:t>
      </w:r>
      <w:r>
        <w:rPr>
          <w:sz w:val="24"/>
        </w:rPr>
        <w:t>United</w:t>
      </w:r>
      <w:r>
        <w:rPr>
          <w:spacing w:val="-4"/>
          <w:sz w:val="24"/>
        </w:rPr>
        <w:t xml:space="preserve"> </w:t>
      </w:r>
      <w:r>
        <w:rPr>
          <w:sz w:val="24"/>
        </w:rPr>
        <w:t>States</w:t>
      </w:r>
      <w:r>
        <w:rPr>
          <w:spacing w:val="-3"/>
          <w:sz w:val="24"/>
        </w:rPr>
        <w:t xml:space="preserve"> </w:t>
      </w:r>
      <w:r>
        <w:rPr>
          <w:sz w:val="24"/>
        </w:rPr>
        <w:t>patent application that contains the Federal support clause within two months of filing any domestic or foreign patent application.</w:t>
      </w:r>
    </w:p>
    <w:p w14:paraId="4D461F27" w14:textId="77777777" w:rsidR="00092AFA" w:rsidRDefault="00092AFA">
      <w:pPr>
        <w:pStyle w:val="BodyText"/>
        <w:spacing w:before="5"/>
        <w:rPr>
          <w:sz w:val="22"/>
        </w:rPr>
      </w:pPr>
    </w:p>
    <w:p w14:paraId="4D461F28" w14:textId="77777777" w:rsidR="00092AFA" w:rsidRDefault="00281B14">
      <w:pPr>
        <w:pStyle w:val="ListParagraph"/>
        <w:numPr>
          <w:ilvl w:val="0"/>
          <w:numId w:val="6"/>
        </w:numPr>
        <w:tabs>
          <w:tab w:val="left" w:pos="1010"/>
        </w:tabs>
        <w:spacing w:line="273" w:lineRule="exact"/>
        <w:ind w:left="1010" w:hanging="360"/>
        <w:rPr>
          <w:i/>
          <w:sz w:val="24"/>
        </w:rPr>
      </w:pPr>
      <w:r>
        <w:rPr>
          <w:i/>
          <w:spacing w:val="-2"/>
          <w:sz w:val="24"/>
        </w:rPr>
        <w:t>Subcontracts</w:t>
      </w:r>
    </w:p>
    <w:p w14:paraId="4D461F29" w14:textId="77777777" w:rsidR="00092AFA" w:rsidRDefault="00281B14">
      <w:pPr>
        <w:pStyle w:val="ListParagraph"/>
        <w:numPr>
          <w:ilvl w:val="1"/>
          <w:numId w:val="6"/>
        </w:numPr>
        <w:tabs>
          <w:tab w:val="left" w:pos="1371"/>
          <w:tab w:val="left" w:pos="1730"/>
        </w:tabs>
        <w:spacing w:before="6" w:line="230" w:lineRule="auto"/>
        <w:ind w:right="273" w:hanging="360"/>
        <w:rPr>
          <w:sz w:val="24"/>
        </w:rPr>
      </w:pPr>
      <w:r>
        <w:rPr>
          <w:sz w:val="24"/>
        </w:rPr>
        <w:tab/>
        <w:t>The recipient will include this Patent Rights clause, suitably modified to identify the parties, in all subcontracts, regardless of tier, for experimental, developmental or research work.</w:t>
      </w:r>
      <w:r>
        <w:rPr>
          <w:spacing w:val="-4"/>
          <w:sz w:val="24"/>
        </w:rPr>
        <w:t xml:space="preserve"> </w:t>
      </w:r>
      <w:r>
        <w:rPr>
          <w:sz w:val="24"/>
        </w:rPr>
        <w:t>The</w:t>
      </w:r>
      <w:r>
        <w:rPr>
          <w:spacing w:val="-5"/>
          <w:sz w:val="24"/>
        </w:rPr>
        <w:t xml:space="preserve"> </w:t>
      </w:r>
      <w:r>
        <w:rPr>
          <w:sz w:val="24"/>
        </w:rPr>
        <w:t>subcontractor</w:t>
      </w:r>
      <w:r>
        <w:rPr>
          <w:spacing w:val="-4"/>
          <w:sz w:val="24"/>
        </w:rPr>
        <w:t xml:space="preserve"> </w:t>
      </w:r>
      <w:r>
        <w:rPr>
          <w:sz w:val="24"/>
        </w:rPr>
        <w:t>will</w:t>
      </w:r>
      <w:r>
        <w:rPr>
          <w:spacing w:val="-6"/>
          <w:sz w:val="24"/>
        </w:rPr>
        <w:t xml:space="preserve"> </w:t>
      </w:r>
      <w:r>
        <w:rPr>
          <w:sz w:val="24"/>
        </w:rPr>
        <w:t>retain all</w:t>
      </w:r>
      <w:r>
        <w:rPr>
          <w:spacing w:val="-6"/>
          <w:sz w:val="24"/>
        </w:rPr>
        <w:t xml:space="preserve"> </w:t>
      </w:r>
      <w:r>
        <w:rPr>
          <w:sz w:val="24"/>
        </w:rPr>
        <w:t>rights</w:t>
      </w:r>
      <w:r>
        <w:rPr>
          <w:spacing w:val="-3"/>
          <w:sz w:val="24"/>
        </w:rPr>
        <w:t xml:space="preserve"> </w:t>
      </w:r>
      <w:r>
        <w:rPr>
          <w:sz w:val="24"/>
        </w:rPr>
        <w:t>provided</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recipient</w:t>
      </w:r>
      <w:r>
        <w:rPr>
          <w:spacing w:val="-6"/>
          <w:sz w:val="24"/>
        </w:rPr>
        <w:t xml:space="preserve"> </w:t>
      </w:r>
      <w:r>
        <w:rPr>
          <w:sz w:val="24"/>
        </w:rPr>
        <w:t>in</w:t>
      </w:r>
      <w:r>
        <w:rPr>
          <w:spacing w:val="-4"/>
          <w:sz w:val="24"/>
        </w:rPr>
        <w:t xml:space="preserve"> </w:t>
      </w:r>
      <w:r>
        <w:rPr>
          <w:sz w:val="24"/>
        </w:rPr>
        <w:t>this</w:t>
      </w:r>
      <w:r>
        <w:rPr>
          <w:spacing w:val="-3"/>
          <w:sz w:val="24"/>
        </w:rPr>
        <w:t xml:space="preserve"> </w:t>
      </w:r>
      <w:r>
        <w:rPr>
          <w:sz w:val="24"/>
        </w:rPr>
        <w:t>Patent</w:t>
      </w:r>
      <w:r>
        <w:rPr>
          <w:spacing w:val="-6"/>
          <w:sz w:val="24"/>
        </w:rPr>
        <w:t xml:space="preserve"> </w:t>
      </w:r>
      <w:r>
        <w:rPr>
          <w:sz w:val="24"/>
        </w:rPr>
        <w:t>Rights clause, and the recipient will not, as part of the consideration for awarding the subcontract, obtain rights in the subcontractors’ subject inventions.</w:t>
      </w:r>
    </w:p>
    <w:p w14:paraId="4D461F2A" w14:textId="77777777" w:rsidR="00092AFA" w:rsidRDefault="00281B14">
      <w:pPr>
        <w:pStyle w:val="ListParagraph"/>
        <w:numPr>
          <w:ilvl w:val="1"/>
          <w:numId w:val="6"/>
        </w:numPr>
        <w:tabs>
          <w:tab w:val="left" w:pos="1371"/>
          <w:tab w:val="left" w:pos="1730"/>
        </w:tabs>
        <w:spacing w:before="5" w:line="230" w:lineRule="auto"/>
        <w:ind w:right="320" w:hanging="360"/>
        <w:rPr>
          <w:sz w:val="24"/>
        </w:rPr>
      </w:pPr>
      <w:r>
        <w:rPr>
          <w:sz w:val="24"/>
        </w:rPr>
        <w:tab/>
        <w:t>In the case of subcontracts, at any tier, when the prime award by USGS was a contract (but not a cooperative agreement), USGS, subcontractor, and contractor agree that the mutual obligations of the parties created by this Patent Rights clause constitute a contract between</w:t>
      </w:r>
      <w:r>
        <w:rPr>
          <w:spacing w:val="-4"/>
          <w:sz w:val="24"/>
        </w:rPr>
        <w:t xml:space="preserve"> </w:t>
      </w:r>
      <w:r>
        <w:rPr>
          <w:sz w:val="24"/>
        </w:rPr>
        <w:t>the</w:t>
      </w:r>
      <w:r>
        <w:rPr>
          <w:spacing w:val="-7"/>
          <w:sz w:val="24"/>
        </w:rPr>
        <w:t xml:space="preserve"> </w:t>
      </w:r>
      <w:r>
        <w:rPr>
          <w:sz w:val="24"/>
        </w:rPr>
        <w:t>subcontractor</w:t>
      </w:r>
      <w:r>
        <w:rPr>
          <w:spacing w:val="-4"/>
          <w:sz w:val="24"/>
        </w:rPr>
        <w:t xml:space="preserve"> </w:t>
      </w:r>
      <w:r>
        <w:rPr>
          <w:sz w:val="24"/>
        </w:rPr>
        <w:t>and</w:t>
      </w:r>
      <w:r>
        <w:rPr>
          <w:spacing w:val="-5"/>
          <w:sz w:val="24"/>
        </w:rPr>
        <w:t xml:space="preserve"> </w:t>
      </w:r>
      <w:r>
        <w:rPr>
          <w:sz w:val="24"/>
        </w:rPr>
        <w:t>the</w:t>
      </w:r>
      <w:r>
        <w:rPr>
          <w:spacing w:val="-7"/>
          <w:sz w:val="24"/>
        </w:rPr>
        <w:t xml:space="preserve"> </w:t>
      </w:r>
      <w:r>
        <w:rPr>
          <w:sz w:val="24"/>
        </w:rPr>
        <w:t>Foundation</w:t>
      </w:r>
      <w:r>
        <w:rPr>
          <w:spacing w:val="-4"/>
          <w:sz w:val="24"/>
        </w:rPr>
        <w:t xml:space="preserve"> </w:t>
      </w:r>
      <w:r>
        <w:rPr>
          <w:sz w:val="24"/>
        </w:rPr>
        <w:t>with</w:t>
      </w:r>
      <w:r>
        <w:rPr>
          <w:spacing w:val="-5"/>
          <w:sz w:val="24"/>
        </w:rPr>
        <w:t xml:space="preserve"> </w:t>
      </w:r>
      <w:r>
        <w:rPr>
          <w:sz w:val="24"/>
        </w:rPr>
        <w:t>respect</w:t>
      </w:r>
      <w:r>
        <w:rPr>
          <w:spacing w:val="-6"/>
          <w:sz w:val="24"/>
        </w:rPr>
        <w:t xml:space="preserve"> </w:t>
      </w:r>
      <w:r>
        <w:rPr>
          <w:sz w:val="24"/>
        </w:rPr>
        <w:t>to</w:t>
      </w:r>
      <w:r>
        <w:rPr>
          <w:spacing w:val="-5"/>
          <w:sz w:val="24"/>
        </w:rPr>
        <w:t xml:space="preserve"> </w:t>
      </w:r>
      <w:r>
        <w:rPr>
          <w:sz w:val="24"/>
        </w:rPr>
        <w:t>those</w:t>
      </w:r>
      <w:r>
        <w:rPr>
          <w:spacing w:val="-7"/>
          <w:sz w:val="24"/>
        </w:rPr>
        <w:t xml:space="preserve"> </w:t>
      </w:r>
      <w:r>
        <w:rPr>
          <w:sz w:val="24"/>
        </w:rPr>
        <w:t>matters</w:t>
      </w:r>
      <w:r>
        <w:rPr>
          <w:spacing w:val="-4"/>
          <w:sz w:val="24"/>
        </w:rPr>
        <w:t xml:space="preserve"> </w:t>
      </w:r>
      <w:r>
        <w:rPr>
          <w:sz w:val="24"/>
        </w:rPr>
        <w:t>covered</w:t>
      </w:r>
      <w:r>
        <w:rPr>
          <w:spacing w:val="-3"/>
          <w:sz w:val="24"/>
        </w:rPr>
        <w:t xml:space="preserve"> </w:t>
      </w:r>
      <w:r>
        <w:rPr>
          <w:sz w:val="24"/>
        </w:rPr>
        <w:t>by</w:t>
      </w:r>
      <w:r>
        <w:rPr>
          <w:spacing w:val="-5"/>
          <w:sz w:val="24"/>
        </w:rPr>
        <w:t xml:space="preserve"> </w:t>
      </w:r>
      <w:r>
        <w:rPr>
          <w:sz w:val="24"/>
        </w:rPr>
        <w:t>this Patent Rights clause.</w:t>
      </w:r>
    </w:p>
    <w:p w14:paraId="4D461F2B" w14:textId="77777777" w:rsidR="00092AFA" w:rsidRDefault="00092AFA">
      <w:pPr>
        <w:pStyle w:val="BodyText"/>
        <w:spacing w:before="4"/>
        <w:rPr>
          <w:sz w:val="22"/>
        </w:rPr>
      </w:pPr>
    </w:p>
    <w:p w14:paraId="4D461F2C" w14:textId="77777777" w:rsidR="00092AFA" w:rsidRDefault="00281B14">
      <w:pPr>
        <w:pStyle w:val="ListParagraph"/>
        <w:numPr>
          <w:ilvl w:val="0"/>
          <w:numId w:val="6"/>
        </w:numPr>
        <w:tabs>
          <w:tab w:val="left" w:pos="1010"/>
        </w:tabs>
        <w:spacing w:line="271" w:lineRule="exact"/>
        <w:ind w:left="1010" w:hanging="360"/>
        <w:rPr>
          <w:i/>
          <w:sz w:val="24"/>
        </w:rPr>
      </w:pPr>
      <w:r>
        <w:rPr>
          <w:i/>
          <w:sz w:val="24"/>
        </w:rPr>
        <w:t>Reporting</w:t>
      </w:r>
      <w:r>
        <w:rPr>
          <w:i/>
          <w:spacing w:val="-2"/>
          <w:sz w:val="24"/>
        </w:rPr>
        <w:t xml:space="preserve"> </w:t>
      </w:r>
      <w:r>
        <w:rPr>
          <w:i/>
          <w:sz w:val="24"/>
        </w:rPr>
        <w:t>on</w:t>
      </w:r>
      <w:r>
        <w:rPr>
          <w:i/>
          <w:spacing w:val="-2"/>
          <w:sz w:val="24"/>
        </w:rPr>
        <w:t xml:space="preserve"> </w:t>
      </w:r>
      <w:r>
        <w:rPr>
          <w:i/>
          <w:sz w:val="24"/>
        </w:rPr>
        <w:t>Utilization</w:t>
      </w:r>
      <w:r>
        <w:rPr>
          <w:i/>
          <w:spacing w:val="-5"/>
          <w:sz w:val="24"/>
        </w:rPr>
        <w:t xml:space="preserve"> </w:t>
      </w:r>
      <w:r>
        <w:rPr>
          <w:i/>
          <w:sz w:val="24"/>
        </w:rPr>
        <w:t>of</w:t>
      </w:r>
      <w:r>
        <w:rPr>
          <w:i/>
          <w:spacing w:val="-4"/>
          <w:sz w:val="24"/>
        </w:rPr>
        <w:t xml:space="preserve"> </w:t>
      </w:r>
      <w:r>
        <w:rPr>
          <w:i/>
          <w:sz w:val="24"/>
        </w:rPr>
        <w:t>Subject</w:t>
      </w:r>
      <w:r>
        <w:rPr>
          <w:i/>
          <w:spacing w:val="-3"/>
          <w:sz w:val="24"/>
        </w:rPr>
        <w:t xml:space="preserve"> </w:t>
      </w:r>
      <w:r>
        <w:rPr>
          <w:i/>
          <w:spacing w:val="-2"/>
          <w:sz w:val="24"/>
        </w:rPr>
        <w:t>Inventions</w:t>
      </w:r>
    </w:p>
    <w:p w14:paraId="4D461F2D" w14:textId="77777777" w:rsidR="00092AFA" w:rsidRDefault="00281B14">
      <w:pPr>
        <w:pStyle w:val="BodyText"/>
        <w:spacing w:before="4" w:line="230" w:lineRule="auto"/>
        <w:ind w:left="1011" w:right="209"/>
      </w:pPr>
      <w:r>
        <w:t>The recipient agrees to submit on request periodic reports no more frequently than annually on the utilization of a subject invention or on efforts at obtaining such utilization that are being made by the recipient or its licensees or assignees. Such reports shall include information regarding the status of development, date of first commercial sale or use, gross royalties received</w:t>
      </w:r>
      <w:r>
        <w:rPr>
          <w:spacing w:val="-5"/>
        </w:rPr>
        <w:t xml:space="preserve"> </w:t>
      </w:r>
      <w:r>
        <w:t>by</w:t>
      </w:r>
      <w:r>
        <w:rPr>
          <w:spacing w:val="-5"/>
        </w:rPr>
        <w:t xml:space="preserve"> </w:t>
      </w:r>
      <w:r>
        <w:t>the</w:t>
      </w:r>
      <w:r>
        <w:rPr>
          <w:spacing w:val="-7"/>
        </w:rPr>
        <w:t xml:space="preserve"> </w:t>
      </w:r>
      <w:r>
        <w:t>recipient</w:t>
      </w:r>
      <w:r>
        <w:rPr>
          <w:spacing w:val="-1"/>
        </w:rPr>
        <w:t xml:space="preserve"> </w:t>
      </w:r>
      <w:r>
        <w:t>and</w:t>
      </w:r>
      <w:r>
        <w:rPr>
          <w:spacing w:val="-5"/>
        </w:rPr>
        <w:t xml:space="preserve"> </w:t>
      </w:r>
      <w:r>
        <w:t>such</w:t>
      </w:r>
      <w:r>
        <w:rPr>
          <w:spacing w:val="-5"/>
        </w:rPr>
        <w:t xml:space="preserve"> </w:t>
      </w:r>
      <w:r>
        <w:t>other</w:t>
      </w:r>
      <w:r>
        <w:rPr>
          <w:spacing w:val="-5"/>
        </w:rPr>
        <w:t xml:space="preserve"> </w:t>
      </w:r>
      <w:r>
        <w:t>data</w:t>
      </w:r>
      <w:r>
        <w:rPr>
          <w:spacing w:val="-7"/>
        </w:rPr>
        <w:t xml:space="preserve"> </w:t>
      </w:r>
      <w:r>
        <w:t>and</w:t>
      </w:r>
      <w:r>
        <w:rPr>
          <w:spacing w:val="-5"/>
        </w:rPr>
        <w:t xml:space="preserve"> </w:t>
      </w:r>
      <w:r>
        <w:t>information</w:t>
      </w:r>
      <w:r>
        <w:rPr>
          <w:spacing w:val="-1"/>
        </w:rPr>
        <w:t xml:space="preserve"> </w:t>
      </w:r>
      <w:r>
        <w:t>as</w:t>
      </w:r>
      <w:r>
        <w:rPr>
          <w:spacing w:val="-2"/>
        </w:rPr>
        <w:t xml:space="preserve"> </w:t>
      </w:r>
      <w:r>
        <w:t>USGS</w:t>
      </w:r>
      <w:r>
        <w:rPr>
          <w:spacing w:val="-4"/>
        </w:rPr>
        <w:t xml:space="preserve"> </w:t>
      </w:r>
      <w:r>
        <w:t>may</w:t>
      </w:r>
      <w:r>
        <w:rPr>
          <w:spacing w:val="-5"/>
        </w:rPr>
        <w:t xml:space="preserve"> </w:t>
      </w:r>
      <w:r>
        <w:t>reasonably</w:t>
      </w:r>
      <w:r>
        <w:rPr>
          <w:spacing w:val="-4"/>
        </w:rPr>
        <w:t xml:space="preserve"> </w:t>
      </w:r>
      <w:r>
        <w:t>specify. The recipient also agrees to provide additional reports in connection with any march-in proceeding undertaken by USGS in accordance with paragraph j. of this Patent Rights clause.</w:t>
      </w:r>
    </w:p>
    <w:p w14:paraId="4D461F2E" w14:textId="77777777" w:rsidR="00092AFA" w:rsidRDefault="00281B14">
      <w:pPr>
        <w:pStyle w:val="BodyText"/>
        <w:spacing w:before="16" w:line="225" w:lineRule="auto"/>
        <w:ind w:left="1011" w:right="267"/>
      </w:pPr>
      <w:r>
        <w:t>As</w:t>
      </w:r>
      <w:r>
        <w:rPr>
          <w:spacing w:val="-2"/>
        </w:rPr>
        <w:t xml:space="preserve"> </w:t>
      </w:r>
      <w:r>
        <w:t>required</w:t>
      </w:r>
      <w:r>
        <w:rPr>
          <w:spacing w:val="-3"/>
        </w:rPr>
        <w:t xml:space="preserve"> </w:t>
      </w:r>
      <w:r>
        <w:t>by</w:t>
      </w:r>
      <w:r>
        <w:rPr>
          <w:spacing w:val="-3"/>
        </w:rPr>
        <w:t xml:space="preserve"> </w:t>
      </w:r>
      <w:r>
        <w:t>35</w:t>
      </w:r>
      <w:r>
        <w:rPr>
          <w:spacing w:val="-3"/>
        </w:rPr>
        <w:t xml:space="preserve"> </w:t>
      </w:r>
      <w:r>
        <w:t>U.S.C.</w:t>
      </w:r>
      <w:r>
        <w:rPr>
          <w:spacing w:val="-3"/>
        </w:rPr>
        <w:t xml:space="preserve"> </w:t>
      </w:r>
      <w:r>
        <w:t>§</w:t>
      </w:r>
      <w:r>
        <w:rPr>
          <w:spacing w:val="-3"/>
        </w:rPr>
        <w:t xml:space="preserve"> </w:t>
      </w:r>
      <w:r>
        <w:t>202(c)(5),</w:t>
      </w:r>
      <w:r>
        <w:rPr>
          <w:spacing w:val="-3"/>
        </w:rPr>
        <w:t xml:space="preserve"> </w:t>
      </w:r>
      <w:r>
        <w:t>USGS</w:t>
      </w:r>
      <w:r>
        <w:rPr>
          <w:spacing w:val="-2"/>
        </w:rPr>
        <w:t xml:space="preserve"> </w:t>
      </w:r>
      <w:r>
        <w:t>agrees</w:t>
      </w:r>
      <w:r>
        <w:rPr>
          <w:spacing w:val="-2"/>
        </w:rPr>
        <w:t xml:space="preserve"> </w:t>
      </w:r>
      <w:r>
        <w:t>it</w:t>
      </w:r>
      <w:r>
        <w:rPr>
          <w:spacing w:val="-5"/>
        </w:rPr>
        <w:t xml:space="preserve"> </w:t>
      </w:r>
      <w:r>
        <w:t>will</w:t>
      </w:r>
      <w:r>
        <w:rPr>
          <w:spacing w:val="-5"/>
        </w:rPr>
        <w:t xml:space="preserve"> </w:t>
      </w:r>
      <w:r>
        <w:t>not</w:t>
      </w:r>
      <w:r>
        <w:rPr>
          <w:spacing w:val="-5"/>
        </w:rPr>
        <w:t xml:space="preserve"> </w:t>
      </w:r>
      <w:r>
        <w:t>disclose</w:t>
      </w:r>
      <w:r>
        <w:rPr>
          <w:spacing w:val="-5"/>
        </w:rPr>
        <w:t xml:space="preserve"> </w:t>
      </w:r>
      <w:r>
        <w:t>such</w:t>
      </w:r>
      <w:r>
        <w:rPr>
          <w:spacing w:val="-3"/>
        </w:rPr>
        <w:t xml:space="preserve"> </w:t>
      </w:r>
      <w:r>
        <w:t>information</w:t>
      </w:r>
      <w:r>
        <w:rPr>
          <w:spacing w:val="-3"/>
        </w:rPr>
        <w:t xml:space="preserve"> </w:t>
      </w:r>
      <w:r>
        <w:t>to persons outside the Government without the permission of the recipient.</w:t>
      </w:r>
    </w:p>
    <w:p w14:paraId="4D461F2F" w14:textId="77777777" w:rsidR="00092AFA" w:rsidRDefault="00092AFA">
      <w:pPr>
        <w:pStyle w:val="BodyText"/>
        <w:spacing w:before="4"/>
        <w:rPr>
          <w:sz w:val="22"/>
        </w:rPr>
      </w:pPr>
    </w:p>
    <w:p w14:paraId="4D461F30" w14:textId="77777777" w:rsidR="00092AFA" w:rsidRDefault="00281B14">
      <w:pPr>
        <w:pStyle w:val="ListParagraph"/>
        <w:numPr>
          <w:ilvl w:val="0"/>
          <w:numId w:val="6"/>
        </w:numPr>
        <w:tabs>
          <w:tab w:val="left" w:pos="1010"/>
        </w:tabs>
        <w:spacing w:line="273" w:lineRule="exact"/>
        <w:ind w:left="1010" w:hanging="360"/>
        <w:rPr>
          <w:i/>
          <w:sz w:val="24"/>
        </w:rPr>
      </w:pPr>
      <w:r>
        <w:rPr>
          <w:i/>
          <w:sz w:val="24"/>
        </w:rPr>
        <w:t>Preference</w:t>
      </w:r>
      <w:r>
        <w:rPr>
          <w:i/>
          <w:spacing w:val="-4"/>
          <w:sz w:val="24"/>
        </w:rPr>
        <w:t xml:space="preserve"> </w:t>
      </w:r>
      <w:r>
        <w:rPr>
          <w:i/>
          <w:sz w:val="24"/>
        </w:rPr>
        <w:t>for</w:t>
      </w:r>
      <w:r>
        <w:rPr>
          <w:i/>
          <w:spacing w:val="-2"/>
          <w:sz w:val="24"/>
        </w:rPr>
        <w:t xml:space="preserve"> </w:t>
      </w:r>
      <w:r>
        <w:rPr>
          <w:i/>
          <w:sz w:val="24"/>
        </w:rPr>
        <w:t>United</w:t>
      </w:r>
      <w:r>
        <w:rPr>
          <w:i/>
          <w:spacing w:val="-3"/>
          <w:sz w:val="24"/>
        </w:rPr>
        <w:t xml:space="preserve"> </w:t>
      </w:r>
      <w:r>
        <w:rPr>
          <w:i/>
          <w:sz w:val="24"/>
        </w:rPr>
        <w:t>States</w:t>
      </w:r>
      <w:r>
        <w:rPr>
          <w:i/>
          <w:spacing w:val="-1"/>
          <w:sz w:val="24"/>
        </w:rPr>
        <w:t xml:space="preserve"> </w:t>
      </w:r>
      <w:r>
        <w:rPr>
          <w:i/>
          <w:spacing w:val="-2"/>
          <w:sz w:val="24"/>
        </w:rPr>
        <w:t>Industry</w:t>
      </w:r>
    </w:p>
    <w:p w14:paraId="4D461F31" w14:textId="77777777" w:rsidR="00092AFA" w:rsidRDefault="00281B14">
      <w:pPr>
        <w:pStyle w:val="BodyText"/>
        <w:spacing w:before="6" w:line="230" w:lineRule="auto"/>
        <w:ind w:left="1011" w:right="267"/>
      </w:pPr>
      <w:r>
        <w:t>Notwithstanding any other provision of this Patent Rights clause, the recipient agrees that neither it</w:t>
      </w:r>
      <w:r>
        <w:rPr>
          <w:spacing w:val="-5"/>
        </w:rPr>
        <w:t xml:space="preserve"> </w:t>
      </w:r>
      <w:r>
        <w:t>nor</w:t>
      </w:r>
      <w:r>
        <w:rPr>
          <w:spacing w:val="-3"/>
        </w:rPr>
        <w:t xml:space="preserve"> </w:t>
      </w:r>
      <w:r>
        <w:t>any assignee</w:t>
      </w:r>
      <w:r>
        <w:rPr>
          <w:spacing w:val="-5"/>
        </w:rPr>
        <w:t xml:space="preserve"> </w:t>
      </w:r>
      <w:r>
        <w:t>will</w:t>
      </w:r>
      <w:r>
        <w:rPr>
          <w:spacing w:val="-5"/>
        </w:rPr>
        <w:t xml:space="preserve"> </w:t>
      </w:r>
      <w:r>
        <w:t>grant</w:t>
      </w:r>
      <w:r>
        <w:rPr>
          <w:spacing w:val="-5"/>
        </w:rPr>
        <w:t xml:space="preserve"> </w:t>
      </w:r>
      <w:r>
        <w:t>to any</w:t>
      </w:r>
      <w:r>
        <w:rPr>
          <w:spacing w:val="-3"/>
        </w:rPr>
        <w:t xml:space="preserve"> </w:t>
      </w:r>
      <w:r>
        <w:t>person</w:t>
      </w:r>
      <w:r>
        <w:rPr>
          <w:spacing w:val="-3"/>
        </w:rPr>
        <w:t xml:space="preserve"> </w:t>
      </w:r>
      <w:r>
        <w:t>the</w:t>
      </w:r>
      <w:r>
        <w:rPr>
          <w:spacing w:val="-5"/>
        </w:rPr>
        <w:t xml:space="preserve"> </w:t>
      </w:r>
      <w:r>
        <w:t>exclusive</w:t>
      </w:r>
      <w:r>
        <w:rPr>
          <w:spacing w:val="-5"/>
        </w:rPr>
        <w:t xml:space="preserve"> </w:t>
      </w:r>
      <w:r>
        <w:t>right to</w:t>
      </w:r>
      <w:r>
        <w:rPr>
          <w:spacing w:val="-3"/>
        </w:rPr>
        <w:t xml:space="preserve"> </w:t>
      </w:r>
      <w:r>
        <w:t>use</w:t>
      </w:r>
      <w:r>
        <w:rPr>
          <w:spacing w:val="-5"/>
        </w:rPr>
        <w:t xml:space="preserve"> </w:t>
      </w:r>
      <w:r>
        <w:t>or</w:t>
      </w:r>
      <w:r>
        <w:rPr>
          <w:spacing w:val="-3"/>
        </w:rPr>
        <w:t xml:space="preserve"> </w:t>
      </w:r>
      <w:r>
        <w:t>sell</w:t>
      </w:r>
      <w:r>
        <w:rPr>
          <w:spacing w:val="-5"/>
        </w:rPr>
        <w:t xml:space="preserve"> </w:t>
      </w:r>
      <w:r>
        <w:t>any</w:t>
      </w:r>
      <w:r>
        <w:rPr>
          <w:spacing w:val="-3"/>
        </w:rPr>
        <w:t xml:space="preserve"> </w:t>
      </w:r>
      <w:r>
        <w:t>subject</w:t>
      </w:r>
    </w:p>
    <w:p w14:paraId="4D461F32" w14:textId="77777777" w:rsidR="00092AFA" w:rsidRDefault="00092AFA">
      <w:pPr>
        <w:spacing w:line="230" w:lineRule="auto"/>
        <w:sectPr w:rsidR="00092AFA">
          <w:pgSz w:w="12240" w:h="15840"/>
          <w:pgMar w:top="1420" w:right="940" w:bottom="2200" w:left="860" w:header="0" w:footer="1939" w:gutter="0"/>
          <w:cols w:space="720"/>
        </w:sectPr>
      </w:pPr>
    </w:p>
    <w:p w14:paraId="4D461F33" w14:textId="77777777" w:rsidR="00092AFA" w:rsidRDefault="00281B14">
      <w:pPr>
        <w:pStyle w:val="BodyText"/>
        <w:spacing w:before="80" w:line="230" w:lineRule="auto"/>
        <w:ind w:left="1011" w:right="267"/>
      </w:pPr>
      <w:r>
        <w:t>invention in the U.S. unless such person agrees that any products embodying the subject invention or produced through the use of the subject invention will be manufactured substantially</w:t>
      </w:r>
      <w:r>
        <w:rPr>
          <w:spacing w:val="-4"/>
        </w:rPr>
        <w:t xml:space="preserve"> </w:t>
      </w:r>
      <w:r>
        <w:t>in</w:t>
      </w:r>
      <w:r>
        <w:rPr>
          <w:spacing w:val="-4"/>
        </w:rPr>
        <w:t xml:space="preserve"> </w:t>
      </w:r>
      <w:r>
        <w:t>the</w:t>
      </w:r>
      <w:r>
        <w:rPr>
          <w:spacing w:val="-6"/>
        </w:rPr>
        <w:t xml:space="preserve"> </w:t>
      </w:r>
      <w:r>
        <w:t>U.S.</w:t>
      </w:r>
      <w:r>
        <w:rPr>
          <w:spacing w:val="-4"/>
        </w:rPr>
        <w:t xml:space="preserve"> </w:t>
      </w:r>
      <w:r>
        <w:t>However,</w:t>
      </w:r>
      <w:r>
        <w:rPr>
          <w:spacing w:val="-4"/>
        </w:rPr>
        <w:t xml:space="preserve"> </w:t>
      </w:r>
      <w:r>
        <w:t>in</w:t>
      </w:r>
      <w:r>
        <w:rPr>
          <w:spacing w:val="-4"/>
        </w:rPr>
        <w:t xml:space="preserve"> </w:t>
      </w:r>
      <w:r>
        <w:t>individual</w:t>
      </w:r>
      <w:r>
        <w:rPr>
          <w:spacing w:val="-6"/>
        </w:rPr>
        <w:t xml:space="preserve"> </w:t>
      </w:r>
      <w:r>
        <w:t>cases,</w:t>
      </w:r>
      <w:r>
        <w:rPr>
          <w:spacing w:val="-4"/>
        </w:rPr>
        <w:t xml:space="preserve"> </w:t>
      </w:r>
      <w:r>
        <w:t>the</w:t>
      </w:r>
      <w:r>
        <w:rPr>
          <w:spacing w:val="-6"/>
        </w:rPr>
        <w:t xml:space="preserve"> </w:t>
      </w:r>
      <w:r>
        <w:t>requirement</w:t>
      </w:r>
      <w:r>
        <w:rPr>
          <w:spacing w:val="-6"/>
        </w:rPr>
        <w:t xml:space="preserve"> </w:t>
      </w:r>
      <w:r>
        <w:t>for</w:t>
      </w:r>
      <w:r>
        <w:rPr>
          <w:spacing w:val="-4"/>
        </w:rPr>
        <w:t xml:space="preserve"> </w:t>
      </w:r>
      <w:r>
        <w:t>such</w:t>
      </w:r>
      <w:r>
        <w:rPr>
          <w:spacing w:val="-4"/>
        </w:rPr>
        <w:t xml:space="preserve"> </w:t>
      </w:r>
      <w:r>
        <w:t>an agreement may be waived by USGS upon a showing by the recipient or its assignee that reasonable but unsuccessful</w:t>
      </w:r>
      <w:r>
        <w:rPr>
          <w:spacing w:val="-4"/>
        </w:rPr>
        <w:t xml:space="preserve"> </w:t>
      </w:r>
      <w:r>
        <w:t>efforts</w:t>
      </w:r>
      <w:r>
        <w:rPr>
          <w:spacing w:val="-1"/>
        </w:rPr>
        <w:t xml:space="preserve"> </w:t>
      </w:r>
      <w:r>
        <w:t>have</w:t>
      </w:r>
      <w:r>
        <w:rPr>
          <w:spacing w:val="-4"/>
        </w:rPr>
        <w:t xml:space="preserve"> </w:t>
      </w:r>
      <w:r>
        <w:t>been</w:t>
      </w:r>
      <w:r>
        <w:rPr>
          <w:spacing w:val="-2"/>
        </w:rPr>
        <w:t xml:space="preserve"> </w:t>
      </w:r>
      <w:r>
        <w:t>made</w:t>
      </w:r>
      <w:r>
        <w:rPr>
          <w:spacing w:val="-4"/>
        </w:rPr>
        <w:t xml:space="preserve"> </w:t>
      </w:r>
      <w:r>
        <w:t>to</w:t>
      </w:r>
      <w:r>
        <w:rPr>
          <w:spacing w:val="-2"/>
        </w:rPr>
        <w:t xml:space="preserve"> </w:t>
      </w:r>
      <w:r>
        <w:t>award licenses</w:t>
      </w:r>
      <w:r>
        <w:rPr>
          <w:spacing w:val="-1"/>
        </w:rPr>
        <w:t xml:space="preserve"> </w:t>
      </w:r>
      <w:r>
        <w:t>on</w:t>
      </w:r>
      <w:r>
        <w:rPr>
          <w:spacing w:val="-2"/>
        </w:rPr>
        <w:t xml:space="preserve"> </w:t>
      </w:r>
      <w:r>
        <w:t>similar terms</w:t>
      </w:r>
      <w:r>
        <w:rPr>
          <w:spacing w:val="-1"/>
        </w:rPr>
        <w:t xml:space="preserve"> </w:t>
      </w:r>
      <w:r>
        <w:t>to</w:t>
      </w:r>
      <w:r>
        <w:rPr>
          <w:spacing w:val="-2"/>
        </w:rPr>
        <w:t xml:space="preserve"> </w:t>
      </w:r>
      <w:r>
        <w:t>potential licensees that would be likely to manufacture substantially in the U.S. or that under the circumstances domestic manufacture is not commercially feasible.</w:t>
      </w:r>
    </w:p>
    <w:p w14:paraId="4D461F34" w14:textId="77777777" w:rsidR="00092AFA" w:rsidRDefault="00092AFA">
      <w:pPr>
        <w:pStyle w:val="BodyText"/>
        <w:spacing w:before="9"/>
        <w:rPr>
          <w:sz w:val="22"/>
        </w:rPr>
      </w:pPr>
    </w:p>
    <w:p w14:paraId="4D461F35" w14:textId="77777777" w:rsidR="00092AFA" w:rsidRDefault="00281B14">
      <w:pPr>
        <w:pStyle w:val="ListParagraph"/>
        <w:numPr>
          <w:ilvl w:val="0"/>
          <w:numId w:val="6"/>
        </w:numPr>
        <w:tabs>
          <w:tab w:val="left" w:pos="1010"/>
        </w:tabs>
        <w:spacing w:line="271" w:lineRule="exact"/>
        <w:ind w:left="1010" w:hanging="360"/>
        <w:rPr>
          <w:i/>
          <w:sz w:val="24"/>
        </w:rPr>
      </w:pPr>
      <w:r>
        <w:rPr>
          <w:i/>
          <w:sz w:val="24"/>
        </w:rPr>
        <w:t>March-in</w:t>
      </w:r>
      <w:r>
        <w:rPr>
          <w:i/>
          <w:spacing w:val="-3"/>
          <w:sz w:val="24"/>
        </w:rPr>
        <w:t xml:space="preserve"> </w:t>
      </w:r>
      <w:r>
        <w:rPr>
          <w:i/>
          <w:spacing w:val="-2"/>
          <w:sz w:val="24"/>
        </w:rPr>
        <w:t>Rights</w:t>
      </w:r>
    </w:p>
    <w:p w14:paraId="4D461F36" w14:textId="77777777" w:rsidR="00092AFA" w:rsidRDefault="00281B14">
      <w:pPr>
        <w:pStyle w:val="BodyText"/>
        <w:spacing w:before="4" w:line="230" w:lineRule="auto"/>
        <w:ind w:left="1011" w:right="277"/>
      </w:pPr>
      <w:r>
        <w:t>The recipient agrees that with respect to any subject invention in which it has acquired title, USGS has the</w:t>
      </w:r>
      <w:r>
        <w:rPr>
          <w:spacing w:val="-3"/>
        </w:rPr>
        <w:t xml:space="preserve"> </w:t>
      </w:r>
      <w:r>
        <w:t>right</w:t>
      </w:r>
      <w:r>
        <w:rPr>
          <w:spacing w:val="-3"/>
        </w:rPr>
        <w:t xml:space="preserve"> </w:t>
      </w:r>
      <w:r>
        <w:t>in accordance</w:t>
      </w:r>
      <w:r>
        <w:rPr>
          <w:spacing w:val="-3"/>
        </w:rPr>
        <w:t xml:space="preserve"> </w:t>
      </w:r>
      <w:r>
        <w:t>with</w:t>
      </w:r>
      <w:r>
        <w:rPr>
          <w:spacing w:val="-1"/>
        </w:rPr>
        <w:t xml:space="preserve"> </w:t>
      </w:r>
      <w:r>
        <w:t>procedures at 37</w:t>
      </w:r>
      <w:r>
        <w:rPr>
          <w:spacing w:val="-1"/>
        </w:rPr>
        <w:t xml:space="preserve"> </w:t>
      </w:r>
      <w:r>
        <w:t>CFR</w:t>
      </w:r>
      <w:r>
        <w:rPr>
          <w:spacing w:val="-1"/>
        </w:rPr>
        <w:t xml:space="preserve"> </w:t>
      </w:r>
      <w:r>
        <w:t>§</w:t>
      </w:r>
      <w:r>
        <w:rPr>
          <w:spacing w:val="-1"/>
        </w:rPr>
        <w:t xml:space="preserve"> </w:t>
      </w:r>
      <w:r>
        <w:t>401.6</w:t>
      </w:r>
      <w:r>
        <w:rPr>
          <w:spacing w:val="-1"/>
        </w:rPr>
        <w:t xml:space="preserve"> </w:t>
      </w:r>
      <w:r>
        <w:t>and</w:t>
      </w:r>
      <w:r>
        <w:rPr>
          <w:spacing w:val="-1"/>
        </w:rPr>
        <w:t xml:space="preserve"> </w:t>
      </w:r>
      <w:r>
        <w:t>USGS regulations at 45 CFR § 650.13 to require the recipient, an assignee or exclusive licensee of a subject invention to grant a non-exclusive, partially exclusive, or exclusive license in any field of use to</w:t>
      </w:r>
      <w:r>
        <w:rPr>
          <w:spacing w:val="-4"/>
        </w:rPr>
        <w:t xml:space="preserve"> </w:t>
      </w:r>
      <w:r>
        <w:t>a</w:t>
      </w:r>
      <w:r>
        <w:rPr>
          <w:spacing w:val="-6"/>
        </w:rPr>
        <w:t xml:space="preserve"> </w:t>
      </w:r>
      <w:r>
        <w:t>responsible</w:t>
      </w:r>
      <w:r>
        <w:rPr>
          <w:spacing w:val="-5"/>
        </w:rPr>
        <w:t xml:space="preserve"> </w:t>
      </w:r>
      <w:r>
        <w:t>applicant</w:t>
      </w:r>
      <w:r>
        <w:rPr>
          <w:spacing w:val="-6"/>
        </w:rPr>
        <w:t xml:space="preserve"> </w:t>
      </w:r>
      <w:r>
        <w:t>or</w:t>
      </w:r>
      <w:r>
        <w:rPr>
          <w:spacing w:val="-3"/>
        </w:rPr>
        <w:t xml:space="preserve"> </w:t>
      </w:r>
      <w:r>
        <w:t>applicants,</w:t>
      </w:r>
      <w:r>
        <w:rPr>
          <w:spacing w:val="-3"/>
        </w:rPr>
        <w:t xml:space="preserve"> </w:t>
      </w:r>
      <w:r>
        <w:t>upon</w:t>
      </w:r>
      <w:r>
        <w:rPr>
          <w:spacing w:val="-4"/>
        </w:rPr>
        <w:t xml:space="preserve"> </w:t>
      </w:r>
      <w:r>
        <w:t>terms</w:t>
      </w:r>
      <w:r>
        <w:rPr>
          <w:spacing w:val="-3"/>
        </w:rPr>
        <w:t xml:space="preserve"> </w:t>
      </w:r>
      <w:r>
        <w:t>that</w:t>
      </w:r>
      <w:r>
        <w:rPr>
          <w:spacing w:val="-6"/>
        </w:rPr>
        <w:t xml:space="preserve"> </w:t>
      </w:r>
      <w:r>
        <w:t>are</w:t>
      </w:r>
      <w:r>
        <w:rPr>
          <w:spacing w:val="-6"/>
        </w:rPr>
        <w:t xml:space="preserve"> </w:t>
      </w:r>
      <w:r>
        <w:t>reasonable</w:t>
      </w:r>
      <w:r>
        <w:rPr>
          <w:spacing w:val="-5"/>
        </w:rPr>
        <w:t xml:space="preserve"> </w:t>
      </w:r>
      <w:r>
        <w:t>under</w:t>
      </w:r>
      <w:r>
        <w:rPr>
          <w:spacing w:val="-4"/>
        </w:rPr>
        <w:t xml:space="preserve"> </w:t>
      </w:r>
      <w:r>
        <w:t>the</w:t>
      </w:r>
      <w:r>
        <w:rPr>
          <w:spacing w:val="-6"/>
        </w:rPr>
        <w:t xml:space="preserve"> </w:t>
      </w:r>
      <w:r>
        <w:t>circumstances and if the recipient, assignee, or exclusive licensee refuses such a request, USGS has the right to grant such a license itself if USGS determines that:</w:t>
      </w:r>
    </w:p>
    <w:p w14:paraId="4D461F37" w14:textId="77777777" w:rsidR="00092AFA" w:rsidRDefault="00281B14">
      <w:pPr>
        <w:pStyle w:val="ListParagraph"/>
        <w:numPr>
          <w:ilvl w:val="1"/>
          <w:numId w:val="6"/>
        </w:numPr>
        <w:tabs>
          <w:tab w:val="left" w:pos="1371"/>
          <w:tab w:val="left" w:pos="1730"/>
        </w:tabs>
        <w:spacing w:before="3" w:line="232" w:lineRule="auto"/>
        <w:ind w:right="299" w:hanging="360"/>
        <w:rPr>
          <w:sz w:val="24"/>
        </w:rPr>
      </w:pPr>
      <w:r>
        <w:rPr>
          <w:sz w:val="24"/>
        </w:rPr>
        <w:tab/>
        <w:t>such action is necessary because the recipient or assignee has not taken or is not expected</w:t>
      </w:r>
      <w:r>
        <w:rPr>
          <w:spacing w:val="-4"/>
          <w:sz w:val="24"/>
        </w:rPr>
        <w:t xml:space="preserve"> </w:t>
      </w:r>
      <w:r>
        <w:rPr>
          <w:sz w:val="24"/>
        </w:rPr>
        <w:t>to</w:t>
      </w:r>
      <w:r>
        <w:rPr>
          <w:spacing w:val="-4"/>
          <w:sz w:val="24"/>
        </w:rPr>
        <w:t xml:space="preserve"> </w:t>
      </w:r>
      <w:r>
        <w:rPr>
          <w:sz w:val="24"/>
        </w:rPr>
        <w:t>take</w:t>
      </w:r>
      <w:r>
        <w:rPr>
          <w:spacing w:val="-6"/>
          <w:sz w:val="24"/>
        </w:rPr>
        <w:t xml:space="preserve"> </w:t>
      </w:r>
      <w:r>
        <w:rPr>
          <w:sz w:val="24"/>
        </w:rPr>
        <w:t>within</w:t>
      </w:r>
      <w:r>
        <w:rPr>
          <w:spacing w:val="-4"/>
          <w:sz w:val="24"/>
        </w:rPr>
        <w:t xml:space="preserve"> </w:t>
      </w:r>
      <w:r>
        <w:rPr>
          <w:sz w:val="24"/>
        </w:rPr>
        <w:t>a</w:t>
      </w:r>
      <w:r>
        <w:rPr>
          <w:spacing w:val="-6"/>
          <w:sz w:val="24"/>
        </w:rPr>
        <w:t xml:space="preserve"> </w:t>
      </w:r>
      <w:r>
        <w:rPr>
          <w:sz w:val="24"/>
        </w:rPr>
        <w:t>reasonable</w:t>
      </w:r>
      <w:r>
        <w:rPr>
          <w:spacing w:val="-5"/>
          <w:sz w:val="24"/>
        </w:rPr>
        <w:t xml:space="preserve"> </w:t>
      </w:r>
      <w:r>
        <w:rPr>
          <w:sz w:val="24"/>
        </w:rPr>
        <w:t>time,</w:t>
      </w:r>
      <w:r>
        <w:rPr>
          <w:spacing w:val="-4"/>
          <w:sz w:val="24"/>
        </w:rPr>
        <w:t xml:space="preserve"> </w:t>
      </w:r>
      <w:r>
        <w:rPr>
          <w:sz w:val="24"/>
        </w:rPr>
        <w:t>effective</w:t>
      </w:r>
      <w:r>
        <w:rPr>
          <w:spacing w:val="-5"/>
          <w:sz w:val="24"/>
        </w:rPr>
        <w:t xml:space="preserve"> </w:t>
      </w:r>
      <w:r>
        <w:rPr>
          <w:sz w:val="24"/>
        </w:rPr>
        <w:t>steps</w:t>
      </w:r>
      <w:r>
        <w:rPr>
          <w:spacing w:val="-3"/>
          <w:sz w:val="24"/>
        </w:rPr>
        <w:t xml:space="preserve"> </w:t>
      </w:r>
      <w:r>
        <w:rPr>
          <w:sz w:val="24"/>
        </w:rPr>
        <w:t>to</w:t>
      </w:r>
      <w:r>
        <w:rPr>
          <w:spacing w:val="-4"/>
          <w:sz w:val="24"/>
        </w:rPr>
        <w:t xml:space="preserve"> </w:t>
      </w:r>
      <w:r>
        <w:rPr>
          <w:sz w:val="24"/>
        </w:rPr>
        <w:t>achieve</w:t>
      </w:r>
      <w:r>
        <w:rPr>
          <w:spacing w:val="-5"/>
          <w:sz w:val="24"/>
        </w:rPr>
        <w:t xml:space="preserve"> </w:t>
      </w:r>
      <w:r>
        <w:rPr>
          <w:sz w:val="24"/>
        </w:rPr>
        <w:t>practical</w:t>
      </w:r>
      <w:r>
        <w:rPr>
          <w:spacing w:val="-5"/>
          <w:sz w:val="24"/>
        </w:rPr>
        <w:t xml:space="preserve"> </w:t>
      </w:r>
      <w:r>
        <w:rPr>
          <w:sz w:val="24"/>
        </w:rPr>
        <w:t>application</w:t>
      </w:r>
      <w:r>
        <w:rPr>
          <w:spacing w:val="-4"/>
          <w:sz w:val="24"/>
        </w:rPr>
        <w:t xml:space="preserve"> </w:t>
      </w:r>
      <w:r>
        <w:rPr>
          <w:sz w:val="24"/>
        </w:rPr>
        <w:t>of the subject invention in such field of use;</w:t>
      </w:r>
    </w:p>
    <w:p w14:paraId="4D461F38" w14:textId="77777777" w:rsidR="00092AFA" w:rsidRDefault="00281B14">
      <w:pPr>
        <w:pStyle w:val="ListParagraph"/>
        <w:numPr>
          <w:ilvl w:val="1"/>
          <w:numId w:val="6"/>
        </w:numPr>
        <w:tabs>
          <w:tab w:val="left" w:pos="1371"/>
          <w:tab w:val="left" w:pos="1730"/>
        </w:tabs>
        <w:spacing w:before="4" w:line="225" w:lineRule="auto"/>
        <w:ind w:right="689" w:hanging="360"/>
        <w:rPr>
          <w:sz w:val="24"/>
        </w:rPr>
      </w:pPr>
      <w:r>
        <w:rPr>
          <w:sz w:val="24"/>
        </w:rPr>
        <w:tab/>
        <w:t>such</w:t>
      </w:r>
      <w:r>
        <w:rPr>
          <w:spacing w:val="-5"/>
          <w:sz w:val="24"/>
        </w:rPr>
        <w:t xml:space="preserve"> </w:t>
      </w:r>
      <w:r>
        <w:rPr>
          <w:sz w:val="24"/>
        </w:rPr>
        <w:t>action</w:t>
      </w:r>
      <w:r>
        <w:rPr>
          <w:spacing w:val="-5"/>
          <w:sz w:val="24"/>
        </w:rPr>
        <w:t xml:space="preserve"> </w:t>
      </w:r>
      <w:r>
        <w:rPr>
          <w:sz w:val="24"/>
        </w:rPr>
        <w:t>is</w:t>
      </w:r>
      <w:r>
        <w:rPr>
          <w:spacing w:val="-4"/>
          <w:sz w:val="24"/>
        </w:rPr>
        <w:t xml:space="preserve"> </w:t>
      </w:r>
      <w:r>
        <w:rPr>
          <w:sz w:val="24"/>
        </w:rPr>
        <w:t>necessary</w:t>
      </w:r>
      <w:r>
        <w:rPr>
          <w:spacing w:val="-4"/>
          <w:sz w:val="24"/>
        </w:rPr>
        <w:t xml:space="preserve"> </w:t>
      </w:r>
      <w:r>
        <w:rPr>
          <w:sz w:val="24"/>
        </w:rPr>
        <w:t>to</w:t>
      </w:r>
      <w:r>
        <w:rPr>
          <w:spacing w:val="-5"/>
          <w:sz w:val="24"/>
        </w:rPr>
        <w:t xml:space="preserve"> </w:t>
      </w:r>
      <w:r>
        <w:rPr>
          <w:sz w:val="24"/>
        </w:rPr>
        <w:t>alleviate</w:t>
      </w:r>
      <w:r>
        <w:rPr>
          <w:spacing w:val="-6"/>
          <w:sz w:val="24"/>
        </w:rPr>
        <w:t xml:space="preserve"> </w:t>
      </w:r>
      <w:r>
        <w:rPr>
          <w:sz w:val="24"/>
        </w:rPr>
        <w:t>health</w:t>
      </w:r>
      <w:r>
        <w:rPr>
          <w:spacing w:val="-5"/>
          <w:sz w:val="24"/>
        </w:rPr>
        <w:t xml:space="preserve"> </w:t>
      </w:r>
      <w:r>
        <w:rPr>
          <w:sz w:val="24"/>
        </w:rPr>
        <w:t>or</w:t>
      </w:r>
      <w:r>
        <w:rPr>
          <w:spacing w:val="-4"/>
          <w:sz w:val="24"/>
        </w:rPr>
        <w:t xml:space="preserve"> </w:t>
      </w:r>
      <w:r>
        <w:rPr>
          <w:sz w:val="24"/>
        </w:rPr>
        <w:t>safety</w:t>
      </w:r>
      <w:r>
        <w:rPr>
          <w:spacing w:val="-1"/>
          <w:sz w:val="24"/>
        </w:rPr>
        <w:t xml:space="preserve"> </w:t>
      </w:r>
      <w:r>
        <w:rPr>
          <w:sz w:val="24"/>
        </w:rPr>
        <w:t>needs</w:t>
      </w:r>
      <w:r>
        <w:rPr>
          <w:spacing w:val="-2"/>
          <w:sz w:val="24"/>
        </w:rPr>
        <w:t xml:space="preserve"> </w:t>
      </w:r>
      <w:r>
        <w:rPr>
          <w:sz w:val="24"/>
        </w:rPr>
        <w:t>which</w:t>
      </w:r>
      <w:r>
        <w:rPr>
          <w:spacing w:val="-5"/>
          <w:sz w:val="24"/>
        </w:rPr>
        <w:t xml:space="preserve"> </w:t>
      </w:r>
      <w:r>
        <w:rPr>
          <w:sz w:val="24"/>
        </w:rPr>
        <w:t>are</w:t>
      </w:r>
      <w:r>
        <w:rPr>
          <w:spacing w:val="-6"/>
          <w:sz w:val="24"/>
        </w:rPr>
        <w:t xml:space="preserve"> </w:t>
      </w:r>
      <w:r>
        <w:rPr>
          <w:sz w:val="24"/>
        </w:rPr>
        <w:t>not</w:t>
      </w:r>
      <w:r>
        <w:rPr>
          <w:spacing w:val="-7"/>
          <w:sz w:val="24"/>
        </w:rPr>
        <w:t xml:space="preserve"> </w:t>
      </w:r>
      <w:r>
        <w:rPr>
          <w:sz w:val="24"/>
        </w:rPr>
        <w:t>reasonably satisfied by the recipient, assignee, or their licensees;</w:t>
      </w:r>
    </w:p>
    <w:p w14:paraId="4D461F39" w14:textId="77777777" w:rsidR="00092AFA" w:rsidRDefault="00281B14">
      <w:pPr>
        <w:pStyle w:val="ListParagraph"/>
        <w:numPr>
          <w:ilvl w:val="1"/>
          <w:numId w:val="6"/>
        </w:numPr>
        <w:tabs>
          <w:tab w:val="left" w:pos="1371"/>
          <w:tab w:val="left" w:pos="1730"/>
        </w:tabs>
        <w:spacing w:line="232" w:lineRule="auto"/>
        <w:ind w:right="307" w:hanging="360"/>
        <w:rPr>
          <w:sz w:val="24"/>
        </w:rPr>
      </w:pPr>
      <w:r>
        <w:rPr>
          <w:sz w:val="24"/>
        </w:rPr>
        <w:tab/>
        <w:t>such action is necessary to meet requirements for public use specified by Federal regulations</w:t>
      </w:r>
      <w:r>
        <w:rPr>
          <w:spacing w:val="-4"/>
          <w:sz w:val="24"/>
        </w:rPr>
        <w:t xml:space="preserve"> </w:t>
      </w:r>
      <w:r>
        <w:rPr>
          <w:sz w:val="24"/>
        </w:rPr>
        <w:t>and</w:t>
      </w:r>
      <w:r>
        <w:rPr>
          <w:spacing w:val="-5"/>
          <w:sz w:val="24"/>
        </w:rPr>
        <w:t xml:space="preserve"> </w:t>
      </w:r>
      <w:r>
        <w:rPr>
          <w:sz w:val="24"/>
        </w:rPr>
        <w:t>such</w:t>
      </w:r>
      <w:r>
        <w:rPr>
          <w:spacing w:val="-5"/>
          <w:sz w:val="24"/>
        </w:rPr>
        <w:t xml:space="preserve"> </w:t>
      </w:r>
      <w:r>
        <w:rPr>
          <w:sz w:val="24"/>
        </w:rPr>
        <w:t>requirements</w:t>
      </w:r>
      <w:r>
        <w:rPr>
          <w:spacing w:val="-4"/>
          <w:sz w:val="24"/>
        </w:rPr>
        <w:t xml:space="preserve"> </w:t>
      </w:r>
      <w:r>
        <w:rPr>
          <w:sz w:val="24"/>
        </w:rPr>
        <w:t>are</w:t>
      </w:r>
      <w:r>
        <w:rPr>
          <w:spacing w:val="-6"/>
          <w:sz w:val="24"/>
        </w:rPr>
        <w:t xml:space="preserve"> </w:t>
      </w:r>
      <w:r>
        <w:rPr>
          <w:sz w:val="24"/>
        </w:rPr>
        <w:t>not</w:t>
      </w:r>
      <w:r>
        <w:rPr>
          <w:spacing w:val="-6"/>
          <w:sz w:val="24"/>
        </w:rPr>
        <w:t xml:space="preserve"> </w:t>
      </w:r>
      <w:r>
        <w:rPr>
          <w:sz w:val="24"/>
        </w:rPr>
        <w:t>reasonably</w:t>
      </w:r>
      <w:r>
        <w:rPr>
          <w:spacing w:val="-1"/>
          <w:sz w:val="24"/>
        </w:rPr>
        <w:t xml:space="preserve"> </w:t>
      </w:r>
      <w:r>
        <w:rPr>
          <w:sz w:val="24"/>
        </w:rPr>
        <w:t>satisfied</w:t>
      </w:r>
      <w:r>
        <w:rPr>
          <w:spacing w:val="-5"/>
          <w:sz w:val="24"/>
        </w:rPr>
        <w:t xml:space="preserve"> </w:t>
      </w:r>
      <w:r>
        <w:rPr>
          <w:sz w:val="24"/>
        </w:rPr>
        <w:t>by</w:t>
      </w:r>
      <w:r>
        <w:rPr>
          <w:spacing w:val="-5"/>
          <w:sz w:val="24"/>
        </w:rPr>
        <w:t xml:space="preserve"> </w:t>
      </w:r>
      <w:r>
        <w:rPr>
          <w:sz w:val="24"/>
        </w:rPr>
        <w:t>the</w:t>
      </w:r>
      <w:r>
        <w:rPr>
          <w:spacing w:val="-6"/>
          <w:sz w:val="24"/>
        </w:rPr>
        <w:t xml:space="preserve"> </w:t>
      </w:r>
      <w:r>
        <w:rPr>
          <w:sz w:val="24"/>
        </w:rPr>
        <w:t>recipient,</w:t>
      </w:r>
      <w:r>
        <w:rPr>
          <w:spacing w:val="-5"/>
          <w:sz w:val="24"/>
        </w:rPr>
        <w:t xml:space="preserve"> </w:t>
      </w:r>
      <w:r>
        <w:rPr>
          <w:sz w:val="24"/>
        </w:rPr>
        <w:t>assignee,</w:t>
      </w:r>
      <w:r>
        <w:rPr>
          <w:spacing w:val="-5"/>
          <w:sz w:val="24"/>
        </w:rPr>
        <w:t xml:space="preserve"> </w:t>
      </w:r>
      <w:r>
        <w:rPr>
          <w:sz w:val="24"/>
        </w:rPr>
        <w:t>or licensee; or</w:t>
      </w:r>
    </w:p>
    <w:p w14:paraId="4D461F3A" w14:textId="77777777" w:rsidR="00092AFA" w:rsidRDefault="00281B14">
      <w:pPr>
        <w:pStyle w:val="ListParagraph"/>
        <w:numPr>
          <w:ilvl w:val="1"/>
          <w:numId w:val="6"/>
        </w:numPr>
        <w:tabs>
          <w:tab w:val="left" w:pos="1371"/>
          <w:tab w:val="left" w:pos="1736"/>
        </w:tabs>
        <w:spacing w:line="230" w:lineRule="auto"/>
        <w:ind w:right="447" w:hanging="360"/>
        <w:jc w:val="both"/>
        <w:rPr>
          <w:sz w:val="24"/>
        </w:rPr>
      </w:pPr>
      <w:r>
        <w:rPr>
          <w:sz w:val="24"/>
        </w:rPr>
        <w:tab/>
        <w:t>such</w:t>
      </w:r>
      <w:r>
        <w:rPr>
          <w:spacing w:val="-5"/>
          <w:sz w:val="24"/>
        </w:rPr>
        <w:t xml:space="preserve"> </w:t>
      </w:r>
      <w:r>
        <w:rPr>
          <w:sz w:val="24"/>
        </w:rPr>
        <w:t>action</w:t>
      </w:r>
      <w:r>
        <w:rPr>
          <w:spacing w:val="-1"/>
          <w:sz w:val="24"/>
        </w:rPr>
        <w:t xml:space="preserve"> </w:t>
      </w:r>
      <w:r>
        <w:rPr>
          <w:sz w:val="24"/>
        </w:rPr>
        <w:t>is necessary because</w:t>
      </w:r>
      <w:r>
        <w:rPr>
          <w:spacing w:val="-2"/>
          <w:sz w:val="24"/>
        </w:rPr>
        <w:t xml:space="preserve"> </w:t>
      </w:r>
      <w:r>
        <w:rPr>
          <w:sz w:val="24"/>
        </w:rPr>
        <w:t>the</w:t>
      </w:r>
      <w:r>
        <w:rPr>
          <w:spacing w:val="-2"/>
          <w:sz w:val="24"/>
        </w:rPr>
        <w:t xml:space="preserve"> </w:t>
      </w:r>
      <w:r>
        <w:rPr>
          <w:sz w:val="24"/>
        </w:rPr>
        <w:t>agreement</w:t>
      </w:r>
      <w:r>
        <w:rPr>
          <w:spacing w:val="-2"/>
          <w:sz w:val="24"/>
        </w:rPr>
        <w:t xml:space="preserve"> </w:t>
      </w:r>
      <w:r>
        <w:rPr>
          <w:sz w:val="24"/>
        </w:rPr>
        <w:t>required</w:t>
      </w:r>
      <w:r>
        <w:rPr>
          <w:spacing w:val="-1"/>
          <w:sz w:val="24"/>
        </w:rPr>
        <w:t xml:space="preserve"> </w:t>
      </w:r>
      <w:r>
        <w:rPr>
          <w:sz w:val="24"/>
        </w:rPr>
        <w:t>by</w:t>
      </w:r>
      <w:r>
        <w:rPr>
          <w:spacing w:val="-5"/>
          <w:sz w:val="24"/>
        </w:rPr>
        <w:t xml:space="preserve"> </w:t>
      </w:r>
      <w:r>
        <w:rPr>
          <w:sz w:val="24"/>
        </w:rPr>
        <w:t>paragraph</w:t>
      </w:r>
      <w:r>
        <w:rPr>
          <w:spacing w:val="-1"/>
          <w:sz w:val="24"/>
        </w:rPr>
        <w:t xml:space="preserve"> </w:t>
      </w:r>
      <w:r>
        <w:rPr>
          <w:sz w:val="24"/>
        </w:rPr>
        <w:t>i.</w:t>
      </w:r>
      <w:r>
        <w:rPr>
          <w:spacing w:val="-1"/>
          <w:sz w:val="24"/>
        </w:rPr>
        <w:t xml:space="preserve"> </w:t>
      </w:r>
      <w:r>
        <w:rPr>
          <w:sz w:val="24"/>
        </w:rPr>
        <w:t>of</w:t>
      </w:r>
      <w:r>
        <w:rPr>
          <w:spacing w:val="-1"/>
          <w:sz w:val="24"/>
        </w:rPr>
        <w:t xml:space="preserve"> </w:t>
      </w:r>
      <w:r>
        <w:rPr>
          <w:sz w:val="24"/>
        </w:rPr>
        <w:t>this Patent Rights</w:t>
      </w:r>
      <w:r>
        <w:rPr>
          <w:spacing w:val="-2"/>
          <w:sz w:val="24"/>
        </w:rPr>
        <w:t xml:space="preserve"> </w:t>
      </w:r>
      <w:r>
        <w:rPr>
          <w:sz w:val="24"/>
        </w:rPr>
        <w:t>clause</w:t>
      </w:r>
      <w:r>
        <w:rPr>
          <w:spacing w:val="-4"/>
          <w:sz w:val="24"/>
        </w:rPr>
        <w:t xml:space="preserve"> </w:t>
      </w:r>
      <w:r>
        <w:rPr>
          <w:sz w:val="24"/>
        </w:rPr>
        <w:t>has</w:t>
      </w:r>
      <w:r>
        <w:rPr>
          <w:spacing w:val="-2"/>
          <w:sz w:val="24"/>
        </w:rPr>
        <w:t xml:space="preserve"> </w:t>
      </w:r>
      <w:r>
        <w:rPr>
          <w:sz w:val="24"/>
        </w:rPr>
        <w:t>not</w:t>
      </w:r>
      <w:r>
        <w:rPr>
          <w:spacing w:val="-4"/>
          <w:sz w:val="24"/>
        </w:rPr>
        <w:t xml:space="preserve"> </w:t>
      </w:r>
      <w:r>
        <w:rPr>
          <w:sz w:val="24"/>
        </w:rPr>
        <w:t>been</w:t>
      </w:r>
      <w:r>
        <w:rPr>
          <w:spacing w:val="-3"/>
          <w:sz w:val="24"/>
        </w:rPr>
        <w:t xml:space="preserve"> </w:t>
      </w:r>
      <w:r>
        <w:rPr>
          <w:sz w:val="24"/>
        </w:rPr>
        <w:t>obtained</w:t>
      </w:r>
      <w:r>
        <w:rPr>
          <w:spacing w:val="-2"/>
          <w:sz w:val="24"/>
        </w:rPr>
        <w:t xml:space="preserve"> </w:t>
      </w:r>
      <w:r>
        <w:rPr>
          <w:sz w:val="24"/>
        </w:rPr>
        <w:t>or waived</w:t>
      </w:r>
      <w:r>
        <w:rPr>
          <w:spacing w:val="-2"/>
          <w:sz w:val="24"/>
        </w:rPr>
        <w:t xml:space="preserve"> </w:t>
      </w:r>
      <w:r>
        <w:rPr>
          <w:sz w:val="24"/>
        </w:rPr>
        <w:t>or</w:t>
      </w:r>
      <w:r>
        <w:rPr>
          <w:spacing w:val="-3"/>
          <w:sz w:val="24"/>
        </w:rPr>
        <w:t xml:space="preserve"> </w:t>
      </w:r>
      <w:r>
        <w:rPr>
          <w:sz w:val="24"/>
        </w:rPr>
        <w:t>because</w:t>
      </w:r>
      <w:r>
        <w:rPr>
          <w:spacing w:val="-4"/>
          <w:sz w:val="24"/>
        </w:rPr>
        <w:t xml:space="preserve"> </w:t>
      </w:r>
      <w:r>
        <w:rPr>
          <w:sz w:val="24"/>
        </w:rPr>
        <w:t>a</w:t>
      </w:r>
      <w:r>
        <w:rPr>
          <w:spacing w:val="-5"/>
          <w:sz w:val="24"/>
        </w:rPr>
        <w:t xml:space="preserve"> </w:t>
      </w:r>
      <w:r>
        <w:rPr>
          <w:sz w:val="24"/>
        </w:rPr>
        <w:t>licensee</w:t>
      </w:r>
      <w:r>
        <w:rPr>
          <w:spacing w:val="-4"/>
          <w:sz w:val="24"/>
        </w:rPr>
        <w:t xml:space="preserve"> </w:t>
      </w:r>
      <w:r>
        <w:rPr>
          <w:sz w:val="24"/>
        </w:rPr>
        <w:t>of</w:t>
      </w:r>
      <w:r>
        <w:rPr>
          <w:spacing w:val="-3"/>
          <w:sz w:val="24"/>
        </w:rPr>
        <w:t xml:space="preserve"> </w:t>
      </w:r>
      <w:r>
        <w:rPr>
          <w:sz w:val="24"/>
        </w:rPr>
        <w:t>the exclusive</w:t>
      </w:r>
      <w:r>
        <w:rPr>
          <w:spacing w:val="-4"/>
          <w:sz w:val="24"/>
        </w:rPr>
        <w:t xml:space="preserve"> </w:t>
      </w:r>
      <w:r>
        <w:rPr>
          <w:sz w:val="24"/>
        </w:rPr>
        <w:t>right to use or sell any subject invention in the U.S. is in breach of such agreement.</w:t>
      </w:r>
    </w:p>
    <w:p w14:paraId="4D461F3B" w14:textId="77777777" w:rsidR="00092AFA" w:rsidRDefault="00092AFA">
      <w:pPr>
        <w:pStyle w:val="BodyText"/>
        <w:rPr>
          <w:sz w:val="26"/>
        </w:rPr>
      </w:pPr>
    </w:p>
    <w:p w14:paraId="4D461F3C" w14:textId="77777777" w:rsidR="00092AFA" w:rsidRDefault="00281B14">
      <w:pPr>
        <w:pStyle w:val="ListParagraph"/>
        <w:numPr>
          <w:ilvl w:val="0"/>
          <w:numId w:val="6"/>
        </w:numPr>
        <w:tabs>
          <w:tab w:val="left" w:pos="1010"/>
        </w:tabs>
        <w:spacing w:before="227" w:line="273" w:lineRule="exact"/>
        <w:ind w:left="1010" w:hanging="360"/>
        <w:rPr>
          <w:i/>
          <w:sz w:val="24"/>
        </w:rPr>
      </w:pPr>
      <w:r>
        <w:rPr>
          <w:i/>
          <w:sz w:val="24"/>
        </w:rPr>
        <w:t>Special</w:t>
      </w:r>
      <w:r>
        <w:rPr>
          <w:i/>
          <w:spacing w:val="-8"/>
          <w:sz w:val="24"/>
        </w:rPr>
        <w:t xml:space="preserve"> </w:t>
      </w:r>
      <w:r>
        <w:rPr>
          <w:i/>
          <w:sz w:val="24"/>
        </w:rPr>
        <w:t>Provisions</w:t>
      </w:r>
      <w:r>
        <w:rPr>
          <w:i/>
          <w:spacing w:val="-1"/>
          <w:sz w:val="24"/>
        </w:rPr>
        <w:t xml:space="preserve"> </w:t>
      </w:r>
      <w:r>
        <w:rPr>
          <w:i/>
          <w:sz w:val="24"/>
        </w:rPr>
        <w:t>for</w:t>
      </w:r>
      <w:r>
        <w:rPr>
          <w:i/>
          <w:spacing w:val="-3"/>
          <w:sz w:val="24"/>
        </w:rPr>
        <w:t xml:space="preserve"> </w:t>
      </w:r>
      <w:r>
        <w:rPr>
          <w:i/>
          <w:sz w:val="24"/>
        </w:rPr>
        <w:t>Agreements</w:t>
      </w:r>
      <w:r>
        <w:rPr>
          <w:i/>
          <w:spacing w:val="-2"/>
          <w:sz w:val="24"/>
        </w:rPr>
        <w:t xml:space="preserve"> </w:t>
      </w:r>
      <w:r>
        <w:rPr>
          <w:i/>
          <w:sz w:val="24"/>
        </w:rPr>
        <w:t>with</w:t>
      </w:r>
      <w:r>
        <w:rPr>
          <w:i/>
          <w:spacing w:val="-2"/>
          <w:sz w:val="24"/>
        </w:rPr>
        <w:t xml:space="preserve"> </w:t>
      </w:r>
      <w:r>
        <w:rPr>
          <w:i/>
          <w:sz w:val="24"/>
        </w:rPr>
        <w:t>Non-profit</w:t>
      </w:r>
      <w:r>
        <w:rPr>
          <w:i/>
          <w:spacing w:val="-4"/>
          <w:sz w:val="24"/>
        </w:rPr>
        <w:t xml:space="preserve"> </w:t>
      </w:r>
      <w:r>
        <w:rPr>
          <w:i/>
          <w:spacing w:val="-2"/>
          <w:sz w:val="24"/>
        </w:rPr>
        <w:t>Organizations</w:t>
      </w:r>
    </w:p>
    <w:p w14:paraId="4D461F3D" w14:textId="77777777" w:rsidR="00092AFA" w:rsidRDefault="00281B14">
      <w:pPr>
        <w:pStyle w:val="BodyText"/>
        <w:spacing w:line="270" w:lineRule="exact"/>
        <w:ind w:left="1011"/>
      </w:pPr>
      <w:r>
        <w:t>If</w:t>
      </w:r>
      <w:r>
        <w:rPr>
          <w:spacing w:val="-7"/>
        </w:rPr>
        <w:t xml:space="preserve"> </w:t>
      </w:r>
      <w:r>
        <w:t>the</w:t>
      </w:r>
      <w:r>
        <w:rPr>
          <w:spacing w:val="-4"/>
        </w:rPr>
        <w:t xml:space="preserve"> </w:t>
      </w:r>
      <w:r>
        <w:t>recipient</w:t>
      </w:r>
      <w:r>
        <w:rPr>
          <w:spacing w:val="-4"/>
        </w:rPr>
        <w:t xml:space="preserve"> </w:t>
      </w:r>
      <w:r>
        <w:t>is a</w:t>
      </w:r>
      <w:r>
        <w:rPr>
          <w:spacing w:val="-4"/>
        </w:rPr>
        <w:t xml:space="preserve"> </w:t>
      </w:r>
      <w:r>
        <w:t>nonprofit</w:t>
      </w:r>
      <w:r>
        <w:rPr>
          <w:spacing w:val="-4"/>
        </w:rPr>
        <w:t xml:space="preserve"> </w:t>
      </w:r>
      <w:r>
        <w:t>organization,</w:t>
      </w:r>
      <w:r>
        <w:rPr>
          <w:spacing w:val="-1"/>
        </w:rPr>
        <w:t xml:space="preserve"> </w:t>
      </w:r>
      <w:r>
        <w:t>it</w:t>
      </w:r>
      <w:r>
        <w:rPr>
          <w:spacing w:val="1"/>
        </w:rPr>
        <w:t xml:space="preserve"> </w:t>
      </w:r>
      <w:r>
        <w:t xml:space="preserve">agrees </w:t>
      </w:r>
      <w:r>
        <w:rPr>
          <w:spacing w:val="-2"/>
        </w:rPr>
        <w:t>that:</w:t>
      </w:r>
    </w:p>
    <w:p w14:paraId="4D461F3E" w14:textId="77777777" w:rsidR="00092AFA" w:rsidRDefault="00281B14">
      <w:pPr>
        <w:pStyle w:val="ListParagraph"/>
        <w:numPr>
          <w:ilvl w:val="1"/>
          <w:numId w:val="6"/>
        </w:numPr>
        <w:tabs>
          <w:tab w:val="left" w:pos="1371"/>
          <w:tab w:val="left" w:pos="1730"/>
        </w:tabs>
        <w:spacing w:before="6" w:line="230" w:lineRule="auto"/>
        <w:ind w:right="600" w:hanging="360"/>
        <w:rPr>
          <w:sz w:val="24"/>
        </w:rPr>
      </w:pPr>
      <w:r>
        <w:rPr>
          <w:sz w:val="24"/>
        </w:rPr>
        <w:tab/>
        <w:t>rights to a</w:t>
      </w:r>
      <w:r>
        <w:rPr>
          <w:spacing w:val="-2"/>
          <w:sz w:val="24"/>
        </w:rPr>
        <w:t xml:space="preserve"> </w:t>
      </w:r>
      <w:r>
        <w:rPr>
          <w:sz w:val="24"/>
        </w:rPr>
        <w:t>subject</w:t>
      </w:r>
      <w:r>
        <w:rPr>
          <w:spacing w:val="-2"/>
          <w:sz w:val="24"/>
        </w:rPr>
        <w:t xml:space="preserve"> </w:t>
      </w:r>
      <w:r>
        <w:rPr>
          <w:sz w:val="24"/>
        </w:rPr>
        <w:t>invention in the</w:t>
      </w:r>
      <w:r>
        <w:rPr>
          <w:spacing w:val="-2"/>
          <w:sz w:val="24"/>
        </w:rPr>
        <w:t xml:space="preserve"> </w:t>
      </w:r>
      <w:r>
        <w:rPr>
          <w:sz w:val="24"/>
        </w:rPr>
        <w:t>U.S. may not</w:t>
      </w:r>
      <w:r>
        <w:rPr>
          <w:spacing w:val="-2"/>
          <w:sz w:val="24"/>
        </w:rPr>
        <w:t xml:space="preserve"> </w:t>
      </w:r>
      <w:r>
        <w:rPr>
          <w:sz w:val="24"/>
        </w:rPr>
        <w:t>be</w:t>
      </w:r>
      <w:r>
        <w:rPr>
          <w:spacing w:val="-2"/>
          <w:sz w:val="24"/>
        </w:rPr>
        <w:t xml:space="preserve"> </w:t>
      </w:r>
      <w:r>
        <w:rPr>
          <w:sz w:val="24"/>
        </w:rPr>
        <w:t>assigned without</w:t>
      </w:r>
      <w:r>
        <w:rPr>
          <w:spacing w:val="-2"/>
          <w:sz w:val="24"/>
        </w:rPr>
        <w:t xml:space="preserve"> </w:t>
      </w:r>
      <w:r>
        <w:rPr>
          <w:sz w:val="24"/>
        </w:rPr>
        <w:t>the approval</w:t>
      </w:r>
      <w:r>
        <w:rPr>
          <w:spacing w:val="-2"/>
          <w:sz w:val="24"/>
        </w:rPr>
        <w:t xml:space="preserve"> </w:t>
      </w:r>
      <w:r>
        <w:rPr>
          <w:sz w:val="24"/>
        </w:rPr>
        <w:t>of USGS,</w:t>
      </w:r>
      <w:r>
        <w:rPr>
          <w:spacing w:val="-4"/>
          <w:sz w:val="24"/>
        </w:rPr>
        <w:t xml:space="preserve"> </w:t>
      </w:r>
      <w:r>
        <w:rPr>
          <w:sz w:val="24"/>
        </w:rPr>
        <w:t>except</w:t>
      </w:r>
      <w:r>
        <w:rPr>
          <w:spacing w:val="-6"/>
          <w:sz w:val="24"/>
        </w:rPr>
        <w:t xml:space="preserve"> </w:t>
      </w:r>
      <w:r>
        <w:rPr>
          <w:sz w:val="24"/>
        </w:rPr>
        <w:t>where</w:t>
      </w:r>
      <w:r>
        <w:rPr>
          <w:spacing w:val="-4"/>
          <w:sz w:val="24"/>
        </w:rPr>
        <w:t xml:space="preserve"> </w:t>
      </w:r>
      <w:r>
        <w:rPr>
          <w:sz w:val="24"/>
        </w:rPr>
        <w:t>such</w:t>
      </w:r>
      <w:r>
        <w:rPr>
          <w:spacing w:val="-4"/>
          <w:sz w:val="24"/>
        </w:rPr>
        <w:t xml:space="preserve"> </w:t>
      </w:r>
      <w:r>
        <w:rPr>
          <w:sz w:val="24"/>
        </w:rPr>
        <w:t>assignment</w:t>
      </w:r>
      <w:r>
        <w:rPr>
          <w:spacing w:val="-4"/>
          <w:sz w:val="24"/>
        </w:rPr>
        <w:t xml:space="preserve"> </w:t>
      </w:r>
      <w:r>
        <w:rPr>
          <w:sz w:val="24"/>
        </w:rPr>
        <w:t>is</w:t>
      </w:r>
      <w:r>
        <w:rPr>
          <w:spacing w:val="-3"/>
          <w:sz w:val="24"/>
        </w:rPr>
        <w:t xml:space="preserve"> </w:t>
      </w:r>
      <w:r>
        <w:rPr>
          <w:sz w:val="24"/>
        </w:rPr>
        <w:t>made</w:t>
      </w:r>
      <w:r>
        <w:rPr>
          <w:spacing w:val="-5"/>
          <w:sz w:val="24"/>
        </w:rPr>
        <w:t xml:space="preserve"> </w:t>
      </w:r>
      <w:r>
        <w:rPr>
          <w:sz w:val="24"/>
        </w:rPr>
        <w:t>to an</w:t>
      </w:r>
      <w:r>
        <w:rPr>
          <w:spacing w:val="-4"/>
          <w:sz w:val="24"/>
        </w:rPr>
        <w:t xml:space="preserve"> </w:t>
      </w:r>
      <w:r>
        <w:rPr>
          <w:sz w:val="24"/>
        </w:rPr>
        <w:t>organization</w:t>
      </w:r>
      <w:r>
        <w:rPr>
          <w:spacing w:val="-4"/>
          <w:sz w:val="24"/>
        </w:rPr>
        <w:t xml:space="preserve"> </w:t>
      </w:r>
      <w:r>
        <w:rPr>
          <w:sz w:val="24"/>
        </w:rPr>
        <w:t>which</w:t>
      </w:r>
      <w:r>
        <w:rPr>
          <w:spacing w:val="-4"/>
          <w:sz w:val="24"/>
        </w:rPr>
        <w:t xml:space="preserve"> </w:t>
      </w:r>
      <w:r>
        <w:rPr>
          <w:sz w:val="24"/>
        </w:rPr>
        <w:t>has</w:t>
      </w:r>
      <w:r>
        <w:rPr>
          <w:spacing w:val="-3"/>
          <w:sz w:val="24"/>
        </w:rPr>
        <w:t xml:space="preserve"> </w:t>
      </w:r>
      <w:r>
        <w:rPr>
          <w:sz w:val="24"/>
        </w:rPr>
        <w:t>as</w:t>
      </w:r>
      <w:r>
        <w:rPr>
          <w:spacing w:val="-3"/>
          <w:sz w:val="24"/>
        </w:rPr>
        <w:t xml:space="preserve"> </w:t>
      </w:r>
      <w:r>
        <w:rPr>
          <w:sz w:val="24"/>
        </w:rPr>
        <w:t>one</w:t>
      </w:r>
      <w:r>
        <w:rPr>
          <w:spacing w:val="-3"/>
          <w:sz w:val="24"/>
        </w:rPr>
        <w:t xml:space="preserve"> </w:t>
      </w:r>
      <w:r>
        <w:rPr>
          <w:sz w:val="24"/>
        </w:rPr>
        <w:t>of</w:t>
      </w:r>
      <w:r>
        <w:rPr>
          <w:spacing w:val="-4"/>
          <w:sz w:val="24"/>
        </w:rPr>
        <w:t xml:space="preserve"> </w:t>
      </w:r>
      <w:r>
        <w:rPr>
          <w:sz w:val="24"/>
        </w:rPr>
        <w:t>its primary functions the management of inventions, provided that such assignee will be subject to the same provisions as the recipient;</w:t>
      </w:r>
    </w:p>
    <w:p w14:paraId="4D461F3F" w14:textId="77777777" w:rsidR="00092AFA" w:rsidRDefault="00092AFA">
      <w:pPr>
        <w:pStyle w:val="BodyText"/>
        <w:spacing w:before="6"/>
        <w:rPr>
          <w:sz w:val="23"/>
        </w:rPr>
      </w:pPr>
    </w:p>
    <w:p w14:paraId="4D461F40" w14:textId="77777777" w:rsidR="00092AFA" w:rsidRDefault="00281B14">
      <w:pPr>
        <w:pStyle w:val="ListParagraph"/>
        <w:numPr>
          <w:ilvl w:val="1"/>
          <w:numId w:val="6"/>
        </w:numPr>
        <w:tabs>
          <w:tab w:val="left" w:pos="1371"/>
          <w:tab w:val="left" w:pos="1730"/>
        </w:tabs>
        <w:spacing w:line="230" w:lineRule="auto"/>
        <w:ind w:right="386" w:hanging="360"/>
        <w:rPr>
          <w:sz w:val="24"/>
        </w:rPr>
      </w:pPr>
      <w:r>
        <w:rPr>
          <w:sz w:val="24"/>
        </w:rPr>
        <w:tab/>
        <w:t>the recipient will share royalties collected on a subject invention with the inventor, including Federal employee co-inventors (when USGS deems it appropriate) when the subject</w:t>
      </w:r>
      <w:r>
        <w:rPr>
          <w:spacing w:val="-6"/>
          <w:sz w:val="24"/>
        </w:rPr>
        <w:t xml:space="preserve"> </w:t>
      </w:r>
      <w:r>
        <w:rPr>
          <w:sz w:val="24"/>
        </w:rPr>
        <w:t>invention</w:t>
      </w:r>
      <w:r>
        <w:rPr>
          <w:spacing w:val="-4"/>
          <w:sz w:val="24"/>
        </w:rPr>
        <w:t xml:space="preserve"> </w:t>
      </w:r>
      <w:r>
        <w:rPr>
          <w:sz w:val="24"/>
        </w:rPr>
        <w:t>is</w:t>
      </w:r>
      <w:r>
        <w:rPr>
          <w:spacing w:val="-2"/>
          <w:sz w:val="24"/>
        </w:rPr>
        <w:t xml:space="preserve"> </w:t>
      </w:r>
      <w:r>
        <w:rPr>
          <w:sz w:val="24"/>
        </w:rPr>
        <w:t>assigned in</w:t>
      </w:r>
      <w:r>
        <w:rPr>
          <w:spacing w:val="-3"/>
          <w:sz w:val="24"/>
        </w:rPr>
        <w:t xml:space="preserve"> </w:t>
      </w:r>
      <w:r>
        <w:rPr>
          <w:sz w:val="24"/>
        </w:rPr>
        <w:t>accordance</w:t>
      </w:r>
      <w:r>
        <w:rPr>
          <w:spacing w:val="-4"/>
          <w:sz w:val="24"/>
        </w:rPr>
        <w:t xml:space="preserve"> </w:t>
      </w:r>
      <w:r>
        <w:rPr>
          <w:sz w:val="24"/>
        </w:rPr>
        <w:t>with</w:t>
      </w:r>
      <w:r>
        <w:rPr>
          <w:spacing w:val="-4"/>
          <w:sz w:val="24"/>
        </w:rPr>
        <w:t xml:space="preserve"> </w:t>
      </w:r>
      <w:r>
        <w:rPr>
          <w:sz w:val="24"/>
        </w:rPr>
        <w:t>35 U.S.C.</w:t>
      </w:r>
      <w:r>
        <w:rPr>
          <w:spacing w:val="-4"/>
          <w:sz w:val="24"/>
        </w:rPr>
        <w:t xml:space="preserve"> </w:t>
      </w:r>
      <w:r>
        <w:rPr>
          <w:sz w:val="24"/>
        </w:rPr>
        <w:t>§</w:t>
      </w:r>
      <w:r>
        <w:rPr>
          <w:spacing w:val="-4"/>
          <w:sz w:val="24"/>
        </w:rPr>
        <w:t xml:space="preserve"> </w:t>
      </w:r>
      <w:r>
        <w:rPr>
          <w:sz w:val="24"/>
        </w:rPr>
        <w:t>202(e)</w:t>
      </w:r>
      <w:r>
        <w:rPr>
          <w:spacing w:val="-4"/>
          <w:sz w:val="24"/>
        </w:rPr>
        <w:t xml:space="preserve"> </w:t>
      </w:r>
      <w:r>
        <w:rPr>
          <w:sz w:val="24"/>
        </w:rPr>
        <w:t>and</w:t>
      </w:r>
      <w:r>
        <w:rPr>
          <w:spacing w:val="-4"/>
          <w:sz w:val="24"/>
        </w:rPr>
        <w:t xml:space="preserve"> </w:t>
      </w:r>
      <w:r>
        <w:rPr>
          <w:sz w:val="24"/>
        </w:rPr>
        <w:t>37</w:t>
      </w:r>
      <w:r>
        <w:rPr>
          <w:spacing w:val="-4"/>
          <w:sz w:val="24"/>
        </w:rPr>
        <w:t xml:space="preserve"> </w:t>
      </w:r>
      <w:r>
        <w:rPr>
          <w:sz w:val="24"/>
        </w:rPr>
        <w:t>CFR</w:t>
      </w:r>
      <w:r>
        <w:rPr>
          <w:spacing w:val="-4"/>
          <w:sz w:val="24"/>
        </w:rPr>
        <w:t xml:space="preserve"> </w:t>
      </w:r>
      <w:r>
        <w:rPr>
          <w:sz w:val="24"/>
        </w:rPr>
        <w:t>§</w:t>
      </w:r>
      <w:r>
        <w:rPr>
          <w:spacing w:val="-4"/>
          <w:sz w:val="24"/>
        </w:rPr>
        <w:t xml:space="preserve"> </w:t>
      </w:r>
      <w:r>
        <w:rPr>
          <w:sz w:val="24"/>
        </w:rPr>
        <w:t>401.10;</w:t>
      </w:r>
    </w:p>
    <w:p w14:paraId="4D461F41" w14:textId="77777777" w:rsidR="00092AFA" w:rsidRDefault="00281B14">
      <w:pPr>
        <w:pStyle w:val="ListParagraph"/>
        <w:numPr>
          <w:ilvl w:val="1"/>
          <w:numId w:val="6"/>
        </w:numPr>
        <w:tabs>
          <w:tab w:val="left" w:pos="1371"/>
          <w:tab w:val="left" w:pos="1730"/>
        </w:tabs>
        <w:spacing w:line="232" w:lineRule="auto"/>
        <w:ind w:right="532" w:hanging="360"/>
        <w:rPr>
          <w:sz w:val="24"/>
        </w:rPr>
      </w:pPr>
      <w:r>
        <w:rPr>
          <w:sz w:val="24"/>
        </w:rPr>
        <w:tab/>
        <w:t>the</w:t>
      </w:r>
      <w:r>
        <w:rPr>
          <w:spacing w:val="-2"/>
          <w:sz w:val="24"/>
        </w:rPr>
        <w:t xml:space="preserve"> </w:t>
      </w:r>
      <w:r>
        <w:rPr>
          <w:sz w:val="24"/>
        </w:rPr>
        <w:t>balance</w:t>
      </w:r>
      <w:r>
        <w:rPr>
          <w:spacing w:val="-2"/>
          <w:sz w:val="24"/>
        </w:rPr>
        <w:t xml:space="preserve"> </w:t>
      </w:r>
      <w:r>
        <w:rPr>
          <w:sz w:val="24"/>
        </w:rPr>
        <w:t>of any royalties or income</w:t>
      </w:r>
      <w:r>
        <w:rPr>
          <w:spacing w:val="-2"/>
          <w:sz w:val="24"/>
        </w:rPr>
        <w:t xml:space="preserve"> </w:t>
      </w:r>
      <w:r>
        <w:rPr>
          <w:sz w:val="24"/>
        </w:rPr>
        <w:t>earned by the recipient</w:t>
      </w:r>
      <w:r>
        <w:rPr>
          <w:spacing w:val="-2"/>
          <w:sz w:val="24"/>
        </w:rPr>
        <w:t xml:space="preserve"> </w:t>
      </w:r>
      <w:r>
        <w:rPr>
          <w:sz w:val="24"/>
        </w:rPr>
        <w:t>with respect</w:t>
      </w:r>
      <w:r>
        <w:rPr>
          <w:spacing w:val="-2"/>
          <w:sz w:val="24"/>
        </w:rPr>
        <w:t xml:space="preserve"> </w:t>
      </w:r>
      <w:r>
        <w:rPr>
          <w:sz w:val="24"/>
        </w:rPr>
        <w:t>to subject inventions,</w:t>
      </w:r>
      <w:r>
        <w:rPr>
          <w:spacing w:val="-5"/>
          <w:sz w:val="24"/>
        </w:rPr>
        <w:t xml:space="preserve"> </w:t>
      </w:r>
      <w:r>
        <w:rPr>
          <w:sz w:val="24"/>
        </w:rPr>
        <w:t>after</w:t>
      </w:r>
      <w:r>
        <w:rPr>
          <w:spacing w:val="-5"/>
          <w:sz w:val="24"/>
        </w:rPr>
        <w:t xml:space="preserve"> </w:t>
      </w:r>
      <w:r>
        <w:rPr>
          <w:sz w:val="24"/>
        </w:rPr>
        <w:t>payment</w:t>
      </w:r>
      <w:r>
        <w:rPr>
          <w:spacing w:val="-6"/>
          <w:sz w:val="24"/>
        </w:rPr>
        <w:t xml:space="preserve"> </w:t>
      </w:r>
      <w:r>
        <w:rPr>
          <w:sz w:val="24"/>
        </w:rPr>
        <w:t>of</w:t>
      </w:r>
      <w:r>
        <w:rPr>
          <w:spacing w:val="-5"/>
          <w:sz w:val="24"/>
        </w:rPr>
        <w:t xml:space="preserve"> </w:t>
      </w:r>
      <w:r>
        <w:rPr>
          <w:sz w:val="24"/>
        </w:rPr>
        <w:t>expenses</w:t>
      </w:r>
      <w:r>
        <w:rPr>
          <w:spacing w:val="-4"/>
          <w:sz w:val="24"/>
        </w:rPr>
        <w:t xml:space="preserve"> </w:t>
      </w:r>
      <w:r>
        <w:rPr>
          <w:sz w:val="24"/>
        </w:rPr>
        <w:t>(including</w:t>
      </w:r>
      <w:r>
        <w:rPr>
          <w:spacing w:val="-5"/>
          <w:sz w:val="24"/>
        </w:rPr>
        <w:t xml:space="preserve"> </w:t>
      </w:r>
      <w:r>
        <w:rPr>
          <w:sz w:val="24"/>
        </w:rPr>
        <w:t>payments</w:t>
      </w:r>
      <w:r>
        <w:rPr>
          <w:spacing w:val="-4"/>
          <w:sz w:val="24"/>
        </w:rPr>
        <w:t xml:space="preserve"> </w:t>
      </w:r>
      <w:r>
        <w:rPr>
          <w:sz w:val="24"/>
        </w:rPr>
        <w:t>to</w:t>
      </w:r>
      <w:r>
        <w:rPr>
          <w:spacing w:val="-5"/>
          <w:sz w:val="24"/>
        </w:rPr>
        <w:t xml:space="preserve"> </w:t>
      </w:r>
      <w:r>
        <w:rPr>
          <w:sz w:val="24"/>
        </w:rPr>
        <w:t>inventors)</w:t>
      </w:r>
      <w:r>
        <w:rPr>
          <w:spacing w:val="-5"/>
          <w:sz w:val="24"/>
        </w:rPr>
        <w:t xml:space="preserve"> </w:t>
      </w:r>
      <w:r>
        <w:rPr>
          <w:sz w:val="24"/>
        </w:rPr>
        <w:t>incidental</w:t>
      </w:r>
      <w:r>
        <w:rPr>
          <w:spacing w:val="-6"/>
          <w:sz w:val="24"/>
        </w:rPr>
        <w:t xml:space="preserve"> </w:t>
      </w:r>
      <w:r>
        <w:rPr>
          <w:sz w:val="24"/>
        </w:rPr>
        <w:t>to</w:t>
      </w:r>
      <w:r>
        <w:rPr>
          <w:spacing w:val="-1"/>
          <w:sz w:val="24"/>
        </w:rPr>
        <w:t xml:space="preserve"> </w:t>
      </w:r>
      <w:r>
        <w:rPr>
          <w:sz w:val="24"/>
        </w:rPr>
        <w:t>the administration of subject inventions, will be utilized for the support of scientific or engineering research or education; and</w:t>
      </w:r>
    </w:p>
    <w:p w14:paraId="4D461F42" w14:textId="77777777" w:rsidR="00092AFA" w:rsidRDefault="00281B14">
      <w:pPr>
        <w:pStyle w:val="ListParagraph"/>
        <w:numPr>
          <w:ilvl w:val="1"/>
          <w:numId w:val="6"/>
        </w:numPr>
        <w:tabs>
          <w:tab w:val="left" w:pos="1371"/>
          <w:tab w:val="left" w:pos="1730"/>
        </w:tabs>
        <w:spacing w:line="230" w:lineRule="auto"/>
        <w:ind w:right="551" w:hanging="360"/>
        <w:rPr>
          <w:sz w:val="24"/>
        </w:rPr>
      </w:pPr>
      <w:r>
        <w:rPr>
          <w:sz w:val="24"/>
        </w:rPr>
        <w:tab/>
        <w:t>it</w:t>
      </w:r>
      <w:r>
        <w:rPr>
          <w:spacing w:val="-7"/>
          <w:sz w:val="24"/>
        </w:rPr>
        <w:t xml:space="preserve"> </w:t>
      </w:r>
      <w:r>
        <w:rPr>
          <w:sz w:val="24"/>
        </w:rPr>
        <w:t>will</w:t>
      </w:r>
      <w:r>
        <w:rPr>
          <w:spacing w:val="-2"/>
          <w:sz w:val="24"/>
        </w:rPr>
        <w:t xml:space="preserve"> </w:t>
      </w:r>
      <w:r>
        <w:rPr>
          <w:sz w:val="24"/>
        </w:rPr>
        <w:t>make</w:t>
      </w:r>
      <w:r>
        <w:rPr>
          <w:spacing w:val="-1"/>
          <w:sz w:val="24"/>
        </w:rPr>
        <w:t xml:space="preserve"> </w:t>
      </w:r>
      <w:r>
        <w:rPr>
          <w:sz w:val="24"/>
        </w:rPr>
        <w:t>efforts</w:t>
      </w:r>
      <w:r>
        <w:rPr>
          <w:spacing w:val="-4"/>
          <w:sz w:val="24"/>
        </w:rPr>
        <w:t xml:space="preserve"> </w:t>
      </w:r>
      <w:r>
        <w:rPr>
          <w:sz w:val="24"/>
        </w:rPr>
        <w:t>that</w:t>
      </w:r>
      <w:r>
        <w:rPr>
          <w:spacing w:val="-7"/>
          <w:sz w:val="24"/>
        </w:rPr>
        <w:t xml:space="preserve"> </w:t>
      </w:r>
      <w:r>
        <w:rPr>
          <w:sz w:val="24"/>
        </w:rPr>
        <w:t>are</w:t>
      </w:r>
      <w:r>
        <w:rPr>
          <w:spacing w:val="-7"/>
          <w:sz w:val="24"/>
        </w:rPr>
        <w:t xml:space="preserve"> </w:t>
      </w:r>
      <w:r>
        <w:rPr>
          <w:sz w:val="24"/>
        </w:rPr>
        <w:t>reasonable</w:t>
      </w:r>
      <w:r>
        <w:rPr>
          <w:spacing w:val="-7"/>
          <w:sz w:val="24"/>
        </w:rPr>
        <w:t xml:space="preserve"> </w:t>
      </w:r>
      <w:r>
        <w:rPr>
          <w:sz w:val="24"/>
        </w:rPr>
        <w:t>under</w:t>
      </w:r>
      <w:r>
        <w:rPr>
          <w:spacing w:val="-5"/>
          <w:sz w:val="24"/>
        </w:rPr>
        <w:t xml:space="preserve"> </w:t>
      </w:r>
      <w:r>
        <w:rPr>
          <w:sz w:val="24"/>
        </w:rPr>
        <w:t>the</w:t>
      </w:r>
      <w:r>
        <w:rPr>
          <w:spacing w:val="-2"/>
          <w:sz w:val="24"/>
        </w:rPr>
        <w:t xml:space="preserve"> </w:t>
      </w:r>
      <w:r>
        <w:rPr>
          <w:sz w:val="24"/>
        </w:rPr>
        <w:t>circumstances</w:t>
      </w:r>
      <w:r>
        <w:rPr>
          <w:spacing w:val="-4"/>
          <w:sz w:val="24"/>
        </w:rPr>
        <w:t xml:space="preserve"> </w:t>
      </w:r>
      <w:r>
        <w:rPr>
          <w:sz w:val="24"/>
        </w:rPr>
        <w:t>to</w:t>
      </w:r>
      <w:r>
        <w:rPr>
          <w:spacing w:val="-1"/>
          <w:sz w:val="24"/>
        </w:rPr>
        <w:t xml:space="preserve"> </w:t>
      </w:r>
      <w:r>
        <w:rPr>
          <w:sz w:val="24"/>
        </w:rPr>
        <w:t>attract</w:t>
      </w:r>
      <w:r>
        <w:rPr>
          <w:spacing w:val="-2"/>
          <w:sz w:val="24"/>
        </w:rPr>
        <w:t xml:space="preserve"> </w:t>
      </w:r>
      <w:r>
        <w:rPr>
          <w:sz w:val="24"/>
        </w:rPr>
        <w:t>licensees</w:t>
      </w:r>
      <w:r>
        <w:rPr>
          <w:spacing w:val="-4"/>
          <w:sz w:val="24"/>
        </w:rPr>
        <w:t xml:space="preserve"> </w:t>
      </w:r>
      <w:r>
        <w:rPr>
          <w:sz w:val="24"/>
        </w:rPr>
        <w:t>of subject</w:t>
      </w:r>
      <w:r>
        <w:rPr>
          <w:spacing w:val="-6"/>
          <w:sz w:val="24"/>
        </w:rPr>
        <w:t xml:space="preserve"> </w:t>
      </w:r>
      <w:r>
        <w:rPr>
          <w:sz w:val="24"/>
        </w:rPr>
        <w:t>inventions that</w:t>
      </w:r>
      <w:r>
        <w:rPr>
          <w:spacing w:val="-3"/>
          <w:sz w:val="24"/>
        </w:rPr>
        <w:t xml:space="preserve"> </w:t>
      </w:r>
      <w:r>
        <w:rPr>
          <w:sz w:val="24"/>
        </w:rPr>
        <w:t>are</w:t>
      </w:r>
      <w:r>
        <w:rPr>
          <w:spacing w:val="-3"/>
          <w:sz w:val="24"/>
        </w:rPr>
        <w:t xml:space="preserve"> </w:t>
      </w:r>
      <w:r>
        <w:rPr>
          <w:sz w:val="24"/>
        </w:rPr>
        <w:t>small</w:t>
      </w:r>
      <w:r>
        <w:rPr>
          <w:spacing w:val="-3"/>
          <w:sz w:val="24"/>
        </w:rPr>
        <w:t xml:space="preserve"> </w:t>
      </w:r>
      <w:r>
        <w:rPr>
          <w:sz w:val="24"/>
        </w:rPr>
        <w:t>business</w:t>
      </w:r>
      <w:r>
        <w:rPr>
          <w:spacing w:val="-1"/>
          <w:sz w:val="24"/>
        </w:rPr>
        <w:t xml:space="preserve"> </w:t>
      </w:r>
      <w:r>
        <w:rPr>
          <w:sz w:val="24"/>
        </w:rPr>
        <w:t>firms and</w:t>
      </w:r>
      <w:r>
        <w:rPr>
          <w:spacing w:val="-1"/>
          <w:sz w:val="24"/>
        </w:rPr>
        <w:t xml:space="preserve"> </w:t>
      </w:r>
      <w:r>
        <w:rPr>
          <w:sz w:val="24"/>
        </w:rPr>
        <w:t>that</w:t>
      </w:r>
      <w:r>
        <w:rPr>
          <w:spacing w:val="-3"/>
          <w:sz w:val="24"/>
        </w:rPr>
        <w:t xml:space="preserve"> </w:t>
      </w:r>
      <w:r>
        <w:rPr>
          <w:sz w:val="24"/>
        </w:rPr>
        <w:t>it</w:t>
      </w:r>
      <w:r>
        <w:rPr>
          <w:spacing w:val="-3"/>
          <w:sz w:val="24"/>
        </w:rPr>
        <w:t xml:space="preserve"> </w:t>
      </w:r>
      <w:r>
        <w:rPr>
          <w:sz w:val="24"/>
        </w:rPr>
        <w:t>will</w:t>
      </w:r>
      <w:r>
        <w:rPr>
          <w:spacing w:val="-4"/>
          <w:sz w:val="24"/>
        </w:rPr>
        <w:t xml:space="preserve"> </w:t>
      </w:r>
      <w:r>
        <w:rPr>
          <w:sz w:val="24"/>
        </w:rPr>
        <w:t>give</w:t>
      </w:r>
      <w:r>
        <w:rPr>
          <w:spacing w:val="-3"/>
          <w:sz w:val="24"/>
        </w:rPr>
        <w:t xml:space="preserve"> </w:t>
      </w:r>
      <w:r>
        <w:rPr>
          <w:sz w:val="24"/>
        </w:rPr>
        <w:t>preference</w:t>
      </w:r>
      <w:r>
        <w:rPr>
          <w:spacing w:val="-3"/>
          <w:sz w:val="24"/>
        </w:rPr>
        <w:t xml:space="preserve"> </w:t>
      </w:r>
      <w:r>
        <w:rPr>
          <w:sz w:val="24"/>
        </w:rPr>
        <w:t>to</w:t>
      </w:r>
      <w:r>
        <w:rPr>
          <w:spacing w:val="3"/>
          <w:sz w:val="24"/>
        </w:rPr>
        <w:t xml:space="preserve"> </w:t>
      </w:r>
      <w:r>
        <w:rPr>
          <w:sz w:val="24"/>
        </w:rPr>
        <w:t>a</w:t>
      </w:r>
      <w:r>
        <w:rPr>
          <w:spacing w:val="-3"/>
          <w:sz w:val="24"/>
        </w:rPr>
        <w:t xml:space="preserve"> </w:t>
      </w:r>
      <w:r>
        <w:rPr>
          <w:spacing w:val="-2"/>
          <w:sz w:val="24"/>
        </w:rPr>
        <w:t>small</w:t>
      </w:r>
    </w:p>
    <w:p w14:paraId="4D461F43" w14:textId="77777777" w:rsidR="00092AFA" w:rsidRDefault="00092AFA">
      <w:pPr>
        <w:spacing w:line="230" w:lineRule="auto"/>
        <w:rPr>
          <w:sz w:val="24"/>
        </w:rPr>
        <w:sectPr w:rsidR="00092AFA">
          <w:pgSz w:w="12240" w:h="15840"/>
          <w:pgMar w:top="1420" w:right="940" w:bottom="2240" w:left="860" w:header="0" w:footer="1939" w:gutter="0"/>
          <w:cols w:space="720"/>
        </w:sectPr>
      </w:pPr>
    </w:p>
    <w:p w14:paraId="4D461F44" w14:textId="77777777" w:rsidR="00092AFA" w:rsidRDefault="00281B14">
      <w:pPr>
        <w:pStyle w:val="BodyText"/>
        <w:spacing w:before="80" w:line="230" w:lineRule="auto"/>
        <w:ind w:left="1371" w:right="267"/>
      </w:pPr>
      <w:r>
        <w:t>business</w:t>
      </w:r>
      <w:r>
        <w:rPr>
          <w:spacing w:val="-1"/>
        </w:rPr>
        <w:t xml:space="preserve"> </w:t>
      </w:r>
      <w:r>
        <w:t>firm</w:t>
      </w:r>
      <w:r>
        <w:rPr>
          <w:spacing w:val="-4"/>
        </w:rPr>
        <w:t xml:space="preserve"> </w:t>
      </w:r>
      <w:r>
        <w:t>if</w:t>
      </w:r>
      <w:r>
        <w:rPr>
          <w:spacing w:val="-2"/>
        </w:rPr>
        <w:t xml:space="preserve"> </w:t>
      </w:r>
      <w:r>
        <w:t>the</w:t>
      </w:r>
      <w:r>
        <w:rPr>
          <w:spacing w:val="-4"/>
        </w:rPr>
        <w:t xml:space="preserve"> </w:t>
      </w:r>
      <w:r>
        <w:t>recipient</w:t>
      </w:r>
      <w:r>
        <w:rPr>
          <w:spacing w:val="-4"/>
        </w:rPr>
        <w:t xml:space="preserve"> </w:t>
      </w:r>
      <w:r>
        <w:t>determines</w:t>
      </w:r>
      <w:r>
        <w:rPr>
          <w:spacing w:val="-1"/>
        </w:rPr>
        <w:t xml:space="preserve"> </w:t>
      </w:r>
      <w:r>
        <w:t>that</w:t>
      </w:r>
      <w:r>
        <w:rPr>
          <w:spacing w:val="-4"/>
        </w:rPr>
        <w:t xml:space="preserve"> </w:t>
      </w:r>
      <w:r>
        <w:t>the</w:t>
      </w:r>
      <w:r>
        <w:rPr>
          <w:spacing w:val="-4"/>
        </w:rPr>
        <w:t xml:space="preserve"> </w:t>
      </w:r>
      <w:r>
        <w:t>small</w:t>
      </w:r>
      <w:r>
        <w:rPr>
          <w:spacing w:val="-4"/>
        </w:rPr>
        <w:t xml:space="preserve"> </w:t>
      </w:r>
      <w:r>
        <w:t>business</w:t>
      </w:r>
      <w:r>
        <w:rPr>
          <w:spacing w:val="-1"/>
        </w:rPr>
        <w:t xml:space="preserve"> </w:t>
      </w:r>
      <w:r>
        <w:t>firm</w:t>
      </w:r>
      <w:r>
        <w:rPr>
          <w:spacing w:val="-4"/>
        </w:rPr>
        <w:t xml:space="preserve"> </w:t>
      </w:r>
      <w:r>
        <w:t>has</w:t>
      </w:r>
      <w:r>
        <w:rPr>
          <w:spacing w:val="-1"/>
        </w:rPr>
        <w:t xml:space="preserve"> </w:t>
      </w:r>
      <w:r>
        <w:t>a</w:t>
      </w:r>
      <w:r>
        <w:rPr>
          <w:spacing w:val="-4"/>
        </w:rPr>
        <w:t xml:space="preserve"> </w:t>
      </w:r>
      <w:r>
        <w:t>plan</w:t>
      </w:r>
      <w:r>
        <w:rPr>
          <w:spacing w:val="-2"/>
        </w:rPr>
        <w:t xml:space="preserve"> </w:t>
      </w:r>
      <w:r>
        <w:t>or</w:t>
      </w:r>
      <w:r>
        <w:rPr>
          <w:spacing w:val="-2"/>
        </w:rPr>
        <w:t xml:space="preserve"> </w:t>
      </w:r>
      <w:r>
        <w:t>proposal for marketing the invention which, if executed, is equally likely to bring the invention to practical application as any plans or proposals from applicants that are not small business firms; provided that the recipient is also satisfied that the small business firm has the capability and resources to carry out its plan or proposal. The decision whether to give a preference in any specific case will be at the discretion of the recipient. However, the recipient agrees that the Secretary of Commerce may review the recipient’s licensing program</w:t>
      </w:r>
      <w:r>
        <w:rPr>
          <w:spacing w:val="-6"/>
        </w:rPr>
        <w:t xml:space="preserve"> </w:t>
      </w:r>
      <w:r>
        <w:t>and</w:t>
      </w:r>
      <w:r>
        <w:rPr>
          <w:spacing w:val="-4"/>
        </w:rPr>
        <w:t xml:space="preserve"> </w:t>
      </w:r>
      <w:r>
        <w:t>decisions</w:t>
      </w:r>
      <w:r>
        <w:rPr>
          <w:spacing w:val="-3"/>
        </w:rPr>
        <w:t xml:space="preserve"> </w:t>
      </w:r>
      <w:r>
        <w:t>regarding</w:t>
      </w:r>
      <w:r>
        <w:rPr>
          <w:spacing w:val="-4"/>
        </w:rPr>
        <w:t xml:space="preserve"> </w:t>
      </w:r>
      <w:r>
        <w:t>small</w:t>
      </w:r>
      <w:r>
        <w:rPr>
          <w:spacing w:val="-6"/>
        </w:rPr>
        <w:t xml:space="preserve"> </w:t>
      </w:r>
      <w:r>
        <w:t>business</w:t>
      </w:r>
      <w:r>
        <w:rPr>
          <w:spacing w:val="-3"/>
        </w:rPr>
        <w:t xml:space="preserve"> </w:t>
      </w:r>
      <w:r>
        <w:t>applicants,</w:t>
      </w:r>
      <w:r>
        <w:rPr>
          <w:spacing w:val="-4"/>
        </w:rPr>
        <w:t xml:space="preserve"> </w:t>
      </w:r>
      <w:r>
        <w:t>and the</w:t>
      </w:r>
      <w:r>
        <w:rPr>
          <w:spacing w:val="-6"/>
        </w:rPr>
        <w:t xml:space="preserve"> </w:t>
      </w:r>
      <w:r>
        <w:t>recipient</w:t>
      </w:r>
      <w:r>
        <w:rPr>
          <w:spacing w:val="-6"/>
        </w:rPr>
        <w:t xml:space="preserve"> </w:t>
      </w:r>
      <w:r>
        <w:t>will</w:t>
      </w:r>
      <w:r>
        <w:rPr>
          <w:spacing w:val="-6"/>
        </w:rPr>
        <w:t xml:space="preserve"> </w:t>
      </w:r>
      <w:r>
        <w:t>negotiate changes to its licensing policies, procedures or practices with the Secretary when the</w:t>
      </w:r>
    </w:p>
    <w:p w14:paraId="4D461F45" w14:textId="77777777" w:rsidR="00092AFA" w:rsidRDefault="00281B14">
      <w:pPr>
        <w:pStyle w:val="BodyText"/>
        <w:spacing w:before="2" w:line="235" w:lineRule="auto"/>
        <w:ind w:left="1371" w:right="267"/>
      </w:pPr>
      <w:r>
        <w:t>Secretary’s</w:t>
      </w:r>
      <w:r>
        <w:rPr>
          <w:spacing w:val="-4"/>
        </w:rPr>
        <w:t xml:space="preserve"> </w:t>
      </w:r>
      <w:r>
        <w:t>review</w:t>
      </w:r>
      <w:r>
        <w:rPr>
          <w:spacing w:val="-4"/>
        </w:rPr>
        <w:t xml:space="preserve"> </w:t>
      </w:r>
      <w:r>
        <w:t>discloses</w:t>
      </w:r>
      <w:r>
        <w:rPr>
          <w:spacing w:val="-4"/>
        </w:rPr>
        <w:t xml:space="preserve"> </w:t>
      </w:r>
      <w:r>
        <w:t>that</w:t>
      </w:r>
      <w:r>
        <w:rPr>
          <w:spacing w:val="-7"/>
        </w:rPr>
        <w:t xml:space="preserve"> </w:t>
      </w:r>
      <w:r>
        <w:t>the</w:t>
      </w:r>
      <w:r>
        <w:rPr>
          <w:spacing w:val="-7"/>
        </w:rPr>
        <w:t xml:space="preserve"> </w:t>
      </w:r>
      <w:r>
        <w:t>recipient</w:t>
      </w:r>
      <w:r>
        <w:rPr>
          <w:spacing w:val="-2"/>
        </w:rPr>
        <w:t xml:space="preserve"> </w:t>
      </w:r>
      <w:r>
        <w:t>could</w:t>
      </w:r>
      <w:r>
        <w:rPr>
          <w:spacing w:val="-5"/>
        </w:rPr>
        <w:t xml:space="preserve"> </w:t>
      </w:r>
      <w:r>
        <w:t>take</w:t>
      </w:r>
      <w:r>
        <w:rPr>
          <w:spacing w:val="-7"/>
        </w:rPr>
        <w:t xml:space="preserve"> </w:t>
      </w:r>
      <w:r>
        <w:t>reasonable</w:t>
      </w:r>
      <w:r>
        <w:rPr>
          <w:spacing w:val="-7"/>
        </w:rPr>
        <w:t xml:space="preserve"> </w:t>
      </w:r>
      <w:r>
        <w:t>steps</w:t>
      </w:r>
      <w:r>
        <w:rPr>
          <w:spacing w:val="-4"/>
        </w:rPr>
        <w:t xml:space="preserve"> </w:t>
      </w:r>
      <w:r>
        <w:t>to</w:t>
      </w:r>
      <w:r>
        <w:rPr>
          <w:spacing w:val="-1"/>
        </w:rPr>
        <w:t xml:space="preserve"> </w:t>
      </w:r>
      <w:r>
        <w:t>implement more effectively the requirements of this paragraph k.4.</w:t>
      </w:r>
    </w:p>
    <w:p w14:paraId="4D461F46" w14:textId="77777777" w:rsidR="00092AFA" w:rsidRDefault="00092AFA">
      <w:pPr>
        <w:pStyle w:val="BodyText"/>
        <w:spacing w:before="8"/>
        <w:rPr>
          <w:sz w:val="21"/>
        </w:rPr>
      </w:pPr>
    </w:p>
    <w:p w14:paraId="4D461F47" w14:textId="77777777" w:rsidR="00092AFA" w:rsidRDefault="00281B14">
      <w:pPr>
        <w:pStyle w:val="ListParagraph"/>
        <w:numPr>
          <w:ilvl w:val="0"/>
          <w:numId w:val="6"/>
        </w:numPr>
        <w:tabs>
          <w:tab w:val="left" w:pos="1010"/>
        </w:tabs>
        <w:spacing w:line="270" w:lineRule="exact"/>
        <w:ind w:left="1010" w:hanging="360"/>
        <w:rPr>
          <w:i/>
          <w:sz w:val="24"/>
        </w:rPr>
      </w:pPr>
      <w:r>
        <w:rPr>
          <w:i/>
          <w:spacing w:val="-2"/>
          <w:sz w:val="24"/>
        </w:rPr>
        <w:t>Communications</w:t>
      </w:r>
    </w:p>
    <w:p w14:paraId="4D461F48" w14:textId="77777777" w:rsidR="00092AFA" w:rsidRDefault="00281B14">
      <w:pPr>
        <w:pStyle w:val="BodyText"/>
        <w:spacing w:before="4" w:line="230" w:lineRule="auto"/>
        <w:ind w:left="1011" w:right="267"/>
      </w:pPr>
      <w:r>
        <w:t>All</w:t>
      </w:r>
      <w:r>
        <w:rPr>
          <w:spacing w:val="-6"/>
        </w:rPr>
        <w:t xml:space="preserve"> </w:t>
      </w:r>
      <w:r>
        <w:t>communications</w:t>
      </w:r>
      <w:r>
        <w:rPr>
          <w:spacing w:val="-3"/>
        </w:rPr>
        <w:t xml:space="preserve"> </w:t>
      </w:r>
      <w:r>
        <w:t>required</w:t>
      </w:r>
      <w:r>
        <w:rPr>
          <w:spacing w:val="-4"/>
        </w:rPr>
        <w:t xml:space="preserve"> </w:t>
      </w:r>
      <w:r>
        <w:t>by</w:t>
      </w:r>
      <w:r>
        <w:rPr>
          <w:spacing w:val="-4"/>
        </w:rPr>
        <w:t xml:space="preserve"> </w:t>
      </w:r>
      <w:r>
        <w:t>this</w:t>
      </w:r>
      <w:r>
        <w:rPr>
          <w:spacing w:val="-3"/>
        </w:rPr>
        <w:t xml:space="preserve"> </w:t>
      </w:r>
      <w:r>
        <w:t>Patent</w:t>
      </w:r>
      <w:r>
        <w:rPr>
          <w:spacing w:val="-6"/>
        </w:rPr>
        <w:t xml:space="preserve"> </w:t>
      </w:r>
      <w:r>
        <w:t>Rights</w:t>
      </w:r>
      <w:r>
        <w:rPr>
          <w:spacing w:val="-3"/>
        </w:rPr>
        <w:t xml:space="preserve"> </w:t>
      </w:r>
      <w:r>
        <w:t>clause</w:t>
      </w:r>
      <w:r>
        <w:rPr>
          <w:spacing w:val="-6"/>
        </w:rPr>
        <w:t xml:space="preserve"> </w:t>
      </w:r>
      <w:r>
        <w:t>must</w:t>
      </w:r>
      <w:r>
        <w:rPr>
          <w:spacing w:val="-6"/>
        </w:rPr>
        <w:t xml:space="preserve"> </w:t>
      </w:r>
      <w:r>
        <w:t>be</w:t>
      </w:r>
      <w:r>
        <w:rPr>
          <w:spacing w:val="-6"/>
        </w:rPr>
        <w:t xml:space="preserve"> </w:t>
      </w:r>
      <w:r>
        <w:t>submitted through</w:t>
      </w:r>
      <w:r>
        <w:rPr>
          <w:spacing w:val="-4"/>
        </w:rPr>
        <w:t xml:space="preserve"> </w:t>
      </w:r>
      <w:r>
        <w:t>the</w:t>
      </w:r>
      <w:r>
        <w:rPr>
          <w:spacing w:val="-6"/>
        </w:rPr>
        <w:t xml:space="preserve"> </w:t>
      </w:r>
      <w:r>
        <w:t>Office of Policy and Analysis (OPA), U.S. Geological Survey, Reston, VA</w:t>
      </w:r>
    </w:p>
    <w:p w14:paraId="4D461F49" w14:textId="77777777" w:rsidR="00092AFA" w:rsidRDefault="00281B14">
      <w:pPr>
        <w:pStyle w:val="BodyText"/>
        <w:spacing w:line="273" w:lineRule="exact"/>
        <w:ind w:left="1011"/>
      </w:pPr>
      <w:r>
        <w:t>20192,</w:t>
      </w:r>
      <w:r>
        <w:rPr>
          <w:spacing w:val="-2"/>
        </w:rPr>
        <w:t xml:space="preserve"> </w:t>
      </w:r>
      <w:hyperlink r:id="rId44">
        <w:r>
          <w:rPr>
            <w:spacing w:val="-2"/>
          </w:rPr>
          <w:t>gs_usgs_pa</w:t>
        </w:r>
      </w:hyperlink>
      <w:hyperlink r:id="rId45">
        <w:r>
          <w:rPr>
            <w:spacing w:val="-2"/>
          </w:rPr>
          <w:t>tents@usgs.gov.</w:t>
        </w:r>
      </w:hyperlink>
    </w:p>
    <w:p w14:paraId="4D461F4A" w14:textId="77777777" w:rsidR="00092AFA" w:rsidRDefault="00281B14">
      <w:pPr>
        <w:pStyle w:val="ListParagraph"/>
        <w:numPr>
          <w:ilvl w:val="1"/>
          <w:numId w:val="7"/>
        </w:numPr>
        <w:tabs>
          <w:tab w:val="left" w:pos="459"/>
        </w:tabs>
        <w:spacing w:before="228"/>
        <w:ind w:left="459" w:hanging="359"/>
        <w:jc w:val="left"/>
      </w:pPr>
      <w:r>
        <w:rPr>
          <w:u w:val="single"/>
        </w:rPr>
        <w:t>Buy</w:t>
      </w:r>
      <w:r>
        <w:rPr>
          <w:spacing w:val="-3"/>
          <w:u w:val="single"/>
        </w:rPr>
        <w:t xml:space="preserve"> </w:t>
      </w:r>
      <w:r>
        <w:rPr>
          <w:u w:val="single"/>
        </w:rPr>
        <w:t>America</w:t>
      </w:r>
      <w:r>
        <w:rPr>
          <w:spacing w:val="-2"/>
          <w:u w:val="single"/>
        </w:rPr>
        <w:t xml:space="preserve"> </w:t>
      </w:r>
      <w:r>
        <w:rPr>
          <w:u w:val="single"/>
        </w:rPr>
        <w:t>Domestic</w:t>
      </w:r>
      <w:r>
        <w:rPr>
          <w:spacing w:val="-1"/>
          <w:u w:val="single"/>
        </w:rPr>
        <w:t xml:space="preserve"> </w:t>
      </w:r>
      <w:r>
        <w:rPr>
          <w:u w:val="single"/>
        </w:rPr>
        <w:t>Procurement</w:t>
      </w:r>
      <w:r>
        <w:rPr>
          <w:spacing w:val="-4"/>
          <w:u w:val="single"/>
        </w:rPr>
        <w:t xml:space="preserve"> </w:t>
      </w:r>
      <w:r>
        <w:rPr>
          <w:spacing w:val="-2"/>
          <w:u w:val="single"/>
        </w:rPr>
        <w:t>Preference:</w:t>
      </w:r>
    </w:p>
    <w:p w14:paraId="4D461F4B" w14:textId="77777777" w:rsidR="00092AFA" w:rsidRDefault="00092AFA">
      <w:pPr>
        <w:pStyle w:val="BodyText"/>
        <w:spacing w:before="8"/>
        <w:rPr>
          <w:sz w:val="15"/>
        </w:rPr>
      </w:pPr>
    </w:p>
    <w:p w14:paraId="4D461F4C" w14:textId="77777777" w:rsidR="00092AFA" w:rsidRDefault="00281B14">
      <w:pPr>
        <w:spacing w:before="99" w:line="230" w:lineRule="auto"/>
        <w:ind w:left="100"/>
      </w:pPr>
      <w:r>
        <w:t>As</w:t>
      </w:r>
      <w:r>
        <w:rPr>
          <w:spacing w:val="-3"/>
        </w:rPr>
        <w:t xml:space="preserve"> </w:t>
      </w:r>
      <w:r>
        <w:t>required</w:t>
      </w:r>
      <w:r>
        <w:rPr>
          <w:spacing w:val="-3"/>
        </w:rPr>
        <w:t xml:space="preserve"> </w:t>
      </w:r>
      <w:r>
        <w:t>by</w:t>
      </w:r>
      <w:r>
        <w:rPr>
          <w:spacing w:val="-3"/>
        </w:rPr>
        <w:t xml:space="preserve"> </w:t>
      </w:r>
      <w:r>
        <w:t>Section</w:t>
      </w:r>
      <w:r>
        <w:rPr>
          <w:spacing w:val="-3"/>
        </w:rPr>
        <w:t xml:space="preserve"> </w:t>
      </w:r>
      <w:r>
        <w:t>70914</w:t>
      </w:r>
      <w:r>
        <w:rPr>
          <w:spacing w:val="-3"/>
        </w:rPr>
        <w:t xml:space="preserve"> </w:t>
      </w:r>
      <w:r>
        <w:t>of</w:t>
      </w:r>
      <w:r>
        <w:rPr>
          <w:spacing w:val="-2"/>
        </w:rPr>
        <w:t xml:space="preserve"> </w:t>
      </w:r>
      <w:r>
        <w:t>the</w:t>
      </w:r>
      <w:r>
        <w:rPr>
          <w:spacing w:val="-1"/>
        </w:rPr>
        <w:t xml:space="preserve"> </w:t>
      </w:r>
      <w:r>
        <w:t>Bipartisan Infrastructure</w:t>
      </w:r>
      <w:r>
        <w:rPr>
          <w:spacing w:val="-1"/>
        </w:rPr>
        <w:t xml:space="preserve"> </w:t>
      </w:r>
      <w:r>
        <w:t>Law</w:t>
      </w:r>
      <w:r>
        <w:rPr>
          <w:spacing w:val="-8"/>
        </w:rPr>
        <w:t xml:space="preserve"> </w:t>
      </w:r>
      <w:r>
        <w:t>(also</w:t>
      </w:r>
      <w:r>
        <w:rPr>
          <w:spacing w:val="-3"/>
        </w:rPr>
        <w:t xml:space="preserve"> </w:t>
      </w:r>
      <w:r>
        <w:t>known</w:t>
      </w:r>
      <w:r>
        <w:rPr>
          <w:spacing w:val="-8"/>
        </w:rPr>
        <w:t xml:space="preserve"> </w:t>
      </w:r>
      <w:r>
        <w:t>as</w:t>
      </w:r>
      <w:r>
        <w:rPr>
          <w:spacing w:val="-3"/>
        </w:rPr>
        <w:t xml:space="preserve"> </w:t>
      </w:r>
      <w:r>
        <w:t>the</w:t>
      </w:r>
      <w:r>
        <w:rPr>
          <w:spacing w:val="-1"/>
        </w:rPr>
        <w:t xml:space="preserve"> </w:t>
      </w:r>
      <w:r>
        <w:t>Infrastructure</w:t>
      </w:r>
      <w:r>
        <w:rPr>
          <w:spacing w:val="-1"/>
        </w:rPr>
        <w:t xml:space="preserve"> </w:t>
      </w:r>
      <w:r>
        <w:t>Investment</w:t>
      </w:r>
      <w:r>
        <w:rPr>
          <w:spacing w:val="-5"/>
        </w:rPr>
        <w:t xml:space="preserve"> </w:t>
      </w:r>
      <w:r>
        <w:t>and Jobs Act), P.L. 117-58, on or after May 14, 2022, none of the funds under a federal award that</w:t>
      </w:r>
      <w:r>
        <w:rPr>
          <w:spacing w:val="-2"/>
        </w:rPr>
        <w:t xml:space="preserve"> </w:t>
      </w:r>
      <w:r>
        <w:t>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4D461F4D" w14:textId="77777777" w:rsidR="00092AFA" w:rsidRDefault="00092AFA">
      <w:pPr>
        <w:pStyle w:val="BodyText"/>
        <w:spacing w:before="5"/>
      </w:pPr>
    </w:p>
    <w:p w14:paraId="4D461F4E" w14:textId="77777777" w:rsidR="00092AFA" w:rsidRDefault="00281B14">
      <w:pPr>
        <w:spacing w:before="1" w:line="232" w:lineRule="auto"/>
        <w:ind w:left="100"/>
      </w:pPr>
      <w:r>
        <w:t>Recipients</w:t>
      </w:r>
      <w:r>
        <w:rPr>
          <w:spacing w:val="-2"/>
        </w:rPr>
        <w:t xml:space="preserve"> </w:t>
      </w:r>
      <w:r>
        <w:t>of</w:t>
      </w:r>
      <w:r>
        <w:rPr>
          <w:spacing w:val="-2"/>
        </w:rPr>
        <w:t xml:space="preserve"> </w:t>
      </w:r>
      <w:r>
        <w:t>an</w:t>
      </w:r>
      <w:r>
        <w:rPr>
          <w:spacing w:val="-8"/>
        </w:rPr>
        <w:t xml:space="preserve"> </w:t>
      </w:r>
      <w:r>
        <w:t>award</w:t>
      </w:r>
      <w:r>
        <w:rPr>
          <w:spacing w:val="-2"/>
        </w:rPr>
        <w:t xml:space="preserve"> </w:t>
      </w:r>
      <w:r>
        <w:t>of</w:t>
      </w:r>
      <w:r>
        <w:rPr>
          <w:spacing w:val="-1"/>
        </w:rPr>
        <w:t xml:space="preserve"> </w:t>
      </w:r>
      <w:r>
        <w:t>Federal</w:t>
      </w:r>
      <w:r>
        <w:rPr>
          <w:spacing w:val="-4"/>
        </w:rPr>
        <w:t xml:space="preserve"> </w:t>
      </w:r>
      <w:r>
        <w:t>financial</w:t>
      </w:r>
      <w:r>
        <w:rPr>
          <w:spacing w:val="-9"/>
        </w:rPr>
        <w:t xml:space="preserve"> </w:t>
      </w:r>
      <w:r>
        <w:t>assistance</w:t>
      </w:r>
      <w:r>
        <w:rPr>
          <w:spacing w:val="-5"/>
        </w:rPr>
        <w:t xml:space="preserve"> </w:t>
      </w:r>
      <w:r>
        <w:t>are</w:t>
      </w:r>
      <w:r>
        <w:rPr>
          <w:spacing w:val="-5"/>
        </w:rPr>
        <w:t xml:space="preserve"> </w:t>
      </w:r>
      <w:r>
        <w:t>hereby</w:t>
      </w:r>
      <w:r>
        <w:rPr>
          <w:spacing w:val="-2"/>
        </w:rPr>
        <w:t xml:space="preserve"> </w:t>
      </w:r>
      <w:r>
        <w:t>notified</w:t>
      </w:r>
      <w:r>
        <w:rPr>
          <w:spacing w:val="-2"/>
        </w:rPr>
        <w:t xml:space="preserve"> </w:t>
      </w:r>
      <w:r>
        <w:t>that</w:t>
      </w:r>
      <w:r>
        <w:rPr>
          <w:spacing w:val="-4"/>
        </w:rPr>
        <w:t xml:space="preserve"> </w:t>
      </w:r>
      <w:r>
        <w:t>none of</w:t>
      </w:r>
      <w:r>
        <w:rPr>
          <w:spacing w:val="-1"/>
        </w:rPr>
        <w:t xml:space="preserve"> </w:t>
      </w:r>
      <w:r>
        <w:t>the funds</w:t>
      </w:r>
      <w:r>
        <w:rPr>
          <w:spacing w:val="-2"/>
        </w:rPr>
        <w:t xml:space="preserve"> </w:t>
      </w:r>
      <w:r>
        <w:t>provided</w:t>
      </w:r>
      <w:r>
        <w:rPr>
          <w:spacing w:val="-2"/>
        </w:rPr>
        <w:t xml:space="preserve"> </w:t>
      </w:r>
      <w:r>
        <w:t>under</w:t>
      </w:r>
      <w:r>
        <w:rPr>
          <w:spacing w:val="-1"/>
        </w:rPr>
        <w:t xml:space="preserve"> </w:t>
      </w:r>
      <w:r>
        <w:t>this award may be used for a project for infrastructure unless:</w:t>
      </w:r>
    </w:p>
    <w:p w14:paraId="4D461F4F" w14:textId="77777777" w:rsidR="00092AFA" w:rsidRDefault="00092AFA">
      <w:pPr>
        <w:pStyle w:val="BodyText"/>
        <w:spacing w:before="3"/>
      </w:pPr>
    </w:p>
    <w:p w14:paraId="4D461F50" w14:textId="77777777" w:rsidR="00092AFA" w:rsidRDefault="00281B14">
      <w:pPr>
        <w:pStyle w:val="ListParagraph"/>
        <w:numPr>
          <w:ilvl w:val="0"/>
          <w:numId w:val="5"/>
        </w:numPr>
        <w:tabs>
          <w:tab w:val="left" w:pos="320"/>
        </w:tabs>
        <w:spacing w:line="232" w:lineRule="auto"/>
        <w:ind w:right="350" w:firstLine="0"/>
      </w:pPr>
      <w:r>
        <w:t>all</w:t>
      </w:r>
      <w:r>
        <w:rPr>
          <w:spacing w:val="-4"/>
        </w:rPr>
        <w:t xml:space="preserve"> </w:t>
      </w:r>
      <w:r>
        <w:t>iron</w:t>
      </w:r>
      <w:r>
        <w:rPr>
          <w:spacing w:val="-2"/>
        </w:rPr>
        <w:t xml:space="preserve"> </w:t>
      </w:r>
      <w:r>
        <w:t>and</w:t>
      </w:r>
      <w:r>
        <w:rPr>
          <w:spacing w:val="-2"/>
        </w:rPr>
        <w:t xml:space="preserve"> </w:t>
      </w:r>
      <w:r>
        <w:t>steel</w:t>
      </w:r>
      <w:r>
        <w:rPr>
          <w:spacing w:val="-4"/>
        </w:rPr>
        <w:t xml:space="preserve"> </w:t>
      </w:r>
      <w:r>
        <w:t>used</w:t>
      </w:r>
      <w:r>
        <w:rPr>
          <w:spacing w:val="-2"/>
        </w:rPr>
        <w:t xml:space="preserve"> </w:t>
      </w:r>
      <w:r>
        <w:t>in</w:t>
      </w:r>
      <w:r>
        <w:rPr>
          <w:spacing w:val="-2"/>
        </w:rPr>
        <w:t xml:space="preserve"> </w:t>
      </w:r>
      <w:r>
        <w:t>the project</w:t>
      </w:r>
      <w:r>
        <w:rPr>
          <w:spacing w:val="-9"/>
        </w:rPr>
        <w:t xml:space="preserve"> </w:t>
      </w:r>
      <w:r>
        <w:t>are produced</w:t>
      </w:r>
      <w:r>
        <w:rPr>
          <w:spacing w:val="-2"/>
        </w:rPr>
        <w:t xml:space="preserve"> </w:t>
      </w:r>
      <w:r>
        <w:t>in</w:t>
      </w:r>
      <w:r>
        <w:rPr>
          <w:spacing w:val="-2"/>
        </w:rPr>
        <w:t xml:space="preserve"> </w:t>
      </w:r>
      <w:r>
        <w:t>the</w:t>
      </w:r>
      <w:r>
        <w:rPr>
          <w:spacing w:val="-5"/>
        </w:rPr>
        <w:t xml:space="preserve"> </w:t>
      </w:r>
      <w:r>
        <w:t>United</w:t>
      </w:r>
      <w:r>
        <w:rPr>
          <w:spacing w:val="-2"/>
        </w:rPr>
        <w:t xml:space="preserve"> </w:t>
      </w:r>
      <w:r>
        <w:t>States--this</w:t>
      </w:r>
      <w:r>
        <w:rPr>
          <w:spacing w:val="-2"/>
        </w:rPr>
        <w:t xml:space="preserve"> </w:t>
      </w:r>
      <w:r>
        <w:t>means</w:t>
      </w:r>
      <w:r>
        <w:rPr>
          <w:spacing w:val="-2"/>
        </w:rPr>
        <w:t xml:space="preserve"> </w:t>
      </w:r>
      <w:r>
        <w:t>all</w:t>
      </w:r>
      <w:r>
        <w:rPr>
          <w:spacing w:val="-4"/>
        </w:rPr>
        <w:t xml:space="preserve"> </w:t>
      </w:r>
      <w:r>
        <w:t>manufacturing</w:t>
      </w:r>
      <w:r>
        <w:rPr>
          <w:spacing w:val="-2"/>
        </w:rPr>
        <w:t xml:space="preserve"> </w:t>
      </w:r>
      <w:r>
        <w:t>processes, from the initial melting stage through the application of coatings, occurred in the United States;</w:t>
      </w:r>
    </w:p>
    <w:p w14:paraId="4D461F51" w14:textId="77777777" w:rsidR="00092AFA" w:rsidRDefault="00092AFA">
      <w:pPr>
        <w:pStyle w:val="BodyText"/>
      </w:pPr>
    </w:p>
    <w:p w14:paraId="4D461F52" w14:textId="77777777" w:rsidR="00092AFA" w:rsidRDefault="00281B14">
      <w:pPr>
        <w:pStyle w:val="ListParagraph"/>
        <w:numPr>
          <w:ilvl w:val="0"/>
          <w:numId w:val="5"/>
        </w:numPr>
        <w:tabs>
          <w:tab w:val="left" w:pos="320"/>
        </w:tabs>
        <w:spacing w:before="1" w:line="230" w:lineRule="auto"/>
        <w:ind w:right="115" w:firstLine="0"/>
      </w:pPr>
      <w:r>
        <w:t>all manufactured products used in the project are produced in the United States—this means the manufactured product</w:t>
      </w:r>
      <w:r>
        <w:rPr>
          <w:spacing w:val="-4"/>
        </w:rPr>
        <w:t xml:space="preserve"> </w:t>
      </w:r>
      <w:r>
        <w:t>was</w:t>
      </w:r>
      <w:r>
        <w:rPr>
          <w:spacing w:val="-2"/>
        </w:rPr>
        <w:t xml:space="preserve"> </w:t>
      </w:r>
      <w:r>
        <w:t>manufactured</w:t>
      </w:r>
      <w:r>
        <w:rPr>
          <w:spacing w:val="-2"/>
        </w:rPr>
        <w:t xml:space="preserve"> </w:t>
      </w:r>
      <w:r>
        <w:t>in</w:t>
      </w:r>
      <w:r>
        <w:rPr>
          <w:spacing w:val="-3"/>
        </w:rPr>
        <w:t xml:space="preserve"> </w:t>
      </w:r>
      <w:r>
        <w:t>the</w:t>
      </w:r>
      <w:r>
        <w:rPr>
          <w:spacing w:val="-5"/>
        </w:rPr>
        <w:t xml:space="preserve"> </w:t>
      </w:r>
      <w:r>
        <w:t>United</w:t>
      </w:r>
      <w:r>
        <w:rPr>
          <w:spacing w:val="-2"/>
        </w:rPr>
        <w:t xml:space="preserve"> </w:t>
      </w:r>
      <w:r>
        <w:t>States;</w:t>
      </w:r>
      <w:r>
        <w:rPr>
          <w:spacing w:val="-4"/>
        </w:rPr>
        <w:t xml:space="preserve"> </w:t>
      </w:r>
      <w:r>
        <w:t>and</w:t>
      </w:r>
      <w:r>
        <w:rPr>
          <w:spacing w:val="-2"/>
        </w:rPr>
        <w:t xml:space="preserve"> </w:t>
      </w:r>
      <w:r>
        <w:t>the</w:t>
      </w:r>
      <w:r>
        <w:rPr>
          <w:spacing w:val="-1"/>
        </w:rPr>
        <w:t xml:space="preserve"> </w:t>
      </w:r>
      <w:r>
        <w:t>cost</w:t>
      </w:r>
      <w:r>
        <w:rPr>
          <w:spacing w:val="-4"/>
        </w:rPr>
        <w:t xml:space="preserve"> </w:t>
      </w:r>
      <w:r>
        <w:t>of</w:t>
      </w:r>
      <w:r>
        <w:rPr>
          <w:spacing w:val="-2"/>
        </w:rPr>
        <w:t xml:space="preserve"> </w:t>
      </w:r>
      <w:r>
        <w:t>the</w:t>
      </w:r>
      <w:r>
        <w:rPr>
          <w:spacing w:val="-1"/>
        </w:rPr>
        <w:t xml:space="preserve"> </w:t>
      </w:r>
      <w:r>
        <w:t>components</w:t>
      </w:r>
      <w:r>
        <w:rPr>
          <w:spacing w:val="-2"/>
        </w:rPr>
        <w:t xml:space="preserve"> </w:t>
      </w:r>
      <w:r>
        <w:t>of</w:t>
      </w:r>
      <w:r>
        <w:rPr>
          <w:spacing w:val="-2"/>
        </w:rPr>
        <w:t xml:space="preserve"> </w:t>
      </w:r>
      <w:r>
        <w:t>the</w:t>
      </w:r>
      <w:r>
        <w:rPr>
          <w:spacing w:val="-1"/>
        </w:rPr>
        <w:t xml:space="preserve"> </w:t>
      </w:r>
      <w:r>
        <w:t>manufactured</w:t>
      </w:r>
      <w:r>
        <w:rPr>
          <w:spacing w:val="-2"/>
        </w:rPr>
        <w:t xml:space="preserve"> </w:t>
      </w:r>
      <w:r>
        <w:t>product</w:t>
      </w:r>
      <w:r>
        <w:rPr>
          <w:spacing w:val="-4"/>
        </w:rPr>
        <w:t xml:space="preserve"> </w:t>
      </w:r>
      <w:r>
        <w:t>that</w:t>
      </w:r>
      <w:r>
        <w:rPr>
          <w:spacing w:val="-4"/>
        </w:rPr>
        <w:t xml:space="preserve"> </w:t>
      </w:r>
      <w:r>
        <w:t>are mined, produced, or manufactured in the United</w:t>
      </w:r>
      <w:r>
        <w:rPr>
          <w:spacing w:val="-4"/>
        </w:rPr>
        <w:t xml:space="preserve"> </w:t>
      </w:r>
      <w:r>
        <w:t>States is</w:t>
      </w:r>
      <w:r>
        <w:rPr>
          <w:spacing w:val="-4"/>
        </w:rPr>
        <w:t xml:space="preserve"> </w:t>
      </w:r>
      <w:r>
        <w:t>greater than 55 percent of the total</w:t>
      </w:r>
      <w:r>
        <w:rPr>
          <w:spacing w:val="-5"/>
        </w:rPr>
        <w:t xml:space="preserve"> </w:t>
      </w:r>
      <w:r>
        <w:t>cost of all components of the manufactured product, unless another standard for determining the minimum amount of domestic content of the manufactured product has been established under applicable law or regulation; and</w:t>
      </w:r>
    </w:p>
    <w:p w14:paraId="4D461F53" w14:textId="77777777" w:rsidR="00092AFA" w:rsidRDefault="00092AFA">
      <w:pPr>
        <w:pStyle w:val="BodyText"/>
        <w:spacing w:before="8"/>
      </w:pPr>
    </w:p>
    <w:p w14:paraId="4D461F54" w14:textId="77777777" w:rsidR="00092AFA" w:rsidRDefault="00281B14">
      <w:pPr>
        <w:pStyle w:val="ListParagraph"/>
        <w:numPr>
          <w:ilvl w:val="0"/>
          <w:numId w:val="5"/>
        </w:numPr>
        <w:tabs>
          <w:tab w:val="left" w:pos="320"/>
        </w:tabs>
        <w:spacing w:line="232" w:lineRule="auto"/>
        <w:ind w:right="158" w:firstLine="0"/>
      </w:pPr>
      <w:r>
        <w:t>all</w:t>
      </w:r>
      <w:r>
        <w:rPr>
          <w:spacing w:val="-4"/>
        </w:rPr>
        <w:t xml:space="preserve"> </w:t>
      </w:r>
      <w:r>
        <w:t>construction</w:t>
      </w:r>
      <w:r>
        <w:rPr>
          <w:spacing w:val="-3"/>
        </w:rPr>
        <w:t xml:space="preserve"> </w:t>
      </w:r>
      <w:r>
        <w:t>materials</w:t>
      </w:r>
      <w:r>
        <w:rPr>
          <w:spacing w:val="-3"/>
        </w:rPr>
        <w:t xml:space="preserve"> </w:t>
      </w:r>
      <w:r>
        <w:t>are</w:t>
      </w:r>
      <w:r>
        <w:rPr>
          <w:spacing w:val="-1"/>
        </w:rPr>
        <w:t xml:space="preserve"> </w:t>
      </w:r>
      <w:r>
        <w:t>manufactured</w:t>
      </w:r>
      <w:r>
        <w:rPr>
          <w:spacing w:val="-3"/>
        </w:rPr>
        <w:t xml:space="preserve"> </w:t>
      </w:r>
      <w:r>
        <w:t>in</w:t>
      </w:r>
      <w:r>
        <w:rPr>
          <w:spacing w:val="-3"/>
        </w:rPr>
        <w:t xml:space="preserve"> </w:t>
      </w:r>
      <w:r>
        <w:t>the</w:t>
      </w:r>
      <w:r>
        <w:rPr>
          <w:spacing w:val="-1"/>
        </w:rPr>
        <w:t xml:space="preserve"> </w:t>
      </w:r>
      <w:r>
        <w:t>United</w:t>
      </w:r>
      <w:r>
        <w:rPr>
          <w:spacing w:val="-3"/>
        </w:rPr>
        <w:t xml:space="preserve"> </w:t>
      </w:r>
      <w:r>
        <w:t>States—this</w:t>
      </w:r>
      <w:r>
        <w:rPr>
          <w:spacing w:val="-3"/>
        </w:rPr>
        <w:t xml:space="preserve"> </w:t>
      </w:r>
      <w:r>
        <w:t>means</w:t>
      </w:r>
      <w:r>
        <w:rPr>
          <w:spacing w:val="-3"/>
        </w:rPr>
        <w:t xml:space="preserve"> </w:t>
      </w:r>
      <w:r>
        <w:t>that</w:t>
      </w:r>
      <w:r>
        <w:rPr>
          <w:spacing w:val="-5"/>
        </w:rPr>
        <w:t xml:space="preserve"> </w:t>
      </w:r>
      <w:r>
        <w:t>all</w:t>
      </w:r>
      <w:r>
        <w:rPr>
          <w:spacing w:val="-5"/>
        </w:rPr>
        <w:t xml:space="preserve"> </w:t>
      </w:r>
      <w:r>
        <w:t>manufacturing</w:t>
      </w:r>
      <w:r>
        <w:rPr>
          <w:spacing w:val="-3"/>
        </w:rPr>
        <w:t xml:space="preserve"> </w:t>
      </w:r>
      <w:r>
        <w:t>processes</w:t>
      </w:r>
      <w:r>
        <w:rPr>
          <w:spacing w:val="-8"/>
        </w:rPr>
        <w:t xml:space="preserve"> </w:t>
      </w:r>
      <w:r>
        <w:t>for the construction material occurred in the United States.</w:t>
      </w:r>
    </w:p>
    <w:p w14:paraId="4D461F55" w14:textId="77777777" w:rsidR="00092AFA" w:rsidRDefault="00092AFA">
      <w:pPr>
        <w:pStyle w:val="BodyText"/>
      </w:pPr>
    </w:p>
    <w:p w14:paraId="4D461F56" w14:textId="6E66CC4D" w:rsidR="00092AFA" w:rsidRDefault="00281B14">
      <w:pPr>
        <w:spacing w:before="1" w:line="230" w:lineRule="auto"/>
        <w:ind w:left="100" w:right="112"/>
      </w:pPr>
      <w:r>
        <w:t>The Buy America preference only applies to articles, materials, and supplies that are consumed in, incorporated into, or affixed to an infrastructure project. As such, it does not apply to tools, equipment, and supplies, such as temporary</w:t>
      </w:r>
      <w:r>
        <w:rPr>
          <w:spacing w:val="-3"/>
        </w:rPr>
        <w:t xml:space="preserve"> </w:t>
      </w:r>
      <w:r>
        <w:t>scaffolding,</w:t>
      </w:r>
      <w:r>
        <w:rPr>
          <w:spacing w:val="-3"/>
        </w:rPr>
        <w:t xml:space="preserve"> </w:t>
      </w:r>
      <w:r>
        <w:t>brought</w:t>
      </w:r>
      <w:r>
        <w:rPr>
          <w:spacing w:val="-5"/>
        </w:rPr>
        <w:t xml:space="preserve"> </w:t>
      </w:r>
      <w:r>
        <w:t>to</w:t>
      </w:r>
      <w:r>
        <w:rPr>
          <w:spacing w:val="-3"/>
        </w:rPr>
        <w:t xml:space="preserve"> </w:t>
      </w:r>
      <w:r>
        <w:t>the</w:t>
      </w:r>
      <w:r>
        <w:rPr>
          <w:spacing w:val="-1"/>
        </w:rPr>
        <w:t xml:space="preserve"> </w:t>
      </w:r>
      <w:r>
        <w:t>construction</w:t>
      </w:r>
      <w:r>
        <w:rPr>
          <w:spacing w:val="-3"/>
        </w:rPr>
        <w:t xml:space="preserve"> </w:t>
      </w:r>
      <w:r>
        <w:t>site</w:t>
      </w:r>
      <w:r>
        <w:rPr>
          <w:spacing w:val="-1"/>
        </w:rPr>
        <w:t xml:space="preserve"> </w:t>
      </w:r>
      <w:r>
        <w:t>and</w:t>
      </w:r>
      <w:r>
        <w:rPr>
          <w:spacing w:val="-3"/>
        </w:rPr>
        <w:t xml:space="preserve"> </w:t>
      </w:r>
      <w:r>
        <w:t>removed</w:t>
      </w:r>
      <w:r>
        <w:rPr>
          <w:spacing w:val="-9"/>
        </w:rPr>
        <w:t xml:space="preserve"> </w:t>
      </w:r>
      <w:r>
        <w:t>at</w:t>
      </w:r>
      <w:r>
        <w:rPr>
          <w:spacing w:val="-5"/>
        </w:rPr>
        <w:t xml:space="preserve"> </w:t>
      </w:r>
      <w:r>
        <w:t>or</w:t>
      </w:r>
      <w:r>
        <w:rPr>
          <w:spacing w:val="-2"/>
        </w:rPr>
        <w:t xml:space="preserve"> </w:t>
      </w:r>
      <w:r>
        <w:t>before</w:t>
      </w:r>
      <w:r>
        <w:rPr>
          <w:spacing w:val="-1"/>
        </w:rPr>
        <w:t xml:space="preserve"> </w:t>
      </w:r>
      <w:r>
        <w:t>the</w:t>
      </w:r>
      <w:r>
        <w:rPr>
          <w:spacing w:val="-1"/>
        </w:rPr>
        <w:t xml:space="preserve"> </w:t>
      </w:r>
      <w:r>
        <w:t>completion</w:t>
      </w:r>
      <w:r>
        <w:rPr>
          <w:spacing w:val="-3"/>
        </w:rPr>
        <w:t xml:space="preserve"> </w:t>
      </w:r>
      <w:r>
        <w:t>of</w:t>
      </w:r>
      <w:r>
        <w:rPr>
          <w:spacing w:val="-2"/>
        </w:rPr>
        <w:t xml:space="preserve"> </w:t>
      </w:r>
      <w:r>
        <w:t>the</w:t>
      </w:r>
      <w:r>
        <w:rPr>
          <w:spacing w:val="-1"/>
        </w:rPr>
        <w:t xml:space="preserve"> </w:t>
      </w:r>
      <w:r>
        <w:t>infrastructure project.</w:t>
      </w:r>
      <w:r>
        <w:rPr>
          <w:spacing w:val="-3"/>
        </w:rPr>
        <w:t xml:space="preserve"> </w:t>
      </w:r>
      <w:r>
        <w:t>Nor</w:t>
      </w:r>
      <w:r>
        <w:rPr>
          <w:spacing w:val="-2"/>
        </w:rPr>
        <w:t xml:space="preserve"> </w:t>
      </w:r>
      <w:r>
        <w:t>does</w:t>
      </w:r>
      <w:r>
        <w:rPr>
          <w:spacing w:val="-3"/>
        </w:rPr>
        <w:t xml:space="preserve"> </w:t>
      </w:r>
      <w:r>
        <w:t>a</w:t>
      </w:r>
      <w:r>
        <w:rPr>
          <w:spacing w:val="-2"/>
        </w:rPr>
        <w:t xml:space="preserve"> </w:t>
      </w:r>
      <w:r>
        <w:t>Buy</w:t>
      </w:r>
      <w:r>
        <w:rPr>
          <w:spacing w:val="-3"/>
        </w:rPr>
        <w:t xml:space="preserve"> </w:t>
      </w:r>
      <w:r>
        <w:t>America</w:t>
      </w:r>
      <w:r>
        <w:rPr>
          <w:spacing w:val="-1"/>
        </w:rPr>
        <w:t xml:space="preserve"> </w:t>
      </w:r>
      <w:r>
        <w:t>preference</w:t>
      </w:r>
      <w:r>
        <w:rPr>
          <w:spacing w:val="-1"/>
        </w:rPr>
        <w:t xml:space="preserve"> </w:t>
      </w:r>
      <w:r>
        <w:t>apply</w:t>
      </w:r>
      <w:r>
        <w:rPr>
          <w:spacing w:val="-3"/>
        </w:rPr>
        <w:t xml:space="preserve"> </w:t>
      </w:r>
      <w:r>
        <w:t>to</w:t>
      </w:r>
      <w:r>
        <w:rPr>
          <w:spacing w:val="-3"/>
        </w:rPr>
        <w:t xml:space="preserve"> </w:t>
      </w:r>
      <w:r>
        <w:t>equipment</w:t>
      </w:r>
      <w:r>
        <w:rPr>
          <w:spacing w:val="-5"/>
        </w:rPr>
        <w:t xml:space="preserve"> </w:t>
      </w:r>
      <w:r>
        <w:t>and</w:t>
      </w:r>
      <w:r>
        <w:rPr>
          <w:spacing w:val="-3"/>
        </w:rPr>
        <w:t xml:space="preserve"> </w:t>
      </w:r>
      <w:r>
        <w:t>furnishings,</w:t>
      </w:r>
      <w:r>
        <w:rPr>
          <w:spacing w:val="-3"/>
        </w:rPr>
        <w:t xml:space="preserve"> </w:t>
      </w:r>
      <w:r>
        <w:t>such</w:t>
      </w:r>
      <w:r>
        <w:rPr>
          <w:spacing w:val="-3"/>
        </w:rPr>
        <w:t xml:space="preserve"> </w:t>
      </w:r>
      <w:r>
        <w:t>as</w:t>
      </w:r>
      <w:r>
        <w:rPr>
          <w:spacing w:val="-3"/>
        </w:rPr>
        <w:t xml:space="preserve"> </w:t>
      </w:r>
      <w:r>
        <w:t>movable</w:t>
      </w:r>
      <w:r>
        <w:rPr>
          <w:spacing w:val="-1"/>
        </w:rPr>
        <w:t xml:space="preserve"> </w:t>
      </w:r>
      <w:r>
        <w:t>chairs,</w:t>
      </w:r>
      <w:r>
        <w:rPr>
          <w:spacing w:val="-3"/>
        </w:rPr>
        <w:t xml:space="preserve"> </w:t>
      </w:r>
      <w:r>
        <w:t>desks,</w:t>
      </w:r>
      <w:r>
        <w:rPr>
          <w:spacing w:val="-3"/>
        </w:rPr>
        <w:t xml:space="preserve"> </w:t>
      </w:r>
      <w:r>
        <w:t xml:space="preserve">and portable computer equipment, that are used at or within the finished infrastructure </w:t>
      </w:r>
      <w:r w:rsidR="00BC1A61">
        <w:t>project but</w:t>
      </w:r>
      <w:r>
        <w:t xml:space="preserve"> are not an integral part of the structure or permanently affixed to the infrastructure project.</w:t>
      </w:r>
    </w:p>
    <w:p w14:paraId="4D461F57" w14:textId="77777777" w:rsidR="00092AFA" w:rsidRDefault="00092AFA">
      <w:pPr>
        <w:spacing w:line="230" w:lineRule="auto"/>
        <w:sectPr w:rsidR="00092AFA">
          <w:pgSz w:w="12240" w:h="15840"/>
          <w:pgMar w:top="1420" w:right="940" w:bottom="2220" w:left="860" w:header="0" w:footer="1939" w:gutter="0"/>
          <w:cols w:space="720"/>
        </w:sectPr>
      </w:pPr>
    </w:p>
    <w:p w14:paraId="4D461F58" w14:textId="77777777" w:rsidR="00092AFA" w:rsidRDefault="00281B14">
      <w:pPr>
        <w:spacing w:before="78" w:line="230" w:lineRule="auto"/>
        <w:ind w:left="100" w:right="287"/>
      </w:pPr>
      <w:r>
        <w:t>For</w:t>
      </w:r>
      <w:r>
        <w:rPr>
          <w:spacing w:val="-3"/>
        </w:rPr>
        <w:t xml:space="preserve"> </w:t>
      </w:r>
      <w:r>
        <w:t>further</w:t>
      </w:r>
      <w:r>
        <w:rPr>
          <w:spacing w:val="-3"/>
        </w:rPr>
        <w:t xml:space="preserve"> </w:t>
      </w:r>
      <w:r>
        <w:t>information</w:t>
      </w:r>
      <w:r>
        <w:rPr>
          <w:spacing w:val="-4"/>
        </w:rPr>
        <w:t xml:space="preserve"> </w:t>
      </w:r>
      <w:r>
        <w:t>on</w:t>
      </w:r>
      <w:r>
        <w:rPr>
          <w:spacing w:val="-4"/>
        </w:rPr>
        <w:t xml:space="preserve"> </w:t>
      </w:r>
      <w:r>
        <w:t>the</w:t>
      </w:r>
      <w:r>
        <w:rPr>
          <w:spacing w:val="-2"/>
        </w:rPr>
        <w:t xml:space="preserve"> </w:t>
      </w:r>
      <w:r>
        <w:t>Buy</w:t>
      </w:r>
      <w:r>
        <w:rPr>
          <w:spacing w:val="-4"/>
        </w:rPr>
        <w:t xml:space="preserve"> </w:t>
      </w:r>
      <w:r>
        <w:t>America</w:t>
      </w:r>
      <w:r>
        <w:rPr>
          <w:spacing w:val="-2"/>
        </w:rPr>
        <w:t xml:space="preserve"> </w:t>
      </w:r>
      <w:r>
        <w:t>preference,</w:t>
      </w:r>
      <w:r>
        <w:rPr>
          <w:spacing w:val="-4"/>
        </w:rPr>
        <w:t xml:space="preserve"> </w:t>
      </w:r>
      <w:r>
        <w:t>please</w:t>
      </w:r>
      <w:r>
        <w:rPr>
          <w:spacing w:val="-3"/>
        </w:rPr>
        <w:t xml:space="preserve"> </w:t>
      </w:r>
      <w:r>
        <w:t>visit</w:t>
      </w:r>
      <w:r>
        <w:rPr>
          <w:spacing w:val="-6"/>
        </w:rPr>
        <w:t xml:space="preserve"> </w:t>
      </w:r>
      <w:hyperlink r:id="rId46">
        <w:r>
          <w:t>www.doi.gov/grants/BuyAmerica.</w:t>
        </w:r>
      </w:hyperlink>
      <w:r>
        <w:rPr>
          <w:spacing w:val="-4"/>
        </w:rPr>
        <w:t xml:space="preserve"> </w:t>
      </w:r>
      <w:r>
        <w:t xml:space="preserve">Additional information can also be found at the White House Made in America Office website: </w:t>
      </w:r>
      <w:hyperlink r:id="rId47">
        <w:r>
          <w:rPr>
            <w:spacing w:val="-2"/>
          </w:rPr>
          <w:t>www.whitehouse.gov/omb/management/made-in-america/.</w:t>
        </w:r>
      </w:hyperlink>
    </w:p>
    <w:p w14:paraId="4D461F59" w14:textId="77777777" w:rsidR="00092AFA" w:rsidRDefault="00092AFA">
      <w:pPr>
        <w:pStyle w:val="BodyText"/>
        <w:spacing w:before="9"/>
        <w:rPr>
          <w:sz w:val="23"/>
        </w:rPr>
      </w:pPr>
    </w:p>
    <w:p w14:paraId="4D461F5A" w14:textId="77777777" w:rsidR="00092AFA" w:rsidRDefault="00281B14">
      <w:pPr>
        <w:ind w:left="100"/>
      </w:pPr>
      <w:r>
        <w:rPr>
          <w:spacing w:val="-2"/>
          <w:u w:val="single"/>
        </w:rPr>
        <w:t>Waivers</w:t>
      </w:r>
    </w:p>
    <w:p w14:paraId="4D461F5B" w14:textId="77777777" w:rsidR="00092AFA" w:rsidRDefault="00092AFA">
      <w:pPr>
        <w:pStyle w:val="BodyText"/>
        <w:spacing w:before="9"/>
        <w:rPr>
          <w:sz w:val="15"/>
        </w:rPr>
      </w:pPr>
    </w:p>
    <w:p w14:paraId="4D461F5C" w14:textId="77777777" w:rsidR="00092AFA" w:rsidRDefault="00281B14">
      <w:pPr>
        <w:spacing w:before="99" w:line="230" w:lineRule="auto"/>
        <w:ind w:left="100" w:right="146"/>
      </w:pPr>
      <w:r>
        <w:t>When</w:t>
      </w:r>
      <w:r>
        <w:rPr>
          <w:spacing w:val="-2"/>
        </w:rPr>
        <w:t xml:space="preserve"> </w:t>
      </w:r>
      <w:r>
        <w:t>necessary,</w:t>
      </w:r>
      <w:r>
        <w:rPr>
          <w:spacing w:val="-2"/>
        </w:rPr>
        <w:t xml:space="preserve"> </w:t>
      </w:r>
      <w:r>
        <w:t>recipients</w:t>
      </w:r>
      <w:r>
        <w:rPr>
          <w:spacing w:val="-2"/>
        </w:rPr>
        <w:t xml:space="preserve"> </w:t>
      </w:r>
      <w:r>
        <w:t>may</w:t>
      </w:r>
      <w:r>
        <w:rPr>
          <w:spacing w:val="-8"/>
        </w:rPr>
        <w:t xml:space="preserve"> </w:t>
      </w:r>
      <w:r>
        <w:t>apply</w:t>
      </w:r>
      <w:r>
        <w:rPr>
          <w:spacing w:val="-2"/>
        </w:rPr>
        <w:t xml:space="preserve"> </w:t>
      </w:r>
      <w:r>
        <w:t>for,</w:t>
      </w:r>
      <w:r>
        <w:rPr>
          <w:spacing w:val="-8"/>
        </w:rPr>
        <w:t xml:space="preserve"> </w:t>
      </w:r>
      <w:r>
        <w:t>and</w:t>
      </w:r>
      <w:r>
        <w:rPr>
          <w:spacing w:val="-2"/>
        </w:rPr>
        <w:t xml:space="preserve"> </w:t>
      </w:r>
      <w:r>
        <w:t>the Department</w:t>
      </w:r>
      <w:r>
        <w:rPr>
          <w:spacing w:val="-4"/>
        </w:rPr>
        <w:t xml:space="preserve"> </w:t>
      </w:r>
      <w:r>
        <w:t>of</w:t>
      </w:r>
      <w:r>
        <w:rPr>
          <w:spacing w:val="-1"/>
        </w:rPr>
        <w:t xml:space="preserve"> </w:t>
      </w:r>
      <w:r>
        <w:t>the Interior</w:t>
      </w:r>
      <w:r>
        <w:rPr>
          <w:spacing w:val="-1"/>
        </w:rPr>
        <w:t xml:space="preserve"> </w:t>
      </w:r>
      <w:r>
        <w:t>(DOI)</w:t>
      </w:r>
      <w:r>
        <w:rPr>
          <w:spacing w:val="-1"/>
        </w:rPr>
        <w:t xml:space="preserve"> </w:t>
      </w:r>
      <w:r>
        <w:t>may</w:t>
      </w:r>
      <w:r>
        <w:rPr>
          <w:spacing w:val="-2"/>
        </w:rPr>
        <w:t xml:space="preserve"> </w:t>
      </w:r>
      <w:r>
        <w:t>grant,</w:t>
      </w:r>
      <w:r>
        <w:rPr>
          <w:spacing w:val="-2"/>
        </w:rPr>
        <w:t xml:space="preserve"> </w:t>
      </w:r>
      <w:r>
        <w:t>a</w:t>
      </w:r>
      <w:r>
        <w:rPr>
          <w:spacing w:val="-5"/>
        </w:rPr>
        <w:t xml:space="preserve"> </w:t>
      </w:r>
      <w:r>
        <w:t>waiver</w:t>
      </w:r>
      <w:r>
        <w:rPr>
          <w:spacing w:val="-1"/>
        </w:rPr>
        <w:t xml:space="preserve"> </w:t>
      </w:r>
      <w:r>
        <w:t>from</w:t>
      </w:r>
      <w:r>
        <w:rPr>
          <w:spacing w:val="-4"/>
        </w:rPr>
        <w:t xml:space="preserve"> </w:t>
      </w:r>
      <w:r>
        <w:t>these requirements, subject to review by the Made in America Office. The DOI may waive the application of the domestic content</w:t>
      </w:r>
      <w:r>
        <w:rPr>
          <w:spacing w:val="-1"/>
        </w:rPr>
        <w:t xml:space="preserve"> </w:t>
      </w:r>
      <w:r>
        <w:t>procurement</w:t>
      </w:r>
      <w:r>
        <w:rPr>
          <w:spacing w:val="-1"/>
        </w:rPr>
        <w:t xml:space="preserve"> </w:t>
      </w:r>
      <w:r>
        <w:t>preference in any case in</w:t>
      </w:r>
      <w:r>
        <w:rPr>
          <w:spacing w:val="-5"/>
        </w:rPr>
        <w:t xml:space="preserve"> </w:t>
      </w:r>
      <w:r>
        <w:t>which it</w:t>
      </w:r>
      <w:r>
        <w:rPr>
          <w:spacing w:val="-1"/>
        </w:rPr>
        <w:t xml:space="preserve"> </w:t>
      </w:r>
      <w:r>
        <w:t>is determined that</w:t>
      </w:r>
      <w:r>
        <w:rPr>
          <w:spacing w:val="-1"/>
        </w:rPr>
        <w:t xml:space="preserve"> </w:t>
      </w:r>
      <w:r>
        <w:t>one of the below</w:t>
      </w:r>
      <w:r>
        <w:rPr>
          <w:spacing w:val="-4"/>
        </w:rPr>
        <w:t xml:space="preserve"> </w:t>
      </w:r>
      <w:r>
        <w:t xml:space="preserve">circumstances </w:t>
      </w:r>
      <w:r>
        <w:rPr>
          <w:spacing w:val="-2"/>
        </w:rPr>
        <w:t>applies:</w:t>
      </w:r>
    </w:p>
    <w:p w14:paraId="4D461F5D" w14:textId="77777777" w:rsidR="00092AFA" w:rsidRDefault="00092AFA">
      <w:pPr>
        <w:pStyle w:val="BodyText"/>
        <w:spacing w:before="6"/>
      </w:pPr>
    </w:p>
    <w:p w14:paraId="4D461F5E" w14:textId="77777777" w:rsidR="00092AFA" w:rsidRDefault="00281B14">
      <w:pPr>
        <w:pStyle w:val="ListParagraph"/>
        <w:numPr>
          <w:ilvl w:val="0"/>
          <w:numId w:val="4"/>
        </w:numPr>
        <w:tabs>
          <w:tab w:val="left" w:pos="320"/>
        </w:tabs>
        <w:spacing w:line="232" w:lineRule="auto"/>
        <w:ind w:right="820" w:firstLine="0"/>
      </w:pPr>
      <w:r>
        <w:t>Non-availability</w:t>
      </w:r>
      <w:r>
        <w:rPr>
          <w:spacing w:val="-3"/>
        </w:rPr>
        <w:t xml:space="preserve"> </w:t>
      </w:r>
      <w:r>
        <w:t>Waiver:</w:t>
      </w:r>
      <w:r>
        <w:rPr>
          <w:spacing w:val="-5"/>
        </w:rPr>
        <w:t xml:space="preserve"> </w:t>
      </w:r>
      <w:r>
        <w:t>the</w:t>
      </w:r>
      <w:r>
        <w:rPr>
          <w:spacing w:val="-1"/>
        </w:rPr>
        <w:t xml:space="preserve"> </w:t>
      </w:r>
      <w:r>
        <w:t>types</w:t>
      </w:r>
      <w:r>
        <w:rPr>
          <w:spacing w:val="-3"/>
        </w:rPr>
        <w:t xml:space="preserve"> </w:t>
      </w:r>
      <w:r>
        <w:t>of</w:t>
      </w:r>
      <w:r>
        <w:rPr>
          <w:spacing w:val="-2"/>
        </w:rPr>
        <w:t xml:space="preserve"> </w:t>
      </w:r>
      <w:r>
        <w:t>iron,</w:t>
      </w:r>
      <w:r>
        <w:rPr>
          <w:spacing w:val="-3"/>
        </w:rPr>
        <w:t xml:space="preserve"> </w:t>
      </w:r>
      <w:r>
        <w:t>steel,</w:t>
      </w:r>
      <w:r>
        <w:rPr>
          <w:spacing w:val="-3"/>
        </w:rPr>
        <w:t xml:space="preserve"> </w:t>
      </w:r>
      <w:r>
        <w:t>manufactured</w:t>
      </w:r>
      <w:r>
        <w:rPr>
          <w:spacing w:val="-3"/>
        </w:rPr>
        <w:t xml:space="preserve"> </w:t>
      </w:r>
      <w:r>
        <w:t>products,</w:t>
      </w:r>
      <w:r>
        <w:rPr>
          <w:spacing w:val="-3"/>
        </w:rPr>
        <w:t xml:space="preserve"> </w:t>
      </w:r>
      <w:r>
        <w:t>or</w:t>
      </w:r>
      <w:r>
        <w:rPr>
          <w:spacing w:val="-8"/>
        </w:rPr>
        <w:t xml:space="preserve"> </w:t>
      </w:r>
      <w:r>
        <w:t>construction</w:t>
      </w:r>
      <w:r>
        <w:rPr>
          <w:spacing w:val="-3"/>
        </w:rPr>
        <w:t xml:space="preserve"> </w:t>
      </w:r>
      <w:r>
        <w:t>materials</w:t>
      </w:r>
      <w:r>
        <w:rPr>
          <w:spacing w:val="-3"/>
        </w:rPr>
        <w:t xml:space="preserve"> </w:t>
      </w:r>
      <w:r>
        <w:t>are</w:t>
      </w:r>
      <w:r>
        <w:rPr>
          <w:spacing w:val="-1"/>
        </w:rPr>
        <w:t xml:space="preserve"> </w:t>
      </w:r>
      <w:r>
        <w:t>not produced in the United States in sufficient and reasonably available quantities or of a satisfactory quality;</w:t>
      </w:r>
    </w:p>
    <w:p w14:paraId="4D461F5F" w14:textId="77777777" w:rsidR="00092AFA" w:rsidRDefault="00092AFA">
      <w:pPr>
        <w:pStyle w:val="BodyText"/>
        <w:spacing w:before="9"/>
        <w:rPr>
          <w:sz w:val="23"/>
        </w:rPr>
      </w:pPr>
    </w:p>
    <w:p w14:paraId="4D461F60" w14:textId="77777777" w:rsidR="00092AFA" w:rsidRDefault="00281B14">
      <w:pPr>
        <w:pStyle w:val="ListParagraph"/>
        <w:numPr>
          <w:ilvl w:val="0"/>
          <w:numId w:val="4"/>
        </w:numPr>
        <w:tabs>
          <w:tab w:val="left" w:pos="320"/>
        </w:tabs>
        <w:spacing w:before="1" w:line="232" w:lineRule="auto"/>
        <w:ind w:right="911" w:firstLine="0"/>
      </w:pPr>
      <w:r>
        <w:t>Unreasonable</w:t>
      </w:r>
      <w:r>
        <w:rPr>
          <w:spacing w:val="-2"/>
        </w:rPr>
        <w:t xml:space="preserve"> </w:t>
      </w:r>
      <w:r>
        <w:t>Cost</w:t>
      </w:r>
      <w:r>
        <w:rPr>
          <w:spacing w:val="-6"/>
        </w:rPr>
        <w:t xml:space="preserve"> </w:t>
      </w:r>
      <w:r>
        <w:t>Waiver:</w:t>
      </w:r>
      <w:r>
        <w:rPr>
          <w:spacing w:val="-6"/>
        </w:rPr>
        <w:t xml:space="preserve"> </w:t>
      </w:r>
      <w:r>
        <w:t>the</w:t>
      </w:r>
      <w:r>
        <w:rPr>
          <w:spacing w:val="-2"/>
        </w:rPr>
        <w:t xml:space="preserve"> </w:t>
      </w:r>
      <w:r>
        <w:t>inclusion</w:t>
      </w:r>
      <w:r>
        <w:rPr>
          <w:spacing w:val="-4"/>
        </w:rPr>
        <w:t xml:space="preserve"> </w:t>
      </w:r>
      <w:r>
        <w:t>of</w:t>
      </w:r>
      <w:r>
        <w:rPr>
          <w:spacing w:val="-3"/>
        </w:rPr>
        <w:t xml:space="preserve"> </w:t>
      </w:r>
      <w:r>
        <w:t>iron,</w:t>
      </w:r>
      <w:r>
        <w:rPr>
          <w:spacing w:val="-4"/>
        </w:rPr>
        <w:t xml:space="preserve"> </w:t>
      </w:r>
      <w:r>
        <w:t>steel,</w:t>
      </w:r>
      <w:r>
        <w:rPr>
          <w:spacing w:val="-4"/>
        </w:rPr>
        <w:t xml:space="preserve"> </w:t>
      </w:r>
      <w:r>
        <w:t>manufactured</w:t>
      </w:r>
      <w:r>
        <w:rPr>
          <w:spacing w:val="-4"/>
        </w:rPr>
        <w:t xml:space="preserve"> </w:t>
      </w:r>
      <w:r>
        <w:t>products,</w:t>
      </w:r>
      <w:r>
        <w:rPr>
          <w:spacing w:val="-4"/>
        </w:rPr>
        <w:t xml:space="preserve"> </w:t>
      </w:r>
      <w:r>
        <w:t>or</w:t>
      </w:r>
      <w:r>
        <w:rPr>
          <w:spacing w:val="-4"/>
        </w:rPr>
        <w:t xml:space="preserve"> </w:t>
      </w:r>
      <w:r>
        <w:t>construction</w:t>
      </w:r>
      <w:r>
        <w:rPr>
          <w:spacing w:val="-4"/>
        </w:rPr>
        <w:t xml:space="preserve"> </w:t>
      </w:r>
      <w:r>
        <w:t>materials produced in the United States will increase the cost of the overall project by more than 25 percent; or</w:t>
      </w:r>
    </w:p>
    <w:p w14:paraId="4D461F61" w14:textId="77777777" w:rsidR="00092AFA" w:rsidRDefault="00092AFA">
      <w:pPr>
        <w:pStyle w:val="BodyText"/>
        <w:spacing w:before="10"/>
        <w:rPr>
          <w:sz w:val="23"/>
        </w:rPr>
      </w:pPr>
    </w:p>
    <w:p w14:paraId="4D461F62" w14:textId="77777777" w:rsidR="00092AFA" w:rsidRDefault="00281B14">
      <w:pPr>
        <w:pStyle w:val="ListParagraph"/>
        <w:numPr>
          <w:ilvl w:val="0"/>
          <w:numId w:val="4"/>
        </w:numPr>
        <w:tabs>
          <w:tab w:val="left" w:pos="320"/>
        </w:tabs>
        <w:spacing w:line="232" w:lineRule="auto"/>
        <w:ind w:right="489" w:firstLine="0"/>
      </w:pPr>
      <w:r>
        <w:t>Public</w:t>
      </w:r>
      <w:r>
        <w:rPr>
          <w:spacing w:val="-1"/>
        </w:rPr>
        <w:t xml:space="preserve"> </w:t>
      </w:r>
      <w:r>
        <w:t>Interest</w:t>
      </w:r>
      <w:r>
        <w:rPr>
          <w:spacing w:val="-5"/>
        </w:rPr>
        <w:t xml:space="preserve"> </w:t>
      </w:r>
      <w:r>
        <w:t>Waiver:</w:t>
      </w:r>
      <w:r>
        <w:rPr>
          <w:spacing w:val="-5"/>
        </w:rPr>
        <w:t xml:space="preserve"> </w:t>
      </w:r>
      <w:r>
        <w:t>applying</w:t>
      </w:r>
      <w:r>
        <w:rPr>
          <w:spacing w:val="-3"/>
        </w:rPr>
        <w:t xml:space="preserve"> </w:t>
      </w:r>
      <w:r>
        <w:t>the</w:t>
      </w:r>
      <w:r>
        <w:rPr>
          <w:spacing w:val="-1"/>
        </w:rPr>
        <w:t xml:space="preserve"> </w:t>
      </w:r>
      <w:r>
        <w:t>domestic</w:t>
      </w:r>
      <w:r>
        <w:rPr>
          <w:spacing w:val="-6"/>
        </w:rPr>
        <w:t xml:space="preserve"> </w:t>
      </w:r>
      <w:r>
        <w:t>content</w:t>
      </w:r>
      <w:r>
        <w:rPr>
          <w:spacing w:val="-10"/>
        </w:rPr>
        <w:t xml:space="preserve"> </w:t>
      </w:r>
      <w:r>
        <w:t>procurement</w:t>
      </w:r>
      <w:r>
        <w:rPr>
          <w:spacing w:val="-5"/>
        </w:rPr>
        <w:t xml:space="preserve"> </w:t>
      </w:r>
      <w:r>
        <w:t>preference</w:t>
      </w:r>
      <w:r>
        <w:rPr>
          <w:spacing w:val="-1"/>
        </w:rPr>
        <w:t xml:space="preserve"> </w:t>
      </w:r>
      <w:r>
        <w:t>would</w:t>
      </w:r>
      <w:r>
        <w:rPr>
          <w:spacing w:val="-3"/>
        </w:rPr>
        <w:t xml:space="preserve"> </w:t>
      </w:r>
      <w:r>
        <w:t>be</w:t>
      </w:r>
      <w:r>
        <w:rPr>
          <w:spacing w:val="-1"/>
        </w:rPr>
        <w:t xml:space="preserve"> </w:t>
      </w:r>
      <w:r>
        <w:t>inconsistent</w:t>
      </w:r>
      <w:r>
        <w:rPr>
          <w:spacing w:val="-5"/>
        </w:rPr>
        <w:t xml:space="preserve"> </w:t>
      </w:r>
      <w:r>
        <w:t>with</w:t>
      </w:r>
      <w:r>
        <w:rPr>
          <w:spacing w:val="-3"/>
        </w:rPr>
        <w:t xml:space="preserve"> </w:t>
      </w:r>
      <w:r>
        <w:t>the public interest.</w:t>
      </w:r>
    </w:p>
    <w:p w14:paraId="4D461F63" w14:textId="77777777" w:rsidR="00092AFA" w:rsidRDefault="00092AFA">
      <w:pPr>
        <w:pStyle w:val="BodyText"/>
        <w:spacing w:before="5"/>
      </w:pPr>
    </w:p>
    <w:p w14:paraId="4D461F64" w14:textId="77777777" w:rsidR="00092AFA" w:rsidRDefault="00281B14">
      <w:pPr>
        <w:spacing w:line="230" w:lineRule="auto"/>
        <w:ind w:left="100" w:right="267"/>
      </w:pPr>
      <w:r>
        <w:t>There may be instances where an award qualifies, in whole or in part,</w:t>
      </w:r>
      <w:r>
        <w:rPr>
          <w:spacing w:val="-3"/>
        </w:rPr>
        <w:t xml:space="preserve"> </w:t>
      </w:r>
      <w:r>
        <w:t>for an</w:t>
      </w:r>
      <w:r>
        <w:rPr>
          <w:spacing w:val="-3"/>
        </w:rPr>
        <w:t xml:space="preserve"> </w:t>
      </w:r>
      <w:r>
        <w:t>existing DOI</w:t>
      </w:r>
      <w:r>
        <w:rPr>
          <w:spacing w:val="-1"/>
        </w:rPr>
        <w:t xml:space="preserve"> </w:t>
      </w:r>
      <w:r>
        <w:t>general applicability waiver</w:t>
      </w:r>
      <w:r>
        <w:rPr>
          <w:spacing w:val="-8"/>
        </w:rPr>
        <w:t xml:space="preserve"> </w:t>
      </w:r>
      <w:r>
        <w:t>as</w:t>
      </w:r>
      <w:r>
        <w:rPr>
          <w:spacing w:val="-5"/>
        </w:rPr>
        <w:t xml:space="preserve"> </w:t>
      </w:r>
      <w:r>
        <w:t>described</w:t>
      </w:r>
      <w:r>
        <w:rPr>
          <w:spacing w:val="-10"/>
        </w:rPr>
        <w:t xml:space="preserve"> </w:t>
      </w:r>
      <w:r>
        <w:t>at:</w:t>
      </w:r>
      <w:r>
        <w:rPr>
          <w:spacing w:val="-6"/>
        </w:rPr>
        <w:t xml:space="preserve"> </w:t>
      </w:r>
      <w:hyperlink r:id="rId48">
        <w:r>
          <w:t>www.doi.gov/grants/BuyAmerica/GeneralApplicabilityWaivers.</w:t>
        </w:r>
      </w:hyperlink>
      <w:r>
        <w:rPr>
          <w:spacing w:val="-5"/>
        </w:rPr>
        <w:t xml:space="preserve"> </w:t>
      </w:r>
      <w:r>
        <w:t>If</w:t>
      </w:r>
      <w:r>
        <w:rPr>
          <w:spacing w:val="-4"/>
        </w:rPr>
        <w:t xml:space="preserve"> </w:t>
      </w:r>
      <w:r>
        <w:t>the</w:t>
      </w:r>
      <w:r>
        <w:rPr>
          <w:spacing w:val="-3"/>
        </w:rPr>
        <w:t xml:space="preserve"> </w:t>
      </w:r>
      <w:r>
        <w:t>specific</w:t>
      </w:r>
      <w:r>
        <w:rPr>
          <w:spacing w:val="-3"/>
        </w:rPr>
        <w:t xml:space="preserve"> </w:t>
      </w:r>
      <w:r>
        <w:t>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4D461F65" w14:textId="77777777" w:rsidR="00092AFA" w:rsidRDefault="00092AFA">
      <w:pPr>
        <w:pStyle w:val="BodyText"/>
      </w:pPr>
    </w:p>
    <w:p w14:paraId="4D461F66" w14:textId="77777777" w:rsidR="00092AFA" w:rsidRDefault="00092AFA">
      <w:pPr>
        <w:pStyle w:val="BodyText"/>
      </w:pPr>
    </w:p>
    <w:p w14:paraId="4D461F67" w14:textId="77777777" w:rsidR="00092AFA" w:rsidRDefault="00092AFA">
      <w:pPr>
        <w:pStyle w:val="BodyText"/>
      </w:pPr>
    </w:p>
    <w:p w14:paraId="4D461F68" w14:textId="77777777" w:rsidR="00092AFA" w:rsidRDefault="00092AFA">
      <w:pPr>
        <w:pStyle w:val="BodyText"/>
      </w:pPr>
    </w:p>
    <w:p w14:paraId="4D461F69" w14:textId="77777777" w:rsidR="00092AFA" w:rsidRDefault="00092AFA">
      <w:pPr>
        <w:pStyle w:val="BodyText"/>
      </w:pPr>
    </w:p>
    <w:p w14:paraId="4D461F6A" w14:textId="77777777" w:rsidR="00092AFA" w:rsidRDefault="00092AFA">
      <w:pPr>
        <w:pStyle w:val="BodyText"/>
      </w:pPr>
    </w:p>
    <w:p w14:paraId="4D461F6B" w14:textId="77777777" w:rsidR="00092AFA" w:rsidRDefault="00281B14">
      <w:pPr>
        <w:spacing w:before="201" w:line="230" w:lineRule="auto"/>
        <w:ind w:left="100" w:right="35"/>
      </w:pPr>
      <w:r>
        <w:t>If</w:t>
      </w:r>
      <w:r>
        <w:rPr>
          <w:spacing w:val="-1"/>
        </w:rPr>
        <w:t xml:space="preserve"> </w:t>
      </w:r>
      <w:r>
        <w:t>a general</w:t>
      </w:r>
      <w:r>
        <w:rPr>
          <w:spacing w:val="-4"/>
        </w:rPr>
        <w:t xml:space="preserve"> </w:t>
      </w:r>
      <w:r>
        <w:t>applicability</w:t>
      </w:r>
      <w:r>
        <w:rPr>
          <w:spacing w:val="-2"/>
        </w:rPr>
        <w:t xml:space="preserve"> </w:t>
      </w:r>
      <w:r>
        <w:t>waiver</w:t>
      </w:r>
      <w:r>
        <w:rPr>
          <w:spacing w:val="-1"/>
        </w:rPr>
        <w:t xml:space="preserve"> </w:t>
      </w:r>
      <w:r>
        <w:t>does</w:t>
      </w:r>
      <w:r>
        <w:rPr>
          <w:spacing w:val="-2"/>
        </w:rPr>
        <w:t xml:space="preserve"> </w:t>
      </w:r>
      <w:r>
        <w:t>not</w:t>
      </w:r>
      <w:r>
        <w:rPr>
          <w:spacing w:val="-4"/>
        </w:rPr>
        <w:t xml:space="preserve"> </w:t>
      </w:r>
      <w:r>
        <w:t>already</w:t>
      </w:r>
      <w:r>
        <w:rPr>
          <w:spacing w:val="-2"/>
        </w:rPr>
        <w:t xml:space="preserve"> </w:t>
      </w:r>
      <w:r>
        <w:t>apply,</w:t>
      </w:r>
      <w:r>
        <w:rPr>
          <w:spacing w:val="-2"/>
        </w:rPr>
        <w:t xml:space="preserve"> </w:t>
      </w:r>
      <w:r>
        <w:t>and</w:t>
      </w:r>
      <w:r>
        <w:rPr>
          <w:spacing w:val="-2"/>
        </w:rPr>
        <w:t xml:space="preserve"> </w:t>
      </w:r>
      <w:r>
        <w:t>a recipient</w:t>
      </w:r>
      <w:r>
        <w:rPr>
          <w:spacing w:val="-4"/>
        </w:rPr>
        <w:t xml:space="preserve"> </w:t>
      </w:r>
      <w:r>
        <w:t>believes</w:t>
      </w:r>
      <w:r>
        <w:rPr>
          <w:spacing w:val="-2"/>
        </w:rPr>
        <w:t xml:space="preserve"> </w:t>
      </w:r>
      <w:r>
        <w:t>that</w:t>
      </w:r>
      <w:r>
        <w:rPr>
          <w:spacing w:val="-4"/>
        </w:rPr>
        <w:t xml:space="preserve"> </w:t>
      </w:r>
      <w:r>
        <w:t>one of</w:t>
      </w:r>
      <w:r>
        <w:rPr>
          <w:spacing w:val="-1"/>
        </w:rPr>
        <w:t xml:space="preserve"> </w:t>
      </w:r>
      <w:r>
        <w:t>the</w:t>
      </w:r>
      <w:r>
        <w:rPr>
          <w:spacing w:val="-5"/>
        </w:rPr>
        <w:t xml:space="preserve"> </w:t>
      </w:r>
      <w:r>
        <w:t>above</w:t>
      </w:r>
      <w:r>
        <w:rPr>
          <w:spacing w:val="-5"/>
        </w:rPr>
        <w:t xml:space="preserve"> </w:t>
      </w:r>
      <w:r>
        <w:t xml:space="preserve">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t>
      </w:r>
      <w:hyperlink r:id="rId49">
        <w:r>
          <w:t>www.doi.gov/grants/buyamerica</w:t>
        </w:r>
      </w:hyperlink>
      <w:r>
        <w:t xml:space="preserve"> and are subject to public comment periods of no less than 15 days. Waiver requests will also be reviewed by the Made in America </w:t>
      </w:r>
      <w:r>
        <w:rPr>
          <w:spacing w:val="-2"/>
        </w:rPr>
        <w:t>Office.</w:t>
      </w:r>
    </w:p>
    <w:p w14:paraId="4D461F6C" w14:textId="77777777" w:rsidR="00092AFA" w:rsidRDefault="00092AFA">
      <w:pPr>
        <w:pStyle w:val="BodyText"/>
        <w:spacing w:before="2"/>
      </w:pPr>
    </w:p>
    <w:p w14:paraId="4D461F6D" w14:textId="77777777" w:rsidR="00092AFA" w:rsidRDefault="00281B14">
      <w:pPr>
        <w:pStyle w:val="ListParagraph"/>
        <w:numPr>
          <w:ilvl w:val="0"/>
          <w:numId w:val="3"/>
        </w:numPr>
        <w:tabs>
          <w:tab w:val="left" w:pos="320"/>
        </w:tabs>
      </w:pPr>
      <w:r>
        <w:t>Type</w:t>
      </w:r>
      <w:r>
        <w:rPr>
          <w:spacing w:val="-3"/>
        </w:rPr>
        <w:t xml:space="preserve"> </w:t>
      </w:r>
      <w:r>
        <w:t>of</w:t>
      </w:r>
      <w:r>
        <w:rPr>
          <w:spacing w:val="-1"/>
        </w:rPr>
        <w:t xml:space="preserve"> </w:t>
      </w:r>
      <w:r>
        <w:t>waiver</w:t>
      </w:r>
      <w:r>
        <w:rPr>
          <w:spacing w:val="-6"/>
        </w:rPr>
        <w:t xml:space="preserve"> </w:t>
      </w:r>
      <w:r>
        <w:t>requested</w:t>
      </w:r>
      <w:r>
        <w:rPr>
          <w:spacing w:val="-3"/>
        </w:rPr>
        <w:t xml:space="preserve"> </w:t>
      </w:r>
      <w:r>
        <w:t>(non-availability,</w:t>
      </w:r>
      <w:r>
        <w:rPr>
          <w:spacing w:val="-2"/>
        </w:rPr>
        <w:t xml:space="preserve"> </w:t>
      </w:r>
      <w:r>
        <w:t>unreasonable cost,</w:t>
      </w:r>
      <w:r>
        <w:rPr>
          <w:spacing w:val="-3"/>
        </w:rPr>
        <w:t xml:space="preserve"> </w:t>
      </w:r>
      <w:r>
        <w:t>or</w:t>
      </w:r>
      <w:r>
        <w:rPr>
          <w:spacing w:val="-1"/>
        </w:rPr>
        <w:t xml:space="preserve"> </w:t>
      </w:r>
      <w:r>
        <w:t xml:space="preserve">public </w:t>
      </w:r>
      <w:r>
        <w:rPr>
          <w:spacing w:val="-2"/>
        </w:rPr>
        <w:t>interest).</w:t>
      </w:r>
    </w:p>
    <w:p w14:paraId="4D461F6E" w14:textId="77777777" w:rsidR="00092AFA" w:rsidRDefault="00092AFA">
      <w:pPr>
        <w:pStyle w:val="BodyText"/>
        <w:spacing w:before="7"/>
        <w:rPr>
          <w:sz w:val="23"/>
        </w:rPr>
      </w:pPr>
    </w:p>
    <w:p w14:paraId="4D461F6F" w14:textId="77777777" w:rsidR="00092AFA" w:rsidRDefault="00281B14">
      <w:pPr>
        <w:pStyle w:val="ListParagraph"/>
        <w:numPr>
          <w:ilvl w:val="0"/>
          <w:numId w:val="3"/>
        </w:numPr>
        <w:tabs>
          <w:tab w:val="left" w:pos="320"/>
        </w:tabs>
        <w:spacing w:before="1"/>
      </w:pPr>
      <w:r>
        <w:t>Requesting</w:t>
      </w:r>
      <w:r>
        <w:rPr>
          <w:spacing w:val="-4"/>
        </w:rPr>
        <w:t xml:space="preserve"> </w:t>
      </w:r>
      <w:r>
        <w:t>entity</w:t>
      </w:r>
      <w:r>
        <w:rPr>
          <w:spacing w:val="-4"/>
        </w:rPr>
        <w:t xml:space="preserve"> </w:t>
      </w:r>
      <w:r>
        <w:t>and</w:t>
      </w:r>
      <w:r>
        <w:rPr>
          <w:spacing w:val="-4"/>
        </w:rPr>
        <w:t xml:space="preserve"> </w:t>
      </w:r>
      <w:r>
        <w:t>Unique</w:t>
      </w:r>
      <w:r>
        <w:rPr>
          <w:spacing w:val="-2"/>
        </w:rPr>
        <w:t xml:space="preserve"> </w:t>
      </w:r>
      <w:r>
        <w:t>Entity</w:t>
      </w:r>
      <w:r>
        <w:rPr>
          <w:spacing w:val="-4"/>
        </w:rPr>
        <w:t xml:space="preserve"> </w:t>
      </w:r>
      <w:r>
        <w:t>Identifier</w:t>
      </w:r>
      <w:r>
        <w:rPr>
          <w:spacing w:val="-3"/>
        </w:rPr>
        <w:t xml:space="preserve"> </w:t>
      </w:r>
      <w:r>
        <w:t>(UEI)</w:t>
      </w:r>
      <w:r>
        <w:rPr>
          <w:spacing w:val="-3"/>
        </w:rPr>
        <w:t xml:space="preserve"> </w:t>
      </w:r>
      <w:r>
        <w:t>submitting</w:t>
      </w:r>
      <w:r>
        <w:rPr>
          <w:spacing w:val="-4"/>
        </w:rPr>
        <w:t xml:space="preserve"> </w:t>
      </w:r>
      <w:r>
        <w:t>the</w:t>
      </w:r>
      <w:r>
        <w:rPr>
          <w:spacing w:val="-1"/>
        </w:rPr>
        <w:t xml:space="preserve"> </w:t>
      </w:r>
      <w:r>
        <w:rPr>
          <w:spacing w:val="-2"/>
        </w:rPr>
        <w:t>request.</w:t>
      </w:r>
    </w:p>
    <w:p w14:paraId="4D461F70" w14:textId="77777777" w:rsidR="00092AFA" w:rsidRDefault="00092AFA">
      <w:pPr>
        <w:pStyle w:val="BodyText"/>
        <w:spacing w:before="7"/>
        <w:rPr>
          <w:sz w:val="23"/>
        </w:rPr>
      </w:pPr>
    </w:p>
    <w:p w14:paraId="4D461F71" w14:textId="77777777" w:rsidR="00092AFA" w:rsidRDefault="00281B14">
      <w:pPr>
        <w:pStyle w:val="ListParagraph"/>
        <w:numPr>
          <w:ilvl w:val="0"/>
          <w:numId w:val="3"/>
        </w:numPr>
        <w:tabs>
          <w:tab w:val="left" w:pos="320"/>
        </w:tabs>
      </w:pPr>
      <w:r>
        <w:t>Department</w:t>
      </w:r>
      <w:r>
        <w:rPr>
          <w:spacing w:val="-3"/>
        </w:rPr>
        <w:t xml:space="preserve"> </w:t>
      </w:r>
      <w:r>
        <w:t>of</w:t>
      </w:r>
      <w:r>
        <w:rPr>
          <w:spacing w:val="-2"/>
        </w:rPr>
        <w:t xml:space="preserve"> </w:t>
      </w:r>
      <w:r>
        <w:t>Interior</w:t>
      </w:r>
      <w:r>
        <w:rPr>
          <w:spacing w:val="-2"/>
        </w:rPr>
        <w:t xml:space="preserve"> </w:t>
      </w:r>
      <w:r>
        <w:t>Bureau</w:t>
      </w:r>
      <w:r>
        <w:rPr>
          <w:spacing w:val="-3"/>
        </w:rPr>
        <w:t xml:space="preserve"> </w:t>
      </w:r>
      <w:r>
        <w:t>or</w:t>
      </w:r>
      <w:r>
        <w:rPr>
          <w:spacing w:val="-2"/>
        </w:rPr>
        <w:t xml:space="preserve"> </w:t>
      </w:r>
      <w:r>
        <w:t>Office</w:t>
      </w:r>
      <w:r>
        <w:rPr>
          <w:spacing w:val="-1"/>
        </w:rPr>
        <w:t xml:space="preserve"> </w:t>
      </w:r>
      <w:r>
        <w:t>who</w:t>
      </w:r>
      <w:r>
        <w:rPr>
          <w:spacing w:val="-3"/>
        </w:rPr>
        <w:t xml:space="preserve"> </w:t>
      </w:r>
      <w:r>
        <w:t>issued</w:t>
      </w:r>
      <w:r>
        <w:rPr>
          <w:spacing w:val="-3"/>
        </w:rPr>
        <w:t xml:space="preserve"> </w:t>
      </w:r>
      <w:r>
        <w:t xml:space="preserve">the </w:t>
      </w:r>
      <w:r>
        <w:rPr>
          <w:spacing w:val="-2"/>
        </w:rPr>
        <w:t>award.</w:t>
      </w:r>
    </w:p>
    <w:p w14:paraId="4D461F72" w14:textId="77777777" w:rsidR="00092AFA" w:rsidRDefault="00092AFA">
      <w:pPr>
        <w:pStyle w:val="BodyText"/>
        <w:spacing w:before="3"/>
        <w:rPr>
          <w:sz w:val="23"/>
        </w:rPr>
      </w:pPr>
    </w:p>
    <w:p w14:paraId="4D461F73" w14:textId="77777777" w:rsidR="00092AFA" w:rsidRDefault="00281B14">
      <w:pPr>
        <w:pStyle w:val="ListParagraph"/>
        <w:numPr>
          <w:ilvl w:val="0"/>
          <w:numId w:val="3"/>
        </w:numPr>
        <w:tabs>
          <w:tab w:val="left" w:pos="320"/>
        </w:tabs>
      </w:pPr>
      <w:r>
        <w:t>Federal</w:t>
      </w:r>
      <w:r>
        <w:rPr>
          <w:spacing w:val="-4"/>
        </w:rPr>
        <w:t xml:space="preserve"> </w:t>
      </w:r>
      <w:r>
        <w:t>financial</w:t>
      </w:r>
      <w:r>
        <w:rPr>
          <w:spacing w:val="-8"/>
        </w:rPr>
        <w:t xml:space="preserve"> </w:t>
      </w:r>
      <w:r>
        <w:t>assistance listing</w:t>
      </w:r>
      <w:r>
        <w:rPr>
          <w:spacing w:val="-2"/>
        </w:rPr>
        <w:t xml:space="preserve"> </w:t>
      </w:r>
      <w:r>
        <w:t>name</w:t>
      </w:r>
      <w:r>
        <w:rPr>
          <w:spacing w:val="1"/>
        </w:rPr>
        <w:t xml:space="preserve"> </w:t>
      </w:r>
      <w:r>
        <w:t>and</w:t>
      </w:r>
      <w:r>
        <w:rPr>
          <w:spacing w:val="-2"/>
        </w:rPr>
        <w:t xml:space="preserve"> </w:t>
      </w:r>
      <w:r>
        <w:t>number</w:t>
      </w:r>
      <w:r>
        <w:rPr>
          <w:spacing w:val="-1"/>
        </w:rPr>
        <w:t xml:space="preserve"> </w:t>
      </w:r>
      <w:r>
        <w:t>(reference</w:t>
      </w:r>
      <w:r>
        <w:rPr>
          <w:spacing w:val="1"/>
        </w:rPr>
        <w:t xml:space="preserve"> </w:t>
      </w:r>
      <w:r>
        <w:t>block</w:t>
      </w:r>
      <w:r>
        <w:rPr>
          <w:spacing w:val="-2"/>
        </w:rPr>
        <w:t xml:space="preserve"> </w:t>
      </w:r>
      <w:r>
        <w:t>2</w:t>
      </w:r>
      <w:r>
        <w:rPr>
          <w:spacing w:val="-1"/>
        </w:rPr>
        <w:t xml:space="preserve"> </w:t>
      </w:r>
      <w:r>
        <w:t>on</w:t>
      </w:r>
      <w:r>
        <w:rPr>
          <w:spacing w:val="-8"/>
        </w:rPr>
        <w:t xml:space="preserve"> </w:t>
      </w:r>
      <w:r>
        <w:t>DOI</w:t>
      </w:r>
      <w:r>
        <w:rPr>
          <w:spacing w:val="-5"/>
        </w:rPr>
        <w:t xml:space="preserve"> </w:t>
      </w:r>
      <w:r>
        <w:t xml:space="preserve">Notice of </w:t>
      </w:r>
      <w:r>
        <w:rPr>
          <w:spacing w:val="-2"/>
        </w:rPr>
        <w:t>Award)</w:t>
      </w:r>
    </w:p>
    <w:p w14:paraId="4D461F74" w14:textId="77777777" w:rsidR="00092AFA" w:rsidRDefault="00092AFA">
      <w:pPr>
        <w:sectPr w:rsidR="00092AFA">
          <w:pgSz w:w="12240" w:h="15840"/>
          <w:pgMar w:top="1420" w:right="940" w:bottom="2240" w:left="860" w:header="0" w:footer="1939" w:gutter="0"/>
          <w:cols w:space="720"/>
        </w:sectPr>
      </w:pPr>
    </w:p>
    <w:p w14:paraId="4D461F75" w14:textId="77777777" w:rsidR="00092AFA" w:rsidRDefault="00281B14">
      <w:pPr>
        <w:pStyle w:val="ListParagraph"/>
        <w:numPr>
          <w:ilvl w:val="0"/>
          <w:numId w:val="3"/>
        </w:numPr>
        <w:tabs>
          <w:tab w:val="left" w:pos="320"/>
        </w:tabs>
        <w:spacing w:before="70"/>
      </w:pPr>
      <w:r>
        <w:t>Financial</w:t>
      </w:r>
      <w:r>
        <w:rPr>
          <w:spacing w:val="-7"/>
        </w:rPr>
        <w:t xml:space="preserve"> </w:t>
      </w:r>
      <w:r>
        <w:t>assistance title</w:t>
      </w:r>
      <w:r>
        <w:rPr>
          <w:spacing w:val="-1"/>
        </w:rPr>
        <w:t xml:space="preserve"> </w:t>
      </w:r>
      <w:r>
        <w:t>of</w:t>
      </w:r>
      <w:r>
        <w:rPr>
          <w:spacing w:val="-1"/>
        </w:rPr>
        <w:t xml:space="preserve"> </w:t>
      </w:r>
      <w:r>
        <w:t>project</w:t>
      </w:r>
      <w:r>
        <w:rPr>
          <w:spacing w:val="-4"/>
        </w:rPr>
        <w:t xml:space="preserve"> </w:t>
      </w:r>
      <w:r>
        <w:t>(reference</w:t>
      </w:r>
      <w:r>
        <w:rPr>
          <w:spacing w:val="-1"/>
        </w:rPr>
        <w:t xml:space="preserve"> </w:t>
      </w:r>
      <w:r>
        <w:t>block</w:t>
      </w:r>
      <w:r>
        <w:rPr>
          <w:spacing w:val="-2"/>
        </w:rPr>
        <w:t xml:space="preserve"> </w:t>
      </w:r>
      <w:r>
        <w:t>8</w:t>
      </w:r>
      <w:r>
        <w:rPr>
          <w:spacing w:val="-2"/>
        </w:rPr>
        <w:t xml:space="preserve"> </w:t>
      </w:r>
      <w:r>
        <w:t>on</w:t>
      </w:r>
      <w:r>
        <w:rPr>
          <w:spacing w:val="-3"/>
        </w:rPr>
        <w:t xml:space="preserve"> </w:t>
      </w:r>
      <w:r>
        <w:t>DOI</w:t>
      </w:r>
      <w:r>
        <w:rPr>
          <w:spacing w:val="-6"/>
        </w:rPr>
        <w:t xml:space="preserve"> </w:t>
      </w:r>
      <w:r>
        <w:t>Notice of</w:t>
      </w:r>
      <w:r>
        <w:rPr>
          <w:spacing w:val="-1"/>
        </w:rPr>
        <w:t xml:space="preserve"> </w:t>
      </w:r>
      <w:r>
        <w:rPr>
          <w:spacing w:val="-2"/>
        </w:rPr>
        <w:t>Award).</w:t>
      </w:r>
    </w:p>
    <w:p w14:paraId="4D461F76" w14:textId="77777777" w:rsidR="00092AFA" w:rsidRDefault="00092AFA">
      <w:pPr>
        <w:pStyle w:val="BodyText"/>
        <w:spacing w:before="7"/>
        <w:rPr>
          <w:sz w:val="23"/>
        </w:rPr>
      </w:pPr>
    </w:p>
    <w:p w14:paraId="4D461F77" w14:textId="77777777" w:rsidR="00092AFA" w:rsidRDefault="00281B14">
      <w:pPr>
        <w:pStyle w:val="ListParagraph"/>
        <w:numPr>
          <w:ilvl w:val="0"/>
          <w:numId w:val="3"/>
        </w:numPr>
        <w:tabs>
          <w:tab w:val="left" w:pos="320"/>
        </w:tabs>
      </w:pPr>
      <w:r>
        <w:t>Federal</w:t>
      </w:r>
      <w:r>
        <w:rPr>
          <w:spacing w:val="-4"/>
        </w:rPr>
        <w:t xml:space="preserve"> </w:t>
      </w:r>
      <w:r>
        <w:t>Award</w:t>
      </w:r>
      <w:r>
        <w:rPr>
          <w:spacing w:val="-2"/>
        </w:rPr>
        <w:t xml:space="preserve"> </w:t>
      </w:r>
      <w:r>
        <w:t>Identification</w:t>
      </w:r>
      <w:r>
        <w:rPr>
          <w:spacing w:val="-2"/>
        </w:rPr>
        <w:t xml:space="preserve"> </w:t>
      </w:r>
      <w:r>
        <w:t xml:space="preserve">Number </w:t>
      </w:r>
      <w:r>
        <w:rPr>
          <w:spacing w:val="-2"/>
        </w:rPr>
        <w:t>(FAIN).</w:t>
      </w:r>
    </w:p>
    <w:p w14:paraId="4D461F78" w14:textId="77777777" w:rsidR="00092AFA" w:rsidRDefault="00092AFA">
      <w:pPr>
        <w:pStyle w:val="BodyText"/>
        <w:spacing w:before="3"/>
        <w:rPr>
          <w:sz w:val="23"/>
        </w:rPr>
      </w:pPr>
    </w:p>
    <w:p w14:paraId="4D461F79" w14:textId="77777777" w:rsidR="00092AFA" w:rsidRDefault="00281B14">
      <w:pPr>
        <w:pStyle w:val="ListParagraph"/>
        <w:numPr>
          <w:ilvl w:val="0"/>
          <w:numId w:val="3"/>
        </w:numPr>
        <w:tabs>
          <w:tab w:val="left" w:pos="320"/>
        </w:tabs>
      </w:pPr>
      <w:r>
        <w:t>Federal</w:t>
      </w:r>
      <w:r>
        <w:rPr>
          <w:spacing w:val="-5"/>
        </w:rPr>
        <w:t xml:space="preserve"> </w:t>
      </w:r>
      <w:r>
        <w:t>funding</w:t>
      </w:r>
      <w:r>
        <w:rPr>
          <w:spacing w:val="-6"/>
        </w:rPr>
        <w:t xml:space="preserve"> </w:t>
      </w:r>
      <w:r>
        <w:t>amount</w:t>
      </w:r>
      <w:r>
        <w:rPr>
          <w:spacing w:val="-3"/>
        </w:rPr>
        <w:t xml:space="preserve"> </w:t>
      </w:r>
      <w:r>
        <w:t>(reference</w:t>
      </w:r>
      <w:r>
        <w:rPr>
          <w:spacing w:val="2"/>
        </w:rPr>
        <w:t xml:space="preserve"> </w:t>
      </w:r>
      <w:r>
        <w:t>block 11.m.</w:t>
      </w:r>
      <w:r>
        <w:rPr>
          <w:spacing w:val="-1"/>
        </w:rPr>
        <w:t xml:space="preserve"> </w:t>
      </w:r>
      <w:r>
        <w:t>on DO</w:t>
      </w:r>
      <w:r>
        <w:rPr>
          <w:spacing w:val="-6"/>
        </w:rPr>
        <w:t xml:space="preserve"> </w:t>
      </w:r>
      <w:r>
        <w:t>Notice</w:t>
      </w:r>
      <w:r>
        <w:rPr>
          <w:spacing w:val="2"/>
        </w:rPr>
        <w:t xml:space="preserve"> </w:t>
      </w:r>
      <w:r>
        <w:t>of</w:t>
      </w:r>
      <w:r>
        <w:rPr>
          <w:spacing w:val="1"/>
        </w:rPr>
        <w:t xml:space="preserve"> </w:t>
      </w:r>
      <w:r>
        <w:rPr>
          <w:spacing w:val="-2"/>
        </w:rPr>
        <w:t>Award).</w:t>
      </w:r>
    </w:p>
    <w:p w14:paraId="4D461F7A" w14:textId="77777777" w:rsidR="00092AFA" w:rsidRDefault="00092AFA">
      <w:pPr>
        <w:pStyle w:val="BodyText"/>
        <w:spacing w:before="8"/>
        <w:rPr>
          <w:sz w:val="23"/>
        </w:rPr>
      </w:pPr>
    </w:p>
    <w:p w14:paraId="4D461F7B" w14:textId="77777777" w:rsidR="00092AFA" w:rsidRDefault="00281B14">
      <w:pPr>
        <w:pStyle w:val="ListParagraph"/>
        <w:numPr>
          <w:ilvl w:val="0"/>
          <w:numId w:val="3"/>
        </w:numPr>
        <w:tabs>
          <w:tab w:val="left" w:pos="320"/>
        </w:tabs>
      </w:pPr>
      <w:r>
        <w:t>Total</w:t>
      </w:r>
      <w:r>
        <w:rPr>
          <w:spacing w:val="-3"/>
        </w:rPr>
        <w:t xml:space="preserve"> </w:t>
      </w:r>
      <w:r>
        <w:t>cost</w:t>
      </w:r>
      <w:r>
        <w:rPr>
          <w:spacing w:val="-3"/>
        </w:rPr>
        <w:t xml:space="preserve"> </w:t>
      </w:r>
      <w:r>
        <w:t>of</w:t>
      </w:r>
      <w:r>
        <w:rPr>
          <w:spacing w:val="1"/>
        </w:rPr>
        <w:t xml:space="preserve"> </w:t>
      </w:r>
      <w:r>
        <w:t>Infrastructure</w:t>
      </w:r>
      <w:r>
        <w:rPr>
          <w:spacing w:val="-4"/>
        </w:rPr>
        <w:t xml:space="preserve"> </w:t>
      </w:r>
      <w:r>
        <w:t>expenditures (includes</w:t>
      </w:r>
      <w:r>
        <w:rPr>
          <w:spacing w:val="-1"/>
        </w:rPr>
        <w:t xml:space="preserve"> </w:t>
      </w:r>
      <w:r>
        <w:t>federal</w:t>
      </w:r>
      <w:r>
        <w:rPr>
          <w:spacing w:val="-2"/>
        </w:rPr>
        <w:t xml:space="preserve"> </w:t>
      </w:r>
      <w:r>
        <w:t>and</w:t>
      </w:r>
      <w:r>
        <w:rPr>
          <w:spacing w:val="-1"/>
        </w:rPr>
        <w:t xml:space="preserve"> </w:t>
      </w:r>
      <w:r>
        <w:t>non-federal</w:t>
      </w:r>
      <w:r>
        <w:rPr>
          <w:spacing w:val="-2"/>
        </w:rPr>
        <w:t xml:space="preserve"> </w:t>
      </w:r>
      <w:r>
        <w:t>funds</w:t>
      </w:r>
      <w:r>
        <w:rPr>
          <w:spacing w:val="-1"/>
        </w:rPr>
        <w:t xml:space="preserve"> </w:t>
      </w:r>
      <w:r>
        <w:t>to the</w:t>
      </w:r>
      <w:r>
        <w:rPr>
          <w:spacing w:val="1"/>
        </w:rPr>
        <w:t xml:space="preserve"> </w:t>
      </w:r>
      <w:r>
        <w:t>extent</w:t>
      </w:r>
      <w:r>
        <w:rPr>
          <w:spacing w:val="-2"/>
        </w:rPr>
        <w:t xml:space="preserve"> known).</w:t>
      </w:r>
    </w:p>
    <w:p w14:paraId="4D461F7C" w14:textId="77777777" w:rsidR="00092AFA" w:rsidRDefault="00092AFA">
      <w:pPr>
        <w:pStyle w:val="BodyText"/>
        <w:spacing w:before="7"/>
        <w:rPr>
          <w:sz w:val="23"/>
        </w:rPr>
      </w:pPr>
    </w:p>
    <w:p w14:paraId="4D461F7D" w14:textId="77777777" w:rsidR="00092AFA" w:rsidRDefault="00281B14">
      <w:pPr>
        <w:pStyle w:val="ListParagraph"/>
        <w:numPr>
          <w:ilvl w:val="0"/>
          <w:numId w:val="3"/>
        </w:numPr>
        <w:tabs>
          <w:tab w:val="left" w:pos="320"/>
        </w:tabs>
      </w:pPr>
      <w:r>
        <w:t>Infrastructure project</w:t>
      </w:r>
      <w:r>
        <w:rPr>
          <w:spacing w:val="-4"/>
        </w:rPr>
        <w:t xml:space="preserve"> </w:t>
      </w:r>
      <w:r>
        <w:t>description(s)</w:t>
      </w:r>
      <w:r>
        <w:rPr>
          <w:spacing w:val="-2"/>
        </w:rPr>
        <w:t xml:space="preserve"> </w:t>
      </w:r>
      <w:r>
        <w:t>and</w:t>
      </w:r>
      <w:r>
        <w:rPr>
          <w:spacing w:val="-2"/>
        </w:rPr>
        <w:t xml:space="preserve"> </w:t>
      </w:r>
      <w:r>
        <w:t>location(s)</w:t>
      </w:r>
      <w:r>
        <w:rPr>
          <w:spacing w:val="-1"/>
        </w:rPr>
        <w:t xml:space="preserve"> </w:t>
      </w:r>
      <w:r>
        <w:t>(to</w:t>
      </w:r>
      <w:r>
        <w:rPr>
          <w:spacing w:val="-8"/>
        </w:rPr>
        <w:t xml:space="preserve"> </w:t>
      </w:r>
      <w:r>
        <w:t>the extent</w:t>
      </w:r>
      <w:r>
        <w:rPr>
          <w:spacing w:val="-3"/>
        </w:rPr>
        <w:t xml:space="preserve"> </w:t>
      </w:r>
      <w:r>
        <w:rPr>
          <w:spacing w:val="-2"/>
        </w:rPr>
        <w:t>known).</w:t>
      </w:r>
    </w:p>
    <w:p w14:paraId="4D461F7E" w14:textId="77777777" w:rsidR="00092AFA" w:rsidRDefault="00092AFA">
      <w:pPr>
        <w:pStyle w:val="BodyText"/>
        <w:spacing w:before="10"/>
        <w:rPr>
          <w:sz w:val="23"/>
        </w:rPr>
      </w:pPr>
    </w:p>
    <w:p w14:paraId="4D461F7F" w14:textId="77777777" w:rsidR="00092AFA" w:rsidRDefault="00281B14">
      <w:pPr>
        <w:pStyle w:val="ListParagraph"/>
        <w:numPr>
          <w:ilvl w:val="0"/>
          <w:numId w:val="3"/>
        </w:numPr>
        <w:tabs>
          <w:tab w:val="left" w:pos="430"/>
        </w:tabs>
        <w:spacing w:line="232" w:lineRule="auto"/>
        <w:ind w:left="100" w:right="197" w:firstLine="0"/>
      </w:pPr>
      <w:r>
        <w:t>List</w:t>
      </w:r>
      <w:r>
        <w:rPr>
          <w:spacing w:val="-4"/>
        </w:rPr>
        <w:t xml:space="preserve"> </w:t>
      </w:r>
      <w:r>
        <w:t>of</w:t>
      </w:r>
      <w:r>
        <w:rPr>
          <w:spacing w:val="-1"/>
        </w:rPr>
        <w:t xml:space="preserve"> </w:t>
      </w:r>
      <w:r>
        <w:t>iron</w:t>
      </w:r>
      <w:r>
        <w:rPr>
          <w:spacing w:val="-2"/>
        </w:rPr>
        <w:t xml:space="preserve"> </w:t>
      </w:r>
      <w:r>
        <w:t>or</w:t>
      </w:r>
      <w:r>
        <w:rPr>
          <w:spacing w:val="-1"/>
        </w:rPr>
        <w:t xml:space="preserve"> </w:t>
      </w:r>
      <w:r>
        <w:t>steel</w:t>
      </w:r>
      <w:r>
        <w:rPr>
          <w:spacing w:val="-4"/>
        </w:rPr>
        <w:t xml:space="preserve"> </w:t>
      </w:r>
      <w:r>
        <w:t>item(s),</w:t>
      </w:r>
      <w:r>
        <w:rPr>
          <w:spacing w:val="-2"/>
        </w:rPr>
        <w:t xml:space="preserve"> </w:t>
      </w:r>
      <w:r>
        <w:t>manufactured</w:t>
      </w:r>
      <w:r>
        <w:rPr>
          <w:spacing w:val="-2"/>
        </w:rPr>
        <w:t xml:space="preserve"> </w:t>
      </w:r>
      <w:r>
        <w:t>goods,</w:t>
      </w:r>
      <w:r>
        <w:rPr>
          <w:spacing w:val="-8"/>
        </w:rPr>
        <w:t xml:space="preserve"> </w:t>
      </w:r>
      <w:r>
        <w:t>and</w:t>
      </w:r>
      <w:r>
        <w:rPr>
          <w:spacing w:val="-8"/>
        </w:rPr>
        <w:t xml:space="preserve"> </w:t>
      </w:r>
      <w:r>
        <w:t>construction</w:t>
      </w:r>
      <w:r>
        <w:rPr>
          <w:spacing w:val="-2"/>
        </w:rPr>
        <w:t xml:space="preserve"> </w:t>
      </w:r>
      <w:r>
        <w:t>material(s)</w:t>
      </w:r>
      <w:r>
        <w:rPr>
          <w:spacing w:val="-2"/>
        </w:rPr>
        <w:t xml:space="preserve"> </w:t>
      </w:r>
      <w:r>
        <w:t>the</w:t>
      </w:r>
      <w:r>
        <w:rPr>
          <w:spacing w:val="-5"/>
        </w:rPr>
        <w:t xml:space="preserve"> </w:t>
      </w:r>
      <w:r>
        <w:t>recipient</w:t>
      </w:r>
      <w:r>
        <w:rPr>
          <w:spacing w:val="-4"/>
        </w:rPr>
        <w:t xml:space="preserve"> </w:t>
      </w:r>
      <w:r>
        <w:t>seeks</w:t>
      </w:r>
      <w:r>
        <w:rPr>
          <w:spacing w:val="-2"/>
        </w:rPr>
        <w:t xml:space="preserve"> </w:t>
      </w:r>
      <w:r>
        <w:t>to</w:t>
      </w:r>
      <w:r>
        <w:rPr>
          <w:spacing w:val="-2"/>
        </w:rPr>
        <w:t xml:space="preserve"> </w:t>
      </w:r>
      <w:r>
        <w:t>waive from Buy America requirements. Include the name, cost, countries of origin (if known), and relevant PSC or NAICS code for each.</w:t>
      </w:r>
    </w:p>
    <w:p w14:paraId="4D461F80" w14:textId="77777777" w:rsidR="00092AFA" w:rsidRDefault="00092AFA">
      <w:pPr>
        <w:pStyle w:val="BodyText"/>
        <w:spacing w:before="2"/>
      </w:pPr>
    </w:p>
    <w:p w14:paraId="4D461F81" w14:textId="77777777" w:rsidR="00092AFA" w:rsidRDefault="00281B14">
      <w:pPr>
        <w:pStyle w:val="ListParagraph"/>
        <w:numPr>
          <w:ilvl w:val="0"/>
          <w:numId w:val="3"/>
        </w:numPr>
        <w:tabs>
          <w:tab w:val="left" w:pos="430"/>
        </w:tabs>
        <w:spacing w:before="1" w:line="232" w:lineRule="auto"/>
        <w:ind w:left="100" w:right="282" w:firstLine="0"/>
      </w:pPr>
      <w:r>
        <w:t>A certification that the recipient made a good faith effort to solicit bids for domestic products supported by terms</w:t>
      </w:r>
      <w:r>
        <w:rPr>
          <w:spacing w:val="-3"/>
        </w:rPr>
        <w:t xml:space="preserve"> </w:t>
      </w:r>
      <w:r>
        <w:t>included</w:t>
      </w:r>
      <w:r>
        <w:rPr>
          <w:spacing w:val="-3"/>
        </w:rPr>
        <w:t xml:space="preserve"> </w:t>
      </w:r>
      <w:r>
        <w:t>in</w:t>
      </w:r>
      <w:r>
        <w:rPr>
          <w:spacing w:val="-3"/>
        </w:rPr>
        <w:t xml:space="preserve"> </w:t>
      </w:r>
      <w:r>
        <w:t>requests</w:t>
      </w:r>
      <w:r>
        <w:rPr>
          <w:spacing w:val="-3"/>
        </w:rPr>
        <w:t xml:space="preserve"> </w:t>
      </w:r>
      <w:r>
        <w:t>for</w:t>
      </w:r>
      <w:r>
        <w:rPr>
          <w:spacing w:val="-2"/>
        </w:rPr>
        <w:t xml:space="preserve"> </w:t>
      </w:r>
      <w:r>
        <w:t>proposals,</w:t>
      </w:r>
      <w:r>
        <w:rPr>
          <w:spacing w:val="-3"/>
        </w:rPr>
        <w:t xml:space="preserve"> </w:t>
      </w:r>
      <w:r>
        <w:t>contracts,</w:t>
      </w:r>
      <w:r>
        <w:rPr>
          <w:spacing w:val="-3"/>
        </w:rPr>
        <w:t xml:space="preserve"> </w:t>
      </w:r>
      <w:r>
        <w:t>and</w:t>
      </w:r>
      <w:r>
        <w:rPr>
          <w:spacing w:val="-3"/>
        </w:rPr>
        <w:t xml:space="preserve"> </w:t>
      </w:r>
      <w:r>
        <w:t>nonproprietary</w:t>
      </w:r>
      <w:r>
        <w:rPr>
          <w:spacing w:val="-3"/>
        </w:rPr>
        <w:t xml:space="preserve"> </w:t>
      </w:r>
      <w:r>
        <w:t>communications</w:t>
      </w:r>
      <w:r>
        <w:rPr>
          <w:spacing w:val="-3"/>
        </w:rPr>
        <w:t xml:space="preserve"> </w:t>
      </w:r>
      <w:r>
        <w:t>with</w:t>
      </w:r>
      <w:r>
        <w:rPr>
          <w:spacing w:val="-3"/>
        </w:rPr>
        <w:t xml:space="preserve"> </w:t>
      </w:r>
      <w:r>
        <w:t>the</w:t>
      </w:r>
      <w:r>
        <w:rPr>
          <w:spacing w:val="-2"/>
        </w:rPr>
        <w:t xml:space="preserve"> </w:t>
      </w:r>
      <w:r>
        <w:t>prime</w:t>
      </w:r>
      <w:r>
        <w:rPr>
          <w:spacing w:val="-6"/>
        </w:rPr>
        <w:t xml:space="preserve"> </w:t>
      </w:r>
      <w:r>
        <w:t>contractor.</w:t>
      </w:r>
    </w:p>
    <w:p w14:paraId="4D461F82" w14:textId="77777777" w:rsidR="00092AFA" w:rsidRDefault="00092AFA">
      <w:pPr>
        <w:pStyle w:val="BodyText"/>
        <w:spacing w:before="10"/>
        <w:rPr>
          <w:sz w:val="23"/>
        </w:rPr>
      </w:pPr>
    </w:p>
    <w:p w14:paraId="4D461F83" w14:textId="77777777" w:rsidR="00092AFA" w:rsidRDefault="00281B14">
      <w:pPr>
        <w:pStyle w:val="ListParagraph"/>
        <w:numPr>
          <w:ilvl w:val="0"/>
          <w:numId w:val="3"/>
        </w:numPr>
        <w:tabs>
          <w:tab w:val="left" w:pos="430"/>
        </w:tabs>
        <w:spacing w:line="232" w:lineRule="auto"/>
        <w:ind w:left="100" w:right="272" w:firstLine="0"/>
      </w:pPr>
      <w:r>
        <w:t>A statement of waiver justification, including a description of efforts made (e.g., market research, industry outreach)</w:t>
      </w:r>
      <w:r>
        <w:rPr>
          <w:spacing w:val="-1"/>
        </w:rPr>
        <w:t xml:space="preserve"> </w:t>
      </w:r>
      <w:r>
        <w:t>by</w:t>
      </w:r>
      <w:r>
        <w:rPr>
          <w:spacing w:val="-2"/>
        </w:rPr>
        <w:t xml:space="preserve"> </w:t>
      </w:r>
      <w:r>
        <w:t>the recipient,</w:t>
      </w:r>
      <w:r>
        <w:rPr>
          <w:spacing w:val="-2"/>
        </w:rPr>
        <w:t xml:space="preserve"> </w:t>
      </w:r>
      <w:r>
        <w:t>in</w:t>
      </w:r>
      <w:r>
        <w:rPr>
          <w:spacing w:val="-2"/>
        </w:rPr>
        <w:t xml:space="preserve"> </w:t>
      </w:r>
      <w:r>
        <w:t>an</w:t>
      </w:r>
      <w:r>
        <w:rPr>
          <w:spacing w:val="-8"/>
        </w:rPr>
        <w:t xml:space="preserve"> </w:t>
      </w:r>
      <w:r>
        <w:t>attempt</w:t>
      </w:r>
      <w:r>
        <w:rPr>
          <w:spacing w:val="-4"/>
        </w:rPr>
        <w:t xml:space="preserve"> </w:t>
      </w:r>
      <w:r>
        <w:t>to</w:t>
      </w:r>
      <w:r>
        <w:rPr>
          <w:spacing w:val="-2"/>
        </w:rPr>
        <w:t xml:space="preserve"> </w:t>
      </w:r>
      <w:r>
        <w:t>avoid</w:t>
      </w:r>
      <w:r>
        <w:rPr>
          <w:spacing w:val="-2"/>
        </w:rPr>
        <w:t xml:space="preserve"> </w:t>
      </w:r>
      <w:r>
        <w:t>the need</w:t>
      </w:r>
      <w:r>
        <w:rPr>
          <w:spacing w:val="-8"/>
        </w:rPr>
        <w:t xml:space="preserve"> </w:t>
      </w:r>
      <w:r>
        <w:t>for</w:t>
      </w:r>
      <w:r>
        <w:rPr>
          <w:spacing w:val="-1"/>
        </w:rPr>
        <w:t xml:space="preserve"> </w:t>
      </w:r>
      <w:r>
        <w:t>a waiver.</w:t>
      </w:r>
      <w:r>
        <w:rPr>
          <w:spacing w:val="-8"/>
        </w:rPr>
        <w:t xml:space="preserve"> </w:t>
      </w:r>
      <w:r>
        <w:t>Such</w:t>
      </w:r>
      <w:r>
        <w:rPr>
          <w:spacing w:val="-8"/>
        </w:rPr>
        <w:t xml:space="preserve"> </w:t>
      </w:r>
      <w:r>
        <w:t>a justification</w:t>
      </w:r>
      <w:r>
        <w:rPr>
          <w:spacing w:val="-2"/>
        </w:rPr>
        <w:t xml:space="preserve"> </w:t>
      </w:r>
      <w:r>
        <w:t>may</w:t>
      </w:r>
      <w:r>
        <w:rPr>
          <w:spacing w:val="-2"/>
        </w:rPr>
        <w:t xml:space="preserve"> </w:t>
      </w:r>
      <w:r>
        <w:t>cite,</w:t>
      </w:r>
      <w:r>
        <w:rPr>
          <w:spacing w:val="-2"/>
        </w:rPr>
        <w:t xml:space="preserve"> </w:t>
      </w:r>
      <w:r>
        <w:t>if</w:t>
      </w:r>
      <w:r>
        <w:rPr>
          <w:spacing w:val="-1"/>
        </w:rPr>
        <w:t xml:space="preserve"> </w:t>
      </w:r>
      <w:r>
        <w:t>applicable, the absence of any Buy America-compliant bids received in response to a solicitation.</w:t>
      </w:r>
    </w:p>
    <w:p w14:paraId="4D461F84" w14:textId="77777777" w:rsidR="00092AFA" w:rsidRDefault="00092AFA">
      <w:pPr>
        <w:pStyle w:val="BodyText"/>
        <w:spacing w:before="9"/>
        <w:rPr>
          <w:sz w:val="23"/>
        </w:rPr>
      </w:pPr>
    </w:p>
    <w:p w14:paraId="4D461F85" w14:textId="77777777" w:rsidR="00092AFA" w:rsidRDefault="00281B14">
      <w:pPr>
        <w:pStyle w:val="ListParagraph"/>
        <w:numPr>
          <w:ilvl w:val="0"/>
          <w:numId w:val="3"/>
        </w:numPr>
        <w:tabs>
          <w:tab w:val="left" w:pos="430"/>
        </w:tabs>
        <w:spacing w:before="1" w:line="232" w:lineRule="auto"/>
        <w:ind w:left="100" w:right="190" w:firstLine="0"/>
      </w:pPr>
      <w:r>
        <w:t xml:space="preserve">Anticipated impact if no waiver is issued. Approved waivers will be posted at </w:t>
      </w:r>
      <w:hyperlink r:id="rId50">
        <w:r>
          <w:t>www.doi.gov/grants/BuyAmerica/ApprovedWaivers;</w:t>
        </w:r>
      </w:hyperlink>
      <w:r>
        <w:rPr>
          <w:spacing w:val="-7"/>
        </w:rPr>
        <w:t xml:space="preserve"> </w:t>
      </w:r>
      <w:r>
        <w:t>recipients</w:t>
      </w:r>
      <w:r>
        <w:rPr>
          <w:spacing w:val="-5"/>
        </w:rPr>
        <w:t xml:space="preserve"> </w:t>
      </w:r>
      <w:r>
        <w:t>requesting</w:t>
      </w:r>
      <w:r>
        <w:rPr>
          <w:spacing w:val="-5"/>
        </w:rPr>
        <w:t xml:space="preserve"> </w:t>
      </w:r>
      <w:r>
        <w:t>a</w:t>
      </w:r>
      <w:r>
        <w:rPr>
          <w:spacing w:val="-3"/>
        </w:rPr>
        <w:t xml:space="preserve"> </w:t>
      </w:r>
      <w:r>
        <w:t>waiver</w:t>
      </w:r>
      <w:r>
        <w:rPr>
          <w:spacing w:val="-8"/>
        </w:rPr>
        <w:t xml:space="preserve"> </w:t>
      </w:r>
      <w:r>
        <w:t>will</w:t>
      </w:r>
      <w:r>
        <w:rPr>
          <w:spacing w:val="-7"/>
        </w:rPr>
        <w:t xml:space="preserve"> </w:t>
      </w:r>
      <w:r>
        <w:t>be</w:t>
      </w:r>
      <w:r>
        <w:rPr>
          <w:spacing w:val="-3"/>
        </w:rPr>
        <w:t xml:space="preserve"> </w:t>
      </w:r>
      <w:r>
        <w:t>notified</w:t>
      </w:r>
      <w:r>
        <w:rPr>
          <w:spacing w:val="-5"/>
        </w:rPr>
        <w:t xml:space="preserve"> </w:t>
      </w:r>
      <w:r>
        <w:t>of</w:t>
      </w:r>
      <w:r>
        <w:rPr>
          <w:spacing w:val="-4"/>
        </w:rPr>
        <w:t xml:space="preserve"> </w:t>
      </w:r>
      <w:r>
        <w:t>their</w:t>
      </w:r>
      <w:r>
        <w:rPr>
          <w:spacing w:val="-4"/>
        </w:rPr>
        <w:t xml:space="preserve"> </w:t>
      </w:r>
      <w:r>
        <w:t>waiver request determination by an awarding officer.</w:t>
      </w:r>
    </w:p>
    <w:p w14:paraId="4D461F86" w14:textId="77777777" w:rsidR="00092AFA" w:rsidRDefault="00092AFA">
      <w:pPr>
        <w:pStyle w:val="BodyText"/>
        <w:spacing w:before="8"/>
        <w:rPr>
          <w:sz w:val="23"/>
        </w:rPr>
      </w:pPr>
    </w:p>
    <w:p w14:paraId="4D461F87" w14:textId="77777777" w:rsidR="00092AFA" w:rsidRDefault="00281B14">
      <w:pPr>
        <w:ind w:left="100"/>
      </w:pPr>
      <w:r>
        <w:t>Questions</w:t>
      </w:r>
      <w:r>
        <w:rPr>
          <w:spacing w:val="-2"/>
        </w:rPr>
        <w:t xml:space="preserve"> </w:t>
      </w:r>
      <w:r>
        <w:t>pertaining</w:t>
      </w:r>
      <w:r>
        <w:rPr>
          <w:spacing w:val="-1"/>
        </w:rPr>
        <w:t xml:space="preserve"> </w:t>
      </w:r>
      <w:r>
        <w:t>to</w:t>
      </w:r>
      <w:r>
        <w:rPr>
          <w:spacing w:val="-2"/>
        </w:rPr>
        <w:t xml:space="preserve"> </w:t>
      </w:r>
      <w:r>
        <w:t>waivers</w:t>
      </w:r>
      <w:r>
        <w:rPr>
          <w:spacing w:val="-1"/>
        </w:rPr>
        <w:t xml:space="preserve"> </w:t>
      </w:r>
      <w:r>
        <w:t>should</w:t>
      </w:r>
      <w:r>
        <w:rPr>
          <w:spacing w:val="-2"/>
        </w:rPr>
        <w:t xml:space="preserve"> </w:t>
      </w:r>
      <w:r>
        <w:t>be</w:t>
      </w:r>
      <w:r>
        <w:rPr>
          <w:spacing w:val="1"/>
        </w:rPr>
        <w:t xml:space="preserve"> </w:t>
      </w:r>
      <w:r>
        <w:t>directed</w:t>
      </w:r>
      <w:r>
        <w:rPr>
          <w:spacing w:val="-2"/>
        </w:rPr>
        <w:t xml:space="preserve"> </w:t>
      </w:r>
      <w:r>
        <w:t>to</w:t>
      </w:r>
      <w:r>
        <w:rPr>
          <w:spacing w:val="-1"/>
        </w:rPr>
        <w:t xml:space="preserve"> </w:t>
      </w:r>
      <w:r>
        <w:t>the</w:t>
      </w:r>
      <w:r>
        <w:rPr>
          <w:spacing w:val="-4"/>
        </w:rPr>
        <w:t xml:space="preserve"> </w:t>
      </w:r>
      <w:r>
        <w:t>financial</w:t>
      </w:r>
      <w:r>
        <w:rPr>
          <w:spacing w:val="-9"/>
        </w:rPr>
        <w:t xml:space="preserve"> </w:t>
      </w:r>
      <w:r>
        <w:t>assistance</w:t>
      </w:r>
      <w:r>
        <w:rPr>
          <w:spacing w:val="-4"/>
        </w:rPr>
        <w:t xml:space="preserve"> </w:t>
      </w:r>
      <w:r>
        <w:t>awarding</w:t>
      </w:r>
      <w:r>
        <w:rPr>
          <w:spacing w:val="-1"/>
        </w:rPr>
        <w:t xml:space="preserve"> </w:t>
      </w:r>
      <w:r>
        <w:rPr>
          <w:spacing w:val="-2"/>
        </w:rPr>
        <w:t>officer.</w:t>
      </w:r>
    </w:p>
    <w:p w14:paraId="4D461F88" w14:textId="77777777" w:rsidR="00092AFA" w:rsidRDefault="00092AFA">
      <w:pPr>
        <w:pStyle w:val="BodyText"/>
      </w:pPr>
    </w:p>
    <w:p w14:paraId="4D461F89" w14:textId="77777777" w:rsidR="00092AFA" w:rsidRDefault="00092AFA">
      <w:pPr>
        <w:pStyle w:val="BodyText"/>
      </w:pPr>
    </w:p>
    <w:p w14:paraId="4D461F8A" w14:textId="77777777" w:rsidR="00092AFA" w:rsidRDefault="00092AFA">
      <w:pPr>
        <w:pStyle w:val="BodyText"/>
        <w:spacing w:before="10"/>
        <w:rPr>
          <w:sz w:val="20"/>
        </w:rPr>
      </w:pPr>
    </w:p>
    <w:p w14:paraId="4D461F8B" w14:textId="77777777" w:rsidR="00092AFA" w:rsidRDefault="00281B14">
      <w:pPr>
        <w:ind w:left="100"/>
      </w:pPr>
      <w:r>
        <w:rPr>
          <w:spacing w:val="-2"/>
          <w:u w:val="single"/>
        </w:rPr>
        <w:t>Definitions</w:t>
      </w:r>
    </w:p>
    <w:p w14:paraId="4D461F8C" w14:textId="77777777" w:rsidR="00092AFA" w:rsidRDefault="00092AFA">
      <w:pPr>
        <w:pStyle w:val="BodyText"/>
        <w:spacing w:before="9"/>
        <w:rPr>
          <w:sz w:val="15"/>
        </w:rPr>
      </w:pPr>
    </w:p>
    <w:p w14:paraId="4D461F8D" w14:textId="77777777" w:rsidR="00092AFA" w:rsidRDefault="00281B14">
      <w:pPr>
        <w:spacing w:before="91"/>
        <w:ind w:left="100"/>
      </w:pPr>
      <w:r>
        <w:t>“Construction</w:t>
      </w:r>
      <w:r>
        <w:rPr>
          <w:spacing w:val="-5"/>
        </w:rPr>
        <w:t xml:space="preserve"> </w:t>
      </w:r>
      <w:r>
        <w:t>materials”</w:t>
      </w:r>
      <w:r>
        <w:rPr>
          <w:spacing w:val="-1"/>
        </w:rPr>
        <w:t xml:space="preserve"> </w:t>
      </w:r>
      <w:r>
        <w:t>includes</w:t>
      </w:r>
      <w:r>
        <w:rPr>
          <w:spacing w:val="-4"/>
        </w:rPr>
        <w:t xml:space="preserve"> </w:t>
      </w:r>
      <w:r>
        <w:t>an</w:t>
      </w:r>
      <w:r>
        <w:rPr>
          <w:spacing w:val="-8"/>
        </w:rPr>
        <w:t xml:space="preserve"> </w:t>
      </w:r>
      <w:r>
        <w:t>article,</w:t>
      </w:r>
      <w:r>
        <w:rPr>
          <w:spacing w:val="-2"/>
        </w:rPr>
        <w:t xml:space="preserve"> </w:t>
      </w:r>
      <w:r>
        <w:t>material,</w:t>
      </w:r>
      <w:r>
        <w:rPr>
          <w:spacing w:val="-3"/>
        </w:rPr>
        <w:t xml:space="preserve"> </w:t>
      </w:r>
      <w:r>
        <w:t>or</w:t>
      </w:r>
      <w:r>
        <w:rPr>
          <w:spacing w:val="-1"/>
        </w:rPr>
        <w:t xml:space="preserve"> </w:t>
      </w:r>
      <w:r>
        <w:t>supply</w:t>
      </w:r>
      <w:r>
        <w:rPr>
          <w:spacing w:val="-3"/>
        </w:rPr>
        <w:t xml:space="preserve"> </w:t>
      </w:r>
      <w:r>
        <w:t>that</w:t>
      </w:r>
      <w:r>
        <w:rPr>
          <w:spacing w:val="-4"/>
        </w:rPr>
        <w:t xml:space="preserve"> </w:t>
      </w:r>
      <w:r>
        <w:t>is</w:t>
      </w:r>
      <w:r>
        <w:rPr>
          <w:spacing w:val="-3"/>
        </w:rPr>
        <w:t xml:space="preserve"> </w:t>
      </w:r>
      <w:r>
        <w:t>or</w:t>
      </w:r>
      <w:r>
        <w:rPr>
          <w:spacing w:val="-3"/>
        </w:rPr>
        <w:t xml:space="preserve"> </w:t>
      </w:r>
      <w:r>
        <w:t>consists</w:t>
      </w:r>
      <w:r>
        <w:rPr>
          <w:spacing w:val="-3"/>
        </w:rPr>
        <w:t xml:space="preserve"> </w:t>
      </w:r>
      <w:r>
        <w:t>primarily</w:t>
      </w:r>
      <w:r>
        <w:rPr>
          <w:spacing w:val="-2"/>
        </w:rPr>
        <w:t xml:space="preserve"> </w:t>
      </w:r>
      <w:r>
        <w:rPr>
          <w:spacing w:val="-5"/>
        </w:rPr>
        <w:t>of:</w:t>
      </w:r>
    </w:p>
    <w:p w14:paraId="4D461F8E" w14:textId="77777777" w:rsidR="00092AFA" w:rsidRDefault="00092AFA">
      <w:pPr>
        <w:pStyle w:val="BodyText"/>
        <w:spacing w:before="7"/>
        <w:rPr>
          <w:sz w:val="23"/>
        </w:rPr>
      </w:pPr>
    </w:p>
    <w:p w14:paraId="4D461F8F" w14:textId="77777777" w:rsidR="00092AFA" w:rsidRDefault="00281B14">
      <w:pPr>
        <w:pStyle w:val="ListParagraph"/>
        <w:numPr>
          <w:ilvl w:val="0"/>
          <w:numId w:val="2"/>
        </w:numPr>
        <w:tabs>
          <w:tab w:val="left" w:pos="229"/>
        </w:tabs>
        <w:spacing w:before="1"/>
        <w:ind w:left="229" w:hanging="129"/>
      </w:pPr>
      <w:r>
        <w:t>non-ferrous</w:t>
      </w:r>
      <w:r>
        <w:rPr>
          <w:spacing w:val="1"/>
        </w:rPr>
        <w:t xml:space="preserve"> </w:t>
      </w:r>
      <w:r>
        <w:rPr>
          <w:spacing w:val="-2"/>
        </w:rPr>
        <w:t>metals;</w:t>
      </w:r>
    </w:p>
    <w:p w14:paraId="4D461F90" w14:textId="77777777" w:rsidR="00092AFA" w:rsidRDefault="00092AFA">
      <w:pPr>
        <w:pStyle w:val="BodyText"/>
        <w:spacing w:before="8"/>
        <w:rPr>
          <w:sz w:val="23"/>
        </w:rPr>
      </w:pPr>
    </w:p>
    <w:p w14:paraId="4D461F91" w14:textId="77777777" w:rsidR="00092AFA" w:rsidRDefault="00281B14">
      <w:pPr>
        <w:pStyle w:val="ListParagraph"/>
        <w:numPr>
          <w:ilvl w:val="0"/>
          <w:numId w:val="2"/>
        </w:numPr>
        <w:tabs>
          <w:tab w:val="left" w:pos="229"/>
        </w:tabs>
        <w:spacing w:before="1" w:line="232" w:lineRule="auto"/>
        <w:ind w:right="539" w:firstLine="0"/>
      </w:pPr>
      <w:r>
        <w:t>plastic</w:t>
      </w:r>
      <w:r>
        <w:rPr>
          <w:spacing w:val="-2"/>
        </w:rPr>
        <w:t xml:space="preserve"> </w:t>
      </w:r>
      <w:r>
        <w:t>and</w:t>
      </w:r>
      <w:r>
        <w:rPr>
          <w:spacing w:val="-4"/>
        </w:rPr>
        <w:t xml:space="preserve"> </w:t>
      </w:r>
      <w:r>
        <w:t>polymer-based</w:t>
      </w:r>
      <w:r>
        <w:rPr>
          <w:spacing w:val="-4"/>
        </w:rPr>
        <w:t xml:space="preserve"> </w:t>
      </w:r>
      <w:r>
        <w:t>products</w:t>
      </w:r>
      <w:r>
        <w:rPr>
          <w:spacing w:val="-4"/>
        </w:rPr>
        <w:t xml:space="preserve"> </w:t>
      </w:r>
      <w:r>
        <w:t>(including</w:t>
      </w:r>
      <w:r>
        <w:rPr>
          <w:spacing w:val="-4"/>
        </w:rPr>
        <w:t xml:space="preserve"> </w:t>
      </w:r>
      <w:r>
        <w:t>polyvinylchloride,</w:t>
      </w:r>
      <w:r>
        <w:rPr>
          <w:spacing w:val="-4"/>
        </w:rPr>
        <w:t xml:space="preserve"> </w:t>
      </w:r>
      <w:r>
        <w:t>composite</w:t>
      </w:r>
      <w:r>
        <w:rPr>
          <w:spacing w:val="-2"/>
        </w:rPr>
        <w:t xml:space="preserve"> </w:t>
      </w:r>
      <w:r>
        <w:t>building</w:t>
      </w:r>
      <w:r>
        <w:rPr>
          <w:spacing w:val="-4"/>
        </w:rPr>
        <w:t xml:space="preserve"> </w:t>
      </w:r>
      <w:r>
        <w:t>materials,</w:t>
      </w:r>
      <w:r>
        <w:rPr>
          <w:spacing w:val="-9"/>
        </w:rPr>
        <w:t xml:space="preserve"> </w:t>
      </w:r>
      <w:r>
        <w:t>and</w:t>
      </w:r>
      <w:r>
        <w:rPr>
          <w:spacing w:val="-4"/>
        </w:rPr>
        <w:t xml:space="preserve"> </w:t>
      </w:r>
      <w:r>
        <w:t>polymers used in fiber optic cables);</w:t>
      </w:r>
    </w:p>
    <w:p w14:paraId="4D461F92" w14:textId="77777777" w:rsidR="00092AFA" w:rsidRDefault="00092AFA">
      <w:pPr>
        <w:pStyle w:val="BodyText"/>
        <w:spacing w:before="8"/>
        <w:rPr>
          <w:sz w:val="23"/>
        </w:rPr>
      </w:pPr>
    </w:p>
    <w:p w14:paraId="4D461F93" w14:textId="77777777" w:rsidR="00092AFA" w:rsidRDefault="00281B14">
      <w:pPr>
        <w:pStyle w:val="ListParagraph"/>
        <w:numPr>
          <w:ilvl w:val="0"/>
          <w:numId w:val="2"/>
        </w:numPr>
        <w:tabs>
          <w:tab w:val="left" w:pos="229"/>
        </w:tabs>
        <w:ind w:left="229" w:hanging="129"/>
      </w:pPr>
      <w:r>
        <w:t>glass</w:t>
      </w:r>
      <w:r>
        <w:rPr>
          <w:spacing w:val="-5"/>
        </w:rPr>
        <w:t xml:space="preserve"> </w:t>
      </w:r>
      <w:r>
        <w:t>(including</w:t>
      </w:r>
      <w:r>
        <w:rPr>
          <w:spacing w:val="-2"/>
        </w:rPr>
        <w:t xml:space="preserve"> </w:t>
      </w:r>
      <w:r>
        <w:t xml:space="preserve">optic </w:t>
      </w:r>
      <w:r>
        <w:rPr>
          <w:spacing w:val="-2"/>
        </w:rPr>
        <w:t>glass);</w:t>
      </w:r>
    </w:p>
    <w:p w14:paraId="4D461F94" w14:textId="77777777" w:rsidR="00092AFA" w:rsidRDefault="00092AFA">
      <w:pPr>
        <w:pStyle w:val="BodyText"/>
        <w:spacing w:before="3"/>
        <w:rPr>
          <w:sz w:val="23"/>
        </w:rPr>
      </w:pPr>
    </w:p>
    <w:p w14:paraId="4D461F95" w14:textId="77777777" w:rsidR="00092AFA" w:rsidRDefault="00281B14">
      <w:pPr>
        <w:pStyle w:val="ListParagraph"/>
        <w:numPr>
          <w:ilvl w:val="0"/>
          <w:numId w:val="2"/>
        </w:numPr>
        <w:tabs>
          <w:tab w:val="left" w:pos="229"/>
        </w:tabs>
        <w:ind w:left="229" w:hanging="129"/>
      </w:pPr>
      <w:r>
        <w:t>lumber;</w:t>
      </w:r>
      <w:r>
        <w:rPr>
          <w:spacing w:val="-3"/>
        </w:rPr>
        <w:t xml:space="preserve"> </w:t>
      </w:r>
      <w:r>
        <w:rPr>
          <w:spacing w:val="-5"/>
        </w:rPr>
        <w:t>or</w:t>
      </w:r>
    </w:p>
    <w:p w14:paraId="4D461F96" w14:textId="77777777" w:rsidR="00092AFA" w:rsidRDefault="00092AFA">
      <w:pPr>
        <w:pStyle w:val="BodyText"/>
        <w:spacing w:before="8"/>
        <w:rPr>
          <w:sz w:val="23"/>
        </w:rPr>
      </w:pPr>
    </w:p>
    <w:p w14:paraId="4D461F97" w14:textId="77777777" w:rsidR="00092AFA" w:rsidRDefault="00281B14">
      <w:pPr>
        <w:pStyle w:val="ListParagraph"/>
        <w:numPr>
          <w:ilvl w:val="0"/>
          <w:numId w:val="2"/>
        </w:numPr>
        <w:tabs>
          <w:tab w:val="left" w:pos="229"/>
        </w:tabs>
        <w:ind w:left="229" w:hanging="129"/>
      </w:pPr>
      <w:r>
        <w:rPr>
          <w:spacing w:val="-2"/>
        </w:rPr>
        <w:t>drywall.</w:t>
      </w:r>
    </w:p>
    <w:p w14:paraId="4D461F98" w14:textId="77777777" w:rsidR="00092AFA" w:rsidRDefault="00092AFA">
      <w:pPr>
        <w:pStyle w:val="BodyText"/>
        <w:spacing w:before="2"/>
      </w:pPr>
    </w:p>
    <w:p w14:paraId="4D461F99" w14:textId="77777777" w:rsidR="00092AFA" w:rsidRDefault="00281B14">
      <w:pPr>
        <w:spacing w:line="232" w:lineRule="auto"/>
        <w:ind w:left="100"/>
      </w:pPr>
      <w:r>
        <w:t>“Construction</w:t>
      </w:r>
      <w:r>
        <w:rPr>
          <w:spacing w:val="-1"/>
        </w:rPr>
        <w:t xml:space="preserve"> </w:t>
      </w:r>
      <w:r>
        <w:t>Materials” does</w:t>
      </w:r>
      <w:r>
        <w:rPr>
          <w:spacing w:val="-2"/>
        </w:rPr>
        <w:t xml:space="preserve"> </w:t>
      </w:r>
      <w:r>
        <w:t>not</w:t>
      </w:r>
      <w:r>
        <w:rPr>
          <w:spacing w:val="-3"/>
        </w:rPr>
        <w:t xml:space="preserve"> </w:t>
      </w:r>
      <w:r>
        <w:t>include</w:t>
      </w:r>
      <w:r>
        <w:rPr>
          <w:spacing w:val="-4"/>
        </w:rPr>
        <w:t xml:space="preserve"> </w:t>
      </w:r>
      <w:r>
        <w:t>cement</w:t>
      </w:r>
      <w:r>
        <w:rPr>
          <w:spacing w:val="-8"/>
        </w:rPr>
        <w:t xml:space="preserve"> </w:t>
      </w:r>
      <w:r>
        <w:t>and</w:t>
      </w:r>
      <w:r>
        <w:rPr>
          <w:spacing w:val="-1"/>
        </w:rPr>
        <w:t xml:space="preserve"> </w:t>
      </w:r>
      <w:r>
        <w:t>cementitious</w:t>
      </w:r>
      <w:r>
        <w:rPr>
          <w:spacing w:val="-1"/>
        </w:rPr>
        <w:t xml:space="preserve"> </w:t>
      </w:r>
      <w:r>
        <w:t>materials,</w:t>
      </w:r>
      <w:r>
        <w:rPr>
          <w:spacing w:val="-1"/>
        </w:rPr>
        <w:t xml:space="preserve"> </w:t>
      </w:r>
      <w:r>
        <w:t>aggregates</w:t>
      </w:r>
      <w:r>
        <w:rPr>
          <w:spacing w:val="-1"/>
        </w:rPr>
        <w:t xml:space="preserve"> </w:t>
      </w:r>
      <w:r>
        <w:t>such</w:t>
      </w:r>
      <w:r>
        <w:rPr>
          <w:spacing w:val="-7"/>
        </w:rPr>
        <w:t xml:space="preserve"> </w:t>
      </w:r>
      <w:r>
        <w:t>as</w:t>
      </w:r>
      <w:r>
        <w:rPr>
          <w:spacing w:val="-1"/>
        </w:rPr>
        <w:t xml:space="preserve"> </w:t>
      </w:r>
      <w:r>
        <w:t>stone,</w:t>
      </w:r>
      <w:r>
        <w:rPr>
          <w:spacing w:val="-1"/>
        </w:rPr>
        <w:t xml:space="preserve"> </w:t>
      </w:r>
      <w:r>
        <w:t>sand,</w:t>
      </w:r>
      <w:r>
        <w:rPr>
          <w:spacing w:val="-1"/>
        </w:rPr>
        <w:t xml:space="preserve"> </w:t>
      </w:r>
      <w:r>
        <w:t>or gravel, or aggregate binding agents or additives.</w:t>
      </w:r>
    </w:p>
    <w:p w14:paraId="4D461F9A" w14:textId="77777777" w:rsidR="00092AFA" w:rsidRDefault="00092AFA">
      <w:pPr>
        <w:spacing w:line="232" w:lineRule="auto"/>
        <w:sectPr w:rsidR="00092AFA">
          <w:pgSz w:w="12240" w:h="15840"/>
          <w:pgMar w:top="1420" w:right="940" w:bottom="2240" w:left="860" w:header="0" w:footer="1939" w:gutter="0"/>
          <w:cols w:space="720"/>
        </w:sectPr>
      </w:pPr>
    </w:p>
    <w:p w14:paraId="4D461F9B" w14:textId="77777777" w:rsidR="00092AFA" w:rsidRDefault="00281B14">
      <w:pPr>
        <w:spacing w:before="78" w:line="230" w:lineRule="auto"/>
        <w:ind w:left="100" w:right="209"/>
      </w:pPr>
      <w:r>
        <w:t>“Domestic</w:t>
      </w:r>
      <w:r>
        <w:rPr>
          <w:spacing w:val="-1"/>
        </w:rPr>
        <w:t xml:space="preserve"> </w:t>
      </w:r>
      <w:r>
        <w:t>content</w:t>
      </w:r>
      <w:r>
        <w:rPr>
          <w:spacing w:val="-5"/>
        </w:rPr>
        <w:t xml:space="preserve"> </w:t>
      </w:r>
      <w:r>
        <w:t>procurement</w:t>
      </w:r>
      <w:r>
        <w:rPr>
          <w:spacing w:val="-5"/>
        </w:rPr>
        <w:t xml:space="preserve"> </w:t>
      </w:r>
      <w:r>
        <w:t>preference’’</w:t>
      </w:r>
      <w:r>
        <w:rPr>
          <w:spacing w:val="-2"/>
        </w:rPr>
        <w:t xml:space="preserve"> </w:t>
      </w:r>
      <w:r>
        <w:t>means</w:t>
      </w:r>
      <w:r>
        <w:rPr>
          <w:spacing w:val="-4"/>
        </w:rPr>
        <w:t xml:space="preserve"> </w:t>
      </w:r>
      <w:r>
        <w:t>all</w:t>
      </w:r>
      <w:r>
        <w:rPr>
          <w:spacing w:val="-5"/>
        </w:rPr>
        <w:t xml:space="preserve"> </w:t>
      </w:r>
      <w:r>
        <w:t>iron</w:t>
      </w:r>
      <w:r>
        <w:rPr>
          <w:spacing w:val="-3"/>
        </w:rPr>
        <w:t xml:space="preserve"> </w:t>
      </w:r>
      <w:r>
        <w:t>and</w:t>
      </w:r>
      <w:r>
        <w:rPr>
          <w:spacing w:val="-3"/>
        </w:rPr>
        <w:t xml:space="preserve"> </w:t>
      </w:r>
      <w:r>
        <w:t>steel</w:t>
      </w:r>
      <w:r>
        <w:rPr>
          <w:spacing w:val="-5"/>
        </w:rPr>
        <w:t xml:space="preserve"> </w:t>
      </w:r>
      <w:r>
        <w:t>used</w:t>
      </w:r>
      <w:r>
        <w:rPr>
          <w:spacing w:val="-3"/>
        </w:rPr>
        <w:t xml:space="preserve"> </w:t>
      </w:r>
      <w:r>
        <w:t>in</w:t>
      </w:r>
      <w:r>
        <w:rPr>
          <w:spacing w:val="-3"/>
        </w:rPr>
        <w:t xml:space="preserve"> </w:t>
      </w:r>
      <w:r>
        <w:t>the</w:t>
      </w:r>
      <w:r>
        <w:rPr>
          <w:spacing w:val="-1"/>
        </w:rPr>
        <w:t xml:space="preserve"> </w:t>
      </w:r>
      <w:r>
        <w:t>project</w:t>
      </w:r>
      <w:r>
        <w:rPr>
          <w:spacing w:val="-9"/>
        </w:rPr>
        <w:t xml:space="preserve"> </w:t>
      </w:r>
      <w:r>
        <w:t>are</w:t>
      </w:r>
      <w:r>
        <w:rPr>
          <w:spacing w:val="-1"/>
        </w:rPr>
        <w:t xml:space="preserve"> </w:t>
      </w:r>
      <w:r>
        <w:t>produced</w:t>
      </w:r>
      <w:r>
        <w:rPr>
          <w:spacing w:val="-3"/>
        </w:rPr>
        <w:t xml:space="preserve"> </w:t>
      </w:r>
      <w:r>
        <w:t>in</w:t>
      </w:r>
      <w:r>
        <w:rPr>
          <w:spacing w:val="-3"/>
        </w:rPr>
        <w:t xml:space="preserve"> </w:t>
      </w:r>
      <w:r>
        <w:t>the</w:t>
      </w:r>
      <w:r>
        <w:rPr>
          <w:spacing w:val="-1"/>
        </w:rPr>
        <w:t xml:space="preserve"> </w:t>
      </w:r>
      <w:r>
        <w:t>United States; the manufactured products used in the project are produced in the United States; or the construction materials used in the project are produced in the United States.</w:t>
      </w:r>
    </w:p>
    <w:p w14:paraId="4D461F9C" w14:textId="77777777" w:rsidR="00092AFA" w:rsidRDefault="00092AFA">
      <w:pPr>
        <w:pStyle w:val="BodyText"/>
        <w:spacing w:before="6"/>
      </w:pPr>
    </w:p>
    <w:p w14:paraId="4D461F9D" w14:textId="77777777" w:rsidR="00092AFA" w:rsidRDefault="00281B14">
      <w:pPr>
        <w:spacing w:line="230" w:lineRule="auto"/>
        <w:ind w:left="100"/>
      </w:pPr>
      <w:r>
        <w:t>“Infrastructure” includes, at a minimum, the structures, facilities, and equipment for, in the United States, roads, highways,</w:t>
      </w:r>
      <w:r>
        <w:rPr>
          <w:spacing w:val="-2"/>
        </w:rPr>
        <w:t xml:space="preserve"> </w:t>
      </w:r>
      <w:r>
        <w:t>and</w:t>
      </w:r>
      <w:r>
        <w:rPr>
          <w:spacing w:val="-2"/>
        </w:rPr>
        <w:t xml:space="preserve"> </w:t>
      </w:r>
      <w:r>
        <w:t>bridges;</w:t>
      </w:r>
      <w:r>
        <w:rPr>
          <w:spacing w:val="-4"/>
        </w:rPr>
        <w:t xml:space="preserve"> </w:t>
      </w:r>
      <w:r>
        <w:t>public</w:t>
      </w:r>
      <w:r>
        <w:rPr>
          <w:spacing w:val="-1"/>
        </w:rPr>
        <w:t xml:space="preserve"> </w:t>
      </w:r>
      <w:r>
        <w:t>transportation;</w:t>
      </w:r>
      <w:r>
        <w:rPr>
          <w:spacing w:val="-4"/>
        </w:rPr>
        <w:t xml:space="preserve"> </w:t>
      </w:r>
      <w:r>
        <w:t>dams,</w:t>
      </w:r>
      <w:r>
        <w:rPr>
          <w:spacing w:val="-2"/>
        </w:rPr>
        <w:t xml:space="preserve"> </w:t>
      </w:r>
      <w:r>
        <w:t>ports,</w:t>
      </w:r>
      <w:r>
        <w:rPr>
          <w:spacing w:val="-8"/>
        </w:rPr>
        <w:t xml:space="preserve"> </w:t>
      </w:r>
      <w:r>
        <w:t>harbors,</w:t>
      </w:r>
      <w:r>
        <w:rPr>
          <w:spacing w:val="-8"/>
        </w:rPr>
        <w:t xml:space="preserve"> </w:t>
      </w:r>
      <w:r>
        <w:t>and</w:t>
      </w:r>
      <w:r>
        <w:rPr>
          <w:spacing w:val="-2"/>
        </w:rPr>
        <w:t xml:space="preserve"> </w:t>
      </w:r>
      <w:r>
        <w:t>other</w:t>
      </w:r>
      <w:r>
        <w:rPr>
          <w:spacing w:val="-1"/>
        </w:rPr>
        <w:t xml:space="preserve"> </w:t>
      </w:r>
      <w:r>
        <w:t>maritime</w:t>
      </w:r>
      <w:r>
        <w:rPr>
          <w:spacing w:val="-1"/>
        </w:rPr>
        <w:t xml:space="preserve"> </w:t>
      </w:r>
      <w:r>
        <w:t>facilities;</w:t>
      </w:r>
      <w:r>
        <w:rPr>
          <w:spacing w:val="-4"/>
        </w:rPr>
        <w:t xml:space="preserve"> </w:t>
      </w:r>
      <w:r>
        <w:t>intercity</w:t>
      </w:r>
      <w:r>
        <w:rPr>
          <w:spacing w:val="-2"/>
        </w:rPr>
        <w:t xml:space="preserve"> </w:t>
      </w:r>
      <w:r>
        <w:t>passenger and freight railroads; freight and intermodal facilities; airports; water systems, including drinking water and wastewater systems; electrical transmission facilities and</w:t>
      </w:r>
      <w:r>
        <w:rPr>
          <w:spacing w:val="-4"/>
        </w:rPr>
        <w:t xml:space="preserve"> </w:t>
      </w:r>
      <w:r>
        <w:t>systems; utilities; broadband infrastructure;</w:t>
      </w:r>
      <w:r>
        <w:rPr>
          <w:spacing w:val="-5"/>
        </w:rPr>
        <w:t xml:space="preserve"> </w:t>
      </w:r>
      <w:r>
        <w:t>and buildings and real property. Infrastructure includes facilities that generate, transport, and distribute energy.</w:t>
      </w:r>
    </w:p>
    <w:p w14:paraId="4D461F9E" w14:textId="77777777" w:rsidR="00092AFA" w:rsidRDefault="00092AFA">
      <w:pPr>
        <w:pStyle w:val="BodyText"/>
        <w:spacing w:before="2"/>
      </w:pPr>
    </w:p>
    <w:p w14:paraId="4D461F9F" w14:textId="77777777" w:rsidR="00092AFA" w:rsidRDefault="00281B14">
      <w:pPr>
        <w:ind w:left="100"/>
      </w:pPr>
      <w:r>
        <w:t>‘‘Project’’</w:t>
      </w:r>
      <w:r>
        <w:rPr>
          <w:spacing w:val="-3"/>
        </w:rPr>
        <w:t xml:space="preserve"> </w:t>
      </w:r>
      <w:r>
        <w:t>means</w:t>
      </w:r>
      <w:r>
        <w:rPr>
          <w:spacing w:val="-4"/>
        </w:rPr>
        <w:t xml:space="preserve"> </w:t>
      </w:r>
      <w:r>
        <w:t>the</w:t>
      </w:r>
      <w:r>
        <w:rPr>
          <w:spacing w:val="-2"/>
        </w:rPr>
        <w:t xml:space="preserve"> </w:t>
      </w:r>
      <w:r>
        <w:t>construction,</w:t>
      </w:r>
      <w:r>
        <w:rPr>
          <w:spacing w:val="-3"/>
        </w:rPr>
        <w:t xml:space="preserve"> </w:t>
      </w:r>
      <w:r>
        <w:t>alteration,</w:t>
      </w:r>
      <w:r>
        <w:rPr>
          <w:spacing w:val="-3"/>
        </w:rPr>
        <w:t xml:space="preserve"> </w:t>
      </w:r>
      <w:r>
        <w:t>maintenance,</w:t>
      </w:r>
      <w:r>
        <w:rPr>
          <w:spacing w:val="-4"/>
        </w:rPr>
        <w:t xml:space="preserve"> </w:t>
      </w:r>
      <w:r>
        <w:t>or</w:t>
      </w:r>
      <w:r>
        <w:rPr>
          <w:spacing w:val="-2"/>
        </w:rPr>
        <w:t xml:space="preserve"> </w:t>
      </w:r>
      <w:r>
        <w:t>repair</w:t>
      </w:r>
      <w:r>
        <w:rPr>
          <w:spacing w:val="-2"/>
        </w:rPr>
        <w:t xml:space="preserve"> </w:t>
      </w:r>
      <w:r>
        <w:t>of</w:t>
      </w:r>
      <w:r>
        <w:rPr>
          <w:spacing w:val="-3"/>
        </w:rPr>
        <w:t xml:space="preserve"> </w:t>
      </w:r>
      <w:r>
        <w:t>infrastructure</w:t>
      </w:r>
      <w:r>
        <w:rPr>
          <w:spacing w:val="-1"/>
        </w:rPr>
        <w:t xml:space="preserve"> </w:t>
      </w:r>
      <w:r>
        <w:t>in</w:t>
      </w:r>
      <w:r>
        <w:rPr>
          <w:spacing w:val="-4"/>
        </w:rPr>
        <w:t xml:space="preserve"> </w:t>
      </w:r>
      <w:r>
        <w:t>the</w:t>
      </w:r>
      <w:r>
        <w:rPr>
          <w:spacing w:val="-1"/>
        </w:rPr>
        <w:t xml:space="preserve"> </w:t>
      </w:r>
      <w:r>
        <w:t>United</w:t>
      </w:r>
      <w:r>
        <w:rPr>
          <w:spacing w:val="-3"/>
        </w:rPr>
        <w:t xml:space="preserve"> </w:t>
      </w:r>
      <w:r>
        <w:rPr>
          <w:spacing w:val="-2"/>
        </w:rPr>
        <w:t>States.</w:t>
      </w:r>
    </w:p>
    <w:p w14:paraId="4D461FA0" w14:textId="77777777" w:rsidR="00092AFA" w:rsidRDefault="00092AFA">
      <w:pPr>
        <w:pStyle w:val="BodyText"/>
        <w:spacing w:before="9"/>
        <w:rPr>
          <w:sz w:val="23"/>
        </w:rPr>
      </w:pPr>
    </w:p>
    <w:p w14:paraId="4D461FA1" w14:textId="77777777" w:rsidR="00092AFA" w:rsidRDefault="00281B14">
      <w:pPr>
        <w:pStyle w:val="BodyText"/>
        <w:ind w:left="100"/>
      </w:pPr>
      <w:r>
        <w:t>h).</w:t>
      </w:r>
      <w:r>
        <w:rPr>
          <w:spacing w:val="54"/>
        </w:rPr>
        <w:t xml:space="preserve"> </w:t>
      </w:r>
      <w:r>
        <w:rPr>
          <w:u w:val="single"/>
        </w:rPr>
        <w:t>Geospatial</w:t>
      </w:r>
      <w:r>
        <w:rPr>
          <w:spacing w:val="-3"/>
          <w:u w:val="single"/>
        </w:rPr>
        <w:t xml:space="preserve"> </w:t>
      </w:r>
      <w:r>
        <w:rPr>
          <w:spacing w:val="-2"/>
          <w:u w:val="single"/>
        </w:rPr>
        <w:t>Requirements</w:t>
      </w:r>
    </w:p>
    <w:p w14:paraId="4D461FA2" w14:textId="77777777" w:rsidR="00092AFA" w:rsidRDefault="00092AFA">
      <w:pPr>
        <w:pStyle w:val="BodyText"/>
        <w:spacing w:before="1"/>
        <w:rPr>
          <w:sz w:val="22"/>
        </w:rPr>
      </w:pPr>
    </w:p>
    <w:p w14:paraId="4D461FA3" w14:textId="77777777" w:rsidR="00092AFA" w:rsidRDefault="00281B14">
      <w:pPr>
        <w:pStyle w:val="BodyText"/>
        <w:spacing w:line="271" w:lineRule="exact"/>
        <w:ind w:left="100"/>
      </w:pPr>
      <w:r>
        <w:t>Geospatial</w:t>
      </w:r>
      <w:r>
        <w:rPr>
          <w:spacing w:val="-4"/>
        </w:rPr>
        <w:t xml:space="preserve"> </w:t>
      </w:r>
      <w:r>
        <w:t>Data</w:t>
      </w:r>
      <w:r>
        <w:rPr>
          <w:spacing w:val="-2"/>
        </w:rPr>
        <w:t xml:space="preserve"> </w:t>
      </w:r>
      <w:r>
        <w:t>Act</w:t>
      </w:r>
      <w:r>
        <w:rPr>
          <w:spacing w:val="-3"/>
        </w:rPr>
        <w:t xml:space="preserve"> </w:t>
      </w:r>
      <w:r>
        <w:t>of 2018,</w:t>
      </w:r>
      <w:r>
        <w:rPr>
          <w:spacing w:val="-1"/>
        </w:rPr>
        <w:t xml:space="preserve"> </w:t>
      </w:r>
      <w:r>
        <w:t>Pub.</w:t>
      </w:r>
      <w:r>
        <w:rPr>
          <w:spacing w:val="-1"/>
        </w:rPr>
        <w:t xml:space="preserve"> </w:t>
      </w:r>
      <w:r>
        <w:t>L. 115-254,</w:t>
      </w:r>
      <w:r>
        <w:rPr>
          <w:spacing w:val="-1"/>
        </w:rPr>
        <w:t xml:space="preserve"> </w:t>
      </w:r>
      <w:r>
        <w:t>Subtitle</w:t>
      </w:r>
      <w:r>
        <w:rPr>
          <w:spacing w:val="2"/>
        </w:rPr>
        <w:t xml:space="preserve"> </w:t>
      </w:r>
      <w:r>
        <w:t>F</w:t>
      </w:r>
      <w:r>
        <w:rPr>
          <w:spacing w:val="-5"/>
        </w:rPr>
        <w:t xml:space="preserve"> </w:t>
      </w:r>
      <w:r>
        <w:t>– Geospatial</w:t>
      </w:r>
      <w:r>
        <w:rPr>
          <w:spacing w:val="-2"/>
        </w:rPr>
        <w:t xml:space="preserve"> </w:t>
      </w:r>
      <w:r>
        <w:t>Data</w:t>
      </w:r>
      <w:r>
        <w:rPr>
          <w:spacing w:val="-2"/>
        </w:rPr>
        <w:t xml:space="preserve"> </w:t>
      </w:r>
      <w:r>
        <w:t>§§ 751-759C</w:t>
      </w:r>
      <w:r>
        <w:rPr>
          <w:spacing w:val="-2"/>
        </w:rPr>
        <w:t xml:space="preserve"> </w:t>
      </w:r>
      <w:r>
        <w:t>codified at</w:t>
      </w:r>
      <w:r>
        <w:rPr>
          <w:spacing w:val="-2"/>
        </w:rPr>
        <w:t xml:space="preserve"> </w:t>
      </w:r>
      <w:r>
        <w:rPr>
          <w:spacing w:val="-5"/>
        </w:rPr>
        <w:t>43</w:t>
      </w:r>
    </w:p>
    <w:p w14:paraId="4D461FA4" w14:textId="77777777" w:rsidR="00092AFA" w:rsidRDefault="00281B14">
      <w:pPr>
        <w:pStyle w:val="BodyText"/>
        <w:spacing w:before="4" w:line="230" w:lineRule="auto"/>
        <w:ind w:left="100" w:right="209"/>
      </w:pPr>
      <w:r>
        <w:t>U.S.C.</w:t>
      </w:r>
      <w:r>
        <w:rPr>
          <w:spacing w:val="-3"/>
        </w:rPr>
        <w:t xml:space="preserve"> </w:t>
      </w:r>
      <w:r>
        <w:t>§§</w:t>
      </w:r>
      <w:r>
        <w:rPr>
          <w:spacing w:val="-3"/>
        </w:rPr>
        <w:t xml:space="preserve"> </w:t>
      </w:r>
      <w:r>
        <w:t>2801–</w:t>
      </w:r>
      <w:r>
        <w:rPr>
          <w:spacing w:val="-3"/>
        </w:rPr>
        <w:t xml:space="preserve"> </w:t>
      </w:r>
      <w:r>
        <w:t>2811</w:t>
      </w:r>
      <w:r>
        <w:rPr>
          <w:spacing w:val="-3"/>
        </w:rPr>
        <w:t xml:space="preserve"> </w:t>
      </w:r>
      <w:r>
        <w:t>–</w:t>
      </w:r>
      <w:r>
        <w:rPr>
          <w:spacing w:val="-3"/>
        </w:rPr>
        <w:t xml:space="preserve"> </w:t>
      </w:r>
      <w:r>
        <w:t>Federal</w:t>
      </w:r>
      <w:r>
        <w:rPr>
          <w:spacing w:val="-5"/>
        </w:rPr>
        <w:t xml:space="preserve"> </w:t>
      </w:r>
      <w:r>
        <w:t>recipient collection of</w:t>
      </w:r>
      <w:r>
        <w:rPr>
          <w:spacing w:val="-3"/>
        </w:rPr>
        <w:t xml:space="preserve"> </w:t>
      </w:r>
      <w:r>
        <w:t>geospatial</w:t>
      </w:r>
      <w:r>
        <w:rPr>
          <w:spacing w:val="-4"/>
        </w:rPr>
        <w:t xml:space="preserve"> </w:t>
      </w:r>
      <w:r>
        <w:t>data</w:t>
      </w:r>
      <w:r>
        <w:rPr>
          <w:spacing w:val="-4"/>
        </w:rPr>
        <w:t xml:space="preserve"> </w:t>
      </w:r>
      <w:r>
        <w:t>through</w:t>
      </w:r>
      <w:r>
        <w:rPr>
          <w:spacing w:val="-3"/>
        </w:rPr>
        <w:t xml:space="preserve"> </w:t>
      </w:r>
      <w:r>
        <w:t>the</w:t>
      </w:r>
      <w:r>
        <w:rPr>
          <w:spacing w:val="-5"/>
        </w:rPr>
        <w:t xml:space="preserve"> </w:t>
      </w:r>
      <w:r>
        <w:t>use</w:t>
      </w:r>
      <w:r>
        <w:rPr>
          <w:spacing w:val="-4"/>
        </w:rPr>
        <w:t xml:space="preserve"> </w:t>
      </w:r>
      <w:r>
        <w:t>of the</w:t>
      </w:r>
      <w:r>
        <w:rPr>
          <w:spacing w:val="-5"/>
        </w:rPr>
        <w:t xml:space="preserve"> </w:t>
      </w:r>
      <w:r>
        <w:t>Department of the Interior financial assistance funds requires a due diligence search at the GeoPlatform.gov list of datasets</w:t>
      </w:r>
      <w:r>
        <w:rPr>
          <w:spacing w:val="-1"/>
        </w:rPr>
        <w:t xml:space="preserve"> </w:t>
      </w:r>
      <w:r>
        <w:t>to</w:t>
      </w:r>
      <w:r>
        <w:rPr>
          <w:spacing w:val="-3"/>
        </w:rPr>
        <w:t xml:space="preserve"> </w:t>
      </w:r>
      <w:r>
        <w:t>discover</w:t>
      </w:r>
      <w:r>
        <w:rPr>
          <w:spacing w:val="-3"/>
        </w:rPr>
        <w:t xml:space="preserve"> </w:t>
      </w:r>
      <w:r>
        <w:t>whether</w:t>
      </w:r>
      <w:r>
        <w:rPr>
          <w:spacing w:val="-2"/>
        </w:rPr>
        <w:t xml:space="preserve"> </w:t>
      </w:r>
      <w:r>
        <w:t>the</w:t>
      </w:r>
      <w:r>
        <w:rPr>
          <w:spacing w:val="-5"/>
        </w:rPr>
        <w:t xml:space="preserve"> </w:t>
      </w:r>
      <w:r>
        <w:t>needed</w:t>
      </w:r>
      <w:r>
        <w:rPr>
          <w:spacing w:val="-2"/>
        </w:rPr>
        <w:t xml:space="preserve"> </w:t>
      </w:r>
      <w:r>
        <w:t>geospatial-related</w:t>
      </w:r>
      <w:r>
        <w:rPr>
          <w:spacing w:val="-3"/>
        </w:rPr>
        <w:t xml:space="preserve"> </w:t>
      </w:r>
      <w:r>
        <w:t>data,</w:t>
      </w:r>
      <w:r>
        <w:rPr>
          <w:spacing w:val="-3"/>
        </w:rPr>
        <w:t xml:space="preserve"> </w:t>
      </w:r>
      <w:r>
        <w:t>products,</w:t>
      </w:r>
      <w:r>
        <w:rPr>
          <w:spacing w:val="-2"/>
        </w:rPr>
        <w:t xml:space="preserve"> </w:t>
      </w:r>
      <w:r>
        <w:t>or</w:t>
      </w:r>
      <w:r>
        <w:rPr>
          <w:spacing w:val="-3"/>
        </w:rPr>
        <w:t xml:space="preserve"> </w:t>
      </w:r>
      <w:r>
        <w:t>services</w:t>
      </w:r>
      <w:r>
        <w:rPr>
          <w:spacing w:val="-1"/>
        </w:rPr>
        <w:t xml:space="preserve"> </w:t>
      </w:r>
      <w:r>
        <w:t>already exist.</w:t>
      </w:r>
      <w:r>
        <w:rPr>
          <w:spacing w:val="40"/>
        </w:rPr>
        <w:t xml:space="preserve"> </w:t>
      </w:r>
      <w:r>
        <w:t>If</w:t>
      </w:r>
      <w:r>
        <w:rPr>
          <w:spacing w:val="-3"/>
        </w:rPr>
        <w:t xml:space="preserve"> </w:t>
      </w:r>
      <w:r>
        <w:t>the required</w:t>
      </w:r>
      <w:r>
        <w:rPr>
          <w:spacing w:val="-1"/>
        </w:rPr>
        <w:t xml:space="preserve"> </w:t>
      </w:r>
      <w:r>
        <w:t>data</w:t>
      </w:r>
      <w:r>
        <w:rPr>
          <w:spacing w:val="-3"/>
        </w:rPr>
        <w:t xml:space="preserve"> </w:t>
      </w:r>
      <w:r>
        <w:t>set</w:t>
      </w:r>
      <w:r>
        <w:rPr>
          <w:spacing w:val="-3"/>
        </w:rPr>
        <w:t xml:space="preserve"> </w:t>
      </w:r>
      <w:r>
        <w:t>already exists,</w:t>
      </w:r>
      <w:r>
        <w:rPr>
          <w:spacing w:val="-1"/>
        </w:rPr>
        <w:t xml:space="preserve"> </w:t>
      </w:r>
      <w:r>
        <w:t>the</w:t>
      </w:r>
      <w:r>
        <w:rPr>
          <w:spacing w:val="-3"/>
        </w:rPr>
        <w:t xml:space="preserve"> </w:t>
      </w:r>
      <w:r>
        <w:t>recipient must</w:t>
      </w:r>
      <w:r>
        <w:rPr>
          <w:spacing w:val="-2"/>
        </w:rPr>
        <w:t xml:space="preserve"> </w:t>
      </w:r>
      <w:r>
        <w:t>use</w:t>
      </w:r>
      <w:r>
        <w:rPr>
          <w:spacing w:val="-3"/>
        </w:rPr>
        <w:t xml:space="preserve"> </w:t>
      </w:r>
      <w:r>
        <w:t>it.</w:t>
      </w:r>
      <w:r>
        <w:rPr>
          <w:spacing w:val="40"/>
        </w:rPr>
        <w:t xml:space="preserve"> </w:t>
      </w:r>
      <w:r>
        <w:t>If</w:t>
      </w:r>
      <w:r>
        <w:rPr>
          <w:spacing w:val="-1"/>
        </w:rPr>
        <w:t xml:space="preserve"> </w:t>
      </w:r>
      <w:r>
        <w:t>the</w:t>
      </w:r>
      <w:r>
        <w:rPr>
          <w:spacing w:val="-3"/>
        </w:rPr>
        <w:t xml:space="preserve"> </w:t>
      </w:r>
      <w:r>
        <w:t>required</w:t>
      </w:r>
      <w:r>
        <w:rPr>
          <w:spacing w:val="-1"/>
        </w:rPr>
        <w:t xml:space="preserve"> </w:t>
      </w:r>
      <w:r>
        <w:t>data is not</w:t>
      </w:r>
      <w:r>
        <w:rPr>
          <w:spacing w:val="-3"/>
        </w:rPr>
        <w:t xml:space="preserve"> </w:t>
      </w:r>
      <w:r>
        <w:t>already</w:t>
      </w:r>
      <w:r>
        <w:rPr>
          <w:spacing w:val="-1"/>
        </w:rPr>
        <w:t xml:space="preserve"> </w:t>
      </w:r>
      <w:r>
        <w:t xml:space="preserve">available, the recipient must produce the proposed geospatial data, products, or services in compliance with applicable proposed guidance and standards established by the Federal Geospatial Data Committee (FGDC) posted to </w:t>
      </w:r>
      <w:hyperlink r:id="rId51">
        <w:r>
          <w:rPr>
            <w:color w:val="0000FF"/>
            <w:u w:val="single" w:color="0000FF"/>
          </w:rPr>
          <w:t>www.fgdc.gov</w:t>
        </w:r>
      </w:hyperlink>
      <w:r>
        <w:t>.</w:t>
      </w:r>
    </w:p>
    <w:p w14:paraId="4D461FA5" w14:textId="77777777" w:rsidR="00092AFA" w:rsidRDefault="00092AFA">
      <w:pPr>
        <w:pStyle w:val="BodyText"/>
        <w:rPr>
          <w:sz w:val="20"/>
        </w:rPr>
      </w:pPr>
    </w:p>
    <w:p w14:paraId="4D461FA6" w14:textId="77777777" w:rsidR="00092AFA" w:rsidRDefault="00092AFA">
      <w:pPr>
        <w:pStyle w:val="BodyText"/>
        <w:rPr>
          <w:sz w:val="20"/>
        </w:rPr>
      </w:pPr>
    </w:p>
    <w:p w14:paraId="4D461FA7" w14:textId="77777777" w:rsidR="00092AFA" w:rsidRDefault="00092AFA">
      <w:pPr>
        <w:pStyle w:val="BodyText"/>
        <w:rPr>
          <w:sz w:val="20"/>
        </w:rPr>
      </w:pPr>
    </w:p>
    <w:p w14:paraId="4D461FA8" w14:textId="77777777" w:rsidR="00092AFA" w:rsidRDefault="00092AFA">
      <w:pPr>
        <w:pStyle w:val="BodyText"/>
        <w:rPr>
          <w:sz w:val="20"/>
        </w:rPr>
      </w:pPr>
    </w:p>
    <w:p w14:paraId="4D461FA9" w14:textId="77777777" w:rsidR="00092AFA" w:rsidRDefault="00092AFA">
      <w:pPr>
        <w:pStyle w:val="BodyText"/>
        <w:spacing w:before="7"/>
        <w:rPr>
          <w:sz w:val="27"/>
        </w:rPr>
      </w:pPr>
    </w:p>
    <w:p w14:paraId="4D461FAA" w14:textId="77777777" w:rsidR="00092AFA" w:rsidRDefault="00281B14">
      <w:pPr>
        <w:pStyle w:val="Heading1"/>
        <w:spacing w:before="90"/>
        <w:ind w:left="100"/>
      </w:pPr>
      <w:r>
        <w:t>2</w:t>
      </w:r>
      <w:r>
        <w:rPr>
          <w:spacing w:val="-2"/>
        </w:rPr>
        <w:t xml:space="preserve"> </w:t>
      </w:r>
      <w:r>
        <w:t>CFR 1402.315</w:t>
      </w:r>
      <w:r>
        <w:rPr>
          <w:spacing w:val="-2"/>
        </w:rPr>
        <w:t xml:space="preserve"> </w:t>
      </w:r>
      <w:r>
        <w:t>Availability</w:t>
      </w:r>
      <w:r>
        <w:rPr>
          <w:spacing w:val="-1"/>
        </w:rPr>
        <w:t xml:space="preserve"> </w:t>
      </w:r>
      <w:r>
        <w:t>of</w:t>
      </w:r>
      <w:r>
        <w:rPr>
          <w:spacing w:val="-1"/>
        </w:rPr>
        <w:t xml:space="preserve"> </w:t>
      </w:r>
      <w:r>
        <w:rPr>
          <w:spacing w:val="-4"/>
        </w:rPr>
        <w:t>Data</w:t>
      </w:r>
    </w:p>
    <w:p w14:paraId="4D461FAB" w14:textId="77777777" w:rsidR="00092AFA" w:rsidRDefault="00092AFA">
      <w:pPr>
        <w:pStyle w:val="BodyText"/>
        <w:spacing w:before="5"/>
        <w:rPr>
          <w:b/>
          <w:sz w:val="25"/>
        </w:rPr>
      </w:pPr>
    </w:p>
    <w:p w14:paraId="4D461FAC" w14:textId="77777777" w:rsidR="00092AFA" w:rsidRDefault="00281B14">
      <w:pPr>
        <w:pStyle w:val="ListParagraph"/>
        <w:numPr>
          <w:ilvl w:val="0"/>
          <w:numId w:val="1"/>
        </w:numPr>
        <w:tabs>
          <w:tab w:val="left" w:pos="439"/>
        </w:tabs>
        <w:spacing w:line="230" w:lineRule="auto"/>
        <w:ind w:right="167" w:firstLine="0"/>
        <w:rPr>
          <w:sz w:val="24"/>
        </w:rPr>
      </w:pPr>
      <w:r>
        <w:rPr>
          <w:sz w:val="24"/>
        </w:rPr>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w:t>
      </w:r>
      <w:r>
        <w:rPr>
          <w:spacing w:val="-5"/>
          <w:sz w:val="24"/>
        </w:rPr>
        <w:t xml:space="preserve"> </w:t>
      </w:r>
      <w:r>
        <w:rPr>
          <w:sz w:val="24"/>
        </w:rPr>
        <w:t>for</w:t>
      </w:r>
      <w:r>
        <w:rPr>
          <w:spacing w:val="-4"/>
          <w:sz w:val="24"/>
        </w:rPr>
        <w:t xml:space="preserve"> </w:t>
      </w:r>
      <w:r>
        <w:rPr>
          <w:sz w:val="24"/>
        </w:rPr>
        <w:t>use</w:t>
      </w:r>
      <w:r>
        <w:rPr>
          <w:spacing w:val="-6"/>
          <w:sz w:val="24"/>
        </w:rPr>
        <w:t xml:space="preserve"> </w:t>
      </w:r>
      <w:r>
        <w:rPr>
          <w:sz w:val="24"/>
        </w:rPr>
        <w:t>by the</w:t>
      </w:r>
      <w:r>
        <w:rPr>
          <w:spacing w:val="-5"/>
          <w:sz w:val="24"/>
        </w:rPr>
        <w:t xml:space="preserve"> </w:t>
      </w:r>
      <w:r>
        <w:rPr>
          <w:sz w:val="24"/>
        </w:rPr>
        <w:t>Department</w:t>
      </w:r>
      <w:r>
        <w:rPr>
          <w:spacing w:val="-5"/>
          <w:sz w:val="24"/>
        </w:rPr>
        <w:t xml:space="preserve"> </w:t>
      </w:r>
      <w:r>
        <w:rPr>
          <w:sz w:val="24"/>
        </w:rPr>
        <w:t>of the</w:t>
      </w:r>
      <w:r>
        <w:rPr>
          <w:spacing w:val="-6"/>
          <w:sz w:val="24"/>
        </w:rPr>
        <w:t xml:space="preserve"> </w:t>
      </w:r>
      <w:r>
        <w:rPr>
          <w:sz w:val="24"/>
        </w:rPr>
        <w:t>Interior,</w:t>
      </w:r>
      <w:r>
        <w:rPr>
          <w:spacing w:val="-3"/>
          <w:sz w:val="24"/>
        </w:rPr>
        <w:t xml:space="preserve"> </w:t>
      </w:r>
      <w:r>
        <w:rPr>
          <w:sz w:val="24"/>
        </w:rPr>
        <w:t>including</w:t>
      </w:r>
      <w:r>
        <w:rPr>
          <w:spacing w:val="-4"/>
          <w:sz w:val="24"/>
        </w:rPr>
        <w:t xml:space="preserve"> </w:t>
      </w:r>
      <w:r>
        <w:rPr>
          <w:sz w:val="24"/>
        </w:rPr>
        <w:t>being</w:t>
      </w:r>
      <w:r>
        <w:rPr>
          <w:spacing w:val="-4"/>
          <w:sz w:val="24"/>
        </w:rPr>
        <w:t xml:space="preserve"> </w:t>
      </w:r>
      <w:r>
        <w:rPr>
          <w:sz w:val="24"/>
        </w:rPr>
        <w:t>available</w:t>
      </w:r>
      <w:r>
        <w:rPr>
          <w:spacing w:val="-5"/>
          <w:sz w:val="24"/>
        </w:rPr>
        <w:t xml:space="preserve"> </w:t>
      </w:r>
      <w:r>
        <w:rPr>
          <w:sz w:val="24"/>
        </w:rPr>
        <w:t>in</w:t>
      </w:r>
      <w:r>
        <w:rPr>
          <w:spacing w:val="-4"/>
          <w:sz w:val="24"/>
        </w:rPr>
        <w:t xml:space="preserve"> </w:t>
      </w:r>
      <w:r>
        <w:rPr>
          <w:sz w:val="24"/>
        </w:rPr>
        <w:t>a</w:t>
      </w:r>
      <w:r>
        <w:rPr>
          <w:spacing w:val="-1"/>
          <w:sz w:val="24"/>
        </w:rPr>
        <w:t xml:space="preserve"> </w:t>
      </w:r>
      <w:r>
        <w:rPr>
          <w:sz w:val="24"/>
        </w:rPr>
        <w:t>manner that</w:t>
      </w:r>
      <w:r>
        <w:rPr>
          <w:spacing w:val="-1"/>
          <w:sz w:val="24"/>
        </w:rPr>
        <w:t xml:space="preserve"> </w:t>
      </w:r>
      <w:r>
        <w:rPr>
          <w:sz w:val="24"/>
        </w:rPr>
        <w:t>is</w:t>
      </w:r>
      <w:r>
        <w:rPr>
          <w:spacing w:val="-2"/>
          <w:sz w:val="24"/>
        </w:rPr>
        <w:t xml:space="preserve"> </w:t>
      </w:r>
      <w:r>
        <w:rPr>
          <w:sz w:val="24"/>
        </w:rPr>
        <w:t>sufficient for independent verification.</w:t>
      </w:r>
    </w:p>
    <w:p w14:paraId="4D461FAD" w14:textId="77777777" w:rsidR="00092AFA" w:rsidRDefault="00092AFA">
      <w:pPr>
        <w:pStyle w:val="BodyText"/>
        <w:spacing w:before="3"/>
        <w:rPr>
          <w:sz w:val="26"/>
        </w:rPr>
      </w:pPr>
    </w:p>
    <w:p w14:paraId="4D461FAE" w14:textId="77777777" w:rsidR="00092AFA" w:rsidRDefault="00281B14">
      <w:pPr>
        <w:pStyle w:val="ListParagraph"/>
        <w:numPr>
          <w:ilvl w:val="0"/>
          <w:numId w:val="1"/>
        </w:numPr>
        <w:tabs>
          <w:tab w:val="left" w:pos="454"/>
        </w:tabs>
        <w:ind w:left="454" w:hanging="354"/>
        <w:rPr>
          <w:sz w:val="24"/>
        </w:rPr>
      </w:pPr>
      <w:r>
        <w:rPr>
          <w:sz w:val="24"/>
        </w:rPr>
        <w:t>The</w:t>
      </w:r>
      <w:r>
        <w:rPr>
          <w:spacing w:val="-5"/>
          <w:sz w:val="24"/>
        </w:rPr>
        <w:t xml:space="preserve"> </w:t>
      </w:r>
      <w:r>
        <w:rPr>
          <w:sz w:val="24"/>
        </w:rPr>
        <w:t>Federal</w:t>
      </w:r>
      <w:r>
        <w:rPr>
          <w:spacing w:val="1"/>
          <w:sz w:val="24"/>
        </w:rPr>
        <w:t xml:space="preserve"> </w:t>
      </w:r>
      <w:r>
        <w:rPr>
          <w:sz w:val="24"/>
        </w:rPr>
        <w:t>Government</w:t>
      </w:r>
      <w:r>
        <w:rPr>
          <w:spacing w:val="-3"/>
          <w:sz w:val="24"/>
        </w:rPr>
        <w:t xml:space="preserve"> </w:t>
      </w:r>
      <w:r>
        <w:rPr>
          <w:sz w:val="24"/>
        </w:rPr>
        <w:t>has</w:t>
      </w:r>
      <w:r>
        <w:rPr>
          <w:spacing w:val="-2"/>
          <w:sz w:val="24"/>
        </w:rPr>
        <w:t xml:space="preserve"> </w:t>
      </w:r>
      <w:r>
        <w:rPr>
          <w:sz w:val="24"/>
        </w:rPr>
        <w:t>the</w:t>
      </w:r>
      <w:r>
        <w:rPr>
          <w:spacing w:val="-4"/>
          <w:sz w:val="24"/>
        </w:rPr>
        <w:t xml:space="preserve"> </w:t>
      </w:r>
      <w:r>
        <w:rPr>
          <w:sz w:val="24"/>
        </w:rPr>
        <w:t>right</w:t>
      </w:r>
      <w:r>
        <w:rPr>
          <w:spacing w:val="1"/>
          <w:sz w:val="24"/>
        </w:rPr>
        <w:t xml:space="preserve"> </w:t>
      </w:r>
      <w:r>
        <w:rPr>
          <w:spacing w:val="-5"/>
          <w:sz w:val="24"/>
        </w:rPr>
        <w:t>to:</w:t>
      </w:r>
    </w:p>
    <w:p w14:paraId="4D461FAF" w14:textId="77777777" w:rsidR="00092AFA" w:rsidRDefault="00092AFA">
      <w:pPr>
        <w:pStyle w:val="BodyText"/>
        <w:spacing w:before="7"/>
        <w:rPr>
          <w:sz w:val="23"/>
        </w:rPr>
      </w:pPr>
    </w:p>
    <w:p w14:paraId="4D461FB0" w14:textId="77777777" w:rsidR="00092AFA" w:rsidRDefault="00281B14">
      <w:pPr>
        <w:pStyle w:val="ListParagraph"/>
        <w:numPr>
          <w:ilvl w:val="1"/>
          <w:numId w:val="1"/>
        </w:numPr>
        <w:tabs>
          <w:tab w:val="left" w:pos="439"/>
        </w:tabs>
        <w:spacing w:line="237" w:lineRule="auto"/>
        <w:ind w:right="321" w:firstLine="0"/>
        <w:rPr>
          <w:sz w:val="24"/>
        </w:rPr>
      </w:pPr>
      <w:r>
        <w:rPr>
          <w:sz w:val="24"/>
        </w:rPr>
        <w:t>Obtain,</w:t>
      </w:r>
      <w:r>
        <w:rPr>
          <w:spacing w:val="-4"/>
          <w:sz w:val="24"/>
        </w:rPr>
        <w:t xml:space="preserve"> </w:t>
      </w:r>
      <w:r>
        <w:rPr>
          <w:sz w:val="24"/>
        </w:rPr>
        <w:t>reproduce,</w:t>
      </w:r>
      <w:r>
        <w:rPr>
          <w:spacing w:val="-4"/>
          <w:sz w:val="24"/>
        </w:rPr>
        <w:t xml:space="preserve"> </w:t>
      </w:r>
      <w:r>
        <w:rPr>
          <w:sz w:val="24"/>
        </w:rPr>
        <w:t>publish,</w:t>
      </w:r>
      <w:r>
        <w:rPr>
          <w:spacing w:val="-4"/>
          <w:sz w:val="24"/>
        </w:rPr>
        <w:t xml:space="preserve"> </w:t>
      </w:r>
      <w:r>
        <w:rPr>
          <w:sz w:val="24"/>
        </w:rPr>
        <w:t>or</w:t>
      </w:r>
      <w:r>
        <w:rPr>
          <w:spacing w:val="-4"/>
          <w:sz w:val="24"/>
        </w:rPr>
        <w:t xml:space="preserve"> </w:t>
      </w:r>
      <w:r>
        <w:rPr>
          <w:sz w:val="24"/>
        </w:rPr>
        <w:t>otherwise</w:t>
      </w:r>
      <w:r>
        <w:rPr>
          <w:spacing w:val="-5"/>
          <w:sz w:val="24"/>
        </w:rPr>
        <w:t xml:space="preserve"> </w:t>
      </w:r>
      <w:r>
        <w:rPr>
          <w:sz w:val="24"/>
        </w:rPr>
        <w:t>use the</w:t>
      </w:r>
      <w:r>
        <w:rPr>
          <w:spacing w:val="-1"/>
          <w:sz w:val="24"/>
        </w:rPr>
        <w:t xml:space="preserve"> </w:t>
      </w:r>
      <w:r>
        <w:rPr>
          <w:sz w:val="24"/>
        </w:rPr>
        <w:t>data,</w:t>
      </w:r>
      <w:r>
        <w:rPr>
          <w:spacing w:val="-4"/>
          <w:sz w:val="24"/>
        </w:rPr>
        <w:t xml:space="preserve"> </w:t>
      </w:r>
      <w:r>
        <w:rPr>
          <w:sz w:val="24"/>
        </w:rPr>
        <w:t>methodology,</w:t>
      </w:r>
      <w:r>
        <w:rPr>
          <w:spacing w:val="-3"/>
          <w:sz w:val="24"/>
        </w:rPr>
        <w:t xml:space="preserve"> </w:t>
      </w:r>
      <w:r>
        <w:rPr>
          <w:sz w:val="24"/>
        </w:rPr>
        <w:t>factual</w:t>
      </w:r>
      <w:r>
        <w:rPr>
          <w:spacing w:val="-5"/>
          <w:sz w:val="24"/>
        </w:rPr>
        <w:t xml:space="preserve"> </w:t>
      </w:r>
      <w:r>
        <w:rPr>
          <w:sz w:val="24"/>
        </w:rPr>
        <w:t>inputs,</w:t>
      </w:r>
      <w:r>
        <w:rPr>
          <w:spacing w:val="-4"/>
          <w:sz w:val="24"/>
        </w:rPr>
        <w:t xml:space="preserve"> </w:t>
      </w:r>
      <w:r>
        <w:rPr>
          <w:sz w:val="24"/>
        </w:rPr>
        <w:t>models,</w:t>
      </w:r>
      <w:r>
        <w:rPr>
          <w:spacing w:val="-4"/>
          <w:sz w:val="24"/>
        </w:rPr>
        <w:t xml:space="preserve"> </w:t>
      </w:r>
      <w:r>
        <w:rPr>
          <w:sz w:val="24"/>
        </w:rPr>
        <w:t>analyses, technical information, reports, conclusions, or other scientific assessments, produced under a Federal award; and</w:t>
      </w:r>
    </w:p>
    <w:p w14:paraId="4D461FB1" w14:textId="77777777" w:rsidR="00092AFA" w:rsidRDefault="00281B14">
      <w:pPr>
        <w:pStyle w:val="ListParagraph"/>
        <w:numPr>
          <w:ilvl w:val="1"/>
          <w:numId w:val="1"/>
        </w:numPr>
        <w:tabs>
          <w:tab w:val="left" w:pos="439"/>
        </w:tabs>
        <w:spacing w:before="6" w:line="237" w:lineRule="auto"/>
        <w:ind w:right="353" w:firstLine="0"/>
        <w:rPr>
          <w:sz w:val="24"/>
        </w:rPr>
      </w:pPr>
      <w:r>
        <w:rPr>
          <w:sz w:val="24"/>
        </w:rPr>
        <w:t>Authorize others to receive, reproduce, publish, or otherwise use such data, methodology, factual inputs,</w:t>
      </w:r>
      <w:r>
        <w:rPr>
          <w:spacing w:val="-4"/>
          <w:sz w:val="24"/>
        </w:rPr>
        <w:t xml:space="preserve"> </w:t>
      </w:r>
      <w:r>
        <w:rPr>
          <w:sz w:val="24"/>
        </w:rPr>
        <w:t>models,</w:t>
      </w:r>
      <w:r>
        <w:rPr>
          <w:spacing w:val="-4"/>
          <w:sz w:val="24"/>
        </w:rPr>
        <w:t xml:space="preserve"> </w:t>
      </w:r>
      <w:r>
        <w:rPr>
          <w:sz w:val="24"/>
        </w:rPr>
        <w:t>analyses,</w:t>
      </w:r>
      <w:r>
        <w:rPr>
          <w:spacing w:val="-3"/>
          <w:sz w:val="24"/>
        </w:rPr>
        <w:t xml:space="preserve"> </w:t>
      </w:r>
      <w:r>
        <w:rPr>
          <w:sz w:val="24"/>
        </w:rPr>
        <w:t>technical</w:t>
      </w:r>
      <w:r>
        <w:rPr>
          <w:spacing w:val="-5"/>
          <w:sz w:val="24"/>
        </w:rPr>
        <w:t xml:space="preserve"> </w:t>
      </w:r>
      <w:r>
        <w:rPr>
          <w:sz w:val="24"/>
        </w:rPr>
        <w:t>information,</w:t>
      </w:r>
      <w:r>
        <w:rPr>
          <w:spacing w:val="-3"/>
          <w:sz w:val="24"/>
        </w:rPr>
        <w:t xml:space="preserve"> </w:t>
      </w:r>
      <w:r>
        <w:rPr>
          <w:sz w:val="24"/>
        </w:rPr>
        <w:t>reports,</w:t>
      </w:r>
      <w:r>
        <w:rPr>
          <w:spacing w:val="-4"/>
          <w:sz w:val="24"/>
        </w:rPr>
        <w:t xml:space="preserve"> </w:t>
      </w:r>
      <w:r>
        <w:rPr>
          <w:sz w:val="24"/>
        </w:rPr>
        <w:t>conclusions,</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scientific</w:t>
      </w:r>
      <w:r>
        <w:rPr>
          <w:spacing w:val="-4"/>
          <w:sz w:val="24"/>
        </w:rPr>
        <w:t xml:space="preserve"> </w:t>
      </w:r>
      <w:r>
        <w:rPr>
          <w:sz w:val="24"/>
        </w:rPr>
        <w:t>assessments,</w:t>
      </w:r>
      <w:r>
        <w:rPr>
          <w:spacing w:val="-3"/>
          <w:sz w:val="24"/>
        </w:rPr>
        <w:t xml:space="preserve"> </w:t>
      </w:r>
      <w:r>
        <w:rPr>
          <w:sz w:val="24"/>
        </w:rPr>
        <w:t>for Federal purposes, including to allow for meaningful third-party evaluation.</w:t>
      </w:r>
    </w:p>
    <w:p w14:paraId="4D461FB2" w14:textId="77777777" w:rsidR="00092AFA" w:rsidRDefault="00092AFA">
      <w:pPr>
        <w:spacing w:line="237" w:lineRule="auto"/>
        <w:rPr>
          <w:sz w:val="24"/>
        </w:rPr>
        <w:sectPr w:rsidR="00092AFA">
          <w:pgSz w:w="12240" w:h="15840"/>
          <w:pgMar w:top="1420" w:right="940" w:bottom="2240" w:left="860" w:header="0" w:footer="1939" w:gutter="0"/>
          <w:cols w:space="720"/>
        </w:sectPr>
      </w:pPr>
    </w:p>
    <w:p w14:paraId="4D461FB3" w14:textId="77777777" w:rsidR="00092AFA" w:rsidRDefault="00281B14">
      <w:pPr>
        <w:pStyle w:val="ListParagraph"/>
        <w:numPr>
          <w:ilvl w:val="0"/>
          <w:numId w:val="1"/>
        </w:numPr>
        <w:tabs>
          <w:tab w:val="left" w:pos="424"/>
        </w:tabs>
        <w:spacing w:before="71"/>
        <w:ind w:left="424" w:hanging="324"/>
        <w:rPr>
          <w:sz w:val="24"/>
        </w:rPr>
      </w:pPr>
      <w:r>
        <w:rPr>
          <w:sz w:val="24"/>
        </w:rPr>
        <w:t>Bureaus</w:t>
      </w:r>
      <w:r>
        <w:rPr>
          <w:spacing w:val="-2"/>
          <w:sz w:val="24"/>
        </w:rPr>
        <w:t xml:space="preserve"> </w:t>
      </w:r>
      <w:r>
        <w:rPr>
          <w:sz w:val="24"/>
        </w:rPr>
        <w:t>and</w:t>
      </w:r>
      <w:r>
        <w:rPr>
          <w:spacing w:val="-1"/>
          <w:sz w:val="24"/>
        </w:rPr>
        <w:t xml:space="preserve"> </w:t>
      </w:r>
      <w:r>
        <w:rPr>
          <w:sz w:val="24"/>
        </w:rPr>
        <w:t>offices</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Department</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Interior</w:t>
      </w:r>
      <w:r>
        <w:rPr>
          <w:spacing w:val="-1"/>
          <w:sz w:val="24"/>
        </w:rPr>
        <w:t xml:space="preserve"> </w:t>
      </w:r>
      <w:r>
        <w:rPr>
          <w:sz w:val="24"/>
        </w:rPr>
        <w:t>must</w:t>
      </w:r>
      <w:r>
        <w:rPr>
          <w:spacing w:val="-3"/>
          <w:sz w:val="24"/>
        </w:rPr>
        <w:t xml:space="preserve"> </w:t>
      </w:r>
      <w:r>
        <w:rPr>
          <w:sz w:val="24"/>
        </w:rPr>
        <w:t>include</w:t>
      </w:r>
      <w:r>
        <w:rPr>
          <w:spacing w:val="-3"/>
          <w:sz w:val="24"/>
        </w:rPr>
        <w:t xml:space="preserve"> </w:t>
      </w:r>
      <w:r>
        <w:rPr>
          <w:sz w:val="24"/>
        </w:rPr>
        <w:t>the</w:t>
      </w:r>
      <w:r>
        <w:rPr>
          <w:spacing w:val="-2"/>
          <w:sz w:val="24"/>
        </w:rPr>
        <w:t xml:space="preserve"> </w:t>
      </w:r>
      <w:r>
        <w:rPr>
          <w:sz w:val="24"/>
        </w:rPr>
        <w:t>language</w:t>
      </w:r>
      <w:r>
        <w:rPr>
          <w:spacing w:val="-2"/>
          <w:sz w:val="24"/>
        </w:rPr>
        <w:t xml:space="preserve"> </w:t>
      </w:r>
      <w:r>
        <w:rPr>
          <w:sz w:val="24"/>
        </w:rPr>
        <w:t>in</w:t>
      </w:r>
      <w:r>
        <w:rPr>
          <w:spacing w:val="-1"/>
          <w:sz w:val="24"/>
        </w:rPr>
        <w:t xml:space="preserve"> </w:t>
      </w:r>
      <w:r>
        <w:rPr>
          <w:sz w:val="24"/>
        </w:rPr>
        <w:t>paragraphs</w:t>
      </w:r>
      <w:r>
        <w:rPr>
          <w:spacing w:val="1"/>
          <w:sz w:val="24"/>
        </w:rPr>
        <w:t xml:space="preserve"> </w:t>
      </w:r>
      <w:r>
        <w:rPr>
          <w:sz w:val="24"/>
        </w:rPr>
        <w:t>(a)</w:t>
      </w:r>
      <w:r>
        <w:rPr>
          <w:spacing w:val="-1"/>
          <w:sz w:val="24"/>
        </w:rPr>
        <w:t xml:space="preserve"> </w:t>
      </w:r>
      <w:r>
        <w:rPr>
          <w:spacing w:val="-5"/>
          <w:sz w:val="24"/>
        </w:rPr>
        <w:t>and</w:t>
      </w:r>
    </w:p>
    <w:p w14:paraId="4D461FB4" w14:textId="77777777" w:rsidR="00092AFA" w:rsidRDefault="00281B14">
      <w:pPr>
        <w:pStyle w:val="BodyText"/>
        <w:spacing w:before="4"/>
        <w:ind w:left="100"/>
      </w:pPr>
      <w:r>
        <w:t>(b)</w:t>
      </w:r>
      <w:r>
        <w:rPr>
          <w:spacing w:val="-5"/>
        </w:rPr>
        <w:t xml:space="preserve"> </w:t>
      </w:r>
      <w:r>
        <w:t>of</w:t>
      </w:r>
      <w:r>
        <w:rPr>
          <w:spacing w:val="-3"/>
        </w:rPr>
        <w:t xml:space="preserve"> </w:t>
      </w:r>
      <w:r>
        <w:t>this</w:t>
      </w:r>
      <w:r>
        <w:rPr>
          <w:spacing w:val="-1"/>
        </w:rPr>
        <w:t xml:space="preserve"> </w:t>
      </w:r>
      <w:r>
        <w:t>section</w:t>
      </w:r>
      <w:r>
        <w:rPr>
          <w:spacing w:val="2"/>
        </w:rPr>
        <w:t xml:space="preserve"> </w:t>
      </w:r>
      <w:r>
        <w:t>in</w:t>
      </w:r>
      <w:r>
        <w:rPr>
          <w:spacing w:val="-2"/>
        </w:rPr>
        <w:t xml:space="preserve"> </w:t>
      </w:r>
      <w:r>
        <w:t>full</w:t>
      </w:r>
      <w:r>
        <w:rPr>
          <w:spacing w:val="1"/>
        </w:rPr>
        <w:t xml:space="preserve"> </w:t>
      </w:r>
      <w:r>
        <w:t>text in</w:t>
      </w:r>
      <w:r>
        <w:rPr>
          <w:spacing w:val="-3"/>
        </w:rPr>
        <w:t xml:space="preserve"> </w:t>
      </w:r>
      <w:r>
        <w:t>all</w:t>
      </w:r>
      <w:r>
        <w:rPr>
          <w:spacing w:val="-3"/>
        </w:rPr>
        <w:t xml:space="preserve"> </w:t>
      </w:r>
      <w:r>
        <w:t>NOFOs</w:t>
      </w:r>
      <w:r>
        <w:rPr>
          <w:spacing w:val="-1"/>
        </w:rPr>
        <w:t xml:space="preserve"> </w:t>
      </w:r>
      <w:r>
        <w:t>and</w:t>
      </w:r>
      <w:r>
        <w:rPr>
          <w:spacing w:val="-3"/>
        </w:rPr>
        <w:t xml:space="preserve"> </w:t>
      </w:r>
      <w:r>
        <w:t>financial</w:t>
      </w:r>
      <w:r>
        <w:rPr>
          <w:spacing w:val="1"/>
        </w:rPr>
        <w:t xml:space="preserve"> </w:t>
      </w:r>
      <w:r>
        <w:t>assistance</w:t>
      </w:r>
      <w:r>
        <w:rPr>
          <w:spacing w:val="2"/>
        </w:rPr>
        <w:t xml:space="preserve"> </w:t>
      </w:r>
      <w:r>
        <w:rPr>
          <w:spacing w:val="-2"/>
        </w:rPr>
        <w:t>agreements.</w:t>
      </w:r>
    </w:p>
    <w:p w14:paraId="4D461FB5" w14:textId="77777777" w:rsidR="00092AFA" w:rsidRDefault="00092AFA">
      <w:pPr>
        <w:pStyle w:val="BodyText"/>
        <w:rPr>
          <w:sz w:val="26"/>
        </w:rPr>
      </w:pPr>
    </w:p>
    <w:p w14:paraId="4D461FB6" w14:textId="77777777" w:rsidR="00092AFA" w:rsidRDefault="00092AFA">
      <w:pPr>
        <w:pStyle w:val="BodyText"/>
        <w:spacing w:before="4"/>
        <w:rPr>
          <w:sz w:val="28"/>
        </w:rPr>
      </w:pPr>
    </w:p>
    <w:p w14:paraId="4D461FB7" w14:textId="77777777" w:rsidR="00092AFA" w:rsidRDefault="00281B14">
      <w:pPr>
        <w:ind w:left="290"/>
        <w:rPr>
          <w:b/>
          <w:sz w:val="24"/>
        </w:rPr>
      </w:pPr>
      <w:bookmarkStart w:id="47" w:name="Important_Contacts:"/>
      <w:bookmarkStart w:id="48" w:name="_bookmark16"/>
      <w:bookmarkEnd w:id="47"/>
      <w:bookmarkEnd w:id="48"/>
      <w:r>
        <w:rPr>
          <w:b/>
          <w:sz w:val="24"/>
          <w:u w:val="single"/>
        </w:rPr>
        <w:t>Important</w:t>
      </w:r>
      <w:r>
        <w:rPr>
          <w:b/>
          <w:spacing w:val="-3"/>
          <w:sz w:val="24"/>
          <w:u w:val="single"/>
        </w:rPr>
        <w:t xml:space="preserve"> </w:t>
      </w:r>
      <w:r>
        <w:rPr>
          <w:b/>
          <w:spacing w:val="-2"/>
          <w:sz w:val="24"/>
          <w:u w:val="single"/>
        </w:rPr>
        <w:t>Contacts:</w:t>
      </w:r>
    </w:p>
    <w:p w14:paraId="4D461FB8" w14:textId="77777777" w:rsidR="00092AFA" w:rsidRDefault="00092AFA">
      <w:pPr>
        <w:pStyle w:val="BodyText"/>
        <w:spacing w:before="6"/>
        <w:rPr>
          <w:b/>
          <w:sz w:val="22"/>
        </w:rPr>
      </w:pPr>
    </w:p>
    <w:p w14:paraId="4D461FB9" w14:textId="77777777" w:rsidR="00092AFA" w:rsidRDefault="00281B14">
      <w:pPr>
        <w:pStyle w:val="Heading1"/>
        <w:spacing w:before="90"/>
        <w:ind w:left="290"/>
      </w:pPr>
      <w:bookmarkStart w:id="49" w:name="Cooperative_Unit_Headquarters_Office_Sta"/>
      <w:bookmarkEnd w:id="49"/>
      <w:r>
        <w:t>Cooperative</w:t>
      </w:r>
      <w:r>
        <w:rPr>
          <w:spacing w:val="-10"/>
        </w:rPr>
        <w:t xml:space="preserve"> </w:t>
      </w:r>
      <w:r>
        <w:t>Unit</w:t>
      </w:r>
      <w:r>
        <w:rPr>
          <w:spacing w:val="-4"/>
        </w:rPr>
        <w:t xml:space="preserve"> </w:t>
      </w:r>
      <w:r>
        <w:t>Headquarters</w:t>
      </w:r>
      <w:r>
        <w:rPr>
          <w:spacing w:val="-2"/>
        </w:rPr>
        <w:t xml:space="preserve"> </w:t>
      </w:r>
      <w:r>
        <w:t>Office</w:t>
      </w:r>
      <w:r>
        <w:rPr>
          <w:spacing w:val="-6"/>
        </w:rPr>
        <w:t xml:space="preserve"> </w:t>
      </w:r>
      <w:r>
        <w:rPr>
          <w:spacing w:val="-2"/>
        </w:rPr>
        <w:t>Staff:</w:t>
      </w:r>
    </w:p>
    <w:p w14:paraId="4D461FBA" w14:textId="77777777" w:rsidR="00092AFA" w:rsidRDefault="00092AFA">
      <w:pPr>
        <w:pStyle w:val="BodyText"/>
        <w:spacing w:before="6"/>
        <w:rPr>
          <w:b/>
          <w:sz w:val="22"/>
        </w:rPr>
      </w:pPr>
    </w:p>
    <w:p w14:paraId="4D461FBB" w14:textId="77777777" w:rsidR="00092AFA" w:rsidRDefault="00281B14">
      <w:pPr>
        <w:pStyle w:val="BodyText"/>
        <w:spacing w:line="270" w:lineRule="exact"/>
        <w:ind w:left="1011"/>
      </w:pPr>
      <w:r>
        <w:t>Melissa</w:t>
      </w:r>
      <w:r>
        <w:rPr>
          <w:spacing w:val="-4"/>
        </w:rPr>
        <w:t xml:space="preserve"> </w:t>
      </w:r>
      <w:r>
        <w:rPr>
          <w:spacing w:val="-2"/>
        </w:rPr>
        <w:t>Thode</w:t>
      </w:r>
    </w:p>
    <w:p w14:paraId="4D461FBC" w14:textId="77777777" w:rsidR="00092AFA" w:rsidRDefault="00281B14">
      <w:pPr>
        <w:pStyle w:val="BodyText"/>
        <w:spacing w:line="265" w:lineRule="exact"/>
        <w:ind w:left="1011"/>
      </w:pPr>
      <w:r>
        <w:t>Phone:</w:t>
      </w:r>
      <w:r>
        <w:rPr>
          <w:spacing w:val="-3"/>
        </w:rPr>
        <w:t xml:space="preserve"> </w:t>
      </w:r>
      <w:r>
        <w:t>(703) 648-</w:t>
      </w:r>
      <w:r>
        <w:rPr>
          <w:spacing w:val="-4"/>
        </w:rPr>
        <w:t>4265</w:t>
      </w:r>
    </w:p>
    <w:p w14:paraId="4D461FBD" w14:textId="77777777" w:rsidR="00092AFA" w:rsidRDefault="00281B14">
      <w:pPr>
        <w:pStyle w:val="BodyText"/>
        <w:spacing w:line="270" w:lineRule="exact"/>
        <w:ind w:left="1011"/>
      </w:pPr>
      <w:r>
        <w:t>Email:</w:t>
      </w:r>
      <w:r>
        <w:rPr>
          <w:spacing w:val="-7"/>
        </w:rPr>
        <w:t xml:space="preserve"> </w:t>
      </w:r>
      <w:hyperlink r:id="rId52">
        <w:r>
          <w:rPr>
            <w:color w:val="0000FF"/>
            <w:spacing w:val="-2"/>
            <w:u w:val="single" w:color="0000FF"/>
          </w:rPr>
          <w:t>mthode@usgs.gov</w:t>
        </w:r>
      </w:hyperlink>
    </w:p>
    <w:p w14:paraId="4D461FBE" w14:textId="77777777" w:rsidR="00092AFA" w:rsidRDefault="00092AFA">
      <w:pPr>
        <w:pStyle w:val="BodyText"/>
        <w:spacing w:before="6"/>
        <w:rPr>
          <w:sz w:val="22"/>
        </w:rPr>
      </w:pPr>
    </w:p>
    <w:p w14:paraId="4D461FBF" w14:textId="77777777" w:rsidR="00092AFA" w:rsidRDefault="00281B14">
      <w:pPr>
        <w:pStyle w:val="BodyText"/>
        <w:spacing w:before="99" w:line="230" w:lineRule="auto"/>
        <w:ind w:left="1011" w:right="7212"/>
      </w:pPr>
      <w:r>
        <w:t>Brenda</w:t>
      </w:r>
      <w:r>
        <w:rPr>
          <w:spacing w:val="40"/>
        </w:rPr>
        <w:t xml:space="preserve"> </w:t>
      </w:r>
      <w:r>
        <w:t>Croston Phone:</w:t>
      </w:r>
      <w:r>
        <w:rPr>
          <w:spacing w:val="-15"/>
        </w:rPr>
        <w:t xml:space="preserve"> </w:t>
      </w:r>
      <w:r>
        <w:t>(703)</w:t>
      </w:r>
      <w:r>
        <w:rPr>
          <w:spacing w:val="-15"/>
        </w:rPr>
        <w:t xml:space="preserve"> </w:t>
      </w:r>
      <w:r>
        <w:t>648-4263</w:t>
      </w:r>
    </w:p>
    <w:p w14:paraId="4D461FC0" w14:textId="77777777" w:rsidR="00092AFA" w:rsidRDefault="00281B14">
      <w:pPr>
        <w:pStyle w:val="BodyText"/>
        <w:spacing w:line="268" w:lineRule="exact"/>
        <w:ind w:left="1011"/>
      </w:pPr>
      <w:r>
        <w:t>Email:</w:t>
      </w:r>
      <w:r>
        <w:rPr>
          <w:spacing w:val="53"/>
        </w:rPr>
        <w:t xml:space="preserve"> </w:t>
      </w:r>
      <w:hyperlink r:id="rId53">
        <w:r>
          <w:rPr>
            <w:spacing w:val="-2"/>
          </w:rPr>
          <w:t>brenda_croston@usgs.gov</w:t>
        </w:r>
      </w:hyperlink>
    </w:p>
    <w:p w14:paraId="4D461FC1" w14:textId="77777777" w:rsidR="00092AFA" w:rsidRDefault="00092AFA">
      <w:pPr>
        <w:pStyle w:val="BodyText"/>
        <w:spacing w:before="6"/>
        <w:rPr>
          <w:sz w:val="22"/>
        </w:rPr>
      </w:pPr>
    </w:p>
    <w:p w14:paraId="4D461FC2" w14:textId="77777777" w:rsidR="00092AFA" w:rsidRDefault="00281B14">
      <w:pPr>
        <w:pStyle w:val="BodyText"/>
        <w:spacing w:line="270" w:lineRule="exact"/>
        <w:ind w:left="1011"/>
      </w:pPr>
      <w:r>
        <w:t>Derek</w:t>
      </w:r>
      <w:r>
        <w:rPr>
          <w:spacing w:val="-5"/>
        </w:rPr>
        <w:t xml:space="preserve"> </w:t>
      </w:r>
      <w:r>
        <w:rPr>
          <w:spacing w:val="-2"/>
        </w:rPr>
        <w:t>Geary</w:t>
      </w:r>
    </w:p>
    <w:p w14:paraId="4D461FC3" w14:textId="77777777" w:rsidR="00092AFA" w:rsidRDefault="00281B14">
      <w:pPr>
        <w:pStyle w:val="BodyText"/>
        <w:spacing w:line="265" w:lineRule="exact"/>
        <w:ind w:left="1011"/>
      </w:pPr>
      <w:r>
        <w:t>Phone:</w:t>
      </w:r>
      <w:r>
        <w:rPr>
          <w:spacing w:val="-3"/>
        </w:rPr>
        <w:t xml:space="preserve"> </w:t>
      </w:r>
      <w:r>
        <w:t>(703) 648-</w:t>
      </w:r>
      <w:r>
        <w:rPr>
          <w:spacing w:val="-4"/>
        </w:rPr>
        <w:t>4380</w:t>
      </w:r>
    </w:p>
    <w:p w14:paraId="4D461FC4" w14:textId="77777777" w:rsidR="00092AFA" w:rsidRDefault="00281B14">
      <w:pPr>
        <w:pStyle w:val="BodyText"/>
        <w:spacing w:line="270" w:lineRule="exact"/>
        <w:ind w:left="1011"/>
      </w:pPr>
      <w:r>
        <w:t>Email:</w:t>
      </w:r>
      <w:r>
        <w:rPr>
          <w:spacing w:val="-7"/>
        </w:rPr>
        <w:t xml:space="preserve"> </w:t>
      </w:r>
      <w:hyperlink r:id="rId54">
        <w:r>
          <w:rPr>
            <w:color w:val="0000FF"/>
            <w:spacing w:val="-2"/>
            <w:u w:val="single" w:color="0000FF"/>
          </w:rPr>
          <w:t>dgeary@usgs.gov</w:t>
        </w:r>
      </w:hyperlink>
    </w:p>
    <w:p w14:paraId="4D461FC5" w14:textId="77777777" w:rsidR="00092AFA" w:rsidRDefault="00092AFA">
      <w:pPr>
        <w:pStyle w:val="BodyText"/>
        <w:rPr>
          <w:sz w:val="20"/>
        </w:rPr>
      </w:pPr>
    </w:p>
    <w:p w14:paraId="4D461FC6" w14:textId="77777777" w:rsidR="00092AFA" w:rsidRDefault="00092AFA">
      <w:pPr>
        <w:pStyle w:val="BodyText"/>
        <w:rPr>
          <w:sz w:val="20"/>
        </w:rPr>
      </w:pPr>
    </w:p>
    <w:p w14:paraId="4D461FC7" w14:textId="77777777" w:rsidR="00092AFA" w:rsidRDefault="00092AFA">
      <w:pPr>
        <w:pStyle w:val="BodyText"/>
        <w:rPr>
          <w:sz w:val="20"/>
        </w:rPr>
      </w:pPr>
    </w:p>
    <w:p w14:paraId="4D461FC8" w14:textId="77777777" w:rsidR="00092AFA" w:rsidRDefault="00092AFA">
      <w:pPr>
        <w:pStyle w:val="BodyText"/>
        <w:rPr>
          <w:sz w:val="20"/>
        </w:rPr>
      </w:pPr>
    </w:p>
    <w:p w14:paraId="4D461FC9" w14:textId="77777777" w:rsidR="00092AFA" w:rsidRDefault="00092AFA">
      <w:pPr>
        <w:pStyle w:val="BodyText"/>
        <w:rPr>
          <w:sz w:val="20"/>
        </w:rPr>
      </w:pPr>
    </w:p>
    <w:p w14:paraId="4D461FCA" w14:textId="77777777" w:rsidR="00092AFA" w:rsidRDefault="00092AFA">
      <w:pPr>
        <w:pStyle w:val="BodyText"/>
        <w:rPr>
          <w:sz w:val="20"/>
        </w:rPr>
      </w:pPr>
    </w:p>
    <w:p w14:paraId="4D461FCB" w14:textId="77777777" w:rsidR="00092AFA" w:rsidRDefault="00281B14">
      <w:pPr>
        <w:pStyle w:val="Heading1"/>
        <w:spacing w:before="206"/>
        <w:ind w:left="290"/>
      </w:pPr>
      <w:bookmarkStart w:id="50" w:name="USGS_Office_of_Acquisition_and_Grants_St"/>
      <w:bookmarkEnd w:id="50"/>
      <w:r>
        <w:t>USGS</w:t>
      </w:r>
      <w:r>
        <w:rPr>
          <w:spacing w:val="-1"/>
        </w:rPr>
        <w:t xml:space="preserve"> </w:t>
      </w:r>
      <w:r>
        <w:t>Office</w:t>
      </w:r>
      <w:r>
        <w:rPr>
          <w:spacing w:val="-8"/>
        </w:rPr>
        <w:t xml:space="preserve"> </w:t>
      </w:r>
      <w:r>
        <w:t>of</w:t>
      </w:r>
      <w:r>
        <w:rPr>
          <w:spacing w:val="-2"/>
        </w:rPr>
        <w:t xml:space="preserve"> </w:t>
      </w:r>
      <w:r>
        <w:t>Acquisition and Grants</w:t>
      </w:r>
      <w:r>
        <w:rPr>
          <w:spacing w:val="-1"/>
        </w:rPr>
        <w:t xml:space="preserve"> </w:t>
      </w:r>
      <w:r>
        <w:rPr>
          <w:spacing w:val="-2"/>
        </w:rPr>
        <w:t>Staff:</w:t>
      </w:r>
    </w:p>
    <w:p w14:paraId="4D461FCC" w14:textId="77777777" w:rsidR="00092AFA" w:rsidRDefault="00092AFA">
      <w:pPr>
        <w:pStyle w:val="BodyText"/>
        <w:spacing w:before="10"/>
        <w:rPr>
          <w:b/>
          <w:sz w:val="22"/>
        </w:rPr>
      </w:pPr>
    </w:p>
    <w:p w14:paraId="4D461FCD" w14:textId="77777777" w:rsidR="00092AFA" w:rsidRDefault="00281B14">
      <w:pPr>
        <w:pStyle w:val="BodyText"/>
        <w:spacing w:before="1"/>
        <w:ind w:left="290"/>
      </w:pPr>
      <w:r>
        <w:t>Grant</w:t>
      </w:r>
      <w:r>
        <w:rPr>
          <w:spacing w:val="-8"/>
        </w:rPr>
        <w:t xml:space="preserve"> </w:t>
      </w:r>
      <w:r>
        <w:rPr>
          <w:spacing w:val="-2"/>
        </w:rPr>
        <w:t>Specialists:</w:t>
      </w:r>
    </w:p>
    <w:p w14:paraId="4D461FCE" w14:textId="77777777" w:rsidR="00092AFA" w:rsidRDefault="00092AFA">
      <w:pPr>
        <w:pStyle w:val="BodyText"/>
        <w:spacing w:before="3"/>
        <w:rPr>
          <w:sz w:val="23"/>
        </w:rPr>
      </w:pPr>
    </w:p>
    <w:p w14:paraId="4D461FCF" w14:textId="77777777" w:rsidR="00092AFA" w:rsidRDefault="00281B14">
      <w:pPr>
        <w:pStyle w:val="BodyText"/>
        <w:spacing w:line="230" w:lineRule="auto"/>
        <w:ind w:left="1011" w:right="7733"/>
      </w:pPr>
      <w:r>
        <w:t xml:space="preserve">Tania Cerda </w:t>
      </w:r>
      <w:r>
        <w:rPr>
          <w:spacing w:val="-2"/>
        </w:rPr>
        <w:t>Grant</w:t>
      </w:r>
      <w:r>
        <w:rPr>
          <w:spacing w:val="-17"/>
        </w:rPr>
        <w:t xml:space="preserve"> </w:t>
      </w:r>
      <w:r>
        <w:rPr>
          <w:spacing w:val="-2"/>
        </w:rPr>
        <w:t>Specialist</w:t>
      </w:r>
    </w:p>
    <w:p w14:paraId="4D461FD0" w14:textId="77777777" w:rsidR="00092AFA" w:rsidRDefault="00281B14">
      <w:pPr>
        <w:pStyle w:val="BodyText"/>
        <w:spacing w:line="268" w:lineRule="exact"/>
        <w:ind w:left="1011"/>
      </w:pPr>
      <w:r>
        <w:t>Email:</w:t>
      </w:r>
      <w:r>
        <w:rPr>
          <w:spacing w:val="-7"/>
        </w:rPr>
        <w:t xml:space="preserve"> </w:t>
      </w:r>
      <w:hyperlink r:id="rId55">
        <w:r>
          <w:rPr>
            <w:color w:val="0000FF"/>
            <w:spacing w:val="-2"/>
            <w:u w:val="single" w:color="0000FF"/>
          </w:rPr>
          <w:t>tcerda@usgs.gov</w:t>
        </w:r>
      </w:hyperlink>
    </w:p>
    <w:p w14:paraId="4D461FD1" w14:textId="77777777" w:rsidR="00092AFA" w:rsidRDefault="00092AFA">
      <w:pPr>
        <w:pStyle w:val="BodyText"/>
        <w:spacing w:before="1"/>
        <w:rPr>
          <w:sz w:val="22"/>
        </w:rPr>
      </w:pPr>
    </w:p>
    <w:p w14:paraId="4D461FD2" w14:textId="77777777" w:rsidR="00092AFA" w:rsidRDefault="00281B14">
      <w:pPr>
        <w:pStyle w:val="BodyText"/>
        <w:spacing w:before="97" w:line="232" w:lineRule="auto"/>
        <w:ind w:left="1011" w:right="7279"/>
      </w:pPr>
      <w:r>
        <w:t>Faith Diane Graves Contract Specialist Phone</w:t>
      </w:r>
      <w:r>
        <w:rPr>
          <w:spacing w:val="-15"/>
        </w:rPr>
        <w:t xml:space="preserve"> </w:t>
      </w:r>
      <w:r>
        <w:t>(703)</w:t>
      </w:r>
      <w:r>
        <w:rPr>
          <w:spacing w:val="-15"/>
        </w:rPr>
        <w:t xml:space="preserve"> </w:t>
      </w:r>
      <w:r>
        <w:t>648-7356</w:t>
      </w:r>
    </w:p>
    <w:p w14:paraId="3AAC6552" w14:textId="77777777" w:rsidR="009E445F" w:rsidRDefault="00281B14">
      <w:pPr>
        <w:pStyle w:val="BodyText"/>
        <w:spacing w:line="460" w:lineRule="auto"/>
        <w:ind w:left="290" w:right="5916" w:firstLine="720"/>
        <w:rPr>
          <w:spacing w:val="-15"/>
        </w:rPr>
      </w:pPr>
      <w:r>
        <w:t xml:space="preserve">Email: </w:t>
      </w:r>
      <w:hyperlink r:id="rId56">
        <w:r>
          <w:t>fgraves@usgs.gov</w:t>
        </w:r>
      </w:hyperlink>
      <w:r>
        <w:t xml:space="preserve"> Grants.gov</w:t>
      </w:r>
      <w:r>
        <w:rPr>
          <w:spacing w:val="-15"/>
        </w:rPr>
        <w:t xml:space="preserve"> </w:t>
      </w:r>
      <w:r w:rsidR="009E445F">
        <w:rPr>
          <w:spacing w:val="-15"/>
        </w:rPr>
        <w:t>Support:</w:t>
      </w:r>
    </w:p>
    <w:p w14:paraId="46F27FA7" w14:textId="3ED953CF" w:rsidR="00696BD4" w:rsidRDefault="00696BD4" w:rsidP="00CF3809">
      <w:pPr>
        <w:pStyle w:val="BodyText"/>
        <w:ind w:left="288" w:right="5918" w:firstLine="720"/>
        <w:rPr>
          <w:spacing w:val="-15"/>
        </w:rPr>
      </w:pPr>
      <w:r>
        <w:rPr>
          <w:spacing w:val="-15"/>
        </w:rPr>
        <w:t>Nicole Franklin</w:t>
      </w:r>
    </w:p>
    <w:p w14:paraId="78DCEBD8" w14:textId="60D3BB24" w:rsidR="00814376" w:rsidRDefault="00814376" w:rsidP="00CF3809">
      <w:pPr>
        <w:pStyle w:val="BodyText"/>
        <w:ind w:left="288" w:right="5918" w:firstLine="720"/>
        <w:rPr>
          <w:spacing w:val="-15"/>
        </w:rPr>
      </w:pPr>
      <w:r>
        <w:rPr>
          <w:spacing w:val="-15"/>
        </w:rPr>
        <w:t>Grants Analyst</w:t>
      </w:r>
    </w:p>
    <w:p w14:paraId="09F99223" w14:textId="4BD095A3" w:rsidR="00814376" w:rsidRDefault="00814376" w:rsidP="00CF3809">
      <w:pPr>
        <w:pStyle w:val="BodyText"/>
        <w:ind w:left="288" w:right="5918" w:firstLine="720"/>
        <w:rPr>
          <w:spacing w:val="-15"/>
        </w:rPr>
      </w:pPr>
      <w:r>
        <w:rPr>
          <w:spacing w:val="-15"/>
        </w:rPr>
        <w:t xml:space="preserve">Phone: </w:t>
      </w:r>
      <w:r w:rsidR="00BC1A61">
        <w:rPr>
          <w:spacing w:val="-15"/>
        </w:rPr>
        <w:t>703-</w:t>
      </w:r>
      <w:r w:rsidR="00FE7959">
        <w:rPr>
          <w:spacing w:val="-15"/>
        </w:rPr>
        <w:t>648-7359</w:t>
      </w:r>
    </w:p>
    <w:p w14:paraId="645EECC7" w14:textId="0950397D" w:rsidR="00814376" w:rsidRDefault="00814376" w:rsidP="00CF3809">
      <w:pPr>
        <w:pStyle w:val="BodyText"/>
        <w:ind w:left="288" w:right="5918" w:firstLine="720"/>
        <w:rPr>
          <w:spacing w:val="-15"/>
        </w:rPr>
      </w:pPr>
      <w:r>
        <w:rPr>
          <w:spacing w:val="-15"/>
        </w:rPr>
        <w:t>njfranklin@usgs.gov</w:t>
      </w:r>
    </w:p>
    <w:p w14:paraId="4D461FD3" w14:textId="5B81A40F" w:rsidR="00092AFA" w:rsidRDefault="00281B14" w:rsidP="00CF3809">
      <w:pPr>
        <w:pStyle w:val="BodyText"/>
        <w:spacing w:line="460" w:lineRule="auto"/>
        <w:ind w:right="5916"/>
      </w:pPr>
      <w:r>
        <w:t>ASAP</w:t>
      </w:r>
      <w:r>
        <w:rPr>
          <w:spacing w:val="-14"/>
        </w:rPr>
        <w:t xml:space="preserve"> </w:t>
      </w:r>
      <w:r>
        <w:t>Enrollment</w:t>
      </w:r>
      <w:r>
        <w:rPr>
          <w:spacing w:val="-12"/>
        </w:rPr>
        <w:t xml:space="preserve"> </w:t>
      </w:r>
      <w:r>
        <w:t>Support:</w:t>
      </w:r>
    </w:p>
    <w:p w14:paraId="5C3CC426" w14:textId="1BFE5CA9" w:rsidR="000E137B" w:rsidRDefault="0094083B" w:rsidP="001F27B6">
      <w:pPr>
        <w:pStyle w:val="BodyText"/>
        <w:ind w:left="290" w:right="8070" w:firstLine="720"/>
      </w:pPr>
      <w:r>
        <w:t>Sharon Harris</w:t>
      </w:r>
    </w:p>
    <w:p w14:paraId="002A9FA7" w14:textId="1CEA8AB9" w:rsidR="00647F32" w:rsidRDefault="00647F32" w:rsidP="00CF3809">
      <w:pPr>
        <w:pStyle w:val="BodyText"/>
        <w:ind w:left="290" w:right="8070" w:firstLine="720"/>
      </w:pPr>
    </w:p>
    <w:p w14:paraId="4D461FD4" w14:textId="66EE4290" w:rsidR="00092AFA" w:rsidRDefault="00647F32" w:rsidP="00CF3809">
      <w:pPr>
        <w:pStyle w:val="BodyText"/>
        <w:ind w:right="1440" w:firstLine="720"/>
      </w:pPr>
      <w:r>
        <w:t>Financial Systems Security Speci</w:t>
      </w:r>
      <w:r w:rsidR="00AE103A">
        <w:t>alist</w:t>
      </w:r>
    </w:p>
    <w:p w14:paraId="4D461FD5" w14:textId="7E23CA3D" w:rsidR="00092AFA" w:rsidRDefault="00281B14" w:rsidP="00CF3809">
      <w:pPr>
        <w:pStyle w:val="BodyText"/>
        <w:ind w:right="1440" w:firstLine="720"/>
      </w:pPr>
      <w:r>
        <w:t>Phone:</w:t>
      </w:r>
      <w:r>
        <w:rPr>
          <w:spacing w:val="-8"/>
        </w:rPr>
        <w:t xml:space="preserve"> </w:t>
      </w:r>
      <w:r>
        <w:t>(</w:t>
      </w:r>
      <w:r w:rsidR="00AE103A">
        <w:rPr>
          <w:spacing w:val="-4"/>
        </w:rPr>
        <w:t>703) 648-</w:t>
      </w:r>
      <w:r w:rsidR="006E253B">
        <w:rPr>
          <w:spacing w:val="-4"/>
        </w:rPr>
        <w:t>7681</w:t>
      </w:r>
    </w:p>
    <w:p w14:paraId="4D461FD7" w14:textId="494B5BD4" w:rsidR="00092AFA" w:rsidRDefault="00281B14" w:rsidP="00CF3809">
      <w:pPr>
        <w:pStyle w:val="BodyText"/>
        <w:ind w:right="3168" w:firstLine="720"/>
        <w:sectPr w:rsidR="00092AFA">
          <w:pgSz w:w="12240" w:h="15840"/>
          <w:pgMar w:top="1420" w:right="940" w:bottom="2140" w:left="860" w:header="0" w:footer="1939" w:gutter="0"/>
          <w:cols w:space="720"/>
        </w:sectPr>
      </w:pPr>
      <w:r>
        <w:t>Email:</w:t>
      </w:r>
      <w:r w:rsidR="00FE7959">
        <w:rPr>
          <w:spacing w:val="-10"/>
        </w:rPr>
        <w:t xml:space="preserve"> </w:t>
      </w:r>
      <w:r w:rsidR="00F33FA0">
        <w:t>slharris@usgs.gov</w:t>
      </w:r>
    </w:p>
    <w:p w14:paraId="4D461FD8" w14:textId="6B0EB81E" w:rsidR="00092AFA" w:rsidRDefault="00281B14">
      <w:pPr>
        <w:spacing w:before="166"/>
        <w:ind w:left="3236"/>
        <w:rPr>
          <w:b/>
          <w:sz w:val="24"/>
        </w:rPr>
      </w:pPr>
      <w:r>
        <w:rPr>
          <w:b/>
          <w:sz w:val="24"/>
        </w:rPr>
        <w:t>--</w:t>
      </w:r>
      <w:r>
        <w:rPr>
          <w:b/>
          <w:spacing w:val="-7"/>
          <w:sz w:val="24"/>
        </w:rPr>
        <w:t xml:space="preserve"> </w:t>
      </w:r>
      <w:r>
        <w:rPr>
          <w:b/>
          <w:sz w:val="24"/>
        </w:rPr>
        <w:t>END</w:t>
      </w:r>
      <w:r>
        <w:rPr>
          <w:b/>
          <w:spacing w:val="-5"/>
          <w:sz w:val="24"/>
        </w:rPr>
        <w:t xml:space="preserve"> </w:t>
      </w:r>
      <w:r>
        <w:rPr>
          <w:b/>
          <w:sz w:val="24"/>
        </w:rPr>
        <w:t>OF</w:t>
      </w:r>
      <w:r>
        <w:rPr>
          <w:b/>
          <w:spacing w:val="-4"/>
          <w:sz w:val="24"/>
        </w:rPr>
        <w:t xml:space="preserve"> </w:t>
      </w:r>
      <w:r>
        <w:rPr>
          <w:b/>
          <w:sz w:val="24"/>
        </w:rPr>
        <w:t>PROGRAM</w:t>
      </w:r>
      <w:r>
        <w:rPr>
          <w:b/>
          <w:spacing w:val="-1"/>
          <w:sz w:val="24"/>
        </w:rPr>
        <w:t xml:space="preserve"> </w:t>
      </w:r>
      <w:r>
        <w:rPr>
          <w:b/>
          <w:sz w:val="24"/>
        </w:rPr>
        <w:t>ANNOUNCEMENT</w:t>
      </w:r>
      <w:r>
        <w:rPr>
          <w:b/>
          <w:spacing w:val="1"/>
          <w:sz w:val="24"/>
        </w:rPr>
        <w:t xml:space="preserve"> </w:t>
      </w:r>
      <w:r>
        <w:rPr>
          <w:b/>
          <w:sz w:val="24"/>
        </w:rPr>
        <w:t>G2</w:t>
      </w:r>
      <w:r w:rsidR="00BB34AF">
        <w:rPr>
          <w:b/>
          <w:sz w:val="24"/>
        </w:rPr>
        <w:t>4AS</w:t>
      </w:r>
      <w:r>
        <w:rPr>
          <w:b/>
          <w:sz w:val="24"/>
        </w:rPr>
        <w:t>-</w:t>
      </w:r>
      <w:r>
        <w:rPr>
          <w:b/>
          <w:spacing w:val="-10"/>
          <w:sz w:val="24"/>
        </w:rPr>
        <w:t>-</w:t>
      </w:r>
    </w:p>
    <w:sectPr w:rsidR="00092AFA">
      <w:pgSz w:w="12240" w:h="15840"/>
      <w:pgMar w:top="1820" w:right="940" w:bottom="2240" w:left="860" w:header="0" w:footer="1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9919E" w14:textId="77777777" w:rsidR="006B7826" w:rsidRDefault="006B7826">
      <w:r>
        <w:separator/>
      </w:r>
    </w:p>
  </w:endnote>
  <w:endnote w:type="continuationSeparator" w:id="0">
    <w:p w14:paraId="7B0C9763" w14:textId="77777777" w:rsidR="006B7826" w:rsidRDefault="006B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1FE7" w14:textId="77777777" w:rsidR="00092AFA" w:rsidRDefault="00281B14">
    <w:pPr>
      <w:pStyle w:val="BodyText"/>
      <w:spacing w:line="14" w:lineRule="auto"/>
      <w:rPr>
        <w:sz w:val="20"/>
      </w:rPr>
    </w:pPr>
    <w:r>
      <w:rPr>
        <w:noProof/>
      </w:rPr>
      <mc:AlternateContent>
        <mc:Choice Requires="wps">
          <w:drawing>
            <wp:anchor distT="0" distB="0" distL="0" distR="0" simplePos="0" relativeHeight="487099904" behindDoc="1" locked="0" layoutInCell="1" allowOverlap="1" wp14:anchorId="4D461FE9" wp14:editId="7EFF8BD9">
              <wp:simplePos x="0" y="0"/>
              <wp:positionH relativeFrom="page">
                <wp:posOffset>790575</wp:posOffset>
              </wp:positionH>
              <wp:positionV relativeFrom="page">
                <wp:posOffset>9020174</wp:posOffset>
              </wp:positionV>
              <wp:extent cx="3105150" cy="238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0" cy="238125"/>
                      </a:xfrm>
                      <a:prstGeom prst="rect">
                        <a:avLst/>
                      </a:prstGeom>
                    </wps:spPr>
                    <wps:txbx>
                      <w:txbxContent>
                        <w:p w14:paraId="4D461FF4" w14:textId="3BC967EB" w:rsidR="00092AFA" w:rsidRDefault="00281B14">
                          <w:pPr>
                            <w:spacing w:before="13"/>
                            <w:ind w:left="20"/>
                            <w:rPr>
                              <w:sz w:val="16"/>
                            </w:rPr>
                          </w:pPr>
                          <w:r>
                            <w:rPr>
                              <w:sz w:val="16"/>
                            </w:rPr>
                            <w:t>USGS-CRU</w:t>
                          </w:r>
                          <w:r>
                            <w:rPr>
                              <w:spacing w:val="-9"/>
                              <w:sz w:val="16"/>
                            </w:rPr>
                            <w:t xml:space="preserve"> </w:t>
                          </w:r>
                          <w:r>
                            <w:rPr>
                              <w:sz w:val="16"/>
                            </w:rPr>
                            <w:t>202</w:t>
                          </w:r>
                          <w:r w:rsidR="00081427">
                            <w:rPr>
                              <w:sz w:val="16"/>
                            </w:rPr>
                            <w:t>4</w:t>
                          </w:r>
                          <w:r>
                            <w:rPr>
                              <w:spacing w:val="-7"/>
                              <w:sz w:val="16"/>
                            </w:rPr>
                            <w:t xml:space="preserve"> </w:t>
                          </w:r>
                          <w:r>
                            <w:rPr>
                              <w:sz w:val="16"/>
                            </w:rPr>
                            <w:t>PROGRAM</w:t>
                          </w:r>
                          <w:r>
                            <w:rPr>
                              <w:spacing w:val="-5"/>
                              <w:sz w:val="16"/>
                            </w:rPr>
                            <w:t xml:space="preserve"> </w:t>
                          </w:r>
                          <w:r>
                            <w:rPr>
                              <w:sz w:val="16"/>
                            </w:rPr>
                            <w:t>ANNOUNCEMENT</w:t>
                          </w:r>
                          <w:r>
                            <w:rPr>
                              <w:spacing w:val="-5"/>
                              <w:sz w:val="16"/>
                            </w:rPr>
                            <w:t xml:space="preserve"> </w:t>
                          </w:r>
                          <w:r>
                            <w:rPr>
                              <w:sz w:val="16"/>
                            </w:rPr>
                            <w:t>NO.</w:t>
                          </w:r>
                          <w:r>
                            <w:rPr>
                              <w:spacing w:val="-3"/>
                              <w:sz w:val="16"/>
                            </w:rPr>
                            <w:t xml:space="preserve"> </w:t>
                          </w:r>
                          <w:r>
                            <w:rPr>
                              <w:spacing w:val="-2"/>
                              <w:sz w:val="16"/>
                            </w:rPr>
                            <w:t>G2</w:t>
                          </w:r>
                          <w:r w:rsidR="00081427">
                            <w:rPr>
                              <w:spacing w:val="-2"/>
                              <w:sz w:val="16"/>
                            </w:rPr>
                            <w:t>4AS</w:t>
                          </w:r>
                          <w:r w:rsidR="00B107B6">
                            <w:rPr>
                              <w:spacing w:val="-2"/>
                              <w:sz w:val="16"/>
                            </w:rPr>
                            <w:t>00500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461FE9" id="_x0000_t202" coordsize="21600,21600" o:spt="202" path="m,l,21600r21600,l21600,xe">
              <v:stroke joinstyle="miter"/>
              <v:path gradientshapeok="t" o:connecttype="rect"/>
            </v:shapetype>
            <v:shape id="Textbox 1" o:spid="_x0000_s1027" type="#_x0000_t202" style="position:absolute;margin-left:62.25pt;margin-top:710.25pt;width:244.5pt;height:18.75pt;z-index:-1621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" filled="f" stroked="f">
              <v:textbox inset="0,0,0,0">
                <w:txbxContent>
                  <w:p w14:paraId="4D461FF4" w14:textId="3BC967EB" w:rsidR="00092AFA" w:rsidRDefault="00281B14">
                    <w:pPr>
                      <w:spacing w:before="13"/>
                      <w:ind w:left="20"/>
                      <w:rPr>
                        <w:sz w:val="16"/>
                      </w:rPr>
                    </w:pPr>
                    <w:r>
                      <w:rPr>
                        <w:sz w:val="16"/>
                      </w:rPr>
                      <w:t>USGS-CRU</w:t>
                    </w:r>
                    <w:r>
                      <w:rPr>
                        <w:spacing w:val="-9"/>
                        <w:sz w:val="16"/>
                      </w:rPr>
                      <w:t xml:space="preserve"> </w:t>
                    </w:r>
                    <w:r>
                      <w:rPr>
                        <w:sz w:val="16"/>
                      </w:rPr>
                      <w:t>202</w:t>
                    </w:r>
                    <w:r w:rsidR="00081427">
                      <w:rPr>
                        <w:sz w:val="16"/>
                      </w:rPr>
                      <w:t>4</w:t>
                    </w:r>
                    <w:r>
                      <w:rPr>
                        <w:spacing w:val="-7"/>
                        <w:sz w:val="16"/>
                      </w:rPr>
                      <w:t xml:space="preserve"> </w:t>
                    </w:r>
                    <w:r>
                      <w:rPr>
                        <w:sz w:val="16"/>
                      </w:rPr>
                      <w:t>PROGRAM</w:t>
                    </w:r>
                    <w:r>
                      <w:rPr>
                        <w:spacing w:val="-5"/>
                        <w:sz w:val="16"/>
                      </w:rPr>
                      <w:t xml:space="preserve"> </w:t>
                    </w:r>
                    <w:r>
                      <w:rPr>
                        <w:sz w:val="16"/>
                      </w:rPr>
                      <w:t>ANNOUNCEMENT</w:t>
                    </w:r>
                    <w:r>
                      <w:rPr>
                        <w:spacing w:val="-5"/>
                        <w:sz w:val="16"/>
                      </w:rPr>
                      <w:t xml:space="preserve"> </w:t>
                    </w:r>
                    <w:r>
                      <w:rPr>
                        <w:sz w:val="16"/>
                      </w:rPr>
                      <w:t>NO.</w:t>
                    </w:r>
                    <w:r>
                      <w:rPr>
                        <w:spacing w:val="-3"/>
                        <w:sz w:val="16"/>
                      </w:rPr>
                      <w:t xml:space="preserve"> </w:t>
                    </w:r>
                    <w:r>
                      <w:rPr>
                        <w:spacing w:val="-2"/>
                        <w:sz w:val="16"/>
                      </w:rPr>
                      <w:t>G2</w:t>
                    </w:r>
                    <w:r w:rsidR="00081427">
                      <w:rPr>
                        <w:spacing w:val="-2"/>
                        <w:sz w:val="16"/>
                      </w:rPr>
                      <w:t>4AS</w:t>
                    </w:r>
                    <w:r w:rsidR="00B107B6">
                      <w:rPr>
                        <w:spacing w:val="-2"/>
                        <w:sz w:val="16"/>
                      </w:rPr>
                      <w:t>00500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1FE8" w14:textId="52E029C7" w:rsidR="00092AFA" w:rsidRDefault="00033D7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D461FED" wp14:editId="6BD57DCA">
              <wp:simplePos x="0" y="0"/>
              <wp:positionH relativeFrom="page">
                <wp:posOffset>762000</wp:posOffset>
              </wp:positionH>
              <wp:positionV relativeFrom="page">
                <wp:posOffset>8867774</wp:posOffset>
              </wp:positionV>
              <wp:extent cx="3133725" cy="2190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725" cy="219075"/>
                      </a:xfrm>
                      <a:prstGeom prst="rect">
                        <a:avLst/>
                      </a:prstGeom>
                    </wps:spPr>
                    <wps:txbx>
                      <w:txbxContent>
                        <w:p w14:paraId="4D461FF6" w14:textId="1A7D06F0" w:rsidR="00092AFA" w:rsidRDefault="00281B14">
                          <w:pPr>
                            <w:spacing w:before="13"/>
                            <w:ind w:left="20"/>
                            <w:rPr>
                              <w:sz w:val="16"/>
                            </w:rPr>
                          </w:pPr>
                          <w:r>
                            <w:rPr>
                              <w:sz w:val="16"/>
                            </w:rPr>
                            <w:t>USGS-CRU</w:t>
                          </w:r>
                          <w:r>
                            <w:rPr>
                              <w:spacing w:val="-9"/>
                              <w:sz w:val="16"/>
                            </w:rPr>
                            <w:t xml:space="preserve"> </w:t>
                          </w:r>
                          <w:r>
                            <w:rPr>
                              <w:sz w:val="16"/>
                            </w:rPr>
                            <w:t>202</w:t>
                          </w:r>
                          <w:r w:rsidR="007964BA">
                            <w:rPr>
                              <w:sz w:val="16"/>
                            </w:rPr>
                            <w:t>4</w:t>
                          </w:r>
                          <w:r>
                            <w:rPr>
                              <w:spacing w:val="-7"/>
                              <w:sz w:val="16"/>
                            </w:rPr>
                            <w:t xml:space="preserve"> </w:t>
                          </w:r>
                          <w:r>
                            <w:rPr>
                              <w:sz w:val="16"/>
                            </w:rPr>
                            <w:t>PROGRAM</w:t>
                          </w:r>
                          <w:r>
                            <w:rPr>
                              <w:spacing w:val="-9"/>
                              <w:sz w:val="16"/>
                            </w:rPr>
                            <w:t xml:space="preserve"> </w:t>
                          </w:r>
                          <w:r>
                            <w:rPr>
                              <w:sz w:val="16"/>
                            </w:rPr>
                            <w:t>ANNOUNCEMENT</w:t>
                          </w:r>
                          <w:r>
                            <w:rPr>
                              <w:spacing w:val="-6"/>
                              <w:sz w:val="16"/>
                            </w:rPr>
                            <w:t xml:space="preserve"> </w:t>
                          </w:r>
                          <w:r>
                            <w:rPr>
                              <w:sz w:val="16"/>
                            </w:rPr>
                            <w:t>NO.</w:t>
                          </w:r>
                          <w:r>
                            <w:rPr>
                              <w:spacing w:val="-3"/>
                              <w:sz w:val="16"/>
                            </w:rPr>
                            <w:t xml:space="preserve"> </w:t>
                          </w:r>
                          <w:r>
                            <w:rPr>
                              <w:spacing w:val="-2"/>
                              <w:sz w:val="16"/>
                            </w:rPr>
                            <w:t>G2</w:t>
                          </w:r>
                          <w:r w:rsidR="00033D76">
                            <w:rPr>
                              <w:spacing w:val="-2"/>
                              <w:sz w:val="16"/>
                            </w:rPr>
                            <w:t>4AS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461FED" id="_x0000_t202" coordsize="21600,21600" o:spt="202" path="m,l,21600r21600,l21600,xe">
              <v:stroke joinstyle="miter"/>
              <v:path gradientshapeok="t" o:connecttype="rect"/>
            </v:shapetype>
            <v:shape id="Textbox 14" o:spid="_x0000_s1028" type="#_x0000_t202" style="position:absolute;margin-left:60pt;margin-top:698.25pt;width:246.75pt;height:17.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" filled="f" stroked="f">
              <v:textbox inset="0,0,0,0">
                <w:txbxContent>
                  <w:p w14:paraId="4D461FF6" w14:textId="1A7D06F0" w:rsidR="00092AFA" w:rsidRDefault="00281B14">
                    <w:pPr>
                      <w:spacing w:before="13"/>
                      <w:ind w:left="20"/>
                      <w:rPr>
                        <w:sz w:val="16"/>
                      </w:rPr>
                    </w:pPr>
                    <w:r>
                      <w:rPr>
                        <w:sz w:val="16"/>
                      </w:rPr>
                      <w:t>USGS-CRU</w:t>
                    </w:r>
                    <w:r>
                      <w:rPr>
                        <w:spacing w:val="-9"/>
                        <w:sz w:val="16"/>
                      </w:rPr>
                      <w:t xml:space="preserve"> </w:t>
                    </w:r>
                    <w:r>
                      <w:rPr>
                        <w:sz w:val="16"/>
                      </w:rPr>
                      <w:t>202</w:t>
                    </w:r>
                    <w:r w:rsidR="007964BA">
                      <w:rPr>
                        <w:sz w:val="16"/>
                      </w:rPr>
                      <w:t>4</w:t>
                    </w:r>
                    <w:r>
                      <w:rPr>
                        <w:spacing w:val="-7"/>
                        <w:sz w:val="16"/>
                      </w:rPr>
                      <w:t xml:space="preserve"> </w:t>
                    </w:r>
                    <w:r>
                      <w:rPr>
                        <w:sz w:val="16"/>
                      </w:rPr>
                      <w:t>PROGRAM</w:t>
                    </w:r>
                    <w:r>
                      <w:rPr>
                        <w:spacing w:val="-9"/>
                        <w:sz w:val="16"/>
                      </w:rPr>
                      <w:t xml:space="preserve"> </w:t>
                    </w:r>
                    <w:r>
                      <w:rPr>
                        <w:sz w:val="16"/>
                      </w:rPr>
                      <w:t>ANNOUNCEMENT</w:t>
                    </w:r>
                    <w:r>
                      <w:rPr>
                        <w:spacing w:val="-6"/>
                        <w:sz w:val="16"/>
                      </w:rPr>
                      <w:t xml:space="preserve"> </w:t>
                    </w:r>
                    <w:r>
                      <w:rPr>
                        <w:sz w:val="16"/>
                      </w:rPr>
                      <w:t>NO.</w:t>
                    </w:r>
                    <w:r>
                      <w:rPr>
                        <w:spacing w:val="-3"/>
                        <w:sz w:val="16"/>
                      </w:rPr>
                      <w:t xml:space="preserve"> </w:t>
                    </w:r>
                    <w:r>
                      <w:rPr>
                        <w:spacing w:val="-2"/>
                        <w:sz w:val="16"/>
                      </w:rPr>
                      <w:t>G2</w:t>
                    </w:r>
                    <w:r w:rsidR="00033D76">
                      <w:rPr>
                        <w:spacing w:val="-2"/>
                        <w:sz w:val="16"/>
                      </w:rPr>
                      <w:t>4AS</w:t>
                    </w:r>
                  </w:p>
                </w:txbxContent>
              </v:textbox>
              <w10:wrap anchorx="page" anchory="page"/>
            </v:shape>
          </w:pict>
        </mc:Fallback>
      </mc:AlternateContent>
    </w:r>
    <w:r w:rsidR="00281B14">
      <w:rPr>
        <w:noProof/>
      </w:rPr>
      <mc:AlternateContent>
        <mc:Choice Requires="wps">
          <w:drawing>
            <wp:anchor distT="0" distB="0" distL="0" distR="0" simplePos="0" relativeHeight="251656192" behindDoc="1" locked="0" layoutInCell="1" allowOverlap="1" wp14:anchorId="4D461FEB" wp14:editId="72EFFFE6">
              <wp:simplePos x="0" y="0"/>
              <wp:positionH relativeFrom="page">
                <wp:posOffset>3792601</wp:posOffset>
              </wp:positionH>
              <wp:positionV relativeFrom="page">
                <wp:posOffset>8622664</wp:posOffset>
              </wp:positionV>
              <wp:extent cx="20320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52400"/>
                      </a:xfrm>
                      <a:prstGeom prst="rect">
                        <a:avLst/>
                      </a:prstGeom>
                    </wps:spPr>
                    <wps:txbx>
                      <w:txbxContent>
                        <w:p w14:paraId="4D461FF5" w14:textId="77777777" w:rsidR="00092AFA" w:rsidRDefault="00281B14">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w14:anchorId="4D461FEB" id="Textbox 13" o:spid="_x0000_s1029" type="#_x0000_t202" style="position:absolute;margin-left:298.65pt;margin-top:678.95pt;width:16pt;height:1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" filled="f" stroked="f">
              <v:textbox inset="0,0,0,0">
                <w:txbxContent>
                  <w:p w14:paraId="4D461FF5" w14:textId="77777777" w:rsidR="00092AFA" w:rsidRDefault="00281B14">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BC756" w14:textId="77777777" w:rsidR="006B7826" w:rsidRDefault="006B7826">
      <w:r>
        <w:separator/>
      </w:r>
    </w:p>
  </w:footnote>
  <w:footnote w:type="continuationSeparator" w:id="0">
    <w:p w14:paraId="6756048B" w14:textId="77777777" w:rsidR="006B7826" w:rsidRDefault="006B7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527"/>
    <w:multiLevelType w:val="hybridMultilevel"/>
    <w:tmpl w:val="E0A837EA"/>
    <w:lvl w:ilvl="0" w:tplc="8CCA87CE">
      <w:start w:val="1"/>
      <w:numFmt w:val="upperLetter"/>
      <w:lvlText w:val="%1."/>
      <w:lvlJc w:val="left"/>
      <w:pPr>
        <w:ind w:left="825" w:hanging="295"/>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1" w:tplc="5872781C">
      <w:numFmt w:val="bullet"/>
      <w:lvlText w:val="•"/>
      <w:lvlJc w:val="left"/>
      <w:pPr>
        <w:ind w:left="1782" w:hanging="295"/>
      </w:pPr>
      <w:rPr>
        <w:rFonts w:hint="default"/>
        <w:lang w:val="en-US" w:eastAsia="en-US" w:bidi="ar-SA"/>
      </w:rPr>
    </w:lvl>
    <w:lvl w:ilvl="2" w:tplc="51407518">
      <w:numFmt w:val="bullet"/>
      <w:lvlText w:val="•"/>
      <w:lvlJc w:val="left"/>
      <w:pPr>
        <w:ind w:left="2744" w:hanging="295"/>
      </w:pPr>
      <w:rPr>
        <w:rFonts w:hint="default"/>
        <w:lang w:val="en-US" w:eastAsia="en-US" w:bidi="ar-SA"/>
      </w:rPr>
    </w:lvl>
    <w:lvl w:ilvl="3" w:tplc="9104F092">
      <w:numFmt w:val="bullet"/>
      <w:lvlText w:val="•"/>
      <w:lvlJc w:val="left"/>
      <w:pPr>
        <w:ind w:left="3706" w:hanging="295"/>
      </w:pPr>
      <w:rPr>
        <w:rFonts w:hint="default"/>
        <w:lang w:val="en-US" w:eastAsia="en-US" w:bidi="ar-SA"/>
      </w:rPr>
    </w:lvl>
    <w:lvl w:ilvl="4" w:tplc="D2EAF5D6">
      <w:numFmt w:val="bullet"/>
      <w:lvlText w:val="•"/>
      <w:lvlJc w:val="left"/>
      <w:pPr>
        <w:ind w:left="4668" w:hanging="295"/>
      </w:pPr>
      <w:rPr>
        <w:rFonts w:hint="default"/>
        <w:lang w:val="en-US" w:eastAsia="en-US" w:bidi="ar-SA"/>
      </w:rPr>
    </w:lvl>
    <w:lvl w:ilvl="5" w:tplc="C0E6C638">
      <w:numFmt w:val="bullet"/>
      <w:lvlText w:val="•"/>
      <w:lvlJc w:val="left"/>
      <w:pPr>
        <w:ind w:left="5630" w:hanging="295"/>
      </w:pPr>
      <w:rPr>
        <w:rFonts w:hint="default"/>
        <w:lang w:val="en-US" w:eastAsia="en-US" w:bidi="ar-SA"/>
      </w:rPr>
    </w:lvl>
    <w:lvl w:ilvl="6" w:tplc="F202D4CA">
      <w:numFmt w:val="bullet"/>
      <w:lvlText w:val="•"/>
      <w:lvlJc w:val="left"/>
      <w:pPr>
        <w:ind w:left="6592" w:hanging="295"/>
      </w:pPr>
      <w:rPr>
        <w:rFonts w:hint="default"/>
        <w:lang w:val="en-US" w:eastAsia="en-US" w:bidi="ar-SA"/>
      </w:rPr>
    </w:lvl>
    <w:lvl w:ilvl="7" w:tplc="DF68392E">
      <w:numFmt w:val="bullet"/>
      <w:lvlText w:val="•"/>
      <w:lvlJc w:val="left"/>
      <w:pPr>
        <w:ind w:left="7554" w:hanging="295"/>
      </w:pPr>
      <w:rPr>
        <w:rFonts w:hint="default"/>
        <w:lang w:val="en-US" w:eastAsia="en-US" w:bidi="ar-SA"/>
      </w:rPr>
    </w:lvl>
    <w:lvl w:ilvl="8" w:tplc="059A38A0">
      <w:numFmt w:val="bullet"/>
      <w:lvlText w:val="•"/>
      <w:lvlJc w:val="left"/>
      <w:pPr>
        <w:ind w:left="8516" w:hanging="295"/>
      </w:pPr>
      <w:rPr>
        <w:rFonts w:hint="default"/>
        <w:lang w:val="en-US" w:eastAsia="en-US" w:bidi="ar-SA"/>
      </w:rPr>
    </w:lvl>
  </w:abstractNum>
  <w:abstractNum w:abstractNumId="1" w15:restartNumberingAfterBreak="0">
    <w:nsid w:val="11547647"/>
    <w:multiLevelType w:val="hybridMultilevel"/>
    <w:tmpl w:val="8EC23760"/>
    <w:lvl w:ilvl="0" w:tplc="EA74E750">
      <w:numFmt w:val="bullet"/>
      <w:lvlText w:val="·"/>
      <w:lvlJc w:val="left"/>
      <w:pPr>
        <w:ind w:left="100" w:hanging="130"/>
      </w:pPr>
      <w:rPr>
        <w:rFonts w:ascii="Times New Roman" w:eastAsia="Times New Roman" w:hAnsi="Times New Roman" w:cs="Times New Roman" w:hint="default"/>
        <w:b w:val="0"/>
        <w:bCs w:val="0"/>
        <w:i w:val="0"/>
        <w:iCs w:val="0"/>
        <w:spacing w:val="0"/>
        <w:w w:val="100"/>
        <w:sz w:val="22"/>
        <w:szCs w:val="22"/>
        <w:lang w:val="en-US" w:eastAsia="en-US" w:bidi="ar-SA"/>
      </w:rPr>
    </w:lvl>
    <w:lvl w:ilvl="1" w:tplc="8E500DF0">
      <w:numFmt w:val="bullet"/>
      <w:lvlText w:val="•"/>
      <w:lvlJc w:val="left"/>
      <w:pPr>
        <w:ind w:left="1134" w:hanging="130"/>
      </w:pPr>
      <w:rPr>
        <w:rFonts w:hint="default"/>
        <w:lang w:val="en-US" w:eastAsia="en-US" w:bidi="ar-SA"/>
      </w:rPr>
    </w:lvl>
    <w:lvl w:ilvl="2" w:tplc="18689ACA">
      <w:numFmt w:val="bullet"/>
      <w:lvlText w:val="•"/>
      <w:lvlJc w:val="left"/>
      <w:pPr>
        <w:ind w:left="2168" w:hanging="130"/>
      </w:pPr>
      <w:rPr>
        <w:rFonts w:hint="default"/>
        <w:lang w:val="en-US" w:eastAsia="en-US" w:bidi="ar-SA"/>
      </w:rPr>
    </w:lvl>
    <w:lvl w:ilvl="3" w:tplc="CA80322A">
      <w:numFmt w:val="bullet"/>
      <w:lvlText w:val="•"/>
      <w:lvlJc w:val="left"/>
      <w:pPr>
        <w:ind w:left="3202" w:hanging="130"/>
      </w:pPr>
      <w:rPr>
        <w:rFonts w:hint="default"/>
        <w:lang w:val="en-US" w:eastAsia="en-US" w:bidi="ar-SA"/>
      </w:rPr>
    </w:lvl>
    <w:lvl w:ilvl="4" w:tplc="DAC2DDC4">
      <w:numFmt w:val="bullet"/>
      <w:lvlText w:val="•"/>
      <w:lvlJc w:val="left"/>
      <w:pPr>
        <w:ind w:left="4236" w:hanging="130"/>
      </w:pPr>
      <w:rPr>
        <w:rFonts w:hint="default"/>
        <w:lang w:val="en-US" w:eastAsia="en-US" w:bidi="ar-SA"/>
      </w:rPr>
    </w:lvl>
    <w:lvl w:ilvl="5" w:tplc="5C58FB96">
      <w:numFmt w:val="bullet"/>
      <w:lvlText w:val="•"/>
      <w:lvlJc w:val="left"/>
      <w:pPr>
        <w:ind w:left="5270" w:hanging="130"/>
      </w:pPr>
      <w:rPr>
        <w:rFonts w:hint="default"/>
        <w:lang w:val="en-US" w:eastAsia="en-US" w:bidi="ar-SA"/>
      </w:rPr>
    </w:lvl>
    <w:lvl w:ilvl="6" w:tplc="61C2BEC6">
      <w:numFmt w:val="bullet"/>
      <w:lvlText w:val="•"/>
      <w:lvlJc w:val="left"/>
      <w:pPr>
        <w:ind w:left="6304" w:hanging="130"/>
      </w:pPr>
      <w:rPr>
        <w:rFonts w:hint="default"/>
        <w:lang w:val="en-US" w:eastAsia="en-US" w:bidi="ar-SA"/>
      </w:rPr>
    </w:lvl>
    <w:lvl w:ilvl="7" w:tplc="3FC61B84">
      <w:numFmt w:val="bullet"/>
      <w:lvlText w:val="•"/>
      <w:lvlJc w:val="left"/>
      <w:pPr>
        <w:ind w:left="7338" w:hanging="130"/>
      </w:pPr>
      <w:rPr>
        <w:rFonts w:hint="default"/>
        <w:lang w:val="en-US" w:eastAsia="en-US" w:bidi="ar-SA"/>
      </w:rPr>
    </w:lvl>
    <w:lvl w:ilvl="8" w:tplc="D7B6D8CC">
      <w:numFmt w:val="bullet"/>
      <w:lvlText w:val="•"/>
      <w:lvlJc w:val="left"/>
      <w:pPr>
        <w:ind w:left="8372" w:hanging="130"/>
      </w:pPr>
      <w:rPr>
        <w:rFonts w:hint="default"/>
        <w:lang w:val="en-US" w:eastAsia="en-US" w:bidi="ar-SA"/>
      </w:rPr>
    </w:lvl>
  </w:abstractNum>
  <w:abstractNum w:abstractNumId="2" w15:restartNumberingAfterBreak="0">
    <w:nsid w:val="14105FD9"/>
    <w:multiLevelType w:val="hybridMultilevel"/>
    <w:tmpl w:val="88F0DC54"/>
    <w:lvl w:ilvl="0" w:tplc="2E26B096">
      <w:start w:val="1"/>
      <w:numFmt w:val="lowerLetter"/>
      <w:lvlText w:val="%1."/>
      <w:lvlJc w:val="left"/>
      <w:pPr>
        <w:ind w:left="1731" w:hanging="36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D5D6FA2E">
      <w:numFmt w:val="bullet"/>
      <w:lvlText w:val="•"/>
      <w:lvlJc w:val="left"/>
      <w:pPr>
        <w:ind w:left="2610" w:hanging="365"/>
      </w:pPr>
      <w:rPr>
        <w:rFonts w:hint="default"/>
        <w:lang w:val="en-US" w:eastAsia="en-US" w:bidi="ar-SA"/>
      </w:rPr>
    </w:lvl>
    <w:lvl w:ilvl="2" w:tplc="4CB6347E">
      <w:numFmt w:val="bullet"/>
      <w:lvlText w:val="•"/>
      <w:lvlJc w:val="left"/>
      <w:pPr>
        <w:ind w:left="3480" w:hanging="365"/>
      </w:pPr>
      <w:rPr>
        <w:rFonts w:hint="default"/>
        <w:lang w:val="en-US" w:eastAsia="en-US" w:bidi="ar-SA"/>
      </w:rPr>
    </w:lvl>
    <w:lvl w:ilvl="3" w:tplc="52EA399A">
      <w:numFmt w:val="bullet"/>
      <w:lvlText w:val="•"/>
      <w:lvlJc w:val="left"/>
      <w:pPr>
        <w:ind w:left="4350" w:hanging="365"/>
      </w:pPr>
      <w:rPr>
        <w:rFonts w:hint="default"/>
        <w:lang w:val="en-US" w:eastAsia="en-US" w:bidi="ar-SA"/>
      </w:rPr>
    </w:lvl>
    <w:lvl w:ilvl="4" w:tplc="133C33D4">
      <w:numFmt w:val="bullet"/>
      <w:lvlText w:val="•"/>
      <w:lvlJc w:val="left"/>
      <w:pPr>
        <w:ind w:left="5220" w:hanging="365"/>
      </w:pPr>
      <w:rPr>
        <w:rFonts w:hint="default"/>
        <w:lang w:val="en-US" w:eastAsia="en-US" w:bidi="ar-SA"/>
      </w:rPr>
    </w:lvl>
    <w:lvl w:ilvl="5" w:tplc="B8344BB0">
      <w:numFmt w:val="bullet"/>
      <w:lvlText w:val="•"/>
      <w:lvlJc w:val="left"/>
      <w:pPr>
        <w:ind w:left="6090" w:hanging="365"/>
      </w:pPr>
      <w:rPr>
        <w:rFonts w:hint="default"/>
        <w:lang w:val="en-US" w:eastAsia="en-US" w:bidi="ar-SA"/>
      </w:rPr>
    </w:lvl>
    <w:lvl w:ilvl="6" w:tplc="EF482E2E">
      <w:numFmt w:val="bullet"/>
      <w:lvlText w:val="•"/>
      <w:lvlJc w:val="left"/>
      <w:pPr>
        <w:ind w:left="6960" w:hanging="365"/>
      </w:pPr>
      <w:rPr>
        <w:rFonts w:hint="default"/>
        <w:lang w:val="en-US" w:eastAsia="en-US" w:bidi="ar-SA"/>
      </w:rPr>
    </w:lvl>
    <w:lvl w:ilvl="7" w:tplc="233894A2">
      <w:numFmt w:val="bullet"/>
      <w:lvlText w:val="•"/>
      <w:lvlJc w:val="left"/>
      <w:pPr>
        <w:ind w:left="7830" w:hanging="365"/>
      </w:pPr>
      <w:rPr>
        <w:rFonts w:hint="default"/>
        <w:lang w:val="en-US" w:eastAsia="en-US" w:bidi="ar-SA"/>
      </w:rPr>
    </w:lvl>
    <w:lvl w:ilvl="8" w:tplc="91B8A4D6">
      <w:numFmt w:val="bullet"/>
      <w:lvlText w:val="•"/>
      <w:lvlJc w:val="left"/>
      <w:pPr>
        <w:ind w:left="8700" w:hanging="365"/>
      </w:pPr>
      <w:rPr>
        <w:rFonts w:hint="default"/>
        <w:lang w:val="en-US" w:eastAsia="en-US" w:bidi="ar-SA"/>
      </w:rPr>
    </w:lvl>
  </w:abstractNum>
  <w:abstractNum w:abstractNumId="3" w15:restartNumberingAfterBreak="0">
    <w:nsid w:val="15D94A03"/>
    <w:multiLevelType w:val="hybridMultilevel"/>
    <w:tmpl w:val="433013D6"/>
    <w:lvl w:ilvl="0" w:tplc="36002D16">
      <w:start w:val="1"/>
      <w:numFmt w:val="lowerLetter"/>
      <w:lvlText w:val="(%1)"/>
      <w:lvlJc w:val="left"/>
      <w:pPr>
        <w:ind w:left="100" w:hanging="340"/>
        <w:jc w:val="left"/>
      </w:pPr>
      <w:rPr>
        <w:rFonts w:ascii="Times New Roman" w:eastAsia="Times New Roman" w:hAnsi="Times New Roman" w:cs="Times New Roman" w:hint="default"/>
        <w:b/>
        <w:bCs/>
        <w:i w:val="0"/>
        <w:iCs w:val="0"/>
        <w:spacing w:val="0"/>
        <w:w w:val="100"/>
        <w:sz w:val="24"/>
        <w:szCs w:val="24"/>
        <w:lang w:val="en-US" w:eastAsia="en-US" w:bidi="ar-SA"/>
      </w:rPr>
    </w:lvl>
    <w:lvl w:ilvl="1" w:tplc="1C40411C">
      <w:start w:val="1"/>
      <w:numFmt w:val="decimal"/>
      <w:lvlText w:val="(%2)"/>
      <w:lvlJc w:val="left"/>
      <w:pPr>
        <w:ind w:left="100" w:hanging="340"/>
        <w:jc w:val="left"/>
      </w:pPr>
      <w:rPr>
        <w:rFonts w:ascii="Times New Roman" w:eastAsia="Times New Roman" w:hAnsi="Times New Roman" w:cs="Times New Roman" w:hint="default"/>
        <w:b/>
        <w:bCs/>
        <w:i w:val="0"/>
        <w:iCs w:val="0"/>
        <w:spacing w:val="0"/>
        <w:w w:val="100"/>
        <w:sz w:val="24"/>
        <w:szCs w:val="24"/>
        <w:lang w:val="en-US" w:eastAsia="en-US" w:bidi="ar-SA"/>
      </w:rPr>
    </w:lvl>
    <w:lvl w:ilvl="2" w:tplc="61266A42">
      <w:numFmt w:val="bullet"/>
      <w:lvlText w:val="•"/>
      <w:lvlJc w:val="left"/>
      <w:pPr>
        <w:ind w:left="2168" w:hanging="340"/>
      </w:pPr>
      <w:rPr>
        <w:rFonts w:hint="default"/>
        <w:lang w:val="en-US" w:eastAsia="en-US" w:bidi="ar-SA"/>
      </w:rPr>
    </w:lvl>
    <w:lvl w:ilvl="3" w:tplc="F04AEAEA">
      <w:numFmt w:val="bullet"/>
      <w:lvlText w:val="•"/>
      <w:lvlJc w:val="left"/>
      <w:pPr>
        <w:ind w:left="3202" w:hanging="340"/>
      </w:pPr>
      <w:rPr>
        <w:rFonts w:hint="default"/>
        <w:lang w:val="en-US" w:eastAsia="en-US" w:bidi="ar-SA"/>
      </w:rPr>
    </w:lvl>
    <w:lvl w:ilvl="4" w:tplc="A04883C8">
      <w:numFmt w:val="bullet"/>
      <w:lvlText w:val="•"/>
      <w:lvlJc w:val="left"/>
      <w:pPr>
        <w:ind w:left="4236" w:hanging="340"/>
      </w:pPr>
      <w:rPr>
        <w:rFonts w:hint="default"/>
        <w:lang w:val="en-US" w:eastAsia="en-US" w:bidi="ar-SA"/>
      </w:rPr>
    </w:lvl>
    <w:lvl w:ilvl="5" w:tplc="FCE0C04C">
      <w:numFmt w:val="bullet"/>
      <w:lvlText w:val="•"/>
      <w:lvlJc w:val="left"/>
      <w:pPr>
        <w:ind w:left="5270" w:hanging="340"/>
      </w:pPr>
      <w:rPr>
        <w:rFonts w:hint="default"/>
        <w:lang w:val="en-US" w:eastAsia="en-US" w:bidi="ar-SA"/>
      </w:rPr>
    </w:lvl>
    <w:lvl w:ilvl="6" w:tplc="C490508C">
      <w:numFmt w:val="bullet"/>
      <w:lvlText w:val="•"/>
      <w:lvlJc w:val="left"/>
      <w:pPr>
        <w:ind w:left="6304" w:hanging="340"/>
      </w:pPr>
      <w:rPr>
        <w:rFonts w:hint="default"/>
        <w:lang w:val="en-US" w:eastAsia="en-US" w:bidi="ar-SA"/>
      </w:rPr>
    </w:lvl>
    <w:lvl w:ilvl="7" w:tplc="939AE9D0">
      <w:numFmt w:val="bullet"/>
      <w:lvlText w:val="•"/>
      <w:lvlJc w:val="left"/>
      <w:pPr>
        <w:ind w:left="7338" w:hanging="340"/>
      </w:pPr>
      <w:rPr>
        <w:rFonts w:hint="default"/>
        <w:lang w:val="en-US" w:eastAsia="en-US" w:bidi="ar-SA"/>
      </w:rPr>
    </w:lvl>
    <w:lvl w:ilvl="8" w:tplc="67209200">
      <w:numFmt w:val="bullet"/>
      <w:lvlText w:val="•"/>
      <w:lvlJc w:val="left"/>
      <w:pPr>
        <w:ind w:left="8372" w:hanging="340"/>
      </w:pPr>
      <w:rPr>
        <w:rFonts w:hint="default"/>
        <w:lang w:val="en-US" w:eastAsia="en-US" w:bidi="ar-SA"/>
      </w:rPr>
    </w:lvl>
  </w:abstractNum>
  <w:abstractNum w:abstractNumId="4" w15:restartNumberingAfterBreak="0">
    <w:nsid w:val="183E27C0"/>
    <w:multiLevelType w:val="hybridMultilevel"/>
    <w:tmpl w:val="4368424E"/>
    <w:lvl w:ilvl="0" w:tplc="23945FDA">
      <w:start w:val="1"/>
      <w:numFmt w:val="lowerLetter"/>
      <w:lvlText w:val="%1)"/>
      <w:lvlJc w:val="left"/>
      <w:pPr>
        <w:ind w:left="650" w:hanging="445"/>
        <w:jc w:val="left"/>
      </w:pPr>
      <w:rPr>
        <w:rFonts w:ascii="Times New Roman" w:eastAsia="Times New Roman" w:hAnsi="Times New Roman" w:cs="Times New Roman" w:hint="default"/>
        <w:b w:val="0"/>
        <w:bCs w:val="0"/>
        <w:i w:val="0"/>
        <w:iCs w:val="0"/>
        <w:spacing w:val="-1"/>
        <w:w w:val="94"/>
        <w:sz w:val="24"/>
        <w:szCs w:val="24"/>
        <w:lang w:val="en-US" w:eastAsia="en-US" w:bidi="ar-SA"/>
      </w:rPr>
    </w:lvl>
    <w:lvl w:ilvl="1" w:tplc="C2D29774">
      <w:numFmt w:val="bullet"/>
      <w:lvlText w:val="•"/>
      <w:lvlJc w:val="left"/>
      <w:pPr>
        <w:ind w:left="1638" w:hanging="445"/>
      </w:pPr>
      <w:rPr>
        <w:rFonts w:hint="default"/>
        <w:lang w:val="en-US" w:eastAsia="en-US" w:bidi="ar-SA"/>
      </w:rPr>
    </w:lvl>
    <w:lvl w:ilvl="2" w:tplc="E054ABEA">
      <w:numFmt w:val="bullet"/>
      <w:lvlText w:val="•"/>
      <w:lvlJc w:val="left"/>
      <w:pPr>
        <w:ind w:left="2616" w:hanging="445"/>
      </w:pPr>
      <w:rPr>
        <w:rFonts w:hint="default"/>
        <w:lang w:val="en-US" w:eastAsia="en-US" w:bidi="ar-SA"/>
      </w:rPr>
    </w:lvl>
    <w:lvl w:ilvl="3" w:tplc="DD220FBC">
      <w:numFmt w:val="bullet"/>
      <w:lvlText w:val="•"/>
      <w:lvlJc w:val="left"/>
      <w:pPr>
        <w:ind w:left="3594" w:hanging="445"/>
      </w:pPr>
      <w:rPr>
        <w:rFonts w:hint="default"/>
        <w:lang w:val="en-US" w:eastAsia="en-US" w:bidi="ar-SA"/>
      </w:rPr>
    </w:lvl>
    <w:lvl w:ilvl="4" w:tplc="1804C624">
      <w:numFmt w:val="bullet"/>
      <w:lvlText w:val="•"/>
      <w:lvlJc w:val="left"/>
      <w:pPr>
        <w:ind w:left="4572" w:hanging="445"/>
      </w:pPr>
      <w:rPr>
        <w:rFonts w:hint="default"/>
        <w:lang w:val="en-US" w:eastAsia="en-US" w:bidi="ar-SA"/>
      </w:rPr>
    </w:lvl>
    <w:lvl w:ilvl="5" w:tplc="0736FB8E">
      <w:numFmt w:val="bullet"/>
      <w:lvlText w:val="•"/>
      <w:lvlJc w:val="left"/>
      <w:pPr>
        <w:ind w:left="5550" w:hanging="445"/>
      </w:pPr>
      <w:rPr>
        <w:rFonts w:hint="default"/>
        <w:lang w:val="en-US" w:eastAsia="en-US" w:bidi="ar-SA"/>
      </w:rPr>
    </w:lvl>
    <w:lvl w:ilvl="6" w:tplc="38848652">
      <w:numFmt w:val="bullet"/>
      <w:lvlText w:val="•"/>
      <w:lvlJc w:val="left"/>
      <w:pPr>
        <w:ind w:left="6528" w:hanging="445"/>
      </w:pPr>
      <w:rPr>
        <w:rFonts w:hint="default"/>
        <w:lang w:val="en-US" w:eastAsia="en-US" w:bidi="ar-SA"/>
      </w:rPr>
    </w:lvl>
    <w:lvl w:ilvl="7" w:tplc="871E2BE8">
      <w:numFmt w:val="bullet"/>
      <w:lvlText w:val="•"/>
      <w:lvlJc w:val="left"/>
      <w:pPr>
        <w:ind w:left="7506" w:hanging="445"/>
      </w:pPr>
      <w:rPr>
        <w:rFonts w:hint="default"/>
        <w:lang w:val="en-US" w:eastAsia="en-US" w:bidi="ar-SA"/>
      </w:rPr>
    </w:lvl>
    <w:lvl w:ilvl="8" w:tplc="AA1806EE">
      <w:numFmt w:val="bullet"/>
      <w:lvlText w:val="•"/>
      <w:lvlJc w:val="left"/>
      <w:pPr>
        <w:ind w:left="8484" w:hanging="445"/>
      </w:pPr>
      <w:rPr>
        <w:rFonts w:hint="default"/>
        <w:lang w:val="en-US" w:eastAsia="en-US" w:bidi="ar-SA"/>
      </w:rPr>
    </w:lvl>
  </w:abstractNum>
  <w:abstractNum w:abstractNumId="5" w15:restartNumberingAfterBreak="0">
    <w:nsid w:val="1C7B5F19"/>
    <w:multiLevelType w:val="hybridMultilevel"/>
    <w:tmpl w:val="F9643786"/>
    <w:lvl w:ilvl="0" w:tplc="A22870A2">
      <w:start w:val="1"/>
      <w:numFmt w:val="decimal"/>
      <w:lvlText w:val="%1."/>
      <w:lvlJc w:val="left"/>
      <w:pPr>
        <w:ind w:left="1731"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5B2BFF6">
      <w:numFmt w:val="bullet"/>
      <w:lvlText w:val="•"/>
      <w:lvlJc w:val="left"/>
      <w:pPr>
        <w:ind w:left="2610" w:hanging="720"/>
      </w:pPr>
      <w:rPr>
        <w:rFonts w:hint="default"/>
        <w:lang w:val="en-US" w:eastAsia="en-US" w:bidi="ar-SA"/>
      </w:rPr>
    </w:lvl>
    <w:lvl w:ilvl="2" w:tplc="C0783442">
      <w:numFmt w:val="bullet"/>
      <w:lvlText w:val="•"/>
      <w:lvlJc w:val="left"/>
      <w:pPr>
        <w:ind w:left="3480" w:hanging="720"/>
      </w:pPr>
      <w:rPr>
        <w:rFonts w:hint="default"/>
        <w:lang w:val="en-US" w:eastAsia="en-US" w:bidi="ar-SA"/>
      </w:rPr>
    </w:lvl>
    <w:lvl w:ilvl="3" w:tplc="238061DC">
      <w:numFmt w:val="bullet"/>
      <w:lvlText w:val="•"/>
      <w:lvlJc w:val="left"/>
      <w:pPr>
        <w:ind w:left="4350" w:hanging="720"/>
      </w:pPr>
      <w:rPr>
        <w:rFonts w:hint="default"/>
        <w:lang w:val="en-US" w:eastAsia="en-US" w:bidi="ar-SA"/>
      </w:rPr>
    </w:lvl>
    <w:lvl w:ilvl="4" w:tplc="CC0C65C0">
      <w:numFmt w:val="bullet"/>
      <w:lvlText w:val="•"/>
      <w:lvlJc w:val="left"/>
      <w:pPr>
        <w:ind w:left="5220" w:hanging="720"/>
      </w:pPr>
      <w:rPr>
        <w:rFonts w:hint="default"/>
        <w:lang w:val="en-US" w:eastAsia="en-US" w:bidi="ar-SA"/>
      </w:rPr>
    </w:lvl>
    <w:lvl w:ilvl="5" w:tplc="163431AC">
      <w:numFmt w:val="bullet"/>
      <w:lvlText w:val="•"/>
      <w:lvlJc w:val="left"/>
      <w:pPr>
        <w:ind w:left="6090" w:hanging="720"/>
      </w:pPr>
      <w:rPr>
        <w:rFonts w:hint="default"/>
        <w:lang w:val="en-US" w:eastAsia="en-US" w:bidi="ar-SA"/>
      </w:rPr>
    </w:lvl>
    <w:lvl w:ilvl="6" w:tplc="FD6E2460">
      <w:numFmt w:val="bullet"/>
      <w:lvlText w:val="•"/>
      <w:lvlJc w:val="left"/>
      <w:pPr>
        <w:ind w:left="6960" w:hanging="720"/>
      </w:pPr>
      <w:rPr>
        <w:rFonts w:hint="default"/>
        <w:lang w:val="en-US" w:eastAsia="en-US" w:bidi="ar-SA"/>
      </w:rPr>
    </w:lvl>
    <w:lvl w:ilvl="7" w:tplc="EBCCAC0A">
      <w:numFmt w:val="bullet"/>
      <w:lvlText w:val="•"/>
      <w:lvlJc w:val="left"/>
      <w:pPr>
        <w:ind w:left="7830" w:hanging="720"/>
      </w:pPr>
      <w:rPr>
        <w:rFonts w:hint="default"/>
        <w:lang w:val="en-US" w:eastAsia="en-US" w:bidi="ar-SA"/>
      </w:rPr>
    </w:lvl>
    <w:lvl w:ilvl="8" w:tplc="9CDC2360">
      <w:numFmt w:val="bullet"/>
      <w:lvlText w:val="•"/>
      <w:lvlJc w:val="left"/>
      <w:pPr>
        <w:ind w:left="8700" w:hanging="720"/>
      </w:pPr>
      <w:rPr>
        <w:rFonts w:hint="default"/>
        <w:lang w:val="en-US" w:eastAsia="en-US" w:bidi="ar-SA"/>
      </w:rPr>
    </w:lvl>
  </w:abstractNum>
  <w:abstractNum w:abstractNumId="6" w15:restartNumberingAfterBreak="0">
    <w:nsid w:val="1CC97632"/>
    <w:multiLevelType w:val="hybridMultilevel"/>
    <w:tmpl w:val="61187548"/>
    <w:lvl w:ilvl="0" w:tplc="B596CF8E">
      <w:start w:val="1"/>
      <w:numFmt w:val="upperLetter"/>
      <w:lvlText w:val="%1."/>
      <w:lvlJc w:val="left"/>
      <w:pPr>
        <w:ind w:left="885" w:hanging="355"/>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1" w:tplc="1CAAF9A2">
      <w:numFmt w:val="bullet"/>
      <w:lvlText w:val="•"/>
      <w:lvlJc w:val="left"/>
      <w:pPr>
        <w:ind w:left="1836" w:hanging="355"/>
      </w:pPr>
      <w:rPr>
        <w:rFonts w:hint="default"/>
        <w:lang w:val="en-US" w:eastAsia="en-US" w:bidi="ar-SA"/>
      </w:rPr>
    </w:lvl>
    <w:lvl w:ilvl="2" w:tplc="5880AC36">
      <w:numFmt w:val="bullet"/>
      <w:lvlText w:val="•"/>
      <w:lvlJc w:val="left"/>
      <w:pPr>
        <w:ind w:left="2792" w:hanging="355"/>
      </w:pPr>
      <w:rPr>
        <w:rFonts w:hint="default"/>
        <w:lang w:val="en-US" w:eastAsia="en-US" w:bidi="ar-SA"/>
      </w:rPr>
    </w:lvl>
    <w:lvl w:ilvl="3" w:tplc="3F52B55C">
      <w:numFmt w:val="bullet"/>
      <w:lvlText w:val="•"/>
      <w:lvlJc w:val="left"/>
      <w:pPr>
        <w:ind w:left="3748" w:hanging="355"/>
      </w:pPr>
      <w:rPr>
        <w:rFonts w:hint="default"/>
        <w:lang w:val="en-US" w:eastAsia="en-US" w:bidi="ar-SA"/>
      </w:rPr>
    </w:lvl>
    <w:lvl w:ilvl="4" w:tplc="0B561DF8">
      <w:numFmt w:val="bullet"/>
      <w:lvlText w:val="•"/>
      <w:lvlJc w:val="left"/>
      <w:pPr>
        <w:ind w:left="4704" w:hanging="355"/>
      </w:pPr>
      <w:rPr>
        <w:rFonts w:hint="default"/>
        <w:lang w:val="en-US" w:eastAsia="en-US" w:bidi="ar-SA"/>
      </w:rPr>
    </w:lvl>
    <w:lvl w:ilvl="5" w:tplc="21365528">
      <w:numFmt w:val="bullet"/>
      <w:lvlText w:val="•"/>
      <w:lvlJc w:val="left"/>
      <w:pPr>
        <w:ind w:left="5660" w:hanging="355"/>
      </w:pPr>
      <w:rPr>
        <w:rFonts w:hint="default"/>
        <w:lang w:val="en-US" w:eastAsia="en-US" w:bidi="ar-SA"/>
      </w:rPr>
    </w:lvl>
    <w:lvl w:ilvl="6" w:tplc="6B4A792C">
      <w:numFmt w:val="bullet"/>
      <w:lvlText w:val="•"/>
      <w:lvlJc w:val="left"/>
      <w:pPr>
        <w:ind w:left="6616" w:hanging="355"/>
      </w:pPr>
      <w:rPr>
        <w:rFonts w:hint="default"/>
        <w:lang w:val="en-US" w:eastAsia="en-US" w:bidi="ar-SA"/>
      </w:rPr>
    </w:lvl>
    <w:lvl w:ilvl="7" w:tplc="0B1C7376">
      <w:numFmt w:val="bullet"/>
      <w:lvlText w:val="•"/>
      <w:lvlJc w:val="left"/>
      <w:pPr>
        <w:ind w:left="7572" w:hanging="355"/>
      </w:pPr>
      <w:rPr>
        <w:rFonts w:hint="default"/>
        <w:lang w:val="en-US" w:eastAsia="en-US" w:bidi="ar-SA"/>
      </w:rPr>
    </w:lvl>
    <w:lvl w:ilvl="8" w:tplc="F9AA765A">
      <w:numFmt w:val="bullet"/>
      <w:lvlText w:val="•"/>
      <w:lvlJc w:val="left"/>
      <w:pPr>
        <w:ind w:left="8528" w:hanging="355"/>
      </w:pPr>
      <w:rPr>
        <w:rFonts w:hint="default"/>
        <w:lang w:val="en-US" w:eastAsia="en-US" w:bidi="ar-SA"/>
      </w:rPr>
    </w:lvl>
  </w:abstractNum>
  <w:abstractNum w:abstractNumId="7" w15:restartNumberingAfterBreak="0">
    <w:nsid w:val="2074273A"/>
    <w:multiLevelType w:val="hybridMultilevel"/>
    <w:tmpl w:val="3016429E"/>
    <w:lvl w:ilvl="0" w:tplc="161C79E2">
      <w:start w:val="1"/>
      <w:numFmt w:val="decimal"/>
      <w:lvlText w:val="%1."/>
      <w:lvlJc w:val="left"/>
      <w:pPr>
        <w:ind w:left="53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54BC3FCE">
      <w:start w:val="1"/>
      <w:numFmt w:val="lowerLetter"/>
      <w:lvlText w:val="%2)"/>
      <w:lvlJc w:val="left"/>
      <w:pPr>
        <w:ind w:left="625" w:hanging="335"/>
        <w:jc w:val="left"/>
      </w:pPr>
      <w:rPr>
        <w:rFonts w:ascii="Times New Roman" w:eastAsia="Times New Roman" w:hAnsi="Times New Roman" w:cs="Times New Roman" w:hint="default"/>
        <w:b w:val="0"/>
        <w:bCs w:val="0"/>
        <w:i w:val="0"/>
        <w:iCs w:val="0"/>
        <w:spacing w:val="-1"/>
        <w:w w:val="94"/>
        <w:sz w:val="24"/>
        <w:szCs w:val="24"/>
        <w:lang w:val="en-US" w:eastAsia="en-US" w:bidi="ar-SA"/>
      </w:rPr>
    </w:lvl>
    <w:lvl w:ilvl="2" w:tplc="359AE5F8">
      <w:start w:val="1"/>
      <w:numFmt w:val="lowerRoman"/>
      <w:lvlText w:val="(%3)"/>
      <w:lvlJc w:val="left"/>
      <w:pPr>
        <w:ind w:left="1731" w:hanging="720"/>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3" w:tplc="EA4AC024">
      <w:numFmt w:val="bullet"/>
      <w:lvlText w:val="•"/>
      <w:lvlJc w:val="left"/>
      <w:pPr>
        <w:ind w:left="720" w:hanging="720"/>
      </w:pPr>
      <w:rPr>
        <w:rFonts w:hint="default"/>
        <w:lang w:val="en-US" w:eastAsia="en-US" w:bidi="ar-SA"/>
      </w:rPr>
    </w:lvl>
    <w:lvl w:ilvl="4" w:tplc="C9D217BC">
      <w:numFmt w:val="bullet"/>
      <w:lvlText w:val="•"/>
      <w:lvlJc w:val="left"/>
      <w:pPr>
        <w:ind w:left="1020" w:hanging="720"/>
      </w:pPr>
      <w:rPr>
        <w:rFonts w:hint="default"/>
        <w:lang w:val="en-US" w:eastAsia="en-US" w:bidi="ar-SA"/>
      </w:rPr>
    </w:lvl>
    <w:lvl w:ilvl="5" w:tplc="FB86D27E">
      <w:numFmt w:val="bullet"/>
      <w:lvlText w:val="•"/>
      <w:lvlJc w:val="left"/>
      <w:pPr>
        <w:ind w:left="1740" w:hanging="720"/>
      </w:pPr>
      <w:rPr>
        <w:rFonts w:hint="default"/>
        <w:lang w:val="en-US" w:eastAsia="en-US" w:bidi="ar-SA"/>
      </w:rPr>
    </w:lvl>
    <w:lvl w:ilvl="6" w:tplc="C1F43BF0">
      <w:numFmt w:val="bullet"/>
      <w:lvlText w:val="•"/>
      <w:lvlJc w:val="left"/>
      <w:pPr>
        <w:ind w:left="3480" w:hanging="720"/>
      </w:pPr>
      <w:rPr>
        <w:rFonts w:hint="default"/>
        <w:lang w:val="en-US" w:eastAsia="en-US" w:bidi="ar-SA"/>
      </w:rPr>
    </w:lvl>
    <w:lvl w:ilvl="7" w:tplc="DC9AAB6A">
      <w:numFmt w:val="bullet"/>
      <w:lvlText w:val="•"/>
      <w:lvlJc w:val="left"/>
      <w:pPr>
        <w:ind w:left="5220" w:hanging="720"/>
      </w:pPr>
      <w:rPr>
        <w:rFonts w:hint="default"/>
        <w:lang w:val="en-US" w:eastAsia="en-US" w:bidi="ar-SA"/>
      </w:rPr>
    </w:lvl>
    <w:lvl w:ilvl="8" w:tplc="7736F65E">
      <w:numFmt w:val="bullet"/>
      <w:lvlText w:val="•"/>
      <w:lvlJc w:val="left"/>
      <w:pPr>
        <w:ind w:left="6960" w:hanging="720"/>
      </w:pPr>
      <w:rPr>
        <w:rFonts w:hint="default"/>
        <w:lang w:val="en-US" w:eastAsia="en-US" w:bidi="ar-SA"/>
      </w:rPr>
    </w:lvl>
  </w:abstractNum>
  <w:abstractNum w:abstractNumId="8" w15:restartNumberingAfterBreak="0">
    <w:nsid w:val="22A83B37"/>
    <w:multiLevelType w:val="hybridMultilevel"/>
    <w:tmpl w:val="F60EFB04"/>
    <w:lvl w:ilvl="0" w:tplc="678286B6">
      <w:start w:val="1"/>
      <w:numFmt w:val="decimal"/>
      <w:lvlText w:val="%1."/>
      <w:lvlJc w:val="left"/>
      <w:pPr>
        <w:ind w:left="100" w:hanging="2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6306EF6">
      <w:numFmt w:val="bullet"/>
      <w:lvlText w:val="•"/>
      <w:lvlJc w:val="left"/>
      <w:pPr>
        <w:ind w:left="1134" w:hanging="220"/>
      </w:pPr>
      <w:rPr>
        <w:rFonts w:hint="default"/>
        <w:lang w:val="en-US" w:eastAsia="en-US" w:bidi="ar-SA"/>
      </w:rPr>
    </w:lvl>
    <w:lvl w:ilvl="2" w:tplc="6DEA2226">
      <w:numFmt w:val="bullet"/>
      <w:lvlText w:val="•"/>
      <w:lvlJc w:val="left"/>
      <w:pPr>
        <w:ind w:left="2168" w:hanging="220"/>
      </w:pPr>
      <w:rPr>
        <w:rFonts w:hint="default"/>
        <w:lang w:val="en-US" w:eastAsia="en-US" w:bidi="ar-SA"/>
      </w:rPr>
    </w:lvl>
    <w:lvl w:ilvl="3" w:tplc="8572FCCA">
      <w:numFmt w:val="bullet"/>
      <w:lvlText w:val="•"/>
      <w:lvlJc w:val="left"/>
      <w:pPr>
        <w:ind w:left="3202" w:hanging="220"/>
      </w:pPr>
      <w:rPr>
        <w:rFonts w:hint="default"/>
        <w:lang w:val="en-US" w:eastAsia="en-US" w:bidi="ar-SA"/>
      </w:rPr>
    </w:lvl>
    <w:lvl w:ilvl="4" w:tplc="94D644D4">
      <w:numFmt w:val="bullet"/>
      <w:lvlText w:val="•"/>
      <w:lvlJc w:val="left"/>
      <w:pPr>
        <w:ind w:left="4236" w:hanging="220"/>
      </w:pPr>
      <w:rPr>
        <w:rFonts w:hint="default"/>
        <w:lang w:val="en-US" w:eastAsia="en-US" w:bidi="ar-SA"/>
      </w:rPr>
    </w:lvl>
    <w:lvl w:ilvl="5" w:tplc="C408FB8E">
      <w:numFmt w:val="bullet"/>
      <w:lvlText w:val="•"/>
      <w:lvlJc w:val="left"/>
      <w:pPr>
        <w:ind w:left="5270" w:hanging="220"/>
      </w:pPr>
      <w:rPr>
        <w:rFonts w:hint="default"/>
        <w:lang w:val="en-US" w:eastAsia="en-US" w:bidi="ar-SA"/>
      </w:rPr>
    </w:lvl>
    <w:lvl w:ilvl="6" w:tplc="02B8CA74">
      <w:numFmt w:val="bullet"/>
      <w:lvlText w:val="•"/>
      <w:lvlJc w:val="left"/>
      <w:pPr>
        <w:ind w:left="6304" w:hanging="220"/>
      </w:pPr>
      <w:rPr>
        <w:rFonts w:hint="default"/>
        <w:lang w:val="en-US" w:eastAsia="en-US" w:bidi="ar-SA"/>
      </w:rPr>
    </w:lvl>
    <w:lvl w:ilvl="7" w:tplc="57BE6E84">
      <w:numFmt w:val="bullet"/>
      <w:lvlText w:val="•"/>
      <w:lvlJc w:val="left"/>
      <w:pPr>
        <w:ind w:left="7338" w:hanging="220"/>
      </w:pPr>
      <w:rPr>
        <w:rFonts w:hint="default"/>
        <w:lang w:val="en-US" w:eastAsia="en-US" w:bidi="ar-SA"/>
      </w:rPr>
    </w:lvl>
    <w:lvl w:ilvl="8" w:tplc="2DC06852">
      <w:numFmt w:val="bullet"/>
      <w:lvlText w:val="•"/>
      <w:lvlJc w:val="left"/>
      <w:pPr>
        <w:ind w:left="8372" w:hanging="220"/>
      </w:pPr>
      <w:rPr>
        <w:rFonts w:hint="default"/>
        <w:lang w:val="en-US" w:eastAsia="en-US" w:bidi="ar-SA"/>
      </w:rPr>
    </w:lvl>
  </w:abstractNum>
  <w:abstractNum w:abstractNumId="9" w15:restartNumberingAfterBreak="0">
    <w:nsid w:val="2F994B4F"/>
    <w:multiLevelType w:val="hybridMultilevel"/>
    <w:tmpl w:val="C1929828"/>
    <w:lvl w:ilvl="0" w:tplc="E36C3288">
      <w:start w:val="1"/>
      <w:numFmt w:val="upperLetter"/>
      <w:lvlText w:val="%1."/>
      <w:lvlJc w:val="left"/>
      <w:pPr>
        <w:ind w:left="645" w:hanging="355"/>
        <w:jc w:val="left"/>
      </w:pPr>
      <w:rPr>
        <w:rFonts w:ascii="Times New Roman" w:eastAsia="Times New Roman" w:hAnsi="Times New Roman" w:cs="Times New Roman" w:hint="default"/>
        <w:b/>
        <w:bCs/>
        <w:i w:val="0"/>
        <w:iCs w:val="0"/>
        <w:spacing w:val="0"/>
        <w:w w:val="95"/>
        <w:sz w:val="24"/>
        <w:szCs w:val="24"/>
        <w:lang w:val="en-US" w:eastAsia="en-US" w:bidi="ar-SA"/>
      </w:rPr>
    </w:lvl>
    <w:lvl w:ilvl="1" w:tplc="E15878AC">
      <w:start w:val="1"/>
      <w:numFmt w:val="lowerLetter"/>
      <w:lvlText w:val="%2."/>
      <w:lvlJc w:val="left"/>
      <w:pPr>
        <w:ind w:left="1731" w:hanging="36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F4F4D186">
      <w:numFmt w:val="bullet"/>
      <w:lvlText w:val=""/>
      <w:lvlJc w:val="left"/>
      <w:pPr>
        <w:ind w:left="2451" w:hanging="361"/>
      </w:pPr>
      <w:rPr>
        <w:rFonts w:ascii="Symbol" w:eastAsia="Symbol" w:hAnsi="Symbol" w:cs="Symbol" w:hint="default"/>
        <w:b w:val="0"/>
        <w:bCs w:val="0"/>
        <w:i w:val="0"/>
        <w:iCs w:val="0"/>
        <w:spacing w:val="0"/>
        <w:w w:val="95"/>
        <w:sz w:val="20"/>
        <w:szCs w:val="20"/>
        <w:lang w:val="en-US" w:eastAsia="en-US" w:bidi="ar-SA"/>
      </w:rPr>
    </w:lvl>
    <w:lvl w:ilvl="3" w:tplc="B63CD442">
      <w:numFmt w:val="bullet"/>
      <w:lvlText w:val="•"/>
      <w:lvlJc w:val="left"/>
      <w:pPr>
        <w:ind w:left="3457" w:hanging="361"/>
      </w:pPr>
      <w:rPr>
        <w:rFonts w:hint="default"/>
        <w:lang w:val="en-US" w:eastAsia="en-US" w:bidi="ar-SA"/>
      </w:rPr>
    </w:lvl>
    <w:lvl w:ilvl="4" w:tplc="A208A7A0">
      <w:numFmt w:val="bullet"/>
      <w:lvlText w:val="•"/>
      <w:lvlJc w:val="left"/>
      <w:pPr>
        <w:ind w:left="4455" w:hanging="361"/>
      </w:pPr>
      <w:rPr>
        <w:rFonts w:hint="default"/>
        <w:lang w:val="en-US" w:eastAsia="en-US" w:bidi="ar-SA"/>
      </w:rPr>
    </w:lvl>
    <w:lvl w:ilvl="5" w:tplc="2AE4F778">
      <w:numFmt w:val="bullet"/>
      <w:lvlText w:val="•"/>
      <w:lvlJc w:val="left"/>
      <w:pPr>
        <w:ind w:left="5452" w:hanging="361"/>
      </w:pPr>
      <w:rPr>
        <w:rFonts w:hint="default"/>
        <w:lang w:val="en-US" w:eastAsia="en-US" w:bidi="ar-SA"/>
      </w:rPr>
    </w:lvl>
    <w:lvl w:ilvl="6" w:tplc="4B94D182">
      <w:numFmt w:val="bullet"/>
      <w:lvlText w:val="•"/>
      <w:lvlJc w:val="left"/>
      <w:pPr>
        <w:ind w:left="6450" w:hanging="361"/>
      </w:pPr>
      <w:rPr>
        <w:rFonts w:hint="default"/>
        <w:lang w:val="en-US" w:eastAsia="en-US" w:bidi="ar-SA"/>
      </w:rPr>
    </w:lvl>
    <w:lvl w:ilvl="7" w:tplc="192282C4">
      <w:numFmt w:val="bullet"/>
      <w:lvlText w:val="•"/>
      <w:lvlJc w:val="left"/>
      <w:pPr>
        <w:ind w:left="7447" w:hanging="361"/>
      </w:pPr>
      <w:rPr>
        <w:rFonts w:hint="default"/>
        <w:lang w:val="en-US" w:eastAsia="en-US" w:bidi="ar-SA"/>
      </w:rPr>
    </w:lvl>
    <w:lvl w:ilvl="8" w:tplc="37DEC044">
      <w:numFmt w:val="bullet"/>
      <w:lvlText w:val="•"/>
      <w:lvlJc w:val="left"/>
      <w:pPr>
        <w:ind w:left="8445" w:hanging="361"/>
      </w:pPr>
      <w:rPr>
        <w:rFonts w:hint="default"/>
        <w:lang w:val="en-US" w:eastAsia="en-US" w:bidi="ar-SA"/>
      </w:rPr>
    </w:lvl>
  </w:abstractNum>
  <w:abstractNum w:abstractNumId="10" w15:restartNumberingAfterBreak="0">
    <w:nsid w:val="365A5D02"/>
    <w:multiLevelType w:val="hybridMultilevel"/>
    <w:tmpl w:val="BD68D9F6"/>
    <w:lvl w:ilvl="0" w:tplc="438845BA">
      <w:start w:val="1"/>
      <w:numFmt w:val="upperLetter"/>
      <w:lvlText w:val="%1."/>
      <w:lvlJc w:val="left"/>
      <w:pPr>
        <w:ind w:left="645" w:hanging="355"/>
        <w:jc w:val="left"/>
      </w:pPr>
      <w:rPr>
        <w:rFonts w:ascii="Times New Roman" w:eastAsia="Times New Roman" w:hAnsi="Times New Roman" w:cs="Times New Roman" w:hint="default"/>
        <w:b/>
        <w:bCs/>
        <w:i w:val="0"/>
        <w:iCs w:val="0"/>
        <w:spacing w:val="0"/>
        <w:w w:val="95"/>
        <w:sz w:val="24"/>
        <w:szCs w:val="24"/>
        <w:lang w:val="en-US" w:eastAsia="en-US" w:bidi="ar-SA"/>
      </w:rPr>
    </w:lvl>
    <w:lvl w:ilvl="1" w:tplc="52C82778">
      <w:numFmt w:val="bullet"/>
      <w:lvlText w:val="•"/>
      <w:lvlJc w:val="left"/>
      <w:pPr>
        <w:ind w:left="29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2" w:tplc="6D6092C2">
      <w:numFmt w:val="bullet"/>
      <w:lvlText w:val="•"/>
      <w:lvlJc w:val="left"/>
      <w:pPr>
        <w:ind w:left="1728" w:hanging="721"/>
      </w:pPr>
      <w:rPr>
        <w:rFonts w:hint="default"/>
        <w:lang w:val="en-US" w:eastAsia="en-US" w:bidi="ar-SA"/>
      </w:rPr>
    </w:lvl>
    <w:lvl w:ilvl="3" w:tplc="90C43874">
      <w:numFmt w:val="bullet"/>
      <w:lvlText w:val="•"/>
      <w:lvlJc w:val="left"/>
      <w:pPr>
        <w:ind w:left="2817" w:hanging="721"/>
      </w:pPr>
      <w:rPr>
        <w:rFonts w:hint="default"/>
        <w:lang w:val="en-US" w:eastAsia="en-US" w:bidi="ar-SA"/>
      </w:rPr>
    </w:lvl>
    <w:lvl w:ilvl="4" w:tplc="38B6F7D8">
      <w:numFmt w:val="bullet"/>
      <w:lvlText w:val="•"/>
      <w:lvlJc w:val="left"/>
      <w:pPr>
        <w:ind w:left="3906" w:hanging="721"/>
      </w:pPr>
      <w:rPr>
        <w:rFonts w:hint="default"/>
        <w:lang w:val="en-US" w:eastAsia="en-US" w:bidi="ar-SA"/>
      </w:rPr>
    </w:lvl>
    <w:lvl w:ilvl="5" w:tplc="B76E65AA">
      <w:numFmt w:val="bullet"/>
      <w:lvlText w:val="•"/>
      <w:lvlJc w:val="left"/>
      <w:pPr>
        <w:ind w:left="4995" w:hanging="721"/>
      </w:pPr>
      <w:rPr>
        <w:rFonts w:hint="default"/>
        <w:lang w:val="en-US" w:eastAsia="en-US" w:bidi="ar-SA"/>
      </w:rPr>
    </w:lvl>
    <w:lvl w:ilvl="6" w:tplc="8D9C3134">
      <w:numFmt w:val="bullet"/>
      <w:lvlText w:val="•"/>
      <w:lvlJc w:val="left"/>
      <w:pPr>
        <w:ind w:left="6084" w:hanging="721"/>
      </w:pPr>
      <w:rPr>
        <w:rFonts w:hint="default"/>
        <w:lang w:val="en-US" w:eastAsia="en-US" w:bidi="ar-SA"/>
      </w:rPr>
    </w:lvl>
    <w:lvl w:ilvl="7" w:tplc="1E2827D2">
      <w:numFmt w:val="bullet"/>
      <w:lvlText w:val="•"/>
      <w:lvlJc w:val="left"/>
      <w:pPr>
        <w:ind w:left="7173" w:hanging="721"/>
      </w:pPr>
      <w:rPr>
        <w:rFonts w:hint="default"/>
        <w:lang w:val="en-US" w:eastAsia="en-US" w:bidi="ar-SA"/>
      </w:rPr>
    </w:lvl>
    <w:lvl w:ilvl="8" w:tplc="132CF4FA">
      <w:numFmt w:val="bullet"/>
      <w:lvlText w:val="•"/>
      <w:lvlJc w:val="left"/>
      <w:pPr>
        <w:ind w:left="8262" w:hanging="721"/>
      </w:pPr>
      <w:rPr>
        <w:rFonts w:hint="default"/>
        <w:lang w:val="en-US" w:eastAsia="en-US" w:bidi="ar-SA"/>
      </w:rPr>
    </w:lvl>
  </w:abstractNum>
  <w:abstractNum w:abstractNumId="11" w15:restartNumberingAfterBreak="0">
    <w:nsid w:val="38DE56B3"/>
    <w:multiLevelType w:val="hybridMultilevel"/>
    <w:tmpl w:val="B1D85C0A"/>
    <w:lvl w:ilvl="0" w:tplc="4C6EAA1A">
      <w:start w:val="1"/>
      <w:numFmt w:val="decimal"/>
      <w:lvlText w:val="%1."/>
      <w:lvlJc w:val="left"/>
      <w:pPr>
        <w:ind w:left="650" w:hanging="36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EFCEE38">
      <w:numFmt w:val="bullet"/>
      <w:lvlText w:val="•"/>
      <w:lvlJc w:val="left"/>
      <w:pPr>
        <w:ind w:left="1638" w:hanging="366"/>
      </w:pPr>
      <w:rPr>
        <w:rFonts w:hint="default"/>
        <w:lang w:val="en-US" w:eastAsia="en-US" w:bidi="ar-SA"/>
      </w:rPr>
    </w:lvl>
    <w:lvl w:ilvl="2" w:tplc="5B1CAD1E">
      <w:numFmt w:val="bullet"/>
      <w:lvlText w:val="•"/>
      <w:lvlJc w:val="left"/>
      <w:pPr>
        <w:ind w:left="2616" w:hanging="366"/>
      </w:pPr>
      <w:rPr>
        <w:rFonts w:hint="default"/>
        <w:lang w:val="en-US" w:eastAsia="en-US" w:bidi="ar-SA"/>
      </w:rPr>
    </w:lvl>
    <w:lvl w:ilvl="3" w:tplc="FC6AF6A2">
      <w:numFmt w:val="bullet"/>
      <w:lvlText w:val="•"/>
      <w:lvlJc w:val="left"/>
      <w:pPr>
        <w:ind w:left="3594" w:hanging="366"/>
      </w:pPr>
      <w:rPr>
        <w:rFonts w:hint="default"/>
        <w:lang w:val="en-US" w:eastAsia="en-US" w:bidi="ar-SA"/>
      </w:rPr>
    </w:lvl>
    <w:lvl w:ilvl="4" w:tplc="466AE444">
      <w:numFmt w:val="bullet"/>
      <w:lvlText w:val="•"/>
      <w:lvlJc w:val="left"/>
      <w:pPr>
        <w:ind w:left="4572" w:hanging="366"/>
      </w:pPr>
      <w:rPr>
        <w:rFonts w:hint="default"/>
        <w:lang w:val="en-US" w:eastAsia="en-US" w:bidi="ar-SA"/>
      </w:rPr>
    </w:lvl>
    <w:lvl w:ilvl="5" w:tplc="9624921A">
      <w:numFmt w:val="bullet"/>
      <w:lvlText w:val="•"/>
      <w:lvlJc w:val="left"/>
      <w:pPr>
        <w:ind w:left="5550" w:hanging="366"/>
      </w:pPr>
      <w:rPr>
        <w:rFonts w:hint="default"/>
        <w:lang w:val="en-US" w:eastAsia="en-US" w:bidi="ar-SA"/>
      </w:rPr>
    </w:lvl>
    <w:lvl w:ilvl="6" w:tplc="7E4212D8">
      <w:numFmt w:val="bullet"/>
      <w:lvlText w:val="•"/>
      <w:lvlJc w:val="left"/>
      <w:pPr>
        <w:ind w:left="6528" w:hanging="366"/>
      </w:pPr>
      <w:rPr>
        <w:rFonts w:hint="default"/>
        <w:lang w:val="en-US" w:eastAsia="en-US" w:bidi="ar-SA"/>
      </w:rPr>
    </w:lvl>
    <w:lvl w:ilvl="7" w:tplc="3EB6584E">
      <w:numFmt w:val="bullet"/>
      <w:lvlText w:val="•"/>
      <w:lvlJc w:val="left"/>
      <w:pPr>
        <w:ind w:left="7506" w:hanging="366"/>
      </w:pPr>
      <w:rPr>
        <w:rFonts w:hint="default"/>
        <w:lang w:val="en-US" w:eastAsia="en-US" w:bidi="ar-SA"/>
      </w:rPr>
    </w:lvl>
    <w:lvl w:ilvl="8" w:tplc="42AAFF74">
      <w:numFmt w:val="bullet"/>
      <w:lvlText w:val="•"/>
      <w:lvlJc w:val="left"/>
      <w:pPr>
        <w:ind w:left="8484" w:hanging="366"/>
      </w:pPr>
      <w:rPr>
        <w:rFonts w:hint="default"/>
        <w:lang w:val="en-US" w:eastAsia="en-US" w:bidi="ar-SA"/>
      </w:rPr>
    </w:lvl>
  </w:abstractNum>
  <w:abstractNum w:abstractNumId="12" w15:restartNumberingAfterBreak="0">
    <w:nsid w:val="393B41E0"/>
    <w:multiLevelType w:val="hybridMultilevel"/>
    <w:tmpl w:val="F612BE0A"/>
    <w:lvl w:ilvl="0" w:tplc="28023456">
      <w:start w:val="1"/>
      <w:numFmt w:val="decimal"/>
      <w:lvlText w:val="%1."/>
      <w:lvlJc w:val="left"/>
      <w:pPr>
        <w:ind w:left="53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18F6FD98">
      <w:start w:val="1"/>
      <w:numFmt w:val="lowerLetter"/>
      <w:lvlText w:val="%2)"/>
      <w:lvlJc w:val="left"/>
      <w:pPr>
        <w:ind w:left="650" w:hanging="360"/>
        <w:jc w:val="left"/>
      </w:pPr>
      <w:rPr>
        <w:rFonts w:ascii="Times New Roman" w:eastAsia="Times New Roman" w:hAnsi="Times New Roman" w:cs="Times New Roman" w:hint="default"/>
        <w:b w:val="0"/>
        <w:bCs w:val="0"/>
        <w:i w:val="0"/>
        <w:iCs w:val="0"/>
        <w:spacing w:val="-1"/>
        <w:w w:val="94"/>
        <w:sz w:val="24"/>
        <w:szCs w:val="24"/>
        <w:lang w:val="en-US" w:eastAsia="en-US" w:bidi="ar-SA"/>
      </w:rPr>
    </w:lvl>
    <w:lvl w:ilvl="2" w:tplc="3A146392">
      <w:numFmt w:val="bullet"/>
      <w:lvlText w:val="•"/>
      <w:lvlJc w:val="left"/>
      <w:pPr>
        <w:ind w:left="1746" w:hanging="360"/>
      </w:pPr>
      <w:rPr>
        <w:rFonts w:hint="default"/>
        <w:lang w:val="en-US" w:eastAsia="en-US" w:bidi="ar-SA"/>
      </w:rPr>
    </w:lvl>
    <w:lvl w:ilvl="3" w:tplc="74648DA0">
      <w:numFmt w:val="bullet"/>
      <w:lvlText w:val="•"/>
      <w:lvlJc w:val="left"/>
      <w:pPr>
        <w:ind w:left="2833" w:hanging="360"/>
      </w:pPr>
      <w:rPr>
        <w:rFonts w:hint="default"/>
        <w:lang w:val="en-US" w:eastAsia="en-US" w:bidi="ar-SA"/>
      </w:rPr>
    </w:lvl>
    <w:lvl w:ilvl="4" w:tplc="D61EC032">
      <w:numFmt w:val="bullet"/>
      <w:lvlText w:val="•"/>
      <w:lvlJc w:val="left"/>
      <w:pPr>
        <w:ind w:left="3920" w:hanging="360"/>
      </w:pPr>
      <w:rPr>
        <w:rFonts w:hint="default"/>
        <w:lang w:val="en-US" w:eastAsia="en-US" w:bidi="ar-SA"/>
      </w:rPr>
    </w:lvl>
    <w:lvl w:ilvl="5" w:tplc="ED5C6B52">
      <w:numFmt w:val="bullet"/>
      <w:lvlText w:val="•"/>
      <w:lvlJc w:val="left"/>
      <w:pPr>
        <w:ind w:left="5006" w:hanging="360"/>
      </w:pPr>
      <w:rPr>
        <w:rFonts w:hint="default"/>
        <w:lang w:val="en-US" w:eastAsia="en-US" w:bidi="ar-SA"/>
      </w:rPr>
    </w:lvl>
    <w:lvl w:ilvl="6" w:tplc="B1302A8A">
      <w:numFmt w:val="bullet"/>
      <w:lvlText w:val="•"/>
      <w:lvlJc w:val="left"/>
      <w:pPr>
        <w:ind w:left="6093" w:hanging="360"/>
      </w:pPr>
      <w:rPr>
        <w:rFonts w:hint="default"/>
        <w:lang w:val="en-US" w:eastAsia="en-US" w:bidi="ar-SA"/>
      </w:rPr>
    </w:lvl>
    <w:lvl w:ilvl="7" w:tplc="3F10DE80">
      <w:numFmt w:val="bullet"/>
      <w:lvlText w:val="•"/>
      <w:lvlJc w:val="left"/>
      <w:pPr>
        <w:ind w:left="7180" w:hanging="360"/>
      </w:pPr>
      <w:rPr>
        <w:rFonts w:hint="default"/>
        <w:lang w:val="en-US" w:eastAsia="en-US" w:bidi="ar-SA"/>
      </w:rPr>
    </w:lvl>
    <w:lvl w:ilvl="8" w:tplc="57468506">
      <w:numFmt w:val="bullet"/>
      <w:lvlText w:val="•"/>
      <w:lvlJc w:val="left"/>
      <w:pPr>
        <w:ind w:left="8266" w:hanging="360"/>
      </w:pPr>
      <w:rPr>
        <w:rFonts w:hint="default"/>
        <w:lang w:val="en-US" w:eastAsia="en-US" w:bidi="ar-SA"/>
      </w:rPr>
    </w:lvl>
  </w:abstractNum>
  <w:abstractNum w:abstractNumId="13" w15:restartNumberingAfterBreak="0">
    <w:nsid w:val="3BE20CF3"/>
    <w:multiLevelType w:val="hybridMultilevel"/>
    <w:tmpl w:val="ECCE46FC"/>
    <w:lvl w:ilvl="0" w:tplc="94B8F170">
      <w:start w:val="1"/>
      <w:numFmt w:val="decimal"/>
      <w:lvlText w:val="%1."/>
      <w:lvlJc w:val="left"/>
      <w:pPr>
        <w:ind w:left="101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F0AFCCC">
      <w:numFmt w:val="bullet"/>
      <w:lvlText w:val="•"/>
      <w:lvlJc w:val="left"/>
      <w:pPr>
        <w:ind w:left="1962" w:hanging="361"/>
      </w:pPr>
      <w:rPr>
        <w:rFonts w:hint="default"/>
        <w:lang w:val="en-US" w:eastAsia="en-US" w:bidi="ar-SA"/>
      </w:rPr>
    </w:lvl>
    <w:lvl w:ilvl="2" w:tplc="D0F01848">
      <w:numFmt w:val="bullet"/>
      <w:lvlText w:val="•"/>
      <w:lvlJc w:val="left"/>
      <w:pPr>
        <w:ind w:left="2904" w:hanging="361"/>
      </w:pPr>
      <w:rPr>
        <w:rFonts w:hint="default"/>
        <w:lang w:val="en-US" w:eastAsia="en-US" w:bidi="ar-SA"/>
      </w:rPr>
    </w:lvl>
    <w:lvl w:ilvl="3" w:tplc="F5B26EDE">
      <w:numFmt w:val="bullet"/>
      <w:lvlText w:val="•"/>
      <w:lvlJc w:val="left"/>
      <w:pPr>
        <w:ind w:left="3846" w:hanging="361"/>
      </w:pPr>
      <w:rPr>
        <w:rFonts w:hint="default"/>
        <w:lang w:val="en-US" w:eastAsia="en-US" w:bidi="ar-SA"/>
      </w:rPr>
    </w:lvl>
    <w:lvl w:ilvl="4" w:tplc="C78CE0C2">
      <w:numFmt w:val="bullet"/>
      <w:lvlText w:val="•"/>
      <w:lvlJc w:val="left"/>
      <w:pPr>
        <w:ind w:left="4788" w:hanging="361"/>
      </w:pPr>
      <w:rPr>
        <w:rFonts w:hint="default"/>
        <w:lang w:val="en-US" w:eastAsia="en-US" w:bidi="ar-SA"/>
      </w:rPr>
    </w:lvl>
    <w:lvl w:ilvl="5" w:tplc="F828A552">
      <w:numFmt w:val="bullet"/>
      <w:lvlText w:val="•"/>
      <w:lvlJc w:val="left"/>
      <w:pPr>
        <w:ind w:left="5730" w:hanging="361"/>
      </w:pPr>
      <w:rPr>
        <w:rFonts w:hint="default"/>
        <w:lang w:val="en-US" w:eastAsia="en-US" w:bidi="ar-SA"/>
      </w:rPr>
    </w:lvl>
    <w:lvl w:ilvl="6" w:tplc="B4606440">
      <w:numFmt w:val="bullet"/>
      <w:lvlText w:val="•"/>
      <w:lvlJc w:val="left"/>
      <w:pPr>
        <w:ind w:left="6672" w:hanging="361"/>
      </w:pPr>
      <w:rPr>
        <w:rFonts w:hint="default"/>
        <w:lang w:val="en-US" w:eastAsia="en-US" w:bidi="ar-SA"/>
      </w:rPr>
    </w:lvl>
    <w:lvl w:ilvl="7" w:tplc="3F6ED880">
      <w:numFmt w:val="bullet"/>
      <w:lvlText w:val="•"/>
      <w:lvlJc w:val="left"/>
      <w:pPr>
        <w:ind w:left="7614" w:hanging="361"/>
      </w:pPr>
      <w:rPr>
        <w:rFonts w:hint="default"/>
        <w:lang w:val="en-US" w:eastAsia="en-US" w:bidi="ar-SA"/>
      </w:rPr>
    </w:lvl>
    <w:lvl w:ilvl="8" w:tplc="2A60106C">
      <w:numFmt w:val="bullet"/>
      <w:lvlText w:val="•"/>
      <w:lvlJc w:val="left"/>
      <w:pPr>
        <w:ind w:left="8556" w:hanging="361"/>
      </w:pPr>
      <w:rPr>
        <w:rFonts w:hint="default"/>
        <w:lang w:val="en-US" w:eastAsia="en-US" w:bidi="ar-SA"/>
      </w:rPr>
    </w:lvl>
  </w:abstractNum>
  <w:abstractNum w:abstractNumId="14" w15:restartNumberingAfterBreak="0">
    <w:nsid w:val="3DF64D8E"/>
    <w:multiLevelType w:val="hybridMultilevel"/>
    <w:tmpl w:val="0AE8C94A"/>
    <w:lvl w:ilvl="0" w:tplc="911A05AE">
      <w:start w:val="1"/>
      <w:numFmt w:val="decimal"/>
      <w:lvlText w:val="%1."/>
      <w:lvlJc w:val="left"/>
      <w:pPr>
        <w:ind w:left="53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4DD2EDA4">
      <w:start w:val="1"/>
      <w:numFmt w:val="lowerLetter"/>
      <w:lvlText w:val="%2."/>
      <w:lvlJc w:val="left"/>
      <w:pPr>
        <w:ind w:left="290" w:hanging="23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32E03482">
      <w:start w:val="1"/>
      <w:numFmt w:val="decimal"/>
      <w:lvlText w:val="%3)"/>
      <w:lvlJc w:val="left"/>
      <w:pPr>
        <w:ind w:left="890" w:hanging="261"/>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3" w:tplc="C644C5BC">
      <w:numFmt w:val="bullet"/>
      <w:lvlText w:val="•"/>
      <w:lvlJc w:val="left"/>
      <w:pPr>
        <w:ind w:left="2092" w:hanging="261"/>
      </w:pPr>
      <w:rPr>
        <w:rFonts w:hint="default"/>
        <w:lang w:val="en-US" w:eastAsia="en-US" w:bidi="ar-SA"/>
      </w:rPr>
    </w:lvl>
    <w:lvl w:ilvl="4" w:tplc="44ECA900">
      <w:numFmt w:val="bullet"/>
      <w:lvlText w:val="•"/>
      <w:lvlJc w:val="left"/>
      <w:pPr>
        <w:ind w:left="3285" w:hanging="261"/>
      </w:pPr>
      <w:rPr>
        <w:rFonts w:hint="default"/>
        <w:lang w:val="en-US" w:eastAsia="en-US" w:bidi="ar-SA"/>
      </w:rPr>
    </w:lvl>
    <w:lvl w:ilvl="5" w:tplc="EAF41E1C">
      <w:numFmt w:val="bullet"/>
      <w:lvlText w:val="•"/>
      <w:lvlJc w:val="left"/>
      <w:pPr>
        <w:ind w:left="4477" w:hanging="261"/>
      </w:pPr>
      <w:rPr>
        <w:rFonts w:hint="default"/>
        <w:lang w:val="en-US" w:eastAsia="en-US" w:bidi="ar-SA"/>
      </w:rPr>
    </w:lvl>
    <w:lvl w:ilvl="6" w:tplc="6E704FFC">
      <w:numFmt w:val="bullet"/>
      <w:lvlText w:val="•"/>
      <w:lvlJc w:val="left"/>
      <w:pPr>
        <w:ind w:left="5670" w:hanging="261"/>
      </w:pPr>
      <w:rPr>
        <w:rFonts w:hint="default"/>
        <w:lang w:val="en-US" w:eastAsia="en-US" w:bidi="ar-SA"/>
      </w:rPr>
    </w:lvl>
    <w:lvl w:ilvl="7" w:tplc="CA748254">
      <w:numFmt w:val="bullet"/>
      <w:lvlText w:val="•"/>
      <w:lvlJc w:val="left"/>
      <w:pPr>
        <w:ind w:left="6862" w:hanging="261"/>
      </w:pPr>
      <w:rPr>
        <w:rFonts w:hint="default"/>
        <w:lang w:val="en-US" w:eastAsia="en-US" w:bidi="ar-SA"/>
      </w:rPr>
    </w:lvl>
    <w:lvl w:ilvl="8" w:tplc="706EC194">
      <w:numFmt w:val="bullet"/>
      <w:lvlText w:val="•"/>
      <w:lvlJc w:val="left"/>
      <w:pPr>
        <w:ind w:left="8055" w:hanging="261"/>
      </w:pPr>
      <w:rPr>
        <w:rFonts w:hint="default"/>
        <w:lang w:val="en-US" w:eastAsia="en-US" w:bidi="ar-SA"/>
      </w:rPr>
    </w:lvl>
  </w:abstractNum>
  <w:abstractNum w:abstractNumId="15" w15:restartNumberingAfterBreak="0">
    <w:nsid w:val="489834BB"/>
    <w:multiLevelType w:val="hybridMultilevel"/>
    <w:tmpl w:val="3F9000E4"/>
    <w:lvl w:ilvl="0" w:tplc="76923794">
      <w:numFmt w:val="bullet"/>
      <w:lvlText w:val=""/>
      <w:lvlJc w:val="left"/>
      <w:pPr>
        <w:ind w:left="1731" w:hanging="720"/>
      </w:pPr>
      <w:rPr>
        <w:rFonts w:ascii="Symbol" w:eastAsia="Symbol" w:hAnsi="Symbol" w:cs="Symbol" w:hint="default"/>
        <w:b w:val="0"/>
        <w:bCs w:val="0"/>
        <w:i w:val="0"/>
        <w:iCs w:val="0"/>
        <w:spacing w:val="0"/>
        <w:w w:val="100"/>
        <w:sz w:val="24"/>
        <w:szCs w:val="24"/>
        <w:lang w:val="en-US" w:eastAsia="en-US" w:bidi="ar-SA"/>
      </w:rPr>
    </w:lvl>
    <w:lvl w:ilvl="1" w:tplc="9758A2B8">
      <w:numFmt w:val="bullet"/>
      <w:lvlText w:val="o"/>
      <w:lvlJc w:val="left"/>
      <w:pPr>
        <w:ind w:left="2451" w:hanging="721"/>
      </w:pPr>
      <w:rPr>
        <w:rFonts w:ascii="Courier New" w:eastAsia="Courier New" w:hAnsi="Courier New" w:cs="Courier New" w:hint="default"/>
        <w:b w:val="0"/>
        <w:bCs w:val="0"/>
        <w:i w:val="0"/>
        <w:iCs w:val="0"/>
        <w:spacing w:val="0"/>
        <w:w w:val="100"/>
        <w:sz w:val="24"/>
        <w:szCs w:val="24"/>
        <w:lang w:val="en-US" w:eastAsia="en-US" w:bidi="ar-SA"/>
      </w:rPr>
    </w:lvl>
    <w:lvl w:ilvl="2" w:tplc="11E03014">
      <w:numFmt w:val="bullet"/>
      <w:lvlText w:val="•"/>
      <w:lvlJc w:val="left"/>
      <w:pPr>
        <w:ind w:left="3346" w:hanging="721"/>
      </w:pPr>
      <w:rPr>
        <w:rFonts w:hint="default"/>
        <w:lang w:val="en-US" w:eastAsia="en-US" w:bidi="ar-SA"/>
      </w:rPr>
    </w:lvl>
    <w:lvl w:ilvl="3" w:tplc="E7B0D78A">
      <w:numFmt w:val="bullet"/>
      <w:lvlText w:val="•"/>
      <w:lvlJc w:val="left"/>
      <w:pPr>
        <w:ind w:left="4233" w:hanging="721"/>
      </w:pPr>
      <w:rPr>
        <w:rFonts w:hint="default"/>
        <w:lang w:val="en-US" w:eastAsia="en-US" w:bidi="ar-SA"/>
      </w:rPr>
    </w:lvl>
    <w:lvl w:ilvl="4" w:tplc="6DE8F56C">
      <w:numFmt w:val="bullet"/>
      <w:lvlText w:val="•"/>
      <w:lvlJc w:val="left"/>
      <w:pPr>
        <w:ind w:left="5120" w:hanging="721"/>
      </w:pPr>
      <w:rPr>
        <w:rFonts w:hint="default"/>
        <w:lang w:val="en-US" w:eastAsia="en-US" w:bidi="ar-SA"/>
      </w:rPr>
    </w:lvl>
    <w:lvl w:ilvl="5" w:tplc="D62E5224">
      <w:numFmt w:val="bullet"/>
      <w:lvlText w:val="•"/>
      <w:lvlJc w:val="left"/>
      <w:pPr>
        <w:ind w:left="6006" w:hanging="721"/>
      </w:pPr>
      <w:rPr>
        <w:rFonts w:hint="default"/>
        <w:lang w:val="en-US" w:eastAsia="en-US" w:bidi="ar-SA"/>
      </w:rPr>
    </w:lvl>
    <w:lvl w:ilvl="6" w:tplc="BE2C3FCA">
      <w:numFmt w:val="bullet"/>
      <w:lvlText w:val="•"/>
      <w:lvlJc w:val="left"/>
      <w:pPr>
        <w:ind w:left="6893" w:hanging="721"/>
      </w:pPr>
      <w:rPr>
        <w:rFonts w:hint="default"/>
        <w:lang w:val="en-US" w:eastAsia="en-US" w:bidi="ar-SA"/>
      </w:rPr>
    </w:lvl>
    <w:lvl w:ilvl="7" w:tplc="7B6EAEF2">
      <w:numFmt w:val="bullet"/>
      <w:lvlText w:val="•"/>
      <w:lvlJc w:val="left"/>
      <w:pPr>
        <w:ind w:left="7780" w:hanging="721"/>
      </w:pPr>
      <w:rPr>
        <w:rFonts w:hint="default"/>
        <w:lang w:val="en-US" w:eastAsia="en-US" w:bidi="ar-SA"/>
      </w:rPr>
    </w:lvl>
    <w:lvl w:ilvl="8" w:tplc="ED3EF2DA">
      <w:numFmt w:val="bullet"/>
      <w:lvlText w:val="•"/>
      <w:lvlJc w:val="left"/>
      <w:pPr>
        <w:ind w:left="8666" w:hanging="721"/>
      </w:pPr>
      <w:rPr>
        <w:rFonts w:hint="default"/>
        <w:lang w:val="en-US" w:eastAsia="en-US" w:bidi="ar-SA"/>
      </w:rPr>
    </w:lvl>
  </w:abstractNum>
  <w:abstractNum w:abstractNumId="16" w15:restartNumberingAfterBreak="0">
    <w:nsid w:val="4F3C7707"/>
    <w:multiLevelType w:val="hybridMultilevel"/>
    <w:tmpl w:val="4B88F824"/>
    <w:lvl w:ilvl="0" w:tplc="14543852">
      <w:start w:val="1"/>
      <w:numFmt w:val="upperLetter"/>
      <w:lvlText w:val="%1."/>
      <w:lvlJc w:val="left"/>
      <w:pPr>
        <w:ind w:left="885" w:hanging="355"/>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1" w:tplc="2BC8DE70">
      <w:numFmt w:val="bullet"/>
      <w:lvlText w:val="•"/>
      <w:lvlJc w:val="left"/>
      <w:pPr>
        <w:ind w:left="1836" w:hanging="355"/>
      </w:pPr>
      <w:rPr>
        <w:rFonts w:hint="default"/>
        <w:lang w:val="en-US" w:eastAsia="en-US" w:bidi="ar-SA"/>
      </w:rPr>
    </w:lvl>
    <w:lvl w:ilvl="2" w:tplc="FB14D16E">
      <w:numFmt w:val="bullet"/>
      <w:lvlText w:val="•"/>
      <w:lvlJc w:val="left"/>
      <w:pPr>
        <w:ind w:left="2792" w:hanging="355"/>
      </w:pPr>
      <w:rPr>
        <w:rFonts w:hint="default"/>
        <w:lang w:val="en-US" w:eastAsia="en-US" w:bidi="ar-SA"/>
      </w:rPr>
    </w:lvl>
    <w:lvl w:ilvl="3" w:tplc="E556C7F8">
      <w:numFmt w:val="bullet"/>
      <w:lvlText w:val="•"/>
      <w:lvlJc w:val="left"/>
      <w:pPr>
        <w:ind w:left="3748" w:hanging="355"/>
      </w:pPr>
      <w:rPr>
        <w:rFonts w:hint="default"/>
        <w:lang w:val="en-US" w:eastAsia="en-US" w:bidi="ar-SA"/>
      </w:rPr>
    </w:lvl>
    <w:lvl w:ilvl="4" w:tplc="1B1EBAEC">
      <w:numFmt w:val="bullet"/>
      <w:lvlText w:val="•"/>
      <w:lvlJc w:val="left"/>
      <w:pPr>
        <w:ind w:left="4704" w:hanging="355"/>
      </w:pPr>
      <w:rPr>
        <w:rFonts w:hint="default"/>
        <w:lang w:val="en-US" w:eastAsia="en-US" w:bidi="ar-SA"/>
      </w:rPr>
    </w:lvl>
    <w:lvl w:ilvl="5" w:tplc="8724E3B0">
      <w:numFmt w:val="bullet"/>
      <w:lvlText w:val="•"/>
      <w:lvlJc w:val="left"/>
      <w:pPr>
        <w:ind w:left="5660" w:hanging="355"/>
      </w:pPr>
      <w:rPr>
        <w:rFonts w:hint="default"/>
        <w:lang w:val="en-US" w:eastAsia="en-US" w:bidi="ar-SA"/>
      </w:rPr>
    </w:lvl>
    <w:lvl w:ilvl="6" w:tplc="69AC52E8">
      <w:numFmt w:val="bullet"/>
      <w:lvlText w:val="•"/>
      <w:lvlJc w:val="left"/>
      <w:pPr>
        <w:ind w:left="6616" w:hanging="355"/>
      </w:pPr>
      <w:rPr>
        <w:rFonts w:hint="default"/>
        <w:lang w:val="en-US" w:eastAsia="en-US" w:bidi="ar-SA"/>
      </w:rPr>
    </w:lvl>
    <w:lvl w:ilvl="7" w:tplc="E1505054">
      <w:numFmt w:val="bullet"/>
      <w:lvlText w:val="•"/>
      <w:lvlJc w:val="left"/>
      <w:pPr>
        <w:ind w:left="7572" w:hanging="355"/>
      </w:pPr>
      <w:rPr>
        <w:rFonts w:hint="default"/>
        <w:lang w:val="en-US" w:eastAsia="en-US" w:bidi="ar-SA"/>
      </w:rPr>
    </w:lvl>
    <w:lvl w:ilvl="8" w:tplc="39BE89DC">
      <w:numFmt w:val="bullet"/>
      <w:lvlText w:val="•"/>
      <w:lvlJc w:val="left"/>
      <w:pPr>
        <w:ind w:left="8528" w:hanging="355"/>
      </w:pPr>
      <w:rPr>
        <w:rFonts w:hint="default"/>
        <w:lang w:val="en-US" w:eastAsia="en-US" w:bidi="ar-SA"/>
      </w:rPr>
    </w:lvl>
  </w:abstractNum>
  <w:abstractNum w:abstractNumId="17" w15:restartNumberingAfterBreak="0">
    <w:nsid w:val="57650C01"/>
    <w:multiLevelType w:val="hybridMultilevel"/>
    <w:tmpl w:val="53C29AF4"/>
    <w:lvl w:ilvl="0" w:tplc="2126348C">
      <w:numFmt w:val="bullet"/>
      <w:lvlText w:val="•"/>
      <w:lvlJc w:val="left"/>
      <w:pPr>
        <w:ind w:left="100" w:hanging="58"/>
      </w:pPr>
      <w:rPr>
        <w:rFonts w:ascii="Times New Roman" w:eastAsia="Times New Roman" w:hAnsi="Times New Roman" w:cs="Times New Roman" w:hint="default"/>
        <w:b w:val="0"/>
        <w:bCs w:val="0"/>
        <w:i w:val="0"/>
        <w:iCs w:val="0"/>
        <w:spacing w:val="-1"/>
        <w:w w:val="73"/>
        <w:sz w:val="14"/>
        <w:szCs w:val="14"/>
        <w:lang w:val="en-US" w:eastAsia="en-US" w:bidi="ar-SA"/>
      </w:rPr>
    </w:lvl>
    <w:lvl w:ilvl="1" w:tplc="4E1AAD78">
      <w:numFmt w:val="bullet"/>
      <w:lvlText w:val=""/>
      <w:lvlJc w:val="left"/>
      <w:pPr>
        <w:ind w:left="1011" w:hanging="361"/>
      </w:pPr>
      <w:rPr>
        <w:rFonts w:ascii="Symbol" w:eastAsia="Symbol" w:hAnsi="Symbol" w:cs="Symbol" w:hint="default"/>
        <w:b w:val="0"/>
        <w:bCs w:val="0"/>
        <w:i w:val="0"/>
        <w:iCs w:val="0"/>
        <w:spacing w:val="0"/>
        <w:w w:val="100"/>
        <w:sz w:val="24"/>
        <w:szCs w:val="24"/>
        <w:lang w:val="en-US" w:eastAsia="en-US" w:bidi="ar-SA"/>
      </w:rPr>
    </w:lvl>
    <w:lvl w:ilvl="2" w:tplc="67860D46">
      <w:numFmt w:val="bullet"/>
      <w:lvlText w:val="•"/>
      <w:lvlJc w:val="left"/>
      <w:pPr>
        <w:ind w:left="2066" w:hanging="361"/>
      </w:pPr>
      <w:rPr>
        <w:rFonts w:hint="default"/>
        <w:lang w:val="en-US" w:eastAsia="en-US" w:bidi="ar-SA"/>
      </w:rPr>
    </w:lvl>
    <w:lvl w:ilvl="3" w:tplc="B8BA4BD0">
      <w:numFmt w:val="bullet"/>
      <w:lvlText w:val="•"/>
      <w:lvlJc w:val="left"/>
      <w:pPr>
        <w:ind w:left="3113" w:hanging="361"/>
      </w:pPr>
      <w:rPr>
        <w:rFonts w:hint="default"/>
        <w:lang w:val="en-US" w:eastAsia="en-US" w:bidi="ar-SA"/>
      </w:rPr>
    </w:lvl>
    <w:lvl w:ilvl="4" w:tplc="FF9CBEBE">
      <w:numFmt w:val="bullet"/>
      <w:lvlText w:val="•"/>
      <w:lvlJc w:val="left"/>
      <w:pPr>
        <w:ind w:left="4160" w:hanging="361"/>
      </w:pPr>
      <w:rPr>
        <w:rFonts w:hint="default"/>
        <w:lang w:val="en-US" w:eastAsia="en-US" w:bidi="ar-SA"/>
      </w:rPr>
    </w:lvl>
    <w:lvl w:ilvl="5" w:tplc="39803BBE">
      <w:numFmt w:val="bullet"/>
      <w:lvlText w:val="•"/>
      <w:lvlJc w:val="left"/>
      <w:pPr>
        <w:ind w:left="5206" w:hanging="361"/>
      </w:pPr>
      <w:rPr>
        <w:rFonts w:hint="default"/>
        <w:lang w:val="en-US" w:eastAsia="en-US" w:bidi="ar-SA"/>
      </w:rPr>
    </w:lvl>
    <w:lvl w:ilvl="6" w:tplc="3774D208">
      <w:numFmt w:val="bullet"/>
      <w:lvlText w:val="•"/>
      <w:lvlJc w:val="left"/>
      <w:pPr>
        <w:ind w:left="6253" w:hanging="361"/>
      </w:pPr>
      <w:rPr>
        <w:rFonts w:hint="default"/>
        <w:lang w:val="en-US" w:eastAsia="en-US" w:bidi="ar-SA"/>
      </w:rPr>
    </w:lvl>
    <w:lvl w:ilvl="7" w:tplc="0188FFC8">
      <w:numFmt w:val="bullet"/>
      <w:lvlText w:val="•"/>
      <w:lvlJc w:val="left"/>
      <w:pPr>
        <w:ind w:left="7300" w:hanging="361"/>
      </w:pPr>
      <w:rPr>
        <w:rFonts w:hint="default"/>
        <w:lang w:val="en-US" w:eastAsia="en-US" w:bidi="ar-SA"/>
      </w:rPr>
    </w:lvl>
    <w:lvl w:ilvl="8" w:tplc="4ED255F4">
      <w:numFmt w:val="bullet"/>
      <w:lvlText w:val="•"/>
      <w:lvlJc w:val="left"/>
      <w:pPr>
        <w:ind w:left="8346" w:hanging="361"/>
      </w:pPr>
      <w:rPr>
        <w:rFonts w:hint="default"/>
        <w:lang w:val="en-US" w:eastAsia="en-US" w:bidi="ar-SA"/>
      </w:rPr>
    </w:lvl>
  </w:abstractNum>
  <w:abstractNum w:abstractNumId="18" w15:restartNumberingAfterBreak="0">
    <w:nsid w:val="57981C6C"/>
    <w:multiLevelType w:val="hybridMultilevel"/>
    <w:tmpl w:val="114851A6"/>
    <w:lvl w:ilvl="0" w:tplc="A73E94C2">
      <w:start w:val="1"/>
      <w:numFmt w:val="decimal"/>
      <w:lvlText w:val="%1)"/>
      <w:lvlJc w:val="left"/>
      <w:pPr>
        <w:ind w:left="926" w:hanging="260"/>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1" w:tplc="57EED786">
      <w:start w:val="1"/>
      <w:numFmt w:val="lowerLetter"/>
      <w:lvlText w:val="%2."/>
      <w:lvlJc w:val="left"/>
      <w:pPr>
        <w:ind w:left="1551" w:hanging="23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AE38206A">
      <w:numFmt w:val="bullet"/>
      <w:lvlText w:val="•"/>
      <w:lvlJc w:val="left"/>
      <w:pPr>
        <w:ind w:left="2546" w:hanging="230"/>
      </w:pPr>
      <w:rPr>
        <w:rFonts w:hint="default"/>
        <w:lang w:val="en-US" w:eastAsia="en-US" w:bidi="ar-SA"/>
      </w:rPr>
    </w:lvl>
    <w:lvl w:ilvl="3" w:tplc="F2EE3E9E">
      <w:numFmt w:val="bullet"/>
      <w:lvlText w:val="•"/>
      <w:lvlJc w:val="left"/>
      <w:pPr>
        <w:ind w:left="3533" w:hanging="230"/>
      </w:pPr>
      <w:rPr>
        <w:rFonts w:hint="default"/>
        <w:lang w:val="en-US" w:eastAsia="en-US" w:bidi="ar-SA"/>
      </w:rPr>
    </w:lvl>
    <w:lvl w:ilvl="4" w:tplc="956263F2">
      <w:numFmt w:val="bullet"/>
      <w:lvlText w:val="•"/>
      <w:lvlJc w:val="left"/>
      <w:pPr>
        <w:ind w:left="4520" w:hanging="230"/>
      </w:pPr>
      <w:rPr>
        <w:rFonts w:hint="default"/>
        <w:lang w:val="en-US" w:eastAsia="en-US" w:bidi="ar-SA"/>
      </w:rPr>
    </w:lvl>
    <w:lvl w:ilvl="5" w:tplc="D88CEE5C">
      <w:numFmt w:val="bullet"/>
      <w:lvlText w:val="•"/>
      <w:lvlJc w:val="left"/>
      <w:pPr>
        <w:ind w:left="5506" w:hanging="230"/>
      </w:pPr>
      <w:rPr>
        <w:rFonts w:hint="default"/>
        <w:lang w:val="en-US" w:eastAsia="en-US" w:bidi="ar-SA"/>
      </w:rPr>
    </w:lvl>
    <w:lvl w:ilvl="6" w:tplc="F4FE78A4">
      <w:numFmt w:val="bullet"/>
      <w:lvlText w:val="•"/>
      <w:lvlJc w:val="left"/>
      <w:pPr>
        <w:ind w:left="6493" w:hanging="230"/>
      </w:pPr>
      <w:rPr>
        <w:rFonts w:hint="default"/>
        <w:lang w:val="en-US" w:eastAsia="en-US" w:bidi="ar-SA"/>
      </w:rPr>
    </w:lvl>
    <w:lvl w:ilvl="7" w:tplc="B4022AD4">
      <w:numFmt w:val="bullet"/>
      <w:lvlText w:val="•"/>
      <w:lvlJc w:val="left"/>
      <w:pPr>
        <w:ind w:left="7480" w:hanging="230"/>
      </w:pPr>
      <w:rPr>
        <w:rFonts w:hint="default"/>
        <w:lang w:val="en-US" w:eastAsia="en-US" w:bidi="ar-SA"/>
      </w:rPr>
    </w:lvl>
    <w:lvl w:ilvl="8" w:tplc="66E280F2">
      <w:numFmt w:val="bullet"/>
      <w:lvlText w:val="•"/>
      <w:lvlJc w:val="left"/>
      <w:pPr>
        <w:ind w:left="8466" w:hanging="230"/>
      </w:pPr>
      <w:rPr>
        <w:rFonts w:hint="default"/>
        <w:lang w:val="en-US" w:eastAsia="en-US" w:bidi="ar-SA"/>
      </w:rPr>
    </w:lvl>
  </w:abstractNum>
  <w:abstractNum w:abstractNumId="19" w15:restartNumberingAfterBreak="0">
    <w:nsid w:val="648B76EA"/>
    <w:multiLevelType w:val="hybridMultilevel"/>
    <w:tmpl w:val="684EE866"/>
    <w:lvl w:ilvl="0" w:tplc="12A0CDDA">
      <w:start w:val="1"/>
      <w:numFmt w:val="lowerLetter"/>
      <w:lvlText w:val="%1."/>
      <w:lvlJc w:val="left"/>
      <w:pPr>
        <w:ind w:left="1011" w:hanging="361"/>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B4FCA094">
      <w:start w:val="1"/>
      <w:numFmt w:val="decimal"/>
      <w:lvlText w:val="%2."/>
      <w:lvlJc w:val="left"/>
      <w:pPr>
        <w:ind w:left="1371" w:hanging="72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2" w:tplc="ED9E6686">
      <w:start w:val="1"/>
      <w:numFmt w:val="lowerLetter"/>
      <w:lvlText w:val="(%3)"/>
      <w:lvlJc w:val="left"/>
      <w:pPr>
        <w:ind w:left="1731" w:hanging="330"/>
        <w:jc w:val="left"/>
      </w:pPr>
      <w:rPr>
        <w:rFonts w:ascii="Times New Roman" w:eastAsia="Times New Roman" w:hAnsi="Times New Roman" w:cs="Times New Roman" w:hint="default"/>
        <w:b w:val="0"/>
        <w:bCs w:val="0"/>
        <w:i w:val="0"/>
        <w:iCs w:val="0"/>
        <w:spacing w:val="-1"/>
        <w:w w:val="94"/>
        <w:sz w:val="24"/>
        <w:szCs w:val="24"/>
        <w:lang w:val="en-US" w:eastAsia="en-US" w:bidi="ar-SA"/>
      </w:rPr>
    </w:lvl>
    <w:lvl w:ilvl="3" w:tplc="8174AC26">
      <w:numFmt w:val="bullet"/>
      <w:lvlText w:val="•"/>
      <w:lvlJc w:val="left"/>
      <w:pPr>
        <w:ind w:left="2827" w:hanging="330"/>
      </w:pPr>
      <w:rPr>
        <w:rFonts w:hint="default"/>
        <w:lang w:val="en-US" w:eastAsia="en-US" w:bidi="ar-SA"/>
      </w:rPr>
    </w:lvl>
    <w:lvl w:ilvl="4" w:tplc="A4CE1AB0">
      <w:numFmt w:val="bullet"/>
      <w:lvlText w:val="•"/>
      <w:lvlJc w:val="left"/>
      <w:pPr>
        <w:ind w:left="3915" w:hanging="330"/>
      </w:pPr>
      <w:rPr>
        <w:rFonts w:hint="default"/>
        <w:lang w:val="en-US" w:eastAsia="en-US" w:bidi="ar-SA"/>
      </w:rPr>
    </w:lvl>
    <w:lvl w:ilvl="5" w:tplc="51C0A920">
      <w:numFmt w:val="bullet"/>
      <w:lvlText w:val="•"/>
      <w:lvlJc w:val="left"/>
      <w:pPr>
        <w:ind w:left="5002" w:hanging="330"/>
      </w:pPr>
      <w:rPr>
        <w:rFonts w:hint="default"/>
        <w:lang w:val="en-US" w:eastAsia="en-US" w:bidi="ar-SA"/>
      </w:rPr>
    </w:lvl>
    <w:lvl w:ilvl="6" w:tplc="ABDA6D2E">
      <w:numFmt w:val="bullet"/>
      <w:lvlText w:val="•"/>
      <w:lvlJc w:val="left"/>
      <w:pPr>
        <w:ind w:left="6090" w:hanging="330"/>
      </w:pPr>
      <w:rPr>
        <w:rFonts w:hint="default"/>
        <w:lang w:val="en-US" w:eastAsia="en-US" w:bidi="ar-SA"/>
      </w:rPr>
    </w:lvl>
    <w:lvl w:ilvl="7" w:tplc="F1B44E28">
      <w:numFmt w:val="bullet"/>
      <w:lvlText w:val="•"/>
      <w:lvlJc w:val="left"/>
      <w:pPr>
        <w:ind w:left="7177" w:hanging="330"/>
      </w:pPr>
      <w:rPr>
        <w:rFonts w:hint="default"/>
        <w:lang w:val="en-US" w:eastAsia="en-US" w:bidi="ar-SA"/>
      </w:rPr>
    </w:lvl>
    <w:lvl w:ilvl="8" w:tplc="D76E32F4">
      <w:numFmt w:val="bullet"/>
      <w:lvlText w:val="•"/>
      <w:lvlJc w:val="left"/>
      <w:pPr>
        <w:ind w:left="8265" w:hanging="330"/>
      </w:pPr>
      <w:rPr>
        <w:rFonts w:hint="default"/>
        <w:lang w:val="en-US" w:eastAsia="en-US" w:bidi="ar-SA"/>
      </w:rPr>
    </w:lvl>
  </w:abstractNum>
  <w:abstractNum w:abstractNumId="20" w15:restartNumberingAfterBreak="0">
    <w:nsid w:val="6CFA739B"/>
    <w:multiLevelType w:val="hybridMultilevel"/>
    <w:tmpl w:val="C8BC57C6"/>
    <w:lvl w:ilvl="0" w:tplc="D3528030">
      <w:start w:val="1"/>
      <w:numFmt w:val="upperLetter"/>
      <w:lvlText w:val="%1."/>
      <w:lvlJc w:val="left"/>
      <w:pPr>
        <w:ind w:left="885" w:hanging="355"/>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1" w:tplc="4FEEC482">
      <w:numFmt w:val="bullet"/>
      <w:lvlText w:val="•"/>
      <w:lvlJc w:val="left"/>
      <w:pPr>
        <w:ind w:left="1836" w:hanging="355"/>
      </w:pPr>
      <w:rPr>
        <w:rFonts w:hint="default"/>
        <w:lang w:val="en-US" w:eastAsia="en-US" w:bidi="ar-SA"/>
      </w:rPr>
    </w:lvl>
    <w:lvl w:ilvl="2" w:tplc="2966AEA2">
      <w:numFmt w:val="bullet"/>
      <w:lvlText w:val="•"/>
      <w:lvlJc w:val="left"/>
      <w:pPr>
        <w:ind w:left="2792" w:hanging="355"/>
      </w:pPr>
      <w:rPr>
        <w:rFonts w:hint="default"/>
        <w:lang w:val="en-US" w:eastAsia="en-US" w:bidi="ar-SA"/>
      </w:rPr>
    </w:lvl>
    <w:lvl w:ilvl="3" w:tplc="102E1904">
      <w:numFmt w:val="bullet"/>
      <w:lvlText w:val="•"/>
      <w:lvlJc w:val="left"/>
      <w:pPr>
        <w:ind w:left="3748" w:hanging="355"/>
      </w:pPr>
      <w:rPr>
        <w:rFonts w:hint="default"/>
        <w:lang w:val="en-US" w:eastAsia="en-US" w:bidi="ar-SA"/>
      </w:rPr>
    </w:lvl>
    <w:lvl w:ilvl="4" w:tplc="29527A56">
      <w:numFmt w:val="bullet"/>
      <w:lvlText w:val="•"/>
      <w:lvlJc w:val="left"/>
      <w:pPr>
        <w:ind w:left="4704" w:hanging="355"/>
      </w:pPr>
      <w:rPr>
        <w:rFonts w:hint="default"/>
        <w:lang w:val="en-US" w:eastAsia="en-US" w:bidi="ar-SA"/>
      </w:rPr>
    </w:lvl>
    <w:lvl w:ilvl="5" w:tplc="CEA88780">
      <w:numFmt w:val="bullet"/>
      <w:lvlText w:val="•"/>
      <w:lvlJc w:val="left"/>
      <w:pPr>
        <w:ind w:left="5660" w:hanging="355"/>
      </w:pPr>
      <w:rPr>
        <w:rFonts w:hint="default"/>
        <w:lang w:val="en-US" w:eastAsia="en-US" w:bidi="ar-SA"/>
      </w:rPr>
    </w:lvl>
    <w:lvl w:ilvl="6" w:tplc="C5B43106">
      <w:numFmt w:val="bullet"/>
      <w:lvlText w:val="•"/>
      <w:lvlJc w:val="left"/>
      <w:pPr>
        <w:ind w:left="6616" w:hanging="355"/>
      </w:pPr>
      <w:rPr>
        <w:rFonts w:hint="default"/>
        <w:lang w:val="en-US" w:eastAsia="en-US" w:bidi="ar-SA"/>
      </w:rPr>
    </w:lvl>
    <w:lvl w:ilvl="7" w:tplc="23BC6AD2">
      <w:numFmt w:val="bullet"/>
      <w:lvlText w:val="•"/>
      <w:lvlJc w:val="left"/>
      <w:pPr>
        <w:ind w:left="7572" w:hanging="355"/>
      </w:pPr>
      <w:rPr>
        <w:rFonts w:hint="default"/>
        <w:lang w:val="en-US" w:eastAsia="en-US" w:bidi="ar-SA"/>
      </w:rPr>
    </w:lvl>
    <w:lvl w:ilvl="8" w:tplc="57748C4C">
      <w:numFmt w:val="bullet"/>
      <w:lvlText w:val="•"/>
      <w:lvlJc w:val="left"/>
      <w:pPr>
        <w:ind w:left="8528" w:hanging="355"/>
      </w:pPr>
      <w:rPr>
        <w:rFonts w:hint="default"/>
        <w:lang w:val="en-US" w:eastAsia="en-US" w:bidi="ar-SA"/>
      </w:rPr>
    </w:lvl>
  </w:abstractNum>
  <w:abstractNum w:abstractNumId="21" w15:restartNumberingAfterBreak="0">
    <w:nsid w:val="7270104A"/>
    <w:multiLevelType w:val="hybridMultilevel"/>
    <w:tmpl w:val="2A52F8CE"/>
    <w:lvl w:ilvl="0" w:tplc="8F042340">
      <w:start w:val="1"/>
      <w:numFmt w:val="decimal"/>
      <w:lvlText w:val="%1."/>
      <w:lvlJc w:val="left"/>
      <w:pPr>
        <w:ind w:left="320" w:hanging="2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ACE50DE">
      <w:numFmt w:val="bullet"/>
      <w:lvlText w:val="•"/>
      <w:lvlJc w:val="left"/>
      <w:pPr>
        <w:ind w:left="1332" w:hanging="220"/>
      </w:pPr>
      <w:rPr>
        <w:rFonts w:hint="default"/>
        <w:lang w:val="en-US" w:eastAsia="en-US" w:bidi="ar-SA"/>
      </w:rPr>
    </w:lvl>
    <w:lvl w:ilvl="2" w:tplc="B608C408">
      <w:numFmt w:val="bullet"/>
      <w:lvlText w:val="•"/>
      <w:lvlJc w:val="left"/>
      <w:pPr>
        <w:ind w:left="2344" w:hanging="220"/>
      </w:pPr>
      <w:rPr>
        <w:rFonts w:hint="default"/>
        <w:lang w:val="en-US" w:eastAsia="en-US" w:bidi="ar-SA"/>
      </w:rPr>
    </w:lvl>
    <w:lvl w:ilvl="3" w:tplc="F178089A">
      <w:numFmt w:val="bullet"/>
      <w:lvlText w:val="•"/>
      <w:lvlJc w:val="left"/>
      <w:pPr>
        <w:ind w:left="3356" w:hanging="220"/>
      </w:pPr>
      <w:rPr>
        <w:rFonts w:hint="default"/>
        <w:lang w:val="en-US" w:eastAsia="en-US" w:bidi="ar-SA"/>
      </w:rPr>
    </w:lvl>
    <w:lvl w:ilvl="4" w:tplc="727A34FC">
      <w:numFmt w:val="bullet"/>
      <w:lvlText w:val="•"/>
      <w:lvlJc w:val="left"/>
      <w:pPr>
        <w:ind w:left="4368" w:hanging="220"/>
      </w:pPr>
      <w:rPr>
        <w:rFonts w:hint="default"/>
        <w:lang w:val="en-US" w:eastAsia="en-US" w:bidi="ar-SA"/>
      </w:rPr>
    </w:lvl>
    <w:lvl w:ilvl="5" w:tplc="1F682268">
      <w:numFmt w:val="bullet"/>
      <w:lvlText w:val="•"/>
      <w:lvlJc w:val="left"/>
      <w:pPr>
        <w:ind w:left="5380" w:hanging="220"/>
      </w:pPr>
      <w:rPr>
        <w:rFonts w:hint="default"/>
        <w:lang w:val="en-US" w:eastAsia="en-US" w:bidi="ar-SA"/>
      </w:rPr>
    </w:lvl>
    <w:lvl w:ilvl="6" w:tplc="4A040AC0">
      <w:numFmt w:val="bullet"/>
      <w:lvlText w:val="•"/>
      <w:lvlJc w:val="left"/>
      <w:pPr>
        <w:ind w:left="6392" w:hanging="220"/>
      </w:pPr>
      <w:rPr>
        <w:rFonts w:hint="default"/>
        <w:lang w:val="en-US" w:eastAsia="en-US" w:bidi="ar-SA"/>
      </w:rPr>
    </w:lvl>
    <w:lvl w:ilvl="7" w:tplc="CE064F8A">
      <w:numFmt w:val="bullet"/>
      <w:lvlText w:val="•"/>
      <w:lvlJc w:val="left"/>
      <w:pPr>
        <w:ind w:left="7404" w:hanging="220"/>
      </w:pPr>
      <w:rPr>
        <w:rFonts w:hint="default"/>
        <w:lang w:val="en-US" w:eastAsia="en-US" w:bidi="ar-SA"/>
      </w:rPr>
    </w:lvl>
    <w:lvl w:ilvl="8" w:tplc="BFB8A84C">
      <w:numFmt w:val="bullet"/>
      <w:lvlText w:val="•"/>
      <w:lvlJc w:val="left"/>
      <w:pPr>
        <w:ind w:left="8416" w:hanging="220"/>
      </w:pPr>
      <w:rPr>
        <w:rFonts w:hint="default"/>
        <w:lang w:val="en-US" w:eastAsia="en-US" w:bidi="ar-SA"/>
      </w:rPr>
    </w:lvl>
  </w:abstractNum>
  <w:abstractNum w:abstractNumId="22" w15:restartNumberingAfterBreak="0">
    <w:nsid w:val="786A435F"/>
    <w:multiLevelType w:val="hybridMultilevel"/>
    <w:tmpl w:val="A2702218"/>
    <w:lvl w:ilvl="0" w:tplc="4A10C8C8">
      <w:start w:val="1"/>
      <w:numFmt w:val="upperLetter"/>
      <w:lvlText w:val="%1."/>
      <w:lvlJc w:val="left"/>
      <w:pPr>
        <w:ind w:left="585" w:hanging="295"/>
        <w:jc w:val="left"/>
      </w:pPr>
      <w:rPr>
        <w:rFonts w:ascii="Times New Roman" w:eastAsia="Times New Roman" w:hAnsi="Times New Roman" w:cs="Times New Roman" w:hint="default"/>
        <w:b/>
        <w:bCs/>
        <w:i w:val="0"/>
        <w:iCs w:val="0"/>
        <w:spacing w:val="0"/>
        <w:w w:val="95"/>
        <w:sz w:val="24"/>
        <w:szCs w:val="24"/>
        <w:lang w:val="en-US" w:eastAsia="en-US" w:bidi="ar-SA"/>
      </w:rPr>
    </w:lvl>
    <w:lvl w:ilvl="1" w:tplc="28BC0B6E">
      <w:numFmt w:val="bullet"/>
      <w:lvlText w:val=""/>
      <w:lvlJc w:val="left"/>
      <w:pPr>
        <w:ind w:left="1011" w:hanging="361"/>
      </w:pPr>
      <w:rPr>
        <w:rFonts w:ascii="Symbol" w:eastAsia="Symbol" w:hAnsi="Symbol" w:cs="Symbol" w:hint="default"/>
        <w:b w:val="0"/>
        <w:bCs w:val="0"/>
        <w:i w:val="0"/>
        <w:iCs w:val="0"/>
        <w:spacing w:val="0"/>
        <w:w w:val="100"/>
        <w:sz w:val="24"/>
        <w:szCs w:val="24"/>
        <w:lang w:val="en-US" w:eastAsia="en-US" w:bidi="ar-SA"/>
      </w:rPr>
    </w:lvl>
    <w:lvl w:ilvl="2" w:tplc="FDD8CA76">
      <w:numFmt w:val="bullet"/>
      <w:lvlText w:val="•"/>
      <w:lvlJc w:val="left"/>
      <w:pPr>
        <w:ind w:left="2066" w:hanging="361"/>
      </w:pPr>
      <w:rPr>
        <w:rFonts w:hint="default"/>
        <w:lang w:val="en-US" w:eastAsia="en-US" w:bidi="ar-SA"/>
      </w:rPr>
    </w:lvl>
    <w:lvl w:ilvl="3" w:tplc="BDF60E2E">
      <w:numFmt w:val="bullet"/>
      <w:lvlText w:val="•"/>
      <w:lvlJc w:val="left"/>
      <w:pPr>
        <w:ind w:left="3113" w:hanging="361"/>
      </w:pPr>
      <w:rPr>
        <w:rFonts w:hint="default"/>
        <w:lang w:val="en-US" w:eastAsia="en-US" w:bidi="ar-SA"/>
      </w:rPr>
    </w:lvl>
    <w:lvl w:ilvl="4" w:tplc="61EAA67E">
      <w:numFmt w:val="bullet"/>
      <w:lvlText w:val="•"/>
      <w:lvlJc w:val="left"/>
      <w:pPr>
        <w:ind w:left="4160" w:hanging="361"/>
      </w:pPr>
      <w:rPr>
        <w:rFonts w:hint="default"/>
        <w:lang w:val="en-US" w:eastAsia="en-US" w:bidi="ar-SA"/>
      </w:rPr>
    </w:lvl>
    <w:lvl w:ilvl="5" w:tplc="C29A2782">
      <w:numFmt w:val="bullet"/>
      <w:lvlText w:val="•"/>
      <w:lvlJc w:val="left"/>
      <w:pPr>
        <w:ind w:left="5206" w:hanging="361"/>
      </w:pPr>
      <w:rPr>
        <w:rFonts w:hint="default"/>
        <w:lang w:val="en-US" w:eastAsia="en-US" w:bidi="ar-SA"/>
      </w:rPr>
    </w:lvl>
    <w:lvl w:ilvl="6" w:tplc="05864EC6">
      <w:numFmt w:val="bullet"/>
      <w:lvlText w:val="•"/>
      <w:lvlJc w:val="left"/>
      <w:pPr>
        <w:ind w:left="6253" w:hanging="361"/>
      </w:pPr>
      <w:rPr>
        <w:rFonts w:hint="default"/>
        <w:lang w:val="en-US" w:eastAsia="en-US" w:bidi="ar-SA"/>
      </w:rPr>
    </w:lvl>
    <w:lvl w:ilvl="7" w:tplc="8800CD78">
      <w:numFmt w:val="bullet"/>
      <w:lvlText w:val="•"/>
      <w:lvlJc w:val="left"/>
      <w:pPr>
        <w:ind w:left="7300" w:hanging="361"/>
      </w:pPr>
      <w:rPr>
        <w:rFonts w:hint="default"/>
        <w:lang w:val="en-US" w:eastAsia="en-US" w:bidi="ar-SA"/>
      </w:rPr>
    </w:lvl>
    <w:lvl w:ilvl="8" w:tplc="EBD4B540">
      <w:numFmt w:val="bullet"/>
      <w:lvlText w:val="•"/>
      <w:lvlJc w:val="left"/>
      <w:pPr>
        <w:ind w:left="8346" w:hanging="361"/>
      </w:pPr>
      <w:rPr>
        <w:rFonts w:hint="default"/>
        <w:lang w:val="en-US" w:eastAsia="en-US" w:bidi="ar-SA"/>
      </w:rPr>
    </w:lvl>
  </w:abstractNum>
  <w:abstractNum w:abstractNumId="23" w15:restartNumberingAfterBreak="0">
    <w:nsid w:val="78F76205"/>
    <w:multiLevelType w:val="hybridMultilevel"/>
    <w:tmpl w:val="6088D92E"/>
    <w:lvl w:ilvl="0" w:tplc="5D947000">
      <w:start w:val="1"/>
      <w:numFmt w:val="upperLetter"/>
      <w:lvlText w:val="%1."/>
      <w:lvlJc w:val="left"/>
      <w:pPr>
        <w:ind w:left="585" w:hanging="295"/>
        <w:jc w:val="left"/>
      </w:pPr>
      <w:rPr>
        <w:rFonts w:ascii="Times New Roman" w:eastAsia="Times New Roman" w:hAnsi="Times New Roman" w:cs="Times New Roman" w:hint="default"/>
        <w:b/>
        <w:bCs/>
        <w:i w:val="0"/>
        <w:iCs w:val="0"/>
        <w:spacing w:val="0"/>
        <w:w w:val="95"/>
        <w:sz w:val="24"/>
        <w:szCs w:val="24"/>
        <w:lang w:val="en-US" w:eastAsia="en-US" w:bidi="ar-SA"/>
      </w:rPr>
    </w:lvl>
    <w:lvl w:ilvl="1" w:tplc="3BEC4C0E">
      <w:start w:val="1"/>
      <w:numFmt w:val="lowerLetter"/>
      <w:lvlText w:val="%2)"/>
      <w:lvlJc w:val="left"/>
      <w:pPr>
        <w:ind w:left="1011" w:hanging="721"/>
        <w:jc w:val="right"/>
      </w:pPr>
      <w:rPr>
        <w:rFonts w:hint="default"/>
        <w:spacing w:val="-2"/>
        <w:w w:val="100"/>
        <w:lang w:val="en-US" w:eastAsia="en-US" w:bidi="ar-SA"/>
      </w:rPr>
    </w:lvl>
    <w:lvl w:ilvl="2" w:tplc="4D8C6CDC">
      <w:start w:val="1"/>
      <w:numFmt w:val="decimal"/>
      <w:lvlText w:val="%3)"/>
      <w:lvlJc w:val="left"/>
      <w:pPr>
        <w:ind w:left="1231" w:hanging="321"/>
        <w:jc w:val="left"/>
      </w:pPr>
      <w:rPr>
        <w:rFonts w:ascii="Times New Roman" w:eastAsia="Times New Roman" w:hAnsi="Times New Roman" w:cs="Times New Roman" w:hint="default"/>
        <w:b w:val="0"/>
        <w:bCs w:val="0"/>
        <w:i w:val="0"/>
        <w:iCs w:val="0"/>
        <w:spacing w:val="0"/>
        <w:w w:val="94"/>
        <w:sz w:val="24"/>
        <w:szCs w:val="24"/>
        <w:lang w:val="en-US" w:eastAsia="en-US" w:bidi="ar-SA"/>
      </w:rPr>
    </w:lvl>
    <w:lvl w:ilvl="3" w:tplc="B30A3186">
      <w:start w:val="1"/>
      <w:numFmt w:val="lowerLetter"/>
      <w:lvlText w:val="%4."/>
      <w:lvlJc w:val="left"/>
      <w:pPr>
        <w:ind w:left="2021" w:hanging="53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4" w:tplc="4E207D08">
      <w:numFmt w:val="bullet"/>
      <w:lvlText w:val="•"/>
      <w:lvlJc w:val="left"/>
      <w:pPr>
        <w:ind w:left="1440" w:hanging="530"/>
      </w:pPr>
      <w:rPr>
        <w:rFonts w:hint="default"/>
        <w:lang w:val="en-US" w:eastAsia="en-US" w:bidi="ar-SA"/>
      </w:rPr>
    </w:lvl>
    <w:lvl w:ilvl="5" w:tplc="3B823C18">
      <w:numFmt w:val="bullet"/>
      <w:lvlText w:val="•"/>
      <w:lvlJc w:val="left"/>
      <w:pPr>
        <w:ind w:left="2020" w:hanging="530"/>
      </w:pPr>
      <w:rPr>
        <w:rFonts w:hint="default"/>
        <w:lang w:val="en-US" w:eastAsia="en-US" w:bidi="ar-SA"/>
      </w:rPr>
    </w:lvl>
    <w:lvl w:ilvl="6" w:tplc="C2E67634">
      <w:numFmt w:val="bullet"/>
      <w:lvlText w:val="•"/>
      <w:lvlJc w:val="left"/>
      <w:pPr>
        <w:ind w:left="3704" w:hanging="530"/>
      </w:pPr>
      <w:rPr>
        <w:rFonts w:hint="default"/>
        <w:lang w:val="en-US" w:eastAsia="en-US" w:bidi="ar-SA"/>
      </w:rPr>
    </w:lvl>
    <w:lvl w:ilvl="7" w:tplc="0E2AC8D2">
      <w:numFmt w:val="bullet"/>
      <w:lvlText w:val="•"/>
      <w:lvlJc w:val="left"/>
      <w:pPr>
        <w:ind w:left="5388" w:hanging="530"/>
      </w:pPr>
      <w:rPr>
        <w:rFonts w:hint="default"/>
        <w:lang w:val="en-US" w:eastAsia="en-US" w:bidi="ar-SA"/>
      </w:rPr>
    </w:lvl>
    <w:lvl w:ilvl="8" w:tplc="94F2854E">
      <w:numFmt w:val="bullet"/>
      <w:lvlText w:val="•"/>
      <w:lvlJc w:val="left"/>
      <w:pPr>
        <w:ind w:left="7072" w:hanging="530"/>
      </w:pPr>
      <w:rPr>
        <w:rFonts w:hint="default"/>
        <w:lang w:val="en-US" w:eastAsia="en-US" w:bidi="ar-SA"/>
      </w:rPr>
    </w:lvl>
  </w:abstractNum>
  <w:abstractNum w:abstractNumId="24" w15:restartNumberingAfterBreak="0">
    <w:nsid w:val="79AB659D"/>
    <w:multiLevelType w:val="hybridMultilevel"/>
    <w:tmpl w:val="0A84AABC"/>
    <w:lvl w:ilvl="0" w:tplc="593CB7F8">
      <w:start w:val="1"/>
      <w:numFmt w:val="decimal"/>
      <w:lvlText w:val="%1."/>
      <w:lvlJc w:val="left"/>
      <w:pPr>
        <w:ind w:left="100" w:hanging="2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66AA972">
      <w:numFmt w:val="bullet"/>
      <w:lvlText w:val="•"/>
      <w:lvlJc w:val="left"/>
      <w:pPr>
        <w:ind w:left="1134" w:hanging="220"/>
      </w:pPr>
      <w:rPr>
        <w:rFonts w:hint="default"/>
        <w:lang w:val="en-US" w:eastAsia="en-US" w:bidi="ar-SA"/>
      </w:rPr>
    </w:lvl>
    <w:lvl w:ilvl="2" w:tplc="EB8A9F0E">
      <w:numFmt w:val="bullet"/>
      <w:lvlText w:val="•"/>
      <w:lvlJc w:val="left"/>
      <w:pPr>
        <w:ind w:left="2168" w:hanging="220"/>
      </w:pPr>
      <w:rPr>
        <w:rFonts w:hint="default"/>
        <w:lang w:val="en-US" w:eastAsia="en-US" w:bidi="ar-SA"/>
      </w:rPr>
    </w:lvl>
    <w:lvl w:ilvl="3" w:tplc="576EB158">
      <w:numFmt w:val="bullet"/>
      <w:lvlText w:val="•"/>
      <w:lvlJc w:val="left"/>
      <w:pPr>
        <w:ind w:left="3202" w:hanging="220"/>
      </w:pPr>
      <w:rPr>
        <w:rFonts w:hint="default"/>
        <w:lang w:val="en-US" w:eastAsia="en-US" w:bidi="ar-SA"/>
      </w:rPr>
    </w:lvl>
    <w:lvl w:ilvl="4" w:tplc="F51279A6">
      <w:numFmt w:val="bullet"/>
      <w:lvlText w:val="•"/>
      <w:lvlJc w:val="left"/>
      <w:pPr>
        <w:ind w:left="4236" w:hanging="220"/>
      </w:pPr>
      <w:rPr>
        <w:rFonts w:hint="default"/>
        <w:lang w:val="en-US" w:eastAsia="en-US" w:bidi="ar-SA"/>
      </w:rPr>
    </w:lvl>
    <w:lvl w:ilvl="5" w:tplc="519674DA">
      <w:numFmt w:val="bullet"/>
      <w:lvlText w:val="•"/>
      <w:lvlJc w:val="left"/>
      <w:pPr>
        <w:ind w:left="5270" w:hanging="220"/>
      </w:pPr>
      <w:rPr>
        <w:rFonts w:hint="default"/>
        <w:lang w:val="en-US" w:eastAsia="en-US" w:bidi="ar-SA"/>
      </w:rPr>
    </w:lvl>
    <w:lvl w:ilvl="6" w:tplc="2E422A32">
      <w:numFmt w:val="bullet"/>
      <w:lvlText w:val="•"/>
      <w:lvlJc w:val="left"/>
      <w:pPr>
        <w:ind w:left="6304" w:hanging="220"/>
      </w:pPr>
      <w:rPr>
        <w:rFonts w:hint="default"/>
        <w:lang w:val="en-US" w:eastAsia="en-US" w:bidi="ar-SA"/>
      </w:rPr>
    </w:lvl>
    <w:lvl w:ilvl="7" w:tplc="18303BD4">
      <w:numFmt w:val="bullet"/>
      <w:lvlText w:val="•"/>
      <w:lvlJc w:val="left"/>
      <w:pPr>
        <w:ind w:left="7338" w:hanging="220"/>
      </w:pPr>
      <w:rPr>
        <w:rFonts w:hint="default"/>
        <w:lang w:val="en-US" w:eastAsia="en-US" w:bidi="ar-SA"/>
      </w:rPr>
    </w:lvl>
    <w:lvl w:ilvl="8" w:tplc="A02E964C">
      <w:numFmt w:val="bullet"/>
      <w:lvlText w:val="•"/>
      <w:lvlJc w:val="left"/>
      <w:pPr>
        <w:ind w:left="8372" w:hanging="220"/>
      </w:pPr>
      <w:rPr>
        <w:rFonts w:hint="default"/>
        <w:lang w:val="en-US" w:eastAsia="en-US" w:bidi="ar-SA"/>
      </w:rPr>
    </w:lvl>
  </w:abstractNum>
  <w:num w:numId="1" w16cid:durableId="1166047411">
    <w:abstractNumId w:val="3"/>
  </w:num>
  <w:num w:numId="2" w16cid:durableId="68771016">
    <w:abstractNumId w:val="1"/>
  </w:num>
  <w:num w:numId="3" w16cid:durableId="431241543">
    <w:abstractNumId w:val="21"/>
  </w:num>
  <w:num w:numId="4" w16cid:durableId="1682853110">
    <w:abstractNumId w:val="24"/>
  </w:num>
  <w:num w:numId="5" w16cid:durableId="1386105447">
    <w:abstractNumId w:val="8"/>
  </w:num>
  <w:num w:numId="6" w16cid:durableId="1252471511">
    <w:abstractNumId w:val="19"/>
  </w:num>
  <w:num w:numId="7" w16cid:durableId="293487162">
    <w:abstractNumId w:val="23"/>
  </w:num>
  <w:num w:numId="8" w16cid:durableId="2045981313">
    <w:abstractNumId w:val="15"/>
  </w:num>
  <w:num w:numId="9" w16cid:durableId="1589267264">
    <w:abstractNumId w:val="5"/>
  </w:num>
  <w:num w:numId="10" w16cid:durableId="42481692">
    <w:abstractNumId w:val="7"/>
  </w:num>
  <w:num w:numId="11" w16cid:durableId="1066731646">
    <w:abstractNumId w:val="4"/>
  </w:num>
  <w:num w:numId="12" w16cid:durableId="653215843">
    <w:abstractNumId w:val="12"/>
  </w:num>
  <w:num w:numId="13" w16cid:durableId="1831092681">
    <w:abstractNumId w:val="11"/>
  </w:num>
  <w:num w:numId="14" w16cid:durableId="416292582">
    <w:abstractNumId w:val="13"/>
  </w:num>
  <w:num w:numId="15" w16cid:durableId="151872055">
    <w:abstractNumId w:val="18"/>
  </w:num>
  <w:num w:numId="16" w16cid:durableId="919876425">
    <w:abstractNumId w:val="14"/>
  </w:num>
  <w:num w:numId="17" w16cid:durableId="1265188666">
    <w:abstractNumId w:val="22"/>
  </w:num>
  <w:num w:numId="18" w16cid:durableId="2077584704">
    <w:abstractNumId w:val="2"/>
  </w:num>
  <w:num w:numId="19" w16cid:durableId="30112391">
    <w:abstractNumId w:val="9"/>
  </w:num>
  <w:num w:numId="20" w16cid:durableId="925843579">
    <w:abstractNumId w:val="10"/>
  </w:num>
  <w:num w:numId="21" w16cid:durableId="1513951958">
    <w:abstractNumId w:val="6"/>
  </w:num>
  <w:num w:numId="22" w16cid:durableId="1721007859">
    <w:abstractNumId w:val="0"/>
  </w:num>
  <w:num w:numId="23" w16cid:durableId="1241910546">
    <w:abstractNumId w:val="20"/>
  </w:num>
  <w:num w:numId="24" w16cid:durableId="1380974721">
    <w:abstractNumId w:val="16"/>
  </w:num>
  <w:num w:numId="25" w16cid:durableId="19214004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FA"/>
    <w:rsid w:val="000001D1"/>
    <w:rsid w:val="000067FC"/>
    <w:rsid w:val="00033D76"/>
    <w:rsid w:val="00042FD4"/>
    <w:rsid w:val="00081427"/>
    <w:rsid w:val="00092AFA"/>
    <w:rsid w:val="000E137B"/>
    <w:rsid w:val="00123DBA"/>
    <w:rsid w:val="001571A4"/>
    <w:rsid w:val="00161FA2"/>
    <w:rsid w:val="001637C3"/>
    <w:rsid w:val="001F27B6"/>
    <w:rsid w:val="00281B14"/>
    <w:rsid w:val="00345B15"/>
    <w:rsid w:val="003955E4"/>
    <w:rsid w:val="004628CD"/>
    <w:rsid w:val="004A6F86"/>
    <w:rsid w:val="0052387E"/>
    <w:rsid w:val="00593EEB"/>
    <w:rsid w:val="00647F32"/>
    <w:rsid w:val="00696BD4"/>
    <w:rsid w:val="006B7826"/>
    <w:rsid w:val="006E253B"/>
    <w:rsid w:val="00700F47"/>
    <w:rsid w:val="00767299"/>
    <w:rsid w:val="00782DC7"/>
    <w:rsid w:val="007964BA"/>
    <w:rsid w:val="007F3404"/>
    <w:rsid w:val="00814376"/>
    <w:rsid w:val="00824D3B"/>
    <w:rsid w:val="00852925"/>
    <w:rsid w:val="008C72B5"/>
    <w:rsid w:val="0094083B"/>
    <w:rsid w:val="00983CAC"/>
    <w:rsid w:val="009E445F"/>
    <w:rsid w:val="00A26CAE"/>
    <w:rsid w:val="00A6455A"/>
    <w:rsid w:val="00A94951"/>
    <w:rsid w:val="00AB1AAA"/>
    <w:rsid w:val="00AE103A"/>
    <w:rsid w:val="00B107B6"/>
    <w:rsid w:val="00B17F55"/>
    <w:rsid w:val="00B272B5"/>
    <w:rsid w:val="00B506DD"/>
    <w:rsid w:val="00B56930"/>
    <w:rsid w:val="00B67B38"/>
    <w:rsid w:val="00BB34AF"/>
    <w:rsid w:val="00BC1A61"/>
    <w:rsid w:val="00CB348D"/>
    <w:rsid w:val="00CC1AA4"/>
    <w:rsid w:val="00CF3809"/>
    <w:rsid w:val="00D5379D"/>
    <w:rsid w:val="00D96B8A"/>
    <w:rsid w:val="00E71844"/>
    <w:rsid w:val="00E750D3"/>
    <w:rsid w:val="00F33FA0"/>
    <w:rsid w:val="00FA22D7"/>
    <w:rsid w:val="00FE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61D27"/>
  <w15:docId w15:val="{143D8DD4-D58D-44B9-829A-C15586AA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3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65" w:lineRule="exact"/>
      <w:ind w:left="290"/>
    </w:pPr>
    <w:rPr>
      <w:sz w:val="24"/>
      <w:szCs w:val="24"/>
    </w:rPr>
  </w:style>
  <w:style w:type="paragraph" w:styleId="TOC2">
    <w:name w:val="toc 2"/>
    <w:basedOn w:val="Normal"/>
    <w:uiPriority w:val="1"/>
    <w:qFormat/>
    <w:pPr>
      <w:spacing w:line="265" w:lineRule="exact"/>
      <w:ind w:left="874" w:hanging="344"/>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71" w:hanging="360"/>
    </w:pPr>
  </w:style>
  <w:style w:type="paragraph" w:customStyle="1" w:styleId="TableParagraph">
    <w:name w:val="Table Paragraph"/>
    <w:basedOn w:val="Normal"/>
    <w:uiPriority w:val="1"/>
    <w:qFormat/>
  </w:style>
  <w:style w:type="paragraph" w:styleId="Revision">
    <w:name w:val="Revision"/>
    <w:hidden/>
    <w:uiPriority w:val="99"/>
    <w:semiHidden/>
    <w:rsid w:val="00767299"/>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983CAC"/>
    <w:pPr>
      <w:tabs>
        <w:tab w:val="center" w:pos="4680"/>
        <w:tab w:val="right" w:pos="9360"/>
      </w:tabs>
    </w:pPr>
  </w:style>
  <w:style w:type="character" w:customStyle="1" w:styleId="HeaderChar">
    <w:name w:val="Header Char"/>
    <w:basedOn w:val="DefaultParagraphFont"/>
    <w:link w:val="Header"/>
    <w:uiPriority w:val="99"/>
    <w:rsid w:val="00983CAC"/>
    <w:rPr>
      <w:rFonts w:ascii="Times New Roman" w:eastAsia="Times New Roman" w:hAnsi="Times New Roman" w:cs="Times New Roman"/>
    </w:rPr>
  </w:style>
  <w:style w:type="paragraph" w:styleId="Footer">
    <w:name w:val="footer"/>
    <w:basedOn w:val="Normal"/>
    <w:link w:val="FooterChar"/>
    <w:uiPriority w:val="99"/>
    <w:unhideWhenUsed/>
    <w:rsid w:val="00983CAC"/>
    <w:pPr>
      <w:tabs>
        <w:tab w:val="center" w:pos="4680"/>
        <w:tab w:val="right" w:pos="9360"/>
      </w:tabs>
    </w:pPr>
  </w:style>
  <w:style w:type="character" w:customStyle="1" w:styleId="FooterChar">
    <w:name w:val="Footer Char"/>
    <w:basedOn w:val="DefaultParagraphFont"/>
    <w:link w:val="Footer"/>
    <w:uiPriority w:val="99"/>
    <w:rsid w:val="00983CA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https://www.grants.gov/web/grants/applicants/organization-registration/step-2-register-with-sam.html" TargetMode="External"/><Relationship Id="rId39" Type="http://schemas.openxmlformats.org/officeDocument/2006/relationships/hyperlink" Target="http://www.grants.gov/forms/post-award-reporting-forms.html" TargetMode="External"/><Relationship Id="rId21" Type="http://schemas.openxmlformats.org/officeDocument/2006/relationships/hyperlink" Target="https://www.grants.gov/web/grants/applicants/individual-registration.html" TargetMode="External"/><Relationship Id="rId34" Type="http://schemas.openxmlformats.org/officeDocument/2006/relationships/hyperlink" Target="https://www.grants.gov/web/grants/applicants/adobe-software-compatibility.html" TargetMode="External"/><Relationship Id="rId42" Type="http://schemas.openxmlformats.org/officeDocument/2006/relationships/hyperlink" Target="https://www.doi.gov/grants/doi-standard-terms-and-conditions" TargetMode="External"/><Relationship Id="rId47" Type="http://schemas.openxmlformats.org/officeDocument/2006/relationships/hyperlink" Target="http://www.whitehouse.gov/omb/management/made-in-america/" TargetMode="External"/><Relationship Id="rId50" Type="http://schemas.openxmlformats.org/officeDocument/2006/relationships/hyperlink" Target="http://www.doi.gov/grants/BuyAmerica/ApprovedWaivers%3B" TargetMode="External"/><Relationship Id="rId55" Type="http://schemas.openxmlformats.org/officeDocument/2006/relationships/hyperlink" Target="mailto:tcerda@usgs.gov"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coopunits.org/" TargetMode="External"/><Relationship Id="rId25" Type="http://schemas.openxmlformats.org/officeDocument/2006/relationships/hyperlink" Target="https://www.grants.gov/web/grants/applicants/organization-registration/step-2-register-with-sam.html" TargetMode="External"/><Relationship Id="rId33" Type="http://schemas.openxmlformats.org/officeDocument/2006/relationships/hyperlink" Target="https://www.grants.gov/web/grants/applicants/apply-for-grants.html" TargetMode="External"/><Relationship Id="rId38" Type="http://schemas.openxmlformats.org/officeDocument/2006/relationships/hyperlink" Target="http://www.grants.gov/forms/post-award-reporting-forms.html" TargetMode="External"/><Relationship Id="rId46" Type="http://schemas.openxmlformats.org/officeDocument/2006/relationships/hyperlink" Target="http://www.doi.gov/grants/BuyAmeric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usgs.gov/products/data-and-tools/data-management/data-management-plans" TargetMode="External"/><Relationship Id="rId29" Type="http://schemas.openxmlformats.org/officeDocument/2006/relationships/hyperlink" Target="https://www.grants.gov/web/grants/applicants/organization-registration/step-4-aor-authorization.html" TargetMode="External"/><Relationship Id="rId41" Type="http://schemas.openxmlformats.org/officeDocument/2006/relationships/hyperlink" Target="http://www.usgs.gov/" TargetMode="External"/><Relationship Id="rId54" Type="http://schemas.openxmlformats.org/officeDocument/2006/relationships/hyperlink" Target="mailto:dgeary@usg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grants.gov/web/grants/applicants/organization-registration/step-1-obtain-duns-number.html" TargetMode="External"/><Relationship Id="rId32" Type="http://schemas.openxmlformats.org/officeDocument/2006/relationships/hyperlink" Target="https://www.grants.gov/web/grants/applicants/organization-registration/step-5-track-aor-status.html" TargetMode="External"/><Relationship Id="rId37" Type="http://schemas.openxmlformats.org/officeDocument/2006/relationships/hyperlink" Target="http://www.asap.gov/" TargetMode="External"/><Relationship Id="rId40" Type="http://schemas.openxmlformats.org/officeDocument/2006/relationships/hyperlink" Target="mailto:SF425@usgs.gov" TargetMode="External"/><Relationship Id="rId45" Type="http://schemas.openxmlformats.org/officeDocument/2006/relationships/hyperlink" Target="mailto:tents@usgs.gov" TargetMode="External"/><Relationship Id="rId53" Type="http://schemas.openxmlformats.org/officeDocument/2006/relationships/hyperlink" Target="mailto:brenda_croston@usgs.gov" TargetMode="External"/><Relationship Id="rId58"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grants.gov/web/grants/applicants/organization-registration/step-1-obtain-duns-number.html" TargetMode="External"/><Relationship Id="rId28" Type="http://schemas.openxmlformats.org/officeDocument/2006/relationships/hyperlink" Target="https://www.grants.gov/web/grants/applicants/organization-registration/step-3-username-password.html" TargetMode="External"/><Relationship Id="rId36" Type="http://schemas.openxmlformats.org/officeDocument/2006/relationships/hyperlink" Target="mailto:support@grants.gov" TargetMode="External"/><Relationship Id="rId49" Type="http://schemas.openxmlformats.org/officeDocument/2006/relationships/hyperlink" Target="http://www.doi.gov/grants/buyamerica" TargetMode="External"/><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usgs.gov/products/data-and-tools/data-management/data-management-plans" TargetMode="External"/><Relationship Id="rId31" Type="http://schemas.openxmlformats.org/officeDocument/2006/relationships/hyperlink" Target="https://www.grants.gov/web/grants/applicants/organization-registration/step-5-track-aor-status.html" TargetMode="External"/><Relationship Id="rId44" Type="http://schemas.openxmlformats.org/officeDocument/2006/relationships/hyperlink" Target="mailto:gs_usgs_patents@usgs.gov" TargetMode="External"/><Relationship Id="rId52" Type="http://schemas.openxmlformats.org/officeDocument/2006/relationships/hyperlink" Target="mailto:mthode@usg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grants.gov/web/grants/applicants/organization-registration.html" TargetMode="External"/><Relationship Id="rId27" Type="http://schemas.openxmlformats.org/officeDocument/2006/relationships/hyperlink" Target="https://www.grants.gov/web/grants/applicants/organization-registration/step-3-username-password.html" TargetMode="External"/><Relationship Id="rId30" Type="http://schemas.openxmlformats.org/officeDocument/2006/relationships/hyperlink" Target="https://www.grants.gov/web/grants/applicants/organization-registration/step-4-aor-authorization.html" TargetMode="External"/><Relationship Id="rId35" Type="http://schemas.openxmlformats.org/officeDocument/2006/relationships/hyperlink" Target="https://www.grants.gov/web/grants/applicants/applicant-training.html" TargetMode="External"/><Relationship Id="rId43" Type="http://schemas.openxmlformats.org/officeDocument/2006/relationships/hyperlink" Target="https://www.doi.gov/grants/doi-standard-terms-and-conditions" TargetMode="External"/><Relationship Id="rId48" Type="http://schemas.openxmlformats.org/officeDocument/2006/relationships/hyperlink" Target="http://www.doi.gov/grants/BuyAmerica/GeneralApplicabilityWaivers" TargetMode="External"/><Relationship Id="rId56" Type="http://schemas.openxmlformats.org/officeDocument/2006/relationships/hyperlink" Target="mailto:fgraves@usgs.gov" TargetMode="External"/><Relationship Id="rId8" Type="http://schemas.openxmlformats.org/officeDocument/2006/relationships/footnotes" Target="footnotes.xml"/><Relationship Id="rId51" Type="http://schemas.openxmlformats.org/officeDocument/2006/relationships/hyperlink" Target="https://gcc02.safelinks.protection.outlook.com/?url=http%3A%2F%2Fwww.fgdc.gov%2F&amp;data=05%7C01%7Cfgraves%40usgs.gov%7Cae2d8ef74d8d4092484608da8aa0f6c6%7C0693b5ba4b184d7b9341f32f400a5494%7C0%7C0%7C637974721182126508%7CUnknown%7CTWFpbGZsb3d8eyJWIjoiMC4wLjAwMDAiLCJQIjoiV2luMzIiLCJBTiI6Ik1haWwiLCJXVCI6Mn0%3D%7C3000%7C%7C%7C&amp;sdata=rhQ5r9p4OjgcLDEfWPebHQBgWfqt3DyDw10zR6OQhdI%3D&amp;reserved=0"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e23be6-d007-4c2c-9265-7d9405abf22e" xsi:nil="true"/>
    <lcf76f155ced4ddcb4097134ff3c332f xmlns="1ab504e1-ea05-4686-af09-c29fe3764e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2DC311EC7A33408E2E22A4D1F3786B" ma:contentTypeVersion="14" ma:contentTypeDescription="Create a new document." ma:contentTypeScope="" ma:versionID="c9a35823d23fedb68002066a8219d03d">
  <xsd:schema xmlns:xsd="http://www.w3.org/2001/XMLSchema" xmlns:xs="http://www.w3.org/2001/XMLSchema" xmlns:p="http://schemas.microsoft.com/office/2006/metadata/properties" xmlns:ns2="1ab504e1-ea05-4686-af09-c29fe3764ef8" xmlns:ns3="d8e23be6-d007-4c2c-9265-7d9405abf22e" targetNamespace="http://schemas.microsoft.com/office/2006/metadata/properties" ma:root="true" ma:fieldsID="8890652788d236cb5a3cea23dc71af84" ns2:_="" ns3:_="">
    <xsd:import namespace="1ab504e1-ea05-4686-af09-c29fe3764ef8"/>
    <xsd:import namespace="d8e23be6-d007-4c2c-9265-7d9405abf22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504e1-ea05-4686-af09-c29fe3764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23be6-d007-4c2c-9265-7d9405abf22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846577-803c-4159-b128-9c804fb95e44}" ma:internalName="TaxCatchAll" ma:showField="CatchAllData" ma:web="d8e23be6-d007-4c2c-9265-7d9405abf2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866CC-E494-4122-ADBC-921C9AEE399C}">
  <ds:schemaRefs>
    <ds:schemaRef ds:uri="http://schemas.microsoft.com/office/2006/metadata/properties"/>
    <ds:schemaRef ds:uri="http://schemas.microsoft.com/office/infopath/2007/PartnerControls"/>
    <ds:schemaRef ds:uri="d8e23be6-d007-4c2c-9265-7d9405abf22e"/>
    <ds:schemaRef ds:uri="1ab504e1-ea05-4686-af09-c29fe3764ef8"/>
  </ds:schemaRefs>
</ds:datastoreItem>
</file>

<file path=customXml/itemProps2.xml><?xml version="1.0" encoding="utf-8"?>
<ds:datastoreItem xmlns:ds="http://schemas.openxmlformats.org/officeDocument/2006/customXml" ds:itemID="{34ED27B1-1191-415B-BCCE-672351668ED4}">
  <ds:schemaRefs>
    <ds:schemaRef ds:uri="http://schemas.microsoft.com/sharepoint/v3/contenttype/forms"/>
  </ds:schemaRefs>
</ds:datastoreItem>
</file>

<file path=customXml/itemProps3.xml><?xml version="1.0" encoding="utf-8"?>
<ds:datastoreItem xmlns:ds="http://schemas.openxmlformats.org/officeDocument/2006/customXml" ds:itemID="{A2788BBA-486A-4F45-B3FD-BE6A91184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504e1-ea05-4686-af09-c29fe3764ef8"/>
    <ds:schemaRef ds:uri="d8e23be6-d007-4c2c-9265-7d9405abf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34</Pages>
  <Words>11861</Words>
  <Characters>67609</Characters>
  <Application>Microsoft Office Word</Application>
  <DocSecurity>0</DocSecurity>
  <Lines>563</Lines>
  <Paragraphs>158</Paragraphs>
  <ScaleCrop>false</ScaleCrop>
  <Company/>
  <LinksUpToDate>false</LinksUpToDate>
  <CharactersWithSpaces>79312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Thode, Melissa A.</dc:creator>
  <cp:lastModifiedBy>Franklin, Nicole J</cp:lastModifiedBy>
  <cp:revision>11</cp:revision>
  <dcterms:created xsi:type="dcterms:W3CDTF">2023-10-11T16:35:00Z</dcterms:created>
  <dcterms:modified xsi:type="dcterms:W3CDTF">2023-10-19T20:54:00Z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vt:lpwstr>
  </property>
  <property fmtid="{D5CDD505-2E9C-101B-9397-08002B2CF9AE}" pid="4" name="LastSaved">
    <vt:filetime>2023-08-16T00:00:00Z</vt:filetime>
  </property>
  <property fmtid="{D5CDD505-2E9C-101B-9397-08002B2CF9AE}" pid="5" name="ContentTypeId">
    <vt:lpwstr>0x010100BF2DC311EC7A33408E2E22A4D1F3786B</vt:lpwstr>
  </property>
  <property fmtid="{D5CDD505-2E9C-101B-9397-08002B2CF9AE}" pid="6" name="MediaServiceImageTags">
    <vt:lpwstr/>
  </property>
</Properties>
</file>