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E215F" w14:textId="77777777" w:rsidR="001D52D2" w:rsidRPr="00AA75A6" w:rsidRDefault="001D52D2" w:rsidP="001D52D2">
      <w:pPr>
        <w:pStyle w:val="ListParagraph"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r w:rsidRPr="00AA75A6">
        <w:rPr>
          <w:rFonts w:ascii="Times New Roman" w:eastAsia="Times New Roman" w:hAnsi="Times New Roman"/>
          <w:b/>
          <w:bCs/>
          <w:sz w:val="24"/>
          <w:szCs w:val="24"/>
        </w:rPr>
        <w:t xml:space="preserve">Attachment </w:t>
      </w:r>
      <w:r>
        <w:rPr>
          <w:rFonts w:ascii="Times New Roman" w:eastAsia="Times New Roman" w:hAnsi="Times New Roman"/>
          <w:b/>
          <w:bCs/>
          <w:sz w:val="24"/>
          <w:szCs w:val="24"/>
        </w:rPr>
        <w:t>VII</w:t>
      </w:r>
      <w:r w:rsidRPr="00AA75A6">
        <w:rPr>
          <w:rFonts w:ascii="Times New Roman" w:eastAsia="Times New Roman" w:hAnsi="Times New Roman"/>
          <w:b/>
          <w:bCs/>
          <w:sz w:val="24"/>
          <w:szCs w:val="24"/>
        </w:rPr>
        <w:t xml:space="preserve">I to UIPL </w:t>
      </w:r>
      <w:r>
        <w:rPr>
          <w:rFonts w:ascii="Times New Roman" w:eastAsia="Times New Roman" w:hAnsi="Times New Roman"/>
          <w:b/>
          <w:bCs/>
          <w:sz w:val="24"/>
          <w:szCs w:val="24"/>
        </w:rPr>
        <w:t>No. 11</w:t>
      </w:r>
      <w:r w:rsidRPr="00AA75A6">
        <w:rPr>
          <w:rFonts w:ascii="Times New Roman" w:eastAsia="Times New Roman" w:hAnsi="Times New Roman"/>
          <w:b/>
          <w:bCs/>
          <w:sz w:val="24"/>
          <w:szCs w:val="24"/>
        </w:rPr>
        <w:t>-23</w:t>
      </w:r>
    </w:p>
    <w:p w14:paraId="4D72DB27" w14:textId="77777777" w:rsidR="001D52D2" w:rsidRDefault="001D52D2" w:rsidP="001D52D2">
      <w:pPr>
        <w:pStyle w:val="ListParagraph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4A4E565D" w14:textId="77777777" w:rsidR="001D52D2" w:rsidRPr="00540B2B" w:rsidRDefault="001D52D2" w:rsidP="001D52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540B2B">
        <w:rPr>
          <w:rFonts w:ascii="Times New Roman" w:eastAsia="Times New Roman" w:hAnsi="Times New Roman"/>
          <w:b/>
          <w:bCs/>
          <w:sz w:val="24"/>
          <w:szCs w:val="24"/>
        </w:rPr>
        <w:t xml:space="preserve">IT Modernization Grants – </w:t>
      </w:r>
      <w:r w:rsidRPr="012BAB1E">
        <w:rPr>
          <w:rFonts w:ascii="Times New Roman" w:eastAsia="Times New Roman" w:hAnsi="Times New Roman"/>
          <w:b/>
          <w:bCs/>
          <w:sz w:val="24"/>
          <w:szCs w:val="24"/>
        </w:rPr>
        <w:t>Initial Application</w:t>
      </w:r>
      <w:r w:rsidRPr="00540B2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58798FE9">
        <w:rPr>
          <w:rFonts w:ascii="Times New Roman" w:eastAsia="Times New Roman" w:hAnsi="Times New Roman"/>
          <w:b/>
          <w:bCs/>
          <w:sz w:val="24"/>
          <w:szCs w:val="24"/>
        </w:rPr>
        <w:t xml:space="preserve">Project Abstract </w:t>
      </w:r>
      <w:r w:rsidRPr="00540B2B">
        <w:rPr>
          <w:rFonts w:ascii="Times New Roman" w:eastAsia="Times New Roman" w:hAnsi="Times New Roman"/>
          <w:b/>
          <w:bCs/>
          <w:sz w:val="24"/>
          <w:szCs w:val="24"/>
        </w:rPr>
        <w:t>Template</w:t>
      </w:r>
    </w:p>
    <w:p w14:paraId="3A540201" w14:textId="77777777" w:rsidR="001D52D2" w:rsidRDefault="001D52D2" w:rsidP="001D52D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3DDC07F" w14:textId="77777777" w:rsidR="001D52D2" w:rsidRDefault="001D52D2" w:rsidP="001D52D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As described in </w:t>
      </w:r>
      <w:r w:rsidRPr="0060305B">
        <w:rPr>
          <w:rFonts w:ascii="Times New Roman" w:eastAsia="Times New Roman" w:hAnsi="Times New Roman"/>
          <w:sz w:val="24"/>
          <w:szCs w:val="24"/>
        </w:rPr>
        <w:t xml:space="preserve">Section 4.d.iv.B. of this Unemployment Insurance Program Letter (UIPL), the Initial Application package consists of a completed SF-424 (as described in Attachment XI of this UIPL) and a completed </w:t>
      </w:r>
      <w:r w:rsidRPr="0060305B">
        <w:rPr>
          <w:rFonts w:ascii="Times New Roman" w:eastAsia="Times New Roman" w:hAnsi="Times New Roman"/>
          <w:b/>
          <w:i/>
          <w:sz w:val="24"/>
          <w:szCs w:val="24"/>
        </w:rPr>
        <w:t>Project Abstract</w:t>
      </w:r>
      <w:r w:rsidRPr="0060305B">
        <w:rPr>
          <w:rFonts w:ascii="Times New Roman" w:eastAsia="Times New Roman" w:hAnsi="Times New Roman"/>
          <w:sz w:val="24"/>
          <w:szCs w:val="24"/>
        </w:rPr>
        <w:t xml:space="preserve">, as provided below.  </w:t>
      </w:r>
      <w:r w:rsidRPr="0060305B">
        <w:rPr>
          <w:rFonts w:ascii="Times New Roman" w:hAnsi="Times New Roman"/>
          <w:sz w:val="24"/>
          <w:szCs w:val="24"/>
        </w:rPr>
        <w:t>To be considered complete</w:t>
      </w:r>
      <w:r w:rsidRPr="4D307FD5">
        <w:rPr>
          <w:rFonts w:ascii="Times New Roman" w:hAnsi="Times New Roman"/>
          <w:sz w:val="24"/>
          <w:szCs w:val="24"/>
        </w:rPr>
        <w:t xml:space="preserve">, states will need to </w:t>
      </w:r>
      <w:r w:rsidRPr="17F80CA0">
        <w:rPr>
          <w:rFonts w:ascii="Times New Roman" w:hAnsi="Times New Roman"/>
          <w:sz w:val="24"/>
          <w:szCs w:val="24"/>
        </w:rPr>
        <w:t>complete</w:t>
      </w:r>
      <w:r w:rsidRPr="4D307FD5">
        <w:rPr>
          <w:rFonts w:ascii="Times New Roman" w:hAnsi="Times New Roman"/>
          <w:sz w:val="24"/>
          <w:szCs w:val="24"/>
        </w:rPr>
        <w:t xml:space="preserve"> the application </w:t>
      </w:r>
      <w:r>
        <w:rPr>
          <w:rFonts w:ascii="Times New Roman" w:hAnsi="Times New Roman"/>
          <w:sz w:val="24"/>
          <w:szCs w:val="24"/>
        </w:rPr>
        <w:t>template</w:t>
      </w:r>
      <w:r w:rsidRPr="4D307F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below and submit alongside the SF-424</w:t>
      </w:r>
      <w:r w:rsidRPr="17F80CA0">
        <w:rPr>
          <w:rFonts w:ascii="Times New Roman" w:hAnsi="Times New Roman"/>
          <w:sz w:val="24"/>
          <w:szCs w:val="24"/>
        </w:rPr>
        <w:t>.  Failure to submit</w:t>
      </w:r>
      <w:r>
        <w:rPr>
          <w:rFonts w:ascii="Times New Roman" w:hAnsi="Times New Roman"/>
          <w:sz w:val="24"/>
          <w:szCs w:val="24"/>
        </w:rPr>
        <w:t xml:space="preserve"> </w:t>
      </w:r>
      <w:r w:rsidRPr="0ACE06E4">
        <w:rPr>
          <w:rFonts w:ascii="Times New Roman" w:hAnsi="Times New Roman"/>
          <w:sz w:val="24"/>
          <w:szCs w:val="24"/>
        </w:rPr>
        <w:t>a complete project</w:t>
      </w:r>
      <w:r w:rsidRPr="0B097CB6">
        <w:rPr>
          <w:rFonts w:ascii="Times New Roman" w:hAnsi="Times New Roman"/>
          <w:sz w:val="24"/>
          <w:szCs w:val="24"/>
        </w:rPr>
        <w:t xml:space="preserve"> </w:t>
      </w:r>
      <w:r w:rsidRPr="64DD4DC0">
        <w:rPr>
          <w:rFonts w:ascii="Times New Roman" w:hAnsi="Times New Roman"/>
          <w:sz w:val="24"/>
          <w:szCs w:val="24"/>
        </w:rPr>
        <w:t>template</w:t>
      </w:r>
      <w:r>
        <w:rPr>
          <w:rFonts w:ascii="Times New Roman" w:hAnsi="Times New Roman"/>
          <w:sz w:val="24"/>
          <w:szCs w:val="24"/>
        </w:rPr>
        <w:t>, including</w:t>
      </w:r>
      <w:r w:rsidRPr="64DD4D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agreement to the conditions in items 1, 4 5, 6, and 7 below,</w:t>
      </w:r>
      <w:r w:rsidRPr="01AD56A9">
        <w:rPr>
          <w:rFonts w:ascii="Times New Roman" w:hAnsi="Times New Roman"/>
          <w:sz w:val="24"/>
          <w:szCs w:val="24"/>
        </w:rPr>
        <w:t xml:space="preserve"> </w:t>
      </w:r>
      <w:r w:rsidRPr="64DD4DC0">
        <w:rPr>
          <w:rFonts w:ascii="Times New Roman" w:hAnsi="Times New Roman"/>
          <w:sz w:val="24"/>
          <w:szCs w:val="24"/>
        </w:rPr>
        <w:t xml:space="preserve">will result in the </w:t>
      </w:r>
      <w:r w:rsidRPr="47BB43CA">
        <w:rPr>
          <w:rFonts w:ascii="Times New Roman" w:hAnsi="Times New Roman"/>
          <w:sz w:val="24"/>
          <w:szCs w:val="24"/>
        </w:rPr>
        <w:t xml:space="preserve">application being deemed non-responsive and not considered for </w:t>
      </w:r>
      <w:r w:rsidRPr="5CD17192">
        <w:rPr>
          <w:rFonts w:ascii="Times New Roman" w:hAnsi="Times New Roman"/>
          <w:sz w:val="24"/>
          <w:szCs w:val="24"/>
        </w:rPr>
        <w:t xml:space="preserve">funding. </w:t>
      </w:r>
      <w:r w:rsidRPr="61856164">
        <w:rPr>
          <w:rFonts w:ascii="Times New Roman" w:hAnsi="Times New Roman"/>
          <w:sz w:val="24"/>
          <w:szCs w:val="24"/>
        </w:rPr>
        <w:t xml:space="preserve"> </w:t>
      </w:r>
      <w:r w:rsidRPr="001E158D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Funds will be awarded in the order that completed Initial Applications are received, as long as funding remains available.</w:t>
      </w:r>
      <w:r w:rsidRPr="001E158D">
        <w:rPr>
          <w:rFonts w:ascii="Times New Roman" w:hAnsi="Times New Roman"/>
          <w:sz w:val="24"/>
          <w:szCs w:val="24"/>
        </w:rPr>
        <w:t xml:space="preserve">  </w:t>
      </w:r>
    </w:p>
    <w:p w14:paraId="2D2EA3B3" w14:textId="77777777" w:rsidR="001D52D2" w:rsidRDefault="001D52D2" w:rsidP="001D52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leGrid"/>
        <w:tblW w:w="9350" w:type="dxa"/>
        <w:tblLayout w:type="fixed"/>
        <w:tblLook w:val="06A0" w:firstRow="1" w:lastRow="0" w:firstColumn="1" w:lastColumn="0" w:noHBand="1" w:noVBand="1"/>
      </w:tblPr>
      <w:tblGrid>
        <w:gridCol w:w="4685"/>
        <w:gridCol w:w="4665"/>
      </w:tblGrid>
      <w:tr w:rsidR="001D52D2" w14:paraId="60E0CFA5" w14:textId="77777777" w:rsidTr="00141229">
        <w:trPr>
          <w:cantSplit/>
          <w:trHeight w:val="690"/>
        </w:trPr>
        <w:tc>
          <w:tcPr>
            <w:tcW w:w="935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714AE284" w14:textId="77777777" w:rsidR="001D52D2" w:rsidRDefault="001D52D2" w:rsidP="00141229">
            <w:pPr>
              <w:jc w:val="center"/>
            </w:pPr>
            <w:r w:rsidRPr="1E2BBD2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Application for IT Modernization Project</w:t>
            </w:r>
          </w:p>
        </w:tc>
      </w:tr>
      <w:tr w:rsidR="001D52D2" w14:paraId="0397844D" w14:textId="77777777" w:rsidTr="00141229">
        <w:trPr>
          <w:cantSplit/>
          <w:trHeight w:val="690"/>
        </w:trPr>
        <w:tc>
          <w:tcPr>
            <w:tcW w:w="4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B8AEA26" w14:textId="77777777" w:rsidR="001D52D2" w:rsidRDefault="001D52D2" w:rsidP="00141229">
            <w:r w:rsidRPr="1E2BBD2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State: </w:t>
            </w:r>
          </w:p>
        </w:tc>
        <w:tc>
          <w:tcPr>
            <w:tcW w:w="46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0B457B4A" w14:textId="41A05E6C" w:rsidR="001D52D2" w:rsidRDefault="001D52D2" w:rsidP="00141229">
            <w:r w:rsidRPr="1E2BBD2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</w:rPr>
                <w:id w:val="267510396"/>
                <w:placeholder>
                  <w:docPart w:val="DefaultPlaceholder_-1854013440"/>
                </w:placeholder>
                <w:showingPlcHdr/>
              </w:sdtPr>
              <w:sdtContent>
                <w:r w:rsidR="00812E71" w:rsidRPr="006A42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D52D2" w14:paraId="774C37FF" w14:textId="77777777" w:rsidTr="00141229">
        <w:trPr>
          <w:cantSplit/>
          <w:trHeight w:val="690"/>
        </w:trPr>
        <w:tc>
          <w:tcPr>
            <w:tcW w:w="4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3D36" w14:textId="77777777" w:rsidR="001D52D2" w:rsidRDefault="001D52D2" w:rsidP="00141229">
            <w:r w:rsidRPr="1E2BBD2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Applicant Name: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282625" w14:textId="4ABFED0C" w:rsidR="001D52D2" w:rsidRDefault="001D52D2" w:rsidP="00141229">
            <w:r w:rsidRPr="1E2BBD2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</w:rPr>
                <w:id w:val="-1991245923"/>
                <w:placeholder>
                  <w:docPart w:val="DefaultPlaceholder_-1854013440"/>
                </w:placeholder>
                <w:showingPlcHdr/>
              </w:sdtPr>
              <w:sdtContent>
                <w:r w:rsidR="00812E71" w:rsidRPr="006A42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D52D2" w14:paraId="26DD18A7" w14:textId="77777777" w:rsidTr="00141229">
        <w:trPr>
          <w:cantSplit/>
          <w:trHeight w:val="690"/>
        </w:trPr>
        <w:tc>
          <w:tcPr>
            <w:tcW w:w="4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3AAE" w14:textId="77777777" w:rsidR="001D52D2" w:rsidRDefault="001D52D2" w:rsidP="00141229">
            <w:r w:rsidRPr="1E2BBD2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Project Title: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910798" w14:textId="4549C733" w:rsidR="001D52D2" w:rsidRDefault="001D52D2" w:rsidP="00141229">
            <w:r w:rsidRPr="1E2BBD2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</w:rPr>
                <w:id w:val="885221098"/>
                <w:placeholder>
                  <w:docPart w:val="DefaultPlaceholder_-1854013440"/>
                </w:placeholder>
                <w:showingPlcHdr/>
              </w:sdtPr>
              <w:sdtContent>
                <w:r w:rsidR="00812E71" w:rsidRPr="006A42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D52D2" w14:paraId="14456B61" w14:textId="77777777" w:rsidTr="00141229">
        <w:trPr>
          <w:cantSplit/>
          <w:trHeight w:val="2080"/>
        </w:trPr>
        <w:tc>
          <w:tcPr>
            <w:tcW w:w="4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8E9F" w14:textId="77777777" w:rsidR="001D52D2" w:rsidRDefault="001D52D2" w:rsidP="0014122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1E2BBD2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Funding Request: $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3BF715F8" w14:textId="77777777" w:rsidR="001D52D2" w:rsidRPr="00246A7C" w:rsidRDefault="001D52D2" w:rsidP="00141229">
            <w:pPr>
              <w:rPr>
                <w:i/>
                <w:iCs/>
              </w:rPr>
            </w:pPr>
            <w:r w:rsidRPr="00246A7C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Enter an amount up to $11.25 million.  This must align with the amount requested on the corresponding SF-424.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1112AB61" w14:textId="5A503154" w:rsidR="001D52D2" w:rsidRDefault="001D52D2" w:rsidP="001412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1E2BBD2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1573658912"/>
                <w:placeholder>
                  <w:docPart w:val="DefaultPlaceholder_-1854013440"/>
                </w:placeholder>
                <w:showingPlcHdr/>
              </w:sdtPr>
              <w:sdtContent>
                <w:r w:rsidR="00812E71" w:rsidRPr="006A42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D52D2" w14:paraId="4851788D" w14:textId="77777777" w:rsidTr="00141229">
        <w:trPr>
          <w:cantSplit/>
          <w:trHeight w:val="630"/>
        </w:trPr>
        <w:tc>
          <w:tcPr>
            <w:tcW w:w="4685" w:type="dxa"/>
            <w:vMerge w:val="restart"/>
            <w:tcBorders>
              <w:top w:val="nil"/>
              <w:left w:val="single" w:sz="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6351220" w14:textId="77777777" w:rsidR="001D52D2" w:rsidRDefault="001D52D2" w:rsidP="00141229">
            <w:pPr>
              <w:pStyle w:val="TableParagraph"/>
            </w:pPr>
            <w:r w:rsidRPr="1E2BBD28">
              <w:rPr>
                <w:b/>
                <w:bCs/>
              </w:rPr>
              <w:t>1. Has the state consulted its state IT Department about this project?</w:t>
            </w:r>
            <w:r w:rsidRPr="008A342B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051DB4" w14:textId="615B00DD" w:rsidR="001D52D2" w:rsidRDefault="00812E71" w:rsidP="00141229"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-61067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D52D2" w:rsidRPr="1E2BBD28">
              <w:rPr>
                <w:rFonts w:ascii="Times New Roman" w:eastAsia="Times New Roman" w:hAnsi="Times New Roman"/>
                <w:sz w:val="24"/>
                <w:szCs w:val="24"/>
              </w:rPr>
              <w:t xml:space="preserve"> YES</w:t>
            </w:r>
          </w:p>
        </w:tc>
      </w:tr>
      <w:tr w:rsidR="001D52D2" w14:paraId="6567F749" w14:textId="77777777" w:rsidTr="00141229">
        <w:trPr>
          <w:cantSplit/>
          <w:trHeight w:val="690"/>
        </w:trPr>
        <w:tc>
          <w:tcPr>
            <w:tcW w:w="4685" w:type="dxa"/>
            <w:vMerge/>
            <w:vAlign w:val="center"/>
          </w:tcPr>
          <w:p w14:paraId="788AA44B" w14:textId="77777777" w:rsidR="001D52D2" w:rsidRDefault="001D52D2" w:rsidP="00141229"/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CDC0BC" w14:textId="2409F520" w:rsidR="001D52D2" w:rsidRDefault="00812E71" w:rsidP="00141229"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-1013831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D52D2" w:rsidRPr="1E2BBD28">
              <w:rPr>
                <w:rFonts w:ascii="Times New Roman" w:eastAsia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1D52D2" w14:paraId="1BC370BD" w14:textId="77777777" w:rsidTr="00141229">
        <w:trPr>
          <w:cantSplit/>
          <w:trHeight w:val="645"/>
        </w:trPr>
        <w:tc>
          <w:tcPr>
            <w:tcW w:w="468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A99F" w14:textId="77777777" w:rsidR="001D52D2" w:rsidRDefault="001D52D2" w:rsidP="0014122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1E2BBD2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2.  UI IT Modernization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Categories</w:t>
            </w:r>
            <w:r w:rsidRPr="1E2BBD2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that will </w:t>
            </w:r>
            <w:r w:rsidRPr="1E2BBD2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be Pursued (check all that apply): </w:t>
            </w:r>
          </w:p>
          <w:p w14:paraId="29262D80" w14:textId="77777777" w:rsidR="001D52D2" w:rsidRPr="00985456" w:rsidRDefault="001D52D2" w:rsidP="00141229"/>
          <w:p w14:paraId="38AC6131" w14:textId="77777777" w:rsidR="001D52D2" w:rsidRPr="00985456" w:rsidRDefault="001D52D2" w:rsidP="00141229"/>
          <w:p w14:paraId="48195889" w14:textId="77777777" w:rsidR="001D52D2" w:rsidRPr="00985456" w:rsidRDefault="001D52D2" w:rsidP="00141229"/>
          <w:p w14:paraId="0F666168" w14:textId="77777777" w:rsidR="001D52D2" w:rsidRDefault="001D52D2" w:rsidP="0014122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65B379E4" w14:textId="77777777" w:rsidR="001D52D2" w:rsidRPr="00985456" w:rsidRDefault="001D52D2" w:rsidP="00141229"/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5818FD" w14:textId="44575B26" w:rsidR="001D52D2" w:rsidRDefault="00812E71" w:rsidP="00141229"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156028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D52D2" w:rsidRPr="1E2BBD28">
              <w:rPr>
                <w:rFonts w:ascii="Times New Roman" w:eastAsia="Times New Roman" w:hAnsi="Times New Roman"/>
                <w:sz w:val="24"/>
                <w:szCs w:val="24"/>
              </w:rPr>
              <w:t xml:space="preserve"> Cloud Migration</w:t>
            </w:r>
          </w:p>
        </w:tc>
      </w:tr>
      <w:tr w:rsidR="001D52D2" w14:paraId="341A988B" w14:textId="77777777" w:rsidTr="00141229">
        <w:trPr>
          <w:cantSplit/>
          <w:trHeight w:val="570"/>
        </w:trPr>
        <w:tc>
          <w:tcPr>
            <w:tcW w:w="4685" w:type="dxa"/>
            <w:vMerge/>
            <w:vAlign w:val="center"/>
          </w:tcPr>
          <w:p w14:paraId="33C8B96F" w14:textId="77777777" w:rsidR="001D52D2" w:rsidRDefault="001D52D2" w:rsidP="00141229"/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7EA8B2" w14:textId="018A33F3" w:rsidR="001D52D2" w:rsidRDefault="00812E71" w:rsidP="00141229"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-1375918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D52D2" w:rsidRPr="1E2BBD28">
              <w:rPr>
                <w:rFonts w:ascii="Times New Roman" w:eastAsia="Times New Roman" w:hAnsi="Times New Roman"/>
                <w:sz w:val="24"/>
                <w:szCs w:val="24"/>
              </w:rPr>
              <w:t xml:space="preserve"> Modular and API-Driven Approaches</w:t>
            </w:r>
          </w:p>
        </w:tc>
      </w:tr>
      <w:tr w:rsidR="001D52D2" w14:paraId="544BC75D" w14:textId="77777777" w:rsidTr="00141229">
        <w:trPr>
          <w:cantSplit/>
          <w:trHeight w:val="690"/>
        </w:trPr>
        <w:tc>
          <w:tcPr>
            <w:tcW w:w="4685" w:type="dxa"/>
            <w:vMerge/>
            <w:vAlign w:val="center"/>
          </w:tcPr>
          <w:p w14:paraId="7B5AEB34" w14:textId="77777777" w:rsidR="001D52D2" w:rsidRDefault="001D52D2" w:rsidP="00141229"/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FE1A81" w14:textId="25D59DB9" w:rsidR="001D52D2" w:rsidRDefault="00812E71" w:rsidP="00141229"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1264807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D52D2" w:rsidRPr="1E2BBD28">
              <w:rPr>
                <w:rFonts w:ascii="Times New Roman" w:eastAsia="Times New Roman" w:hAnsi="Times New Roman"/>
                <w:sz w:val="24"/>
                <w:szCs w:val="24"/>
              </w:rPr>
              <w:t xml:space="preserve"> Measurable Customer Experience (CX)</w:t>
            </w:r>
          </w:p>
        </w:tc>
      </w:tr>
      <w:tr w:rsidR="001D52D2" w14:paraId="1B61A7D2" w14:textId="77777777" w:rsidTr="00141229">
        <w:trPr>
          <w:cantSplit/>
          <w:trHeight w:val="3960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2854" w14:textId="77777777" w:rsidR="001D52D2" w:rsidRDefault="001D52D2" w:rsidP="00141229">
            <w:r w:rsidRPr="1E2BBD2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3.  Project Abstract (limit to 900 characters): Briefly describe the goals of your project and how it aligns with the vision and goals outlined in this UIPL to support modular and evidence-driven approaches to modernization and corresponds to the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categorie</w:t>
            </w:r>
            <w:r w:rsidRPr="1E2BBD2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s checked above.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</w:t>
            </w:r>
            <w:r w:rsidRPr="1E2BBD2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nclude additional page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s, as needed.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0DCA" w14:textId="425B60D3" w:rsidR="001D52D2" w:rsidRDefault="001D52D2" w:rsidP="00141229">
            <w:r w:rsidRPr="1E2BBD2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</w:rPr>
                <w:id w:val="-1164396309"/>
                <w:placeholder>
                  <w:docPart w:val="DefaultPlaceholder_-1854013440"/>
                </w:placeholder>
                <w:showingPlcHdr/>
              </w:sdtPr>
              <w:sdtContent>
                <w:r w:rsidR="00812E71" w:rsidRPr="006A42E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D52D2" w14:paraId="606B99BA" w14:textId="77777777" w:rsidTr="00141229">
        <w:trPr>
          <w:cantSplit/>
          <w:trHeight w:val="840"/>
        </w:trPr>
        <w:tc>
          <w:tcPr>
            <w:tcW w:w="468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E7ED" w14:textId="77777777" w:rsidR="001D52D2" w:rsidRDefault="001D52D2" w:rsidP="00141229">
            <w:r w:rsidRPr="1E2BBD2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4.  </w:t>
            </w:r>
            <w:r w:rsidRPr="6CEEF6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Does the State agree to disclose confidential UC information to DOL-OIG for the purposes of both audit and fraud investigations throughout the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</w:t>
            </w:r>
            <w:r w:rsidRPr="6CEEF6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eriod of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</w:t>
            </w:r>
            <w:r w:rsidRPr="6CEEF6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erformance?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213143" w14:textId="10D67468" w:rsidR="001D52D2" w:rsidRDefault="001D52D2" w:rsidP="00141229"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149356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2E7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1E2BBD28">
              <w:rPr>
                <w:rFonts w:ascii="Times New Roman" w:eastAsia="Times New Roman" w:hAnsi="Times New Roman"/>
                <w:sz w:val="24"/>
                <w:szCs w:val="24"/>
              </w:rPr>
              <w:t xml:space="preserve"> YES</w:t>
            </w:r>
          </w:p>
        </w:tc>
      </w:tr>
      <w:tr w:rsidR="001D52D2" w14:paraId="034F9209" w14:textId="77777777" w:rsidTr="00141229">
        <w:trPr>
          <w:cantSplit/>
          <w:trHeight w:val="840"/>
        </w:trPr>
        <w:tc>
          <w:tcPr>
            <w:tcW w:w="4685" w:type="dxa"/>
            <w:vMerge/>
            <w:vAlign w:val="center"/>
          </w:tcPr>
          <w:p w14:paraId="1AF54BDD" w14:textId="77777777" w:rsidR="001D52D2" w:rsidRDefault="001D52D2" w:rsidP="00141229"/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6C2836" w14:textId="2EFF88E6" w:rsidR="001D52D2" w:rsidRDefault="001D52D2" w:rsidP="00141229"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1478838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2E7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1E2BBD28">
              <w:rPr>
                <w:rFonts w:ascii="Times New Roman" w:eastAsia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1D52D2" w14:paraId="4ED3DC65" w14:textId="77777777" w:rsidTr="00141229">
        <w:trPr>
          <w:cantSplit/>
          <w:trHeight w:val="840"/>
        </w:trPr>
        <w:tc>
          <w:tcPr>
            <w:tcW w:w="4685" w:type="dxa"/>
            <w:vMerge w:val="restart"/>
            <w:vAlign w:val="center"/>
          </w:tcPr>
          <w:p w14:paraId="1EA224C2" w14:textId="77777777" w:rsidR="001D52D2" w:rsidRPr="0060305B" w:rsidRDefault="001D52D2" w:rsidP="00141229">
            <w:r w:rsidRPr="006030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5.  Does the State agree to submit a Full Project Plan as described in Attachment IX to this UIPL within 90 calendar days after receiving the Notice of Award (NOA)?  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68F6E0" w14:textId="0F7E40D7" w:rsidR="001D52D2" w:rsidRPr="1E2BBD28" w:rsidRDefault="001D52D2" w:rsidP="001412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815717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2E7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1E2BBD28">
              <w:rPr>
                <w:rFonts w:ascii="Times New Roman" w:eastAsia="Times New Roman" w:hAnsi="Times New Roman"/>
                <w:sz w:val="24"/>
                <w:szCs w:val="24"/>
              </w:rPr>
              <w:t xml:space="preserve"> YES</w:t>
            </w:r>
          </w:p>
        </w:tc>
      </w:tr>
      <w:tr w:rsidR="001D52D2" w14:paraId="0E285596" w14:textId="77777777" w:rsidTr="00141229">
        <w:trPr>
          <w:cantSplit/>
          <w:trHeight w:val="840"/>
        </w:trPr>
        <w:tc>
          <w:tcPr>
            <w:tcW w:w="4685" w:type="dxa"/>
            <w:vMerge/>
            <w:vAlign w:val="center"/>
          </w:tcPr>
          <w:p w14:paraId="30BAF38C" w14:textId="77777777" w:rsidR="001D52D2" w:rsidRPr="0060305B" w:rsidRDefault="001D52D2" w:rsidP="00141229"/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1E0812" w14:textId="3774E1AB" w:rsidR="001D52D2" w:rsidRPr="1E2BBD28" w:rsidRDefault="001D52D2" w:rsidP="001412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543063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2E7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1E2BBD28">
              <w:rPr>
                <w:rFonts w:ascii="Times New Roman" w:eastAsia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1D52D2" w14:paraId="64518628" w14:textId="77777777" w:rsidTr="00141229">
        <w:trPr>
          <w:cantSplit/>
          <w:trHeight w:val="987"/>
        </w:trPr>
        <w:tc>
          <w:tcPr>
            <w:tcW w:w="468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1410" w14:textId="77777777" w:rsidR="001D52D2" w:rsidRPr="0060305B" w:rsidRDefault="001D52D2" w:rsidP="00141229">
            <w:r w:rsidRPr="006030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6. Does the state commit to identifying at least one measurable outcome as described in Attachment VI to this UIPL and reporting on this regularly through the form ETA 9178-ARPA process?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D688F8" w14:textId="12875CE5" w:rsidR="001D52D2" w:rsidRDefault="001D52D2" w:rsidP="00141229"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34664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2E7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1E2BBD28">
              <w:rPr>
                <w:rFonts w:ascii="Times New Roman" w:eastAsia="Times New Roman" w:hAnsi="Times New Roman"/>
                <w:sz w:val="24"/>
                <w:szCs w:val="24"/>
              </w:rPr>
              <w:t xml:space="preserve"> YES</w:t>
            </w:r>
          </w:p>
        </w:tc>
      </w:tr>
      <w:tr w:rsidR="001D52D2" w14:paraId="02B02022" w14:textId="77777777" w:rsidTr="00141229">
        <w:trPr>
          <w:cantSplit/>
          <w:trHeight w:val="987"/>
        </w:trPr>
        <w:tc>
          <w:tcPr>
            <w:tcW w:w="4685" w:type="dxa"/>
            <w:vMerge/>
            <w:vAlign w:val="center"/>
          </w:tcPr>
          <w:p w14:paraId="2694944F" w14:textId="77777777" w:rsidR="001D52D2" w:rsidRPr="0060305B" w:rsidRDefault="001D52D2" w:rsidP="00141229"/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0A6421" w14:textId="2A4332A2" w:rsidR="001D52D2" w:rsidRDefault="001D52D2" w:rsidP="00141229"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135872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2E7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1E2BBD28">
              <w:rPr>
                <w:rFonts w:ascii="Times New Roman" w:eastAsia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1D52D2" w14:paraId="3568D28E" w14:textId="77777777" w:rsidTr="00141229">
        <w:trPr>
          <w:cantSplit/>
          <w:trHeight w:val="963"/>
        </w:trPr>
        <w:tc>
          <w:tcPr>
            <w:tcW w:w="4685" w:type="dxa"/>
            <w:vMerge w:val="restart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</w:tcPr>
          <w:p w14:paraId="39CD592C" w14:textId="77777777" w:rsidR="001D52D2" w:rsidRPr="0060305B" w:rsidRDefault="001D52D2" w:rsidP="00141229">
            <w:r w:rsidRPr="006030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7.   Does the state commit to making software or artifacts produced through this grant available under an open license, where required, and participating in a community of practice, as described in Section </w:t>
            </w:r>
            <w:proofErr w:type="gramStart"/>
            <w:r w:rsidRPr="006030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4.d.iv.A.</w:t>
            </w:r>
            <w:proofErr w:type="gramEnd"/>
            <w:r w:rsidRPr="0060305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4. of this UIPL, where the requirement is not applicable?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E2B5E5" w14:textId="1045049E" w:rsidR="001D52D2" w:rsidRDefault="001D52D2" w:rsidP="00141229"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-1147670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2E7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1E2BBD28">
              <w:rPr>
                <w:rFonts w:ascii="Times New Roman" w:eastAsia="Times New Roman" w:hAnsi="Times New Roman"/>
                <w:sz w:val="24"/>
                <w:szCs w:val="24"/>
              </w:rPr>
              <w:t xml:space="preserve"> YES</w:t>
            </w:r>
          </w:p>
        </w:tc>
      </w:tr>
      <w:tr w:rsidR="001D52D2" w14:paraId="62DD92D0" w14:textId="77777777" w:rsidTr="00141229">
        <w:trPr>
          <w:cantSplit/>
          <w:trHeight w:val="964"/>
        </w:trPr>
        <w:tc>
          <w:tcPr>
            <w:tcW w:w="4685" w:type="dxa"/>
            <w:vMerge/>
            <w:vAlign w:val="center"/>
          </w:tcPr>
          <w:p w14:paraId="11626C8D" w14:textId="77777777" w:rsidR="001D52D2" w:rsidRDefault="001D52D2" w:rsidP="00141229"/>
        </w:tc>
        <w:tc>
          <w:tcPr>
            <w:tcW w:w="46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EB2455" w14:textId="046BEE3F" w:rsidR="001D52D2" w:rsidRDefault="001D52D2" w:rsidP="00141229"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149946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2E7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1E2BBD28">
              <w:rPr>
                <w:rFonts w:ascii="Times New Roman" w:eastAsia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1D52D2" w14:paraId="2B716083" w14:textId="77777777" w:rsidTr="00141229">
        <w:trPr>
          <w:cantSplit/>
          <w:trHeight w:val="765"/>
        </w:trPr>
        <w:tc>
          <w:tcPr>
            <w:tcW w:w="935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9562FC5" w14:textId="77777777" w:rsidR="001D52D2" w:rsidRDefault="001D52D2" w:rsidP="00141229">
            <w:pPr>
              <w:rPr>
                <w:rFonts w:ascii="Times New Roman" w:eastAsia="Times New Roman" w:hAnsi="Times New Roman"/>
                <w:color w:val="000000" w:themeColor="text1"/>
              </w:rPr>
            </w:pPr>
          </w:p>
          <w:p w14:paraId="2A737C39" w14:textId="77777777" w:rsidR="001D52D2" w:rsidRDefault="001D52D2" w:rsidP="00141229">
            <w:r w:rsidRPr="008A342B">
              <w:rPr>
                <w:rFonts w:ascii="Times New Roman" w:eastAsia="Times New Roman" w:hAnsi="Times New Roman"/>
                <w:color w:val="000000" w:themeColor="text1"/>
                <w:vertAlign w:val="superscript"/>
              </w:rPr>
              <w:t>1</w:t>
            </w:r>
            <w:r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6CEEF6E4">
              <w:rPr>
                <w:rFonts w:ascii="Times New Roman" w:eastAsia="Times New Roman" w:hAnsi="Times New Roman"/>
                <w:color w:val="000000" w:themeColor="text1"/>
              </w:rPr>
              <w:t>If there is a department other than your UI agency that must approve major state IT project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s</w:t>
            </w:r>
            <w:r w:rsidRPr="6CEEF6E4">
              <w:rPr>
                <w:rFonts w:ascii="Times New Roman" w:eastAsia="Times New Roman" w:hAnsi="Times New Roman"/>
                <w:color w:val="000000" w:themeColor="text1"/>
              </w:rPr>
              <w:t xml:space="preserve">, please indicate if they have been consulted. </w:t>
            </w:r>
            <w:r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6CEEF6E4">
              <w:rPr>
                <w:rFonts w:ascii="Times New Roman" w:eastAsia="Times New Roman" w:hAnsi="Times New Roman"/>
                <w:color w:val="000000" w:themeColor="text1"/>
              </w:rPr>
              <w:t>If not, please certify that the decision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-</w:t>
            </w:r>
            <w:r w:rsidRPr="6CEEF6E4">
              <w:rPr>
                <w:rFonts w:ascii="Times New Roman" w:eastAsia="Times New Roman" w:hAnsi="Times New Roman"/>
                <w:color w:val="000000" w:themeColor="text1"/>
              </w:rPr>
              <w:t xml:space="preserve">maker within your agency or 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d</w:t>
            </w:r>
            <w:r w:rsidRPr="6CEEF6E4">
              <w:rPr>
                <w:rFonts w:ascii="Times New Roman" w:eastAsia="Times New Roman" w:hAnsi="Times New Roman"/>
                <w:color w:val="000000" w:themeColor="text1"/>
              </w:rPr>
              <w:t>epartment has been consulted.</w:t>
            </w:r>
          </w:p>
        </w:tc>
      </w:tr>
    </w:tbl>
    <w:p w14:paraId="28BDBDDD" w14:textId="77777777" w:rsidR="000C29F4" w:rsidRDefault="000C29F4"/>
    <w:sectPr w:rsidR="000C29F4">
      <w:footerReference w:type="default" r:id="rId4"/>
      <w:footerReference w:type="firs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B49B9" w14:textId="77777777" w:rsidR="0037120D" w:rsidRPr="00165414" w:rsidRDefault="00812E71" w:rsidP="00165414">
    <w:pPr>
      <w:pStyle w:val="Footer"/>
      <w:shd w:val="clear" w:color="auto" w:fill="FFFFFF" w:themeFill="background1"/>
      <w:jc w:val="center"/>
      <w:rPr>
        <w:rFonts w:ascii="Times New Roman" w:hAnsi="Times New Roman"/>
        <w:sz w:val="24"/>
        <w:szCs w:val="24"/>
      </w:rPr>
    </w:pPr>
    <w:r w:rsidRPr="00165414">
      <w:rPr>
        <w:rFonts w:ascii="Times New Roman" w:hAnsi="Times New Roman"/>
        <w:sz w:val="24"/>
        <w:szCs w:val="24"/>
      </w:rPr>
      <w:t>VIII</w:t>
    </w:r>
    <w:r w:rsidRPr="00165414">
      <w:rPr>
        <w:rFonts w:ascii="Times New Roman" w:hAnsi="Times New Roman"/>
        <w:sz w:val="24"/>
        <w:szCs w:val="24"/>
      </w:rPr>
      <w:t>-</w:t>
    </w:r>
    <w:r w:rsidRPr="00165414">
      <w:rPr>
        <w:rFonts w:ascii="Times New Roman" w:hAnsi="Times New Roman"/>
        <w:sz w:val="24"/>
        <w:szCs w:val="24"/>
        <w:shd w:val="clear" w:color="auto" w:fill="FFFFFF" w:themeFill="background1"/>
      </w:rPr>
      <w:fldChar w:fldCharType="begin"/>
    </w:r>
    <w:r w:rsidRPr="00165414">
      <w:rPr>
        <w:rFonts w:ascii="Times New Roman" w:hAnsi="Times New Roman"/>
        <w:sz w:val="24"/>
        <w:szCs w:val="24"/>
        <w:shd w:val="clear" w:color="auto" w:fill="FFFFFF" w:themeFill="background1"/>
      </w:rPr>
      <w:instrText xml:space="preserve"> PAGE   \* MERGEFORMAT </w:instrText>
    </w:r>
    <w:r w:rsidRPr="00165414">
      <w:rPr>
        <w:rFonts w:ascii="Times New Roman" w:hAnsi="Times New Roman"/>
        <w:sz w:val="24"/>
        <w:szCs w:val="24"/>
        <w:shd w:val="clear" w:color="auto" w:fill="FFFFFF" w:themeFill="background1"/>
      </w:rPr>
      <w:fldChar w:fldCharType="separate"/>
    </w:r>
    <w:r w:rsidRPr="00165414">
      <w:rPr>
        <w:rFonts w:ascii="Times New Roman" w:hAnsi="Times New Roman"/>
        <w:noProof/>
        <w:sz w:val="24"/>
        <w:szCs w:val="24"/>
        <w:shd w:val="clear" w:color="auto" w:fill="FFFFFF" w:themeFill="background1"/>
      </w:rPr>
      <w:t>2</w:t>
    </w:r>
    <w:r w:rsidRPr="00165414">
      <w:rPr>
        <w:rFonts w:ascii="Times New Roman" w:hAnsi="Times New Roman"/>
        <w:noProof/>
        <w:sz w:val="24"/>
        <w:szCs w:val="24"/>
        <w:shd w:val="clear" w:color="auto" w:fill="FFFFFF" w:themeFill="background1"/>
      </w:rPr>
      <w:fldChar w:fldCharType="end"/>
    </w:r>
  </w:p>
  <w:p w14:paraId="3CC80DDB" w14:textId="77777777" w:rsidR="0037120D" w:rsidRPr="00AA75A6" w:rsidRDefault="00812E71">
    <w:pPr>
      <w:pStyle w:val="Footer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C092A" w14:textId="77777777" w:rsidR="000041A7" w:rsidRPr="00AA75A6" w:rsidRDefault="00812E71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V</w:t>
    </w:r>
    <w:r>
      <w:rPr>
        <w:rFonts w:ascii="Times New Roman" w:hAnsi="Times New Roman"/>
        <w:sz w:val="24"/>
        <w:szCs w:val="24"/>
      </w:rPr>
      <w:t>I</w:t>
    </w:r>
    <w:r>
      <w:rPr>
        <w:rFonts w:ascii="Times New Roman" w:hAnsi="Times New Roman"/>
        <w:sz w:val="24"/>
        <w:szCs w:val="24"/>
      </w:rPr>
      <w:t>I</w:t>
    </w:r>
    <w:r w:rsidRPr="00AA75A6">
      <w:rPr>
        <w:rFonts w:ascii="Times New Roman" w:hAnsi="Times New Roman"/>
        <w:sz w:val="24"/>
        <w:szCs w:val="24"/>
      </w:rPr>
      <w:t>-</w:t>
    </w:r>
    <w:sdt>
      <w:sdtPr>
        <w:rPr>
          <w:rFonts w:ascii="Times New Roman" w:hAnsi="Times New Roman"/>
          <w:color w:val="2B579A"/>
          <w:sz w:val="24"/>
          <w:szCs w:val="24"/>
          <w:shd w:val="clear" w:color="auto" w:fill="E6E6E6"/>
        </w:rPr>
        <w:id w:val="-6315540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AA75A6">
          <w:rPr>
            <w:rFonts w:ascii="Times New Roman" w:hAnsi="Times New Roman"/>
            <w:color w:val="2B579A"/>
            <w:sz w:val="24"/>
            <w:szCs w:val="24"/>
            <w:shd w:val="clear" w:color="auto" w:fill="E6E6E6"/>
          </w:rPr>
          <w:fldChar w:fldCharType="begin"/>
        </w:r>
        <w:r w:rsidRPr="00AA75A6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AA75A6">
          <w:rPr>
            <w:rFonts w:ascii="Times New Roman" w:hAnsi="Times New Roman"/>
            <w:color w:val="2B579A"/>
            <w:sz w:val="24"/>
            <w:szCs w:val="24"/>
            <w:shd w:val="clear" w:color="auto" w:fill="E6E6E6"/>
          </w:rPr>
          <w:fldChar w:fldCharType="separate"/>
        </w:r>
        <w:r w:rsidRPr="00AA75A6">
          <w:rPr>
            <w:rFonts w:ascii="Times New Roman" w:hAnsi="Times New Roman"/>
            <w:noProof/>
            <w:sz w:val="24"/>
            <w:szCs w:val="24"/>
          </w:rPr>
          <w:t>2</w:t>
        </w:r>
        <w:r w:rsidRPr="00AA75A6">
          <w:rPr>
            <w:rFonts w:ascii="Times New Roman" w:hAnsi="Times New Roman"/>
            <w:noProof/>
            <w:color w:val="2B579A"/>
            <w:sz w:val="24"/>
            <w:szCs w:val="24"/>
            <w:shd w:val="clear" w:color="auto" w:fill="E6E6E6"/>
          </w:rPr>
          <w:fldChar w:fldCharType="end"/>
        </w:r>
      </w:sdtContent>
    </w:sdt>
  </w:p>
  <w:p w14:paraId="7A387841" w14:textId="77777777" w:rsidR="000041A7" w:rsidRPr="00AA75A6" w:rsidRDefault="00812E71">
    <w:pPr>
      <w:pStyle w:val="Footer"/>
      <w:rPr>
        <w:rFonts w:ascii="Times New Roman" w:hAnsi="Times New Roman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2D2"/>
    <w:rsid w:val="000C29F4"/>
    <w:rsid w:val="001205A7"/>
    <w:rsid w:val="001D52D2"/>
    <w:rsid w:val="0081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5C644"/>
  <w15:chartTrackingRefBased/>
  <w15:docId w15:val="{EAA8C150-7F0B-41D0-BE72-0050A901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2D2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2D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D52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2D2"/>
    <w:rPr>
      <w:rFonts w:ascii="Calibri" w:eastAsia="Calibri" w:hAnsi="Calibri" w:cs="Times New Roman"/>
      <w:kern w:val="0"/>
      <w14:ligatures w14:val="none"/>
    </w:rPr>
  </w:style>
  <w:style w:type="table" w:styleId="TableGrid">
    <w:name w:val="Table Grid"/>
    <w:basedOn w:val="TableNormal"/>
    <w:rsid w:val="001D52D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D52D2"/>
    <w:pPr>
      <w:widowControl w:val="0"/>
      <w:spacing w:before="10" w:line="268" w:lineRule="exact"/>
    </w:pPr>
    <w:rPr>
      <w:rFonts w:ascii="Times New Roman" w:eastAsia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12E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AC49A-D59C-4F94-9AB9-6DFA36D1AC72}"/>
      </w:docPartPr>
      <w:docPartBody>
        <w:p w:rsidR="00000000" w:rsidRDefault="004756CA">
          <w:r w:rsidRPr="006A42E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6CA"/>
    <w:rsid w:val="0047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56C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2480</Characters>
  <Application>Microsoft Office Word</Application>
  <DocSecurity>0</DocSecurity>
  <Lines>20</Lines>
  <Paragraphs>5</Paragraphs>
  <ScaleCrop>false</ScaleCrop>
  <Company>U.S. Department of Labor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Garrett, Jennifer L - ETA</dc:creator>
  <cp:keywords/>
  <dc:description/>
  <cp:lastModifiedBy>Garrett, Jennifer L - ETA</cp:lastModifiedBy>
  <cp:revision>2</cp:revision>
  <dcterms:created xsi:type="dcterms:W3CDTF">2023-07-13T10:12:00Z</dcterms:created>
  <dcterms:modified xsi:type="dcterms:W3CDTF">2023-07-13T10:30:00Z</dcterms:modified>
</cp:coreProperties>
</file>