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D66" w:rsidRPr="00F41356" w:rsidRDefault="00041D66" w:rsidP="00041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41356">
        <w:rPr>
          <w:rFonts w:ascii="Times New Roman" w:hAnsi="Times New Roman" w:cs="Times New Roman"/>
          <w:color w:val="000000"/>
          <w:sz w:val="28"/>
          <w:szCs w:val="28"/>
        </w:rPr>
        <w:t>Amendment to NOFO RFA-DP-19-006: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87"/>
      </w:tblGrid>
      <w:tr w:rsidR="00041D66" w:rsidRPr="00041D66">
        <w:trPr>
          <w:trHeight w:val="165"/>
        </w:trPr>
        <w:tc>
          <w:tcPr>
            <w:tcW w:w="5387" w:type="dxa"/>
          </w:tcPr>
          <w:p w:rsidR="00041D66" w:rsidRDefault="00041D66" w:rsidP="00041D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  <w:p w:rsidR="00041D66" w:rsidRDefault="00041D66" w:rsidP="00041D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  <w:p w:rsidR="00041D66" w:rsidRDefault="00041D66" w:rsidP="00041D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(1)</w:t>
            </w:r>
          </w:p>
          <w:p w:rsidR="00041D66" w:rsidRPr="00041D66" w:rsidRDefault="00041D66" w:rsidP="00041D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41D6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Section IV. Application and Submission Information </w:t>
            </w:r>
          </w:p>
        </w:tc>
      </w:tr>
    </w:tbl>
    <w:p w:rsidR="00041D66" w:rsidRDefault="00041D66" w:rsidP="00041D66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51"/>
      </w:tblGrid>
      <w:tr w:rsidR="00041D66">
        <w:trPr>
          <w:trHeight w:val="3146"/>
        </w:trPr>
        <w:tc>
          <w:tcPr>
            <w:tcW w:w="9251" w:type="dxa"/>
          </w:tcPr>
          <w:p w:rsidR="00041D66" w:rsidRDefault="00041D6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SF 424 Research &amp; Related (R&amp;R) Face Page Form </w:t>
            </w:r>
          </w:p>
          <w:p w:rsidR="00041D66" w:rsidRDefault="00041D6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Instructions for completing the SF424 Research and Related (R&amp;R) Face Page form are provided in the SF424 (R&amp;R) Application Guide. In addition, applicants must complete four fields on the Face Page as follows: </w:t>
            </w:r>
          </w:p>
          <w:p w:rsidR="00041D66" w:rsidRDefault="00041D66">
            <w:pPr>
              <w:pStyle w:val="Default"/>
              <w:numPr>
                <w:ilvl w:val="0"/>
                <w:numId w:val="1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Field # 4.a. (Federal Identifier): Enter the 8-character, </w:t>
            </w:r>
            <w:proofErr w:type="gramStart"/>
            <w:r>
              <w:rPr>
                <w:sz w:val="23"/>
                <w:szCs w:val="23"/>
              </w:rPr>
              <w:t>alpha-numeric</w:t>
            </w:r>
            <w:proofErr w:type="gramEnd"/>
            <w:r>
              <w:rPr>
                <w:sz w:val="23"/>
                <w:szCs w:val="23"/>
              </w:rPr>
              <w:t xml:space="preserve"> portion only of your organization’s grant number (located on the Notice of Grant Award). Example: DP001234 (Do not enter spaces or other characters in this field). </w:t>
            </w:r>
          </w:p>
          <w:p w:rsidR="00041D66" w:rsidRDefault="00041D66">
            <w:pPr>
              <w:pStyle w:val="Default"/>
              <w:numPr>
                <w:ilvl w:val="0"/>
                <w:numId w:val="1"/>
              </w:numPr>
              <w:rPr>
                <w:sz w:val="23"/>
                <w:szCs w:val="23"/>
              </w:rPr>
            </w:pPr>
          </w:p>
          <w:p w:rsidR="00041D66" w:rsidRDefault="00041D66">
            <w:pPr>
              <w:pStyle w:val="Default"/>
              <w:numPr>
                <w:ilvl w:val="0"/>
                <w:numId w:val="1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Field # 4.b. (Agency Routing Identifier): Enter the SIP Project Number (for example, SIP 11040) and a descriptive title for the SIP. Field 4.b. will accommodate a maximum of 75 characters. </w:t>
            </w:r>
          </w:p>
          <w:p w:rsidR="00041D66" w:rsidRDefault="00041D66" w:rsidP="00041D66">
            <w:pPr>
              <w:pStyle w:val="ListParagraph"/>
              <w:rPr>
                <w:sz w:val="23"/>
                <w:szCs w:val="23"/>
              </w:rPr>
            </w:pPr>
          </w:p>
          <w:p w:rsidR="00041D66" w:rsidRPr="00F41356" w:rsidRDefault="00041D66">
            <w:pPr>
              <w:pStyle w:val="Default"/>
              <w:numPr>
                <w:ilvl w:val="0"/>
                <w:numId w:val="1"/>
              </w:numPr>
              <w:rPr>
                <w:b/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Field # 8 (Type of Application): </w:t>
            </w:r>
            <w:r w:rsidRPr="00F41356">
              <w:rPr>
                <w:b/>
                <w:color w:val="FF0000"/>
                <w:sz w:val="23"/>
                <w:szCs w:val="23"/>
              </w:rPr>
              <w:t xml:space="preserve">Select “NEW" only for each submission. An introduction is not required. </w:t>
            </w:r>
          </w:p>
          <w:p w:rsidR="00041D66" w:rsidRDefault="00041D66">
            <w:pPr>
              <w:pStyle w:val="Default"/>
              <w:numPr>
                <w:ilvl w:val="0"/>
                <w:numId w:val="1"/>
              </w:numPr>
              <w:rPr>
                <w:sz w:val="23"/>
                <w:szCs w:val="23"/>
              </w:rPr>
            </w:pPr>
          </w:p>
          <w:p w:rsidR="00041D66" w:rsidRPr="00F41356" w:rsidRDefault="00041D66" w:rsidP="00D75AF8">
            <w:pPr>
              <w:pStyle w:val="Default"/>
              <w:numPr>
                <w:ilvl w:val="0"/>
                <w:numId w:val="1"/>
              </w:numPr>
              <w:rPr>
                <w:color w:val="FF0000"/>
                <w:sz w:val="23"/>
                <w:szCs w:val="23"/>
              </w:rPr>
            </w:pPr>
            <w:r w:rsidRPr="00041D66">
              <w:rPr>
                <w:sz w:val="23"/>
                <w:szCs w:val="23"/>
              </w:rPr>
              <w:t xml:space="preserve">Field # 11 (Descriptive Title of Applicant’s Project): Applicants must enter the title of their SIP application. </w:t>
            </w:r>
            <w:r w:rsidRPr="00F41356">
              <w:rPr>
                <w:b/>
                <w:color w:val="FF0000"/>
                <w:sz w:val="23"/>
                <w:szCs w:val="23"/>
              </w:rPr>
              <w:t>If an applicant selects NEW on #</w:t>
            </w:r>
            <w:proofErr w:type="gramStart"/>
            <w:r w:rsidRPr="00F41356">
              <w:rPr>
                <w:b/>
                <w:color w:val="FF0000"/>
                <w:sz w:val="23"/>
                <w:szCs w:val="23"/>
              </w:rPr>
              <w:t>8</w:t>
            </w:r>
            <w:proofErr w:type="gramEnd"/>
            <w:r w:rsidRPr="00F41356">
              <w:rPr>
                <w:b/>
                <w:color w:val="FF0000"/>
                <w:sz w:val="23"/>
                <w:szCs w:val="23"/>
              </w:rPr>
              <w:t xml:space="preserve"> (Type of Application) of the RR SF424 Cover Page, an Introduction file in the Research Plan is not required.</w:t>
            </w:r>
            <w:r w:rsidRPr="00F41356">
              <w:rPr>
                <w:color w:val="FF0000"/>
                <w:sz w:val="23"/>
                <w:szCs w:val="23"/>
              </w:rPr>
              <w:t xml:space="preserve"> </w:t>
            </w:r>
          </w:p>
          <w:tbl>
            <w:tblPr>
              <w:tblW w:w="921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218"/>
            </w:tblGrid>
            <w:tr w:rsidR="00041D66" w:rsidRPr="00041D66" w:rsidTr="00041D66">
              <w:trPr>
                <w:trHeight w:val="299"/>
              </w:trPr>
              <w:tc>
                <w:tcPr>
                  <w:tcW w:w="9218" w:type="dxa"/>
                </w:tcPr>
                <w:p w:rsidR="00041D66" w:rsidRDefault="00041D66" w:rsidP="00041D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These responses are necessary for SIP applications to be </w:t>
                  </w:r>
                  <w:proofErr w:type="gramStart"/>
                  <w:r>
                    <w:rPr>
                      <w:sz w:val="23"/>
                      <w:szCs w:val="23"/>
                    </w:rPr>
                    <w:t>submitted</w:t>
                  </w:r>
                  <w:proofErr w:type="gramEnd"/>
                  <w:r>
                    <w:rPr>
                      <w:sz w:val="23"/>
                      <w:szCs w:val="23"/>
                    </w:rPr>
                    <w:t xml:space="preserve"> and processed electronically. If your application is incomplete or non-responsive to these four requirements, it </w:t>
                  </w:r>
                  <w:proofErr w:type="gramStart"/>
                  <w:r>
                    <w:rPr>
                      <w:sz w:val="23"/>
                      <w:szCs w:val="23"/>
                    </w:rPr>
                    <w:t>will not be processed</w:t>
                  </w:r>
                  <w:proofErr w:type="gramEnd"/>
                  <w:r>
                    <w:rPr>
                      <w:sz w:val="23"/>
                      <w:szCs w:val="23"/>
                    </w:rPr>
                    <w:t xml:space="preserve">. NOTE: These special instructions </w:t>
                  </w:r>
                  <w:proofErr w:type="gramStart"/>
                  <w:r>
                    <w:rPr>
                      <w:sz w:val="23"/>
                      <w:szCs w:val="23"/>
                    </w:rPr>
                    <w:t>have been changed</w:t>
                  </w:r>
                  <w:proofErr w:type="gramEnd"/>
                  <w:r>
                    <w:rPr>
                      <w:sz w:val="23"/>
                      <w:szCs w:val="23"/>
                    </w:rPr>
                    <w:t xml:space="preserve"> for this announcement. Please read carefully and </w:t>
                  </w:r>
                  <w:r w:rsidRPr="00041D66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include these required changes in your application. </w:t>
                  </w:r>
                </w:p>
                <w:p w:rsidR="00041D66" w:rsidRDefault="00041D66" w:rsidP="00041D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</w:p>
                <w:p w:rsidR="00041D66" w:rsidRDefault="00041D66" w:rsidP="00041D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(2) PD/PI </w:t>
                  </w:r>
                  <w:r w:rsidR="00F41356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for the SIP application: As previously stated:</w:t>
                  </w:r>
                </w:p>
                <w:tbl>
                  <w:tblPr>
                    <w:tblW w:w="9157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157"/>
                  </w:tblGrid>
                  <w:tr w:rsidR="00041D66" w:rsidRPr="00041D66" w:rsidTr="00041D66">
                    <w:trPr>
                      <w:trHeight w:val="437"/>
                    </w:trPr>
                    <w:tc>
                      <w:tcPr>
                        <w:tcW w:w="9157" w:type="dxa"/>
                      </w:tcPr>
                      <w:p w:rsidR="00041D66" w:rsidRPr="00F41356" w:rsidRDefault="00041D66" w:rsidP="00041D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3"/>
                            <w:szCs w:val="23"/>
                          </w:rPr>
                        </w:pPr>
                        <w:r w:rsidRPr="00041D66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3"/>
                            <w:szCs w:val="23"/>
                          </w:rPr>
                          <w:t xml:space="preserve">The PI may be different from the prime grant (DP19-001) as long as the PI is registered in </w:t>
                        </w:r>
                        <w:proofErr w:type="spellStart"/>
                        <w:r w:rsidRPr="00041D66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3"/>
                            <w:szCs w:val="23"/>
                          </w:rPr>
                          <w:t>eRA</w:t>
                        </w:r>
                        <w:proofErr w:type="spellEnd"/>
                        <w:r w:rsidRPr="00041D66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3"/>
                            <w:szCs w:val="23"/>
                          </w:rPr>
                          <w:t xml:space="preserve"> Commons, and </w:t>
                        </w:r>
                        <w:proofErr w:type="gramStart"/>
                        <w:r w:rsidRPr="00041D66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3"/>
                            <w:szCs w:val="23"/>
                          </w:rPr>
                          <w:t>the application is submitted by an eligible institution (normally identified by a unique DUNS number)</w:t>
                        </w:r>
                        <w:proofErr w:type="gramEnd"/>
                        <w:r w:rsidRPr="00041D66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3"/>
                            <w:szCs w:val="23"/>
                          </w:rPr>
                          <w:t xml:space="preserve">. </w:t>
                        </w:r>
                      </w:p>
                      <w:p w:rsidR="00F41356" w:rsidRDefault="00F41356" w:rsidP="00041D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FF0000"/>
                            <w:sz w:val="23"/>
                            <w:szCs w:val="23"/>
                          </w:rPr>
                        </w:pPr>
                      </w:p>
                      <w:p w:rsidR="00F41356" w:rsidRPr="00F41356" w:rsidRDefault="00F41356" w:rsidP="00041D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3"/>
                            <w:szCs w:val="23"/>
                          </w:rPr>
                        </w:pPr>
                        <w:r w:rsidRPr="00F41356">
                          <w:rPr>
                            <w:rFonts w:ascii="Times New Roman" w:hAnsi="Times New Roman" w:cs="Times New Roman"/>
                            <w:sz w:val="23"/>
                            <w:szCs w:val="23"/>
                          </w:rPr>
                          <w:t>(3) CDC Risk Questionnaire</w:t>
                        </w:r>
                      </w:p>
                      <w:p w:rsidR="00F41356" w:rsidRPr="00041D66" w:rsidRDefault="00F41356" w:rsidP="00041D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3"/>
                            <w:szCs w:val="23"/>
                          </w:rPr>
                        </w:pPr>
                        <w:bookmarkStart w:id="0" w:name="_GoBack"/>
                        <w:r w:rsidRPr="00F41356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3"/>
                            <w:szCs w:val="23"/>
                          </w:rPr>
                          <w:t>The CDC Risk Questionnaire should be completed and included in the application.  No additional documents are required.</w:t>
                        </w:r>
                        <w:bookmarkEnd w:id="0"/>
                      </w:p>
                    </w:tc>
                  </w:tr>
                </w:tbl>
                <w:p w:rsidR="00041D66" w:rsidRPr="00041D66" w:rsidRDefault="00041D66" w:rsidP="00041D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</w:p>
              </w:tc>
            </w:tr>
            <w:tr w:rsidR="00041D66" w:rsidRPr="00041D66" w:rsidTr="00041D66">
              <w:trPr>
                <w:trHeight w:val="165"/>
              </w:trPr>
              <w:tc>
                <w:tcPr>
                  <w:tcW w:w="9218" w:type="dxa"/>
                </w:tcPr>
                <w:p w:rsidR="00041D66" w:rsidRPr="00041D66" w:rsidRDefault="00041D66" w:rsidP="00041D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:rsidR="00041D66" w:rsidRDefault="00F41356">
            <w:pPr>
              <w:pStyle w:val="Default"/>
              <w:numPr>
                <w:ilvl w:val="0"/>
                <w:numId w:val="1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(4) Application Submission Due Date:</w:t>
            </w:r>
          </w:p>
          <w:p w:rsidR="00F41356" w:rsidRDefault="00F41356">
            <w:pPr>
              <w:pStyle w:val="Default"/>
              <w:numPr>
                <w:ilvl w:val="0"/>
                <w:numId w:val="1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The submission due date is extended until </w:t>
            </w:r>
            <w:r w:rsidRPr="00F41356">
              <w:rPr>
                <w:b/>
                <w:color w:val="FF0000"/>
                <w:sz w:val="23"/>
                <w:szCs w:val="23"/>
              </w:rPr>
              <w:t xml:space="preserve">February </w:t>
            </w:r>
            <w:proofErr w:type="gramStart"/>
            <w:r w:rsidRPr="00F41356">
              <w:rPr>
                <w:b/>
                <w:color w:val="FF0000"/>
                <w:sz w:val="23"/>
                <w:szCs w:val="23"/>
              </w:rPr>
              <w:t>26</w:t>
            </w:r>
            <w:r w:rsidRPr="00F41356">
              <w:rPr>
                <w:b/>
                <w:color w:val="FF0000"/>
                <w:sz w:val="23"/>
                <w:szCs w:val="23"/>
                <w:vertAlign w:val="superscript"/>
              </w:rPr>
              <w:t>th</w:t>
            </w:r>
            <w:proofErr w:type="gramEnd"/>
            <w:r w:rsidRPr="00F41356">
              <w:rPr>
                <w:b/>
                <w:color w:val="FF0000"/>
                <w:sz w:val="23"/>
                <w:szCs w:val="23"/>
              </w:rPr>
              <w:t>, 5pm EDT</w:t>
            </w:r>
            <w:r>
              <w:rPr>
                <w:sz w:val="23"/>
                <w:szCs w:val="23"/>
              </w:rPr>
              <w:t>.</w:t>
            </w:r>
          </w:p>
          <w:p w:rsidR="00F41356" w:rsidRDefault="00F41356" w:rsidP="00F41356">
            <w:pPr>
              <w:pStyle w:val="Default"/>
              <w:rPr>
                <w:sz w:val="23"/>
                <w:szCs w:val="23"/>
              </w:rPr>
            </w:pPr>
          </w:p>
          <w:p w:rsidR="00F41356" w:rsidRDefault="00F41356" w:rsidP="00F41356">
            <w:pPr>
              <w:pStyle w:val="Default"/>
              <w:rPr>
                <w:sz w:val="23"/>
                <w:szCs w:val="23"/>
              </w:rPr>
            </w:pPr>
          </w:p>
          <w:p w:rsidR="00EB10A5" w:rsidRDefault="00EB10A5" w:rsidP="00F4135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For questions regarding application submission issues, contact:</w:t>
            </w:r>
          </w:p>
          <w:p w:rsidR="00EB10A5" w:rsidRPr="00EB10A5" w:rsidRDefault="00EB10A5" w:rsidP="00EB10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92"/>
            </w:tblGrid>
            <w:tr w:rsidR="00EB10A5" w:rsidRPr="00EB10A5">
              <w:trPr>
                <w:trHeight w:val="575"/>
              </w:trPr>
              <w:tc>
                <w:tcPr>
                  <w:tcW w:w="6592" w:type="dxa"/>
                </w:tcPr>
                <w:p w:rsidR="00EB10A5" w:rsidRPr="00EB10A5" w:rsidRDefault="00EB10A5" w:rsidP="00EB10A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EB10A5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CDC Technical Information Management Section (TIMS) Telephone 770-488-2700 Email: </w:t>
                  </w:r>
                  <w:r w:rsidRPr="00EB10A5">
                    <w:rPr>
                      <w:rFonts w:ascii="Times New Roman" w:hAnsi="Times New Roman" w:cs="Times New Roman"/>
                      <w:color w:val="0000EE"/>
                      <w:sz w:val="23"/>
                      <w:szCs w:val="23"/>
                    </w:rPr>
                    <w:t xml:space="preserve">ogstims@cdc.gov </w:t>
                  </w:r>
                  <w:r w:rsidRPr="00EB10A5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Hours: Monday - Friday, 7am – 4:30pm U.S. Eastern Standard Time </w:t>
                  </w:r>
                </w:p>
              </w:tc>
            </w:tr>
          </w:tbl>
          <w:p w:rsidR="00F41356" w:rsidRDefault="00F41356" w:rsidP="00F41356">
            <w:pPr>
              <w:pStyle w:val="Default"/>
              <w:rPr>
                <w:sz w:val="23"/>
                <w:szCs w:val="23"/>
              </w:rPr>
            </w:pPr>
          </w:p>
          <w:p w:rsidR="00F41356" w:rsidRDefault="00F41356" w:rsidP="00F41356">
            <w:pPr>
              <w:pStyle w:val="Default"/>
              <w:rPr>
                <w:sz w:val="23"/>
                <w:szCs w:val="23"/>
              </w:rPr>
            </w:pPr>
          </w:p>
          <w:p w:rsidR="00F41356" w:rsidRDefault="00F41356" w:rsidP="00F41356">
            <w:pPr>
              <w:pStyle w:val="Default"/>
              <w:rPr>
                <w:sz w:val="23"/>
                <w:szCs w:val="23"/>
              </w:rPr>
            </w:pPr>
          </w:p>
          <w:p w:rsidR="00041D66" w:rsidRDefault="00041D66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FC70C6" w:rsidRDefault="00FC70C6"/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664EAED"/>
    <w:multiLevelType w:val="hybridMultilevel"/>
    <w:tmpl w:val="394DB2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D66"/>
    <w:rsid w:val="00041D66"/>
    <w:rsid w:val="002D4C58"/>
    <w:rsid w:val="003A0C5D"/>
    <w:rsid w:val="00D26908"/>
    <w:rsid w:val="00EB10A5"/>
    <w:rsid w:val="00F41356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7C3F3A-17F6-45BC-939C-2A7F0A9F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41D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41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Colley Gilbert, Brenda (CDC/DDNID/NCCDPHP/OD)</dc:creator>
  <cp:keywords/>
  <dc:description/>
  <cp:lastModifiedBy>Browning, Linton C. (CDC/OCOO/OFR/OGS)</cp:lastModifiedBy>
  <cp:revision>2</cp:revision>
  <dcterms:created xsi:type="dcterms:W3CDTF">2019-02-20T20:21:00Z</dcterms:created>
  <dcterms:modified xsi:type="dcterms:W3CDTF">2019-02-20T20:21:00Z</dcterms:modified>
</cp:coreProperties>
</file>