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22D0F" w:rsidR="0093746C" w:rsidP="0D973E97" w:rsidRDefault="2FDE5C63" w14:paraId="5ACF94D0" w14:textId="77777777">
      <w:pPr>
        <w:spacing w:after="0" w:line="240" w:lineRule="auto"/>
        <w:jc w:val="center"/>
        <w:rPr>
          <w:rFonts w:eastAsia="Times New Roman"/>
          <w:b/>
          <w:bCs/>
          <w:sz w:val="24"/>
          <w:szCs w:val="24"/>
          <w:bdr w:val="none" w:color="auto" w:sz="0" w:space="0" w:frame="1"/>
        </w:rPr>
      </w:pPr>
      <w:r w:rsidRPr="00022D0F">
        <w:rPr>
          <w:rFonts w:eastAsia="Times New Roman"/>
          <w:b/>
          <w:bCs/>
          <w:sz w:val="24"/>
          <w:szCs w:val="24"/>
          <w:bdr w:val="none" w:color="auto" w:sz="0" w:space="0" w:frame="1"/>
        </w:rPr>
        <w:t>U</w:t>
      </w:r>
      <w:r w:rsidRPr="00022D0F" w:rsidR="00B61396">
        <w:rPr>
          <w:rFonts w:eastAsia="Times New Roman"/>
          <w:b/>
          <w:bCs/>
          <w:sz w:val="24"/>
          <w:szCs w:val="24"/>
          <w:bdr w:val="none" w:color="auto" w:sz="0" w:space="0" w:frame="1"/>
        </w:rPr>
        <w:t>.S. DEPARTMENT OF STATE</w:t>
      </w:r>
    </w:p>
    <w:p w:rsidR="00B61396" w:rsidP="0D973E97" w:rsidRDefault="0093746C" w14:paraId="06D04975" w14:textId="53730EB6">
      <w:pPr>
        <w:spacing w:after="0" w:line="240" w:lineRule="auto"/>
        <w:jc w:val="center"/>
        <w:rPr>
          <w:rFonts w:eastAsia="Times New Roman"/>
          <w:b/>
          <w:bCs/>
          <w:i/>
          <w:iCs/>
          <w:sz w:val="24"/>
          <w:szCs w:val="24"/>
          <w:bdr w:val="none" w:color="auto" w:sz="0" w:space="0" w:frame="1"/>
        </w:rPr>
      </w:pPr>
      <w:r w:rsidRPr="00022D0F">
        <w:rPr>
          <w:rFonts w:eastAsia="Times New Roman"/>
          <w:b/>
          <w:bCs/>
          <w:sz w:val="24"/>
          <w:szCs w:val="24"/>
          <w:bdr w:val="none" w:color="auto" w:sz="0" w:space="0" w:frame="1"/>
        </w:rPr>
        <w:t xml:space="preserve">Ambassadors Fund </w:t>
      </w:r>
      <w:proofErr w:type="gramStart"/>
      <w:r w:rsidR="00307012">
        <w:rPr>
          <w:rFonts w:eastAsia="Times New Roman"/>
          <w:b/>
          <w:bCs/>
          <w:sz w:val="24"/>
          <w:szCs w:val="24"/>
          <w:bdr w:val="none" w:color="auto" w:sz="0" w:space="0" w:frame="1"/>
        </w:rPr>
        <w:t>F</w:t>
      </w:r>
      <w:r w:rsidRPr="00022D0F" w:rsidR="00307012">
        <w:rPr>
          <w:rFonts w:eastAsia="Times New Roman"/>
          <w:b/>
          <w:bCs/>
          <w:sz w:val="24"/>
          <w:szCs w:val="24"/>
          <w:bdr w:val="none" w:color="auto" w:sz="0" w:space="0" w:frame="1"/>
        </w:rPr>
        <w:t>or</w:t>
      </w:r>
      <w:proofErr w:type="gramEnd"/>
      <w:r w:rsidRPr="00022D0F">
        <w:rPr>
          <w:rFonts w:eastAsia="Times New Roman"/>
          <w:b/>
          <w:bCs/>
          <w:sz w:val="24"/>
          <w:szCs w:val="24"/>
          <w:bdr w:val="none" w:color="auto" w:sz="0" w:space="0" w:frame="1"/>
        </w:rPr>
        <w:t xml:space="preserve"> Cultural Preservation </w:t>
      </w:r>
      <w:r w:rsidRPr="00022D0F" w:rsidR="00B61396">
        <w:rPr>
          <w:rFonts w:eastAsia="Times New Roman" w:cstheme="minorHAnsi"/>
          <w:b/>
          <w:bCs/>
          <w:sz w:val="24"/>
          <w:szCs w:val="24"/>
          <w:bdr w:val="none" w:color="auto" w:sz="0" w:space="0" w:frame="1"/>
        </w:rPr>
        <w:br/>
      </w:r>
      <w:r w:rsidRPr="00022D0F" w:rsidR="00583C0B">
        <w:rPr>
          <w:rFonts w:eastAsia="Times New Roman"/>
          <w:b/>
          <w:bCs/>
          <w:sz w:val="24"/>
          <w:szCs w:val="24"/>
          <w:bdr w:val="none" w:color="auto" w:sz="0" w:space="0" w:frame="1"/>
        </w:rPr>
        <w:t xml:space="preserve">Call </w:t>
      </w:r>
      <w:r w:rsidR="00307012">
        <w:rPr>
          <w:rFonts w:eastAsia="Times New Roman"/>
          <w:b/>
          <w:bCs/>
          <w:sz w:val="24"/>
          <w:szCs w:val="24"/>
          <w:bdr w:val="none" w:color="auto" w:sz="0" w:space="0" w:frame="1"/>
        </w:rPr>
        <w:t>F</w:t>
      </w:r>
      <w:r w:rsidRPr="00022D0F" w:rsidR="00307012">
        <w:rPr>
          <w:rFonts w:eastAsia="Times New Roman"/>
          <w:b/>
          <w:bCs/>
          <w:sz w:val="24"/>
          <w:szCs w:val="24"/>
          <w:bdr w:val="none" w:color="auto" w:sz="0" w:space="0" w:frame="1"/>
        </w:rPr>
        <w:t>or</w:t>
      </w:r>
      <w:r w:rsidRPr="00022D0F" w:rsidR="00022D0F">
        <w:rPr>
          <w:rFonts w:eastAsia="Times New Roman"/>
          <w:b/>
          <w:bCs/>
          <w:sz w:val="24"/>
          <w:szCs w:val="24"/>
          <w:bdr w:val="none" w:color="auto" w:sz="0" w:space="0" w:frame="1"/>
        </w:rPr>
        <w:t xml:space="preserve"> Project Concept Notes</w:t>
      </w:r>
    </w:p>
    <w:p w:rsidRPr="00022D0F" w:rsidR="00022D0F" w:rsidP="0D973E97" w:rsidRDefault="00022D0F" w14:paraId="12D93353" w14:textId="77777777">
      <w:pPr>
        <w:spacing w:after="0" w:line="240" w:lineRule="auto"/>
        <w:jc w:val="center"/>
        <w:rPr>
          <w:rFonts w:eastAsia="Times New Roman"/>
          <w:b/>
          <w:bCs/>
          <w:i/>
          <w:iCs/>
          <w:sz w:val="24"/>
          <w:szCs w:val="24"/>
        </w:rPr>
      </w:pPr>
    </w:p>
    <w:p w:rsidRPr="005C01D7" w:rsidR="0023368A" w:rsidP="006E07C9" w:rsidRDefault="0023368A" w14:paraId="1DC1F181" w14:textId="77777777">
      <w:pPr>
        <w:shd w:val="clear" w:color="auto" w:fill="FFFFFF"/>
        <w:spacing w:after="0" w:line="240" w:lineRule="auto"/>
        <w:textAlignment w:val="baseline"/>
        <w:rPr>
          <w:rFonts w:eastAsia="Times New Roman" w:cstheme="minorHAnsi"/>
          <w:b/>
          <w:bCs/>
          <w:sz w:val="24"/>
          <w:szCs w:val="24"/>
          <w:bdr w:val="none" w:color="auto" w:sz="0" w:space="0" w:frame="1"/>
        </w:rPr>
      </w:pPr>
    </w:p>
    <w:p w:rsidRPr="00D403F9" w:rsidR="00B61396" w:rsidP="79E74576" w:rsidRDefault="00B61396" w14:paraId="58A048E8" w14:textId="7E7BDB9E">
      <w:pPr>
        <w:spacing w:after="0" w:line="240" w:lineRule="auto"/>
        <w:rPr>
          <w:rFonts w:eastAsia="Times New Roman" w:cstheme="minorHAnsi"/>
          <w:i/>
          <w:iCs/>
          <w:color w:val="FF0000"/>
          <w:sz w:val="24"/>
          <w:szCs w:val="24"/>
        </w:rPr>
      </w:pPr>
      <w:r w:rsidRPr="005C01D7">
        <w:rPr>
          <w:rFonts w:eastAsia="Times New Roman" w:cstheme="minorHAnsi"/>
          <w:b/>
          <w:bCs/>
          <w:sz w:val="24"/>
          <w:szCs w:val="24"/>
          <w:bdr w:val="none" w:color="auto" w:sz="0" w:space="0" w:frame="1"/>
        </w:rPr>
        <w:t>Funding Opportunity Title: </w:t>
      </w:r>
      <w:r w:rsidRPr="00D403F9" w:rsidR="0093746C">
        <w:rPr>
          <w:rFonts w:eastAsia="Times New Roman" w:cstheme="minorHAnsi"/>
          <w:sz w:val="24"/>
          <w:szCs w:val="24"/>
        </w:rPr>
        <w:t xml:space="preserve">2024 </w:t>
      </w:r>
      <w:r w:rsidRPr="00D403F9" w:rsidR="0093746C">
        <w:rPr>
          <w:rFonts w:eastAsia="Times New Roman"/>
          <w:sz w:val="24"/>
          <w:szCs w:val="24"/>
          <w:bdr w:val="none" w:color="auto" w:sz="0" w:space="0" w:frame="1"/>
        </w:rPr>
        <w:t xml:space="preserve">Ambassadors Fund </w:t>
      </w:r>
      <w:r w:rsidRPr="00D403F9" w:rsidR="00307012">
        <w:rPr>
          <w:rFonts w:eastAsia="Times New Roman"/>
          <w:sz w:val="24"/>
          <w:szCs w:val="24"/>
          <w:bdr w:val="none" w:color="auto" w:sz="0" w:space="0" w:frame="1"/>
        </w:rPr>
        <w:t>for</w:t>
      </w:r>
      <w:r w:rsidRPr="00D403F9" w:rsidR="0093746C">
        <w:rPr>
          <w:rFonts w:eastAsia="Times New Roman"/>
          <w:sz w:val="24"/>
          <w:szCs w:val="24"/>
          <w:bdr w:val="none" w:color="auto" w:sz="0" w:space="0" w:frame="1"/>
        </w:rPr>
        <w:t xml:space="preserve"> Cultural Preservation</w:t>
      </w:r>
    </w:p>
    <w:p w:rsidRPr="005C01D7" w:rsidR="00B61396" w:rsidP="006E07C9" w:rsidRDefault="00B61396" w14:paraId="16DA25D5" w14:textId="3F0FB1C9">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color="auto" w:sz="0" w:space="0" w:frame="1"/>
        </w:rPr>
        <w:t>Funding Opportunity Number</w:t>
      </w:r>
      <w:r w:rsidRPr="007E0791">
        <w:rPr>
          <w:rFonts w:eastAsia="Times New Roman" w:cstheme="minorHAnsi"/>
          <w:i/>
          <w:iCs/>
          <w:sz w:val="24"/>
          <w:szCs w:val="24"/>
          <w:bdr w:val="none" w:color="auto" w:sz="0" w:space="0" w:frame="1"/>
        </w:rPr>
        <w:t>: </w:t>
      </w:r>
      <w:r w:rsidRPr="009D08BA" w:rsidR="00544126">
        <w:rPr>
          <w:rFonts w:cstheme="minorHAnsi"/>
          <w:noProof/>
          <w:sz w:val="24"/>
          <w:szCs w:val="24"/>
        </w:rPr>
        <w:t>AF-MAP-PD-FY24-0</w:t>
      </w:r>
      <w:r w:rsidR="00544126">
        <w:rPr>
          <w:rFonts w:cstheme="minorHAnsi"/>
          <w:noProof/>
          <w:sz w:val="24"/>
          <w:szCs w:val="24"/>
        </w:rPr>
        <w:t>2</w:t>
      </w:r>
    </w:p>
    <w:p w:rsidRPr="00D403F9" w:rsidR="00B61396" w:rsidP="682AFEE9" w:rsidRDefault="00E956A6" w14:paraId="1436B85D" w14:textId="243BCBC4">
      <w:pPr>
        <w:spacing w:after="0" w:line="240" w:lineRule="auto"/>
        <w:rPr>
          <w:rFonts w:eastAsia="Times New Roman"/>
          <w:sz w:val="24"/>
          <w:szCs w:val="24"/>
        </w:rPr>
      </w:pPr>
      <w:r w:rsidRPr="682AFEE9">
        <w:rPr>
          <w:rFonts w:eastAsia="Times New Roman"/>
          <w:b/>
          <w:bCs/>
          <w:sz w:val="24"/>
          <w:szCs w:val="24"/>
        </w:rPr>
        <w:t>Deadline for</w:t>
      </w:r>
      <w:r w:rsidRPr="682AFEE9" w:rsidR="00B61396">
        <w:rPr>
          <w:rFonts w:eastAsia="Times New Roman"/>
          <w:b/>
          <w:bCs/>
          <w:sz w:val="24"/>
          <w:szCs w:val="24"/>
        </w:rPr>
        <w:t xml:space="preserve"> Application</w:t>
      </w:r>
      <w:r w:rsidRPr="682AFEE9" w:rsidR="006E07C9">
        <w:rPr>
          <w:rFonts w:eastAsia="Times New Roman"/>
          <w:b/>
          <w:bCs/>
          <w:sz w:val="24"/>
          <w:szCs w:val="24"/>
        </w:rPr>
        <w:t>s</w:t>
      </w:r>
      <w:r w:rsidRPr="682AFEE9" w:rsidR="00B61396">
        <w:rPr>
          <w:rFonts w:eastAsia="Times New Roman"/>
          <w:sz w:val="24"/>
          <w:szCs w:val="24"/>
        </w:rPr>
        <w:t xml:space="preserve">: </w:t>
      </w:r>
      <w:r w:rsidRPr="682AFEE9" w:rsidR="006D7385">
        <w:rPr>
          <w:rFonts w:eastAsia="Times New Roman"/>
          <w:sz w:val="24"/>
          <w:szCs w:val="24"/>
        </w:rPr>
        <w:t xml:space="preserve">December </w:t>
      </w:r>
      <w:r w:rsidR="00237D17">
        <w:rPr>
          <w:rFonts w:eastAsia="Times New Roman"/>
          <w:sz w:val="24"/>
          <w:szCs w:val="24"/>
        </w:rPr>
        <w:t>22</w:t>
      </w:r>
      <w:r w:rsidRPr="682AFEE9" w:rsidR="00556BFB">
        <w:rPr>
          <w:rFonts w:eastAsia="Times New Roman"/>
          <w:sz w:val="24"/>
          <w:szCs w:val="24"/>
        </w:rPr>
        <w:t xml:space="preserve">, </w:t>
      </w:r>
      <w:r w:rsidRPr="682AFEE9" w:rsidR="00BF1CC0">
        <w:rPr>
          <w:rFonts w:eastAsia="Times New Roman"/>
          <w:sz w:val="24"/>
          <w:szCs w:val="24"/>
        </w:rPr>
        <w:t>202</w:t>
      </w:r>
      <w:r w:rsidRPr="682AFEE9" w:rsidR="006D7385">
        <w:rPr>
          <w:rFonts w:eastAsia="Times New Roman"/>
          <w:sz w:val="24"/>
          <w:szCs w:val="24"/>
        </w:rPr>
        <w:t>3</w:t>
      </w:r>
      <w:r>
        <w:tab/>
      </w:r>
    </w:p>
    <w:p w:rsidRPr="00D403F9" w:rsidR="00E956A6" w:rsidP="79E74576" w:rsidRDefault="009C3034" w14:paraId="7B941EF5" w14:textId="101BC271">
      <w:pPr>
        <w:spacing w:after="0" w:line="240" w:lineRule="auto"/>
        <w:rPr>
          <w:rFonts w:eastAsia="Times New Roman" w:cstheme="minorHAnsi"/>
          <w:sz w:val="24"/>
          <w:szCs w:val="24"/>
        </w:rPr>
      </w:pPr>
      <w:r w:rsidRPr="00D403F9">
        <w:rPr>
          <w:rFonts w:eastAsia="Times New Roman" w:cstheme="minorHAnsi"/>
          <w:b/>
          <w:bCs/>
          <w:sz w:val="24"/>
          <w:szCs w:val="24"/>
          <w:bdr w:val="none" w:color="auto" w:sz="0" w:space="0" w:frame="1"/>
        </w:rPr>
        <w:t xml:space="preserve">Assistance Listing </w:t>
      </w:r>
      <w:r w:rsidRPr="00D403F9" w:rsidR="00E956A6">
        <w:rPr>
          <w:rFonts w:eastAsia="Times New Roman" w:cstheme="minorHAnsi"/>
          <w:b/>
          <w:bCs/>
          <w:sz w:val="24"/>
          <w:szCs w:val="24"/>
          <w:bdr w:val="none" w:color="auto" w:sz="0" w:space="0" w:frame="1"/>
        </w:rPr>
        <w:t>Number: </w:t>
      </w:r>
      <w:r w:rsidRPr="00D403F9" w:rsidR="33541027">
        <w:rPr>
          <w:rFonts w:eastAsia="Times New Roman" w:cstheme="minorHAnsi"/>
          <w:sz w:val="24"/>
          <w:szCs w:val="24"/>
        </w:rPr>
        <w:t>19.</w:t>
      </w:r>
      <w:r w:rsidRPr="00D403F9" w:rsidR="00BF1CC0">
        <w:rPr>
          <w:rFonts w:eastAsia="Times New Roman" w:cstheme="minorHAnsi"/>
          <w:sz w:val="24"/>
          <w:szCs w:val="24"/>
        </w:rPr>
        <w:t xml:space="preserve">025 </w:t>
      </w:r>
      <w:r w:rsidRPr="00D403F9" w:rsidR="00FE367B">
        <w:rPr>
          <w:rFonts w:eastAsia="Times New Roman" w:cstheme="minorHAnsi"/>
          <w:sz w:val="24"/>
          <w:szCs w:val="24"/>
        </w:rPr>
        <w:t>–</w:t>
      </w:r>
      <w:r w:rsidRPr="00D403F9" w:rsidR="00BF1CC0">
        <w:rPr>
          <w:rFonts w:eastAsia="Times New Roman" w:cstheme="minorHAnsi"/>
          <w:sz w:val="24"/>
          <w:szCs w:val="24"/>
        </w:rPr>
        <w:t xml:space="preserve"> </w:t>
      </w:r>
      <w:r w:rsidRPr="00D403F9" w:rsidR="00FE367B">
        <w:rPr>
          <w:rFonts w:eastAsia="Times New Roman" w:cstheme="minorHAnsi"/>
          <w:sz w:val="24"/>
          <w:szCs w:val="24"/>
        </w:rPr>
        <w:t>U.S. Ambassadors Fund for Cultural Preservation</w:t>
      </w:r>
      <w:r w:rsidRPr="00D403F9" w:rsidR="00E956A6">
        <w:rPr>
          <w:rFonts w:eastAsia="Times New Roman" w:cstheme="minorHAnsi"/>
          <w:b/>
          <w:bCs/>
          <w:sz w:val="24"/>
          <w:szCs w:val="24"/>
          <w:bdr w:val="none" w:color="auto" w:sz="0" w:space="0" w:frame="1"/>
        </w:rPr>
        <w:tab/>
      </w:r>
    </w:p>
    <w:p w:rsidRPr="00030EF5" w:rsidR="008F0AB2" w:rsidP="79E74576" w:rsidRDefault="008F0AB2" w14:paraId="708EFC7D" w14:textId="051A0C41">
      <w:pPr>
        <w:spacing w:after="0" w:line="240" w:lineRule="auto"/>
        <w:rPr>
          <w:rFonts w:eastAsia="Times New Roman" w:cstheme="minorHAnsi"/>
          <w:i/>
          <w:iCs/>
          <w:sz w:val="24"/>
          <w:szCs w:val="24"/>
        </w:rPr>
      </w:pPr>
      <w:r w:rsidRPr="00802267">
        <w:rPr>
          <w:rFonts w:eastAsia="Times New Roman" w:cstheme="minorHAnsi"/>
          <w:b/>
          <w:bCs/>
          <w:sz w:val="24"/>
          <w:szCs w:val="24"/>
        </w:rPr>
        <w:t>Total Amount Available:</w:t>
      </w:r>
      <w:r w:rsidRPr="00802267" w:rsidR="00FA0A6B">
        <w:rPr>
          <w:rFonts w:eastAsia="Times New Roman" w:cstheme="minorHAnsi"/>
          <w:sz w:val="24"/>
          <w:szCs w:val="24"/>
        </w:rPr>
        <w:t xml:space="preserve"> </w:t>
      </w:r>
      <w:r w:rsidRPr="00D403F9">
        <w:rPr>
          <w:rFonts w:eastAsia="Times New Roman" w:cstheme="minorHAnsi"/>
          <w:sz w:val="24"/>
          <w:szCs w:val="24"/>
        </w:rPr>
        <w:t>$</w:t>
      </w:r>
      <w:r w:rsidRPr="00D403F9" w:rsidR="007E0791">
        <w:rPr>
          <w:rFonts w:eastAsia="Times New Roman" w:cstheme="minorHAnsi"/>
          <w:sz w:val="24"/>
          <w:szCs w:val="24"/>
        </w:rPr>
        <w:t>500,000.00</w:t>
      </w:r>
      <w:r w:rsidR="003417D6">
        <w:rPr>
          <w:rFonts w:eastAsia="Times New Roman" w:cstheme="minorHAnsi"/>
          <w:sz w:val="24"/>
          <w:szCs w:val="24"/>
        </w:rPr>
        <w:t xml:space="preserve">, </w:t>
      </w:r>
      <w:r w:rsidR="007819E8">
        <w:rPr>
          <w:rFonts w:eastAsia="Times New Roman" w:cstheme="minorHAnsi"/>
          <w:sz w:val="24"/>
          <w:szCs w:val="24"/>
        </w:rPr>
        <w:t>subject to availability of funds.</w:t>
      </w:r>
    </w:p>
    <w:p w:rsidRPr="005C01D7" w:rsidR="006E07C9" w:rsidP="00B12515" w:rsidRDefault="006E07C9" w14:paraId="0332222A" w14:textId="77777777">
      <w:pPr>
        <w:shd w:val="clear" w:color="auto" w:fill="FFFFFF"/>
        <w:spacing w:after="0" w:line="240" w:lineRule="auto"/>
        <w:jc w:val="center"/>
        <w:textAlignment w:val="baseline"/>
        <w:rPr>
          <w:rFonts w:eastAsia="Times New Roman" w:cstheme="minorHAnsi"/>
          <w:b/>
          <w:bCs/>
          <w:sz w:val="24"/>
          <w:szCs w:val="24"/>
          <w:bdr w:val="none" w:color="auto" w:sz="0" w:space="0" w:frame="1"/>
        </w:rPr>
      </w:pPr>
    </w:p>
    <w:p w:rsidRPr="005C01D7" w:rsidR="004653B3" w:rsidP="006E07C9" w:rsidRDefault="004653B3" w14:paraId="35554EC5" w14:textId="77777777">
      <w:pPr>
        <w:shd w:val="clear" w:color="auto" w:fill="FFFFFF"/>
        <w:spacing w:after="0" w:line="240" w:lineRule="auto"/>
        <w:textAlignment w:val="baseline"/>
        <w:rPr>
          <w:rFonts w:eastAsia="Times New Roman" w:cstheme="minorHAnsi"/>
          <w:b/>
          <w:bCs/>
          <w:sz w:val="24"/>
          <w:szCs w:val="24"/>
          <w:bdr w:val="none" w:color="auto" w:sz="0" w:space="0" w:frame="1"/>
        </w:rPr>
      </w:pPr>
    </w:p>
    <w:p w:rsidRPr="0041077E" w:rsidR="005C0356" w:rsidP="0041077E" w:rsidRDefault="0041077E" w14:paraId="4B276E98" w14:textId="63C3A26B">
      <w:pPr>
        <w:shd w:val="clear" w:color="auto" w:fill="FFFFFF" w:themeFill="background1"/>
        <w:spacing w:after="0" w:line="240" w:lineRule="auto"/>
        <w:textAlignment w:val="baseline"/>
        <w:rPr>
          <w:rFonts w:eastAsia="Times New Roman" w:cstheme="minorHAnsi"/>
          <w:sz w:val="24"/>
          <w:szCs w:val="24"/>
        </w:rPr>
      </w:pPr>
      <w:r>
        <w:rPr>
          <w:rFonts w:eastAsia="Times New Roman" w:cstheme="minorHAnsi"/>
          <w:b/>
          <w:bCs/>
          <w:sz w:val="24"/>
          <w:szCs w:val="24"/>
          <w:bdr w:val="none" w:color="auto" w:sz="0" w:space="0" w:frame="1"/>
        </w:rPr>
        <w:t>A.</w:t>
      </w:r>
      <w:r w:rsidRPr="0041077E">
        <w:rPr>
          <w:rFonts w:eastAsia="Times New Roman" w:cstheme="minorHAnsi"/>
          <w:b/>
          <w:bCs/>
          <w:sz w:val="24"/>
          <w:szCs w:val="24"/>
          <w:bdr w:val="none" w:color="auto" w:sz="0" w:space="0" w:frame="1"/>
        </w:rPr>
        <w:t xml:space="preserve"> PROGRAM</w:t>
      </w:r>
      <w:r w:rsidRPr="0041077E" w:rsidR="006E07C9">
        <w:rPr>
          <w:rFonts w:eastAsia="Times New Roman" w:cstheme="minorHAnsi"/>
          <w:b/>
          <w:bCs/>
          <w:sz w:val="24"/>
          <w:szCs w:val="24"/>
          <w:bdr w:val="none" w:color="auto" w:sz="0" w:space="0" w:frame="1"/>
        </w:rPr>
        <w:t xml:space="preserve"> DESCRIPTION</w:t>
      </w:r>
      <w:r w:rsidRPr="0041077E" w:rsidR="00B61396">
        <w:rPr>
          <w:rFonts w:eastAsia="Times New Roman" w:cstheme="minorHAnsi"/>
          <w:b/>
          <w:bCs/>
          <w:sz w:val="24"/>
          <w:szCs w:val="24"/>
          <w:bdr w:val="none" w:color="auto" w:sz="0" w:space="0" w:frame="1"/>
        </w:rPr>
        <w:br/>
      </w:r>
    </w:p>
    <w:p w:rsidRPr="005C0356" w:rsidR="00B61396" w:rsidP="682AFEE9" w:rsidRDefault="00B61396" w14:paraId="24BBA72C" w14:textId="7F8F6725">
      <w:pPr>
        <w:shd w:val="clear" w:color="auto" w:fill="FFFFFF" w:themeFill="background1"/>
        <w:spacing w:after="0" w:line="240" w:lineRule="auto"/>
        <w:textAlignment w:val="baseline"/>
        <w:rPr>
          <w:rFonts w:eastAsia="Times New Roman"/>
          <w:sz w:val="24"/>
          <w:szCs w:val="24"/>
        </w:rPr>
      </w:pPr>
      <w:r w:rsidRPr="682AFEE9">
        <w:rPr>
          <w:rFonts w:eastAsia="Times New Roman"/>
          <w:sz w:val="24"/>
          <w:szCs w:val="24"/>
        </w:rPr>
        <w:t xml:space="preserve">The U.S. Embassy </w:t>
      </w:r>
      <w:r w:rsidRPr="682AFEE9" w:rsidR="00025B4E">
        <w:rPr>
          <w:rFonts w:eastAsia="Times New Roman"/>
          <w:sz w:val="24"/>
          <w:szCs w:val="24"/>
        </w:rPr>
        <w:t>Mozambique announces</w:t>
      </w:r>
      <w:r w:rsidRPr="682AFEE9" w:rsidR="006B14BA">
        <w:rPr>
          <w:rFonts w:eastAsia="Times New Roman"/>
          <w:sz w:val="24"/>
          <w:szCs w:val="24"/>
        </w:rPr>
        <w:t xml:space="preserve"> an open competition for </w:t>
      </w:r>
      <w:r w:rsidRPr="00030EF5" w:rsidR="006B14BA">
        <w:rPr>
          <w:rFonts w:eastAsia="Times New Roman"/>
          <w:sz w:val="24"/>
          <w:szCs w:val="24"/>
        </w:rPr>
        <w:t>organizations</w:t>
      </w:r>
      <w:r w:rsidRPr="682AFEE9" w:rsidR="006B14BA">
        <w:rPr>
          <w:rFonts w:eastAsia="Times New Roman"/>
          <w:sz w:val="24"/>
          <w:szCs w:val="24"/>
        </w:rPr>
        <w:t xml:space="preserve"> </w:t>
      </w:r>
      <w:r w:rsidRPr="682AFEE9" w:rsidR="00A572BB">
        <w:rPr>
          <w:rFonts w:eastAsia="Times New Roman"/>
          <w:sz w:val="24"/>
          <w:szCs w:val="24"/>
        </w:rPr>
        <w:t xml:space="preserve">to submit </w:t>
      </w:r>
      <w:r w:rsidRPr="682AFEE9" w:rsidR="00DE0A2B">
        <w:rPr>
          <w:rFonts w:eastAsia="Times New Roman"/>
          <w:sz w:val="24"/>
          <w:szCs w:val="24"/>
        </w:rPr>
        <w:t xml:space="preserve">project </w:t>
      </w:r>
      <w:r w:rsidRPr="682AFEE9" w:rsidR="00567DE6">
        <w:rPr>
          <w:rFonts w:eastAsia="Times New Roman"/>
          <w:sz w:val="24"/>
          <w:szCs w:val="24"/>
        </w:rPr>
        <w:t>ideas</w:t>
      </w:r>
      <w:r w:rsidRPr="682AFEE9" w:rsidR="00DE0A2B">
        <w:rPr>
          <w:rFonts w:eastAsia="Times New Roman"/>
          <w:sz w:val="24"/>
          <w:szCs w:val="24"/>
        </w:rPr>
        <w:t xml:space="preserve"> in the form of Concept Notes for Round </w:t>
      </w:r>
      <w:r w:rsidRPr="682AFEE9" w:rsidR="00993416">
        <w:rPr>
          <w:rFonts w:eastAsia="Times New Roman"/>
          <w:sz w:val="24"/>
          <w:szCs w:val="24"/>
        </w:rPr>
        <w:t xml:space="preserve">1 of the U.S. Ambassadors Fund </w:t>
      </w:r>
      <w:r w:rsidRPr="682AFEE9" w:rsidR="00D403F9">
        <w:rPr>
          <w:rFonts w:eastAsia="Times New Roman"/>
          <w:sz w:val="24"/>
          <w:szCs w:val="24"/>
        </w:rPr>
        <w:t>for</w:t>
      </w:r>
      <w:r w:rsidRPr="682AFEE9" w:rsidR="00F31F97">
        <w:rPr>
          <w:rFonts w:eastAsia="Times New Roman"/>
          <w:sz w:val="24"/>
          <w:szCs w:val="24"/>
        </w:rPr>
        <w:t xml:space="preserve"> Cultural</w:t>
      </w:r>
      <w:r w:rsidRPr="682AFEE9" w:rsidR="00993416">
        <w:rPr>
          <w:rFonts w:eastAsia="Times New Roman"/>
          <w:sz w:val="24"/>
          <w:szCs w:val="24"/>
        </w:rPr>
        <w:t xml:space="preserve"> </w:t>
      </w:r>
      <w:r w:rsidRPr="682AFEE9" w:rsidR="00FF14E9">
        <w:rPr>
          <w:rFonts w:eastAsia="Times New Roman"/>
          <w:sz w:val="24"/>
          <w:szCs w:val="24"/>
        </w:rPr>
        <w:t>Preservation (</w:t>
      </w:r>
      <w:r w:rsidRPr="682AFEE9" w:rsidR="00F63C3C">
        <w:rPr>
          <w:rFonts w:eastAsia="Times New Roman"/>
          <w:sz w:val="24"/>
          <w:szCs w:val="24"/>
        </w:rPr>
        <w:t xml:space="preserve">AFCP) 2024 Grants Program. Concept Notes must be submitted via email to </w:t>
      </w:r>
      <w:hyperlink r:id="rId10">
        <w:r w:rsidRPr="682AFEE9" w:rsidR="00784DBA">
          <w:rPr>
            <w:rStyle w:val="Hyperlink"/>
            <w:rFonts w:eastAsia="Times New Roman"/>
            <w:sz w:val="24"/>
            <w:szCs w:val="24"/>
          </w:rPr>
          <w:t>MaputoPDProposals@state.gov</w:t>
        </w:r>
      </w:hyperlink>
      <w:r w:rsidRPr="682AFEE9" w:rsidR="00784DBA">
        <w:rPr>
          <w:rFonts w:eastAsia="Times New Roman"/>
          <w:sz w:val="24"/>
          <w:szCs w:val="24"/>
        </w:rPr>
        <w:t xml:space="preserve">, </w:t>
      </w:r>
      <w:r w:rsidRPr="682AFEE9" w:rsidR="00641AD5">
        <w:rPr>
          <w:rFonts w:eastAsia="Times New Roman"/>
          <w:sz w:val="24"/>
          <w:szCs w:val="24"/>
        </w:rPr>
        <w:t>by December</w:t>
      </w:r>
      <w:r w:rsidRPr="682AFEE9" w:rsidR="005971BC">
        <w:rPr>
          <w:rFonts w:eastAsia="Times New Roman"/>
          <w:sz w:val="24"/>
          <w:szCs w:val="24"/>
        </w:rPr>
        <w:t xml:space="preserve"> </w:t>
      </w:r>
      <w:r w:rsidR="00237D17">
        <w:rPr>
          <w:rFonts w:eastAsia="Times New Roman"/>
          <w:sz w:val="24"/>
          <w:szCs w:val="24"/>
        </w:rPr>
        <w:t>22</w:t>
      </w:r>
      <w:r w:rsidRPr="682AFEE9" w:rsidR="00E667E8">
        <w:rPr>
          <w:rFonts w:eastAsia="Times New Roman"/>
          <w:sz w:val="24"/>
          <w:szCs w:val="24"/>
        </w:rPr>
        <w:t>, 202</w:t>
      </w:r>
      <w:r w:rsidRPr="682AFEE9" w:rsidR="00784DBA">
        <w:rPr>
          <w:rFonts w:eastAsia="Times New Roman"/>
          <w:sz w:val="24"/>
          <w:szCs w:val="24"/>
        </w:rPr>
        <w:t>3</w:t>
      </w:r>
      <w:r w:rsidRPr="682AFEE9" w:rsidR="00E667E8">
        <w:rPr>
          <w:rFonts w:eastAsia="Times New Roman"/>
          <w:sz w:val="24"/>
          <w:szCs w:val="24"/>
        </w:rPr>
        <w:t>.</w:t>
      </w:r>
      <w:r w:rsidRPr="682AFEE9" w:rsidR="00784DBA">
        <w:rPr>
          <w:rFonts w:eastAsia="Times New Roman"/>
          <w:sz w:val="24"/>
          <w:szCs w:val="24"/>
        </w:rPr>
        <w:t xml:space="preserve"> 17:30</w:t>
      </w:r>
      <w:r w:rsidRPr="682AFEE9" w:rsidR="00641AD5">
        <w:rPr>
          <w:rFonts w:eastAsia="Times New Roman"/>
          <w:sz w:val="24"/>
          <w:szCs w:val="24"/>
        </w:rPr>
        <w:t xml:space="preserve"> GMT+2.</w:t>
      </w:r>
    </w:p>
    <w:p w:rsidRPr="00D403F9" w:rsidR="00B61396" w:rsidP="00B61396" w:rsidRDefault="00B61396" w14:paraId="4E091807" w14:textId="77777777">
      <w:pPr>
        <w:shd w:val="clear" w:color="auto" w:fill="FFFFFF"/>
        <w:spacing w:after="0" w:line="240" w:lineRule="auto"/>
        <w:textAlignment w:val="baseline"/>
        <w:rPr>
          <w:rFonts w:eastAsia="Times New Roman" w:cstheme="minorHAnsi"/>
          <w:b/>
          <w:bCs/>
          <w:sz w:val="24"/>
          <w:szCs w:val="24"/>
          <w:bdr w:val="none" w:color="auto" w:sz="0" w:space="0" w:frame="1"/>
        </w:rPr>
      </w:pPr>
    </w:p>
    <w:p w:rsidRPr="00D403F9" w:rsidR="00A572BB" w:rsidP="00641AD5" w:rsidRDefault="00A572BB" w14:paraId="4DEBA49A" w14:textId="37DE2CAB">
      <w:pPr>
        <w:shd w:val="clear" w:color="auto" w:fill="FFFFFF"/>
        <w:spacing w:after="0" w:line="240" w:lineRule="auto"/>
        <w:textAlignment w:val="baseline"/>
        <w:rPr>
          <w:rFonts w:eastAsia="Times New Roman" w:cstheme="minorHAnsi"/>
          <w:bCs/>
          <w:color w:val="FF0000"/>
          <w:sz w:val="24"/>
          <w:szCs w:val="24"/>
          <w:bdr w:val="none" w:color="auto" w:sz="0" w:space="0" w:frame="1"/>
        </w:rPr>
      </w:pPr>
      <w:r w:rsidRPr="00D403F9">
        <w:rPr>
          <w:rFonts w:eastAsia="Times New Roman" w:cstheme="minorHAnsi"/>
          <w:b/>
          <w:bCs/>
          <w:sz w:val="24"/>
          <w:szCs w:val="24"/>
          <w:bdr w:val="none" w:color="auto" w:sz="0" w:space="0" w:frame="1"/>
        </w:rPr>
        <w:t>Priority Region</w:t>
      </w:r>
      <w:r w:rsidRPr="00D403F9" w:rsidR="00B61396">
        <w:rPr>
          <w:rFonts w:eastAsia="Times New Roman" w:cstheme="minorHAnsi"/>
          <w:b/>
          <w:bCs/>
          <w:sz w:val="24"/>
          <w:szCs w:val="24"/>
          <w:bdr w:val="none" w:color="auto" w:sz="0" w:space="0" w:frame="1"/>
        </w:rPr>
        <w:t>: </w:t>
      </w:r>
      <w:r w:rsidRPr="00D403F9" w:rsidR="00405760">
        <w:rPr>
          <w:rFonts w:eastAsia="Times New Roman" w:cstheme="minorHAnsi"/>
          <w:bCs/>
          <w:sz w:val="24"/>
          <w:szCs w:val="24"/>
          <w:bdr w:val="none" w:color="auto" w:sz="0" w:space="0" w:frame="1"/>
        </w:rPr>
        <w:t xml:space="preserve">Mozambique </w:t>
      </w:r>
    </w:p>
    <w:p w:rsidRPr="00D403F9" w:rsidR="00A572BB" w:rsidP="00B61396" w:rsidRDefault="00A572BB" w14:paraId="64167C8A" w14:textId="77777777">
      <w:pPr>
        <w:shd w:val="clear" w:color="auto" w:fill="FFFFFF"/>
        <w:spacing w:after="0" w:line="240" w:lineRule="auto"/>
        <w:textAlignment w:val="baseline"/>
        <w:rPr>
          <w:rFonts w:eastAsia="Times New Roman" w:cstheme="minorHAnsi"/>
          <w:sz w:val="24"/>
          <w:szCs w:val="24"/>
        </w:rPr>
      </w:pPr>
    </w:p>
    <w:p w:rsidRPr="00D403F9" w:rsidR="00A572BB" w:rsidP="00B61396" w:rsidRDefault="00B37DD1" w14:paraId="4DB496BE" w14:textId="77777777">
      <w:pPr>
        <w:shd w:val="clear" w:color="auto" w:fill="FFFFFF"/>
        <w:spacing w:after="0" w:line="240" w:lineRule="auto"/>
        <w:textAlignment w:val="baseline"/>
        <w:rPr>
          <w:rFonts w:eastAsia="Times New Roman" w:cstheme="minorHAnsi"/>
          <w:b/>
          <w:sz w:val="24"/>
          <w:szCs w:val="24"/>
        </w:rPr>
      </w:pPr>
      <w:r w:rsidRPr="00D403F9">
        <w:rPr>
          <w:rFonts w:eastAsia="Times New Roman" w:cstheme="minorHAnsi"/>
          <w:b/>
          <w:sz w:val="24"/>
          <w:szCs w:val="24"/>
        </w:rPr>
        <w:t>Program</w:t>
      </w:r>
      <w:r w:rsidRPr="00D403F9" w:rsidR="00A572BB">
        <w:rPr>
          <w:rFonts w:eastAsia="Times New Roman" w:cstheme="minorHAnsi"/>
          <w:b/>
          <w:sz w:val="24"/>
          <w:szCs w:val="24"/>
        </w:rPr>
        <w:t xml:space="preserve"> Objectives: </w:t>
      </w:r>
    </w:p>
    <w:p w:rsidRPr="00D403F9" w:rsidR="00E80F66" w:rsidP="00E80F66" w:rsidRDefault="00E80F66" w14:paraId="023399AC" w14:textId="77777777">
      <w:pPr>
        <w:autoSpaceDE w:val="0"/>
        <w:autoSpaceDN w:val="0"/>
        <w:adjustRightInd w:val="0"/>
        <w:spacing w:after="0" w:line="240" w:lineRule="auto"/>
        <w:rPr>
          <w:rFonts w:cstheme="minorHAnsi"/>
          <w:sz w:val="24"/>
          <w:szCs w:val="24"/>
        </w:rPr>
      </w:pPr>
      <w:r w:rsidRPr="00D403F9">
        <w:rPr>
          <w:rFonts w:cstheme="minorHAnsi"/>
          <w:sz w:val="24"/>
          <w:szCs w:val="24"/>
        </w:rPr>
        <w:t>The Department of State established the AFCP at the request of Congress in Conference Report 106-1005 accompanying H.R. 4942 (October 26, 2000). The Senate report on this bill noted that the preservation of cultural heritage “offers an opportunity to show a different American face to other countries, one that is non-commercial, non-political, and non-military.”</w:t>
      </w:r>
    </w:p>
    <w:p w:rsidRPr="00D403F9" w:rsidR="004B0642" w:rsidP="00E80F66" w:rsidRDefault="004B0642" w14:paraId="0743657C" w14:textId="77777777">
      <w:pPr>
        <w:autoSpaceDE w:val="0"/>
        <w:autoSpaceDN w:val="0"/>
        <w:adjustRightInd w:val="0"/>
        <w:spacing w:after="0" w:line="240" w:lineRule="auto"/>
        <w:rPr>
          <w:rFonts w:cstheme="minorHAnsi"/>
          <w:sz w:val="24"/>
          <w:szCs w:val="24"/>
        </w:rPr>
      </w:pPr>
    </w:p>
    <w:p w:rsidRPr="00D403F9" w:rsidR="00E80F66" w:rsidP="00E80F66" w:rsidRDefault="00E80F66" w14:paraId="109B1748" w14:textId="30C817BC">
      <w:pPr>
        <w:autoSpaceDE w:val="0"/>
        <w:autoSpaceDN w:val="0"/>
        <w:adjustRightInd w:val="0"/>
        <w:spacing w:after="0" w:line="240" w:lineRule="auto"/>
        <w:rPr>
          <w:rFonts w:cstheme="minorHAnsi"/>
          <w:sz w:val="24"/>
          <w:szCs w:val="24"/>
        </w:rPr>
      </w:pPr>
      <w:r w:rsidRPr="00D403F9">
        <w:rPr>
          <w:rFonts w:cstheme="minorHAnsi"/>
          <w:sz w:val="24"/>
          <w:szCs w:val="24"/>
        </w:rPr>
        <w:t>The AFCP Grants Program supports the preservation of archaeological sites, historic buildings and monuments, museum collections, and forms of traditional cultural expression, such as indigenous languages and crafts. Appropriate project activities may include:</w:t>
      </w:r>
    </w:p>
    <w:p w:rsidRPr="00D403F9" w:rsidR="00E80F66" w:rsidP="00E80F66" w:rsidRDefault="00E80F66" w14:paraId="28D8D6B0" w14:textId="4E2BE269">
      <w:pPr>
        <w:autoSpaceDE w:val="0"/>
        <w:autoSpaceDN w:val="0"/>
        <w:adjustRightInd w:val="0"/>
        <w:spacing w:after="0" w:line="240" w:lineRule="auto"/>
        <w:rPr>
          <w:rFonts w:cstheme="minorHAnsi"/>
          <w:sz w:val="24"/>
          <w:szCs w:val="24"/>
        </w:rPr>
      </w:pPr>
    </w:p>
    <w:p w:rsidRPr="00D403F9" w:rsidR="00E80F66" w:rsidP="00237D17" w:rsidRDefault="00E80F66" w14:paraId="1B2FF536" w14:textId="227C89BA">
      <w:pPr>
        <w:pStyle w:val="ListParagraph"/>
        <w:numPr>
          <w:ilvl w:val="0"/>
          <w:numId w:val="10"/>
        </w:numPr>
        <w:autoSpaceDE w:val="0"/>
        <w:autoSpaceDN w:val="0"/>
        <w:adjustRightInd w:val="0"/>
        <w:spacing w:after="0" w:line="240" w:lineRule="auto"/>
        <w:rPr>
          <w:rFonts w:cstheme="minorHAnsi"/>
          <w:sz w:val="24"/>
          <w:szCs w:val="24"/>
        </w:rPr>
      </w:pPr>
      <w:r w:rsidRPr="00D403F9">
        <w:rPr>
          <w:rFonts w:cstheme="minorHAnsi"/>
          <w:sz w:val="24"/>
          <w:szCs w:val="24"/>
        </w:rPr>
        <w:t>Anastylosis (reassembling a site from its original parts)</w:t>
      </w:r>
      <w:r w:rsidR="00BF78F5">
        <w:rPr>
          <w:rFonts w:cstheme="minorHAnsi"/>
          <w:sz w:val="24"/>
          <w:szCs w:val="24"/>
        </w:rPr>
        <w:t>.</w:t>
      </w:r>
    </w:p>
    <w:p w:rsidRPr="00D403F9" w:rsidR="00E80F66" w:rsidP="00237D17" w:rsidRDefault="00E80F66" w14:paraId="15F4A79D" w14:textId="1EBC74D2">
      <w:pPr>
        <w:pStyle w:val="ListParagraph"/>
        <w:numPr>
          <w:ilvl w:val="0"/>
          <w:numId w:val="10"/>
        </w:numPr>
        <w:autoSpaceDE w:val="0"/>
        <w:autoSpaceDN w:val="0"/>
        <w:adjustRightInd w:val="0"/>
        <w:spacing w:after="0" w:line="240" w:lineRule="auto"/>
        <w:rPr>
          <w:rFonts w:cstheme="minorHAnsi"/>
          <w:sz w:val="24"/>
          <w:szCs w:val="24"/>
        </w:rPr>
      </w:pPr>
      <w:r w:rsidRPr="00D403F9">
        <w:rPr>
          <w:rFonts w:cstheme="minorHAnsi"/>
          <w:sz w:val="24"/>
          <w:szCs w:val="24"/>
        </w:rPr>
        <w:t>Conservation (addressing damage or deterioration to an object or site)</w:t>
      </w:r>
      <w:r w:rsidR="00BF78F5">
        <w:rPr>
          <w:rFonts w:cstheme="minorHAnsi"/>
          <w:sz w:val="24"/>
          <w:szCs w:val="24"/>
        </w:rPr>
        <w:t>.</w:t>
      </w:r>
    </w:p>
    <w:p w:rsidRPr="00E80F66" w:rsidR="00E80F66" w:rsidP="00237D17" w:rsidRDefault="00E80F66" w14:paraId="4FB48854" w14:textId="3EDA645F">
      <w:pPr>
        <w:pStyle w:val="ListParagraph"/>
        <w:numPr>
          <w:ilvl w:val="0"/>
          <w:numId w:val="10"/>
        </w:numPr>
        <w:autoSpaceDE w:val="0"/>
        <w:autoSpaceDN w:val="0"/>
        <w:adjustRightInd w:val="0"/>
        <w:spacing w:after="0" w:line="240" w:lineRule="auto"/>
        <w:rPr>
          <w:rFonts w:cstheme="minorHAnsi"/>
          <w:sz w:val="24"/>
          <w:szCs w:val="24"/>
        </w:rPr>
      </w:pPr>
      <w:r w:rsidRPr="00E80F66">
        <w:rPr>
          <w:rFonts w:cstheme="minorHAnsi"/>
          <w:sz w:val="24"/>
          <w:szCs w:val="24"/>
        </w:rPr>
        <w:t>Consolidation (connecting or reconnecting elements of an object or site)</w:t>
      </w:r>
      <w:r w:rsidR="00BF78F5">
        <w:rPr>
          <w:rFonts w:cstheme="minorHAnsi"/>
          <w:sz w:val="24"/>
          <w:szCs w:val="24"/>
        </w:rPr>
        <w:t>.</w:t>
      </w:r>
    </w:p>
    <w:p w:rsidRPr="00E80F66" w:rsidR="00E80F66" w:rsidP="00237D17" w:rsidRDefault="00E80F66" w14:paraId="0DE2BAF6" w14:textId="5B49604F">
      <w:pPr>
        <w:pStyle w:val="ListParagraph"/>
        <w:numPr>
          <w:ilvl w:val="0"/>
          <w:numId w:val="10"/>
        </w:numPr>
        <w:autoSpaceDE w:val="0"/>
        <w:autoSpaceDN w:val="0"/>
        <w:adjustRightInd w:val="0"/>
        <w:spacing w:after="0" w:line="240" w:lineRule="auto"/>
        <w:rPr>
          <w:rFonts w:cstheme="minorHAnsi"/>
          <w:sz w:val="24"/>
          <w:szCs w:val="24"/>
        </w:rPr>
      </w:pPr>
      <w:r w:rsidRPr="00E80F66">
        <w:rPr>
          <w:rFonts w:cstheme="minorHAnsi"/>
          <w:sz w:val="24"/>
          <w:szCs w:val="24"/>
        </w:rPr>
        <w:t>Documentation (recording in analog or digital format the condition and salient features of an object, site, or tradition)</w:t>
      </w:r>
      <w:r w:rsidR="00BF78F5">
        <w:rPr>
          <w:rFonts w:cstheme="minorHAnsi"/>
          <w:sz w:val="24"/>
          <w:szCs w:val="24"/>
        </w:rPr>
        <w:t>.</w:t>
      </w:r>
    </w:p>
    <w:p w:rsidRPr="00E80F66" w:rsidR="00E80F66" w:rsidP="00237D17" w:rsidRDefault="00E80F66" w14:paraId="66C51712" w14:textId="2900A1B3">
      <w:pPr>
        <w:pStyle w:val="ListParagraph"/>
        <w:numPr>
          <w:ilvl w:val="0"/>
          <w:numId w:val="10"/>
        </w:numPr>
        <w:autoSpaceDE w:val="0"/>
        <w:autoSpaceDN w:val="0"/>
        <w:adjustRightInd w:val="0"/>
        <w:spacing w:after="0" w:line="240" w:lineRule="auto"/>
        <w:rPr>
          <w:rFonts w:cstheme="minorHAnsi"/>
          <w:sz w:val="24"/>
          <w:szCs w:val="24"/>
        </w:rPr>
      </w:pPr>
      <w:r w:rsidRPr="00E80F66">
        <w:rPr>
          <w:rFonts w:cstheme="minorHAnsi"/>
          <w:sz w:val="24"/>
          <w:szCs w:val="24"/>
        </w:rPr>
        <w:t>Inventory (listing of objects, sites, or traditions by location, feature, age, or other unifying characteristic or state)</w:t>
      </w:r>
      <w:r w:rsidR="00BF78F5">
        <w:rPr>
          <w:rFonts w:cstheme="minorHAnsi"/>
          <w:sz w:val="24"/>
          <w:szCs w:val="24"/>
        </w:rPr>
        <w:t>.</w:t>
      </w:r>
    </w:p>
    <w:p w:rsidRPr="00E80F66" w:rsidR="00E80F66" w:rsidP="00237D17" w:rsidRDefault="00E80F66" w14:paraId="32130367" w14:textId="18481231">
      <w:pPr>
        <w:pStyle w:val="ListParagraph"/>
        <w:numPr>
          <w:ilvl w:val="0"/>
          <w:numId w:val="10"/>
        </w:numPr>
        <w:autoSpaceDE w:val="0"/>
        <w:autoSpaceDN w:val="0"/>
        <w:adjustRightInd w:val="0"/>
        <w:spacing w:after="0" w:line="240" w:lineRule="auto"/>
        <w:rPr>
          <w:rFonts w:cstheme="minorHAnsi"/>
          <w:sz w:val="24"/>
          <w:szCs w:val="24"/>
        </w:rPr>
      </w:pPr>
      <w:r w:rsidRPr="00E80F66">
        <w:rPr>
          <w:rFonts w:cstheme="minorHAnsi"/>
          <w:sz w:val="24"/>
          <w:szCs w:val="24"/>
        </w:rPr>
        <w:t>Preventive Conservation (addressing conditions that threaten or damage a site, object, collection, or tradition)</w:t>
      </w:r>
      <w:r w:rsidR="00BF78F5">
        <w:rPr>
          <w:rFonts w:cstheme="minorHAnsi"/>
          <w:sz w:val="24"/>
          <w:szCs w:val="24"/>
        </w:rPr>
        <w:t>.</w:t>
      </w:r>
    </w:p>
    <w:p w:rsidRPr="00E80F66" w:rsidR="00E80F66" w:rsidP="00237D17" w:rsidRDefault="00E80F66" w14:paraId="0075DFE6" w14:textId="1FEEA431">
      <w:pPr>
        <w:pStyle w:val="ListParagraph"/>
        <w:numPr>
          <w:ilvl w:val="0"/>
          <w:numId w:val="10"/>
        </w:numPr>
        <w:autoSpaceDE w:val="0"/>
        <w:autoSpaceDN w:val="0"/>
        <w:adjustRightInd w:val="0"/>
        <w:spacing w:after="0" w:line="240" w:lineRule="auto"/>
        <w:rPr>
          <w:rFonts w:cstheme="minorHAnsi"/>
          <w:sz w:val="24"/>
          <w:szCs w:val="24"/>
        </w:rPr>
      </w:pPr>
      <w:r w:rsidRPr="00E80F66">
        <w:rPr>
          <w:rFonts w:cstheme="minorHAnsi"/>
          <w:sz w:val="24"/>
          <w:szCs w:val="24"/>
        </w:rPr>
        <w:t>Restoration (replacing missing elements to recreate the original appearance of an object or site, usually appropriate only with fine arts, decorative arts, and historic buildings)</w:t>
      </w:r>
      <w:r w:rsidR="00BF78F5">
        <w:rPr>
          <w:rFonts w:cstheme="minorHAnsi"/>
          <w:sz w:val="24"/>
          <w:szCs w:val="24"/>
        </w:rPr>
        <w:t>.</w:t>
      </w:r>
    </w:p>
    <w:p w:rsidRPr="00DA02F5" w:rsidR="00E80F66" w:rsidP="00237D17" w:rsidRDefault="00E80F66" w14:paraId="5643E5D1" w14:textId="633AC2B4">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5CA846F0" w:rsidR="00E80F66">
        <w:rPr>
          <w:rFonts w:ascii="Calibri" w:hAnsi="Calibri" w:cs="Calibri"/>
          <w:sz w:val="24"/>
          <w:szCs w:val="24"/>
        </w:rPr>
        <w:t>Stabilization (reducing the physical disturbance of an object or site)</w:t>
      </w:r>
      <w:r w:rsidRPr="5CA846F0" w:rsidR="0041077E">
        <w:rPr>
          <w:rFonts w:ascii="Calibri" w:hAnsi="Calibri" w:cs="Calibri"/>
          <w:sz w:val="24"/>
          <w:szCs w:val="24"/>
        </w:rPr>
        <w:t>.</w:t>
      </w:r>
    </w:p>
    <w:p w:rsidR="5CA846F0" w:rsidP="5CA846F0" w:rsidRDefault="5CA846F0" w14:paraId="01F7D72D" w14:textId="2C82E669">
      <w:pPr>
        <w:pStyle w:val="Normal"/>
        <w:shd w:val="clear" w:color="auto" w:fill="FFFFFF" w:themeFill="background1"/>
        <w:spacing w:after="0" w:line="240" w:lineRule="auto"/>
        <w:ind w:left="0"/>
        <w:rPr>
          <w:rFonts w:eastAsia="Times New Roman" w:cs="Calibri" w:cstheme="minorAscii"/>
          <w:sz w:val="24"/>
          <w:szCs w:val="24"/>
        </w:rPr>
      </w:pPr>
    </w:p>
    <w:p w:rsidR="005C0356" w:rsidP="00E956A6" w:rsidRDefault="00E956A6" w14:paraId="592A67BF" w14:textId="77777777">
      <w:pPr>
        <w:shd w:val="clear" w:color="auto" w:fill="FFFFFF"/>
        <w:spacing w:after="0" w:line="240" w:lineRule="auto"/>
        <w:textAlignment w:val="baseline"/>
        <w:rPr>
          <w:rFonts w:eastAsia="Times New Roman" w:cstheme="minorHAnsi"/>
          <w:b/>
          <w:sz w:val="24"/>
          <w:szCs w:val="24"/>
          <w:bdr w:val="none" w:color="auto" w:sz="0" w:space="0" w:frame="1"/>
        </w:rPr>
      </w:pPr>
      <w:r w:rsidRPr="00F66298">
        <w:rPr>
          <w:rFonts w:eastAsia="Times New Roman" w:cstheme="minorHAnsi"/>
          <w:b/>
          <w:bCs/>
          <w:sz w:val="24"/>
          <w:szCs w:val="24"/>
          <w:bdr w:val="none" w:color="auto" w:sz="0" w:space="0" w:frame="1"/>
        </w:rPr>
        <w:lastRenderedPageBreak/>
        <w:t>B</w:t>
      </w:r>
      <w:r w:rsidRPr="00F66298" w:rsidR="00B61396">
        <w:rPr>
          <w:rFonts w:eastAsia="Times New Roman" w:cstheme="minorHAnsi"/>
          <w:b/>
          <w:bCs/>
          <w:sz w:val="24"/>
          <w:szCs w:val="24"/>
          <w:bdr w:val="none" w:color="auto" w:sz="0" w:space="0" w:frame="1"/>
        </w:rPr>
        <w:t xml:space="preserve">. </w:t>
      </w:r>
      <w:r w:rsidRPr="00F66298">
        <w:rPr>
          <w:rFonts w:eastAsia="Times New Roman" w:cstheme="minorHAnsi"/>
          <w:b/>
          <w:bCs/>
          <w:sz w:val="24"/>
          <w:szCs w:val="24"/>
          <w:bdr w:val="none" w:color="auto" w:sz="0" w:space="0" w:frame="1"/>
        </w:rPr>
        <w:t xml:space="preserve">FEDERAL </w:t>
      </w:r>
      <w:r w:rsidRPr="00F66298" w:rsidR="00B61396">
        <w:rPr>
          <w:rFonts w:eastAsia="Times New Roman" w:cstheme="minorHAnsi"/>
          <w:b/>
          <w:bCs/>
          <w:sz w:val="24"/>
          <w:szCs w:val="24"/>
          <w:bdr w:val="none" w:color="auto" w:sz="0" w:space="0" w:frame="1"/>
        </w:rPr>
        <w:t>AWARD INFORMATION</w:t>
      </w:r>
      <w:r w:rsidRPr="00F66298" w:rsidR="00B61396">
        <w:rPr>
          <w:rFonts w:eastAsia="Times New Roman" w:cstheme="minorHAnsi"/>
          <w:b/>
          <w:bCs/>
          <w:sz w:val="24"/>
          <w:szCs w:val="24"/>
          <w:bdr w:val="none" w:color="auto" w:sz="0" w:space="0" w:frame="1"/>
        </w:rPr>
        <w:br/>
      </w:r>
    </w:p>
    <w:p w:rsidRPr="00F66298" w:rsidR="00E956A6" w:rsidP="00E956A6" w:rsidRDefault="00E956A6" w14:paraId="63AF4B5A" w14:textId="06DFF799">
      <w:pPr>
        <w:shd w:val="clear" w:color="auto" w:fill="FFFFFF"/>
        <w:spacing w:after="0" w:line="240" w:lineRule="auto"/>
        <w:textAlignment w:val="baseline"/>
        <w:rPr>
          <w:rFonts w:eastAsia="Times New Roman" w:cstheme="minorHAnsi"/>
          <w:b/>
          <w:bCs/>
          <w:sz w:val="24"/>
          <w:szCs w:val="24"/>
          <w:bdr w:val="none" w:color="auto" w:sz="0" w:space="0" w:frame="1"/>
        </w:rPr>
      </w:pPr>
      <w:r w:rsidRPr="00F66298">
        <w:rPr>
          <w:rFonts w:eastAsia="Times New Roman" w:cstheme="minorHAnsi"/>
          <w:b/>
          <w:sz w:val="24"/>
          <w:szCs w:val="24"/>
          <w:bdr w:val="none" w:color="auto" w:sz="0" w:space="0" w:frame="1"/>
        </w:rPr>
        <w:t>Length of performance period</w:t>
      </w:r>
      <w:r w:rsidRPr="00F66298">
        <w:rPr>
          <w:rFonts w:eastAsia="Times New Roman" w:cstheme="minorHAnsi"/>
          <w:bCs/>
          <w:sz w:val="24"/>
          <w:szCs w:val="24"/>
          <w:bdr w:val="none" w:color="auto" w:sz="0" w:space="0" w:frame="1"/>
        </w:rPr>
        <w:t xml:space="preserve">: </w:t>
      </w:r>
      <w:r w:rsidRPr="00F66298" w:rsidR="002B2301">
        <w:rPr>
          <w:rFonts w:eastAsia="Times New Roman" w:cstheme="minorHAnsi"/>
          <w:bCs/>
          <w:sz w:val="24"/>
          <w:szCs w:val="24"/>
          <w:bdr w:val="none" w:color="auto" w:sz="0" w:space="0" w:frame="1"/>
        </w:rPr>
        <w:t>12</w:t>
      </w:r>
      <w:r w:rsidRPr="00F66298">
        <w:rPr>
          <w:rFonts w:eastAsia="Times New Roman" w:cstheme="minorHAnsi"/>
          <w:bCs/>
          <w:sz w:val="24"/>
          <w:szCs w:val="24"/>
          <w:bdr w:val="none" w:color="auto" w:sz="0" w:space="0" w:frame="1"/>
        </w:rPr>
        <w:t xml:space="preserve"> to </w:t>
      </w:r>
      <w:r w:rsidRPr="00F66298" w:rsidR="002B2301">
        <w:rPr>
          <w:rFonts w:eastAsia="Times New Roman" w:cstheme="minorHAnsi"/>
          <w:bCs/>
          <w:sz w:val="24"/>
          <w:szCs w:val="24"/>
          <w:bdr w:val="none" w:color="auto" w:sz="0" w:space="0" w:frame="1"/>
        </w:rPr>
        <w:t>60</w:t>
      </w:r>
      <w:r w:rsidRPr="00F66298">
        <w:rPr>
          <w:rFonts w:eastAsia="Times New Roman" w:cstheme="minorHAnsi"/>
          <w:bCs/>
          <w:sz w:val="24"/>
          <w:szCs w:val="24"/>
          <w:bdr w:val="none" w:color="auto" w:sz="0" w:space="0" w:frame="1"/>
        </w:rPr>
        <w:t xml:space="preserve"> months </w:t>
      </w:r>
    </w:p>
    <w:p w:rsidRPr="00F66298" w:rsidR="00E956A6" w:rsidP="682AFEE9" w:rsidRDefault="00E956A6" w14:paraId="56EAB54E" w14:textId="407E32AD">
      <w:pPr>
        <w:shd w:val="clear" w:color="auto" w:fill="FFFFFF" w:themeFill="background1"/>
        <w:spacing w:after="0" w:line="240" w:lineRule="auto"/>
        <w:textAlignment w:val="baseline"/>
        <w:rPr>
          <w:rFonts w:eastAsia="Times New Roman"/>
          <w:sz w:val="24"/>
          <w:szCs w:val="24"/>
          <w:bdr w:val="none" w:color="auto" w:sz="0" w:space="0" w:frame="1"/>
        </w:rPr>
      </w:pPr>
      <w:r w:rsidRPr="682AFEE9">
        <w:rPr>
          <w:rFonts w:eastAsia="Times New Roman"/>
          <w:b/>
          <w:bCs/>
          <w:sz w:val="24"/>
          <w:szCs w:val="24"/>
          <w:bdr w:val="none" w:color="auto" w:sz="0" w:space="0" w:frame="1"/>
        </w:rPr>
        <w:t>Number of awards anticipated</w:t>
      </w:r>
      <w:r w:rsidRPr="682AFEE9">
        <w:rPr>
          <w:rFonts w:eastAsia="Times New Roman"/>
          <w:sz w:val="24"/>
          <w:szCs w:val="24"/>
          <w:bdr w:val="none" w:color="auto" w:sz="0" w:space="0" w:frame="1"/>
        </w:rPr>
        <w:t xml:space="preserve">: </w:t>
      </w:r>
      <w:r w:rsidRPr="682AFEE9" w:rsidR="002B2301">
        <w:rPr>
          <w:rFonts w:eastAsia="Times New Roman"/>
          <w:sz w:val="24"/>
          <w:szCs w:val="24"/>
          <w:bdr w:val="none" w:color="auto" w:sz="0" w:space="0" w:frame="1"/>
        </w:rPr>
        <w:t>03</w:t>
      </w:r>
      <w:r w:rsidRPr="682AFEE9">
        <w:rPr>
          <w:rFonts w:eastAsia="Times New Roman"/>
          <w:sz w:val="24"/>
          <w:szCs w:val="24"/>
          <w:bdr w:val="none" w:color="auto" w:sz="0" w:space="0" w:frame="1"/>
        </w:rPr>
        <w:t xml:space="preserve"> awards (dependent on amounts)</w:t>
      </w:r>
    </w:p>
    <w:p w:rsidRPr="00F66298" w:rsidR="00E956A6" w:rsidP="00E956A6" w:rsidRDefault="00E956A6" w14:paraId="053A439C" w14:textId="211D9CBB">
      <w:pPr>
        <w:shd w:val="clear" w:color="auto" w:fill="FFFFFF"/>
        <w:spacing w:after="0" w:line="240" w:lineRule="auto"/>
        <w:textAlignment w:val="baseline"/>
        <w:rPr>
          <w:rFonts w:eastAsia="Times New Roman" w:cstheme="minorHAnsi"/>
          <w:bCs/>
          <w:sz w:val="24"/>
          <w:szCs w:val="24"/>
          <w:bdr w:val="none" w:color="auto" w:sz="0" w:space="0" w:frame="1"/>
        </w:rPr>
      </w:pPr>
      <w:r w:rsidRPr="00F66298">
        <w:rPr>
          <w:rFonts w:eastAsia="Times New Roman" w:cstheme="minorHAnsi"/>
          <w:b/>
          <w:sz w:val="24"/>
          <w:szCs w:val="24"/>
          <w:bdr w:val="none" w:color="auto" w:sz="0" w:space="0" w:frame="1"/>
        </w:rPr>
        <w:t>Award amounts</w:t>
      </w:r>
      <w:r w:rsidRPr="00F66298">
        <w:rPr>
          <w:rFonts w:eastAsia="Times New Roman" w:cstheme="minorHAnsi"/>
          <w:bCs/>
          <w:sz w:val="24"/>
          <w:szCs w:val="24"/>
          <w:bdr w:val="none" w:color="auto" w:sz="0" w:space="0" w:frame="1"/>
        </w:rPr>
        <w:t>: awards may range from a minimum of $</w:t>
      </w:r>
      <w:r w:rsidRPr="00F66298" w:rsidR="002B2301">
        <w:rPr>
          <w:rFonts w:eastAsia="Times New Roman" w:cstheme="minorHAnsi"/>
          <w:bCs/>
          <w:sz w:val="24"/>
          <w:szCs w:val="24"/>
          <w:bdr w:val="none" w:color="auto" w:sz="0" w:space="0" w:frame="1"/>
        </w:rPr>
        <w:t>10,00</w:t>
      </w:r>
      <w:r w:rsidRPr="00F66298" w:rsidR="00D60595">
        <w:rPr>
          <w:rFonts w:eastAsia="Times New Roman" w:cstheme="minorHAnsi"/>
          <w:bCs/>
          <w:sz w:val="24"/>
          <w:szCs w:val="24"/>
          <w:bdr w:val="none" w:color="auto" w:sz="0" w:space="0" w:frame="1"/>
        </w:rPr>
        <w:t>0.00</w:t>
      </w:r>
      <w:r w:rsidRPr="00F66298">
        <w:rPr>
          <w:rFonts w:eastAsia="Times New Roman" w:cstheme="minorHAnsi"/>
          <w:bCs/>
          <w:sz w:val="24"/>
          <w:szCs w:val="24"/>
          <w:bdr w:val="none" w:color="auto" w:sz="0" w:space="0" w:frame="1"/>
        </w:rPr>
        <w:t xml:space="preserve"> to a maximum of </w:t>
      </w:r>
      <w:proofErr w:type="gramStart"/>
      <w:r w:rsidR="00BF78F5">
        <w:rPr>
          <w:rFonts w:eastAsia="Times New Roman" w:cstheme="minorHAnsi"/>
          <w:bCs/>
          <w:sz w:val="24"/>
          <w:szCs w:val="24"/>
          <w:bdr w:val="none" w:color="auto" w:sz="0" w:space="0" w:frame="1"/>
        </w:rPr>
        <w:t>$</w:t>
      </w:r>
      <w:r w:rsidRPr="00F66298" w:rsidR="00D60595">
        <w:rPr>
          <w:rFonts w:eastAsia="Times New Roman" w:cstheme="minorHAnsi"/>
          <w:bCs/>
          <w:sz w:val="24"/>
          <w:szCs w:val="24"/>
          <w:bdr w:val="none" w:color="auto" w:sz="0" w:space="0" w:frame="1"/>
        </w:rPr>
        <w:t>500,000.00</w:t>
      </w:r>
      <w:proofErr w:type="gramEnd"/>
    </w:p>
    <w:p w:rsidRPr="00F66298" w:rsidR="00E956A6" w:rsidP="00E956A6" w:rsidRDefault="00E956A6" w14:paraId="27407C15" w14:textId="643AA991">
      <w:pPr>
        <w:shd w:val="clear" w:color="auto" w:fill="FFFFFF"/>
        <w:spacing w:after="0" w:line="240" w:lineRule="auto"/>
        <w:textAlignment w:val="baseline"/>
        <w:rPr>
          <w:rFonts w:eastAsia="Times New Roman" w:cstheme="minorHAnsi"/>
          <w:bCs/>
          <w:sz w:val="24"/>
          <w:szCs w:val="24"/>
          <w:bdr w:val="none" w:color="auto" w:sz="0" w:space="0" w:frame="1"/>
        </w:rPr>
      </w:pPr>
      <w:r w:rsidRPr="00F66298">
        <w:rPr>
          <w:rFonts w:eastAsia="Times New Roman" w:cstheme="minorHAnsi"/>
          <w:b/>
          <w:sz w:val="24"/>
          <w:szCs w:val="24"/>
          <w:bdr w:val="none" w:color="auto" w:sz="0" w:space="0" w:frame="1"/>
        </w:rPr>
        <w:t>Total available funding</w:t>
      </w:r>
      <w:r w:rsidRPr="00F66298">
        <w:rPr>
          <w:rFonts w:eastAsia="Times New Roman" w:cstheme="minorHAnsi"/>
          <w:bCs/>
          <w:sz w:val="24"/>
          <w:szCs w:val="24"/>
          <w:bdr w:val="none" w:color="auto" w:sz="0" w:space="0" w:frame="1"/>
        </w:rPr>
        <w:t>: $</w:t>
      </w:r>
      <w:r w:rsidRPr="00F66298" w:rsidR="00D60595">
        <w:rPr>
          <w:rFonts w:eastAsia="Times New Roman" w:cstheme="minorHAnsi"/>
          <w:bCs/>
          <w:sz w:val="24"/>
          <w:szCs w:val="24"/>
          <w:bdr w:val="none" w:color="auto" w:sz="0" w:space="0" w:frame="1"/>
        </w:rPr>
        <w:t>500,000.00</w:t>
      </w:r>
    </w:p>
    <w:p w:rsidRPr="001D5D62" w:rsidR="00A572BB" w:rsidP="5CA846F0" w:rsidRDefault="00E956A6" w14:paraId="4698DD19" w14:textId="0D0C7D30">
      <w:pPr>
        <w:pStyle w:val="Normal"/>
        <w:shd w:val="clear" w:color="auto" w:fill="FFFFFF" w:themeFill="background1"/>
        <w:spacing w:after="0" w:line="240" w:lineRule="auto"/>
        <w:textAlignment w:val="baseline"/>
        <w:rPr>
          <w:rFonts w:ascii="Calibri" w:hAnsi="Calibri" w:eastAsia="Calibri" w:cs="Calibri"/>
          <w:noProof w:val="0"/>
          <w:sz w:val="24"/>
          <w:szCs w:val="24"/>
          <w:lang w:val="en-US"/>
        </w:rPr>
      </w:pPr>
      <w:r w:rsidRPr="5CA846F0" w:rsidR="00E956A6">
        <w:rPr>
          <w:rFonts w:eastAsia="Times New Roman" w:cs="Calibri" w:cstheme="minorAscii"/>
          <w:b w:val="1"/>
          <w:bCs w:val="1"/>
          <w:sz w:val="24"/>
          <w:szCs w:val="24"/>
          <w:bdr w:val="none" w:color="auto" w:sz="0" w:space="0" w:frame="1"/>
        </w:rPr>
        <w:t>Type of Funding</w:t>
      </w:r>
      <w:r w:rsidRPr="5CA846F0" w:rsidR="00E956A6">
        <w:rPr>
          <w:rFonts w:eastAsia="Times New Roman" w:cs="Calibri" w:cstheme="minorAscii"/>
          <w:sz w:val="24"/>
          <w:szCs w:val="24"/>
          <w:bdr w:val="none" w:color="auto" w:sz="0" w:space="0" w:frame="1"/>
        </w:rPr>
        <w:t xml:space="preserve">:  </w:t>
      </w:r>
      <w:r w:rsidRPr="5CA846F0" w:rsidR="20F078A2">
        <w:rPr>
          <w:rFonts w:ascii="Calibri" w:hAnsi="Calibri" w:eastAsia="Calibri" w:cs="Calibri"/>
          <w:noProof w:val="0"/>
          <w:color w:val="000000" w:themeColor="text1" w:themeTint="FF" w:themeShade="FF"/>
          <w:sz w:val="24"/>
          <w:szCs w:val="24"/>
          <w:lang w:val="en-US"/>
        </w:rPr>
        <w:t>Diplomatic Programs Public Diplomacy Funds</w:t>
      </w:r>
    </w:p>
    <w:p w:rsidRPr="00F66298" w:rsidR="00A572BB" w:rsidP="2366F1B4" w:rsidRDefault="00A572BB" w14:paraId="6FE5053F" w14:textId="445A2298">
      <w:pPr>
        <w:shd w:val="clear" w:color="auto" w:fill="FFFFFF" w:themeFill="background1"/>
        <w:spacing w:after="0" w:line="240" w:lineRule="auto"/>
        <w:textAlignment w:val="baseline"/>
        <w:rPr>
          <w:rFonts w:eastAsia="Times New Roman"/>
          <w:sz w:val="24"/>
          <w:szCs w:val="24"/>
          <w:bdr w:val="none" w:color="auto" w:sz="0" w:space="0" w:frame="1"/>
        </w:rPr>
      </w:pPr>
    </w:p>
    <w:p w:rsidRPr="00F66298" w:rsidR="00E956A6" w:rsidP="00E956A6" w:rsidRDefault="00E956A6" w14:paraId="40073700" w14:textId="0CA4476B">
      <w:pPr>
        <w:shd w:val="clear" w:color="auto" w:fill="FFFFFF"/>
        <w:spacing w:after="0" w:line="240" w:lineRule="auto"/>
        <w:textAlignment w:val="baseline"/>
        <w:rPr>
          <w:rFonts w:eastAsia="Times New Roman" w:cstheme="minorHAnsi"/>
          <w:bCs/>
          <w:color w:val="FF0000"/>
          <w:sz w:val="24"/>
          <w:szCs w:val="24"/>
          <w:bdr w:val="none" w:color="auto" w:sz="0" w:space="0" w:frame="1"/>
        </w:rPr>
      </w:pPr>
      <w:r w:rsidRPr="00F66298">
        <w:rPr>
          <w:rFonts w:eastAsia="Times New Roman" w:cstheme="minorHAnsi"/>
          <w:b/>
          <w:sz w:val="24"/>
          <w:szCs w:val="24"/>
          <w:bdr w:val="none" w:color="auto" w:sz="0" w:space="0" w:frame="1"/>
        </w:rPr>
        <w:t xml:space="preserve">Anticipated </w:t>
      </w:r>
      <w:proofErr w:type="gramStart"/>
      <w:r w:rsidRPr="00F66298" w:rsidR="00E14386">
        <w:rPr>
          <w:rFonts w:eastAsia="Times New Roman" w:cstheme="minorHAnsi"/>
          <w:b/>
          <w:sz w:val="24"/>
          <w:szCs w:val="24"/>
          <w:bdr w:val="none" w:color="auto" w:sz="0" w:space="0" w:frame="1"/>
        </w:rPr>
        <w:t>program</w:t>
      </w:r>
      <w:proofErr w:type="gramEnd"/>
      <w:r w:rsidRPr="00F66298">
        <w:rPr>
          <w:rFonts w:eastAsia="Times New Roman" w:cstheme="minorHAnsi"/>
          <w:b/>
          <w:sz w:val="24"/>
          <w:szCs w:val="24"/>
          <w:bdr w:val="none" w:color="auto" w:sz="0" w:space="0" w:frame="1"/>
        </w:rPr>
        <w:t xml:space="preserve"> start date</w:t>
      </w:r>
      <w:r w:rsidRPr="00F66298">
        <w:rPr>
          <w:rFonts w:eastAsia="Times New Roman" w:cstheme="minorHAnsi"/>
          <w:bCs/>
          <w:sz w:val="24"/>
          <w:szCs w:val="24"/>
          <w:bdr w:val="none" w:color="auto" w:sz="0" w:space="0" w:frame="1"/>
        </w:rPr>
        <w:t xml:space="preserve">:  </w:t>
      </w:r>
      <w:r w:rsidR="003B0A14">
        <w:rPr>
          <w:rFonts w:eastAsia="Times New Roman" w:cstheme="minorHAnsi"/>
          <w:bCs/>
          <w:sz w:val="24"/>
          <w:szCs w:val="24"/>
          <w:bdr w:val="none" w:color="auto" w:sz="0" w:space="0" w:frame="1"/>
        </w:rPr>
        <w:t>October 1, 2024</w:t>
      </w:r>
    </w:p>
    <w:p w:rsidRPr="00F66298" w:rsidR="008B454C" w:rsidP="00E956A6" w:rsidRDefault="008B454C" w14:paraId="6FD5D13D" w14:textId="77777777">
      <w:pPr>
        <w:shd w:val="clear" w:color="auto" w:fill="FFFFFF"/>
        <w:spacing w:after="0" w:line="240" w:lineRule="auto"/>
        <w:textAlignment w:val="baseline"/>
        <w:rPr>
          <w:rFonts w:eastAsia="Times New Roman" w:cstheme="minorHAnsi"/>
          <w:bCs/>
          <w:sz w:val="24"/>
          <w:szCs w:val="24"/>
          <w:bdr w:val="none" w:color="auto" w:sz="0" w:space="0" w:frame="1"/>
        </w:rPr>
      </w:pPr>
    </w:p>
    <w:p w:rsidRPr="00F66298" w:rsidR="00C015BA" w:rsidP="00C015BA" w:rsidRDefault="00C015BA" w14:paraId="78C913FB" w14:textId="77777777">
      <w:pPr>
        <w:shd w:val="clear" w:color="auto" w:fill="FFFFFF"/>
        <w:spacing w:after="0" w:line="240" w:lineRule="auto"/>
        <w:textAlignment w:val="baseline"/>
        <w:rPr>
          <w:rFonts w:eastAsia="Times New Roman" w:cstheme="minorHAnsi"/>
          <w:color w:val="333333"/>
          <w:sz w:val="24"/>
          <w:szCs w:val="24"/>
        </w:rPr>
      </w:pPr>
      <w:r w:rsidRPr="00F66298">
        <w:rPr>
          <w:rFonts w:eastAsia="Times New Roman" w:cstheme="minorHAnsi"/>
          <w:b/>
          <w:bCs/>
          <w:sz w:val="24"/>
          <w:szCs w:val="24"/>
          <w:bdr w:val="none" w:color="auto" w:sz="0" w:space="0" w:frame="1"/>
        </w:rPr>
        <w:t>This notice is subject to availability of funding.</w:t>
      </w:r>
    </w:p>
    <w:p w:rsidRPr="00F66298" w:rsidR="00E956A6" w:rsidP="00B61396" w:rsidRDefault="00E956A6" w14:paraId="55108A14" w14:textId="77777777">
      <w:pPr>
        <w:shd w:val="clear" w:color="auto" w:fill="FFFFFF"/>
        <w:spacing w:after="0" w:line="240" w:lineRule="auto"/>
        <w:textAlignment w:val="baseline"/>
        <w:rPr>
          <w:rFonts w:eastAsia="Times New Roman" w:cstheme="minorHAnsi"/>
          <w:b/>
          <w:bCs/>
          <w:color w:val="333333"/>
          <w:sz w:val="24"/>
          <w:szCs w:val="24"/>
          <w:bdr w:val="none" w:color="auto" w:sz="0" w:space="0" w:frame="1"/>
        </w:rPr>
      </w:pPr>
    </w:p>
    <w:p w:rsidRPr="00F66298" w:rsidR="00B61396" w:rsidP="0D973E97" w:rsidRDefault="00852712" w14:paraId="768E11E1" w14:textId="4BBAAD36">
      <w:pPr>
        <w:shd w:val="clear" w:color="auto" w:fill="FFFFFF" w:themeFill="background1"/>
        <w:spacing w:after="0" w:line="240" w:lineRule="auto"/>
        <w:textAlignment w:val="baseline"/>
        <w:rPr>
          <w:rFonts w:eastAsia="Times New Roman"/>
          <w:color w:val="FF0000"/>
          <w:sz w:val="24"/>
          <w:szCs w:val="24"/>
        </w:rPr>
      </w:pPr>
      <w:r w:rsidRPr="00F66298">
        <w:rPr>
          <w:rFonts w:eastAsia="Times New Roman"/>
          <w:b/>
          <w:bCs/>
          <w:sz w:val="24"/>
          <w:szCs w:val="24"/>
          <w:bdr w:val="none" w:color="auto" w:sz="0" w:space="0" w:frame="1"/>
        </w:rPr>
        <w:t xml:space="preserve">Funding Instrument </w:t>
      </w:r>
      <w:r w:rsidRPr="00F66298" w:rsidR="00B61396">
        <w:rPr>
          <w:rFonts w:eastAsia="Times New Roman"/>
          <w:b/>
          <w:bCs/>
          <w:sz w:val="24"/>
          <w:szCs w:val="24"/>
          <w:bdr w:val="none" w:color="auto" w:sz="0" w:space="0" w:frame="1"/>
        </w:rPr>
        <w:t>Type:  </w:t>
      </w:r>
      <w:r w:rsidRPr="00F66298" w:rsidR="00B166C2">
        <w:rPr>
          <w:rFonts w:eastAsia="Times New Roman"/>
          <w:sz w:val="24"/>
          <w:szCs w:val="24"/>
        </w:rPr>
        <w:t>Grant</w:t>
      </w:r>
      <w:r w:rsidRPr="00F66298" w:rsidR="183B501C">
        <w:rPr>
          <w:rFonts w:eastAsia="Times New Roman"/>
          <w:sz w:val="24"/>
          <w:szCs w:val="24"/>
        </w:rPr>
        <w:t xml:space="preserve"> or </w:t>
      </w:r>
      <w:r w:rsidRPr="00F66298" w:rsidR="009C3034">
        <w:rPr>
          <w:rFonts w:eastAsia="Times New Roman"/>
          <w:sz w:val="24"/>
          <w:szCs w:val="24"/>
        </w:rPr>
        <w:t>c</w:t>
      </w:r>
      <w:r w:rsidRPr="00F66298" w:rsidR="00B61396">
        <w:rPr>
          <w:rFonts w:eastAsia="Times New Roman"/>
          <w:sz w:val="24"/>
          <w:szCs w:val="24"/>
        </w:rPr>
        <w:t xml:space="preserve">ooperative </w:t>
      </w:r>
      <w:r w:rsidRPr="00F66298" w:rsidR="00E14386">
        <w:rPr>
          <w:rFonts w:eastAsia="Times New Roman"/>
          <w:sz w:val="24"/>
          <w:szCs w:val="24"/>
        </w:rPr>
        <w:t>agreement (</w:t>
      </w:r>
      <w:r w:rsidRPr="00F66298" w:rsidR="0021082A">
        <w:rPr>
          <w:rFonts w:eastAsia="Times New Roman"/>
          <w:sz w:val="24"/>
          <w:szCs w:val="24"/>
        </w:rPr>
        <w:t>as appropriate)</w:t>
      </w:r>
      <w:r w:rsidRPr="00F66298" w:rsidR="006B088C">
        <w:rPr>
          <w:rFonts w:eastAsia="Times New Roman"/>
          <w:sz w:val="24"/>
          <w:szCs w:val="24"/>
        </w:rPr>
        <w:t>. Cooperative agreements are different from grants in that bureau/embassy staff are more actively involved in the grant implementation (“Substantial Involvement”)</w:t>
      </w:r>
      <w:r w:rsidRPr="00F66298" w:rsidR="006B088C">
        <w:rPr>
          <w:rFonts w:eastAsia="Times New Roman"/>
          <w:color w:val="333333"/>
          <w:sz w:val="24"/>
          <w:szCs w:val="24"/>
        </w:rPr>
        <w:t xml:space="preserve">.  </w:t>
      </w:r>
    </w:p>
    <w:p w:rsidRPr="00F66298" w:rsidR="00B61396" w:rsidP="00B61396" w:rsidRDefault="00B61396" w14:paraId="4350E52A" w14:textId="77777777">
      <w:pPr>
        <w:shd w:val="clear" w:color="auto" w:fill="FFFFFF"/>
        <w:spacing w:after="0" w:line="240" w:lineRule="auto"/>
        <w:textAlignment w:val="baseline"/>
        <w:rPr>
          <w:rFonts w:eastAsia="Times New Roman" w:cstheme="minorHAnsi"/>
          <w:b/>
          <w:bCs/>
          <w:sz w:val="24"/>
          <w:szCs w:val="24"/>
          <w:bdr w:val="none" w:color="auto" w:sz="0" w:space="0" w:frame="1"/>
        </w:rPr>
      </w:pPr>
    </w:p>
    <w:p w:rsidRPr="00F66298" w:rsidR="008F0AB2" w:rsidP="00B61396" w:rsidRDefault="00B37DD1" w14:paraId="117462FD" w14:textId="6C70DB0A">
      <w:pPr>
        <w:shd w:val="clear" w:color="auto" w:fill="FFFFFF"/>
        <w:spacing w:after="0" w:line="240" w:lineRule="auto"/>
        <w:textAlignment w:val="baseline"/>
        <w:rPr>
          <w:rFonts w:eastAsia="Times New Roman" w:cstheme="minorHAnsi"/>
          <w:sz w:val="24"/>
          <w:szCs w:val="24"/>
        </w:rPr>
      </w:pPr>
      <w:r w:rsidRPr="00F66298">
        <w:rPr>
          <w:rFonts w:eastAsia="Times New Roman" w:cstheme="minorHAnsi"/>
          <w:b/>
          <w:bCs/>
          <w:sz w:val="24"/>
          <w:szCs w:val="24"/>
          <w:bdr w:val="none" w:color="auto" w:sz="0" w:space="0" w:frame="1"/>
        </w:rPr>
        <w:t>Program</w:t>
      </w:r>
      <w:r w:rsidRPr="00F66298" w:rsidR="00B61396">
        <w:rPr>
          <w:rFonts w:eastAsia="Times New Roman" w:cstheme="minorHAnsi"/>
          <w:b/>
          <w:bCs/>
          <w:sz w:val="24"/>
          <w:szCs w:val="24"/>
          <w:bdr w:val="none" w:color="auto" w:sz="0" w:space="0" w:frame="1"/>
        </w:rPr>
        <w:t xml:space="preserve"> </w:t>
      </w:r>
      <w:r w:rsidRPr="00F66298" w:rsidR="00C015BA">
        <w:rPr>
          <w:rFonts w:eastAsia="Times New Roman" w:cstheme="minorHAnsi"/>
          <w:b/>
          <w:bCs/>
          <w:sz w:val="24"/>
          <w:szCs w:val="24"/>
          <w:bdr w:val="none" w:color="auto" w:sz="0" w:space="0" w:frame="1"/>
        </w:rPr>
        <w:t>Performance</w:t>
      </w:r>
      <w:r w:rsidRPr="00F66298" w:rsidR="00B61396">
        <w:rPr>
          <w:rFonts w:eastAsia="Times New Roman" w:cstheme="minorHAnsi"/>
          <w:b/>
          <w:bCs/>
          <w:sz w:val="24"/>
          <w:szCs w:val="24"/>
          <w:bdr w:val="none" w:color="auto" w:sz="0" w:space="0" w:frame="1"/>
        </w:rPr>
        <w:t xml:space="preserve"> Period</w:t>
      </w:r>
      <w:r w:rsidRPr="00F66298" w:rsidR="00B166C2">
        <w:rPr>
          <w:rFonts w:eastAsia="Times New Roman" w:cstheme="minorHAnsi"/>
          <w:sz w:val="24"/>
          <w:szCs w:val="24"/>
        </w:rPr>
        <w:t xml:space="preserve">: Proposed </w:t>
      </w:r>
      <w:r w:rsidRPr="00F66298">
        <w:rPr>
          <w:rFonts w:eastAsia="Times New Roman" w:cstheme="minorHAnsi"/>
          <w:sz w:val="24"/>
          <w:szCs w:val="24"/>
        </w:rPr>
        <w:t>programs</w:t>
      </w:r>
      <w:r w:rsidRPr="00F66298" w:rsidR="00B61396">
        <w:rPr>
          <w:rFonts w:eastAsia="Times New Roman" w:cstheme="minorHAnsi"/>
          <w:sz w:val="24"/>
          <w:szCs w:val="24"/>
        </w:rPr>
        <w:t xml:space="preserve"> should be completed </w:t>
      </w:r>
      <w:r w:rsidRPr="00F66298" w:rsidR="000D0A42">
        <w:rPr>
          <w:rFonts w:eastAsia="Times New Roman" w:cstheme="minorHAnsi"/>
          <w:sz w:val="24"/>
          <w:szCs w:val="24"/>
        </w:rPr>
        <w:t>in 60</w:t>
      </w:r>
      <w:r w:rsidRPr="00F66298" w:rsidR="00707063">
        <w:rPr>
          <w:rFonts w:eastAsia="Times New Roman" w:cstheme="minorHAnsi"/>
          <w:sz w:val="24"/>
          <w:szCs w:val="24"/>
        </w:rPr>
        <w:t xml:space="preserve"> months </w:t>
      </w:r>
      <w:r w:rsidRPr="00F66298" w:rsidR="00B61396">
        <w:rPr>
          <w:rFonts w:eastAsia="Times New Roman" w:cstheme="minorHAnsi"/>
          <w:sz w:val="24"/>
          <w:szCs w:val="24"/>
        </w:rPr>
        <w:t xml:space="preserve">or less. </w:t>
      </w:r>
    </w:p>
    <w:p w:rsidRPr="005C01D7" w:rsidR="00C015BA" w:rsidP="00B61396" w:rsidRDefault="00C015BA" w14:paraId="3EB2C0B2" w14:textId="77777777">
      <w:pPr>
        <w:shd w:val="clear" w:color="auto" w:fill="FFFFFF"/>
        <w:spacing w:after="0" w:line="240" w:lineRule="auto"/>
        <w:textAlignment w:val="baseline"/>
        <w:rPr>
          <w:rFonts w:eastAsia="Times New Roman" w:cstheme="minorHAnsi"/>
          <w:sz w:val="24"/>
          <w:szCs w:val="24"/>
        </w:rPr>
      </w:pPr>
    </w:p>
    <w:p w:rsidRPr="005C01D7" w:rsidR="00B61396" w:rsidP="00B61396" w:rsidRDefault="00C015BA" w14:paraId="6A9754F6" w14:textId="77777777">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color="auto" w:sz="0" w:space="0" w:frame="1"/>
        </w:rPr>
        <w:t>C</w:t>
      </w:r>
      <w:r w:rsidRPr="005C01D7" w:rsidR="00B61396">
        <w:rPr>
          <w:rFonts w:eastAsia="Times New Roman" w:cstheme="minorHAnsi"/>
          <w:b/>
          <w:bCs/>
          <w:sz w:val="24"/>
          <w:szCs w:val="24"/>
          <w:bdr w:val="none" w:color="auto" w:sz="0" w:space="0" w:frame="1"/>
        </w:rPr>
        <w:t>. ELIGILIBITY INFORMATION</w:t>
      </w:r>
    </w:p>
    <w:p w:rsidRPr="005C01D7" w:rsidR="00D0290D" w:rsidP="00B61396" w:rsidRDefault="00D0290D" w14:paraId="4AA35B93" w14:textId="77777777">
      <w:pPr>
        <w:shd w:val="clear" w:color="auto" w:fill="FFFFFF"/>
        <w:spacing w:after="0" w:line="240" w:lineRule="auto"/>
        <w:textAlignment w:val="baseline"/>
        <w:rPr>
          <w:rFonts w:eastAsia="Times New Roman" w:cstheme="minorHAnsi"/>
          <w:sz w:val="24"/>
          <w:szCs w:val="24"/>
        </w:rPr>
      </w:pPr>
    </w:p>
    <w:p w:rsidRPr="005C01D7" w:rsidR="006B1AFD" w:rsidP="00237D17" w:rsidRDefault="006B1AFD" w14:paraId="77FCFA0E" w14:textId="77777777">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Eligible Applicants</w:t>
      </w:r>
    </w:p>
    <w:p w:rsidRPr="005C01D7" w:rsidR="006B1AFD" w:rsidP="006B1AFD" w:rsidRDefault="006B1AFD" w14:paraId="3F11DB41" w14:textId="77777777">
      <w:pPr>
        <w:shd w:val="clear" w:color="auto" w:fill="FFFFFF"/>
        <w:spacing w:after="0" w:line="240" w:lineRule="auto"/>
        <w:textAlignment w:val="baseline"/>
        <w:rPr>
          <w:rFonts w:eastAsia="Times New Roman" w:cstheme="minorHAnsi"/>
          <w:sz w:val="24"/>
          <w:szCs w:val="24"/>
        </w:rPr>
      </w:pPr>
    </w:p>
    <w:p w:rsidRPr="001A1623" w:rsidR="00E0719A" w:rsidP="00E0719A" w:rsidRDefault="00E0719A" w14:paraId="148F55B9" w14:textId="77777777">
      <w:pPr>
        <w:shd w:val="clear" w:color="auto" w:fill="FFFFFF"/>
        <w:spacing w:after="0" w:line="240" w:lineRule="auto"/>
        <w:textAlignment w:val="baseline"/>
        <w:rPr>
          <w:rFonts w:cstheme="minorHAnsi"/>
          <w:sz w:val="24"/>
          <w:szCs w:val="24"/>
        </w:rPr>
      </w:pPr>
      <w:r w:rsidRPr="001A1623">
        <w:rPr>
          <w:rFonts w:cstheme="minorHAnsi"/>
          <w:sz w:val="24"/>
          <w:szCs w:val="24"/>
        </w:rPr>
        <w:t>U.S. Embassy Mozambique defines eligible project implementers as reputable and accountable non-commercial entities that can demonstrate they have the requisite capacity to manage projects to preserve cultural heritage. Eligible implementers may include:</w:t>
      </w:r>
    </w:p>
    <w:p w:rsidRPr="001A1623" w:rsidR="00E0719A" w:rsidP="00E0719A" w:rsidRDefault="00E0719A" w14:paraId="59D867D5" w14:textId="77777777">
      <w:pPr>
        <w:shd w:val="clear" w:color="auto" w:fill="FFFFFF"/>
        <w:spacing w:after="0" w:line="240" w:lineRule="auto"/>
        <w:textAlignment w:val="baseline"/>
        <w:rPr>
          <w:rFonts w:cstheme="minorHAnsi"/>
          <w:sz w:val="24"/>
          <w:szCs w:val="24"/>
        </w:rPr>
      </w:pPr>
      <w:r w:rsidRPr="001A1623">
        <w:rPr>
          <w:rFonts w:cstheme="minorHAnsi"/>
          <w:sz w:val="24"/>
          <w:szCs w:val="24"/>
        </w:rPr>
        <w:t xml:space="preserve">• Non-governmental organizations, </w:t>
      </w:r>
    </w:p>
    <w:p w:rsidRPr="001A1623" w:rsidR="00E0719A" w:rsidP="00E0719A" w:rsidRDefault="00E0719A" w14:paraId="5E14371C" w14:textId="77777777">
      <w:pPr>
        <w:shd w:val="clear" w:color="auto" w:fill="FFFFFF"/>
        <w:spacing w:after="0" w:line="240" w:lineRule="auto"/>
        <w:textAlignment w:val="baseline"/>
        <w:rPr>
          <w:rFonts w:cstheme="minorHAnsi"/>
          <w:sz w:val="24"/>
          <w:szCs w:val="24"/>
        </w:rPr>
      </w:pPr>
      <w:r w:rsidRPr="001A1623">
        <w:rPr>
          <w:rFonts w:cstheme="minorHAnsi"/>
          <w:sz w:val="24"/>
          <w:szCs w:val="24"/>
        </w:rPr>
        <w:t xml:space="preserve">• Not-for Profit Museums, </w:t>
      </w:r>
    </w:p>
    <w:p w:rsidRPr="001A1623" w:rsidR="00E0719A" w:rsidP="00E0719A" w:rsidRDefault="00E0719A" w14:paraId="48931A1E" w14:textId="77777777">
      <w:pPr>
        <w:shd w:val="clear" w:color="auto" w:fill="FFFFFF"/>
        <w:spacing w:after="0" w:line="240" w:lineRule="auto"/>
        <w:textAlignment w:val="baseline"/>
        <w:rPr>
          <w:rFonts w:cstheme="minorHAnsi"/>
          <w:sz w:val="24"/>
          <w:szCs w:val="24"/>
        </w:rPr>
      </w:pPr>
      <w:r w:rsidRPr="001A1623">
        <w:rPr>
          <w:rFonts w:cstheme="minorHAnsi"/>
          <w:sz w:val="24"/>
          <w:szCs w:val="24"/>
        </w:rPr>
        <w:t xml:space="preserve">• Not-For Profit Educational institutions, </w:t>
      </w:r>
    </w:p>
    <w:p w:rsidRPr="001A1623" w:rsidR="00E0719A" w:rsidP="00E0719A" w:rsidRDefault="00E0719A" w14:paraId="4E5DCEC8" w14:textId="77777777">
      <w:pPr>
        <w:shd w:val="clear" w:color="auto" w:fill="FFFFFF"/>
        <w:spacing w:after="0" w:line="240" w:lineRule="auto"/>
        <w:textAlignment w:val="baseline"/>
        <w:rPr>
          <w:rFonts w:cstheme="minorHAnsi"/>
          <w:sz w:val="24"/>
          <w:szCs w:val="24"/>
        </w:rPr>
      </w:pPr>
      <w:r w:rsidRPr="001A1623">
        <w:rPr>
          <w:rFonts w:cstheme="minorHAnsi"/>
          <w:sz w:val="24"/>
          <w:szCs w:val="24"/>
        </w:rPr>
        <w:t>• Ministries of culture, or similar institutions and organizations</w:t>
      </w:r>
    </w:p>
    <w:p w:rsidRPr="001A1623" w:rsidR="00E0719A" w:rsidP="00E0719A" w:rsidRDefault="00E0719A" w14:paraId="7FD2BF58" w14:textId="77777777">
      <w:pPr>
        <w:shd w:val="clear" w:color="auto" w:fill="FFFFFF"/>
        <w:spacing w:after="0" w:line="240" w:lineRule="auto"/>
        <w:textAlignment w:val="baseline"/>
        <w:rPr>
          <w:rFonts w:cstheme="minorHAnsi"/>
          <w:sz w:val="24"/>
          <w:szCs w:val="24"/>
        </w:rPr>
      </w:pPr>
      <w:r w:rsidRPr="001A1623">
        <w:rPr>
          <w:rFonts w:cstheme="minorHAnsi"/>
          <w:sz w:val="24"/>
          <w:szCs w:val="24"/>
        </w:rPr>
        <w:t xml:space="preserve">• U.S.-based educational institutions, </w:t>
      </w:r>
    </w:p>
    <w:p w:rsidRPr="001A1623" w:rsidR="00E0719A" w:rsidP="00E0719A" w:rsidRDefault="00E0719A" w14:paraId="53039A5D" w14:textId="77777777">
      <w:pPr>
        <w:shd w:val="clear" w:color="auto" w:fill="FFFFFF"/>
        <w:spacing w:after="0" w:line="240" w:lineRule="auto"/>
        <w:textAlignment w:val="baseline"/>
        <w:rPr>
          <w:rFonts w:cstheme="minorHAnsi"/>
          <w:sz w:val="24"/>
          <w:szCs w:val="24"/>
        </w:rPr>
      </w:pPr>
      <w:r w:rsidRPr="001A1623">
        <w:rPr>
          <w:rFonts w:cstheme="minorHAnsi"/>
          <w:sz w:val="24"/>
          <w:szCs w:val="24"/>
        </w:rPr>
        <w:t xml:space="preserve">• U.S Non-Profit organizations subject to Section 501(c)(3) of the tax code. </w:t>
      </w:r>
    </w:p>
    <w:p w:rsidRPr="001A1623" w:rsidR="00E0719A" w:rsidP="00E0719A" w:rsidRDefault="00E0719A" w14:paraId="4C45C451" w14:textId="77777777">
      <w:pPr>
        <w:shd w:val="clear" w:color="auto" w:fill="FFFFFF"/>
        <w:spacing w:after="0" w:line="240" w:lineRule="auto"/>
        <w:textAlignment w:val="baseline"/>
        <w:rPr>
          <w:rFonts w:cstheme="minorHAnsi"/>
          <w:sz w:val="24"/>
          <w:szCs w:val="24"/>
        </w:rPr>
      </w:pPr>
    </w:p>
    <w:p w:rsidRPr="001A1623" w:rsidR="00E0719A" w:rsidP="00E0719A" w:rsidRDefault="00E0719A" w14:paraId="2B892BCC" w14:textId="77777777">
      <w:pPr>
        <w:shd w:val="clear" w:color="auto" w:fill="FFFFFF"/>
        <w:spacing w:after="0" w:line="240" w:lineRule="auto"/>
        <w:textAlignment w:val="baseline"/>
        <w:rPr>
          <w:rFonts w:cstheme="minorHAnsi"/>
          <w:sz w:val="24"/>
          <w:szCs w:val="24"/>
        </w:rPr>
      </w:pPr>
      <w:r w:rsidRPr="001A1623">
        <w:rPr>
          <w:rFonts w:cstheme="minorHAnsi"/>
          <w:sz w:val="24"/>
          <w:szCs w:val="24"/>
        </w:rPr>
        <w:t>The AFCP will not award grants to individuals, commercial entities, or past award recipients that have not fulfilled the objectives or reporting requirements of previous awards.</w:t>
      </w:r>
    </w:p>
    <w:p w:rsidRPr="001A1623" w:rsidR="00E0719A" w:rsidP="00E0719A" w:rsidRDefault="00E0719A" w14:paraId="4861F8D1" w14:textId="77777777">
      <w:pPr>
        <w:shd w:val="clear" w:color="auto" w:fill="FFFFFF"/>
        <w:spacing w:after="0" w:line="240" w:lineRule="auto"/>
        <w:textAlignment w:val="baseline"/>
        <w:rPr>
          <w:rFonts w:cstheme="minorHAnsi"/>
          <w:sz w:val="24"/>
          <w:szCs w:val="24"/>
        </w:rPr>
      </w:pPr>
    </w:p>
    <w:p w:rsidRPr="001A1623" w:rsidR="00E0719A" w:rsidP="00E0719A" w:rsidRDefault="00E0719A" w14:paraId="71933D3E" w14:textId="77777777">
      <w:pPr>
        <w:shd w:val="clear" w:color="auto" w:fill="FFFFFF"/>
        <w:spacing w:after="0" w:line="240" w:lineRule="auto"/>
        <w:textAlignment w:val="baseline"/>
        <w:rPr>
          <w:rFonts w:eastAsia="Times New Roman" w:cstheme="minorHAnsi"/>
          <w:b/>
          <w:bCs/>
          <w:color w:val="333333"/>
          <w:sz w:val="24"/>
          <w:szCs w:val="24"/>
          <w:bdr w:val="none" w:color="auto" w:sz="0" w:space="0" w:frame="1"/>
        </w:rPr>
      </w:pPr>
      <w:r w:rsidRPr="001A1623">
        <w:rPr>
          <w:rFonts w:cstheme="minorHAnsi"/>
          <w:sz w:val="24"/>
          <w:szCs w:val="24"/>
        </w:rPr>
        <w:t>Potential implementers must be registered and active in the U.S. government’s System for Award Management (SAM) to receive U.S. federal assistance.</w:t>
      </w:r>
    </w:p>
    <w:p w:rsidRPr="001A1623" w:rsidR="00B61396" w:rsidP="00B61396" w:rsidRDefault="00B61396" w14:paraId="48FE8316" w14:textId="77777777">
      <w:pPr>
        <w:shd w:val="clear" w:color="auto" w:fill="FFFFFF"/>
        <w:spacing w:after="0" w:line="240" w:lineRule="auto"/>
        <w:textAlignment w:val="baseline"/>
        <w:rPr>
          <w:rFonts w:eastAsia="Times New Roman" w:cstheme="minorHAnsi"/>
          <w:sz w:val="24"/>
          <w:szCs w:val="24"/>
        </w:rPr>
      </w:pPr>
    </w:p>
    <w:p w:rsidRPr="001A1623" w:rsidR="006B1AFD" w:rsidP="00237D17" w:rsidRDefault="006B1AFD" w14:paraId="66F7C239" w14:textId="77777777">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1A1623">
        <w:rPr>
          <w:rFonts w:eastAsia="Times New Roman" w:cstheme="minorHAnsi"/>
          <w:sz w:val="24"/>
          <w:szCs w:val="24"/>
        </w:rPr>
        <w:t>Cost Sharing or Matching</w:t>
      </w:r>
    </w:p>
    <w:p w:rsidRPr="001A1623" w:rsidR="008F0AB2" w:rsidP="008F0AB2" w:rsidRDefault="008F0AB2" w14:paraId="49E2FFBD" w14:textId="77777777">
      <w:pPr>
        <w:pStyle w:val="ListParagraph"/>
        <w:shd w:val="clear" w:color="auto" w:fill="FFFFFF"/>
        <w:spacing w:after="0" w:line="240" w:lineRule="auto"/>
        <w:textAlignment w:val="baseline"/>
        <w:rPr>
          <w:rFonts w:eastAsia="Times New Roman" w:cstheme="minorHAnsi"/>
          <w:sz w:val="24"/>
          <w:szCs w:val="24"/>
        </w:rPr>
      </w:pPr>
    </w:p>
    <w:p w:rsidRPr="00DD7AFF" w:rsidR="006B1AFD" w:rsidP="006B1AFD" w:rsidRDefault="00DD7AFF" w14:paraId="718FE25B" w14:textId="3951F344">
      <w:pPr>
        <w:shd w:val="clear" w:color="auto" w:fill="FFFFFF"/>
        <w:spacing w:after="0" w:line="240" w:lineRule="auto"/>
        <w:textAlignment w:val="baseline"/>
        <w:rPr>
          <w:rFonts w:eastAsia="Times New Roman" w:cstheme="minorHAnsi"/>
          <w:color w:val="FF0000"/>
          <w:sz w:val="24"/>
          <w:szCs w:val="24"/>
        </w:rPr>
      </w:pPr>
      <w:r w:rsidRPr="001A1623">
        <w:rPr>
          <w:rFonts w:cstheme="minorHAnsi"/>
          <w:sz w:val="24"/>
          <w:szCs w:val="24"/>
        </w:rPr>
        <w:t xml:space="preserve">There is no minimum or maximum percentage of cost participation required. When an applicant offers cost sharing, it is understood and agreed that the applicant must provide the </w:t>
      </w:r>
      <w:r w:rsidRPr="001A1623">
        <w:rPr>
          <w:rFonts w:cstheme="minorHAnsi"/>
          <w:sz w:val="24"/>
          <w:szCs w:val="24"/>
        </w:rPr>
        <w:lastRenderedPageBreak/>
        <w:t>amount of cost sharing as stipulated in the budget of the application and later included in an approved agreement. The applicant will be responsible for tracking and reporting on any cost</w:t>
      </w:r>
      <w:r w:rsidRPr="00DD7AFF">
        <w:rPr>
          <w:rFonts w:cstheme="minorHAnsi"/>
          <w:sz w:val="24"/>
          <w:szCs w:val="24"/>
        </w:rPr>
        <w:t xml:space="preserve"> share or outside funding, which is subject to audit per 2 CFR 200. Cost sharing may be in the form of</w:t>
      </w:r>
      <w:r>
        <w:rPr>
          <w:rFonts w:cstheme="minorHAnsi"/>
          <w:sz w:val="24"/>
          <w:szCs w:val="24"/>
        </w:rPr>
        <w:t xml:space="preserve"> allowable</w:t>
      </w:r>
      <w:r w:rsidR="00467D54">
        <w:rPr>
          <w:rFonts w:cstheme="minorHAnsi"/>
          <w:sz w:val="24"/>
          <w:szCs w:val="24"/>
        </w:rPr>
        <w:t xml:space="preserve"> direct or indirect costs.</w:t>
      </w:r>
    </w:p>
    <w:p w:rsidRPr="00DD7AFF" w:rsidR="006B1AFD" w:rsidP="006B1AFD" w:rsidRDefault="006B1AFD" w14:paraId="37EBBE29" w14:textId="77777777">
      <w:pPr>
        <w:shd w:val="clear" w:color="auto" w:fill="FFFFFF"/>
        <w:spacing w:after="0" w:line="240" w:lineRule="auto"/>
        <w:textAlignment w:val="baseline"/>
        <w:rPr>
          <w:rFonts w:eastAsia="Times New Roman" w:cstheme="minorHAnsi"/>
          <w:sz w:val="24"/>
          <w:szCs w:val="24"/>
        </w:rPr>
      </w:pPr>
    </w:p>
    <w:p w:rsidR="006B1AFD" w:rsidP="00237D17" w:rsidRDefault="006B1AFD" w14:paraId="69EB0388" w14:textId="77777777">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Eligibility Requirements</w:t>
      </w:r>
    </w:p>
    <w:p w:rsidRPr="00F36745" w:rsidR="00F36745" w:rsidP="00F36745" w:rsidRDefault="00F36745" w14:paraId="06158651" w14:textId="77777777">
      <w:pPr>
        <w:shd w:val="clear" w:color="auto" w:fill="FFFFFF"/>
        <w:spacing w:after="0" w:line="240" w:lineRule="auto"/>
        <w:ind w:left="360"/>
        <w:textAlignment w:val="baseline"/>
        <w:rPr>
          <w:rFonts w:eastAsia="Times New Roman" w:cstheme="minorHAnsi"/>
          <w:sz w:val="24"/>
          <w:szCs w:val="24"/>
        </w:rPr>
      </w:pPr>
    </w:p>
    <w:p w:rsidRPr="00F36745" w:rsidR="00F36745" w:rsidP="00F36745" w:rsidRDefault="00F36745" w14:paraId="632595CB" w14:textId="779445E4">
      <w:pPr>
        <w:shd w:val="clear" w:color="auto" w:fill="FFFFFF"/>
        <w:spacing w:after="0" w:line="240" w:lineRule="auto"/>
        <w:ind w:left="360"/>
        <w:textAlignment w:val="baseline"/>
        <w:rPr>
          <w:rFonts w:eastAsia="Times New Roman" w:cstheme="minorHAnsi"/>
          <w:sz w:val="24"/>
          <w:szCs w:val="24"/>
        </w:rPr>
      </w:pPr>
      <w:r w:rsidRPr="00F36745">
        <w:rPr>
          <w:rFonts w:ascii="Calibri" w:hAnsi="Calibri" w:cs="Calibri"/>
          <w:sz w:val="24"/>
          <w:szCs w:val="24"/>
        </w:rPr>
        <w:t>The AFCP further defines eligible applicants as reputable and accountable entities that can demonstrate that they have the requisite capacity and permission to manage projects to preserve cultural heritage in the specified country.</w:t>
      </w:r>
    </w:p>
    <w:p w:rsidRPr="005C01D7" w:rsidR="006B1AFD" w:rsidP="00B61396" w:rsidRDefault="006B1AFD" w14:paraId="77F37409" w14:textId="77777777">
      <w:pPr>
        <w:shd w:val="clear" w:color="auto" w:fill="FFFFFF"/>
        <w:spacing w:after="0" w:line="240" w:lineRule="auto"/>
        <w:textAlignment w:val="baseline"/>
        <w:rPr>
          <w:rFonts w:eastAsia="Times New Roman" w:cstheme="minorHAnsi"/>
          <w:sz w:val="24"/>
          <w:szCs w:val="24"/>
        </w:rPr>
      </w:pPr>
    </w:p>
    <w:p w:rsidR="00F36745" w:rsidP="00CA5CC4" w:rsidRDefault="00F36745" w14:paraId="1D32A139" w14:textId="77777777">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To </w:t>
      </w:r>
      <w:r w:rsidRPr="005C01D7" w:rsidR="00636849">
        <w:rPr>
          <w:rFonts w:eastAsia="Times New Roman" w:cstheme="minorHAnsi"/>
          <w:sz w:val="24"/>
          <w:szCs w:val="24"/>
        </w:rPr>
        <w:t xml:space="preserve">be eligible to receive an award, all organizations must have a Unique Entity Identifier (UEI) number issued via </w:t>
      </w:r>
      <w:hyperlink w:history="1" r:id="rId11">
        <w:r w:rsidRPr="005C01D7" w:rsidR="00636849">
          <w:rPr>
            <w:rStyle w:val="Hyperlink"/>
            <w:rFonts w:eastAsia="Times New Roman" w:cstheme="minorHAnsi"/>
            <w:sz w:val="24"/>
            <w:szCs w:val="24"/>
          </w:rPr>
          <w:t>www.SAM.gov</w:t>
        </w:r>
      </w:hyperlink>
      <w:r w:rsidRPr="005C01D7" w:rsidR="00636849">
        <w:rPr>
          <w:rFonts w:eastAsia="Times New Roman" w:cstheme="minorHAnsi"/>
          <w:sz w:val="24"/>
          <w:szCs w:val="24"/>
        </w:rPr>
        <w:t xml:space="preserve"> as well as a valid registration on www.SAM.gov. Please see Section D.3 for more information. </w:t>
      </w:r>
    </w:p>
    <w:p w:rsidRPr="005C01D7" w:rsidR="00636849" w:rsidP="00CA5CC4" w:rsidRDefault="00636849" w14:paraId="6928715F" w14:textId="1844A9C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Individuals are not required to have a UEI or be registered in SAM.gov.</w:t>
      </w:r>
    </w:p>
    <w:p w:rsidRPr="005C01D7" w:rsidR="009F745E" w:rsidP="00CA5CC4" w:rsidRDefault="009F745E" w14:paraId="05A6301B" w14:textId="77777777">
      <w:pPr>
        <w:shd w:val="clear" w:color="auto" w:fill="FFFFFF"/>
        <w:spacing w:after="0" w:line="240" w:lineRule="auto"/>
        <w:ind w:left="360"/>
        <w:textAlignment w:val="baseline"/>
        <w:rPr>
          <w:rFonts w:eastAsia="Times New Roman" w:cstheme="minorHAnsi"/>
          <w:sz w:val="24"/>
          <w:szCs w:val="24"/>
        </w:rPr>
      </w:pPr>
    </w:p>
    <w:p w:rsidRPr="005C01D7" w:rsidR="00B12515" w:rsidP="00B61396" w:rsidRDefault="00B12515" w14:paraId="60539D6D" w14:textId="77777777">
      <w:pPr>
        <w:shd w:val="clear" w:color="auto" w:fill="FFFFFF"/>
        <w:spacing w:after="0" w:line="240" w:lineRule="auto"/>
        <w:textAlignment w:val="baseline"/>
        <w:rPr>
          <w:rFonts w:eastAsia="Times New Roman" w:cstheme="minorHAnsi"/>
          <w:color w:val="333333"/>
          <w:sz w:val="24"/>
          <w:szCs w:val="24"/>
        </w:rPr>
      </w:pPr>
    </w:p>
    <w:p w:rsidRPr="005C01D7" w:rsidR="00B61396" w:rsidP="00B61396" w:rsidRDefault="00095932" w14:paraId="02CB44CE" w14:textId="77777777">
      <w:pPr>
        <w:shd w:val="clear" w:color="auto" w:fill="FFFFFF"/>
        <w:spacing w:after="0" w:line="240" w:lineRule="auto"/>
        <w:textAlignment w:val="baseline"/>
        <w:rPr>
          <w:rFonts w:eastAsia="Times New Roman" w:cstheme="minorHAnsi"/>
          <w:b/>
          <w:bCs/>
          <w:sz w:val="24"/>
          <w:szCs w:val="24"/>
          <w:bdr w:val="none" w:color="auto" w:sz="0" w:space="0" w:frame="1"/>
        </w:rPr>
      </w:pPr>
      <w:r w:rsidRPr="005C01D7">
        <w:rPr>
          <w:rFonts w:eastAsia="Times New Roman" w:cstheme="minorHAnsi"/>
          <w:b/>
          <w:bCs/>
          <w:sz w:val="24"/>
          <w:szCs w:val="24"/>
          <w:bdr w:val="none" w:color="auto" w:sz="0" w:space="0" w:frame="1"/>
        </w:rPr>
        <w:t>D</w:t>
      </w:r>
      <w:r w:rsidRPr="005C01D7" w:rsidR="00B61396">
        <w:rPr>
          <w:rFonts w:eastAsia="Times New Roman" w:cstheme="minorHAnsi"/>
          <w:b/>
          <w:bCs/>
          <w:sz w:val="24"/>
          <w:szCs w:val="24"/>
          <w:bdr w:val="none" w:color="auto" w:sz="0" w:space="0" w:frame="1"/>
        </w:rPr>
        <w:t xml:space="preserve">. APPLICATION </w:t>
      </w:r>
      <w:r w:rsidRPr="005C01D7">
        <w:rPr>
          <w:rFonts w:eastAsia="Times New Roman" w:cstheme="minorHAnsi"/>
          <w:b/>
          <w:bCs/>
          <w:sz w:val="24"/>
          <w:szCs w:val="24"/>
          <w:bdr w:val="none" w:color="auto" w:sz="0" w:space="0" w:frame="1"/>
        </w:rPr>
        <w:t>AND SUBMISSION INFORMATION</w:t>
      </w:r>
    </w:p>
    <w:p w:rsidRPr="005C01D7" w:rsidR="00175026" w:rsidP="00175026" w:rsidRDefault="00175026" w14:paraId="4B1B3D05" w14:textId="77777777">
      <w:pPr>
        <w:pStyle w:val="ListParagraph"/>
        <w:shd w:val="clear" w:color="auto" w:fill="FFFFFF"/>
        <w:spacing w:after="0" w:line="240" w:lineRule="auto"/>
        <w:textAlignment w:val="baseline"/>
        <w:rPr>
          <w:rFonts w:eastAsia="Times New Roman" w:cstheme="minorHAnsi"/>
          <w:sz w:val="24"/>
          <w:szCs w:val="24"/>
        </w:rPr>
      </w:pPr>
    </w:p>
    <w:p w:rsidRPr="005C01D7" w:rsidR="003F3266" w:rsidP="00237D17" w:rsidRDefault="003F3266" w14:paraId="6F00CCC5" w14:textId="77777777">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Address to Request Application Package</w:t>
      </w:r>
    </w:p>
    <w:p w:rsidRPr="005C01D7" w:rsidR="003F3266" w:rsidP="003F3266" w:rsidRDefault="003F3266" w14:paraId="0CBC9E40" w14:textId="77777777">
      <w:pPr>
        <w:shd w:val="clear" w:color="auto" w:fill="FFFFFF"/>
        <w:spacing w:after="0" w:line="240" w:lineRule="auto"/>
        <w:textAlignment w:val="baseline"/>
        <w:rPr>
          <w:rFonts w:eastAsia="Times New Roman" w:cstheme="minorHAnsi"/>
          <w:sz w:val="24"/>
          <w:szCs w:val="24"/>
        </w:rPr>
      </w:pPr>
    </w:p>
    <w:p w:rsidR="000C199F" w:rsidP="0D973E97" w:rsidRDefault="003F3266" w14:paraId="5F4796F1" w14:textId="501BCF52">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 xml:space="preserve">Application forms required </w:t>
      </w:r>
      <w:r w:rsidRPr="00BF78F5">
        <w:rPr>
          <w:rFonts w:eastAsia="Times New Roman"/>
          <w:sz w:val="24"/>
          <w:szCs w:val="24"/>
        </w:rPr>
        <w:t>below are available at</w:t>
      </w:r>
      <w:r w:rsidR="00CB4220">
        <w:rPr>
          <w:rFonts w:eastAsia="Times New Roman"/>
          <w:sz w:val="24"/>
          <w:szCs w:val="24"/>
        </w:rPr>
        <w:t xml:space="preserve"> </w:t>
      </w:r>
      <w:hyperlink w:history="1" r:id="rId12">
        <w:r w:rsidRPr="00786221" w:rsidR="005E6CB5">
          <w:rPr>
            <w:rStyle w:val="Hyperlink"/>
            <w:rFonts w:eastAsia="Times New Roman"/>
            <w:sz w:val="24"/>
            <w:szCs w:val="24"/>
          </w:rPr>
          <w:t>https://mz.mwp.usembassy.gov/</w:t>
        </w:r>
      </w:hyperlink>
      <w:r w:rsidR="005E6CB5">
        <w:rPr>
          <w:rFonts w:eastAsia="Times New Roman"/>
          <w:sz w:val="24"/>
          <w:szCs w:val="24"/>
        </w:rPr>
        <w:t xml:space="preserve"> </w:t>
      </w:r>
      <w:r w:rsidRPr="00BF78F5" w:rsidR="00B75F74">
        <w:rPr>
          <w:rFonts w:eastAsia="Times New Roman"/>
          <w:sz w:val="24"/>
          <w:szCs w:val="24"/>
        </w:rPr>
        <w:t xml:space="preserve">and </w:t>
      </w:r>
      <w:hyperlink w:history="1" r:id="rId13">
        <w:r w:rsidRPr="00BF78F5" w:rsidR="000C199F">
          <w:rPr>
            <w:rStyle w:val="Hyperlink"/>
            <w:rFonts w:eastAsia="Times New Roman"/>
            <w:sz w:val="24"/>
            <w:szCs w:val="24"/>
          </w:rPr>
          <w:t>www.grants.gov</w:t>
        </w:r>
      </w:hyperlink>
      <w:r w:rsidRPr="00BF78F5" w:rsidR="00BF78F5">
        <w:rPr>
          <w:rFonts w:eastAsia="Times New Roman"/>
          <w:sz w:val="24"/>
          <w:szCs w:val="24"/>
        </w:rPr>
        <w:t>.</w:t>
      </w:r>
    </w:p>
    <w:p w:rsidRPr="005E6CB5" w:rsidR="003F3266" w:rsidP="005E6CB5" w:rsidRDefault="000C199F" w14:paraId="656B90B0" w14:textId="64CC1072">
      <w:pPr>
        <w:shd w:val="clear" w:color="auto" w:fill="FFFFFF" w:themeFill="background1"/>
        <w:spacing w:after="0" w:line="240" w:lineRule="auto"/>
        <w:ind w:left="360"/>
        <w:textAlignment w:val="baseline"/>
        <w:rPr>
          <w:rFonts w:eastAsia="Times New Roman"/>
          <w:i/>
          <w:iCs/>
          <w:color w:val="FF0000"/>
          <w:sz w:val="24"/>
          <w:szCs w:val="24"/>
        </w:rPr>
      </w:pPr>
      <w:r>
        <w:rPr>
          <w:rFonts w:eastAsia="Times New Roman"/>
          <w:i/>
          <w:iCs/>
          <w:color w:val="FF0000"/>
          <w:sz w:val="24"/>
          <w:szCs w:val="24"/>
        </w:rPr>
        <w:t xml:space="preserve"> </w:t>
      </w:r>
    </w:p>
    <w:p w:rsidRPr="005C01D7" w:rsidR="003F3266" w:rsidP="00237D17" w:rsidRDefault="003F3266" w14:paraId="6A9A92EA" w14:textId="60EF5707">
      <w:pPr>
        <w:pStyle w:val="ListParagraph"/>
        <w:numPr>
          <w:ilvl w:val="0"/>
          <w:numId w:val="4"/>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Content and Form of Application Submission</w:t>
      </w:r>
      <w:r w:rsidRPr="005C01D7" w:rsidR="00175026">
        <w:rPr>
          <w:rFonts w:eastAsia="Times New Roman" w:cstheme="minorHAnsi"/>
          <w:sz w:val="24"/>
          <w:szCs w:val="24"/>
        </w:rPr>
        <w:t xml:space="preserve">  </w:t>
      </w:r>
    </w:p>
    <w:p w:rsidRPr="005C01D7" w:rsidR="003F3266" w:rsidP="00CA5CC4" w:rsidRDefault="003F3266" w14:paraId="47031930" w14:textId="77777777">
      <w:pPr>
        <w:shd w:val="clear" w:color="auto" w:fill="FFFFFF"/>
        <w:spacing w:after="0" w:line="240" w:lineRule="auto"/>
        <w:ind w:left="360"/>
        <w:textAlignment w:val="baseline"/>
        <w:rPr>
          <w:rFonts w:eastAsia="Times New Roman" w:cstheme="minorHAnsi"/>
          <w:sz w:val="24"/>
          <w:szCs w:val="24"/>
        </w:rPr>
      </w:pPr>
    </w:p>
    <w:p w:rsidRPr="005C01D7" w:rsidR="003F3266" w:rsidP="00CA5CC4" w:rsidRDefault="003F3266" w14:paraId="5CEA1BC8" w14:textId="77777777">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u w:val="single"/>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rsidRPr="005C01D7" w:rsidR="003F3266" w:rsidP="00CA5CC4" w:rsidRDefault="003F3266" w14:paraId="1C389D3A" w14:textId="77777777">
      <w:pPr>
        <w:shd w:val="clear" w:color="auto" w:fill="FFFFFF"/>
        <w:spacing w:after="0" w:line="240" w:lineRule="auto"/>
        <w:ind w:left="360"/>
        <w:textAlignment w:val="baseline"/>
        <w:rPr>
          <w:rFonts w:eastAsia="Times New Roman" w:cstheme="minorHAnsi"/>
          <w:sz w:val="24"/>
          <w:szCs w:val="24"/>
        </w:rPr>
      </w:pPr>
    </w:p>
    <w:p w:rsidRPr="005C01D7" w:rsidR="003F3266" w:rsidP="00CA5CC4" w:rsidRDefault="003F3266" w14:paraId="42F47E2E" w14:textId="77777777">
      <w:pPr>
        <w:shd w:val="clear" w:color="auto" w:fill="FFFFFF"/>
        <w:spacing w:after="0" w:line="240" w:lineRule="auto"/>
        <w:ind w:left="360"/>
        <w:textAlignment w:val="baseline"/>
        <w:rPr>
          <w:rFonts w:eastAsia="Times New Roman" w:cstheme="minorHAnsi"/>
          <w:b/>
          <w:sz w:val="24"/>
          <w:szCs w:val="24"/>
        </w:rPr>
      </w:pPr>
      <w:r w:rsidRPr="005C01D7">
        <w:rPr>
          <w:rFonts w:eastAsia="Times New Roman" w:cstheme="minorHAnsi"/>
          <w:b/>
          <w:sz w:val="24"/>
          <w:szCs w:val="24"/>
        </w:rPr>
        <w:t>Content of Application</w:t>
      </w:r>
    </w:p>
    <w:p w:rsidRPr="005C01D7" w:rsidR="003F3266" w:rsidP="00CA5CC4" w:rsidRDefault="003F3266" w14:paraId="389988D2" w14:textId="77777777">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Please ensure:</w:t>
      </w:r>
    </w:p>
    <w:p w:rsidRPr="007E7E76" w:rsidR="003F3266" w:rsidP="00237D17" w:rsidRDefault="003F3266" w14:paraId="7522BF85" w14:textId="0CAD7CFA">
      <w:pPr>
        <w:pStyle w:val="ListParagraph"/>
        <w:numPr>
          <w:ilvl w:val="1"/>
          <w:numId w:val="16"/>
        </w:numPr>
        <w:shd w:val="clear" w:color="auto" w:fill="FFFFFF"/>
        <w:spacing w:after="0" w:line="240" w:lineRule="auto"/>
        <w:textAlignment w:val="baseline"/>
        <w:rPr>
          <w:rFonts w:eastAsia="Times New Roman" w:cstheme="minorHAnsi"/>
          <w:sz w:val="24"/>
          <w:szCs w:val="24"/>
        </w:rPr>
      </w:pPr>
      <w:r w:rsidRPr="007E7E76">
        <w:rPr>
          <w:rFonts w:eastAsia="Times New Roman" w:cstheme="minorHAnsi"/>
          <w:sz w:val="24"/>
          <w:szCs w:val="24"/>
        </w:rPr>
        <w:t xml:space="preserve">The proposal clearly addresses the goals and objectives of this funding </w:t>
      </w:r>
      <w:proofErr w:type="gramStart"/>
      <w:r w:rsidRPr="007E7E76" w:rsidR="00A45CDD">
        <w:rPr>
          <w:rFonts w:eastAsia="Times New Roman" w:cstheme="minorHAnsi"/>
          <w:sz w:val="24"/>
          <w:szCs w:val="24"/>
        </w:rPr>
        <w:t>opportunity</w:t>
      </w:r>
      <w:r w:rsidRPr="007E7E76" w:rsidR="007E7E76">
        <w:rPr>
          <w:rFonts w:eastAsia="Times New Roman" w:cstheme="minorHAnsi"/>
          <w:sz w:val="24"/>
          <w:szCs w:val="24"/>
        </w:rPr>
        <w:t>;</w:t>
      </w:r>
      <w:proofErr w:type="gramEnd"/>
    </w:p>
    <w:p w:rsidRPr="007E7E76" w:rsidR="003F3266" w:rsidP="00237D17" w:rsidRDefault="003F3266" w14:paraId="511A4C59" w14:textId="5680EA2D">
      <w:pPr>
        <w:pStyle w:val="ListParagraph"/>
        <w:numPr>
          <w:ilvl w:val="1"/>
          <w:numId w:val="16"/>
        </w:numPr>
        <w:shd w:val="clear" w:color="auto" w:fill="FFFFFF"/>
        <w:spacing w:after="0" w:line="240" w:lineRule="auto"/>
        <w:textAlignment w:val="baseline"/>
        <w:rPr>
          <w:rFonts w:eastAsia="Times New Roman" w:cstheme="minorHAnsi"/>
          <w:sz w:val="24"/>
          <w:szCs w:val="24"/>
        </w:rPr>
      </w:pPr>
      <w:r w:rsidRPr="007E7E76">
        <w:rPr>
          <w:rFonts w:eastAsia="Times New Roman" w:cstheme="minorHAnsi"/>
          <w:sz w:val="24"/>
          <w:szCs w:val="24"/>
        </w:rPr>
        <w:t xml:space="preserve">All documents are in </w:t>
      </w:r>
      <w:proofErr w:type="gramStart"/>
      <w:r w:rsidRPr="007E7E76" w:rsidR="00A45CDD">
        <w:rPr>
          <w:rFonts w:eastAsia="Times New Roman" w:cstheme="minorHAnsi"/>
          <w:sz w:val="24"/>
          <w:szCs w:val="24"/>
        </w:rPr>
        <w:t>English</w:t>
      </w:r>
      <w:r w:rsidRPr="007E7E76" w:rsidR="007E7E76">
        <w:rPr>
          <w:rFonts w:eastAsia="Times New Roman" w:cstheme="minorHAnsi"/>
          <w:sz w:val="24"/>
          <w:szCs w:val="24"/>
        </w:rPr>
        <w:t>;</w:t>
      </w:r>
      <w:proofErr w:type="gramEnd"/>
    </w:p>
    <w:p w:rsidRPr="007E7E76" w:rsidR="003F3266" w:rsidP="00237D17" w:rsidRDefault="003F3266" w14:paraId="78EFD60F" w14:textId="0A4E377F">
      <w:pPr>
        <w:pStyle w:val="ListParagraph"/>
        <w:numPr>
          <w:ilvl w:val="1"/>
          <w:numId w:val="16"/>
        </w:numPr>
        <w:shd w:val="clear" w:color="auto" w:fill="FFFFFF"/>
        <w:spacing w:after="0" w:line="240" w:lineRule="auto"/>
        <w:textAlignment w:val="baseline"/>
        <w:rPr>
          <w:rFonts w:eastAsia="Times New Roman" w:cstheme="minorHAnsi"/>
          <w:sz w:val="24"/>
          <w:szCs w:val="24"/>
        </w:rPr>
      </w:pPr>
      <w:r w:rsidRPr="007E7E76">
        <w:rPr>
          <w:rFonts w:eastAsia="Times New Roman" w:cstheme="minorHAnsi"/>
          <w:sz w:val="24"/>
          <w:szCs w:val="24"/>
        </w:rPr>
        <w:t xml:space="preserve">All budgets are in U.S. </w:t>
      </w:r>
      <w:proofErr w:type="gramStart"/>
      <w:r w:rsidRPr="007E7E76" w:rsidR="00A45CDD">
        <w:rPr>
          <w:rFonts w:eastAsia="Times New Roman" w:cstheme="minorHAnsi"/>
          <w:sz w:val="24"/>
          <w:szCs w:val="24"/>
        </w:rPr>
        <w:t>dollars</w:t>
      </w:r>
      <w:r w:rsidRPr="007E7E76" w:rsidR="007E7E76">
        <w:rPr>
          <w:rFonts w:eastAsia="Times New Roman" w:cstheme="minorHAnsi"/>
          <w:sz w:val="24"/>
          <w:szCs w:val="24"/>
        </w:rPr>
        <w:t>;</w:t>
      </w:r>
      <w:proofErr w:type="gramEnd"/>
    </w:p>
    <w:p w:rsidRPr="007E7E76" w:rsidR="003F3266" w:rsidP="00237D17" w:rsidRDefault="003F3266" w14:paraId="23F3F496" w14:textId="7916ACE2">
      <w:pPr>
        <w:pStyle w:val="ListParagraph"/>
        <w:numPr>
          <w:ilvl w:val="1"/>
          <w:numId w:val="16"/>
        </w:numPr>
        <w:shd w:val="clear" w:color="auto" w:fill="FFFFFF"/>
        <w:spacing w:after="0" w:line="240" w:lineRule="auto"/>
        <w:textAlignment w:val="baseline"/>
        <w:rPr>
          <w:rFonts w:eastAsia="Times New Roman" w:cstheme="minorHAnsi"/>
          <w:sz w:val="24"/>
          <w:szCs w:val="24"/>
        </w:rPr>
      </w:pPr>
      <w:r w:rsidRPr="007E7E76">
        <w:rPr>
          <w:rFonts w:eastAsia="Times New Roman" w:cstheme="minorHAnsi"/>
          <w:sz w:val="24"/>
          <w:szCs w:val="24"/>
        </w:rPr>
        <w:t xml:space="preserve">All pages are </w:t>
      </w:r>
      <w:proofErr w:type="gramStart"/>
      <w:r w:rsidRPr="007E7E76" w:rsidR="00A45CDD">
        <w:rPr>
          <w:rFonts w:eastAsia="Times New Roman" w:cstheme="minorHAnsi"/>
          <w:sz w:val="24"/>
          <w:szCs w:val="24"/>
        </w:rPr>
        <w:t>numbered</w:t>
      </w:r>
      <w:r w:rsidRPr="007E7E76" w:rsidR="007E7E76">
        <w:rPr>
          <w:rFonts w:eastAsia="Times New Roman" w:cstheme="minorHAnsi"/>
          <w:sz w:val="24"/>
          <w:szCs w:val="24"/>
        </w:rPr>
        <w:t>;</w:t>
      </w:r>
      <w:proofErr w:type="gramEnd"/>
    </w:p>
    <w:p w:rsidRPr="007E7E76" w:rsidR="003F3266" w:rsidP="00237D17" w:rsidRDefault="003F3266" w14:paraId="60FAF123" w14:textId="2EAAD041">
      <w:pPr>
        <w:pStyle w:val="ListParagraph"/>
        <w:numPr>
          <w:ilvl w:val="1"/>
          <w:numId w:val="16"/>
        </w:numPr>
        <w:shd w:val="clear" w:color="auto" w:fill="FFFFFF"/>
        <w:spacing w:after="0" w:line="240" w:lineRule="auto"/>
        <w:textAlignment w:val="baseline"/>
        <w:rPr>
          <w:rFonts w:eastAsia="Times New Roman" w:cstheme="minorHAnsi"/>
          <w:sz w:val="24"/>
          <w:szCs w:val="24"/>
        </w:rPr>
      </w:pPr>
      <w:r w:rsidRPr="007E7E76">
        <w:rPr>
          <w:rFonts w:eastAsia="Times New Roman" w:cstheme="minorHAnsi"/>
          <w:sz w:val="24"/>
          <w:szCs w:val="24"/>
        </w:rPr>
        <w:t>All documents are formatted to 8 ½ x 11 paper</w:t>
      </w:r>
      <w:r w:rsidRPr="007E7E76" w:rsidR="00A45CDD">
        <w:rPr>
          <w:rFonts w:eastAsia="Times New Roman" w:cstheme="minorHAnsi"/>
          <w:sz w:val="24"/>
          <w:szCs w:val="24"/>
        </w:rPr>
        <w:t>;</w:t>
      </w:r>
      <w:r w:rsidRPr="007E7E76">
        <w:rPr>
          <w:rFonts w:eastAsia="Times New Roman" w:cstheme="minorHAnsi"/>
          <w:sz w:val="24"/>
          <w:szCs w:val="24"/>
        </w:rPr>
        <w:t xml:space="preserve"> and</w:t>
      </w:r>
    </w:p>
    <w:p w:rsidRPr="007E7E76" w:rsidR="003F3266" w:rsidP="00237D17" w:rsidRDefault="007E7E76" w14:paraId="1601B2F8" w14:textId="484B7279">
      <w:pPr>
        <w:pStyle w:val="ListParagraph"/>
        <w:numPr>
          <w:ilvl w:val="0"/>
          <w:numId w:val="16"/>
        </w:numPr>
        <w:shd w:val="clear" w:color="auto" w:fill="FFFFFF" w:themeFill="background1"/>
        <w:spacing w:after="0" w:line="240" w:lineRule="auto"/>
        <w:textAlignment w:val="baseline"/>
        <w:rPr>
          <w:rFonts w:eastAsia="Times New Roman"/>
          <w:sz w:val="24"/>
          <w:szCs w:val="24"/>
        </w:rPr>
      </w:pPr>
      <w:r>
        <w:rPr>
          <w:rFonts w:eastAsia="Times New Roman"/>
          <w:sz w:val="24"/>
          <w:szCs w:val="24"/>
        </w:rPr>
        <w:t xml:space="preserve"> </w:t>
      </w:r>
      <w:r w:rsidRPr="007E7E76" w:rsidR="003F3266">
        <w:rPr>
          <w:rFonts w:eastAsia="Times New Roman"/>
          <w:sz w:val="24"/>
          <w:szCs w:val="24"/>
        </w:rPr>
        <w:t xml:space="preserve">All Microsoft Word documents are single-spaced, </w:t>
      </w:r>
      <w:proofErr w:type="gramStart"/>
      <w:r w:rsidRPr="007E7E76" w:rsidR="003F3266">
        <w:rPr>
          <w:rFonts w:eastAsia="Times New Roman"/>
          <w:sz w:val="24"/>
          <w:szCs w:val="24"/>
        </w:rPr>
        <w:t>12 point</w:t>
      </w:r>
      <w:proofErr w:type="gramEnd"/>
      <w:r w:rsidRPr="007E7E76" w:rsidR="003F3266">
        <w:rPr>
          <w:rFonts w:eastAsia="Times New Roman"/>
          <w:sz w:val="24"/>
          <w:szCs w:val="24"/>
        </w:rPr>
        <w:t xml:space="preserve"> </w:t>
      </w:r>
      <w:r w:rsidRPr="007E7E76" w:rsidR="79216D5E">
        <w:rPr>
          <w:rFonts w:eastAsia="Times New Roman"/>
          <w:sz w:val="24"/>
          <w:szCs w:val="24"/>
        </w:rPr>
        <w:t>Calibri</w:t>
      </w:r>
      <w:r w:rsidRPr="007E7E76" w:rsidR="003F3266">
        <w:rPr>
          <w:rFonts w:eastAsia="Times New Roman"/>
          <w:sz w:val="24"/>
          <w:szCs w:val="24"/>
        </w:rPr>
        <w:t xml:space="preserve"> font, with a </w:t>
      </w:r>
      <w:r w:rsidRPr="007E7E76">
        <w:rPr>
          <w:rFonts w:eastAsia="Times New Roman"/>
          <w:sz w:val="24"/>
          <w:szCs w:val="24"/>
        </w:rPr>
        <w:t xml:space="preserve">     </w:t>
      </w:r>
      <w:r w:rsidRPr="007E7E76" w:rsidR="003F3266">
        <w:rPr>
          <w:rFonts w:eastAsia="Times New Roman"/>
          <w:sz w:val="24"/>
          <w:szCs w:val="24"/>
        </w:rPr>
        <w:t>minimum of 1-inch margins.</w:t>
      </w:r>
    </w:p>
    <w:p w:rsidRPr="005C01D7" w:rsidR="003F3266" w:rsidP="00CA5CC4" w:rsidRDefault="003F3266" w14:paraId="5A3B931B" w14:textId="77777777">
      <w:pPr>
        <w:shd w:val="clear" w:color="auto" w:fill="FFFFFF"/>
        <w:spacing w:after="0" w:line="240" w:lineRule="auto"/>
        <w:ind w:left="360"/>
        <w:textAlignment w:val="baseline"/>
        <w:rPr>
          <w:rFonts w:eastAsia="Times New Roman" w:cstheme="minorHAnsi"/>
          <w:sz w:val="24"/>
          <w:szCs w:val="24"/>
        </w:rPr>
      </w:pPr>
    </w:p>
    <w:p w:rsidRPr="005C01D7" w:rsidR="003F3266" w:rsidP="5CA846F0" w:rsidRDefault="003F3266" w14:paraId="3A8769CC" w14:textId="3BAEF107">
      <w:pPr>
        <w:shd w:val="clear" w:color="auto" w:fill="FFFFFF" w:themeFill="background1"/>
        <w:spacing w:after="0" w:line="240" w:lineRule="auto"/>
        <w:ind w:left="360"/>
        <w:textAlignment w:val="baseline"/>
        <w:rPr>
          <w:rFonts w:eastAsia="Times New Roman" w:cs="Calibri" w:cstheme="minorAscii"/>
          <w:b w:val="1"/>
          <w:bCs w:val="1"/>
          <w:color w:val="333333"/>
          <w:sz w:val="24"/>
          <w:szCs w:val="24"/>
          <w:bdr w:val="none" w:color="auto" w:sz="0" w:space="0" w:frame="1"/>
        </w:rPr>
      </w:pPr>
      <w:r w:rsidRPr="5CA846F0" w:rsidR="003F3266">
        <w:rPr>
          <w:rFonts w:eastAsia="Times New Roman" w:cs="Calibri" w:cstheme="minorAscii"/>
          <w:sz w:val="24"/>
          <w:szCs w:val="24"/>
        </w:rPr>
        <w:t xml:space="preserve">The following documents are </w:t>
      </w:r>
      <w:r w:rsidRPr="5CA846F0" w:rsidR="003F3266">
        <w:rPr>
          <w:rFonts w:eastAsia="Times New Roman" w:cs="Calibri" w:cstheme="minorAscii"/>
          <w:b w:val="1"/>
          <w:bCs w:val="1"/>
          <w:sz w:val="24"/>
          <w:szCs w:val="24"/>
          <w:u w:val="single"/>
        </w:rPr>
        <w:t>required</w:t>
      </w:r>
      <w:r w:rsidRPr="5CA846F0" w:rsidR="52DF425E">
        <w:rPr>
          <w:rFonts w:eastAsia="Times New Roman" w:cs="Calibri" w:cstheme="minorAscii"/>
          <w:b w:val="0"/>
          <w:bCs w:val="0"/>
          <w:sz w:val="24"/>
          <w:szCs w:val="24"/>
          <w:u w:val="none"/>
        </w:rPr>
        <w:t xml:space="preserve"> for Round 2</w:t>
      </w:r>
      <w:r w:rsidRPr="5CA846F0" w:rsidR="003F3266">
        <w:rPr>
          <w:rFonts w:eastAsia="Times New Roman" w:cs="Calibri" w:cstheme="minorAscii"/>
          <w:sz w:val="24"/>
          <w:szCs w:val="24"/>
        </w:rPr>
        <w:t>:</w:t>
      </w:r>
      <w:r w:rsidRPr="5CA846F0" w:rsidR="00175026">
        <w:rPr>
          <w:rFonts w:eastAsia="Times New Roman" w:cs="Calibri" w:cstheme="minorAscii"/>
          <w:sz w:val="24"/>
          <w:szCs w:val="24"/>
        </w:rPr>
        <w:t xml:space="preserve">  </w:t>
      </w:r>
    </w:p>
    <w:p w:rsidRPr="005C01D7" w:rsidR="003F3266" w:rsidP="2366F1B4" w:rsidRDefault="003F3266" w14:paraId="77F27BAA" w14:textId="77777777" w14:noSpellErr="1">
      <w:pPr>
        <w:shd w:val="clear" w:color="auto" w:fill="FFFFFF" w:themeFill="background1"/>
        <w:spacing w:after="0" w:line="240" w:lineRule="auto"/>
        <w:ind w:left="360"/>
        <w:textAlignment w:val="baseline"/>
        <w:rPr>
          <w:rFonts w:eastAsia="Times New Roman"/>
          <w:b w:val="1"/>
          <w:bCs w:val="1"/>
          <w:sz w:val="24"/>
          <w:szCs w:val="24"/>
          <w:bdr w:val="none" w:color="auto" w:sz="0" w:space="0" w:frame="1"/>
        </w:rPr>
      </w:pPr>
      <w:r w:rsidRPr="2366F1B4" w:rsidR="003F3266">
        <w:rPr>
          <w:rFonts w:eastAsia="Times New Roman"/>
          <w:b w:val="1"/>
          <w:bCs w:val="1"/>
          <w:sz w:val="24"/>
          <w:szCs w:val="24"/>
          <w:bdr w:val="none" w:color="auto" w:sz="0" w:space="0" w:frame="1"/>
        </w:rPr>
        <w:t>1. Mandatory application forms</w:t>
      </w:r>
    </w:p>
    <w:p w:rsidRPr="008C76E7" w:rsidR="003F3266" w:rsidP="00237D17" w:rsidRDefault="003F3266" w14:paraId="2C7F30AE" w14:textId="7847A970">
      <w:pPr>
        <w:pStyle w:val="ListParagraph"/>
        <w:numPr>
          <w:ilvl w:val="0"/>
          <w:numId w:val="1"/>
        </w:numPr>
        <w:shd w:val="clear" w:color="auto" w:fill="FFFFFF"/>
        <w:tabs>
          <w:tab w:val="clear" w:pos="720"/>
          <w:tab w:val="num" w:pos="1080"/>
          <w:tab w:val="left" w:pos="2160"/>
        </w:tabs>
        <w:spacing w:after="0" w:line="240" w:lineRule="auto"/>
        <w:ind w:left="1080"/>
        <w:textAlignment w:val="baseline"/>
        <w:rPr>
          <w:rFonts w:eastAsia="Times New Roman" w:cstheme="minorHAnsi"/>
          <w:sz w:val="24"/>
          <w:szCs w:val="24"/>
        </w:rPr>
      </w:pPr>
      <w:r w:rsidRPr="008C76E7">
        <w:rPr>
          <w:rFonts w:eastAsia="Times New Roman" w:cstheme="minorHAnsi"/>
          <w:b/>
          <w:bCs/>
          <w:sz w:val="24"/>
          <w:szCs w:val="24"/>
          <w:bdr w:val="none" w:color="auto" w:sz="0" w:space="0" w:frame="1"/>
        </w:rPr>
        <w:t>SF-424 </w:t>
      </w:r>
      <w:r w:rsidRPr="008C76E7">
        <w:rPr>
          <w:rFonts w:eastAsia="Times New Roman" w:cstheme="minorHAnsi"/>
          <w:b/>
          <w:bCs/>
          <w:i/>
          <w:iCs/>
          <w:sz w:val="24"/>
          <w:szCs w:val="24"/>
          <w:bdr w:val="none" w:color="auto" w:sz="0" w:space="0" w:frame="1"/>
        </w:rPr>
        <w:t>(Application for Federal Assistance – organizations)</w:t>
      </w:r>
      <w:r w:rsidRPr="008C76E7">
        <w:rPr>
          <w:rFonts w:eastAsia="Times New Roman" w:cstheme="minorHAnsi"/>
          <w:sz w:val="24"/>
          <w:szCs w:val="24"/>
        </w:rPr>
        <w:t> </w:t>
      </w:r>
    </w:p>
    <w:p w:rsidRPr="008C76E7" w:rsidR="003F3266" w:rsidP="00237D17" w:rsidRDefault="003F3266" w14:paraId="267B49DF" w14:textId="06345755">
      <w:pPr>
        <w:pStyle w:val="ListParagraph"/>
        <w:numPr>
          <w:ilvl w:val="0"/>
          <w:numId w:val="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C76E7">
        <w:rPr>
          <w:rFonts w:eastAsia="Times New Roman" w:cstheme="minorHAnsi"/>
          <w:b/>
          <w:bCs/>
          <w:sz w:val="24"/>
          <w:szCs w:val="24"/>
          <w:bdr w:val="none" w:color="auto" w:sz="0" w:space="0" w:frame="1"/>
        </w:rPr>
        <w:t>SF</w:t>
      </w:r>
      <w:r w:rsidRPr="008C76E7" w:rsidR="009C3034">
        <w:rPr>
          <w:rFonts w:eastAsia="Times New Roman" w:cstheme="minorHAnsi"/>
          <w:b/>
          <w:bCs/>
          <w:sz w:val="24"/>
          <w:szCs w:val="24"/>
          <w:bdr w:val="none" w:color="auto" w:sz="0" w:space="0" w:frame="1"/>
        </w:rPr>
        <w:t>-</w:t>
      </w:r>
      <w:r w:rsidRPr="008C76E7">
        <w:rPr>
          <w:rFonts w:eastAsia="Times New Roman" w:cstheme="minorHAnsi"/>
          <w:b/>
          <w:bCs/>
          <w:sz w:val="24"/>
          <w:szCs w:val="24"/>
          <w:bdr w:val="none" w:color="auto" w:sz="0" w:space="0" w:frame="1"/>
        </w:rPr>
        <w:t>424A</w:t>
      </w:r>
      <w:r w:rsidRPr="008C76E7">
        <w:rPr>
          <w:rFonts w:eastAsia="Times New Roman" w:cstheme="minorHAnsi"/>
          <w:sz w:val="24"/>
          <w:szCs w:val="24"/>
        </w:rPr>
        <w:t> </w:t>
      </w:r>
      <w:r w:rsidRPr="008C76E7">
        <w:rPr>
          <w:rFonts w:eastAsia="Times New Roman" w:cstheme="minorHAnsi"/>
          <w:b/>
          <w:bCs/>
          <w:i/>
          <w:iCs/>
          <w:sz w:val="24"/>
          <w:szCs w:val="24"/>
          <w:bdr w:val="none" w:color="auto" w:sz="0" w:space="0" w:frame="1"/>
        </w:rPr>
        <w:t xml:space="preserve">(Budget Information for Non-Construction programs) </w:t>
      </w:r>
    </w:p>
    <w:p w:rsidRPr="008C76E7" w:rsidR="003F3266" w:rsidP="2366F1B4" w:rsidRDefault="003F3266" w14:paraId="62CDAE80" w14:textId="210706C9" w14:noSpellErr="1">
      <w:pPr>
        <w:pStyle w:val="ListParagraph"/>
        <w:numPr>
          <w:ilvl w:val="0"/>
          <w:numId w:val="1"/>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2366F1B4" w:rsidR="003F3266">
        <w:rPr>
          <w:rFonts w:eastAsia="Times New Roman"/>
          <w:b w:val="1"/>
          <w:bCs w:val="1"/>
          <w:sz w:val="24"/>
          <w:szCs w:val="24"/>
          <w:bdr w:val="none" w:color="auto" w:sz="0" w:space="0" w:frame="1"/>
        </w:rPr>
        <w:t>SF</w:t>
      </w:r>
      <w:r w:rsidRPr="2366F1B4" w:rsidR="009C3034">
        <w:rPr>
          <w:rFonts w:eastAsia="Times New Roman"/>
          <w:b w:val="1"/>
          <w:bCs w:val="1"/>
          <w:sz w:val="24"/>
          <w:szCs w:val="24"/>
          <w:bdr w:val="none" w:color="auto" w:sz="0" w:space="0" w:frame="1"/>
        </w:rPr>
        <w:t>-</w:t>
      </w:r>
      <w:r w:rsidRPr="2366F1B4" w:rsidR="003F3266">
        <w:rPr>
          <w:rFonts w:eastAsia="Times New Roman"/>
          <w:b w:val="1"/>
          <w:bCs w:val="1"/>
          <w:sz w:val="24"/>
          <w:szCs w:val="24"/>
          <w:bdr w:val="none" w:color="auto" w:sz="0" w:space="0" w:frame="1"/>
        </w:rPr>
        <w:t>424B</w:t>
      </w:r>
      <w:r w:rsidRPr="2366F1B4" w:rsidR="003F3266">
        <w:rPr>
          <w:rFonts w:eastAsia="Times New Roman"/>
          <w:sz w:val="24"/>
          <w:szCs w:val="24"/>
        </w:rPr>
        <w:t> </w:t>
      </w:r>
      <w:r w:rsidRPr="5CA846F0" w:rsidR="003F3266">
        <w:rPr>
          <w:rFonts w:eastAsia="Times New Roman"/>
          <w:b w:val="1"/>
          <w:bCs w:val="1"/>
          <w:i w:val="1"/>
          <w:iCs w:val="1"/>
          <w:sz w:val="24"/>
          <w:szCs w:val="24"/>
          <w:bdr w:val="none" w:color="auto" w:sz="0" w:space="0" w:frame="1"/>
        </w:rPr>
        <w:t xml:space="preserve">(Assurances for Non-Construction programs) </w:t>
      </w:r>
    </w:p>
    <w:p w:rsidR="003F3266" w:rsidP="00CA5CC4" w:rsidRDefault="003F3266" w14:paraId="07AC5113" w14:textId="77777777">
      <w:pPr>
        <w:shd w:val="clear" w:color="auto" w:fill="FFFFFF"/>
        <w:spacing w:after="0" w:line="240" w:lineRule="auto"/>
        <w:ind w:left="360"/>
        <w:textAlignment w:val="baseline"/>
        <w:rPr>
          <w:rFonts w:eastAsia="Times New Roman" w:cstheme="minorHAnsi"/>
          <w:color w:val="333333"/>
          <w:sz w:val="24"/>
          <w:szCs w:val="24"/>
        </w:rPr>
      </w:pPr>
    </w:p>
    <w:p w:rsidR="0004562E" w:rsidP="00CA5CC4" w:rsidRDefault="0004562E" w14:paraId="7DED7D07" w14:textId="77777777">
      <w:pPr>
        <w:shd w:val="clear" w:color="auto" w:fill="FFFFFF"/>
        <w:spacing w:after="0" w:line="240" w:lineRule="auto"/>
        <w:ind w:left="360"/>
        <w:textAlignment w:val="baseline"/>
        <w:rPr>
          <w:rFonts w:eastAsia="Times New Roman" w:cstheme="minorHAnsi"/>
          <w:color w:val="333333"/>
          <w:sz w:val="24"/>
          <w:szCs w:val="24"/>
        </w:rPr>
      </w:pPr>
    </w:p>
    <w:p w:rsidR="0004562E" w:rsidP="0004562E" w:rsidRDefault="0004562E" w14:paraId="551478D8" w14:textId="0CC4E315">
      <w:pPr>
        <w:autoSpaceDE w:val="0"/>
        <w:autoSpaceDN w:val="0"/>
        <w:adjustRightInd w:val="0"/>
        <w:spacing w:after="0" w:line="240" w:lineRule="auto"/>
        <w:rPr>
          <w:rFonts w:cstheme="minorHAnsi"/>
          <w:color w:val="000000"/>
          <w:sz w:val="24"/>
          <w:szCs w:val="24"/>
        </w:rPr>
      </w:pPr>
      <w:r w:rsidRPr="00745F67">
        <w:rPr>
          <w:rFonts w:cstheme="minorHAnsi"/>
          <w:b/>
          <w:bCs/>
          <w:color w:val="000000"/>
          <w:sz w:val="24"/>
          <w:szCs w:val="24"/>
        </w:rPr>
        <w:t xml:space="preserve">Round 1 Concept Note - </w:t>
      </w:r>
      <w:r w:rsidRPr="00745F67">
        <w:rPr>
          <w:rFonts w:cstheme="minorHAnsi"/>
          <w:color w:val="000000"/>
          <w:sz w:val="24"/>
          <w:szCs w:val="24"/>
        </w:rPr>
        <w:t>Open to all interested candidates.</w:t>
      </w:r>
    </w:p>
    <w:p w:rsidRPr="00745F67" w:rsidR="00745F67" w:rsidP="0004562E" w:rsidRDefault="00745F67" w14:paraId="0ABCDBE5" w14:textId="77777777">
      <w:pPr>
        <w:autoSpaceDE w:val="0"/>
        <w:autoSpaceDN w:val="0"/>
        <w:adjustRightInd w:val="0"/>
        <w:spacing w:after="0" w:line="240" w:lineRule="auto"/>
        <w:rPr>
          <w:rFonts w:cstheme="minorHAnsi"/>
          <w:color w:val="000000"/>
          <w:sz w:val="24"/>
          <w:szCs w:val="24"/>
        </w:rPr>
      </w:pPr>
    </w:p>
    <w:p w:rsidRPr="00745F67" w:rsidR="0004562E" w:rsidP="0004562E" w:rsidRDefault="0004562E" w14:paraId="0D6CCD2A" w14:textId="73A700C3">
      <w:pPr>
        <w:autoSpaceDE w:val="0"/>
        <w:autoSpaceDN w:val="0"/>
        <w:adjustRightInd w:val="0"/>
        <w:spacing w:after="0" w:line="240" w:lineRule="auto"/>
        <w:rPr>
          <w:rFonts w:cstheme="minorHAnsi"/>
          <w:color w:val="0000FF"/>
          <w:sz w:val="24"/>
          <w:szCs w:val="24"/>
        </w:rPr>
      </w:pPr>
      <w:r w:rsidRPr="00745F67">
        <w:rPr>
          <w:rFonts w:cstheme="minorHAnsi"/>
          <w:color w:val="000000"/>
          <w:sz w:val="24"/>
          <w:szCs w:val="24"/>
        </w:rPr>
        <w:t xml:space="preserve">Concept notes </w:t>
      </w:r>
      <w:r w:rsidR="0058327B">
        <w:rPr>
          <w:rFonts w:cstheme="minorHAnsi"/>
          <w:color w:val="252525"/>
          <w:sz w:val="24"/>
          <w:szCs w:val="24"/>
        </w:rPr>
        <w:t>should be written in</w:t>
      </w:r>
      <w:r w:rsidRPr="00745F67">
        <w:rPr>
          <w:rFonts w:cstheme="minorHAnsi"/>
          <w:color w:val="252525"/>
          <w:sz w:val="24"/>
          <w:szCs w:val="24"/>
        </w:rPr>
        <w:t xml:space="preserve"> Microsoft Word, and </w:t>
      </w:r>
      <w:r w:rsidRPr="00745F67">
        <w:rPr>
          <w:rFonts w:cstheme="minorHAnsi"/>
          <w:color w:val="000000"/>
          <w:sz w:val="24"/>
          <w:szCs w:val="24"/>
        </w:rPr>
        <w:t xml:space="preserve">must be submitted by </w:t>
      </w:r>
      <w:r w:rsidR="00766565">
        <w:rPr>
          <w:rFonts w:cstheme="minorHAnsi"/>
          <w:color w:val="000000"/>
          <w:sz w:val="24"/>
          <w:szCs w:val="24"/>
        </w:rPr>
        <w:t>Friday</w:t>
      </w:r>
      <w:r w:rsidRPr="00745F67" w:rsidR="00766565">
        <w:rPr>
          <w:rFonts w:cstheme="minorHAnsi"/>
          <w:color w:val="000000"/>
          <w:sz w:val="24"/>
          <w:szCs w:val="24"/>
        </w:rPr>
        <w:t>,</w:t>
      </w:r>
      <w:r w:rsidR="00766565">
        <w:rPr>
          <w:rFonts w:cstheme="minorHAnsi"/>
          <w:color w:val="000000"/>
          <w:sz w:val="24"/>
          <w:szCs w:val="24"/>
        </w:rPr>
        <w:t xml:space="preserve"> </w:t>
      </w:r>
      <w:r w:rsidRPr="00745F67" w:rsidR="00766565">
        <w:rPr>
          <w:rFonts w:cstheme="minorHAnsi"/>
          <w:color w:val="000000"/>
          <w:sz w:val="24"/>
          <w:szCs w:val="24"/>
        </w:rPr>
        <w:t>December</w:t>
      </w:r>
      <w:r w:rsidRPr="00745F67">
        <w:rPr>
          <w:rFonts w:cstheme="minorHAnsi"/>
          <w:color w:val="000000"/>
          <w:sz w:val="24"/>
          <w:szCs w:val="24"/>
        </w:rPr>
        <w:t xml:space="preserve"> </w:t>
      </w:r>
      <w:r w:rsidR="000C0799">
        <w:rPr>
          <w:rFonts w:cstheme="minorHAnsi"/>
          <w:color w:val="000000"/>
          <w:sz w:val="24"/>
          <w:szCs w:val="24"/>
        </w:rPr>
        <w:t>22</w:t>
      </w:r>
      <w:r w:rsidRPr="00745F67">
        <w:rPr>
          <w:rFonts w:cstheme="minorHAnsi"/>
          <w:color w:val="000000"/>
          <w:sz w:val="24"/>
          <w:szCs w:val="24"/>
        </w:rPr>
        <w:t xml:space="preserve">, </w:t>
      </w:r>
      <w:proofErr w:type="gramStart"/>
      <w:r w:rsidRPr="00745F67">
        <w:rPr>
          <w:rFonts w:cstheme="minorHAnsi"/>
          <w:color w:val="000000"/>
          <w:sz w:val="24"/>
          <w:szCs w:val="24"/>
        </w:rPr>
        <w:t>202</w:t>
      </w:r>
      <w:r w:rsidR="00667204">
        <w:rPr>
          <w:rFonts w:cstheme="minorHAnsi"/>
          <w:color w:val="000000"/>
          <w:sz w:val="24"/>
          <w:szCs w:val="24"/>
        </w:rPr>
        <w:t>3</w:t>
      </w:r>
      <w:proofErr w:type="gramEnd"/>
      <w:r w:rsidR="00667204">
        <w:rPr>
          <w:rFonts w:cstheme="minorHAnsi"/>
          <w:color w:val="000000"/>
          <w:sz w:val="24"/>
          <w:szCs w:val="24"/>
        </w:rPr>
        <w:t xml:space="preserve"> </w:t>
      </w:r>
      <w:r w:rsidR="000071D1">
        <w:rPr>
          <w:rFonts w:cstheme="minorHAnsi"/>
          <w:color w:val="000000"/>
          <w:sz w:val="24"/>
          <w:szCs w:val="24"/>
        </w:rPr>
        <w:t>17:30GMT+2</w:t>
      </w:r>
      <w:r w:rsidRPr="00745F67">
        <w:rPr>
          <w:rFonts w:cstheme="minorHAnsi"/>
          <w:color w:val="000000"/>
          <w:sz w:val="24"/>
          <w:szCs w:val="24"/>
        </w:rPr>
        <w:t xml:space="preserve">, by e-mail to </w:t>
      </w:r>
      <w:r w:rsidRPr="00745F67">
        <w:rPr>
          <w:rFonts w:cstheme="minorHAnsi"/>
          <w:color w:val="0000FF"/>
          <w:sz w:val="24"/>
          <w:szCs w:val="24"/>
        </w:rPr>
        <w:t>MaputoPDProposals@state.gov.</w:t>
      </w:r>
    </w:p>
    <w:p w:rsidR="00745F67" w:rsidP="0004562E" w:rsidRDefault="00745F67" w14:paraId="38FD3F72" w14:textId="77777777">
      <w:pPr>
        <w:autoSpaceDE w:val="0"/>
        <w:autoSpaceDN w:val="0"/>
        <w:adjustRightInd w:val="0"/>
        <w:spacing w:after="0" w:line="240" w:lineRule="auto"/>
        <w:rPr>
          <w:rFonts w:cstheme="minorHAnsi"/>
          <w:color w:val="000000"/>
          <w:sz w:val="24"/>
          <w:szCs w:val="24"/>
        </w:rPr>
      </w:pPr>
    </w:p>
    <w:p w:rsidR="0004562E" w:rsidP="0004562E" w:rsidRDefault="0004562E" w14:paraId="22077DCE" w14:textId="0A4CA25B">
      <w:pPr>
        <w:autoSpaceDE w:val="0"/>
        <w:autoSpaceDN w:val="0"/>
        <w:adjustRightInd w:val="0"/>
        <w:spacing w:after="0" w:line="240" w:lineRule="auto"/>
        <w:rPr>
          <w:rFonts w:cstheme="minorHAnsi"/>
          <w:color w:val="000000"/>
          <w:sz w:val="24"/>
          <w:szCs w:val="24"/>
        </w:rPr>
      </w:pPr>
      <w:r w:rsidRPr="00745F67">
        <w:rPr>
          <w:rFonts w:cstheme="minorHAnsi"/>
          <w:color w:val="000000"/>
          <w:sz w:val="24"/>
          <w:szCs w:val="24"/>
        </w:rPr>
        <w:t>Complete concept note must include:</w:t>
      </w:r>
    </w:p>
    <w:p w:rsidRPr="00745F67" w:rsidR="00745F67" w:rsidP="0004562E" w:rsidRDefault="00745F67" w14:paraId="1D681DAF" w14:textId="77777777">
      <w:pPr>
        <w:autoSpaceDE w:val="0"/>
        <w:autoSpaceDN w:val="0"/>
        <w:adjustRightInd w:val="0"/>
        <w:spacing w:after="0" w:line="240" w:lineRule="auto"/>
        <w:rPr>
          <w:rFonts w:cstheme="minorHAnsi"/>
          <w:color w:val="000000"/>
          <w:sz w:val="24"/>
          <w:szCs w:val="24"/>
        </w:rPr>
      </w:pPr>
    </w:p>
    <w:p w:rsidRPr="00B061C2" w:rsidR="0004562E" w:rsidP="00237D17" w:rsidRDefault="0004562E" w14:paraId="14720E7F" w14:textId="22B5FC02">
      <w:pPr>
        <w:pStyle w:val="ListParagraph"/>
        <w:numPr>
          <w:ilvl w:val="0"/>
          <w:numId w:val="12"/>
        </w:numPr>
        <w:autoSpaceDE w:val="0"/>
        <w:autoSpaceDN w:val="0"/>
        <w:adjustRightInd w:val="0"/>
        <w:spacing w:after="0" w:line="240" w:lineRule="auto"/>
        <w:rPr>
          <w:rFonts w:cstheme="minorHAnsi"/>
          <w:color w:val="000000"/>
          <w:sz w:val="24"/>
          <w:szCs w:val="24"/>
        </w:rPr>
      </w:pPr>
      <w:r w:rsidRPr="00B061C2">
        <w:rPr>
          <w:rFonts w:cstheme="minorHAnsi"/>
          <w:b/>
          <w:bCs/>
          <w:color w:val="000000"/>
          <w:sz w:val="24"/>
          <w:szCs w:val="24"/>
        </w:rPr>
        <w:t xml:space="preserve">Project Basics, </w:t>
      </w:r>
      <w:r w:rsidRPr="00B061C2">
        <w:rPr>
          <w:rFonts w:cstheme="minorHAnsi"/>
          <w:color w:val="000000"/>
          <w:sz w:val="24"/>
          <w:szCs w:val="24"/>
        </w:rPr>
        <w:t>including working title, anticipated project length (maximum of 60 months); location/site (if part of an inscribed World Heritage Site, the name of the World Heritage Site); and project cost estimate (amount requested from AFCP; in U.S. dollars). Please refer to attached budget template.</w:t>
      </w:r>
    </w:p>
    <w:p w:rsidRPr="00BE5942" w:rsidR="00B061C2" w:rsidP="00B061C2" w:rsidRDefault="00B061C2" w14:paraId="4DA08909" w14:textId="77777777">
      <w:pPr>
        <w:autoSpaceDE w:val="0"/>
        <w:autoSpaceDN w:val="0"/>
        <w:adjustRightInd w:val="0"/>
        <w:spacing w:after="0" w:line="240" w:lineRule="auto"/>
        <w:rPr>
          <w:rFonts w:cstheme="minorHAnsi"/>
          <w:color w:val="000000"/>
          <w:sz w:val="24"/>
          <w:szCs w:val="24"/>
        </w:rPr>
      </w:pPr>
    </w:p>
    <w:p w:rsidRPr="00BE5942" w:rsidR="0004562E" w:rsidP="00237D17" w:rsidRDefault="0004562E" w14:paraId="76A2DCA0" w14:textId="01DA6903">
      <w:pPr>
        <w:pStyle w:val="ListParagraph"/>
        <w:numPr>
          <w:ilvl w:val="0"/>
          <w:numId w:val="12"/>
        </w:numPr>
        <w:autoSpaceDE w:val="0"/>
        <w:autoSpaceDN w:val="0"/>
        <w:adjustRightInd w:val="0"/>
        <w:spacing w:after="0" w:line="240" w:lineRule="auto"/>
        <w:rPr>
          <w:rFonts w:cstheme="minorHAnsi"/>
          <w:color w:val="000000"/>
          <w:sz w:val="24"/>
          <w:szCs w:val="24"/>
        </w:rPr>
      </w:pPr>
      <w:r w:rsidRPr="00BE5942">
        <w:rPr>
          <w:rFonts w:cstheme="minorHAnsi"/>
          <w:b/>
          <w:bCs/>
          <w:color w:val="000000"/>
          <w:sz w:val="24"/>
          <w:szCs w:val="24"/>
        </w:rPr>
        <w:t xml:space="preserve">Project Implementer: </w:t>
      </w:r>
      <w:r w:rsidRPr="00BE5942">
        <w:rPr>
          <w:rFonts w:cstheme="minorHAnsi"/>
          <w:color w:val="000000"/>
          <w:sz w:val="24"/>
          <w:szCs w:val="24"/>
        </w:rPr>
        <w:t>organization name, organization type, name, title and contact of project coordinator.</w:t>
      </w:r>
    </w:p>
    <w:p w:rsidRPr="00BE5942" w:rsidR="00B061C2" w:rsidP="0004562E" w:rsidRDefault="00B061C2" w14:paraId="5F895DFB" w14:textId="77777777">
      <w:pPr>
        <w:autoSpaceDE w:val="0"/>
        <w:autoSpaceDN w:val="0"/>
        <w:adjustRightInd w:val="0"/>
        <w:spacing w:after="0" w:line="240" w:lineRule="auto"/>
        <w:rPr>
          <w:rFonts w:cstheme="minorHAnsi"/>
          <w:color w:val="000000"/>
          <w:sz w:val="24"/>
          <w:szCs w:val="24"/>
        </w:rPr>
      </w:pPr>
    </w:p>
    <w:p w:rsidRPr="00BE5942" w:rsidR="0004562E" w:rsidP="00237D17" w:rsidRDefault="0004562E" w14:paraId="60F6D2B2" w14:textId="6DA365A2">
      <w:pPr>
        <w:pStyle w:val="ListParagraph"/>
        <w:numPr>
          <w:ilvl w:val="0"/>
          <w:numId w:val="12"/>
        </w:numPr>
        <w:autoSpaceDE w:val="0"/>
        <w:autoSpaceDN w:val="0"/>
        <w:adjustRightInd w:val="0"/>
        <w:spacing w:after="0" w:line="240" w:lineRule="auto"/>
        <w:rPr>
          <w:rFonts w:cstheme="minorHAnsi"/>
          <w:color w:val="000000"/>
          <w:sz w:val="24"/>
          <w:szCs w:val="24"/>
        </w:rPr>
      </w:pPr>
      <w:r w:rsidRPr="00BE5942">
        <w:rPr>
          <w:rFonts w:cstheme="minorHAnsi"/>
          <w:b/>
          <w:bCs/>
          <w:color w:val="000000"/>
          <w:sz w:val="24"/>
          <w:szCs w:val="24"/>
        </w:rPr>
        <w:t xml:space="preserve">Project Scope of Work: </w:t>
      </w:r>
      <w:r w:rsidRPr="00BE5942" w:rsidR="006730DC">
        <w:rPr>
          <w:rFonts w:cstheme="minorHAnsi"/>
          <w:color w:val="000000"/>
          <w:sz w:val="24"/>
          <w:szCs w:val="24"/>
        </w:rPr>
        <w:t>S</w:t>
      </w:r>
      <w:r w:rsidRPr="00BE5942" w:rsidR="006B6A04">
        <w:rPr>
          <w:rFonts w:cstheme="minorHAnsi"/>
          <w:color w:val="000000"/>
          <w:sz w:val="24"/>
          <w:szCs w:val="24"/>
        </w:rPr>
        <w:t>ummarizing</w:t>
      </w:r>
      <w:r w:rsidRPr="00BE5942" w:rsidR="001D2098">
        <w:rPr>
          <w:rFonts w:cstheme="minorHAnsi"/>
          <w:color w:val="000000"/>
          <w:sz w:val="24"/>
          <w:szCs w:val="24"/>
        </w:rPr>
        <w:t xml:space="preserve"> </w:t>
      </w:r>
      <w:r w:rsidRPr="00BE5942" w:rsidR="006B6A04">
        <w:rPr>
          <w:rFonts w:cstheme="minorHAnsi"/>
          <w:color w:val="000000"/>
          <w:sz w:val="24"/>
          <w:szCs w:val="24"/>
        </w:rPr>
        <w:t xml:space="preserve">(3,000 </w:t>
      </w:r>
      <w:r w:rsidRPr="00BE5942" w:rsidR="001D2098">
        <w:rPr>
          <w:rFonts w:cstheme="minorHAnsi"/>
          <w:color w:val="000000"/>
          <w:sz w:val="24"/>
          <w:szCs w:val="24"/>
        </w:rPr>
        <w:t xml:space="preserve">characters) </w:t>
      </w:r>
      <w:r w:rsidRPr="00BE5942" w:rsidR="00766565">
        <w:rPr>
          <w:rFonts w:cstheme="minorHAnsi"/>
          <w:color w:val="000000"/>
          <w:sz w:val="24"/>
          <w:szCs w:val="24"/>
        </w:rPr>
        <w:t>maximum:</w:t>
      </w:r>
    </w:p>
    <w:p w:rsidRPr="00BE5942" w:rsidR="00DB5082" w:rsidP="00237D17" w:rsidRDefault="00DB5082" w14:paraId="48DEB59E" w14:textId="02CD1A80">
      <w:pPr>
        <w:pStyle w:val="ListParagraph"/>
        <w:numPr>
          <w:ilvl w:val="0"/>
          <w:numId w:val="13"/>
        </w:numPr>
        <w:autoSpaceDE w:val="0"/>
        <w:autoSpaceDN w:val="0"/>
        <w:adjustRightInd w:val="0"/>
        <w:spacing w:before="240" w:after="0" w:line="240" w:lineRule="auto"/>
        <w:rPr>
          <w:rFonts w:cstheme="minorHAnsi"/>
          <w:color w:val="000000"/>
          <w:sz w:val="24"/>
          <w:szCs w:val="24"/>
        </w:rPr>
      </w:pPr>
      <w:r w:rsidRPr="00BE5942">
        <w:rPr>
          <w:rFonts w:cstheme="minorHAnsi"/>
          <w:color w:val="000000"/>
          <w:sz w:val="24"/>
          <w:szCs w:val="24"/>
        </w:rPr>
        <w:t xml:space="preserve">Preservation activities and </w:t>
      </w:r>
      <w:r w:rsidRPr="00BE5942" w:rsidR="006075D2">
        <w:rPr>
          <w:rFonts w:cstheme="minorHAnsi"/>
          <w:color w:val="000000"/>
          <w:sz w:val="24"/>
          <w:szCs w:val="24"/>
        </w:rPr>
        <w:t>goals (</w:t>
      </w:r>
      <w:r w:rsidRPr="00BE5942" w:rsidR="006075D2">
        <w:rPr>
          <w:rFonts w:cstheme="minorHAnsi"/>
          <w:sz w:val="24"/>
          <w:szCs w:val="24"/>
        </w:rPr>
        <w:t>explain all activities and how the activities will contribute towards achieving desired results)</w:t>
      </w:r>
    </w:p>
    <w:p w:rsidRPr="00BE5942" w:rsidR="00DB5082" w:rsidP="00237D17" w:rsidRDefault="000B11DE" w14:paraId="0D4840A8" w14:textId="4FB8CD82">
      <w:pPr>
        <w:pStyle w:val="ListParagraph"/>
        <w:numPr>
          <w:ilvl w:val="0"/>
          <w:numId w:val="13"/>
        </w:numPr>
        <w:autoSpaceDE w:val="0"/>
        <w:autoSpaceDN w:val="0"/>
        <w:adjustRightInd w:val="0"/>
        <w:spacing w:after="0" w:line="240" w:lineRule="auto"/>
        <w:rPr>
          <w:rFonts w:cstheme="minorHAnsi"/>
          <w:color w:val="000000"/>
          <w:sz w:val="24"/>
          <w:szCs w:val="24"/>
        </w:rPr>
      </w:pPr>
      <w:r w:rsidRPr="00BE5942">
        <w:rPr>
          <w:rFonts w:cstheme="minorHAnsi"/>
          <w:color w:val="000000"/>
          <w:sz w:val="24"/>
          <w:szCs w:val="24"/>
        </w:rPr>
        <w:t xml:space="preserve">Related host country or community heritage and how these goals will be </w:t>
      </w:r>
      <w:r w:rsidRPr="00BE5942" w:rsidR="00407897">
        <w:rPr>
          <w:rFonts w:cstheme="minorHAnsi"/>
          <w:color w:val="000000"/>
          <w:sz w:val="24"/>
          <w:szCs w:val="24"/>
        </w:rPr>
        <w:t>achieved</w:t>
      </w:r>
      <w:r w:rsidRPr="00BE5942" w:rsidR="00CB6879">
        <w:rPr>
          <w:rFonts w:cstheme="minorHAnsi"/>
          <w:color w:val="000000"/>
          <w:sz w:val="24"/>
          <w:szCs w:val="24"/>
        </w:rPr>
        <w:t>.</w:t>
      </w:r>
    </w:p>
    <w:p w:rsidRPr="00BE5942" w:rsidR="00FA2FD1" w:rsidP="00237D17" w:rsidRDefault="00407897" w14:paraId="6645400F" w14:textId="164D27ED">
      <w:pPr>
        <w:pStyle w:val="ListParagraph"/>
        <w:numPr>
          <w:ilvl w:val="0"/>
          <w:numId w:val="13"/>
        </w:numPr>
        <w:autoSpaceDE w:val="0"/>
        <w:autoSpaceDN w:val="0"/>
        <w:adjustRightInd w:val="0"/>
        <w:spacing w:after="0" w:line="240" w:lineRule="auto"/>
        <w:rPr>
          <w:rFonts w:cstheme="minorHAnsi"/>
          <w:color w:val="000000"/>
          <w:sz w:val="24"/>
          <w:szCs w:val="24"/>
        </w:rPr>
      </w:pPr>
      <w:r w:rsidRPr="00BE5942">
        <w:rPr>
          <w:rFonts w:cstheme="minorHAnsi"/>
          <w:color w:val="000000"/>
          <w:sz w:val="24"/>
          <w:szCs w:val="24"/>
        </w:rPr>
        <w:t>Anticipated strategic outreach activities to build awareness and engage communities and stakeholders</w:t>
      </w:r>
      <w:r w:rsidRPr="00BE5942" w:rsidR="006A7E27">
        <w:rPr>
          <w:rFonts w:cstheme="minorHAnsi"/>
          <w:color w:val="000000"/>
          <w:sz w:val="24"/>
          <w:szCs w:val="24"/>
        </w:rPr>
        <w:t>.</w:t>
      </w:r>
    </w:p>
    <w:p w:rsidRPr="00BE5942" w:rsidR="00B061C2" w:rsidP="00B061C2" w:rsidRDefault="00B061C2" w14:paraId="6C54192A" w14:textId="77777777">
      <w:pPr>
        <w:autoSpaceDE w:val="0"/>
        <w:autoSpaceDN w:val="0"/>
        <w:adjustRightInd w:val="0"/>
        <w:spacing w:after="0" w:line="240" w:lineRule="auto"/>
        <w:rPr>
          <w:rFonts w:cstheme="minorHAnsi"/>
          <w:color w:val="000000"/>
          <w:sz w:val="24"/>
          <w:szCs w:val="24"/>
        </w:rPr>
      </w:pPr>
    </w:p>
    <w:p w:rsidRPr="00BE5942" w:rsidR="0052135B" w:rsidP="00237D17" w:rsidRDefault="006A7E27" w14:paraId="5010F8AF" w14:textId="45EB5BFF">
      <w:pPr>
        <w:pStyle w:val="ListParagraph"/>
        <w:numPr>
          <w:ilvl w:val="0"/>
          <w:numId w:val="12"/>
        </w:numPr>
        <w:autoSpaceDE w:val="0"/>
        <w:autoSpaceDN w:val="0"/>
        <w:adjustRightInd w:val="0"/>
        <w:spacing w:after="0" w:line="240" w:lineRule="auto"/>
        <w:rPr>
          <w:rFonts w:cstheme="minorHAnsi"/>
          <w:color w:val="000000"/>
          <w:sz w:val="24"/>
          <w:szCs w:val="24"/>
        </w:rPr>
      </w:pPr>
      <w:r w:rsidRPr="00BE5942">
        <w:rPr>
          <w:rFonts w:cstheme="minorHAnsi"/>
          <w:b/>
          <w:bCs/>
          <w:color w:val="000000"/>
          <w:sz w:val="24"/>
          <w:szCs w:val="24"/>
        </w:rPr>
        <w:t>Rationale</w:t>
      </w:r>
      <w:r w:rsidRPr="00BE5942" w:rsidR="002D66A2">
        <w:rPr>
          <w:rFonts w:cstheme="minorHAnsi"/>
          <w:b/>
          <w:bCs/>
          <w:color w:val="000000"/>
          <w:sz w:val="24"/>
          <w:szCs w:val="24"/>
        </w:rPr>
        <w:t xml:space="preserve"> for </w:t>
      </w:r>
      <w:r w:rsidRPr="00BE5942">
        <w:rPr>
          <w:rFonts w:cstheme="minorHAnsi"/>
          <w:b/>
          <w:bCs/>
          <w:color w:val="000000"/>
          <w:sz w:val="24"/>
          <w:szCs w:val="24"/>
        </w:rPr>
        <w:t>AFCP support</w:t>
      </w:r>
      <w:r w:rsidRPr="00BE5942" w:rsidR="007F56EF">
        <w:rPr>
          <w:rFonts w:cstheme="minorHAnsi"/>
          <w:color w:val="000000"/>
          <w:sz w:val="24"/>
          <w:szCs w:val="24"/>
        </w:rPr>
        <w:t xml:space="preserve">, </w:t>
      </w:r>
      <w:r w:rsidRPr="00BE5942" w:rsidR="0033753E">
        <w:rPr>
          <w:rFonts w:cstheme="minorHAnsi"/>
          <w:color w:val="000000"/>
          <w:sz w:val="24"/>
          <w:szCs w:val="24"/>
        </w:rPr>
        <w:t>explaining</w:t>
      </w:r>
      <w:r w:rsidRPr="00BE5942" w:rsidR="007F56EF">
        <w:rPr>
          <w:rFonts w:cstheme="minorHAnsi"/>
          <w:color w:val="000000"/>
          <w:sz w:val="24"/>
          <w:szCs w:val="24"/>
        </w:rPr>
        <w:t xml:space="preserve"> why it’s in the interest of the U.</w:t>
      </w:r>
      <w:r w:rsidRPr="00BE5942" w:rsidR="006A069B">
        <w:rPr>
          <w:rFonts w:cstheme="minorHAnsi"/>
          <w:color w:val="000000"/>
          <w:sz w:val="24"/>
          <w:szCs w:val="24"/>
        </w:rPr>
        <w:t>S.</w:t>
      </w:r>
      <w:r w:rsidRPr="00BE5942" w:rsidR="007F56EF">
        <w:rPr>
          <w:rFonts w:cstheme="minorHAnsi"/>
          <w:color w:val="000000"/>
          <w:sz w:val="24"/>
          <w:szCs w:val="24"/>
        </w:rPr>
        <w:t xml:space="preserve"> </w:t>
      </w:r>
      <w:r w:rsidRPr="00BE5942" w:rsidR="006A069B">
        <w:rPr>
          <w:rFonts w:cstheme="minorHAnsi"/>
          <w:color w:val="000000"/>
          <w:sz w:val="24"/>
          <w:szCs w:val="24"/>
        </w:rPr>
        <w:t>government to</w:t>
      </w:r>
      <w:r w:rsidRPr="00BE5942" w:rsidR="007F56EF">
        <w:rPr>
          <w:rFonts w:cstheme="minorHAnsi"/>
          <w:color w:val="000000"/>
          <w:sz w:val="24"/>
          <w:szCs w:val="24"/>
        </w:rPr>
        <w:t xml:space="preserve"> fund</w:t>
      </w:r>
      <w:r w:rsidRPr="00BE5942" w:rsidR="00DC44AE">
        <w:rPr>
          <w:rFonts w:cstheme="minorHAnsi"/>
          <w:color w:val="000000"/>
          <w:sz w:val="24"/>
          <w:szCs w:val="24"/>
        </w:rPr>
        <w:t xml:space="preserve"> the project, </w:t>
      </w:r>
      <w:r w:rsidRPr="00BE5942" w:rsidR="0033753E">
        <w:rPr>
          <w:rFonts w:cstheme="minorHAnsi"/>
          <w:color w:val="000000"/>
          <w:sz w:val="24"/>
          <w:szCs w:val="24"/>
        </w:rPr>
        <w:t>specially</w:t>
      </w:r>
      <w:r w:rsidRPr="00BE5942" w:rsidR="00DC44AE">
        <w:rPr>
          <w:rFonts w:cstheme="minorHAnsi"/>
          <w:color w:val="000000"/>
          <w:sz w:val="24"/>
          <w:szCs w:val="24"/>
        </w:rPr>
        <w:t>:</w:t>
      </w:r>
    </w:p>
    <w:p w:rsidRPr="00BE5942" w:rsidR="00DC44AE" w:rsidP="00237D17" w:rsidRDefault="00DC44AE" w14:paraId="3F7D1D5D" w14:textId="16C3D5B7">
      <w:pPr>
        <w:pStyle w:val="ListParagraph"/>
        <w:numPr>
          <w:ilvl w:val="0"/>
          <w:numId w:val="14"/>
        </w:numPr>
        <w:autoSpaceDE w:val="0"/>
        <w:autoSpaceDN w:val="0"/>
        <w:adjustRightInd w:val="0"/>
        <w:spacing w:after="0" w:line="240" w:lineRule="auto"/>
        <w:rPr>
          <w:rFonts w:cstheme="minorHAnsi"/>
          <w:color w:val="000000"/>
          <w:sz w:val="24"/>
          <w:szCs w:val="24"/>
        </w:rPr>
      </w:pPr>
      <w:r w:rsidRPr="00BE5942">
        <w:rPr>
          <w:rFonts w:cstheme="minorHAnsi"/>
          <w:color w:val="000000"/>
          <w:sz w:val="24"/>
          <w:szCs w:val="24"/>
        </w:rPr>
        <w:t>How the proje</w:t>
      </w:r>
      <w:r w:rsidRPr="00BE5942" w:rsidR="001352CD">
        <w:rPr>
          <w:rFonts w:cstheme="minorHAnsi"/>
          <w:color w:val="000000"/>
          <w:sz w:val="24"/>
          <w:szCs w:val="24"/>
        </w:rPr>
        <w:t xml:space="preserve">ct relates to specific National Security Strategy plan, Integrated Country Strategy </w:t>
      </w:r>
      <w:r w:rsidRPr="00BE5942" w:rsidR="00AD05BB">
        <w:rPr>
          <w:rFonts w:cstheme="minorHAnsi"/>
          <w:color w:val="000000"/>
          <w:sz w:val="24"/>
          <w:szCs w:val="24"/>
        </w:rPr>
        <w:t>goals (</w:t>
      </w:r>
      <w:r w:rsidRPr="00BE5942" w:rsidR="00564ADF">
        <w:rPr>
          <w:rFonts w:cstheme="minorHAnsi"/>
          <w:sz w:val="24"/>
          <w:szCs w:val="24"/>
        </w:rPr>
        <w:t>Support stabilization in Mozambique</w:t>
      </w:r>
      <w:r w:rsidRPr="00BE5942" w:rsidR="00AA140D">
        <w:rPr>
          <w:rFonts w:cstheme="minorHAnsi"/>
          <w:color w:val="000000"/>
          <w:sz w:val="24"/>
          <w:szCs w:val="24"/>
        </w:rPr>
        <w:t>;</w:t>
      </w:r>
      <w:r w:rsidRPr="00BE5942" w:rsidR="006F45B8">
        <w:rPr>
          <w:rFonts w:cstheme="minorHAnsi"/>
          <w:sz w:val="24"/>
          <w:szCs w:val="24"/>
        </w:rPr>
        <w:t xml:space="preserve"> </w:t>
      </w:r>
      <w:r w:rsidRPr="00BE5942" w:rsidR="00F078A1">
        <w:rPr>
          <w:rFonts w:cstheme="minorHAnsi"/>
          <w:sz w:val="24"/>
          <w:szCs w:val="24"/>
        </w:rPr>
        <w:t xml:space="preserve">inclusive, </w:t>
      </w:r>
      <w:proofErr w:type="gramStart"/>
      <w:r w:rsidRPr="00BE5942" w:rsidR="00F078A1">
        <w:rPr>
          <w:rFonts w:cstheme="minorHAnsi"/>
          <w:sz w:val="24"/>
          <w:szCs w:val="24"/>
        </w:rPr>
        <w:t>sustainable</w:t>
      </w:r>
      <w:proofErr w:type="gramEnd"/>
      <w:r w:rsidRPr="00BE5942" w:rsidR="006E738C">
        <w:rPr>
          <w:rFonts w:cstheme="minorHAnsi"/>
          <w:sz w:val="24"/>
          <w:szCs w:val="24"/>
        </w:rPr>
        <w:t xml:space="preserve"> and diversified</w:t>
      </w:r>
      <w:r w:rsidRPr="00BE5942" w:rsidR="006F45B8">
        <w:rPr>
          <w:rFonts w:cstheme="minorHAnsi"/>
          <w:sz w:val="24"/>
          <w:szCs w:val="24"/>
        </w:rPr>
        <w:t xml:space="preserve"> economic growth and investment</w:t>
      </w:r>
      <w:r w:rsidRPr="00BE5942" w:rsidR="00AA140D">
        <w:rPr>
          <w:rFonts w:cstheme="minorHAnsi"/>
          <w:sz w:val="24"/>
          <w:szCs w:val="24"/>
        </w:rPr>
        <w:t>;</w:t>
      </w:r>
      <w:r w:rsidRPr="00BE5942" w:rsidR="0033753E">
        <w:rPr>
          <w:rFonts w:cstheme="minorHAnsi"/>
          <w:color w:val="000000"/>
          <w:sz w:val="24"/>
          <w:szCs w:val="24"/>
        </w:rPr>
        <w:t xml:space="preserve"> </w:t>
      </w:r>
      <w:r w:rsidRPr="00BE5942" w:rsidR="00296053">
        <w:rPr>
          <w:rFonts w:cstheme="minorHAnsi"/>
          <w:sz w:val="24"/>
          <w:szCs w:val="24"/>
        </w:rPr>
        <w:t>respect for human rights</w:t>
      </w:r>
      <w:r w:rsidRPr="00BE5942" w:rsidR="00BB1CB5">
        <w:rPr>
          <w:rFonts w:cstheme="minorHAnsi"/>
          <w:sz w:val="24"/>
          <w:szCs w:val="24"/>
        </w:rPr>
        <w:t>, strengthened democratic institutions</w:t>
      </w:r>
      <w:r w:rsidRPr="00BE5942" w:rsidR="003853EC">
        <w:rPr>
          <w:rFonts w:cstheme="minorHAnsi"/>
          <w:sz w:val="24"/>
          <w:szCs w:val="24"/>
        </w:rPr>
        <w:t>;</w:t>
      </w:r>
      <w:r w:rsidRPr="00BE5942" w:rsidR="000D6B04">
        <w:rPr>
          <w:rFonts w:cstheme="minorHAnsi"/>
          <w:sz w:val="24"/>
          <w:szCs w:val="24"/>
        </w:rPr>
        <w:t xml:space="preserve"> combat and adapt</w:t>
      </w:r>
      <w:r w:rsidRPr="00BE5942" w:rsidR="008B3886">
        <w:rPr>
          <w:rFonts w:cstheme="minorHAnsi"/>
          <w:sz w:val="24"/>
          <w:szCs w:val="24"/>
        </w:rPr>
        <w:t xml:space="preserve"> to climate change</w:t>
      </w:r>
      <w:r w:rsidRPr="00BE5942" w:rsidR="00545DC3">
        <w:rPr>
          <w:rFonts w:cstheme="minorHAnsi"/>
          <w:sz w:val="24"/>
          <w:szCs w:val="24"/>
        </w:rPr>
        <w:t>; better educated Mozambicans</w:t>
      </w:r>
      <w:r w:rsidRPr="00BE5942" w:rsidR="001D2098">
        <w:rPr>
          <w:rFonts w:cstheme="minorHAnsi"/>
          <w:sz w:val="24"/>
          <w:szCs w:val="24"/>
        </w:rPr>
        <w:t>)</w:t>
      </w:r>
      <w:r w:rsidRPr="00BE5942" w:rsidR="00CA03EF">
        <w:rPr>
          <w:rFonts w:cstheme="minorHAnsi"/>
          <w:sz w:val="24"/>
          <w:szCs w:val="24"/>
        </w:rPr>
        <w:t xml:space="preserve">, </w:t>
      </w:r>
      <w:r w:rsidRPr="00BE5942" w:rsidR="0033753E">
        <w:rPr>
          <w:rFonts w:cstheme="minorHAnsi"/>
          <w:color w:val="000000"/>
          <w:sz w:val="24"/>
          <w:szCs w:val="24"/>
        </w:rPr>
        <w:t xml:space="preserve">existing bilateral </w:t>
      </w:r>
      <w:r w:rsidRPr="00BE5942" w:rsidR="00B94194">
        <w:rPr>
          <w:rFonts w:cstheme="minorHAnsi"/>
          <w:color w:val="000000"/>
          <w:sz w:val="24"/>
          <w:szCs w:val="24"/>
        </w:rPr>
        <w:t>agreement (</w:t>
      </w:r>
      <w:r w:rsidRPr="00BE5942" w:rsidR="0033753E">
        <w:rPr>
          <w:rFonts w:cstheme="minorHAnsi"/>
          <w:color w:val="000000"/>
          <w:sz w:val="24"/>
          <w:szCs w:val="24"/>
        </w:rPr>
        <w:t xml:space="preserve">if applicable), or any other U.S. foreign policy </w:t>
      </w:r>
      <w:r w:rsidRPr="00BE5942" w:rsidR="00766565">
        <w:rPr>
          <w:rFonts w:cstheme="minorHAnsi"/>
          <w:color w:val="000000"/>
          <w:sz w:val="24"/>
          <w:szCs w:val="24"/>
        </w:rPr>
        <w:t>objectives</w:t>
      </w:r>
      <w:r w:rsidR="00766565">
        <w:rPr>
          <w:rFonts w:cstheme="minorHAnsi"/>
          <w:color w:val="000000"/>
          <w:sz w:val="24"/>
          <w:szCs w:val="24"/>
        </w:rPr>
        <w:t xml:space="preserve"> </w:t>
      </w:r>
      <w:r w:rsidRPr="00BE5942" w:rsidR="00766565">
        <w:rPr>
          <w:rFonts w:cstheme="minorHAnsi"/>
          <w:color w:val="000000"/>
          <w:sz w:val="24"/>
          <w:szCs w:val="24"/>
        </w:rPr>
        <w:t>(1,000</w:t>
      </w:r>
      <w:r w:rsidRPr="00BE5942" w:rsidR="00A32B46">
        <w:rPr>
          <w:rFonts w:cstheme="minorHAnsi"/>
          <w:color w:val="000000"/>
          <w:sz w:val="24"/>
          <w:szCs w:val="24"/>
        </w:rPr>
        <w:t xml:space="preserve"> characters maximum)</w:t>
      </w:r>
      <w:r w:rsidRPr="00BE5942" w:rsidR="00CA03EF">
        <w:rPr>
          <w:rFonts w:cstheme="minorHAnsi"/>
          <w:color w:val="000000"/>
          <w:sz w:val="24"/>
          <w:szCs w:val="24"/>
        </w:rPr>
        <w:t>.</w:t>
      </w:r>
    </w:p>
    <w:p w:rsidRPr="00BE5942" w:rsidR="00A32B46" w:rsidP="00237D17" w:rsidRDefault="00B94194" w14:paraId="1A25CCD5" w14:textId="7E54909A">
      <w:pPr>
        <w:pStyle w:val="ListParagraph"/>
        <w:numPr>
          <w:ilvl w:val="0"/>
          <w:numId w:val="14"/>
        </w:numPr>
        <w:autoSpaceDE w:val="0"/>
        <w:autoSpaceDN w:val="0"/>
        <w:adjustRightInd w:val="0"/>
        <w:spacing w:after="0" w:line="240" w:lineRule="auto"/>
        <w:rPr>
          <w:rFonts w:cstheme="minorHAnsi"/>
          <w:color w:val="000000"/>
          <w:sz w:val="24"/>
          <w:szCs w:val="24"/>
        </w:rPr>
      </w:pPr>
      <w:r w:rsidRPr="00BE5942">
        <w:rPr>
          <w:rFonts w:cstheme="minorHAnsi"/>
          <w:color w:val="000000"/>
          <w:sz w:val="24"/>
          <w:szCs w:val="24"/>
        </w:rPr>
        <w:t>The project</w:t>
      </w:r>
      <w:r w:rsidRPr="00BE5942" w:rsidR="007B1AE7">
        <w:rPr>
          <w:rFonts w:cstheme="minorHAnsi"/>
          <w:color w:val="000000"/>
          <w:sz w:val="24"/>
          <w:szCs w:val="24"/>
        </w:rPr>
        <w:t>ed</w:t>
      </w:r>
      <w:r w:rsidRPr="00BE5942" w:rsidR="00F534A6">
        <w:rPr>
          <w:rFonts w:cstheme="minorHAnsi"/>
          <w:color w:val="000000"/>
          <w:sz w:val="24"/>
          <w:szCs w:val="24"/>
        </w:rPr>
        <w:t xml:space="preserve"> public dipl</w:t>
      </w:r>
      <w:r w:rsidRPr="00BE5942" w:rsidR="00582A1F">
        <w:rPr>
          <w:rFonts w:cstheme="minorHAnsi"/>
          <w:color w:val="000000"/>
          <w:sz w:val="24"/>
          <w:szCs w:val="24"/>
        </w:rPr>
        <w:t xml:space="preserve">omacy benefits of the </w:t>
      </w:r>
      <w:r w:rsidRPr="00BE5942" w:rsidR="00766565">
        <w:rPr>
          <w:rFonts w:cstheme="minorHAnsi"/>
          <w:color w:val="000000"/>
          <w:sz w:val="24"/>
          <w:szCs w:val="24"/>
        </w:rPr>
        <w:t>project,</w:t>
      </w:r>
      <w:r w:rsidR="00766565">
        <w:rPr>
          <w:rFonts w:cstheme="minorHAnsi"/>
          <w:color w:val="000000"/>
          <w:sz w:val="24"/>
          <w:szCs w:val="24"/>
        </w:rPr>
        <w:t xml:space="preserve"> </w:t>
      </w:r>
      <w:proofErr w:type="gramStart"/>
      <w:r w:rsidRPr="00BE5942" w:rsidR="003C0AA7">
        <w:rPr>
          <w:rFonts w:cstheme="minorHAnsi"/>
          <w:color w:val="000000"/>
          <w:sz w:val="24"/>
          <w:szCs w:val="24"/>
        </w:rPr>
        <w:t>e.g.</w:t>
      </w:r>
      <w:proofErr w:type="gramEnd"/>
      <w:r w:rsidRPr="00BE5942" w:rsidR="007D1C00">
        <w:rPr>
          <w:rFonts w:cstheme="minorHAnsi"/>
          <w:color w:val="000000"/>
          <w:sz w:val="24"/>
          <w:szCs w:val="24"/>
        </w:rPr>
        <w:t xml:space="preserve"> U.S</w:t>
      </w:r>
      <w:r w:rsidRPr="00BE5942" w:rsidR="00AE20B6">
        <w:rPr>
          <w:rFonts w:cstheme="minorHAnsi"/>
          <w:color w:val="000000"/>
          <w:sz w:val="24"/>
          <w:szCs w:val="24"/>
        </w:rPr>
        <w:t>-</w:t>
      </w:r>
      <w:r w:rsidRPr="00BE5942" w:rsidR="007D1C00">
        <w:rPr>
          <w:rFonts w:cstheme="minorHAnsi"/>
          <w:color w:val="000000"/>
          <w:sz w:val="24"/>
          <w:szCs w:val="24"/>
        </w:rPr>
        <w:t>Mozambique</w:t>
      </w:r>
      <w:r w:rsidRPr="00BE5942" w:rsidR="00AE20B6">
        <w:rPr>
          <w:rFonts w:cstheme="minorHAnsi"/>
          <w:color w:val="000000"/>
          <w:sz w:val="24"/>
          <w:szCs w:val="24"/>
        </w:rPr>
        <w:t xml:space="preserve"> exchange programs, U.S. Culture, </w:t>
      </w:r>
      <w:r w:rsidRPr="00BE5942" w:rsidR="00627FBB">
        <w:rPr>
          <w:rFonts w:cstheme="minorHAnsi"/>
          <w:color w:val="000000"/>
          <w:sz w:val="24"/>
          <w:szCs w:val="24"/>
        </w:rPr>
        <w:t>U.S. Speakers</w:t>
      </w:r>
      <w:r w:rsidRPr="00BE5942" w:rsidR="006E7FF5">
        <w:rPr>
          <w:rFonts w:cstheme="minorHAnsi"/>
          <w:color w:val="000000"/>
          <w:sz w:val="24"/>
          <w:szCs w:val="24"/>
        </w:rPr>
        <w:t xml:space="preserve">, partnership with U.S. Institutions, </w:t>
      </w:r>
      <w:r w:rsidRPr="00BE5942" w:rsidR="00B935FE">
        <w:rPr>
          <w:rFonts w:cstheme="minorHAnsi"/>
          <w:color w:val="000000"/>
          <w:sz w:val="24"/>
          <w:szCs w:val="24"/>
        </w:rPr>
        <w:t xml:space="preserve">U.S. </w:t>
      </w:r>
      <w:r w:rsidRPr="00BE5942" w:rsidR="00CC4122">
        <w:rPr>
          <w:rFonts w:cstheme="minorHAnsi"/>
          <w:color w:val="000000"/>
          <w:sz w:val="24"/>
          <w:szCs w:val="24"/>
        </w:rPr>
        <w:t>experts</w:t>
      </w:r>
      <w:r w:rsidRPr="00BE5942" w:rsidR="000212ED">
        <w:rPr>
          <w:rFonts w:cstheme="minorHAnsi"/>
          <w:color w:val="000000"/>
          <w:sz w:val="24"/>
          <w:szCs w:val="24"/>
        </w:rPr>
        <w:t>/expertise/inspiration/guidance</w:t>
      </w:r>
      <w:r w:rsidRPr="00BE5942" w:rsidR="00D13C2E">
        <w:rPr>
          <w:rFonts w:cstheme="minorHAnsi"/>
          <w:color w:val="000000"/>
          <w:sz w:val="24"/>
          <w:szCs w:val="24"/>
        </w:rPr>
        <w:t>,</w:t>
      </w:r>
      <w:r w:rsidRPr="00BE5942" w:rsidR="00B935FE">
        <w:rPr>
          <w:rFonts w:cstheme="minorHAnsi"/>
          <w:color w:val="000000"/>
          <w:sz w:val="24"/>
          <w:szCs w:val="24"/>
        </w:rPr>
        <w:t xml:space="preserve"> U.S.</w:t>
      </w:r>
      <w:r w:rsidRPr="00BE5942" w:rsidR="00D13C2E">
        <w:rPr>
          <w:rFonts w:cstheme="minorHAnsi"/>
          <w:color w:val="000000"/>
          <w:sz w:val="24"/>
          <w:szCs w:val="24"/>
        </w:rPr>
        <w:t xml:space="preserve"> </w:t>
      </w:r>
      <w:r w:rsidRPr="00BE5942" w:rsidR="00766565">
        <w:rPr>
          <w:rFonts w:cstheme="minorHAnsi"/>
          <w:color w:val="000000"/>
          <w:sz w:val="24"/>
          <w:szCs w:val="24"/>
        </w:rPr>
        <w:t>material (</w:t>
      </w:r>
      <w:r w:rsidRPr="00BE5942" w:rsidR="00582A1F">
        <w:rPr>
          <w:rFonts w:cstheme="minorHAnsi"/>
          <w:color w:val="000000"/>
          <w:sz w:val="24"/>
          <w:szCs w:val="24"/>
        </w:rPr>
        <w:t>1,000 characters maximum)</w:t>
      </w:r>
    </w:p>
    <w:p w:rsidRPr="00BE5942" w:rsidR="00B061C2" w:rsidP="00B061C2" w:rsidRDefault="00B061C2" w14:paraId="3E8688B1" w14:textId="77777777">
      <w:pPr>
        <w:autoSpaceDE w:val="0"/>
        <w:autoSpaceDN w:val="0"/>
        <w:adjustRightInd w:val="0"/>
        <w:spacing w:after="0" w:line="240" w:lineRule="auto"/>
        <w:ind w:left="360"/>
        <w:rPr>
          <w:rFonts w:cstheme="minorHAnsi"/>
          <w:color w:val="000000"/>
          <w:sz w:val="24"/>
          <w:szCs w:val="24"/>
        </w:rPr>
      </w:pPr>
    </w:p>
    <w:p w:rsidRPr="00BE5942" w:rsidR="00B061C2" w:rsidP="00237D17" w:rsidRDefault="0034783B" w14:paraId="6E0DCDAB" w14:textId="3166B962">
      <w:pPr>
        <w:pStyle w:val="ListParagraph"/>
        <w:numPr>
          <w:ilvl w:val="0"/>
          <w:numId w:val="12"/>
        </w:numPr>
        <w:autoSpaceDE w:val="0"/>
        <w:autoSpaceDN w:val="0"/>
        <w:adjustRightInd w:val="0"/>
        <w:spacing w:after="0" w:line="240" w:lineRule="auto"/>
        <w:rPr>
          <w:rFonts w:cstheme="minorHAnsi"/>
          <w:sz w:val="24"/>
          <w:szCs w:val="24"/>
        </w:rPr>
      </w:pPr>
      <w:r w:rsidRPr="00BE5942">
        <w:rPr>
          <w:rFonts w:cstheme="minorHAnsi"/>
          <w:b/>
          <w:bCs/>
          <w:sz w:val="24"/>
          <w:szCs w:val="24"/>
        </w:rPr>
        <w:t xml:space="preserve">Statement of Importance </w:t>
      </w:r>
      <w:r w:rsidRPr="00BE5942">
        <w:rPr>
          <w:rFonts w:cstheme="minorHAnsi"/>
          <w:sz w:val="24"/>
          <w:szCs w:val="24"/>
        </w:rPr>
        <w:t xml:space="preserve">highlighting the historic, architectural, artistic, or cultural </w:t>
      </w:r>
    </w:p>
    <w:p w:rsidRPr="00BE5942" w:rsidR="0034783B" w:rsidP="00BE5942" w:rsidRDefault="0034783B" w14:paraId="5599E460" w14:textId="4AC46043">
      <w:pPr>
        <w:autoSpaceDE w:val="0"/>
        <w:autoSpaceDN w:val="0"/>
        <w:adjustRightInd w:val="0"/>
        <w:spacing w:after="0" w:line="240" w:lineRule="auto"/>
        <w:ind w:left="720"/>
        <w:rPr>
          <w:rFonts w:cstheme="minorHAnsi"/>
          <w:sz w:val="24"/>
          <w:szCs w:val="24"/>
        </w:rPr>
      </w:pPr>
      <w:r w:rsidRPr="00BE5942">
        <w:rPr>
          <w:rFonts w:cstheme="minorHAnsi"/>
          <w:sz w:val="24"/>
          <w:szCs w:val="24"/>
        </w:rPr>
        <w:t>(nonreligious) values of the cultural site, object, collection, or form of traditional expression.</w:t>
      </w:r>
    </w:p>
    <w:p w:rsidRPr="00BE5942" w:rsidR="005E0A68" w:rsidP="0034783B" w:rsidRDefault="005E0A68" w14:paraId="402934CA" w14:textId="77777777">
      <w:pPr>
        <w:autoSpaceDE w:val="0"/>
        <w:autoSpaceDN w:val="0"/>
        <w:adjustRightInd w:val="0"/>
        <w:spacing w:after="0" w:line="240" w:lineRule="auto"/>
        <w:rPr>
          <w:rFonts w:cstheme="minorHAnsi"/>
          <w:sz w:val="24"/>
          <w:szCs w:val="24"/>
        </w:rPr>
      </w:pPr>
    </w:p>
    <w:p w:rsidRPr="00BE5942" w:rsidR="005E0A68" w:rsidP="00237D17" w:rsidRDefault="005E0A68" w14:paraId="41578A16" w14:textId="2F4102CA">
      <w:pPr>
        <w:pStyle w:val="ListParagraph"/>
        <w:numPr>
          <w:ilvl w:val="0"/>
          <w:numId w:val="12"/>
        </w:numPr>
        <w:autoSpaceDE w:val="0"/>
        <w:autoSpaceDN w:val="0"/>
        <w:adjustRightInd w:val="0"/>
        <w:spacing w:after="0" w:line="240" w:lineRule="auto"/>
        <w:rPr>
          <w:rFonts w:cstheme="minorHAnsi"/>
          <w:sz w:val="24"/>
          <w:szCs w:val="24"/>
        </w:rPr>
      </w:pPr>
      <w:r w:rsidRPr="00BE5942">
        <w:rPr>
          <w:rFonts w:cstheme="minorHAnsi"/>
          <w:b/>
          <w:bCs/>
          <w:sz w:val="24"/>
          <w:szCs w:val="24"/>
        </w:rPr>
        <w:t xml:space="preserve"> Statement of Urgency </w:t>
      </w:r>
      <w:r w:rsidRPr="00BE5942">
        <w:rPr>
          <w:rFonts w:cstheme="minorHAnsi"/>
          <w:sz w:val="24"/>
          <w:szCs w:val="24"/>
        </w:rPr>
        <w:t>indicating the severity of the situation and explaining why the project must take place now.</w:t>
      </w:r>
    </w:p>
    <w:p w:rsidRPr="00BE5942" w:rsidR="00B061C2" w:rsidP="005E0A68" w:rsidRDefault="00B061C2" w14:paraId="7759B1CC" w14:textId="77777777">
      <w:pPr>
        <w:autoSpaceDE w:val="0"/>
        <w:autoSpaceDN w:val="0"/>
        <w:adjustRightInd w:val="0"/>
        <w:spacing w:after="0" w:line="240" w:lineRule="auto"/>
        <w:rPr>
          <w:rFonts w:cstheme="minorHAnsi"/>
          <w:sz w:val="24"/>
          <w:szCs w:val="24"/>
        </w:rPr>
      </w:pPr>
    </w:p>
    <w:p w:rsidRPr="00FB0D99" w:rsidR="005E0A68" w:rsidP="00237D17" w:rsidRDefault="005E0A68" w14:paraId="7753FC2C" w14:textId="205AB0F5">
      <w:pPr>
        <w:pStyle w:val="ListParagraph"/>
        <w:numPr>
          <w:ilvl w:val="0"/>
          <w:numId w:val="12"/>
        </w:numPr>
        <w:autoSpaceDE w:val="0"/>
        <w:autoSpaceDN w:val="0"/>
        <w:adjustRightInd w:val="0"/>
        <w:spacing w:after="0" w:line="240" w:lineRule="auto"/>
        <w:rPr>
          <w:rFonts w:cstheme="minorHAnsi"/>
          <w:color w:val="000000"/>
          <w:sz w:val="24"/>
          <w:szCs w:val="24"/>
        </w:rPr>
      </w:pPr>
      <w:r w:rsidRPr="00BE5942">
        <w:rPr>
          <w:rFonts w:cstheme="minorHAnsi"/>
          <w:b/>
          <w:bCs/>
          <w:sz w:val="24"/>
          <w:szCs w:val="24"/>
        </w:rPr>
        <w:lastRenderedPageBreak/>
        <w:t xml:space="preserve">Statement of Sustainability </w:t>
      </w:r>
      <w:r w:rsidRPr="00BE5942">
        <w:rPr>
          <w:rFonts w:cstheme="minorHAnsi"/>
          <w:sz w:val="24"/>
          <w:szCs w:val="24"/>
        </w:rPr>
        <w:t xml:space="preserve">outlining the steps or measures that will be taken to maintain the site, object, or collection in good condition after the AFCP-supported project is complete; or, in the case of forms of traditional cultural expression, to preserve and </w:t>
      </w:r>
      <w:r w:rsidRPr="00B061C2">
        <w:rPr>
          <w:rFonts w:ascii="Times New Roman" w:hAnsi="Times New Roman" w:cs="Times New Roman"/>
          <w:sz w:val="24"/>
          <w:szCs w:val="24"/>
        </w:rPr>
        <w:t xml:space="preserve">disseminate the documentation, knowledge, or skills either resulting or </w:t>
      </w:r>
      <w:r w:rsidRPr="00FB0D99">
        <w:rPr>
          <w:rFonts w:cstheme="minorHAnsi"/>
          <w:sz w:val="24"/>
          <w:szCs w:val="24"/>
        </w:rPr>
        <w:t>gained from the project.</w:t>
      </w:r>
    </w:p>
    <w:p w:rsidRPr="00FB0D99" w:rsidR="00582A1F" w:rsidP="00582A1F" w:rsidRDefault="00582A1F" w14:paraId="64047287" w14:textId="1B90622B">
      <w:pPr>
        <w:autoSpaceDE w:val="0"/>
        <w:autoSpaceDN w:val="0"/>
        <w:adjustRightInd w:val="0"/>
        <w:spacing w:after="0" w:line="240" w:lineRule="auto"/>
        <w:rPr>
          <w:rFonts w:cstheme="minorHAnsi"/>
          <w:color w:val="000000"/>
          <w:sz w:val="24"/>
          <w:szCs w:val="24"/>
        </w:rPr>
      </w:pPr>
    </w:p>
    <w:p w:rsidRPr="00FB0D99" w:rsidR="0031029A" w:rsidP="00237D17" w:rsidRDefault="00C7651B" w14:paraId="720F4E66" w14:textId="65973610">
      <w:pPr>
        <w:pStyle w:val="ListParagraph"/>
        <w:numPr>
          <w:ilvl w:val="0"/>
          <w:numId w:val="12"/>
        </w:numPr>
        <w:autoSpaceDE w:val="0"/>
        <w:autoSpaceDN w:val="0"/>
        <w:adjustRightInd w:val="0"/>
        <w:spacing w:after="0" w:line="240" w:lineRule="auto"/>
        <w:rPr>
          <w:rFonts w:cstheme="minorHAnsi"/>
          <w:color w:val="000000"/>
          <w:sz w:val="24"/>
          <w:szCs w:val="24"/>
        </w:rPr>
      </w:pPr>
      <w:r w:rsidRPr="00FB0D99">
        <w:rPr>
          <w:rFonts w:cstheme="minorHAnsi"/>
          <w:b/>
          <w:bCs/>
          <w:color w:val="000000"/>
          <w:sz w:val="24"/>
          <w:szCs w:val="24"/>
        </w:rPr>
        <w:t xml:space="preserve">Five (5) high quality digital images (JPEGs) or audiovisual files </w:t>
      </w:r>
      <w:r w:rsidRPr="00FB0D99">
        <w:rPr>
          <w:rFonts w:cstheme="minorHAnsi"/>
          <w:color w:val="000000"/>
          <w:sz w:val="24"/>
          <w:szCs w:val="24"/>
        </w:rPr>
        <w:t>that convey the nature and condition of the site, collection, or tradition and show the urgency or need for the proposed project (collapsing walls, water damage, etc.).</w:t>
      </w:r>
    </w:p>
    <w:p w:rsidR="00A16519" w:rsidP="00582A1F" w:rsidRDefault="00A16519" w14:paraId="22CD0B64" w14:textId="77777777">
      <w:pPr>
        <w:autoSpaceDE w:val="0"/>
        <w:autoSpaceDN w:val="0"/>
        <w:adjustRightInd w:val="0"/>
        <w:spacing w:after="0" w:line="240" w:lineRule="auto"/>
        <w:rPr>
          <w:rFonts w:ascii="Times New Roman" w:hAnsi="Times New Roman" w:cs="Times New Roman"/>
          <w:color w:val="000000"/>
          <w:sz w:val="24"/>
          <w:szCs w:val="24"/>
        </w:rPr>
      </w:pPr>
    </w:p>
    <w:p w:rsidR="00D5353E" w:rsidP="00D5353E" w:rsidRDefault="00A16519" w14:paraId="043D97AA" w14:textId="77777777">
      <w:pPr>
        <w:autoSpaceDE w:val="0"/>
        <w:autoSpaceDN w:val="0"/>
        <w:adjustRightInd w:val="0"/>
        <w:spacing w:after="0" w:line="240" w:lineRule="auto"/>
        <w:rPr>
          <w:rFonts w:cstheme="minorHAnsi"/>
          <w:b/>
          <w:bCs/>
          <w:color w:val="252525"/>
          <w:sz w:val="24"/>
          <w:szCs w:val="24"/>
        </w:rPr>
      </w:pPr>
      <w:r w:rsidRPr="00D5353E">
        <w:rPr>
          <w:rFonts w:cstheme="minorHAnsi"/>
          <w:b/>
          <w:bCs/>
          <w:color w:val="000000"/>
          <w:sz w:val="24"/>
          <w:szCs w:val="24"/>
        </w:rPr>
        <w:t xml:space="preserve">Round 2 </w:t>
      </w:r>
      <w:r w:rsidRPr="00D5353E" w:rsidR="00B935FE">
        <w:rPr>
          <w:rFonts w:cstheme="minorHAnsi"/>
          <w:b/>
          <w:bCs/>
          <w:color w:val="000000"/>
          <w:sz w:val="24"/>
          <w:szCs w:val="24"/>
        </w:rPr>
        <w:t>Full</w:t>
      </w:r>
      <w:r w:rsidRPr="00D5353E" w:rsidR="00766565">
        <w:rPr>
          <w:rFonts w:cstheme="minorHAnsi"/>
          <w:b/>
          <w:bCs/>
          <w:color w:val="000000"/>
          <w:sz w:val="24"/>
          <w:szCs w:val="24"/>
        </w:rPr>
        <w:t xml:space="preserve"> application</w:t>
      </w:r>
      <w:r w:rsidRPr="00D5353E" w:rsidR="00CA410D">
        <w:rPr>
          <w:rFonts w:cstheme="minorHAnsi"/>
          <w:b/>
          <w:bCs/>
          <w:color w:val="000000"/>
          <w:sz w:val="24"/>
          <w:szCs w:val="24"/>
        </w:rPr>
        <w:t xml:space="preserve"> requirements </w:t>
      </w:r>
      <w:r w:rsidRPr="00D5353E" w:rsidR="00D5353E">
        <w:rPr>
          <w:rFonts w:cstheme="minorHAnsi"/>
          <w:b/>
          <w:bCs/>
          <w:color w:val="000000"/>
          <w:sz w:val="24"/>
          <w:szCs w:val="24"/>
        </w:rPr>
        <w:t xml:space="preserve">- </w:t>
      </w:r>
      <w:r w:rsidRPr="00D5353E" w:rsidR="00D5353E">
        <w:rPr>
          <w:rFonts w:cstheme="minorHAnsi"/>
          <w:b/>
          <w:bCs/>
          <w:color w:val="252525"/>
          <w:sz w:val="24"/>
          <w:szCs w:val="24"/>
        </w:rPr>
        <w:t>Open to selected candidates.</w:t>
      </w:r>
    </w:p>
    <w:p w:rsidRPr="00664E81" w:rsidR="00A16519" w:rsidP="5CA846F0" w:rsidRDefault="00D5353E" w14:paraId="7CE8BD1F" w14:textId="3D6F393D">
      <w:pPr>
        <w:autoSpaceDE w:val="0"/>
        <w:autoSpaceDN w:val="0"/>
        <w:adjustRightInd w:val="0"/>
        <w:spacing w:after="0" w:line="240" w:lineRule="auto"/>
        <w:rPr>
          <w:rFonts w:cs="Calibri" w:cstheme="minorAscii"/>
          <w:i w:val="1"/>
          <w:iCs w:val="1"/>
          <w:color w:val="252525"/>
          <w:sz w:val="24"/>
          <w:szCs w:val="24"/>
        </w:rPr>
      </w:pPr>
      <w:r w:rsidRPr="5CA846F0" w:rsidR="00D5353E">
        <w:rPr>
          <w:rFonts w:cs="Calibri" w:cstheme="minorAscii"/>
          <w:i w:val="1"/>
          <w:iCs w:val="1"/>
          <w:color w:val="252525"/>
          <w:sz w:val="24"/>
          <w:szCs w:val="24"/>
        </w:rPr>
        <w:t xml:space="preserve">Eligible candidates will be contacted by U.S. Embassy in Mozambique </w:t>
      </w:r>
      <w:r w:rsidRPr="5CA846F0" w:rsidR="020EFE45">
        <w:rPr>
          <w:rFonts w:cs="Calibri" w:cstheme="minorAscii"/>
          <w:i w:val="1"/>
          <w:iCs w:val="1"/>
          <w:color w:val="252525"/>
          <w:sz w:val="24"/>
          <w:szCs w:val="24"/>
        </w:rPr>
        <w:t>within the first half of 2024.</w:t>
      </w:r>
    </w:p>
    <w:p w:rsidRPr="00664E81" w:rsidR="001D2F13" w:rsidP="00664E81" w:rsidRDefault="001D2F13" w14:paraId="07A6BFCF" w14:textId="710CE7F8">
      <w:pPr>
        <w:shd w:val="clear" w:color="auto" w:fill="FFFFFF"/>
        <w:spacing w:after="0" w:line="240" w:lineRule="auto"/>
        <w:textAlignment w:val="baseline"/>
        <w:rPr>
          <w:rFonts w:eastAsia="Times New Roman" w:cstheme="minorHAnsi"/>
          <w:sz w:val="24"/>
          <w:szCs w:val="24"/>
        </w:rPr>
      </w:pPr>
    </w:p>
    <w:p w:rsidRPr="001D2F13" w:rsidR="001D2F13" w:rsidP="00237D17" w:rsidRDefault="001D2F13" w14:paraId="4C5C2FE8" w14:textId="172C0603">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eastAsia="Times New Roman" w:cstheme="minorHAnsi"/>
          <w:b/>
          <w:bCs/>
          <w:sz w:val="24"/>
          <w:szCs w:val="24"/>
          <w:bdr w:val="none" w:color="auto" w:sz="0" w:space="0" w:frame="1"/>
        </w:rPr>
        <w:t>Summary Page: </w:t>
      </w:r>
      <w:r w:rsidRPr="001D2F13">
        <w:rPr>
          <w:rFonts w:eastAsia="Times New Roman" w:cstheme="minorHAnsi"/>
          <w:sz w:val="24"/>
          <w:szCs w:val="24"/>
        </w:rPr>
        <w:t>Cover sheet stating the applicant’s name and organization, proposal date, program title, program period proposed start and end date, and brief purpose of the program.</w:t>
      </w:r>
    </w:p>
    <w:p w:rsidRPr="001D2F13" w:rsidR="00914F19" w:rsidP="00237D17" w:rsidRDefault="00D43DC2" w14:paraId="427A20DF" w14:textId="3B2317FE">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Project activities </w:t>
      </w:r>
      <w:r w:rsidRPr="001D2F13" w:rsidR="00135F70">
        <w:rPr>
          <w:rFonts w:cstheme="minorHAnsi"/>
          <w:b/>
          <w:bCs/>
          <w:color w:val="000000"/>
          <w:sz w:val="24"/>
          <w:szCs w:val="24"/>
        </w:rPr>
        <w:t>Description</w:t>
      </w:r>
      <w:r w:rsidRPr="001D2F13">
        <w:rPr>
          <w:rFonts w:cstheme="minorHAnsi"/>
          <w:b/>
          <w:bCs/>
          <w:color w:val="000000"/>
          <w:sz w:val="24"/>
          <w:szCs w:val="24"/>
        </w:rPr>
        <w:t xml:space="preserve"> and Time</w:t>
      </w:r>
      <w:r w:rsidRPr="001D2F13" w:rsidR="00135F70">
        <w:rPr>
          <w:rFonts w:cstheme="minorHAnsi"/>
          <w:b/>
          <w:bCs/>
          <w:color w:val="000000"/>
          <w:sz w:val="24"/>
          <w:szCs w:val="24"/>
        </w:rPr>
        <w:t>frame</w:t>
      </w:r>
      <w:r w:rsidRPr="001D2F13" w:rsidR="00135F70">
        <w:rPr>
          <w:rFonts w:cstheme="minorHAnsi"/>
          <w:color w:val="000000"/>
          <w:sz w:val="24"/>
          <w:szCs w:val="24"/>
        </w:rPr>
        <w:t xml:space="preserve"> that present project tasks in chronological order and list the major milestones with target dates for achieving them.</w:t>
      </w:r>
    </w:p>
    <w:p w:rsidRPr="001D2F13" w:rsidR="00914F19" w:rsidP="00237D17" w:rsidRDefault="000A2F6C" w14:paraId="147A922A" w14:textId="5E593BD0">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Statement of Importance </w:t>
      </w:r>
      <w:r w:rsidRPr="001D2F13">
        <w:rPr>
          <w:rFonts w:cstheme="minorHAnsi"/>
          <w:color w:val="000000"/>
          <w:sz w:val="24"/>
          <w:szCs w:val="24"/>
        </w:rPr>
        <w:t xml:space="preserve">highlighting the historical, architectural, artistic, or cultural (non-religious) values of the cultural heritage. </w:t>
      </w:r>
    </w:p>
    <w:p w:rsidRPr="001D2F13" w:rsidR="000D5B3A" w:rsidP="00237D17" w:rsidRDefault="000D5B3A" w14:paraId="33C3CF59" w14:textId="7777777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Proof of Official Permission </w:t>
      </w:r>
      <w:r w:rsidRPr="001D2F13">
        <w:rPr>
          <w:rFonts w:cstheme="minorHAnsi"/>
          <w:color w:val="000000"/>
          <w:sz w:val="24"/>
          <w:szCs w:val="24"/>
        </w:rPr>
        <w:t>to undertake the project from the office, agency, or organization that either owns or is otherwise responsible for the preservation and protection of the site or collection.</w:t>
      </w:r>
    </w:p>
    <w:p w:rsidRPr="00650A17" w:rsidR="002911F6" w:rsidP="00237D17" w:rsidRDefault="00943635" w14:paraId="72F23758" w14:textId="14A128C5">
      <w:pPr>
        <w:pStyle w:val="ListParagraph"/>
        <w:numPr>
          <w:ilvl w:val="1"/>
          <w:numId w:val="14"/>
        </w:numPr>
        <w:autoSpaceDE w:val="0"/>
        <w:autoSpaceDN w:val="0"/>
        <w:adjustRightInd w:val="0"/>
        <w:spacing w:after="0" w:line="240" w:lineRule="auto"/>
        <w:rPr>
          <w:rFonts w:cstheme="minorHAnsi"/>
          <w:color w:val="000000"/>
          <w:sz w:val="24"/>
          <w:szCs w:val="24"/>
        </w:rPr>
      </w:pPr>
      <w:r w:rsidRPr="00650A17">
        <w:rPr>
          <w:rFonts w:cstheme="minorHAnsi"/>
          <w:b/>
          <w:bCs/>
          <w:color w:val="000000"/>
          <w:sz w:val="24"/>
          <w:szCs w:val="24"/>
        </w:rPr>
        <w:t>Implementer Public Outreach</w:t>
      </w:r>
      <w:r w:rsidRPr="00650A17" w:rsidR="005A1206">
        <w:rPr>
          <w:rFonts w:cstheme="minorHAnsi"/>
          <w:b/>
          <w:bCs/>
          <w:color w:val="000000"/>
          <w:sz w:val="24"/>
          <w:szCs w:val="24"/>
        </w:rPr>
        <w:t xml:space="preserve"> Plan</w:t>
      </w:r>
      <w:r w:rsidRPr="00650A17" w:rsidR="005A1206">
        <w:rPr>
          <w:rFonts w:cstheme="minorHAnsi"/>
          <w:color w:val="000000"/>
          <w:sz w:val="24"/>
          <w:szCs w:val="24"/>
        </w:rPr>
        <w:t xml:space="preserve"> describing how the </w:t>
      </w:r>
      <w:r w:rsidRPr="00650A17" w:rsidR="00CC6C72">
        <w:rPr>
          <w:rFonts w:cstheme="minorHAnsi"/>
          <w:color w:val="000000"/>
          <w:sz w:val="24"/>
          <w:szCs w:val="24"/>
        </w:rPr>
        <w:t>implementing</w:t>
      </w:r>
      <w:r w:rsidRPr="00650A17" w:rsidR="005A1206">
        <w:rPr>
          <w:rFonts w:cstheme="minorHAnsi"/>
          <w:color w:val="000000"/>
          <w:sz w:val="24"/>
          <w:szCs w:val="24"/>
        </w:rPr>
        <w:t xml:space="preserve"> </w:t>
      </w:r>
      <w:r w:rsidRPr="00650A17" w:rsidR="00EE44BF">
        <w:rPr>
          <w:rFonts w:cstheme="minorHAnsi"/>
          <w:color w:val="000000"/>
          <w:sz w:val="24"/>
          <w:szCs w:val="24"/>
        </w:rPr>
        <w:t>partner will build awareness and engage communities and stakeholders</w:t>
      </w:r>
      <w:r w:rsidRPr="00650A17" w:rsidR="00650A17">
        <w:rPr>
          <w:rFonts w:cstheme="minorHAnsi"/>
          <w:color w:val="000000"/>
          <w:sz w:val="24"/>
          <w:szCs w:val="24"/>
        </w:rPr>
        <w:t>.</w:t>
      </w:r>
      <w:r w:rsidR="00F57060">
        <w:rPr>
          <w:rFonts w:cstheme="minorHAnsi"/>
          <w:color w:val="000000"/>
          <w:sz w:val="24"/>
          <w:szCs w:val="24"/>
        </w:rPr>
        <w:t xml:space="preserve"> </w:t>
      </w:r>
      <w:r w:rsidRPr="00650A17" w:rsidR="002911F6">
        <w:rPr>
          <w:rFonts w:cstheme="minorHAnsi"/>
          <w:color w:val="000000"/>
          <w:sz w:val="24"/>
          <w:szCs w:val="24"/>
        </w:rPr>
        <w:t xml:space="preserve">Awareness-building </w:t>
      </w:r>
      <w:r w:rsidRPr="00650A17" w:rsidR="00CC6C72">
        <w:rPr>
          <w:rFonts w:cstheme="minorHAnsi"/>
          <w:color w:val="000000"/>
          <w:sz w:val="24"/>
          <w:szCs w:val="24"/>
        </w:rPr>
        <w:t>activities typically</w:t>
      </w:r>
      <w:r w:rsidRPr="00650A17" w:rsidR="002911F6">
        <w:rPr>
          <w:rFonts w:cstheme="minorHAnsi"/>
          <w:color w:val="000000"/>
          <w:sz w:val="24"/>
          <w:szCs w:val="24"/>
        </w:rPr>
        <w:t xml:space="preserve"> include social media posts, ribbon </w:t>
      </w:r>
      <w:r w:rsidRPr="00650A17" w:rsidR="00EE3B03">
        <w:rPr>
          <w:rFonts w:cstheme="minorHAnsi"/>
          <w:color w:val="000000"/>
          <w:sz w:val="24"/>
          <w:szCs w:val="24"/>
        </w:rPr>
        <w:t>cutting events, and new</w:t>
      </w:r>
      <w:r w:rsidR="008D6846">
        <w:rPr>
          <w:rFonts w:cstheme="minorHAnsi"/>
          <w:color w:val="000000"/>
          <w:sz w:val="24"/>
          <w:szCs w:val="24"/>
        </w:rPr>
        <w:t>s</w:t>
      </w:r>
      <w:r w:rsidRPr="00650A17" w:rsidR="00EE3B03">
        <w:rPr>
          <w:rFonts w:cstheme="minorHAnsi"/>
          <w:color w:val="000000"/>
          <w:sz w:val="24"/>
          <w:szCs w:val="24"/>
        </w:rPr>
        <w:t xml:space="preserve"> </w:t>
      </w:r>
      <w:r w:rsidRPr="00650A17" w:rsidR="00CC6C72">
        <w:rPr>
          <w:rFonts w:cstheme="minorHAnsi"/>
          <w:color w:val="000000"/>
          <w:sz w:val="24"/>
          <w:szCs w:val="24"/>
        </w:rPr>
        <w:t>stories</w:t>
      </w:r>
      <w:r w:rsidRPr="00650A17" w:rsidR="00EE3B03">
        <w:rPr>
          <w:rFonts w:cstheme="minorHAnsi"/>
          <w:color w:val="000000"/>
          <w:sz w:val="24"/>
          <w:szCs w:val="24"/>
        </w:rPr>
        <w:t>. Community and stakeholder engagement activities ma</w:t>
      </w:r>
      <w:r w:rsidRPr="00650A17" w:rsidR="004F04C7">
        <w:rPr>
          <w:rFonts w:cstheme="minorHAnsi"/>
          <w:color w:val="000000"/>
          <w:sz w:val="24"/>
          <w:szCs w:val="24"/>
        </w:rPr>
        <w:t>y include community-led</w:t>
      </w:r>
      <w:r w:rsidR="00FF42A3">
        <w:rPr>
          <w:rFonts w:cstheme="minorHAnsi"/>
          <w:color w:val="000000"/>
          <w:sz w:val="24"/>
          <w:szCs w:val="24"/>
        </w:rPr>
        <w:t xml:space="preserve"> </w:t>
      </w:r>
      <w:r w:rsidR="008D6846">
        <w:rPr>
          <w:rFonts w:cstheme="minorHAnsi"/>
          <w:color w:val="000000"/>
          <w:sz w:val="24"/>
          <w:szCs w:val="24"/>
        </w:rPr>
        <w:t xml:space="preserve">or </w:t>
      </w:r>
      <w:r w:rsidR="001366FB">
        <w:rPr>
          <w:rFonts w:cstheme="minorHAnsi"/>
          <w:color w:val="000000"/>
          <w:sz w:val="24"/>
          <w:szCs w:val="24"/>
        </w:rPr>
        <w:t>community</w:t>
      </w:r>
      <w:r w:rsidR="00FF42A3">
        <w:rPr>
          <w:rFonts w:cstheme="minorHAnsi"/>
          <w:color w:val="000000"/>
          <w:sz w:val="24"/>
          <w:szCs w:val="24"/>
        </w:rPr>
        <w:t>-</w:t>
      </w:r>
      <w:r w:rsidR="001366FB">
        <w:rPr>
          <w:rFonts w:cstheme="minorHAnsi"/>
          <w:color w:val="000000"/>
          <w:sz w:val="24"/>
          <w:szCs w:val="24"/>
        </w:rPr>
        <w:t>produced workshops</w:t>
      </w:r>
      <w:r w:rsidR="00FF42A3">
        <w:rPr>
          <w:rFonts w:cstheme="minorHAnsi"/>
          <w:color w:val="000000"/>
          <w:sz w:val="24"/>
          <w:szCs w:val="24"/>
        </w:rPr>
        <w:t>, short videos, documenta</w:t>
      </w:r>
      <w:r w:rsidR="001366FB">
        <w:rPr>
          <w:rFonts w:cstheme="minorHAnsi"/>
          <w:color w:val="000000"/>
          <w:sz w:val="24"/>
          <w:szCs w:val="24"/>
        </w:rPr>
        <w:t xml:space="preserve">ry films, </w:t>
      </w:r>
      <w:r w:rsidRPr="00650A17" w:rsidR="004F04C7">
        <w:rPr>
          <w:rFonts w:cstheme="minorHAnsi"/>
          <w:color w:val="000000"/>
          <w:sz w:val="24"/>
          <w:szCs w:val="24"/>
        </w:rPr>
        <w:t xml:space="preserve">oral histories, </w:t>
      </w:r>
      <w:proofErr w:type="gramStart"/>
      <w:r w:rsidRPr="00650A17" w:rsidR="00CC6C72">
        <w:rPr>
          <w:rFonts w:cstheme="minorHAnsi"/>
          <w:color w:val="000000"/>
          <w:sz w:val="24"/>
          <w:szCs w:val="24"/>
        </w:rPr>
        <w:t>storytelling</w:t>
      </w:r>
      <w:proofErr w:type="gramEnd"/>
      <w:r w:rsidRPr="00650A17" w:rsidR="004F04C7">
        <w:rPr>
          <w:rFonts w:cstheme="minorHAnsi"/>
          <w:color w:val="000000"/>
          <w:sz w:val="24"/>
          <w:szCs w:val="24"/>
        </w:rPr>
        <w:t xml:space="preserve"> or interpretive exhibits, and educational or enrichment</w:t>
      </w:r>
      <w:r w:rsidRPr="00650A17" w:rsidR="00CC6C72">
        <w:rPr>
          <w:rFonts w:cstheme="minorHAnsi"/>
          <w:color w:val="000000"/>
          <w:sz w:val="24"/>
          <w:szCs w:val="24"/>
        </w:rPr>
        <w:t xml:space="preserve"> events tailored for specific audiences, such as young people.</w:t>
      </w:r>
    </w:p>
    <w:p w:rsidRPr="001D2F13" w:rsidR="000C622A" w:rsidP="00237D17" w:rsidRDefault="000C622A" w14:paraId="3D1F46AD" w14:textId="7777777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Maintenance Plan </w:t>
      </w:r>
      <w:r w:rsidRPr="001D2F13">
        <w:rPr>
          <w:rFonts w:cstheme="minorHAnsi"/>
          <w:color w:val="000000"/>
          <w:sz w:val="24"/>
          <w:szCs w:val="24"/>
        </w:rPr>
        <w:t xml:space="preserve">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 from the project. </w:t>
      </w:r>
    </w:p>
    <w:p w:rsidRPr="001D2F13" w:rsidR="000C622A" w:rsidP="00237D17" w:rsidRDefault="000C622A" w14:paraId="52B53957" w14:textId="763BE7C5">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Data and </w:t>
      </w:r>
      <w:r w:rsidRPr="001D2F13" w:rsidR="0028281C">
        <w:rPr>
          <w:rFonts w:cstheme="minorHAnsi"/>
          <w:b/>
          <w:bCs/>
          <w:color w:val="000000"/>
          <w:sz w:val="24"/>
          <w:szCs w:val="24"/>
        </w:rPr>
        <w:t>Media Access Plan</w:t>
      </w:r>
      <w:r w:rsidRPr="001D2F13" w:rsidR="0028281C">
        <w:rPr>
          <w:rFonts w:cstheme="minorHAnsi"/>
          <w:color w:val="000000"/>
          <w:sz w:val="24"/>
          <w:szCs w:val="24"/>
        </w:rPr>
        <w:t xml:space="preserve"> outlining how the implementing partner will share, as appropriate</w:t>
      </w:r>
      <w:r w:rsidRPr="001D2F13" w:rsidR="006F356A">
        <w:rPr>
          <w:rFonts w:cstheme="minorHAnsi"/>
          <w:color w:val="000000"/>
          <w:sz w:val="24"/>
          <w:szCs w:val="24"/>
        </w:rPr>
        <w:t>, data and media generated from the project with the public and Department of State.</w:t>
      </w:r>
    </w:p>
    <w:p w:rsidRPr="009728DB" w:rsidR="006F356A" w:rsidP="00237D17" w:rsidRDefault="00006B1B" w14:paraId="6F695563" w14:textId="51A20A3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If applicable</w:t>
      </w:r>
      <w:r w:rsidRPr="001D2F13">
        <w:rPr>
          <w:rFonts w:cstheme="minorHAnsi"/>
          <w:color w:val="000000"/>
          <w:sz w:val="24"/>
          <w:szCs w:val="24"/>
        </w:rPr>
        <w:t>, explain how the proposed project or project sta</w:t>
      </w:r>
      <w:r w:rsidRPr="001D2F13" w:rsidR="005755FD">
        <w:rPr>
          <w:rFonts w:cstheme="minorHAnsi"/>
          <w:color w:val="000000"/>
          <w:sz w:val="24"/>
          <w:szCs w:val="24"/>
        </w:rPr>
        <w:t>ff are linked to other Department of State cultural, educational, or other exchange programs.</w:t>
      </w:r>
    </w:p>
    <w:p w:rsidRPr="001D2F13" w:rsidR="005755FD" w:rsidP="00237D17" w:rsidRDefault="005755FD" w14:paraId="6E51F261" w14:textId="7777777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Résumés or CVs </w:t>
      </w:r>
      <w:r w:rsidRPr="001D2F13">
        <w:rPr>
          <w:rFonts w:cstheme="minorHAnsi"/>
          <w:color w:val="000000"/>
          <w:sz w:val="24"/>
          <w:szCs w:val="24"/>
        </w:rPr>
        <w:t>of the proposed project director and key project participants.</w:t>
      </w:r>
    </w:p>
    <w:p w:rsidRPr="00912C11" w:rsidR="005755FD" w:rsidP="00632442" w:rsidRDefault="005755FD" w14:paraId="36AF0536" w14:textId="1D55B1CB">
      <w:pPr>
        <w:pStyle w:val="ListParagraph"/>
        <w:spacing w:after="0" w:line="240" w:lineRule="auto"/>
        <w:ind w:left="1440"/>
        <w:rPr>
          <w:rFonts w:cstheme="minorHAnsi"/>
        </w:rPr>
      </w:pPr>
      <w:r w:rsidRPr="001D2F13">
        <w:rPr>
          <w:rFonts w:cstheme="minorHAnsi"/>
          <w:b/>
          <w:bCs/>
          <w:color w:val="000000"/>
          <w:sz w:val="24"/>
          <w:szCs w:val="24"/>
        </w:rPr>
        <w:t>Detailed Project Budget</w:t>
      </w:r>
      <w:r w:rsidRPr="001D2F13">
        <w:rPr>
          <w:rFonts w:cstheme="minorHAnsi"/>
          <w:color w:val="000000"/>
          <w:sz w:val="24"/>
          <w:szCs w:val="24"/>
        </w:rPr>
        <w:t xml:space="preserve">, demarcated in one-year budget periods (2023, 2024, 2025, etc.), that lists all costs in separate categories (Personnel, Fringe Benefits, </w:t>
      </w:r>
      <w:r w:rsidRPr="001D2F13">
        <w:rPr>
          <w:rFonts w:cstheme="minorHAnsi"/>
          <w:color w:val="000000"/>
          <w:sz w:val="24"/>
          <w:szCs w:val="24"/>
        </w:rPr>
        <w:lastRenderedPageBreak/>
        <w:t xml:space="preserve">Travel [including Per Diem], Equipment, Supplies, Contractual, Other Direct Costs, Indirect Costs); indicates funds from other sources; and gives a justification for any anticipated international travel </w:t>
      </w:r>
      <w:r w:rsidRPr="001D2F13" w:rsidR="00142B9F">
        <w:rPr>
          <w:rFonts w:cstheme="minorHAnsi"/>
          <w:color w:val="000000"/>
          <w:sz w:val="24"/>
          <w:szCs w:val="24"/>
        </w:rPr>
        <w:t>costs.</w:t>
      </w:r>
      <w:r w:rsidRPr="00912C11" w:rsidR="00912C11">
        <w:rPr>
          <w:rFonts w:eastAsia="Times New Roman" w:cstheme="minorHAnsi"/>
          <w:sz w:val="24"/>
          <w:szCs w:val="24"/>
        </w:rPr>
        <w:t xml:space="preserve"> </w:t>
      </w:r>
      <w:r w:rsidRPr="005C01D7" w:rsidR="00912C11">
        <w:rPr>
          <w:rFonts w:eastAsia="Times New Roman" w:cstheme="minorHAnsi"/>
          <w:sz w:val="24"/>
          <w:szCs w:val="24"/>
        </w:rPr>
        <w:t xml:space="preserve">If your organization has a Negotiated Indirect Cost Rate Agreement (NICRA) and includes NICRA charges in the budget, your latest NICRA should be included as a PDF file. </w:t>
      </w:r>
      <w:r w:rsidRPr="00912C11">
        <w:rPr>
          <w:rFonts w:cstheme="minorHAnsi"/>
          <w:color w:val="000000"/>
          <w:sz w:val="24"/>
          <w:szCs w:val="24"/>
        </w:rPr>
        <w:t xml:space="preserve">Note: You may use the optional AFCP budget template available via </w:t>
      </w:r>
      <w:hyperlink w:history="1" r:id="rId17">
        <w:r w:rsidRPr="00786221" w:rsidR="00FB0D99">
          <w:rPr>
            <w:rStyle w:val="Hyperlink"/>
            <w:rFonts w:cstheme="minorHAnsi"/>
            <w:sz w:val="24"/>
            <w:szCs w:val="24"/>
          </w:rPr>
          <w:t>https://mz.mwp.usembassy.gov/</w:t>
        </w:r>
      </w:hyperlink>
      <w:r w:rsidR="00FB0D99">
        <w:rPr>
          <w:rFonts w:cstheme="minorHAnsi"/>
          <w:color w:val="000000"/>
          <w:sz w:val="24"/>
          <w:szCs w:val="24"/>
        </w:rPr>
        <w:t xml:space="preserve"> </w:t>
      </w:r>
    </w:p>
    <w:p w:rsidRPr="001D2F13" w:rsidR="005755FD" w:rsidP="00237D17" w:rsidRDefault="005755FD" w14:paraId="6EBB72C0" w14:textId="7777777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Budget Narrative </w:t>
      </w:r>
      <w:r w:rsidRPr="001D2F13">
        <w:rPr>
          <w:rFonts w:cstheme="minorHAnsi"/>
          <w:color w:val="000000"/>
          <w:sz w:val="24"/>
          <w:szCs w:val="24"/>
        </w:rPr>
        <w:t>explaining how the costs were estimated (quantity x unit cost, annual salary x percentage of time spent on project, etc.) and any large budget line items.</w:t>
      </w:r>
    </w:p>
    <w:p w:rsidRPr="001D2F13" w:rsidR="005755FD" w:rsidP="00237D17" w:rsidRDefault="005755FD" w14:paraId="0DD8C211" w14:textId="7777777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 xml:space="preserve">Application for Federal Assistance </w:t>
      </w:r>
      <w:r w:rsidRPr="001D2F13">
        <w:rPr>
          <w:rFonts w:cstheme="minorHAnsi"/>
          <w:color w:val="000000"/>
          <w:sz w:val="24"/>
          <w:szCs w:val="24"/>
        </w:rPr>
        <w:t>(SF-424), including Budget Information for Non-Construction Programs (SF-424A), Assurances for Non-Construction Program</w:t>
      </w:r>
      <w:r w:rsidRPr="001D2F13">
        <w:rPr>
          <w:rFonts w:cstheme="minorHAnsi"/>
          <w:b/>
          <w:bCs/>
          <w:color w:val="000000"/>
          <w:sz w:val="24"/>
          <w:szCs w:val="24"/>
        </w:rPr>
        <w:t xml:space="preserve">s </w:t>
      </w:r>
      <w:r w:rsidRPr="001D2F13">
        <w:rPr>
          <w:rFonts w:cstheme="minorHAnsi"/>
          <w:color w:val="000000"/>
          <w:sz w:val="24"/>
          <w:szCs w:val="24"/>
        </w:rPr>
        <w:t>(SF-424B), and, if applicable, Disclosure of Lobbying Activities (SF-LLL).</w:t>
      </w:r>
    </w:p>
    <w:p w:rsidRPr="001D2F13" w:rsidR="00925C5E" w:rsidP="00237D17" w:rsidRDefault="00925C5E" w14:paraId="3EB5670C" w14:textId="77777777">
      <w:pPr>
        <w:pStyle w:val="ListParagraph"/>
        <w:numPr>
          <w:ilvl w:val="1"/>
          <w:numId w:val="14"/>
        </w:numPr>
        <w:autoSpaceDE w:val="0"/>
        <w:autoSpaceDN w:val="0"/>
        <w:adjustRightInd w:val="0"/>
        <w:spacing w:after="0" w:line="240" w:lineRule="auto"/>
        <w:rPr>
          <w:rFonts w:cstheme="minorHAnsi"/>
          <w:color w:val="000000"/>
          <w:sz w:val="24"/>
          <w:szCs w:val="24"/>
        </w:rPr>
      </w:pPr>
      <w:r w:rsidRPr="001D2F13">
        <w:rPr>
          <w:rFonts w:cstheme="minorHAnsi"/>
          <w:b/>
          <w:bCs/>
          <w:color w:val="000000"/>
          <w:sz w:val="24"/>
          <w:szCs w:val="24"/>
        </w:rPr>
        <w:t>Relevant Supporting Documentation</w:t>
      </w:r>
      <w:r w:rsidRPr="001D2F13">
        <w:rPr>
          <w:rFonts w:cstheme="minorHAnsi"/>
          <w:color w:val="000000"/>
          <w:sz w:val="24"/>
          <w:szCs w:val="24"/>
        </w:rPr>
        <w:t>, such as historic structure reports, restoration plans and studies, conservation needs assessments and recommendations, architectural and engineering records, etc., compiled in preparation for the proposed project.</w:t>
      </w:r>
    </w:p>
    <w:p w:rsidRPr="00142B9F" w:rsidR="003F3266" w:rsidP="00237D17" w:rsidRDefault="00925C5E" w14:paraId="5EED39A7" w14:textId="41A8B636">
      <w:pPr>
        <w:pStyle w:val="ListParagraph"/>
        <w:numPr>
          <w:ilvl w:val="1"/>
          <w:numId w:val="14"/>
        </w:numPr>
        <w:autoSpaceDE w:val="0"/>
        <w:autoSpaceDN w:val="0"/>
        <w:adjustRightInd w:val="0"/>
        <w:spacing w:after="0" w:line="240" w:lineRule="auto"/>
        <w:rPr>
          <w:rFonts w:ascii="Times New Roman" w:hAnsi="Times New Roman" w:cs="Times New Roman"/>
          <w:color w:val="000000"/>
          <w:sz w:val="24"/>
          <w:szCs w:val="24"/>
        </w:rPr>
      </w:pPr>
      <w:r w:rsidRPr="001D2F13">
        <w:rPr>
          <w:rFonts w:cstheme="minorHAnsi"/>
          <w:b/>
          <w:bCs/>
          <w:color w:val="000000"/>
          <w:sz w:val="24"/>
          <w:szCs w:val="24"/>
        </w:rPr>
        <w:t>As requested by the Center or as appropriate,</w:t>
      </w:r>
      <w:r w:rsidRPr="001D2F13">
        <w:rPr>
          <w:rFonts w:cstheme="minorHAnsi"/>
          <w:color w:val="000000"/>
          <w:sz w:val="24"/>
          <w:szCs w:val="24"/>
        </w:rPr>
        <w:t xml:space="preserve"> additional high-quality digital images (JPEGs) or audiovisual files that convey the nature and condition of the heritage and show the urgency or need for the proposed project (collapsing walls, extensive water damage, etc.)</w:t>
      </w:r>
    </w:p>
    <w:p w:rsidRPr="005C01D7" w:rsidR="00D21A4B" w:rsidP="00CA5CC4" w:rsidRDefault="00D21A4B" w14:paraId="4DC9B042" w14:textId="77777777">
      <w:pPr>
        <w:pStyle w:val="ListParagraph"/>
        <w:shd w:val="clear" w:color="auto" w:fill="FFFFFF"/>
        <w:spacing w:after="0" w:line="240" w:lineRule="auto"/>
        <w:ind w:left="1080"/>
        <w:textAlignment w:val="baseline"/>
        <w:rPr>
          <w:rFonts w:eastAsia="Times New Roman" w:cstheme="minorHAnsi"/>
          <w:sz w:val="24"/>
          <w:szCs w:val="24"/>
        </w:rPr>
      </w:pPr>
    </w:p>
    <w:p w:rsidRPr="00B31D50" w:rsidR="00D21A4B" w:rsidP="00B31D50" w:rsidRDefault="00D21A4B" w14:paraId="1AAB94EA" w14:textId="77777777">
      <w:pPr>
        <w:shd w:val="clear" w:color="auto" w:fill="FFFFFF"/>
        <w:spacing w:after="0" w:line="240" w:lineRule="auto"/>
        <w:textAlignment w:val="baseline"/>
        <w:rPr>
          <w:rFonts w:eastAsia="Times New Roman" w:cstheme="minorHAnsi"/>
          <w:sz w:val="24"/>
          <w:szCs w:val="24"/>
        </w:rPr>
      </w:pPr>
    </w:p>
    <w:p w:rsidRPr="005C01D7" w:rsidR="00CA5CC4" w:rsidP="00CA5CC4" w:rsidRDefault="00A07B70" w14:paraId="24122AF9" w14:textId="6188862B">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rsidRPr="005C01D7" w:rsidR="00CA5CC4" w:rsidP="00CA5CC4" w:rsidRDefault="00CA5CC4" w14:paraId="4D90102A" w14:textId="77777777">
      <w:pPr>
        <w:pStyle w:val="null"/>
        <w:spacing w:before="0" w:beforeAutospacing="0" w:after="0" w:afterAutospacing="0"/>
        <w:ind w:left="360"/>
        <w:rPr>
          <w:rFonts w:asciiTheme="minorHAnsi" w:hAnsiTheme="minorHAnsi" w:cstheme="minorHAnsi"/>
        </w:rPr>
      </w:pPr>
    </w:p>
    <w:p w:rsidRPr="005C01D7" w:rsidR="00CA5CC4" w:rsidP="00CA5CC4" w:rsidRDefault="00CA5CC4" w14:paraId="7A073403" w14:textId="2AC8F9D2">
      <w:pPr>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rsidRPr="00FB0D99" w:rsidR="00CA5CC4" w:rsidP="00CA5CC4" w:rsidRDefault="00CA5CC4" w14:paraId="016340F8" w14:textId="77777777">
      <w:pPr>
        <w:ind w:left="360"/>
        <w:rPr>
          <w:rFonts w:cstheme="minorHAnsi"/>
          <w:b/>
          <w:bCs/>
          <w:sz w:val="24"/>
          <w:szCs w:val="24"/>
        </w:rPr>
      </w:pPr>
      <w:r w:rsidRPr="00FB0D99">
        <w:rPr>
          <w:rFonts w:cstheme="minorHAnsi"/>
          <w:b/>
          <w:bCs/>
          <w:sz w:val="24"/>
          <w:szCs w:val="24"/>
        </w:rPr>
        <w:t xml:space="preserve">Note:  As of April 2022, a </w:t>
      </w:r>
      <w:proofErr w:type="gramStart"/>
      <w:r w:rsidRPr="00FB0D99">
        <w:rPr>
          <w:rFonts w:cstheme="minorHAnsi"/>
          <w:b/>
          <w:bCs/>
          <w:sz w:val="24"/>
          <w:szCs w:val="24"/>
        </w:rPr>
        <w:t>DUNS</w:t>
      </w:r>
      <w:proofErr w:type="gramEnd"/>
      <w:r w:rsidRPr="00FB0D99">
        <w:rPr>
          <w:rFonts w:cstheme="minorHAnsi"/>
          <w:b/>
          <w:bCs/>
          <w:sz w:val="24"/>
          <w:szCs w:val="24"/>
        </w:rPr>
        <w:t xml:space="preserve"> number is no longer required for federal assistance applications.</w:t>
      </w:r>
    </w:p>
    <w:p w:rsidRPr="00FB0D99" w:rsidR="00CA5CC4" w:rsidP="00CA5CC4" w:rsidRDefault="00CA5CC4" w14:paraId="7E471236" w14:textId="2EBB2ED1">
      <w:pPr>
        <w:ind w:left="360"/>
        <w:rPr>
          <w:rFonts w:cstheme="minorHAnsi"/>
          <w:sz w:val="24"/>
          <w:szCs w:val="24"/>
        </w:rPr>
      </w:pPr>
      <w:r w:rsidRPr="00FB0D99">
        <w:rPr>
          <w:rFonts w:cstheme="minorHAnsi"/>
          <w:sz w:val="24"/>
          <w:szCs w:val="24"/>
        </w:rPr>
        <w:t xml:space="preserve">The 2 CFR 200 requires that sub-grantees obtain a UEI number.  Please note the UEI for sub-grantees is not required at the time of application but will be required before </w:t>
      </w:r>
      <w:r w:rsidRPr="00FB0D99" w:rsidR="007C675D">
        <w:rPr>
          <w:rFonts w:cstheme="minorHAnsi"/>
          <w:sz w:val="24"/>
          <w:szCs w:val="24"/>
        </w:rPr>
        <w:t xml:space="preserve">an </w:t>
      </w:r>
      <w:r w:rsidRPr="00FB0D99">
        <w:rPr>
          <w:rFonts w:cstheme="minorHAnsi"/>
          <w:sz w:val="24"/>
          <w:szCs w:val="24"/>
        </w:rPr>
        <w:t>award is processed and/or directed to a sub-grantee.</w:t>
      </w:r>
      <w:r w:rsidRPr="00FB0D99">
        <w:rPr>
          <w:rFonts w:cstheme="minorHAnsi"/>
          <w:color w:val="000000"/>
          <w:sz w:val="24"/>
          <w:szCs w:val="24"/>
          <w:shd w:val="clear" w:color="auto" w:fill="E6E6E6"/>
        </w:rPr>
        <w:t xml:space="preserve"> </w:t>
      </w:r>
    </w:p>
    <w:p w:rsidRPr="00FB0D99" w:rsidR="00CA5CC4" w:rsidP="00CA5CC4" w:rsidRDefault="00CA5CC4" w14:paraId="1F372863" w14:textId="7B24A99A">
      <w:pPr>
        <w:ind w:left="360"/>
        <w:rPr>
          <w:rFonts w:cstheme="minorHAnsi"/>
        </w:rPr>
      </w:pPr>
      <w:r w:rsidRPr="00FB0D99">
        <w:rPr>
          <w:rFonts w:cstheme="minorHAnsi"/>
          <w:b/>
          <w:bCs/>
          <w:color w:val="252525"/>
          <w:sz w:val="24"/>
          <w:szCs w:val="24"/>
        </w:rPr>
        <w:t> </w:t>
      </w:r>
      <w:r w:rsidRPr="00FB0D99">
        <w:rPr>
          <w:rFonts w:cstheme="minorHAnsi"/>
          <w:b/>
          <w:bCs/>
          <w:sz w:val="24"/>
          <w:szCs w:val="24"/>
        </w:rPr>
        <w:t xml:space="preserve">Note:  The process of obtaining or renewing a SAM.gov registration may take anywhere from 4-8 weeks.  </w:t>
      </w:r>
      <w:r w:rsidRPr="00FB0D99">
        <w:rPr>
          <w:rFonts w:cstheme="minorHAnsi"/>
          <w:b/>
          <w:bCs/>
          <w:sz w:val="24"/>
          <w:szCs w:val="24"/>
          <w:u w:val="single"/>
        </w:rPr>
        <w:t>Please begin your registration as early as possible</w:t>
      </w:r>
      <w:r w:rsidRPr="00FB0D99">
        <w:rPr>
          <w:rFonts w:cstheme="minorHAnsi"/>
          <w:b/>
          <w:bCs/>
          <w:sz w:val="24"/>
          <w:szCs w:val="24"/>
        </w:rPr>
        <w:t>.</w:t>
      </w:r>
    </w:p>
    <w:p w:rsidRPr="005C01D7" w:rsidR="00CA5CC4" w:rsidP="00237D17" w:rsidRDefault="00CA5CC4" w14:paraId="2AF849DD" w14:textId="5DFFD2DA">
      <w:pPr>
        <w:numPr>
          <w:ilvl w:val="0"/>
          <w:numId w:val="8"/>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rsidRPr="005C01D7" w:rsidR="00CA5CC4" w:rsidP="00CA5CC4" w:rsidRDefault="00CA5CC4" w14:paraId="1E450279" w14:textId="488B819D">
      <w:pPr>
        <w:spacing w:after="0" w:line="240" w:lineRule="auto"/>
        <w:ind w:left="1080"/>
        <w:rPr>
          <w:rFonts w:eastAsia="Times New Roman" w:cstheme="minorHAnsi"/>
          <w:color w:val="252525"/>
          <w:sz w:val="24"/>
          <w:szCs w:val="24"/>
        </w:rPr>
      </w:pPr>
      <w:r w:rsidRPr="005C01D7">
        <w:rPr>
          <w:rFonts w:eastAsia="Times New Roman" w:cstheme="minorHAnsi"/>
          <w:sz w:val="24"/>
          <w:szCs w:val="24"/>
        </w:rPr>
        <w:lastRenderedPageBreak/>
        <w:t xml:space="preserve"> </w:t>
      </w:r>
    </w:p>
    <w:p w:rsidRPr="005C01D7" w:rsidR="00FA33AD" w:rsidP="00237D17" w:rsidRDefault="00CA5CC4" w14:paraId="20BBDC3A" w14:textId="3CC5E514">
      <w:pPr>
        <w:numPr>
          <w:ilvl w:val="0"/>
          <w:numId w:val="8"/>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outside of the United States</w:t>
      </w:r>
      <w:r w:rsidRPr="005C01D7">
        <w:rPr>
          <w:rFonts w:eastAsia="Times New Roman" w:cstheme="minorHAnsi"/>
          <w:sz w:val="24"/>
          <w:szCs w:val="24"/>
        </w:rPr>
        <w:t xml:space="preserve"> and that do not pay employees within the United States do not need an EIN from the IRS but do need a UEI number prior to registering in SAM.gov.  </w:t>
      </w:r>
    </w:p>
    <w:p w:rsidR="00FA33AD" w:rsidP="005C01D7" w:rsidRDefault="00FA33AD" w14:paraId="61FC5112" w14:textId="77777777">
      <w:pPr>
        <w:pStyle w:val="ListParagraph"/>
        <w:rPr>
          <w:rFonts w:eastAsia="Times New Roman" w:cstheme="minorHAnsi"/>
          <w:sz w:val="24"/>
          <w:szCs w:val="24"/>
        </w:rPr>
      </w:pPr>
    </w:p>
    <w:p w:rsidRPr="005C01D7" w:rsidR="00CA5CC4" w:rsidP="00237D17" w:rsidRDefault="00FA33AD" w14:paraId="2E373543" w14:textId="6E6B7184">
      <w:pPr>
        <w:numPr>
          <w:ilvl w:val="0"/>
          <w:numId w:val="8"/>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Pr="005C01D7" w:rsidR="00CA5CC4">
        <w:rPr>
          <w:rFonts w:eastAsia="Times New Roman"/>
          <w:sz w:val="24"/>
          <w:szCs w:val="24"/>
        </w:rPr>
        <w:t>If an applicant organization is mid-registration and wishes to remove a</w:t>
      </w:r>
      <w:r w:rsidRPr="0D973E97">
        <w:rPr>
          <w:rFonts w:eastAsia="Times New Roman"/>
          <w:sz w:val="24"/>
          <w:szCs w:val="24"/>
        </w:rPr>
        <w:t xml:space="preserve"> CAGE or</w:t>
      </w:r>
      <w:r w:rsidRPr="005C01D7" w:rsidR="00CA5CC4">
        <w:rPr>
          <w:rFonts w:eastAsia="Times New Roman"/>
          <w:sz w:val="24"/>
          <w:szCs w:val="24"/>
        </w:rPr>
        <w:t xml:space="preserve"> NCAGE code from their SAM.gov registration, the applicant </w:t>
      </w:r>
      <w:r w:rsidRPr="008F734D" w:rsidR="00CA5CC4">
        <w:rPr>
          <w:rFonts w:eastAsia="Times New Roman"/>
          <w:sz w:val="24"/>
          <w:szCs w:val="24"/>
        </w:rPr>
        <w:t xml:space="preserve">should </w:t>
      </w:r>
      <w:hyperlink w:history="1" r:id="rId18">
        <w:r w:rsidRPr="008F734D" w:rsidR="00CA5CC4">
          <w:rPr>
            <w:sz w:val="24"/>
            <w:szCs w:val="24"/>
          </w:rPr>
          <w:t>submit a help desk ticket (“incident”)</w:t>
        </w:r>
      </w:hyperlink>
      <w:r w:rsidRPr="008F734D" w:rsidR="00CA5CC4">
        <w:rPr>
          <w:rFonts w:eastAsia="Times New Roman"/>
          <w:sz w:val="24"/>
          <w:szCs w:val="24"/>
        </w:rPr>
        <w:t xml:space="preserve"> with</w:t>
      </w:r>
      <w:r w:rsidRPr="005C01D7" w:rsidR="00CA5CC4">
        <w:rPr>
          <w:rFonts w:eastAsia="Times New Roman"/>
          <w:sz w:val="24"/>
          <w:szCs w:val="24"/>
        </w:rPr>
        <w:t xml:space="preserve"> the Federal Service Desk (FSD) online at </w:t>
      </w:r>
      <w:hyperlink w:history="1" r:id="rId19">
        <w:r w:rsidRPr="005C01D7" w:rsidR="00CA5CC4">
          <w:rPr>
            <w:rStyle w:val="Hyperlink"/>
            <w:rFonts w:eastAsia="Times New Roman"/>
            <w:sz w:val="24"/>
            <w:szCs w:val="24"/>
          </w:rPr>
          <w:t>www.fsd.gov</w:t>
        </w:r>
      </w:hyperlink>
      <w:r w:rsidRPr="005C01D7" w:rsidR="00CA5CC4">
        <w:rPr>
          <w:rFonts w:eastAsia="Times New Roman"/>
          <w:sz w:val="24"/>
          <w:szCs w:val="24"/>
        </w:rPr>
        <w:t xml:space="preserve"> </w:t>
      </w:r>
      <w:r w:rsidRPr="0D973E97" w:rsidR="2D640E29">
        <w:rPr>
          <w:rFonts w:eastAsia="Times New Roman"/>
          <w:sz w:val="24"/>
          <w:szCs w:val="24"/>
        </w:rPr>
        <w:t>using the following lan</w:t>
      </w:r>
      <w:r w:rsidRPr="0D973E97" w:rsidR="529FF79C">
        <w:rPr>
          <w:rFonts w:eastAsia="Times New Roman"/>
          <w:sz w:val="24"/>
          <w:szCs w:val="24"/>
        </w:rPr>
        <w:t>g</w:t>
      </w:r>
      <w:r w:rsidRPr="0D973E97" w:rsidR="2D640E29">
        <w:rPr>
          <w:rFonts w:eastAsia="Times New Roman"/>
          <w:sz w:val="24"/>
          <w:szCs w:val="24"/>
        </w:rPr>
        <w:t>uage: “</w:t>
      </w:r>
      <w:r w:rsidRPr="005C01D7" w:rsidR="2D640E29">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Pr="005C01D7" w:rsidR="2D640E29">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Pr="005C01D7" w:rsidR="2D640E29">
        <w:rPr>
          <w:rFonts w:eastAsia="Times New Roman"/>
          <w:sz w:val="24"/>
          <w:szCs w:val="24"/>
        </w:rPr>
        <w:t xml:space="preserve">after this incident is resolved </w:t>
      </w:r>
      <w:proofErr w:type="gramStart"/>
      <w:r w:rsidRPr="005C01D7" w:rsidR="2D640E29">
        <w:rPr>
          <w:rFonts w:eastAsia="Times New Roman"/>
          <w:sz w:val="24"/>
          <w:szCs w:val="24"/>
        </w:rPr>
        <w:t>in order to</w:t>
      </w:r>
      <w:proofErr w:type="gramEnd"/>
      <w:r w:rsidRPr="005C01D7" w:rsidR="2D640E29">
        <w:rPr>
          <w:rFonts w:eastAsia="Times New Roman"/>
          <w:sz w:val="24"/>
          <w:szCs w:val="24"/>
        </w:rPr>
        <w:t xml:space="preserve"> have my registration activated.”</w:t>
      </w:r>
    </w:p>
    <w:p w:rsidRPr="00380226" w:rsidR="00CA5CC4" w:rsidP="005C01D7" w:rsidRDefault="00CA5CC4" w14:paraId="41491C73" w14:textId="6BB7354F">
      <w:pPr>
        <w:spacing w:after="0" w:line="240" w:lineRule="auto"/>
        <w:rPr>
          <w:rFonts w:eastAsia="Times New Roman"/>
          <w:color w:val="252525"/>
          <w:sz w:val="24"/>
          <w:szCs w:val="24"/>
        </w:rPr>
      </w:pPr>
    </w:p>
    <w:p w:rsidRPr="005C01D7" w:rsidR="00CA5CC4" w:rsidP="00CA5CC4" w:rsidRDefault="00CA5CC4" w14:paraId="4E8DB041" w14:textId="77777777">
      <w:pPr>
        <w:pStyle w:val="paragraph"/>
        <w:spacing w:before="0" w:beforeAutospacing="0" w:after="0" w:afterAutospacing="0"/>
        <w:ind w:left="360"/>
        <w:textAlignment w:val="baseline"/>
        <w:rPr>
          <w:rStyle w:val="normaltextrun"/>
          <w:rFonts w:asciiTheme="minorHAnsi" w:hAnsiTheme="minorHAnsi" w:cstheme="minorHAnsi"/>
          <w:b/>
          <w:bCs/>
        </w:rPr>
      </w:pPr>
    </w:p>
    <w:p w:rsidRPr="005C01D7" w:rsidR="00CA5CC4" w:rsidP="00CA5CC4" w:rsidRDefault="00CA5CC4" w14:paraId="0A3AD37B" w14:textId="1236775C">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rsidRPr="005C01D7" w:rsidR="00CA5CC4" w:rsidP="00CA5CC4" w:rsidRDefault="00CA5CC4" w14:paraId="0DCFD9B9" w14:textId="77777777">
      <w:pPr>
        <w:pStyle w:val="paragraph"/>
        <w:spacing w:before="0" w:beforeAutospacing="0" w:after="0" w:afterAutospacing="0"/>
        <w:ind w:left="360"/>
        <w:textAlignment w:val="baseline"/>
        <w:rPr>
          <w:rStyle w:val="normaltextrun"/>
          <w:rFonts w:asciiTheme="minorHAnsi" w:hAnsiTheme="minorHAnsi" w:cstheme="minorHAnsi"/>
        </w:rPr>
      </w:pPr>
    </w:p>
    <w:p w:rsidRPr="005C01D7" w:rsidR="00CA5CC4" w:rsidP="00CA5CC4" w:rsidRDefault="00CA5CC4" w14:paraId="79E03EFB" w14:textId="77777777">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rsidRPr="005C01D7" w:rsidR="00CA5CC4" w:rsidP="00CA5CC4" w:rsidRDefault="00CA5CC4" w14:paraId="2ADD2CE7" w14:textId="77777777">
      <w:pPr>
        <w:pStyle w:val="paragraph"/>
        <w:spacing w:before="0" w:beforeAutospacing="0" w:after="0" w:afterAutospacing="0"/>
        <w:ind w:left="360"/>
        <w:textAlignment w:val="baseline"/>
        <w:rPr>
          <w:rStyle w:val="eop"/>
          <w:rFonts w:asciiTheme="minorHAnsi" w:hAnsiTheme="minorHAnsi" w:cstheme="minorHAnsi"/>
        </w:rPr>
      </w:pPr>
    </w:p>
    <w:p w:rsidRPr="005C01D7" w:rsidR="00CA5CC4" w:rsidP="00CA5CC4" w:rsidRDefault="00CA5CC4" w14:paraId="02106E5E" w14:textId="77777777">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rsidRPr="005C01D7" w:rsidR="00CA5CC4" w:rsidP="00CA5CC4" w:rsidRDefault="00CA5CC4" w14:paraId="4B66B476" w14:textId="77777777">
      <w:pPr>
        <w:pStyle w:val="paragraph"/>
        <w:spacing w:before="0" w:beforeAutospacing="0" w:after="0" w:afterAutospacing="0"/>
        <w:ind w:left="360"/>
        <w:textAlignment w:val="baseline"/>
        <w:rPr>
          <w:rStyle w:val="normaltextrun"/>
          <w:rFonts w:asciiTheme="minorHAnsi" w:hAnsiTheme="minorHAnsi" w:cstheme="minorHAnsi"/>
          <w:b/>
          <w:bCs/>
        </w:rPr>
      </w:pPr>
    </w:p>
    <w:p w:rsidRPr="005C01D7" w:rsidR="00CA5CC4" w:rsidP="00CA5CC4" w:rsidRDefault="00CA5CC4" w14:paraId="3E25E212" w14:textId="77777777">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rsidRPr="005C01D7" w:rsidR="00CA5CC4" w:rsidP="00CA5CC4" w:rsidRDefault="00CA5CC4" w14:paraId="4E5E96CB" w14:textId="77777777">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rsidRPr="00F57629" w:rsidR="00CA5CC4" w:rsidP="00CA5CC4" w:rsidRDefault="00CA5CC4" w14:paraId="1DCBC3D0" w14:textId="77777777">
      <w:pPr>
        <w:pStyle w:val="paragraph"/>
        <w:spacing w:before="0" w:beforeAutospacing="0" w:after="0" w:afterAutospacing="0"/>
        <w:ind w:left="1080"/>
        <w:textAlignment w:val="baseline"/>
        <w:rPr>
          <w:rFonts w:asciiTheme="minorHAnsi" w:hAnsiTheme="minorHAnsi" w:cstheme="minorHAnsi"/>
          <w:sz w:val="18"/>
          <w:szCs w:val="18"/>
          <w:lang w:val="fr-FR"/>
        </w:rPr>
      </w:pPr>
      <w:r w:rsidRPr="00F57629">
        <w:rPr>
          <w:rStyle w:val="normaltextrun"/>
          <w:rFonts w:asciiTheme="minorHAnsi" w:hAnsiTheme="minorHAnsi" w:cstheme="minorHAnsi"/>
          <w:lang w:val="fr-FR"/>
        </w:rPr>
        <w:t xml:space="preserve">NCAGE </w:t>
      </w:r>
      <w:proofErr w:type="spellStart"/>
      <w:proofErr w:type="gramStart"/>
      <w:r w:rsidRPr="00F57629">
        <w:rPr>
          <w:rStyle w:val="normaltextrun"/>
          <w:rFonts w:asciiTheme="minorHAnsi" w:hAnsiTheme="minorHAnsi" w:cstheme="minorHAnsi"/>
          <w:lang w:val="fr-FR"/>
        </w:rPr>
        <w:t>Homepage</w:t>
      </w:r>
      <w:proofErr w:type="spellEnd"/>
      <w:r w:rsidRPr="00F57629">
        <w:rPr>
          <w:rStyle w:val="normaltextrun"/>
          <w:rFonts w:asciiTheme="minorHAnsi" w:hAnsiTheme="minorHAnsi" w:cstheme="minorHAnsi"/>
          <w:lang w:val="fr-FR"/>
        </w:rPr>
        <w:t>:</w:t>
      </w:r>
      <w:proofErr w:type="gramEnd"/>
      <w:r w:rsidRPr="00F57629">
        <w:rPr>
          <w:rStyle w:val="eop"/>
          <w:rFonts w:asciiTheme="minorHAnsi" w:hAnsiTheme="minorHAnsi" w:cstheme="minorHAnsi"/>
          <w:lang w:val="fr-FR"/>
        </w:rPr>
        <w:t> </w:t>
      </w:r>
    </w:p>
    <w:p w:rsidRPr="00F57629" w:rsidR="00CA5CC4" w:rsidP="00CA5CC4" w:rsidRDefault="00F57629" w14:paraId="4FF41952" w14:textId="2CAF916B">
      <w:pPr>
        <w:pStyle w:val="paragraph"/>
        <w:spacing w:before="0" w:beforeAutospacing="0" w:after="0" w:afterAutospacing="0"/>
        <w:ind w:left="1080"/>
        <w:textAlignment w:val="baseline"/>
        <w:rPr>
          <w:rStyle w:val="normaltextrun"/>
          <w:rFonts w:asciiTheme="minorHAnsi" w:hAnsiTheme="minorHAnsi" w:cstheme="minorHAnsi"/>
          <w:lang w:val="fr-FR"/>
        </w:rPr>
      </w:pPr>
      <w:hyperlink w:tgtFrame="_blank" w:history="1" r:id="rId20">
        <w:r w:rsidRPr="00F57629" w:rsidR="00CA5CC4">
          <w:rPr>
            <w:rStyle w:val="normaltextrun"/>
            <w:rFonts w:asciiTheme="minorHAnsi" w:hAnsiTheme="minorHAnsi" w:cstheme="minorHAnsi"/>
            <w:color w:val="0000FF"/>
            <w:lang w:val="fr-FR"/>
          </w:rPr>
          <w:t>https://eportal.nspa.nato.int/AC135Public/sc/CageList.aspx</w:t>
        </w:r>
      </w:hyperlink>
      <w:r w:rsidRPr="00F57629" w:rsidR="00CA5CC4">
        <w:rPr>
          <w:rStyle w:val="normaltextrun"/>
          <w:rFonts w:asciiTheme="minorHAnsi" w:hAnsiTheme="minorHAnsi" w:cstheme="minorHAnsi"/>
          <w:lang w:val="fr-FR"/>
        </w:rPr>
        <w:t>  </w:t>
      </w:r>
      <w:r w:rsidRPr="00F57629" w:rsidR="00CA5CC4">
        <w:rPr>
          <w:rStyle w:val="eop"/>
          <w:rFonts w:asciiTheme="minorHAnsi" w:hAnsiTheme="minorHAnsi" w:cstheme="minorHAnsi"/>
          <w:lang w:val="fr-FR"/>
        </w:rPr>
        <w:t> </w:t>
      </w:r>
    </w:p>
    <w:p w:rsidRPr="00F57629" w:rsidR="00CA5CC4" w:rsidP="0D973E97" w:rsidRDefault="00CA5CC4" w14:paraId="627C2E23" w14:textId="77777777">
      <w:pPr>
        <w:pStyle w:val="paragraph"/>
        <w:spacing w:before="0" w:beforeAutospacing="0" w:after="0" w:afterAutospacing="0"/>
        <w:ind w:left="1080"/>
        <w:textAlignment w:val="baseline"/>
        <w:rPr>
          <w:rFonts w:asciiTheme="minorHAnsi" w:hAnsiTheme="minorHAnsi" w:cstheme="minorBidi"/>
          <w:sz w:val="18"/>
          <w:szCs w:val="18"/>
          <w:lang w:val="fr-FR"/>
        </w:rPr>
      </w:pPr>
      <w:r w:rsidRPr="00F57629">
        <w:rPr>
          <w:rStyle w:val="normaltextrun"/>
          <w:rFonts w:asciiTheme="minorHAnsi" w:hAnsiTheme="minorHAnsi" w:cstheme="minorBidi"/>
          <w:lang w:val="fr-FR"/>
        </w:rPr>
        <w:t xml:space="preserve">NCAGE Code </w:t>
      </w:r>
      <w:proofErr w:type="spellStart"/>
      <w:r w:rsidRPr="00F57629">
        <w:rPr>
          <w:rStyle w:val="normaltextrun"/>
          <w:rFonts w:asciiTheme="minorHAnsi" w:hAnsiTheme="minorHAnsi" w:cstheme="minorBidi"/>
          <w:lang w:val="fr-FR"/>
        </w:rPr>
        <w:t>Request</w:t>
      </w:r>
      <w:proofErr w:type="spellEnd"/>
      <w:r w:rsidRPr="00F57629">
        <w:rPr>
          <w:rStyle w:val="normaltextrun"/>
          <w:rFonts w:asciiTheme="minorHAnsi" w:hAnsiTheme="minorHAnsi" w:cstheme="minorBidi"/>
          <w:lang w:val="fr-FR"/>
        </w:rPr>
        <w:t xml:space="preserve"> Tool (NCRT</w:t>
      </w:r>
      <w:proofErr w:type="gramStart"/>
      <w:r w:rsidRPr="00F57629">
        <w:rPr>
          <w:rStyle w:val="normaltextrun"/>
          <w:rFonts w:asciiTheme="minorHAnsi" w:hAnsiTheme="minorHAnsi" w:cstheme="minorBidi"/>
          <w:lang w:val="fr-FR"/>
        </w:rPr>
        <w:t>):</w:t>
      </w:r>
      <w:proofErr w:type="gramEnd"/>
      <w:r w:rsidRPr="00F57629">
        <w:rPr>
          <w:rStyle w:val="normaltextrun"/>
          <w:rFonts w:asciiTheme="minorHAnsi" w:hAnsiTheme="minorHAnsi" w:cstheme="minorBidi"/>
          <w:lang w:val="fr-FR"/>
        </w:rPr>
        <w:t> </w:t>
      </w:r>
      <w:r w:rsidRPr="00F57629">
        <w:rPr>
          <w:rStyle w:val="eop"/>
          <w:rFonts w:asciiTheme="minorHAnsi" w:hAnsiTheme="minorHAnsi" w:cstheme="minorBidi"/>
          <w:lang w:val="fr-FR"/>
        </w:rPr>
        <w:t> </w:t>
      </w:r>
    </w:p>
    <w:p w:rsidRPr="00F57629" w:rsidR="0D973E97" w:rsidP="0D973E97" w:rsidRDefault="0D973E97" w14:paraId="159B0AF7" w14:textId="496D8F87">
      <w:pPr>
        <w:pStyle w:val="paragraph"/>
        <w:spacing w:before="0" w:beforeAutospacing="0" w:after="0" w:afterAutospacing="0"/>
        <w:ind w:left="1080"/>
        <w:rPr>
          <w:rStyle w:val="eop"/>
          <w:rFonts w:asciiTheme="minorHAnsi" w:hAnsiTheme="minorHAnsi" w:cstheme="minorBidi"/>
          <w:lang w:val="fr-FR"/>
        </w:rPr>
      </w:pPr>
    </w:p>
    <w:p w:rsidRPr="005C01D7" w:rsidR="31F9DBB3" w:rsidP="005C01D7" w:rsidRDefault="31F9DBB3" w14:paraId="469C5DD3" w14:textId="1A0C745F">
      <w:pPr>
        <w:pStyle w:val="null"/>
        <w:spacing w:before="0" w:beforeAutospacing="0" w:after="0" w:afterAutospacing="0"/>
        <w:ind w:left="360"/>
        <w:rPr>
          <w:rStyle w:val="null1"/>
          <w:rFonts w:asciiTheme="minorHAnsi" w:hAnsiTheme="minorHAnsi" w:cstheme="minorBidi"/>
          <w:b/>
          <w:bCs/>
          <w:sz w:val="24"/>
          <w:szCs w:val="24"/>
        </w:rPr>
      </w:pPr>
      <w:r w:rsidRPr="005C01D7">
        <w:rPr>
          <w:rStyle w:val="null1"/>
          <w:rFonts w:asciiTheme="minorHAnsi" w:hAnsiTheme="minorHAnsi" w:cstheme="minorBidi"/>
          <w:b/>
          <w:bCs/>
          <w:sz w:val="24"/>
          <w:szCs w:val="24"/>
        </w:rPr>
        <w:t>Exemptions</w:t>
      </w:r>
    </w:p>
    <w:p w:rsidRPr="005C01D7" w:rsidR="31F9DBB3" w:rsidP="005C01D7" w:rsidRDefault="31F9DBB3" w14:paraId="32D96D44" w14:textId="0B067F4F">
      <w:pPr>
        <w:ind w:left="360"/>
        <w:rPr>
          <w:rFonts w:eastAsiaTheme="minorEastAsia"/>
          <w:color w:val="000000" w:themeColor="text1"/>
          <w:sz w:val="24"/>
          <w:szCs w:val="24"/>
        </w:rPr>
      </w:pPr>
      <w:r w:rsidRPr="005C01D7">
        <w:rPr>
          <w:rFonts w:eastAsiaTheme="minorEastAsia"/>
          <w:color w:val="000000" w:themeColor="text1"/>
          <w:sz w:val="24"/>
          <w:szCs w:val="24"/>
        </w:rPr>
        <w:t>An exemption from the</w:t>
      </w:r>
      <w:r w:rsidRPr="0D973E97" w:rsidR="38607217">
        <w:rPr>
          <w:rFonts w:eastAsiaTheme="minorEastAsia"/>
          <w:color w:val="000000" w:themeColor="text1"/>
          <w:sz w:val="24"/>
          <w:szCs w:val="24"/>
        </w:rPr>
        <w:t xml:space="preserve"> UEI and</w:t>
      </w:r>
      <w:r w:rsidRPr="0D973E97">
        <w:rPr>
          <w:rFonts w:eastAsiaTheme="minorEastAsia"/>
          <w:color w:val="000000" w:themeColor="text1"/>
          <w:sz w:val="24"/>
          <w:szCs w:val="24"/>
        </w:rPr>
        <w:t xml:space="preserve"> sam.gov regist</w:t>
      </w:r>
      <w:r w:rsidRPr="0D973E97" w:rsidR="62D03A52">
        <w:rPr>
          <w:rFonts w:eastAsiaTheme="minorEastAsia"/>
          <w:color w:val="000000" w:themeColor="text1"/>
          <w:sz w:val="24"/>
          <w:szCs w:val="24"/>
        </w:rPr>
        <w:t>ration</w:t>
      </w:r>
      <w:r w:rsidRPr="005C01D7">
        <w:rPr>
          <w:rFonts w:eastAsiaTheme="minorEastAsia"/>
          <w:color w:val="000000" w:themeColor="text1"/>
          <w:sz w:val="24"/>
          <w:szCs w:val="24"/>
        </w:rPr>
        <w:t xml:space="preserve"> requirements may be permitted on a case-by-case basis if:</w:t>
      </w:r>
    </w:p>
    <w:p w:rsidRPr="005C01D7" w:rsidR="31F9DBB3" w:rsidP="00237D17" w:rsidRDefault="31F9DBB3" w14:paraId="0A955F85" w14:textId="51082CE4">
      <w:pPr>
        <w:pStyle w:val="ListParagraph"/>
        <w:numPr>
          <w:ilvl w:val="0"/>
          <w:numId w:val="9"/>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rsidR="0D973E97" w:rsidP="00237D17" w:rsidRDefault="31F9DBB3" w14:paraId="7153B312" w14:textId="06FCA172">
      <w:pPr>
        <w:pStyle w:val="ListParagraph"/>
        <w:numPr>
          <w:ilvl w:val="0"/>
          <w:numId w:val="9"/>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 xml:space="preserve">For an applicant, if the Federal awarding agency </w:t>
      </w:r>
      <w:proofErr w:type="gramStart"/>
      <w:r w:rsidRPr="005C01D7">
        <w:rPr>
          <w:rFonts w:eastAsiaTheme="minorEastAsia"/>
          <w:color w:val="000000" w:themeColor="text1"/>
          <w:sz w:val="24"/>
          <w:szCs w:val="24"/>
        </w:rPr>
        <w:t>makes a determination</w:t>
      </w:r>
      <w:proofErr w:type="gramEnd"/>
      <w:r w:rsidRPr="005C01D7">
        <w:rPr>
          <w:rFonts w:eastAsiaTheme="minorEastAsia"/>
          <w:color w:val="000000" w:themeColor="text1"/>
          <w:sz w:val="24"/>
          <w:szCs w:val="24"/>
        </w:rPr>
        <w:t xml:space="preserve"> that there are exigent circumstances that prohibit the applicant from receiving a unique entity </w:t>
      </w:r>
      <w:r w:rsidRPr="005C01D7">
        <w:rPr>
          <w:rFonts w:eastAsiaTheme="minorEastAsia"/>
          <w:color w:val="000000" w:themeColor="text1"/>
          <w:sz w:val="24"/>
          <w:szCs w:val="24"/>
        </w:rPr>
        <w:lastRenderedPageBreak/>
        <w:t xml:space="preserve">identifier and completing SAM registration prior to receiving a Federal </w:t>
      </w:r>
      <w:r w:rsidR="00FB0D99">
        <w:rPr>
          <w:rFonts w:eastAsiaTheme="minorEastAsia"/>
          <w:color w:val="000000" w:themeColor="text1"/>
          <w:sz w:val="24"/>
          <w:szCs w:val="24"/>
        </w:rPr>
        <w:t>A</w:t>
      </w:r>
      <w:r w:rsidRPr="005C01D7">
        <w:rPr>
          <w:rFonts w:eastAsiaTheme="minorEastAsia"/>
          <w:color w:val="000000" w:themeColor="text1"/>
          <w:sz w:val="24"/>
          <w:szCs w:val="24"/>
        </w:rPr>
        <w:t>ward. In these instances, Federal awarding agencies must require the recipient to obtain a unique entity identifier and complete SAM registration within 30 days of the Federal award date.</w:t>
      </w:r>
    </w:p>
    <w:p w:rsidRPr="005C01D7" w:rsidR="005C01D7" w:rsidP="005C01D7" w:rsidRDefault="005C01D7" w14:paraId="22558B34" w14:textId="77777777">
      <w:pPr>
        <w:pStyle w:val="ListParagraph"/>
        <w:spacing w:after="0" w:line="240" w:lineRule="auto"/>
        <w:rPr>
          <w:rFonts w:eastAsiaTheme="minorEastAsia"/>
          <w:color w:val="000000" w:themeColor="text1"/>
          <w:sz w:val="24"/>
          <w:szCs w:val="24"/>
        </w:rPr>
      </w:pPr>
    </w:p>
    <w:p w:rsidRPr="00FB0D99" w:rsidR="0D973E97" w:rsidP="00FB0D99" w:rsidRDefault="31F9DBB3" w14:paraId="4A14879F" w14:textId="52697D5D">
      <w:pPr>
        <w:ind w:left="360"/>
        <w:rPr>
          <w:rStyle w:val="eop"/>
          <w:rFonts w:eastAsiaTheme="minorEastAsia"/>
          <w:color w:val="000000" w:themeColor="text1"/>
          <w:sz w:val="24"/>
          <w:szCs w:val="24"/>
        </w:rPr>
      </w:pPr>
      <w:r w:rsidRPr="005C01D7">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rsidRPr="005C01D7" w:rsidR="00183ED4" w:rsidP="00FD0E36" w:rsidRDefault="00183ED4" w14:paraId="2785A3E1" w14:textId="77777777">
      <w:pPr>
        <w:pStyle w:val="Default"/>
        <w:rPr>
          <w:rFonts w:asciiTheme="minorHAnsi" w:hAnsiTheme="minorHAnsi" w:cstheme="minorHAnsi"/>
        </w:rPr>
      </w:pPr>
    </w:p>
    <w:p w:rsidRPr="005C01D7" w:rsidR="003F3266" w:rsidP="00237D17" w:rsidRDefault="003F3266" w14:paraId="4CECAC8E" w14:textId="77777777">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Submission Dates and Times</w:t>
      </w:r>
    </w:p>
    <w:p w:rsidRPr="00FB0D99" w:rsidR="003F3266" w:rsidP="008F0AB2" w:rsidRDefault="003F3266" w14:paraId="2EA497CF" w14:textId="77777777">
      <w:pPr>
        <w:pStyle w:val="ListParagraph"/>
        <w:shd w:val="clear" w:color="auto" w:fill="FFFFFF"/>
        <w:spacing w:after="0" w:line="240" w:lineRule="auto"/>
        <w:textAlignment w:val="baseline"/>
        <w:rPr>
          <w:rFonts w:eastAsia="Times New Roman" w:cstheme="minorHAnsi"/>
          <w:b/>
          <w:sz w:val="24"/>
          <w:szCs w:val="24"/>
        </w:rPr>
      </w:pPr>
    </w:p>
    <w:p w:rsidRPr="00FB0D99" w:rsidR="00681E57" w:rsidP="682AFEE9" w:rsidRDefault="006B676B" w14:paraId="31910C71" w14:textId="5FECF943">
      <w:pPr>
        <w:shd w:val="clear" w:color="auto" w:fill="FFFFFF" w:themeFill="background1"/>
        <w:spacing w:after="0" w:line="240" w:lineRule="auto"/>
        <w:ind w:left="360"/>
        <w:textAlignment w:val="baseline"/>
        <w:rPr>
          <w:rFonts w:eastAsia="Times New Roman"/>
          <w:sz w:val="24"/>
          <w:szCs w:val="24"/>
        </w:rPr>
      </w:pPr>
      <w:r w:rsidRPr="682AFEE9">
        <w:rPr>
          <w:rFonts w:eastAsia="Times New Roman"/>
          <w:sz w:val="24"/>
          <w:szCs w:val="24"/>
        </w:rPr>
        <w:t xml:space="preserve">Applications are due no later than </w:t>
      </w:r>
      <w:r w:rsidRPr="682AFEE9" w:rsidR="00681E57">
        <w:rPr>
          <w:rFonts w:eastAsia="Times New Roman"/>
          <w:b/>
          <w:bCs/>
          <w:sz w:val="24"/>
          <w:szCs w:val="24"/>
        </w:rPr>
        <w:t>December</w:t>
      </w:r>
      <w:r w:rsidRPr="682AFEE9" w:rsidR="00FB0D99">
        <w:rPr>
          <w:rFonts w:eastAsia="Times New Roman"/>
          <w:b/>
          <w:bCs/>
          <w:sz w:val="24"/>
          <w:szCs w:val="24"/>
        </w:rPr>
        <w:t xml:space="preserve"> </w:t>
      </w:r>
      <w:r w:rsidR="00BE201C">
        <w:rPr>
          <w:rFonts w:eastAsia="Times New Roman"/>
          <w:b/>
          <w:bCs/>
          <w:sz w:val="24"/>
          <w:szCs w:val="24"/>
        </w:rPr>
        <w:t>22</w:t>
      </w:r>
      <w:r w:rsidRPr="682AFEE9" w:rsidR="00B53F57">
        <w:rPr>
          <w:rFonts w:eastAsia="Times New Roman"/>
          <w:b/>
          <w:bCs/>
          <w:sz w:val="24"/>
          <w:szCs w:val="24"/>
        </w:rPr>
        <w:t>,</w:t>
      </w:r>
      <w:r w:rsidRPr="682AFEE9" w:rsidR="00681E57">
        <w:rPr>
          <w:rFonts w:eastAsia="Times New Roman"/>
          <w:b/>
          <w:bCs/>
          <w:sz w:val="24"/>
          <w:szCs w:val="24"/>
        </w:rPr>
        <w:t xml:space="preserve"> 2023</w:t>
      </w:r>
    </w:p>
    <w:p w:rsidRPr="005C01D7" w:rsidR="008F0AB2" w:rsidP="00B61396" w:rsidRDefault="008F0AB2" w14:paraId="43FF9AA8" w14:textId="77777777">
      <w:pPr>
        <w:shd w:val="clear" w:color="auto" w:fill="FFFFFF"/>
        <w:spacing w:after="0" w:line="240" w:lineRule="auto"/>
        <w:textAlignment w:val="baseline"/>
        <w:rPr>
          <w:rFonts w:eastAsia="Times New Roman" w:cstheme="minorHAnsi"/>
          <w:sz w:val="24"/>
          <w:szCs w:val="24"/>
        </w:rPr>
      </w:pPr>
    </w:p>
    <w:p w:rsidRPr="00B64957" w:rsidR="003F3266" w:rsidP="00237D17" w:rsidRDefault="003F3266" w14:paraId="3FDCF7AC" w14:textId="7B7D2B69">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B64957">
        <w:rPr>
          <w:rFonts w:eastAsia="Times New Roman" w:cstheme="minorHAnsi"/>
          <w:sz w:val="24"/>
          <w:szCs w:val="24"/>
        </w:rPr>
        <w:t>Funding Restrictions</w:t>
      </w:r>
    </w:p>
    <w:p w:rsidR="00B64957" w:rsidP="00142B9F" w:rsidRDefault="00B64957" w14:paraId="59806A08" w14:textId="0FA2C979">
      <w:pPr>
        <w:pStyle w:val="ListParagraph"/>
        <w:autoSpaceDE w:val="0"/>
        <w:autoSpaceDN w:val="0"/>
        <w:adjustRightInd w:val="0"/>
        <w:spacing w:after="0" w:line="240" w:lineRule="auto"/>
        <w:rPr>
          <w:rFonts w:ascii="Calibri" w:hAnsi="Calibri" w:cs="Calibri"/>
          <w:sz w:val="24"/>
          <w:szCs w:val="24"/>
        </w:rPr>
      </w:pPr>
      <w:r w:rsidRPr="00B64957">
        <w:rPr>
          <w:rFonts w:ascii="Calibri" w:hAnsi="Calibri" w:cs="Calibri"/>
          <w:sz w:val="24"/>
          <w:szCs w:val="24"/>
        </w:rPr>
        <w:t>AFCP does not support the following activities or costs, and applications involving any of the activities or costs below will be deemed ineligible:</w:t>
      </w:r>
    </w:p>
    <w:p w:rsidRPr="00B64957" w:rsidR="00142B9F" w:rsidP="00142B9F" w:rsidRDefault="00142B9F" w14:paraId="0696A545" w14:textId="77777777">
      <w:pPr>
        <w:pStyle w:val="ListParagraph"/>
        <w:autoSpaceDE w:val="0"/>
        <w:autoSpaceDN w:val="0"/>
        <w:adjustRightInd w:val="0"/>
        <w:spacing w:after="0" w:line="240" w:lineRule="auto"/>
        <w:rPr>
          <w:rFonts w:ascii="Calibri" w:hAnsi="Calibri" w:cs="Calibri"/>
          <w:sz w:val="24"/>
          <w:szCs w:val="24"/>
        </w:rPr>
      </w:pPr>
    </w:p>
    <w:p w:rsidRPr="00B64957" w:rsidR="00B64957" w:rsidP="00237D17" w:rsidRDefault="00B64957" w14:paraId="2EF5E900" w14:textId="15578DD9">
      <w:pPr>
        <w:pStyle w:val="ListParagraph"/>
        <w:numPr>
          <w:ilvl w:val="0"/>
          <w:numId w:val="11"/>
        </w:numPr>
        <w:autoSpaceDE w:val="0"/>
        <w:autoSpaceDN w:val="0"/>
        <w:adjustRightInd w:val="0"/>
        <w:spacing w:after="0" w:line="240" w:lineRule="auto"/>
        <w:rPr>
          <w:rFonts w:ascii="Calibri" w:hAnsi="Calibri" w:cs="Calibri"/>
          <w:sz w:val="24"/>
          <w:szCs w:val="24"/>
        </w:rPr>
      </w:pPr>
      <w:r w:rsidRPr="00B64957">
        <w:rPr>
          <w:rFonts w:ascii="Calibri" w:hAnsi="Calibri" w:cs="Calibri"/>
          <w:sz w:val="24"/>
          <w:szCs w:val="24"/>
        </w:rPr>
        <w:t>Preservation or purchase of privately or commercially owned cultural objects, collections, or real property, including those whose transfer from private or commercial to public ownership is envisioned, planned, or in process but not complete at the time of application.</w:t>
      </w:r>
    </w:p>
    <w:p w:rsidRPr="00B64957" w:rsidR="00B64957" w:rsidP="00237D17" w:rsidRDefault="00B64957" w14:paraId="17D98A4B" w14:textId="19E59E39">
      <w:pPr>
        <w:pStyle w:val="ListParagraph"/>
        <w:numPr>
          <w:ilvl w:val="0"/>
          <w:numId w:val="11"/>
        </w:numPr>
        <w:autoSpaceDE w:val="0"/>
        <w:autoSpaceDN w:val="0"/>
        <w:adjustRightInd w:val="0"/>
        <w:spacing w:after="0" w:line="240" w:lineRule="auto"/>
        <w:rPr>
          <w:rFonts w:ascii="Calibri" w:hAnsi="Calibri" w:cs="Calibri"/>
          <w:sz w:val="24"/>
          <w:szCs w:val="24"/>
        </w:rPr>
      </w:pPr>
      <w:r w:rsidRPr="00B64957">
        <w:rPr>
          <w:rFonts w:ascii="Calibri" w:hAnsi="Calibri" w:cs="Calibri"/>
          <w:sz w:val="24"/>
          <w:szCs w:val="24"/>
        </w:rPr>
        <w:t>Preservation of natural heritage (physical, biological, and geological formations, paleontological collections, habitats of threatened species of animals and plants, fossils, etc.) unless the natural heritage has a cultural heritage connection or dimension.</w:t>
      </w:r>
    </w:p>
    <w:p w:rsidRPr="00990B71" w:rsidR="008F0AB2" w:rsidP="00237D17" w:rsidRDefault="00B64957" w14:paraId="16F44CB7" w14:textId="0F9B131A">
      <w:pPr>
        <w:pStyle w:val="ListParagraph"/>
        <w:numPr>
          <w:ilvl w:val="0"/>
          <w:numId w:val="11"/>
        </w:numPr>
        <w:shd w:val="clear" w:color="auto" w:fill="FFFFFF"/>
        <w:spacing w:after="0" w:line="240" w:lineRule="auto"/>
        <w:textAlignment w:val="baseline"/>
        <w:rPr>
          <w:rFonts w:eastAsia="Times New Roman" w:cstheme="minorHAnsi"/>
          <w:i/>
          <w:sz w:val="24"/>
          <w:szCs w:val="24"/>
        </w:rPr>
      </w:pPr>
      <w:r w:rsidRPr="00B64957">
        <w:rPr>
          <w:rFonts w:ascii="Calibri" w:hAnsi="Calibri" w:cs="Calibri"/>
          <w:sz w:val="24"/>
          <w:szCs w:val="24"/>
        </w:rPr>
        <w:t>Preservation of hominid or human remains.</w:t>
      </w:r>
    </w:p>
    <w:p w:rsidRPr="00990B71" w:rsidR="00990B71" w:rsidP="00237D17" w:rsidRDefault="00990B71" w14:paraId="0DAA310F" w14:textId="76C21A5C">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 xml:space="preserve">Preservation of news media (newspapers, newsreels, </w:t>
      </w:r>
      <w:proofErr w:type="gramStart"/>
      <w:r w:rsidRPr="00990B71">
        <w:rPr>
          <w:rFonts w:ascii="Calibri" w:hAnsi="Calibri" w:cs="Calibri"/>
          <w:sz w:val="24"/>
          <w:szCs w:val="24"/>
        </w:rPr>
        <w:t>radio</w:t>
      </w:r>
      <w:proofErr w:type="gramEnd"/>
      <w:r w:rsidRPr="00990B71">
        <w:rPr>
          <w:rFonts w:ascii="Calibri" w:hAnsi="Calibri" w:cs="Calibri"/>
          <w:sz w:val="24"/>
          <w:szCs w:val="24"/>
        </w:rPr>
        <w:t xml:space="preserve"> and TV programs, etc.).</w:t>
      </w:r>
    </w:p>
    <w:p w:rsidRPr="00990B71" w:rsidR="00990B71" w:rsidP="00237D17" w:rsidRDefault="00990B71" w14:paraId="15C54AE1" w14:textId="15801449">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Preservation of published materials available elsewhere (books, periodicals, etc.).</w:t>
      </w:r>
    </w:p>
    <w:p w:rsidRPr="00990B71" w:rsidR="00990B71" w:rsidP="00237D17" w:rsidRDefault="00990B71" w14:paraId="548546D7" w14:textId="59B7847B">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Development of curricula or educational materials for classroom use.</w:t>
      </w:r>
    </w:p>
    <w:p w:rsidRPr="00990B71" w:rsidR="00990B71" w:rsidP="00237D17" w:rsidRDefault="00990B71" w14:paraId="29311884" w14:textId="788B8A0A">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Archaeological excavations or exploratory surveys for research purposes.</w:t>
      </w:r>
    </w:p>
    <w:p w:rsidRPr="00990B71" w:rsidR="00990B71" w:rsidP="00237D17" w:rsidRDefault="00990B71" w14:paraId="486F7D9D" w14:textId="70D6E304">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Historical research, except in cases where the research is justifiable and integral to the success of the proposed project.</w:t>
      </w:r>
    </w:p>
    <w:p w:rsidRPr="00990B71" w:rsidR="00990B71" w:rsidP="00237D17" w:rsidRDefault="00990B71" w14:paraId="4EB3F0D7" w14:textId="01B86AAB">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Acquisition or creation of new exhibits, objects, or collections for new or existing museums.</w:t>
      </w:r>
    </w:p>
    <w:p w:rsidRPr="00990B71" w:rsidR="00990B71" w:rsidP="00237D17" w:rsidRDefault="00990B71" w14:paraId="60429EED" w14:textId="204355C2">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Construction of new buildings, building additions, or permanent coverings (over archaeological sites, for example).</w:t>
      </w:r>
    </w:p>
    <w:p w:rsidRPr="00990B71" w:rsidR="00990B71" w:rsidP="00237D17" w:rsidRDefault="00990B71" w14:paraId="52503425" w14:textId="23A69094">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Commissions of new works of art or architecture for commemorative or economic development purposes.</w:t>
      </w:r>
    </w:p>
    <w:p w:rsidRPr="00990B71" w:rsidR="00990B71" w:rsidP="00237D17" w:rsidRDefault="00990B71" w14:paraId="530973D2" w14:textId="17824FE7">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Creation of new or the modern adaptation of existing traditional dances, songs, chants, musical compositions, plays, or other performances.</w:t>
      </w:r>
    </w:p>
    <w:p w:rsidRPr="00990B71" w:rsidR="00990B71" w:rsidP="00237D17" w:rsidRDefault="00990B71" w14:paraId="0B24F093" w14:textId="4A87D0B4">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Creation of replicas or conjectural reconstructions of cultural objects or sites that no longer exist.</w:t>
      </w:r>
    </w:p>
    <w:p w:rsidRPr="00990B71" w:rsidR="00990B71" w:rsidP="00237D17" w:rsidRDefault="00990B71" w14:paraId="31CCA01A" w14:textId="170957EE">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lastRenderedPageBreak/>
        <w:t>Relocation of cultural sites from one physical location to another.</w:t>
      </w:r>
    </w:p>
    <w:p w:rsidRPr="00990B71" w:rsidR="00990B71" w:rsidP="00237D17" w:rsidRDefault="00990B71" w14:paraId="7953798D" w14:textId="3C63B5D2">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Removal of cultural objects or elements of cultural sites from the country for any reason.</w:t>
      </w:r>
    </w:p>
    <w:p w:rsidRPr="00990B71" w:rsidR="00990B71" w:rsidP="00237D17" w:rsidRDefault="00990B71" w14:paraId="2D5FD25A" w14:textId="559518F6">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Digitization of cultural objects or collections, unless part of a larger, clearly defined conservation, documentation, or public diplomacy effort.</w:t>
      </w:r>
    </w:p>
    <w:p w:rsidRPr="00990B71" w:rsidR="00990B71" w:rsidP="00237D17" w:rsidRDefault="00990B71" w14:paraId="662A370E" w14:textId="3701E7F2">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Conservation plans or other studies, unless they are one component of a larger project to implement the results of those studies.</w:t>
      </w:r>
    </w:p>
    <w:p w:rsidRPr="00990B71" w:rsidR="00990B71" w:rsidP="00237D17" w:rsidRDefault="00990B71" w14:paraId="15ABA7D8" w14:textId="4045594D">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Cash reserves, endowments, or revolving funds (funds must be expended within the award period [up to five years] and may not be used to create an endowment or revolving fund).</w:t>
      </w:r>
    </w:p>
    <w:p w:rsidRPr="00990B71" w:rsidR="00990B71" w:rsidP="00237D17" w:rsidRDefault="00990B71" w14:paraId="05ED3623" w14:textId="48E0DD26">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Costs of fund-raising campaigns.</w:t>
      </w:r>
    </w:p>
    <w:p w:rsidRPr="00990B71" w:rsidR="00990B71" w:rsidP="00237D17" w:rsidRDefault="00990B71" w14:paraId="2C0D0033" w14:textId="15B755B4">
      <w:pPr>
        <w:pStyle w:val="ListParagraph"/>
        <w:numPr>
          <w:ilvl w:val="0"/>
          <w:numId w:val="11"/>
        </w:numPr>
        <w:autoSpaceDE w:val="0"/>
        <w:autoSpaceDN w:val="0"/>
        <w:adjustRightInd w:val="0"/>
        <w:spacing w:after="0" w:line="240" w:lineRule="auto"/>
        <w:rPr>
          <w:rFonts w:ascii="Calibri" w:hAnsi="Calibri" w:cs="Calibri"/>
          <w:sz w:val="24"/>
          <w:szCs w:val="24"/>
        </w:rPr>
      </w:pPr>
      <w:r w:rsidRPr="00990B71">
        <w:rPr>
          <w:rFonts w:ascii="Calibri" w:hAnsi="Calibri" w:cs="Calibri"/>
          <w:sz w:val="24"/>
          <w:szCs w:val="24"/>
        </w:rPr>
        <w:t>Contingency, unforeseen, or miscellaneous costs or fees.</w:t>
      </w:r>
    </w:p>
    <w:p w:rsidRPr="006537D7" w:rsidR="005102EB" w:rsidP="00237D17" w:rsidRDefault="00990B71" w14:paraId="7D88875E" w14:textId="0E1E443C">
      <w:pPr>
        <w:pStyle w:val="ListParagraph"/>
        <w:numPr>
          <w:ilvl w:val="0"/>
          <w:numId w:val="11"/>
        </w:numPr>
        <w:shd w:val="clear" w:color="auto" w:fill="FFFFFF"/>
        <w:spacing w:after="0" w:line="240" w:lineRule="auto"/>
        <w:textAlignment w:val="baseline"/>
        <w:rPr>
          <w:rFonts w:eastAsia="Times New Roman" w:cstheme="minorHAnsi"/>
          <w:i/>
          <w:sz w:val="24"/>
          <w:szCs w:val="24"/>
        </w:rPr>
      </w:pPr>
      <w:r w:rsidRPr="00990B71">
        <w:rPr>
          <w:rFonts w:ascii="Calibri" w:hAnsi="Calibri" w:cs="Calibri"/>
          <w:sz w:val="24"/>
          <w:szCs w:val="24"/>
        </w:rPr>
        <w:t>Costs of work performed prior to announcement of the award unless allowable per 2 CFR 200.458 and approved by the Grants Officer.</w:t>
      </w:r>
    </w:p>
    <w:p w:rsidRPr="005102EB" w:rsidR="005102EB" w:rsidP="00237D17" w:rsidRDefault="005102EB" w14:paraId="1006807B" w14:textId="2364AB3F">
      <w:pPr>
        <w:pStyle w:val="ListParagraph"/>
        <w:numPr>
          <w:ilvl w:val="0"/>
          <w:numId w:val="11"/>
        </w:numPr>
        <w:autoSpaceDE w:val="0"/>
        <w:autoSpaceDN w:val="0"/>
        <w:adjustRightInd w:val="0"/>
        <w:spacing w:after="0" w:line="240" w:lineRule="auto"/>
        <w:rPr>
          <w:rFonts w:ascii="Calibri" w:hAnsi="Calibri" w:cs="Calibri"/>
          <w:sz w:val="24"/>
          <w:szCs w:val="24"/>
        </w:rPr>
      </w:pPr>
      <w:r w:rsidRPr="005102EB">
        <w:rPr>
          <w:rFonts w:ascii="Calibri" w:hAnsi="Calibri" w:cs="Calibri"/>
          <w:sz w:val="24"/>
          <w:szCs w:val="24"/>
        </w:rPr>
        <w:t>International travel, except in cases where travel is justifiable and integral to the success of the proposed project or to provide project leaders with learning and exchange opportunities with cultural heritage experts.</w:t>
      </w:r>
    </w:p>
    <w:p w:rsidRPr="005102EB" w:rsidR="005102EB" w:rsidP="00237D17" w:rsidRDefault="005102EB" w14:paraId="78A3B28F" w14:textId="71A64F07">
      <w:pPr>
        <w:pStyle w:val="ListParagraph"/>
        <w:numPr>
          <w:ilvl w:val="0"/>
          <w:numId w:val="11"/>
        </w:numPr>
        <w:autoSpaceDE w:val="0"/>
        <w:autoSpaceDN w:val="0"/>
        <w:adjustRightInd w:val="0"/>
        <w:spacing w:after="0" w:line="240" w:lineRule="auto"/>
        <w:rPr>
          <w:rFonts w:ascii="Calibri" w:hAnsi="Calibri" w:cs="Calibri"/>
          <w:sz w:val="24"/>
          <w:szCs w:val="24"/>
        </w:rPr>
      </w:pPr>
      <w:r w:rsidRPr="005102EB">
        <w:rPr>
          <w:rFonts w:ascii="Calibri" w:hAnsi="Calibri" w:cs="Calibri"/>
          <w:sz w:val="24"/>
          <w:szCs w:val="24"/>
        </w:rPr>
        <w:t>Individual projects costing less than US $10,000 or more than $500,000.</w:t>
      </w:r>
    </w:p>
    <w:p w:rsidRPr="005102EB" w:rsidR="005102EB" w:rsidP="00237D17" w:rsidRDefault="005102EB" w14:paraId="496D8B0E" w14:textId="01E8250A">
      <w:pPr>
        <w:pStyle w:val="ListParagraph"/>
        <w:numPr>
          <w:ilvl w:val="0"/>
          <w:numId w:val="11"/>
        </w:numPr>
        <w:shd w:val="clear" w:color="auto" w:fill="FFFFFF"/>
        <w:spacing w:after="0" w:line="240" w:lineRule="auto"/>
        <w:textAlignment w:val="baseline"/>
        <w:rPr>
          <w:rFonts w:ascii="Calibri" w:hAnsi="Calibri" w:cs="Calibri"/>
          <w:sz w:val="24"/>
          <w:szCs w:val="24"/>
        </w:rPr>
      </w:pPr>
      <w:r w:rsidRPr="005102EB">
        <w:rPr>
          <w:rFonts w:ascii="Calibri" w:hAnsi="Calibri" w:cs="Calibri"/>
          <w:sz w:val="24"/>
          <w:szCs w:val="24"/>
        </w:rPr>
        <w:t>Independent U.S. and foreign projects overseas that do not have a local partner or a pre-existing formal agreement with the national cultural authority in the specified country to conduct cultural heritage preservation activities.</w:t>
      </w:r>
    </w:p>
    <w:p w:rsidRPr="005102EB" w:rsidR="005102EB" w:rsidP="005102EB" w:rsidRDefault="005102EB" w14:paraId="77AB4E4F" w14:textId="77777777">
      <w:pPr>
        <w:shd w:val="clear" w:color="auto" w:fill="FFFFFF"/>
        <w:spacing w:after="0" w:line="240" w:lineRule="auto"/>
        <w:ind w:left="360"/>
        <w:textAlignment w:val="baseline"/>
        <w:rPr>
          <w:rFonts w:eastAsia="Times New Roman" w:cstheme="minorHAnsi"/>
          <w:i/>
          <w:sz w:val="24"/>
          <w:szCs w:val="24"/>
        </w:rPr>
      </w:pPr>
    </w:p>
    <w:p w:rsidRPr="005C01D7" w:rsidR="003F3266" w:rsidP="00237D17" w:rsidRDefault="003F3266" w14:paraId="352FBFDA" w14:textId="77777777">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Submission Requirements</w:t>
      </w:r>
    </w:p>
    <w:p w:rsidRPr="005C01D7" w:rsidR="003F3266" w:rsidP="00B61396" w:rsidRDefault="003F3266" w14:paraId="03DFF0F4" w14:textId="77777777">
      <w:pPr>
        <w:shd w:val="clear" w:color="auto" w:fill="FFFFFF"/>
        <w:spacing w:after="0" w:line="240" w:lineRule="auto"/>
        <w:textAlignment w:val="baseline"/>
        <w:rPr>
          <w:rFonts w:eastAsia="Times New Roman" w:cstheme="minorHAnsi"/>
          <w:color w:val="FF0000"/>
          <w:sz w:val="24"/>
          <w:szCs w:val="24"/>
        </w:rPr>
      </w:pPr>
    </w:p>
    <w:p w:rsidRPr="005C01D7" w:rsidR="00384B69" w:rsidP="00CA5CC4" w:rsidRDefault="00384B69" w14:paraId="412B838D" w14:textId="5813A130">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All application materials must be submitted by email to </w:t>
      </w:r>
      <w:hyperlink w:history="1" r:id="rId21">
        <w:r w:rsidRPr="00B53F57" w:rsidR="003E3642">
          <w:rPr>
            <w:rStyle w:val="Hyperlink"/>
            <w:rFonts w:eastAsia="Times New Roman" w:cstheme="minorHAnsi"/>
            <w:iCs/>
            <w:sz w:val="24"/>
            <w:szCs w:val="24"/>
          </w:rPr>
          <w:t>MaputoPDProposals@state.gov</w:t>
        </w:r>
      </w:hyperlink>
      <w:r w:rsidRPr="00B53F57" w:rsidR="003E3642">
        <w:rPr>
          <w:rFonts w:eastAsia="Times New Roman" w:cstheme="minorHAnsi"/>
          <w:iCs/>
          <w:sz w:val="24"/>
          <w:szCs w:val="24"/>
        </w:rPr>
        <w:t xml:space="preserve"> </w:t>
      </w:r>
      <w:r w:rsidRPr="00B53F57">
        <w:rPr>
          <w:rFonts w:eastAsia="Times New Roman" w:cstheme="minorHAnsi"/>
          <w:iCs/>
          <w:sz w:val="24"/>
          <w:szCs w:val="24"/>
        </w:rPr>
        <w:t>or</w:t>
      </w:r>
      <w:r w:rsidR="003E3642">
        <w:rPr>
          <w:rFonts w:eastAsia="Times New Roman" w:cstheme="minorHAnsi"/>
          <w:i/>
          <w:sz w:val="24"/>
          <w:szCs w:val="24"/>
        </w:rPr>
        <w:t xml:space="preserve"> </w:t>
      </w:r>
      <w:r w:rsidR="003E3642">
        <w:rPr>
          <w:rFonts w:eastAsia="Times New Roman" w:cstheme="minorHAnsi"/>
          <w:sz w:val="24"/>
          <w:szCs w:val="24"/>
        </w:rPr>
        <w:t>a</w:t>
      </w:r>
      <w:r w:rsidRPr="005C01D7">
        <w:rPr>
          <w:rFonts w:eastAsia="Times New Roman" w:cstheme="minorHAnsi"/>
          <w:sz w:val="24"/>
          <w:szCs w:val="24"/>
        </w:rPr>
        <w:t xml:space="preserve">pplications may be submitted electronically through </w:t>
      </w:r>
      <w:hyperlink w:history="1" r:id="rId22">
        <w:r w:rsidRPr="00786221" w:rsidR="00B53F57">
          <w:rPr>
            <w:rStyle w:val="Hyperlink"/>
            <w:rFonts w:eastAsia="Times New Roman" w:cstheme="minorHAnsi"/>
            <w:sz w:val="24"/>
            <w:szCs w:val="24"/>
          </w:rPr>
          <w:t>www.grants.gov</w:t>
        </w:r>
      </w:hyperlink>
      <w:r w:rsidR="00B53F57">
        <w:rPr>
          <w:rFonts w:eastAsia="Times New Roman" w:cstheme="minorHAnsi"/>
          <w:sz w:val="24"/>
          <w:szCs w:val="24"/>
        </w:rPr>
        <w:t xml:space="preserve">. </w:t>
      </w:r>
    </w:p>
    <w:p w:rsidRPr="005C01D7" w:rsidR="00384B69" w:rsidP="00B61396" w:rsidRDefault="00384B69" w14:paraId="3D6299EE" w14:textId="77777777">
      <w:pPr>
        <w:shd w:val="clear" w:color="auto" w:fill="FFFFFF"/>
        <w:spacing w:after="0" w:line="240" w:lineRule="auto"/>
        <w:textAlignment w:val="baseline"/>
        <w:rPr>
          <w:rFonts w:eastAsia="Times New Roman" w:cstheme="minorHAnsi"/>
          <w:color w:val="FF0000"/>
          <w:sz w:val="24"/>
          <w:szCs w:val="24"/>
        </w:rPr>
      </w:pPr>
    </w:p>
    <w:p w:rsidRPr="005C01D7" w:rsidR="00B61396" w:rsidP="00B61396" w:rsidRDefault="00B61396" w14:paraId="0AB813E9" w14:textId="77777777">
      <w:pPr>
        <w:shd w:val="clear" w:color="auto" w:fill="FFFFFF"/>
        <w:spacing w:after="0" w:line="240" w:lineRule="auto"/>
        <w:textAlignment w:val="baseline"/>
        <w:rPr>
          <w:rFonts w:eastAsia="Times New Roman" w:cstheme="minorHAnsi"/>
          <w:color w:val="333333"/>
          <w:sz w:val="24"/>
          <w:szCs w:val="24"/>
        </w:rPr>
      </w:pPr>
    </w:p>
    <w:p w:rsidRPr="005C01D7" w:rsidR="00B61396" w:rsidP="00D0290D" w:rsidRDefault="00BB36C2" w14:paraId="52E079F5" w14:textId="77777777">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color="auto" w:sz="0" w:space="0" w:frame="1"/>
        </w:rPr>
        <w:t>E</w:t>
      </w:r>
      <w:r w:rsidRPr="005C01D7" w:rsidR="00B61396">
        <w:rPr>
          <w:rFonts w:eastAsia="Times New Roman" w:cstheme="minorHAnsi"/>
          <w:b/>
          <w:bCs/>
          <w:sz w:val="24"/>
          <w:szCs w:val="24"/>
          <w:bdr w:val="none" w:color="auto" w:sz="0" w:space="0" w:frame="1"/>
        </w:rPr>
        <w:t xml:space="preserve">. </w:t>
      </w:r>
      <w:r w:rsidRPr="005C01D7" w:rsidR="00FD0E36">
        <w:rPr>
          <w:rFonts w:eastAsia="Times New Roman" w:cstheme="minorHAnsi"/>
          <w:b/>
          <w:bCs/>
          <w:sz w:val="24"/>
          <w:szCs w:val="24"/>
          <w:bdr w:val="none" w:color="auto" w:sz="0" w:space="0" w:frame="1"/>
        </w:rPr>
        <w:t>APPLICATION REVIEW INFORMATION</w:t>
      </w:r>
    </w:p>
    <w:p w:rsidRPr="005C01D7" w:rsidR="00D0290D" w:rsidP="00D0290D" w:rsidRDefault="00D0290D" w14:paraId="08B37B35" w14:textId="77777777">
      <w:pPr>
        <w:shd w:val="clear" w:color="auto" w:fill="FFFFFF"/>
        <w:spacing w:after="0" w:line="240" w:lineRule="auto"/>
        <w:textAlignment w:val="baseline"/>
        <w:rPr>
          <w:rFonts w:eastAsia="Times New Roman" w:cstheme="minorHAnsi"/>
          <w:sz w:val="24"/>
          <w:szCs w:val="24"/>
        </w:rPr>
      </w:pPr>
    </w:p>
    <w:p w:rsidRPr="005C01D7" w:rsidR="00FD0E36" w:rsidP="00237D17" w:rsidRDefault="00FD0E36" w14:paraId="688A5381" w14:textId="77777777">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Criteria</w:t>
      </w:r>
    </w:p>
    <w:p w:rsidRPr="005C01D7" w:rsidR="00FD0E36" w:rsidP="00FD0E36" w:rsidRDefault="00FD0E36" w14:paraId="1DB25EFF" w14:textId="77777777">
      <w:pPr>
        <w:shd w:val="clear" w:color="auto" w:fill="FFFFFF"/>
        <w:spacing w:after="0" w:line="240" w:lineRule="auto"/>
        <w:textAlignment w:val="baseline"/>
        <w:rPr>
          <w:rFonts w:eastAsia="Times New Roman" w:cstheme="minorHAnsi"/>
          <w:sz w:val="24"/>
          <w:szCs w:val="24"/>
        </w:rPr>
      </w:pPr>
    </w:p>
    <w:p w:rsidR="00FD0E36" w:rsidP="00CA5CC4" w:rsidRDefault="00FD0E36" w14:paraId="5EF31C06" w14:textId="77777777">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Each application will be evaluated and rated </w:t>
      </w:r>
      <w:proofErr w:type="gramStart"/>
      <w:r w:rsidRPr="005C01D7">
        <w:rPr>
          <w:rFonts w:eastAsia="Times New Roman" w:cstheme="minorHAnsi"/>
          <w:sz w:val="24"/>
          <w:szCs w:val="24"/>
        </w:rPr>
        <w:t>on the basis of</w:t>
      </w:r>
      <w:proofErr w:type="gramEnd"/>
      <w:r w:rsidRPr="005C01D7">
        <w:rPr>
          <w:rFonts w:eastAsia="Times New Roman" w:cstheme="minorHAnsi"/>
          <w:sz w:val="24"/>
          <w:szCs w:val="24"/>
        </w:rPr>
        <w:t xml:space="preserve"> the evaluation criteria outlined below. </w:t>
      </w:r>
    </w:p>
    <w:p w:rsidR="000E30B4" w:rsidP="00CA5CC4" w:rsidRDefault="000E30B4" w14:paraId="5F24B61E" w14:textId="77777777">
      <w:pPr>
        <w:shd w:val="clear" w:color="auto" w:fill="FFFFFF"/>
        <w:spacing w:after="0" w:line="240" w:lineRule="auto"/>
        <w:ind w:left="360"/>
        <w:textAlignment w:val="baseline"/>
        <w:rPr>
          <w:rFonts w:eastAsia="Times New Roman" w:cstheme="minorHAnsi"/>
          <w:sz w:val="24"/>
          <w:szCs w:val="24"/>
        </w:rPr>
      </w:pPr>
    </w:p>
    <w:p w:rsidRPr="00792947" w:rsidR="00792947" w:rsidP="2366F1B4" w:rsidRDefault="00792947" w14:paraId="401918AE" w14:textId="046F08E3">
      <w:pPr>
        <w:autoSpaceDE w:val="0"/>
        <w:autoSpaceDN w:val="0"/>
        <w:adjustRightInd w:val="0"/>
        <w:spacing w:after="0" w:line="240" w:lineRule="auto"/>
        <w:ind w:left="360"/>
        <w:rPr>
          <w:b w:val="1"/>
          <w:bCs w:val="1"/>
          <w:sz w:val="24"/>
          <w:szCs w:val="24"/>
        </w:rPr>
      </w:pPr>
      <w:r w:rsidRPr="5CA846F0" w:rsidR="00792947">
        <w:rPr>
          <w:b w:val="1"/>
          <w:bCs w:val="1"/>
          <w:sz w:val="24"/>
          <w:szCs w:val="24"/>
        </w:rPr>
        <w:t xml:space="preserve">Round 1: </w:t>
      </w:r>
      <w:r w:rsidRPr="5CA846F0" w:rsidR="00792947">
        <w:rPr>
          <w:sz w:val="24"/>
          <w:szCs w:val="24"/>
        </w:rPr>
        <w:t>The Publi</w:t>
      </w:r>
      <w:r w:rsidRPr="5CA846F0" w:rsidR="00F0070C">
        <w:rPr>
          <w:sz w:val="24"/>
          <w:szCs w:val="24"/>
        </w:rPr>
        <w:t>c Diplomacy Section</w:t>
      </w:r>
      <w:r w:rsidRPr="5CA846F0" w:rsidR="00792947">
        <w:rPr>
          <w:sz w:val="24"/>
          <w:szCs w:val="24"/>
        </w:rPr>
        <w:t xml:space="preserve"> at the U.S. Embassy in Mozambique will review and evaluate concept notes and select which projects will be submitted to the Cultural Heritage Center for funding consideration. Evaluation will take into consideration the theme of the project, formulation of clear program goals and objectives, funding areas and priorities, project sustainability, and the ability of the applying organization to carry out the project aims and other application requirements. </w:t>
      </w:r>
      <w:r w:rsidRPr="5CA846F0" w:rsidR="00792947">
        <w:rPr>
          <w:b w:val="1"/>
          <w:bCs w:val="1"/>
          <w:sz w:val="24"/>
          <w:szCs w:val="24"/>
        </w:rPr>
        <w:t xml:space="preserve">The Center may deem concept notes and full applications ineligible if they do not fully adhere to </w:t>
      </w:r>
      <w:r w:rsidRPr="5CA846F0" w:rsidR="00792947">
        <w:rPr>
          <w:b w:val="1"/>
          <w:bCs w:val="1"/>
          <w:sz w:val="24"/>
          <w:szCs w:val="24"/>
        </w:rPr>
        <w:t>AFCP 202</w:t>
      </w:r>
      <w:r w:rsidRPr="5CA846F0" w:rsidR="5E737EC7">
        <w:rPr>
          <w:b w:val="1"/>
          <w:bCs w:val="1"/>
          <w:sz w:val="24"/>
          <w:szCs w:val="24"/>
        </w:rPr>
        <w:t>4</w:t>
      </w:r>
      <w:r w:rsidRPr="5CA846F0" w:rsidR="00792947">
        <w:rPr>
          <w:b w:val="1"/>
          <w:bCs w:val="1"/>
          <w:sz w:val="24"/>
          <w:szCs w:val="24"/>
        </w:rPr>
        <w:t xml:space="preserve"> </w:t>
      </w:r>
      <w:r w:rsidRPr="5CA846F0" w:rsidR="00792947">
        <w:rPr>
          <w:b w:val="1"/>
          <w:bCs w:val="1"/>
          <w:sz w:val="24"/>
          <w:szCs w:val="24"/>
        </w:rPr>
        <w:t>Grants Program objectives, requirements, and other criteria stated herein.</w:t>
      </w:r>
    </w:p>
    <w:p w:rsidR="002C248D" w:rsidP="00792947" w:rsidRDefault="002C248D" w14:paraId="0AA87AE4" w14:textId="77777777">
      <w:pPr>
        <w:shd w:val="clear" w:color="auto" w:fill="FFFFFF"/>
        <w:spacing w:after="0" w:line="240" w:lineRule="auto"/>
        <w:ind w:left="360"/>
        <w:textAlignment w:val="baseline"/>
        <w:rPr>
          <w:rFonts w:cstheme="minorHAnsi"/>
          <w:b/>
          <w:bCs/>
          <w:sz w:val="24"/>
          <w:szCs w:val="24"/>
        </w:rPr>
      </w:pPr>
    </w:p>
    <w:p w:rsidR="000E30B4" w:rsidP="00792947" w:rsidRDefault="00792947" w14:paraId="204EAD71" w14:textId="5E672A0F">
      <w:pPr>
        <w:shd w:val="clear" w:color="auto" w:fill="FFFFFF"/>
        <w:spacing w:after="0" w:line="240" w:lineRule="auto"/>
        <w:ind w:left="360"/>
        <w:textAlignment w:val="baseline"/>
        <w:rPr>
          <w:rFonts w:cstheme="minorHAnsi"/>
          <w:sz w:val="24"/>
          <w:szCs w:val="24"/>
        </w:rPr>
      </w:pPr>
      <w:r w:rsidRPr="00792947">
        <w:rPr>
          <w:rFonts w:cstheme="minorHAnsi"/>
          <w:b/>
          <w:bCs/>
          <w:sz w:val="24"/>
          <w:szCs w:val="24"/>
        </w:rPr>
        <w:t xml:space="preserve">Round 2: </w:t>
      </w:r>
      <w:r w:rsidRPr="00792947">
        <w:rPr>
          <w:rFonts w:cstheme="minorHAnsi"/>
          <w:sz w:val="24"/>
          <w:szCs w:val="24"/>
        </w:rPr>
        <w:t xml:space="preserve">The Center will review and rate the full project applications </w:t>
      </w:r>
      <w:r w:rsidR="00864801">
        <w:rPr>
          <w:rFonts w:cstheme="minorHAnsi"/>
          <w:sz w:val="24"/>
          <w:szCs w:val="24"/>
        </w:rPr>
        <w:t>using the following point</w:t>
      </w:r>
      <w:r w:rsidR="007D5DCF">
        <w:rPr>
          <w:rFonts w:cstheme="minorHAnsi"/>
          <w:sz w:val="24"/>
          <w:szCs w:val="24"/>
        </w:rPr>
        <w:t>-based system:</w:t>
      </w:r>
    </w:p>
    <w:p w:rsidR="007D5DCF" w:rsidP="00237D17" w:rsidRDefault="007D5DCF" w14:paraId="4ECFDA96" w14:textId="7E6DB94C">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 xml:space="preserve">Clarity and completeness of </w:t>
      </w:r>
      <w:r w:rsidR="009C034D">
        <w:rPr>
          <w:rFonts w:cstheme="minorHAnsi"/>
          <w:sz w:val="24"/>
          <w:szCs w:val="24"/>
        </w:rPr>
        <w:t>activities</w:t>
      </w:r>
      <w:r>
        <w:rPr>
          <w:rFonts w:cstheme="minorHAnsi"/>
          <w:sz w:val="24"/>
          <w:szCs w:val="24"/>
        </w:rPr>
        <w:t xml:space="preserve"> description and </w:t>
      </w:r>
      <w:r w:rsidR="009C034D">
        <w:rPr>
          <w:rFonts w:cstheme="minorHAnsi"/>
          <w:sz w:val="24"/>
          <w:szCs w:val="24"/>
        </w:rPr>
        <w:t>timeframe (</w:t>
      </w:r>
      <w:r w:rsidR="001F48CA">
        <w:rPr>
          <w:rFonts w:cstheme="minorHAnsi"/>
          <w:sz w:val="24"/>
          <w:szCs w:val="24"/>
        </w:rPr>
        <w:t>20 points max)</w:t>
      </w:r>
    </w:p>
    <w:p w:rsidR="001F48CA" w:rsidP="00237D17" w:rsidRDefault="009C034D" w14:paraId="2C97A435" w14:textId="1AB19214">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Importance (</w:t>
      </w:r>
      <w:r w:rsidR="001F48CA">
        <w:rPr>
          <w:rFonts w:cstheme="minorHAnsi"/>
          <w:sz w:val="24"/>
          <w:szCs w:val="24"/>
        </w:rPr>
        <w:t>10 points max)</w:t>
      </w:r>
    </w:p>
    <w:p w:rsidR="001F48CA" w:rsidP="00237D17" w:rsidRDefault="001F48CA" w14:paraId="1935A0DC" w14:textId="3B632884">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 xml:space="preserve">Clarity </w:t>
      </w:r>
      <w:r w:rsidR="004B6856">
        <w:rPr>
          <w:rFonts w:cstheme="minorHAnsi"/>
          <w:sz w:val="24"/>
          <w:szCs w:val="24"/>
        </w:rPr>
        <w:t xml:space="preserve">and completeness of implementer public outreach </w:t>
      </w:r>
      <w:r w:rsidR="009D6CD2">
        <w:rPr>
          <w:rFonts w:cstheme="minorHAnsi"/>
          <w:sz w:val="24"/>
          <w:szCs w:val="24"/>
        </w:rPr>
        <w:t>plan (</w:t>
      </w:r>
      <w:r w:rsidR="004B6856">
        <w:rPr>
          <w:rFonts w:cstheme="minorHAnsi"/>
          <w:sz w:val="24"/>
          <w:szCs w:val="24"/>
        </w:rPr>
        <w:t>15 points max)</w:t>
      </w:r>
    </w:p>
    <w:p w:rsidR="009D6CD2" w:rsidP="00237D17" w:rsidRDefault="00720762" w14:paraId="713482B6" w14:textId="06E4F9C6">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Project</w:t>
      </w:r>
      <w:r w:rsidR="009D6CD2">
        <w:rPr>
          <w:rFonts w:cstheme="minorHAnsi"/>
          <w:sz w:val="24"/>
          <w:szCs w:val="24"/>
        </w:rPr>
        <w:t xml:space="preserve"> mainten</w:t>
      </w:r>
      <w:r>
        <w:rPr>
          <w:rFonts w:cstheme="minorHAnsi"/>
          <w:sz w:val="24"/>
          <w:szCs w:val="24"/>
        </w:rPr>
        <w:t>an</w:t>
      </w:r>
      <w:r w:rsidR="009D6CD2">
        <w:rPr>
          <w:rFonts w:cstheme="minorHAnsi"/>
          <w:sz w:val="24"/>
          <w:szCs w:val="24"/>
        </w:rPr>
        <w:t>ce plan (15 points max)</w:t>
      </w:r>
    </w:p>
    <w:p w:rsidR="00720762" w:rsidP="00237D17" w:rsidRDefault="00720762" w14:paraId="7FBEB0E2" w14:textId="78B38986">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 xml:space="preserve">Budget and budget </w:t>
      </w:r>
      <w:r w:rsidR="009C034D">
        <w:rPr>
          <w:rFonts w:cstheme="minorHAnsi"/>
          <w:sz w:val="24"/>
          <w:szCs w:val="24"/>
        </w:rPr>
        <w:t>narrative (</w:t>
      </w:r>
      <w:r>
        <w:rPr>
          <w:rFonts w:cstheme="minorHAnsi"/>
          <w:sz w:val="24"/>
          <w:szCs w:val="24"/>
        </w:rPr>
        <w:t xml:space="preserve">20 </w:t>
      </w:r>
      <w:r w:rsidR="00BE1C34">
        <w:rPr>
          <w:rFonts w:cstheme="minorHAnsi"/>
          <w:sz w:val="24"/>
          <w:szCs w:val="24"/>
        </w:rPr>
        <w:t>points max)</w:t>
      </w:r>
    </w:p>
    <w:p w:rsidR="00BE1C34" w:rsidP="00237D17" w:rsidRDefault="00BE1C34" w14:paraId="3800006F" w14:textId="38D3641C">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 xml:space="preserve">Supporting </w:t>
      </w:r>
      <w:r w:rsidR="009C034D">
        <w:rPr>
          <w:rFonts w:cstheme="minorHAnsi"/>
          <w:sz w:val="24"/>
          <w:szCs w:val="24"/>
        </w:rPr>
        <w:t>materials (</w:t>
      </w:r>
      <w:r>
        <w:rPr>
          <w:rFonts w:cstheme="minorHAnsi"/>
          <w:sz w:val="24"/>
          <w:szCs w:val="24"/>
        </w:rPr>
        <w:t xml:space="preserve">resumes, assessments, </w:t>
      </w:r>
      <w:r w:rsidR="009C034D">
        <w:rPr>
          <w:rFonts w:cstheme="minorHAnsi"/>
          <w:sz w:val="24"/>
          <w:szCs w:val="24"/>
        </w:rPr>
        <w:t>reports</w:t>
      </w:r>
      <w:r>
        <w:rPr>
          <w:rFonts w:cstheme="minorHAnsi"/>
          <w:sz w:val="24"/>
          <w:szCs w:val="24"/>
        </w:rPr>
        <w:t xml:space="preserve">, images, </w:t>
      </w:r>
      <w:r w:rsidR="009C034D">
        <w:rPr>
          <w:rFonts w:cstheme="minorHAnsi"/>
          <w:sz w:val="24"/>
          <w:szCs w:val="24"/>
        </w:rPr>
        <w:t>etc.</w:t>
      </w:r>
      <w:r>
        <w:rPr>
          <w:rFonts w:cstheme="minorHAnsi"/>
          <w:sz w:val="24"/>
          <w:szCs w:val="24"/>
        </w:rPr>
        <w:t>,) (10</w:t>
      </w:r>
      <w:r w:rsidR="009C034D">
        <w:rPr>
          <w:rFonts w:cstheme="minorHAnsi"/>
          <w:sz w:val="24"/>
          <w:szCs w:val="24"/>
        </w:rPr>
        <w:t xml:space="preserve"> points max)</w:t>
      </w:r>
    </w:p>
    <w:p w:rsidR="001C4347" w:rsidP="00237D17" w:rsidRDefault="003B3072" w14:paraId="0B922D2F" w14:textId="6F14FDCC">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 xml:space="preserve">Innovative integration, collaboration, or coordination with other ECA and Public Diplomacy </w:t>
      </w:r>
      <w:r w:rsidR="003A25B3">
        <w:rPr>
          <w:rFonts w:cstheme="minorHAnsi"/>
          <w:sz w:val="24"/>
          <w:szCs w:val="24"/>
        </w:rPr>
        <w:t>Programs (</w:t>
      </w:r>
      <w:r w:rsidR="007E579C">
        <w:rPr>
          <w:rFonts w:cstheme="minorHAnsi"/>
          <w:sz w:val="24"/>
          <w:szCs w:val="24"/>
        </w:rPr>
        <w:t>5 bonus points max)</w:t>
      </w:r>
    </w:p>
    <w:p w:rsidRPr="007D5DCF" w:rsidR="001C4347" w:rsidP="00237D17" w:rsidRDefault="001C4347" w14:paraId="0697667E" w14:textId="030D1D9D">
      <w:pPr>
        <w:pStyle w:val="ListParagraph"/>
        <w:numPr>
          <w:ilvl w:val="0"/>
          <w:numId w:val="15"/>
        </w:numPr>
        <w:shd w:val="clear" w:color="auto" w:fill="FFFFFF"/>
        <w:spacing w:after="0" w:line="240" w:lineRule="auto"/>
        <w:textAlignment w:val="baseline"/>
        <w:rPr>
          <w:rFonts w:cstheme="minorHAnsi"/>
          <w:sz w:val="24"/>
          <w:szCs w:val="24"/>
        </w:rPr>
      </w:pPr>
      <w:r>
        <w:rPr>
          <w:rFonts w:cstheme="minorHAnsi"/>
          <w:sz w:val="24"/>
          <w:szCs w:val="24"/>
        </w:rPr>
        <w:t>The remaining 10 points are internal to the Embassy.</w:t>
      </w:r>
    </w:p>
    <w:p w:rsidRPr="00766A47" w:rsidR="00FD0E36" w:rsidP="00766A47" w:rsidRDefault="00FD0E36" w14:paraId="61EC079B" w14:textId="77777777">
      <w:pPr>
        <w:shd w:val="clear" w:color="auto" w:fill="FFFFFF"/>
        <w:spacing w:after="0" w:line="240" w:lineRule="auto"/>
        <w:textAlignment w:val="baseline"/>
        <w:rPr>
          <w:rFonts w:eastAsia="Times New Roman" w:cstheme="minorHAnsi"/>
          <w:color w:val="333333"/>
          <w:sz w:val="24"/>
          <w:szCs w:val="24"/>
        </w:rPr>
      </w:pPr>
    </w:p>
    <w:p w:rsidRPr="005C01D7" w:rsidR="005A068C" w:rsidP="005A068C" w:rsidRDefault="005A068C" w14:paraId="36ECB1E1" w14:textId="77777777">
      <w:pPr>
        <w:shd w:val="clear" w:color="auto" w:fill="FFFFFF"/>
        <w:spacing w:after="0" w:line="240" w:lineRule="auto"/>
        <w:textAlignment w:val="baseline"/>
        <w:rPr>
          <w:rFonts w:eastAsia="Times New Roman" w:cstheme="minorHAnsi"/>
          <w:color w:val="333333"/>
          <w:sz w:val="24"/>
          <w:szCs w:val="24"/>
        </w:rPr>
      </w:pPr>
    </w:p>
    <w:p w:rsidRPr="005C01D7" w:rsidR="00B61396" w:rsidP="00D0290D" w:rsidRDefault="00BB36C2" w14:paraId="3170E625" w14:textId="77777777">
      <w:pPr>
        <w:shd w:val="clear" w:color="auto" w:fill="FFFFFF"/>
        <w:spacing w:after="0" w:line="240" w:lineRule="auto"/>
        <w:textAlignment w:val="baseline"/>
        <w:rPr>
          <w:rFonts w:eastAsia="Times New Roman" w:cstheme="minorHAnsi"/>
          <w:b/>
          <w:bCs/>
          <w:sz w:val="24"/>
          <w:szCs w:val="24"/>
          <w:bdr w:val="none" w:color="auto" w:sz="0" w:space="0" w:frame="1"/>
        </w:rPr>
      </w:pPr>
      <w:r w:rsidRPr="005C01D7">
        <w:rPr>
          <w:rFonts w:eastAsia="Times New Roman" w:cstheme="minorHAnsi"/>
          <w:b/>
          <w:bCs/>
          <w:sz w:val="24"/>
          <w:szCs w:val="24"/>
          <w:bdr w:val="none" w:color="auto" w:sz="0" w:space="0" w:frame="1"/>
        </w:rPr>
        <w:t>F</w:t>
      </w:r>
      <w:r w:rsidRPr="005C01D7" w:rsidR="00B61396">
        <w:rPr>
          <w:rFonts w:eastAsia="Times New Roman" w:cstheme="minorHAnsi"/>
          <w:b/>
          <w:bCs/>
          <w:sz w:val="24"/>
          <w:szCs w:val="24"/>
          <w:bdr w:val="none" w:color="auto" w:sz="0" w:space="0" w:frame="1"/>
        </w:rPr>
        <w:t xml:space="preserve">. </w:t>
      </w:r>
      <w:r w:rsidRPr="005C01D7">
        <w:rPr>
          <w:rFonts w:eastAsia="Times New Roman" w:cstheme="minorHAnsi"/>
          <w:b/>
          <w:bCs/>
          <w:sz w:val="24"/>
          <w:szCs w:val="24"/>
          <w:bdr w:val="none" w:color="auto" w:sz="0" w:space="0" w:frame="1"/>
        </w:rPr>
        <w:t xml:space="preserve">FEDERAL </w:t>
      </w:r>
      <w:r w:rsidRPr="005C01D7" w:rsidR="00B61396">
        <w:rPr>
          <w:rFonts w:eastAsia="Times New Roman" w:cstheme="minorHAnsi"/>
          <w:b/>
          <w:bCs/>
          <w:sz w:val="24"/>
          <w:szCs w:val="24"/>
          <w:bdr w:val="none" w:color="auto" w:sz="0" w:space="0" w:frame="1"/>
        </w:rPr>
        <w:t>AWARD ADMINISTRATION</w:t>
      </w:r>
      <w:r w:rsidRPr="005C01D7">
        <w:rPr>
          <w:rFonts w:eastAsia="Times New Roman" w:cstheme="minorHAnsi"/>
          <w:b/>
          <w:bCs/>
          <w:sz w:val="24"/>
          <w:szCs w:val="24"/>
          <w:bdr w:val="none" w:color="auto" w:sz="0" w:space="0" w:frame="1"/>
        </w:rPr>
        <w:t xml:space="preserve"> INFORMATION</w:t>
      </w:r>
    </w:p>
    <w:p w:rsidRPr="005C01D7" w:rsidR="00B12515" w:rsidP="00D0290D" w:rsidRDefault="00B12515" w14:paraId="5339F860" w14:textId="77777777">
      <w:pPr>
        <w:shd w:val="clear" w:color="auto" w:fill="FFFFFF"/>
        <w:spacing w:after="0" w:line="240" w:lineRule="auto"/>
        <w:textAlignment w:val="baseline"/>
        <w:rPr>
          <w:rFonts w:eastAsia="Times New Roman" w:cstheme="minorHAnsi"/>
          <w:sz w:val="24"/>
          <w:szCs w:val="24"/>
        </w:rPr>
      </w:pPr>
    </w:p>
    <w:p w:rsidRPr="005C01D7" w:rsidR="00FD0E36" w:rsidP="00237D17" w:rsidRDefault="00FD0E36" w14:paraId="71FA5A08" w14:textId="77777777">
      <w:pPr>
        <w:pStyle w:val="ListParagraph"/>
        <w:numPr>
          <w:ilvl w:val="1"/>
          <w:numId w:val="2"/>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Federal Award Notices</w:t>
      </w:r>
    </w:p>
    <w:p w:rsidRPr="005C01D7" w:rsidR="00B12515" w:rsidP="00B12515" w:rsidRDefault="00B12515" w14:paraId="2C5CD8F9" w14:textId="77777777">
      <w:pPr>
        <w:pStyle w:val="ListParagraph"/>
        <w:shd w:val="clear" w:color="auto" w:fill="FFFFFF"/>
        <w:spacing w:after="0" w:line="240" w:lineRule="auto"/>
        <w:textAlignment w:val="baseline"/>
        <w:rPr>
          <w:rFonts w:eastAsia="Times New Roman" w:cstheme="minorHAnsi"/>
          <w:sz w:val="24"/>
          <w:szCs w:val="24"/>
        </w:rPr>
      </w:pPr>
    </w:p>
    <w:p w:rsidRPr="005C01D7" w:rsidR="00D0290D" w:rsidP="00CA5CC4" w:rsidRDefault="00B61396" w14:paraId="00FC89E0" w14:textId="4DAB80FF">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Pr="005C01D7" w:rsidR="00D0290D">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r w:rsidRPr="005C01D7" w:rsidR="002516A4">
        <w:rPr>
          <w:rFonts w:eastAsia="Times New Roman" w:cstheme="minorHAnsi"/>
          <w:sz w:val="24"/>
          <w:szCs w:val="24"/>
        </w:rPr>
        <w:t>document,</w:t>
      </w:r>
      <w:r w:rsidRPr="005C01D7">
        <w:rPr>
          <w:rFonts w:eastAsia="Times New Roman" w:cstheme="minorHAnsi"/>
          <w:sz w:val="24"/>
          <w:szCs w:val="24"/>
        </w:rPr>
        <w:t xml:space="preserve"> and it will be provided to the recipient</w:t>
      </w:r>
      <w:r w:rsidRPr="005C01D7" w:rsidR="00D0290D">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Pr="005C01D7" w:rsidR="00D0290D">
        <w:rPr>
          <w:rFonts w:eastAsia="Times New Roman" w:cstheme="minorHAnsi"/>
          <w:sz w:val="24"/>
          <w:szCs w:val="24"/>
        </w:rPr>
        <w:t xml:space="preserve">The recipient may only start incurring </w:t>
      </w:r>
      <w:r w:rsidRPr="005C01D7" w:rsidR="00B37DD1">
        <w:rPr>
          <w:rFonts w:eastAsia="Times New Roman" w:cstheme="minorHAnsi"/>
          <w:sz w:val="24"/>
          <w:szCs w:val="24"/>
        </w:rPr>
        <w:t>program</w:t>
      </w:r>
      <w:r w:rsidRPr="005C01D7" w:rsidR="008D356F">
        <w:rPr>
          <w:rFonts w:eastAsia="Times New Roman" w:cstheme="minorHAnsi"/>
          <w:sz w:val="24"/>
          <w:szCs w:val="24"/>
        </w:rPr>
        <w:t xml:space="preserve"> </w:t>
      </w:r>
      <w:r w:rsidRPr="005C01D7" w:rsidR="00D0290D">
        <w:rPr>
          <w:rFonts w:eastAsia="Times New Roman" w:cstheme="minorHAnsi"/>
          <w:sz w:val="24"/>
          <w:szCs w:val="24"/>
        </w:rPr>
        <w:t xml:space="preserve">expenses beginning on the start date </w:t>
      </w:r>
      <w:r w:rsidRPr="005C01D7" w:rsidR="008D356F">
        <w:rPr>
          <w:rFonts w:eastAsia="Times New Roman" w:cstheme="minorHAnsi"/>
          <w:sz w:val="24"/>
          <w:szCs w:val="24"/>
        </w:rPr>
        <w:t>shown</w:t>
      </w:r>
      <w:r w:rsidRPr="005C01D7" w:rsidR="00D0290D">
        <w:rPr>
          <w:rFonts w:eastAsia="Times New Roman" w:cstheme="minorHAnsi"/>
          <w:sz w:val="24"/>
          <w:szCs w:val="24"/>
        </w:rPr>
        <w:t xml:space="preserve"> </w:t>
      </w:r>
      <w:r w:rsidRPr="005C01D7" w:rsidR="008D356F">
        <w:rPr>
          <w:rFonts w:eastAsia="Times New Roman" w:cstheme="minorHAnsi"/>
          <w:sz w:val="24"/>
          <w:szCs w:val="24"/>
        </w:rPr>
        <w:t>on</w:t>
      </w:r>
      <w:r w:rsidRPr="005C01D7" w:rsidR="00D0290D">
        <w:rPr>
          <w:rFonts w:eastAsia="Times New Roman" w:cstheme="minorHAnsi"/>
          <w:sz w:val="24"/>
          <w:szCs w:val="24"/>
        </w:rPr>
        <w:t xml:space="preserve"> the </w:t>
      </w:r>
      <w:r w:rsidRPr="005C01D7" w:rsidR="008D356F">
        <w:rPr>
          <w:rFonts w:eastAsia="Times New Roman" w:cstheme="minorHAnsi"/>
          <w:sz w:val="24"/>
          <w:szCs w:val="24"/>
        </w:rPr>
        <w:t xml:space="preserve">grant award document </w:t>
      </w:r>
      <w:r w:rsidRPr="005C01D7" w:rsidR="00D0290D">
        <w:rPr>
          <w:rFonts w:eastAsia="Times New Roman" w:cstheme="minorHAnsi"/>
          <w:sz w:val="24"/>
          <w:szCs w:val="24"/>
        </w:rPr>
        <w:t>signed by the Grants Officer.</w:t>
      </w:r>
    </w:p>
    <w:p w:rsidRPr="005C01D7" w:rsidR="006B676B" w:rsidP="00CA5CC4" w:rsidRDefault="006B676B" w14:paraId="7341F970" w14:textId="77777777">
      <w:pPr>
        <w:shd w:val="clear" w:color="auto" w:fill="FFFFFF"/>
        <w:spacing w:after="0" w:line="240" w:lineRule="auto"/>
        <w:ind w:left="360"/>
        <w:textAlignment w:val="baseline"/>
        <w:rPr>
          <w:rFonts w:eastAsia="Times New Roman" w:cstheme="minorHAnsi"/>
          <w:sz w:val="24"/>
          <w:szCs w:val="24"/>
        </w:rPr>
      </w:pPr>
    </w:p>
    <w:p w:rsidRPr="005C01D7" w:rsidR="00FD0E36" w:rsidP="00CA5CC4" w:rsidRDefault="00FD0E36" w14:paraId="450B3E31" w14:textId="77777777">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rsidRPr="005C01D7" w:rsidR="00FD0E36" w:rsidP="00CA5CC4" w:rsidRDefault="00FD0E36" w14:paraId="5B5DB098" w14:textId="77777777">
      <w:pPr>
        <w:shd w:val="clear" w:color="auto" w:fill="FFFFFF"/>
        <w:spacing w:after="0" w:line="240" w:lineRule="auto"/>
        <w:ind w:left="360"/>
        <w:textAlignment w:val="baseline"/>
        <w:rPr>
          <w:rFonts w:eastAsia="Times New Roman" w:cstheme="minorHAnsi"/>
          <w:sz w:val="24"/>
          <w:szCs w:val="24"/>
        </w:rPr>
      </w:pPr>
    </w:p>
    <w:p w:rsidRPr="00906CA9" w:rsidR="00FD0E36" w:rsidP="00CA5CC4" w:rsidRDefault="00FD0E36" w14:paraId="344CAC68" w14:textId="77777777">
      <w:pPr>
        <w:shd w:val="clear" w:color="auto" w:fill="FFFFFF"/>
        <w:spacing w:after="0" w:line="240" w:lineRule="auto"/>
        <w:ind w:left="360"/>
        <w:textAlignment w:val="baseline"/>
        <w:rPr>
          <w:rFonts w:eastAsia="Times New Roman" w:cstheme="minorHAnsi"/>
          <w:b/>
          <w:bCs/>
          <w:sz w:val="24"/>
          <w:szCs w:val="24"/>
        </w:rPr>
      </w:pPr>
      <w:r w:rsidRPr="00906CA9">
        <w:rPr>
          <w:rFonts w:eastAsia="Times New Roman" w:cstheme="minorHAnsi"/>
          <w:b/>
          <w:bCs/>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Pr="00766A47" w:rsidR="00FD0E36" w:rsidP="00CA5CC4" w:rsidRDefault="00FD0E36" w14:paraId="7C7EEEEA" w14:textId="77777777">
      <w:pPr>
        <w:shd w:val="clear" w:color="auto" w:fill="FFFFFF"/>
        <w:spacing w:after="0" w:line="240" w:lineRule="auto"/>
        <w:ind w:left="360"/>
        <w:textAlignment w:val="baseline"/>
        <w:rPr>
          <w:rFonts w:eastAsia="Times New Roman" w:cstheme="minorHAnsi"/>
          <w:sz w:val="24"/>
          <w:szCs w:val="24"/>
        </w:rPr>
      </w:pPr>
    </w:p>
    <w:p w:rsidRPr="00766A47" w:rsidR="00FD0E36" w:rsidP="0D973E97" w:rsidRDefault="00FD0E36" w14:paraId="2CA07EBF" w14:textId="5DADB232">
      <w:pPr>
        <w:shd w:val="clear" w:color="auto" w:fill="FFFFFF" w:themeFill="background1"/>
        <w:spacing w:after="0" w:line="240" w:lineRule="auto"/>
        <w:ind w:left="360"/>
        <w:textAlignment w:val="baseline"/>
        <w:rPr>
          <w:rFonts w:eastAsia="Times New Roman"/>
          <w:sz w:val="24"/>
          <w:szCs w:val="24"/>
        </w:rPr>
      </w:pPr>
      <w:r w:rsidRPr="00766A47">
        <w:rPr>
          <w:rFonts w:eastAsia="Times New Roman"/>
          <w:sz w:val="24"/>
          <w:szCs w:val="24"/>
        </w:rPr>
        <w:t xml:space="preserve">Payment Method: </w:t>
      </w:r>
      <w:r w:rsidRPr="00766A47" w:rsidR="00766A47">
        <w:rPr>
          <w:rFonts w:eastAsia="Times New Roman"/>
          <w:sz w:val="24"/>
          <w:szCs w:val="24"/>
        </w:rPr>
        <w:t>Payments are made via EFT upon submission and approval of narrative and financial reports</w:t>
      </w:r>
      <w:r w:rsidR="00766A47">
        <w:rPr>
          <w:rFonts w:eastAsia="Times New Roman"/>
          <w:sz w:val="24"/>
          <w:szCs w:val="24"/>
        </w:rPr>
        <w:t>.</w:t>
      </w:r>
      <w:r w:rsidRPr="00766A47" w:rsidR="006B676B">
        <w:rPr>
          <w:rFonts w:eastAsia="Times New Roman"/>
          <w:sz w:val="24"/>
          <w:szCs w:val="24"/>
        </w:rPr>
        <w:t xml:space="preserve"> </w:t>
      </w:r>
    </w:p>
    <w:p w:rsidRPr="005C01D7" w:rsidR="002E440C" w:rsidP="00CA5CC4" w:rsidRDefault="002E440C" w14:paraId="242B230E" w14:textId="77777777">
      <w:pPr>
        <w:shd w:val="clear" w:color="auto" w:fill="FFFFFF"/>
        <w:spacing w:after="0" w:line="240" w:lineRule="auto"/>
        <w:ind w:left="360"/>
        <w:textAlignment w:val="baseline"/>
        <w:rPr>
          <w:rFonts w:eastAsia="Times New Roman" w:cstheme="minorHAnsi"/>
          <w:color w:val="333333"/>
          <w:sz w:val="24"/>
          <w:szCs w:val="24"/>
        </w:rPr>
      </w:pPr>
    </w:p>
    <w:p w:rsidRPr="005C01D7" w:rsidR="006B676B" w:rsidP="00CA5CC4" w:rsidRDefault="006B676B" w14:paraId="25EC965F" w14:textId="77777777">
      <w:pPr>
        <w:shd w:val="clear" w:color="auto" w:fill="FFFFFF"/>
        <w:spacing w:after="0" w:line="240" w:lineRule="auto"/>
        <w:ind w:left="360"/>
        <w:textAlignment w:val="baseline"/>
        <w:rPr>
          <w:rFonts w:eastAsia="Times New Roman" w:cstheme="minorHAnsi"/>
          <w:color w:val="333333"/>
          <w:sz w:val="24"/>
          <w:szCs w:val="24"/>
        </w:rPr>
      </w:pPr>
    </w:p>
    <w:p w:rsidRPr="005C01D7" w:rsidR="00FD0E36" w:rsidP="00237D17" w:rsidRDefault="00FD0E36" w14:paraId="00517C87" w14:textId="77777777">
      <w:pPr>
        <w:pStyle w:val="ListParagraph"/>
        <w:numPr>
          <w:ilvl w:val="1"/>
          <w:numId w:val="2"/>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Administrative and National Policy Requirements</w:t>
      </w:r>
    </w:p>
    <w:p w:rsidRPr="005C01D7" w:rsidR="00FD0E36" w:rsidP="00D21A4B" w:rsidRDefault="00FD0E36" w14:paraId="5122FB7E" w14:textId="77777777">
      <w:pPr>
        <w:shd w:val="clear" w:color="auto" w:fill="FFFFFF"/>
        <w:spacing w:after="0" w:line="240" w:lineRule="auto"/>
        <w:ind w:left="1080"/>
        <w:textAlignment w:val="baseline"/>
        <w:rPr>
          <w:rFonts w:eastAsia="Times New Roman" w:cstheme="minorHAnsi"/>
          <w:sz w:val="24"/>
          <w:szCs w:val="24"/>
        </w:rPr>
      </w:pPr>
    </w:p>
    <w:p w:rsidRPr="005C01D7" w:rsidR="00FA0A6B" w:rsidP="00CA5CC4" w:rsidRDefault="00FD0E36" w14:paraId="6D01CD95" w14:textId="77777777">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rsidRPr="005C01D7" w:rsidR="00FA0A6B" w:rsidP="00CA5CC4" w:rsidRDefault="00FA0A6B" w14:paraId="0F1F3630" w14:textId="77777777">
      <w:pPr>
        <w:shd w:val="clear" w:color="auto" w:fill="FFFFFF"/>
        <w:spacing w:after="0" w:line="240" w:lineRule="auto"/>
        <w:ind w:left="360"/>
        <w:textAlignment w:val="baseline"/>
        <w:rPr>
          <w:rFonts w:eastAsia="Times New Roman" w:cstheme="minorHAnsi"/>
          <w:sz w:val="24"/>
          <w:szCs w:val="24"/>
        </w:rPr>
      </w:pPr>
    </w:p>
    <w:p w:rsidRPr="005C01D7" w:rsidR="00FD0E36" w:rsidP="00CA5CC4" w:rsidRDefault="00FA0A6B" w14:paraId="4616F04F" w14:textId="3B6E7CE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lastRenderedPageBreak/>
        <w:tab/>
      </w:r>
      <w:r w:rsidRPr="005C01D7" w:rsidR="00FD0E36">
        <w:rPr>
          <w:rFonts w:eastAsia="Times New Roman" w:cstheme="minorHAnsi"/>
          <w:sz w:val="24"/>
          <w:szCs w:val="24"/>
        </w:rPr>
        <w:t>These include:</w:t>
      </w:r>
    </w:p>
    <w:p w:rsidRPr="005C01D7" w:rsidR="00FA0A6B" w:rsidP="00FD0E36" w:rsidRDefault="00FA0A6B" w14:paraId="67497606" w14:textId="77777777">
      <w:pPr>
        <w:shd w:val="clear" w:color="auto" w:fill="FFFFFF"/>
        <w:spacing w:after="0" w:line="240" w:lineRule="auto"/>
        <w:textAlignment w:val="baseline"/>
        <w:rPr>
          <w:rFonts w:eastAsia="Times New Roman" w:cstheme="minorHAnsi"/>
          <w:sz w:val="24"/>
          <w:szCs w:val="24"/>
          <w:u w:val="single"/>
        </w:rPr>
      </w:pPr>
    </w:p>
    <w:p w:rsidRPr="005C01D7" w:rsidR="00FA0A6B" w:rsidP="00237D17" w:rsidRDefault="00F57629" w14:paraId="5C5189B5" w14:textId="152B19FA">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3">
        <w:r w:rsidRPr="005C01D7" w:rsidR="00FA0A6B">
          <w:rPr>
            <w:rStyle w:val="Hyperlink"/>
            <w:rFonts w:eastAsia="Times New Roman" w:cstheme="minorHAnsi"/>
            <w:sz w:val="24"/>
            <w:szCs w:val="24"/>
          </w:rPr>
          <w:t>2 CFR 25 - UNIVERSAL IDENTIFIER AND SYSTEM FOR AWARD MANAGEMENT</w:t>
        </w:r>
      </w:hyperlink>
    </w:p>
    <w:p w:rsidRPr="005C01D7" w:rsidR="00FA0A6B" w:rsidP="00237D17" w:rsidRDefault="00F57629" w14:paraId="681F43CF" w14:textId="11701381">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4">
        <w:r w:rsidRPr="005C01D7" w:rsidR="00FA0A6B">
          <w:rPr>
            <w:rStyle w:val="Hyperlink"/>
            <w:rFonts w:eastAsia="Times New Roman" w:cstheme="minorHAnsi"/>
            <w:sz w:val="24"/>
            <w:szCs w:val="24"/>
          </w:rPr>
          <w:t>2 CFR 170 - REPORTING SUBAWARD AND EXECUTIVE COMPENSATION INFORMATION</w:t>
        </w:r>
      </w:hyperlink>
    </w:p>
    <w:p w:rsidRPr="005C01D7" w:rsidR="00FA0A6B" w:rsidP="00237D17" w:rsidRDefault="00F57629" w14:paraId="429871B0" w14:textId="5FCE7365">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5">
        <w:r w:rsidRPr="005C01D7" w:rsidR="00FA0A6B">
          <w:rPr>
            <w:rStyle w:val="Hyperlink"/>
            <w:rFonts w:eastAsia="Times New Roman" w:cstheme="minorHAnsi"/>
            <w:sz w:val="24"/>
            <w:szCs w:val="24"/>
          </w:rPr>
          <w:t>2 CFR 175 - AWARD TERM FOR TRAFFICKING IN PERSONS</w:t>
        </w:r>
      </w:hyperlink>
    </w:p>
    <w:p w:rsidRPr="005C01D7" w:rsidR="00FA0A6B" w:rsidP="00237D17" w:rsidRDefault="00F57629" w14:paraId="065F514C" w14:textId="2BDF265E">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6">
        <w:r w:rsidRPr="005C01D7" w:rsidR="00FA0A6B">
          <w:rPr>
            <w:rStyle w:val="Hyperlink"/>
            <w:rFonts w:eastAsia="Times New Roman" w:cstheme="minorHAnsi"/>
            <w:sz w:val="24"/>
            <w:szCs w:val="24"/>
          </w:rPr>
          <w:t>2 CFR 182 - GOVERNMENTWIDE REQUIREMENTS FOR DRUG-FREE WORKPLACE (FINANCIAL ASSISTANCE)</w:t>
        </w:r>
      </w:hyperlink>
    </w:p>
    <w:p w:rsidRPr="005C01D7" w:rsidR="00FA0A6B" w:rsidP="00237D17" w:rsidRDefault="00F57629" w14:paraId="561270C9" w14:textId="27D2C2EC">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7">
        <w:r w:rsidRPr="005C01D7" w:rsidR="00FA0A6B">
          <w:rPr>
            <w:rStyle w:val="Hyperlink"/>
            <w:rFonts w:eastAsia="Times New Roman" w:cstheme="minorHAnsi"/>
            <w:sz w:val="24"/>
            <w:szCs w:val="24"/>
          </w:rPr>
          <w:t>2 CFR 183 - NEVER CONTRACT WITH THE ENEMY</w:t>
        </w:r>
      </w:hyperlink>
    </w:p>
    <w:p w:rsidRPr="005C01D7" w:rsidR="00FA0A6B" w:rsidP="00237D17" w:rsidRDefault="00F57629" w14:paraId="47769D9B" w14:textId="30CF1658">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8">
        <w:r w:rsidRPr="005C01D7" w:rsidR="00FA0A6B">
          <w:rPr>
            <w:rStyle w:val="Hyperlink"/>
            <w:rFonts w:eastAsia="Times New Roman" w:cstheme="minorHAnsi"/>
            <w:sz w:val="24"/>
            <w:szCs w:val="24"/>
          </w:rPr>
          <w:t>2 CFR 600 – DEPARTMENT OF STATE REQUIREMENTS</w:t>
        </w:r>
      </w:hyperlink>
    </w:p>
    <w:p w:rsidRPr="005C01D7" w:rsidR="00FA0A6B" w:rsidP="00237D17" w:rsidRDefault="00F57629" w14:paraId="1BE56294" w14:textId="00AE96A7">
      <w:pPr>
        <w:pStyle w:val="ListParagraph"/>
        <w:numPr>
          <w:ilvl w:val="0"/>
          <w:numId w:val="6"/>
        </w:numPr>
        <w:shd w:val="clear" w:color="auto" w:fill="FFFFFF"/>
        <w:spacing w:after="240"/>
        <w:contextualSpacing w:val="0"/>
        <w:textAlignment w:val="baseline"/>
        <w:rPr>
          <w:rFonts w:eastAsia="Times New Roman" w:cstheme="minorHAnsi"/>
          <w:sz w:val="24"/>
          <w:szCs w:val="24"/>
          <w:u w:val="single"/>
        </w:rPr>
      </w:pPr>
      <w:hyperlink w:history="1" r:id="rId29">
        <w:r w:rsidRPr="005C01D7" w:rsidR="00FA0A6B">
          <w:rPr>
            <w:rStyle w:val="Hyperlink"/>
            <w:rFonts w:eastAsia="Times New Roman" w:cstheme="minorHAnsi"/>
            <w:sz w:val="24"/>
            <w:szCs w:val="24"/>
          </w:rPr>
          <w:t>U.S. DEPARTMENT OF STATE STANDARD TERMS AND CONDITIONS</w:t>
        </w:r>
      </w:hyperlink>
    </w:p>
    <w:p w:rsidRPr="005C01D7" w:rsidR="00731219" w:rsidP="00CA5CC4" w:rsidRDefault="525DB2C9" w14:paraId="0F42E30A" w14:textId="264EDEEB">
      <w:pPr>
        <w:spacing w:line="240" w:lineRule="atLeast"/>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rsidRPr="005C01D7" w:rsidR="00731219" w:rsidP="00237D17" w:rsidRDefault="00F57629" w14:paraId="03E04B5E" w14:textId="5C6203B7">
      <w:pPr>
        <w:numPr>
          <w:ilvl w:val="0"/>
          <w:numId w:val="7"/>
        </w:numPr>
        <w:spacing w:after="0" w:line="240" w:lineRule="atLeast"/>
        <w:rPr>
          <w:rFonts w:cstheme="minorHAnsi"/>
          <w:color w:val="000000"/>
          <w:sz w:val="24"/>
          <w:szCs w:val="24"/>
        </w:rPr>
      </w:pPr>
      <w:hyperlink w:history="1" r:id="rId30">
        <w:r w:rsidRPr="005C01D7" w:rsidR="00731219">
          <w:rPr>
            <w:rStyle w:val="Hyperlink"/>
            <w:rFonts w:cstheme="minorHAnsi"/>
            <w:sz w:val="24"/>
            <w:szCs w:val="24"/>
          </w:rPr>
          <w:t>Guidance for Grants and Agreements in Title 2 of the Code of Federal Regulations</w:t>
        </w:r>
      </w:hyperlink>
      <w:r w:rsidRPr="005C01D7" w:rsidR="00731219">
        <w:rPr>
          <w:rFonts w:cstheme="minorHAnsi"/>
          <w:color w:val="000000"/>
          <w:sz w:val="24"/>
          <w:szCs w:val="24"/>
        </w:rPr>
        <w:t xml:space="preserve"> (2 CFR), as updated in the Federal Register’s 85 FR 49506 on August 13, 2020, particularly on:</w:t>
      </w:r>
    </w:p>
    <w:p w:rsidRPr="005C01D7" w:rsidR="00731219" w:rsidP="00237D17" w:rsidRDefault="00731219" w14:paraId="4EB80EEB" w14:textId="77777777">
      <w:pPr>
        <w:numPr>
          <w:ilvl w:val="1"/>
          <w:numId w:val="7"/>
        </w:numPr>
        <w:spacing w:after="0" w:line="240" w:lineRule="atLeast"/>
        <w:rPr>
          <w:rFonts w:cstheme="minorHAnsi"/>
          <w:color w:val="000000"/>
          <w:sz w:val="24"/>
          <w:szCs w:val="24"/>
        </w:rPr>
      </w:pPr>
      <w:r w:rsidRPr="005C01D7">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rsidRPr="005C01D7" w:rsidR="00731219" w:rsidP="00237D17" w:rsidRDefault="00731219" w14:paraId="062128F0" w14:textId="77777777">
      <w:pPr>
        <w:numPr>
          <w:ilvl w:val="1"/>
          <w:numId w:val="7"/>
        </w:numPr>
        <w:spacing w:after="0" w:line="240" w:lineRule="atLeast"/>
        <w:rPr>
          <w:rFonts w:cstheme="minorHAnsi"/>
          <w:color w:val="000000"/>
          <w:sz w:val="24"/>
          <w:szCs w:val="24"/>
        </w:rPr>
      </w:pPr>
      <w:r w:rsidRPr="005C01D7">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rsidRPr="005C01D7" w:rsidR="00731219" w:rsidP="00237D17" w:rsidRDefault="00731219" w14:paraId="412C3151" w14:textId="77777777">
      <w:pPr>
        <w:numPr>
          <w:ilvl w:val="1"/>
          <w:numId w:val="7"/>
        </w:numPr>
        <w:spacing w:after="0" w:line="240" w:lineRule="atLeast"/>
        <w:rPr>
          <w:rFonts w:cstheme="minorHAnsi"/>
          <w:color w:val="000000"/>
          <w:sz w:val="24"/>
          <w:szCs w:val="24"/>
        </w:rPr>
      </w:pPr>
      <w:r w:rsidRPr="005C01D7">
        <w:rPr>
          <w:rFonts w:cstheme="minorHAnsi"/>
          <w:color w:val="000000"/>
          <w:sz w:val="24"/>
          <w:szCs w:val="24"/>
        </w:rPr>
        <w:t xml:space="preserve">Promoting the freedom of speech and religious liberty in alignment with </w:t>
      </w:r>
      <w:r w:rsidRPr="005C01D7">
        <w:rPr>
          <w:rFonts w:cstheme="minorHAnsi"/>
          <w:i/>
          <w:color w:val="000000"/>
          <w:sz w:val="24"/>
          <w:szCs w:val="24"/>
        </w:rPr>
        <w:t xml:space="preserve">Promoting Free Speech and Religious Liberty </w:t>
      </w:r>
      <w:r w:rsidRPr="005C01D7">
        <w:rPr>
          <w:rFonts w:cstheme="minorHAnsi"/>
          <w:color w:val="000000"/>
          <w:sz w:val="24"/>
          <w:szCs w:val="24"/>
        </w:rPr>
        <w:t xml:space="preserve">(E.O. 13798) and </w:t>
      </w:r>
      <w:r w:rsidRPr="005C01D7">
        <w:rPr>
          <w:rFonts w:cstheme="minorHAnsi"/>
          <w:i/>
          <w:color w:val="000000"/>
          <w:sz w:val="24"/>
          <w:szCs w:val="24"/>
        </w:rPr>
        <w:t>Improving Free Inquiry, Transparency, and Accountability at Colleges and Universities</w:t>
      </w:r>
      <w:r w:rsidRPr="005C01D7">
        <w:rPr>
          <w:rFonts w:cstheme="minorHAnsi"/>
          <w:color w:val="000000"/>
          <w:sz w:val="24"/>
          <w:szCs w:val="24"/>
        </w:rPr>
        <w:t xml:space="preserve"> (E.O. 13864) (§§ 200.300, 200.303, 200.339, and 200.341), </w:t>
      </w:r>
    </w:p>
    <w:p w:rsidRPr="005C01D7" w:rsidR="00731219" w:rsidP="00237D17" w:rsidRDefault="00731219" w14:paraId="63A01C57" w14:textId="77777777">
      <w:pPr>
        <w:numPr>
          <w:ilvl w:val="1"/>
          <w:numId w:val="7"/>
        </w:numPr>
        <w:spacing w:after="0" w:line="240" w:lineRule="atLeast"/>
        <w:rPr>
          <w:rFonts w:cstheme="minorHAnsi"/>
          <w:color w:val="000000"/>
          <w:sz w:val="24"/>
          <w:szCs w:val="24"/>
        </w:rPr>
      </w:pPr>
      <w:r w:rsidRPr="005C01D7">
        <w:rPr>
          <w:rFonts w:cstheme="minorHAnsi"/>
          <w:color w:val="000000"/>
          <w:sz w:val="24"/>
          <w:szCs w:val="24"/>
        </w:rPr>
        <w:t>Providing a preference, to the extent permitted by law, to maximize use of goods, products, and materials produced in the United States (2 CFR part 200.322), and</w:t>
      </w:r>
    </w:p>
    <w:p w:rsidRPr="005C01D7" w:rsidR="00FA0A6B" w:rsidP="00237D17" w:rsidRDefault="00731219" w14:paraId="4C8F217A" w14:textId="56ADB2F4">
      <w:pPr>
        <w:numPr>
          <w:ilvl w:val="1"/>
          <w:numId w:val="7"/>
        </w:numPr>
        <w:spacing w:after="0" w:line="240" w:lineRule="atLeast"/>
        <w:rPr>
          <w:rFonts w:cstheme="minorHAnsi"/>
          <w:color w:val="000000"/>
          <w:sz w:val="24"/>
          <w:szCs w:val="24"/>
        </w:rPr>
      </w:pPr>
      <w:r w:rsidRPr="005C01D7">
        <w:rPr>
          <w:rFonts w:cstheme="minorHAnsi"/>
          <w:color w:val="000000"/>
          <w:sz w:val="24"/>
          <w:szCs w:val="24"/>
        </w:rPr>
        <w:t xml:space="preserve">Terminating agreements in whole or in part to the greatest extent authorized by </w:t>
      </w:r>
      <w:proofErr w:type="gramStart"/>
      <w:r w:rsidRPr="005C01D7">
        <w:rPr>
          <w:rFonts w:cstheme="minorHAnsi"/>
          <w:color w:val="000000"/>
          <w:sz w:val="24"/>
          <w:szCs w:val="24"/>
        </w:rPr>
        <w:t>law, if</w:t>
      </w:r>
      <w:proofErr w:type="gramEnd"/>
      <w:r w:rsidRPr="005C01D7">
        <w:rPr>
          <w:rFonts w:cstheme="minorHAnsi"/>
          <w:color w:val="000000"/>
          <w:sz w:val="24"/>
          <w:szCs w:val="24"/>
        </w:rPr>
        <w:t xml:space="preserve"> an award no longer effectuates the program goals or agency priorities (2 CFR part 200.340).</w:t>
      </w:r>
    </w:p>
    <w:p w:rsidRPr="005C01D7" w:rsidR="002F038D" w:rsidP="002F038D" w:rsidRDefault="002F038D" w14:paraId="60B71261" w14:textId="77777777">
      <w:pPr>
        <w:spacing w:after="0" w:line="240" w:lineRule="atLeast"/>
        <w:ind w:left="1440"/>
        <w:rPr>
          <w:rFonts w:cstheme="minorHAnsi"/>
          <w:color w:val="000000"/>
          <w:sz w:val="24"/>
          <w:szCs w:val="24"/>
        </w:rPr>
      </w:pPr>
    </w:p>
    <w:p w:rsidRPr="005C01D7" w:rsidR="002F038D" w:rsidP="008F6DBE" w:rsidRDefault="002F038D" w14:paraId="08155706" w14:textId="394F5029">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In accordance with the </w:t>
      </w:r>
      <w:hyperlink w:history="1" r:id="rId31">
        <w:r w:rsidRPr="005C01D7">
          <w:rPr>
            <w:rStyle w:val="Hyperlink"/>
            <w:rFonts w:eastAsia="Times New Roman" w:cstheme="minorHAnsi"/>
            <w:sz w:val="24"/>
            <w:szCs w:val="24"/>
          </w:rPr>
          <w:t>Executive Order on Advancing Racial Equity and Underserved Communities</w:t>
        </w:r>
      </w:hyperlink>
      <w:r w:rsidRPr="005C01D7">
        <w:rPr>
          <w:rFonts w:eastAsia="Times New Roman" w:cstheme="minorHAnsi"/>
          <w:sz w:val="24"/>
          <w:szCs w:val="24"/>
        </w:rPr>
        <w:t xml:space="preserve">, proposals should demonstrate how the program advances equity with respect to </w:t>
      </w:r>
      <w:r w:rsidRPr="005C01D7">
        <w:rPr>
          <w:rFonts w:eastAsia="Times New Roman" w:cstheme="minorHAnsi"/>
          <w:sz w:val="24"/>
          <w:szCs w:val="24"/>
        </w:rPr>
        <w:lastRenderedPageBreak/>
        <w:t>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rsidRPr="005C01D7" w:rsidR="002F038D" w:rsidP="005C01D7" w:rsidRDefault="002F038D" w14:paraId="230370A3" w14:textId="5604D1F7">
      <w:pPr>
        <w:shd w:val="clear" w:color="auto" w:fill="FFFFFF"/>
        <w:spacing w:after="0" w:line="240" w:lineRule="auto"/>
        <w:ind w:left="720"/>
        <w:textAlignment w:val="baseline"/>
        <w:rPr>
          <w:rFonts w:eastAsia="Times New Roman" w:cstheme="minorHAnsi"/>
          <w:sz w:val="24"/>
          <w:szCs w:val="24"/>
        </w:rPr>
      </w:pPr>
    </w:p>
    <w:p w:rsidRPr="005C01D7" w:rsidR="002F038D" w:rsidP="00FD0E36" w:rsidRDefault="002F038D" w14:paraId="4CF1879F" w14:textId="68ECCC61">
      <w:pPr>
        <w:shd w:val="clear" w:color="auto" w:fill="FFFFFF"/>
        <w:spacing w:after="0" w:line="240" w:lineRule="auto"/>
        <w:textAlignment w:val="baseline"/>
        <w:rPr>
          <w:rFonts w:eastAsia="Times New Roman" w:cstheme="minorHAnsi"/>
          <w:sz w:val="24"/>
          <w:szCs w:val="24"/>
        </w:rPr>
      </w:pPr>
    </w:p>
    <w:p w:rsidRPr="005C01D7" w:rsidR="00FD0E36" w:rsidP="00237D17" w:rsidRDefault="00FD0E36" w14:paraId="5C8DFAB8" w14:textId="32C319AC">
      <w:pPr>
        <w:pStyle w:val="ListParagraph"/>
        <w:numPr>
          <w:ilvl w:val="1"/>
          <w:numId w:val="2"/>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Reporting</w:t>
      </w:r>
      <w:r w:rsidR="00B53C62">
        <w:rPr>
          <w:rFonts w:eastAsia="Times New Roman" w:cstheme="minorHAnsi"/>
          <w:sz w:val="24"/>
          <w:szCs w:val="24"/>
        </w:rPr>
        <w:br/>
      </w:r>
    </w:p>
    <w:p w:rsidR="00167F47" w:rsidP="00B53C62" w:rsidRDefault="00FD0E36" w14:paraId="616AF7F4" w14:textId="77777777">
      <w:pPr>
        <w:autoSpaceDE w:val="0"/>
        <w:autoSpaceDN w:val="0"/>
        <w:adjustRightInd w:val="0"/>
        <w:spacing w:after="0" w:line="240" w:lineRule="auto"/>
        <w:ind w:left="360"/>
        <w:rPr>
          <w:rFonts w:eastAsia="Times New Roman"/>
          <w:sz w:val="24"/>
          <w:szCs w:val="24"/>
        </w:rPr>
      </w:pPr>
      <w:r w:rsidRPr="005C01D7">
        <w:rPr>
          <w:rFonts w:eastAsia="Times New Roman"/>
          <w:b/>
          <w:bCs/>
          <w:sz w:val="24"/>
          <w:szCs w:val="24"/>
        </w:rPr>
        <w:t xml:space="preserve">Reporting Requirements: </w:t>
      </w:r>
      <w:r w:rsidRPr="005C01D7">
        <w:rPr>
          <w:rFonts w:eastAsia="Times New Roman"/>
          <w:sz w:val="24"/>
          <w:szCs w:val="24"/>
        </w:rPr>
        <w:t xml:space="preserve">Recipients will be required to submit financial reports and program reports.  The award document will specify how often these reports must be submitted.  </w:t>
      </w:r>
    </w:p>
    <w:p w:rsidR="00167F47" w:rsidP="00167F47" w:rsidRDefault="00167F47" w14:paraId="780C062C" w14:textId="77777777">
      <w:pPr>
        <w:autoSpaceDE w:val="0"/>
        <w:autoSpaceDN w:val="0"/>
        <w:adjustRightInd w:val="0"/>
        <w:spacing w:after="0" w:line="240" w:lineRule="auto"/>
        <w:ind w:left="360"/>
        <w:rPr>
          <w:rFonts w:eastAsia="Times New Roman"/>
          <w:sz w:val="24"/>
          <w:szCs w:val="24"/>
        </w:rPr>
      </w:pPr>
    </w:p>
    <w:p w:rsidRPr="00167F47" w:rsidR="0D973E97" w:rsidP="00167F47" w:rsidRDefault="0010016D" w14:paraId="46FF98AA" w14:textId="3E573067">
      <w:pPr>
        <w:autoSpaceDE w:val="0"/>
        <w:autoSpaceDN w:val="0"/>
        <w:adjustRightInd w:val="0"/>
        <w:spacing w:after="0" w:line="240" w:lineRule="auto"/>
        <w:ind w:left="360"/>
        <w:rPr>
          <w:rFonts w:cstheme="minorHAnsi"/>
          <w:sz w:val="24"/>
          <w:szCs w:val="24"/>
        </w:rPr>
      </w:pPr>
      <w:r w:rsidRPr="00167F47">
        <w:rPr>
          <w:rFonts w:eastAsia="Times New Roman" w:cstheme="minorHAnsi"/>
          <w:sz w:val="24"/>
          <w:szCs w:val="24"/>
        </w:rPr>
        <w:t xml:space="preserve">Upon completion of the </w:t>
      </w:r>
      <w:r w:rsidRPr="00167F47" w:rsidR="004455B4">
        <w:rPr>
          <w:rFonts w:eastAsia="Times New Roman" w:cstheme="minorHAnsi"/>
          <w:sz w:val="24"/>
          <w:szCs w:val="24"/>
        </w:rPr>
        <w:t>project</w:t>
      </w:r>
      <w:r w:rsidRPr="00167F47" w:rsidR="00C2176A">
        <w:rPr>
          <w:rFonts w:cstheme="minorHAnsi"/>
          <w:sz w:val="24"/>
          <w:szCs w:val="24"/>
        </w:rPr>
        <w:t xml:space="preserve">, all grantee organizations must complete a formal report, </w:t>
      </w:r>
      <w:r w:rsidRPr="00167F47" w:rsidR="003A6200">
        <w:rPr>
          <w:rFonts w:cstheme="minorHAnsi"/>
          <w:sz w:val="24"/>
          <w:szCs w:val="24"/>
        </w:rPr>
        <w:t>which consists</w:t>
      </w:r>
      <w:r w:rsidRPr="00167F47" w:rsidR="00C2176A">
        <w:rPr>
          <w:rFonts w:cstheme="minorHAnsi"/>
          <w:sz w:val="24"/>
          <w:szCs w:val="24"/>
        </w:rPr>
        <w:t xml:space="preserve"> of a narrative and a financial report and submit it to the U.S. Embassy. Form for narrative report and guidelines for financial report can be obtained from the Public Affairs Section of the U.S. Embassy. The award document will specify how often these reports must be submitted.</w:t>
      </w:r>
    </w:p>
    <w:p w:rsidRPr="00C2176A" w:rsidR="003A6200" w:rsidP="00464B40" w:rsidRDefault="003A6200" w14:paraId="5C8202AD" w14:textId="77777777">
      <w:pPr>
        <w:autoSpaceDE w:val="0"/>
        <w:autoSpaceDN w:val="0"/>
        <w:adjustRightInd w:val="0"/>
        <w:spacing w:after="0" w:line="240" w:lineRule="auto"/>
        <w:rPr>
          <w:rFonts w:ascii="Times New Roman" w:hAnsi="Times New Roman" w:cs="Times New Roman"/>
          <w:sz w:val="24"/>
          <w:szCs w:val="24"/>
        </w:rPr>
      </w:pPr>
    </w:p>
    <w:p w:rsidRPr="005C01D7" w:rsidR="0D973E97" w:rsidP="005C01D7" w:rsidRDefault="59CAC70F" w14:paraId="6F5030E0" w14:textId="585403A5">
      <w:pPr>
        <w:shd w:val="clear" w:color="auto" w:fill="FFFFFF" w:themeFill="background1"/>
        <w:spacing w:after="0" w:line="240" w:lineRule="auto"/>
        <w:ind w:left="360"/>
        <w:rPr>
          <w:rFonts w:eastAsia="Times New Roman"/>
          <w:color w:val="000000" w:themeColor="text1"/>
          <w:sz w:val="24"/>
          <w:szCs w:val="24"/>
        </w:rPr>
      </w:pPr>
      <w:r w:rsidRPr="0D973E97">
        <w:rPr>
          <w:rFonts w:eastAsia="Times New Roman"/>
          <w:b/>
          <w:bCs/>
          <w:color w:val="000000" w:themeColor="text1"/>
          <w:sz w:val="24"/>
          <w:szCs w:val="24"/>
        </w:rPr>
        <w:t>Foreign Assistance Data Review:</w:t>
      </w:r>
      <w:r w:rsidRPr="0D973E97">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rsidR="005A068C" w:rsidP="00FD256D" w:rsidRDefault="005A068C" w14:paraId="4C229A7E" w14:textId="62E7426C">
      <w:pPr>
        <w:shd w:val="clear" w:color="auto" w:fill="FFFFFF"/>
        <w:spacing w:after="0" w:line="240" w:lineRule="auto"/>
        <w:textAlignment w:val="baseline"/>
        <w:rPr>
          <w:rFonts w:eastAsia="Times New Roman"/>
          <w:i/>
          <w:iCs/>
          <w:color w:val="FF0000"/>
          <w:sz w:val="24"/>
          <w:szCs w:val="24"/>
        </w:rPr>
      </w:pPr>
    </w:p>
    <w:p w:rsidRPr="005C01D7" w:rsidR="009611F1" w:rsidP="00FD256D" w:rsidRDefault="009611F1" w14:paraId="155CE524" w14:textId="77777777">
      <w:pPr>
        <w:shd w:val="clear" w:color="auto" w:fill="FFFFFF"/>
        <w:spacing w:after="0" w:line="240" w:lineRule="auto"/>
        <w:textAlignment w:val="baseline"/>
        <w:rPr>
          <w:rFonts w:eastAsia="Times New Roman" w:cstheme="minorHAnsi"/>
          <w:color w:val="333333"/>
          <w:sz w:val="24"/>
          <w:szCs w:val="24"/>
        </w:rPr>
      </w:pPr>
    </w:p>
    <w:p w:rsidR="005A068C" w:rsidP="005A068C" w:rsidRDefault="00D0290D" w14:paraId="668DBD32" w14:textId="77777777">
      <w:pPr>
        <w:shd w:val="clear" w:color="auto" w:fill="FFFFFF"/>
        <w:spacing w:after="0" w:line="240" w:lineRule="auto"/>
        <w:textAlignment w:val="baseline"/>
        <w:rPr>
          <w:rFonts w:eastAsia="Times New Roman" w:cstheme="minorHAnsi"/>
          <w:b/>
          <w:bCs/>
          <w:sz w:val="24"/>
          <w:szCs w:val="24"/>
          <w:bdr w:val="none" w:color="auto" w:sz="0" w:space="0" w:frame="1"/>
        </w:rPr>
      </w:pPr>
      <w:r w:rsidRPr="005C01D7">
        <w:rPr>
          <w:rFonts w:eastAsia="Times New Roman" w:cstheme="minorHAnsi"/>
          <w:b/>
          <w:bCs/>
          <w:sz w:val="24"/>
          <w:szCs w:val="24"/>
          <w:bdr w:val="none" w:color="auto" w:sz="0" w:space="0" w:frame="1"/>
        </w:rPr>
        <w:t xml:space="preserve">G.  </w:t>
      </w:r>
      <w:r w:rsidRPr="005C01D7" w:rsidR="005A068C">
        <w:rPr>
          <w:rFonts w:eastAsia="Times New Roman" w:cstheme="minorHAnsi"/>
          <w:b/>
          <w:bCs/>
          <w:sz w:val="24"/>
          <w:szCs w:val="24"/>
          <w:bdr w:val="none" w:color="auto" w:sz="0" w:space="0" w:frame="1"/>
        </w:rPr>
        <w:t>FEDERAL AWARDING AGENCY CONTACTS</w:t>
      </w:r>
    </w:p>
    <w:p w:rsidRPr="005C01D7" w:rsidR="00C519AE" w:rsidP="005A068C" w:rsidRDefault="00C519AE" w14:paraId="0D572C84" w14:textId="77777777">
      <w:pPr>
        <w:shd w:val="clear" w:color="auto" w:fill="FFFFFF"/>
        <w:spacing w:after="0" w:line="240" w:lineRule="auto"/>
        <w:textAlignment w:val="baseline"/>
        <w:rPr>
          <w:rFonts w:eastAsia="Times New Roman" w:cstheme="minorHAnsi"/>
          <w:b/>
          <w:bCs/>
          <w:sz w:val="24"/>
          <w:szCs w:val="24"/>
          <w:bdr w:val="none" w:color="auto" w:sz="0" w:space="0" w:frame="1"/>
        </w:rPr>
      </w:pPr>
    </w:p>
    <w:p w:rsidRPr="005C01D7" w:rsidR="00B61396" w:rsidP="005A068C" w:rsidRDefault="00B61396" w14:paraId="66A016CE" w14:textId="6B0D6F14">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Pr="005C01D7" w:rsidR="005A068C">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hyperlink w:history="1" r:id="rId32">
        <w:r w:rsidRPr="002F433D" w:rsidR="00BE43EA">
          <w:rPr>
            <w:rStyle w:val="Hyperlink"/>
            <w:rFonts w:eastAsia="Times New Roman" w:cstheme="minorHAnsi"/>
            <w:i/>
            <w:sz w:val="24"/>
            <w:szCs w:val="24"/>
            <w:bdr w:val="none" w:color="auto" w:sz="0" w:space="0" w:frame="1"/>
          </w:rPr>
          <w:t>MaputoPDProposals@state.gov</w:t>
        </w:r>
      </w:hyperlink>
      <w:r w:rsidRPr="005C01D7">
        <w:rPr>
          <w:rFonts w:eastAsia="Times New Roman" w:cstheme="minorHAnsi"/>
          <w:color w:val="333333"/>
          <w:sz w:val="24"/>
          <w:szCs w:val="24"/>
        </w:rPr>
        <w:t>.</w:t>
      </w:r>
    </w:p>
    <w:p w:rsidRPr="005C01D7" w:rsidR="0021787D" w:rsidP="005A068C" w:rsidRDefault="0021787D" w14:paraId="2697CF67" w14:textId="77777777">
      <w:pPr>
        <w:shd w:val="clear" w:color="auto" w:fill="FFFFFF"/>
        <w:spacing w:after="0" w:line="240" w:lineRule="auto"/>
        <w:textAlignment w:val="baseline"/>
        <w:rPr>
          <w:rFonts w:eastAsia="Times New Roman" w:cstheme="minorHAnsi"/>
          <w:color w:val="333333"/>
          <w:sz w:val="24"/>
          <w:szCs w:val="24"/>
        </w:rPr>
      </w:pPr>
    </w:p>
    <w:p w:rsidR="009611F1" w:rsidP="009611F1" w:rsidRDefault="009611F1" w14:paraId="2ADEC3A3" w14:textId="77777777">
      <w:pPr>
        <w:pStyle w:val="NoSpacing"/>
      </w:pPr>
    </w:p>
    <w:p w:rsidR="003C307D" w:rsidP="009611F1" w:rsidRDefault="005A068C" w14:paraId="77A8339F" w14:textId="41887434">
      <w:pPr>
        <w:pStyle w:val="NoSpacing"/>
        <w:rPr>
          <w:b/>
          <w:bCs/>
        </w:rPr>
      </w:pPr>
      <w:r w:rsidRPr="009611F1">
        <w:rPr>
          <w:b/>
          <w:bCs/>
        </w:rPr>
        <w:t xml:space="preserve">H.  OTHER INFORMATION </w:t>
      </w:r>
    </w:p>
    <w:p w:rsidRPr="009611F1" w:rsidR="00C519AE" w:rsidP="009611F1" w:rsidRDefault="00C519AE" w14:paraId="6F89FA9B" w14:textId="77777777">
      <w:pPr>
        <w:pStyle w:val="NoSpacing"/>
        <w:rPr>
          <w:b/>
          <w:bCs/>
        </w:rPr>
      </w:pPr>
    </w:p>
    <w:p w:rsidRPr="005C01D7" w:rsidR="005A068C" w:rsidP="005A068C" w:rsidRDefault="005A068C" w14:paraId="0AD157E5" w14:textId="77777777">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color="auto" w:sz="0" w:space="0" w:frame="1"/>
        </w:rPr>
        <w:t>Guidelines for Budget Justification</w:t>
      </w:r>
    </w:p>
    <w:p w:rsidRPr="005C01D7" w:rsidR="005A068C" w:rsidP="005A068C" w:rsidRDefault="005A068C" w14:paraId="1C25ACDB"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Personnel</w:t>
      </w:r>
      <w:r w:rsidRPr="005C01D7" w:rsidR="0021787D">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Pr="005C01D7" w:rsidR="00B37DD1">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Pr="005C01D7" w:rsidR="00B37DD1">
        <w:rPr>
          <w:rFonts w:eastAsia="Times New Roman" w:cstheme="minorHAnsi"/>
          <w:sz w:val="24"/>
          <w:szCs w:val="24"/>
        </w:rPr>
        <w:t>program</w:t>
      </w:r>
      <w:r w:rsidRPr="005C01D7">
        <w:rPr>
          <w:rFonts w:eastAsia="Times New Roman" w:cstheme="minorHAnsi"/>
          <w:sz w:val="24"/>
          <w:szCs w:val="24"/>
        </w:rPr>
        <w:t>.</w:t>
      </w:r>
    </w:p>
    <w:p w:rsidRPr="005C01D7" w:rsidR="005A068C" w:rsidP="005A068C" w:rsidRDefault="005A068C" w14:paraId="6C651E07"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lastRenderedPageBreak/>
        <w:t xml:space="preserve">Travel: Estimate the costs of travel and per diem for this </w:t>
      </w:r>
      <w:r w:rsidRPr="005C01D7" w:rsidR="00B37DD1">
        <w:rPr>
          <w:rFonts w:eastAsia="Times New Roman" w:cstheme="minorHAnsi"/>
          <w:sz w:val="24"/>
          <w:szCs w:val="24"/>
        </w:rPr>
        <w:t>program</w:t>
      </w:r>
      <w:r w:rsidRPr="005C01D7" w:rsidR="0021787D">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Pr="005C01D7" w:rsidR="00B37DD1">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rsidRPr="005C01D7" w:rsidR="005A068C" w:rsidP="005A068C" w:rsidRDefault="005A068C" w14:paraId="7E3DF5E4"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Equipment: Describe any machinery, furniture, or other personal property that is required for the </w:t>
      </w:r>
      <w:r w:rsidRPr="005C01D7" w:rsidR="00B37DD1">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Pr="005C01D7" w:rsidR="00B37DD1">
        <w:rPr>
          <w:rFonts w:eastAsia="Times New Roman" w:cstheme="minorHAnsi"/>
          <w:sz w:val="24"/>
          <w:szCs w:val="24"/>
        </w:rPr>
        <w:t>program</w:t>
      </w:r>
      <w:r w:rsidRPr="005C01D7">
        <w:rPr>
          <w:rFonts w:eastAsia="Times New Roman" w:cstheme="minorHAnsi"/>
          <w:sz w:val="24"/>
          <w:szCs w:val="24"/>
        </w:rPr>
        <w:t>), and costs at least $5,000 per unit.</w:t>
      </w:r>
    </w:p>
    <w:p w:rsidRPr="005C01D7" w:rsidR="005A068C" w:rsidP="005A068C" w:rsidRDefault="005A068C" w14:paraId="2A0F15B4"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Supplies: List and describe all the items and materials, including any computer devices, that are needed for the </w:t>
      </w:r>
      <w:r w:rsidRPr="005C01D7" w:rsidR="00B37DD1">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rsidRPr="005C01D7" w:rsidR="005A068C" w:rsidP="005A068C" w:rsidRDefault="005A068C" w14:paraId="1FC06732"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Contractual: </w:t>
      </w:r>
      <w:r w:rsidRPr="005C01D7" w:rsidR="009C7E59">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Pr="005C01D7" w:rsidR="009C7E59">
        <w:rPr>
          <w:rFonts w:eastAsia="Times New Roman" w:cstheme="minorHAnsi"/>
          <w:sz w:val="24"/>
          <w:szCs w:val="24"/>
        </w:rPr>
        <w:t xml:space="preserve">plans </w:t>
      </w:r>
      <w:r w:rsidRPr="005C01D7">
        <w:rPr>
          <w:rFonts w:eastAsia="Times New Roman" w:cstheme="minorHAnsi"/>
          <w:sz w:val="24"/>
          <w:szCs w:val="24"/>
        </w:rPr>
        <w:t>to acquire t</w:t>
      </w:r>
      <w:r w:rsidRPr="005C01D7" w:rsidR="009C7E59">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Pr="005C01D7" w:rsidR="00B37DD1">
        <w:rPr>
          <w:rFonts w:eastAsia="Times New Roman" w:cstheme="minorHAnsi"/>
          <w:sz w:val="24"/>
          <w:szCs w:val="24"/>
        </w:rPr>
        <w:t xml:space="preserve">program </w:t>
      </w:r>
      <w:r w:rsidRPr="005C01D7">
        <w:rPr>
          <w:rFonts w:eastAsia="Times New Roman" w:cstheme="minorHAnsi"/>
          <w:sz w:val="24"/>
          <w:szCs w:val="24"/>
        </w:rPr>
        <w:t xml:space="preserve">activities. </w:t>
      </w:r>
    </w:p>
    <w:p w:rsidRPr="005C01D7" w:rsidR="005A068C" w:rsidP="005A068C" w:rsidRDefault="005A068C" w14:paraId="3343A39C"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Other Direct Costs: </w:t>
      </w:r>
      <w:r w:rsidRPr="005C01D7" w:rsidR="009C7E59">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Pr="005C01D7" w:rsidR="00B37DD1">
        <w:rPr>
          <w:rFonts w:eastAsia="Times New Roman" w:cstheme="minorHAnsi"/>
          <w:sz w:val="24"/>
          <w:szCs w:val="24"/>
        </w:rPr>
        <w:t>program</w:t>
      </w:r>
      <w:r w:rsidRPr="005C01D7">
        <w:rPr>
          <w:rFonts w:eastAsia="Times New Roman" w:cstheme="minorHAnsi"/>
          <w:sz w:val="24"/>
          <w:szCs w:val="24"/>
        </w:rPr>
        <w:t xml:space="preserve">, which do not fit </w:t>
      </w:r>
      <w:r w:rsidRPr="005C01D7" w:rsidR="009C7E59">
        <w:rPr>
          <w:rFonts w:eastAsia="Times New Roman" w:cstheme="minorHAnsi"/>
          <w:sz w:val="24"/>
          <w:szCs w:val="24"/>
        </w:rPr>
        <w:t>in</w:t>
      </w:r>
      <w:r w:rsidRPr="005C01D7">
        <w:rPr>
          <w:rFonts w:eastAsia="Times New Roman" w:cstheme="minorHAnsi"/>
          <w:sz w:val="24"/>
          <w:szCs w:val="24"/>
        </w:rPr>
        <w:t xml:space="preserve"> the other categories. </w:t>
      </w:r>
      <w:r w:rsidRPr="005C01D7" w:rsidR="00336AD6">
        <w:rPr>
          <w:rFonts w:eastAsia="Times New Roman" w:cstheme="minorHAnsi"/>
          <w:sz w:val="24"/>
          <w:szCs w:val="24"/>
        </w:rPr>
        <w:t>For example, s</w:t>
      </w:r>
      <w:r w:rsidRPr="005C01D7">
        <w:rPr>
          <w:rFonts w:eastAsia="Times New Roman" w:cstheme="minorHAnsi"/>
          <w:sz w:val="24"/>
          <w:szCs w:val="24"/>
        </w:rPr>
        <w:t xml:space="preserve">hipping costs for materials </w:t>
      </w:r>
      <w:r w:rsidRPr="005C01D7" w:rsidR="00336AD6">
        <w:rPr>
          <w:rFonts w:eastAsia="Times New Roman" w:cstheme="minorHAnsi"/>
          <w:sz w:val="24"/>
          <w:szCs w:val="24"/>
        </w:rPr>
        <w:t>and equipment or applicable taxes</w:t>
      </w:r>
      <w:r w:rsidRPr="005C01D7">
        <w:rPr>
          <w:rFonts w:eastAsia="Times New Roman" w:cstheme="minorHAnsi"/>
          <w:sz w:val="24"/>
          <w:szCs w:val="24"/>
        </w:rPr>
        <w:t>.</w:t>
      </w:r>
      <w:r w:rsidRPr="005C01D7" w:rsidR="00336AD6">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rsidRPr="00380226" w:rsidR="00336AD6" w:rsidP="0D973E97" w:rsidRDefault="00336AD6" w14:paraId="44E86539" w14:textId="0DE88DFC">
      <w:pPr>
        <w:shd w:val="clear" w:color="auto" w:fill="FFFFFF" w:themeFill="background1"/>
        <w:spacing w:after="390" w:line="240" w:lineRule="auto"/>
        <w:textAlignment w:val="baseline"/>
        <w:rPr>
          <w:rFonts w:eastAsia="Times New Roman"/>
          <w:sz w:val="24"/>
          <w:szCs w:val="24"/>
        </w:rPr>
      </w:pPr>
      <w:r w:rsidRPr="005C01D7">
        <w:rPr>
          <w:rFonts w:eastAsia="Times New Roman"/>
          <w:sz w:val="24"/>
          <w:szCs w:val="24"/>
        </w:rPr>
        <w:t xml:space="preserve">Indirect Costs:  These are costs that cannot be linked directly to the </w:t>
      </w:r>
      <w:r w:rsidRPr="005C01D7" w:rsidR="00B37DD1">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Pr="005C01D7" w:rsidR="00D74581">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rsidRPr="005C01D7" w:rsidR="005A068C" w:rsidP="005A068C" w:rsidRDefault="005A068C" w14:paraId="22801579" w14:textId="77777777">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Pr="005C01D7" w:rsidR="00336AD6">
        <w:rPr>
          <w:rFonts w:eastAsia="Times New Roman" w:cstheme="minorHAnsi"/>
          <w:sz w:val="24"/>
          <w:szCs w:val="24"/>
        </w:rPr>
        <w:t xml:space="preserve">refers to contributions from the organization or other entities </w:t>
      </w:r>
      <w:r w:rsidRPr="005C01D7" w:rsidR="004653B3">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Pr="005C01D7" w:rsidR="004653B3">
        <w:rPr>
          <w:rFonts w:eastAsia="Times New Roman" w:cstheme="minorHAnsi"/>
          <w:sz w:val="24"/>
          <w:szCs w:val="24"/>
        </w:rPr>
        <w:t xml:space="preserve">also </w:t>
      </w:r>
      <w:r w:rsidRPr="005C01D7">
        <w:rPr>
          <w:rFonts w:eastAsia="Times New Roman" w:cstheme="minorHAnsi"/>
          <w:sz w:val="24"/>
          <w:szCs w:val="24"/>
        </w:rPr>
        <w:t>includes in-kind contrib</w:t>
      </w:r>
      <w:r w:rsidRPr="005C01D7" w:rsidR="004653B3">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rsidR="00912238" w:rsidP="005A068C" w:rsidRDefault="005A068C" w14:paraId="74D5EFC9" w14:textId="1322F541">
      <w:pPr>
        <w:shd w:val="clear" w:color="auto" w:fill="FFFFFF"/>
        <w:spacing w:after="390" w:line="240" w:lineRule="auto"/>
        <w:textAlignment w:val="baseline"/>
        <w:rPr>
          <w:rFonts w:eastAsia="Times New Roman" w:cstheme="minorHAnsi"/>
          <w:color w:val="333333"/>
          <w:sz w:val="24"/>
          <w:szCs w:val="24"/>
        </w:rPr>
      </w:pPr>
      <w:r w:rsidRPr="005C01D7">
        <w:rPr>
          <w:rFonts w:eastAsia="Times New Roman" w:cstheme="minorHAnsi"/>
          <w:sz w:val="24"/>
          <w:szCs w:val="24"/>
        </w:rPr>
        <w:t xml:space="preserve">Alcoholic Beverages:  Please note that </w:t>
      </w:r>
      <w:r w:rsidRPr="005C01D7" w:rsidR="00FD0E36">
        <w:rPr>
          <w:rFonts w:eastAsia="Times New Roman" w:cstheme="minorHAnsi"/>
          <w:sz w:val="24"/>
          <w:szCs w:val="24"/>
        </w:rPr>
        <w:t xml:space="preserve">award </w:t>
      </w:r>
      <w:r w:rsidRPr="005C01D7" w:rsidR="00336AD6">
        <w:rPr>
          <w:rFonts w:eastAsia="Times New Roman" w:cstheme="minorHAnsi"/>
          <w:sz w:val="24"/>
          <w:szCs w:val="24"/>
        </w:rPr>
        <w:t>funds</w:t>
      </w:r>
      <w:r w:rsidRPr="005C01D7">
        <w:rPr>
          <w:rFonts w:eastAsia="Times New Roman" w:cstheme="minorHAnsi"/>
          <w:sz w:val="24"/>
          <w:szCs w:val="24"/>
        </w:rPr>
        <w:t xml:space="preserve"> </w:t>
      </w:r>
      <w:r w:rsidRPr="005C01D7" w:rsidR="00336AD6">
        <w:rPr>
          <w:rFonts w:eastAsia="Times New Roman" w:cstheme="minorHAnsi"/>
          <w:sz w:val="24"/>
          <w:szCs w:val="24"/>
        </w:rPr>
        <w:t>cannot be used for</w:t>
      </w:r>
      <w:r w:rsidRPr="005C01D7">
        <w:rPr>
          <w:rFonts w:eastAsia="Times New Roman" w:cstheme="minorHAnsi"/>
          <w:sz w:val="24"/>
          <w:szCs w:val="24"/>
        </w:rPr>
        <w:t xml:space="preserve"> alcoholic beverages</w:t>
      </w:r>
      <w:r w:rsidRPr="005C01D7">
        <w:rPr>
          <w:rFonts w:eastAsia="Times New Roman" w:cstheme="minorHAnsi"/>
          <w:color w:val="333333"/>
          <w:sz w:val="24"/>
          <w:szCs w:val="24"/>
        </w:rPr>
        <w:t xml:space="preserve">. </w:t>
      </w:r>
    </w:p>
    <w:p w:rsidR="00912238" w:rsidP="00912238" w:rsidRDefault="00912238" w14:paraId="6652A479" w14:textId="77777777">
      <w:pPr>
        <w:autoSpaceDE w:val="0"/>
        <w:autoSpaceDN w:val="0"/>
        <w:adjustRightInd w:val="0"/>
        <w:spacing w:after="0" w:line="240" w:lineRule="auto"/>
        <w:rPr>
          <w:rFonts w:cstheme="minorHAnsi"/>
          <w:b/>
          <w:bCs/>
          <w:sz w:val="24"/>
          <w:szCs w:val="24"/>
        </w:rPr>
      </w:pPr>
      <w:r w:rsidRPr="00912238">
        <w:rPr>
          <w:rFonts w:cstheme="minorHAnsi"/>
          <w:b/>
          <w:bCs/>
          <w:sz w:val="24"/>
          <w:szCs w:val="24"/>
        </w:rPr>
        <w:t>DISCLAIMER</w:t>
      </w:r>
    </w:p>
    <w:p w:rsidRPr="00912238" w:rsidR="00C519AE" w:rsidP="00912238" w:rsidRDefault="00C519AE" w14:paraId="4E56F4B7" w14:textId="77777777">
      <w:pPr>
        <w:autoSpaceDE w:val="0"/>
        <w:autoSpaceDN w:val="0"/>
        <w:adjustRightInd w:val="0"/>
        <w:spacing w:after="0" w:line="240" w:lineRule="auto"/>
        <w:rPr>
          <w:rFonts w:cstheme="minorHAnsi"/>
          <w:b/>
          <w:bCs/>
          <w:sz w:val="24"/>
          <w:szCs w:val="24"/>
        </w:rPr>
      </w:pPr>
    </w:p>
    <w:p w:rsidRPr="00912238" w:rsidR="00912238" w:rsidP="00912238" w:rsidRDefault="00912238" w14:paraId="5AFF71E8" w14:textId="0B7CA275">
      <w:pPr>
        <w:shd w:val="clear" w:color="auto" w:fill="FFFFFF"/>
        <w:spacing w:after="390" w:line="240" w:lineRule="auto"/>
        <w:textAlignment w:val="baseline"/>
        <w:rPr>
          <w:rFonts w:eastAsia="Times New Roman" w:cstheme="minorHAnsi"/>
          <w:color w:val="333333"/>
          <w:sz w:val="24"/>
          <w:szCs w:val="24"/>
        </w:rPr>
      </w:pPr>
      <w:r w:rsidRPr="00912238">
        <w:rPr>
          <w:rFonts w:cstheme="minorHAnsi"/>
          <w:sz w:val="24"/>
          <w:szCs w:val="24"/>
        </w:rPr>
        <w:t>Issuance of this funding opportunity does not constitute an award commitment on the part of the AFCP program or the U.S. government. The Bureau of Educational and Cultural Affairs reserves the right to waive program formalities and to reduce, revise, or increase application budgets and award amounts in accordance with the needs of the AFCP program and the availability of FY 2024 funds.</w:t>
      </w:r>
    </w:p>
    <w:p w:rsidRPr="005C01D7" w:rsidR="005A068C" w:rsidRDefault="005A068C" w14:paraId="5D7B69E7" w14:textId="77777777">
      <w:pPr>
        <w:rPr>
          <w:rFonts w:cstheme="minorHAnsi"/>
          <w:sz w:val="24"/>
          <w:szCs w:val="24"/>
        </w:rPr>
      </w:pPr>
    </w:p>
    <w:sectPr w:rsidRPr="005C01D7" w:rsidR="005A068C" w:rsidSect="00A47ECF">
      <w:pgSz w:w="12240" w:h="15840" w:orient="portrait"/>
      <w:pgMar w:top="1440" w:right="1440" w:bottom="1440" w:left="1440" w:header="432"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746F" w:rsidP="00DB74F9" w:rsidRDefault="0037746F" w14:paraId="4C7548E5" w14:textId="77777777">
      <w:pPr>
        <w:spacing w:after="0" w:line="240" w:lineRule="auto"/>
      </w:pPr>
      <w:r>
        <w:separator/>
      </w:r>
    </w:p>
  </w:endnote>
  <w:endnote w:type="continuationSeparator" w:id="0">
    <w:p w:rsidR="0037746F" w:rsidP="00DB74F9" w:rsidRDefault="0037746F" w14:paraId="505A7C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746F" w:rsidP="00DB74F9" w:rsidRDefault="0037746F" w14:paraId="20E475DF" w14:textId="77777777">
      <w:pPr>
        <w:spacing w:after="0" w:line="240" w:lineRule="auto"/>
      </w:pPr>
      <w:r>
        <w:separator/>
      </w:r>
    </w:p>
  </w:footnote>
  <w:footnote w:type="continuationSeparator" w:id="0">
    <w:p w:rsidR="0037746F" w:rsidP="00DB74F9" w:rsidRDefault="0037746F" w14:paraId="1C884AE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F2B63B5"/>
    <w:multiLevelType w:val="hybridMultilevel"/>
    <w:tmpl w:val="993890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7663ABD"/>
    <w:multiLevelType w:val="hybridMultilevel"/>
    <w:tmpl w:val="5D64523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3C194107"/>
    <w:multiLevelType w:val="hybridMultilevel"/>
    <w:tmpl w:val="537AFF28"/>
    <w:lvl w:ilvl="0" w:tplc="04090001">
      <w:start w:val="1"/>
      <w:numFmt w:val="bullet"/>
      <w:lvlText w:val=""/>
      <w:lvlJc w:val="left"/>
      <w:pPr>
        <w:ind w:left="720" w:hanging="360"/>
      </w:pPr>
      <w:rPr>
        <w:rFonts w:hint="default" w:ascii="Symbol" w:hAnsi="Symbol"/>
      </w:rPr>
    </w:lvl>
    <w:lvl w:ilvl="1" w:tplc="5CFA6242">
      <w:start w:val="1"/>
      <w:numFmt w:val="lowerLetter"/>
      <w:lvlText w:val="%2)"/>
      <w:lvlJc w:val="left"/>
      <w:pPr>
        <w:ind w:left="1440" w:hanging="360"/>
      </w:pPr>
      <w:rPr>
        <w:rFonts w:hint="default"/>
        <w:b/>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EB00B9"/>
    <w:multiLevelType w:val="hybridMultilevel"/>
    <w:tmpl w:val="96247A34"/>
    <w:lvl w:ilvl="0" w:tplc="04090001">
      <w:start w:val="1"/>
      <w:numFmt w:val="bullet"/>
      <w:lvlText w:val=""/>
      <w:lvlJc w:val="left"/>
      <w:pPr>
        <w:ind w:left="720" w:firstLine="360"/>
      </w:pPr>
      <w:rPr>
        <w:rFonts w:hint="default" w:ascii="Symbol" w:hAnsi="Symbol"/>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AE48C6"/>
    <w:multiLevelType w:val="hybridMultilevel"/>
    <w:tmpl w:val="3DCABA0E"/>
    <w:lvl w:ilvl="0" w:tplc="A7A2A184">
      <w:start w:val="1"/>
      <w:numFmt w:val="bullet"/>
      <w:lvlText w:val=""/>
      <w:lvlJc w:val="left"/>
      <w:pPr>
        <w:tabs>
          <w:tab w:val="num" w:pos="720"/>
        </w:tabs>
        <w:ind w:left="720" w:hanging="360"/>
      </w:pPr>
      <w:rPr>
        <w:rFonts w:hint="default" w:ascii="Symbol" w:hAnsi="Symbol"/>
        <w:sz w:val="20"/>
      </w:rPr>
    </w:lvl>
    <w:lvl w:ilvl="1" w:tplc="EFDA00E2" w:tentative="1">
      <w:start w:val="1"/>
      <w:numFmt w:val="bullet"/>
      <w:lvlText w:val=""/>
      <w:lvlJc w:val="left"/>
      <w:pPr>
        <w:tabs>
          <w:tab w:val="num" w:pos="1440"/>
        </w:tabs>
        <w:ind w:left="1440" w:hanging="360"/>
      </w:pPr>
      <w:rPr>
        <w:rFonts w:hint="default" w:ascii="Symbol" w:hAnsi="Symbol"/>
        <w:sz w:val="20"/>
      </w:rPr>
    </w:lvl>
    <w:lvl w:ilvl="2" w:tplc="31BE9092" w:tentative="1">
      <w:start w:val="1"/>
      <w:numFmt w:val="bullet"/>
      <w:lvlText w:val=""/>
      <w:lvlJc w:val="left"/>
      <w:pPr>
        <w:tabs>
          <w:tab w:val="num" w:pos="2160"/>
        </w:tabs>
        <w:ind w:left="2160" w:hanging="360"/>
      </w:pPr>
      <w:rPr>
        <w:rFonts w:hint="default" w:ascii="Symbol" w:hAnsi="Symbol"/>
        <w:sz w:val="20"/>
      </w:rPr>
    </w:lvl>
    <w:lvl w:ilvl="3" w:tplc="AD4CE7AE" w:tentative="1">
      <w:start w:val="1"/>
      <w:numFmt w:val="bullet"/>
      <w:lvlText w:val=""/>
      <w:lvlJc w:val="left"/>
      <w:pPr>
        <w:tabs>
          <w:tab w:val="num" w:pos="2880"/>
        </w:tabs>
        <w:ind w:left="2880" w:hanging="360"/>
      </w:pPr>
      <w:rPr>
        <w:rFonts w:hint="default" w:ascii="Symbol" w:hAnsi="Symbol"/>
        <w:sz w:val="20"/>
      </w:rPr>
    </w:lvl>
    <w:lvl w:ilvl="4" w:tplc="9C5AC22E" w:tentative="1">
      <w:start w:val="1"/>
      <w:numFmt w:val="bullet"/>
      <w:lvlText w:val=""/>
      <w:lvlJc w:val="left"/>
      <w:pPr>
        <w:tabs>
          <w:tab w:val="num" w:pos="3600"/>
        </w:tabs>
        <w:ind w:left="3600" w:hanging="360"/>
      </w:pPr>
      <w:rPr>
        <w:rFonts w:hint="default" w:ascii="Symbol" w:hAnsi="Symbol"/>
        <w:sz w:val="20"/>
      </w:rPr>
    </w:lvl>
    <w:lvl w:ilvl="5" w:tplc="E5301886" w:tentative="1">
      <w:start w:val="1"/>
      <w:numFmt w:val="bullet"/>
      <w:lvlText w:val=""/>
      <w:lvlJc w:val="left"/>
      <w:pPr>
        <w:tabs>
          <w:tab w:val="num" w:pos="4320"/>
        </w:tabs>
        <w:ind w:left="4320" w:hanging="360"/>
      </w:pPr>
      <w:rPr>
        <w:rFonts w:hint="default" w:ascii="Symbol" w:hAnsi="Symbol"/>
        <w:sz w:val="20"/>
      </w:rPr>
    </w:lvl>
    <w:lvl w:ilvl="6" w:tplc="2E6E84E6" w:tentative="1">
      <w:start w:val="1"/>
      <w:numFmt w:val="bullet"/>
      <w:lvlText w:val=""/>
      <w:lvlJc w:val="left"/>
      <w:pPr>
        <w:tabs>
          <w:tab w:val="num" w:pos="5040"/>
        </w:tabs>
        <w:ind w:left="5040" w:hanging="360"/>
      </w:pPr>
      <w:rPr>
        <w:rFonts w:hint="default" w:ascii="Symbol" w:hAnsi="Symbol"/>
        <w:sz w:val="20"/>
      </w:rPr>
    </w:lvl>
    <w:lvl w:ilvl="7" w:tplc="078E45D2" w:tentative="1">
      <w:start w:val="1"/>
      <w:numFmt w:val="bullet"/>
      <w:lvlText w:val=""/>
      <w:lvlJc w:val="left"/>
      <w:pPr>
        <w:tabs>
          <w:tab w:val="num" w:pos="5760"/>
        </w:tabs>
        <w:ind w:left="5760" w:hanging="360"/>
      </w:pPr>
      <w:rPr>
        <w:rFonts w:hint="default" w:ascii="Symbol" w:hAnsi="Symbol"/>
        <w:sz w:val="20"/>
      </w:rPr>
    </w:lvl>
    <w:lvl w:ilvl="8" w:tplc="D8C20D96"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1515DDA"/>
    <w:multiLevelType w:val="hybridMultilevel"/>
    <w:tmpl w:val="9E860A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866A1F"/>
    <w:multiLevelType w:val="multilevel"/>
    <w:tmpl w:val="299A5352"/>
    <w:lvl w:ilvl="0">
      <w:start w:val="1"/>
      <w:numFmt w:val="bullet"/>
      <w:lvlText w:val=""/>
      <w:lvlJc w:val="left"/>
      <w:pPr>
        <w:tabs>
          <w:tab w:val="num" w:pos="810"/>
        </w:tabs>
        <w:ind w:left="810" w:hanging="360"/>
      </w:pPr>
      <w:rPr>
        <w:rFonts w:hint="default" w:ascii="Symbol" w:hAnsi="Symbol"/>
        <w:sz w:val="20"/>
      </w:rPr>
    </w:lvl>
    <w:lvl w:ilvl="1">
      <w:start w:val="1"/>
      <w:numFmt w:val="bullet"/>
      <w:lvlText w:val=""/>
      <w:lvlJc w:val="left"/>
      <w:pPr>
        <w:tabs>
          <w:tab w:val="num" w:pos="810"/>
        </w:tabs>
        <w:ind w:left="81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952592D"/>
    <w:multiLevelType w:val="hybridMultilevel"/>
    <w:tmpl w:val="0E1CAE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180DD9"/>
    <w:multiLevelType w:val="hybridMultilevel"/>
    <w:tmpl w:val="62863BE4"/>
    <w:lvl w:ilvl="0" w:tplc="04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4522FBB"/>
    <w:multiLevelType w:val="hybridMultilevel"/>
    <w:tmpl w:val="D5DE5494"/>
    <w:lvl w:ilvl="0" w:tplc="70587A82">
      <w:start w:val="1"/>
      <w:numFmt w:val="bullet"/>
      <w:lvlText w:val=""/>
      <w:lvlJc w:val="left"/>
      <w:pPr>
        <w:tabs>
          <w:tab w:val="num" w:pos="720"/>
        </w:tabs>
        <w:ind w:left="720" w:hanging="360"/>
      </w:pPr>
      <w:rPr>
        <w:rFonts w:hint="default" w:ascii="Symbol" w:hAnsi="Symbol"/>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hint="default" w:ascii="Symbol" w:hAnsi="Symbol"/>
        <w:sz w:val="20"/>
      </w:rPr>
    </w:lvl>
    <w:lvl w:ilvl="3" w:tplc="A010FDCC" w:tentative="1">
      <w:start w:val="1"/>
      <w:numFmt w:val="bullet"/>
      <w:lvlText w:val=""/>
      <w:lvlJc w:val="left"/>
      <w:pPr>
        <w:tabs>
          <w:tab w:val="num" w:pos="2880"/>
        </w:tabs>
        <w:ind w:left="2880" w:hanging="360"/>
      </w:pPr>
      <w:rPr>
        <w:rFonts w:hint="default" w:ascii="Symbol" w:hAnsi="Symbol"/>
        <w:sz w:val="20"/>
      </w:rPr>
    </w:lvl>
    <w:lvl w:ilvl="4" w:tplc="3940A77C" w:tentative="1">
      <w:start w:val="1"/>
      <w:numFmt w:val="bullet"/>
      <w:lvlText w:val=""/>
      <w:lvlJc w:val="left"/>
      <w:pPr>
        <w:tabs>
          <w:tab w:val="num" w:pos="3600"/>
        </w:tabs>
        <w:ind w:left="3600" w:hanging="360"/>
      </w:pPr>
      <w:rPr>
        <w:rFonts w:hint="default" w:ascii="Symbol" w:hAnsi="Symbol"/>
        <w:sz w:val="20"/>
      </w:rPr>
    </w:lvl>
    <w:lvl w:ilvl="5" w:tplc="BAE21270" w:tentative="1">
      <w:start w:val="1"/>
      <w:numFmt w:val="bullet"/>
      <w:lvlText w:val=""/>
      <w:lvlJc w:val="left"/>
      <w:pPr>
        <w:tabs>
          <w:tab w:val="num" w:pos="4320"/>
        </w:tabs>
        <w:ind w:left="4320" w:hanging="360"/>
      </w:pPr>
      <w:rPr>
        <w:rFonts w:hint="default" w:ascii="Symbol" w:hAnsi="Symbol"/>
        <w:sz w:val="20"/>
      </w:rPr>
    </w:lvl>
    <w:lvl w:ilvl="6" w:tplc="AEDA8F8A" w:tentative="1">
      <w:start w:val="1"/>
      <w:numFmt w:val="bullet"/>
      <w:lvlText w:val=""/>
      <w:lvlJc w:val="left"/>
      <w:pPr>
        <w:tabs>
          <w:tab w:val="num" w:pos="5040"/>
        </w:tabs>
        <w:ind w:left="5040" w:hanging="360"/>
      </w:pPr>
      <w:rPr>
        <w:rFonts w:hint="default" w:ascii="Symbol" w:hAnsi="Symbol"/>
        <w:sz w:val="20"/>
      </w:rPr>
    </w:lvl>
    <w:lvl w:ilvl="7" w:tplc="35E063C2" w:tentative="1">
      <w:start w:val="1"/>
      <w:numFmt w:val="bullet"/>
      <w:lvlText w:val=""/>
      <w:lvlJc w:val="left"/>
      <w:pPr>
        <w:tabs>
          <w:tab w:val="num" w:pos="5760"/>
        </w:tabs>
        <w:ind w:left="5760" w:hanging="360"/>
      </w:pPr>
      <w:rPr>
        <w:rFonts w:hint="default" w:ascii="Symbol" w:hAnsi="Symbol"/>
        <w:sz w:val="20"/>
      </w:rPr>
    </w:lvl>
    <w:lvl w:ilvl="8" w:tplc="8A8A37E4"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C6339E"/>
    <w:multiLevelType w:val="hybridMultilevel"/>
    <w:tmpl w:val="DE3640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62195554">
    <w:abstractNumId w:val="7"/>
  </w:num>
  <w:num w:numId="2" w16cid:durableId="1319383186">
    <w:abstractNumId w:val="13"/>
  </w:num>
  <w:num w:numId="3" w16cid:durableId="1881628286">
    <w:abstractNumId w:val="11"/>
  </w:num>
  <w:num w:numId="4" w16cid:durableId="1068841829">
    <w:abstractNumId w:val="14"/>
  </w:num>
  <w:num w:numId="5" w16cid:durableId="490830449">
    <w:abstractNumId w:val="6"/>
  </w:num>
  <w:num w:numId="6" w16cid:durableId="492836374">
    <w:abstractNumId w:val="1"/>
  </w:num>
  <w:num w:numId="7" w16cid:durableId="1448739193">
    <w:abstractNumId w:val="0"/>
  </w:num>
  <w:num w:numId="8" w16cid:durableId="2056155352">
    <w:abstractNumId w:val="5"/>
  </w:num>
  <w:num w:numId="9" w16cid:durableId="360592106">
    <w:abstractNumId w:val="15"/>
  </w:num>
  <w:num w:numId="10" w16cid:durableId="1795515650">
    <w:abstractNumId w:val="10"/>
  </w:num>
  <w:num w:numId="11" w16cid:durableId="320935901">
    <w:abstractNumId w:val="2"/>
  </w:num>
  <w:num w:numId="12" w16cid:durableId="468589938">
    <w:abstractNumId w:val="8"/>
  </w:num>
  <w:num w:numId="13" w16cid:durableId="1701276353">
    <w:abstractNumId w:val="12"/>
  </w:num>
  <w:num w:numId="14" w16cid:durableId="1867979917">
    <w:abstractNumId w:val="4"/>
  </w:num>
  <w:num w:numId="15" w16cid:durableId="1670477132">
    <w:abstractNumId w:val="3"/>
  </w:num>
  <w:num w:numId="16" w16cid:durableId="14470747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6B1B"/>
    <w:rsid w:val="000071D1"/>
    <w:rsid w:val="00015127"/>
    <w:rsid w:val="000176CA"/>
    <w:rsid w:val="000212ED"/>
    <w:rsid w:val="00022D0F"/>
    <w:rsid w:val="00025B4E"/>
    <w:rsid w:val="00030EF5"/>
    <w:rsid w:val="0003510C"/>
    <w:rsid w:val="0004562E"/>
    <w:rsid w:val="00054D57"/>
    <w:rsid w:val="000672CB"/>
    <w:rsid w:val="00095932"/>
    <w:rsid w:val="000A24CE"/>
    <w:rsid w:val="000A2F6C"/>
    <w:rsid w:val="000B11DE"/>
    <w:rsid w:val="000C0726"/>
    <w:rsid w:val="000C0799"/>
    <w:rsid w:val="000C199F"/>
    <w:rsid w:val="000C622A"/>
    <w:rsid w:val="000D0A42"/>
    <w:rsid w:val="000D49A5"/>
    <w:rsid w:val="000D5B3A"/>
    <w:rsid w:val="000D6B04"/>
    <w:rsid w:val="000E3056"/>
    <w:rsid w:val="000E30B4"/>
    <w:rsid w:val="0010016D"/>
    <w:rsid w:val="001352CD"/>
    <w:rsid w:val="00135F70"/>
    <w:rsid w:val="001366FB"/>
    <w:rsid w:val="00142B9F"/>
    <w:rsid w:val="00167F47"/>
    <w:rsid w:val="00171AEC"/>
    <w:rsid w:val="00175026"/>
    <w:rsid w:val="00183ED4"/>
    <w:rsid w:val="001A1623"/>
    <w:rsid w:val="001A6992"/>
    <w:rsid w:val="001A7BA8"/>
    <w:rsid w:val="001C2971"/>
    <w:rsid w:val="001C4347"/>
    <w:rsid w:val="001D0A32"/>
    <w:rsid w:val="001D2098"/>
    <w:rsid w:val="001D2F13"/>
    <w:rsid w:val="001D5D62"/>
    <w:rsid w:val="001E3BFE"/>
    <w:rsid w:val="001F48CA"/>
    <w:rsid w:val="0020205B"/>
    <w:rsid w:val="00206847"/>
    <w:rsid w:val="0021082A"/>
    <w:rsid w:val="0021124B"/>
    <w:rsid w:val="0021787D"/>
    <w:rsid w:val="00227E21"/>
    <w:rsid w:val="0023368A"/>
    <w:rsid w:val="00237D17"/>
    <w:rsid w:val="002516A4"/>
    <w:rsid w:val="0025263C"/>
    <w:rsid w:val="00263654"/>
    <w:rsid w:val="00282297"/>
    <w:rsid w:val="0028281C"/>
    <w:rsid w:val="00287C30"/>
    <w:rsid w:val="002911F6"/>
    <w:rsid w:val="00292F07"/>
    <w:rsid w:val="00296053"/>
    <w:rsid w:val="002B2301"/>
    <w:rsid w:val="002B2B7E"/>
    <w:rsid w:val="002C248D"/>
    <w:rsid w:val="002C4605"/>
    <w:rsid w:val="002D28D9"/>
    <w:rsid w:val="002D66A2"/>
    <w:rsid w:val="002E440C"/>
    <w:rsid w:val="002F038D"/>
    <w:rsid w:val="00306BD8"/>
    <w:rsid w:val="00307012"/>
    <w:rsid w:val="0031029A"/>
    <w:rsid w:val="003140A5"/>
    <w:rsid w:val="00316BB6"/>
    <w:rsid w:val="00323F0B"/>
    <w:rsid w:val="003245F3"/>
    <w:rsid w:val="00333829"/>
    <w:rsid w:val="00336AD6"/>
    <w:rsid w:val="0033753E"/>
    <w:rsid w:val="003417D6"/>
    <w:rsid w:val="0034783B"/>
    <w:rsid w:val="00355F41"/>
    <w:rsid w:val="00357281"/>
    <w:rsid w:val="003771F4"/>
    <w:rsid w:val="0037746F"/>
    <w:rsid w:val="00380226"/>
    <w:rsid w:val="00384B69"/>
    <w:rsid w:val="003853EC"/>
    <w:rsid w:val="00390CB1"/>
    <w:rsid w:val="003A25B3"/>
    <w:rsid w:val="003A25E5"/>
    <w:rsid w:val="003A6200"/>
    <w:rsid w:val="003B0A14"/>
    <w:rsid w:val="003B3072"/>
    <w:rsid w:val="003B39CD"/>
    <w:rsid w:val="003C0AA7"/>
    <w:rsid w:val="003C307D"/>
    <w:rsid w:val="003C7162"/>
    <w:rsid w:val="003E0E83"/>
    <w:rsid w:val="003E3642"/>
    <w:rsid w:val="003F3266"/>
    <w:rsid w:val="00405086"/>
    <w:rsid w:val="00405760"/>
    <w:rsid w:val="00406653"/>
    <w:rsid w:val="00407897"/>
    <w:rsid w:val="00407FF9"/>
    <w:rsid w:val="0041077E"/>
    <w:rsid w:val="00434F9C"/>
    <w:rsid w:val="00440EB5"/>
    <w:rsid w:val="004455B4"/>
    <w:rsid w:val="00450987"/>
    <w:rsid w:val="00452D9F"/>
    <w:rsid w:val="00464B40"/>
    <w:rsid w:val="004653B3"/>
    <w:rsid w:val="00467D54"/>
    <w:rsid w:val="00470DA7"/>
    <w:rsid w:val="00471273"/>
    <w:rsid w:val="004B048F"/>
    <w:rsid w:val="004B0642"/>
    <w:rsid w:val="004B3F47"/>
    <w:rsid w:val="004B6856"/>
    <w:rsid w:val="004D0AFD"/>
    <w:rsid w:val="004E1A04"/>
    <w:rsid w:val="004F04C7"/>
    <w:rsid w:val="00506C41"/>
    <w:rsid w:val="005102EB"/>
    <w:rsid w:val="00512B69"/>
    <w:rsid w:val="0052135B"/>
    <w:rsid w:val="0053417B"/>
    <w:rsid w:val="00544126"/>
    <w:rsid w:val="00545DC3"/>
    <w:rsid w:val="00556BFB"/>
    <w:rsid w:val="00564ADF"/>
    <w:rsid w:val="00566E07"/>
    <w:rsid w:val="00567DE6"/>
    <w:rsid w:val="00570057"/>
    <w:rsid w:val="005755FD"/>
    <w:rsid w:val="00582A1F"/>
    <w:rsid w:val="0058327B"/>
    <w:rsid w:val="00583C0B"/>
    <w:rsid w:val="00585081"/>
    <w:rsid w:val="005971BC"/>
    <w:rsid w:val="005A068C"/>
    <w:rsid w:val="005A1206"/>
    <w:rsid w:val="005A48EB"/>
    <w:rsid w:val="005B635F"/>
    <w:rsid w:val="005C01D7"/>
    <w:rsid w:val="005C0356"/>
    <w:rsid w:val="005D4357"/>
    <w:rsid w:val="005E0A68"/>
    <w:rsid w:val="005E6CB5"/>
    <w:rsid w:val="005F4619"/>
    <w:rsid w:val="006075D2"/>
    <w:rsid w:val="00621673"/>
    <w:rsid w:val="006242F1"/>
    <w:rsid w:val="00627FBB"/>
    <w:rsid w:val="00632442"/>
    <w:rsid w:val="00636849"/>
    <w:rsid w:val="00641AD5"/>
    <w:rsid w:val="00650A17"/>
    <w:rsid w:val="00651060"/>
    <w:rsid w:val="006537D7"/>
    <w:rsid w:val="00660943"/>
    <w:rsid w:val="00664E81"/>
    <w:rsid w:val="00667204"/>
    <w:rsid w:val="006730DC"/>
    <w:rsid w:val="0068047D"/>
    <w:rsid w:val="00681E57"/>
    <w:rsid w:val="006823F8"/>
    <w:rsid w:val="006A069B"/>
    <w:rsid w:val="006A7E27"/>
    <w:rsid w:val="006B088C"/>
    <w:rsid w:val="006B14BA"/>
    <w:rsid w:val="006B1AFD"/>
    <w:rsid w:val="006B4073"/>
    <w:rsid w:val="006B676B"/>
    <w:rsid w:val="006B6A04"/>
    <w:rsid w:val="006D7385"/>
    <w:rsid w:val="006E07C9"/>
    <w:rsid w:val="006E738C"/>
    <w:rsid w:val="006E7FF5"/>
    <w:rsid w:val="006F356A"/>
    <w:rsid w:val="006F45B8"/>
    <w:rsid w:val="006FA3F9"/>
    <w:rsid w:val="007002F0"/>
    <w:rsid w:val="00707063"/>
    <w:rsid w:val="00713005"/>
    <w:rsid w:val="00716D05"/>
    <w:rsid w:val="00720762"/>
    <w:rsid w:val="00720FA3"/>
    <w:rsid w:val="00731219"/>
    <w:rsid w:val="00735117"/>
    <w:rsid w:val="00745F67"/>
    <w:rsid w:val="007475BD"/>
    <w:rsid w:val="00754A9B"/>
    <w:rsid w:val="00763203"/>
    <w:rsid w:val="00766565"/>
    <w:rsid w:val="00766A47"/>
    <w:rsid w:val="007819E8"/>
    <w:rsid w:val="00784436"/>
    <w:rsid w:val="00784DBA"/>
    <w:rsid w:val="00792947"/>
    <w:rsid w:val="00795D9D"/>
    <w:rsid w:val="007B1AE7"/>
    <w:rsid w:val="007B68A3"/>
    <w:rsid w:val="007C675D"/>
    <w:rsid w:val="007D04AD"/>
    <w:rsid w:val="007D1C00"/>
    <w:rsid w:val="007D5DCF"/>
    <w:rsid w:val="007D6C22"/>
    <w:rsid w:val="007D6EE3"/>
    <w:rsid w:val="007E0791"/>
    <w:rsid w:val="007E579C"/>
    <w:rsid w:val="007E7E76"/>
    <w:rsid w:val="007F56EF"/>
    <w:rsid w:val="00802267"/>
    <w:rsid w:val="00815AA5"/>
    <w:rsid w:val="00840B14"/>
    <w:rsid w:val="00852712"/>
    <w:rsid w:val="00856FBB"/>
    <w:rsid w:val="00864801"/>
    <w:rsid w:val="00896243"/>
    <w:rsid w:val="008B3886"/>
    <w:rsid w:val="008B454C"/>
    <w:rsid w:val="008B4E1A"/>
    <w:rsid w:val="008C21E2"/>
    <w:rsid w:val="008C76E7"/>
    <w:rsid w:val="008C7732"/>
    <w:rsid w:val="008D356F"/>
    <w:rsid w:val="008D6846"/>
    <w:rsid w:val="008E6E6A"/>
    <w:rsid w:val="008F021E"/>
    <w:rsid w:val="008F0AB2"/>
    <w:rsid w:val="008F6DBE"/>
    <w:rsid w:val="008F734D"/>
    <w:rsid w:val="00903436"/>
    <w:rsid w:val="00906CA9"/>
    <w:rsid w:val="00912238"/>
    <w:rsid w:val="00912C11"/>
    <w:rsid w:val="00914F19"/>
    <w:rsid w:val="00925C5E"/>
    <w:rsid w:val="00937145"/>
    <w:rsid w:val="0093746C"/>
    <w:rsid w:val="00943635"/>
    <w:rsid w:val="00950CC7"/>
    <w:rsid w:val="009606F6"/>
    <w:rsid w:val="009611F1"/>
    <w:rsid w:val="009728DB"/>
    <w:rsid w:val="009755A0"/>
    <w:rsid w:val="00990B71"/>
    <w:rsid w:val="00993416"/>
    <w:rsid w:val="009C034D"/>
    <w:rsid w:val="009C3034"/>
    <w:rsid w:val="009C6BC8"/>
    <w:rsid w:val="009C7E59"/>
    <w:rsid w:val="009D6CD2"/>
    <w:rsid w:val="009E1DED"/>
    <w:rsid w:val="009F745E"/>
    <w:rsid w:val="00A07B70"/>
    <w:rsid w:val="00A106DD"/>
    <w:rsid w:val="00A134E6"/>
    <w:rsid w:val="00A16519"/>
    <w:rsid w:val="00A32B46"/>
    <w:rsid w:val="00A45CDD"/>
    <w:rsid w:val="00A47ECF"/>
    <w:rsid w:val="00A572BB"/>
    <w:rsid w:val="00A739A6"/>
    <w:rsid w:val="00A76242"/>
    <w:rsid w:val="00A877AE"/>
    <w:rsid w:val="00A91D40"/>
    <w:rsid w:val="00AA140D"/>
    <w:rsid w:val="00AA47AB"/>
    <w:rsid w:val="00AC08F0"/>
    <w:rsid w:val="00AD05BB"/>
    <w:rsid w:val="00AE20B6"/>
    <w:rsid w:val="00AE20C2"/>
    <w:rsid w:val="00AF3A09"/>
    <w:rsid w:val="00B061C2"/>
    <w:rsid w:val="00B12515"/>
    <w:rsid w:val="00B14D30"/>
    <w:rsid w:val="00B166C2"/>
    <w:rsid w:val="00B17048"/>
    <w:rsid w:val="00B31D50"/>
    <w:rsid w:val="00B37DD1"/>
    <w:rsid w:val="00B53C62"/>
    <w:rsid w:val="00B53F57"/>
    <w:rsid w:val="00B55E59"/>
    <w:rsid w:val="00B61396"/>
    <w:rsid w:val="00B64957"/>
    <w:rsid w:val="00B75F74"/>
    <w:rsid w:val="00B76C93"/>
    <w:rsid w:val="00B935FE"/>
    <w:rsid w:val="00B94194"/>
    <w:rsid w:val="00B965C5"/>
    <w:rsid w:val="00B96D26"/>
    <w:rsid w:val="00BA00E8"/>
    <w:rsid w:val="00BA0583"/>
    <w:rsid w:val="00BA535D"/>
    <w:rsid w:val="00BA5F62"/>
    <w:rsid w:val="00BB1CB5"/>
    <w:rsid w:val="00BB36C2"/>
    <w:rsid w:val="00BD0CF9"/>
    <w:rsid w:val="00BE0B60"/>
    <w:rsid w:val="00BE1C34"/>
    <w:rsid w:val="00BE201C"/>
    <w:rsid w:val="00BE43EA"/>
    <w:rsid w:val="00BE5643"/>
    <w:rsid w:val="00BE5942"/>
    <w:rsid w:val="00BF1CC0"/>
    <w:rsid w:val="00BF78F5"/>
    <w:rsid w:val="00C015BA"/>
    <w:rsid w:val="00C01D0A"/>
    <w:rsid w:val="00C2176A"/>
    <w:rsid w:val="00C230B7"/>
    <w:rsid w:val="00C23567"/>
    <w:rsid w:val="00C3134C"/>
    <w:rsid w:val="00C46460"/>
    <w:rsid w:val="00C519AE"/>
    <w:rsid w:val="00C52BBC"/>
    <w:rsid w:val="00C71D27"/>
    <w:rsid w:val="00C7651B"/>
    <w:rsid w:val="00C8535D"/>
    <w:rsid w:val="00CA03EF"/>
    <w:rsid w:val="00CA410D"/>
    <w:rsid w:val="00CA5CC4"/>
    <w:rsid w:val="00CB4220"/>
    <w:rsid w:val="00CB5720"/>
    <w:rsid w:val="00CB6879"/>
    <w:rsid w:val="00CB7C6C"/>
    <w:rsid w:val="00CC4122"/>
    <w:rsid w:val="00CC6C72"/>
    <w:rsid w:val="00CD4652"/>
    <w:rsid w:val="00D0290D"/>
    <w:rsid w:val="00D13C2E"/>
    <w:rsid w:val="00D17665"/>
    <w:rsid w:val="00D21A4B"/>
    <w:rsid w:val="00D3677F"/>
    <w:rsid w:val="00D403F9"/>
    <w:rsid w:val="00D4295A"/>
    <w:rsid w:val="00D42FF1"/>
    <w:rsid w:val="00D43DC2"/>
    <w:rsid w:val="00D52994"/>
    <w:rsid w:val="00D5353E"/>
    <w:rsid w:val="00D60595"/>
    <w:rsid w:val="00D613B6"/>
    <w:rsid w:val="00D73C07"/>
    <w:rsid w:val="00D74581"/>
    <w:rsid w:val="00D96C87"/>
    <w:rsid w:val="00DA02F5"/>
    <w:rsid w:val="00DB15DE"/>
    <w:rsid w:val="00DB5082"/>
    <w:rsid w:val="00DB74F9"/>
    <w:rsid w:val="00DC44AE"/>
    <w:rsid w:val="00DD7AFF"/>
    <w:rsid w:val="00DE0A2B"/>
    <w:rsid w:val="00DE3A2E"/>
    <w:rsid w:val="00DF60AE"/>
    <w:rsid w:val="00E0719A"/>
    <w:rsid w:val="00E14386"/>
    <w:rsid w:val="00E45BBA"/>
    <w:rsid w:val="00E57671"/>
    <w:rsid w:val="00E667E8"/>
    <w:rsid w:val="00E80F66"/>
    <w:rsid w:val="00E87591"/>
    <w:rsid w:val="00E956A6"/>
    <w:rsid w:val="00EB3B14"/>
    <w:rsid w:val="00EE0C53"/>
    <w:rsid w:val="00EE3B03"/>
    <w:rsid w:val="00EE44BF"/>
    <w:rsid w:val="00EF0189"/>
    <w:rsid w:val="00F0070C"/>
    <w:rsid w:val="00F078A1"/>
    <w:rsid w:val="00F242F6"/>
    <w:rsid w:val="00F31F97"/>
    <w:rsid w:val="00F36745"/>
    <w:rsid w:val="00F3690D"/>
    <w:rsid w:val="00F534A6"/>
    <w:rsid w:val="00F57060"/>
    <w:rsid w:val="00F57629"/>
    <w:rsid w:val="00F63C3C"/>
    <w:rsid w:val="00F64C30"/>
    <w:rsid w:val="00F66298"/>
    <w:rsid w:val="00F762FC"/>
    <w:rsid w:val="00F976EA"/>
    <w:rsid w:val="00FA0A6B"/>
    <w:rsid w:val="00FA2FD1"/>
    <w:rsid w:val="00FA33AD"/>
    <w:rsid w:val="00FA5FA6"/>
    <w:rsid w:val="00FB0D99"/>
    <w:rsid w:val="00FB5628"/>
    <w:rsid w:val="00FD0E36"/>
    <w:rsid w:val="00FD256D"/>
    <w:rsid w:val="00FD5A6E"/>
    <w:rsid w:val="00FE367B"/>
    <w:rsid w:val="00FF14E9"/>
    <w:rsid w:val="00FF42A3"/>
    <w:rsid w:val="011B6E22"/>
    <w:rsid w:val="020EFE45"/>
    <w:rsid w:val="0490A737"/>
    <w:rsid w:val="0AF25185"/>
    <w:rsid w:val="0BDC4413"/>
    <w:rsid w:val="0BDF02B9"/>
    <w:rsid w:val="0C340BF8"/>
    <w:rsid w:val="0C64CE39"/>
    <w:rsid w:val="0D973E97"/>
    <w:rsid w:val="0F6BACBA"/>
    <w:rsid w:val="0F7A01D5"/>
    <w:rsid w:val="1075A15D"/>
    <w:rsid w:val="183B501C"/>
    <w:rsid w:val="19F49A2F"/>
    <w:rsid w:val="1A97D573"/>
    <w:rsid w:val="1F53D5FC"/>
    <w:rsid w:val="20E8EC07"/>
    <w:rsid w:val="20F078A2"/>
    <w:rsid w:val="2133D255"/>
    <w:rsid w:val="2366F1B4"/>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CD7144A"/>
    <w:rsid w:val="3D2E6BAA"/>
    <w:rsid w:val="3E31013B"/>
    <w:rsid w:val="401FF175"/>
    <w:rsid w:val="43BFF2B9"/>
    <w:rsid w:val="44094D62"/>
    <w:rsid w:val="4893ACAC"/>
    <w:rsid w:val="4A64480E"/>
    <w:rsid w:val="4AC3AA43"/>
    <w:rsid w:val="4B4792EE"/>
    <w:rsid w:val="4BF61FE1"/>
    <w:rsid w:val="4C4722BB"/>
    <w:rsid w:val="4E714FE8"/>
    <w:rsid w:val="51F01E88"/>
    <w:rsid w:val="525DB2C9"/>
    <w:rsid w:val="529FF79C"/>
    <w:rsid w:val="52DF425E"/>
    <w:rsid w:val="53DEC318"/>
    <w:rsid w:val="56D97AAF"/>
    <w:rsid w:val="56E0354D"/>
    <w:rsid w:val="5711604F"/>
    <w:rsid w:val="59CAC70F"/>
    <w:rsid w:val="5AC96D91"/>
    <w:rsid w:val="5B6FC0AB"/>
    <w:rsid w:val="5C1E1D02"/>
    <w:rsid w:val="5C724B1C"/>
    <w:rsid w:val="5CA846F0"/>
    <w:rsid w:val="5DB6A8C2"/>
    <w:rsid w:val="5DD89BCC"/>
    <w:rsid w:val="5E737EC7"/>
    <w:rsid w:val="5F486B88"/>
    <w:rsid w:val="5FE289A0"/>
    <w:rsid w:val="62D03A52"/>
    <w:rsid w:val="64E6ABE2"/>
    <w:rsid w:val="65FE76CF"/>
    <w:rsid w:val="66807A7A"/>
    <w:rsid w:val="682AFEE9"/>
    <w:rsid w:val="692896A1"/>
    <w:rsid w:val="69C6CF4A"/>
    <w:rsid w:val="6AB1C6F4"/>
    <w:rsid w:val="6CB1569A"/>
    <w:rsid w:val="6CC0E9B6"/>
    <w:rsid w:val="6D5D07B6"/>
    <w:rsid w:val="6DE26F66"/>
    <w:rsid w:val="6FA30167"/>
    <w:rsid w:val="767CC06F"/>
    <w:rsid w:val="770BB320"/>
    <w:rsid w:val="78F81E30"/>
    <w:rsid w:val="79216D5E"/>
    <w:rsid w:val="79E74576"/>
    <w:rsid w:val="7BABD499"/>
    <w:rsid w:val="7C16AD09"/>
    <w:rsid w:val="7E8A543A"/>
    <w:rsid w:val="7E940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styleId="Default" w:customStyle="1">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styleId="CommentTextChar" w:customStyle="1">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styleId="CommentSubjectChar" w:customStyle="1">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styleId="HeaderChar" w:customStyle="1">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styleId="FooterChar" w:customStyle="1">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styleId="null" w:customStyle="1">
    <w:name w:val="null"/>
    <w:basedOn w:val="Normal"/>
    <w:rsid w:val="00A07B70"/>
    <w:pPr>
      <w:spacing w:before="100" w:beforeAutospacing="1" w:after="100" w:afterAutospacing="1" w:line="240" w:lineRule="auto"/>
    </w:pPr>
    <w:rPr>
      <w:rFonts w:ascii="Calibri" w:hAnsi="Calibri" w:cs="Calibri"/>
    </w:rPr>
  </w:style>
  <w:style w:type="character" w:styleId="null1" w:customStyle="1">
    <w:name w:val="null1"/>
    <w:basedOn w:val="DefaultParagraphFont"/>
    <w:rsid w:val="00A07B70"/>
  </w:style>
  <w:style w:type="paragraph" w:styleId="paragraph" w:customStyle="1">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styleId="normaltextrun" w:customStyle="1">
    <w:name w:val="normaltextrun"/>
    <w:basedOn w:val="DefaultParagraphFont"/>
    <w:rsid w:val="00CA5CC4"/>
  </w:style>
  <w:style w:type="character" w:styleId="eop" w:customStyle="1">
    <w:name w:val="eop"/>
    <w:basedOn w:val="DefaultParagraphFont"/>
    <w:rsid w:val="00CA5CC4"/>
  </w:style>
  <w:style w:type="character" w:styleId="UnresolvedMention">
    <w:name w:val="Unresolved Mention"/>
    <w:basedOn w:val="DefaultParagraphFont"/>
    <w:uiPriority w:val="99"/>
    <w:semiHidden/>
    <w:unhideWhenUsed/>
    <w:rsid w:val="008E6E6A"/>
    <w:rPr>
      <w:color w:val="605E5C"/>
      <w:shd w:val="clear" w:color="auto" w:fill="E1DFDD"/>
    </w:rPr>
  </w:style>
  <w:style w:type="paragraph" w:styleId="NoSpacing">
    <w:name w:val="No Spacing"/>
    <w:uiPriority w:val="1"/>
    <w:qFormat/>
    <w:rsid w:val="009611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grants.gov" TargetMode="External" Id="rId13" /><Relationship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 Id="rId18" /><Relationship Type="http://schemas.openxmlformats.org/officeDocument/2006/relationships/hyperlink" Target="https://www.ecfr.gov/cgi-bin/text-idx?SID=81a5f41de81c46a9844617d93a9db081&amp;mc=true&amp;node=pt2.1.182&amp;rgn=div5" TargetMode="External" Id="rId26" /><Relationship Type="http://schemas.openxmlformats.org/officeDocument/2006/relationships/customXml" Target="../customXml/item3.xml" Id="rId3" /><Relationship Type="http://schemas.openxmlformats.org/officeDocument/2006/relationships/hyperlink" Target="mailto:MaputoPDProposals@state.gov" TargetMode="External" Id="rId21" /><Relationship Type="http://schemas.openxmlformats.org/officeDocument/2006/relationships/theme" Target="theme/theme1.xml" Id="rId34" /><Relationship Type="http://schemas.openxmlformats.org/officeDocument/2006/relationships/webSettings" Target="webSettings.xml" Id="rId7" /><Relationship Type="http://schemas.openxmlformats.org/officeDocument/2006/relationships/hyperlink" Target="https://mz.mwp.usembassy.gov/" TargetMode="External" Id="rId12" /><Relationship Type="http://schemas.openxmlformats.org/officeDocument/2006/relationships/hyperlink" Target="https://mz.mwp.usembassy.gov/" TargetMode="External" Id="rId17" /><Relationship Type="http://schemas.openxmlformats.org/officeDocument/2006/relationships/hyperlink" Target="https://www.ecfr.gov/cgi-bin/text-idx?SID=81a5f41de81c46a9844617d93a9db081&amp;mc=true&amp;node=pt2.1.175&amp;rgn=div5"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 Id="rId20" /><Relationship Type="http://schemas.openxmlformats.org/officeDocument/2006/relationships/hyperlink" Target="https://www.state.gov/about-us-office-of-the-procurement-executive/"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SAM.gov" TargetMode="External" Id="rId11" /><Relationship Type="http://schemas.openxmlformats.org/officeDocument/2006/relationships/hyperlink" Target="https://www.ecfr.gov/cgi-bin/text-idx?SID=81a5f41de81c46a9844617d93a9db081&amp;mc=true&amp;node=pt2.1.170&amp;rgn=div5" TargetMode="External" Id="rId24" /><Relationship Type="http://schemas.openxmlformats.org/officeDocument/2006/relationships/hyperlink" Target="mailto:MaputoPDProposals@state.gov" TargetMode="External" Id="rId32" /><Relationship Type="http://schemas.openxmlformats.org/officeDocument/2006/relationships/styles" Target="styles.xml" Id="rId5" /><Relationship Type="http://schemas.microsoft.com/office/2011/relationships/commentsExtended" Target="commentsExtended.xml" Id="rId15" /><Relationship Type="http://schemas.openxmlformats.org/officeDocument/2006/relationships/hyperlink" Target="https://www.ecfr.gov/cgi-bin/text-idx?SID=81a5f41de81c46a9844617d93a9db081&amp;mc=true&amp;node=pt2.1.25&amp;rgn=div5" TargetMode="External" Id="rId23" /><Relationship Type="http://schemas.openxmlformats.org/officeDocument/2006/relationships/hyperlink" Target="https://www.ecfr.gov/cgi-bin/text-idx?SID=81a5f41de81c46a9844617d93a9db081&amp;mc=true&amp;tpl=/ecfrbrowse/Title02/2chapterVI.tpl" TargetMode="External" Id="rId28" /><Relationship Type="http://schemas.openxmlformats.org/officeDocument/2006/relationships/hyperlink" Target="mailto:MaputoPDProposals@state.gov" TargetMode="External" Id="rId10" /><Relationship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 Id="rId19" /><Relationship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grants.gov" TargetMode="External" Id="rId22" /><Relationship Type="http://schemas.openxmlformats.org/officeDocument/2006/relationships/hyperlink" Target="https://www.ecfr.gov/cgi-bin/text-idx?SID=81a5f41de81c46a9844617d93a9db081&amp;mc=true&amp;node=pt2.1.183&amp;rgn=div5" TargetMode="External" Id="rId27" /><Relationship Type="http://schemas.openxmlformats.org/officeDocument/2006/relationships/hyperlink" Target="https://www.ecfr.gov/cgi-bin/text-idx?SID=81a5f41de81c46a9844617d93a9db081&amp;mc=true&amp;node=pt2.1.200&amp;rgn=div5" TargetMode="Externa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65DE8CB3C04146BDDBFDAE9C5E1FE1" ma:contentTypeVersion="15" ma:contentTypeDescription="Create a new document." ma:contentTypeScope="" ma:versionID="a30ed2457230a1c83176ca313b4090ba">
  <xsd:schema xmlns:xsd="http://www.w3.org/2001/XMLSchema" xmlns:xs="http://www.w3.org/2001/XMLSchema" xmlns:p="http://schemas.microsoft.com/office/2006/metadata/properties" xmlns:ns2="f4fcec0e-92ac-4113-bf45-3534cb501744" xmlns:ns3="06ff7bec-f6a8-46aa-bbb4-4666eda7042f" targetNamespace="http://schemas.microsoft.com/office/2006/metadata/properties" ma:root="true" ma:fieldsID="abffa41c9d59083cf023e06d9eb50c7c" ns2:_="" ns3:_="">
    <xsd:import namespace="f4fcec0e-92ac-4113-bf45-3534cb501744"/>
    <xsd:import namespace="06ff7bec-f6a8-46aa-bbb4-4666eda704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cec0e-92ac-4113-bf45-3534cb501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f7bec-f6a8-46aa-bbb4-4666eda7042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655f7ff-d075-4c29-9216-9a747475ae6d}" ma:internalName="TaxCatchAll" ma:showField="CatchAllData" ma:web="06ff7bec-f6a8-46aa-bbb4-4666eda70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ff7bec-f6a8-46aa-bbb4-4666eda7042f" xsi:nil="true"/>
    <lcf76f155ced4ddcb4097134ff3c332f xmlns="f4fcec0e-92ac-4113-bf45-3534cb501744">
      <Terms xmlns="http://schemas.microsoft.com/office/infopath/2007/PartnerControls"/>
    </lcf76f155ced4ddcb4097134ff3c332f>
    <SharedWithUsers xmlns="06ff7bec-f6a8-46aa-bbb4-4666eda7042f">
      <UserInfo>
        <DisplayName>Salazar, Felix J</DisplayName>
        <AccountId>2036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E1E1C9-A93F-4919-A147-5DFA494EE968}"/>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06ff7bec-f6a8-46aa-bbb4-4666eda7042f"/>
    <ds:schemaRef ds:uri="f4fcec0e-92ac-4113-bf45-3534cb501744"/>
    <ds:schemaRef ds:uri="0d05a762-0d13-4cac-bbe3-28f80c65451e"/>
    <ds:schemaRef ds:uri="b34fb57d-0d9d-4b3c-bd06-5b5efa2a0ccc"/>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Johnson, Hilary M (Maputo)</cp:lastModifiedBy>
  <cp:revision>2</cp:revision>
  <dcterms:created xsi:type="dcterms:W3CDTF">2023-11-20T11:02:00Z</dcterms:created>
  <dcterms:modified xsi:type="dcterms:W3CDTF">2023-11-21T06:05:46Z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0x010100DB65DE8CB3C04146BDDBFDAE9C5E1FE1</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y fmtid="{D5CDD505-2E9C-101B-9397-08002B2CF9AE}" pid="18" name="xd_Signature">
    <vt:bool>false</vt:bool>
  </property>
  <property fmtid="{D5CDD505-2E9C-101B-9397-08002B2CF9AE}" pid="19" name="_SourceUrl">
    <vt:lpwstr/>
  </property>
  <property fmtid="{D5CDD505-2E9C-101B-9397-08002B2CF9AE}" pid="20" name="_SharedFileIndex">
    <vt:lpwstr/>
  </property>
  <property fmtid="{D5CDD505-2E9C-101B-9397-08002B2CF9AE}" pid="21" name="_ExtendedDescription">
    <vt:lpwstr/>
  </property>
  <property fmtid="{D5CDD505-2E9C-101B-9397-08002B2CF9AE}" pid="22" name="TriggerFlowInfo">
    <vt:lpwstr/>
  </property>
</Properties>
</file>