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DB64A1" w14:textId="3CB26544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Office of Fossil Energy</w:t>
      </w:r>
      <w:r w:rsidR="001F3C04">
        <w:rPr>
          <w:rFonts w:asciiTheme="minorHAnsi" w:eastAsia="Calibri" w:hAnsiTheme="minorHAnsi" w:cstheme="minorHAnsi"/>
          <w:b/>
          <w:color w:val="000000"/>
        </w:rPr>
        <w:t xml:space="preserve"> and Carbon Management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73612F16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>DE-FOA-</w:t>
      </w:r>
      <w:r w:rsidR="00467247" w:rsidRPr="0053307E">
        <w:rPr>
          <w:rFonts w:asciiTheme="minorHAnsi" w:eastAsia="Calibri" w:hAnsiTheme="minorHAnsi" w:cstheme="minorHAnsi"/>
          <w:color w:val="000000"/>
        </w:rPr>
        <w:t>000</w:t>
      </w:r>
      <w:r w:rsidR="00467247">
        <w:rPr>
          <w:rFonts w:asciiTheme="minorHAnsi" w:eastAsia="Calibri" w:hAnsiTheme="minorHAnsi" w:cstheme="minorHAnsi"/>
          <w:color w:val="000000"/>
        </w:rPr>
        <w:t>3413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23DFCBB3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 xml:space="preserve">Funding Opportunity Announcement No. </w:t>
      </w:r>
      <w:r w:rsidRPr="0053307E">
        <w:rPr>
          <w:rFonts w:asciiTheme="minorHAnsi" w:hAnsiTheme="minorHAnsi" w:cstheme="minorHAnsi"/>
          <w:bCs/>
          <w:u w:val="single"/>
        </w:rPr>
        <w:t>DE-FOA-</w:t>
      </w:r>
      <w:r w:rsidR="00467247" w:rsidRPr="0053307E">
        <w:rPr>
          <w:rFonts w:asciiTheme="minorHAnsi" w:hAnsiTheme="minorHAnsi" w:cstheme="minorHAnsi"/>
          <w:bCs/>
          <w:u w:val="single"/>
        </w:rPr>
        <w:t>000</w:t>
      </w:r>
      <w:r w:rsidR="00467247">
        <w:rPr>
          <w:rFonts w:asciiTheme="minorHAnsi" w:hAnsiTheme="minorHAnsi" w:cstheme="minorHAnsi"/>
          <w:bCs/>
          <w:u w:val="single"/>
        </w:rPr>
        <w:t>3409</w:t>
      </w:r>
      <w:r w:rsidR="00467247">
        <w:rPr>
          <w:rFonts w:asciiTheme="minorHAnsi" w:hAnsiTheme="minorHAnsi" w:cstheme="minorHAnsi"/>
          <w:bCs/>
        </w:rPr>
        <w:t xml:space="preserve"> </w:t>
      </w:r>
      <w:r w:rsidRPr="0053307E">
        <w:rPr>
          <w:rFonts w:asciiTheme="minorHAnsi" w:hAnsiTheme="minorHAnsi" w:cstheme="minorHAnsi"/>
          <w:bCs/>
        </w:rPr>
        <w:t>“</w:t>
      </w:r>
      <w:r w:rsidR="00467247" w:rsidRPr="00467247">
        <w:rPr>
          <w:rFonts w:asciiTheme="minorHAnsi" w:hAnsiTheme="minorHAnsi" w:cstheme="minorHAnsi"/>
          <w:bCs/>
        </w:rPr>
        <w:t>Pre-Commercial Testing of Low-Carbon Emissions Gas Turbine</w:t>
      </w:r>
      <w:r w:rsidRPr="0053307E">
        <w:rPr>
          <w:rFonts w:asciiTheme="minorHAnsi" w:hAnsiTheme="minorHAnsi" w:cstheme="minorHAnsi"/>
          <w:bCs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7280F89B" w14:textId="65C0D686" w:rsidR="0053307E" w:rsidRDefault="00D546D5" w:rsidP="0053307E">
      <w:pPr>
        <w:pStyle w:val="PlainText"/>
      </w:pPr>
      <w:hyperlink r:id="rId8" w:history="1">
        <w:r w:rsidR="00467247" w:rsidRPr="00232D5F">
          <w:rPr>
            <w:rStyle w:val="Hyperlink"/>
          </w:rPr>
          <w:t>https://www.fedconnect.net/fedconnect?doc=DE-FOA-0003413&amp;agency=DOE</w:t>
        </w:r>
      </w:hyperlink>
    </w:p>
    <w:p w14:paraId="58CE58CE" w14:textId="77777777" w:rsidR="00F2036C" w:rsidRPr="0053307E" w:rsidRDefault="00F2036C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53307E">
        <w:rPr>
          <w:rFonts w:asciiTheme="minorHAnsi" w:eastAsia="Calibri" w:hAnsiTheme="minorHAnsi" w:cstheme="minorHAnsi"/>
          <w:color w:val="000000"/>
        </w:rPr>
        <w:t xml:space="preserve">FedConnect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67247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808A8"/>
    <w:rsid w:val="006A464B"/>
    <w:rsid w:val="006D167C"/>
    <w:rsid w:val="007D4EAB"/>
    <w:rsid w:val="008F6CB8"/>
    <w:rsid w:val="00973AF4"/>
    <w:rsid w:val="00B07617"/>
    <w:rsid w:val="00B36CAA"/>
    <w:rsid w:val="00D50F48"/>
    <w:rsid w:val="00D546D5"/>
    <w:rsid w:val="00D67B5F"/>
    <w:rsid w:val="00DB375A"/>
    <w:rsid w:val="00E75F8F"/>
    <w:rsid w:val="00E87926"/>
    <w:rsid w:val="00EB3027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808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?doc=DE-FOA-0003413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8" ma:contentTypeDescription="Financial Assistance content type" ma:contentTypeScope="" ma:versionID="8c40a0d52afa4e0fb6e0f6d271bac420">
  <xsd:schema xmlns:xsd="http://www.w3.org/2001/XMLSchema" xmlns:xs="http://www.w3.org/2001/XMLSchema" xmlns:p="http://schemas.microsoft.com/office/2006/metadata/properties" xmlns:ns2="59d505cb-9190-4f53-979d-b7453bd2e064" xmlns:ns3="98e4654c-5438-470d-8585-c2646fed6594" targetNamespace="http://schemas.microsoft.com/office/2006/metadata/properties" ma:root="true" ma:fieldsID="14c29d61693f1e20e3300df5ad488608" ns2:_="" ns3:_="">
    <xsd:import namespace="59d505cb-9190-4f53-979d-b7453bd2e064"/>
    <xsd:import namespace="98e4654c-5438-470d-8585-c2646fed659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  <xsd:element ref="ns3:Ver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  <xsd:enumeration value="BIL/IRA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4654c-5438-470d-8585-c2646fed6594" elementFormDefault="qualified">
    <xsd:import namespace="http://schemas.microsoft.com/office/2006/documentManagement/types"/>
    <xsd:import namespace="http://schemas.microsoft.com/office/infopath/2007/PartnerControls"/>
    <xsd:element name="VersionDate" ma:index="11" nillable="true" ma:displayName="Version Date" ma:format="Dropdown" ma:internalName="VersionDa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  <VersionDate xmlns="98e4654c-5438-470d-8585-c2646fed6594" xsi:nil="true"/>
  </documentManagement>
</p:properties>
</file>

<file path=customXml/itemProps1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5F0A60E-A15A-4960-A45C-933AA5237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98e4654c-5438-470d-8585-c2646fed6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  <ds:schemaRef ds:uri="98e4654c-5438-470d-8585-c2646fed65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726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Cass, Mary C.</cp:lastModifiedBy>
  <cp:revision>2</cp:revision>
  <dcterms:created xsi:type="dcterms:W3CDTF">2024-07-29T12:34:00Z</dcterms:created>
  <dcterms:modified xsi:type="dcterms:W3CDTF">2024-07-29T12:34:00Z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