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07033" w14:textId="77777777" w:rsidR="00F13C5A" w:rsidRDefault="00F13C5A" w:rsidP="00196A5A">
      <w:pPr>
        <w:pStyle w:val="NoSpacing"/>
        <w:jc w:val="center"/>
        <w:rPr>
          <w:rFonts w:ascii="Times New Roman" w:hAnsi="Times New Roman"/>
          <w:sz w:val="24"/>
          <w:szCs w:val="24"/>
        </w:rPr>
      </w:pPr>
      <w:r>
        <w:rPr>
          <w:rFonts w:ascii="Times New Roman" w:hAnsi="Times New Roman"/>
          <w:sz w:val="24"/>
          <w:szCs w:val="24"/>
        </w:rPr>
        <w:t>United States Department of State</w:t>
      </w:r>
    </w:p>
    <w:p w14:paraId="357D38DB" w14:textId="77777777" w:rsidR="00EF35DB" w:rsidRDefault="00EF35DB" w:rsidP="00196A5A">
      <w:pPr>
        <w:pStyle w:val="NoSpacing"/>
        <w:jc w:val="center"/>
        <w:rPr>
          <w:rFonts w:ascii="Times New Roman" w:hAnsi="Times New Roman"/>
          <w:sz w:val="24"/>
          <w:szCs w:val="24"/>
        </w:rPr>
      </w:pPr>
      <w:r>
        <w:rPr>
          <w:rFonts w:ascii="Times New Roman" w:hAnsi="Times New Roman"/>
          <w:sz w:val="24"/>
          <w:szCs w:val="24"/>
        </w:rPr>
        <w:t>Bureau of Conflict and Stabilization Operations (CSO)</w:t>
      </w:r>
    </w:p>
    <w:p w14:paraId="1FFB0BB8" w14:textId="29366F9A" w:rsidR="004E13DD" w:rsidRPr="009800AF" w:rsidRDefault="005825EF" w:rsidP="00EF35DB">
      <w:pPr>
        <w:pStyle w:val="NoSpacing"/>
        <w:jc w:val="center"/>
        <w:rPr>
          <w:rFonts w:ascii="Times New Roman" w:hAnsi="Times New Roman"/>
          <w:sz w:val="24"/>
          <w:szCs w:val="24"/>
        </w:rPr>
      </w:pPr>
      <w:r w:rsidRPr="005D4241">
        <w:rPr>
          <w:rFonts w:ascii="Times New Roman" w:hAnsi="Times New Roman"/>
          <w:sz w:val="24"/>
          <w:szCs w:val="24"/>
        </w:rPr>
        <w:t xml:space="preserve">Notice </w:t>
      </w:r>
      <w:r w:rsidR="00EF35DB">
        <w:rPr>
          <w:rFonts w:ascii="Times New Roman" w:hAnsi="Times New Roman"/>
          <w:sz w:val="24"/>
          <w:szCs w:val="24"/>
        </w:rPr>
        <w:t xml:space="preserve">of </w:t>
      </w:r>
      <w:r w:rsidR="004E13DD" w:rsidRPr="005D4241">
        <w:rPr>
          <w:rFonts w:ascii="Times New Roman" w:hAnsi="Times New Roman"/>
          <w:sz w:val="24"/>
          <w:szCs w:val="24"/>
        </w:rPr>
        <w:t>Funding</w:t>
      </w:r>
      <w:r w:rsidRPr="005D4241">
        <w:rPr>
          <w:rFonts w:ascii="Times New Roman" w:hAnsi="Times New Roman"/>
          <w:sz w:val="24"/>
          <w:szCs w:val="24"/>
        </w:rPr>
        <w:t xml:space="preserve"> Opportunity</w:t>
      </w:r>
      <w:r w:rsidR="004E13DD">
        <w:rPr>
          <w:rFonts w:ascii="Times New Roman" w:hAnsi="Times New Roman"/>
          <w:sz w:val="24"/>
          <w:szCs w:val="24"/>
        </w:rPr>
        <w:t xml:space="preserve"> Number </w:t>
      </w:r>
      <w:r w:rsidR="009800AF" w:rsidRPr="009800AF">
        <w:rPr>
          <w:rFonts w:ascii="Times New Roman" w:hAnsi="Times New Roman"/>
          <w:sz w:val="24"/>
          <w:szCs w:val="24"/>
        </w:rPr>
        <w:t>SFOP0005506</w:t>
      </w:r>
    </w:p>
    <w:p w14:paraId="7CFD435E" w14:textId="77777777" w:rsidR="00196A5A" w:rsidRPr="000C1830" w:rsidRDefault="00196A5A" w:rsidP="00563A7B">
      <w:pPr>
        <w:autoSpaceDE w:val="0"/>
        <w:autoSpaceDN w:val="0"/>
        <w:adjustRightInd w:val="0"/>
        <w:rPr>
          <w:color w:val="000000" w:themeColor="text1"/>
          <w:szCs w:val="24"/>
        </w:rPr>
      </w:pPr>
    </w:p>
    <w:p w14:paraId="1B0E6FD3" w14:textId="77777777" w:rsidR="008C756B" w:rsidRPr="00261B53" w:rsidRDefault="001F0522" w:rsidP="00563A7B">
      <w:r w:rsidRPr="00261B53">
        <w:rPr>
          <w:b/>
          <w:u w:val="single"/>
        </w:rPr>
        <w:t>FUNDING OPPORTUNITY OVERVIEW</w:t>
      </w:r>
    </w:p>
    <w:p w14:paraId="13E4C31A" w14:textId="77777777" w:rsidR="00CD501D" w:rsidRPr="00120AA3" w:rsidRDefault="00CD501D" w:rsidP="00563A7B">
      <w:pPr>
        <w:pStyle w:val="NoSpacing"/>
        <w:widowControl w:val="0"/>
        <w:tabs>
          <w:tab w:val="left" w:pos="3600"/>
        </w:tabs>
        <w:spacing w:after="120"/>
        <w:rPr>
          <w:rFonts w:ascii="Times New Roman" w:hAnsi="Times New Roman"/>
          <w:sz w:val="24"/>
          <w:szCs w:val="24"/>
        </w:rPr>
      </w:pPr>
      <w:r w:rsidRPr="002F6DE1">
        <w:rPr>
          <w:rFonts w:ascii="Times New Roman" w:hAnsi="Times New Roman"/>
          <w:sz w:val="24"/>
          <w:szCs w:val="24"/>
        </w:rPr>
        <w:t>Announcement Type:</w:t>
      </w:r>
      <w:r w:rsidRPr="002F6DE1">
        <w:rPr>
          <w:rFonts w:ascii="Times New Roman" w:hAnsi="Times New Roman"/>
          <w:sz w:val="24"/>
          <w:szCs w:val="24"/>
        </w:rPr>
        <w:tab/>
      </w:r>
      <w:r w:rsidRPr="00120AA3">
        <w:rPr>
          <w:rFonts w:ascii="Times New Roman" w:hAnsi="Times New Roman"/>
          <w:sz w:val="24"/>
          <w:szCs w:val="24"/>
        </w:rPr>
        <w:t>New Announcement</w:t>
      </w:r>
      <w:r w:rsidR="0080627D">
        <w:rPr>
          <w:rFonts w:ascii="Times New Roman" w:hAnsi="Times New Roman"/>
          <w:sz w:val="24"/>
          <w:szCs w:val="24"/>
        </w:rPr>
        <w:t xml:space="preserve"> </w:t>
      </w:r>
    </w:p>
    <w:p w14:paraId="4A1D80EE" w14:textId="6A8E6A40" w:rsidR="00CD501D" w:rsidRPr="00BB2B39" w:rsidRDefault="00CD501D" w:rsidP="00563A7B">
      <w:pPr>
        <w:pStyle w:val="NoSpacing"/>
        <w:widowControl w:val="0"/>
        <w:spacing w:after="120"/>
        <w:ind w:left="3600" w:hanging="3600"/>
        <w:rPr>
          <w:rFonts w:ascii="Times New Roman" w:hAnsi="Times New Roman"/>
          <w:sz w:val="24"/>
          <w:szCs w:val="24"/>
        </w:rPr>
      </w:pPr>
      <w:r w:rsidRPr="00120AA3">
        <w:rPr>
          <w:rFonts w:ascii="Times New Roman" w:hAnsi="Times New Roman"/>
          <w:sz w:val="24"/>
          <w:szCs w:val="24"/>
        </w:rPr>
        <w:t>Funding Opportunity Title:</w:t>
      </w:r>
      <w:r w:rsidRPr="00120AA3">
        <w:rPr>
          <w:rFonts w:ascii="Times New Roman" w:hAnsi="Times New Roman"/>
          <w:sz w:val="24"/>
          <w:szCs w:val="24"/>
        </w:rPr>
        <w:tab/>
      </w:r>
      <w:r w:rsidR="00FF6F1D" w:rsidRPr="00120AA3">
        <w:rPr>
          <w:rFonts w:ascii="Times New Roman" w:hAnsi="Times New Roman"/>
          <w:sz w:val="24"/>
          <w:szCs w:val="24"/>
        </w:rPr>
        <w:t xml:space="preserve">Countering Violent Extremism in the Philippines through </w:t>
      </w:r>
      <w:r w:rsidR="00745CAE">
        <w:rPr>
          <w:rFonts w:ascii="Times New Roman" w:hAnsi="Times New Roman"/>
          <w:sz w:val="24"/>
          <w:szCs w:val="24"/>
        </w:rPr>
        <w:t xml:space="preserve">Targeted, Networked, and Effective </w:t>
      </w:r>
      <w:r w:rsidR="00C63299">
        <w:rPr>
          <w:rFonts w:ascii="Times New Roman" w:hAnsi="Times New Roman"/>
          <w:sz w:val="24"/>
          <w:szCs w:val="24"/>
        </w:rPr>
        <w:t>Initiatives</w:t>
      </w:r>
    </w:p>
    <w:p w14:paraId="68E8050C" w14:textId="77777777" w:rsidR="00CD501D" w:rsidRPr="00120AA3" w:rsidRDefault="00CD501D" w:rsidP="00196A5A">
      <w:pPr>
        <w:ind w:left="3600" w:hanging="3600"/>
        <w:rPr>
          <w:szCs w:val="24"/>
        </w:rPr>
      </w:pPr>
      <w:r w:rsidRPr="00120AA3">
        <w:rPr>
          <w:szCs w:val="24"/>
        </w:rPr>
        <w:t>Awarding Agency/Bureau:</w:t>
      </w:r>
      <w:r w:rsidRPr="00120AA3">
        <w:rPr>
          <w:szCs w:val="24"/>
        </w:rPr>
        <w:tab/>
        <w:t>Department of State/Bureau of Conflict and Stabilization Operations</w:t>
      </w:r>
    </w:p>
    <w:p w14:paraId="28168E5A" w14:textId="77777777" w:rsidR="00CD501D" w:rsidRPr="002F6DE1" w:rsidRDefault="00CD501D" w:rsidP="00563A7B">
      <w:pPr>
        <w:pStyle w:val="NoSpacing"/>
        <w:widowControl w:val="0"/>
        <w:spacing w:after="120"/>
        <w:rPr>
          <w:rFonts w:ascii="Times New Roman" w:hAnsi="Times New Roman"/>
          <w:sz w:val="24"/>
          <w:szCs w:val="24"/>
        </w:rPr>
      </w:pPr>
      <w:r w:rsidRPr="002F6DE1">
        <w:rPr>
          <w:rFonts w:ascii="Times New Roman" w:hAnsi="Times New Roman"/>
          <w:sz w:val="24"/>
          <w:szCs w:val="24"/>
        </w:rPr>
        <w:t>Catalog of Federal Domestic</w:t>
      </w:r>
      <w:r w:rsidR="002971E5">
        <w:rPr>
          <w:rFonts w:ascii="Times New Roman" w:hAnsi="Times New Roman"/>
          <w:sz w:val="24"/>
          <w:szCs w:val="24"/>
        </w:rPr>
        <w:br/>
      </w:r>
      <w:r w:rsidRPr="002F6DE1">
        <w:rPr>
          <w:rFonts w:ascii="Times New Roman" w:hAnsi="Times New Roman"/>
          <w:sz w:val="24"/>
          <w:szCs w:val="24"/>
        </w:rPr>
        <w:t>Assistance (CFDA) Number:</w:t>
      </w:r>
      <w:r w:rsidRPr="002F6DE1">
        <w:rPr>
          <w:rFonts w:ascii="Times New Roman" w:hAnsi="Times New Roman"/>
          <w:sz w:val="24"/>
          <w:szCs w:val="24"/>
        </w:rPr>
        <w:tab/>
      </w:r>
      <w:r w:rsidRPr="002F6DE1">
        <w:rPr>
          <w:rFonts w:ascii="Times New Roman" w:hAnsi="Times New Roman"/>
          <w:sz w:val="24"/>
          <w:szCs w:val="24"/>
        </w:rPr>
        <w:tab/>
      </w:r>
      <w:r w:rsidRPr="00EF35DB">
        <w:rPr>
          <w:rFonts w:ascii="Times New Roman" w:eastAsia="Times New Roman" w:hAnsi="Times New Roman"/>
          <w:sz w:val="24"/>
          <w:szCs w:val="24"/>
        </w:rPr>
        <w:t>19.</w:t>
      </w:r>
      <w:r w:rsidR="00EF35DB" w:rsidRPr="00EF35DB">
        <w:rPr>
          <w:rFonts w:ascii="Times New Roman" w:eastAsia="Times New Roman" w:hAnsi="Times New Roman"/>
          <w:sz w:val="24"/>
          <w:szCs w:val="24"/>
        </w:rPr>
        <w:t>121</w:t>
      </w:r>
    </w:p>
    <w:p w14:paraId="045FE93E" w14:textId="77777777" w:rsidR="00B324A3" w:rsidRPr="00120AA3" w:rsidRDefault="00B324A3" w:rsidP="00B324A3">
      <w:pPr>
        <w:tabs>
          <w:tab w:val="left" w:pos="2880"/>
        </w:tabs>
        <w:rPr>
          <w:szCs w:val="24"/>
        </w:rPr>
      </w:pPr>
      <w:r w:rsidRPr="002F6DE1">
        <w:rPr>
          <w:szCs w:val="24"/>
        </w:rPr>
        <w:t>Number of Awards:</w:t>
      </w:r>
      <w:r w:rsidRPr="002F6DE1">
        <w:rPr>
          <w:szCs w:val="24"/>
        </w:rPr>
        <w:tab/>
      </w:r>
      <w:r w:rsidRPr="002F6DE1">
        <w:rPr>
          <w:szCs w:val="24"/>
        </w:rPr>
        <w:tab/>
      </w:r>
      <w:r w:rsidR="00120AA3" w:rsidRPr="00120AA3">
        <w:rPr>
          <w:szCs w:val="24"/>
        </w:rPr>
        <w:t>One</w:t>
      </w:r>
    </w:p>
    <w:p w14:paraId="6E839B21" w14:textId="6510D31E" w:rsidR="00EB2498" w:rsidRDefault="00CD501D" w:rsidP="00B324A3">
      <w:pPr>
        <w:pStyle w:val="NoSpacing"/>
        <w:widowControl w:val="0"/>
        <w:spacing w:after="120"/>
        <w:rPr>
          <w:rFonts w:ascii="Times New Roman" w:hAnsi="Times New Roman"/>
          <w:sz w:val="24"/>
          <w:szCs w:val="24"/>
        </w:rPr>
      </w:pPr>
      <w:r w:rsidRPr="002F6DE1">
        <w:rPr>
          <w:rFonts w:ascii="Times New Roman" w:hAnsi="Times New Roman"/>
          <w:sz w:val="24"/>
          <w:szCs w:val="24"/>
        </w:rPr>
        <w:t>Funding Amount:</w:t>
      </w:r>
      <w:r w:rsidRPr="002F6DE1">
        <w:rPr>
          <w:rFonts w:ascii="Times New Roman" w:hAnsi="Times New Roman"/>
          <w:sz w:val="24"/>
          <w:szCs w:val="24"/>
        </w:rPr>
        <w:tab/>
      </w:r>
      <w:r w:rsidRPr="002F6DE1">
        <w:rPr>
          <w:rFonts w:ascii="Times New Roman" w:hAnsi="Times New Roman"/>
          <w:sz w:val="24"/>
          <w:szCs w:val="24"/>
        </w:rPr>
        <w:tab/>
      </w:r>
      <w:r w:rsidRPr="002F6DE1">
        <w:rPr>
          <w:rFonts w:ascii="Times New Roman" w:hAnsi="Times New Roman"/>
          <w:sz w:val="24"/>
          <w:szCs w:val="24"/>
        </w:rPr>
        <w:tab/>
      </w:r>
      <w:r w:rsidR="00C04C99">
        <w:rPr>
          <w:rFonts w:ascii="Times New Roman" w:hAnsi="Times New Roman"/>
          <w:sz w:val="24"/>
          <w:szCs w:val="24"/>
        </w:rPr>
        <w:t xml:space="preserve">Not to </w:t>
      </w:r>
      <w:r w:rsidR="00C04C99" w:rsidRPr="00C04C99">
        <w:rPr>
          <w:rFonts w:ascii="Times New Roman" w:hAnsi="Times New Roman"/>
          <w:sz w:val="24"/>
          <w:szCs w:val="24"/>
        </w:rPr>
        <w:t>exceed $1,</w:t>
      </w:r>
      <w:r w:rsidR="009800AF">
        <w:rPr>
          <w:rFonts w:ascii="Times New Roman" w:hAnsi="Times New Roman"/>
          <w:sz w:val="24"/>
          <w:szCs w:val="24"/>
        </w:rPr>
        <w:t>678</w:t>
      </w:r>
      <w:r w:rsidR="00120AA3">
        <w:rPr>
          <w:rFonts w:ascii="Times New Roman" w:hAnsi="Times New Roman"/>
          <w:sz w:val="24"/>
          <w:szCs w:val="24"/>
        </w:rPr>
        <w:t>,</w:t>
      </w:r>
      <w:r w:rsidR="009800AF">
        <w:rPr>
          <w:rFonts w:ascii="Times New Roman" w:hAnsi="Times New Roman"/>
          <w:sz w:val="24"/>
          <w:szCs w:val="24"/>
        </w:rPr>
        <w:t>75</w:t>
      </w:r>
      <w:r w:rsidR="00120AA3">
        <w:rPr>
          <w:rFonts w:ascii="Times New Roman" w:hAnsi="Times New Roman"/>
          <w:sz w:val="24"/>
          <w:szCs w:val="24"/>
        </w:rPr>
        <w:t>0</w:t>
      </w:r>
    </w:p>
    <w:p w14:paraId="49E33640" w14:textId="77777777" w:rsidR="00B324A3" w:rsidRPr="002F6DE1" w:rsidRDefault="00B324A3" w:rsidP="00B324A3">
      <w:pPr>
        <w:ind w:left="3600" w:hanging="3600"/>
        <w:rPr>
          <w:szCs w:val="24"/>
        </w:rPr>
      </w:pPr>
      <w:r w:rsidRPr="002F6DE1">
        <w:rPr>
          <w:szCs w:val="24"/>
        </w:rPr>
        <w:t>Authority:</w:t>
      </w:r>
      <w:r w:rsidRPr="002F6DE1">
        <w:rPr>
          <w:szCs w:val="24"/>
        </w:rPr>
        <w:tab/>
      </w:r>
      <w:r w:rsidR="00EF35DB">
        <w:rPr>
          <w:szCs w:val="24"/>
        </w:rPr>
        <w:t>Foreign Assistance Act</w:t>
      </w:r>
      <w:r w:rsidRPr="0032795C">
        <w:rPr>
          <w:szCs w:val="24"/>
        </w:rPr>
        <w:t xml:space="preserve"> </w:t>
      </w:r>
    </w:p>
    <w:p w14:paraId="2CA5196E" w14:textId="6A508DCB" w:rsidR="00B324A3" w:rsidRPr="002F6DE1" w:rsidRDefault="00B324A3" w:rsidP="00B324A3">
      <w:pPr>
        <w:tabs>
          <w:tab w:val="left" w:pos="3600"/>
          <w:tab w:val="left" w:pos="5760"/>
          <w:tab w:val="left" w:pos="5860"/>
        </w:tabs>
        <w:ind w:right="-20"/>
        <w:rPr>
          <w:rFonts w:eastAsia="Times New Roman"/>
          <w:szCs w:val="24"/>
        </w:rPr>
      </w:pPr>
      <w:r w:rsidRPr="002F6DE1">
        <w:rPr>
          <w:rFonts w:eastAsia="Times New Roman"/>
          <w:szCs w:val="24"/>
        </w:rPr>
        <w:t>Source of Funding:</w:t>
      </w:r>
      <w:r w:rsidRPr="002F6DE1">
        <w:rPr>
          <w:rFonts w:eastAsia="Times New Roman"/>
          <w:szCs w:val="24"/>
        </w:rPr>
        <w:tab/>
      </w:r>
      <w:r w:rsidR="009800AF">
        <w:rPr>
          <w:rFonts w:eastAsia="Times New Roman"/>
          <w:szCs w:val="24"/>
        </w:rPr>
        <w:t xml:space="preserve">FY2018-2019 </w:t>
      </w:r>
      <w:r w:rsidR="00362C33">
        <w:rPr>
          <w:rFonts w:eastAsia="Times New Roman"/>
          <w:szCs w:val="24"/>
        </w:rPr>
        <w:t>ESF</w:t>
      </w:r>
    </w:p>
    <w:p w14:paraId="66AF75D8" w14:textId="5FEC1807" w:rsidR="00BF383A" w:rsidRDefault="00BF383A" w:rsidP="00563A7B">
      <w:pPr>
        <w:tabs>
          <w:tab w:val="left" w:pos="3600"/>
        </w:tabs>
        <w:rPr>
          <w:szCs w:val="24"/>
        </w:rPr>
      </w:pPr>
      <w:r>
        <w:rPr>
          <w:szCs w:val="24"/>
        </w:rPr>
        <w:t>Funding Type:</w:t>
      </w:r>
      <w:r>
        <w:rPr>
          <w:szCs w:val="24"/>
        </w:rPr>
        <w:tab/>
      </w:r>
      <w:r w:rsidR="009800AF">
        <w:rPr>
          <w:szCs w:val="24"/>
        </w:rPr>
        <w:t>Cooperative Agreement</w:t>
      </w:r>
    </w:p>
    <w:p w14:paraId="253BFA66" w14:textId="77777777" w:rsidR="00AF5A2B" w:rsidRPr="002F6DE1" w:rsidRDefault="00AF5A2B" w:rsidP="00AF5A2B">
      <w:pPr>
        <w:ind w:left="3600" w:hanging="3600"/>
        <w:rPr>
          <w:szCs w:val="24"/>
        </w:rPr>
      </w:pPr>
      <w:r w:rsidRPr="002F6DE1">
        <w:rPr>
          <w:szCs w:val="24"/>
        </w:rPr>
        <w:t xml:space="preserve">Eligibility Category: </w:t>
      </w:r>
      <w:r w:rsidRPr="002F6DE1">
        <w:rPr>
          <w:szCs w:val="24"/>
        </w:rPr>
        <w:tab/>
      </w:r>
      <w:r>
        <w:rPr>
          <w:szCs w:val="24"/>
        </w:rPr>
        <w:t>U.S.-</w:t>
      </w:r>
      <w:r w:rsidRPr="00856EE6">
        <w:rPr>
          <w:szCs w:val="24"/>
        </w:rPr>
        <w:t>based non-profit/non-governmental organizations (NGOs)</w:t>
      </w:r>
      <w:r w:rsidR="00477A54">
        <w:rPr>
          <w:szCs w:val="24"/>
        </w:rPr>
        <w:t xml:space="preserve"> or </w:t>
      </w:r>
      <w:r w:rsidR="002C2AFF">
        <w:rPr>
          <w:szCs w:val="24"/>
        </w:rPr>
        <w:t>education institutions</w:t>
      </w:r>
      <w:r w:rsidRPr="00856EE6">
        <w:rPr>
          <w:szCs w:val="24"/>
        </w:rPr>
        <w:t xml:space="preserve"> having a 501(c) (3) status with the IRS; commercial entities; for profit organizations; overseas non-governmental organizations; Foreign Public Entities and Public Int</w:t>
      </w:r>
      <w:r w:rsidR="002B3CEF">
        <w:rPr>
          <w:szCs w:val="24"/>
        </w:rPr>
        <w:t>ernational Organizations (PIOs)</w:t>
      </w:r>
    </w:p>
    <w:p w14:paraId="0901E277" w14:textId="77777777" w:rsidR="00AF5A2B" w:rsidRPr="002F6DE1" w:rsidRDefault="00AF5A2B" w:rsidP="00AF5A2B">
      <w:pPr>
        <w:ind w:left="3600" w:hanging="3600"/>
        <w:rPr>
          <w:szCs w:val="24"/>
        </w:rPr>
      </w:pPr>
      <w:r w:rsidRPr="002F6DE1">
        <w:rPr>
          <w:szCs w:val="24"/>
        </w:rPr>
        <w:t>Type of Applicant:</w:t>
      </w:r>
      <w:r w:rsidRPr="002F6DE1">
        <w:rPr>
          <w:szCs w:val="24"/>
        </w:rPr>
        <w:tab/>
        <w:t>Organizations</w:t>
      </w:r>
      <w:r w:rsidR="00120AA3">
        <w:rPr>
          <w:szCs w:val="24"/>
        </w:rPr>
        <w:t xml:space="preserve"> only</w:t>
      </w:r>
      <w:r w:rsidR="002B3CEF">
        <w:rPr>
          <w:szCs w:val="24"/>
        </w:rPr>
        <w:t xml:space="preserve">. </w:t>
      </w:r>
      <w:r w:rsidR="00D94035">
        <w:rPr>
          <w:szCs w:val="24"/>
        </w:rPr>
        <w:t xml:space="preserve"> </w:t>
      </w:r>
      <w:r w:rsidR="002B3CEF">
        <w:rPr>
          <w:szCs w:val="24"/>
        </w:rPr>
        <w:t>Individuals are not eligible to apply</w:t>
      </w:r>
      <w:r>
        <w:rPr>
          <w:szCs w:val="24"/>
        </w:rPr>
        <w:t xml:space="preserve"> </w:t>
      </w:r>
    </w:p>
    <w:p w14:paraId="2859A6AE" w14:textId="77777777" w:rsidR="00AF5A2B" w:rsidRPr="002F6DE1" w:rsidRDefault="00120AA3" w:rsidP="002A5A31">
      <w:pPr>
        <w:tabs>
          <w:tab w:val="left" w:pos="3600"/>
        </w:tabs>
        <w:ind w:left="3600" w:right="-20" w:hanging="3600"/>
        <w:rPr>
          <w:szCs w:val="24"/>
        </w:rPr>
      </w:pPr>
      <w:r>
        <w:rPr>
          <w:szCs w:val="24"/>
        </w:rPr>
        <w:t>Number of Applications:</w:t>
      </w:r>
      <w:r>
        <w:rPr>
          <w:szCs w:val="24"/>
        </w:rPr>
        <w:tab/>
        <w:t xml:space="preserve">One </w:t>
      </w:r>
      <w:r w:rsidR="00AF5A2B" w:rsidRPr="002F6DE1">
        <w:rPr>
          <w:szCs w:val="24"/>
        </w:rPr>
        <w:t xml:space="preserve">per applicant organization </w:t>
      </w:r>
    </w:p>
    <w:p w14:paraId="125C2493" w14:textId="77777777" w:rsidR="00AF5A2B" w:rsidRPr="00120AA3" w:rsidRDefault="00AF5A2B" w:rsidP="00563A7B">
      <w:pPr>
        <w:tabs>
          <w:tab w:val="left" w:pos="3600"/>
        </w:tabs>
        <w:ind w:left="3600" w:right="-20" w:hanging="3600"/>
        <w:rPr>
          <w:szCs w:val="24"/>
        </w:rPr>
      </w:pPr>
      <w:r w:rsidRPr="002F6DE1">
        <w:rPr>
          <w:b/>
          <w:szCs w:val="24"/>
        </w:rPr>
        <w:tab/>
      </w:r>
      <w:r w:rsidRPr="00120AA3">
        <w:rPr>
          <w:szCs w:val="24"/>
        </w:rPr>
        <w:t>[NOTE:  Organizations may form consortia and submit a combined proposal.  However, only one organization must be designated as the lead applicant.  The lead applicant must meet the eligibility criteria listed above.]</w:t>
      </w:r>
    </w:p>
    <w:p w14:paraId="73F3DA30" w14:textId="77777777" w:rsidR="00AF5A2B" w:rsidRPr="00B21CF8" w:rsidRDefault="00AF5A2B" w:rsidP="00563A7B">
      <w:pPr>
        <w:ind w:left="3600" w:hanging="3600"/>
        <w:rPr>
          <w:b/>
          <w:szCs w:val="24"/>
        </w:rPr>
      </w:pPr>
      <w:r w:rsidRPr="002F6DE1">
        <w:rPr>
          <w:szCs w:val="24"/>
        </w:rPr>
        <w:t xml:space="preserve">Electronic Requirement: </w:t>
      </w:r>
      <w:r w:rsidRPr="002F6DE1">
        <w:rPr>
          <w:szCs w:val="24"/>
        </w:rPr>
        <w:tab/>
      </w:r>
      <w:r w:rsidRPr="007D017E">
        <w:rPr>
          <w:szCs w:val="24"/>
        </w:rPr>
        <w:t>Y</w:t>
      </w:r>
      <w:r>
        <w:rPr>
          <w:szCs w:val="24"/>
        </w:rPr>
        <w:t xml:space="preserve">es.  </w:t>
      </w:r>
      <w:r w:rsidRPr="007D017E">
        <w:rPr>
          <w:szCs w:val="24"/>
        </w:rPr>
        <w:t>All applications must be submitted through SAMS</w:t>
      </w:r>
      <w:r>
        <w:rPr>
          <w:szCs w:val="24"/>
        </w:rPr>
        <w:t xml:space="preserve"> Domestic</w:t>
      </w:r>
      <w:r w:rsidRPr="007D017E">
        <w:rPr>
          <w:szCs w:val="24"/>
        </w:rPr>
        <w:t xml:space="preserve">. </w:t>
      </w:r>
      <w:r w:rsidR="00D94035">
        <w:rPr>
          <w:szCs w:val="24"/>
        </w:rPr>
        <w:t xml:space="preserve"> </w:t>
      </w:r>
      <w:r w:rsidRPr="007D017E">
        <w:rPr>
          <w:szCs w:val="24"/>
        </w:rPr>
        <w:t xml:space="preserve">E-mailed or faxed proposal packages </w:t>
      </w:r>
      <w:r w:rsidRPr="00B21CF8">
        <w:rPr>
          <w:b/>
          <w:szCs w:val="24"/>
        </w:rPr>
        <w:t>will not be considered</w:t>
      </w:r>
      <w:r>
        <w:rPr>
          <w:b/>
          <w:szCs w:val="24"/>
        </w:rPr>
        <w:t>.</w:t>
      </w:r>
    </w:p>
    <w:p w14:paraId="6D066BE1" w14:textId="77777777" w:rsidR="00AF5A2B" w:rsidRPr="002F6DE1" w:rsidRDefault="00AF5A2B" w:rsidP="00AF5A2B">
      <w:pPr>
        <w:tabs>
          <w:tab w:val="left" w:pos="3600"/>
        </w:tabs>
        <w:ind w:left="3600" w:right="-20" w:hanging="3600"/>
        <w:rPr>
          <w:szCs w:val="24"/>
        </w:rPr>
      </w:pPr>
      <w:r w:rsidRPr="00B21CF8">
        <w:rPr>
          <w:rFonts w:eastAsia="Times New Roman"/>
          <w:szCs w:val="24"/>
        </w:rPr>
        <w:t>Submission of Applications:</w:t>
      </w:r>
      <w:r w:rsidRPr="00B21CF8">
        <w:rPr>
          <w:rFonts w:eastAsia="Times New Roman"/>
          <w:szCs w:val="24"/>
        </w:rPr>
        <w:tab/>
      </w:r>
      <w:r w:rsidRPr="00B21CF8">
        <w:rPr>
          <w:szCs w:val="24"/>
        </w:rPr>
        <w:t>For more information, see Proposal Submission Instructions (PSI)</w:t>
      </w:r>
    </w:p>
    <w:p w14:paraId="7F958C7F" w14:textId="39ADFCE9" w:rsidR="002669D9" w:rsidRPr="00C75B20" w:rsidRDefault="002669D9" w:rsidP="002669D9">
      <w:pPr>
        <w:tabs>
          <w:tab w:val="left" w:pos="2880"/>
        </w:tabs>
        <w:rPr>
          <w:szCs w:val="24"/>
        </w:rPr>
      </w:pPr>
      <w:r w:rsidRPr="00C75B20">
        <w:rPr>
          <w:szCs w:val="24"/>
        </w:rPr>
        <w:t>NOFO Issuance Date:</w:t>
      </w:r>
      <w:r w:rsidRPr="00C75B20">
        <w:rPr>
          <w:szCs w:val="24"/>
        </w:rPr>
        <w:tab/>
      </w:r>
      <w:r w:rsidRPr="00C75B20">
        <w:rPr>
          <w:szCs w:val="24"/>
        </w:rPr>
        <w:tab/>
      </w:r>
      <w:r w:rsidR="00E64C8A">
        <w:rPr>
          <w:szCs w:val="24"/>
        </w:rPr>
        <w:t>December 13, 2018</w:t>
      </w:r>
    </w:p>
    <w:p w14:paraId="4CA09017" w14:textId="77777777" w:rsidR="00BB2B39" w:rsidRDefault="00BB2B39" w:rsidP="002669D9">
      <w:pPr>
        <w:tabs>
          <w:tab w:val="left" w:pos="2880"/>
        </w:tabs>
        <w:rPr>
          <w:szCs w:val="24"/>
        </w:rPr>
      </w:pPr>
    </w:p>
    <w:p w14:paraId="3D244CD7" w14:textId="4A4584EE" w:rsidR="002669D9" w:rsidRPr="00C75B20" w:rsidRDefault="002669D9" w:rsidP="002669D9">
      <w:pPr>
        <w:tabs>
          <w:tab w:val="left" w:pos="2880"/>
        </w:tabs>
        <w:rPr>
          <w:szCs w:val="24"/>
        </w:rPr>
      </w:pPr>
      <w:r w:rsidRPr="00C75B20">
        <w:rPr>
          <w:szCs w:val="24"/>
        </w:rPr>
        <w:lastRenderedPageBreak/>
        <w:t>Deadline for Receipt of Questions:</w:t>
      </w:r>
      <w:r w:rsidRPr="00C75B20">
        <w:rPr>
          <w:szCs w:val="24"/>
        </w:rPr>
        <w:tab/>
      </w:r>
      <w:r w:rsidR="008803B7">
        <w:rPr>
          <w:szCs w:val="24"/>
        </w:rPr>
        <w:t>January</w:t>
      </w:r>
      <w:r w:rsidR="008803B7" w:rsidRPr="00E64C8A">
        <w:rPr>
          <w:szCs w:val="24"/>
        </w:rPr>
        <w:t xml:space="preserve"> </w:t>
      </w:r>
      <w:r w:rsidR="00DA2287">
        <w:rPr>
          <w:szCs w:val="24"/>
        </w:rPr>
        <w:t>14</w:t>
      </w:r>
      <w:r w:rsidRPr="00E64C8A">
        <w:rPr>
          <w:szCs w:val="24"/>
        </w:rPr>
        <w:t>, 2018</w:t>
      </w:r>
      <w:r w:rsidR="00BB2B39">
        <w:rPr>
          <w:szCs w:val="24"/>
        </w:rPr>
        <w:br/>
      </w:r>
      <w:r w:rsidRPr="00C75B20">
        <w:rPr>
          <w:szCs w:val="24"/>
        </w:rPr>
        <w:tab/>
      </w:r>
      <w:r w:rsidRPr="00C75B20">
        <w:rPr>
          <w:szCs w:val="24"/>
        </w:rPr>
        <w:tab/>
        <w:t>5:30 PM Eastern Standard Time</w:t>
      </w:r>
    </w:p>
    <w:p w14:paraId="2AC0A4F6" w14:textId="37FC306B" w:rsidR="002669D9" w:rsidRPr="00FF2650" w:rsidRDefault="002669D9" w:rsidP="002669D9">
      <w:pPr>
        <w:tabs>
          <w:tab w:val="left" w:pos="3600"/>
        </w:tabs>
        <w:ind w:left="3600" w:right="-20" w:hanging="3600"/>
        <w:rPr>
          <w:rFonts w:eastAsia="Times New Roman"/>
          <w:szCs w:val="24"/>
        </w:rPr>
      </w:pPr>
      <w:r w:rsidRPr="00C75B20">
        <w:rPr>
          <w:rFonts w:eastAsia="Times New Roman"/>
          <w:szCs w:val="24"/>
        </w:rPr>
        <w:t>Submission Due Date:</w:t>
      </w:r>
      <w:r>
        <w:rPr>
          <w:rFonts w:eastAsia="Times New Roman"/>
          <w:szCs w:val="24"/>
        </w:rPr>
        <w:tab/>
      </w:r>
      <w:r w:rsidRPr="00B12ACD">
        <w:rPr>
          <w:rFonts w:eastAsia="Times New Roman"/>
          <w:szCs w:val="24"/>
        </w:rPr>
        <w:t xml:space="preserve">Complete proposal packages must be submitted </w:t>
      </w:r>
      <w:r w:rsidRPr="00B12ACD">
        <w:rPr>
          <w:szCs w:val="24"/>
        </w:rPr>
        <w:t xml:space="preserve">through </w:t>
      </w:r>
      <w:hyperlink r:id="rId11" w:history="1">
        <w:r w:rsidRPr="00B12ACD">
          <w:rPr>
            <w:rStyle w:val="Hyperlink"/>
            <w:rFonts w:eastAsia="Times New Roman"/>
            <w:color w:val="auto"/>
            <w:szCs w:val="24"/>
          </w:rPr>
          <w:t>www.grants.gov</w:t>
        </w:r>
      </w:hyperlink>
      <w:r w:rsidRPr="00B12ACD">
        <w:rPr>
          <w:rFonts w:eastAsia="Times New Roman"/>
          <w:szCs w:val="24"/>
        </w:rPr>
        <w:t xml:space="preserve">, or SAMS by </w:t>
      </w:r>
      <w:r w:rsidR="00DA2287">
        <w:rPr>
          <w:b/>
          <w:szCs w:val="24"/>
        </w:rPr>
        <w:t>February 11</w:t>
      </w:r>
      <w:r w:rsidRPr="00E64C8A">
        <w:rPr>
          <w:b/>
          <w:szCs w:val="24"/>
        </w:rPr>
        <w:t xml:space="preserve">, </w:t>
      </w:r>
      <w:r w:rsidR="00A75F1F" w:rsidRPr="00E64C8A">
        <w:rPr>
          <w:b/>
          <w:szCs w:val="24"/>
        </w:rPr>
        <w:t>2019</w:t>
      </w:r>
      <w:r w:rsidRPr="00E64C8A">
        <w:rPr>
          <w:rFonts w:eastAsia="Times New Roman"/>
          <w:szCs w:val="24"/>
        </w:rPr>
        <w:t>; 11:59pm Eastern Standard Time</w:t>
      </w:r>
      <w:r w:rsidRPr="00FF2650">
        <w:rPr>
          <w:rFonts w:eastAsia="Times New Roman"/>
          <w:szCs w:val="24"/>
        </w:rPr>
        <w:t xml:space="preserve"> </w:t>
      </w:r>
    </w:p>
    <w:p w14:paraId="3B853ACC" w14:textId="77777777" w:rsidR="002669D9" w:rsidRPr="002F6DE1" w:rsidRDefault="002669D9" w:rsidP="002669D9">
      <w:pPr>
        <w:ind w:left="3600" w:hanging="3600"/>
        <w:rPr>
          <w:szCs w:val="24"/>
        </w:rPr>
      </w:pPr>
      <w:r w:rsidRPr="002F6DE1">
        <w:rPr>
          <w:szCs w:val="24"/>
        </w:rPr>
        <w:t>Anticipated Award Date:</w:t>
      </w:r>
      <w:r w:rsidRPr="002F6DE1">
        <w:rPr>
          <w:szCs w:val="24"/>
        </w:rPr>
        <w:tab/>
        <w:t>Within approximately nine to twelve weeks of the closing of this announcement</w:t>
      </w:r>
      <w:r>
        <w:rPr>
          <w:szCs w:val="24"/>
        </w:rPr>
        <w:t xml:space="preserve">.  </w:t>
      </w:r>
      <w:r w:rsidRPr="002F6DE1">
        <w:rPr>
          <w:szCs w:val="24"/>
        </w:rPr>
        <w:t>The successful applicant will receive notification</w:t>
      </w:r>
      <w:r>
        <w:rPr>
          <w:szCs w:val="24"/>
        </w:rPr>
        <w:t xml:space="preserve">.  </w:t>
      </w:r>
      <w:r w:rsidRPr="002F6DE1">
        <w:rPr>
          <w:szCs w:val="24"/>
        </w:rPr>
        <w:t>The U.S</w:t>
      </w:r>
      <w:r>
        <w:rPr>
          <w:szCs w:val="24"/>
        </w:rPr>
        <w:t xml:space="preserve">.  </w:t>
      </w:r>
      <w:r w:rsidRPr="002F6DE1">
        <w:rPr>
          <w:szCs w:val="24"/>
        </w:rPr>
        <w:t>Department of State is under no obligation to fund any of the proposals submitted under this funding opportunity</w:t>
      </w:r>
      <w:r>
        <w:rPr>
          <w:szCs w:val="24"/>
        </w:rPr>
        <w:t xml:space="preserve">.  </w:t>
      </w:r>
    </w:p>
    <w:p w14:paraId="012D7E41" w14:textId="0DD5B7D0" w:rsidR="002669D9" w:rsidRPr="00E64C8A" w:rsidRDefault="002669D9" w:rsidP="002669D9">
      <w:pPr>
        <w:ind w:left="3600" w:hanging="3600"/>
        <w:rPr>
          <w:szCs w:val="24"/>
        </w:rPr>
      </w:pPr>
      <w:r>
        <w:rPr>
          <w:szCs w:val="24"/>
        </w:rPr>
        <w:t>Est. Program Start Date:</w:t>
      </w:r>
      <w:r>
        <w:rPr>
          <w:szCs w:val="24"/>
        </w:rPr>
        <w:tab/>
      </w:r>
      <w:r w:rsidR="00E64C8A" w:rsidRPr="00E64C8A">
        <w:rPr>
          <w:szCs w:val="24"/>
        </w:rPr>
        <w:t>April 1</w:t>
      </w:r>
      <w:r w:rsidRPr="00E64C8A">
        <w:rPr>
          <w:szCs w:val="24"/>
        </w:rPr>
        <w:t>, 2019</w:t>
      </w:r>
    </w:p>
    <w:p w14:paraId="4951246E" w14:textId="16755737" w:rsidR="002669D9" w:rsidRPr="00BB2B39" w:rsidRDefault="002669D9" w:rsidP="002669D9">
      <w:pPr>
        <w:ind w:left="3600" w:hanging="3600"/>
        <w:rPr>
          <w:szCs w:val="24"/>
        </w:rPr>
      </w:pPr>
      <w:r w:rsidRPr="00E64C8A">
        <w:rPr>
          <w:szCs w:val="24"/>
        </w:rPr>
        <w:t xml:space="preserve">Est. Program End Date: </w:t>
      </w:r>
      <w:r w:rsidRPr="00E64C8A">
        <w:rPr>
          <w:szCs w:val="24"/>
        </w:rPr>
        <w:tab/>
      </w:r>
      <w:r w:rsidR="00E64C8A" w:rsidRPr="00E64C8A">
        <w:rPr>
          <w:szCs w:val="24"/>
        </w:rPr>
        <w:t>March 31</w:t>
      </w:r>
      <w:r w:rsidRPr="00E64C8A">
        <w:rPr>
          <w:szCs w:val="24"/>
        </w:rPr>
        <w:t>, 2022</w:t>
      </w:r>
    </w:p>
    <w:p w14:paraId="48EF7F3B" w14:textId="77777777" w:rsidR="002669D9" w:rsidRPr="002F6DE1" w:rsidRDefault="002669D9" w:rsidP="002669D9">
      <w:pPr>
        <w:ind w:left="3600" w:hanging="3600"/>
        <w:rPr>
          <w:szCs w:val="24"/>
        </w:rPr>
      </w:pPr>
      <w:r w:rsidRPr="002F6DE1">
        <w:rPr>
          <w:szCs w:val="24"/>
        </w:rPr>
        <w:t>Pro</w:t>
      </w:r>
      <w:r>
        <w:rPr>
          <w:szCs w:val="24"/>
        </w:rPr>
        <w:t>gram</w:t>
      </w:r>
      <w:r w:rsidRPr="002F6DE1">
        <w:rPr>
          <w:szCs w:val="24"/>
        </w:rPr>
        <w:t xml:space="preserve"> Duration:</w:t>
      </w:r>
      <w:r w:rsidRPr="002F6DE1">
        <w:rPr>
          <w:szCs w:val="24"/>
        </w:rPr>
        <w:tab/>
      </w:r>
      <w:r w:rsidRPr="002B3CEF">
        <w:rPr>
          <w:szCs w:val="24"/>
        </w:rPr>
        <w:t>36 Months</w:t>
      </w:r>
    </w:p>
    <w:p w14:paraId="26F0D5A0" w14:textId="77777777" w:rsidR="002669D9" w:rsidRDefault="002669D9" w:rsidP="002669D9">
      <w:pPr>
        <w:ind w:left="3600" w:hanging="3600"/>
        <w:rPr>
          <w:szCs w:val="24"/>
        </w:rPr>
      </w:pPr>
      <w:r w:rsidRPr="002F6DE1">
        <w:rPr>
          <w:szCs w:val="24"/>
        </w:rPr>
        <w:tab/>
      </w:r>
      <w:r>
        <w:rPr>
          <w:szCs w:val="24"/>
        </w:rPr>
        <w:t>[</w:t>
      </w:r>
      <w:r w:rsidRPr="002F6DE1">
        <w:rPr>
          <w:szCs w:val="24"/>
        </w:rPr>
        <w:t>Pending availability of additional funding and satisfactory performance of the recipient, the award may be extended</w:t>
      </w:r>
      <w:r>
        <w:rPr>
          <w:szCs w:val="24"/>
        </w:rPr>
        <w:t xml:space="preserve">.] </w:t>
      </w:r>
    </w:p>
    <w:p w14:paraId="004010C7" w14:textId="77777777" w:rsidR="002669D9" w:rsidRPr="00BB2B39" w:rsidRDefault="002669D9" w:rsidP="002669D9">
      <w:pPr>
        <w:ind w:left="3600" w:hanging="3600"/>
        <w:rPr>
          <w:szCs w:val="24"/>
        </w:rPr>
      </w:pPr>
      <w:r>
        <w:rPr>
          <w:szCs w:val="24"/>
        </w:rPr>
        <w:t>Cost-Sharing:</w:t>
      </w:r>
      <w:r>
        <w:rPr>
          <w:szCs w:val="24"/>
        </w:rPr>
        <w:tab/>
      </w:r>
      <w:r w:rsidRPr="00B12ACD">
        <w:rPr>
          <w:szCs w:val="24"/>
        </w:rPr>
        <w:t>N</w:t>
      </w:r>
      <w:r>
        <w:rPr>
          <w:szCs w:val="24"/>
        </w:rPr>
        <w:t>ot required</w:t>
      </w:r>
    </w:p>
    <w:p w14:paraId="5EAA1FFE" w14:textId="77777777" w:rsidR="00196A5A" w:rsidRDefault="00196A5A" w:rsidP="00196A5A">
      <w:pPr>
        <w:rPr>
          <w:szCs w:val="24"/>
        </w:rPr>
      </w:pPr>
    </w:p>
    <w:p w14:paraId="3F9A3907" w14:textId="77777777" w:rsidR="00A541B4" w:rsidRPr="00261B53" w:rsidRDefault="0038554D" w:rsidP="00261B53">
      <w:pPr>
        <w:rPr>
          <w:b/>
          <w:u w:val="single"/>
        </w:rPr>
      </w:pPr>
      <w:r w:rsidRPr="00261B53">
        <w:rPr>
          <w:b/>
          <w:u w:val="single"/>
        </w:rPr>
        <w:t>EXECUTIVE SUMMARY</w:t>
      </w:r>
    </w:p>
    <w:p w14:paraId="1A8A8EA6" w14:textId="77777777" w:rsidR="00DD5353" w:rsidRDefault="00DD5353">
      <w:r w:rsidRPr="00894EFB">
        <w:t xml:space="preserve">The </w:t>
      </w:r>
      <w:r w:rsidR="00477A54">
        <w:t xml:space="preserve">mission of the U.S. Department of State’s </w:t>
      </w:r>
      <w:r w:rsidRPr="00894EFB">
        <w:t xml:space="preserve">Bureau of Conflict and Stabilization Operations (CSO) </w:t>
      </w:r>
      <w:r w:rsidR="00477A54">
        <w:t xml:space="preserve">is to help </w:t>
      </w:r>
      <w:r w:rsidR="00F05882">
        <w:t>U.S.</w:t>
      </w:r>
      <w:r w:rsidR="00F05882" w:rsidRPr="00894EFB">
        <w:t xml:space="preserve"> </w:t>
      </w:r>
      <w:r w:rsidRPr="00894EFB">
        <w:t xml:space="preserve">diplomats anticipate, prevent, and respond to conflicts that undermine U.S. interests or national security.  </w:t>
      </w:r>
      <w:r w:rsidR="00477A54">
        <w:t>CSO accomplishes this</w:t>
      </w:r>
      <w:r w:rsidRPr="00894EFB">
        <w:t xml:space="preserve"> with sophisticated analysis and data visualization, strategic and operational planning capability, civilian operational surge capability, targeted programming</w:t>
      </w:r>
      <w:r w:rsidR="00477A54">
        <w:t>,</w:t>
      </w:r>
      <w:r w:rsidRPr="00894EFB">
        <w:t xml:space="preserve"> and diplomatic efforts to identify, understand, and address critical conflicts.</w:t>
      </w:r>
    </w:p>
    <w:p w14:paraId="508F2642" w14:textId="77777777" w:rsidR="00541EE2" w:rsidRPr="00BB2B39" w:rsidRDefault="00F05882" w:rsidP="00541EE2">
      <w:pPr>
        <w:rPr>
          <w:szCs w:val="24"/>
        </w:rPr>
      </w:pPr>
      <w:r>
        <w:t xml:space="preserve">CSO </w:t>
      </w:r>
      <w:r w:rsidR="0004306B" w:rsidRPr="00900871">
        <w:t>announces an open competition for organizations interested in su</w:t>
      </w:r>
      <w:r w:rsidR="00C05B6C" w:rsidRPr="00C05B6C">
        <w:t xml:space="preserve">bmitting applications for </w:t>
      </w:r>
      <w:r w:rsidR="00BF383A">
        <w:t xml:space="preserve">a </w:t>
      </w:r>
      <w:r w:rsidR="00C05B6C" w:rsidRPr="00196A5A">
        <w:rPr>
          <w:szCs w:val="24"/>
        </w:rPr>
        <w:t>pr</w:t>
      </w:r>
      <w:r w:rsidR="00BF383A">
        <w:rPr>
          <w:szCs w:val="24"/>
        </w:rPr>
        <w:t>ogram</w:t>
      </w:r>
      <w:r w:rsidR="0004306B" w:rsidRPr="003650C0">
        <w:rPr>
          <w:szCs w:val="24"/>
        </w:rPr>
        <w:t xml:space="preserve"> </w:t>
      </w:r>
      <w:r w:rsidR="00B56DAB" w:rsidRPr="003650C0">
        <w:rPr>
          <w:szCs w:val="24"/>
        </w:rPr>
        <w:t xml:space="preserve">addressing </w:t>
      </w:r>
      <w:r w:rsidR="002E449C">
        <w:rPr>
          <w:szCs w:val="24"/>
        </w:rPr>
        <w:t>violent extremism</w:t>
      </w:r>
      <w:r w:rsidR="00FF6F1D" w:rsidRPr="002E449C">
        <w:rPr>
          <w:szCs w:val="24"/>
        </w:rPr>
        <w:t xml:space="preserve"> (VE)</w:t>
      </w:r>
      <w:r w:rsidR="00B56DAB" w:rsidRPr="002E449C">
        <w:rPr>
          <w:szCs w:val="24"/>
        </w:rPr>
        <w:t xml:space="preserve"> </w:t>
      </w:r>
      <w:r w:rsidR="00B56DAB" w:rsidRPr="003650C0">
        <w:rPr>
          <w:szCs w:val="24"/>
        </w:rPr>
        <w:t xml:space="preserve">in </w:t>
      </w:r>
      <w:r w:rsidR="00FF6F1D">
        <w:rPr>
          <w:szCs w:val="24"/>
        </w:rPr>
        <w:t>the Philippines</w:t>
      </w:r>
      <w:r w:rsidR="00984411" w:rsidRPr="000A734D">
        <w:rPr>
          <w:szCs w:val="24"/>
        </w:rPr>
        <w:t>.</w:t>
      </w:r>
      <w:r w:rsidR="0004306B" w:rsidRPr="00BB2B39">
        <w:rPr>
          <w:szCs w:val="24"/>
        </w:rPr>
        <w:t xml:space="preserve"> </w:t>
      </w:r>
    </w:p>
    <w:p w14:paraId="1EBB9569" w14:textId="77777777" w:rsidR="005A0295" w:rsidRDefault="005A0295" w:rsidP="00563A7B">
      <w:pPr>
        <w:rPr>
          <w:szCs w:val="24"/>
        </w:rPr>
      </w:pPr>
      <w:r w:rsidRPr="002971E5">
        <w:rPr>
          <w:szCs w:val="24"/>
        </w:rPr>
        <w:t>This NOFO consists of th</w:t>
      </w:r>
      <w:r w:rsidR="002971E5">
        <w:rPr>
          <w:szCs w:val="24"/>
        </w:rPr>
        <w:t xml:space="preserve">e Overview and Executive Summary, </w:t>
      </w:r>
      <w:r w:rsidRPr="002971E5">
        <w:rPr>
          <w:szCs w:val="24"/>
        </w:rPr>
        <w:t>plus the following sections:</w:t>
      </w:r>
    </w:p>
    <w:p w14:paraId="1D5F920C" w14:textId="77777777" w:rsidR="00BE5DA9" w:rsidRPr="002971E5" w:rsidRDefault="00BE5DA9" w:rsidP="00563A7B">
      <w:pPr>
        <w:rPr>
          <w:szCs w:val="24"/>
        </w:rPr>
      </w:pPr>
    </w:p>
    <w:sdt>
      <w:sdtPr>
        <w:rPr>
          <w:b/>
          <w:u w:val="single"/>
        </w:rPr>
        <w:id w:val="-675259826"/>
        <w:docPartObj>
          <w:docPartGallery w:val="Table of Contents"/>
          <w:docPartUnique/>
        </w:docPartObj>
      </w:sdtPr>
      <w:sdtEndPr>
        <w:rPr>
          <w:b w:val="0"/>
          <w:bCs/>
          <w:noProof/>
          <w:u w:val="none"/>
        </w:rPr>
      </w:sdtEndPr>
      <w:sdtContent>
        <w:p w14:paraId="767292F9" w14:textId="77777777" w:rsidR="00196A5A" w:rsidRDefault="00097C2E" w:rsidP="00EF4A5F">
          <w:pPr>
            <w:spacing w:after="100"/>
            <w:rPr>
              <w:b/>
              <w:u w:val="single"/>
            </w:rPr>
          </w:pPr>
          <w:r w:rsidRPr="00857F8C">
            <w:rPr>
              <w:b/>
              <w:u w:val="single"/>
            </w:rPr>
            <w:t>TABLE OF CONTENTS</w:t>
          </w:r>
        </w:p>
        <w:p w14:paraId="247D58A3" w14:textId="77777777" w:rsidR="000D795B" w:rsidRPr="00857F8C" w:rsidRDefault="000D795B" w:rsidP="00857F8C">
          <w:pPr>
            <w:rPr>
              <w:b/>
              <w:u w:val="single"/>
            </w:rPr>
          </w:pPr>
        </w:p>
        <w:p w14:paraId="1749BA1A" w14:textId="31E22AA7" w:rsidR="004D3C44" w:rsidRDefault="00196A5A">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523493061" w:history="1">
            <w:r w:rsidR="004D3C44" w:rsidRPr="00F82C35">
              <w:rPr>
                <w:rStyle w:val="Hyperlink"/>
                <w:noProof/>
              </w:rPr>
              <w:t>I. PROGRAM DESCRIPTION</w:t>
            </w:r>
            <w:r w:rsidR="004D3C44">
              <w:rPr>
                <w:noProof/>
                <w:webHidden/>
              </w:rPr>
              <w:tab/>
            </w:r>
            <w:r w:rsidR="004D3C44">
              <w:rPr>
                <w:noProof/>
                <w:webHidden/>
              </w:rPr>
              <w:fldChar w:fldCharType="begin"/>
            </w:r>
            <w:r w:rsidR="004D3C44">
              <w:rPr>
                <w:noProof/>
                <w:webHidden/>
              </w:rPr>
              <w:instrText xml:space="preserve"> PAGEREF _Toc523493061 \h </w:instrText>
            </w:r>
            <w:r w:rsidR="004D3C44">
              <w:rPr>
                <w:noProof/>
                <w:webHidden/>
              </w:rPr>
            </w:r>
            <w:r w:rsidR="004D3C44">
              <w:rPr>
                <w:noProof/>
                <w:webHidden/>
              </w:rPr>
              <w:fldChar w:fldCharType="separate"/>
            </w:r>
            <w:r w:rsidR="00E53FF2">
              <w:rPr>
                <w:noProof/>
                <w:webHidden/>
              </w:rPr>
              <w:t>3</w:t>
            </w:r>
            <w:r w:rsidR="004D3C44">
              <w:rPr>
                <w:noProof/>
                <w:webHidden/>
              </w:rPr>
              <w:fldChar w:fldCharType="end"/>
            </w:r>
          </w:hyperlink>
        </w:p>
        <w:p w14:paraId="02752920" w14:textId="3226A059" w:rsidR="004D3C44" w:rsidRDefault="00DA2287">
          <w:pPr>
            <w:pStyle w:val="TOC2"/>
            <w:rPr>
              <w:rFonts w:asciiTheme="minorHAnsi" w:eastAsiaTheme="minorEastAsia" w:hAnsiTheme="minorHAnsi" w:cstheme="minorBidi"/>
              <w:noProof/>
              <w:sz w:val="22"/>
            </w:rPr>
          </w:pPr>
          <w:hyperlink w:anchor="_Toc523493062" w:history="1">
            <w:r w:rsidR="004D3C44" w:rsidRPr="00F82C35">
              <w:rPr>
                <w:rStyle w:val="Hyperlink"/>
                <w:noProof/>
              </w:rPr>
              <w:t>BACKGROUND</w:t>
            </w:r>
            <w:r w:rsidR="004D3C44">
              <w:rPr>
                <w:noProof/>
                <w:webHidden/>
              </w:rPr>
              <w:tab/>
            </w:r>
            <w:r w:rsidR="004D3C44">
              <w:rPr>
                <w:noProof/>
                <w:webHidden/>
              </w:rPr>
              <w:fldChar w:fldCharType="begin"/>
            </w:r>
            <w:r w:rsidR="004D3C44">
              <w:rPr>
                <w:noProof/>
                <w:webHidden/>
              </w:rPr>
              <w:instrText xml:space="preserve"> PAGEREF _Toc523493062 \h </w:instrText>
            </w:r>
            <w:r w:rsidR="004D3C44">
              <w:rPr>
                <w:noProof/>
                <w:webHidden/>
              </w:rPr>
            </w:r>
            <w:r w:rsidR="004D3C44">
              <w:rPr>
                <w:noProof/>
                <w:webHidden/>
              </w:rPr>
              <w:fldChar w:fldCharType="separate"/>
            </w:r>
            <w:r w:rsidR="00E53FF2">
              <w:rPr>
                <w:noProof/>
                <w:webHidden/>
              </w:rPr>
              <w:t>3</w:t>
            </w:r>
            <w:r w:rsidR="004D3C44">
              <w:rPr>
                <w:noProof/>
                <w:webHidden/>
              </w:rPr>
              <w:fldChar w:fldCharType="end"/>
            </w:r>
          </w:hyperlink>
        </w:p>
        <w:p w14:paraId="63B77482" w14:textId="1442452C" w:rsidR="004D3C44" w:rsidRDefault="00DA2287">
          <w:pPr>
            <w:pStyle w:val="TOC2"/>
            <w:rPr>
              <w:rFonts w:asciiTheme="minorHAnsi" w:eastAsiaTheme="minorEastAsia" w:hAnsiTheme="minorHAnsi" w:cstheme="minorBidi"/>
              <w:noProof/>
              <w:sz w:val="22"/>
            </w:rPr>
          </w:pPr>
          <w:hyperlink w:anchor="_Toc523493063" w:history="1">
            <w:r w:rsidR="004D3C44" w:rsidRPr="00F82C35">
              <w:rPr>
                <w:rStyle w:val="Hyperlink"/>
                <w:noProof/>
              </w:rPr>
              <w:t>PROGRAM GOAL</w:t>
            </w:r>
            <w:r w:rsidR="004D3C44">
              <w:rPr>
                <w:noProof/>
                <w:webHidden/>
              </w:rPr>
              <w:tab/>
            </w:r>
            <w:r w:rsidR="004D3C44">
              <w:rPr>
                <w:noProof/>
                <w:webHidden/>
              </w:rPr>
              <w:fldChar w:fldCharType="begin"/>
            </w:r>
            <w:r w:rsidR="004D3C44">
              <w:rPr>
                <w:noProof/>
                <w:webHidden/>
              </w:rPr>
              <w:instrText xml:space="preserve"> PAGEREF _Toc523493063 \h </w:instrText>
            </w:r>
            <w:r w:rsidR="004D3C44">
              <w:rPr>
                <w:noProof/>
                <w:webHidden/>
              </w:rPr>
            </w:r>
            <w:r w:rsidR="004D3C44">
              <w:rPr>
                <w:noProof/>
                <w:webHidden/>
              </w:rPr>
              <w:fldChar w:fldCharType="separate"/>
            </w:r>
            <w:r w:rsidR="00E53FF2">
              <w:rPr>
                <w:noProof/>
                <w:webHidden/>
              </w:rPr>
              <w:t>4</w:t>
            </w:r>
            <w:r w:rsidR="004D3C44">
              <w:rPr>
                <w:noProof/>
                <w:webHidden/>
              </w:rPr>
              <w:fldChar w:fldCharType="end"/>
            </w:r>
          </w:hyperlink>
        </w:p>
        <w:p w14:paraId="0FFD8ECD" w14:textId="2175BE09" w:rsidR="004D3C44" w:rsidRDefault="00DA2287">
          <w:pPr>
            <w:pStyle w:val="TOC2"/>
            <w:rPr>
              <w:rFonts w:asciiTheme="minorHAnsi" w:eastAsiaTheme="minorEastAsia" w:hAnsiTheme="minorHAnsi" w:cstheme="minorBidi"/>
              <w:noProof/>
              <w:sz w:val="22"/>
            </w:rPr>
          </w:pPr>
          <w:hyperlink w:anchor="_Toc523493064" w:history="1">
            <w:r w:rsidR="004D3C44" w:rsidRPr="00F82C35">
              <w:rPr>
                <w:rStyle w:val="Hyperlink"/>
                <w:noProof/>
              </w:rPr>
              <w:t>PROGRAM OBJECTIVES &amp; ACTIVITIES</w:t>
            </w:r>
            <w:r w:rsidR="004D3C44">
              <w:rPr>
                <w:noProof/>
                <w:webHidden/>
              </w:rPr>
              <w:tab/>
            </w:r>
            <w:r w:rsidR="004D3C44">
              <w:rPr>
                <w:noProof/>
                <w:webHidden/>
              </w:rPr>
              <w:fldChar w:fldCharType="begin"/>
            </w:r>
            <w:r w:rsidR="004D3C44">
              <w:rPr>
                <w:noProof/>
                <w:webHidden/>
              </w:rPr>
              <w:instrText xml:space="preserve"> PAGEREF _Toc523493064 \h </w:instrText>
            </w:r>
            <w:r w:rsidR="004D3C44">
              <w:rPr>
                <w:noProof/>
                <w:webHidden/>
              </w:rPr>
            </w:r>
            <w:r w:rsidR="004D3C44">
              <w:rPr>
                <w:noProof/>
                <w:webHidden/>
              </w:rPr>
              <w:fldChar w:fldCharType="separate"/>
            </w:r>
            <w:r w:rsidR="00E53FF2">
              <w:rPr>
                <w:noProof/>
                <w:webHidden/>
              </w:rPr>
              <w:t>4</w:t>
            </w:r>
            <w:r w:rsidR="004D3C44">
              <w:rPr>
                <w:noProof/>
                <w:webHidden/>
              </w:rPr>
              <w:fldChar w:fldCharType="end"/>
            </w:r>
          </w:hyperlink>
        </w:p>
        <w:p w14:paraId="0D5C0459" w14:textId="54AA3537" w:rsidR="004D3C44" w:rsidRDefault="00DA2287">
          <w:pPr>
            <w:pStyle w:val="TOC2"/>
            <w:rPr>
              <w:rFonts w:asciiTheme="minorHAnsi" w:eastAsiaTheme="minorEastAsia" w:hAnsiTheme="minorHAnsi" w:cstheme="minorBidi"/>
              <w:noProof/>
              <w:sz w:val="22"/>
            </w:rPr>
          </w:pPr>
          <w:hyperlink w:anchor="_Toc523493065" w:history="1">
            <w:r w:rsidR="004D3C44" w:rsidRPr="00F82C35">
              <w:rPr>
                <w:rStyle w:val="Hyperlink"/>
                <w:noProof/>
              </w:rPr>
              <w:t>PROGRAM CONSIDERATIONS</w:t>
            </w:r>
            <w:r w:rsidR="004D3C44">
              <w:rPr>
                <w:noProof/>
                <w:webHidden/>
              </w:rPr>
              <w:tab/>
            </w:r>
            <w:r w:rsidR="004D3C44">
              <w:rPr>
                <w:noProof/>
                <w:webHidden/>
              </w:rPr>
              <w:fldChar w:fldCharType="begin"/>
            </w:r>
            <w:r w:rsidR="004D3C44">
              <w:rPr>
                <w:noProof/>
                <w:webHidden/>
              </w:rPr>
              <w:instrText xml:space="preserve"> PAGEREF _Toc523493065 \h </w:instrText>
            </w:r>
            <w:r w:rsidR="004D3C44">
              <w:rPr>
                <w:noProof/>
                <w:webHidden/>
              </w:rPr>
            </w:r>
            <w:r w:rsidR="004D3C44">
              <w:rPr>
                <w:noProof/>
                <w:webHidden/>
              </w:rPr>
              <w:fldChar w:fldCharType="separate"/>
            </w:r>
            <w:r w:rsidR="00E53FF2">
              <w:rPr>
                <w:noProof/>
                <w:webHidden/>
              </w:rPr>
              <w:t>6</w:t>
            </w:r>
            <w:r w:rsidR="004D3C44">
              <w:rPr>
                <w:noProof/>
                <w:webHidden/>
              </w:rPr>
              <w:fldChar w:fldCharType="end"/>
            </w:r>
          </w:hyperlink>
        </w:p>
        <w:p w14:paraId="1E1F94D0" w14:textId="30E36256" w:rsidR="004D3C44" w:rsidRDefault="00DA2287">
          <w:pPr>
            <w:pStyle w:val="TOC1"/>
            <w:rPr>
              <w:rFonts w:asciiTheme="minorHAnsi" w:eastAsiaTheme="minorEastAsia" w:hAnsiTheme="minorHAnsi" w:cstheme="minorBidi"/>
              <w:noProof/>
              <w:sz w:val="22"/>
            </w:rPr>
          </w:pPr>
          <w:hyperlink w:anchor="_Toc523493066" w:history="1">
            <w:r w:rsidR="004D3C44" w:rsidRPr="00F82C35">
              <w:rPr>
                <w:rStyle w:val="Hyperlink"/>
                <w:noProof/>
              </w:rPr>
              <w:t>II. FEDERAL AWARD INFORMATION</w:t>
            </w:r>
            <w:r w:rsidR="004D3C44">
              <w:rPr>
                <w:noProof/>
                <w:webHidden/>
              </w:rPr>
              <w:tab/>
            </w:r>
            <w:r w:rsidR="004D3C44">
              <w:rPr>
                <w:noProof/>
                <w:webHidden/>
              </w:rPr>
              <w:fldChar w:fldCharType="begin"/>
            </w:r>
            <w:r w:rsidR="004D3C44">
              <w:rPr>
                <w:noProof/>
                <w:webHidden/>
              </w:rPr>
              <w:instrText xml:space="preserve"> PAGEREF _Toc523493066 \h </w:instrText>
            </w:r>
            <w:r w:rsidR="004D3C44">
              <w:rPr>
                <w:noProof/>
                <w:webHidden/>
              </w:rPr>
            </w:r>
            <w:r w:rsidR="004D3C44">
              <w:rPr>
                <w:noProof/>
                <w:webHidden/>
              </w:rPr>
              <w:fldChar w:fldCharType="separate"/>
            </w:r>
            <w:r w:rsidR="00E53FF2">
              <w:rPr>
                <w:noProof/>
                <w:webHidden/>
              </w:rPr>
              <w:t>6</w:t>
            </w:r>
            <w:r w:rsidR="004D3C44">
              <w:rPr>
                <w:noProof/>
                <w:webHidden/>
              </w:rPr>
              <w:fldChar w:fldCharType="end"/>
            </w:r>
          </w:hyperlink>
        </w:p>
        <w:p w14:paraId="3C9CB82B" w14:textId="533E3647" w:rsidR="004D3C44" w:rsidRDefault="00DA2287">
          <w:pPr>
            <w:pStyle w:val="TOC1"/>
            <w:rPr>
              <w:rFonts w:asciiTheme="minorHAnsi" w:eastAsiaTheme="minorEastAsia" w:hAnsiTheme="minorHAnsi" w:cstheme="minorBidi"/>
              <w:noProof/>
              <w:sz w:val="22"/>
            </w:rPr>
          </w:pPr>
          <w:hyperlink w:anchor="_Toc523493067" w:history="1">
            <w:r w:rsidR="004D3C44" w:rsidRPr="00F82C35">
              <w:rPr>
                <w:rStyle w:val="Hyperlink"/>
                <w:noProof/>
              </w:rPr>
              <w:t>III. ELIGIBILITY INFORMATION</w:t>
            </w:r>
            <w:r w:rsidR="004D3C44">
              <w:rPr>
                <w:noProof/>
                <w:webHidden/>
              </w:rPr>
              <w:tab/>
            </w:r>
            <w:r w:rsidR="004D3C44">
              <w:rPr>
                <w:noProof/>
                <w:webHidden/>
              </w:rPr>
              <w:fldChar w:fldCharType="begin"/>
            </w:r>
            <w:r w:rsidR="004D3C44">
              <w:rPr>
                <w:noProof/>
                <w:webHidden/>
              </w:rPr>
              <w:instrText xml:space="preserve"> PAGEREF _Toc523493067 \h </w:instrText>
            </w:r>
            <w:r w:rsidR="004D3C44">
              <w:rPr>
                <w:noProof/>
                <w:webHidden/>
              </w:rPr>
            </w:r>
            <w:r w:rsidR="004D3C44">
              <w:rPr>
                <w:noProof/>
                <w:webHidden/>
              </w:rPr>
              <w:fldChar w:fldCharType="separate"/>
            </w:r>
            <w:r w:rsidR="00E53FF2">
              <w:rPr>
                <w:noProof/>
                <w:webHidden/>
              </w:rPr>
              <w:t>7</w:t>
            </w:r>
            <w:r w:rsidR="004D3C44">
              <w:rPr>
                <w:noProof/>
                <w:webHidden/>
              </w:rPr>
              <w:fldChar w:fldCharType="end"/>
            </w:r>
          </w:hyperlink>
        </w:p>
        <w:p w14:paraId="635223D5" w14:textId="71C7D969" w:rsidR="004D3C44" w:rsidRDefault="00DA2287">
          <w:pPr>
            <w:pStyle w:val="TOC1"/>
            <w:rPr>
              <w:rFonts w:asciiTheme="minorHAnsi" w:eastAsiaTheme="minorEastAsia" w:hAnsiTheme="minorHAnsi" w:cstheme="minorBidi"/>
              <w:noProof/>
              <w:sz w:val="22"/>
            </w:rPr>
          </w:pPr>
          <w:hyperlink w:anchor="_Toc523493068" w:history="1">
            <w:r w:rsidR="004D3C44" w:rsidRPr="00F82C35">
              <w:rPr>
                <w:rStyle w:val="Hyperlink"/>
                <w:noProof/>
              </w:rPr>
              <w:t>IV. APPLICATION AND SUBMISSION INFORMATION</w:t>
            </w:r>
            <w:r w:rsidR="004D3C44">
              <w:rPr>
                <w:noProof/>
                <w:webHidden/>
              </w:rPr>
              <w:tab/>
            </w:r>
            <w:r w:rsidR="004D3C44">
              <w:rPr>
                <w:noProof/>
                <w:webHidden/>
              </w:rPr>
              <w:fldChar w:fldCharType="begin"/>
            </w:r>
            <w:r w:rsidR="004D3C44">
              <w:rPr>
                <w:noProof/>
                <w:webHidden/>
              </w:rPr>
              <w:instrText xml:space="preserve"> PAGEREF _Toc523493068 \h </w:instrText>
            </w:r>
            <w:r w:rsidR="004D3C44">
              <w:rPr>
                <w:noProof/>
                <w:webHidden/>
              </w:rPr>
            </w:r>
            <w:r w:rsidR="004D3C44">
              <w:rPr>
                <w:noProof/>
                <w:webHidden/>
              </w:rPr>
              <w:fldChar w:fldCharType="separate"/>
            </w:r>
            <w:r w:rsidR="00E53FF2">
              <w:rPr>
                <w:noProof/>
                <w:webHidden/>
              </w:rPr>
              <w:t>7</w:t>
            </w:r>
            <w:r w:rsidR="004D3C44">
              <w:rPr>
                <w:noProof/>
                <w:webHidden/>
              </w:rPr>
              <w:fldChar w:fldCharType="end"/>
            </w:r>
          </w:hyperlink>
        </w:p>
        <w:p w14:paraId="613596E4" w14:textId="27285DEC" w:rsidR="004D3C44" w:rsidRDefault="00DA2287">
          <w:pPr>
            <w:pStyle w:val="TOC2"/>
            <w:rPr>
              <w:rFonts w:asciiTheme="minorHAnsi" w:eastAsiaTheme="minorEastAsia" w:hAnsiTheme="minorHAnsi" w:cstheme="minorBidi"/>
              <w:noProof/>
              <w:sz w:val="22"/>
            </w:rPr>
          </w:pPr>
          <w:hyperlink w:anchor="_Toc523493069" w:history="1">
            <w:r w:rsidR="004D3C44" w:rsidRPr="00F82C35">
              <w:rPr>
                <w:rStyle w:val="Hyperlink"/>
                <w:noProof/>
              </w:rPr>
              <w:t>PROPOSAL NARRATIVE</w:t>
            </w:r>
            <w:r w:rsidR="004D3C44">
              <w:rPr>
                <w:noProof/>
                <w:webHidden/>
              </w:rPr>
              <w:tab/>
            </w:r>
            <w:r w:rsidR="004D3C44">
              <w:rPr>
                <w:noProof/>
                <w:webHidden/>
              </w:rPr>
              <w:fldChar w:fldCharType="begin"/>
            </w:r>
            <w:r w:rsidR="004D3C44">
              <w:rPr>
                <w:noProof/>
                <w:webHidden/>
              </w:rPr>
              <w:instrText xml:space="preserve"> PAGEREF _Toc523493069 \h </w:instrText>
            </w:r>
            <w:r w:rsidR="004D3C44">
              <w:rPr>
                <w:noProof/>
                <w:webHidden/>
              </w:rPr>
            </w:r>
            <w:r w:rsidR="004D3C44">
              <w:rPr>
                <w:noProof/>
                <w:webHidden/>
              </w:rPr>
              <w:fldChar w:fldCharType="separate"/>
            </w:r>
            <w:r w:rsidR="00E53FF2">
              <w:rPr>
                <w:noProof/>
                <w:webHidden/>
              </w:rPr>
              <w:t>8</w:t>
            </w:r>
            <w:r w:rsidR="004D3C44">
              <w:rPr>
                <w:noProof/>
                <w:webHidden/>
              </w:rPr>
              <w:fldChar w:fldCharType="end"/>
            </w:r>
          </w:hyperlink>
        </w:p>
        <w:p w14:paraId="5FEA93F9" w14:textId="28913D54" w:rsidR="004D3C44" w:rsidRDefault="00DA2287">
          <w:pPr>
            <w:pStyle w:val="TOC3"/>
            <w:rPr>
              <w:rFonts w:asciiTheme="minorHAnsi" w:eastAsiaTheme="minorEastAsia" w:hAnsiTheme="minorHAnsi" w:cstheme="minorBidi"/>
              <w:noProof/>
              <w:sz w:val="22"/>
            </w:rPr>
          </w:pPr>
          <w:hyperlink w:anchor="_Toc523493070" w:history="1">
            <w:r w:rsidR="004D3C44" w:rsidRPr="00F82C35">
              <w:rPr>
                <w:rStyle w:val="Hyperlink"/>
                <w:rFonts w:ascii="Wingdings" w:hAnsi="Wingdings"/>
                <w:noProof/>
              </w:rPr>
              <w:t></w:t>
            </w:r>
            <w:r w:rsidR="004D3C44">
              <w:rPr>
                <w:rFonts w:asciiTheme="minorHAnsi" w:eastAsiaTheme="minorEastAsia" w:hAnsiTheme="minorHAnsi" w:cstheme="minorBidi"/>
                <w:noProof/>
                <w:sz w:val="22"/>
              </w:rPr>
              <w:tab/>
            </w:r>
            <w:r w:rsidR="004D3C44" w:rsidRPr="00F82C35">
              <w:rPr>
                <w:rStyle w:val="Hyperlink"/>
                <w:noProof/>
              </w:rPr>
              <w:t>Executive Summary:</w:t>
            </w:r>
            <w:r w:rsidR="004D3C44">
              <w:rPr>
                <w:noProof/>
                <w:webHidden/>
              </w:rPr>
              <w:tab/>
            </w:r>
            <w:r w:rsidR="004D3C44">
              <w:rPr>
                <w:noProof/>
                <w:webHidden/>
              </w:rPr>
              <w:fldChar w:fldCharType="begin"/>
            </w:r>
            <w:r w:rsidR="004D3C44">
              <w:rPr>
                <w:noProof/>
                <w:webHidden/>
              </w:rPr>
              <w:instrText xml:space="preserve"> PAGEREF _Toc523493070 \h </w:instrText>
            </w:r>
            <w:r w:rsidR="004D3C44">
              <w:rPr>
                <w:noProof/>
                <w:webHidden/>
              </w:rPr>
            </w:r>
            <w:r w:rsidR="004D3C44">
              <w:rPr>
                <w:noProof/>
                <w:webHidden/>
              </w:rPr>
              <w:fldChar w:fldCharType="separate"/>
            </w:r>
            <w:r w:rsidR="00E53FF2">
              <w:rPr>
                <w:noProof/>
                <w:webHidden/>
              </w:rPr>
              <w:t>8</w:t>
            </w:r>
            <w:r w:rsidR="004D3C44">
              <w:rPr>
                <w:noProof/>
                <w:webHidden/>
              </w:rPr>
              <w:fldChar w:fldCharType="end"/>
            </w:r>
          </w:hyperlink>
        </w:p>
        <w:p w14:paraId="453BADEB" w14:textId="3400EF68" w:rsidR="004D3C44" w:rsidRDefault="00DA2287">
          <w:pPr>
            <w:pStyle w:val="TOC3"/>
            <w:rPr>
              <w:rFonts w:asciiTheme="minorHAnsi" w:eastAsiaTheme="minorEastAsia" w:hAnsiTheme="minorHAnsi" w:cstheme="minorBidi"/>
              <w:noProof/>
              <w:sz w:val="22"/>
            </w:rPr>
          </w:pPr>
          <w:hyperlink w:anchor="_Toc523493071" w:history="1">
            <w:r w:rsidR="004D3C44" w:rsidRPr="00F82C35">
              <w:rPr>
                <w:rStyle w:val="Hyperlink"/>
                <w:rFonts w:ascii="Wingdings" w:hAnsi="Wingdings"/>
                <w:noProof/>
              </w:rPr>
              <w:t></w:t>
            </w:r>
            <w:r w:rsidR="004D3C44">
              <w:rPr>
                <w:rFonts w:asciiTheme="minorHAnsi" w:eastAsiaTheme="minorEastAsia" w:hAnsiTheme="minorHAnsi" w:cstheme="minorBidi"/>
                <w:noProof/>
                <w:sz w:val="22"/>
              </w:rPr>
              <w:tab/>
            </w:r>
            <w:r w:rsidR="004D3C44" w:rsidRPr="00F82C35">
              <w:rPr>
                <w:rStyle w:val="Hyperlink"/>
                <w:noProof/>
              </w:rPr>
              <w:t>Approach and Methodology:</w:t>
            </w:r>
            <w:r w:rsidR="004D3C44">
              <w:rPr>
                <w:noProof/>
                <w:webHidden/>
              </w:rPr>
              <w:tab/>
            </w:r>
            <w:r w:rsidR="004D3C44">
              <w:rPr>
                <w:noProof/>
                <w:webHidden/>
              </w:rPr>
              <w:fldChar w:fldCharType="begin"/>
            </w:r>
            <w:r w:rsidR="004D3C44">
              <w:rPr>
                <w:noProof/>
                <w:webHidden/>
              </w:rPr>
              <w:instrText xml:space="preserve"> PAGEREF _Toc523493071 \h </w:instrText>
            </w:r>
            <w:r w:rsidR="004D3C44">
              <w:rPr>
                <w:noProof/>
                <w:webHidden/>
              </w:rPr>
            </w:r>
            <w:r w:rsidR="004D3C44">
              <w:rPr>
                <w:noProof/>
                <w:webHidden/>
              </w:rPr>
              <w:fldChar w:fldCharType="separate"/>
            </w:r>
            <w:r w:rsidR="00E53FF2">
              <w:rPr>
                <w:noProof/>
                <w:webHidden/>
              </w:rPr>
              <w:t>8</w:t>
            </w:r>
            <w:r w:rsidR="004D3C44">
              <w:rPr>
                <w:noProof/>
                <w:webHidden/>
              </w:rPr>
              <w:fldChar w:fldCharType="end"/>
            </w:r>
          </w:hyperlink>
        </w:p>
        <w:p w14:paraId="1D8BF0E2" w14:textId="7279FFC3" w:rsidR="004D3C44" w:rsidRDefault="00DA2287">
          <w:pPr>
            <w:pStyle w:val="TOC3"/>
            <w:rPr>
              <w:rFonts w:asciiTheme="minorHAnsi" w:eastAsiaTheme="minorEastAsia" w:hAnsiTheme="minorHAnsi" w:cstheme="minorBidi"/>
              <w:noProof/>
              <w:sz w:val="22"/>
            </w:rPr>
          </w:pPr>
          <w:hyperlink w:anchor="_Toc523493072" w:history="1">
            <w:r w:rsidR="004D3C44" w:rsidRPr="00F82C35">
              <w:rPr>
                <w:rStyle w:val="Hyperlink"/>
                <w:rFonts w:ascii="Wingdings" w:hAnsi="Wingdings"/>
                <w:noProof/>
              </w:rPr>
              <w:t></w:t>
            </w:r>
            <w:r w:rsidR="004D3C44">
              <w:rPr>
                <w:rFonts w:asciiTheme="minorHAnsi" w:eastAsiaTheme="minorEastAsia" w:hAnsiTheme="minorHAnsi" w:cstheme="minorBidi"/>
                <w:noProof/>
                <w:sz w:val="22"/>
              </w:rPr>
              <w:tab/>
            </w:r>
            <w:r w:rsidR="004D3C44" w:rsidRPr="00F82C35">
              <w:rPr>
                <w:rStyle w:val="Hyperlink"/>
                <w:noProof/>
              </w:rPr>
              <w:t>Implementation Plan</w:t>
            </w:r>
            <w:r w:rsidR="004D3C44">
              <w:rPr>
                <w:noProof/>
                <w:webHidden/>
              </w:rPr>
              <w:tab/>
            </w:r>
            <w:r w:rsidR="004D3C44">
              <w:rPr>
                <w:noProof/>
                <w:webHidden/>
              </w:rPr>
              <w:fldChar w:fldCharType="begin"/>
            </w:r>
            <w:r w:rsidR="004D3C44">
              <w:rPr>
                <w:noProof/>
                <w:webHidden/>
              </w:rPr>
              <w:instrText xml:space="preserve"> PAGEREF _Toc523493072 \h </w:instrText>
            </w:r>
            <w:r w:rsidR="004D3C44">
              <w:rPr>
                <w:noProof/>
                <w:webHidden/>
              </w:rPr>
            </w:r>
            <w:r w:rsidR="004D3C44">
              <w:rPr>
                <w:noProof/>
                <w:webHidden/>
              </w:rPr>
              <w:fldChar w:fldCharType="separate"/>
            </w:r>
            <w:r w:rsidR="00E53FF2">
              <w:rPr>
                <w:noProof/>
                <w:webHidden/>
              </w:rPr>
              <w:t>9</w:t>
            </w:r>
            <w:r w:rsidR="004D3C44">
              <w:rPr>
                <w:noProof/>
                <w:webHidden/>
              </w:rPr>
              <w:fldChar w:fldCharType="end"/>
            </w:r>
          </w:hyperlink>
        </w:p>
        <w:p w14:paraId="1CA4BFC8" w14:textId="24D2F2D3" w:rsidR="004D3C44" w:rsidRDefault="00DA2287">
          <w:pPr>
            <w:pStyle w:val="TOC3"/>
            <w:rPr>
              <w:rFonts w:asciiTheme="minorHAnsi" w:eastAsiaTheme="minorEastAsia" w:hAnsiTheme="minorHAnsi" w:cstheme="minorBidi"/>
              <w:noProof/>
              <w:sz w:val="22"/>
            </w:rPr>
          </w:pPr>
          <w:hyperlink w:anchor="_Toc523493073" w:history="1">
            <w:r w:rsidR="004D3C44" w:rsidRPr="00F82C35">
              <w:rPr>
                <w:rStyle w:val="Hyperlink"/>
                <w:rFonts w:ascii="Wingdings" w:hAnsi="Wingdings"/>
                <w:noProof/>
              </w:rPr>
              <w:t></w:t>
            </w:r>
            <w:r w:rsidR="004D3C44">
              <w:rPr>
                <w:rFonts w:asciiTheme="minorHAnsi" w:eastAsiaTheme="minorEastAsia" w:hAnsiTheme="minorHAnsi" w:cstheme="minorBidi"/>
                <w:noProof/>
                <w:sz w:val="22"/>
              </w:rPr>
              <w:tab/>
            </w:r>
            <w:r w:rsidR="004D3C44" w:rsidRPr="00F82C35">
              <w:rPr>
                <w:rStyle w:val="Hyperlink"/>
                <w:noProof/>
              </w:rPr>
              <w:t>Institutional Capabilities and Past Performance</w:t>
            </w:r>
            <w:r w:rsidR="004D3C44">
              <w:rPr>
                <w:noProof/>
                <w:webHidden/>
              </w:rPr>
              <w:tab/>
            </w:r>
            <w:r w:rsidR="004D3C44">
              <w:rPr>
                <w:noProof/>
                <w:webHidden/>
              </w:rPr>
              <w:fldChar w:fldCharType="begin"/>
            </w:r>
            <w:r w:rsidR="004D3C44">
              <w:rPr>
                <w:noProof/>
                <w:webHidden/>
              </w:rPr>
              <w:instrText xml:space="preserve"> PAGEREF _Toc523493073 \h </w:instrText>
            </w:r>
            <w:r w:rsidR="004D3C44">
              <w:rPr>
                <w:noProof/>
                <w:webHidden/>
              </w:rPr>
            </w:r>
            <w:r w:rsidR="004D3C44">
              <w:rPr>
                <w:noProof/>
                <w:webHidden/>
              </w:rPr>
              <w:fldChar w:fldCharType="separate"/>
            </w:r>
            <w:r w:rsidR="00E53FF2">
              <w:rPr>
                <w:noProof/>
                <w:webHidden/>
              </w:rPr>
              <w:t>10</w:t>
            </w:r>
            <w:r w:rsidR="004D3C44">
              <w:rPr>
                <w:noProof/>
                <w:webHidden/>
              </w:rPr>
              <w:fldChar w:fldCharType="end"/>
            </w:r>
          </w:hyperlink>
        </w:p>
        <w:p w14:paraId="775E1F8A" w14:textId="498A0912" w:rsidR="004D3C44" w:rsidRDefault="00DA2287">
          <w:pPr>
            <w:pStyle w:val="TOC3"/>
            <w:rPr>
              <w:rFonts w:asciiTheme="minorHAnsi" w:eastAsiaTheme="minorEastAsia" w:hAnsiTheme="minorHAnsi" w:cstheme="minorBidi"/>
              <w:noProof/>
              <w:sz w:val="22"/>
            </w:rPr>
          </w:pPr>
          <w:hyperlink w:anchor="_Toc523493074" w:history="1">
            <w:r w:rsidR="004D3C44" w:rsidRPr="00F82C35">
              <w:rPr>
                <w:rStyle w:val="Hyperlink"/>
                <w:rFonts w:ascii="Wingdings" w:hAnsi="Wingdings"/>
                <w:noProof/>
              </w:rPr>
              <w:t></w:t>
            </w:r>
            <w:r w:rsidR="004D3C44">
              <w:rPr>
                <w:rFonts w:asciiTheme="minorHAnsi" w:eastAsiaTheme="minorEastAsia" w:hAnsiTheme="minorHAnsi" w:cstheme="minorBidi"/>
                <w:noProof/>
                <w:sz w:val="22"/>
              </w:rPr>
              <w:tab/>
            </w:r>
            <w:r w:rsidR="004D3C44" w:rsidRPr="00F82C35">
              <w:rPr>
                <w:rStyle w:val="Hyperlink"/>
                <w:noProof/>
              </w:rPr>
              <w:t>Performance Monitoring and Evaluation Plan:</w:t>
            </w:r>
            <w:r w:rsidR="004D3C44">
              <w:rPr>
                <w:noProof/>
                <w:webHidden/>
              </w:rPr>
              <w:tab/>
            </w:r>
            <w:r w:rsidR="004D3C44">
              <w:rPr>
                <w:noProof/>
                <w:webHidden/>
              </w:rPr>
              <w:fldChar w:fldCharType="begin"/>
            </w:r>
            <w:r w:rsidR="004D3C44">
              <w:rPr>
                <w:noProof/>
                <w:webHidden/>
              </w:rPr>
              <w:instrText xml:space="preserve"> PAGEREF _Toc523493074 \h </w:instrText>
            </w:r>
            <w:r w:rsidR="004D3C44">
              <w:rPr>
                <w:noProof/>
                <w:webHidden/>
              </w:rPr>
            </w:r>
            <w:r w:rsidR="004D3C44">
              <w:rPr>
                <w:noProof/>
                <w:webHidden/>
              </w:rPr>
              <w:fldChar w:fldCharType="separate"/>
            </w:r>
            <w:r w:rsidR="00E53FF2">
              <w:rPr>
                <w:noProof/>
                <w:webHidden/>
              </w:rPr>
              <w:t>11</w:t>
            </w:r>
            <w:r w:rsidR="004D3C44">
              <w:rPr>
                <w:noProof/>
                <w:webHidden/>
              </w:rPr>
              <w:fldChar w:fldCharType="end"/>
            </w:r>
          </w:hyperlink>
        </w:p>
        <w:p w14:paraId="70ECE0B3" w14:textId="760C2133" w:rsidR="004D3C44" w:rsidRDefault="00DA2287">
          <w:pPr>
            <w:pStyle w:val="TOC2"/>
            <w:rPr>
              <w:rFonts w:asciiTheme="minorHAnsi" w:eastAsiaTheme="minorEastAsia" w:hAnsiTheme="minorHAnsi" w:cstheme="minorBidi"/>
              <w:noProof/>
              <w:sz w:val="22"/>
            </w:rPr>
          </w:pPr>
          <w:hyperlink w:anchor="_Toc523493075" w:history="1">
            <w:r w:rsidR="004D3C44" w:rsidRPr="00F82C35">
              <w:rPr>
                <w:rStyle w:val="Hyperlink"/>
                <w:noProof/>
              </w:rPr>
              <w:t>ADDITIONAL ATTACHMENTS AND BUDGET COMPONENTS</w:t>
            </w:r>
            <w:r w:rsidR="004D3C44">
              <w:rPr>
                <w:noProof/>
                <w:webHidden/>
              </w:rPr>
              <w:tab/>
            </w:r>
            <w:r w:rsidR="004D3C44">
              <w:rPr>
                <w:noProof/>
                <w:webHidden/>
              </w:rPr>
              <w:fldChar w:fldCharType="begin"/>
            </w:r>
            <w:r w:rsidR="004D3C44">
              <w:rPr>
                <w:noProof/>
                <w:webHidden/>
              </w:rPr>
              <w:instrText xml:space="preserve"> PAGEREF _Toc523493075 \h </w:instrText>
            </w:r>
            <w:r w:rsidR="004D3C44">
              <w:rPr>
                <w:noProof/>
                <w:webHidden/>
              </w:rPr>
            </w:r>
            <w:r w:rsidR="004D3C44">
              <w:rPr>
                <w:noProof/>
                <w:webHidden/>
              </w:rPr>
              <w:fldChar w:fldCharType="separate"/>
            </w:r>
            <w:r w:rsidR="00E53FF2">
              <w:rPr>
                <w:noProof/>
                <w:webHidden/>
              </w:rPr>
              <w:t>11</w:t>
            </w:r>
            <w:r w:rsidR="004D3C44">
              <w:rPr>
                <w:noProof/>
                <w:webHidden/>
              </w:rPr>
              <w:fldChar w:fldCharType="end"/>
            </w:r>
          </w:hyperlink>
        </w:p>
        <w:p w14:paraId="4A751EB3" w14:textId="55E8983B" w:rsidR="004D3C44" w:rsidRDefault="00DA2287">
          <w:pPr>
            <w:pStyle w:val="TOC3"/>
            <w:rPr>
              <w:rFonts w:asciiTheme="minorHAnsi" w:eastAsiaTheme="minorEastAsia" w:hAnsiTheme="minorHAnsi" w:cstheme="minorBidi"/>
              <w:noProof/>
              <w:sz w:val="22"/>
            </w:rPr>
          </w:pPr>
          <w:hyperlink w:anchor="_Toc523493076" w:history="1">
            <w:r w:rsidR="004D3C44" w:rsidRPr="00F82C35">
              <w:rPr>
                <w:rStyle w:val="Hyperlink"/>
                <w:rFonts w:ascii="Wingdings" w:hAnsi="Wingdings"/>
                <w:noProof/>
              </w:rPr>
              <w:t></w:t>
            </w:r>
            <w:r w:rsidR="004D3C44">
              <w:rPr>
                <w:rFonts w:asciiTheme="minorHAnsi" w:eastAsiaTheme="minorEastAsia" w:hAnsiTheme="minorHAnsi" w:cstheme="minorBidi"/>
                <w:noProof/>
                <w:sz w:val="22"/>
              </w:rPr>
              <w:tab/>
            </w:r>
            <w:r w:rsidR="004D3C44" w:rsidRPr="00F82C35">
              <w:rPr>
                <w:rStyle w:val="Hyperlink"/>
                <w:noProof/>
              </w:rPr>
              <w:t>Additional Attachments:</w:t>
            </w:r>
            <w:r w:rsidR="004D3C44">
              <w:rPr>
                <w:noProof/>
                <w:webHidden/>
              </w:rPr>
              <w:tab/>
            </w:r>
            <w:r w:rsidR="004D3C44">
              <w:rPr>
                <w:noProof/>
                <w:webHidden/>
              </w:rPr>
              <w:fldChar w:fldCharType="begin"/>
            </w:r>
            <w:r w:rsidR="004D3C44">
              <w:rPr>
                <w:noProof/>
                <w:webHidden/>
              </w:rPr>
              <w:instrText xml:space="preserve"> PAGEREF _Toc523493076 \h </w:instrText>
            </w:r>
            <w:r w:rsidR="004D3C44">
              <w:rPr>
                <w:noProof/>
                <w:webHidden/>
              </w:rPr>
            </w:r>
            <w:r w:rsidR="004D3C44">
              <w:rPr>
                <w:noProof/>
                <w:webHidden/>
              </w:rPr>
              <w:fldChar w:fldCharType="separate"/>
            </w:r>
            <w:r w:rsidR="00E53FF2">
              <w:rPr>
                <w:noProof/>
                <w:webHidden/>
              </w:rPr>
              <w:t>11</w:t>
            </w:r>
            <w:r w:rsidR="004D3C44">
              <w:rPr>
                <w:noProof/>
                <w:webHidden/>
              </w:rPr>
              <w:fldChar w:fldCharType="end"/>
            </w:r>
          </w:hyperlink>
        </w:p>
        <w:p w14:paraId="0A27939F" w14:textId="66D015FE" w:rsidR="004D3C44" w:rsidRDefault="00DA2287">
          <w:pPr>
            <w:pStyle w:val="TOC3"/>
            <w:rPr>
              <w:rFonts w:asciiTheme="minorHAnsi" w:eastAsiaTheme="minorEastAsia" w:hAnsiTheme="minorHAnsi" w:cstheme="minorBidi"/>
              <w:noProof/>
              <w:sz w:val="22"/>
            </w:rPr>
          </w:pPr>
          <w:hyperlink w:anchor="_Toc523493077" w:history="1">
            <w:r w:rsidR="004D3C44" w:rsidRPr="00F82C35">
              <w:rPr>
                <w:rStyle w:val="Hyperlink"/>
                <w:rFonts w:ascii="Wingdings" w:hAnsi="Wingdings"/>
                <w:noProof/>
              </w:rPr>
              <w:t></w:t>
            </w:r>
            <w:r w:rsidR="004D3C44">
              <w:rPr>
                <w:rFonts w:asciiTheme="minorHAnsi" w:eastAsiaTheme="minorEastAsia" w:hAnsiTheme="minorHAnsi" w:cstheme="minorBidi"/>
                <w:noProof/>
                <w:sz w:val="22"/>
              </w:rPr>
              <w:tab/>
            </w:r>
            <w:r w:rsidR="004D3C44" w:rsidRPr="00F82C35">
              <w:rPr>
                <w:rStyle w:val="Hyperlink"/>
                <w:noProof/>
              </w:rPr>
              <w:t>Budget Components:</w:t>
            </w:r>
            <w:r w:rsidR="004D3C44">
              <w:rPr>
                <w:noProof/>
                <w:webHidden/>
              </w:rPr>
              <w:tab/>
            </w:r>
            <w:r w:rsidR="004D3C44">
              <w:rPr>
                <w:noProof/>
                <w:webHidden/>
              </w:rPr>
              <w:fldChar w:fldCharType="begin"/>
            </w:r>
            <w:r w:rsidR="004D3C44">
              <w:rPr>
                <w:noProof/>
                <w:webHidden/>
              </w:rPr>
              <w:instrText xml:space="preserve"> PAGEREF _Toc523493077 \h </w:instrText>
            </w:r>
            <w:r w:rsidR="004D3C44">
              <w:rPr>
                <w:noProof/>
                <w:webHidden/>
              </w:rPr>
            </w:r>
            <w:r w:rsidR="004D3C44">
              <w:rPr>
                <w:noProof/>
                <w:webHidden/>
              </w:rPr>
              <w:fldChar w:fldCharType="separate"/>
            </w:r>
            <w:r w:rsidR="00E53FF2">
              <w:rPr>
                <w:noProof/>
                <w:webHidden/>
              </w:rPr>
              <w:t>12</w:t>
            </w:r>
            <w:r w:rsidR="004D3C44">
              <w:rPr>
                <w:noProof/>
                <w:webHidden/>
              </w:rPr>
              <w:fldChar w:fldCharType="end"/>
            </w:r>
          </w:hyperlink>
        </w:p>
        <w:p w14:paraId="2B56DF07" w14:textId="373232C7" w:rsidR="004D3C44" w:rsidRDefault="00DA2287">
          <w:pPr>
            <w:pStyle w:val="TOC1"/>
            <w:rPr>
              <w:rFonts w:asciiTheme="minorHAnsi" w:eastAsiaTheme="minorEastAsia" w:hAnsiTheme="minorHAnsi" w:cstheme="minorBidi"/>
              <w:noProof/>
              <w:sz w:val="22"/>
            </w:rPr>
          </w:pPr>
          <w:hyperlink w:anchor="_Toc523493078" w:history="1">
            <w:r w:rsidR="004D3C44" w:rsidRPr="00F82C35">
              <w:rPr>
                <w:rStyle w:val="Hyperlink"/>
                <w:noProof/>
              </w:rPr>
              <w:t>IV. APPLICATION EVALUATION AND SCORING</w:t>
            </w:r>
            <w:r w:rsidR="004D3C44">
              <w:rPr>
                <w:noProof/>
                <w:webHidden/>
              </w:rPr>
              <w:tab/>
            </w:r>
            <w:r w:rsidR="004D3C44">
              <w:rPr>
                <w:noProof/>
                <w:webHidden/>
              </w:rPr>
              <w:fldChar w:fldCharType="begin"/>
            </w:r>
            <w:r w:rsidR="004D3C44">
              <w:rPr>
                <w:noProof/>
                <w:webHidden/>
              </w:rPr>
              <w:instrText xml:space="preserve"> PAGEREF _Toc523493078 \h </w:instrText>
            </w:r>
            <w:r w:rsidR="004D3C44">
              <w:rPr>
                <w:noProof/>
                <w:webHidden/>
              </w:rPr>
            </w:r>
            <w:r w:rsidR="004D3C44">
              <w:rPr>
                <w:noProof/>
                <w:webHidden/>
              </w:rPr>
              <w:fldChar w:fldCharType="separate"/>
            </w:r>
            <w:r w:rsidR="00E53FF2">
              <w:rPr>
                <w:noProof/>
                <w:webHidden/>
              </w:rPr>
              <w:t>13</w:t>
            </w:r>
            <w:r w:rsidR="004D3C44">
              <w:rPr>
                <w:noProof/>
                <w:webHidden/>
              </w:rPr>
              <w:fldChar w:fldCharType="end"/>
            </w:r>
          </w:hyperlink>
        </w:p>
        <w:p w14:paraId="3EB6E616" w14:textId="30F13892" w:rsidR="004D3C44" w:rsidRDefault="00DA2287">
          <w:pPr>
            <w:pStyle w:val="TOC2"/>
            <w:rPr>
              <w:rFonts w:asciiTheme="minorHAnsi" w:eastAsiaTheme="minorEastAsia" w:hAnsiTheme="minorHAnsi" w:cstheme="minorBidi"/>
              <w:noProof/>
              <w:sz w:val="22"/>
            </w:rPr>
          </w:pPr>
          <w:hyperlink w:anchor="_Toc523493079" w:history="1">
            <w:r w:rsidR="004D3C44" w:rsidRPr="00F82C35">
              <w:rPr>
                <w:rStyle w:val="Hyperlink"/>
                <w:noProof/>
              </w:rPr>
              <w:t>Quality of Program Idea</w:t>
            </w:r>
            <w:r w:rsidR="004D3C44">
              <w:rPr>
                <w:noProof/>
                <w:webHidden/>
              </w:rPr>
              <w:tab/>
            </w:r>
            <w:r w:rsidR="004D3C44">
              <w:rPr>
                <w:noProof/>
                <w:webHidden/>
              </w:rPr>
              <w:fldChar w:fldCharType="begin"/>
            </w:r>
            <w:r w:rsidR="004D3C44">
              <w:rPr>
                <w:noProof/>
                <w:webHidden/>
              </w:rPr>
              <w:instrText xml:space="preserve"> PAGEREF _Toc523493079 \h </w:instrText>
            </w:r>
            <w:r w:rsidR="004D3C44">
              <w:rPr>
                <w:noProof/>
                <w:webHidden/>
              </w:rPr>
            </w:r>
            <w:r w:rsidR="004D3C44">
              <w:rPr>
                <w:noProof/>
                <w:webHidden/>
              </w:rPr>
              <w:fldChar w:fldCharType="separate"/>
            </w:r>
            <w:r w:rsidR="00E53FF2">
              <w:rPr>
                <w:noProof/>
                <w:webHidden/>
              </w:rPr>
              <w:t>13</w:t>
            </w:r>
            <w:r w:rsidR="004D3C44">
              <w:rPr>
                <w:noProof/>
                <w:webHidden/>
              </w:rPr>
              <w:fldChar w:fldCharType="end"/>
            </w:r>
          </w:hyperlink>
        </w:p>
        <w:p w14:paraId="09A5ABF8" w14:textId="36112B5F" w:rsidR="004D3C44" w:rsidRDefault="00DA2287">
          <w:pPr>
            <w:pStyle w:val="TOC2"/>
            <w:rPr>
              <w:rFonts w:asciiTheme="minorHAnsi" w:eastAsiaTheme="minorEastAsia" w:hAnsiTheme="minorHAnsi" w:cstheme="minorBidi"/>
              <w:noProof/>
              <w:sz w:val="22"/>
            </w:rPr>
          </w:pPr>
          <w:hyperlink w:anchor="_Toc523493080" w:history="1">
            <w:r w:rsidR="004D3C44" w:rsidRPr="00F82C35">
              <w:rPr>
                <w:rStyle w:val="Hyperlink"/>
                <w:noProof/>
              </w:rPr>
              <w:t>Program Planning / Ability to Achieve Objectives</w:t>
            </w:r>
            <w:r w:rsidR="004D3C44">
              <w:rPr>
                <w:noProof/>
                <w:webHidden/>
              </w:rPr>
              <w:tab/>
            </w:r>
            <w:r w:rsidR="004D3C44">
              <w:rPr>
                <w:noProof/>
                <w:webHidden/>
              </w:rPr>
              <w:fldChar w:fldCharType="begin"/>
            </w:r>
            <w:r w:rsidR="004D3C44">
              <w:rPr>
                <w:noProof/>
                <w:webHidden/>
              </w:rPr>
              <w:instrText xml:space="preserve"> PAGEREF _Toc523493080 \h </w:instrText>
            </w:r>
            <w:r w:rsidR="004D3C44">
              <w:rPr>
                <w:noProof/>
                <w:webHidden/>
              </w:rPr>
            </w:r>
            <w:r w:rsidR="004D3C44">
              <w:rPr>
                <w:noProof/>
                <w:webHidden/>
              </w:rPr>
              <w:fldChar w:fldCharType="separate"/>
            </w:r>
            <w:r w:rsidR="00E53FF2">
              <w:rPr>
                <w:noProof/>
                <w:webHidden/>
              </w:rPr>
              <w:t>13</w:t>
            </w:r>
            <w:r w:rsidR="004D3C44">
              <w:rPr>
                <w:noProof/>
                <w:webHidden/>
              </w:rPr>
              <w:fldChar w:fldCharType="end"/>
            </w:r>
          </w:hyperlink>
        </w:p>
        <w:p w14:paraId="33C2F1A2" w14:textId="1ECB18DF" w:rsidR="004D3C44" w:rsidRDefault="00DA2287">
          <w:pPr>
            <w:pStyle w:val="TOC2"/>
            <w:rPr>
              <w:rFonts w:asciiTheme="minorHAnsi" w:eastAsiaTheme="minorEastAsia" w:hAnsiTheme="minorHAnsi" w:cstheme="minorBidi"/>
              <w:noProof/>
              <w:sz w:val="22"/>
            </w:rPr>
          </w:pPr>
          <w:hyperlink w:anchor="_Toc523493081" w:history="1">
            <w:r w:rsidR="004D3C44" w:rsidRPr="00F82C35">
              <w:rPr>
                <w:rStyle w:val="Hyperlink"/>
                <w:noProof/>
              </w:rPr>
              <w:t>Cost Effectiveness</w:t>
            </w:r>
            <w:r w:rsidR="004D3C44">
              <w:rPr>
                <w:noProof/>
                <w:webHidden/>
              </w:rPr>
              <w:tab/>
            </w:r>
            <w:r w:rsidR="004D3C44">
              <w:rPr>
                <w:noProof/>
                <w:webHidden/>
              </w:rPr>
              <w:fldChar w:fldCharType="begin"/>
            </w:r>
            <w:r w:rsidR="004D3C44">
              <w:rPr>
                <w:noProof/>
                <w:webHidden/>
              </w:rPr>
              <w:instrText xml:space="preserve"> PAGEREF _Toc523493081 \h </w:instrText>
            </w:r>
            <w:r w:rsidR="004D3C44">
              <w:rPr>
                <w:noProof/>
                <w:webHidden/>
              </w:rPr>
            </w:r>
            <w:r w:rsidR="004D3C44">
              <w:rPr>
                <w:noProof/>
                <w:webHidden/>
              </w:rPr>
              <w:fldChar w:fldCharType="separate"/>
            </w:r>
            <w:r w:rsidR="00E53FF2">
              <w:rPr>
                <w:noProof/>
                <w:webHidden/>
              </w:rPr>
              <w:t>14</w:t>
            </w:r>
            <w:r w:rsidR="004D3C44">
              <w:rPr>
                <w:noProof/>
                <w:webHidden/>
              </w:rPr>
              <w:fldChar w:fldCharType="end"/>
            </w:r>
          </w:hyperlink>
        </w:p>
        <w:p w14:paraId="58BC9197" w14:textId="3B67955C" w:rsidR="004D3C44" w:rsidRDefault="00DA2287">
          <w:pPr>
            <w:pStyle w:val="TOC2"/>
            <w:rPr>
              <w:rFonts w:asciiTheme="minorHAnsi" w:eastAsiaTheme="minorEastAsia" w:hAnsiTheme="minorHAnsi" w:cstheme="minorBidi"/>
              <w:noProof/>
              <w:sz w:val="22"/>
            </w:rPr>
          </w:pPr>
          <w:hyperlink w:anchor="_Toc523493082" w:history="1">
            <w:r w:rsidR="004D3C44" w:rsidRPr="00F82C35">
              <w:rPr>
                <w:rStyle w:val="Hyperlink"/>
                <w:noProof/>
              </w:rPr>
              <w:t>Program Monitoring and Evaluation</w:t>
            </w:r>
            <w:r w:rsidR="004D3C44">
              <w:rPr>
                <w:noProof/>
                <w:webHidden/>
              </w:rPr>
              <w:tab/>
            </w:r>
            <w:r w:rsidR="004D3C44">
              <w:rPr>
                <w:noProof/>
                <w:webHidden/>
              </w:rPr>
              <w:fldChar w:fldCharType="begin"/>
            </w:r>
            <w:r w:rsidR="004D3C44">
              <w:rPr>
                <w:noProof/>
                <w:webHidden/>
              </w:rPr>
              <w:instrText xml:space="preserve"> PAGEREF _Toc523493082 \h </w:instrText>
            </w:r>
            <w:r w:rsidR="004D3C44">
              <w:rPr>
                <w:noProof/>
                <w:webHidden/>
              </w:rPr>
            </w:r>
            <w:r w:rsidR="004D3C44">
              <w:rPr>
                <w:noProof/>
                <w:webHidden/>
              </w:rPr>
              <w:fldChar w:fldCharType="separate"/>
            </w:r>
            <w:r w:rsidR="00E53FF2">
              <w:rPr>
                <w:noProof/>
                <w:webHidden/>
              </w:rPr>
              <w:t>14</w:t>
            </w:r>
            <w:r w:rsidR="004D3C44">
              <w:rPr>
                <w:noProof/>
                <w:webHidden/>
              </w:rPr>
              <w:fldChar w:fldCharType="end"/>
            </w:r>
          </w:hyperlink>
        </w:p>
        <w:p w14:paraId="552A4178" w14:textId="0C981638" w:rsidR="004D3C44" w:rsidRDefault="00DA2287">
          <w:pPr>
            <w:pStyle w:val="TOC2"/>
            <w:rPr>
              <w:rFonts w:asciiTheme="minorHAnsi" w:eastAsiaTheme="minorEastAsia" w:hAnsiTheme="minorHAnsi" w:cstheme="minorBidi"/>
              <w:noProof/>
              <w:sz w:val="22"/>
            </w:rPr>
          </w:pPr>
          <w:hyperlink w:anchor="_Toc523493083" w:history="1">
            <w:r w:rsidR="004D3C44" w:rsidRPr="00F82C35">
              <w:rPr>
                <w:rStyle w:val="Hyperlink"/>
                <w:noProof/>
              </w:rPr>
              <w:t>Multiplier Effect / Sustainability of Impact</w:t>
            </w:r>
            <w:r w:rsidR="004D3C44">
              <w:rPr>
                <w:noProof/>
                <w:webHidden/>
              </w:rPr>
              <w:tab/>
            </w:r>
            <w:r w:rsidR="004D3C44">
              <w:rPr>
                <w:noProof/>
                <w:webHidden/>
              </w:rPr>
              <w:fldChar w:fldCharType="begin"/>
            </w:r>
            <w:r w:rsidR="004D3C44">
              <w:rPr>
                <w:noProof/>
                <w:webHidden/>
              </w:rPr>
              <w:instrText xml:space="preserve"> PAGEREF _Toc523493083 \h </w:instrText>
            </w:r>
            <w:r w:rsidR="004D3C44">
              <w:rPr>
                <w:noProof/>
                <w:webHidden/>
              </w:rPr>
            </w:r>
            <w:r w:rsidR="004D3C44">
              <w:rPr>
                <w:noProof/>
                <w:webHidden/>
              </w:rPr>
              <w:fldChar w:fldCharType="separate"/>
            </w:r>
            <w:r w:rsidR="00E53FF2">
              <w:rPr>
                <w:noProof/>
                <w:webHidden/>
              </w:rPr>
              <w:t>14</w:t>
            </w:r>
            <w:r w:rsidR="004D3C44">
              <w:rPr>
                <w:noProof/>
                <w:webHidden/>
              </w:rPr>
              <w:fldChar w:fldCharType="end"/>
            </w:r>
          </w:hyperlink>
        </w:p>
        <w:p w14:paraId="511E7CD9" w14:textId="05317A02" w:rsidR="004D3C44" w:rsidRDefault="00DA2287">
          <w:pPr>
            <w:pStyle w:val="TOC1"/>
            <w:rPr>
              <w:rFonts w:asciiTheme="minorHAnsi" w:eastAsiaTheme="minorEastAsia" w:hAnsiTheme="minorHAnsi" w:cstheme="minorBidi"/>
              <w:noProof/>
              <w:sz w:val="22"/>
            </w:rPr>
          </w:pPr>
          <w:hyperlink w:anchor="_Toc523493084" w:history="1">
            <w:r w:rsidR="004D3C44" w:rsidRPr="00F82C35">
              <w:rPr>
                <w:rStyle w:val="Hyperlink"/>
                <w:noProof/>
              </w:rPr>
              <w:t>V.  FEDERAL AWARD ADMINISTRATION INFORMATION:</w:t>
            </w:r>
            <w:r w:rsidR="004D3C44">
              <w:rPr>
                <w:noProof/>
                <w:webHidden/>
              </w:rPr>
              <w:tab/>
            </w:r>
            <w:r w:rsidR="004D3C44">
              <w:rPr>
                <w:noProof/>
                <w:webHidden/>
              </w:rPr>
              <w:fldChar w:fldCharType="begin"/>
            </w:r>
            <w:r w:rsidR="004D3C44">
              <w:rPr>
                <w:noProof/>
                <w:webHidden/>
              </w:rPr>
              <w:instrText xml:space="preserve"> PAGEREF _Toc523493084 \h </w:instrText>
            </w:r>
            <w:r w:rsidR="004D3C44">
              <w:rPr>
                <w:noProof/>
                <w:webHidden/>
              </w:rPr>
            </w:r>
            <w:r w:rsidR="004D3C44">
              <w:rPr>
                <w:noProof/>
                <w:webHidden/>
              </w:rPr>
              <w:fldChar w:fldCharType="separate"/>
            </w:r>
            <w:r w:rsidR="00E53FF2">
              <w:rPr>
                <w:noProof/>
                <w:webHidden/>
              </w:rPr>
              <w:t>14</w:t>
            </w:r>
            <w:r w:rsidR="004D3C44">
              <w:rPr>
                <w:noProof/>
                <w:webHidden/>
              </w:rPr>
              <w:fldChar w:fldCharType="end"/>
            </w:r>
          </w:hyperlink>
        </w:p>
        <w:p w14:paraId="19A86C06" w14:textId="3AC13648" w:rsidR="004D3C44" w:rsidRDefault="00DA2287">
          <w:pPr>
            <w:pStyle w:val="TOC2"/>
            <w:rPr>
              <w:rFonts w:asciiTheme="minorHAnsi" w:eastAsiaTheme="minorEastAsia" w:hAnsiTheme="minorHAnsi" w:cstheme="minorBidi"/>
              <w:noProof/>
              <w:sz w:val="22"/>
            </w:rPr>
          </w:pPr>
          <w:hyperlink w:anchor="_Toc523493085" w:history="1">
            <w:r w:rsidR="004D3C44" w:rsidRPr="00F82C35">
              <w:rPr>
                <w:rStyle w:val="Hyperlink"/>
                <w:noProof/>
              </w:rPr>
              <w:t>Reporting Requirements</w:t>
            </w:r>
            <w:r w:rsidR="004D3C44">
              <w:rPr>
                <w:noProof/>
                <w:webHidden/>
              </w:rPr>
              <w:tab/>
            </w:r>
            <w:r w:rsidR="004D3C44">
              <w:rPr>
                <w:noProof/>
                <w:webHidden/>
              </w:rPr>
              <w:fldChar w:fldCharType="begin"/>
            </w:r>
            <w:r w:rsidR="004D3C44">
              <w:rPr>
                <w:noProof/>
                <w:webHidden/>
              </w:rPr>
              <w:instrText xml:space="preserve"> PAGEREF _Toc523493085 \h </w:instrText>
            </w:r>
            <w:r w:rsidR="004D3C44">
              <w:rPr>
                <w:noProof/>
                <w:webHidden/>
              </w:rPr>
            </w:r>
            <w:r w:rsidR="004D3C44">
              <w:rPr>
                <w:noProof/>
                <w:webHidden/>
              </w:rPr>
              <w:fldChar w:fldCharType="separate"/>
            </w:r>
            <w:r w:rsidR="00E53FF2">
              <w:rPr>
                <w:noProof/>
                <w:webHidden/>
              </w:rPr>
              <w:t>15</w:t>
            </w:r>
            <w:r w:rsidR="004D3C44">
              <w:rPr>
                <w:noProof/>
                <w:webHidden/>
              </w:rPr>
              <w:fldChar w:fldCharType="end"/>
            </w:r>
          </w:hyperlink>
        </w:p>
        <w:p w14:paraId="6D44D7D3" w14:textId="0E2F9ED8" w:rsidR="004D3C44" w:rsidRDefault="00DA2287">
          <w:pPr>
            <w:pStyle w:val="TOC2"/>
            <w:rPr>
              <w:rFonts w:asciiTheme="minorHAnsi" w:eastAsiaTheme="minorEastAsia" w:hAnsiTheme="minorHAnsi" w:cstheme="minorBidi"/>
              <w:noProof/>
              <w:sz w:val="22"/>
            </w:rPr>
          </w:pPr>
          <w:hyperlink w:anchor="_Toc523493086" w:history="1">
            <w:r w:rsidR="004D3C44" w:rsidRPr="00F82C35">
              <w:rPr>
                <w:rStyle w:val="Hyperlink"/>
                <w:noProof/>
              </w:rPr>
              <w:t>Mandatory Disclosures (2 CFR 200.113)</w:t>
            </w:r>
            <w:r w:rsidR="004D3C44">
              <w:rPr>
                <w:noProof/>
                <w:webHidden/>
              </w:rPr>
              <w:tab/>
            </w:r>
            <w:r w:rsidR="004D3C44">
              <w:rPr>
                <w:noProof/>
                <w:webHidden/>
              </w:rPr>
              <w:fldChar w:fldCharType="begin"/>
            </w:r>
            <w:r w:rsidR="004D3C44">
              <w:rPr>
                <w:noProof/>
                <w:webHidden/>
              </w:rPr>
              <w:instrText xml:space="preserve"> PAGEREF _Toc523493086 \h </w:instrText>
            </w:r>
            <w:r w:rsidR="004D3C44">
              <w:rPr>
                <w:noProof/>
                <w:webHidden/>
              </w:rPr>
            </w:r>
            <w:r w:rsidR="004D3C44">
              <w:rPr>
                <w:noProof/>
                <w:webHidden/>
              </w:rPr>
              <w:fldChar w:fldCharType="separate"/>
            </w:r>
            <w:r w:rsidR="00E53FF2">
              <w:rPr>
                <w:noProof/>
                <w:webHidden/>
              </w:rPr>
              <w:t>15</w:t>
            </w:r>
            <w:r w:rsidR="004D3C44">
              <w:rPr>
                <w:noProof/>
                <w:webHidden/>
              </w:rPr>
              <w:fldChar w:fldCharType="end"/>
            </w:r>
          </w:hyperlink>
        </w:p>
        <w:p w14:paraId="0518BBF5" w14:textId="01F67D03" w:rsidR="004D3C44" w:rsidRDefault="00DA2287">
          <w:pPr>
            <w:pStyle w:val="TOC2"/>
            <w:rPr>
              <w:rFonts w:asciiTheme="minorHAnsi" w:eastAsiaTheme="minorEastAsia" w:hAnsiTheme="minorHAnsi" w:cstheme="minorBidi"/>
              <w:noProof/>
              <w:sz w:val="22"/>
            </w:rPr>
          </w:pPr>
          <w:hyperlink w:anchor="_Toc523493087" w:history="1">
            <w:r w:rsidR="004D3C44" w:rsidRPr="00F82C35">
              <w:rPr>
                <w:rStyle w:val="Hyperlink"/>
                <w:noProof/>
              </w:rPr>
              <w:t>Federal Awardee Performance and Integrity Information System (FAPIIS)</w:t>
            </w:r>
            <w:r w:rsidR="004D3C44">
              <w:rPr>
                <w:noProof/>
                <w:webHidden/>
              </w:rPr>
              <w:tab/>
            </w:r>
            <w:r w:rsidR="004D3C44">
              <w:rPr>
                <w:noProof/>
                <w:webHidden/>
              </w:rPr>
              <w:fldChar w:fldCharType="begin"/>
            </w:r>
            <w:r w:rsidR="004D3C44">
              <w:rPr>
                <w:noProof/>
                <w:webHidden/>
              </w:rPr>
              <w:instrText xml:space="preserve"> PAGEREF _Toc523493087 \h </w:instrText>
            </w:r>
            <w:r w:rsidR="004D3C44">
              <w:rPr>
                <w:noProof/>
                <w:webHidden/>
              </w:rPr>
            </w:r>
            <w:r w:rsidR="004D3C44">
              <w:rPr>
                <w:noProof/>
                <w:webHidden/>
              </w:rPr>
              <w:fldChar w:fldCharType="separate"/>
            </w:r>
            <w:r w:rsidR="00E53FF2">
              <w:rPr>
                <w:noProof/>
                <w:webHidden/>
              </w:rPr>
              <w:t>15</w:t>
            </w:r>
            <w:r w:rsidR="004D3C44">
              <w:rPr>
                <w:noProof/>
                <w:webHidden/>
              </w:rPr>
              <w:fldChar w:fldCharType="end"/>
            </w:r>
          </w:hyperlink>
        </w:p>
        <w:p w14:paraId="20EF54B0" w14:textId="5F0D1E19" w:rsidR="004D3C44" w:rsidRDefault="00DA2287">
          <w:pPr>
            <w:pStyle w:val="TOC2"/>
            <w:rPr>
              <w:rFonts w:asciiTheme="minorHAnsi" w:eastAsiaTheme="minorEastAsia" w:hAnsiTheme="minorHAnsi" w:cstheme="minorBidi"/>
              <w:noProof/>
              <w:sz w:val="22"/>
            </w:rPr>
          </w:pPr>
          <w:hyperlink w:anchor="_Toc523493088" w:history="1">
            <w:r w:rsidR="004D3C44" w:rsidRPr="00F82C35">
              <w:rPr>
                <w:rStyle w:val="Hyperlink"/>
                <w:noProof/>
              </w:rPr>
              <w:t>Other Information</w:t>
            </w:r>
            <w:r w:rsidR="004D3C44">
              <w:rPr>
                <w:noProof/>
                <w:webHidden/>
              </w:rPr>
              <w:tab/>
            </w:r>
            <w:r w:rsidR="004D3C44">
              <w:rPr>
                <w:noProof/>
                <w:webHidden/>
              </w:rPr>
              <w:fldChar w:fldCharType="begin"/>
            </w:r>
            <w:r w:rsidR="004D3C44">
              <w:rPr>
                <w:noProof/>
                <w:webHidden/>
              </w:rPr>
              <w:instrText xml:space="preserve"> PAGEREF _Toc523493088 \h </w:instrText>
            </w:r>
            <w:r w:rsidR="004D3C44">
              <w:rPr>
                <w:noProof/>
                <w:webHidden/>
              </w:rPr>
            </w:r>
            <w:r w:rsidR="004D3C44">
              <w:rPr>
                <w:noProof/>
                <w:webHidden/>
              </w:rPr>
              <w:fldChar w:fldCharType="separate"/>
            </w:r>
            <w:r w:rsidR="00E53FF2">
              <w:rPr>
                <w:noProof/>
                <w:webHidden/>
              </w:rPr>
              <w:t>16</w:t>
            </w:r>
            <w:r w:rsidR="004D3C44">
              <w:rPr>
                <w:noProof/>
                <w:webHidden/>
              </w:rPr>
              <w:fldChar w:fldCharType="end"/>
            </w:r>
          </w:hyperlink>
        </w:p>
        <w:p w14:paraId="18909DA3" w14:textId="021A0B0F" w:rsidR="004D3C44" w:rsidRDefault="00DA2287">
          <w:pPr>
            <w:pStyle w:val="TOC1"/>
            <w:rPr>
              <w:rFonts w:asciiTheme="minorHAnsi" w:eastAsiaTheme="minorEastAsia" w:hAnsiTheme="minorHAnsi" w:cstheme="minorBidi"/>
              <w:noProof/>
              <w:sz w:val="22"/>
            </w:rPr>
          </w:pPr>
          <w:hyperlink w:anchor="_Toc523493089" w:history="1">
            <w:r w:rsidR="004D3C44" w:rsidRPr="00F82C35">
              <w:rPr>
                <w:rStyle w:val="Hyperlink"/>
                <w:noProof/>
              </w:rPr>
              <w:t>VI.  AGENCY CONTACTS</w:t>
            </w:r>
            <w:r w:rsidR="004D3C44">
              <w:rPr>
                <w:noProof/>
                <w:webHidden/>
              </w:rPr>
              <w:tab/>
            </w:r>
            <w:r w:rsidR="004D3C44">
              <w:rPr>
                <w:noProof/>
                <w:webHidden/>
              </w:rPr>
              <w:fldChar w:fldCharType="begin"/>
            </w:r>
            <w:r w:rsidR="004D3C44">
              <w:rPr>
                <w:noProof/>
                <w:webHidden/>
              </w:rPr>
              <w:instrText xml:space="preserve"> PAGEREF _Toc523493089 \h </w:instrText>
            </w:r>
            <w:r w:rsidR="004D3C44">
              <w:rPr>
                <w:noProof/>
                <w:webHidden/>
              </w:rPr>
            </w:r>
            <w:r w:rsidR="004D3C44">
              <w:rPr>
                <w:noProof/>
                <w:webHidden/>
              </w:rPr>
              <w:fldChar w:fldCharType="separate"/>
            </w:r>
            <w:r w:rsidR="00E53FF2">
              <w:rPr>
                <w:noProof/>
                <w:webHidden/>
              </w:rPr>
              <w:t>16</w:t>
            </w:r>
            <w:r w:rsidR="004D3C44">
              <w:rPr>
                <w:noProof/>
                <w:webHidden/>
              </w:rPr>
              <w:fldChar w:fldCharType="end"/>
            </w:r>
          </w:hyperlink>
        </w:p>
        <w:p w14:paraId="0536BF33" w14:textId="7DA0A793" w:rsidR="005A0295" w:rsidRPr="00BE5DA9" w:rsidRDefault="00196A5A" w:rsidP="00F2529F">
          <w:pPr>
            <w:pStyle w:val="TOC1"/>
            <w:spacing w:after="40"/>
          </w:pPr>
          <w:r>
            <w:rPr>
              <w:b/>
              <w:bCs/>
              <w:noProof/>
            </w:rPr>
            <w:fldChar w:fldCharType="end"/>
          </w:r>
        </w:p>
      </w:sdtContent>
    </w:sdt>
    <w:p w14:paraId="2051CCC3" w14:textId="77777777" w:rsidR="00002160" w:rsidRPr="00563A7B" w:rsidRDefault="005A0295" w:rsidP="00F3436E">
      <w:pPr>
        <w:pStyle w:val="Heading1"/>
      </w:pPr>
      <w:bookmarkStart w:id="0" w:name="_Toc523493061"/>
      <w:r w:rsidRPr="00261B53">
        <w:t>I</w:t>
      </w:r>
      <w:r w:rsidR="00002160" w:rsidRPr="00563A7B">
        <w:t xml:space="preserve">. </w:t>
      </w:r>
      <w:r w:rsidR="00477A54">
        <w:t>PROGRAM</w:t>
      </w:r>
      <w:r w:rsidR="000868CA" w:rsidRPr="00261B53">
        <w:t xml:space="preserve"> DESCRIPTION</w:t>
      </w:r>
      <w:bookmarkEnd w:id="0"/>
    </w:p>
    <w:p w14:paraId="7D292862" w14:textId="77777777" w:rsidR="00002160" w:rsidRPr="00002160" w:rsidRDefault="0038554D" w:rsidP="00F3436E">
      <w:pPr>
        <w:pStyle w:val="Heading2"/>
      </w:pPr>
      <w:bookmarkStart w:id="1" w:name="_Toc523493062"/>
      <w:r>
        <w:t>BACKGROUND</w:t>
      </w:r>
      <w:bookmarkEnd w:id="1"/>
    </w:p>
    <w:p w14:paraId="2EFF25BF" w14:textId="6A01B1C7" w:rsidR="008C19A8" w:rsidRDefault="003E795B" w:rsidP="2CA5164A">
      <w:pPr>
        <w:autoSpaceDE w:val="0"/>
        <w:autoSpaceDN w:val="0"/>
        <w:adjustRightInd w:val="0"/>
        <w:spacing w:after="0"/>
        <w:jc w:val="both"/>
        <w:rPr>
          <w:rFonts w:eastAsia="Times New Roman"/>
          <w:szCs w:val="24"/>
        </w:rPr>
      </w:pPr>
      <w:r>
        <w:t xml:space="preserve">Over </w:t>
      </w:r>
      <w:r w:rsidR="2CA5164A">
        <w:t>the past several decades</w:t>
      </w:r>
      <w:r>
        <w:t xml:space="preserve"> </w:t>
      </w:r>
      <w:r w:rsidR="2CA5164A">
        <w:t xml:space="preserve">violent extremist organizations (VEOs) have recruited in parts of the Philippines where individuals are vulnerable to their messages and incentives.  These VEOs, which include Abu Sayyaf Group, ISIS-Philippines, and Bangsamoro Islamic Freedom Fighters, are successful in part because of the effort they devote to exploiting individual and community dissatisfaction through targeted messaging and appealing reward models.  </w:t>
      </w:r>
      <w:r w:rsidR="00112489">
        <w:t>The 2017 U.S. National Security Strategy cal</w:t>
      </w:r>
      <w:r w:rsidR="00494120">
        <w:t>ls for “re-energizing” the U.S.-</w:t>
      </w:r>
      <w:r w:rsidR="00112489">
        <w:t>Philippine alliance while the 2018 National Defense Strategy (NDS) states that the United States expects its “allies and partners to contribute to…collective security,” and “serve as bulwarks against instability.” The NDS also states that U.S. partners should eventually handle counterterrorism operations “independently of U.S. assistance.” Along these lines, the 2018 Stabilization Assistance Review (SAR) defines stabilization as “a political endeavor involving an integrated civilian-military process to create conditions where locally legitimate authorities and systems can peaceably manage conflict and prevent violence.”</w:t>
      </w:r>
      <w:r w:rsidR="00464F17">
        <w:t xml:space="preserve">  </w:t>
      </w:r>
      <w:r w:rsidR="00B026BC">
        <w:t>Th</w:t>
      </w:r>
      <w:r w:rsidR="006742D9">
        <w:t>rough the</w:t>
      </w:r>
      <w:r w:rsidR="00112489">
        <w:t xml:space="preserve"> program</w:t>
      </w:r>
      <w:r w:rsidR="006742D9">
        <w:t xml:space="preserve"> described in this NOFO</w:t>
      </w:r>
      <w:r w:rsidR="00112489">
        <w:t>, th</w:t>
      </w:r>
      <w:r w:rsidR="00B026BC">
        <w:t xml:space="preserve">e U.S. government </w:t>
      </w:r>
      <w:r w:rsidR="006742D9">
        <w:t xml:space="preserve">will boost the ability of its Philippine ally </w:t>
      </w:r>
      <w:r w:rsidR="00C16CBC">
        <w:t xml:space="preserve">to </w:t>
      </w:r>
      <w:r w:rsidR="008A428C">
        <w:t>reduce internal conflict and build sustainably financed</w:t>
      </w:r>
      <w:r w:rsidR="006742D9">
        <w:t xml:space="preserve"> </w:t>
      </w:r>
      <w:r w:rsidR="002669D9">
        <w:t xml:space="preserve">peacebuilding and CVE-related </w:t>
      </w:r>
      <w:r w:rsidR="00E53FF2">
        <w:t>initiatives aimed</w:t>
      </w:r>
      <w:r w:rsidR="008A428C">
        <w:t xml:space="preserve"> at preventing VEOs from acting in ways that threaten </w:t>
      </w:r>
      <w:r w:rsidR="00B026BC">
        <w:t xml:space="preserve">U.S. interests or those of </w:t>
      </w:r>
      <w:r w:rsidR="006742D9">
        <w:t>U.S.</w:t>
      </w:r>
      <w:r w:rsidR="00B026BC">
        <w:t xml:space="preserve"> allies.</w:t>
      </w:r>
    </w:p>
    <w:p w14:paraId="0D57EAD4" w14:textId="77777777" w:rsidR="2CA5164A" w:rsidRDefault="2CA5164A" w:rsidP="2CA5164A">
      <w:pPr>
        <w:spacing w:after="0"/>
        <w:jc w:val="both"/>
        <w:rPr>
          <w:rFonts w:eastAsia="Times New Roman"/>
          <w:szCs w:val="24"/>
        </w:rPr>
      </w:pPr>
    </w:p>
    <w:p w14:paraId="00D883B6" w14:textId="5E962CC5" w:rsidR="00FF6F1D" w:rsidRPr="00EA1C1F" w:rsidRDefault="00BA15B2" w:rsidP="00FF6F1D">
      <w:pPr>
        <w:autoSpaceDE w:val="0"/>
        <w:autoSpaceDN w:val="0"/>
        <w:adjustRightInd w:val="0"/>
        <w:spacing w:after="0"/>
        <w:jc w:val="both"/>
        <w:rPr>
          <w:szCs w:val="24"/>
        </w:rPr>
      </w:pPr>
      <w:r>
        <w:t>T</w:t>
      </w:r>
      <w:r w:rsidR="002112AD" w:rsidRPr="11FFD1E7">
        <w:t xml:space="preserve">here </w:t>
      </w:r>
      <w:r w:rsidR="00B12DAF">
        <w:t>are</w:t>
      </w:r>
      <w:r w:rsidR="003F3900">
        <w:t xml:space="preserve"> opportunit</w:t>
      </w:r>
      <w:r w:rsidR="00B12DAF">
        <w:t>ies</w:t>
      </w:r>
      <w:r w:rsidR="003F3900">
        <w:t xml:space="preserve"> to </w:t>
      </w:r>
      <w:r w:rsidR="00B026BC">
        <w:t>target violent extremism</w:t>
      </w:r>
      <w:r>
        <w:t xml:space="preserve"> in the Philippines by </w:t>
      </w:r>
      <w:r w:rsidR="006742D9">
        <w:t>equipping</w:t>
      </w:r>
      <w:r w:rsidR="00B026BC">
        <w:t xml:space="preserve"> </w:t>
      </w:r>
      <w:r w:rsidR="006742D9">
        <w:t>local government units (LGUs)</w:t>
      </w:r>
      <w:r w:rsidR="00E53FF2">
        <w:t xml:space="preserve"> and</w:t>
      </w:r>
      <w:r w:rsidR="006742D9">
        <w:t xml:space="preserve"> </w:t>
      </w:r>
      <w:r w:rsidR="00B026BC">
        <w:t xml:space="preserve">local </w:t>
      </w:r>
      <w:r w:rsidR="006742D9">
        <w:t xml:space="preserve">community </w:t>
      </w:r>
      <w:r w:rsidR="00B026BC">
        <w:t xml:space="preserve">NGOs, </w:t>
      </w:r>
      <w:r w:rsidR="006742D9">
        <w:t xml:space="preserve">for </w:t>
      </w:r>
      <w:r w:rsidR="00FE7A4C">
        <w:t xml:space="preserve">targeted, evidence-based </w:t>
      </w:r>
      <w:r w:rsidR="006742D9">
        <w:t xml:space="preserve">action.  </w:t>
      </w:r>
      <w:r w:rsidR="008C19A8">
        <w:rPr>
          <w:szCs w:val="24"/>
        </w:rPr>
        <w:t>While some</w:t>
      </w:r>
      <w:r w:rsidR="002112AD">
        <w:rPr>
          <w:szCs w:val="24"/>
        </w:rPr>
        <w:t xml:space="preserve"> l</w:t>
      </w:r>
      <w:r w:rsidR="00FF2650">
        <w:rPr>
          <w:szCs w:val="24"/>
        </w:rPr>
        <w:t>ocal government officials</w:t>
      </w:r>
      <w:r w:rsidR="002112AD">
        <w:rPr>
          <w:szCs w:val="24"/>
        </w:rPr>
        <w:t xml:space="preserve"> have begun taking steps to address these challenges in their communities, many would benefit from assistance as they design </w:t>
      </w:r>
      <w:r w:rsidR="002669D9">
        <w:rPr>
          <w:szCs w:val="24"/>
        </w:rPr>
        <w:t>peacebuilding and CVE initiatives</w:t>
      </w:r>
      <w:r w:rsidR="002112AD">
        <w:rPr>
          <w:szCs w:val="24"/>
        </w:rPr>
        <w:t xml:space="preserve"> that incorporate n</w:t>
      </w:r>
      <w:r w:rsidR="008C19A8">
        <w:rPr>
          <w:szCs w:val="24"/>
        </w:rPr>
        <w:t xml:space="preserve">ational level policy guidance and </w:t>
      </w:r>
      <w:r>
        <w:rPr>
          <w:szCs w:val="24"/>
        </w:rPr>
        <w:t xml:space="preserve">global </w:t>
      </w:r>
      <w:r w:rsidR="008C19A8">
        <w:rPr>
          <w:szCs w:val="24"/>
        </w:rPr>
        <w:t>best practices.</w:t>
      </w:r>
      <w:r w:rsidR="00FF2650">
        <w:rPr>
          <w:szCs w:val="24"/>
        </w:rPr>
        <w:t xml:space="preserve"> </w:t>
      </w:r>
      <w:r w:rsidR="008C19A8">
        <w:rPr>
          <w:szCs w:val="24"/>
        </w:rPr>
        <w:t xml:space="preserve"> While some</w:t>
      </w:r>
      <w:r w:rsidR="00FF2650">
        <w:rPr>
          <w:szCs w:val="24"/>
        </w:rPr>
        <w:t xml:space="preserve"> </w:t>
      </w:r>
      <w:r w:rsidR="008C19A8">
        <w:rPr>
          <w:szCs w:val="24"/>
        </w:rPr>
        <w:t>local community</w:t>
      </w:r>
      <w:r w:rsidR="00FF2650">
        <w:rPr>
          <w:szCs w:val="24"/>
        </w:rPr>
        <w:t xml:space="preserve"> NGOs </w:t>
      </w:r>
      <w:r w:rsidR="008C19A8">
        <w:rPr>
          <w:szCs w:val="24"/>
        </w:rPr>
        <w:t xml:space="preserve">are </w:t>
      </w:r>
      <w:r w:rsidR="00FF2650">
        <w:rPr>
          <w:szCs w:val="24"/>
        </w:rPr>
        <w:t>implementing CVE programs</w:t>
      </w:r>
      <w:r w:rsidR="008C19A8">
        <w:rPr>
          <w:szCs w:val="24"/>
        </w:rPr>
        <w:t xml:space="preserve">, many would benefit from assistance to help them use </w:t>
      </w:r>
      <w:r w:rsidR="00FF3BE1">
        <w:rPr>
          <w:szCs w:val="24"/>
        </w:rPr>
        <w:t>evidence</w:t>
      </w:r>
      <w:r w:rsidR="00D94035">
        <w:rPr>
          <w:szCs w:val="24"/>
        </w:rPr>
        <w:t>-</w:t>
      </w:r>
      <w:r w:rsidR="00FF3BE1">
        <w:rPr>
          <w:szCs w:val="24"/>
        </w:rPr>
        <w:t>based</w:t>
      </w:r>
      <w:r w:rsidR="00FF2650">
        <w:rPr>
          <w:szCs w:val="24"/>
        </w:rPr>
        <w:t xml:space="preserve"> analysis</w:t>
      </w:r>
      <w:r w:rsidR="008C19A8">
        <w:rPr>
          <w:szCs w:val="24"/>
        </w:rPr>
        <w:t xml:space="preserve"> </w:t>
      </w:r>
      <w:r w:rsidR="009E1D90">
        <w:rPr>
          <w:szCs w:val="24"/>
        </w:rPr>
        <w:t>and other program management tool</w:t>
      </w:r>
      <w:r w:rsidR="00FE7A4C">
        <w:rPr>
          <w:szCs w:val="24"/>
        </w:rPr>
        <w:t>s</w:t>
      </w:r>
      <w:r w:rsidR="006742D9">
        <w:rPr>
          <w:szCs w:val="24"/>
        </w:rPr>
        <w:t>.</w:t>
      </w:r>
      <w:r w:rsidR="00FF2650">
        <w:rPr>
          <w:szCs w:val="24"/>
        </w:rPr>
        <w:t xml:space="preserve"> </w:t>
      </w:r>
      <w:r w:rsidR="009E1D90">
        <w:rPr>
          <w:szCs w:val="24"/>
        </w:rPr>
        <w:t xml:space="preserve"> </w:t>
      </w:r>
    </w:p>
    <w:p w14:paraId="0D41958B" w14:textId="77777777" w:rsidR="0038554D" w:rsidRDefault="001E7312" w:rsidP="00F3436E">
      <w:pPr>
        <w:pStyle w:val="Heading2"/>
      </w:pPr>
      <w:bookmarkStart w:id="2" w:name="_Toc523493063"/>
      <w:r>
        <w:t>PROGRAM</w:t>
      </w:r>
      <w:r w:rsidR="0038554D" w:rsidRPr="004065E9">
        <w:t xml:space="preserve"> GOAL</w:t>
      </w:r>
      <w:bookmarkEnd w:id="2"/>
    </w:p>
    <w:p w14:paraId="2812A05C" w14:textId="311CEEEB" w:rsidR="00FF6F1D" w:rsidRPr="002E449C" w:rsidRDefault="2CA5164A" w:rsidP="2CA5164A">
      <w:pPr>
        <w:spacing w:after="0"/>
        <w:jc w:val="both"/>
        <w:rPr>
          <w:rFonts w:eastAsiaTheme="minorEastAsia"/>
        </w:rPr>
      </w:pPr>
      <w:r>
        <w:t xml:space="preserve">The goal of the program is to reduce drivers of VE and increase community resilience in targeted areas where VEO recruitment and radicalization to violence </w:t>
      </w:r>
      <w:r w:rsidR="00DB69B0">
        <w:t>has taken place</w:t>
      </w:r>
      <w:r>
        <w:t xml:space="preserve">.  To achieve this goal, </w:t>
      </w:r>
      <w:r w:rsidRPr="2CA5164A">
        <w:rPr>
          <w:rFonts w:eastAsiaTheme="minorEastAsia"/>
        </w:rPr>
        <w:t xml:space="preserve">the program seeks to increase the capacity of </w:t>
      </w:r>
      <w:r w:rsidR="00FE7A4C">
        <w:rPr>
          <w:rFonts w:eastAsiaTheme="minorEastAsia"/>
        </w:rPr>
        <w:t xml:space="preserve">a small set of targeted </w:t>
      </w:r>
      <w:r w:rsidR="00464F17">
        <w:rPr>
          <w:szCs w:val="24"/>
        </w:rPr>
        <w:t>LGUs</w:t>
      </w:r>
      <w:r w:rsidR="00FE7A4C">
        <w:rPr>
          <w:szCs w:val="24"/>
        </w:rPr>
        <w:t xml:space="preserve"> and </w:t>
      </w:r>
      <w:r w:rsidR="00464F17">
        <w:rPr>
          <w:szCs w:val="24"/>
        </w:rPr>
        <w:t>local community NGOs</w:t>
      </w:r>
      <w:r w:rsidR="00895A7B">
        <w:rPr>
          <w:szCs w:val="24"/>
        </w:rPr>
        <w:t xml:space="preserve"> </w:t>
      </w:r>
      <w:r w:rsidR="003E795B">
        <w:rPr>
          <w:szCs w:val="24"/>
        </w:rPr>
        <w:t xml:space="preserve">to </w:t>
      </w:r>
      <w:r w:rsidR="007B463E">
        <w:rPr>
          <w:szCs w:val="24"/>
        </w:rPr>
        <w:t xml:space="preserve">understand and mitigate </w:t>
      </w:r>
      <w:r w:rsidR="00464F17" w:rsidRPr="2CA5164A">
        <w:rPr>
          <w:rFonts w:eastAsiaTheme="minorEastAsia"/>
        </w:rPr>
        <w:t xml:space="preserve">factors contributing to violent </w:t>
      </w:r>
      <w:r w:rsidR="00FE7A4C">
        <w:rPr>
          <w:rFonts w:eastAsiaTheme="minorEastAsia"/>
        </w:rPr>
        <w:t xml:space="preserve">extremist messaging and recruiting within specific vulnerable segments of local populations.  </w:t>
      </w:r>
      <w:r w:rsidR="00895A7B">
        <w:rPr>
          <w:rFonts w:eastAsiaTheme="minorEastAsia"/>
        </w:rPr>
        <w:t>These targeted LGUs and local community NGOs will be from Basilan</w:t>
      </w:r>
      <w:r w:rsidR="008E09FA">
        <w:rPr>
          <w:rFonts w:eastAsiaTheme="minorEastAsia"/>
        </w:rPr>
        <w:t>,</w:t>
      </w:r>
      <w:r w:rsidR="00895A7B">
        <w:rPr>
          <w:rFonts w:eastAsiaTheme="minorEastAsia"/>
        </w:rPr>
        <w:t xml:space="preserve"> Maguindanao</w:t>
      </w:r>
      <w:r w:rsidR="008E09FA">
        <w:rPr>
          <w:rFonts w:eastAsiaTheme="minorEastAsia"/>
        </w:rPr>
        <w:t>, and Zamboanga</w:t>
      </w:r>
      <w:r w:rsidR="00895A7B">
        <w:rPr>
          <w:rFonts w:eastAsiaTheme="minorEastAsia"/>
        </w:rPr>
        <w:t xml:space="preserve">.  The target </w:t>
      </w:r>
      <w:r w:rsidR="001C356C">
        <w:rPr>
          <w:rFonts w:eastAsiaTheme="minorEastAsia"/>
        </w:rPr>
        <w:t>localities</w:t>
      </w:r>
      <w:r w:rsidR="00895A7B">
        <w:rPr>
          <w:rFonts w:eastAsiaTheme="minorEastAsia"/>
        </w:rPr>
        <w:t xml:space="preserve"> and the beneficiar</w:t>
      </w:r>
      <w:r w:rsidR="007517F1">
        <w:rPr>
          <w:rFonts w:eastAsiaTheme="minorEastAsia"/>
        </w:rPr>
        <w:t xml:space="preserve">ies </w:t>
      </w:r>
      <w:r w:rsidR="00895A7B">
        <w:rPr>
          <w:rFonts w:eastAsiaTheme="minorEastAsia"/>
        </w:rPr>
        <w:t xml:space="preserve">within those </w:t>
      </w:r>
      <w:r w:rsidR="001C356C">
        <w:rPr>
          <w:rFonts w:eastAsiaTheme="minorEastAsia"/>
        </w:rPr>
        <w:t>localities</w:t>
      </w:r>
      <w:r w:rsidR="00895A7B">
        <w:rPr>
          <w:rFonts w:eastAsiaTheme="minorEastAsia"/>
        </w:rPr>
        <w:t xml:space="preserve"> will be identified through close coordination between the program implementer, CSO, and the U.S. Embassy in Manila. After identifying target </w:t>
      </w:r>
      <w:r w:rsidR="001C356C">
        <w:rPr>
          <w:rFonts w:eastAsiaTheme="minorEastAsia"/>
        </w:rPr>
        <w:t>localities</w:t>
      </w:r>
      <w:r w:rsidR="00A61073">
        <w:rPr>
          <w:rFonts w:eastAsiaTheme="minorEastAsia"/>
        </w:rPr>
        <w:t xml:space="preserve"> and beneficiary LGUs and local community NGOs</w:t>
      </w:r>
      <w:r w:rsidR="00856AE0">
        <w:rPr>
          <w:rFonts w:eastAsiaTheme="minorEastAsia"/>
        </w:rPr>
        <w:t>,</w:t>
      </w:r>
      <w:r w:rsidR="00895A7B">
        <w:rPr>
          <w:rFonts w:eastAsiaTheme="minorEastAsia"/>
        </w:rPr>
        <w:t xml:space="preserve"> th</w:t>
      </w:r>
      <w:r w:rsidR="00FE7A4C">
        <w:rPr>
          <w:rFonts w:eastAsiaTheme="minorEastAsia"/>
        </w:rPr>
        <w:t>e program will train</w:t>
      </w:r>
      <w:r w:rsidR="00A61073">
        <w:rPr>
          <w:rFonts w:eastAsiaTheme="minorEastAsia"/>
        </w:rPr>
        <w:t xml:space="preserve"> and equip those beneficiaries </w:t>
      </w:r>
      <w:r w:rsidR="00FE7A4C">
        <w:rPr>
          <w:rFonts w:eastAsiaTheme="minorEastAsia"/>
        </w:rPr>
        <w:t xml:space="preserve">to assess the CVE related needs, vulnerabilities and resiliencies of specific vulnerable population segments </w:t>
      </w:r>
      <w:r w:rsidR="00A61073">
        <w:rPr>
          <w:rFonts w:eastAsiaTheme="minorEastAsia"/>
        </w:rPr>
        <w:t xml:space="preserve">of their </w:t>
      </w:r>
      <w:r w:rsidR="001C356C">
        <w:rPr>
          <w:rFonts w:eastAsiaTheme="minorEastAsia"/>
        </w:rPr>
        <w:t>localities</w:t>
      </w:r>
      <w:r w:rsidR="007517F1">
        <w:rPr>
          <w:rFonts w:eastAsiaTheme="minorEastAsia"/>
        </w:rPr>
        <w:t>’</w:t>
      </w:r>
      <w:r w:rsidR="00A57950">
        <w:rPr>
          <w:rFonts w:eastAsiaTheme="minorEastAsia"/>
        </w:rPr>
        <w:t xml:space="preserve"> populations</w:t>
      </w:r>
      <w:r w:rsidR="00A61073">
        <w:rPr>
          <w:rFonts w:eastAsiaTheme="minorEastAsia"/>
        </w:rPr>
        <w:t xml:space="preserve">- </w:t>
      </w:r>
      <w:r w:rsidR="00FE7A4C">
        <w:rPr>
          <w:rFonts w:eastAsiaTheme="minorEastAsia"/>
        </w:rPr>
        <w:t xml:space="preserve">and then </w:t>
      </w:r>
      <w:r w:rsidR="00DB69B0">
        <w:rPr>
          <w:rFonts w:eastAsiaTheme="minorEastAsia"/>
        </w:rPr>
        <w:t xml:space="preserve">to </w:t>
      </w:r>
      <w:r w:rsidR="00FE7A4C">
        <w:rPr>
          <w:rFonts w:eastAsiaTheme="minorEastAsia"/>
        </w:rPr>
        <w:t>design, resource, and manage programs to address those specific needs.</w:t>
      </w:r>
    </w:p>
    <w:p w14:paraId="6D9EA480" w14:textId="77777777" w:rsidR="004065E9" w:rsidRDefault="001E7312" w:rsidP="00F3436E">
      <w:pPr>
        <w:pStyle w:val="Heading2"/>
      </w:pPr>
      <w:bookmarkStart w:id="3" w:name="_Toc523493064"/>
      <w:r>
        <w:t>PROGRAM</w:t>
      </w:r>
      <w:r w:rsidR="004065E9" w:rsidRPr="004065E9">
        <w:t xml:space="preserve"> OBJECTIVES</w:t>
      </w:r>
      <w:r w:rsidR="00DD5353">
        <w:t xml:space="preserve"> &amp; ACTIVITIES</w:t>
      </w:r>
      <w:bookmarkEnd w:id="3"/>
      <w:r w:rsidR="00DD5353">
        <w:t xml:space="preserve"> </w:t>
      </w:r>
    </w:p>
    <w:p w14:paraId="7A19B819" w14:textId="29430701" w:rsidR="0029549C" w:rsidRDefault="0029549C" w:rsidP="002E449C">
      <w:r>
        <w:t xml:space="preserve">The program </w:t>
      </w:r>
      <w:r w:rsidR="00A61073">
        <w:t>will</w:t>
      </w:r>
      <w:r>
        <w:t xml:space="preserve">: </w:t>
      </w:r>
    </w:p>
    <w:p w14:paraId="29E29F0A" w14:textId="15244819" w:rsidR="00AD6DC9" w:rsidRDefault="00D70EE7" w:rsidP="00EF1CB2">
      <w:pPr>
        <w:pStyle w:val="ListParagraph"/>
        <w:numPr>
          <w:ilvl w:val="0"/>
          <w:numId w:val="65"/>
        </w:numPr>
        <w:ind w:left="360"/>
      </w:pPr>
      <w:r>
        <w:t xml:space="preserve">Issue and oversee </w:t>
      </w:r>
      <w:r w:rsidR="007B463E">
        <w:t>small</w:t>
      </w:r>
      <w:r>
        <w:t xml:space="preserve">-scale </w:t>
      </w:r>
      <w:r w:rsidR="00AD6DC9">
        <w:t xml:space="preserve">grants to </w:t>
      </w:r>
      <w:r w:rsidR="00A61073">
        <w:t>this</w:t>
      </w:r>
      <w:r w:rsidR="00AD6DC9">
        <w:t xml:space="preserve"> select group of LGUs</w:t>
      </w:r>
      <w:r w:rsidR="00DB69B0">
        <w:t xml:space="preserve"> and</w:t>
      </w:r>
      <w:r w:rsidR="00AD6DC9">
        <w:t xml:space="preserve"> local community NGOs </w:t>
      </w:r>
      <w:r w:rsidR="00A61073">
        <w:t xml:space="preserve">so that those LGUs and local community NGOs </w:t>
      </w:r>
      <w:r w:rsidR="00BE4CF3">
        <w:t>conduct interventions that</w:t>
      </w:r>
      <w:r w:rsidR="00AD6DC9">
        <w:t xml:space="preserve"> address VE through </w:t>
      </w:r>
      <w:r w:rsidR="007B463E">
        <w:t>sustainably financed</w:t>
      </w:r>
      <w:r w:rsidR="00DB69B0">
        <w:t xml:space="preserve"> </w:t>
      </w:r>
      <w:r w:rsidR="00AD6DC9">
        <w:t>program</w:t>
      </w:r>
      <w:r w:rsidR="00DB69B0">
        <w:t xml:space="preserve">s that address specific CVE related needs of vulnerable </w:t>
      </w:r>
      <w:r w:rsidR="00A61073">
        <w:t>local population segments</w:t>
      </w:r>
      <w:r w:rsidR="00AD6DC9">
        <w:t>.</w:t>
      </w:r>
    </w:p>
    <w:p w14:paraId="75522715" w14:textId="77777777" w:rsidR="00D70EE7" w:rsidRDefault="00D70EE7" w:rsidP="00EF1CB2">
      <w:pPr>
        <w:pStyle w:val="ListParagraph"/>
        <w:ind w:left="360"/>
      </w:pPr>
    </w:p>
    <w:p w14:paraId="50434152" w14:textId="735820E0" w:rsidR="00D70EE7" w:rsidRDefault="00D70EE7" w:rsidP="00EF1CB2">
      <w:pPr>
        <w:pStyle w:val="ListParagraph"/>
        <w:ind w:left="360"/>
      </w:pPr>
      <w:r>
        <w:t>List of illustrative activities for Objective 1:</w:t>
      </w:r>
    </w:p>
    <w:p w14:paraId="4BC396B7" w14:textId="4D3336A5" w:rsidR="00BE4CF3" w:rsidRDefault="00DB69B0" w:rsidP="005A58DD">
      <w:pPr>
        <w:pStyle w:val="ListParagraph"/>
        <w:numPr>
          <w:ilvl w:val="0"/>
          <w:numId w:val="63"/>
        </w:numPr>
        <w:ind w:left="720"/>
        <w:jc w:val="both"/>
      </w:pPr>
      <w:r>
        <w:t xml:space="preserve">Where </w:t>
      </w:r>
      <w:r w:rsidR="005A58DD">
        <w:t>students</w:t>
      </w:r>
      <w:r>
        <w:t xml:space="preserve"> have been identified as a particularly vulnerable population segment, conduct s</w:t>
      </w:r>
      <w:r w:rsidR="00BE4CF3">
        <w:t xml:space="preserve">chool-based </w:t>
      </w:r>
      <w:r w:rsidR="000B4B0F">
        <w:t>initiatives</w:t>
      </w:r>
      <w:r w:rsidR="00BE4CF3">
        <w:t xml:space="preserve"> that </w:t>
      </w:r>
      <w:r w:rsidR="006A483F">
        <w:t>help</w:t>
      </w:r>
      <w:r w:rsidR="007B463E">
        <w:t xml:space="preserve"> </w:t>
      </w:r>
      <w:r w:rsidR="007C51B1">
        <w:t xml:space="preserve">teachers </w:t>
      </w:r>
      <w:r w:rsidR="00BE4CF3">
        <w:t>identify vulnerable youth</w:t>
      </w:r>
      <w:r w:rsidR="000B4B0F">
        <w:t xml:space="preserve"> and, in conjunction with LGU</w:t>
      </w:r>
      <w:r w:rsidR="007B463E">
        <w:t>s</w:t>
      </w:r>
      <w:r w:rsidR="000B4B0F">
        <w:t>, NGO</w:t>
      </w:r>
      <w:r w:rsidR="007B463E">
        <w:t>s</w:t>
      </w:r>
      <w:r w:rsidR="007C51B1">
        <w:t>, and other stakeholders,</w:t>
      </w:r>
      <w:r w:rsidR="000B4B0F">
        <w:t xml:space="preserve"> intervene as appropriate.</w:t>
      </w:r>
    </w:p>
    <w:p w14:paraId="49E49374" w14:textId="7D890E1B" w:rsidR="000B4B0F" w:rsidRDefault="00DB69B0" w:rsidP="005A58DD">
      <w:pPr>
        <w:pStyle w:val="ListParagraph"/>
        <w:numPr>
          <w:ilvl w:val="0"/>
          <w:numId w:val="63"/>
        </w:numPr>
        <w:ind w:left="720"/>
        <w:jc w:val="both"/>
      </w:pPr>
      <w:r>
        <w:t xml:space="preserve">Where </w:t>
      </w:r>
      <w:r w:rsidR="007517F1">
        <w:t xml:space="preserve">witnesses to violence or victims of violence </w:t>
      </w:r>
      <w:r>
        <w:t>have been identified as a particularly vulnerable population segment, conduct D</w:t>
      </w:r>
      <w:r w:rsidR="000B4B0F">
        <w:t xml:space="preserve">epartment of Social Welfare and Development (DSWD) and other agency-level initiatives that equip social workers to identify </w:t>
      </w:r>
      <w:r w:rsidR="007517F1">
        <w:t>those traumatized by</w:t>
      </w:r>
      <w:r>
        <w:t xml:space="preserve"> violence </w:t>
      </w:r>
      <w:r w:rsidR="00125BE7">
        <w:t>and provide</w:t>
      </w:r>
      <w:r>
        <w:t xml:space="preserve"> resiliency building </w:t>
      </w:r>
      <w:r w:rsidR="001F400E">
        <w:t xml:space="preserve">approaches that mitigate against </w:t>
      </w:r>
      <w:r w:rsidR="000B4B0F">
        <w:t xml:space="preserve">VE recruitment </w:t>
      </w:r>
      <w:r w:rsidR="001F400E">
        <w:t xml:space="preserve">and messaging </w:t>
      </w:r>
      <w:r w:rsidR="00DF2B76">
        <w:t>strategies</w:t>
      </w:r>
      <w:r w:rsidR="000B4B0F">
        <w:t>.</w:t>
      </w:r>
    </w:p>
    <w:p w14:paraId="3E6E1CAE" w14:textId="22BDD085" w:rsidR="00D70EE7" w:rsidRDefault="001F400E" w:rsidP="00EF1CB2">
      <w:pPr>
        <w:pStyle w:val="ListParagraph"/>
        <w:numPr>
          <w:ilvl w:val="0"/>
          <w:numId w:val="63"/>
        </w:numPr>
        <w:ind w:left="720"/>
        <w:jc w:val="both"/>
      </w:pPr>
      <w:r>
        <w:t>Where religious intolerance has been identified as a vulnerability in a population segment, work with local NGOs and civil society organization to engage v</w:t>
      </w:r>
      <w:r w:rsidR="004E3EA4">
        <w:t xml:space="preserve">ulnerable communities </w:t>
      </w:r>
      <w:r>
        <w:t xml:space="preserve">with programs that expand intercommunal interaction and bolster </w:t>
      </w:r>
      <w:r w:rsidR="00125BE7">
        <w:t>tolerance and exposure to other religions</w:t>
      </w:r>
      <w:r>
        <w:t>.</w:t>
      </w:r>
    </w:p>
    <w:p w14:paraId="59253529" w14:textId="77777777" w:rsidR="00D70EE7" w:rsidRDefault="00D70EE7" w:rsidP="00745CAE">
      <w:pPr>
        <w:pStyle w:val="ListParagraph"/>
        <w:ind w:left="1080"/>
        <w:jc w:val="both"/>
      </w:pPr>
    </w:p>
    <w:p w14:paraId="095ED518" w14:textId="076C7FDD" w:rsidR="00125BE7" w:rsidRDefault="00125BE7" w:rsidP="00125BE7">
      <w:pPr>
        <w:pStyle w:val="ListParagraph"/>
        <w:numPr>
          <w:ilvl w:val="0"/>
          <w:numId w:val="65"/>
        </w:numPr>
        <w:ind w:left="360"/>
      </w:pPr>
      <w:r>
        <w:t>Build the capacity of this select group of LGUs and local community NGOs to design programs that engage with evidence-based analyses, and monitor and evaluate these programs.</w:t>
      </w:r>
    </w:p>
    <w:p w14:paraId="679E693D" w14:textId="77777777" w:rsidR="00740CE8" w:rsidRDefault="00740CE8" w:rsidP="00EF1CB2">
      <w:pPr>
        <w:pStyle w:val="ListParagraph"/>
        <w:ind w:left="1080"/>
      </w:pPr>
    </w:p>
    <w:p w14:paraId="5649E11E" w14:textId="49311E4D" w:rsidR="00D2088D" w:rsidRDefault="00D2088D" w:rsidP="00EF1CB2">
      <w:pPr>
        <w:spacing w:after="0"/>
        <w:ind w:firstLine="360"/>
        <w:jc w:val="both"/>
      </w:pPr>
      <w:r w:rsidRPr="00FF3BE1">
        <w:t>List of illustrative</w:t>
      </w:r>
      <w:r w:rsidR="004065E9" w:rsidRPr="00FF3BE1">
        <w:t xml:space="preserve"> activities</w:t>
      </w:r>
      <w:r w:rsidRPr="00FF3BE1">
        <w:t xml:space="preserve"> for Objective </w:t>
      </w:r>
      <w:r w:rsidR="00AD6DC9">
        <w:t>2</w:t>
      </w:r>
      <w:r w:rsidRPr="00FF3BE1">
        <w:t>:</w:t>
      </w:r>
    </w:p>
    <w:p w14:paraId="7C6445B0" w14:textId="77777777" w:rsidR="00A61073" w:rsidRPr="00FF3BE1" w:rsidRDefault="00A61073" w:rsidP="00EF1CB2">
      <w:pPr>
        <w:spacing w:after="0"/>
        <w:ind w:firstLine="360"/>
        <w:jc w:val="both"/>
      </w:pPr>
    </w:p>
    <w:p w14:paraId="697259FA" w14:textId="1E02AB1C" w:rsidR="00D4394D" w:rsidRDefault="00A61073" w:rsidP="005A58DD">
      <w:pPr>
        <w:pStyle w:val="ListParagraph"/>
        <w:numPr>
          <w:ilvl w:val="0"/>
          <w:numId w:val="63"/>
        </w:numPr>
        <w:ind w:left="720"/>
        <w:jc w:val="both"/>
      </w:pPr>
      <w:r>
        <w:t>Where program administration has been identified as a growth opportunity for targeted program implementers, b</w:t>
      </w:r>
      <w:r w:rsidR="004D2E60">
        <w:t>uild capacity of</w:t>
      </w:r>
      <w:r w:rsidR="004D2E60" w:rsidRPr="00D2088D">
        <w:t xml:space="preserve"> </w:t>
      </w:r>
      <w:r w:rsidR="001E3B28" w:rsidRPr="00D2088D">
        <w:t>NGOs and LGUs in program design, monitoring and evaluation</w:t>
      </w:r>
      <w:r w:rsidR="00650139">
        <w:t>, and sustainable financing.</w:t>
      </w:r>
    </w:p>
    <w:p w14:paraId="4622BF42" w14:textId="36413A05" w:rsidR="00D4394D" w:rsidRDefault="00D4394D" w:rsidP="00EF1CB2">
      <w:pPr>
        <w:pStyle w:val="ListParagraph"/>
        <w:numPr>
          <w:ilvl w:val="0"/>
          <w:numId w:val="63"/>
        </w:numPr>
        <w:ind w:left="720"/>
        <w:jc w:val="both"/>
      </w:pPr>
      <w:r>
        <w:t>Where application of national and regional policy guidance has been identified as a growth opportunity for targeted program implementers, build capacity of</w:t>
      </w:r>
      <w:r w:rsidRPr="00D2088D">
        <w:t xml:space="preserve"> NGOs and</w:t>
      </w:r>
      <w:r w:rsidR="00EF1CB2">
        <w:t xml:space="preserve"> </w:t>
      </w:r>
      <w:r w:rsidRPr="00D2088D">
        <w:t>LGUs</w:t>
      </w:r>
      <w:r>
        <w:t xml:space="preserve"> to incorporate those considerations consistently into their program design and implementation.</w:t>
      </w:r>
    </w:p>
    <w:p w14:paraId="0350F4FC" w14:textId="676B1C2C" w:rsidR="00D4394D" w:rsidRPr="00D2088D" w:rsidRDefault="00D4394D" w:rsidP="00EF1CB2">
      <w:pPr>
        <w:pStyle w:val="ListParagraph"/>
        <w:numPr>
          <w:ilvl w:val="0"/>
          <w:numId w:val="63"/>
        </w:numPr>
        <w:ind w:left="720"/>
        <w:jc w:val="both"/>
      </w:pPr>
      <w:r>
        <w:t>Where conduct or application of evidence-based analyses has been identified as a growth opportunity for targeted program implementers, build capacity of</w:t>
      </w:r>
      <w:r w:rsidRPr="00D2088D">
        <w:t xml:space="preserve"> NGOs and LGUs</w:t>
      </w:r>
      <w:r>
        <w:t xml:space="preserve"> to conduct and quickly apply such analyses in local, targeted ways.</w:t>
      </w:r>
    </w:p>
    <w:p w14:paraId="5906C7B3" w14:textId="77777777" w:rsidR="00AD6DC9" w:rsidRPr="00BB2B39" w:rsidRDefault="00AD6DC9" w:rsidP="00EF1CB2"/>
    <w:p w14:paraId="5BB17408" w14:textId="6CA09B21" w:rsidR="00D2088D" w:rsidRDefault="00D2088D" w:rsidP="00EF1CB2">
      <w:pPr>
        <w:pStyle w:val="ListParagraph"/>
        <w:numPr>
          <w:ilvl w:val="0"/>
          <w:numId w:val="65"/>
        </w:numPr>
        <w:ind w:left="360"/>
      </w:pPr>
      <w:r>
        <w:t>Increase coordination among</w:t>
      </w:r>
      <w:r w:rsidR="00FF3BE1">
        <w:t xml:space="preserve"> </w:t>
      </w:r>
      <w:r w:rsidR="005A49AB">
        <w:t>th</w:t>
      </w:r>
      <w:r w:rsidR="00D4394D">
        <w:t>is</w:t>
      </w:r>
      <w:r>
        <w:t xml:space="preserve"> </w:t>
      </w:r>
      <w:r w:rsidRPr="00D2088D">
        <w:t xml:space="preserve">select group of </w:t>
      </w:r>
      <w:r w:rsidR="00740CE8" w:rsidRPr="00745CAE">
        <w:t xml:space="preserve">LGUs, local community NGOs, and </w:t>
      </w:r>
      <w:r w:rsidR="00D4394D">
        <w:t xml:space="preserve">other relevant collaborators so as to </w:t>
      </w:r>
      <w:r w:rsidR="004F6AFC">
        <w:t>ensure sustainable improvements in their ability to</w:t>
      </w:r>
      <w:r>
        <w:t xml:space="preserve"> address </w:t>
      </w:r>
      <w:r w:rsidR="004F6AFC">
        <w:t xml:space="preserve">VE </w:t>
      </w:r>
      <w:r w:rsidR="00F946BE">
        <w:t>through collaborative</w:t>
      </w:r>
      <w:r w:rsidR="004F6AFC">
        <w:t>,</w:t>
      </w:r>
      <w:r w:rsidR="00F946BE">
        <w:t xml:space="preserve"> self-financed initiatives and programming</w:t>
      </w:r>
      <w:r>
        <w:t>.</w:t>
      </w:r>
    </w:p>
    <w:p w14:paraId="41BD3FF5" w14:textId="77777777" w:rsidR="00D2088D" w:rsidRPr="00BB2B39" w:rsidRDefault="00D2088D">
      <w:pPr>
        <w:spacing w:after="0"/>
        <w:jc w:val="both"/>
      </w:pPr>
    </w:p>
    <w:p w14:paraId="144B66CF" w14:textId="2A39B01B" w:rsidR="00422681" w:rsidRPr="00FF3BE1" w:rsidRDefault="00422681" w:rsidP="00EF1CB2">
      <w:pPr>
        <w:spacing w:after="0"/>
        <w:ind w:firstLine="360"/>
        <w:jc w:val="both"/>
      </w:pPr>
      <w:r w:rsidRPr="00FF3BE1">
        <w:t xml:space="preserve">List of illustrative activities for Objective </w:t>
      </w:r>
      <w:r w:rsidR="00AD6DC9">
        <w:t>3</w:t>
      </w:r>
      <w:r w:rsidRPr="00FF3BE1">
        <w:t>:</w:t>
      </w:r>
    </w:p>
    <w:p w14:paraId="0B50BB8B" w14:textId="44D95AE7" w:rsidR="00422681" w:rsidRDefault="004F6AFC" w:rsidP="00EF1CB2">
      <w:pPr>
        <w:pStyle w:val="ListParagraph"/>
        <w:numPr>
          <w:ilvl w:val="0"/>
          <w:numId w:val="63"/>
        </w:numPr>
        <w:ind w:left="720"/>
      </w:pPr>
      <w:r>
        <w:t>Conduct activities to encourage this</w:t>
      </w:r>
      <w:r w:rsidR="00422681" w:rsidRPr="00422681">
        <w:t xml:space="preserve"> select group of </w:t>
      </w:r>
      <w:r w:rsidR="00740CE8">
        <w:t>LGUs</w:t>
      </w:r>
      <w:r>
        <w:t xml:space="preserve"> and</w:t>
      </w:r>
      <w:r w:rsidR="00740CE8">
        <w:t xml:space="preserve"> local community NGOs</w:t>
      </w:r>
      <w:r w:rsidR="00422681" w:rsidRPr="00422681">
        <w:t xml:space="preserve"> to </w:t>
      </w:r>
      <w:r w:rsidR="008171A0">
        <w:t xml:space="preserve">regularly </w:t>
      </w:r>
      <w:r w:rsidR="00422681" w:rsidRPr="00422681">
        <w:t xml:space="preserve">share </w:t>
      </w:r>
      <w:r w:rsidR="00740CE8">
        <w:t xml:space="preserve">best practices, analysis, </w:t>
      </w:r>
      <w:r w:rsidR="00184D40">
        <w:t xml:space="preserve">resources, </w:t>
      </w:r>
      <w:r w:rsidR="00125BE7">
        <w:t xml:space="preserve">lessons learned, </w:t>
      </w:r>
      <w:r w:rsidR="00740CE8">
        <w:t>and</w:t>
      </w:r>
      <w:r w:rsidR="00740CE8" w:rsidRPr="00422681">
        <w:t xml:space="preserve"> </w:t>
      </w:r>
      <w:r w:rsidR="00422681" w:rsidRPr="00422681">
        <w:t>researc</w:t>
      </w:r>
      <w:r w:rsidR="00422681">
        <w:t xml:space="preserve">h </w:t>
      </w:r>
      <w:r w:rsidR="00FF3BE1">
        <w:t xml:space="preserve">with each other </w:t>
      </w:r>
      <w:r>
        <w:t>and with other relevant collaborators</w:t>
      </w:r>
      <w:r w:rsidR="00184D40">
        <w:t xml:space="preserve">. </w:t>
      </w:r>
    </w:p>
    <w:p w14:paraId="6F975A40" w14:textId="2ED2EF43" w:rsidR="00422681" w:rsidRPr="00DA58C1" w:rsidRDefault="00DA58C1" w:rsidP="00EF1CB2">
      <w:pPr>
        <w:pStyle w:val="ListParagraph"/>
        <w:numPr>
          <w:ilvl w:val="0"/>
          <w:numId w:val="63"/>
        </w:numPr>
        <w:ind w:left="720"/>
      </w:pPr>
      <w:r>
        <w:t xml:space="preserve">Connect </w:t>
      </w:r>
      <w:r w:rsidR="004F6AFC">
        <w:t xml:space="preserve">participating institutions </w:t>
      </w:r>
      <w:r w:rsidRPr="00DA58C1">
        <w:t xml:space="preserve">to </w:t>
      </w:r>
      <w:r w:rsidR="00184D40">
        <w:t xml:space="preserve">established </w:t>
      </w:r>
      <w:r w:rsidR="007179FB">
        <w:t>CVE-</w:t>
      </w:r>
      <w:r w:rsidR="004709E7">
        <w:t xml:space="preserve">focused </w:t>
      </w:r>
      <w:r>
        <w:t>networks including</w:t>
      </w:r>
      <w:r w:rsidRPr="00DA58C1">
        <w:t xml:space="preserve"> the </w:t>
      </w:r>
      <w:r w:rsidR="00B026BC">
        <w:t>Government of Australia</w:t>
      </w:r>
      <w:r w:rsidR="00740CE8">
        <w:t xml:space="preserve"> (D</w:t>
      </w:r>
      <w:r w:rsidR="000D6E03">
        <w:t xml:space="preserve">epartment of Foreign Affairs and Trade) </w:t>
      </w:r>
      <w:r w:rsidR="00740CE8">
        <w:t xml:space="preserve">funded </w:t>
      </w:r>
      <w:r w:rsidRPr="00DA58C1">
        <w:t>Southeast Asian Network of Civil Society Organizations (SEAN</w:t>
      </w:r>
      <w:r w:rsidR="007179FB">
        <w:t>-</w:t>
      </w:r>
      <w:r w:rsidRPr="00DA58C1">
        <w:t>CSO)</w:t>
      </w:r>
      <w:r w:rsidR="007179FB">
        <w:t xml:space="preserve">, </w:t>
      </w:r>
      <w:r w:rsidR="005D7F9F">
        <w:t>Research</w:t>
      </w:r>
      <w:r w:rsidR="00420A5A">
        <w:t>ing</w:t>
      </w:r>
      <w:r w:rsidR="005D7F9F">
        <w:t xml:space="preserve"> Solutions to Violent Extremism Network (</w:t>
      </w:r>
      <w:r w:rsidRPr="00DA58C1">
        <w:t>RESOLVE</w:t>
      </w:r>
      <w:r w:rsidR="005D7F9F">
        <w:t>)</w:t>
      </w:r>
      <w:r w:rsidR="007179FB">
        <w:t>, and the Strong Cities Network (SCN).</w:t>
      </w:r>
    </w:p>
    <w:p w14:paraId="37E87188" w14:textId="77777777" w:rsidR="00BB2B39" w:rsidRDefault="00BB2B39">
      <w:pPr>
        <w:spacing w:after="200" w:line="276" w:lineRule="auto"/>
        <w:rPr>
          <w:b/>
          <w:szCs w:val="24"/>
        </w:rPr>
      </w:pPr>
      <w:bookmarkStart w:id="4" w:name="_Toc523493065"/>
      <w:r>
        <w:br w:type="page"/>
      </w:r>
    </w:p>
    <w:p w14:paraId="1C6E3D77" w14:textId="019B2509" w:rsidR="004065E9" w:rsidRPr="004065E9" w:rsidRDefault="004065E9" w:rsidP="00F3436E">
      <w:pPr>
        <w:pStyle w:val="Heading2"/>
      </w:pPr>
      <w:r>
        <w:t>PROGRAM CONSIDERATIONS</w:t>
      </w:r>
      <w:bookmarkEnd w:id="4"/>
    </w:p>
    <w:p w14:paraId="4C38CD94" w14:textId="77777777" w:rsidR="006F6ECC" w:rsidRDefault="006F6ECC" w:rsidP="006C3AAD">
      <w:pPr>
        <w:jc w:val="both"/>
        <w:rPr>
          <w:rFonts w:eastAsiaTheme="minorEastAsia"/>
          <w:szCs w:val="24"/>
        </w:rPr>
      </w:pPr>
      <w:r w:rsidRPr="006F6ECC">
        <w:rPr>
          <w:rFonts w:eastAsiaTheme="minorEastAsia"/>
          <w:szCs w:val="24"/>
          <w:u w:val="single"/>
        </w:rPr>
        <w:t>Geographic Locations:</w:t>
      </w:r>
      <w:r>
        <w:rPr>
          <w:rFonts w:eastAsiaTheme="minorEastAsia"/>
          <w:szCs w:val="24"/>
        </w:rPr>
        <w:t xml:space="preserve"> </w:t>
      </w:r>
    </w:p>
    <w:p w14:paraId="3A338E51" w14:textId="6008AB1E" w:rsidR="002B22CA" w:rsidRPr="002B22CA" w:rsidRDefault="004F6AFC" w:rsidP="002B22CA">
      <w:pPr>
        <w:spacing w:after="0"/>
        <w:jc w:val="both"/>
        <w:rPr>
          <w:rFonts w:eastAsiaTheme="minorEastAsia"/>
          <w:szCs w:val="24"/>
        </w:rPr>
      </w:pPr>
      <w:r>
        <w:rPr>
          <w:rFonts w:eastAsiaTheme="minorEastAsia"/>
        </w:rPr>
        <w:t>Through close coordination b</w:t>
      </w:r>
      <w:r w:rsidR="000D6E03">
        <w:rPr>
          <w:rFonts w:eastAsiaTheme="minorEastAsia"/>
        </w:rPr>
        <w:t xml:space="preserve">etween the program implementer, </w:t>
      </w:r>
      <w:r>
        <w:rPr>
          <w:rFonts w:eastAsiaTheme="minorEastAsia"/>
        </w:rPr>
        <w:t>CSO, and the U.S. Embassy in Manila</w:t>
      </w:r>
      <w:r>
        <w:rPr>
          <w:rFonts w:eastAsiaTheme="minorEastAsia"/>
          <w:szCs w:val="24"/>
        </w:rPr>
        <w:t>, the implementer organization will s</w:t>
      </w:r>
      <w:r w:rsidR="002B22CA">
        <w:rPr>
          <w:rFonts w:eastAsiaTheme="minorEastAsia"/>
          <w:szCs w:val="24"/>
        </w:rPr>
        <w:t xml:space="preserve">elect </w:t>
      </w:r>
      <w:r w:rsidR="000D6E03">
        <w:rPr>
          <w:rFonts w:eastAsiaTheme="minorEastAsia"/>
          <w:szCs w:val="24"/>
        </w:rPr>
        <w:t xml:space="preserve">communities </w:t>
      </w:r>
      <w:r>
        <w:rPr>
          <w:rFonts w:eastAsiaTheme="minorEastAsia"/>
          <w:szCs w:val="24"/>
        </w:rPr>
        <w:t>in Basilan</w:t>
      </w:r>
      <w:r w:rsidR="008E09FA">
        <w:rPr>
          <w:rFonts w:eastAsiaTheme="minorEastAsia"/>
          <w:szCs w:val="24"/>
        </w:rPr>
        <w:t xml:space="preserve">, </w:t>
      </w:r>
      <w:r w:rsidR="00D04FE6">
        <w:rPr>
          <w:rFonts w:eastAsiaTheme="minorEastAsia"/>
          <w:szCs w:val="24"/>
        </w:rPr>
        <w:t>Maguindanao</w:t>
      </w:r>
      <w:r w:rsidR="008E09FA">
        <w:rPr>
          <w:rFonts w:eastAsiaTheme="minorEastAsia"/>
          <w:szCs w:val="24"/>
        </w:rPr>
        <w:t>, and Zamboanga</w:t>
      </w:r>
      <w:r w:rsidR="00730857">
        <w:rPr>
          <w:rFonts w:eastAsiaTheme="minorEastAsia"/>
          <w:szCs w:val="24"/>
        </w:rPr>
        <w:t>.</w:t>
      </w:r>
      <w:r w:rsidR="00EF1CB2">
        <w:rPr>
          <w:rFonts w:eastAsiaTheme="minorEastAsia"/>
          <w:szCs w:val="24"/>
        </w:rPr>
        <w:t xml:space="preserve">  </w:t>
      </w:r>
      <w:r w:rsidR="00CC2B0F">
        <w:rPr>
          <w:rFonts w:eastAsiaTheme="minorEastAsia"/>
          <w:szCs w:val="24"/>
        </w:rPr>
        <w:t xml:space="preserve">Localities in other provinces </w:t>
      </w:r>
      <w:r w:rsidR="00125BE7">
        <w:rPr>
          <w:rFonts w:eastAsiaTheme="minorEastAsia"/>
          <w:szCs w:val="24"/>
        </w:rPr>
        <w:t xml:space="preserve">will </w:t>
      </w:r>
      <w:r w:rsidR="00CC2B0F">
        <w:rPr>
          <w:rFonts w:eastAsiaTheme="minorEastAsia"/>
          <w:szCs w:val="24"/>
        </w:rPr>
        <w:t xml:space="preserve">not be considered.  </w:t>
      </w:r>
      <w:r>
        <w:rPr>
          <w:rFonts w:eastAsiaTheme="minorEastAsia"/>
          <w:szCs w:val="24"/>
        </w:rPr>
        <w:t>The implementer organization should focus on</w:t>
      </w:r>
      <w:r w:rsidR="002B22CA" w:rsidRPr="002B22CA">
        <w:rPr>
          <w:rFonts w:eastAsiaTheme="minorEastAsia"/>
          <w:szCs w:val="24"/>
        </w:rPr>
        <w:t xml:space="preserve"> geographical areas where significant CVE funding is </w:t>
      </w:r>
      <w:r w:rsidR="00125BE7">
        <w:rPr>
          <w:rFonts w:eastAsiaTheme="minorEastAsia"/>
          <w:szCs w:val="24"/>
        </w:rPr>
        <w:t xml:space="preserve">not </w:t>
      </w:r>
      <w:r w:rsidR="002B22CA" w:rsidRPr="002B22CA">
        <w:rPr>
          <w:rFonts w:eastAsiaTheme="minorEastAsia"/>
          <w:szCs w:val="24"/>
        </w:rPr>
        <w:t>already being directed.</w:t>
      </w:r>
    </w:p>
    <w:p w14:paraId="66E79450" w14:textId="77777777" w:rsidR="002B22CA" w:rsidRDefault="002B22CA" w:rsidP="002B22CA">
      <w:pPr>
        <w:jc w:val="both"/>
        <w:rPr>
          <w:b/>
          <w:color w:val="FF0000"/>
        </w:rPr>
      </w:pPr>
    </w:p>
    <w:p w14:paraId="5D31A790" w14:textId="68AD7DAC" w:rsidR="006F6ECC" w:rsidRPr="006C3AAD" w:rsidRDefault="006F6ECC" w:rsidP="006F6ECC">
      <w:pPr>
        <w:jc w:val="both"/>
        <w:rPr>
          <w:u w:val="single"/>
        </w:rPr>
      </w:pPr>
      <w:r w:rsidRPr="006F6ECC">
        <w:rPr>
          <w:u w:val="single"/>
        </w:rPr>
        <w:t>Partnerships</w:t>
      </w:r>
      <w:r w:rsidR="00796130">
        <w:rPr>
          <w:u w:val="single"/>
        </w:rPr>
        <w:t xml:space="preserve"> &amp; Burden Sharing</w:t>
      </w:r>
      <w:r w:rsidRPr="006F6ECC">
        <w:rPr>
          <w:u w:val="single"/>
        </w:rPr>
        <w:t xml:space="preserve">: </w:t>
      </w:r>
    </w:p>
    <w:p w14:paraId="57B9BFDC" w14:textId="442C7BF0" w:rsidR="00796130" w:rsidRDefault="00796130" w:rsidP="00796130">
      <w:pPr>
        <w:spacing w:after="0"/>
        <w:jc w:val="both"/>
        <w:rPr>
          <w:rFonts w:cstheme="minorHAnsi"/>
        </w:rPr>
      </w:pPr>
      <w:r>
        <w:rPr>
          <w:rFonts w:eastAsiaTheme="minorEastAsia"/>
          <w:szCs w:val="24"/>
        </w:rPr>
        <w:t>In conjunction with CSO t</w:t>
      </w:r>
      <w:r w:rsidRPr="006F6ECC">
        <w:rPr>
          <w:rFonts w:eastAsiaTheme="minorEastAsia"/>
          <w:szCs w:val="24"/>
        </w:rPr>
        <w:t>he implementer of this program must coordinat</w:t>
      </w:r>
      <w:r>
        <w:rPr>
          <w:rFonts w:eastAsiaTheme="minorEastAsia"/>
          <w:szCs w:val="24"/>
        </w:rPr>
        <w:t>e</w:t>
      </w:r>
      <w:r w:rsidRPr="006F6ECC">
        <w:rPr>
          <w:rFonts w:eastAsiaTheme="minorEastAsia"/>
          <w:szCs w:val="24"/>
        </w:rPr>
        <w:t xml:space="preserve"> with existing </w:t>
      </w:r>
      <w:r>
        <w:rPr>
          <w:rFonts w:eastAsiaTheme="minorEastAsia"/>
          <w:szCs w:val="24"/>
        </w:rPr>
        <w:t>U.S.</w:t>
      </w:r>
      <w:r w:rsidRPr="006F6ECC">
        <w:rPr>
          <w:rFonts w:eastAsiaTheme="minorEastAsia"/>
          <w:szCs w:val="24"/>
        </w:rPr>
        <w:t xml:space="preserve"> government funded programs and make every effort to</w:t>
      </w:r>
      <w:r w:rsidRPr="00F350FB">
        <w:rPr>
          <w:rFonts w:cstheme="minorHAnsi"/>
        </w:rPr>
        <w:t xml:space="preserve"> </w:t>
      </w:r>
      <w:r w:rsidRPr="006106BE">
        <w:rPr>
          <w:rFonts w:cstheme="minorHAnsi"/>
        </w:rPr>
        <w:t xml:space="preserve">ensure </w:t>
      </w:r>
      <w:r>
        <w:rPr>
          <w:rFonts w:cstheme="minorHAnsi"/>
        </w:rPr>
        <w:t>effective and efficient use of resources,</w:t>
      </w:r>
      <w:r w:rsidRPr="006106BE">
        <w:rPr>
          <w:rFonts w:cstheme="minorHAnsi"/>
        </w:rPr>
        <w:t xml:space="preserve"> contin</w:t>
      </w:r>
      <w:r>
        <w:rPr>
          <w:rFonts w:cstheme="minorHAnsi"/>
        </w:rPr>
        <w:t xml:space="preserve">uous de-confliction of efforts, and respect for limits on the absorptive capacity of local partners.  </w:t>
      </w:r>
      <w:r>
        <w:rPr>
          <w:rFonts w:eastAsiaTheme="minorEastAsia"/>
          <w:szCs w:val="24"/>
        </w:rPr>
        <w:t>C</w:t>
      </w:r>
      <w:r w:rsidRPr="006F6ECC">
        <w:rPr>
          <w:rFonts w:eastAsiaTheme="minorEastAsia"/>
          <w:szCs w:val="24"/>
        </w:rPr>
        <w:t xml:space="preserve">oordination of efforts with existing </w:t>
      </w:r>
      <w:r>
        <w:rPr>
          <w:rFonts w:eastAsiaTheme="minorEastAsia"/>
          <w:szCs w:val="24"/>
        </w:rPr>
        <w:t>initiatives must take place at every phase of this program</w:t>
      </w:r>
      <w:r w:rsidR="00D17FEF">
        <w:rPr>
          <w:rFonts w:eastAsiaTheme="minorEastAsia"/>
          <w:szCs w:val="24"/>
        </w:rPr>
        <w:t xml:space="preserve"> to</w:t>
      </w:r>
      <w:r>
        <w:rPr>
          <w:rFonts w:eastAsiaTheme="minorEastAsia"/>
          <w:szCs w:val="24"/>
        </w:rPr>
        <w:t xml:space="preserve"> include program design, local partner selection and vetting, program implementation, and reporting</w:t>
      </w:r>
      <w:r w:rsidRPr="006F6ECC">
        <w:rPr>
          <w:rFonts w:eastAsiaTheme="minorEastAsia"/>
          <w:szCs w:val="24"/>
        </w:rPr>
        <w:t xml:space="preserve">. Coordination must </w:t>
      </w:r>
      <w:r w:rsidR="00F47884">
        <w:rPr>
          <w:rFonts w:eastAsiaTheme="minorEastAsia"/>
          <w:szCs w:val="24"/>
        </w:rPr>
        <w:t xml:space="preserve">include key staff at U.S. Embassy Manila and must </w:t>
      </w:r>
      <w:r w:rsidRPr="006F6ECC">
        <w:rPr>
          <w:rFonts w:eastAsiaTheme="minorEastAsia"/>
          <w:szCs w:val="24"/>
        </w:rPr>
        <w:t>encompass initiatives supported by t</w:t>
      </w:r>
      <w:r>
        <w:rPr>
          <w:rFonts w:eastAsiaTheme="minorEastAsia"/>
          <w:szCs w:val="24"/>
        </w:rPr>
        <w:t xml:space="preserve">he U.S. </w:t>
      </w:r>
      <w:r w:rsidRPr="006F6ECC">
        <w:rPr>
          <w:rFonts w:eastAsiaTheme="minorEastAsia"/>
          <w:szCs w:val="24"/>
        </w:rPr>
        <w:t xml:space="preserve">Embassy, USAID, </w:t>
      </w:r>
      <w:r>
        <w:rPr>
          <w:rFonts w:eastAsiaTheme="minorEastAsia"/>
          <w:szCs w:val="24"/>
        </w:rPr>
        <w:t xml:space="preserve">U.S. Department of Defense, </w:t>
      </w:r>
      <w:r w:rsidRPr="006F6ECC">
        <w:rPr>
          <w:rFonts w:eastAsiaTheme="minorEastAsia"/>
          <w:szCs w:val="24"/>
        </w:rPr>
        <w:t>the Government of the Philippines, other donor organizations (bilateral and/or multilateral</w:t>
      </w:r>
      <w:r>
        <w:rPr>
          <w:rFonts w:eastAsiaTheme="minorEastAsia"/>
          <w:szCs w:val="24"/>
        </w:rPr>
        <w:t xml:space="preserve"> with a p</w:t>
      </w:r>
      <w:r w:rsidR="00F47884">
        <w:rPr>
          <w:rFonts w:eastAsiaTheme="minorEastAsia"/>
          <w:szCs w:val="24"/>
        </w:rPr>
        <w:t>articular focus on Australia,</w:t>
      </w:r>
      <w:r>
        <w:rPr>
          <w:rFonts w:eastAsiaTheme="minorEastAsia"/>
          <w:szCs w:val="24"/>
        </w:rPr>
        <w:t xml:space="preserve"> Japan</w:t>
      </w:r>
      <w:r w:rsidR="00F47884">
        <w:rPr>
          <w:rFonts w:eastAsiaTheme="minorEastAsia"/>
          <w:szCs w:val="24"/>
        </w:rPr>
        <w:t>, and UNDP</w:t>
      </w:r>
      <w:r w:rsidRPr="006F6ECC">
        <w:rPr>
          <w:rFonts w:eastAsiaTheme="minorEastAsia"/>
          <w:szCs w:val="24"/>
        </w:rPr>
        <w:t>), and NG</w:t>
      </w:r>
      <w:r>
        <w:rPr>
          <w:rFonts w:eastAsiaTheme="minorEastAsia"/>
          <w:szCs w:val="24"/>
        </w:rPr>
        <w:t>O and private sector actors.</w:t>
      </w:r>
    </w:p>
    <w:p w14:paraId="7E50EA3B" w14:textId="77777777" w:rsidR="00796130" w:rsidRPr="006F6ECC" w:rsidRDefault="00796130" w:rsidP="00796130">
      <w:pPr>
        <w:spacing w:after="0"/>
        <w:jc w:val="both"/>
        <w:rPr>
          <w:rFonts w:eastAsiaTheme="minorEastAsia"/>
          <w:szCs w:val="24"/>
        </w:rPr>
      </w:pPr>
    </w:p>
    <w:p w14:paraId="21199765" w14:textId="787B5991" w:rsidR="00796130" w:rsidRDefault="006F6ECC" w:rsidP="006F6ECC">
      <w:pPr>
        <w:spacing w:after="0"/>
        <w:jc w:val="both"/>
        <w:rPr>
          <w:rFonts w:eastAsiaTheme="minorEastAsia"/>
          <w:szCs w:val="24"/>
        </w:rPr>
      </w:pPr>
      <w:r w:rsidRPr="006F6ECC">
        <w:rPr>
          <w:rFonts w:eastAsiaTheme="minorEastAsia"/>
          <w:szCs w:val="24"/>
        </w:rPr>
        <w:t>B</w:t>
      </w:r>
      <w:r w:rsidR="00740CE8">
        <w:rPr>
          <w:rFonts w:eastAsiaTheme="minorEastAsia"/>
          <w:szCs w:val="24"/>
        </w:rPr>
        <w:t>urden sharing with non-USG funding sources – and b</w:t>
      </w:r>
      <w:r w:rsidRPr="006F6ECC">
        <w:rPr>
          <w:rFonts w:eastAsiaTheme="minorEastAsia"/>
          <w:szCs w:val="24"/>
        </w:rPr>
        <w:t xml:space="preserve">uilding and maintaining partnerships with </w:t>
      </w:r>
      <w:r w:rsidR="00122935">
        <w:rPr>
          <w:rFonts w:eastAsiaTheme="minorEastAsia"/>
          <w:szCs w:val="24"/>
        </w:rPr>
        <w:t>all appropriate stakeholders</w:t>
      </w:r>
      <w:r w:rsidR="00740CE8">
        <w:rPr>
          <w:rFonts w:eastAsiaTheme="minorEastAsia"/>
          <w:szCs w:val="24"/>
        </w:rPr>
        <w:t xml:space="preserve"> -</w:t>
      </w:r>
      <w:r w:rsidRPr="006F6ECC">
        <w:rPr>
          <w:rFonts w:eastAsiaTheme="minorEastAsia"/>
          <w:szCs w:val="24"/>
        </w:rPr>
        <w:t xml:space="preserve"> </w:t>
      </w:r>
      <w:r w:rsidR="00740CE8">
        <w:rPr>
          <w:rFonts w:eastAsiaTheme="minorEastAsia"/>
          <w:szCs w:val="24"/>
        </w:rPr>
        <w:t>are</w:t>
      </w:r>
      <w:r w:rsidRPr="006F6ECC">
        <w:rPr>
          <w:rFonts w:eastAsiaTheme="minorEastAsia"/>
          <w:szCs w:val="24"/>
        </w:rPr>
        <w:t xml:space="preserve"> critical component</w:t>
      </w:r>
      <w:r w:rsidR="00740CE8">
        <w:rPr>
          <w:rFonts w:eastAsiaTheme="minorEastAsia"/>
          <w:szCs w:val="24"/>
        </w:rPr>
        <w:t>s</w:t>
      </w:r>
      <w:r w:rsidRPr="006F6ECC">
        <w:rPr>
          <w:rFonts w:eastAsiaTheme="minorEastAsia"/>
          <w:szCs w:val="24"/>
        </w:rPr>
        <w:t xml:space="preserve"> of successful implementation of this program.</w:t>
      </w:r>
      <w:r w:rsidR="00740CE8">
        <w:rPr>
          <w:rFonts w:eastAsiaTheme="minorEastAsia"/>
          <w:szCs w:val="24"/>
        </w:rPr>
        <w:t xml:space="preserve">  Applicants are encouraged, in addition to presenting clear program implementation plans, to also clearly articulate realistic plans to identify and leverage non-USG </w:t>
      </w:r>
      <w:r w:rsidR="00B71E0B">
        <w:rPr>
          <w:rFonts w:eastAsiaTheme="minorEastAsia"/>
          <w:szCs w:val="24"/>
        </w:rPr>
        <w:t xml:space="preserve">resources. </w:t>
      </w:r>
      <w:r w:rsidR="00740CE8">
        <w:rPr>
          <w:rFonts w:eastAsiaTheme="minorEastAsia"/>
          <w:szCs w:val="24"/>
        </w:rPr>
        <w:t>From both an implementation and a new-resource identification perspective, t</w:t>
      </w:r>
      <w:r w:rsidRPr="006F6ECC">
        <w:rPr>
          <w:rFonts w:eastAsiaTheme="minorEastAsia"/>
          <w:szCs w:val="24"/>
        </w:rPr>
        <w:t>he implementer will be responsible for identifying key players, partnering with these individuals and organizations, and facilitating cooperation across agencies and organizations.</w:t>
      </w:r>
      <w:r w:rsidR="00CB652C">
        <w:rPr>
          <w:rFonts w:eastAsiaTheme="minorEastAsia"/>
          <w:szCs w:val="24"/>
        </w:rPr>
        <w:t xml:space="preserve">  </w:t>
      </w:r>
      <w:r w:rsidR="00740CE8">
        <w:rPr>
          <w:rFonts w:eastAsiaTheme="minorEastAsia"/>
          <w:szCs w:val="24"/>
        </w:rPr>
        <w:t>For example, t</w:t>
      </w:r>
      <w:r w:rsidR="00CB652C">
        <w:rPr>
          <w:rFonts w:eastAsiaTheme="minorEastAsia"/>
          <w:szCs w:val="24"/>
        </w:rPr>
        <w:t>he implementer is strongly encouraged to coordinate with national and local bodies when appropriate (e.g. the Anti-terrorism Council (ATC) and the Regional Peace and Order Council).</w:t>
      </w:r>
      <w:r w:rsidR="00400313">
        <w:rPr>
          <w:rFonts w:eastAsiaTheme="minorEastAsia"/>
          <w:szCs w:val="24"/>
        </w:rPr>
        <w:t xml:space="preserve">  </w:t>
      </w:r>
    </w:p>
    <w:p w14:paraId="65AF2B34" w14:textId="77777777" w:rsidR="00984411" w:rsidRPr="00F9192B" w:rsidRDefault="005A0295" w:rsidP="00F3436E">
      <w:pPr>
        <w:pStyle w:val="Heading1"/>
      </w:pPr>
      <w:bookmarkStart w:id="5" w:name="_Toc523493066"/>
      <w:bookmarkStart w:id="6" w:name="_Toc373504759"/>
      <w:bookmarkStart w:id="7" w:name="_Toc412196202"/>
      <w:r w:rsidRPr="00F9192B">
        <w:t>II</w:t>
      </w:r>
      <w:r w:rsidR="00984411" w:rsidRPr="00F9192B">
        <w:t>.</w:t>
      </w:r>
      <w:r w:rsidR="00196A5A" w:rsidRPr="00F9192B">
        <w:t xml:space="preserve"> </w:t>
      </w:r>
      <w:r w:rsidR="00261B53" w:rsidRPr="00F9192B">
        <w:t>FEDERAL AWARD INFORMATION</w:t>
      </w:r>
      <w:bookmarkEnd w:id="5"/>
      <w:r w:rsidR="00984411" w:rsidRPr="00F9192B">
        <w:t xml:space="preserve"> </w:t>
      </w:r>
    </w:p>
    <w:bookmarkEnd w:id="6"/>
    <w:bookmarkEnd w:id="7"/>
    <w:p w14:paraId="0C194FCC" w14:textId="6D9C86D4" w:rsidR="00967C64" w:rsidRPr="00F22385" w:rsidRDefault="00967C64" w:rsidP="00F9192B">
      <w:pPr>
        <w:rPr>
          <w:szCs w:val="24"/>
        </w:rPr>
      </w:pPr>
      <w:r w:rsidRPr="00967C64">
        <w:rPr>
          <w:szCs w:val="24"/>
        </w:rPr>
        <w:t xml:space="preserve">CSO expects to </w:t>
      </w:r>
      <w:r w:rsidRPr="006F6ECC">
        <w:rPr>
          <w:szCs w:val="24"/>
        </w:rPr>
        <w:t xml:space="preserve">award </w:t>
      </w:r>
      <w:r w:rsidR="006F6ECC" w:rsidRPr="006F6ECC">
        <w:rPr>
          <w:szCs w:val="24"/>
        </w:rPr>
        <w:t xml:space="preserve">one </w:t>
      </w:r>
      <w:r w:rsidRPr="006F6ECC">
        <w:rPr>
          <w:szCs w:val="24"/>
        </w:rPr>
        <w:t xml:space="preserve">cooperative agreement based on this NOFO </w:t>
      </w:r>
      <w:r w:rsidR="00DA58C1">
        <w:rPr>
          <w:szCs w:val="24"/>
        </w:rPr>
        <w:t>and in an amount not to exceed</w:t>
      </w:r>
      <w:r w:rsidRPr="006F6ECC">
        <w:rPr>
          <w:szCs w:val="24"/>
        </w:rPr>
        <w:t xml:space="preserve"> </w:t>
      </w:r>
      <w:r w:rsidR="006F6ECC" w:rsidRPr="006F6ECC">
        <w:rPr>
          <w:szCs w:val="24"/>
        </w:rPr>
        <w:t>$</w:t>
      </w:r>
      <w:r w:rsidR="00934E3E">
        <w:rPr>
          <w:szCs w:val="24"/>
        </w:rPr>
        <w:t>1,7</w:t>
      </w:r>
      <w:r w:rsidR="006F6ECC" w:rsidRPr="006F6ECC">
        <w:rPr>
          <w:szCs w:val="24"/>
        </w:rPr>
        <w:t>00,000</w:t>
      </w:r>
      <w:r w:rsidRPr="006F6ECC">
        <w:rPr>
          <w:szCs w:val="24"/>
        </w:rPr>
        <w:t xml:space="preserve">.  The period of performance is </w:t>
      </w:r>
      <w:r w:rsidR="006F6ECC" w:rsidRPr="006F6ECC">
        <w:rPr>
          <w:szCs w:val="24"/>
        </w:rPr>
        <w:t>36 months</w:t>
      </w:r>
      <w:r w:rsidRPr="006F6ECC">
        <w:rPr>
          <w:szCs w:val="24"/>
        </w:rPr>
        <w:t xml:space="preserve"> with an anticipated start date of </w:t>
      </w:r>
      <w:r w:rsidR="00E64C8A">
        <w:rPr>
          <w:szCs w:val="24"/>
        </w:rPr>
        <w:t>April 1, 2019</w:t>
      </w:r>
      <w:r w:rsidRPr="006F6ECC">
        <w:rPr>
          <w:szCs w:val="24"/>
        </w:rPr>
        <w:t xml:space="preserve">.  </w:t>
      </w:r>
      <w:r w:rsidR="006F6ECC" w:rsidRPr="006F6ECC">
        <w:rPr>
          <w:szCs w:val="24"/>
        </w:rPr>
        <w:t xml:space="preserve">CSO may extend the award </w:t>
      </w:r>
      <w:r w:rsidRPr="006F6ECC">
        <w:rPr>
          <w:szCs w:val="24"/>
        </w:rPr>
        <w:t xml:space="preserve">contingent on CSO priorities, </w:t>
      </w:r>
      <w:r w:rsidRPr="00F22385">
        <w:rPr>
          <w:szCs w:val="24"/>
        </w:rPr>
        <w:t>good performance of the recipient, Department of State management approval, and funding availability.</w:t>
      </w:r>
    </w:p>
    <w:p w14:paraId="4216F9C9" w14:textId="44982AB6" w:rsidR="005E5CAB" w:rsidRPr="00F22385" w:rsidRDefault="005E5CAB" w:rsidP="00F9192B">
      <w:pPr>
        <w:rPr>
          <w:color w:val="FF0000"/>
          <w:szCs w:val="24"/>
        </w:rPr>
      </w:pPr>
      <w:r w:rsidRPr="00FF3BE1">
        <w:t xml:space="preserve">The U.S. government may make </w:t>
      </w:r>
      <w:r w:rsidR="005019E5">
        <w:t xml:space="preserve">an </w:t>
      </w:r>
      <w:r w:rsidRPr="00FF3BE1">
        <w:t>award on the basis of initial applications received, without discussions or negotiations.  Therefore, each initial application should contain the applicant's best terms from a cost and technical standpoint.  The U.S. government reserves the right (but is not under obligation to do so), to enter into discussions with one or more applicant(s) in order to obtain clarifications, additional detail, or to suggest refinements in the program description, budget, or other aspects of an application.</w:t>
      </w:r>
    </w:p>
    <w:p w14:paraId="06796219" w14:textId="77777777" w:rsidR="006F6ECC" w:rsidRDefault="00AD47C2" w:rsidP="00F9192B">
      <w:pPr>
        <w:rPr>
          <w:bCs/>
          <w:szCs w:val="24"/>
        </w:rPr>
      </w:pPr>
      <w:r w:rsidRPr="00AD47C2">
        <w:rPr>
          <w:szCs w:val="24"/>
          <w:u w:val="single"/>
        </w:rPr>
        <w:t>Cooperative Agreement:</w:t>
      </w:r>
      <w:r w:rsidRPr="00AD47C2">
        <w:rPr>
          <w:szCs w:val="24"/>
        </w:rPr>
        <w:t xml:space="preserve"> </w:t>
      </w:r>
      <w:r w:rsidR="00123AAC">
        <w:rPr>
          <w:szCs w:val="24"/>
        </w:rPr>
        <w:t xml:space="preserve"> </w:t>
      </w:r>
      <w:r w:rsidRPr="00AD47C2">
        <w:rPr>
          <w:szCs w:val="24"/>
        </w:rPr>
        <w:t xml:space="preserve">This cooperative agreement will include substantial involvement by CSO.  For example, </w:t>
      </w:r>
      <w:r w:rsidRPr="00AD47C2">
        <w:rPr>
          <w:bCs/>
          <w:szCs w:val="24"/>
        </w:rPr>
        <w:t>CSO will work closely with successful applicants to advise on revisions to the theory</w:t>
      </w:r>
      <w:r w:rsidR="00123AAC">
        <w:rPr>
          <w:bCs/>
          <w:szCs w:val="24"/>
        </w:rPr>
        <w:t xml:space="preserve"> </w:t>
      </w:r>
      <w:r w:rsidRPr="00AD47C2">
        <w:rPr>
          <w:bCs/>
          <w:szCs w:val="24"/>
        </w:rPr>
        <w:t>of</w:t>
      </w:r>
      <w:r w:rsidR="00123AAC">
        <w:rPr>
          <w:bCs/>
          <w:szCs w:val="24"/>
        </w:rPr>
        <w:t xml:space="preserve"> </w:t>
      </w:r>
      <w:r w:rsidRPr="00AD47C2">
        <w:rPr>
          <w:bCs/>
          <w:szCs w:val="24"/>
        </w:rPr>
        <w:t xml:space="preserve">change (TOC), </w:t>
      </w:r>
      <w:r w:rsidR="00F22385">
        <w:rPr>
          <w:bCs/>
          <w:szCs w:val="24"/>
        </w:rPr>
        <w:t>objectives and activities, locations</w:t>
      </w:r>
      <w:r w:rsidRPr="00AD47C2">
        <w:rPr>
          <w:bCs/>
          <w:szCs w:val="24"/>
        </w:rPr>
        <w:t xml:space="preserve">, </w:t>
      </w:r>
      <w:r w:rsidR="00F22385">
        <w:rPr>
          <w:bCs/>
          <w:szCs w:val="24"/>
        </w:rPr>
        <w:t xml:space="preserve">monitoring </w:t>
      </w:r>
      <w:r w:rsidR="006F6ECC">
        <w:rPr>
          <w:bCs/>
          <w:szCs w:val="24"/>
        </w:rPr>
        <w:t xml:space="preserve">indicators, and data collection </w:t>
      </w:r>
      <w:r w:rsidRPr="00AD47C2">
        <w:rPr>
          <w:bCs/>
          <w:szCs w:val="24"/>
        </w:rPr>
        <w:t>instruments, working to ensure an approach that benefits the wider conflict community.</w:t>
      </w:r>
      <w:r w:rsidR="00BE5DA9">
        <w:rPr>
          <w:bCs/>
          <w:szCs w:val="24"/>
        </w:rPr>
        <w:t xml:space="preserve"> </w:t>
      </w:r>
    </w:p>
    <w:p w14:paraId="79B516E5" w14:textId="77777777" w:rsidR="00625D2D" w:rsidRPr="00BE5DA9" w:rsidRDefault="00625D2D" w:rsidP="00F9192B">
      <w:pPr>
        <w:rPr>
          <w:bCs/>
          <w:szCs w:val="24"/>
        </w:rPr>
      </w:pPr>
      <w:r w:rsidRPr="006F6ECC">
        <w:rPr>
          <w:bCs/>
          <w:szCs w:val="24"/>
        </w:rPr>
        <w:t xml:space="preserve">Additionally, CSO seeks to ensure that qualitative and quantitative information from the program is shared with CSO in ways that can feed into the broader analysis of conflict dynamics at subnational, national, and regional levels. </w:t>
      </w:r>
      <w:r w:rsidR="00123AAC">
        <w:rPr>
          <w:bCs/>
          <w:szCs w:val="24"/>
        </w:rPr>
        <w:t xml:space="preserve"> </w:t>
      </w:r>
      <w:r w:rsidRPr="006F6ECC">
        <w:rPr>
          <w:bCs/>
          <w:szCs w:val="24"/>
        </w:rPr>
        <w:t>As a result, CSO will work with the Recipient to develop a documentation and reportin</w:t>
      </w:r>
      <w:r w:rsidR="006F6ECC" w:rsidRPr="006F6ECC">
        <w:rPr>
          <w:bCs/>
          <w:szCs w:val="24"/>
        </w:rPr>
        <w:t>g plan that meets those needs.</w:t>
      </w:r>
    </w:p>
    <w:p w14:paraId="333C49C6" w14:textId="110EA17C" w:rsidR="00D779C6" w:rsidRDefault="00AD47C2" w:rsidP="00F9192B">
      <w:pPr>
        <w:rPr>
          <w:szCs w:val="24"/>
        </w:rPr>
      </w:pPr>
      <w:r>
        <w:rPr>
          <w:bCs/>
          <w:szCs w:val="24"/>
        </w:rPr>
        <w:t xml:space="preserve">Due to </w:t>
      </w:r>
      <w:r w:rsidR="00502EC1">
        <w:rPr>
          <w:bCs/>
          <w:szCs w:val="24"/>
        </w:rPr>
        <w:t xml:space="preserve">the </w:t>
      </w:r>
      <w:r w:rsidRPr="00AD47C2">
        <w:rPr>
          <w:bCs/>
          <w:szCs w:val="24"/>
        </w:rPr>
        <w:t>sensitiv</w:t>
      </w:r>
      <w:r w:rsidR="00502EC1">
        <w:rPr>
          <w:bCs/>
          <w:szCs w:val="24"/>
        </w:rPr>
        <w:t xml:space="preserve">e nature of </w:t>
      </w:r>
      <w:r w:rsidR="002669D9">
        <w:rPr>
          <w:bCs/>
          <w:szCs w:val="24"/>
        </w:rPr>
        <w:t xml:space="preserve">peacebuilding and </w:t>
      </w:r>
      <w:r w:rsidR="006F6ECC">
        <w:rPr>
          <w:bCs/>
          <w:szCs w:val="24"/>
        </w:rPr>
        <w:t xml:space="preserve">CVE </w:t>
      </w:r>
      <w:r w:rsidR="004709E7">
        <w:rPr>
          <w:bCs/>
          <w:szCs w:val="24"/>
        </w:rPr>
        <w:t>work</w:t>
      </w:r>
      <w:r>
        <w:rPr>
          <w:bCs/>
          <w:szCs w:val="24"/>
        </w:rPr>
        <w:t xml:space="preserve">, </w:t>
      </w:r>
      <w:r w:rsidR="006F6ECC" w:rsidRPr="006F6ECC">
        <w:rPr>
          <w:bCs/>
          <w:szCs w:val="24"/>
        </w:rPr>
        <w:t xml:space="preserve">including </w:t>
      </w:r>
      <w:r w:rsidR="00502EC1">
        <w:rPr>
          <w:bCs/>
          <w:szCs w:val="24"/>
        </w:rPr>
        <w:t>the possibility</w:t>
      </w:r>
      <w:r w:rsidR="004709E7">
        <w:rPr>
          <w:bCs/>
          <w:szCs w:val="24"/>
        </w:rPr>
        <w:t xml:space="preserve"> that</w:t>
      </w:r>
      <w:r w:rsidR="006F6ECC" w:rsidRPr="006F6ECC">
        <w:rPr>
          <w:bCs/>
          <w:szCs w:val="24"/>
        </w:rPr>
        <w:t xml:space="preserve"> outreach to </w:t>
      </w:r>
      <w:r w:rsidR="004709E7">
        <w:rPr>
          <w:bCs/>
          <w:szCs w:val="24"/>
        </w:rPr>
        <w:t xml:space="preserve">certain </w:t>
      </w:r>
      <w:r w:rsidR="006F6ECC" w:rsidRPr="006F6ECC">
        <w:rPr>
          <w:bCs/>
          <w:szCs w:val="24"/>
        </w:rPr>
        <w:t>at-risk populations</w:t>
      </w:r>
      <w:r w:rsidR="00502EC1">
        <w:rPr>
          <w:bCs/>
          <w:szCs w:val="24"/>
        </w:rPr>
        <w:t xml:space="preserve"> may be misconstrued or mischaracterized</w:t>
      </w:r>
      <w:r w:rsidR="006F6ECC">
        <w:rPr>
          <w:bCs/>
          <w:szCs w:val="24"/>
        </w:rPr>
        <w:t xml:space="preserve">, </w:t>
      </w:r>
      <w:r w:rsidRPr="00AD47C2">
        <w:rPr>
          <w:bCs/>
          <w:szCs w:val="24"/>
        </w:rPr>
        <w:t>any decisions to change the scope or purpose of activities in the statement of work, to bring in other organizations to assist with activities</w:t>
      </w:r>
      <w:r w:rsidR="00502EC1">
        <w:rPr>
          <w:bCs/>
          <w:szCs w:val="24"/>
        </w:rPr>
        <w:t>,</w:t>
      </w:r>
      <w:r w:rsidRPr="00AD47C2">
        <w:rPr>
          <w:bCs/>
          <w:szCs w:val="24"/>
        </w:rPr>
        <w:t xml:space="preserve"> and</w:t>
      </w:r>
      <w:r w:rsidR="00502EC1">
        <w:rPr>
          <w:bCs/>
          <w:szCs w:val="24"/>
        </w:rPr>
        <w:t>/or</w:t>
      </w:r>
      <w:r w:rsidRPr="00AD47C2">
        <w:rPr>
          <w:bCs/>
          <w:szCs w:val="24"/>
        </w:rPr>
        <w:t xml:space="preserve"> to engage with media will be made in </w:t>
      </w:r>
      <w:r w:rsidRPr="006F6ECC">
        <w:rPr>
          <w:bCs/>
          <w:szCs w:val="24"/>
        </w:rPr>
        <w:t xml:space="preserve">consultation with CSO, </w:t>
      </w:r>
      <w:r w:rsidR="00502EC1">
        <w:rPr>
          <w:bCs/>
          <w:szCs w:val="24"/>
        </w:rPr>
        <w:t xml:space="preserve">the U.S. </w:t>
      </w:r>
      <w:r w:rsidR="006F6ECC" w:rsidRPr="006F6ECC">
        <w:rPr>
          <w:bCs/>
          <w:szCs w:val="24"/>
        </w:rPr>
        <w:t xml:space="preserve">Embassy </w:t>
      </w:r>
      <w:r w:rsidR="00502EC1">
        <w:rPr>
          <w:bCs/>
          <w:szCs w:val="24"/>
        </w:rPr>
        <w:t xml:space="preserve">in </w:t>
      </w:r>
      <w:r w:rsidR="006F6ECC" w:rsidRPr="006F6ECC">
        <w:rPr>
          <w:bCs/>
          <w:szCs w:val="24"/>
        </w:rPr>
        <w:t>Manila</w:t>
      </w:r>
      <w:r w:rsidRPr="006F6ECC">
        <w:rPr>
          <w:bCs/>
          <w:szCs w:val="24"/>
        </w:rPr>
        <w:t xml:space="preserve">, and </w:t>
      </w:r>
      <w:r w:rsidRPr="00AD47C2">
        <w:rPr>
          <w:bCs/>
          <w:szCs w:val="24"/>
        </w:rPr>
        <w:t xml:space="preserve">with Host Nation authorities as appropriate. </w:t>
      </w:r>
      <w:r w:rsidRPr="00AD47C2">
        <w:rPr>
          <w:szCs w:val="24"/>
        </w:rPr>
        <w:t xml:space="preserve"> CSO also expects to assist with the development of in-country partners who would be interested and capable of continuing this effort beyond the duration of the cooperative agreement.  </w:t>
      </w:r>
    </w:p>
    <w:p w14:paraId="2AE71110" w14:textId="77777777" w:rsidR="00AB3EB3" w:rsidRDefault="00AD47C2" w:rsidP="00F9192B">
      <w:pPr>
        <w:rPr>
          <w:szCs w:val="24"/>
        </w:rPr>
      </w:pPr>
      <w:r w:rsidRPr="00AD47C2">
        <w:rPr>
          <w:szCs w:val="24"/>
        </w:rPr>
        <w:t>Issuance of the solicitation does not constitute an award commitment on the part of the U.S. government.</w:t>
      </w:r>
      <w:r w:rsidR="00123AAC">
        <w:rPr>
          <w:szCs w:val="24"/>
        </w:rPr>
        <w:t xml:space="preserve"> </w:t>
      </w:r>
      <w:r w:rsidRPr="00AD47C2">
        <w:rPr>
          <w:szCs w:val="24"/>
        </w:rPr>
        <w:t xml:space="preserve"> CSO reserves the right to reduce, revise, or increase application budgets in accordance with the needs of the program evaluation requirements.</w:t>
      </w:r>
    </w:p>
    <w:p w14:paraId="7D866E5F" w14:textId="77777777" w:rsidR="005E5CAB" w:rsidRDefault="00AD47C2" w:rsidP="00F9192B">
      <w:pPr>
        <w:rPr>
          <w:szCs w:val="24"/>
        </w:rPr>
      </w:pPr>
      <w:r w:rsidRPr="00AD47C2">
        <w:rPr>
          <w:szCs w:val="24"/>
        </w:rPr>
        <w:t>All applicants should be familiar with OMB Circular 2 CFR Part 200.</w:t>
      </w:r>
      <w:bookmarkStart w:id="8" w:name="_Toc217116378"/>
      <w:bookmarkStart w:id="9" w:name="_Toc217270653"/>
    </w:p>
    <w:p w14:paraId="2945315E" w14:textId="77777777" w:rsidR="005E5CAB" w:rsidRPr="00B57EE2" w:rsidRDefault="005E5CAB" w:rsidP="00F3436E">
      <w:pPr>
        <w:pStyle w:val="Heading1"/>
      </w:pPr>
      <w:bookmarkStart w:id="10" w:name="_Toc523493067"/>
      <w:r>
        <w:t xml:space="preserve">III. </w:t>
      </w:r>
      <w:r w:rsidRPr="00B57EE2">
        <w:t>ELIGIBILITY INFORMATION</w:t>
      </w:r>
      <w:bookmarkEnd w:id="10"/>
      <w:r w:rsidRPr="00B57EE2">
        <w:t xml:space="preserve"> </w:t>
      </w:r>
    </w:p>
    <w:p w14:paraId="5E83AA8E" w14:textId="77777777" w:rsidR="005E5CAB" w:rsidRDefault="005E5CAB" w:rsidP="00336B80">
      <w:pPr>
        <w:rPr>
          <w:szCs w:val="24"/>
        </w:rPr>
      </w:pPr>
      <w:r w:rsidRPr="00B57EE2">
        <w:rPr>
          <w:szCs w:val="24"/>
        </w:rPr>
        <w:t xml:space="preserve">Applicant must have acute awareness of conflict-related sensitivities in </w:t>
      </w:r>
      <w:r w:rsidR="00901177">
        <w:rPr>
          <w:szCs w:val="24"/>
        </w:rPr>
        <w:t>the Philippines</w:t>
      </w:r>
      <w:r w:rsidRPr="00B57EE2">
        <w:rPr>
          <w:szCs w:val="24"/>
        </w:rPr>
        <w:t xml:space="preserve">, through prior work in </w:t>
      </w:r>
      <w:r w:rsidR="00901177">
        <w:rPr>
          <w:szCs w:val="24"/>
        </w:rPr>
        <w:t>the Philippines</w:t>
      </w:r>
      <w:r w:rsidR="00901177" w:rsidRPr="00B57EE2">
        <w:rPr>
          <w:szCs w:val="24"/>
        </w:rPr>
        <w:t xml:space="preserve"> </w:t>
      </w:r>
      <w:r w:rsidRPr="00B57EE2">
        <w:rPr>
          <w:szCs w:val="24"/>
        </w:rPr>
        <w:t xml:space="preserve">or through thematic expertise. </w:t>
      </w:r>
      <w:r w:rsidR="00123AAC">
        <w:rPr>
          <w:szCs w:val="24"/>
        </w:rPr>
        <w:t xml:space="preserve"> </w:t>
      </w:r>
      <w:r w:rsidRPr="00B57EE2">
        <w:rPr>
          <w:szCs w:val="24"/>
        </w:rPr>
        <w:t>Applicants are encouraged to partner with relevant organizations with the ability to execute such programming throughout</w:t>
      </w:r>
      <w:r w:rsidR="00901177">
        <w:rPr>
          <w:szCs w:val="24"/>
        </w:rPr>
        <w:t xml:space="preserve"> </w:t>
      </w:r>
      <w:r w:rsidR="00901177" w:rsidRPr="00901177">
        <w:rPr>
          <w:szCs w:val="24"/>
        </w:rPr>
        <w:t>the Philippines</w:t>
      </w:r>
      <w:r w:rsidRPr="00B57EE2">
        <w:rPr>
          <w:szCs w:val="24"/>
        </w:rPr>
        <w:t xml:space="preserve">. </w:t>
      </w:r>
    </w:p>
    <w:p w14:paraId="47E3F76A" w14:textId="77777777" w:rsidR="00281CE3" w:rsidRDefault="00281CE3" w:rsidP="00336B80">
      <w:pPr>
        <w:rPr>
          <w:szCs w:val="24"/>
        </w:rPr>
      </w:pPr>
      <w:r>
        <w:rPr>
          <w:szCs w:val="24"/>
        </w:rPr>
        <w:t>Eligibility for this NOFO is limited to:</w:t>
      </w:r>
    </w:p>
    <w:p w14:paraId="0F9782BD" w14:textId="77777777" w:rsidR="00281CE3" w:rsidRDefault="00281CE3" w:rsidP="007B7803">
      <w:pPr>
        <w:pStyle w:val="ListParagraph"/>
        <w:numPr>
          <w:ilvl w:val="0"/>
          <w:numId w:val="64"/>
        </w:numPr>
      </w:pPr>
      <w:r>
        <w:t xml:space="preserve">Applicants that qualify to receive U.S. grants and/or cooperative agreements (such as </w:t>
      </w:r>
      <w:r w:rsidRPr="00281CE3">
        <w:t xml:space="preserve">U.S.-based non-profit/non-governmental organizations (NGOs) or education institutions having a 501(c) (3) status with the IRS; commercial entities; for profit organizations; overseas non-governmental organizations; Foreign Public Entities and Public International Organizations (PIOs). </w:t>
      </w:r>
    </w:p>
    <w:p w14:paraId="427F4F59" w14:textId="77777777" w:rsidR="00404399" w:rsidRPr="00281CE3" w:rsidRDefault="00404399" w:rsidP="007B7803">
      <w:pPr>
        <w:pStyle w:val="ListParagraph"/>
        <w:numPr>
          <w:ilvl w:val="0"/>
          <w:numId w:val="64"/>
        </w:numPr>
      </w:pPr>
      <w:r w:rsidRPr="00404399">
        <w:t xml:space="preserve">Organizations may form a consortium and submit a combined proposal. </w:t>
      </w:r>
      <w:r w:rsidR="00123AAC">
        <w:t xml:space="preserve"> </w:t>
      </w:r>
      <w:r w:rsidRPr="00404399">
        <w:t>However, one organization should be designated as the lead applicant.</w:t>
      </w:r>
    </w:p>
    <w:p w14:paraId="2913D623" w14:textId="77777777" w:rsidR="00B57EE2" w:rsidRPr="00B57EE2" w:rsidRDefault="00F71CDC" w:rsidP="00F3436E">
      <w:pPr>
        <w:pStyle w:val="Heading1"/>
      </w:pPr>
      <w:bookmarkStart w:id="11" w:name="_Toc523493068"/>
      <w:r w:rsidRPr="00B65150">
        <w:t>I</w:t>
      </w:r>
      <w:r w:rsidR="005E5CAB">
        <w:t>V</w:t>
      </w:r>
      <w:r w:rsidRPr="00B65150">
        <w:t>.</w:t>
      </w:r>
      <w:r w:rsidR="00196A5A">
        <w:t xml:space="preserve"> </w:t>
      </w:r>
      <w:r w:rsidR="00B57EE2" w:rsidRPr="00F71CDC">
        <w:t>APPLICATION</w:t>
      </w:r>
      <w:r w:rsidR="00B57EE2" w:rsidRPr="00B57EE2">
        <w:t xml:space="preserve"> </w:t>
      </w:r>
      <w:r w:rsidR="006B3842">
        <w:t>AND SUBMISSION INFORMATION</w:t>
      </w:r>
      <w:bookmarkEnd w:id="11"/>
    </w:p>
    <w:p w14:paraId="790AB728" w14:textId="77777777" w:rsidR="009C5A40" w:rsidRPr="002F4B13" w:rsidRDefault="00B57EE2" w:rsidP="00F9192B">
      <w:pPr>
        <w:rPr>
          <w:szCs w:val="24"/>
        </w:rPr>
      </w:pPr>
      <w:r w:rsidRPr="00B57EE2">
        <w:rPr>
          <w:szCs w:val="24"/>
        </w:rPr>
        <w:t xml:space="preserve">Please refer to the Proposal Submission Instructions (PSI) for more information and complete instructions on how to apply to this NOFO, including information on proposal’s content and formatting. </w:t>
      </w:r>
      <w:r w:rsidR="00123AAC">
        <w:rPr>
          <w:szCs w:val="24"/>
        </w:rPr>
        <w:t xml:space="preserve"> </w:t>
      </w:r>
      <w:r w:rsidRPr="00B57EE2">
        <w:rPr>
          <w:szCs w:val="24"/>
        </w:rPr>
        <w:t xml:space="preserve">Please use both the PSI and the NOFO to ensure that the proposal submission is in full compliance with the requirements. Proposal submissions </w:t>
      </w:r>
      <w:r w:rsidRPr="002F4B13">
        <w:rPr>
          <w:szCs w:val="24"/>
        </w:rPr>
        <w:t xml:space="preserve">that do not meet all of the requirements outlined in the NOFO and PSI will NOT be considered. </w:t>
      </w:r>
    </w:p>
    <w:p w14:paraId="2B216D72" w14:textId="77777777" w:rsidR="009C5A40" w:rsidRPr="002F4B13" w:rsidRDefault="009C5A40" w:rsidP="00F9192B">
      <w:pPr>
        <w:pStyle w:val="NoSpacing"/>
        <w:spacing w:after="120"/>
        <w:rPr>
          <w:rFonts w:ascii="Times New Roman" w:hAnsi="Times New Roman"/>
          <w:sz w:val="24"/>
          <w:szCs w:val="24"/>
        </w:rPr>
      </w:pPr>
      <w:r w:rsidRPr="002F4B13">
        <w:rPr>
          <w:rFonts w:ascii="Times New Roman" w:hAnsi="Times New Roman"/>
          <w:sz w:val="24"/>
          <w:szCs w:val="24"/>
        </w:rPr>
        <w:t xml:space="preserve">This funding opportunity is posted on SAMS Domestic, and it may be amended.  Answers to questions from potential applicants will be posted as an attachment to this NOFO.  Applicants should regularly check the </w:t>
      </w:r>
      <w:hyperlink r:id="rId12" w:history="1">
        <w:r w:rsidRPr="002F4B13">
          <w:rPr>
            <w:rStyle w:val="Hyperlink"/>
            <w:rFonts w:ascii="Times New Roman" w:hAnsi="Times New Roman"/>
            <w:sz w:val="24"/>
            <w:szCs w:val="24"/>
          </w:rPr>
          <w:t>www.mygrants.servivice-now.com</w:t>
        </w:r>
      </w:hyperlink>
      <w:r w:rsidRPr="002F4B13">
        <w:rPr>
          <w:rFonts w:ascii="Times New Roman" w:hAnsi="Times New Roman"/>
          <w:sz w:val="24"/>
          <w:szCs w:val="24"/>
        </w:rPr>
        <w:t xml:space="preserve"> website for the most recent information pertaining to this NOFO.  </w:t>
      </w:r>
      <w:r w:rsidR="00123AAC" w:rsidRPr="002F4B13">
        <w:rPr>
          <w:rFonts w:ascii="Times New Roman" w:hAnsi="Times New Roman"/>
          <w:sz w:val="24"/>
          <w:szCs w:val="24"/>
        </w:rPr>
        <w:t xml:space="preserve">The </w:t>
      </w:r>
      <w:r w:rsidRPr="002F4B13">
        <w:rPr>
          <w:rFonts w:ascii="Times New Roman" w:hAnsi="Times New Roman"/>
          <w:sz w:val="24"/>
          <w:szCs w:val="24"/>
        </w:rPr>
        <w:t>Department of State, Bureau of Conflict and Stabilization Operations (CSO) bears no responsibility for data errors resulting from transmission or conversion processes associated with electronic submissions.</w:t>
      </w:r>
    </w:p>
    <w:p w14:paraId="3C708841" w14:textId="77777777" w:rsidR="009C5A40" w:rsidRPr="002F4B13" w:rsidRDefault="009C5A40" w:rsidP="00F9192B">
      <w:pPr>
        <w:pStyle w:val="NoSpacing"/>
        <w:spacing w:after="120"/>
        <w:rPr>
          <w:rFonts w:ascii="Times New Roman" w:eastAsiaTheme="minorHAnsi" w:hAnsi="Times New Roman"/>
          <w:sz w:val="24"/>
          <w:szCs w:val="24"/>
        </w:rPr>
      </w:pPr>
      <w:r w:rsidRPr="002F4B13">
        <w:rPr>
          <w:rFonts w:ascii="Times New Roman" w:eastAsiaTheme="minorHAnsi" w:hAnsi="Times New Roman"/>
          <w:sz w:val="24"/>
          <w:szCs w:val="24"/>
        </w:rPr>
        <w:t>SAM.gov registration (</w:t>
      </w:r>
      <w:hyperlink r:id="rId13" w:history="1">
        <w:r w:rsidRPr="002F4B13">
          <w:rPr>
            <w:rFonts w:ascii="Times New Roman" w:eastAsiaTheme="minorHAnsi" w:hAnsi="Times New Roman"/>
            <w:sz w:val="24"/>
            <w:szCs w:val="24"/>
          </w:rPr>
          <w:t>www.sam.gov</w:t>
        </w:r>
      </w:hyperlink>
      <w:r w:rsidRPr="002F4B13">
        <w:rPr>
          <w:rFonts w:ascii="Times New Roman" w:eastAsiaTheme="minorHAnsi" w:hAnsi="Times New Roman"/>
          <w:sz w:val="24"/>
          <w:szCs w:val="24"/>
        </w:rPr>
        <w:t xml:space="preserve">) is required in order to receive a federal assistance award.  See the Proposal Submission Instructions (PSI) for more information. </w:t>
      </w:r>
      <w:r w:rsidR="00123AAC" w:rsidRPr="002F4B13">
        <w:rPr>
          <w:rFonts w:ascii="Times New Roman" w:eastAsiaTheme="minorHAnsi" w:hAnsi="Times New Roman"/>
          <w:sz w:val="24"/>
          <w:szCs w:val="24"/>
        </w:rPr>
        <w:t xml:space="preserve"> </w:t>
      </w:r>
      <w:r w:rsidRPr="002F4B13">
        <w:rPr>
          <w:rFonts w:ascii="Times New Roman" w:eastAsiaTheme="minorHAnsi" w:hAnsi="Times New Roman"/>
          <w:sz w:val="24"/>
          <w:szCs w:val="24"/>
        </w:rPr>
        <w:t xml:space="preserve">Applicants that do not have a valid DUNS number will be considered ineligible. </w:t>
      </w:r>
    </w:p>
    <w:p w14:paraId="4427F749" w14:textId="77777777" w:rsidR="009C5A40" w:rsidRPr="002F4B13" w:rsidRDefault="009C5A40" w:rsidP="00F9192B">
      <w:pPr>
        <w:pStyle w:val="NoSpacing"/>
        <w:spacing w:after="120"/>
        <w:rPr>
          <w:rFonts w:ascii="Times New Roman" w:hAnsi="Times New Roman"/>
          <w:sz w:val="24"/>
          <w:szCs w:val="24"/>
        </w:rPr>
      </w:pPr>
      <w:r w:rsidRPr="002F4B13">
        <w:rPr>
          <w:rFonts w:ascii="Times New Roman" w:eastAsiaTheme="minorHAnsi" w:hAnsi="Times New Roman"/>
          <w:sz w:val="24"/>
          <w:szCs w:val="24"/>
        </w:rPr>
        <w:t>All applicants must provide a Unique Entity Identifier, or Data Universal Numbering System (DUNS), when submitting application on SAMS.  Applicants that do not have a valid DUNS number may be considered ineligible.</w:t>
      </w:r>
    </w:p>
    <w:p w14:paraId="4C4684E9" w14:textId="77777777" w:rsidR="00F71CDC" w:rsidRPr="008E3939" w:rsidRDefault="008E3939" w:rsidP="00F3436E">
      <w:pPr>
        <w:pStyle w:val="Heading2"/>
      </w:pPr>
      <w:bookmarkStart w:id="12" w:name="_Toc523493069"/>
      <w:r>
        <w:t>PROPOSAL NARRATIVE</w:t>
      </w:r>
      <w:bookmarkEnd w:id="12"/>
    </w:p>
    <w:p w14:paraId="4865ACDF" w14:textId="77777777" w:rsidR="00B4021D" w:rsidRDefault="00F71CDC" w:rsidP="002971E5">
      <w:pPr>
        <w:ind w:right="-180"/>
        <w:rPr>
          <w:szCs w:val="24"/>
        </w:rPr>
      </w:pPr>
      <w:r w:rsidRPr="005D4241">
        <w:rPr>
          <w:szCs w:val="24"/>
        </w:rPr>
        <w:t>The Proposal Narrative is a key part of the application.  The Proposal Narrative (</w:t>
      </w:r>
      <w:r w:rsidRPr="005D4241">
        <w:rPr>
          <w:b/>
          <w:szCs w:val="24"/>
          <w:u w:val="single"/>
        </w:rPr>
        <w:t>not to exceed ten pages</w:t>
      </w:r>
      <w:r w:rsidRPr="002A5A31">
        <w:rPr>
          <w:szCs w:val="24"/>
        </w:rPr>
        <w:t xml:space="preserve">, </w:t>
      </w:r>
      <w:r w:rsidRPr="005D4241">
        <w:rPr>
          <w:szCs w:val="24"/>
        </w:rPr>
        <w:t xml:space="preserve">single-spaced, 12 point Times New Roman font in Microsoft Word, at least one-inch margins) should be organized </w:t>
      </w:r>
      <w:r w:rsidR="00B4021D">
        <w:rPr>
          <w:szCs w:val="24"/>
        </w:rPr>
        <w:t>into</w:t>
      </w:r>
      <w:r w:rsidRPr="005D4241">
        <w:rPr>
          <w:szCs w:val="24"/>
        </w:rPr>
        <w:t xml:space="preserve"> the following </w:t>
      </w:r>
      <w:r w:rsidR="00B4021D">
        <w:rPr>
          <w:szCs w:val="24"/>
        </w:rPr>
        <w:t>five components:</w:t>
      </w:r>
    </w:p>
    <w:p w14:paraId="7FA5B2C3" w14:textId="77777777" w:rsidR="00B4021D" w:rsidRPr="00C34151" w:rsidRDefault="00F71CDC" w:rsidP="00917D84">
      <w:pPr>
        <w:pStyle w:val="Heading3"/>
      </w:pPr>
      <w:bookmarkStart w:id="13" w:name="_Toc523493070"/>
      <w:r w:rsidRPr="00C34151">
        <w:t>Executive Summary:</w:t>
      </w:r>
      <w:bookmarkEnd w:id="13"/>
      <w:r w:rsidRPr="00C34151">
        <w:t xml:space="preserve"> </w:t>
      </w:r>
    </w:p>
    <w:p w14:paraId="12C7D52F" w14:textId="77777777" w:rsidR="00F71CDC" w:rsidRPr="00563A7B" w:rsidRDefault="00F71CDC" w:rsidP="002971E5">
      <w:pPr>
        <w:pStyle w:val="ListParagraph"/>
        <w:numPr>
          <w:ilvl w:val="1"/>
          <w:numId w:val="18"/>
        </w:numPr>
        <w:ind w:left="1080"/>
      </w:pPr>
      <w:r w:rsidRPr="002A5A31">
        <w:t xml:space="preserve">A succinct one-page summary containing information that the applicant believes best represents its proposed program and includes:  the name and contact information for </w:t>
      </w:r>
      <w:r w:rsidRPr="00563A7B">
        <w:t>the program’s main point of contact; the program’s goal and objectives; program’s approach and methodology; and program’s expected outcomes.</w:t>
      </w:r>
    </w:p>
    <w:p w14:paraId="174A26BF" w14:textId="77777777" w:rsidR="00F71CDC" w:rsidRPr="002A5A31" w:rsidRDefault="00F71CDC" w:rsidP="00917D84">
      <w:pPr>
        <w:pStyle w:val="Heading3"/>
      </w:pPr>
      <w:bookmarkStart w:id="14" w:name="_Toc523493071"/>
      <w:r w:rsidRPr="002971E5">
        <w:t>Approach and Methodology:</w:t>
      </w:r>
      <w:bookmarkEnd w:id="14"/>
      <w:r w:rsidRPr="002971E5">
        <w:t xml:space="preserve"> </w:t>
      </w:r>
    </w:p>
    <w:p w14:paraId="12BD297B" w14:textId="77777777" w:rsidR="00F71CDC" w:rsidRPr="002971E5" w:rsidRDefault="00F71CDC" w:rsidP="003A3B81">
      <w:pPr>
        <w:pStyle w:val="ListParagraph"/>
        <w:numPr>
          <w:ilvl w:val="0"/>
          <w:numId w:val="45"/>
        </w:numPr>
        <w:spacing w:after="120"/>
        <w:ind w:right="-187"/>
        <w:rPr>
          <w:u w:val="single"/>
        </w:rPr>
      </w:pPr>
      <w:r w:rsidRPr="00ED6CD9">
        <w:rPr>
          <w:i/>
        </w:rPr>
        <w:t>Conflict/Context Analysis:</w:t>
      </w:r>
      <w:r w:rsidRPr="00ED6CD9">
        <w:t xml:space="preserve"> </w:t>
      </w:r>
      <w:r w:rsidR="00ED6CD9">
        <w:t xml:space="preserve"> </w:t>
      </w:r>
      <w:r w:rsidRPr="00ED6CD9">
        <w:t>Successful</w:t>
      </w:r>
      <w:r>
        <w:t xml:space="preserve"> applications under this funding opportunity will describe an approach based on a context and conflict analysis that leads to a concrete program change hypothesis. </w:t>
      </w:r>
      <w:r w:rsidR="00123AAC">
        <w:t xml:space="preserve"> </w:t>
      </w:r>
      <w:r>
        <w:t xml:space="preserve">In this section, please provide background on the conflict/context in which the proposed program will be operating. </w:t>
      </w:r>
    </w:p>
    <w:p w14:paraId="7DED2115" w14:textId="77777777" w:rsidR="00F71CDC" w:rsidRPr="00976F5D" w:rsidRDefault="00F71CDC" w:rsidP="003A3B81">
      <w:pPr>
        <w:pStyle w:val="ListParagraph"/>
        <w:numPr>
          <w:ilvl w:val="0"/>
          <w:numId w:val="45"/>
        </w:numPr>
        <w:spacing w:after="120"/>
        <w:ind w:right="-187"/>
        <w:rPr>
          <w:rFonts w:eastAsia="Calibri"/>
          <w:u w:val="single"/>
        </w:rPr>
      </w:pPr>
      <w:r w:rsidRPr="00ED6CD9">
        <w:rPr>
          <w:i/>
        </w:rPr>
        <w:t>Program Goal and Objectives:</w:t>
      </w:r>
      <w:r>
        <w:rPr>
          <w:rFonts w:eastAsiaTheme="minorHAnsi"/>
        </w:rPr>
        <w:t xml:space="preserve"> </w:t>
      </w:r>
      <w:r w:rsidR="00ED6CD9">
        <w:rPr>
          <w:rFonts w:eastAsiaTheme="minorHAnsi"/>
        </w:rPr>
        <w:t xml:space="preserve"> </w:t>
      </w:r>
      <w:r>
        <w:rPr>
          <w:rFonts w:eastAsiaTheme="minorHAnsi"/>
        </w:rPr>
        <w:t xml:space="preserve">In this section, please fully explain the program’s goal and objectives. </w:t>
      </w:r>
      <w:r w:rsidR="00123AAC">
        <w:rPr>
          <w:rFonts w:eastAsiaTheme="minorHAnsi"/>
        </w:rPr>
        <w:t xml:space="preserve"> </w:t>
      </w:r>
      <w:r>
        <w:rPr>
          <w:rFonts w:eastAsiaTheme="minorHAnsi"/>
        </w:rPr>
        <w:t>The overarching goal statement should be visionary in nature, and outline what the overall activities and objectives should be building towards.</w:t>
      </w:r>
      <w:r w:rsidR="00123AAC">
        <w:rPr>
          <w:rFonts w:eastAsiaTheme="minorHAnsi"/>
        </w:rPr>
        <w:t xml:space="preserve"> </w:t>
      </w:r>
      <w:r>
        <w:rPr>
          <w:rFonts w:eastAsiaTheme="minorHAnsi"/>
        </w:rPr>
        <w:t xml:space="preserve"> It is</w:t>
      </w:r>
      <w:r w:rsidR="00073BB2">
        <w:rPr>
          <w:rFonts w:eastAsiaTheme="minorHAnsi"/>
        </w:rPr>
        <w:t xml:space="preserve"> important that the program goal </w:t>
      </w:r>
      <w:r w:rsidR="00917D84">
        <w:rPr>
          <w:rFonts w:eastAsiaTheme="minorHAnsi"/>
        </w:rPr>
        <w:t xml:space="preserve">aligns with </w:t>
      </w:r>
      <w:r>
        <w:rPr>
          <w:rFonts w:eastAsiaTheme="minorHAnsi"/>
        </w:rPr>
        <w:t xml:space="preserve">(CSO/Department/U.S. government) policy. </w:t>
      </w:r>
      <w:r w:rsidR="00123AAC">
        <w:rPr>
          <w:rFonts w:eastAsiaTheme="minorHAnsi"/>
        </w:rPr>
        <w:t xml:space="preserve"> </w:t>
      </w:r>
      <w:r>
        <w:rPr>
          <w:rFonts w:eastAsiaTheme="minorHAnsi"/>
        </w:rPr>
        <w:t xml:space="preserve">The objectives of the program should </w:t>
      </w:r>
      <w:r w:rsidR="00073BB2">
        <w:rPr>
          <w:rFonts w:eastAsiaTheme="minorHAnsi"/>
        </w:rPr>
        <w:t xml:space="preserve">describe </w:t>
      </w:r>
      <w:r>
        <w:rPr>
          <w:rFonts w:eastAsiaTheme="minorHAnsi"/>
        </w:rPr>
        <w:t xml:space="preserve">where you expect to be by the end of your program. </w:t>
      </w:r>
      <w:r w:rsidR="00123AAC">
        <w:rPr>
          <w:rFonts w:eastAsiaTheme="minorHAnsi"/>
        </w:rPr>
        <w:t xml:space="preserve"> </w:t>
      </w:r>
      <w:r>
        <w:rPr>
          <w:rFonts w:eastAsiaTheme="minorHAnsi"/>
        </w:rPr>
        <w:t xml:space="preserve">The objectives should be measureable, results-focused, and achievable within the timeframe of the program. </w:t>
      </w:r>
    </w:p>
    <w:p w14:paraId="0D1B14D3" w14:textId="77777777" w:rsidR="00F71CDC" w:rsidRPr="009A42A6" w:rsidRDefault="00F71CDC" w:rsidP="003A3B81">
      <w:pPr>
        <w:pStyle w:val="ListParagraph"/>
        <w:numPr>
          <w:ilvl w:val="0"/>
          <w:numId w:val="45"/>
        </w:numPr>
        <w:spacing w:after="120"/>
        <w:ind w:right="-187"/>
        <w:rPr>
          <w:u w:val="single"/>
        </w:rPr>
      </w:pPr>
      <w:r w:rsidRPr="00ED6CD9">
        <w:rPr>
          <w:rFonts w:eastAsia="Calibri"/>
          <w:i/>
        </w:rPr>
        <w:t>Activities:</w:t>
      </w:r>
      <w:r w:rsidR="00ED6CD9">
        <w:rPr>
          <w:rFonts w:eastAsia="Calibri"/>
        </w:rPr>
        <w:t xml:space="preserve">  </w:t>
      </w:r>
      <w:r w:rsidRPr="009A42A6">
        <w:t xml:space="preserve">All activities should be clearly developed and </w:t>
      </w:r>
      <w:r w:rsidRPr="009A42A6">
        <w:rPr>
          <w:rFonts w:eastAsia="Calibri"/>
        </w:rPr>
        <w:t xml:space="preserve">sufficiently </w:t>
      </w:r>
      <w:r w:rsidRPr="009A42A6">
        <w:t>detailed</w:t>
      </w:r>
      <w:r w:rsidRPr="009A42A6">
        <w:rPr>
          <w:rFonts w:eastAsia="Calibri"/>
        </w:rPr>
        <w:t xml:space="preserve"> to understand the resource and time requirements</w:t>
      </w:r>
      <w:r w:rsidR="00073BB2">
        <w:rPr>
          <w:rFonts w:eastAsia="Calibri"/>
        </w:rPr>
        <w:t>,</w:t>
      </w:r>
      <w:r w:rsidRPr="009A42A6">
        <w:rPr>
          <w:rFonts w:eastAsia="Calibri"/>
        </w:rPr>
        <w:t xml:space="preserve"> and how they contribute to the objectives and goal</w:t>
      </w:r>
      <w:r w:rsidRPr="009A42A6">
        <w:t xml:space="preserve">. </w:t>
      </w:r>
      <w:r w:rsidR="00123AAC">
        <w:t xml:space="preserve"> </w:t>
      </w:r>
      <w:r w:rsidRPr="009A42A6">
        <w:t>Please identify</w:t>
      </w:r>
      <w:r w:rsidR="00073BB2">
        <w:t>:</w:t>
      </w:r>
      <w:r w:rsidRPr="009A42A6">
        <w:t xml:space="preserve"> </w:t>
      </w:r>
      <w:r w:rsidR="00123AAC">
        <w:t xml:space="preserve"> </w:t>
      </w:r>
      <w:r w:rsidRPr="009A42A6">
        <w:t>target areas for activities</w:t>
      </w:r>
      <w:r w:rsidR="00073BB2">
        <w:t>;</w:t>
      </w:r>
      <w:r w:rsidRPr="009A42A6">
        <w:t xml:space="preserve"> target participant groups or selection criteria for participants</w:t>
      </w:r>
      <w:r w:rsidR="00073BB2">
        <w:t xml:space="preserve">; </w:t>
      </w:r>
      <w:r w:rsidRPr="009A42A6">
        <w:t>how the program will engage relevant stakeholders</w:t>
      </w:r>
      <w:r w:rsidR="00073BB2">
        <w:t>;</w:t>
      </w:r>
      <w:r w:rsidRPr="009A42A6">
        <w:t xml:space="preserve"> and local partners as appropriate, among other pertinent details. </w:t>
      </w:r>
      <w:r w:rsidR="00123AAC">
        <w:t xml:space="preserve"> </w:t>
      </w:r>
      <w:r w:rsidRPr="009A42A6">
        <w:t>If partners are included, the narrative should clearly describe the division of labor between the direct applicant and partners.</w:t>
      </w:r>
    </w:p>
    <w:p w14:paraId="62FA8F3C" w14:textId="78777E44" w:rsidR="00F71CDC" w:rsidRPr="009A42A6" w:rsidRDefault="00F71CDC" w:rsidP="000D6E03">
      <w:pPr>
        <w:pStyle w:val="ListParagraph"/>
        <w:numPr>
          <w:ilvl w:val="0"/>
          <w:numId w:val="45"/>
        </w:numPr>
        <w:spacing w:after="120"/>
        <w:ind w:right="-187"/>
        <w:rPr>
          <w:rFonts w:eastAsia="Calibri"/>
          <w:u w:val="single"/>
        </w:rPr>
      </w:pPr>
      <w:r w:rsidRPr="00ED6CD9">
        <w:rPr>
          <w:i/>
        </w:rPr>
        <w:t>Theory of Change:</w:t>
      </w:r>
      <w:r>
        <w:t xml:space="preserve"> </w:t>
      </w:r>
      <w:r w:rsidR="00ED6CD9">
        <w:t xml:space="preserve"> </w:t>
      </w:r>
      <w:r w:rsidRPr="00A61B00">
        <w:t xml:space="preserve">Provide a theory of change for your program that elaborates explicit causal connections between the program’s activities, key intermediate outcomes, objectives, and </w:t>
      </w:r>
      <w:r w:rsidR="00073BB2">
        <w:t xml:space="preserve">the </w:t>
      </w:r>
      <w:r w:rsidRPr="00A61B00">
        <w:t>long</w:t>
      </w:r>
      <w:r w:rsidR="00D779C6">
        <w:t>-</w:t>
      </w:r>
      <w:r w:rsidRPr="00A61B00">
        <w:t xml:space="preserve">term goal. </w:t>
      </w:r>
      <w:r w:rsidR="00123AAC">
        <w:t xml:space="preserve"> </w:t>
      </w:r>
      <w:r w:rsidRPr="00A61B00">
        <w:t xml:space="preserve">Generally, this should involve a chain of </w:t>
      </w:r>
      <w:r w:rsidR="00073BB2">
        <w:t>“</w:t>
      </w:r>
      <w:r w:rsidRPr="00A61B00">
        <w:t>if…then…because</w:t>
      </w:r>
      <w:r w:rsidR="00073BB2">
        <w:t>…”</w:t>
      </w:r>
      <w:r w:rsidRPr="00A61B00">
        <w:t xml:space="preserve"> statements, or something similar.  The program theory of change should apply and contextualize any relevant general theory about how this type of intervention works, and how to avoid negative outcomes. </w:t>
      </w:r>
      <w:r w:rsidR="00123AAC">
        <w:t xml:space="preserve"> </w:t>
      </w:r>
      <w:r w:rsidRPr="00A61B00">
        <w:t xml:space="preserve">It should specify any key assumptions about the context, the program design, or companion interventions that are required for success. </w:t>
      </w:r>
      <w:r w:rsidR="00123AAC">
        <w:t xml:space="preserve"> </w:t>
      </w:r>
      <w:r w:rsidRPr="00A61B00">
        <w:t xml:space="preserve">It should cogently establish that the activities can reasonably be expected to be sufficient in kind, amount and timing with the resources applied, in this context. </w:t>
      </w:r>
      <w:r w:rsidR="00123AAC">
        <w:t xml:space="preserve"> </w:t>
      </w:r>
      <w:r w:rsidRPr="00A61B00">
        <w:t xml:space="preserve">In addition, briefly explain how the program theory of change interacts with the broader system of conflict interventions by the U.S. government and others. </w:t>
      </w:r>
      <w:r w:rsidR="00123AAC">
        <w:t xml:space="preserve"> </w:t>
      </w:r>
      <w:r w:rsidRPr="009A42A6">
        <w:rPr>
          <w:rFonts w:eastAsiaTheme="minorHAnsi"/>
        </w:rPr>
        <w:t xml:space="preserve">A useful resource for guidance on developing theories of change is </w:t>
      </w:r>
      <w:r w:rsidRPr="000D6E03">
        <w:rPr>
          <w:rStyle w:val="Hyperlink"/>
          <w:rFonts w:eastAsiaTheme="minorHAnsi"/>
          <w:color w:val="000000" w:themeColor="text1"/>
          <w:u w:val="none"/>
        </w:rPr>
        <w:t>USAID’s Theories and Indicators of Change (THINC).</w:t>
      </w:r>
      <w:r w:rsidR="000D6E03" w:rsidRPr="000D6E03">
        <w:rPr>
          <w:rFonts w:eastAsiaTheme="minorHAnsi"/>
          <w:color w:val="000000" w:themeColor="text1"/>
        </w:rPr>
        <w:t xml:space="preserve"> </w:t>
      </w:r>
      <w:r w:rsidR="000D6E03">
        <w:rPr>
          <w:rFonts w:eastAsiaTheme="minorHAnsi"/>
        </w:rPr>
        <w:t>(</w:t>
      </w:r>
      <w:r w:rsidR="000D6E03" w:rsidRPr="000D6E03">
        <w:rPr>
          <w:rFonts w:eastAsiaTheme="minorHAnsi"/>
        </w:rPr>
        <w:t>http://www.dmeforpeace.org/peacexchange/theories-and-indicators-of-change-thinc/</w:t>
      </w:r>
      <w:r w:rsidR="000D6E03">
        <w:rPr>
          <w:rFonts w:eastAsiaTheme="minorHAnsi"/>
        </w:rPr>
        <w:t>)</w:t>
      </w:r>
    </w:p>
    <w:p w14:paraId="4155CD8F" w14:textId="77777777" w:rsidR="00F71CDC" w:rsidRDefault="00F71CDC" w:rsidP="003A3B81">
      <w:pPr>
        <w:pStyle w:val="ListParagraph"/>
        <w:numPr>
          <w:ilvl w:val="0"/>
          <w:numId w:val="45"/>
        </w:numPr>
        <w:spacing w:after="120"/>
        <w:ind w:right="-187"/>
        <w:rPr>
          <w:rFonts w:eastAsia="Calibri"/>
          <w:sz w:val="22"/>
          <w:szCs w:val="22"/>
          <w:u w:val="single"/>
        </w:rPr>
      </w:pPr>
      <w:r w:rsidRPr="00ED6CD9">
        <w:rPr>
          <w:i/>
        </w:rPr>
        <w:t>Integration of Target Groups:</w:t>
      </w:r>
      <w:r>
        <w:rPr>
          <w:rFonts w:eastAsiaTheme="minorHAnsi"/>
        </w:rPr>
        <w:t xml:space="preserve"> </w:t>
      </w:r>
      <w:r w:rsidR="00123AAC">
        <w:rPr>
          <w:rFonts w:eastAsiaTheme="minorHAnsi"/>
        </w:rPr>
        <w:t xml:space="preserve"> </w:t>
      </w:r>
      <w:r w:rsidR="00073BB2">
        <w:rPr>
          <w:rFonts w:eastAsiaTheme="minorHAnsi"/>
        </w:rPr>
        <w:t>I</w:t>
      </w:r>
      <w:r>
        <w:rPr>
          <w:rFonts w:eastAsiaTheme="minorHAnsi"/>
        </w:rPr>
        <w:t>t is likely that</w:t>
      </w:r>
      <w:r w:rsidR="00DB5A55">
        <w:rPr>
          <w:rFonts w:eastAsiaTheme="minorHAnsi"/>
        </w:rPr>
        <w:t xml:space="preserve"> </w:t>
      </w:r>
      <w:r w:rsidR="006837FE">
        <w:rPr>
          <w:rFonts w:eastAsiaTheme="minorHAnsi"/>
        </w:rPr>
        <w:t xml:space="preserve">CVE program implementers </w:t>
      </w:r>
      <w:r>
        <w:rPr>
          <w:rFonts w:eastAsiaTheme="minorHAnsi"/>
        </w:rPr>
        <w:t xml:space="preserve">will identify groups of individuals </w:t>
      </w:r>
      <w:r w:rsidR="006837FE">
        <w:rPr>
          <w:rFonts w:eastAsiaTheme="minorHAnsi"/>
        </w:rPr>
        <w:t xml:space="preserve">within communities </w:t>
      </w:r>
      <w:r>
        <w:rPr>
          <w:rFonts w:eastAsiaTheme="minorHAnsi"/>
        </w:rPr>
        <w:t>who will need special consideration as program</w:t>
      </w:r>
      <w:r w:rsidR="006837FE">
        <w:rPr>
          <w:rFonts w:eastAsiaTheme="minorHAnsi"/>
        </w:rPr>
        <w:t>s are developed</w:t>
      </w:r>
      <w:r>
        <w:rPr>
          <w:rFonts w:eastAsiaTheme="minorHAnsi"/>
        </w:rPr>
        <w:t xml:space="preserve">. </w:t>
      </w:r>
      <w:r w:rsidR="00123AAC">
        <w:rPr>
          <w:rFonts w:eastAsiaTheme="minorHAnsi"/>
        </w:rPr>
        <w:t xml:space="preserve"> </w:t>
      </w:r>
      <w:r w:rsidR="00917D84">
        <w:rPr>
          <w:rFonts w:eastAsiaTheme="minorHAnsi"/>
        </w:rPr>
        <w:t xml:space="preserve">Please address </w:t>
      </w:r>
      <w:r w:rsidR="00960EE6">
        <w:rPr>
          <w:rFonts w:eastAsiaTheme="minorHAnsi"/>
        </w:rPr>
        <w:t xml:space="preserve">how you will incorporate </w:t>
      </w:r>
      <w:r>
        <w:rPr>
          <w:rFonts w:eastAsiaTheme="minorHAnsi"/>
        </w:rPr>
        <w:t>these target groups</w:t>
      </w:r>
      <w:r w:rsidR="00917D84">
        <w:rPr>
          <w:rFonts w:eastAsiaTheme="minorHAnsi"/>
        </w:rPr>
        <w:t xml:space="preserve"> </w:t>
      </w:r>
      <w:r>
        <w:rPr>
          <w:rFonts w:eastAsiaTheme="minorHAnsi"/>
        </w:rPr>
        <w:t>in</w:t>
      </w:r>
      <w:r w:rsidR="00960EE6">
        <w:rPr>
          <w:rFonts w:eastAsiaTheme="minorHAnsi"/>
        </w:rPr>
        <w:t xml:space="preserve"> your planned activities.</w:t>
      </w:r>
      <w:r>
        <w:rPr>
          <w:rFonts w:eastAsiaTheme="minorHAnsi"/>
        </w:rPr>
        <w:t xml:space="preserve"> </w:t>
      </w:r>
      <w:r w:rsidR="00123AAC">
        <w:rPr>
          <w:rFonts w:eastAsiaTheme="minorHAnsi"/>
        </w:rPr>
        <w:t xml:space="preserve"> </w:t>
      </w:r>
      <w:r w:rsidR="00917D84">
        <w:rPr>
          <w:rFonts w:eastAsiaTheme="minorHAnsi"/>
        </w:rPr>
        <w:t xml:space="preserve">These groups </w:t>
      </w:r>
      <w:r>
        <w:rPr>
          <w:rFonts w:eastAsiaTheme="minorHAnsi"/>
        </w:rPr>
        <w:t>may include</w:t>
      </w:r>
      <w:r w:rsidR="00960EE6">
        <w:rPr>
          <w:rFonts w:eastAsiaTheme="minorHAnsi"/>
        </w:rPr>
        <w:t xml:space="preserve"> vulnerable populations, </w:t>
      </w:r>
      <w:r w:rsidR="001E7312">
        <w:rPr>
          <w:rFonts w:eastAsiaTheme="minorHAnsi"/>
        </w:rPr>
        <w:t>such as</w:t>
      </w:r>
      <w:r>
        <w:rPr>
          <w:rFonts w:eastAsiaTheme="minorHAnsi"/>
        </w:rPr>
        <w:t xml:space="preserve"> </w:t>
      </w:r>
      <w:r w:rsidR="00960EE6">
        <w:rPr>
          <w:rFonts w:eastAsiaTheme="minorHAnsi"/>
        </w:rPr>
        <w:t>women, ethnic minorities, people with disabilities, religious minorities</w:t>
      </w:r>
      <w:r w:rsidR="001E7312">
        <w:rPr>
          <w:rFonts w:eastAsiaTheme="minorHAnsi"/>
        </w:rPr>
        <w:t xml:space="preserve">, or </w:t>
      </w:r>
      <w:r>
        <w:rPr>
          <w:rFonts w:eastAsiaTheme="minorHAnsi"/>
        </w:rPr>
        <w:t xml:space="preserve">youth. </w:t>
      </w:r>
    </w:p>
    <w:p w14:paraId="13BBBBD9" w14:textId="77777777" w:rsidR="00F71CDC" w:rsidRPr="00917D84" w:rsidRDefault="00F71CDC" w:rsidP="00917D84">
      <w:pPr>
        <w:pStyle w:val="Heading3"/>
      </w:pPr>
      <w:bookmarkStart w:id="15" w:name="_Toc518056858"/>
      <w:bookmarkStart w:id="16" w:name="_Toc523493072"/>
      <w:bookmarkEnd w:id="15"/>
      <w:r w:rsidRPr="00917D84">
        <w:t>Implementation Plan</w:t>
      </w:r>
      <w:bookmarkEnd w:id="16"/>
      <w:r w:rsidRPr="00917D84">
        <w:t xml:space="preserve"> </w:t>
      </w:r>
    </w:p>
    <w:p w14:paraId="24221F98" w14:textId="77777777" w:rsidR="00F71CDC" w:rsidRPr="008075DE" w:rsidRDefault="00F71CDC" w:rsidP="003A3B81">
      <w:pPr>
        <w:pStyle w:val="ListParagraph"/>
        <w:numPr>
          <w:ilvl w:val="0"/>
          <w:numId w:val="46"/>
        </w:numPr>
        <w:spacing w:after="120"/>
        <w:ind w:left="1080"/>
      </w:pPr>
      <w:r w:rsidRPr="00ED6CD9">
        <w:rPr>
          <w:i/>
        </w:rPr>
        <w:t>Resources, Key Steps and Timeline for Activities (including sequential logic)</w:t>
      </w:r>
      <w:r w:rsidR="00ED6CD9">
        <w:t xml:space="preserve">:  </w:t>
      </w:r>
      <w:r w:rsidR="00073BB2">
        <w:t>D</w:t>
      </w:r>
      <w:r>
        <w:t xml:space="preserve">escribe the proposed activities and how they will achieve the objectives and goal of this program.  In doing so, this section should </w:t>
      </w:r>
      <w:r w:rsidRPr="008075DE">
        <w:t>demonstrate how the proposed activities build upon one another and are logically sequenced to achieve the desired outcomes</w:t>
      </w:r>
      <w:r w:rsidR="00073BB2">
        <w:t>,</w:t>
      </w:r>
      <w:r w:rsidRPr="008075DE">
        <w:t xml:space="preserve"> based on the pro</w:t>
      </w:r>
      <w:r>
        <w:t>posed approach and methodology</w:t>
      </w:r>
      <w:r w:rsidR="00DB5A55">
        <w:t>, and within the context of other U.S. Government</w:t>
      </w:r>
      <w:r w:rsidR="00123AAC">
        <w:t>-</w:t>
      </w:r>
      <w:r w:rsidR="00DB5A55">
        <w:t>funded programming</w:t>
      </w:r>
      <w:r>
        <w:t>.</w:t>
      </w:r>
      <w:r w:rsidRPr="008075DE">
        <w:t xml:space="preserve"> </w:t>
      </w:r>
      <w:r w:rsidR="00423324">
        <w:t xml:space="preserve"> </w:t>
      </w:r>
      <w:r w:rsidRPr="008075DE">
        <w:t xml:space="preserve">The application must identify and address gaps in current responses to the conflict </w:t>
      </w:r>
      <w:r>
        <w:t>(</w:t>
      </w:r>
      <w:r w:rsidRPr="008075DE">
        <w:t>as identified in the context and conflict analysis</w:t>
      </w:r>
      <w:r>
        <w:t>),</w:t>
      </w:r>
      <w:r w:rsidRPr="008075DE">
        <w:t xml:space="preserve"> including any gender-related opportunities or constraints</w:t>
      </w:r>
      <w:r w:rsidR="00073BB2">
        <w:t>,</w:t>
      </w:r>
      <w:r w:rsidRPr="008075DE">
        <w:t xml:space="preserve"> or articulate why such constraints do not apply. </w:t>
      </w:r>
      <w:r w:rsidR="00423324">
        <w:t xml:space="preserve"> </w:t>
      </w:r>
      <w:r w:rsidRPr="008075DE">
        <w:t>The applicant must submit an illustrative first year activity plan</w:t>
      </w:r>
      <w:r w:rsidR="00073BB2">
        <w:t>,</w:t>
      </w:r>
      <w:r w:rsidRPr="008075DE">
        <w:t xml:space="preserve"> which sets out a realistic outline of tasks and deliverables, anticipated time frames, challenges, opportunities and due dates, and persons responsible for achieving each task.  </w:t>
      </w:r>
      <w:r>
        <w:t>This narrative description will be complemented by a Gantt chart in the Additional Attachments.</w:t>
      </w:r>
    </w:p>
    <w:p w14:paraId="4C22C0B1" w14:textId="77777777" w:rsidR="00F71CDC" w:rsidRPr="004379A9" w:rsidRDefault="00F71CDC" w:rsidP="003A3B81">
      <w:pPr>
        <w:pStyle w:val="ListParagraph"/>
        <w:numPr>
          <w:ilvl w:val="0"/>
          <w:numId w:val="46"/>
        </w:numPr>
        <w:spacing w:after="120"/>
        <w:ind w:left="1080"/>
        <w:rPr>
          <w:u w:val="single"/>
        </w:rPr>
      </w:pPr>
      <w:r w:rsidRPr="00182187">
        <w:rPr>
          <w:i/>
        </w:rPr>
        <w:t>Do No Harm</w:t>
      </w:r>
      <w:r w:rsidR="00182187">
        <w:t xml:space="preserve">: </w:t>
      </w:r>
      <w:r w:rsidRPr="008075DE">
        <w:t xml:space="preserve"> </w:t>
      </w:r>
      <w:r>
        <w:t>List any significant risks of harm to implementers, participants, beneficiaries or their communities, or of exacerbating conflict or creating new conflicts</w:t>
      </w:r>
      <w:r w:rsidR="00BE5DA9">
        <w:t>,</w:t>
      </w:r>
      <w:r w:rsidR="00073BB2">
        <w:t xml:space="preserve"> which may result from this program</w:t>
      </w:r>
      <w:r w:rsidRPr="008075DE">
        <w:t>.</w:t>
      </w:r>
      <w:r>
        <w:t xml:space="preserve">  Consider how resources or skills provided might be misused, create grievances among non-recipients, or cause key actors to react in harmful ways.  Explain how these risks will be minimized.  </w:t>
      </w:r>
    </w:p>
    <w:p w14:paraId="6C472229" w14:textId="77777777" w:rsidR="00857F8C" w:rsidRPr="00BE5DA9" w:rsidRDefault="00F71CDC" w:rsidP="005C175B">
      <w:pPr>
        <w:pStyle w:val="ListParagraph"/>
        <w:numPr>
          <w:ilvl w:val="0"/>
          <w:numId w:val="46"/>
        </w:numPr>
        <w:spacing w:after="120"/>
        <w:ind w:left="1080"/>
        <w:rPr>
          <w:b/>
          <w:i/>
          <w:u w:val="single"/>
        </w:rPr>
      </w:pPr>
      <w:r w:rsidRPr="00182187">
        <w:rPr>
          <w:i/>
        </w:rPr>
        <w:t>Local Engagement and Sustainability</w:t>
      </w:r>
      <w:r w:rsidR="00182187">
        <w:t xml:space="preserve">: </w:t>
      </w:r>
      <w:r w:rsidRPr="008075DE">
        <w:t xml:space="preserve"> This section must demonstrate a clear understanding of the role that local organizations and institutions are playing or can play in conflic</w:t>
      </w:r>
      <w:r>
        <w:t>t mitigation and peacebuilding.</w:t>
      </w:r>
      <w:r w:rsidRPr="008075DE">
        <w:t xml:space="preserve"> </w:t>
      </w:r>
      <w:r w:rsidR="00423324">
        <w:t xml:space="preserve"> </w:t>
      </w:r>
      <w:r w:rsidR="00BE5DA9">
        <w:t>T</w:t>
      </w:r>
      <w:r w:rsidRPr="008075DE">
        <w:t xml:space="preserve">he conflict analysis </w:t>
      </w:r>
      <w:r w:rsidR="001E7312">
        <w:t>and</w:t>
      </w:r>
      <w:r w:rsidRPr="008075DE">
        <w:t xml:space="preserve"> the program design</w:t>
      </w:r>
      <w:r w:rsidR="001E7312">
        <w:t xml:space="preserve"> should reflect local perspectives</w:t>
      </w:r>
      <w:r w:rsidRPr="008075DE">
        <w:t xml:space="preserve">, </w:t>
      </w:r>
      <w:r>
        <w:t>and</w:t>
      </w:r>
      <w:r w:rsidR="001E7312">
        <w:t xml:space="preserve"> explain</w:t>
      </w:r>
      <w:r>
        <w:t xml:space="preserve"> </w:t>
      </w:r>
      <w:r w:rsidRPr="008075DE">
        <w:t xml:space="preserve">how the </w:t>
      </w:r>
      <w:r w:rsidR="001E7312">
        <w:t xml:space="preserve">program </w:t>
      </w:r>
      <w:r w:rsidRPr="008075DE">
        <w:t xml:space="preserve">will engage with local partners </w:t>
      </w:r>
      <w:r w:rsidR="001E7312">
        <w:t xml:space="preserve">throughout </w:t>
      </w:r>
      <w:r w:rsidR="00BE5DA9">
        <w:t>its lifecycle</w:t>
      </w:r>
      <w:r>
        <w:t>.</w:t>
      </w:r>
      <w:r w:rsidR="009A4B9B">
        <w:t xml:space="preserve"> </w:t>
      </w:r>
      <w:r w:rsidR="00423324">
        <w:t xml:space="preserve"> </w:t>
      </w:r>
      <w:r>
        <w:t xml:space="preserve">Strong proposals will also </w:t>
      </w:r>
      <w:r w:rsidRPr="008075DE">
        <w:t xml:space="preserve">describe strategies to sustain the activities beyond CSO funding and contribute to building the capacity of communities to address their own concerns in the future. </w:t>
      </w:r>
      <w:r w:rsidR="00423324">
        <w:t xml:space="preserve"> </w:t>
      </w:r>
      <w:r w:rsidRPr="008075DE">
        <w:t xml:space="preserve">One way this can be done is through </w:t>
      </w:r>
      <w:r>
        <w:t>sub grants to</w:t>
      </w:r>
      <w:r w:rsidRPr="008075DE">
        <w:t xml:space="preserve"> local organizations</w:t>
      </w:r>
      <w:r>
        <w:t xml:space="preserve">, although that is not a requirement; capacity-building and sustainment can be achieved indirectly as well. </w:t>
      </w:r>
      <w:r w:rsidR="00423324">
        <w:t xml:space="preserve"> </w:t>
      </w:r>
      <w:r>
        <w:t xml:space="preserve">The proposal should describe </w:t>
      </w:r>
      <w:r w:rsidRPr="008075DE">
        <w:t xml:space="preserve">how the applicant will work with local </w:t>
      </w:r>
      <w:r>
        <w:t>entities</w:t>
      </w:r>
      <w:r w:rsidRPr="008075DE">
        <w:t xml:space="preserve"> to build </w:t>
      </w:r>
      <w:r>
        <w:t xml:space="preserve">their </w:t>
      </w:r>
      <w:r w:rsidRPr="008075DE">
        <w:t>organizational and technical capacities</w:t>
      </w:r>
      <w:r>
        <w:t>.</w:t>
      </w:r>
      <w:r w:rsidRPr="008075DE">
        <w:t xml:space="preserve"> </w:t>
      </w:r>
      <w:r w:rsidR="00423324">
        <w:t xml:space="preserve"> </w:t>
      </w:r>
      <w:r w:rsidRPr="008075DE">
        <w:t xml:space="preserve">In cases where an applicant (i.e., non-local) was not able to partner with a local organization or institution, does not consider it feasible to do so, or does not consider it in the program’s best interest, the applicant must clearly explain </w:t>
      </w:r>
      <w:r w:rsidR="00073BB2">
        <w:t>the rationale</w:t>
      </w:r>
      <w:r w:rsidRPr="008075DE">
        <w:t>.</w:t>
      </w:r>
      <w:r>
        <w:t xml:space="preserve"> </w:t>
      </w:r>
    </w:p>
    <w:p w14:paraId="7FF67341" w14:textId="77777777" w:rsidR="00F71CDC" w:rsidRDefault="00F71CDC" w:rsidP="00917D84">
      <w:pPr>
        <w:pStyle w:val="Heading3"/>
      </w:pPr>
      <w:bookmarkStart w:id="17" w:name="_Toc523493073"/>
      <w:r w:rsidRPr="00900871">
        <w:t>Institutional Capabilities and Past Performance</w:t>
      </w:r>
      <w:bookmarkEnd w:id="17"/>
      <w:r>
        <w:t xml:space="preserve"> </w:t>
      </w:r>
    </w:p>
    <w:p w14:paraId="2CB08844" w14:textId="77777777" w:rsidR="00F71CDC" w:rsidRPr="005D424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93D78">
        <w:rPr>
          <w:i/>
          <w:szCs w:val="24"/>
        </w:rPr>
        <w:t xml:space="preserve">Organization: </w:t>
      </w:r>
      <w:r w:rsidRPr="005D4241">
        <w:rPr>
          <w:szCs w:val="24"/>
        </w:rPr>
        <w:t xml:space="preserve"> Provide a description of the applicant organization – including its general purpose, goals, annual budget (including funding sources), and major past an</w:t>
      </w:r>
      <w:r>
        <w:rPr>
          <w:szCs w:val="24"/>
        </w:rPr>
        <w:t>d current activities and program</w:t>
      </w:r>
      <w:r w:rsidRPr="005D4241">
        <w:rPr>
          <w:szCs w:val="24"/>
        </w:rPr>
        <w:t>s undertaken.</w:t>
      </w:r>
    </w:p>
    <w:p w14:paraId="0B6851BA" w14:textId="77777777" w:rsidR="00F71CDC" w:rsidRPr="005D424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Relevant Programmatic and Thematic Experience</w:t>
      </w:r>
      <w:r w:rsidRPr="005D4241">
        <w:rPr>
          <w:szCs w:val="24"/>
        </w:rPr>
        <w:t xml:space="preserve">: </w:t>
      </w:r>
      <w:r>
        <w:rPr>
          <w:szCs w:val="24"/>
        </w:rPr>
        <w:t xml:space="preserve"> </w:t>
      </w:r>
      <w:r w:rsidRPr="005D4241">
        <w:rPr>
          <w:szCs w:val="24"/>
        </w:rPr>
        <w:t xml:space="preserve">Applications should demonstrate the ability to develop and implement programs </w:t>
      </w:r>
      <w:r>
        <w:rPr>
          <w:szCs w:val="24"/>
        </w:rPr>
        <w:t>of the kind</w:t>
      </w:r>
      <w:r w:rsidRPr="005D4241">
        <w:rPr>
          <w:szCs w:val="24"/>
        </w:rPr>
        <w:t xml:space="preserve"> outlined in this </w:t>
      </w:r>
      <w:r>
        <w:rPr>
          <w:szCs w:val="24"/>
        </w:rPr>
        <w:t>proposal</w:t>
      </w:r>
      <w:r w:rsidRPr="005D4241">
        <w:rPr>
          <w:szCs w:val="24"/>
        </w:rPr>
        <w:t xml:space="preserve">. </w:t>
      </w:r>
      <w:r w:rsidR="00423324">
        <w:rPr>
          <w:szCs w:val="24"/>
        </w:rPr>
        <w:t xml:space="preserve"> </w:t>
      </w:r>
      <w:r w:rsidRPr="005D4241">
        <w:rPr>
          <w:szCs w:val="24"/>
        </w:rPr>
        <w:t>Previous experience designing and implementing similar programs is highly desirable and should be detailed and documented in the application.  Applicants should demonstrate how organizational resources, capabilities, and experience</w:t>
      </w:r>
      <w:r>
        <w:rPr>
          <w:szCs w:val="24"/>
        </w:rPr>
        <w:t>, and lessons learned from literature on this type of endeavor,</w:t>
      </w:r>
      <w:r w:rsidRPr="005D4241">
        <w:rPr>
          <w:szCs w:val="24"/>
        </w:rPr>
        <w:t xml:space="preserve"> will enable the applicant to achieve the grant’s stated objectives. </w:t>
      </w:r>
    </w:p>
    <w:p w14:paraId="3C1408D0" w14:textId="77777777" w:rsidR="00F71CDC" w:rsidRPr="005D424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Regional/Country Experience</w:t>
      </w:r>
      <w:r w:rsidRPr="005D4241">
        <w:rPr>
          <w:szCs w:val="24"/>
        </w:rPr>
        <w:t xml:space="preserve">:  Applicants should specify relevant experience in the </w:t>
      </w:r>
      <w:r w:rsidR="00423324">
        <w:rPr>
          <w:szCs w:val="24"/>
        </w:rPr>
        <w:t>Philippines</w:t>
      </w:r>
      <w:r w:rsidRPr="005D4241">
        <w:rPr>
          <w:szCs w:val="24"/>
        </w:rPr>
        <w:t xml:space="preserve">, or in similar situations in other countries.  Applicants should be able to legally operate in </w:t>
      </w:r>
      <w:r w:rsidRPr="005D4241">
        <w:rPr>
          <w:iCs/>
          <w:szCs w:val="24"/>
        </w:rPr>
        <w:t xml:space="preserve">the </w:t>
      </w:r>
      <w:r w:rsidR="00423324">
        <w:rPr>
          <w:iCs/>
          <w:szCs w:val="24"/>
        </w:rPr>
        <w:t>Philippines</w:t>
      </w:r>
      <w:r w:rsidRPr="005D4241">
        <w:rPr>
          <w:szCs w:val="24"/>
        </w:rPr>
        <w:t>.</w:t>
      </w:r>
      <w:r>
        <w:rPr>
          <w:szCs w:val="24"/>
        </w:rPr>
        <w:t xml:space="preserve"> </w:t>
      </w:r>
      <w:r w:rsidR="00423324">
        <w:rPr>
          <w:szCs w:val="24"/>
        </w:rPr>
        <w:t xml:space="preserve"> A</w:t>
      </w:r>
      <w:r w:rsidRPr="005D4241">
        <w:rPr>
          <w:szCs w:val="24"/>
        </w:rPr>
        <w:t xml:space="preserve"> successful</w:t>
      </w:r>
      <w:r>
        <w:rPr>
          <w:szCs w:val="24"/>
        </w:rPr>
        <w:t xml:space="preserve"> applicant will already have in </w:t>
      </w:r>
      <w:r w:rsidRPr="005D4241">
        <w:rPr>
          <w:szCs w:val="24"/>
        </w:rPr>
        <w:t xml:space="preserve">place at least one </w:t>
      </w:r>
      <w:r w:rsidR="00423324">
        <w:rPr>
          <w:szCs w:val="24"/>
        </w:rPr>
        <w:t xml:space="preserve">in-country </w:t>
      </w:r>
      <w:r w:rsidRPr="005D4241">
        <w:rPr>
          <w:szCs w:val="24"/>
        </w:rPr>
        <w:t xml:space="preserve">partnership with regional institutions and/or organizations.  </w:t>
      </w:r>
      <w:r>
        <w:rPr>
          <w:szCs w:val="24"/>
        </w:rPr>
        <w:t>Specify the expertise that e</w:t>
      </w:r>
      <w:r w:rsidRPr="005D4241">
        <w:rPr>
          <w:szCs w:val="24"/>
        </w:rPr>
        <w:t>ach partner bring</w:t>
      </w:r>
      <w:r>
        <w:rPr>
          <w:szCs w:val="24"/>
        </w:rPr>
        <w:t xml:space="preserve">s. </w:t>
      </w:r>
    </w:p>
    <w:p w14:paraId="67A2EEE6" w14:textId="77777777" w:rsidR="00F71CDC" w:rsidRPr="00330A64" w:rsidRDefault="00F71CDC" w:rsidP="003A3B81">
      <w:pPr>
        <w:pStyle w:val="NoSpacing"/>
        <w:numPr>
          <w:ilvl w:val="0"/>
          <w:numId w:val="47"/>
        </w:numPr>
        <w:spacing w:after="120"/>
      </w:pPr>
      <w:r w:rsidRPr="00393D78">
        <w:rPr>
          <w:rFonts w:ascii="Times New Roman" w:hAnsi="Times New Roman"/>
          <w:i/>
          <w:sz w:val="24"/>
          <w:szCs w:val="24"/>
        </w:rPr>
        <w:t xml:space="preserve">Key </w:t>
      </w:r>
      <w:r w:rsidR="00393D78">
        <w:rPr>
          <w:rFonts w:ascii="Times New Roman" w:hAnsi="Times New Roman"/>
          <w:i/>
          <w:sz w:val="24"/>
          <w:szCs w:val="24"/>
        </w:rPr>
        <w:t>P</w:t>
      </w:r>
      <w:r w:rsidRPr="00393D78">
        <w:rPr>
          <w:rFonts w:ascii="Times New Roman" w:hAnsi="Times New Roman"/>
          <w:i/>
          <w:sz w:val="24"/>
          <w:szCs w:val="24"/>
        </w:rPr>
        <w:t xml:space="preserve">rogram </w:t>
      </w:r>
      <w:r w:rsidR="00393D78">
        <w:rPr>
          <w:rFonts w:ascii="Times New Roman" w:hAnsi="Times New Roman"/>
          <w:i/>
          <w:sz w:val="24"/>
          <w:szCs w:val="24"/>
        </w:rPr>
        <w:t>S</w:t>
      </w:r>
      <w:r w:rsidRPr="00393D78">
        <w:rPr>
          <w:rFonts w:ascii="Times New Roman" w:hAnsi="Times New Roman"/>
          <w:i/>
          <w:sz w:val="24"/>
          <w:szCs w:val="24"/>
        </w:rPr>
        <w:t>taff</w:t>
      </w:r>
      <w:r w:rsidRPr="00900871">
        <w:rPr>
          <w:rFonts w:ascii="Times New Roman" w:hAnsi="Times New Roman"/>
          <w:sz w:val="24"/>
          <w:szCs w:val="24"/>
        </w:rPr>
        <w:t>:  Applications should highlight key staff, their positions</w:t>
      </w:r>
      <w:r>
        <w:rPr>
          <w:rFonts w:ascii="Times New Roman" w:hAnsi="Times New Roman"/>
          <w:sz w:val="24"/>
          <w:szCs w:val="24"/>
        </w:rPr>
        <w:t>, percentage of time devoted to this program</w:t>
      </w:r>
      <w:r w:rsidRPr="00900871">
        <w:rPr>
          <w:rFonts w:ascii="Times New Roman" w:hAnsi="Times New Roman"/>
          <w:sz w:val="24"/>
          <w:szCs w:val="24"/>
        </w:rPr>
        <w:t xml:space="preserve">, and management structure for the program.  The resumes of key staff should highlight relevant educational and field experience and be included as an appendix (see </w:t>
      </w:r>
      <w:r>
        <w:rPr>
          <w:rFonts w:ascii="Times New Roman" w:hAnsi="Times New Roman"/>
          <w:sz w:val="24"/>
          <w:szCs w:val="24"/>
        </w:rPr>
        <w:t>additional attachments</w:t>
      </w:r>
      <w:r w:rsidRPr="00900871">
        <w:rPr>
          <w:rFonts w:ascii="Times New Roman" w:hAnsi="Times New Roman"/>
          <w:sz w:val="24"/>
          <w:szCs w:val="24"/>
        </w:rPr>
        <w:t xml:space="preserve"> below).  </w:t>
      </w:r>
      <w:r>
        <w:rPr>
          <w:rFonts w:ascii="Times New Roman" w:hAnsi="Times New Roman"/>
          <w:sz w:val="24"/>
          <w:szCs w:val="24"/>
        </w:rPr>
        <w:t xml:space="preserve">The person(s) principally responsible for M&amp;E design and technical oversight should be included.  </w:t>
      </w:r>
      <w:r w:rsidRPr="00900871">
        <w:rPr>
          <w:rFonts w:ascii="Times New Roman" w:hAnsi="Times New Roman"/>
          <w:sz w:val="24"/>
          <w:szCs w:val="24"/>
        </w:rPr>
        <w:t xml:space="preserve">The resumes should be no more than </w:t>
      </w:r>
      <w:r>
        <w:rPr>
          <w:rFonts w:ascii="Times New Roman" w:hAnsi="Times New Roman"/>
          <w:sz w:val="24"/>
          <w:szCs w:val="24"/>
        </w:rPr>
        <w:t>two</w:t>
      </w:r>
      <w:r w:rsidRPr="00900871">
        <w:rPr>
          <w:rFonts w:ascii="Times New Roman" w:hAnsi="Times New Roman"/>
          <w:sz w:val="24"/>
          <w:szCs w:val="24"/>
        </w:rPr>
        <w:t xml:space="preserve"> page</w:t>
      </w:r>
      <w:r>
        <w:rPr>
          <w:rFonts w:ascii="Times New Roman" w:hAnsi="Times New Roman"/>
          <w:sz w:val="24"/>
          <w:szCs w:val="24"/>
        </w:rPr>
        <w:t>s</w:t>
      </w:r>
      <w:r w:rsidRPr="00900871">
        <w:rPr>
          <w:rFonts w:ascii="Times New Roman" w:hAnsi="Times New Roman"/>
          <w:sz w:val="24"/>
          <w:szCs w:val="24"/>
        </w:rPr>
        <w:t xml:space="preserve"> and should all follow a consistent format.  The applicant should also clarify roles for local partners and staff.</w:t>
      </w:r>
    </w:p>
    <w:p w14:paraId="70B3D780" w14:textId="77777777" w:rsidR="00F71CDC" w:rsidRPr="00600CF3" w:rsidRDefault="00F71CDC" w:rsidP="00917D84">
      <w:pPr>
        <w:pStyle w:val="Heading3"/>
      </w:pPr>
      <w:bookmarkStart w:id="18" w:name="_Toc523493074"/>
      <w:r w:rsidRPr="00600CF3">
        <w:t>Performance Monitoring and Evaluation Plan:</w:t>
      </w:r>
      <w:bookmarkEnd w:id="18"/>
      <w:r w:rsidRPr="00600CF3">
        <w:t xml:space="preserve"> </w:t>
      </w:r>
    </w:p>
    <w:p w14:paraId="3E5F438F" w14:textId="77777777" w:rsidR="00F71CDC" w:rsidRPr="003A3B8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A3B81">
        <w:rPr>
          <w:szCs w:val="24"/>
        </w:rPr>
        <w:t xml:space="preserve">CSO considers monitoring to be essential for responsible program management.  Successful applicants will submit a draft monitoring plan within 15 days of award notification. After CSO review, a final monitoring plan </w:t>
      </w:r>
      <w:r w:rsidR="002A5A31" w:rsidRPr="003A3B81">
        <w:rPr>
          <w:szCs w:val="24"/>
        </w:rPr>
        <w:t xml:space="preserve">must be submitted </w:t>
      </w:r>
      <w:r w:rsidRPr="003A3B81">
        <w:rPr>
          <w:szCs w:val="24"/>
        </w:rPr>
        <w:t xml:space="preserve">within 30 days of the award notification.  </w:t>
      </w:r>
    </w:p>
    <w:p w14:paraId="67AF9ABD" w14:textId="77777777" w:rsidR="00F71CDC" w:rsidRDefault="00F71CDC" w:rsidP="00BC101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A3B81">
        <w:rPr>
          <w:szCs w:val="24"/>
        </w:rPr>
        <w:t>For the purposes of the application, please submit a notional logic model/PMP (use template provided). This must include notional indicators at each of the following levels: objective, intermediate outcome, and output.  Also</w:t>
      </w:r>
      <w:r w:rsidR="00D779C6">
        <w:rPr>
          <w:szCs w:val="24"/>
        </w:rPr>
        <w:t>,</w:t>
      </w:r>
      <w:r w:rsidRPr="003A3B81">
        <w:rPr>
          <w:szCs w:val="24"/>
        </w:rPr>
        <w:t xml:space="preserve"> describe how any risks of harm listed above will be monitored.  In addition, use this section to describe the applicant’s approach to monitoring and evaluation and why this approach is appropriate for this program and context. </w:t>
      </w:r>
      <w:r w:rsidR="00423324">
        <w:rPr>
          <w:szCs w:val="24"/>
        </w:rPr>
        <w:t xml:space="preserve"> </w:t>
      </w:r>
      <w:r w:rsidRPr="003A3B81">
        <w:rPr>
          <w:szCs w:val="24"/>
        </w:rPr>
        <w:t>This may include the type of data you may collect (qualitative and/or quantitative)</w:t>
      </w:r>
      <w:r w:rsidR="00D779C6">
        <w:rPr>
          <w:szCs w:val="24"/>
        </w:rPr>
        <w:t>.</w:t>
      </w:r>
      <w:r w:rsidR="00423324">
        <w:rPr>
          <w:szCs w:val="24"/>
        </w:rPr>
        <w:t xml:space="preserve"> </w:t>
      </w:r>
      <w:r w:rsidR="00D779C6">
        <w:rPr>
          <w:szCs w:val="24"/>
        </w:rPr>
        <w:t xml:space="preserve"> </w:t>
      </w:r>
      <w:r w:rsidRPr="003A3B81">
        <w:rPr>
          <w:szCs w:val="24"/>
        </w:rPr>
        <w:t>Also, describe the timing of data collection and analysis and how this information will inform midstream program management decision</w:t>
      </w:r>
      <w:r w:rsidR="00BC1011">
        <w:rPr>
          <w:szCs w:val="24"/>
        </w:rPr>
        <w:t>-</w:t>
      </w:r>
      <w:r w:rsidRPr="003A3B81">
        <w:rPr>
          <w:szCs w:val="24"/>
        </w:rPr>
        <w:t xml:space="preserve">making.  </w:t>
      </w:r>
    </w:p>
    <w:p w14:paraId="56D0440A" w14:textId="77777777" w:rsidR="00BC1011" w:rsidRDefault="00BC1011" w:rsidP="00D20EB1">
      <w:pPr>
        <w:pStyle w:val="ListParagraph"/>
        <w:numPr>
          <w:ilvl w:val="0"/>
          <w:numId w:val="47"/>
        </w:numPr>
      </w:pPr>
      <w:r>
        <w:rPr>
          <w:rFonts w:eastAsia="Calibri"/>
        </w:rPr>
        <w:t xml:space="preserve">Please </w:t>
      </w:r>
      <w:r w:rsidRPr="00BC1011">
        <w:rPr>
          <w:rFonts w:eastAsia="Calibri"/>
        </w:rPr>
        <w:t xml:space="preserve">describe the resources needed to implement your M&amp;E plan and address these in your budget. </w:t>
      </w:r>
      <w:r w:rsidR="00423324">
        <w:rPr>
          <w:rFonts w:eastAsia="Calibri"/>
        </w:rPr>
        <w:t xml:space="preserve"> </w:t>
      </w:r>
      <w:r w:rsidRPr="00D20EB1">
        <w:rPr>
          <w:rFonts w:eastAsia="Calibri"/>
        </w:rPr>
        <w:t xml:space="preserve">In most cases, CSO will fund program evaluations separately.  If you want to propose including specific monitoring and evaluation activities in the program budget (outside of </w:t>
      </w:r>
      <w:r w:rsidR="00423324">
        <w:rPr>
          <w:rFonts w:eastAsia="Calibri"/>
        </w:rPr>
        <w:t xml:space="preserve">required </w:t>
      </w:r>
      <w:r w:rsidRPr="00D20EB1">
        <w:rPr>
          <w:rFonts w:eastAsia="Calibri"/>
        </w:rPr>
        <w:t>monitoring), please specify whether you are requesting funds for a baseline, mid-term and/or final evaluation. Additionally, please elaborate on the type of evaluation (quasi-experimental, developmental, outcome harvesting, process</w:t>
      </w:r>
    </w:p>
    <w:p w14:paraId="0ECF0562" w14:textId="77777777" w:rsidR="002A5A31" w:rsidRPr="003A3B81" w:rsidRDefault="00BC1011" w:rsidP="00BE5DA9">
      <w:pPr>
        <w:pStyle w:val="ListParagraph"/>
        <w:spacing w:after="120"/>
        <w:ind w:left="1080"/>
      </w:pPr>
      <w:r w:rsidRPr="00D20EB1">
        <w:rPr>
          <w:rFonts w:eastAsia="Calibri"/>
        </w:rPr>
        <w:t>tracing, etc.).</w:t>
      </w:r>
    </w:p>
    <w:p w14:paraId="370E3A99" w14:textId="77777777" w:rsidR="002A5A31" w:rsidRPr="002A5A31" w:rsidRDefault="002A5A31" w:rsidP="00917D84">
      <w:pPr>
        <w:pStyle w:val="Heading2"/>
      </w:pPr>
      <w:bookmarkStart w:id="19" w:name="_Toc523493075"/>
      <w:r>
        <w:t>ADDITIONAL ATTACHMENTS AND BUDGET COMPONENTS</w:t>
      </w:r>
      <w:bookmarkEnd w:id="19"/>
    </w:p>
    <w:p w14:paraId="37EAC9B0" w14:textId="77777777" w:rsidR="00B4021D" w:rsidRPr="005D4241" w:rsidRDefault="00B4021D" w:rsidP="002971E5">
      <w:pPr>
        <w:ind w:right="-180"/>
        <w:rPr>
          <w:szCs w:val="24"/>
        </w:rPr>
      </w:pPr>
      <w:r>
        <w:rPr>
          <w:szCs w:val="24"/>
        </w:rPr>
        <w:t>Addi</w:t>
      </w:r>
      <w:r w:rsidR="002A5A31">
        <w:rPr>
          <w:szCs w:val="24"/>
        </w:rPr>
        <w:t xml:space="preserve">tional attachments listed below, </w:t>
      </w:r>
      <w:r w:rsidRPr="005D4241">
        <w:rPr>
          <w:szCs w:val="24"/>
        </w:rPr>
        <w:t>budget components</w:t>
      </w:r>
      <w:r w:rsidR="002A5A31">
        <w:rPr>
          <w:szCs w:val="24"/>
        </w:rPr>
        <w:t>,</w:t>
      </w:r>
      <w:r w:rsidRPr="005D4241">
        <w:rPr>
          <w:szCs w:val="24"/>
        </w:rPr>
        <w:t xml:space="preserve"> and the SF-424s </w:t>
      </w:r>
      <w:r>
        <w:rPr>
          <w:szCs w:val="24"/>
        </w:rPr>
        <w:t xml:space="preserve">are not part of the </w:t>
      </w:r>
      <w:r w:rsidR="007C079D">
        <w:rPr>
          <w:szCs w:val="24"/>
        </w:rPr>
        <w:t>p</w:t>
      </w:r>
      <w:r>
        <w:rPr>
          <w:szCs w:val="24"/>
        </w:rPr>
        <w:t xml:space="preserve">roposal </w:t>
      </w:r>
      <w:r w:rsidR="007C079D">
        <w:rPr>
          <w:szCs w:val="24"/>
        </w:rPr>
        <w:t>n</w:t>
      </w:r>
      <w:r>
        <w:rPr>
          <w:szCs w:val="24"/>
        </w:rPr>
        <w:t xml:space="preserve">arrative and </w:t>
      </w:r>
      <w:r w:rsidRPr="005D4241">
        <w:rPr>
          <w:szCs w:val="24"/>
        </w:rPr>
        <w:t>do not count as part of the</w:t>
      </w:r>
      <w:r w:rsidR="002A5A31">
        <w:rPr>
          <w:szCs w:val="24"/>
        </w:rPr>
        <w:t xml:space="preserve"> </w:t>
      </w:r>
      <w:r w:rsidR="007C079D">
        <w:rPr>
          <w:szCs w:val="24"/>
        </w:rPr>
        <w:t xml:space="preserve">10-page limit for the proposal narrative. </w:t>
      </w:r>
    </w:p>
    <w:p w14:paraId="45483111" w14:textId="77777777" w:rsidR="00F71CDC" w:rsidRPr="002971E5" w:rsidRDefault="00F71CDC" w:rsidP="00917D84">
      <w:pPr>
        <w:pStyle w:val="Heading3"/>
      </w:pPr>
      <w:bookmarkStart w:id="20" w:name="_Toc523493076"/>
      <w:r w:rsidRPr="002971E5">
        <w:t>Additional Attachments:</w:t>
      </w:r>
      <w:bookmarkEnd w:id="20"/>
      <w:r w:rsidRPr="002971E5">
        <w:t xml:space="preserve"> </w:t>
      </w:r>
    </w:p>
    <w:p w14:paraId="7D8F21A1" w14:textId="77777777" w:rsidR="00F71CDC" w:rsidRPr="00ED6CD9" w:rsidRDefault="00F71CDC" w:rsidP="003A3B81">
      <w:pPr>
        <w:pStyle w:val="ListParagraph"/>
        <w:numPr>
          <w:ilvl w:val="0"/>
          <w:numId w:val="52"/>
        </w:numPr>
        <w:spacing w:after="120"/>
        <w:rPr>
          <w:u w:val="single"/>
        </w:rPr>
      </w:pPr>
      <w:r w:rsidRPr="00393D78">
        <w:rPr>
          <w:i/>
        </w:rPr>
        <w:t>Logic Model/PMP:</w:t>
      </w:r>
      <w:r w:rsidRPr="00BD179E">
        <w:t xml:space="preserve"> </w:t>
      </w:r>
      <w:r w:rsidR="00423324">
        <w:t xml:space="preserve"> </w:t>
      </w:r>
      <w:r w:rsidRPr="00BD179E">
        <w:t xml:space="preserve">The logic model/PMP should include theories of change; </w:t>
      </w:r>
      <w:r>
        <w:t>goal and objectives; activities; output and outcome indicators; data collection tools; and risks and assumptions.</w:t>
      </w:r>
    </w:p>
    <w:p w14:paraId="770A1020" w14:textId="77777777" w:rsidR="00F71CDC" w:rsidRDefault="00F71CDC" w:rsidP="003A3B81">
      <w:pPr>
        <w:pStyle w:val="ListParagraph"/>
        <w:numPr>
          <w:ilvl w:val="0"/>
          <w:numId w:val="52"/>
        </w:numPr>
        <w:spacing w:after="120"/>
      </w:pPr>
      <w:r w:rsidRPr="00393D78">
        <w:rPr>
          <w:i/>
        </w:rPr>
        <w:t>Timeline</w:t>
      </w:r>
      <w:r>
        <w:t xml:space="preserve">: </w:t>
      </w:r>
      <w:r w:rsidR="00423324">
        <w:t xml:space="preserve"> </w:t>
      </w:r>
      <w:r w:rsidRPr="00C90862">
        <w:t>The timeline of the overall proposal should</w:t>
      </w:r>
      <w:r>
        <w:t xml:space="preserve"> </w:t>
      </w:r>
      <w:r w:rsidRPr="00C90862">
        <w:t>include activities, evaluation efforts, and program closeout</w:t>
      </w:r>
      <w:r>
        <w:t xml:space="preserve"> (not to exceed one [1] page).</w:t>
      </w:r>
      <w:r w:rsidR="0070494E">
        <w:t xml:space="preserve"> </w:t>
      </w:r>
      <w:r>
        <w:t xml:space="preserve"> Please use the </w:t>
      </w:r>
      <w:r w:rsidR="00423324">
        <w:t xml:space="preserve">Gantt </w:t>
      </w:r>
      <w:r>
        <w:t>chart template provided.</w:t>
      </w:r>
    </w:p>
    <w:p w14:paraId="58199888" w14:textId="77777777" w:rsidR="00F71CDC" w:rsidRPr="00ED6CD9" w:rsidRDefault="00F71CDC" w:rsidP="003A3B81">
      <w:pPr>
        <w:pStyle w:val="ListParagraph"/>
        <w:numPr>
          <w:ilvl w:val="0"/>
          <w:numId w:val="52"/>
        </w:numPr>
        <w:spacing w:after="120"/>
        <w:rPr>
          <w:u w:val="single"/>
        </w:rPr>
      </w:pPr>
      <w:r w:rsidRPr="00393D78">
        <w:rPr>
          <w:i/>
        </w:rPr>
        <w:t>Key Personnel:</w:t>
      </w:r>
      <w:r w:rsidRPr="00C90862">
        <w:t xml:space="preserve"> </w:t>
      </w:r>
      <w:r w:rsidR="00393D78">
        <w:t xml:space="preserve"> </w:t>
      </w:r>
      <w:r w:rsidRPr="00C90862">
        <w:t xml:space="preserve">Please </w:t>
      </w:r>
      <w:r w:rsidRPr="006F2D25">
        <w:t xml:space="preserve">include </w:t>
      </w:r>
      <w:r w:rsidRPr="00C90862">
        <w:t xml:space="preserve">CVs of key personnel </w:t>
      </w:r>
      <w:r w:rsidRPr="006F2D25">
        <w:t>that highlight relevant professional experience</w:t>
      </w:r>
      <w:r w:rsidRPr="00C90862">
        <w:t xml:space="preserve"> (not to exceed two [2] pages each)</w:t>
      </w:r>
      <w:r w:rsidRPr="006F2D25">
        <w:t>.</w:t>
      </w:r>
    </w:p>
    <w:p w14:paraId="68FD6B73" w14:textId="77777777" w:rsidR="00F71CDC" w:rsidRPr="00BE5DA9" w:rsidRDefault="00F71CDC" w:rsidP="003A3B81">
      <w:pPr>
        <w:pStyle w:val="ListParagraph"/>
        <w:numPr>
          <w:ilvl w:val="0"/>
          <w:numId w:val="52"/>
        </w:numPr>
        <w:spacing w:after="120"/>
        <w:rPr>
          <w:u w:val="single"/>
        </w:rPr>
      </w:pPr>
      <w:r w:rsidRPr="00393D78">
        <w:rPr>
          <w:i/>
        </w:rPr>
        <w:t>Past Performance References</w:t>
      </w:r>
      <w:r w:rsidRPr="00900871">
        <w:t xml:space="preserve"> </w:t>
      </w:r>
      <w:r w:rsidRPr="00ED6CD9">
        <w:rPr>
          <w:i/>
        </w:rPr>
        <w:t>(minimum of 3)</w:t>
      </w:r>
      <w:r w:rsidR="00393D78">
        <w:rPr>
          <w:i/>
        </w:rPr>
        <w:t xml:space="preserve">: </w:t>
      </w:r>
      <w:r w:rsidRPr="001067F7">
        <w:t xml:space="preserve"> </w:t>
      </w:r>
      <w:r w:rsidRPr="00C90862">
        <w:t xml:space="preserve">When past performance information is present, applicants shall furnish award numbers and other details with contact information for no more than three similar </w:t>
      </w:r>
      <w:r w:rsidR="001E7312">
        <w:t>program</w:t>
      </w:r>
      <w:r w:rsidRPr="00C90862">
        <w:t>s funde</w:t>
      </w:r>
      <w:r w:rsidRPr="006F2D25">
        <w:t xml:space="preserve">d over the past three years by </w:t>
      </w:r>
      <w:r>
        <w:t>the State Department</w:t>
      </w:r>
      <w:r w:rsidRPr="00C90862">
        <w:t xml:space="preserve">, or any other government entity or third party source.  The details shall include the following: </w:t>
      </w:r>
      <w:r w:rsidR="0070494E">
        <w:t xml:space="preserve"> </w:t>
      </w:r>
      <w:r w:rsidRPr="00C90862">
        <w:t>name of the organizat</w:t>
      </w:r>
      <w:r w:rsidRPr="006F2D25">
        <w:t xml:space="preserve">ion or agency which funded the </w:t>
      </w:r>
      <w:r w:rsidR="001E7312">
        <w:t>program</w:t>
      </w:r>
      <w:r w:rsidRPr="00C90862">
        <w:t>(s), award number, point of contact‘s name, mai</w:t>
      </w:r>
      <w:r w:rsidRPr="006F2D25">
        <w:t>ling address, email address and</w:t>
      </w:r>
      <w:r w:rsidRPr="00C90862">
        <w:t xml:space="preserve"> phone number, and the overal</w:t>
      </w:r>
      <w:r w:rsidRPr="006F2D25">
        <w:t xml:space="preserve">l dollar value of the </w:t>
      </w:r>
      <w:r w:rsidR="001E7312">
        <w:t>program</w:t>
      </w:r>
      <w:r w:rsidRPr="006F2D25">
        <w:t xml:space="preserve">. </w:t>
      </w:r>
      <w:r>
        <w:t xml:space="preserve"> </w:t>
      </w:r>
      <w:r w:rsidRPr="00C90862">
        <w:t>The applicant must include information on any problems encountered, and the app</w:t>
      </w:r>
      <w:r w:rsidRPr="006F2D25">
        <w:t xml:space="preserve">licant’s corrective action(s). </w:t>
      </w:r>
      <w:r>
        <w:t xml:space="preserve"> </w:t>
      </w:r>
      <w:r w:rsidRPr="00C90862">
        <w:t>Applicants must not provide general information on their performance.  Applicants may describe any quality awards or certificates that indicate exceptional capacity to conduct</w:t>
      </w:r>
      <w:r w:rsidRPr="006F2D25">
        <w:t xml:space="preserve"> the program described in this </w:t>
      </w:r>
      <w:r>
        <w:t>NOFO</w:t>
      </w:r>
      <w:r w:rsidRPr="00C90862">
        <w:t xml:space="preserve">.  </w:t>
      </w:r>
      <w:r w:rsidR="005C175B">
        <w:t>Please use the PPR template provided.</w:t>
      </w:r>
    </w:p>
    <w:p w14:paraId="5D101702" w14:textId="77777777" w:rsidR="005C175B" w:rsidRPr="006C3AAD" w:rsidRDefault="005C175B" w:rsidP="00625D2D">
      <w:pPr>
        <w:pStyle w:val="ListParagraph"/>
        <w:numPr>
          <w:ilvl w:val="0"/>
          <w:numId w:val="52"/>
        </w:numPr>
        <w:spacing w:after="120"/>
        <w:rPr>
          <w:u w:val="single"/>
        </w:rPr>
      </w:pPr>
      <w:r w:rsidRPr="006C3AAD">
        <w:rPr>
          <w:i/>
        </w:rPr>
        <w:t xml:space="preserve">Data Collection and Reporting Plan: </w:t>
      </w:r>
      <w:r w:rsidRPr="006C3AAD">
        <w:t>Describe how you will collect and share both qualitative and quantitative information from various sources, through your research, activities, and or monitoring efforts.</w:t>
      </w:r>
      <w:r w:rsidR="006C3AAD" w:rsidRPr="006C3AAD">
        <w:t xml:space="preserve"> </w:t>
      </w:r>
    </w:p>
    <w:p w14:paraId="4D4F87B6" w14:textId="77777777" w:rsidR="00ED6CD9" w:rsidRDefault="00F71CDC" w:rsidP="00917D84">
      <w:pPr>
        <w:pStyle w:val="Heading3"/>
      </w:pPr>
      <w:bookmarkStart w:id="21" w:name="_Toc523493077"/>
      <w:r w:rsidRPr="00ED6CD9">
        <w:t>Budget Components:</w:t>
      </w:r>
      <w:bookmarkEnd w:id="21"/>
    </w:p>
    <w:p w14:paraId="7F161EBD" w14:textId="77777777" w:rsidR="006E0019" w:rsidRPr="006E0019" w:rsidRDefault="00ED6CD9" w:rsidP="003A3B81">
      <w:pPr>
        <w:pStyle w:val="ListParagraph"/>
        <w:numPr>
          <w:ilvl w:val="0"/>
          <w:numId w:val="16"/>
        </w:numPr>
        <w:spacing w:after="120"/>
      </w:pPr>
      <w:r w:rsidRPr="003B0F94">
        <w:rPr>
          <w:i/>
        </w:rPr>
        <w:t>Bud</w:t>
      </w:r>
      <w:r w:rsidR="00F71CDC" w:rsidRPr="003B0F94">
        <w:rPr>
          <w:i/>
        </w:rPr>
        <w:t>get Appropriateness</w:t>
      </w:r>
      <w:r>
        <w:t xml:space="preserve">: </w:t>
      </w:r>
      <w:r w:rsidR="0070494E">
        <w:t xml:space="preserve"> </w:t>
      </w:r>
      <w:r w:rsidR="00F71CDC" w:rsidRPr="005D4241">
        <w:t xml:space="preserve">Budgeted items are necessary </w:t>
      </w:r>
      <w:r w:rsidR="00F71CDC">
        <w:t xml:space="preserve">and sufficient </w:t>
      </w:r>
      <w:r w:rsidR="00F71CDC" w:rsidRPr="005D4241">
        <w:t>to the achievement of the goal</w:t>
      </w:r>
      <w:r w:rsidR="00F71CDC">
        <w:t>, objective</w:t>
      </w:r>
      <w:r w:rsidR="00F71CDC" w:rsidRPr="005D4241">
        <w:t>s</w:t>
      </w:r>
      <w:r w:rsidR="00F71CDC">
        <w:t>,</w:t>
      </w:r>
      <w:r w:rsidR="00F71CDC" w:rsidRPr="005D4241">
        <w:t xml:space="preserve"> activities</w:t>
      </w:r>
      <w:r w:rsidR="00F71CDC">
        <w:t xml:space="preserve"> and program monitoring</w:t>
      </w:r>
      <w:r w:rsidR="00F71CDC" w:rsidRPr="005D4241">
        <w:t xml:space="preserve"> as presented in the proposal.</w:t>
      </w:r>
      <w:r w:rsidR="00F71CDC">
        <w:t xml:space="preserve"> </w:t>
      </w:r>
      <w:r w:rsidR="0070494E">
        <w:t xml:space="preserve"> </w:t>
      </w:r>
      <w:r w:rsidR="00F71CDC">
        <w:t xml:space="preserve">This should consist of both an Excel budget breakdown and a budget narrative attached as an annex. </w:t>
      </w:r>
      <w:r w:rsidR="0070494E">
        <w:t xml:space="preserve"> </w:t>
      </w:r>
      <w:r w:rsidR="00F71CDC">
        <w:t>The budget narrative must include clear, substantive explanations for</w:t>
      </w:r>
      <w:r w:rsidR="00F71CDC" w:rsidRPr="00DD7B56">
        <w:t xml:space="preserve"> each line-item and how the amounts were derived, as well as the source and description of all cost-share offered</w:t>
      </w:r>
      <w:r w:rsidR="00F71CDC">
        <w:t>.</w:t>
      </w:r>
      <w:r w:rsidR="006E0019">
        <w:t xml:space="preserve"> </w:t>
      </w:r>
      <w:r w:rsidR="0070494E">
        <w:t xml:space="preserve"> </w:t>
      </w:r>
      <w:r w:rsidR="006E0019" w:rsidRPr="006E0019">
        <w:t xml:space="preserve">Refer to the </w:t>
      </w:r>
      <w:r w:rsidR="006E0019" w:rsidRPr="006E0019">
        <w:rPr>
          <w:b/>
        </w:rPr>
        <w:t>Excel Budget Template</w:t>
      </w:r>
      <w:r w:rsidR="006E0019" w:rsidRPr="006E0019">
        <w:t xml:space="preserve"> for guidance on compiling a budget and associated budget narrative.</w:t>
      </w:r>
    </w:p>
    <w:p w14:paraId="0EA63FC2" w14:textId="77777777" w:rsidR="00F71CDC" w:rsidRPr="00917D84" w:rsidRDefault="00ED6CD9" w:rsidP="00960EE6">
      <w:pPr>
        <w:pStyle w:val="ListParagraph"/>
        <w:numPr>
          <w:ilvl w:val="0"/>
          <w:numId w:val="16"/>
        </w:numPr>
        <w:spacing w:after="120"/>
      </w:pPr>
      <w:r w:rsidRPr="003B0F94">
        <w:rPr>
          <w:i/>
        </w:rPr>
        <w:t>Cost-effectiveness</w:t>
      </w:r>
      <w:r>
        <w:t xml:space="preserve">: </w:t>
      </w:r>
      <w:r w:rsidR="0070494E">
        <w:t xml:space="preserve"> </w:t>
      </w:r>
      <w:r w:rsidR="00F71CDC" w:rsidRPr="005D4241">
        <w:t>The Department of State must determine that the costs paid for this award are reasonable, allowable, and allocable to the proposed pro</w:t>
      </w:r>
      <w:r w:rsidR="00F71CDC">
        <w:t>gram</w:t>
      </w:r>
      <w:r w:rsidR="00F71CDC" w:rsidRPr="005D4241">
        <w:t xml:space="preserve"> activities. </w:t>
      </w:r>
      <w:r w:rsidR="0070494E">
        <w:t xml:space="preserve"> </w:t>
      </w:r>
      <w:r w:rsidR="00F71CDC" w:rsidRPr="005D4241">
        <w:t xml:space="preserve">This will consist of a review of the Budget to determine </w:t>
      </w:r>
      <w:r w:rsidR="0070494E">
        <w:t>whether</w:t>
      </w:r>
      <w:r w:rsidR="0070494E" w:rsidRPr="005D4241">
        <w:t xml:space="preserve"> </w:t>
      </w:r>
      <w:r w:rsidR="00F71CDC" w:rsidRPr="005D4241">
        <w:t xml:space="preserve">the overall costs are realistic for the work to be performed, </w:t>
      </w:r>
      <w:r w:rsidR="0070494E">
        <w:t>whether</w:t>
      </w:r>
      <w:r w:rsidR="0070494E" w:rsidRPr="005D4241">
        <w:t xml:space="preserve"> </w:t>
      </w:r>
      <w:r w:rsidR="00F71CDC" w:rsidRPr="005D4241">
        <w:t xml:space="preserve">the costs reflect the applicant’s understanding of the allowable cost principles established by Office of Management and Budget (OMB) in 2 CFR 200 (OMB Circular A-122), and </w:t>
      </w:r>
      <w:r w:rsidR="0070494E">
        <w:t>whether</w:t>
      </w:r>
      <w:r w:rsidR="0070494E" w:rsidRPr="005D4241">
        <w:t xml:space="preserve"> </w:t>
      </w:r>
      <w:r w:rsidR="00F71CDC" w:rsidRPr="005D4241">
        <w:t>the costs are consistent with the program narrative.  Pro</w:t>
      </w:r>
      <w:r w:rsidR="00F71CDC">
        <w:t>grams</w:t>
      </w:r>
      <w:r w:rsidR="00F71CDC" w:rsidRPr="005D4241">
        <w:t xml:space="preserve"> should seek to produce innovative and cost-effective outcomes that reach more beneficiaries.  As per Section C2</w:t>
      </w:r>
      <w:r w:rsidR="001E7312">
        <w:t xml:space="preserve"> of 2 CFR 200,</w:t>
      </w:r>
      <w:r w:rsidR="00F71CDC" w:rsidRPr="005D4241">
        <w:t xml:space="preserve"> cost-share is not required, but funding contributed by the applicant and other partners shows a commitment to the success of the pro</w:t>
      </w:r>
      <w:r w:rsidR="00F71CDC">
        <w:t>gram</w:t>
      </w:r>
      <w:r w:rsidR="00F71CDC" w:rsidRPr="005D4241">
        <w:t>.  Applicants may incorporate cost-share through leveraging existing pro</w:t>
      </w:r>
      <w:r w:rsidR="00F71CDC">
        <w:t>grams</w:t>
      </w:r>
      <w:r w:rsidR="00F71CDC" w:rsidRPr="005D4241">
        <w:t xml:space="preserve">, partnering, and/or providing in-kind goods and services. </w:t>
      </w:r>
    </w:p>
    <w:p w14:paraId="1AE8BC23" w14:textId="77777777" w:rsidR="00F3436E" w:rsidRDefault="00F71CDC" w:rsidP="00960EE6">
      <w:pPr>
        <w:ind w:right="-187"/>
        <w:rPr>
          <w:szCs w:val="24"/>
        </w:rPr>
      </w:pPr>
      <w:r w:rsidRPr="005D4241">
        <w:rPr>
          <w:szCs w:val="24"/>
        </w:rPr>
        <w:t xml:space="preserve">Include a </w:t>
      </w:r>
      <w:r w:rsidRPr="005D4241">
        <w:rPr>
          <w:b/>
          <w:szCs w:val="24"/>
        </w:rPr>
        <w:t>PDF file copy</w:t>
      </w:r>
      <w:r w:rsidRPr="005D4241">
        <w:rPr>
          <w:szCs w:val="24"/>
        </w:rPr>
        <w:t xml:space="preserve"> of your organization’s most recent </w:t>
      </w:r>
      <w:r w:rsidRPr="005D4241">
        <w:rPr>
          <w:b/>
          <w:szCs w:val="24"/>
        </w:rPr>
        <w:t>program (A-133 /2 CFR 200) audit</w:t>
      </w:r>
      <w:r w:rsidRPr="005D4241">
        <w:rPr>
          <w:szCs w:val="24"/>
        </w:rPr>
        <w:t>, if applicable.  If not, please include a copy of your most recent independent audit, if available.</w:t>
      </w:r>
    </w:p>
    <w:p w14:paraId="6D864934" w14:textId="77777777" w:rsidR="00F71CDC" w:rsidRDefault="00F71CDC" w:rsidP="00960EE6">
      <w:pPr>
        <w:ind w:right="-187"/>
        <w:rPr>
          <w:szCs w:val="24"/>
        </w:rPr>
      </w:pPr>
      <w:r w:rsidRPr="005D4241">
        <w:rPr>
          <w:szCs w:val="24"/>
        </w:rPr>
        <w:t>Before grants are awarded, the Bureau reserves the right to reduce, revise, or increase proposal budgets in accordance with the Bureau’s program needs and availability of funds.</w:t>
      </w:r>
    </w:p>
    <w:p w14:paraId="5222853C" w14:textId="77777777" w:rsidR="000D6E03" w:rsidRDefault="000D6E03" w:rsidP="00960EE6">
      <w:pPr>
        <w:pStyle w:val="Heading1"/>
      </w:pPr>
      <w:bookmarkStart w:id="22" w:name="_Toc523493078"/>
    </w:p>
    <w:p w14:paraId="53B33C76" w14:textId="3B94AFA1" w:rsidR="00F71CDC" w:rsidRPr="00B57EE2" w:rsidRDefault="00F71CDC" w:rsidP="00960EE6">
      <w:pPr>
        <w:pStyle w:val="Heading1"/>
      </w:pPr>
      <w:r w:rsidRPr="00B57EE2">
        <w:t>I</w:t>
      </w:r>
      <w:r>
        <w:t>V</w:t>
      </w:r>
      <w:r w:rsidRPr="00B57EE2">
        <w:t>.</w:t>
      </w:r>
      <w:r w:rsidR="00196A5A">
        <w:t xml:space="preserve"> </w:t>
      </w:r>
      <w:r>
        <w:t xml:space="preserve">APPLICATION EVALUATION AND </w:t>
      </w:r>
      <w:r w:rsidRPr="002E3253">
        <w:t>SCORING</w:t>
      </w:r>
      <w:bookmarkEnd w:id="22"/>
      <w:r w:rsidRPr="002E3253">
        <w:t xml:space="preserve"> </w:t>
      </w:r>
    </w:p>
    <w:p w14:paraId="1E235C5A" w14:textId="77777777" w:rsidR="00F71CDC" w:rsidRPr="00B57EE2" w:rsidRDefault="00F71CDC" w:rsidP="002971E5">
      <w:pPr>
        <w:rPr>
          <w:szCs w:val="24"/>
        </w:rPr>
      </w:pPr>
      <w:r w:rsidRPr="00B57EE2">
        <w:rPr>
          <w:szCs w:val="24"/>
        </w:rPr>
        <w:t xml:space="preserve">The U.S. government may issue an award resulting from this NOFO to the responsible applicant whose application is the most responsive to the goals and objectives set forth in this NOFO. </w:t>
      </w:r>
      <w:r w:rsidR="0070494E">
        <w:rPr>
          <w:szCs w:val="24"/>
        </w:rPr>
        <w:t xml:space="preserve"> </w:t>
      </w:r>
      <w:r w:rsidRPr="00B57EE2">
        <w:rPr>
          <w:szCs w:val="24"/>
        </w:rPr>
        <w:t>The U.S. government may (a) reject any or all applications, and/or (b) waive informalities and minor irregular</w:t>
      </w:r>
      <w:r w:rsidR="00C5008D">
        <w:rPr>
          <w:szCs w:val="24"/>
        </w:rPr>
        <w:t>ities in applications received.</w:t>
      </w:r>
    </w:p>
    <w:p w14:paraId="4D9AA83C" w14:textId="77777777" w:rsidR="00F71CDC" w:rsidRPr="00B57EE2" w:rsidRDefault="00F71CDC" w:rsidP="002971E5">
      <w:pPr>
        <w:rPr>
          <w:szCs w:val="24"/>
        </w:rPr>
      </w:pPr>
      <w:r w:rsidRPr="00B57EE2">
        <w:rPr>
          <w:szCs w:val="24"/>
        </w:rPr>
        <w:t xml:space="preserve">The U.S. government may make an award on the basis of initial applications received without discussion or negotiations. </w:t>
      </w:r>
      <w:r w:rsidR="0070494E">
        <w:rPr>
          <w:szCs w:val="24"/>
        </w:rPr>
        <w:t xml:space="preserve"> </w:t>
      </w:r>
      <w:r w:rsidRPr="00B57EE2">
        <w:rPr>
          <w:szCs w:val="24"/>
        </w:rPr>
        <w:t xml:space="preserve">Therefore, applications should contain the applicant’s best terms from a cost and technical standpoint. </w:t>
      </w:r>
    </w:p>
    <w:p w14:paraId="4134E0D6" w14:textId="77777777" w:rsidR="00F71CDC" w:rsidRPr="00B57EE2" w:rsidRDefault="00F71CDC" w:rsidP="002971E5">
      <w:pPr>
        <w:rPr>
          <w:szCs w:val="24"/>
        </w:rPr>
      </w:pPr>
      <w:r w:rsidRPr="00B57EE2">
        <w:rPr>
          <w:szCs w:val="24"/>
        </w:rPr>
        <w:t xml:space="preserve">U.S. government also reserves the right, but is not obliged, to enter into discussions with an applicant in order to obtain clarification, additional detail, or to suggest refinements in the </w:t>
      </w:r>
      <w:r w:rsidR="001E7312">
        <w:rPr>
          <w:szCs w:val="24"/>
        </w:rPr>
        <w:t>program</w:t>
      </w:r>
      <w:r w:rsidRPr="00B57EE2">
        <w:rPr>
          <w:szCs w:val="24"/>
        </w:rPr>
        <w:t xml:space="preserve">’s description, budget, or other aspects of an application. </w:t>
      </w:r>
    </w:p>
    <w:p w14:paraId="24A23FD2" w14:textId="77777777" w:rsidR="00F71CDC" w:rsidRPr="00B57EE2" w:rsidRDefault="00F71CDC" w:rsidP="002971E5">
      <w:pPr>
        <w:rPr>
          <w:szCs w:val="24"/>
        </w:rPr>
      </w:pPr>
      <w:r w:rsidRPr="00B57EE2">
        <w:rPr>
          <w:szCs w:val="24"/>
        </w:rPr>
        <w:t xml:space="preserve">Applicants should note that the following criteria will serve as a standard against which all applications will be evaluated. </w:t>
      </w:r>
      <w:r w:rsidR="0070494E">
        <w:rPr>
          <w:szCs w:val="24"/>
        </w:rPr>
        <w:t xml:space="preserve"> </w:t>
      </w:r>
      <w:r w:rsidRPr="00B57EE2">
        <w:rPr>
          <w:szCs w:val="24"/>
        </w:rPr>
        <w:t xml:space="preserve">Department of State will issue an award to the applicant whose proposal represents the best value to the U.S. Government on the basis of technical merit, efficient use of </w:t>
      </w:r>
      <w:r w:rsidR="00122935">
        <w:rPr>
          <w:szCs w:val="24"/>
        </w:rPr>
        <w:t>U.S. government</w:t>
      </w:r>
      <w:r w:rsidRPr="00B57EE2">
        <w:rPr>
          <w:szCs w:val="24"/>
        </w:rPr>
        <w:t xml:space="preserve"> funds, and satisfactory organizational capacity. </w:t>
      </w:r>
      <w:r w:rsidR="0070494E">
        <w:rPr>
          <w:szCs w:val="24"/>
        </w:rPr>
        <w:t xml:space="preserve"> </w:t>
      </w:r>
      <w:r w:rsidRPr="00B57EE2">
        <w:rPr>
          <w:szCs w:val="24"/>
        </w:rPr>
        <w:t xml:space="preserve">In addition, each application will be evaluated and scored on the Proposal Components using a 100-point scale by a peer review committee of Department of State. </w:t>
      </w:r>
    </w:p>
    <w:p w14:paraId="7F77191A" w14:textId="77777777" w:rsidR="00F71CDC" w:rsidRDefault="00F71CDC" w:rsidP="002971E5">
      <w:pPr>
        <w:rPr>
          <w:szCs w:val="24"/>
        </w:rPr>
      </w:pPr>
      <w:r w:rsidRPr="00B57EE2">
        <w:rPr>
          <w:szCs w:val="24"/>
        </w:rPr>
        <w:t xml:space="preserve">CSO will conduct a merit review of all </w:t>
      </w:r>
      <w:r w:rsidRPr="00B57EE2">
        <w:rPr>
          <w:i/>
          <w:iCs/>
          <w:szCs w:val="24"/>
        </w:rPr>
        <w:t xml:space="preserve">eligible </w:t>
      </w:r>
      <w:r w:rsidRPr="00B57EE2">
        <w:rPr>
          <w:szCs w:val="24"/>
        </w:rPr>
        <w:t xml:space="preserve">applications as outlined in this NOFO. </w:t>
      </w:r>
      <w:r w:rsidR="0070494E">
        <w:rPr>
          <w:szCs w:val="24"/>
        </w:rPr>
        <w:t xml:space="preserve"> </w:t>
      </w:r>
      <w:r w:rsidRPr="00B57EE2">
        <w:rPr>
          <w:szCs w:val="24"/>
        </w:rPr>
        <w:t>Applications will be reviewed by an independent review panel consisting of qualified representatives from other DoS bureaus, offices, and Posts.</w:t>
      </w:r>
      <w:r w:rsidR="0070494E">
        <w:rPr>
          <w:szCs w:val="24"/>
        </w:rPr>
        <w:t xml:space="preserve"> </w:t>
      </w:r>
      <w:r w:rsidRPr="00B57EE2">
        <w:rPr>
          <w:szCs w:val="24"/>
        </w:rPr>
        <w:t xml:space="preserve"> Final approval resides with the CSO Grants Office. </w:t>
      </w:r>
    </w:p>
    <w:p w14:paraId="170AF508" w14:textId="77777777" w:rsidR="002A5A31" w:rsidRPr="00B57EE2" w:rsidRDefault="002A5A31" w:rsidP="002971E5">
      <w:pPr>
        <w:rPr>
          <w:szCs w:val="24"/>
        </w:rPr>
      </w:pPr>
      <w:r w:rsidRPr="00070384">
        <w:rPr>
          <w:szCs w:val="24"/>
        </w:rPr>
        <w:t xml:space="preserve">The point value for each section </w:t>
      </w:r>
      <w:r>
        <w:rPr>
          <w:szCs w:val="24"/>
        </w:rPr>
        <w:t xml:space="preserve">outlined below </w:t>
      </w:r>
      <w:r w:rsidRPr="00070384">
        <w:rPr>
          <w:szCs w:val="24"/>
        </w:rPr>
        <w:t>indicates its relative importance in the application review process.</w:t>
      </w:r>
      <w:r w:rsidR="00B12329">
        <w:rPr>
          <w:szCs w:val="24"/>
        </w:rPr>
        <w:t xml:space="preserve">  </w:t>
      </w:r>
      <w:r w:rsidRPr="00BD77B5">
        <w:rPr>
          <w:szCs w:val="24"/>
        </w:rPr>
        <w:t>Evaluation values are based on five narrative components and two budget components.</w:t>
      </w:r>
    </w:p>
    <w:p w14:paraId="1A66EDAE" w14:textId="77777777" w:rsidR="00F71CDC" w:rsidRDefault="00F71CDC" w:rsidP="002971E5">
      <w:pPr>
        <w:rPr>
          <w:szCs w:val="24"/>
        </w:rPr>
      </w:pPr>
      <w:r w:rsidRPr="00B57EE2">
        <w:rPr>
          <w:szCs w:val="24"/>
        </w:rPr>
        <w:t xml:space="preserve">Based on eligible applications that are responsive to the requirements outlined above, the review panel will use the following criteria when rating proposals: </w:t>
      </w:r>
    </w:p>
    <w:p w14:paraId="79B8E168" w14:textId="77777777" w:rsidR="00172957" w:rsidRDefault="00A52E4E" w:rsidP="00917D84">
      <w:pPr>
        <w:pStyle w:val="Heading2"/>
      </w:pPr>
      <w:bookmarkStart w:id="23" w:name="_Toc523493079"/>
      <w:r>
        <w:t xml:space="preserve">Quality of </w:t>
      </w:r>
      <w:r w:rsidR="001E7312">
        <w:t>Program</w:t>
      </w:r>
      <w:r>
        <w:t xml:space="preserve"> Idea</w:t>
      </w:r>
      <w:bookmarkEnd w:id="23"/>
    </w:p>
    <w:p w14:paraId="44AC51A3" w14:textId="77777777" w:rsidR="00F71CDC" w:rsidRPr="00B57EE2" w:rsidRDefault="00F71CDC" w:rsidP="00172957">
      <w:r w:rsidRPr="00B57EE2">
        <w:t xml:space="preserve">Total Possible </w:t>
      </w:r>
      <w:r w:rsidR="00172957">
        <w:t xml:space="preserve">= </w:t>
      </w:r>
      <w:r w:rsidRPr="00B57EE2">
        <w:t>25 points</w:t>
      </w:r>
    </w:p>
    <w:p w14:paraId="21C4A1A0" w14:textId="77777777" w:rsidR="00F71CDC" w:rsidRDefault="00F71CDC" w:rsidP="002971E5">
      <w:pPr>
        <w:pStyle w:val="ListParagraph"/>
        <w:numPr>
          <w:ilvl w:val="0"/>
          <w:numId w:val="35"/>
        </w:numPr>
      </w:pPr>
      <w:r w:rsidRPr="002D7E53">
        <w:t xml:space="preserve">Responsive to the solicitation and appropriate in </w:t>
      </w:r>
      <w:r>
        <w:t>the country context (10 points)</w:t>
      </w:r>
    </w:p>
    <w:p w14:paraId="0F792E93" w14:textId="77777777" w:rsidR="00F71CDC" w:rsidRDefault="00F3436E" w:rsidP="002971E5">
      <w:pPr>
        <w:pStyle w:val="ListParagraph"/>
        <w:numPr>
          <w:ilvl w:val="0"/>
          <w:numId w:val="35"/>
        </w:numPr>
      </w:pPr>
      <w:r>
        <w:t>Clearly states t</w:t>
      </w:r>
      <w:r w:rsidR="00F71CDC" w:rsidRPr="002D7E53">
        <w:t xml:space="preserve">heory of change (5) </w:t>
      </w:r>
    </w:p>
    <w:p w14:paraId="36FC80C4" w14:textId="77777777" w:rsidR="00F71CDC" w:rsidRDefault="00F3436E" w:rsidP="002971E5">
      <w:pPr>
        <w:pStyle w:val="ListParagraph"/>
        <w:numPr>
          <w:ilvl w:val="0"/>
          <w:numId w:val="35"/>
        </w:numPr>
      </w:pPr>
      <w:r>
        <w:t>Establishes d</w:t>
      </w:r>
      <w:r w:rsidR="00F71CDC" w:rsidRPr="002D7E53">
        <w:t>irect connection between proposed act</w:t>
      </w:r>
      <w:r w:rsidR="00F71CDC">
        <w:t xml:space="preserve">ivities and the desired results </w:t>
      </w:r>
      <w:r w:rsidR="00F71CDC" w:rsidRPr="002D7E53">
        <w:t xml:space="preserve">(5) </w:t>
      </w:r>
    </w:p>
    <w:p w14:paraId="0FE49DFF" w14:textId="77777777" w:rsidR="00F71CDC" w:rsidRPr="002D7E53" w:rsidRDefault="00F71CDC" w:rsidP="002971E5">
      <w:pPr>
        <w:pStyle w:val="ListParagraph"/>
        <w:numPr>
          <w:ilvl w:val="0"/>
          <w:numId w:val="35"/>
        </w:numPr>
      </w:pPr>
      <w:r w:rsidRPr="002D7E53">
        <w:t xml:space="preserve">Exhibits originality, prioritizes innovation, but is feasible (5) </w:t>
      </w:r>
    </w:p>
    <w:p w14:paraId="508DFB5B" w14:textId="77777777" w:rsidR="00172957" w:rsidRDefault="001E7312" w:rsidP="00917D84">
      <w:pPr>
        <w:pStyle w:val="Heading2"/>
      </w:pPr>
      <w:bookmarkStart w:id="24" w:name="_Toc523493080"/>
      <w:r>
        <w:t>Program</w:t>
      </w:r>
      <w:r w:rsidR="00A52E4E">
        <w:t xml:space="preserve"> Planning / Ability to Achieve Objectives</w:t>
      </w:r>
      <w:bookmarkEnd w:id="24"/>
    </w:p>
    <w:p w14:paraId="71F0A2FA" w14:textId="77777777" w:rsidR="00F71CDC" w:rsidRPr="00B57EE2" w:rsidRDefault="00F71CDC" w:rsidP="00172957">
      <w:r w:rsidRPr="00B57EE2">
        <w:t>Total Possible</w:t>
      </w:r>
      <w:r w:rsidR="00172957">
        <w:t xml:space="preserve"> =</w:t>
      </w:r>
      <w:r w:rsidRPr="00B57EE2">
        <w:t xml:space="preserve"> 30 points</w:t>
      </w:r>
    </w:p>
    <w:p w14:paraId="37A9579E" w14:textId="77777777" w:rsidR="00F71CDC" w:rsidRPr="002D7E53" w:rsidRDefault="00F71CDC" w:rsidP="002971E5">
      <w:pPr>
        <w:pStyle w:val="ListParagraph"/>
        <w:numPr>
          <w:ilvl w:val="0"/>
          <w:numId w:val="37"/>
        </w:numPr>
      </w:pPr>
      <w:r w:rsidRPr="002D7E53">
        <w:t xml:space="preserve">Includes a clear articulation of how the proposed </w:t>
      </w:r>
      <w:r w:rsidR="001E7312">
        <w:t>program</w:t>
      </w:r>
      <w:r w:rsidRPr="002D7E53">
        <w:t xml:space="preserve"> activities contribute to the overall </w:t>
      </w:r>
      <w:r w:rsidR="001E7312">
        <w:t>program</w:t>
      </w:r>
      <w:r w:rsidRPr="002D7E53">
        <w:t xml:space="preserve"> objectives (5) </w:t>
      </w:r>
    </w:p>
    <w:p w14:paraId="7693198B" w14:textId="77777777" w:rsidR="00F71CDC" w:rsidRPr="002D7E53" w:rsidRDefault="00F71CDC" w:rsidP="002971E5">
      <w:pPr>
        <w:pStyle w:val="ListParagraph"/>
        <w:numPr>
          <w:ilvl w:val="0"/>
          <w:numId w:val="37"/>
        </w:numPr>
      </w:pPr>
      <w:r w:rsidRPr="002D7E53">
        <w:t xml:space="preserve">Activities are developed and detailed. Objectives are clear, specific, attainable, </w:t>
      </w:r>
      <w:r w:rsidR="000F7249">
        <w:t xml:space="preserve">appropriate for the programmatic and research context, </w:t>
      </w:r>
      <w:r w:rsidRPr="002D7E53">
        <w:t>measurable results-focused and placed in a reasonable time frame (</w:t>
      </w:r>
      <w:r w:rsidR="00FF3BE1">
        <w:t>10</w:t>
      </w:r>
      <w:r w:rsidRPr="002D7E53">
        <w:t xml:space="preserve">) </w:t>
      </w:r>
    </w:p>
    <w:p w14:paraId="0447DED6" w14:textId="77777777" w:rsidR="00F71CDC" w:rsidRPr="002D7E53" w:rsidRDefault="00857F8C" w:rsidP="002971E5">
      <w:pPr>
        <w:pStyle w:val="ListParagraph"/>
        <w:numPr>
          <w:ilvl w:val="0"/>
          <w:numId w:val="37"/>
        </w:numPr>
      </w:pPr>
      <w:r>
        <w:t>Addresses need for f</w:t>
      </w:r>
      <w:r w:rsidR="00F71CDC" w:rsidRPr="002D7E53">
        <w:t>lexibility and ability to adapt (</w:t>
      </w:r>
      <w:r w:rsidR="00FF3BE1">
        <w:t>3</w:t>
      </w:r>
      <w:r w:rsidR="00F71CDC" w:rsidRPr="002D7E53">
        <w:t xml:space="preserve">) </w:t>
      </w:r>
    </w:p>
    <w:p w14:paraId="543C7C9A" w14:textId="77777777" w:rsidR="00F71CDC" w:rsidRPr="002D7E53" w:rsidRDefault="00F71CDC" w:rsidP="002971E5">
      <w:pPr>
        <w:pStyle w:val="ListParagraph"/>
        <w:numPr>
          <w:ilvl w:val="0"/>
          <w:numId w:val="37"/>
        </w:numPr>
      </w:pPr>
      <w:r w:rsidRPr="002D7E53">
        <w:t xml:space="preserve">Describes the division of labor among the direct applicant, any partners, and any potential sub-grantees; addresses how the </w:t>
      </w:r>
      <w:r w:rsidR="001E7312">
        <w:t>program</w:t>
      </w:r>
      <w:r w:rsidRPr="002D7E53">
        <w:t xml:space="preserve"> will engage or obtain support from relevant stakeholders; and identifies local partners where appropriate (3) </w:t>
      </w:r>
    </w:p>
    <w:p w14:paraId="2F84F703" w14:textId="77777777" w:rsidR="00F71CDC" w:rsidRPr="002D7E53" w:rsidRDefault="00F71CDC" w:rsidP="002971E5">
      <w:pPr>
        <w:pStyle w:val="ListParagraph"/>
        <w:numPr>
          <w:ilvl w:val="0"/>
          <w:numId w:val="37"/>
        </w:numPr>
      </w:pPr>
      <w:r w:rsidRPr="002D7E53">
        <w:t xml:space="preserve">Includes contingency plans for potential difficulties in executing the original work plan (3) </w:t>
      </w:r>
    </w:p>
    <w:p w14:paraId="1B050A7B" w14:textId="77777777" w:rsidR="00F71CDC" w:rsidRPr="002D7E53" w:rsidRDefault="00F3436E" w:rsidP="002971E5">
      <w:pPr>
        <w:pStyle w:val="ListParagraph"/>
        <w:numPr>
          <w:ilvl w:val="0"/>
          <w:numId w:val="37"/>
        </w:numPr>
      </w:pPr>
      <w:r>
        <w:t>D</w:t>
      </w:r>
      <w:r w:rsidR="00F71CDC" w:rsidRPr="002D7E53">
        <w:t xml:space="preserve">emonstrates an institutional record of successful </w:t>
      </w:r>
      <w:r w:rsidR="001E7312">
        <w:t>program</w:t>
      </w:r>
      <w:r w:rsidR="00F71CDC" w:rsidRPr="002D7E53">
        <w:t>s in the target country or content area (</w:t>
      </w:r>
      <w:r w:rsidR="00FF3BE1">
        <w:t>6</w:t>
      </w:r>
      <w:r w:rsidR="00F71CDC" w:rsidRPr="002D7E53">
        <w:t xml:space="preserve">) </w:t>
      </w:r>
    </w:p>
    <w:p w14:paraId="2B6FC2BD" w14:textId="77777777" w:rsidR="00172957" w:rsidRDefault="00A52E4E" w:rsidP="00960EE6">
      <w:pPr>
        <w:pStyle w:val="Heading2"/>
      </w:pPr>
      <w:bookmarkStart w:id="25" w:name="_Toc523493081"/>
      <w:r>
        <w:t>Cost Effectiveness</w:t>
      </w:r>
      <w:bookmarkEnd w:id="25"/>
    </w:p>
    <w:p w14:paraId="798E8D05" w14:textId="77777777" w:rsidR="00F71CDC" w:rsidRPr="00172957" w:rsidRDefault="00F71CDC" w:rsidP="00097C2E">
      <w:r w:rsidRPr="00172957">
        <w:t xml:space="preserve">Total Possible </w:t>
      </w:r>
      <w:r w:rsidR="00172957">
        <w:t xml:space="preserve">= </w:t>
      </w:r>
      <w:r w:rsidRPr="00172957">
        <w:t>15 points</w:t>
      </w:r>
    </w:p>
    <w:p w14:paraId="6CC4FA24" w14:textId="77777777" w:rsidR="00F71CDC" w:rsidRDefault="00F3436E" w:rsidP="002971E5">
      <w:pPr>
        <w:pStyle w:val="ListParagraph"/>
        <w:numPr>
          <w:ilvl w:val="0"/>
          <w:numId w:val="38"/>
        </w:numPr>
      </w:pPr>
      <w:r>
        <w:t xml:space="preserve">Explains and justifies </w:t>
      </w:r>
      <w:r w:rsidR="00F71CDC" w:rsidRPr="002D7E53">
        <w:t>overhead and administration</w:t>
      </w:r>
      <w:r>
        <w:t xml:space="preserve"> costs</w:t>
      </w:r>
      <w:r w:rsidR="00F71CDC" w:rsidRPr="002D7E53">
        <w:t xml:space="preserve"> of the proposal, including salaries and honoraria</w:t>
      </w:r>
      <w:r>
        <w:t xml:space="preserve">. </w:t>
      </w:r>
      <w:r w:rsidR="00F71CDC" w:rsidRPr="002D7E53">
        <w:t xml:space="preserve">(5) </w:t>
      </w:r>
    </w:p>
    <w:p w14:paraId="5BBD24B2" w14:textId="77777777" w:rsidR="00172957" w:rsidRDefault="00F71CDC" w:rsidP="002971E5">
      <w:pPr>
        <w:pStyle w:val="ListParagraph"/>
        <w:numPr>
          <w:ilvl w:val="0"/>
          <w:numId w:val="38"/>
        </w:numPr>
      </w:pPr>
      <w:r w:rsidRPr="002D7E53">
        <w:t xml:space="preserve">All budget items are necessary, appropriate and linked to program objectives and demonstrate efficient use of U.S. Government funds (10) </w:t>
      </w:r>
    </w:p>
    <w:p w14:paraId="0235B6FB" w14:textId="77777777" w:rsidR="00F71CDC" w:rsidRPr="00172957" w:rsidRDefault="00F71CDC" w:rsidP="00172957">
      <w:pPr>
        <w:pStyle w:val="ListParagraph"/>
        <w:numPr>
          <w:ilvl w:val="0"/>
          <w:numId w:val="38"/>
        </w:numPr>
      </w:pPr>
      <w:r w:rsidRPr="00172957">
        <w:rPr>
          <w:b/>
        </w:rPr>
        <w:t>Note</w:t>
      </w:r>
      <w:r w:rsidRPr="00172957">
        <w:t xml:space="preserve">: Cost share is not required. Applicants may offer cost share, </w:t>
      </w:r>
      <w:r w:rsidR="00172957">
        <w:t>but</w:t>
      </w:r>
      <w:r w:rsidRPr="00172957">
        <w:t xml:space="preserve"> cost share will not be considered or factored in when proposals are reviewed. </w:t>
      </w:r>
    </w:p>
    <w:p w14:paraId="61B96764" w14:textId="77777777" w:rsidR="00172957" w:rsidRDefault="001E7312" w:rsidP="00917D84">
      <w:pPr>
        <w:pStyle w:val="Heading2"/>
      </w:pPr>
      <w:bookmarkStart w:id="26" w:name="_Toc523493082"/>
      <w:r>
        <w:t>Program</w:t>
      </w:r>
      <w:r w:rsidR="00A52E4E">
        <w:t xml:space="preserve"> Monitoring and Evaluation</w:t>
      </w:r>
      <w:bookmarkEnd w:id="26"/>
    </w:p>
    <w:p w14:paraId="20C0479E" w14:textId="77777777" w:rsidR="00F71CDC" w:rsidRPr="00B57EE2" w:rsidRDefault="00F71CDC" w:rsidP="00172957">
      <w:r w:rsidRPr="00B57EE2">
        <w:t xml:space="preserve">Total Possible </w:t>
      </w:r>
      <w:r w:rsidR="00172957">
        <w:t xml:space="preserve">= </w:t>
      </w:r>
      <w:r w:rsidRPr="00B57EE2">
        <w:t>20 points</w:t>
      </w:r>
    </w:p>
    <w:p w14:paraId="0B882C2D" w14:textId="77777777" w:rsidR="00F71CDC" w:rsidRPr="00B57EE2" w:rsidRDefault="00F71CDC" w:rsidP="002971E5">
      <w:pPr>
        <w:rPr>
          <w:szCs w:val="24"/>
        </w:rPr>
      </w:pPr>
      <w:r w:rsidRPr="00B57EE2">
        <w:rPr>
          <w:szCs w:val="24"/>
        </w:rPr>
        <w:t xml:space="preserve">The Monitoring and Evaluation (M&amp;E) Plan includes: </w:t>
      </w:r>
    </w:p>
    <w:p w14:paraId="02138189" w14:textId="77777777" w:rsidR="00F71CDC" w:rsidRDefault="000264B4" w:rsidP="002971E5">
      <w:pPr>
        <w:pStyle w:val="ListParagraph"/>
        <w:numPr>
          <w:ilvl w:val="0"/>
          <w:numId w:val="39"/>
        </w:numPr>
      </w:pPr>
      <w:r>
        <w:t>Explanation of</w:t>
      </w:r>
      <w:r w:rsidRPr="002D7E53">
        <w:t xml:space="preserve"> </w:t>
      </w:r>
      <w:r w:rsidR="00F71CDC" w:rsidRPr="002D7E53">
        <w:t>how monitoring and evaluation will be carried out and who will be responsible for monitori</w:t>
      </w:r>
      <w:r w:rsidR="00F71CDC">
        <w:t>ng and evaluation activities (5</w:t>
      </w:r>
      <w:r w:rsidR="00F71CDC" w:rsidRPr="002D7E53">
        <w:t xml:space="preserve">) </w:t>
      </w:r>
    </w:p>
    <w:p w14:paraId="415D0750" w14:textId="77777777" w:rsidR="00F71CDC" w:rsidRDefault="00F71CDC" w:rsidP="002A5A31">
      <w:pPr>
        <w:pStyle w:val="ListParagraph"/>
        <w:numPr>
          <w:ilvl w:val="0"/>
          <w:numId w:val="39"/>
        </w:numPr>
        <w:spacing w:after="200"/>
        <w:contextualSpacing/>
        <w:rPr>
          <w:rFonts w:ascii="Calibri" w:hAnsi="Calibri"/>
        </w:rPr>
      </w:pPr>
      <w:r>
        <w:t>Robust M&amp;E framework include output- and outcome-based performance indicators for each program objective with baselines and (yearly and cumulative) targets; data collection tools; data sources; types of data disaggregation, if applicable; and frequency of monitoring and evaluation (15)</w:t>
      </w:r>
    </w:p>
    <w:p w14:paraId="28EE57CA" w14:textId="77777777" w:rsidR="00172957" w:rsidRDefault="00A52E4E" w:rsidP="00917D84">
      <w:pPr>
        <w:pStyle w:val="Heading2"/>
      </w:pPr>
      <w:bookmarkStart w:id="27" w:name="_Toc523493083"/>
      <w:r>
        <w:t>Multiplier Effect / Sustainability of Impact</w:t>
      </w:r>
      <w:bookmarkEnd w:id="27"/>
    </w:p>
    <w:p w14:paraId="5AAAB50D" w14:textId="77777777" w:rsidR="00F71CDC" w:rsidRPr="00B57EE2" w:rsidRDefault="00F71CDC" w:rsidP="00172957">
      <w:r w:rsidRPr="00B57EE2">
        <w:t xml:space="preserve">Total Possible </w:t>
      </w:r>
      <w:r w:rsidR="00172957">
        <w:t xml:space="preserve">= </w:t>
      </w:r>
      <w:r w:rsidRPr="00B57EE2">
        <w:t>10 points</w:t>
      </w:r>
    </w:p>
    <w:p w14:paraId="61F0974D" w14:textId="77777777" w:rsidR="00F71CDC" w:rsidRDefault="00F71CDC" w:rsidP="002971E5">
      <w:pPr>
        <w:pStyle w:val="ListParagraph"/>
        <w:numPr>
          <w:ilvl w:val="0"/>
          <w:numId w:val="40"/>
        </w:numPr>
      </w:pPr>
      <w:r w:rsidRPr="002D7E53">
        <w:t xml:space="preserve">Clearly delineates how elements of the </w:t>
      </w:r>
      <w:r w:rsidR="001E7312">
        <w:t>program</w:t>
      </w:r>
      <w:r w:rsidRPr="002D7E53">
        <w:t xml:space="preserve"> wi</w:t>
      </w:r>
      <w:r>
        <w:t>ll have a multiplier effect (5)</w:t>
      </w:r>
    </w:p>
    <w:p w14:paraId="65E94E2C" w14:textId="77777777" w:rsidR="00F71CDC" w:rsidRPr="002D7E53" w:rsidRDefault="00F71CDC" w:rsidP="002971E5">
      <w:pPr>
        <w:pStyle w:val="ListParagraph"/>
        <w:numPr>
          <w:ilvl w:val="0"/>
          <w:numId w:val="40"/>
        </w:numPr>
      </w:pPr>
      <w:r w:rsidRPr="002D7E53">
        <w:t xml:space="preserve">Clearly delineates how impact will be sustainable beyond the life of the grant (5) </w:t>
      </w:r>
    </w:p>
    <w:p w14:paraId="4268C8B9" w14:textId="77777777" w:rsidR="00B57EE2" w:rsidRPr="003650C0" w:rsidRDefault="00196A5A" w:rsidP="00960EE6">
      <w:pPr>
        <w:pStyle w:val="Heading1"/>
      </w:pPr>
      <w:bookmarkStart w:id="28" w:name="_Toc523493084"/>
      <w:r>
        <w:t xml:space="preserve">V.  </w:t>
      </w:r>
      <w:r w:rsidR="00B57EE2" w:rsidRPr="00196A5A">
        <w:t>FEDERAL AWARD ADMINISTRATION INFORMATION:</w:t>
      </w:r>
      <w:bookmarkEnd w:id="28"/>
      <w:r w:rsidR="00B57EE2" w:rsidRPr="00196A5A">
        <w:t xml:space="preserve"> </w:t>
      </w:r>
    </w:p>
    <w:p w14:paraId="48E939C6" w14:textId="77777777" w:rsidR="00B57EE2" w:rsidRPr="00B57EE2" w:rsidRDefault="00B57EE2" w:rsidP="002971E5">
      <w:pPr>
        <w:rPr>
          <w:szCs w:val="24"/>
        </w:rPr>
      </w:pPr>
      <w:r w:rsidRPr="00B57EE2">
        <w:rPr>
          <w:szCs w:val="24"/>
        </w:rPr>
        <w:t xml:space="preserve">Pursuant to 2 CFR 200.400 g, it is U.S. Department of State policy </w:t>
      </w:r>
      <w:r w:rsidRPr="00B57EE2">
        <w:rPr>
          <w:b/>
          <w:bCs/>
          <w:szCs w:val="24"/>
        </w:rPr>
        <w:t xml:space="preserve">not </w:t>
      </w:r>
      <w:r w:rsidRPr="00B57EE2">
        <w:rPr>
          <w:szCs w:val="24"/>
        </w:rPr>
        <w:t xml:space="preserve">to award profit under assistance instruments. </w:t>
      </w:r>
    </w:p>
    <w:p w14:paraId="365A2F3B" w14:textId="77777777" w:rsidR="00B57EE2" w:rsidRPr="00B57EE2" w:rsidRDefault="00B57EE2" w:rsidP="002971E5">
      <w:pPr>
        <w:rPr>
          <w:szCs w:val="24"/>
        </w:rPr>
      </w:pPr>
      <w:r w:rsidRPr="00B57EE2">
        <w:rPr>
          <w:szCs w:val="24"/>
        </w:rPr>
        <w:t>Issuance of this NOFO does not constitute an award commitment on the part of the U.S. government, nor does it commit the U.S. government to pay for costs incurred in the preparation and submission of an application. In addition, a final award cannot be made until funds have been fully appropriated, allocated, and committed through internal CSO procedures. While it is anticipated that these procedures will be successfully completed, potential applicants are hereby notified of these requirements and conditions for award. Applications are submitted at the risk of the applicant. All preparation and submission costs are at the applicant’s expense.</w:t>
      </w:r>
    </w:p>
    <w:p w14:paraId="3CD2BD28" w14:textId="77777777" w:rsidR="00B57EE2" w:rsidRPr="00B57EE2" w:rsidRDefault="00B57EE2" w:rsidP="002971E5">
      <w:pPr>
        <w:rPr>
          <w:szCs w:val="24"/>
        </w:rPr>
      </w:pPr>
      <w:r w:rsidRPr="00B57EE2">
        <w:rPr>
          <w:szCs w:val="24"/>
        </w:rPr>
        <w:t xml:space="preserve">It is the responsibility of the recipient of this NOFO to ensure that it has been recorded as received by SAMS in its </w:t>
      </w:r>
      <w:r w:rsidRPr="00B57EE2">
        <w:rPr>
          <w:b/>
          <w:bCs/>
          <w:szCs w:val="24"/>
        </w:rPr>
        <w:t xml:space="preserve">entirety. </w:t>
      </w:r>
      <w:r w:rsidRPr="00B57EE2">
        <w:rPr>
          <w:szCs w:val="24"/>
        </w:rPr>
        <w:t xml:space="preserve">Incomplete applications will be considered </w:t>
      </w:r>
      <w:r w:rsidRPr="00B57EE2">
        <w:rPr>
          <w:b/>
          <w:bCs/>
          <w:szCs w:val="24"/>
        </w:rPr>
        <w:t xml:space="preserve">ineligible. </w:t>
      </w:r>
    </w:p>
    <w:p w14:paraId="7BAF6F62" w14:textId="77777777" w:rsidR="00B57EE2" w:rsidRPr="00B57EE2" w:rsidRDefault="00B57EE2" w:rsidP="002971E5">
      <w:pPr>
        <w:rPr>
          <w:szCs w:val="24"/>
        </w:rPr>
      </w:pPr>
      <w:r w:rsidRPr="00B57EE2">
        <w:rPr>
          <w:b/>
          <w:bCs/>
          <w:szCs w:val="24"/>
        </w:rPr>
        <w:t xml:space="preserve">The Department of State bears no responsibility for data errors resulting from transmission or conversion processes associated with electronic submissions. </w:t>
      </w:r>
    </w:p>
    <w:p w14:paraId="14510A3A" w14:textId="77777777" w:rsidR="00B57EE2" w:rsidRPr="00B57EE2" w:rsidRDefault="00B57EE2" w:rsidP="002971E5">
      <w:pPr>
        <w:rPr>
          <w:szCs w:val="24"/>
        </w:rPr>
      </w:pPr>
      <w:r w:rsidRPr="00B57EE2">
        <w:rPr>
          <w:szCs w:val="24"/>
        </w:rPr>
        <w:t xml:space="preserve">The Federal award signed by the Grants Officer is the only authorizing document. </w:t>
      </w:r>
    </w:p>
    <w:p w14:paraId="0401FDDC" w14:textId="77777777" w:rsidR="00B57EE2" w:rsidRPr="00B57EE2" w:rsidRDefault="001B2963" w:rsidP="00917D84">
      <w:pPr>
        <w:pStyle w:val="Heading2"/>
      </w:pPr>
      <w:bookmarkStart w:id="29" w:name="_Toc523493085"/>
      <w:r>
        <w:t>Reporting Requirements</w:t>
      </w:r>
      <w:bookmarkEnd w:id="29"/>
    </w:p>
    <w:p w14:paraId="5B748988" w14:textId="77777777" w:rsidR="00B57EE2" w:rsidRPr="00B57EE2" w:rsidRDefault="00B57EE2" w:rsidP="002971E5">
      <w:pPr>
        <w:rPr>
          <w:szCs w:val="24"/>
        </w:rPr>
      </w:pPr>
      <w:r w:rsidRPr="00B57EE2">
        <w:rPr>
          <w:szCs w:val="24"/>
        </w:rPr>
        <w:t xml:space="preserve">Recipients will, at a minimum, be required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will provide a means of monitoring expenditures and comparing costs incurred with progress. In difficult environments CSO may require additional spot reporting and monthly reporting in order to monitor program developments. Applicants should account for this in their M&amp;E staffing plans. </w:t>
      </w:r>
    </w:p>
    <w:p w14:paraId="20CD117B" w14:textId="77777777" w:rsidR="00B57EE2" w:rsidRPr="00B57EE2" w:rsidRDefault="00B57EE2" w:rsidP="002971E5">
      <w:pPr>
        <w:rPr>
          <w:szCs w:val="24"/>
        </w:rPr>
      </w:pPr>
      <w:r w:rsidRPr="00B57EE2">
        <w:rPr>
          <w:b/>
          <w:bCs/>
          <w:szCs w:val="24"/>
        </w:rPr>
        <w:t xml:space="preserve">NOTE: </w:t>
      </w:r>
      <w:r w:rsidRPr="00B57EE2">
        <w:rPr>
          <w:szCs w:val="24"/>
        </w:rPr>
        <w:t xml:space="preserve">It is Department of State policy that English is the official language of all documents. If reports or any supporting documents are provided in both English and a foreign language, it must be stated in each version that the </w:t>
      </w:r>
      <w:r w:rsidRPr="00B57EE2">
        <w:rPr>
          <w:b/>
          <w:bCs/>
          <w:szCs w:val="24"/>
        </w:rPr>
        <w:t xml:space="preserve">English language version is the controlling version. </w:t>
      </w:r>
    </w:p>
    <w:p w14:paraId="762464D0" w14:textId="77777777" w:rsidR="00B57EE2" w:rsidRPr="00B57EE2" w:rsidRDefault="00B57EE2" w:rsidP="002971E5">
      <w:pPr>
        <w:rPr>
          <w:szCs w:val="24"/>
        </w:rPr>
      </w:pPr>
      <w:r w:rsidRPr="00B57EE2">
        <w:rPr>
          <w:b/>
          <w:bCs/>
          <w:szCs w:val="24"/>
        </w:rPr>
        <w:t xml:space="preserve">U.S. dollar is the controlling currency. </w:t>
      </w:r>
    </w:p>
    <w:p w14:paraId="6D3C6430" w14:textId="77777777" w:rsidR="00B57EE2" w:rsidRPr="00B57EE2" w:rsidRDefault="001B2963" w:rsidP="00917D84">
      <w:pPr>
        <w:pStyle w:val="Heading2"/>
      </w:pPr>
      <w:bookmarkStart w:id="30" w:name="_Toc523493086"/>
      <w:r>
        <w:t>Mandatory Disclosures</w:t>
      </w:r>
      <w:r w:rsidRPr="00B57EE2">
        <w:t xml:space="preserve"> (2 </w:t>
      </w:r>
      <w:r>
        <w:t>CFR</w:t>
      </w:r>
      <w:r w:rsidRPr="00B57EE2">
        <w:t xml:space="preserve"> 200.113)</w:t>
      </w:r>
      <w:bookmarkEnd w:id="30"/>
      <w:r w:rsidRPr="00B57EE2">
        <w:t xml:space="preserve"> </w:t>
      </w:r>
    </w:p>
    <w:p w14:paraId="40DC838B" w14:textId="77777777" w:rsidR="00B57EE2" w:rsidRPr="00B57EE2" w:rsidRDefault="00B57EE2" w:rsidP="002971E5">
      <w:pPr>
        <w:rPr>
          <w:szCs w:val="24"/>
        </w:rPr>
      </w:pPr>
      <w:r w:rsidRPr="00B57EE2">
        <w:rPr>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 </w:t>
      </w:r>
    </w:p>
    <w:p w14:paraId="56BF9DB0" w14:textId="77777777" w:rsidR="00BB2B39" w:rsidRDefault="00BB2B39">
      <w:pPr>
        <w:spacing w:after="200" w:line="276" w:lineRule="auto"/>
        <w:rPr>
          <w:b/>
          <w:szCs w:val="24"/>
        </w:rPr>
      </w:pPr>
      <w:bookmarkStart w:id="31" w:name="_Toc523493087"/>
      <w:r>
        <w:br w:type="page"/>
      </w:r>
    </w:p>
    <w:p w14:paraId="66AF39F2" w14:textId="3960EF0D" w:rsidR="00B57EE2" w:rsidRPr="00B57EE2" w:rsidRDefault="001B2963" w:rsidP="00917D84">
      <w:pPr>
        <w:pStyle w:val="Heading2"/>
      </w:pPr>
      <w:r>
        <w:t>Federal Awardee Performance</w:t>
      </w:r>
      <w:r w:rsidRPr="00B57EE2">
        <w:t xml:space="preserve"> </w:t>
      </w:r>
      <w:r>
        <w:t>and Integrity Information System</w:t>
      </w:r>
      <w:r w:rsidRPr="00B57EE2">
        <w:t xml:space="preserve"> (FAPIIS)</w:t>
      </w:r>
      <w:bookmarkEnd w:id="31"/>
      <w:r w:rsidRPr="00B57EE2">
        <w:t xml:space="preserve"> </w:t>
      </w:r>
    </w:p>
    <w:p w14:paraId="6B4ED992" w14:textId="77777777" w:rsidR="00B57EE2" w:rsidRPr="00B57EE2" w:rsidRDefault="00B57EE2" w:rsidP="002971E5">
      <w:pPr>
        <w:rPr>
          <w:szCs w:val="24"/>
        </w:rPr>
      </w:pPr>
      <w:r w:rsidRPr="00B57EE2">
        <w:rPr>
          <w:szCs w:val="24"/>
        </w:rPr>
        <w:t xml:space="preserve">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under 10 </w:t>
      </w:r>
    </w:p>
    <w:p w14:paraId="4AFD9C04" w14:textId="77777777" w:rsidR="00B57EE2" w:rsidRPr="00B57EE2" w:rsidRDefault="00B57EE2" w:rsidP="002971E5">
      <w:pPr>
        <w:rPr>
          <w:szCs w:val="24"/>
        </w:rPr>
      </w:pPr>
      <w:r w:rsidRPr="00B57EE2">
        <w:rPr>
          <w:szCs w:val="24"/>
        </w:rPr>
        <w:t xml:space="preserve">Federal awards when completing the review of risk posed by applicants as described in §200.205 Federal awarding agency review of risk posed by applicants. </w:t>
      </w:r>
    </w:p>
    <w:p w14:paraId="7E572788" w14:textId="77777777" w:rsidR="00B57EE2" w:rsidRPr="00B57EE2" w:rsidRDefault="001B2963" w:rsidP="00960EE6">
      <w:pPr>
        <w:pStyle w:val="Heading2"/>
      </w:pPr>
      <w:bookmarkStart w:id="32" w:name="_Toc523493088"/>
      <w:r>
        <w:t>Other Information</w:t>
      </w:r>
      <w:bookmarkEnd w:id="32"/>
    </w:p>
    <w:p w14:paraId="709483B0" w14:textId="77777777" w:rsidR="00B57EE2" w:rsidRPr="00B57EE2" w:rsidRDefault="00B57EE2" w:rsidP="002971E5">
      <w:pPr>
        <w:rPr>
          <w:szCs w:val="24"/>
        </w:rPr>
      </w:pPr>
      <w:r w:rsidRPr="00B57EE2">
        <w:rPr>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w:t>
      </w:r>
      <w:bookmarkStart w:id="33" w:name="_GoBack"/>
      <w:r w:rsidRPr="00B57EE2">
        <w:rPr>
          <w:szCs w:val="24"/>
        </w:rPr>
        <w:t xml:space="preserve">and political affiliation. Applicants are reminded that U.S. Executive Orders and U.S. law </w:t>
      </w:r>
      <w:bookmarkEnd w:id="33"/>
      <w:r w:rsidRPr="00B57EE2">
        <w:rPr>
          <w:szCs w:val="24"/>
        </w:rPr>
        <w:t xml:space="preserve">prohibits transactions with or support to individuals or organizations associated with terrorism. </w:t>
      </w:r>
    </w:p>
    <w:p w14:paraId="0C8CFDBD" w14:textId="77777777" w:rsidR="00172957" w:rsidRPr="00B57EE2" w:rsidRDefault="00B57EE2" w:rsidP="00172957">
      <w:pPr>
        <w:rPr>
          <w:szCs w:val="24"/>
        </w:rPr>
      </w:pPr>
      <w:r w:rsidRPr="003A3B81">
        <w:rPr>
          <w:b/>
          <w:szCs w:val="24"/>
        </w:rPr>
        <w:t>P</w:t>
      </w:r>
      <w:r w:rsidRPr="00B57EE2">
        <w:rPr>
          <w:b/>
          <w:bCs/>
          <w:szCs w:val="24"/>
        </w:rPr>
        <w:t xml:space="preserve">roposals that reflect any type of support for any member, affiliate, or representative of a designated to terrorist organization or narcotics trafficker, including elected members of government, will NOT be considered. </w:t>
      </w:r>
      <w:r w:rsidRPr="00B57EE2">
        <w:rPr>
          <w:szCs w:val="24"/>
        </w:rPr>
        <w:t xml:space="preserve">This provision must be included in any sub‐awards/sub-contracts issued under this award. </w:t>
      </w:r>
    </w:p>
    <w:p w14:paraId="17EEE672" w14:textId="3E2E0740" w:rsidR="00B57EE2" w:rsidRPr="00B57EE2" w:rsidRDefault="001C0D46" w:rsidP="00960EE6">
      <w:pPr>
        <w:pStyle w:val="Heading1"/>
      </w:pPr>
      <w:bookmarkStart w:id="34" w:name="_Toc523493089"/>
      <w:r>
        <w:t>V</w:t>
      </w:r>
      <w:r w:rsidR="00F71CDC">
        <w:t>I</w:t>
      </w:r>
      <w:r w:rsidR="000D6E03" w:rsidRPr="00B57EE2">
        <w:t xml:space="preserve">. </w:t>
      </w:r>
      <w:r w:rsidR="000D6E03">
        <w:t>AGENCY</w:t>
      </w:r>
      <w:r w:rsidR="00B57EE2" w:rsidRPr="00B57EE2">
        <w:t xml:space="preserve"> CONTACTS</w:t>
      </w:r>
      <w:bookmarkEnd w:id="34"/>
      <w:r w:rsidR="00B57EE2" w:rsidRPr="00B57EE2">
        <w:t xml:space="preserve"> </w:t>
      </w:r>
    </w:p>
    <w:p w14:paraId="430B7263" w14:textId="77777777" w:rsidR="00B57EE2" w:rsidRPr="00B57EE2" w:rsidRDefault="00B57EE2" w:rsidP="002971E5">
      <w:pPr>
        <w:rPr>
          <w:szCs w:val="24"/>
        </w:rPr>
      </w:pPr>
      <w:r w:rsidRPr="00B57EE2">
        <w:rPr>
          <w:szCs w:val="24"/>
        </w:rPr>
        <w:t xml:space="preserve">Any prospective applicant desiring an explanation or interpretation of this NOFO must request it in writing by the </w:t>
      </w:r>
      <w:r w:rsidRPr="00B57EE2">
        <w:rPr>
          <w:i/>
          <w:iCs/>
          <w:szCs w:val="24"/>
        </w:rPr>
        <w:t xml:space="preserve">deadline for questions </w:t>
      </w:r>
      <w:r w:rsidRPr="00B57EE2">
        <w:rPr>
          <w:szCs w:val="24"/>
        </w:rP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29302B0A" w14:textId="77777777" w:rsidR="006C3AAD" w:rsidRPr="006C3AAD" w:rsidRDefault="00B57EE2" w:rsidP="006C3AAD">
      <w:pPr>
        <w:rPr>
          <w:szCs w:val="24"/>
        </w:rPr>
      </w:pPr>
      <w:r w:rsidRPr="00B57EE2">
        <w:rPr>
          <w:szCs w:val="24"/>
        </w:rPr>
        <w:t>Any questions concerning this NOFO must be su</w:t>
      </w:r>
      <w:r w:rsidR="00DE2C5A">
        <w:rPr>
          <w:szCs w:val="24"/>
        </w:rPr>
        <w:t>bmitted in writing by email to</w:t>
      </w:r>
      <w:r w:rsidR="00BE458B">
        <w:rPr>
          <w:szCs w:val="24"/>
        </w:rPr>
        <w:t>:</w:t>
      </w:r>
    </w:p>
    <w:p w14:paraId="37EFE7C3" w14:textId="77777777" w:rsidR="006C3AAD" w:rsidRPr="006C3AAD" w:rsidRDefault="00901177" w:rsidP="006C3AAD">
      <w:pPr>
        <w:spacing w:after="0"/>
        <w:ind w:left="450"/>
        <w:contextualSpacing/>
        <w:jc w:val="both"/>
        <w:rPr>
          <w:rFonts w:eastAsiaTheme="minorEastAsia"/>
          <w:szCs w:val="24"/>
        </w:rPr>
      </w:pPr>
      <w:r>
        <w:rPr>
          <w:rFonts w:eastAsiaTheme="minorEastAsia"/>
          <w:szCs w:val="24"/>
        </w:rPr>
        <w:t xml:space="preserve">U.S. </w:t>
      </w:r>
      <w:r w:rsidR="006C3AAD" w:rsidRPr="006C3AAD">
        <w:rPr>
          <w:rFonts w:eastAsiaTheme="minorEastAsia"/>
          <w:szCs w:val="24"/>
        </w:rPr>
        <w:t>Department of State</w:t>
      </w:r>
    </w:p>
    <w:p w14:paraId="099B0879" w14:textId="77777777" w:rsidR="006C3AAD" w:rsidRPr="006C3AAD" w:rsidRDefault="006C3AAD" w:rsidP="006C3AAD">
      <w:pPr>
        <w:spacing w:after="0"/>
        <w:ind w:left="450"/>
        <w:contextualSpacing/>
        <w:jc w:val="both"/>
        <w:rPr>
          <w:rFonts w:eastAsiaTheme="minorEastAsia"/>
          <w:szCs w:val="24"/>
        </w:rPr>
      </w:pPr>
      <w:r w:rsidRPr="006C3AAD">
        <w:rPr>
          <w:rFonts w:eastAsiaTheme="minorEastAsia"/>
          <w:szCs w:val="24"/>
        </w:rPr>
        <w:t>Bureau of Conflict and Stabilization Operations (CSO)</w:t>
      </w:r>
    </w:p>
    <w:p w14:paraId="1BA0BB43" w14:textId="77777777" w:rsidR="006C3AAD" w:rsidRPr="00745CAE" w:rsidRDefault="006C3AAD" w:rsidP="006C3AAD">
      <w:pPr>
        <w:spacing w:after="0"/>
        <w:ind w:left="450"/>
        <w:contextualSpacing/>
        <w:jc w:val="both"/>
        <w:rPr>
          <w:rFonts w:eastAsiaTheme="minorEastAsia"/>
          <w:szCs w:val="24"/>
          <w:lang w:val="de-DE"/>
        </w:rPr>
      </w:pPr>
      <w:r w:rsidRPr="00745CAE">
        <w:rPr>
          <w:rFonts w:eastAsiaTheme="minorEastAsia"/>
          <w:szCs w:val="24"/>
          <w:lang w:val="de-DE"/>
        </w:rPr>
        <w:t>Jenny Margulies</w:t>
      </w:r>
    </w:p>
    <w:p w14:paraId="003CC0C0" w14:textId="77777777" w:rsidR="006C3AAD" w:rsidRPr="00745CAE" w:rsidRDefault="006C3AAD" w:rsidP="006C3AAD">
      <w:pPr>
        <w:spacing w:after="0"/>
        <w:ind w:left="450"/>
        <w:contextualSpacing/>
        <w:jc w:val="both"/>
        <w:rPr>
          <w:rFonts w:eastAsiaTheme="minorEastAsia"/>
          <w:szCs w:val="24"/>
          <w:lang w:val="de-DE"/>
        </w:rPr>
      </w:pPr>
      <w:r w:rsidRPr="00745CAE">
        <w:rPr>
          <w:rFonts w:eastAsiaTheme="minorEastAsia"/>
          <w:szCs w:val="24"/>
          <w:lang w:val="de-DE"/>
        </w:rPr>
        <w:t>MarguliesJM@State.gov</w:t>
      </w:r>
    </w:p>
    <w:p w14:paraId="35BB3D33" w14:textId="77777777" w:rsidR="006C3AAD" w:rsidRPr="00745CAE" w:rsidRDefault="006C3AAD" w:rsidP="006C3AAD">
      <w:pPr>
        <w:spacing w:after="0"/>
        <w:ind w:left="450"/>
        <w:contextualSpacing/>
        <w:jc w:val="both"/>
        <w:rPr>
          <w:rFonts w:eastAsiaTheme="minorEastAsia"/>
          <w:szCs w:val="24"/>
          <w:lang w:val="de-DE"/>
        </w:rPr>
      </w:pPr>
      <w:r w:rsidRPr="00745CAE">
        <w:rPr>
          <w:rFonts w:eastAsiaTheme="minorEastAsia"/>
          <w:szCs w:val="24"/>
          <w:lang w:val="de-DE"/>
        </w:rPr>
        <w:t>(202) 472-8520</w:t>
      </w:r>
    </w:p>
    <w:p w14:paraId="6B2790E3" w14:textId="77777777" w:rsidR="006C3AAD" w:rsidRPr="006C3AAD" w:rsidRDefault="006C3AAD" w:rsidP="006C3AAD">
      <w:pPr>
        <w:spacing w:after="0"/>
        <w:ind w:left="450"/>
        <w:contextualSpacing/>
        <w:jc w:val="both"/>
        <w:rPr>
          <w:rFonts w:eastAsiaTheme="minorEastAsia"/>
          <w:szCs w:val="24"/>
        </w:rPr>
      </w:pPr>
      <w:r w:rsidRPr="006C3AAD">
        <w:rPr>
          <w:rFonts w:eastAsiaTheme="minorEastAsia"/>
          <w:szCs w:val="24"/>
        </w:rPr>
        <w:t>2025 E St., NW</w:t>
      </w:r>
    </w:p>
    <w:p w14:paraId="67EE4801" w14:textId="77777777" w:rsidR="006C3AAD" w:rsidRPr="006C3AAD" w:rsidRDefault="006C3AAD" w:rsidP="006C3AAD">
      <w:pPr>
        <w:spacing w:after="0"/>
        <w:ind w:left="450"/>
        <w:contextualSpacing/>
        <w:jc w:val="both"/>
        <w:rPr>
          <w:rFonts w:eastAsiaTheme="minorEastAsia"/>
          <w:szCs w:val="24"/>
        </w:rPr>
      </w:pPr>
      <w:r w:rsidRPr="006C3AAD">
        <w:rPr>
          <w:rFonts w:eastAsiaTheme="minorEastAsia"/>
          <w:szCs w:val="24"/>
        </w:rPr>
        <w:t xml:space="preserve">Washington, DC 20006 </w:t>
      </w:r>
    </w:p>
    <w:p w14:paraId="52E36752" w14:textId="77777777" w:rsidR="000D6E03" w:rsidRDefault="000D6E03" w:rsidP="006C3AAD">
      <w:pPr>
        <w:spacing w:after="0"/>
        <w:ind w:left="450"/>
        <w:contextualSpacing/>
        <w:jc w:val="both"/>
        <w:rPr>
          <w:rFonts w:eastAsiaTheme="minorEastAsia"/>
          <w:szCs w:val="24"/>
        </w:rPr>
      </w:pPr>
    </w:p>
    <w:p w14:paraId="1A961E5C" w14:textId="3405859B" w:rsidR="006C3AAD" w:rsidRPr="006C3AAD" w:rsidRDefault="00901177" w:rsidP="006C3AAD">
      <w:pPr>
        <w:spacing w:after="0"/>
        <w:ind w:left="450"/>
        <w:contextualSpacing/>
        <w:jc w:val="both"/>
        <w:rPr>
          <w:rFonts w:eastAsiaTheme="minorEastAsia"/>
          <w:szCs w:val="24"/>
        </w:rPr>
      </w:pPr>
      <w:r>
        <w:rPr>
          <w:rFonts w:eastAsiaTheme="minorEastAsia"/>
          <w:szCs w:val="24"/>
        </w:rPr>
        <w:t xml:space="preserve">U.S. </w:t>
      </w:r>
      <w:r w:rsidR="006C3AAD" w:rsidRPr="006C3AAD">
        <w:rPr>
          <w:rFonts w:eastAsiaTheme="minorEastAsia"/>
          <w:szCs w:val="24"/>
        </w:rPr>
        <w:t>Department of State</w:t>
      </w:r>
    </w:p>
    <w:p w14:paraId="0C175C75" w14:textId="77777777" w:rsidR="006C3AAD" w:rsidRPr="006C3AAD" w:rsidRDefault="006C3AAD" w:rsidP="006C3AAD">
      <w:pPr>
        <w:spacing w:after="0"/>
        <w:ind w:left="450"/>
        <w:contextualSpacing/>
        <w:jc w:val="both"/>
        <w:rPr>
          <w:rFonts w:eastAsiaTheme="minorEastAsia"/>
          <w:szCs w:val="24"/>
        </w:rPr>
      </w:pPr>
      <w:r w:rsidRPr="006C3AAD">
        <w:rPr>
          <w:rFonts w:eastAsiaTheme="minorEastAsia"/>
          <w:szCs w:val="24"/>
        </w:rPr>
        <w:t>Bureau of Conflict and Stabilization Operations (CSO)</w:t>
      </w:r>
    </w:p>
    <w:p w14:paraId="7742AE58" w14:textId="77777777" w:rsidR="006C3AAD" w:rsidRPr="00745CAE" w:rsidRDefault="006C3AAD" w:rsidP="006C3AAD">
      <w:pPr>
        <w:spacing w:after="0"/>
        <w:ind w:left="450"/>
        <w:contextualSpacing/>
        <w:jc w:val="both"/>
        <w:rPr>
          <w:rFonts w:eastAsiaTheme="minorEastAsia"/>
          <w:szCs w:val="24"/>
        </w:rPr>
      </w:pPr>
      <w:r w:rsidRPr="00745CAE">
        <w:rPr>
          <w:rFonts w:eastAsiaTheme="minorEastAsia"/>
          <w:szCs w:val="24"/>
        </w:rPr>
        <w:t>Paul Giacomini</w:t>
      </w:r>
    </w:p>
    <w:p w14:paraId="54276EDD" w14:textId="77777777" w:rsidR="006C3AAD" w:rsidRPr="00745CAE" w:rsidRDefault="006C3AAD" w:rsidP="006C3AAD">
      <w:pPr>
        <w:spacing w:after="0"/>
        <w:ind w:left="450"/>
        <w:contextualSpacing/>
        <w:jc w:val="both"/>
        <w:rPr>
          <w:rFonts w:eastAsiaTheme="minorEastAsia"/>
          <w:szCs w:val="24"/>
        </w:rPr>
      </w:pPr>
      <w:r w:rsidRPr="00745CAE">
        <w:rPr>
          <w:rFonts w:eastAsiaTheme="minorEastAsia"/>
          <w:szCs w:val="24"/>
        </w:rPr>
        <w:t>GiacominiPW@State.gov</w:t>
      </w:r>
    </w:p>
    <w:p w14:paraId="07D4E8BC" w14:textId="77777777" w:rsidR="006C3AAD" w:rsidRPr="006C3AAD" w:rsidRDefault="006C3AAD" w:rsidP="006C3AAD">
      <w:pPr>
        <w:spacing w:after="0"/>
        <w:ind w:left="450"/>
        <w:contextualSpacing/>
        <w:jc w:val="both"/>
        <w:rPr>
          <w:rFonts w:eastAsiaTheme="minorEastAsia"/>
          <w:szCs w:val="24"/>
        </w:rPr>
      </w:pPr>
      <w:r w:rsidRPr="006C3AAD">
        <w:rPr>
          <w:rFonts w:eastAsiaTheme="minorEastAsia"/>
          <w:szCs w:val="24"/>
        </w:rPr>
        <w:t>(202) 472-8569</w:t>
      </w:r>
    </w:p>
    <w:p w14:paraId="0DF11C9D" w14:textId="77777777" w:rsidR="006C3AAD" w:rsidRPr="006C3AAD" w:rsidRDefault="006C3AAD" w:rsidP="006C3AAD">
      <w:pPr>
        <w:spacing w:after="0"/>
        <w:ind w:left="450"/>
        <w:contextualSpacing/>
        <w:jc w:val="both"/>
        <w:rPr>
          <w:rFonts w:eastAsiaTheme="minorEastAsia"/>
          <w:szCs w:val="24"/>
        </w:rPr>
      </w:pPr>
      <w:r w:rsidRPr="006C3AAD">
        <w:rPr>
          <w:rFonts w:eastAsiaTheme="minorEastAsia"/>
          <w:szCs w:val="24"/>
        </w:rPr>
        <w:t>2025 E</w:t>
      </w:r>
      <w:r>
        <w:rPr>
          <w:rFonts w:eastAsiaTheme="minorEastAsia"/>
          <w:szCs w:val="24"/>
        </w:rPr>
        <w:t xml:space="preserve"> </w:t>
      </w:r>
      <w:r w:rsidRPr="006C3AAD">
        <w:rPr>
          <w:rFonts w:eastAsiaTheme="minorEastAsia"/>
          <w:szCs w:val="24"/>
        </w:rPr>
        <w:t>St., NW</w:t>
      </w:r>
    </w:p>
    <w:p w14:paraId="75E35BDE" w14:textId="77777777" w:rsidR="006C3AAD" w:rsidRPr="006C3AAD" w:rsidRDefault="006C3AAD" w:rsidP="006C3AAD">
      <w:pPr>
        <w:spacing w:after="0"/>
        <w:ind w:left="450"/>
        <w:contextualSpacing/>
        <w:jc w:val="both"/>
        <w:rPr>
          <w:rFonts w:eastAsiaTheme="minorEastAsia"/>
          <w:szCs w:val="24"/>
        </w:rPr>
      </w:pPr>
      <w:r w:rsidRPr="006C3AAD">
        <w:rPr>
          <w:rFonts w:eastAsiaTheme="minorEastAsia"/>
          <w:szCs w:val="24"/>
        </w:rPr>
        <w:t xml:space="preserve">Washington, DC 20006 </w:t>
      </w:r>
    </w:p>
    <w:bookmarkEnd w:id="8"/>
    <w:bookmarkEnd w:id="9"/>
    <w:p w14:paraId="09E23E41" w14:textId="29AA8590" w:rsidR="00BE5DA9" w:rsidRPr="00BE5DA9" w:rsidRDefault="00BE5DA9" w:rsidP="00BB2B39">
      <w:pPr>
        <w:rPr>
          <w:szCs w:val="24"/>
        </w:rPr>
      </w:pPr>
    </w:p>
    <w:sectPr w:rsidR="00BE5DA9" w:rsidRPr="00BE5DA9" w:rsidSect="00073B78">
      <w:headerReference w:type="default" r:id="rId14"/>
      <w:footerReference w:type="default" r:id="rId1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62783" w14:textId="77777777" w:rsidR="00867BA9" w:rsidRDefault="00867BA9" w:rsidP="005E51B8">
      <w:pPr>
        <w:spacing w:after="0"/>
      </w:pPr>
      <w:r>
        <w:separator/>
      </w:r>
    </w:p>
  </w:endnote>
  <w:endnote w:type="continuationSeparator" w:id="0">
    <w:p w14:paraId="791E1E67" w14:textId="77777777" w:rsidR="00867BA9" w:rsidRDefault="00867BA9" w:rsidP="005E51B8">
      <w:pPr>
        <w:spacing w:after="0"/>
      </w:pPr>
      <w:r>
        <w:continuationSeparator/>
      </w:r>
    </w:p>
  </w:endnote>
  <w:endnote w:type="continuationNotice" w:id="1">
    <w:p w14:paraId="653155C0" w14:textId="77777777" w:rsidR="00867BA9" w:rsidRDefault="00867BA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Gadugi"/>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6370"/>
      <w:docPartObj>
        <w:docPartGallery w:val="Page Numbers (Bottom of Page)"/>
        <w:docPartUnique/>
      </w:docPartObj>
    </w:sdtPr>
    <w:sdtEndPr>
      <w:rPr>
        <w:noProof/>
      </w:rPr>
    </w:sdtEndPr>
    <w:sdtContent>
      <w:p w14:paraId="1BA912DF" w14:textId="0B4A8222" w:rsidR="008171A0" w:rsidRDefault="008171A0">
        <w:pPr>
          <w:pStyle w:val="Footer"/>
          <w:jc w:val="center"/>
        </w:pPr>
        <w:r>
          <w:fldChar w:fldCharType="begin"/>
        </w:r>
        <w:r>
          <w:instrText xml:space="preserve"> PAGE   \* MERGEFORMAT </w:instrText>
        </w:r>
        <w:r>
          <w:fldChar w:fldCharType="separate"/>
        </w:r>
        <w:r w:rsidR="00DA2287">
          <w:rPr>
            <w:noProof/>
          </w:rPr>
          <w:t>17</w:t>
        </w:r>
        <w:r>
          <w:rPr>
            <w:noProof/>
          </w:rPr>
          <w:fldChar w:fldCharType="end"/>
        </w:r>
      </w:p>
    </w:sdtContent>
  </w:sdt>
  <w:p w14:paraId="4045C8B5" w14:textId="77777777" w:rsidR="008171A0" w:rsidRDefault="00817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5168A" w14:textId="77777777" w:rsidR="00867BA9" w:rsidRDefault="00867BA9" w:rsidP="005E51B8">
      <w:pPr>
        <w:spacing w:after="0"/>
      </w:pPr>
      <w:r>
        <w:separator/>
      </w:r>
    </w:p>
  </w:footnote>
  <w:footnote w:type="continuationSeparator" w:id="0">
    <w:p w14:paraId="7F54966A" w14:textId="77777777" w:rsidR="00867BA9" w:rsidRDefault="00867BA9" w:rsidP="005E51B8">
      <w:pPr>
        <w:spacing w:after="0"/>
      </w:pPr>
      <w:r>
        <w:continuationSeparator/>
      </w:r>
    </w:p>
  </w:footnote>
  <w:footnote w:type="continuationNotice" w:id="1">
    <w:p w14:paraId="1528EE8E" w14:textId="77777777" w:rsidR="00867BA9" w:rsidRDefault="00867BA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C03E" w14:textId="77777777" w:rsidR="008171A0" w:rsidRPr="00BE5DA9" w:rsidRDefault="008171A0" w:rsidP="00BE5DA9">
    <w:pPr>
      <w:pStyle w:val="Header"/>
      <w:tabs>
        <w:tab w:val="center" w:pos="4320"/>
        <w:tab w:val="right" w:pos="8640"/>
      </w:tabs>
      <w:spacing w:after="24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29F"/>
    <w:multiLevelType w:val="hybridMultilevel"/>
    <w:tmpl w:val="1FC8A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B3684"/>
    <w:multiLevelType w:val="hybridMultilevel"/>
    <w:tmpl w:val="C5921C68"/>
    <w:lvl w:ilvl="0" w:tplc="2654F26C">
      <w:start w:val="1"/>
      <w:numFmt w:val="bullet"/>
      <w:lvlText w:val=""/>
      <w:lvlJc w:val="left"/>
      <w:pPr>
        <w:ind w:left="720" w:hanging="360"/>
      </w:pPr>
      <w:rPr>
        <w:rFonts w:ascii="Symbol" w:hAnsi="Symbol" w:hint="default"/>
        <w:i w:val="0"/>
        <w:u w:val="none"/>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6D49E6"/>
    <w:multiLevelType w:val="hybridMultilevel"/>
    <w:tmpl w:val="8BC8F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86615"/>
    <w:multiLevelType w:val="hybridMultilevel"/>
    <w:tmpl w:val="97288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DD43FD"/>
    <w:multiLevelType w:val="hybridMultilevel"/>
    <w:tmpl w:val="2C3EC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9F5DB1"/>
    <w:multiLevelType w:val="hybridMultilevel"/>
    <w:tmpl w:val="194495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F991D49"/>
    <w:multiLevelType w:val="hybridMultilevel"/>
    <w:tmpl w:val="C7742BAA"/>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EE153E"/>
    <w:multiLevelType w:val="hybridMultilevel"/>
    <w:tmpl w:val="2370F4D0"/>
    <w:lvl w:ilvl="0" w:tplc="E6A01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46F2BB2"/>
    <w:multiLevelType w:val="hybridMultilevel"/>
    <w:tmpl w:val="F7284ED4"/>
    <w:lvl w:ilvl="0" w:tplc="2654F26C">
      <w:start w:val="1"/>
      <w:numFmt w:val="bullet"/>
      <w:lvlText w:val=""/>
      <w:lvlJc w:val="left"/>
      <w:pPr>
        <w:ind w:left="720" w:hanging="360"/>
      </w:pPr>
      <w:rPr>
        <w:rFonts w:ascii="Symbol" w:hAnsi="Symbol" w:hint="default"/>
        <w:i w:val="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70B374E"/>
    <w:multiLevelType w:val="hybridMultilevel"/>
    <w:tmpl w:val="E9F293BC"/>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024459"/>
    <w:multiLevelType w:val="hybridMultilevel"/>
    <w:tmpl w:val="7BE6A8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1E7E7C"/>
    <w:multiLevelType w:val="hybridMultilevel"/>
    <w:tmpl w:val="E04EA368"/>
    <w:lvl w:ilvl="0" w:tplc="6060C408">
      <w:start w:val="6"/>
      <w:numFmt w:val="decimal"/>
      <w:lvlText w:val="%1."/>
      <w:lvlJc w:val="left"/>
      <w:pPr>
        <w:ind w:left="450" w:hanging="360"/>
      </w:pPr>
      <w:rPr>
        <w:rFonts w:hint="default"/>
        <w:b/>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10386B"/>
    <w:multiLevelType w:val="hybridMultilevel"/>
    <w:tmpl w:val="229869A6"/>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D7D6E53"/>
    <w:multiLevelType w:val="hybridMultilevel"/>
    <w:tmpl w:val="725CC8CC"/>
    <w:lvl w:ilvl="0" w:tplc="04090003">
      <w:start w:val="1"/>
      <w:numFmt w:val="bullet"/>
      <w:lvlText w:val="o"/>
      <w:lvlJc w:val="left"/>
      <w:pPr>
        <w:ind w:left="1260" w:hanging="360"/>
      </w:pPr>
      <w:rPr>
        <w:rFonts w:ascii="Courier New" w:hAnsi="Courier New" w:cs="Courier New" w:hint="default"/>
        <w:b/>
        <w:i w:val="0"/>
      </w:rPr>
    </w:lvl>
    <w:lvl w:ilvl="1" w:tplc="04090003">
      <w:start w:val="1"/>
      <w:numFmt w:val="bullet"/>
      <w:lvlText w:val="o"/>
      <w:lvlJc w:val="left"/>
      <w:pPr>
        <w:ind w:left="1980" w:hanging="360"/>
      </w:pPr>
      <w:rPr>
        <w:rFonts w:ascii="Courier New" w:hAnsi="Courier New" w:cs="Courier New"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1E914B8B"/>
    <w:multiLevelType w:val="hybridMultilevel"/>
    <w:tmpl w:val="1488F12E"/>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F930DC9"/>
    <w:multiLevelType w:val="hybridMultilevel"/>
    <w:tmpl w:val="2FAAF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5D4668"/>
    <w:multiLevelType w:val="hybridMultilevel"/>
    <w:tmpl w:val="99BC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C52A22"/>
    <w:multiLevelType w:val="hybridMultilevel"/>
    <w:tmpl w:val="5C443734"/>
    <w:lvl w:ilvl="0" w:tplc="2654F26C">
      <w:start w:val="1"/>
      <w:numFmt w:val="bullet"/>
      <w:lvlText w:val=""/>
      <w:lvlJc w:val="left"/>
      <w:pPr>
        <w:ind w:left="1080" w:hanging="360"/>
      </w:pPr>
      <w:rPr>
        <w:rFonts w:ascii="Symbol" w:hAnsi="Symbol"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53464C1"/>
    <w:multiLevelType w:val="hybridMultilevel"/>
    <w:tmpl w:val="0262B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AB4C85"/>
    <w:multiLevelType w:val="hybridMultilevel"/>
    <w:tmpl w:val="9D263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96E14EA"/>
    <w:multiLevelType w:val="hybridMultilevel"/>
    <w:tmpl w:val="55E46E52"/>
    <w:lvl w:ilvl="0" w:tplc="77822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75649A"/>
    <w:multiLevelType w:val="hybridMultilevel"/>
    <w:tmpl w:val="75604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D775A0E"/>
    <w:multiLevelType w:val="hybridMultilevel"/>
    <w:tmpl w:val="464067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31264E"/>
    <w:multiLevelType w:val="hybridMultilevel"/>
    <w:tmpl w:val="2C2ACA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FE9302D"/>
    <w:multiLevelType w:val="hybridMultilevel"/>
    <w:tmpl w:val="DD189338"/>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184A12"/>
    <w:multiLevelType w:val="hybridMultilevel"/>
    <w:tmpl w:val="FF80916E"/>
    <w:lvl w:ilvl="0" w:tplc="0E46E8D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5C7977"/>
    <w:multiLevelType w:val="hybridMultilevel"/>
    <w:tmpl w:val="7700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7D2656"/>
    <w:multiLevelType w:val="hybridMultilevel"/>
    <w:tmpl w:val="C75EF5D2"/>
    <w:lvl w:ilvl="0" w:tplc="0409000F">
      <w:start w:val="1"/>
      <w:numFmt w:val="decimal"/>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116D00"/>
    <w:multiLevelType w:val="hybridMultilevel"/>
    <w:tmpl w:val="1D9AFF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191C62"/>
    <w:multiLevelType w:val="hybridMultilevel"/>
    <w:tmpl w:val="103C1566"/>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471F66"/>
    <w:multiLevelType w:val="hybridMultilevel"/>
    <w:tmpl w:val="7D40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B327E8D"/>
    <w:multiLevelType w:val="hybridMultilevel"/>
    <w:tmpl w:val="F56A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917A0D"/>
    <w:multiLevelType w:val="hybridMultilevel"/>
    <w:tmpl w:val="41585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716328"/>
    <w:multiLevelType w:val="hybridMultilevel"/>
    <w:tmpl w:val="23C48D14"/>
    <w:lvl w:ilvl="0" w:tplc="04090005">
      <w:start w:val="1"/>
      <w:numFmt w:val="bullet"/>
      <w:lvlText w:val=""/>
      <w:lvlJc w:val="left"/>
      <w:pPr>
        <w:ind w:left="108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0243DCF"/>
    <w:multiLevelType w:val="hybridMultilevel"/>
    <w:tmpl w:val="FD58BC02"/>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18F1428"/>
    <w:multiLevelType w:val="hybridMultilevel"/>
    <w:tmpl w:val="B0FAD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B53AC2"/>
    <w:multiLevelType w:val="hybridMultilevel"/>
    <w:tmpl w:val="7812D6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110601"/>
    <w:multiLevelType w:val="hybridMultilevel"/>
    <w:tmpl w:val="F6723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4463ED0"/>
    <w:multiLevelType w:val="hybridMultilevel"/>
    <w:tmpl w:val="7CC883AA"/>
    <w:lvl w:ilvl="0" w:tplc="04090017">
      <w:start w:val="1"/>
      <w:numFmt w:val="lowerLetter"/>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C13E36"/>
    <w:multiLevelType w:val="hybridMultilevel"/>
    <w:tmpl w:val="CD8AB4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9B70272"/>
    <w:multiLevelType w:val="hybridMultilevel"/>
    <w:tmpl w:val="13D89D18"/>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AC4599F"/>
    <w:multiLevelType w:val="hybridMultilevel"/>
    <w:tmpl w:val="F6BC3F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4" w15:restartNumberingAfterBreak="0">
    <w:nsid w:val="5B300A34"/>
    <w:multiLevelType w:val="hybridMultilevel"/>
    <w:tmpl w:val="3D5C701C"/>
    <w:lvl w:ilvl="0" w:tplc="04090001">
      <w:start w:val="1"/>
      <w:numFmt w:val="bullet"/>
      <w:lvlText w:val=""/>
      <w:lvlJc w:val="left"/>
      <w:pPr>
        <w:ind w:left="1440" w:hanging="360"/>
      </w:pPr>
      <w:rPr>
        <w:rFonts w:ascii="Symbol" w:hAnsi="Symbol" w:hint="default"/>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55" w15:restartNumberingAfterBreak="0">
    <w:nsid w:val="5CB00E61"/>
    <w:multiLevelType w:val="hybridMultilevel"/>
    <w:tmpl w:val="5A54B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F0920D9"/>
    <w:multiLevelType w:val="hybridMultilevel"/>
    <w:tmpl w:val="1B04DB8A"/>
    <w:lvl w:ilvl="0" w:tplc="D86094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74166EF"/>
    <w:multiLevelType w:val="hybridMultilevel"/>
    <w:tmpl w:val="38BCF7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9540255"/>
    <w:multiLevelType w:val="hybridMultilevel"/>
    <w:tmpl w:val="411AEA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BA3B4F"/>
    <w:multiLevelType w:val="hybridMultilevel"/>
    <w:tmpl w:val="5A46B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6B821C15"/>
    <w:multiLevelType w:val="hybridMultilevel"/>
    <w:tmpl w:val="F97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F33734"/>
    <w:multiLevelType w:val="hybridMultilevel"/>
    <w:tmpl w:val="20804236"/>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2755311"/>
    <w:multiLevelType w:val="hybridMultilevel"/>
    <w:tmpl w:val="EAF0B6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3" w15:restartNumberingAfterBreak="0">
    <w:nsid w:val="76462452"/>
    <w:multiLevelType w:val="hybridMultilevel"/>
    <w:tmpl w:val="F4D64B88"/>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6B26C31"/>
    <w:multiLevelType w:val="hybridMultilevel"/>
    <w:tmpl w:val="7B40E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77A42D39"/>
    <w:multiLevelType w:val="hybridMultilevel"/>
    <w:tmpl w:val="5ECC3EE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7"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63"/>
  </w:num>
  <w:num w:numId="3">
    <w:abstractNumId w:val="8"/>
  </w:num>
  <w:num w:numId="4">
    <w:abstractNumId w:val="48"/>
  </w:num>
  <w:num w:numId="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65"/>
  </w:num>
  <w:num w:numId="8">
    <w:abstractNumId w:val="14"/>
  </w:num>
  <w:num w:numId="9">
    <w:abstractNumId w:val="39"/>
  </w:num>
  <w:num w:numId="10">
    <w:abstractNumId w:val="62"/>
  </w:num>
  <w:num w:numId="11">
    <w:abstractNumId w:val="36"/>
  </w:num>
  <w:num w:numId="12">
    <w:abstractNumId w:val="64"/>
  </w:num>
  <w:num w:numId="13">
    <w:abstractNumId w:val="24"/>
  </w:num>
  <w:num w:numId="14">
    <w:abstractNumId w:val="59"/>
  </w:num>
  <w:num w:numId="15">
    <w:abstractNumId w:val="3"/>
  </w:num>
  <w:num w:numId="16">
    <w:abstractNumId w:val="66"/>
  </w:num>
  <w:num w:numId="17">
    <w:abstractNumId w:val="67"/>
  </w:num>
  <w:num w:numId="18">
    <w:abstractNumId w:val="15"/>
  </w:num>
  <w:num w:numId="19">
    <w:abstractNumId w:val="44"/>
  </w:num>
  <w:num w:numId="20">
    <w:abstractNumId w:val="46"/>
  </w:num>
  <w:num w:numId="21">
    <w:abstractNumId w:val="21"/>
  </w:num>
  <w:num w:numId="22">
    <w:abstractNumId w:val="11"/>
  </w:num>
  <w:num w:numId="23">
    <w:abstractNumId w:val="31"/>
  </w:num>
  <w:num w:numId="24">
    <w:abstractNumId w:val="38"/>
  </w:num>
  <w:num w:numId="25">
    <w:abstractNumId w:val="12"/>
  </w:num>
  <w:num w:numId="26">
    <w:abstractNumId w:val="1"/>
  </w:num>
  <w:num w:numId="27">
    <w:abstractNumId w:val="56"/>
  </w:num>
  <w:num w:numId="28">
    <w:abstractNumId w:val="35"/>
  </w:num>
  <w:num w:numId="29">
    <w:abstractNumId w:val="34"/>
  </w:num>
  <w:num w:numId="30">
    <w:abstractNumId w:val="35"/>
  </w:num>
  <w:num w:numId="31">
    <w:abstractNumId w:val="20"/>
  </w:num>
  <w:num w:numId="32">
    <w:abstractNumId w:val="55"/>
  </w:num>
  <w:num w:numId="33">
    <w:abstractNumId w:val="53"/>
  </w:num>
  <w:num w:numId="34">
    <w:abstractNumId w:val="25"/>
  </w:num>
  <w:num w:numId="35">
    <w:abstractNumId w:val="32"/>
  </w:num>
  <w:num w:numId="36">
    <w:abstractNumId w:val="23"/>
  </w:num>
  <w:num w:numId="37">
    <w:abstractNumId w:val="50"/>
  </w:num>
  <w:num w:numId="38">
    <w:abstractNumId w:val="2"/>
  </w:num>
  <w:num w:numId="39">
    <w:abstractNumId w:val="29"/>
  </w:num>
  <w:num w:numId="40">
    <w:abstractNumId w:val="43"/>
  </w:num>
  <w:num w:numId="41">
    <w:abstractNumId w:val="37"/>
  </w:num>
  <w:num w:numId="42">
    <w:abstractNumId w:val="26"/>
  </w:num>
  <w:num w:numId="43">
    <w:abstractNumId w:val="30"/>
  </w:num>
  <w:num w:numId="44">
    <w:abstractNumId w:val="49"/>
  </w:num>
  <w:num w:numId="45">
    <w:abstractNumId w:val="40"/>
  </w:num>
  <w:num w:numId="46">
    <w:abstractNumId w:val="33"/>
  </w:num>
  <w:num w:numId="47">
    <w:abstractNumId w:val="10"/>
  </w:num>
  <w:num w:numId="48">
    <w:abstractNumId w:val="42"/>
  </w:num>
  <w:num w:numId="49">
    <w:abstractNumId w:val="17"/>
  </w:num>
  <w:num w:numId="50">
    <w:abstractNumId w:val="58"/>
  </w:num>
  <w:num w:numId="51">
    <w:abstractNumId w:val="19"/>
  </w:num>
  <w:num w:numId="52">
    <w:abstractNumId w:val="27"/>
  </w:num>
  <w:num w:numId="53">
    <w:abstractNumId w:val="47"/>
  </w:num>
  <w:num w:numId="54">
    <w:abstractNumId w:val="57"/>
  </w:num>
  <w:num w:numId="55">
    <w:abstractNumId w:val="28"/>
  </w:num>
  <w:num w:numId="56">
    <w:abstractNumId w:val="0"/>
  </w:num>
  <w:num w:numId="57">
    <w:abstractNumId w:val="13"/>
  </w:num>
  <w:num w:numId="58">
    <w:abstractNumId w:val="60"/>
  </w:num>
  <w:num w:numId="59">
    <w:abstractNumId w:val="22"/>
  </w:num>
  <w:num w:numId="60">
    <w:abstractNumId w:val="51"/>
  </w:num>
  <w:num w:numId="61">
    <w:abstractNumId w:val="6"/>
  </w:num>
  <w:num w:numId="62">
    <w:abstractNumId w:val="61"/>
  </w:num>
  <w:num w:numId="63">
    <w:abstractNumId w:val="45"/>
  </w:num>
  <w:num w:numId="64">
    <w:abstractNumId w:val="4"/>
  </w:num>
  <w:num w:numId="65">
    <w:abstractNumId w:val="5"/>
  </w:num>
  <w:num w:numId="66">
    <w:abstractNumId w:val="52"/>
  </w:num>
  <w:num w:numId="67">
    <w:abstractNumId w:val="7"/>
  </w:num>
  <w:num w:numId="68">
    <w:abstractNumId w:val="16"/>
  </w:num>
  <w:num w:numId="69">
    <w:abstractNumId w:val="1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SV"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73"/>
    <w:rsid w:val="000018E5"/>
    <w:rsid w:val="00002160"/>
    <w:rsid w:val="000046B0"/>
    <w:rsid w:val="00004B63"/>
    <w:rsid w:val="00007FF6"/>
    <w:rsid w:val="00011CBD"/>
    <w:rsid w:val="00015808"/>
    <w:rsid w:val="00016385"/>
    <w:rsid w:val="00016BDA"/>
    <w:rsid w:val="00017F31"/>
    <w:rsid w:val="00020A49"/>
    <w:rsid w:val="00023E11"/>
    <w:rsid w:val="000251EA"/>
    <w:rsid w:val="00026431"/>
    <w:rsid w:val="000264B4"/>
    <w:rsid w:val="00026733"/>
    <w:rsid w:val="00030C30"/>
    <w:rsid w:val="0003134C"/>
    <w:rsid w:val="00031F5C"/>
    <w:rsid w:val="00032A98"/>
    <w:rsid w:val="00037B72"/>
    <w:rsid w:val="0004306B"/>
    <w:rsid w:val="00044BF8"/>
    <w:rsid w:val="00046D63"/>
    <w:rsid w:val="00050204"/>
    <w:rsid w:val="00055145"/>
    <w:rsid w:val="0005635A"/>
    <w:rsid w:val="0006214E"/>
    <w:rsid w:val="0006386A"/>
    <w:rsid w:val="00064723"/>
    <w:rsid w:val="00064B9A"/>
    <w:rsid w:val="00064CB2"/>
    <w:rsid w:val="000716D2"/>
    <w:rsid w:val="0007171B"/>
    <w:rsid w:val="00073B78"/>
    <w:rsid w:val="00073BB2"/>
    <w:rsid w:val="0007417D"/>
    <w:rsid w:val="0008264A"/>
    <w:rsid w:val="000868CA"/>
    <w:rsid w:val="000916E8"/>
    <w:rsid w:val="00094D27"/>
    <w:rsid w:val="00097C2E"/>
    <w:rsid w:val="000A3730"/>
    <w:rsid w:val="000A5625"/>
    <w:rsid w:val="000A734D"/>
    <w:rsid w:val="000B1393"/>
    <w:rsid w:val="000B2500"/>
    <w:rsid w:val="000B4B0F"/>
    <w:rsid w:val="000C0D9E"/>
    <w:rsid w:val="000C1830"/>
    <w:rsid w:val="000D6E03"/>
    <w:rsid w:val="000D795B"/>
    <w:rsid w:val="000D7A82"/>
    <w:rsid w:val="000E06C3"/>
    <w:rsid w:val="000E4880"/>
    <w:rsid w:val="000F2628"/>
    <w:rsid w:val="000F4309"/>
    <w:rsid w:val="000F4AFD"/>
    <w:rsid w:val="000F6628"/>
    <w:rsid w:val="000F7164"/>
    <w:rsid w:val="000F7249"/>
    <w:rsid w:val="000F7777"/>
    <w:rsid w:val="00100C99"/>
    <w:rsid w:val="00101165"/>
    <w:rsid w:val="00103208"/>
    <w:rsid w:val="00104E81"/>
    <w:rsid w:val="00105C21"/>
    <w:rsid w:val="00112489"/>
    <w:rsid w:val="00113C3E"/>
    <w:rsid w:val="001146FC"/>
    <w:rsid w:val="00120AA3"/>
    <w:rsid w:val="001211BB"/>
    <w:rsid w:val="00121B48"/>
    <w:rsid w:val="00122935"/>
    <w:rsid w:val="00123AAC"/>
    <w:rsid w:val="00125BE7"/>
    <w:rsid w:val="00127D09"/>
    <w:rsid w:val="001308BD"/>
    <w:rsid w:val="001361CD"/>
    <w:rsid w:val="00136749"/>
    <w:rsid w:val="00137DE7"/>
    <w:rsid w:val="001422C2"/>
    <w:rsid w:val="00142D2A"/>
    <w:rsid w:val="0014765D"/>
    <w:rsid w:val="00152E55"/>
    <w:rsid w:val="00153280"/>
    <w:rsid w:val="001566FE"/>
    <w:rsid w:val="00160B78"/>
    <w:rsid w:val="001702B1"/>
    <w:rsid w:val="00171DE0"/>
    <w:rsid w:val="00172957"/>
    <w:rsid w:val="0017587D"/>
    <w:rsid w:val="00177CDF"/>
    <w:rsid w:val="00177D9F"/>
    <w:rsid w:val="00182187"/>
    <w:rsid w:val="001823BC"/>
    <w:rsid w:val="00184D40"/>
    <w:rsid w:val="00190E5C"/>
    <w:rsid w:val="00190FBC"/>
    <w:rsid w:val="00193F19"/>
    <w:rsid w:val="001956DA"/>
    <w:rsid w:val="001967F4"/>
    <w:rsid w:val="00196A5A"/>
    <w:rsid w:val="001A333A"/>
    <w:rsid w:val="001A3915"/>
    <w:rsid w:val="001A4E11"/>
    <w:rsid w:val="001A5250"/>
    <w:rsid w:val="001A5E8B"/>
    <w:rsid w:val="001B0C7B"/>
    <w:rsid w:val="001B2714"/>
    <w:rsid w:val="001B2963"/>
    <w:rsid w:val="001B34F0"/>
    <w:rsid w:val="001B5012"/>
    <w:rsid w:val="001C0D46"/>
    <w:rsid w:val="001C17B3"/>
    <w:rsid w:val="001C34C9"/>
    <w:rsid w:val="001C356C"/>
    <w:rsid w:val="001C47A6"/>
    <w:rsid w:val="001C5B8C"/>
    <w:rsid w:val="001C7921"/>
    <w:rsid w:val="001D0D36"/>
    <w:rsid w:val="001D2494"/>
    <w:rsid w:val="001D2D0B"/>
    <w:rsid w:val="001D3D33"/>
    <w:rsid w:val="001D3E6C"/>
    <w:rsid w:val="001D61D4"/>
    <w:rsid w:val="001D7478"/>
    <w:rsid w:val="001E3697"/>
    <w:rsid w:val="001E3B28"/>
    <w:rsid w:val="001E40A8"/>
    <w:rsid w:val="001E7312"/>
    <w:rsid w:val="001E7F85"/>
    <w:rsid w:val="001F0522"/>
    <w:rsid w:val="001F14B2"/>
    <w:rsid w:val="001F17AB"/>
    <w:rsid w:val="001F3371"/>
    <w:rsid w:val="001F400E"/>
    <w:rsid w:val="001F6B3C"/>
    <w:rsid w:val="00202B7B"/>
    <w:rsid w:val="0020737F"/>
    <w:rsid w:val="002112AD"/>
    <w:rsid w:val="002123DA"/>
    <w:rsid w:val="002146E9"/>
    <w:rsid w:val="00216848"/>
    <w:rsid w:val="0021685C"/>
    <w:rsid w:val="002220B4"/>
    <w:rsid w:val="00222480"/>
    <w:rsid w:val="0022673D"/>
    <w:rsid w:val="00230420"/>
    <w:rsid w:val="00230578"/>
    <w:rsid w:val="00230605"/>
    <w:rsid w:val="00234ADE"/>
    <w:rsid w:val="00244DC3"/>
    <w:rsid w:val="0024599C"/>
    <w:rsid w:val="00245EF3"/>
    <w:rsid w:val="002471B5"/>
    <w:rsid w:val="00250E19"/>
    <w:rsid w:val="00261B53"/>
    <w:rsid w:val="002651DF"/>
    <w:rsid w:val="002669D9"/>
    <w:rsid w:val="00266CE1"/>
    <w:rsid w:val="002717FD"/>
    <w:rsid w:val="002726F7"/>
    <w:rsid w:val="0027332C"/>
    <w:rsid w:val="00275B91"/>
    <w:rsid w:val="00280829"/>
    <w:rsid w:val="00280926"/>
    <w:rsid w:val="00281CE3"/>
    <w:rsid w:val="0028695A"/>
    <w:rsid w:val="002900A4"/>
    <w:rsid w:val="00292303"/>
    <w:rsid w:val="002926ED"/>
    <w:rsid w:val="0029384E"/>
    <w:rsid w:val="0029549C"/>
    <w:rsid w:val="00296549"/>
    <w:rsid w:val="002971E5"/>
    <w:rsid w:val="002A0364"/>
    <w:rsid w:val="002A1F3E"/>
    <w:rsid w:val="002A440F"/>
    <w:rsid w:val="002A5A31"/>
    <w:rsid w:val="002A5FE8"/>
    <w:rsid w:val="002B22CA"/>
    <w:rsid w:val="002B3CEF"/>
    <w:rsid w:val="002C0A48"/>
    <w:rsid w:val="002C2AFF"/>
    <w:rsid w:val="002C42C5"/>
    <w:rsid w:val="002C4B78"/>
    <w:rsid w:val="002D1925"/>
    <w:rsid w:val="002D323A"/>
    <w:rsid w:val="002D7E53"/>
    <w:rsid w:val="002E25FF"/>
    <w:rsid w:val="002E31DA"/>
    <w:rsid w:val="002E449C"/>
    <w:rsid w:val="002E61A9"/>
    <w:rsid w:val="002E62E6"/>
    <w:rsid w:val="002F4B13"/>
    <w:rsid w:val="002F5493"/>
    <w:rsid w:val="003013EC"/>
    <w:rsid w:val="003078EE"/>
    <w:rsid w:val="00311870"/>
    <w:rsid w:val="0032410D"/>
    <w:rsid w:val="003250E7"/>
    <w:rsid w:val="0032646C"/>
    <w:rsid w:val="003305BC"/>
    <w:rsid w:val="00330A64"/>
    <w:rsid w:val="00331655"/>
    <w:rsid w:val="0033251F"/>
    <w:rsid w:val="003337B8"/>
    <w:rsid w:val="00336B80"/>
    <w:rsid w:val="00342203"/>
    <w:rsid w:val="00344724"/>
    <w:rsid w:val="003462A9"/>
    <w:rsid w:val="00346584"/>
    <w:rsid w:val="00350DB8"/>
    <w:rsid w:val="003510A1"/>
    <w:rsid w:val="003528F8"/>
    <w:rsid w:val="00354053"/>
    <w:rsid w:val="00356C42"/>
    <w:rsid w:val="00362C33"/>
    <w:rsid w:val="003650C0"/>
    <w:rsid w:val="00373552"/>
    <w:rsid w:val="00374903"/>
    <w:rsid w:val="00376991"/>
    <w:rsid w:val="00376A5F"/>
    <w:rsid w:val="0038554D"/>
    <w:rsid w:val="00386374"/>
    <w:rsid w:val="00390674"/>
    <w:rsid w:val="00393069"/>
    <w:rsid w:val="00393D78"/>
    <w:rsid w:val="003A254A"/>
    <w:rsid w:val="003A2A64"/>
    <w:rsid w:val="003A3B81"/>
    <w:rsid w:val="003B0AD7"/>
    <w:rsid w:val="003B0F90"/>
    <w:rsid w:val="003B0F94"/>
    <w:rsid w:val="003C00E5"/>
    <w:rsid w:val="003C1A88"/>
    <w:rsid w:val="003C2956"/>
    <w:rsid w:val="003C3311"/>
    <w:rsid w:val="003C48F8"/>
    <w:rsid w:val="003C4BAE"/>
    <w:rsid w:val="003C6F8C"/>
    <w:rsid w:val="003C760C"/>
    <w:rsid w:val="003C7E48"/>
    <w:rsid w:val="003D17FE"/>
    <w:rsid w:val="003D4A53"/>
    <w:rsid w:val="003D5BA2"/>
    <w:rsid w:val="003D72D8"/>
    <w:rsid w:val="003E0FC6"/>
    <w:rsid w:val="003E6ACC"/>
    <w:rsid w:val="003E6BE4"/>
    <w:rsid w:val="003E795B"/>
    <w:rsid w:val="003E7AF7"/>
    <w:rsid w:val="003F032D"/>
    <w:rsid w:val="003F0375"/>
    <w:rsid w:val="003F3860"/>
    <w:rsid w:val="003F3900"/>
    <w:rsid w:val="003F5503"/>
    <w:rsid w:val="004001B6"/>
    <w:rsid w:val="00400313"/>
    <w:rsid w:val="00404399"/>
    <w:rsid w:val="00405FB1"/>
    <w:rsid w:val="004065E9"/>
    <w:rsid w:val="00407D1F"/>
    <w:rsid w:val="00410C91"/>
    <w:rsid w:val="00413EFC"/>
    <w:rsid w:val="00413EFD"/>
    <w:rsid w:val="0041567E"/>
    <w:rsid w:val="00420A5A"/>
    <w:rsid w:val="0042122A"/>
    <w:rsid w:val="004223A6"/>
    <w:rsid w:val="00422681"/>
    <w:rsid w:val="00423324"/>
    <w:rsid w:val="00423CFB"/>
    <w:rsid w:val="00427921"/>
    <w:rsid w:val="00432A01"/>
    <w:rsid w:val="0043606A"/>
    <w:rsid w:val="004379A9"/>
    <w:rsid w:val="00442C54"/>
    <w:rsid w:val="00444A1B"/>
    <w:rsid w:val="00450C48"/>
    <w:rsid w:val="004522E3"/>
    <w:rsid w:val="00453204"/>
    <w:rsid w:val="0045406D"/>
    <w:rsid w:val="0045430C"/>
    <w:rsid w:val="00454E4D"/>
    <w:rsid w:val="00457725"/>
    <w:rsid w:val="004635CD"/>
    <w:rsid w:val="00464AC5"/>
    <w:rsid w:val="00464F17"/>
    <w:rsid w:val="00464F9D"/>
    <w:rsid w:val="004709E7"/>
    <w:rsid w:val="00470F93"/>
    <w:rsid w:val="00477198"/>
    <w:rsid w:val="004771AD"/>
    <w:rsid w:val="00477A54"/>
    <w:rsid w:val="004804BB"/>
    <w:rsid w:val="0049385F"/>
    <w:rsid w:val="00494120"/>
    <w:rsid w:val="004973C9"/>
    <w:rsid w:val="004A1733"/>
    <w:rsid w:val="004A420B"/>
    <w:rsid w:val="004B1EE3"/>
    <w:rsid w:val="004B3A6A"/>
    <w:rsid w:val="004B448F"/>
    <w:rsid w:val="004B69AF"/>
    <w:rsid w:val="004B6CCA"/>
    <w:rsid w:val="004C14E8"/>
    <w:rsid w:val="004C3CAA"/>
    <w:rsid w:val="004C5535"/>
    <w:rsid w:val="004C661C"/>
    <w:rsid w:val="004D0300"/>
    <w:rsid w:val="004D1F5C"/>
    <w:rsid w:val="004D2E60"/>
    <w:rsid w:val="004D3C44"/>
    <w:rsid w:val="004D4B58"/>
    <w:rsid w:val="004D6FB5"/>
    <w:rsid w:val="004E1180"/>
    <w:rsid w:val="004E13DD"/>
    <w:rsid w:val="004E3EA4"/>
    <w:rsid w:val="004F52A4"/>
    <w:rsid w:val="004F6AFC"/>
    <w:rsid w:val="004F7DBF"/>
    <w:rsid w:val="005019E5"/>
    <w:rsid w:val="00502EAB"/>
    <w:rsid w:val="00502EC1"/>
    <w:rsid w:val="00503678"/>
    <w:rsid w:val="00505430"/>
    <w:rsid w:val="005114D9"/>
    <w:rsid w:val="00511EB6"/>
    <w:rsid w:val="00512751"/>
    <w:rsid w:val="00517135"/>
    <w:rsid w:val="00517320"/>
    <w:rsid w:val="00517B01"/>
    <w:rsid w:val="005206CD"/>
    <w:rsid w:val="005401F1"/>
    <w:rsid w:val="005405B1"/>
    <w:rsid w:val="00541EE2"/>
    <w:rsid w:val="00542C36"/>
    <w:rsid w:val="0054580B"/>
    <w:rsid w:val="00545F4E"/>
    <w:rsid w:val="00546332"/>
    <w:rsid w:val="00552E8F"/>
    <w:rsid w:val="00553805"/>
    <w:rsid w:val="00553FB4"/>
    <w:rsid w:val="005605D0"/>
    <w:rsid w:val="00561A3A"/>
    <w:rsid w:val="00562E55"/>
    <w:rsid w:val="00563A7B"/>
    <w:rsid w:val="00570033"/>
    <w:rsid w:val="0057003A"/>
    <w:rsid w:val="0057761B"/>
    <w:rsid w:val="005825EF"/>
    <w:rsid w:val="00583B70"/>
    <w:rsid w:val="00584756"/>
    <w:rsid w:val="00584F3A"/>
    <w:rsid w:val="00585006"/>
    <w:rsid w:val="005870F5"/>
    <w:rsid w:val="00590F47"/>
    <w:rsid w:val="00591D81"/>
    <w:rsid w:val="00594D7F"/>
    <w:rsid w:val="00597183"/>
    <w:rsid w:val="005A0013"/>
    <w:rsid w:val="005A0295"/>
    <w:rsid w:val="005A213C"/>
    <w:rsid w:val="005A30B9"/>
    <w:rsid w:val="005A3320"/>
    <w:rsid w:val="005A49AB"/>
    <w:rsid w:val="005A4C69"/>
    <w:rsid w:val="005A58DD"/>
    <w:rsid w:val="005B1FE6"/>
    <w:rsid w:val="005B263A"/>
    <w:rsid w:val="005C0151"/>
    <w:rsid w:val="005C175B"/>
    <w:rsid w:val="005C251B"/>
    <w:rsid w:val="005D4241"/>
    <w:rsid w:val="005D4E52"/>
    <w:rsid w:val="005D663A"/>
    <w:rsid w:val="005D7F9F"/>
    <w:rsid w:val="005E51B8"/>
    <w:rsid w:val="005E5CAB"/>
    <w:rsid w:val="005E60E1"/>
    <w:rsid w:val="005F227A"/>
    <w:rsid w:val="005F2781"/>
    <w:rsid w:val="005F3D8C"/>
    <w:rsid w:val="005F63AA"/>
    <w:rsid w:val="00600186"/>
    <w:rsid w:val="00600CF3"/>
    <w:rsid w:val="00603C66"/>
    <w:rsid w:val="006145D0"/>
    <w:rsid w:val="0062511E"/>
    <w:rsid w:val="00625D2D"/>
    <w:rsid w:val="0063474E"/>
    <w:rsid w:val="00636F6F"/>
    <w:rsid w:val="0064373D"/>
    <w:rsid w:val="00643846"/>
    <w:rsid w:val="00650139"/>
    <w:rsid w:val="006502B9"/>
    <w:rsid w:val="00660482"/>
    <w:rsid w:val="0066462C"/>
    <w:rsid w:val="00671129"/>
    <w:rsid w:val="006718B6"/>
    <w:rsid w:val="00671F76"/>
    <w:rsid w:val="0067399D"/>
    <w:rsid w:val="00673A84"/>
    <w:rsid w:val="006742D9"/>
    <w:rsid w:val="00674302"/>
    <w:rsid w:val="00675088"/>
    <w:rsid w:val="00675D94"/>
    <w:rsid w:val="00682AF1"/>
    <w:rsid w:val="006837FE"/>
    <w:rsid w:val="00683A2F"/>
    <w:rsid w:val="00683B9A"/>
    <w:rsid w:val="006840BB"/>
    <w:rsid w:val="006856F2"/>
    <w:rsid w:val="00686A2B"/>
    <w:rsid w:val="00687EBA"/>
    <w:rsid w:val="00691902"/>
    <w:rsid w:val="006927FE"/>
    <w:rsid w:val="00695C41"/>
    <w:rsid w:val="00696919"/>
    <w:rsid w:val="006A2011"/>
    <w:rsid w:val="006A483F"/>
    <w:rsid w:val="006A4B76"/>
    <w:rsid w:val="006B28C4"/>
    <w:rsid w:val="006B2C0D"/>
    <w:rsid w:val="006B3842"/>
    <w:rsid w:val="006B7BD5"/>
    <w:rsid w:val="006C07AD"/>
    <w:rsid w:val="006C10C8"/>
    <w:rsid w:val="006C19F0"/>
    <w:rsid w:val="006C2FE8"/>
    <w:rsid w:val="006C3AAD"/>
    <w:rsid w:val="006C7893"/>
    <w:rsid w:val="006D6EA5"/>
    <w:rsid w:val="006E0019"/>
    <w:rsid w:val="006E0290"/>
    <w:rsid w:val="006E7E23"/>
    <w:rsid w:val="006F6ECC"/>
    <w:rsid w:val="0070091B"/>
    <w:rsid w:val="00700B27"/>
    <w:rsid w:val="007012F5"/>
    <w:rsid w:val="0070398E"/>
    <w:rsid w:val="0070494E"/>
    <w:rsid w:val="007066B7"/>
    <w:rsid w:val="007152DC"/>
    <w:rsid w:val="007179FB"/>
    <w:rsid w:val="00717BA9"/>
    <w:rsid w:val="00723B7B"/>
    <w:rsid w:val="007264A7"/>
    <w:rsid w:val="00730857"/>
    <w:rsid w:val="007326D1"/>
    <w:rsid w:val="00733074"/>
    <w:rsid w:val="00740CE8"/>
    <w:rsid w:val="00741569"/>
    <w:rsid w:val="00741D33"/>
    <w:rsid w:val="00742E98"/>
    <w:rsid w:val="00744A58"/>
    <w:rsid w:val="00745CAE"/>
    <w:rsid w:val="007516C5"/>
    <w:rsid w:val="007517F1"/>
    <w:rsid w:val="0075726A"/>
    <w:rsid w:val="00765CC9"/>
    <w:rsid w:val="00773434"/>
    <w:rsid w:val="00773651"/>
    <w:rsid w:val="00776357"/>
    <w:rsid w:val="0077717C"/>
    <w:rsid w:val="00777B1B"/>
    <w:rsid w:val="00780125"/>
    <w:rsid w:val="0078063E"/>
    <w:rsid w:val="007832E5"/>
    <w:rsid w:val="007864D7"/>
    <w:rsid w:val="0079134A"/>
    <w:rsid w:val="00793C29"/>
    <w:rsid w:val="00794D59"/>
    <w:rsid w:val="00795F88"/>
    <w:rsid w:val="00796130"/>
    <w:rsid w:val="00796756"/>
    <w:rsid w:val="00797AD0"/>
    <w:rsid w:val="007A0905"/>
    <w:rsid w:val="007A16C3"/>
    <w:rsid w:val="007A2E0A"/>
    <w:rsid w:val="007A3EE5"/>
    <w:rsid w:val="007B20AD"/>
    <w:rsid w:val="007B463E"/>
    <w:rsid w:val="007B59D8"/>
    <w:rsid w:val="007B7803"/>
    <w:rsid w:val="007C079D"/>
    <w:rsid w:val="007C081D"/>
    <w:rsid w:val="007C13C1"/>
    <w:rsid w:val="007C1624"/>
    <w:rsid w:val="007C51B1"/>
    <w:rsid w:val="007D46D2"/>
    <w:rsid w:val="007D56DA"/>
    <w:rsid w:val="007D5996"/>
    <w:rsid w:val="007D6D5E"/>
    <w:rsid w:val="007E06EE"/>
    <w:rsid w:val="007E2197"/>
    <w:rsid w:val="007E7D2F"/>
    <w:rsid w:val="007F01A4"/>
    <w:rsid w:val="007F3A69"/>
    <w:rsid w:val="007F5649"/>
    <w:rsid w:val="007F761E"/>
    <w:rsid w:val="0080274F"/>
    <w:rsid w:val="008038FF"/>
    <w:rsid w:val="00804877"/>
    <w:rsid w:val="00805D80"/>
    <w:rsid w:val="0080627D"/>
    <w:rsid w:val="0080670B"/>
    <w:rsid w:val="0080688A"/>
    <w:rsid w:val="008075DE"/>
    <w:rsid w:val="008142F7"/>
    <w:rsid w:val="00815A8D"/>
    <w:rsid w:val="008171A0"/>
    <w:rsid w:val="00821920"/>
    <w:rsid w:val="008326DA"/>
    <w:rsid w:val="008544DF"/>
    <w:rsid w:val="00856AE0"/>
    <w:rsid w:val="00857F8C"/>
    <w:rsid w:val="0086319E"/>
    <w:rsid w:val="00866189"/>
    <w:rsid w:val="008664C5"/>
    <w:rsid w:val="00867782"/>
    <w:rsid w:val="00867BA9"/>
    <w:rsid w:val="00870BB5"/>
    <w:rsid w:val="00870C2D"/>
    <w:rsid w:val="00875CBD"/>
    <w:rsid w:val="00876EF6"/>
    <w:rsid w:val="008803B7"/>
    <w:rsid w:val="00884DAD"/>
    <w:rsid w:val="008876F9"/>
    <w:rsid w:val="00892A2A"/>
    <w:rsid w:val="00893E3D"/>
    <w:rsid w:val="00894338"/>
    <w:rsid w:val="00894EFB"/>
    <w:rsid w:val="00895A7B"/>
    <w:rsid w:val="008A05A8"/>
    <w:rsid w:val="008A0805"/>
    <w:rsid w:val="008A1C85"/>
    <w:rsid w:val="008A428C"/>
    <w:rsid w:val="008A4C08"/>
    <w:rsid w:val="008B3D5D"/>
    <w:rsid w:val="008C01F9"/>
    <w:rsid w:val="008C0A75"/>
    <w:rsid w:val="008C19A8"/>
    <w:rsid w:val="008C5D4B"/>
    <w:rsid w:val="008C756B"/>
    <w:rsid w:val="008D2054"/>
    <w:rsid w:val="008D37FF"/>
    <w:rsid w:val="008D47B1"/>
    <w:rsid w:val="008D49C0"/>
    <w:rsid w:val="008D4D02"/>
    <w:rsid w:val="008E09FA"/>
    <w:rsid w:val="008E3939"/>
    <w:rsid w:val="008E5BC9"/>
    <w:rsid w:val="00900871"/>
    <w:rsid w:val="00901177"/>
    <w:rsid w:val="00904911"/>
    <w:rsid w:val="009050D1"/>
    <w:rsid w:val="0090705E"/>
    <w:rsid w:val="0091084F"/>
    <w:rsid w:val="00910CF5"/>
    <w:rsid w:val="00912FCF"/>
    <w:rsid w:val="00914827"/>
    <w:rsid w:val="00917D84"/>
    <w:rsid w:val="00921CA2"/>
    <w:rsid w:val="00924601"/>
    <w:rsid w:val="00924E0B"/>
    <w:rsid w:val="00926E86"/>
    <w:rsid w:val="00932682"/>
    <w:rsid w:val="00933F4C"/>
    <w:rsid w:val="00934E3E"/>
    <w:rsid w:val="009415C5"/>
    <w:rsid w:val="00942CE6"/>
    <w:rsid w:val="0094309B"/>
    <w:rsid w:val="009502F6"/>
    <w:rsid w:val="00960568"/>
    <w:rsid w:val="00960EE6"/>
    <w:rsid w:val="00967C64"/>
    <w:rsid w:val="00971B9D"/>
    <w:rsid w:val="00974F83"/>
    <w:rsid w:val="00976F5D"/>
    <w:rsid w:val="009772B9"/>
    <w:rsid w:val="00977D97"/>
    <w:rsid w:val="009800AF"/>
    <w:rsid w:val="009838D1"/>
    <w:rsid w:val="0098397F"/>
    <w:rsid w:val="00984411"/>
    <w:rsid w:val="0098537C"/>
    <w:rsid w:val="009926EC"/>
    <w:rsid w:val="00992972"/>
    <w:rsid w:val="009936B9"/>
    <w:rsid w:val="009A085A"/>
    <w:rsid w:val="009A25C0"/>
    <w:rsid w:val="009A38B5"/>
    <w:rsid w:val="009A42A6"/>
    <w:rsid w:val="009A4B9B"/>
    <w:rsid w:val="009A50C7"/>
    <w:rsid w:val="009B1C52"/>
    <w:rsid w:val="009B6A82"/>
    <w:rsid w:val="009B716B"/>
    <w:rsid w:val="009C5A40"/>
    <w:rsid w:val="009E04EA"/>
    <w:rsid w:val="009E1D90"/>
    <w:rsid w:val="009E21D7"/>
    <w:rsid w:val="009E24D9"/>
    <w:rsid w:val="009E29AD"/>
    <w:rsid w:val="009E4BDB"/>
    <w:rsid w:val="009E6C2C"/>
    <w:rsid w:val="009F315C"/>
    <w:rsid w:val="009F5575"/>
    <w:rsid w:val="00A00F16"/>
    <w:rsid w:val="00A01BDE"/>
    <w:rsid w:val="00A01D8A"/>
    <w:rsid w:val="00A06761"/>
    <w:rsid w:val="00A17C2F"/>
    <w:rsid w:val="00A248C0"/>
    <w:rsid w:val="00A24B60"/>
    <w:rsid w:val="00A2547C"/>
    <w:rsid w:val="00A27B65"/>
    <w:rsid w:val="00A305C3"/>
    <w:rsid w:val="00A31CB0"/>
    <w:rsid w:val="00A3345C"/>
    <w:rsid w:val="00A3528D"/>
    <w:rsid w:val="00A45A48"/>
    <w:rsid w:val="00A50316"/>
    <w:rsid w:val="00A50595"/>
    <w:rsid w:val="00A52E4E"/>
    <w:rsid w:val="00A541B4"/>
    <w:rsid w:val="00A54870"/>
    <w:rsid w:val="00A56CD4"/>
    <w:rsid w:val="00A57950"/>
    <w:rsid w:val="00A61073"/>
    <w:rsid w:val="00A634A3"/>
    <w:rsid w:val="00A63910"/>
    <w:rsid w:val="00A63B58"/>
    <w:rsid w:val="00A6422B"/>
    <w:rsid w:val="00A75E15"/>
    <w:rsid w:val="00A75F1F"/>
    <w:rsid w:val="00A84247"/>
    <w:rsid w:val="00A84BA1"/>
    <w:rsid w:val="00A90B08"/>
    <w:rsid w:val="00A93029"/>
    <w:rsid w:val="00A93D11"/>
    <w:rsid w:val="00AA037C"/>
    <w:rsid w:val="00AA1685"/>
    <w:rsid w:val="00AA1BDB"/>
    <w:rsid w:val="00AA1CA8"/>
    <w:rsid w:val="00AA217E"/>
    <w:rsid w:val="00AA4964"/>
    <w:rsid w:val="00AB27FC"/>
    <w:rsid w:val="00AB3EB3"/>
    <w:rsid w:val="00AB5FBA"/>
    <w:rsid w:val="00AC16AD"/>
    <w:rsid w:val="00AC3945"/>
    <w:rsid w:val="00AC68EB"/>
    <w:rsid w:val="00AD06C0"/>
    <w:rsid w:val="00AD1E80"/>
    <w:rsid w:val="00AD2580"/>
    <w:rsid w:val="00AD47C2"/>
    <w:rsid w:val="00AD4CF4"/>
    <w:rsid w:val="00AD6DC9"/>
    <w:rsid w:val="00AD7219"/>
    <w:rsid w:val="00AD7F4F"/>
    <w:rsid w:val="00AE081F"/>
    <w:rsid w:val="00AE14C6"/>
    <w:rsid w:val="00AE2A57"/>
    <w:rsid w:val="00AE3348"/>
    <w:rsid w:val="00AE3DCE"/>
    <w:rsid w:val="00AE4775"/>
    <w:rsid w:val="00AE7035"/>
    <w:rsid w:val="00AF007C"/>
    <w:rsid w:val="00AF41D6"/>
    <w:rsid w:val="00AF477D"/>
    <w:rsid w:val="00AF5A2B"/>
    <w:rsid w:val="00AF79C8"/>
    <w:rsid w:val="00B0033A"/>
    <w:rsid w:val="00B026BC"/>
    <w:rsid w:val="00B02C53"/>
    <w:rsid w:val="00B031DB"/>
    <w:rsid w:val="00B043E4"/>
    <w:rsid w:val="00B06719"/>
    <w:rsid w:val="00B12329"/>
    <w:rsid w:val="00B12ACD"/>
    <w:rsid w:val="00B12DAF"/>
    <w:rsid w:val="00B130A3"/>
    <w:rsid w:val="00B13801"/>
    <w:rsid w:val="00B15BF3"/>
    <w:rsid w:val="00B16743"/>
    <w:rsid w:val="00B324A3"/>
    <w:rsid w:val="00B32AC9"/>
    <w:rsid w:val="00B4021D"/>
    <w:rsid w:val="00B405C8"/>
    <w:rsid w:val="00B42A32"/>
    <w:rsid w:val="00B43D6A"/>
    <w:rsid w:val="00B45EC2"/>
    <w:rsid w:val="00B46389"/>
    <w:rsid w:val="00B47B0C"/>
    <w:rsid w:val="00B50C88"/>
    <w:rsid w:val="00B53DA2"/>
    <w:rsid w:val="00B55868"/>
    <w:rsid w:val="00B56AFF"/>
    <w:rsid w:val="00B56DAB"/>
    <w:rsid w:val="00B572D7"/>
    <w:rsid w:val="00B57EE2"/>
    <w:rsid w:val="00B65150"/>
    <w:rsid w:val="00B66156"/>
    <w:rsid w:val="00B70246"/>
    <w:rsid w:val="00B70627"/>
    <w:rsid w:val="00B71E0B"/>
    <w:rsid w:val="00B72243"/>
    <w:rsid w:val="00B752BE"/>
    <w:rsid w:val="00B7593C"/>
    <w:rsid w:val="00B806F0"/>
    <w:rsid w:val="00B83BE8"/>
    <w:rsid w:val="00B840C6"/>
    <w:rsid w:val="00B91D27"/>
    <w:rsid w:val="00B97409"/>
    <w:rsid w:val="00B97E73"/>
    <w:rsid w:val="00BA15B2"/>
    <w:rsid w:val="00BA2C10"/>
    <w:rsid w:val="00BB2B39"/>
    <w:rsid w:val="00BB33AE"/>
    <w:rsid w:val="00BB34A2"/>
    <w:rsid w:val="00BB657E"/>
    <w:rsid w:val="00BC1011"/>
    <w:rsid w:val="00BC47DF"/>
    <w:rsid w:val="00BC49E3"/>
    <w:rsid w:val="00BC5E31"/>
    <w:rsid w:val="00BC5FEA"/>
    <w:rsid w:val="00BD179E"/>
    <w:rsid w:val="00BD3D30"/>
    <w:rsid w:val="00BD4711"/>
    <w:rsid w:val="00BD5E2B"/>
    <w:rsid w:val="00BD6C33"/>
    <w:rsid w:val="00BD7B19"/>
    <w:rsid w:val="00BE0118"/>
    <w:rsid w:val="00BE08EF"/>
    <w:rsid w:val="00BE2AE0"/>
    <w:rsid w:val="00BE458B"/>
    <w:rsid w:val="00BE4CF3"/>
    <w:rsid w:val="00BE5AF6"/>
    <w:rsid w:val="00BE5DA9"/>
    <w:rsid w:val="00BE6FC1"/>
    <w:rsid w:val="00BF1535"/>
    <w:rsid w:val="00BF383A"/>
    <w:rsid w:val="00BF5D0D"/>
    <w:rsid w:val="00C04C99"/>
    <w:rsid w:val="00C05B6C"/>
    <w:rsid w:val="00C157A5"/>
    <w:rsid w:val="00C16CBC"/>
    <w:rsid w:val="00C22066"/>
    <w:rsid w:val="00C22172"/>
    <w:rsid w:val="00C22275"/>
    <w:rsid w:val="00C246B8"/>
    <w:rsid w:val="00C253AB"/>
    <w:rsid w:val="00C30979"/>
    <w:rsid w:val="00C320DD"/>
    <w:rsid w:val="00C34151"/>
    <w:rsid w:val="00C40ACA"/>
    <w:rsid w:val="00C4595A"/>
    <w:rsid w:val="00C45BD2"/>
    <w:rsid w:val="00C46DD9"/>
    <w:rsid w:val="00C47249"/>
    <w:rsid w:val="00C5008D"/>
    <w:rsid w:val="00C52743"/>
    <w:rsid w:val="00C52F1B"/>
    <w:rsid w:val="00C53530"/>
    <w:rsid w:val="00C53732"/>
    <w:rsid w:val="00C54FC3"/>
    <w:rsid w:val="00C562C9"/>
    <w:rsid w:val="00C57107"/>
    <w:rsid w:val="00C57A27"/>
    <w:rsid w:val="00C57FED"/>
    <w:rsid w:val="00C61E4E"/>
    <w:rsid w:val="00C61FF2"/>
    <w:rsid w:val="00C63299"/>
    <w:rsid w:val="00C635B3"/>
    <w:rsid w:val="00C65483"/>
    <w:rsid w:val="00C654AA"/>
    <w:rsid w:val="00C67A37"/>
    <w:rsid w:val="00C754F3"/>
    <w:rsid w:val="00C75B20"/>
    <w:rsid w:val="00C80C01"/>
    <w:rsid w:val="00C93865"/>
    <w:rsid w:val="00CA5C9C"/>
    <w:rsid w:val="00CB1F73"/>
    <w:rsid w:val="00CB44AA"/>
    <w:rsid w:val="00CB652C"/>
    <w:rsid w:val="00CC24A4"/>
    <w:rsid w:val="00CC2B0F"/>
    <w:rsid w:val="00CC4DF7"/>
    <w:rsid w:val="00CC4E5C"/>
    <w:rsid w:val="00CC7CDA"/>
    <w:rsid w:val="00CD3FDF"/>
    <w:rsid w:val="00CD501D"/>
    <w:rsid w:val="00CD6919"/>
    <w:rsid w:val="00CD7D18"/>
    <w:rsid w:val="00CE1805"/>
    <w:rsid w:val="00CE2B94"/>
    <w:rsid w:val="00CE6470"/>
    <w:rsid w:val="00CE6916"/>
    <w:rsid w:val="00CE7A6C"/>
    <w:rsid w:val="00CF15CF"/>
    <w:rsid w:val="00CF1629"/>
    <w:rsid w:val="00CF1CEA"/>
    <w:rsid w:val="00CF3866"/>
    <w:rsid w:val="00CF4E03"/>
    <w:rsid w:val="00CF74D8"/>
    <w:rsid w:val="00D04E19"/>
    <w:rsid w:val="00D04FE6"/>
    <w:rsid w:val="00D11D5C"/>
    <w:rsid w:val="00D1503B"/>
    <w:rsid w:val="00D15923"/>
    <w:rsid w:val="00D17FEF"/>
    <w:rsid w:val="00D2088D"/>
    <w:rsid w:val="00D20EB1"/>
    <w:rsid w:val="00D22E2E"/>
    <w:rsid w:val="00D2729F"/>
    <w:rsid w:val="00D37FBA"/>
    <w:rsid w:val="00D419F3"/>
    <w:rsid w:val="00D427CD"/>
    <w:rsid w:val="00D42F7B"/>
    <w:rsid w:val="00D4394D"/>
    <w:rsid w:val="00D51BF5"/>
    <w:rsid w:val="00D53A03"/>
    <w:rsid w:val="00D53EF4"/>
    <w:rsid w:val="00D5422A"/>
    <w:rsid w:val="00D6033F"/>
    <w:rsid w:val="00D62E0E"/>
    <w:rsid w:val="00D651BB"/>
    <w:rsid w:val="00D65244"/>
    <w:rsid w:val="00D70EE7"/>
    <w:rsid w:val="00D72D4E"/>
    <w:rsid w:val="00D76940"/>
    <w:rsid w:val="00D76CE4"/>
    <w:rsid w:val="00D76DA1"/>
    <w:rsid w:val="00D779C6"/>
    <w:rsid w:val="00D80A5B"/>
    <w:rsid w:val="00D933E4"/>
    <w:rsid w:val="00D94035"/>
    <w:rsid w:val="00D9628C"/>
    <w:rsid w:val="00D97359"/>
    <w:rsid w:val="00D97418"/>
    <w:rsid w:val="00D97A69"/>
    <w:rsid w:val="00D97AF0"/>
    <w:rsid w:val="00DA1F8E"/>
    <w:rsid w:val="00DA2287"/>
    <w:rsid w:val="00DA51B7"/>
    <w:rsid w:val="00DA5640"/>
    <w:rsid w:val="00DA58C1"/>
    <w:rsid w:val="00DA7D9B"/>
    <w:rsid w:val="00DA7F5F"/>
    <w:rsid w:val="00DB1E3E"/>
    <w:rsid w:val="00DB4534"/>
    <w:rsid w:val="00DB4935"/>
    <w:rsid w:val="00DB5A55"/>
    <w:rsid w:val="00DB69B0"/>
    <w:rsid w:val="00DC2128"/>
    <w:rsid w:val="00DD4A27"/>
    <w:rsid w:val="00DD5353"/>
    <w:rsid w:val="00DD6D86"/>
    <w:rsid w:val="00DE0645"/>
    <w:rsid w:val="00DE0C79"/>
    <w:rsid w:val="00DE0F3F"/>
    <w:rsid w:val="00DE1DE8"/>
    <w:rsid w:val="00DE2C5A"/>
    <w:rsid w:val="00DE35C2"/>
    <w:rsid w:val="00DF120E"/>
    <w:rsid w:val="00DF2675"/>
    <w:rsid w:val="00DF2B76"/>
    <w:rsid w:val="00E00161"/>
    <w:rsid w:val="00E00FDE"/>
    <w:rsid w:val="00E076DF"/>
    <w:rsid w:val="00E144E1"/>
    <w:rsid w:val="00E16AA4"/>
    <w:rsid w:val="00E301C8"/>
    <w:rsid w:val="00E3055A"/>
    <w:rsid w:val="00E320A4"/>
    <w:rsid w:val="00E4297F"/>
    <w:rsid w:val="00E43D43"/>
    <w:rsid w:val="00E50EF5"/>
    <w:rsid w:val="00E53836"/>
    <w:rsid w:val="00E53FF2"/>
    <w:rsid w:val="00E569B5"/>
    <w:rsid w:val="00E63581"/>
    <w:rsid w:val="00E64C8A"/>
    <w:rsid w:val="00E64CE4"/>
    <w:rsid w:val="00E65FED"/>
    <w:rsid w:val="00E6633E"/>
    <w:rsid w:val="00E72872"/>
    <w:rsid w:val="00E75340"/>
    <w:rsid w:val="00E802EB"/>
    <w:rsid w:val="00E813D2"/>
    <w:rsid w:val="00E818B0"/>
    <w:rsid w:val="00E824EC"/>
    <w:rsid w:val="00E8475D"/>
    <w:rsid w:val="00E8552A"/>
    <w:rsid w:val="00E90A85"/>
    <w:rsid w:val="00E97800"/>
    <w:rsid w:val="00EA589D"/>
    <w:rsid w:val="00EB198E"/>
    <w:rsid w:val="00EB2498"/>
    <w:rsid w:val="00EC0E8E"/>
    <w:rsid w:val="00EC29EF"/>
    <w:rsid w:val="00EC304B"/>
    <w:rsid w:val="00EC79FF"/>
    <w:rsid w:val="00ED5DF2"/>
    <w:rsid w:val="00ED63DA"/>
    <w:rsid w:val="00ED6CD9"/>
    <w:rsid w:val="00ED6CEF"/>
    <w:rsid w:val="00ED7BD5"/>
    <w:rsid w:val="00EE07AF"/>
    <w:rsid w:val="00EE63C5"/>
    <w:rsid w:val="00EF1CB2"/>
    <w:rsid w:val="00EF1F67"/>
    <w:rsid w:val="00EF35DB"/>
    <w:rsid w:val="00EF4A5F"/>
    <w:rsid w:val="00EF71D9"/>
    <w:rsid w:val="00F031BA"/>
    <w:rsid w:val="00F04A6B"/>
    <w:rsid w:val="00F054E4"/>
    <w:rsid w:val="00F057A4"/>
    <w:rsid w:val="00F05882"/>
    <w:rsid w:val="00F062A4"/>
    <w:rsid w:val="00F0670D"/>
    <w:rsid w:val="00F07477"/>
    <w:rsid w:val="00F13C5A"/>
    <w:rsid w:val="00F1490C"/>
    <w:rsid w:val="00F2233A"/>
    <w:rsid w:val="00F22385"/>
    <w:rsid w:val="00F225E8"/>
    <w:rsid w:val="00F22675"/>
    <w:rsid w:val="00F23D59"/>
    <w:rsid w:val="00F240F4"/>
    <w:rsid w:val="00F2529F"/>
    <w:rsid w:val="00F25AE0"/>
    <w:rsid w:val="00F25CC1"/>
    <w:rsid w:val="00F26F01"/>
    <w:rsid w:val="00F33CF0"/>
    <w:rsid w:val="00F3436E"/>
    <w:rsid w:val="00F350FB"/>
    <w:rsid w:val="00F418B7"/>
    <w:rsid w:val="00F42D18"/>
    <w:rsid w:val="00F4438B"/>
    <w:rsid w:val="00F44F4D"/>
    <w:rsid w:val="00F47884"/>
    <w:rsid w:val="00F51C83"/>
    <w:rsid w:val="00F532C4"/>
    <w:rsid w:val="00F534B8"/>
    <w:rsid w:val="00F612DF"/>
    <w:rsid w:val="00F6210F"/>
    <w:rsid w:val="00F62A14"/>
    <w:rsid w:val="00F62BDE"/>
    <w:rsid w:val="00F64C87"/>
    <w:rsid w:val="00F65B12"/>
    <w:rsid w:val="00F66417"/>
    <w:rsid w:val="00F6761F"/>
    <w:rsid w:val="00F67912"/>
    <w:rsid w:val="00F71CDC"/>
    <w:rsid w:val="00F75D60"/>
    <w:rsid w:val="00F8554C"/>
    <w:rsid w:val="00F86644"/>
    <w:rsid w:val="00F90D66"/>
    <w:rsid w:val="00F91851"/>
    <w:rsid w:val="00F9192B"/>
    <w:rsid w:val="00F937DB"/>
    <w:rsid w:val="00F946BE"/>
    <w:rsid w:val="00F953B7"/>
    <w:rsid w:val="00F95755"/>
    <w:rsid w:val="00F975AF"/>
    <w:rsid w:val="00FA4BA4"/>
    <w:rsid w:val="00FA788F"/>
    <w:rsid w:val="00FA7CFD"/>
    <w:rsid w:val="00FB05F4"/>
    <w:rsid w:val="00FB460F"/>
    <w:rsid w:val="00FB6529"/>
    <w:rsid w:val="00FB773F"/>
    <w:rsid w:val="00FC3CD6"/>
    <w:rsid w:val="00FC5CF9"/>
    <w:rsid w:val="00FC5F03"/>
    <w:rsid w:val="00FC6D55"/>
    <w:rsid w:val="00FC7214"/>
    <w:rsid w:val="00FC738E"/>
    <w:rsid w:val="00FC7A5A"/>
    <w:rsid w:val="00FD3925"/>
    <w:rsid w:val="00FD6BE8"/>
    <w:rsid w:val="00FE081D"/>
    <w:rsid w:val="00FE3884"/>
    <w:rsid w:val="00FE7A4C"/>
    <w:rsid w:val="00FF23CD"/>
    <w:rsid w:val="00FF2650"/>
    <w:rsid w:val="00FF3BE1"/>
    <w:rsid w:val="00FF3C24"/>
    <w:rsid w:val="00FF6F1D"/>
    <w:rsid w:val="00FF76C0"/>
    <w:rsid w:val="2CA5164A"/>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46E86B"/>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18"/>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EF4A5F"/>
    <w:pPr>
      <w:tabs>
        <w:tab w:val="right" w:leader="dot" w:pos="8630"/>
      </w:tabs>
      <w:spacing w:after="60"/>
      <w:ind w:left="216"/>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ygrants.servivice-now.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c0a90a43-7d05-4314-ad92-450d7c5ca5b1">Templates</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6E05E5B1E204A9FD7399BA9A5E96E" ma:contentTypeVersion="2" ma:contentTypeDescription="Create a new document." ma:contentTypeScope="" ma:versionID="c8844e8dc6041581f61b72c35d6dd571">
  <xsd:schema xmlns:xsd="http://www.w3.org/2001/XMLSchema" xmlns:xs="http://www.w3.org/2001/XMLSchema" xmlns:p="http://schemas.microsoft.com/office/2006/metadata/properties" xmlns:ns2="c0a90a43-7d05-4314-ad92-450d7c5ca5b1" targetNamespace="http://schemas.microsoft.com/office/2006/metadata/properties" ma:root="true" ma:fieldsID="492fa88e7dcbdb3050e05c07001c4927" ns2:_="">
    <xsd:import namespace="c0a90a43-7d05-4314-ad92-450d7c5ca5b1"/>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90a43-7d05-4314-ad92-450d7c5ca5b1" elementFormDefault="qualified">
    <xsd:import namespace="http://schemas.microsoft.com/office/2006/documentManagement/types"/>
    <xsd:import namespace="http://schemas.microsoft.com/office/infopath/2007/PartnerControls"/>
    <xsd:element name="Category" ma:index="8" nillable="true" ma:displayName="Category" ma:format="RadioButtons" ma:internalName="Category">
      <xsd:simpleType>
        <xsd:restriction base="dms:Choice">
          <xsd:enumeration value="Resources"/>
          <xsd:enumeration value="Template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0A247-3DE1-417D-9333-6FE85E8BDBF4}">
  <ds:schemaRefs>
    <ds:schemaRef ds:uri="http://purl.org/dc/terms/"/>
    <ds:schemaRef ds:uri="c0a90a43-7d05-4314-ad92-450d7c5ca5b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3.xml><?xml version="1.0" encoding="utf-8"?>
<ds:datastoreItem xmlns:ds="http://schemas.openxmlformats.org/officeDocument/2006/customXml" ds:itemID="{6CE2CEDE-63CA-4082-ABA9-590EC7EC8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90a43-7d05-4314-ad92-450d7c5ca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792AC-4001-4100-A0E6-B1AE134B9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6468</Words>
  <Characters>36871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CSO - 180703 - Philippines NOFO</vt:lpstr>
    </vt:vector>
  </TitlesOfParts>
  <Company>Bureau of Public Affairs</Company>
  <LinksUpToDate>false</LinksUpToDate>
  <CharactersWithSpaces>43253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CSO - 180703 - Philippines NOFO</dc:title>
  <dc:creator>Giacomini, Paul W</dc:creator>
  <cp:lastModifiedBy>Kochukudy, Angela E</cp:lastModifiedBy>
  <cp:revision>2</cp:revision>
  <cp:lastPrinted>2018-08-28T19:27:00Z</cp:lastPrinted>
  <dcterms:created xsi:type="dcterms:W3CDTF">2018-12-19T19:45:00Z</dcterms:created>
  <dcterms:modified xsi:type="dcterms:W3CDTF">2018-12-19T19:45:00Z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0x010100B676E05E5B1E204A9FD7399BA9A5E96E</vt:lpwstr>
  </property>
</Properties>
</file>