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072F0C01" w14:textId="77777777" w:rsidR="00C16610" w:rsidRPr="003A402F" w:rsidRDefault="009723D8">
      <w:pPr>
        <w:pStyle w:val="Heading2"/>
        <w:spacing w:before="0" w:line="240" w:lineRule="auto"/>
        <w:rPr>
          <w:rFonts w:ascii="Times New Roman" w:hAnsi="Times New Roman" w:cs="Times New Roman"/>
          <w:sz w:val="24"/>
          <w:szCs w:val="24"/>
        </w:rPr>
      </w:pPr>
      <w:r w:rsidRPr="00597A4F">
        <w:rPr>
          <w:rFonts w:ascii="Times New Roman" w:eastAsia="Times New Roman" w:hAnsi="Times New Roman" w:cs="Times New Roman"/>
          <w:sz w:val="24"/>
          <w:szCs w:val="24"/>
        </w:rPr>
        <w:t>Department of State</w:t>
      </w:r>
    </w:p>
    <w:p w14:paraId="32EC3132" w14:textId="77777777" w:rsidR="00C16610" w:rsidRPr="00597A4F" w:rsidRDefault="009723D8">
      <w:r w:rsidRPr="00597A4F">
        <w:rPr>
          <w:b/>
        </w:rPr>
        <w:t>Public Notice</w:t>
      </w:r>
    </w:p>
    <w:p w14:paraId="1BA1310C" w14:textId="3EDD8405" w:rsidR="006A3C1F" w:rsidRDefault="006A3C1F" w:rsidP="006A3C1F">
      <w:pPr>
        <w:rPr>
          <w:color w:val="auto"/>
        </w:rPr>
      </w:pPr>
    </w:p>
    <w:p w14:paraId="5497F567" w14:textId="77777777" w:rsidR="006A3C1F" w:rsidRPr="00C749A3" w:rsidRDefault="006A3C1F" w:rsidP="006A3C1F">
      <w:r w:rsidRPr="00C749A3">
        <w:rPr>
          <w:b/>
        </w:rPr>
        <w:t>Bureau of Democracy, Human Rights, and Labor Request for Statements of Interest</w:t>
      </w:r>
      <w:r w:rsidRPr="00C749A3">
        <w:rPr>
          <w:b/>
          <w:bCs/>
        </w:rPr>
        <w:t>:</w:t>
      </w:r>
      <w:r w:rsidRPr="00C749A3">
        <w:t xml:space="preserve"> DRL Increasing Access to Information in the Democratic People’s Republic of Korea (DPRK or North Korea)</w:t>
      </w:r>
    </w:p>
    <w:p w14:paraId="64AE4768" w14:textId="77777777" w:rsidR="006A3C1F" w:rsidRPr="00C749A3" w:rsidRDefault="006A3C1F" w:rsidP="006A3C1F"/>
    <w:p w14:paraId="0CF65C91" w14:textId="77777777" w:rsidR="006A3C1F" w:rsidRPr="00C749A3" w:rsidRDefault="006A3C1F" w:rsidP="006A3C1F">
      <w:pPr>
        <w:widowControl w:val="0"/>
        <w:numPr>
          <w:ilvl w:val="0"/>
          <w:numId w:val="7"/>
        </w:numPr>
        <w:shd w:val="clear" w:color="auto" w:fill="D9D9D9"/>
        <w:adjustRightInd w:val="0"/>
        <w:textAlignment w:val="baseline"/>
      </w:pPr>
      <w:r w:rsidRPr="00C749A3">
        <w:rPr>
          <w:b/>
        </w:rPr>
        <w:t xml:space="preserve">Requested Objectives for Statements of Interest </w:t>
      </w:r>
    </w:p>
    <w:p w14:paraId="6249DCD9" w14:textId="77777777" w:rsidR="006A3C1F" w:rsidRPr="00C749A3" w:rsidRDefault="006A3C1F" w:rsidP="006A3C1F">
      <w:r w:rsidRPr="00C749A3">
        <w:t>The Bureau of Democracy, Human Rights, and Labor (DRL) announces a Request for Statements of Interest (RSOI) from organizations interested in submitting Statements of Interest (SOI) for programs that support the policy objective to increase the free flow of objective, independent information into, out of, and within the Democratic People’s Republic of Korea (DPRK or North Korea).</w:t>
      </w:r>
    </w:p>
    <w:p w14:paraId="46AA572F" w14:textId="77777777" w:rsidR="006A3C1F" w:rsidRPr="00C749A3" w:rsidRDefault="006A3C1F" w:rsidP="006A3C1F"/>
    <w:p w14:paraId="0FDF8490" w14:textId="77777777" w:rsidR="006A3C1F" w:rsidRPr="00C749A3" w:rsidRDefault="006A3C1F" w:rsidP="006A3C1F">
      <w:r w:rsidRPr="00C749A3">
        <w:rPr>
          <w:b/>
          <w:u w:val="single"/>
        </w:rPr>
        <w:t>PLEASE NOTE</w:t>
      </w:r>
      <w:r w:rsidRPr="00C749A3">
        <w:rPr>
          <w:b/>
        </w:rPr>
        <w:t xml:space="preserve">:  </w:t>
      </w:r>
      <w:r w:rsidRPr="00C749A3">
        <w:t xml:space="preserve">DRL strongly encourages applicants to immediately access </w:t>
      </w:r>
      <w:hyperlink r:id="rId8" w:history="1">
        <w:r w:rsidRPr="00C749A3">
          <w:rPr>
            <w:rStyle w:val="Hyperlink"/>
          </w:rPr>
          <w:t>SAMS Domestic</w:t>
        </w:r>
      </w:hyperlink>
      <w:r w:rsidRPr="00C749A3">
        <w:t xml:space="preserve"> or </w:t>
      </w:r>
      <w:hyperlink r:id="rId9" w:history="1">
        <w:r w:rsidRPr="00C749A3">
          <w:rPr>
            <w:rStyle w:val="Hyperlink"/>
          </w:rPr>
          <w:t>www.grants.gov</w:t>
        </w:r>
      </w:hyperlink>
      <w:r w:rsidRPr="00C749A3">
        <w:t xml:space="preserve"> in order to obtain a username and password.  For instructions on how to register with SAMS Domestic for the first time, please refer to the Proposal Submission Instructions for Statements of Interest at:  </w:t>
      </w:r>
      <w:hyperlink r:id="rId10" w:history="1">
        <w:r w:rsidRPr="00C749A3">
          <w:rPr>
            <w:rStyle w:val="Hyperlink"/>
          </w:rPr>
          <w:t>https://www.state.gov/bureau-of-democracy-human-rights-and-labor/programs-and-grants/</w:t>
        </w:r>
      </w:hyperlink>
      <w:r w:rsidRPr="00C749A3">
        <w:t xml:space="preserve">. </w:t>
      </w:r>
    </w:p>
    <w:p w14:paraId="0CED3DAA" w14:textId="77777777" w:rsidR="006A3C1F" w:rsidRPr="00C749A3" w:rsidRDefault="006A3C1F" w:rsidP="006A3C1F"/>
    <w:p w14:paraId="046362D3" w14:textId="77777777" w:rsidR="006A3C1F" w:rsidRPr="00C749A3" w:rsidRDefault="006A3C1F" w:rsidP="006A3C1F">
      <w:r w:rsidRPr="00C749A3">
        <w:t xml:space="preserve">The submission of a SOI is the first step in a two-part process.  Applicants must first submit a SOI, which is a concise, 3-page concept note designed to clearly communicate a program idea and its objectives before the development of a full proposal application.  The purpose of the SOI process is to allow applicants the opportunity to submit program ideas for DRL to evaluate prior to requiring the development of full proposal applications.  Upon review of eligible SOIs, DRL will invite selected applicants to expand their ideas into full proposal applications.  </w:t>
      </w:r>
    </w:p>
    <w:p w14:paraId="73D2F7BD" w14:textId="77777777" w:rsidR="006A3C1F" w:rsidRPr="00C749A3" w:rsidRDefault="006A3C1F" w:rsidP="006A3C1F"/>
    <w:p w14:paraId="7F770B9C" w14:textId="77777777" w:rsidR="006A3C1F" w:rsidRPr="00C749A3" w:rsidRDefault="006A3C1F" w:rsidP="006A3C1F">
      <w:r w:rsidRPr="00C749A3">
        <w:t xml:space="preserve">This solicitation includes two (2) categories under which applicants may submit SOIs.  </w:t>
      </w:r>
      <w:r w:rsidRPr="00C749A3">
        <w:rPr>
          <w:b/>
          <w:bCs/>
        </w:rPr>
        <w:t xml:space="preserve">Each organization may submit a maximum of two (2) SOIs, one per category.  Organizations must clearly identify the category </w:t>
      </w:r>
      <w:r>
        <w:rPr>
          <w:b/>
          <w:bCs/>
        </w:rPr>
        <w:t xml:space="preserve">to which </w:t>
      </w:r>
      <w:r w:rsidRPr="00C749A3">
        <w:rPr>
          <w:b/>
          <w:bCs/>
        </w:rPr>
        <w:t xml:space="preserve">the SOI is responding. </w:t>
      </w:r>
      <w:r w:rsidRPr="00C749A3">
        <w:t xml:space="preserve"> If a SOI does not explicitly identify one of the below categories on the first page of the SOI, it may be deemed technically ineligible and may not be forwarded to the review panel for consideration. </w:t>
      </w:r>
    </w:p>
    <w:p w14:paraId="15056CEA" w14:textId="77777777" w:rsidR="006A3C1F" w:rsidRPr="00C749A3" w:rsidRDefault="006A3C1F" w:rsidP="006A3C1F"/>
    <w:p w14:paraId="0C300F9F" w14:textId="77777777" w:rsidR="006A3C1F" w:rsidRPr="00C749A3" w:rsidRDefault="006A3C1F" w:rsidP="006A3C1F">
      <w:r w:rsidRPr="00C749A3">
        <w:rPr>
          <w:b/>
          <w:bCs/>
        </w:rPr>
        <w:t>SUPPORTING FREEDOM OF INFORMATION.</w:t>
      </w:r>
      <w:r w:rsidRPr="00C749A3">
        <w:t xml:space="preserve">  The objective of projects under this category is that North Koreans have improved understanding of democracy, human rights, and fundamental freedoms, including increased awareness of how their individual rights and freedoms are inhibited by the DPRK government.  Illustrative activities of projects proposed under this category include:</w:t>
      </w:r>
    </w:p>
    <w:p w14:paraId="2AD40C99" w14:textId="77777777" w:rsidR="006A3C1F" w:rsidRPr="00C749A3" w:rsidRDefault="006A3C1F" w:rsidP="006A3C1F">
      <w:pPr>
        <w:pStyle w:val="ListParagraph"/>
        <w:rPr>
          <w:b/>
          <w:bCs/>
        </w:rPr>
      </w:pPr>
    </w:p>
    <w:p w14:paraId="23F40826" w14:textId="77777777" w:rsidR="006A3C1F" w:rsidRPr="00C749A3" w:rsidRDefault="006A3C1F" w:rsidP="006A3C1F">
      <w:pPr>
        <w:pStyle w:val="ListParagraph"/>
        <w:numPr>
          <w:ilvl w:val="0"/>
          <w:numId w:val="11"/>
        </w:numPr>
      </w:pPr>
      <w:r w:rsidRPr="00C749A3">
        <w:t xml:space="preserve">Creating or curating content on concepts or themes of democracy, human rights, and fundamental freedoms and/or analysis of domestic and international developments.  All new content must be tailored to North Korean audiences and developed to foster critical thinking and opportunities for discourse on individual rights and freedoms.  </w:t>
      </w:r>
    </w:p>
    <w:p w14:paraId="63E966FB" w14:textId="77777777" w:rsidR="006A3C1F" w:rsidRPr="00C749A3" w:rsidRDefault="006A3C1F" w:rsidP="006A3C1F">
      <w:pPr>
        <w:pStyle w:val="ListParagraph"/>
        <w:numPr>
          <w:ilvl w:val="0"/>
          <w:numId w:val="11"/>
        </w:numPr>
      </w:pPr>
      <w:r w:rsidRPr="00C749A3">
        <w:t>Supporting timely, fact-based, and independent local reporting on political and social developments, including human rights abuses, in the DPRK.  Applicants must clearly articulate their ability to carry out activities safely and effectively.</w:t>
      </w:r>
    </w:p>
    <w:p w14:paraId="0C208879" w14:textId="77777777" w:rsidR="006A3C1F" w:rsidRPr="00C749A3" w:rsidRDefault="006A3C1F" w:rsidP="006A3C1F">
      <w:pPr>
        <w:pStyle w:val="ListParagraph"/>
        <w:numPr>
          <w:ilvl w:val="0"/>
          <w:numId w:val="11"/>
        </w:numPr>
      </w:pPr>
      <w:r w:rsidRPr="00C749A3">
        <w:lastRenderedPageBreak/>
        <w:t>Increasing access to objective, independent information among North Korean audiences through safe, secure, and proven approaches, such as radio broadcast transmissions or other tested methods.  Applicants must clearly demonstrate existing capacity and experience to carry out activities safely and effectively.</w:t>
      </w:r>
    </w:p>
    <w:p w14:paraId="572042E7" w14:textId="77777777" w:rsidR="006A3C1F" w:rsidRPr="00C749A3" w:rsidRDefault="006A3C1F" w:rsidP="006A3C1F">
      <w:pPr>
        <w:pStyle w:val="ListParagraph"/>
        <w:numPr>
          <w:ilvl w:val="0"/>
          <w:numId w:val="11"/>
        </w:numPr>
      </w:pPr>
      <w:r w:rsidRPr="00C749A3">
        <w:t>Cultivating a new generation of content creators, particularly among the North Korean defector community, by strengthening their technical content creation skills and operational sustainability.  Such efforts must include small grants to individuals or nascent content development organizations.</w:t>
      </w:r>
    </w:p>
    <w:p w14:paraId="0BB3738F" w14:textId="77777777" w:rsidR="006A3C1F" w:rsidRPr="00C749A3" w:rsidRDefault="006A3C1F" w:rsidP="006A3C1F">
      <w:pPr>
        <w:pStyle w:val="ListParagraph"/>
      </w:pPr>
    </w:p>
    <w:p w14:paraId="7E64EE0B" w14:textId="77777777" w:rsidR="006A3C1F" w:rsidRPr="00C749A3" w:rsidRDefault="006A3C1F" w:rsidP="006A3C1F">
      <w:r w:rsidRPr="00C749A3">
        <w:t xml:space="preserve">For proposed activities focused on </w:t>
      </w:r>
      <w:r>
        <w:t>“</w:t>
      </w:r>
      <w:r w:rsidRPr="00C749A3">
        <w:t>creating or curating content</w:t>
      </w:r>
      <w:r>
        <w:t>,”</w:t>
      </w:r>
      <w:r w:rsidRPr="00C749A3">
        <w:t xml:space="preserve"> strong preference will be given to new content that raises awareness o</w:t>
      </w:r>
      <w:r>
        <w:t>f</w:t>
      </w:r>
      <w:r w:rsidRPr="00C749A3">
        <w:t xml:space="preserve"> human rights abuses experienced by North Koreans; the legal rights of women and girls and persons with disabilities under DPRK domestic laws and international human rights obligations; international best-practices and norms for labor rights and protections; and fundamental freedoms of expression, movement, association, and peaceful assembly.  Applicants should clearly explain how the proposed content themes complement the proposed media format, taking into account the media consumption environment in the DPRK and the </w:t>
      </w:r>
      <w:r>
        <w:t>higher</w:t>
      </w:r>
      <w:r w:rsidRPr="00C749A3">
        <w:t xml:space="preserve"> levels of risk North Koreans are exposed to when consuming foreign media.</w:t>
      </w:r>
    </w:p>
    <w:p w14:paraId="010D0593" w14:textId="77777777" w:rsidR="006A3C1F" w:rsidRPr="00C749A3" w:rsidRDefault="006A3C1F" w:rsidP="006A3C1F"/>
    <w:p w14:paraId="6B9B8954" w14:textId="77777777" w:rsidR="006A3C1F" w:rsidRPr="00C749A3" w:rsidRDefault="006A3C1F" w:rsidP="006A3C1F">
      <w:r w:rsidRPr="00C749A3">
        <w:t xml:space="preserve">All proposed activities focused on “creating or curating content” and “increasing access to objective, independent information” </w:t>
      </w:r>
      <w:r w:rsidRPr="00C749A3">
        <w:rPr>
          <w:b/>
          <w:bCs/>
        </w:rPr>
        <w:t xml:space="preserve">must </w:t>
      </w:r>
      <w:r w:rsidRPr="00C749A3">
        <w:t>be led by or include consultation and/or engagement with the North Korean defector community as experts or partners.  Such engagement could include defector-led feedback mechanisms and/or sub-granting to defector content creators.  SOIs that do not include this requirement may be deemed technically ineligible.</w:t>
      </w:r>
    </w:p>
    <w:p w14:paraId="48F04CCF" w14:textId="77777777" w:rsidR="006A3C1F" w:rsidRPr="00C749A3" w:rsidRDefault="006A3C1F" w:rsidP="006A3C1F"/>
    <w:p w14:paraId="45BF78CA" w14:textId="77777777" w:rsidR="006A3C1F" w:rsidRPr="00C749A3" w:rsidRDefault="006A3C1F" w:rsidP="006A3C1F">
      <w:r w:rsidRPr="00C749A3">
        <w:rPr>
          <w:b/>
          <w:bCs/>
        </w:rPr>
        <w:t>DIVERSIFYING MECHANISMS FOR INFORMATION ACCESS.</w:t>
      </w:r>
      <w:r w:rsidRPr="00C749A3">
        <w:t xml:space="preserve">  The objective of projects under this category is that North Koreans have a greater diversity of proven context-specific and secure mechanisms through which they can safely and reliably access objective, independent information.  Illustrative activities of projects proposed under this category include: </w:t>
      </w:r>
    </w:p>
    <w:p w14:paraId="5D89C42F" w14:textId="77777777" w:rsidR="006A3C1F" w:rsidRPr="00C749A3" w:rsidRDefault="006A3C1F" w:rsidP="006A3C1F"/>
    <w:p w14:paraId="09382102" w14:textId="77777777" w:rsidR="006A3C1F" w:rsidRPr="00C749A3" w:rsidRDefault="006A3C1F" w:rsidP="006A3C1F">
      <w:pPr>
        <w:pStyle w:val="ListParagraph"/>
        <w:numPr>
          <w:ilvl w:val="0"/>
          <w:numId w:val="13"/>
        </w:numPr>
      </w:pPr>
      <w:r w:rsidRPr="00C749A3">
        <w:t>Researching existing tactics or technologies used by the DPRK government to inhibit access to outside information and identifying opportunities to circumvent such tactics or technologies with the aim to increase the safety of North Korean citizens consuming outside information.  Applicants may propose ways to further leverage existing technologies already used by North Koreans</w:t>
      </w:r>
      <w:r>
        <w:t>;</w:t>
      </w:r>
      <w:r w:rsidRPr="00C749A3">
        <w:t xml:space="preserve"> however, any proposed technologies must have been identified or verified as still active and/or relevant within the last two years.  </w:t>
      </w:r>
    </w:p>
    <w:p w14:paraId="49570CB6" w14:textId="77777777" w:rsidR="006A3C1F" w:rsidRPr="00C749A3" w:rsidRDefault="006A3C1F" w:rsidP="006A3C1F">
      <w:pPr>
        <w:pStyle w:val="ListParagraph"/>
        <w:numPr>
          <w:ilvl w:val="0"/>
          <w:numId w:val="13"/>
        </w:numPr>
      </w:pPr>
      <w:r w:rsidRPr="00C749A3">
        <w:t>Scaling up or improving tailored, proven technologies to securely communicate, share, or consume external information and content.  Applicants must clearly justify the proposed technical approach and claims; articulate whether the proposed technology is demand-driven and applicable within the DPRK’s information control environment; and demonstrate existing capacity and experience to carry out the project safely.</w:t>
      </w:r>
    </w:p>
    <w:p w14:paraId="2B8F8ACB" w14:textId="77777777" w:rsidR="006A3C1F" w:rsidRPr="00C749A3" w:rsidRDefault="006A3C1F" w:rsidP="006A3C1F"/>
    <w:p w14:paraId="3CCC5E12" w14:textId="77777777" w:rsidR="006A3C1F" w:rsidRPr="00C749A3" w:rsidRDefault="006A3C1F" w:rsidP="006A3C1F">
      <w:r w:rsidRPr="00C749A3">
        <w:t xml:space="preserve">All proposed projects under this category </w:t>
      </w:r>
      <w:r w:rsidRPr="00C749A3">
        <w:rPr>
          <w:b/>
          <w:bCs/>
        </w:rPr>
        <w:t>must</w:t>
      </w:r>
      <w:r w:rsidRPr="00C749A3">
        <w:t xml:space="preserve"> include partnership with South Korean organizations, entities, or individuals, including those representing the North Korean defector community.  Partnerships could include sub-grants to organizations, consultancies with </w:t>
      </w:r>
      <w:r w:rsidRPr="00C749A3">
        <w:lastRenderedPageBreak/>
        <w:t>individuals, focus groups and/or feedback mechanisms with North Korean defectors or other experts, or other means of engagement.  Reference to partnerships must exemplify that the primary applicant has the context-specific knowledge and expertise to implement a tailored, safe approach.  SOIs that do not include this requirement may be deemed technically ineligible.</w:t>
      </w:r>
    </w:p>
    <w:p w14:paraId="0741A798" w14:textId="77777777" w:rsidR="006A3C1F" w:rsidRPr="00C749A3" w:rsidRDefault="006A3C1F" w:rsidP="006A3C1F"/>
    <w:p w14:paraId="7CC71788" w14:textId="77777777" w:rsidR="006A3C1F" w:rsidRPr="00C749A3" w:rsidRDefault="006A3C1F" w:rsidP="006A3C1F">
      <w:pPr>
        <w:rPr>
          <w:b/>
          <w:bCs/>
        </w:rPr>
      </w:pPr>
      <w:r w:rsidRPr="00C749A3">
        <w:rPr>
          <w:b/>
          <w:bCs/>
        </w:rPr>
        <w:t xml:space="preserve">To be eligible, all proposed projects under either category must: </w:t>
      </w:r>
    </w:p>
    <w:p w14:paraId="7CDEA7C6" w14:textId="77777777" w:rsidR="006A3C1F" w:rsidRPr="00C749A3" w:rsidRDefault="006A3C1F" w:rsidP="006A3C1F">
      <w:pPr>
        <w:pStyle w:val="ListParagraph"/>
        <w:numPr>
          <w:ilvl w:val="0"/>
          <w:numId w:val="12"/>
        </w:numPr>
      </w:pPr>
      <w:r w:rsidRPr="00C749A3">
        <w:t xml:space="preserve">Clearly indicate the category </w:t>
      </w:r>
      <w:r>
        <w:t>to which</w:t>
      </w:r>
      <w:r w:rsidRPr="00C749A3">
        <w:t xml:space="preserve"> the SOI is responding; </w:t>
      </w:r>
    </w:p>
    <w:p w14:paraId="04D76260" w14:textId="77777777" w:rsidR="006A3C1F" w:rsidRPr="00C749A3" w:rsidRDefault="006A3C1F" w:rsidP="006A3C1F">
      <w:pPr>
        <w:pStyle w:val="ListParagraph"/>
        <w:numPr>
          <w:ilvl w:val="0"/>
          <w:numId w:val="12"/>
        </w:numPr>
      </w:pPr>
      <w:r w:rsidRPr="00C749A3">
        <w:t xml:space="preserve">Exhibit strong understanding of the operating environment by articulating risks to project implementation, staff, and beneficiaries, and mitigation measures that may be taken; </w:t>
      </w:r>
    </w:p>
    <w:p w14:paraId="55E5B1B3" w14:textId="77777777" w:rsidR="006A3C1F" w:rsidRPr="00C749A3" w:rsidRDefault="006A3C1F" w:rsidP="006A3C1F">
      <w:pPr>
        <w:pStyle w:val="ListParagraph"/>
        <w:numPr>
          <w:ilvl w:val="0"/>
          <w:numId w:val="12"/>
        </w:numPr>
      </w:pPr>
      <w:r w:rsidRPr="00C749A3">
        <w:t xml:space="preserve">Demonstrate an ability to localize project activities by leveraging the expertise of North Korean human rights organizations, activists, and defector communities.  </w:t>
      </w:r>
    </w:p>
    <w:p w14:paraId="531E8317" w14:textId="2D6C1541" w:rsidR="006A3C1F" w:rsidRDefault="006A3C1F" w:rsidP="006A3C1F">
      <w:pPr>
        <w:rPr>
          <w:color w:val="auto"/>
        </w:rPr>
      </w:pPr>
    </w:p>
    <w:p w14:paraId="05039527" w14:textId="77777777" w:rsidR="00AE1D76" w:rsidRDefault="00AE1D76" w:rsidP="00AE1D76">
      <w:r>
        <w:t xml:space="preserve">All programs should aim to have impact that leads to reforms and should have the potential for sustainability beyond DRL resources.  DRL’s preference is to avoid duplicating past efforts by supporting new and creative approaches.  This does not exclude from consideration projects that improve upon or expand existing successful projects in a new and complementary way.  </w:t>
      </w:r>
    </w:p>
    <w:p w14:paraId="757DA273" w14:textId="77777777" w:rsidR="00AE1D76" w:rsidRDefault="00AE1D76" w:rsidP="00AE1D76"/>
    <w:p w14:paraId="6FCE1933" w14:textId="77777777" w:rsidR="00AE1D76" w:rsidRPr="00597A4F" w:rsidRDefault="00AE1D76" w:rsidP="00AE1D76">
      <w:r w:rsidRPr="00EC1DE8">
        <w:t>DRL is committed to advancing equity and support for underserved and underrepresented communities.</w:t>
      </w:r>
      <w:r>
        <w:t xml:space="preserve">  Programs should seek </w:t>
      </w:r>
      <w:r w:rsidRPr="00EC1DE8">
        <w:t>strategies for integration and inclusion of</w:t>
      </w:r>
      <w:r>
        <w:t xml:space="preserve"> </w:t>
      </w:r>
      <w:r w:rsidRPr="00EC1DE8">
        <w:t xml:space="preserve">individuals/organizations/beneficiaries </w:t>
      </w:r>
      <w:r>
        <w:t xml:space="preserve">that can bring perspectives based on their religion, sex, disability, race, ethnicity, sexual orientation, gender identity, </w:t>
      </w:r>
      <w:r w:rsidRPr="00EC1DE8">
        <w:t>gender expression, sex characteristics, national origin, age, genetic information, marital status, parental status, pregnancy, political affiliation, or veteran’s status</w:t>
      </w:r>
      <w:r>
        <w:t xml:space="preserve">.  Programs should be demand-driven and </w:t>
      </w:r>
      <w:r w:rsidRPr="00A50AE6">
        <w:t xml:space="preserve">locally led </w:t>
      </w:r>
      <w:r>
        <w:t xml:space="preserve">to the extent possible.  </w:t>
      </w:r>
    </w:p>
    <w:p w14:paraId="50A9AA72" w14:textId="77777777" w:rsidR="00AE1D76" w:rsidRPr="00597A4F" w:rsidRDefault="00AE1D76" w:rsidP="00AE1D76"/>
    <w:p w14:paraId="17FCA711" w14:textId="77777777" w:rsidR="00AE1D76" w:rsidRPr="00597A4F" w:rsidRDefault="00AE1D76" w:rsidP="00AE1D76">
      <w:r w:rsidRPr="00597A4F">
        <w:t xml:space="preserve">To maximize the impact and sustainability of the award(s) that result(s) from this </w:t>
      </w:r>
      <w:r>
        <w:t>R</w:t>
      </w:r>
      <w:r w:rsidRPr="00597A4F">
        <w:t xml:space="preserve">SOI/NOFO, DRL reserves the right to execute a non-competitive continuation amendment(s).  Any non-competitive continuation is contingent on performance and </w:t>
      </w:r>
      <w:r w:rsidRPr="00597A4F">
        <w:rPr>
          <w:b/>
          <w:bCs/>
        </w:rPr>
        <w:t>availability of funds</w:t>
      </w:r>
      <w:r w:rsidRPr="00146A41">
        <w:t>.</w:t>
      </w:r>
      <w:r w:rsidRPr="00597A4F">
        <w:rPr>
          <w:b/>
          <w:bCs/>
        </w:rPr>
        <w:t xml:space="preserve">  </w:t>
      </w:r>
      <w:r w:rsidRPr="00597A4F">
        <w:t xml:space="preserve">A non-competitive continuation is not guaranteed; the Department of State reserves the right to exercise or not exercise the option to issue non-competitive continuation amendment(s). </w:t>
      </w:r>
    </w:p>
    <w:p w14:paraId="52A1EDDF" w14:textId="77777777" w:rsidR="00AE1D76" w:rsidRPr="00597A4F" w:rsidRDefault="00AE1D76" w:rsidP="00AE1D76"/>
    <w:p w14:paraId="292F74C8" w14:textId="6082972E" w:rsidR="00AE1D76" w:rsidRPr="00597A4F" w:rsidRDefault="00AE1D76" w:rsidP="00AE1D76">
      <w:pPr>
        <w:rPr>
          <w:color w:val="auto"/>
        </w:rPr>
      </w:pPr>
      <w:r w:rsidRPr="00597A4F">
        <w:t xml:space="preserve">Activities that are </w:t>
      </w:r>
      <w:r w:rsidRPr="00597A4F">
        <w:rPr>
          <w:b/>
        </w:rPr>
        <w:t>not</w:t>
      </w:r>
      <w:r w:rsidRPr="00597A4F">
        <w:t xml:space="preserve"> typically considered competitive include, but are not limited</w:t>
      </w:r>
      <w:r>
        <w:t>,</w:t>
      </w:r>
      <w:r w:rsidRPr="00597A4F">
        <w:t xml:space="preserve"> to: </w:t>
      </w:r>
    </w:p>
    <w:p w14:paraId="1C9FDE4C" w14:textId="77777777" w:rsidR="00AE1D76" w:rsidRPr="00597A4F" w:rsidRDefault="00AE1D76" w:rsidP="00AE1D76">
      <w:pPr>
        <w:pStyle w:val="ListParagraph"/>
        <w:numPr>
          <w:ilvl w:val="0"/>
          <w:numId w:val="9"/>
        </w:numPr>
        <w:rPr>
          <w:color w:val="auto"/>
        </w:rPr>
      </w:pPr>
      <w:r w:rsidRPr="00597A4F">
        <w:rPr>
          <w:color w:val="auto"/>
        </w:rPr>
        <w:t xml:space="preserve">The provision </w:t>
      </w:r>
      <w:r w:rsidRPr="00597A4F">
        <w:t>of large amounts of humanitarian assistance;</w:t>
      </w:r>
    </w:p>
    <w:p w14:paraId="53441296" w14:textId="77777777" w:rsidR="00AE1D76" w:rsidRPr="00597A4F" w:rsidRDefault="00AE1D76" w:rsidP="00AE1D76">
      <w:pPr>
        <w:pStyle w:val="ListParagraph"/>
        <w:numPr>
          <w:ilvl w:val="0"/>
          <w:numId w:val="9"/>
        </w:numPr>
        <w:rPr>
          <w:color w:val="auto"/>
        </w:rPr>
      </w:pPr>
      <w:r w:rsidRPr="00597A4F">
        <w:rPr>
          <w:color w:val="auto"/>
        </w:rPr>
        <w:t xml:space="preserve">Purely academic exchanges or fellowships; </w:t>
      </w:r>
    </w:p>
    <w:p w14:paraId="7589E931" w14:textId="77777777" w:rsidR="00AE1D76" w:rsidRPr="00597A4F" w:rsidRDefault="00AE1D76" w:rsidP="00AE1D76">
      <w:pPr>
        <w:pStyle w:val="ListParagraph"/>
        <w:numPr>
          <w:ilvl w:val="0"/>
          <w:numId w:val="9"/>
        </w:numPr>
        <w:rPr>
          <w:color w:val="auto"/>
        </w:rPr>
      </w:pPr>
      <w:r w:rsidRPr="00597A4F">
        <w:rPr>
          <w:color w:val="auto"/>
        </w:rPr>
        <w:t xml:space="preserve">External exchanges or fellowships lasting longer than six months; </w:t>
      </w:r>
    </w:p>
    <w:p w14:paraId="6885D8D5" w14:textId="77777777" w:rsidR="00AE1D76" w:rsidRPr="00597A4F" w:rsidRDefault="00AE1D76" w:rsidP="00AE1D76">
      <w:pPr>
        <w:pStyle w:val="ListParagraph"/>
        <w:numPr>
          <w:ilvl w:val="0"/>
          <w:numId w:val="9"/>
        </w:numPr>
        <w:rPr>
          <w:color w:val="auto"/>
        </w:rPr>
      </w:pPr>
      <w:r w:rsidRPr="00597A4F">
        <w:rPr>
          <w:color w:val="auto"/>
        </w:rPr>
        <w:t xml:space="preserve">Theoretical explorations of human rights or democracy issues, including projects aimed primarily at research and evaluation that do not incorporate training or capacity-building for local civil society; </w:t>
      </w:r>
    </w:p>
    <w:p w14:paraId="6D574424" w14:textId="1CFF5330" w:rsidR="00AE1D76" w:rsidRPr="00AE1D76" w:rsidRDefault="00AE1D76" w:rsidP="00325C1B">
      <w:pPr>
        <w:pStyle w:val="ListParagraph"/>
        <w:numPr>
          <w:ilvl w:val="0"/>
          <w:numId w:val="9"/>
        </w:numPr>
        <w:rPr>
          <w:color w:val="auto"/>
        </w:rPr>
      </w:pPr>
      <w:r w:rsidRPr="00AE1D76">
        <w:rPr>
          <w:color w:val="auto"/>
        </w:rPr>
        <w:t>Micro-loans or similar small business development initiatives.</w:t>
      </w:r>
    </w:p>
    <w:p w14:paraId="566FCA2F" w14:textId="77777777" w:rsidR="00C16610" w:rsidRPr="00597A4F" w:rsidRDefault="00C16610">
      <w:pPr>
        <w:jc w:val="both"/>
      </w:pPr>
    </w:p>
    <w:p w14:paraId="19AC4737" w14:textId="77777777" w:rsidR="00BD2FDA" w:rsidRPr="00597A4F" w:rsidRDefault="00BD2FDA" w:rsidP="00BD2FDA">
      <w:pPr>
        <w:widowControl w:val="0"/>
        <w:numPr>
          <w:ilvl w:val="0"/>
          <w:numId w:val="7"/>
        </w:numPr>
        <w:shd w:val="clear" w:color="auto" w:fill="D9D9D9"/>
        <w:adjustRightInd w:val="0"/>
        <w:textAlignment w:val="baseline"/>
        <w:rPr>
          <w:b/>
          <w:bCs/>
          <w:color w:val="auto"/>
        </w:rPr>
      </w:pPr>
      <w:r w:rsidRPr="00597A4F">
        <w:rPr>
          <w:b/>
          <w:bCs/>
          <w:color w:val="auto"/>
        </w:rPr>
        <w:t>Eligibility Information</w:t>
      </w:r>
    </w:p>
    <w:p w14:paraId="0134D02B" w14:textId="77777777" w:rsidR="00C16610" w:rsidRPr="00597A4F" w:rsidRDefault="009723D8">
      <w:bookmarkStart w:id="0" w:name="h.gjdgxs" w:colFirst="0" w:colLast="0"/>
      <w:bookmarkEnd w:id="0"/>
      <w:r w:rsidRPr="00597A4F">
        <w:t>Organizations submitting SOIs must meet the following criteria:</w:t>
      </w:r>
    </w:p>
    <w:p w14:paraId="6222A429" w14:textId="77777777" w:rsidR="00C16610" w:rsidRPr="00597A4F" w:rsidRDefault="009723D8" w:rsidP="00597A4F">
      <w:pPr>
        <w:pStyle w:val="ListParagraph"/>
        <w:widowControl w:val="0"/>
        <w:numPr>
          <w:ilvl w:val="0"/>
          <w:numId w:val="10"/>
        </w:numPr>
      </w:pPr>
      <w:r w:rsidRPr="00597A4F">
        <w:t xml:space="preserve">Be a </w:t>
      </w:r>
      <w:r w:rsidRPr="00597A4F">
        <w:rPr>
          <w:color w:val="252525"/>
        </w:rPr>
        <w:t>U.S.- or foreign-based non-profit/non-governmental organization (NGO), or a public international organization</w:t>
      </w:r>
      <w:r w:rsidRPr="00597A4F">
        <w:t>; or</w:t>
      </w:r>
    </w:p>
    <w:p w14:paraId="6600AEFB" w14:textId="77777777" w:rsidR="00C16610" w:rsidRPr="00597A4F" w:rsidRDefault="009723D8" w:rsidP="00597A4F">
      <w:pPr>
        <w:pStyle w:val="ListParagraph"/>
        <w:widowControl w:val="0"/>
        <w:numPr>
          <w:ilvl w:val="0"/>
          <w:numId w:val="10"/>
        </w:numPr>
      </w:pPr>
      <w:r w:rsidRPr="00597A4F">
        <w:lastRenderedPageBreak/>
        <w:t xml:space="preserve">Be a </w:t>
      </w:r>
      <w:r w:rsidRPr="00597A4F">
        <w:rPr>
          <w:color w:val="252525"/>
        </w:rPr>
        <w:t>private, public, or state institution of higher education</w:t>
      </w:r>
      <w:r w:rsidRPr="00597A4F">
        <w:t>; or</w:t>
      </w:r>
    </w:p>
    <w:p w14:paraId="4345C2AD" w14:textId="2120D410" w:rsidR="00C16610" w:rsidRPr="00597A4F" w:rsidRDefault="009723D8" w:rsidP="00597A4F">
      <w:pPr>
        <w:pStyle w:val="ListParagraph"/>
        <w:widowControl w:val="0"/>
        <w:numPr>
          <w:ilvl w:val="0"/>
          <w:numId w:val="10"/>
        </w:numPr>
      </w:pPr>
      <w:r w:rsidRPr="00597A4F">
        <w:t xml:space="preserve">Be a for-profit organization or business </w:t>
      </w:r>
      <w:r w:rsidR="00BD2FDA" w:rsidRPr="00597A4F">
        <w:t xml:space="preserve">(noting </w:t>
      </w:r>
      <w:r w:rsidRPr="00597A4F">
        <w:t>there are restrictions on payment of fees and/or profits under grants and cooperative agreements, including those outlined in 48 CFR 30</w:t>
      </w:r>
      <w:r w:rsidR="00BD2FDA" w:rsidRPr="00597A4F">
        <w:t xml:space="preserve">, </w:t>
      </w:r>
      <w:r w:rsidRPr="00597A4F">
        <w:t xml:space="preserve">“Cost Accounting Standards Administration”, </w:t>
      </w:r>
      <w:r w:rsidR="00BD2FDA" w:rsidRPr="00597A4F">
        <w:t xml:space="preserve">and </w:t>
      </w:r>
      <w:r w:rsidRPr="00597A4F">
        <w:t>48 CFR 31</w:t>
      </w:r>
      <w:r w:rsidR="00BD2FDA" w:rsidRPr="00597A4F">
        <w:t>,</w:t>
      </w:r>
      <w:r w:rsidRPr="00597A4F">
        <w:t xml:space="preserve"> “Contract Cost Principles and Procedures”</w:t>
      </w:r>
      <w:r w:rsidR="00BD2FDA" w:rsidRPr="00597A4F">
        <w:t>)</w:t>
      </w:r>
      <w:r w:rsidRPr="00597A4F">
        <w:t>;</w:t>
      </w:r>
    </w:p>
    <w:p w14:paraId="664A4B79" w14:textId="330B15EF" w:rsidR="00C16610" w:rsidRPr="00597A4F" w:rsidRDefault="009723D8" w:rsidP="00597A4F">
      <w:pPr>
        <w:pStyle w:val="ListParagraph"/>
        <w:widowControl w:val="0"/>
        <w:numPr>
          <w:ilvl w:val="0"/>
          <w:numId w:val="10"/>
        </w:numPr>
      </w:pPr>
      <w:r w:rsidRPr="00597A4F">
        <w:t xml:space="preserve">Have existing, or the capacity to develop, active partnerships with thematic or in-country partners, entities, and relevant stakeholders including </w:t>
      </w:r>
      <w:r w:rsidR="007B0E8F" w:rsidRPr="00597A4F">
        <w:t>private sector partner</w:t>
      </w:r>
      <w:r w:rsidRPr="00597A4F">
        <w:t xml:space="preserve"> and NGOs; and</w:t>
      </w:r>
      <w:r w:rsidR="00D0682B">
        <w:t>,</w:t>
      </w:r>
    </w:p>
    <w:p w14:paraId="4B3E5EFC" w14:textId="77777777" w:rsidR="00C16610" w:rsidRPr="00597A4F" w:rsidRDefault="009723D8" w:rsidP="00597A4F">
      <w:pPr>
        <w:pStyle w:val="ListParagraph"/>
        <w:widowControl w:val="0"/>
        <w:numPr>
          <w:ilvl w:val="0"/>
          <w:numId w:val="10"/>
        </w:numPr>
      </w:pPr>
      <w:r w:rsidRPr="00597A4F">
        <w:t>Have demonstrable experience administering successful and preferably similar programs.  DRL reserves the right to request additional background information on organizations that do not have previous experience administering federal awards.  These applicants may be subject to limited funding on a pilot basis.</w:t>
      </w:r>
    </w:p>
    <w:p w14:paraId="32CED751" w14:textId="77777777" w:rsidR="00EF26FF" w:rsidRPr="00597A4F" w:rsidRDefault="00EF26FF" w:rsidP="00EF26FF">
      <w:pPr>
        <w:shd w:val="clear" w:color="auto" w:fill="FFFFFF"/>
        <w:rPr>
          <w:bCs/>
          <w:color w:val="252525"/>
        </w:rPr>
      </w:pPr>
    </w:p>
    <w:p w14:paraId="44271C3C" w14:textId="77777777" w:rsidR="00EF26FF" w:rsidRPr="00597A4F" w:rsidRDefault="00EF26FF" w:rsidP="00EF26FF">
      <w:pPr>
        <w:shd w:val="clear" w:color="auto" w:fill="FFFFFF"/>
        <w:rPr>
          <w:bCs/>
          <w:color w:val="252525"/>
        </w:rPr>
      </w:pPr>
      <w:r w:rsidRPr="00597A4F">
        <w:rPr>
          <w:bCs/>
          <w:color w:val="252525"/>
        </w:rPr>
        <w:t xml:space="preserve">Applicants may </w:t>
      </w:r>
      <w:r w:rsidRPr="00597A4F">
        <w:rPr>
          <w:b/>
          <w:bCs/>
          <w:color w:val="252525"/>
        </w:rPr>
        <w:t>form consortia</w:t>
      </w:r>
      <w:r w:rsidRPr="00597A4F">
        <w:rPr>
          <w:bCs/>
          <w:color w:val="252525"/>
        </w:rPr>
        <w:t xml:space="preserve"> and submit a combined SOI.  However, one organization should be designated as the lead applicant with the other members as sub-award partners.  </w:t>
      </w:r>
    </w:p>
    <w:p w14:paraId="2B731386" w14:textId="77777777" w:rsidR="00C16610" w:rsidRPr="00597A4F" w:rsidRDefault="00C16610">
      <w:pPr>
        <w:widowControl w:val="0"/>
      </w:pPr>
    </w:p>
    <w:p w14:paraId="2C32B2C1" w14:textId="20535405" w:rsidR="00A44BD3" w:rsidRDefault="00A44BD3" w:rsidP="00146A41">
      <w:r>
        <w:t xml:space="preserve">DRL’s preference is to work with </w:t>
      </w:r>
      <w:r w:rsidRPr="00146A41">
        <w:rPr>
          <w:b/>
          <w:bCs/>
        </w:rPr>
        <w:t>non-profit</w:t>
      </w:r>
      <w:r>
        <w:t xml:space="preserve"> entities; however, there may be some occasions when a for-profit entity is best suited.  Applications submitted by for-profit entities may be subject to additional review following the panel selection process.  Additionally, the Department of State prohibits profit to for-profit or commercial organizations under its assistance awards.  Profit is defined as any amount in excess of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  Please see 2 CFR 200.307 for regulations regarding program income.</w:t>
      </w:r>
    </w:p>
    <w:p w14:paraId="14BE6FAE" w14:textId="77777777" w:rsidR="00C16610" w:rsidRPr="00597A4F" w:rsidRDefault="00C16610">
      <w:pPr>
        <w:widowControl w:val="0"/>
      </w:pPr>
    </w:p>
    <w:p w14:paraId="68CF10D8" w14:textId="5221D587" w:rsidR="00C16610" w:rsidRPr="00597A4F" w:rsidRDefault="009723D8">
      <w:r w:rsidRPr="00597A4F">
        <w:t xml:space="preserve">DRL is committed to an </w:t>
      </w:r>
      <w:r w:rsidRPr="00146A41">
        <w:rPr>
          <w:b/>
          <w:bCs/>
        </w:rPr>
        <w:t>anti-discrimination policy</w:t>
      </w:r>
      <w:r w:rsidRPr="00597A4F">
        <w:t xml:space="preserve"> in all of its programs and activities.  DRL welcomes SOI submissions irrespective of </w:t>
      </w:r>
      <w:r w:rsidR="00A50AE6" w:rsidRPr="00281AD3">
        <w:t>race, color, religion, sex, gender identity, gender expression, sex characteristics, sexual orientation, pregnancy, national origin, disability, age, genetic information, marital status, parental status, political affiliation, veteran’s status</w:t>
      </w:r>
      <w:r w:rsidR="00A50AE6">
        <w:t>, or other status</w:t>
      </w:r>
      <w:r w:rsidRPr="00597A4F">
        <w:t>.</w:t>
      </w:r>
      <w:r w:rsidR="00EF26FF" w:rsidRPr="00597A4F">
        <w:rPr>
          <w:bCs/>
          <w:color w:val="252525"/>
        </w:rPr>
        <w:t xml:space="preserve"> </w:t>
      </w:r>
      <w:r w:rsidR="00A50AE6">
        <w:rPr>
          <w:bCs/>
          <w:color w:val="252525"/>
        </w:rPr>
        <w:t xml:space="preserve"> </w:t>
      </w:r>
      <w:r w:rsidR="00A50AE6">
        <w:t xml:space="preserve">DRL requires all programs to be non-discriminatory and expects implementers to include strategies for </w:t>
      </w:r>
      <w:r w:rsidR="00A50AE6" w:rsidRPr="00EC1DE8">
        <w:t xml:space="preserve">nondiscrimination </w:t>
      </w:r>
      <w:r w:rsidR="00A50AE6">
        <w:t>of individuals/organizations/beneficiaries</w:t>
      </w:r>
      <w:r w:rsidR="00A50AE6" w:rsidRPr="00281AD3">
        <w:t>.</w:t>
      </w:r>
    </w:p>
    <w:p w14:paraId="6AC615DE" w14:textId="18EF935D" w:rsidR="00C16610" w:rsidRPr="00A10C77" w:rsidRDefault="00050F86">
      <w:pPr>
        <w:spacing w:before="280" w:after="280"/>
      </w:pPr>
      <w:r>
        <w:t xml:space="preserve">Any applicant listed on the Excluded Parties List System in the </w:t>
      </w:r>
      <w:hyperlink r:id="rId11" w:history="1">
        <w:r w:rsidRPr="00BF2C1A">
          <w:rPr>
            <w:rStyle w:val="Hyperlink"/>
          </w:rPr>
          <w:t>System for Award Management (SAM.gov)</w:t>
        </w:r>
      </w:hyperlink>
      <w:r>
        <w:t xml:space="preserve"> (www.sam.gov) and/or has a current debt to the U.S. government is not eligible to apply for an assistance award in accordance with the OMB guidelines at 2 CFR 180 that implement Executive Orders 12549 (3 CFR,1986 Comp., p. 189) and 12689 (3 CFR,1989 Comp., p. 235), “Debarment and Suspension.”  Additionally, no entity or person listed on the Excluded Parties List System in SAM.gov can participate in any activities under an award.  All applicants are strongly encouraged to review the Excluded Parties List System in SAM.gov to ensure that no ineligible entity or person is included in their application.</w:t>
      </w:r>
    </w:p>
    <w:p w14:paraId="4C41D8F6" w14:textId="16232F7A" w:rsidR="00C16610" w:rsidRPr="00597A4F" w:rsidRDefault="009723D8">
      <w:r w:rsidRPr="00A10C77">
        <w:rPr>
          <w:color w:val="252525"/>
        </w:rPr>
        <w:t>Organizations are not required to have a valid Unique Entity Identifie</w:t>
      </w:r>
      <w:r w:rsidR="00B23421" w:rsidRPr="00A10C77">
        <w:rPr>
          <w:color w:val="252525"/>
        </w:rPr>
        <w:t>r</w:t>
      </w:r>
      <w:r w:rsidRPr="00A10C77">
        <w:rPr>
          <w:color w:val="252525"/>
        </w:rPr>
        <w:t xml:space="preserve"> (UEI) number</w:t>
      </w:r>
      <w:r w:rsidR="009E7C97" w:rsidRPr="00A10C77">
        <w:rPr>
          <w:color w:val="252525"/>
        </w:rPr>
        <w:t>—</w:t>
      </w:r>
      <w:r w:rsidRPr="00A10C77">
        <w:rPr>
          <w:color w:val="252525"/>
        </w:rPr>
        <w:t>formerly referred to as a DUNS (Data Universal Numbering System) number</w:t>
      </w:r>
      <w:r w:rsidR="009E7C97" w:rsidRPr="00A10C77">
        <w:rPr>
          <w:color w:val="252525"/>
        </w:rPr>
        <w:t>—</w:t>
      </w:r>
      <w:r w:rsidRPr="00A10C77">
        <w:rPr>
          <w:color w:val="252525"/>
        </w:rPr>
        <w:t xml:space="preserve">and an active SAM.gov </w:t>
      </w:r>
      <w:r w:rsidRPr="00A10C77">
        <w:rPr>
          <w:color w:val="252525"/>
        </w:rPr>
        <w:lastRenderedPageBreak/>
        <w:t xml:space="preserve">registration to apply for this solicitation through </w:t>
      </w:r>
      <w:r w:rsidR="005B5BD9" w:rsidRPr="00A10C77">
        <w:rPr>
          <w:color w:val="252525"/>
        </w:rPr>
        <w:t>SAMS Domestic</w:t>
      </w:r>
      <w:r w:rsidRPr="00A10C77">
        <w:rPr>
          <w:color w:val="252525"/>
        </w:rPr>
        <w:t xml:space="preserve">.  </w:t>
      </w:r>
      <w:r w:rsidR="00A10C77" w:rsidRPr="00A10C77">
        <w:rPr>
          <w:b/>
        </w:rPr>
        <w:t>However, if a SOI is approved, these will need to be obtained before an organization is able to submit a full application.</w:t>
      </w:r>
      <w:bookmarkStart w:id="1" w:name="h.j3cqnkumzr3g"/>
      <w:bookmarkEnd w:id="1"/>
      <w:r w:rsidR="00A10C77" w:rsidRPr="00A10C77">
        <w:rPr>
          <w:b/>
        </w:rPr>
        <w:t xml:space="preserve"> </w:t>
      </w:r>
      <w:r w:rsidR="00D0682B">
        <w:rPr>
          <w:b/>
        </w:rPr>
        <w:t xml:space="preserve"> </w:t>
      </w:r>
      <w:r w:rsidR="00A10C77" w:rsidRPr="00A10C77">
        <w:rPr>
          <w:b/>
        </w:rPr>
        <w:t xml:space="preserve">Therefore, we recommend starting the process of obtaining a </w:t>
      </w:r>
      <w:r w:rsidR="00D0682B">
        <w:rPr>
          <w:b/>
        </w:rPr>
        <w:t xml:space="preserve">UEI and </w:t>
      </w:r>
      <w:r w:rsidR="00A10C77" w:rsidRPr="00A10C77">
        <w:rPr>
          <w:b/>
        </w:rPr>
        <w:t>SAM.gov registration as soon as possible.</w:t>
      </w:r>
      <w:r w:rsidR="00CB6DA4" w:rsidRPr="00A10C77">
        <w:rPr>
          <w:b/>
          <w:color w:val="auto"/>
        </w:rPr>
        <w:t xml:space="preserve"> </w:t>
      </w:r>
      <w:r w:rsidR="00D0682B">
        <w:rPr>
          <w:b/>
          <w:color w:val="auto"/>
        </w:rPr>
        <w:t xml:space="preserve"> </w:t>
      </w:r>
      <w:r w:rsidR="00CB6DA4" w:rsidRPr="00A10C77">
        <w:t>Please note that there is no cost associated with UEI or SAM.gov registration.</w:t>
      </w:r>
    </w:p>
    <w:p w14:paraId="152D4430" w14:textId="77777777" w:rsidR="00725F8F" w:rsidRPr="00597A4F" w:rsidRDefault="00725F8F"/>
    <w:p w14:paraId="049DB1B8" w14:textId="77777777" w:rsidR="009E7C97" w:rsidRPr="00597A4F" w:rsidRDefault="009E7C97" w:rsidP="009E7C97">
      <w:pPr>
        <w:pStyle w:val="NormalWeb"/>
        <w:widowControl w:val="0"/>
        <w:numPr>
          <w:ilvl w:val="0"/>
          <w:numId w:val="7"/>
        </w:numPr>
        <w:shd w:val="clear" w:color="auto" w:fill="D9D9D9"/>
        <w:adjustRightInd w:val="0"/>
        <w:spacing w:before="0" w:beforeAutospacing="0" w:after="0" w:afterAutospacing="0"/>
        <w:textAlignment w:val="baseline"/>
        <w:rPr>
          <w:b/>
          <w:bCs/>
        </w:rPr>
      </w:pPr>
      <w:r w:rsidRPr="00597A4F">
        <w:rPr>
          <w:b/>
          <w:bCs/>
        </w:rPr>
        <w:t>Application Requirements, Deadlines, and Technical Eligibility</w:t>
      </w:r>
    </w:p>
    <w:p w14:paraId="30B78FE0" w14:textId="77098876" w:rsidR="00C16610" w:rsidRPr="00597A4F" w:rsidRDefault="009723D8">
      <w:r w:rsidRPr="00597A4F">
        <w:t xml:space="preserve">All SOIs must conform to DRL’s posted Proposal Submission Instructions (PSI) for Statements of Interest, as updated </w:t>
      </w:r>
      <w:r w:rsidRPr="00C00EC0">
        <w:t xml:space="preserve">in </w:t>
      </w:r>
      <w:r w:rsidR="00A33056">
        <w:t>November 20</w:t>
      </w:r>
      <w:r w:rsidR="006D0EE0">
        <w:t>2</w:t>
      </w:r>
      <w:r w:rsidR="00A33056">
        <w:t>2</w:t>
      </w:r>
      <w:r w:rsidRPr="00C00EC0">
        <w:t>, available a</w:t>
      </w:r>
      <w:r w:rsidR="00BD2C22" w:rsidRPr="00C00EC0">
        <w:t>t</w:t>
      </w:r>
      <w:r w:rsidR="00050F86">
        <w:t xml:space="preserve"> </w:t>
      </w:r>
      <w:hyperlink r:id="rId12" w:history="1">
        <w:r w:rsidR="00050F86" w:rsidRPr="00C5001A">
          <w:rPr>
            <w:rStyle w:val="Hyperlink"/>
          </w:rPr>
          <w:t>https://www.state.gov/bureau-of-democracy-human-rights-and-labor/programs-and-grants/</w:t>
        </w:r>
      </w:hyperlink>
      <w:r w:rsidR="00C00EC0">
        <w:t>.</w:t>
      </w:r>
    </w:p>
    <w:p w14:paraId="0D17486A" w14:textId="77777777" w:rsidR="00C16610" w:rsidRPr="00597A4F" w:rsidRDefault="00C16610"/>
    <w:p w14:paraId="5141BB49" w14:textId="77777777" w:rsidR="00C16610" w:rsidRPr="00597A4F" w:rsidRDefault="009723D8">
      <w:pPr>
        <w:spacing w:after="280"/>
      </w:pPr>
      <w:r w:rsidRPr="00597A4F">
        <w:rPr>
          <w:color w:val="252525"/>
        </w:rPr>
        <w:t xml:space="preserve">Complete SOI submissions </w:t>
      </w:r>
      <w:r w:rsidRPr="00597A4F">
        <w:rPr>
          <w:b/>
          <w:color w:val="252525"/>
        </w:rPr>
        <w:t>must</w:t>
      </w:r>
      <w:r w:rsidRPr="00597A4F">
        <w:rPr>
          <w:color w:val="252525"/>
        </w:rPr>
        <w:t xml:space="preserve"> include the following: </w:t>
      </w:r>
    </w:p>
    <w:p w14:paraId="61BAC2DF" w14:textId="77777777" w:rsidR="00C16610" w:rsidRPr="00597A4F" w:rsidRDefault="009723D8">
      <w:pPr>
        <w:numPr>
          <w:ilvl w:val="0"/>
          <w:numId w:val="3"/>
        </w:numPr>
        <w:ind w:hanging="360"/>
        <w:contextualSpacing/>
        <w:rPr>
          <w:color w:val="252525"/>
        </w:rPr>
      </w:pPr>
      <w:r w:rsidRPr="00597A4F">
        <w:rPr>
          <w:color w:val="252525"/>
        </w:rPr>
        <w:t xml:space="preserve">Completed and signed SF-424 and SF424B, as directed on </w:t>
      </w:r>
      <w:r w:rsidR="005B5BD9" w:rsidRPr="00597A4F">
        <w:rPr>
          <w:color w:val="252525"/>
        </w:rPr>
        <w:t>SAMS Domestic</w:t>
      </w:r>
      <w:r w:rsidRPr="00597A4F">
        <w:rPr>
          <w:color w:val="252525"/>
        </w:rPr>
        <w:t xml:space="preserve"> or Grants.gov (please refer to DRL’s PSI for SOIs for guidance on completing the SF-424); and,</w:t>
      </w:r>
    </w:p>
    <w:p w14:paraId="54D2DFAB" w14:textId="1391FFA6" w:rsidR="00C16610" w:rsidRPr="00597A4F" w:rsidRDefault="00777F5A">
      <w:pPr>
        <w:numPr>
          <w:ilvl w:val="0"/>
          <w:numId w:val="3"/>
        </w:numPr>
        <w:ind w:hanging="360"/>
        <w:contextualSpacing/>
        <w:rPr>
          <w:color w:val="252525"/>
        </w:rPr>
      </w:pPr>
      <w:r w:rsidRPr="00597A4F">
        <w:rPr>
          <w:color w:val="252525"/>
        </w:rPr>
        <w:t>Program Statement</w:t>
      </w:r>
      <w:r w:rsidR="009723D8" w:rsidRPr="00597A4F">
        <w:rPr>
          <w:color w:val="252525"/>
        </w:rPr>
        <w:t xml:space="preserve"> (not to exceed three </w:t>
      </w:r>
      <w:r w:rsidR="00050F86">
        <w:rPr>
          <w:color w:val="252525"/>
        </w:rPr>
        <w:t>(</w:t>
      </w:r>
      <w:r w:rsidR="009723D8" w:rsidRPr="00597A4F">
        <w:rPr>
          <w:color w:val="252525"/>
        </w:rPr>
        <w:t>3</w:t>
      </w:r>
      <w:r w:rsidR="00050F86">
        <w:rPr>
          <w:color w:val="252525"/>
        </w:rPr>
        <w:t>)</w:t>
      </w:r>
      <w:r w:rsidR="009723D8" w:rsidRPr="00597A4F">
        <w:rPr>
          <w:color w:val="252525"/>
        </w:rPr>
        <w:t xml:space="preserve"> pages in Microsoft Word) that includes:</w:t>
      </w:r>
    </w:p>
    <w:p w14:paraId="38DB8A39" w14:textId="77777777" w:rsidR="00C16610" w:rsidRPr="00597A4F" w:rsidRDefault="009723D8">
      <w:pPr>
        <w:numPr>
          <w:ilvl w:val="1"/>
          <w:numId w:val="3"/>
        </w:numPr>
        <w:ind w:hanging="360"/>
        <w:contextualSpacing/>
        <w:rPr>
          <w:color w:val="252525"/>
        </w:rPr>
      </w:pPr>
      <w:r w:rsidRPr="00597A4F">
        <w:rPr>
          <w:color w:val="252525"/>
        </w:rPr>
        <w:t>A table listing:</w:t>
      </w:r>
    </w:p>
    <w:p w14:paraId="59528426" w14:textId="77777777" w:rsidR="003955B4" w:rsidRDefault="003955B4">
      <w:pPr>
        <w:numPr>
          <w:ilvl w:val="2"/>
          <w:numId w:val="3"/>
        </w:numPr>
        <w:ind w:hanging="180"/>
        <w:contextualSpacing/>
        <w:rPr>
          <w:color w:val="252525"/>
        </w:rPr>
      </w:pPr>
      <w:r>
        <w:rPr>
          <w:color w:val="252525"/>
        </w:rPr>
        <w:t>Name of the organization;</w:t>
      </w:r>
    </w:p>
    <w:p w14:paraId="4DA47EAB" w14:textId="77777777" w:rsidR="00C16610" w:rsidRPr="00597A4F" w:rsidRDefault="009723D8">
      <w:pPr>
        <w:numPr>
          <w:ilvl w:val="2"/>
          <w:numId w:val="3"/>
        </w:numPr>
        <w:ind w:hanging="180"/>
        <w:contextualSpacing/>
        <w:rPr>
          <w:color w:val="252525"/>
        </w:rPr>
      </w:pPr>
      <w:r w:rsidRPr="00597A4F">
        <w:rPr>
          <w:color w:val="252525"/>
        </w:rPr>
        <w:t>The target country/countries;</w:t>
      </w:r>
    </w:p>
    <w:p w14:paraId="3A9C504C" w14:textId="77777777" w:rsidR="00C16610" w:rsidRPr="00597A4F" w:rsidRDefault="009723D8">
      <w:pPr>
        <w:numPr>
          <w:ilvl w:val="2"/>
          <w:numId w:val="3"/>
        </w:numPr>
        <w:ind w:hanging="180"/>
        <w:contextualSpacing/>
        <w:rPr>
          <w:color w:val="252525"/>
        </w:rPr>
      </w:pPr>
      <w:r w:rsidRPr="00597A4F">
        <w:rPr>
          <w:color w:val="252525"/>
        </w:rPr>
        <w:t>The total amount of funding requested from DRL, total amount of cost-share (if any), and total program amount (DRL funds + cost-share); and,</w:t>
      </w:r>
    </w:p>
    <w:p w14:paraId="19C135D9" w14:textId="77777777" w:rsidR="00C16610" w:rsidRPr="00597A4F" w:rsidRDefault="009723D8">
      <w:pPr>
        <w:numPr>
          <w:ilvl w:val="2"/>
          <w:numId w:val="3"/>
        </w:numPr>
        <w:ind w:hanging="180"/>
        <w:contextualSpacing/>
        <w:rPr>
          <w:color w:val="252525"/>
        </w:rPr>
      </w:pPr>
      <w:r w:rsidRPr="00597A4F">
        <w:rPr>
          <w:color w:val="252525"/>
        </w:rPr>
        <w:t>Program length;</w:t>
      </w:r>
    </w:p>
    <w:p w14:paraId="243B8F30" w14:textId="0CD26EAD" w:rsidR="00C16610" w:rsidRPr="00597A4F" w:rsidRDefault="009723D8">
      <w:pPr>
        <w:numPr>
          <w:ilvl w:val="1"/>
          <w:numId w:val="3"/>
        </w:numPr>
        <w:ind w:hanging="360"/>
        <w:contextualSpacing/>
        <w:rPr>
          <w:color w:val="252525"/>
        </w:rPr>
      </w:pPr>
      <w:r w:rsidRPr="00597A4F">
        <w:rPr>
          <w:color w:val="252525"/>
        </w:rPr>
        <w:t xml:space="preserve">A synopsis of the program, including a brief statement on how the program will have a demonstrated impact and </w:t>
      </w:r>
      <w:r w:rsidRPr="00597A4F">
        <w:t xml:space="preserve">engage relevant stakeholders. </w:t>
      </w:r>
      <w:r w:rsidR="00050F86">
        <w:t xml:space="preserve"> </w:t>
      </w:r>
      <w:r w:rsidRPr="00597A4F">
        <w:t>The SOI should identify local partners as appropriate</w:t>
      </w:r>
      <w:r w:rsidRPr="00597A4F">
        <w:rPr>
          <w:color w:val="252525"/>
        </w:rPr>
        <w:t xml:space="preserve">; </w:t>
      </w:r>
    </w:p>
    <w:p w14:paraId="1BF0F79C" w14:textId="77777777" w:rsidR="00C16610" w:rsidRPr="00597A4F" w:rsidRDefault="009723D8">
      <w:pPr>
        <w:numPr>
          <w:ilvl w:val="1"/>
          <w:numId w:val="3"/>
        </w:numPr>
        <w:ind w:hanging="360"/>
        <w:contextualSpacing/>
        <w:rPr>
          <w:color w:val="252525"/>
        </w:rPr>
      </w:pPr>
      <w:r w:rsidRPr="00597A4F">
        <w:rPr>
          <w:color w:val="252525"/>
        </w:rPr>
        <w:t>A concise breakdown explicitly identifying the program’s objectives and the activities and expected results that contribute to each objective; and,</w:t>
      </w:r>
    </w:p>
    <w:p w14:paraId="0657E6FB" w14:textId="77777777" w:rsidR="00C16610" w:rsidRPr="00597A4F" w:rsidRDefault="009723D8">
      <w:pPr>
        <w:numPr>
          <w:ilvl w:val="1"/>
          <w:numId w:val="3"/>
        </w:numPr>
        <w:spacing w:after="280"/>
        <w:ind w:hanging="360"/>
        <w:contextualSpacing/>
        <w:rPr>
          <w:color w:val="252525"/>
        </w:rPr>
      </w:pPr>
      <w:r w:rsidRPr="00597A4F">
        <w:rPr>
          <w:color w:val="252525"/>
        </w:rPr>
        <w:t xml:space="preserve">A brief description of the applicant(s) that demonstrates the applicant(s) expertise and capacity to implement the program and manage a U.S. government award. </w:t>
      </w:r>
    </w:p>
    <w:p w14:paraId="7544CD59" w14:textId="77777777" w:rsidR="00C937AA" w:rsidRPr="00597A4F" w:rsidRDefault="00C937AA"/>
    <w:p w14:paraId="6B86C8F0" w14:textId="7114FD89" w:rsidR="00C16610" w:rsidRPr="00146A41" w:rsidRDefault="00050F86">
      <w:pPr>
        <w:rPr>
          <w:b/>
          <w:bCs/>
        </w:rPr>
      </w:pPr>
      <w:r w:rsidRPr="00146A41">
        <w:rPr>
          <w:b/>
          <w:bCs/>
        </w:rPr>
        <w:t xml:space="preserve">Primary organizations can submit </w:t>
      </w:r>
      <w:r w:rsidR="00AE1D76">
        <w:rPr>
          <w:b/>
          <w:bCs/>
        </w:rPr>
        <w:t>t</w:t>
      </w:r>
      <w:r w:rsidR="00765A75">
        <w:rPr>
          <w:b/>
          <w:bCs/>
        </w:rPr>
        <w:t>wo</w:t>
      </w:r>
      <w:r w:rsidRPr="00146A41">
        <w:rPr>
          <w:b/>
          <w:bCs/>
        </w:rPr>
        <w:t xml:space="preserve"> </w:t>
      </w:r>
      <w:r w:rsidR="00AE1D76">
        <w:rPr>
          <w:b/>
          <w:bCs/>
        </w:rPr>
        <w:t xml:space="preserve">(2) </w:t>
      </w:r>
      <w:r w:rsidRPr="00146A41">
        <w:rPr>
          <w:b/>
          <w:bCs/>
        </w:rPr>
        <w:t>SOI</w:t>
      </w:r>
      <w:r w:rsidRPr="00325C1B">
        <w:rPr>
          <w:b/>
          <w:bCs/>
        </w:rPr>
        <w:t>s</w:t>
      </w:r>
      <w:r w:rsidRPr="00146A41">
        <w:rPr>
          <w:b/>
          <w:bCs/>
        </w:rPr>
        <w:t xml:space="preserve"> in response to the RSOI</w:t>
      </w:r>
      <w:r w:rsidR="00765A75">
        <w:rPr>
          <w:b/>
          <w:bCs/>
        </w:rPr>
        <w:t xml:space="preserve">, </w:t>
      </w:r>
      <w:r w:rsidRPr="00325C1B">
        <w:rPr>
          <w:b/>
          <w:bCs/>
        </w:rPr>
        <w:t xml:space="preserve">one per </w:t>
      </w:r>
      <w:r w:rsidR="00AE1D76" w:rsidRPr="00B863FB">
        <w:rPr>
          <w:b/>
          <w:bCs/>
        </w:rPr>
        <w:t>category</w:t>
      </w:r>
      <w:r w:rsidRPr="00146A41">
        <w:rPr>
          <w:b/>
          <w:bCs/>
        </w:rPr>
        <w:t>.</w:t>
      </w:r>
      <w:r>
        <w:t xml:space="preserve">  </w:t>
      </w:r>
      <w:r w:rsidRPr="007A38CE">
        <w:t xml:space="preserve">If an applicant chooses to submit multiple applications to this </w:t>
      </w:r>
      <w:r>
        <w:t>RSOI</w:t>
      </w:r>
      <w:r w:rsidRPr="007A38CE">
        <w:t xml:space="preserve">, it is the responsibility of the applicant to demonstrate the competitiveness and uniqueness of each </w:t>
      </w:r>
      <w:r>
        <w:t>SOI</w:t>
      </w:r>
      <w:r w:rsidRPr="007A38CE">
        <w:t>.</w:t>
      </w:r>
      <w:r w:rsidR="009723D8" w:rsidRPr="00146A41">
        <w:rPr>
          <w:b/>
          <w:bCs/>
        </w:rPr>
        <w:t xml:space="preserve"> </w:t>
      </w:r>
      <w:r>
        <w:rPr>
          <w:b/>
          <w:bCs/>
        </w:rPr>
        <w:t xml:space="preserve"> </w:t>
      </w:r>
      <w:r w:rsidR="009723D8" w:rsidRPr="00146A41">
        <w:rPr>
          <w:b/>
          <w:bCs/>
        </w:rPr>
        <w:t>SOIs that request less than $</w:t>
      </w:r>
      <w:r w:rsidR="00765A75">
        <w:rPr>
          <w:b/>
          <w:bCs/>
        </w:rPr>
        <w:t>100,000</w:t>
      </w:r>
      <w:r w:rsidR="009723D8" w:rsidRPr="00146A41">
        <w:rPr>
          <w:b/>
          <w:bCs/>
        </w:rPr>
        <w:t xml:space="preserve"> or more than $</w:t>
      </w:r>
      <w:r w:rsidR="00765A75">
        <w:rPr>
          <w:b/>
          <w:bCs/>
        </w:rPr>
        <w:t>1,500,000</w:t>
      </w:r>
      <w:r w:rsidR="009723D8" w:rsidRPr="00146A41">
        <w:rPr>
          <w:b/>
          <w:bCs/>
        </w:rPr>
        <w:t xml:space="preserve"> may be deemed technically ineligible.</w:t>
      </w:r>
    </w:p>
    <w:p w14:paraId="2CD797E6" w14:textId="77777777" w:rsidR="00C937AA" w:rsidRPr="00597A4F" w:rsidRDefault="00C937AA"/>
    <w:p w14:paraId="65EB1E01" w14:textId="77777777" w:rsidR="00C16610" w:rsidRPr="00597A4F" w:rsidRDefault="009723D8">
      <w:pPr>
        <w:spacing w:after="280"/>
      </w:pPr>
      <w:r w:rsidRPr="00597A4F">
        <w:rPr>
          <w:color w:val="252525"/>
        </w:rPr>
        <w:t xml:space="preserve">Technically eligible SOIs are those which: </w:t>
      </w:r>
    </w:p>
    <w:p w14:paraId="07EB0933" w14:textId="47AF4EC7" w:rsidR="00C16610" w:rsidRPr="00597A4F" w:rsidRDefault="009723D8">
      <w:pPr>
        <w:numPr>
          <w:ilvl w:val="0"/>
          <w:numId w:val="1"/>
        </w:numPr>
        <w:ind w:hanging="360"/>
        <w:contextualSpacing/>
        <w:rPr>
          <w:color w:val="252525"/>
        </w:rPr>
      </w:pPr>
      <w:r w:rsidRPr="00597A4F">
        <w:rPr>
          <w:color w:val="252525"/>
        </w:rPr>
        <w:t xml:space="preserve">Arrive electronically via </w:t>
      </w:r>
      <w:r w:rsidR="005B5BD9" w:rsidRPr="00597A4F">
        <w:rPr>
          <w:color w:val="252525"/>
        </w:rPr>
        <w:t>SAMS Domestic</w:t>
      </w:r>
      <w:r w:rsidRPr="00597A4F">
        <w:rPr>
          <w:color w:val="252525"/>
        </w:rPr>
        <w:t xml:space="preserve"> or Grants.gov </w:t>
      </w:r>
      <w:r w:rsidRPr="00F0674C">
        <w:rPr>
          <w:color w:val="252525"/>
        </w:rPr>
        <w:t xml:space="preserve">by </w:t>
      </w:r>
      <w:r w:rsidRPr="00F0674C">
        <w:rPr>
          <w:b/>
        </w:rPr>
        <w:t>11:</w:t>
      </w:r>
      <w:r w:rsidR="0019049D">
        <w:rPr>
          <w:b/>
        </w:rPr>
        <w:t>59 PM EST</w:t>
      </w:r>
      <w:r w:rsidRPr="00597A4F">
        <w:rPr>
          <w:b/>
        </w:rPr>
        <w:t xml:space="preserve"> on </w:t>
      </w:r>
      <w:r w:rsidR="00765A75">
        <w:rPr>
          <w:b/>
        </w:rPr>
        <w:t>January 23</w:t>
      </w:r>
      <w:r w:rsidR="00765A75" w:rsidRPr="00765A75">
        <w:rPr>
          <w:b/>
          <w:vertAlign w:val="superscript"/>
        </w:rPr>
        <w:t>rd</w:t>
      </w:r>
      <w:r w:rsidR="00765A75">
        <w:rPr>
          <w:b/>
        </w:rPr>
        <w:t>, 2023,</w:t>
      </w:r>
      <w:r w:rsidRPr="00597A4F">
        <w:rPr>
          <w:b/>
        </w:rPr>
        <w:t xml:space="preserve"> under the announcement title</w:t>
      </w:r>
      <w:r w:rsidR="00C937AA" w:rsidRPr="00597A4F">
        <w:rPr>
          <w:b/>
        </w:rPr>
        <w:t>d</w:t>
      </w:r>
      <w:r w:rsidRPr="00597A4F">
        <w:rPr>
          <w:b/>
        </w:rPr>
        <w:t xml:space="preserve"> “</w:t>
      </w:r>
      <w:r w:rsidR="00765A75">
        <w:rPr>
          <w:b/>
        </w:rPr>
        <w:t>DRL FY22 DPRK Increasing Access to Information Programs – Statements of Interest</w:t>
      </w:r>
      <w:r w:rsidR="00C937AA" w:rsidRPr="00597A4F">
        <w:rPr>
          <w:b/>
        </w:rPr>
        <w:t>,</w:t>
      </w:r>
      <w:r w:rsidRPr="00597A4F">
        <w:rPr>
          <w:b/>
        </w:rPr>
        <w:t xml:space="preserve">” funding opportunity number </w:t>
      </w:r>
      <w:r w:rsidR="00765A75">
        <w:rPr>
          <w:b/>
        </w:rPr>
        <w:t>SFOP0009269</w:t>
      </w:r>
      <w:r w:rsidRPr="00597A4F">
        <w:rPr>
          <w:color w:val="252525"/>
        </w:rPr>
        <w:t>;</w:t>
      </w:r>
    </w:p>
    <w:p w14:paraId="5ECC8E2A" w14:textId="5C3C9AC0" w:rsidR="00C16610" w:rsidRPr="00597A4F" w:rsidRDefault="009723D8">
      <w:pPr>
        <w:numPr>
          <w:ilvl w:val="0"/>
          <w:numId w:val="1"/>
        </w:numPr>
        <w:ind w:hanging="360"/>
        <w:contextualSpacing/>
        <w:rPr>
          <w:color w:val="252525"/>
        </w:rPr>
      </w:pPr>
      <w:r w:rsidRPr="00597A4F">
        <w:rPr>
          <w:color w:val="252525"/>
        </w:rPr>
        <w:t>Are in English;</w:t>
      </w:r>
      <w:r w:rsidR="00A50AE6">
        <w:rPr>
          <w:color w:val="252525"/>
        </w:rPr>
        <w:t xml:space="preserve"> and,</w:t>
      </w:r>
    </w:p>
    <w:p w14:paraId="6876DAA4" w14:textId="77777777" w:rsidR="00C16610" w:rsidRPr="00597A4F" w:rsidRDefault="009723D8">
      <w:pPr>
        <w:numPr>
          <w:ilvl w:val="0"/>
          <w:numId w:val="1"/>
        </w:numPr>
        <w:spacing w:after="280"/>
        <w:ind w:hanging="360"/>
        <w:contextualSpacing/>
        <w:rPr>
          <w:color w:val="252525"/>
        </w:rPr>
      </w:pPr>
      <w:r w:rsidRPr="00597A4F">
        <w:rPr>
          <w:color w:val="252525"/>
        </w:rPr>
        <w:lastRenderedPageBreak/>
        <w:t>Heed all instructions and do not violate any of the guidelines stated in this solicitation and the PSI for Statements of Interest.</w:t>
      </w:r>
    </w:p>
    <w:p w14:paraId="32AEA94F" w14:textId="77777777" w:rsidR="009723D8" w:rsidRPr="00597A4F" w:rsidRDefault="009723D8">
      <w:pPr>
        <w:rPr>
          <w:color w:val="252525"/>
        </w:rPr>
      </w:pPr>
    </w:p>
    <w:p w14:paraId="71A20C78" w14:textId="77777777" w:rsidR="00C16610" w:rsidRPr="00597A4F" w:rsidRDefault="009723D8">
      <w:r w:rsidRPr="00597A4F">
        <w:rPr>
          <w:color w:val="252525"/>
        </w:rPr>
        <w:t>For all SOI documents please ensure:</w:t>
      </w:r>
    </w:p>
    <w:p w14:paraId="70C55073" w14:textId="77777777" w:rsidR="00C16610" w:rsidRPr="00597A4F" w:rsidRDefault="00C16610"/>
    <w:p w14:paraId="5CAC4B87" w14:textId="77777777" w:rsidR="00C16610" w:rsidRPr="00597A4F" w:rsidRDefault="009723D8">
      <w:pPr>
        <w:numPr>
          <w:ilvl w:val="0"/>
          <w:numId w:val="2"/>
        </w:numPr>
        <w:ind w:hanging="360"/>
        <w:contextualSpacing/>
        <w:rPr>
          <w:color w:val="252525"/>
        </w:rPr>
      </w:pPr>
      <w:r w:rsidRPr="00597A4F">
        <w:rPr>
          <w:color w:val="252525"/>
        </w:rPr>
        <w:t>All pages are numbered;</w:t>
      </w:r>
    </w:p>
    <w:p w14:paraId="58DA6EB5" w14:textId="77777777" w:rsidR="00C16610" w:rsidRPr="00597A4F" w:rsidRDefault="009723D8">
      <w:pPr>
        <w:numPr>
          <w:ilvl w:val="0"/>
          <w:numId w:val="2"/>
        </w:numPr>
        <w:ind w:hanging="360"/>
        <w:contextualSpacing/>
        <w:rPr>
          <w:color w:val="252525"/>
        </w:rPr>
      </w:pPr>
      <w:r w:rsidRPr="00597A4F">
        <w:rPr>
          <w:color w:val="252525"/>
        </w:rPr>
        <w:t>All documents are formatted to 8 ½ x 11 paper; and,</w:t>
      </w:r>
    </w:p>
    <w:p w14:paraId="4ED5E879" w14:textId="10ED46CC" w:rsidR="00C16610" w:rsidRPr="00597A4F" w:rsidRDefault="009723D8">
      <w:pPr>
        <w:numPr>
          <w:ilvl w:val="0"/>
          <w:numId w:val="2"/>
        </w:numPr>
        <w:ind w:hanging="360"/>
        <w:contextualSpacing/>
      </w:pPr>
      <w:r w:rsidRPr="00597A4F">
        <w:t xml:space="preserve">All documents are single-spaced, </w:t>
      </w:r>
      <w:r w:rsidR="00050F86" w:rsidRPr="00597A4F">
        <w:t>12-point</w:t>
      </w:r>
      <w:r w:rsidRPr="00597A4F">
        <w:t xml:space="preserve"> Times New Roman font, with 1-inch margins.  Captions and footnotes may be 10-point Times New Roman font.  Font sizes in charts and tables can be reformatted to fit within one page width.</w:t>
      </w:r>
    </w:p>
    <w:p w14:paraId="7BF7979A" w14:textId="15BBB8DA" w:rsidR="00C16610" w:rsidRPr="00597A4F" w:rsidRDefault="008D0030" w:rsidP="00146A41">
      <w:pPr>
        <w:spacing w:before="280" w:after="280"/>
      </w:pPr>
      <w: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404CA8" w:rsidDel="0004508F">
        <w:rPr>
          <w:color w:val="0000FF"/>
        </w:rPr>
        <w:t xml:space="preserve"> </w:t>
      </w:r>
      <w:r>
        <w:t xml:space="preserve">or </w:t>
      </w:r>
      <w:r w:rsidR="009C1A23" w:rsidRPr="00146A41">
        <w:t>SAM</w:t>
      </w:r>
      <w:r w:rsidRPr="008B71D0">
        <w:t xml:space="preserve">S </w:t>
      </w:r>
      <w:r w:rsidRPr="008B71D0">
        <w:rPr>
          <w:color w:val="auto"/>
        </w:rPr>
        <w:t>Domestic</w:t>
      </w:r>
      <w:r w:rsidRPr="008B71D0">
        <w:rPr>
          <w:b/>
          <w:color w:val="auto"/>
        </w:rPr>
        <w:t xml:space="preserve"> </w:t>
      </w:r>
      <w:r w:rsidRPr="008B71D0">
        <w:rPr>
          <w:color w:val="0000FF"/>
          <w:u w:val="single"/>
        </w:rPr>
        <w:t>(</w:t>
      </w:r>
      <w:hyperlink r:id="rId13" w:history="1">
        <w:r w:rsidRPr="008B71D0">
          <w:rPr>
            <w:rStyle w:val="Hyperlink"/>
          </w:rPr>
          <w:t>https://mygrants.service-now.com</w:t>
        </w:r>
      </w:hyperlink>
      <w:r w:rsidRPr="008B71D0">
        <w:t>)</w:t>
      </w:r>
      <w:r>
        <w:t xml:space="preserve"> that are outside of the applicant’s control will be reviewed on a </w:t>
      </w:r>
      <w:r w:rsidR="00A50AE6">
        <w:t>case-by-case</w:t>
      </w:r>
      <w:r>
        <w:t xml:space="preserve"> basis.</w:t>
      </w:r>
      <w:r>
        <w:rPr>
          <w:b/>
        </w:rPr>
        <w:t xml:space="preserve">  </w:t>
      </w:r>
      <w:r>
        <w:t>Applicants should not expect a notification upon DRL receiving their application.</w:t>
      </w:r>
      <w:r w:rsidR="009723D8" w:rsidRPr="00597A4F">
        <w:rPr>
          <w:color w:val="252525"/>
        </w:rPr>
        <w:t xml:space="preserve">  </w:t>
      </w:r>
      <w:r w:rsidR="009723D8" w:rsidRPr="00597A4F">
        <w:t xml:space="preserve">DRL will </w:t>
      </w:r>
      <w:r w:rsidR="009723D8" w:rsidRPr="00597A4F">
        <w:rPr>
          <w:b/>
        </w:rPr>
        <w:t xml:space="preserve">not </w:t>
      </w:r>
      <w:r w:rsidR="009723D8" w:rsidRPr="00597A4F">
        <w:t>accept SOIs submitted via email, fax, the postal system, delivery companies</w:t>
      </w:r>
      <w:r w:rsidR="00C937AA" w:rsidRPr="00597A4F">
        <w:t>,</w:t>
      </w:r>
      <w:r w:rsidR="009723D8" w:rsidRPr="00597A4F">
        <w:t xml:space="preserve"> or couriers.  </w:t>
      </w:r>
      <w:r w:rsidR="009723D8" w:rsidRPr="00597A4F">
        <w:rPr>
          <w:color w:val="252525"/>
        </w:rPr>
        <w:t xml:space="preserve">DRL strongly encourages all applicants to submit SOIs before </w:t>
      </w:r>
      <w:r w:rsidR="00892016">
        <w:rPr>
          <w:color w:val="252525"/>
        </w:rPr>
        <w:t>January 23</w:t>
      </w:r>
      <w:r w:rsidR="00892016" w:rsidRPr="00892016">
        <w:rPr>
          <w:color w:val="252525"/>
          <w:vertAlign w:val="superscript"/>
        </w:rPr>
        <w:t>rd</w:t>
      </w:r>
      <w:r w:rsidR="00892016">
        <w:rPr>
          <w:color w:val="252525"/>
        </w:rPr>
        <w:t>, 2023</w:t>
      </w:r>
      <w:r w:rsidR="009723D8" w:rsidRPr="00597A4F">
        <w:rPr>
          <w:color w:val="252525"/>
        </w:rPr>
        <w:t xml:space="preserve"> to ensure that the SOI has been received and is complete.</w:t>
      </w:r>
    </w:p>
    <w:p w14:paraId="647FE674" w14:textId="77777777" w:rsidR="00C937AA" w:rsidRPr="00597A4F" w:rsidRDefault="00C937AA" w:rsidP="00C937AA">
      <w:pPr>
        <w:widowControl w:val="0"/>
        <w:numPr>
          <w:ilvl w:val="0"/>
          <w:numId w:val="7"/>
        </w:numPr>
        <w:shd w:val="clear" w:color="auto" w:fill="D9D9D9"/>
        <w:adjustRightInd w:val="0"/>
        <w:textAlignment w:val="baseline"/>
        <w:rPr>
          <w:b/>
        </w:rPr>
      </w:pPr>
      <w:r w:rsidRPr="00597A4F">
        <w:rPr>
          <w:b/>
        </w:rPr>
        <w:t>Review and Selection Process</w:t>
      </w:r>
    </w:p>
    <w:p w14:paraId="110C47EF" w14:textId="4318F1A6" w:rsidR="00976920" w:rsidRDefault="009C1A23">
      <w:pPr>
        <w:rPr>
          <w:color w:val="252525"/>
        </w:rPr>
      </w:pPr>
      <w:bookmarkStart w:id="2" w:name="_Hlk86779575"/>
      <w:r w:rsidRPr="00754E7B">
        <w:rPr>
          <w:color w:val="auto"/>
        </w:rPr>
        <w:t xml:space="preserve">DRL strives to ensure that each application receives a balanced evaluation by a DRL </w:t>
      </w:r>
      <w:r>
        <w:rPr>
          <w:color w:val="auto"/>
        </w:rPr>
        <w:t>r</w:t>
      </w:r>
      <w:r w:rsidRPr="00754E7B">
        <w:rPr>
          <w:color w:val="auto"/>
        </w:rPr>
        <w:t xml:space="preserve">eview </w:t>
      </w:r>
      <w:r>
        <w:rPr>
          <w:color w:val="auto"/>
        </w:rPr>
        <w:t>p</w:t>
      </w:r>
      <w:r w:rsidRPr="00754E7B">
        <w:rPr>
          <w:color w:val="auto"/>
        </w:rPr>
        <w:t xml:space="preserve">anel.  The Department’s Office of Acquisitions Management (AQM) will determine technical eligibility for all </w:t>
      </w:r>
      <w:r w:rsidR="009723D8" w:rsidRPr="00597A4F">
        <w:t xml:space="preserve">SOI submissions.  </w:t>
      </w:r>
      <w:r w:rsidR="009723D8" w:rsidRPr="00597A4F">
        <w:rPr>
          <w:color w:val="252525"/>
        </w:rPr>
        <w:t xml:space="preserve">All technically eligible SOIs will then be reviewed against the same </w:t>
      </w:r>
      <w:r w:rsidR="009621A2" w:rsidRPr="00597A4F">
        <w:rPr>
          <w:color w:val="252525"/>
        </w:rPr>
        <w:t xml:space="preserve">four </w:t>
      </w:r>
      <w:r w:rsidR="009723D8" w:rsidRPr="00597A4F">
        <w:rPr>
          <w:color w:val="252525"/>
        </w:rPr>
        <w:t xml:space="preserve">criteria by a DRL </w:t>
      </w:r>
      <w:r w:rsidR="00A50AE6">
        <w:rPr>
          <w:color w:val="252525"/>
        </w:rPr>
        <w:t>r</w:t>
      </w:r>
      <w:r w:rsidR="009723D8" w:rsidRPr="00597A4F">
        <w:rPr>
          <w:color w:val="252525"/>
        </w:rPr>
        <w:t xml:space="preserve">eview </w:t>
      </w:r>
      <w:r w:rsidR="00A50AE6">
        <w:rPr>
          <w:color w:val="252525"/>
        </w:rPr>
        <w:t>p</w:t>
      </w:r>
      <w:r w:rsidR="009723D8" w:rsidRPr="00597A4F">
        <w:rPr>
          <w:color w:val="252525"/>
        </w:rPr>
        <w:t>anel</w:t>
      </w:r>
      <w:r w:rsidR="009621A2" w:rsidRPr="00597A4F">
        <w:rPr>
          <w:color w:val="252525"/>
        </w:rPr>
        <w:t>:</w:t>
      </w:r>
      <w:r w:rsidR="009723D8" w:rsidRPr="00597A4F">
        <w:rPr>
          <w:color w:val="252525"/>
        </w:rPr>
        <w:t xml:space="preserve"> quality of program idea</w:t>
      </w:r>
      <w:r w:rsidR="009621A2" w:rsidRPr="00597A4F">
        <w:rPr>
          <w:color w:val="252525"/>
        </w:rPr>
        <w:t xml:space="preserve">, </w:t>
      </w:r>
      <w:r>
        <w:rPr>
          <w:color w:val="252525"/>
        </w:rPr>
        <w:t>addressing barriers to equal participation</w:t>
      </w:r>
      <w:r w:rsidR="009723D8" w:rsidRPr="00597A4F">
        <w:rPr>
          <w:color w:val="252525"/>
        </w:rPr>
        <w:t xml:space="preserve">, program planning, </w:t>
      </w:r>
      <w:r w:rsidR="005F0CFD" w:rsidRPr="00597A4F">
        <w:rPr>
          <w:color w:val="252525"/>
        </w:rPr>
        <w:t xml:space="preserve">and </w:t>
      </w:r>
      <w:r w:rsidR="009723D8" w:rsidRPr="00597A4F">
        <w:rPr>
          <w:color w:val="252525"/>
        </w:rPr>
        <w:t>ability to achieve objectives/institutional capacity.</w:t>
      </w:r>
      <w:bookmarkEnd w:id="2"/>
      <w:r w:rsidR="009723D8" w:rsidRPr="00597A4F">
        <w:rPr>
          <w:color w:val="252525"/>
        </w:rPr>
        <w:t xml:space="preserve">  </w:t>
      </w:r>
    </w:p>
    <w:p w14:paraId="1CD1DDF7" w14:textId="77777777" w:rsidR="00976920" w:rsidRDefault="00976920">
      <w:pPr>
        <w:rPr>
          <w:color w:val="252525"/>
        </w:rPr>
      </w:pPr>
    </w:p>
    <w:p w14:paraId="19B8E58E" w14:textId="069CB303" w:rsidR="00C16610" w:rsidRPr="00597A4F" w:rsidRDefault="009723D8">
      <w:r w:rsidRPr="00597A4F">
        <w:rPr>
          <w:color w:val="252525"/>
        </w:rPr>
        <w:t xml:space="preserve">Additionally, the </w:t>
      </w:r>
      <w:r w:rsidR="00A50AE6">
        <w:rPr>
          <w:color w:val="252525"/>
        </w:rPr>
        <w:t>review p</w:t>
      </w:r>
      <w:r w:rsidRPr="00597A4F">
        <w:rPr>
          <w:color w:val="252525"/>
        </w:rPr>
        <w:t xml:space="preserve">anel will evaluate how the SOI meets the solicitation request, U.S. foreign policy goals, and </w:t>
      </w:r>
      <w:r w:rsidR="009621A2" w:rsidRPr="00597A4F">
        <w:rPr>
          <w:color w:val="252525"/>
        </w:rPr>
        <w:t xml:space="preserve">DRL’s overall </w:t>
      </w:r>
      <w:r w:rsidRPr="00597A4F">
        <w:rPr>
          <w:color w:val="252525"/>
        </w:rPr>
        <w:t xml:space="preserve">priority needs.  Panelists review each SOI individually against the evaluation criteria, not against competing SOIs.  To ensure all SOIs receive a balanced evaluation, the DRL </w:t>
      </w:r>
      <w:r w:rsidR="00A50AE6">
        <w:rPr>
          <w:color w:val="252525"/>
        </w:rPr>
        <w:t>r</w:t>
      </w:r>
      <w:r w:rsidRPr="00597A4F">
        <w:rPr>
          <w:color w:val="252525"/>
        </w:rPr>
        <w:t xml:space="preserve">eview </w:t>
      </w:r>
      <w:r w:rsidR="00A50AE6">
        <w:rPr>
          <w:color w:val="252525"/>
        </w:rPr>
        <w:t>p</w:t>
      </w:r>
      <w:r w:rsidRPr="00597A4F">
        <w:rPr>
          <w:color w:val="252525"/>
        </w:rPr>
        <w:t xml:space="preserve">anel will review the first page of the SOI up to the page limit and no further.  All </w:t>
      </w:r>
      <w:r w:rsidR="00A50AE6">
        <w:rPr>
          <w:color w:val="252525"/>
        </w:rPr>
        <w:t>p</w:t>
      </w:r>
      <w:r w:rsidRPr="00597A4F">
        <w:rPr>
          <w:color w:val="252525"/>
        </w:rPr>
        <w:t>anelists must sign non-disclosure agreements and conflict of interest agreements.</w:t>
      </w:r>
    </w:p>
    <w:p w14:paraId="654B4443" w14:textId="4E0DE442" w:rsidR="00C16610" w:rsidRPr="00597A4F" w:rsidRDefault="009723D8">
      <w:pPr>
        <w:spacing w:before="280" w:after="280"/>
      </w:pPr>
      <w:r w:rsidRPr="00597A4F">
        <w:rPr>
          <w:color w:val="252525"/>
        </w:rPr>
        <w:t xml:space="preserve">In most cases, the DRL </w:t>
      </w:r>
      <w:r w:rsidR="00A50AE6">
        <w:rPr>
          <w:color w:val="252525"/>
        </w:rPr>
        <w:t>r</w:t>
      </w:r>
      <w:r w:rsidRPr="00597A4F">
        <w:rPr>
          <w:color w:val="252525"/>
        </w:rPr>
        <w:t xml:space="preserve">eview </w:t>
      </w:r>
      <w:r w:rsidR="00A50AE6">
        <w:rPr>
          <w:color w:val="252525"/>
        </w:rPr>
        <w:t>p</w:t>
      </w:r>
      <w:r w:rsidRPr="00597A4F">
        <w:rPr>
          <w:color w:val="252525"/>
        </w:rPr>
        <w:t>anel includes representatives from</w:t>
      </w:r>
      <w:r w:rsidR="00550E69" w:rsidRPr="00597A4F">
        <w:rPr>
          <w:color w:val="252525"/>
        </w:rPr>
        <w:t xml:space="preserve"> DRL policy and program offices.</w:t>
      </w:r>
      <w:r w:rsidRPr="00597A4F">
        <w:rPr>
          <w:color w:val="252525"/>
        </w:rPr>
        <w:t xml:space="preserve">  Once a SOI is approved, selected applicants will be invited to submit full proposal applications based on their SOIs.  Unless directed otherwise by the organization, DRL may also refer SOIs for possible consideration in other U.S. government related funding opportunities.  </w:t>
      </w:r>
    </w:p>
    <w:p w14:paraId="1386A9B7" w14:textId="05FA84DB" w:rsidR="007B0E8F" w:rsidRPr="00597A4F" w:rsidRDefault="009723D8" w:rsidP="00967568">
      <w:pPr>
        <w:spacing w:after="280"/>
        <w:rPr>
          <w:b/>
          <w:color w:val="252525"/>
          <w:u w:val="single"/>
        </w:rPr>
      </w:pPr>
      <w:r w:rsidRPr="00597A4F">
        <w:rPr>
          <w:color w:val="252525"/>
        </w:rPr>
        <w:t xml:space="preserve">The </w:t>
      </w:r>
      <w:r w:rsidR="009C17EB">
        <w:rPr>
          <w:color w:val="252525"/>
        </w:rPr>
        <w:t>review p</w:t>
      </w:r>
      <w:r w:rsidRPr="00597A4F">
        <w:rPr>
          <w:color w:val="252525"/>
        </w:rPr>
        <w:t>anel may provide conditions and/or recommendations on SOIs to enhance the proposed program, which must be addressed by the organization in the full proposal application.  To ensure effective use of limited DRL funds, conditions and recommendations may include requests to increase, decrease, clarify, and/or justify costs and program activities.</w:t>
      </w:r>
    </w:p>
    <w:p w14:paraId="3029901F" w14:textId="77777777" w:rsidR="007B0E8F" w:rsidRPr="00597A4F" w:rsidRDefault="00A97D2B">
      <w:r w:rsidRPr="00597A4F">
        <w:lastRenderedPageBreak/>
        <w:t>DRL’s Front Office reserves the right to make a final determination regarding all funding matters, pending funding availability.</w:t>
      </w:r>
    </w:p>
    <w:p w14:paraId="458AC968" w14:textId="77777777" w:rsidR="00A97D2B" w:rsidRPr="00597A4F" w:rsidRDefault="00A97D2B">
      <w:pPr>
        <w:rPr>
          <w:b/>
          <w:color w:val="252525"/>
          <w:u w:val="single"/>
        </w:rPr>
      </w:pPr>
    </w:p>
    <w:p w14:paraId="785D73F1" w14:textId="77777777" w:rsidR="00C16610" w:rsidRPr="00597A4F" w:rsidRDefault="009723D8">
      <w:r w:rsidRPr="00597A4F">
        <w:rPr>
          <w:b/>
          <w:color w:val="252525"/>
          <w:u w:val="single"/>
        </w:rPr>
        <w:t>Review Criteria</w:t>
      </w:r>
      <w:r w:rsidR="004129C8" w:rsidRPr="00597A4F">
        <w:rPr>
          <w:b/>
          <w:color w:val="252525"/>
          <w:u w:val="single"/>
        </w:rPr>
        <w:t xml:space="preserve"> </w:t>
      </w:r>
    </w:p>
    <w:p w14:paraId="3435EA99" w14:textId="77777777" w:rsidR="007B0E8F" w:rsidRPr="00597A4F" w:rsidRDefault="007B0E8F">
      <w:pPr>
        <w:rPr>
          <w:u w:val="single"/>
        </w:rPr>
      </w:pPr>
      <w:bookmarkStart w:id="3" w:name="h.30j0zll" w:colFirst="0" w:colLast="0"/>
      <w:bookmarkEnd w:id="3"/>
    </w:p>
    <w:p w14:paraId="1375C7C7" w14:textId="77777777" w:rsidR="00C16610" w:rsidRPr="00597A4F" w:rsidRDefault="00CC7BB3">
      <w:r w:rsidRPr="00597A4F">
        <w:rPr>
          <w:u w:val="single"/>
        </w:rPr>
        <w:t>Quality of Program Idea</w:t>
      </w:r>
      <w:bookmarkStart w:id="4" w:name="h.npl4stb6ea79" w:colFirst="0" w:colLast="0"/>
      <w:bookmarkEnd w:id="4"/>
    </w:p>
    <w:p w14:paraId="0E617C13" w14:textId="4C573620" w:rsidR="00CB2945" w:rsidRPr="00754E7B" w:rsidRDefault="00CB2945" w:rsidP="00CB2945">
      <w:pPr>
        <w:pStyle w:val="NoSpacing"/>
        <w:rPr>
          <w:rFonts w:ascii="Times New Roman" w:hAnsi="Times New Roman" w:cs="Times New Roman"/>
          <w:color w:val="auto"/>
          <w:sz w:val="24"/>
          <w:szCs w:val="24"/>
        </w:rPr>
      </w:pPr>
      <w:bookmarkStart w:id="5" w:name="h.wb9wogcrsk6m" w:colFirst="0" w:colLast="0"/>
      <w:bookmarkEnd w:id="5"/>
      <w:r>
        <w:rPr>
          <w:rFonts w:ascii="Times New Roman" w:hAnsi="Times New Roman" w:cs="Times New Roman"/>
          <w:color w:val="auto"/>
          <w:sz w:val="24"/>
          <w:szCs w:val="24"/>
        </w:rPr>
        <w:t>SOIs</w:t>
      </w:r>
      <w:r w:rsidRPr="00754E7B">
        <w:rPr>
          <w:rFonts w:ascii="Times New Roman" w:hAnsi="Times New Roman" w:cs="Times New Roman"/>
          <w:color w:val="auto"/>
          <w:sz w:val="24"/>
          <w:szCs w:val="24"/>
        </w:rPr>
        <w:t xml:space="preserve"> should be responsive to the program framework and policy objectives identified in the </w:t>
      </w:r>
      <w:r>
        <w:rPr>
          <w:rFonts w:ascii="Times New Roman" w:hAnsi="Times New Roman" w:cs="Times New Roman"/>
          <w:color w:val="auto"/>
          <w:sz w:val="24"/>
          <w:szCs w:val="24"/>
        </w:rPr>
        <w:t>RSOI</w:t>
      </w:r>
      <w:r w:rsidRPr="00754E7B">
        <w:rPr>
          <w:rFonts w:ascii="Times New Roman" w:hAnsi="Times New Roman" w:cs="Times New Roman"/>
          <w:color w:val="auto"/>
          <w:sz w:val="24"/>
          <w:szCs w:val="24"/>
        </w:rPr>
        <w:t>, appropriate in the country/regional context, and should exhibit originality, substance, precision, and relevance to DRL’s mission of promoting human rights and democracy.  Projects should have the potential to have an immediate impact leading to long-term</w:t>
      </w:r>
      <w:r>
        <w:rPr>
          <w:rFonts w:ascii="Times New Roman" w:hAnsi="Times New Roman" w:cs="Times New Roman"/>
          <w:color w:val="auto"/>
          <w:sz w:val="24"/>
          <w:szCs w:val="24"/>
        </w:rPr>
        <w:t>,</w:t>
      </w:r>
      <w:r w:rsidRPr="00754E7B">
        <w:rPr>
          <w:rFonts w:ascii="Times New Roman" w:hAnsi="Times New Roman" w:cs="Times New Roman"/>
          <w:color w:val="auto"/>
          <w:sz w:val="24"/>
          <w:szCs w:val="24"/>
        </w:rPr>
        <w:t xml:space="preserve"> sustainable reforms. DRL prefers new approaches that do not duplicate efforts by other entities.  This does not exclude from consideration projects that improve upon or expand existing successful projects in a new and complementary way.  In countries where similar activities are already taking place, an explanation should be provided as to how new activities will not duplicate or merely add to existing activities and how these efforts will be coordinated.  </w:t>
      </w:r>
      <w:r>
        <w:rPr>
          <w:rFonts w:ascii="Times New Roman" w:hAnsi="Times New Roman" w:cs="Times New Roman"/>
          <w:color w:val="auto"/>
          <w:sz w:val="24"/>
          <w:szCs w:val="24"/>
        </w:rPr>
        <w:t>SOI</w:t>
      </w:r>
      <w:r w:rsidRPr="00754E7B">
        <w:rPr>
          <w:rFonts w:ascii="Times New Roman" w:hAnsi="Times New Roman" w:cs="Times New Roman"/>
          <w:color w:val="auto"/>
          <w:sz w:val="24"/>
          <w:szCs w:val="24"/>
        </w:rPr>
        <w:t xml:space="preserve">s that promote creative approaches to recognized ongoing challenges are highly encouraged.  DRL prioritizes project proposals with inclusive approaches for advancing these rights.  </w:t>
      </w:r>
    </w:p>
    <w:p w14:paraId="7C8B5513" w14:textId="77777777" w:rsidR="00C16610" w:rsidRPr="00597A4F" w:rsidRDefault="00C16610"/>
    <w:p w14:paraId="084BA641" w14:textId="77777777" w:rsidR="0038737A" w:rsidRPr="00ED75A9" w:rsidRDefault="0038737A" w:rsidP="0038737A">
      <w:pPr>
        <w:pStyle w:val="NoSpacing"/>
        <w:rPr>
          <w:rFonts w:ascii="Times New Roman" w:hAnsi="Times New Roman" w:cs="Times New Roman"/>
          <w:sz w:val="24"/>
          <w:szCs w:val="24"/>
          <w:u w:val="single"/>
        </w:rPr>
      </w:pPr>
      <w:r w:rsidRPr="00ED75A9">
        <w:rPr>
          <w:rFonts w:ascii="Times New Roman" w:hAnsi="Times New Roman" w:cs="Times New Roman"/>
          <w:sz w:val="24"/>
          <w:szCs w:val="24"/>
          <w:u w:val="single"/>
        </w:rPr>
        <w:t>Addressing Barriers to Equal Participation</w:t>
      </w:r>
    </w:p>
    <w:p w14:paraId="5F35B9F5" w14:textId="2D73F62F" w:rsidR="00CB2945" w:rsidRPr="00DF521F" w:rsidRDefault="00CB2945" w:rsidP="00CB2945">
      <w:pPr>
        <w:pStyle w:val="NoSpacing"/>
        <w:rPr>
          <w:rFonts w:ascii="Times New Roman" w:hAnsi="Times New Roman" w:cs="Times New Roman"/>
          <w:color w:val="auto"/>
          <w:sz w:val="24"/>
          <w:szCs w:val="24"/>
        </w:rPr>
      </w:pPr>
      <w:r w:rsidRPr="00DF521F">
        <w:rPr>
          <w:rFonts w:ascii="Times New Roman" w:hAnsi="Times New Roman" w:cs="Times New Roman"/>
          <w:color w:val="auto"/>
          <w:sz w:val="24"/>
          <w:szCs w:val="24"/>
        </w:rPr>
        <w:t xml:space="preserve">DRL strives to ensure its projects advance the rights and uphold the dignity of all persons. </w:t>
      </w:r>
      <w:r>
        <w:rPr>
          <w:rFonts w:ascii="Times New Roman" w:hAnsi="Times New Roman" w:cs="Times New Roman"/>
          <w:color w:val="auto"/>
          <w:sz w:val="24"/>
          <w:szCs w:val="24"/>
        </w:rPr>
        <w:t xml:space="preserve"> </w:t>
      </w:r>
      <w:r w:rsidRPr="00DF521F">
        <w:rPr>
          <w:rFonts w:ascii="Times New Roman" w:hAnsi="Times New Roman" w:cs="Times New Roman"/>
          <w:color w:val="auto"/>
          <w:sz w:val="24"/>
          <w:szCs w:val="24"/>
        </w:rPr>
        <w:t>As the U</w:t>
      </w:r>
      <w:r>
        <w:rPr>
          <w:rFonts w:ascii="Times New Roman" w:hAnsi="Times New Roman" w:cs="Times New Roman"/>
          <w:color w:val="auto"/>
          <w:sz w:val="24"/>
          <w:szCs w:val="24"/>
        </w:rPr>
        <w:t>.</w:t>
      </w:r>
      <w:r w:rsidRPr="00DF521F">
        <w:rPr>
          <w:rFonts w:ascii="Times New Roman" w:hAnsi="Times New Roman" w:cs="Times New Roman"/>
          <w:color w:val="auto"/>
          <w:sz w:val="24"/>
          <w:szCs w:val="24"/>
        </w:rPr>
        <w:t>S</w:t>
      </w:r>
      <w:r>
        <w:rPr>
          <w:rFonts w:ascii="Times New Roman" w:hAnsi="Times New Roman" w:cs="Times New Roman"/>
          <w:color w:val="auto"/>
          <w:sz w:val="24"/>
          <w:szCs w:val="24"/>
        </w:rPr>
        <w:t>. government</w:t>
      </w:r>
      <w:r w:rsidRPr="00DF521F">
        <w:rPr>
          <w:rFonts w:ascii="Times New Roman" w:hAnsi="Times New Roman" w:cs="Times New Roman"/>
          <w:color w:val="auto"/>
          <w:sz w:val="24"/>
          <w:szCs w:val="24"/>
        </w:rPr>
        <w:t xml:space="preserve">’s lead bureau dedicated to promoting democratic governance, DRL requests a programming approach dedicated to strengthening inclusive societies as a necessary pillar of strong democracies.  </w:t>
      </w:r>
      <w:bookmarkStart w:id="6" w:name="_Hlk87981201"/>
      <w:r w:rsidR="009C17EB" w:rsidRPr="001A38F4">
        <w:rPr>
          <w:rFonts w:ascii="Times New Roman" w:hAnsi="Times New Roman" w:cs="Times New Roman"/>
          <w:color w:val="auto"/>
          <w:sz w:val="24"/>
          <w:szCs w:val="24"/>
        </w:rPr>
        <w:t>Discrimination, violence, inequity, and inequality</w:t>
      </w:r>
      <w:bookmarkEnd w:id="6"/>
      <w:r w:rsidR="009C17EB" w:rsidRPr="001A38F4">
        <w:rPr>
          <w:rFonts w:ascii="Times New Roman" w:hAnsi="Times New Roman" w:cs="Times New Roman"/>
          <w:color w:val="auto"/>
          <w:sz w:val="24"/>
          <w:szCs w:val="24"/>
        </w:rPr>
        <w:t xml:space="preserve"> targeting any members of society undermines collective security and threatens democracy.  DRL prioritizes inclusive and integrated program models that assess and address the barriers to access for individuals and groups based on their race, ethnicity, religion, income, geography, gender identity, sexual orientation, or disability.</w:t>
      </w:r>
      <w:r w:rsidRPr="00DF521F">
        <w:rPr>
          <w:rFonts w:ascii="Times New Roman" w:hAnsi="Times New Roman" w:cs="Times New Roman"/>
          <w:color w:val="auto"/>
          <w:sz w:val="24"/>
          <w:szCs w:val="24"/>
        </w:rPr>
        <w:t xml:space="preserve"> </w:t>
      </w:r>
      <w:r>
        <w:rPr>
          <w:rFonts w:ascii="Times New Roman" w:hAnsi="Times New Roman" w:cs="Times New Roman"/>
          <w:color w:val="auto"/>
          <w:sz w:val="24"/>
          <w:szCs w:val="24"/>
        </w:rPr>
        <w:t xml:space="preserve"> </w:t>
      </w:r>
      <w:r w:rsidR="009C17EB" w:rsidRPr="001A38F4">
        <w:rPr>
          <w:rFonts w:ascii="Times New Roman" w:hAnsi="Times New Roman" w:cs="Times New Roman"/>
          <w:color w:val="auto"/>
          <w:sz w:val="24"/>
          <w:szCs w:val="24"/>
        </w:rPr>
        <w:t xml:space="preserve">Applicants should describe how programming will impact all of its beneficiaries, including support </w:t>
      </w:r>
      <w:bookmarkStart w:id="7" w:name="_Hlk87981246"/>
      <w:r w:rsidR="009C17EB" w:rsidRPr="001A38F4">
        <w:rPr>
          <w:rFonts w:ascii="Times New Roman" w:hAnsi="Times New Roman" w:cs="Times New Roman"/>
          <w:color w:val="auto"/>
          <w:sz w:val="24"/>
          <w:szCs w:val="24"/>
        </w:rPr>
        <w:t>for underserved and underrepresented communities</w:t>
      </w:r>
      <w:bookmarkEnd w:id="7"/>
      <w:r w:rsidR="009C17EB" w:rsidRPr="001A38F4">
        <w:rPr>
          <w:rFonts w:ascii="Times New Roman" w:hAnsi="Times New Roman" w:cs="Times New Roman"/>
          <w:color w:val="auto"/>
          <w:sz w:val="24"/>
          <w:szCs w:val="24"/>
        </w:rPr>
        <w:t>. </w:t>
      </w:r>
      <w:r w:rsidRPr="00DF521F">
        <w:rPr>
          <w:rFonts w:ascii="Times New Roman" w:hAnsi="Times New Roman" w:cs="Times New Roman"/>
          <w:color w:val="auto"/>
          <w:sz w:val="24"/>
          <w:szCs w:val="24"/>
        </w:rPr>
        <w:t xml:space="preserve">  </w:t>
      </w:r>
    </w:p>
    <w:p w14:paraId="7BF6BDC9" w14:textId="77777777" w:rsidR="0051378F" w:rsidRDefault="0051378F">
      <w:pPr>
        <w:rPr>
          <w:u w:val="single"/>
        </w:rPr>
      </w:pPr>
    </w:p>
    <w:p w14:paraId="43DBC42D" w14:textId="77777777" w:rsidR="00C16610" w:rsidRPr="00597A4F" w:rsidRDefault="009723D8">
      <w:r w:rsidRPr="00597A4F">
        <w:rPr>
          <w:u w:val="single"/>
        </w:rPr>
        <w:t xml:space="preserve">Program Planning </w:t>
      </w:r>
    </w:p>
    <w:p w14:paraId="6101CB70" w14:textId="77777777" w:rsidR="00C16610" w:rsidRPr="00597A4F" w:rsidRDefault="009723D8">
      <w:r w:rsidRPr="00597A4F">
        <w:t>A strong SOI will include a clear articulation of how the proposed program activities and expected results (both outputs and outcomes) contribute to specific program objectives and the overall program goal.  Objectives should be ambitious, yet measurable, results-focused, and achievable in a reasonable time frame.</w:t>
      </w:r>
      <w:r w:rsidRPr="00597A4F">
        <w:rPr>
          <w:b/>
        </w:rPr>
        <w:t xml:space="preserve">  </w:t>
      </w:r>
    </w:p>
    <w:p w14:paraId="1CE66068" w14:textId="77777777" w:rsidR="00C16610" w:rsidRPr="00597A4F" w:rsidRDefault="00C16610">
      <w:bookmarkStart w:id="8" w:name="h.3znysh7" w:colFirst="0" w:colLast="0"/>
      <w:bookmarkEnd w:id="8"/>
    </w:p>
    <w:p w14:paraId="4D0D2BA7" w14:textId="77777777" w:rsidR="00C16610" w:rsidRPr="00597A4F" w:rsidRDefault="009723D8">
      <w:r w:rsidRPr="00597A4F">
        <w:rPr>
          <w:u w:val="single"/>
        </w:rPr>
        <w:t xml:space="preserve">Ability to Achieve Objectives/Institutional Capacity </w:t>
      </w:r>
    </w:p>
    <w:p w14:paraId="0D509683" w14:textId="77777777" w:rsidR="00C16610" w:rsidRPr="00597A4F" w:rsidRDefault="009723D8">
      <w:r w:rsidRPr="00597A4F">
        <w:t xml:space="preserve">SOIs should address how the program will engage relevant stakeholders and should identify local partners as appropriate.  If local partners are identified, applicants should describe the division of labor among the applicant and any local partners.  SOIs should demonstrate the organization’s expertise and previous experience in administering programs, preferably similar programs targeting the requested program area or similarly challenging environments.  </w:t>
      </w:r>
    </w:p>
    <w:p w14:paraId="67AAE831" w14:textId="77777777" w:rsidR="00C16610" w:rsidRPr="00597A4F" w:rsidRDefault="00C16610"/>
    <w:p w14:paraId="229AA061" w14:textId="26683F3F" w:rsidR="00C16610" w:rsidRPr="00597A4F" w:rsidRDefault="009723D8">
      <w:r w:rsidRPr="00597A4F">
        <w:rPr>
          <w:b/>
        </w:rPr>
        <w:lastRenderedPageBreak/>
        <w:t xml:space="preserve">For additional guidance, please see DRL’s posted Proposal Submission Instructions (PSI) for Statements of Interest, as </w:t>
      </w:r>
      <w:r w:rsidRPr="000B708A">
        <w:rPr>
          <w:b/>
        </w:rPr>
        <w:t xml:space="preserve">updated in </w:t>
      </w:r>
      <w:r w:rsidR="0053450D">
        <w:rPr>
          <w:b/>
        </w:rPr>
        <w:t>November 202</w:t>
      </w:r>
      <w:r w:rsidR="00E4169D">
        <w:rPr>
          <w:b/>
        </w:rPr>
        <w:t>2</w:t>
      </w:r>
      <w:r w:rsidRPr="000B708A">
        <w:rPr>
          <w:b/>
        </w:rPr>
        <w:t>, available at</w:t>
      </w:r>
      <w:r w:rsidR="0019049D">
        <w:t xml:space="preserve"> </w:t>
      </w:r>
      <w:hyperlink r:id="rId14" w:history="1">
        <w:r w:rsidR="0019049D" w:rsidRPr="0019049D">
          <w:rPr>
            <w:rStyle w:val="Hyperlink"/>
            <w:b/>
          </w:rPr>
          <w:t>https://www.state.gov/proposal-submission-instructions/</w:t>
        </w:r>
      </w:hyperlink>
      <w:r w:rsidR="009844E5" w:rsidRPr="0019049D">
        <w:rPr>
          <w:b/>
        </w:rPr>
        <w:t>.</w:t>
      </w:r>
      <w:r w:rsidR="009844E5" w:rsidRPr="00597A4F">
        <w:rPr>
          <w:b/>
        </w:rPr>
        <w:t xml:space="preserve"> </w:t>
      </w:r>
    </w:p>
    <w:p w14:paraId="21077764" w14:textId="77777777" w:rsidR="00C16610" w:rsidRPr="00597A4F" w:rsidRDefault="00C16610"/>
    <w:p w14:paraId="367BFC1D" w14:textId="77777777" w:rsidR="009621A2" w:rsidRPr="00597A4F" w:rsidRDefault="009621A2" w:rsidP="009621A2">
      <w:pPr>
        <w:widowControl w:val="0"/>
        <w:numPr>
          <w:ilvl w:val="0"/>
          <w:numId w:val="7"/>
        </w:numPr>
        <w:shd w:val="clear" w:color="auto" w:fill="D9D9D9"/>
        <w:adjustRightInd w:val="0"/>
        <w:textAlignment w:val="baseline"/>
        <w:rPr>
          <w:b/>
          <w:color w:val="auto"/>
        </w:rPr>
      </w:pPr>
      <w:r w:rsidRPr="00597A4F">
        <w:rPr>
          <w:b/>
          <w:color w:val="auto"/>
        </w:rPr>
        <w:t>Additional Information</w:t>
      </w:r>
    </w:p>
    <w:p w14:paraId="4F5EDFD9" w14:textId="22DCBD84" w:rsidR="00192F51" w:rsidRDefault="00192F51" w:rsidP="00192F51">
      <w:r>
        <w:t xml:space="preserve">DRL will not consider applications that reflect any type of support for any member, affiliate, or representative of a designated terrorist organization. Please refer the link for Foreign Terrorist Organizations:  </w:t>
      </w:r>
      <w:hyperlink r:id="rId15" w:history="1">
        <w:r w:rsidRPr="0004508F">
          <w:rPr>
            <w:rStyle w:val="Hyperlink"/>
          </w:rPr>
          <w:t>https://www.state.gov/foreign-terrorist-organizations/</w:t>
        </w:r>
      </w:hyperlink>
      <w:r w:rsidRPr="00192F51">
        <w:rPr>
          <w:rStyle w:val="Hyperlink"/>
          <w:color w:val="auto"/>
          <w:u w:val="none"/>
        </w:rPr>
        <w:t xml:space="preserve">. </w:t>
      </w:r>
      <w:r w:rsidRPr="0004508F" w:rsidDel="0004508F">
        <w:t xml:space="preserve"> </w:t>
      </w:r>
      <w:r>
        <w:t xml:space="preserve">Project activities whose direct beneficiaries are foreign militaries or paramilitary groups or individuals will not be considered for DRL funding given purpose limitations on funding. </w:t>
      </w:r>
    </w:p>
    <w:p w14:paraId="6173BA0B" w14:textId="77777777" w:rsidR="00C16610" w:rsidRPr="00597A4F" w:rsidRDefault="00C16610"/>
    <w:p w14:paraId="7EB9AADD" w14:textId="77777777" w:rsidR="00CE3A12" w:rsidRPr="007D2A4C" w:rsidRDefault="00CE3A12" w:rsidP="00CE3A12">
      <w:r w:rsidRPr="007D2A4C">
        <w:t xml:space="preserve">In accordance with Department of State policy for terrorism, applicants are advised that successful passing of vetting to evaluate the risk that funds may benefit terrorists or their supporters is a condition of award.  If chosen for an award, applicants will be asked to submit information required by DS Form 4184, Risk Analysis Information (attached to this solicitation) about their company and its principal personnel.  Vetting information is also required for all sub-award performance on assistance awards identified by the Department of State as presenting a risk of terrorist financing.  Vetting information may also be requested for project beneficiaries and participants. </w:t>
      </w:r>
      <w:r>
        <w:t xml:space="preserve"> </w:t>
      </w:r>
      <w:r w:rsidRPr="007D2A4C">
        <w:t>Failure to submit information when requested, or failure to pass vetting, may be grounds for rejecting your proposal prior to award</w:t>
      </w:r>
      <w:r>
        <w:t>.</w:t>
      </w:r>
    </w:p>
    <w:p w14:paraId="33DCEF06" w14:textId="77777777" w:rsidR="00CE3A12" w:rsidRDefault="00CE3A12" w:rsidP="00CE3A12"/>
    <w:p w14:paraId="3DCA9411" w14:textId="77777777" w:rsidR="00CE3A12" w:rsidRPr="007D2A4C" w:rsidRDefault="00CE3A12" w:rsidP="00CE3A12">
      <w:r w:rsidRPr="007D2A4C">
        <w:t xml:space="preserve">The Leahy Law prohibits Department foreign assistance funds from supporting foreign security force units if the Secretary of State has credible information that the unit has committed a gross violation of human rights. </w:t>
      </w:r>
      <w:r>
        <w:t xml:space="preserve"> Per </w:t>
      </w:r>
      <w:hyperlink r:id="rId16" w:history="1">
        <w:r w:rsidRPr="00AF5780">
          <w:rPr>
            <w:rStyle w:val="Hyperlink"/>
          </w:rPr>
          <w:t>22 USC §2378d(a) (2017)</w:t>
        </w:r>
      </w:hyperlink>
      <w:r>
        <w:t>, “No a</w:t>
      </w:r>
      <w:r w:rsidRPr="007D2A4C">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Restrictions may apply to any proposed assistance to police or other law enforcement.  Among these, pursuant to section 620M of the Foreign Assistance Act of 1961, as amended (FAA),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before the provision of any assistance.  If a proposed grant or cooperative agreement will provide assistance to foreign security forces or personnel, compliance with the Leahy Law is required. </w:t>
      </w:r>
    </w:p>
    <w:p w14:paraId="171FDAC6" w14:textId="77777777" w:rsidR="00C16610" w:rsidRPr="00597A4F" w:rsidRDefault="00C16610"/>
    <w:p w14:paraId="3C18AF01" w14:textId="77777777" w:rsidR="00C16610" w:rsidRPr="00597A4F" w:rsidRDefault="009723D8">
      <w:r w:rsidRPr="00597A4F">
        <w:t xml:space="preserve">Organizations should be aware that DRL understands that some information contained in SOIs may be considered sensitive or proprietary and will make appropriate efforts to protect such information.  However, organizations are advised that DRL cannot guarantee that such information will not be disclosed, including pursuant to the Freedom of Information Act (FOIA) or other similar statutes. </w:t>
      </w:r>
    </w:p>
    <w:p w14:paraId="19FE815F" w14:textId="77777777" w:rsidR="00C16610" w:rsidRPr="00597A4F" w:rsidRDefault="00C16610"/>
    <w:p w14:paraId="53B5E257" w14:textId="6ECC4F08" w:rsidR="00C16610" w:rsidRPr="00146A41" w:rsidRDefault="009723D8">
      <w:pPr>
        <w:rPr>
          <w:color w:val="auto"/>
        </w:rPr>
      </w:pPr>
      <w:r w:rsidRPr="00597A4F">
        <w:lastRenderedPageBreak/>
        <w:t xml:space="preserve">Organizations should also be aware that if ultimately selected for an award, </w:t>
      </w:r>
      <w:r w:rsidR="00A5437D" w:rsidRPr="00F77180">
        <w:rPr>
          <w:color w:val="auto"/>
        </w:rPr>
        <w:t>DRL requires all recipients of foreign assistance funding to comply with all applicable Department and Federal laws and regulations, including but not limited to the following:</w:t>
      </w:r>
      <w:r w:rsidR="00A5437D">
        <w:rPr>
          <w:color w:val="auto"/>
        </w:rPr>
        <w:t xml:space="preserve"> </w:t>
      </w:r>
      <w:r w:rsidR="00A5437D" w:rsidRPr="00F77180">
        <w:rPr>
          <w:color w:val="auto"/>
        </w:rPr>
        <w:t xml:space="preserve">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w:t>
      </w:r>
      <w:r w:rsidR="00A5437D" w:rsidRPr="00D906AF">
        <w:rPr>
          <w:color w:val="auto"/>
        </w:rPr>
        <w:t>viewed at</w:t>
      </w:r>
      <w:r w:rsidR="00A5437D" w:rsidRPr="00D906AF">
        <w:t xml:space="preserve"> </w:t>
      </w:r>
      <w:hyperlink r:id="rId17" w:history="1">
        <w:r w:rsidR="00A5437D" w:rsidRPr="00D906AF">
          <w:rPr>
            <w:rStyle w:val="Hyperlink"/>
          </w:rPr>
          <w:t>https://www.state.gov/about-us-office-of-the-procurement-executive/</w:t>
        </w:r>
      </w:hyperlink>
      <w:r w:rsidR="00A5437D" w:rsidRPr="00D906AF">
        <w:t xml:space="preserve">.  </w:t>
      </w:r>
      <w:r w:rsidRPr="00597A4F">
        <w:t xml:space="preserve"> </w:t>
      </w:r>
    </w:p>
    <w:p w14:paraId="03B912BA" w14:textId="77777777" w:rsidR="00C16610" w:rsidRPr="00597A4F" w:rsidRDefault="00C16610"/>
    <w:p w14:paraId="6E102B5B" w14:textId="56D5A059" w:rsidR="00C16610" w:rsidRPr="00597A4F" w:rsidRDefault="009723D8">
      <w:r w:rsidRPr="00597A4F">
        <w:t>The information in this solicitation and DRL’s PSI for SOIs</w:t>
      </w:r>
      <w:r w:rsidRPr="004503CF">
        <w:t xml:space="preserve">, as </w:t>
      </w:r>
      <w:r w:rsidR="000B708A" w:rsidRPr="004503CF">
        <w:t xml:space="preserve">updated in </w:t>
      </w:r>
      <w:r w:rsidR="00B60E03">
        <w:t>November 202</w:t>
      </w:r>
      <w:r w:rsidR="00E4169D">
        <w:t>2</w:t>
      </w:r>
      <w:r w:rsidRPr="004503CF">
        <w:t>, is</w:t>
      </w:r>
      <w:r w:rsidRPr="00597A4F">
        <w:t xml:space="preserve"> binding and may not be modified by any DRL representative.  </w:t>
      </w:r>
      <w:r w:rsidRPr="00597A4F">
        <w:rPr>
          <w:b/>
        </w:rPr>
        <w:t>Explanatory information provided by DRL that contradicts this language will not be binding.</w:t>
      </w:r>
      <w:r w:rsidRPr="00597A4F">
        <w:t xml:space="preserve">  Issuance of the solicitation and negotiation of SOIs or applications does not constitute an award commitment on the part of the U.S. government.  DRL reserves the right to reduce, revise, or increase proposal budgets in accordance with the needs of the program evaluation requirements.</w:t>
      </w:r>
    </w:p>
    <w:p w14:paraId="7D5C2E54" w14:textId="77777777" w:rsidR="00C16610" w:rsidRPr="00597A4F" w:rsidRDefault="00C16610"/>
    <w:p w14:paraId="546A387D" w14:textId="638470F9" w:rsidR="00C16610" w:rsidRDefault="009723D8">
      <w:r w:rsidRPr="000B708A">
        <w:t xml:space="preserve">This solicitation will appear on </w:t>
      </w:r>
      <w:hyperlink r:id="rId18">
        <w:r w:rsidRPr="000B708A">
          <w:rPr>
            <w:color w:val="0000FF"/>
            <w:u w:val="single"/>
          </w:rPr>
          <w:t>www.grants.gov</w:t>
        </w:r>
      </w:hyperlink>
      <w:r w:rsidRPr="000B708A">
        <w:t xml:space="preserve">, </w:t>
      </w:r>
      <w:hyperlink r:id="rId19" w:history="1">
        <w:r w:rsidR="005B5BD9" w:rsidRPr="000748ED">
          <w:rPr>
            <w:rStyle w:val="Hyperlink"/>
          </w:rPr>
          <w:t>SAMS Domestic</w:t>
        </w:r>
      </w:hyperlink>
      <w:r w:rsidR="005B5BD9" w:rsidRPr="000B708A">
        <w:rPr>
          <w:color w:val="0000FF"/>
          <w:u w:val="single"/>
        </w:rPr>
        <w:t xml:space="preserve"> (</w:t>
      </w:r>
      <w:r w:rsidR="002614B4">
        <w:rPr>
          <w:color w:val="0000FF"/>
          <w:u w:val="single"/>
        </w:rPr>
        <w:t>https://mygrants.servicenowservices.com</w:t>
      </w:r>
      <w:r w:rsidR="005B5BD9" w:rsidRPr="000B708A">
        <w:rPr>
          <w:rStyle w:val="Hyperlink"/>
        </w:rPr>
        <w:t>)</w:t>
      </w:r>
      <w:r w:rsidR="00CE3A12" w:rsidRPr="00CE3A12">
        <w:rPr>
          <w:rStyle w:val="Hyperlink"/>
          <w:color w:val="auto"/>
          <w:u w:val="none"/>
        </w:rPr>
        <w:t>,</w:t>
      </w:r>
      <w:r w:rsidRPr="000B708A">
        <w:t xml:space="preserve"> and DRL’s website</w:t>
      </w:r>
      <w:r w:rsidR="008C31B6">
        <w:t xml:space="preserve"> </w:t>
      </w:r>
      <w:hyperlink r:id="rId20" w:history="1">
        <w:r w:rsidR="008C31B6" w:rsidRPr="002647CF">
          <w:rPr>
            <w:rStyle w:val="Hyperlink"/>
          </w:rPr>
          <w:t>https://www.state.gov/statements-of-interest-requests-for-proposals-and-notices-of-funding-opportunity/</w:t>
        </w:r>
      </w:hyperlink>
      <w:r w:rsidR="008C31B6">
        <w:t xml:space="preserve">. </w:t>
      </w:r>
    </w:p>
    <w:p w14:paraId="0A05E383" w14:textId="77777777" w:rsidR="000B708A" w:rsidRPr="00597A4F" w:rsidRDefault="000B708A"/>
    <w:p w14:paraId="57A24E56" w14:textId="77777777" w:rsidR="00C16610" w:rsidRPr="00597A4F" w:rsidRDefault="009723D8">
      <w:r w:rsidRPr="00597A4F">
        <w:rPr>
          <w:u w:val="single"/>
        </w:rPr>
        <w:t xml:space="preserve">Background Information on DRL and DRL </w:t>
      </w:r>
      <w:r w:rsidR="009621A2" w:rsidRPr="00597A4F">
        <w:rPr>
          <w:u w:val="single"/>
        </w:rPr>
        <w:t>F</w:t>
      </w:r>
      <w:r w:rsidRPr="00597A4F">
        <w:rPr>
          <w:u w:val="single"/>
        </w:rPr>
        <w:t>unding</w:t>
      </w:r>
    </w:p>
    <w:p w14:paraId="08A4237F" w14:textId="77777777" w:rsidR="00C16610" w:rsidRPr="00597A4F" w:rsidRDefault="009723D8">
      <w:r w:rsidRPr="00597A4F">
        <w:t xml:space="preserve">DRL </w:t>
      </w:r>
      <w:r w:rsidR="0007643A" w:rsidRPr="00597A4F">
        <w:t xml:space="preserve">has the mission of </w:t>
      </w:r>
      <w:r w:rsidRPr="00597A4F">
        <w:t xml:space="preserve">promoting democracy and protecting human rights globally.  DRL supports programs that uphold democratic principles, support and strengthen democratic institutions, promote human rights, prevent atrocities, combat and prevent violent extremism, and build civil society around the world.  DRL typically focuses its work in countries with egregious human rights violations, where democracy and human rights advocates are under pressure, and where governments are undemocratic or in transition.  </w:t>
      </w:r>
    </w:p>
    <w:p w14:paraId="1BF261FB" w14:textId="77777777" w:rsidR="00C16610" w:rsidRPr="00597A4F" w:rsidRDefault="00C16610"/>
    <w:p w14:paraId="3CA59F6B" w14:textId="0C87D9B5" w:rsidR="00C16610" w:rsidRPr="00597A4F" w:rsidRDefault="009723D8">
      <w:r w:rsidRPr="00597A4F">
        <w:t>Additional background information on DRL a</w:t>
      </w:r>
      <w:r w:rsidR="00777F5A" w:rsidRPr="00597A4F">
        <w:t>nd the human rights report</w:t>
      </w:r>
      <w:r w:rsidRPr="00597A4F">
        <w:t xml:space="preserve"> can be found on </w:t>
      </w:r>
      <w:hyperlink r:id="rId21" w:history="1">
        <w:r w:rsidR="00343AD1" w:rsidRPr="00A77A4E">
          <w:rPr>
            <w:rStyle w:val="Hyperlink"/>
          </w:rPr>
          <w:t>https://www.state.gov/bureaus-offices/under-secretary-for-civilian-security-democracy-and-human-rights/bureau-of-democracy-human-rights-and-labor/</w:t>
        </w:r>
      </w:hyperlink>
      <w:r w:rsidRPr="00597A4F">
        <w:t xml:space="preserve">. </w:t>
      </w:r>
    </w:p>
    <w:p w14:paraId="38E19F6B" w14:textId="77777777" w:rsidR="00C16610" w:rsidRPr="00597A4F" w:rsidRDefault="00C16610"/>
    <w:p w14:paraId="180647F6" w14:textId="6AEEED53" w:rsidR="005B5BD9" w:rsidRPr="00211A57" w:rsidRDefault="009621A2" w:rsidP="00146A41">
      <w:pPr>
        <w:widowControl w:val="0"/>
        <w:numPr>
          <w:ilvl w:val="0"/>
          <w:numId w:val="7"/>
        </w:numPr>
        <w:shd w:val="clear" w:color="auto" w:fill="D9D9D9"/>
        <w:adjustRightInd w:val="0"/>
        <w:textAlignment w:val="baseline"/>
        <w:rPr>
          <w:b/>
        </w:rPr>
      </w:pPr>
      <w:r w:rsidRPr="00597A4F">
        <w:rPr>
          <w:b/>
        </w:rPr>
        <w:t>Contact Information</w:t>
      </w:r>
    </w:p>
    <w:p w14:paraId="4403571F" w14:textId="3984B85B" w:rsidR="005B5BD9" w:rsidRDefault="005B5BD9" w:rsidP="004A6CFB">
      <w:pPr>
        <w:pStyle w:val="NoSpacing"/>
        <w:rPr>
          <w:rFonts w:ascii="Times New Roman" w:hAnsi="Times New Roman" w:cs="Times New Roman"/>
          <w:sz w:val="24"/>
          <w:szCs w:val="24"/>
        </w:rPr>
      </w:pPr>
      <w:r w:rsidRPr="00146A41">
        <w:rPr>
          <w:rFonts w:ascii="Times New Roman" w:hAnsi="Times New Roman" w:cs="Times New Roman"/>
          <w:b/>
          <w:sz w:val="24"/>
          <w:szCs w:val="24"/>
        </w:rPr>
        <w:t>SAMS Domestic Help Desk</w:t>
      </w:r>
      <w:r w:rsidRPr="00146A41">
        <w:rPr>
          <w:rFonts w:ascii="Times New Roman" w:hAnsi="Times New Roman" w:cs="Times New Roman"/>
          <w:sz w:val="24"/>
          <w:szCs w:val="24"/>
        </w:rPr>
        <w:t>:</w:t>
      </w:r>
      <w:r w:rsidRPr="00146A41">
        <w:rPr>
          <w:sz w:val="24"/>
          <w:szCs w:val="24"/>
        </w:rPr>
        <w:t xml:space="preserve">  </w:t>
      </w:r>
      <w:r w:rsidRPr="00597A4F">
        <w:br/>
      </w:r>
      <w:r w:rsidR="004A6CFB" w:rsidRPr="00843769">
        <w:rPr>
          <w:rFonts w:ascii="Times New Roman" w:hAnsi="Times New Roman" w:cs="Times New Roman"/>
          <w:sz w:val="24"/>
          <w:szCs w:val="24"/>
        </w:rPr>
        <w:t xml:space="preserve">For </w:t>
      </w:r>
      <w:r w:rsidR="004A6CFB" w:rsidRPr="00B230F5">
        <w:rPr>
          <w:rFonts w:ascii="Times New Roman" w:hAnsi="Times New Roman" w:cs="Times New Roman"/>
          <w:sz w:val="24"/>
          <w:szCs w:val="24"/>
        </w:rPr>
        <w:t xml:space="preserve">assistance with SAMS Domestic accounts and technical issues related to the system, please contact the ILMS help desk by phone at </w:t>
      </w:r>
      <w:r w:rsidR="004A6CFB">
        <w:rPr>
          <w:rFonts w:ascii="Times New Roman" w:hAnsi="Times New Roman"/>
          <w:sz w:val="24"/>
          <w:szCs w:val="24"/>
        </w:rPr>
        <w:t>+1 (</w:t>
      </w:r>
      <w:r w:rsidR="004A6CFB" w:rsidRPr="00032C17">
        <w:rPr>
          <w:rFonts w:ascii="Times New Roman" w:hAnsi="Times New Roman"/>
          <w:sz w:val="24"/>
          <w:szCs w:val="24"/>
        </w:rPr>
        <w:t>888</w:t>
      </w:r>
      <w:r w:rsidR="004A6CFB">
        <w:rPr>
          <w:rFonts w:ascii="Times New Roman" w:hAnsi="Times New Roman"/>
          <w:sz w:val="24"/>
          <w:szCs w:val="24"/>
        </w:rPr>
        <w:t xml:space="preserve">) </w:t>
      </w:r>
      <w:r w:rsidR="004A6CFB" w:rsidRPr="00032C17">
        <w:rPr>
          <w:rFonts w:ascii="Times New Roman" w:hAnsi="Times New Roman"/>
          <w:sz w:val="24"/>
          <w:szCs w:val="24"/>
        </w:rPr>
        <w:t xml:space="preserve">313-4567 (toll charges </w:t>
      </w:r>
      <w:r w:rsidR="004A6CFB">
        <w:rPr>
          <w:rFonts w:ascii="Times New Roman" w:hAnsi="Times New Roman"/>
          <w:sz w:val="24"/>
          <w:szCs w:val="24"/>
        </w:rPr>
        <w:t xml:space="preserve">apply </w:t>
      </w:r>
      <w:r w:rsidR="004A6CFB" w:rsidRPr="00032C17">
        <w:rPr>
          <w:rFonts w:ascii="Times New Roman" w:hAnsi="Times New Roman"/>
          <w:sz w:val="24"/>
          <w:szCs w:val="24"/>
        </w:rPr>
        <w:t>for international callers)</w:t>
      </w:r>
      <w:r w:rsidR="004A6CFB" w:rsidRPr="00B230F5">
        <w:rPr>
          <w:rFonts w:ascii="Times New Roman" w:hAnsi="Times New Roman" w:cs="Times New Roman"/>
          <w:sz w:val="24"/>
          <w:szCs w:val="24"/>
        </w:rPr>
        <w:t xml:space="preserve"> or through the Self Service online portal that can be accessed from</w:t>
      </w:r>
      <w:r w:rsidR="009C17EB">
        <w:rPr>
          <w:rFonts w:ascii="Times New Roman" w:hAnsi="Times New Roman" w:cs="Times New Roman"/>
          <w:sz w:val="24"/>
          <w:szCs w:val="24"/>
        </w:rPr>
        <w:t xml:space="preserve"> </w:t>
      </w:r>
      <w:hyperlink r:id="rId22" w:history="1">
        <w:r w:rsidR="009C17EB" w:rsidRPr="00911815">
          <w:rPr>
            <w:rStyle w:val="Hyperlink"/>
            <w:rFonts w:ascii="Times New Roman" w:hAnsi="Times New Roman" w:cs="Times New Roman"/>
            <w:sz w:val="24"/>
            <w:szCs w:val="24"/>
          </w:rPr>
          <w:t>https://mygrants.servicenowservices.com/</w:t>
        </w:r>
      </w:hyperlink>
      <w:r w:rsidR="004A6CFB" w:rsidRPr="00F77180">
        <w:rPr>
          <w:rFonts w:ascii="Times New Roman" w:hAnsi="Times New Roman" w:cs="Times New Roman"/>
          <w:sz w:val="24"/>
          <w:szCs w:val="24"/>
        </w:rPr>
        <w:t>.</w:t>
      </w:r>
      <w:r w:rsidR="004A6CFB" w:rsidRPr="00B230F5">
        <w:rPr>
          <w:rFonts w:ascii="Times New Roman" w:hAnsi="Times New Roman" w:cs="Times New Roman"/>
          <w:sz w:val="24"/>
          <w:szCs w:val="24"/>
        </w:rPr>
        <w:t xml:space="preserve"> </w:t>
      </w:r>
      <w:r w:rsidR="004A6CFB">
        <w:rPr>
          <w:rFonts w:ascii="Times New Roman" w:hAnsi="Times New Roman" w:cs="Times New Roman"/>
          <w:sz w:val="24"/>
          <w:szCs w:val="24"/>
        </w:rPr>
        <w:t xml:space="preserve"> </w:t>
      </w:r>
      <w:r w:rsidR="004A6CFB" w:rsidRPr="00B230F5">
        <w:rPr>
          <w:rFonts w:ascii="Times New Roman" w:hAnsi="Times New Roman" w:cs="Times New Roman"/>
          <w:sz w:val="24"/>
          <w:szCs w:val="24"/>
        </w:rPr>
        <w:t xml:space="preserve">Customer </w:t>
      </w:r>
      <w:r w:rsidR="004A6CFB">
        <w:rPr>
          <w:rFonts w:ascii="Times New Roman" w:hAnsi="Times New Roman" w:cs="Times New Roman"/>
          <w:sz w:val="24"/>
          <w:szCs w:val="24"/>
        </w:rPr>
        <w:t>s</w:t>
      </w:r>
      <w:r w:rsidR="004A6CFB" w:rsidRPr="00B230F5">
        <w:rPr>
          <w:rFonts w:ascii="Times New Roman" w:hAnsi="Times New Roman" w:cs="Times New Roman"/>
          <w:sz w:val="24"/>
          <w:szCs w:val="24"/>
        </w:rPr>
        <w:t>upport is available 24/7.</w:t>
      </w:r>
    </w:p>
    <w:p w14:paraId="18F243CC" w14:textId="211FA73A" w:rsidR="004A6CFB" w:rsidRDefault="004A6CFB" w:rsidP="004A6CFB">
      <w:pPr>
        <w:pStyle w:val="NoSpacing"/>
        <w:rPr>
          <w:rFonts w:ascii="Times New Roman" w:hAnsi="Times New Roman" w:cs="Times New Roman"/>
          <w:sz w:val="24"/>
          <w:szCs w:val="24"/>
        </w:rPr>
      </w:pPr>
    </w:p>
    <w:p w14:paraId="565F25CC" w14:textId="534740D8" w:rsidR="004A6CFB" w:rsidRPr="00146A41" w:rsidRDefault="004A6CFB" w:rsidP="00146A41">
      <w:pPr>
        <w:pStyle w:val="NoSpacing"/>
      </w:pPr>
      <w:r w:rsidRPr="00843769">
        <w:rPr>
          <w:rFonts w:ascii="Times New Roman" w:hAnsi="Times New Roman"/>
          <w:sz w:val="24"/>
          <w:szCs w:val="24"/>
        </w:rPr>
        <w:lastRenderedPageBreak/>
        <w:t>Please note</w:t>
      </w:r>
      <w:r>
        <w:rPr>
          <w:rFonts w:ascii="Times New Roman" w:hAnsi="Times New Roman"/>
          <w:sz w:val="24"/>
          <w:szCs w:val="24"/>
        </w:rPr>
        <w:t xml:space="preserve"> that</w:t>
      </w:r>
      <w:r w:rsidRPr="00843769">
        <w:rPr>
          <w:rFonts w:ascii="Times New Roman" w:hAnsi="Times New Roman"/>
          <w:sz w:val="24"/>
          <w:szCs w:val="24"/>
        </w:rPr>
        <w:t xml:space="preserve"> establishing an account in SAMS Domestic may require the use of smartphone for multi-factor authentication (MFA).  If an applicant does not have accessibility to a smartphone during the time of creating an account, please contact the helpdesk and request</w:t>
      </w:r>
      <w:r>
        <w:rPr>
          <w:rFonts w:ascii="Times New Roman" w:hAnsi="Times New Roman"/>
          <w:sz w:val="24"/>
          <w:szCs w:val="24"/>
        </w:rPr>
        <w:t xml:space="preserve"> </w:t>
      </w:r>
      <w:r w:rsidRPr="00843769">
        <w:rPr>
          <w:rFonts w:ascii="Times New Roman" w:hAnsi="Times New Roman"/>
          <w:sz w:val="24"/>
          <w:szCs w:val="24"/>
        </w:rPr>
        <w:t>instructions on MFA for Windows PC.</w:t>
      </w:r>
      <w:r>
        <w:rPr>
          <w:rFonts w:ascii="Times New Roman" w:hAnsi="Times New Roman"/>
          <w:sz w:val="24"/>
          <w:szCs w:val="24"/>
        </w:rPr>
        <w:t xml:space="preserve"> </w:t>
      </w:r>
    </w:p>
    <w:p w14:paraId="1D29B299" w14:textId="77777777" w:rsidR="004A6CFB" w:rsidRPr="00597A4F" w:rsidRDefault="004A6CFB">
      <w:pPr>
        <w:rPr>
          <w:color w:val="1F497D"/>
        </w:rPr>
      </w:pPr>
    </w:p>
    <w:p w14:paraId="4F32274A" w14:textId="77777777" w:rsidR="00C16610" w:rsidRPr="00597A4F" w:rsidRDefault="009723D8">
      <w:pPr>
        <w:spacing w:before="100"/>
        <w:rPr>
          <w:b/>
        </w:rPr>
      </w:pPr>
      <w:r w:rsidRPr="00597A4F">
        <w:rPr>
          <w:b/>
        </w:rPr>
        <w:t xml:space="preserve">Grants.gov Helpdesk: </w:t>
      </w:r>
    </w:p>
    <w:p w14:paraId="521A125B" w14:textId="437071C7" w:rsidR="00C16610" w:rsidRPr="00597A4F" w:rsidRDefault="004A6CFB">
      <w:r w:rsidRPr="00D906AF">
        <w:t xml:space="preserve">For assistance with Grants.gov accounts and technical issues related to using the system, please call the Contact Center at +1 (800) 518-4726 or email </w:t>
      </w:r>
      <w:hyperlink r:id="rId23" w:history="1">
        <w:r w:rsidRPr="00D906AF">
          <w:rPr>
            <w:rStyle w:val="Hyperlink"/>
          </w:rPr>
          <w:t>support@grants.gov</w:t>
        </w:r>
      </w:hyperlink>
      <w:r w:rsidRPr="00D906AF">
        <w:t>.  The Contact Center is available 24 hours a day, seven days a week, except federal holidays.</w:t>
      </w:r>
      <w:r w:rsidR="009723D8" w:rsidRPr="00597A4F">
        <w:t xml:space="preserve"> </w:t>
      </w:r>
    </w:p>
    <w:p w14:paraId="4D3F0A0B" w14:textId="77777777" w:rsidR="00C16610" w:rsidRPr="00597A4F" w:rsidRDefault="00C16610"/>
    <w:p w14:paraId="067131CC" w14:textId="0D9A58B9" w:rsidR="00C16610" w:rsidRPr="00597A4F" w:rsidRDefault="009723D8" w:rsidP="00146A41">
      <w:bookmarkStart w:id="9" w:name="_Hlk86777075"/>
      <w:r w:rsidRPr="00597A4F">
        <w:t>See</w:t>
      </w:r>
      <w:r w:rsidR="004A6CFB">
        <w:t xml:space="preserve"> </w:t>
      </w:r>
      <w:bookmarkStart w:id="10" w:name="_Hlk86777096"/>
      <w:r w:rsidR="004A6CFB">
        <w:fldChar w:fldCharType="begin"/>
      </w:r>
      <w:r w:rsidR="004A6CFB">
        <w:instrText xml:space="preserve"> HYPERLINK "</w:instrText>
      </w:r>
      <w:r w:rsidR="004A6CFB" w:rsidRPr="004A6CFB">
        <w:instrText>https://www.opm.gov/policy-data-oversight/pay-leave/federal-holidays/</w:instrText>
      </w:r>
      <w:r w:rsidR="004A6CFB">
        <w:instrText xml:space="preserve">" </w:instrText>
      </w:r>
      <w:r w:rsidR="004A6CFB">
        <w:fldChar w:fldCharType="separate"/>
      </w:r>
      <w:r w:rsidR="004A6CFB" w:rsidRPr="00C5001A">
        <w:rPr>
          <w:rStyle w:val="Hyperlink"/>
        </w:rPr>
        <w:t>https://www.opm.gov/policy-data-oversight/pay-leave/federal-holidays/</w:t>
      </w:r>
      <w:r w:rsidR="004A6CFB">
        <w:fldChar w:fldCharType="end"/>
      </w:r>
      <w:r w:rsidR="004A6CFB">
        <w:t xml:space="preserve"> </w:t>
      </w:r>
      <w:bookmarkEnd w:id="10"/>
      <w:r w:rsidRPr="00597A4F">
        <w:t>for a list of federal holidays.</w:t>
      </w:r>
      <w:bookmarkEnd w:id="9"/>
    </w:p>
    <w:p w14:paraId="3F9024DE" w14:textId="77777777" w:rsidR="009621A2" w:rsidRPr="00597A4F" w:rsidRDefault="009621A2"/>
    <w:p w14:paraId="17E3369C" w14:textId="1978830E" w:rsidR="00C16610" w:rsidRPr="00597A4F" w:rsidRDefault="009723D8">
      <w:r w:rsidRPr="00597A4F">
        <w:t xml:space="preserve">For technical questions related to this solicitation, please contact </w:t>
      </w:r>
      <w:r w:rsidR="00E4169D">
        <w:t>DRL-EAP-Programs@state.gov</w:t>
      </w:r>
      <w:r w:rsidRPr="00597A4F">
        <w:t xml:space="preserve">. </w:t>
      </w:r>
    </w:p>
    <w:p w14:paraId="02B2CFF9" w14:textId="77777777" w:rsidR="00C16610" w:rsidRPr="00597A4F" w:rsidRDefault="00C16610"/>
    <w:p w14:paraId="20E13A02" w14:textId="702A02CB" w:rsidR="00C16610" w:rsidRPr="00597A4F" w:rsidRDefault="004A6CFB">
      <w:r>
        <w:t>Except for technical submission questions, during the RSOI period U.S. Department of State staff in Washington and overseas shall not discuss this competition with applicants until the entire proposal review process has been completed and rejection and approval letters have been transmitted.</w:t>
      </w:r>
      <w:bookmarkStart w:id="11" w:name="h.2et92p0" w:colFirst="0" w:colLast="0"/>
      <w:bookmarkEnd w:id="11"/>
    </w:p>
    <w:sectPr w:rsidR="00C16610" w:rsidRPr="00597A4F">
      <w:headerReference w:type="default" r:id="rId24"/>
      <w:pgSz w:w="12240" w:h="15840"/>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61C3F5A" w14:textId="77777777" w:rsidR="00D907CA" w:rsidRDefault="00D907CA">
      <w:r>
        <w:separator/>
      </w:r>
    </w:p>
  </w:endnote>
  <w:endnote w:type="continuationSeparator" w:id="0">
    <w:p w14:paraId="1FAC220B" w14:textId="77777777" w:rsidR="00D907CA" w:rsidRDefault="00D907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Malgun Gothic">
    <w:altName w:val="맑은 고딕"/>
    <w:panose1 w:val="020B0503020000020004"/>
    <w:charset w:val="81"/>
    <w:family w:val="swiss"/>
    <w:pitch w:val="variable"/>
    <w:sig w:usb0="9000002F" w:usb1="29D77CFB" w:usb2="00000012" w:usb3="00000000" w:csb0="0008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D706D9" w14:textId="77777777" w:rsidR="00D907CA" w:rsidRDefault="00D907CA">
      <w:r>
        <w:separator/>
      </w:r>
    </w:p>
  </w:footnote>
  <w:footnote w:type="continuationSeparator" w:id="0">
    <w:p w14:paraId="028A5A2F" w14:textId="77777777" w:rsidR="00D907CA" w:rsidRDefault="00D907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DEE69" w14:textId="628B41EB" w:rsidR="00C16610" w:rsidRDefault="009723D8">
    <w:pPr>
      <w:tabs>
        <w:tab w:val="center" w:pos="4680"/>
        <w:tab w:val="right" w:pos="9360"/>
      </w:tabs>
      <w:spacing w:before="720"/>
      <w:jc w:val="center"/>
    </w:pPr>
    <w:r>
      <w:t xml:space="preserve">- </w:t>
    </w:r>
    <w:r>
      <w:fldChar w:fldCharType="begin"/>
    </w:r>
    <w:r>
      <w:instrText>PAGE</w:instrText>
    </w:r>
    <w:r>
      <w:fldChar w:fldCharType="separate"/>
    </w:r>
    <w:r w:rsidR="00CB2945">
      <w:rPr>
        <w:noProof/>
      </w:rPr>
      <w:t>6</w:t>
    </w:r>
    <w:r>
      <w:fldChar w:fldCharType="end"/>
    </w:r>
    <w:r>
      <w:t xml:space="preserve"> -</w:t>
    </w:r>
  </w:p>
  <w:p w14:paraId="60C0320C" w14:textId="77777777" w:rsidR="00C16610" w:rsidRDefault="00C16610">
    <w:pPr>
      <w:tabs>
        <w:tab w:val="center" w:pos="4680"/>
        <w:tab w:val="right" w:pos="9360"/>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9053B25"/>
    <w:multiLevelType w:val="hybridMultilevel"/>
    <w:tmpl w:val="5CF47E9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6D77BDC"/>
    <w:multiLevelType w:val="hybridMultilevel"/>
    <w:tmpl w:val="EA7C5B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EBA0472"/>
    <w:multiLevelType w:val="multilevel"/>
    <w:tmpl w:val="68D049B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 w15:restartNumberingAfterBreak="0">
    <w:nsid w:val="212712F5"/>
    <w:multiLevelType w:val="multilevel"/>
    <w:tmpl w:val="E7DC8372"/>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5175465"/>
    <w:multiLevelType w:val="hybridMultilevel"/>
    <w:tmpl w:val="D6480C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8EB23A8"/>
    <w:multiLevelType w:val="multilevel"/>
    <w:tmpl w:val="482AD6BE"/>
    <w:lvl w:ilvl="0">
      <w:start w:val="1"/>
      <w:numFmt w:val="upperRoman"/>
      <w:lvlText w:val="%1."/>
      <w:lvlJc w:val="left"/>
      <w:pPr>
        <w:ind w:left="720" w:firstLine="0"/>
      </w:pPr>
      <w:rPr>
        <w:b/>
      </w:rPr>
    </w:lvl>
    <w:lvl w:ilvl="1">
      <w:start w:val="1"/>
      <w:numFmt w:val="lowerLetter"/>
      <w:lvlText w:val="%2."/>
      <w:lvlJc w:val="left"/>
      <w:pPr>
        <w:ind w:left="1080" w:firstLine="720"/>
      </w:pPr>
    </w:lvl>
    <w:lvl w:ilvl="2">
      <w:start w:val="1"/>
      <w:numFmt w:val="lowerRoman"/>
      <w:lvlText w:val="%3."/>
      <w:lvlJc w:val="right"/>
      <w:pPr>
        <w:ind w:left="1800" w:firstLine="1620"/>
      </w:pPr>
    </w:lvl>
    <w:lvl w:ilvl="3">
      <w:start w:val="1"/>
      <w:numFmt w:val="decimal"/>
      <w:lvlText w:val="%4."/>
      <w:lvlJc w:val="left"/>
      <w:pPr>
        <w:ind w:left="2520" w:firstLine="2160"/>
      </w:pPr>
    </w:lvl>
    <w:lvl w:ilvl="4">
      <w:start w:val="1"/>
      <w:numFmt w:val="lowerLetter"/>
      <w:lvlText w:val="%5."/>
      <w:lvlJc w:val="left"/>
      <w:pPr>
        <w:ind w:left="3240" w:firstLine="2880"/>
      </w:pPr>
    </w:lvl>
    <w:lvl w:ilvl="5">
      <w:start w:val="1"/>
      <w:numFmt w:val="lowerRoman"/>
      <w:lvlText w:val="%6."/>
      <w:lvlJc w:val="right"/>
      <w:pPr>
        <w:ind w:left="3960" w:firstLine="3780"/>
      </w:pPr>
    </w:lvl>
    <w:lvl w:ilvl="6">
      <w:start w:val="1"/>
      <w:numFmt w:val="decimal"/>
      <w:lvlText w:val="%7."/>
      <w:lvlJc w:val="left"/>
      <w:pPr>
        <w:ind w:left="4680" w:firstLine="4320"/>
      </w:pPr>
    </w:lvl>
    <w:lvl w:ilvl="7">
      <w:start w:val="1"/>
      <w:numFmt w:val="lowerLetter"/>
      <w:lvlText w:val="%8."/>
      <w:lvlJc w:val="left"/>
      <w:pPr>
        <w:ind w:left="5400" w:firstLine="5040"/>
      </w:pPr>
    </w:lvl>
    <w:lvl w:ilvl="8">
      <w:start w:val="1"/>
      <w:numFmt w:val="lowerRoman"/>
      <w:lvlText w:val="%9."/>
      <w:lvlJc w:val="right"/>
      <w:pPr>
        <w:ind w:left="6120" w:firstLine="5940"/>
      </w:pPr>
    </w:lvl>
  </w:abstractNum>
  <w:abstractNum w:abstractNumId="7" w15:restartNumberingAfterBreak="0">
    <w:nsid w:val="54172F89"/>
    <w:multiLevelType w:val="hybridMultilevel"/>
    <w:tmpl w:val="D910C806"/>
    <w:lvl w:ilvl="0" w:tplc="924836DE">
      <w:start w:val="1"/>
      <w:numFmt w:val="upperRoman"/>
      <w:lvlText w:val="%1."/>
      <w:lvlJc w:val="left"/>
      <w:pPr>
        <w:tabs>
          <w:tab w:val="num" w:pos="720"/>
        </w:tabs>
        <w:ind w:left="720" w:hanging="720"/>
      </w:pPr>
      <w:rPr>
        <w:rFonts w:hint="default"/>
        <w:b/>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8" w15:restartNumberingAfterBreak="0">
    <w:nsid w:val="54B1490F"/>
    <w:multiLevelType w:val="multilevel"/>
    <w:tmpl w:val="01DE1D98"/>
    <w:lvl w:ilvl="0">
      <w:start w:val="1"/>
      <w:numFmt w:val="decimal"/>
      <w:lvlText w:val="%1."/>
      <w:lvlJc w:val="left"/>
      <w:pPr>
        <w:ind w:left="720" w:firstLine="360"/>
      </w:pPr>
      <w:rPr>
        <w:b w:val="0"/>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9" w15:restartNumberingAfterBreak="0">
    <w:nsid w:val="56401F83"/>
    <w:multiLevelType w:val="multilevel"/>
    <w:tmpl w:val="2CE4B4BE"/>
    <w:lvl w:ilvl="0">
      <w:start w:val="1"/>
      <w:numFmt w:val="bullet"/>
      <w:lvlText w:val="●"/>
      <w:lvlJc w:val="left"/>
      <w:pPr>
        <w:ind w:left="720" w:firstLine="360"/>
      </w:pPr>
      <w:rPr>
        <w:rFonts w:ascii="Arial" w:eastAsia="Arial" w:hAnsi="Arial" w:cs="Arial"/>
      </w:rPr>
    </w:lvl>
    <w:lvl w:ilvl="1">
      <w:start w:val="1"/>
      <w:numFmt w:val="decimal"/>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10" w15:restartNumberingAfterBreak="0">
    <w:nsid w:val="69FF1D1C"/>
    <w:multiLevelType w:val="hybridMultilevel"/>
    <w:tmpl w:val="DC9870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84414E3"/>
    <w:multiLevelType w:val="multilevel"/>
    <w:tmpl w:val="F6F49ED0"/>
    <w:lvl w:ilvl="0">
      <w:start w:val="1"/>
      <w:numFmt w:val="bullet"/>
      <w:lvlText w:val="●"/>
      <w:lvlJc w:val="left"/>
      <w:pPr>
        <w:ind w:left="1440" w:firstLine="1080"/>
      </w:pPr>
      <w:rPr>
        <w:rFonts w:ascii="Arial" w:eastAsia="Arial" w:hAnsi="Arial" w:cs="Arial"/>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12" w15:restartNumberingAfterBreak="0">
    <w:nsid w:val="7CB57626"/>
    <w:multiLevelType w:val="hybridMultilevel"/>
    <w:tmpl w:val="9F423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693337873">
    <w:abstractNumId w:val="3"/>
  </w:num>
  <w:num w:numId="2" w16cid:durableId="971717516">
    <w:abstractNumId w:val="2"/>
  </w:num>
  <w:num w:numId="3" w16cid:durableId="176775277">
    <w:abstractNumId w:val="8"/>
  </w:num>
  <w:num w:numId="4" w16cid:durableId="1380281052">
    <w:abstractNumId w:val="9"/>
  </w:num>
  <w:num w:numId="5" w16cid:durableId="98767921">
    <w:abstractNumId w:val="6"/>
  </w:num>
  <w:num w:numId="6" w16cid:durableId="299770305">
    <w:abstractNumId w:val="11"/>
  </w:num>
  <w:num w:numId="7" w16cid:durableId="1944996129">
    <w:abstractNumId w:val="7"/>
  </w:num>
  <w:num w:numId="8" w16cid:durableId="548685269">
    <w:abstractNumId w:val="5"/>
  </w:num>
  <w:num w:numId="9" w16cid:durableId="693459426">
    <w:abstractNumId w:val="4"/>
  </w:num>
  <w:num w:numId="10" w16cid:durableId="426274128">
    <w:abstractNumId w:val="10"/>
  </w:num>
  <w:num w:numId="11" w16cid:durableId="1020275029">
    <w:abstractNumId w:val="12"/>
  </w:num>
  <w:num w:numId="12" w16cid:durableId="1586570591">
    <w:abstractNumId w:val="0"/>
  </w:num>
  <w:num w:numId="13" w16cid:durableId="166366216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6610"/>
    <w:rsid w:val="00050F86"/>
    <w:rsid w:val="00055DE3"/>
    <w:rsid w:val="000748ED"/>
    <w:rsid w:val="0007643A"/>
    <w:rsid w:val="000A49BC"/>
    <w:rsid w:val="000B46AA"/>
    <w:rsid w:val="000B66C1"/>
    <w:rsid w:val="000B708A"/>
    <w:rsid w:val="00146A41"/>
    <w:rsid w:val="00150C73"/>
    <w:rsid w:val="00166ABB"/>
    <w:rsid w:val="0019049D"/>
    <w:rsid w:val="00192F51"/>
    <w:rsid w:val="001A769B"/>
    <w:rsid w:val="00211A57"/>
    <w:rsid w:val="0023569F"/>
    <w:rsid w:val="002364C3"/>
    <w:rsid w:val="002614B4"/>
    <w:rsid w:val="00271B4D"/>
    <w:rsid w:val="00304A00"/>
    <w:rsid w:val="00313D74"/>
    <w:rsid w:val="00325C1B"/>
    <w:rsid w:val="00335D35"/>
    <w:rsid w:val="00343AD1"/>
    <w:rsid w:val="0036756D"/>
    <w:rsid w:val="003675E4"/>
    <w:rsid w:val="0038737A"/>
    <w:rsid w:val="003955B4"/>
    <w:rsid w:val="003A402F"/>
    <w:rsid w:val="003C65E2"/>
    <w:rsid w:val="004129C8"/>
    <w:rsid w:val="00423830"/>
    <w:rsid w:val="004364DB"/>
    <w:rsid w:val="004503CF"/>
    <w:rsid w:val="004A6CFB"/>
    <w:rsid w:val="004B56B5"/>
    <w:rsid w:val="004C58D7"/>
    <w:rsid w:val="0051378F"/>
    <w:rsid w:val="00523662"/>
    <w:rsid w:val="0053450D"/>
    <w:rsid w:val="00550E69"/>
    <w:rsid w:val="00552D16"/>
    <w:rsid w:val="00597A4F"/>
    <w:rsid w:val="005A73C1"/>
    <w:rsid w:val="005B5BD9"/>
    <w:rsid w:val="005F0CFD"/>
    <w:rsid w:val="006157C2"/>
    <w:rsid w:val="006379BD"/>
    <w:rsid w:val="00674978"/>
    <w:rsid w:val="006A3C1F"/>
    <w:rsid w:val="006A61AB"/>
    <w:rsid w:val="006D0EE0"/>
    <w:rsid w:val="00725F8F"/>
    <w:rsid w:val="007547E2"/>
    <w:rsid w:val="007638F1"/>
    <w:rsid w:val="00765A75"/>
    <w:rsid w:val="00772292"/>
    <w:rsid w:val="00777F5A"/>
    <w:rsid w:val="007823EA"/>
    <w:rsid w:val="007A5611"/>
    <w:rsid w:val="007B0E8F"/>
    <w:rsid w:val="007D2384"/>
    <w:rsid w:val="007D516A"/>
    <w:rsid w:val="007E54E9"/>
    <w:rsid w:val="008821C3"/>
    <w:rsid w:val="00892016"/>
    <w:rsid w:val="008C31B6"/>
    <w:rsid w:val="008C61ED"/>
    <w:rsid w:val="008D0030"/>
    <w:rsid w:val="008E4A86"/>
    <w:rsid w:val="009621A2"/>
    <w:rsid w:val="00966AB4"/>
    <w:rsid w:val="00967568"/>
    <w:rsid w:val="009723D8"/>
    <w:rsid w:val="00976920"/>
    <w:rsid w:val="009844E5"/>
    <w:rsid w:val="00990228"/>
    <w:rsid w:val="009911B0"/>
    <w:rsid w:val="009A3D5D"/>
    <w:rsid w:val="009C17EB"/>
    <w:rsid w:val="009C1A23"/>
    <w:rsid w:val="009E7C97"/>
    <w:rsid w:val="009F2162"/>
    <w:rsid w:val="00A10C77"/>
    <w:rsid w:val="00A33056"/>
    <w:rsid w:val="00A44BD3"/>
    <w:rsid w:val="00A50AE6"/>
    <w:rsid w:val="00A5437D"/>
    <w:rsid w:val="00A97D2B"/>
    <w:rsid w:val="00AB0144"/>
    <w:rsid w:val="00AE1D76"/>
    <w:rsid w:val="00B23421"/>
    <w:rsid w:val="00B60E03"/>
    <w:rsid w:val="00B6569B"/>
    <w:rsid w:val="00B77E06"/>
    <w:rsid w:val="00B8605A"/>
    <w:rsid w:val="00B863FB"/>
    <w:rsid w:val="00B90012"/>
    <w:rsid w:val="00BB6EF3"/>
    <w:rsid w:val="00BB78F3"/>
    <w:rsid w:val="00BD2C22"/>
    <w:rsid w:val="00BD2FDA"/>
    <w:rsid w:val="00BE087A"/>
    <w:rsid w:val="00BE796E"/>
    <w:rsid w:val="00BF5B6D"/>
    <w:rsid w:val="00C00EC0"/>
    <w:rsid w:val="00C16610"/>
    <w:rsid w:val="00C65F85"/>
    <w:rsid w:val="00C937AA"/>
    <w:rsid w:val="00CA4BD4"/>
    <w:rsid w:val="00CB2945"/>
    <w:rsid w:val="00CB2D86"/>
    <w:rsid w:val="00CB6AA8"/>
    <w:rsid w:val="00CB6DA4"/>
    <w:rsid w:val="00CC7BB3"/>
    <w:rsid w:val="00CE3A12"/>
    <w:rsid w:val="00CE75A0"/>
    <w:rsid w:val="00D0682B"/>
    <w:rsid w:val="00D24C48"/>
    <w:rsid w:val="00D26C43"/>
    <w:rsid w:val="00D907CA"/>
    <w:rsid w:val="00DC670E"/>
    <w:rsid w:val="00E4169D"/>
    <w:rsid w:val="00E426D3"/>
    <w:rsid w:val="00EB53B7"/>
    <w:rsid w:val="00ED75A9"/>
    <w:rsid w:val="00EF26FF"/>
    <w:rsid w:val="00EF4082"/>
    <w:rsid w:val="00F0674C"/>
    <w:rsid w:val="00F40AC1"/>
    <w:rsid w:val="00F51FE1"/>
    <w:rsid w:val="00F66117"/>
    <w:rsid w:val="00F766D9"/>
    <w:rsid w:val="00FD211F"/>
    <w:rsid w:val="00FD4207"/>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E82B16"/>
  <w15:docId w15:val="{42302812-2331-4271-B6D6-3EDDB9BF54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color w:val="000000"/>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200" w:line="276" w:lineRule="auto"/>
      <w:outlineLvl w:val="1"/>
    </w:pPr>
    <w:rPr>
      <w:rFonts w:ascii="Cambria" w:eastAsia="Cambria" w:hAnsi="Cambria" w:cs="Cambria"/>
      <w:b/>
      <w:color w:val="4F81BD"/>
      <w:sz w:val="26"/>
      <w:szCs w:val="26"/>
    </w:rPr>
  </w:style>
  <w:style w:type="paragraph" w:styleId="Heading3">
    <w:name w:val="heading 3"/>
    <w:basedOn w:val="Normal"/>
    <w:next w:val="Normal"/>
    <w:pPr>
      <w:keepNext/>
      <w:keepLines/>
      <w:spacing w:before="200" w:line="276" w:lineRule="auto"/>
      <w:outlineLvl w:val="2"/>
    </w:pPr>
    <w:rPr>
      <w:rFonts w:ascii="Cambria" w:eastAsia="Cambria" w:hAnsi="Cambria" w:cs="Cambria"/>
      <w:b/>
      <w:color w:val="4F81BD"/>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BalloonText">
    <w:name w:val="Balloon Text"/>
    <w:basedOn w:val="Normal"/>
    <w:link w:val="BalloonTextChar"/>
    <w:uiPriority w:val="99"/>
    <w:semiHidden/>
    <w:unhideWhenUsed/>
    <w:rsid w:val="00CB6AA8"/>
    <w:rPr>
      <w:rFonts w:ascii="Tahoma" w:hAnsi="Tahoma" w:cs="Tahoma"/>
      <w:sz w:val="16"/>
      <w:szCs w:val="16"/>
    </w:rPr>
  </w:style>
  <w:style w:type="character" w:customStyle="1" w:styleId="BalloonTextChar">
    <w:name w:val="Balloon Text Char"/>
    <w:basedOn w:val="DefaultParagraphFont"/>
    <w:link w:val="BalloonText"/>
    <w:uiPriority w:val="99"/>
    <w:semiHidden/>
    <w:rsid w:val="00CB6AA8"/>
    <w:rPr>
      <w:rFonts w:ascii="Tahoma" w:hAnsi="Tahoma" w:cs="Tahoma"/>
      <w:sz w:val="16"/>
      <w:szCs w:val="16"/>
    </w:rPr>
  </w:style>
  <w:style w:type="character" w:styleId="CommentReference">
    <w:name w:val="annotation reference"/>
    <w:basedOn w:val="DefaultParagraphFont"/>
    <w:uiPriority w:val="99"/>
    <w:semiHidden/>
    <w:unhideWhenUsed/>
    <w:rsid w:val="00CB6AA8"/>
    <w:rPr>
      <w:sz w:val="16"/>
      <w:szCs w:val="16"/>
    </w:rPr>
  </w:style>
  <w:style w:type="paragraph" w:styleId="CommentText">
    <w:name w:val="annotation text"/>
    <w:basedOn w:val="Normal"/>
    <w:link w:val="CommentTextChar"/>
    <w:uiPriority w:val="99"/>
    <w:unhideWhenUsed/>
    <w:rsid w:val="00CB6AA8"/>
    <w:rPr>
      <w:sz w:val="20"/>
      <w:szCs w:val="20"/>
    </w:rPr>
  </w:style>
  <w:style w:type="character" w:customStyle="1" w:styleId="CommentTextChar">
    <w:name w:val="Comment Text Char"/>
    <w:basedOn w:val="DefaultParagraphFont"/>
    <w:link w:val="CommentText"/>
    <w:uiPriority w:val="99"/>
    <w:rsid w:val="00CB6AA8"/>
    <w:rPr>
      <w:sz w:val="20"/>
      <w:szCs w:val="20"/>
    </w:rPr>
  </w:style>
  <w:style w:type="paragraph" w:styleId="CommentSubject">
    <w:name w:val="annotation subject"/>
    <w:basedOn w:val="CommentText"/>
    <w:next w:val="CommentText"/>
    <w:link w:val="CommentSubjectChar"/>
    <w:uiPriority w:val="99"/>
    <w:semiHidden/>
    <w:unhideWhenUsed/>
    <w:rsid w:val="00CB6AA8"/>
    <w:rPr>
      <w:b/>
      <w:bCs/>
    </w:rPr>
  </w:style>
  <w:style w:type="character" w:customStyle="1" w:styleId="CommentSubjectChar">
    <w:name w:val="Comment Subject Char"/>
    <w:basedOn w:val="CommentTextChar"/>
    <w:link w:val="CommentSubject"/>
    <w:uiPriority w:val="99"/>
    <w:semiHidden/>
    <w:rsid w:val="00CB6AA8"/>
    <w:rPr>
      <w:b/>
      <w:bCs/>
      <w:sz w:val="20"/>
      <w:szCs w:val="20"/>
    </w:rPr>
  </w:style>
  <w:style w:type="character" w:styleId="Hyperlink">
    <w:name w:val="Hyperlink"/>
    <w:basedOn w:val="DefaultParagraphFont"/>
    <w:uiPriority w:val="99"/>
    <w:unhideWhenUsed/>
    <w:rsid w:val="009844E5"/>
    <w:rPr>
      <w:color w:val="0000FF" w:themeColor="hyperlink"/>
      <w:u w:val="single"/>
    </w:rPr>
  </w:style>
  <w:style w:type="character" w:styleId="FollowedHyperlink">
    <w:name w:val="FollowedHyperlink"/>
    <w:basedOn w:val="DefaultParagraphFont"/>
    <w:uiPriority w:val="99"/>
    <w:semiHidden/>
    <w:unhideWhenUsed/>
    <w:rsid w:val="00967568"/>
    <w:rPr>
      <w:color w:val="800080" w:themeColor="followedHyperlink"/>
      <w:u w:val="single"/>
    </w:rPr>
  </w:style>
  <w:style w:type="paragraph" w:styleId="NoSpacing">
    <w:name w:val="No Spacing"/>
    <w:link w:val="NoSpacingChar"/>
    <w:uiPriority w:val="1"/>
    <w:qFormat/>
    <w:rsid w:val="007A5611"/>
    <w:rPr>
      <w:rFonts w:ascii="Calibri" w:eastAsia="Calibri" w:hAnsi="Calibri" w:cs="Calibri"/>
      <w:sz w:val="22"/>
      <w:szCs w:val="22"/>
    </w:rPr>
  </w:style>
  <w:style w:type="character" w:customStyle="1" w:styleId="NoSpacingChar">
    <w:name w:val="No Spacing Char"/>
    <w:basedOn w:val="DefaultParagraphFont"/>
    <w:link w:val="NoSpacing"/>
    <w:uiPriority w:val="1"/>
    <w:locked/>
    <w:rsid w:val="007A5611"/>
    <w:rPr>
      <w:rFonts w:ascii="Calibri" w:eastAsia="Calibri" w:hAnsi="Calibri" w:cs="Calibri"/>
      <w:sz w:val="22"/>
      <w:szCs w:val="22"/>
    </w:rPr>
  </w:style>
  <w:style w:type="paragraph" w:styleId="ListParagraph">
    <w:name w:val="List Paragraph"/>
    <w:basedOn w:val="Normal"/>
    <w:link w:val="ListParagraphChar"/>
    <w:uiPriority w:val="34"/>
    <w:qFormat/>
    <w:rsid w:val="005B5BD9"/>
    <w:pPr>
      <w:ind w:left="720"/>
      <w:contextualSpacing/>
    </w:pPr>
  </w:style>
  <w:style w:type="paragraph" w:styleId="Revision">
    <w:name w:val="Revision"/>
    <w:hidden/>
    <w:uiPriority w:val="99"/>
    <w:semiHidden/>
    <w:rsid w:val="00BD2FDA"/>
  </w:style>
  <w:style w:type="paragraph" w:styleId="NormalWeb">
    <w:name w:val="Normal (Web)"/>
    <w:basedOn w:val="Normal"/>
    <w:uiPriority w:val="99"/>
    <w:unhideWhenUsed/>
    <w:rsid w:val="009E7C97"/>
    <w:pPr>
      <w:spacing w:before="100" w:beforeAutospacing="1" w:after="100" w:afterAutospacing="1"/>
    </w:pPr>
    <w:rPr>
      <w:color w:val="auto"/>
    </w:rPr>
  </w:style>
  <w:style w:type="character" w:styleId="UnresolvedMention">
    <w:name w:val="Unresolved Mention"/>
    <w:basedOn w:val="DefaultParagraphFont"/>
    <w:uiPriority w:val="99"/>
    <w:semiHidden/>
    <w:unhideWhenUsed/>
    <w:rsid w:val="00D0682B"/>
    <w:rPr>
      <w:color w:val="605E5C"/>
      <w:shd w:val="clear" w:color="auto" w:fill="E1DFDD"/>
    </w:rPr>
  </w:style>
  <w:style w:type="character" w:customStyle="1" w:styleId="ListParagraphChar">
    <w:name w:val="List Paragraph Char"/>
    <w:basedOn w:val="DefaultParagraphFont"/>
    <w:link w:val="ListParagraph"/>
    <w:uiPriority w:val="34"/>
    <w:rsid w:val="006A3C1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651958">
      <w:bodyDiv w:val="1"/>
      <w:marLeft w:val="0"/>
      <w:marRight w:val="0"/>
      <w:marTop w:val="0"/>
      <w:marBottom w:val="0"/>
      <w:divBdr>
        <w:top w:val="none" w:sz="0" w:space="0" w:color="auto"/>
        <w:left w:val="none" w:sz="0" w:space="0" w:color="auto"/>
        <w:bottom w:val="none" w:sz="0" w:space="0" w:color="auto"/>
        <w:right w:val="none" w:sz="0" w:space="0" w:color="auto"/>
      </w:divBdr>
    </w:div>
    <w:div w:id="102224395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mygrants.servicenowservices.com" TargetMode="External"/><Relationship Id="rId13" Type="http://schemas.openxmlformats.org/officeDocument/2006/relationships/hyperlink" Target="https://mygrants.service-now.com/grants/portal_login.do" TargetMode="External"/><Relationship Id="rId18" Type="http://schemas.openxmlformats.org/officeDocument/2006/relationships/hyperlink" Target="http://www.grants.gov"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s://www.state.gov/bureaus-offices/under-secretary-for-civilian-security-democracy-and-human-rights/bureau-of-democracy-human-rights-and-labor/" TargetMode="External"/><Relationship Id="rId7" Type="http://schemas.openxmlformats.org/officeDocument/2006/relationships/endnotes" Target="endnotes.xml"/><Relationship Id="rId12" Type="http://schemas.openxmlformats.org/officeDocument/2006/relationships/hyperlink" Target="https://www.state.gov/bureau-of-democracy-human-rights-and-labor/programs-and-grants/" TargetMode="External"/><Relationship Id="rId17" Type="http://schemas.openxmlformats.org/officeDocument/2006/relationships/hyperlink" Target="https://www.state.gov/about-us-office-of-the-procurement-executive/"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www.govinfo.gov/content/pkg/USCODE-2017-title22/html/USCODE-2017-title22-chap32-subchapIII-partI-sec2378d.htm" TargetMode="External"/><Relationship Id="rId20" Type="http://schemas.openxmlformats.org/officeDocument/2006/relationships/hyperlink" Target="https://www.state.gov/statements-of-interest-requests-for-proposals-and-notices-of-funding-opportunity/"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am.gov"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s://www.state.gov/foreign-terrorist-organizations/" TargetMode="External"/><Relationship Id="rId23" Type="http://schemas.openxmlformats.org/officeDocument/2006/relationships/hyperlink" Target="mailto:support@grants.gov" TargetMode="External"/><Relationship Id="rId10" Type="http://schemas.openxmlformats.org/officeDocument/2006/relationships/hyperlink" Target="https://www.state.gov/bureau-of-democracy-human-rights-and-labor/programs-and-grants/" TargetMode="External"/><Relationship Id="rId19" Type="http://schemas.openxmlformats.org/officeDocument/2006/relationships/hyperlink" Target="https://mygrants.servicenowservices.com" TargetMode="External"/><Relationship Id="rId4" Type="http://schemas.openxmlformats.org/officeDocument/2006/relationships/settings" Target="settings.xml"/><Relationship Id="rId9" Type="http://schemas.openxmlformats.org/officeDocument/2006/relationships/hyperlink" Target="http://www.grants.gov" TargetMode="External"/><Relationship Id="rId14" Type="http://schemas.openxmlformats.org/officeDocument/2006/relationships/hyperlink" Target="https://www.state.gov/proposal-submission-instructions/" TargetMode="External"/><Relationship Id="rId22" Type="http://schemas.openxmlformats.org/officeDocument/2006/relationships/hyperlink" Target="https://mygrants.servicenowservice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53ECA49-6CC8-4DA2-9816-06995D3D6E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10</Pages>
  <Words>4417</Words>
  <Characters>25178</Characters>
  <Application>Microsoft Office Word</Application>
  <DocSecurity>4</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29536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Hernandez, Veronica</dc:creator>
  <cp:lastModifiedBy>Arroyo, Christine E</cp:lastModifiedBy>
  <cp:revision>2</cp:revision>
  <cp:lastPrinted>2022-12-09T17:24:00Z</cp:lastPrinted>
  <dcterms:created xsi:type="dcterms:W3CDTF">2022-12-09T20:44:00Z</dcterms:created>
  <dcterms:modified xsi:type="dcterms:W3CDTF">2022-12-09T20:44:00Z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2021-11-03T00:31:24Z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fc45603c-e07c-443f-b1ae-b486a0dad68f</vt:lpwstr>
  </property>
  <property fmtid="{D5CDD505-2E9C-101B-9397-08002B2CF9AE}" pid="8" name="MSIP_Label_1665d9ee-429a-4d5f-97cc-cfb56e044a6e_ContentBits">
    <vt:lpwstr>0</vt:lpwstr>
  </property>
</Properties>
</file>