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72CEC" w14:textId="472221FF" w:rsidR="00480826" w:rsidRDefault="004C500A" w:rsidP="00B3491B">
      <w:pPr>
        <w:jc w:val="center"/>
        <w:rPr>
          <w:rFonts w:cstheme="minorHAnsi"/>
          <w:b/>
          <w:color w:val="FF0000"/>
          <w:sz w:val="28"/>
          <w:szCs w:val="28"/>
        </w:rPr>
      </w:pPr>
      <w:bookmarkStart w:id="0" w:name="_Hlk77261658"/>
      <w:r w:rsidRPr="001D0A2C">
        <w:rPr>
          <w:rFonts w:cstheme="minorHAnsi"/>
          <w:b/>
          <w:sz w:val="28"/>
          <w:szCs w:val="28"/>
        </w:rPr>
        <w:t>Scope of Work</w:t>
      </w:r>
      <w:r w:rsidR="00D46317" w:rsidRPr="001D0A2C">
        <w:rPr>
          <w:rFonts w:cstheme="minorHAnsi"/>
          <w:b/>
          <w:sz w:val="28"/>
          <w:szCs w:val="28"/>
        </w:rPr>
        <w:t xml:space="preserve"> (SOW)</w:t>
      </w:r>
      <w:r w:rsidR="00B3491B" w:rsidRPr="001D0A2C">
        <w:rPr>
          <w:rFonts w:cstheme="minorHAnsi"/>
          <w:b/>
          <w:sz w:val="28"/>
          <w:szCs w:val="28"/>
        </w:rPr>
        <w:t xml:space="preserve"> </w:t>
      </w:r>
      <w:r w:rsidR="00B3491B" w:rsidRPr="001D0A2C">
        <w:rPr>
          <w:rFonts w:cstheme="minorHAnsi"/>
          <w:b/>
          <w:color w:val="FF0000"/>
          <w:sz w:val="28"/>
          <w:szCs w:val="28"/>
        </w:rPr>
        <w:t>(Draft</w:t>
      </w:r>
      <w:r w:rsidR="00D46317" w:rsidRPr="001D0A2C">
        <w:rPr>
          <w:rFonts w:cstheme="minorHAnsi"/>
          <w:b/>
          <w:color w:val="FF0000"/>
          <w:sz w:val="28"/>
          <w:szCs w:val="28"/>
        </w:rPr>
        <w:t xml:space="preserve"> until finalized</w:t>
      </w:r>
      <w:r w:rsidR="00B3491B" w:rsidRPr="001D0A2C">
        <w:rPr>
          <w:rFonts w:cstheme="minorHAnsi"/>
          <w:b/>
          <w:color w:val="FF0000"/>
          <w:sz w:val="28"/>
          <w:szCs w:val="28"/>
        </w:rPr>
        <w:t>)</w:t>
      </w:r>
    </w:p>
    <w:p w14:paraId="5D873824" w14:textId="77777777" w:rsidR="009605B4" w:rsidRPr="00BE6256" w:rsidRDefault="009605B4" w:rsidP="009605B4">
      <w:pPr>
        <w:pStyle w:val="Header"/>
        <w:jc w:val="center"/>
        <w:rPr>
          <w:rFonts w:ascii="Calibri" w:eastAsia="Calibri" w:hAnsi="Calibri" w:cs="Calibri"/>
          <w:i/>
          <w:iCs/>
          <w:color w:val="000000" w:themeColor="text1"/>
        </w:rPr>
      </w:pPr>
      <w:r w:rsidRPr="3E93FF6C">
        <w:rPr>
          <w:rFonts w:ascii="Calibri" w:eastAsia="Calibri" w:hAnsi="Calibri" w:cs="Calibri"/>
          <w:b/>
          <w:bCs/>
          <w:i/>
          <w:iCs/>
          <w:color w:val="FF0000"/>
        </w:rPr>
        <w:t>Red text</w:t>
      </w:r>
      <w:r w:rsidRPr="3E93FF6C">
        <w:rPr>
          <w:rFonts w:ascii="Calibri" w:eastAsia="Calibri" w:hAnsi="Calibri" w:cs="Calibri"/>
          <w:i/>
          <w:iCs/>
          <w:color w:val="FF0000"/>
        </w:rPr>
        <w:t xml:space="preserve"> </w:t>
      </w:r>
      <w:r w:rsidRPr="3E93FF6C">
        <w:rPr>
          <w:rFonts w:ascii="Calibri" w:eastAsia="Calibri" w:hAnsi="Calibri" w:cs="Calibri"/>
          <w:i/>
          <w:iCs/>
          <w:color w:val="000000" w:themeColor="text1"/>
        </w:rPr>
        <w:t xml:space="preserve">indicates content the Applicant must enter or update. </w:t>
      </w:r>
    </w:p>
    <w:p w14:paraId="7BFB05DE" w14:textId="77777777" w:rsidR="009605B4" w:rsidRPr="001D0A2C" w:rsidRDefault="009605B4" w:rsidP="00B3491B">
      <w:pPr>
        <w:jc w:val="center"/>
        <w:rPr>
          <w:rFonts w:cstheme="minorHAnsi"/>
          <w:b/>
          <w:sz w:val="28"/>
          <w:szCs w:val="28"/>
        </w:rPr>
      </w:pPr>
    </w:p>
    <w:tbl>
      <w:tblPr>
        <w:tblStyle w:val="TableGrid"/>
        <w:tblW w:w="14485" w:type="dxa"/>
        <w:tblLook w:val="04A0" w:firstRow="1" w:lastRow="0" w:firstColumn="1" w:lastColumn="0" w:noHBand="0" w:noVBand="1"/>
      </w:tblPr>
      <w:tblGrid>
        <w:gridCol w:w="3235"/>
        <w:gridCol w:w="11250"/>
      </w:tblGrid>
      <w:tr w:rsidR="00805B63" w:rsidRPr="001D0A2C" w14:paraId="34C44ED2" w14:textId="77777777" w:rsidTr="00746F12">
        <w:trPr>
          <w:trHeight w:val="720"/>
        </w:trPr>
        <w:tc>
          <w:tcPr>
            <w:tcW w:w="3235" w:type="dxa"/>
          </w:tcPr>
          <w:p w14:paraId="56232DBA" w14:textId="4F9C579B" w:rsidR="004C500A" w:rsidRPr="001D0A2C" w:rsidRDefault="0055622E" w:rsidP="00805B63">
            <w:pPr>
              <w:rPr>
                <w:rFonts w:cstheme="minorHAnsi"/>
                <w:b/>
                <w:sz w:val="24"/>
                <w:szCs w:val="24"/>
              </w:rPr>
            </w:pPr>
            <w:r w:rsidRPr="001D0A2C">
              <w:rPr>
                <w:rFonts w:cstheme="minorHAnsi"/>
                <w:b/>
                <w:sz w:val="24"/>
                <w:szCs w:val="24"/>
              </w:rPr>
              <w:t>Applicant Name/Recipient Name</w:t>
            </w:r>
          </w:p>
        </w:tc>
        <w:tc>
          <w:tcPr>
            <w:tcW w:w="11250" w:type="dxa"/>
          </w:tcPr>
          <w:p w14:paraId="26F93F77" w14:textId="77777777" w:rsidR="0055622E" w:rsidRPr="001D0A2C" w:rsidRDefault="0055622E" w:rsidP="0055622E">
            <w:pPr>
              <w:spacing w:after="160" w:line="259" w:lineRule="auto"/>
              <w:rPr>
                <w:rFonts w:cstheme="minorHAnsi"/>
                <w:i/>
                <w:iCs/>
                <w:sz w:val="24"/>
                <w:szCs w:val="24"/>
              </w:rPr>
            </w:pPr>
            <w:r w:rsidRPr="001D0A2C">
              <w:rPr>
                <w:rFonts w:cstheme="minorHAnsi"/>
                <w:bCs/>
                <w:color w:val="FF0000"/>
                <w:sz w:val="24"/>
                <w:szCs w:val="24"/>
              </w:rPr>
              <w:t>Name of Applicant Organization/Name of Recipient Organization</w:t>
            </w:r>
          </w:p>
          <w:p w14:paraId="1E9E2A2A" w14:textId="0D26DD02" w:rsidR="005815F1" w:rsidRPr="001D0A2C" w:rsidRDefault="005815F1" w:rsidP="00E927F8">
            <w:pPr>
              <w:rPr>
                <w:rFonts w:cstheme="minorHAnsi"/>
                <w:i/>
                <w:iCs/>
                <w:sz w:val="24"/>
                <w:szCs w:val="24"/>
              </w:rPr>
            </w:pPr>
          </w:p>
        </w:tc>
      </w:tr>
      <w:tr w:rsidR="00C53081" w:rsidRPr="001D0A2C" w14:paraId="39CEB8A4" w14:textId="77777777" w:rsidTr="00746F12">
        <w:trPr>
          <w:trHeight w:val="720"/>
        </w:trPr>
        <w:tc>
          <w:tcPr>
            <w:tcW w:w="3235" w:type="dxa"/>
          </w:tcPr>
          <w:p w14:paraId="67FEC23E" w14:textId="3550F062" w:rsidR="00C53081" w:rsidRPr="001D0A2C" w:rsidRDefault="0055622E" w:rsidP="00805B63">
            <w:pPr>
              <w:rPr>
                <w:rFonts w:cstheme="minorHAnsi"/>
                <w:b/>
                <w:sz w:val="24"/>
                <w:szCs w:val="24"/>
              </w:rPr>
            </w:pPr>
            <w:r w:rsidRPr="001D0A2C">
              <w:rPr>
                <w:rFonts w:cstheme="minorHAnsi"/>
                <w:b/>
                <w:sz w:val="24"/>
                <w:szCs w:val="24"/>
              </w:rPr>
              <w:t>NOFO Title/Project Title</w:t>
            </w:r>
          </w:p>
        </w:tc>
        <w:tc>
          <w:tcPr>
            <w:tcW w:w="11250" w:type="dxa"/>
          </w:tcPr>
          <w:p w14:paraId="336EB97D" w14:textId="1D243CDE" w:rsidR="00C53081" w:rsidRPr="001D0A2C" w:rsidRDefault="00CE6FB1" w:rsidP="002B74CB">
            <w:pPr>
              <w:rPr>
                <w:rFonts w:cstheme="minorHAnsi"/>
                <w:i/>
                <w:iCs/>
                <w:sz w:val="24"/>
                <w:szCs w:val="24"/>
              </w:rPr>
            </w:pPr>
            <w:r w:rsidRPr="001B3347">
              <w:rPr>
                <w:rFonts w:eastAsia="Times New Roman" w:cstheme="minorHAnsi"/>
                <w:sz w:val="24"/>
                <w:szCs w:val="24"/>
              </w:rPr>
              <w:t xml:space="preserve">Training and Education to Increase Capacity for Peacebuilding and Conflict Resolution </w:t>
            </w:r>
          </w:p>
        </w:tc>
      </w:tr>
      <w:tr w:rsidR="00F55B0A" w:rsidRPr="001D0A2C" w14:paraId="208E4E14" w14:textId="77777777" w:rsidTr="00746F12">
        <w:trPr>
          <w:trHeight w:val="720"/>
        </w:trPr>
        <w:tc>
          <w:tcPr>
            <w:tcW w:w="3235" w:type="dxa"/>
          </w:tcPr>
          <w:p w14:paraId="7D94BD3C" w14:textId="2ACE767C" w:rsidR="00F55B0A" w:rsidRPr="001D0A2C" w:rsidRDefault="0055622E" w:rsidP="00805B63">
            <w:pPr>
              <w:rPr>
                <w:rFonts w:cstheme="minorHAnsi"/>
                <w:b/>
                <w:sz w:val="24"/>
                <w:szCs w:val="24"/>
              </w:rPr>
            </w:pPr>
            <w:r w:rsidRPr="001D0A2C">
              <w:rPr>
                <w:rFonts w:eastAsia="Times New Roman" w:cstheme="minorHAnsi"/>
                <w:b/>
                <w:sz w:val="24"/>
                <w:szCs w:val="24"/>
              </w:rPr>
              <w:t>Federal Assistance Listing Number</w:t>
            </w:r>
          </w:p>
        </w:tc>
        <w:tc>
          <w:tcPr>
            <w:tcW w:w="11250" w:type="dxa"/>
          </w:tcPr>
          <w:p w14:paraId="4E2C9CF5" w14:textId="4D03458B" w:rsidR="00F55B0A" w:rsidRPr="001D0A2C" w:rsidRDefault="001B3347" w:rsidP="002B74CB">
            <w:pPr>
              <w:rPr>
                <w:rFonts w:eastAsia="Times New Roman" w:cstheme="minorHAnsi"/>
                <w:color w:val="FF0000"/>
                <w:sz w:val="24"/>
                <w:szCs w:val="24"/>
              </w:rPr>
            </w:pPr>
            <w:bookmarkStart w:id="1" w:name="_Hlk138847184"/>
            <w:r w:rsidRPr="001B3347">
              <w:rPr>
                <w:rFonts w:eastAsia="Times New Roman" w:cstheme="minorHAnsi"/>
                <w:sz w:val="24"/>
                <w:szCs w:val="24"/>
              </w:rPr>
              <w:t xml:space="preserve">19.979 </w:t>
            </w:r>
            <w:r w:rsidR="006475D0">
              <w:rPr>
                <w:rFonts w:eastAsia="Times New Roman" w:cstheme="minorHAnsi"/>
                <w:sz w:val="24"/>
                <w:szCs w:val="24"/>
              </w:rPr>
              <w:t>Regional Peace and Security</w:t>
            </w:r>
            <w:bookmarkEnd w:id="1"/>
          </w:p>
        </w:tc>
      </w:tr>
      <w:tr w:rsidR="00C53081" w:rsidRPr="001D0A2C" w14:paraId="4832DFE0" w14:textId="77777777" w:rsidTr="00746F12">
        <w:trPr>
          <w:trHeight w:val="720"/>
        </w:trPr>
        <w:tc>
          <w:tcPr>
            <w:tcW w:w="3235" w:type="dxa"/>
          </w:tcPr>
          <w:p w14:paraId="73445667" w14:textId="1AD7DEDD" w:rsidR="00C53081" w:rsidRPr="001D0A2C" w:rsidRDefault="00C53081" w:rsidP="00805B63">
            <w:pPr>
              <w:rPr>
                <w:rFonts w:cstheme="minorHAnsi"/>
                <w:b/>
                <w:sz w:val="24"/>
                <w:szCs w:val="24"/>
              </w:rPr>
            </w:pPr>
            <w:r w:rsidRPr="001D0A2C">
              <w:rPr>
                <w:rFonts w:cstheme="minorHAnsi"/>
                <w:b/>
                <w:sz w:val="24"/>
                <w:szCs w:val="24"/>
              </w:rPr>
              <w:t>Period of Performance</w:t>
            </w:r>
          </w:p>
        </w:tc>
        <w:tc>
          <w:tcPr>
            <w:tcW w:w="11250" w:type="dxa"/>
          </w:tcPr>
          <w:p w14:paraId="1FB39A4B" w14:textId="3D71E5AC" w:rsidR="00C53081" w:rsidRPr="0005568A" w:rsidRDefault="00707606" w:rsidP="002B74CB">
            <w:pPr>
              <w:rPr>
                <w:rFonts w:cstheme="minorHAnsi"/>
                <w:i/>
                <w:iCs/>
                <w:sz w:val="24"/>
                <w:szCs w:val="24"/>
              </w:rPr>
            </w:pPr>
            <w:r w:rsidRPr="0005568A">
              <w:rPr>
                <w:rFonts w:eastAsia="Times New Roman" w:cstheme="minorHAnsi"/>
                <w:sz w:val="24"/>
                <w:szCs w:val="24"/>
              </w:rPr>
              <w:t>12-18 months</w:t>
            </w:r>
          </w:p>
        </w:tc>
      </w:tr>
      <w:tr w:rsidR="00805B63" w:rsidRPr="001D0A2C" w14:paraId="47944564" w14:textId="77777777" w:rsidTr="00746F12">
        <w:trPr>
          <w:trHeight w:val="720"/>
        </w:trPr>
        <w:tc>
          <w:tcPr>
            <w:tcW w:w="3235" w:type="dxa"/>
          </w:tcPr>
          <w:p w14:paraId="54281D4E" w14:textId="5B02BA9C" w:rsidR="004C500A" w:rsidRPr="001D0A2C" w:rsidRDefault="0055622E" w:rsidP="00805B63">
            <w:pPr>
              <w:rPr>
                <w:rFonts w:cstheme="minorHAnsi"/>
                <w:b/>
                <w:sz w:val="24"/>
                <w:szCs w:val="24"/>
              </w:rPr>
            </w:pPr>
            <w:r w:rsidRPr="001D0A2C">
              <w:rPr>
                <w:rFonts w:cstheme="minorHAnsi"/>
                <w:b/>
                <w:sz w:val="24"/>
                <w:szCs w:val="24"/>
              </w:rPr>
              <w:t xml:space="preserve">U.S. Embassy Program </w:t>
            </w:r>
            <w:r w:rsidR="004612FA" w:rsidRPr="001D0A2C">
              <w:rPr>
                <w:rFonts w:cstheme="minorHAnsi"/>
                <w:b/>
                <w:sz w:val="24"/>
                <w:szCs w:val="24"/>
              </w:rPr>
              <w:t xml:space="preserve">Strategic </w:t>
            </w:r>
            <w:r w:rsidRPr="001D0A2C">
              <w:rPr>
                <w:rFonts w:cstheme="minorHAnsi"/>
                <w:b/>
                <w:sz w:val="24"/>
                <w:szCs w:val="24"/>
              </w:rPr>
              <w:t>Goals and Objectives</w:t>
            </w:r>
          </w:p>
          <w:p w14:paraId="6A10A5A7" w14:textId="76F6C5E1" w:rsidR="00CC14A2" w:rsidRPr="001D0A2C" w:rsidRDefault="00CC14A2" w:rsidP="00805B63">
            <w:pPr>
              <w:rPr>
                <w:rFonts w:cstheme="minorHAnsi"/>
                <w:b/>
                <w:sz w:val="24"/>
                <w:szCs w:val="24"/>
              </w:rPr>
            </w:pPr>
          </w:p>
        </w:tc>
        <w:tc>
          <w:tcPr>
            <w:tcW w:w="11250" w:type="dxa"/>
          </w:tcPr>
          <w:p w14:paraId="19A7AF10" w14:textId="77777777" w:rsidR="004C500A" w:rsidRDefault="00735855" w:rsidP="002B74CB">
            <w:pPr>
              <w:rPr>
                <w:rFonts w:eastAsia="Times New Roman" w:cstheme="minorHAnsi"/>
                <w:sz w:val="24"/>
                <w:szCs w:val="24"/>
              </w:rPr>
            </w:pPr>
            <w:r w:rsidRPr="00735855">
              <w:rPr>
                <w:rFonts w:eastAsia="Times New Roman" w:cstheme="minorHAnsi"/>
                <w:sz w:val="24"/>
                <w:szCs w:val="24"/>
              </w:rPr>
              <w:t>This program is in support of the U.S. Embassy in Accra’s Integrated Country Strategy Mission Goal 3: Bolster Peace and Security.  This program will specifically address Mission Objective 3.1: Enable Citizens to Reinforce Peaceful Communities.  Objective 3.1 is informed by and directly responds to the priorities outlined in the 2021 NSC Interim National Security Strategic Guidance; the State-USAID Joint Strategic Goal Framework; USAID's Policy for CVE through Development Assistance, the Global Fragility Act (GFA), the 2020 U.S. Strategy to Prevent Conflict and Promote Stability, and USAID/Ghana’s Country Development Cooperation Strategy (CDCS).</w:t>
            </w:r>
          </w:p>
          <w:p w14:paraId="1BAFEFEE" w14:textId="7E7CED47" w:rsidR="00735855" w:rsidRPr="001D0A2C" w:rsidRDefault="00735855" w:rsidP="002B74CB">
            <w:pPr>
              <w:rPr>
                <w:rFonts w:cstheme="minorHAnsi"/>
                <w:i/>
                <w:iCs/>
                <w:sz w:val="24"/>
                <w:szCs w:val="24"/>
              </w:rPr>
            </w:pPr>
          </w:p>
        </w:tc>
      </w:tr>
      <w:tr w:rsidR="00BA7D49" w:rsidRPr="001D0A2C" w14:paraId="69E6A0A9" w14:textId="77777777" w:rsidTr="00746F12">
        <w:trPr>
          <w:trHeight w:val="720"/>
        </w:trPr>
        <w:tc>
          <w:tcPr>
            <w:tcW w:w="3235" w:type="dxa"/>
          </w:tcPr>
          <w:p w14:paraId="751629FD" w14:textId="25BB89C0" w:rsidR="00BA7D49" w:rsidRPr="001D0A2C" w:rsidRDefault="0055622E" w:rsidP="00805B63">
            <w:pPr>
              <w:rPr>
                <w:rFonts w:cstheme="minorHAnsi"/>
                <w:b/>
                <w:sz w:val="24"/>
                <w:szCs w:val="24"/>
              </w:rPr>
            </w:pPr>
            <w:r w:rsidRPr="001D0A2C">
              <w:rPr>
                <w:rFonts w:cstheme="minorHAnsi"/>
                <w:b/>
                <w:sz w:val="24"/>
                <w:szCs w:val="24"/>
              </w:rPr>
              <w:t xml:space="preserve">U.S. Embassy Program Background </w:t>
            </w:r>
            <w:r w:rsidR="00417047" w:rsidRPr="001D0A2C">
              <w:rPr>
                <w:rFonts w:cstheme="minorHAnsi"/>
                <w:b/>
                <w:sz w:val="24"/>
                <w:szCs w:val="24"/>
              </w:rPr>
              <w:t>and Description</w:t>
            </w:r>
          </w:p>
        </w:tc>
        <w:tc>
          <w:tcPr>
            <w:tcW w:w="11250" w:type="dxa"/>
          </w:tcPr>
          <w:p w14:paraId="202F134A" w14:textId="77777777" w:rsidR="0005568A" w:rsidRPr="0005568A" w:rsidRDefault="0005568A" w:rsidP="0005568A">
            <w:pPr>
              <w:rPr>
                <w:rFonts w:eastAsia="Times New Roman" w:cstheme="minorHAnsi"/>
                <w:sz w:val="24"/>
                <w:szCs w:val="24"/>
              </w:rPr>
            </w:pPr>
          </w:p>
          <w:p w14:paraId="4903C0DE" w14:textId="77777777" w:rsidR="0005568A" w:rsidRPr="0005568A" w:rsidRDefault="0005568A" w:rsidP="0005568A">
            <w:pPr>
              <w:rPr>
                <w:rFonts w:eastAsia="Times New Roman" w:cstheme="minorHAnsi"/>
                <w:sz w:val="24"/>
                <w:szCs w:val="24"/>
              </w:rPr>
            </w:pPr>
            <w:r w:rsidRPr="0005568A">
              <w:rPr>
                <w:rFonts w:eastAsia="Times New Roman" w:cstheme="minorHAnsi"/>
                <w:sz w:val="24"/>
                <w:szCs w:val="24"/>
              </w:rPr>
              <w:t xml:space="preserve">The U.S. Embassy in Accra, Ghana, through this Notice of Funding Opportunity (NOFO), announces an open competition for organizations to submit applications to carry out virtual and in-person peacebuilding and conflict resolution education programs in Benin, Cote d’Ivoire, Ghana, Guinea, and Togo.  This program is in support of the U.S. Strategy to Prevent Conflict and Promote Stability, authorized by the Global Fragility Act.  Overall, grant-making authority for this project is contained in the Foreign Assistance Act of 1961, as amended.  </w:t>
            </w:r>
          </w:p>
          <w:p w14:paraId="300AED53" w14:textId="77777777" w:rsidR="0005568A" w:rsidRPr="0005568A" w:rsidRDefault="0005568A" w:rsidP="0005568A">
            <w:pPr>
              <w:rPr>
                <w:rFonts w:eastAsia="Times New Roman" w:cstheme="minorHAnsi"/>
                <w:sz w:val="24"/>
                <w:szCs w:val="24"/>
              </w:rPr>
            </w:pPr>
          </w:p>
          <w:p w14:paraId="2E3F597A" w14:textId="508430BE" w:rsidR="0005568A" w:rsidRPr="0005568A" w:rsidRDefault="0005568A" w:rsidP="0005568A">
            <w:pPr>
              <w:rPr>
                <w:rFonts w:eastAsia="Times New Roman" w:cstheme="minorHAnsi"/>
                <w:sz w:val="24"/>
                <w:szCs w:val="24"/>
              </w:rPr>
            </w:pPr>
            <w:r w:rsidRPr="0005568A">
              <w:rPr>
                <w:rFonts w:eastAsia="Times New Roman" w:cstheme="minorHAnsi"/>
                <w:sz w:val="24"/>
                <w:szCs w:val="24"/>
              </w:rPr>
              <w:t>On April 1, 2022, the White House announced the list of priority countries and regions under the U.S. Strategy to Prevent Conflict and Promote Stability. Priority countries include Haiti, Libya, Mozambique, Papua New Guinea, and one region</w:t>
            </w:r>
            <w:r w:rsidR="006475D0">
              <w:rPr>
                <w:rFonts w:eastAsia="Times New Roman" w:cstheme="minorHAnsi"/>
                <w:sz w:val="24"/>
                <w:szCs w:val="24"/>
              </w:rPr>
              <w:t>:</w:t>
            </w:r>
            <w:r w:rsidRPr="0005568A">
              <w:rPr>
                <w:rFonts w:eastAsia="Times New Roman" w:cstheme="minorHAnsi"/>
                <w:sz w:val="24"/>
                <w:szCs w:val="24"/>
              </w:rPr>
              <w:t xml:space="preserve"> coastal West Africa, including Benin, Côte d’Ivoire, Ghana, Guinea, and Togo.</w:t>
            </w:r>
          </w:p>
          <w:p w14:paraId="4F586C5E" w14:textId="77777777" w:rsidR="0005568A" w:rsidRPr="0005568A" w:rsidRDefault="0005568A" w:rsidP="0005568A">
            <w:pPr>
              <w:rPr>
                <w:rFonts w:eastAsia="Times New Roman" w:cstheme="minorHAnsi"/>
                <w:sz w:val="24"/>
                <w:szCs w:val="24"/>
              </w:rPr>
            </w:pPr>
          </w:p>
          <w:p w14:paraId="0E424431" w14:textId="77777777" w:rsidR="0005568A" w:rsidRPr="0005568A" w:rsidRDefault="0005568A" w:rsidP="0005568A">
            <w:pPr>
              <w:rPr>
                <w:rFonts w:eastAsia="Times New Roman" w:cstheme="minorHAnsi"/>
                <w:sz w:val="24"/>
                <w:szCs w:val="24"/>
              </w:rPr>
            </w:pPr>
            <w:r w:rsidRPr="0005568A">
              <w:rPr>
                <w:rFonts w:eastAsia="Times New Roman" w:cstheme="minorHAnsi"/>
                <w:sz w:val="24"/>
                <w:szCs w:val="24"/>
              </w:rPr>
              <w:t xml:space="preserve">The objectives of the U.S. Strategy to Prevent Conflict and Promote Stability specific to this program are: </w:t>
            </w:r>
          </w:p>
          <w:p w14:paraId="66CA54F8" w14:textId="77777777" w:rsidR="0005568A" w:rsidRPr="0005568A" w:rsidRDefault="0005568A" w:rsidP="0005568A">
            <w:pPr>
              <w:rPr>
                <w:rFonts w:eastAsia="Times New Roman" w:cstheme="minorHAnsi"/>
                <w:sz w:val="24"/>
                <w:szCs w:val="24"/>
              </w:rPr>
            </w:pPr>
          </w:p>
          <w:p w14:paraId="1F3ED0D0" w14:textId="77777777" w:rsidR="0005568A" w:rsidRPr="0005568A" w:rsidRDefault="0005568A" w:rsidP="0005568A">
            <w:pPr>
              <w:rPr>
                <w:rFonts w:eastAsia="Times New Roman" w:cstheme="minorHAnsi"/>
                <w:sz w:val="24"/>
                <w:szCs w:val="24"/>
              </w:rPr>
            </w:pPr>
            <w:r w:rsidRPr="0005568A">
              <w:rPr>
                <w:rFonts w:eastAsia="Times New Roman" w:cstheme="minorHAnsi"/>
                <w:sz w:val="24"/>
                <w:szCs w:val="24"/>
              </w:rPr>
              <w:lastRenderedPageBreak/>
              <w:t>(1) Strengthen social cohesion within and between at-risk communities by improving and increasing equitable access to livelihoods and economic opportunity; reducing community tensions and stigmatization between and among historically marginalized communities; and reducing instrumentalization of communal identities.</w:t>
            </w:r>
          </w:p>
          <w:p w14:paraId="2D6DC24D" w14:textId="77777777" w:rsidR="0005568A" w:rsidRPr="0005568A" w:rsidRDefault="0005568A" w:rsidP="0005568A">
            <w:pPr>
              <w:rPr>
                <w:rFonts w:eastAsia="Times New Roman" w:cstheme="minorHAnsi"/>
                <w:sz w:val="24"/>
                <w:szCs w:val="24"/>
              </w:rPr>
            </w:pPr>
          </w:p>
          <w:p w14:paraId="47DD7A34" w14:textId="77777777" w:rsidR="0005568A" w:rsidRPr="0005568A" w:rsidRDefault="0005568A" w:rsidP="0005568A">
            <w:pPr>
              <w:rPr>
                <w:rFonts w:eastAsia="Times New Roman" w:cstheme="minorHAnsi"/>
                <w:sz w:val="24"/>
                <w:szCs w:val="24"/>
              </w:rPr>
            </w:pPr>
            <w:r w:rsidRPr="0005568A">
              <w:rPr>
                <w:rFonts w:eastAsia="Times New Roman" w:cstheme="minorHAnsi"/>
                <w:sz w:val="24"/>
                <w:szCs w:val="24"/>
              </w:rPr>
              <w:t xml:space="preserve">(2) Improve government responsiveness, inclusion, and accountability, to at-risk communities by strengthening inclusive, democratic political processes both locally and nationally; strengthening the environment for accountability and transparency; improving service delivery; and improving access to and trust in the justice sector. </w:t>
            </w:r>
          </w:p>
          <w:p w14:paraId="16A5F10A" w14:textId="77777777" w:rsidR="0005568A" w:rsidRPr="0005568A" w:rsidRDefault="0005568A" w:rsidP="0005568A">
            <w:pPr>
              <w:rPr>
                <w:rFonts w:eastAsia="Times New Roman" w:cstheme="minorHAnsi"/>
                <w:sz w:val="24"/>
                <w:szCs w:val="24"/>
              </w:rPr>
            </w:pPr>
          </w:p>
          <w:p w14:paraId="771CBF6E" w14:textId="73977574" w:rsidR="0005568A" w:rsidRPr="0005568A" w:rsidRDefault="0005568A" w:rsidP="0005568A">
            <w:pPr>
              <w:rPr>
                <w:rFonts w:eastAsia="Times New Roman" w:cstheme="minorHAnsi"/>
                <w:sz w:val="24"/>
                <w:szCs w:val="24"/>
              </w:rPr>
            </w:pPr>
            <w:r w:rsidRPr="0005568A">
              <w:rPr>
                <w:rFonts w:eastAsia="Times New Roman" w:cstheme="minorHAnsi"/>
                <w:sz w:val="24"/>
                <w:szCs w:val="24"/>
              </w:rPr>
              <w:t xml:space="preserve">This program will engage early and mid-career professionals by offering a menu of virtual courses in English and French that include information adaptable to the range of countries and contexts.  Central topics will include social cohesion, conflict resolution, media literacy and misinformation, engaging government from local to national level, and inclusivity.  </w:t>
            </w:r>
            <w:r w:rsidR="006475D0">
              <w:rPr>
                <w:rFonts w:eastAsia="Times New Roman" w:cstheme="minorHAnsi"/>
                <w:sz w:val="24"/>
                <w:szCs w:val="24"/>
              </w:rPr>
              <w:t>The o</w:t>
            </w:r>
            <w:r w:rsidRPr="0005568A">
              <w:rPr>
                <w:rFonts w:eastAsia="Times New Roman" w:cstheme="minorHAnsi"/>
                <w:sz w:val="24"/>
                <w:szCs w:val="24"/>
              </w:rPr>
              <w:t>nline</w:t>
            </w:r>
            <w:r w:rsidR="006D5C33">
              <w:rPr>
                <w:rFonts w:eastAsia="Times New Roman" w:cstheme="minorHAnsi"/>
                <w:sz w:val="24"/>
                <w:szCs w:val="24"/>
              </w:rPr>
              <w:t>/hybrid</w:t>
            </w:r>
            <w:r w:rsidRPr="0005568A">
              <w:rPr>
                <w:rFonts w:eastAsia="Times New Roman" w:cstheme="minorHAnsi"/>
                <w:sz w:val="24"/>
                <w:szCs w:val="24"/>
              </w:rPr>
              <w:t xml:space="preserve"> course on conflict resolution </w:t>
            </w:r>
            <w:r w:rsidR="006475D0">
              <w:rPr>
                <w:rFonts w:eastAsia="Times New Roman" w:cstheme="minorHAnsi"/>
                <w:sz w:val="24"/>
                <w:szCs w:val="24"/>
              </w:rPr>
              <w:t xml:space="preserve">will include </w:t>
            </w:r>
            <w:r w:rsidRPr="0005568A">
              <w:rPr>
                <w:rFonts w:eastAsia="Times New Roman" w:cstheme="minorHAnsi"/>
                <w:sz w:val="24"/>
                <w:szCs w:val="24"/>
              </w:rPr>
              <w:t xml:space="preserve">500 young community leaders with at least half from Ghana and the remainder from the other four countries specified.  Recruitment should target regions and communities most vulnerable to conflict and instability but may include geographically diverse participants.  </w:t>
            </w:r>
          </w:p>
          <w:p w14:paraId="24E8E502" w14:textId="77777777" w:rsidR="0005568A" w:rsidRPr="0005568A" w:rsidRDefault="0005568A" w:rsidP="0005568A">
            <w:pPr>
              <w:rPr>
                <w:rFonts w:eastAsia="Times New Roman" w:cstheme="minorHAnsi"/>
                <w:sz w:val="24"/>
                <w:szCs w:val="24"/>
              </w:rPr>
            </w:pPr>
          </w:p>
          <w:p w14:paraId="15A655EC" w14:textId="013F471B" w:rsidR="0005568A" w:rsidRPr="0005568A" w:rsidRDefault="0005568A" w:rsidP="0005568A">
            <w:pPr>
              <w:rPr>
                <w:rFonts w:eastAsia="Times New Roman" w:cstheme="minorHAnsi"/>
                <w:sz w:val="24"/>
                <w:szCs w:val="24"/>
              </w:rPr>
            </w:pPr>
            <w:r w:rsidRPr="0005568A">
              <w:rPr>
                <w:rFonts w:eastAsia="Times New Roman" w:cstheme="minorHAnsi"/>
                <w:sz w:val="24"/>
                <w:szCs w:val="24"/>
              </w:rPr>
              <w:t xml:space="preserve">The courses will be followed by interactive conversations via chat or social media platforms to form a network of </w:t>
            </w:r>
            <w:proofErr w:type="gramStart"/>
            <w:r w:rsidRPr="0005568A">
              <w:rPr>
                <w:rFonts w:eastAsia="Times New Roman" w:cstheme="minorHAnsi"/>
                <w:sz w:val="24"/>
                <w:szCs w:val="24"/>
              </w:rPr>
              <w:t>similarly-minded</w:t>
            </w:r>
            <w:proofErr w:type="gramEnd"/>
            <w:r w:rsidRPr="0005568A">
              <w:rPr>
                <w:rFonts w:eastAsia="Times New Roman" w:cstheme="minorHAnsi"/>
                <w:sz w:val="24"/>
                <w:szCs w:val="24"/>
              </w:rPr>
              <w:t xml:space="preserve"> individuals willing to develop activities or policies integrating course principles in their own institutions or communities.  An in-person training and networking opportunity will then be offered to 60 participants to come together and discuss more deeply the topics of the courses.  The material </w:t>
            </w:r>
            <w:r w:rsidR="006D5C33">
              <w:rPr>
                <w:rFonts w:eastAsia="Times New Roman" w:cstheme="minorHAnsi"/>
                <w:sz w:val="24"/>
                <w:szCs w:val="24"/>
              </w:rPr>
              <w:t>may</w:t>
            </w:r>
            <w:r w:rsidRPr="0005568A">
              <w:rPr>
                <w:rFonts w:eastAsia="Times New Roman" w:cstheme="minorHAnsi"/>
                <w:sz w:val="24"/>
                <w:szCs w:val="24"/>
              </w:rPr>
              <w:t xml:space="preserve"> include U.S. authored content and reflect the diversity of opinion in the United States and underscore U.S. fundamental values of democracy and freedom. </w:t>
            </w:r>
            <w:r w:rsidR="006D5C33">
              <w:rPr>
                <w:rFonts w:eastAsia="Times New Roman" w:cstheme="minorHAnsi"/>
                <w:sz w:val="24"/>
                <w:szCs w:val="24"/>
              </w:rPr>
              <w:t xml:space="preserve"> </w:t>
            </w:r>
            <w:r w:rsidRPr="0005568A">
              <w:rPr>
                <w:rFonts w:eastAsia="Times New Roman" w:cstheme="minorHAnsi"/>
                <w:sz w:val="24"/>
                <w:szCs w:val="24"/>
              </w:rPr>
              <w:t xml:space="preserve">Speakers and instructors </w:t>
            </w:r>
            <w:r w:rsidR="006475D0">
              <w:rPr>
                <w:rFonts w:eastAsia="Times New Roman" w:cstheme="minorHAnsi"/>
                <w:sz w:val="24"/>
                <w:szCs w:val="24"/>
              </w:rPr>
              <w:t>may</w:t>
            </w:r>
            <w:r w:rsidRPr="0005568A">
              <w:rPr>
                <w:rFonts w:eastAsia="Times New Roman" w:cstheme="minorHAnsi"/>
                <w:sz w:val="24"/>
                <w:szCs w:val="24"/>
              </w:rPr>
              <w:t xml:space="preserve"> include U.S. citizens and experts who have experience in West Africa and the United States.</w:t>
            </w:r>
          </w:p>
          <w:p w14:paraId="293AEA32" w14:textId="77777777" w:rsidR="0005568A" w:rsidRPr="0005568A" w:rsidRDefault="0005568A" w:rsidP="0005568A">
            <w:pPr>
              <w:rPr>
                <w:rFonts w:eastAsia="Times New Roman" w:cstheme="minorHAnsi"/>
                <w:sz w:val="24"/>
                <w:szCs w:val="24"/>
              </w:rPr>
            </w:pPr>
          </w:p>
          <w:p w14:paraId="6E55BAA8" w14:textId="715D3EB9" w:rsidR="00B3491B" w:rsidRPr="0005568A" w:rsidRDefault="00B3491B" w:rsidP="005815F1">
            <w:pPr>
              <w:rPr>
                <w:rFonts w:cstheme="minorHAnsi"/>
                <w:sz w:val="24"/>
                <w:szCs w:val="24"/>
              </w:rPr>
            </w:pPr>
          </w:p>
        </w:tc>
      </w:tr>
      <w:tr w:rsidR="00805B63" w:rsidRPr="001D0A2C" w14:paraId="1C7F37A5" w14:textId="77777777" w:rsidTr="00746F12">
        <w:trPr>
          <w:trHeight w:val="720"/>
        </w:trPr>
        <w:tc>
          <w:tcPr>
            <w:tcW w:w="3235" w:type="dxa"/>
          </w:tcPr>
          <w:p w14:paraId="1E36F58E" w14:textId="16F07110" w:rsidR="004C500A" w:rsidRPr="001D0A2C" w:rsidRDefault="00473A22" w:rsidP="00805B63">
            <w:pPr>
              <w:rPr>
                <w:rFonts w:cstheme="minorHAnsi"/>
                <w:b/>
                <w:sz w:val="24"/>
                <w:szCs w:val="24"/>
                <w:highlight w:val="yellow"/>
              </w:rPr>
            </w:pPr>
            <w:r w:rsidRPr="001D0A2C">
              <w:rPr>
                <w:rFonts w:cstheme="minorHAnsi"/>
                <w:b/>
                <w:sz w:val="24"/>
                <w:szCs w:val="24"/>
              </w:rPr>
              <w:lastRenderedPageBreak/>
              <w:t>Project Location</w:t>
            </w:r>
          </w:p>
        </w:tc>
        <w:tc>
          <w:tcPr>
            <w:tcW w:w="11250" w:type="dxa"/>
          </w:tcPr>
          <w:p w14:paraId="3D771576" w14:textId="190B5685" w:rsidR="00B3491B" w:rsidRPr="006475D0" w:rsidRDefault="00F74E96" w:rsidP="005815F1">
            <w:pPr>
              <w:rPr>
                <w:rFonts w:cstheme="minorHAnsi"/>
                <w:sz w:val="24"/>
                <w:szCs w:val="24"/>
              </w:rPr>
            </w:pPr>
            <w:r w:rsidRPr="006475D0">
              <w:rPr>
                <w:rFonts w:eastAsia="Calibri" w:cstheme="minorHAnsi"/>
                <w:color w:val="000000" w:themeColor="text1"/>
                <w:sz w:val="24"/>
                <w:szCs w:val="24"/>
              </w:rPr>
              <w:t xml:space="preserve">The primary project location is Ghana with activities in Benin, Cote d’ Ivoire, </w:t>
            </w:r>
            <w:r w:rsidR="006475D0" w:rsidRPr="006475D0">
              <w:rPr>
                <w:rFonts w:eastAsia="Calibri" w:cstheme="minorHAnsi"/>
                <w:color w:val="000000" w:themeColor="text1"/>
                <w:sz w:val="24"/>
                <w:szCs w:val="24"/>
              </w:rPr>
              <w:t xml:space="preserve">Ghana, </w:t>
            </w:r>
            <w:r w:rsidRPr="006475D0">
              <w:rPr>
                <w:rFonts w:eastAsia="Calibri" w:cstheme="minorHAnsi"/>
                <w:color w:val="000000" w:themeColor="text1"/>
                <w:sz w:val="24"/>
                <w:szCs w:val="24"/>
              </w:rPr>
              <w:t xml:space="preserve">Guinea, and Togo. </w:t>
            </w:r>
          </w:p>
        </w:tc>
      </w:tr>
      <w:tr w:rsidR="00805B63" w:rsidRPr="001D0A2C" w14:paraId="7EDFB9D9" w14:textId="77777777" w:rsidTr="00746F12">
        <w:trPr>
          <w:trHeight w:val="720"/>
        </w:trPr>
        <w:tc>
          <w:tcPr>
            <w:tcW w:w="3235" w:type="dxa"/>
          </w:tcPr>
          <w:p w14:paraId="57867E5F" w14:textId="61AD69DC" w:rsidR="004C500A" w:rsidRPr="001D0A2C" w:rsidRDefault="00AF2F31" w:rsidP="00805B63">
            <w:pPr>
              <w:rPr>
                <w:rFonts w:cstheme="minorHAnsi"/>
                <w:b/>
                <w:sz w:val="24"/>
                <w:szCs w:val="24"/>
              </w:rPr>
            </w:pPr>
            <w:r w:rsidRPr="001D0A2C">
              <w:rPr>
                <w:rFonts w:cstheme="minorHAnsi"/>
                <w:b/>
                <w:sz w:val="24"/>
                <w:szCs w:val="24"/>
              </w:rPr>
              <w:t>Project</w:t>
            </w:r>
            <w:r w:rsidR="00BA7D49" w:rsidRPr="001D0A2C">
              <w:rPr>
                <w:rFonts w:cstheme="minorHAnsi"/>
                <w:b/>
                <w:sz w:val="24"/>
                <w:szCs w:val="24"/>
              </w:rPr>
              <w:t xml:space="preserve"> </w:t>
            </w:r>
            <w:r w:rsidR="004C500A" w:rsidRPr="001D0A2C">
              <w:rPr>
                <w:rFonts w:cstheme="minorHAnsi"/>
                <w:b/>
                <w:sz w:val="24"/>
                <w:szCs w:val="24"/>
              </w:rPr>
              <w:t>Goal</w:t>
            </w:r>
            <w:r w:rsidR="00F55B0A" w:rsidRPr="001D0A2C">
              <w:rPr>
                <w:rFonts w:cstheme="minorHAnsi"/>
                <w:b/>
                <w:sz w:val="24"/>
                <w:szCs w:val="24"/>
              </w:rPr>
              <w:t>s</w:t>
            </w:r>
            <w:r w:rsidR="0026648B" w:rsidRPr="001D0A2C">
              <w:rPr>
                <w:rFonts w:cstheme="minorHAnsi"/>
                <w:b/>
                <w:sz w:val="24"/>
                <w:szCs w:val="24"/>
              </w:rPr>
              <w:t xml:space="preserve"> and Objectives</w:t>
            </w:r>
          </w:p>
        </w:tc>
        <w:tc>
          <w:tcPr>
            <w:tcW w:w="11250" w:type="dxa"/>
          </w:tcPr>
          <w:p w14:paraId="660F642E" w14:textId="77777777" w:rsidR="007F5FEA" w:rsidRPr="007F5FEA" w:rsidRDefault="007F5FEA" w:rsidP="007F5FEA">
            <w:pPr>
              <w:rPr>
                <w:rFonts w:eastAsia="Times New Roman" w:cstheme="minorHAnsi"/>
                <w:sz w:val="24"/>
                <w:szCs w:val="24"/>
              </w:rPr>
            </w:pPr>
            <w:r w:rsidRPr="007F5FEA">
              <w:rPr>
                <w:rFonts w:eastAsia="Times New Roman" w:cstheme="minorHAnsi"/>
                <w:sz w:val="24"/>
                <w:szCs w:val="24"/>
              </w:rPr>
              <w:t xml:space="preserve">Projects should reduce the risk of extremist violence by increasing capacity for youth, community leaders, and young professionals to resolve and de-escalate community conflict through virtual and in-person training. </w:t>
            </w:r>
          </w:p>
          <w:p w14:paraId="77831CAA" w14:textId="77777777" w:rsidR="007F5FEA" w:rsidRPr="007F5FEA" w:rsidRDefault="007F5FEA" w:rsidP="007F5FEA">
            <w:pPr>
              <w:rPr>
                <w:rFonts w:eastAsia="Times New Roman" w:cstheme="minorHAnsi"/>
                <w:sz w:val="24"/>
                <w:szCs w:val="24"/>
              </w:rPr>
            </w:pPr>
          </w:p>
          <w:p w14:paraId="21630A28" w14:textId="7BEF8B6F" w:rsidR="007764C9" w:rsidRPr="001D0A2C" w:rsidRDefault="007F5FEA" w:rsidP="007F5FEA">
            <w:pPr>
              <w:rPr>
                <w:rFonts w:cstheme="minorHAnsi"/>
                <w:b/>
                <w:sz w:val="24"/>
                <w:szCs w:val="24"/>
              </w:rPr>
            </w:pPr>
            <w:r w:rsidRPr="007F5FEA">
              <w:rPr>
                <w:rFonts w:eastAsia="Times New Roman" w:cstheme="minorHAnsi"/>
                <w:sz w:val="24"/>
                <w:szCs w:val="24"/>
              </w:rPr>
              <w:t xml:space="preserve">U.S. Embassy Policy Objective: Enable Citizens to Reinforce Peaceful Communities. Provide peacebuilding and conflict resolution training to a minimum of 500 youth, community leaders, and young professionals, such that at least one-quarter of participants launch their own peacebuilding small-scale projects within a 12-month </w:t>
            </w:r>
            <w:proofErr w:type="gramStart"/>
            <w:r w:rsidRPr="007F5FEA">
              <w:rPr>
                <w:rFonts w:eastAsia="Times New Roman" w:cstheme="minorHAnsi"/>
                <w:sz w:val="24"/>
                <w:szCs w:val="24"/>
              </w:rPr>
              <w:t>time period</w:t>
            </w:r>
            <w:proofErr w:type="gramEnd"/>
            <w:r w:rsidRPr="007F5FEA">
              <w:rPr>
                <w:rFonts w:eastAsia="Times New Roman" w:cstheme="minorHAnsi"/>
                <w:sz w:val="24"/>
                <w:szCs w:val="24"/>
              </w:rPr>
              <w:t xml:space="preserve"> following the training. </w:t>
            </w:r>
          </w:p>
          <w:p w14:paraId="5DAADCA6" w14:textId="17D637BD" w:rsidR="00C41A80" w:rsidRPr="001D0A2C" w:rsidRDefault="00C41A80" w:rsidP="00924390">
            <w:pPr>
              <w:pStyle w:val="ListParagraph"/>
              <w:shd w:val="clear" w:color="auto" w:fill="FFFFFF"/>
              <w:textAlignment w:val="baseline"/>
              <w:rPr>
                <w:rFonts w:cstheme="minorHAnsi"/>
                <w:bCs/>
                <w:sz w:val="24"/>
                <w:szCs w:val="24"/>
              </w:rPr>
            </w:pPr>
          </w:p>
        </w:tc>
      </w:tr>
      <w:tr w:rsidR="001550E9" w:rsidRPr="001D0A2C" w14:paraId="0A2E2AB4" w14:textId="77777777" w:rsidTr="00746F12">
        <w:trPr>
          <w:trHeight w:val="720"/>
        </w:trPr>
        <w:tc>
          <w:tcPr>
            <w:tcW w:w="3235" w:type="dxa"/>
          </w:tcPr>
          <w:p w14:paraId="67E9A919" w14:textId="77777777" w:rsidR="001550E9" w:rsidRPr="001D0A2C" w:rsidRDefault="001550E9" w:rsidP="001550E9">
            <w:pPr>
              <w:rPr>
                <w:rFonts w:cstheme="minorHAnsi"/>
                <w:b/>
                <w:sz w:val="24"/>
                <w:szCs w:val="24"/>
              </w:rPr>
            </w:pPr>
            <w:r w:rsidRPr="001D0A2C">
              <w:rPr>
                <w:rFonts w:cstheme="minorHAnsi"/>
                <w:b/>
                <w:sz w:val="24"/>
                <w:szCs w:val="24"/>
              </w:rPr>
              <w:lastRenderedPageBreak/>
              <w:t>Objective 1</w:t>
            </w:r>
          </w:p>
        </w:tc>
        <w:tc>
          <w:tcPr>
            <w:tcW w:w="11250" w:type="dxa"/>
          </w:tcPr>
          <w:p w14:paraId="2111C556" w14:textId="264C2929" w:rsidR="001550E9" w:rsidRDefault="001550E9" w:rsidP="001550E9">
            <w:pPr>
              <w:rPr>
                <w:rFonts w:cstheme="minorHAnsi"/>
                <w:b/>
                <w:bCs/>
                <w:sz w:val="24"/>
                <w:szCs w:val="24"/>
              </w:rPr>
            </w:pPr>
            <w:r w:rsidRPr="001D0A2C">
              <w:rPr>
                <w:rFonts w:cstheme="minorHAnsi"/>
                <w:b/>
                <w:bCs/>
                <w:sz w:val="24"/>
                <w:szCs w:val="24"/>
              </w:rPr>
              <w:t>U.S. Embassy Policy</w:t>
            </w:r>
            <w:r w:rsidR="003C4AE7">
              <w:rPr>
                <w:rFonts w:cstheme="minorHAnsi"/>
                <w:b/>
                <w:bCs/>
                <w:sz w:val="24"/>
                <w:szCs w:val="24"/>
              </w:rPr>
              <w:t>/Program</w:t>
            </w:r>
            <w:r w:rsidRPr="001D0A2C">
              <w:rPr>
                <w:rFonts w:cstheme="minorHAnsi"/>
                <w:b/>
                <w:bCs/>
                <w:sz w:val="24"/>
                <w:szCs w:val="24"/>
              </w:rPr>
              <w:t xml:space="preserve"> Objective:</w:t>
            </w:r>
          </w:p>
          <w:p w14:paraId="749B5873" w14:textId="77777777" w:rsidR="00E83CEC" w:rsidRPr="00967C81" w:rsidRDefault="00E83CEC" w:rsidP="00E83CEC">
            <w:pPr>
              <w:pStyle w:val="ListParagraph"/>
              <w:ind w:left="0"/>
              <w:rPr>
                <w:rFonts w:eastAsia="Times New Roman" w:cstheme="minorHAnsi"/>
                <w:bCs/>
                <w:sz w:val="24"/>
                <w:szCs w:val="24"/>
                <w:lang w:eastAsia="fr-FR"/>
              </w:rPr>
            </w:pPr>
            <w:r w:rsidRPr="00987093">
              <w:rPr>
                <w:b/>
                <w:bCs/>
              </w:rPr>
              <w:t>Enable Citizens to Reinforce Peaceful Communities</w:t>
            </w:r>
            <w:r>
              <w:t xml:space="preserve">. </w:t>
            </w:r>
            <w:r>
              <w:rPr>
                <w:rFonts w:eastAsia="Times New Roman" w:cstheme="minorHAnsi"/>
                <w:bCs/>
                <w:sz w:val="24"/>
                <w:szCs w:val="24"/>
                <w:lang w:eastAsia="fr-FR"/>
              </w:rPr>
              <w:t xml:space="preserve">Provide peacebuilding and conflict resolution training to a minimum of 500 youth, community leaders, and young professionals, such that at least one-quarter of participants launch their own peacebuilding small-scale projects within a 12-month </w:t>
            </w:r>
            <w:proofErr w:type="gramStart"/>
            <w:r>
              <w:rPr>
                <w:rFonts w:eastAsia="Times New Roman" w:cstheme="minorHAnsi"/>
                <w:bCs/>
                <w:sz w:val="24"/>
                <w:szCs w:val="24"/>
                <w:lang w:eastAsia="fr-FR"/>
              </w:rPr>
              <w:t>time period</w:t>
            </w:r>
            <w:proofErr w:type="gramEnd"/>
            <w:r>
              <w:rPr>
                <w:rFonts w:eastAsia="Times New Roman" w:cstheme="minorHAnsi"/>
                <w:bCs/>
                <w:sz w:val="24"/>
                <w:szCs w:val="24"/>
                <w:lang w:eastAsia="fr-FR"/>
              </w:rPr>
              <w:t xml:space="preserve"> following the training. </w:t>
            </w:r>
          </w:p>
          <w:p w14:paraId="1792C4FA" w14:textId="77777777" w:rsidR="00E83CEC" w:rsidRPr="001D0A2C" w:rsidRDefault="00E83CEC" w:rsidP="001550E9">
            <w:pPr>
              <w:rPr>
                <w:rFonts w:cstheme="minorHAnsi"/>
                <w:b/>
                <w:bCs/>
                <w:sz w:val="24"/>
                <w:szCs w:val="24"/>
              </w:rPr>
            </w:pPr>
          </w:p>
          <w:p w14:paraId="41CC33A2" w14:textId="77777777" w:rsidR="001550E9" w:rsidRPr="001D0A2C" w:rsidRDefault="001550E9" w:rsidP="001550E9">
            <w:pPr>
              <w:rPr>
                <w:rFonts w:cstheme="minorHAnsi"/>
                <w:b/>
                <w:bCs/>
                <w:sz w:val="24"/>
                <w:szCs w:val="24"/>
              </w:rPr>
            </w:pPr>
          </w:p>
          <w:p w14:paraId="51E59AF4" w14:textId="664CCB2D" w:rsidR="001550E9" w:rsidRPr="001D0A2C" w:rsidRDefault="001550E9" w:rsidP="001550E9">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w:t>
            </w:r>
            <w:r w:rsidR="00C150BB" w:rsidRPr="001D0A2C">
              <w:rPr>
                <w:rFonts w:cstheme="minorHAnsi"/>
                <w:b/>
                <w:bCs/>
                <w:sz w:val="24"/>
                <w:szCs w:val="24"/>
              </w:rPr>
              <w:t>1</w:t>
            </w:r>
            <w:r w:rsidRPr="001D0A2C">
              <w:rPr>
                <w:rFonts w:cstheme="minorHAnsi"/>
                <w:b/>
                <w:bCs/>
                <w:sz w:val="24"/>
                <w:szCs w:val="24"/>
              </w:rPr>
              <w:t>:</w:t>
            </w:r>
            <w:r w:rsidR="007F5FEA">
              <w:rPr>
                <w:rFonts w:cstheme="minorHAnsi"/>
                <w:b/>
                <w:bCs/>
                <w:sz w:val="24"/>
                <w:szCs w:val="24"/>
              </w:rPr>
              <w:t xml:space="preserve"> </w:t>
            </w:r>
            <w:r w:rsidR="007F5FEA" w:rsidRPr="007F5FEA">
              <w:rPr>
                <w:rFonts w:cstheme="minorHAnsi"/>
                <w:b/>
                <w:bCs/>
                <w:color w:val="FF0000"/>
                <w:sz w:val="24"/>
                <w:szCs w:val="24"/>
              </w:rPr>
              <w:t>XXX</w:t>
            </w:r>
          </w:p>
          <w:p w14:paraId="673BC850" w14:textId="6BF416AD" w:rsidR="007F5FEA" w:rsidRPr="001D0A2C" w:rsidRDefault="007F5FEA" w:rsidP="007F5FEA">
            <w:pPr>
              <w:shd w:val="clear" w:color="auto" w:fill="FFFFFF"/>
              <w:textAlignment w:val="baseline"/>
              <w:rPr>
                <w:rFonts w:cstheme="minorHAnsi"/>
                <w:bCs/>
                <w:i/>
                <w:iCs/>
                <w:color w:val="0070C0"/>
                <w:sz w:val="24"/>
                <w:szCs w:val="24"/>
              </w:rPr>
            </w:pPr>
            <w:r w:rsidRPr="001D0A2C">
              <w:rPr>
                <w:rFonts w:cstheme="minorHAnsi"/>
                <w:bCs/>
                <w:i/>
                <w:iCs/>
                <w:color w:val="0070C0"/>
                <w:sz w:val="24"/>
                <w:szCs w:val="24"/>
              </w:rPr>
              <w:t xml:space="preserve">Objectives of the </w:t>
            </w:r>
            <w:r w:rsidR="0057713B">
              <w:rPr>
                <w:rFonts w:cstheme="minorHAnsi"/>
                <w:bCs/>
                <w:i/>
                <w:iCs/>
                <w:color w:val="0070C0"/>
                <w:sz w:val="24"/>
                <w:szCs w:val="24"/>
              </w:rPr>
              <w:t>project</w:t>
            </w:r>
            <w:r w:rsidRPr="001D0A2C">
              <w:rPr>
                <w:rFonts w:cstheme="minorHAnsi"/>
                <w:bCs/>
                <w:i/>
                <w:iCs/>
                <w:color w:val="0070C0"/>
                <w:sz w:val="24"/>
                <w:szCs w:val="24"/>
              </w:rPr>
              <w:t xml:space="preserve"> should be SMART:</w:t>
            </w:r>
          </w:p>
          <w:p w14:paraId="7B808711" w14:textId="77777777" w:rsidR="007F5FEA" w:rsidRPr="001D0A2C" w:rsidRDefault="007F5FEA" w:rsidP="00F26598">
            <w:pPr>
              <w:pStyle w:val="ListParagraph"/>
              <w:numPr>
                <w:ilvl w:val="0"/>
                <w:numId w:val="10"/>
              </w:numPr>
              <w:shd w:val="clear" w:color="auto" w:fill="FFFFFF"/>
              <w:spacing w:after="160" w:line="259" w:lineRule="auto"/>
              <w:textAlignment w:val="baseline"/>
              <w:rPr>
                <w:rFonts w:cstheme="minorHAnsi"/>
                <w:bCs/>
                <w:i/>
                <w:iCs/>
                <w:color w:val="0070C0"/>
                <w:sz w:val="24"/>
                <w:szCs w:val="24"/>
              </w:rPr>
            </w:pPr>
            <w:r w:rsidRPr="001D0A2C">
              <w:rPr>
                <w:rFonts w:cstheme="minorHAnsi"/>
                <w:b/>
                <w:i/>
                <w:iCs/>
                <w:color w:val="0070C0"/>
                <w:sz w:val="24"/>
                <w:szCs w:val="24"/>
              </w:rPr>
              <w:t>S</w:t>
            </w:r>
            <w:r w:rsidRPr="001D0A2C">
              <w:rPr>
                <w:rFonts w:cstheme="minorHAnsi"/>
                <w:bCs/>
                <w:i/>
                <w:iCs/>
                <w:color w:val="0070C0"/>
                <w:sz w:val="24"/>
                <w:szCs w:val="24"/>
              </w:rPr>
              <w:t>pecific: Detailed and specifies what will be achieved</w:t>
            </w:r>
          </w:p>
          <w:p w14:paraId="0CCA877F" w14:textId="77777777" w:rsidR="007F5FEA" w:rsidRPr="001D0A2C" w:rsidRDefault="007F5FEA" w:rsidP="00F26598">
            <w:pPr>
              <w:pStyle w:val="ListParagraph"/>
              <w:numPr>
                <w:ilvl w:val="0"/>
                <w:numId w:val="10"/>
              </w:numPr>
              <w:shd w:val="clear" w:color="auto" w:fill="FFFFFF"/>
              <w:spacing w:after="160" w:line="259" w:lineRule="auto"/>
              <w:textAlignment w:val="baseline"/>
              <w:rPr>
                <w:rFonts w:cstheme="minorHAnsi"/>
                <w:bCs/>
                <w:i/>
                <w:iCs/>
                <w:color w:val="0070C0"/>
                <w:sz w:val="24"/>
                <w:szCs w:val="24"/>
              </w:rPr>
            </w:pPr>
            <w:r w:rsidRPr="001D0A2C">
              <w:rPr>
                <w:rFonts w:cstheme="minorHAnsi"/>
                <w:b/>
                <w:i/>
                <w:iCs/>
                <w:color w:val="0070C0"/>
                <w:sz w:val="24"/>
                <w:szCs w:val="24"/>
              </w:rPr>
              <w:t>M</w:t>
            </w:r>
            <w:r w:rsidRPr="001D0A2C">
              <w:rPr>
                <w:rFonts w:cstheme="minorHAnsi"/>
                <w:bCs/>
                <w:i/>
                <w:iCs/>
                <w:color w:val="0070C0"/>
                <w:sz w:val="24"/>
                <w:szCs w:val="24"/>
              </w:rPr>
              <w:t>easurable: have associated metrics or measurements of success</w:t>
            </w:r>
          </w:p>
          <w:p w14:paraId="50BCD167" w14:textId="77777777" w:rsidR="007F5FEA" w:rsidRPr="001D0A2C" w:rsidRDefault="007F5FEA" w:rsidP="00F26598">
            <w:pPr>
              <w:pStyle w:val="ListParagraph"/>
              <w:numPr>
                <w:ilvl w:val="0"/>
                <w:numId w:val="10"/>
              </w:numPr>
              <w:shd w:val="clear" w:color="auto" w:fill="FFFFFF"/>
              <w:spacing w:after="160" w:line="259" w:lineRule="auto"/>
              <w:textAlignment w:val="baseline"/>
              <w:rPr>
                <w:rFonts w:cstheme="minorHAnsi"/>
                <w:bCs/>
                <w:i/>
                <w:iCs/>
                <w:color w:val="0070C0"/>
                <w:sz w:val="24"/>
                <w:szCs w:val="24"/>
              </w:rPr>
            </w:pPr>
            <w:r w:rsidRPr="001D0A2C">
              <w:rPr>
                <w:rFonts w:cstheme="minorHAnsi"/>
                <w:b/>
                <w:i/>
                <w:iCs/>
                <w:color w:val="0070C0"/>
                <w:sz w:val="24"/>
                <w:szCs w:val="24"/>
              </w:rPr>
              <w:t>A</w:t>
            </w:r>
            <w:r w:rsidRPr="001D0A2C">
              <w:rPr>
                <w:rFonts w:cstheme="minorHAnsi"/>
                <w:bCs/>
                <w:i/>
                <w:iCs/>
                <w:color w:val="0070C0"/>
                <w:sz w:val="24"/>
                <w:szCs w:val="24"/>
              </w:rPr>
              <w:t>ttainable: appropriately challenging, objectives can be reasonably attained give the available resources</w:t>
            </w:r>
          </w:p>
          <w:p w14:paraId="76BA3415" w14:textId="77777777" w:rsidR="007F5FEA" w:rsidRPr="001D0A2C" w:rsidRDefault="007F5FEA" w:rsidP="00F26598">
            <w:pPr>
              <w:pStyle w:val="ListParagraph"/>
              <w:numPr>
                <w:ilvl w:val="0"/>
                <w:numId w:val="10"/>
              </w:numPr>
              <w:shd w:val="clear" w:color="auto" w:fill="FFFFFF"/>
              <w:spacing w:after="160" w:line="259" w:lineRule="auto"/>
              <w:textAlignment w:val="baseline"/>
              <w:rPr>
                <w:rFonts w:cstheme="minorHAnsi"/>
                <w:bCs/>
                <w:i/>
                <w:iCs/>
                <w:color w:val="0070C0"/>
                <w:sz w:val="24"/>
                <w:szCs w:val="24"/>
              </w:rPr>
            </w:pPr>
            <w:r w:rsidRPr="001D0A2C">
              <w:rPr>
                <w:rFonts w:cstheme="minorHAnsi"/>
                <w:b/>
                <w:i/>
                <w:iCs/>
                <w:color w:val="0070C0"/>
                <w:sz w:val="24"/>
                <w:szCs w:val="24"/>
              </w:rPr>
              <w:t>R</w:t>
            </w:r>
            <w:r w:rsidRPr="001D0A2C">
              <w:rPr>
                <w:rFonts w:cstheme="minorHAnsi"/>
                <w:bCs/>
                <w:i/>
                <w:iCs/>
                <w:color w:val="0070C0"/>
                <w:sz w:val="24"/>
                <w:szCs w:val="24"/>
              </w:rPr>
              <w:t>elevant: align with the policy/program goal and appropriate within the country or beneficiary audience</w:t>
            </w:r>
          </w:p>
          <w:p w14:paraId="606CF766" w14:textId="77777777" w:rsidR="007F5FEA" w:rsidRPr="001D0A2C" w:rsidRDefault="007F5FEA" w:rsidP="00F26598">
            <w:pPr>
              <w:pStyle w:val="ListParagraph"/>
              <w:numPr>
                <w:ilvl w:val="0"/>
                <w:numId w:val="10"/>
              </w:numPr>
              <w:shd w:val="clear" w:color="auto" w:fill="FFFFFF"/>
              <w:spacing w:after="160" w:line="259" w:lineRule="auto"/>
              <w:textAlignment w:val="baseline"/>
              <w:rPr>
                <w:rFonts w:cstheme="minorHAnsi"/>
                <w:bCs/>
                <w:i/>
                <w:iCs/>
                <w:color w:val="0070C0"/>
                <w:sz w:val="24"/>
                <w:szCs w:val="24"/>
              </w:rPr>
            </w:pPr>
            <w:r w:rsidRPr="001D0A2C">
              <w:rPr>
                <w:rFonts w:cstheme="minorHAnsi"/>
                <w:b/>
                <w:i/>
                <w:iCs/>
                <w:color w:val="0070C0"/>
                <w:sz w:val="24"/>
                <w:szCs w:val="24"/>
              </w:rPr>
              <w:t>T</w:t>
            </w:r>
            <w:r w:rsidRPr="001D0A2C">
              <w:rPr>
                <w:rFonts w:cstheme="minorHAnsi"/>
                <w:bCs/>
                <w:i/>
                <w:iCs/>
                <w:color w:val="0070C0"/>
                <w:sz w:val="24"/>
                <w:szCs w:val="24"/>
              </w:rPr>
              <w:t>ime-Bound: achievable within the timeframe of the program</w:t>
            </w:r>
          </w:p>
          <w:p w14:paraId="707658F5" w14:textId="77777777" w:rsidR="001550E9" w:rsidRPr="001D0A2C" w:rsidRDefault="001550E9" w:rsidP="001550E9">
            <w:pPr>
              <w:rPr>
                <w:rFonts w:cstheme="minorHAnsi"/>
                <w:sz w:val="24"/>
                <w:szCs w:val="24"/>
              </w:rPr>
            </w:pPr>
          </w:p>
          <w:p w14:paraId="073F9270" w14:textId="3C77A1F3" w:rsidR="001550E9" w:rsidRPr="001D0A2C" w:rsidRDefault="001550E9" w:rsidP="001550E9">
            <w:pPr>
              <w:rPr>
                <w:rFonts w:cstheme="minorHAnsi"/>
                <w:b/>
                <w:bCs/>
                <w:sz w:val="24"/>
                <w:szCs w:val="24"/>
              </w:rPr>
            </w:pPr>
            <w:r w:rsidRPr="001D0A2C">
              <w:rPr>
                <w:rFonts w:cstheme="minorHAnsi"/>
                <w:b/>
                <w:bCs/>
                <w:sz w:val="24"/>
                <w:szCs w:val="24"/>
              </w:rPr>
              <w:t>Activities</w:t>
            </w:r>
          </w:p>
          <w:p w14:paraId="5375B222" w14:textId="715339ED" w:rsidR="006B7CA5" w:rsidRDefault="006B7CA5" w:rsidP="006B7CA5">
            <w:pPr>
              <w:rPr>
                <w:rFonts w:eastAsia="Times New Roman" w:cstheme="minorHAnsi"/>
                <w:sz w:val="24"/>
                <w:szCs w:val="24"/>
              </w:rPr>
            </w:pPr>
            <w:r w:rsidRPr="001D0A2C">
              <w:rPr>
                <w:rFonts w:eastAsia="Times New Roman" w:cstheme="minorHAnsi"/>
                <w:sz w:val="24"/>
                <w:szCs w:val="24"/>
              </w:rPr>
              <w:t>To achieve the goals and expected results, the pro</w:t>
            </w:r>
            <w:r>
              <w:rPr>
                <w:rFonts w:eastAsia="Times New Roman" w:cstheme="minorHAnsi"/>
                <w:sz w:val="24"/>
                <w:szCs w:val="24"/>
              </w:rPr>
              <w:t>ject</w:t>
            </w:r>
            <w:r w:rsidRPr="001D0A2C">
              <w:rPr>
                <w:rFonts w:eastAsia="Times New Roman" w:cstheme="minorHAnsi"/>
                <w:sz w:val="24"/>
                <w:szCs w:val="24"/>
              </w:rPr>
              <w:t xml:space="preserve"> should include the following:</w:t>
            </w:r>
          </w:p>
          <w:p w14:paraId="653FB67D" w14:textId="77777777" w:rsidR="006B7CA5" w:rsidRDefault="006B7CA5" w:rsidP="006B7CA5">
            <w:pPr>
              <w:rPr>
                <w:rFonts w:eastAsia="Times New Roman" w:cstheme="minorHAnsi"/>
                <w:color w:val="FF0000"/>
                <w:sz w:val="24"/>
                <w:szCs w:val="24"/>
              </w:rPr>
            </w:pPr>
          </w:p>
          <w:p w14:paraId="5848C814" w14:textId="77777777" w:rsidR="006B7CA5" w:rsidRDefault="006B7CA5" w:rsidP="00F26598">
            <w:pPr>
              <w:pStyle w:val="ListParagraph"/>
              <w:numPr>
                <w:ilvl w:val="0"/>
                <w:numId w:val="10"/>
              </w:numPr>
              <w:spacing w:line="259" w:lineRule="auto"/>
              <w:contextualSpacing w:val="0"/>
              <w:rPr>
                <w:rFonts w:eastAsia="Times New Roman"/>
              </w:rPr>
            </w:pPr>
            <w:r w:rsidRPr="00E0650A">
              <w:rPr>
                <w:rFonts w:eastAsia="Times New Roman"/>
              </w:rPr>
              <w:t xml:space="preserve">Develop an appropriate, accessible, and regionally relevant </w:t>
            </w:r>
            <w:r>
              <w:rPr>
                <w:rFonts w:eastAsia="Times New Roman"/>
              </w:rPr>
              <w:t>training course</w:t>
            </w:r>
            <w:r w:rsidRPr="00E0650A">
              <w:rPr>
                <w:rFonts w:eastAsia="Times New Roman"/>
              </w:rPr>
              <w:t xml:space="preserve"> for peacebuilding and conflict resolution for targeted audiences in French and English</w:t>
            </w:r>
          </w:p>
          <w:p w14:paraId="7B308BF7" w14:textId="77777777" w:rsidR="006B7CA5" w:rsidRDefault="006B7CA5" w:rsidP="00F26598">
            <w:pPr>
              <w:pStyle w:val="ListParagraph"/>
              <w:numPr>
                <w:ilvl w:val="0"/>
                <w:numId w:val="10"/>
              </w:numPr>
              <w:spacing w:line="259" w:lineRule="auto"/>
              <w:contextualSpacing w:val="0"/>
              <w:rPr>
                <w:rFonts w:eastAsia="Times New Roman"/>
              </w:rPr>
            </w:pPr>
            <w:r>
              <w:rPr>
                <w:rFonts w:eastAsia="Times New Roman"/>
              </w:rPr>
              <w:t>Promote the course in target communities, enrolling at least 500 participants from the target countries in Coastal West Africa</w:t>
            </w:r>
          </w:p>
          <w:p w14:paraId="107687BB" w14:textId="5FA927AC" w:rsidR="006B7CA5" w:rsidRDefault="006B7CA5" w:rsidP="00F26598">
            <w:pPr>
              <w:pStyle w:val="ListParagraph"/>
              <w:numPr>
                <w:ilvl w:val="0"/>
                <w:numId w:val="10"/>
              </w:numPr>
              <w:spacing w:line="259" w:lineRule="auto"/>
              <w:contextualSpacing w:val="0"/>
              <w:rPr>
                <w:rFonts w:eastAsia="Times New Roman"/>
              </w:rPr>
            </w:pPr>
            <w:r>
              <w:rPr>
                <w:rFonts w:eastAsia="Times New Roman"/>
              </w:rPr>
              <w:t xml:space="preserve">Convene an in-person </w:t>
            </w:r>
            <w:r w:rsidR="006D5C33">
              <w:rPr>
                <w:rFonts w:eastAsia="Times New Roman"/>
              </w:rPr>
              <w:t xml:space="preserve">regional </w:t>
            </w:r>
            <w:r>
              <w:rPr>
                <w:rFonts w:eastAsia="Times New Roman"/>
              </w:rPr>
              <w:t>enrichment conference for up to 60 top-performing participants</w:t>
            </w:r>
          </w:p>
          <w:p w14:paraId="2E41D44C" w14:textId="77777777" w:rsidR="006B7CA5" w:rsidRDefault="006B7CA5" w:rsidP="00F26598">
            <w:pPr>
              <w:pStyle w:val="ListParagraph"/>
              <w:numPr>
                <w:ilvl w:val="0"/>
                <w:numId w:val="10"/>
              </w:numPr>
              <w:spacing w:line="259" w:lineRule="auto"/>
              <w:contextualSpacing w:val="0"/>
              <w:rPr>
                <w:rFonts w:eastAsia="Times New Roman"/>
              </w:rPr>
            </w:pPr>
            <w:r>
              <w:rPr>
                <w:rFonts w:eastAsia="Times New Roman"/>
              </w:rPr>
              <w:t xml:space="preserve">Conduct measurement and evaluation activities for all program elements. </w:t>
            </w:r>
          </w:p>
          <w:p w14:paraId="028158D5" w14:textId="77777777" w:rsidR="00B279F5" w:rsidRPr="001D0A2C" w:rsidRDefault="00B279F5"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739877F" w14:textId="77777777" w:rsidR="00B279F5" w:rsidRPr="001D0A2C" w:rsidRDefault="00B279F5"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50FDBBF" w14:textId="77777777" w:rsidR="00B279F5" w:rsidRPr="001D0A2C" w:rsidRDefault="00B279F5"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7C09784" w14:textId="77777777" w:rsidR="00B279F5" w:rsidRDefault="00B279F5" w:rsidP="00B279F5">
            <w:pPr>
              <w:pStyle w:val="ListParagraph"/>
              <w:spacing w:line="259" w:lineRule="auto"/>
              <w:contextualSpacing w:val="0"/>
              <w:rPr>
                <w:rFonts w:eastAsia="Times New Roman"/>
              </w:rPr>
            </w:pPr>
          </w:p>
          <w:p w14:paraId="503E905E" w14:textId="77777777" w:rsidR="001550E9" w:rsidRPr="001D0A2C" w:rsidRDefault="001550E9" w:rsidP="001550E9">
            <w:pPr>
              <w:rPr>
                <w:rFonts w:eastAsia="Times New Roman" w:cstheme="minorHAnsi"/>
                <w:sz w:val="24"/>
                <w:szCs w:val="24"/>
              </w:rPr>
            </w:pPr>
          </w:p>
          <w:p w14:paraId="0B353C05" w14:textId="7578E6A2" w:rsidR="001550E9" w:rsidRPr="001D0A2C" w:rsidRDefault="001550E9" w:rsidP="001550E9">
            <w:pPr>
              <w:rPr>
                <w:rFonts w:eastAsia="Times New Roman" w:cstheme="minorHAnsi"/>
                <w:color w:val="FF0000"/>
                <w:sz w:val="24"/>
                <w:szCs w:val="24"/>
              </w:rPr>
            </w:pPr>
            <w:r w:rsidRPr="001D0A2C">
              <w:rPr>
                <w:rFonts w:eastAsia="Times New Roman" w:cstheme="minorHAnsi"/>
                <w:sz w:val="24"/>
                <w:szCs w:val="24"/>
              </w:rPr>
              <w:t>To achieve the goals and expected results, the pro</w:t>
            </w:r>
            <w:r w:rsidR="006B7CA5">
              <w:rPr>
                <w:rFonts w:eastAsia="Times New Roman" w:cstheme="minorHAnsi"/>
                <w:sz w:val="24"/>
                <w:szCs w:val="24"/>
              </w:rPr>
              <w:t>ject</w:t>
            </w:r>
            <w:r w:rsidRPr="001D0A2C">
              <w:rPr>
                <w:rFonts w:eastAsia="Times New Roman" w:cstheme="minorHAnsi"/>
                <w:sz w:val="24"/>
                <w:szCs w:val="24"/>
              </w:rPr>
              <w:t xml:space="preserve"> could include the following: </w:t>
            </w:r>
            <w:r w:rsidRPr="001D0A2C">
              <w:rPr>
                <w:rFonts w:eastAsia="Times New Roman" w:cstheme="minorHAnsi"/>
                <w:color w:val="FF0000"/>
                <w:sz w:val="24"/>
                <w:szCs w:val="24"/>
              </w:rPr>
              <w:t>insert activities/suggested actions here:</w:t>
            </w:r>
          </w:p>
          <w:p w14:paraId="144C4570"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D10A750"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2EF88CC"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A5FC0B2" w14:textId="77777777" w:rsidR="001550E9" w:rsidRPr="001D0A2C" w:rsidRDefault="001550E9" w:rsidP="001550E9">
            <w:pPr>
              <w:rPr>
                <w:rFonts w:eastAsia="Times New Roman" w:cstheme="minorHAnsi"/>
                <w:color w:val="FF0000"/>
                <w:sz w:val="24"/>
                <w:szCs w:val="24"/>
              </w:rPr>
            </w:pPr>
          </w:p>
          <w:p w14:paraId="16702430" w14:textId="77777777" w:rsidR="001550E9" w:rsidRPr="001D0A2C" w:rsidRDefault="001550E9" w:rsidP="001550E9">
            <w:pPr>
              <w:rPr>
                <w:rFonts w:cstheme="minorHAnsi"/>
                <w:b/>
                <w:sz w:val="24"/>
                <w:szCs w:val="24"/>
              </w:rPr>
            </w:pPr>
            <w:r w:rsidRPr="001D0A2C">
              <w:rPr>
                <w:rFonts w:cstheme="minorHAnsi"/>
                <w:b/>
                <w:sz w:val="24"/>
                <w:szCs w:val="24"/>
              </w:rPr>
              <w:lastRenderedPageBreak/>
              <w:t>Expected Results</w:t>
            </w:r>
          </w:p>
          <w:p w14:paraId="67290FC4" w14:textId="77777777" w:rsidR="001550E9" w:rsidRPr="001D0A2C" w:rsidRDefault="001550E9" w:rsidP="001550E9">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2D4EB33D"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F3EE741"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6B3A7603"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CCE4348"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FF7F41A" w14:textId="77777777" w:rsidR="001550E9" w:rsidRPr="001D0A2C" w:rsidRDefault="001550E9" w:rsidP="001550E9">
            <w:pPr>
              <w:rPr>
                <w:rFonts w:eastAsia="Times New Roman" w:cstheme="minorHAnsi"/>
                <w:color w:val="FF0000"/>
                <w:sz w:val="24"/>
                <w:szCs w:val="24"/>
              </w:rPr>
            </w:pPr>
          </w:p>
          <w:p w14:paraId="594BFD24" w14:textId="228F1A48" w:rsidR="001550E9" w:rsidRPr="001D0A2C" w:rsidRDefault="009E41D6" w:rsidP="001550E9">
            <w:pPr>
              <w:rPr>
                <w:rFonts w:cstheme="minorHAnsi"/>
                <w:b/>
                <w:bCs/>
                <w:sz w:val="24"/>
                <w:szCs w:val="24"/>
              </w:rPr>
            </w:pPr>
            <w:r w:rsidRPr="001D0A2C">
              <w:rPr>
                <w:rFonts w:cstheme="minorHAnsi"/>
                <w:b/>
                <w:bCs/>
                <w:sz w:val="24"/>
                <w:szCs w:val="24"/>
              </w:rPr>
              <w:t xml:space="preserve">Performance </w:t>
            </w:r>
            <w:r w:rsidR="001550E9" w:rsidRPr="001D0A2C">
              <w:rPr>
                <w:rFonts w:cstheme="minorHAnsi"/>
                <w:b/>
                <w:bCs/>
                <w:sz w:val="24"/>
                <w:szCs w:val="24"/>
              </w:rPr>
              <w:t>Indicators</w:t>
            </w:r>
          </w:p>
          <w:p w14:paraId="0CFE6F79" w14:textId="77777777" w:rsidR="00F26598" w:rsidRPr="002C5B8E" w:rsidRDefault="00F26598" w:rsidP="00F26598">
            <w:pPr>
              <w:pStyle w:val="ListParagraph"/>
              <w:numPr>
                <w:ilvl w:val="0"/>
                <w:numId w:val="10"/>
              </w:numPr>
              <w:rPr>
                <w:rFonts w:cstheme="minorHAnsi"/>
                <w:sz w:val="24"/>
                <w:szCs w:val="24"/>
              </w:rPr>
            </w:pPr>
            <w:r w:rsidRPr="002C5B8E">
              <w:rPr>
                <w:rFonts w:cstheme="minorHAnsi"/>
                <w:sz w:val="24"/>
                <w:szCs w:val="24"/>
              </w:rPr>
              <w:t>DR.3.1</w:t>
            </w:r>
            <w:r w:rsidRPr="002C5B8E">
              <w:rPr>
                <w:rFonts w:cstheme="minorHAnsi"/>
                <w:sz w:val="24"/>
                <w:szCs w:val="24"/>
              </w:rPr>
              <w:tab/>
              <w:t xml:space="preserve">DR.3.1-2 Number of groups trained in conflict mediation/resolution skills or consensus-building techniques with USG </w:t>
            </w:r>
            <w:proofErr w:type="gramStart"/>
            <w:r w:rsidRPr="002C5B8E">
              <w:rPr>
                <w:rFonts w:cstheme="minorHAnsi"/>
                <w:sz w:val="24"/>
                <w:szCs w:val="24"/>
              </w:rPr>
              <w:t>assistance</w:t>
            </w:r>
            <w:proofErr w:type="gramEnd"/>
          </w:p>
          <w:p w14:paraId="18072E6E" w14:textId="77777777" w:rsidR="00F26598" w:rsidRPr="002C5B8E" w:rsidRDefault="00F26598" w:rsidP="00F26598">
            <w:pPr>
              <w:pStyle w:val="ListParagraph"/>
              <w:numPr>
                <w:ilvl w:val="0"/>
                <w:numId w:val="10"/>
              </w:numPr>
              <w:rPr>
                <w:rFonts w:cstheme="minorHAnsi"/>
                <w:sz w:val="24"/>
                <w:szCs w:val="24"/>
              </w:rPr>
            </w:pPr>
            <w:r w:rsidRPr="002C5B8E">
              <w:rPr>
                <w:rFonts w:cstheme="minorHAnsi"/>
                <w:sz w:val="24"/>
                <w:szCs w:val="24"/>
              </w:rPr>
              <w:t xml:space="preserve">Number of young people in target countries that receive training and </w:t>
            </w:r>
            <w:proofErr w:type="gramStart"/>
            <w:r w:rsidRPr="002C5B8E">
              <w:rPr>
                <w:rFonts w:cstheme="minorHAnsi"/>
                <w:sz w:val="24"/>
                <w:szCs w:val="24"/>
              </w:rPr>
              <w:t>education</w:t>
            </w:r>
            <w:proofErr w:type="gramEnd"/>
          </w:p>
          <w:p w14:paraId="668CF1A6" w14:textId="77777777" w:rsidR="00F26598" w:rsidRPr="002C5B8E" w:rsidRDefault="00F26598" w:rsidP="00F26598">
            <w:pPr>
              <w:pStyle w:val="ListParagraph"/>
              <w:numPr>
                <w:ilvl w:val="0"/>
                <w:numId w:val="10"/>
              </w:numPr>
              <w:rPr>
                <w:rFonts w:cstheme="minorHAnsi"/>
                <w:sz w:val="24"/>
                <w:szCs w:val="24"/>
              </w:rPr>
            </w:pPr>
            <w:r w:rsidRPr="002C5B8E">
              <w:rPr>
                <w:rFonts w:cstheme="minorHAnsi"/>
                <w:sz w:val="24"/>
                <w:szCs w:val="24"/>
              </w:rPr>
              <w:t xml:space="preserve">Number of young people that are willing to engage in their own communities to build peace and resolve </w:t>
            </w:r>
            <w:proofErr w:type="gramStart"/>
            <w:r w:rsidRPr="002C5B8E">
              <w:rPr>
                <w:rFonts w:cstheme="minorHAnsi"/>
                <w:sz w:val="24"/>
                <w:szCs w:val="24"/>
              </w:rPr>
              <w:t>conflicts</w:t>
            </w:r>
            <w:proofErr w:type="gramEnd"/>
          </w:p>
          <w:p w14:paraId="5B1B871C" w14:textId="5A79CA6D" w:rsidR="00F26598" w:rsidRPr="00F26598" w:rsidRDefault="00F26598" w:rsidP="00F26598">
            <w:pPr>
              <w:pStyle w:val="ListParagraph"/>
              <w:numPr>
                <w:ilvl w:val="0"/>
                <w:numId w:val="10"/>
              </w:numPr>
              <w:rPr>
                <w:rFonts w:cstheme="minorHAnsi"/>
                <w:sz w:val="24"/>
                <w:szCs w:val="24"/>
              </w:rPr>
            </w:pPr>
            <w:r w:rsidRPr="002C5B8E">
              <w:rPr>
                <w:rFonts w:cstheme="minorHAnsi"/>
                <w:sz w:val="24"/>
                <w:szCs w:val="24"/>
              </w:rPr>
              <w:t xml:space="preserve">Delivery of a full-fledged curriculum that is adapted to the local context and reusable by grantee and other </w:t>
            </w:r>
            <w:proofErr w:type="gramStart"/>
            <w:r w:rsidRPr="002C5B8E">
              <w:rPr>
                <w:rFonts w:cstheme="minorHAnsi"/>
                <w:sz w:val="24"/>
                <w:szCs w:val="24"/>
              </w:rPr>
              <w:t>organizations</w:t>
            </w:r>
            <w:proofErr w:type="gramEnd"/>
          </w:p>
          <w:p w14:paraId="533B27C4" w14:textId="549E61D2"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F71744E"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E878F9A"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19CFACA" w14:textId="77777777" w:rsidR="001550E9" w:rsidRPr="001D0A2C" w:rsidRDefault="001550E9" w:rsidP="001550E9">
            <w:pPr>
              <w:rPr>
                <w:rFonts w:eastAsia="Times New Roman" w:cstheme="minorHAnsi"/>
                <w:color w:val="FF0000"/>
                <w:sz w:val="24"/>
                <w:szCs w:val="24"/>
              </w:rPr>
            </w:pPr>
          </w:p>
          <w:p w14:paraId="36B9FB66" w14:textId="77777777" w:rsidR="00C150BB" w:rsidRPr="001D0A2C" w:rsidRDefault="00C150BB" w:rsidP="00C150BB">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17EE50B3" w14:textId="77777777" w:rsidR="00C150BB" w:rsidRPr="001D0A2C" w:rsidRDefault="00C150BB"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2C9A91EF" w14:textId="77777777" w:rsidR="00C150BB" w:rsidRPr="001D0A2C" w:rsidRDefault="00C150BB"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0DD4C6D" w14:textId="04C9B9D5" w:rsidR="00C150BB" w:rsidRPr="001D0A2C" w:rsidRDefault="00C150BB"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9EAD7C0" w14:textId="77777777" w:rsidR="00C150BB" w:rsidRPr="001D0A2C" w:rsidRDefault="00C150BB" w:rsidP="00C41A80">
            <w:pPr>
              <w:pStyle w:val="ListParagraph"/>
              <w:rPr>
                <w:rFonts w:eastAsia="Times New Roman" w:cstheme="minorHAnsi"/>
                <w:color w:val="FF0000"/>
                <w:sz w:val="24"/>
                <w:szCs w:val="24"/>
              </w:rPr>
            </w:pPr>
          </w:p>
          <w:p w14:paraId="4E4DC3D1" w14:textId="77777777" w:rsidR="001550E9" w:rsidRPr="001D0A2C" w:rsidRDefault="001550E9" w:rsidP="001550E9">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0F489DEC" w14:textId="77777777" w:rsidR="004B2553" w:rsidRPr="00700EC9" w:rsidRDefault="004B2553" w:rsidP="00F26598">
            <w:pPr>
              <w:pStyle w:val="ListParagraph"/>
              <w:numPr>
                <w:ilvl w:val="0"/>
                <w:numId w:val="10"/>
              </w:numPr>
              <w:rPr>
                <w:rFonts w:eastAsia="Times New Roman" w:cstheme="minorHAnsi"/>
                <w:sz w:val="24"/>
                <w:szCs w:val="24"/>
              </w:rPr>
            </w:pPr>
            <w:r w:rsidRPr="00700EC9">
              <w:rPr>
                <w:rFonts w:eastAsia="Times New Roman" w:cstheme="minorHAnsi"/>
                <w:sz w:val="24"/>
                <w:szCs w:val="24"/>
              </w:rPr>
              <w:t xml:space="preserve">500 young people in targeted countries receive online/hybrid education and training in peacebuilding and conflict </w:t>
            </w:r>
            <w:proofErr w:type="gramStart"/>
            <w:r w:rsidRPr="00700EC9">
              <w:rPr>
                <w:rFonts w:eastAsia="Times New Roman" w:cstheme="minorHAnsi"/>
                <w:sz w:val="24"/>
                <w:szCs w:val="24"/>
              </w:rPr>
              <w:t>resolution</w:t>
            </w:r>
            <w:proofErr w:type="gramEnd"/>
          </w:p>
          <w:p w14:paraId="6FDF297E" w14:textId="77777777" w:rsidR="004B2553" w:rsidRPr="00700EC9" w:rsidRDefault="004B2553" w:rsidP="00F26598">
            <w:pPr>
              <w:pStyle w:val="ListParagraph"/>
              <w:numPr>
                <w:ilvl w:val="0"/>
                <w:numId w:val="10"/>
              </w:numPr>
              <w:rPr>
                <w:rFonts w:eastAsia="Times New Roman" w:cstheme="minorHAnsi"/>
                <w:sz w:val="24"/>
                <w:szCs w:val="24"/>
              </w:rPr>
            </w:pPr>
            <w:r w:rsidRPr="00700EC9">
              <w:rPr>
                <w:rFonts w:eastAsia="Times New Roman" w:cstheme="minorHAnsi"/>
                <w:sz w:val="24"/>
                <w:szCs w:val="24"/>
              </w:rPr>
              <w:t xml:space="preserve">60 high-performing participants are selected for further in-person engagement, education, and practical </w:t>
            </w:r>
            <w:proofErr w:type="gramStart"/>
            <w:r w:rsidRPr="00700EC9">
              <w:rPr>
                <w:rFonts w:eastAsia="Times New Roman" w:cstheme="minorHAnsi"/>
                <w:sz w:val="24"/>
                <w:szCs w:val="24"/>
              </w:rPr>
              <w:t>training</w:t>
            </w:r>
            <w:proofErr w:type="gramEnd"/>
          </w:p>
          <w:p w14:paraId="5F47C0E8" w14:textId="77777777" w:rsidR="004B2553" w:rsidRPr="00700EC9" w:rsidRDefault="004B2553" w:rsidP="00F26598">
            <w:pPr>
              <w:pStyle w:val="ListParagraph"/>
              <w:numPr>
                <w:ilvl w:val="0"/>
                <w:numId w:val="10"/>
              </w:numPr>
              <w:rPr>
                <w:rFonts w:eastAsia="Times New Roman" w:cstheme="minorHAnsi"/>
                <w:sz w:val="24"/>
                <w:szCs w:val="24"/>
              </w:rPr>
            </w:pPr>
            <w:r w:rsidRPr="00700EC9">
              <w:rPr>
                <w:rFonts w:eastAsia="Times New Roman" w:cstheme="minorHAnsi"/>
                <w:sz w:val="24"/>
                <w:szCs w:val="24"/>
              </w:rPr>
              <w:t xml:space="preserve">Grantee develops a full, reusable curriculum for online/hybrid learning about peacebuilding and conflict resolution for free use in the </w:t>
            </w:r>
            <w:proofErr w:type="gramStart"/>
            <w:r w:rsidRPr="00700EC9">
              <w:rPr>
                <w:rFonts w:eastAsia="Times New Roman" w:cstheme="minorHAnsi"/>
                <w:sz w:val="24"/>
                <w:szCs w:val="24"/>
              </w:rPr>
              <w:t>region</w:t>
            </w:r>
            <w:proofErr w:type="gramEnd"/>
          </w:p>
          <w:p w14:paraId="67F65DE2"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17C9ED6"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4E65B9F"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2455C18C" w14:textId="77777777" w:rsidR="001550E9" w:rsidRPr="001D0A2C" w:rsidRDefault="001550E9" w:rsidP="00C41A80">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08EEE916"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070A092"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BCCE7FE"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EECC4C7" w14:textId="77777777" w:rsidR="001550E9" w:rsidRPr="001D0A2C" w:rsidRDefault="001550E9" w:rsidP="001550E9">
            <w:pPr>
              <w:rPr>
                <w:rFonts w:cstheme="minorHAnsi"/>
                <w:sz w:val="24"/>
                <w:szCs w:val="24"/>
              </w:rPr>
            </w:pPr>
          </w:p>
          <w:p w14:paraId="6C45E766" w14:textId="77777777" w:rsidR="001550E9" w:rsidRPr="001D0A2C" w:rsidRDefault="001550E9" w:rsidP="001550E9">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50CB1D7A"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B36C10A"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E986FCE"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905FD23" w14:textId="77777777" w:rsidR="001550E9" w:rsidRPr="001D0A2C" w:rsidRDefault="001550E9" w:rsidP="001550E9">
            <w:pPr>
              <w:rPr>
                <w:rFonts w:cstheme="minorHAnsi"/>
                <w:sz w:val="24"/>
                <w:szCs w:val="24"/>
              </w:rPr>
            </w:pPr>
          </w:p>
          <w:p w14:paraId="55CD169C" w14:textId="77777777" w:rsidR="001550E9" w:rsidRPr="001D0A2C" w:rsidRDefault="001550E9" w:rsidP="001550E9">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37E931EB"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82CD6A5"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B333C5A" w14:textId="77777777" w:rsidR="001550E9" w:rsidRPr="001D0A2C" w:rsidRDefault="001550E9" w:rsidP="00F26598">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2D434EAE" w14:textId="5E800A3B" w:rsidR="001550E9" w:rsidRPr="001D0A2C" w:rsidRDefault="001550E9" w:rsidP="001550E9">
            <w:pPr>
              <w:pStyle w:val="ListParagraph"/>
              <w:rPr>
                <w:rFonts w:eastAsia="Times New Roman" w:cstheme="minorHAnsi"/>
                <w:color w:val="FF0000"/>
                <w:sz w:val="24"/>
                <w:szCs w:val="24"/>
              </w:rPr>
            </w:pPr>
          </w:p>
        </w:tc>
      </w:tr>
      <w:tr w:rsidR="00C41A80" w:rsidRPr="001D0A2C" w14:paraId="463E96F5" w14:textId="77777777" w:rsidTr="00746F12">
        <w:trPr>
          <w:trHeight w:val="720"/>
        </w:trPr>
        <w:tc>
          <w:tcPr>
            <w:tcW w:w="3235" w:type="dxa"/>
          </w:tcPr>
          <w:p w14:paraId="0E197ACB" w14:textId="7D052485" w:rsidR="00C41A80" w:rsidRPr="001D0A2C" w:rsidRDefault="00C41A80" w:rsidP="00C41A80">
            <w:pPr>
              <w:rPr>
                <w:rFonts w:cstheme="minorHAnsi"/>
                <w:b/>
                <w:sz w:val="24"/>
                <w:szCs w:val="24"/>
              </w:rPr>
            </w:pPr>
            <w:r w:rsidRPr="001D0A2C">
              <w:rPr>
                <w:rFonts w:cstheme="minorHAnsi"/>
                <w:b/>
                <w:sz w:val="24"/>
                <w:szCs w:val="24"/>
              </w:rPr>
              <w:lastRenderedPageBreak/>
              <w:t>Objective 2</w:t>
            </w:r>
          </w:p>
        </w:tc>
        <w:tc>
          <w:tcPr>
            <w:tcW w:w="11250" w:type="dxa"/>
          </w:tcPr>
          <w:p w14:paraId="48B8A17A" w14:textId="12838F05" w:rsidR="00C41A80" w:rsidRPr="001D0A2C" w:rsidRDefault="00C41A80" w:rsidP="00C41A80">
            <w:pPr>
              <w:rPr>
                <w:rFonts w:cstheme="minorHAnsi"/>
                <w:b/>
                <w:bCs/>
                <w:sz w:val="24"/>
                <w:szCs w:val="24"/>
              </w:rPr>
            </w:pPr>
            <w:r w:rsidRPr="001D0A2C">
              <w:rPr>
                <w:rFonts w:cstheme="minorHAnsi"/>
                <w:b/>
                <w:bCs/>
                <w:sz w:val="24"/>
                <w:szCs w:val="24"/>
              </w:rPr>
              <w:t>U.S. Embassy Policy</w:t>
            </w:r>
            <w:r w:rsidR="003C4AE7">
              <w:rPr>
                <w:rFonts w:cstheme="minorHAnsi"/>
                <w:b/>
                <w:bCs/>
                <w:sz w:val="24"/>
                <w:szCs w:val="24"/>
              </w:rPr>
              <w:t>/Program</w:t>
            </w:r>
            <w:r w:rsidRPr="001D0A2C">
              <w:rPr>
                <w:rFonts w:cstheme="minorHAnsi"/>
                <w:b/>
                <w:bCs/>
                <w:sz w:val="24"/>
                <w:szCs w:val="24"/>
              </w:rPr>
              <w:t xml:space="preserve"> Objective:</w:t>
            </w:r>
            <w:r w:rsidR="00AB6C79">
              <w:rPr>
                <w:rFonts w:cstheme="minorHAnsi"/>
                <w:b/>
                <w:bCs/>
                <w:sz w:val="24"/>
                <w:szCs w:val="24"/>
              </w:rPr>
              <w:t xml:space="preserve"> </w:t>
            </w:r>
            <w:r w:rsidR="00AB6C79" w:rsidRPr="00AB6C79">
              <w:rPr>
                <w:rFonts w:cstheme="minorHAnsi"/>
                <w:sz w:val="24"/>
                <w:szCs w:val="24"/>
              </w:rPr>
              <w:t>N/A</w:t>
            </w:r>
          </w:p>
          <w:p w14:paraId="6E17AE71" w14:textId="77777777" w:rsidR="00C41A80" w:rsidRPr="001D0A2C" w:rsidRDefault="00C41A80" w:rsidP="00C41A80">
            <w:pPr>
              <w:rPr>
                <w:rFonts w:cstheme="minorHAnsi"/>
                <w:b/>
                <w:bCs/>
                <w:sz w:val="24"/>
                <w:szCs w:val="24"/>
              </w:rPr>
            </w:pPr>
          </w:p>
          <w:p w14:paraId="2F2F898F" w14:textId="453250D4" w:rsidR="007F5FEA" w:rsidRPr="001D0A2C" w:rsidRDefault="00C41A80" w:rsidP="007F5FEA">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2:</w:t>
            </w:r>
            <w:r w:rsidR="007F5FEA" w:rsidRPr="007F5FEA">
              <w:rPr>
                <w:rFonts w:cstheme="minorHAnsi"/>
                <w:b/>
                <w:bCs/>
                <w:color w:val="FF0000"/>
                <w:sz w:val="24"/>
                <w:szCs w:val="24"/>
              </w:rPr>
              <w:t xml:space="preserve"> XXX</w:t>
            </w:r>
          </w:p>
          <w:p w14:paraId="4DBD1195" w14:textId="77777777" w:rsidR="007F5FEA" w:rsidRPr="001D0A2C" w:rsidRDefault="007F5FEA" w:rsidP="007F5FEA">
            <w:pPr>
              <w:shd w:val="clear" w:color="auto" w:fill="FFFFFF"/>
              <w:textAlignment w:val="baseline"/>
              <w:rPr>
                <w:rFonts w:cstheme="minorHAnsi"/>
                <w:bCs/>
                <w:i/>
                <w:iCs/>
                <w:color w:val="0070C0"/>
                <w:sz w:val="24"/>
                <w:szCs w:val="24"/>
              </w:rPr>
            </w:pPr>
            <w:r w:rsidRPr="001D0A2C">
              <w:rPr>
                <w:rFonts w:cstheme="minorHAnsi"/>
                <w:bCs/>
                <w:i/>
                <w:iCs/>
                <w:color w:val="0070C0"/>
                <w:sz w:val="24"/>
                <w:szCs w:val="24"/>
              </w:rPr>
              <w:t>Objectives of the program should be SMART:</w:t>
            </w:r>
          </w:p>
          <w:p w14:paraId="69586AC7" w14:textId="77777777" w:rsidR="007F5FEA" w:rsidRPr="001D0A2C" w:rsidRDefault="007F5FEA" w:rsidP="007F5FEA">
            <w:pPr>
              <w:pStyle w:val="ListParagraph"/>
              <w:numPr>
                <w:ilvl w:val="0"/>
                <w:numId w:val="13"/>
              </w:numPr>
              <w:shd w:val="clear" w:color="auto" w:fill="FFFFFF"/>
              <w:spacing w:after="160" w:line="259" w:lineRule="auto"/>
              <w:textAlignment w:val="baseline"/>
              <w:rPr>
                <w:rFonts w:cstheme="minorHAnsi"/>
                <w:bCs/>
                <w:i/>
                <w:iCs/>
                <w:color w:val="0070C0"/>
                <w:sz w:val="24"/>
                <w:szCs w:val="24"/>
              </w:rPr>
            </w:pPr>
            <w:r w:rsidRPr="001D0A2C">
              <w:rPr>
                <w:rFonts w:cstheme="minorHAnsi"/>
                <w:b/>
                <w:i/>
                <w:iCs/>
                <w:color w:val="0070C0"/>
                <w:sz w:val="24"/>
                <w:szCs w:val="24"/>
              </w:rPr>
              <w:t>S</w:t>
            </w:r>
            <w:r w:rsidRPr="001D0A2C">
              <w:rPr>
                <w:rFonts w:cstheme="minorHAnsi"/>
                <w:bCs/>
                <w:i/>
                <w:iCs/>
                <w:color w:val="0070C0"/>
                <w:sz w:val="24"/>
                <w:szCs w:val="24"/>
              </w:rPr>
              <w:t>pecific: Detailed and specifies what will be achieved</w:t>
            </w:r>
          </w:p>
          <w:p w14:paraId="0005327B" w14:textId="77777777" w:rsidR="007F5FEA" w:rsidRPr="001D0A2C" w:rsidRDefault="007F5FEA" w:rsidP="007F5FEA">
            <w:pPr>
              <w:pStyle w:val="ListParagraph"/>
              <w:numPr>
                <w:ilvl w:val="0"/>
                <w:numId w:val="13"/>
              </w:numPr>
              <w:shd w:val="clear" w:color="auto" w:fill="FFFFFF"/>
              <w:spacing w:after="160" w:line="259" w:lineRule="auto"/>
              <w:textAlignment w:val="baseline"/>
              <w:rPr>
                <w:rFonts w:cstheme="minorHAnsi"/>
                <w:bCs/>
                <w:i/>
                <w:iCs/>
                <w:color w:val="0070C0"/>
                <w:sz w:val="24"/>
                <w:szCs w:val="24"/>
              </w:rPr>
            </w:pPr>
            <w:r w:rsidRPr="001D0A2C">
              <w:rPr>
                <w:rFonts w:cstheme="minorHAnsi"/>
                <w:b/>
                <w:i/>
                <w:iCs/>
                <w:color w:val="0070C0"/>
                <w:sz w:val="24"/>
                <w:szCs w:val="24"/>
              </w:rPr>
              <w:t>M</w:t>
            </w:r>
            <w:r w:rsidRPr="001D0A2C">
              <w:rPr>
                <w:rFonts w:cstheme="minorHAnsi"/>
                <w:bCs/>
                <w:i/>
                <w:iCs/>
                <w:color w:val="0070C0"/>
                <w:sz w:val="24"/>
                <w:szCs w:val="24"/>
              </w:rPr>
              <w:t>easurable: have associated metrics or measurements of success</w:t>
            </w:r>
          </w:p>
          <w:p w14:paraId="626E5885" w14:textId="77777777" w:rsidR="007F5FEA" w:rsidRPr="001D0A2C" w:rsidRDefault="007F5FEA" w:rsidP="007F5FEA">
            <w:pPr>
              <w:pStyle w:val="ListParagraph"/>
              <w:numPr>
                <w:ilvl w:val="0"/>
                <w:numId w:val="13"/>
              </w:numPr>
              <w:shd w:val="clear" w:color="auto" w:fill="FFFFFF"/>
              <w:spacing w:after="160" w:line="259" w:lineRule="auto"/>
              <w:textAlignment w:val="baseline"/>
              <w:rPr>
                <w:rFonts w:cstheme="minorHAnsi"/>
                <w:bCs/>
                <w:i/>
                <w:iCs/>
                <w:color w:val="0070C0"/>
                <w:sz w:val="24"/>
                <w:szCs w:val="24"/>
              </w:rPr>
            </w:pPr>
            <w:r w:rsidRPr="001D0A2C">
              <w:rPr>
                <w:rFonts w:cstheme="minorHAnsi"/>
                <w:b/>
                <w:i/>
                <w:iCs/>
                <w:color w:val="0070C0"/>
                <w:sz w:val="24"/>
                <w:szCs w:val="24"/>
              </w:rPr>
              <w:t>A</w:t>
            </w:r>
            <w:r w:rsidRPr="001D0A2C">
              <w:rPr>
                <w:rFonts w:cstheme="minorHAnsi"/>
                <w:bCs/>
                <w:i/>
                <w:iCs/>
                <w:color w:val="0070C0"/>
                <w:sz w:val="24"/>
                <w:szCs w:val="24"/>
              </w:rPr>
              <w:t>ttainable: appropriately challenging, objectives can be reasonably attained give the available resources</w:t>
            </w:r>
          </w:p>
          <w:p w14:paraId="3E46DD3B" w14:textId="77777777" w:rsidR="007F5FEA" w:rsidRPr="001D0A2C" w:rsidRDefault="007F5FEA" w:rsidP="007F5FEA">
            <w:pPr>
              <w:pStyle w:val="ListParagraph"/>
              <w:numPr>
                <w:ilvl w:val="0"/>
                <w:numId w:val="13"/>
              </w:numPr>
              <w:shd w:val="clear" w:color="auto" w:fill="FFFFFF"/>
              <w:spacing w:after="160" w:line="259" w:lineRule="auto"/>
              <w:textAlignment w:val="baseline"/>
              <w:rPr>
                <w:rFonts w:cstheme="minorHAnsi"/>
                <w:bCs/>
                <w:i/>
                <w:iCs/>
                <w:color w:val="0070C0"/>
                <w:sz w:val="24"/>
                <w:szCs w:val="24"/>
              </w:rPr>
            </w:pPr>
            <w:r w:rsidRPr="001D0A2C">
              <w:rPr>
                <w:rFonts w:cstheme="minorHAnsi"/>
                <w:b/>
                <w:i/>
                <w:iCs/>
                <w:color w:val="0070C0"/>
                <w:sz w:val="24"/>
                <w:szCs w:val="24"/>
              </w:rPr>
              <w:t>R</w:t>
            </w:r>
            <w:r w:rsidRPr="001D0A2C">
              <w:rPr>
                <w:rFonts w:cstheme="minorHAnsi"/>
                <w:bCs/>
                <w:i/>
                <w:iCs/>
                <w:color w:val="0070C0"/>
                <w:sz w:val="24"/>
                <w:szCs w:val="24"/>
              </w:rPr>
              <w:t>elevant: align with the policy/program goal and appropriate within the country or beneficiary audience</w:t>
            </w:r>
          </w:p>
          <w:p w14:paraId="3FA1EBE3" w14:textId="77777777" w:rsidR="007F5FEA" w:rsidRPr="001D0A2C" w:rsidRDefault="007F5FEA" w:rsidP="007F5FEA">
            <w:pPr>
              <w:pStyle w:val="ListParagraph"/>
              <w:numPr>
                <w:ilvl w:val="0"/>
                <w:numId w:val="13"/>
              </w:numPr>
              <w:shd w:val="clear" w:color="auto" w:fill="FFFFFF"/>
              <w:spacing w:after="160" w:line="259" w:lineRule="auto"/>
              <w:textAlignment w:val="baseline"/>
              <w:rPr>
                <w:rFonts w:cstheme="minorHAnsi"/>
                <w:bCs/>
                <w:i/>
                <w:iCs/>
                <w:color w:val="0070C0"/>
                <w:sz w:val="24"/>
                <w:szCs w:val="24"/>
              </w:rPr>
            </w:pPr>
            <w:r w:rsidRPr="001D0A2C">
              <w:rPr>
                <w:rFonts w:cstheme="minorHAnsi"/>
                <w:b/>
                <w:i/>
                <w:iCs/>
                <w:color w:val="0070C0"/>
                <w:sz w:val="24"/>
                <w:szCs w:val="24"/>
              </w:rPr>
              <w:t>T</w:t>
            </w:r>
            <w:r w:rsidRPr="001D0A2C">
              <w:rPr>
                <w:rFonts w:cstheme="minorHAnsi"/>
                <w:bCs/>
                <w:i/>
                <w:iCs/>
                <w:color w:val="0070C0"/>
                <w:sz w:val="24"/>
                <w:szCs w:val="24"/>
              </w:rPr>
              <w:t>ime-Bound: achievable within the timeframe of the program</w:t>
            </w:r>
          </w:p>
          <w:p w14:paraId="23952AEA" w14:textId="77777777" w:rsidR="00C41A80" w:rsidRPr="001D0A2C" w:rsidRDefault="00C41A80" w:rsidP="00C41A80">
            <w:pPr>
              <w:rPr>
                <w:rFonts w:cstheme="minorHAnsi"/>
                <w:sz w:val="24"/>
                <w:szCs w:val="24"/>
              </w:rPr>
            </w:pPr>
          </w:p>
          <w:p w14:paraId="2C9C0882" w14:textId="548CC0BE" w:rsidR="00C41A80" w:rsidRPr="001D0A2C" w:rsidRDefault="00C41A80" w:rsidP="00C41A80">
            <w:pPr>
              <w:rPr>
                <w:rFonts w:cstheme="minorHAnsi"/>
                <w:b/>
                <w:bCs/>
                <w:sz w:val="24"/>
                <w:szCs w:val="24"/>
              </w:rPr>
            </w:pPr>
            <w:r w:rsidRPr="001D0A2C">
              <w:rPr>
                <w:rFonts w:cstheme="minorHAnsi"/>
                <w:b/>
                <w:bCs/>
                <w:sz w:val="24"/>
                <w:szCs w:val="24"/>
              </w:rPr>
              <w:t>Activities</w:t>
            </w:r>
          </w:p>
          <w:p w14:paraId="6437186A" w14:textId="74D25221" w:rsidR="00C41A80" w:rsidRPr="001D0A2C" w:rsidRDefault="00C41A80" w:rsidP="00C41A80">
            <w:pPr>
              <w:rPr>
                <w:rFonts w:eastAsia="Times New Roman" w:cstheme="minorHAnsi"/>
                <w:color w:val="FF0000"/>
                <w:sz w:val="24"/>
                <w:szCs w:val="24"/>
              </w:rPr>
            </w:pPr>
            <w:r w:rsidRPr="001D0A2C">
              <w:rPr>
                <w:rFonts w:eastAsia="Times New Roman" w:cstheme="minorHAnsi"/>
                <w:sz w:val="24"/>
                <w:szCs w:val="24"/>
              </w:rPr>
              <w:t>To achieve the goals and expected results, the pr</w:t>
            </w:r>
            <w:r w:rsidR="006B7CA5">
              <w:rPr>
                <w:rFonts w:eastAsia="Times New Roman" w:cstheme="minorHAnsi"/>
                <w:sz w:val="24"/>
                <w:szCs w:val="24"/>
              </w:rPr>
              <w:t>oject</w:t>
            </w:r>
            <w:r w:rsidRPr="001D0A2C">
              <w:rPr>
                <w:rFonts w:eastAsia="Times New Roman" w:cstheme="minorHAnsi"/>
                <w:sz w:val="24"/>
                <w:szCs w:val="24"/>
              </w:rPr>
              <w:t xml:space="preserve"> could include the following: </w:t>
            </w:r>
            <w:r w:rsidRPr="001D0A2C">
              <w:rPr>
                <w:rFonts w:eastAsia="Times New Roman" w:cstheme="minorHAnsi"/>
                <w:color w:val="FF0000"/>
                <w:sz w:val="24"/>
                <w:szCs w:val="24"/>
              </w:rPr>
              <w:t>insert activities/suggested actions here:</w:t>
            </w:r>
          </w:p>
          <w:p w14:paraId="30B086B5"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F2C8C51"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6B0FF2F7"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DE8CB2A" w14:textId="77777777" w:rsidR="00C41A80" w:rsidRPr="001D0A2C" w:rsidRDefault="00C41A80" w:rsidP="00C41A80">
            <w:pPr>
              <w:rPr>
                <w:rFonts w:eastAsia="Times New Roman" w:cstheme="minorHAnsi"/>
                <w:color w:val="FF0000"/>
                <w:sz w:val="24"/>
                <w:szCs w:val="24"/>
              </w:rPr>
            </w:pPr>
          </w:p>
          <w:p w14:paraId="46C6F794" w14:textId="77777777" w:rsidR="00C41A80" w:rsidRPr="001D0A2C" w:rsidRDefault="00C41A80" w:rsidP="00C41A80">
            <w:pPr>
              <w:rPr>
                <w:rFonts w:cstheme="minorHAnsi"/>
                <w:b/>
                <w:sz w:val="24"/>
                <w:szCs w:val="24"/>
              </w:rPr>
            </w:pPr>
            <w:r w:rsidRPr="001D0A2C">
              <w:rPr>
                <w:rFonts w:cstheme="minorHAnsi"/>
                <w:b/>
                <w:sz w:val="24"/>
                <w:szCs w:val="24"/>
              </w:rPr>
              <w:t>Expected Results</w:t>
            </w:r>
          </w:p>
          <w:p w14:paraId="5A14C321" w14:textId="77777777" w:rsidR="00C41A80" w:rsidRPr="001D0A2C" w:rsidRDefault="00C41A80" w:rsidP="00C41A80">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698EA513"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205FACCF"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175520D"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5CD96FD3"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CA3C6D9" w14:textId="77777777" w:rsidR="00C41A80" w:rsidRPr="001D0A2C" w:rsidRDefault="00C41A80" w:rsidP="00C41A80">
            <w:pPr>
              <w:rPr>
                <w:rFonts w:eastAsia="Times New Roman" w:cstheme="minorHAnsi"/>
                <w:color w:val="FF0000"/>
                <w:sz w:val="24"/>
                <w:szCs w:val="24"/>
              </w:rPr>
            </w:pPr>
          </w:p>
          <w:p w14:paraId="52103A76" w14:textId="0D8B311D" w:rsidR="00C41A80" w:rsidRPr="001D0A2C" w:rsidRDefault="009E41D6" w:rsidP="00C41A80">
            <w:pPr>
              <w:rPr>
                <w:rFonts w:cstheme="minorHAnsi"/>
                <w:b/>
                <w:bCs/>
                <w:sz w:val="24"/>
                <w:szCs w:val="24"/>
              </w:rPr>
            </w:pPr>
            <w:r w:rsidRPr="001D0A2C">
              <w:rPr>
                <w:rFonts w:cstheme="minorHAnsi"/>
                <w:b/>
                <w:bCs/>
                <w:sz w:val="24"/>
                <w:szCs w:val="24"/>
              </w:rPr>
              <w:t xml:space="preserve">Performance </w:t>
            </w:r>
            <w:r w:rsidR="00C41A80" w:rsidRPr="001D0A2C">
              <w:rPr>
                <w:rFonts w:cstheme="minorHAnsi"/>
                <w:b/>
                <w:bCs/>
                <w:sz w:val="24"/>
                <w:szCs w:val="24"/>
              </w:rPr>
              <w:t xml:space="preserve">Indicators </w:t>
            </w:r>
            <w:r w:rsidR="00C41A80" w:rsidRPr="001D0A2C">
              <w:rPr>
                <w:rFonts w:cstheme="minorHAnsi"/>
                <w:i/>
                <w:iCs/>
                <w:color w:val="0070C0"/>
                <w:sz w:val="24"/>
                <w:szCs w:val="24"/>
              </w:rPr>
              <w:t>(all required F Indicators must be included in this section)</w:t>
            </w:r>
            <w:r w:rsidR="00C41A80" w:rsidRPr="001D0A2C">
              <w:rPr>
                <w:rFonts w:cstheme="minorHAnsi"/>
                <w:b/>
                <w:bCs/>
                <w:sz w:val="24"/>
                <w:szCs w:val="24"/>
              </w:rPr>
              <w:t>:</w:t>
            </w:r>
          </w:p>
          <w:p w14:paraId="539FB395"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0B9387E"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CB8F9B0"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6F4FAC74" w14:textId="77777777" w:rsidR="00C41A80" w:rsidRPr="001D0A2C" w:rsidRDefault="00C41A80" w:rsidP="00C41A80">
            <w:pPr>
              <w:rPr>
                <w:rFonts w:eastAsia="Times New Roman" w:cstheme="minorHAnsi"/>
                <w:color w:val="FF0000"/>
                <w:sz w:val="24"/>
                <w:szCs w:val="24"/>
              </w:rPr>
            </w:pPr>
          </w:p>
          <w:p w14:paraId="5E97BDF9" w14:textId="77777777" w:rsidR="00C41A80" w:rsidRPr="001D0A2C" w:rsidRDefault="00C41A80" w:rsidP="00C41A80">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7E5FDF95"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F114712"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4E065C4"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FACDD13" w14:textId="77777777" w:rsidR="00C41A80" w:rsidRPr="001D0A2C" w:rsidRDefault="00C41A80" w:rsidP="00C41A80">
            <w:pPr>
              <w:pStyle w:val="ListParagraph"/>
              <w:rPr>
                <w:rFonts w:eastAsia="Times New Roman" w:cstheme="minorHAnsi"/>
                <w:color w:val="FF0000"/>
                <w:sz w:val="24"/>
                <w:szCs w:val="24"/>
              </w:rPr>
            </w:pPr>
          </w:p>
          <w:p w14:paraId="25AA300B" w14:textId="77777777" w:rsidR="00C41A80" w:rsidRPr="001D0A2C" w:rsidRDefault="00C41A80" w:rsidP="00C41A80">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0D01DF81"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BE8129C"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11EADBC"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0FBCE95" w14:textId="033DB77D" w:rsidR="00C41A80" w:rsidRPr="001D0A2C" w:rsidRDefault="00C41A80" w:rsidP="00C41A80">
            <w:pPr>
              <w:autoSpaceDE w:val="0"/>
              <w:autoSpaceDN w:val="0"/>
              <w:adjustRightInd w:val="0"/>
              <w:spacing w:before="240"/>
              <w:contextualSpacing/>
              <w:jc w:val="both"/>
              <w:rPr>
                <w:rFonts w:cstheme="minorHAnsi"/>
                <w:sz w:val="24"/>
                <w:szCs w:val="24"/>
              </w:rPr>
            </w:pPr>
            <w:r w:rsidRPr="001D0A2C">
              <w:rPr>
                <w:rFonts w:cstheme="minorHAnsi"/>
                <w:sz w:val="24"/>
                <w:szCs w:val="24"/>
              </w:rPr>
              <w:t xml:space="preserve">Data </w:t>
            </w:r>
            <w:r w:rsidR="00AB6C79">
              <w:rPr>
                <w:rFonts w:cstheme="minorHAnsi"/>
                <w:sz w:val="24"/>
                <w:szCs w:val="24"/>
              </w:rPr>
              <w:t>could</w:t>
            </w:r>
            <w:r w:rsidRPr="001D0A2C">
              <w:rPr>
                <w:rFonts w:cstheme="minorHAnsi"/>
                <w:sz w:val="24"/>
                <w:szCs w:val="24"/>
              </w:rPr>
              <w:t xml:space="preserve"> be disaggregated as follows:</w:t>
            </w:r>
          </w:p>
          <w:p w14:paraId="5730CFF7"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6A72C86"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663BDEF"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B7A6EF0" w14:textId="77777777" w:rsidR="00C41A80" w:rsidRPr="001D0A2C" w:rsidRDefault="00C41A80" w:rsidP="00C41A80">
            <w:pPr>
              <w:rPr>
                <w:rFonts w:cstheme="minorHAnsi"/>
                <w:sz w:val="24"/>
                <w:szCs w:val="24"/>
              </w:rPr>
            </w:pPr>
          </w:p>
          <w:p w14:paraId="32FEC35B" w14:textId="77777777" w:rsidR="00C41A80" w:rsidRPr="001D0A2C" w:rsidRDefault="00C41A80" w:rsidP="00C41A80">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72994F8D"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E8DB7B9"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DCE3CCE"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BFF6369" w14:textId="77777777" w:rsidR="00C41A80" w:rsidRPr="001D0A2C" w:rsidRDefault="00C41A80" w:rsidP="00C41A80">
            <w:pPr>
              <w:rPr>
                <w:rFonts w:cstheme="minorHAnsi"/>
                <w:sz w:val="24"/>
                <w:szCs w:val="24"/>
              </w:rPr>
            </w:pPr>
          </w:p>
          <w:p w14:paraId="5F956BF0" w14:textId="77777777" w:rsidR="00C41A80" w:rsidRPr="001D0A2C" w:rsidRDefault="00C41A80" w:rsidP="00C41A80">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025ACA41"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00DE0F3"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F7BB31A"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288695C" w14:textId="0728C9B2" w:rsidR="00C41A80" w:rsidRPr="001D0A2C" w:rsidRDefault="00C41A80" w:rsidP="00C41A80">
            <w:pPr>
              <w:pStyle w:val="ListParagraph"/>
              <w:spacing w:after="199"/>
              <w:ind w:right="4"/>
              <w:jc w:val="both"/>
              <w:rPr>
                <w:rFonts w:cstheme="minorHAnsi"/>
                <w:sz w:val="24"/>
                <w:szCs w:val="24"/>
              </w:rPr>
            </w:pPr>
          </w:p>
        </w:tc>
      </w:tr>
      <w:tr w:rsidR="00D65C6F" w:rsidRPr="001D0A2C" w14:paraId="529FE322" w14:textId="77777777" w:rsidTr="00746F12">
        <w:trPr>
          <w:trHeight w:val="720"/>
        </w:trPr>
        <w:tc>
          <w:tcPr>
            <w:tcW w:w="3235" w:type="dxa"/>
          </w:tcPr>
          <w:p w14:paraId="25D4443C" w14:textId="5A7E03D2" w:rsidR="00D65C6F" w:rsidRPr="001D0A2C" w:rsidRDefault="00D65C6F" w:rsidP="00D65C6F">
            <w:pPr>
              <w:rPr>
                <w:rFonts w:cstheme="minorHAnsi"/>
                <w:b/>
                <w:sz w:val="24"/>
                <w:szCs w:val="24"/>
              </w:rPr>
            </w:pPr>
            <w:r w:rsidRPr="001D0A2C">
              <w:rPr>
                <w:rFonts w:cstheme="minorHAnsi"/>
                <w:b/>
                <w:sz w:val="24"/>
                <w:szCs w:val="24"/>
              </w:rPr>
              <w:t>Sustainability</w:t>
            </w:r>
          </w:p>
        </w:tc>
        <w:tc>
          <w:tcPr>
            <w:tcW w:w="11250" w:type="dxa"/>
          </w:tcPr>
          <w:p w14:paraId="100A4D85" w14:textId="77777777" w:rsidR="00D65C6F" w:rsidRDefault="00D65C6F" w:rsidP="00D65C6F">
            <w:pPr>
              <w:rPr>
                <w:rFonts w:cstheme="minorHAnsi"/>
                <w:i/>
                <w:iCs/>
                <w:color w:val="FF0000"/>
                <w:sz w:val="24"/>
                <w:szCs w:val="24"/>
              </w:rPr>
            </w:pPr>
            <w:r w:rsidRPr="001D0A2C">
              <w:rPr>
                <w:rFonts w:eastAsia="Times New Roman" w:cstheme="minorHAnsi"/>
                <w:i/>
                <w:iCs/>
                <w:color w:val="FF0000"/>
                <w:sz w:val="24"/>
                <w:szCs w:val="24"/>
              </w:rPr>
              <w:t>Applicant’s plan for continuing the program beyond the grant period, or the availability of other resources, if applicable. Include ways</w:t>
            </w:r>
            <w:r w:rsidRPr="001D0A2C">
              <w:rPr>
                <w:rFonts w:cstheme="minorHAnsi"/>
                <w:i/>
                <w:iCs/>
                <w:color w:val="FF0000"/>
                <w:sz w:val="24"/>
                <w:szCs w:val="24"/>
              </w:rPr>
              <w:t xml:space="preserve"> program activities will ensure sustainability.</w:t>
            </w:r>
          </w:p>
          <w:p w14:paraId="2EDBAD32" w14:textId="77777777" w:rsidR="00B53251" w:rsidRPr="001D0A2C" w:rsidRDefault="00B53251" w:rsidP="00D65C6F">
            <w:pPr>
              <w:rPr>
                <w:rFonts w:cstheme="minorHAnsi"/>
                <w:i/>
                <w:iCs/>
                <w:color w:val="FF0000"/>
                <w:sz w:val="24"/>
                <w:szCs w:val="24"/>
              </w:rPr>
            </w:pPr>
          </w:p>
          <w:p w14:paraId="46EFAF69" w14:textId="0F1B6819" w:rsidR="00B53251" w:rsidRPr="006475D0" w:rsidRDefault="003C4AE7" w:rsidP="00B53251">
            <w:pPr>
              <w:rPr>
                <w:rFonts w:cstheme="minorHAnsi"/>
                <w:bCs/>
                <w:sz w:val="24"/>
                <w:szCs w:val="24"/>
              </w:rPr>
            </w:pPr>
            <w:r w:rsidRPr="006475D0">
              <w:rPr>
                <w:rFonts w:cstheme="minorHAnsi"/>
                <w:bCs/>
                <w:sz w:val="24"/>
                <w:szCs w:val="24"/>
              </w:rPr>
              <w:t xml:space="preserve">NOTE:  </w:t>
            </w:r>
            <w:r w:rsidR="00B53251" w:rsidRPr="006475D0">
              <w:rPr>
                <w:rFonts w:cstheme="minorHAnsi"/>
                <w:bCs/>
                <w:sz w:val="24"/>
                <w:szCs w:val="24"/>
              </w:rPr>
              <w:t xml:space="preserve">To extent possible, the curriculum, course materials, and learning platform developed for this </w:t>
            </w:r>
            <w:r w:rsidR="00637A08" w:rsidRPr="006475D0">
              <w:rPr>
                <w:rFonts w:cstheme="minorHAnsi"/>
                <w:bCs/>
                <w:sz w:val="24"/>
                <w:szCs w:val="24"/>
              </w:rPr>
              <w:t>project</w:t>
            </w:r>
            <w:r w:rsidR="00B53251" w:rsidRPr="006475D0">
              <w:rPr>
                <w:rFonts w:cstheme="minorHAnsi"/>
                <w:bCs/>
                <w:sz w:val="24"/>
                <w:szCs w:val="24"/>
              </w:rPr>
              <w:t xml:space="preserve"> </w:t>
            </w:r>
            <w:r w:rsidR="00637A08" w:rsidRPr="006475D0">
              <w:rPr>
                <w:rFonts w:cstheme="minorHAnsi"/>
                <w:bCs/>
                <w:sz w:val="24"/>
                <w:szCs w:val="24"/>
              </w:rPr>
              <w:t>may</w:t>
            </w:r>
            <w:r w:rsidR="00B53251" w:rsidRPr="006475D0">
              <w:rPr>
                <w:rFonts w:cstheme="minorHAnsi"/>
                <w:bCs/>
                <w:sz w:val="24"/>
                <w:szCs w:val="24"/>
              </w:rPr>
              <w:t xml:space="preserve"> be made available to other organizations for re-use at no additional cost.  </w:t>
            </w:r>
          </w:p>
          <w:p w14:paraId="5B4A760E" w14:textId="742916D9" w:rsidR="00D65C6F" w:rsidRPr="001D0A2C" w:rsidRDefault="00B53251" w:rsidP="00B53251">
            <w:pPr>
              <w:rPr>
                <w:rFonts w:cstheme="minorHAnsi"/>
                <w:bCs/>
                <w:i/>
                <w:iCs/>
                <w:sz w:val="24"/>
                <w:szCs w:val="24"/>
              </w:rPr>
            </w:pPr>
            <w:r w:rsidRPr="006475D0">
              <w:rPr>
                <w:rFonts w:cstheme="minorHAnsi"/>
                <w:bCs/>
                <w:sz w:val="24"/>
                <w:szCs w:val="24"/>
              </w:rPr>
              <w:t>Participant contact information will be provided to relevant U.S. Embassies to allow for individual missions to develop relationships with course participants, including them in programming and potentially for future exchange program opportunities</w:t>
            </w:r>
            <w:r w:rsidRPr="006475D0">
              <w:rPr>
                <w:rFonts w:cstheme="minorHAnsi"/>
                <w:bCs/>
                <w:i/>
                <w:iCs/>
                <w:sz w:val="24"/>
                <w:szCs w:val="24"/>
              </w:rPr>
              <w:t>.</w:t>
            </w:r>
          </w:p>
        </w:tc>
      </w:tr>
      <w:bookmarkEnd w:id="0"/>
    </w:tbl>
    <w:p w14:paraId="48A0E024" w14:textId="08E624B2" w:rsidR="004C500A" w:rsidRPr="001D0A2C" w:rsidRDefault="004C500A" w:rsidP="004C500A">
      <w:pPr>
        <w:jc w:val="center"/>
        <w:rPr>
          <w:rFonts w:cstheme="minorHAnsi"/>
          <w:b/>
          <w:sz w:val="24"/>
          <w:szCs w:val="24"/>
        </w:rPr>
      </w:pPr>
    </w:p>
    <w:p w14:paraId="064DF8B5" w14:textId="5336FDBC" w:rsidR="00993355" w:rsidRPr="001D0A2C" w:rsidRDefault="00993355" w:rsidP="00D36C09">
      <w:pPr>
        <w:rPr>
          <w:rFonts w:cstheme="minorHAnsi"/>
          <w:b/>
          <w:sz w:val="24"/>
          <w:szCs w:val="24"/>
        </w:rPr>
      </w:pPr>
    </w:p>
    <w:sectPr w:rsidR="00993355" w:rsidRPr="001D0A2C" w:rsidSect="00E379C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C7BA6" w14:textId="77777777" w:rsidR="008C23D5" w:rsidRDefault="008C23D5" w:rsidP="004C500A">
      <w:pPr>
        <w:spacing w:after="0" w:line="240" w:lineRule="auto"/>
      </w:pPr>
      <w:r>
        <w:separator/>
      </w:r>
    </w:p>
  </w:endnote>
  <w:endnote w:type="continuationSeparator" w:id="0">
    <w:p w14:paraId="39BE525A" w14:textId="77777777" w:rsidR="008C23D5" w:rsidRDefault="008C23D5" w:rsidP="004C5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345B2" w14:textId="77777777" w:rsidR="008C23D5" w:rsidRDefault="008C23D5" w:rsidP="004C500A">
      <w:pPr>
        <w:spacing w:after="0" w:line="240" w:lineRule="auto"/>
      </w:pPr>
      <w:r>
        <w:separator/>
      </w:r>
    </w:p>
  </w:footnote>
  <w:footnote w:type="continuationSeparator" w:id="0">
    <w:p w14:paraId="4DD3ECE6" w14:textId="77777777" w:rsidR="008C23D5" w:rsidRDefault="008C23D5" w:rsidP="004C50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45DC9"/>
    <w:multiLevelType w:val="hybridMultilevel"/>
    <w:tmpl w:val="764E3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334D8"/>
    <w:multiLevelType w:val="hybridMultilevel"/>
    <w:tmpl w:val="F27C0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B05F42"/>
    <w:multiLevelType w:val="hybridMultilevel"/>
    <w:tmpl w:val="80EAF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BD2406"/>
    <w:multiLevelType w:val="hybridMultilevel"/>
    <w:tmpl w:val="7B62F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D93D72"/>
    <w:multiLevelType w:val="hybridMultilevel"/>
    <w:tmpl w:val="1376F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6E4BAD"/>
    <w:multiLevelType w:val="hybridMultilevel"/>
    <w:tmpl w:val="CDFC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0C2695"/>
    <w:multiLevelType w:val="hybridMultilevel"/>
    <w:tmpl w:val="D738F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F978E2"/>
    <w:multiLevelType w:val="hybridMultilevel"/>
    <w:tmpl w:val="047C5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6067F0"/>
    <w:multiLevelType w:val="hybridMultilevel"/>
    <w:tmpl w:val="498AB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6D3D6A"/>
    <w:multiLevelType w:val="hybridMultilevel"/>
    <w:tmpl w:val="98D21F5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76F5B20"/>
    <w:multiLevelType w:val="hybridMultilevel"/>
    <w:tmpl w:val="06868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C71B79"/>
    <w:multiLevelType w:val="hybridMultilevel"/>
    <w:tmpl w:val="5E9A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36406A"/>
    <w:multiLevelType w:val="hybridMultilevel"/>
    <w:tmpl w:val="A3403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1113C1"/>
    <w:multiLevelType w:val="hybridMultilevel"/>
    <w:tmpl w:val="158E6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4880570">
    <w:abstractNumId w:val="14"/>
  </w:num>
  <w:num w:numId="2" w16cid:durableId="923150865">
    <w:abstractNumId w:val="12"/>
  </w:num>
  <w:num w:numId="3" w16cid:durableId="1352610925">
    <w:abstractNumId w:val="6"/>
  </w:num>
  <w:num w:numId="4" w16cid:durableId="347491844">
    <w:abstractNumId w:val="10"/>
  </w:num>
  <w:num w:numId="5" w16cid:durableId="1981030078">
    <w:abstractNumId w:val="9"/>
  </w:num>
  <w:num w:numId="6" w16cid:durableId="466050745">
    <w:abstractNumId w:val="13"/>
  </w:num>
  <w:num w:numId="7" w16cid:durableId="433207209">
    <w:abstractNumId w:val="1"/>
  </w:num>
  <w:num w:numId="8" w16cid:durableId="263462057">
    <w:abstractNumId w:val="3"/>
  </w:num>
  <w:num w:numId="9" w16cid:durableId="746925916">
    <w:abstractNumId w:val="11"/>
  </w:num>
  <w:num w:numId="10" w16cid:durableId="1936478057">
    <w:abstractNumId w:val="5"/>
  </w:num>
  <w:num w:numId="11" w16cid:durableId="98764111">
    <w:abstractNumId w:val="7"/>
  </w:num>
  <w:num w:numId="12" w16cid:durableId="1780904734">
    <w:abstractNumId w:val="0"/>
  </w:num>
  <w:num w:numId="13" w16cid:durableId="1334069896">
    <w:abstractNumId w:val="8"/>
  </w:num>
  <w:num w:numId="14" w16cid:durableId="2108229799">
    <w:abstractNumId w:val="2"/>
  </w:num>
  <w:num w:numId="15" w16cid:durableId="19099243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00A"/>
    <w:rsid w:val="00016EB3"/>
    <w:rsid w:val="00033BA2"/>
    <w:rsid w:val="000517CF"/>
    <w:rsid w:val="0005568A"/>
    <w:rsid w:val="001216C7"/>
    <w:rsid w:val="00151895"/>
    <w:rsid w:val="001550E9"/>
    <w:rsid w:val="001B3347"/>
    <w:rsid w:val="001D0A2C"/>
    <w:rsid w:val="001F4E13"/>
    <w:rsid w:val="001F6478"/>
    <w:rsid w:val="00201E80"/>
    <w:rsid w:val="0026648B"/>
    <w:rsid w:val="002964EF"/>
    <w:rsid w:val="002B74CB"/>
    <w:rsid w:val="002F1BFB"/>
    <w:rsid w:val="00316523"/>
    <w:rsid w:val="00361C3D"/>
    <w:rsid w:val="00395518"/>
    <w:rsid w:val="003B0F42"/>
    <w:rsid w:val="003C4AE7"/>
    <w:rsid w:val="003E0B19"/>
    <w:rsid w:val="003F7864"/>
    <w:rsid w:val="00417047"/>
    <w:rsid w:val="004366CA"/>
    <w:rsid w:val="004612FA"/>
    <w:rsid w:val="00473A22"/>
    <w:rsid w:val="004B2553"/>
    <w:rsid w:val="004C500A"/>
    <w:rsid w:val="004D41C7"/>
    <w:rsid w:val="004E32E5"/>
    <w:rsid w:val="004F4934"/>
    <w:rsid w:val="005302FA"/>
    <w:rsid w:val="00547E51"/>
    <w:rsid w:val="0055622E"/>
    <w:rsid w:val="0057713B"/>
    <w:rsid w:val="005815F1"/>
    <w:rsid w:val="005B61B9"/>
    <w:rsid w:val="005F4088"/>
    <w:rsid w:val="00637A08"/>
    <w:rsid w:val="006475D0"/>
    <w:rsid w:val="00671A56"/>
    <w:rsid w:val="00677426"/>
    <w:rsid w:val="00685280"/>
    <w:rsid w:val="00697AF2"/>
    <w:rsid w:val="006B7CA5"/>
    <w:rsid w:val="006C02B9"/>
    <w:rsid w:val="006D5C33"/>
    <w:rsid w:val="00700303"/>
    <w:rsid w:val="00707606"/>
    <w:rsid w:val="00735855"/>
    <w:rsid w:val="00745772"/>
    <w:rsid w:val="00746F12"/>
    <w:rsid w:val="007764C9"/>
    <w:rsid w:val="007942C1"/>
    <w:rsid w:val="007A0618"/>
    <w:rsid w:val="007A6209"/>
    <w:rsid w:val="007C5972"/>
    <w:rsid w:val="007F0F41"/>
    <w:rsid w:val="007F5FEA"/>
    <w:rsid w:val="00805B63"/>
    <w:rsid w:val="00891C51"/>
    <w:rsid w:val="008A77A0"/>
    <w:rsid w:val="008C23D5"/>
    <w:rsid w:val="008C38A2"/>
    <w:rsid w:val="008D2A39"/>
    <w:rsid w:val="00924390"/>
    <w:rsid w:val="009605B4"/>
    <w:rsid w:val="00977161"/>
    <w:rsid w:val="00993355"/>
    <w:rsid w:val="009B71FA"/>
    <w:rsid w:val="009E41D6"/>
    <w:rsid w:val="00A26A49"/>
    <w:rsid w:val="00A31BD4"/>
    <w:rsid w:val="00A81070"/>
    <w:rsid w:val="00A9424D"/>
    <w:rsid w:val="00AA7526"/>
    <w:rsid w:val="00AB6C79"/>
    <w:rsid w:val="00AD5C0B"/>
    <w:rsid w:val="00AD6002"/>
    <w:rsid w:val="00AF2F31"/>
    <w:rsid w:val="00B06561"/>
    <w:rsid w:val="00B1544B"/>
    <w:rsid w:val="00B279F5"/>
    <w:rsid w:val="00B327C3"/>
    <w:rsid w:val="00B3491B"/>
    <w:rsid w:val="00B53251"/>
    <w:rsid w:val="00BA7D49"/>
    <w:rsid w:val="00BB52DA"/>
    <w:rsid w:val="00BD11D6"/>
    <w:rsid w:val="00BD1AA7"/>
    <w:rsid w:val="00BE4153"/>
    <w:rsid w:val="00C150BB"/>
    <w:rsid w:val="00C41A80"/>
    <w:rsid w:val="00C53081"/>
    <w:rsid w:val="00CC14A2"/>
    <w:rsid w:val="00CE6FB1"/>
    <w:rsid w:val="00D121B3"/>
    <w:rsid w:val="00D14A5D"/>
    <w:rsid w:val="00D24AD3"/>
    <w:rsid w:val="00D36C09"/>
    <w:rsid w:val="00D449C1"/>
    <w:rsid w:val="00D46317"/>
    <w:rsid w:val="00D65C6F"/>
    <w:rsid w:val="00D73845"/>
    <w:rsid w:val="00DA0BD2"/>
    <w:rsid w:val="00DA72D8"/>
    <w:rsid w:val="00DB7E11"/>
    <w:rsid w:val="00DE0174"/>
    <w:rsid w:val="00E379CB"/>
    <w:rsid w:val="00E72FFE"/>
    <w:rsid w:val="00E83CEC"/>
    <w:rsid w:val="00E86B0C"/>
    <w:rsid w:val="00E927F8"/>
    <w:rsid w:val="00EA2CFE"/>
    <w:rsid w:val="00EF413C"/>
    <w:rsid w:val="00F26598"/>
    <w:rsid w:val="00F55B0A"/>
    <w:rsid w:val="00F74E96"/>
    <w:rsid w:val="00F75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831C3"/>
  <w15:chartTrackingRefBased/>
  <w15:docId w15:val="{58463F49-5B10-47A7-B033-5EFF98A2C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4C500A"/>
    <w:pPr>
      <w:ind w:left="720"/>
      <w:contextualSpacing/>
    </w:p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qFormat/>
    <w:locked/>
    <w:rsid w:val="008A77A0"/>
  </w:style>
  <w:style w:type="paragraph" w:customStyle="1" w:styleId="Default">
    <w:name w:val="Default"/>
    <w:rsid w:val="00B349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Subtitle">
    <w:name w:val="Subtitle"/>
    <w:basedOn w:val="Normal"/>
    <w:next w:val="Normal"/>
    <w:link w:val="SubtitleChar"/>
    <w:rsid w:val="00F55B0A"/>
    <w:pPr>
      <w:keepNext/>
      <w:keepLines/>
      <w:spacing w:before="360" w:after="80" w:line="276" w:lineRule="auto"/>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rsid w:val="00F55B0A"/>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D121B3"/>
    <w:rPr>
      <w:sz w:val="16"/>
      <w:szCs w:val="16"/>
    </w:rPr>
  </w:style>
  <w:style w:type="paragraph" w:styleId="CommentText">
    <w:name w:val="annotation text"/>
    <w:basedOn w:val="Normal"/>
    <w:link w:val="CommentTextChar"/>
    <w:uiPriority w:val="99"/>
    <w:semiHidden/>
    <w:unhideWhenUsed/>
    <w:rsid w:val="00D121B3"/>
    <w:pPr>
      <w:spacing w:line="240" w:lineRule="auto"/>
    </w:pPr>
    <w:rPr>
      <w:sz w:val="20"/>
      <w:szCs w:val="20"/>
    </w:rPr>
  </w:style>
  <w:style w:type="character" w:customStyle="1" w:styleId="CommentTextChar">
    <w:name w:val="Comment Text Char"/>
    <w:basedOn w:val="DefaultParagraphFont"/>
    <w:link w:val="CommentText"/>
    <w:uiPriority w:val="99"/>
    <w:semiHidden/>
    <w:rsid w:val="00D121B3"/>
    <w:rPr>
      <w:sz w:val="20"/>
      <w:szCs w:val="20"/>
    </w:rPr>
  </w:style>
  <w:style w:type="paragraph" w:styleId="CommentSubject">
    <w:name w:val="annotation subject"/>
    <w:basedOn w:val="CommentText"/>
    <w:next w:val="CommentText"/>
    <w:link w:val="CommentSubjectChar"/>
    <w:uiPriority w:val="99"/>
    <w:semiHidden/>
    <w:unhideWhenUsed/>
    <w:rsid w:val="00D121B3"/>
    <w:rPr>
      <w:b/>
      <w:bCs/>
    </w:rPr>
  </w:style>
  <w:style w:type="character" w:customStyle="1" w:styleId="CommentSubjectChar">
    <w:name w:val="Comment Subject Char"/>
    <w:basedOn w:val="CommentTextChar"/>
    <w:link w:val="CommentSubject"/>
    <w:uiPriority w:val="99"/>
    <w:semiHidden/>
    <w:rsid w:val="00D121B3"/>
    <w:rPr>
      <w:b/>
      <w:bCs/>
      <w:sz w:val="20"/>
      <w:szCs w:val="20"/>
    </w:rPr>
  </w:style>
  <w:style w:type="paragraph" w:styleId="Revision">
    <w:name w:val="Revision"/>
    <w:hidden/>
    <w:uiPriority w:val="99"/>
    <w:semiHidden/>
    <w:rsid w:val="00D121B3"/>
    <w:pPr>
      <w:spacing w:after="0" w:line="240" w:lineRule="auto"/>
    </w:pPr>
  </w:style>
  <w:style w:type="paragraph" w:styleId="Header">
    <w:name w:val="header"/>
    <w:basedOn w:val="Normal"/>
    <w:link w:val="HeaderChar"/>
    <w:uiPriority w:val="99"/>
    <w:unhideWhenUsed/>
    <w:rsid w:val="009605B4"/>
    <w:pPr>
      <w:tabs>
        <w:tab w:val="center" w:pos="4680"/>
        <w:tab w:val="right" w:pos="9360"/>
      </w:tabs>
      <w:spacing w:after="0" w:line="240" w:lineRule="auto"/>
    </w:pPr>
    <w:rPr>
      <w:rFonts w:ascii="Courier New" w:eastAsia="SimSun" w:hAnsi="Courier New" w:cs="Times New Roman"/>
      <w:szCs w:val="20"/>
      <w:lang w:eastAsia="zh-CN"/>
    </w:rPr>
  </w:style>
  <w:style w:type="character" w:customStyle="1" w:styleId="HeaderChar">
    <w:name w:val="Header Char"/>
    <w:basedOn w:val="DefaultParagraphFont"/>
    <w:link w:val="Header"/>
    <w:uiPriority w:val="99"/>
    <w:rsid w:val="009605B4"/>
    <w:rPr>
      <w:rFonts w:ascii="Courier New" w:eastAsia="SimSun" w:hAnsi="Courier New" w:cs="Times New Roman"/>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3dc53d-ab3e-451c-97b2-1339155d8463" xsi:nil="true"/>
    <lcf76f155ced4ddcb4097134ff3c332f xmlns="6e4e236a-d0fc-43c7-8853-1dc697da3b1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DCCC03B28B2E46AACC841C4953CCD8" ma:contentTypeVersion="14" ma:contentTypeDescription="Create a new document." ma:contentTypeScope="" ma:versionID="6d7eb1c60b414850200d01500df10ccf">
  <xsd:schema xmlns:xsd="http://www.w3.org/2001/XMLSchema" xmlns:xs="http://www.w3.org/2001/XMLSchema" xmlns:p="http://schemas.microsoft.com/office/2006/metadata/properties" xmlns:ns2="b675302d-6b9d-40ec-95aa-64c89d263705" xmlns:ns3="6e4e236a-d0fc-43c7-8853-1dc697da3b1e" xmlns:ns4="f33dc53d-ab3e-451c-97b2-1339155d8463" targetNamespace="http://schemas.microsoft.com/office/2006/metadata/properties" ma:root="true" ma:fieldsID="e1ba15be7cc0c81e9695d007da4d57bb" ns2:_="" ns3:_="" ns4:_="">
    <xsd:import namespace="b675302d-6b9d-40ec-95aa-64c89d263705"/>
    <xsd:import namespace="6e4e236a-d0fc-43c7-8853-1dc697da3b1e"/>
    <xsd:import namespace="f33dc53d-ab3e-451c-97b2-1339155d846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4:SharedWithUsers" minOccurs="0"/>
                <xsd:element ref="ns4:SharedWithDetails" minOccurs="0"/>
                <xsd:element ref="ns3:MediaServiceLocation"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75302d-6b9d-40ec-95aa-64c89d26370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4e236a-d0fc-43c7-8853-1dc697da3b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33dc53d-ab3e-451c-97b2-1339155d846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09644dd-72ae-42f8-9f41-609ee1422a42}" ma:internalName="TaxCatchAll" ma:showField="CatchAllData" ma:web="f33dc53d-ab3e-451c-97b2-1339155d84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0EEFB8-F986-4D0F-9593-FE5D4A73F199}">
  <ds:schemaRefs>
    <ds:schemaRef ds:uri="http://schemas.microsoft.com/office/2006/metadata/properties"/>
    <ds:schemaRef ds:uri="http://schemas.microsoft.com/office/infopath/2007/PartnerControls"/>
    <ds:schemaRef ds:uri="f33dc53d-ab3e-451c-97b2-1339155d8463"/>
    <ds:schemaRef ds:uri="6e4e236a-d0fc-43c7-8853-1dc697da3b1e"/>
  </ds:schemaRefs>
</ds:datastoreItem>
</file>

<file path=customXml/itemProps2.xml><?xml version="1.0" encoding="utf-8"?>
<ds:datastoreItem xmlns:ds="http://schemas.openxmlformats.org/officeDocument/2006/customXml" ds:itemID="{7CF99568-A816-4DB9-9D65-249CBEF53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75302d-6b9d-40ec-95aa-64c89d263705"/>
    <ds:schemaRef ds:uri="6e4e236a-d0fc-43c7-8853-1dc697da3b1e"/>
    <ds:schemaRef ds:uri="f33dc53d-ab3e-451c-97b2-1339155d8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29C238-A3B8-4638-B09A-B64D6E016709}">
  <ds:schemaRefs>
    <ds:schemaRef ds:uri="http://schemas.microsoft.com/sharepoint/events"/>
    <ds:schemaRef ds:uri=""/>
  </ds:schemaRefs>
</ds:datastoreItem>
</file>

<file path=customXml/itemProps4.xml><?xml version="1.0" encoding="utf-8"?>
<ds:datastoreItem xmlns:ds="http://schemas.openxmlformats.org/officeDocument/2006/customXml" ds:itemID="{4E7B8B12-CCF6-43BC-812F-5670E42937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Grzelak</dc:creator>
  <cp:keywords/>
  <dc:description/>
  <cp:lastModifiedBy>Brosnahan, Kevin J</cp:lastModifiedBy>
  <cp:revision>4</cp:revision>
  <dcterms:created xsi:type="dcterms:W3CDTF">2023-06-28T12:26:00Z</dcterms:created>
  <dcterms:modified xsi:type="dcterms:W3CDTF">2023-06-29T12:42:00Z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2022-04-26T12:35:31Z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9f853ce5-0069-499d-b7ff-e3a04ee64397</vt:lpwstr>
  </property>
  <property fmtid="{D5CDD505-2E9C-101B-9397-08002B2CF9AE}" pid="8" name="MSIP_Label_1665d9ee-429a-4d5f-97cc-cfb56e044a6e_ContentBits">
    <vt:lpwstr>0</vt:lpwstr>
  </property>
  <property fmtid="{D5CDD505-2E9C-101B-9397-08002B2CF9AE}" pid="9" name="ContentTypeId">
    <vt:lpwstr>0x010100FCDCCC03B28B2E46AACC841C4953CCD8</vt:lpwstr>
  </property>
  <property fmtid="{D5CDD505-2E9C-101B-9397-08002B2CF9AE}" pid="10" name="MediaServiceImageTags">
    <vt:lpwstr/>
  </property>
</Properties>
</file>