
<file path=[Content_Types].xml><?xml version="1.0" encoding="utf-8"?>
<Types xmlns="http://schemas.openxmlformats.org/package/2006/content-types">
  <Default Extension="bin" ContentType="application/vnd.openxmlformats-officedocument.oleObject"/>
  <Default Extension="doc" ContentType="application/msword"/>
  <Default Extension="emf" ContentType="image/x-emf"/>
  <Default Extension="jp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147037B0" w14:textId="77777777" w:rsidR="00F5421D" w:rsidRPr="0068107E" w:rsidRDefault="00F5421D" w:rsidP="00B20FAA">
      <w:pPr>
        <w:jc w:val="center"/>
        <w:rPr>
          <w:rFonts w:ascii="Times New Roman" w:hAnsi="Times New Roman"/>
          <w:b/>
        </w:rPr>
      </w:pPr>
      <w:bookmarkStart w:id="0" w:name="_Toc413304771"/>
      <w:r w:rsidRPr="0068107E">
        <w:rPr>
          <w:rFonts w:ascii="Times New Roman" w:hAnsi="Times New Roman"/>
          <w:b/>
        </w:rPr>
        <w:t>U.S. Department of the Interior</w:t>
      </w:r>
      <w:bookmarkEnd w:id="0"/>
    </w:p>
    <w:p w14:paraId="30151C20" w14:textId="77777777" w:rsidR="00F5421D" w:rsidRPr="0068107E" w:rsidRDefault="00F5421D" w:rsidP="00B20FAA">
      <w:pPr>
        <w:jc w:val="center"/>
        <w:rPr>
          <w:rFonts w:ascii="Times New Roman" w:hAnsi="Times New Roman"/>
          <w:b/>
        </w:rPr>
      </w:pPr>
      <w:bookmarkStart w:id="1" w:name="_Toc413304772"/>
      <w:r w:rsidRPr="0068107E">
        <w:rPr>
          <w:rFonts w:ascii="Times New Roman" w:hAnsi="Times New Roman"/>
          <w:b/>
        </w:rPr>
        <w:t>National Park Service</w:t>
      </w:r>
      <w:bookmarkEnd w:id="1"/>
    </w:p>
    <w:p w14:paraId="34E4D284" w14:textId="77777777" w:rsidR="005D7AB0" w:rsidRPr="0068107E" w:rsidRDefault="005D7AB0" w:rsidP="00B20FAA">
      <w:pPr>
        <w:jc w:val="center"/>
        <w:rPr>
          <w:rFonts w:ascii="Times New Roman" w:hAnsi="Times New Roman"/>
          <w:b/>
        </w:rPr>
      </w:pPr>
    </w:p>
    <w:p w14:paraId="496CD217" w14:textId="77777777" w:rsidR="00F5421D" w:rsidRPr="0068107E" w:rsidRDefault="00F5421D" w:rsidP="00B20FAA">
      <w:pPr>
        <w:jc w:val="center"/>
        <w:rPr>
          <w:rFonts w:ascii="Times New Roman" w:hAnsi="Times New Roman"/>
          <w:b/>
        </w:rPr>
      </w:pPr>
      <w:bookmarkStart w:id="2" w:name="_Toc413304773"/>
      <w:r w:rsidRPr="0068107E">
        <w:rPr>
          <w:rFonts w:ascii="Times New Roman" w:hAnsi="Times New Roman"/>
          <w:b/>
        </w:rPr>
        <w:t>Financial Assistance</w:t>
      </w:r>
      <w:bookmarkEnd w:id="2"/>
    </w:p>
    <w:p w14:paraId="6EC4A8C6" w14:textId="77777777" w:rsidR="00F5421D" w:rsidRPr="0068107E" w:rsidRDefault="00912226" w:rsidP="00B20FAA">
      <w:pPr>
        <w:jc w:val="center"/>
        <w:rPr>
          <w:rFonts w:ascii="Times New Roman" w:hAnsi="Times New Roman"/>
          <w:b/>
        </w:rPr>
      </w:pPr>
      <w:r w:rsidRPr="0068107E">
        <w:rPr>
          <w:rFonts w:ascii="Times New Roman" w:hAnsi="Times New Roman"/>
          <w:b/>
        </w:rPr>
        <w:t>Notice of Funding Opportunity</w:t>
      </w:r>
      <w:r w:rsidR="002A43D7" w:rsidRPr="0068107E">
        <w:rPr>
          <w:rFonts w:ascii="Times New Roman" w:hAnsi="Times New Roman"/>
          <w:b/>
        </w:rPr>
        <w:t xml:space="preserve"> </w:t>
      </w:r>
      <w:r w:rsidRPr="0068107E">
        <w:rPr>
          <w:rFonts w:ascii="Times New Roman" w:hAnsi="Times New Roman"/>
          <w:b/>
        </w:rPr>
        <w:t>(NOFO)</w:t>
      </w:r>
    </w:p>
    <w:p w14:paraId="098BADC4" w14:textId="77777777" w:rsidR="005D7AB0" w:rsidRPr="0068107E" w:rsidRDefault="005D7AB0" w:rsidP="00D71B4C">
      <w:pPr>
        <w:spacing w:after="120" w:line="23" w:lineRule="atLeast"/>
        <w:contextualSpacing/>
        <w:rPr>
          <w:rFonts w:ascii="Times New Roman" w:hAnsi="Times New Roman"/>
        </w:rPr>
      </w:pPr>
    </w:p>
    <w:p w14:paraId="4E95F92A" w14:textId="77777777" w:rsidR="005D7AB0" w:rsidRPr="0068107E" w:rsidRDefault="00C346B0" w:rsidP="00D71B4C">
      <w:pPr>
        <w:spacing w:after="120" w:line="23" w:lineRule="atLeast"/>
        <w:contextualSpacing/>
        <w:jc w:val="center"/>
        <w:rPr>
          <w:rFonts w:ascii="Times New Roman" w:hAnsi="Times New Roman"/>
        </w:rPr>
      </w:pPr>
      <w:r w:rsidRPr="0068107E">
        <w:rPr>
          <w:rFonts w:ascii="Times New Roman" w:hAnsi="Times New Roman"/>
          <w:noProof/>
        </w:rPr>
        <w:drawing>
          <wp:inline distT="0" distB="0" distL="0" distR="0" wp14:anchorId="560F97E1" wp14:editId="2F4265FC">
            <wp:extent cx="1162050" cy="1524000"/>
            <wp:effectExtent l="0" t="0" r="0" b="0"/>
            <wp:docPr id="1" name="image01.jpg" descr="National_Park_Service.jpg"/>
            <wp:cNvGraphicFramePr/>
            <a:graphic xmlns:a="http://schemas.openxmlformats.org/drawingml/2006/main">
              <a:graphicData uri="http://schemas.openxmlformats.org/drawingml/2006/picture">
                <pic:pic xmlns:pic="http://schemas.openxmlformats.org/drawingml/2006/picture">
                  <pic:nvPicPr>
                    <pic:cNvPr id="0" name="image01.jpg" descr="National_Park_Service.jpg"/>
                    <pic:cNvPicPr preferRelativeResize="0"/>
                  </pic:nvPicPr>
                  <pic:blipFill>
                    <a:blip r:embed="rId11"/>
                    <a:srcRect/>
                    <a:stretch>
                      <a:fillRect/>
                    </a:stretch>
                  </pic:blipFill>
                  <pic:spPr>
                    <a:xfrm>
                      <a:off x="0" y="0"/>
                      <a:ext cx="1162050" cy="1524000"/>
                    </a:xfrm>
                    <a:prstGeom prst="rect">
                      <a:avLst/>
                    </a:prstGeom>
                    <a:ln/>
                  </pic:spPr>
                </pic:pic>
              </a:graphicData>
            </a:graphic>
          </wp:inline>
        </w:drawing>
      </w:r>
    </w:p>
    <w:p w14:paraId="6A84AC9A" w14:textId="77777777" w:rsidR="005D7AB0" w:rsidRPr="0068107E" w:rsidRDefault="005D7AB0" w:rsidP="00D71B4C">
      <w:pPr>
        <w:spacing w:after="120" w:line="23" w:lineRule="atLeast"/>
        <w:contextualSpacing/>
        <w:rPr>
          <w:rFonts w:ascii="Times New Roman" w:hAnsi="Times New Roman"/>
        </w:rPr>
      </w:pPr>
    </w:p>
    <w:p w14:paraId="7EDE82CF" w14:textId="77777777" w:rsidR="005D7AB0" w:rsidRPr="0068107E" w:rsidRDefault="005D7AB0" w:rsidP="00D71B4C">
      <w:pPr>
        <w:spacing w:after="120" w:line="23" w:lineRule="atLeast"/>
        <w:contextualSpacing/>
        <w:rPr>
          <w:rFonts w:ascii="Times New Roman" w:hAnsi="Times New Roman"/>
        </w:rPr>
      </w:pPr>
    </w:p>
    <w:p w14:paraId="394D2A7F" w14:textId="77777777" w:rsidR="005D7AB0" w:rsidRPr="0068107E" w:rsidRDefault="005D7AB0" w:rsidP="00D71B4C">
      <w:pPr>
        <w:spacing w:after="120" w:line="23" w:lineRule="atLeast"/>
        <w:contextualSpacing/>
        <w:rPr>
          <w:rFonts w:ascii="Times New Roman" w:hAnsi="Times New Roman"/>
        </w:rPr>
      </w:pPr>
    </w:p>
    <w:p w14:paraId="6064282C" w14:textId="77777777" w:rsidR="00AA316C" w:rsidRPr="0068107E" w:rsidRDefault="00AA316C"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4328"/>
      </w:tblGrid>
      <w:tr w:rsidR="00A278D0" w:rsidRPr="0068107E" w14:paraId="0BFCCAEB" w14:textId="77777777" w:rsidTr="00A278D0">
        <w:tc>
          <w:tcPr>
            <w:tcW w:w="2688" w:type="pct"/>
          </w:tcPr>
          <w:p w14:paraId="7D65F83F"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Program </w:t>
            </w:r>
            <w:r w:rsidR="008B1A8A" w:rsidRPr="0068107E">
              <w:rPr>
                <w:rFonts w:ascii="Times New Roman" w:hAnsi="Times New Roman"/>
              </w:rPr>
              <w:t>Title</w:t>
            </w:r>
          </w:p>
        </w:tc>
        <w:tc>
          <w:tcPr>
            <w:tcW w:w="2312" w:type="pct"/>
            <w:tcBorders>
              <w:bottom w:val="single" w:sz="4" w:space="0" w:color="auto"/>
            </w:tcBorders>
          </w:tcPr>
          <w:p w14:paraId="4BF1880A" w14:textId="2ECE55FC" w:rsidR="00A278D0" w:rsidRPr="0068107E" w:rsidRDefault="007A2A65" w:rsidP="00D71B4C">
            <w:pPr>
              <w:spacing w:after="120" w:line="23" w:lineRule="atLeast"/>
              <w:contextualSpacing/>
              <w:rPr>
                <w:rFonts w:ascii="Times New Roman" w:hAnsi="Times New Roman"/>
                <w:highlight w:val="yellow"/>
              </w:rPr>
            </w:pPr>
            <w:r w:rsidRPr="00541D32">
              <w:rPr>
                <w:rFonts w:ascii="Times New Roman" w:hAnsi="Times New Roman"/>
              </w:rPr>
              <w:t>Youth Employment in Southern Arizona – SAGU FY21</w:t>
            </w:r>
          </w:p>
        </w:tc>
      </w:tr>
      <w:tr w:rsidR="00A278D0" w:rsidRPr="0068107E" w14:paraId="4B8E0496" w14:textId="77777777" w:rsidTr="00A278D0">
        <w:tc>
          <w:tcPr>
            <w:tcW w:w="2688" w:type="pct"/>
          </w:tcPr>
          <w:p w14:paraId="7C014055" w14:textId="77777777" w:rsidR="00A278D0" w:rsidRPr="0068107E" w:rsidRDefault="00912226" w:rsidP="00D71B4C">
            <w:pPr>
              <w:spacing w:after="120" w:line="23" w:lineRule="atLeast"/>
              <w:contextualSpacing/>
              <w:rPr>
                <w:rFonts w:ascii="Times New Roman" w:hAnsi="Times New Roman"/>
              </w:rPr>
            </w:pPr>
            <w:r w:rsidRPr="0068107E">
              <w:rPr>
                <w:rFonts w:ascii="Times New Roman" w:hAnsi="Times New Roman"/>
              </w:rPr>
              <w:t>Notice of Funding Opportunity</w:t>
            </w:r>
            <w:r w:rsidR="00A278D0" w:rsidRPr="0068107E">
              <w:rPr>
                <w:rFonts w:ascii="Times New Roman" w:hAnsi="Times New Roman"/>
              </w:rPr>
              <w:t xml:space="preserve"> Number:</w:t>
            </w:r>
          </w:p>
        </w:tc>
        <w:tc>
          <w:tcPr>
            <w:tcW w:w="2312" w:type="pct"/>
            <w:tcBorders>
              <w:top w:val="single" w:sz="4" w:space="0" w:color="auto"/>
              <w:bottom w:val="single" w:sz="4" w:space="0" w:color="auto"/>
            </w:tcBorders>
          </w:tcPr>
          <w:p w14:paraId="570DE81A" w14:textId="3FAFBC54" w:rsidR="00A278D0" w:rsidRPr="0068107E" w:rsidRDefault="007D4829" w:rsidP="00D71B4C">
            <w:pPr>
              <w:spacing w:after="120" w:line="23" w:lineRule="atLeast"/>
              <w:contextualSpacing/>
              <w:rPr>
                <w:rFonts w:ascii="Times New Roman" w:hAnsi="Times New Roman"/>
              </w:rPr>
            </w:pPr>
            <w:r>
              <w:rPr>
                <w:rFonts w:ascii="Times New Roman" w:hAnsi="Times New Roman"/>
              </w:rPr>
              <w:t>P21AS00560</w:t>
            </w:r>
          </w:p>
        </w:tc>
      </w:tr>
      <w:tr w:rsidR="00852F49" w:rsidRPr="0068107E" w14:paraId="3C1420BA" w14:textId="77777777" w:rsidTr="00A278D0">
        <w:tc>
          <w:tcPr>
            <w:tcW w:w="2688" w:type="pct"/>
          </w:tcPr>
          <w:p w14:paraId="2252D1D9" w14:textId="77777777" w:rsidR="00A278D0" w:rsidRPr="0068107E" w:rsidRDefault="00A278D0" w:rsidP="00D71B4C">
            <w:pPr>
              <w:spacing w:after="120" w:line="23" w:lineRule="atLeast"/>
              <w:contextualSpacing/>
              <w:rPr>
                <w:rFonts w:ascii="Times New Roman" w:hAnsi="Times New Roman"/>
              </w:rPr>
            </w:pPr>
            <w:r w:rsidRPr="0068107E">
              <w:rPr>
                <w:rFonts w:ascii="Times New Roman" w:hAnsi="Times New Roman"/>
              </w:rPr>
              <w:t xml:space="preserve">Announcement Type: </w:t>
            </w:r>
          </w:p>
        </w:tc>
        <w:tc>
          <w:tcPr>
            <w:tcW w:w="2312" w:type="pct"/>
            <w:tcBorders>
              <w:top w:val="single" w:sz="4" w:space="0" w:color="auto"/>
              <w:bottom w:val="single" w:sz="4" w:space="0" w:color="auto"/>
            </w:tcBorders>
          </w:tcPr>
          <w:p w14:paraId="5E494620" w14:textId="77777777" w:rsidR="00A278D0" w:rsidRPr="0068107E" w:rsidRDefault="008B1A8A" w:rsidP="00B20FAA">
            <w:pPr>
              <w:spacing w:after="120" w:line="23" w:lineRule="atLeast"/>
              <w:contextualSpacing/>
              <w:rPr>
                <w:rFonts w:ascii="Times New Roman" w:hAnsi="Times New Roman"/>
              </w:rPr>
            </w:pPr>
            <w:r w:rsidRPr="00541D32">
              <w:rPr>
                <w:rFonts w:ascii="Times New Roman" w:hAnsi="Times New Roman"/>
              </w:rPr>
              <w:t>Initial</w:t>
            </w:r>
            <w:r w:rsidRPr="0068107E">
              <w:rPr>
                <w:rFonts w:ascii="Times New Roman" w:hAnsi="Times New Roman"/>
              </w:rPr>
              <w:t xml:space="preserve"> </w:t>
            </w:r>
          </w:p>
        </w:tc>
      </w:tr>
      <w:tr w:rsidR="00912BB8" w:rsidRPr="0068107E" w14:paraId="189F08F7" w14:textId="77777777" w:rsidTr="00912BB8">
        <w:tc>
          <w:tcPr>
            <w:tcW w:w="2688" w:type="pct"/>
          </w:tcPr>
          <w:p w14:paraId="6B385702" w14:textId="77777777" w:rsidR="00912BB8" w:rsidRPr="0068107E" w:rsidRDefault="00912BB8" w:rsidP="00912BB8">
            <w:pPr>
              <w:spacing w:after="120" w:line="23" w:lineRule="atLeast"/>
              <w:contextualSpacing/>
              <w:rPr>
                <w:rFonts w:ascii="Times New Roman" w:hAnsi="Times New Roman"/>
              </w:rPr>
            </w:pPr>
            <w:r w:rsidRPr="0068107E">
              <w:rPr>
                <w:rFonts w:ascii="Times New Roman" w:hAnsi="Times New Roman"/>
              </w:rPr>
              <w:t xml:space="preserve">CFDA Number: </w:t>
            </w:r>
          </w:p>
        </w:tc>
        <w:tc>
          <w:tcPr>
            <w:tcW w:w="2312" w:type="pct"/>
            <w:tcBorders>
              <w:top w:val="single" w:sz="4" w:space="0" w:color="auto"/>
              <w:bottom w:val="single" w:sz="4" w:space="0" w:color="auto"/>
            </w:tcBorders>
          </w:tcPr>
          <w:p w14:paraId="6B6EE6F4" w14:textId="72340CA2" w:rsidR="00912BB8" w:rsidRPr="0068107E" w:rsidRDefault="00AF6813" w:rsidP="00912BB8">
            <w:pPr>
              <w:spacing w:after="120" w:line="23" w:lineRule="atLeast"/>
              <w:contextualSpacing/>
              <w:rPr>
                <w:rFonts w:ascii="Times New Roman" w:hAnsi="Times New Roman"/>
              </w:rPr>
            </w:pPr>
            <w:r>
              <w:rPr>
                <w:rFonts w:ascii="Times New Roman" w:hAnsi="Times New Roman"/>
              </w:rPr>
              <w:t xml:space="preserve">15.931 </w:t>
            </w:r>
          </w:p>
        </w:tc>
      </w:tr>
    </w:tbl>
    <w:p w14:paraId="2827BBFB" w14:textId="77777777" w:rsidR="005D7AB0" w:rsidRPr="0068107E" w:rsidRDefault="00912BB8" w:rsidP="00D71B4C">
      <w:pPr>
        <w:spacing w:after="120" w:line="23" w:lineRule="atLeast"/>
        <w:contextualSpacing/>
        <w:rPr>
          <w:rFonts w:ascii="Times New Roman" w:hAnsi="Times New Roman"/>
        </w:rPr>
      </w:pPr>
      <w:r w:rsidRPr="0068107E">
        <w:rPr>
          <w:rFonts w:ascii="Times New Roman" w:hAnsi="Times New Roman"/>
        </w:rPr>
        <w:tab/>
      </w:r>
      <w:r w:rsidRPr="0068107E">
        <w:rPr>
          <w:rFonts w:ascii="Times New Roman" w:hAnsi="Times New Roman"/>
        </w:rPr>
        <w:tab/>
      </w:r>
      <w:r w:rsidRPr="0068107E">
        <w:rPr>
          <w:rFonts w:ascii="Times New Roman" w:hAnsi="Times New Roman"/>
        </w:rPr>
        <w:tab/>
      </w:r>
      <w:r w:rsidRPr="0068107E">
        <w:rPr>
          <w:rFonts w:ascii="Times New Roman" w:hAnsi="Times New Roman"/>
        </w:rPr>
        <w:tab/>
      </w:r>
    </w:p>
    <w:p w14:paraId="17635444" w14:textId="77777777" w:rsidR="00912BB8" w:rsidRPr="0068107E" w:rsidRDefault="00912BB8" w:rsidP="00D71B4C">
      <w:pPr>
        <w:spacing w:after="120" w:line="23" w:lineRule="atLeast"/>
        <w:contextualSpacing/>
        <w:rPr>
          <w:rFonts w:ascii="Times New Roman" w:hAnsi="Times New Roman"/>
        </w:rPr>
      </w:pPr>
    </w:p>
    <w:p w14:paraId="58A48480" w14:textId="77777777" w:rsidR="005D7AB0" w:rsidRPr="0068107E" w:rsidRDefault="005D7AB0"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5"/>
        <w:gridCol w:w="2488"/>
        <w:gridCol w:w="2199"/>
        <w:gridCol w:w="2098"/>
      </w:tblGrid>
      <w:tr w:rsidR="007E2F13" w:rsidRPr="0068107E" w14:paraId="675FA124" w14:textId="77777777" w:rsidTr="006076D2">
        <w:trPr>
          <w:gridAfter w:val="2"/>
          <w:wAfter w:w="4410" w:type="dxa"/>
        </w:trPr>
        <w:tc>
          <w:tcPr>
            <w:tcW w:w="2628" w:type="dxa"/>
          </w:tcPr>
          <w:p w14:paraId="3A7C0D80" w14:textId="77777777" w:rsidR="007E2F13" w:rsidRPr="0068107E" w:rsidRDefault="007E2F13" w:rsidP="00D71B4C">
            <w:pPr>
              <w:spacing w:after="120" w:line="23" w:lineRule="atLeast"/>
              <w:contextualSpacing/>
              <w:rPr>
                <w:rFonts w:ascii="Times New Roman" w:hAnsi="Times New Roman"/>
              </w:rPr>
            </w:pPr>
            <w:r w:rsidRPr="0068107E">
              <w:rPr>
                <w:rFonts w:ascii="Times New Roman" w:hAnsi="Times New Roman"/>
              </w:rPr>
              <w:t>Issue Date:</w:t>
            </w:r>
          </w:p>
        </w:tc>
        <w:tc>
          <w:tcPr>
            <w:tcW w:w="2538" w:type="dxa"/>
            <w:tcBorders>
              <w:bottom w:val="single" w:sz="4" w:space="0" w:color="auto"/>
            </w:tcBorders>
          </w:tcPr>
          <w:p w14:paraId="441EA9A9" w14:textId="12394234" w:rsidR="007E2F13" w:rsidRPr="00541D32" w:rsidRDefault="00541D32" w:rsidP="00D71B4C">
            <w:pPr>
              <w:spacing w:after="120" w:line="23" w:lineRule="atLeast"/>
              <w:contextualSpacing/>
              <w:rPr>
                <w:rFonts w:ascii="Times New Roman" w:hAnsi="Times New Roman"/>
              </w:rPr>
            </w:pPr>
            <w:r w:rsidRPr="00A67EE6">
              <w:rPr>
                <w:rFonts w:ascii="Times New Roman" w:hAnsi="Times New Roman"/>
              </w:rPr>
              <w:t>07/</w:t>
            </w:r>
            <w:r w:rsidR="00A67EE6" w:rsidRPr="00A67EE6">
              <w:rPr>
                <w:rFonts w:ascii="Times New Roman" w:hAnsi="Times New Roman"/>
              </w:rPr>
              <w:t>29</w:t>
            </w:r>
            <w:r w:rsidRPr="00A67EE6">
              <w:rPr>
                <w:rFonts w:ascii="Times New Roman" w:hAnsi="Times New Roman"/>
              </w:rPr>
              <w:t>/2021</w:t>
            </w:r>
          </w:p>
        </w:tc>
      </w:tr>
      <w:tr w:rsidR="007E2F13" w:rsidRPr="00541D32" w14:paraId="28806916" w14:textId="77777777" w:rsidTr="006076D2">
        <w:tc>
          <w:tcPr>
            <w:tcW w:w="2628" w:type="dxa"/>
          </w:tcPr>
          <w:p w14:paraId="5AB5DFBB" w14:textId="77777777" w:rsidR="007E2F13" w:rsidRPr="00541D32" w:rsidRDefault="007E2F13" w:rsidP="00D71B4C">
            <w:pPr>
              <w:spacing w:after="120" w:line="23" w:lineRule="atLeast"/>
              <w:contextualSpacing/>
              <w:rPr>
                <w:rFonts w:ascii="Times New Roman" w:hAnsi="Times New Roman"/>
              </w:rPr>
            </w:pPr>
            <w:r w:rsidRPr="00541D32">
              <w:rPr>
                <w:rFonts w:ascii="Times New Roman" w:hAnsi="Times New Roman"/>
              </w:rPr>
              <w:t xml:space="preserve">Application Due </w:t>
            </w:r>
            <w:r w:rsidR="00B329C3" w:rsidRPr="00541D32">
              <w:rPr>
                <w:rFonts w:ascii="Times New Roman" w:hAnsi="Times New Roman"/>
              </w:rPr>
              <w:t>D</w:t>
            </w:r>
            <w:r w:rsidRPr="00541D32">
              <w:rPr>
                <w:rFonts w:ascii="Times New Roman" w:hAnsi="Times New Roman"/>
              </w:rPr>
              <w:t>ate:</w:t>
            </w:r>
          </w:p>
        </w:tc>
        <w:tc>
          <w:tcPr>
            <w:tcW w:w="2538" w:type="dxa"/>
            <w:tcBorders>
              <w:top w:val="single" w:sz="4" w:space="0" w:color="auto"/>
              <w:bottom w:val="single" w:sz="4" w:space="0" w:color="auto"/>
            </w:tcBorders>
          </w:tcPr>
          <w:p w14:paraId="0E54FA3B" w14:textId="4774F7B4" w:rsidR="007E2F13" w:rsidRPr="00541D32" w:rsidRDefault="00C319D7" w:rsidP="00D71B4C">
            <w:pPr>
              <w:spacing w:after="120" w:line="23" w:lineRule="atLeast"/>
              <w:contextualSpacing/>
              <w:rPr>
                <w:rFonts w:ascii="Times New Roman" w:hAnsi="Times New Roman"/>
              </w:rPr>
            </w:pPr>
            <w:r>
              <w:rPr>
                <w:rFonts w:ascii="Times New Roman" w:hAnsi="Times New Roman"/>
              </w:rPr>
              <w:t>09</w:t>
            </w:r>
            <w:r w:rsidR="00541D32">
              <w:rPr>
                <w:rFonts w:ascii="Times New Roman" w:hAnsi="Times New Roman"/>
              </w:rPr>
              <w:t>/</w:t>
            </w:r>
            <w:r w:rsidR="00A67EE6">
              <w:rPr>
                <w:rFonts w:ascii="Times New Roman" w:hAnsi="Times New Roman"/>
              </w:rPr>
              <w:t>30</w:t>
            </w:r>
            <w:r w:rsidR="00541D32">
              <w:rPr>
                <w:rFonts w:ascii="Times New Roman" w:hAnsi="Times New Roman"/>
              </w:rPr>
              <w:t>/2021</w:t>
            </w:r>
          </w:p>
        </w:tc>
        <w:tc>
          <w:tcPr>
            <w:tcW w:w="2250" w:type="dxa"/>
          </w:tcPr>
          <w:p w14:paraId="6D104F1F" w14:textId="77777777" w:rsidR="007E2F13" w:rsidRPr="00541D32" w:rsidRDefault="007E2F13" w:rsidP="00D71B4C">
            <w:pPr>
              <w:spacing w:after="120" w:line="23" w:lineRule="atLeast"/>
              <w:contextualSpacing/>
              <w:rPr>
                <w:rFonts w:ascii="Times New Roman" w:hAnsi="Times New Roman"/>
              </w:rPr>
            </w:pPr>
            <w:r w:rsidRPr="00541D32">
              <w:rPr>
                <w:rFonts w:ascii="Times New Roman" w:hAnsi="Times New Roman"/>
              </w:rPr>
              <w:t>Time AM/PM Zone</w:t>
            </w:r>
          </w:p>
        </w:tc>
        <w:tc>
          <w:tcPr>
            <w:tcW w:w="2160" w:type="dxa"/>
            <w:tcBorders>
              <w:bottom w:val="single" w:sz="4" w:space="0" w:color="auto"/>
            </w:tcBorders>
          </w:tcPr>
          <w:p w14:paraId="25B8401D" w14:textId="2795ED74" w:rsidR="007E2F13" w:rsidRPr="00541D32" w:rsidRDefault="00541D32" w:rsidP="00D71B4C">
            <w:pPr>
              <w:spacing w:after="120" w:line="23" w:lineRule="atLeast"/>
              <w:contextualSpacing/>
              <w:rPr>
                <w:rFonts w:ascii="Times New Roman" w:hAnsi="Times New Roman"/>
              </w:rPr>
            </w:pPr>
            <w:r w:rsidRPr="00541D32">
              <w:rPr>
                <w:rFonts w:ascii="Times New Roman" w:hAnsi="Times New Roman"/>
              </w:rPr>
              <w:t>5:00 PM MT</w:t>
            </w:r>
          </w:p>
        </w:tc>
      </w:tr>
    </w:tbl>
    <w:p w14:paraId="614C2E95" w14:textId="77777777" w:rsidR="00A278D0" w:rsidRPr="0068107E" w:rsidRDefault="00A278D0" w:rsidP="00D71B4C">
      <w:pPr>
        <w:spacing w:after="120" w:line="23" w:lineRule="atLeast"/>
        <w:contextualSpacing/>
        <w:rPr>
          <w:rFonts w:ascii="Times New Roman" w:hAnsi="Times New Roman"/>
        </w:rPr>
      </w:pPr>
    </w:p>
    <w:p w14:paraId="42A3EFCF" w14:textId="77777777" w:rsidR="00141756" w:rsidRPr="0068107E" w:rsidRDefault="00141756" w:rsidP="00D71B4C">
      <w:pPr>
        <w:spacing w:after="120" w:line="23" w:lineRule="atLeast"/>
        <w:contextualSpacing/>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2828"/>
        <w:gridCol w:w="2565"/>
        <w:gridCol w:w="2964"/>
      </w:tblGrid>
      <w:tr w:rsidR="007E2F13" w:rsidRPr="0068107E" w14:paraId="3BFBEF7B" w14:textId="77777777" w:rsidTr="00141756">
        <w:tc>
          <w:tcPr>
            <w:tcW w:w="2055" w:type="pct"/>
            <w:gridSpan w:val="2"/>
          </w:tcPr>
          <w:p w14:paraId="26339E56"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Agency Contact Information</w:t>
            </w:r>
          </w:p>
        </w:tc>
        <w:tc>
          <w:tcPr>
            <w:tcW w:w="2945" w:type="pct"/>
            <w:gridSpan w:val="2"/>
          </w:tcPr>
          <w:p w14:paraId="254DFD52" w14:textId="77777777" w:rsidR="00141756" w:rsidRPr="0068107E" w:rsidRDefault="00141756" w:rsidP="00D71B4C">
            <w:pPr>
              <w:spacing w:after="120" w:line="23" w:lineRule="atLeast"/>
              <w:contextualSpacing/>
              <w:rPr>
                <w:rFonts w:ascii="Times New Roman" w:hAnsi="Times New Roman"/>
              </w:rPr>
            </w:pPr>
            <w:r w:rsidRPr="0068107E">
              <w:rPr>
                <w:rFonts w:ascii="Times New Roman" w:hAnsi="Times New Roman"/>
              </w:rPr>
              <w:t>Questions and Requests</w:t>
            </w:r>
          </w:p>
        </w:tc>
      </w:tr>
      <w:tr w:rsidR="00141756" w:rsidRPr="0068107E" w14:paraId="72043772" w14:textId="77777777" w:rsidTr="00141756">
        <w:tc>
          <w:tcPr>
            <w:tcW w:w="532" w:type="pct"/>
          </w:tcPr>
          <w:p w14:paraId="4B1F2078"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Name</w:t>
            </w:r>
          </w:p>
        </w:tc>
        <w:tc>
          <w:tcPr>
            <w:tcW w:w="1523" w:type="pct"/>
            <w:tcBorders>
              <w:bottom w:val="single" w:sz="4" w:space="0" w:color="auto"/>
            </w:tcBorders>
          </w:tcPr>
          <w:p w14:paraId="042D6CD2" w14:textId="34464F8F"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Andy L. Fisher</w:t>
            </w:r>
          </w:p>
        </w:tc>
        <w:tc>
          <w:tcPr>
            <w:tcW w:w="1382" w:type="pct"/>
          </w:tcPr>
          <w:p w14:paraId="5DB463DE"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Name</w:t>
            </w:r>
          </w:p>
        </w:tc>
        <w:tc>
          <w:tcPr>
            <w:tcW w:w="1563" w:type="pct"/>
            <w:tcBorders>
              <w:bottom w:val="single" w:sz="4" w:space="0" w:color="auto"/>
            </w:tcBorders>
          </w:tcPr>
          <w:p w14:paraId="6C682299" w14:textId="5DE26161" w:rsidR="00141756" w:rsidRPr="0068107E" w:rsidRDefault="00A67EE6" w:rsidP="00D71B4C">
            <w:pPr>
              <w:spacing w:after="120" w:line="23" w:lineRule="atLeast"/>
              <w:contextualSpacing/>
              <w:rPr>
                <w:rFonts w:ascii="Times New Roman" w:hAnsi="Times New Roman"/>
              </w:rPr>
            </w:pPr>
            <w:r>
              <w:rPr>
                <w:rFonts w:ascii="Times New Roman" w:hAnsi="Times New Roman"/>
              </w:rPr>
              <w:t>Melissa Jacobi</w:t>
            </w:r>
          </w:p>
        </w:tc>
      </w:tr>
      <w:tr w:rsidR="00141756" w:rsidRPr="0068107E" w14:paraId="4680340E" w14:textId="77777777" w:rsidTr="00141756">
        <w:tc>
          <w:tcPr>
            <w:tcW w:w="532" w:type="pct"/>
          </w:tcPr>
          <w:p w14:paraId="26D017F6"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Address</w:t>
            </w:r>
          </w:p>
        </w:tc>
        <w:tc>
          <w:tcPr>
            <w:tcW w:w="1523" w:type="pct"/>
            <w:tcBorders>
              <w:top w:val="single" w:sz="4" w:space="0" w:color="auto"/>
              <w:bottom w:val="single" w:sz="4" w:space="0" w:color="auto"/>
            </w:tcBorders>
          </w:tcPr>
          <w:p w14:paraId="5E8F3C8F" w14:textId="77777777"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 xml:space="preserve">Saguaro National Park </w:t>
            </w:r>
            <w:r w:rsidRPr="00983B2C">
              <w:rPr>
                <w:rFonts w:ascii="Times New Roman" w:hAnsi="Times New Roman"/>
              </w:rPr>
              <w:br/>
              <w:t>3693 S. Old Spanish Trail</w:t>
            </w:r>
          </w:p>
          <w:p w14:paraId="18340279" w14:textId="069E11C6" w:rsidR="007A2A65" w:rsidRPr="00983B2C" w:rsidRDefault="007A2A65" w:rsidP="00D71B4C">
            <w:pPr>
              <w:spacing w:after="120" w:line="23" w:lineRule="atLeast"/>
              <w:contextualSpacing/>
              <w:rPr>
                <w:rFonts w:ascii="Times New Roman" w:hAnsi="Times New Roman"/>
              </w:rPr>
            </w:pPr>
            <w:r w:rsidRPr="00983B2C">
              <w:rPr>
                <w:rFonts w:ascii="Times New Roman" w:hAnsi="Times New Roman"/>
              </w:rPr>
              <w:t>Tucson, AZ 85730</w:t>
            </w:r>
          </w:p>
        </w:tc>
        <w:tc>
          <w:tcPr>
            <w:tcW w:w="1382" w:type="pct"/>
          </w:tcPr>
          <w:p w14:paraId="1E4FA816"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Address</w:t>
            </w:r>
            <w:r w:rsidR="008823FF" w:rsidRPr="00983B2C">
              <w:rPr>
                <w:rFonts w:ascii="Times New Roman" w:hAnsi="Times New Roman"/>
              </w:rPr>
              <w:t xml:space="preserve"> </w:t>
            </w:r>
            <w:r w:rsidRPr="00983B2C">
              <w:rPr>
                <w:rFonts w:ascii="Times New Roman" w:hAnsi="Times New Roman"/>
              </w:rPr>
              <w:t>(as applicable)</w:t>
            </w:r>
          </w:p>
        </w:tc>
        <w:tc>
          <w:tcPr>
            <w:tcW w:w="1563" w:type="pct"/>
            <w:tcBorders>
              <w:top w:val="single" w:sz="4" w:space="0" w:color="auto"/>
              <w:bottom w:val="single" w:sz="4" w:space="0" w:color="auto"/>
            </w:tcBorders>
          </w:tcPr>
          <w:p w14:paraId="70865335" w14:textId="77777777" w:rsidR="00141756" w:rsidRDefault="007A2A65" w:rsidP="00D71B4C">
            <w:pPr>
              <w:spacing w:after="120" w:line="23" w:lineRule="atLeast"/>
              <w:contextualSpacing/>
              <w:rPr>
                <w:rFonts w:ascii="Times New Roman" w:hAnsi="Times New Roman"/>
              </w:rPr>
            </w:pPr>
            <w:r>
              <w:rPr>
                <w:rFonts w:ascii="Times New Roman" w:hAnsi="Times New Roman"/>
              </w:rPr>
              <w:t>National Park Service</w:t>
            </w:r>
          </w:p>
          <w:p w14:paraId="1AE0AD06" w14:textId="77777777" w:rsidR="007A2A65" w:rsidRDefault="007A2A65" w:rsidP="00D71B4C">
            <w:pPr>
              <w:spacing w:after="120" w:line="23" w:lineRule="atLeast"/>
              <w:contextualSpacing/>
              <w:rPr>
                <w:rFonts w:ascii="Times New Roman" w:hAnsi="Times New Roman"/>
              </w:rPr>
            </w:pPr>
            <w:r>
              <w:rPr>
                <w:rFonts w:ascii="Times New Roman" w:hAnsi="Times New Roman"/>
              </w:rPr>
              <w:t>12795 West Alameda Pkwy</w:t>
            </w:r>
          </w:p>
          <w:p w14:paraId="70F01C72" w14:textId="53A9E6CE" w:rsidR="007A2A65" w:rsidRPr="0068107E" w:rsidRDefault="007A2A65" w:rsidP="00D71B4C">
            <w:pPr>
              <w:spacing w:after="120" w:line="23" w:lineRule="atLeast"/>
              <w:contextualSpacing/>
              <w:rPr>
                <w:rFonts w:ascii="Times New Roman" w:hAnsi="Times New Roman"/>
              </w:rPr>
            </w:pPr>
            <w:r>
              <w:rPr>
                <w:rFonts w:ascii="Times New Roman" w:hAnsi="Times New Roman"/>
              </w:rPr>
              <w:t>Lakewood, CO 80228</w:t>
            </w:r>
          </w:p>
        </w:tc>
      </w:tr>
      <w:tr w:rsidR="00141756" w:rsidRPr="0068107E" w14:paraId="66A3FCE5" w14:textId="77777777" w:rsidTr="00141756">
        <w:tc>
          <w:tcPr>
            <w:tcW w:w="532" w:type="pct"/>
          </w:tcPr>
          <w:p w14:paraId="3F59D3A1"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Phone</w:t>
            </w:r>
          </w:p>
        </w:tc>
        <w:tc>
          <w:tcPr>
            <w:tcW w:w="1523" w:type="pct"/>
            <w:tcBorders>
              <w:top w:val="single" w:sz="4" w:space="0" w:color="auto"/>
              <w:bottom w:val="single" w:sz="4" w:space="0" w:color="auto"/>
            </w:tcBorders>
          </w:tcPr>
          <w:p w14:paraId="74189975" w14:textId="082D3727" w:rsidR="00141756" w:rsidRPr="00983B2C" w:rsidRDefault="007A2A65" w:rsidP="00D71B4C">
            <w:pPr>
              <w:spacing w:after="120" w:line="23" w:lineRule="atLeast"/>
              <w:contextualSpacing/>
              <w:rPr>
                <w:rFonts w:ascii="Times New Roman" w:hAnsi="Times New Roman"/>
              </w:rPr>
            </w:pPr>
            <w:r w:rsidRPr="00983B2C">
              <w:rPr>
                <w:rFonts w:ascii="Times New Roman" w:hAnsi="Times New Roman"/>
              </w:rPr>
              <w:t>520 733 5139</w:t>
            </w:r>
          </w:p>
        </w:tc>
        <w:tc>
          <w:tcPr>
            <w:tcW w:w="1382" w:type="pct"/>
          </w:tcPr>
          <w:p w14:paraId="6EC412C4"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Phone</w:t>
            </w:r>
          </w:p>
        </w:tc>
        <w:tc>
          <w:tcPr>
            <w:tcW w:w="1563" w:type="pct"/>
            <w:tcBorders>
              <w:top w:val="single" w:sz="4" w:space="0" w:color="auto"/>
              <w:bottom w:val="single" w:sz="4" w:space="0" w:color="auto"/>
            </w:tcBorders>
          </w:tcPr>
          <w:p w14:paraId="7310CD61" w14:textId="3AD03F47" w:rsidR="00141756" w:rsidRPr="0068107E" w:rsidRDefault="007A2A65" w:rsidP="00D71B4C">
            <w:pPr>
              <w:spacing w:after="120" w:line="23" w:lineRule="atLeast"/>
              <w:contextualSpacing/>
              <w:rPr>
                <w:rFonts w:ascii="Times New Roman" w:hAnsi="Times New Roman"/>
              </w:rPr>
            </w:pPr>
            <w:r>
              <w:rPr>
                <w:rFonts w:ascii="Times New Roman" w:hAnsi="Times New Roman"/>
              </w:rPr>
              <w:t xml:space="preserve">303 </w:t>
            </w:r>
            <w:r w:rsidR="00A67EE6">
              <w:rPr>
                <w:rFonts w:ascii="Times New Roman" w:hAnsi="Times New Roman"/>
              </w:rPr>
              <w:t>495 0279</w:t>
            </w:r>
          </w:p>
        </w:tc>
      </w:tr>
      <w:tr w:rsidR="00141756" w:rsidRPr="00A67EE6" w14:paraId="47DCB3E9" w14:textId="77777777" w:rsidTr="00141756">
        <w:tc>
          <w:tcPr>
            <w:tcW w:w="532" w:type="pct"/>
          </w:tcPr>
          <w:p w14:paraId="3C29C45E"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Email</w:t>
            </w:r>
          </w:p>
        </w:tc>
        <w:tc>
          <w:tcPr>
            <w:tcW w:w="1523" w:type="pct"/>
            <w:tcBorders>
              <w:top w:val="single" w:sz="4" w:space="0" w:color="auto"/>
              <w:bottom w:val="single" w:sz="4" w:space="0" w:color="auto"/>
            </w:tcBorders>
          </w:tcPr>
          <w:p w14:paraId="295F288F" w14:textId="617D19A3" w:rsidR="00141756" w:rsidRPr="00983B2C" w:rsidRDefault="003304FF" w:rsidP="00D71B4C">
            <w:pPr>
              <w:spacing w:after="120" w:line="23" w:lineRule="atLeast"/>
              <w:contextualSpacing/>
              <w:rPr>
                <w:rFonts w:ascii="Times New Roman" w:hAnsi="Times New Roman"/>
              </w:rPr>
            </w:pPr>
            <w:hyperlink r:id="rId12" w:history="1">
              <w:r w:rsidR="007A2A65" w:rsidRPr="00983B2C">
                <w:rPr>
                  <w:rStyle w:val="Hyperlink"/>
                  <w:rFonts w:ascii="Times New Roman" w:hAnsi="Times New Roman"/>
                </w:rPr>
                <w:t>Andy_L_Fisher@nps.gov</w:t>
              </w:r>
            </w:hyperlink>
          </w:p>
        </w:tc>
        <w:tc>
          <w:tcPr>
            <w:tcW w:w="1382" w:type="pct"/>
          </w:tcPr>
          <w:p w14:paraId="42A3CAB1" w14:textId="77777777" w:rsidR="00141756" w:rsidRPr="00983B2C" w:rsidRDefault="00141756" w:rsidP="00D71B4C">
            <w:pPr>
              <w:spacing w:after="120" w:line="23" w:lineRule="atLeast"/>
              <w:contextualSpacing/>
              <w:rPr>
                <w:rFonts w:ascii="Times New Roman" w:hAnsi="Times New Roman"/>
              </w:rPr>
            </w:pPr>
            <w:r w:rsidRPr="00983B2C">
              <w:rPr>
                <w:rFonts w:ascii="Times New Roman" w:hAnsi="Times New Roman"/>
              </w:rPr>
              <w:t>Email</w:t>
            </w:r>
          </w:p>
        </w:tc>
        <w:tc>
          <w:tcPr>
            <w:tcW w:w="1563" w:type="pct"/>
            <w:tcBorders>
              <w:top w:val="single" w:sz="4" w:space="0" w:color="auto"/>
              <w:bottom w:val="single" w:sz="4" w:space="0" w:color="auto"/>
            </w:tcBorders>
          </w:tcPr>
          <w:p w14:paraId="20A3D2DA" w14:textId="04EC0B82" w:rsidR="007A2A65" w:rsidRPr="00A67EE6" w:rsidRDefault="00A67EE6" w:rsidP="00D71B4C">
            <w:pPr>
              <w:spacing w:after="120" w:line="23" w:lineRule="atLeast"/>
              <w:contextualSpacing/>
              <w:rPr>
                <w:rStyle w:val="Hyperlink"/>
              </w:rPr>
            </w:pPr>
            <w:hyperlink r:id="rId13" w:history="1">
              <w:r w:rsidRPr="00F73FCC">
                <w:rPr>
                  <w:rStyle w:val="Hyperlink"/>
                  <w:rFonts w:ascii="Times New Roman" w:hAnsi="Times New Roman"/>
                </w:rPr>
                <w:t>M</w:t>
              </w:r>
              <w:r w:rsidRPr="00A67EE6">
                <w:rPr>
                  <w:rStyle w:val="Hyperlink"/>
                  <w:rFonts w:ascii="Times New Roman" w:hAnsi="Times New Roman"/>
                </w:rPr>
                <w:t>elissa_A_Jacobi@nps.gov</w:t>
              </w:r>
            </w:hyperlink>
            <w:r w:rsidRPr="00A67EE6">
              <w:rPr>
                <w:rStyle w:val="Hyperlink"/>
                <w:rFonts w:ascii="Times New Roman" w:hAnsi="Times New Roman"/>
              </w:rPr>
              <w:t xml:space="preserve"> </w:t>
            </w:r>
          </w:p>
        </w:tc>
      </w:tr>
    </w:tbl>
    <w:p w14:paraId="78EECCC1" w14:textId="77777777" w:rsidR="005D7AB0" w:rsidRPr="0068107E" w:rsidRDefault="005D7AB0" w:rsidP="00D71B4C">
      <w:pPr>
        <w:spacing w:after="120" w:line="23" w:lineRule="atLeast"/>
        <w:contextualSpacing/>
        <w:rPr>
          <w:rFonts w:ascii="Times New Roman" w:hAnsi="Times New Roman"/>
        </w:rPr>
      </w:pPr>
    </w:p>
    <w:p w14:paraId="7C320384" w14:textId="77777777" w:rsidR="006A4ACA" w:rsidRPr="0068107E" w:rsidRDefault="006A4ACA" w:rsidP="00D71B4C">
      <w:pPr>
        <w:spacing w:after="120" w:line="23" w:lineRule="atLeast"/>
        <w:contextualSpacing/>
        <w:jc w:val="center"/>
        <w:rPr>
          <w:rFonts w:ascii="Times New Roman" w:hAnsi="Times New Roman"/>
        </w:rPr>
      </w:pPr>
    </w:p>
    <w:p w14:paraId="23421A98" w14:textId="0A4D93BD" w:rsidR="00541D32" w:rsidRDefault="00541D32" w:rsidP="00541D32">
      <w:pPr>
        <w:jc w:val="center"/>
        <w:rPr>
          <w:rFonts w:ascii="Times New Roman" w:hAnsi="Times New Roman"/>
          <w:b/>
        </w:rPr>
      </w:pPr>
      <w:r>
        <w:rPr>
          <w:rFonts w:ascii="Times New Roman" w:hAnsi="Times New Roman"/>
          <w:b/>
        </w:rPr>
        <w:t xml:space="preserve">All applications must be submitted via email to </w:t>
      </w:r>
      <w:r w:rsidR="001A564A" w:rsidRPr="001A564A">
        <w:rPr>
          <w:rFonts w:ascii="Times New Roman" w:hAnsi="Times New Roman"/>
          <w:b/>
          <w:color w:val="365F91" w:themeColor="accent1" w:themeShade="BF"/>
          <w:sz w:val="28"/>
          <w:szCs w:val="28"/>
        </w:rPr>
        <w:t>nofo-</w:t>
      </w:r>
      <w:r>
        <w:rPr>
          <w:rFonts w:ascii="Times New Roman" w:hAnsi="Times New Roman"/>
          <w:b/>
          <w:color w:val="365F91" w:themeColor="accent1" w:themeShade="BF"/>
          <w:sz w:val="28"/>
          <w:szCs w:val="28"/>
        </w:rPr>
        <w:t xml:space="preserve">imr@nps.gov </w:t>
      </w:r>
    </w:p>
    <w:p w14:paraId="1B9EE9F8" w14:textId="77777777" w:rsidR="00F5421D" w:rsidRPr="0068107E" w:rsidRDefault="00F5421D" w:rsidP="00D71B4C">
      <w:pPr>
        <w:spacing w:after="120" w:line="23" w:lineRule="atLeast"/>
        <w:contextualSpacing/>
        <w:rPr>
          <w:rFonts w:ascii="Times New Roman" w:hAnsi="Times New Roman"/>
        </w:rPr>
      </w:pPr>
      <w:r w:rsidRPr="0068107E">
        <w:rPr>
          <w:rFonts w:ascii="Times New Roman" w:hAnsi="Times New Roman"/>
        </w:rPr>
        <w:br w:type="page"/>
      </w:r>
    </w:p>
    <w:p w14:paraId="3A82924E" w14:textId="77777777" w:rsidR="005D7AB0" w:rsidRDefault="00C346B0" w:rsidP="00B20FAA">
      <w:pPr>
        <w:jc w:val="center"/>
        <w:rPr>
          <w:rFonts w:ascii="Times New Roman" w:hAnsi="Times New Roman"/>
          <w:b/>
        </w:rPr>
      </w:pPr>
      <w:r w:rsidRPr="0068107E">
        <w:rPr>
          <w:rFonts w:ascii="Times New Roman" w:hAnsi="Times New Roman"/>
          <w:b/>
        </w:rPr>
        <w:lastRenderedPageBreak/>
        <w:t>Table of Contents</w:t>
      </w:r>
    </w:p>
    <w:p w14:paraId="3E339D0E" w14:textId="77777777" w:rsidR="007B5DD4" w:rsidRPr="0068107E" w:rsidRDefault="007B5DD4" w:rsidP="00B20FAA">
      <w:pPr>
        <w:jc w:val="center"/>
        <w:rPr>
          <w:rFonts w:ascii="Times New Roman" w:hAnsi="Times New Roman"/>
          <w:b/>
        </w:rPr>
      </w:pPr>
    </w:p>
    <w:p w14:paraId="1F02DCB7" w14:textId="77777777" w:rsidR="00ED7712" w:rsidRPr="00ED7712" w:rsidRDefault="00F41C0B">
      <w:pPr>
        <w:pStyle w:val="TOC2"/>
        <w:tabs>
          <w:tab w:val="right" w:leader="dot" w:pos="9350"/>
        </w:tabs>
        <w:rPr>
          <w:rFonts w:ascii="Times New Roman" w:eastAsiaTheme="minorEastAsia" w:hAnsi="Times New Roman"/>
          <w:noProof/>
          <w:color w:val="auto"/>
        </w:rPr>
      </w:pPr>
      <w:r w:rsidRPr="00ED7712">
        <w:rPr>
          <w:rFonts w:ascii="Times New Roman" w:hAnsi="Times New Roman"/>
        </w:rPr>
        <w:fldChar w:fldCharType="begin"/>
      </w:r>
      <w:r w:rsidRPr="00ED7712">
        <w:rPr>
          <w:rFonts w:ascii="Times New Roman" w:hAnsi="Times New Roman"/>
        </w:rPr>
        <w:instrText xml:space="preserve"> TOC \o "1-3" \h \z \u </w:instrText>
      </w:r>
      <w:r w:rsidRPr="00ED7712">
        <w:rPr>
          <w:rFonts w:ascii="Times New Roman" w:hAnsi="Times New Roman"/>
        </w:rPr>
        <w:fldChar w:fldCharType="separate"/>
      </w:r>
      <w:hyperlink w:anchor="_Toc481569385" w:history="1">
        <w:r w:rsidR="00ED7712" w:rsidRPr="00ED7712">
          <w:rPr>
            <w:rStyle w:val="Hyperlink"/>
            <w:rFonts w:ascii="Times New Roman" w:hAnsi="Times New Roman"/>
            <w:noProof/>
          </w:rPr>
          <w:t>Section A: Program Description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3</w:t>
        </w:r>
        <w:r w:rsidR="00ED7712" w:rsidRPr="00ED7712">
          <w:rPr>
            <w:rFonts w:ascii="Times New Roman" w:hAnsi="Times New Roman"/>
            <w:noProof/>
            <w:webHidden/>
          </w:rPr>
          <w:fldChar w:fldCharType="end"/>
        </w:r>
      </w:hyperlink>
    </w:p>
    <w:p w14:paraId="4BDA1732"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386" w:history="1">
        <w:r w:rsidR="00ED7712" w:rsidRPr="00ED7712">
          <w:rPr>
            <w:rStyle w:val="Hyperlink"/>
            <w:rFonts w:ascii="Times New Roman" w:hAnsi="Times New Roman"/>
            <w:noProof/>
          </w:rPr>
          <w:t>Section B: Federal Award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4</w:t>
        </w:r>
        <w:r w:rsidR="00ED7712" w:rsidRPr="00ED7712">
          <w:rPr>
            <w:rFonts w:ascii="Times New Roman" w:hAnsi="Times New Roman"/>
            <w:noProof/>
            <w:webHidden/>
          </w:rPr>
          <w:fldChar w:fldCharType="end"/>
        </w:r>
      </w:hyperlink>
    </w:p>
    <w:p w14:paraId="08B8B448"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387" w:history="1">
        <w:r w:rsidR="00ED7712" w:rsidRPr="00ED7712">
          <w:rPr>
            <w:rStyle w:val="Hyperlink"/>
            <w:rFonts w:ascii="Times New Roman" w:hAnsi="Times New Roman"/>
            <w:noProof/>
          </w:rPr>
          <w:t>Section C: Eligibility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30E8DCD6"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88" w:history="1">
        <w:r w:rsidR="00ED7712" w:rsidRPr="00ED7712">
          <w:rPr>
            <w:rStyle w:val="Hyperlink"/>
            <w:rFonts w:ascii="Times New Roman" w:hAnsi="Times New Roman"/>
            <w:noProof/>
          </w:rPr>
          <w:t>1. Eligible Applicants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706CDDCC"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89" w:history="1">
        <w:r w:rsidR="00ED7712" w:rsidRPr="00ED7712">
          <w:rPr>
            <w:rStyle w:val="Hyperlink"/>
            <w:rFonts w:ascii="Times New Roman" w:hAnsi="Times New Roman"/>
            <w:noProof/>
          </w:rPr>
          <w:t>2. Cost Sharing or Matching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_Toc481569389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1B85D612" w14:textId="3824C0E3" w:rsidR="00ED7712" w:rsidRPr="00ED7712" w:rsidRDefault="003304FF">
      <w:pPr>
        <w:pStyle w:val="TOC3"/>
        <w:tabs>
          <w:tab w:val="right" w:leader="dot" w:pos="9350"/>
        </w:tabs>
        <w:rPr>
          <w:rFonts w:ascii="Times New Roman" w:eastAsiaTheme="minorEastAsia" w:hAnsi="Times New Roman"/>
          <w:noProof/>
          <w:color w:val="auto"/>
        </w:rPr>
      </w:pPr>
      <w:hyperlink w:anchor="_Toc481569390" w:history="1">
        <w:r w:rsidR="00ED7712" w:rsidRPr="00ED7712">
          <w:rPr>
            <w:rStyle w:val="Hyperlink"/>
            <w:rFonts w:ascii="Times New Roman" w:hAnsi="Times New Roman"/>
            <w:noProof/>
          </w:rPr>
          <w:t>3. Other</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7</w:t>
        </w:r>
        <w:r w:rsidR="00ED7712" w:rsidRPr="00ED7712">
          <w:rPr>
            <w:rFonts w:ascii="Times New Roman" w:hAnsi="Times New Roman"/>
            <w:noProof/>
            <w:webHidden/>
          </w:rPr>
          <w:fldChar w:fldCharType="end"/>
        </w:r>
      </w:hyperlink>
    </w:p>
    <w:p w14:paraId="787226DC"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391" w:history="1">
        <w:r w:rsidR="00ED7712" w:rsidRPr="00ED7712">
          <w:rPr>
            <w:rStyle w:val="Hyperlink"/>
            <w:rFonts w:ascii="Times New Roman" w:hAnsi="Times New Roman"/>
            <w:noProof/>
          </w:rPr>
          <w:t>Section D: Application and Submission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4E49BA36"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92" w:history="1">
        <w:r w:rsidR="00ED7712" w:rsidRPr="00ED7712">
          <w:rPr>
            <w:rStyle w:val="Hyperlink"/>
            <w:rFonts w:ascii="Times New Roman" w:hAnsi="Times New Roman"/>
            <w:noProof/>
          </w:rPr>
          <w:t>1. Address to Request Application Package</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7D797FDB"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93" w:history="1">
        <w:r w:rsidR="00ED7712" w:rsidRPr="00ED7712">
          <w:rPr>
            <w:rStyle w:val="Hyperlink"/>
            <w:rFonts w:ascii="Times New Roman" w:hAnsi="Times New Roman"/>
            <w:noProof/>
          </w:rPr>
          <w:t>2. Contents and Form of Application Submi</w:t>
        </w:r>
        <w:r w:rsidR="00ED7712" w:rsidRPr="00ED7712">
          <w:rPr>
            <w:rStyle w:val="Hyperlink"/>
            <w:rFonts w:ascii="Times New Roman" w:hAnsi="Times New Roman"/>
            <w:noProof/>
          </w:rPr>
          <w:t>s</w:t>
        </w:r>
        <w:r w:rsidR="00ED7712" w:rsidRPr="00ED7712">
          <w:rPr>
            <w:rStyle w:val="Hyperlink"/>
            <w:rFonts w:ascii="Times New Roman" w:hAnsi="Times New Roman"/>
            <w:noProof/>
          </w:rPr>
          <w:t>sion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9</w:t>
        </w:r>
        <w:r w:rsidR="00ED7712" w:rsidRPr="00ED7712">
          <w:rPr>
            <w:rFonts w:ascii="Times New Roman" w:hAnsi="Times New Roman"/>
            <w:noProof/>
            <w:webHidden/>
          </w:rPr>
          <w:fldChar w:fldCharType="end"/>
        </w:r>
      </w:hyperlink>
    </w:p>
    <w:p w14:paraId="392AF762" w14:textId="6A79306A" w:rsidR="00ED7712" w:rsidRPr="00ED7712" w:rsidRDefault="003304FF">
      <w:pPr>
        <w:pStyle w:val="TOC3"/>
        <w:tabs>
          <w:tab w:val="right" w:leader="dot" w:pos="9350"/>
        </w:tabs>
        <w:rPr>
          <w:rFonts w:ascii="Times New Roman" w:eastAsiaTheme="minorEastAsia" w:hAnsi="Times New Roman"/>
          <w:noProof/>
          <w:color w:val="auto"/>
        </w:rPr>
      </w:pPr>
      <w:hyperlink w:anchor="_Toc481569394" w:history="1">
        <w:r w:rsidR="00ED7712" w:rsidRPr="00ED7712">
          <w:rPr>
            <w:rStyle w:val="Hyperlink"/>
            <w:rFonts w:ascii="Times New Roman" w:hAnsi="Times New Roman"/>
            <w:noProof/>
          </w:rPr>
          <w:t>3. Unique entity identifier and System for Award Management (SAM)</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40614A23"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95" w:history="1">
        <w:r w:rsidR="00ED7712" w:rsidRPr="00ED7712">
          <w:rPr>
            <w:rStyle w:val="Hyperlink"/>
            <w:rFonts w:ascii="Times New Roman" w:hAnsi="Times New Roman"/>
            <w:noProof/>
          </w:rPr>
          <w:t>4. Submission Dates and Times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6F65EAE4"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396" w:history="1">
        <w:r w:rsidR="00ED7712" w:rsidRPr="00ED7712">
          <w:rPr>
            <w:rStyle w:val="Hyperlink"/>
            <w:rFonts w:ascii="Times New Roman" w:hAnsi="Times New Roman"/>
            <w:noProof/>
          </w:rPr>
          <w:t>5. Intergovernmental Review</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11</w:t>
        </w:r>
        <w:r w:rsidR="00ED7712" w:rsidRPr="00ED7712">
          <w:rPr>
            <w:rFonts w:ascii="Times New Roman" w:hAnsi="Times New Roman"/>
            <w:noProof/>
            <w:webHidden/>
          </w:rPr>
          <w:fldChar w:fldCharType="end"/>
        </w:r>
      </w:hyperlink>
    </w:p>
    <w:p w14:paraId="33F1264A" w14:textId="639E3630" w:rsidR="00ED7712" w:rsidRPr="00ED7712" w:rsidRDefault="003304FF">
      <w:pPr>
        <w:pStyle w:val="TOC3"/>
        <w:tabs>
          <w:tab w:val="right" w:leader="dot" w:pos="9350"/>
        </w:tabs>
        <w:rPr>
          <w:rFonts w:ascii="Times New Roman" w:eastAsiaTheme="minorEastAsia" w:hAnsi="Times New Roman"/>
          <w:noProof/>
          <w:color w:val="auto"/>
        </w:rPr>
      </w:pPr>
      <w:hyperlink w:anchor="_Toc481569397" w:history="1">
        <w:r w:rsidR="00ED7712" w:rsidRPr="00ED7712">
          <w:rPr>
            <w:rStyle w:val="Hyperlink"/>
            <w:rFonts w:ascii="Times New Roman" w:hAnsi="Times New Roman"/>
            <w:noProof/>
          </w:rPr>
          <w:t>6. Funding Restrictions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12</w:t>
        </w:r>
        <w:r w:rsidR="00ED7712" w:rsidRPr="00ED7712">
          <w:rPr>
            <w:rFonts w:ascii="Times New Roman" w:hAnsi="Times New Roman"/>
            <w:noProof/>
            <w:webHidden/>
          </w:rPr>
          <w:fldChar w:fldCharType="end"/>
        </w:r>
      </w:hyperlink>
    </w:p>
    <w:p w14:paraId="4556A94B" w14:textId="4791AADA" w:rsidR="00ED7712" w:rsidRPr="00ED7712" w:rsidRDefault="003304FF">
      <w:pPr>
        <w:pStyle w:val="TOC3"/>
        <w:tabs>
          <w:tab w:val="right" w:leader="dot" w:pos="9350"/>
        </w:tabs>
        <w:rPr>
          <w:rFonts w:ascii="Times New Roman" w:eastAsiaTheme="minorEastAsia" w:hAnsi="Times New Roman"/>
          <w:noProof/>
          <w:color w:val="auto"/>
        </w:rPr>
      </w:pPr>
      <w:hyperlink w:anchor="_Toc481569398" w:history="1">
        <w:r w:rsidR="00ED7712" w:rsidRPr="00ED7712">
          <w:rPr>
            <w:rStyle w:val="Hyperlink"/>
            <w:rFonts w:ascii="Times New Roman" w:hAnsi="Times New Roman"/>
            <w:noProof/>
          </w:rPr>
          <w:t>7. Other Submission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12</w:t>
        </w:r>
        <w:r w:rsidR="00ED7712" w:rsidRPr="00ED7712">
          <w:rPr>
            <w:rFonts w:ascii="Times New Roman" w:hAnsi="Times New Roman"/>
            <w:noProof/>
            <w:webHidden/>
          </w:rPr>
          <w:fldChar w:fldCharType="end"/>
        </w:r>
      </w:hyperlink>
    </w:p>
    <w:p w14:paraId="28A975DE"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399" w:history="1">
        <w:r w:rsidR="00ED7712" w:rsidRPr="00ED7712">
          <w:rPr>
            <w:rStyle w:val="Hyperlink"/>
            <w:rFonts w:ascii="Times New Roman" w:hAnsi="Times New Roman"/>
            <w:noProof/>
          </w:rPr>
          <w:t>Section E: Application Review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_Toc481569399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13</w:t>
        </w:r>
        <w:r w:rsidR="00ED7712" w:rsidRPr="00ED7712">
          <w:rPr>
            <w:rFonts w:ascii="Times New Roman" w:hAnsi="Times New Roman"/>
            <w:noProof/>
            <w:webHidden/>
          </w:rPr>
          <w:fldChar w:fldCharType="end"/>
        </w:r>
      </w:hyperlink>
    </w:p>
    <w:p w14:paraId="081B9467"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0" w:history="1">
        <w:r w:rsidR="00ED7712" w:rsidRPr="00ED7712">
          <w:rPr>
            <w:rStyle w:val="Hyperlink"/>
            <w:rFonts w:ascii="Times New Roman" w:hAnsi="Times New Roman"/>
            <w:noProof/>
          </w:rPr>
          <w:t>1. Criteria</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13</w:t>
        </w:r>
        <w:r w:rsidR="00ED7712" w:rsidRPr="00ED7712">
          <w:rPr>
            <w:rFonts w:ascii="Times New Roman" w:hAnsi="Times New Roman"/>
            <w:noProof/>
            <w:webHidden/>
          </w:rPr>
          <w:fldChar w:fldCharType="end"/>
        </w:r>
      </w:hyperlink>
    </w:p>
    <w:p w14:paraId="2518E339"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1" w:history="1">
        <w:r w:rsidR="00ED7712" w:rsidRPr="00ED7712">
          <w:rPr>
            <w:rStyle w:val="Hyperlink"/>
            <w:rFonts w:ascii="Times New Roman" w:hAnsi="Times New Roman"/>
            <w:noProof/>
          </w:rPr>
          <w:t>2. Review and Selection Process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14</w:t>
        </w:r>
        <w:r w:rsidR="00ED7712" w:rsidRPr="00ED7712">
          <w:rPr>
            <w:rFonts w:ascii="Times New Roman" w:hAnsi="Times New Roman"/>
            <w:noProof/>
            <w:webHidden/>
          </w:rPr>
          <w:fldChar w:fldCharType="end"/>
        </w:r>
      </w:hyperlink>
    </w:p>
    <w:p w14:paraId="46D1D733"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2" w:history="1">
        <w:r w:rsidR="00ED7712" w:rsidRPr="00ED7712">
          <w:rPr>
            <w:rStyle w:val="Hyperlink"/>
            <w:rFonts w:ascii="Times New Roman" w:hAnsi="Times New Roman"/>
            <w:noProof/>
          </w:rPr>
          <w:t>3. Evaluation of Applicant Risk</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_Toc481569402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15</w:t>
        </w:r>
        <w:r w:rsidR="00ED7712" w:rsidRPr="00ED7712">
          <w:rPr>
            <w:rFonts w:ascii="Times New Roman" w:hAnsi="Times New Roman"/>
            <w:noProof/>
            <w:webHidden/>
          </w:rPr>
          <w:fldChar w:fldCharType="end"/>
        </w:r>
      </w:hyperlink>
    </w:p>
    <w:p w14:paraId="7B39A307"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3" w:history="1">
        <w:r w:rsidR="00ED7712" w:rsidRPr="00ED7712">
          <w:rPr>
            <w:rStyle w:val="Hyperlink"/>
            <w:rFonts w:ascii="Times New Roman" w:hAnsi="Times New Roman"/>
            <w:noProof/>
          </w:rPr>
          <w:t>4. Anticipated Announcement and Federal Award Dates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_Toc481569403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16</w:t>
        </w:r>
        <w:r w:rsidR="00ED7712" w:rsidRPr="00ED7712">
          <w:rPr>
            <w:rFonts w:ascii="Times New Roman" w:hAnsi="Times New Roman"/>
            <w:noProof/>
            <w:webHidden/>
          </w:rPr>
          <w:fldChar w:fldCharType="end"/>
        </w:r>
      </w:hyperlink>
    </w:p>
    <w:p w14:paraId="6D304C23"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404" w:history="1">
        <w:r w:rsidR="00ED7712" w:rsidRPr="00ED7712">
          <w:rPr>
            <w:rStyle w:val="Hyperlink"/>
            <w:rFonts w:ascii="Times New Roman" w:hAnsi="Times New Roman"/>
            <w:noProof/>
          </w:rPr>
          <w:t>Section F: Federal Award Administration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_Toc481569404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70E5B9A5"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5" w:history="1">
        <w:r w:rsidR="00ED7712" w:rsidRPr="00ED7712">
          <w:rPr>
            <w:rStyle w:val="Hyperlink"/>
            <w:rFonts w:ascii="Times New Roman" w:hAnsi="Times New Roman"/>
            <w:noProof/>
          </w:rPr>
          <w:t>1. Federal Award Notices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_Toc481569405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380FF48A"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6" w:history="1">
        <w:r w:rsidR="00ED7712" w:rsidRPr="00ED7712">
          <w:rPr>
            <w:rStyle w:val="Hyperlink"/>
            <w:rFonts w:ascii="Times New Roman" w:hAnsi="Times New Roman"/>
            <w:noProof/>
          </w:rPr>
          <w:t>2. Administrative and National Policy Requirements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_Toc481569406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17</w:t>
        </w:r>
        <w:r w:rsidR="00ED7712" w:rsidRPr="00ED7712">
          <w:rPr>
            <w:rFonts w:ascii="Times New Roman" w:hAnsi="Times New Roman"/>
            <w:noProof/>
            <w:webHidden/>
          </w:rPr>
          <w:fldChar w:fldCharType="end"/>
        </w:r>
      </w:hyperlink>
    </w:p>
    <w:p w14:paraId="572526E0" w14:textId="77777777" w:rsidR="00ED7712" w:rsidRPr="00ED7712" w:rsidRDefault="003304FF">
      <w:pPr>
        <w:pStyle w:val="TOC3"/>
        <w:tabs>
          <w:tab w:val="right" w:leader="dot" w:pos="9350"/>
        </w:tabs>
        <w:rPr>
          <w:rFonts w:ascii="Times New Roman" w:eastAsiaTheme="minorEastAsia" w:hAnsi="Times New Roman"/>
          <w:noProof/>
          <w:color w:val="auto"/>
        </w:rPr>
      </w:pPr>
      <w:hyperlink w:anchor="_Toc481569407" w:history="1">
        <w:r w:rsidR="00ED7712" w:rsidRPr="00ED7712">
          <w:rPr>
            <w:rStyle w:val="Hyperlink"/>
            <w:rFonts w:ascii="Times New Roman" w:hAnsi="Times New Roman"/>
            <w:noProof/>
          </w:rPr>
          <w:t>3.  Reporting</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_Toc481569407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19</w:t>
        </w:r>
        <w:r w:rsidR="00ED7712" w:rsidRPr="00ED7712">
          <w:rPr>
            <w:rFonts w:ascii="Times New Roman" w:hAnsi="Times New Roman"/>
            <w:noProof/>
            <w:webHidden/>
          </w:rPr>
          <w:fldChar w:fldCharType="end"/>
        </w:r>
      </w:hyperlink>
    </w:p>
    <w:p w14:paraId="475149EC"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408" w:history="1">
        <w:r w:rsidR="00ED7712" w:rsidRPr="00ED7712">
          <w:rPr>
            <w:rStyle w:val="Hyperlink"/>
            <w:rFonts w:ascii="Times New Roman" w:hAnsi="Times New Roman"/>
            <w:noProof/>
          </w:rPr>
          <w:t>Section G: Federal Awarding Agency Contacts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_Toc481569408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21</w:t>
        </w:r>
        <w:r w:rsidR="00ED7712" w:rsidRPr="00ED7712">
          <w:rPr>
            <w:rFonts w:ascii="Times New Roman" w:hAnsi="Times New Roman"/>
            <w:noProof/>
            <w:webHidden/>
          </w:rPr>
          <w:fldChar w:fldCharType="end"/>
        </w:r>
      </w:hyperlink>
    </w:p>
    <w:p w14:paraId="148DC7D1"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409" w:history="1">
        <w:r w:rsidR="00ED7712" w:rsidRPr="00ED7712">
          <w:rPr>
            <w:rStyle w:val="Hyperlink"/>
            <w:rFonts w:ascii="Times New Roman" w:hAnsi="Times New Roman"/>
            <w:noProof/>
          </w:rPr>
          <w:t>Section H: Other Information:</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_Toc481569409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22</w:t>
        </w:r>
        <w:r w:rsidR="00ED7712" w:rsidRPr="00ED7712">
          <w:rPr>
            <w:rFonts w:ascii="Times New Roman" w:hAnsi="Times New Roman"/>
            <w:noProof/>
            <w:webHidden/>
          </w:rPr>
          <w:fldChar w:fldCharType="end"/>
        </w:r>
      </w:hyperlink>
    </w:p>
    <w:p w14:paraId="1E3751AD"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410" w:history="1">
        <w:r w:rsidR="00ED7712" w:rsidRPr="00ED7712">
          <w:rPr>
            <w:rStyle w:val="Hyperlink"/>
            <w:rFonts w:ascii="Times New Roman" w:hAnsi="Times New Roman"/>
            <w:noProof/>
          </w:rPr>
          <w:t>Appendix A - Application Package Forms SF 424, SF 424A, SF 424B</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_Toc481569410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24</w:t>
        </w:r>
        <w:r w:rsidR="00ED7712" w:rsidRPr="00ED7712">
          <w:rPr>
            <w:rFonts w:ascii="Times New Roman" w:hAnsi="Times New Roman"/>
            <w:noProof/>
            <w:webHidden/>
          </w:rPr>
          <w:fldChar w:fldCharType="end"/>
        </w:r>
      </w:hyperlink>
    </w:p>
    <w:p w14:paraId="4B452EE4" w14:textId="77777777" w:rsidR="00ED7712" w:rsidRPr="00ED7712" w:rsidRDefault="003304FF">
      <w:pPr>
        <w:pStyle w:val="TOC2"/>
        <w:tabs>
          <w:tab w:val="right" w:leader="dot" w:pos="9350"/>
        </w:tabs>
        <w:rPr>
          <w:rFonts w:ascii="Times New Roman" w:eastAsiaTheme="minorEastAsia" w:hAnsi="Times New Roman"/>
          <w:noProof/>
          <w:color w:val="auto"/>
        </w:rPr>
      </w:pPr>
      <w:hyperlink w:anchor="_Toc481569411" w:history="1">
        <w:r w:rsidR="00ED7712" w:rsidRPr="00ED7712">
          <w:rPr>
            <w:rStyle w:val="Hyperlink"/>
            <w:rFonts w:ascii="Times New Roman" w:hAnsi="Times New Roman"/>
            <w:noProof/>
          </w:rPr>
          <w:t>Appendix B -  NPS Standard and Special Award Terms and Conditions</w:t>
        </w:r>
        <w:r w:rsidR="00ED7712" w:rsidRPr="00ED7712">
          <w:rPr>
            <w:rFonts w:ascii="Times New Roman" w:hAnsi="Times New Roman"/>
            <w:noProof/>
            <w:webHidden/>
          </w:rPr>
          <w:tab/>
        </w:r>
        <w:r w:rsidR="00ED7712" w:rsidRPr="00ED7712">
          <w:rPr>
            <w:rFonts w:ascii="Times New Roman" w:hAnsi="Times New Roman"/>
            <w:noProof/>
            <w:webHidden/>
          </w:rPr>
          <w:fldChar w:fldCharType="begin"/>
        </w:r>
        <w:r w:rsidR="00ED7712" w:rsidRPr="00ED7712">
          <w:rPr>
            <w:rFonts w:ascii="Times New Roman" w:hAnsi="Times New Roman"/>
            <w:noProof/>
            <w:webHidden/>
          </w:rPr>
          <w:instrText xml:space="preserve"> PAGEREF _Toc481569411 \h </w:instrText>
        </w:r>
        <w:r w:rsidR="00ED7712" w:rsidRPr="00ED7712">
          <w:rPr>
            <w:rFonts w:ascii="Times New Roman" w:hAnsi="Times New Roman"/>
            <w:noProof/>
            <w:webHidden/>
          </w:rPr>
        </w:r>
        <w:r w:rsidR="00ED7712" w:rsidRPr="00ED7712">
          <w:rPr>
            <w:rFonts w:ascii="Times New Roman" w:hAnsi="Times New Roman"/>
            <w:noProof/>
            <w:webHidden/>
          </w:rPr>
          <w:fldChar w:fldCharType="separate"/>
        </w:r>
        <w:r w:rsidR="00E0461D">
          <w:rPr>
            <w:rFonts w:ascii="Times New Roman" w:hAnsi="Times New Roman"/>
            <w:noProof/>
            <w:webHidden/>
          </w:rPr>
          <w:t>25</w:t>
        </w:r>
        <w:r w:rsidR="00ED7712" w:rsidRPr="00ED7712">
          <w:rPr>
            <w:rFonts w:ascii="Times New Roman" w:hAnsi="Times New Roman"/>
            <w:noProof/>
            <w:webHidden/>
          </w:rPr>
          <w:fldChar w:fldCharType="end"/>
        </w:r>
      </w:hyperlink>
    </w:p>
    <w:p w14:paraId="2F1F69E4" w14:textId="77777777" w:rsidR="00AF22D6" w:rsidRPr="00ED7712" w:rsidRDefault="00F41C0B" w:rsidP="00D71B4C">
      <w:pPr>
        <w:pStyle w:val="Heading2"/>
        <w:spacing w:after="120" w:line="23" w:lineRule="atLeast"/>
        <w:contextualSpacing/>
        <w:jc w:val="center"/>
        <w:rPr>
          <w:rFonts w:ascii="Times New Roman" w:hAnsi="Times New Roman"/>
          <w:sz w:val="24"/>
          <w:szCs w:val="24"/>
        </w:rPr>
      </w:pPr>
      <w:r w:rsidRPr="00ED7712">
        <w:rPr>
          <w:rFonts w:ascii="Times New Roman" w:hAnsi="Times New Roman"/>
          <w:sz w:val="24"/>
          <w:szCs w:val="24"/>
        </w:rPr>
        <w:fldChar w:fldCharType="end"/>
      </w:r>
      <w:bookmarkStart w:id="3" w:name="h.gjdgxs" w:colFirst="0" w:colLast="0"/>
      <w:bookmarkStart w:id="4" w:name="_Toc413234910"/>
      <w:bookmarkEnd w:id="3"/>
    </w:p>
    <w:p w14:paraId="632E0E34" w14:textId="77777777" w:rsidR="00AF22D6" w:rsidRPr="0068107E" w:rsidRDefault="00AF22D6">
      <w:pPr>
        <w:rPr>
          <w:rFonts w:ascii="Times New Roman" w:hAnsi="Times New Roman"/>
          <w:b/>
          <w:sz w:val="32"/>
          <w:szCs w:val="28"/>
          <w:u w:val="single"/>
        </w:rPr>
      </w:pPr>
      <w:r w:rsidRPr="0068107E">
        <w:rPr>
          <w:rFonts w:ascii="Times New Roman" w:hAnsi="Times New Roman"/>
        </w:rPr>
        <w:br w:type="page"/>
      </w:r>
    </w:p>
    <w:p w14:paraId="78E3D630" w14:textId="77777777" w:rsidR="00986678" w:rsidRPr="0068107E" w:rsidRDefault="00C85F37" w:rsidP="00D71B4C">
      <w:pPr>
        <w:pStyle w:val="Heading2"/>
        <w:spacing w:after="120" w:line="23" w:lineRule="atLeast"/>
        <w:contextualSpacing/>
        <w:jc w:val="center"/>
        <w:rPr>
          <w:rFonts w:ascii="Times New Roman" w:hAnsi="Times New Roman"/>
          <w:sz w:val="24"/>
          <w:szCs w:val="24"/>
        </w:rPr>
      </w:pPr>
      <w:bookmarkStart w:id="5" w:name="_Toc481569385"/>
      <w:r w:rsidRPr="0068107E">
        <w:rPr>
          <w:rFonts w:ascii="Times New Roman" w:hAnsi="Times New Roman"/>
          <w:sz w:val="24"/>
          <w:szCs w:val="24"/>
        </w:rPr>
        <w:lastRenderedPageBreak/>
        <w:t>Section A: Program Description</w:t>
      </w:r>
      <w:bookmarkEnd w:id="5"/>
    </w:p>
    <w:p w14:paraId="579CEA2B" w14:textId="77777777" w:rsidR="00C85F37" w:rsidRPr="0068107E" w:rsidRDefault="00C85F37" w:rsidP="00D71B4C">
      <w:pPr>
        <w:spacing w:after="120" w:line="23" w:lineRule="atLeast"/>
        <w:contextualSpacing/>
        <w:rPr>
          <w:rFonts w:ascii="Times New Roman" w:hAnsi="Times New Roman"/>
        </w:rPr>
      </w:pPr>
    </w:p>
    <w:p w14:paraId="39D061D7" w14:textId="77777777"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Federal Agency Name:</w:t>
      </w:r>
      <w:r w:rsidRPr="0068107E">
        <w:rPr>
          <w:rFonts w:ascii="Times New Roman" w:hAnsi="Times New Roman"/>
        </w:rPr>
        <w:t xml:space="preserve"> Department of the Interior, National Par</w:t>
      </w:r>
      <w:r w:rsidR="00B53062" w:rsidRPr="0068107E">
        <w:rPr>
          <w:rFonts w:ascii="Times New Roman" w:hAnsi="Times New Roman"/>
        </w:rPr>
        <w:t>k Service</w:t>
      </w:r>
    </w:p>
    <w:p w14:paraId="0A46565E" w14:textId="77777777" w:rsidR="00B53062" w:rsidRPr="0068107E" w:rsidRDefault="00B53062" w:rsidP="00D71B4C">
      <w:pPr>
        <w:spacing w:after="120" w:line="23" w:lineRule="atLeast"/>
        <w:contextualSpacing/>
        <w:rPr>
          <w:rFonts w:ascii="Times New Roman" w:hAnsi="Times New Roman"/>
        </w:rPr>
      </w:pPr>
    </w:p>
    <w:p w14:paraId="476BFEC8" w14:textId="75038F6F" w:rsidR="00B53062" w:rsidRPr="0068107E" w:rsidRDefault="00986678" w:rsidP="00D71B4C">
      <w:pPr>
        <w:spacing w:after="120" w:line="23" w:lineRule="atLeast"/>
        <w:contextualSpacing/>
        <w:rPr>
          <w:rFonts w:ascii="Times New Roman" w:hAnsi="Times New Roman"/>
        </w:rPr>
      </w:pPr>
      <w:r w:rsidRPr="0068107E">
        <w:rPr>
          <w:rFonts w:ascii="Times New Roman" w:hAnsi="Times New Roman"/>
          <w:b/>
        </w:rPr>
        <w:t>Funding Opportunity Title:</w:t>
      </w:r>
      <w:r w:rsidRPr="0068107E">
        <w:rPr>
          <w:rFonts w:ascii="Times New Roman" w:hAnsi="Times New Roman"/>
        </w:rPr>
        <w:t xml:space="preserve"> </w:t>
      </w:r>
      <w:r w:rsidR="00FC6E49">
        <w:rPr>
          <w:rFonts w:ascii="Times New Roman" w:hAnsi="Times New Roman"/>
        </w:rPr>
        <w:t>Youth Employment in Southern Arizona – SAGU FY21</w:t>
      </w:r>
    </w:p>
    <w:p w14:paraId="151A260F" w14:textId="77777777" w:rsidR="00B53062" w:rsidRPr="0068107E" w:rsidRDefault="00B53062" w:rsidP="00D71B4C">
      <w:pPr>
        <w:spacing w:after="120" w:line="23" w:lineRule="atLeast"/>
        <w:contextualSpacing/>
        <w:rPr>
          <w:rFonts w:ascii="Times New Roman" w:hAnsi="Times New Roman"/>
        </w:rPr>
      </w:pPr>
    </w:p>
    <w:p w14:paraId="2732DA67" w14:textId="5D6A738F"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 xml:space="preserve">Funding Opportunity Number: </w:t>
      </w:r>
      <w:r w:rsidRPr="0053509B">
        <w:rPr>
          <w:rFonts w:ascii="Times New Roman" w:hAnsi="Times New Roman"/>
        </w:rPr>
        <w:t>P</w:t>
      </w:r>
      <w:r w:rsidR="00B11B7F" w:rsidRPr="0053509B">
        <w:rPr>
          <w:rFonts w:ascii="Times New Roman" w:hAnsi="Times New Roman"/>
        </w:rPr>
        <w:t>21AS00560</w:t>
      </w:r>
    </w:p>
    <w:p w14:paraId="64F169CC" w14:textId="77777777" w:rsidR="00B53062" w:rsidRPr="0068107E" w:rsidRDefault="00B53062" w:rsidP="00D71B4C">
      <w:pPr>
        <w:spacing w:after="120" w:line="23" w:lineRule="atLeast"/>
        <w:contextualSpacing/>
        <w:rPr>
          <w:rFonts w:ascii="Times New Roman" w:hAnsi="Times New Roman"/>
        </w:rPr>
      </w:pPr>
    </w:p>
    <w:p w14:paraId="1C74A2C9" w14:textId="4E7B1551" w:rsidR="00B53062" w:rsidRPr="0068107E" w:rsidRDefault="00444E26" w:rsidP="00D71B4C">
      <w:pPr>
        <w:spacing w:after="120" w:line="23" w:lineRule="atLeast"/>
        <w:contextualSpacing/>
        <w:rPr>
          <w:rFonts w:ascii="Times New Roman" w:hAnsi="Times New Roman"/>
        </w:rPr>
      </w:pPr>
      <w:r w:rsidRPr="0068107E">
        <w:rPr>
          <w:rFonts w:ascii="Times New Roman" w:hAnsi="Times New Roman"/>
          <w:b/>
        </w:rPr>
        <w:t xml:space="preserve">Catalog </w:t>
      </w:r>
      <w:proofErr w:type="gramStart"/>
      <w:r w:rsidRPr="0068107E">
        <w:rPr>
          <w:rFonts w:ascii="Times New Roman" w:hAnsi="Times New Roman"/>
          <w:b/>
        </w:rPr>
        <w:t>Of</w:t>
      </w:r>
      <w:proofErr w:type="gramEnd"/>
      <w:r w:rsidRPr="0068107E">
        <w:rPr>
          <w:rFonts w:ascii="Times New Roman" w:hAnsi="Times New Roman"/>
          <w:b/>
        </w:rPr>
        <w:t xml:space="preserve"> Federal Domestic Assistance (CFDA) Number:</w:t>
      </w:r>
      <w:r w:rsidRPr="0068107E">
        <w:rPr>
          <w:rFonts w:ascii="Times New Roman" w:hAnsi="Times New Roman"/>
        </w:rPr>
        <w:t xml:space="preserve"> </w:t>
      </w:r>
      <w:r w:rsidR="007F235E">
        <w:rPr>
          <w:rFonts w:ascii="Times New Roman" w:hAnsi="Times New Roman"/>
        </w:rPr>
        <w:t xml:space="preserve">15.931 </w:t>
      </w:r>
    </w:p>
    <w:p w14:paraId="4195AD2B" w14:textId="77777777" w:rsidR="00B53062" w:rsidRPr="0068107E" w:rsidRDefault="00B53062" w:rsidP="00D71B4C">
      <w:pPr>
        <w:spacing w:after="120" w:line="23" w:lineRule="atLeast"/>
        <w:contextualSpacing/>
        <w:rPr>
          <w:rFonts w:ascii="Times New Roman" w:hAnsi="Times New Roman"/>
        </w:rPr>
      </w:pPr>
    </w:p>
    <w:p w14:paraId="1744777E" w14:textId="62ED9259" w:rsidR="00FC6E49" w:rsidRDefault="00444E26" w:rsidP="00FC6E49">
      <w:pPr>
        <w:ind w:right="274"/>
        <w:rPr>
          <w:rFonts w:ascii="Times New Roman" w:eastAsiaTheme="minorEastAsia" w:hAnsi="Times New Roman"/>
          <w:color w:val="auto"/>
          <w:sz w:val="22"/>
          <w:szCs w:val="22"/>
        </w:rPr>
      </w:pPr>
      <w:r w:rsidRPr="0068107E">
        <w:rPr>
          <w:rFonts w:ascii="Times New Roman" w:hAnsi="Times New Roman"/>
          <w:b/>
        </w:rPr>
        <w:t>Legislative Authority:</w:t>
      </w:r>
      <w:r w:rsidRPr="0068107E">
        <w:rPr>
          <w:rFonts w:ascii="Times New Roman" w:hAnsi="Times New Roman"/>
        </w:rPr>
        <w:t xml:space="preserve"> </w:t>
      </w:r>
      <w:r w:rsidR="00FC6E49" w:rsidRPr="00FC6E49">
        <w:rPr>
          <w:rFonts w:ascii="Times New Roman" w:eastAsiaTheme="minorEastAsia" w:hAnsi="Times New Roman"/>
          <w:color w:val="auto"/>
          <w:sz w:val="22"/>
          <w:szCs w:val="22"/>
        </w:rPr>
        <w:t>16 U.S.C. § 1723(c)(1) Public Land Corps. This act authorizes the Secretary to enter into contracts and cooperative agreements for individuals ages 16-</w:t>
      </w:r>
      <w:r w:rsidR="00541D32">
        <w:rPr>
          <w:rFonts w:ascii="Times New Roman" w:eastAsiaTheme="minorEastAsia" w:hAnsi="Times New Roman"/>
          <w:color w:val="auto"/>
          <w:sz w:val="22"/>
          <w:szCs w:val="22"/>
        </w:rPr>
        <w:t>30</w:t>
      </w:r>
      <w:r w:rsidR="00FC6E49" w:rsidRPr="00FC6E49">
        <w:rPr>
          <w:rFonts w:ascii="Times New Roman" w:eastAsiaTheme="minorEastAsia" w:hAnsi="Times New Roman"/>
          <w:color w:val="auto"/>
          <w:sz w:val="22"/>
          <w:szCs w:val="22"/>
        </w:rPr>
        <w:t>with any qualified youth or conservation corps to perform appropriate conservation projects. Projects are typically for development and maintenance of natural resources and environmental education programs. Requires a 25% match of non-Federal funds from the recipient.</w:t>
      </w:r>
    </w:p>
    <w:p w14:paraId="380359A1" w14:textId="77777777" w:rsidR="002C2AA8" w:rsidRDefault="002C2AA8" w:rsidP="00FC6E49">
      <w:pPr>
        <w:ind w:right="274"/>
        <w:rPr>
          <w:rFonts w:ascii="Times New Roman" w:eastAsiaTheme="minorEastAsia" w:hAnsi="Times New Roman"/>
          <w:color w:val="auto"/>
          <w:sz w:val="22"/>
          <w:szCs w:val="22"/>
        </w:rPr>
      </w:pPr>
    </w:p>
    <w:p w14:paraId="192BA18E" w14:textId="77777777" w:rsidR="002C2AA8" w:rsidRPr="002C2AA8" w:rsidRDefault="002C2AA8" w:rsidP="002C2AA8">
      <w:pPr>
        <w:ind w:right="274"/>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 xml:space="preserve">54 U.S.C. §101702(a) Cooperative Agreements, Transfer of Service Appropriated Funds. This authority allows the NPS to enter into Cooperative Agreements involving the transfer of NPS appropriated funds to State, local and tribal governments, educational institutions, and private nonprofit organizations for the public purpose of carrying out NPS programs.  </w:t>
      </w:r>
    </w:p>
    <w:p w14:paraId="5FCBE2B5" w14:textId="60A0AC2F" w:rsidR="002C2AA8" w:rsidRDefault="002C2AA8" w:rsidP="00FC6E49">
      <w:pPr>
        <w:ind w:right="274"/>
        <w:rPr>
          <w:rFonts w:ascii="Times New Roman" w:eastAsiaTheme="minorEastAsia" w:hAnsi="Times New Roman"/>
          <w:color w:val="auto"/>
          <w:sz w:val="22"/>
          <w:szCs w:val="22"/>
        </w:rPr>
      </w:pPr>
    </w:p>
    <w:bookmarkEnd w:id="4"/>
    <w:p w14:paraId="4B38A3E8" w14:textId="57B7E17E" w:rsidR="000C342A" w:rsidRPr="0068107E" w:rsidRDefault="00912BB8" w:rsidP="000C342A">
      <w:pPr>
        <w:spacing w:after="120" w:line="23" w:lineRule="atLeast"/>
        <w:contextualSpacing/>
        <w:rPr>
          <w:rFonts w:ascii="Times New Roman" w:hAnsi="Times New Roman"/>
        </w:rPr>
      </w:pPr>
      <w:r w:rsidRPr="0068107E">
        <w:rPr>
          <w:rFonts w:ascii="Times New Roman" w:hAnsi="Times New Roman"/>
          <w:b/>
        </w:rPr>
        <w:t>Federal Regulations:</w:t>
      </w:r>
      <w:r w:rsidRPr="0068107E">
        <w:rPr>
          <w:rFonts w:ascii="Times New Roman" w:hAnsi="Times New Roman"/>
        </w:rPr>
        <w:t xml:space="preserve"> </w:t>
      </w:r>
      <w:r w:rsidR="000C342A" w:rsidRPr="0068107E">
        <w:rPr>
          <w:rFonts w:ascii="Times New Roman" w:hAnsi="Times New Roman"/>
        </w:rPr>
        <w:t xml:space="preserve">2 C.F.R. § 200, 2 C.F.R. § </w:t>
      </w:r>
      <w:r w:rsidR="00C60274">
        <w:rPr>
          <w:rFonts w:ascii="Times New Roman" w:hAnsi="Times New Roman"/>
        </w:rPr>
        <w:t>1402</w:t>
      </w:r>
    </w:p>
    <w:p w14:paraId="56F4CDB4" w14:textId="77777777" w:rsidR="00B53062" w:rsidRPr="0068107E" w:rsidRDefault="00B53062" w:rsidP="00D71B4C">
      <w:pPr>
        <w:spacing w:after="120" w:line="23" w:lineRule="atLeast"/>
        <w:contextualSpacing/>
        <w:rPr>
          <w:rFonts w:ascii="Times New Roman" w:hAnsi="Times New Roman"/>
        </w:rPr>
      </w:pPr>
    </w:p>
    <w:p w14:paraId="088444BE" w14:textId="77777777" w:rsidR="00B53062" w:rsidRPr="0068107E" w:rsidRDefault="00444E26" w:rsidP="00D71B4C">
      <w:pPr>
        <w:spacing w:after="120" w:line="23" w:lineRule="atLeast"/>
        <w:contextualSpacing/>
        <w:rPr>
          <w:rFonts w:ascii="Times New Roman" w:hAnsi="Times New Roman"/>
          <w:b/>
        </w:rPr>
      </w:pPr>
      <w:r w:rsidRPr="0068107E">
        <w:rPr>
          <w:rFonts w:ascii="Times New Roman" w:hAnsi="Times New Roman"/>
          <w:b/>
        </w:rPr>
        <w:t>Program Backgro</w:t>
      </w:r>
      <w:r w:rsidR="00C85F37" w:rsidRPr="0068107E">
        <w:rPr>
          <w:rFonts w:ascii="Times New Roman" w:hAnsi="Times New Roman"/>
          <w:b/>
        </w:rPr>
        <w:t>und Information</w:t>
      </w:r>
      <w:r w:rsidR="008A0CBE" w:rsidRPr="0068107E">
        <w:rPr>
          <w:rFonts w:ascii="Times New Roman" w:hAnsi="Times New Roman"/>
          <w:b/>
        </w:rPr>
        <w:t xml:space="preserve"> and Objectives</w:t>
      </w:r>
      <w:r w:rsidR="00B53062" w:rsidRPr="0068107E">
        <w:rPr>
          <w:rFonts w:ascii="Times New Roman" w:hAnsi="Times New Roman"/>
          <w:b/>
        </w:rPr>
        <w:t>:</w:t>
      </w:r>
    </w:p>
    <w:p w14:paraId="311AE2E8" w14:textId="77777777" w:rsidR="002C2AA8" w:rsidRDefault="002C2AA8" w:rsidP="7FEB45E8">
      <w:pPr>
        <w:spacing w:after="120" w:line="23" w:lineRule="atLeast"/>
        <w:contextualSpacing/>
        <w:rPr>
          <w:rFonts w:ascii="Times New Roman" w:hAnsi="Times New Roman"/>
          <w:b/>
          <w:bCs/>
        </w:rPr>
      </w:pPr>
    </w:p>
    <w:p w14:paraId="6F7FBCC3"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The city of Tucson is one of the poorest cities in the nation, with nearly 20% of the city’s residents living under the poverty line.  For people of color who live in the Tucson area, that percentage is even higher at 25.8 % for Latino residents, 36.8% for Black residents, and nearly 42% for American Indian residents.  (source:</w:t>
      </w:r>
      <w:r w:rsidRPr="002C2AA8">
        <w:rPr>
          <w:rFonts w:ascii="Times New Roman" w:eastAsiaTheme="minorEastAsia" w:hAnsi="Times New Roman"/>
          <w:color w:val="auto"/>
          <w:sz w:val="22"/>
          <w:szCs w:val="22"/>
        </w:rPr>
        <w:t xml:space="preserve"> </w:t>
      </w:r>
      <w:hyperlink r:id="rId14" w:history="1">
        <w:r w:rsidRPr="002C2AA8">
          <w:rPr>
            <w:rFonts w:ascii="Times New Roman" w:eastAsiaTheme="minorEastAsia" w:hAnsi="Times New Roman"/>
            <w:color w:val="0000FF" w:themeColor="hyperlink"/>
            <w:sz w:val="22"/>
            <w:szCs w:val="22"/>
            <w:u w:val="single"/>
            <w:shd w:val="clear" w:color="auto" w:fill="FFFFFF"/>
          </w:rPr>
          <w:t>http://www.city-data.com/county/Pima_County-AZ.html</w:t>
        </w:r>
      </w:hyperlink>
      <w:r w:rsidRPr="002C2AA8">
        <w:rPr>
          <w:rFonts w:ascii="Times New Roman" w:eastAsiaTheme="minorEastAsia" w:hAnsi="Times New Roman"/>
          <w:color w:val="auto"/>
          <w:sz w:val="22"/>
          <w:szCs w:val="22"/>
          <w:shd w:val="clear" w:color="auto" w:fill="FFFFFF"/>
        </w:rPr>
        <w:t>)</w:t>
      </w:r>
    </w:p>
    <w:p w14:paraId="127986EB"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5B39A56F"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A 2015 study conducted by the University of Arizona in partnership with Habitat Tucson, found that nearly ½ of Tucson’s low-income households spend 30% of income on rent and prioritized housing expenses above all others, including meals, which nearly 40% reported skipping in order to save money.</w:t>
      </w:r>
      <w:r w:rsidRPr="002C2AA8">
        <w:rPr>
          <w:rFonts w:ascii="Times New Roman" w:eastAsiaTheme="minorEastAsia" w:hAnsi="Times New Roman"/>
          <w:color w:val="auto"/>
          <w:sz w:val="22"/>
          <w:szCs w:val="22"/>
          <w:shd w:val="clear" w:color="auto" w:fill="FFFFFF"/>
        </w:rPr>
        <w:br/>
        <w:t xml:space="preserve">(sources: </w:t>
      </w:r>
      <w:hyperlink r:id="rId15" w:history="1">
        <w:r w:rsidRPr="002C2AA8">
          <w:rPr>
            <w:rFonts w:ascii="Times New Roman" w:eastAsiaTheme="minorEastAsia" w:hAnsi="Times New Roman"/>
            <w:color w:val="0000FF" w:themeColor="hyperlink"/>
            <w:sz w:val="22"/>
            <w:szCs w:val="22"/>
            <w:u w:val="single"/>
            <w:shd w:val="clear" w:color="auto" w:fill="FFFFFF"/>
          </w:rPr>
          <w:t>http://arizona.openrepository.com/arizona/handle/10150/552962</w:t>
        </w:r>
      </w:hyperlink>
      <w:r w:rsidRPr="002C2AA8">
        <w:rPr>
          <w:rFonts w:ascii="Times New Roman" w:eastAsiaTheme="minorEastAsia" w:hAnsi="Times New Roman"/>
          <w:color w:val="auto"/>
          <w:sz w:val="22"/>
          <w:szCs w:val="22"/>
          <w:shd w:val="clear" w:color="auto" w:fill="FFFFFF"/>
        </w:rPr>
        <w:t xml:space="preserve">, </w:t>
      </w:r>
      <w:hyperlink r:id="rId16" w:history="1">
        <w:r w:rsidRPr="002C2AA8">
          <w:rPr>
            <w:rFonts w:ascii="Times New Roman" w:eastAsiaTheme="minorEastAsia" w:hAnsi="Times New Roman"/>
            <w:color w:val="0000FF" w:themeColor="hyperlink"/>
            <w:sz w:val="22"/>
            <w:szCs w:val="22"/>
            <w:u w:val="single"/>
            <w:shd w:val="clear" w:color="auto" w:fill="FFFFFF"/>
          </w:rPr>
          <w:t>http://www.habitat.org/stories/habitat-tucson-understanding-community</w:t>
        </w:r>
      </w:hyperlink>
      <w:r w:rsidRPr="002C2AA8">
        <w:rPr>
          <w:rFonts w:ascii="Times New Roman" w:eastAsiaTheme="minorEastAsia" w:hAnsi="Times New Roman"/>
          <w:color w:val="auto"/>
          <w:sz w:val="22"/>
          <w:szCs w:val="22"/>
          <w:shd w:val="clear" w:color="auto" w:fill="FFFFFF"/>
        </w:rPr>
        <w:t xml:space="preserve">, </w:t>
      </w:r>
    </w:p>
    <w:p w14:paraId="4D8C78C7" w14:textId="77777777" w:rsidR="002C2AA8" w:rsidRPr="002C2AA8" w:rsidRDefault="003304FF" w:rsidP="002C2AA8">
      <w:pPr>
        <w:spacing w:line="23" w:lineRule="atLeast"/>
        <w:contextualSpacing/>
        <w:rPr>
          <w:rFonts w:ascii="Times New Roman" w:eastAsiaTheme="minorEastAsia" w:hAnsi="Times New Roman"/>
          <w:color w:val="auto"/>
          <w:sz w:val="22"/>
          <w:szCs w:val="22"/>
          <w:shd w:val="clear" w:color="auto" w:fill="FFFFFF"/>
        </w:rPr>
      </w:pPr>
      <w:hyperlink r:id="rId17" w:history="1">
        <w:r w:rsidR="002C2AA8" w:rsidRPr="002C2AA8">
          <w:rPr>
            <w:rFonts w:ascii="Times New Roman" w:eastAsiaTheme="minorEastAsia" w:hAnsi="Times New Roman"/>
            <w:color w:val="0000FF" w:themeColor="hyperlink"/>
            <w:sz w:val="22"/>
            <w:szCs w:val="22"/>
            <w:u w:val="single"/>
            <w:shd w:val="clear" w:color="auto" w:fill="FFFFFF"/>
          </w:rPr>
          <w:t>https://arizonadailyindependent.com/2015/05/26/poverty-in-tucson-field-workshop-reveals-resilient-people</w:t>
        </w:r>
      </w:hyperlink>
      <w:r w:rsidR="002C2AA8" w:rsidRPr="002C2AA8">
        <w:rPr>
          <w:rFonts w:ascii="Times New Roman" w:eastAsiaTheme="minorEastAsia" w:hAnsi="Times New Roman"/>
          <w:color w:val="auto"/>
          <w:sz w:val="22"/>
          <w:szCs w:val="22"/>
          <w:shd w:val="clear" w:color="auto" w:fill="FFFFFF"/>
        </w:rPr>
        <w:t xml:space="preserve"> )</w:t>
      </w:r>
    </w:p>
    <w:p w14:paraId="210241E3"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6EA661E7"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The city is also incredibly diverse, with 45% of residents claiming something other than white on the most recent census. (source: </w:t>
      </w:r>
      <w:hyperlink r:id="rId18" w:history="1">
        <w:r w:rsidRPr="002C2AA8">
          <w:rPr>
            <w:rFonts w:ascii="Times New Roman" w:eastAsiaTheme="minorEastAsia" w:hAnsi="Times New Roman"/>
            <w:color w:val="0000FF" w:themeColor="hyperlink"/>
            <w:sz w:val="22"/>
            <w:szCs w:val="22"/>
            <w:u w:val="single"/>
            <w:shd w:val="clear" w:color="auto" w:fill="FFFFFF"/>
          </w:rPr>
          <w:t>http://www.city-data.com/county/Pima_County-AZ.html</w:t>
        </w:r>
      </w:hyperlink>
      <w:r w:rsidRPr="002C2AA8">
        <w:rPr>
          <w:rFonts w:ascii="Times New Roman" w:eastAsiaTheme="minorEastAsia" w:hAnsi="Times New Roman"/>
          <w:color w:val="auto"/>
          <w:sz w:val="22"/>
          <w:szCs w:val="22"/>
          <w:shd w:val="clear" w:color="auto" w:fill="FFFFFF"/>
        </w:rPr>
        <w:t xml:space="preserve">).  In 2014, the University of Arizona reported 37.5% of students were from a minority population, and of those students 58% reported to be Hispanic. (source: </w:t>
      </w:r>
      <w:hyperlink r:id="rId19" w:history="1">
        <w:r w:rsidRPr="002C2AA8">
          <w:rPr>
            <w:rFonts w:ascii="Times New Roman" w:eastAsiaTheme="minorEastAsia" w:hAnsi="Times New Roman"/>
            <w:color w:val="0000FF" w:themeColor="hyperlink"/>
            <w:sz w:val="22"/>
            <w:szCs w:val="22"/>
            <w:u w:val="single"/>
            <w:shd w:val="clear" w:color="auto" w:fill="FFFFFF"/>
          </w:rPr>
          <w:t>http://oirps.arizona.edu/studentdemographics.asp</w:t>
        </w:r>
      </w:hyperlink>
      <w:r w:rsidRPr="002C2AA8">
        <w:rPr>
          <w:rFonts w:ascii="Times New Roman" w:eastAsiaTheme="minorEastAsia" w:hAnsi="Times New Roman"/>
          <w:color w:val="auto"/>
          <w:sz w:val="22"/>
          <w:szCs w:val="22"/>
          <w:shd w:val="clear" w:color="auto" w:fill="FFFFFF"/>
        </w:rPr>
        <w:t xml:space="preserve"> )</w:t>
      </w:r>
    </w:p>
    <w:p w14:paraId="0006BCDA"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1D87BA42"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Through this funding opportunity, the National Park Service is committed to working within our local community and providing opportunities to alleviate poverty through </w:t>
      </w:r>
      <w:r w:rsidRPr="002C2AA8">
        <w:rPr>
          <w:rFonts w:ascii="Times New Roman" w:eastAsiaTheme="minorEastAsia" w:hAnsi="Times New Roman"/>
          <w:color w:val="auto"/>
          <w:sz w:val="22"/>
          <w:szCs w:val="22"/>
        </w:rPr>
        <w:t>providing employment opportunities for youth interested in public lands and conservation, as well as providing youth from under-represented areas of Tucson opportunities to gain professional development in career tracks they may not have traditionally considered available to them. </w:t>
      </w:r>
      <w:r w:rsidRPr="002C2AA8">
        <w:rPr>
          <w:rFonts w:ascii="Times New Roman" w:eastAsiaTheme="minorEastAsia" w:hAnsi="Times New Roman"/>
          <w:color w:val="auto"/>
          <w:sz w:val="22"/>
          <w:szCs w:val="22"/>
          <w:shd w:val="clear" w:color="auto" w:fill="FFFFFF"/>
        </w:rPr>
        <w:t xml:space="preserve">  </w:t>
      </w:r>
    </w:p>
    <w:p w14:paraId="7B013F41"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p>
    <w:p w14:paraId="79E4A0D0" w14:textId="2B9A1C8B"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lastRenderedPageBreak/>
        <w:t>This program is intended to recruit youth from Tucson and surrounding communities for paid internships.  Participants will work alongside a park service staff in all areas of park management in order to gain skills and experience which will benefit them in their long-term career or education goals, while also training in essential life skills including resume building, public speaking, community engagement, and conservation projects within public lands in Southern Arizona.  Interns will also gain exposure to outdoor recreation opportunities and experiences in other national parks</w:t>
      </w:r>
      <w:r w:rsidR="007F7E06">
        <w:rPr>
          <w:rFonts w:ascii="Times New Roman" w:eastAsiaTheme="minorEastAsia" w:hAnsi="Times New Roman"/>
          <w:color w:val="auto"/>
          <w:sz w:val="22"/>
          <w:szCs w:val="22"/>
          <w:shd w:val="clear" w:color="auto" w:fill="FFFFFF"/>
        </w:rPr>
        <w:t>.</w:t>
      </w:r>
      <w:r w:rsidRPr="002C2AA8">
        <w:rPr>
          <w:rFonts w:ascii="Times New Roman" w:eastAsiaTheme="minorEastAsia" w:hAnsi="Times New Roman"/>
          <w:color w:val="auto"/>
          <w:sz w:val="22"/>
          <w:szCs w:val="22"/>
          <w:shd w:val="clear" w:color="auto" w:fill="FFFFFF"/>
        </w:rPr>
        <w:t xml:space="preserve"> </w:t>
      </w:r>
    </w:p>
    <w:p w14:paraId="52FA43AC" w14:textId="77777777" w:rsidR="002C2AA8" w:rsidRPr="002C2AA8" w:rsidRDefault="002C2AA8" w:rsidP="002C2AA8">
      <w:pPr>
        <w:spacing w:line="23" w:lineRule="atLeast"/>
        <w:contextualSpacing/>
        <w:rPr>
          <w:rFonts w:ascii="Times New Roman" w:eastAsiaTheme="minorEastAsia" w:hAnsi="Times New Roman"/>
          <w:color w:val="auto"/>
          <w:sz w:val="22"/>
          <w:szCs w:val="22"/>
          <w:shd w:val="clear" w:color="auto" w:fill="FFFFFF"/>
        </w:rPr>
      </w:pPr>
      <w:r w:rsidRPr="002C2AA8">
        <w:rPr>
          <w:rFonts w:ascii="Times New Roman" w:eastAsiaTheme="minorEastAsia" w:hAnsi="Times New Roman"/>
          <w:color w:val="auto"/>
          <w:sz w:val="22"/>
          <w:szCs w:val="22"/>
          <w:shd w:val="clear" w:color="auto" w:fill="FFFFFF"/>
        </w:rPr>
        <w:t xml:space="preserve">  </w:t>
      </w:r>
    </w:p>
    <w:p w14:paraId="6602FDEA" w14:textId="77777777" w:rsidR="002C2AA8" w:rsidRPr="002C2AA8" w:rsidRDefault="002C2AA8" w:rsidP="002C2AA8">
      <w:pPr>
        <w:spacing w:line="23" w:lineRule="atLeast"/>
        <w:contextualSpacing/>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Anticipated scope of work:</w:t>
      </w:r>
    </w:p>
    <w:p w14:paraId="1BD3F172" w14:textId="77777777" w:rsidR="002C2AA8" w:rsidRPr="002C2AA8" w:rsidRDefault="002C2AA8" w:rsidP="002C2AA8">
      <w:pPr>
        <w:rPr>
          <w:rFonts w:ascii="Times New Roman" w:eastAsiaTheme="minorEastAsia" w:hAnsi="Times New Roman"/>
          <w:color w:val="auto"/>
          <w:sz w:val="22"/>
          <w:szCs w:val="22"/>
        </w:rPr>
      </w:pPr>
    </w:p>
    <w:p w14:paraId="2CE26A6C" w14:textId="5D0F6453"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Recruit</w:t>
      </w:r>
      <w:r w:rsidRPr="002C2AA8">
        <w:rPr>
          <w:rFonts w:ascii="Times New Roman" w:eastAsia="Times New Roman" w:hAnsi="Times New Roman"/>
          <w:color w:val="auto"/>
          <w:spacing w:val="8"/>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place</w:t>
      </w:r>
      <w:r w:rsidRPr="002C2AA8">
        <w:rPr>
          <w:rFonts w:ascii="Times New Roman" w:eastAsia="Times New Roman" w:hAnsi="Times New Roman"/>
          <w:color w:val="auto"/>
          <w:spacing w:val="17"/>
          <w:sz w:val="22"/>
          <w:szCs w:val="22"/>
        </w:rPr>
        <w:t xml:space="preserve"> local, diverse </w:t>
      </w:r>
      <w:r w:rsidRPr="002C2AA8">
        <w:rPr>
          <w:rFonts w:ascii="Times New Roman" w:eastAsia="Times New Roman" w:hAnsi="Times New Roman"/>
          <w:color w:val="auto"/>
          <w:sz w:val="22"/>
          <w:szCs w:val="22"/>
        </w:rPr>
        <w:t>youth</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6"/>
          <w:sz w:val="22"/>
          <w:szCs w:val="22"/>
        </w:rPr>
        <w:t xml:space="preserve"> </w:t>
      </w:r>
      <w:r w:rsidRPr="002C2AA8">
        <w:rPr>
          <w:rFonts w:ascii="Times New Roman" w:eastAsia="Times New Roman" w:hAnsi="Times New Roman"/>
          <w:color w:val="auto"/>
          <w:sz w:val="22"/>
          <w:szCs w:val="22"/>
        </w:rPr>
        <w:t>young</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adults</w:t>
      </w:r>
      <w:r w:rsidRPr="002C2AA8">
        <w:rPr>
          <w:rFonts w:ascii="Times New Roman" w:eastAsia="Times New Roman" w:hAnsi="Times New Roman"/>
          <w:color w:val="auto"/>
          <w:spacing w:val="6"/>
          <w:sz w:val="22"/>
          <w:szCs w:val="22"/>
        </w:rPr>
        <w:t xml:space="preserve"> (under the age of 30) </w:t>
      </w:r>
      <w:r w:rsidRPr="002C2AA8">
        <w:rPr>
          <w:rFonts w:ascii="Times New Roman" w:eastAsia="Times New Roman" w:hAnsi="Times New Roman"/>
          <w:color w:val="auto"/>
          <w:sz w:val="22"/>
          <w:szCs w:val="22"/>
        </w:rPr>
        <w:t>from</w:t>
      </w:r>
      <w:r w:rsidRPr="002C2AA8">
        <w:rPr>
          <w:rFonts w:ascii="Times New Roman" w:eastAsia="Times New Roman" w:hAnsi="Times New Roman"/>
          <w:color w:val="auto"/>
          <w:spacing w:val="10"/>
          <w:sz w:val="22"/>
          <w:szCs w:val="22"/>
        </w:rPr>
        <w:t xml:space="preserve"> Tucson and surrounding communities into paid internship opportunities with NPS units</w:t>
      </w:r>
      <w:r w:rsidR="007F7E06">
        <w:rPr>
          <w:rFonts w:ascii="Times New Roman" w:eastAsia="Times New Roman" w:hAnsi="Times New Roman"/>
          <w:color w:val="auto"/>
          <w:spacing w:val="10"/>
          <w:sz w:val="22"/>
          <w:szCs w:val="22"/>
        </w:rPr>
        <w:t>.</w:t>
      </w:r>
    </w:p>
    <w:p w14:paraId="05197A12" w14:textId="77777777" w:rsidR="002C2AA8" w:rsidRPr="002C2AA8" w:rsidRDefault="002C2AA8" w:rsidP="002C2AA8">
      <w:pPr>
        <w:rPr>
          <w:rFonts w:ascii="Times New Roman" w:eastAsia="Times New Roman" w:hAnsi="Times New Roman"/>
          <w:color w:val="auto"/>
          <w:sz w:val="22"/>
          <w:szCs w:val="22"/>
        </w:rPr>
      </w:pPr>
    </w:p>
    <w:p w14:paraId="3D6CA6EE" w14:textId="7084FC49"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Develop</w:t>
      </w:r>
      <w:r w:rsidRPr="002C2AA8">
        <w:rPr>
          <w:rFonts w:ascii="Times New Roman" w:eastAsia="Times New Roman" w:hAnsi="Times New Roman"/>
          <w:color w:val="auto"/>
          <w:spacing w:val="-5"/>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service</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conservation</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program</w:t>
      </w:r>
      <w:r w:rsidRPr="002C2AA8">
        <w:rPr>
          <w:rFonts w:ascii="Times New Roman" w:eastAsia="Times New Roman" w:hAnsi="Times New Roman"/>
          <w:color w:val="auto"/>
          <w:spacing w:val="-15"/>
          <w:sz w:val="22"/>
          <w:szCs w:val="22"/>
        </w:rPr>
        <w:t xml:space="preserve"> </w:t>
      </w:r>
      <w:r w:rsidRPr="002C2AA8">
        <w:rPr>
          <w:rFonts w:ascii="Times New Roman" w:eastAsia="Times New Roman" w:hAnsi="Times New Roman"/>
          <w:color w:val="auto"/>
          <w:sz w:val="22"/>
          <w:szCs w:val="22"/>
        </w:rPr>
        <w:t>with</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public</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purpose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in</w:t>
      </w:r>
      <w:r w:rsidRPr="002C2AA8">
        <w:rPr>
          <w:rFonts w:ascii="Times New Roman" w:eastAsia="Times New Roman" w:hAnsi="Times New Roman"/>
          <w:color w:val="auto"/>
          <w:spacing w:val="9"/>
          <w:sz w:val="22"/>
          <w:szCs w:val="22"/>
        </w:rPr>
        <w:t xml:space="preserve"> </w:t>
      </w:r>
      <w:r w:rsidRPr="002C2AA8">
        <w:rPr>
          <w:rFonts w:ascii="Times New Roman" w:eastAsia="Times New Roman" w:hAnsi="Times New Roman"/>
          <w:color w:val="auto"/>
          <w:sz w:val="22"/>
          <w:szCs w:val="22"/>
        </w:rPr>
        <w:t>cooperation with</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14"/>
          <w:sz w:val="22"/>
          <w:szCs w:val="22"/>
        </w:rPr>
        <w:t xml:space="preserve"> </w:t>
      </w:r>
      <w:r w:rsidRPr="002C2AA8">
        <w:rPr>
          <w:rFonts w:ascii="Times New Roman" w:eastAsia="Times New Roman" w:hAnsi="Times New Roman"/>
          <w:color w:val="auto"/>
          <w:sz w:val="22"/>
          <w:szCs w:val="22"/>
        </w:rPr>
        <w:t>NPS</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to</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expose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young</w:t>
      </w:r>
      <w:r w:rsidRPr="002C2AA8">
        <w:rPr>
          <w:rFonts w:ascii="Times New Roman" w:eastAsia="Times New Roman" w:hAnsi="Times New Roman"/>
          <w:color w:val="auto"/>
          <w:spacing w:val="5"/>
          <w:sz w:val="22"/>
          <w:szCs w:val="22"/>
        </w:rPr>
        <w:t xml:space="preserve"> </w:t>
      </w:r>
      <w:r w:rsidR="007F7E06">
        <w:rPr>
          <w:rFonts w:ascii="Times New Roman" w:eastAsia="Times New Roman" w:hAnsi="Times New Roman"/>
          <w:color w:val="auto"/>
          <w:sz w:val="22"/>
          <w:szCs w:val="22"/>
        </w:rPr>
        <w:t>people</w:t>
      </w:r>
      <w:r w:rsidRPr="002C2AA8">
        <w:rPr>
          <w:rFonts w:ascii="Times New Roman" w:eastAsia="Times New Roman" w:hAnsi="Times New Roman"/>
          <w:color w:val="auto"/>
          <w:spacing w:val="-5"/>
          <w:sz w:val="22"/>
          <w:szCs w:val="22"/>
        </w:rPr>
        <w:t xml:space="preserve"> </w:t>
      </w:r>
      <w:r w:rsidRPr="002C2AA8">
        <w:rPr>
          <w:rFonts w:ascii="Times New Roman" w:eastAsia="Times New Roman" w:hAnsi="Times New Roman"/>
          <w:color w:val="auto"/>
          <w:sz w:val="22"/>
          <w:szCs w:val="22"/>
        </w:rPr>
        <w:t>to</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public</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service</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while</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furthering their understanding and appreciation of this Nation's natural and</w:t>
      </w:r>
      <w:r w:rsidRPr="002C2AA8">
        <w:rPr>
          <w:rFonts w:ascii="Times New Roman" w:eastAsia="Times New Roman" w:hAnsi="Times New Roman"/>
          <w:color w:val="auto"/>
          <w:spacing w:val="39"/>
          <w:sz w:val="22"/>
          <w:szCs w:val="22"/>
        </w:rPr>
        <w:t xml:space="preserve"> </w:t>
      </w:r>
      <w:r w:rsidRPr="002C2AA8">
        <w:rPr>
          <w:rFonts w:ascii="Times New Roman" w:eastAsia="Times New Roman" w:hAnsi="Times New Roman"/>
          <w:color w:val="auto"/>
          <w:sz w:val="22"/>
          <w:szCs w:val="22"/>
        </w:rPr>
        <w:t>cultural resources.</w:t>
      </w:r>
    </w:p>
    <w:p w14:paraId="0C4CE09D" w14:textId="77777777" w:rsidR="002C2AA8" w:rsidRPr="002C2AA8" w:rsidRDefault="002C2AA8" w:rsidP="002C2AA8">
      <w:pPr>
        <w:rPr>
          <w:rFonts w:ascii="Times New Roman" w:eastAsia="Times New Roman" w:hAnsi="Times New Roman"/>
          <w:color w:val="auto"/>
          <w:sz w:val="22"/>
          <w:szCs w:val="22"/>
        </w:rPr>
      </w:pPr>
    </w:p>
    <w:p w14:paraId="7C51ACF1"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Ensure</w:t>
      </w:r>
      <w:r w:rsidRPr="002C2AA8">
        <w:rPr>
          <w:rFonts w:ascii="Times New Roman" w:eastAsia="Times New Roman" w:hAnsi="Times New Roman"/>
          <w:color w:val="auto"/>
          <w:spacing w:val="20"/>
          <w:sz w:val="22"/>
          <w:szCs w:val="22"/>
        </w:rPr>
        <w:t xml:space="preserve"> </w:t>
      </w:r>
      <w:r w:rsidRPr="002C2AA8">
        <w:rPr>
          <w:rFonts w:ascii="Times New Roman" w:eastAsia="Times New Roman" w:hAnsi="Times New Roman"/>
          <w:color w:val="auto"/>
          <w:sz w:val="22"/>
          <w:szCs w:val="22"/>
        </w:rPr>
        <w:t>that</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youth</w:t>
      </w:r>
      <w:r w:rsidRPr="002C2AA8">
        <w:rPr>
          <w:rFonts w:ascii="Times New Roman" w:eastAsia="Times New Roman" w:hAnsi="Times New Roman"/>
          <w:color w:val="auto"/>
          <w:spacing w:val="15"/>
          <w:sz w:val="22"/>
          <w:szCs w:val="22"/>
        </w:rPr>
        <w:t xml:space="preserve"> </w:t>
      </w:r>
      <w:r w:rsidRPr="002C2AA8">
        <w:rPr>
          <w:rFonts w:ascii="Times New Roman" w:eastAsia="Times New Roman" w:hAnsi="Times New Roman"/>
          <w:color w:val="auto"/>
          <w:sz w:val="22"/>
          <w:szCs w:val="22"/>
        </w:rPr>
        <w:t>participants have</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opportunities</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for</w:t>
      </w:r>
      <w:r w:rsidRPr="002C2AA8">
        <w:rPr>
          <w:rFonts w:ascii="Times New Roman" w:eastAsia="Times New Roman" w:hAnsi="Times New Roman"/>
          <w:color w:val="auto"/>
          <w:spacing w:val="20"/>
          <w:sz w:val="22"/>
          <w:szCs w:val="22"/>
        </w:rPr>
        <w:t xml:space="preserve"> </w:t>
      </w:r>
      <w:r w:rsidRPr="002C2AA8">
        <w:rPr>
          <w:rFonts w:ascii="Times New Roman" w:eastAsia="Times New Roman" w:hAnsi="Times New Roman"/>
          <w:color w:val="auto"/>
          <w:sz w:val="22"/>
          <w:szCs w:val="22"/>
        </w:rPr>
        <w:t>training</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in</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resource conservation and</w:t>
      </w:r>
      <w:r w:rsidRPr="002C2AA8">
        <w:rPr>
          <w:rFonts w:ascii="Times New Roman" w:eastAsia="Times New Roman" w:hAnsi="Times New Roman"/>
          <w:color w:val="auto"/>
          <w:spacing w:val="16"/>
          <w:sz w:val="22"/>
          <w:szCs w:val="22"/>
        </w:rPr>
        <w:t xml:space="preserve"> </w:t>
      </w:r>
      <w:r w:rsidRPr="002C2AA8">
        <w:rPr>
          <w:rFonts w:ascii="Times New Roman" w:eastAsia="Times New Roman" w:hAnsi="Times New Roman"/>
          <w:color w:val="auto"/>
          <w:sz w:val="22"/>
          <w:szCs w:val="22"/>
        </w:rPr>
        <w:t>vocational</w:t>
      </w:r>
      <w:r w:rsidRPr="002C2AA8">
        <w:rPr>
          <w:rFonts w:ascii="Times New Roman" w:eastAsia="Times New Roman" w:hAnsi="Times New Roman"/>
          <w:color w:val="auto"/>
          <w:spacing w:val="53"/>
          <w:sz w:val="22"/>
          <w:szCs w:val="22"/>
        </w:rPr>
        <w:t xml:space="preserve"> </w:t>
      </w:r>
      <w:r w:rsidRPr="002C2AA8">
        <w:rPr>
          <w:rFonts w:ascii="Times New Roman" w:eastAsia="Times New Roman" w:hAnsi="Times New Roman"/>
          <w:color w:val="auto"/>
          <w:sz w:val="22"/>
          <w:szCs w:val="22"/>
        </w:rPr>
        <w:t xml:space="preserve">skills, and are exposed to the wide variety of occupations within the NPS including but </w:t>
      </w:r>
      <w:r w:rsidRPr="002C2AA8">
        <w:rPr>
          <w:rFonts w:ascii="Times New Roman" w:eastAsia="Times New Roman" w:hAnsi="Times New Roman"/>
          <w:color w:val="auto"/>
          <w:spacing w:val="15"/>
          <w:sz w:val="22"/>
          <w:szCs w:val="22"/>
        </w:rPr>
        <w:t>n</w:t>
      </w:r>
      <w:r w:rsidRPr="002C2AA8">
        <w:rPr>
          <w:rFonts w:ascii="Times New Roman" w:eastAsia="Times New Roman" w:hAnsi="Times New Roman"/>
          <w:color w:val="auto"/>
          <w:sz w:val="22"/>
          <w:szCs w:val="22"/>
        </w:rPr>
        <w:t>ot limited</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to Resource Management, Visitor Protection, Trails and Facility Management, Interpretation, Education, and Business Administration.</w:t>
      </w:r>
    </w:p>
    <w:p w14:paraId="64648572" w14:textId="77777777" w:rsidR="002C2AA8" w:rsidRPr="002C2AA8" w:rsidRDefault="002C2AA8" w:rsidP="002C2AA8">
      <w:pPr>
        <w:rPr>
          <w:rFonts w:ascii="Times New Roman" w:eastAsia="Times New Roman" w:hAnsi="Times New Roman"/>
          <w:color w:val="auto"/>
          <w:sz w:val="22"/>
          <w:szCs w:val="22"/>
        </w:rPr>
      </w:pPr>
    </w:p>
    <w:p w14:paraId="7F6055D4" w14:textId="77777777" w:rsidR="002C2AA8" w:rsidRPr="002C2AA8" w:rsidRDefault="002C2AA8" w:rsidP="002C2AA8">
      <w:pPr>
        <w:numPr>
          <w:ilvl w:val="0"/>
          <w:numId w:val="104"/>
        </w:numPr>
        <w:contextualSpacing/>
        <w:rPr>
          <w:rFonts w:ascii="Times New Roman" w:eastAsiaTheme="minorEastAsia" w:hAnsi="Times New Roman"/>
          <w:color w:val="auto"/>
          <w:sz w:val="22"/>
          <w:szCs w:val="22"/>
        </w:rPr>
      </w:pPr>
      <w:r w:rsidRPr="002C2AA8">
        <w:rPr>
          <w:rFonts w:ascii="Times New Roman" w:eastAsia="Times New Roman" w:hAnsi="Times New Roman"/>
          <w:color w:val="auto"/>
          <w:sz w:val="22"/>
          <w:szCs w:val="22"/>
        </w:rPr>
        <w:t>Provide a livable hourly wage for services provided by youth.</w:t>
      </w:r>
      <w:r w:rsidRPr="002C2AA8">
        <w:rPr>
          <w:rFonts w:ascii="Times New Roman" w:eastAsiaTheme="minorEastAsia" w:hAnsi="Times New Roman"/>
          <w:color w:val="auto"/>
          <w:sz w:val="22"/>
          <w:szCs w:val="22"/>
        </w:rPr>
        <w:t xml:space="preserve">  </w:t>
      </w:r>
    </w:p>
    <w:p w14:paraId="2DC9AA0A" w14:textId="77777777" w:rsidR="002C2AA8" w:rsidRPr="002C2AA8" w:rsidRDefault="002C2AA8" w:rsidP="002C2AA8">
      <w:pPr>
        <w:rPr>
          <w:rFonts w:ascii="Times New Roman" w:eastAsia="Times New Roman" w:hAnsi="Times New Roman"/>
          <w:color w:val="auto"/>
          <w:sz w:val="22"/>
          <w:szCs w:val="22"/>
        </w:rPr>
      </w:pPr>
    </w:p>
    <w:p w14:paraId="2C8D1D92"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Manage</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and</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carry</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out</w:t>
      </w:r>
      <w:r w:rsidRPr="002C2AA8">
        <w:rPr>
          <w:rFonts w:ascii="Times New Roman" w:eastAsia="Times New Roman" w:hAnsi="Times New Roman"/>
          <w:color w:val="auto"/>
          <w:spacing w:val="24"/>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9"/>
          <w:sz w:val="22"/>
          <w:szCs w:val="22"/>
        </w:rPr>
        <w:t xml:space="preserve"> </w:t>
      </w:r>
      <w:r w:rsidRPr="002C2AA8">
        <w:rPr>
          <w:rFonts w:ascii="Times New Roman" w:eastAsia="Times New Roman" w:hAnsi="Times New Roman"/>
          <w:color w:val="auto"/>
          <w:sz w:val="22"/>
          <w:szCs w:val="22"/>
        </w:rPr>
        <w:t>administrative and supervisory</w:t>
      </w:r>
      <w:r w:rsidRPr="002C2AA8">
        <w:rPr>
          <w:rFonts w:ascii="Times New Roman" w:eastAsia="Times New Roman" w:hAnsi="Times New Roman"/>
          <w:color w:val="auto"/>
          <w:spacing w:val="-18"/>
          <w:sz w:val="22"/>
          <w:szCs w:val="22"/>
        </w:rPr>
        <w:t xml:space="preserve"> </w:t>
      </w:r>
      <w:r w:rsidRPr="002C2AA8">
        <w:rPr>
          <w:rFonts w:ascii="Times New Roman" w:eastAsia="Times New Roman" w:hAnsi="Times New Roman"/>
          <w:color w:val="auto"/>
          <w:sz w:val="22"/>
          <w:szCs w:val="22"/>
        </w:rPr>
        <w:t>functions</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associated</w:t>
      </w:r>
      <w:r w:rsidRPr="002C2AA8">
        <w:rPr>
          <w:rFonts w:ascii="Times New Roman" w:eastAsia="Times New Roman" w:hAnsi="Times New Roman"/>
          <w:color w:val="auto"/>
          <w:spacing w:val="-4"/>
          <w:sz w:val="22"/>
          <w:szCs w:val="22"/>
        </w:rPr>
        <w:t xml:space="preserve"> </w:t>
      </w:r>
      <w:r w:rsidRPr="002C2AA8">
        <w:rPr>
          <w:rFonts w:ascii="Times New Roman" w:eastAsia="Times New Roman" w:hAnsi="Times New Roman"/>
          <w:color w:val="auto"/>
          <w:sz w:val="22"/>
          <w:szCs w:val="22"/>
        </w:rPr>
        <w:t>with</w:t>
      </w:r>
      <w:r w:rsidRPr="002C2AA8">
        <w:rPr>
          <w:rFonts w:ascii="Times New Roman" w:eastAsia="Times New Roman" w:hAnsi="Times New Roman"/>
          <w:color w:val="auto"/>
          <w:spacing w:val="8"/>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provisions of</w:t>
      </w:r>
      <w:r w:rsidRPr="002C2AA8">
        <w:rPr>
          <w:rFonts w:ascii="Times New Roman" w:eastAsia="Times New Roman" w:hAnsi="Times New Roman"/>
          <w:color w:val="auto"/>
          <w:spacing w:val="-6"/>
          <w:sz w:val="22"/>
          <w:szCs w:val="22"/>
        </w:rPr>
        <w:t xml:space="preserve"> </w:t>
      </w:r>
      <w:r w:rsidRPr="002C2AA8">
        <w:rPr>
          <w:rFonts w:ascii="Times New Roman" w:eastAsia="Times New Roman" w:hAnsi="Times New Roman"/>
          <w:color w:val="auto"/>
          <w:sz w:val="22"/>
          <w:szCs w:val="22"/>
        </w:rPr>
        <w:t>services</w:t>
      </w:r>
      <w:r w:rsidRPr="002C2AA8">
        <w:rPr>
          <w:rFonts w:ascii="Times New Roman" w:eastAsia="Times New Roman" w:hAnsi="Times New Roman"/>
          <w:color w:val="auto"/>
          <w:spacing w:val="-21"/>
          <w:sz w:val="22"/>
          <w:szCs w:val="22"/>
        </w:rPr>
        <w:t xml:space="preserve"> </w:t>
      </w:r>
      <w:r w:rsidRPr="002C2AA8">
        <w:rPr>
          <w:rFonts w:ascii="Times New Roman" w:eastAsia="Times New Roman" w:hAnsi="Times New Roman"/>
          <w:color w:val="auto"/>
          <w:sz w:val="22"/>
          <w:szCs w:val="22"/>
        </w:rPr>
        <w:t>under</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this</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 xml:space="preserve">agreement, including provision of appropriate uniform items distinguishing the interns from other park and partner staff. </w:t>
      </w:r>
    </w:p>
    <w:p w14:paraId="3CB43F02" w14:textId="77777777" w:rsidR="002C2AA8" w:rsidRPr="002C2AA8" w:rsidRDefault="002C2AA8" w:rsidP="002C2AA8">
      <w:pPr>
        <w:rPr>
          <w:rFonts w:ascii="Times New Roman" w:eastAsia="Times New Roman" w:hAnsi="Times New Roman"/>
          <w:color w:val="auto"/>
          <w:sz w:val="22"/>
          <w:szCs w:val="22"/>
        </w:rPr>
      </w:pPr>
    </w:p>
    <w:p w14:paraId="69E208D0"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Maintain</w:t>
      </w:r>
      <w:r w:rsidRPr="002C2AA8">
        <w:rPr>
          <w:rFonts w:ascii="Times New Roman" w:eastAsia="Times New Roman" w:hAnsi="Times New Roman"/>
          <w:color w:val="auto"/>
          <w:spacing w:val="-22"/>
          <w:sz w:val="22"/>
          <w:szCs w:val="22"/>
        </w:rPr>
        <w:t xml:space="preserve"> </w:t>
      </w:r>
      <w:r w:rsidRPr="002C2AA8">
        <w:rPr>
          <w:rFonts w:ascii="Times New Roman" w:eastAsia="Times New Roman" w:hAnsi="Times New Roman"/>
          <w:color w:val="auto"/>
          <w:sz w:val="22"/>
          <w:szCs w:val="22"/>
        </w:rPr>
        <w:t>administrative records for</w:t>
      </w:r>
      <w:r w:rsidRPr="002C2AA8">
        <w:rPr>
          <w:rFonts w:ascii="Times New Roman" w:eastAsia="Times New Roman" w:hAnsi="Times New Roman"/>
          <w:color w:val="auto"/>
          <w:spacing w:val="1"/>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10"/>
          <w:sz w:val="22"/>
          <w:szCs w:val="22"/>
        </w:rPr>
        <w:t xml:space="preserve"> </w:t>
      </w:r>
      <w:r w:rsidRPr="002C2AA8">
        <w:rPr>
          <w:rFonts w:ascii="Times New Roman" w:eastAsia="Times New Roman" w:hAnsi="Times New Roman"/>
          <w:color w:val="auto"/>
          <w:sz w:val="22"/>
          <w:szCs w:val="22"/>
        </w:rPr>
        <w:t>participants.</w:t>
      </w:r>
    </w:p>
    <w:p w14:paraId="1F7912A5" w14:textId="77777777" w:rsidR="002C2AA8" w:rsidRPr="002C2AA8" w:rsidRDefault="002C2AA8" w:rsidP="002C2AA8">
      <w:pPr>
        <w:rPr>
          <w:rFonts w:ascii="Times New Roman" w:eastAsia="Times New Roman" w:hAnsi="Times New Roman"/>
          <w:color w:val="auto"/>
          <w:sz w:val="22"/>
          <w:szCs w:val="22"/>
        </w:rPr>
      </w:pPr>
    </w:p>
    <w:p w14:paraId="02CCF9D2" w14:textId="77777777" w:rsidR="002C2AA8" w:rsidRPr="002C2AA8" w:rsidRDefault="002C2AA8" w:rsidP="002C2AA8">
      <w:pPr>
        <w:numPr>
          <w:ilvl w:val="0"/>
          <w:numId w:val="104"/>
        </w:numPr>
        <w:contextualSpacing/>
        <w:rPr>
          <w:rFonts w:ascii="Times New Roman" w:eastAsia="Times New Roman" w:hAnsi="Times New Roman"/>
          <w:color w:val="auto"/>
          <w:sz w:val="22"/>
          <w:szCs w:val="22"/>
        </w:rPr>
      </w:pPr>
      <w:r w:rsidRPr="002C2AA8">
        <w:rPr>
          <w:rFonts w:ascii="Times New Roman" w:eastAsia="Times New Roman" w:hAnsi="Times New Roman"/>
          <w:color w:val="auto"/>
          <w:sz w:val="22"/>
          <w:szCs w:val="22"/>
        </w:rPr>
        <w:t>Coordinate with NPS to take corrective measures for all interns in the case of conduct issues.</w:t>
      </w:r>
    </w:p>
    <w:p w14:paraId="0C989168" w14:textId="77777777" w:rsidR="002C2AA8" w:rsidRPr="002C2AA8" w:rsidRDefault="002C2AA8" w:rsidP="002C2AA8">
      <w:pPr>
        <w:rPr>
          <w:rFonts w:ascii="Times New Roman" w:eastAsia="Times New Roman" w:hAnsi="Times New Roman"/>
          <w:color w:val="auto"/>
          <w:sz w:val="22"/>
          <w:szCs w:val="22"/>
        </w:rPr>
      </w:pPr>
    </w:p>
    <w:p w14:paraId="6F1C1F04" w14:textId="77777777" w:rsidR="002C2AA8" w:rsidRDefault="002C2AA8" w:rsidP="002C2AA8">
      <w:pPr>
        <w:numPr>
          <w:ilvl w:val="0"/>
          <w:numId w:val="104"/>
        </w:numPr>
        <w:spacing w:after="120" w:line="23" w:lineRule="atLeast"/>
        <w:contextualSpacing/>
        <w:rPr>
          <w:rFonts w:ascii="Times New Roman" w:hAnsi="Times New Roman"/>
        </w:rPr>
      </w:pPr>
      <w:r w:rsidRPr="002C2AA8">
        <w:rPr>
          <w:rFonts w:ascii="Times New Roman" w:eastAsia="Times New Roman" w:hAnsi="Times New Roman"/>
          <w:color w:val="auto"/>
          <w:sz w:val="22"/>
          <w:szCs w:val="22"/>
        </w:rPr>
        <w:t>Follow</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all</w:t>
      </w:r>
      <w:r w:rsidRPr="002C2AA8">
        <w:rPr>
          <w:rFonts w:ascii="Times New Roman" w:eastAsia="Times New Roman" w:hAnsi="Times New Roman"/>
          <w:color w:val="auto"/>
          <w:spacing w:val="3"/>
          <w:sz w:val="22"/>
          <w:szCs w:val="22"/>
        </w:rPr>
        <w:t xml:space="preserve"> </w:t>
      </w:r>
      <w:r w:rsidRPr="002C2AA8">
        <w:rPr>
          <w:rFonts w:ascii="Times New Roman" w:eastAsia="Times New Roman" w:hAnsi="Times New Roman"/>
          <w:color w:val="auto"/>
          <w:sz w:val="22"/>
          <w:szCs w:val="22"/>
        </w:rPr>
        <w:t>NPS</w:t>
      </w:r>
      <w:r w:rsidRPr="002C2AA8">
        <w:rPr>
          <w:rFonts w:ascii="Times New Roman" w:eastAsia="Times New Roman" w:hAnsi="Times New Roman"/>
          <w:color w:val="auto"/>
          <w:spacing w:val="10"/>
          <w:sz w:val="22"/>
          <w:szCs w:val="22"/>
        </w:rPr>
        <w:t xml:space="preserve"> </w:t>
      </w:r>
      <w:r w:rsidRPr="002C2AA8">
        <w:rPr>
          <w:rFonts w:ascii="Times New Roman" w:eastAsia="Times New Roman" w:hAnsi="Times New Roman"/>
          <w:color w:val="auto"/>
          <w:sz w:val="22"/>
          <w:szCs w:val="22"/>
        </w:rPr>
        <w:t>policies</w:t>
      </w:r>
      <w:r w:rsidRPr="002C2AA8">
        <w:rPr>
          <w:rFonts w:ascii="Times New Roman" w:eastAsia="Times New Roman" w:hAnsi="Times New Roman"/>
          <w:color w:val="auto"/>
          <w:spacing w:val="-14"/>
          <w:sz w:val="22"/>
          <w:szCs w:val="22"/>
        </w:rPr>
        <w:t xml:space="preserve"> </w:t>
      </w:r>
      <w:r w:rsidRPr="002C2AA8">
        <w:rPr>
          <w:rFonts w:ascii="Times New Roman" w:eastAsia="Times New Roman" w:hAnsi="Times New Roman"/>
          <w:color w:val="auto"/>
          <w:sz w:val="22"/>
          <w:szCs w:val="22"/>
        </w:rPr>
        <w:t>and regulations regarding</w:t>
      </w:r>
      <w:r w:rsidRPr="002C2AA8">
        <w:rPr>
          <w:rFonts w:ascii="Times New Roman" w:eastAsia="Times New Roman" w:hAnsi="Times New Roman"/>
          <w:color w:val="auto"/>
          <w:spacing w:val="-12"/>
          <w:sz w:val="22"/>
          <w:szCs w:val="22"/>
        </w:rPr>
        <w:t xml:space="preserve"> </w:t>
      </w:r>
      <w:r w:rsidRPr="002C2AA8">
        <w:rPr>
          <w:rFonts w:ascii="Times New Roman" w:eastAsia="Times New Roman" w:hAnsi="Times New Roman"/>
          <w:color w:val="auto"/>
          <w:sz w:val="22"/>
          <w:szCs w:val="22"/>
        </w:rPr>
        <w:t>the</w:t>
      </w:r>
      <w:r w:rsidRPr="002C2AA8">
        <w:rPr>
          <w:rFonts w:ascii="Times New Roman" w:eastAsia="Times New Roman" w:hAnsi="Times New Roman"/>
          <w:color w:val="auto"/>
          <w:spacing w:val="2"/>
          <w:sz w:val="22"/>
          <w:szCs w:val="22"/>
        </w:rPr>
        <w:t xml:space="preserve"> </w:t>
      </w:r>
      <w:r w:rsidRPr="002C2AA8">
        <w:rPr>
          <w:rFonts w:ascii="Times New Roman" w:eastAsia="Times New Roman" w:hAnsi="Times New Roman"/>
          <w:color w:val="auto"/>
          <w:sz w:val="22"/>
          <w:szCs w:val="22"/>
        </w:rPr>
        <w:t>placement</w:t>
      </w:r>
      <w:r w:rsidRPr="002C2AA8">
        <w:rPr>
          <w:rFonts w:ascii="Times New Roman" w:eastAsia="Times New Roman" w:hAnsi="Times New Roman"/>
          <w:color w:val="auto"/>
          <w:spacing w:val="-17"/>
          <w:sz w:val="22"/>
          <w:szCs w:val="22"/>
        </w:rPr>
        <w:t xml:space="preserve"> </w:t>
      </w:r>
      <w:r w:rsidRPr="002C2AA8">
        <w:rPr>
          <w:rFonts w:ascii="Times New Roman" w:eastAsia="Times New Roman" w:hAnsi="Times New Roman"/>
          <w:color w:val="auto"/>
          <w:sz w:val="22"/>
          <w:szCs w:val="22"/>
        </w:rPr>
        <w:t>of</w:t>
      </w:r>
      <w:r w:rsidRPr="002C2AA8">
        <w:rPr>
          <w:rFonts w:ascii="Times New Roman" w:eastAsia="Times New Roman" w:hAnsi="Times New Roman"/>
          <w:color w:val="auto"/>
          <w:spacing w:val="6"/>
          <w:sz w:val="22"/>
          <w:szCs w:val="22"/>
        </w:rPr>
        <w:t xml:space="preserve"> participants </w:t>
      </w:r>
      <w:r w:rsidRPr="002C2AA8">
        <w:rPr>
          <w:rFonts w:ascii="Times New Roman" w:eastAsia="Times New Roman" w:hAnsi="Times New Roman"/>
          <w:color w:val="auto"/>
          <w:w w:val="102"/>
          <w:sz w:val="22"/>
          <w:szCs w:val="22"/>
        </w:rPr>
        <w:t>at</w:t>
      </w:r>
      <w:r w:rsidRPr="002C2AA8">
        <w:rPr>
          <w:rFonts w:ascii="Times New Roman" w:eastAsia="Times New Roman" w:hAnsi="Times New Roman"/>
          <w:color w:val="auto"/>
          <w:sz w:val="22"/>
          <w:szCs w:val="22"/>
        </w:rPr>
        <w:t xml:space="preserve"> NPS</w:t>
      </w:r>
      <w:r w:rsidRPr="002C2AA8">
        <w:rPr>
          <w:rFonts w:ascii="Times New Roman" w:eastAsia="Times New Roman" w:hAnsi="Times New Roman"/>
          <w:color w:val="auto"/>
          <w:spacing w:val="-11"/>
          <w:sz w:val="22"/>
          <w:szCs w:val="22"/>
        </w:rPr>
        <w:t xml:space="preserve"> </w:t>
      </w:r>
      <w:r w:rsidRPr="002C2AA8">
        <w:rPr>
          <w:rFonts w:ascii="Times New Roman" w:eastAsia="Times New Roman" w:hAnsi="Times New Roman"/>
          <w:color w:val="auto"/>
          <w:sz w:val="22"/>
          <w:szCs w:val="22"/>
        </w:rPr>
        <w:t>sites.</w:t>
      </w:r>
    </w:p>
    <w:p w14:paraId="24DEDB29" w14:textId="77777777" w:rsidR="002C2AA8" w:rsidRDefault="002C2AA8" w:rsidP="002C2AA8">
      <w:pPr>
        <w:pStyle w:val="ListParagraph"/>
        <w:rPr>
          <w:rFonts w:ascii="Times New Roman" w:eastAsia="Times New Roman" w:hAnsi="Times New Roman"/>
          <w:color w:val="auto"/>
          <w:sz w:val="22"/>
          <w:szCs w:val="22"/>
        </w:rPr>
      </w:pPr>
    </w:p>
    <w:p w14:paraId="1D926ED7" w14:textId="77777777" w:rsidR="002C2AA8" w:rsidRPr="002C2AA8" w:rsidRDefault="002C2AA8" w:rsidP="002C2AA8">
      <w:pPr>
        <w:numPr>
          <w:ilvl w:val="0"/>
          <w:numId w:val="104"/>
        </w:numPr>
        <w:spacing w:after="120" w:line="23" w:lineRule="atLeast"/>
        <w:contextualSpacing/>
        <w:rPr>
          <w:rFonts w:ascii="Times New Roman" w:hAnsi="Times New Roman"/>
        </w:rPr>
      </w:pPr>
      <w:r w:rsidRPr="002C2AA8">
        <w:rPr>
          <w:rFonts w:ascii="Times New Roman" w:eastAsia="Times New Roman" w:hAnsi="Times New Roman"/>
          <w:color w:val="auto"/>
          <w:sz w:val="22"/>
          <w:szCs w:val="22"/>
        </w:rPr>
        <w:t>Provide</w:t>
      </w:r>
      <w:r w:rsidRPr="002C2AA8">
        <w:rPr>
          <w:rFonts w:ascii="Times New Roman" w:eastAsia="Times New Roman" w:hAnsi="Times New Roman"/>
          <w:color w:val="auto"/>
          <w:spacing w:val="27"/>
          <w:sz w:val="22"/>
          <w:szCs w:val="22"/>
        </w:rPr>
        <w:t xml:space="preserve"> </w:t>
      </w:r>
      <w:r w:rsidRPr="002C2AA8">
        <w:rPr>
          <w:rFonts w:ascii="Times New Roman" w:eastAsia="Times New Roman" w:hAnsi="Times New Roman"/>
          <w:color w:val="auto"/>
          <w:sz w:val="22"/>
          <w:szCs w:val="22"/>
        </w:rPr>
        <w:t>a</w:t>
      </w:r>
      <w:r w:rsidRPr="002C2AA8">
        <w:rPr>
          <w:rFonts w:ascii="Times New Roman" w:eastAsia="Times New Roman" w:hAnsi="Times New Roman"/>
          <w:color w:val="auto"/>
          <w:spacing w:val="43"/>
          <w:sz w:val="22"/>
          <w:szCs w:val="22"/>
        </w:rPr>
        <w:t xml:space="preserve"> </w:t>
      </w:r>
      <w:r w:rsidRPr="002C2AA8">
        <w:rPr>
          <w:rFonts w:ascii="Times New Roman" w:eastAsia="Times New Roman" w:hAnsi="Times New Roman"/>
          <w:color w:val="auto"/>
          <w:sz w:val="22"/>
          <w:szCs w:val="22"/>
        </w:rPr>
        <w:t>comprehensive</w:t>
      </w:r>
      <w:r w:rsidRPr="002C2AA8">
        <w:rPr>
          <w:rFonts w:ascii="Times New Roman" w:eastAsia="Times New Roman" w:hAnsi="Times New Roman"/>
          <w:color w:val="auto"/>
          <w:spacing w:val="19"/>
          <w:sz w:val="22"/>
          <w:szCs w:val="22"/>
        </w:rPr>
        <w:t xml:space="preserve"> </w:t>
      </w:r>
      <w:r w:rsidRPr="002C2AA8">
        <w:rPr>
          <w:rFonts w:ascii="Times New Roman" w:eastAsia="Times New Roman" w:hAnsi="Times New Roman"/>
          <w:color w:val="auto"/>
          <w:sz w:val="22"/>
          <w:szCs w:val="22"/>
        </w:rPr>
        <w:t>annual</w:t>
      </w:r>
      <w:r w:rsidRPr="002C2AA8">
        <w:rPr>
          <w:rFonts w:ascii="Times New Roman" w:eastAsia="Times New Roman" w:hAnsi="Times New Roman"/>
          <w:color w:val="auto"/>
          <w:spacing w:val="59"/>
          <w:sz w:val="22"/>
          <w:szCs w:val="22"/>
        </w:rPr>
        <w:t xml:space="preserve"> </w:t>
      </w:r>
      <w:r w:rsidRPr="002C2AA8">
        <w:rPr>
          <w:rFonts w:ascii="Times New Roman" w:eastAsia="Times New Roman" w:hAnsi="Times New Roman"/>
          <w:color w:val="auto"/>
          <w:sz w:val="22"/>
          <w:szCs w:val="22"/>
        </w:rPr>
        <w:t>report of all NPS</w:t>
      </w:r>
      <w:r w:rsidRPr="002C2AA8">
        <w:rPr>
          <w:rFonts w:ascii="Times New Roman" w:eastAsia="Times New Roman" w:hAnsi="Times New Roman"/>
          <w:color w:val="auto"/>
          <w:spacing w:val="23"/>
          <w:sz w:val="22"/>
          <w:szCs w:val="22"/>
        </w:rPr>
        <w:t xml:space="preserve"> </w:t>
      </w:r>
      <w:r w:rsidRPr="002C2AA8">
        <w:rPr>
          <w:rFonts w:ascii="Times New Roman" w:eastAsia="Times New Roman" w:hAnsi="Times New Roman"/>
          <w:color w:val="auto"/>
          <w:sz w:val="22"/>
          <w:szCs w:val="22"/>
        </w:rPr>
        <w:t>related</w:t>
      </w:r>
      <w:r w:rsidRPr="002C2AA8">
        <w:rPr>
          <w:rFonts w:ascii="Times New Roman" w:eastAsia="Times New Roman" w:hAnsi="Times New Roman"/>
          <w:color w:val="auto"/>
          <w:spacing w:val="25"/>
          <w:sz w:val="22"/>
          <w:szCs w:val="22"/>
        </w:rPr>
        <w:t xml:space="preserve"> </w:t>
      </w:r>
      <w:r w:rsidRPr="002C2AA8">
        <w:rPr>
          <w:rFonts w:ascii="Times New Roman" w:eastAsia="Times New Roman" w:hAnsi="Times New Roman"/>
          <w:color w:val="auto"/>
          <w:sz w:val="22"/>
          <w:szCs w:val="22"/>
        </w:rPr>
        <w:t>activities</w:t>
      </w:r>
      <w:r w:rsidRPr="002C2AA8">
        <w:rPr>
          <w:rFonts w:ascii="Times New Roman" w:eastAsia="Times New Roman" w:hAnsi="Times New Roman"/>
          <w:color w:val="auto"/>
          <w:spacing w:val="26"/>
          <w:sz w:val="22"/>
          <w:szCs w:val="22"/>
        </w:rPr>
        <w:t xml:space="preserve"> </w:t>
      </w:r>
      <w:r w:rsidRPr="002C2AA8">
        <w:rPr>
          <w:rFonts w:ascii="Times New Roman" w:eastAsia="Times New Roman" w:hAnsi="Times New Roman"/>
          <w:color w:val="auto"/>
          <w:sz w:val="22"/>
          <w:szCs w:val="22"/>
        </w:rPr>
        <w:t>and achievements along with participant demographic.</w:t>
      </w:r>
    </w:p>
    <w:p w14:paraId="15B2F0B8" w14:textId="77777777" w:rsidR="002C2AA8" w:rsidRDefault="002C2AA8" w:rsidP="002C2AA8">
      <w:pPr>
        <w:pStyle w:val="ListParagraph"/>
        <w:rPr>
          <w:rFonts w:ascii="Times New Roman" w:eastAsia="Times New Roman" w:hAnsi="Times New Roman"/>
          <w:color w:val="auto"/>
          <w:sz w:val="22"/>
          <w:szCs w:val="22"/>
        </w:rPr>
      </w:pPr>
    </w:p>
    <w:p w14:paraId="650E26F7" w14:textId="16CB2417" w:rsidR="005D7AB0" w:rsidRPr="002C2AA8" w:rsidRDefault="002C2AA8" w:rsidP="002C2AA8">
      <w:pPr>
        <w:spacing w:after="120" w:line="23" w:lineRule="atLeast"/>
        <w:contextualSpacing/>
        <w:jc w:val="center"/>
        <w:rPr>
          <w:rFonts w:ascii="Times New Roman" w:hAnsi="Times New Roman"/>
          <w:b/>
          <w:bCs/>
        </w:rPr>
      </w:pPr>
      <w:bookmarkStart w:id="6" w:name="_Toc481569386"/>
      <w:r w:rsidRPr="002C2AA8">
        <w:rPr>
          <w:rFonts w:ascii="Times New Roman" w:hAnsi="Times New Roman"/>
          <w:b/>
          <w:bCs/>
        </w:rPr>
        <w:t>S</w:t>
      </w:r>
      <w:r w:rsidR="00CC53EB" w:rsidRPr="002C2AA8">
        <w:rPr>
          <w:rFonts w:ascii="Times New Roman" w:hAnsi="Times New Roman"/>
          <w:b/>
          <w:bCs/>
        </w:rPr>
        <w:t>ection B: Federal Award Information</w:t>
      </w:r>
      <w:bookmarkEnd w:id="6"/>
    </w:p>
    <w:p w14:paraId="6AF9B8FB" w14:textId="77777777" w:rsidR="00D93B7C" w:rsidRPr="0068107E" w:rsidRDefault="00D93B7C" w:rsidP="00D71B4C">
      <w:pPr>
        <w:spacing w:after="120" w:line="23" w:lineRule="atLeast"/>
        <w:contextualSpacing/>
        <w:rPr>
          <w:rFonts w:ascii="Times New Roman" w:hAnsi="Times New Roman"/>
          <w:b/>
        </w:rPr>
      </w:pPr>
    </w:p>
    <w:p w14:paraId="093A5A91" w14:textId="5B0B0498"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Anticipated Federal Funding</w:t>
      </w:r>
      <w:r w:rsidR="00820FB3">
        <w:rPr>
          <w:rFonts w:ascii="Times New Roman" w:hAnsi="Times New Roman"/>
          <w:b/>
        </w:rPr>
        <w:t xml:space="preserve"> $250,000-$300,000</w:t>
      </w:r>
      <w:r w:rsidRPr="0068107E">
        <w:rPr>
          <w:rFonts w:ascii="Times New Roman" w:hAnsi="Times New Roman"/>
          <w:b/>
        </w:rPr>
        <w:t>:</w:t>
      </w:r>
      <w:r w:rsidRPr="0068107E">
        <w:rPr>
          <w:rFonts w:ascii="Times New Roman" w:hAnsi="Times New Roman"/>
        </w:rPr>
        <w:t xml:space="preserve"> </w:t>
      </w:r>
    </w:p>
    <w:p w14:paraId="1EB11703" w14:textId="0ECFA0CD" w:rsidR="00CC53EB" w:rsidRPr="0068107E" w:rsidRDefault="00A13169" w:rsidP="00D71B4C">
      <w:pPr>
        <w:spacing w:after="120" w:line="23" w:lineRule="atLeast"/>
        <w:contextualSpacing/>
        <w:rPr>
          <w:rFonts w:ascii="Times New Roman" w:hAnsi="Times New Roman"/>
        </w:rPr>
      </w:pPr>
      <w:r w:rsidRPr="0068107E">
        <w:rPr>
          <w:rFonts w:ascii="Times New Roman" w:hAnsi="Times New Roman"/>
        </w:rPr>
        <w:t xml:space="preserve">The amount of funding available per award for this </w:t>
      </w:r>
      <w:r w:rsidR="007D086D" w:rsidRPr="0068107E">
        <w:rPr>
          <w:rFonts w:ascii="Times New Roman" w:hAnsi="Times New Roman"/>
        </w:rPr>
        <w:t>NOFO</w:t>
      </w:r>
      <w:r w:rsidRPr="0068107E">
        <w:rPr>
          <w:rFonts w:ascii="Times New Roman" w:hAnsi="Times New Roman"/>
        </w:rPr>
        <w:t xml:space="preserve"> will be determined once final FY 20</w:t>
      </w:r>
      <w:r w:rsidR="002C2AA8">
        <w:rPr>
          <w:rFonts w:ascii="Times New Roman" w:hAnsi="Times New Roman"/>
        </w:rPr>
        <w:t>21</w:t>
      </w:r>
      <w:r w:rsidRPr="0068107E">
        <w:rPr>
          <w:rFonts w:ascii="Times New Roman" w:hAnsi="Times New Roman"/>
        </w:rPr>
        <w:t xml:space="preserve"> appropriations have been made. This </w:t>
      </w:r>
      <w:r w:rsidR="007D086D" w:rsidRPr="0068107E">
        <w:rPr>
          <w:rFonts w:ascii="Times New Roman" w:hAnsi="Times New Roman"/>
        </w:rPr>
        <w:t>NOFO</w:t>
      </w:r>
      <w:r w:rsidRPr="0068107E">
        <w:rPr>
          <w:rFonts w:ascii="Times New Roman" w:hAnsi="Times New Roman"/>
        </w:rPr>
        <w:t xml:space="preserve"> will be cancelled if FY 20</w:t>
      </w:r>
      <w:r w:rsidR="002C2AA8">
        <w:rPr>
          <w:rFonts w:ascii="Times New Roman" w:hAnsi="Times New Roman"/>
        </w:rPr>
        <w:t>21</w:t>
      </w:r>
      <w:r w:rsidRPr="0068107E">
        <w:rPr>
          <w:rFonts w:ascii="Times New Roman" w:hAnsi="Times New Roman"/>
        </w:rPr>
        <w:t xml:space="preserve"> appropriations are insufficient to support new awards.</w:t>
      </w:r>
    </w:p>
    <w:p w14:paraId="0ACC999F" w14:textId="77777777" w:rsidR="00B53062" w:rsidRPr="0068107E" w:rsidRDefault="00B53062" w:rsidP="00D71B4C">
      <w:pPr>
        <w:spacing w:after="120" w:line="23" w:lineRule="atLeast"/>
        <w:contextualSpacing/>
        <w:rPr>
          <w:rFonts w:ascii="Times New Roman" w:hAnsi="Times New Roman"/>
        </w:rPr>
      </w:pPr>
    </w:p>
    <w:p w14:paraId="662E1FD5" w14:textId="6A0B33BF" w:rsidR="00C85F37" w:rsidRPr="0068107E" w:rsidRDefault="006506D0" w:rsidP="00D71B4C">
      <w:pPr>
        <w:spacing w:after="120" w:line="23" w:lineRule="atLeast"/>
        <w:contextualSpacing/>
        <w:rPr>
          <w:rFonts w:ascii="Times New Roman" w:hAnsi="Times New Roman"/>
        </w:rPr>
      </w:pPr>
      <w:r>
        <w:rPr>
          <w:rFonts w:ascii="Times New Roman" w:hAnsi="Times New Roman"/>
          <w:b/>
        </w:rPr>
        <w:t>Non-Federal Entity</w:t>
      </w:r>
      <w:r w:rsidRPr="0068107E">
        <w:rPr>
          <w:rFonts w:ascii="Times New Roman" w:hAnsi="Times New Roman"/>
          <w:b/>
        </w:rPr>
        <w:t xml:space="preserve"> </w:t>
      </w:r>
      <w:r w:rsidR="00CC53EB" w:rsidRPr="0068107E">
        <w:rPr>
          <w:rFonts w:ascii="Times New Roman" w:hAnsi="Times New Roman"/>
          <w:b/>
        </w:rPr>
        <w:t>Cost Share:</w:t>
      </w:r>
      <w:r w:rsidR="00CC53EB" w:rsidRPr="0068107E">
        <w:rPr>
          <w:rFonts w:ascii="Times New Roman" w:hAnsi="Times New Roman"/>
        </w:rPr>
        <w:t xml:space="preserve"> </w:t>
      </w:r>
    </w:p>
    <w:p w14:paraId="790AC0A5" w14:textId="0A583DE3" w:rsidR="002C2AA8" w:rsidRPr="002C2AA8" w:rsidRDefault="002C2AA8" w:rsidP="002C2AA8">
      <w:pPr>
        <w:spacing w:line="23" w:lineRule="atLeast"/>
        <w:contextualSpacing/>
        <w:rPr>
          <w:rFonts w:ascii="Times New Roman" w:eastAsiaTheme="minorEastAsia" w:hAnsi="Times New Roman"/>
          <w:color w:val="auto"/>
          <w:sz w:val="22"/>
          <w:szCs w:val="22"/>
        </w:rPr>
      </w:pPr>
      <w:r w:rsidRPr="002C2AA8">
        <w:rPr>
          <w:rFonts w:ascii="Times New Roman" w:eastAsiaTheme="minorEastAsia" w:hAnsi="Times New Roman"/>
          <w:color w:val="auto"/>
          <w:sz w:val="22"/>
          <w:szCs w:val="22"/>
        </w:rPr>
        <w:t>Cost share for projects awarded under 16 U.S.C. § 1723(c)(1), Public Land Corps, require a minimum 25% cost share.  Applicants should indicate in their application the willingness and ability to provide cost share to potential resulting awards.</w:t>
      </w:r>
      <w:r w:rsidR="00D45A32">
        <w:rPr>
          <w:rFonts w:ascii="Times New Roman" w:eastAsiaTheme="minorEastAsia" w:hAnsi="Times New Roman"/>
          <w:color w:val="auto"/>
          <w:sz w:val="22"/>
          <w:szCs w:val="22"/>
        </w:rPr>
        <w:t xml:space="preserve"> </w:t>
      </w:r>
      <w:r w:rsidR="00D45A32" w:rsidRPr="001A564A">
        <w:rPr>
          <w:rFonts w:ascii="Times New Roman" w:eastAsiaTheme="minorEastAsia" w:hAnsi="Times New Roman"/>
          <w:color w:val="auto"/>
          <w:sz w:val="22"/>
          <w:szCs w:val="22"/>
        </w:rPr>
        <w:t>Contributions for cost match must be made from non-Federal sources which may include cash, in-kind contributions or services, or materials.</w:t>
      </w:r>
      <w:r w:rsidRPr="002C2AA8">
        <w:rPr>
          <w:rFonts w:ascii="Times New Roman" w:eastAsiaTheme="minorEastAsia" w:hAnsi="Times New Roman"/>
          <w:color w:val="auto"/>
          <w:sz w:val="22"/>
          <w:szCs w:val="22"/>
        </w:rPr>
        <w:t xml:space="preserve"> </w:t>
      </w:r>
    </w:p>
    <w:p w14:paraId="359E4936" w14:textId="77777777" w:rsidR="006B191E" w:rsidRPr="0068107E" w:rsidRDefault="006B191E" w:rsidP="00D71B4C">
      <w:pPr>
        <w:spacing w:after="120" w:line="23" w:lineRule="atLeast"/>
        <w:contextualSpacing/>
        <w:rPr>
          <w:rFonts w:ascii="Times New Roman" w:hAnsi="Times New Roman"/>
        </w:rPr>
      </w:pPr>
    </w:p>
    <w:p w14:paraId="146B70FD" w14:textId="7562CABD"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lastRenderedPageBreak/>
        <w:t>Estimated Number of Agreements to be Awarded</w:t>
      </w:r>
      <w:r w:rsidR="00820FB3">
        <w:rPr>
          <w:rFonts w:ascii="Times New Roman" w:hAnsi="Times New Roman"/>
          <w:b/>
        </w:rPr>
        <w:t xml:space="preserve"> 6-10</w:t>
      </w:r>
      <w:r w:rsidRPr="0068107E">
        <w:rPr>
          <w:rFonts w:ascii="Times New Roman" w:hAnsi="Times New Roman"/>
          <w:b/>
        </w:rPr>
        <w:t>:</w:t>
      </w:r>
      <w:r w:rsidRPr="0068107E">
        <w:rPr>
          <w:rFonts w:ascii="Times New Roman" w:hAnsi="Times New Roman"/>
        </w:rPr>
        <w:t xml:space="preserve"> </w:t>
      </w:r>
      <w:r w:rsidR="000B794E" w:rsidRPr="0068107E">
        <w:rPr>
          <w:rFonts w:ascii="Times New Roman" w:hAnsi="Times New Roman"/>
        </w:rPr>
        <w:t xml:space="preserve"> </w:t>
      </w:r>
    </w:p>
    <w:p w14:paraId="6CDFBDB7" w14:textId="29BA3075" w:rsidR="003D7191" w:rsidRPr="0068107E" w:rsidRDefault="003D7191" w:rsidP="00D71B4C">
      <w:pPr>
        <w:spacing w:after="120" w:line="23" w:lineRule="atLeast"/>
        <w:contextualSpacing/>
        <w:rPr>
          <w:rFonts w:ascii="Times New Roman" w:hAnsi="Times New Roman"/>
        </w:rPr>
      </w:pPr>
      <w:r w:rsidRPr="0068107E">
        <w:rPr>
          <w:rFonts w:ascii="Times New Roman" w:hAnsi="Times New Roman"/>
        </w:rPr>
        <w:t xml:space="preserve">Each activity or project under this agreement will be treated individually, with more detail through project statements, project plans and budgets developed cooperatively between the NPS and the </w:t>
      </w:r>
      <w:r w:rsidR="006506D0">
        <w:rPr>
          <w:rFonts w:ascii="Times New Roman" w:hAnsi="Times New Roman"/>
        </w:rPr>
        <w:t>non-Federal entity</w:t>
      </w:r>
      <w:r w:rsidRPr="0068107E">
        <w:rPr>
          <w:rFonts w:ascii="Times New Roman" w:hAnsi="Times New Roman"/>
        </w:rPr>
        <w:t>.</w:t>
      </w:r>
    </w:p>
    <w:p w14:paraId="5E7E1515" w14:textId="77777777" w:rsidR="00CC53EB" w:rsidRPr="0068107E" w:rsidRDefault="00CC53EB" w:rsidP="00D71B4C">
      <w:pPr>
        <w:spacing w:after="120" w:line="23" w:lineRule="atLeast"/>
        <w:contextualSpacing/>
        <w:rPr>
          <w:rFonts w:ascii="Times New Roman" w:hAnsi="Times New Roman"/>
        </w:rPr>
      </w:pPr>
    </w:p>
    <w:p w14:paraId="25FBAD5C"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b/>
        </w:rPr>
        <w:t>Estimated Amount of Funding Available Per Award:</w:t>
      </w:r>
      <w:r w:rsidRPr="0068107E">
        <w:rPr>
          <w:rFonts w:ascii="Times New Roman" w:hAnsi="Times New Roman"/>
        </w:rPr>
        <w:t xml:space="preserve"> </w:t>
      </w:r>
    </w:p>
    <w:p w14:paraId="43365706" w14:textId="764AE2A9" w:rsidR="00534F37" w:rsidRPr="0068107E" w:rsidRDefault="000B794E" w:rsidP="00D71B4C">
      <w:pPr>
        <w:spacing w:after="120" w:line="23" w:lineRule="atLeast"/>
        <w:contextualSpacing/>
        <w:rPr>
          <w:rFonts w:ascii="Times New Roman" w:hAnsi="Times New Roman"/>
        </w:rPr>
      </w:pPr>
      <w:r w:rsidRPr="0068107E">
        <w:rPr>
          <w:rFonts w:ascii="Times New Roman" w:hAnsi="Times New Roman"/>
        </w:rPr>
        <w:t xml:space="preserve">An estimated range of </w:t>
      </w:r>
      <w:r w:rsidR="00A13169" w:rsidRPr="0068107E">
        <w:rPr>
          <w:rFonts w:ascii="Times New Roman" w:hAnsi="Times New Roman"/>
        </w:rPr>
        <w:t>$</w:t>
      </w:r>
      <w:r w:rsidR="002C2AA8">
        <w:rPr>
          <w:rFonts w:ascii="Times New Roman" w:hAnsi="Times New Roman"/>
        </w:rPr>
        <w:t>5,000</w:t>
      </w:r>
      <w:r w:rsidR="00A13169" w:rsidRPr="0068107E">
        <w:rPr>
          <w:rFonts w:ascii="Times New Roman" w:hAnsi="Times New Roman"/>
        </w:rPr>
        <w:t xml:space="preserve"> </w:t>
      </w:r>
      <w:r w:rsidR="004D17A8">
        <w:rPr>
          <w:rFonts w:ascii="Times New Roman" w:hAnsi="Times New Roman"/>
        </w:rPr>
        <w:t>t</w:t>
      </w:r>
      <w:r w:rsidR="00A13169" w:rsidRPr="0068107E">
        <w:rPr>
          <w:rFonts w:ascii="Times New Roman" w:hAnsi="Times New Roman"/>
        </w:rPr>
        <w:t>o $</w:t>
      </w:r>
      <w:r w:rsidR="00F8012C">
        <w:rPr>
          <w:rFonts w:ascii="Times New Roman" w:hAnsi="Times New Roman"/>
        </w:rPr>
        <w:t>1</w:t>
      </w:r>
      <w:r w:rsidR="002C2AA8">
        <w:rPr>
          <w:rFonts w:ascii="Times New Roman" w:hAnsi="Times New Roman"/>
        </w:rPr>
        <w:t>50,000</w:t>
      </w:r>
      <w:r w:rsidRPr="0068107E">
        <w:rPr>
          <w:rFonts w:ascii="Times New Roman" w:hAnsi="Times New Roman"/>
        </w:rPr>
        <w:t xml:space="preserve"> of funding is anticipated </w:t>
      </w:r>
      <w:r w:rsidR="00A13169" w:rsidRPr="0068107E">
        <w:rPr>
          <w:rFonts w:ascii="Times New Roman" w:hAnsi="Times New Roman"/>
        </w:rPr>
        <w:t xml:space="preserve">for each award. </w:t>
      </w:r>
    </w:p>
    <w:p w14:paraId="16B5484A" w14:textId="77777777" w:rsidR="00C85F37" w:rsidRPr="0068107E" w:rsidRDefault="00CC53EB" w:rsidP="00D71B4C">
      <w:pPr>
        <w:spacing w:after="120" w:line="23" w:lineRule="atLeast"/>
        <w:contextualSpacing/>
        <w:rPr>
          <w:rFonts w:ascii="Times New Roman" w:hAnsi="Times New Roman"/>
        </w:rPr>
      </w:pPr>
      <w:r w:rsidRPr="0068107E">
        <w:rPr>
          <w:rFonts w:ascii="Times New Roman" w:hAnsi="Times New Roman"/>
        </w:rPr>
        <w:t xml:space="preserve">The </w:t>
      </w:r>
      <w:r w:rsidR="00B66EC8" w:rsidRPr="0068107E">
        <w:rPr>
          <w:rFonts w:ascii="Times New Roman" w:hAnsi="Times New Roman"/>
        </w:rPr>
        <w:t>a</w:t>
      </w:r>
      <w:r w:rsidRPr="0068107E">
        <w:rPr>
          <w:rFonts w:ascii="Times New Roman" w:hAnsi="Times New Roman"/>
        </w:rPr>
        <w:t xml:space="preserve">mount </w:t>
      </w:r>
      <w:r w:rsidR="00B66EC8" w:rsidRPr="0068107E">
        <w:rPr>
          <w:rFonts w:ascii="Times New Roman" w:hAnsi="Times New Roman"/>
        </w:rPr>
        <w:t>o</w:t>
      </w:r>
      <w:r w:rsidRPr="0068107E">
        <w:rPr>
          <w:rFonts w:ascii="Times New Roman" w:hAnsi="Times New Roman"/>
        </w:rPr>
        <w:t xml:space="preserve">f </w:t>
      </w:r>
      <w:r w:rsidR="00B66EC8" w:rsidRPr="0068107E">
        <w:rPr>
          <w:rFonts w:ascii="Times New Roman" w:hAnsi="Times New Roman"/>
        </w:rPr>
        <w:t>f</w:t>
      </w:r>
      <w:r w:rsidRPr="0068107E">
        <w:rPr>
          <w:rFonts w:ascii="Times New Roman" w:hAnsi="Times New Roman"/>
        </w:rPr>
        <w:t xml:space="preserve">unding </w:t>
      </w:r>
      <w:r w:rsidR="00B66EC8" w:rsidRPr="0068107E">
        <w:rPr>
          <w:rFonts w:ascii="Times New Roman" w:hAnsi="Times New Roman"/>
        </w:rPr>
        <w:t>a</w:t>
      </w:r>
      <w:r w:rsidRPr="0068107E">
        <w:rPr>
          <w:rFonts w:ascii="Times New Roman" w:hAnsi="Times New Roman"/>
        </w:rPr>
        <w:t xml:space="preserve">vailable </w:t>
      </w:r>
      <w:r w:rsidR="00B66EC8" w:rsidRPr="0068107E">
        <w:rPr>
          <w:rFonts w:ascii="Times New Roman" w:hAnsi="Times New Roman"/>
        </w:rPr>
        <w:t>per</w:t>
      </w:r>
      <w:r w:rsidRPr="0068107E">
        <w:rPr>
          <w:rFonts w:ascii="Times New Roman" w:hAnsi="Times New Roman"/>
        </w:rPr>
        <w:t xml:space="preserve"> </w:t>
      </w:r>
      <w:r w:rsidR="00B66EC8" w:rsidRPr="0068107E">
        <w:rPr>
          <w:rFonts w:ascii="Times New Roman" w:hAnsi="Times New Roman"/>
        </w:rPr>
        <w:t>a</w:t>
      </w:r>
      <w:r w:rsidRPr="0068107E">
        <w:rPr>
          <w:rFonts w:ascii="Times New Roman" w:hAnsi="Times New Roman"/>
        </w:rPr>
        <w:t xml:space="preserve">ward </w:t>
      </w:r>
      <w:r w:rsidR="00B66EC8" w:rsidRPr="0068107E">
        <w:rPr>
          <w:rFonts w:ascii="Times New Roman" w:hAnsi="Times New Roman"/>
        </w:rPr>
        <w:t>f</w:t>
      </w:r>
      <w:r w:rsidRPr="0068107E">
        <w:rPr>
          <w:rFonts w:ascii="Times New Roman" w:hAnsi="Times New Roman"/>
        </w:rPr>
        <w:t xml:space="preserve">or </w:t>
      </w:r>
      <w:r w:rsidR="00B66EC8" w:rsidRPr="0068107E">
        <w:rPr>
          <w:rFonts w:ascii="Times New Roman" w:hAnsi="Times New Roman"/>
        </w:rPr>
        <w:t>t</w:t>
      </w:r>
      <w:r w:rsidRPr="0068107E">
        <w:rPr>
          <w:rFonts w:ascii="Times New Roman" w:hAnsi="Times New Roman"/>
        </w:rPr>
        <w:t xml:space="preserve">his </w:t>
      </w:r>
      <w:r w:rsidR="007D086D" w:rsidRPr="0068107E">
        <w:rPr>
          <w:rFonts w:ascii="Times New Roman" w:hAnsi="Times New Roman"/>
        </w:rPr>
        <w:t>NOFO</w:t>
      </w:r>
      <w:r w:rsidRPr="0068107E">
        <w:rPr>
          <w:rFonts w:ascii="Times New Roman" w:hAnsi="Times New Roman"/>
        </w:rPr>
        <w:t xml:space="preserve"> </w:t>
      </w:r>
      <w:r w:rsidR="00A13169" w:rsidRPr="0068107E">
        <w:rPr>
          <w:rFonts w:ascii="Times New Roman" w:hAnsi="Times New Roman"/>
        </w:rPr>
        <w:t>will</w:t>
      </w:r>
      <w:r w:rsidRPr="0068107E">
        <w:rPr>
          <w:rFonts w:ascii="Times New Roman" w:hAnsi="Times New Roman"/>
        </w:rPr>
        <w:t xml:space="preserve"> </w:t>
      </w:r>
      <w:r w:rsidR="00534F37" w:rsidRPr="0068107E">
        <w:rPr>
          <w:rFonts w:ascii="Times New Roman" w:hAnsi="Times New Roman"/>
        </w:rPr>
        <w:t xml:space="preserve">be </w:t>
      </w:r>
      <w:r w:rsidR="00B66EC8" w:rsidRPr="0068107E">
        <w:rPr>
          <w:rFonts w:ascii="Times New Roman" w:hAnsi="Times New Roman"/>
        </w:rPr>
        <w:t>d</w:t>
      </w:r>
      <w:r w:rsidRPr="0068107E">
        <w:rPr>
          <w:rFonts w:ascii="Times New Roman" w:hAnsi="Times New Roman"/>
        </w:rPr>
        <w:t xml:space="preserve">etermined </w:t>
      </w:r>
      <w:r w:rsidR="00A13169" w:rsidRPr="0068107E">
        <w:rPr>
          <w:rFonts w:ascii="Times New Roman" w:hAnsi="Times New Roman"/>
        </w:rPr>
        <w:t>as part of the application review process based on applications received and funding made available through appropriations</w:t>
      </w:r>
      <w:r w:rsidRPr="0068107E">
        <w:rPr>
          <w:rFonts w:ascii="Times New Roman" w:hAnsi="Times New Roman"/>
        </w:rPr>
        <w:t>.</w:t>
      </w:r>
    </w:p>
    <w:p w14:paraId="43A300D2" w14:textId="77777777" w:rsidR="00C85F37" w:rsidRPr="0068107E" w:rsidRDefault="00C85F37" w:rsidP="00D71B4C">
      <w:pPr>
        <w:spacing w:after="120" w:line="23" w:lineRule="atLeast"/>
        <w:contextualSpacing/>
        <w:rPr>
          <w:rFonts w:ascii="Times New Roman" w:hAnsi="Times New Roman"/>
        </w:rPr>
      </w:pPr>
    </w:p>
    <w:p w14:paraId="5F634C22" w14:textId="77777777" w:rsidR="00B66EC8" w:rsidRPr="0068107E" w:rsidRDefault="00B66EC8" w:rsidP="00D71B4C">
      <w:pPr>
        <w:spacing w:after="120" w:line="23" w:lineRule="atLeast"/>
        <w:contextualSpacing/>
        <w:rPr>
          <w:rFonts w:ascii="Times New Roman" w:hAnsi="Times New Roman"/>
          <w:b/>
        </w:rPr>
      </w:pPr>
      <w:r w:rsidRPr="0068107E">
        <w:rPr>
          <w:rFonts w:ascii="Times New Roman" w:hAnsi="Times New Roman"/>
          <w:b/>
        </w:rPr>
        <w:t>Anticipated Start Date:</w:t>
      </w:r>
    </w:p>
    <w:p w14:paraId="00A18E1A" w14:textId="32F86A99" w:rsidR="00ED130D" w:rsidRPr="0068107E" w:rsidRDefault="00ED130D" w:rsidP="00ED130D">
      <w:pPr>
        <w:spacing w:after="120" w:line="23" w:lineRule="atLeast"/>
        <w:contextualSpacing/>
        <w:rPr>
          <w:rFonts w:ascii="Times New Roman" w:hAnsi="Times New Roman"/>
        </w:rPr>
      </w:pPr>
      <w:r w:rsidRPr="0068107E">
        <w:rPr>
          <w:rFonts w:ascii="Times New Roman" w:hAnsi="Times New Roman"/>
        </w:rPr>
        <w:t xml:space="preserve">Projects receiving funding through this </w:t>
      </w:r>
      <w:r w:rsidR="00CE0921">
        <w:rPr>
          <w:rFonts w:ascii="Times New Roman" w:hAnsi="Times New Roman"/>
        </w:rPr>
        <w:t>NOFO</w:t>
      </w:r>
      <w:r w:rsidRPr="0068107E">
        <w:rPr>
          <w:rFonts w:ascii="Times New Roman" w:hAnsi="Times New Roman"/>
        </w:rPr>
        <w:t xml:space="preserve"> will start </w:t>
      </w:r>
      <w:r w:rsidR="00912226" w:rsidRPr="0068107E">
        <w:rPr>
          <w:rFonts w:ascii="Times New Roman" w:hAnsi="Times New Roman"/>
        </w:rPr>
        <w:t xml:space="preserve">once funding has </w:t>
      </w:r>
      <w:r w:rsidRPr="0068107E">
        <w:rPr>
          <w:rFonts w:ascii="Times New Roman" w:hAnsi="Times New Roman"/>
        </w:rPr>
        <w:t>been secured and awards</w:t>
      </w:r>
      <w:r w:rsidR="00912226" w:rsidRPr="0068107E">
        <w:rPr>
          <w:rFonts w:ascii="Times New Roman" w:hAnsi="Times New Roman"/>
        </w:rPr>
        <w:t xml:space="preserve"> have been</w:t>
      </w:r>
      <w:r w:rsidRPr="0068107E">
        <w:rPr>
          <w:rFonts w:ascii="Times New Roman" w:hAnsi="Times New Roman"/>
        </w:rPr>
        <w:t xml:space="preserve"> made.</w:t>
      </w:r>
    </w:p>
    <w:p w14:paraId="50D534FD" w14:textId="77777777" w:rsidR="00C85F37" w:rsidRPr="0068107E" w:rsidRDefault="00C85F37" w:rsidP="00D71B4C">
      <w:pPr>
        <w:spacing w:after="120" w:line="23" w:lineRule="atLeast"/>
        <w:contextualSpacing/>
        <w:rPr>
          <w:rFonts w:ascii="Times New Roman" w:hAnsi="Times New Roman"/>
        </w:rPr>
      </w:pPr>
    </w:p>
    <w:p w14:paraId="1E5EBAEF" w14:textId="0EC36ABB" w:rsidR="005D7AB0" w:rsidRPr="0068107E" w:rsidRDefault="000B794E" w:rsidP="00D71B4C">
      <w:pPr>
        <w:spacing w:after="120" w:line="23" w:lineRule="atLeast"/>
        <w:contextualSpacing/>
        <w:rPr>
          <w:rFonts w:ascii="Times New Roman" w:hAnsi="Times New Roman"/>
        </w:rPr>
      </w:pPr>
      <w:r w:rsidRPr="0068107E">
        <w:rPr>
          <w:rFonts w:ascii="Times New Roman" w:hAnsi="Times New Roman"/>
          <w:b/>
        </w:rPr>
        <w:t xml:space="preserve">Anticipated </w:t>
      </w:r>
      <w:r w:rsidR="00C346B0" w:rsidRPr="0068107E">
        <w:rPr>
          <w:rFonts w:ascii="Times New Roman" w:hAnsi="Times New Roman"/>
          <w:b/>
        </w:rPr>
        <w:t>Term of the Agreement</w:t>
      </w:r>
      <w:r w:rsidR="00B66EC8" w:rsidRPr="0068107E">
        <w:rPr>
          <w:rFonts w:ascii="Times New Roman" w:hAnsi="Times New Roman"/>
          <w:b/>
        </w:rPr>
        <w:t>:</w:t>
      </w:r>
      <w:r w:rsidRPr="0068107E">
        <w:rPr>
          <w:rFonts w:ascii="Times New Roman" w:hAnsi="Times New Roman"/>
        </w:rPr>
        <w:t xml:space="preserve">  </w:t>
      </w:r>
      <w:r w:rsidR="002C2AA8">
        <w:rPr>
          <w:rFonts w:ascii="Times New Roman" w:hAnsi="Times New Roman"/>
        </w:rPr>
        <w:t>February 01, 2022</w:t>
      </w:r>
      <w:r w:rsidRPr="0068107E">
        <w:rPr>
          <w:rFonts w:ascii="Times New Roman" w:hAnsi="Times New Roman"/>
        </w:rPr>
        <w:t xml:space="preserve"> </w:t>
      </w:r>
      <w:r w:rsidR="002C2AA8">
        <w:rPr>
          <w:rFonts w:ascii="Times New Roman" w:hAnsi="Times New Roman"/>
        </w:rPr>
        <w:t>–</w:t>
      </w:r>
      <w:r w:rsidRPr="0068107E">
        <w:rPr>
          <w:rFonts w:ascii="Times New Roman" w:hAnsi="Times New Roman"/>
        </w:rPr>
        <w:t xml:space="preserve"> </w:t>
      </w:r>
      <w:r w:rsidR="002C2AA8">
        <w:rPr>
          <w:rFonts w:ascii="Times New Roman" w:hAnsi="Times New Roman"/>
        </w:rPr>
        <w:t>January 30, 2027</w:t>
      </w:r>
    </w:p>
    <w:p w14:paraId="33362CC8" w14:textId="25758BD2" w:rsidR="00202743" w:rsidRPr="0068107E" w:rsidRDefault="005B6C12" w:rsidP="00D71B4C">
      <w:pPr>
        <w:spacing w:after="120" w:line="23" w:lineRule="atLeast"/>
        <w:contextualSpacing/>
        <w:rPr>
          <w:rFonts w:ascii="Times New Roman" w:hAnsi="Times New Roman"/>
        </w:rPr>
      </w:pPr>
      <w:r w:rsidRPr="0068107E">
        <w:rPr>
          <w:rFonts w:ascii="Times New Roman" w:hAnsi="Times New Roman"/>
        </w:rPr>
        <w:t xml:space="preserve">Agreement terms for funded projects are estimated to range between one and five years, </w:t>
      </w:r>
      <w:r w:rsidR="00EC0ABA" w:rsidRPr="0068107E">
        <w:rPr>
          <w:rFonts w:ascii="Times New Roman" w:hAnsi="Times New Roman"/>
        </w:rPr>
        <w:t xml:space="preserve">depending </w:t>
      </w:r>
      <w:r w:rsidRPr="0068107E">
        <w:rPr>
          <w:rFonts w:ascii="Times New Roman" w:hAnsi="Times New Roman"/>
        </w:rPr>
        <w:t xml:space="preserve">on the negotiated project </w:t>
      </w:r>
      <w:r w:rsidR="00FF52BF" w:rsidRPr="0068107E">
        <w:rPr>
          <w:rFonts w:ascii="Times New Roman" w:hAnsi="Times New Roman"/>
        </w:rPr>
        <w:t>statement of work</w:t>
      </w:r>
      <w:r w:rsidRPr="0068107E">
        <w:rPr>
          <w:rFonts w:ascii="Times New Roman" w:hAnsi="Times New Roman"/>
        </w:rPr>
        <w:t xml:space="preserve">. </w:t>
      </w:r>
      <w:r w:rsidR="007E2F13" w:rsidRPr="0068107E">
        <w:rPr>
          <w:rFonts w:ascii="Times New Roman" w:hAnsi="Times New Roman"/>
        </w:rPr>
        <w:t xml:space="preserve">Agreements </w:t>
      </w:r>
      <w:r w:rsidRPr="0068107E">
        <w:rPr>
          <w:rFonts w:ascii="Times New Roman" w:hAnsi="Times New Roman"/>
        </w:rPr>
        <w:t xml:space="preserve">are not effective until fully executed with signature from the NPS </w:t>
      </w:r>
      <w:r w:rsidR="00FF52BF" w:rsidRPr="0068107E">
        <w:rPr>
          <w:rFonts w:ascii="Times New Roman" w:hAnsi="Times New Roman"/>
        </w:rPr>
        <w:t xml:space="preserve">Financial Assistance </w:t>
      </w:r>
      <w:r w:rsidRPr="0068107E">
        <w:rPr>
          <w:rFonts w:ascii="Times New Roman" w:hAnsi="Times New Roman"/>
        </w:rPr>
        <w:t xml:space="preserve">Awarding Officer. </w:t>
      </w:r>
      <w:r w:rsidR="003354D3" w:rsidRPr="0068107E" w:rsidDel="003354D3">
        <w:rPr>
          <w:rFonts w:ascii="Times New Roman" w:hAnsi="Times New Roman"/>
        </w:rPr>
        <w:t xml:space="preserve"> </w:t>
      </w:r>
    </w:p>
    <w:p w14:paraId="4060B2D9" w14:textId="77777777" w:rsidR="004613C0" w:rsidRPr="0068107E" w:rsidRDefault="004613C0" w:rsidP="00D71B4C">
      <w:pPr>
        <w:spacing w:after="120" w:line="23" w:lineRule="atLeast"/>
        <w:contextualSpacing/>
        <w:rPr>
          <w:rFonts w:ascii="Times New Roman" w:hAnsi="Times New Roman"/>
          <w:b/>
        </w:rPr>
      </w:pPr>
    </w:p>
    <w:p w14:paraId="58B9FF87" w14:textId="77777777" w:rsidR="00EC0ABA" w:rsidRPr="0068107E" w:rsidRDefault="00D93B7C" w:rsidP="00D71B4C">
      <w:pPr>
        <w:spacing w:after="120" w:line="23" w:lineRule="atLeast"/>
        <w:contextualSpacing/>
        <w:rPr>
          <w:rFonts w:ascii="Times New Roman" w:hAnsi="Times New Roman"/>
          <w:b/>
        </w:rPr>
      </w:pPr>
      <w:r w:rsidRPr="0068107E">
        <w:rPr>
          <w:rFonts w:ascii="Times New Roman" w:hAnsi="Times New Roman"/>
          <w:b/>
        </w:rPr>
        <w:t xml:space="preserve">Type of Agreements: </w:t>
      </w:r>
    </w:p>
    <w:p w14:paraId="728CCFEE" w14:textId="77777777" w:rsidR="00573BFF" w:rsidRPr="0068107E" w:rsidRDefault="00573BFF" w:rsidP="00D71B4C">
      <w:pPr>
        <w:spacing w:after="120" w:line="23" w:lineRule="atLeast"/>
        <w:contextualSpacing/>
        <w:rPr>
          <w:rFonts w:ascii="Times New Roman" w:hAnsi="Times New Roman"/>
        </w:rPr>
      </w:pPr>
    </w:p>
    <w:p w14:paraId="66D5BD4D" w14:textId="00270D75" w:rsidR="00FE2EFB" w:rsidRPr="0068107E" w:rsidRDefault="00FE2EFB" w:rsidP="003152AD">
      <w:pPr>
        <w:autoSpaceDE w:val="0"/>
        <w:autoSpaceDN w:val="0"/>
        <w:adjustRightInd w:val="0"/>
        <w:rPr>
          <w:rFonts w:ascii="Times New Roman" w:hAnsi="Times New Roman"/>
          <w:b/>
          <w:color w:val="FF0000"/>
          <w:highlight w:val="yellow"/>
        </w:rPr>
      </w:pPr>
      <w:r w:rsidRPr="002C2AA8">
        <w:rPr>
          <w:rFonts w:ascii="Times New Roman" w:hAnsi="Times New Roman"/>
          <w:b/>
        </w:rPr>
        <w:t xml:space="preserve">Master Cooperative Agreement – </w:t>
      </w:r>
      <w:r w:rsidRPr="0068107E">
        <w:rPr>
          <w:rFonts w:ascii="Times New Roman" w:hAnsi="Times New Roman"/>
        </w:rPr>
        <w:t xml:space="preserve">A master cooperative agreement is an agreement with a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 xml:space="preserve">in which more than one project is anticipated. This type of cooperative agreement includes a detailed description of all types of work that can be done under the agreement. The master cooperative agreement will also establish the overarching terms and conditions agreed to by the National Park Service and the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and are not funded. Specific projects and funding under a master agreement are identified through task agreements, which are issued under the applicable legal authority documented in the master cooperative agreement. A specific task agreement will always reference, and be subject to, the terms and conditions of the master cooperative agreement.</w:t>
      </w:r>
    </w:p>
    <w:p w14:paraId="1E9EB532" w14:textId="77777777" w:rsidR="00620979" w:rsidRPr="0068107E" w:rsidRDefault="00620979" w:rsidP="00573BFF">
      <w:pPr>
        <w:spacing w:after="120" w:line="23" w:lineRule="atLeast"/>
        <w:contextualSpacing/>
        <w:rPr>
          <w:rFonts w:ascii="Times New Roman" w:hAnsi="Times New Roman"/>
        </w:rPr>
      </w:pPr>
    </w:p>
    <w:p w14:paraId="4999FEDA" w14:textId="77777777" w:rsidR="00FE2EFB" w:rsidRPr="0068107E" w:rsidRDefault="00D93B7C" w:rsidP="00D71B4C">
      <w:pPr>
        <w:spacing w:after="120" w:line="23" w:lineRule="atLeast"/>
        <w:contextualSpacing/>
        <w:rPr>
          <w:rFonts w:ascii="Times New Roman" w:hAnsi="Times New Roman"/>
        </w:rPr>
      </w:pPr>
      <w:r w:rsidRPr="0068107E">
        <w:rPr>
          <w:rFonts w:ascii="Times New Roman" w:hAnsi="Times New Roman"/>
          <w:b/>
        </w:rPr>
        <w:t>Substantial Involvement</w:t>
      </w:r>
      <w:r w:rsidR="00EC0ABA" w:rsidRPr="0068107E">
        <w:rPr>
          <w:rFonts w:ascii="Times New Roman" w:hAnsi="Times New Roman"/>
          <w:b/>
        </w:rPr>
        <w:t>:</w:t>
      </w:r>
      <w:r w:rsidRPr="0068107E">
        <w:rPr>
          <w:rFonts w:ascii="Times New Roman" w:hAnsi="Times New Roman"/>
          <w:b/>
        </w:rPr>
        <w:t xml:space="preserve"> </w:t>
      </w:r>
    </w:p>
    <w:p w14:paraId="33D2DA2C" w14:textId="0A170083" w:rsidR="00915900" w:rsidRPr="0068107E" w:rsidRDefault="001C0C54" w:rsidP="00915900">
      <w:pPr>
        <w:pStyle w:val="CM65"/>
        <w:spacing w:after="267" w:line="276" w:lineRule="atLeast"/>
        <w:ind w:right="352"/>
        <w:rPr>
          <w:i/>
          <w:highlight w:val="yellow"/>
        </w:rPr>
      </w:pPr>
      <w:r w:rsidRPr="00673C7D">
        <w:t xml:space="preserve">Substantial involvement </w:t>
      </w:r>
      <w:r w:rsidR="00915900" w:rsidRPr="00673C7D">
        <w:t>may include:</w:t>
      </w:r>
      <w:r w:rsidR="00915900" w:rsidRPr="0068107E">
        <w:rPr>
          <w:highlight w:val="yellow"/>
        </w:rPr>
        <w:t xml:space="preserve"> </w:t>
      </w:r>
    </w:p>
    <w:p w14:paraId="3B088FD1" w14:textId="2626ABBA" w:rsidR="008B06CE" w:rsidRPr="002C2AA8" w:rsidRDefault="008B06CE" w:rsidP="008B06CE">
      <w:pPr>
        <w:pStyle w:val="Default"/>
        <w:numPr>
          <w:ilvl w:val="0"/>
          <w:numId w:val="44"/>
        </w:numPr>
      </w:pPr>
      <w:r w:rsidRPr="002C2AA8">
        <w:t xml:space="preserve">NPS is involved with the </w:t>
      </w:r>
      <w:r w:rsidR="006506D0" w:rsidRPr="002C2AA8">
        <w:t xml:space="preserve">non-Federal entity </w:t>
      </w:r>
      <w:r w:rsidRPr="002C2AA8">
        <w:t xml:space="preserve">in describing the goals, jointly developing the scope and the activities to be accomplished. This must be combined with other substantial involvement, such as providing technical assistance or any of the statements listed below, that goes beyond Federal stewardship responsibilities. </w:t>
      </w:r>
    </w:p>
    <w:p w14:paraId="528229DA" w14:textId="77777777" w:rsidR="008B06CE" w:rsidRPr="002C2AA8" w:rsidRDefault="008B06CE" w:rsidP="008B06CE">
      <w:pPr>
        <w:pStyle w:val="Default"/>
        <w:ind w:left="720"/>
      </w:pPr>
    </w:p>
    <w:p w14:paraId="668C83BC" w14:textId="3496BEA3" w:rsidR="008B06CE" w:rsidRPr="002C2AA8" w:rsidRDefault="008B06CE" w:rsidP="003A4F6B">
      <w:pPr>
        <w:pStyle w:val="Default"/>
        <w:numPr>
          <w:ilvl w:val="0"/>
          <w:numId w:val="44"/>
        </w:numPr>
      </w:pPr>
      <w:r w:rsidRPr="002C2AA8">
        <w:t xml:space="preserve">NPS staff will assist the </w:t>
      </w:r>
      <w:r w:rsidR="006506D0" w:rsidRPr="002C2AA8">
        <w:t xml:space="preserve">non-Federal entity </w:t>
      </w:r>
      <w:r w:rsidRPr="002C2AA8">
        <w:t>in selecting projects, provid</w:t>
      </w:r>
      <w:r w:rsidR="006173EB" w:rsidRPr="002C2AA8">
        <w:t>ing</w:t>
      </w:r>
      <w:r w:rsidRPr="002C2AA8">
        <w:t xml:space="preserve"> orientation to park resources, overs</w:t>
      </w:r>
      <w:r w:rsidR="00C667C6" w:rsidRPr="002C2AA8">
        <w:t>eeing</w:t>
      </w:r>
      <w:r w:rsidRPr="002C2AA8">
        <w:t xml:space="preserve"> assignments, teach</w:t>
      </w:r>
      <w:r w:rsidR="00C667C6" w:rsidRPr="002C2AA8">
        <w:t>ing</w:t>
      </w:r>
      <w:r w:rsidRPr="002C2AA8">
        <w:t xml:space="preserve"> new skills, distribut</w:t>
      </w:r>
      <w:r w:rsidR="00C667C6" w:rsidRPr="002C2AA8">
        <w:t>ing</w:t>
      </w:r>
      <w:r w:rsidRPr="002C2AA8">
        <w:t xml:space="preserve"> tools and </w:t>
      </w:r>
      <w:proofErr w:type="gramStart"/>
      <w:r w:rsidRPr="002C2AA8">
        <w:t>equipment</w:t>
      </w:r>
      <w:proofErr w:type="gramEnd"/>
      <w:r w:rsidRPr="002C2AA8">
        <w:t xml:space="preserve"> and provid</w:t>
      </w:r>
      <w:r w:rsidR="00C667C6" w:rsidRPr="002C2AA8">
        <w:t>ing</w:t>
      </w:r>
      <w:r w:rsidRPr="002C2AA8">
        <w:t xml:space="preserve"> technical assistance and safety training. </w:t>
      </w:r>
    </w:p>
    <w:p w14:paraId="37A6A095" w14:textId="77777777" w:rsidR="008B06CE" w:rsidRPr="0068107E" w:rsidRDefault="008B06CE" w:rsidP="008B06CE">
      <w:pPr>
        <w:pStyle w:val="Default"/>
        <w:ind w:left="720"/>
        <w:rPr>
          <w:highlight w:val="yellow"/>
        </w:rPr>
      </w:pPr>
    </w:p>
    <w:p w14:paraId="0E6B5371" w14:textId="77777777" w:rsidR="008B06CE" w:rsidRPr="002C2AA8" w:rsidRDefault="008B06CE" w:rsidP="008B06CE">
      <w:pPr>
        <w:pStyle w:val="Default"/>
        <w:numPr>
          <w:ilvl w:val="0"/>
          <w:numId w:val="44"/>
        </w:numPr>
      </w:pPr>
      <w:r w:rsidRPr="002C2AA8">
        <w:t xml:space="preserve">NPS will provide cultural/environmental programs to the team members including park tours, educational programs, talks on the history of the park, and other similar programs </w:t>
      </w:r>
      <w:r w:rsidRPr="002C2AA8">
        <w:lastRenderedPageBreak/>
        <w:t xml:space="preserve">in a variety of media and will coordinate among other NPS units in the area to provide joint educational programs and field trips to NPS and other related sites. </w:t>
      </w:r>
    </w:p>
    <w:p w14:paraId="466CCB53" w14:textId="77777777" w:rsidR="008B06CE" w:rsidRPr="002C2AA8" w:rsidRDefault="008B06CE" w:rsidP="008B06CE">
      <w:pPr>
        <w:pStyle w:val="Default"/>
        <w:ind w:left="720"/>
      </w:pPr>
    </w:p>
    <w:p w14:paraId="56C10E9C" w14:textId="77777777" w:rsidR="008B06CE" w:rsidRPr="002C2AA8" w:rsidRDefault="008B06CE" w:rsidP="008B06CE">
      <w:pPr>
        <w:pStyle w:val="Default"/>
        <w:numPr>
          <w:ilvl w:val="0"/>
          <w:numId w:val="44"/>
        </w:numPr>
      </w:pPr>
      <w:r w:rsidRPr="002C2AA8">
        <w:t xml:space="preserve">NPS will provide the programmatic structure of the project, provide special interpretive programs, and provide educational elements of the project such as trade skill development and leadership development. </w:t>
      </w:r>
    </w:p>
    <w:p w14:paraId="475A603F" w14:textId="77777777" w:rsidR="008B06CE" w:rsidRPr="0068107E" w:rsidRDefault="008B06CE" w:rsidP="003A4F6B">
      <w:pPr>
        <w:pStyle w:val="Default"/>
        <w:rPr>
          <w:highlight w:val="yellow"/>
        </w:rPr>
      </w:pPr>
    </w:p>
    <w:p w14:paraId="7E69F0D0" w14:textId="7729832A" w:rsidR="008B06CE" w:rsidRPr="002C2AA8" w:rsidRDefault="003A4F6B" w:rsidP="003A4F6B">
      <w:pPr>
        <w:pStyle w:val="Default"/>
        <w:numPr>
          <w:ilvl w:val="0"/>
          <w:numId w:val="44"/>
        </w:numPr>
      </w:pPr>
      <w:r w:rsidRPr="002C2AA8">
        <w:t xml:space="preserve">NPS will provide the services of a Program Coordinator to serve as liaison to the </w:t>
      </w:r>
      <w:r w:rsidR="006506D0" w:rsidRPr="002C2AA8">
        <w:t>non-Federal entity</w:t>
      </w:r>
      <w:r w:rsidRPr="002C2AA8">
        <w:t xml:space="preserve"> for the work under this agreement. This includes consulting and working specifically with the </w:t>
      </w:r>
      <w:r w:rsidR="00AF5179" w:rsidRPr="002C2AA8">
        <w:t>n</w:t>
      </w:r>
      <w:r w:rsidR="006506D0" w:rsidRPr="002C2AA8">
        <w:t xml:space="preserve">on-Federal entity’s </w:t>
      </w:r>
      <w:r w:rsidR="00F74E0D">
        <w:t>P</w:t>
      </w:r>
      <w:r w:rsidRPr="002C2AA8">
        <w:t xml:space="preserve">rogram </w:t>
      </w:r>
      <w:r w:rsidR="00F74E0D">
        <w:t>C</w:t>
      </w:r>
      <w:r w:rsidRPr="002C2AA8">
        <w:t>oordinator and team leaders on recruiting, interviewing</w:t>
      </w:r>
      <w:r w:rsidR="00C667C6" w:rsidRPr="002C2AA8">
        <w:t>,</w:t>
      </w:r>
      <w:r w:rsidRPr="002C2AA8">
        <w:t xml:space="preserve"> and recommending appropriate candidates.</w:t>
      </w:r>
    </w:p>
    <w:p w14:paraId="41484A02" w14:textId="77777777" w:rsidR="008B06CE" w:rsidRPr="0068107E" w:rsidRDefault="008B06CE" w:rsidP="003A4F6B">
      <w:pPr>
        <w:pStyle w:val="Default"/>
        <w:rPr>
          <w:highlight w:val="yellow"/>
        </w:rPr>
      </w:pPr>
    </w:p>
    <w:p w14:paraId="0D4BFEAE" w14:textId="0E99EAB5" w:rsidR="008B06CE" w:rsidRPr="002C2AA8" w:rsidRDefault="008B06CE" w:rsidP="003A4F6B">
      <w:pPr>
        <w:pStyle w:val="Default"/>
        <w:numPr>
          <w:ilvl w:val="0"/>
          <w:numId w:val="44"/>
        </w:numPr>
      </w:pPr>
      <w:r w:rsidRPr="002C2AA8">
        <w:t xml:space="preserve">NPS will provide a </w:t>
      </w:r>
      <w:r w:rsidR="001A564A">
        <w:t>mentor</w:t>
      </w:r>
      <w:r w:rsidRPr="002C2AA8">
        <w:t xml:space="preserve"> and skilled maintenance staff to mentor and train the youth employed through this program. </w:t>
      </w:r>
    </w:p>
    <w:p w14:paraId="3776056B" w14:textId="77777777" w:rsidR="00915900" w:rsidRPr="0068107E" w:rsidRDefault="00915900" w:rsidP="00D71B4C">
      <w:pPr>
        <w:spacing w:after="120" w:line="23" w:lineRule="atLeast"/>
        <w:contextualSpacing/>
        <w:rPr>
          <w:rFonts w:ascii="Times New Roman" w:hAnsi="Times New Roman"/>
          <w:shd w:val="clear" w:color="auto" w:fill="FFFF00"/>
        </w:rPr>
      </w:pPr>
    </w:p>
    <w:p w14:paraId="51DDDF98" w14:textId="77777777" w:rsidR="003C47DD" w:rsidRDefault="003C47DD" w:rsidP="00D71B4C">
      <w:pPr>
        <w:spacing w:after="120" w:line="23" w:lineRule="atLeast"/>
        <w:contextualSpacing/>
        <w:rPr>
          <w:rFonts w:ascii="Times New Roman" w:hAnsi="Times New Roman"/>
          <w:b/>
        </w:rPr>
      </w:pPr>
    </w:p>
    <w:p w14:paraId="2894EFA3" w14:textId="7E41ED1D" w:rsidR="00C833FD" w:rsidRDefault="00C833FD" w:rsidP="00C833FD">
      <w:pPr>
        <w:contextualSpacing/>
        <w:rPr>
          <w:rFonts w:ascii="Times New Roman" w:eastAsia="Times New Roman" w:hAnsi="Times New Roman"/>
          <w:b/>
          <w:color w:val="auto"/>
        </w:rPr>
      </w:pPr>
      <w:r w:rsidRPr="00C833FD">
        <w:rPr>
          <w:rFonts w:ascii="Times New Roman" w:eastAsia="Times New Roman" w:hAnsi="Times New Roman"/>
          <w:b/>
          <w:color w:val="auto"/>
        </w:rPr>
        <w:t xml:space="preserve">Data Availability: </w:t>
      </w:r>
    </w:p>
    <w:p w14:paraId="42326EBE" w14:textId="77777777" w:rsidR="00BC43C8" w:rsidRPr="00C833FD" w:rsidRDefault="00BC43C8" w:rsidP="00C833FD">
      <w:pPr>
        <w:contextualSpacing/>
        <w:rPr>
          <w:rFonts w:ascii="Times New Roman" w:eastAsia="Times New Roman" w:hAnsi="Times New Roman"/>
          <w:color w:val="auto"/>
        </w:rPr>
      </w:pPr>
    </w:p>
    <w:p w14:paraId="74BA006D" w14:textId="77777777"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1)</w:t>
      </w:r>
      <w:r w:rsidRPr="00C833FD">
        <w:rPr>
          <w:rFonts w:ascii="Times New Roman" w:eastAsia="Times New Roman" w:hAnsi="Times New Roman"/>
          <w:b/>
          <w:color w:val="auto"/>
        </w:rPr>
        <w:t xml:space="preserve"> </w:t>
      </w:r>
      <w:r w:rsidRPr="001A564A">
        <w:rPr>
          <w:rFonts w:ascii="Times New Roman" w:eastAsia="Times New Roman" w:hAnsi="Times New Roman"/>
          <w:color w:val="auto"/>
          <w:u w:val="single"/>
        </w:rPr>
        <w:t>Applicability</w:t>
      </w:r>
      <w:r w:rsidRPr="00C833FD">
        <w:rPr>
          <w:rFonts w:ascii="Times New Roman" w:eastAsia="Times New Roman" w:hAnsi="Times New Roman"/>
          <w:color w:val="auto"/>
        </w:rPr>
        <w:t>. The Department of the Interior is committed to basing its decisions on the best available science and providing the American people with enough information to thoughtfully and substantively evaluate the data, methodology, and analysis used by the Department to inform its decisions.</w:t>
      </w:r>
    </w:p>
    <w:p w14:paraId="1EAF48FD" w14:textId="77777777" w:rsidR="00C833FD" w:rsidRPr="00C833FD" w:rsidRDefault="00C833FD" w:rsidP="00C833FD">
      <w:pPr>
        <w:ind w:left="810"/>
        <w:contextualSpacing/>
        <w:rPr>
          <w:rFonts w:ascii="Times New Roman" w:eastAsia="Times New Roman" w:hAnsi="Times New Roman"/>
          <w:color w:val="auto"/>
        </w:rPr>
      </w:pPr>
    </w:p>
    <w:p w14:paraId="458FE142" w14:textId="41CDCC63"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 xml:space="preserve">2) </w:t>
      </w:r>
      <w:r w:rsidRPr="001A564A">
        <w:rPr>
          <w:rFonts w:ascii="Times New Roman" w:eastAsia="Times New Roman" w:hAnsi="Times New Roman"/>
          <w:color w:val="auto"/>
          <w:u w:val="single"/>
        </w:rPr>
        <w:t>Use of Data</w:t>
      </w:r>
      <w:r w:rsidRPr="00C833FD">
        <w:rPr>
          <w:rFonts w:ascii="Times New Roman" w:eastAsia="Times New Roman" w:hAnsi="Times New Roman"/>
          <w:color w:val="auto"/>
        </w:rPr>
        <w:t xml:space="preserve">. The regulations </w:t>
      </w:r>
      <w:r w:rsidR="00F74E0D">
        <w:rPr>
          <w:rFonts w:ascii="Times New Roman" w:eastAsia="Times New Roman" w:hAnsi="Times New Roman"/>
          <w:color w:val="auto"/>
        </w:rPr>
        <w:t>of</w:t>
      </w:r>
      <w:r w:rsidR="00F74E0D" w:rsidRPr="00C833FD">
        <w:rPr>
          <w:rFonts w:ascii="Times New Roman" w:eastAsia="Times New Roman" w:hAnsi="Times New Roman"/>
          <w:color w:val="auto"/>
        </w:rPr>
        <w:t xml:space="preserve"> </w:t>
      </w:r>
      <w:r w:rsidRPr="00C833FD">
        <w:rPr>
          <w:rFonts w:ascii="Times New Roman" w:eastAsia="Times New Roman" w:hAnsi="Times New Roman"/>
          <w:color w:val="auto"/>
        </w:rPr>
        <w:t>2 CFR 200.315 apply to data produced under a Federal award, including the provision that the Federal Government has the right to obtain, reproduce, publish, or otherwise use the data produced under a Federal award as well as authorize others to receive, reproduce, publish, or otherwise use such data for Federal purposes.</w:t>
      </w:r>
    </w:p>
    <w:p w14:paraId="3BC18887" w14:textId="77777777" w:rsidR="00C833FD" w:rsidRPr="00C833FD" w:rsidRDefault="00C833FD" w:rsidP="00C833FD">
      <w:pPr>
        <w:ind w:left="810"/>
        <w:contextualSpacing/>
        <w:rPr>
          <w:rFonts w:ascii="Times New Roman" w:eastAsia="Times New Roman" w:hAnsi="Times New Roman"/>
          <w:color w:val="auto"/>
        </w:rPr>
      </w:pPr>
    </w:p>
    <w:p w14:paraId="0A9F7DEF" w14:textId="0F26D95F" w:rsidR="00C833FD" w:rsidRPr="00C833FD" w:rsidRDefault="00C833FD" w:rsidP="00C833FD">
      <w:pPr>
        <w:ind w:left="810"/>
        <w:contextualSpacing/>
        <w:rPr>
          <w:rFonts w:ascii="Times New Roman" w:eastAsia="Times New Roman" w:hAnsi="Times New Roman"/>
          <w:color w:val="auto"/>
        </w:rPr>
      </w:pPr>
      <w:r w:rsidRPr="00C833FD">
        <w:rPr>
          <w:rFonts w:ascii="Times New Roman" w:eastAsia="Times New Roman" w:hAnsi="Times New Roman"/>
          <w:color w:val="auto"/>
        </w:rPr>
        <w:t xml:space="preserve">3) </w:t>
      </w:r>
      <w:r w:rsidRPr="001A564A">
        <w:rPr>
          <w:rFonts w:ascii="Times New Roman" w:eastAsia="Times New Roman" w:hAnsi="Times New Roman"/>
          <w:color w:val="auto"/>
          <w:u w:val="single"/>
        </w:rPr>
        <w:t>Availability of Data</w:t>
      </w:r>
      <w:r w:rsidRPr="00C833FD">
        <w:rPr>
          <w:rFonts w:ascii="Times New Roman" w:eastAsia="Times New Roman" w:hAnsi="Times New Roman"/>
          <w:color w:val="auto"/>
        </w:rPr>
        <w:t xml:space="preserve">. The recipient shall make the data produced under this award and any subaward(s) available to the </w:t>
      </w:r>
      <w:r w:rsidR="00F74E0D">
        <w:rPr>
          <w:rFonts w:ascii="Times New Roman" w:eastAsia="Times New Roman" w:hAnsi="Times New Roman"/>
          <w:color w:val="auto"/>
        </w:rPr>
        <w:t xml:space="preserve">Federal </w:t>
      </w:r>
      <w:r w:rsidRPr="00C833FD">
        <w:rPr>
          <w:rFonts w:ascii="Times New Roman" w:eastAsia="Times New Roman" w:hAnsi="Times New Roman"/>
          <w:color w:val="auto"/>
        </w:rPr>
        <w:t>Government for public release, consistent with applicable law, to allow meaningful third</w:t>
      </w:r>
      <w:r w:rsidR="00F74E0D">
        <w:rPr>
          <w:rFonts w:ascii="Times New Roman" w:eastAsia="Times New Roman" w:hAnsi="Times New Roman"/>
          <w:color w:val="auto"/>
        </w:rPr>
        <w:t>-</w:t>
      </w:r>
      <w:r w:rsidRPr="00C833FD">
        <w:rPr>
          <w:rFonts w:ascii="Times New Roman" w:eastAsia="Times New Roman" w:hAnsi="Times New Roman"/>
          <w:color w:val="auto"/>
        </w:rPr>
        <w:t>party evaluation and reproduction of the following:</w:t>
      </w:r>
    </w:p>
    <w:p w14:paraId="23AEF9F7"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 xml:space="preserve">(a)  The scientific data relied </w:t>
      </w:r>
      <w:proofErr w:type="gramStart"/>
      <w:r w:rsidRPr="00C833FD">
        <w:rPr>
          <w:rFonts w:ascii="Times New Roman" w:eastAsia="Times New Roman" w:hAnsi="Times New Roman"/>
          <w:color w:val="auto"/>
        </w:rPr>
        <w:t>upon;</w:t>
      </w:r>
      <w:proofErr w:type="gramEnd"/>
    </w:p>
    <w:p w14:paraId="0AB83ECB" w14:textId="77777777" w:rsidR="00C833FD" w:rsidRPr="00C833FD" w:rsidRDefault="00C833FD" w:rsidP="00C833FD">
      <w:pPr>
        <w:ind w:left="1440" w:firstLine="720"/>
        <w:rPr>
          <w:rFonts w:ascii="Times New Roman" w:eastAsia="Times New Roman" w:hAnsi="Times New Roman"/>
          <w:color w:val="auto"/>
        </w:rPr>
      </w:pPr>
      <w:r w:rsidRPr="00C833FD">
        <w:rPr>
          <w:rFonts w:ascii="Times New Roman" w:eastAsia="Times New Roman" w:hAnsi="Times New Roman"/>
          <w:color w:val="auto"/>
        </w:rPr>
        <w:t>(b)  The analysis relied upon; and</w:t>
      </w:r>
    </w:p>
    <w:p w14:paraId="594D9EDA"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(c)  The methodology, including models, used to gather and  </w:t>
      </w:r>
    </w:p>
    <w:p w14:paraId="11D3F860" w14:textId="77777777" w:rsidR="00C833FD" w:rsidRPr="00C833FD" w:rsidRDefault="00C833FD" w:rsidP="00C833FD">
      <w:pPr>
        <w:ind w:left="2160"/>
        <w:rPr>
          <w:rFonts w:ascii="Times New Roman" w:eastAsia="Times New Roman" w:hAnsi="Times New Roman"/>
          <w:color w:val="auto"/>
        </w:rPr>
      </w:pPr>
      <w:r w:rsidRPr="00C833FD">
        <w:rPr>
          <w:rFonts w:ascii="Times New Roman" w:eastAsia="Times New Roman" w:hAnsi="Times New Roman"/>
          <w:color w:val="auto"/>
        </w:rPr>
        <w:t xml:space="preserve">       analyze data.</w:t>
      </w:r>
    </w:p>
    <w:p w14:paraId="1862F2DE" w14:textId="77777777" w:rsidR="00C833FD" w:rsidRDefault="00C833FD" w:rsidP="00C833FD">
      <w:pPr>
        <w:rPr>
          <w:rFonts w:ascii="Times New Roman" w:eastAsia="Times New Roman" w:hAnsi="Times New Roman"/>
          <w:b/>
        </w:rPr>
      </w:pPr>
    </w:p>
    <w:p w14:paraId="69651DB6" w14:textId="270BF0D0" w:rsidR="00C833FD" w:rsidRPr="00C833FD" w:rsidRDefault="00C833FD" w:rsidP="00C833FD">
      <w:pPr>
        <w:rPr>
          <w:rFonts w:ascii="Times New Roman" w:eastAsia="Times New Roman" w:hAnsi="Times New Roman"/>
          <w:b/>
        </w:rPr>
      </w:pPr>
      <w:r w:rsidRPr="00C833FD">
        <w:rPr>
          <w:rFonts w:ascii="Times New Roman" w:eastAsia="Times New Roman" w:hAnsi="Times New Roman"/>
          <w:b/>
        </w:rPr>
        <w:t>Conflict of Interest</w:t>
      </w:r>
      <w:r>
        <w:rPr>
          <w:rFonts w:ascii="Times New Roman" w:eastAsia="Times New Roman" w:hAnsi="Times New Roman"/>
          <w:b/>
        </w:rPr>
        <w:t>:</w:t>
      </w:r>
    </w:p>
    <w:p w14:paraId="6731B35F"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Applicability.</w:t>
      </w:r>
    </w:p>
    <w:p w14:paraId="78BB1EB2" w14:textId="77777777" w:rsidR="00C833FD" w:rsidRPr="00C833FD" w:rsidRDefault="00C833FD" w:rsidP="00C833FD">
      <w:pPr>
        <w:rPr>
          <w:rFonts w:ascii="Times New Roman" w:eastAsia="Times New Roman" w:hAnsi="Times New Roman"/>
        </w:rPr>
      </w:pPr>
    </w:p>
    <w:p w14:paraId="3D95950A" w14:textId="77777777" w:rsidR="00C833FD" w:rsidRPr="00C833FD" w:rsidRDefault="00C833FD" w:rsidP="00C833FD">
      <w:pPr>
        <w:numPr>
          <w:ilvl w:val="0"/>
          <w:numId w:val="102"/>
        </w:numPr>
        <w:rPr>
          <w:rFonts w:ascii="Times New Roman" w:eastAsia="Times New Roman" w:hAnsi="Times New Roman"/>
        </w:rPr>
      </w:pPr>
      <w:r w:rsidRPr="00C833FD">
        <w:rPr>
          <w:rFonts w:ascii="Times New Roman" w:eastAsia="Times New Roman" w:hAnsi="Times New Roman"/>
        </w:rPr>
        <w:t>This section intends to ensure that non-Federal entities and their employees take appropriate steps to avoid conflicts of interest in their responsibilities under or with respect to Federal financial assistance agreements.</w:t>
      </w:r>
    </w:p>
    <w:p w14:paraId="2E837C92" w14:textId="77777777" w:rsidR="00C833FD" w:rsidRPr="00C833FD" w:rsidRDefault="00C833FD" w:rsidP="00C833FD">
      <w:pPr>
        <w:rPr>
          <w:rFonts w:ascii="Times New Roman" w:eastAsia="Times New Roman" w:hAnsi="Times New Roman"/>
        </w:rPr>
      </w:pPr>
    </w:p>
    <w:p w14:paraId="054EC203" w14:textId="77777777" w:rsidR="00C833FD" w:rsidRPr="00C833FD" w:rsidRDefault="00C833FD" w:rsidP="00C833FD">
      <w:pPr>
        <w:numPr>
          <w:ilvl w:val="0"/>
          <w:numId w:val="102"/>
        </w:numPr>
        <w:rPr>
          <w:rFonts w:ascii="Times New Roman" w:eastAsia="Times New Roman" w:hAnsi="Times New Roman"/>
        </w:rPr>
      </w:pPr>
      <w:r w:rsidRPr="00C833FD">
        <w:rPr>
          <w:rFonts w:ascii="Times New Roman" w:eastAsia="Times New Roman" w:hAnsi="Times New Roman"/>
        </w:rPr>
        <w:lastRenderedPageBreak/>
        <w:t>In the procurement of supplies, equipment, construction, and services by recipients and by subrecipients, the conflict of interest provisions in 2 CFR 200.318 apply.</w:t>
      </w:r>
    </w:p>
    <w:p w14:paraId="39759FD1" w14:textId="77777777" w:rsidR="00C833FD" w:rsidRPr="00C833FD" w:rsidRDefault="00C833FD" w:rsidP="00C833FD">
      <w:pPr>
        <w:rPr>
          <w:rFonts w:ascii="Times New Roman" w:eastAsia="Times New Roman" w:hAnsi="Times New Roman"/>
        </w:rPr>
      </w:pPr>
    </w:p>
    <w:p w14:paraId="7080EDA3"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Requirements.</w:t>
      </w:r>
    </w:p>
    <w:p w14:paraId="1D2988D1" w14:textId="77777777" w:rsidR="00C833FD" w:rsidRPr="00C833FD" w:rsidRDefault="00C833FD" w:rsidP="00C833FD">
      <w:pPr>
        <w:rPr>
          <w:rFonts w:ascii="Times New Roman" w:eastAsia="Times New Roman" w:hAnsi="Times New Roman"/>
        </w:rPr>
      </w:pPr>
    </w:p>
    <w:p w14:paraId="5D72847A"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Non-Federal entities must avoid prohibited conflicts of interest, including any significant financial interests that could cause a reasonable person to question the recipient's ability to provide impartial, technically sound, and objective performance under or with respect to a Federal financial assistance agreement.</w:t>
      </w:r>
    </w:p>
    <w:p w14:paraId="0D513243" w14:textId="77777777" w:rsidR="00C833FD" w:rsidRPr="00C833FD" w:rsidRDefault="00C833FD" w:rsidP="00C833FD">
      <w:pPr>
        <w:rPr>
          <w:rFonts w:ascii="Times New Roman" w:eastAsia="Times New Roman" w:hAnsi="Times New Roman"/>
        </w:rPr>
      </w:pPr>
    </w:p>
    <w:p w14:paraId="7F01E411"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In addition to any other prohibitions that may apply with respect to conflicts of interest, no key official of an actual or proposed recipient or subrecipient, who is substantially involved in the proposal or project, may have been a former Federal employee who, within the last one (1) year, participated personally and substantially in the evaluation, award, or administration of an award with respect to that recipient or subrecipient or in development of the requirement leading to the funding announcement.</w:t>
      </w:r>
    </w:p>
    <w:p w14:paraId="06975511" w14:textId="77777777" w:rsidR="00C833FD" w:rsidRPr="00C833FD" w:rsidRDefault="00C833FD" w:rsidP="00C833FD">
      <w:pPr>
        <w:rPr>
          <w:rFonts w:ascii="Times New Roman" w:eastAsia="Times New Roman" w:hAnsi="Times New Roman"/>
        </w:rPr>
      </w:pPr>
    </w:p>
    <w:p w14:paraId="76A72E6F" w14:textId="77777777" w:rsidR="00C833FD" w:rsidRPr="00C833FD" w:rsidRDefault="00C833FD" w:rsidP="00C833FD">
      <w:pPr>
        <w:numPr>
          <w:ilvl w:val="0"/>
          <w:numId w:val="101"/>
        </w:numPr>
        <w:rPr>
          <w:rFonts w:ascii="Times New Roman" w:eastAsia="Times New Roman" w:hAnsi="Times New Roman"/>
        </w:rPr>
      </w:pPr>
      <w:r w:rsidRPr="00C833FD">
        <w:rPr>
          <w:rFonts w:ascii="Times New Roman" w:eastAsia="Times New Roman" w:hAnsi="Times New Roman"/>
        </w:rPr>
        <w:t>No actual or prospective recipient or subrecipient may solicit, obtain, or use non-public information regarding the evaluation, award, or administration of an award to that recipient or subrecipient or the development of a Federal financial assistance opportunity that may be of competitive interest to that recipient or subrecipient.</w:t>
      </w:r>
    </w:p>
    <w:p w14:paraId="06AD608C" w14:textId="77777777" w:rsidR="00C833FD" w:rsidRPr="00C833FD" w:rsidRDefault="00C833FD" w:rsidP="00C833FD">
      <w:pPr>
        <w:rPr>
          <w:rFonts w:ascii="Times New Roman" w:eastAsia="Times New Roman" w:hAnsi="Times New Roman"/>
        </w:rPr>
      </w:pPr>
    </w:p>
    <w:p w14:paraId="445D96E1"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Notification.</w:t>
      </w:r>
    </w:p>
    <w:p w14:paraId="5571FC2B" w14:textId="77777777" w:rsidR="00C833FD" w:rsidRPr="00C833FD" w:rsidRDefault="00C833FD" w:rsidP="00C833FD">
      <w:pPr>
        <w:rPr>
          <w:rFonts w:ascii="Times New Roman" w:eastAsia="Times New Roman" w:hAnsi="Times New Roman"/>
        </w:rPr>
      </w:pPr>
    </w:p>
    <w:p w14:paraId="10E3F3F0" w14:textId="77777777" w:rsidR="00C833FD" w:rsidRPr="00C833FD" w:rsidRDefault="00C833FD" w:rsidP="00C833FD">
      <w:pPr>
        <w:numPr>
          <w:ilvl w:val="0"/>
          <w:numId w:val="100"/>
        </w:numPr>
        <w:rPr>
          <w:rFonts w:ascii="Times New Roman" w:eastAsia="Times New Roman" w:hAnsi="Times New Roman"/>
        </w:rPr>
      </w:pPr>
      <w:r w:rsidRPr="00C833FD">
        <w:rPr>
          <w:rFonts w:ascii="Times New Roman" w:eastAsia="Times New Roman" w:hAnsi="Times New Roman"/>
        </w:rPr>
        <w:t>Non-Federal entities, including applicants for financial assistance awards, must disclose in writing any conflict of interest to the DOI awarding agency or pass-through entity in accordance with 2 CFR 200.112, Conflicts of interest.</w:t>
      </w:r>
    </w:p>
    <w:p w14:paraId="1411EA66" w14:textId="77777777" w:rsidR="00C833FD" w:rsidRPr="00C833FD" w:rsidRDefault="00C833FD" w:rsidP="00C833FD">
      <w:pPr>
        <w:rPr>
          <w:rFonts w:ascii="Times New Roman" w:eastAsia="Times New Roman" w:hAnsi="Times New Roman"/>
        </w:rPr>
      </w:pPr>
    </w:p>
    <w:p w14:paraId="0E5A04FA"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subrecipients. Restrictions on Lobbying. Non-Federal entities are strictly prohibited from using funds under this grant or cooperative agreement for lobbying activities and must provide the required certifications and disclosures pursuant to 43 CFR Part 18 and 31 USC 1352.</w:t>
      </w:r>
    </w:p>
    <w:p w14:paraId="2E7DADF5" w14:textId="77777777" w:rsidR="00C833FD" w:rsidRPr="00C833FD" w:rsidRDefault="00C833FD" w:rsidP="00C833FD">
      <w:pPr>
        <w:rPr>
          <w:rFonts w:ascii="Times New Roman" w:eastAsia="Times New Roman" w:hAnsi="Times New Roman"/>
        </w:rPr>
      </w:pPr>
    </w:p>
    <w:p w14:paraId="26876041"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t>Review Procedures. The Financial Assistance Officer will examine each conflict of interest disclosure on the basis of its particular facts and the nature of the proposed grant or cooperative agreement, and will determine whether a significant potential conflict exists and, if it does, develop an appropriate means for resolving it.</w:t>
      </w:r>
    </w:p>
    <w:p w14:paraId="328465B2" w14:textId="77777777" w:rsidR="00C833FD" w:rsidRPr="00C833FD" w:rsidRDefault="00C833FD" w:rsidP="00C833FD">
      <w:pPr>
        <w:rPr>
          <w:rFonts w:ascii="Times New Roman" w:eastAsia="Times New Roman" w:hAnsi="Times New Roman"/>
        </w:rPr>
      </w:pPr>
    </w:p>
    <w:p w14:paraId="1C3E2D77" w14:textId="77777777" w:rsidR="00C833FD" w:rsidRPr="00C833FD" w:rsidRDefault="00C833FD" w:rsidP="00C833FD">
      <w:pPr>
        <w:numPr>
          <w:ilvl w:val="0"/>
          <w:numId w:val="103"/>
        </w:numPr>
        <w:rPr>
          <w:rFonts w:ascii="Times New Roman" w:eastAsia="Times New Roman" w:hAnsi="Times New Roman"/>
        </w:rPr>
      </w:pPr>
      <w:r w:rsidRPr="00C833FD">
        <w:rPr>
          <w:rFonts w:ascii="Times New Roman" w:eastAsia="Times New Roman" w:hAnsi="Times New Roman"/>
        </w:rPr>
        <w:lastRenderedPageBreak/>
        <w:t>Enforcement. Failure to resolve conflicts of interest in a manner that satisfies the Government may be cause for termination of the award. Failure to make required disclosures may result in any of the remedies described in 2 CFR 200.338, Remedies for Noncompliance, including suspension or debarment (see also 2 CFR Part 180).</w:t>
      </w:r>
    </w:p>
    <w:p w14:paraId="3D38FDC1" w14:textId="77777777" w:rsidR="00C833FD" w:rsidRPr="0068107E" w:rsidRDefault="00C833FD" w:rsidP="00D71B4C">
      <w:pPr>
        <w:spacing w:after="120" w:line="23" w:lineRule="atLeast"/>
        <w:contextualSpacing/>
        <w:rPr>
          <w:rFonts w:ascii="Times New Roman" w:hAnsi="Times New Roman"/>
          <w:b/>
        </w:rPr>
      </w:pPr>
    </w:p>
    <w:p w14:paraId="47D79A04" w14:textId="77777777" w:rsidR="00B53062" w:rsidRPr="0068107E" w:rsidRDefault="001D1F7B" w:rsidP="00D71B4C">
      <w:pPr>
        <w:spacing w:after="120" w:line="23" w:lineRule="atLeast"/>
        <w:contextualSpacing/>
        <w:rPr>
          <w:rFonts w:ascii="Times New Roman" w:hAnsi="Times New Roman"/>
          <w:b/>
        </w:rPr>
      </w:pPr>
      <w:r w:rsidRPr="0068107E">
        <w:rPr>
          <w:rFonts w:ascii="Times New Roman" w:hAnsi="Times New Roman"/>
          <w:b/>
        </w:rPr>
        <w:t>Other Information:</w:t>
      </w:r>
      <w:r w:rsidR="00B66EC8" w:rsidRPr="0068107E">
        <w:rPr>
          <w:rFonts w:ascii="Times New Roman" w:hAnsi="Times New Roman"/>
          <w:b/>
        </w:rPr>
        <w:t xml:space="preserve"> </w:t>
      </w:r>
    </w:p>
    <w:p w14:paraId="353C7674" w14:textId="2F7B5FC8" w:rsidR="00B66EC8" w:rsidRPr="0068107E" w:rsidRDefault="001D1F7B" w:rsidP="00D71B4C">
      <w:pPr>
        <w:spacing w:after="120" w:line="23" w:lineRule="atLeast"/>
        <w:contextualSpacing/>
        <w:rPr>
          <w:rFonts w:ascii="Times New Roman" w:hAnsi="Times New Roman"/>
          <w:b/>
        </w:rPr>
      </w:pPr>
      <w:r w:rsidRPr="0068107E">
        <w:rPr>
          <w:rFonts w:ascii="Times New Roman" w:hAnsi="Times New Roman"/>
        </w:rPr>
        <w:t>A</w:t>
      </w:r>
      <w:r w:rsidR="00B66EC8" w:rsidRPr="0068107E">
        <w:rPr>
          <w:rFonts w:ascii="Times New Roman" w:hAnsi="Times New Roman"/>
        </w:rPr>
        <w:t xml:space="preserve">pplications for renewal or supplementation of existing </w:t>
      </w:r>
      <w:r w:rsidR="00B66EC8" w:rsidRPr="002C2AA8">
        <w:rPr>
          <w:rFonts w:ascii="Times New Roman" w:hAnsi="Times New Roman"/>
        </w:rPr>
        <w:t xml:space="preserve">projects </w:t>
      </w:r>
      <w:r w:rsidR="00B66EC8" w:rsidRPr="002C2AA8">
        <w:rPr>
          <w:rFonts w:ascii="Times New Roman" w:hAnsi="Times New Roman"/>
          <w:u w:val="single"/>
        </w:rPr>
        <w:t>are</w:t>
      </w:r>
      <w:r w:rsidRPr="002C2AA8">
        <w:rPr>
          <w:rFonts w:ascii="Times New Roman" w:hAnsi="Times New Roman"/>
        </w:rPr>
        <w:t xml:space="preserve"> </w:t>
      </w:r>
      <w:r w:rsidR="00B66EC8" w:rsidRPr="0068107E">
        <w:rPr>
          <w:rFonts w:ascii="Times New Roman" w:hAnsi="Times New Roman"/>
        </w:rPr>
        <w:t>eligible to compete with applications for new Federal awards.</w:t>
      </w:r>
    </w:p>
    <w:p w14:paraId="6B99024D" w14:textId="77777777" w:rsidR="00B66EC8" w:rsidRPr="0068107E" w:rsidRDefault="00B66EC8" w:rsidP="00D71B4C">
      <w:pPr>
        <w:spacing w:after="120" w:line="23" w:lineRule="atLeast"/>
        <w:contextualSpacing/>
        <w:rPr>
          <w:rFonts w:ascii="Times New Roman" w:hAnsi="Times New Roman"/>
          <w:b/>
        </w:rPr>
      </w:pPr>
    </w:p>
    <w:p w14:paraId="67FA2CB8" w14:textId="77777777" w:rsidR="00CC53EB" w:rsidRPr="0068107E" w:rsidRDefault="00CC53EB" w:rsidP="00D71B4C">
      <w:pPr>
        <w:spacing w:after="120" w:line="23" w:lineRule="atLeast"/>
        <w:ind w:left="720"/>
        <w:contextualSpacing/>
        <w:rPr>
          <w:rFonts w:ascii="Times New Roman" w:hAnsi="Times New Roman"/>
        </w:rPr>
      </w:pPr>
    </w:p>
    <w:p w14:paraId="03928CA7"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282A952C" w14:textId="77777777" w:rsidR="006F03F8" w:rsidRPr="0068107E" w:rsidRDefault="006F03F8" w:rsidP="00D71B4C">
      <w:pPr>
        <w:pStyle w:val="Heading2"/>
        <w:spacing w:after="120" w:line="23" w:lineRule="atLeast"/>
        <w:contextualSpacing/>
        <w:jc w:val="center"/>
        <w:rPr>
          <w:rFonts w:ascii="Times New Roman" w:hAnsi="Times New Roman"/>
          <w:sz w:val="24"/>
          <w:szCs w:val="24"/>
        </w:rPr>
      </w:pPr>
      <w:bookmarkStart w:id="7" w:name="h.1fob9te" w:colFirst="0" w:colLast="0"/>
      <w:bookmarkStart w:id="8" w:name="_Toc481569387"/>
      <w:bookmarkStart w:id="9" w:name="_Toc413234912"/>
      <w:bookmarkEnd w:id="7"/>
      <w:r w:rsidRPr="0068107E">
        <w:rPr>
          <w:rFonts w:ascii="Times New Roman" w:hAnsi="Times New Roman"/>
          <w:sz w:val="24"/>
          <w:szCs w:val="24"/>
        </w:rPr>
        <w:lastRenderedPageBreak/>
        <w:t>Section C: Eligibility Information</w:t>
      </w:r>
      <w:bookmarkEnd w:id="8"/>
    </w:p>
    <w:p w14:paraId="04A97CCC" w14:textId="77777777" w:rsidR="00896D7A" w:rsidRPr="0068107E" w:rsidRDefault="00896D7A" w:rsidP="00D71B4C">
      <w:pPr>
        <w:spacing w:after="120" w:line="23" w:lineRule="atLeast"/>
        <w:contextualSpacing/>
        <w:rPr>
          <w:rFonts w:ascii="Times New Roman" w:hAnsi="Times New Roman"/>
          <w:b/>
        </w:rPr>
      </w:pPr>
    </w:p>
    <w:p w14:paraId="75256058" w14:textId="0CCC0F8F" w:rsidR="00B53062" w:rsidRPr="0068107E" w:rsidRDefault="00896D7A" w:rsidP="00D71B4C">
      <w:pPr>
        <w:spacing w:after="120" w:line="23" w:lineRule="atLeast"/>
        <w:contextualSpacing/>
        <w:rPr>
          <w:rFonts w:ascii="Times New Roman" w:hAnsi="Times New Roman"/>
          <w:b/>
        </w:rPr>
      </w:pPr>
      <w:r w:rsidRPr="0068107E">
        <w:rPr>
          <w:rFonts w:ascii="Times New Roman" w:hAnsi="Times New Roman"/>
          <w:b/>
        </w:rPr>
        <w:t xml:space="preserve">Application Due Date: </w:t>
      </w:r>
      <w:r w:rsidR="00211AED" w:rsidRPr="00211AED">
        <w:rPr>
          <w:rFonts w:ascii="Times New Roman" w:hAnsi="Times New Roman"/>
        </w:rPr>
        <w:t>September 30, 2021, 5:00pm MT</w:t>
      </w:r>
    </w:p>
    <w:p w14:paraId="35EDFFB0" w14:textId="77777777" w:rsidR="00B53062" w:rsidRPr="0068107E" w:rsidRDefault="00896D7A" w:rsidP="00D71B4C">
      <w:pPr>
        <w:spacing w:after="120" w:line="23" w:lineRule="atLeast"/>
        <w:contextualSpacing/>
        <w:rPr>
          <w:rFonts w:ascii="Times New Roman" w:hAnsi="Times New Roman"/>
        </w:rPr>
      </w:pPr>
      <w:r w:rsidRPr="0068107E">
        <w:rPr>
          <w:rFonts w:ascii="Times New Roman" w:hAnsi="Times New Roman"/>
        </w:rPr>
        <w:t xml:space="preserve">An applicant's failure to meet an eligibility criterion by the time of the application deadline </w:t>
      </w:r>
      <w:r w:rsidR="00554CCD" w:rsidRPr="0068107E">
        <w:rPr>
          <w:rFonts w:ascii="Times New Roman" w:hAnsi="Times New Roman"/>
        </w:rPr>
        <w:t>will result in the application being excluded from consideration.  This includes but is not limited to late and incomplete application packages.</w:t>
      </w:r>
    </w:p>
    <w:p w14:paraId="18039B59" w14:textId="77777777" w:rsidR="00896D7A" w:rsidRPr="0068107E" w:rsidRDefault="006F03F8" w:rsidP="00D71B4C">
      <w:pPr>
        <w:pStyle w:val="Heading3"/>
      </w:pPr>
      <w:bookmarkStart w:id="10" w:name="_Toc481569388"/>
      <w:r w:rsidRPr="0068107E">
        <w:t>1.</w:t>
      </w:r>
      <w:r w:rsidRPr="0068107E">
        <w:rPr>
          <w:rStyle w:val="apple-converted-space"/>
        </w:rPr>
        <w:t> </w:t>
      </w:r>
      <w:r w:rsidRPr="0068107E">
        <w:t>Eligible Applicants</w:t>
      </w:r>
      <w:bookmarkEnd w:id="10"/>
    </w:p>
    <w:p w14:paraId="56A37D8B" w14:textId="240A8A13" w:rsidR="00B53062" w:rsidRPr="0068107E" w:rsidRDefault="000F2D9E" w:rsidP="00D71B4C">
      <w:pPr>
        <w:spacing w:after="120" w:line="23" w:lineRule="atLeast"/>
        <w:contextualSpacing/>
        <w:rPr>
          <w:rFonts w:ascii="Times New Roman" w:hAnsi="Times New Roman"/>
          <w:color w:val="FF0000"/>
        </w:rPr>
      </w:pPr>
      <w:r w:rsidRPr="00177473">
        <w:rPr>
          <w:rFonts w:ascii="Times New Roman" w:hAnsi="Times New Roman"/>
        </w:rPr>
        <w:t xml:space="preserve">In accordance with </w:t>
      </w:r>
      <w:r w:rsidRPr="008210E3">
        <w:rPr>
          <w:rFonts w:ascii="Times New Roman" w:hAnsi="Times New Roman"/>
        </w:rPr>
        <w:t>54 USC §101702(a),</w:t>
      </w:r>
      <w:r w:rsidRPr="00177473">
        <w:rPr>
          <w:rFonts w:ascii="Times New Roman" w:hAnsi="Times New Roman"/>
        </w:rPr>
        <w:t xml:space="preserve"> this funding opportunity is limited to educational institutions, non-profit organizations, state and local governments and tribal governments. Regionally based non-government organizations eligible for consideration as a “Qualified Youth or Conservation Corps</w:t>
      </w:r>
      <w:r w:rsidR="00C412B7">
        <w:rPr>
          <w:rFonts w:ascii="Times New Roman" w:hAnsi="Times New Roman"/>
        </w:rPr>
        <w:t>”</w:t>
      </w:r>
      <w:r w:rsidRPr="00177473">
        <w:rPr>
          <w:rFonts w:ascii="Times New Roman" w:hAnsi="Times New Roman"/>
        </w:rPr>
        <w:t xml:space="preserve"> as defined by </w:t>
      </w:r>
      <w:r w:rsidRPr="00177473">
        <w:rPr>
          <w:rFonts w:ascii="Times New Roman" w:eastAsia="Times New Roman" w:hAnsi="Times New Roman"/>
        </w:rPr>
        <w:t>16</w:t>
      </w:r>
      <w:r w:rsidRPr="00177473">
        <w:rPr>
          <w:rFonts w:ascii="Times New Roman" w:eastAsia="Times New Roman" w:hAnsi="Times New Roman"/>
          <w:spacing w:val="23"/>
        </w:rPr>
        <w:t xml:space="preserve"> </w:t>
      </w:r>
      <w:r w:rsidRPr="00177473">
        <w:rPr>
          <w:rFonts w:ascii="Times New Roman" w:eastAsia="Times New Roman" w:hAnsi="Times New Roman"/>
        </w:rPr>
        <w:t>U.S.C.</w:t>
      </w:r>
      <w:r w:rsidRPr="00177473">
        <w:rPr>
          <w:rFonts w:ascii="Times New Roman" w:eastAsia="Times New Roman" w:hAnsi="Times New Roman"/>
          <w:spacing w:val="5"/>
        </w:rPr>
        <w:t xml:space="preserve"> </w:t>
      </w:r>
      <w:r w:rsidRPr="00177473">
        <w:rPr>
          <w:rFonts w:ascii="Times New Roman" w:eastAsia="Times New Roman" w:hAnsi="Times New Roman"/>
        </w:rPr>
        <w:t>§1723(c),</w:t>
      </w:r>
      <w:r w:rsidRPr="00177473">
        <w:rPr>
          <w:rFonts w:ascii="Times New Roman" w:eastAsia="Times New Roman" w:hAnsi="Times New Roman"/>
          <w:spacing w:val="22"/>
        </w:rPr>
        <w:t xml:space="preserve"> </w:t>
      </w:r>
      <w:r w:rsidRPr="00177473">
        <w:rPr>
          <w:rFonts w:ascii="Times New Roman" w:eastAsia="Times New Roman" w:hAnsi="Times New Roman"/>
        </w:rPr>
        <w:t>Public</w:t>
      </w:r>
      <w:r w:rsidRPr="00177473">
        <w:rPr>
          <w:rFonts w:ascii="Times New Roman" w:eastAsia="Times New Roman" w:hAnsi="Times New Roman"/>
          <w:spacing w:val="9"/>
        </w:rPr>
        <w:t xml:space="preserve"> </w:t>
      </w:r>
      <w:r w:rsidRPr="00177473">
        <w:rPr>
          <w:rFonts w:ascii="Times New Roman" w:eastAsia="Times New Roman" w:hAnsi="Times New Roman"/>
        </w:rPr>
        <w:t>Lands</w:t>
      </w:r>
      <w:r w:rsidRPr="00177473">
        <w:rPr>
          <w:rFonts w:ascii="Times New Roman" w:eastAsia="Times New Roman" w:hAnsi="Times New Roman"/>
          <w:spacing w:val="7"/>
        </w:rPr>
        <w:t xml:space="preserve"> </w:t>
      </w:r>
      <w:r w:rsidRPr="00177473">
        <w:rPr>
          <w:rFonts w:ascii="Times New Roman" w:eastAsia="Times New Roman" w:hAnsi="Times New Roman"/>
        </w:rPr>
        <w:t xml:space="preserve">Corps are also eligible to apply. </w:t>
      </w:r>
      <w:r w:rsidRPr="00177473">
        <w:rPr>
          <w:rFonts w:ascii="Times New Roman" w:hAnsi="Times New Roman"/>
        </w:rPr>
        <w:t xml:space="preserve"> For profit organizations, foreign organizations, and governments outside the United States and its territories are not eligible to apply</w:t>
      </w:r>
    </w:p>
    <w:p w14:paraId="591419F5" w14:textId="77777777" w:rsidR="00B53062" w:rsidRPr="0068107E" w:rsidRDefault="006F03F8" w:rsidP="00D71B4C">
      <w:pPr>
        <w:pStyle w:val="Heading3"/>
      </w:pPr>
      <w:bookmarkStart w:id="11" w:name="_Toc481569389"/>
      <w:r w:rsidRPr="0068107E">
        <w:t>2.</w:t>
      </w:r>
      <w:r w:rsidRPr="0068107E">
        <w:rPr>
          <w:rStyle w:val="apple-converted-space"/>
        </w:rPr>
        <w:t> </w:t>
      </w:r>
      <w:r w:rsidR="00507887" w:rsidRPr="0068107E">
        <w:t>Cost Sharing or Matching</w:t>
      </w:r>
      <w:bookmarkEnd w:id="11"/>
      <w:r w:rsidR="00507887" w:rsidRPr="0068107E">
        <w:t xml:space="preserve"> </w:t>
      </w:r>
    </w:p>
    <w:p w14:paraId="45A26DF9" w14:textId="2E51CF4F" w:rsidR="000F2D9E" w:rsidRPr="000F2D9E" w:rsidRDefault="000F2D9E" w:rsidP="000F2D9E">
      <w:pPr>
        <w:spacing w:line="23" w:lineRule="atLeast"/>
        <w:contextualSpacing/>
        <w:rPr>
          <w:rFonts w:ascii="Times New Roman" w:eastAsiaTheme="minorEastAsia" w:hAnsi="Times New Roman"/>
          <w:color w:val="auto"/>
          <w:sz w:val="22"/>
          <w:szCs w:val="22"/>
          <w:shd w:val="clear" w:color="auto" w:fill="FFFFFF"/>
        </w:rPr>
      </w:pPr>
      <w:r w:rsidRPr="000F2D9E">
        <w:rPr>
          <w:rFonts w:ascii="Times New Roman" w:eastAsiaTheme="minorEastAsia" w:hAnsi="Times New Roman"/>
          <w:iCs/>
          <w:color w:val="auto"/>
          <w:sz w:val="22"/>
          <w:szCs w:val="22"/>
        </w:rPr>
        <w:t xml:space="preserve">Projects awarded under </w:t>
      </w:r>
      <w:r w:rsidRPr="000F2D9E">
        <w:rPr>
          <w:rFonts w:ascii="Times New Roman" w:eastAsia="Times New Roman" w:hAnsi="Times New Roman"/>
          <w:color w:val="auto"/>
          <w:sz w:val="22"/>
          <w:szCs w:val="22"/>
        </w:rPr>
        <w:t>§1723(c),</w:t>
      </w:r>
      <w:r w:rsidRPr="000F2D9E">
        <w:rPr>
          <w:rFonts w:ascii="Times New Roman" w:eastAsia="Times New Roman" w:hAnsi="Times New Roman"/>
          <w:color w:val="auto"/>
          <w:spacing w:val="22"/>
          <w:sz w:val="22"/>
          <w:szCs w:val="22"/>
        </w:rPr>
        <w:t xml:space="preserve"> </w:t>
      </w:r>
      <w:r w:rsidRPr="000F2D9E">
        <w:rPr>
          <w:rFonts w:ascii="Times New Roman" w:eastAsia="Times New Roman" w:hAnsi="Times New Roman"/>
          <w:color w:val="auto"/>
          <w:sz w:val="22"/>
          <w:szCs w:val="22"/>
        </w:rPr>
        <w:t>Public</w:t>
      </w:r>
      <w:r w:rsidRPr="000F2D9E">
        <w:rPr>
          <w:rFonts w:ascii="Times New Roman" w:eastAsia="Times New Roman" w:hAnsi="Times New Roman"/>
          <w:color w:val="auto"/>
          <w:spacing w:val="9"/>
          <w:sz w:val="22"/>
          <w:szCs w:val="22"/>
        </w:rPr>
        <w:t xml:space="preserve"> </w:t>
      </w:r>
      <w:r w:rsidRPr="000F2D9E">
        <w:rPr>
          <w:rFonts w:ascii="Times New Roman" w:eastAsia="Times New Roman" w:hAnsi="Times New Roman"/>
          <w:color w:val="auto"/>
          <w:sz w:val="22"/>
          <w:szCs w:val="22"/>
        </w:rPr>
        <w:t>Lands</w:t>
      </w:r>
      <w:r w:rsidRPr="000F2D9E">
        <w:rPr>
          <w:rFonts w:ascii="Times New Roman" w:eastAsia="Times New Roman" w:hAnsi="Times New Roman"/>
          <w:color w:val="auto"/>
          <w:spacing w:val="7"/>
          <w:sz w:val="22"/>
          <w:szCs w:val="22"/>
        </w:rPr>
        <w:t xml:space="preserve"> </w:t>
      </w:r>
      <w:r w:rsidRPr="000F2D9E">
        <w:rPr>
          <w:rFonts w:ascii="Times New Roman" w:eastAsia="Times New Roman" w:hAnsi="Times New Roman"/>
          <w:color w:val="auto"/>
          <w:sz w:val="22"/>
          <w:szCs w:val="22"/>
        </w:rPr>
        <w:t>Corps</w:t>
      </w:r>
      <w:r w:rsidR="00C412B7">
        <w:rPr>
          <w:rFonts w:ascii="Times New Roman" w:eastAsia="Times New Roman" w:hAnsi="Times New Roman"/>
          <w:color w:val="auto"/>
          <w:sz w:val="22"/>
          <w:szCs w:val="22"/>
        </w:rPr>
        <w:t xml:space="preserve"> (PLC)</w:t>
      </w:r>
      <w:r w:rsidRPr="000F2D9E">
        <w:rPr>
          <w:rFonts w:ascii="Times New Roman" w:eastAsia="Times New Roman" w:hAnsi="Times New Roman"/>
          <w:color w:val="auto"/>
          <w:sz w:val="22"/>
          <w:szCs w:val="22"/>
        </w:rPr>
        <w:t>,</w:t>
      </w:r>
      <w:r w:rsidRPr="000F2D9E">
        <w:rPr>
          <w:rFonts w:ascii="Times New Roman" w:eastAsiaTheme="minorEastAsia" w:hAnsi="Times New Roman"/>
          <w:iCs/>
          <w:color w:val="auto"/>
          <w:sz w:val="22"/>
          <w:szCs w:val="22"/>
        </w:rPr>
        <w:t xml:space="preserve"> require a recipient cost share in the amount of 25%. The applicant must be willing to c</w:t>
      </w:r>
      <w:r w:rsidRPr="000F2D9E">
        <w:rPr>
          <w:rFonts w:ascii="Times New Roman" w:eastAsiaTheme="minorEastAsia" w:hAnsi="Times New Roman"/>
          <w:color w:val="auto"/>
          <w:sz w:val="22"/>
          <w:szCs w:val="22"/>
          <w:shd w:val="clear" w:color="auto" w:fill="FFFFFF"/>
        </w:rPr>
        <w:t>ontribute at least 25% of the total project cost from non-Federal sources as evidenced by a letter of commitment from the applicant. Eligible non-Federal sources of contributions must be in accordance with 2 C.F.R. § 200.306 and may include: cash, in-kind contributions, and/or volunteer services.</w:t>
      </w:r>
      <w:r w:rsidRPr="000F2D9E">
        <w:rPr>
          <w:rFonts w:ascii="Times New Roman" w:eastAsiaTheme="minorEastAsia" w:hAnsi="Times New Roman"/>
          <w:color w:val="auto"/>
          <w:sz w:val="22"/>
          <w:szCs w:val="22"/>
        </w:rPr>
        <w:t xml:space="preserve"> In kind services can be defined as the difference between the hourly wage rate of a PLC member and the Independent Sector volunteer time value rate.</w:t>
      </w:r>
      <w:r w:rsidRPr="000F2D9E">
        <w:rPr>
          <w:rFonts w:ascii="Times New Roman" w:eastAsiaTheme="minorEastAsia" w:hAnsi="Times New Roman"/>
          <w:color w:val="auto"/>
          <w:sz w:val="22"/>
          <w:szCs w:val="22"/>
          <w:shd w:val="clear" w:color="auto" w:fill="FFFFFF"/>
        </w:rPr>
        <w:t xml:space="preserve"> Recipient cost share contributions shall be annotated within the SF-424A or C (reference section D, Application and Submission Information).  </w:t>
      </w:r>
    </w:p>
    <w:p w14:paraId="0361B2AA" w14:textId="77777777" w:rsidR="000F2D9E" w:rsidRPr="000F2D9E" w:rsidRDefault="000F2D9E" w:rsidP="000F2D9E">
      <w:pPr>
        <w:spacing w:line="23" w:lineRule="atLeast"/>
        <w:contextualSpacing/>
        <w:rPr>
          <w:rFonts w:ascii="Times New Roman" w:eastAsiaTheme="minorEastAsia" w:hAnsi="Times New Roman"/>
          <w:color w:val="auto"/>
          <w:sz w:val="22"/>
          <w:szCs w:val="22"/>
          <w:shd w:val="clear" w:color="auto" w:fill="FFFFFF"/>
        </w:rPr>
      </w:pPr>
    </w:p>
    <w:p w14:paraId="348E3B9D" w14:textId="19F09506" w:rsidR="00173A7D" w:rsidRPr="0068107E" w:rsidRDefault="006F03F8" w:rsidP="00D71B4C">
      <w:pPr>
        <w:pStyle w:val="Heading3"/>
        <w:rPr>
          <w:rStyle w:val="apple-converted-space"/>
        </w:rPr>
      </w:pPr>
      <w:bookmarkStart w:id="12" w:name="_Toc481569390"/>
      <w:r w:rsidRPr="0068107E">
        <w:t>3.</w:t>
      </w:r>
      <w:r w:rsidRPr="0068107E">
        <w:rPr>
          <w:rStyle w:val="apple-converted-space"/>
        </w:rPr>
        <w:t> </w:t>
      </w:r>
      <w:r w:rsidRPr="0068107E">
        <w:t>Other</w:t>
      </w:r>
      <w:bookmarkEnd w:id="12"/>
      <w:r w:rsidRPr="0068107E">
        <w:rPr>
          <w:rStyle w:val="apple-converted-space"/>
        </w:rPr>
        <w:t> </w:t>
      </w:r>
    </w:p>
    <w:p w14:paraId="0777C04F" w14:textId="2A2C9536" w:rsidR="000F2D9E" w:rsidRPr="000F2D9E" w:rsidRDefault="000F2D9E" w:rsidP="000F2D9E">
      <w:pPr>
        <w:spacing w:line="23" w:lineRule="atLeast"/>
        <w:contextualSpacing/>
        <w:rPr>
          <w:rFonts w:ascii="Times New Roman" w:eastAsiaTheme="minorEastAsia" w:hAnsi="Times New Roman"/>
          <w:color w:val="auto"/>
          <w:sz w:val="22"/>
          <w:szCs w:val="22"/>
        </w:rPr>
      </w:pPr>
      <w:r w:rsidRPr="000F2D9E">
        <w:rPr>
          <w:rFonts w:ascii="Times New Roman" w:eastAsiaTheme="minorEastAsia" w:hAnsi="Times New Roman"/>
          <w:color w:val="auto"/>
          <w:sz w:val="22"/>
          <w:szCs w:val="22"/>
        </w:rPr>
        <w:t xml:space="preserve">In accordance with 16 U.S.C. § 1723, Projects awarded under Public Land Corps authority, require that participants under this agreement shall consist of individuals between the ages of 16 and </w:t>
      </w:r>
      <w:r w:rsidR="00DF19A4">
        <w:rPr>
          <w:rFonts w:ascii="Times New Roman" w:eastAsiaTheme="minorEastAsia" w:hAnsi="Times New Roman"/>
          <w:color w:val="auto"/>
          <w:sz w:val="22"/>
          <w:szCs w:val="22"/>
        </w:rPr>
        <w:t>30</w:t>
      </w:r>
      <w:r w:rsidR="00DF19A4" w:rsidRPr="000F2D9E">
        <w:rPr>
          <w:rFonts w:ascii="Times New Roman" w:eastAsiaTheme="minorEastAsia" w:hAnsi="Times New Roman"/>
          <w:color w:val="auto"/>
          <w:sz w:val="22"/>
          <w:szCs w:val="22"/>
        </w:rPr>
        <w:t xml:space="preserve"> </w:t>
      </w:r>
      <w:r w:rsidRPr="000F2D9E">
        <w:rPr>
          <w:rFonts w:ascii="Times New Roman" w:eastAsiaTheme="minorEastAsia" w:hAnsi="Times New Roman"/>
          <w:color w:val="auto"/>
          <w:sz w:val="22"/>
          <w:szCs w:val="22"/>
        </w:rPr>
        <w:t>who satisfy the criteria specified in 42 U.S.C. 12591(b), Special Rules for Certain Youth Programs.</w:t>
      </w:r>
    </w:p>
    <w:p w14:paraId="181956C4" w14:textId="77777777" w:rsidR="000F2D9E" w:rsidRPr="000F2D9E" w:rsidRDefault="000F2D9E" w:rsidP="000F2D9E">
      <w:pPr>
        <w:spacing w:line="23" w:lineRule="atLeast"/>
        <w:contextualSpacing/>
        <w:rPr>
          <w:rFonts w:ascii="Times New Roman" w:eastAsiaTheme="minorEastAsia" w:hAnsi="Times New Roman"/>
          <w:color w:val="auto"/>
          <w:sz w:val="22"/>
          <w:szCs w:val="22"/>
        </w:rPr>
      </w:pPr>
    </w:p>
    <w:p w14:paraId="1F225C4C" w14:textId="77777777" w:rsidR="000F2D9E" w:rsidRPr="000F2D9E" w:rsidRDefault="000F2D9E" w:rsidP="000F2D9E">
      <w:pPr>
        <w:spacing w:line="23" w:lineRule="atLeast"/>
        <w:contextualSpacing/>
        <w:rPr>
          <w:rFonts w:ascii="Times New Roman" w:eastAsiaTheme="minorEastAsia" w:hAnsi="Times New Roman"/>
          <w:color w:val="auto"/>
          <w:sz w:val="22"/>
          <w:szCs w:val="22"/>
        </w:rPr>
      </w:pPr>
      <w:r w:rsidRPr="000F2D9E">
        <w:rPr>
          <w:rFonts w:ascii="Times New Roman" w:eastAsiaTheme="minorEastAsia" w:hAnsi="Times New Roman"/>
          <w:color w:val="auto"/>
          <w:sz w:val="22"/>
          <w:szCs w:val="22"/>
        </w:rPr>
        <w:t>Projects awarded under 54 U.S.C. §101702(a) do not have any other special provisions.</w:t>
      </w:r>
    </w:p>
    <w:p w14:paraId="00914952" w14:textId="74E81B99" w:rsidR="006F03F8" w:rsidRPr="0068107E" w:rsidRDefault="006F03F8" w:rsidP="00D71B4C">
      <w:pPr>
        <w:spacing w:after="120" w:line="23" w:lineRule="atLeast"/>
        <w:contextualSpacing/>
        <w:rPr>
          <w:rFonts w:ascii="Times New Roman" w:hAnsi="Times New Roman"/>
        </w:rPr>
      </w:pPr>
      <w:r w:rsidRPr="0068107E">
        <w:rPr>
          <w:rFonts w:ascii="Times New Roman" w:hAnsi="Times New Roman"/>
        </w:rPr>
        <w:br w:type="page"/>
      </w:r>
    </w:p>
    <w:p w14:paraId="60B67D78" w14:textId="77777777" w:rsidR="00202743" w:rsidRPr="0068107E" w:rsidRDefault="00BF677F" w:rsidP="00D71B4C">
      <w:pPr>
        <w:pStyle w:val="Heading2"/>
        <w:spacing w:after="120" w:line="23" w:lineRule="atLeast"/>
        <w:contextualSpacing/>
        <w:jc w:val="center"/>
        <w:rPr>
          <w:rFonts w:ascii="Times New Roman" w:hAnsi="Times New Roman"/>
          <w:sz w:val="24"/>
          <w:szCs w:val="24"/>
        </w:rPr>
      </w:pPr>
      <w:bookmarkStart w:id="13" w:name="_Toc481569391"/>
      <w:r w:rsidRPr="0068107E">
        <w:rPr>
          <w:rFonts w:ascii="Times New Roman" w:hAnsi="Times New Roman"/>
          <w:sz w:val="24"/>
          <w:szCs w:val="24"/>
        </w:rPr>
        <w:lastRenderedPageBreak/>
        <w:t xml:space="preserve">Section </w:t>
      </w:r>
      <w:r w:rsidR="006F03F8" w:rsidRPr="0068107E">
        <w:rPr>
          <w:rFonts w:ascii="Times New Roman" w:hAnsi="Times New Roman"/>
          <w:sz w:val="24"/>
          <w:szCs w:val="24"/>
        </w:rPr>
        <w:t>D</w:t>
      </w:r>
      <w:r w:rsidRPr="0068107E">
        <w:rPr>
          <w:rFonts w:ascii="Times New Roman" w:hAnsi="Times New Roman"/>
          <w:sz w:val="24"/>
          <w:szCs w:val="24"/>
        </w:rPr>
        <w:t>: Application and Submission Information</w:t>
      </w:r>
      <w:bookmarkEnd w:id="9"/>
      <w:bookmarkEnd w:id="13"/>
    </w:p>
    <w:p w14:paraId="53F844A7" w14:textId="77777777" w:rsidR="00B43885" w:rsidRPr="0068107E" w:rsidRDefault="00B43885" w:rsidP="00D71B4C">
      <w:pPr>
        <w:spacing w:after="120" w:line="23" w:lineRule="atLeast"/>
        <w:contextualSpacing/>
        <w:rPr>
          <w:rFonts w:ascii="Times New Roman" w:hAnsi="Times New Roman"/>
          <w:b/>
          <w:iCs/>
          <w:shd w:val="clear" w:color="auto" w:fill="FFFFFF"/>
        </w:rPr>
      </w:pPr>
    </w:p>
    <w:p w14:paraId="766E9AB9" w14:textId="77777777" w:rsidR="00B53062" w:rsidRPr="0068107E" w:rsidRDefault="00B43885" w:rsidP="00D71B4C">
      <w:pPr>
        <w:pStyle w:val="Heading3"/>
      </w:pPr>
      <w:bookmarkStart w:id="14" w:name="_Toc481569392"/>
      <w:r w:rsidRPr="0068107E">
        <w:t>1. Address to Request Application Pac</w:t>
      </w:r>
      <w:r w:rsidR="00B53062" w:rsidRPr="0068107E">
        <w:t>kage</w:t>
      </w:r>
      <w:bookmarkEnd w:id="14"/>
    </w:p>
    <w:p w14:paraId="0C32A62B" w14:textId="52F6FF5E" w:rsidR="006651DB" w:rsidRPr="0068107E" w:rsidRDefault="00B43885" w:rsidP="00D71B4C">
      <w:pPr>
        <w:spacing w:after="120" w:line="23" w:lineRule="atLeast"/>
        <w:contextualSpacing/>
        <w:rPr>
          <w:rFonts w:ascii="Times New Roman" w:hAnsi="Times New Roman"/>
          <w:b/>
          <w:iCs/>
          <w:shd w:val="clear" w:color="auto" w:fill="FFFFFF"/>
        </w:rPr>
      </w:pPr>
      <w:r w:rsidRPr="000F2D9E">
        <w:rPr>
          <w:rFonts w:ascii="Times New Roman" w:hAnsi="Times New Roman"/>
        </w:rPr>
        <w:t xml:space="preserve">An </w:t>
      </w:r>
      <w:r w:rsidR="00AF5179" w:rsidRPr="000F2D9E">
        <w:rPr>
          <w:rFonts w:ascii="Times New Roman" w:hAnsi="Times New Roman"/>
        </w:rPr>
        <w:t>a</w:t>
      </w:r>
      <w:r w:rsidRPr="000F2D9E">
        <w:rPr>
          <w:rFonts w:ascii="Times New Roman" w:hAnsi="Times New Roman"/>
        </w:rPr>
        <w:t xml:space="preserve">pplication </w:t>
      </w:r>
      <w:r w:rsidR="00AF5179" w:rsidRPr="000F2D9E">
        <w:rPr>
          <w:rFonts w:ascii="Times New Roman" w:hAnsi="Times New Roman"/>
        </w:rPr>
        <w:t>p</w:t>
      </w:r>
      <w:r w:rsidRPr="000F2D9E">
        <w:rPr>
          <w:rFonts w:ascii="Times New Roman" w:hAnsi="Times New Roman"/>
        </w:rPr>
        <w:t xml:space="preserve">ackage has been included within this </w:t>
      </w:r>
      <w:r w:rsidR="00CE0921" w:rsidRPr="000F2D9E">
        <w:rPr>
          <w:rFonts w:ascii="Times New Roman" w:hAnsi="Times New Roman"/>
        </w:rPr>
        <w:t>NOFO</w:t>
      </w:r>
      <w:r w:rsidRPr="000F2D9E">
        <w:rPr>
          <w:rFonts w:ascii="Times New Roman" w:hAnsi="Times New Roman"/>
        </w:rPr>
        <w:t xml:space="preserve"> for your convenience, found in</w:t>
      </w:r>
      <w:r w:rsidRPr="000F2D9E">
        <w:rPr>
          <w:rFonts w:ascii="Times New Roman" w:hAnsi="Times New Roman"/>
          <w:color w:val="auto"/>
        </w:rPr>
        <w:t xml:space="preserve"> Appendix </w:t>
      </w:r>
      <w:r w:rsidR="005B6FA4" w:rsidRPr="000F2D9E">
        <w:rPr>
          <w:rFonts w:ascii="Times New Roman" w:hAnsi="Times New Roman"/>
          <w:color w:val="auto"/>
        </w:rPr>
        <w:t>A</w:t>
      </w:r>
      <w:r w:rsidRPr="000F2D9E">
        <w:rPr>
          <w:rFonts w:ascii="Times New Roman" w:hAnsi="Times New Roman"/>
        </w:rPr>
        <w:t xml:space="preserve">. The Application Package contains </w:t>
      </w:r>
      <w:r w:rsidR="00192BB1" w:rsidRPr="000F2D9E">
        <w:rPr>
          <w:rFonts w:ascii="Times New Roman" w:hAnsi="Times New Roman"/>
        </w:rPr>
        <w:t>four</w:t>
      </w:r>
      <w:r w:rsidRPr="000F2D9E">
        <w:rPr>
          <w:rFonts w:ascii="Times New Roman" w:hAnsi="Times New Roman"/>
        </w:rPr>
        <w:t xml:space="preserve"> mandatory forms, which must be submitted with your proposal, forms include: form SF-424 (Application for Financial Assistance), form SF-424A or C (Budget Information), form SF-424B or D (Assurances)</w:t>
      </w:r>
      <w:r w:rsidR="00192BB1" w:rsidRPr="000F2D9E">
        <w:rPr>
          <w:rFonts w:ascii="Times New Roman" w:hAnsi="Times New Roman"/>
        </w:rPr>
        <w:t>,</w:t>
      </w:r>
      <w:r w:rsidRPr="000F2D9E">
        <w:rPr>
          <w:rFonts w:ascii="Times New Roman" w:hAnsi="Times New Roman"/>
        </w:rPr>
        <w:t xml:space="preserve"> and SF-LLL (Lobbying). The Application Package can also be accessed and downloaded from the Synopsis page of this announcement in Grants.gov.</w:t>
      </w:r>
      <w:r w:rsidR="00554CCD" w:rsidRPr="000F2D9E">
        <w:rPr>
          <w:rFonts w:ascii="Times New Roman" w:hAnsi="Times New Roman"/>
        </w:rPr>
        <w:t xml:space="preserve">  Applicants may also request paper copies of application materials by contacting </w:t>
      </w:r>
      <w:r w:rsidR="004C221C" w:rsidRPr="000F2D9E">
        <w:rPr>
          <w:rFonts w:ascii="Times New Roman" w:hAnsi="Times New Roman"/>
        </w:rPr>
        <w:t xml:space="preserve">the Awarding Agency using the information provided in Section G of this </w:t>
      </w:r>
      <w:r w:rsidR="00CE0921" w:rsidRPr="000F2D9E">
        <w:rPr>
          <w:rFonts w:ascii="Times New Roman" w:hAnsi="Times New Roman"/>
        </w:rPr>
        <w:t>NOFO</w:t>
      </w:r>
      <w:r w:rsidR="004C221C" w:rsidRPr="000F2D9E">
        <w:rPr>
          <w:rFonts w:ascii="Times New Roman" w:hAnsi="Times New Roman"/>
        </w:rPr>
        <w:t>.</w:t>
      </w:r>
    </w:p>
    <w:p w14:paraId="0E1D75F3" w14:textId="77777777" w:rsidR="00C722EA" w:rsidRPr="0068107E" w:rsidRDefault="00C722EA" w:rsidP="00D71B4C">
      <w:pPr>
        <w:spacing w:after="120" w:line="23" w:lineRule="atLeast"/>
        <w:contextualSpacing/>
        <w:rPr>
          <w:rFonts w:ascii="Times New Roman" w:hAnsi="Times New Roman"/>
        </w:rPr>
      </w:pPr>
    </w:p>
    <w:p w14:paraId="1B4292D8" w14:textId="77777777" w:rsidR="00B53062" w:rsidRPr="0068107E" w:rsidRDefault="00C722EA" w:rsidP="00D71B4C">
      <w:pPr>
        <w:pStyle w:val="Heading3"/>
      </w:pPr>
      <w:bookmarkStart w:id="15" w:name="_Toc481569393"/>
      <w:r w:rsidRPr="0068107E">
        <w:t>2. C</w:t>
      </w:r>
      <w:r w:rsidR="00C346B0" w:rsidRPr="0068107E">
        <w:t>ontents and Form of Application Submission</w:t>
      </w:r>
      <w:bookmarkEnd w:id="15"/>
    </w:p>
    <w:p w14:paraId="64081859" w14:textId="33E8B719" w:rsidR="00F000F4" w:rsidRPr="0068107E" w:rsidRDefault="00C346B0" w:rsidP="00D71B4C">
      <w:pPr>
        <w:spacing w:after="120" w:line="23" w:lineRule="atLeast"/>
        <w:contextualSpacing/>
        <w:rPr>
          <w:rFonts w:ascii="Times New Roman" w:hAnsi="Times New Roman"/>
        </w:rPr>
      </w:pPr>
      <w:r w:rsidRPr="0068107E">
        <w:rPr>
          <w:rFonts w:ascii="Times New Roman" w:hAnsi="Times New Roman"/>
        </w:rPr>
        <w:t>You must complete the mandatory forms and any applicable optional forms, in a</w:t>
      </w:r>
      <w:r w:rsidR="00192BB1" w:rsidRPr="0068107E">
        <w:rPr>
          <w:rFonts w:ascii="Times New Roman" w:hAnsi="Times New Roman"/>
        </w:rPr>
        <w:t xml:space="preserve">ccordance with the instructions </w:t>
      </w:r>
      <w:r w:rsidRPr="0068107E">
        <w:rPr>
          <w:rFonts w:ascii="Times New Roman" w:hAnsi="Times New Roman"/>
        </w:rPr>
        <w:t xml:space="preserve">below, as required by this </w:t>
      </w:r>
      <w:r w:rsidR="00CE0921">
        <w:rPr>
          <w:rFonts w:ascii="Times New Roman" w:hAnsi="Times New Roman"/>
        </w:rPr>
        <w:t>NOFO</w:t>
      </w:r>
      <w:r w:rsidRPr="0068107E">
        <w:rPr>
          <w:rFonts w:ascii="Times New Roman" w:hAnsi="Times New Roman"/>
        </w:rPr>
        <w:t>. Do not include any proprietary or persona</w:t>
      </w:r>
      <w:r w:rsidR="00F000F4" w:rsidRPr="0068107E">
        <w:rPr>
          <w:rFonts w:ascii="Times New Roman" w:hAnsi="Times New Roman"/>
        </w:rPr>
        <w:t>lly identifiable information.</w:t>
      </w:r>
      <w:r w:rsidR="00277167" w:rsidRPr="0068107E">
        <w:rPr>
          <w:rFonts w:ascii="Times New Roman" w:hAnsi="Times New Roman"/>
        </w:rPr>
        <w:t xml:space="preserve">  A complete application should include:</w:t>
      </w:r>
    </w:p>
    <w:p w14:paraId="259AEACC" w14:textId="77777777" w:rsidR="00F000F4" w:rsidRPr="0068107E" w:rsidRDefault="00F000F4" w:rsidP="00D71B4C">
      <w:pPr>
        <w:spacing w:after="120" w:line="23" w:lineRule="atLeast"/>
        <w:contextualSpacing/>
        <w:rPr>
          <w:rFonts w:ascii="Times New Roman" w:hAnsi="Times New Roman"/>
        </w:rPr>
      </w:pPr>
    </w:p>
    <w:p w14:paraId="432E4D21" w14:textId="77777777" w:rsidR="00F000F4" w:rsidRPr="0068107E" w:rsidRDefault="00C346B0" w:rsidP="00D71B4C">
      <w:pPr>
        <w:pStyle w:val="ListParagraph"/>
        <w:numPr>
          <w:ilvl w:val="0"/>
          <w:numId w:val="38"/>
        </w:numPr>
        <w:spacing w:after="120" w:line="23" w:lineRule="atLeast"/>
        <w:rPr>
          <w:rFonts w:ascii="Times New Roman" w:hAnsi="Times New Roman"/>
        </w:rPr>
      </w:pPr>
      <w:r w:rsidRPr="0068107E">
        <w:rPr>
          <w:rFonts w:ascii="Times New Roman" w:hAnsi="Times New Roman"/>
          <w:u w:val="single"/>
        </w:rPr>
        <w:t>Standard Form 424 (SF 424)</w:t>
      </w:r>
      <w:r w:rsidRPr="0068107E">
        <w:rPr>
          <w:rFonts w:ascii="Times New Roman" w:hAnsi="Times New Roman"/>
        </w:rPr>
        <w:t xml:space="preserve"> - Application for Federal Assistance</w:t>
      </w:r>
      <w:r w:rsidR="00F000F4" w:rsidRPr="0068107E">
        <w:rPr>
          <w:rFonts w:ascii="Times New Roman" w:hAnsi="Times New Roman"/>
        </w:rPr>
        <w:br/>
      </w:r>
      <w:r w:rsidRPr="0068107E">
        <w:rPr>
          <w:rFonts w:ascii="Times New Roman" w:hAnsi="Times New Roman"/>
        </w:rPr>
        <w:t>Complete this form as much as possible with all applicable information.</w:t>
      </w:r>
      <w:r w:rsidR="00D71B4C" w:rsidRPr="0068107E">
        <w:rPr>
          <w:rFonts w:ascii="Times New Roman" w:hAnsi="Times New Roman"/>
        </w:rPr>
        <w:br/>
      </w:r>
    </w:p>
    <w:p w14:paraId="6251CD98" w14:textId="6E52C5AE" w:rsidR="008C442F" w:rsidRDefault="00C346B0" w:rsidP="00D71B4C">
      <w:pPr>
        <w:pStyle w:val="ListParagraph"/>
        <w:numPr>
          <w:ilvl w:val="0"/>
          <w:numId w:val="38"/>
        </w:numPr>
        <w:spacing w:after="120" w:line="23" w:lineRule="atLeast"/>
        <w:rPr>
          <w:rFonts w:ascii="Times New Roman" w:hAnsi="Times New Roman"/>
        </w:rPr>
      </w:pPr>
      <w:r w:rsidRPr="0068107E">
        <w:rPr>
          <w:rFonts w:ascii="Times New Roman" w:hAnsi="Times New Roman"/>
          <w:u w:val="single"/>
        </w:rPr>
        <w:t xml:space="preserve">Standard Form 424A </w:t>
      </w:r>
      <w:r w:rsidR="001D2022" w:rsidRPr="0068107E">
        <w:rPr>
          <w:rFonts w:ascii="Times New Roman" w:hAnsi="Times New Roman"/>
          <w:u w:val="single"/>
        </w:rPr>
        <w:t xml:space="preserve">or C </w:t>
      </w:r>
      <w:r w:rsidRPr="0068107E">
        <w:rPr>
          <w:rFonts w:ascii="Times New Roman" w:hAnsi="Times New Roman"/>
          <w:u w:val="single"/>
        </w:rPr>
        <w:t>(SF 424A</w:t>
      </w:r>
      <w:r w:rsidR="001D2022" w:rsidRPr="0068107E">
        <w:rPr>
          <w:rFonts w:ascii="Times New Roman" w:hAnsi="Times New Roman"/>
          <w:u w:val="single"/>
        </w:rPr>
        <w:t>/C</w:t>
      </w:r>
      <w:r w:rsidRPr="0068107E">
        <w:rPr>
          <w:rFonts w:ascii="Times New Roman" w:hAnsi="Times New Roman"/>
          <w:u w:val="single"/>
        </w:rPr>
        <w:t>)</w:t>
      </w:r>
      <w:r w:rsidRPr="0068107E">
        <w:rPr>
          <w:rFonts w:ascii="Times New Roman" w:hAnsi="Times New Roman"/>
        </w:rPr>
        <w:t xml:space="preserve"> - Budget Information</w:t>
      </w:r>
      <w:r w:rsidR="00F000F4" w:rsidRPr="0068107E">
        <w:rPr>
          <w:rFonts w:ascii="Times New Roman" w:hAnsi="Times New Roman"/>
        </w:rPr>
        <w:br/>
      </w:r>
      <w:r w:rsidR="008C621C" w:rsidRPr="0068107E">
        <w:rPr>
          <w:rFonts w:ascii="Times New Roman" w:hAnsi="Times New Roman"/>
          <w:color w:val="auto"/>
        </w:rPr>
        <w:t>Applicants</w:t>
      </w:r>
      <w:r w:rsidRPr="0068107E">
        <w:rPr>
          <w:rFonts w:ascii="Times New Roman" w:hAnsi="Times New Roman"/>
          <w:color w:val="auto"/>
        </w:rPr>
        <w:t xml:space="preserve"> must provide an estimated cumulative budget for the total project in </w:t>
      </w:r>
      <w:r w:rsidR="008C621C" w:rsidRPr="0068107E">
        <w:rPr>
          <w:rFonts w:ascii="Times New Roman" w:hAnsi="Times New Roman"/>
          <w:color w:val="auto"/>
        </w:rPr>
        <w:t>the</w:t>
      </w:r>
      <w:r w:rsidRPr="0068107E">
        <w:rPr>
          <w:rFonts w:ascii="Times New Roman" w:hAnsi="Times New Roman"/>
          <w:color w:val="auto"/>
        </w:rPr>
        <w:t xml:space="preserve"> proposal.</w:t>
      </w:r>
      <w:r w:rsidR="008823FF" w:rsidRPr="0068107E">
        <w:rPr>
          <w:rFonts w:ascii="Times New Roman" w:hAnsi="Times New Roman"/>
        </w:rPr>
        <w:t xml:space="preserve"> </w:t>
      </w:r>
      <w:r w:rsidR="008C621C" w:rsidRPr="0068107E">
        <w:rPr>
          <w:rFonts w:ascii="Times New Roman" w:hAnsi="Times New Roman"/>
        </w:rPr>
        <w:t>The estimated budget must align with the projected scope of work presented in the application.</w:t>
      </w:r>
      <w:r w:rsidR="000F2D9E">
        <w:rPr>
          <w:rFonts w:ascii="Times New Roman" w:hAnsi="Times New Roman"/>
        </w:rPr>
        <w:br/>
      </w:r>
    </w:p>
    <w:p w14:paraId="4AB30089" w14:textId="58952FAC" w:rsidR="00F000F4" w:rsidRPr="0068107E" w:rsidRDefault="00C346B0" w:rsidP="000F2D9E">
      <w:pPr>
        <w:pStyle w:val="ListParagraph"/>
        <w:numPr>
          <w:ilvl w:val="0"/>
          <w:numId w:val="38"/>
        </w:numPr>
        <w:spacing w:after="120" w:line="23" w:lineRule="atLeast"/>
        <w:rPr>
          <w:rFonts w:ascii="Times New Roman" w:hAnsi="Times New Roman"/>
        </w:rPr>
      </w:pPr>
      <w:r w:rsidRPr="0068107E">
        <w:rPr>
          <w:rFonts w:ascii="Times New Roman" w:hAnsi="Times New Roman"/>
          <w:u w:val="single"/>
        </w:rPr>
        <w:t>Standard Form 424B</w:t>
      </w:r>
      <w:r w:rsidR="001D2022" w:rsidRPr="0068107E">
        <w:rPr>
          <w:rFonts w:ascii="Times New Roman" w:hAnsi="Times New Roman"/>
          <w:u w:val="single"/>
        </w:rPr>
        <w:t xml:space="preserve"> or D</w:t>
      </w:r>
      <w:r w:rsidRPr="0068107E">
        <w:rPr>
          <w:rFonts w:ascii="Times New Roman" w:hAnsi="Times New Roman"/>
          <w:u w:val="single"/>
        </w:rPr>
        <w:t xml:space="preserve"> (SF 424B</w:t>
      </w:r>
      <w:r w:rsidR="001D2022" w:rsidRPr="0068107E">
        <w:rPr>
          <w:rFonts w:ascii="Times New Roman" w:hAnsi="Times New Roman"/>
          <w:u w:val="single"/>
        </w:rPr>
        <w:t>/D</w:t>
      </w:r>
      <w:r w:rsidRPr="0068107E">
        <w:rPr>
          <w:rFonts w:ascii="Times New Roman" w:hAnsi="Times New Roman"/>
          <w:u w:val="single"/>
        </w:rPr>
        <w:t>)</w:t>
      </w:r>
      <w:r w:rsidRPr="0068107E">
        <w:rPr>
          <w:rFonts w:ascii="Times New Roman" w:hAnsi="Times New Roman"/>
        </w:rPr>
        <w:t xml:space="preserve"> – Assurances </w:t>
      </w:r>
      <w:r w:rsidR="00F000F4" w:rsidRPr="0068107E">
        <w:rPr>
          <w:rFonts w:ascii="Times New Roman" w:hAnsi="Times New Roman"/>
        </w:rPr>
        <w:br/>
      </w:r>
      <w:r w:rsidRPr="0068107E">
        <w:rPr>
          <w:rFonts w:ascii="Times New Roman" w:hAnsi="Times New Roman"/>
        </w:rPr>
        <w:t>This form must be signed and submitted with you</w:t>
      </w:r>
      <w:r w:rsidR="0025480E" w:rsidRPr="0068107E">
        <w:rPr>
          <w:rFonts w:ascii="Times New Roman" w:hAnsi="Times New Roman"/>
        </w:rPr>
        <w:t>r</w:t>
      </w:r>
      <w:r w:rsidRPr="0068107E">
        <w:rPr>
          <w:rFonts w:ascii="Times New Roman" w:hAnsi="Times New Roman"/>
        </w:rPr>
        <w:t xml:space="preserve"> application.</w:t>
      </w:r>
      <w:r w:rsidR="00D71B4C" w:rsidRPr="0068107E">
        <w:rPr>
          <w:rFonts w:ascii="Times New Roman" w:hAnsi="Times New Roman"/>
        </w:rPr>
        <w:br/>
      </w:r>
    </w:p>
    <w:p w14:paraId="50285B9D" w14:textId="78768923" w:rsidR="00F000F4" w:rsidRPr="0068107E" w:rsidRDefault="004E5C4B" w:rsidP="00D71B4C">
      <w:pPr>
        <w:pStyle w:val="ListParagraph"/>
        <w:numPr>
          <w:ilvl w:val="0"/>
          <w:numId w:val="39"/>
        </w:numPr>
        <w:spacing w:after="120" w:line="23" w:lineRule="atLeast"/>
        <w:rPr>
          <w:rFonts w:ascii="Times New Roman" w:hAnsi="Times New Roman"/>
        </w:rPr>
      </w:pPr>
      <w:r w:rsidRPr="0068107E">
        <w:rPr>
          <w:rFonts w:ascii="Times New Roman" w:hAnsi="Times New Roman"/>
          <w:u w:val="single"/>
        </w:rPr>
        <w:t>Standard Form LLL</w:t>
      </w:r>
      <w:r w:rsidRPr="0068107E">
        <w:rPr>
          <w:rFonts w:ascii="Times New Roman" w:hAnsi="Times New Roman"/>
        </w:rPr>
        <w:t xml:space="preserve"> - </w:t>
      </w:r>
      <w:r w:rsidR="00A1257C" w:rsidRPr="0068107E">
        <w:rPr>
          <w:rFonts w:ascii="Times New Roman" w:hAnsi="Times New Roman"/>
        </w:rPr>
        <w:t>Disclosure of Lobbying Activities</w:t>
      </w:r>
      <w:r w:rsidRPr="0068107E">
        <w:rPr>
          <w:rFonts w:ascii="Times New Roman" w:hAnsi="Times New Roman"/>
        </w:rPr>
        <w:t xml:space="preserve"> </w:t>
      </w:r>
      <w:r w:rsidR="00A1257C" w:rsidRPr="0068107E">
        <w:rPr>
          <w:rFonts w:ascii="Times New Roman" w:hAnsi="Times New Roman"/>
        </w:rPr>
        <w:t xml:space="preserve">In accordance with </w:t>
      </w:r>
      <w:r w:rsidRPr="0068107E">
        <w:rPr>
          <w:rFonts w:ascii="Times New Roman" w:hAnsi="Times New Roman"/>
        </w:rPr>
        <w:t xml:space="preserve">43 C.F.R. § 18 and 31 U.S.C. § 1352 </w:t>
      </w:r>
      <w:r w:rsidR="00A1257C" w:rsidRPr="0068107E">
        <w:rPr>
          <w:rFonts w:ascii="Times New Roman" w:hAnsi="Times New Roman"/>
        </w:rPr>
        <w:t xml:space="preserve">this form must be </w:t>
      </w:r>
      <w:r w:rsidRPr="0068107E">
        <w:rPr>
          <w:rFonts w:ascii="Times New Roman" w:hAnsi="Times New Roman"/>
        </w:rPr>
        <w:t>completed</w:t>
      </w:r>
      <w:r w:rsidR="00A1257C" w:rsidRPr="0068107E">
        <w:rPr>
          <w:rFonts w:ascii="Times New Roman" w:hAnsi="Times New Roman"/>
        </w:rPr>
        <w:t xml:space="preserve"> and signed if the </w:t>
      </w:r>
      <w:r w:rsidRPr="0068107E">
        <w:rPr>
          <w:rFonts w:ascii="Times New Roman" w:hAnsi="Times New Roman"/>
        </w:rPr>
        <w:t xml:space="preserve">amount of the </w:t>
      </w:r>
      <w:r w:rsidR="00CC7EA3" w:rsidRPr="0068107E">
        <w:rPr>
          <w:rFonts w:ascii="Times New Roman" w:hAnsi="Times New Roman"/>
        </w:rPr>
        <w:t xml:space="preserve">Federal </w:t>
      </w:r>
      <w:r w:rsidRPr="0068107E">
        <w:rPr>
          <w:rFonts w:ascii="Times New Roman" w:hAnsi="Times New Roman"/>
        </w:rPr>
        <w:t>award is anticipated to exceed $100,00.00</w:t>
      </w:r>
      <w:r w:rsidR="00DD110F" w:rsidRPr="0068107E">
        <w:rPr>
          <w:rFonts w:ascii="Times New Roman" w:hAnsi="Times New Roman"/>
        </w:rPr>
        <w:t>.</w:t>
      </w:r>
      <w:r w:rsidR="00D71B4C" w:rsidRPr="0068107E">
        <w:rPr>
          <w:rFonts w:ascii="Times New Roman" w:hAnsi="Times New Roman"/>
        </w:rPr>
        <w:br/>
      </w:r>
    </w:p>
    <w:p w14:paraId="374F79B1" w14:textId="77C0D73B" w:rsidR="00277167" w:rsidRPr="0068107E" w:rsidRDefault="00277167" w:rsidP="00D71B4C">
      <w:pPr>
        <w:pStyle w:val="ListParagraph"/>
        <w:numPr>
          <w:ilvl w:val="0"/>
          <w:numId w:val="39"/>
        </w:numPr>
        <w:spacing w:after="120" w:line="23" w:lineRule="atLeast"/>
        <w:rPr>
          <w:rFonts w:ascii="Times New Roman" w:hAnsi="Times New Roman"/>
        </w:rPr>
      </w:pPr>
      <w:r w:rsidRPr="0068107E">
        <w:rPr>
          <w:rFonts w:ascii="Times New Roman" w:hAnsi="Times New Roman"/>
          <w:u w:val="single"/>
        </w:rPr>
        <w:t>Project Narrative</w:t>
      </w:r>
      <w:r w:rsidRPr="0068107E">
        <w:rPr>
          <w:rFonts w:ascii="Times New Roman" w:hAnsi="Times New Roman"/>
        </w:rPr>
        <w:t xml:space="preserve"> - Proposal Submission Format</w:t>
      </w:r>
      <w:r w:rsidRPr="0068107E">
        <w:rPr>
          <w:rFonts w:ascii="Times New Roman" w:hAnsi="Times New Roman"/>
        </w:rPr>
        <w:br/>
        <w:t xml:space="preserve">The proposal is a narrative description that should specifically address each of the review criteria (see Section </w:t>
      </w:r>
      <w:r w:rsidR="00DD110F" w:rsidRPr="0068107E">
        <w:rPr>
          <w:rFonts w:ascii="Times New Roman" w:hAnsi="Times New Roman"/>
        </w:rPr>
        <w:t>E</w:t>
      </w:r>
      <w:r w:rsidRPr="0068107E">
        <w:rPr>
          <w:rFonts w:ascii="Times New Roman" w:hAnsi="Times New Roman"/>
        </w:rPr>
        <w:t xml:space="preserve">). </w:t>
      </w:r>
      <w:r w:rsidR="00CE0921">
        <w:rPr>
          <w:rFonts w:ascii="Times New Roman" w:hAnsi="Times New Roman"/>
        </w:rPr>
        <w:t xml:space="preserve"> </w:t>
      </w:r>
      <w:r w:rsidRPr="0068107E">
        <w:rPr>
          <w:rFonts w:ascii="Times New Roman" w:hAnsi="Times New Roman"/>
        </w:rPr>
        <w:t xml:space="preserve">The proposal text must be no longer than </w:t>
      </w:r>
      <w:r w:rsidR="00EC582B" w:rsidRPr="003304FF">
        <w:rPr>
          <w:rFonts w:ascii="Times New Roman" w:hAnsi="Times New Roman"/>
        </w:rPr>
        <w:t>5</w:t>
      </w:r>
      <w:r w:rsidRPr="003304FF">
        <w:rPr>
          <w:rFonts w:ascii="Times New Roman" w:hAnsi="Times New Roman"/>
        </w:rPr>
        <w:t xml:space="preserve"> pages</w:t>
      </w:r>
      <w:r w:rsidRPr="0068107E">
        <w:rPr>
          <w:rFonts w:ascii="Times New Roman" w:hAnsi="Times New Roman"/>
        </w:rPr>
        <w:t xml:space="preserve">, no smaller than font size </w:t>
      </w:r>
      <w:r w:rsidRPr="00EC582B">
        <w:rPr>
          <w:rFonts w:ascii="Times New Roman" w:hAnsi="Times New Roman"/>
        </w:rPr>
        <w:t>11</w:t>
      </w:r>
      <w:r w:rsidRPr="0068107E">
        <w:rPr>
          <w:rFonts w:ascii="Times New Roman" w:hAnsi="Times New Roman"/>
        </w:rPr>
        <w:t xml:space="preserve">, and have 1-inch margins. The </w:t>
      </w:r>
      <w:r w:rsidR="00EC582B">
        <w:rPr>
          <w:rFonts w:ascii="Times New Roman" w:hAnsi="Times New Roman"/>
        </w:rPr>
        <w:t>5</w:t>
      </w:r>
      <w:r w:rsidRPr="0068107E">
        <w:rPr>
          <w:rFonts w:ascii="Times New Roman" w:hAnsi="Times New Roman"/>
        </w:rPr>
        <w:t xml:space="preserve">-page limit includes all text, figures, references, and resumes (Forms SF-424, SF-424A, SF-424B, </w:t>
      </w:r>
      <w:r w:rsidR="003B6A4F" w:rsidRPr="0068107E">
        <w:rPr>
          <w:rFonts w:ascii="Times New Roman" w:hAnsi="Times New Roman"/>
        </w:rPr>
        <w:t xml:space="preserve">SF-LLL, </w:t>
      </w:r>
      <w:r w:rsidRPr="0068107E">
        <w:rPr>
          <w:rFonts w:ascii="Times New Roman" w:hAnsi="Times New Roman"/>
        </w:rPr>
        <w:t xml:space="preserve">and the statement of indirect charges are not counted as part of the </w:t>
      </w:r>
      <w:proofErr w:type="gramStart"/>
      <w:r w:rsidR="00EC582B">
        <w:rPr>
          <w:rFonts w:ascii="Times New Roman" w:hAnsi="Times New Roman"/>
        </w:rPr>
        <w:t>5</w:t>
      </w:r>
      <w:r w:rsidR="00EC582B" w:rsidRPr="0068107E">
        <w:rPr>
          <w:rFonts w:ascii="Times New Roman" w:hAnsi="Times New Roman"/>
        </w:rPr>
        <w:t xml:space="preserve"> </w:t>
      </w:r>
      <w:r w:rsidRPr="0068107E">
        <w:rPr>
          <w:rFonts w:ascii="Times New Roman" w:hAnsi="Times New Roman"/>
        </w:rPr>
        <w:t>page</w:t>
      </w:r>
      <w:proofErr w:type="gramEnd"/>
      <w:r w:rsidRPr="0068107E">
        <w:rPr>
          <w:rFonts w:ascii="Times New Roman" w:hAnsi="Times New Roman"/>
        </w:rPr>
        <w:t xml:space="preserve"> limit). </w:t>
      </w:r>
      <w:r w:rsidR="00CE0921">
        <w:rPr>
          <w:rFonts w:ascii="Times New Roman" w:hAnsi="Times New Roman"/>
        </w:rPr>
        <w:t xml:space="preserve"> </w:t>
      </w:r>
      <w:r w:rsidRPr="0068107E">
        <w:rPr>
          <w:rFonts w:ascii="Times New Roman" w:hAnsi="Times New Roman"/>
        </w:rPr>
        <w:t>Additionally, only information that is pertinent to the proposal should be included.</w:t>
      </w:r>
      <w:r w:rsidR="00D71B4C" w:rsidRPr="0068107E">
        <w:rPr>
          <w:rFonts w:ascii="Times New Roman" w:hAnsi="Times New Roman"/>
        </w:rPr>
        <w:br/>
      </w:r>
    </w:p>
    <w:p w14:paraId="7EFC451A" w14:textId="2F789C93" w:rsidR="00F000F4" w:rsidRPr="0068107E" w:rsidRDefault="00C346B0" w:rsidP="00D71B4C">
      <w:pPr>
        <w:pStyle w:val="ListParagraph"/>
        <w:numPr>
          <w:ilvl w:val="0"/>
          <w:numId w:val="39"/>
        </w:numPr>
        <w:spacing w:after="120" w:line="23" w:lineRule="atLeast"/>
        <w:rPr>
          <w:rFonts w:ascii="Times New Roman" w:hAnsi="Times New Roman"/>
        </w:rPr>
      </w:pPr>
      <w:r w:rsidRPr="0068107E">
        <w:rPr>
          <w:rFonts w:ascii="Times New Roman" w:hAnsi="Times New Roman"/>
          <w:u w:val="single"/>
        </w:rPr>
        <w:t>Indirect</w:t>
      </w:r>
      <w:r w:rsidR="00A779C7" w:rsidRPr="0068107E">
        <w:rPr>
          <w:rFonts w:ascii="Times New Roman" w:hAnsi="Times New Roman"/>
          <w:u w:val="single"/>
        </w:rPr>
        <w:t xml:space="preserve"> </w:t>
      </w:r>
      <w:r w:rsidRPr="0068107E">
        <w:rPr>
          <w:rFonts w:ascii="Times New Roman" w:hAnsi="Times New Roman"/>
          <w:u w:val="single"/>
        </w:rPr>
        <w:t>Costs</w:t>
      </w:r>
      <w:r w:rsidR="00F000F4" w:rsidRPr="0068107E">
        <w:rPr>
          <w:rFonts w:ascii="Times New Roman" w:hAnsi="Times New Roman"/>
        </w:rPr>
        <w:br/>
      </w:r>
      <w:r w:rsidRPr="0068107E">
        <w:rPr>
          <w:rFonts w:ascii="Times New Roman" w:hAnsi="Times New Roman"/>
        </w:rPr>
        <w:t>If your proposed budget includes indirect costs, the rate as proposed must meet the requirements of 2 CFR Part 200, Section 200.414 and 2 CFR Part 200, Appendix III through Appendix VII as applicable.</w:t>
      </w:r>
      <w:r w:rsidR="00A238FF" w:rsidRPr="0068107E">
        <w:rPr>
          <w:rFonts w:ascii="Times New Roman" w:hAnsi="Times New Roman"/>
        </w:rPr>
        <w:t xml:space="preserve"> A negotiated indirect cost rate agreement must be </w:t>
      </w:r>
      <w:r w:rsidR="00A238FF" w:rsidRPr="0068107E">
        <w:rPr>
          <w:rFonts w:ascii="Times New Roman" w:hAnsi="Times New Roman"/>
        </w:rPr>
        <w:lastRenderedPageBreak/>
        <w:t>provided with your proposal.</w:t>
      </w:r>
      <w:r w:rsidRPr="0068107E">
        <w:rPr>
          <w:rFonts w:ascii="Times New Roman" w:hAnsi="Times New Roman"/>
        </w:rPr>
        <w:t xml:space="preserve"> </w:t>
      </w:r>
      <w:r w:rsidR="00CE0921">
        <w:rPr>
          <w:rFonts w:ascii="Times New Roman" w:hAnsi="Times New Roman"/>
        </w:rPr>
        <w:t xml:space="preserve"> </w:t>
      </w:r>
      <w:r w:rsidRPr="0068107E">
        <w:rPr>
          <w:rFonts w:ascii="Times New Roman" w:hAnsi="Times New Roman"/>
        </w:rPr>
        <w:t xml:space="preserve">Proposals that fail to document their indirect costs </w:t>
      </w:r>
      <w:r w:rsidR="00CE0921">
        <w:rPr>
          <w:rFonts w:ascii="Times New Roman" w:hAnsi="Times New Roman"/>
        </w:rPr>
        <w:t>may</w:t>
      </w:r>
      <w:r w:rsidRPr="0068107E">
        <w:rPr>
          <w:rFonts w:ascii="Times New Roman" w:hAnsi="Times New Roman"/>
        </w:rPr>
        <w:t xml:space="preserve"> have those costs disallowed.</w:t>
      </w:r>
    </w:p>
    <w:p w14:paraId="2EF3F36D" w14:textId="77777777" w:rsidR="00277167" w:rsidRPr="0068107E" w:rsidRDefault="00277167" w:rsidP="00D71B4C">
      <w:pPr>
        <w:pStyle w:val="ListParagraph"/>
        <w:spacing w:after="120" w:line="23" w:lineRule="atLeast"/>
        <w:rPr>
          <w:rFonts w:ascii="Times New Roman" w:hAnsi="Times New Roman"/>
        </w:rPr>
      </w:pPr>
    </w:p>
    <w:p w14:paraId="5FCE7589" w14:textId="2E181FC8" w:rsidR="00277167" w:rsidRPr="00146BB5" w:rsidRDefault="00277167" w:rsidP="00146BB5">
      <w:pPr>
        <w:pStyle w:val="ListParagraph"/>
        <w:numPr>
          <w:ilvl w:val="0"/>
          <w:numId w:val="39"/>
        </w:numPr>
        <w:spacing w:after="120" w:line="23" w:lineRule="atLeast"/>
        <w:rPr>
          <w:rFonts w:ascii="Times New Roman" w:hAnsi="Times New Roman"/>
        </w:rPr>
      </w:pPr>
      <w:r w:rsidRPr="00146BB5">
        <w:rPr>
          <w:rFonts w:ascii="Times New Roman" w:hAnsi="Times New Roman"/>
          <w:u w:val="single"/>
        </w:rPr>
        <w:t>Other Documents</w:t>
      </w:r>
      <w:r w:rsidR="00335565">
        <w:rPr>
          <w:rFonts w:ascii="Times New Roman" w:hAnsi="Times New Roman"/>
          <w:u w:val="single"/>
        </w:rPr>
        <w:t xml:space="preserve"> Required</w:t>
      </w:r>
      <w:r w:rsidR="009D679F" w:rsidRPr="00146BB5">
        <w:rPr>
          <w:rFonts w:ascii="Times New Roman" w:hAnsi="Times New Roman"/>
          <w:u w:val="single"/>
        </w:rPr>
        <w:t xml:space="preserve"> </w:t>
      </w:r>
      <w:r w:rsidRPr="00146BB5">
        <w:rPr>
          <w:rFonts w:ascii="Times New Roman" w:hAnsi="Times New Roman"/>
          <w:u w:val="single"/>
        </w:rPr>
        <w:t xml:space="preserve">by the </w:t>
      </w:r>
      <w:r w:rsidR="009D679F">
        <w:rPr>
          <w:rFonts w:ascii="Times New Roman" w:hAnsi="Times New Roman"/>
          <w:u w:val="single"/>
        </w:rPr>
        <w:t>P</w:t>
      </w:r>
      <w:r w:rsidR="009D679F" w:rsidRPr="00146BB5">
        <w:rPr>
          <w:rFonts w:ascii="Times New Roman" w:hAnsi="Times New Roman"/>
          <w:u w:val="single"/>
        </w:rPr>
        <w:t>rogram</w:t>
      </w:r>
      <w:r w:rsidR="009D679F" w:rsidRPr="00146BB5">
        <w:rPr>
          <w:rFonts w:ascii="Times New Roman" w:hAnsi="Times New Roman"/>
        </w:rPr>
        <w:t xml:space="preserve"> </w:t>
      </w:r>
      <w:r w:rsidR="00505C0B" w:rsidRPr="00146BB5">
        <w:rPr>
          <w:rFonts w:ascii="Times New Roman" w:hAnsi="Times New Roman"/>
        </w:rPr>
        <w:t>-</w:t>
      </w:r>
      <w:r w:rsidRPr="00146BB5">
        <w:rPr>
          <w:rFonts w:ascii="Times New Roman" w:hAnsi="Times New Roman"/>
        </w:rPr>
        <w:br/>
      </w:r>
      <w:r w:rsidR="00505C0B" w:rsidRPr="00146BB5">
        <w:rPr>
          <w:rFonts w:ascii="Times New Roman" w:eastAsia="Times New Roman" w:hAnsi="Times New Roman"/>
        </w:rPr>
        <w:t>All applicants must provide a statement</w:t>
      </w:r>
      <w:r w:rsidR="009D679F">
        <w:rPr>
          <w:rFonts w:ascii="Times New Roman" w:eastAsia="Times New Roman" w:hAnsi="Times New Roman"/>
        </w:rPr>
        <w:t xml:space="preserve"> </w:t>
      </w:r>
      <w:r w:rsidR="00505C0B" w:rsidRPr="009D679F">
        <w:rPr>
          <w:rFonts w:ascii="Times New Roman" w:eastAsia="Times New Roman" w:hAnsi="Times New Roman"/>
        </w:rPr>
        <w:t>to identify whether or not any overlap exists between the proposed project and any other active or anticipated projects in terms of activities, costs, or time commitment of key personnel</w:t>
      </w:r>
      <w:r w:rsidR="004C189C" w:rsidRPr="00146BB5">
        <w:rPr>
          <w:rFonts w:ascii="Times New Roman" w:eastAsia="Times New Roman" w:hAnsi="Times New Roman"/>
        </w:rPr>
        <w:t>, including any application that was submitted for funding consideration to any other potential funding source (Federal or non-Federal)</w:t>
      </w:r>
      <w:r w:rsidR="00505C0B" w:rsidRPr="00146BB5">
        <w:rPr>
          <w:rFonts w:ascii="Times New Roman" w:eastAsia="Times New Roman" w:hAnsi="Times New Roman"/>
        </w:rPr>
        <w:t xml:space="preserve">.  </w:t>
      </w:r>
      <w:r w:rsidR="00146BB5">
        <w:rPr>
          <w:rFonts w:ascii="Times New Roman" w:eastAsia="Times New Roman" w:hAnsi="Times New Roman"/>
        </w:rPr>
        <w:t>If no overlap or duplication exists</w:t>
      </w:r>
      <w:r w:rsidR="009D679F">
        <w:rPr>
          <w:rFonts w:ascii="Times New Roman" w:eastAsia="Times New Roman" w:hAnsi="Times New Roman"/>
        </w:rPr>
        <w:t>,</w:t>
      </w:r>
      <w:r w:rsidR="00146BB5">
        <w:rPr>
          <w:rFonts w:ascii="Times New Roman" w:eastAsia="Times New Roman" w:hAnsi="Times New Roman"/>
        </w:rPr>
        <w:t xml:space="preserve"> a sample statement to satisfy this requirement might be:  “[Insert Applicant Name] affirms that no overlap or duplication exists between the proposed project in this application and any other active or anticipated project in terms of activities, costs, or time commitment of key personnel, including any application that was submitted for funding consideration to any other potential funding source (Federal or non-Federal).”  </w:t>
      </w:r>
      <w:r w:rsidR="00505C0B" w:rsidRPr="00146BB5">
        <w:rPr>
          <w:rFonts w:ascii="Times New Roman" w:eastAsia="Times New Roman" w:hAnsi="Times New Roman"/>
        </w:rPr>
        <w:t xml:space="preserve">If any overlap </w:t>
      </w:r>
      <w:r w:rsidR="00146BB5" w:rsidRPr="00146BB5">
        <w:rPr>
          <w:rFonts w:ascii="Times New Roman" w:eastAsia="Times New Roman" w:hAnsi="Times New Roman"/>
        </w:rPr>
        <w:t xml:space="preserve">or duplication </w:t>
      </w:r>
      <w:r w:rsidR="00146BB5">
        <w:rPr>
          <w:rFonts w:ascii="Times New Roman" w:eastAsia="Times New Roman" w:hAnsi="Times New Roman"/>
        </w:rPr>
        <w:t>does exist</w:t>
      </w:r>
      <w:r w:rsidR="00505C0B" w:rsidRPr="00146BB5">
        <w:rPr>
          <w:rFonts w:ascii="Times New Roman" w:eastAsia="Times New Roman" w:hAnsi="Times New Roman"/>
        </w:rPr>
        <w:t>, applicants must provide a description of the overlap</w:t>
      </w:r>
      <w:r w:rsidR="00E62893" w:rsidRPr="00146BB5">
        <w:rPr>
          <w:rFonts w:ascii="Times New Roman" w:eastAsia="Times New Roman" w:hAnsi="Times New Roman"/>
        </w:rPr>
        <w:t xml:space="preserve"> including when the </w:t>
      </w:r>
      <w:r w:rsidR="00146BB5" w:rsidRPr="00146BB5">
        <w:rPr>
          <w:rFonts w:ascii="Times New Roman" w:eastAsia="Times New Roman" w:hAnsi="Times New Roman"/>
        </w:rPr>
        <w:t xml:space="preserve">overlapping or </w:t>
      </w:r>
      <w:r w:rsidR="00E62893" w:rsidRPr="00146BB5">
        <w:rPr>
          <w:rFonts w:ascii="Times New Roman" w:eastAsia="Times New Roman" w:hAnsi="Times New Roman"/>
        </w:rPr>
        <w:t>duplicative proposal(s) were submitted, to whom (entity and program)</w:t>
      </w:r>
      <w:r w:rsidR="00335565">
        <w:rPr>
          <w:rFonts w:ascii="Times New Roman" w:eastAsia="Times New Roman" w:hAnsi="Times New Roman"/>
        </w:rPr>
        <w:t>,</w:t>
      </w:r>
      <w:r w:rsidR="00E62893" w:rsidRPr="00146BB5">
        <w:rPr>
          <w:rFonts w:ascii="Times New Roman" w:eastAsia="Times New Roman" w:hAnsi="Times New Roman"/>
        </w:rPr>
        <w:t xml:space="preserve"> and when funding decisions are expected to be announced</w:t>
      </w:r>
      <w:r w:rsidR="009D679F">
        <w:rPr>
          <w:rFonts w:ascii="Times New Roman" w:eastAsia="Times New Roman" w:hAnsi="Times New Roman"/>
        </w:rPr>
        <w:t>.</w:t>
      </w:r>
      <w:r w:rsidR="00384369">
        <w:rPr>
          <w:rFonts w:ascii="Times New Roman" w:eastAsia="Times New Roman" w:hAnsi="Times New Roman"/>
        </w:rPr>
        <w:t xml:space="preserve">  The statement and </w:t>
      </w:r>
      <w:r w:rsidR="00335565">
        <w:rPr>
          <w:rFonts w:ascii="Times New Roman" w:eastAsia="Times New Roman" w:hAnsi="Times New Roman"/>
        </w:rPr>
        <w:t xml:space="preserve">the </w:t>
      </w:r>
      <w:r w:rsidR="00384369">
        <w:rPr>
          <w:rFonts w:ascii="Times New Roman" w:eastAsia="Times New Roman" w:hAnsi="Times New Roman"/>
        </w:rPr>
        <w:t xml:space="preserve">description of overlap or duplication, when applicable, </w:t>
      </w:r>
      <w:r w:rsidR="00384369" w:rsidRPr="001A564A">
        <w:rPr>
          <w:rFonts w:ascii="Times New Roman" w:eastAsia="Times New Roman" w:hAnsi="Times New Roman"/>
        </w:rPr>
        <w:t>may be provided within the proposal or as a separate attachment to the application</w:t>
      </w:r>
      <w:r w:rsidR="00384369" w:rsidRPr="0047228A">
        <w:rPr>
          <w:rFonts w:ascii="Times New Roman" w:eastAsia="Times New Roman" w:hAnsi="Times New Roman"/>
        </w:rPr>
        <w:t>.</w:t>
      </w:r>
      <w:r w:rsidR="00384369">
        <w:rPr>
          <w:rFonts w:ascii="Times New Roman" w:eastAsia="Times New Roman" w:hAnsi="Times New Roman"/>
        </w:rPr>
        <w:t xml:space="preserve">  </w:t>
      </w:r>
      <w:r w:rsidR="00505C0B" w:rsidRPr="00146BB5">
        <w:rPr>
          <w:rFonts w:ascii="Times New Roman" w:eastAsia="Times New Roman" w:hAnsi="Times New Roman"/>
        </w:rPr>
        <w:t xml:space="preserve">If at any time a proposal is awarded funds that would be </w:t>
      </w:r>
      <w:r w:rsidR="00384369">
        <w:rPr>
          <w:rFonts w:ascii="Times New Roman" w:eastAsia="Times New Roman" w:hAnsi="Times New Roman"/>
        </w:rPr>
        <w:t xml:space="preserve">overlapping or </w:t>
      </w:r>
      <w:r w:rsidR="00505C0B" w:rsidRPr="00146BB5">
        <w:rPr>
          <w:rFonts w:ascii="Times New Roman" w:eastAsia="Times New Roman" w:hAnsi="Times New Roman"/>
        </w:rPr>
        <w:t>duplicative of the funding requested from NPS, the applicant must immediately notify the NPS point of contact.</w:t>
      </w:r>
      <w:r w:rsidR="00E62893" w:rsidRPr="00146BB5">
        <w:rPr>
          <w:rFonts w:ascii="Times New Roman" w:eastAsia="Times New Roman" w:hAnsi="Times New Roman"/>
        </w:rPr>
        <w:t xml:space="preserve">  Any overlap or duplication of funding between the proposed project and other active or anticipated projects may impact selection and/or funding amount.</w:t>
      </w:r>
      <w:r w:rsidR="00505C0B" w:rsidRPr="00146BB5">
        <w:rPr>
          <w:rFonts w:ascii="Times New Roman" w:eastAsia="Times New Roman" w:hAnsi="Times New Roman"/>
        </w:rPr>
        <w:br/>
      </w:r>
      <w:r w:rsidR="00505C0B" w:rsidRPr="00146BB5">
        <w:rPr>
          <w:rFonts w:ascii="Times New Roman" w:hAnsi="Times New Roman"/>
          <w:highlight w:val="yellow"/>
        </w:rPr>
        <w:br/>
      </w:r>
      <w:r w:rsidRPr="001A564A">
        <w:rPr>
          <w:rFonts w:ascii="Times New Roman" w:hAnsi="Times New Roman"/>
        </w:rPr>
        <w:t>As required, identify any other documentation that applicants must provide as part of their overall application package.  In accordance with 2 C.F.R.</w:t>
      </w:r>
      <w:r w:rsidR="00CE0921" w:rsidRPr="001A564A">
        <w:rPr>
          <w:rFonts w:ascii="Times New Roman" w:hAnsi="Times New Roman"/>
        </w:rPr>
        <w:t xml:space="preserve"> </w:t>
      </w:r>
      <w:r w:rsidRPr="001A564A">
        <w:rPr>
          <w:rFonts w:ascii="Times New Roman" w:hAnsi="Times New Roman"/>
        </w:rPr>
        <w:t xml:space="preserve">§ 200.206, only </w:t>
      </w:r>
      <w:r w:rsidR="006C5093" w:rsidRPr="001A564A">
        <w:rPr>
          <w:rFonts w:ascii="Times New Roman" w:hAnsi="Times New Roman"/>
        </w:rPr>
        <w:t xml:space="preserve">OMB approved </w:t>
      </w:r>
      <w:r w:rsidRPr="001A564A">
        <w:rPr>
          <w:rFonts w:ascii="Times New Roman" w:hAnsi="Times New Roman"/>
        </w:rPr>
        <w:t>applic</w:t>
      </w:r>
      <w:r w:rsidR="006C5093" w:rsidRPr="001A564A">
        <w:rPr>
          <w:rFonts w:ascii="Times New Roman" w:hAnsi="Times New Roman"/>
        </w:rPr>
        <w:t xml:space="preserve">ation </w:t>
      </w:r>
      <w:r w:rsidRPr="001A564A">
        <w:rPr>
          <w:rFonts w:ascii="Times New Roman" w:hAnsi="Times New Roman"/>
        </w:rPr>
        <w:t>information collection</w:t>
      </w:r>
      <w:r w:rsidR="006C5093" w:rsidRPr="001A564A">
        <w:rPr>
          <w:rFonts w:ascii="Times New Roman" w:hAnsi="Times New Roman"/>
        </w:rPr>
        <w:t xml:space="preserve"> may be used.</w:t>
      </w:r>
    </w:p>
    <w:p w14:paraId="0E7FF9EA" w14:textId="77777777" w:rsidR="00673C7D" w:rsidRDefault="00673C7D" w:rsidP="00D71B4C">
      <w:pPr>
        <w:spacing w:after="120" w:line="23" w:lineRule="atLeast"/>
        <w:contextualSpacing/>
        <w:rPr>
          <w:rFonts w:ascii="Times New Roman" w:hAnsi="Times New Roman"/>
        </w:rPr>
      </w:pPr>
    </w:p>
    <w:p w14:paraId="5EA3441F"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If selected for award, NPS reserves the right to request additional or clarifying information for any reason deemed necessary, including, but not limited to: </w:t>
      </w:r>
    </w:p>
    <w:p w14:paraId="3879495B"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 xml:space="preserve">(a) </w:t>
      </w:r>
      <w:proofErr w:type="gramStart"/>
      <w:r w:rsidRPr="0068107E">
        <w:rPr>
          <w:rFonts w:ascii="Times New Roman" w:hAnsi="Times New Roman"/>
        </w:rPr>
        <w:t>Other</w:t>
      </w:r>
      <w:proofErr w:type="gramEnd"/>
      <w:r w:rsidRPr="0068107E">
        <w:rPr>
          <w:rFonts w:ascii="Times New Roman" w:hAnsi="Times New Roman"/>
        </w:rPr>
        <w:t xml:space="preserve"> budget information</w:t>
      </w:r>
    </w:p>
    <w:p w14:paraId="1FFFF7B6"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t>(b) Financial capability</w:t>
      </w:r>
    </w:p>
    <w:p w14:paraId="39CEB7D1" w14:textId="77777777" w:rsidR="00553B27" w:rsidRPr="0068107E" w:rsidRDefault="00553B27" w:rsidP="00D71B4C">
      <w:pPr>
        <w:spacing w:after="120" w:line="23" w:lineRule="atLeast"/>
        <w:ind w:left="360"/>
        <w:contextualSpacing/>
        <w:rPr>
          <w:rFonts w:ascii="Times New Roman" w:hAnsi="Times New Roman"/>
        </w:rPr>
      </w:pPr>
      <w:r w:rsidRPr="0068107E">
        <w:rPr>
          <w:rFonts w:ascii="Times New Roman" w:hAnsi="Times New Roman"/>
        </w:rPr>
        <w:t>(c) Evaluation of risk</w:t>
      </w:r>
    </w:p>
    <w:p w14:paraId="4A6E9754" w14:textId="77777777" w:rsidR="003D06D6" w:rsidRPr="0068107E" w:rsidRDefault="003D06D6" w:rsidP="00D71B4C">
      <w:pPr>
        <w:spacing w:after="120" w:line="23" w:lineRule="atLeast"/>
        <w:ind w:left="360"/>
        <w:contextualSpacing/>
        <w:rPr>
          <w:rFonts w:ascii="Times New Roman" w:hAnsi="Times New Roman"/>
        </w:rPr>
      </w:pPr>
      <w:r w:rsidRPr="0068107E">
        <w:rPr>
          <w:rFonts w:ascii="Times New Roman" w:hAnsi="Times New Roman"/>
        </w:rPr>
        <w:t>(</w:t>
      </w:r>
      <w:r w:rsidR="00553B27" w:rsidRPr="0068107E">
        <w:rPr>
          <w:rFonts w:ascii="Times New Roman" w:hAnsi="Times New Roman"/>
        </w:rPr>
        <w:t>d</w:t>
      </w:r>
      <w:r w:rsidRPr="0068107E">
        <w:rPr>
          <w:rFonts w:ascii="Times New Roman" w:hAnsi="Times New Roman"/>
        </w:rPr>
        <w:t xml:space="preserve">) Name and phone number of the Designated Responsible Employee for complying with national policies prohibiting discrimination (See </w:t>
      </w:r>
      <w:r w:rsidR="003759E0" w:rsidRPr="0068107E">
        <w:rPr>
          <w:rFonts w:ascii="Times New Roman" w:hAnsi="Times New Roman"/>
        </w:rPr>
        <w:t>43</w:t>
      </w:r>
      <w:r w:rsidRPr="0068107E">
        <w:rPr>
          <w:rFonts w:ascii="Times New Roman" w:hAnsi="Times New Roman"/>
        </w:rPr>
        <w:t xml:space="preserve"> C</w:t>
      </w:r>
      <w:r w:rsidR="003759E0" w:rsidRPr="0068107E">
        <w:rPr>
          <w:rFonts w:ascii="Times New Roman" w:hAnsi="Times New Roman"/>
        </w:rPr>
        <w:t>.</w:t>
      </w:r>
      <w:r w:rsidRPr="0068107E">
        <w:rPr>
          <w:rFonts w:ascii="Times New Roman" w:hAnsi="Times New Roman"/>
        </w:rPr>
        <w:t>F</w:t>
      </w:r>
      <w:r w:rsidR="003759E0" w:rsidRPr="0068107E">
        <w:rPr>
          <w:rFonts w:ascii="Times New Roman" w:hAnsi="Times New Roman"/>
        </w:rPr>
        <w:t>.</w:t>
      </w:r>
      <w:r w:rsidRPr="0068107E">
        <w:rPr>
          <w:rFonts w:ascii="Times New Roman" w:hAnsi="Times New Roman"/>
        </w:rPr>
        <w:t>R</w:t>
      </w:r>
      <w:r w:rsidR="003759E0" w:rsidRPr="0068107E">
        <w:rPr>
          <w:rFonts w:ascii="Times New Roman" w:hAnsi="Times New Roman"/>
        </w:rPr>
        <w:t>. §</w:t>
      </w:r>
      <w:r w:rsidRPr="0068107E">
        <w:rPr>
          <w:rFonts w:ascii="Times New Roman" w:hAnsi="Times New Roman"/>
        </w:rPr>
        <w:t xml:space="preserve"> </w:t>
      </w:r>
      <w:r w:rsidR="003759E0" w:rsidRPr="0068107E">
        <w:rPr>
          <w:rFonts w:ascii="Times New Roman" w:hAnsi="Times New Roman"/>
        </w:rPr>
        <w:t>17</w:t>
      </w:r>
      <w:r w:rsidRPr="0068107E">
        <w:rPr>
          <w:rFonts w:ascii="Times New Roman" w:hAnsi="Times New Roman"/>
        </w:rPr>
        <w:t>)</w:t>
      </w:r>
    </w:p>
    <w:p w14:paraId="0FB05985" w14:textId="77777777" w:rsidR="003D06D6" w:rsidRPr="0068107E" w:rsidRDefault="003D06D6" w:rsidP="00D71B4C">
      <w:pPr>
        <w:spacing w:after="120" w:line="23" w:lineRule="atLeast"/>
        <w:contextualSpacing/>
        <w:rPr>
          <w:rFonts w:ascii="Times New Roman" w:hAnsi="Times New Roman"/>
        </w:rPr>
      </w:pPr>
    </w:p>
    <w:p w14:paraId="7B66FB49" w14:textId="77777777" w:rsidR="0025480E" w:rsidRPr="0068107E" w:rsidRDefault="0025480E" w:rsidP="00D71B4C">
      <w:pPr>
        <w:pStyle w:val="Heading3"/>
      </w:pPr>
      <w:bookmarkStart w:id="16" w:name="_Toc481569394"/>
      <w:r w:rsidRPr="0068107E">
        <w:t>3. Unique entity identifier and System for Award Management (SAM)</w:t>
      </w:r>
      <w:bookmarkEnd w:id="16"/>
    </w:p>
    <w:p w14:paraId="38C313A9" w14:textId="77777777" w:rsidR="0065220E" w:rsidRPr="0068107E" w:rsidRDefault="0025480E" w:rsidP="00D71B4C">
      <w:pPr>
        <w:spacing w:after="120" w:line="23" w:lineRule="atLeast"/>
        <w:contextualSpacing/>
        <w:rPr>
          <w:rFonts w:ascii="Times New Roman" w:hAnsi="Times New Roman"/>
        </w:rPr>
      </w:pPr>
      <w:r w:rsidRPr="0068107E">
        <w:rPr>
          <w:rFonts w:ascii="Times New Roman" w:hAnsi="Times New Roman"/>
        </w:rPr>
        <w:t>Each applicant (unless</w:t>
      </w:r>
      <w:r w:rsidR="0065220E" w:rsidRPr="0068107E">
        <w:rPr>
          <w:rFonts w:ascii="Times New Roman" w:hAnsi="Times New Roman"/>
        </w:rPr>
        <w:t xml:space="preserve"> exempt </w:t>
      </w:r>
      <w:r w:rsidRPr="0068107E">
        <w:rPr>
          <w:rFonts w:ascii="Times New Roman" w:hAnsi="Times New Roman"/>
        </w:rPr>
        <w:t xml:space="preserve">under 2 CFR §25.110) is required to: </w:t>
      </w:r>
    </w:p>
    <w:p w14:paraId="2ED602DA" w14:textId="5B5B4FD5" w:rsidR="0065220E" w:rsidRPr="0068107E" w:rsidRDefault="0065220E" w:rsidP="00D71B4C">
      <w:pPr>
        <w:spacing w:after="120" w:line="23" w:lineRule="atLeast"/>
        <w:ind w:left="360"/>
        <w:contextualSpacing/>
        <w:rPr>
          <w:rFonts w:ascii="Times New Roman" w:hAnsi="Times New Roman"/>
        </w:rPr>
      </w:pPr>
      <w:r w:rsidRPr="0068107E">
        <w:rPr>
          <w:rFonts w:ascii="Times New Roman" w:hAnsi="Times New Roman"/>
        </w:rPr>
        <w:t xml:space="preserve">(a) </w:t>
      </w:r>
      <w:r w:rsidR="0025480E" w:rsidRPr="0068107E">
        <w:rPr>
          <w:rFonts w:ascii="Times New Roman" w:hAnsi="Times New Roman"/>
        </w:rPr>
        <w:t xml:space="preserve">Be registered in </w:t>
      </w:r>
      <w:proofErr w:type="gramStart"/>
      <w:r w:rsidR="0025480E" w:rsidRPr="0068107E">
        <w:rPr>
          <w:rFonts w:ascii="Times New Roman" w:hAnsi="Times New Roman"/>
        </w:rPr>
        <w:t>SAM;</w:t>
      </w:r>
      <w:proofErr w:type="gramEnd"/>
      <w:r w:rsidR="0025480E" w:rsidRPr="0068107E">
        <w:rPr>
          <w:rFonts w:ascii="Times New Roman" w:hAnsi="Times New Roman"/>
        </w:rPr>
        <w:t xml:space="preserve"> </w:t>
      </w:r>
    </w:p>
    <w:p w14:paraId="63383178"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 xml:space="preserve">b) Provide a </w:t>
      </w:r>
      <w:r w:rsidRPr="0068107E">
        <w:rPr>
          <w:rFonts w:ascii="Times New Roman" w:hAnsi="Times New Roman"/>
        </w:rPr>
        <w:t>valid unique entity identifier in its application</w:t>
      </w:r>
      <w:r w:rsidR="0065220E" w:rsidRPr="0068107E">
        <w:rPr>
          <w:rFonts w:ascii="Times New Roman" w:hAnsi="Times New Roman"/>
        </w:rPr>
        <w:t xml:space="preserve"> (</w:t>
      </w:r>
      <w:r w:rsidR="00595708" w:rsidRPr="0068107E">
        <w:rPr>
          <w:rFonts w:ascii="Times New Roman" w:hAnsi="Times New Roman"/>
        </w:rPr>
        <w:t>currently</w:t>
      </w:r>
      <w:r w:rsidR="0065220E" w:rsidRPr="0068107E">
        <w:rPr>
          <w:rFonts w:ascii="Times New Roman" w:hAnsi="Times New Roman"/>
        </w:rPr>
        <w:t xml:space="preserve"> a </w:t>
      </w:r>
      <w:proofErr w:type="gramStart"/>
      <w:r w:rsidR="0065220E" w:rsidRPr="0068107E">
        <w:rPr>
          <w:rFonts w:ascii="Times New Roman" w:hAnsi="Times New Roman"/>
        </w:rPr>
        <w:t>DUNS</w:t>
      </w:r>
      <w:proofErr w:type="gramEnd"/>
      <w:r w:rsidR="0065220E" w:rsidRPr="0068107E">
        <w:rPr>
          <w:rFonts w:ascii="Times New Roman" w:hAnsi="Times New Roman"/>
        </w:rPr>
        <w:t xml:space="preserve"> number); </w:t>
      </w:r>
    </w:p>
    <w:p w14:paraId="7DCEC559" w14:textId="77777777" w:rsidR="0065220E" w:rsidRPr="0068107E" w:rsidRDefault="0025480E" w:rsidP="00D71B4C">
      <w:pPr>
        <w:spacing w:after="120" w:line="23" w:lineRule="atLeast"/>
        <w:ind w:left="360"/>
        <w:contextualSpacing/>
        <w:rPr>
          <w:rFonts w:ascii="Times New Roman" w:hAnsi="Times New Roman"/>
        </w:rPr>
      </w:pPr>
      <w:r w:rsidRPr="0068107E">
        <w:rPr>
          <w:rFonts w:ascii="Times New Roman" w:hAnsi="Times New Roman"/>
        </w:rPr>
        <w:t>(</w:t>
      </w:r>
      <w:r w:rsidR="0065220E" w:rsidRPr="0068107E">
        <w:rPr>
          <w:rFonts w:ascii="Times New Roman" w:hAnsi="Times New Roman"/>
        </w:rPr>
        <w:t>c</w:t>
      </w:r>
      <w:r w:rsidRPr="0068107E">
        <w:rPr>
          <w:rFonts w:ascii="Times New Roman" w:hAnsi="Times New Roman"/>
        </w:rPr>
        <w:t xml:space="preserve">) </w:t>
      </w:r>
      <w:r w:rsidR="0065220E" w:rsidRPr="0068107E">
        <w:rPr>
          <w:rFonts w:ascii="Times New Roman" w:hAnsi="Times New Roman"/>
        </w:rPr>
        <w:t>C</w:t>
      </w:r>
      <w:r w:rsidRPr="0068107E">
        <w:rPr>
          <w:rFonts w:ascii="Times New Roman" w:hAnsi="Times New Roman"/>
        </w:rPr>
        <w:t xml:space="preserve">ontinue to maintain an active SAM registration with current information at all times during which it has an active Federal award or an application or plan under consideration by a Federal awarding agency. </w:t>
      </w:r>
    </w:p>
    <w:p w14:paraId="0075D1BC" w14:textId="77777777" w:rsidR="0065220E" w:rsidRPr="0068107E" w:rsidRDefault="0065220E" w:rsidP="00D71B4C">
      <w:pPr>
        <w:spacing w:after="120" w:line="23" w:lineRule="atLeast"/>
        <w:contextualSpacing/>
        <w:rPr>
          <w:rFonts w:ascii="Times New Roman" w:hAnsi="Times New Roman"/>
        </w:rPr>
      </w:pPr>
    </w:p>
    <w:p w14:paraId="42FBCA13" w14:textId="77777777" w:rsidR="006651DB" w:rsidRPr="0068107E" w:rsidRDefault="006651DB" w:rsidP="00D71B4C">
      <w:pPr>
        <w:spacing w:after="120" w:line="23" w:lineRule="atLeast"/>
        <w:contextualSpacing/>
        <w:rPr>
          <w:rFonts w:ascii="Times New Roman" w:hAnsi="Times New Roman"/>
        </w:rPr>
      </w:pPr>
      <w:r w:rsidRPr="0068107E">
        <w:rPr>
          <w:rFonts w:ascii="Times New Roman" w:hAnsi="Times New Roman"/>
        </w:rPr>
        <w:t xml:space="preserve">Registration processes for SAM can be found at </w:t>
      </w:r>
      <w:hyperlink r:id="rId20" w:history="1">
        <w:r w:rsidRPr="0068107E">
          <w:rPr>
            <w:rStyle w:val="Hyperlink"/>
            <w:rFonts w:ascii="Times New Roman" w:hAnsi="Times New Roman"/>
          </w:rPr>
          <w:t>https://www.sam.gov</w:t>
        </w:r>
      </w:hyperlink>
    </w:p>
    <w:p w14:paraId="50841E42" w14:textId="77777777" w:rsidR="006651DB" w:rsidRPr="0068107E" w:rsidRDefault="006651DB" w:rsidP="00D71B4C">
      <w:pPr>
        <w:spacing w:after="120" w:line="23" w:lineRule="atLeast"/>
        <w:contextualSpacing/>
        <w:rPr>
          <w:rFonts w:ascii="Times New Roman" w:hAnsi="Times New Roman"/>
        </w:rPr>
      </w:pPr>
    </w:p>
    <w:p w14:paraId="7789A9BB" w14:textId="5B0D8B62" w:rsidR="006651DB" w:rsidRPr="0068107E" w:rsidRDefault="0065220E" w:rsidP="00D71B4C">
      <w:pPr>
        <w:spacing w:after="120" w:line="23" w:lineRule="atLeast"/>
        <w:contextualSpacing/>
        <w:rPr>
          <w:rFonts w:ascii="Times New Roman" w:hAnsi="Times New Roman"/>
        </w:rPr>
      </w:pPr>
      <w:r w:rsidRPr="0068107E">
        <w:rPr>
          <w:rFonts w:ascii="Times New Roman" w:hAnsi="Times New Roman"/>
        </w:rPr>
        <w:t xml:space="preserve">A financial assistance agreement will not be made </w:t>
      </w:r>
      <w:r w:rsidR="009865B5" w:rsidRPr="0068107E">
        <w:rPr>
          <w:rFonts w:ascii="Times New Roman" w:hAnsi="Times New Roman"/>
        </w:rPr>
        <w:t xml:space="preserve">with </w:t>
      </w:r>
      <w:r w:rsidR="00CE0921">
        <w:rPr>
          <w:rFonts w:ascii="Times New Roman" w:hAnsi="Times New Roman"/>
        </w:rPr>
        <w:t xml:space="preserve">a non-Federal entity </w:t>
      </w:r>
      <w:r w:rsidR="0025480E" w:rsidRPr="0068107E">
        <w:rPr>
          <w:rFonts w:ascii="Times New Roman" w:hAnsi="Times New Roman"/>
        </w:rPr>
        <w:t xml:space="preserve">until the </w:t>
      </w:r>
      <w:r w:rsidR="00CE0921">
        <w:rPr>
          <w:rFonts w:ascii="Times New Roman" w:hAnsi="Times New Roman"/>
        </w:rPr>
        <w:t>non-Federal entity</w:t>
      </w:r>
      <w:r w:rsidR="0025480E" w:rsidRPr="0068107E">
        <w:rPr>
          <w:rFonts w:ascii="Times New Roman" w:hAnsi="Times New Roman"/>
        </w:rPr>
        <w:t xml:space="preserve"> has complied with all applicable unique entity identifier and SAM requirements</w:t>
      </w:r>
      <w:r w:rsidRPr="0068107E">
        <w:rPr>
          <w:rFonts w:ascii="Times New Roman" w:hAnsi="Times New Roman"/>
        </w:rPr>
        <w:t>.  I</w:t>
      </w:r>
      <w:r w:rsidR="00CE0921">
        <w:rPr>
          <w:rFonts w:ascii="Times New Roman" w:hAnsi="Times New Roman"/>
        </w:rPr>
        <w:t xml:space="preserve">f a non-Federal entity </w:t>
      </w:r>
      <w:r w:rsidR="0025480E" w:rsidRPr="0068107E">
        <w:rPr>
          <w:rFonts w:ascii="Times New Roman" w:hAnsi="Times New Roman"/>
        </w:rPr>
        <w:t xml:space="preserve">has not fully complied with the requirements by the time </w:t>
      </w:r>
      <w:r w:rsidR="002337C1" w:rsidRPr="0068107E">
        <w:rPr>
          <w:rFonts w:ascii="Times New Roman" w:hAnsi="Times New Roman"/>
        </w:rPr>
        <w:t xml:space="preserve">that </w:t>
      </w:r>
      <w:r w:rsidRPr="0068107E">
        <w:rPr>
          <w:rFonts w:ascii="Times New Roman" w:hAnsi="Times New Roman"/>
        </w:rPr>
        <w:t xml:space="preserve">an agreement </w:t>
      </w:r>
      <w:r w:rsidR="0025480E" w:rsidRPr="0068107E">
        <w:rPr>
          <w:rFonts w:ascii="Times New Roman" w:hAnsi="Times New Roman"/>
        </w:rPr>
        <w:t xml:space="preserve">is ready </w:t>
      </w:r>
      <w:r w:rsidRPr="0068107E">
        <w:rPr>
          <w:rFonts w:ascii="Times New Roman" w:hAnsi="Times New Roman"/>
        </w:rPr>
        <w:t xml:space="preserve">for </w:t>
      </w:r>
      <w:r w:rsidR="0025480E" w:rsidRPr="0068107E">
        <w:rPr>
          <w:rFonts w:ascii="Times New Roman" w:hAnsi="Times New Roman"/>
        </w:rPr>
        <w:t xml:space="preserve">award, </w:t>
      </w:r>
      <w:r w:rsidRPr="0068107E">
        <w:rPr>
          <w:rFonts w:ascii="Times New Roman" w:hAnsi="Times New Roman"/>
        </w:rPr>
        <w:t xml:space="preserve">a determination </w:t>
      </w:r>
      <w:r w:rsidR="002337C1" w:rsidRPr="0068107E">
        <w:rPr>
          <w:rFonts w:ascii="Times New Roman" w:hAnsi="Times New Roman"/>
        </w:rPr>
        <w:t xml:space="preserve">may </w:t>
      </w:r>
      <w:r w:rsidRPr="0068107E">
        <w:rPr>
          <w:rFonts w:ascii="Times New Roman" w:hAnsi="Times New Roman"/>
        </w:rPr>
        <w:t>be made</w:t>
      </w:r>
      <w:r w:rsidR="0025480E" w:rsidRPr="0068107E">
        <w:rPr>
          <w:rFonts w:ascii="Times New Roman" w:hAnsi="Times New Roman"/>
        </w:rPr>
        <w:t xml:space="preserve"> that the applicant is not qualified to receive a Federal award</w:t>
      </w:r>
      <w:r w:rsidR="004C221C" w:rsidRPr="0068107E">
        <w:rPr>
          <w:rFonts w:ascii="Times New Roman" w:hAnsi="Times New Roman"/>
        </w:rPr>
        <w:t xml:space="preserve">.  </w:t>
      </w:r>
      <w:r w:rsidR="0025480E" w:rsidRPr="0068107E">
        <w:rPr>
          <w:rFonts w:ascii="Times New Roman" w:hAnsi="Times New Roman"/>
        </w:rPr>
        <w:t xml:space="preserve"> </w:t>
      </w:r>
      <w:r w:rsidR="004C221C" w:rsidRPr="0068107E">
        <w:rPr>
          <w:rFonts w:ascii="Times New Roman" w:hAnsi="Times New Roman"/>
        </w:rPr>
        <w:t xml:space="preserve">That </w:t>
      </w:r>
      <w:r w:rsidR="0025480E" w:rsidRPr="0068107E">
        <w:rPr>
          <w:rFonts w:ascii="Times New Roman" w:hAnsi="Times New Roman"/>
        </w:rPr>
        <w:t xml:space="preserve">determination </w:t>
      </w:r>
      <w:r w:rsidR="004C221C" w:rsidRPr="0068107E">
        <w:rPr>
          <w:rFonts w:ascii="Times New Roman" w:hAnsi="Times New Roman"/>
        </w:rPr>
        <w:t xml:space="preserve">may be used </w:t>
      </w:r>
      <w:r w:rsidR="0025480E" w:rsidRPr="0068107E">
        <w:rPr>
          <w:rFonts w:ascii="Times New Roman" w:hAnsi="Times New Roman"/>
        </w:rPr>
        <w:t>as a basis for making a Federal award to another applicant.</w:t>
      </w:r>
    </w:p>
    <w:p w14:paraId="77417061" w14:textId="77777777" w:rsidR="006651DB" w:rsidRPr="0068107E" w:rsidRDefault="006651DB" w:rsidP="00D71B4C">
      <w:pPr>
        <w:spacing w:after="120" w:line="23" w:lineRule="atLeast"/>
        <w:contextualSpacing/>
        <w:rPr>
          <w:rFonts w:ascii="Times New Roman" w:hAnsi="Times New Roman"/>
        </w:rPr>
      </w:pPr>
    </w:p>
    <w:p w14:paraId="24812669" w14:textId="77777777" w:rsidR="006651DB" w:rsidRPr="0068107E" w:rsidRDefault="006651DB" w:rsidP="00D71B4C">
      <w:pPr>
        <w:spacing w:after="120" w:line="23" w:lineRule="atLeast"/>
        <w:contextualSpacing/>
        <w:rPr>
          <w:rFonts w:ascii="Times New Roman" w:hAnsi="Times New Roman"/>
        </w:rPr>
      </w:pPr>
      <w:r w:rsidRPr="0068107E">
        <w:rPr>
          <w:rFonts w:ascii="Times New Roman" w:hAnsi="Times New Roman"/>
        </w:rPr>
        <w:t xml:space="preserve">In addition, in order to submit an application through Grants.gov </w:t>
      </w:r>
      <w:r w:rsidR="002337C1" w:rsidRPr="0068107E">
        <w:rPr>
          <w:rFonts w:ascii="Times New Roman" w:hAnsi="Times New Roman"/>
        </w:rPr>
        <w:t xml:space="preserve">an applicant </w:t>
      </w:r>
      <w:r w:rsidRPr="0068107E">
        <w:rPr>
          <w:rFonts w:ascii="Times New Roman" w:hAnsi="Times New Roman"/>
        </w:rPr>
        <w:t xml:space="preserve">must have an active SAM registration and register for submission permissions through the </w:t>
      </w:r>
      <w:hyperlink r:id="rId21" w:history="1">
        <w:r w:rsidRPr="0068107E">
          <w:rPr>
            <w:rStyle w:val="Hyperlink"/>
            <w:rFonts w:ascii="Times New Roman" w:hAnsi="Times New Roman"/>
          </w:rPr>
          <w:t>Grants.gov</w:t>
        </w:r>
      </w:hyperlink>
      <w:r w:rsidRPr="0068107E">
        <w:rPr>
          <w:rFonts w:ascii="Times New Roman" w:hAnsi="Times New Roman"/>
        </w:rPr>
        <w:t xml:space="preserve"> website. Utilize the following link to guide you through this process: </w:t>
      </w:r>
      <w:hyperlink r:id="rId22" w:history="1">
        <w:r w:rsidRPr="0068107E">
          <w:rPr>
            <w:rStyle w:val="Hyperlink"/>
            <w:rFonts w:ascii="Times New Roman" w:hAnsi="Times New Roman"/>
          </w:rPr>
          <w:t>http://www.grants.gov/web/grants/applicants/organization-registration.html</w:t>
        </w:r>
      </w:hyperlink>
    </w:p>
    <w:p w14:paraId="09AB56A6" w14:textId="77777777" w:rsidR="00C80185" w:rsidRPr="0068107E" w:rsidRDefault="00C80185" w:rsidP="00D71B4C">
      <w:pPr>
        <w:spacing w:after="120" w:line="23" w:lineRule="atLeast"/>
        <w:contextualSpacing/>
        <w:rPr>
          <w:rFonts w:ascii="Times New Roman" w:hAnsi="Times New Roman"/>
        </w:rPr>
      </w:pPr>
    </w:p>
    <w:p w14:paraId="0D27E33E" w14:textId="77777777" w:rsidR="006C5093" w:rsidRPr="0068107E" w:rsidRDefault="00C80185" w:rsidP="00D71B4C">
      <w:pPr>
        <w:pStyle w:val="Heading3"/>
      </w:pPr>
      <w:bookmarkStart w:id="17" w:name="_Toc481569395"/>
      <w:r w:rsidRPr="0068107E">
        <w:t>4. Submission Dates and Times</w:t>
      </w:r>
      <w:bookmarkEnd w:id="17"/>
    </w:p>
    <w:p w14:paraId="4E457932" w14:textId="1A5C4956" w:rsidR="003D06D6" w:rsidRPr="0068107E" w:rsidRDefault="00C80185" w:rsidP="00D71B4C">
      <w:pPr>
        <w:spacing w:after="120" w:line="23" w:lineRule="atLeast"/>
        <w:contextualSpacing/>
        <w:rPr>
          <w:rFonts w:ascii="Times New Roman" w:hAnsi="Times New Roman"/>
        </w:rPr>
      </w:pPr>
      <w:r w:rsidRPr="0068107E">
        <w:rPr>
          <w:rFonts w:ascii="Times New Roman" w:hAnsi="Times New Roman"/>
        </w:rPr>
        <w:t xml:space="preserve">Applicants are held responsible for their proposals being submitted to the National Park Service. Applications must be received by </w:t>
      </w:r>
      <w:r w:rsidR="004A190B">
        <w:rPr>
          <w:rFonts w:ascii="Times New Roman" w:hAnsi="Times New Roman"/>
        </w:rPr>
        <w:t>September 30, 2021, 5pm MT,</w:t>
      </w:r>
      <w:commentRangeStart w:id="18"/>
      <w:commentRangeEnd w:id="18"/>
      <w:r w:rsidR="00EC582B">
        <w:rPr>
          <w:rStyle w:val="CommentReference"/>
        </w:rPr>
        <w:commentReference w:id="18"/>
      </w:r>
      <w:r w:rsidR="004A190B">
        <w:rPr>
          <w:rFonts w:ascii="Times New Roman" w:hAnsi="Times New Roman"/>
        </w:rPr>
        <w:t xml:space="preserve"> </w:t>
      </w:r>
      <w:r w:rsidR="00365BD1" w:rsidRPr="0068107E">
        <w:rPr>
          <w:rFonts w:ascii="Times New Roman" w:hAnsi="Times New Roman"/>
        </w:rPr>
        <w:t xml:space="preserve">Applicants </w:t>
      </w:r>
      <w:r w:rsidRPr="0068107E">
        <w:rPr>
          <w:rFonts w:ascii="Times New Roman" w:hAnsi="Times New Roman"/>
        </w:rPr>
        <w:t xml:space="preserve">are encouraged to submit </w:t>
      </w:r>
      <w:r w:rsidR="00365BD1" w:rsidRPr="0068107E">
        <w:rPr>
          <w:rFonts w:ascii="Times New Roman" w:hAnsi="Times New Roman"/>
        </w:rPr>
        <w:t xml:space="preserve">the </w:t>
      </w:r>
      <w:r w:rsidRPr="0068107E">
        <w:rPr>
          <w:rFonts w:ascii="Times New Roman" w:hAnsi="Times New Roman"/>
        </w:rPr>
        <w:t xml:space="preserve">application well before the deadline. </w:t>
      </w:r>
      <w:r w:rsidR="003D06D6" w:rsidRPr="0068107E">
        <w:rPr>
          <w:rFonts w:ascii="Times New Roman" w:hAnsi="Times New Roman"/>
        </w:rPr>
        <w:t xml:space="preserve"> </w:t>
      </w:r>
    </w:p>
    <w:p w14:paraId="48A20FF4" w14:textId="77777777" w:rsidR="00D71B4C" w:rsidRPr="0068107E" w:rsidRDefault="00D71B4C" w:rsidP="00D71B4C">
      <w:pPr>
        <w:spacing w:after="120" w:line="23" w:lineRule="atLeast"/>
        <w:contextualSpacing/>
        <w:rPr>
          <w:rFonts w:ascii="Times New Roman" w:hAnsi="Times New Roman"/>
          <w:i/>
        </w:rPr>
      </w:pPr>
    </w:p>
    <w:p w14:paraId="0C4AF05D" w14:textId="77777777" w:rsidR="003D06D6" w:rsidRPr="0068107E" w:rsidRDefault="003D06D6" w:rsidP="00D71B4C">
      <w:pPr>
        <w:spacing w:after="120" w:line="23" w:lineRule="atLeast"/>
        <w:contextualSpacing/>
        <w:rPr>
          <w:rFonts w:ascii="Times New Roman" w:hAnsi="Times New Roman"/>
        </w:rPr>
      </w:pPr>
      <w:r w:rsidRPr="0068107E">
        <w:rPr>
          <w:rFonts w:ascii="Times New Roman" w:hAnsi="Times New Roman"/>
        </w:rPr>
        <w:t xml:space="preserve">Application preparation time may take several weeks, so please start the application process as soon as possible. Applications received after the deadline will not be reviewed or considered for award.  If it is determined that a proposal </w:t>
      </w:r>
      <w:r w:rsidR="00091FCA" w:rsidRPr="0068107E">
        <w:rPr>
          <w:rFonts w:ascii="Times New Roman" w:hAnsi="Times New Roman"/>
        </w:rPr>
        <w:t xml:space="preserve">was </w:t>
      </w:r>
      <w:r w:rsidRPr="0068107E">
        <w:rPr>
          <w:rFonts w:ascii="Times New Roman" w:hAnsi="Times New Roman"/>
        </w:rPr>
        <w:t>not considered due to lateness, the applicant will be notified</w:t>
      </w:r>
      <w:r w:rsidR="004C221C" w:rsidRPr="0068107E">
        <w:rPr>
          <w:rFonts w:ascii="Times New Roman" w:hAnsi="Times New Roman"/>
        </w:rPr>
        <w:t xml:space="preserve"> during the selection process</w:t>
      </w:r>
      <w:r w:rsidRPr="0068107E">
        <w:rPr>
          <w:rFonts w:ascii="Times New Roman" w:hAnsi="Times New Roman"/>
        </w:rPr>
        <w:t>.</w:t>
      </w:r>
    </w:p>
    <w:p w14:paraId="31F3E8C4" w14:textId="77777777" w:rsidR="003D06D6" w:rsidRPr="0068107E" w:rsidRDefault="003D06D6" w:rsidP="00D71B4C">
      <w:pPr>
        <w:spacing w:after="120" w:line="23" w:lineRule="atLeast"/>
        <w:contextualSpacing/>
        <w:rPr>
          <w:rFonts w:ascii="Times New Roman" w:hAnsi="Times New Roman"/>
        </w:rPr>
      </w:pPr>
    </w:p>
    <w:p w14:paraId="75357DE4" w14:textId="77777777" w:rsidR="004A6CB8" w:rsidRPr="0068107E" w:rsidRDefault="004A6CB8" w:rsidP="00D71B4C">
      <w:pPr>
        <w:pStyle w:val="Heading3"/>
      </w:pPr>
      <w:bookmarkStart w:id="19" w:name="_Toc481569396"/>
      <w:r w:rsidRPr="0068107E">
        <w:t>5. Intergovernmental Review</w:t>
      </w:r>
      <w:bookmarkEnd w:id="19"/>
    </w:p>
    <w:p w14:paraId="202B9A1A" w14:textId="77777777" w:rsidR="004A6CB8" w:rsidRPr="0068107E" w:rsidRDefault="004A6CB8" w:rsidP="00D71B4C">
      <w:pPr>
        <w:spacing w:after="120" w:line="23" w:lineRule="atLeast"/>
        <w:contextualSpacing/>
        <w:rPr>
          <w:rFonts w:ascii="Times New Roman" w:hAnsi="Times New Roman"/>
        </w:rPr>
      </w:pPr>
      <w:r w:rsidRPr="0068107E">
        <w:rPr>
          <w:rFonts w:ascii="Times New Roman" w:hAnsi="Times New Roman"/>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hyperlink r:id="rId27" w:history="1">
        <w:r w:rsidRPr="0068107E">
          <w:rPr>
            <w:rStyle w:val="Hyperlink"/>
            <w:rFonts w:ascii="Times New Roman" w:hAnsi="Times New Roman"/>
          </w:rPr>
          <w:t>http://www.whitehouse.gov/omb/grants_spoc/</w:t>
        </w:r>
      </w:hyperlink>
    </w:p>
    <w:p w14:paraId="43C39E1A" w14:textId="77777777" w:rsidR="004A6CB8" w:rsidRPr="0068107E" w:rsidRDefault="004A6CB8" w:rsidP="00D71B4C">
      <w:pPr>
        <w:spacing w:after="120" w:line="23" w:lineRule="atLeast"/>
        <w:contextualSpacing/>
        <w:rPr>
          <w:rFonts w:ascii="Times New Roman" w:hAnsi="Times New Roman"/>
        </w:rPr>
      </w:pPr>
    </w:p>
    <w:p w14:paraId="4295304D" w14:textId="77777777" w:rsidR="004A6CB8" w:rsidRPr="0068107E" w:rsidRDefault="004A6CB8" w:rsidP="00D71B4C">
      <w:pPr>
        <w:pStyle w:val="Heading3"/>
      </w:pPr>
      <w:bookmarkStart w:id="20" w:name="_Toc481569397"/>
      <w:r w:rsidRPr="0068107E">
        <w:t>6. Funding Restrictions</w:t>
      </w:r>
      <w:bookmarkEnd w:id="20"/>
      <w:r w:rsidRPr="0068107E">
        <w:t xml:space="preserve">  </w:t>
      </w:r>
    </w:p>
    <w:p w14:paraId="706AC02E" w14:textId="77777777" w:rsidR="004A6CB8" w:rsidRPr="0068107E" w:rsidRDefault="00841E8A" w:rsidP="00D71B4C">
      <w:pPr>
        <w:spacing w:after="120" w:line="23" w:lineRule="atLeast"/>
        <w:contextualSpacing/>
        <w:rPr>
          <w:rFonts w:ascii="Times New Roman" w:hAnsi="Times New Roman"/>
          <w:color w:val="auto"/>
        </w:rPr>
      </w:pPr>
      <w:r w:rsidRPr="0068107E">
        <w:rPr>
          <w:rFonts w:ascii="Times New Roman" w:hAnsi="Times New Roman"/>
          <w:color w:val="auto"/>
        </w:rPr>
        <w:t>Costs incurred by the applicant prior to the start date of the period of performance of a signed Federal award</w:t>
      </w:r>
      <w:r w:rsidR="002968AA" w:rsidRPr="0068107E">
        <w:rPr>
          <w:rFonts w:ascii="Times New Roman" w:hAnsi="Times New Roman"/>
          <w:color w:val="auto"/>
        </w:rPr>
        <w:t xml:space="preserve"> are only allowable with written approval by a Financial Assistance Awarding </w:t>
      </w:r>
      <w:r w:rsidR="00E44973" w:rsidRPr="0068107E">
        <w:rPr>
          <w:rFonts w:ascii="Times New Roman" w:hAnsi="Times New Roman"/>
          <w:color w:val="auto"/>
        </w:rPr>
        <w:t>Officer</w:t>
      </w:r>
      <w:r w:rsidR="002968AA" w:rsidRPr="0068107E">
        <w:rPr>
          <w:rFonts w:ascii="Times New Roman" w:hAnsi="Times New Roman"/>
          <w:color w:val="auto"/>
        </w:rPr>
        <w:t xml:space="preserve">.  </w:t>
      </w:r>
    </w:p>
    <w:p w14:paraId="4A5B861E" w14:textId="77777777" w:rsidR="00C80185" w:rsidRPr="0068107E" w:rsidRDefault="00C80185" w:rsidP="00D71B4C">
      <w:pPr>
        <w:spacing w:after="120" w:line="23" w:lineRule="atLeast"/>
        <w:contextualSpacing/>
        <w:rPr>
          <w:rFonts w:ascii="Times New Roman" w:hAnsi="Times New Roman"/>
        </w:rPr>
      </w:pPr>
    </w:p>
    <w:p w14:paraId="34350BD5" w14:textId="77777777" w:rsidR="00A4765B" w:rsidRPr="0068107E" w:rsidRDefault="00A4765B" w:rsidP="00D71B4C">
      <w:pPr>
        <w:pStyle w:val="Heading3"/>
      </w:pPr>
      <w:bookmarkStart w:id="21" w:name="_Toc481569398"/>
      <w:r w:rsidRPr="0068107E">
        <w:t>7. Other Submission Requirements</w:t>
      </w:r>
      <w:bookmarkEnd w:id="21"/>
      <w:r w:rsidRPr="0068107E">
        <w:t xml:space="preserve"> </w:t>
      </w:r>
    </w:p>
    <w:p w14:paraId="7213C989" w14:textId="01F1BFE8" w:rsidR="00690DF8" w:rsidRPr="0068107E" w:rsidRDefault="00A4765B" w:rsidP="00D71B4C">
      <w:pPr>
        <w:spacing w:after="120" w:line="23" w:lineRule="atLeast"/>
        <w:contextualSpacing/>
        <w:rPr>
          <w:rFonts w:ascii="Times New Roman" w:hAnsi="Times New Roman"/>
        </w:rPr>
      </w:pPr>
      <w:r w:rsidRPr="0068107E">
        <w:rPr>
          <w:rFonts w:ascii="Times New Roman" w:hAnsi="Times New Roman"/>
        </w:rPr>
        <w:t>Applica</w:t>
      </w:r>
      <w:r w:rsidR="002968AA" w:rsidRPr="0068107E">
        <w:rPr>
          <w:rFonts w:ascii="Times New Roman" w:hAnsi="Times New Roman"/>
        </w:rPr>
        <w:t xml:space="preserve">tions must be submitted </w:t>
      </w:r>
      <w:r w:rsidR="00690DF8" w:rsidRPr="0068107E">
        <w:rPr>
          <w:rFonts w:ascii="Times New Roman" w:hAnsi="Times New Roman"/>
        </w:rPr>
        <w:t xml:space="preserve">by </w:t>
      </w:r>
      <w:r w:rsidR="00690DF8" w:rsidRPr="0053509B">
        <w:rPr>
          <w:rFonts w:ascii="Times New Roman" w:hAnsi="Times New Roman"/>
        </w:rPr>
        <w:t>email</w:t>
      </w:r>
      <w:r w:rsidR="0053509B">
        <w:rPr>
          <w:rFonts w:ascii="Times New Roman" w:hAnsi="Times New Roman"/>
        </w:rPr>
        <w:t xml:space="preserve">: </w:t>
      </w:r>
      <w:hyperlink r:id="rId28" w:history="1">
        <w:r w:rsidR="0053509B" w:rsidRPr="005630AD">
          <w:rPr>
            <w:rStyle w:val="Hyperlink"/>
            <w:rFonts w:ascii="Times New Roman" w:hAnsi="Times New Roman"/>
          </w:rPr>
          <w:t>nofo-imr@nps.gov</w:t>
        </w:r>
      </w:hyperlink>
      <w:r w:rsidR="0053509B">
        <w:rPr>
          <w:rFonts w:ascii="Times New Roman" w:hAnsi="Times New Roman"/>
        </w:rPr>
        <w:t xml:space="preserve"> </w:t>
      </w:r>
      <w:r w:rsidR="002968AA" w:rsidRPr="0068107E">
        <w:rPr>
          <w:rFonts w:ascii="Times New Roman" w:hAnsi="Times New Roman"/>
        </w:rPr>
        <w:t>to the National P</w:t>
      </w:r>
      <w:r w:rsidRPr="0068107E">
        <w:rPr>
          <w:rFonts w:ascii="Times New Roman" w:hAnsi="Times New Roman"/>
        </w:rPr>
        <w:t xml:space="preserve">ark </w:t>
      </w:r>
      <w:r w:rsidR="002968AA" w:rsidRPr="0068107E">
        <w:rPr>
          <w:rFonts w:ascii="Times New Roman" w:hAnsi="Times New Roman"/>
        </w:rPr>
        <w:t>S</w:t>
      </w:r>
      <w:r w:rsidRPr="0068107E">
        <w:rPr>
          <w:rFonts w:ascii="Times New Roman" w:hAnsi="Times New Roman"/>
        </w:rPr>
        <w:t xml:space="preserve">ervice by the </w:t>
      </w:r>
      <w:r w:rsidR="00091FCA" w:rsidRPr="0068107E">
        <w:rPr>
          <w:rFonts w:ascii="Times New Roman" w:hAnsi="Times New Roman"/>
        </w:rPr>
        <w:t xml:space="preserve">deadline </w:t>
      </w:r>
      <w:r w:rsidR="00690DF8" w:rsidRPr="0068107E">
        <w:rPr>
          <w:rFonts w:ascii="Times New Roman" w:hAnsi="Times New Roman"/>
        </w:rPr>
        <w:t>identified in paragraph 4 above</w:t>
      </w:r>
      <w:r w:rsidRPr="0068107E">
        <w:rPr>
          <w:rFonts w:ascii="Times New Roman" w:hAnsi="Times New Roman"/>
        </w:rPr>
        <w:t xml:space="preserve">. </w:t>
      </w:r>
      <w:r w:rsidR="00091FCA" w:rsidRPr="0068107E">
        <w:rPr>
          <w:rFonts w:ascii="Times New Roman" w:hAnsi="Times New Roman"/>
        </w:rPr>
        <w:t>Applications submitted by other means or not received by the deadline will not be considered.</w:t>
      </w:r>
    </w:p>
    <w:p w14:paraId="7C2780D5" w14:textId="77777777" w:rsidR="00690DF8" w:rsidRPr="0068107E" w:rsidRDefault="00690DF8" w:rsidP="00D71B4C">
      <w:pPr>
        <w:spacing w:after="120" w:line="23" w:lineRule="atLeast"/>
        <w:contextualSpacing/>
        <w:rPr>
          <w:rFonts w:ascii="Times New Roman" w:hAnsi="Times New Roman"/>
        </w:rPr>
      </w:pPr>
    </w:p>
    <w:p w14:paraId="4630EF09" w14:textId="77777777" w:rsidR="00841E8A" w:rsidRPr="0068107E" w:rsidRDefault="00841E8A" w:rsidP="00D71B4C">
      <w:pPr>
        <w:spacing w:after="120" w:line="23" w:lineRule="atLeast"/>
        <w:contextualSpacing/>
        <w:rPr>
          <w:rFonts w:ascii="Times New Roman" w:hAnsi="Times New Roman"/>
        </w:rPr>
      </w:pPr>
    </w:p>
    <w:p w14:paraId="6AD93B0E" w14:textId="77777777" w:rsidR="00EC582B" w:rsidRDefault="00C24759" w:rsidP="00D71B4C">
      <w:pPr>
        <w:spacing w:after="120" w:line="23" w:lineRule="atLeast"/>
        <w:contextualSpacing/>
        <w:rPr>
          <w:rFonts w:ascii="Times New Roman" w:hAnsi="Times New Roman"/>
        </w:rPr>
      </w:pPr>
      <w:r w:rsidRPr="0068107E">
        <w:rPr>
          <w:rFonts w:ascii="Times New Roman" w:hAnsi="Times New Roman"/>
        </w:rPr>
        <w:t xml:space="preserve">In the event the applicant experiences technical difficulties with submitting their application, please contact: </w:t>
      </w:r>
    </w:p>
    <w:p w14:paraId="7246ABCE" w14:textId="4A1C7E61" w:rsidR="00EC582B" w:rsidRDefault="003304FF" w:rsidP="00D71B4C">
      <w:pPr>
        <w:spacing w:after="120" w:line="23" w:lineRule="atLeast"/>
        <w:contextualSpacing/>
        <w:rPr>
          <w:rFonts w:ascii="Times New Roman" w:hAnsi="Times New Roman"/>
          <w:sz w:val="22"/>
          <w:szCs w:val="22"/>
        </w:rPr>
      </w:pPr>
      <w:r>
        <w:rPr>
          <w:rFonts w:ascii="Times New Roman" w:hAnsi="Times New Roman"/>
          <w:sz w:val="22"/>
          <w:szCs w:val="22"/>
        </w:rPr>
        <w:t xml:space="preserve">Melissa Jacobi </w:t>
      </w:r>
      <w:r w:rsidR="00EC582B">
        <w:rPr>
          <w:rFonts w:ascii="Times New Roman" w:hAnsi="Times New Roman"/>
          <w:sz w:val="22"/>
          <w:szCs w:val="22"/>
        </w:rPr>
        <w:t>at 303-</w:t>
      </w:r>
      <w:r>
        <w:rPr>
          <w:rFonts w:ascii="Times New Roman" w:hAnsi="Times New Roman"/>
          <w:sz w:val="22"/>
          <w:szCs w:val="22"/>
        </w:rPr>
        <w:t>495-0279</w:t>
      </w:r>
      <w:r w:rsidR="00EC582B">
        <w:rPr>
          <w:rFonts w:ascii="Times New Roman" w:hAnsi="Times New Roman"/>
          <w:sz w:val="22"/>
          <w:szCs w:val="22"/>
        </w:rPr>
        <w:t xml:space="preserve"> or </w:t>
      </w:r>
      <w:hyperlink r:id="rId29" w:history="1">
        <w:r w:rsidRPr="00F73FCC">
          <w:rPr>
            <w:rStyle w:val="Hyperlink"/>
            <w:rFonts w:ascii="Times New Roman" w:hAnsi="Times New Roman"/>
            <w:sz w:val="22"/>
            <w:szCs w:val="22"/>
          </w:rPr>
          <w:t>melissa_a_jacobi@nps.gov</w:t>
        </w:r>
      </w:hyperlink>
      <w:r w:rsidR="00EC582B">
        <w:rPr>
          <w:rFonts w:ascii="Times New Roman" w:hAnsi="Times New Roman"/>
          <w:sz w:val="22"/>
          <w:szCs w:val="22"/>
        </w:rPr>
        <w:t>.</w:t>
      </w:r>
    </w:p>
    <w:p w14:paraId="6F222F4F" w14:textId="1EA5104D" w:rsidR="00EC582B" w:rsidRDefault="00EC582B" w:rsidP="00D71B4C">
      <w:pPr>
        <w:spacing w:after="120" w:line="23" w:lineRule="atLeast"/>
        <w:contextualSpacing/>
        <w:rPr>
          <w:rFonts w:ascii="Times New Roman" w:hAnsi="Times New Roman"/>
          <w:sz w:val="22"/>
          <w:szCs w:val="22"/>
        </w:rPr>
      </w:pPr>
      <w:r>
        <w:rPr>
          <w:rFonts w:ascii="Times New Roman" w:hAnsi="Times New Roman"/>
          <w:sz w:val="22"/>
          <w:szCs w:val="22"/>
        </w:rPr>
        <w:lastRenderedPageBreak/>
        <w:t xml:space="preserve">Andy </w:t>
      </w:r>
      <w:r w:rsidR="00F8012C">
        <w:rPr>
          <w:rFonts w:ascii="Times New Roman" w:hAnsi="Times New Roman"/>
          <w:sz w:val="22"/>
          <w:szCs w:val="22"/>
        </w:rPr>
        <w:t xml:space="preserve">L. </w:t>
      </w:r>
      <w:r>
        <w:rPr>
          <w:rFonts w:ascii="Times New Roman" w:hAnsi="Times New Roman"/>
          <w:sz w:val="22"/>
          <w:szCs w:val="22"/>
        </w:rPr>
        <w:t xml:space="preserve">Fisher at 520-733-5139 or </w:t>
      </w:r>
      <w:hyperlink r:id="rId30" w:history="1">
        <w:r w:rsidR="0053509B" w:rsidRPr="005630AD">
          <w:rPr>
            <w:rStyle w:val="Hyperlink"/>
            <w:rFonts w:ascii="Times New Roman" w:hAnsi="Times New Roman"/>
            <w:sz w:val="22"/>
            <w:szCs w:val="22"/>
          </w:rPr>
          <w:t>andy_l_fisher@nps.gov</w:t>
        </w:r>
      </w:hyperlink>
      <w:r w:rsidR="0053509B">
        <w:rPr>
          <w:rFonts w:ascii="Times New Roman" w:hAnsi="Times New Roman"/>
          <w:sz w:val="22"/>
          <w:szCs w:val="22"/>
        </w:rPr>
        <w:t xml:space="preserve">. </w:t>
      </w:r>
    </w:p>
    <w:p w14:paraId="5E4F0D60" w14:textId="71856377" w:rsidR="00C24759" w:rsidRPr="0068107E" w:rsidRDefault="00C24759" w:rsidP="00D71B4C">
      <w:pPr>
        <w:spacing w:after="120" w:line="23" w:lineRule="atLeast"/>
        <w:contextualSpacing/>
        <w:rPr>
          <w:rFonts w:ascii="Times New Roman" w:hAnsi="Times New Roman"/>
          <w:color w:val="FF0000"/>
        </w:rPr>
      </w:pPr>
    </w:p>
    <w:p w14:paraId="19C1054D" w14:textId="77777777" w:rsidR="00A4765B" w:rsidRPr="0068107E" w:rsidRDefault="00A4765B" w:rsidP="00D71B4C">
      <w:pPr>
        <w:spacing w:after="120" w:line="23" w:lineRule="atLeast"/>
        <w:contextualSpacing/>
        <w:rPr>
          <w:rFonts w:ascii="Times New Roman" w:hAnsi="Times New Roman"/>
        </w:rPr>
      </w:pPr>
    </w:p>
    <w:p w14:paraId="1CF52441" w14:textId="77777777" w:rsidR="00906110" w:rsidRPr="0068107E" w:rsidRDefault="00C346B0" w:rsidP="008C442F">
      <w:pPr>
        <w:spacing w:after="120" w:line="23" w:lineRule="atLeast"/>
        <w:contextualSpacing/>
        <w:jc w:val="center"/>
        <w:rPr>
          <w:rFonts w:ascii="Times New Roman" w:hAnsi="Times New Roman"/>
        </w:rPr>
      </w:pPr>
      <w:r w:rsidRPr="0068107E">
        <w:rPr>
          <w:rFonts w:ascii="Times New Roman" w:hAnsi="Times New Roman"/>
        </w:rPr>
        <w:t>START THIS PROCESS EARLY DON’T DELAY!</w:t>
      </w:r>
      <w:r w:rsidR="00906110" w:rsidRPr="0068107E">
        <w:rPr>
          <w:rFonts w:ascii="Times New Roman" w:hAnsi="Times New Roman"/>
        </w:rPr>
        <w:br w:type="page"/>
      </w:r>
    </w:p>
    <w:p w14:paraId="037C9DD2"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22" w:name="h.3znysh7" w:colFirst="0" w:colLast="0"/>
      <w:bookmarkStart w:id="23" w:name="_Toc413234913"/>
      <w:bookmarkStart w:id="24" w:name="_Toc481569399"/>
      <w:bookmarkEnd w:id="22"/>
      <w:r w:rsidRPr="0068107E">
        <w:rPr>
          <w:rFonts w:ascii="Times New Roman" w:hAnsi="Times New Roman"/>
          <w:sz w:val="24"/>
          <w:szCs w:val="24"/>
        </w:rPr>
        <w:lastRenderedPageBreak/>
        <w:t xml:space="preserve">Section </w:t>
      </w:r>
      <w:r w:rsidR="00230624" w:rsidRPr="0068107E">
        <w:rPr>
          <w:rFonts w:ascii="Times New Roman" w:hAnsi="Times New Roman"/>
          <w:sz w:val="24"/>
          <w:szCs w:val="24"/>
        </w:rPr>
        <w:t>E</w:t>
      </w:r>
      <w:r w:rsidRPr="0068107E">
        <w:rPr>
          <w:rFonts w:ascii="Times New Roman" w:hAnsi="Times New Roman"/>
          <w:sz w:val="24"/>
          <w:szCs w:val="24"/>
        </w:rPr>
        <w:t>: Application Review Information</w:t>
      </w:r>
      <w:bookmarkEnd w:id="23"/>
      <w:bookmarkEnd w:id="24"/>
    </w:p>
    <w:p w14:paraId="5EBF2A59" w14:textId="77777777" w:rsidR="008C442F" w:rsidRDefault="008C442F" w:rsidP="00D71B4C">
      <w:pPr>
        <w:spacing w:after="120" w:line="23" w:lineRule="atLeast"/>
        <w:contextualSpacing/>
        <w:rPr>
          <w:rFonts w:ascii="Times New Roman" w:hAnsi="Times New Roman"/>
          <w:i/>
          <w:highlight w:val="yellow"/>
          <w:shd w:val="clear" w:color="auto" w:fill="FFFFFF"/>
        </w:rPr>
      </w:pPr>
    </w:p>
    <w:p w14:paraId="35EA2FF7" w14:textId="77777777" w:rsidR="008C442F" w:rsidRPr="0068107E" w:rsidRDefault="008C442F" w:rsidP="00D71B4C">
      <w:pPr>
        <w:spacing w:after="120" w:line="23" w:lineRule="atLeast"/>
        <w:contextualSpacing/>
        <w:rPr>
          <w:rFonts w:ascii="Times New Roman" w:hAnsi="Times New Roman"/>
          <w:i/>
        </w:rPr>
      </w:pPr>
    </w:p>
    <w:p w14:paraId="743ED73E" w14:textId="77777777" w:rsidR="00E55D44" w:rsidRPr="0068107E" w:rsidRDefault="00230624" w:rsidP="00D71B4C">
      <w:pPr>
        <w:pStyle w:val="Heading3"/>
      </w:pPr>
      <w:bookmarkStart w:id="25" w:name="_Toc481569400"/>
      <w:r w:rsidRPr="0068107E">
        <w:t xml:space="preserve">1. </w:t>
      </w:r>
      <w:r w:rsidR="00E55D44" w:rsidRPr="0068107E">
        <w:t>Criteria</w:t>
      </w:r>
      <w:bookmarkEnd w:id="25"/>
    </w:p>
    <w:p w14:paraId="29D44E6D" w14:textId="5FA42728" w:rsidR="005D7AB0" w:rsidRPr="0068107E" w:rsidRDefault="00E55D44" w:rsidP="00D71B4C">
      <w:pPr>
        <w:spacing w:after="120" w:line="23" w:lineRule="atLeast"/>
        <w:contextualSpacing/>
        <w:rPr>
          <w:rFonts w:ascii="Times New Roman" w:hAnsi="Times New Roman"/>
        </w:rPr>
      </w:pPr>
      <w:r w:rsidRPr="0068107E">
        <w:rPr>
          <w:rFonts w:ascii="Times New Roman" w:hAnsi="Times New Roman"/>
        </w:rPr>
        <w:t xml:space="preserve">NPS will evaluate and consider only those applications that separately address each of the merit review </w:t>
      </w:r>
      <w:r w:rsidR="0081266F" w:rsidRPr="0068107E">
        <w:rPr>
          <w:rFonts w:ascii="Times New Roman" w:hAnsi="Times New Roman"/>
        </w:rPr>
        <w:t>criteria</w:t>
      </w:r>
      <w:r w:rsidRPr="0068107E">
        <w:rPr>
          <w:rFonts w:ascii="Times New Roman" w:hAnsi="Times New Roman"/>
        </w:rPr>
        <w:t>.</w:t>
      </w:r>
      <w:r w:rsidR="00230624" w:rsidRPr="0068107E">
        <w:rPr>
          <w:rFonts w:ascii="Times New Roman" w:hAnsi="Times New Roman"/>
        </w:rPr>
        <w:t xml:space="preserve"> </w:t>
      </w:r>
      <w:r w:rsidR="00C346B0" w:rsidRPr="0068107E">
        <w:rPr>
          <w:rFonts w:ascii="Times New Roman" w:hAnsi="Times New Roman"/>
        </w:rPr>
        <w:t>Each applicant is required to provide a detailed narrative</w:t>
      </w:r>
      <w:r w:rsidR="00595708" w:rsidRPr="0068107E">
        <w:rPr>
          <w:rFonts w:ascii="Times New Roman" w:hAnsi="Times New Roman"/>
        </w:rPr>
        <w:t xml:space="preserve">, in accordance with section D.2., </w:t>
      </w:r>
      <w:r w:rsidR="00C346B0" w:rsidRPr="0068107E">
        <w:rPr>
          <w:rFonts w:ascii="Times New Roman" w:hAnsi="Times New Roman"/>
        </w:rPr>
        <w:t>of the following criteria elements. It is HIGHLY recommended that the</w:t>
      </w:r>
      <w:r w:rsidR="00D2738D">
        <w:rPr>
          <w:rFonts w:ascii="Times New Roman" w:hAnsi="Times New Roman"/>
        </w:rPr>
        <w:t xml:space="preserve"> p</w:t>
      </w:r>
      <w:r w:rsidR="00C346B0" w:rsidRPr="0068107E">
        <w:rPr>
          <w:rFonts w:ascii="Times New Roman" w:hAnsi="Times New Roman"/>
        </w:rPr>
        <w:t xml:space="preserve">roject </w:t>
      </w:r>
      <w:r w:rsidR="00D2738D">
        <w:rPr>
          <w:rFonts w:ascii="Times New Roman" w:hAnsi="Times New Roman"/>
        </w:rPr>
        <w:t>n</w:t>
      </w:r>
      <w:r w:rsidR="00C346B0" w:rsidRPr="0068107E">
        <w:rPr>
          <w:rFonts w:ascii="Times New Roman" w:hAnsi="Times New Roman"/>
        </w:rPr>
        <w:t xml:space="preserve">arrative </w:t>
      </w:r>
      <w:proofErr w:type="gramStart"/>
      <w:r w:rsidR="00C346B0" w:rsidRPr="0068107E">
        <w:rPr>
          <w:rFonts w:ascii="Times New Roman" w:hAnsi="Times New Roman"/>
        </w:rPr>
        <w:t>have</w:t>
      </w:r>
      <w:proofErr w:type="gramEnd"/>
      <w:r w:rsidR="00C346B0" w:rsidRPr="0068107E">
        <w:rPr>
          <w:rFonts w:ascii="Times New Roman" w:hAnsi="Times New Roman"/>
        </w:rPr>
        <w:t xml:space="preserve"> sections labeled as follows: </w:t>
      </w:r>
    </w:p>
    <w:p w14:paraId="50D16A76" w14:textId="77777777" w:rsidR="00906110" w:rsidRPr="0068107E" w:rsidRDefault="00906110"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9"/>
        <w:gridCol w:w="6851"/>
      </w:tblGrid>
      <w:tr w:rsidR="00693878" w:rsidRPr="0068107E" w14:paraId="32838DCB" w14:textId="77777777" w:rsidTr="7FEB45E8">
        <w:tc>
          <w:tcPr>
            <w:tcW w:w="2538" w:type="dxa"/>
            <w:tcBorders>
              <w:top w:val="single" w:sz="4" w:space="0" w:color="auto"/>
              <w:left w:val="single" w:sz="4" w:space="0" w:color="auto"/>
              <w:bottom w:val="single" w:sz="4" w:space="0" w:color="auto"/>
              <w:right w:val="nil"/>
            </w:tcBorders>
            <w:shd w:val="clear" w:color="auto" w:fill="00B050"/>
          </w:tcPr>
          <w:p w14:paraId="0CEE19EC" w14:textId="4625626B" w:rsidR="00693878" w:rsidRPr="0053509B" w:rsidRDefault="5B40450F" w:rsidP="7FEB45E8">
            <w:pPr>
              <w:spacing w:after="120" w:line="23" w:lineRule="atLeast"/>
              <w:contextualSpacing/>
              <w:rPr>
                <w:rFonts w:ascii="Times New Roman" w:hAnsi="Times New Roman"/>
              </w:rPr>
            </w:pPr>
            <w:r w:rsidRPr="0053509B">
              <w:rPr>
                <w:rFonts w:ascii="Times New Roman" w:hAnsi="Times New Roman"/>
              </w:rPr>
              <w:t>Criteria 1</w:t>
            </w:r>
          </w:p>
        </w:tc>
        <w:tc>
          <w:tcPr>
            <w:tcW w:w="7038" w:type="dxa"/>
            <w:tcBorders>
              <w:top w:val="single" w:sz="4" w:space="0" w:color="auto"/>
              <w:left w:val="nil"/>
              <w:bottom w:val="single" w:sz="4" w:space="0" w:color="auto"/>
              <w:right w:val="single" w:sz="4" w:space="0" w:color="auto"/>
            </w:tcBorders>
            <w:shd w:val="clear" w:color="auto" w:fill="00B050"/>
          </w:tcPr>
          <w:p w14:paraId="2565192D" w14:textId="2DF256FD" w:rsidR="00693878" w:rsidRPr="00830C6B" w:rsidRDefault="00693878" w:rsidP="00D71B4C">
            <w:pPr>
              <w:spacing w:after="120" w:line="23" w:lineRule="atLeast"/>
              <w:contextualSpacing/>
              <w:rPr>
                <w:rFonts w:ascii="Times New Roman" w:hAnsi="Times New Roman"/>
                <w:highlight w:val="yellow"/>
              </w:rPr>
            </w:pPr>
          </w:p>
        </w:tc>
      </w:tr>
      <w:tr w:rsidR="00693878" w:rsidRPr="0068107E" w14:paraId="4AB5D8BA" w14:textId="77777777" w:rsidTr="7FEB45E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7BE3724B" w14:textId="717F8CFC" w:rsidR="00693878" w:rsidRPr="00EC582B" w:rsidRDefault="000F2D9E" w:rsidP="7FEB45E8">
            <w:pPr>
              <w:spacing w:after="120" w:line="23" w:lineRule="atLeast"/>
              <w:contextualSpacing/>
              <w:rPr>
                <w:rFonts w:ascii="Times New Roman" w:hAnsi="Times New Roman"/>
                <w:sz w:val="22"/>
                <w:szCs w:val="22"/>
                <w:highlight w:val="yellow"/>
              </w:rPr>
            </w:pPr>
            <w:r w:rsidRPr="00EC582B">
              <w:rPr>
                <w:rFonts w:ascii="Times New Roman" w:hAnsi="Times New Roman"/>
                <w:sz w:val="22"/>
                <w:szCs w:val="22"/>
              </w:rPr>
              <w:t>Demonstrated success with recruiting and retaining diverse youth from under-represented neighborhoods in Tucson</w:t>
            </w:r>
            <w:r w:rsidR="0047228A" w:rsidRPr="00EC582B">
              <w:rPr>
                <w:rFonts w:ascii="Times New Roman" w:hAnsi="Times New Roman"/>
                <w:sz w:val="22"/>
                <w:szCs w:val="22"/>
              </w:rPr>
              <w:t>, Arizona</w:t>
            </w:r>
            <w:r w:rsidR="0047228A">
              <w:rPr>
                <w:rFonts w:ascii="Times New Roman" w:hAnsi="Times New Roman"/>
                <w:sz w:val="22"/>
                <w:szCs w:val="22"/>
              </w:rPr>
              <w:t>.</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5FA4A75F" w14:textId="17DD37F7" w:rsidR="00693878" w:rsidRPr="008C36A5" w:rsidRDefault="5B40450F" w:rsidP="7FEB45E8">
            <w:pPr>
              <w:spacing w:after="120" w:line="23" w:lineRule="atLeast"/>
              <w:contextualSpacing/>
              <w:jc w:val="right"/>
              <w:rPr>
                <w:rFonts w:ascii="Times New Roman" w:hAnsi="Times New Roman"/>
                <w:highlight w:val="yellow"/>
              </w:rPr>
            </w:pPr>
            <w:r w:rsidRPr="0053509B">
              <w:rPr>
                <w:rFonts w:ascii="Times New Roman" w:hAnsi="Times New Roman"/>
              </w:rPr>
              <w:t xml:space="preserve">Weight </w:t>
            </w:r>
            <w:r w:rsidR="000F2D9E" w:rsidRPr="0053509B">
              <w:rPr>
                <w:rFonts w:ascii="Times New Roman" w:hAnsi="Times New Roman"/>
              </w:rPr>
              <w:t>25</w:t>
            </w:r>
            <w:r w:rsidRPr="0053509B">
              <w:rPr>
                <w:rFonts w:ascii="Times New Roman" w:hAnsi="Times New Roman"/>
              </w:rPr>
              <w:t>%</w:t>
            </w:r>
          </w:p>
        </w:tc>
      </w:tr>
      <w:tr w:rsidR="00693878" w:rsidRPr="0068107E" w14:paraId="51B83A39" w14:textId="77777777" w:rsidTr="7FEB45E8">
        <w:tc>
          <w:tcPr>
            <w:tcW w:w="2538" w:type="dxa"/>
            <w:tcBorders>
              <w:top w:val="single" w:sz="4" w:space="0" w:color="auto"/>
            </w:tcBorders>
          </w:tcPr>
          <w:p w14:paraId="24DF594E"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Applicants scoring highest in this category will demonstrate:</w:t>
            </w:r>
          </w:p>
          <w:p w14:paraId="64F8119F" w14:textId="5492F575" w:rsidR="00693878" w:rsidRPr="008C36A5" w:rsidRDefault="00693878" w:rsidP="7FEB45E8">
            <w:pPr>
              <w:spacing w:after="120" w:line="23" w:lineRule="atLeast"/>
              <w:contextualSpacing/>
              <w:rPr>
                <w:rFonts w:ascii="Times New Roman" w:hAnsi="Times New Roman"/>
                <w:highlight w:val="yellow"/>
              </w:rPr>
            </w:pPr>
          </w:p>
        </w:tc>
        <w:tc>
          <w:tcPr>
            <w:tcW w:w="7038" w:type="dxa"/>
            <w:tcBorders>
              <w:top w:val="single" w:sz="4" w:space="0" w:color="auto"/>
            </w:tcBorders>
          </w:tcPr>
          <w:p w14:paraId="792426A1"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7AEAD6E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Past projects involve recruiting youth from within Tucson community.</w:t>
            </w:r>
          </w:p>
          <w:p w14:paraId="1E44971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Existing relationships within the Tucson community which can be leveraged for ensuring diversity among youth recruited, including under-represented neighborhoods and ethnicities.</w:t>
            </w:r>
          </w:p>
          <w:p w14:paraId="48664353"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Success in maintaining relationships with youth, demonstrated by youth continuing to be engaged on current or in additional projects for 640 or more hours of service.</w:t>
            </w:r>
          </w:p>
          <w:p w14:paraId="1631906F" w14:textId="77777777" w:rsidR="00B463F4" w:rsidRPr="00B463F4" w:rsidRDefault="00B463F4" w:rsidP="00B463F4">
            <w:pPr>
              <w:numPr>
                <w:ilvl w:val="0"/>
                <w:numId w:val="105"/>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Demonstrated success in finding high-quality candidates for internships which are well reviewed by cooperating partners.</w:t>
            </w:r>
          </w:p>
          <w:p w14:paraId="036B9823" w14:textId="66EEFB1B" w:rsidR="00693878" w:rsidRPr="008C36A5" w:rsidRDefault="00693878" w:rsidP="7FEB45E8">
            <w:pPr>
              <w:spacing w:after="120" w:line="23" w:lineRule="atLeast"/>
              <w:contextualSpacing/>
              <w:rPr>
                <w:rFonts w:ascii="Times New Roman" w:hAnsi="Times New Roman"/>
                <w:highlight w:val="yellow"/>
              </w:rPr>
            </w:pPr>
          </w:p>
        </w:tc>
      </w:tr>
    </w:tbl>
    <w:p w14:paraId="239E8FCD" w14:textId="77777777" w:rsidR="00693878" w:rsidRPr="0068107E" w:rsidRDefault="00693878"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00"/>
        <w:gridCol w:w="6850"/>
      </w:tblGrid>
      <w:tr w:rsidR="00693878" w:rsidRPr="0068107E" w14:paraId="71BC80AA" w14:textId="77777777" w:rsidTr="00B463F4">
        <w:tc>
          <w:tcPr>
            <w:tcW w:w="2500" w:type="dxa"/>
            <w:tcBorders>
              <w:top w:val="single" w:sz="4" w:space="0" w:color="auto"/>
              <w:left w:val="single" w:sz="4" w:space="0" w:color="auto"/>
              <w:bottom w:val="single" w:sz="4" w:space="0" w:color="auto"/>
              <w:right w:val="nil"/>
            </w:tcBorders>
            <w:shd w:val="clear" w:color="auto" w:fill="00B050"/>
          </w:tcPr>
          <w:p w14:paraId="14FF5EF4" w14:textId="77777777" w:rsidR="00693878" w:rsidRPr="0068107E" w:rsidRDefault="00693878" w:rsidP="00D71B4C">
            <w:pPr>
              <w:spacing w:after="120" w:line="23" w:lineRule="atLeast"/>
              <w:contextualSpacing/>
              <w:rPr>
                <w:rFonts w:ascii="Times New Roman" w:hAnsi="Times New Roman"/>
              </w:rPr>
            </w:pPr>
            <w:r w:rsidRPr="0068107E">
              <w:rPr>
                <w:rFonts w:ascii="Times New Roman" w:hAnsi="Times New Roman"/>
              </w:rPr>
              <w:t>Criterion 2</w:t>
            </w:r>
          </w:p>
        </w:tc>
        <w:tc>
          <w:tcPr>
            <w:tcW w:w="6850" w:type="dxa"/>
            <w:tcBorders>
              <w:top w:val="single" w:sz="4" w:space="0" w:color="auto"/>
              <w:left w:val="nil"/>
              <w:bottom w:val="single" w:sz="4" w:space="0" w:color="auto"/>
              <w:right w:val="single" w:sz="4" w:space="0" w:color="auto"/>
            </w:tcBorders>
            <w:shd w:val="clear" w:color="auto" w:fill="00B050"/>
          </w:tcPr>
          <w:p w14:paraId="23EA61F4" w14:textId="77777777" w:rsidR="00693878" w:rsidRPr="0068107E" w:rsidRDefault="00693878" w:rsidP="00D71B4C">
            <w:pPr>
              <w:spacing w:after="120" w:line="23" w:lineRule="atLeast"/>
              <w:contextualSpacing/>
              <w:rPr>
                <w:rFonts w:ascii="Times New Roman" w:hAnsi="Times New Roman"/>
              </w:rPr>
            </w:pPr>
          </w:p>
        </w:tc>
      </w:tr>
      <w:tr w:rsidR="00693878" w:rsidRPr="0068107E" w14:paraId="13AB4FF9" w14:textId="77777777" w:rsidTr="00B463F4">
        <w:tc>
          <w:tcPr>
            <w:tcW w:w="2500" w:type="dxa"/>
            <w:tcBorders>
              <w:top w:val="single" w:sz="4" w:space="0" w:color="auto"/>
              <w:left w:val="single" w:sz="4" w:space="0" w:color="auto"/>
              <w:bottom w:val="single" w:sz="4" w:space="0" w:color="auto"/>
              <w:right w:val="nil"/>
            </w:tcBorders>
            <w:shd w:val="clear" w:color="auto" w:fill="C2D69B" w:themeFill="accent3" w:themeFillTint="99"/>
          </w:tcPr>
          <w:p w14:paraId="3A312320" w14:textId="455095B5"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Experience supervising and administering a paid internship program</w:t>
            </w:r>
            <w:r w:rsidR="0047228A">
              <w:rPr>
                <w:rFonts w:ascii="Times New Roman" w:eastAsiaTheme="minorEastAsia" w:hAnsi="Times New Roman"/>
                <w:color w:val="auto"/>
                <w:sz w:val="22"/>
                <w:szCs w:val="22"/>
              </w:rPr>
              <w:t>.</w:t>
            </w:r>
          </w:p>
          <w:p w14:paraId="67A0EE58" w14:textId="7CED6463" w:rsidR="00693878" w:rsidRPr="0068107E" w:rsidRDefault="00693878" w:rsidP="00D71B4C">
            <w:pPr>
              <w:spacing w:after="120" w:line="23" w:lineRule="atLeast"/>
              <w:contextualSpacing/>
              <w:rPr>
                <w:rFonts w:ascii="Times New Roman" w:hAnsi="Times New Roman"/>
              </w:rPr>
            </w:pPr>
          </w:p>
        </w:tc>
        <w:tc>
          <w:tcPr>
            <w:tcW w:w="6850" w:type="dxa"/>
            <w:tcBorders>
              <w:top w:val="single" w:sz="4" w:space="0" w:color="auto"/>
              <w:left w:val="nil"/>
              <w:bottom w:val="single" w:sz="4" w:space="0" w:color="auto"/>
              <w:right w:val="single" w:sz="4" w:space="0" w:color="auto"/>
            </w:tcBorders>
            <w:shd w:val="clear" w:color="auto" w:fill="C2D69B" w:themeFill="accent3" w:themeFillTint="99"/>
          </w:tcPr>
          <w:p w14:paraId="23E49816" w14:textId="2FCF2951" w:rsidR="00693878" w:rsidRPr="0068107E" w:rsidRDefault="00693878" w:rsidP="00D71B4C">
            <w:pPr>
              <w:spacing w:after="120" w:line="23" w:lineRule="atLeast"/>
              <w:contextualSpacing/>
              <w:jc w:val="right"/>
              <w:rPr>
                <w:rFonts w:ascii="Times New Roman" w:hAnsi="Times New Roman"/>
              </w:rPr>
            </w:pPr>
            <w:r w:rsidRPr="0068107E">
              <w:rPr>
                <w:rFonts w:ascii="Times New Roman" w:hAnsi="Times New Roman"/>
              </w:rPr>
              <w:t xml:space="preserve">Weight </w:t>
            </w:r>
            <w:r w:rsidR="00B463F4">
              <w:rPr>
                <w:rFonts w:ascii="Times New Roman" w:hAnsi="Times New Roman"/>
              </w:rPr>
              <w:t>25</w:t>
            </w:r>
            <w:r w:rsidRPr="0068107E">
              <w:rPr>
                <w:rFonts w:ascii="Times New Roman" w:hAnsi="Times New Roman"/>
              </w:rPr>
              <w:t>%</w:t>
            </w:r>
          </w:p>
        </w:tc>
      </w:tr>
      <w:tr w:rsidR="00B463F4" w:rsidRPr="0068107E" w14:paraId="5D76658C" w14:textId="77777777" w:rsidTr="00B463F4">
        <w:tc>
          <w:tcPr>
            <w:tcW w:w="2500" w:type="dxa"/>
            <w:tcBorders>
              <w:top w:val="single" w:sz="4" w:space="0" w:color="auto"/>
            </w:tcBorders>
          </w:tcPr>
          <w:p w14:paraId="0319F77A"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Applicants scoring highest in this category will demonstrate:</w:t>
            </w:r>
          </w:p>
          <w:p w14:paraId="45AFF457" w14:textId="77777777" w:rsidR="00B463F4" w:rsidRPr="0068107E" w:rsidRDefault="00B463F4" w:rsidP="00B463F4">
            <w:pPr>
              <w:spacing w:after="120" w:line="23" w:lineRule="atLeast"/>
              <w:contextualSpacing/>
              <w:rPr>
                <w:rFonts w:ascii="Times New Roman" w:hAnsi="Times New Roman"/>
              </w:rPr>
            </w:pPr>
          </w:p>
          <w:p w14:paraId="0A3D8341" w14:textId="77777777" w:rsidR="00B463F4" w:rsidRPr="0068107E" w:rsidRDefault="00B463F4" w:rsidP="00B463F4">
            <w:pPr>
              <w:spacing w:after="120" w:line="23" w:lineRule="atLeast"/>
              <w:contextualSpacing/>
              <w:rPr>
                <w:rFonts w:ascii="Times New Roman" w:hAnsi="Times New Roman"/>
              </w:rPr>
            </w:pPr>
          </w:p>
        </w:tc>
        <w:tc>
          <w:tcPr>
            <w:tcW w:w="6850" w:type="dxa"/>
            <w:tcBorders>
              <w:top w:val="single" w:sz="4" w:space="0" w:color="auto"/>
            </w:tcBorders>
          </w:tcPr>
          <w:p w14:paraId="2025CEFC" w14:textId="377F1175" w:rsidR="00B463F4" w:rsidRPr="00177473" w:rsidRDefault="00B463F4" w:rsidP="00B463F4">
            <w:pPr>
              <w:rPr>
                <w:rFonts w:ascii="Times New Roman" w:hAnsi="Times New Roman"/>
              </w:rPr>
            </w:pPr>
            <w:r w:rsidRPr="00177473">
              <w:rPr>
                <w:rFonts w:ascii="Times New Roman" w:hAnsi="Times New Roman"/>
              </w:rPr>
              <w:t xml:space="preserve">The Cooperator </w:t>
            </w:r>
            <w:r w:rsidR="00EC582B">
              <w:rPr>
                <w:rFonts w:ascii="Times New Roman" w:hAnsi="Times New Roman"/>
              </w:rPr>
              <w:t>demonstrate</w:t>
            </w:r>
            <w:r w:rsidRPr="00177473">
              <w:rPr>
                <w:rFonts w:ascii="Times New Roman" w:hAnsi="Times New Roman"/>
              </w:rPr>
              <w:t xml:space="preserve">:  </w:t>
            </w:r>
          </w:p>
          <w:p w14:paraId="6582550A" w14:textId="3B0EBA19" w:rsidR="00B463F4" w:rsidRPr="00177473" w:rsidRDefault="00B463F4" w:rsidP="00B463F4">
            <w:pPr>
              <w:pStyle w:val="ListParagraph"/>
              <w:numPr>
                <w:ilvl w:val="0"/>
                <w:numId w:val="106"/>
              </w:numPr>
              <w:rPr>
                <w:rFonts w:ascii="Times New Roman" w:hAnsi="Times New Roman"/>
              </w:rPr>
            </w:pPr>
            <w:r w:rsidRPr="00177473">
              <w:rPr>
                <w:rFonts w:ascii="Times New Roman" w:hAnsi="Times New Roman"/>
              </w:rPr>
              <w:t>Past projects</w:t>
            </w:r>
            <w:r w:rsidR="0047228A">
              <w:rPr>
                <w:rFonts w:ascii="Times New Roman" w:hAnsi="Times New Roman"/>
              </w:rPr>
              <w:t xml:space="preserve"> that</w:t>
            </w:r>
            <w:r w:rsidRPr="00177473">
              <w:rPr>
                <w:rFonts w:ascii="Times New Roman" w:hAnsi="Times New Roman"/>
              </w:rPr>
              <w:t xml:space="preserve"> demonstrate the ability to administer and supervise interns placed in mentor / mentee relationships outside of the cooperator’s organization for a minimum of 3 years</w:t>
            </w:r>
            <w:r w:rsidR="0047228A">
              <w:rPr>
                <w:rFonts w:ascii="Times New Roman" w:hAnsi="Times New Roman"/>
              </w:rPr>
              <w:t>.</w:t>
            </w:r>
          </w:p>
          <w:p w14:paraId="22A69F03" w14:textId="332FCFDC" w:rsidR="00B463F4" w:rsidRPr="00B463F4" w:rsidRDefault="00B463F4" w:rsidP="007F235E">
            <w:pPr>
              <w:pStyle w:val="ListParagraph"/>
              <w:numPr>
                <w:ilvl w:val="0"/>
                <w:numId w:val="106"/>
              </w:numPr>
              <w:rPr>
                <w:rFonts w:ascii="Times New Roman" w:hAnsi="Times New Roman"/>
              </w:rPr>
            </w:pPr>
            <w:r w:rsidRPr="00B463F4">
              <w:rPr>
                <w:rFonts w:ascii="Times New Roman" w:hAnsi="Times New Roman"/>
              </w:rPr>
              <w:t>Past projects have concurrently provided for the safety and well-being of 20 or more participants.</w:t>
            </w:r>
          </w:p>
          <w:p w14:paraId="6B5D855E" w14:textId="4DA26A93" w:rsidR="00B463F4" w:rsidRDefault="00B463F4" w:rsidP="00B463F4">
            <w:pPr>
              <w:pStyle w:val="ListParagraph"/>
              <w:numPr>
                <w:ilvl w:val="0"/>
                <w:numId w:val="106"/>
              </w:numPr>
              <w:rPr>
                <w:rFonts w:ascii="Times New Roman" w:hAnsi="Times New Roman"/>
              </w:rPr>
            </w:pPr>
            <w:r w:rsidRPr="00177473">
              <w:rPr>
                <w:rFonts w:ascii="Times New Roman" w:hAnsi="Times New Roman"/>
              </w:rPr>
              <w:t xml:space="preserve">Past projects have provided professional development for youth interns </w:t>
            </w:r>
            <w:r w:rsidR="002D52D6">
              <w:rPr>
                <w:rFonts w:ascii="Times New Roman" w:hAnsi="Times New Roman"/>
              </w:rPr>
              <w:t>i</w:t>
            </w:r>
            <w:r w:rsidRPr="00177473">
              <w:rPr>
                <w:rFonts w:ascii="Times New Roman" w:hAnsi="Times New Roman"/>
              </w:rPr>
              <w:t>ncluding, but not limited to, skill building, field trips, financial workshops, etc.</w:t>
            </w:r>
          </w:p>
          <w:p w14:paraId="75C9E580" w14:textId="4C45F447" w:rsidR="00B463F4" w:rsidRPr="0068107E" w:rsidRDefault="00B463F4" w:rsidP="00A722B3">
            <w:pPr>
              <w:pStyle w:val="ListParagraph"/>
              <w:rPr>
                <w:rFonts w:ascii="Times New Roman" w:hAnsi="Times New Roman"/>
              </w:rPr>
            </w:pPr>
          </w:p>
        </w:tc>
      </w:tr>
    </w:tbl>
    <w:p w14:paraId="2222840D" w14:textId="77777777" w:rsidR="00693878" w:rsidRPr="0068107E" w:rsidRDefault="00693878"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503"/>
        <w:gridCol w:w="6847"/>
      </w:tblGrid>
      <w:tr w:rsidR="00693878" w:rsidRPr="0068107E" w14:paraId="4747CBA3" w14:textId="77777777" w:rsidTr="00D27408">
        <w:tc>
          <w:tcPr>
            <w:tcW w:w="2538" w:type="dxa"/>
            <w:tcBorders>
              <w:top w:val="single" w:sz="4" w:space="0" w:color="auto"/>
              <w:left w:val="single" w:sz="4" w:space="0" w:color="auto"/>
              <w:bottom w:val="single" w:sz="4" w:space="0" w:color="auto"/>
              <w:right w:val="nil"/>
            </w:tcBorders>
            <w:shd w:val="clear" w:color="auto" w:fill="00B050"/>
          </w:tcPr>
          <w:p w14:paraId="2130B88C" w14:textId="77777777" w:rsidR="00693878" w:rsidRPr="0068107E" w:rsidRDefault="00693878" w:rsidP="00D71B4C">
            <w:pPr>
              <w:spacing w:after="120" w:line="23" w:lineRule="atLeast"/>
              <w:contextualSpacing/>
              <w:rPr>
                <w:rFonts w:ascii="Times New Roman" w:hAnsi="Times New Roman"/>
              </w:rPr>
            </w:pPr>
            <w:r w:rsidRPr="0068107E">
              <w:rPr>
                <w:rFonts w:ascii="Times New Roman" w:hAnsi="Times New Roman"/>
              </w:rPr>
              <w:t>Criterion 3</w:t>
            </w:r>
          </w:p>
        </w:tc>
        <w:tc>
          <w:tcPr>
            <w:tcW w:w="7038" w:type="dxa"/>
            <w:tcBorders>
              <w:top w:val="single" w:sz="4" w:space="0" w:color="auto"/>
              <w:left w:val="nil"/>
              <w:bottom w:val="single" w:sz="4" w:space="0" w:color="auto"/>
              <w:right w:val="single" w:sz="4" w:space="0" w:color="auto"/>
            </w:tcBorders>
            <w:shd w:val="clear" w:color="auto" w:fill="00B050"/>
          </w:tcPr>
          <w:p w14:paraId="652493D2" w14:textId="77777777" w:rsidR="00693878" w:rsidRPr="0068107E" w:rsidRDefault="00693878" w:rsidP="00D71B4C">
            <w:pPr>
              <w:spacing w:after="120" w:line="23" w:lineRule="atLeast"/>
              <w:contextualSpacing/>
              <w:rPr>
                <w:rFonts w:ascii="Times New Roman" w:hAnsi="Times New Roman"/>
              </w:rPr>
            </w:pPr>
          </w:p>
        </w:tc>
      </w:tr>
      <w:tr w:rsidR="00693878" w:rsidRPr="0068107E" w14:paraId="140A0355" w14:textId="77777777" w:rsidTr="00D2740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285BF8B8" w14:textId="2D57A349" w:rsidR="00693878" w:rsidRPr="0068107E" w:rsidRDefault="00B463F4" w:rsidP="00D71B4C">
            <w:pPr>
              <w:spacing w:after="120" w:line="23" w:lineRule="atLeast"/>
              <w:contextualSpacing/>
              <w:rPr>
                <w:rFonts w:ascii="Times New Roman" w:hAnsi="Times New Roman"/>
              </w:rPr>
            </w:pPr>
            <w:r w:rsidRPr="00177473">
              <w:rPr>
                <w:rFonts w:ascii="Times New Roman" w:hAnsi="Times New Roman"/>
              </w:rPr>
              <w:lastRenderedPageBreak/>
              <w:t>Budget reasonableness and intern living support</w:t>
            </w:r>
            <w:r w:rsidR="00370D12">
              <w:rPr>
                <w:rFonts w:ascii="Times New Roman" w:hAnsi="Times New Roman"/>
              </w:rPr>
              <w:t>.</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6B616FC7" w14:textId="765E871D" w:rsidR="00693878" w:rsidRPr="0068107E" w:rsidRDefault="00693878" w:rsidP="00D71B4C">
            <w:pPr>
              <w:spacing w:after="120" w:line="23" w:lineRule="atLeast"/>
              <w:contextualSpacing/>
              <w:jc w:val="right"/>
              <w:rPr>
                <w:rFonts w:ascii="Times New Roman" w:hAnsi="Times New Roman"/>
              </w:rPr>
            </w:pPr>
            <w:r w:rsidRPr="0068107E">
              <w:rPr>
                <w:rFonts w:ascii="Times New Roman" w:hAnsi="Times New Roman"/>
              </w:rPr>
              <w:t xml:space="preserve">Weight </w:t>
            </w:r>
            <w:r w:rsidR="00B463F4">
              <w:rPr>
                <w:rFonts w:ascii="Times New Roman" w:hAnsi="Times New Roman"/>
              </w:rPr>
              <w:t>25</w:t>
            </w:r>
            <w:r w:rsidRPr="0068107E">
              <w:rPr>
                <w:rFonts w:ascii="Times New Roman" w:hAnsi="Times New Roman"/>
              </w:rPr>
              <w:t>%</w:t>
            </w:r>
          </w:p>
        </w:tc>
      </w:tr>
      <w:tr w:rsidR="00693878" w:rsidRPr="0068107E" w14:paraId="19B2DE20" w14:textId="77777777" w:rsidTr="00D27408">
        <w:tc>
          <w:tcPr>
            <w:tcW w:w="2538" w:type="dxa"/>
            <w:tcBorders>
              <w:top w:val="single" w:sz="4" w:space="0" w:color="auto"/>
            </w:tcBorders>
          </w:tcPr>
          <w:p w14:paraId="16D20252" w14:textId="44CE7848" w:rsidR="00693878" w:rsidRPr="0068107E" w:rsidRDefault="00B463F4" w:rsidP="00D71B4C">
            <w:pPr>
              <w:spacing w:after="120" w:line="23" w:lineRule="atLeast"/>
              <w:contextualSpacing/>
              <w:rPr>
                <w:rFonts w:ascii="Times New Roman" w:hAnsi="Times New Roman"/>
              </w:rPr>
            </w:pPr>
            <w:r w:rsidRPr="00177473">
              <w:rPr>
                <w:rFonts w:ascii="Times New Roman" w:hAnsi="Times New Roman"/>
              </w:rPr>
              <w:t>Applicants scoring highest in this category will demonstrate:</w:t>
            </w:r>
          </w:p>
          <w:p w14:paraId="11AFBC83" w14:textId="77777777" w:rsidR="00693878" w:rsidRPr="0068107E" w:rsidRDefault="00693878" w:rsidP="00D71B4C">
            <w:pPr>
              <w:spacing w:after="120" w:line="23" w:lineRule="atLeast"/>
              <w:contextualSpacing/>
              <w:rPr>
                <w:rFonts w:ascii="Times New Roman" w:hAnsi="Times New Roman"/>
              </w:rPr>
            </w:pPr>
          </w:p>
        </w:tc>
        <w:tc>
          <w:tcPr>
            <w:tcW w:w="7038" w:type="dxa"/>
            <w:tcBorders>
              <w:top w:val="single" w:sz="4" w:space="0" w:color="auto"/>
            </w:tcBorders>
          </w:tcPr>
          <w:p w14:paraId="43101AEF"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5BE61817" w14:textId="77777777" w:rsidR="00B463F4" w:rsidRPr="00B463F4" w:rsidRDefault="00B463F4" w:rsidP="00B463F4">
            <w:pPr>
              <w:numPr>
                <w:ilvl w:val="0"/>
                <w:numId w:val="107"/>
              </w:num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 xml:space="preserve">A budget strategy that minimizes administrative costs and ensures participants in the program benefit from living wages. </w:t>
            </w:r>
          </w:p>
          <w:p w14:paraId="00339D95" w14:textId="161FE2A4" w:rsidR="00B463F4" w:rsidRPr="00B463F4" w:rsidRDefault="00B463F4" w:rsidP="00B463F4">
            <w:pPr>
              <w:numPr>
                <w:ilvl w:val="0"/>
                <w:numId w:val="107"/>
              </w:numPr>
              <w:spacing w:line="23" w:lineRule="atLeast"/>
              <w:contextualSpacing/>
              <w:rPr>
                <w:rFonts w:ascii="Times New Roman" w:hAnsi="Times New Roman"/>
              </w:rPr>
            </w:pPr>
            <w:r w:rsidRPr="00B463F4">
              <w:rPr>
                <w:rFonts w:ascii="Times New Roman" w:eastAsiaTheme="minorEastAsia" w:hAnsi="Times New Roman"/>
                <w:color w:val="auto"/>
                <w:sz w:val="22"/>
                <w:szCs w:val="22"/>
              </w:rPr>
              <w:t>A project cost structure emphasizing reimbursement and support for the interns who are performing the project</w:t>
            </w:r>
            <w:r w:rsidR="00370D12">
              <w:rPr>
                <w:rFonts w:ascii="Times New Roman" w:eastAsiaTheme="minorEastAsia" w:hAnsi="Times New Roman"/>
                <w:color w:val="auto"/>
                <w:sz w:val="22"/>
                <w:szCs w:val="22"/>
              </w:rPr>
              <w:t>.</w:t>
            </w:r>
            <w:r w:rsidRPr="00B463F4">
              <w:rPr>
                <w:rFonts w:ascii="Times New Roman" w:eastAsiaTheme="minorEastAsia" w:hAnsi="Times New Roman"/>
                <w:color w:val="auto"/>
                <w:sz w:val="22"/>
                <w:szCs w:val="22"/>
              </w:rPr>
              <w:t xml:space="preserve"> </w:t>
            </w:r>
          </w:p>
          <w:p w14:paraId="2A15999D" w14:textId="5730FF85" w:rsidR="00693878" w:rsidRPr="0068107E" w:rsidRDefault="00693878" w:rsidP="00A722B3">
            <w:pPr>
              <w:spacing w:line="23" w:lineRule="atLeast"/>
              <w:ind w:left="720"/>
              <w:contextualSpacing/>
              <w:rPr>
                <w:rFonts w:ascii="Times New Roman" w:hAnsi="Times New Roman"/>
              </w:rPr>
            </w:pPr>
          </w:p>
        </w:tc>
      </w:tr>
    </w:tbl>
    <w:p w14:paraId="7E002D0A" w14:textId="77777777" w:rsidR="00693878" w:rsidRPr="0068107E" w:rsidRDefault="00693878" w:rsidP="00D71B4C">
      <w:pPr>
        <w:spacing w:after="120" w:line="23" w:lineRule="atLeast"/>
        <w:contextualSpacing/>
        <w:rPr>
          <w:rFonts w:ascii="Times New Roman" w:hAnsi="Times New Roman"/>
        </w:rPr>
      </w:pPr>
    </w:p>
    <w:p w14:paraId="67CCDA68" w14:textId="77777777" w:rsidR="002463F9" w:rsidRPr="0068107E" w:rsidRDefault="002463F9" w:rsidP="00D71B4C">
      <w:pPr>
        <w:spacing w:after="120" w:line="23" w:lineRule="atLeast"/>
        <w:contextualSpacing/>
        <w:rPr>
          <w:rFonts w:ascii="Times New Roman" w:hAnsi="Times New Roman"/>
        </w:rPr>
      </w:pPr>
    </w:p>
    <w:tbl>
      <w:tblPr>
        <w:tblStyle w:val="TableGrid"/>
        <w:tblW w:w="0" w:type="auto"/>
        <w:tblLook w:val="04A0" w:firstRow="1" w:lastRow="0" w:firstColumn="1" w:lastColumn="0" w:noHBand="0" w:noVBand="1"/>
      </w:tblPr>
      <w:tblGrid>
        <w:gridCol w:w="2497"/>
        <w:gridCol w:w="6853"/>
      </w:tblGrid>
      <w:tr w:rsidR="002463F9" w:rsidRPr="0068107E" w14:paraId="6C393C09" w14:textId="77777777" w:rsidTr="00D27408">
        <w:tc>
          <w:tcPr>
            <w:tcW w:w="2538" w:type="dxa"/>
            <w:tcBorders>
              <w:top w:val="single" w:sz="4" w:space="0" w:color="auto"/>
              <w:left w:val="single" w:sz="4" w:space="0" w:color="auto"/>
              <w:bottom w:val="single" w:sz="4" w:space="0" w:color="auto"/>
              <w:right w:val="nil"/>
            </w:tcBorders>
            <w:shd w:val="clear" w:color="auto" w:fill="00B050"/>
          </w:tcPr>
          <w:p w14:paraId="38E3B8B3" w14:textId="77777777" w:rsidR="002463F9" w:rsidRPr="0068107E" w:rsidRDefault="002463F9" w:rsidP="00D71B4C">
            <w:pPr>
              <w:spacing w:after="120" w:line="23" w:lineRule="atLeast"/>
              <w:contextualSpacing/>
              <w:rPr>
                <w:rFonts w:ascii="Times New Roman" w:hAnsi="Times New Roman"/>
                <w:highlight w:val="yellow"/>
              </w:rPr>
            </w:pPr>
            <w:r w:rsidRPr="00B463F4">
              <w:rPr>
                <w:rFonts w:ascii="Times New Roman" w:hAnsi="Times New Roman"/>
              </w:rPr>
              <w:t>Criterion 4</w:t>
            </w:r>
          </w:p>
        </w:tc>
        <w:tc>
          <w:tcPr>
            <w:tcW w:w="7038" w:type="dxa"/>
            <w:tcBorders>
              <w:top w:val="single" w:sz="4" w:space="0" w:color="auto"/>
              <w:left w:val="nil"/>
              <w:bottom w:val="single" w:sz="4" w:space="0" w:color="auto"/>
              <w:right w:val="single" w:sz="4" w:space="0" w:color="auto"/>
            </w:tcBorders>
            <w:shd w:val="clear" w:color="auto" w:fill="00B050"/>
          </w:tcPr>
          <w:p w14:paraId="13317A9B" w14:textId="77777777" w:rsidR="002463F9" w:rsidRPr="0068107E" w:rsidRDefault="002463F9" w:rsidP="00D71B4C">
            <w:pPr>
              <w:spacing w:after="120" w:line="23" w:lineRule="atLeast"/>
              <w:contextualSpacing/>
              <w:rPr>
                <w:rFonts w:ascii="Times New Roman" w:hAnsi="Times New Roman"/>
                <w:highlight w:val="yellow"/>
              </w:rPr>
            </w:pPr>
          </w:p>
        </w:tc>
      </w:tr>
      <w:tr w:rsidR="002463F9" w:rsidRPr="0068107E" w14:paraId="06E3D864" w14:textId="77777777" w:rsidTr="00D27408">
        <w:tc>
          <w:tcPr>
            <w:tcW w:w="2538" w:type="dxa"/>
            <w:tcBorders>
              <w:top w:val="single" w:sz="4" w:space="0" w:color="auto"/>
              <w:left w:val="single" w:sz="4" w:space="0" w:color="auto"/>
              <w:bottom w:val="single" w:sz="4" w:space="0" w:color="auto"/>
              <w:right w:val="nil"/>
            </w:tcBorders>
            <w:shd w:val="clear" w:color="auto" w:fill="C2D69B" w:themeFill="accent3" w:themeFillTint="99"/>
          </w:tcPr>
          <w:p w14:paraId="6AC11A28" w14:textId="393BDBB2" w:rsidR="002463F9" w:rsidRPr="00B463F4" w:rsidRDefault="00B463F4" w:rsidP="00D71B4C">
            <w:pPr>
              <w:spacing w:after="120" w:line="23" w:lineRule="atLeast"/>
              <w:contextualSpacing/>
              <w:rPr>
                <w:rFonts w:ascii="Times New Roman" w:hAnsi="Times New Roman"/>
              </w:rPr>
            </w:pPr>
            <w:r w:rsidRPr="00B463F4">
              <w:rPr>
                <w:rFonts w:ascii="Times New Roman" w:hAnsi="Times New Roman"/>
              </w:rPr>
              <w:t>Leveraging of Resources</w:t>
            </w:r>
          </w:p>
        </w:tc>
        <w:tc>
          <w:tcPr>
            <w:tcW w:w="7038" w:type="dxa"/>
            <w:tcBorders>
              <w:top w:val="single" w:sz="4" w:space="0" w:color="auto"/>
              <w:left w:val="nil"/>
              <w:bottom w:val="single" w:sz="4" w:space="0" w:color="auto"/>
              <w:right w:val="single" w:sz="4" w:space="0" w:color="auto"/>
            </w:tcBorders>
            <w:shd w:val="clear" w:color="auto" w:fill="C2D69B" w:themeFill="accent3" w:themeFillTint="99"/>
          </w:tcPr>
          <w:p w14:paraId="0D155829" w14:textId="5D0977DA" w:rsidR="002463F9" w:rsidRPr="00B463F4" w:rsidRDefault="002463F9" w:rsidP="00D71B4C">
            <w:pPr>
              <w:spacing w:after="120" w:line="23" w:lineRule="atLeast"/>
              <w:contextualSpacing/>
              <w:jc w:val="right"/>
              <w:rPr>
                <w:rFonts w:ascii="Times New Roman" w:hAnsi="Times New Roman"/>
              </w:rPr>
            </w:pPr>
            <w:r w:rsidRPr="00B463F4">
              <w:rPr>
                <w:rFonts w:ascii="Times New Roman" w:hAnsi="Times New Roman"/>
              </w:rPr>
              <w:t xml:space="preserve">Weight </w:t>
            </w:r>
            <w:r w:rsidR="00B463F4" w:rsidRPr="00B463F4">
              <w:rPr>
                <w:rFonts w:ascii="Times New Roman" w:hAnsi="Times New Roman"/>
              </w:rPr>
              <w:t>25</w:t>
            </w:r>
            <w:r w:rsidRPr="00B463F4">
              <w:rPr>
                <w:rFonts w:ascii="Times New Roman" w:hAnsi="Times New Roman"/>
              </w:rPr>
              <w:t>%</w:t>
            </w:r>
          </w:p>
        </w:tc>
      </w:tr>
      <w:tr w:rsidR="002463F9" w:rsidRPr="0068107E" w14:paraId="51C1A9BD" w14:textId="77777777" w:rsidTr="00D27408">
        <w:tc>
          <w:tcPr>
            <w:tcW w:w="2538" w:type="dxa"/>
            <w:tcBorders>
              <w:top w:val="single" w:sz="4" w:space="0" w:color="auto"/>
            </w:tcBorders>
          </w:tcPr>
          <w:p w14:paraId="58D88CC3" w14:textId="02165963" w:rsidR="002463F9" w:rsidRPr="0068107E" w:rsidRDefault="00B463F4" w:rsidP="00D71B4C">
            <w:pPr>
              <w:spacing w:after="120" w:line="23" w:lineRule="atLeast"/>
              <w:contextualSpacing/>
              <w:rPr>
                <w:rFonts w:ascii="Times New Roman" w:hAnsi="Times New Roman"/>
                <w:highlight w:val="yellow"/>
              </w:rPr>
            </w:pPr>
            <w:r w:rsidRPr="00177473">
              <w:rPr>
                <w:rFonts w:ascii="Times New Roman" w:hAnsi="Times New Roman"/>
              </w:rPr>
              <w:t>Applicants scoring highest in this category will demonstrate:</w:t>
            </w:r>
          </w:p>
        </w:tc>
        <w:tc>
          <w:tcPr>
            <w:tcW w:w="7038" w:type="dxa"/>
            <w:tcBorders>
              <w:top w:val="single" w:sz="4" w:space="0" w:color="auto"/>
            </w:tcBorders>
          </w:tcPr>
          <w:p w14:paraId="31DFB0E0" w14:textId="77777777" w:rsidR="00B463F4" w:rsidRPr="00B463F4" w:rsidRDefault="00B463F4" w:rsidP="00B463F4">
            <w:pPr>
              <w:spacing w:line="23" w:lineRule="atLeast"/>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The Cooperator can show:</w:t>
            </w:r>
          </w:p>
          <w:p w14:paraId="6D915BF6" w14:textId="77777777" w:rsidR="00B463F4" w:rsidRPr="00B463F4" w:rsidRDefault="00B463F4" w:rsidP="00B463F4">
            <w:pPr>
              <w:numPr>
                <w:ilvl w:val="0"/>
                <w:numId w:val="108"/>
              </w:numPr>
              <w:contextualSpacing/>
              <w:rPr>
                <w:rFonts w:ascii="Times New Roman" w:eastAsiaTheme="minorEastAsia" w:hAnsi="Times New Roman"/>
                <w:color w:val="auto"/>
                <w:sz w:val="22"/>
                <w:szCs w:val="22"/>
              </w:rPr>
            </w:pPr>
            <w:r w:rsidRPr="00B463F4">
              <w:rPr>
                <w:rFonts w:ascii="Times New Roman" w:eastAsiaTheme="minorEastAsia" w:hAnsi="Times New Roman"/>
                <w:color w:val="auto"/>
                <w:sz w:val="22"/>
                <w:szCs w:val="22"/>
              </w:rPr>
              <w:t>Demonstrated success in leveraging existing resources to further program goals through related projects and non-Federal funding for the youth internship program.</w:t>
            </w:r>
          </w:p>
          <w:p w14:paraId="212DFB02" w14:textId="77777777" w:rsidR="00B463F4" w:rsidRPr="00B463F4" w:rsidRDefault="00B463F4" w:rsidP="00B463F4">
            <w:pPr>
              <w:numPr>
                <w:ilvl w:val="0"/>
                <w:numId w:val="108"/>
              </w:numPr>
              <w:contextualSpacing/>
              <w:rPr>
                <w:rFonts w:ascii="Times New Roman" w:hAnsi="Times New Roman"/>
              </w:rPr>
            </w:pPr>
            <w:r w:rsidRPr="00B463F4">
              <w:rPr>
                <w:rFonts w:ascii="Times New Roman" w:eastAsiaTheme="minorEastAsia" w:hAnsi="Times New Roman"/>
                <w:color w:val="auto"/>
                <w:sz w:val="22"/>
                <w:szCs w:val="22"/>
              </w:rPr>
              <w:t>A commitment to continue the youth internship program utilizing non-federal funding sources.</w:t>
            </w:r>
          </w:p>
          <w:p w14:paraId="4267BECD" w14:textId="77777777" w:rsidR="00B463F4" w:rsidRPr="00B463F4" w:rsidRDefault="00B463F4" w:rsidP="00B463F4">
            <w:pPr>
              <w:numPr>
                <w:ilvl w:val="0"/>
                <w:numId w:val="108"/>
              </w:numPr>
              <w:contextualSpacing/>
              <w:rPr>
                <w:rFonts w:ascii="Times New Roman" w:hAnsi="Times New Roman"/>
              </w:rPr>
            </w:pPr>
            <w:r w:rsidRPr="00B463F4">
              <w:rPr>
                <w:rFonts w:ascii="Times New Roman" w:eastAsiaTheme="minorEastAsia" w:hAnsi="Times New Roman"/>
                <w:color w:val="auto"/>
                <w:sz w:val="22"/>
                <w:szCs w:val="22"/>
              </w:rPr>
              <w:t xml:space="preserve">A budget structure that demonstrates voluntary commitments of non-Federal resources to further program goals and youth benefit.  </w:t>
            </w:r>
          </w:p>
          <w:p w14:paraId="069D0B28" w14:textId="024C410A" w:rsidR="002463F9" w:rsidRPr="00B463F4" w:rsidRDefault="00B463F4" w:rsidP="00B463F4">
            <w:pPr>
              <w:ind w:left="720"/>
              <w:contextualSpacing/>
              <w:rPr>
                <w:rFonts w:ascii="Times New Roman" w:hAnsi="Times New Roman"/>
              </w:rPr>
            </w:pPr>
            <w:r w:rsidRPr="00B463F4">
              <w:rPr>
                <w:rFonts w:ascii="Times New Roman" w:eastAsiaTheme="minorEastAsia" w:hAnsi="Times New Roman"/>
                <w:color w:val="auto"/>
                <w:sz w:val="22"/>
                <w:szCs w:val="22"/>
              </w:rPr>
              <w:t xml:space="preserve"> </w:t>
            </w:r>
          </w:p>
        </w:tc>
      </w:tr>
    </w:tbl>
    <w:p w14:paraId="05623C49" w14:textId="77777777" w:rsidR="008C442F" w:rsidRPr="008C442F" w:rsidRDefault="008C442F" w:rsidP="008C442F"/>
    <w:p w14:paraId="24AF7D69" w14:textId="77777777" w:rsidR="005D7AB0" w:rsidRPr="0068107E" w:rsidRDefault="008870F6" w:rsidP="00D71B4C">
      <w:pPr>
        <w:pStyle w:val="Heading3"/>
      </w:pPr>
      <w:bookmarkStart w:id="26" w:name="_Toc481569401"/>
      <w:r w:rsidRPr="0068107E">
        <w:t xml:space="preserve">2. </w:t>
      </w:r>
      <w:r w:rsidR="007B6F32" w:rsidRPr="0068107E">
        <w:t>Review and Selection Process</w:t>
      </w:r>
      <w:bookmarkEnd w:id="26"/>
    </w:p>
    <w:p w14:paraId="7B6AE428" w14:textId="77777777" w:rsidR="005D7AB0" w:rsidRPr="0068107E" w:rsidRDefault="00C346B0" w:rsidP="00D71B4C">
      <w:pPr>
        <w:spacing w:after="120" w:line="23" w:lineRule="atLeast"/>
        <w:contextualSpacing/>
        <w:rPr>
          <w:rFonts w:ascii="Times New Roman" w:hAnsi="Times New Roman"/>
        </w:rPr>
      </w:pPr>
      <w:r w:rsidRPr="0068107E">
        <w:rPr>
          <w:rFonts w:ascii="Times New Roman" w:hAnsi="Times New Roman"/>
        </w:rPr>
        <w:t>NPS personnel</w:t>
      </w:r>
      <w:r w:rsidR="00E17902" w:rsidRPr="0068107E">
        <w:rPr>
          <w:rFonts w:ascii="Times New Roman" w:hAnsi="Times New Roman"/>
        </w:rPr>
        <w:t xml:space="preserve">, and in some cases independent reviewers, </w:t>
      </w:r>
      <w:r w:rsidRPr="0068107E">
        <w:rPr>
          <w:rFonts w:ascii="Times New Roman" w:hAnsi="Times New Roman"/>
        </w:rPr>
        <w:t>will review all proposals.</w:t>
      </w:r>
      <w:r w:rsidR="008823FF" w:rsidRPr="0068107E">
        <w:rPr>
          <w:rFonts w:ascii="Times New Roman" w:hAnsi="Times New Roman"/>
        </w:rPr>
        <w:t xml:space="preserve"> </w:t>
      </w:r>
      <w:r w:rsidRPr="0068107E">
        <w:rPr>
          <w:rFonts w:ascii="Times New Roman" w:hAnsi="Times New Roman"/>
        </w:rPr>
        <w:t>All proposals for funding will be considered using the criteria outlined above.</w:t>
      </w:r>
      <w:r w:rsidR="008823FF" w:rsidRPr="0068107E">
        <w:rPr>
          <w:rFonts w:ascii="Times New Roman" w:hAnsi="Times New Roman"/>
        </w:rPr>
        <w:t xml:space="preserve"> </w:t>
      </w:r>
      <w:r w:rsidRPr="0068107E">
        <w:rPr>
          <w:rFonts w:ascii="Times New Roman" w:hAnsi="Times New Roman"/>
        </w:rPr>
        <w:t xml:space="preserve"> A summary of the review panel comments may be provided to the applicant if requested.</w:t>
      </w:r>
    </w:p>
    <w:p w14:paraId="4EBFC984" w14:textId="77777777" w:rsidR="00515AF9" w:rsidRPr="0068107E" w:rsidRDefault="00515AF9" w:rsidP="00D71B4C">
      <w:pPr>
        <w:spacing w:after="120" w:line="23" w:lineRule="atLeast"/>
        <w:contextualSpacing/>
        <w:rPr>
          <w:rFonts w:ascii="Times New Roman" w:hAnsi="Times New Roman"/>
          <w:highlight w:val="yellow"/>
        </w:rPr>
      </w:pPr>
    </w:p>
    <w:p w14:paraId="2EA2B7E1" w14:textId="77777777"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a. Initial Review</w:t>
      </w:r>
    </w:p>
    <w:p w14:paraId="3374EDEF" w14:textId="3CB88898" w:rsidR="00307866"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rPr>
        <w:t xml:space="preserve">Prior to conducting the comprehensive merit review, an initial review will be performed to determine whether: (1) the </w:t>
      </w:r>
      <w:r w:rsidR="00CE0921">
        <w:rPr>
          <w:rFonts w:ascii="Times New Roman" w:hAnsi="Times New Roman"/>
        </w:rPr>
        <w:t>a</w:t>
      </w:r>
      <w:r w:rsidRPr="0068107E">
        <w:rPr>
          <w:rFonts w:ascii="Times New Roman" w:hAnsi="Times New Roman"/>
        </w:rPr>
        <w:t xml:space="preserve">pplicant is eligible for an award; (2) the information required by the </w:t>
      </w:r>
      <w:r w:rsidR="007D086D" w:rsidRPr="0068107E">
        <w:rPr>
          <w:rFonts w:ascii="Times New Roman" w:hAnsi="Times New Roman"/>
        </w:rPr>
        <w:t xml:space="preserve">NOFO </w:t>
      </w:r>
      <w:r w:rsidRPr="0068107E">
        <w:rPr>
          <w:rFonts w:ascii="Times New Roman" w:hAnsi="Times New Roman"/>
        </w:rPr>
        <w:t xml:space="preserve">has been submitted; (3) all mandatory requirements of the </w:t>
      </w:r>
      <w:r w:rsidR="007D086D" w:rsidRPr="0068107E">
        <w:rPr>
          <w:rFonts w:ascii="Times New Roman" w:hAnsi="Times New Roman"/>
        </w:rPr>
        <w:t>NOFO</w:t>
      </w:r>
      <w:r w:rsidRPr="0068107E">
        <w:rPr>
          <w:rFonts w:ascii="Times New Roman" w:hAnsi="Times New Roman"/>
        </w:rPr>
        <w:t xml:space="preserve"> are satisfied; and (4) the proposed project is responsive to the program objectives of the </w:t>
      </w:r>
      <w:r w:rsidR="007D086D" w:rsidRPr="0068107E">
        <w:rPr>
          <w:rFonts w:ascii="Times New Roman" w:hAnsi="Times New Roman"/>
        </w:rPr>
        <w:t>NOFO</w:t>
      </w:r>
      <w:r w:rsidRPr="0068107E">
        <w:rPr>
          <w:rFonts w:ascii="Times New Roman" w:hAnsi="Times New Roman"/>
        </w:rPr>
        <w:t xml:space="preserve"> (program determination).  If an applicant fails to meet the requirements or objectives of the </w:t>
      </w:r>
      <w:r w:rsidR="007D086D" w:rsidRPr="0068107E">
        <w:rPr>
          <w:rFonts w:ascii="Times New Roman" w:hAnsi="Times New Roman"/>
        </w:rPr>
        <w:t>NOFO</w:t>
      </w:r>
      <w:r w:rsidRPr="0068107E">
        <w:rPr>
          <w:rFonts w:ascii="Times New Roman" w:hAnsi="Times New Roman"/>
        </w:rPr>
        <w:t>, or does not provide sufficient information for review, the applicant will be considered non-responsive and eliminated from further review.</w:t>
      </w:r>
    </w:p>
    <w:p w14:paraId="27D8B055" w14:textId="77777777" w:rsidR="00307866" w:rsidRPr="0068107E" w:rsidRDefault="00307866" w:rsidP="00D71B4C">
      <w:pPr>
        <w:spacing w:after="120" w:line="23" w:lineRule="atLeast"/>
        <w:ind w:left="360"/>
        <w:contextualSpacing/>
        <w:rPr>
          <w:rFonts w:ascii="Times New Roman" w:hAnsi="Times New Roman"/>
          <w:b/>
          <w:highlight w:val="yellow"/>
        </w:rPr>
      </w:pPr>
    </w:p>
    <w:p w14:paraId="3EF183CC" w14:textId="77777777" w:rsidR="005D7AB0" w:rsidRPr="0068107E" w:rsidRDefault="00307866" w:rsidP="00D71B4C">
      <w:pPr>
        <w:spacing w:after="120" w:line="23" w:lineRule="atLeast"/>
        <w:ind w:left="360"/>
        <w:contextualSpacing/>
        <w:rPr>
          <w:rFonts w:ascii="Times New Roman" w:hAnsi="Times New Roman"/>
          <w:b/>
        </w:rPr>
      </w:pPr>
      <w:r w:rsidRPr="0068107E">
        <w:rPr>
          <w:rFonts w:ascii="Times New Roman" w:hAnsi="Times New Roman"/>
          <w:b/>
        </w:rPr>
        <w:t>b</w:t>
      </w:r>
      <w:r w:rsidR="008870F6" w:rsidRPr="0068107E">
        <w:rPr>
          <w:rFonts w:ascii="Times New Roman" w:hAnsi="Times New Roman"/>
          <w:b/>
        </w:rPr>
        <w:t xml:space="preserve">. </w:t>
      </w:r>
      <w:r w:rsidRPr="0068107E">
        <w:rPr>
          <w:rFonts w:ascii="Times New Roman" w:hAnsi="Times New Roman"/>
          <w:b/>
        </w:rPr>
        <w:t xml:space="preserve">Comprehensive </w:t>
      </w:r>
      <w:r w:rsidR="00C346B0" w:rsidRPr="0068107E">
        <w:rPr>
          <w:rFonts w:ascii="Times New Roman" w:hAnsi="Times New Roman"/>
          <w:b/>
        </w:rPr>
        <w:t>Merit Review</w:t>
      </w:r>
    </w:p>
    <w:p w14:paraId="5259F78F" w14:textId="77777777" w:rsidR="005D7AB0" w:rsidRPr="0068107E" w:rsidRDefault="00307866" w:rsidP="00D71B4C">
      <w:pPr>
        <w:spacing w:after="120" w:line="23" w:lineRule="atLeast"/>
        <w:ind w:left="360"/>
        <w:contextualSpacing/>
        <w:rPr>
          <w:rFonts w:ascii="Times New Roman" w:hAnsi="Times New Roman"/>
          <w:highlight w:val="yellow"/>
        </w:rPr>
      </w:pPr>
      <w:r w:rsidRPr="0068107E">
        <w:rPr>
          <w:rFonts w:ascii="Times New Roman" w:hAnsi="Times New Roman"/>
        </w:rPr>
        <w:t>All applications that satisfactorily pass the initial review will be eligible for the Comprehensive Merit Review</w:t>
      </w:r>
      <w:r w:rsidR="0034153E" w:rsidRPr="0068107E">
        <w:rPr>
          <w:rFonts w:ascii="Times New Roman" w:hAnsi="Times New Roman"/>
        </w:rPr>
        <w:t xml:space="preserve">.  </w:t>
      </w:r>
      <w:r w:rsidR="00C346B0" w:rsidRPr="0068107E">
        <w:rPr>
          <w:rFonts w:ascii="Times New Roman" w:hAnsi="Times New Roman"/>
        </w:rPr>
        <w:t xml:space="preserve">Each criteria element will be scored </w:t>
      </w:r>
      <w:r w:rsidR="00C346B0" w:rsidRPr="00B463F4">
        <w:rPr>
          <w:rFonts w:ascii="Times New Roman" w:hAnsi="Times New Roman"/>
        </w:rPr>
        <w:t xml:space="preserve">on a </w:t>
      </w:r>
      <w:proofErr w:type="gramStart"/>
      <w:r w:rsidR="00C346B0" w:rsidRPr="00B463F4">
        <w:rPr>
          <w:rFonts w:ascii="Times New Roman" w:hAnsi="Times New Roman"/>
        </w:rPr>
        <w:t>0-10 point</w:t>
      </w:r>
      <w:proofErr w:type="gramEnd"/>
      <w:r w:rsidR="00C346B0" w:rsidRPr="00B463F4">
        <w:rPr>
          <w:rFonts w:ascii="Times New Roman" w:hAnsi="Times New Roman"/>
        </w:rPr>
        <w:t xml:space="preserve"> scale</w:t>
      </w:r>
      <w:r w:rsidR="00C346B0" w:rsidRPr="0068107E">
        <w:rPr>
          <w:rFonts w:ascii="Times New Roman" w:hAnsi="Times New Roman"/>
        </w:rPr>
        <w:t>:</w:t>
      </w:r>
    </w:p>
    <w:p w14:paraId="607B099B" w14:textId="77777777" w:rsidR="007B6F32" w:rsidRPr="0068107E" w:rsidRDefault="007B6F32" w:rsidP="00D71B4C">
      <w:pPr>
        <w:spacing w:after="120" w:line="23" w:lineRule="atLeast"/>
        <w:contextualSpacing/>
        <w:rPr>
          <w:rFonts w:ascii="Times New Roman" w:hAnsi="Times New Roman"/>
          <w:highlight w:val="yellow"/>
        </w:rPr>
      </w:pPr>
    </w:p>
    <w:tbl>
      <w:tblPr>
        <w:tblStyle w:val="MediumShading2-Accent4"/>
        <w:tblW w:w="4323" w:type="pct"/>
        <w:tblInd w:w="468" w:type="dxa"/>
        <w:tblLook w:val="0400" w:firstRow="0" w:lastRow="0" w:firstColumn="0" w:lastColumn="0" w:noHBand="0" w:noVBand="1"/>
      </w:tblPr>
      <w:tblGrid>
        <w:gridCol w:w="1055"/>
        <w:gridCol w:w="3519"/>
        <w:gridCol w:w="3519"/>
      </w:tblGrid>
      <w:tr w:rsidR="00165762" w:rsidRPr="0068107E" w14:paraId="6C4D6A30"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6B2C6549"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10</w:t>
            </w:r>
          </w:p>
        </w:tc>
        <w:tc>
          <w:tcPr>
            <w:tcW w:w="2174" w:type="pct"/>
          </w:tcPr>
          <w:p w14:paraId="21368387"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Superior</w:t>
            </w:r>
          </w:p>
        </w:tc>
        <w:tc>
          <w:tcPr>
            <w:tcW w:w="2174" w:type="pct"/>
          </w:tcPr>
          <w:p w14:paraId="43609BF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(100 % of weighted average)</w:t>
            </w:r>
          </w:p>
        </w:tc>
      </w:tr>
      <w:tr w:rsidR="00165762" w:rsidRPr="0068107E" w14:paraId="6B4AEED3" w14:textId="77777777" w:rsidTr="008870F6">
        <w:tc>
          <w:tcPr>
            <w:tcW w:w="652" w:type="pct"/>
          </w:tcPr>
          <w:p w14:paraId="70EFAA7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8</w:t>
            </w:r>
          </w:p>
        </w:tc>
        <w:tc>
          <w:tcPr>
            <w:tcW w:w="2174" w:type="pct"/>
          </w:tcPr>
          <w:p w14:paraId="356CBC1B"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Good</w:t>
            </w:r>
          </w:p>
        </w:tc>
        <w:tc>
          <w:tcPr>
            <w:tcW w:w="2174" w:type="pct"/>
          </w:tcPr>
          <w:p w14:paraId="277915ED"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(80 % of weighted average)</w:t>
            </w:r>
          </w:p>
        </w:tc>
      </w:tr>
      <w:tr w:rsidR="00165762" w:rsidRPr="0068107E" w14:paraId="18528A32"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34B90AAA"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6</w:t>
            </w:r>
          </w:p>
        </w:tc>
        <w:tc>
          <w:tcPr>
            <w:tcW w:w="2174" w:type="pct"/>
          </w:tcPr>
          <w:p w14:paraId="39DAF8E5"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Satisfactory</w:t>
            </w:r>
          </w:p>
        </w:tc>
        <w:tc>
          <w:tcPr>
            <w:tcW w:w="2174" w:type="pct"/>
          </w:tcPr>
          <w:p w14:paraId="208B3A91"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(60 % of weighted average)</w:t>
            </w:r>
          </w:p>
        </w:tc>
      </w:tr>
      <w:tr w:rsidR="00165762" w:rsidRPr="0068107E" w14:paraId="65CF5B22" w14:textId="77777777" w:rsidTr="008870F6">
        <w:tc>
          <w:tcPr>
            <w:tcW w:w="652" w:type="pct"/>
          </w:tcPr>
          <w:p w14:paraId="318C5883"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4</w:t>
            </w:r>
          </w:p>
        </w:tc>
        <w:tc>
          <w:tcPr>
            <w:tcW w:w="2174" w:type="pct"/>
          </w:tcPr>
          <w:p w14:paraId="702C63D7"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Marginal</w:t>
            </w:r>
          </w:p>
        </w:tc>
        <w:tc>
          <w:tcPr>
            <w:tcW w:w="2174" w:type="pct"/>
          </w:tcPr>
          <w:p w14:paraId="71FF2F8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(40 % of weighted average)</w:t>
            </w:r>
          </w:p>
        </w:tc>
      </w:tr>
      <w:tr w:rsidR="00165762" w:rsidRPr="0068107E" w14:paraId="6DCB8CCD" w14:textId="77777777" w:rsidTr="008870F6">
        <w:trPr>
          <w:cnfStyle w:val="000000100000" w:firstRow="0" w:lastRow="0" w:firstColumn="0" w:lastColumn="0" w:oddVBand="0" w:evenVBand="0" w:oddHBand="1" w:evenHBand="0" w:firstRowFirstColumn="0" w:firstRowLastColumn="0" w:lastRowFirstColumn="0" w:lastRowLastColumn="0"/>
        </w:trPr>
        <w:tc>
          <w:tcPr>
            <w:tcW w:w="652" w:type="pct"/>
          </w:tcPr>
          <w:p w14:paraId="5EE80263"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 xml:space="preserve">2 </w:t>
            </w:r>
          </w:p>
        </w:tc>
        <w:tc>
          <w:tcPr>
            <w:tcW w:w="2174" w:type="pct"/>
          </w:tcPr>
          <w:p w14:paraId="05B0846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Poor</w:t>
            </w:r>
          </w:p>
        </w:tc>
        <w:tc>
          <w:tcPr>
            <w:tcW w:w="2174" w:type="pct"/>
          </w:tcPr>
          <w:p w14:paraId="5FD44798"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(20 % of weighted average)</w:t>
            </w:r>
          </w:p>
        </w:tc>
      </w:tr>
      <w:tr w:rsidR="00165762" w:rsidRPr="0068107E" w14:paraId="4C179E16" w14:textId="77777777" w:rsidTr="008870F6">
        <w:tc>
          <w:tcPr>
            <w:tcW w:w="652" w:type="pct"/>
          </w:tcPr>
          <w:p w14:paraId="34E5749B"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lastRenderedPageBreak/>
              <w:t>0</w:t>
            </w:r>
          </w:p>
        </w:tc>
        <w:tc>
          <w:tcPr>
            <w:tcW w:w="2174" w:type="pct"/>
          </w:tcPr>
          <w:p w14:paraId="61B739F2"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Not Acceptable</w:t>
            </w:r>
          </w:p>
        </w:tc>
        <w:tc>
          <w:tcPr>
            <w:tcW w:w="2174" w:type="pct"/>
          </w:tcPr>
          <w:p w14:paraId="4D36D85F" w14:textId="77777777" w:rsidR="007B6F32" w:rsidRPr="0068107E" w:rsidRDefault="007B6F32" w:rsidP="00D71B4C">
            <w:pPr>
              <w:spacing w:after="120" w:line="23" w:lineRule="atLeast"/>
              <w:contextualSpacing/>
              <w:rPr>
                <w:rFonts w:ascii="Times New Roman" w:hAnsi="Times New Roman"/>
              </w:rPr>
            </w:pPr>
            <w:r w:rsidRPr="0068107E">
              <w:rPr>
                <w:rFonts w:ascii="Times New Roman" w:hAnsi="Times New Roman"/>
              </w:rPr>
              <w:t>(No score)</w:t>
            </w:r>
          </w:p>
        </w:tc>
      </w:tr>
    </w:tbl>
    <w:p w14:paraId="41188935" w14:textId="77777777" w:rsidR="007B6F32" w:rsidRPr="0068107E" w:rsidRDefault="007B6F32" w:rsidP="00D71B4C">
      <w:pPr>
        <w:spacing w:after="120" w:line="23" w:lineRule="atLeast"/>
        <w:contextualSpacing/>
        <w:rPr>
          <w:rFonts w:ascii="Times New Roman" w:hAnsi="Times New Roman"/>
          <w:highlight w:val="yellow"/>
        </w:rPr>
      </w:pPr>
    </w:p>
    <w:p w14:paraId="6554A093" w14:textId="77777777" w:rsidR="00D00016" w:rsidRPr="00B463F4" w:rsidRDefault="00C346B0" w:rsidP="00D71B4C">
      <w:pPr>
        <w:spacing w:after="120" w:line="23" w:lineRule="atLeast"/>
        <w:ind w:left="360"/>
        <w:contextualSpacing/>
        <w:rPr>
          <w:rFonts w:ascii="Times New Roman" w:hAnsi="Times New Roman"/>
        </w:rPr>
      </w:pPr>
      <w:r w:rsidRPr="00B463F4">
        <w:rPr>
          <w:rFonts w:ascii="Times New Roman" w:hAnsi="Times New Roman"/>
        </w:rPr>
        <w:t xml:space="preserve">The following numerical rating values may be assigned: 10, </w:t>
      </w:r>
      <w:r w:rsidR="00E17902" w:rsidRPr="00B463F4">
        <w:rPr>
          <w:rFonts w:ascii="Times New Roman" w:hAnsi="Times New Roman"/>
        </w:rPr>
        <w:t xml:space="preserve">9, </w:t>
      </w:r>
      <w:r w:rsidRPr="00B463F4">
        <w:rPr>
          <w:rFonts w:ascii="Times New Roman" w:hAnsi="Times New Roman"/>
        </w:rPr>
        <w:t xml:space="preserve">8, </w:t>
      </w:r>
      <w:r w:rsidR="00E17902" w:rsidRPr="00B463F4">
        <w:rPr>
          <w:rFonts w:ascii="Times New Roman" w:hAnsi="Times New Roman"/>
        </w:rPr>
        <w:t xml:space="preserve">7, </w:t>
      </w:r>
      <w:r w:rsidRPr="00B463F4">
        <w:rPr>
          <w:rFonts w:ascii="Times New Roman" w:hAnsi="Times New Roman"/>
        </w:rPr>
        <w:t xml:space="preserve">6, </w:t>
      </w:r>
      <w:r w:rsidR="00E17902" w:rsidRPr="00B463F4">
        <w:rPr>
          <w:rFonts w:ascii="Times New Roman" w:hAnsi="Times New Roman"/>
        </w:rPr>
        <w:t xml:space="preserve">5, </w:t>
      </w:r>
      <w:r w:rsidRPr="00B463F4">
        <w:rPr>
          <w:rFonts w:ascii="Times New Roman" w:hAnsi="Times New Roman"/>
        </w:rPr>
        <w:t xml:space="preserve">4, </w:t>
      </w:r>
      <w:r w:rsidR="00E17902" w:rsidRPr="00B463F4">
        <w:rPr>
          <w:rFonts w:ascii="Times New Roman" w:hAnsi="Times New Roman"/>
        </w:rPr>
        <w:t xml:space="preserve">3, </w:t>
      </w:r>
      <w:r w:rsidRPr="00B463F4">
        <w:rPr>
          <w:rFonts w:ascii="Times New Roman" w:hAnsi="Times New Roman"/>
        </w:rPr>
        <w:t xml:space="preserve">2, </w:t>
      </w:r>
      <w:r w:rsidR="00E17902" w:rsidRPr="00B463F4">
        <w:rPr>
          <w:rFonts w:ascii="Times New Roman" w:hAnsi="Times New Roman"/>
        </w:rPr>
        <w:t xml:space="preserve">1, </w:t>
      </w:r>
      <w:r w:rsidR="00D00016" w:rsidRPr="00B463F4">
        <w:rPr>
          <w:rFonts w:ascii="Times New Roman" w:hAnsi="Times New Roman"/>
        </w:rPr>
        <w:t>and 0.</w:t>
      </w:r>
    </w:p>
    <w:p w14:paraId="7AA11DF0" w14:textId="77777777" w:rsidR="005D7AB0" w:rsidRPr="00B463F4" w:rsidRDefault="00D00016" w:rsidP="00D71B4C">
      <w:pPr>
        <w:spacing w:after="120" w:line="23" w:lineRule="atLeast"/>
        <w:ind w:left="360"/>
        <w:contextualSpacing/>
        <w:rPr>
          <w:rFonts w:ascii="Times New Roman" w:hAnsi="Times New Roman"/>
        </w:rPr>
      </w:pPr>
      <w:r w:rsidRPr="00B463F4">
        <w:rPr>
          <w:rFonts w:ascii="Times New Roman" w:hAnsi="Times New Roman"/>
        </w:rPr>
        <w:t xml:space="preserve">The </w:t>
      </w:r>
      <w:r w:rsidR="00C346B0" w:rsidRPr="00B463F4">
        <w:rPr>
          <w:rFonts w:ascii="Times New Roman" w:hAnsi="Times New Roman"/>
        </w:rPr>
        <w:t>scoring of each criterion must be based on the strengths and weaknesses of the application narrative. To assist in assigning an appropriate score, the following will be used as a guideline:</w:t>
      </w:r>
    </w:p>
    <w:p w14:paraId="120667AB" w14:textId="77777777" w:rsidR="00CB5E44" w:rsidRPr="0068107E" w:rsidRDefault="00CB5E44" w:rsidP="00D71B4C">
      <w:pPr>
        <w:spacing w:after="120" w:line="23" w:lineRule="atLeast"/>
        <w:contextualSpacing/>
        <w:rPr>
          <w:rFonts w:ascii="Times New Roman" w:hAnsi="Times New Roman"/>
          <w:highlight w:val="yellow"/>
        </w:rPr>
      </w:pPr>
    </w:p>
    <w:tbl>
      <w:tblPr>
        <w:tblStyle w:val="MediumShading2-Accent3"/>
        <w:tblW w:w="4323" w:type="pct"/>
        <w:tblInd w:w="468" w:type="dxa"/>
        <w:tblLook w:val="0420" w:firstRow="1" w:lastRow="0" w:firstColumn="0" w:lastColumn="0" w:noHBand="0" w:noVBand="1"/>
      </w:tblPr>
      <w:tblGrid>
        <w:gridCol w:w="934"/>
        <w:gridCol w:w="7159"/>
      </w:tblGrid>
      <w:tr w:rsidR="008A63C3" w:rsidRPr="0068107E" w14:paraId="74EEE487" w14:textId="77777777" w:rsidTr="008870F6">
        <w:trPr>
          <w:cnfStyle w:val="100000000000" w:firstRow="1" w:lastRow="0" w:firstColumn="0" w:lastColumn="0" w:oddVBand="0" w:evenVBand="0" w:oddHBand="0" w:evenHBand="0" w:firstRowFirstColumn="0" w:firstRowLastColumn="0" w:lastRowFirstColumn="0" w:lastRowLastColumn="0"/>
        </w:trPr>
        <w:tc>
          <w:tcPr>
            <w:tcW w:w="577" w:type="pct"/>
          </w:tcPr>
          <w:p w14:paraId="1AC3B8C1"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Rating</w:t>
            </w:r>
          </w:p>
        </w:tc>
        <w:tc>
          <w:tcPr>
            <w:tcW w:w="4423" w:type="pct"/>
          </w:tcPr>
          <w:p w14:paraId="61938F57" w14:textId="77777777" w:rsidR="00CB5E44" w:rsidRPr="0068107E" w:rsidRDefault="00CB5E44" w:rsidP="00D71B4C">
            <w:pPr>
              <w:spacing w:after="120" w:line="23" w:lineRule="atLeast"/>
              <w:contextualSpacing/>
              <w:rPr>
                <w:rFonts w:ascii="Times New Roman" w:hAnsi="Times New Roman"/>
                <w:b w:val="0"/>
                <w:color w:val="000000" w:themeColor="text1"/>
              </w:rPr>
            </w:pPr>
            <w:r w:rsidRPr="0068107E">
              <w:rPr>
                <w:rFonts w:ascii="Times New Roman" w:hAnsi="Times New Roman"/>
                <w:b w:val="0"/>
                <w:color w:val="000000" w:themeColor="text1"/>
              </w:rPr>
              <w:t>Descriptive Statement</w:t>
            </w:r>
          </w:p>
        </w:tc>
      </w:tr>
      <w:tr w:rsidR="008A63C3" w:rsidRPr="0068107E" w14:paraId="3A6721B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0BC20CC7"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10</w:t>
            </w:r>
          </w:p>
        </w:tc>
        <w:tc>
          <w:tcPr>
            <w:tcW w:w="4423" w:type="pct"/>
          </w:tcPr>
          <w:p w14:paraId="2E70D9FA"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 xml:space="preserve">Superior: Applicant fully addresses all aspects of the criterion, convincingly demonstrates that it will meet the Government's performance </w:t>
            </w:r>
            <w:proofErr w:type="gramStart"/>
            <w:r w:rsidRPr="00B463F4">
              <w:rPr>
                <w:rFonts w:ascii="Times New Roman" w:hAnsi="Times New Roman"/>
              </w:rPr>
              <w:t>requirements, and</w:t>
            </w:r>
            <w:proofErr w:type="gramEnd"/>
            <w:r w:rsidRPr="00B463F4">
              <w:rPr>
                <w:rFonts w:ascii="Times New Roman" w:hAnsi="Times New Roman"/>
              </w:rPr>
              <w:t xml:space="preserve"> demonstrates no weaknesses.</w:t>
            </w:r>
          </w:p>
        </w:tc>
      </w:tr>
      <w:tr w:rsidR="008A63C3" w:rsidRPr="0068107E" w14:paraId="571B6527" w14:textId="77777777" w:rsidTr="008870F6">
        <w:tc>
          <w:tcPr>
            <w:tcW w:w="577" w:type="pct"/>
          </w:tcPr>
          <w:p w14:paraId="21843CE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t>8</w:t>
            </w:r>
          </w:p>
        </w:tc>
        <w:tc>
          <w:tcPr>
            <w:tcW w:w="4423" w:type="pct"/>
          </w:tcPr>
          <w:p w14:paraId="6921F75C"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Good: Applicant fully addresses all aspects of the criterion, convincingly demonstrates a likelihood of meeting the Government's requirements, and demonstrates only a few minor weaknesses.</w:t>
            </w:r>
          </w:p>
        </w:tc>
      </w:tr>
      <w:tr w:rsidR="008A63C3" w:rsidRPr="0068107E" w14:paraId="70003D90"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5104761D"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6</w:t>
            </w:r>
          </w:p>
        </w:tc>
        <w:tc>
          <w:tcPr>
            <w:tcW w:w="4423" w:type="pct"/>
          </w:tcPr>
          <w:p w14:paraId="3334146C"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 xml:space="preserve">Satisfactory: Applicant addresses all aspects of the criterion and demonstrates the ability to meet the Government's performance requirements. The Application contains weaknesses and/or </w:t>
            </w:r>
            <w:proofErr w:type="gramStart"/>
            <w:r w:rsidRPr="00B463F4">
              <w:rPr>
                <w:rFonts w:ascii="Times New Roman" w:hAnsi="Times New Roman"/>
              </w:rPr>
              <w:t>a number of</w:t>
            </w:r>
            <w:proofErr w:type="gramEnd"/>
            <w:r w:rsidRPr="00B463F4">
              <w:rPr>
                <w:rFonts w:ascii="Times New Roman" w:hAnsi="Times New Roman"/>
              </w:rPr>
              <w:t xml:space="preserve"> minor weaknesses.</w:t>
            </w:r>
          </w:p>
        </w:tc>
      </w:tr>
      <w:tr w:rsidR="008A63C3" w:rsidRPr="0068107E" w14:paraId="025C9AE0" w14:textId="77777777" w:rsidTr="008870F6">
        <w:tc>
          <w:tcPr>
            <w:tcW w:w="577" w:type="pct"/>
          </w:tcPr>
          <w:p w14:paraId="54469E5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4</w:t>
            </w:r>
          </w:p>
        </w:tc>
        <w:tc>
          <w:tcPr>
            <w:tcW w:w="4423" w:type="pct"/>
          </w:tcPr>
          <w:p w14:paraId="34357880"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 xml:space="preserve">Marginal: Applicant addresses all aspects of the criterion and demonstrates the ability to meet the Government's performance requirements. The Application contains significant weaknesses and/or </w:t>
            </w:r>
            <w:r w:rsidR="008A0486" w:rsidRPr="00B463F4">
              <w:rPr>
                <w:rFonts w:ascii="Times New Roman" w:hAnsi="Times New Roman"/>
              </w:rPr>
              <w:t xml:space="preserve">a </w:t>
            </w:r>
            <w:r w:rsidRPr="00B463F4">
              <w:rPr>
                <w:rFonts w:ascii="Times New Roman" w:hAnsi="Times New Roman"/>
              </w:rPr>
              <w:t>significant</w:t>
            </w:r>
            <w:r w:rsidR="008A0486" w:rsidRPr="00B463F4">
              <w:rPr>
                <w:rFonts w:ascii="Times New Roman" w:hAnsi="Times New Roman"/>
              </w:rPr>
              <w:t xml:space="preserve"> number of</w:t>
            </w:r>
            <w:r w:rsidRPr="00B463F4">
              <w:rPr>
                <w:rFonts w:ascii="Times New Roman" w:hAnsi="Times New Roman"/>
              </w:rPr>
              <w:t xml:space="preserve"> minor weaknesses.</w:t>
            </w:r>
          </w:p>
        </w:tc>
      </w:tr>
      <w:tr w:rsidR="008A63C3" w:rsidRPr="0068107E" w14:paraId="0A328D81" w14:textId="77777777" w:rsidTr="008870F6">
        <w:trPr>
          <w:cnfStyle w:val="000000100000" w:firstRow="0" w:lastRow="0" w:firstColumn="0" w:lastColumn="0" w:oddVBand="0" w:evenVBand="0" w:oddHBand="1" w:evenHBand="0" w:firstRowFirstColumn="0" w:firstRowLastColumn="0" w:lastRowFirstColumn="0" w:lastRowLastColumn="0"/>
        </w:trPr>
        <w:tc>
          <w:tcPr>
            <w:tcW w:w="577" w:type="pct"/>
          </w:tcPr>
          <w:p w14:paraId="35AE24B8" w14:textId="77777777" w:rsidR="00CB5E44" w:rsidRPr="0068107E" w:rsidRDefault="008A63C3" w:rsidP="00D71B4C">
            <w:pPr>
              <w:spacing w:after="120" w:line="23" w:lineRule="atLeast"/>
              <w:contextualSpacing/>
              <w:rPr>
                <w:rFonts w:ascii="Times New Roman" w:hAnsi="Times New Roman"/>
              </w:rPr>
            </w:pPr>
            <w:r w:rsidRPr="0068107E">
              <w:rPr>
                <w:rFonts w:ascii="Times New Roman" w:hAnsi="Times New Roman"/>
              </w:rPr>
              <w:t>2</w:t>
            </w:r>
          </w:p>
        </w:tc>
        <w:tc>
          <w:tcPr>
            <w:tcW w:w="4423" w:type="pct"/>
          </w:tcPr>
          <w:p w14:paraId="74C37A2A" w14:textId="77777777" w:rsidR="00CB5E44" w:rsidRPr="00B463F4" w:rsidRDefault="008A63C3" w:rsidP="00D71B4C">
            <w:pPr>
              <w:spacing w:after="120" w:line="23" w:lineRule="atLeast"/>
              <w:contextualSpacing/>
              <w:rPr>
                <w:rFonts w:ascii="Times New Roman" w:hAnsi="Times New Roman"/>
              </w:rPr>
            </w:pPr>
            <w:r w:rsidRPr="00B463F4">
              <w:rPr>
                <w:rFonts w:ascii="Times New Roman" w:hAnsi="Times New Roman"/>
              </w:rPr>
              <w:t>Poor: A</w:t>
            </w:r>
            <w:r w:rsidR="00E11A80" w:rsidRPr="00B463F4">
              <w:rPr>
                <w:rFonts w:ascii="Times New Roman" w:hAnsi="Times New Roman"/>
              </w:rPr>
              <w:t>pplicant addresses so</w:t>
            </w:r>
            <w:r w:rsidR="00E636EA" w:rsidRPr="00B463F4">
              <w:rPr>
                <w:rFonts w:ascii="Times New Roman" w:hAnsi="Times New Roman"/>
              </w:rPr>
              <w:t>me aspects of the criterion and demonstrates some doubt in</w:t>
            </w:r>
            <w:r w:rsidRPr="00B463F4">
              <w:rPr>
                <w:rFonts w:ascii="Times New Roman" w:hAnsi="Times New Roman"/>
              </w:rPr>
              <w:t xml:space="preserve"> the likelihood of successfully meeting the Government's requirements. Significant weaknesses are demonstrated and clearly outweigh any strength presented.</w:t>
            </w:r>
          </w:p>
        </w:tc>
      </w:tr>
      <w:tr w:rsidR="008A63C3" w:rsidRPr="0068107E" w14:paraId="027E9780" w14:textId="77777777" w:rsidTr="008870F6">
        <w:tc>
          <w:tcPr>
            <w:tcW w:w="577" w:type="pct"/>
          </w:tcPr>
          <w:p w14:paraId="506B453C" w14:textId="77777777" w:rsidR="008A63C3" w:rsidRPr="0068107E" w:rsidRDefault="008A63C3" w:rsidP="00D71B4C">
            <w:pPr>
              <w:spacing w:after="120" w:line="23" w:lineRule="atLeast"/>
              <w:contextualSpacing/>
              <w:rPr>
                <w:rFonts w:ascii="Times New Roman" w:hAnsi="Times New Roman"/>
              </w:rPr>
            </w:pPr>
            <w:r w:rsidRPr="0068107E">
              <w:rPr>
                <w:rFonts w:ascii="Times New Roman" w:hAnsi="Times New Roman"/>
              </w:rPr>
              <w:t>0</w:t>
            </w:r>
          </w:p>
        </w:tc>
        <w:tc>
          <w:tcPr>
            <w:tcW w:w="4423" w:type="pct"/>
          </w:tcPr>
          <w:p w14:paraId="3E4BF18E" w14:textId="77777777" w:rsidR="008A63C3" w:rsidRPr="00B463F4" w:rsidRDefault="008A63C3" w:rsidP="00D71B4C">
            <w:pPr>
              <w:spacing w:after="120" w:line="23" w:lineRule="atLeast"/>
              <w:contextualSpacing/>
              <w:rPr>
                <w:rFonts w:ascii="Times New Roman" w:hAnsi="Times New Roman"/>
              </w:rPr>
            </w:pPr>
            <w:r w:rsidRPr="00B463F4">
              <w:rPr>
                <w:rFonts w:ascii="Times New Roman" w:hAnsi="Times New Roman"/>
              </w:rPr>
              <w:t>Not Acceptable: Applicant does not address all aspects of the criterion and the information presented indicates a strong likelihood of failure to meet the Government's requirements.</w:t>
            </w:r>
          </w:p>
        </w:tc>
      </w:tr>
    </w:tbl>
    <w:p w14:paraId="4D86C4D8" w14:textId="77777777" w:rsidR="0034153E" w:rsidRPr="0068107E" w:rsidRDefault="0034153E" w:rsidP="00D71B4C">
      <w:pPr>
        <w:spacing w:after="120" w:line="23" w:lineRule="atLeast"/>
        <w:contextualSpacing/>
        <w:rPr>
          <w:rFonts w:ascii="Times New Roman" w:hAnsi="Times New Roman"/>
        </w:rPr>
      </w:pPr>
    </w:p>
    <w:p w14:paraId="463A66EA" w14:textId="77777777" w:rsidR="005D7AB0"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c</w:t>
      </w:r>
      <w:r w:rsidR="008870F6" w:rsidRPr="0068107E">
        <w:rPr>
          <w:rFonts w:ascii="Times New Roman" w:hAnsi="Times New Roman"/>
          <w:b/>
        </w:rPr>
        <w:t xml:space="preserve">. </w:t>
      </w:r>
      <w:r w:rsidR="00C346B0" w:rsidRPr="0068107E">
        <w:rPr>
          <w:rFonts w:ascii="Times New Roman" w:hAnsi="Times New Roman"/>
          <w:b/>
        </w:rPr>
        <w:t>Selection</w:t>
      </w:r>
    </w:p>
    <w:p w14:paraId="498B04AF" w14:textId="5EA8580F"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Selection Official may consider the merit review recommendation, </w:t>
      </w:r>
      <w:r w:rsidRPr="00B463F4">
        <w:rPr>
          <w:rFonts w:ascii="Times New Roman" w:hAnsi="Times New Roman"/>
        </w:rPr>
        <w:t>program policy factors</w:t>
      </w:r>
      <w:r w:rsidR="00B463F4" w:rsidRPr="00B463F4">
        <w:rPr>
          <w:rFonts w:ascii="Times New Roman" w:hAnsi="Times New Roman"/>
        </w:rPr>
        <w:t>: Geographic Representation – Southern Arizona, Representation of Diversity in Inter</w:t>
      </w:r>
      <w:r w:rsidR="00370D12">
        <w:rPr>
          <w:rFonts w:ascii="Times New Roman" w:hAnsi="Times New Roman"/>
        </w:rPr>
        <w:t>n</w:t>
      </w:r>
      <w:r w:rsidR="00B463F4" w:rsidRPr="00B463F4">
        <w:rPr>
          <w:rFonts w:ascii="Times New Roman" w:hAnsi="Times New Roman"/>
        </w:rPr>
        <w:t xml:space="preserve"> Candidates, and Leveraging of Federal Resources, </w:t>
      </w:r>
      <w:r w:rsidRPr="00B463F4">
        <w:rPr>
          <w:rFonts w:ascii="Times New Roman" w:hAnsi="Times New Roman"/>
        </w:rPr>
        <w:t>and the amount of funds</w:t>
      </w:r>
      <w:r w:rsidRPr="0068107E">
        <w:rPr>
          <w:rFonts w:ascii="Times New Roman" w:hAnsi="Times New Roman"/>
        </w:rPr>
        <w:t xml:space="preserve"> available</w:t>
      </w:r>
      <w:r w:rsidR="0034153E" w:rsidRPr="0068107E">
        <w:rPr>
          <w:rFonts w:ascii="Times New Roman" w:hAnsi="Times New Roman"/>
        </w:rPr>
        <w:t xml:space="preserve"> to select applications for funding</w:t>
      </w:r>
      <w:r w:rsidRPr="0068107E">
        <w:rPr>
          <w:rFonts w:ascii="Times New Roman" w:hAnsi="Times New Roman"/>
        </w:rPr>
        <w:t>.</w:t>
      </w:r>
    </w:p>
    <w:p w14:paraId="753F9A11" w14:textId="77777777" w:rsidR="00165762" w:rsidRPr="0068107E" w:rsidRDefault="00165762" w:rsidP="00D71B4C">
      <w:pPr>
        <w:spacing w:after="120" w:line="23" w:lineRule="atLeast"/>
        <w:contextualSpacing/>
        <w:rPr>
          <w:rFonts w:ascii="Times New Roman" w:hAnsi="Times New Roman"/>
        </w:rPr>
      </w:pPr>
    </w:p>
    <w:p w14:paraId="24067EFB" w14:textId="77777777" w:rsidR="002C5CA4" w:rsidRPr="0068107E" w:rsidRDefault="0034153E" w:rsidP="00D71B4C">
      <w:pPr>
        <w:spacing w:after="120" w:line="23" w:lineRule="atLeast"/>
        <w:ind w:left="360"/>
        <w:contextualSpacing/>
        <w:rPr>
          <w:rFonts w:ascii="Times New Roman" w:hAnsi="Times New Roman"/>
          <w:b/>
        </w:rPr>
      </w:pPr>
      <w:r w:rsidRPr="0068107E">
        <w:rPr>
          <w:rFonts w:ascii="Times New Roman" w:hAnsi="Times New Roman"/>
          <w:b/>
        </w:rPr>
        <w:t>d</w:t>
      </w:r>
      <w:r w:rsidR="008870F6" w:rsidRPr="0068107E">
        <w:rPr>
          <w:rFonts w:ascii="Times New Roman" w:hAnsi="Times New Roman"/>
          <w:b/>
        </w:rPr>
        <w:t xml:space="preserve">. </w:t>
      </w:r>
      <w:r w:rsidR="00C346B0" w:rsidRPr="0068107E">
        <w:rPr>
          <w:rFonts w:ascii="Times New Roman" w:hAnsi="Times New Roman"/>
          <w:b/>
        </w:rPr>
        <w:t>Discussions and Award</w:t>
      </w:r>
    </w:p>
    <w:p w14:paraId="28421FF4" w14:textId="259B24B7" w:rsidR="00165762"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The Government may enter into discussions with a selected applicant for any reason deemed necessary, including, but not limited to: (1) only a portion of the application is selected for award; (2) the Government needs additional information to determine that the </w:t>
      </w:r>
      <w:r w:rsidR="006506D0">
        <w:rPr>
          <w:rFonts w:ascii="Times New Roman" w:hAnsi="Times New Roman"/>
        </w:rPr>
        <w:t>applicant</w:t>
      </w:r>
      <w:r w:rsidR="006506D0" w:rsidRPr="0068107E">
        <w:rPr>
          <w:rFonts w:ascii="Times New Roman" w:hAnsi="Times New Roman"/>
        </w:rPr>
        <w:t xml:space="preserve"> </w:t>
      </w:r>
      <w:r w:rsidRPr="0068107E">
        <w:rPr>
          <w:rFonts w:ascii="Times New Roman" w:hAnsi="Times New Roman"/>
        </w:rPr>
        <w:t>is capable of complying with the requirements of DOI Financial Assistance Regulations</w:t>
      </w:r>
      <w:r w:rsidR="0030714D" w:rsidRPr="0068107E">
        <w:rPr>
          <w:rFonts w:ascii="Times New Roman" w:hAnsi="Times New Roman"/>
        </w:rPr>
        <w:t>,</w:t>
      </w:r>
      <w:r w:rsidRPr="0068107E">
        <w:rPr>
          <w:rFonts w:ascii="Times New Roman" w:hAnsi="Times New Roman"/>
        </w:rPr>
        <w:t xml:space="preserve"> and/or (3) </w:t>
      </w:r>
      <w:r w:rsidR="0030714D" w:rsidRPr="0068107E">
        <w:rPr>
          <w:rFonts w:ascii="Times New Roman" w:hAnsi="Times New Roman"/>
        </w:rPr>
        <w:t>additional specific</w:t>
      </w:r>
      <w:r w:rsidRPr="0068107E">
        <w:rPr>
          <w:rFonts w:ascii="Times New Roman" w:hAnsi="Times New Roman"/>
        </w:rPr>
        <w:t xml:space="preserve"> terms and conditions are required. </w:t>
      </w:r>
      <w:r w:rsidR="0030714D" w:rsidRPr="0068107E">
        <w:rPr>
          <w:rFonts w:ascii="Times New Roman" w:hAnsi="Times New Roman"/>
        </w:rPr>
        <w:t xml:space="preserve"> </w:t>
      </w:r>
      <w:r w:rsidRPr="0068107E">
        <w:rPr>
          <w:rFonts w:ascii="Times New Roman" w:hAnsi="Times New Roman"/>
        </w:rPr>
        <w:t xml:space="preserve">Failure to </w:t>
      </w:r>
      <w:r w:rsidR="001C62C5" w:rsidRPr="0068107E">
        <w:rPr>
          <w:rFonts w:ascii="Times New Roman" w:hAnsi="Times New Roman"/>
        </w:rPr>
        <w:t xml:space="preserve">satisfactorily </w:t>
      </w:r>
      <w:r w:rsidRPr="0068107E">
        <w:rPr>
          <w:rFonts w:ascii="Times New Roman" w:hAnsi="Times New Roman"/>
        </w:rPr>
        <w:t xml:space="preserve">resolve the issues identified by the Government </w:t>
      </w:r>
      <w:r w:rsidR="0030714D" w:rsidRPr="0068107E">
        <w:rPr>
          <w:rFonts w:ascii="Times New Roman" w:hAnsi="Times New Roman"/>
        </w:rPr>
        <w:t>may</w:t>
      </w:r>
      <w:r w:rsidRPr="0068107E">
        <w:rPr>
          <w:rFonts w:ascii="Times New Roman" w:hAnsi="Times New Roman"/>
        </w:rPr>
        <w:t xml:space="preserve"> preclude award to the applicant.</w:t>
      </w:r>
    </w:p>
    <w:p w14:paraId="0BD09309" w14:textId="77777777" w:rsidR="000349CF" w:rsidRPr="0068107E" w:rsidRDefault="000349CF" w:rsidP="00D71B4C">
      <w:pPr>
        <w:spacing w:after="120" w:line="23" w:lineRule="atLeast"/>
        <w:contextualSpacing/>
        <w:rPr>
          <w:rFonts w:ascii="Times New Roman" w:hAnsi="Times New Roman"/>
        </w:rPr>
      </w:pPr>
    </w:p>
    <w:p w14:paraId="5BA56702" w14:textId="4BDC3528" w:rsidR="0030714D" w:rsidRPr="0068107E" w:rsidRDefault="00565963" w:rsidP="00D71B4C">
      <w:pPr>
        <w:pStyle w:val="Heading3"/>
      </w:pPr>
      <w:bookmarkStart w:id="27" w:name="_Toc481569402"/>
      <w:r w:rsidRPr="0068107E">
        <w:t xml:space="preserve">3. </w:t>
      </w:r>
      <w:r w:rsidR="00553B27" w:rsidRPr="0068107E">
        <w:t xml:space="preserve">Evaluation of </w:t>
      </w:r>
      <w:r w:rsidR="006506D0">
        <w:t>Applicant</w:t>
      </w:r>
      <w:r w:rsidR="006506D0" w:rsidRPr="0068107E">
        <w:t xml:space="preserve"> </w:t>
      </w:r>
      <w:r w:rsidR="00553B27" w:rsidRPr="0068107E">
        <w:t>Risk</w:t>
      </w:r>
      <w:bookmarkEnd w:id="27"/>
    </w:p>
    <w:p w14:paraId="736D8E0B" w14:textId="7B470EE3" w:rsidR="002463F9" w:rsidRPr="0068107E" w:rsidRDefault="00185C69" w:rsidP="00D71B4C">
      <w:pPr>
        <w:spacing w:after="120" w:line="23" w:lineRule="atLeast"/>
        <w:contextualSpacing/>
        <w:rPr>
          <w:rFonts w:ascii="Times New Roman" w:eastAsia="Times New Roman" w:hAnsi="Times New Roman"/>
        </w:rPr>
      </w:pPr>
      <w:r w:rsidRPr="0068107E">
        <w:rPr>
          <w:rFonts w:ascii="Times New Roman" w:eastAsia="Times New Roman" w:hAnsi="Times New Roman"/>
        </w:rPr>
        <w:lastRenderedPageBreak/>
        <w:t>In accordance with 2 C.F.R. § 200.205, a</w:t>
      </w:r>
      <w:r w:rsidR="002463F9" w:rsidRPr="0068107E">
        <w:rPr>
          <w:rFonts w:ascii="Times New Roman" w:eastAsia="Times New Roman" w:hAnsi="Times New Roman"/>
        </w:rPr>
        <w:t xml:space="preserve">pplications selected for funding will be subject to a </w:t>
      </w:r>
      <w:r w:rsidR="00CC1763" w:rsidRPr="0068107E">
        <w:rPr>
          <w:rFonts w:ascii="Times New Roman" w:eastAsia="Times New Roman" w:hAnsi="Times New Roman"/>
        </w:rPr>
        <w:br/>
      </w:r>
      <w:r w:rsidR="002463F9" w:rsidRPr="0068107E">
        <w:rPr>
          <w:rFonts w:ascii="Times New Roman" w:eastAsia="Times New Roman" w:hAnsi="Times New Roman"/>
        </w:rPr>
        <w:t>pre-award risk assessment</w:t>
      </w:r>
      <w:r w:rsidR="00496E77" w:rsidRPr="0068107E">
        <w:rPr>
          <w:rFonts w:ascii="Times New Roman" w:eastAsia="Times New Roman" w:hAnsi="Times New Roman"/>
        </w:rPr>
        <w:t xml:space="preserve"> which may include a review of information contained within </w:t>
      </w:r>
      <w:r w:rsidRPr="0068107E">
        <w:rPr>
          <w:rFonts w:ascii="Times New Roman" w:eastAsia="Times New Roman" w:hAnsi="Times New Roman"/>
        </w:rPr>
        <w:t>the applicant’s proposal, past a</w:t>
      </w:r>
      <w:r w:rsidR="00496E77" w:rsidRPr="0068107E">
        <w:rPr>
          <w:rFonts w:ascii="Times New Roman" w:eastAsia="Times New Roman" w:hAnsi="Times New Roman"/>
        </w:rPr>
        <w:t xml:space="preserve">udits, Federal </w:t>
      </w:r>
      <w:r w:rsidRPr="0068107E">
        <w:rPr>
          <w:rFonts w:ascii="Times New Roman" w:eastAsia="Times New Roman" w:hAnsi="Times New Roman"/>
        </w:rPr>
        <w:t>A</w:t>
      </w:r>
      <w:r w:rsidR="00496E77" w:rsidRPr="0068107E">
        <w:rPr>
          <w:rFonts w:ascii="Times New Roman" w:eastAsia="Times New Roman" w:hAnsi="Times New Roman"/>
        </w:rPr>
        <w:t xml:space="preserve">wardee Performance and Integrity Information System (FAPIIS), and/or past performance on previous </w:t>
      </w:r>
      <w:r w:rsidR="00553248" w:rsidRPr="0068107E">
        <w:rPr>
          <w:rFonts w:ascii="Times New Roman" w:eastAsia="Times New Roman" w:hAnsi="Times New Roman"/>
        </w:rPr>
        <w:t xml:space="preserve">Federal </w:t>
      </w:r>
      <w:r w:rsidR="00496E77" w:rsidRPr="0068107E">
        <w:rPr>
          <w:rFonts w:ascii="Times New Roman" w:eastAsia="Times New Roman" w:hAnsi="Times New Roman"/>
        </w:rPr>
        <w:t>financial assistance awards.</w:t>
      </w:r>
      <w:r w:rsidR="004C6305" w:rsidRPr="0068107E">
        <w:rPr>
          <w:rFonts w:ascii="Times New Roman" w:eastAsia="Times New Roman" w:hAnsi="Times New Roman"/>
        </w:rPr>
        <w:t xml:space="preserve">  </w:t>
      </w:r>
      <w:r w:rsidR="001F55B2" w:rsidRPr="0068107E">
        <w:rPr>
          <w:rFonts w:ascii="Times New Roman" w:eastAsia="Times New Roman" w:hAnsi="Times New Roman"/>
        </w:rPr>
        <w:t>Negative information that leads to a</w:t>
      </w:r>
      <w:r w:rsidR="006506D0">
        <w:rPr>
          <w:rFonts w:ascii="Times New Roman" w:eastAsia="Times New Roman" w:hAnsi="Times New Roman"/>
        </w:rPr>
        <w:t>n applicant</w:t>
      </w:r>
      <w:r w:rsidR="00AF5179">
        <w:rPr>
          <w:rFonts w:ascii="Times New Roman" w:eastAsia="Times New Roman" w:hAnsi="Times New Roman"/>
        </w:rPr>
        <w:t xml:space="preserve"> </w:t>
      </w:r>
      <w:r w:rsidR="001F55B2" w:rsidRPr="0068107E">
        <w:rPr>
          <w:rFonts w:ascii="Times New Roman" w:eastAsia="Times New Roman" w:hAnsi="Times New Roman"/>
        </w:rPr>
        <w:t xml:space="preserve">being designated as “Medium Risk” or “High Risk” may result in </w:t>
      </w:r>
      <w:r w:rsidR="00553248" w:rsidRPr="0068107E">
        <w:rPr>
          <w:rFonts w:ascii="Times New Roman" w:eastAsia="Times New Roman" w:hAnsi="Times New Roman"/>
        </w:rPr>
        <w:t>specific conditions</w:t>
      </w:r>
      <w:r w:rsidR="001F55B2" w:rsidRPr="0068107E">
        <w:rPr>
          <w:rFonts w:ascii="Times New Roman" w:eastAsia="Times New Roman" w:hAnsi="Times New Roman"/>
        </w:rPr>
        <w:t>, as identified in 2 C.F.R. § 200.207, being incorporated into the final award.</w:t>
      </w:r>
    </w:p>
    <w:p w14:paraId="4CEF1F6D" w14:textId="77777777" w:rsidR="004C6305" w:rsidRPr="0068107E" w:rsidRDefault="004C6305" w:rsidP="00D71B4C">
      <w:pPr>
        <w:shd w:val="clear" w:color="auto" w:fill="FFFFFF"/>
        <w:spacing w:after="120" w:line="23" w:lineRule="atLeast"/>
        <w:contextualSpacing/>
        <w:rPr>
          <w:rFonts w:ascii="Times New Roman" w:eastAsia="Times New Roman" w:hAnsi="Times New Roman"/>
          <w:color w:val="FF0000"/>
        </w:rPr>
      </w:pPr>
    </w:p>
    <w:p w14:paraId="0C9573F0" w14:textId="399BF4D2" w:rsidR="00565963" w:rsidRPr="0068107E" w:rsidRDefault="00565963" w:rsidP="00D71B4C">
      <w:pPr>
        <w:spacing w:after="120" w:line="23" w:lineRule="atLeast"/>
        <w:contextualSpacing/>
        <w:rPr>
          <w:rFonts w:ascii="Times New Roman" w:hAnsi="Times New Roman"/>
        </w:rPr>
      </w:pPr>
      <w:r w:rsidRPr="0068107E">
        <w:rPr>
          <w:rFonts w:ascii="Times New Roman" w:eastAsia="Times New Roman" w:hAnsi="Times New Roman"/>
        </w:rPr>
        <w:t>P</w:t>
      </w:r>
      <w:r w:rsidR="007A3D62" w:rsidRPr="0068107E">
        <w:rPr>
          <w:rFonts w:ascii="Times New Roman" w:eastAsia="Times New Roman" w:hAnsi="Times New Roman"/>
        </w:rPr>
        <w:t>rior to making a Federal award, any information about the applicant that is in the designated integrity and performance (currently FAPIIS) will be reviewed and considered</w:t>
      </w:r>
      <w:r w:rsidRPr="0068107E">
        <w:rPr>
          <w:rFonts w:ascii="Times New Roman" w:eastAsia="Times New Roman" w:hAnsi="Times New Roman"/>
        </w:rPr>
        <w:t xml:space="preserve"> (see 41 U.S.C. </w:t>
      </w:r>
      <w:r w:rsidR="007A3D62" w:rsidRPr="0068107E">
        <w:rPr>
          <w:rFonts w:ascii="Times New Roman" w:eastAsia="Times New Roman" w:hAnsi="Times New Roman"/>
        </w:rPr>
        <w:t xml:space="preserve">§ </w:t>
      </w:r>
      <w:r w:rsidRPr="0068107E">
        <w:rPr>
          <w:rFonts w:ascii="Times New Roman" w:eastAsia="Times New Roman" w:hAnsi="Times New Roman"/>
        </w:rPr>
        <w:t>2313)</w:t>
      </w:r>
      <w:r w:rsidR="007A3D62" w:rsidRPr="0068107E">
        <w:rPr>
          <w:rFonts w:ascii="Times New Roman" w:eastAsia="Times New Roman" w:hAnsi="Times New Roman"/>
        </w:rPr>
        <w:t>.</w:t>
      </w:r>
      <w:r w:rsidR="004C6305" w:rsidRPr="0068107E">
        <w:rPr>
          <w:rFonts w:ascii="Times New Roman" w:hAnsi="Times New Roman"/>
        </w:rPr>
        <w:t xml:space="preserve">  </w:t>
      </w:r>
      <w:r w:rsidR="007A3D62" w:rsidRPr="0068107E">
        <w:rPr>
          <w:rFonts w:ascii="Times New Roman" w:eastAsia="Times New Roman" w:hAnsi="Times New Roman"/>
        </w:rPr>
        <w:t xml:space="preserve">Applicants </w:t>
      </w:r>
      <w:r w:rsidRPr="0068107E">
        <w:rPr>
          <w:rFonts w:ascii="Times New Roman" w:eastAsia="Times New Roman" w:hAnsi="Times New Roman"/>
        </w:rPr>
        <w:t>may review</w:t>
      </w:r>
      <w:r w:rsidR="002922DD" w:rsidRPr="0068107E">
        <w:rPr>
          <w:rFonts w:ascii="Times New Roman" w:eastAsia="Times New Roman" w:hAnsi="Times New Roman"/>
        </w:rPr>
        <w:t xml:space="preserve"> and comment about any</w:t>
      </w:r>
      <w:r w:rsidRPr="0068107E">
        <w:rPr>
          <w:rFonts w:ascii="Times New Roman" w:eastAsia="Times New Roman" w:hAnsi="Times New Roman"/>
        </w:rPr>
        <w:t xml:space="preserve"> information </w:t>
      </w:r>
      <w:r w:rsidR="002922DD" w:rsidRPr="0068107E">
        <w:rPr>
          <w:rFonts w:ascii="Times New Roman" w:eastAsia="Times New Roman" w:hAnsi="Times New Roman"/>
        </w:rPr>
        <w:t xml:space="preserve">about itself in </w:t>
      </w:r>
      <w:r w:rsidR="004C6305" w:rsidRPr="0068107E">
        <w:rPr>
          <w:rFonts w:ascii="Times New Roman" w:eastAsia="Times New Roman" w:hAnsi="Times New Roman"/>
        </w:rPr>
        <w:t>FAPIIS</w:t>
      </w:r>
      <w:r w:rsidR="00387A65" w:rsidRPr="0068107E">
        <w:rPr>
          <w:rFonts w:ascii="Times New Roman" w:hAnsi="Times New Roman"/>
        </w:rPr>
        <w:t xml:space="preserve">. </w:t>
      </w:r>
      <w:r w:rsidR="007A3D62" w:rsidRPr="0068107E">
        <w:rPr>
          <w:rFonts w:ascii="Times New Roman" w:eastAsia="Times New Roman" w:hAnsi="Times New Roman"/>
        </w:rPr>
        <w:t xml:space="preserve">The </w:t>
      </w:r>
      <w:r w:rsidRPr="0068107E">
        <w:rPr>
          <w:rFonts w:ascii="Times New Roman" w:eastAsia="Times New Roman" w:hAnsi="Times New Roman"/>
        </w:rPr>
        <w:t xml:space="preserve">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w:t>
      </w:r>
      <w:r w:rsidR="002922DD" w:rsidRPr="0068107E">
        <w:rPr>
          <w:rFonts w:ascii="Times New Roman" w:eastAsia="Times New Roman" w:hAnsi="Times New Roman"/>
        </w:rPr>
        <w:t xml:space="preserve">2 C.F.R. </w:t>
      </w:r>
      <w:r w:rsidRPr="0068107E">
        <w:rPr>
          <w:rFonts w:ascii="Times New Roman" w:eastAsia="Times New Roman" w:hAnsi="Times New Roman"/>
        </w:rPr>
        <w:t xml:space="preserve">§200.205 </w:t>
      </w:r>
    </w:p>
    <w:p w14:paraId="5C8D81C5" w14:textId="77777777" w:rsidR="00A2017F" w:rsidRPr="0068107E" w:rsidRDefault="00A2017F" w:rsidP="00D71B4C">
      <w:pPr>
        <w:spacing w:after="120" w:line="23" w:lineRule="atLeast"/>
        <w:contextualSpacing/>
        <w:rPr>
          <w:rFonts w:ascii="Times New Roman" w:hAnsi="Times New Roman"/>
        </w:rPr>
      </w:pPr>
    </w:p>
    <w:p w14:paraId="3BB85CA0" w14:textId="77777777" w:rsidR="000C2372" w:rsidRPr="0068107E" w:rsidRDefault="00565963" w:rsidP="00D71B4C">
      <w:pPr>
        <w:pStyle w:val="Heading3"/>
      </w:pPr>
      <w:bookmarkStart w:id="28" w:name="_Toc481569403"/>
      <w:r w:rsidRPr="0068107E">
        <w:t>4. Anticipated Announcement and Federal Award Dates</w:t>
      </w:r>
      <w:bookmarkEnd w:id="28"/>
      <w:r w:rsidR="00A2017F" w:rsidRPr="0068107E">
        <w:t xml:space="preserve"> </w:t>
      </w:r>
    </w:p>
    <w:p w14:paraId="11F29F85" w14:textId="77777777" w:rsidR="00D71B4C" w:rsidRPr="0068107E" w:rsidRDefault="00D71B4C" w:rsidP="00D71B4C">
      <w:pPr>
        <w:shd w:val="clear" w:color="auto" w:fill="FFFFFF"/>
        <w:spacing w:after="120" w:line="23" w:lineRule="atLeast"/>
        <w:contextualSpacing/>
        <w:rPr>
          <w:rFonts w:ascii="Times New Roman" w:eastAsia="Times New Roman" w:hAnsi="Times New Roman"/>
        </w:rPr>
      </w:pPr>
    </w:p>
    <w:p w14:paraId="23DE60D3" w14:textId="3B041D41" w:rsidR="00A2017F" w:rsidRPr="0068107E" w:rsidRDefault="00A2017F" w:rsidP="00D71B4C">
      <w:pPr>
        <w:shd w:val="clear" w:color="auto" w:fill="FFFFFF"/>
        <w:spacing w:after="120" w:line="23" w:lineRule="atLeast"/>
        <w:contextualSpacing/>
        <w:rPr>
          <w:rFonts w:ascii="Times New Roman" w:eastAsia="Times New Roman" w:hAnsi="Times New Roman"/>
        </w:rPr>
      </w:pPr>
      <w:r w:rsidRPr="0068107E">
        <w:rPr>
          <w:rFonts w:ascii="Times New Roman" w:eastAsia="Times New Roman" w:hAnsi="Times New Roman"/>
        </w:rPr>
        <w:t>Estimated date of Federal Award:</w:t>
      </w:r>
      <w:r w:rsidR="00FA4180" w:rsidRPr="0068107E">
        <w:rPr>
          <w:rFonts w:ascii="Times New Roman" w:eastAsia="Times New Roman" w:hAnsi="Times New Roman"/>
        </w:rPr>
        <w:t xml:space="preserve"> </w:t>
      </w:r>
      <w:r w:rsidR="004A190B" w:rsidRPr="004A190B">
        <w:rPr>
          <w:rFonts w:ascii="Times New Roman" w:eastAsia="Times New Roman" w:hAnsi="Times New Roman"/>
        </w:rPr>
        <w:t>November 30, 2021</w:t>
      </w:r>
      <w:commentRangeStart w:id="29"/>
      <w:commentRangeEnd w:id="29"/>
      <w:r w:rsidR="00EC582B" w:rsidRPr="004A190B">
        <w:rPr>
          <w:rStyle w:val="CommentReference"/>
        </w:rPr>
        <w:commentReference w:id="29"/>
      </w:r>
      <w:r w:rsidR="00FA4180" w:rsidRPr="004A190B">
        <w:rPr>
          <w:rFonts w:ascii="Times New Roman" w:eastAsia="Times New Roman" w:hAnsi="Times New Roman"/>
        </w:rPr>
        <w:t>.</w:t>
      </w:r>
    </w:p>
    <w:p w14:paraId="25353846" w14:textId="77777777" w:rsidR="00185C69" w:rsidRPr="0068107E" w:rsidRDefault="00185C69" w:rsidP="00D71B4C">
      <w:pPr>
        <w:shd w:val="clear" w:color="auto" w:fill="FFFFFF"/>
        <w:spacing w:after="120" w:line="23" w:lineRule="atLeast"/>
        <w:contextualSpacing/>
        <w:rPr>
          <w:rFonts w:ascii="Times New Roman" w:eastAsia="Times New Roman" w:hAnsi="Times New Roman"/>
        </w:rPr>
      </w:pPr>
    </w:p>
    <w:p w14:paraId="05BCA30F" w14:textId="38B224CD" w:rsidR="00A2017F" w:rsidRPr="0068107E" w:rsidRDefault="00A2017F" w:rsidP="00D71B4C">
      <w:pPr>
        <w:shd w:val="clear" w:color="auto" w:fill="FFFFFF"/>
        <w:spacing w:after="120" w:line="23" w:lineRule="atLeast"/>
        <w:contextualSpacing/>
        <w:rPr>
          <w:rFonts w:ascii="Times New Roman" w:eastAsia="Times New Roman" w:hAnsi="Times New Roman"/>
        </w:rPr>
      </w:pPr>
      <w:r w:rsidRPr="0068107E">
        <w:rPr>
          <w:rFonts w:ascii="Times New Roman" w:eastAsia="Times New Roman" w:hAnsi="Times New Roman"/>
        </w:rPr>
        <w:t>Estimated date notifying successful and unsuccessful applicants:</w:t>
      </w:r>
      <w:r w:rsidR="00FA4180" w:rsidRPr="0068107E">
        <w:rPr>
          <w:rFonts w:ascii="Times New Roman" w:eastAsia="Times New Roman" w:hAnsi="Times New Roman"/>
        </w:rPr>
        <w:t xml:space="preserve"> </w:t>
      </w:r>
      <w:r w:rsidR="004A190B">
        <w:rPr>
          <w:rFonts w:ascii="Times New Roman" w:eastAsia="Times New Roman" w:hAnsi="Times New Roman"/>
        </w:rPr>
        <w:t>October 30, 2021.</w:t>
      </w:r>
    </w:p>
    <w:p w14:paraId="30C830D2" w14:textId="77777777" w:rsidR="00565963" w:rsidRPr="0068107E" w:rsidRDefault="00565963" w:rsidP="00D71B4C">
      <w:pPr>
        <w:spacing w:after="120" w:line="23" w:lineRule="atLeast"/>
        <w:contextualSpacing/>
        <w:rPr>
          <w:rFonts w:ascii="Times New Roman" w:hAnsi="Times New Roman"/>
        </w:rPr>
      </w:pPr>
    </w:p>
    <w:p w14:paraId="0B05AEE0" w14:textId="77777777" w:rsidR="00906110" w:rsidRPr="0068107E" w:rsidRDefault="00906110" w:rsidP="00D71B4C">
      <w:pPr>
        <w:spacing w:after="120" w:line="23" w:lineRule="atLeast"/>
        <w:contextualSpacing/>
        <w:rPr>
          <w:rFonts w:ascii="Times New Roman" w:hAnsi="Times New Roman"/>
        </w:rPr>
      </w:pPr>
      <w:r w:rsidRPr="0068107E">
        <w:rPr>
          <w:rFonts w:ascii="Times New Roman" w:hAnsi="Times New Roman"/>
        </w:rPr>
        <w:br w:type="page"/>
      </w:r>
    </w:p>
    <w:p w14:paraId="74127EE5" w14:textId="77777777" w:rsidR="005D7AB0" w:rsidRPr="0068107E" w:rsidRDefault="00BF677F" w:rsidP="00D71B4C">
      <w:pPr>
        <w:pStyle w:val="Heading2"/>
        <w:spacing w:after="120" w:line="23" w:lineRule="atLeast"/>
        <w:contextualSpacing/>
        <w:jc w:val="center"/>
        <w:rPr>
          <w:rFonts w:ascii="Times New Roman" w:hAnsi="Times New Roman"/>
          <w:sz w:val="24"/>
          <w:szCs w:val="24"/>
        </w:rPr>
      </w:pPr>
      <w:bookmarkStart w:id="30" w:name="h.2et92p0" w:colFirst="0" w:colLast="0"/>
      <w:bookmarkStart w:id="31" w:name="_Toc413234914"/>
      <w:bookmarkStart w:id="32" w:name="_Toc481569404"/>
      <w:bookmarkEnd w:id="30"/>
      <w:r w:rsidRPr="0068107E">
        <w:rPr>
          <w:rFonts w:ascii="Times New Roman" w:hAnsi="Times New Roman"/>
          <w:sz w:val="24"/>
          <w:szCs w:val="24"/>
        </w:rPr>
        <w:lastRenderedPageBreak/>
        <w:t xml:space="preserve">Section </w:t>
      </w:r>
      <w:r w:rsidR="00634522" w:rsidRPr="0068107E">
        <w:rPr>
          <w:rFonts w:ascii="Times New Roman" w:hAnsi="Times New Roman"/>
          <w:sz w:val="24"/>
          <w:szCs w:val="24"/>
        </w:rPr>
        <w:t>F</w:t>
      </w:r>
      <w:r w:rsidRPr="0068107E">
        <w:rPr>
          <w:rFonts w:ascii="Times New Roman" w:hAnsi="Times New Roman"/>
          <w:sz w:val="24"/>
          <w:szCs w:val="24"/>
        </w:rPr>
        <w:t xml:space="preserve">: </w:t>
      </w:r>
      <w:r w:rsidR="00634522" w:rsidRPr="0068107E">
        <w:rPr>
          <w:rFonts w:ascii="Times New Roman" w:hAnsi="Times New Roman"/>
          <w:sz w:val="24"/>
          <w:szCs w:val="24"/>
        </w:rPr>
        <w:t xml:space="preserve">Federal </w:t>
      </w:r>
      <w:r w:rsidRPr="0068107E">
        <w:rPr>
          <w:rFonts w:ascii="Times New Roman" w:hAnsi="Times New Roman"/>
          <w:sz w:val="24"/>
          <w:szCs w:val="24"/>
        </w:rPr>
        <w:t>Award Administration Information</w:t>
      </w:r>
      <w:bookmarkEnd w:id="31"/>
      <w:bookmarkEnd w:id="32"/>
    </w:p>
    <w:p w14:paraId="049B07E3" w14:textId="77777777" w:rsidR="000F5491" w:rsidRPr="0068107E" w:rsidRDefault="000F5491" w:rsidP="00D71B4C">
      <w:pPr>
        <w:spacing w:after="120" w:line="23" w:lineRule="atLeast"/>
        <w:contextualSpacing/>
        <w:rPr>
          <w:rFonts w:ascii="Times New Roman" w:hAnsi="Times New Roman"/>
        </w:rPr>
      </w:pPr>
    </w:p>
    <w:p w14:paraId="4A8A4A22" w14:textId="77777777" w:rsidR="00C9767D" w:rsidRPr="0068107E" w:rsidRDefault="00C9767D" w:rsidP="00D71B4C">
      <w:pPr>
        <w:pStyle w:val="Heading3"/>
      </w:pPr>
      <w:bookmarkStart w:id="33" w:name="_Toc481569405"/>
      <w:r w:rsidRPr="0068107E">
        <w:t>1. Federal Award Notices</w:t>
      </w:r>
      <w:bookmarkEnd w:id="33"/>
      <w:r w:rsidRPr="0068107E">
        <w:t xml:space="preserve">  </w:t>
      </w:r>
    </w:p>
    <w:p w14:paraId="364ADCCF" w14:textId="0F5B58E3" w:rsidR="000F5491" w:rsidRPr="0068107E" w:rsidRDefault="00C9767D"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Upon being selected for </w:t>
      </w:r>
      <w:r w:rsidR="00387A65" w:rsidRPr="0068107E">
        <w:rPr>
          <w:rFonts w:ascii="Times New Roman" w:hAnsi="Times New Roman"/>
        </w:rPr>
        <w:t xml:space="preserve">the </w:t>
      </w:r>
      <w:r w:rsidRPr="0068107E">
        <w:rPr>
          <w:rFonts w:ascii="Times New Roman" w:hAnsi="Times New Roman"/>
        </w:rPr>
        <w:t xml:space="preserve">award, successful applicants will receive a notification </w:t>
      </w:r>
      <w:r w:rsidR="002922DD" w:rsidRPr="0068107E">
        <w:rPr>
          <w:rFonts w:ascii="Times New Roman" w:hAnsi="Times New Roman"/>
        </w:rPr>
        <w:t xml:space="preserve">of </w:t>
      </w:r>
      <w:r w:rsidRPr="0068107E">
        <w:rPr>
          <w:rFonts w:ascii="Times New Roman" w:hAnsi="Times New Roman"/>
        </w:rPr>
        <w:t xml:space="preserve">the selection of their application for funding.  </w:t>
      </w:r>
      <w:r w:rsidR="000F5491" w:rsidRPr="0068107E">
        <w:rPr>
          <w:rFonts w:ascii="Times New Roman" w:hAnsi="Times New Roman"/>
        </w:rPr>
        <w:t xml:space="preserve">NPS will notify the applicant selected for award by </w:t>
      </w:r>
      <w:r w:rsidR="004A190B">
        <w:rPr>
          <w:rFonts w:ascii="Times New Roman" w:hAnsi="Times New Roman"/>
        </w:rPr>
        <w:t>October 30, 2021.</w:t>
      </w:r>
      <w:commentRangeStart w:id="34"/>
      <w:r w:rsidR="000F5491" w:rsidRPr="0068107E">
        <w:rPr>
          <w:rFonts w:ascii="Times New Roman" w:hAnsi="Times New Roman"/>
        </w:rPr>
        <w:t xml:space="preserve"> </w:t>
      </w:r>
      <w:commentRangeEnd w:id="34"/>
      <w:r w:rsidR="00EC582B">
        <w:rPr>
          <w:rStyle w:val="CommentReference"/>
        </w:rPr>
        <w:commentReference w:id="34"/>
      </w:r>
      <w:r w:rsidR="000F5491" w:rsidRPr="0068107E">
        <w:rPr>
          <w:rFonts w:ascii="Times New Roman" w:hAnsi="Times New Roman"/>
        </w:rPr>
        <w:t xml:space="preserve"> </w:t>
      </w:r>
      <w:r w:rsidR="00A03142" w:rsidRPr="0068107E">
        <w:rPr>
          <w:rFonts w:ascii="Times New Roman" w:hAnsi="Times New Roman"/>
        </w:rPr>
        <w:t xml:space="preserve">A notice of selection is not an authorization to begin performance on an agreement.  </w:t>
      </w:r>
      <w:r w:rsidR="000F5491" w:rsidRPr="0068107E">
        <w:rPr>
          <w:rFonts w:ascii="Times New Roman" w:hAnsi="Times New Roman"/>
        </w:rPr>
        <w:t>This notice will detail the next steps in the awarding process. Once all clearances and reviews have been conducted</w:t>
      </w:r>
      <w:r w:rsidR="000F5491" w:rsidRPr="00B463F4">
        <w:rPr>
          <w:rFonts w:ascii="Times New Roman" w:hAnsi="Times New Roman"/>
        </w:rPr>
        <w:t>, a cooperative agreement</w:t>
      </w:r>
      <w:r w:rsidR="00B463F4" w:rsidRPr="00B463F4">
        <w:rPr>
          <w:rFonts w:ascii="Times New Roman" w:hAnsi="Times New Roman"/>
        </w:rPr>
        <w:t xml:space="preserve"> </w:t>
      </w:r>
      <w:r w:rsidR="000F5491" w:rsidRPr="00B463F4">
        <w:rPr>
          <w:rFonts w:ascii="Times New Roman" w:hAnsi="Times New Roman"/>
        </w:rPr>
        <w:t>will</w:t>
      </w:r>
      <w:r w:rsidR="000F5491" w:rsidRPr="0068107E">
        <w:rPr>
          <w:rFonts w:ascii="Times New Roman" w:hAnsi="Times New Roman"/>
        </w:rPr>
        <w:t xml:space="preserve"> be sent </w:t>
      </w:r>
      <w:r w:rsidR="00561075">
        <w:rPr>
          <w:rFonts w:ascii="Times New Roman" w:hAnsi="Times New Roman"/>
        </w:rPr>
        <w:t xml:space="preserve">through the </w:t>
      </w:r>
      <w:proofErr w:type="spellStart"/>
      <w:r w:rsidR="00561075">
        <w:rPr>
          <w:rFonts w:ascii="Times New Roman" w:hAnsi="Times New Roman"/>
        </w:rPr>
        <w:t>GrantSolutions</w:t>
      </w:r>
      <w:proofErr w:type="spellEnd"/>
      <w:r w:rsidR="00561075">
        <w:rPr>
          <w:rFonts w:ascii="Times New Roman" w:hAnsi="Times New Roman"/>
        </w:rPr>
        <w:t xml:space="preserve"> software system</w:t>
      </w:r>
      <w:r w:rsidR="000F5491" w:rsidRPr="0068107E">
        <w:rPr>
          <w:rFonts w:ascii="Times New Roman" w:hAnsi="Times New Roman"/>
        </w:rPr>
        <w:t xml:space="preserve">. </w:t>
      </w:r>
    </w:p>
    <w:p w14:paraId="7105BE99" w14:textId="77777777" w:rsidR="000F5491" w:rsidRPr="0068107E" w:rsidRDefault="000F5491" w:rsidP="00D71B4C">
      <w:pPr>
        <w:tabs>
          <w:tab w:val="left" w:pos="0"/>
        </w:tabs>
        <w:spacing w:after="120" w:line="23" w:lineRule="atLeast"/>
        <w:contextualSpacing/>
        <w:rPr>
          <w:rFonts w:ascii="Times New Roman" w:hAnsi="Times New Roman"/>
        </w:rPr>
      </w:pPr>
    </w:p>
    <w:p w14:paraId="046DE5C7" w14:textId="18001DA7" w:rsidR="00C9767D" w:rsidRPr="0068107E" w:rsidRDefault="000F5491"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Work cannot begin before the </w:t>
      </w:r>
      <w:r w:rsidR="006506D0">
        <w:rPr>
          <w:rFonts w:ascii="Times New Roman" w:hAnsi="Times New Roman"/>
        </w:rPr>
        <w:t>non-Federal entity</w:t>
      </w:r>
      <w:r w:rsidR="006506D0" w:rsidRPr="0068107E">
        <w:rPr>
          <w:rFonts w:ascii="Times New Roman" w:hAnsi="Times New Roman"/>
        </w:rPr>
        <w:t xml:space="preserve"> </w:t>
      </w:r>
      <w:r w:rsidRPr="0068107E">
        <w:rPr>
          <w:rFonts w:ascii="Times New Roman" w:hAnsi="Times New Roman"/>
        </w:rPr>
        <w:t xml:space="preserve">receives a fully executed copy of the </w:t>
      </w:r>
      <w:r w:rsidRPr="00B463F4">
        <w:rPr>
          <w:rFonts w:ascii="Times New Roman" w:hAnsi="Times New Roman"/>
        </w:rPr>
        <w:t>cooperative agreement</w:t>
      </w:r>
      <w:r w:rsidRPr="0068107E">
        <w:rPr>
          <w:rFonts w:ascii="Times New Roman" w:hAnsi="Times New Roman"/>
        </w:rPr>
        <w:t xml:space="preserve"> which contains the </w:t>
      </w:r>
      <w:r w:rsidR="00561075">
        <w:rPr>
          <w:rFonts w:ascii="Times New Roman" w:hAnsi="Times New Roman"/>
        </w:rPr>
        <w:t xml:space="preserve">electronic </w:t>
      </w:r>
      <w:r w:rsidRPr="0068107E">
        <w:rPr>
          <w:rFonts w:ascii="Times New Roman" w:hAnsi="Times New Roman"/>
        </w:rPr>
        <w:t xml:space="preserve">signature of the </w:t>
      </w:r>
      <w:r w:rsidR="00553248" w:rsidRPr="0068107E">
        <w:rPr>
          <w:rFonts w:ascii="Times New Roman" w:hAnsi="Times New Roman"/>
        </w:rPr>
        <w:t xml:space="preserve">Financial Assistance </w:t>
      </w:r>
      <w:r w:rsidRPr="0068107E">
        <w:rPr>
          <w:rFonts w:ascii="Times New Roman" w:hAnsi="Times New Roman"/>
        </w:rPr>
        <w:t xml:space="preserve">Awarding </w:t>
      </w:r>
      <w:r w:rsidR="000325DB" w:rsidRPr="0068107E">
        <w:rPr>
          <w:rFonts w:ascii="Times New Roman" w:hAnsi="Times New Roman"/>
        </w:rPr>
        <w:t>Officer</w:t>
      </w:r>
      <w:r w:rsidRPr="0068107E">
        <w:rPr>
          <w:rFonts w:ascii="Times New Roman" w:hAnsi="Times New Roman"/>
        </w:rPr>
        <w:t xml:space="preserve">. </w:t>
      </w:r>
      <w:r w:rsidR="00A03142" w:rsidRPr="0068107E">
        <w:rPr>
          <w:rFonts w:ascii="Times New Roman" w:hAnsi="Times New Roman"/>
        </w:rPr>
        <w:t xml:space="preserve">Any pre-award costs incurred prior to the receipt of a signed agreement or </w:t>
      </w:r>
      <w:r w:rsidR="00D84CF0" w:rsidRPr="0068107E">
        <w:rPr>
          <w:rFonts w:ascii="Times New Roman" w:hAnsi="Times New Roman"/>
        </w:rPr>
        <w:t>written notice</w:t>
      </w:r>
      <w:r w:rsidR="00A03142" w:rsidRPr="0068107E">
        <w:rPr>
          <w:rFonts w:ascii="Times New Roman" w:hAnsi="Times New Roman"/>
        </w:rPr>
        <w:t xml:space="preserve"> signed by a Financial Assistance Awarding Officer authorizing pre-award costs, is at the applicant</w:t>
      </w:r>
      <w:r w:rsidR="002922DD" w:rsidRPr="0068107E">
        <w:rPr>
          <w:rFonts w:ascii="Times New Roman" w:hAnsi="Times New Roman"/>
        </w:rPr>
        <w:t>’</w:t>
      </w:r>
      <w:r w:rsidR="00A03142" w:rsidRPr="0068107E">
        <w:rPr>
          <w:rFonts w:ascii="Times New Roman" w:hAnsi="Times New Roman"/>
        </w:rPr>
        <w:t xml:space="preserve">s own risk.  A </w:t>
      </w:r>
      <w:r w:rsidR="00A03142" w:rsidRPr="00B463F4">
        <w:rPr>
          <w:rFonts w:ascii="Times New Roman" w:hAnsi="Times New Roman"/>
        </w:rPr>
        <w:t xml:space="preserve">signed cooperative agreement </w:t>
      </w:r>
      <w:r w:rsidR="009A4246">
        <w:rPr>
          <w:rFonts w:ascii="Times New Roman" w:hAnsi="Times New Roman"/>
        </w:rPr>
        <w:t>issued</w:t>
      </w:r>
      <w:r w:rsidR="009A4246" w:rsidRPr="0068107E">
        <w:rPr>
          <w:rFonts w:ascii="Times New Roman" w:hAnsi="Times New Roman"/>
        </w:rPr>
        <w:t xml:space="preserve"> </w:t>
      </w:r>
      <w:r w:rsidR="00A03142" w:rsidRPr="0068107E">
        <w:rPr>
          <w:rFonts w:ascii="Times New Roman" w:hAnsi="Times New Roman"/>
        </w:rPr>
        <w:t>by a</w:t>
      </w:r>
      <w:r w:rsidR="00304CBC" w:rsidRPr="0068107E">
        <w:rPr>
          <w:rFonts w:ascii="Times New Roman" w:hAnsi="Times New Roman"/>
        </w:rPr>
        <w:t xml:space="preserve"> Financial Assistance </w:t>
      </w:r>
      <w:r w:rsidR="00A03142" w:rsidRPr="0068107E">
        <w:rPr>
          <w:rFonts w:ascii="Times New Roman" w:hAnsi="Times New Roman"/>
        </w:rPr>
        <w:t>Awarding Officer is the only authorizing document to begin performance</w:t>
      </w:r>
      <w:r w:rsidR="00304CBC" w:rsidRPr="0068107E">
        <w:rPr>
          <w:rFonts w:ascii="Times New Roman" w:hAnsi="Times New Roman"/>
        </w:rPr>
        <w:t xml:space="preserve">. </w:t>
      </w:r>
      <w:r w:rsidR="009A4246" w:rsidRPr="009A4246">
        <w:rPr>
          <w:rFonts w:ascii="Times New Roman" w:hAnsi="Times New Roman"/>
        </w:rPr>
        <w:t>As per DOI standard award terms and conditions, the recipient's acceptance of a financial assistance award is defined as the start of work, drawing down funds, or accepting the award via electronic means.</w:t>
      </w:r>
    </w:p>
    <w:p w14:paraId="0714AFE1" w14:textId="77777777" w:rsidR="000F5491" w:rsidRPr="0068107E" w:rsidRDefault="000F5491" w:rsidP="00D71B4C">
      <w:pPr>
        <w:tabs>
          <w:tab w:val="left" w:pos="0"/>
        </w:tabs>
        <w:spacing w:after="120" w:line="23" w:lineRule="atLeast"/>
        <w:contextualSpacing/>
        <w:rPr>
          <w:rFonts w:ascii="Times New Roman" w:hAnsi="Times New Roman"/>
        </w:rPr>
      </w:pPr>
    </w:p>
    <w:p w14:paraId="3FAC0123" w14:textId="77777777" w:rsidR="000F5491" w:rsidRPr="0068107E" w:rsidRDefault="000F5491" w:rsidP="00D71B4C">
      <w:pPr>
        <w:tabs>
          <w:tab w:val="left" w:pos="0"/>
        </w:tabs>
        <w:spacing w:after="120" w:line="23" w:lineRule="atLeast"/>
        <w:contextualSpacing/>
        <w:rPr>
          <w:rFonts w:ascii="Times New Roman" w:hAnsi="Times New Roman"/>
        </w:rPr>
      </w:pPr>
      <w:r w:rsidRPr="0068107E">
        <w:rPr>
          <w:rFonts w:ascii="Times New Roman" w:hAnsi="Times New Roman"/>
        </w:rPr>
        <w:t xml:space="preserve">Organizations whose applications have not been selected will be advised as promptly as possible. </w:t>
      </w:r>
    </w:p>
    <w:p w14:paraId="44B4709C" w14:textId="77777777" w:rsidR="00304CBC" w:rsidRPr="0068107E" w:rsidRDefault="00304CBC" w:rsidP="00D71B4C">
      <w:pPr>
        <w:spacing w:after="120" w:line="23" w:lineRule="atLeast"/>
        <w:contextualSpacing/>
        <w:rPr>
          <w:rFonts w:ascii="Times New Roman" w:hAnsi="Times New Roman"/>
        </w:rPr>
      </w:pPr>
    </w:p>
    <w:p w14:paraId="5950E2CB" w14:textId="77777777" w:rsidR="009E16B6" w:rsidRPr="0068107E" w:rsidRDefault="00304CBC" w:rsidP="00D71B4C">
      <w:pPr>
        <w:pStyle w:val="Heading3"/>
      </w:pPr>
      <w:bookmarkStart w:id="35" w:name="_Toc481569406"/>
      <w:r w:rsidRPr="0068107E">
        <w:t>2. Administrative and National Policy Requirements</w:t>
      </w:r>
      <w:bookmarkEnd w:id="35"/>
      <w:r w:rsidRPr="0068107E">
        <w:t xml:space="preserve"> </w:t>
      </w:r>
    </w:p>
    <w:p w14:paraId="0F196296" w14:textId="77777777" w:rsidR="00D84CF0" w:rsidRPr="0068107E" w:rsidRDefault="00D84CF0" w:rsidP="00D71B4C">
      <w:pPr>
        <w:spacing w:after="120" w:line="23" w:lineRule="atLeast"/>
        <w:ind w:left="360"/>
        <w:contextualSpacing/>
        <w:rPr>
          <w:rFonts w:ascii="Times New Roman" w:hAnsi="Times New Roman"/>
          <w:b/>
        </w:rPr>
      </w:pPr>
    </w:p>
    <w:p w14:paraId="5BE7C9FD" w14:textId="77777777" w:rsidR="009E16B6" w:rsidRPr="0068107E" w:rsidRDefault="009E16B6" w:rsidP="00D71B4C">
      <w:pPr>
        <w:spacing w:after="120" w:line="23" w:lineRule="atLeast"/>
        <w:ind w:left="360"/>
        <w:contextualSpacing/>
        <w:rPr>
          <w:rFonts w:ascii="Times New Roman" w:hAnsi="Times New Roman"/>
          <w:b/>
        </w:rPr>
      </w:pPr>
      <w:r w:rsidRPr="0068107E">
        <w:rPr>
          <w:rFonts w:ascii="Times New Roman" w:hAnsi="Times New Roman"/>
          <w:b/>
        </w:rPr>
        <w:t>a. Code of Federal Regulations (CFR)</w:t>
      </w:r>
    </w:p>
    <w:p w14:paraId="663CE346" w14:textId="5A4A2953" w:rsidR="00C207A0"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By accepting Federal financial assistance, </w:t>
      </w:r>
      <w:r w:rsidR="00E636EA" w:rsidRPr="0068107E">
        <w:rPr>
          <w:rFonts w:ascii="Times New Roman" w:hAnsi="Times New Roman"/>
        </w:rPr>
        <w:t xml:space="preserve">the </w:t>
      </w:r>
      <w:r w:rsidR="006506D0">
        <w:rPr>
          <w:rFonts w:ascii="Times New Roman" w:hAnsi="Times New Roman"/>
        </w:rPr>
        <w:t>non-Federal entity</w:t>
      </w:r>
      <w:r w:rsidRPr="0068107E">
        <w:rPr>
          <w:rFonts w:ascii="Times New Roman" w:hAnsi="Times New Roman"/>
        </w:rPr>
        <w:t xml:space="preserve"> agrees to abide by the applicable </w:t>
      </w:r>
      <w:r w:rsidR="006B6170" w:rsidRPr="0068107E">
        <w:rPr>
          <w:rFonts w:ascii="Times New Roman" w:hAnsi="Times New Roman"/>
        </w:rPr>
        <w:t xml:space="preserve">Federal </w:t>
      </w:r>
      <w:r w:rsidRPr="0068107E">
        <w:rPr>
          <w:rFonts w:ascii="Times New Roman" w:hAnsi="Times New Roman"/>
        </w:rPr>
        <w:t xml:space="preserve">regulations in the expenditure of </w:t>
      </w:r>
      <w:r w:rsidR="006B6170" w:rsidRPr="0068107E">
        <w:rPr>
          <w:rFonts w:ascii="Times New Roman" w:hAnsi="Times New Roman"/>
        </w:rPr>
        <w:t xml:space="preserve">Federal </w:t>
      </w:r>
      <w:r w:rsidRPr="0068107E">
        <w:rPr>
          <w:rFonts w:ascii="Times New Roman" w:hAnsi="Times New Roman"/>
        </w:rPr>
        <w:t>funds and performance under this program</w:t>
      </w:r>
      <w:r w:rsidR="00D84CF0" w:rsidRPr="0068107E">
        <w:rPr>
          <w:rFonts w:ascii="Times New Roman" w:hAnsi="Times New Roman"/>
        </w:rPr>
        <w:t xml:space="preserve">:  </w:t>
      </w:r>
      <w:hyperlink r:id="rId31" w:history="1">
        <w:r w:rsidRPr="0068107E">
          <w:rPr>
            <w:rStyle w:val="Hyperlink"/>
            <w:rFonts w:ascii="Times New Roman" w:hAnsi="Times New Roman"/>
          </w:rPr>
          <w:t>2 C</w:t>
        </w:r>
        <w:r w:rsidR="00D84CF0" w:rsidRPr="0068107E">
          <w:rPr>
            <w:rStyle w:val="Hyperlink"/>
            <w:rFonts w:ascii="Times New Roman" w:hAnsi="Times New Roman"/>
          </w:rPr>
          <w:t>.</w:t>
        </w:r>
        <w:r w:rsidRPr="0068107E">
          <w:rPr>
            <w:rStyle w:val="Hyperlink"/>
            <w:rFonts w:ascii="Times New Roman" w:hAnsi="Times New Roman"/>
          </w:rPr>
          <w:t>F</w:t>
        </w:r>
        <w:r w:rsidR="00D84CF0" w:rsidRPr="0068107E">
          <w:rPr>
            <w:rStyle w:val="Hyperlink"/>
            <w:rFonts w:ascii="Times New Roman" w:hAnsi="Times New Roman"/>
          </w:rPr>
          <w:t>.</w:t>
        </w:r>
        <w:r w:rsidRPr="0068107E">
          <w:rPr>
            <w:rStyle w:val="Hyperlink"/>
            <w:rFonts w:ascii="Times New Roman" w:hAnsi="Times New Roman"/>
          </w:rPr>
          <w:t>R</w:t>
        </w:r>
        <w:r w:rsidR="00D84CF0" w:rsidRPr="0068107E">
          <w:rPr>
            <w:rStyle w:val="Hyperlink"/>
            <w:rFonts w:ascii="Times New Roman" w:hAnsi="Times New Roman"/>
          </w:rPr>
          <w:t>.</w:t>
        </w:r>
        <w:r w:rsidRPr="0068107E">
          <w:rPr>
            <w:rStyle w:val="Hyperlink"/>
            <w:rFonts w:ascii="Times New Roman" w:hAnsi="Times New Roman"/>
          </w:rPr>
          <w:t xml:space="preserve"> Part 200</w:t>
        </w:r>
      </w:hyperlink>
      <w:r w:rsidRPr="0068107E">
        <w:rPr>
          <w:rFonts w:ascii="Times New Roman" w:hAnsi="Times New Roman"/>
        </w:rPr>
        <w:t xml:space="preserve"> - </w:t>
      </w:r>
      <w:hyperlink r:id="rId32">
        <w:r w:rsidR="00C207A0" w:rsidRPr="0068107E">
          <w:rPr>
            <w:rFonts w:ascii="Times New Roman" w:hAnsi="Times New Roman"/>
          </w:rPr>
          <w:t>Uniform Administrative</w:t>
        </w:r>
        <w:r w:rsidR="00B87748">
          <w:rPr>
            <w:rFonts w:ascii="Times New Roman" w:hAnsi="Times New Roman"/>
          </w:rPr>
          <w:t xml:space="preserve"> Requirements, Cost Principles, a</w:t>
        </w:r>
        <w:r w:rsidR="00C207A0" w:rsidRPr="0068107E">
          <w:rPr>
            <w:rFonts w:ascii="Times New Roman" w:hAnsi="Times New Roman"/>
          </w:rPr>
          <w:t>nd Audit Requirements For Federal Awards</w:t>
        </w:r>
      </w:hyperlink>
      <w:r w:rsidR="00C207A0" w:rsidRPr="0068107E">
        <w:rPr>
          <w:rFonts w:ascii="Times New Roman" w:hAnsi="Times New Roman"/>
        </w:rPr>
        <w:t xml:space="preserve"> </w:t>
      </w:r>
    </w:p>
    <w:p w14:paraId="48E7D1A4" w14:textId="77777777" w:rsidR="009E16B6" w:rsidRPr="0068107E" w:rsidRDefault="009E16B6" w:rsidP="00D71B4C">
      <w:pPr>
        <w:spacing w:after="120" w:line="23" w:lineRule="atLeast"/>
        <w:contextualSpacing/>
        <w:rPr>
          <w:rFonts w:ascii="Times New Roman" w:hAnsi="Times New Roman"/>
        </w:rPr>
      </w:pPr>
    </w:p>
    <w:p w14:paraId="006258EC" w14:textId="77777777"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9E16B6" w:rsidRPr="0068107E">
        <w:rPr>
          <w:rFonts w:ascii="Times New Roman" w:hAnsi="Times New Roman"/>
          <w:b/>
        </w:rPr>
        <w:t>Standard Award Terms and Conditions</w:t>
      </w:r>
    </w:p>
    <w:p w14:paraId="0B7840D9" w14:textId="1542CA6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Acceptance of a Federal </w:t>
      </w:r>
      <w:r w:rsidR="0060029E" w:rsidRPr="0068107E">
        <w:rPr>
          <w:rFonts w:ascii="Times New Roman" w:hAnsi="Times New Roman"/>
        </w:rPr>
        <w:t>financial a</w:t>
      </w:r>
      <w:r w:rsidRPr="0068107E">
        <w:rPr>
          <w:rFonts w:ascii="Times New Roman" w:hAnsi="Times New Roman"/>
        </w:rPr>
        <w:t>ssistance award from the Department of the Interior carries with it the responsibility to be aware of and comply with the terms and conditions of</w:t>
      </w:r>
      <w:r w:rsidR="0060029E" w:rsidRPr="0068107E">
        <w:rPr>
          <w:rFonts w:ascii="Times New Roman" w:hAnsi="Times New Roman"/>
        </w:rPr>
        <w:t xml:space="preserve"> the</w:t>
      </w:r>
      <w:r w:rsidRPr="0068107E">
        <w:rPr>
          <w:rFonts w:ascii="Times New Roman" w:hAnsi="Times New Roman"/>
        </w:rPr>
        <w:t xml:space="preserve"> award. Acceptance is defined as the start of work, drawing down funds, or accepting the award via electronic means.  Awards are based on the application submitted to, and as approved by </w:t>
      </w:r>
      <w:r w:rsidR="006007D1" w:rsidRPr="0068107E">
        <w:rPr>
          <w:rFonts w:ascii="Times New Roman" w:hAnsi="Times New Roman"/>
        </w:rPr>
        <w:t>the Financial Assistance Awarding Officer.  All financial assistance awards</w:t>
      </w:r>
      <w:r w:rsidRPr="0068107E">
        <w:rPr>
          <w:rFonts w:ascii="Times New Roman" w:hAnsi="Times New Roman"/>
        </w:rPr>
        <w:t xml:space="preserve"> are subject to the terms and conditions incorporated either directly or by reference in the award document. Code of Federal Regulations/Regulatory Requirements, as applicable</w:t>
      </w:r>
      <w:r w:rsidR="00E4432F" w:rsidRPr="0068107E">
        <w:rPr>
          <w:rFonts w:ascii="Times New Roman" w:hAnsi="Times New Roman"/>
        </w:rPr>
        <w:t>,</w:t>
      </w:r>
      <w:r w:rsidRPr="0068107E">
        <w:rPr>
          <w:rFonts w:ascii="Times New Roman" w:hAnsi="Times New Roman"/>
        </w:rPr>
        <w:t xml:space="preserve"> are listed </w:t>
      </w:r>
      <w:r w:rsidR="00BC088E">
        <w:rPr>
          <w:rFonts w:ascii="Times New Roman" w:hAnsi="Times New Roman"/>
        </w:rPr>
        <w:t xml:space="preserve">within </w:t>
      </w:r>
      <w:r w:rsidR="000B18CB">
        <w:rPr>
          <w:rFonts w:ascii="Times New Roman" w:hAnsi="Times New Roman"/>
        </w:rPr>
        <w:t>Appendix B</w:t>
      </w:r>
      <w:r w:rsidR="00BC088E">
        <w:rPr>
          <w:rFonts w:ascii="Times New Roman" w:hAnsi="Times New Roman"/>
        </w:rPr>
        <w:t xml:space="preserve"> of this announcement</w:t>
      </w:r>
      <w:r w:rsidR="00BC088E" w:rsidRPr="0068107E">
        <w:rPr>
          <w:rFonts w:ascii="Times New Roman" w:hAnsi="Times New Roman"/>
        </w:rPr>
        <w:t xml:space="preserve"> </w:t>
      </w:r>
      <w:r w:rsidRPr="0068107E">
        <w:rPr>
          <w:rFonts w:ascii="Times New Roman" w:hAnsi="Times New Roman"/>
        </w:rPr>
        <w:t xml:space="preserve">(Contact the </w:t>
      </w:r>
      <w:r w:rsidR="00565CA6" w:rsidRPr="0068107E">
        <w:rPr>
          <w:rFonts w:ascii="Times New Roman" w:hAnsi="Times New Roman"/>
        </w:rPr>
        <w:t xml:space="preserve">Financial Assistance </w:t>
      </w:r>
      <w:r w:rsidRPr="0068107E">
        <w:rPr>
          <w:rFonts w:ascii="Times New Roman" w:hAnsi="Times New Roman"/>
        </w:rPr>
        <w:t>Awarding Officer with any questions regarding the a</w:t>
      </w:r>
      <w:r w:rsidR="00C207A0" w:rsidRPr="0068107E">
        <w:rPr>
          <w:rFonts w:ascii="Times New Roman" w:hAnsi="Times New Roman"/>
        </w:rPr>
        <w:t xml:space="preserve">pplicability of </w:t>
      </w:r>
      <w:r w:rsidR="00BC088E">
        <w:rPr>
          <w:rFonts w:ascii="Times New Roman" w:hAnsi="Times New Roman"/>
        </w:rPr>
        <w:t>any terms and conditions</w:t>
      </w:r>
      <w:r w:rsidR="00C207A0" w:rsidRPr="0068107E">
        <w:rPr>
          <w:rFonts w:ascii="Times New Roman" w:hAnsi="Times New Roman"/>
        </w:rPr>
        <w:t>)</w:t>
      </w:r>
      <w:r w:rsidR="00BC088E">
        <w:rPr>
          <w:rFonts w:ascii="Times New Roman" w:hAnsi="Times New Roman"/>
        </w:rPr>
        <w:t>.</w:t>
      </w:r>
    </w:p>
    <w:p w14:paraId="1F5C6F05"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 175 </w:t>
      </w:r>
      <w:r w:rsidR="00D84CF0" w:rsidRPr="0068107E">
        <w:rPr>
          <w:rFonts w:ascii="Times New Roman" w:hAnsi="Times New Roman"/>
        </w:rPr>
        <w:t xml:space="preserve">- </w:t>
      </w:r>
      <w:r w:rsidRPr="0068107E">
        <w:rPr>
          <w:rFonts w:ascii="Times New Roman" w:hAnsi="Times New Roman"/>
        </w:rPr>
        <w:t>Trafficking Victims Protection Act of 2000</w:t>
      </w:r>
    </w:p>
    <w:p w14:paraId="381BD069"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182 &amp; 1401 </w:t>
      </w:r>
      <w:r w:rsidR="00D84CF0" w:rsidRPr="0068107E">
        <w:rPr>
          <w:rFonts w:ascii="Times New Roman" w:hAnsi="Times New Roman"/>
        </w:rPr>
        <w:t xml:space="preserve">- </w:t>
      </w:r>
      <w:r w:rsidRPr="0068107E">
        <w:rPr>
          <w:rFonts w:ascii="Times New Roman" w:hAnsi="Times New Roman"/>
        </w:rPr>
        <w:t>Government-wide Requirements for a Drug-Free Workplace</w:t>
      </w:r>
    </w:p>
    <w:p w14:paraId="1E170B76"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t>2 C</w:t>
      </w:r>
      <w:r w:rsidR="00D84CF0" w:rsidRPr="0068107E">
        <w:rPr>
          <w:rFonts w:ascii="Times New Roman" w:hAnsi="Times New Roman"/>
        </w:rPr>
        <w:t>.</w:t>
      </w:r>
      <w:r w:rsidRPr="0068107E">
        <w:rPr>
          <w:rFonts w:ascii="Times New Roman" w:hAnsi="Times New Roman"/>
        </w:rPr>
        <w:t>F</w:t>
      </w:r>
      <w:r w:rsidR="00D84CF0" w:rsidRPr="0068107E">
        <w:rPr>
          <w:rFonts w:ascii="Times New Roman" w:hAnsi="Times New Roman"/>
        </w:rPr>
        <w:t>.</w:t>
      </w:r>
      <w:r w:rsidRPr="0068107E">
        <w:rPr>
          <w:rFonts w:ascii="Times New Roman" w:hAnsi="Times New Roman"/>
        </w:rPr>
        <w:t>R</w:t>
      </w:r>
      <w:r w:rsidR="00D84CF0" w:rsidRPr="0068107E">
        <w:rPr>
          <w:rFonts w:ascii="Times New Roman" w:hAnsi="Times New Roman"/>
        </w:rPr>
        <w:t>.</w:t>
      </w:r>
      <w:r w:rsidRPr="0068107E">
        <w:rPr>
          <w:rFonts w:ascii="Times New Roman" w:hAnsi="Times New Roman"/>
        </w:rPr>
        <w:t xml:space="preserve"> Part</w:t>
      </w:r>
      <w:r w:rsidR="00D84CF0" w:rsidRPr="0068107E">
        <w:rPr>
          <w:rFonts w:ascii="Times New Roman" w:hAnsi="Times New Roman"/>
        </w:rPr>
        <w:t>s</w:t>
      </w:r>
      <w:r w:rsidRPr="0068107E">
        <w:rPr>
          <w:rFonts w:ascii="Times New Roman" w:hAnsi="Times New Roman"/>
        </w:rPr>
        <w:t xml:space="preserve"> 180 &amp; 1400 </w:t>
      </w:r>
      <w:r w:rsidR="00D84CF0" w:rsidRPr="0068107E">
        <w:rPr>
          <w:rFonts w:ascii="Times New Roman" w:hAnsi="Times New Roman"/>
        </w:rPr>
        <w:t xml:space="preserve">- </w:t>
      </w:r>
      <w:r w:rsidRPr="0068107E">
        <w:rPr>
          <w:rFonts w:ascii="Times New Roman" w:hAnsi="Times New Roman"/>
        </w:rPr>
        <w:t>Government-wide Debarment and Suspension (Non-procurement)</w:t>
      </w:r>
    </w:p>
    <w:p w14:paraId="751F73FF" w14:textId="77777777" w:rsidR="009E16B6" w:rsidRPr="0068107E" w:rsidRDefault="009E16B6" w:rsidP="00D71B4C">
      <w:pPr>
        <w:pStyle w:val="ListParagraph"/>
        <w:numPr>
          <w:ilvl w:val="0"/>
          <w:numId w:val="28"/>
        </w:numPr>
        <w:spacing w:after="120" w:line="23" w:lineRule="atLeast"/>
        <w:ind w:left="1080"/>
        <w:rPr>
          <w:rFonts w:ascii="Times New Roman" w:hAnsi="Times New Roman"/>
        </w:rPr>
      </w:pPr>
      <w:r w:rsidRPr="0068107E">
        <w:rPr>
          <w:rFonts w:ascii="Times New Roman" w:hAnsi="Times New Roman"/>
        </w:rPr>
        <w:lastRenderedPageBreak/>
        <w:t>43 CFR</w:t>
      </w:r>
      <w:r w:rsidR="00D84CF0" w:rsidRPr="0068107E">
        <w:rPr>
          <w:rFonts w:ascii="Times New Roman" w:hAnsi="Times New Roman"/>
        </w:rPr>
        <w:t>.</w:t>
      </w:r>
      <w:r w:rsidRPr="0068107E">
        <w:rPr>
          <w:rFonts w:ascii="Times New Roman" w:hAnsi="Times New Roman"/>
        </w:rPr>
        <w:t xml:space="preserve"> 18 </w:t>
      </w:r>
      <w:r w:rsidR="00D84CF0" w:rsidRPr="0068107E">
        <w:rPr>
          <w:rFonts w:ascii="Times New Roman" w:hAnsi="Times New Roman"/>
        </w:rPr>
        <w:t xml:space="preserve">- </w:t>
      </w:r>
      <w:r w:rsidRPr="0068107E">
        <w:rPr>
          <w:rFonts w:ascii="Times New Roman" w:hAnsi="Times New Roman"/>
        </w:rPr>
        <w:t>Restrictions on Lobbying</w:t>
      </w:r>
    </w:p>
    <w:p w14:paraId="52B1FE70" w14:textId="77777777" w:rsidR="009E16B6" w:rsidRPr="0068107E" w:rsidRDefault="009E16B6" w:rsidP="00D71B4C">
      <w:pPr>
        <w:spacing w:after="120" w:line="23" w:lineRule="atLeast"/>
        <w:contextualSpacing/>
        <w:rPr>
          <w:rFonts w:ascii="Times New Roman" w:hAnsi="Times New Roman"/>
        </w:rPr>
      </w:pPr>
    </w:p>
    <w:p w14:paraId="56D51450" w14:textId="08080C3F" w:rsidR="009E16B6" w:rsidRPr="0068107E" w:rsidRDefault="00D93953" w:rsidP="00D71B4C">
      <w:pPr>
        <w:spacing w:after="120" w:line="23" w:lineRule="atLeast"/>
        <w:ind w:left="360"/>
        <w:contextualSpacing/>
        <w:rPr>
          <w:rFonts w:ascii="Times New Roman" w:hAnsi="Times New Roman"/>
          <w:b/>
        </w:rPr>
      </w:pPr>
      <w:r w:rsidRPr="0068107E">
        <w:rPr>
          <w:rFonts w:ascii="Times New Roman" w:hAnsi="Times New Roman"/>
          <w:b/>
        </w:rPr>
        <w:t xml:space="preserve">c. </w:t>
      </w:r>
      <w:r w:rsidR="00327480">
        <w:rPr>
          <w:rFonts w:ascii="Times New Roman" w:hAnsi="Times New Roman"/>
          <w:b/>
        </w:rPr>
        <w:t>Order of Precedence</w:t>
      </w:r>
    </w:p>
    <w:p w14:paraId="47791761" w14:textId="37CA90B3"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Any inconsistency in the agreement shall be resolved by giving precedence in the following order: (a) Any national policy requirements and administrative management standards; (b) </w:t>
      </w:r>
      <w:r w:rsidR="00CC1763" w:rsidRPr="0068107E">
        <w:rPr>
          <w:rFonts w:ascii="Times New Roman" w:hAnsi="Times New Roman"/>
        </w:rPr>
        <w:br/>
      </w:r>
      <w:r w:rsidRPr="0068107E">
        <w:rPr>
          <w:rFonts w:ascii="Times New Roman" w:hAnsi="Times New Roman"/>
        </w:rPr>
        <w:t>2 C</w:t>
      </w:r>
      <w:r w:rsidR="00CC1763" w:rsidRPr="0068107E">
        <w:rPr>
          <w:rFonts w:ascii="Times New Roman" w:hAnsi="Times New Roman"/>
        </w:rPr>
        <w:t>.</w:t>
      </w:r>
      <w:r w:rsidRPr="0068107E">
        <w:rPr>
          <w:rFonts w:ascii="Times New Roman" w:hAnsi="Times New Roman"/>
        </w:rPr>
        <w:t>F</w:t>
      </w:r>
      <w:r w:rsidR="00CC1763" w:rsidRPr="0068107E">
        <w:rPr>
          <w:rFonts w:ascii="Times New Roman" w:hAnsi="Times New Roman"/>
        </w:rPr>
        <w:t>.</w:t>
      </w:r>
      <w:r w:rsidRPr="0068107E">
        <w:rPr>
          <w:rFonts w:ascii="Times New Roman" w:hAnsi="Times New Roman"/>
        </w:rPr>
        <w:t>R</w:t>
      </w:r>
      <w:r w:rsidR="00CC1763" w:rsidRPr="0068107E">
        <w:rPr>
          <w:rFonts w:ascii="Times New Roman" w:hAnsi="Times New Roman"/>
        </w:rPr>
        <w:t>.</w:t>
      </w:r>
      <w:r w:rsidRPr="0068107E">
        <w:rPr>
          <w:rFonts w:ascii="Times New Roman" w:hAnsi="Times New Roman"/>
        </w:rPr>
        <w:t xml:space="preserve"> Part 200, in its entirety; (c) requirements of the applicable OMB Circulars and Treasury regulations; (d) special terms and conditions; (e) all agreement sections, documents, exhibits, and attachments; (f) and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project proposal.</w:t>
      </w:r>
    </w:p>
    <w:p w14:paraId="0B82C7AC" w14:textId="77777777" w:rsidR="009E16B6" w:rsidRPr="0068107E" w:rsidRDefault="009E16B6" w:rsidP="00D71B4C">
      <w:pPr>
        <w:spacing w:after="120" w:line="23" w:lineRule="atLeast"/>
        <w:ind w:left="360"/>
        <w:contextualSpacing/>
        <w:rPr>
          <w:rFonts w:ascii="Times New Roman" w:hAnsi="Times New Roman"/>
        </w:rPr>
      </w:pPr>
    </w:p>
    <w:p w14:paraId="3332C663" w14:textId="3C9B1D47" w:rsidR="009E16B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d. </w:t>
      </w:r>
      <w:r w:rsidR="009E16B6" w:rsidRPr="0068107E">
        <w:rPr>
          <w:rFonts w:ascii="Times New Roman" w:hAnsi="Times New Roman"/>
          <w:b/>
        </w:rPr>
        <w:t>Modifications</w:t>
      </w:r>
    </w:p>
    <w:p w14:paraId="3DF18095" w14:textId="323D5A49"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The agreement may be modified by written agreement signed by both the </w:t>
      </w:r>
      <w:r w:rsidR="006506D0">
        <w:rPr>
          <w:rFonts w:ascii="Times New Roman" w:hAnsi="Times New Roman"/>
        </w:rPr>
        <w:t>non-Federal entity</w:t>
      </w:r>
      <w:r w:rsidR="006506D0" w:rsidRPr="0068107E">
        <w:rPr>
          <w:rFonts w:ascii="Times New Roman" w:hAnsi="Times New Roman"/>
        </w:rPr>
        <w:t xml:space="preserve">’s </w:t>
      </w:r>
      <w:r w:rsidRPr="0068107E">
        <w:rPr>
          <w:rFonts w:ascii="Times New Roman" w:hAnsi="Times New Roman"/>
        </w:rPr>
        <w:t xml:space="preserve">Authorized Representative and the </w:t>
      </w:r>
      <w:r w:rsidR="00565CA6" w:rsidRPr="0068107E">
        <w:rPr>
          <w:rFonts w:ascii="Times New Roman" w:hAnsi="Times New Roman"/>
        </w:rPr>
        <w:t xml:space="preserve">Financial Assistance </w:t>
      </w:r>
      <w:r w:rsidRPr="0068107E">
        <w:rPr>
          <w:rFonts w:ascii="Times New Roman" w:hAnsi="Times New Roman"/>
        </w:rPr>
        <w:t xml:space="preserve">Awarding Officer. Administrative changes (i.e. </w:t>
      </w:r>
      <w:r w:rsidR="005A2234">
        <w:rPr>
          <w:rFonts w:ascii="Times New Roman" w:hAnsi="Times New Roman"/>
        </w:rPr>
        <w:t xml:space="preserve">Financial Assistance </w:t>
      </w:r>
      <w:r w:rsidRPr="0068107E">
        <w:rPr>
          <w:rFonts w:ascii="Times New Roman" w:hAnsi="Times New Roman"/>
        </w:rPr>
        <w:t>Awarding Officer name change, etc.) which do not change the statement of work, agreement amount, etc.</w:t>
      </w:r>
      <w:r w:rsidR="00935693" w:rsidRPr="0068107E">
        <w:rPr>
          <w:rFonts w:ascii="Times New Roman" w:hAnsi="Times New Roman"/>
        </w:rPr>
        <w:t>,</w:t>
      </w:r>
      <w:r w:rsidRPr="0068107E">
        <w:rPr>
          <w:rFonts w:ascii="Times New Roman" w:hAnsi="Times New Roman"/>
        </w:rPr>
        <w:t xml:space="preserve"> or otherwise affect the </w:t>
      </w:r>
      <w:r w:rsidR="00692DAE">
        <w:rPr>
          <w:rFonts w:ascii="Times New Roman" w:hAnsi="Times New Roman"/>
        </w:rPr>
        <w:t>non-Federal entity</w:t>
      </w:r>
      <w:r w:rsidR="00692DAE" w:rsidRPr="0068107E">
        <w:rPr>
          <w:rFonts w:ascii="Times New Roman" w:hAnsi="Times New Roman"/>
        </w:rPr>
        <w:t xml:space="preserve"> </w:t>
      </w:r>
      <w:r w:rsidRPr="0068107E">
        <w:rPr>
          <w:rFonts w:ascii="Times New Roman" w:hAnsi="Times New Roman"/>
        </w:rPr>
        <w:t xml:space="preserve">may be signed unilaterally by the </w:t>
      </w:r>
      <w:r w:rsidR="00565CA6" w:rsidRPr="0068107E">
        <w:rPr>
          <w:rFonts w:ascii="Times New Roman" w:hAnsi="Times New Roman"/>
        </w:rPr>
        <w:t xml:space="preserve">Financial Assistance </w:t>
      </w:r>
      <w:r w:rsidRPr="0068107E">
        <w:rPr>
          <w:rFonts w:ascii="Times New Roman" w:hAnsi="Times New Roman"/>
        </w:rPr>
        <w:t xml:space="preserve">Awarding Officer. Additionally, a unilateral modification may be utilized if it should become necessary to impose remedies for non- compliance, </w:t>
      </w:r>
      <w:proofErr w:type="gramStart"/>
      <w:r w:rsidRPr="0068107E">
        <w:rPr>
          <w:rFonts w:ascii="Times New Roman" w:hAnsi="Times New Roman"/>
        </w:rPr>
        <w:t>suspen</w:t>
      </w:r>
      <w:r w:rsidR="007131D7" w:rsidRPr="0068107E">
        <w:rPr>
          <w:rFonts w:ascii="Times New Roman" w:hAnsi="Times New Roman"/>
        </w:rPr>
        <w:t>sion</w:t>
      </w:r>
      <w:proofErr w:type="gramEnd"/>
      <w:r w:rsidRPr="0068107E">
        <w:rPr>
          <w:rFonts w:ascii="Times New Roman" w:hAnsi="Times New Roman"/>
        </w:rPr>
        <w:t xml:space="preserve"> or terminat</w:t>
      </w:r>
      <w:r w:rsidR="007131D7" w:rsidRPr="0068107E">
        <w:rPr>
          <w:rFonts w:ascii="Times New Roman" w:hAnsi="Times New Roman"/>
        </w:rPr>
        <w:t>ion</w:t>
      </w:r>
      <w:r w:rsidRPr="0068107E">
        <w:rPr>
          <w:rFonts w:ascii="Times New Roman" w:hAnsi="Times New Roman"/>
        </w:rPr>
        <w:t xml:space="preserve"> </w:t>
      </w:r>
      <w:r w:rsidR="007131D7" w:rsidRPr="0068107E">
        <w:rPr>
          <w:rFonts w:ascii="Times New Roman" w:hAnsi="Times New Roman"/>
        </w:rPr>
        <w:t xml:space="preserve">of </w:t>
      </w:r>
      <w:r w:rsidRPr="0068107E">
        <w:rPr>
          <w:rFonts w:ascii="Times New Roman" w:hAnsi="Times New Roman"/>
        </w:rPr>
        <w:t xml:space="preserve">the agreement in accordance with 2 CFR 200, Section 200.338 – 200.342. </w:t>
      </w:r>
    </w:p>
    <w:p w14:paraId="74DEABF1" w14:textId="77777777" w:rsidR="009E16B6" w:rsidRPr="0068107E" w:rsidRDefault="009E16B6" w:rsidP="00D71B4C">
      <w:pPr>
        <w:spacing w:after="120" w:line="23" w:lineRule="atLeast"/>
        <w:ind w:left="360"/>
        <w:contextualSpacing/>
        <w:rPr>
          <w:rFonts w:ascii="Times New Roman" w:hAnsi="Times New Roman"/>
        </w:rPr>
      </w:pPr>
    </w:p>
    <w:p w14:paraId="1D773843" w14:textId="77777777"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All other changes shall be made by means of a bilateral modification to the agreement. No oral statement made by any person, or written statement by any person other than the NPS </w:t>
      </w:r>
      <w:r w:rsidR="00CC1763" w:rsidRPr="0068107E">
        <w:rPr>
          <w:rFonts w:ascii="Times New Roman" w:hAnsi="Times New Roman"/>
        </w:rPr>
        <w:t xml:space="preserve">Financial Assistance </w:t>
      </w:r>
      <w:r w:rsidRPr="0068107E">
        <w:rPr>
          <w:rFonts w:ascii="Times New Roman" w:hAnsi="Times New Roman"/>
        </w:rPr>
        <w:t>Awarding Officer shall be allowed in any manner or degree to modify or otherwise effect th</w:t>
      </w:r>
      <w:r w:rsidR="00CC1763" w:rsidRPr="0068107E">
        <w:rPr>
          <w:rFonts w:ascii="Times New Roman" w:hAnsi="Times New Roman"/>
        </w:rPr>
        <w:t>e terms of the agreement.</w:t>
      </w:r>
    </w:p>
    <w:p w14:paraId="01B611A0" w14:textId="77777777" w:rsidR="00D93953" w:rsidRPr="0068107E" w:rsidRDefault="00D93953" w:rsidP="00D71B4C">
      <w:pPr>
        <w:spacing w:after="120" w:line="23" w:lineRule="atLeast"/>
        <w:contextualSpacing/>
        <w:rPr>
          <w:rFonts w:ascii="Times New Roman" w:hAnsi="Times New Roman"/>
        </w:rPr>
      </w:pPr>
    </w:p>
    <w:p w14:paraId="40CECBD7" w14:textId="190DB1B2" w:rsidR="009E16B6" w:rsidRPr="0068107E" w:rsidRDefault="00F85E98" w:rsidP="00D71B4C">
      <w:pPr>
        <w:spacing w:after="120" w:line="23" w:lineRule="atLeast"/>
        <w:ind w:left="360"/>
        <w:contextualSpacing/>
        <w:rPr>
          <w:rFonts w:ascii="Times New Roman" w:hAnsi="Times New Roman"/>
          <w:b/>
        </w:rPr>
      </w:pPr>
      <w:r>
        <w:rPr>
          <w:rFonts w:ascii="Times New Roman" w:hAnsi="Times New Roman"/>
          <w:b/>
        </w:rPr>
        <w:t>e</w:t>
      </w:r>
      <w:r w:rsidR="00D93953" w:rsidRPr="0068107E">
        <w:rPr>
          <w:rFonts w:ascii="Times New Roman" w:hAnsi="Times New Roman"/>
          <w:b/>
        </w:rPr>
        <w:t xml:space="preserve">. </w:t>
      </w:r>
      <w:r w:rsidR="009E16B6" w:rsidRPr="0068107E">
        <w:rPr>
          <w:rFonts w:ascii="Times New Roman" w:hAnsi="Times New Roman"/>
          <w:b/>
        </w:rPr>
        <w:t>Payments</w:t>
      </w:r>
    </w:p>
    <w:p w14:paraId="586ED118" w14:textId="77777777"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 xml:space="preserve">All applicants must be registered in the System for Awards Management (SAM) prior to award under this </w:t>
      </w:r>
      <w:r w:rsidR="007D086D" w:rsidRPr="0068107E">
        <w:rPr>
          <w:rFonts w:ascii="Times New Roman" w:hAnsi="Times New Roman"/>
        </w:rPr>
        <w:t>NOFO</w:t>
      </w:r>
      <w:r w:rsidRPr="0068107E">
        <w:rPr>
          <w:rFonts w:ascii="Times New Roman" w:hAnsi="Times New Roman"/>
        </w:rPr>
        <w:t xml:space="preserve">. Instructions for registering for SAM are located at </w:t>
      </w:r>
      <w:hyperlink r:id="rId33" w:history="1">
        <w:r w:rsidRPr="0068107E">
          <w:rPr>
            <w:rStyle w:val="Hyperlink"/>
            <w:rFonts w:ascii="Times New Roman" w:hAnsi="Times New Roman"/>
          </w:rPr>
          <w:t>http://www.sam.gov/portal/public/SAM</w:t>
        </w:r>
      </w:hyperlink>
      <w:r w:rsidRPr="0068107E">
        <w:rPr>
          <w:rFonts w:ascii="Times New Roman" w:hAnsi="Times New Roman"/>
        </w:rPr>
        <w:t xml:space="preserve">. All applicants must </w:t>
      </w:r>
      <w:proofErr w:type="gramStart"/>
      <w:r w:rsidRPr="0068107E">
        <w:rPr>
          <w:rFonts w:ascii="Times New Roman" w:hAnsi="Times New Roman"/>
        </w:rPr>
        <w:t>maintain an active SAM registration with current information at all times</w:t>
      </w:r>
      <w:proofErr w:type="gramEnd"/>
      <w:r w:rsidRPr="0068107E">
        <w:rPr>
          <w:rFonts w:ascii="Times New Roman" w:hAnsi="Times New Roman"/>
        </w:rPr>
        <w:t xml:space="preserve"> while they have an active Federal award or an application under consideration.</w:t>
      </w:r>
    </w:p>
    <w:p w14:paraId="2E587C55" w14:textId="77777777" w:rsidR="009E16B6" w:rsidRPr="0068107E" w:rsidRDefault="009E16B6" w:rsidP="00D71B4C">
      <w:pPr>
        <w:spacing w:after="120" w:line="23" w:lineRule="atLeast"/>
        <w:ind w:left="360"/>
        <w:contextualSpacing/>
        <w:rPr>
          <w:rFonts w:ascii="Times New Roman" w:hAnsi="Times New Roman"/>
        </w:rPr>
      </w:pPr>
    </w:p>
    <w:p w14:paraId="13A690F7" w14:textId="462E1334" w:rsidR="009E16B6" w:rsidRPr="0068107E" w:rsidRDefault="009E16B6" w:rsidP="00D71B4C">
      <w:pPr>
        <w:spacing w:after="120" w:line="23" w:lineRule="atLeast"/>
        <w:ind w:left="360"/>
        <w:contextualSpacing/>
        <w:rPr>
          <w:rFonts w:ascii="Times New Roman" w:hAnsi="Times New Roman"/>
        </w:rPr>
      </w:pPr>
      <w:r w:rsidRPr="0068107E">
        <w:rPr>
          <w:rFonts w:ascii="Times New Roman" w:hAnsi="Times New Roman"/>
        </w:rPr>
        <w:t>All applicants must also be registered with</w:t>
      </w:r>
      <w:r w:rsidR="00F020C8" w:rsidRPr="0068107E">
        <w:rPr>
          <w:rFonts w:ascii="Times New Roman" w:hAnsi="Times New Roman"/>
        </w:rPr>
        <w:t>,</w:t>
      </w:r>
      <w:r w:rsidRPr="0068107E">
        <w:rPr>
          <w:rFonts w:ascii="Times New Roman" w:hAnsi="Times New Roman"/>
        </w:rPr>
        <w:t xml:space="preserve"> and willing to process all payments through</w:t>
      </w:r>
      <w:r w:rsidR="00F020C8" w:rsidRPr="0068107E">
        <w:rPr>
          <w:rFonts w:ascii="Times New Roman" w:hAnsi="Times New Roman"/>
        </w:rPr>
        <w:t>,</w:t>
      </w:r>
      <w:r w:rsidRPr="0068107E">
        <w:rPr>
          <w:rFonts w:ascii="Times New Roman" w:hAnsi="Times New Roman"/>
        </w:rPr>
        <w:t xml:space="preserve"> the Department of </w:t>
      </w:r>
      <w:r w:rsidR="00BF22C7" w:rsidRPr="0068107E">
        <w:rPr>
          <w:rFonts w:ascii="Times New Roman" w:hAnsi="Times New Roman"/>
        </w:rPr>
        <w:t xml:space="preserve">the </w:t>
      </w:r>
      <w:r w:rsidRPr="0068107E">
        <w:rPr>
          <w:rFonts w:ascii="Times New Roman" w:hAnsi="Times New Roman"/>
        </w:rPr>
        <w:t xml:space="preserve">Treasury Automated Standard Application for Payments (ASAP) system. All </w:t>
      </w:r>
      <w:r w:rsidR="00692DAE">
        <w:rPr>
          <w:rFonts w:ascii="Times New Roman" w:hAnsi="Times New Roman"/>
        </w:rPr>
        <w:t>non-Federal entitie</w:t>
      </w:r>
      <w:r w:rsidR="00692DAE" w:rsidRPr="0068107E">
        <w:rPr>
          <w:rFonts w:ascii="Times New Roman" w:hAnsi="Times New Roman"/>
        </w:rPr>
        <w:t xml:space="preserve">s </w:t>
      </w:r>
      <w:r w:rsidRPr="0068107E">
        <w:rPr>
          <w:rFonts w:ascii="Times New Roman" w:hAnsi="Times New Roman"/>
        </w:rPr>
        <w:t xml:space="preserve">with active NPS financial assistance agreements must be enrolled in ASAP under the appropriate Agency Location Code(s) (ALC) and the Data Universal Number System (DUNS) Number prior to the award of funds. If a </w:t>
      </w:r>
      <w:r w:rsidR="00692DAE">
        <w:rPr>
          <w:rFonts w:ascii="Times New Roman" w:hAnsi="Times New Roman"/>
        </w:rPr>
        <w:t>non-Federal</w:t>
      </w:r>
      <w:r w:rsidR="00692DAE" w:rsidRPr="0068107E">
        <w:rPr>
          <w:rFonts w:ascii="Times New Roman" w:hAnsi="Times New Roman"/>
        </w:rPr>
        <w:t xml:space="preserve"> </w:t>
      </w:r>
      <w:r w:rsidRPr="0068107E">
        <w:rPr>
          <w:rFonts w:ascii="Times New Roman" w:hAnsi="Times New Roman"/>
        </w:rPr>
        <w:t xml:space="preserve">has multiple DUNS numbers they must separately enroll within ASAP for each unique DUNS Number and/or Agency. Note that if your entity is currently enrolled in the ASAP system with an agency other than NPS, you must enroll specifically with NPS </w:t>
      </w:r>
      <w:proofErr w:type="gramStart"/>
      <w:r w:rsidRPr="0068107E">
        <w:rPr>
          <w:rFonts w:ascii="Times New Roman" w:hAnsi="Times New Roman"/>
        </w:rPr>
        <w:t>in order to</w:t>
      </w:r>
      <w:proofErr w:type="gramEnd"/>
      <w:r w:rsidRPr="0068107E">
        <w:rPr>
          <w:rFonts w:ascii="Times New Roman" w:hAnsi="Times New Roman"/>
        </w:rPr>
        <w:t xml:space="preserve"> process payments.</w:t>
      </w:r>
    </w:p>
    <w:p w14:paraId="126E393F" w14:textId="77777777" w:rsidR="003A7CF6" w:rsidRPr="0068107E" w:rsidRDefault="003A7CF6" w:rsidP="00D71B4C">
      <w:pPr>
        <w:spacing w:after="120" w:line="23" w:lineRule="atLeast"/>
        <w:contextualSpacing/>
        <w:rPr>
          <w:rFonts w:ascii="Times New Roman" w:hAnsi="Times New Roman"/>
          <w:shd w:val="clear" w:color="auto" w:fill="FFFFFF"/>
        </w:rPr>
      </w:pPr>
      <w:bookmarkStart w:id="36" w:name="h.tyjcwt" w:colFirst="0" w:colLast="0"/>
      <w:bookmarkEnd w:id="36"/>
    </w:p>
    <w:p w14:paraId="41C34244" w14:textId="54806665"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f</w:t>
      </w:r>
      <w:r w:rsidR="004A4909" w:rsidRPr="0068107E">
        <w:rPr>
          <w:rFonts w:ascii="Times New Roman" w:hAnsi="Times New Roman"/>
          <w:b/>
        </w:rPr>
        <w:t xml:space="preserve">. </w:t>
      </w:r>
      <w:r w:rsidR="003A7CF6" w:rsidRPr="0068107E">
        <w:rPr>
          <w:rFonts w:ascii="Times New Roman" w:hAnsi="Times New Roman"/>
          <w:b/>
        </w:rPr>
        <w:t>Funding Restrictions</w:t>
      </w:r>
    </w:p>
    <w:p w14:paraId="7AD1F21B"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All funding is contingent upon the availability and appropriation of funds by the United States Congress.</w:t>
      </w:r>
    </w:p>
    <w:p w14:paraId="6341F9FB" w14:textId="77777777" w:rsidR="003A7CF6" w:rsidRPr="0068107E" w:rsidRDefault="003A7CF6" w:rsidP="00D71B4C">
      <w:pPr>
        <w:spacing w:after="120" w:line="23" w:lineRule="atLeast"/>
        <w:ind w:left="360"/>
        <w:contextualSpacing/>
        <w:rPr>
          <w:rFonts w:ascii="Times New Roman" w:hAnsi="Times New Roman"/>
        </w:rPr>
      </w:pPr>
    </w:p>
    <w:p w14:paraId="751FFBE8" w14:textId="27DBAD92"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g. </w:t>
      </w:r>
      <w:r w:rsidR="003A7CF6" w:rsidRPr="0068107E">
        <w:rPr>
          <w:rFonts w:ascii="Times New Roman" w:hAnsi="Times New Roman"/>
          <w:b/>
        </w:rPr>
        <w:t>Cost Principles:</w:t>
      </w:r>
    </w:p>
    <w:p w14:paraId="670FD86F"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lastRenderedPageBreak/>
        <w:t>Costs must be allowable in accordance with the applicable Federal cost principles referenced in 2 CFR Part 200, Subpart E – Cost Principles.</w:t>
      </w:r>
    </w:p>
    <w:p w14:paraId="65EEFC8E" w14:textId="77777777" w:rsidR="003A7CF6" w:rsidRPr="0068107E" w:rsidRDefault="003A7CF6" w:rsidP="00D71B4C">
      <w:pPr>
        <w:spacing w:after="120" w:line="23" w:lineRule="atLeast"/>
        <w:ind w:left="360"/>
        <w:contextualSpacing/>
        <w:rPr>
          <w:rFonts w:ascii="Times New Roman" w:hAnsi="Times New Roman"/>
        </w:rPr>
      </w:pPr>
    </w:p>
    <w:p w14:paraId="1C5BB273" w14:textId="6A66AC98" w:rsidR="003A7CF6" w:rsidRPr="0068107E" w:rsidRDefault="00F85E98" w:rsidP="00D71B4C">
      <w:pPr>
        <w:spacing w:after="120" w:line="23" w:lineRule="atLeast"/>
        <w:ind w:left="360"/>
        <w:contextualSpacing/>
        <w:rPr>
          <w:rFonts w:ascii="Times New Roman" w:hAnsi="Times New Roman"/>
          <w:b/>
        </w:rPr>
      </w:pPr>
      <w:r>
        <w:rPr>
          <w:rFonts w:ascii="Times New Roman" w:hAnsi="Times New Roman"/>
          <w:b/>
        </w:rPr>
        <w:t xml:space="preserve">h. </w:t>
      </w:r>
      <w:r w:rsidR="003A7CF6" w:rsidRPr="0068107E">
        <w:rPr>
          <w:rFonts w:ascii="Times New Roman" w:hAnsi="Times New Roman"/>
          <w:b/>
        </w:rPr>
        <w:t>Pre-award Costs:</w:t>
      </w:r>
    </w:p>
    <w:p w14:paraId="04D9979C" w14:textId="77777777" w:rsidR="003A7CF6" w:rsidRPr="0068107E" w:rsidRDefault="003A7CF6" w:rsidP="00D71B4C">
      <w:pPr>
        <w:spacing w:after="120" w:line="23" w:lineRule="atLeast"/>
        <w:ind w:left="360"/>
        <w:contextualSpacing/>
        <w:rPr>
          <w:rFonts w:ascii="Times New Roman" w:hAnsi="Times New Roman"/>
        </w:rPr>
      </w:pPr>
      <w:r w:rsidRPr="0068107E">
        <w:rPr>
          <w:rFonts w:ascii="Times New Roman" w:hAnsi="Times New Roman"/>
        </w:rPr>
        <w:t xml:space="preserve">Must comply with 2 CFR Part 200.458 and requires </w:t>
      </w:r>
      <w:r w:rsidR="008C621C" w:rsidRPr="0068107E">
        <w:rPr>
          <w:rFonts w:ascii="Times New Roman" w:hAnsi="Times New Roman"/>
        </w:rPr>
        <w:t xml:space="preserve">written </w:t>
      </w:r>
      <w:r w:rsidRPr="0068107E">
        <w:rPr>
          <w:rFonts w:ascii="Times New Roman" w:hAnsi="Times New Roman"/>
        </w:rPr>
        <w:t xml:space="preserve">approval from the </w:t>
      </w:r>
      <w:r w:rsidR="008C621C" w:rsidRPr="0068107E">
        <w:rPr>
          <w:rFonts w:ascii="Times New Roman" w:hAnsi="Times New Roman"/>
        </w:rPr>
        <w:t xml:space="preserve">Financial Assistance </w:t>
      </w:r>
      <w:r w:rsidRPr="0068107E">
        <w:rPr>
          <w:rFonts w:ascii="Times New Roman" w:hAnsi="Times New Roman"/>
        </w:rPr>
        <w:t xml:space="preserve">Awarding Officer. </w:t>
      </w:r>
    </w:p>
    <w:p w14:paraId="022C1D6A" w14:textId="577E4098" w:rsidR="004A4909" w:rsidRPr="0068107E" w:rsidRDefault="004A4909" w:rsidP="00D71B4C">
      <w:pPr>
        <w:spacing w:after="120" w:line="23" w:lineRule="atLeast"/>
        <w:contextualSpacing/>
        <w:rPr>
          <w:rFonts w:ascii="Times New Roman" w:hAnsi="Times New Roman"/>
          <w:shd w:val="clear" w:color="auto" w:fill="FFFFFF"/>
        </w:rPr>
      </w:pPr>
    </w:p>
    <w:p w14:paraId="717111CB" w14:textId="29FD4374" w:rsidR="004A4909" w:rsidRPr="0068107E" w:rsidRDefault="001D7735" w:rsidP="00D71B4C">
      <w:pPr>
        <w:pStyle w:val="Heading3"/>
      </w:pPr>
      <w:bookmarkStart w:id="37" w:name="_Toc481569407"/>
      <w:r w:rsidRPr="0068107E">
        <w:t>3. </w:t>
      </w:r>
      <w:r w:rsidR="00794299">
        <w:t xml:space="preserve"> </w:t>
      </w:r>
      <w:r w:rsidRPr="0068107E">
        <w:t>Reporting</w:t>
      </w:r>
      <w:bookmarkEnd w:id="37"/>
      <w:r w:rsidR="00DA64B4" w:rsidRPr="0068107E">
        <w:t xml:space="preserve">  </w:t>
      </w:r>
    </w:p>
    <w:p w14:paraId="19C491FC" w14:textId="77777777" w:rsidR="00E908C6" w:rsidRPr="0068107E" w:rsidRDefault="00E908C6" w:rsidP="00D71B4C">
      <w:pPr>
        <w:tabs>
          <w:tab w:val="left" w:pos="360"/>
        </w:tabs>
        <w:spacing w:after="120" w:line="23" w:lineRule="atLeast"/>
        <w:ind w:left="360"/>
        <w:contextualSpacing/>
        <w:rPr>
          <w:rFonts w:ascii="Times New Roman" w:hAnsi="Times New Roman"/>
          <w:b/>
        </w:rPr>
      </w:pPr>
    </w:p>
    <w:p w14:paraId="2521370E" w14:textId="77777777" w:rsidR="00DA64B4" w:rsidRPr="0068107E" w:rsidRDefault="00DA64B4"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 Financial Status Reports:</w:t>
      </w:r>
    </w:p>
    <w:p w14:paraId="0649EB02" w14:textId="28B0AD8F" w:rsidR="00DA64B4"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A r</w:t>
      </w:r>
      <w:r w:rsidR="00DA64B4" w:rsidRPr="0068107E">
        <w:rPr>
          <w:rFonts w:ascii="Times New Roman" w:hAnsi="Times New Roman"/>
          <w:color w:val="auto"/>
        </w:rPr>
        <w:t xml:space="preserve">eport of expenditures is required as documentation of the financial status of awards according to the official accounting records of the </w:t>
      </w:r>
      <w:r w:rsidR="00692DAE">
        <w:rPr>
          <w:rFonts w:ascii="Times New Roman" w:hAnsi="Times New Roman"/>
          <w:color w:val="auto"/>
        </w:rPr>
        <w:t>non-Federal entity</w:t>
      </w:r>
      <w:r w:rsidR="00DA64B4" w:rsidRPr="0068107E">
        <w:rPr>
          <w:rFonts w:ascii="Times New Roman" w:hAnsi="Times New Roman"/>
          <w:color w:val="auto"/>
        </w:rPr>
        <w:t xml:space="preserve">. The financial information will be reported by completing and submitting the Federal Financial Report (FFR), SF425. </w:t>
      </w:r>
      <w:r w:rsidR="00CC56B3" w:rsidRPr="0068107E">
        <w:rPr>
          <w:rFonts w:ascii="Times New Roman" w:hAnsi="Times New Roman"/>
          <w:color w:val="auto"/>
        </w:rPr>
        <w:t>At a minimum, financial reports will be</w:t>
      </w:r>
      <w:r w:rsidR="00DA64B4" w:rsidRPr="0068107E">
        <w:rPr>
          <w:rFonts w:ascii="Times New Roman" w:hAnsi="Times New Roman"/>
          <w:color w:val="auto"/>
        </w:rPr>
        <w:t xml:space="preserve"> required annually</w:t>
      </w:r>
      <w:r w:rsidR="00CC56B3" w:rsidRPr="0068107E">
        <w:rPr>
          <w:rFonts w:ascii="Times New Roman" w:hAnsi="Times New Roman"/>
          <w:color w:val="auto"/>
        </w:rPr>
        <w:t xml:space="preserve"> and shall be submitted within 90 calendar days after the end of the </w:t>
      </w:r>
      <w:r w:rsidR="00E5616C" w:rsidRPr="0068107E">
        <w:rPr>
          <w:rFonts w:ascii="Times New Roman" w:hAnsi="Times New Roman"/>
          <w:color w:val="auto"/>
        </w:rPr>
        <w:t xml:space="preserve">annual </w:t>
      </w:r>
      <w:r w:rsidR="00CC56B3" w:rsidRPr="0068107E">
        <w:rPr>
          <w:rFonts w:ascii="Times New Roman" w:hAnsi="Times New Roman"/>
          <w:color w:val="auto"/>
        </w:rPr>
        <w:t>reporting period.  The Financial Assistance Awarding Officer may designate a reporting schedule requiring more frequent reporting</w:t>
      </w:r>
      <w:r w:rsidR="00E55988" w:rsidRPr="0068107E">
        <w:rPr>
          <w:rFonts w:ascii="Times New Roman" w:hAnsi="Times New Roman"/>
          <w:color w:val="auto"/>
        </w:rPr>
        <w:t xml:space="preserve"> based on the assessment of risk. </w:t>
      </w:r>
      <w:r w:rsidR="00DA64B4" w:rsidRPr="0068107E">
        <w:rPr>
          <w:rFonts w:ascii="Times New Roman" w:hAnsi="Times New Roman"/>
          <w:color w:val="auto"/>
        </w:rPr>
        <w:t xml:space="preserve"> The reporting requirements will be defined </w:t>
      </w:r>
      <w:r w:rsidR="00CC56B3" w:rsidRPr="0068107E">
        <w:rPr>
          <w:rFonts w:ascii="Times New Roman" w:hAnsi="Times New Roman"/>
          <w:color w:val="auto"/>
        </w:rPr>
        <w:t>with</w:t>
      </w:r>
      <w:r w:rsidR="00DA64B4" w:rsidRPr="0068107E">
        <w:rPr>
          <w:rFonts w:ascii="Times New Roman" w:hAnsi="Times New Roman"/>
          <w:color w:val="auto"/>
        </w:rPr>
        <w:t xml:space="preserve">in the </w:t>
      </w:r>
      <w:r w:rsidR="0015030D" w:rsidRPr="000D4BE0">
        <w:rPr>
          <w:rFonts w:ascii="Times New Roman" w:hAnsi="Times New Roman"/>
          <w:color w:val="auto"/>
        </w:rPr>
        <w:t>t</w:t>
      </w:r>
      <w:r w:rsidR="00DA64B4" w:rsidRPr="000D4BE0">
        <w:rPr>
          <w:rFonts w:ascii="Times New Roman" w:hAnsi="Times New Roman"/>
          <w:color w:val="auto"/>
        </w:rPr>
        <w:t xml:space="preserve">ask </w:t>
      </w:r>
      <w:r w:rsidR="0015030D" w:rsidRPr="000D4BE0">
        <w:rPr>
          <w:rFonts w:ascii="Times New Roman" w:hAnsi="Times New Roman"/>
          <w:color w:val="auto"/>
        </w:rPr>
        <w:t>a</w:t>
      </w:r>
      <w:r w:rsidR="00DA64B4" w:rsidRPr="000D4BE0">
        <w:rPr>
          <w:rFonts w:ascii="Times New Roman" w:hAnsi="Times New Roman"/>
          <w:color w:val="auto"/>
        </w:rPr>
        <w:t>greements</w:t>
      </w:r>
      <w:r w:rsidR="00915900" w:rsidRPr="000D4BE0">
        <w:rPr>
          <w:rFonts w:ascii="Times New Roman" w:hAnsi="Times New Roman"/>
          <w:color w:val="auto"/>
        </w:rPr>
        <w:t xml:space="preserve"> issued under a </w:t>
      </w:r>
      <w:r w:rsidR="0015030D" w:rsidRPr="000D4BE0">
        <w:rPr>
          <w:rFonts w:ascii="Times New Roman" w:hAnsi="Times New Roman"/>
          <w:color w:val="auto"/>
        </w:rPr>
        <w:t>m</w:t>
      </w:r>
      <w:r w:rsidR="00915900" w:rsidRPr="000D4BE0">
        <w:rPr>
          <w:rFonts w:ascii="Times New Roman" w:hAnsi="Times New Roman"/>
          <w:color w:val="auto"/>
        </w:rPr>
        <w:t xml:space="preserve">aster </w:t>
      </w:r>
      <w:r w:rsidR="0015030D" w:rsidRPr="000D4BE0">
        <w:rPr>
          <w:rFonts w:ascii="Times New Roman" w:hAnsi="Times New Roman"/>
          <w:color w:val="auto"/>
        </w:rPr>
        <w:t>c</w:t>
      </w:r>
      <w:r w:rsidR="00915900" w:rsidRPr="000D4BE0">
        <w:rPr>
          <w:rFonts w:ascii="Times New Roman" w:hAnsi="Times New Roman"/>
          <w:color w:val="auto"/>
        </w:rPr>
        <w:t xml:space="preserve">ooperative </w:t>
      </w:r>
      <w:r w:rsidR="0015030D" w:rsidRPr="000D4BE0">
        <w:rPr>
          <w:rFonts w:ascii="Times New Roman" w:hAnsi="Times New Roman"/>
          <w:color w:val="auto"/>
        </w:rPr>
        <w:t>a</w:t>
      </w:r>
      <w:r w:rsidR="00915900" w:rsidRPr="000D4BE0">
        <w:rPr>
          <w:rFonts w:ascii="Times New Roman" w:hAnsi="Times New Roman"/>
          <w:color w:val="auto"/>
        </w:rPr>
        <w:t>greement</w:t>
      </w:r>
      <w:r w:rsidR="00E55988" w:rsidRPr="000D4BE0">
        <w:rPr>
          <w:rFonts w:ascii="Times New Roman" w:hAnsi="Times New Roman"/>
          <w:color w:val="auto"/>
        </w:rPr>
        <w:t>.</w:t>
      </w:r>
      <w:r w:rsidR="00E55988" w:rsidRPr="0068107E">
        <w:rPr>
          <w:rFonts w:ascii="Times New Roman" w:hAnsi="Times New Roman"/>
          <w:color w:val="auto"/>
        </w:rPr>
        <w:t xml:space="preserve">  A</w:t>
      </w:r>
      <w:r w:rsidR="00DA64B4" w:rsidRPr="0068107E">
        <w:rPr>
          <w:rFonts w:ascii="Times New Roman" w:hAnsi="Times New Roman"/>
          <w:color w:val="auto"/>
        </w:rPr>
        <w:t xml:space="preserve"> final FFR</w:t>
      </w:r>
      <w:r w:rsidR="00E55988" w:rsidRPr="0068107E">
        <w:rPr>
          <w:rFonts w:ascii="Times New Roman" w:hAnsi="Times New Roman"/>
          <w:color w:val="auto"/>
        </w:rPr>
        <w:t xml:space="preserve"> shall be submitted</w:t>
      </w:r>
      <w:r w:rsidR="00DA64B4" w:rsidRPr="0068107E">
        <w:rPr>
          <w:rFonts w:ascii="Times New Roman" w:hAnsi="Times New Roman"/>
          <w:color w:val="auto"/>
        </w:rPr>
        <w:t xml:space="preserve"> no more than 90 calendar days after the end date of the agreement</w:t>
      </w:r>
      <w:r w:rsidR="00E55988" w:rsidRPr="0068107E">
        <w:rPr>
          <w:rFonts w:ascii="Times New Roman" w:hAnsi="Times New Roman"/>
          <w:color w:val="auto"/>
        </w:rPr>
        <w:t>.</w:t>
      </w:r>
    </w:p>
    <w:p w14:paraId="5CC953D0" w14:textId="77777777" w:rsidR="00DA64B4" w:rsidRPr="0068107E" w:rsidRDefault="00DA64B4" w:rsidP="00D71B4C">
      <w:pPr>
        <w:spacing w:after="120" w:line="23" w:lineRule="atLeast"/>
        <w:ind w:left="360"/>
        <w:contextualSpacing/>
        <w:rPr>
          <w:rFonts w:ascii="Times New Roman" w:hAnsi="Times New Roman"/>
        </w:rPr>
      </w:pPr>
    </w:p>
    <w:p w14:paraId="32A13339" w14:textId="2180F883"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FFR can be </w:t>
      </w:r>
      <w:r w:rsidR="005F7717">
        <w:rPr>
          <w:rFonts w:ascii="Times New Roman" w:hAnsi="Times New Roman"/>
        </w:rPr>
        <w:t xml:space="preserve">completed on the </w:t>
      </w:r>
      <w:proofErr w:type="spellStart"/>
      <w:r w:rsidR="005F7717">
        <w:rPr>
          <w:rFonts w:ascii="Times New Roman" w:hAnsi="Times New Roman"/>
        </w:rPr>
        <w:t>GrantSolutions</w:t>
      </w:r>
      <w:proofErr w:type="spellEnd"/>
      <w:r w:rsidR="005F7717">
        <w:rPr>
          <w:rFonts w:ascii="Times New Roman" w:hAnsi="Times New Roman"/>
        </w:rPr>
        <w:t xml:space="preserve"> website once the award is initiated.</w:t>
      </w:r>
      <w:r w:rsidRPr="0068107E">
        <w:rPr>
          <w:rFonts w:ascii="Times New Roman" w:hAnsi="Times New Roman"/>
        </w:rPr>
        <w:t xml:space="preserve"> </w:t>
      </w:r>
    </w:p>
    <w:p w14:paraId="6D36D152" w14:textId="77777777" w:rsidR="00DA64B4" w:rsidRPr="0068107E" w:rsidRDefault="003304FF" w:rsidP="00D71B4C">
      <w:pPr>
        <w:spacing w:after="120" w:line="23" w:lineRule="atLeast"/>
        <w:ind w:left="360"/>
        <w:contextualSpacing/>
        <w:rPr>
          <w:rFonts w:ascii="Times New Roman" w:hAnsi="Times New Roman"/>
        </w:rPr>
      </w:pPr>
      <w:hyperlink r:id="rId34" w:history="1">
        <w:r w:rsidR="00DA64B4" w:rsidRPr="0068107E">
          <w:rPr>
            <w:rStyle w:val="Hyperlink"/>
            <w:rFonts w:ascii="Times New Roman" w:hAnsi="Times New Roman"/>
          </w:rPr>
          <w:t>http://www.whitehouse.gov/omb/grants/standard_forms/ffr.pdf</w:t>
        </w:r>
      </w:hyperlink>
    </w:p>
    <w:p w14:paraId="6B0918CB" w14:textId="77777777" w:rsidR="00DA64B4" w:rsidRPr="0068107E" w:rsidRDefault="00DA64B4" w:rsidP="00D71B4C">
      <w:pPr>
        <w:spacing w:after="120" w:line="23" w:lineRule="atLeast"/>
        <w:ind w:left="720"/>
        <w:contextualSpacing/>
        <w:rPr>
          <w:rFonts w:ascii="Times New Roman" w:hAnsi="Times New Roman"/>
        </w:rPr>
      </w:pPr>
    </w:p>
    <w:p w14:paraId="57091410" w14:textId="4D3D7769"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The NPS </w:t>
      </w:r>
      <w:r w:rsidR="00565CA6" w:rsidRPr="0068107E">
        <w:rPr>
          <w:rFonts w:ascii="Times New Roman" w:hAnsi="Times New Roman"/>
        </w:rPr>
        <w:t xml:space="preserve">Financial Assistance </w:t>
      </w:r>
      <w:r w:rsidRPr="0068107E">
        <w:rPr>
          <w:rFonts w:ascii="Times New Roman" w:hAnsi="Times New Roman"/>
        </w:rPr>
        <w:t>Awarding Officer will review the report for patterns of cash expenditures and assess whether performance or financial management problems exist.</w:t>
      </w:r>
      <w:r w:rsidR="00E55988" w:rsidRPr="0068107E">
        <w:rPr>
          <w:rFonts w:ascii="Times New Roman" w:hAnsi="Times New Roman"/>
        </w:rPr>
        <w:t xml:space="preserve"> </w:t>
      </w:r>
      <w:r w:rsidRPr="0068107E">
        <w:rPr>
          <w:rFonts w:ascii="Times New Roman" w:hAnsi="Times New Roman"/>
        </w:rPr>
        <w:t xml:space="preserve"> Before submitting the FFR to the NPS </w:t>
      </w:r>
      <w:r w:rsidR="00565CA6" w:rsidRPr="0068107E">
        <w:rPr>
          <w:rFonts w:ascii="Times New Roman" w:hAnsi="Times New Roman"/>
        </w:rPr>
        <w:t xml:space="preserve">Financial Assistance </w:t>
      </w:r>
      <w:r w:rsidRPr="0068107E">
        <w:rPr>
          <w:rFonts w:ascii="Times New Roman" w:hAnsi="Times New Roman"/>
        </w:rPr>
        <w:t xml:space="preserve">Awarding Officer, </w:t>
      </w:r>
      <w:r w:rsidR="00692DAE">
        <w:rPr>
          <w:rFonts w:ascii="Times New Roman" w:hAnsi="Times New Roman"/>
        </w:rPr>
        <w:t>the non-Federal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Pr="0068107E">
        <w:rPr>
          <w:rFonts w:ascii="Times New Roman" w:hAnsi="Times New Roman"/>
        </w:rPr>
        <w:t xml:space="preserve">accounting system. </w:t>
      </w:r>
      <w:r w:rsidR="00E55988" w:rsidRPr="0068107E">
        <w:rPr>
          <w:rFonts w:ascii="Times New Roman" w:hAnsi="Times New Roman"/>
        </w:rPr>
        <w:t xml:space="preserve"> </w:t>
      </w:r>
      <w:r w:rsidRPr="0068107E">
        <w:rPr>
          <w:rFonts w:ascii="Times New Roman" w:hAnsi="Times New Roman"/>
        </w:rPr>
        <w:t xml:space="preserve">The </w:t>
      </w:r>
      <w:r w:rsidR="00692DAE">
        <w:rPr>
          <w:rFonts w:ascii="Times New Roman" w:hAnsi="Times New Roman"/>
        </w:rPr>
        <w:t>non-Federal entity’s</w:t>
      </w:r>
      <w:r w:rsidR="00692DAE" w:rsidRPr="0068107E">
        <w:rPr>
          <w:rFonts w:ascii="Times New Roman" w:hAnsi="Times New Roman"/>
        </w:rPr>
        <w:t xml:space="preserve"> </w:t>
      </w:r>
      <w:r w:rsidRPr="0068107E">
        <w:rPr>
          <w:rFonts w:ascii="Times New Roman" w:hAnsi="Times New Roman"/>
        </w:rPr>
        <w:t xml:space="preserve">Authorized Certifying Official’s signature on the FFR certifies that the information in the FFR is correct and complete and that all outlays and obligations are for the purposes set forth in the agreement documents, and represents a claim to the Federal </w:t>
      </w:r>
      <w:r w:rsidR="00670C37">
        <w:rPr>
          <w:rFonts w:ascii="Times New Roman" w:hAnsi="Times New Roman"/>
        </w:rPr>
        <w:t>G</w:t>
      </w:r>
      <w:r w:rsidRPr="0068107E">
        <w:rPr>
          <w:rFonts w:ascii="Times New Roman" w:hAnsi="Times New Roman"/>
        </w:rPr>
        <w:t>overnment.</w:t>
      </w:r>
      <w:r w:rsidR="00E55988" w:rsidRPr="0068107E">
        <w:rPr>
          <w:rFonts w:ascii="Times New Roman" w:hAnsi="Times New Roman"/>
        </w:rPr>
        <w:t xml:space="preserve"> </w:t>
      </w:r>
      <w:r w:rsidRPr="0068107E">
        <w:rPr>
          <w:rFonts w:ascii="Times New Roman" w:hAnsi="Times New Roman"/>
        </w:rPr>
        <w:t xml:space="preserve"> Filing a false claim may result in the imposition of civil or criminal penalties.</w:t>
      </w:r>
    </w:p>
    <w:p w14:paraId="12538E72" w14:textId="77777777" w:rsidR="00DA64B4" w:rsidRPr="0068107E" w:rsidRDefault="00DA64B4" w:rsidP="00D71B4C">
      <w:pPr>
        <w:spacing w:after="120" w:line="23" w:lineRule="atLeast"/>
        <w:ind w:left="360"/>
        <w:contextualSpacing/>
        <w:rPr>
          <w:rFonts w:ascii="Times New Roman" w:hAnsi="Times New Roman"/>
        </w:rPr>
      </w:pPr>
    </w:p>
    <w:p w14:paraId="2A8C5CB8"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b. </w:t>
      </w:r>
      <w:r w:rsidR="00DA64B4" w:rsidRPr="0068107E">
        <w:rPr>
          <w:rFonts w:ascii="Times New Roman" w:hAnsi="Times New Roman"/>
          <w:b/>
        </w:rPr>
        <w:t>Performance Reports:</w:t>
      </w:r>
    </w:p>
    <w:p w14:paraId="65CDC640" w14:textId="5ADE36E1" w:rsidR="00E5616C" w:rsidRPr="0068107E" w:rsidRDefault="0022373D"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 xml:space="preserve">A report of performance is required as documentation of performance </w:t>
      </w:r>
      <w:r w:rsidR="00252689" w:rsidRPr="0068107E">
        <w:rPr>
          <w:rFonts w:ascii="Times New Roman" w:hAnsi="Times New Roman"/>
          <w:color w:val="auto"/>
        </w:rPr>
        <w:t xml:space="preserve">towards the </w:t>
      </w:r>
      <w:r w:rsidRPr="0068107E">
        <w:rPr>
          <w:rFonts w:ascii="Times New Roman" w:hAnsi="Times New Roman"/>
          <w:color w:val="auto"/>
        </w:rPr>
        <w:t xml:space="preserve">accomplishments of the </w:t>
      </w:r>
      <w:r w:rsidR="00CC7EA3" w:rsidRPr="0068107E">
        <w:rPr>
          <w:rFonts w:ascii="Times New Roman" w:hAnsi="Times New Roman"/>
          <w:color w:val="auto"/>
        </w:rPr>
        <w:t xml:space="preserve">Federal </w:t>
      </w:r>
      <w:r w:rsidRPr="0068107E">
        <w:rPr>
          <w:rFonts w:ascii="Times New Roman" w:hAnsi="Times New Roman"/>
          <w:color w:val="auto"/>
        </w:rPr>
        <w:t>award</w:t>
      </w:r>
      <w:r w:rsidR="00252689" w:rsidRPr="0068107E">
        <w:rPr>
          <w:rFonts w:ascii="Times New Roman" w:hAnsi="Times New Roman"/>
          <w:color w:val="auto"/>
        </w:rPr>
        <w:t xml:space="preserve"> and </w:t>
      </w:r>
      <w:r w:rsidR="00252689" w:rsidRPr="0068107E">
        <w:rPr>
          <w:rFonts w:ascii="Times New Roman" w:hAnsi="Times New Roman"/>
        </w:rPr>
        <w:t xml:space="preserve">detailing project activity and participant profile information.  </w:t>
      </w:r>
      <w:r w:rsidRPr="0068107E">
        <w:rPr>
          <w:rFonts w:ascii="Times New Roman" w:hAnsi="Times New Roman"/>
          <w:color w:val="auto"/>
        </w:rPr>
        <w:t xml:space="preserve">At a minimum, performance reports will be required annually and shall be submitted within 90 calendar days after the end of the </w:t>
      </w:r>
      <w:r w:rsidR="00E5616C" w:rsidRPr="0068107E">
        <w:rPr>
          <w:rFonts w:ascii="Times New Roman" w:hAnsi="Times New Roman"/>
          <w:color w:val="auto"/>
        </w:rPr>
        <w:t xml:space="preserve">annual </w:t>
      </w:r>
      <w:r w:rsidRPr="0068107E">
        <w:rPr>
          <w:rFonts w:ascii="Times New Roman" w:hAnsi="Times New Roman"/>
          <w:color w:val="auto"/>
        </w:rPr>
        <w:t xml:space="preserve">reporting period.  The Financial Assistance Awarding Officer may designate a reporting schedule requiring more frequent reporting based on the assessment of risk.  The reporting requirements will be defined within the </w:t>
      </w:r>
      <w:r w:rsidR="0015030D" w:rsidRPr="000D4BE0">
        <w:rPr>
          <w:rFonts w:ascii="Times New Roman" w:hAnsi="Times New Roman"/>
          <w:color w:val="auto"/>
        </w:rPr>
        <w:t>t</w:t>
      </w:r>
      <w:r w:rsidRPr="000D4BE0">
        <w:rPr>
          <w:rFonts w:ascii="Times New Roman" w:hAnsi="Times New Roman"/>
          <w:color w:val="auto"/>
        </w:rPr>
        <w:t xml:space="preserve">ask </w:t>
      </w:r>
      <w:r w:rsidR="0015030D" w:rsidRPr="000D4BE0">
        <w:rPr>
          <w:rFonts w:ascii="Times New Roman" w:hAnsi="Times New Roman"/>
          <w:color w:val="auto"/>
        </w:rPr>
        <w:t>a</w:t>
      </w:r>
      <w:r w:rsidRPr="000D4BE0">
        <w:rPr>
          <w:rFonts w:ascii="Times New Roman" w:hAnsi="Times New Roman"/>
          <w:color w:val="auto"/>
        </w:rPr>
        <w:t>greements</w:t>
      </w:r>
      <w:r w:rsidR="00915900" w:rsidRPr="000D4BE0">
        <w:rPr>
          <w:rFonts w:ascii="Times New Roman" w:hAnsi="Times New Roman"/>
          <w:color w:val="auto"/>
        </w:rPr>
        <w:t xml:space="preserve"> issued under </w:t>
      </w:r>
      <w:r w:rsidR="0015030D" w:rsidRPr="000D4BE0">
        <w:rPr>
          <w:rFonts w:ascii="Times New Roman" w:hAnsi="Times New Roman"/>
          <w:color w:val="auto"/>
        </w:rPr>
        <w:t>m</w:t>
      </w:r>
      <w:r w:rsidR="00915900" w:rsidRPr="000D4BE0">
        <w:rPr>
          <w:rFonts w:ascii="Times New Roman" w:hAnsi="Times New Roman"/>
          <w:color w:val="auto"/>
        </w:rPr>
        <w:t xml:space="preserve">aster </w:t>
      </w:r>
      <w:r w:rsidR="0015030D" w:rsidRPr="000D4BE0">
        <w:rPr>
          <w:rFonts w:ascii="Times New Roman" w:hAnsi="Times New Roman"/>
          <w:color w:val="auto"/>
        </w:rPr>
        <w:t>c</w:t>
      </w:r>
      <w:r w:rsidR="00915900" w:rsidRPr="000D4BE0">
        <w:rPr>
          <w:rFonts w:ascii="Times New Roman" w:hAnsi="Times New Roman"/>
          <w:color w:val="auto"/>
        </w:rPr>
        <w:t xml:space="preserve">ooperative </w:t>
      </w:r>
      <w:r w:rsidR="0015030D" w:rsidRPr="000D4BE0">
        <w:rPr>
          <w:rFonts w:ascii="Times New Roman" w:hAnsi="Times New Roman"/>
          <w:color w:val="auto"/>
        </w:rPr>
        <w:t>a</w:t>
      </w:r>
      <w:r w:rsidR="00915900" w:rsidRPr="000D4BE0">
        <w:rPr>
          <w:rFonts w:ascii="Times New Roman" w:hAnsi="Times New Roman"/>
          <w:color w:val="auto"/>
        </w:rPr>
        <w:t>greements</w:t>
      </w:r>
      <w:r w:rsidRPr="000D4BE0">
        <w:rPr>
          <w:rFonts w:ascii="Times New Roman" w:hAnsi="Times New Roman"/>
          <w:color w:val="auto"/>
        </w:rPr>
        <w:t xml:space="preserve">.  </w:t>
      </w:r>
      <w:r w:rsidR="00E5616C" w:rsidRPr="000D4BE0">
        <w:rPr>
          <w:rFonts w:ascii="Times New Roman" w:hAnsi="Times New Roman"/>
          <w:color w:val="auto"/>
        </w:rPr>
        <w:t>A</w:t>
      </w:r>
      <w:r w:rsidR="00E5616C" w:rsidRPr="0068107E">
        <w:rPr>
          <w:rFonts w:ascii="Times New Roman" w:hAnsi="Times New Roman"/>
          <w:color w:val="auto"/>
        </w:rPr>
        <w:t xml:space="preserve"> final performance </w:t>
      </w:r>
      <w:r w:rsidR="00DE457E" w:rsidRPr="0068107E">
        <w:rPr>
          <w:rFonts w:ascii="Times New Roman" w:hAnsi="Times New Roman"/>
          <w:color w:val="auto"/>
        </w:rPr>
        <w:t xml:space="preserve">report </w:t>
      </w:r>
      <w:r w:rsidR="00E5616C" w:rsidRPr="0068107E">
        <w:rPr>
          <w:rFonts w:ascii="Times New Roman" w:hAnsi="Times New Roman"/>
          <w:color w:val="auto"/>
        </w:rPr>
        <w:t xml:space="preserve">shall be submitted no more than 90 calendar days after the end date of the agreement.  </w:t>
      </w:r>
    </w:p>
    <w:p w14:paraId="223B6310" w14:textId="77777777" w:rsidR="00252689" w:rsidRPr="0068107E" w:rsidRDefault="00252689" w:rsidP="00D71B4C">
      <w:pPr>
        <w:spacing w:after="120" w:line="23" w:lineRule="atLeast"/>
        <w:ind w:left="360"/>
        <w:contextualSpacing/>
        <w:rPr>
          <w:rFonts w:ascii="Times New Roman" w:hAnsi="Times New Roman"/>
          <w:color w:val="auto"/>
        </w:rPr>
      </w:pPr>
    </w:p>
    <w:p w14:paraId="5B54202C" w14:textId="77777777" w:rsidR="00252689" w:rsidRPr="0068107E" w:rsidRDefault="00252689" w:rsidP="00D71B4C">
      <w:pPr>
        <w:spacing w:after="120" w:line="23" w:lineRule="atLeast"/>
        <w:ind w:left="360"/>
        <w:contextualSpacing/>
        <w:rPr>
          <w:rFonts w:ascii="Times New Roman" w:hAnsi="Times New Roman"/>
          <w:color w:val="auto"/>
        </w:rPr>
      </w:pPr>
    </w:p>
    <w:p w14:paraId="45631D23" w14:textId="77777777" w:rsidR="00252689" w:rsidRPr="0068107E" w:rsidRDefault="00252689" w:rsidP="00D71B4C">
      <w:pPr>
        <w:spacing w:after="120" w:line="23" w:lineRule="atLeast"/>
        <w:ind w:left="360"/>
        <w:contextualSpacing/>
        <w:rPr>
          <w:rFonts w:ascii="Times New Roman" w:hAnsi="Times New Roman"/>
          <w:color w:val="auto"/>
        </w:rPr>
      </w:pPr>
      <w:r w:rsidRPr="0068107E">
        <w:rPr>
          <w:rFonts w:ascii="Times New Roman" w:hAnsi="Times New Roman"/>
          <w:color w:val="auto"/>
        </w:rPr>
        <w:t>In accordance with 2 C.F.R. 200 § 200.328, the performance reports shall contain brief information on:</w:t>
      </w:r>
    </w:p>
    <w:p w14:paraId="0661A9CD" w14:textId="77777777" w:rsidR="00252689" w:rsidRPr="0068107E" w:rsidRDefault="00252689" w:rsidP="00D71B4C">
      <w:pPr>
        <w:spacing w:after="120" w:line="23" w:lineRule="atLeast"/>
        <w:ind w:left="360"/>
        <w:contextualSpacing/>
        <w:rPr>
          <w:rFonts w:ascii="Times New Roman" w:hAnsi="Times New Roman"/>
          <w:color w:val="auto"/>
        </w:rPr>
      </w:pPr>
    </w:p>
    <w:p w14:paraId="6BBBC808"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color w:val="auto"/>
        </w:rPr>
        <w:t xml:space="preserve">(1) </w:t>
      </w:r>
      <w:r w:rsidRPr="0068107E">
        <w:rPr>
          <w:rFonts w:ascii="Times New Roman" w:hAnsi="Times New Roman"/>
        </w:rPr>
        <w:t xml:space="preserve">A comparison of actual accomplishments to the objectives of the Federal award established for the period. Where the accomplishments of the Federal award can be quantified, a computation of the cost (for example, related to units of accomplishment) may be required if that information will be useful. Where performance trend data and analysis would be informative to the Federal awarding agency program, the Federal awarding agency should include this as a performance reporting </w:t>
      </w:r>
      <w:proofErr w:type="gramStart"/>
      <w:r w:rsidRPr="0068107E">
        <w:rPr>
          <w:rFonts w:ascii="Times New Roman" w:hAnsi="Times New Roman"/>
        </w:rPr>
        <w:t>requirement;</w:t>
      </w:r>
      <w:proofErr w:type="gramEnd"/>
      <w:r w:rsidRPr="0068107E">
        <w:rPr>
          <w:rFonts w:ascii="Times New Roman" w:hAnsi="Times New Roman"/>
        </w:rPr>
        <w:t xml:space="preserve"> </w:t>
      </w:r>
    </w:p>
    <w:p w14:paraId="1DF5BB57"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(2) The reasons why established goals were not met, if appropriate; and</w:t>
      </w:r>
    </w:p>
    <w:p w14:paraId="7720C9C0" w14:textId="77777777" w:rsidR="00252689" w:rsidRPr="0068107E" w:rsidRDefault="00252689" w:rsidP="00D71B4C">
      <w:pPr>
        <w:tabs>
          <w:tab w:val="left" w:pos="720"/>
        </w:tabs>
        <w:spacing w:after="120" w:line="23" w:lineRule="atLeast"/>
        <w:ind w:left="720"/>
        <w:contextualSpacing/>
        <w:rPr>
          <w:rFonts w:ascii="Times New Roman" w:hAnsi="Times New Roman"/>
        </w:rPr>
      </w:pPr>
      <w:r w:rsidRPr="0068107E">
        <w:rPr>
          <w:rFonts w:ascii="Times New Roman" w:hAnsi="Times New Roman"/>
        </w:rPr>
        <w:t>(3) Additional pertinent information including, when appropriate, analysis and explanation of cost overruns or high unit costs.</w:t>
      </w:r>
    </w:p>
    <w:p w14:paraId="3FE8C017" w14:textId="77777777" w:rsidR="00252689" w:rsidRPr="0068107E" w:rsidRDefault="00252689" w:rsidP="00D71B4C">
      <w:pPr>
        <w:spacing w:after="120" w:line="23" w:lineRule="atLeast"/>
        <w:ind w:left="360"/>
        <w:contextualSpacing/>
        <w:rPr>
          <w:rFonts w:ascii="Times New Roman" w:hAnsi="Times New Roman"/>
          <w:color w:val="auto"/>
        </w:rPr>
      </w:pPr>
    </w:p>
    <w:p w14:paraId="5F1DF737" w14:textId="69306882" w:rsidR="00E5616C" w:rsidRPr="0068107E" w:rsidRDefault="00E5616C" w:rsidP="00D71B4C">
      <w:pPr>
        <w:spacing w:after="120" w:line="23" w:lineRule="atLeast"/>
        <w:ind w:left="360"/>
        <w:contextualSpacing/>
        <w:rPr>
          <w:rFonts w:ascii="Times New Roman" w:hAnsi="Times New Roman"/>
        </w:rPr>
      </w:pPr>
      <w:r w:rsidRPr="0068107E">
        <w:rPr>
          <w:rFonts w:ascii="Times New Roman" w:hAnsi="Times New Roman"/>
        </w:rPr>
        <w:t xml:space="preserve">Before submitting the performance report to </w:t>
      </w:r>
      <w:proofErr w:type="spellStart"/>
      <w:r w:rsidR="00561075">
        <w:rPr>
          <w:rFonts w:ascii="Times New Roman" w:hAnsi="Times New Roman"/>
        </w:rPr>
        <w:t>GrantSolutions</w:t>
      </w:r>
      <w:proofErr w:type="spellEnd"/>
      <w:r w:rsidRPr="0068107E">
        <w:rPr>
          <w:rFonts w:ascii="Times New Roman" w:hAnsi="Times New Roman"/>
        </w:rPr>
        <w:t xml:space="preserve">, </w:t>
      </w:r>
      <w:r w:rsidR="00692DAE">
        <w:rPr>
          <w:rFonts w:ascii="Times New Roman" w:hAnsi="Times New Roman"/>
        </w:rPr>
        <w:t>the non-Federal entity</w:t>
      </w:r>
      <w:r w:rsidR="00692DAE" w:rsidRPr="0068107E">
        <w:rPr>
          <w:rFonts w:ascii="Times New Roman" w:hAnsi="Times New Roman"/>
        </w:rPr>
        <w:t xml:space="preserve"> </w:t>
      </w:r>
      <w:r w:rsidRPr="0068107E">
        <w:rPr>
          <w:rFonts w:ascii="Times New Roman" w:hAnsi="Times New Roman"/>
        </w:rPr>
        <w:t xml:space="preserve">must ensure that the information submitted is accurate, complete, and consistent with the </w:t>
      </w:r>
      <w:r w:rsidR="00692DAE">
        <w:rPr>
          <w:rFonts w:ascii="Times New Roman" w:hAnsi="Times New Roman"/>
        </w:rPr>
        <w:t>non-Federal entity</w:t>
      </w:r>
      <w:r w:rsidR="00692DAE" w:rsidRPr="0068107E">
        <w:rPr>
          <w:rFonts w:ascii="Times New Roman" w:hAnsi="Times New Roman"/>
        </w:rPr>
        <w:t xml:space="preserve">’s </w:t>
      </w:r>
      <w:r w:rsidR="00CC7EA3" w:rsidRPr="0068107E">
        <w:rPr>
          <w:rFonts w:ascii="Times New Roman" w:hAnsi="Times New Roman"/>
        </w:rPr>
        <w:t xml:space="preserve">Federal </w:t>
      </w:r>
      <w:r w:rsidRPr="0068107E">
        <w:rPr>
          <w:rFonts w:ascii="Times New Roman" w:hAnsi="Times New Roman"/>
        </w:rPr>
        <w:t>financial report.  Filing false information may result in the imposition of civil or criminal penalties.</w:t>
      </w:r>
    </w:p>
    <w:p w14:paraId="1BA1D00D" w14:textId="77777777" w:rsidR="00DA64B4" w:rsidRPr="0068107E" w:rsidRDefault="00DA64B4" w:rsidP="00D71B4C">
      <w:pPr>
        <w:spacing w:after="120" w:line="23" w:lineRule="atLeast"/>
        <w:ind w:left="360"/>
        <w:contextualSpacing/>
        <w:rPr>
          <w:rFonts w:ascii="Times New Roman" w:hAnsi="Times New Roman"/>
        </w:rPr>
      </w:pPr>
    </w:p>
    <w:p w14:paraId="29B738BF" w14:textId="77777777" w:rsidR="00DA64B4" w:rsidRPr="0068107E" w:rsidRDefault="00065E16" w:rsidP="00D71B4C">
      <w:pPr>
        <w:spacing w:after="120" w:line="23" w:lineRule="atLeast"/>
        <w:ind w:left="360"/>
        <w:contextualSpacing/>
        <w:rPr>
          <w:rFonts w:ascii="Times New Roman" w:hAnsi="Times New Roman"/>
          <w:b/>
        </w:rPr>
      </w:pPr>
      <w:r w:rsidRPr="0068107E">
        <w:rPr>
          <w:rFonts w:ascii="Times New Roman" w:hAnsi="Times New Roman"/>
          <w:b/>
        </w:rPr>
        <w:t xml:space="preserve">c. </w:t>
      </w:r>
      <w:r w:rsidR="00DA64B4" w:rsidRPr="0068107E">
        <w:rPr>
          <w:rFonts w:ascii="Times New Roman" w:hAnsi="Times New Roman"/>
          <w:b/>
        </w:rPr>
        <w:t>Non-Compliance:</w:t>
      </w:r>
    </w:p>
    <w:p w14:paraId="7508CFCD" w14:textId="77777777" w:rsidR="00DA64B4" w:rsidRPr="0068107E" w:rsidRDefault="00DA64B4" w:rsidP="00D71B4C">
      <w:pPr>
        <w:spacing w:after="120" w:line="23" w:lineRule="atLeast"/>
        <w:ind w:left="360"/>
        <w:contextualSpacing/>
        <w:rPr>
          <w:rFonts w:ascii="Times New Roman" w:hAnsi="Times New Roman"/>
        </w:rPr>
      </w:pPr>
      <w:r w:rsidRPr="0068107E">
        <w:rPr>
          <w:rFonts w:ascii="Times New Roman" w:hAnsi="Times New Roman"/>
        </w:rPr>
        <w:t xml:space="preserve">Failure to comply with the reporting requirements contained in </w:t>
      </w:r>
      <w:r w:rsidR="00DE457E" w:rsidRPr="0068107E">
        <w:rPr>
          <w:rFonts w:ascii="Times New Roman" w:hAnsi="Times New Roman"/>
        </w:rPr>
        <w:t xml:space="preserve">an </w:t>
      </w:r>
      <w:r w:rsidRPr="0068107E">
        <w:rPr>
          <w:rFonts w:ascii="Times New Roman" w:hAnsi="Times New Roman"/>
        </w:rPr>
        <w:t>agreement may be considered a material non-compliance with the terms and conditions of the award. Non-compliance may result in withholding of future payments, suspension or termination of the agreement, recovery of funds paid under the agreement, and the withholding of future awards.</w:t>
      </w:r>
      <w:r w:rsidR="006007D1" w:rsidRPr="0068107E">
        <w:rPr>
          <w:rFonts w:ascii="Times New Roman" w:hAnsi="Times New Roman"/>
        </w:rPr>
        <w:t xml:space="preserve">  The specific information regarding type, frequency and means of submission of post-Federal award reporting requirements will be contained in the award document.</w:t>
      </w:r>
    </w:p>
    <w:p w14:paraId="6E18D232" w14:textId="77777777" w:rsidR="004A4909" w:rsidRPr="0068107E" w:rsidRDefault="004A4909" w:rsidP="00D71B4C">
      <w:pPr>
        <w:spacing w:after="120" w:line="23" w:lineRule="atLeast"/>
        <w:ind w:left="360"/>
        <w:contextualSpacing/>
        <w:rPr>
          <w:rFonts w:ascii="Times New Roman" w:hAnsi="Times New Roman"/>
        </w:rPr>
      </w:pPr>
    </w:p>
    <w:p w14:paraId="4944C991" w14:textId="6FD8CCF4" w:rsidR="00E5616C" w:rsidRPr="0068107E" w:rsidRDefault="00B05C23" w:rsidP="00B05C23">
      <w:pPr>
        <w:spacing w:after="120" w:line="23" w:lineRule="atLeast"/>
        <w:contextualSpacing/>
        <w:rPr>
          <w:rFonts w:ascii="Times New Roman" w:hAnsi="Times New Roman"/>
          <w:b/>
          <w:color w:val="auto"/>
        </w:rPr>
      </w:pPr>
      <w:r>
        <w:rPr>
          <w:rFonts w:ascii="Times New Roman" w:hAnsi="Times New Roman"/>
          <w:b/>
          <w:color w:val="auto"/>
        </w:rPr>
        <w:t>4</w:t>
      </w:r>
      <w:r w:rsidR="00065E16" w:rsidRPr="0068107E">
        <w:rPr>
          <w:rFonts w:ascii="Times New Roman" w:hAnsi="Times New Roman"/>
          <w:b/>
          <w:color w:val="auto"/>
        </w:rPr>
        <w:t xml:space="preserve">. </w:t>
      </w:r>
      <w:r w:rsidR="00E5616C" w:rsidRPr="0068107E">
        <w:rPr>
          <w:rFonts w:ascii="Times New Roman" w:hAnsi="Times New Roman"/>
          <w:b/>
          <w:color w:val="auto"/>
        </w:rPr>
        <w:t>Reporting Matters Related to Recipient Integrity and Performance</w:t>
      </w:r>
      <w:r w:rsidR="008C442F">
        <w:rPr>
          <w:rFonts w:ascii="Times New Roman" w:hAnsi="Times New Roman"/>
          <w:b/>
          <w:color w:val="auto"/>
        </w:rPr>
        <w:t>:</w:t>
      </w:r>
      <w:r w:rsidR="00E5616C" w:rsidRPr="0068107E">
        <w:rPr>
          <w:rFonts w:ascii="Times New Roman" w:hAnsi="Times New Roman"/>
          <w:b/>
          <w:color w:val="auto"/>
        </w:rPr>
        <w:t xml:space="preserve"> </w:t>
      </w:r>
    </w:p>
    <w:p w14:paraId="5D4EC2CC" w14:textId="77777777" w:rsidR="00982414" w:rsidRPr="0068107E" w:rsidRDefault="00982414" w:rsidP="00B05C23">
      <w:pPr>
        <w:spacing w:after="120" w:line="23" w:lineRule="atLeast"/>
        <w:contextualSpacing/>
        <w:rPr>
          <w:rFonts w:ascii="Times New Roman" w:hAnsi="Times New Roman"/>
          <w:b/>
          <w:color w:val="auto"/>
        </w:rPr>
      </w:pPr>
      <w:r w:rsidRPr="0068107E">
        <w:rPr>
          <w:rFonts w:ascii="Times New Roman" w:hAnsi="Times New Roman"/>
          <w:shd w:val="clear" w:color="auto" w:fill="FFFFFF"/>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w:t>
      </w:r>
      <w:r w:rsidR="009607F6" w:rsidRPr="0068107E">
        <w:rPr>
          <w:rFonts w:ascii="Times New Roman" w:hAnsi="Times New Roman"/>
          <w:shd w:val="clear" w:color="auto" w:fill="FFFFFF"/>
        </w:rPr>
        <w:t xml:space="preserve"> in accordance with </w:t>
      </w:r>
      <w:hyperlink r:id="rId35" w:history="1">
        <w:r w:rsidR="009607F6" w:rsidRPr="0068107E">
          <w:rPr>
            <w:rStyle w:val="Hyperlink"/>
            <w:rFonts w:ascii="Times New Roman" w:hAnsi="Times New Roman"/>
            <w:shd w:val="clear" w:color="auto" w:fill="FFFFFF"/>
          </w:rPr>
          <w:t>Appendix XII to 2 C.F.R. 200</w:t>
        </w:r>
      </w:hyperlink>
      <w:r w:rsidR="009607F6" w:rsidRPr="0068107E">
        <w:rPr>
          <w:rFonts w:ascii="Times New Roman" w:hAnsi="Times New Roman"/>
          <w:shd w:val="clear" w:color="auto" w:fill="FFFFFF"/>
        </w:rPr>
        <w:t>.</w:t>
      </w:r>
    </w:p>
    <w:p w14:paraId="319402B9" w14:textId="77777777" w:rsidR="00982414" w:rsidRPr="0068107E" w:rsidRDefault="00982414" w:rsidP="00D71B4C">
      <w:pPr>
        <w:spacing w:after="120" w:line="23" w:lineRule="atLeast"/>
        <w:ind w:left="360"/>
        <w:contextualSpacing/>
        <w:rPr>
          <w:rFonts w:ascii="Times New Roman" w:hAnsi="Times New Roman"/>
          <w:b/>
          <w:color w:val="auto"/>
        </w:rPr>
      </w:pPr>
    </w:p>
    <w:p w14:paraId="16393B4A" w14:textId="77777777" w:rsidR="00FE3DD2" w:rsidRPr="0068107E" w:rsidRDefault="00FE3DD2" w:rsidP="00D71B4C">
      <w:pPr>
        <w:spacing w:after="120" w:line="23" w:lineRule="atLeast"/>
        <w:contextualSpacing/>
        <w:rPr>
          <w:rFonts w:ascii="Times New Roman" w:eastAsia="Times New Roman" w:hAnsi="Times New Roman"/>
          <w:color w:val="auto"/>
        </w:rPr>
      </w:pPr>
      <w:r w:rsidRPr="0068107E">
        <w:rPr>
          <w:rFonts w:ascii="Times New Roman" w:eastAsia="Times New Roman" w:hAnsi="Times New Roman"/>
          <w:color w:val="auto"/>
        </w:rPr>
        <w:br w:type="page"/>
      </w:r>
    </w:p>
    <w:p w14:paraId="2CA455AF" w14:textId="77777777" w:rsidR="003F1968" w:rsidRDefault="00956C5F" w:rsidP="00D71B4C">
      <w:pPr>
        <w:pStyle w:val="Heading2"/>
        <w:spacing w:after="120" w:line="23" w:lineRule="atLeast"/>
        <w:contextualSpacing/>
        <w:jc w:val="center"/>
        <w:rPr>
          <w:rFonts w:ascii="Times New Roman" w:hAnsi="Times New Roman"/>
          <w:sz w:val="24"/>
          <w:szCs w:val="24"/>
        </w:rPr>
      </w:pPr>
      <w:bookmarkStart w:id="38" w:name="_Toc481569408"/>
      <w:r w:rsidRPr="0068107E">
        <w:rPr>
          <w:rFonts w:ascii="Times New Roman" w:hAnsi="Times New Roman"/>
          <w:sz w:val="24"/>
          <w:szCs w:val="24"/>
        </w:rPr>
        <w:lastRenderedPageBreak/>
        <w:t xml:space="preserve">Section </w:t>
      </w:r>
      <w:r w:rsidR="00FE3DD2" w:rsidRPr="0068107E">
        <w:rPr>
          <w:rFonts w:ascii="Times New Roman" w:hAnsi="Times New Roman"/>
          <w:sz w:val="24"/>
          <w:szCs w:val="24"/>
        </w:rPr>
        <w:t>G</w:t>
      </w:r>
      <w:r w:rsidR="00984546" w:rsidRPr="0068107E">
        <w:rPr>
          <w:rFonts w:ascii="Times New Roman" w:hAnsi="Times New Roman"/>
          <w:sz w:val="24"/>
          <w:szCs w:val="24"/>
        </w:rPr>
        <w:t>:</w:t>
      </w:r>
      <w:r w:rsidR="00FE3DD2" w:rsidRPr="0068107E">
        <w:rPr>
          <w:rFonts w:ascii="Times New Roman" w:hAnsi="Times New Roman"/>
          <w:sz w:val="24"/>
          <w:szCs w:val="24"/>
        </w:rPr>
        <w:t xml:space="preserve"> Federal Awarding Agency </w:t>
      </w:r>
      <w:r w:rsidR="00FE3DD2" w:rsidRPr="003F1968">
        <w:rPr>
          <w:rFonts w:ascii="Times New Roman" w:hAnsi="Times New Roman"/>
          <w:sz w:val="24"/>
          <w:szCs w:val="24"/>
        </w:rPr>
        <w:t>Contacts</w:t>
      </w:r>
      <w:bookmarkEnd w:id="38"/>
      <w:r w:rsidR="00E877F3" w:rsidRPr="003F1968">
        <w:rPr>
          <w:rFonts w:ascii="Times New Roman" w:hAnsi="Times New Roman"/>
          <w:sz w:val="24"/>
          <w:szCs w:val="24"/>
        </w:rPr>
        <w:t xml:space="preserve">  </w:t>
      </w:r>
    </w:p>
    <w:p w14:paraId="77B4A70A" w14:textId="77777777" w:rsidR="00FE3DD2" w:rsidRPr="0068107E" w:rsidRDefault="00FE3DD2" w:rsidP="00D71B4C">
      <w:pPr>
        <w:spacing w:after="120" w:line="23" w:lineRule="atLeast"/>
        <w:contextualSpacing/>
        <w:rPr>
          <w:rFonts w:ascii="Times New Roman" w:hAnsi="Times New Roman"/>
        </w:rPr>
      </w:pPr>
    </w:p>
    <w:p w14:paraId="68792849" w14:textId="77777777" w:rsidR="00FE3DD2" w:rsidRPr="0068107E" w:rsidRDefault="00FE3DD2" w:rsidP="00D71B4C">
      <w:pPr>
        <w:spacing w:after="120" w:line="23" w:lineRule="atLeast"/>
        <w:contextualSpacing/>
        <w:rPr>
          <w:rFonts w:ascii="Times New Roman" w:hAnsi="Times New Roman"/>
          <w:b/>
        </w:rPr>
      </w:pPr>
      <w:r w:rsidRPr="0068107E">
        <w:rPr>
          <w:rFonts w:ascii="Times New Roman" w:hAnsi="Times New Roman"/>
          <w:b/>
        </w:rPr>
        <w:t>A</w:t>
      </w:r>
      <w:r w:rsidR="00570D61" w:rsidRPr="0068107E">
        <w:rPr>
          <w:rFonts w:ascii="Times New Roman" w:hAnsi="Times New Roman"/>
          <w:b/>
        </w:rPr>
        <w:t>gency Contact Information</w:t>
      </w:r>
      <w:r w:rsidRPr="0068107E">
        <w:rPr>
          <w:rFonts w:ascii="Times New Roman" w:hAnsi="Times New Roman"/>
          <w:b/>
        </w:rPr>
        <w:t>:</w:t>
      </w:r>
      <w:r w:rsidR="00E877F3" w:rsidRPr="0068107E">
        <w:rPr>
          <w:rFonts w:ascii="Times New Roman" w:hAnsi="Times New Roman"/>
          <w:b/>
        </w:rPr>
        <w:t xml:space="preserve">  </w:t>
      </w:r>
    </w:p>
    <w:p w14:paraId="0B0B69E4" w14:textId="77777777" w:rsidR="00570D61" w:rsidRPr="0068107E" w:rsidRDefault="00570D61" w:rsidP="00D71B4C">
      <w:pPr>
        <w:spacing w:after="120" w:line="23" w:lineRule="atLeast"/>
        <w:contextualSpacing/>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8003"/>
      </w:tblGrid>
      <w:tr w:rsidR="00570D61" w:rsidRPr="0068107E" w14:paraId="232C1711" w14:textId="77777777" w:rsidTr="00570D61">
        <w:tc>
          <w:tcPr>
            <w:tcW w:w="1368" w:type="dxa"/>
          </w:tcPr>
          <w:p w14:paraId="4FE9FC7C"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208" w:type="dxa"/>
            <w:tcBorders>
              <w:bottom w:val="single" w:sz="4" w:space="0" w:color="auto"/>
            </w:tcBorders>
          </w:tcPr>
          <w:p w14:paraId="5E8804C6" w14:textId="01D1EED2" w:rsidR="00570D61" w:rsidRPr="0068107E" w:rsidRDefault="000D4BE0" w:rsidP="00D71B4C">
            <w:pPr>
              <w:spacing w:after="120" w:line="23" w:lineRule="atLeast"/>
              <w:contextualSpacing/>
              <w:rPr>
                <w:rFonts w:ascii="Times New Roman" w:hAnsi="Times New Roman"/>
              </w:rPr>
            </w:pPr>
            <w:r>
              <w:rPr>
                <w:rFonts w:ascii="Times New Roman" w:hAnsi="Times New Roman"/>
              </w:rPr>
              <w:t>Andy L. Fisher</w:t>
            </w:r>
          </w:p>
        </w:tc>
      </w:tr>
      <w:tr w:rsidR="00570D61" w:rsidRPr="0068107E" w14:paraId="041883BC" w14:textId="77777777" w:rsidTr="00570D61">
        <w:tc>
          <w:tcPr>
            <w:tcW w:w="1368" w:type="dxa"/>
          </w:tcPr>
          <w:p w14:paraId="6D7DB9AB"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208" w:type="dxa"/>
            <w:tcBorders>
              <w:top w:val="single" w:sz="4" w:space="0" w:color="auto"/>
              <w:bottom w:val="single" w:sz="4" w:space="0" w:color="auto"/>
            </w:tcBorders>
          </w:tcPr>
          <w:p w14:paraId="0B48D4CD" w14:textId="0697D446" w:rsidR="00570D61" w:rsidRPr="0068107E" w:rsidRDefault="000D4BE0" w:rsidP="00D71B4C">
            <w:pPr>
              <w:spacing w:after="120" w:line="23" w:lineRule="atLeast"/>
              <w:contextualSpacing/>
              <w:rPr>
                <w:rFonts w:ascii="Times New Roman" w:hAnsi="Times New Roman"/>
              </w:rPr>
            </w:pPr>
            <w:r>
              <w:rPr>
                <w:rFonts w:ascii="Times New Roman" w:hAnsi="Times New Roman"/>
              </w:rPr>
              <w:t>Saguaro National Park, 3693 S. Old Spanish Trail, Tucson, AZ 85730</w:t>
            </w:r>
          </w:p>
        </w:tc>
      </w:tr>
      <w:tr w:rsidR="00570D61" w:rsidRPr="0068107E" w14:paraId="1218F8E1" w14:textId="77777777" w:rsidTr="00570D61">
        <w:tc>
          <w:tcPr>
            <w:tcW w:w="1368" w:type="dxa"/>
          </w:tcPr>
          <w:p w14:paraId="3B826CC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208" w:type="dxa"/>
            <w:tcBorders>
              <w:top w:val="single" w:sz="4" w:space="0" w:color="auto"/>
              <w:bottom w:val="single" w:sz="4" w:space="0" w:color="auto"/>
            </w:tcBorders>
          </w:tcPr>
          <w:p w14:paraId="15950CCE" w14:textId="6F09F9D2" w:rsidR="00570D61" w:rsidRPr="0068107E" w:rsidRDefault="000D4BE0" w:rsidP="00D71B4C">
            <w:pPr>
              <w:spacing w:after="120" w:line="23" w:lineRule="atLeast"/>
              <w:contextualSpacing/>
              <w:rPr>
                <w:rFonts w:ascii="Times New Roman" w:hAnsi="Times New Roman"/>
              </w:rPr>
            </w:pPr>
            <w:r>
              <w:rPr>
                <w:rFonts w:ascii="Times New Roman" w:hAnsi="Times New Roman"/>
              </w:rPr>
              <w:t>520 733 5139</w:t>
            </w:r>
          </w:p>
        </w:tc>
      </w:tr>
      <w:tr w:rsidR="00570D61" w:rsidRPr="0068107E" w14:paraId="27D08FC1" w14:textId="77777777" w:rsidTr="00570D61">
        <w:tc>
          <w:tcPr>
            <w:tcW w:w="1368" w:type="dxa"/>
          </w:tcPr>
          <w:p w14:paraId="6310927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208" w:type="dxa"/>
            <w:tcBorders>
              <w:top w:val="single" w:sz="4" w:space="0" w:color="auto"/>
              <w:bottom w:val="single" w:sz="4" w:space="0" w:color="auto"/>
            </w:tcBorders>
          </w:tcPr>
          <w:p w14:paraId="0DD10C46" w14:textId="6E065465" w:rsidR="00570D61" w:rsidRPr="0068107E" w:rsidRDefault="000D4BE0" w:rsidP="00D71B4C">
            <w:pPr>
              <w:spacing w:after="120" w:line="23" w:lineRule="atLeast"/>
              <w:contextualSpacing/>
              <w:rPr>
                <w:rFonts w:ascii="Times New Roman" w:hAnsi="Times New Roman"/>
              </w:rPr>
            </w:pPr>
            <w:r>
              <w:rPr>
                <w:rFonts w:ascii="Times New Roman" w:hAnsi="Times New Roman"/>
              </w:rPr>
              <w:t>Andy_L_Fisher@nps.gov</w:t>
            </w:r>
          </w:p>
        </w:tc>
      </w:tr>
      <w:tr w:rsidR="00570D61" w:rsidRPr="0068107E" w14:paraId="0BE123D7" w14:textId="77777777" w:rsidTr="00570D61">
        <w:tc>
          <w:tcPr>
            <w:tcW w:w="1368" w:type="dxa"/>
          </w:tcPr>
          <w:p w14:paraId="0727AD0B"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Fax:</w:t>
            </w:r>
          </w:p>
        </w:tc>
        <w:tc>
          <w:tcPr>
            <w:tcW w:w="8208" w:type="dxa"/>
            <w:tcBorders>
              <w:top w:val="single" w:sz="4" w:space="0" w:color="auto"/>
              <w:bottom w:val="single" w:sz="4" w:space="0" w:color="auto"/>
            </w:tcBorders>
          </w:tcPr>
          <w:p w14:paraId="18262EE1" w14:textId="24117DF0" w:rsidR="00570D61" w:rsidRPr="0068107E" w:rsidRDefault="000D4BE0" w:rsidP="00D71B4C">
            <w:pPr>
              <w:spacing w:after="120" w:line="23" w:lineRule="atLeast"/>
              <w:contextualSpacing/>
              <w:rPr>
                <w:rFonts w:ascii="Times New Roman" w:hAnsi="Times New Roman"/>
              </w:rPr>
            </w:pPr>
            <w:r>
              <w:rPr>
                <w:rFonts w:ascii="Times New Roman" w:hAnsi="Times New Roman"/>
              </w:rPr>
              <w:t>520 733 5195</w:t>
            </w:r>
          </w:p>
        </w:tc>
      </w:tr>
    </w:tbl>
    <w:p w14:paraId="5728A820" w14:textId="77777777" w:rsidR="00570D61" w:rsidRPr="0068107E" w:rsidRDefault="00570D61" w:rsidP="00D71B4C">
      <w:pPr>
        <w:spacing w:after="120" w:line="23" w:lineRule="atLeast"/>
        <w:contextualSpacing/>
        <w:rPr>
          <w:rFonts w:ascii="Times New Roman" w:hAnsi="Times New Roman"/>
        </w:rPr>
      </w:pPr>
    </w:p>
    <w:p w14:paraId="4DC6B63B" w14:textId="77777777" w:rsidR="00570D61" w:rsidRPr="0068107E" w:rsidRDefault="00570D61" w:rsidP="00D71B4C">
      <w:pPr>
        <w:spacing w:after="120" w:line="23" w:lineRule="atLeast"/>
        <w:contextualSpacing/>
        <w:rPr>
          <w:rFonts w:ascii="Times New Roman" w:hAnsi="Times New Roman"/>
        </w:rPr>
      </w:pPr>
    </w:p>
    <w:p w14:paraId="5B49D0C5" w14:textId="77777777" w:rsidR="00FE3DD2" w:rsidRPr="0068107E" w:rsidRDefault="00570D61" w:rsidP="00D71B4C">
      <w:pPr>
        <w:spacing w:after="120" w:line="23" w:lineRule="atLeast"/>
        <w:contextualSpacing/>
        <w:rPr>
          <w:rFonts w:ascii="Times New Roman" w:hAnsi="Times New Roman"/>
          <w:b/>
        </w:rPr>
      </w:pPr>
      <w:r w:rsidRPr="0068107E">
        <w:rPr>
          <w:rFonts w:ascii="Times New Roman" w:hAnsi="Times New Roman"/>
          <w:b/>
        </w:rPr>
        <w:t>Questions and Requests</w:t>
      </w:r>
      <w:r w:rsidR="009607F6" w:rsidRPr="0068107E">
        <w:rPr>
          <w:rFonts w:ascii="Times New Roman" w:hAnsi="Times New Roman"/>
          <w:b/>
        </w:rPr>
        <w:t xml:space="preserve"> pertaining to this </w:t>
      </w:r>
      <w:r w:rsidR="00110ACC" w:rsidRPr="0068107E">
        <w:rPr>
          <w:rFonts w:ascii="Times New Roman" w:hAnsi="Times New Roman"/>
          <w:b/>
        </w:rPr>
        <w:t>Notice of Funding Opportunity</w:t>
      </w:r>
      <w:r w:rsidR="009607F6" w:rsidRPr="0068107E">
        <w:rPr>
          <w:rFonts w:ascii="Times New Roman" w:hAnsi="Times New Roman"/>
          <w:b/>
        </w:rPr>
        <w:t xml:space="preserve"> shall be submitted to</w:t>
      </w:r>
      <w:r w:rsidRPr="0068107E">
        <w:rPr>
          <w:rFonts w:ascii="Times New Roman" w:hAnsi="Times New Roman"/>
          <w: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8004"/>
      </w:tblGrid>
      <w:tr w:rsidR="00570D61" w:rsidRPr="0068107E" w14:paraId="7A4C8439" w14:textId="77777777" w:rsidTr="00B53062">
        <w:tc>
          <w:tcPr>
            <w:tcW w:w="1368" w:type="dxa"/>
          </w:tcPr>
          <w:p w14:paraId="39DAFF84" w14:textId="77777777" w:rsidR="004A4909" w:rsidRPr="0068107E" w:rsidRDefault="004A4909" w:rsidP="00D71B4C">
            <w:pPr>
              <w:spacing w:after="120" w:line="23" w:lineRule="atLeast"/>
              <w:contextualSpacing/>
              <w:rPr>
                <w:rFonts w:ascii="Times New Roman" w:hAnsi="Times New Roman"/>
              </w:rPr>
            </w:pPr>
          </w:p>
          <w:p w14:paraId="21893EA6"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Name:</w:t>
            </w:r>
          </w:p>
        </w:tc>
        <w:tc>
          <w:tcPr>
            <w:tcW w:w="8208" w:type="dxa"/>
            <w:tcBorders>
              <w:bottom w:val="single" w:sz="4" w:space="0" w:color="auto"/>
            </w:tcBorders>
          </w:tcPr>
          <w:p w14:paraId="29353C06" w14:textId="678E6F94" w:rsidR="00570D61" w:rsidRPr="0068107E" w:rsidRDefault="000D4BE0" w:rsidP="00D71B4C">
            <w:pPr>
              <w:spacing w:after="120" w:line="23" w:lineRule="atLeast"/>
              <w:contextualSpacing/>
              <w:rPr>
                <w:rFonts w:ascii="Times New Roman" w:hAnsi="Times New Roman"/>
              </w:rPr>
            </w:pPr>
            <w:r>
              <w:rPr>
                <w:rFonts w:ascii="Times New Roman" w:hAnsi="Times New Roman"/>
              </w:rPr>
              <w:br/>
            </w:r>
            <w:r w:rsidR="004A190B">
              <w:rPr>
                <w:rFonts w:ascii="Times New Roman" w:hAnsi="Times New Roman"/>
              </w:rPr>
              <w:t>Melissa Jacobi</w:t>
            </w:r>
          </w:p>
        </w:tc>
      </w:tr>
      <w:tr w:rsidR="00570D61" w:rsidRPr="0068107E" w14:paraId="54340A5A" w14:textId="77777777" w:rsidTr="00B53062">
        <w:tc>
          <w:tcPr>
            <w:tcW w:w="1368" w:type="dxa"/>
          </w:tcPr>
          <w:p w14:paraId="64797AF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Address:</w:t>
            </w:r>
          </w:p>
        </w:tc>
        <w:tc>
          <w:tcPr>
            <w:tcW w:w="8208" w:type="dxa"/>
            <w:tcBorders>
              <w:top w:val="single" w:sz="4" w:space="0" w:color="auto"/>
              <w:bottom w:val="single" w:sz="4" w:space="0" w:color="auto"/>
            </w:tcBorders>
          </w:tcPr>
          <w:p w14:paraId="236E2953" w14:textId="4D3FE0B4" w:rsidR="00570D61" w:rsidRPr="0068107E" w:rsidRDefault="008210E3" w:rsidP="00D71B4C">
            <w:pPr>
              <w:spacing w:after="120" w:line="23" w:lineRule="atLeast"/>
              <w:contextualSpacing/>
              <w:rPr>
                <w:rFonts w:ascii="Times New Roman" w:hAnsi="Times New Roman"/>
              </w:rPr>
            </w:pPr>
            <w:r>
              <w:rPr>
                <w:rFonts w:ascii="Times New Roman" w:hAnsi="Times New Roman"/>
                <w:color w:val="auto"/>
              </w:rPr>
              <w:t>12795 W. Alameda Pkwy, Lakewood, CO 80225</w:t>
            </w:r>
          </w:p>
        </w:tc>
      </w:tr>
      <w:tr w:rsidR="00570D61" w:rsidRPr="0068107E" w14:paraId="167D6369" w14:textId="77777777" w:rsidTr="00B53062">
        <w:tc>
          <w:tcPr>
            <w:tcW w:w="1368" w:type="dxa"/>
          </w:tcPr>
          <w:p w14:paraId="6B7DF72F"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Phone:</w:t>
            </w:r>
          </w:p>
        </w:tc>
        <w:tc>
          <w:tcPr>
            <w:tcW w:w="8208" w:type="dxa"/>
            <w:tcBorders>
              <w:top w:val="single" w:sz="4" w:space="0" w:color="auto"/>
              <w:bottom w:val="single" w:sz="4" w:space="0" w:color="auto"/>
            </w:tcBorders>
          </w:tcPr>
          <w:p w14:paraId="5A80B3C5" w14:textId="27CBCBD2" w:rsidR="00570D61" w:rsidRPr="0068107E" w:rsidRDefault="008210E3" w:rsidP="00D71B4C">
            <w:pPr>
              <w:spacing w:after="120" w:line="23" w:lineRule="atLeast"/>
              <w:contextualSpacing/>
              <w:rPr>
                <w:rFonts w:ascii="Times New Roman" w:hAnsi="Times New Roman"/>
              </w:rPr>
            </w:pPr>
            <w:r>
              <w:rPr>
                <w:rFonts w:ascii="Times New Roman" w:hAnsi="Times New Roman"/>
                <w:color w:val="auto"/>
              </w:rPr>
              <w:t>303</w:t>
            </w:r>
            <w:r w:rsidR="004A190B">
              <w:rPr>
                <w:rFonts w:ascii="Times New Roman" w:hAnsi="Times New Roman"/>
                <w:color w:val="auto"/>
              </w:rPr>
              <w:t xml:space="preserve"> 495 0279</w:t>
            </w:r>
          </w:p>
        </w:tc>
      </w:tr>
      <w:tr w:rsidR="00570D61" w:rsidRPr="0068107E" w14:paraId="026CF386" w14:textId="77777777" w:rsidTr="00B53062">
        <w:tc>
          <w:tcPr>
            <w:tcW w:w="1368" w:type="dxa"/>
          </w:tcPr>
          <w:p w14:paraId="635B7AA0"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E-mail:</w:t>
            </w:r>
          </w:p>
        </w:tc>
        <w:tc>
          <w:tcPr>
            <w:tcW w:w="8208" w:type="dxa"/>
            <w:tcBorders>
              <w:top w:val="single" w:sz="4" w:space="0" w:color="auto"/>
              <w:bottom w:val="single" w:sz="4" w:space="0" w:color="auto"/>
            </w:tcBorders>
          </w:tcPr>
          <w:p w14:paraId="477C30E7" w14:textId="13329E51" w:rsidR="00570D61" w:rsidRPr="0068107E" w:rsidRDefault="004A190B" w:rsidP="00D71B4C">
            <w:pPr>
              <w:spacing w:after="120" w:line="23" w:lineRule="atLeast"/>
              <w:contextualSpacing/>
              <w:rPr>
                <w:rFonts w:ascii="Times New Roman" w:hAnsi="Times New Roman"/>
              </w:rPr>
            </w:pPr>
            <w:r>
              <w:rPr>
                <w:rFonts w:ascii="Times New Roman" w:hAnsi="Times New Roman"/>
              </w:rPr>
              <w:t>Melissa_A_Jacobi</w:t>
            </w:r>
            <w:r w:rsidR="008210E3">
              <w:rPr>
                <w:rFonts w:ascii="Times New Roman" w:hAnsi="Times New Roman"/>
              </w:rPr>
              <w:t>@nps.gov</w:t>
            </w:r>
          </w:p>
        </w:tc>
      </w:tr>
      <w:tr w:rsidR="00570D61" w:rsidRPr="0068107E" w14:paraId="1A10993B" w14:textId="77777777" w:rsidTr="00B53062">
        <w:tc>
          <w:tcPr>
            <w:tcW w:w="1368" w:type="dxa"/>
          </w:tcPr>
          <w:p w14:paraId="28C71AD9"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t>Fax:</w:t>
            </w:r>
          </w:p>
        </w:tc>
        <w:tc>
          <w:tcPr>
            <w:tcW w:w="8208" w:type="dxa"/>
            <w:tcBorders>
              <w:top w:val="single" w:sz="4" w:space="0" w:color="auto"/>
              <w:bottom w:val="single" w:sz="4" w:space="0" w:color="auto"/>
            </w:tcBorders>
          </w:tcPr>
          <w:p w14:paraId="795DAF07" w14:textId="77777777" w:rsidR="00570D61" w:rsidRPr="0068107E" w:rsidRDefault="00570D61" w:rsidP="00D71B4C">
            <w:pPr>
              <w:spacing w:after="120" w:line="23" w:lineRule="atLeast"/>
              <w:contextualSpacing/>
              <w:rPr>
                <w:rFonts w:ascii="Times New Roman" w:hAnsi="Times New Roman"/>
              </w:rPr>
            </w:pPr>
          </w:p>
        </w:tc>
      </w:tr>
    </w:tbl>
    <w:p w14:paraId="09D31F50" w14:textId="77777777" w:rsidR="00570D61" w:rsidRPr="0068107E" w:rsidRDefault="00570D61" w:rsidP="00D71B4C">
      <w:pPr>
        <w:spacing w:after="120" w:line="23" w:lineRule="atLeast"/>
        <w:contextualSpacing/>
        <w:rPr>
          <w:rFonts w:ascii="Times New Roman" w:hAnsi="Times New Roman"/>
        </w:rPr>
      </w:pPr>
    </w:p>
    <w:p w14:paraId="0365005B" w14:textId="77777777" w:rsidR="00570D61" w:rsidRPr="0068107E" w:rsidRDefault="00570D61" w:rsidP="00D71B4C">
      <w:pPr>
        <w:spacing w:after="120" w:line="23" w:lineRule="atLeast"/>
        <w:contextualSpacing/>
        <w:rPr>
          <w:rFonts w:ascii="Times New Roman" w:hAnsi="Times New Roman"/>
        </w:rPr>
      </w:pPr>
    </w:p>
    <w:p w14:paraId="54CB50B0" w14:textId="77777777" w:rsidR="00FE3DD2" w:rsidRPr="0068107E" w:rsidRDefault="00FE3DD2" w:rsidP="00D71B4C">
      <w:pPr>
        <w:spacing w:after="120" w:line="23" w:lineRule="atLeast"/>
        <w:contextualSpacing/>
        <w:rPr>
          <w:rFonts w:ascii="Times New Roman" w:hAnsi="Times New Roman"/>
        </w:rPr>
      </w:pPr>
    </w:p>
    <w:p w14:paraId="16E36188" w14:textId="77777777" w:rsidR="00570D61" w:rsidRPr="0068107E" w:rsidRDefault="00570D61" w:rsidP="00D71B4C">
      <w:pPr>
        <w:spacing w:after="120" w:line="23" w:lineRule="atLeast"/>
        <w:contextualSpacing/>
        <w:rPr>
          <w:rFonts w:ascii="Times New Roman" w:hAnsi="Times New Roman"/>
        </w:rPr>
      </w:pPr>
      <w:r w:rsidRPr="0068107E">
        <w:rPr>
          <w:rFonts w:ascii="Times New Roman" w:hAnsi="Times New Roman"/>
        </w:rPr>
        <w:br w:type="page"/>
      </w:r>
    </w:p>
    <w:p w14:paraId="2C215FF8" w14:textId="77777777" w:rsidR="00FE3DD2" w:rsidRPr="0068107E" w:rsidRDefault="00956C5F" w:rsidP="00D71B4C">
      <w:pPr>
        <w:pStyle w:val="Heading2"/>
        <w:spacing w:after="120" w:line="23" w:lineRule="atLeast"/>
        <w:contextualSpacing/>
        <w:jc w:val="center"/>
        <w:rPr>
          <w:rFonts w:ascii="Times New Roman" w:hAnsi="Times New Roman"/>
          <w:sz w:val="24"/>
          <w:szCs w:val="24"/>
        </w:rPr>
      </w:pPr>
      <w:bookmarkStart w:id="39" w:name="_Toc481569409"/>
      <w:r w:rsidRPr="0068107E">
        <w:rPr>
          <w:rFonts w:ascii="Times New Roman" w:hAnsi="Times New Roman"/>
          <w:sz w:val="24"/>
          <w:szCs w:val="24"/>
        </w:rPr>
        <w:lastRenderedPageBreak/>
        <w:t xml:space="preserve">Section </w:t>
      </w:r>
      <w:r w:rsidR="00570D61" w:rsidRPr="0068107E">
        <w:rPr>
          <w:rFonts w:ascii="Times New Roman" w:hAnsi="Times New Roman"/>
          <w:sz w:val="24"/>
          <w:szCs w:val="24"/>
        </w:rPr>
        <w:t>H</w:t>
      </w:r>
      <w:r w:rsidR="00984546" w:rsidRPr="0068107E">
        <w:rPr>
          <w:rFonts w:ascii="Times New Roman" w:hAnsi="Times New Roman"/>
          <w:sz w:val="24"/>
          <w:szCs w:val="24"/>
        </w:rPr>
        <w:t>:</w:t>
      </w:r>
      <w:r w:rsidR="00570D61" w:rsidRPr="0068107E">
        <w:rPr>
          <w:rFonts w:ascii="Times New Roman" w:hAnsi="Times New Roman"/>
          <w:sz w:val="24"/>
          <w:szCs w:val="24"/>
        </w:rPr>
        <w:t xml:space="preserve"> Other Information:</w:t>
      </w:r>
      <w:bookmarkEnd w:id="39"/>
    </w:p>
    <w:p w14:paraId="176B8477" w14:textId="77777777" w:rsidR="00FE3DD2" w:rsidRPr="0068107E" w:rsidRDefault="00FE3DD2" w:rsidP="00D71B4C">
      <w:pPr>
        <w:spacing w:after="120" w:line="23" w:lineRule="atLeast"/>
        <w:contextualSpacing/>
        <w:rPr>
          <w:rFonts w:ascii="Times New Roman" w:hAnsi="Times New Roman"/>
        </w:rPr>
      </w:pPr>
    </w:p>
    <w:p w14:paraId="12C574C4" w14:textId="77777777" w:rsidR="00CA358D" w:rsidRPr="0068107E" w:rsidRDefault="00CA358D" w:rsidP="00D71B4C">
      <w:pPr>
        <w:spacing w:after="120" w:line="23" w:lineRule="atLeast"/>
        <w:contextualSpacing/>
        <w:rPr>
          <w:rFonts w:ascii="Times New Roman" w:hAnsi="Times New Roman"/>
          <w:b/>
        </w:rPr>
      </w:pPr>
      <w:r w:rsidRPr="0068107E">
        <w:rPr>
          <w:rFonts w:ascii="Times New Roman" w:hAnsi="Times New Roman"/>
          <w:b/>
        </w:rPr>
        <w:t xml:space="preserve">1. </w:t>
      </w:r>
      <w:r w:rsidR="002A7A88" w:rsidRPr="0068107E">
        <w:rPr>
          <w:rFonts w:ascii="Times New Roman" w:hAnsi="Times New Roman"/>
          <w:b/>
        </w:rPr>
        <w:t>Program Information</w:t>
      </w:r>
    </w:p>
    <w:p w14:paraId="3C1D4B23" w14:textId="77777777" w:rsidR="002A7A88" w:rsidRPr="0068107E" w:rsidRDefault="002A7A88" w:rsidP="00D71B4C">
      <w:pPr>
        <w:spacing w:after="120" w:line="23" w:lineRule="atLeast"/>
        <w:contextualSpacing/>
        <w:rPr>
          <w:rFonts w:ascii="Times New Roman" w:hAnsi="Times New Roman"/>
          <w:highlight w:val="yellow"/>
        </w:rPr>
      </w:pPr>
    </w:p>
    <w:p w14:paraId="52809C3A" w14:textId="77777777" w:rsidR="000D4BE0" w:rsidRDefault="000D4BE0" w:rsidP="000D4BE0">
      <w:pPr>
        <w:pStyle w:val="ListParagraph"/>
        <w:numPr>
          <w:ilvl w:val="0"/>
          <w:numId w:val="109"/>
        </w:numPr>
        <w:spacing w:after="120" w:line="23" w:lineRule="atLeast"/>
        <w:rPr>
          <w:rFonts w:ascii="Times New Roman" w:eastAsia="Times New Roman" w:hAnsi="Times New Roman"/>
        </w:rPr>
      </w:pPr>
      <w:r w:rsidRPr="000D4BE0">
        <w:rPr>
          <w:rFonts w:ascii="Times New Roman" w:hAnsi="Times New Roman"/>
        </w:rPr>
        <w:t>This is a one-time initiative that may be renewed and re-competed at the conclusion of the awarded agreements.</w:t>
      </w:r>
    </w:p>
    <w:p w14:paraId="650BDDA4" w14:textId="3E440500" w:rsidR="002A7A88" w:rsidRPr="000D4BE0" w:rsidRDefault="000D4BE0" w:rsidP="000D4BE0">
      <w:pPr>
        <w:pStyle w:val="ListParagraph"/>
        <w:numPr>
          <w:ilvl w:val="0"/>
          <w:numId w:val="109"/>
        </w:numPr>
        <w:spacing w:after="120" w:line="23" w:lineRule="atLeast"/>
        <w:rPr>
          <w:rFonts w:ascii="Times New Roman" w:eastAsia="Times New Roman" w:hAnsi="Times New Roman"/>
        </w:rPr>
      </w:pPr>
      <w:r w:rsidRPr="000D4BE0">
        <w:rPr>
          <w:rFonts w:ascii="Times New Roman" w:eastAsia="Times New Roman" w:hAnsi="Times New Roman"/>
        </w:rPr>
        <w:t xml:space="preserve">This program is similar to the NPS Youth Agreement program through the Public Land Corps </w:t>
      </w:r>
      <w:proofErr w:type="gramStart"/>
      <w:r w:rsidRPr="000D4BE0">
        <w:rPr>
          <w:rFonts w:ascii="Times New Roman" w:eastAsia="Times New Roman" w:hAnsi="Times New Roman"/>
        </w:rPr>
        <w:t>Act,</w:t>
      </w:r>
      <w:proofErr w:type="gramEnd"/>
      <w:r w:rsidRPr="000D4BE0">
        <w:rPr>
          <w:rFonts w:ascii="Times New Roman" w:eastAsia="Times New Roman" w:hAnsi="Times New Roman"/>
        </w:rPr>
        <w:t xml:space="preserve"> however this program is tailored for the public benefit of the Tucson, AZ community.  </w:t>
      </w:r>
    </w:p>
    <w:p w14:paraId="18A1A968" w14:textId="77777777" w:rsidR="002A7A88" w:rsidRPr="0068107E" w:rsidRDefault="002A7A88" w:rsidP="00D71B4C">
      <w:pPr>
        <w:spacing w:after="120" w:line="23" w:lineRule="atLeast"/>
        <w:contextualSpacing/>
        <w:rPr>
          <w:rFonts w:ascii="Times New Roman" w:hAnsi="Times New Roman"/>
        </w:rPr>
      </w:pPr>
    </w:p>
    <w:p w14:paraId="0CECC3B1" w14:textId="77777777" w:rsidR="00031FF4" w:rsidRPr="0068107E" w:rsidRDefault="00031FF4" w:rsidP="00D71B4C">
      <w:pPr>
        <w:spacing w:after="120" w:line="23" w:lineRule="atLeast"/>
        <w:contextualSpacing/>
        <w:rPr>
          <w:rFonts w:ascii="Times New Roman" w:hAnsi="Times New Roman"/>
        </w:rPr>
      </w:pPr>
    </w:p>
    <w:p w14:paraId="721C06A9"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 xml:space="preserve">2. Proprietary </w:t>
      </w:r>
      <w:r w:rsidR="003B64BA" w:rsidRPr="0068107E">
        <w:rPr>
          <w:rFonts w:ascii="Times New Roman" w:hAnsi="Times New Roman"/>
          <w:b/>
        </w:rPr>
        <w:t xml:space="preserve">and Personally Identifiable </w:t>
      </w:r>
      <w:r w:rsidRPr="0068107E">
        <w:rPr>
          <w:rFonts w:ascii="Times New Roman" w:hAnsi="Times New Roman"/>
          <w:b/>
        </w:rPr>
        <w:t>Information</w:t>
      </w:r>
    </w:p>
    <w:p w14:paraId="3838656D" w14:textId="77777777" w:rsidR="002A7A88" w:rsidRPr="0068107E" w:rsidRDefault="002A7A88" w:rsidP="00D71B4C">
      <w:pPr>
        <w:spacing w:after="120" w:line="23" w:lineRule="atLeast"/>
        <w:contextualSpacing/>
        <w:rPr>
          <w:rFonts w:ascii="Times New Roman" w:hAnsi="Times New Roman"/>
        </w:rPr>
      </w:pPr>
    </w:p>
    <w:p w14:paraId="6697CCF4" w14:textId="77777777"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b/>
        </w:rPr>
        <w:t>a. Notice of Potential Disclosure under Freedom of Information Ac</w:t>
      </w:r>
      <w:r w:rsidRPr="0068107E">
        <w:rPr>
          <w:rFonts w:ascii="Times New Roman" w:hAnsi="Times New Roman"/>
        </w:rPr>
        <w:t>t</w:t>
      </w:r>
    </w:p>
    <w:p w14:paraId="689E9BFB" w14:textId="77777777" w:rsidR="003B64B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 xml:space="preserve">Applicants should be advised that identifying information regarding all applicants, including applicant names and/or points of contact, may be subject to public disclosure under the Freedom of Information Act, </w:t>
      </w:r>
      <w:proofErr w:type="gramStart"/>
      <w:r w:rsidRPr="0068107E">
        <w:rPr>
          <w:rFonts w:ascii="Times New Roman" w:hAnsi="Times New Roman"/>
        </w:rPr>
        <w:t>whether or not</w:t>
      </w:r>
      <w:proofErr w:type="gramEnd"/>
      <w:r w:rsidRPr="0068107E">
        <w:rPr>
          <w:rFonts w:ascii="Times New Roman" w:hAnsi="Times New Roman"/>
        </w:rPr>
        <w:t xml:space="preserve"> such applicants are selected for negotiation of award.</w:t>
      </w:r>
      <w:r w:rsidR="003B64BA" w:rsidRPr="0068107E">
        <w:rPr>
          <w:rFonts w:ascii="Times New Roman" w:hAnsi="Times New Roman"/>
        </w:rPr>
        <w:t xml:space="preserve">  </w:t>
      </w:r>
      <w:r w:rsidR="003B64BA" w:rsidRPr="0068107E">
        <w:rPr>
          <w:rFonts w:ascii="Times New Roman" w:hAnsi="Times New Roman"/>
          <w:shd w:val="clear" w:color="auto" w:fill="FFFFFF"/>
        </w:rPr>
        <w:t xml:space="preserve">Applicants must identify any proprietary information within their applications.  </w:t>
      </w:r>
    </w:p>
    <w:p w14:paraId="27D2E93E" w14:textId="77777777" w:rsidR="001A348A" w:rsidRPr="0068107E" w:rsidRDefault="001A348A" w:rsidP="00D71B4C">
      <w:pPr>
        <w:spacing w:after="120" w:line="23" w:lineRule="atLeast"/>
        <w:contextualSpacing/>
        <w:rPr>
          <w:rFonts w:ascii="Times New Roman" w:hAnsi="Times New Roman"/>
        </w:rPr>
      </w:pPr>
    </w:p>
    <w:p w14:paraId="614AA911" w14:textId="77777777" w:rsidR="001A348A" w:rsidRPr="0068107E" w:rsidRDefault="001A348A" w:rsidP="00D71B4C">
      <w:pPr>
        <w:spacing w:after="120" w:line="23" w:lineRule="atLeast"/>
        <w:ind w:left="360"/>
        <w:contextualSpacing/>
        <w:rPr>
          <w:rFonts w:ascii="Times New Roman" w:hAnsi="Times New Roman"/>
          <w:b/>
        </w:rPr>
      </w:pPr>
      <w:r w:rsidRPr="0068107E">
        <w:rPr>
          <w:rFonts w:ascii="Times New Roman" w:hAnsi="Times New Roman"/>
          <w:b/>
        </w:rPr>
        <w:t>b. Personally Identifiable Information</w:t>
      </w:r>
    </w:p>
    <w:p w14:paraId="0844DE33" w14:textId="005AD941" w:rsidR="001A348A" w:rsidRPr="0068107E" w:rsidRDefault="001A348A" w:rsidP="00D71B4C">
      <w:pPr>
        <w:spacing w:after="120" w:line="23" w:lineRule="atLeast"/>
        <w:ind w:left="360"/>
        <w:contextualSpacing/>
        <w:rPr>
          <w:rFonts w:ascii="Times New Roman" w:hAnsi="Times New Roman"/>
        </w:rPr>
      </w:pPr>
      <w:r w:rsidRPr="0068107E">
        <w:rPr>
          <w:rFonts w:ascii="Times New Roman" w:hAnsi="Times New Roman"/>
        </w:rPr>
        <w:t xml:space="preserve">In responding to this </w:t>
      </w:r>
      <w:r w:rsidR="00CE0921">
        <w:rPr>
          <w:rFonts w:ascii="Times New Roman" w:hAnsi="Times New Roman"/>
        </w:rPr>
        <w:t>NOFO</w:t>
      </w:r>
      <w:r w:rsidRPr="0068107E">
        <w:rPr>
          <w:rFonts w:ascii="Times New Roman" w:hAnsi="Times New Roman"/>
        </w:rPr>
        <w:t xml:space="preserve">, </w:t>
      </w:r>
      <w:r w:rsidR="00B57CDC" w:rsidRPr="0068107E">
        <w:rPr>
          <w:rFonts w:ascii="Times New Roman" w:hAnsi="Times New Roman"/>
        </w:rPr>
        <w:t xml:space="preserve">applicants </w:t>
      </w:r>
      <w:r w:rsidRPr="0068107E">
        <w:rPr>
          <w:rFonts w:ascii="Times New Roman" w:hAnsi="Times New Roman"/>
        </w:rPr>
        <w:t xml:space="preserve">must ensure that Protected Personally Identifiable Information (PII) is not included in the following documents: Project Abstract, Project Narrative, Biographical Sketches, </w:t>
      </w:r>
      <w:proofErr w:type="gramStart"/>
      <w:r w:rsidRPr="0068107E">
        <w:rPr>
          <w:rFonts w:ascii="Times New Roman" w:hAnsi="Times New Roman"/>
        </w:rPr>
        <w:t>Budget</w:t>
      </w:r>
      <w:proofErr w:type="gramEnd"/>
      <w:r w:rsidRPr="0068107E">
        <w:rPr>
          <w:rFonts w:ascii="Times New Roman" w:hAnsi="Times New Roman"/>
        </w:rPr>
        <w:t xml:space="preserve"> or Budget Justification. These documents will be used by the Merit Review Committee in the review process to evaluate each application. PII is defined by the Office of Management and Budget (OMB) as:</w:t>
      </w:r>
    </w:p>
    <w:p w14:paraId="550D0904" w14:textId="77777777" w:rsidR="001A348A" w:rsidRPr="0068107E" w:rsidRDefault="001A348A" w:rsidP="00D71B4C">
      <w:pPr>
        <w:spacing w:after="120" w:line="23" w:lineRule="atLeast"/>
        <w:ind w:left="360"/>
        <w:contextualSpacing/>
        <w:rPr>
          <w:rFonts w:ascii="Times New Roman" w:hAnsi="Times New Roman"/>
        </w:rPr>
      </w:pPr>
    </w:p>
    <w:p w14:paraId="701FCB06"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Any information about an individual maintained by an agency, including but not limited to, education, financial transactions, medical history, and criminal or employment history and information that can be used to distinguish or trace an individual’s identity, such as their name, social security number, date and place of birth, mother’s maiden name, biometric records, etc., including any other personal information that is linked or linkable to an individual. This definition of PII can be further defined as: (1) Public PII and (2) Protected PII.</w:t>
      </w:r>
    </w:p>
    <w:p w14:paraId="0EBC8697" w14:textId="77777777" w:rsidR="001A348A" w:rsidRPr="0068107E" w:rsidRDefault="001A348A" w:rsidP="00D71B4C">
      <w:pPr>
        <w:spacing w:after="120" w:line="23" w:lineRule="atLeast"/>
        <w:ind w:left="360"/>
        <w:contextualSpacing/>
        <w:rPr>
          <w:rFonts w:ascii="Times New Roman" w:hAnsi="Times New Roman"/>
        </w:rPr>
      </w:pPr>
    </w:p>
    <w:p w14:paraId="7184076C"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Public PII: </w:t>
      </w:r>
    </w:p>
    <w:p w14:paraId="711DBFC1" w14:textId="77777777" w:rsidR="001A348A"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found in public sources such as telephone books, public websites, business cards, university listing, etc. Public PII includes first and last name, address, work telephone number, email address, home telephone number, and general education credentials.</w:t>
      </w:r>
    </w:p>
    <w:p w14:paraId="1D524354" w14:textId="77777777" w:rsidR="001A348A" w:rsidRPr="0068107E" w:rsidRDefault="001A348A" w:rsidP="00D71B4C">
      <w:pPr>
        <w:spacing w:after="120" w:line="23" w:lineRule="atLeast"/>
        <w:ind w:left="720"/>
        <w:contextualSpacing/>
        <w:rPr>
          <w:rFonts w:ascii="Times New Roman" w:hAnsi="Times New Roman"/>
        </w:rPr>
      </w:pPr>
    </w:p>
    <w:p w14:paraId="77EDBCDD" w14:textId="77777777" w:rsidR="001A348A" w:rsidRPr="0068107E" w:rsidRDefault="001A348A" w:rsidP="00D71B4C">
      <w:pPr>
        <w:spacing w:after="120" w:line="23" w:lineRule="atLeast"/>
        <w:ind w:left="720"/>
        <w:contextualSpacing/>
        <w:rPr>
          <w:rFonts w:ascii="Times New Roman" w:hAnsi="Times New Roman"/>
          <w:b/>
        </w:rPr>
      </w:pPr>
      <w:r w:rsidRPr="0068107E">
        <w:rPr>
          <w:rFonts w:ascii="Times New Roman" w:hAnsi="Times New Roman"/>
          <w:b/>
        </w:rPr>
        <w:t xml:space="preserve">Protected PII: </w:t>
      </w:r>
    </w:p>
    <w:p w14:paraId="767351D5" w14:textId="77777777" w:rsidR="002A7A88" w:rsidRPr="0068107E" w:rsidRDefault="001A348A" w:rsidP="00D71B4C">
      <w:pPr>
        <w:spacing w:after="120" w:line="23" w:lineRule="atLeast"/>
        <w:ind w:left="720"/>
        <w:contextualSpacing/>
        <w:rPr>
          <w:rFonts w:ascii="Times New Roman" w:hAnsi="Times New Roman"/>
        </w:rPr>
      </w:pPr>
      <w:r w:rsidRPr="0068107E">
        <w:rPr>
          <w:rFonts w:ascii="Times New Roman" w:hAnsi="Times New Roman"/>
        </w:rPr>
        <w:t>PII that requires enhanced protection. This information includes data that if compromised could cause harm to an individual such as identity theft.</w:t>
      </w:r>
    </w:p>
    <w:p w14:paraId="411759C8" w14:textId="77777777" w:rsidR="001A348A" w:rsidRPr="0068107E" w:rsidRDefault="001A348A" w:rsidP="00D71B4C">
      <w:pPr>
        <w:spacing w:after="120" w:line="23" w:lineRule="atLeast"/>
        <w:contextualSpacing/>
        <w:rPr>
          <w:rFonts w:ascii="Times New Roman" w:hAnsi="Times New Roman"/>
        </w:rPr>
      </w:pPr>
    </w:p>
    <w:p w14:paraId="37DC1BCF" w14:textId="77777777" w:rsidR="001A348A" w:rsidRPr="0068107E" w:rsidRDefault="001A348A" w:rsidP="00D71B4C">
      <w:pPr>
        <w:spacing w:after="120" w:line="23" w:lineRule="atLeast"/>
        <w:contextualSpacing/>
        <w:rPr>
          <w:rFonts w:ascii="Times New Roman" w:hAnsi="Times New Roman"/>
        </w:rPr>
      </w:pPr>
    </w:p>
    <w:p w14:paraId="122398FD" w14:textId="77777777" w:rsidR="002A7A88" w:rsidRPr="0068107E" w:rsidRDefault="002A7A88" w:rsidP="00D71B4C">
      <w:pPr>
        <w:spacing w:after="120" w:line="23" w:lineRule="atLeast"/>
        <w:contextualSpacing/>
        <w:rPr>
          <w:rFonts w:ascii="Times New Roman" w:hAnsi="Times New Roman"/>
          <w:b/>
        </w:rPr>
      </w:pPr>
      <w:r w:rsidRPr="0068107E">
        <w:rPr>
          <w:rFonts w:ascii="Times New Roman" w:hAnsi="Times New Roman"/>
          <w:b/>
        </w:rPr>
        <w:t>3</w:t>
      </w:r>
      <w:r w:rsidR="00327480">
        <w:rPr>
          <w:rFonts w:ascii="Times New Roman" w:hAnsi="Times New Roman"/>
          <w:b/>
        </w:rPr>
        <w:t>. Routine Notices to Applicants</w:t>
      </w:r>
    </w:p>
    <w:p w14:paraId="7AB0CBA4" w14:textId="77777777" w:rsidR="002A7A88" w:rsidRPr="0068107E" w:rsidRDefault="002A7A88" w:rsidP="00D71B4C">
      <w:pPr>
        <w:spacing w:after="120" w:line="23" w:lineRule="atLeast"/>
        <w:contextualSpacing/>
        <w:rPr>
          <w:rFonts w:ascii="Times New Roman" w:hAnsi="Times New Roman"/>
        </w:rPr>
      </w:pPr>
    </w:p>
    <w:p w14:paraId="6B815972" w14:textId="77777777" w:rsidR="005D7AB0" w:rsidRPr="0068107E" w:rsidRDefault="002A7A88" w:rsidP="00D71B4C">
      <w:pPr>
        <w:tabs>
          <w:tab w:val="left" w:pos="360"/>
        </w:tabs>
        <w:spacing w:after="120" w:line="23" w:lineRule="atLeast"/>
        <w:ind w:left="360"/>
        <w:contextualSpacing/>
        <w:rPr>
          <w:rFonts w:ascii="Times New Roman" w:hAnsi="Times New Roman"/>
          <w:b/>
        </w:rPr>
      </w:pPr>
      <w:r w:rsidRPr="0068107E">
        <w:rPr>
          <w:rFonts w:ascii="Times New Roman" w:hAnsi="Times New Roman"/>
          <w:b/>
        </w:rPr>
        <w:t>a</w:t>
      </w:r>
      <w:r w:rsidR="00CA358D" w:rsidRPr="0068107E">
        <w:rPr>
          <w:rFonts w:ascii="Times New Roman" w:hAnsi="Times New Roman"/>
          <w:b/>
        </w:rPr>
        <w:t xml:space="preserve">. </w:t>
      </w:r>
      <w:r w:rsidR="00C346B0" w:rsidRPr="0068107E">
        <w:rPr>
          <w:rFonts w:ascii="Times New Roman" w:hAnsi="Times New Roman"/>
          <w:b/>
        </w:rPr>
        <w:t xml:space="preserve">Modification or Changes to the </w:t>
      </w:r>
      <w:r w:rsidR="00B57CDC" w:rsidRPr="0068107E">
        <w:rPr>
          <w:rFonts w:ascii="Times New Roman" w:hAnsi="Times New Roman"/>
          <w:b/>
        </w:rPr>
        <w:t>Notice of Funding Opportunity</w:t>
      </w:r>
    </w:p>
    <w:p w14:paraId="5C5168D1" w14:textId="098C31C0"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 xml:space="preserve">Notices of any modifications to this </w:t>
      </w:r>
      <w:r w:rsidR="00CE0921">
        <w:rPr>
          <w:rFonts w:ascii="Times New Roman" w:hAnsi="Times New Roman"/>
        </w:rPr>
        <w:t>NOFO</w:t>
      </w:r>
      <w:r w:rsidR="00B57CDC" w:rsidRPr="0068107E">
        <w:rPr>
          <w:rFonts w:ascii="Times New Roman" w:hAnsi="Times New Roman"/>
        </w:rPr>
        <w:t xml:space="preserve"> </w:t>
      </w:r>
      <w:r w:rsidRPr="0068107E">
        <w:rPr>
          <w:rFonts w:ascii="Times New Roman" w:hAnsi="Times New Roman"/>
        </w:rPr>
        <w:t>will be posted on Grants.gov. You can receive an email when a modification or an announcement message is posted.</w:t>
      </w:r>
      <w:r w:rsidR="008823FF" w:rsidRPr="0068107E">
        <w:rPr>
          <w:rFonts w:ascii="Times New Roman" w:hAnsi="Times New Roman"/>
        </w:rPr>
        <w:t xml:space="preserve"> </w:t>
      </w:r>
      <w:r w:rsidRPr="0068107E">
        <w:rPr>
          <w:rFonts w:ascii="Times New Roman" w:hAnsi="Times New Roman"/>
        </w:rPr>
        <w:t>When you download the application at Grants.gov; you can also register to receive notifications of changes through Grants.gov.</w:t>
      </w:r>
    </w:p>
    <w:p w14:paraId="3A2F0440" w14:textId="77777777" w:rsidR="00CA4673" w:rsidRPr="0068107E" w:rsidRDefault="00CA4673" w:rsidP="00D71B4C">
      <w:pPr>
        <w:spacing w:after="120" w:line="23" w:lineRule="atLeast"/>
        <w:contextualSpacing/>
        <w:rPr>
          <w:rFonts w:ascii="Times New Roman" w:hAnsi="Times New Roman"/>
        </w:rPr>
      </w:pPr>
    </w:p>
    <w:p w14:paraId="38C2DB6D"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b</w:t>
      </w:r>
      <w:r w:rsidR="00CA358D" w:rsidRPr="0068107E">
        <w:rPr>
          <w:rFonts w:ascii="Times New Roman" w:hAnsi="Times New Roman"/>
          <w:b/>
        </w:rPr>
        <w:t xml:space="preserve">. </w:t>
      </w:r>
      <w:r w:rsidR="00C346B0" w:rsidRPr="0068107E">
        <w:rPr>
          <w:rFonts w:ascii="Times New Roman" w:hAnsi="Times New Roman"/>
          <w:b/>
        </w:rPr>
        <w:t>Government Right to Reject or Negotiate</w:t>
      </w:r>
    </w:p>
    <w:p w14:paraId="2668A5B6"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without qualification, to reject any or all applications received in response to this announcement and to select any application, in whole or in part, as a basis for negotiation and/or award.</w:t>
      </w:r>
    </w:p>
    <w:p w14:paraId="17AA0B0A" w14:textId="77777777" w:rsidR="00CA4673" w:rsidRPr="0068107E" w:rsidRDefault="00CA4673" w:rsidP="00D71B4C">
      <w:pPr>
        <w:spacing w:after="120" w:line="23" w:lineRule="atLeast"/>
        <w:contextualSpacing/>
        <w:rPr>
          <w:rFonts w:ascii="Times New Roman" w:hAnsi="Times New Roman"/>
        </w:rPr>
      </w:pPr>
    </w:p>
    <w:p w14:paraId="717642E4"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c</w:t>
      </w:r>
      <w:r w:rsidR="00CA358D" w:rsidRPr="0068107E">
        <w:rPr>
          <w:rFonts w:ascii="Times New Roman" w:hAnsi="Times New Roman"/>
          <w:b/>
        </w:rPr>
        <w:t xml:space="preserve">. </w:t>
      </w:r>
      <w:r w:rsidR="00C346B0" w:rsidRPr="0068107E">
        <w:rPr>
          <w:rFonts w:ascii="Times New Roman" w:hAnsi="Times New Roman"/>
          <w:b/>
        </w:rPr>
        <w:t>Evaluation and Administration by Non-Federal Personnel</w:t>
      </w:r>
    </w:p>
    <w:p w14:paraId="60F110E0"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In conducting the merit review evaluation, the Government may seek the advice of qualified non-Federal personnel as reviewers. The Government may also use non-Federal personnel to conduct routine, nondiscretionary administrative activities. The applicant, by submitting its application, consents to the use of non-Federal reviewers/administrators. Non-Federal reviewers must sign conflict of interest and non-disclosure agreements prior to reviewing an application. Non-Federal personnel conducting administrative activities must sign a nondisclosure agreement.</w:t>
      </w:r>
    </w:p>
    <w:p w14:paraId="1B213885" w14:textId="77777777" w:rsidR="00CA4673" w:rsidRPr="0068107E" w:rsidRDefault="00CA4673" w:rsidP="00D71B4C">
      <w:pPr>
        <w:spacing w:after="120" w:line="23" w:lineRule="atLeast"/>
        <w:contextualSpacing/>
        <w:rPr>
          <w:rFonts w:ascii="Times New Roman" w:hAnsi="Times New Roman"/>
        </w:rPr>
      </w:pPr>
    </w:p>
    <w:p w14:paraId="6482034E" w14:textId="77777777" w:rsidR="005D7AB0" w:rsidRPr="0068107E" w:rsidRDefault="002A7A88" w:rsidP="00D71B4C">
      <w:pPr>
        <w:spacing w:after="120" w:line="23" w:lineRule="atLeast"/>
        <w:ind w:left="360"/>
        <w:contextualSpacing/>
        <w:rPr>
          <w:rFonts w:ascii="Times New Roman" w:hAnsi="Times New Roman"/>
          <w:b/>
        </w:rPr>
      </w:pPr>
      <w:r w:rsidRPr="0068107E">
        <w:rPr>
          <w:rFonts w:ascii="Times New Roman" w:hAnsi="Times New Roman"/>
          <w:b/>
        </w:rPr>
        <w:t>d</w:t>
      </w:r>
      <w:r w:rsidR="00CA358D" w:rsidRPr="0068107E">
        <w:rPr>
          <w:rFonts w:ascii="Times New Roman" w:hAnsi="Times New Roman"/>
          <w:b/>
        </w:rPr>
        <w:t xml:space="preserve">. </w:t>
      </w:r>
      <w:r w:rsidR="00C346B0" w:rsidRPr="0068107E">
        <w:rPr>
          <w:rFonts w:ascii="Times New Roman" w:hAnsi="Times New Roman"/>
          <w:b/>
        </w:rPr>
        <w:t>Notice of Right to Conduct a Review of Financial Capability</w:t>
      </w:r>
    </w:p>
    <w:p w14:paraId="6AC5C1FE" w14:textId="77777777" w:rsidR="005D7AB0" w:rsidRPr="0068107E" w:rsidRDefault="00C346B0" w:rsidP="00D71B4C">
      <w:pPr>
        <w:spacing w:after="120" w:line="23" w:lineRule="atLeast"/>
        <w:ind w:left="360"/>
        <w:contextualSpacing/>
        <w:rPr>
          <w:rFonts w:ascii="Times New Roman" w:hAnsi="Times New Roman"/>
        </w:rPr>
      </w:pPr>
      <w:r w:rsidRPr="0068107E">
        <w:rPr>
          <w:rFonts w:ascii="Times New Roman" w:hAnsi="Times New Roman"/>
        </w:rPr>
        <w:t>NPS reserves the right to conduct an independent third party review of financial capability for applicants that are selected for negotiation of award (including personal credit information of principal(s) of a small business if there is insufficient information to determine financial capability of the organization).</w:t>
      </w:r>
    </w:p>
    <w:p w14:paraId="3FB01460" w14:textId="77777777" w:rsidR="00CA4673" w:rsidRPr="0068107E" w:rsidRDefault="00CA4673" w:rsidP="00D71B4C">
      <w:pPr>
        <w:spacing w:after="120" w:line="23" w:lineRule="atLeast"/>
        <w:ind w:left="360"/>
        <w:contextualSpacing/>
        <w:rPr>
          <w:rFonts w:ascii="Times New Roman" w:hAnsi="Times New Roman"/>
        </w:rPr>
      </w:pPr>
    </w:p>
    <w:p w14:paraId="610A7E51" w14:textId="77777777" w:rsidR="001A348A" w:rsidRPr="0068107E" w:rsidRDefault="001A348A" w:rsidP="00D71B4C">
      <w:pPr>
        <w:spacing w:after="120" w:line="23" w:lineRule="atLeast"/>
        <w:contextualSpacing/>
        <w:rPr>
          <w:rFonts w:ascii="Times New Roman" w:hAnsi="Times New Roman"/>
          <w:b/>
        </w:rPr>
      </w:pPr>
      <w:r w:rsidRPr="0068107E">
        <w:rPr>
          <w:rFonts w:ascii="Times New Roman" w:hAnsi="Times New Roman"/>
        </w:rPr>
        <w:br w:type="page"/>
      </w:r>
    </w:p>
    <w:p w14:paraId="6A9CC24A" w14:textId="77777777" w:rsidR="005D7AB0" w:rsidRPr="0068107E" w:rsidRDefault="00C346B0" w:rsidP="00B20FAA">
      <w:pPr>
        <w:pStyle w:val="Heading2"/>
        <w:jc w:val="center"/>
        <w:rPr>
          <w:rFonts w:ascii="Times New Roman" w:hAnsi="Times New Roman"/>
          <w:sz w:val="24"/>
          <w:szCs w:val="24"/>
          <w:u w:val="none"/>
        </w:rPr>
      </w:pPr>
      <w:bookmarkStart w:id="40" w:name="_Toc481569410"/>
      <w:r w:rsidRPr="0068107E">
        <w:rPr>
          <w:rFonts w:ascii="Times New Roman" w:hAnsi="Times New Roman"/>
          <w:sz w:val="24"/>
          <w:szCs w:val="24"/>
          <w:u w:val="none"/>
        </w:rPr>
        <w:lastRenderedPageBreak/>
        <w:t>Appendix A - Application Packag</w:t>
      </w:r>
      <w:r w:rsidR="00984546" w:rsidRPr="0068107E">
        <w:rPr>
          <w:rFonts w:ascii="Times New Roman" w:hAnsi="Times New Roman"/>
          <w:sz w:val="24"/>
          <w:szCs w:val="24"/>
          <w:u w:val="none"/>
        </w:rPr>
        <w:t>e</w:t>
      </w:r>
      <w:r w:rsidR="00984546" w:rsidRPr="0068107E">
        <w:rPr>
          <w:rFonts w:ascii="Times New Roman" w:hAnsi="Times New Roman"/>
          <w:sz w:val="24"/>
          <w:szCs w:val="24"/>
          <w:u w:val="none"/>
        </w:rPr>
        <w:br/>
      </w:r>
      <w:r w:rsidRPr="0068107E">
        <w:rPr>
          <w:rFonts w:ascii="Times New Roman" w:hAnsi="Times New Roman"/>
          <w:sz w:val="24"/>
          <w:szCs w:val="24"/>
          <w:u w:val="none"/>
        </w:rPr>
        <w:t>Forms SF 424, SF 424A, SF 424B</w:t>
      </w:r>
      <w:bookmarkEnd w:id="40"/>
    </w:p>
    <w:p w14:paraId="1AD67B0F" w14:textId="766D5021" w:rsidR="00202743" w:rsidRDefault="00202743" w:rsidP="00D71B4C">
      <w:pPr>
        <w:spacing w:after="120" w:line="23" w:lineRule="atLeast"/>
        <w:contextualSpacing/>
        <w:rPr>
          <w:rFonts w:ascii="Times New Roman" w:hAnsi="Times New Roman"/>
        </w:rPr>
      </w:pPr>
    </w:p>
    <w:p w14:paraId="5AA80C14" w14:textId="0C5060D8" w:rsidR="008210E3" w:rsidRDefault="008210E3" w:rsidP="00D71B4C">
      <w:pPr>
        <w:spacing w:after="120" w:line="23" w:lineRule="atLeast"/>
        <w:contextualSpacing/>
        <w:rPr>
          <w:rFonts w:ascii="Times New Roman" w:hAnsi="Times New Roman"/>
          <w:color w:val="auto"/>
        </w:rPr>
      </w:pPr>
      <w:r>
        <w:rPr>
          <w:rFonts w:ascii="Times New Roman" w:hAnsi="Times New Roman"/>
          <w:color w:val="auto"/>
        </w:rPr>
        <w:object w:dxaOrig="1500" w:dyaOrig="960" w14:anchorId="5ED94D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pt" o:ole="">
            <v:imagedata r:id="rId36" o:title=""/>
          </v:shape>
          <o:OLEObject Type="Embed" ProgID="Word.Document.8" ShapeID="_x0000_i1025" DrawAspect="Icon" ObjectID="_1689070030" r:id="rId37">
            <o:FieldCodes>\s</o:FieldCodes>
          </o:OLEObject>
        </w:object>
      </w:r>
    </w:p>
    <w:p w14:paraId="029FF4B9" w14:textId="4D7BFDCD" w:rsidR="008210E3" w:rsidRDefault="008210E3" w:rsidP="00D71B4C">
      <w:pPr>
        <w:spacing w:after="120" w:line="23" w:lineRule="atLeast"/>
        <w:contextualSpacing/>
        <w:rPr>
          <w:rFonts w:ascii="Times New Roman" w:hAnsi="Times New Roman"/>
          <w:color w:val="auto"/>
        </w:rPr>
      </w:pPr>
    </w:p>
    <w:p w14:paraId="28C47BD7" w14:textId="01F7FE2E" w:rsidR="008210E3" w:rsidRDefault="008210E3" w:rsidP="00D71B4C">
      <w:pPr>
        <w:spacing w:after="120" w:line="23" w:lineRule="atLeast"/>
        <w:contextualSpacing/>
        <w:rPr>
          <w:rFonts w:ascii="Times New Roman" w:hAnsi="Times New Roman"/>
          <w:color w:val="auto"/>
        </w:rPr>
      </w:pPr>
      <w:r>
        <w:rPr>
          <w:rFonts w:ascii="Times New Roman" w:hAnsi="Times New Roman"/>
          <w:color w:val="auto"/>
        </w:rPr>
        <w:object w:dxaOrig="1500" w:dyaOrig="960" w14:anchorId="02B24450">
          <v:shape id="_x0000_i1026" type="#_x0000_t75" style="width:75pt;height:48pt" o:ole="">
            <v:imagedata r:id="rId38" o:title=""/>
          </v:shape>
          <o:OLEObject Type="Embed" ProgID="Excel.Sheet.8" ShapeID="_x0000_i1026" DrawAspect="Icon" ObjectID="_1689070031" r:id="rId39"/>
        </w:object>
      </w:r>
    </w:p>
    <w:p w14:paraId="21DED981" w14:textId="7D4B0131" w:rsidR="008210E3" w:rsidRDefault="008210E3" w:rsidP="00D71B4C">
      <w:pPr>
        <w:spacing w:after="120" w:line="23" w:lineRule="atLeast"/>
        <w:contextualSpacing/>
        <w:rPr>
          <w:rFonts w:ascii="Times New Roman" w:hAnsi="Times New Roman"/>
          <w:color w:val="auto"/>
        </w:rPr>
      </w:pPr>
    </w:p>
    <w:p w14:paraId="4179AD66" w14:textId="771AEEAA" w:rsidR="008210E3" w:rsidRDefault="008210E3" w:rsidP="00D71B4C">
      <w:pPr>
        <w:spacing w:after="120" w:line="23" w:lineRule="atLeast"/>
        <w:contextualSpacing/>
        <w:rPr>
          <w:rFonts w:ascii="Times New Roman" w:hAnsi="Times New Roman"/>
          <w:color w:val="auto"/>
        </w:rPr>
      </w:pPr>
      <w:r>
        <w:rPr>
          <w:rFonts w:ascii="Times New Roman" w:hAnsi="Times New Roman"/>
          <w:color w:val="auto"/>
        </w:rPr>
        <w:object w:dxaOrig="1500" w:dyaOrig="960" w14:anchorId="6EAE24F4">
          <v:shape id="_x0000_i1027" type="#_x0000_t75" style="width:75pt;height:48pt" o:ole="">
            <v:imagedata r:id="rId40" o:title=""/>
          </v:shape>
          <o:OLEObject Type="Embed" ProgID="Excel.Sheet.12" ShapeID="_x0000_i1027" DrawAspect="Icon" ObjectID="_1689070032" r:id="rId41"/>
        </w:object>
      </w:r>
    </w:p>
    <w:p w14:paraId="5F42EDA3" w14:textId="25A37D21" w:rsidR="008210E3" w:rsidRDefault="008210E3" w:rsidP="00D71B4C">
      <w:pPr>
        <w:spacing w:after="120" w:line="23" w:lineRule="atLeast"/>
        <w:contextualSpacing/>
        <w:rPr>
          <w:rFonts w:ascii="Times New Roman" w:hAnsi="Times New Roman"/>
          <w:color w:val="auto"/>
        </w:rPr>
      </w:pPr>
    </w:p>
    <w:p w14:paraId="0C041895" w14:textId="6C7646E6" w:rsidR="008210E3" w:rsidRPr="0068107E" w:rsidRDefault="008210E3" w:rsidP="00D71B4C">
      <w:pPr>
        <w:spacing w:after="120" w:line="23" w:lineRule="atLeast"/>
        <w:contextualSpacing/>
        <w:rPr>
          <w:rFonts w:ascii="Times New Roman" w:hAnsi="Times New Roman"/>
        </w:rPr>
      </w:pPr>
      <w:r>
        <w:rPr>
          <w:rFonts w:ascii="Times New Roman" w:hAnsi="Times New Roman"/>
          <w:color w:val="auto"/>
        </w:rPr>
        <w:object w:dxaOrig="1500" w:dyaOrig="960" w14:anchorId="5C455FBA">
          <v:shape id="_x0000_i1028" type="#_x0000_t75" style="width:75pt;height:48pt" o:ole="">
            <v:imagedata r:id="rId42" o:title=""/>
          </v:shape>
          <o:OLEObject Type="Embed" ProgID="Acrobat.Document.DC" ShapeID="_x0000_i1028" DrawAspect="Icon" ObjectID="_1689070033" r:id="rId43"/>
        </w:object>
      </w:r>
    </w:p>
    <w:p w14:paraId="313BB0B0" w14:textId="77777777" w:rsidR="00BC088E" w:rsidRDefault="00BC088E">
      <w:pPr>
        <w:rPr>
          <w:rFonts w:ascii="Times New Roman" w:hAnsi="Times New Roman"/>
        </w:rPr>
      </w:pPr>
      <w:r>
        <w:rPr>
          <w:rFonts w:ascii="Times New Roman" w:hAnsi="Times New Roman"/>
        </w:rPr>
        <w:br w:type="page"/>
      </w:r>
    </w:p>
    <w:p w14:paraId="6DB120CA" w14:textId="654094CC" w:rsidR="00C5372F" w:rsidRPr="00692DAE" w:rsidRDefault="00C5372F" w:rsidP="00815890">
      <w:pPr>
        <w:pStyle w:val="Heading2"/>
        <w:jc w:val="center"/>
      </w:pPr>
      <w:bookmarkStart w:id="41" w:name="_Toc481569411"/>
      <w:r w:rsidRPr="00815890">
        <w:rPr>
          <w:rFonts w:ascii="Times New Roman" w:hAnsi="Times New Roman"/>
          <w:sz w:val="24"/>
          <w:szCs w:val="24"/>
          <w:u w:val="none"/>
        </w:rPr>
        <w:lastRenderedPageBreak/>
        <w:t>Appendix B</w:t>
      </w:r>
      <w:r w:rsidR="00ED7712">
        <w:rPr>
          <w:rFonts w:ascii="Times New Roman" w:hAnsi="Times New Roman"/>
          <w:sz w:val="24"/>
          <w:szCs w:val="24"/>
          <w:u w:val="none"/>
        </w:rPr>
        <w:t xml:space="preserve"> - </w:t>
      </w:r>
      <w:r w:rsidR="00ED7712">
        <w:rPr>
          <w:rFonts w:ascii="Times New Roman" w:hAnsi="Times New Roman"/>
          <w:sz w:val="24"/>
          <w:szCs w:val="24"/>
          <w:u w:val="none"/>
        </w:rPr>
        <w:br/>
      </w:r>
      <w:r w:rsidRPr="00815890">
        <w:rPr>
          <w:rFonts w:ascii="Times New Roman" w:hAnsi="Times New Roman"/>
          <w:sz w:val="24"/>
          <w:szCs w:val="24"/>
          <w:u w:val="none"/>
        </w:rPr>
        <w:t>NPS Standard and Special Award Terms and Conditions</w:t>
      </w:r>
      <w:bookmarkEnd w:id="41"/>
    </w:p>
    <w:p w14:paraId="26E60A0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621C0596" w14:textId="549ACED6" w:rsidR="00C5372F" w:rsidRPr="00692DAE" w:rsidRDefault="00C5372F" w:rsidP="00692DAE">
      <w:pPr>
        <w:autoSpaceDE w:val="0"/>
        <w:autoSpaceDN w:val="0"/>
        <w:adjustRightInd w:val="0"/>
        <w:spacing w:line="23" w:lineRule="atLeast"/>
        <w:contextualSpacing/>
        <w:rPr>
          <w:rFonts w:ascii="Times New Roman" w:hAnsi="Times New Roman"/>
          <w:bCs/>
        </w:rPr>
      </w:pPr>
      <w:r w:rsidRPr="00692DAE">
        <w:rPr>
          <w:rFonts w:ascii="Times New Roman" w:hAnsi="Times New Roman"/>
          <w:bCs/>
        </w:rPr>
        <w:t>This appendix provides the standard and special terms and conditions for financial assistance agreements awarded by the National Park Service to assist applicants in developing proposals in response to th</w:t>
      </w:r>
      <w:r w:rsidR="00620C28">
        <w:rPr>
          <w:rFonts w:ascii="Times New Roman" w:hAnsi="Times New Roman"/>
          <w:bCs/>
        </w:rPr>
        <w:t>is</w:t>
      </w:r>
      <w:r w:rsidRPr="00692DAE">
        <w:rPr>
          <w:rFonts w:ascii="Times New Roman" w:hAnsi="Times New Roman"/>
          <w:bCs/>
        </w:rPr>
        <w:t xml:space="preserve"> Notice of Funding Opportunity.  It is the responsibility of the</w:t>
      </w:r>
      <w:r w:rsidR="005D4E1A">
        <w:rPr>
          <w:rFonts w:ascii="Times New Roman" w:hAnsi="Times New Roman"/>
          <w:bCs/>
        </w:rPr>
        <w:t xml:space="preserve"> non-F</w:t>
      </w:r>
      <w:r w:rsidRPr="00692DAE">
        <w:rPr>
          <w:rFonts w:ascii="Times New Roman" w:hAnsi="Times New Roman"/>
          <w:bCs/>
        </w:rPr>
        <w:t xml:space="preserve">ederal entity to review the final terms and conditions incorporated into any resulting financial assistance agreement </w:t>
      </w:r>
      <w:r w:rsidR="00620C28">
        <w:rPr>
          <w:rFonts w:ascii="Times New Roman" w:hAnsi="Times New Roman"/>
          <w:bCs/>
        </w:rPr>
        <w:t xml:space="preserve">at the time of award </w:t>
      </w:r>
      <w:r w:rsidRPr="00692DAE">
        <w:rPr>
          <w:rFonts w:ascii="Times New Roman" w:hAnsi="Times New Roman"/>
          <w:bCs/>
        </w:rPr>
        <w:t xml:space="preserve">as the terms and conditions in this appendix are subject to change based </w:t>
      </w:r>
      <w:r w:rsidR="005D4E1A">
        <w:rPr>
          <w:rFonts w:ascii="Times New Roman" w:hAnsi="Times New Roman"/>
          <w:bCs/>
        </w:rPr>
        <w:t xml:space="preserve">on </w:t>
      </w:r>
      <w:r w:rsidRPr="00692DAE">
        <w:rPr>
          <w:rFonts w:ascii="Times New Roman" w:hAnsi="Times New Roman"/>
          <w:bCs/>
        </w:rPr>
        <w:t xml:space="preserve">executive orders, changes to regulations, or changes to policy.  Additional award specific terms and conditions may also be included in any resulting financial assistance agreement based on program requirements or evaluation of applicant risk.  </w:t>
      </w:r>
    </w:p>
    <w:p w14:paraId="680F312B"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p>
    <w:p w14:paraId="29DE2B1E" w14:textId="77777777" w:rsidR="00C5372F" w:rsidRPr="00692DAE" w:rsidRDefault="00C5372F" w:rsidP="00692DAE">
      <w:pPr>
        <w:autoSpaceDE w:val="0"/>
        <w:autoSpaceDN w:val="0"/>
        <w:adjustRightInd w:val="0"/>
        <w:spacing w:line="23" w:lineRule="atLeast"/>
        <w:contextualSpacing/>
        <w:rPr>
          <w:rFonts w:ascii="Times New Roman" w:hAnsi="Times New Roman"/>
          <w:b/>
          <w:bCs/>
        </w:rPr>
      </w:pPr>
      <w:r w:rsidRPr="00692DAE">
        <w:rPr>
          <w:rFonts w:ascii="Times New Roman" w:hAnsi="Times New Roman"/>
          <w:b/>
        </w:rPr>
        <w:t>1. PAYMENT</w:t>
      </w:r>
    </w:p>
    <w:p w14:paraId="4B28F856" w14:textId="77777777" w:rsidR="00C5372F" w:rsidRPr="00692DAE" w:rsidRDefault="00C5372F" w:rsidP="00692DAE">
      <w:pPr>
        <w:autoSpaceDE w:val="0"/>
        <w:autoSpaceDN w:val="0"/>
        <w:adjustRightInd w:val="0"/>
        <w:spacing w:line="23" w:lineRule="atLeast"/>
        <w:contextualSpacing/>
        <w:rPr>
          <w:rFonts w:ascii="Times New Roman" w:hAnsi="Times New Roman"/>
          <w:bCs/>
        </w:rPr>
      </w:pPr>
    </w:p>
    <w:p w14:paraId="7DCBDE4B" w14:textId="77777777" w:rsidR="00C5372F" w:rsidRPr="00692DAE" w:rsidRDefault="00C5372F" w:rsidP="00692DAE">
      <w:pPr>
        <w:pStyle w:val="ListParagraph"/>
        <w:numPr>
          <w:ilvl w:val="0"/>
          <w:numId w:val="65"/>
        </w:numPr>
        <w:autoSpaceDE w:val="0"/>
        <w:autoSpaceDN w:val="0"/>
        <w:adjustRightInd w:val="0"/>
        <w:spacing w:line="23" w:lineRule="atLeast"/>
        <w:ind w:hanging="720"/>
        <w:rPr>
          <w:rFonts w:ascii="Times New Roman" w:hAnsi="Times New Roman"/>
        </w:rPr>
      </w:pPr>
      <w:r w:rsidRPr="00692DAE">
        <w:rPr>
          <w:rFonts w:ascii="Times New Roman" w:hAnsi="Times New Roman"/>
        </w:rPr>
        <w:t>Projects will be funded, subject to the availability of funds, by issuance of a grant agreement, cooperative agreement, or master cooperative agreement with subsequent task agreements.  An agreement issued and signed by the NPS Financial Assistance Awarding Officer obligates NPS funds. Notification of a successful proposal does not constitute authority to incur costs.  Once the grant agreement, cooperative agreement, and subsequent task agreements (</w:t>
      </w:r>
      <w:r w:rsidRPr="00692DAE">
        <w:rPr>
          <w:rFonts w:ascii="Times New Roman" w:hAnsi="Times New Roman"/>
          <w:i/>
        </w:rPr>
        <w:t>if applicable</w:t>
      </w:r>
      <w:r w:rsidRPr="00692DAE">
        <w:rPr>
          <w:rFonts w:ascii="Times New Roman" w:hAnsi="Times New Roman"/>
        </w:rPr>
        <w:t>) for a successful proposal has been signed by the NPS Financial Assistance Awarding Officer, the recipient may incur costs as specified in the approved budget submittal.</w:t>
      </w:r>
    </w:p>
    <w:p w14:paraId="111BE866" w14:textId="77777777" w:rsidR="00C5372F" w:rsidRPr="00692DAE" w:rsidRDefault="00C5372F" w:rsidP="00692DAE">
      <w:pPr>
        <w:autoSpaceDE w:val="0"/>
        <w:autoSpaceDN w:val="0"/>
        <w:adjustRightInd w:val="0"/>
        <w:spacing w:line="23" w:lineRule="atLeast"/>
        <w:contextualSpacing/>
        <w:rPr>
          <w:rFonts w:ascii="Times New Roman" w:hAnsi="Times New Roman"/>
        </w:rPr>
      </w:pPr>
    </w:p>
    <w:p w14:paraId="76AF3BFC" w14:textId="77777777" w:rsidR="00C5372F" w:rsidRPr="00692DAE" w:rsidRDefault="00C5372F" w:rsidP="00692DAE">
      <w:pPr>
        <w:spacing w:line="23" w:lineRule="atLeast"/>
        <w:ind w:left="720" w:hanging="720"/>
        <w:contextualSpacing/>
        <w:rPr>
          <w:rFonts w:ascii="Times New Roman" w:hAnsi="Times New Roman"/>
        </w:rPr>
      </w:pPr>
      <w:r w:rsidRPr="00692DAE">
        <w:rPr>
          <w:rFonts w:ascii="Times New Roman" w:hAnsi="Times New Roman"/>
        </w:rPr>
        <w:t>B.</w:t>
      </w:r>
      <w:r w:rsidRPr="00692DAE">
        <w:rPr>
          <w:rFonts w:ascii="Times New Roman" w:hAnsi="Times New Roman"/>
        </w:rPr>
        <w:tab/>
      </w:r>
      <w:r w:rsidRPr="00692DAE">
        <w:rPr>
          <w:rFonts w:ascii="Times New Roman" w:hAnsi="Times New Roman"/>
          <w:b/>
        </w:rPr>
        <w:t>Method of Payment</w:t>
      </w:r>
      <w:r w:rsidRPr="00692DAE">
        <w:rPr>
          <w:rFonts w:ascii="Times New Roman" w:hAnsi="Times New Roman"/>
        </w:rPr>
        <w:t>. Payment will be made by advance and/or reimbursement through the Department of Treasury’s Automated Standard Application for Payments (ASAP) system.</w:t>
      </w:r>
    </w:p>
    <w:p w14:paraId="3B9D35D2" w14:textId="77777777" w:rsidR="00C5372F" w:rsidRPr="00692DAE" w:rsidRDefault="00C5372F" w:rsidP="00692DAE">
      <w:pPr>
        <w:spacing w:line="23" w:lineRule="atLeast"/>
        <w:contextualSpacing/>
        <w:rPr>
          <w:rFonts w:ascii="Times New Roman" w:hAnsi="Times New Roman"/>
        </w:rPr>
      </w:pPr>
    </w:p>
    <w:p w14:paraId="19269C1F"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Requesting Advances</w:t>
      </w:r>
      <w:r w:rsidRPr="00692DAE">
        <w:rPr>
          <w:rFonts w:ascii="Times New Roman" w:hAnsi="Times New Roman"/>
        </w:rPr>
        <w:t>. Requests for advances must be submitted via the ASAP system. Requests may be submitted as frequently as required to meet the needs of the Financial Assistance (FA) Recipient to disburse funds for the Federal share of project costs. If feasible, each request should be timed so that payment is received on the same day that the funds are dispersed for direct project costs and/or the proportionate share of any allowable indirect costs. If same–day transfers are not feasible, advance payments must be as close to actual disbursements as administratively feasible.</w:t>
      </w:r>
    </w:p>
    <w:p w14:paraId="79401B23" w14:textId="77777777" w:rsidR="00C5372F" w:rsidRPr="00692DAE" w:rsidRDefault="00C5372F" w:rsidP="00692DAE">
      <w:pPr>
        <w:spacing w:line="23" w:lineRule="atLeast"/>
        <w:contextualSpacing/>
        <w:rPr>
          <w:rFonts w:ascii="Times New Roman" w:hAnsi="Times New Roman"/>
        </w:rPr>
      </w:pPr>
    </w:p>
    <w:p w14:paraId="2B5E11AA"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Requesting Reimbursement</w:t>
      </w:r>
      <w:r w:rsidRPr="00692DAE">
        <w:rPr>
          <w:rFonts w:ascii="Times New Roman" w:hAnsi="Times New Roman"/>
        </w:rPr>
        <w:t>. Requests for reimbursements must be submitted via the ASAP system. Requests for reimbursement should coincide with normal billing patterns. Each request must be limited to the amount of disbursements made for the Federal share of direct project costs and the proportionate share of allowable indirect costs incurred during that billing period.</w:t>
      </w:r>
    </w:p>
    <w:p w14:paraId="52D87BA7" w14:textId="77777777" w:rsidR="00C5372F" w:rsidRPr="00692DAE" w:rsidRDefault="00C5372F" w:rsidP="00692DAE">
      <w:pPr>
        <w:spacing w:line="23" w:lineRule="atLeast"/>
        <w:contextualSpacing/>
        <w:rPr>
          <w:rFonts w:ascii="Times New Roman" w:hAnsi="Times New Roman"/>
        </w:rPr>
      </w:pPr>
    </w:p>
    <w:p w14:paraId="560C87CA" w14:textId="77777777" w:rsidR="00C5372F" w:rsidRPr="00692DAE" w:rsidRDefault="00C5372F" w:rsidP="00692DAE">
      <w:pPr>
        <w:pStyle w:val="ListParagraph"/>
        <w:numPr>
          <w:ilvl w:val="1"/>
          <w:numId w:val="62"/>
        </w:numPr>
        <w:spacing w:line="23" w:lineRule="atLeast"/>
        <w:ind w:left="1080"/>
        <w:rPr>
          <w:rFonts w:ascii="Times New Roman" w:hAnsi="Times New Roman"/>
        </w:rPr>
      </w:pPr>
      <w:r w:rsidRPr="00692DAE">
        <w:rPr>
          <w:rFonts w:ascii="Times New Roman" w:hAnsi="Times New Roman"/>
          <w:b/>
        </w:rPr>
        <w:t>Adjusting Payment Requests for Available Cash</w:t>
      </w:r>
      <w:r w:rsidRPr="00692DAE">
        <w:rPr>
          <w:rFonts w:ascii="Times New Roman" w:hAnsi="Times New Roman"/>
        </w:rPr>
        <w:t>. Funds that are available from repayments to, and interest earned on, a revolving fund, program income, rebates, refunds, contract settlements, audit recoveries, credits, discounts, and interest earned on any of those funds must be disbursed before requesting additional cash payments.</w:t>
      </w:r>
    </w:p>
    <w:p w14:paraId="39C22D38" w14:textId="77777777" w:rsidR="00C5372F" w:rsidRPr="00692DAE" w:rsidRDefault="00C5372F" w:rsidP="00692DAE">
      <w:pPr>
        <w:spacing w:line="23" w:lineRule="atLeast"/>
        <w:contextualSpacing/>
        <w:rPr>
          <w:rFonts w:ascii="Times New Roman" w:hAnsi="Times New Roman"/>
        </w:rPr>
      </w:pPr>
    </w:p>
    <w:p w14:paraId="694D9934" w14:textId="77777777" w:rsidR="00C5372F" w:rsidRPr="00692DAE" w:rsidRDefault="00C5372F" w:rsidP="005D4E1A">
      <w:pPr>
        <w:pStyle w:val="ListParagraph"/>
        <w:numPr>
          <w:ilvl w:val="1"/>
          <w:numId w:val="62"/>
        </w:numPr>
        <w:spacing w:line="23" w:lineRule="atLeast"/>
        <w:ind w:left="1080"/>
        <w:rPr>
          <w:rFonts w:ascii="Times New Roman" w:hAnsi="Times New Roman"/>
        </w:rPr>
      </w:pPr>
      <w:r w:rsidRPr="00692DAE">
        <w:rPr>
          <w:rFonts w:ascii="Times New Roman" w:hAnsi="Times New Roman"/>
          <w:b/>
        </w:rPr>
        <w:lastRenderedPageBreak/>
        <w:t>Bank Accounts</w:t>
      </w:r>
      <w:r w:rsidRPr="00692DAE">
        <w:rPr>
          <w:rFonts w:ascii="Times New Roman" w:hAnsi="Times New Roman"/>
        </w:rPr>
        <w:t>. All payments are made through electronic funds transfer to the bank account identified in the ASAP system by the FA Recipient.</w:t>
      </w:r>
    </w:p>
    <w:p w14:paraId="60FB5441" w14:textId="77777777" w:rsidR="00C5372F" w:rsidRPr="00692DAE" w:rsidRDefault="00C5372F" w:rsidP="005D4E1A">
      <w:pPr>
        <w:spacing w:line="23" w:lineRule="atLeast"/>
        <w:contextualSpacing/>
        <w:rPr>
          <w:rFonts w:ascii="Times New Roman" w:hAnsi="Times New Roman"/>
        </w:rPr>
      </w:pPr>
    </w:p>
    <w:p w14:paraId="24DC1ED3" w14:textId="5311BE70" w:rsidR="00C5372F" w:rsidRPr="00692DAE" w:rsidRDefault="00C5372F" w:rsidP="005D4E1A">
      <w:pPr>
        <w:pStyle w:val="ListParagraph"/>
        <w:numPr>
          <w:ilvl w:val="1"/>
          <w:numId w:val="62"/>
        </w:numPr>
        <w:spacing w:line="23" w:lineRule="atLeast"/>
        <w:ind w:left="1080"/>
        <w:rPr>
          <w:rFonts w:ascii="Times New Roman" w:hAnsi="Times New Roman"/>
        </w:rPr>
      </w:pPr>
      <w:r w:rsidRPr="00692DAE">
        <w:rPr>
          <w:rFonts w:ascii="Times New Roman" w:hAnsi="Times New Roman"/>
          <w:b/>
        </w:rPr>
        <w:t>Supporting Documents and Agency Approval of Payments</w:t>
      </w:r>
      <w:r w:rsidRPr="00692DAE">
        <w:rPr>
          <w:rFonts w:ascii="Times New Roman" w:hAnsi="Times New Roman"/>
        </w:rPr>
        <w:t xml:space="preserve">. Additional supporting documentation and prior NPS approval of payments may be required when/if a FA Recipient is determined to be “high risk” or has performance issues. If prior Agency payment approval is in effect for an award, the ASAP system will notify the FA Recipient when they submit a request for payment. The Recipient must then notify the NPS </w:t>
      </w:r>
      <w:r w:rsidR="005D4E1A">
        <w:rPr>
          <w:rFonts w:ascii="Times New Roman" w:hAnsi="Times New Roman"/>
        </w:rPr>
        <w:t>Financial Assistance Awarding Officer</w:t>
      </w:r>
      <w:r w:rsidRPr="00692DAE">
        <w:rPr>
          <w:rFonts w:ascii="Times New Roman" w:hAnsi="Times New Roman"/>
        </w:rPr>
        <w:t xml:space="preserve"> that a payment request has been submitted. The NPS </w:t>
      </w:r>
      <w:r w:rsidR="005D4E1A">
        <w:rPr>
          <w:rFonts w:ascii="Times New Roman" w:hAnsi="Times New Roman"/>
        </w:rPr>
        <w:t>Financial Assistance Awarding Officer</w:t>
      </w:r>
      <w:r w:rsidRPr="00692DAE">
        <w:rPr>
          <w:rFonts w:ascii="Times New Roman" w:hAnsi="Times New Roman"/>
        </w:rPr>
        <w:t xml:space="preserve"> may request additional information from the Recipient to support the payment request prior to approving the release of funds, as deemed necessary. The FA Recipient is required to comply with these requests. Supporting documents may include invoices, copies of contracts, vendor quotes, and other expenditure explanations that justify the reimbursement requests.</w:t>
      </w:r>
    </w:p>
    <w:p w14:paraId="2B975CFF" w14:textId="77777777" w:rsidR="00C5372F" w:rsidRPr="00692DAE" w:rsidRDefault="00C5372F" w:rsidP="005D4E1A">
      <w:pPr>
        <w:spacing w:line="23" w:lineRule="atLeast"/>
        <w:contextualSpacing/>
        <w:rPr>
          <w:rFonts w:ascii="Times New Roman" w:hAnsi="Times New Roman"/>
        </w:rPr>
      </w:pPr>
    </w:p>
    <w:p w14:paraId="68D75C08" w14:textId="77777777"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proofErr w:type="gramStart"/>
      <w:r w:rsidRPr="00692DAE">
        <w:rPr>
          <w:rFonts w:ascii="Times New Roman" w:hAnsi="Times New Roman"/>
        </w:rPr>
        <w:t>In order to</w:t>
      </w:r>
      <w:proofErr w:type="gramEnd"/>
      <w:r w:rsidRPr="00692DAE">
        <w:rPr>
          <w:rFonts w:ascii="Times New Roman" w:hAnsi="Times New Roman"/>
        </w:rPr>
        <w:t xml:space="preserve"> receive a financial assistance award and to ensure proper payment, it is required that Recipient maintain their registration with the System for Award Management (SAM), accessed at http://www.sam.gov. Failure to maintain registration can impact obligations and payments under this Agreement and/or any other financial assistance or procurements documents the Recipient may have with the Federal government.</w:t>
      </w:r>
    </w:p>
    <w:p w14:paraId="28F27DFE" w14:textId="77777777" w:rsidR="00C5372F" w:rsidRPr="00692DAE" w:rsidRDefault="00C5372F" w:rsidP="005D4E1A">
      <w:pPr>
        <w:autoSpaceDE w:val="0"/>
        <w:autoSpaceDN w:val="0"/>
        <w:adjustRightInd w:val="0"/>
        <w:spacing w:line="23" w:lineRule="atLeast"/>
        <w:contextualSpacing/>
        <w:rPr>
          <w:rFonts w:ascii="Times New Roman" w:hAnsi="Times New Roman"/>
        </w:rPr>
      </w:pPr>
    </w:p>
    <w:p w14:paraId="79D84001" w14:textId="77777777"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692DAE">
        <w:rPr>
          <w:rFonts w:ascii="Times New Roman" w:hAnsi="Times New Roman"/>
        </w:rPr>
        <w:t>Any award beyond the current fiscal year is subject to availability of funds; funds may be provided in subsequent fiscal years if project work is satisfactory and funding is available.</w:t>
      </w:r>
    </w:p>
    <w:p w14:paraId="781C522F" w14:textId="77777777" w:rsidR="00C5372F" w:rsidRPr="00692DAE" w:rsidRDefault="00C5372F" w:rsidP="005D4E1A">
      <w:pPr>
        <w:spacing w:line="23" w:lineRule="atLeast"/>
        <w:contextualSpacing/>
        <w:rPr>
          <w:rFonts w:ascii="Times New Roman" w:hAnsi="Times New Roman"/>
        </w:rPr>
      </w:pPr>
    </w:p>
    <w:p w14:paraId="7189BD99" w14:textId="6E1E1082" w:rsidR="00C5372F" w:rsidRPr="00692DAE"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692DAE">
        <w:rPr>
          <w:rFonts w:ascii="Times New Roman" w:hAnsi="Times New Roman"/>
          <w:b/>
        </w:rPr>
        <w:t>Allowable and Eligible Costs</w:t>
      </w:r>
      <w:r w:rsidRPr="00692DAE">
        <w:rPr>
          <w:rFonts w:ascii="Times New Roman" w:hAnsi="Times New Roman"/>
        </w:rPr>
        <w:t>.</w:t>
      </w:r>
      <w:r w:rsidRPr="00692DAE">
        <w:rPr>
          <w:rFonts w:ascii="Times New Roman" w:hAnsi="Times New Roman"/>
          <w:b/>
        </w:rPr>
        <w:t xml:space="preserve"> </w:t>
      </w:r>
      <w:r w:rsidRPr="00692DAE">
        <w:rPr>
          <w:rFonts w:ascii="Times New Roman" w:hAnsi="Times New Roman"/>
        </w:rPr>
        <w:t xml:space="preserve">Expenses charged against awards under the Agreement may not be incurred prior to the beginning of the </w:t>
      </w:r>
      <w:proofErr w:type="gramStart"/>
      <w:r w:rsidRPr="00692DAE">
        <w:rPr>
          <w:rFonts w:ascii="Times New Roman" w:hAnsi="Times New Roman"/>
        </w:rPr>
        <w:t>Agreement, and</w:t>
      </w:r>
      <w:proofErr w:type="gramEnd"/>
      <w:r w:rsidRPr="00692DAE">
        <w:rPr>
          <w:rFonts w:ascii="Times New Roman" w:hAnsi="Times New Roman"/>
        </w:rPr>
        <w:t xml:space="preserve"> may be incurred only as necessary to carry out the approved objectives, scope of work and budget with prior approval from the NPS </w:t>
      </w:r>
      <w:r w:rsidR="005D4E1A">
        <w:rPr>
          <w:rFonts w:ascii="Times New Roman" w:hAnsi="Times New Roman"/>
        </w:rPr>
        <w:t>Financial Assistance Awarding</w:t>
      </w:r>
      <w:r w:rsidRPr="00692DAE">
        <w:rPr>
          <w:rFonts w:ascii="Times New Roman" w:hAnsi="Times New Roman"/>
        </w:rPr>
        <w:t>. The Recipient shall not incur costs or obligate funds for any purpose pertaining to the operation of the project, program, or activities beyond the expiration date stipulated in the award.</w:t>
      </w:r>
    </w:p>
    <w:p w14:paraId="4C3B7F68" w14:textId="77777777" w:rsidR="00C5372F" w:rsidRPr="00C5372F" w:rsidRDefault="00C5372F" w:rsidP="005D4E1A">
      <w:pPr>
        <w:pStyle w:val="Level3"/>
        <w:tabs>
          <w:tab w:val="left" w:pos="720"/>
          <w:tab w:val="left" w:pos="1440"/>
          <w:tab w:val="left" w:pos="2160"/>
        </w:tabs>
        <w:spacing w:line="23" w:lineRule="atLeast"/>
        <w:ind w:left="0"/>
        <w:contextualSpacing/>
        <w:rPr>
          <w:sz w:val="24"/>
        </w:rPr>
      </w:pPr>
    </w:p>
    <w:p w14:paraId="2193971E" w14:textId="77777777"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t>Travel Costs</w:t>
      </w:r>
      <w:r w:rsidRPr="005D4E1A">
        <w:rPr>
          <w:rFonts w:ascii="Times New Roman" w:hAnsi="Times New Roman"/>
        </w:rPr>
        <w:t xml:space="preserve">. For travel costs charged against awards under the Agreement, costs incurred must be considered reasonable and otherwise allowable only to the extent such costs do not exceed charges normally allowed by the Recipient in its regular operations as the result of the Recipient’s written travel policy. If the Recipient does not have written travel policies established, the Recipient and its contractors shall follow the travel policies in the Federal Travel </w:t>
      </w:r>
      <w:proofErr w:type="gramStart"/>
      <w:r w:rsidRPr="005D4E1A">
        <w:rPr>
          <w:rFonts w:ascii="Times New Roman" w:hAnsi="Times New Roman"/>
        </w:rPr>
        <w:t>Regulation, and</w:t>
      </w:r>
      <w:proofErr w:type="gramEnd"/>
      <w:r w:rsidRPr="005D4E1A">
        <w:rPr>
          <w:rFonts w:ascii="Times New Roman" w:hAnsi="Times New Roman"/>
        </w:rPr>
        <w:t xml:space="preserve"> may not be reimbursed for travel costs that exceed the standard rates. All charges for travel must conform to the applicable cost principles.</w:t>
      </w:r>
    </w:p>
    <w:p w14:paraId="361927AD" w14:textId="77777777" w:rsidR="00C5372F" w:rsidRPr="005D4E1A" w:rsidRDefault="00C5372F" w:rsidP="005D4E1A">
      <w:pPr>
        <w:spacing w:line="23" w:lineRule="atLeast"/>
        <w:contextualSpacing/>
        <w:rPr>
          <w:rFonts w:ascii="Times New Roman" w:hAnsi="Times New Roman"/>
        </w:rPr>
      </w:pPr>
    </w:p>
    <w:p w14:paraId="7E13E026" w14:textId="77777777"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t>Indirect Costs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Indirect costs will not be allowable charges against the award unless specifically included as a line item in the approved budget incorporated into the award.</w:t>
      </w:r>
    </w:p>
    <w:p w14:paraId="5B8B1CDF" w14:textId="77777777" w:rsidR="00C5372F" w:rsidRPr="005D4E1A" w:rsidRDefault="00C5372F" w:rsidP="005D4E1A">
      <w:pPr>
        <w:spacing w:line="23" w:lineRule="atLeast"/>
        <w:contextualSpacing/>
        <w:rPr>
          <w:rFonts w:ascii="Times New Roman" w:hAnsi="Times New Roman"/>
        </w:rPr>
      </w:pPr>
    </w:p>
    <w:p w14:paraId="02DF75A6" w14:textId="5E041ED0" w:rsidR="00C5372F" w:rsidRPr="005D4E1A" w:rsidRDefault="00C5372F" w:rsidP="005D4E1A">
      <w:pPr>
        <w:pStyle w:val="ListParagraph"/>
        <w:numPr>
          <w:ilvl w:val="0"/>
          <w:numId w:val="62"/>
        </w:numPr>
        <w:autoSpaceDE w:val="0"/>
        <w:autoSpaceDN w:val="0"/>
        <w:adjustRightInd w:val="0"/>
        <w:spacing w:line="23" w:lineRule="atLeast"/>
        <w:ind w:hanging="720"/>
        <w:rPr>
          <w:rFonts w:ascii="Times New Roman" w:hAnsi="Times New Roman"/>
        </w:rPr>
      </w:pPr>
      <w:r w:rsidRPr="005D4E1A">
        <w:rPr>
          <w:rFonts w:ascii="Times New Roman" w:hAnsi="Times New Roman"/>
          <w:b/>
        </w:rPr>
        <w:lastRenderedPageBreak/>
        <w:t>Recipient Cost Share or Match</w:t>
      </w:r>
      <w:r w:rsidRPr="005D4E1A">
        <w:rPr>
          <w:rFonts w:ascii="Times New Roman" w:hAnsi="Times New Roman"/>
        </w:rPr>
        <w:t xml:space="preserve">. Any non–Federal share, whether in cash or in–kind, is expected to be paid out at the same general rate as the Federal share. Exceptions to this requirement may be granted by the </w:t>
      </w:r>
      <w:r w:rsidR="005D4E1A">
        <w:rPr>
          <w:rFonts w:ascii="Times New Roman" w:hAnsi="Times New Roman"/>
        </w:rPr>
        <w:t>Financial Assistance Awarding Officer</w:t>
      </w:r>
      <w:r w:rsidRPr="005D4E1A">
        <w:rPr>
          <w:rFonts w:ascii="Times New Roman" w:hAnsi="Times New Roman"/>
        </w:rPr>
        <w:t xml:space="preserve"> based on sufficient documentation demonstrating previously determined plans for or later commitment of cash or in–kind contributions. In any case, the Recipient must meet their cost share commitment over the life of the award.</w:t>
      </w:r>
    </w:p>
    <w:p w14:paraId="51B12497"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3D5930C"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0376E3D8"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2.  PRIOR APPROVAL</w:t>
      </w:r>
    </w:p>
    <w:p w14:paraId="03453D46"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The Recipient shall obtain prior approval for budget and program revisions, in accordance with 2 CFR 200.308. </w:t>
      </w:r>
    </w:p>
    <w:p w14:paraId="124C65AD"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17E54DA6"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52E0A72C"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3.  INSURANCE AND LIABILITY</w:t>
      </w:r>
    </w:p>
    <w:p w14:paraId="228A733D" w14:textId="77777777" w:rsidR="00C5372F" w:rsidRPr="005D4E1A" w:rsidRDefault="00C5372F" w:rsidP="005D4E1A">
      <w:pPr>
        <w:autoSpaceDE w:val="0"/>
        <w:autoSpaceDN w:val="0"/>
        <w:adjustRightInd w:val="0"/>
        <w:spacing w:line="23" w:lineRule="atLeast"/>
        <w:contextualSpacing/>
        <w:rPr>
          <w:rFonts w:ascii="Times New Roman" w:hAnsi="Times New Roman"/>
          <w:color w:val="000000" w:themeColor="text1"/>
        </w:rPr>
      </w:pPr>
    </w:p>
    <w:p w14:paraId="3473A5FB"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A. </w:t>
      </w:r>
      <w:r w:rsidRPr="005D4E1A">
        <w:rPr>
          <w:rFonts w:ascii="Times New Roman" w:hAnsi="Times New Roman"/>
        </w:rPr>
        <w:tab/>
        <w:t>Insurance. The recipient shall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3B35836"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224BFB24"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B. </w:t>
      </w:r>
      <w:r w:rsidRPr="005D4E1A">
        <w:rPr>
          <w:rFonts w:ascii="Times New Roman" w:hAnsi="Times New Roman"/>
        </w:rPr>
        <w:tab/>
        <w:t>Insured. The federal government shall be named as an additional insured under the recipient's insurance policy.</w:t>
      </w:r>
    </w:p>
    <w:p w14:paraId="57EE60A7"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FED8EE"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C. </w:t>
      </w:r>
      <w:r w:rsidRPr="005D4E1A">
        <w:rPr>
          <w:rFonts w:ascii="Times New Roman" w:hAnsi="Times New Roman"/>
        </w:rPr>
        <w:tab/>
        <w:t xml:space="preserve">Indemnification. The recipient hereby agrees to indemnify the federal government, NPS or from any act or omission of the Recipient, its officers, employees, or (members, participants, agents, representatives, agents as appropriate), (1) against third party claims for damages arising from one or more identified activities carried out in connection with this financial assistance agreement and (2) for damage or loss to government property resulting from such an activity. This obligation shall survive the termination of this Agreement. </w:t>
      </w:r>
    </w:p>
    <w:p w14:paraId="41D522B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8A2854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 xml:space="preserve">To purchase public and employee liability insurance at its own expense from a responsible company or companies with a minimum limitation of </w:t>
      </w:r>
      <w:r w:rsidRPr="005D4E1A">
        <w:rPr>
          <w:rFonts w:ascii="Times New Roman" w:hAnsi="Times New Roman"/>
          <w:i/>
          <w:u w:val="single"/>
        </w:rPr>
        <w:t>one million dollars ($1,000,000)</w:t>
      </w:r>
      <w:r w:rsidRPr="005D4E1A">
        <w:rPr>
          <w:rFonts w:ascii="Times New Roman" w:hAnsi="Times New Roman"/>
        </w:rPr>
        <w:t xml:space="preserve"> per person for anyone claim, and an aggregate limitation of </w:t>
      </w:r>
      <w:r w:rsidRPr="005D4E1A">
        <w:rPr>
          <w:rFonts w:ascii="Times New Roman" w:hAnsi="Times New Roman"/>
          <w:i/>
          <w:u w:val="single"/>
        </w:rPr>
        <w:t>three million dollars ($3,000,000)</w:t>
      </w:r>
      <w:r w:rsidRPr="005D4E1A">
        <w:rPr>
          <w:rFonts w:ascii="Times New Roman" w:hAnsi="Times New Roman"/>
        </w:rPr>
        <w:t xml:space="preserve">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work authorized herein, [Recipient Name] shall provide the NPS with confirmation of such insurance coverage.</w:t>
      </w:r>
    </w:p>
    <w:p w14:paraId="7DE0B03D"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FD60920"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pay the United States the full value for all damage to the lands or other property of the United States caused by the Recipient, its officers, employees, or representatives].</w:t>
      </w:r>
    </w:p>
    <w:p w14:paraId="4128D8EE"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5717072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lastRenderedPageBreak/>
        <w:t>To provide workers' compensation protection to the Recipient, its officers, employees, and representatives.</w:t>
      </w:r>
    </w:p>
    <w:p w14:paraId="297AB4E5"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637A787A"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To cooperate with NPS in the investigation and defense of any claims that may be filed with NPS arising out of the activities of the Recipient, its agents, and employees.</w:t>
      </w:r>
    </w:p>
    <w:p w14:paraId="6C6CBE8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22D54111"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r w:rsidRPr="005D4E1A">
        <w:rPr>
          <w:rFonts w:ascii="Times New Roman" w:hAnsi="Times New Roman"/>
        </w:rPr>
        <w:t>In the event of damage to or destruction of the buildings and facilities assigned for the use of the Recipient in whole or in part by any cause whatsoever, nothing herein contained shall be deemed to require NPS to replace or repair the buildings or facilities. If NPS determines in writing, after consultation with the Recipient that damage to the buildings or portions thereof renders such buildings unsuitable for continued use by the Recipient, NPS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NPS.</w:t>
      </w:r>
    </w:p>
    <w:p w14:paraId="6A2DF9B9" w14:textId="77777777" w:rsidR="00C5372F" w:rsidRPr="005D4E1A" w:rsidRDefault="00C5372F" w:rsidP="005D4E1A">
      <w:pPr>
        <w:autoSpaceDE w:val="0"/>
        <w:autoSpaceDN w:val="0"/>
        <w:adjustRightInd w:val="0"/>
        <w:spacing w:line="23" w:lineRule="atLeast"/>
        <w:ind w:left="720"/>
        <w:contextualSpacing/>
        <w:rPr>
          <w:rFonts w:ascii="Times New Roman" w:hAnsi="Times New Roman"/>
        </w:rPr>
      </w:pPr>
    </w:p>
    <w:p w14:paraId="00D2122A"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D. </w:t>
      </w:r>
      <w:r w:rsidRPr="005D4E1A">
        <w:rPr>
          <w:rFonts w:ascii="Times New Roman" w:hAnsi="Times New Roman"/>
        </w:rPr>
        <w:tab/>
        <w:t>Flow–down: For the purposes of this clause, "recipient" includes such sub–recipients, contractors, or subcontractors as, in the judgment of the recipient and subject to the Government's determination of sufficiency, have sufficient resources and/or maintain adequate and appropriate insurance to achieve the purposes of this clause.</w:t>
      </w:r>
    </w:p>
    <w:p w14:paraId="160F9493"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p>
    <w:p w14:paraId="6EC39189" w14:textId="77777777" w:rsidR="00C5372F" w:rsidRPr="005D4E1A" w:rsidRDefault="00C5372F" w:rsidP="005D4E1A">
      <w:pPr>
        <w:autoSpaceDE w:val="0"/>
        <w:autoSpaceDN w:val="0"/>
        <w:adjustRightInd w:val="0"/>
        <w:spacing w:line="23" w:lineRule="atLeast"/>
        <w:ind w:left="720" w:hanging="720"/>
        <w:contextualSpacing/>
        <w:rPr>
          <w:rFonts w:ascii="Times New Roman" w:hAnsi="Times New Roman"/>
        </w:rPr>
      </w:pPr>
      <w:r w:rsidRPr="005D4E1A">
        <w:rPr>
          <w:rFonts w:ascii="Times New Roman" w:hAnsi="Times New Roman"/>
        </w:rPr>
        <w:t xml:space="preserve">E. </w:t>
      </w:r>
      <w:r w:rsidRPr="005D4E1A">
        <w:rPr>
          <w:rFonts w:ascii="Times New Roman" w:hAnsi="Times New Roman"/>
        </w:rPr>
        <w:tab/>
        <w:t>Identified activities: [Enumerated as appropriate]</w:t>
      </w:r>
    </w:p>
    <w:p w14:paraId="5FB31AB5"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5148391"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2F084E82"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4.  REPORTS AND/OR DELIVERABLES</w:t>
      </w:r>
    </w:p>
    <w:p w14:paraId="6CB89C6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01541633"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Specific projects, tasks or activities for which funds are advanced will be tracked and reported by quarterly submission of a SF–425 Federal Financial Report (FFR) and quarterly submission of a Performance Report. A final SF–425 and Performance Report shall be submitted at the completion of the Agreement. The following reporting period end dates shall be used for interim reports:  3/31, 6/30, 9/30, 12/31. For final the SF–425 and Performance Report, the reporting period end date shall be the end date of the agreement. Interim reports shall be submitted no later than 30 days after the end of each reporting period. Annual and final reports shall be submitted no later than 90 days after the end period date. All reports shall be submitted via email to the NPS AO with a copy to the NPS Agreements Technical Representative via email. </w:t>
      </w:r>
      <w:r w:rsidRPr="00C5372F">
        <w:rPr>
          <w:rFonts w:ascii="Times New Roman" w:hAnsi="Times New Roman"/>
          <w:color w:val="auto"/>
        </w:rPr>
        <w:t>The reporting requirements will be defined within the grant</w:t>
      </w:r>
      <w:r w:rsidRPr="005D4E1A">
        <w:rPr>
          <w:rFonts w:ascii="Times New Roman" w:hAnsi="Times New Roman"/>
        </w:rPr>
        <w:t xml:space="preserve"> agreement</w:t>
      </w:r>
      <w:r w:rsidRPr="00C5372F">
        <w:rPr>
          <w:rFonts w:ascii="Times New Roman" w:hAnsi="Times New Roman"/>
          <w:color w:val="auto"/>
        </w:rPr>
        <w:t>, stand-alone cooperative agreement, or task agreements issued under a master cooperative agreement.</w:t>
      </w:r>
    </w:p>
    <w:p w14:paraId="11E457CE" w14:textId="77777777" w:rsidR="00C5372F" w:rsidRPr="005D4E1A" w:rsidRDefault="00C5372F" w:rsidP="005D4E1A">
      <w:pPr>
        <w:pStyle w:val="ListParagraph"/>
        <w:autoSpaceDE w:val="0"/>
        <w:autoSpaceDN w:val="0"/>
        <w:adjustRightInd w:val="0"/>
        <w:spacing w:line="276" w:lineRule="auto"/>
        <w:rPr>
          <w:rFonts w:ascii="Times New Roman" w:hAnsi="Times New Roman"/>
        </w:rPr>
      </w:pPr>
    </w:p>
    <w:p w14:paraId="000932F0"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 xml:space="preserve">The Secretary of the Interior and the Comptroller General of the United States, or their duly authorized representatives, will have access, for the purpose of financial or programmatic review and examination, to any books, documents, papers, and records that </w:t>
      </w:r>
      <w:r w:rsidRPr="005D4E1A">
        <w:rPr>
          <w:rFonts w:ascii="Times New Roman" w:hAnsi="Times New Roman"/>
        </w:rPr>
        <w:lastRenderedPageBreak/>
        <w:t>are pertinent to the Agreement at all reasonable times during the period of retention in accordance with 2 CFR 200.333.</w:t>
      </w:r>
    </w:p>
    <w:p w14:paraId="7BF3C988" w14:textId="77777777" w:rsidR="00C5372F" w:rsidRPr="005D4E1A" w:rsidRDefault="00C5372F" w:rsidP="005D4E1A">
      <w:pPr>
        <w:spacing w:line="276" w:lineRule="auto"/>
        <w:contextualSpacing/>
        <w:rPr>
          <w:rFonts w:ascii="Times New Roman" w:hAnsi="Times New Roman"/>
        </w:rPr>
      </w:pPr>
    </w:p>
    <w:p w14:paraId="528772A3" w14:textId="77777777" w:rsidR="00C5372F" w:rsidRPr="005D4E1A" w:rsidRDefault="00C5372F" w:rsidP="005D4E1A">
      <w:pPr>
        <w:pStyle w:val="ListParagraph"/>
        <w:numPr>
          <w:ilvl w:val="0"/>
          <w:numId w:val="50"/>
        </w:numPr>
        <w:autoSpaceDE w:val="0"/>
        <w:autoSpaceDN w:val="0"/>
        <w:adjustRightInd w:val="0"/>
        <w:spacing w:line="276" w:lineRule="auto"/>
        <w:ind w:hanging="720"/>
        <w:rPr>
          <w:rFonts w:ascii="Times New Roman" w:hAnsi="Times New Roman"/>
        </w:rPr>
      </w:pPr>
      <w:r w:rsidRPr="005D4E1A">
        <w:rPr>
          <w:rFonts w:ascii="Times New Roman" w:hAnsi="Times New Roman"/>
        </w:rPr>
        <w:t>Optional Term:  As applicable, other reports/items may be detailed as described in Article III – Statement of Work. Please note that a Financial Assistance (FA) agreement is effort based, not deliverable based, and payment should not be contingent on the receipt of items other than OMB FA regulation/guidance required reports.</w:t>
      </w:r>
    </w:p>
    <w:p w14:paraId="3145A943" w14:textId="77777777" w:rsidR="00C5372F" w:rsidRPr="005D4E1A" w:rsidRDefault="00C5372F" w:rsidP="005D4E1A">
      <w:pPr>
        <w:autoSpaceDE w:val="0"/>
        <w:autoSpaceDN w:val="0"/>
        <w:adjustRightInd w:val="0"/>
        <w:spacing w:line="276" w:lineRule="auto"/>
        <w:contextualSpacing/>
        <w:rPr>
          <w:rFonts w:ascii="Times New Roman" w:hAnsi="Times New Roman"/>
        </w:rPr>
      </w:pPr>
    </w:p>
    <w:p w14:paraId="587B4535"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p>
    <w:p w14:paraId="0C1AE23E"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5.  PROPERTY UTILIZATION</w:t>
      </w:r>
    </w:p>
    <w:p w14:paraId="7E660BC8"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2BDEFEC1" w14:textId="77777777" w:rsidR="00C5372F" w:rsidRPr="005D4E1A" w:rsidRDefault="00C5372F" w:rsidP="005D4E1A">
      <w:pPr>
        <w:autoSpaceDE w:val="0"/>
        <w:autoSpaceDN w:val="0"/>
        <w:adjustRightInd w:val="0"/>
        <w:spacing w:line="23" w:lineRule="atLeast"/>
        <w:contextualSpacing/>
        <w:rPr>
          <w:rFonts w:ascii="Times New Roman" w:hAnsi="Times New Roman"/>
        </w:rPr>
      </w:pPr>
      <w:r w:rsidRPr="005D4E1A">
        <w:rPr>
          <w:rFonts w:ascii="Times New Roman" w:hAnsi="Times New Roman"/>
        </w:rPr>
        <w:t xml:space="preserve">All tools, equipment, and facilities furnished by NPS will be on a loan basis. Tools, </w:t>
      </w:r>
      <w:proofErr w:type="gramStart"/>
      <w:r w:rsidRPr="005D4E1A">
        <w:rPr>
          <w:rFonts w:ascii="Times New Roman" w:hAnsi="Times New Roman"/>
        </w:rPr>
        <w:t>equipment</w:t>
      </w:r>
      <w:proofErr w:type="gramEnd"/>
      <w:r w:rsidRPr="005D4E1A">
        <w:rPr>
          <w:rFonts w:ascii="Times New Roman" w:hAnsi="Times New Roman"/>
        </w:rPr>
        <w:t xml:space="preserve"> and facilities will be returned in the same condition received except for normal wear and tear in project use. Property management standards set forth in 2 CFR 200.310 through 200.316 </w:t>
      </w:r>
      <w:r w:rsidRPr="005D4E1A">
        <w:rPr>
          <w:rFonts w:ascii="Times New Roman" w:hAnsi="Times New Roman"/>
          <w:i/>
          <w:iCs/>
        </w:rPr>
        <w:t>applies</w:t>
      </w:r>
      <w:r w:rsidRPr="005D4E1A">
        <w:rPr>
          <w:rFonts w:ascii="Times New Roman" w:hAnsi="Times New Roman"/>
        </w:rPr>
        <w:t xml:space="preserve"> to this Agreement.</w:t>
      </w:r>
    </w:p>
    <w:p w14:paraId="24DFF8C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3F57826C"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B332F72" w14:textId="77777777" w:rsidR="00C5372F" w:rsidRPr="005D4E1A" w:rsidRDefault="00C5372F" w:rsidP="005D4E1A">
      <w:pPr>
        <w:autoSpaceDE w:val="0"/>
        <w:autoSpaceDN w:val="0"/>
        <w:adjustRightInd w:val="0"/>
        <w:spacing w:line="23" w:lineRule="atLeast"/>
        <w:contextualSpacing/>
        <w:rPr>
          <w:rFonts w:ascii="Times New Roman" w:hAnsi="Times New Roman"/>
          <w:b/>
          <w:bCs/>
        </w:rPr>
      </w:pPr>
      <w:r w:rsidRPr="005D4E1A">
        <w:rPr>
          <w:rFonts w:ascii="Times New Roman" w:hAnsi="Times New Roman"/>
          <w:b/>
          <w:bCs/>
        </w:rPr>
        <w:t xml:space="preserve">6.  MODIFICATION, REMEDIES FOR </w:t>
      </w:r>
      <w:proofErr w:type="gramStart"/>
      <w:r w:rsidRPr="005D4E1A">
        <w:rPr>
          <w:rFonts w:ascii="Times New Roman" w:hAnsi="Times New Roman"/>
          <w:b/>
          <w:bCs/>
        </w:rPr>
        <w:t>NONCOMPLIANCE  TERMINATION</w:t>
      </w:r>
      <w:proofErr w:type="gramEnd"/>
    </w:p>
    <w:p w14:paraId="15AFE376" w14:textId="77777777" w:rsidR="00C5372F" w:rsidRPr="005D4E1A" w:rsidRDefault="00C5372F" w:rsidP="005D4E1A">
      <w:pPr>
        <w:autoSpaceDE w:val="0"/>
        <w:autoSpaceDN w:val="0"/>
        <w:adjustRightInd w:val="0"/>
        <w:spacing w:line="23" w:lineRule="atLeast"/>
        <w:contextualSpacing/>
        <w:rPr>
          <w:rFonts w:ascii="Times New Roman" w:hAnsi="Times New Roman"/>
          <w:bCs/>
        </w:rPr>
      </w:pPr>
    </w:p>
    <w:p w14:paraId="17B5DE71" w14:textId="416D3241"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This Agreement may be modified only by a written instrument executed by the parties. Modifications will be in writing and approved by the NPS </w:t>
      </w:r>
      <w:r w:rsidR="005D4E1A">
        <w:rPr>
          <w:rFonts w:ascii="Times New Roman" w:hAnsi="Times New Roman"/>
        </w:rPr>
        <w:t>Financial Assistance Awarding Officer</w:t>
      </w:r>
      <w:r w:rsidRPr="005D4E1A">
        <w:rPr>
          <w:rFonts w:ascii="Times New Roman" w:hAnsi="Times New Roman"/>
        </w:rPr>
        <w:t xml:space="preserve"> and the authorized representative of Recipient.</w:t>
      </w:r>
    </w:p>
    <w:p w14:paraId="37234DD9" w14:textId="77777777" w:rsidR="00C5372F" w:rsidRPr="005D4E1A" w:rsidRDefault="00C5372F" w:rsidP="005D4E1A">
      <w:pPr>
        <w:pStyle w:val="ListParagraph"/>
        <w:autoSpaceDE w:val="0"/>
        <w:autoSpaceDN w:val="0"/>
        <w:adjustRightInd w:val="0"/>
        <w:spacing w:line="23" w:lineRule="atLeast"/>
        <w:rPr>
          <w:rFonts w:ascii="Times New Roman" w:hAnsi="Times New Roman"/>
        </w:rPr>
      </w:pPr>
    </w:p>
    <w:p w14:paraId="606E4B88" w14:textId="77777777"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Additional conditions may be imposed by NPS if it is determined that the Recipient is </w:t>
      </w:r>
      <w:proofErr w:type="gramStart"/>
      <w:r w:rsidRPr="005D4E1A">
        <w:rPr>
          <w:rFonts w:ascii="Times New Roman" w:hAnsi="Times New Roman"/>
        </w:rPr>
        <w:t>non–compliant</w:t>
      </w:r>
      <w:proofErr w:type="gramEnd"/>
      <w:r w:rsidRPr="005D4E1A">
        <w:rPr>
          <w:rFonts w:ascii="Times New Roman" w:hAnsi="Times New Roman"/>
        </w:rPr>
        <w:t xml:space="preserve"> to the terms and conditions of this agreement. Remedies for Noncompliance can be found in 2 CFR 200.338.</w:t>
      </w:r>
    </w:p>
    <w:p w14:paraId="0254881C" w14:textId="77777777" w:rsidR="00C5372F" w:rsidRPr="005D4E1A" w:rsidRDefault="00C5372F" w:rsidP="005D4E1A">
      <w:pPr>
        <w:autoSpaceDE w:val="0"/>
        <w:autoSpaceDN w:val="0"/>
        <w:adjustRightInd w:val="0"/>
        <w:spacing w:line="23" w:lineRule="atLeast"/>
        <w:contextualSpacing/>
        <w:rPr>
          <w:rFonts w:ascii="Times New Roman" w:hAnsi="Times New Roman"/>
        </w:rPr>
      </w:pPr>
    </w:p>
    <w:p w14:paraId="7FF65CA1" w14:textId="77777777" w:rsidR="00C5372F" w:rsidRPr="005D4E1A" w:rsidRDefault="00C5372F" w:rsidP="005D4E1A">
      <w:pPr>
        <w:pStyle w:val="ListParagraph"/>
        <w:numPr>
          <w:ilvl w:val="0"/>
          <w:numId w:val="51"/>
        </w:numPr>
        <w:autoSpaceDE w:val="0"/>
        <w:autoSpaceDN w:val="0"/>
        <w:adjustRightInd w:val="0"/>
        <w:spacing w:line="23" w:lineRule="atLeast"/>
        <w:ind w:hanging="720"/>
        <w:rPr>
          <w:rFonts w:ascii="Times New Roman" w:hAnsi="Times New Roman"/>
        </w:rPr>
      </w:pPr>
      <w:r w:rsidRPr="005D4E1A">
        <w:rPr>
          <w:rFonts w:ascii="Times New Roman" w:hAnsi="Times New Roman"/>
        </w:rPr>
        <w:t xml:space="preserve">This Agreement may be terminated consistent with applicable termination provisions for Agreements found in2 CFR 200.339 through </w:t>
      </w:r>
      <w:proofErr w:type="gramStart"/>
      <w:r w:rsidRPr="005D4E1A">
        <w:rPr>
          <w:rFonts w:ascii="Times New Roman" w:hAnsi="Times New Roman"/>
        </w:rPr>
        <w:t>200.342..</w:t>
      </w:r>
      <w:proofErr w:type="gramEnd"/>
    </w:p>
    <w:p w14:paraId="294C911E" w14:textId="77777777" w:rsidR="00C5372F" w:rsidRDefault="00C5372F" w:rsidP="005D4E1A">
      <w:pPr>
        <w:spacing w:line="23" w:lineRule="atLeast"/>
        <w:contextualSpacing/>
        <w:rPr>
          <w:rFonts w:ascii="Times New Roman" w:hAnsi="Times New Roman"/>
        </w:rPr>
      </w:pPr>
    </w:p>
    <w:p w14:paraId="4FBD71F7" w14:textId="77777777" w:rsidR="00C5372F" w:rsidRPr="005D4E1A" w:rsidRDefault="00C5372F" w:rsidP="005D4E1A">
      <w:pPr>
        <w:spacing w:line="23" w:lineRule="atLeast"/>
        <w:contextualSpacing/>
        <w:rPr>
          <w:rFonts w:ascii="Times New Roman" w:hAnsi="Times New Roman"/>
        </w:rPr>
      </w:pPr>
    </w:p>
    <w:p w14:paraId="7967E36B" w14:textId="77777777" w:rsidR="00C5372F" w:rsidRPr="005D4E1A" w:rsidRDefault="00C5372F" w:rsidP="005D4E1A">
      <w:pPr>
        <w:autoSpaceDE w:val="0"/>
        <w:autoSpaceDN w:val="0"/>
        <w:adjustRightInd w:val="0"/>
        <w:spacing w:line="276" w:lineRule="auto"/>
        <w:contextualSpacing/>
        <w:rPr>
          <w:rFonts w:ascii="Times New Roman" w:hAnsi="Times New Roman"/>
          <w:b/>
          <w:bCs/>
        </w:rPr>
      </w:pPr>
      <w:r w:rsidRPr="005D4E1A">
        <w:rPr>
          <w:rFonts w:ascii="Times New Roman" w:hAnsi="Times New Roman"/>
          <w:b/>
          <w:bCs/>
        </w:rPr>
        <w:t>7.  GENERAL AND SPECIAL PROVISIONS</w:t>
      </w:r>
    </w:p>
    <w:p w14:paraId="218C7091" w14:textId="77777777" w:rsidR="00C5372F" w:rsidRPr="005D4E1A" w:rsidRDefault="00C5372F" w:rsidP="005D4E1A">
      <w:pPr>
        <w:autoSpaceDE w:val="0"/>
        <w:autoSpaceDN w:val="0"/>
        <w:adjustRightInd w:val="0"/>
        <w:spacing w:line="276" w:lineRule="auto"/>
        <w:contextualSpacing/>
        <w:rPr>
          <w:rFonts w:ascii="Times New Roman" w:hAnsi="Times New Roman"/>
          <w:bCs/>
        </w:rPr>
      </w:pPr>
    </w:p>
    <w:p w14:paraId="23C72559" w14:textId="77777777" w:rsidR="00C5372F" w:rsidRPr="005D4E1A" w:rsidRDefault="00C5372F" w:rsidP="005D4E1A">
      <w:pPr>
        <w:pStyle w:val="ListParagraph"/>
        <w:numPr>
          <w:ilvl w:val="0"/>
          <w:numId w:val="52"/>
        </w:numPr>
        <w:autoSpaceDE w:val="0"/>
        <w:autoSpaceDN w:val="0"/>
        <w:adjustRightInd w:val="0"/>
        <w:spacing w:line="276" w:lineRule="auto"/>
        <w:ind w:hanging="720"/>
        <w:rPr>
          <w:rFonts w:ascii="Times New Roman" w:hAnsi="Times New Roman"/>
        </w:rPr>
      </w:pPr>
      <w:r w:rsidRPr="005D4E1A">
        <w:rPr>
          <w:rFonts w:ascii="Times New Roman" w:hAnsi="Times New Roman"/>
          <w:b/>
          <w:bCs/>
        </w:rPr>
        <w:t>General Provisions</w:t>
      </w:r>
    </w:p>
    <w:p w14:paraId="29F0836D" w14:textId="77777777" w:rsidR="00C5372F" w:rsidRPr="005D4E1A" w:rsidRDefault="00C5372F" w:rsidP="005D4E1A">
      <w:pPr>
        <w:spacing w:line="276" w:lineRule="auto"/>
        <w:ind w:left="720" w:hanging="720"/>
        <w:contextualSpacing/>
        <w:rPr>
          <w:rFonts w:ascii="Times New Roman" w:hAnsi="Times New Roman"/>
        </w:rPr>
      </w:pPr>
    </w:p>
    <w:p w14:paraId="0AEEBA01" w14:textId="31C9E3D4" w:rsidR="00C5372F" w:rsidRPr="005D4E1A" w:rsidRDefault="00C5372F" w:rsidP="005D4E1A">
      <w:pPr>
        <w:numPr>
          <w:ilvl w:val="0"/>
          <w:numId w:val="45"/>
        </w:numPr>
        <w:spacing w:line="276" w:lineRule="auto"/>
        <w:contextualSpacing/>
        <w:rPr>
          <w:rFonts w:ascii="Times New Roman" w:hAnsi="Times New Roman"/>
        </w:rPr>
      </w:pPr>
      <w:r w:rsidRPr="005D4E1A">
        <w:rPr>
          <w:rFonts w:ascii="Times New Roman" w:hAnsi="Times New Roman"/>
          <w:b/>
        </w:rPr>
        <w:t xml:space="preserve">OMB Circulars and Other Regulations. </w:t>
      </w:r>
      <w:r w:rsidRPr="005D4E1A">
        <w:rPr>
          <w:rFonts w:ascii="Times New Roman" w:hAnsi="Times New Roman"/>
        </w:rPr>
        <w:t>The following Federal</w:t>
      </w:r>
      <w:r>
        <w:rPr>
          <w:rFonts w:ascii="Times New Roman" w:hAnsi="Times New Roman"/>
        </w:rPr>
        <w:t xml:space="preserve"> </w:t>
      </w:r>
      <w:r w:rsidRPr="005D4E1A">
        <w:rPr>
          <w:rFonts w:ascii="Times New Roman" w:hAnsi="Times New Roman"/>
        </w:rPr>
        <w:t>regulations are incorporated by reference into this Agreement (full text can be found at http://www.ecfr.gov:</w:t>
      </w:r>
    </w:p>
    <w:p w14:paraId="03625DD5"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6FB660F5"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Administrative Requirements:</w:t>
      </w:r>
    </w:p>
    <w:p w14:paraId="42B29A21"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58CFB908" w14:textId="77777777" w:rsidR="00C5372F" w:rsidRPr="005D4E1A" w:rsidRDefault="00C5372F" w:rsidP="005D4E1A">
      <w:pPr>
        <w:pStyle w:val="NormalWeb"/>
        <w:shd w:val="clear" w:color="auto" w:fill="FFFFFF"/>
        <w:spacing w:before="0" w:beforeAutospacing="0" w:after="0" w:afterAutospacing="0" w:line="276" w:lineRule="auto"/>
        <w:ind w:left="1440"/>
        <w:contextualSpacing/>
        <w:rPr>
          <w:rStyle w:val="Strong"/>
          <w:rFonts w:ascii="Times New Roman" w:hAnsi="Times New Roman" w:cs="Times New Roman"/>
          <w:b w:val="0"/>
          <w:i/>
        </w:rPr>
      </w:pPr>
      <w:r w:rsidRPr="005D4E1A">
        <w:rPr>
          <w:rStyle w:val="Strong"/>
          <w:rFonts w:ascii="Times New Roman" w:hAnsi="Times New Roman" w:cs="Times New Roman"/>
          <w:b w:val="0"/>
          <w:i/>
        </w:rPr>
        <w:t xml:space="preserve">2 CFR, Part 200 – Uniform Administrative Requirements, Cost Principles, and Audit Requirements for Federal Awards, in its </w:t>
      </w:r>
      <w:proofErr w:type="gramStart"/>
      <w:r w:rsidRPr="005D4E1A">
        <w:rPr>
          <w:rStyle w:val="Strong"/>
          <w:rFonts w:ascii="Times New Roman" w:hAnsi="Times New Roman" w:cs="Times New Roman"/>
          <w:b w:val="0"/>
          <w:i/>
        </w:rPr>
        <w:t>entirety;</w:t>
      </w:r>
      <w:proofErr w:type="gramEnd"/>
    </w:p>
    <w:p w14:paraId="33FA47F7"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23A7A354"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Determination of Allowable Costs</w:t>
      </w:r>
      <w:r w:rsidRPr="005D4E1A">
        <w:rPr>
          <w:rStyle w:val="Strong"/>
          <w:rFonts w:ascii="Times New Roman" w:hAnsi="Times New Roman" w:cs="Times New Roman"/>
          <w:b w:val="0"/>
        </w:rPr>
        <w:t>:</w:t>
      </w:r>
    </w:p>
    <w:p w14:paraId="713183C3" w14:textId="77777777" w:rsidR="00C5372F" w:rsidRPr="005D4E1A" w:rsidRDefault="00C5372F" w:rsidP="005D4E1A">
      <w:pPr>
        <w:pStyle w:val="NormalWeb"/>
        <w:shd w:val="clear" w:color="auto" w:fill="FFFFFF"/>
        <w:spacing w:before="0" w:beforeAutospacing="0" w:after="0" w:afterAutospacing="0" w:line="276" w:lineRule="auto"/>
        <w:contextualSpacing/>
        <w:rPr>
          <w:rStyle w:val="Strong"/>
          <w:rFonts w:ascii="Times New Roman" w:hAnsi="Times New Roman" w:cs="Times New Roman"/>
          <w:b w:val="0"/>
        </w:rPr>
      </w:pPr>
    </w:p>
    <w:p w14:paraId="1398BD2A"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5D4E1A">
        <w:rPr>
          <w:rStyle w:val="Strong"/>
          <w:rFonts w:ascii="Times New Roman" w:hAnsi="Times New Roman" w:cs="Times New Roman"/>
          <w:b w:val="0"/>
          <w:i/>
        </w:rPr>
        <w:t xml:space="preserve">2 CFR, Part 200 – Uniform Administrative Requirements, Cost Principles, and Audit Requirements for Federal Awards, Subpart E; </w:t>
      </w:r>
      <w:r w:rsidRPr="00C5372F">
        <w:t>and</w:t>
      </w:r>
    </w:p>
    <w:p w14:paraId="659DA855"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6C4FA7EF"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Audit Requirements</w:t>
      </w:r>
      <w:r w:rsidRPr="005D4E1A">
        <w:rPr>
          <w:rStyle w:val="Strong"/>
          <w:rFonts w:ascii="Times New Roman" w:hAnsi="Times New Roman" w:cs="Times New Roman"/>
          <w:b w:val="0"/>
        </w:rPr>
        <w:t>:</w:t>
      </w:r>
    </w:p>
    <w:p w14:paraId="46EA5A9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7A2E3F9" w14:textId="77777777" w:rsidR="00C5372F" w:rsidRPr="00ED38A5" w:rsidRDefault="00C5372F" w:rsidP="005D4E1A">
      <w:pPr>
        <w:pStyle w:val="NormalWeb"/>
        <w:shd w:val="clear" w:color="auto" w:fill="FFFFFF"/>
        <w:spacing w:before="0" w:beforeAutospacing="0" w:after="0" w:afterAutospacing="0" w:line="276" w:lineRule="auto"/>
        <w:ind w:left="1440"/>
        <w:contextualSpacing/>
        <w:rPr>
          <w:bCs/>
          <w:i/>
        </w:rPr>
      </w:pPr>
      <w:r w:rsidRPr="005D4E1A">
        <w:rPr>
          <w:rStyle w:val="Strong"/>
          <w:rFonts w:ascii="Times New Roman" w:hAnsi="Times New Roman" w:cs="Times New Roman"/>
          <w:b w:val="0"/>
          <w:i/>
        </w:rPr>
        <w:t>2 CFR, Part 200 – Uniform Administrative Requirements, Cost Principles, and Audit Requirements for Federal Awards, Subpart F.</w:t>
      </w:r>
    </w:p>
    <w:p w14:paraId="2F107E0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6BECF32" w14:textId="77777777" w:rsidR="00C5372F" w:rsidRPr="005D4E1A" w:rsidRDefault="00C5372F" w:rsidP="005D4E1A">
      <w:pPr>
        <w:pStyle w:val="NormalWeb"/>
        <w:numPr>
          <w:ilvl w:val="0"/>
          <w:numId w:val="61"/>
        </w:numPr>
        <w:shd w:val="clear" w:color="auto" w:fill="FFFFFF"/>
        <w:spacing w:before="0" w:beforeAutospacing="0" w:after="0" w:afterAutospacing="0" w:line="276" w:lineRule="auto"/>
        <w:ind w:left="1440"/>
        <w:contextualSpacing/>
        <w:rPr>
          <w:rStyle w:val="Strong"/>
          <w:rFonts w:ascii="Times New Roman" w:hAnsi="Times New Roman" w:cs="Times New Roman"/>
          <w:b w:val="0"/>
        </w:rPr>
      </w:pPr>
      <w:r w:rsidRPr="005D4E1A">
        <w:rPr>
          <w:rStyle w:val="Strong"/>
          <w:rFonts w:ascii="Times New Roman" w:hAnsi="Times New Roman" w:cs="Times New Roman"/>
        </w:rPr>
        <w:t>Code of Federal Regulations/Regulatory Requirements:</w:t>
      </w:r>
    </w:p>
    <w:p w14:paraId="011F7B0C"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C03295" w14:textId="77777777" w:rsidR="00C5372F" w:rsidRPr="00C5372F" w:rsidRDefault="003304FF" w:rsidP="005D4E1A">
      <w:pPr>
        <w:pStyle w:val="NormalWeb"/>
        <w:shd w:val="clear" w:color="auto" w:fill="FFFFFF"/>
        <w:spacing w:before="0" w:beforeAutospacing="0" w:after="0" w:afterAutospacing="0" w:line="276" w:lineRule="auto"/>
        <w:ind w:left="1440"/>
        <w:contextualSpacing/>
      </w:pPr>
      <w:hyperlink r:id="rId44" w:history="1">
        <w:r w:rsidR="00C5372F" w:rsidRPr="00C5372F">
          <w:rPr>
            <w:i/>
          </w:rPr>
          <w:t>2 CFR Part 182 &amp; 1401</w:t>
        </w:r>
        <w:r w:rsidR="00C5372F" w:rsidRPr="00C5372F">
          <w:t>, “Government–wide Requirements for a Drug–Free Workplace</w:t>
        </w:r>
      </w:hyperlink>
      <w:proofErr w:type="gramStart"/>
      <w:r w:rsidR="00C5372F" w:rsidRPr="00C5372F">
        <w:t>”;</w:t>
      </w:r>
      <w:proofErr w:type="gramEnd"/>
    </w:p>
    <w:p w14:paraId="7B6152F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5FB80AEE"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180 &amp; 1400</w:t>
      </w:r>
      <w:r w:rsidRPr="00C5372F">
        <w:t>, “Non–Procurement Debarment and Suspension”, previously located at 43 CFR Part 42, “Governmentwide Debarment and Suspension (</w:t>
      </w:r>
      <w:proofErr w:type="spellStart"/>
      <w:r w:rsidRPr="00C5372F">
        <w:t>NonProcurement</w:t>
      </w:r>
      <w:proofErr w:type="spellEnd"/>
      <w:r w:rsidRPr="00C5372F">
        <w:t>)</w:t>
      </w:r>
      <w:proofErr w:type="gramStart"/>
      <w:r w:rsidRPr="00C5372F">
        <w:t>”;</w:t>
      </w:r>
      <w:proofErr w:type="gramEnd"/>
    </w:p>
    <w:p w14:paraId="32883C2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F7983E2" w14:textId="77777777" w:rsidR="00C5372F" w:rsidRPr="00C5372F" w:rsidRDefault="003304FF" w:rsidP="005D4E1A">
      <w:pPr>
        <w:pStyle w:val="NormalWeb"/>
        <w:shd w:val="clear" w:color="auto" w:fill="FFFFFF"/>
        <w:spacing w:before="0" w:beforeAutospacing="0" w:after="0" w:afterAutospacing="0" w:line="276" w:lineRule="auto"/>
        <w:ind w:left="1440"/>
        <w:contextualSpacing/>
      </w:pPr>
      <w:hyperlink r:id="rId45" w:history="1">
        <w:r w:rsidR="00C5372F" w:rsidRPr="00C5372F">
          <w:rPr>
            <w:i/>
          </w:rPr>
          <w:t>43 CFR 18</w:t>
        </w:r>
        <w:r w:rsidR="00C5372F" w:rsidRPr="00C5372F">
          <w:t>, “New Restrictions on Lobbying</w:t>
        </w:r>
      </w:hyperlink>
      <w:proofErr w:type="gramStart"/>
      <w:r w:rsidR="00C5372F" w:rsidRPr="00C5372F">
        <w:t>”;</w:t>
      </w:r>
      <w:proofErr w:type="gramEnd"/>
    </w:p>
    <w:p w14:paraId="63C54067"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21449E50" w14:textId="77777777" w:rsidR="00C5372F" w:rsidRPr="00C5372F" w:rsidRDefault="003304FF" w:rsidP="005D4E1A">
      <w:pPr>
        <w:pStyle w:val="NormalWeb"/>
        <w:shd w:val="clear" w:color="auto" w:fill="FFFFFF"/>
        <w:spacing w:before="0" w:beforeAutospacing="0" w:after="0" w:afterAutospacing="0" w:line="276" w:lineRule="auto"/>
        <w:ind w:left="1440"/>
        <w:contextualSpacing/>
      </w:pPr>
      <w:hyperlink r:id="rId46" w:history="1">
        <w:r w:rsidR="00C5372F" w:rsidRPr="00C5372F">
          <w:rPr>
            <w:i/>
          </w:rPr>
          <w:t>2 CFR Part 175</w:t>
        </w:r>
        <w:r w:rsidR="00C5372F" w:rsidRPr="00C5372F">
          <w:t>, “Trafficking Victims Protection Act of 2000</w:t>
        </w:r>
      </w:hyperlink>
      <w:proofErr w:type="gramStart"/>
      <w:r w:rsidR="00C5372F" w:rsidRPr="00C5372F">
        <w:t>”;</w:t>
      </w:r>
      <w:proofErr w:type="gramEnd"/>
    </w:p>
    <w:p w14:paraId="607A364E"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4B8246F8"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FAR Clause 52.203–12, Paragraphs (a) and (b)</w:t>
      </w:r>
      <w:r w:rsidRPr="00C5372F">
        <w:t xml:space="preserve">, Limitation on Payments to Influence Certain Federal </w:t>
      </w:r>
      <w:proofErr w:type="gramStart"/>
      <w:r w:rsidRPr="00C5372F">
        <w:t>Transactions;</w:t>
      </w:r>
      <w:proofErr w:type="gramEnd"/>
    </w:p>
    <w:p w14:paraId="5FE982DD"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4E5245"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25</w:t>
      </w:r>
      <w:r w:rsidRPr="00C5372F">
        <w:t>, System for Award Management (www.SAM.gov) and Data Universal Numbering System (DUNS); and</w:t>
      </w:r>
    </w:p>
    <w:p w14:paraId="03B6EFD2" w14:textId="77777777" w:rsidR="00C5372F" w:rsidRPr="00C5372F" w:rsidRDefault="00C5372F" w:rsidP="005D4E1A">
      <w:pPr>
        <w:pStyle w:val="NormalWeb"/>
        <w:shd w:val="clear" w:color="auto" w:fill="FFFFFF"/>
        <w:spacing w:before="0" w:beforeAutospacing="0" w:after="0" w:afterAutospacing="0" w:line="276" w:lineRule="auto"/>
        <w:contextualSpacing/>
      </w:pPr>
    </w:p>
    <w:p w14:paraId="1C1AFB19" w14:textId="77777777" w:rsidR="00C5372F" w:rsidRPr="00C5372F" w:rsidRDefault="00C5372F" w:rsidP="005D4E1A">
      <w:pPr>
        <w:pStyle w:val="NormalWeb"/>
        <w:shd w:val="clear" w:color="auto" w:fill="FFFFFF"/>
        <w:spacing w:before="0" w:beforeAutospacing="0" w:after="0" w:afterAutospacing="0" w:line="276" w:lineRule="auto"/>
        <w:ind w:left="1440"/>
        <w:contextualSpacing/>
      </w:pPr>
      <w:r w:rsidRPr="00C5372F">
        <w:rPr>
          <w:i/>
        </w:rPr>
        <w:t>2 CFR Part 170</w:t>
      </w:r>
      <w:r w:rsidRPr="00C5372F">
        <w:t>, “Reporting Subawards and Executive Compensation”.</w:t>
      </w:r>
    </w:p>
    <w:p w14:paraId="521F9D36" w14:textId="77777777" w:rsidR="00C5372F" w:rsidRPr="005D4E1A" w:rsidRDefault="00C5372F" w:rsidP="005D4E1A">
      <w:pPr>
        <w:spacing w:line="276" w:lineRule="auto"/>
        <w:contextualSpacing/>
        <w:rPr>
          <w:rFonts w:ascii="Times New Roman" w:hAnsi="Times New Roman"/>
        </w:rPr>
      </w:pPr>
    </w:p>
    <w:p w14:paraId="21DF0420"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Non–Discrimination</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All activities pursuant to this Agreement shall be in compliance with the requirements of Executive Order 11246, as amended; Title VI of the Civil Rights Act of 1964, as amended, (78 Stat. 252; 42 U.S.C. §§2000d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xml:space="preserve">.); Title V, Section 504 of the Rehabilitation Act of 1973, as amended, (87 Stat. 394; 29 U.S.C. §794); the Age Discrimination Act of 1975 (89 Stat. 728; 42 U.S.C. §§6101 </w:t>
      </w:r>
      <w:r w:rsidRPr="005D4E1A">
        <w:rPr>
          <w:rFonts w:ascii="Times New Roman" w:hAnsi="Times New Roman"/>
          <w:u w:val="single"/>
        </w:rPr>
        <w:t>et</w:t>
      </w:r>
      <w:r w:rsidRPr="005D4E1A">
        <w:rPr>
          <w:rFonts w:ascii="Times New Roman" w:hAnsi="Times New Roman"/>
        </w:rPr>
        <w:t xml:space="preserve"> </w:t>
      </w:r>
      <w:r w:rsidRPr="005D4E1A">
        <w:rPr>
          <w:rFonts w:ascii="Times New Roman" w:hAnsi="Times New Roman"/>
          <w:u w:val="single"/>
        </w:rPr>
        <w:t>seq</w:t>
      </w:r>
      <w:r w:rsidRPr="005D4E1A">
        <w:rPr>
          <w:rFonts w:ascii="Times New Roman" w:hAnsi="Times New Roman"/>
        </w:rPr>
        <w:t>.); and with all other federal laws and regulations prohibiting discrimination on grounds of race, color, sexual orientation, national origin, disabilities, religion, age, or sex.</w:t>
      </w:r>
    </w:p>
    <w:p w14:paraId="03ADFB7F" w14:textId="77777777" w:rsidR="00C5372F" w:rsidRPr="005D4E1A" w:rsidRDefault="00C5372F" w:rsidP="005D4E1A">
      <w:pPr>
        <w:spacing w:line="276" w:lineRule="auto"/>
        <w:contextualSpacing/>
        <w:rPr>
          <w:rFonts w:ascii="Times New Roman" w:hAnsi="Times New Roman"/>
        </w:rPr>
      </w:pPr>
    </w:p>
    <w:p w14:paraId="4495EFA2"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rPr>
      </w:pPr>
      <w:r w:rsidRPr="005D4E1A">
        <w:rPr>
          <w:rFonts w:ascii="Times New Roman" w:hAnsi="Times New Roman"/>
          <w:b/>
          <w:bCs/>
        </w:rPr>
        <w:t>Lobbying Prohibition</w:t>
      </w:r>
      <w:r w:rsidRPr="005D4E1A">
        <w:rPr>
          <w:rFonts w:ascii="Times New Roman" w:hAnsi="Times New Roman"/>
          <w:bCs/>
        </w:rPr>
        <w:t>.</w:t>
      </w:r>
      <w:r w:rsidRPr="005D4E1A">
        <w:rPr>
          <w:rFonts w:ascii="Times New Roman" w:hAnsi="Times New Roman"/>
          <w:b/>
          <w:bCs/>
        </w:rPr>
        <w:t xml:space="preserve"> </w:t>
      </w:r>
      <w:r w:rsidRPr="005D4E1A">
        <w:rPr>
          <w:rFonts w:ascii="Times New Roman" w:hAnsi="Times New Roman"/>
        </w:rPr>
        <w:t xml:space="preserve">18 </w:t>
      </w:r>
      <w:r w:rsidRPr="005D4E1A">
        <w:rPr>
          <w:rFonts w:ascii="Times New Roman" w:hAnsi="Times New Roman"/>
          <w:iCs/>
        </w:rPr>
        <w:t>U.S.C.</w:t>
      </w:r>
      <w:r w:rsidRPr="005D4E1A">
        <w:rPr>
          <w:rFonts w:ascii="Times New Roman" w:hAnsi="Times New Roman"/>
        </w:rPr>
        <w:t xml:space="preserve"> </w:t>
      </w:r>
      <w:r w:rsidRPr="005D4E1A">
        <w:rPr>
          <w:rFonts w:ascii="Times New Roman" w:hAnsi="Times New Roman"/>
          <w:iCs/>
        </w:rPr>
        <w:t>§1913</w:t>
      </w:r>
      <w:r w:rsidRPr="005D4E1A">
        <w:rPr>
          <w:rFonts w:ascii="Times New Roman" w:hAnsi="Times New Roman"/>
        </w:rPr>
        <w:t xml:space="preserve">, Lobbying with Appropriated Moneys, as amended by </w:t>
      </w:r>
      <w:r w:rsidRPr="005D4E1A">
        <w:rPr>
          <w:rFonts w:ascii="Times New Roman" w:hAnsi="Times New Roman"/>
          <w:iCs/>
        </w:rPr>
        <w:t>Public Law 107–273,</w:t>
      </w:r>
      <w:r w:rsidRPr="005D4E1A">
        <w:rPr>
          <w:rFonts w:ascii="Times New Roman" w:hAnsi="Times New Roman"/>
        </w:rPr>
        <w:t xml:space="preserve"> Nov. 2, 2002 – No part of the money appropriated by any enactment of Congress shall, in the absence of express authorization by Congress, be used directly or indirectly to pay for any personal service, advertisement, telegram, telephone, letter, printed or written matter, or other device, intended or designed to influence in any manner a Member of Congress, a jurisdiction, or an official of any government, to favor, adopt, or oppose, by vote or otherwise, any legislation, law, ratification, policy, or appropriation, whether before or after the introduction of any bill, measure, or resolution proposing such legislation, law, ratification, policy, or appropriation; but this shall not prevent officers or employees of the United States or of its departments or agencies from communicating to any such Members or official, at his request, or to Congress or such official, through the proper official channels, requests for legislation, law, ratification, policy, or appropriations which they deem necessary for the efficient conduct of the public business, or from making any communication whose prohibition by this section might, in the opinion of the Attorney General, violate the Constitution or interfere with the conduct of foreign policy, counter–intelligence, intelligence, or national security activities. Violations of this section shall constitute violations of section 1352(a) of title 31. In addition to the above, the related restrictions on the use of appropriated funds found in Div. F, § 402 of the Omnibus Appropriations Act of 2008 (P.L. 110–161) also apply.</w:t>
      </w:r>
    </w:p>
    <w:p w14:paraId="4716F20B" w14:textId="77777777" w:rsidR="00C5372F" w:rsidRPr="005D4E1A" w:rsidRDefault="00C5372F" w:rsidP="005D4E1A">
      <w:pPr>
        <w:spacing w:line="276" w:lineRule="auto"/>
        <w:contextualSpacing/>
        <w:rPr>
          <w:rFonts w:ascii="Times New Roman" w:hAnsi="Times New Roman"/>
        </w:rPr>
      </w:pPr>
    </w:p>
    <w:p w14:paraId="565061D1" w14:textId="77777777" w:rsidR="00C5372F" w:rsidRPr="005D4E1A" w:rsidRDefault="00C5372F" w:rsidP="005D4E1A">
      <w:pPr>
        <w:numPr>
          <w:ilvl w:val="0"/>
          <w:numId w:val="45"/>
        </w:numPr>
        <w:tabs>
          <w:tab w:val="clear" w:pos="720"/>
        </w:tabs>
        <w:spacing w:line="276" w:lineRule="auto"/>
        <w:ind w:left="1080"/>
        <w:contextualSpacing/>
        <w:rPr>
          <w:rStyle w:val="1"/>
          <w:rFonts w:ascii="Times New Roman" w:hAnsi="Times New Roman"/>
          <w:i/>
        </w:rPr>
      </w:pPr>
      <w:r w:rsidRPr="005D4E1A">
        <w:rPr>
          <w:rFonts w:ascii="Times New Roman" w:hAnsi="Times New Roman"/>
          <w:b/>
        </w:rPr>
        <w:t>Anti–Deficiency Act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Pursuant to 31 U.S.C. §1341 n</w:t>
      </w:r>
      <w:r w:rsidRPr="005D4E1A">
        <w:rPr>
          <w:rStyle w:val="1"/>
          <w:rFonts w:ascii="Times New Roman" w:hAnsi="Times New Roman"/>
        </w:rPr>
        <w:t>othing contained in this Agreement shall be construed as binding the NPS to expend in any one fiscal year any sum in excess of appropriations made by Congress, for the purposes of this Agreement for that fiscal year, or other obligation for the further expenditure of money in excess of such appropriations.</w:t>
      </w:r>
    </w:p>
    <w:p w14:paraId="64C57640" w14:textId="77777777" w:rsidR="00C5372F" w:rsidRPr="005D4E1A" w:rsidRDefault="00C5372F" w:rsidP="005D4E1A">
      <w:pPr>
        <w:spacing w:line="276" w:lineRule="auto"/>
        <w:contextualSpacing/>
        <w:rPr>
          <w:rFonts w:ascii="Times New Roman" w:hAnsi="Times New Roman"/>
        </w:rPr>
      </w:pPr>
    </w:p>
    <w:p w14:paraId="0656619A"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rPr>
      </w:pPr>
      <w:r w:rsidRPr="005D4E1A">
        <w:rPr>
          <w:rFonts w:ascii="Times New Roman" w:hAnsi="Times New Roman"/>
          <w:b/>
        </w:rPr>
        <w:t>Minority Business Enterprise Development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Pursuant to Executive Order 12432 it is national policy to award a fair share of contracts to small and minority firms. NPS is strongly committed to the objectives of this policy and encourages all recipients of its Cooperative Agreements to take affirmative steps to ensure such </w:t>
      </w:r>
      <w:r w:rsidRPr="005D4E1A">
        <w:rPr>
          <w:rStyle w:val="1"/>
          <w:rFonts w:ascii="Times New Roman" w:hAnsi="Times New Roman"/>
        </w:rPr>
        <w:t>fairness</w:t>
      </w:r>
      <w:r w:rsidRPr="005D4E1A">
        <w:rPr>
          <w:rFonts w:ascii="Times New Roman" w:hAnsi="Times New Roman"/>
        </w:rPr>
        <w:t xml:space="preserve"> by ensuring procurement procedures are carried out in accordance with the Executive Order.</w:t>
      </w:r>
    </w:p>
    <w:p w14:paraId="3AEAF716" w14:textId="77777777" w:rsidR="00C5372F" w:rsidRPr="005D4E1A" w:rsidRDefault="00C5372F" w:rsidP="005D4E1A">
      <w:pPr>
        <w:spacing w:line="276" w:lineRule="auto"/>
        <w:ind w:left="1080"/>
        <w:contextualSpacing/>
        <w:rPr>
          <w:rFonts w:ascii="Times New Roman" w:hAnsi="Times New Roman"/>
        </w:rPr>
      </w:pPr>
    </w:p>
    <w:p w14:paraId="6315CBED"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Assignment</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No part of this Agreement shall be assigned to any other party without prior </w:t>
      </w:r>
      <w:r w:rsidRPr="005D4E1A">
        <w:rPr>
          <w:rStyle w:val="1"/>
          <w:rFonts w:ascii="Times New Roman" w:hAnsi="Times New Roman"/>
        </w:rPr>
        <w:t>written</w:t>
      </w:r>
      <w:r w:rsidRPr="005D4E1A">
        <w:rPr>
          <w:rFonts w:ascii="Times New Roman" w:hAnsi="Times New Roman"/>
        </w:rPr>
        <w:t xml:space="preserve"> approval of the NPS and the Assignee.</w:t>
      </w:r>
    </w:p>
    <w:p w14:paraId="563D2122" w14:textId="77777777" w:rsidR="00C5372F" w:rsidRPr="005D4E1A" w:rsidRDefault="00C5372F" w:rsidP="005D4E1A">
      <w:pPr>
        <w:spacing w:line="276" w:lineRule="auto"/>
        <w:contextualSpacing/>
        <w:rPr>
          <w:rFonts w:ascii="Times New Roman" w:hAnsi="Times New Roman"/>
        </w:rPr>
      </w:pPr>
    </w:p>
    <w:p w14:paraId="022CED9F"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lastRenderedPageBreak/>
        <w:t>Member of Congress</w:t>
      </w:r>
      <w:r w:rsidRPr="005D4E1A">
        <w:rPr>
          <w:rFonts w:ascii="Times New Roman" w:hAnsi="Times New Roman"/>
        </w:rPr>
        <w:t>. Pursuant to 41 U.S.C. § 22, no Member of Congress shall be admitted to any share or part of any contract or agreement made, entered into, or adopted by or on behalf of the United States, or to any benefit to arise thereupon.</w:t>
      </w:r>
    </w:p>
    <w:p w14:paraId="10A49F31" w14:textId="77777777" w:rsidR="00C5372F" w:rsidRPr="005D4E1A" w:rsidRDefault="00C5372F" w:rsidP="005D4E1A">
      <w:pPr>
        <w:spacing w:line="276" w:lineRule="auto"/>
        <w:contextualSpacing/>
        <w:rPr>
          <w:rFonts w:ascii="Times New Roman" w:hAnsi="Times New Roman"/>
        </w:rPr>
      </w:pPr>
    </w:p>
    <w:p w14:paraId="167BD7A6"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Agency</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The Recipient is not an agent or representative of the United States, the Department of the Interior, NPS, or the Park, nor will the Recipient represent </w:t>
      </w:r>
      <w:proofErr w:type="gramStart"/>
      <w:r w:rsidRPr="005D4E1A">
        <w:rPr>
          <w:rFonts w:ascii="Times New Roman" w:hAnsi="Times New Roman"/>
        </w:rPr>
        <w:t>its self</w:t>
      </w:r>
      <w:proofErr w:type="gramEnd"/>
      <w:r w:rsidRPr="005D4E1A">
        <w:rPr>
          <w:rFonts w:ascii="Times New Roman" w:hAnsi="Times New Roman"/>
        </w:rPr>
        <w:t xml:space="preserve"> as such to third parties. NPS employees are not agents of the Recipient and will not act on behalf of the Recipient.</w:t>
      </w:r>
    </w:p>
    <w:p w14:paraId="280CB24E" w14:textId="77777777" w:rsidR="00C5372F" w:rsidRPr="005D4E1A" w:rsidRDefault="00C5372F" w:rsidP="005D4E1A">
      <w:pPr>
        <w:spacing w:line="276" w:lineRule="auto"/>
        <w:contextualSpacing/>
        <w:rPr>
          <w:rFonts w:ascii="Times New Roman" w:hAnsi="Times New Roman"/>
        </w:rPr>
      </w:pPr>
    </w:p>
    <w:p w14:paraId="0A211A41"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Non–Exclusive Agreement</w:t>
      </w:r>
      <w:r w:rsidRPr="005D4E1A">
        <w:rPr>
          <w:rFonts w:ascii="Times New Roman" w:hAnsi="Times New Roman"/>
        </w:rPr>
        <w:t>. This Agreement in no way restricts the Recipient or NPS from entering into similar agreements, or participating in similar activities or arrangements, with other public or private agencies, organizations, or individuals.</w:t>
      </w:r>
    </w:p>
    <w:p w14:paraId="32F8E0C4" w14:textId="77777777" w:rsidR="00C5372F" w:rsidRPr="005D4E1A" w:rsidRDefault="00C5372F" w:rsidP="005D4E1A">
      <w:pPr>
        <w:spacing w:line="276" w:lineRule="auto"/>
        <w:contextualSpacing/>
        <w:rPr>
          <w:rFonts w:ascii="Times New Roman" w:hAnsi="Times New Roman"/>
        </w:rPr>
      </w:pPr>
    </w:p>
    <w:p w14:paraId="10D39F0A"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Survival</w:t>
      </w:r>
      <w:r w:rsidRPr="005D4E1A">
        <w:rPr>
          <w:rFonts w:ascii="Times New Roman" w:hAnsi="Times New Roman"/>
        </w:rPr>
        <w:t>.</w:t>
      </w:r>
      <w:r w:rsidRPr="005D4E1A">
        <w:rPr>
          <w:rFonts w:ascii="Times New Roman" w:hAnsi="Times New Roman"/>
          <w:b/>
        </w:rPr>
        <w:t xml:space="preserve"> </w:t>
      </w:r>
      <w:proofErr w:type="gramStart"/>
      <w:r w:rsidRPr="005D4E1A">
        <w:rPr>
          <w:rFonts w:ascii="Times New Roman" w:hAnsi="Times New Roman"/>
        </w:rPr>
        <w:t>Any and all</w:t>
      </w:r>
      <w:proofErr w:type="gramEnd"/>
      <w:r w:rsidRPr="005D4E1A">
        <w:rPr>
          <w:rFonts w:ascii="Times New Roman" w:hAnsi="Times New Roman"/>
        </w:rPr>
        <w:t xml:space="preserve"> provisions which, by themselves or their nature, are reasonably expected to be performed after the expiration or termination of this Agreement shall survive and be enforceable after the expiration or termination of this Agreement. </w:t>
      </w:r>
      <w:proofErr w:type="gramStart"/>
      <w:r w:rsidRPr="005D4E1A">
        <w:rPr>
          <w:rFonts w:ascii="Times New Roman" w:hAnsi="Times New Roman"/>
        </w:rPr>
        <w:t>Any and all</w:t>
      </w:r>
      <w:proofErr w:type="gramEnd"/>
      <w:r w:rsidRPr="005D4E1A">
        <w:rPr>
          <w:rFonts w:ascii="Times New Roman" w:hAnsi="Times New Roman"/>
        </w:rPr>
        <w:t xml:space="preserve"> liabilities, actual or contingent, which have arisen during the term of and in connection with this Agreement shall survive expiration or termination of this Agreement.</w:t>
      </w:r>
    </w:p>
    <w:p w14:paraId="21890253" w14:textId="77777777" w:rsidR="00C5372F" w:rsidRPr="005D4E1A" w:rsidRDefault="00C5372F" w:rsidP="005D4E1A">
      <w:pPr>
        <w:spacing w:line="276" w:lineRule="auto"/>
        <w:contextualSpacing/>
        <w:rPr>
          <w:rFonts w:ascii="Times New Roman" w:hAnsi="Times New Roman"/>
        </w:rPr>
      </w:pPr>
    </w:p>
    <w:p w14:paraId="202AECC4"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i/>
        </w:rPr>
      </w:pPr>
      <w:r w:rsidRPr="005D4E1A">
        <w:rPr>
          <w:rFonts w:ascii="Times New Roman" w:hAnsi="Times New Roman"/>
          <w:b/>
        </w:rPr>
        <w:t>Partial Invalidity</w:t>
      </w:r>
      <w:r w:rsidRPr="005D4E1A">
        <w:rPr>
          <w:rFonts w:ascii="Times New Roman" w:hAnsi="Times New Roman"/>
        </w:rPr>
        <w:t>. If any provision of this Agreement or the application thereof to any party or circumstance shall, to any extent, be held invalid or unenforceable, the remainder of this Agreement or the application of such provision to the parties or circumstances other than those to which it is held invalid or unenforceable, shall not be affected thereby and each provision of this Agreement shall be valid and be enforced to the fullest extent permitted by law.</w:t>
      </w:r>
    </w:p>
    <w:p w14:paraId="29C9E10A" w14:textId="77777777" w:rsidR="00C5372F" w:rsidRPr="005D4E1A" w:rsidRDefault="00C5372F" w:rsidP="005D4E1A">
      <w:pPr>
        <w:spacing w:line="276" w:lineRule="auto"/>
        <w:contextualSpacing/>
        <w:rPr>
          <w:rFonts w:ascii="Times New Roman" w:hAnsi="Times New Roman"/>
        </w:rPr>
      </w:pPr>
    </w:p>
    <w:p w14:paraId="40CAFB33"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Captions and Headings</w:t>
      </w:r>
      <w:r w:rsidRPr="005D4E1A">
        <w:rPr>
          <w:rFonts w:ascii="Times New Roman" w:hAnsi="Times New Roman"/>
        </w:rPr>
        <w:t>. The captions, headings, article numbers and paragraph numbers appearing in this Agreement are inserted only as a matter of convenience and in no way shall be construed as defining or limiting the scope or intent of the provision of this Agreement nor in any way affecting this Agreement.</w:t>
      </w:r>
    </w:p>
    <w:p w14:paraId="4613A0B4" w14:textId="77777777" w:rsidR="00C5372F" w:rsidRPr="005D4E1A" w:rsidRDefault="00C5372F" w:rsidP="005D4E1A">
      <w:pPr>
        <w:spacing w:line="276" w:lineRule="auto"/>
        <w:contextualSpacing/>
        <w:rPr>
          <w:rFonts w:ascii="Times New Roman" w:hAnsi="Times New Roman"/>
        </w:rPr>
      </w:pPr>
    </w:p>
    <w:p w14:paraId="7A08F6AC"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No Employment Relationship</w:t>
      </w:r>
      <w:r w:rsidRPr="005D4E1A">
        <w:rPr>
          <w:rFonts w:ascii="Times New Roman" w:hAnsi="Times New Roman"/>
        </w:rPr>
        <w:t>. This Agreement is not intended to and shall not be construed to create an employment relationship between NPS and Recipient or its representatives. No representative of Recipient shall perform any function or make any decision properly reserved by law or policy to the Federal government.</w:t>
      </w:r>
    </w:p>
    <w:p w14:paraId="44EC2A28" w14:textId="77777777" w:rsidR="00C5372F" w:rsidRPr="005D4E1A" w:rsidRDefault="00C5372F" w:rsidP="005D4E1A">
      <w:pPr>
        <w:spacing w:line="276" w:lineRule="auto"/>
        <w:contextualSpacing/>
        <w:rPr>
          <w:rFonts w:ascii="Times New Roman" w:hAnsi="Times New Roman"/>
        </w:rPr>
      </w:pPr>
    </w:p>
    <w:p w14:paraId="331A1C2B"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No Third–Party Rights</w:t>
      </w:r>
      <w:r w:rsidRPr="005D4E1A">
        <w:rPr>
          <w:rFonts w:ascii="Times New Roman" w:hAnsi="Times New Roman"/>
        </w:rPr>
        <w:t xml:space="preserve">. This Agreement creates enforceable obligations between only NPS and Recipient. Except as expressly provided herein, it is not intended nor </w:t>
      </w:r>
      <w:r w:rsidRPr="005D4E1A">
        <w:rPr>
          <w:rFonts w:ascii="Times New Roman" w:hAnsi="Times New Roman"/>
        </w:rPr>
        <w:lastRenderedPageBreak/>
        <w:t>shall it be construed to create any right of enforcement by or any duties or obligation in favor of persons or entities not a party to this Agreement.</w:t>
      </w:r>
    </w:p>
    <w:p w14:paraId="0BB77D15" w14:textId="77777777" w:rsidR="00C5372F" w:rsidRPr="005D4E1A" w:rsidRDefault="00C5372F" w:rsidP="005D4E1A">
      <w:pPr>
        <w:spacing w:line="276" w:lineRule="auto"/>
        <w:contextualSpacing/>
        <w:rPr>
          <w:rFonts w:ascii="Times New Roman" w:hAnsi="Times New Roman"/>
        </w:rPr>
      </w:pPr>
    </w:p>
    <w:p w14:paraId="194651D8" w14:textId="77777777" w:rsidR="00C5372F" w:rsidRPr="005D4E1A" w:rsidRDefault="00C5372F" w:rsidP="005D4E1A">
      <w:pPr>
        <w:numPr>
          <w:ilvl w:val="0"/>
          <w:numId w:val="45"/>
        </w:numPr>
        <w:tabs>
          <w:tab w:val="clear" w:pos="720"/>
        </w:tabs>
        <w:spacing w:line="276" w:lineRule="auto"/>
        <w:ind w:left="1080"/>
        <w:contextualSpacing/>
        <w:rPr>
          <w:rFonts w:ascii="Times New Roman" w:hAnsi="Times New Roman"/>
          <w:b/>
        </w:rPr>
      </w:pPr>
      <w:r w:rsidRPr="005D4E1A">
        <w:rPr>
          <w:rFonts w:ascii="Times New Roman" w:hAnsi="Times New Roman"/>
          <w:b/>
        </w:rPr>
        <w:t>Foreign Travel</w:t>
      </w:r>
      <w:r w:rsidRPr="005D4E1A">
        <w:rPr>
          <w:rFonts w:ascii="Times New Roman" w:hAnsi="Times New Roman"/>
        </w:rPr>
        <w:t>. The Recipient shall comply with the provisions of the Fly America Act (49 U.S.C. 40118). The implanting regulations of the Fly America Act are found at 41 CFR 301–10.131 through 301–10.143.</w:t>
      </w:r>
    </w:p>
    <w:p w14:paraId="39BE7C53" w14:textId="77777777" w:rsidR="00C5372F" w:rsidRPr="005D4E1A" w:rsidRDefault="00C5372F" w:rsidP="005D4E1A">
      <w:pPr>
        <w:spacing w:line="23" w:lineRule="atLeast"/>
        <w:contextualSpacing/>
        <w:rPr>
          <w:rFonts w:ascii="Times New Roman" w:hAnsi="Times New Roman"/>
        </w:rPr>
      </w:pPr>
    </w:p>
    <w:p w14:paraId="5BB4401C" w14:textId="77777777" w:rsidR="00C5372F" w:rsidRPr="005D4E1A" w:rsidRDefault="00C5372F" w:rsidP="005D4E1A">
      <w:pPr>
        <w:pStyle w:val="ListParagraph"/>
        <w:numPr>
          <w:ilvl w:val="0"/>
          <w:numId w:val="52"/>
        </w:numPr>
        <w:spacing w:line="23" w:lineRule="atLeast"/>
        <w:ind w:hanging="720"/>
        <w:rPr>
          <w:rFonts w:ascii="Times New Roman" w:hAnsi="Times New Roman"/>
          <w:b/>
        </w:rPr>
      </w:pPr>
      <w:r w:rsidRPr="005D4E1A">
        <w:rPr>
          <w:rFonts w:ascii="Times New Roman" w:hAnsi="Times New Roman"/>
          <w:b/>
        </w:rPr>
        <w:t>Special Provisions</w:t>
      </w:r>
    </w:p>
    <w:p w14:paraId="2D0C68B6" w14:textId="77777777" w:rsidR="00C5372F" w:rsidRPr="005D4E1A" w:rsidRDefault="00C5372F" w:rsidP="005D4E1A">
      <w:pPr>
        <w:spacing w:line="23" w:lineRule="atLeast"/>
        <w:contextualSpacing/>
        <w:rPr>
          <w:rFonts w:ascii="Times New Roman" w:hAnsi="Times New Roman"/>
        </w:rPr>
      </w:pPr>
    </w:p>
    <w:p w14:paraId="5019CF3B"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Public Information and Endorsements</w:t>
      </w:r>
    </w:p>
    <w:p w14:paraId="092FDE5B" w14:textId="77777777" w:rsidR="00C5372F" w:rsidRPr="005D4E1A" w:rsidRDefault="00C5372F" w:rsidP="005D4E1A">
      <w:pPr>
        <w:spacing w:line="23" w:lineRule="atLeast"/>
        <w:contextualSpacing/>
        <w:rPr>
          <w:rFonts w:ascii="Times New Roman" w:hAnsi="Times New Roman"/>
        </w:rPr>
      </w:pPr>
    </w:p>
    <w:p w14:paraId="0C720D52"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 xml:space="preserve">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business, product, service, or position which the Recipient represents. No release of information relating to this award may state or imply that the Government approves of the Recipient’s work </w:t>
      </w:r>
      <w:proofErr w:type="gramStart"/>
      <w:r w:rsidRPr="005D4E1A">
        <w:rPr>
          <w:rFonts w:ascii="Times New Roman" w:hAnsi="Times New Roman"/>
        </w:rPr>
        <w:t>products, or</w:t>
      </w:r>
      <w:proofErr w:type="gramEnd"/>
      <w:r w:rsidRPr="005D4E1A">
        <w:rPr>
          <w:rFonts w:ascii="Times New Roman" w:hAnsi="Times New Roman"/>
        </w:rPr>
        <w:t xml:space="preserve"> considers the Recipient’s work product to be superior to other products or services.</w:t>
      </w:r>
    </w:p>
    <w:p w14:paraId="0E75C87A" w14:textId="77777777" w:rsidR="00C5372F" w:rsidRPr="005D4E1A" w:rsidRDefault="00C5372F" w:rsidP="005D4E1A">
      <w:pPr>
        <w:spacing w:line="23" w:lineRule="atLeast"/>
        <w:contextualSpacing/>
        <w:rPr>
          <w:rFonts w:ascii="Times New Roman" w:hAnsi="Times New Roman"/>
        </w:rPr>
      </w:pPr>
    </w:p>
    <w:p w14:paraId="5798A0F3"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All information submitted for publication or other public releases of information regarding this project shall carry the following disclaimer.</w:t>
      </w:r>
    </w:p>
    <w:p w14:paraId="15635FB3" w14:textId="77777777" w:rsidR="00C5372F" w:rsidRPr="005D4E1A" w:rsidRDefault="00C5372F" w:rsidP="005D4E1A">
      <w:pPr>
        <w:spacing w:line="23" w:lineRule="atLeast"/>
        <w:contextualSpacing/>
        <w:rPr>
          <w:rFonts w:ascii="Times New Roman" w:hAnsi="Times New Roman"/>
        </w:rPr>
      </w:pPr>
    </w:p>
    <w:p w14:paraId="205B0C34"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14:paraId="5FEFE6E1" w14:textId="77777777" w:rsidR="00C5372F" w:rsidRPr="005D4E1A" w:rsidRDefault="00C5372F" w:rsidP="005D4E1A">
      <w:pPr>
        <w:spacing w:line="23" w:lineRule="atLeast"/>
        <w:contextualSpacing/>
        <w:rPr>
          <w:rFonts w:ascii="Times New Roman" w:hAnsi="Times New Roman"/>
        </w:rPr>
      </w:pPr>
    </w:p>
    <w:p w14:paraId="1179243A"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14:paraId="6F6F7A6B" w14:textId="77777777" w:rsidR="00C5372F" w:rsidRPr="005D4E1A" w:rsidRDefault="00C5372F" w:rsidP="005D4E1A">
      <w:pPr>
        <w:spacing w:line="23" w:lineRule="atLeast"/>
        <w:contextualSpacing/>
        <w:rPr>
          <w:rFonts w:ascii="Times New Roman" w:hAnsi="Times New Roman"/>
        </w:rPr>
      </w:pPr>
    </w:p>
    <w:p w14:paraId="22B8414D" w14:textId="77777777" w:rsidR="00C5372F" w:rsidRPr="005D4E1A" w:rsidRDefault="00C5372F" w:rsidP="005D4E1A">
      <w:pPr>
        <w:pStyle w:val="ListParagraph"/>
        <w:numPr>
          <w:ilvl w:val="0"/>
          <w:numId w:val="53"/>
        </w:numPr>
        <w:spacing w:line="23" w:lineRule="atLeast"/>
        <w:rPr>
          <w:rFonts w:ascii="Times New Roman" w:hAnsi="Times New Roman"/>
        </w:rPr>
      </w:pPr>
      <w:r w:rsidRPr="005D4E1A">
        <w:rPr>
          <w:rFonts w:ascii="Times New Roman" w:hAnsi="Times New Roman"/>
        </w:rPr>
        <w:t>Recipient further agrees to include this provision in a subaward to a subrecipient, except for a subaward to a State government, a local government, or to a federally recognized Indian tribal government.</w:t>
      </w:r>
    </w:p>
    <w:p w14:paraId="11ADE624" w14:textId="77777777" w:rsidR="00C5372F" w:rsidRPr="005D4E1A" w:rsidRDefault="00C5372F" w:rsidP="005D4E1A">
      <w:pPr>
        <w:spacing w:line="23" w:lineRule="atLeast"/>
        <w:contextualSpacing/>
        <w:rPr>
          <w:rFonts w:ascii="Times New Roman" w:hAnsi="Times New Roman"/>
        </w:rPr>
      </w:pPr>
    </w:p>
    <w:p w14:paraId="5762AB46"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 xml:space="preserve">Publications of Results of Studies. </w:t>
      </w:r>
      <w:r w:rsidRPr="005D4E1A">
        <w:rPr>
          <w:rFonts w:ascii="Times New Roman" w:hAnsi="Times New Roman"/>
        </w:rPr>
        <w:t xml:space="preserve">No party </w:t>
      </w:r>
      <w:r w:rsidRPr="005D4E1A">
        <w:rPr>
          <w:rFonts w:ascii="Times New Roman" w:hAnsi="Times New Roman"/>
          <w:spacing w:val="-3"/>
        </w:rPr>
        <w:t>will</w:t>
      </w:r>
      <w:r w:rsidRPr="005D4E1A">
        <w:rPr>
          <w:rFonts w:ascii="Times New Roman" w:hAnsi="Times New Roman"/>
        </w:rPr>
        <w:t xml:space="preserve"> unilaterally publish a joint publication without consulting the other party. This restriction does not apply to popular publications of previously published technical matter. Publications pursuant to this Agreement may be produced independently or in collaboration with others; however, in all cases proper credit will be given to the efforts of those </w:t>
      </w:r>
      <w:proofErr w:type="gramStart"/>
      <w:r w:rsidRPr="005D4E1A">
        <w:rPr>
          <w:rFonts w:ascii="Times New Roman" w:hAnsi="Times New Roman"/>
        </w:rPr>
        <w:t>parties</w:t>
      </w:r>
      <w:proofErr w:type="gramEnd"/>
      <w:r w:rsidRPr="005D4E1A">
        <w:rPr>
          <w:rFonts w:ascii="Times New Roman" w:hAnsi="Times New Roman"/>
        </w:rPr>
        <w:t xml:space="preserve"> contribution to the publication. In the event no agreement is reached concerning the manner of publication or interpretation of results, either party may publish data after due notice and submission of the proposed manuscripts to the other. In such instances, the party publishing the data will give due credit to the cooperation but </w:t>
      </w:r>
      <w:r w:rsidRPr="005D4E1A">
        <w:rPr>
          <w:rFonts w:ascii="Times New Roman" w:hAnsi="Times New Roman"/>
        </w:rPr>
        <w:lastRenderedPageBreak/>
        <w:t>assume full responsibility for any statements on which there is a difference of opinion.</w:t>
      </w:r>
    </w:p>
    <w:p w14:paraId="7F517F1B" w14:textId="77777777" w:rsidR="00C5372F" w:rsidRPr="005D4E1A" w:rsidRDefault="00C5372F" w:rsidP="005D4E1A">
      <w:pPr>
        <w:spacing w:line="23" w:lineRule="atLeast"/>
        <w:contextualSpacing/>
        <w:rPr>
          <w:rFonts w:ascii="Times New Roman" w:hAnsi="Times New Roman"/>
        </w:rPr>
      </w:pPr>
    </w:p>
    <w:p w14:paraId="7486377A"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 xml:space="preserve">Rights in Data. </w:t>
      </w:r>
      <w:r w:rsidRPr="005D4E1A">
        <w:rPr>
          <w:rFonts w:ascii="Times New Roman" w:hAnsi="Times New Roman"/>
        </w:rPr>
        <w:t>The Recipient must grant the United States of America a royalty–free, non–exclusive and irrevocable license to publish, reproduce and use, and dispose of in any manner and for any purpose without limitation, and to authorize or ratify publication, reproduction or use by others, of all copyrightable material first produced or composed under this Agreement by the Recipient, its employees or any individual or concern specifically employed or assigned to originate and prepare such material.</w:t>
      </w:r>
    </w:p>
    <w:p w14:paraId="5C0B2925" w14:textId="77777777" w:rsidR="00C5372F" w:rsidRPr="005D4E1A" w:rsidRDefault="00C5372F" w:rsidP="005D4E1A">
      <w:pPr>
        <w:spacing w:line="23" w:lineRule="atLeast"/>
        <w:contextualSpacing/>
        <w:jc w:val="both"/>
        <w:rPr>
          <w:rFonts w:ascii="Times New Roman" w:hAnsi="Times New Roman"/>
        </w:rPr>
      </w:pPr>
    </w:p>
    <w:p w14:paraId="33366AF3" w14:textId="77777777" w:rsidR="00C5372F" w:rsidRPr="005D4E1A" w:rsidRDefault="00C5372F" w:rsidP="005D4E1A">
      <w:pPr>
        <w:numPr>
          <w:ilvl w:val="0"/>
          <w:numId w:val="57"/>
        </w:numPr>
        <w:spacing w:line="23" w:lineRule="atLeast"/>
        <w:ind w:left="1080"/>
        <w:contextualSpacing/>
        <w:jc w:val="both"/>
        <w:rPr>
          <w:rFonts w:ascii="Times New Roman" w:hAnsi="Times New Roman"/>
        </w:rPr>
      </w:pPr>
      <w:r w:rsidRPr="005D4E1A">
        <w:rPr>
          <w:rFonts w:ascii="Times New Roman" w:hAnsi="Times New Roman"/>
          <w:b/>
        </w:rPr>
        <w:t>Retention and Access Requirements for Records</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All Recipient financial and programmatic records, supporting documents, statistical records, and other grants–related records shall be maintained and available for access in accordance with 2 CFR Part 200.333–200.337.</w:t>
      </w:r>
    </w:p>
    <w:p w14:paraId="49B1C571" w14:textId="77777777" w:rsidR="00C5372F" w:rsidRPr="005D4E1A" w:rsidRDefault="00C5372F" w:rsidP="005D4E1A">
      <w:pPr>
        <w:spacing w:line="23" w:lineRule="atLeast"/>
        <w:contextualSpacing/>
        <w:jc w:val="both"/>
        <w:rPr>
          <w:rFonts w:ascii="Times New Roman" w:hAnsi="Times New Roman"/>
        </w:rPr>
      </w:pPr>
    </w:p>
    <w:p w14:paraId="43F05FBC"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Audit Requirements</w:t>
      </w:r>
    </w:p>
    <w:p w14:paraId="77958769" w14:textId="77777777" w:rsidR="00C5372F" w:rsidRPr="005D4E1A" w:rsidRDefault="00C5372F" w:rsidP="005D4E1A">
      <w:pPr>
        <w:spacing w:line="23" w:lineRule="atLeast"/>
        <w:contextualSpacing/>
        <w:rPr>
          <w:rFonts w:ascii="Times New Roman" w:hAnsi="Times New Roman"/>
        </w:rPr>
      </w:pPr>
    </w:p>
    <w:p w14:paraId="3E78B85D" w14:textId="51FDD68F"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Non–Federal entities that expend $750,000 or more during a year in Federal awards shall have a single or program–specific audit conducted for that year in accordance with the Single Audit Act Amendments of 1996 (31 U.S.C. 7501–7507) and</w:t>
      </w:r>
      <w:r w:rsidR="005D4E1A">
        <w:rPr>
          <w:rFonts w:ascii="Times New Roman" w:hAnsi="Times New Roman"/>
        </w:rPr>
        <w:t xml:space="preserve"> </w:t>
      </w:r>
      <w:r w:rsidRPr="005D4E1A">
        <w:rPr>
          <w:rFonts w:ascii="Times New Roman" w:hAnsi="Times New Roman"/>
        </w:rPr>
        <w:t xml:space="preserve">2 CFR Part 200, Subpart F , which is available at </w:t>
      </w:r>
      <w:hyperlink r:id="rId47" w:history="1">
        <w:r w:rsidRPr="005D4E1A">
          <w:rPr>
            <w:rStyle w:val="Hyperlink"/>
            <w:rFonts w:ascii="Times New Roman" w:hAnsi="Times New Roman"/>
          </w:rPr>
          <w:t xml:space="preserve"> http://www.ecfr.gov/cgi–bin/text–idx?SID=fd6463a517ceea3fa13e665e525051f4&amp;node=sp2.1.200.f&amp;rgn=div6</w:t>
        </w:r>
      </w:hyperlink>
    </w:p>
    <w:p w14:paraId="38458CF2" w14:textId="77777777" w:rsidR="00C5372F" w:rsidRPr="005D4E1A" w:rsidRDefault="00C5372F" w:rsidP="005D4E1A">
      <w:pPr>
        <w:pStyle w:val="ListParagraph"/>
        <w:spacing w:line="23" w:lineRule="atLeast"/>
        <w:ind w:left="1440"/>
        <w:rPr>
          <w:rFonts w:ascii="Times New Roman" w:hAnsi="Times New Roman"/>
        </w:rPr>
      </w:pPr>
    </w:p>
    <w:p w14:paraId="5F3CEC7D" w14:textId="77777777"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Non–Federal entities that expend less than $750,000 for a fiscal year in Federal awards are exempt from Federal audit requirements for that year, but records must be available for review or audit by appropriate officials of the Federal agency, pass–through entity, and General Accounting Office (GAO).</w:t>
      </w:r>
    </w:p>
    <w:p w14:paraId="3F4969AD" w14:textId="77777777" w:rsidR="00C5372F" w:rsidRPr="005D4E1A" w:rsidRDefault="00C5372F" w:rsidP="005D4E1A">
      <w:pPr>
        <w:spacing w:line="23" w:lineRule="atLeast"/>
        <w:contextualSpacing/>
        <w:rPr>
          <w:rFonts w:ascii="Times New Roman" w:hAnsi="Times New Roman"/>
        </w:rPr>
      </w:pPr>
    </w:p>
    <w:p w14:paraId="7E67EBC2" w14:textId="121D1E98" w:rsidR="00C5372F" w:rsidRPr="005D4E1A" w:rsidRDefault="00C5372F" w:rsidP="005D4E1A">
      <w:pPr>
        <w:pStyle w:val="ListParagraph"/>
        <w:numPr>
          <w:ilvl w:val="0"/>
          <w:numId w:val="73"/>
        </w:numPr>
        <w:spacing w:line="23" w:lineRule="atLeast"/>
        <w:rPr>
          <w:rFonts w:ascii="Times New Roman" w:hAnsi="Times New Roman"/>
        </w:rPr>
      </w:pPr>
      <w:r w:rsidRPr="005D4E1A">
        <w:rPr>
          <w:rFonts w:ascii="Times New Roman" w:hAnsi="Times New Roman"/>
        </w:rPr>
        <w:t xml:space="preserve">Audits shall be made by an independent auditor in accordance with generally accepted government auditing standards covering financial audits. Additional audit requirements applicable to this agreement are found at 2 CFR Part 200, Subpart F, as applicable. Additional information on single audits is available from the Federal Audit Clearinghouse at </w:t>
      </w:r>
      <w:hyperlink r:id="rId48" w:history="1">
        <w:r w:rsidRPr="005D4E1A">
          <w:rPr>
            <w:rStyle w:val="Hyperlink"/>
            <w:rFonts w:ascii="Times New Roman" w:hAnsi="Times New Roman"/>
          </w:rPr>
          <w:t>http://harvester.census.gov/sac/</w:t>
        </w:r>
      </w:hyperlink>
      <w:r w:rsidRPr="005D4E1A">
        <w:rPr>
          <w:rFonts w:ascii="Times New Roman" w:hAnsi="Times New Roman"/>
        </w:rPr>
        <w:t>.</w:t>
      </w:r>
    </w:p>
    <w:p w14:paraId="73CC707A" w14:textId="77777777" w:rsidR="00C5372F" w:rsidRPr="005D4E1A" w:rsidRDefault="00C5372F" w:rsidP="005D4E1A">
      <w:pPr>
        <w:spacing w:line="23" w:lineRule="atLeast"/>
        <w:contextualSpacing/>
        <w:rPr>
          <w:rFonts w:ascii="Times New Roman" w:hAnsi="Times New Roman"/>
        </w:rPr>
      </w:pPr>
    </w:p>
    <w:p w14:paraId="0503F408"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Procurement Procedures</w:t>
      </w:r>
      <w:r w:rsidRPr="005D4E1A">
        <w:rPr>
          <w:rFonts w:ascii="Times New Roman" w:hAnsi="Times New Roman"/>
        </w:rPr>
        <w:t xml:space="preserve">. 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w:t>
      </w:r>
      <w:proofErr w:type="gramStart"/>
      <w:r w:rsidRPr="005D4E1A">
        <w:rPr>
          <w:rFonts w:ascii="Times New Roman" w:hAnsi="Times New Roman"/>
        </w:rPr>
        <w:t>all of</w:t>
      </w:r>
      <w:proofErr w:type="gramEnd"/>
      <w:r w:rsidRPr="005D4E1A">
        <w:rPr>
          <w:rFonts w:ascii="Times New Roman" w:hAnsi="Times New Roman"/>
        </w:rPr>
        <w:t xml:space="preserve"> the following steps to further this goal:</w:t>
      </w:r>
    </w:p>
    <w:p w14:paraId="03B58631" w14:textId="77777777" w:rsidR="00C5372F" w:rsidRPr="005D4E1A" w:rsidRDefault="00C5372F" w:rsidP="005D4E1A">
      <w:pPr>
        <w:spacing w:line="23" w:lineRule="atLeast"/>
        <w:contextualSpacing/>
        <w:rPr>
          <w:rFonts w:ascii="Times New Roman" w:hAnsi="Times New Roman"/>
        </w:rPr>
      </w:pPr>
    </w:p>
    <w:p w14:paraId="65E9AA83"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 xml:space="preserve">Ensure that small businesses, minority–owned firms, and women's business enterprises are </w:t>
      </w:r>
      <w:proofErr w:type="gramStart"/>
      <w:r w:rsidRPr="005D4E1A">
        <w:rPr>
          <w:rFonts w:ascii="Times New Roman" w:hAnsi="Times New Roman"/>
        </w:rPr>
        <w:t>used to the fullest extent</w:t>
      </w:r>
      <w:proofErr w:type="gramEnd"/>
      <w:r w:rsidRPr="005D4E1A">
        <w:rPr>
          <w:rFonts w:ascii="Times New Roman" w:hAnsi="Times New Roman"/>
        </w:rPr>
        <w:t xml:space="preserve"> practicable.</w:t>
      </w:r>
    </w:p>
    <w:p w14:paraId="503F63F1" w14:textId="77777777" w:rsidR="00C5372F" w:rsidRPr="005D4E1A" w:rsidRDefault="00C5372F" w:rsidP="005D4E1A">
      <w:pPr>
        <w:spacing w:line="23" w:lineRule="atLeast"/>
        <w:contextualSpacing/>
        <w:rPr>
          <w:rFonts w:ascii="Times New Roman" w:hAnsi="Times New Roman"/>
        </w:rPr>
      </w:pPr>
    </w:p>
    <w:p w14:paraId="2AE9F429"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lastRenderedPageBreak/>
        <w:t>Make information on forthcoming opportunities available and arrange time frames for purchases and contracts to encourage and facilitate participation by small businesses, minority–owned firms, and women's business enterprises.</w:t>
      </w:r>
    </w:p>
    <w:p w14:paraId="6C489A0A" w14:textId="77777777" w:rsidR="00C5372F" w:rsidRPr="005D4E1A" w:rsidRDefault="00C5372F" w:rsidP="005D4E1A">
      <w:pPr>
        <w:spacing w:line="23" w:lineRule="atLeast"/>
        <w:contextualSpacing/>
        <w:rPr>
          <w:rFonts w:ascii="Times New Roman" w:hAnsi="Times New Roman"/>
        </w:rPr>
      </w:pPr>
    </w:p>
    <w:p w14:paraId="384A66F9"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Consider in the contract process whether firms competing for larger contracts intend to subcontract with small businesses, minority–owned firms, and women's business enterprises.</w:t>
      </w:r>
    </w:p>
    <w:p w14:paraId="195D2352" w14:textId="77777777" w:rsidR="00C5372F" w:rsidRPr="005D4E1A" w:rsidRDefault="00C5372F" w:rsidP="005D4E1A">
      <w:pPr>
        <w:spacing w:line="23" w:lineRule="atLeast"/>
        <w:contextualSpacing/>
        <w:rPr>
          <w:rFonts w:ascii="Times New Roman" w:hAnsi="Times New Roman"/>
        </w:rPr>
      </w:pPr>
    </w:p>
    <w:p w14:paraId="2520B17F"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Encourage contracting with consortiums of small businesses, minority–owned firms and women's business enterprises when a contract is too large for one of these firms to handle individually.</w:t>
      </w:r>
    </w:p>
    <w:p w14:paraId="72460B28" w14:textId="77777777" w:rsidR="00C5372F" w:rsidRPr="005D4E1A" w:rsidRDefault="00C5372F" w:rsidP="005D4E1A">
      <w:pPr>
        <w:spacing w:line="23" w:lineRule="atLeast"/>
        <w:contextualSpacing/>
        <w:rPr>
          <w:rFonts w:ascii="Times New Roman" w:hAnsi="Times New Roman"/>
        </w:rPr>
      </w:pPr>
    </w:p>
    <w:p w14:paraId="0426FC50" w14:textId="77777777" w:rsidR="00C5372F" w:rsidRPr="005D4E1A" w:rsidRDefault="00C5372F" w:rsidP="005D4E1A">
      <w:pPr>
        <w:pStyle w:val="ListParagraph"/>
        <w:numPr>
          <w:ilvl w:val="0"/>
          <w:numId w:val="74"/>
        </w:numPr>
        <w:spacing w:line="23" w:lineRule="atLeast"/>
        <w:rPr>
          <w:rFonts w:ascii="Times New Roman" w:hAnsi="Times New Roman"/>
        </w:rPr>
      </w:pPr>
      <w:r w:rsidRPr="005D4E1A">
        <w:rPr>
          <w:rFonts w:ascii="Times New Roman" w:hAnsi="Times New Roman"/>
        </w:rPr>
        <w:t>Use the services and assistance, as appropriate, of such organizations as the Small Business Development Agency in the solicitation and utilization of small business, minority–owned firms and women's business enterprises.</w:t>
      </w:r>
    </w:p>
    <w:p w14:paraId="66AA496D" w14:textId="77777777" w:rsidR="00C5372F" w:rsidRPr="005D4E1A" w:rsidRDefault="00C5372F" w:rsidP="005D4E1A">
      <w:pPr>
        <w:spacing w:line="23" w:lineRule="atLeast"/>
        <w:contextualSpacing/>
        <w:rPr>
          <w:rFonts w:ascii="Times New Roman" w:hAnsi="Times New Roman"/>
        </w:rPr>
      </w:pPr>
    </w:p>
    <w:p w14:paraId="2DCFB590" w14:textId="77777777" w:rsidR="00C5372F" w:rsidRPr="005D4E1A" w:rsidRDefault="00C5372F" w:rsidP="005D4E1A">
      <w:pPr>
        <w:numPr>
          <w:ilvl w:val="0"/>
          <w:numId w:val="57"/>
        </w:numPr>
        <w:spacing w:line="23" w:lineRule="atLeast"/>
        <w:ind w:left="1080"/>
        <w:contextualSpacing/>
        <w:rPr>
          <w:rFonts w:ascii="Times New Roman" w:hAnsi="Times New Roman"/>
        </w:rPr>
      </w:pPr>
      <w:r w:rsidRPr="005D4E1A">
        <w:rPr>
          <w:rFonts w:ascii="Times New Roman" w:hAnsi="Times New Roman"/>
          <w:b/>
        </w:rPr>
        <w:t>Prohibition on Text Messaging and Using Electronic Equipment Supplied by the Government while Driving</w:t>
      </w:r>
      <w:r w:rsidRPr="005D4E1A">
        <w:rPr>
          <w:rFonts w:ascii="Times New Roman" w:hAnsi="Times New Roman"/>
        </w:rPr>
        <w:t>.</w:t>
      </w:r>
      <w:r w:rsidRPr="005D4E1A">
        <w:rPr>
          <w:rFonts w:ascii="Times New Roman" w:hAnsi="Times New Roman"/>
          <w:b/>
        </w:rPr>
        <w:t xml:space="preserve"> </w:t>
      </w:r>
      <w:r w:rsidRPr="005D4E1A">
        <w:rPr>
          <w:rFonts w:ascii="Times New Roman" w:hAnsi="Times New Roman"/>
        </w:rPr>
        <w:t xml:space="preserve">Executive Order 13513, Federal Leadership </w:t>
      </w:r>
      <w:proofErr w:type="gramStart"/>
      <w:r w:rsidRPr="005D4E1A">
        <w:rPr>
          <w:rFonts w:ascii="Times New Roman" w:hAnsi="Times New Roman"/>
        </w:rPr>
        <w:t>On</w:t>
      </w:r>
      <w:proofErr w:type="gramEnd"/>
      <w:r w:rsidRPr="005D4E1A">
        <w:rPr>
          <w:rFonts w:ascii="Times New Roman" w:hAnsi="Times New Roman"/>
        </w:rPr>
        <w:t xml:space="preserve"> Reducing Text Messaging While Driving, was signed by President Barack Obama on October 1. This Executive Order introduces a Federal Government–wide prohibition on the use of text messaging while driving on official business or while using Government–supplied equipment. Additional guidance enforcing the ban will be issued </w:t>
      </w:r>
      <w:proofErr w:type="gramStart"/>
      <w:r w:rsidRPr="005D4E1A">
        <w:rPr>
          <w:rFonts w:ascii="Times New Roman" w:hAnsi="Times New Roman"/>
        </w:rPr>
        <w:t>at a later date</w:t>
      </w:r>
      <w:proofErr w:type="gramEnd"/>
      <w:r w:rsidRPr="005D4E1A">
        <w:rPr>
          <w:rFonts w:ascii="Times New Roman" w:hAnsi="Times New Roman"/>
        </w:rPr>
        <w:t>. In the meantime, please adopt and enforce policies that immediately ban text messaging while driving company–owned or –rented vehicles, government–owned or leased vehicles, or while driving privately owned vehicles when on official government business or when performing any work for or on behalf of the government.</w:t>
      </w:r>
    </w:p>
    <w:p w14:paraId="14751C6C" w14:textId="77777777" w:rsidR="00C5372F" w:rsidRPr="005D4E1A" w:rsidRDefault="00C5372F" w:rsidP="005D4E1A">
      <w:pPr>
        <w:spacing w:line="23" w:lineRule="atLeast"/>
        <w:ind w:left="720"/>
        <w:contextualSpacing/>
        <w:rPr>
          <w:rFonts w:ascii="Times New Roman" w:hAnsi="Times New Roman"/>
        </w:rPr>
      </w:pPr>
    </w:p>
    <w:p w14:paraId="6BD01D2B" w14:textId="77777777" w:rsidR="00C5372F" w:rsidRPr="005D4E1A" w:rsidRDefault="00C5372F" w:rsidP="005D4E1A">
      <w:pPr>
        <w:numPr>
          <w:ilvl w:val="0"/>
          <w:numId w:val="57"/>
        </w:numPr>
        <w:spacing w:line="23" w:lineRule="atLeast"/>
        <w:ind w:left="1080"/>
        <w:contextualSpacing/>
        <w:rPr>
          <w:rFonts w:ascii="Times New Roman" w:hAnsi="Times New Roman"/>
          <w:b/>
        </w:rPr>
      </w:pPr>
      <w:r w:rsidRPr="005D4E1A">
        <w:rPr>
          <w:rFonts w:ascii="Times New Roman" w:hAnsi="Times New Roman"/>
          <w:b/>
        </w:rPr>
        <w:t>Seat Belt Provision</w:t>
      </w:r>
      <w:r w:rsidRPr="005D4E1A">
        <w:rPr>
          <w:rFonts w:ascii="Times New Roman" w:hAnsi="Times New Roman"/>
        </w:rPr>
        <w:t>. The Recipient is</w:t>
      </w:r>
      <w:r w:rsidRPr="005D4E1A">
        <w:rPr>
          <w:rFonts w:ascii="Times New Roman" w:hAnsi="Times New Roman"/>
          <w:b/>
        </w:rPr>
        <w:t xml:space="preserve"> </w:t>
      </w:r>
      <w:r w:rsidRPr="005D4E1A">
        <w:rPr>
          <w:rStyle w:val="extractp"/>
          <w:rFonts w:ascii="Times New Roman" w:hAnsi="Times New Roman"/>
        </w:rPr>
        <w:t>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29FBF4D5" w14:textId="77777777" w:rsidR="00C5372F" w:rsidRPr="005D4E1A" w:rsidRDefault="00C5372F" w:rsidP="005D4E1A">
      <w:pPr>
        <w:spacing w:line="23" w:lineRule="atLeast"/>
        <w:ind w:left="1080"/>
        <w:contextualSpacing/>
        <w:rPr>
          <w:rFonts w:ascii="Times New Roman" w:hAnsi="Times New Roman"/>
          <w:b/>
        </w:rPr>
      </w:pPr>
    </w:p>
    <w:p w14:paraId="41EC4CBF" w14:textId="77777777" w:rsidR="00C5372F" w:rsidRPr="005D4E1A" w:rsidRDefault="00C5372F" w:rsidP="005D4E1A">
      <w:pPr>
        <w:numPr>
          <w:ilvl w:val="0"/>
          <w:numId w:val="57"/>
        </w:numPr>
        <w:spacing w:line="23" w:lineRule="atLeast"/>
        <w:ind w:left="1080"/>
        <w:contextualSpacing/>
        <w:rPr>
          <w:rFonts w:ascii="Times New Roman" w:hAnsi="Times New Roman"/>
          <w:b/>
        </w:rPr>
      </w:pPr>
      <w:r w:rsidRPr="005D4E1A">
        <w:rPr>
          <w:rFonts w:ascii="Times New Roman" w:hAnsi="Times New Roman"/>
          <w:b/>
        </w:rPr>
        <w:t>Trafficking in Persons</w:t>
      </w:r>
      <w:r w:rsidRPr="005D4E1A">
        <w:rPr>
          <w:rFonts w:ascii="Times New Roman" w:hAnsi="Times New Roman"/>
        </w:rPr>
        <w:t>. This term of award is pursuant to paragraph (g) of Section 106 of the Trafficking Victims Protections Act of 2000, as amended (2 CFR §175.15).</w:t>
      </w:r>
    </w:p>
    <w:p w14:paraId="21490C29" w14:textId="77777777" w:rsidR="00C5372F" w:rsidRPr="005D4E1A" w:rsidRDefault="00C5372F" w:rsidP="005D4E1A">
      <w:pPr>
        <w:spacing w:line="23" w:lineRule="atLeast"/>
        <w:contextualSpacing/>
        <w:rPr>
          <w:rFonts w:ascii="Times New Roman" w:hAnsi="Times New Roman"/>
        </w:rPr>
      </w:pPr>
    </w:p>
    <w:p w14:paraId="0A645365" w14:textId="77777777" w:rsidR="00C5372F" w:rsidRPr="005D4E1A" w:rsidRDefault="00C5372F" w:rsidP="005D4E1A">
      <w:pPr>
        <w:pStyle w:val="ListParagraph"/>
        <w:numPr>
          <w:ilvl w:val="0"/>
          <w:numId w:val="58"/>
        </w:numPr>
        <w:tabs>
          <w:tab w:val="left" w:pos="1440"/>
        </w:tabs>
        <w:spacing w:line="23" w:lineRule="atLeast"/>
        <w:rPr>
          <w:rFonts w:ascii="Times New Roman" w:hAnsi="Times New Roman"/>
        </w:rPr>
      </w:pPr>
      <w:r w:rsidRPr="005D4E1A">
        <w:rPr>
          <w:rFonts w:ascii="Times New Roman" w:hAnsi="Times New Roman"/>
        </w:rPr>
        <w:t>Provisions applicable to a recipient that is a private entity.</w:t>
      </w:r>
    </w:p>
    <w:p w14:paraId="45DFFCA5" w14:textId="77777777" w:rsidR="00C5372F" w:rsidRPr="005D4E1A" w:rsidRDefault="00C5372F" w:rsidP="005D4E1A">
      <w:pPr>
        <w:tabs>
          <w:tab w:val="left" w:pos="1440"/>
        </w:tabs>
        <w:spacing w:line="23" w:lineRule="atLeast"/>
        <w:contextualSpacing/>
        <w:rPr>
          <w:rFonts w:ascii="Times New Roman" w:hAnsi="Times New Roman"/>
        </w:rPr>
      </w:pPr>
    </w:p>
    <w:p w14:paraId="3CEC0D33" w14:textId="77777777" w:rsidR="00C5372F" w:rsidRPr="005D4E1A" w:rsidRDefault="00C5372F" w:rsidP="005D4E1A">
      <w:pPr>
        <w:pStyle w:val="ListParagraph"/>
        <w:numPr>
          <w:ilvl w:val="2"/>
          <w:numId w:val="4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as the Recipient, your employees, subrecipients under this award, and subrecipients’ employees may not–</w:t>
      </w:r>
    </w:p>
    <w:p w14:paraId="46C32D67" w14:textId="77777777" w:rsidR="00C5372F" w:rsidRPr="005D4E1A" w:rsidRDefault="00C5372F" w:rsidP="005D4E1A">
      <w:pPr>
        <w:spacing w:line="23" w:lineRule="atLeast"/>
        <w:contextualSpacing/>
        <w:rPr>
          <w:rFonts w:ascii="Times New Roman" w:hAnsi="Times New Roman"/>
        </w:rPr>
      </w:pPr>
    </w:p>
    <w:p w14:paraId="48B19405"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 xml:space="preserve">Engage in severe forms of trafficking in persons during the period of time that the award is in </w:t>
      </w:r>
      <w:proofErr w:type="gramStart"/>
      <w:r w:rsidRPr="005D4E1A">
        <w:rPr>
          <w:rFonts w:ascii="Times New Roman" w:hAnsi="Times New Roman"/>
        </w:rPr>
        <w:t>effect;</w:t>
      </w:r>
      <w:proofErr w:type="gramEnd"/>
    </w:p>
    <w:p w14:paraId="5F886838" w14:textId="77777777" w:rsidR="00C5372F" w:rsidRPr="005D4E1A" w:rsidRDefault="00C5372F" w:rsidP="005D4E1A">
      <w:pPr>
        <w:spacing w:line="23" w:lineRule="atLeast"/>
        <w:contextualSpacing/>
        <w:rPr>
          <w:rFonts w:ascii="Times New Roman" w:hAnsi="Times New Roman"/>
        </w:rPr>
      </w:pPr>
    </w:p>
    <w:p w14:paraId="0F131579"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 xml:space="preserve">Procure a commercial sex act during the </w:t>
      </w:r>
      <w:proofErr w:type="gramStart"/>
      <w:r w:rsidRPr="005D4E1A">
        <w:rPr>
          <w:rFonts w:ascii="Times New Roman" w:hAnsi="Times New Roman"/>
        </w:rPr>
        <w:t>period of time</w:t>
      </w:r>
      <w:proofErr w:type="gramEnd"/>
      <w:r w:rsidRPr="005D4E1A">
        <w:rPr>
          <w:rFonts w:ascii="Times New Roman" w:hAnsi="Times New Roman"/>
        </w:rPr>
        <w:t xml:space="preserve"> that the award is in effect; or</w:t>
      </w:r>
    </w:p>
    <w:p w14:paraId="6A2B705D" w14:textId="77777777" w:rsidR="00C5372F" w:rsidRPr="005D4E1A" w:rsidRDefault="00C5372F" w:rsidP="005D4E1A">
      <w:pPr>
        <w:spacing w:line="23" w:lineRule="atLeast"/>
        <w:contextualSpacing/>
        <w:rPr>
          <w:rFonts w:ascii="Times New Roman" w:hAnsi="Times New Roman"/>
        </w:rPr>
      </w:pPr>
    </w:p>
    <w:p w14:paraId="1F827C79"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Use forced labor in the performance of the award or subawards under the award.</w:t>
      </w:r>
    </w:p>
    <w:p w14:paraId="6BEDFBE1" w14:textId="77777777" w:rsidR="00C5372F" w:rsidRPr="005D4E1A" w:rsidRDefault="00C5372F" w:rsidP="005D4E1A">
      <w:pPr>
        <w:spacing w:line="23" w:lineRule="atLeast"/>
        <w:contextualSpacing/>
        <w:rPr>
          <w:rFonts w:ascii="Times New Roman" w:hAnsi="Times New Roman"/>
        </w:rPr>
      </w:pPr>
    </w:p>
    <w:p w14:paraId="23E4E359" w14:textId="77777777" w:rsidR="00C5372F" w:rsidRPr="005D4E1A" w:rsidRDefault="00C5372F" w:rsidP="005D4E1A">
      <w:pPr>
        <w:pStyle w:val="ListParagraph"/>
        <w:numPr>
          <w:ilvl w:val="2"/>
          <w:numId w:val="4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We as the Federal awarding agency may unilaterally terminate this award, without penalty, if you or a subrecipient that is a private entity–</w:t>
      </w:r>
    </w:p>
    <w:p w14:paraId="1EF28382" w14:textId="77777777" w:rsidR="00C5372F" w:rsidRPr="005D4E1A" w:rsidRDefault="00C5372F" w:rsidP="005D4E1A">
      <w:pPr>
        <w:spacing w:line="23" w:lineRule="atLeast"/>
        <w:contextualSpacing/>
        <w:rPr>
          <w:rFonts w:ascii="Times New Roman" w:hAnsi="Times New Roman"/>
        </w:rPr>
      </w:pPr>
    </w:p>
    <w:p w14:paraId="58ABD237"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Is determined to have violated a prohibition in paragraph a.1 of this award term; or</w:t>
      </w:r>
    </w:p>
    <w:p w14:paraId="52AC6677" w14:textId="77777777" w:rsidR="00C5372F" w:rsidRPr="005D4E1A" w:rsidRDefault="00C5372F" w:rsidP="005D4E1A">
      <w:pPr>
        <w:spacing w:line="23" w:lineRule="atLeast"/>
        <w:contextualSpacing/>
        <w:rPr>
          <w:rFonts w:ascii="Times New Roman" w:hAnsi="Times New Roman"/>
        </w:rPr>
      </w:pPr>
    </w:p>
    <w:p w14:paraId="3AE3BEF1" w14:textId="77777777" w:rsidR="00C5372F" w:rsidRPr="005D4E1A" w:rsidRDefault="00C5372F" w:rsidP="005D4E1A">
      <w:pPr>
        <w:pStyle w:val="ListParagraph"/>
        <w:numPr>
          <w:ilvl w:val="3"/>
          <w:numId w:val="47"/>
        </w:numPr>
        <w:tabs>
          <w:tab w:val="clear" w:pos="2736"/>
        </w:tabs>
        <w:spacing w:line="23" w:lineRule="atLeast"/>
        <w:ind w:left="2340"/>
        <w:rPr>
          <w:rFonts w:ascii="Times New Roman" w:hAnsi="Times New Roman"/>
        </w:rPr>
      </w:pPr>
      <w:r w:rsidRPr="005D4E1A">
        <w:rPr>
          <w:rFonts w:ascii="Times New Roman" w:hAnsi="Times New Roman"/>
        </w:rPr>
        <w:t>Has an employee who is determined by the agency official authorized to terminate the award to have violated a prohibition in paragraph a.1 of this award term through conduct that is either:</w:t>
      </w:r>
    </w:p>
    <w:p w14:paraId="4E2109FA" w14:textId="77777777" w:rsidR="00C5372F" w:rsidRPr="005D4E1A" w:rsidRDefault="00C5372F" w:rsidP="005D4E1A">
      <w:pPr>
        <w:spacing w:line="23" w:lineRule="atLeast"/>
        <w:contextualSpacing/>
        <w:rPr>
          <w:rFonts w:ascii="Times New Roman" w:hAnsi="Times New Roman"/>
        </w:rPr>
      </w:pPr>
    </w:p>
    <w:p w14:paraId="6488A145" w14:textId="77777777" w:rsidR="00C5372F" w:rsidRPr="005D4E1A" w:rsidRDefault="00C5372F" w:rsidP="005D4E1A">
      <w:pPr>
        <w:pStyle w:val="ListParagraph"/>
        <w:numPr>
          <w:ilvl w:val="4"/>
          <w:numId w:val="47"/>
        </w:numPr>
        <w:tabs>
          <w:tab w:val="clear" w:pos="3456"/>
        </w:tabs>
        <w:spacing w:line="23" w:lineRule="atLeast"/>
        <w:ind w:left="2700"/>
        <w:rPr>
          <w:rFonts w:ascii="Times New Roman" w:hAnsi="Times New Roman"/>
        </w:rPr>
      </w:pPr>
      <w:r w:rsidRPr="005D4E1A">
        <w:rPr>
          <w:rFonts w:ascii="Times New Roman" w:hAnsi="Times New Roman"/>
        </w:rPr>
        <w:t>Associated with performance under this award: or</w:t>
      </w:r>
    </w:p>
    <w:p w14:paraId="689FD205" w14:textId="77777777" w:rsidR="00C5372F" w:rsidRPr="005D4E1A" w:rsidRDefault="00C5372F" w:rsidP="005D4E1A">
      <w:pPr>
        <w:spacing w:line="23" w:lineRule="atLeast"/>
        <w:contextualSpacing/>
        <w:rPr>
          <w:rFonts w:ascii="Times New Roman" w:hAnsi="Times New Roman"/>
        </w:rPr>
      </w:pPr>
    </w:p>
    <w:p w14:paraId="5648F09E" w14:textId="3B673DD4" w:rsidR="00C5372F" w:rsidRPr="005D4E1A" w:rsidRDefault="00C5372F" w:rsidP="005D4E1A">
      <w:pPr>
        <w:pStyle w:val="ListParagraph"/>
        <w:numPr>
          <w:ilvl w:val="4"/>
          <w:numId w:val="47"/>
        </w:numPr>
        <w:tabs>
          <w:tab w:val="clear" w:pos="3456"/>
        </w:tabs>
        <w:spacing w:line="23" w:lineRule="atLeast"/>
        <w:ind w:left="2700"/>
        <w:rPr>
          <w:rFonts w:ascii="Times New Roman" w:hAnsi="Times New Roman"/>
        </w:rPr>
      </w:pPr>
      <w:r w:rsidRPr="005D4E1A">
        <w:rPr>
          <w:rFonts w:ascii="Times New Roman" w:hAnsi="Times New Roman"/>
        </w:rPr>
        <w:t xml:space="preserve">Imputed to you or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743BF54" w14:textId="77777777" w:rsidR="00C5372F" w:rsidRPr="005D4E1A" w:rsidRDefault="00C5372F" w:rsidP="005D4E1A">
      <w:pPr>
        <w:spacing w:line="23" w:lineRule="atLeast"/>
        <w:contextualSpacing/>
        <w:rPr>
          <w:rFonts w:ascii="Times New Roman" w:hAnsi="Times New Roman"/>
        </w:rPr>
      </w:pPr>
    </w:p>
    <w:p w14:paraId="0D0FE2DE" w14:textId="77777777" w:rsidR="00C5372F" w:rsidRPr="005D4E1A" w:rsidRDefault="00C5372F" w:rsidP="005D4E1A">
      <w:pPr>
        <w:pStyle w:val="ListParagraph"/>
        <w:numPr>
          <w:ilvl w:val="0"/>
          <w:numId w:val="58"/>
        </w:numPr>
        <w:tabs>
          <w:tab w:val="left" w:pos="1440"/>
        </w:tabs>
        <w:spacing w:line="23" w:lineRule="atLeast"/>
        <w:rPr>
          <w:rFonts w:ascii="Times New Roman" w:hAnsi="Times New Roman"/>
        </w:rPr>
      </w:pPr>
      <w:r w:rsidRPr="005D4E1A">
        <w:rPr>
          <w:rFonts w:ascii="Times New Roman" w:hAnsi="Times New Roman"/>
        </w:rPr>
        <w:t>Provision applicable to a recipient other than a private entity. We as the Federal awarding agency may unilaterally terminate this award, without penalty, if a subrecipient that is a private entity–</w:t>
      </w:r>
    </w:p>
    <w:p w14:paraId="357F20F6" w14:textId="77777777" w:rsidR="00C5372F" w:rsidRPr="005D4E1A" w:rsidRDefault="00C5372F" w:rsidP="005D4E1A">
      <w:pPr>
        <w:spacing w:line="23" w:lineRule="atLeast"/>
        <w:contextualSpacing/>
        <w:rPr>
          <w:rFonts w:ascii="Times New Roman" w:hAnsi="Times New Roman"/>
        </w:rPr>
      </w:pPr>
    </w:p>
    <w:p w14:paraId="69204DB0" w14:textId="77777777" w:rsidR="00C5372F" w:rsidRPr="005D4E1A" w:rsidRDefault="00C5372F" w:rsidP="005D4E1A">
      <w:pPr>
        <w:pStyle w:val="ListParagraph"/>
        <w:numPr>
          <w:ilvl w:val="2"/>
          <w:numId w:val="6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Is determined to have violated an applicable prohibition in paragraph a.1 of this award term; or</w:t>
      </w:r>
    </w:p>
    <w:p w14:paraId="17514E5A" w14:textId="77777777" w:rsidR="00C5372F" w:rsidRPr="005D4E1A" w:rsidRDefault="00C5372F" w:rsidP="005D4E1A">
      <w:pPr>
        <w:tabs>
          <w:tab w:val="left" w:pos="1440"/>
        </w:tabs>
        <w:spacing w:line="23" w:lineRule="atLeast"/>
        <w:contextualSpacing/>
        <w:rPr>
          <w:rFonts w:ascii="Times New Roman" w:hAnsi="Times New Roman"/>
        </w:rPr>
      </w:pPr>
    </w:p>
    <w:p w14:paraId="25379E60" w14:textId="77777777" w:rsidR="00C5372F" w:rsidRPr="005D4E1A" w:rsidRDefault="00C5372F" w:rsidP="005D4E1A">
      <w:pPr>
        <w:pStyle w:val="ListParagraph"/>
        <w:numPr>
          <w:ilvl w:val="2"/>
          <w:numId w:val="66"/>
        </w:numPr>
        <w:tabs>
          <w:tab w:val="clear" w:pos="2016"/>
          <w:tab w:val="left" w:pos="1980"/>
        </w:tabs>
        <w:spacing w:line="23" w:lineRule="atLeast"/>
        <w:ind w:left="1980" w:hanging="360"/>
        <w:rPr>
          <w:rFonts w:ascii="Times New Roman" w:hAnsi="Times New Roman"/>
        </w:rPr>
      </w:pPr>
      <w:r w:rsidRPr="005D4E1A">
        <w:rPr>
          <w:rFonts w:ascii="Times New Roman" w:hAnsi="Times New Roman"/>
        </w:rPr>
        <w:t>Has an employee who is determined by the agency official authorized to terminate the award to have violated an applicable prohibition in paragraph a.1 of this award term through conduct that is either:</w:t>
      </w:r>
    </w:p>
    <w:p w14:paraId="61C38DE2" w14:textId="77777777" w:rsidR="00C5372F" w:rsidRPr="005D4E1A" w:rsidRDefault="00C5372F" w:rsidP="005D4E1A">
      <w:pPr>
        <w:tabs>
          <w:tab w:val="left" w:pos="1440"/>
        </w:tabs>
        <w:spacing w:line="23" w:lineRule="atLeast"/>
        <w:contextualSpacing/>
        <w:rPr>
          <w:rFonts w:ascii="Times New Roman" w:hAnsi="Times New Roman"/>
        </w:rPr>
      </w:pPr>
    </w:p>
    <w:p w14:paraId="2626FC1B" w14:textId="77777777" w:rsidR="00C5372F" w:rsidRPr="005D4E1A" w:rsidRDefault="00C5372F" w:rsidP="005D4E1A">
      <w:pPr>
        <w:pStyle w:val="ListParagraph"/>
        <w:numPr>
          <w:ilvl w:val="3"/>
          <w:numId w:val="75"/>
        </w:numPr>
        <w:tabs>
          <w:tab w:val="clear" w:pos="2736"/>
        </w:tabs>
        <w:spacing w:line="23" w:lineRule="atLeast"/>
        <w:ind w:left="2340"/>
        <w:rPr>
          <w:rFonts w:ascii="Times New Roman" w:hAnsi="Times New Roman"/>
        </w:rPr>
      </w:pPr>
      <w:r w:rsidRPr="005D4E1A">
        <w:rPr>
          <w:rFonts w:ascii="Times New Roman" w:hAnsi="Times New Roman"/>
        </w:rPr>
        <w:t>Associated with performance under this award; or</w:t>
      </w:r>
    </w:p>
    <w:p w14:paraId="40A26BF4" w14:textId="77777777" w:rsidR="00C5372F" w:rsidRPr="005D4E1A" w:rsidRDefault="00C5372F" w:rsidP="005D4E1A">
      <w:pPr>
        <w:spacing w:line="23" w:lineRule="atLeast"/>
        <w:contextualSpacing/>
        <w:rPr>
          <w:rFonts w:ascii="Times New Roman" w:hAnsi="Times New Roman"/>
        </w:rPr>
      </w:pPr>
    </w:p>
    <w:p w14:paraId="321448CE" w14:textId="4B71A357" w:rsidR="00C5372F" w:rsidRPr="005D4E1A" w:rsidRDefault="00C5372F" w:rsidP="005D4E1A">
      <w:pPr>
        <w:pStyle w:val="ListParagraph"/>
        <w:numPr>
          <w:ilvl w:val="3"/>
          <w:numId w:val="75"/>
        </w:numPr>
        <w:tabs>
          <w:tab w:val="clear" w:pos="2736"/>
        </w:tabs>
        <w:spacing w:line="23" w:lineRule="atLeast"/>
        <w:ind w:left="2340"/>
        <w:rPr>
          <w:rFonts w:ascii="Times New Roman" w:hAnsi="Times New Roman"/>
        </w:rPr>
      </w:pPr>
      <w:r w:rsidRPr="005D4E1A">
        <w:rPr>
          <w:rFonts w:ascii="Times New Roman" w:hAnsi="Times New Roman"/>
        </w:rPr>
        <w:t xml:space="preserve">Imputed to the subrecipient using the standards and due process for imputing the conduct of an individual to an organization that are provided in 2 CFR part 180, “OMB Guidelines to Agencies on </w:t>
      </w:r>
      <w:r w:rsidR="005D4E1A" w:rsidRPr="005D4E1A">
        <w:rPr>
          <w:rFonts w:ascii="Times New Roman" w:hAnsi="Times New Roman"/>
        </w:rPr>
        <w:t>Government wide</w:t>
      </w:r>
      <w:r w:rsidRPr="005D4E1A">
        <w:rPr>
          <w:rFonts w:ascii="Times New Roman" w:hAnsi="Times New Roman"/>
        </w:rPr>
        <w:t xml:space="preserve"> Debarment and Suspension (Non</w:t>
      </w:r>
      <w:r w:rsidR="005D4E1A">
        <w:rPr>
          <w:rFonts w:ascii="Times New Roman" w:hAnsi="Times New Roman"/>
        </w:rPr>
        <w:t>-</w:t>
      </w:r>
      <w:r w:rsidRPr="005D4E1A">
        <w:rPr>
          <w:rFonts w:ascii="Times New Roman" w:hAnsi="Times New Roman"/>
        </w:rPr>
        <w:t>Procurement),” as implemented by our agency at 2 CFR part 1400.</w:t>
      </w:r>
    </w:p>
    <w:p w14:paraId="4F39E685" w14:textId="77777777" w:rsidR="00C5372F" w:rsidRPr="005D4E1A" w:rsidRDefault="00C5372F" w:rsidP="005D4E1A">
      <w:pPr>
        <w:spacing w:line="23" w:lineRule="atLeast"/>
        <w:contextualSpacing/>
        <w:rPr>
          <w:rFonts w:ascii="Times New Roman" w:hAnsi="Times New Roman"/>
        </w:rPr>
      </w:pPr>
    </w:p>
    <w:p w14:paraId="7B4D546E" w14:textId="77777777" w:rsidR="00C5372F" w:rsidRPr="005D4E1A" w:rsidRDefault="00C5372F" w:rsidP="005D4E1A">
      <w:pPr>
        <w:pStyle w:val="ListParagraph"/>
        <w:numPr>
          <w:ilvl w:val="0"/>
          <w:numId w:val="58"/>
        </w:numPr>
        <w:spacing w:line="23" w:lineRule="atLeast"/>
        <w:rPr>
          <w:rFonts w:ascii="Times New Roman" w:hAnsi="Times New Roman"/>
        </w:rPr>
      </w:pPr>
      <w:r w:rsidRPr="005D4E1A">
        <w:rPr>
          <w:rFonts w:ascii="Times New Roman" w:hAnsi="Times New Roman"/>
        </w:rPr>
        <w:t>Provisions applicable to any recipient.</w:t>
      </w:r>
    </w:p>
    <w:p w14:paraId="60ACF12D" w14:textId="77777777" w:rsidR="00C5372F" w:rsidRPr="005D4E1A" w:rsidRDefault="00C5372F" w:rsidP="005D4E1A">
      <w:pPr>
        <w:spacing w:line="23" w:lineRule="atLeast"/>
        <w:contextualSpacing/>
        <w:rPr>
          <w:rFonts w:ascii="Times New Roman" w:hAnsi="Times New Roman"/>
        </w:rPr>
      </w:pPr>
    </w:p>
    <w:p w14:paraId="65AD36DE" w14:textId="77777777" w:rsidR="00C5372F" w:rsidRPr="005D4E1A" w:rsidRDefault="00C5372F" w:rsidP="005D4E1A">
      <w:pPr>
        <w:pStyle w:val="ListParagraph"/>
        <w:numPr>
          <w:ilvl w:val="2"/>
          <w:numId w:val="67"/>
        </w:numPr>
        <w:tabs>
          <w:tab w:val="clear" w:pos="2016"/>
        </w:tabs>
        <w:spacing w:line="23" w:lineRule="atLeast"/>
        <w:ind w:left="1980" w:hanging="360"/>
        <w:rPr>
          <w:rFonts w:ascii="Times New Roman" w:hAnsi="Times New Roman"/>
        </w:rPr>
      </w:pPr>
      <w:r w:rsidRPr="005D4E1A">
        <w:rPr>
          <w:rFonts w:ascii="Times New Roman" w:hAnsi="Times New Roman"/>
        </w:rPr>
        <w:lastRenderedPageBreak/>
        <w:t>You must inform us immediately of any information you receive from any source alleging a violation of a prohibition in paragraph a.1 of this award term.</w:t>
      </w:r>
    </w:p>
    <w:p w14:paraId="411ED597" w14:textId="77777777" w:rsidR="00C5372F" w:rsidRPr="005D4E1A" w:rsidRDefault="00C5372F" w:rsidP="005D4E1A">
      <w:pPr>
        <w:spacing w:line="23" w:lineRule="atLeast"/>
        <w:contextualSpacing/>
        <w:rPr>
          <w:rFonts w:ascii="Times New Roman" w:hAnsi="Times New Roman"/>
        </w:rPr>
      </w:pPr>
    </w:p>
    <w:p w14:paraId="56F4CDC2" w14:textId="77777777" w:rsidR="00C5372F" w:rsidRPr="005D4E1A" w:rsidRDefault="00C5372F" w:rsidP="005D4E1A">
      <w:pPr>
        <w:pStyle w:val="ListParagraph"/>
        <w:numPr>
          <w:ilvl w:val="2"/>
          <w:numId w:val="6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Our right to terminate unilaterally that is described in paragraph a.2 or b of this section:</w:t>
      </w:r>
    </w:p>
    <w:p w14:paraId="08866565" w14:textId="77777777" w:rsidR="00C5372F" w:rsidRPr="005D4E1A" w:rsidRDefault="00C5372F" w:rsidP="005D4E1A">
      <w:pPr>
        <w:spacing w:line="23" w:lineRule="atLeast"/>
        <w:contextualSpacing/>
        <w:rPr>
          <w:rFonts w:ascii="Times New Roman" w:hAnsi="Times New Roman"/>
        </w:rPr>
      </w:pPr>
    </w:p>
    <w:p w14:paraId="26EC85F8" w14:textId="77777777" w:rsidR="00C5372F" w:rsidRPr="005D4E1A" w:rsidRDefault="00C5372F" w:rsidP="005D4E1A">
      <w:pPr>
        <w:pStyle w:val="ListParagraph"/>
        <w:numPr>
          <w:ilvl w:val="3"/>
          <w:numId w:val="59"/>
        </w:numPr>
        <w:tabs>
          <w:tab w:val="clear" w:pos="2736"/>
        </w:tabs>
        <w:spacing w:line="23" w:lineRule="atLeast"/>
        <w:ind w:left="2340"/>
        <w:rPr>
          <w:rFonts w:ascii="Times New Roman" w:hAnsi="Times New Roman"/>
        </w:rPr>
      </w:pPr>
      <w:r w:rsidRPr="005D4E1A">
        <w:rPr>
          <w:rFonts w:ascii="Times New Roman" w:hAnsi="Times New Roman"/>
        </w:rPr>
        <w:t>Implements section 106(g) of the Trafficking Victims Protection Act of 2000 (TVPA), as amended (22 U.S.C. 7104(g)), and</w:t>
      </w:r>
    </w:p>
    <w:p w14:paraId="5ADC505C" w14:textId="77777777" w:rsidR="00C5372F" w:rsidRPr="005D4E1A" w:rsidRDefault="00C5372F" w:rsidP="005D4E1A">
      <w:pPr>
        <w:spacing w:line="23" w:lineRule="atLeast"/>
        <w:contextualSpacing/>
        <w:rPr>
          <w:rFonts w:ascii="Times New Roman" w:hAnsi="Times New Roman"/>
        </w:rPr>
      </w:pPr>
    </w:p>
    <w:p w14:paraId="5103CE62" w14:textId="77777777" w:rsidR="00C5372F" w:rsidRPr="005D4E1A" w:rsidRDefault="00C5372F" w:rsidP="005D4E1A">
      <w:pPr>
        <w:pStyle w:val="ListParagraph"/>
        <w:numPr>
          <w:ilvl w:val="3"/>
          <w:numId w:val="59"/>
        </w:numPr>
        <w:tabs>
          <w:tab w:val="clear" w:pos="2736"/>
        </w:tabs>
        <w:spacing w:line="23" w:lineRule="atLeast"/>
        <w:ind w:left="2340"/>
        <w:rPr>
          <w:rFonts w:ascii="Times New Roman" w:hAnsi="Times New Roman"/>
        </w:rPr>
      </w:pPr>
      <w:r w:rsidRPr="005D4E1A">
        <w:rPr>
          <w:rFonts w:ascii="Times New Roman" w:hAnsi="Times New Roman"/>
        </w:rPr>
        <w:t>Is in addition to all other remedies for noncompliance that are available to us under this award.</w:t>
      </w:r>
    </w:p>
    <w:p w14:paraId="1A117433" w14:textId="77777777" w:rsidR="00C5372F" w:rsidRPr="005D4E1A" w:rsidRDefault="00C5372F" w:rsidP="005D4E1A">
      <w:pPr>
        <w:spacing w:line="23" w:lineRule="atLeast"/>
        <w:contextualSpacing/>
        <w:rPr>
          <w:rFonts w:ascii="Times New Roman" w:hAnsi="Times New Roman"/>
        </w:rPr>
      </w:pPr>
    </w:p>
    <w:p w14:paraId="2AA37FE7" w14:textId="77777777" w:rsidR="00C5372F" w:rsidRPr="005D4E1A" w:rsidRDefault="00C5372F" w:rsidP="005D4E1A">
      <w:pPr>
        <w:pStyle w:val="ListParagraph"/>
        <w:numPr>
          <w:ilvl w:val="2"/>
          <w:numId w:val="67"/>
        </w:numPr>
        <w:tabs>
          <w:tab w:val="clear" w:pos="2016"/>
          <w:tab w:val="left" w:pos="1980"/>
        </w:tabs>
        <w:spacing w:line="23" w:lineRule="atLeast"/>
        <w:ind w:left="1980" w:hanging="360"/>
        <w:rPr>
          <w:rFonts w:ascii="Times New Roman" w:hAnsi="Times New Roman"/>
        </w:rPr>
      </w:pPr>
      <w:r w:rsidRPr="005D4E1A">
        <w:rPr>
          <w:rFonts w:ascii="Times New Roman" w:hAnsi="Times New Roman"/>
        </w:rPr>
        <w:t>You must include the requirements of paragraph a.1 of this award term in any subaward you make to a private entity.</w:t>
      </w:r>
    </w:p>
    <w:p w14:paraId="5D6E7D4F" w14:textId="77777777" w:rsidR="00C5372F" w:rsidRPr="005D4E1A" w:rsidRDefault="00C5372F" w:rsidP="005D4E1A">
      <w:pPr>
        <w:spacing w:line="23" w:lineRule="atLeast"/>
        <w:contextualSpacing/>
        <w:rPr>
          <w:rFonts w:ascii="Times New Roman" w:hAnsi="Times New Roman"/>
        </w:rPr>
      </w:pPr>
    </w:p>
    <w:p w14:paraId="72CA28F8" w14:textId="77777777" w:rsidR="00C5372F" w:rsidRPr="005D4E1A" w:rsidRDefault="00C5372F" w:rsidP="005D4E1A">
      <w:pPr>
        <w:pStyle w:val="ListParagraph"/>
        <w:numPr>
          <w:ilvl w:val="0"/>
          <w:numId w:val="58"/>
        </w:numPr>
        <w:spacing w:line="23" w:lineRule="atLeast"/>
        <w:rPr>
          <w:rFonts w:ascii="Times New Roman" w:hAnsi="Times New Roman"/>
        </w:rPr>
      </w:pPr>
      <w:r w:rsidRPr="005D4E1A">
        <w:rPr>
          <w:rFonts w:ascii="Times New Roman" w:hAnsi="Times New Roman"/>
        </w:rPr>
        <w:t>Definitions. For purposes of this award term:</w:t>
      </w:r>
    </w:p>
    <w:p w14:paraId="5092BA2A" w14:textId="77777777" w:rsidR="00C5372F" w:rsidRPr="005D4E1A" w:rsidRDefault="00C5372F" w:rsidP="005D4E1A">
      <w:pPr>
        <w:spacing w:line="23" w:lineRule="atLeast"/>
        <w:contextualSpacing/>
        <w:rPr>
          <w:rFonts w:ascii="Times New Roman" w:hAnsi="Times New Roman"/>
        </w:rPr>
      </w:pPr>
    </w:p>
    <w:p w14:paraId="27FCB1B4"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“Employee” means either:</w:t>
      </w:r>
    </w:p>
    <w:p w14:paraId="243A1511" w14:textId="77777777" w:rsidR="00C5372F" w:rsidRPr="005D4E1A" w:rsidRDefault="00C5372F" w:rsidP="005D4E1A">
      <w:pPr>
        <w:spacing w:line="23" w:lineRule="atLeast"/>
        <w:contextualSpacing/>
        <w:rPr>
          <w:rFonts w:ascii="Times New Roman" w:hAnsi="Times New Roman"/>
        </w:rPr>
      </w:pPr>
    </w:p>
    <w:p w14:paraId="6346FC60" w14:textId="77777777" w:rsidR="00C5372F" w:rsidRPr="005D4E1A" w:rsidRDefault="00C5372F" w:rsidP="005D4E1A">
      <w:pPr>
        <w:pStyle w:val="ListParagraph"/>
        <w:numPr>
          <w:ilvl w:val="3"/>
          <w:numId w:val="60"/>
        </w:numPr>
        <w:tabs>
          <w:tab w:val="clear" w:pos="2736"/>
        </w:tabs>
        <w:spacing w:line="23" w:lineRule="atLeast"/>
        <w:ind w:left="2340"/>
        <w:rPr>
          <w:rFonts w:ascii="Times New Roman" w:hAnsi="Times New Roman"/>
        </w:rPr>
      </w:pPr>
      <w:r w:rsidRPr="005D4E1A">
        <w:rPr>
          <w:rFonts w:ascii="Times New Roman" w:hAnsi="Times New Roman"/>
        </w:rPr>
        <w:t xml:space="preserve">An individual employed by you or a subrecipient who is engaged in the performance of the project or program under </w:t>
      </w:r>
      <w:proofErr w:type="gramStart"/>
      <w:r w:rsidRPr="005D4E1A">
        <w:rPr>
          <w:rFonts w:ascii="Times New Roman" w:hAnsi="Times New Roman"/>
        </w:rPr>
        <w:t>this awards</w:t>
      </w:r>
      <w:proofErr w:type="gramEnd"/>
      <w:r w:rsidRPr="005D4E1A">
        <w:rPr>
          <w:rFonts w:ascii="Times New Roman" w:hAnsi="Times New Roman"/>
        </w:rPr>
        <w:t>; or</w:t>
      </w:r>
    </w:p>
    <w:p w14:paraId="354CC87D" w14:textId="77777777" w:rsidR="00C5372F" w:rsidRPr="005D4E1A" w:rsidRDefault="00C5372F" w:rsidP="005D4E1A">
      <w:pPr>
        <w:spacing w:line="23" w:lineRule="atLeast"/>
        <w:contextualSpacing/>
        <w:rPr>
          <w:rFonts w:ascii="Times New Roman" w:hAnsi="Times New Roman"/>
        </w:rPr>
      </w:pPr>
    </w:p>
    <w:p w14:paraId="5DB4468A" w14:textId="77777777" w:rsidR="00C5372F" w:rsidRPr="005D4E1A" w:rsidRDefault="00C5372F" w:rsidP="005D4E1A">
      <w:pPr>
        <w:pStyle w:val="ListParagraph"/>
        <w:numPr>
          <w:ilvl w:val="3"/>
          <w:numId w:val="60"/>
        </w:numPr>
        <w:tabs>
          <w:tab w:val="clear" w:pos="2736"/>
        </w:tabs>
        <w:spacing w:line="23" w:lineRule="atLeast"/>
        <w:ind w:left="2340"/>
        <w:rPr>
          <w:rFonts w:ascii="Times New Roman" w:hAnsi="Times New Roman"/>
        </w:rPr>
      </w:pPr>
      <w:r w:rsidRPr="005D4E1A">
        <w:rPr>
          <w:rFonts w:ascii="Times New Roman" w:hAnsi="Times New Roman"/>
        </w:rPr>
        <w:t>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w:t>
      </w:r>
    </w:p>
    <w:p w14:paraId="680301E2" w14:textId="77777777" w:rsidR="00C5372F" w:rsidRPr="005D4E1A" w:rsidRDefault="00C5372F" w:rsidP="005D4E1A">
      <w:pPr>
        <w:spacing w:line="23" w:lineRule="atLeast"/>
        <w:contextualSpacing/>
        <w:rPr>
          <w:rFonts w:ascii="Times New Roman" w:hAnsi="Times New Roman"/>
        </w:rPr>
      </w:pPr>
    </w:p>
    <w:p w14:paraId="566C2E91"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w:t>
      </w:r>
    </w:p>
    <w:p w14:paraId="0F4346FF" w14:textId="77777777" w:rsidR="00C5372F" w:rsidRPr="005D4E1A" w:rsidRDefault="00C5372F" w:rsidP="005D4E1A">
      <w:pPr>
        <w:spacing w:line="23" w:lineRule="atLeast"/>
        <w:contextualSpacing/>
        <w:rPr>
          <w:rFonts w:ascii="Times New Roman" w:hAnsi="Times New Roman"/>
        </w:rPr>
      </w:pPr>
    </w:p>
    <w:p w14:paraId="230761B5"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“Private entity” means:</w:t>
      </w:r>
    </w:p>
    <w:p w14:paraId="6D3C11A7" w14:textId="77777777" w:rsidR="00C5372F" w:rsidRPr="005D4E1A" w:rsidRDefault="00C5372F" w:rsidP="005D4E1A">
      <w:pPr>
        <w:spacing w:line="23" w:lineRule="atLeast"/>
        <w:contextualSpacing/>
        <w:rPr>
          <w:rFonts w:ascii="Times New Roman" w:hAnsi="Times New Roman"/>
        </w:rPr>
      </w:pPr>
    </w:p>
    <w:p w14:paraId="347E16A6" w14:textId="77777777" w:rsidR="00C5372F" w:rsidRPr="005D4E1A" w:rsidRDefault="00C5372F" w:rsidP="005D4E1A">
      <w:pPr>
        <w:pStyle w:val="ListParagraph"/>
        <w:numPr>
          <w:ilvl w:val="3"/>
          <w:numId w:val="69"/>
        </w:numPr>
        <w:tabs>
          <w:tab w:val="clear" w:pos="2736"/>
        </w:tabs>
        <w:spacing w:line="23" w:lineRule="atLeast"/>
        <w:ind w:left="2340"/>
        <w:rPr>
          <w:rFonts w:ascii="Times New Roman" w:hAnsi="Times New Roman"/>
        </w:rPr>
      </w:pPr>
      <w:r w:rsidRPr="005D4E1A">
        <w:rPr>
          <w:rFonts w:ascii="Times New Roman" w:hAnsi="Times New Roman"/>
        </w:rPr>
        <w:t>Any entity other than a State, local government, Indian tribe, or foreign public entity, as those terms are defined in 2 CFR 175.25; and</w:t>
      </w:r>
    </w:p>
    <w:p w14:paraId="6437B632" w14:textId="77777777" w:rsidR="00C5372F" w:rsidRPr="005D4E1A" w:rsidRDefault="00C5372F" w:rsidP="005D4E1A">
      <w:pPr>
        <w:spacing w:line="23" w:lineRule="atLeast"/>
        <w:contextualSpacing/>
        <w:rPr>
          <w:rFonts w:ascii="Times New Roman" w:hAnsi="Times New Roman"/>
        </w:rPr>
      </w:pPr>
    </w:p>
    <w:p w14:paraId="4855787A" w14:textId="77777777" w:rsidR="00C5372F" w:rsidRPr="005D4E1A" w:rsidRDefault="00C5372F" w:rsidP="005D4E1A">
      <w:pPr>
        <w:pStyle w:val="ListParagraph"/>
        <w:numPr>
          <w:ilvl w:val="3"/>
          <w:numId w:val="69"/>
        </w:numPr>
        <w:tabs>
          <w:tab w:val="clear" w:pos="2736"/>
        </w:tabs>
        <w:spacing w:line="23" w:lineRule="atLeast"/>
        <w:ind w:left="2340"/>
        <w:rPr>
          <w:rFonts w:ascii="Times New Roman" w:hAnsi="Times New Roman"/>
        </w:rPr>
      </w:pPr>
      <w:r w:rsidRPr="005D4E1A">
        <w:rPr>
          <w:rFonts w:ascii="Times New Roman" w:hAnsi="Times New Roman"/>
        </w:rPr>
        <w:t>Includes:</w:t>
      </w:r>
    </w:p>
    <w:p w14:paraId="11FBB1C5" w14:textId="77777777" w:rsidR="00C5372F" w:rsidRPr="005D4E1A" w:rsidRDefault="00C5372F" w:rsidP="005D4E1A">
      <w:pPr>
        <w:spacing w:line="23" w:lineRule="atLeast"/>
        <w:contextualSpacing/>
        <w:rPr>
          <w:rFonts w:ascii="Times New Roman" w:hAnsi="Times New Roman"/>
        </w:rPr>
      </w:pPr>
    </w:p>
    <w:p w14:paraId="7FDF970C" w14:textId="77777777" w:rsidR="00C5372F" w:rsidRPr="005D4E1A" w:rsidRDefault="00C5372F" w:rsidP="005D4E1A">
      <w:pPr>
        <w:pStyle w:val="ListParagraph"/>
        <w:numPr>
          <w:ilvl w:val="4"/>
          <w:numId w:val="70"/>
        </w:numPr>
        <w:tabs>
          <w:tab w:val="clear" w:pos="3456"/>
        </w:tabs>
        <w:spacing w:line="23" w:lineRule="atLeast"/>
        <w:ind w:left="2700"/>
        <w:rPr>
          <w:rFonts w:ascii="Times New Roman" w:hAnsi="Times New Roman"/>
        </w:rPr>
      </w:pPr>
      <w:r w:rsidRPr="005D4E1A">
        <w:rPr>
          <w:rFonts w:ascii="Times New Roman" w:hAnsi="Times New Roman"/>
        </w:rPr>
        <w:t>A nonprofit organization, including any nonprofit institution of higher education, hospital, or tribal organization other than one included in the definition of Indian tribe at 2 CFR 175.25(b).</w:t>
      </w:r>
    </w:p>
    <w:p w14:paraId="3FB2A850" w14:textId="77777777" w:rsidR="00C5372F" w:rsidRPr="005D4E1A" w:rsidRDefault="00C5372F" w:rsidP="005D4E1A">
      <w:pPr>
        <w:spacing w:line="23" w:lineRule="atLeast"/>
        <w:contextualSpacing/>
        <w:rPr>
          <w:rFonts w:ascii="Times New Roman" w:hAnsi="Times New Roman"/>
        </w:rPr>
      </w:pPr>
    </w:p>
    <w:p w14:paraId="43EFCFC4" w14:textId="77777777" w:rsidR="00C5372F" w:rsidRPr="005D4E1A" w:rsidRDefault="00C5372F" w:rsidP="005D4E1A">
      <w:pPr>
        <w:pStyle w:val="ListParagraph"/>
        <w:numPr>
          <w:ilvl w:val="4"/>
          <w:numId w:val="70"/>
        </w:numPr>
        <w:tabs>
          <w:tab w:val="clear" w:pos="3456"/>
        </w:tabs>
        <w:spacing w:line="23" w:lineRule="atLeast"/>
        <w:ind w:left="2700"/>
        <w:rPr>
          <w:rFonts w:ascii="Times New Roman" w:hAnsi="Times New Roman"/>
        </w:rPr>
      </w:pPr>
      <w:r w:rsidRPr="005D4E1A">
        <w:rPr>
          <w:rFonts w:ascii="Times New Roman" w:hAnsi="Times New Roman"/>
        </w:rPr>
        <w:lastRenderedPageBreak/>
        <w:t>A for–profit organization.</w:t>
      </w:r>
    </w:p>
    <w:p w14:paraId="62026FB6" w14:textId="77777777" w:rsidR="00C5372F" w:rsidRPr="005D4E1A" w:rsidRDefault="00C5372F" w:rsidP="005D4E1A">
      <w:pPr>
        <w:spacing w:line="23" w:lineRule="atLeast"/>
        <w:contextualSpacing/>
        <w:rPr>
          <w:rFonts w:ascii="Times New Roman" w:hAnsi="Times New Roman"/>
        </w:rPr>
      </w:pPr>
    </w:p>
    <w:p w14:paraId="12848D56" w14:textId="77777777" w:rsidR="00C5372F" w:rsidRPr="005D4E1A" w:rsidRDefault="00C5372F" w:rsidP="005D4E1A">
      <w:pPr>
        <w:pStyle w:val="ListParagraph"/>
        <w:numPr>
          <w:ilvl w:val="2"/>
          <w:numId w:val="68"/>
        </w:numPr>
        <w:tabs>
          <w:tab w:val="clear" w:pos="2016"/>
        </w:tabs>
        <w:spacing w:line="23" w:lineRule="atLeast"/>
        <w:ind w:left="1980" w:hanging="360"/>
        <w:rPr>
          <w:rFonts w:ascii="Times New Roman" w:hAnsi="Times New Roman"/>
        </w:rPr>
      </w:pPr>
      <w:r w:rsidRPr="005D4E1A">
        <w:rPr>
          <w:rFonts w:ascii="Times New Roman" w:hAnsi="Times New Roman"/>
        </w:rPr>
        <w:t>“Severe forms of trafficking in persons,” “commercial sex act,” and “coercion” have the meanings given at section 103 of the TVPA, as amended (22 U.S.C. 7102).</w:t>
      </w:r>
    </w:p>
    <w:p w14:paraId="022EC528" w14:textId="77777777" w:rsidR="00C5372F" w:rsidRPr="005D4E1A" w:rsidRDefault="00C5372F" w:rsidP="005D4E1A">
      <w:pPr>
        <w:spacing w:line="23" w:lineRule="atLeast"/>
        <w:contextualSpacing/>
        <w:rPr>
          <w:rFonts w:ascii="Times New Roman" w:hAnsi="Times New Roman"/>
        </w:rPr>
      </w:pPr>
    </w:p>
    <w:p w14:paraId="574E49C0" w14:textId="77777777" w:rsidR="00C5372F" w:rsidRPr="005D4E1A" w:rsidRDefault="00C5372F" w:rsidP="005D4E1A">
      <w:pPr>
        <w:pStyle w:val="ListParagraph"/>
        <w:numPr>
          <w:ilvl w:val="0"/>
          <w:numId w:val="57"/>
        </w:numPr>
        <w:spacing w:line="23" w:lineRule="atLeast"/>
        <w:ind w:left="1440" w:hanging="450"/>
        <w:rPr>
          <w:rFonts w:ascii="Times New Roman" w:hAnsi="Times New Roman"/>
        </w:rPr>
      </w:pPr>
      <w:r w:rsidRPr="005D4E1A">
        <w:rPr>
          <w:rFonts w:ascii="Times New Roman" w:hAnsi="Times New Roman"/>
          <w:b/>
        </w:rPr>
        <w:t>Recipient Employee Whistleblower Rights and Requirement to Inform Employees of Whistleblower Rights</w:t>
      </w:r>
    </w:p>
    <w:p w14:paraId="717029C2" w14:textId="77777777" w:rsidR="00C5372F" w:rsidRPr="005D4E1A" w:rsidRDefault="00C5372F" w:rsidP="005D4E1A">
      <w:pPr>
        <w:spacing w:line="23" w:lineRule="atLeast"/>
        <w:ind w:left="720"/>
        <w:contextualSpacing/>
        <w:rPr>
          <w:rFonts w:ascii="Times New Roman" w:hAnsi="Times New Roman"/>
        </w:rPr>
      </w:pPr>
    </w:p>
    <w:p w14:paraId="76FEF49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This award and employees working on this financial assistance  agreement will be subject to the whistleblower rights and remedies in the pilot program on Award Recipient employee whistleblower protections established at 41 U.S.C. 4712 by section 828 of the National Defense Authorization Act for Fiscal Year 2013 (Pub. L. 112–239).</w:t>
      </w:r>
    </w:p>
    <w:p w14:paraId="2DFAC556" w14:textId="77777777" w:rsidR="00C5372F" w:rsidRPr="005D4E1A" w:rsidRDefault="00C5372F" w:rsidP="005D4E1A">
      <w:pPr>
        <w:spacing w:line="23" w:lineRule="atLeast"/>
        <w:contextualSpacing/>
        <w:rPr>
          <w:rFonts w:ascii="Times New Roman" w:hAnsi="Times New Roman"/>
        </w:rPr>
      </w:pPr>
    </w:p>
    <w:p w14:paraId="087144C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inform its employees in writing, in the predominant language of the workforce, of employee whistleblower rights and protections under 41 U.S.C. 4712.</w:t>
      </w:r>
    </w:p>
    <w:p w14:paraId="7C68DD55" w14:textId="77777777" w:rsidR="00C5372F" w:rsidRPr="005D4E1A" w:rsidRDefault="00C5372F" w:rsidP="005D4E1A">
      <w:pPr>
        <w:pStyle w:val="ListParagraph"/>
        <w:spacing w:line="23" w:lineRule="atLeast"/>
        <w:ind w:left="1710"/>
        <w:rPr>
          <w:rFonts w:ascii="Times New Roman" w:hAnsi="Times New Roman"/>
        </w:rPr>
      </w:pPr>
    </w:p>
    <w:p w14:paraId="5E0011EB" w14:textId="77777777" w:rsidR="00C5372F" w:rsidRPr="005D4E1A" w:rsidRDefault="00C5372F" w:rsidP="005D4E1A">
      <w:pPr>
        <w:pStyle w:val="ListParagraph"/>
        <w:numPr>
          <w:ilvl w:val="1"/>
          <w:numId w:val="45"/>
        </w:numPr>
        <w:tabs>
          <w:tab w:val="clear" w:pos="1440"/>
          <w:tab w:val="num" w:pos="1710"/>
        </w:tabs>
        <w:spacing w:line="23" w:lineRule="atLeast"/>
        <w:ind w:left="1710" w:hanging="270"/>
        <w:rPr>
          <w:rFonts w:ascii="Times New Roman" w:hAnsi="Times New Roman"/>
        </w:rPr>
      </w:pPr>
      <w:r w:rsidRPr="005D4E1A">
        <w:rPr>
          <w:rFonts w:ascii="Times New Roman" w:hAnsi="Times New Roman"/>
        </w:rPr>
        <w:t>The Award Recipient shall insert the substance of this clause, including this paragraph (c), in all subawards or subcontracts over the simplified acquisition threshold, 42 CFR § 52.203–17 (as referenced in 42 CFR § 3.908–9).</w:t>
      </w:r>
    </w:p>
    <w:p w14:paraId="43BC50F1" w14:textId="77777777" w:rsidR="00C5372F" w:rsidRPr="005D4E1A" w:rsidRDefault="00C5372F" w:rsidP="005D4E1A">
      <w:pPr>
        <w:spacing w:line="23" w:lineRule="atLeast"/>
        <w:contextualSpacing/>
        <w:rPr>
          <w:rFonts w:ascii="Times New Roman" w:hAnsi="Times New Roman"/>
          <w:b/>
          <w:bCs/>
        </w:rPr>
      </w:pPr>
    </w:p>
    <w:p w14:paraId="2A7A0EF6" w14:textId="77777777" w:rsidR="00C5372F" w:rsidRPr="005D4E1A" w:rsidRDefault="00C5372F" w:rsidP="005D4E1A">
      <w:pPr>
        <w:pStyle w:val="ListParagraph"/>
        <w:numPr>
          <w:ilvl w:val="0"/>
          <w:numId w:val="57"/>
        </w:numPr>
        <w:spacing w:line="23" w:lineRule="atLeast"/>
        <w:ind w:firstLine="630"/>
        <w:rPr>
          <w:rFonts w:ascii="Times New Roman" w:hAnsi="Times New Roman"/>
        </w:rPr>
      </w:pPr>
      <w:r w:rsidRPr="005D4E1A">
        <w:rPr>
          <w:rFonts w:ascii="Times New Roman" w:hAnsi="Times New Roman"/>
          <w:b/>
          <w:bCs/>
        </w:rPr>
        <w:t>Reporting Subawards And Executive Compensation</w:t>
      </w:r>
    </w:p>
    <w:p w14:paraId="279CABF1" w14:textId="77777777" w:rsidR="00C5372F" w:rsidRPr="005D4E1A" w:rsidRDefault="00C5372F" w:rsidP="005D4E1A">
      <w:pPr>
        <w:spacing w:line="23" w:lineRule="atLeast"/>
        <w:contextualSpacing/>
        <w:rPr>
          <w:rFonts w:ascii="Times New Roman" w:hAnsi="Times New Roman"/>
        </w:rPr>
      </w:pPr>
    </w:p>
    <w:p w14:paraId="407CF559"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 xml:space="preserve">Reporting of </w:t>
      </w:r>
      <w:proofErr w:type="gramStart"/>
      <w:r w:rsidRPr="005D4E1A">
        <w:rPr>
          <w:rFonts w:ascii="Times New Roman" w:hAnsi="Times New Roman"/>
        </w:rPr>
        <w:t>first–tier</w:t>
      </w:r>
      <w:proofErr w:type="gramEnd"/>
      <w:r w:rsidRPr="005D4E1A">
        <w:rPr>
          <w:rFonts w:ascii="Times New Roman" w:hAnsi="Times New Roman"/>
        </w:rPr>
        <w:t xml:space="preserve"> subawards.</w:t>
      </w:r>
    </w:p>
    <w:p w14:paraId="14DD2509" w14:textId="77777777" w:rsidR="00C5372F" w:rsidRPr="005D4E1A" w:rsidRDefault="00C5372F" w:rsidP="005D4E1A">
      <w:pPr>
        <w:spacing w:line="23" w:lineRule="atLeast"/>
        <w:contextualSpacing/>
        <w:rPr>
          <w:rFonts w:ascii="Times New Roman" w:hAnsi="Times New Roman"/>
        </w:rPr>
      </w:pPr>
    </w:p>
    <w:p w14:paraId="02E28B9C"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t>Applicability. Unless you are exempt as provided in paragraph D. of this award term, you must report each action that obligates $25,000 or more in Federal funds that does not include Recovery Act funds (as defined in section 1512(a)(2) of the American Recovery and Reinvestment Act of 2009, Pub. L. 111–5) for a subaward to an entity (see definitions in paragraph E. of this award term).</w:t>
      </w:r>
    </w:p>
    <w:p w14:paraId="4812A222" w14:textId="77777777" w:rsidR="00C5372F" w:rsidRPr="005D4E1A" w:rsidRDefault="00C5372F" w:rsidP="005D4E1A">
      <w:pPr>
        <w:spacing w:line="23" w:lineRule="atLeast"/>
        <w:contextualSpacing/>
        <w:rPr>
          <w:rFonts w:ascii="Times New Roman" w:hAnsi="Times New Roman"/>
        </w:rPr>
      </w:pPr>
    </w:p>
    <w:p w14:paraId="0DE2D09E"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t>Where and when to report.</w:t>
      </w:r>
    </w:p>
    <w:p w14:paraId="5169F4D8" w14:textId="77777777" w:rsidR="00C5372F" w:rsidRPr="005D4E1A" w:rsidRDefault="00C5372F" w:rsidP="005D4E1A">
      <w:pPr>
        <w:tabs>
          <w:tab w:val="left" w:pos="720"/>
          <w:tab w:val="left" w:pos="1440"/>
          <w:tab w:val="left" w:pos="2160"/>
        </w:tabs>
        <w:spacing w:line="23" w:lineRule="atLeast"/>
        <w:contextualSpacing/>
        <w:rPr>
          <w:rFonts w:ascii="Times New Roman" w:hAnsi="Times New Roman"/>
        </w:rPr>
      </w:pPr>
    </w:p>
    <w:p w14:paraId="68E2EC31" w14:textId="77777777" w:rsidR="00C5372F" w:rsidRPr="005D4E1A" w:rsidRDefault="00C5372F" w:rsidP="005D4E1A">
      <w:pPr>
        <w:pStyle w:val="ListParagraph"/>
        <w:numPr>
          <w:ilvl w:val="0"/>
          <w:numId w:val="78"/>
        </w:numPr>
        <w:spacing w:line="23" w:lineRule="atLeast"/>
        <w:ind w:left="2340"/>
        <w:rPr>
          <w:rFonts w:ascii="Times New Roman" w:hAnsi="Times New Roman"/>
        </w:rPr>
      </w:pPr>
      <w:r w:rsidRPr="005D4E1A">
        <w:rPr>
          <w:rFonts w:ascii="Times New Roman" w:hAnsi="Times New Roman"/>
        </w:rPr>
        <w:t xml:space="preserve">You must report each obligating action described in paragraph A.1. of this award term to </w:t>
      </w:r>
      <w:hyperlink r:id="rId49" w:history="1">
        <w:r w:rsidRPr="005D4E1A">
          <w:rPr>
            <w:rFonts w:ascii="Times New Roman" w:hAnsi="Times New Roman"/>
            <w:u w:val="single"/>
          </w:rPr>
          <w:t>http://www.fsrs.gov</w:t>
        </w:r>
      </w:hyperlink>
      <w:r w:rsidRPr="005D4E1A">
        <w:rPr>
          <w:rFonts w:ascii="Times New Roman" w:hAnsi="Times New Roman"/>
        </w:rPr>
        <w:t>.</w:t>
      </w:r>
    </w:p>
    <w:p w14:paraId="648BF8F4" w14:textId="77777777" w:rsidR="00C5372F" w:rsidRPr="005D4E1A" w:rsidRDefault="00C5372F" w:rsidP="005D4E1A">
      <w:pPr>
        <w:spacing w:line="23" w:lineRule="atLeast"/>
        <w:contextualSpacing/>
        <w:rPr>
          <w:rFonts w:ascii="Times New Roman" w:hAnsi="Times New Roman"/>
        </w:rPr>
      </w:pPr>
    </w:p>
    <w:p w14:paraId="68DA8AB8" w14:textId="77777777" w:rsidR="00C5372F" w:rsidRPr="005D4E1A" w:rsidRDefault="00C5372F" w:rsidP="005D4E1A">
      <w:pPr>
        <w:pStyle w:val="ListParagraph"/>
        <w:numPr>
          <w:ilvl w:val="0"/>
          <w:numId w:val="78"/>
        </w:numPr>
        <w:spacing w:line="23" w:lineRule="atLeast"/>
        <w:ind w:left="2340"/>
        <w:rPr>
          <w:rFonts w:ascii="Times New Roman" w:hAnsi="Times New Roman"/>
        </w:rPr>
      </w:pPr>
      <w:r w:rsidRPr="005D4E1A">
        <w:rPr>
          <w:rFonts w:ascii="Times New Roman" w:hAnsi="Times New Roman"/>
        </w:rPr>
        <w:t>For subaward information, report no later than the end of the month following the month in which the obligation was made. (For example, if the obligation was made on November 7, 2010, the obligation must be reported by no later than December 31, 2010.)</w:t>
      </w:r>
    </w:p>
    <w:p w14:paraId="2308AC22" w14:textId="77777777" w:rsidR="00C5372F" w:rsidRPr="005D4E1A" w:rsidRDefault="00C5372F" w:rsidP="005D4E1A">
      <w:pPr>
        <w:spacing w:line="23" w:lineRule="atLeast"/>
        <w:contextualSpacing/>
        <w:rPr>
          <w:rFonts w:ascii="Times New Roman" w:hAnsi="Times New Roman"/>
        </w:rPr>
      </w:pPr>
    </w:p>
    <w:p w14:paraId="1EC04E6C" w14:textId="77777777" w:rsidR="00C5372F" w:rsidRPr="005D4E1A" w:rsidRDefault="00C5372F" w:rsidP="005D4E1A">
      <w:pPr>
        <w:pStyle w:val="ListParagraph"/>
        <w:numPr>
          <w:ilvl w:val="0"/>
          <w:numId w:val="77"/>
        </w:numPr>
        <w:spacing w:line="23" w:lineRule="atLeast"/>
        <w:ind w:left="1980"/>
        <w:rPr>
          <w:rFonts w:ascii="Times New Roman" w:hAnsi="Times New Roman"/>
        </w:rPr>
      </w:pPr>
      <w:r w:rsidRPr="005D4E1A">
        <w:rPr>
          <w:rFonts w:ascii="Times New Roman" w:hAnsi="Times New Roman"/>
        </w:rPr>
        <w:lastRenderedPageBreak/>
        <w:t xml:space="preserve">What to report. You must report the information about each obligating action that the submission instructions posted at  </w:t>
      </w:r>
      <w:hyperlink r:id="rId50" w:history="1">
        <w:r w:rsidRPr="005D4E1A">
          <w:rPr>
            <w:rFonts w:ascii="Times New Roman" w:hAnsi="Times New Roman"/>
            <w:u w:val="single"/>
          </w:rPr>
          <w:t>http://www.fsrs.gov</w:t>
        </w:r>
      </w:hyperlink>
      <w:r w:rsidRPr="005D4E1A">
        <w:rPr>
          <w:rFonts w:ascii="Times New Roman" w:hAnsi="Times New Roman"/>
        </w:rPr>
        <w:t xml:space="preserve"> specify.</w:t>
      </w:r>
    </w:p>
    <w:p w14:paraId="528D564E" w14:textId="77777777" w:rsidR="00C5372F" w:rsidRPr="005D4E1A" w:rsidRDefault="00C5372F" w:rsidP="005D4E1A">
      <w:pPr>
        <w:tabs>
          <w:tab w:val="left" w:pos="720"/>
        </w:tabs>
        <w:spacing w:line="23" w:lineRule="atLeast"/>
        <w:contextualSpacing/>
        <w:rPr>
          <w:rFonts w:ascii="Times New Roman" w:hAnsi="Times New Roman"/>
        </w:rPr>
      </w:pPr>
    </w:p>
    <w:p w14:paraId="1334DCB5"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Reporting Total Compensation of Recipient Executives.</w:t>
      </w:r>
    </w:p>
    <w:p w14:paraId="6E03D495" w14:textId="77777777" w:rsidR="00C5372F" w:rsidRPr="005D4E1A" w:rsidRDefault="00C5372F" w:rsidP="005D4E1A">
      <w:pPr>
        <w:spacing w:line="23" w:lineRule="atLeast"/>
        <w:contextualSpacing/>
        <w:rPr>
          <w:rFonts w:ascii="Times New Roman" w:hAnsi="Times New Roman"/>
        </w:rPr>
      </w:pPr>
    </w:p>
    <w:p w14:paraId="23FF4740" w14:textId="77777777" w:rsidR="00C5372F" w:rsidRPr="005D4E1A" w:rsidRDefault="00C5372F" w:rsidP="005D4E1A">
      <w:pPr>
        <w:pStyle w:val="ListParagraph"/>
        <w:numPr>
          <w:ilvl w:val="0"/>
          <w:numId w:val="79"/>
        </w:numPr>
        <w:spacing w:line="23" w:lineRule="atLeast"/>
        <w:ind w:left="1980"/>
        <w:rPr>
          <w:rFonts w:ascii="Times New Roman" w:hAnsi="Times New Roman"/>
        </w:rPr>
      </w:pPr>
      <w:r w:rsidRPr="005D4E1A">
        <w:rPr>
          <w:rFonts w:ascii="Times New Roman" w:hAnsi="Times New Roman"/>
        </w:rPr>
        <w:t>Applicability and what to report. You must report total compensation for each of your five most highly compensated executives for the preceding completed fiscal year, if—</w:t>
      </w:r>
    </w:p>
    <w:p w14:paraId="135D241D" w14:textId="77777777" w:rsidR="00C5372F" w:rsidRPr="005D4E1A" w:rsidRDefault="00C5372F" w:rsidP="005D4E1A">
      <w:pPr>
        <w:spacing w:line="23" w:lineRule="atLeast"/>
        <w:contextualSpacing/>
        <w:rPr>
          <w:rFonts w:ascii="Times New Roman" w:hAnsi="Times New Roman"/>
        </w:rPr>
      </w:pPr>
    </w:p>
    <w:p w14:paraId="773F3969"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 xml:space="preserve">The total Federal funding authorized to date under this award is $25,000 or </w:t>
      </w:r>
      <w:proofErr w:type="gramStart"/>
      <w:r w:rsidRPr="005D4E1A">
        <w:rPr>
          <w:rFonts w:ascii="Times New Roman" w:hAnsi="Times New Roman"/>
        </w:rPr>
        <w:t>more;</w:t>
      </w:r>
      <w:proofErr w:type="gramEnd"/>
    </w:p>
    <w:p w14:paraId="4F8A58EB" w14:textId="77777777" w:rsidR="00C5372F" w:rsidRPr="005D4E1A" w:rsidRDefault="00C5372F" w:rsidP="005D4E1A">
      <w:pPr>
        <w:spacing w:line="23" w:lineRule="atLeast"/>
        <w:contextualSpacing/>
        <w:rPr>
          <w:rFonts w:ascii="Times New Roman" w:hAnsi="Times New Roman"/>
        </w:rPr>
      </w:pPr>
    </w:p>
    <w:p w14:paraId="09821F3E"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In the preceding fiscal year, you received—</w:t>
      </w:r>
    </w:p>
    <w:p w14:paraId="5FF54844" w14:textId="77777777" w:rsidR="00C5372F" w:rsidRPr="005D4E1A" w:rsidRDefault="00C5372F" w:rsidP="005D4E1A">
      <w:pPr>
        <w:spacing w:line="23" w:lineRule="atLeast"/>
        <w:contextualSpacing/>
        <w:rPr>
          <w:rFonts w:ascii="Times New Roman" w:hAnsi="Times New Roman"/>
        </w:rPr>
      </w:pPr>
    </w:p>
    <w:p w14:paraId="5FE24220" w14:textId="77777777" w:rsidR="00C5372F" w:rsidRPr="005D4E1A" w:rsidRDefault="00C5372F" w:rsidP="005D4E1A">
      <w:pPr>
        <w:pStyle w:val="ListParagraph"/>
        <w:numPr>
          <w:ilvl w:val="0"/>
          <w:numId w:val="81"/>
        </w:numPr>
        <w:spacing w:line="23" w:lineRule="atLeast"/>
        <w:ind w:left="2700"/>
        <w:rPr>
          <w:rFonts w:ascii="Times New Roman" w:hAnsi="Times New Roman"/>
        </w:rPr>
      </w:pPr>
      <w:r w:rsidRPr="005D4E1A">
        <w:rPr>
          <w:rFonts w:ascii="Times New Roman" w:hAnsi="Times New Roman"/>
        </w:rPr>
        <w:t>80 percent or more of your annual gross revenues from Federal procurement contracts (and subcontracts) and Federal financial assistance subject to the Transparency Act, as defined at 2 CFR 170.320 (and subawards); and</w:t>
      </w:r>
    </w:p>
    <w:p w14:paraId="060FB546" w14:textId="77777777" w:rsidR="00C5372F" w:rsidRPr="005D4E1A" w:rsidRDefault="00C5372F" w:rsidP="005D4E1A">
      <w:pPr>
        <w:spacing w:line="23" w:lineRule="atLeast"/>
        <w:contextualSpacing/>
        <w:rPr>
          <w:rFonts w:ascii="Times New Roman" w:hAnsi="Times New Roman"/>
        </w:rPr>
      </w:pPr>
    </w:p>
    <w:p w14:paraId="23A9E445" w14:textId="77777777" w:rsidR="00C5372F" w:rsidRPr="005D4E1A" w:rsidRDefault="00C5372F" w:rsidP="005D4E1A">
      <w:pPr>
        <w:pStyle w:val="ListParagraph"/>
        <w:numPr>
          <w:ilvl w:val="0"/>
          <w:numId w:val="81"/>
        </w:numPr>
        <w:spacing w:line="23" w:lineRule="atLeast"/>
        <w:ind w:left="270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as defined at 2 CFR 170.320 (and subawards); and</w:t>
      </w:r>
    </w:p>
    <w:p w14:paraId="47A6FA7E" w14:textId="77777777" w:rsidR="00C5372F" w:rsidRPr="005D4E1A" w:rsidRDefault="00C5372F" w:rsidP="005D4E1A">
      <w:pPr>
        <w:spacing w:line="23" w:lineRule="atLeast"/>
        <w:contextualSpacing/>
        <w:rPr>
          <w:rFonts w:ascii="Times New Roman" w:hAnsi="Times New Roman"/>
        </w:rPr>
      </w:pPr>
    </w:p>
    <w:p w14:paraId="6BE47BED" w14:textId="77777777" w:rsidR="00C5372F" w:rsidRPr="005D4E1A" w:rsidRDefault="00C5372F" w:rsidP="005D4E1A">
      <w:pPr>
        <w:pStyle w:val="ListParagraph"/>
        <w:numPr>
          <w:ilvl w:val="0"/>
          <w:numId w:val="80"/>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51" w:history="1">
        <w:r w:rsidRPr="005D4E1A">
          <w:rPr>
            <w:rStyle w:val="Hyperlink"/>
            <w:rFonts w:ascii="Times New Roman" w:hAnsi="Times New Roman"/>
          </w:rPr>
          <w:t>http://www.sec.gov/answers/execomp.htm</w:t>
        </w:r>
      </w:hyperlink>
      <w:r w:rsidRPr="005D4E1A">
        <w:rPr>
          <w:rFonts w:ascii="Times New Roman" w:hAnsi="Times New Roman"/>
        </w:rPr>
        <w:t>.)</w:t>
      </w:r>
    </w:p>
    <w:p w14:paraId="3773303B" w14:textId="77777777" w:rsidR="00C5372F" w:rsidRPr="005D4E1A" w:rsidRDefault="00C5372F" w:rsidP="005D4E1A">
      <w:pPr>
        <w:spacing w:line="23" w:lineRule="atLeast"/>
        <w:contextualSpacing/>
        <w:rPr>
          <w:rFonts w:ascii="Times New Roman" w:hAnsi="Times New Roman"/>
        </w:rPr>
      </w:pPr>
    </w:p>
    <w:p w14:paraId="590E0818" w14:textId="77777777" w:rsidR="00C5372F" w:rsidRPr="005D4E1A" w:rsidRDefault="00C5372F" w:rsidP="005D4E1A">
      <w:pPr>
        <w:pStyle w:val="ListParagraph"/>
        <w:numPr>
          <w:ilvl w:val="0"/>
          <w:numId w:val="79"/>
        </w:numPr>
        <w:spacing w:line="23" w:lineRule="atLeast"/>
        <w:ind w:left="1980"/>
        <w:rPr>
          <w:rFonts w:ascii="Times New Roman" w:hAnsi="Times New Roman"/>
        </w:rPr>
      </w:pPr>
      <w:r w:rsidRPr="005D4E1A">
        <w:rPr>
          <w:rFonts w:ascii="Times New Roman" w:hAnsi="Times New Roman"/>
        </w:rPr>
        <w:t>Where and when to report. You must report executive total compensation described in paragraph A.1. of this award term:</w:t>
      </w:r>
    </w:p>
    <w:p w14:paraId="0A59778F" w14:textId="77777777" w:rsidR="00C5372F" w:rsidRPr="005D4E1A" w:rsidRDefault="00C5372F" w:rsidP="005D4E1A">
      <w:pPr>
        <w:spacing w:line="23" w:lineRule="atLeast"/>
        <w:contextualSpacing/>
        <w:rPr>
          <w:rFonts w:ascii="Times New Roman" w:hAnsi="Times New Roman"/>
        </w:rPr>
      </w:pPr>
    </w:p>
    <w:p w14:paraId="254C5F93" w14:textId="77777777" w:rsidR="00C5372F" w:rsidRPr="005D4E1A" w:rsidRDefault="00C5372F" w:rsidP="005D4E1A">
      <w:pPr>
        <w:pStyle w:val="ListParagraph"/>
        <w:numPr>
          <w:ilvl w:val="0"/>
          <w:numId w:val="82"/>
        </w:numPr>
        <w:spacing w:line="23" w:lineRule="atLeast"/>
        <w:ind w:left="2340"/>
        <w:rPr>
          <w:rFonts w:ascii="Times New Roman" w:hAnsi="Times New Roman"/>
        </w:rPr>
      </w:pPr>
      <w:r w:rsidRPr="005D4E1A">
        <w:rPr>
          <w:rFonts w:ascii="Times New Roman" w:hAnsi="Times New Roman"/>
        </w:rPr>
        <w:t xml:space="preserve">As part of your registration profile at </w:t>
      </w:r>
      <w:hyperlink r:id="rId52" w:history="1">
        <w:r w:rsidRPr="005D4E1A">
          <w:rPr>
            <w:rStyle w:val="Hyperlink"/>
            <w:rFonts w:ascii="Times New Roman" w:hAnsi="Times New Roman"/>
          </w:rPr>
          <w:t>https://www.sam.gov</w:t>
        </w:r>
      </w:hyperlink>
      <w:r w:rsidRPr="005D4E1A">
        <w:rPr>
          <w:rFonts w:ascii="Times New Roman" w:hAnsi="Times New Roman"/>
        </w:rPr>
        <w:t>.</w:t>
      </w:r>
    </w:p>
    <w:p w14:paraId="7DFB4DD6" w14:textId="77777777" w:rsidR="00C5372F" w:rsidRPr="005D4E1A" w:rsidRDefault="00C5372F" w:rsidP="005D4E1A">
      <w:pPr>
        <w:spacing w:line="23" w:lineRule="atLeast"/>
        <w:contextualSpacing/>
        <w:rPr>
          <w:rFonts w:ascii="Times New Roman" w:hAnsi="Times New Roman"/>
        </w:rPr>
      </w:pPr>
    </w:p>
    <w:p w14:paraId="2CE5F6DD" w14:textId="77777777" w:rsidR="00C5372F" w:rsidRPr="005D4E1A" w:rsidRDefault="00C5372F" w:rsidP="005D4E1A">
      <w:pPr>
        <w:pStyle w:val="ListParagraph"/>
        <w:numPr>
          <w:ilvl w:val="0"/>
          <w:numId w:val="82"/>
        </w:numPr>
        <w:spacing w:line="23" w:lineRule="atLeast"/>
        <w:ind w:left="2340"/>
        <w:rPr>
          <w:rFonts w:ascii="Times New Roman" w:hAnsi="Times New Roman"/>
        </w:rPr>
      </w:pPr>
      <w:r w:rsidRPr="005D4E1A">
        <w:rPr>
          <w:rFonts w:ascii="Times New Roman" w:hAnsi="Times New Roman"/>
        </w:rPr>
        <w:t>By the end of the month following the month in which this award is made, and annually thereafter.</w:t>
      </w:r>
    </w:p>
    <w:p w14:paraId="0D3C5A53" w14:textId="77777777" w:rsidR="00C5372F" w:rsidRPr="005D4E1A" w:rsidRDefault="00C5372F" w:rsidP="005D4E1A">
      <w:pPr>
        <w:spacing w:line="23" w:lineRule="atLeast"/>
        <w:contextualSpacing/>
        <w:rPr>
          <w:rFonts w:ascii="Times New Roman" w:hAnsi="Times New Roman"/>
        </w:rPr>
      </w:pPr>
    </w:p>
    <w:p w14:paraId="5F61D40E"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Reporting of Total Compensation of Subrecipient Executives.</w:t>
      </w:r>
    </w:p>
    <w:p w14:paraId="4710F5E0" w14:textId="77777777" w:rsidR="00C5372F" w:rsidRPr="005D4E1A" w:rsidRDefault="00C5372F" w:rsidP="005D4E1A">
      <w:pPr>
        <w:spacing w:line="23" w:lineRule="atLeast"/>
        <w:contextualSpacing/>
        <w:rPr>
          <w:rFonts w:ascii="Times New Roman" w:hAnsi="Times New Roman"/>
        </w:rPr>
      </w:pPr>
    </w:p>
    <w:p w14:paraId="70B57594" w14:textId="77777777" w:rsidR="00C5372F" w:rsidRPr="005D4E1A" w:rsidRDefault="00C5372F" w:rsidP="005D4E1A">
      <w:pPr>
        <w:pStyle w:val="ListParagraph"/>
        <w:numPr>
          <w:ilvl w:val="0"/>
          <w:numId w:val="83"/>
        </w:numPr>
        <w:spacing w:line="23" w:lineRule="atLeast"/>
        <w:ind w:left="1980"/>
        <w:rPr>
          <w:rFonts w:ascii="Times New Roman" w:hAnsi="Times New Roman"/>
        </w:rPr>
      </w:pPr>
      <w:r w:rsidRPr="005D4E1A">
        <w:rPr>
          <w:rFonts w:ascii="Times New Roman" w:hAnsi="Times New Roman"/>
        </w:rPr>
        <w:t xml:space="preserve">Applicability and what to report. Unless you are exempt as provided in paragraph D. of this award term, for each first–tier subrecipient under this award, you shall report the names and total compensation of each of the </w:t>
      </w:r>
      <w:r w:rsidRPr="005D4E1A">
        <w:rPr>
          <w:rFonts w:ascii="Times New Roman" w:hAnsi="Times New Roman"/>
        </w:rPr>
        <w:lastRenderedPageBreak/>
        <w:t>subrecipient’s five most highly compensated executives for the subrecipient’s preceding completed fiscal year, if—</w:t>
      </w:r>
    </w:p>
    <w:p w14:paraId="7C6C9B7C" w14:textId="77777777" w:rsidR="00C5372F" w:rsidRPr="005D4E1A" w:rsidRDefault="00C5372F" w:rsidP="005D4E1A">
      <w:pPr>
        <w:tabs>
          <w:tab w:val="left" w:pos="720"/>
        </w:tabs>
        <w:spacing w:line="23" w:lineRule="atLeast"/>
        <w:contextualSpacing/>
        <w:rPr>
          <w:rFonts w:ascii="Times New Roman" w:hAnsi="Times New Roman"/>
        </w:rPr>
      </w:pPr>
    </w:p>
    <w:p w14:paraId="6D95D376" w14:textId="77777777" w:rsidR="00C5372F" w:rsidRPr="005D4E1A" w:rsidRDefault="00C5372F" w:rsidP="005D4E1A">
      <w:pPr>
        <w:pStyle w:val="ListParagraph"/>
        <w:numPr>
          <w:ilvl w:val="0"/>
          <w:numId w:val="84"/>
        </w:numPr>
        <w:spacing w:line="23" w:lineRule="atLeast"/>
        <w:ind w:left="2340"/>
        <w:rPr>
          <w:rFonts w:ascii="Times New Roman" w:hAnsi="Times New Roman"/>
        </w:rPr>
      </w:pPr>
      <w:r w:rsidRPr="005D4E1A">
        <w:rPr>
          <w:rFonts w:ascii="Times New Roman" w:hAnsi="Times New Roman"/>
        </w:rPr>
        <w:t>In the subrecipient’s preceding fiscal year, the subrecipient received—</w:t>
      </w:r>
    </w:p>
    <w:p w14:paraId="27DE59F8" w14:textId="77777777" w:rsidR="00C5372F" w:rsidRPr="005D4E1A" w:rsidRDefault="00C5372F" w:rsidP="005D4E1A">
      <w:pPr>
        <w:spacing w:line="23" w:lineRule="atLeast"/>
        <w:contextualSpacing/>
        <w:rPr>
          <w:rFonts w:ascii="Times New Roman" w:hAnsi="Times New Roman"/>
        </w:rPr>
      </w:pPr>
    </w:p>
    <w:p w14:paraId="182E3B90" w14:textId="77777777" w:rsidR="00C5372F" w:rsidRPr="005D4E1A" w:rsidRDefault="00C5372F" w:rsidP="005D4E1A">
      <w:pPr>
        <w:pStyle w:val="ListParagraph"/>
        <w:numPr>
          <w:ilvl w:val="2"/>
          <w:numId w:val="76"/>
        </w:numPr>
        <w:spacing w:line="23" w:lineRule="atLeast"/>
        <w:ind w:left="2700" w:hanging="360"/>
        <w:rPr>
          <w:rFonts w:ascii="Times New Roman" w:hAnsi="Times New Roman"/>
        </w:rPr>
      </w:pPr>
      <w:r w:rsidRPr="005D4E1A">
        <w:rPr>
          <w:rFonts w:ascii="Times New Roman" w:hAnsi="Times New Roman"/>
        </w:rPr>
        <w:t>80 percent or more of its annual gross revenues from Federal procurement contracts (and subcontracts) and Federal financial assistance subject to the Transparency Act, as defined at 2 CFR 170.320 (and subawards); and</w:t>
      </w:r>
    </w:p>
    <w:p w14:paraId="40AFCD31" w14:textId="77777777" w:rsidR="00C5372F" w:rsidRPr="005D4E1A" w:rsidRDefault="00C5372F" w:rsidP="005D4E1A">
      <w:pPr>
        <w:spacing w:line="23" w:lineRule="atLeast"/>
        <w:contextualSpacing/>
        <w:rPr>
          <w:rFonts w:ascii="Times New Roman" w:hAnsi="Times New Roman"/>
        </w:rPr>
      </w:pPr>
    </w:p>
    <w:p w14:paraId="335FAE63" w14:textId="77777777" w:rsidR="00C5372F" w:rsidRPr="005D4E1A" w:rsidRDefault="00C5372F" w:rsidP="005D4E1A">
      <w:pPr>
        <w:pStyle w:val="ListParagraph"/>
        <w:numPr>
          <w:ilvl w:val="2"/>
          <w:numId w:val="76"/>
        </w:numPr>
        <w:spacing w:line="23" w:lineRule="atLeast"/>
        <w:ind w:left="2700" w:hanging="360"/>
        <w:rPr>
          <w:rFonts w:ascii="Times New Roman" w:hAnsi="Times New Roman"/>
        </w:rPr>
      </w:pPr>
      <w:r w:rsidRPr="005D4E1A">
        <w:rPr>
          <w:rFonts w:ascii="Times New Roman" w:hAnsi="Times New Roman"/>
        </w:rPr>
        <w:t>$25,000,000 or more in annual gross revenues from Federal procurement contracts (and subcontracts), and Federal financial assistance subject to the Transparency Act (and subawards); and</w:t>
      </w:r>
    </w:p>
    <w:p w14:paraId="78B1E0C8" w14:textId="77777777" w:rsidR="00C5372F" w:rsidRPr="005D4E1A" w:rsidRDefault="00C5372F" w:rsidP="005D4E1A">
      <w:pPr>
        <w:spacing w:line="23" w:lineRule="atLeast"/>
        <w:contextualSpacing/>
        <w:rPr>
          <w:rFonts w:ascii="Times New Roman" w:hAnsi="Times New Roman"/>
        </w:rPr>
      </w:pPr>
    </w:p>
    <w:p w14:paraId="5B094A2C" w14:textId="77777777" w:rsidR="00C5372F" w:rsidRPr="005D4E1A" w:rsidRDefault="00C5372F" w:rsidP="005D4E1A">
      <w:pPr>
        <w:pStyle w:val="ListParagraph"/>
        <w:numPr>
          <w:ilvl w:val="0"/>
          <w:numId w:val="84"/>
        </w:numPr>
        <w:spacing w:line="23" w:lineRule="atLeast"/>
        <w:ind w:left="2340"/>
        <w:rPr>
          <w:rFonts w:ascii="Times New Roman" w:hAnsi="Times New Roman"/>
        </w:rPr>
      </w:pPr>
      <w:r w:rsidRPr="005D4E1A">
        <w:rPr>
          <w:rFonts w:ascii="Times New Roman" w:hAnsi="Times New Roman"/>
        </w:rPr>
        <w:t xml:space="preserve">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hyperlink r:id="rId53" w:history="1">
        <w:r w:rsidRPr="005D4E1A">
          <w:rPr>
            <w:rStyle w:val="Hyperlink"/>
            <w:rFonts w:ascii="Times New Roman" w:hAnsi="Times New Roman"/>
          </w:rPr>
          <w:t>http://www.sec.gov/answers/execomp.htm</w:t>
        </w:r>
      </w:hyperlink>
      <w:r w:rsidRPr="005D4E1A">
        <w:rPr>
          <w:rFonts w:ascii="Times New Roman" w:hAnsi="Times New Roman"/>
        </w:rPr>
        <w:t>.)</w:t>
      </w:r>
    </w:p>
    <w:p w14:paraId="0E6F5B05" w14:textId="77777777" w:rsidR="00C5372F" w:rsidRPr="005D4E1A" w:rsidRDefault="00C5372F" w:rsidP="005D4E1A">
      <w:pPr>
        <w:spacing w:line="23" w:lineRule="atLeast"/>
        <w:contextualSpacing/>
        <w:rPr>
          <w:rFonts w:ascii="Times New Roman" w:hAnsi="Times New Roman"/>
        </w:rPr>
      </w:pPr>
    </w:p>
    <w:p w14:paraId="61038AE8" w14:textId="77777777" w:rsidR="00C5372F" w:rsidRPr="005D4E1A" w:rsidRDefault="00C5372F" w:rsidP="005D4E1A">
      <w:pPr>
        <w:pStyle w:val="ListParagraph"/>
        <w:numPr>
          <w:ilvl w:val="0"/>
          <w:numId w:val="85"/>
        </w:numPr>
        <w:spacing w:line="23" w:lineRule="atLeast"/>
        <w:ind w:left="1980"/>
        <w:rPr>
          <w:rFonts w:ascii="Times New Roman" w:hAnsi="Times New Roman"/>
        </w:rPr>
      </w:pPr>
      <w:r w:rsidRPr="005D4E1A">
        <w:rPr>
          <w:rFonts w:ascii="Times New Roman" w:hAnsi="Times New Roman"/>
        </w:rPr>
        <w:t>Where and when to report. You must report subrecipient executive total compensation described in paragraph c.1. of this award term:</w:t>
      </w:r>
    </w:p>
    <w:p w14:paraId="5FF4DA0B" w14:textId="77777777" w:rsidR="00C5372F" w:rsidRPr="005D4E1A" w:rsidRDefault="00C5372F" w:rsidP="005D4E1A">
      <w:pPr>
        <w:spacing w:line="23" w:lineRule="atLeast"/>
        <w:contextualSpacing/>
        <w:rPr>
          <w:rFonts w:ascii="Times New Roman" w:hAnsi="Times New Roman"/>
        </w:rPr>
      </w:pPr>
    </w:p>
    <w:p w14:paraId="4F5DCA30" w14:textId="77777777" w:rsidR="00C5372F" w:rsidRPr="005D4E1A" w:rsidRDefault="00C5372F" w:rsidP="005D4E1A">
      <w:pPr>
        <w:pStyle w:val="ListParagraph"/>
        <w:numPr>
          <w:ilvl w:val="0"/>
          <w:numId w:val="86"/>
        </w:numPr>
        <w:spacing w:line="23" w:lineRule="atLeast"/>
        <w:ind w:left="2340"/>
        <w:rPr>
          <w:rFonts w:ascii="Times New Roman" w:hAnsi="Times New Roman"/>
        </w:rPr>
      </w:pPr>
      <w:r w:rsidRPr="005D4E1A">
        <w:rPr>
          <w:rFonts w:ascii="Times New Roman" w:hAnsi="Times New Roman"/>
        </w:rPr>
        <w:t>To the recipient.</w:t>
      </w:r>
    </w:p>
    <w:p w14:paraId="5C226662" w14:textId="77777777" w:rsidR="00C5372F" w:rsidRPr="005D4E1A" w:rsidRDefault="00C5372F" w:rsidP="005D4E1A">
      <w:pPr>
        <w:spacing w:line="23" w:lineRule="atLeast"/>
        <w:contextualSpacing/>
        <w:rPr>
          <w:rFonts w:ascii="Times New Roman" w:hAnsi="Times New Roman"/>
        </w:rPr>
      </w:pPr>
    </w:p>
    <w:p w14:paraId="2EBE9A5D" w14:textId="77777777" w:rsidR="00C5372F" w:rsidRPr="005D4E1A" w:rsidRDefault="00C5372F" w:rsidP="005D4E1A">
      <w:pPr>
        <w:pStyle w:val="ListParagraph"/>
        <w:numPr>
          <w:ilvl w:val="0"/>
          <w:numId w:val="87"/>
        </w:numPr>
        <w:spacing w:line="23" w:lineRule="atLeast"/>
        <w:ind w:left="2340"/>
        <w:rPr>
          <w:rFonts w:ascii="Times New Roman" w:hAnsi="Times New Roman"/>
        </w:rPr>
      </w:pPr>
      <w:r w:rsidRPr="005D4E1A">
        <w:rPr>
          <w:rFonts w:ascii="Times New Roman" w:hAnsi="Times New Roman"/>
        </w:rPr>
        <w:t>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w:t>
      </w:r>
    </w:p>
    <w:p w14:paraId="6134B6AD" w14:textId="77777777" w:rsidR="00C5372F" w:rsidRPr="005D4E1A" w:rsidRDefault="00C5372F" w:rsidP="005D4E1A">
      <w:pPr>
        <w:spacing w:line="23" w:lineRule="atLeast"/>
        <w:contextualSpacing/>
        <w:rPr>
          <w:rFonts w:ascii="Times New Roman" w:hAnsi="Times New Roman"/>
        </w:rPr>
      </w:pPr>
    </w:p>
    <w:p w14:paraId="3E510355"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Exemptions.</w:t>
      </w:r>
    </w:p>
    <w:p w14:paraId="44F9B0B7" w14:textId="77777777" w:rsidR="00C5372F" w:rsidRPr="005D4E1A" w:rsidRDefault="00C5372F" w:rsidP="005D4E1A">
      <w:pPr>
        <w:spacing w:line="23" w:lineRule="atLeast"/>
        <w:contextualSpacing/>
        <w:rPr>
          <w:rFonts w:ascii="Times New Roman" w:hAnsi="Times New Roman"/>
        </w:rPr>
      </w:pPr>
    </w:p>
    <w:p w14:paraId="39FD3858"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If, in the previous tax year, you had gross income, from all sources, under $300,000, you are exempt from the requirements to report:</w:t>
      </w:r>
    </w:p>
    <w:p w14:paraId="426755F8" w14:textId="77777777" w:rsidR="00C5372F" w:rsidRPr="005D4E1A" w:rsidRDefault="00C5372F" w:rsidP="005D4E1A">
      <w:pPr>
        <w:spacing w:line="23" w:lineRule="atLeast"/>
        <w:contextualSpacing/>
        <w:rPr>
          <w:rFonts w:ascii="Times New Roman" w:hAnsi="Times New Roman"/>
        </w:rPr>
      </w:pPr>
    </w:p>
    <w:p w14:paraId="1159E84F" w14:textId="77777777" w:rsidR="00C5372F" w:rsidRPr="005D4E1A" w:rsidRDefault="00C5372F" w:rsidP="005D4E1A">
      <w:pPr>
        <w:pStyle w:val="ListParagraph"/>
        <w:numPr>
          <w:ilvl w:val="0"/>
          <w:numId w:val="89"/>
        </w:numPr>
        <w:spacing w:line="23" w:lineRule="atLeast"/>
        <w:ind w:left="2340"/>
        <w:rPr>
          <w:rFonts w:ascii="Times New Roman" w:hAnsi="Times New Roman"/>
        </w:rPr>
      </w:pPr>
      <w:r w:rsidRPr="005D4E1A">
        <w:rPr>
          <w:rFonts w:ascii="Times New Roman" w:hAnsi="Times New Roman"/>
        </w:rPr>
        <w:t>Subawards, and</w:t>
      </w:r>
    </w:p>
    <w:p w14:paraId="4131D0AD" w14:textId="77777777" w:rsidR="00C5372F" w:rsidRPr="005D4E1A" w:rsidRDefault="00C5372F" w:rsidP="005D4E1A">
      <w:pPr>
        <w:spacing w:line="23" w:lineRule="atLeast"/>
        <w:contextualSpacing/>
        <w:rPr>
          <w:rFonts w:ascii="Times New Roman" w:hAnsi="Times New Roman"/>
        </w:rPr>
      </w:pPr>
    </w:p>
    <w:p w14:paraId="2F1F5C9B" w14:textId="77777777" w:rsidR="00C5372F" w:rsidRPr="005D4E1A" w:rsidRDefault="00C5372F" w:rsidP="005D4E1A">
      <w:pPr>
        <w:pStyle w:val="ListParagraph"/>
        <w:numPr>
          <w:ilvl w:val="0"/>
          <w:numId w:val="89"/>
        </w:numPr>
        <w:spacing w:line="23" w:lineRule="atLeast"/>
        <w:ind w:left="2340"/>
        <w:rPr>
          <w:rFonts w:ascii="Times New Roman" w:hAnsi="Times New Roman"/>
        </w:rPr>
      </w:pPr>
      <w:r w:rsidRPr="005D4E1A">
        <w:rPr>
          <w:rFonts w:ascii="Times New Roman" w:hAnsi="Times New Roman"/>
        </w:rPr>
        <w:t>The total compensation of the five most highly compensated executives of any subrecipient.</w:t>
      </w:r>
    </w:p>
    <w:p w14:paraId="61308564" w14:textId="77777777" w:rsidR="00C5372F" w:rsidRPr="005D4E1A" w:rsidRDefault="00C5372F" w:rsidP="005D4E1A">
      <w:pPr>
        <w:spacing w:line="23" w:lineRule="atLeast"/>
        <w:contextualSpacing/>
        <w:rPr>
          <w:rFonts w:ascii="Times New Roman" w:hAnsi="Times New Roman"/>
        </w:rPr>
      </w:pPr>
    </w:p>
    <w:p w14:paraId="1D7A3A6D" w14:textId="77777777" w:rsidR="00C5372F" w:rsidRPr="005D4E1A" w:rsidRDefault="00C5372F" w:rsidP="005D4E1A">
      <w:pPr>
        <w:pStyle w:val="ListParagraph"/>
        <w:numPr>
          <w:ilvl w:val="0"/>
          <w:numId w:val="76"/>
        </w:numPr>
        <w:spacing w:line="23" w:lineRule="atLeast"/>
        <w:ind w:firstLine="0"/>
        <w:rPr>
          <w:rFonts w:ascii="Times New Roman" w:hAnsi="Times New Roman"/>
        </w:rPr>
      </w:pPr>
      <w:r w:rsidRPr="005D4E1A">
        <w:rPr>
          <w:rFonts w:ascii="Times New Roman" w:hAnsi="Times New Roman"/>
        </w:rPr>
        <w:t>Definitions. For purposes of this award term:</w:t>
      </w:r>
    </w:p>
    <w:p w14:paraId="75202D0E" w14:textId="77777777" w:rsidR="00C5372F" w:rsidRPr="005D4E1A" w:rsidRDefault="00C5372F" w:rsidP="005D4E1A">
      <w:pPr>
        <w:spacing w:line="23" w:lineRule="atLeast"/>
        <w:contextualSpacing/>
        <w:rPr>
          <w:rFonts w:ascii="Times New Roman" w:hAnsi="Times New Roman"/>
        </w:rPr>
      </w:pPr>
    </w:p>
    <w:p w14:paraId="6E6D5A89" w14:textId="77777777" w:rsidR="00C5372F" w:rsidRPr="005D4E1A" w:rsidRDefault="00C5372F" w:rsidP="005D4E1A">
      <w:pPr>
        <w:pStyle w:val="ListParagraph"/>
        <w:numPr>
          <w:ilvl w:val="0"/>
          <w:numId w:val="91"/>
        </w:numPr>
        <w:spacing w:line="23" w:lineRule="atLeast"/>
        <w:ind w:left="1980"/>
        <w:rPr>
          <w:rFonts w:ascii="Times New Roman" w:hAnsi="Times New Roman"/>
        </w:rPr>
      </w:pPr>
      <w:r w:rsidRPr="005D4E1A">
        <w:rPr>
          <w:rFonts w:ascii="Times New Roman" w:hAnsi="Times New Roman"/>
        </w:rPr>
        <w:t xml:space="preserve">Entity means </w:t>
      </w:r>
      <w:proofErr w:type="gramStart"/>
      <w:r w:rsidRPr="005D4E1A">
        <w:rPr>
          <w:rFonts w:ascii="Times New Roman" w:hAnsi="Times New Roman"/>
        </w:rPr>
        <w:t>all of</w:t>
      </w:r>
      <w:proofErr w:type="gramEnd"/>
      <w:r w:rsidRPr="005D4E1A">
        <w:rPr>
          <w:rFonts w:ascii="Times New Roman" w:hAnsi="Times New Roman"/>
        </w:rPr>
        <w:t xml:space="preserve"> the following, as defined in 2 CFR part 25:</w:t>
      </w:r>
    </w:p>
    <w:p w14:paraId="74371BB3" w14:textId="77777777" w:rsidR="00C5372F" w:rsidRPr="005D4E1A" w:rsidRDefault="00C5372F" w:rsidP="005D4E1A">
      <w:pPr>
        <w:tabs>
          <w:tab w:val="left" w:pos="720"/>
        </w:tabs>
        <w:spacing w:line="23" w:lineRule="atLeast"/>
        <w:contextualSpacing/>
        <w:rPr>
          <w:rFonts w:ascii="Times New Roman" w:hAnsi="Times New Roman"/>
        </w:rPr>
      </w:pPr>
    </w:p>
    <w:p w14:paraId="012E8B75"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 xml:space="preserve">A Governmental organization, which is a State, local government, or Indian </w:t>
      </w:r>
      <w:proofErr w:type="gramStart"/>
      <w:r w:rsidRPr="005D4E1A">
        <w:rPr>
          <w:rFonts w:ascii="Times New Roman" w:hAnsi="Times New Roman"/>
        </w:rPr>
        <w:t>tribe;</w:t>
      </w:r>
      <w:proofErr w:type="gramEnd"/>
    </w:p>
    <w:p w14:paraId="71A8AA7E" w14:textId="77777777" w:rsidR="00C5372F" w:rsidRPr="005D4E1A" w:rsidRDefault="00C5372F" w:rsidP="005D4E1A">
      <w:pPr>
        <w:spacing w:line="23" w:lineRule="atLeast"/>
        <w:contextualSpacing/>
        <w:rPr>
          <w:rFonts w:ascii="Times New Roman" w:hAnsi="Times New Roman"/>
        </w:rPr>
      </w:pPr>
    </w:p>
    <w:p w14:paraId="6EA19D4E"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 xml:space="preserve">A foreign public </w:t>
      </w:r>
      <w:proofErr w:type="gramStart"/>
      <w:r w:rsidRPr="005D4E1A">
        <w:rPr>
          <w:rFonts w:ascii="Times New Roman" w:hAnsi="Times New Roman"/>
        </w:rPr>
        <w:t>entity;</w:t>
      </w:r>
      <w:proofErr w:type="gramEnd"/>
    </w:p>
    <w:p w14:paraId="491CB68A" w14:textId="77777777" w:rsidR="00C5372F" w:rsidRPr="005D4E1A" w:rsidRDefault="00C5372F" w:rsidP="005D4E1A">
      <w:pPr>
        <w:spacing w:line="23" w:lineRule="atLeast"/>
        <w:contextualSpacing/>
        <w:rPr>
          <w:rFonts w:ascii="Times New Roman" w:hAnsi="Times New Roman"/>
        </w:rPr>
      </w:pPr>
    </w:p>
    <w:p w14:paraId="6D93BA0D"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 xml:space="preserve">A domestic or foreign nonprofit </w:t>
      </w:r>
      <w:proofErr w:type="gramStart"/>
      <w:r w:rsidRPr="005D4E1A">
        <w:rPr>
          <w:rFonts w:ascii="Times New Roman" w:hAnsi="Times New Roman"/>
        </w:rPr>
        <w:t>organization;</w:t>
      </w:r>
      <w:proofErr w:type="gramEnd"/>
    </w:p>
    <w:p w14:paraId="57557078" w14:textId="77777777" w:rsidR="00C5372F" w:rsidRPr="005D4E1A" w:rsidRDefault="00C5372F" w:rsidP="005D4E1A">
      <w:pPr>
        <w:spacing w:line="23" w:lineRule="atLeast"/>
        <w:contextualSpacing/>
        <w:rPr>
          <w:rFonts w:ascii="Times New Roman" w:hAnsi="Times New Roman"/>
        </w:rPr>
      </w:pPr>
    </w:p>
    <w:p w14:paraId="03C88D3B"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 xml:space="preserve">A domestic or foreign for–profit </w:t>
      </w:r>
      <w:proofErr w:type="gramStart"/>
      <w:r w:rsidRPr="005D4E1A">
        <w:rPr>
          <w:rFonts w:ascii="Times New Roman" w:hAnsi="Times New Roman"/>
        </w:rPr>
        <w:t>organization;</w:t>
      </w:r>
      <w:proofErr w:type="gramEnd"/>
    </w:p>
    <w:p w14:paraId="3FDEB78C" w14:textId="77777777" w:rsidR="00C5372F" w:rsidRPr="005D4E1A" w:rsidRDefault="00C5372F" w:rsidP="005D4E1A">
      <w:pPr>
        <w:spacing w:line="23" w:lineRule="atLeast"/>
        <w:contextualSpacing/>
        <w:rPr>
          <w:rFonts w:ascii="Times New Roman" w:hAnsi="Times New Roman"/>
        </w:rPr>
      </w:pPr>
    </w:p>
    <w:p w14:paraId="5E3448A7" w14:textId="77777777" w:rsidR="00C5372F" w:rsidRPr="005D4E1A" w:rsidRDefault="00C5372F" w:rsidP="005D4E1A">
      <w:pPr>
        <w:pStyle w:val="ListParagraph"/>
        <w:numPr>
          <w:ilvl w:val="0"/>
          <w:numId w:val="90"/>
        </w:numPr>
        <w:spacing w:line="23" w:lineRule="atLeast"/>
        <w:ind w:left="2340"/>
        <w:rPr>
          <w:rFonts w:ascii="Times New Roman" w:hAnsi="Times New Roman"/>
        </w:rPr>
      </w:pPr>
      <w:r w:rsidRPr="005D4E1A">
        <w:rPr>
          <w:rFonts w:ascii="Times New Roman" w:hAnsi="Times New Roman"/>
        </w:rPr>
        <w:t>A Federal agency, but only as a subrecipient under an award or subaward to a non–Federal entity.</w:t>
      </w:r>
    </w:p>
    <w:p w14:paraId="16D423DC" w14:textId="77777777" w:rsidR="00C5372F" w:rsidRPr="005D4E1A" w:rsidRDefault="00C5372F" w:rsidP="005D4E1A">
      <w:pPr>
        <w:spacing w:line="23" w:lineRule="atLeast"/>
        <w:contextualSpacing/>
        <w:rPr>
          <w:rFonts w:ascii="Times New Roman" w:hAnsi="Times New Roman"/>
        </w:rPr>
      </w:pPr>
    </w:p>
    <w:p w14:paraId="637065B1"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Executive means officers, managing partners, or any other employees in management positions.</w:t>
      </w:r>
    </w:p>
    <w:p w14:paraId="69FA2F09" w14:textId="77777777" w:rsidR="00C5372F" w:rsidRPr="005D4E1A" w:rsidRDefault="00C5372F" w:rsidP="005D4E1A">
      <w:pPr>
        <w:tabs>
          <w:tab w:val="left" w:pos="720"/>
        </w:tabs>
        <w:spacing w:line="23" w:lineRule="atLeast"/>
        <w:contextualSpacing/>
        <w:rPr>
          <w:rFonts w:ascii="Times New Roman" w:hAnsi="Times New Roman"/>
        </w:rPr>
      </w:pPr>
    </w:p>
    <w:p w14:paraId="3DEB5026"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Subaward:</w:t>
      </w:r>
    </w:p>
    <w:p w14:paraId="076EA085" w14:textId="77777777" w:rsidR="00C5372F" w:rsidRPr="005D4E1A" w:rsidRDefault="00C5372F" w:rsidP="005D4E1A">
      <w:pPr>
        <w:tabs>
          <w:tab w:val="left" w:pos="720"/>
        </w:tabs>
        <w:spacing w:line="23" w:lineRule="atLeast"/>
        <w:contextualSpacing/>
        <w:rPr>
          <w:rFonts w:ascii="Times New Roman" w:hAnsi="Times New Roman"/>
        </w:rPr>
      </w:pPr>
    </w:p>
    <w:p w14:paraId="3A10B235"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This term means a legal instrument to provide support for the performance of any portion of the substantive project or program for which you received this award and that you as the recipient award to an eligible subrecipient.</w:t>
      </w:r>
    </w:p>
    <w:p w14:paraId="2D917552" w14:textId="77777777" w:rsidR="00C5372F" w:rsidRPr="005D4E1A" w:rsidRDefault="00C5372F" w:rsidP="005D4E1A">
      <w:pPr>
        <w:spacing w:line="23" w:lineRule="atLeast"/>
        <w:contextualSpacing/>
        <w:rPr>
          <w:rFonts w:ascii="Times New Roman" w:hAnsi="Times New Roman"/>
        </w:rPr>
      </w:pPr>
    </w:p>
    <w:p w14:paraId="404E8B01"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The term includes your procurement of property and services needed to carry out the project or program. The term does not include procurement of incidental property and services needed to carry out the award project or program.</w:t>
      </w:r>
    </w:p>
    <w:p w14:paraId="20377264" w14:textId="77777777" w:rsidR="00C5372F" w:rsidRPr="005D4E1A" w:rsidRDefault="00C5372F" w:rsidP="005D4E1A">
      <w:pPr>
        <w:spacing w:line="23" w:lineRule="atLeast"/>
        <w:contextualSpacing/>
        <w:rPr>
          <w:rFonts w:ascii="Times New Roman" w:hAnsi="Times New Roman"/>
        </w:rPr>
      </w:pPr>
    </w:p>
    <w:p w14:paraId="0A2C35AE"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A subaward may be provided through any legal agreement, including an agreement that you or a subrecipient considers a contract.</w:t>
      </w:r>
    </w:p>
    <w:p w14:paraId="5D141566" w14:textId="77777777" w:rsidR="00C5372F" w:rsidRPr="005D4E1A" w:rsidRDefault="00C5372F" w:rsidP="005D4E1A">
      <w:pPr>
        <w:spacing w:line="23" w:lineRule="atLeast"/>
        <w:contextualSpacing/>
        <w:rPr>
          <w:rFonts w:ascii="Times New Roman" w:hAnsi="Times New Roman"/>
        </w:rPr>
      </w:pPr>
    </w:p>
    <w:p w14:paraId="6685C4F1"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Subrecipient means an entity that:</w:t>
      </w:r>
    </w:p>
    <w:p w14:paraId="34E1380E" w14:textId="77777777" w:rsidR="00C5372F" w:rsidRPr="005D4E1A" w:rsidRDefault="00C5372F" w:rsidP="005D4E1A">
      <w:pPr>
        <w:tabs>
          <w:tab w:val="left" w:pos="720"/>
        </w:tabs>
        <w:spacing w:line="23" w:lineRule="atLeast"/>
        <w:contextualSpacing/>
        <w:rPr>
          <w:rFonts w:ascii="Times New Roman" w:hAnsi="Times New Roman"/>
        </w:rPr>
      </w:pPr>
    </w:p>
    <w:p w14:paraId="3F303725"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Receives a subaward from you (the recipient) under this award; and</w:t>
      </w:r>
    </w:p>
    <w:p w14:paraId="37C059EA" w14:textId="77777777" w:rsidR="00C5372F" w:rsidRPr="005D4E1A" w:rsidRDefault="00C5372F" w:rsidP="005D4E1A">
      <w:pPr>
        <w:spacing w:line="23" w:lineRule="atLeast"/>
        <w:contextualSpacing/>
        <w:rPr>
          <w:rFonts w:ascii="Times New Roman" w:hAnsi="Times New Roman"/>
        </w:rPr>
      </w:pPr>
    </w:p>
    <w:p w14:paraId="694626D2"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Is accountable to you for the use of the Federal funds provided by the subaward.</w:t>
      </w:r>
    </w:p>
    <w:p w14:paraId="434C24B3" w14:textId="77777777" w:rsidR="00C5372F" w:rsidRPr="005D4E1A" w:rsidRDefault="00C5372F" w:rsidP="005D4E1A">
      <w:pPr>
        <w:spacing w:line="23" w:lineRule="atLeast"/>
        <w:contextualSpacing/>
        <w:rPr>
          <w:rFonts w:ascii="Times New Roman" w:hAnsi="Times New Roman"/>
        </w:rPr>
      </w:pPr>
    </w:p>
    <w:p w14:paraId="5B28BBC5" w14:textId="77777777" w:rsidR="00C5372F" w:rsidRPr="005D4E1A" w:rsidRDefault="00C5372F" w:rsidP="005D4E1A">
      <w:pPr>
        <w:pStyle w:val="ListParagraph"/>
        <w:numPr>
          <w:ilvl w:val="0"/>
          <w:numId w:val="88"/>
        </w:numPr>
        <w:spacing w:line="23" w:lineRule="atLeast"/>
        <w:ind w:left="1980"/>
        <w:rPr>
          <w:rFonts w:ascii="Times New Roman" w:hAnsi="Times New Roman"/>
        </w:rPr>
      </w:pPr>
      <w:r w:rsidRPr="005D4E1A">
        <w:rPr>
          <w:rFonts w:ascii="Times New Roman" w:hAnsi="Times New Roman"/>
        </w:rPr>
        <w:t>Total compensation means the cash and noncash dollar value earned by the executive during the recipient’s or subrecipient’s preceding fiscal year and includes the following (for more information see 17 CFR 229.402(c)(2)):</w:t>
      </w:r>
    </w:p>
    <w:p w14:paraId="44B85F1D" w14:textId="77777777" w:rsidR="00C5372F" w:rsidRPr="005D4E1A" w:rsidRDefault="00C5372F" w:rsidP="005D4E1A">
      <w:pPr>
        <w:tabs>
          <w:tab w:val="left" w:pos="720"/>
        </w:tabs>
        <w:spacing w:line="23" w:lineRule="atLeast"/>
        <w:contextualSpacing/>
        <w:rPr>
          <w:rFonts w:ascii="Times New Roman" w:hAnsi="Times New Roman"/>
        </w:rPr>
      </w:pPr>
    </w:p>
    <w:p w14:paraId="7025C09C"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Salary and bonus.</w:t>
      </w:r>
    </w:p>
    <w:p w14:paraId="735B2225" w14:textId="77777777" w:rsidR="00C5372F" w:rsidRPr="005D4E1A" w:rsidRDefault="00C5372F" w:rsidP="005D4E1A">
      <w:pPr>
        <w:spacing w:line="23" w:lineRule="atLeast"/>
        <w:contextualSpacing/>
        <w:rPr>
          <w:rFonts w:ascii="Times New Roman" w:hAnsi="Times New Roman"/>
        </w:rPr>
      </w:pPr>
    </w:p>
    <w:p w14:paraId="0A39E0DA"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 xml:space="preserve">Awards of stock, stock options, and stock appreciation rights. Use the dollar amount recognized for financial statement reporting purposes with </w:t>
      </w:r>
      <w:r w:rsidRPr="005D4E1A">
        <w:rPr>
          <w:rFonts w:ascii="Times New Roman" w:hAnsi="Times New Roman"/>
        </w:rPr>
        <w:lastRenderedPageBreak/>
        <w:t>respect to the fiscal year in accordance with the Statement of Financial Accounting Standards No. 123 (Revised 2004) (FAS 123R), Shared Based Payments.</w:t>
      </w:r>
    </w:p>
    <w:p w14:paraId="6973C4F6" w14:textId="77777777" w:rsidR="00C5372F" w:rsidRPr="005D4E1A" w:rsidRDefault="00C5372F" w:rsidP="005D4E1A">
      <w:pPr>
        <w:spacing w:line="23" w:lineRule="atLeast"/>
        <w:contextualSpacing/>
        <w:rPr>
          <w:rFonts w:ascii="Times New Roman" w:hAnsi="Times New Roman"/>
        </w:rPr>
      </w:pPr>
    </w:p>
    <w:p w14:paraId="1958134C"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 xml:space="preserve">Earnings for services under non–equity incentive plans. This does not include group life, health, hospitalization or medical reimbursement plans that do not discriminate in favor of </w:t>
      </w:r>
      <w:proofErr w:type="gramStart"/>
      <w:r w:rsidRPr="005D4E1A">
        <w:rPr>
          <w:rFonts w:ascii="Times New Roman" w:hAnsi="Times New Roman"/>
        </w:rPr>
        <w:t>executives, and</w:t>
      </w:r>
      <w:proofErr w:type="gramEnd"/>
      <w:r w:rsidRPr="005D4E1A">
        <w:rPr>
          <w:rFonts w:ascii="Times New Roman" w:hAnsi="Times New Roman"/>
        </w:rPr>
        <w:t xml:space="preserve"> are available generally to all salaried employees. </w:t>
      </w:r>
    </w:p>
    <w:p w14:paraId="62E8FCBC" w14:textId="77777777" w:rsidR="00C5372F" w:rsidRPr="005D4E1A" w:rsidRDefault="00C5372F" w:rsidP="005D4E1A">
      <w:pPr>
        <w:spacing w:line="23" w:lineRule="atLeast"/>
        <w:contextualSpacing/>
        <w:rPr>
          <w:rFonts w:ascii="Times New Roman" w:hAnsi="Times New Roman"/>
        </w:rPr>
      </w:pPr>
    </w:p>
    <w:p w14:paraId="1F34A5FF"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Change in pension value. This is the change in present value of defined benefit and actuarial pension plans.</w:t>
      </w:r>
    </w:p>
    <w:p w14:paraId="41D0D81E" w14:textId="77777777" w:rsidR="00C5372F" w:rsidRPr="005D4E1A" w:rsidRDefault="00C5372F" w:rsidP="005D4E1A">
      <w:pPr>
        <w:spacing w:line="23" w:lineRule="atLeast"/>
        <w:contextualSpacing/>
        <w:rPr>
          <w:rFonts w:ascii="Times New Roman" w:hAnsi="Times New Roman"/>
        </w:rPr>
      </w:pPr>
    </w:p>
    <w:p w14:paraId="03FFBE62"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Above–market earnings on deferred compensation which is not tax–qualified.</w:t>
      </w:r>
    </w:p>
    <w:p w14:paraId="05377405" w14:textId="77777777" w:rsidR="00C5372F" w:rsidRPr="005D4E1A" w:rsidRDefault="00C5372F" w:rsidP="005D4E1A">
      <w:pPr>
        <w:spacing w:line="23" w:lineRule="atLeast"/>
        <w:contextualSpacing/>
        <w:rPr>
          <w:rFonts w:ascii="Times New Roman" w:hAnsi="Times New Roman"/>
        </w:rPr>
      </w:pPr>
    </w:p>
    <w:p w14:paraId="3B6AA30E" w14:textId="77777777" w:rsidR="00C5372F" w:rsidRPr="005D4E1A" w:rsidRDefault="00C5372F" w:rsidP="005D4E1A">
      <w:pPr>
        <w:pStyle w:val="ListParagraph"/>
        <w:numPr>
          <w:ilvl w:val="1"/>
          <w:numId w:val="88"/>
        </w:numPr>
        <w:spacing w:line="23" w:lineRule="atLeast"/>
        <w:ind w:left="2340"/>
        <w:rPr>
          <w:rFonts w:ascii="Times New Roman" w:hAnsi="Times New Roman"/>
        </w:rPr>
      </w:pPr>
      <w:r w:rsidRPr="005D4E1A">
        <w:rPr>
          <w:rFonts w:ascii="Times New Roman" w:hAnsi="Times New Roman"/>
        </w:rPr>
        <w:t>Other compensation, if the aggregate value of all such other compensation (</w:t>
      </w:r>
      <w:proofErr w:type="gramStart"/>
      <w:r w:rsidRPr="005D4E1A">
        <w:rPr>
          <w:rFonts w:ascii="Times New Roman" w:hAnsi="Times New Roman"/>
        </w:rPr>
        <w:t>e.g.</w:t>
      </w:r>
      <w:proofErr w:type="gramEnd"/>
      <w:r w:rsidRPr="005D4E1A">
        <w:rPr>
          <w:rFonts w:ascii="Times New Roman" w:hAnsi="Times New Roman"/>
        </w:rPr>
        <w:t xml:space="preserve"> severance, termination payments, value of life insurance paid on behalf of the employee, perquisites or property) for the executive exceeds $10,000.</w:t>
      </w:r>
    </w:p>
    <w:p w14:paraId="04FE359E" w14:textId="77777777" w:rsidR="00C5372F" w:rsidRPr="005D4E1A" w:rsidRDefault="00C5372F" w:rsidP="005D4E1A">
      <w:pPr>
        <w:pStyle w:val="ListParagraph"/>
        <w:spacing w:line="23" w:lineRule="atLeast"/>
        <w:ind w:left="2340"/>
        <w:rPr>
          <w:rFonts w:ascii="Times New Roman" w:hAnsi="Times New Roman"/>
        </w:rPr>
      </w:pPr>
    </w:p>
    <w:p w14:paraId="49721FF0" w14:textId="77777777" w:rsidR="00C5372F" w:rsidRPr="005D4E1A" w:rsidRDefault="00C5372F" w:rsidP="005D4E1A">
      <w:pPr>
        <w:pStyle w:val="ListParagraph"/>
        <w:numPr>
          <w:ilvl w:val="0"/>
          <w:numId w:val="57"/>
        </w:numPr>
        <w:spacing w:line="23" w:lineRule="atLeast"/>
        <w:ind w:firstLine="630"/>
        <w:rPr>
          <w:rFonts w:ascii="Times New Roman" w:hAnsi="Times New Roman"/>
          <w:b/>
        </w:rPr>
      </w:pPr>
      <w:r w:rsidRPr="005D4E1A">
        <w:rPr>
          <w:rFonts w:ascii="Times New Roman" w:hAnsi="Times New Roman"/>
          <w:b/>
        </w:rPr>
        <w:t>Minimum Wages Under Executive Order 13658 (January 2015)</w:t>
      </w:r>
    </w:p>
    <w:p w14:paraId="3A4014DA" w14:textId="77777777" w:rsidR="00C5372F" w:rsidRPr="005D4E1A" w:rsidRDefault="00C5372F" w:rsidP="005D4E1A">
      <w:pPr>
        <w:pStyle w:val="ListParagraph"/>
        <w:spacing w:line="23" w:lineRule="atLeast"/>
        <w:rPr>
          <w:rFonts w:ascii="Times New Roman" w:hAnsi="Times New Roman"/>
          <w:b/>
        </w:rPr>
      </w:pPr>
    </w:p>
    <w:p w14:paraId="3C11E2DA"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(a) </w:t>
      </w:r>
      <w:r w:rsidRPr="003A0EB2">
        <w:rPr>
          <w:i/>
          <w:iCs/>
          <w:color w:val="000000"/>
        </w:rPr>
        <w:t>Definitions.</w:t>
      </w:r>
      <w:r w:rsidRPr="003A0EB2">
        <w:rPr>
          <w:color w:val="000000"/>
        </w:rPr>
        <w:t xml:space="preserve"> As used in this clause—</w:t>
      </w:r>
    </w:p>
    <w:p w14:paraId="15389BBE" w14:textId="77777777" w:rsidR="004E2B74" w:rsidRPr="003A0EB2" w:rsidRDefault="004E2B74" w:rsidP="004E2B74">
      <w:pPr>
        <w:pStyle w:val="NormalWeb"/>
        <w:spacing w:before="0" w:beforeAutospacing="0" w:after="0" w:afterAutospacing="0"/>
        <w:ind w:left="1440"/>
        <w:contextualSpacing/>
        <w:rPr>
          <w:color w:val="000000"/>
        </w:rPr>
      </w:pPr>
    </w:p>
    <w:p w14:paraId="37BB73A2" w14:textId="77777777" w:rsidR="004E2B74" w:rsidRPr="003A0EB2" w:rsidRDefault="004E2B74" w:rsidP="004E2B74">
      <w:pPr>
        <w:pStyle w:val="NormalWeb"/>
        <w:spacing w:before="0" w:beforeAutospacing="0" w:after="0" w:afterAutospacing="0"/>
        <w:ind w:left="1440"/>
        <w:contextualSpacing/>
      </w:pPr>
      <w:r w:rsidRPr="003A0EB2">
        <w:rPr>
          <w:color w:val="000000"/>
        </w:rPr>
        <w:t>“United States” means the 50 states and the District of Columbia.</w:t>
      </w:r>
    </w:p>
    <w:p w14:paraId="2D4FDCC1" w14:textId="77777777" w:rsidR="004E2B74" w:rsidRPr="003A0EB2" w:rsidRDefault="004E2B74" w:rsidP="004E2B74">
      <w:pPr>
        <w:pStyle w:val="NormalWeb"/>
        <w:spacing w:before="0" w:beforeAutospacing="0" w:after="0" w:afterAutospacing="0"/>
        <w:contextualSpacing/>
        <w:rPr>
          <w:color w:val="000000"/>
        </w:rPr>
      </w:pPr>
    </w:p>
    <w:p w14:paraId="6BD495DA" w14:textId="77777777" w:rsidR="004E2B74" w:rsidRPr="003A0EB2" w:rsidRDefault="004E2B74" w:rsidP="004E2B74">
      <w:pPr>
        <w:pStyle w:val="NormalWeb"/>
        <w:spacing w:before="0" w:beforeAutospacing="0" w:after="0" w:afterAutospacing="0"/>
        <w:ind w:left="1440"/>
        <w:contextualSpacing/>
      </w:pPr>
      <w:r w:rsidRPr="003A0EB2">
        <w:rPr>
          <w:color w:val="000000"/>
        </w:rPr>
        <w:t>“Worker”—</w:t>
      </w:r>
    </w:p>
    <w:p w14:paraId="5585BFCF" w14:textId="77777777" w:rsidR="004E2B74" w:rsidRPr="003A0EB2" w:rsidRDefault="004E2B74" w:rsidP="004E2B74">
      <w:pPr>
        <w:pStyle w:val="NormalWeb"/>
        <w:spacing w:before="0" w:beforeAutospacing="0" w:after="0" w:afterAutospacing="0"/>
        <w:contextualSpacing/>
        <w:rPr>
          <w:color w:val="000000"/>
        </w:rPr>
      </w:pPr>
    </w:p>
    <w:p w14:paraId="071C4C88" w14:textId="77777777" w:rsidR="004E2B74" w:rsidRPr="003A0EB2" w:rsidRDefault="004E2B74" w:rsidP="004E2B74">
      <w:pPr>
        <w:pStyle w:val="NormalWeb"/>
        <w:spacing w:before="0" w:beforeAutospacing="0" w:after="0" w:afterAutospacing="0"/>
        <w:ind w:left="1800"/>
        <w:contextualSpacing/>
        <w:rPr>
          <w:color w:val="000000"/>
        </w:rPr>
      </w:pPr>
      <w:r w:rsidRPr="003A0EB2">
        <w:rPr>
          <w:color w:val="000000"/>
        </w:rPr>
        <w:t xml:space="preserve">(1) Means any person engaged in performing work on, or in connection with, an agreement covered by </w:t>
      </w:r>
      <w:hyperlink r:id="rId54" w:history="1">
        <w:r w:rsidRPr="003A0EB2">
          <w:rPr>
            <w:rStyle w:val="Hyperlink"/>
            <w:color w:val="1155CC"/>
          </w:rPr>
          <w:t>Executive Order 13658,</w:t>
        </w:r>
      </w:hyperlink>
      <w:r w:rsidRPr="003A0EB2">
        <w:rPr>
          <w:color w:val="000000"/>
        </w:rPr>
        <w:t xml:space="preserve"> and</w:t>
      </w:r>
    </w:p>
    <w:p w14:paraId="63B0B932" w14:textId="77777777" w:rsidR="004E2B74" w:rsidRPr="003A0EB2" w:rsidRDefault="004E2B74" w:rsidP="004E2B74">
      <w:pPr>
        <w:pStyle w:val="NormalWeb"/>
        <w:spacing w:before="0" w:beforeAutospacing="0" w:after="0" w:afterAutospacing="0"/>
        <w:ind w:left="360"/>
        <w:contextualSpacing/>
      </w:pPr>
    </w:p>
    <w:p w14:paraId="0DBDB16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Whose wages under such </w:t>
      </w:r>
      <w:r w:rsidRPr="003A0EB2">
        <w:t>agreements</w:t>
      </w:r>
      <w:r w:rsidRPr="003A0EB2" w:rsidDel="006E5F0D">
        <w:rPr>
          <w:color w:val="000000"/>
        </w:rPr>
        <w:t xml:space="preserve"> </w:t>
      </w:r>
      <w:r w:rsidRPr="003A0EB2">
        <w:rPr>
          <w:color w:val="000000"/>
        </w:rPr>
        <w:t>are governed by the Fair Labor Standards Act (29 U.S.C. chapter 8), the Service Contract Labor Standards statute (41 U.S.C. chapter 67), or the Wage Rate Requirements (Construction) statute (40 U.S.C. chapter 31, subchapter IV),</w:t>
      </w:r>
    </w:p>
    <w:p w14:paraId="414C322F" w14:textId="77777777" w:rsidR="004E2B74" w:rsidRPr="003A0EB2" w:rsidRDefault="004E2B74" w:rsidP="004E2B74">
      <w:pPr>
        <w:pStyle w:val="NormalWeb"/>
        <w:spacing w:before="0" w:beforeAutospacing="0" w:after="0" w:afterAutospacing="0"/>
        <w:ind w:left="2160"/>
        <w:contextualSpacing/>
      </w:pPr>
    </w:p>
    <w:p w14:paraId="232E0686"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Other than individuals employed in a bona fide executive, administrative, or professional capacity, as those terms are defined in </w:t>
      </w:r>
      <w:hyperlink r:id="rId5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541</w:t>
        </w:r>
      </w:hyperlink>
      <w:r w:rsidRPr="003A0EB2">
        <w:rPr>
          <w:color w:val="000000"/>
        </w:rPr>
        <w:t>,</w:t>
      </w:r>
    </w:p>
    <w:p w14:paraId="37BD072A" w14:textId="77777777" w:rsidR="004E2B74" w:rsidRPr="003A0EB2" w:rsidRDefault="004E2B74" w:rsidP="004E2B74">
      <w:pPr>
        <w:pStyle w:val="NormalWeb"/>
        <w:spacing w:before="0" w:beforeAutospacing="0" w:after="0" w:afterAutospacing="0"/>
        <w:ind w:left="2160"/>
        <w:contextualSpacing/>
      </w:pPr>
    </w:p>
    <w:p w14:paraId="69C8B0D8"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(iii) Regardless of the contractual relationship alleged to exist between the individual and the employer.</w:t>
      </w:r>
    </w:p>
    <w:p w14:paraId="53353F76" w14:textId="77777777" w:rsidR="004E2B74" w:rsidRPr="003A0EB2" w:rsidRDefault="004E2B74" w:rsidP="004E2B74">
      <w:pPr>
        <w:pStyle w:val="NormalWeb"/>
        <w:spacing w:before="0" w:beforeAutospacing="0" w:after="0" w:afterAutospacing="0"/>
        <w:ind w:left="720"/>
        <w:contextualSpacing/>
      </w:pPr>
    </w:p>
    <w:p w14:paraId="3CD06869"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(2) Includes workers performing on, or in connection with, the </w:t>
      </w:r>
      <w:r w:rsidRPr="003A0EB2">
        <w:t>agreement</w:t>
      </w:r>
      <w:r w:rsidRPr="003A0EB2" w:rsidDel="006E5F0D">
        <w:rPr>
          <w:color w:val="000000"/>
        </w:rPr>
        <w:t xml:space="preserve"> </w:t>
      </w:r>
      <w:r w:rsidRPr="003A0EB2">
        <w:rPr>
          <w:color w:val="000000"/>
        </w:rPr>
        <w:t xml:space="preserve">whose wages are calculated pursuant to special certificates issued under </w:t>
      </w:r>
      <w:hyperlink r:id="rId56" w:history="1">
        <w:r w:rsidRPr="00850161">
          <w:rPr>
            <w:rStyle w:val="Hyperlink"/>
          </w:rPr>
          <w:t>29 U.S.C. § 214(c)</w:t>
        </w:r>
      </w:hyperlink>
      <w:r w:rsidRPr="003A0EB2">
        <w:rPr>
          <w:color w:val="000000"/>
        </w:rPr>
        <w:t>.</w:t>
      </w:r>
    </w:p>
    <w:p w14:paraId="2242561E" w14:textId="77777777" w:rsidR="004E2B74" w:rsidRPr="003A0EB2" w:rsidRDefault="004E2B74" w:rsidP="004E2B74">
      <w:pPr>
        <w:pStyle w:val="NormalWeb"/>
        <w:tabs>
          <w:tab w:val="left" w:pos="1800"/>
        </w:tabs>
        <w:spacing w:before="0" w:beforeAutospacing="0" w:after="0" w:afterAutospacing="0"/>
        <w:ind w:left="1800"/>
        <w:contextualSpacing/>
        <w:rPr>
          <w:color w:val="000000"/>
        </w:rPr>
      </w:pPr>
    </w:p>
    <w:p w14:paraId="65EE8BCC" w14:textId="77777777" w:rsidR="004E2B74" w:rsidRPr="003A0EB2" w:rsidRDefault="004E2B74" w:rsidP="004E2B74">
      <w:pPr>
        <w:pStyle w:val="NormalWeb"/>
        <w:tabs>
          <w:tab w:val="left" w:pos="1800"/>
        </w:tabs>
        <w:spacing w:before="0" w:beforeAutospacing="0" w:after="0" w:afterAutospacing="0"/>
        <w:ind w:left="1800"/>
        <w:contextualSpacing/>
      </w:pPr>
      <w:r w:rsidRPr="003A0EB2">
        <w:rPr>
          <w:color w:val="000000"/>
        </w:rPr>
        <w:t xml:space="preserve">(3) Also includes any person working on, or in connection with, the </w:t>
      </w:r>
      <w:r>
        <w:rPr>
          <w:color w:val="000000"/>
        </w:rPr>
        <w:t>agreement</w:t>
      </w:r>
      <w:r w:rsidRPr="003A0EB2">
        <w:rPr>
          <w:color w:val="000000"/>
        </w:rPr>
        <w:t xml:space="preserve"> and individually registered in a bona fide apprenticeship or training program registered with the Department of Labor's Employment and Training Administration, Office of Apprenticeship, or with a State Apprenticeship Agency recognized by the Office of Apprenticeship.</w:t>
      </w:r>
    </w:p>
    <w:p w14:paraId="0B75F538" w14:textId="77777777" w:rsidR="004E2B74" w:rsidRPr="003A0EB2" w:rsidRDefault="004E2B74" w:rsidP="004E2B74">
      <w:pPr>
        <w:pStyle w:val="NormalWeb"/>
        <w:spacing w:before="0" w:beforeAutospacing="0" w:after="0" w:afterAutospacing="0"/>
        <w:contextualSpacing/>
        <w:rPr>
          <w:color w:val="000000"/>
        </w:rPr>
      </w:pPr>
    </w:p>
    <w:p w14:paraId="474D0C3B"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(b) </w:t>
      </w:r>
      <w:r w:rsidRPr="003A0EB2">
        <w:rPr>
          <w:i/>
          <w:iCs/>
          <w:color w:val="000000"/>
        </w:rPr>
        <w:t>Executive Order Minimum Wage rate.</w:t>
      </w:r>
      <w:r w:rsidRPr="003A0EB2">
        <w:rPr>
          <w:color w:val="000000"/>
        </w:rPr>
        <w:t xml:space="preserve"> </w:t>
      </w:r>
    </w:p>
    <w:p w14:paraId="71DB17AF" w14:textId="77777777" w:rsidR="004E2B74" w:rsidRPr="003A0EB2" w:rsidRDefault="004E2B74" w:rsidP="004E2B74">
      <w:pPr>
        <w:pStyle w:val="NormalWeb"/>
        <w:spacing w:before="0" w:beforeAutospacing="0" w:after="0" w:afterAutospacing="0"/>
        <w:contextualSpacing/>
        <w:rPr>
          <w:color w:val="000000"/>
        </w:rPr>
      </w:pPr>
    </w:p>
    <w:p w14:paraId="7D28961F" w14:textId="77777777" w:rsidR="004E2B74" w:rsidRPr="003A0EB2" w:rsidRDefault="004E2B74" w:rsidP="004E2B74">
      <w:pPr>
        <w:pStyle w:val="NormalWeb"/>
        <w:spacing w:before="0" w:beforeAutospacing="0" w:after="0" w:afterAutospacing="0"/>
        <w:ind w:left="1800"/>
        <w:contextualSpacing/>
      </w:pPr>
      <w:r w:rsidRPr="000D0CE5">
        <w:rPr>
          <w:color w:val="000000"/>
        </w:rPr>
        <w:t xml:space="preserve">(1) The </w:t>
      </w:r>
      <w:r>
        <w:rPr>
          <w:color w:val="000000"/>
        </w:rPr>
        <w:t>non-Federal entity</w:t>
      </w:r>
      <w:r w:rsidRPr="000D0CE5">
        <w:rPr>
          <w:color w:val="000000"/>
        </w:rPr>
        <w:t xml:space="preserve"> shall pay to workers, while performing in the United States, and performing on, or in connection with, this </w:t>
      </w:r>
      <w:r w:rsidRPr="000D0CE5">
        <w:t>agreement</w:t>
      </w:r>
      <w:r w:rsidRPr="000D0CE5">
        <w:rPr>
          <w:color w:val="000000"/>
        </w:rPr>
        <w:t>, a minimum hourly wage rate</w:t>
      </w:r>
      <w:r w:rsidRPr="000D0CE5">
        <w:t xml:space="preserve"> determined by the Secretary of the Department of Labor on an annual basis (currently $10.20 per hour as of January 1, 2017)</w:t>
      </w:r>
      <w:r w:rsidRPr="000D0CE5">
        <w:rPr>
          <w:color w:val="000000"/>
        </w:rPr>
        <w:t>.</w:t>
      </w:r>
    </w:p>
    <w:p w14:paraId="191425B7" w14:textId="77777777" w:rsidR="004E2B74" w:rsidRPr="003A0EB2" w:rsidRDefault="004E2B74" w:rsidP="004E2B74">
      <w:pPr>
        <w:pStyle w:val="NormalWeb"/>
        <w:spacing w:before="0" w:beforeAutospacing="0" w:after="0" w:afterAutospacing="0"/>
        <w:ind w:left="1800"/>
        <w:contextualSpacing/>
        <w:rPr>
          <w:color w:val="000000"/>
        </w:rPr>
      </w:pPr>
    </w:p>
    <w:p w14:paraId="34F79A19"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proofErr w:type="gramStart"/>
      <w:r>
        <w:rPr>
          <w:color w:val="000000"/>
        </w:rPr>
        <w:t>non-Federal</w:t>
      </w:r>
      <w:proofErr w:type="gramEnd"/>
      <w:r>
        <w:rPr>
          <w:color w:val="000000"/>
        </w:rPr>
        <w:t xml:space="preserve"> entity</w:t>
      </w:r>
      <w:r w:rsidRPr="003A0EB2">
        <w:rPr>
          <w:color w:val="000000"/>
        </w:rPr>
        <w:t xml:space="preserve"> shall adjust the minimum wage paid, if necessary, annually thereafter, to meet the Secretary of Labor's annual E.O. minimum wage.  The Administrator of the Department of Labor's Wage and Hour Division (the Administrator) will publish annual determinations in the </w:t>
      </w:r>
      <w:r>
        <w:rPr>
          <w:color w:val="000000"/>
        </w:rPr>
        <w:t>Federal</w:t>
      </w:r>
      <w:r w:rsidRPr="003A0EB2">
        <w:rPr>
          <w:color w:val="000000"/>
        </w:rPr>
        <w:t xml:space="preserve"> Register no later than 90 days before the effective date of the new E.O. minimum wage rate.  The Administrator will also publish the applicable E.O. minimum wage on </w:t>
      </w:r>
      <w:hyperlink r:id="rId57" w:history="1">
        <w:r w:rsidRPr="00850161">
          <w:rPr>
            <w:rStyle w:val="Hyperlink"/>
            <w:iCs/>
            <w:color w:val="1155CC"/>
          </w:rPr>
          <w:t>www.wdol.gov</w:t>
        </w:r>
      </w:hyperlink>
      <w:r w:rsidRPr="003A0EB2">
        <w:rPr>
          <w:color w:val="000000"/>
        </w:rPr>
        <w:t xml:space="preserve"> (or any successor Web site) and on all wage determinations issued under the Service Contract Labor Standards statute or the Wage Rate Requirements (Construction) statute.  The applicable published E.O. minimum wage is incorporated by reference into this </w:t>
      </w:r>
      <w:r w:rsidRPr="003A0EB2">
        <w:t>agreement</w:t>
      </w:r>
      <w:r w:rsidRPr="003A0EB2">
        <w:rPr>
          <w:color w:val="000000"/>
        </w:rPr>
        <w:t>.</w:t>
      </w:r>
    </w:p>
    <w:p w14:paraId="19DF88E7" w14:textId="77777777" w:rsidR="004E2B74" w:rsidRPr="003A0EB2" w:rsidRDefault="004E2B74" w:rsidP="004E2B74">
      <w:pPr>
        <w:pStyle w:val="NormalWeb"/>
        <w:spacing w:before="0" w:beforeAutospacing="0" w:after="0" w:afterAutospacing="0"/>
        <w:ind w:left="1800"/>
        <w:contextualSpacing/>
        <w:rPr>
          <w:color w:val="000000"/>
        </w:rPr>
      </w:pPr>
    </w:p>
    <w:p w14:paraId="2F93B4E6" w14:textId="77777777" w:rsidR="004E2B74" w:rsidRPr="003A0EB2" w:rsidRDefault="004E2B74" w:rsidP="004E2B74">
      <w:pPr>
        <w:pStyle w:val="NormalWeb"/>
        <w:tabs>
          <w:tab w:val="left" w:pos="720"/>
        </w:tabs>
        <w:spacing w:before="0" w:beforeAutospacing="0" w:after="0" w:afterAutospacing="0"/>
        <w:ind w:left="1800"/>
        <w:contextualSpacing/>
        <w:rPr>
          <w:color w:val="000000"/>
        </w:rPr>
      </w:pPr>
      <w:r w:rsidRPr="003A0EB2">
        <w:rPr>
          <w:color w:val="000000"/>
        </w:rPr>
        <w:t>(3)</w:t>
      </w:r>
      <w:r w:rsidRPr="003A0EB2">
        <w:rPr>
          <w:color w:val="000000"/>
        </w:rPr>
        <w:tab/>
        <w:t>(</w:t>
      </w:r>
      <w:proofErr w:type="spellStart"/>
      <w:r w:rsidRPr="003A0EB2">
        <w:rPr>
          <w:color w:val="000000"/>
        </w:rPr>
        <w:t>i</w:t>
      </w:r>
      <w:proofErr w:type="spellEnd"/>
      <w:r w:rsidRPr="003A0EB2">
        <w:rPr>
          <w:color w:val="000000"/>
        </w:rPr>
        <w:t xml:space="preserve">) The </w:t>
      </w:r>
      <w:proofErr w:type="gramStart"/>
      <w:r>
        <w:rPr>
          <w:color w:val="000000"/>
        </w:rPr>
        <w:t>non-Federal</w:t>
      </w:r>
      <w:proofErr w:type="gramEnd"/>
      <w:r>
        <w:rPr>
          <w:color w:val="000000"/>
        </w:rPr>
        <w:t xml:space="preserve"> entity</w:t>
      </w:r>
      <w:r w:rsidDel="002166A5">
        <w:rPr>
          <w:color w:val="000000"/>
        </w:rPr>
        <w:t xml:space="preserve"> </w:t>
      </w:r>
      <w:r w:rsidRPr="003A0EB2">
        <w:rPr>
          <w:color w:val="000000"/>
        </w:rPr>
        <w:t xml:space="preserve">may request a price adjustment only after the effective date of the new annual E.O. minimum wage determination.  Prices will be adjusted only if labor costs increase </w:t>
      </w:r>
      <w:proofErr w:type="gramStart"/>
      <w:r w:rsidRPr="003A0EB2">
        <w:rPr>
          <w:color w:val="000000"/>
        </w:rPr>
        <w:t>as a result of</w:t>
      </w:r>
      <w:proofErr w:type="gramEnd"/>
      <w:r w:rsidRPr="003A0EB2">
        <w:rPr>
          <w:color w:val="000000"/>
        </w:rPr>
        <w:t xml:space="preserve"> an increase in the annual E.O. minimum wage, and for associated labor costs and relevant subaward costs.  Associated labor costs shall include increases or decreases that result from changes in social security and unemployment taxes and workers' compensation </w:t>
      </w:r>
      <w:proofErr w:type="gramStart"/>
      <w:r w:rsidRPr="003A0EB2">
        <w:rPr>
          <w:color w:val="000000"/>
        </w:rPr>
        <w:t>insurance, but</w:t>
      </w:r>
      <w:proofErr w:type="gramEnd"/>
      <w:r w:rsidRPr="003A0EB2">
        <w:rPr>
          <w:color w:val="000000"/>
        </w:rPr>
        <w:t xml:space="preserve"> will not otherwise include any amount for general and administrative costs, overhead, or profit.</w:t>
      </w:r>
    </w:p>
    <w:p w14:paraId="508FB11F" w14:textId="77777777" w:rsidR="004E2B74" w:rsidRPr="003A0EB2" w:rsidRDefault="004E2B74" w:rsidP="004E2B74">
      <w:pPr>
        <w:pStyle w:val="NormalWeb"/>
        <w:tabs>
          <w:tab w:val="left" w:pos="720"/>
        </w:tabs>
        <w:spacing w:before="0" w:beforeAutospacing="0" w:after="0" w:afterAutospacing="0"/>
        <w:ind w:left="360"/>
        <w:contextualSpacing/>
      </w:pPr>
    </w:p>
    <w:p w14:paraId="338ADCBC"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(ii) Sub</w:t>
      </w:r>
      <w:r>
        <w:rPr>
          <w:color w:val="000000"/>
        </w:rPr>
        <w:t>recipient</w:t>
      </w:r>
      <w:r w:rsidRPr="003A0EB2">
        <w:rPr>
          <w:color w:val="000000"/>
        </w:rPr>
        <w:t xml:space="preserve">s may be entitled to adjustments due to the new minimum wage, pursuant to paragraph (b)(2). </w:t>
      </w:r>
      <w:r>
        <w:rPr>
          <w:color w:val="000000"/>
        </w:rPr>
        <w:t>Non-Federal entities</w:t>
      </w:r>
      <w:r w:rsidDel="002166A5">
        <w:rPr>
          <w:color w:val="000000"/>
        </w:rPr>
        <w:t xml:space="preserve"> </w:t>
      </w:r>
      <w:r w:rsidRPr="003A0EB2">
        <w:rPr>
          <w:color w:val="000000"/>
        </w:rPr>
        <w:t>s shall consider any Sub</w:t>
      </w:r>
      <w:r>
        <w:rPr>
          <w:color w:val="000000"/>
        </w:rPr>
        <w:t>recipient</w:t>
      </w:r>
      <w:r w:rsidRPr="003A0EB2">
        <w:rPr>
          <w:color w:val="000000"/>
        </w:rPr>
        <w:t xml:space="preserve"> requests for such price adjustment.</w:t>
      </w:r>
    </w:p>
    <w:p w14:paraId="7142F667" w14:textId="77777777" w:rsidR="004E2B74" w:rsidRPr="003A0EB2" w:rsidRDefault="004E2B74" w:rsidP="004E2B74">
      <w:pPr>
        <w:pStyle w:val="NormalWeb"/>
        <w:spacing w:before="0" w:beforeAutospacing="0" w:after="0" w:afterAutospacing="0"/>
        <w:ind w:left="2160"/>
        <w:contextualSpacing/>
      </w:pPr>
    </w:p>
    <w:p w14:paraId="30F3D304"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(iii) The </w:t>
      </w:r>
      <w:r>
        <w:rPr>
          <w:color w:val="000000"/>
        </w:rPr>
        <w:t>Financial Assistance Awarding Officer</w:t>
      </w:r>
      <w:r w:rsidRPr="003A0EB2">
        <w:rPr>
          <w:color w:val="000000"/>
        </w:rPr>
        <w:t xml:space="preserve"> will not adjust the </w:t>
      </w:r>
      <w:r w:rsidRPr="003A0EB2">
        <w:t>agreement</w:t>
      </w:r>
      <w:r w:rsidRPr="003A0EB2" w:rsidDel="006E5F0D">
        <w:rPr>
          <w:color w:val="000000"/>
        </w:rPr>
        <w:t xml:space="preserve"> </w:t>
      </w:r>
      <w:r w:rsidRPr="003A0EB2">
        <w:rPr>
          <w:color w:val="000000"/>
        </w:rPr>
        <w:t>price under this clause for any costs other than those identified in paragraph (b)(3)(</w:t>
      </w:r>
      <w:proofErr w:type="spellStart"/>
      <w:r w:rsidRPr="003A0EB2">
        <w:rPr>
          <w:color w:val="000000"/>
        </w:rPr>
        <w:t>i</w:t>
      </w:r>
      <w:proofErr w:type="spellEnd"/>
      <w:r w:rsidRPr="003A0EB2">
        <w:rPr>
          <w:color w:val="000000"/>
        </w:rPr>
        <w:t>) of this clause, and will not provide duplicate price adjustments with any price adjustment under clauses implementing the Service Contract Labor Standards statute or the Wage Rate Requirements (Construction) statute.</w:t>
      </w:r>
    </w:p>
    <w:p w14:paraId="14F31533" w14:textId="77777777" w:rsidR="004E2B74" w:rsidRPr="003A0EB2" w:rsidRDefault="004E2B74" w:rsidP="004E2B74">
      <w:pPr>
        <w:pStyle w:val="NormalWeb"/>
        <w:spacing w:before="0" w:beforeAutospacing="0" w:after="0" w:afterAutospacing="0"/>
        <w:ind w:left="360"/>
        <w:contextualSpacing/>
        <w:rPr>
          <w:color w:val="000000"/>
        </w:rPr>
      </w:pPr>
    </w:p>
    <w:p w14:paraId="4C8109B6" w14:textId="77777777" w:rsidR="004E2B74" w:rsidRPr="003A0EB2" w:rsidRDefault="004E2B74" w:rsidP="004E2B74">
      <w:pPr>
        <w:pStyle w:val="NormalWeb"/>
        <w:spacing w:before="0" w:beforeAutospacing="0" w:after="0" w:afterAutospacing="0"/>
        <w:ind w:left="1800"/>
        <w:contextualSpacing/>
      </w:pPr>
      <w:r w:rsidRPr="003A0EB2">
        <w:rPr>
          <w:color w:val="000000"/>
        </w:rPr>
        <w:lastRenderedPageBreak/>
        <w:t xml:space="preserve">(4) The </w:t>
      </w:r>
      <w:proofErr w:type="gramStart"/>
      <w:r>
        <w:rPr>
          <w:color w:val="000000"/>
        </w:rPr>
        <w:t>non-Federal</w:t>
      </w:r>
      <w:proofErr w:type="gramEnd"/>
      <w:r>
        <w:rPr>
          <w:color w:val="000000"/>
        </w:rPr>
        <w:t xml:space="preserve"> entity</w:t>
      </w:r>
      <w:r w:rsidDel="009D5096">
        <w:rPr>
          <w:color w:val="000000"/>
        </w:rPr>
        <w:t xml:space="preserve"> </w:t>
      </w:r>
      <w:r w:rsidRPr="003A0EB2">
        <w:rPr>
          <w:color w:val="000000"/>
        </w:rPr>
        <w:t xml:space="preserve">warrants that the prices in this </w:t>
      </w:r>
      <w:r w:rsidRPr="003A0EB2">
        <w:t>agreement</w:t>
      </w:r>
      <w:r w:rsidRPr="003A0EB2" w:rsidDel="006E5F0D">
        <w:rPr>
          <w:color w:val="000000"/>
        </w:rPr>
        <w:t xml:space="preserve"> </w:t>
      </w:r>
      <w:r w:rsidRPr="003A0EB2">
        <w:rPr>
          <w:color w:val="000000"/>
        </w:rPr>
        <w:t>do not include allowance for any contingency to cover increased costs for which adjustment is provided under this clause.</w:t>
      </w:r>
    </w:p>
    <w:p w14:paraId="0D5E7033" w14:textId="77777777" w:rsidR="004E2B74" w:rsidRPr="003A0EB2" w:rsidRDefault="004E2B74" w:rsidP="004E2B74">
      <w:pPr>
        <w:pStyle w:val="NormalWeb"/>
        <w:spacing w:before="0" w:beforeAutospacing="0" w:after="0" w:afterAutospacing="0"/>
        <w:ind w:left="1800"/>
        <w:contextualSpacing/>
        <w:rPr>
          <w:color w:val="000000"/>
        </w:rPr>
      </w:pPr>
    </w:p>
    <w:p w14:paraId="7B030946"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5</w:t>
      </w:r>
      <w:r w:rsidRPr="003A0EB2">
        <w:rPr>
          <w:color w:val="000000"/>
        </w:rPr>
        <w:t xml:space="preserve">) The </w:t>
      </w:r>
      <w:proofErr w:type="gramStart"/>
      <w:r>
        <w:rPr>
          <w:color w:val="000000"/>
        </w:rPr>
        <w:t>non-Federal</w:t>
      </w:r>
      <w:proofErr w:type="gramEnd"/>
      <w:r>
        <w:rPr>
          <w:color w:val="000000"/>
        </w:rPr>
        <w:t xml:space="preserve"> entity</w:t>
      </w:r>
      <w:r w:rsidDel="009D5096">
        <w:rPr>
          <w:color w:val="000000"/>
        </w:rPr>
        <w:t xml:space="preserve"> </w:t>
      </w:r>
      <w:r w:rsidRPr="003A0EB2">
        <w:rPr>
          <w:color w:val="000000"/>
        </w:rPr>
        <w:t xml:space="preserve">shall pay, unconditionally to each worker, all wages due free and clear without subsequent rebate or kickback.  The </w:t>
      </w:r>
      <w:r>
        <w:rPr>
          <w:color w:val="000000"/>
        </w:rPr>
        <w:t>non-Federal entity</w:t>
      </w:r>
      <w:r w:rsidRPr="003A0EB2">
        <w:rPr>
          <w:color w:val="000000"/>
        </w:rPr>
        <w:t xml:space="preserve"> may make deductions that reduce a worker's wages below the E.O. minimum wage rate only if done in accordance with </w:t>
      </w:r>
      <w:hyperlink r:id="rId58"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 §</w:t>
        </w:r>
        <w:r w:rsidRPr="003A0EB2">
          <w:rPr>
            <w:rStyle w:val="Hyperlink"/>
            <w:color w:val="1155CC"/>
          </w:rPr>
          <w:t xml:space="preserve"> 10.23</w:t>
        </w:r>
      </w:hyperlink>
      <w:r w:rsidRPr="003A0EB2">
        <w:rPr>
          <w:color w:val="000000"/>
        </w:rPr>
        <w:t>, Deductions.</w:t>
      </w:r>
    </w:p>
    <w:p w14:paraId="3E87BDD6" w14:textId="77777777" w:rsidR="004E2B74" w:rsidRPr="003A0EB2" w:rsidRDefault="004E2B74" w:rsidP="004E2B74">
      <w:pPr>
        <w:pStyle w:val="NormalWeb"/>
        <w:spacing w:before="0" w:beforeAutospacing="0" w:after="0" w:afterAutospacing="0"/>
        <w:ind w:left="1800"/>
        <w:contextualSpacing/>
        <w:rPr>
          <w:color w:val="000000"/>
        </w:rPr>
      </w:pPr>
    </w:p>
    <w:p w14:paraId="788A9ADF"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6</w:t>
      </w:r>
      <w:r w:rsidRPr="003A0EB2">
        <w:rPr>
          <w:color w:val="000000"/>
        </w:rPr>
        <w:t xml:space="preserve">) The </w:t>
      </w:r>
      <w:proofErr w:type="gramStart"/>
      <w:r>
        <w:rPr>
          <w:color w:val="000000"/>
        </w:rPr>
        <w:t>non-Federal</w:t>
      </w:r>
      <w:proofErr w:type="gramEnd"/>
      <w:r>
        <w:rPr>
          <w:color w:val="000000"/>
        </w:rPr>
        <w:t xml:space="preserve"> entity</w:t>
      </w:r>
      <w:r w:rsidRPr="003A0EB2">
        <w:rPr>
          <w:color w:val="000000"/>
        </w:rPr>
        <w:t xml:space="preserve"> shall not discharge any part of its minimum wage obligation under this clause by furnishing fringe benefits or, with respect to workers whose wages are governed by the Service Contract Labor Standards statute, the cash equivalent thereof.</w:t>
      </w:r>
    </w:p>
    <w:p w14:paraId="78645EEF" w14:textId="77777777" w:rsidR="004E2B74" w:rsidRPr="003A0EB2" w:rsidRDefault="004E2B74" w:rsidP="004E2B74">
      <w:pPr>
        <w:pStyle w:val="NormalWeb"/>
        <w:spacing w:before="0" w:beforeAutospacing="0" w:after="0" w:afterAutospacing="0"/>
        <w:ind w:left="1800"/>
        <w:contextualSpacing/>
        <w:rPr>
          <w:color w:val="000000"/>
        </w:rPr>
      </w:pPr>
    </w:p>
    <w:p w14:paraId="3D9AF5D4"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7</w:t>
      </w:r>
      <w:r w:rsidRPr="003A0EB2">
        <w:rPr>
          <w:color w:val="000000"/>
        </w:rPr>
        <w:t xml:space="preserve">) Nothing in this clause shall excuse the </w:t>
      </w:r>
      <w:r>
        <w:rPr>
          <w:color w:val="000000"/>
        </w:rPr>
        <w:t>non-Federal entity</w:t>
      </w:r>
      <w:r w:rsidRPr="003A0EB2">
        <w:rPr>
          <w:color w:val="000000"/>
        </w:rPr>
        <w:t xml:space="preserve"> from compliance with any applicable </w:t>
      </w:r>
      <w:r>
        <w:rPr>
          <w:color w:val="000000"/>
        </w:rPr>
        <w:t>Federal</w:t>
      </w:r>
      <w:r w:rsidRPr="003A0EB2">
        <w:rPr>
          <w:color w:val="000000"/>
        </w:rPr>
        <w:t xml:space="preserve"> or State prevailing wage law or any applicable law or municipal ordinance establishing a minimum wage higher than the E.O. minimum wage.  However, wage increases under such other laws or municipal ordinances are not subject to price adjustment under this subpart.</w:t>
      </w:r>
    </w:p>
    <w:p w14:paraId="7CD59B5B" w14:textId="77777777" w:rsidR="004E2B74" w:rsidRPr="003A0EB2" w:rsidRDefault="004E2B74" w:rsidP="004E2B74">
      <w:pPr>
        <w:pStyle w:val="NormalWeb"/>
        <w:spacing w:before="0" w:beforeAutospacing="0" w:after="0" w:afterAutospacing="0"/>
        <w:ind w:left="1800"/>
        <w:contextualSpacing/>
        <w:rPr>
          <w:color w:val="000000"/>
        </w:rPr>
      </w:pPr>
    </w:p>
    <w:p w14:paraId="29B5EDFE"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8</w:t>
      </w:r>
      <w:r w:rsidRPr="003A0EB2">
        <w:rPr>
          <w:color w:val="000000"/>
        </w:rPr>
        <w:t xml:space="preserve">) The </w:t>
      </w:r>
      <w:proofErr w:type="gramStart"/>
      <w:r>
        <w:rPr>
          <w:color w:val="000000"/>
        </w:rPr>
        <w:t>non-Federal</w:t>
      </w:r>
      <w:proofErr w:type="gramEnd"/>
      <w:r>
        <w:rPr>
          <w:color w:val="000000"/>
        </w:rPr>
        <w:t xml:space="preserve"> entity</w:t>
      </w:r>
      <w:r w:rsidRPr="003A0EB2">
        <w:rPr>
          <w:color w:val="000000"/>
        </w:rPr>
        <w:t xml:space="preserve"> shall pay the E.O. minimum wage rate whenever it is higher than any applicable collective bargaining agreement(s) wage rate.</w:t>
      </w:r>
    </w:p>
    <w:p w14:paraId="4377ED89" w14:textId="77777777" w:rsidR="004E2B74" w:rsidRPr="003A0EB2" w:rsidRDefault="004E2B74" w:rsidP="004E2B74">
      <w:pPr>
        <w:pStyle w:val="NormalWeb"/>
        <w:spacing w:before="0" w:beforeAutospacing="0" w:after="0" w:afterAutospacing="0"/>
        <w:ind w:left="1800"/>
        <w:contextualSpacing/>
        <w:rPr>
          <w:color w:val="000000"/>
        </w:rPr>
      </w:pPr>
    </w:p>
    <w:p w14:paraId="6AE06673" w14:textId="77777777" w:rsidR="004E2B74" w:rsidRPr="003A0EB2" w:rsidRDefault="004E2B74" w:rsidP="004E2B74">
      <w:pPr>
        <w:pStyle w:val="NormalWeb"/>
        <w:spacing w:before="0" w:beforeAutospacing="0" w:after="0" w:afterAutospacing="0"/>
        <w:ind w:left="1800"/>
        <w:contextualSpacing/>
      </w:pPr>
      <w:r w:rsidRPr="003A0EB2">
        <w:rPr>
          <w:color w:val="000000"/>
        </w:rPr>
        <w:t>(</w:t>
      </w:r>
      <w:r>
        <w:rPr>
          <w:color w:val="000000"/>
        </w:rPr>
        <w:t>9</w:t>
      </w:r>
      <w:r w:rsidRPr="003A0EB2">
        <w:rPr>
          <w:color w:val="000000"/>
        </w:rPr>
        <w:t xml:space="preserve">) The </w:t>
      </w:r>
      <w:r>
        <w:rPr>
          <w:color w:val="000000"/>
        </w:rPr>
        <w:t>non-Federal entity</w:t>
      </w:r>
      <w:r w:rsidRPr="003A0EB2">
        <w:rPr>
          <w:color w:val="000000"/>
        </w:rPr>
        <w:t xml:space="preserve"> shall follow the policies and procedures in </w:t>
      </w:r>
      <w:hyperlink r:id="rId59"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10.24</w:t>
        </w:r>
      </w:hyperlink>
      <w:r w:rsidRPr="003A0EB2">
        <w:rPr>
          <w:color w:val="000000"/>
        </w:rPr>
        <w:t>(b) and 10.28 for treatment of workers engaged in an occupation in which they customarily and regularly receive more than $30 a month in tips.</w:t>
      </w:r>
    </w:p>
    <w:p w14:paraId="3DC74722" w14:textId="77777777" w:rsidR="004E2B74" w:rsidRPr="003A0EB2" w:rsidRDefault="004E2B74" w:rsidP="004E2B74">
      <w:pPr>
        <w:pStyle w:val="NormalWeb"/>
        <w:spacing w:before="0" w:beforeAutospacing="0" w:after="0" w:afterAutospacing="0"/>
        <w:contextualSpacing/>
        <w:rPr>
          <w:color w:val="000000"/>
        </w:rPr>
      </w:pPr>
    </w:p>
    <w:p w14:paraId="2100B8D9" w14:textId="5B146131" w:rsidR="004E2B74" w:rsidRPr="003A0EB2" w:rsidRDefault="004E2B74" w:rsidP="004E2B74">
      <w:pPr>
        <w:pStyle w:val="NormalWeb"/>
        <w:tabs>
          <w:tab w:val="left" w:pos="360"/>
        </w:tabs>
        <w:spacing w:before="0" w:beforeAutospacing="0" w:after="0" w:afterAutospacing="0"/>
        <w:ind w:left="1440"/>
        <w:contextualSpacing/>
        <w:rPr>
          <w:color w:val="000000"/>
        </w:rPr>
      </w:pPr>
      <w:proofErr w:type="gramStart"/>
      <w:r w:rsidRPr="003A0EB2">
        <w:rPr>
          <w:color w:val="000000"/>
        </w:rPr>
        <w:t>(c)</w:t>
      </w:r>
      <w:r>
        <w:rPr>
          <w:color w:val="000000"/>
        </w:rPr>
        <w:t xml:space="preserve">  </w:t>
      </w:r>
      <w:r w:rsidRPr="003A0EB2">
        <w:rPr>
          <w:color w:val="000000"/>
        </w:rPr>
        <w:t>(</w:t>
      </w:r>
      <w:proofErr w:type="gramEnd"/>
      <w:r w:rsidRPr="003A0EB2">
        <w:rPr>
          <w:color w:val="000000"/>
        </w:rPr>
        <w:t>1) This clause applies to workers as defined in paragraph (a). As provided in that definition—</w:t>
      </w:r>
    </w:p>
    <w:p w14:paraId="33C019F9" w14:textId="77777777" w:rsidR="004E2B74" w:rsidRPr="003A0EB2" w:rsidRDefault="004E2B74" w:rsidP="004E2B74">
      <w:pPr>
        <w:pStyle w:val="NormalWeb"/>
        <w:spacing w:before="0" w:beforeAutospacing="0" w:after="0" w:afterAutospacing="0"/>
        <w:contextualSpacing/>
        <w:rPr>
          <w:color w:val="000000"/>
        </w:rPr>
      </w:pPr>
    </w:p>
    <w:p w14:paraId="6BB147B0"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Workers are covered regardless of the contractual relationship alleged to exist between the </w:t>
      </w:r>
      <w:r>
        <w:rPr>
          <w:color w:val="000000"/>
        </w:rPr>
        <w:t>non-Federal entity</w:t>
      </w:r>
      <w:r w:rsidRPr="003A0EB2">
        <w:rPr>
          <w:color w:val="000000"/>
        </w:rPr>
        <w:t xml:space="preserve"> or </w:t>
      </w:r>
      <w:r>
        <w:rPr>
          <w:color w:val="000000"/>
        </w:rPr>
        <w:t>s</w:t>
      </w:r>
      <w:r w:rsidRPr="003A0EB2">
        <w:rPr>
          <w:color w:val="000000"/>
        </w:rPr>
        <w:t>ub</w:t>
      </w:r>
      <w:r>
        <w:rPr>
          <w:color w:val="000000"/>
        </w:rPr>
        <w:t>recipient</w:t>
      </w:r>
      <w:r w:rsidRPr="003A0EB2">
        <w:rPr>
          <w:color w:val="000000"/>
        </w:rPr>
        <w:t xml:space="preserve"> and the </w:t>
      </w:r>
      <w:proofErr w:type="gramStart"/>
      <w:r w:rsidRPr="003A0EB2">
        <w:rPr>
          <w:color w:val="000000"/>
        </w:rPr>
        <w:t>worker;</w:t>
      </w:r>
      <w:proofErr w:type="gramEnd"/>
    </w:p>
    <w:p w14:paraId="0B1809CD" w14:textId="77777777" w:rsidR="004E2B74" w:rsidRPr="003A0EB2" w:rsidRDefault="004E2B74" w:rsidP="004E2B74">
      <w:pPr>
        <w:pStyle w:val="NormalWeb"/>
        <w:spacing w:before="0" w:beforeAutospacing="0" w:after="0" w:afterAutospacing="0"/>
        <w:ind w:left="2160"/>
        <w:contextualSpacing/>
      </w:pPr>
    </w:p>
    <w:p w14:paraId="343CAF73" w14:textId="77777777" w:rsidR="004E2B74" w:rsidRPr="003A0EB2" w:rsidRDefault="004E2B74" w:rsidP="004E2B74">
      <w:pPr>
        <w:pStyle w:val="NormalWeb"/>
        <w:spacing w:before="0" w:beforeAutospacing="0" w:after="0" w:afterAutospacing="0"/>
        <w:ind w:left="2160"/>
        <w:contextualSpacing/>
        <w:rPr>
          <w:color w:val="000000"/>
        </w:rPr>
      </w:pPr>
      <w:r w:rsidRPr="003A0EB2">
        <w:rPr>
          <w:color w:val="000000"/>
        </w:rPr>
        <w:t xml:space="preserve">(ii) Workers with disabilities whose wages are calculated pursuant to special certificates issued under </w:t>
      </w:r>
      <w:hyperlink r:id="rId60"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(c) are covered; and</w:t>
      </w:r>
    </w:p>
    <w:p w14:paraId="1723AE8A" w14:textId="77777777" w:rsidR="004E2B74" w:rsidRPr="003A0EB2" w:rsidRDefault="004E2B74" w:rsidP="004E2B74">
      <w:pPr>
        <w:pStyle w:val="NormalWeb"/>
        <w:spacing w:before="0" w:beforeAutospacing="0" w:after="0" w:afterAutospacing="0"/>
        <w:ind w:left="2160"/>
        <w:contextualSpacing/>
      </w:pPr>
    </w:p>
    <w:p w14:paraId="4EEB9CDA" w14:textId="77777777" w:rsidR="004E2B74" w:rsidRPr="003A0EB2" w:rsidRDefault="004E2B74" w:rsidP="004E2B74">
      <w:pPr>
        <w:pStyle w:val="NormalWeb"/>
        <w:spacing w:before="0" w:beforeAutospacing="0" w:after="0" w:afterAutospacing="0"/>
        <w:ind w:left="2160"/>
        <w:contextualSpacing/>
      </w:pPr>
      <w:r w:rsidRPr="003A0EB2">
        <w:rPr>
          <w:color w:val="000000"/>
        </w:rPr>
        <w:t>(iii) Workers who are registered in a bona fide apprenticeship program or training program registered with the Department of Labor's Employment and Training Administration, Office of Apprenticeship, or with a State Apprenticeship Agency recognized by the Office of Apprenticeship, are covered.</w:t>
      </w:r>
    </w:p>
    <w:p w14:paraId="3FED444B" w14:textId="77777777" w:rsidR="004E2B74" w:rsidRPr="003A0EB2" w:rsidRDefault="004E2B74" w:rsidP="004E2B74">
      <w:pPr>
        <w:pStyle w:val="NormalWeb"/>
        <w:spacing w:before="0" w:beforeAutospacing="0" w:after="0" w:afterAutospacing="0"/>
        <w:contextualSpacing/>
        <w:rPr>
          <w:color w:val="000000"/>
        </w:rPr>
      </w:pPr>
    </w:p>
    <w:p w14:paraId="0C61B6B5" w14:textId="77777777" w:rsidR="004E2B74" w:rsidRPr="003A0EB2" w:rsidRDefault="004E2B74" w:rsidP="004E2B74">
      <w:pPr>
        <w:pStyle w:val="NormalWeb"/>
        <w:spacing w:before="0" w:beforeAutospacing="0" w:after="0" w:afterAutospacing="0"/>
        <w:ind w:left="1800"/>
        <w:contextualSpacing/>
      </w:pPr>
      <w:r w:rsidRPr="003A0EB2">
        <w:rPr>
          <w:color w:val="000000"/>
        </w:rPr>
        <w:t>(2) This clause does not apply to—</w:t>
      </w:r>
    </w:p>
    <w:p w14:paraId="1BAAFFD8" w14:textId="77777777" w:rsidR="004E2B74" w:rsidRPr="003A0EB2" w:rsidRDefault="004E2B74" w:rsidP="004E2B74">
      <w:pPr>
        <w:pStyle w:val="NormalWeb"/>
        <w:spacing w:before="0" w:beforeAutospacing="0" w:after="0" w:afterAutospacing="0"/>
        <w:contextualSpacing/>
        <w:rPr>
          <w:color w:val="000000"/>
        </w:rPr>
      </w:pPr>
    </w:p>
    <w:p w14:paraId="0A25BCE4" w14:textId="77777777" w:rsidR="004E2B74" w:rsidRPr="003A0EB2" w:rsidRDefault="004E2B74" w:rsidP="004E2B74">
      <w:pPr>
        <w:pStyle w:val="NormalWeb"/>
        <w:spacing w:before="0" w:beforeAutospacing="0" w:after="0" w:afterAutospacing="0"/>
        <w:ind w:left="2160"/>
        <w:contextualSpacing/>
      </w:pPr>
      <w:r w:rsidRPr="003A0EB2">
        <w:rPr>
          <w:color w:val="000000"/>
        </w:rPr>
        <w:lastRenderedPageBreak/>
        <w:t>(</w:t>
      </w:r>
      <w:proofErr w:type="spellStart"/>
      <w:r w:rsidRPr="003A0EB2">
        <w:rPr>
          <w:color w:val="000000"/>
        </w:rPr>
        <w:t>i</w:t>
      </w:r>
      <w:proofErr w:type="spellEnd"/>
      <w:r w:rsidRPr="003A0EB2">
        <w:rPr>
          <w:color w:val="000000"/>
        </w:rPr>
        <w:t xml:space="preserve">) Fair Labor Standards Act (FLSA) – covered individuals performing in connection with contracts covered by the E.O., </w:t>
      </w:r>
      <w:r w:rsidRPr="003A0EB2">
        <w:rPr>
          <w:i/>
          <w:iCs/>
          <w:color w:val="000000"/>
        </w:rPr>
        <w:t>i.e.</w:t>
      </w:r>
      <w:r w:rsidRPr="003A0EB2">
        <w:rPr>
          <w:color w:val="000000"/>
        </w:rPr>
        <w:t xml:space="preserve"> those individuals who perform duties necessary to the performance of the </w:t>
      </w:r>
      <w:r w:rsidRPr="003A0EB2">
        <w:t>agreement</w:t>
      </w:r>
      <w:r w:rsidRPr="003A0EB2">
        <w:rPr>
          <w:color w:val="000000"/>
        </w:rPr>
        <w:t xml:space="preserve">, but who are not directly engaged in performing the specific work called for by the </w:t>
      </w:r>
      <w:r w:rsidRPr="003A0EB2">
        <w:t>agreement</w:t>
      </w:r>
      <w:r w:rsidRPr="003A0EB2">
        <w:rPr>
          <w:color w:val="000000"/>
        </w:rPr>
        <w:t xml:space="preserve">, and who spend less than 20 percent of their hours worked in a particular workweek performing in connection with such </w:t>
      </w:r>
      <w:r w:rsidRPr="003A0EB2">
        <w:t>agreements</w:t>
      </w:r>
      <w:r w:rsidRPr="003A0EB2">
        <w:rPr>
          <w:color w:val="000000"/>
        </w:rPr>
        <w:t>;</w:t>
      </w:r>
    </w:p>
    <w:p w14:paraId="64CC2BE0" w14:textId="77777777" w:rsidR="004E2B74" w:rsidRPr="003A0EB2" w:rsidRDefault="004E2B74" w:rsidP="004E2B74">
      <w:pPr>
        <w:pStyle w:val="NormalWeb"/>
        <w:spacing w:before="0" w:beforeAutospacing="0" w:after="0" w:afterAutospacing="0"/>
        <w:ind w:left="2160"/>
        <w:contextualSpacing/>
        <w:rPr>
          <w:color w:val="000000"/>
        </w:rPr>
      </w:pPr>
    </w:p>
    <w:p w14:paraId="07BC214C" w14:textId="77777777" w:rsidR="004E2B74" w:rsidRPr="003A0EB2" w:rsidRDefault="004E2B74" w:rsidP="004E2B74">
      <w:pPr>
        <w:pStyle w:val="NormalWeb"/>
        <w:spacing w:before="0" w:beforeAutospacing="0" w:after="0" w:afterAutospacing="0"/>
        <w:ind w:left="2160"/>
        <w:contextualSpacing/>
      </w:pPr>
      <w:r w:rsidRPr="003A0EB2">
        <w:rPr>
          <w:color w:val="000000"/>
        </w:rPr>
        <w:t xml:space="preserve">(ii) Individuals exempted from the minimum wage requirements of the FLSA under </w:t>
      </w:r>
      <w:hyperlink r:id="rId61"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(a) and 214(a) and (b), unless otherwise covered by the Service Contract Labor Standards statute, or the Wage Rate Requirements (Construction) statute.  These individuals include but are not limited to—</w:t>
      </w:r>
    </w:p>
    <w:p w14:paraId="575609D2" w14:textId="77777777" w:rsidR="004E2B74" w:rsidRPr="003A0EB2" w:rsidRDefault="004E2B74" w:rsidP="004E2B74">
      <w:pPr>
        <w:pStyle w:val="NormalWeb"/>
        <w:spacing w:before="0" w:beforeAutospacing="0" w:after="0" w:afterAutospacing="0"/>
        <w:contextualSpacing/>
        <w:rPr>
          <w:color w:val="000000"/>
        </w:rPr>
      </w:pPr>
    </w:p>
    <w:p w14:paraId="1AC39362"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(A) Learners, apprentices, or messengers whose wages are calculated pursuant to special certificates issued under </w:t>
      </w:r>
      <w:hyperlink r:id="rId62"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(a).</w:t>
      </w:r>
    </w:p>
    <w:p w14:paraId="5BF9E520" w14:textId="77777777" w:rsidR="004E2B74" w:rsidRPr="003A0EB2" w:rsidRDefault="004E2B74" w:rsidP="004E2B74">
      <w:pPr>
        <w:pStyle w:val="NormalWeb"/>
        <w:spacing w:before="0" w:beforeAutospacing="0" w:after="0" w:afterAutospacing="0"/>
        <w:ind w:left="1080"/>
        <w:contextualSpacing/>
      </w:pPr>
    </w:p>
    <w:p w14:paraId="1CD7E441"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 xml:space="preserve">(B) Students whose wages are calculated pursuant to special certificates issued under </w:t>
      </w:r>
      <w:hyperlink r:id="rId63" w:history="1">
        <w:r w:rsidRPr="003A0EB2">
          <w:rPr>
            <w:rStyle w:val="Hyperlink"/>
            <w:color w:val="1155CC"/>
          </w:rPr>
          <w:t xml:space="preserve">29 U.S.C. </w:t>
        </w:r>
        <w:r>
          <w:rPr>
            <w:rStyle w:val="Hyperlink"/>
            <w:color w:val="1155CC"/>
          </w:rPr>
          <w:t xml:space="preserve">§ </w:t>
        </w:r>
        <w:r w:rsidRPr="003A0EB2">
          <w:rPr>
            <w:rStyle w:val="Hyperlink"/>
            <w:color w:val="1155CC"/>
          </w:rPr>
          <w:t>214</w:t>
        </w:r>
      </w:hyperlink>
      <w:r w:rsidRPr="003A0EB2">
        <w:rPr>
          <w:color w:val="000000"/>
        </w:rPr>
        <w:t>(b).</w:t>
      </w:r>
    </w:p>
    <w:p w14:paraId="215C4D1C" w14:textId="77777777" w:rsidR="004E2B74" w:rsidRPr="003A0EB2" w:rsidRDefault="004E2B74" w:rsidP="004E2B74">
      <w:pPr>
        <w:pStyle w:val="NormalWeb"/>
        <w:spacing w:before="0" w:beforeAutospacing="0" w:after="0" w:afterAutospacing="0"/>
        <w:ind w:left="2520"/>
        <w:contextualSpacing/>
      </w:pPr>
    </w:p>
    <w:p w14:paraId="6D06E730" w14:textId="77777777" w:rsidR="004E2B74" w:rsidRPr="003A0EB2" w:rsidRDefault="004E2B74" w:rsidP="004E2B74">
      <w:pPr>
        <w:pStyle w:val="NormalWeb"/>
        <w:spacing w:before="0" w:beforeAutospacing="0" w:after="0" w:afterAutospacing="0"/>
        <w:ind w:left="2520"/>
        <w:contextualSpacing/>
        <w:rPr>
          <w:color w:val="000000"/>
        </w:rPr>
      </w:pPr>
      <w:r w:rsidRPr="003A0EB2">
        <w:rPr>
          <w:color w:val="000000"/>
        </w:rPr>
        <w:t>(C) Those employed in a bona fide executive, administrative, or professional capacity (</w:t>
      </w:r>
      <w:hyperlink r:id="rId64" w:history="1">
        <w:r w:rsidRPr="003A0EB2">
          <w:rPr>
            <w:rStyle w:val="Hyperlink"/>
            <w:color w:val="1155CC"/>
          </w:rPr>
          <w:t xml:space="preserve">29 U.S.C. </w:t>
        </w:r>
        <w:r>
          <w:rPr>
            <w:rStyle w:val="Hyperlink"/>
            <w:color w:val="1155CC"/>
          </w:rPr>
          <w:t xml:space="preserve">§ </w:t>
        </w:r>
        <w:r w:rsidRPr="003A0EB2">
          <w:rPr>
            <w:rStyle w:val="Hyperlink"/>
            <w:color w:val="1155CC"/>
          </w:rPr>
          <w:t>213</w:t>
        </w:r>
      </w:hyperlink>
      <w:r w:rsidRPr="003A0EB2">
        <w:rPr>
          <w:color w:val="000000"/>
        </w:rPr>
        <w:t xml:space="preserve">(a)(1) and </w:t>
      </w:r>
      <w:hyperlink r:id="rId65"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part 541</w:t>
        </w:r>
      </w:hyperlink>
      <w:r w:rsidRPr="003A0EB2">
        <w:rPr>
          <w:color w:val="000000"/>
        </w:rPr>
        <w:t>).</w:t>
      </w:r>
    </w:p>
    <w:p w14:paraId="3CE0093C" w14:textId="77777777" w:rsidR="004E2B74" w:rsidRPr="003A0EB2" w:rsidRDefault="004E2B74" w:rsidP="004E2B74">
      <w:pPr>
        <w:pStyle w:val="NormalWeb"/>
        <w:spacing w:before="0" w:beforeAutospacing="0" w:after="0" w:afterAutospacing="0"/>
        <w:contextualSpacing/>
      </w:pPr>
    </w:p>
    <w:p w14:paraId="79CF12B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(d) </w:t>
      </w:r>
      <w:r w:rsidRPr="003A0EB2">
        <w:rPr>
          <w:i/>
          <w:iCs/>
          <w:color w:val="000000"/>
        </w:rPr>
        <w:t>Notice.</w:t>
      </w:r>
      <w:r w:rsidRPr="003A0EB2">
        <w:rPr>
          <w:color w:val="000000"/>
        </w:rPr>
        <w:t xml:space="preserve"> The </w:t>
      </w:r>
      <w:r>
        <w:rPr>
          <w:color w:val="000000"/>
        </w:rPr>
        <w:t>non-Federal entity</w:t>
      </w:r>
      <w:r w:rsidRPr="003A0EB2">
        <w:rPr>
          <w:color w:val="000000"/>
        </w:rPr>
        <w:t xml:space="preserve"> shall notify all workers performing work on, or in connection with, this </w:t>
      </w:r>
      <w:r w:rsidRPr="003A0EB2">
        <w:t>agreement</w:t>
      </w:r>
      <w:r w:rsidRPr="003A0EB2" w:rsidDel="006E5F0D">
        <w:rPr>
          <w:color w:val="000000"/>
        </w:rPr>
        <w:t xml:space="preserve"> </w:t>
      </w:r>
      <w:r w:rsidRPr="003A0EB2">
        <w:rPr>
          <w:color w:val="000000"/>
        </w:rPr>
        <w:t xml:space="preserve">of the applicable E.O. minimum wage rate under this clause. With respect to workers covered by the Service Contract Labor Standards statute or the Wage Rate Requirements (Construction) statute, the Contractor may meet this requirement by posting, in a prominent and accessible place at the worksite, the applicable wage determination under those statutes. With respect to workers whose wages are governed by the FLSA, the </w:t>
      </w:r>
      <w:r>
        <w:rPr>
          <w:color w:val="000000"/>
        </w:rPr>
        <w:t>non-Federal entity</w:t>
      </w:r>
      <w:r w:rsidRPr="003A0EB2">
        <w:rPr>
          <w:color w:val="000000"/>
        </w:rPr>
        <w:t xml:space="preserve"> shall post notice, utilizing the poster provided by the Administrator, which can be obtained at </w:t>
      </w:r>
      <w:hyperlink r:id="rId66" w:history="1">
        <w:r w:rsidRPr="003A0EB2">
          <w:rPr>
            <w:rStyle w:val="Hyperlink"/>
            <w:i/>
            <w:iCs/>
            <w:color w:val="1155CC"/>
          </w:rPr>
          <w:t>www.dol.gov/whd/govcontracts</w:t>
        </w:r>
      </w:hyperlink>
      <w:r w:rsidRPr="003A0EB2">
        <w:rPr>
          <w:i/>
          <w:iCs/>
          <w:color w:val="000000"/>
        </w:rPr>
        <w:t>,</w:t>
      </w:r>
      <w:r w:rsidRPr="003A0EB2">
        <w:rPr>
          <w:color w:val="000000"/>
        </w:rPr>
        <w:t xml:space="preserve"> in a prominent and accessible place at the worksite. </w:t>
      </w:r>
      <w:r>
        <w:rPr>
          <w:color w:val="000000"/>
        </w:rPr>
        <w:t>Non-Federal entities</w:t>
      </w:r>
      <w:r w:rsidDel="009D023D">
        <w:rPr>
          <w:color w:val="000000"/>
        </w:rPr>
        <w:t xml:space="preserve"> </w:t>
      </w:r>
      <w:r w:rsidRPr="003A0EB2">
        <w:rPr>
          <w:color w:val="000000"/>
        </w:rPr>
        <w:t xml:space="preserve"> that customarily post notices to workers electronically may post the notice electronically provided the electronic posting is displayed prominently on any Web site that is maintained by the </w:t>
      </w:r>
      <w:r>
        <w:rPr>
          <w:color w:val="000000"/>
        </w:rPr>
        <w:t>non-Federal entity</w:t>
      </w:r>
      <w:r w:rsidRPr="003A0EB2">
        <w:rPr>
          <w:color w:val="000000"/>
        </w:rPr>
        <w:t>, whether external or internal, and customarily used for notices to workers about terms and conditions of employment.</w:t>
      </w:r>
    </w:p>
    <w:p w14:paraId="180EFBF6" w14:textId="77777777" w:rsidR="004E2B74" w:rsidRPr="003A0EB2" w:rsidRDefault="004E2B74" w:rsidP="004E2B74">
      <w:pPr>
        <w:pStyle w:val="NormalWeb"/>
        <w:spacing w:before="0" w:beforeAutospacing="0" w:after="0" w:afterAutospacing="0"/>
        <w:ind w:left="1440"/>
        <w:contextualSpacing/>
        <w:rPr>
          <w:color w:val="000000"/>
        </w:rPr>
      </w:pPr>
    </w:p>
    <w:p w14:paraId="11E4C671" w14:textId="77777777" w:rsidR="004E2B74" w:rsidRDefault="004E2B74" w:rsidP="004E2B74">
      <w:pPr>
        <w:pStyle w:val="NormalWeb"/>
        <w:spacing w:before="0" w:beforeAutospacing="0" w:after="0" w:afterAutospacing="0"/>
        <w:ind w:left="1440"/>
        <w:contextualSpacing/>
        <w:rPr>
          <w:color w:val="000000"/>
        </w:rPr>
      </w:pPr>
      <w:r w:rsidRPr="003A0EB2">
        <w:rPr>
          <w:color w:val="000000"/>
        </w:rPr>
        <w:t xml:space="preserve">(e) </w:t>
      </w:r>
      <w:r w:rsidRPr="003A0EB2">
        <w:rPr>
          <w:i/>
          <w:iCs/>
          <w:color w:val="000000"/>
        </w:rPr>
        <w:t>Payroll Records.</w:t>
      </w:r>
      <w:r w:rsidRPr="003A0EB2">
        <w:rPr>
          <w:color w:val="000000"/>
        </w:rPr>
        <w:t xml:space="preserve"> </w:t>
      </w:r>
    </w:p>
    <w:p w14:paraId="109D87C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(1) The </w:t>
      </w:r>
      <w:proofErr w:type="gramStart"/>
      <w:r>
        <w:rPr>
          <w:color w:val="000000"/>
        </w:rPr>
        <w:t>non-Federal</w:t>
      </w:r>
      <w:proofErr w:type="gramEnd"/>
      <w:r>
        <w:rPr>
          <w:color w:val="000000"/>
        </w:rPr>
        <w:t xml:space="preserve"> entity</w:t>
      </w:r>
      <w:r w:rsidRPr="003A0EB2">
        <w:rPr>
          <w:color w:val="000000"/>
        </w:rPr>
        <w:t xml:space="preserve"> shall make and maintain records, for three years after completion of the work, containing the following information for each worker:</w:t>
      </w:r>
    </w:p>
    <w:p w14:paraId="066E0BDA" w14:textId="77777777" w:rsidR="004E2B74" w:rsidRPr="003A0EB2" w:rsidRDefault="004E2B74" w:rsidP="004E2B74">
      <w:pPr>
        <w:pStyle w:val="NormalWeb"/>
        <w:spacing w:before="0" w:beforeAutospacing="0" w:after="0" w:afterAutospacing="0"/>
        <w:contextualSpacing/>
        <w:rPr>
          <w:color w:val="000000"/>
        </w:rPr>
      </w:pPr>
    </w:p>
    <w:p w14:paraId="46C94CAA"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w:t>
      </w:r>
      <w:proofErr w:type="spellStart"/>
      <w:r w:rsidRPr="003A0EB2">
        <w:rPr>
          <w:color w:val="000000"/>
        </w:rPr>
        <w:t>i</w:t>
      </w:r>
      <w:proofErr w:type="spellEnd"/>
      <w:r w:rsidRPr="003A0EB2">
        <w:rPr>
          <w:color w:val="000000"/>
        </w:rPr>
        <w:t xml:space="preserve">) Name, address, and social security </w:t>
      </w:r>
      <w:proofErr w:type="gramStart"/>
      <w:r w:rsidRPr="003A0EB2">
        <w:rPr>
          <w:color w:val="000000"/>
        </w:rPr>
        <w:t>number;</w:t>
      </w:r>
      <w:proofErr w:type="gramEnd"/>
    </w:p>
    <w:p w14:paraId="338EDE84" w14:textId="77777777" w:rsidR="004E2B74" w:rsidRPr="003A0EB2" w:rsidRDefault="004E2B74" w:rsidP="004E2B74">
      <w:pPr>
        <w:pStyle w:val="NormalWeb"/>
        <w:tabs>
          <w:tab w:val="left" w:pos="2160"/>
        </w:tabs>
        <w:spacing w:before="0" w:beforeAutospacing="0" w:after="0" w:afterAutospacing="0"/>
        <w:ind w:left="2160"/>
        <w:contextualSpacing/>
      </w:pPr>
    </w:p>
    <w:p w14:paraId="0AFB2FBE"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(ii) The worker's occupation(s) or classification(s</w:t>
      </w:r>
      <w:proofErr w:type="gramStart"/>
      <w:r w:rsidRPr="003A0EB2">
        <w:rPr>
          <w:color w:val="000000"/>
        </w:rPr>
        <w:t>);</w:t>
      </w:r>
      <w:proofErr w:type="gramEnd"/>
    </w:p>
    <w:p w14:paraId="616351EE" w14:textId="77777777" w:rsidR="004E2B74" w:rsidRPr="003A0EB2" w:rsidRDefault="004E2B74" w:rsidP="004E2B74">
      <w:pPr>
        <w:pStyle w:val="NormalWeb"/>
        <w:tabs>
          <w:tab w:val="left" w:pos="2160"/>
        </w:tabs>
        <w:spacing w:before="0" w:beforeAutospacing="0" w:after="0" w:afterAutospacing="0"/>
        <w:ind w:left="2160"/>
        <w:contextualSpacing/>
      </w:pPr>
    </w:p>
    <w:p w14:paraId="3A4B035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lastRenderedPageBreak/>
        <w:t xml:space="preserve">(iii) The rate or rates of wages </w:t>
      </w:r>
      <w:proofErr w:type="gramStart"/>
      <w:r w:rsidRPr="003A0EB2">
        <w:rPr>
          <w:color w:val="000000"/>
        </w:rPr>
        <w:t>paid;</w:t>
      </w:r>
      <w:proofErr w:type="gramEnd"/>
    </w:p>
    <w:p w14:paraId="6ACCA97A" w14:textId="77777777" w:rsidR="004E2B74" w:rsidRPr="003A0EB2" w:rsidRDefault="004E2B74" w:rsidP="004E2B74">
      <w:pPr>
        <w:pStyle w:val="NormalWeb"/>
        <w:tabs>
          <w:tab w:val="left" w:pos="2160"/>
        </w:tabs>
        <w:spacing w:before="0" w:beforeAutospacing="0" w:after="0" w:afterAutospacing="0"/>
        <w:ind w:left="2160"/>
        <w:contextualSpacing/>
      </w:pPr>
    </w:p>
    <w:p w14:paraId="488E8AFB"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Pr>
          <w:color w:val="000000"/>
        </w:rPr>
        <w:t xml:space="preserve">(iv) </w:t>
      </w:r>
      <w:r w:rsidRPr="003A0EB2">
        <w:rPr>
          <w:color w:val="000000"/>
        </w:rPr>
        <w:t xml:space="preserve">The number of daily and weekly hours worked by each </w:t>
      </w:r>
      <w:proofErr w:type="gramStart"/>
      <w:r w:rsidRPr="003A0EB2">
        <w:rPr>
          <w:color w:val="000000"/>
        </w:rPr>
        <w:t>worker;</w:t>
      </w:r>
      <w:proofErr w:type="gramEnd"/>
    </w:p>
    <w:p w14:paraId="1F769B1F" w14:textId="77777777" w:rsidR="004E2B74" w:rsidRPr="003A0EB2" w:rsidRDefault="004E2B74" w:rsidP="004E2B74">
      <w:pPr>
        <w:pStyle w:val="NormalWeb"/>
        <w:tabs>
          <w:tab w:val="left" w:pos="2160"/>
        </w:tabs>
        <w:spacing w:before="0" w:beforeAutospacing="0" w:after="0" w:afterAutospacing="0"/>
        <w:ind w:left="2160"/>
        <w:contextualSpacing/>
      </w:pPr>
    </w:p>
    <w:p w14:paraId="2429C93C" w14:textId="77777777" w:rsidR="004E2B74" w:rsidRPr="003A0EB2" w:rsidRDefault="004E2B74" w:rsidP="004E2B74">
      <w:pPr>
        <w:pStyle w:val="NormalWeb"/>
        <w:tabs>
          <w:tab w:val="left" w:pos="2160"/>
        </w:tabs>
        <w:spacing w:before="0" w:beforeAutospacing="0" w:after="0" w:afterAutospacing="0"/>
        <w:ind w:left="2160"/>
        <w:contextualSpacing/>
        <w:rPr>
          <w:color w:val="000000"/>
        </w:rPr>
      </w:pPr>
      <w:r w:rsidRPr="003A0EB2">
        <w:rPr>
          <w:color w:val="000000"/>
        </w:rPr>
        <w:t>(v) Any deductions made; and</w:t>
      </w:r>
    </w:p>
    <w:p w14:paraId="7219B585" w14:textId="77777777" w:rsidR="004E2B74" w:rsidRPr="003A0EB2" w:rsidRDefault="004E2B74" w:rsidP="004E2B74">
      <w:pPr>
        <w:pStyle w:val="NormalWeb"/>
        <w:tabs>
          <w:tab w:val="left" w:pos="2160"/>
        </w:tabs>
        <w:spacing w:before="0" w:beforeAutospacing="0" w:after="0" w:afterAutospacing="0"/>
        <w:ind w:left="2160"/>
        <w:contextualSpacing/>
      </w:pPr>
    </w:p>
    <w:p w14:paraId="5F55AE65" w14:textId="77777777" w:rsidR="004E2B74" w:rsidRPr="003A0EB2" w:rsidRDefault="004E2B74" w:rsidP="004E2B74">
      <w:pPr>
        <w:pStyle w:val="NormalWeb"/>
        <w:tabs>
          <w:tab w:val="left" w:pos="2160"/>
        </w:tabs>
        <w:spacing w:before="0" w:beforeAutospacing="0" w:after="0" w:afterAutospacing="0"/>
        <w:ind w:left="2160"/>
        <w:contextualSpacing/>
      </w:pPr>
      <w:r>
        <w:rPr>
          <w:color w:val="000000"/>
        </w:rPr>
        <w:t xml:space="preserve">(vi) </w:t>
      </w:r>
      <w:r w:rsidRPr="003A0EB2">
        <w:rPr>
          <w:color w:val="000000"/>
        </w:rPr>
        <w:t>Total wages paid.</w:t>
      </w:r>
    </w:p>
    <w:p w14:paraId="751034ED" w14:textId="77777777" w:rsidR="004E2B74" w:rsidRPr="003A0EB2" w:rsidRDefault="004E2B74" w:rsidP="004E2B74">
      <w:pPr>
        <w:pStyle w:val="NormalWeb"/>
        <w:spacing w:before="0" w:beforeAutospacing="0" w:after="0" w:afterAutospacing="0"/>
        <w:ind w:left="360"/>
        <w:contextualSpacing/>
        <w:rPr>
          <w:color w:val="000000"/>
        </w:rPr>
      </w:pPr>
    </w:p>
    <w:p w14:paraId="09CB58F1"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(2) The </w:t>
      </w:r>
      <w:proofErr w:type="gramStart"/>
      <w:r>
        <w:rPr>
          <w:color w:val="000000"/>
        </w:rPr>
        <w:t>non-Federal</w:t>
      </w:r>
      <w:proofErr w:type="gramEnd"/>
      <w:r>
        <w:rPr>
          <w:color w:val="000000"/>
        </w:rPr>
        <w:t xml:space="preserve"> entity</w:t>
      </w:r>
      <w:r w:rsidRPr="003A0EB2">
        <w:rPr>
          <w:color w:val="000000"/>
        </w:rPr>
        <w:t xml:space="preserve"> shall make records pursuant to paragraph (e)</w:t>
      </w:r>
      <w:r>
        <w:rPr>
          <w:color w:val="000000"/>
        </w:rPr>
        <w:t xml:space="preserve"> </w:t>
      </w:r>
      <w:r w:rsidRPr="003A0EB2">
        <w:rPr>
          <w:color w:val="000000"/>
        </w:rPr>
        <w:t xml:space="preserve">(1) of this clause available for inspection and transcription by authorized representatives of the Administrator.  The </w:t>
      </w:r>
      <w:r>
        <w:rPr>
          <w:color w:val="000000"/>
        </w:rPr>
        <w:t>non-Federal entity</w:t>
      </w:r>
      <w:r w:rsidRPr="003A0EB2">
        <w:rPr>
          <w:color w:val="000000"/>
        </w:rPr>
        <w:t xml:space="preserve"> shall also make such records available upon request of the Contracting Officer.</w:t>
      </w:r>
    </w:p>
    <w:p w14:paraId="591FDE4E" w14:textId="77777777" w:rsidR="004E2B74" w:rsidRPr="003A0EB2" w:rsidRDefault="004E2B74" w:rsidP="004E2B74">
      <w:pPr>
        <w:pStyle w:val="NormalWeb"/>
        <w:spacing w:before="0" w:beforeAutospacing="0" w:after="0" w:afterAutospacing="0"/>
        <w:ind w:left="1800"/>
        <w:contextualSpacing/>
        <w:rPr>
          <w:color w:val="000000"/>
        </w:rPr>
      </w:pPr>
    </w:p>
    <w:p w14:paraId="36A03E7D"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(3) The </w:t>
      </w:r>
      <w:proofErr w:type="gramStart"/>
      <w:r>
        <w:rPr>
          <w:color w:val="000000"/>
        </w:rPr>
        <w:t>non-Federal</w:t>
      </w:r>
      <w:proofErr w:type="gramEnd"/>
      <w:r>
        <w:rPr>
          <w:color w:val="000000"/>
        </w:rPr>
        <w:t xml:space="preserve"> entity</w:t>
      </w:r>
      <w:r w:rsidRPr="003A0EB2">
        <w:rPr>
          <w:color w:val="000000"/>
        </w:rPr>
        <w:t xml:space="preserve"> shall make a copy of the agreement available, as applicable, for inspection or transcription by authorized representatives of the Administrator.</w:t>
      </w:r>
    </w:p>
    <w:p w14:paraId="3C8A0752" w14:textId="77777777" w:rsidR="004E2B74" w:rsidRPr="003A0EB2" w:rsidRDefault="004E2B74" w:rsidP="004E2B74">
      <w:pPr>
        <w:pStyle w:val="NormalWeb"/>
        <w:spacing w:before="0" w:beforeAutospacing="0" w:after="0" w:afterAutospacing="0"/>
        <w:ind w:left="1800"/>
        <w:contextualSpacing/>
        <w:rPr>
          <w:color w:val="000000"/>
        </w:rPr>
      </w:pPr>
    </w:p>
    <w:p w14:paraId="16479A53" w14:textId="77777777" w:rsidR="004E2B74" w:rsidRPr="003A0EB2" w:rsidRDefault="004E2B74" w:rsidP="004E2B74">
      <w:pPr>
        <w:pStyle w:val="NormalWeb"/>
        <w:spacing w:before="0" w:beforeAutospacing="0" w:after="0" w:afterAutospacing="0"/>
        <w:ind w:left="1800"/>
        <w:contextualSpacing/>
      </w:pPr>
      <w:r w:rsidRPr="003A0EB2">
        <w:rPr>
          <w:color w:val="000000"/>
        </w:rPr>
        <w:t xml:space="preserve">(4) Failure to comply with this paragraph (e) shall be a violation of </w:t>
      </w:r>
      <w:hyperlink r:id="rId67"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10.26</w:t>
        </w:r>
      </w:hyperlink>
      <w:r w:rsidRPr="003A0EB2">
        <w:rPr>
          <w:color w:val="000000"/>
        </w:rPr>
        <w:t xml:space="preserve"> and this </w:t>
      </w:r>
      <w:r w:rsidRPr="003A0EB2">
        <w:t>agreement</w:t>
      </w:r>
      <w:r w:rsidRPr="003A0EB2">
        <w:rPr>
          <w:color w:val="000000"/>
        </w:rPr>
        <w:t xml:space="preserve">. Upon direction of the Administrator or upon the </w:t>
      </w:r>
      <w:r>
        <w:rPr>
          <w:color w:val="000000"/>
        </w:rPr>
        <w:t xml:space="preserve">Financial Assistance Awarding Officer’s </w:t>
      </w:r>
      <w:r w:rsidRPr="003A0EB2">
        <w:rPr>
          <w:color w:val="000000"/>
        </w:rPr>
        <w:t>own action, payment shall be withheld until such time as the noncompliance is corrected.</w:t>
      </w:r>
    </w:p>
    <w:p w14:paraId="53F82B35" w14:textId="77777777" w:rsidR="004E2B74" w:rsidRPr="003A0EB2" w:rsidRDefault="004E2B74" w:rsidP="004E2B74">
      <w:pPr>
        <w:pStyle w:val="NormalWeb"/>
        <w:tabs>
          <w:tab w:val="left" w:pos="360"/>
        </w:tabs>
        <w:spacing w:before="0" w:beforeAutospacing="0" w:after="0" w:afterAutospacing="0"/>
        <w:ind w:left="1800"/>
        <w:contextualSpacing/>
        <w:rPr>
          <w:color w:val="000000"/>
        </w:rPr>
      </w:pPr>
    </w:p>
    <w:p w14:paraId="729E6DE9" w14:textId="77777777" w:rsidR="004E2B74" w:rsidRPr="003A0EB2" w:rsidRDefault="004E2B74" w:rsidP="004E2B74">
      <w:pPr>
        <w:pStyle w:val="NormalWeb"/>
        <w:tabs>
          <w:tab w:val="left" w:pos="360"/>
        </w:tabs>
        <w:spacing w:before="0" w:beforeAutospacing="0" w:after="0" w:afterAutospacing="0"/>
        <w:ind w:left="1800"/>
        <w:contextualSpacing/>
      </w:pPr>
      <w:r w:rsidRPr="003A0EB2">
        <w:rPr>
          <w:color w:val="000000"/>
        </w:rPr>
        <w:t xml:space="preserve">(5) Nothing in this clause limits or otherwise modifies the </w:t>
      </w:r>
      <w:r>
        <w:rPr>
          <w:color w:val="000000"/>
        </w:rPr>
        <w:t>non-Federal entity</w:t>
      </w:r>
      <w:r w:rsidRPr="003A0EB2">
        <w:rPr>
          <w:color w:val="000000"/>
        </w:rPr>
        <w:t>’s payroll and recordkeeping obligations, if any, under the Service Contract Labor Standards statute, the Wage Rate Requirements (Construction) statute, the Fair Labor Standards Act, or any other applicable law.</w:t>
      </w:r>
    </w:p>
    <w:p w14:paraId="42EB85CC" w14:textId="77777777" w:rsidR="004E2B74" w:rsidRPr="003A0EB2" w:rsidRDefault="004E2B74" w:rsidP="004E2B74">
      <w:pPr>
        <w:pStyle w:val="NormalWeb"/>
        <w:spacing w:before="0" w:beforeAutospacing="0" w:after="0" w:afterAutospacing="0"/>
        <w:ind w:left="1800"/>
        <w:contextualSpacing/>
        <w:rPr>
          <w:color w:val="000000"/>
        </w:rPr>
      </w:pPr>
    </w:p>
    <w:p w14:paraId="6078AA37"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(f) </w:t>
      </w:r>
      <w:r w:rsidRPr="003A0EB2">
        <w:rPr>
          <w:i/>
          <w:iCs/>
          <w:color w:val="000000"/>
        </w:rPr>
        <w:t>Access.</w:t>
      </w:r>
      <w:r w:rsidRPr="003A0EB2">
        <w:rPr>
          <w:color w:val="000000"/>
        </w:rPr>
        <w:t xml:space="preserve"> The </w:t>
      </w:r>
      <w:r>
        <w:rPr>
          <w:color w:val="000000"/>
        </w:rPr>
        <w:t>non-Federal entity</w:t>
      </w:r>
      <w:r w:rsidRPr="003A0EB2">
        <w:rPr>
          <w:color w:val="000000"/>
        </w:rPr>
        <w:t xml:space="preserve"> shall permit authorized representatives of the Administrator to conduct investigations, including interviewing workers at the worksite during normal working hours.</w:t>
      </w:r>
    </w:p>
    <w:p w14:paraId="1026E849" w14:textId="77777777" w:rsidR="004E2B74" w:rsidRPr="003A0EB2" w:rsidRDefault="004E2B74" w:rsidP="004E2B74">
      <w:pPr>
        <w:pStyle w:val="NormalWeb"/>
        <w:spacing w:before="0" w:beforeAutospacing="0" w:after="0" w:afterAutospacing="0"/>
        <w:contextualSpacing/>
        <w:rPr>
          <w:color w:val="000000"/>
        </w:rPr>
      </w:pPr>
    </w:p>
    <w:p w14:paraId="3FA9E600"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(g) </w:t>
      </w:r>
      <w:r w:rsidRPr="003A0EB2">
        <w:rPr>
          <w:i/>
          <w:iCs/>
          <w:color w:val="000000"/>
        </w:rPr>
        <w:t>Withholding.</w:t>
      </w:r>
      <w:r w:rsidRPr="003A0EB2">
        <w:rPr>
          <w:color w:val="000000"/>
        </w:rPr>
        <w:t xml:space="preserve"> The </w:t>
      </w:r>
      <w:r>
        <w:rPr>
          <w:color w:val="000000"/>
        </w:rPr>
        <w:t>Financial Assistance Awarding Officer</w:t>
      </w:r>
      <w:r w:rsidRPr="003A0EB2">
        <w:rPr>
          <w:color w:val="000000"/>
        </w:rPr>
        <w:t xml:space="preserve">, upon his or her own action or upon written request of the Administrator, will withhold funds or cause funds to be withheld, from the </w:t>
      </w:r>
      <w:r>
        <w:rPr>
          <w:color w:val="000000"/>
        </w:rPr>
        <w:t>non-Federal entity</w:t>
      </w:r>
      <w:r w:rsidRPr="003A0EB2">
        <w:rPr>
          <w:color w:val="000000"/>
        </w:rPr>
        <w:t xml:space="preserve"> under this or any other </w:t>
      </w:r>
      <w:r>
        <w:rPr>
          <w:color w:val="000000"/>
        </w:rPr>
        <w:t>Federal</w:t>
      </w:r>
      <w:r w:rsidRPr="003A0EB2">
        <w:rPr>
          <w:color w:val="000000"/>
        </w:rPr>
        <w:t xml:space="preserve"> </w:t>
      </w:r>
      <w:r w:rsidRPr="003A0EB2">
        <w:t>agreement</w:t>
      </w:r>
      <w:r w:rsidRPr="003A0EB2" w:rsidDel="006E5F0D">
        <w:rPr>
          <w:color w:val="000000"/>
        </w:rPr>
        <w:t xml:space="preserve"> </w:t>
      </w:r>
      <w:r w:rsidRPr="003A0EB2">
        <w:rPr>
          <w:color w:val="000000"/>
        </w:rPr>
        <w:t xml:space="preserve">with the same </w:t>
      </w:r>
      <w:r>
        <w:rPr>
          <w:color w:val="000000"/>
        </w:rPr>
        <w:t>non-Federal entity</w:t>
      </w:r>
      <w:r w:rsidRPr="003A0EB2">
        <w:rPr>
          <w:color w:val="000000"/>
        </w:rPr>
        <w:t>, sufficient to pay workers the full amount of wages required by this clause.</w:t>
      </w:r>
    </w:p>
    <w:p w14:paraId="73E971A7" w14:textId="77777777" w:rsidR="004E2B74" w:rsidRPr="003A0EB2" w:rsidRDefault="004E2B74" w:rsidP="004E2B74">
      <w:pPr>
        <w:pStyle w:val="NormalWeb"/>
        <w:spacing w:before="0" w:beforeAutospacing="0" w:after="0" w:afterAutospacing="0"/>
        <w:ind w:left="1440"/>
        <w:contextualSpacing/>
        <w:rPr>
          <w:color w:val="000000"/>
        </w:rPr>
      </w:pPr>
    </w:p>
    <w:p w14:paraId="5DBA03D6"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(h) </w:t>
      </w:r>
      <w:r w:rsidRPr="003A0EB2">
        <w:rPr>
          <w:i/>
          <w:iCs/>
          <w:color w:val="000000"/>
        </w:rPr>
        <w:t>Disputes.</w:t>
      </w:r>
      <w:r w:rsidRPr="003A0EB2">
        <w:rPr>
          <w:color w:val="000000"/>
        </w:rPr>
        <w:t xml:space="preserve"> Department of Labor has set forth in </w:t>
      </w:r>
      <w:hyperlink r:id="rId68"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 xml:space="preserve">§ </w:t>
        </w:r>
        <w:r w:rsidRPr="003A0EB2">
          <w:rPr>
            <w:rStyle w:val="Hyperlink"/>
            <w:color w:val="1155CC"/>
          </w:rPr>
          <w:t>10.51</w:t>
        </w:r>
      </w:hyperlink>
      <w:r w:rsidRPr="003A0EB2">
        <w:rPr>
          <w:color w:val="000000"/>
        </w:rPr>
        <w:t xml:space="preserve">, Disputes concerning </w:t>
      </w:r>
      <w:r>
        <w:rPr>
          <w:color w:val="000000"/>
        </w:rPr>
        <w:t>non-Federal entity</w:t>
      </w:r>
      <w:r w:rsidRPr="003A0EB2">
        <w:rPr>
          <w:color w:val="000000"/>
        </w:rPr>
        <w:t xml:space="preserve"> compliance, the procedures for resolving disputes concerning a </w:t>
      </w:r>
      <w:r>
        <w:rPr>
          <w:color w:val="000000"/>
        </w:rPr>
        <w:t>non-Federal entity</w:t>
      </w:r>
      <w:r w:rsidRPr="003A0EB2">
        <w:rPr>
          <w:color w:val="000000"/>
        </w:rPr>
        <w:t xml:space="preserve">’s  compliance with Department of Labor regulations at </w:t>
      </w:r>
      <w:hyperlink r:id="rId69" w:history="1">
        <w:r w:rsidRPr="003A0EB2">
          <w:rPr>
            <w:rStyle w:val="Hyperlink"/>
            <w:color w:val="1155CC"/>
          </w:rPr>
          <w:t>29 C</w:t>
        </w:r>
        <w:r>
          <w:rPr>
            <w:rStyle w:val="Hyperlink"/>
            <w:color w:val="1155CC"/>
          </w:rPr>
          <w:t>.</w:t>
        </w:r>
        <w:r w:rsidRPr="003A0EB2">
          <w:rPr>
            <w:rStyle w:val="Hyperlink"/>
            <w:color w:val="1155CC"/>
          </w:rPr>
          <w:t>F</w:t>
        </w:r>
        <w:r>
          <w:rPr>
            <w:rStyle w:val="Hyperlink"/>
            <w:color w:val="1155CC"/>
          </w:rPr>
          <w:t>.</w:t>
        </w:r>
        <w:r w:rsidRPr="003A0EB2">
          <w:rPr>
            <w:rStyle w:val="Hyperlink"/>
            <w:color w:val="1155CC"/>
          </w:rPr>
          <w:t>R</w:t>
        </w:r>
        <w:r>
          <w:rPr>
            <w:rStyle w:val="Hyperlink"/>
            <w:color w:val="1155CC"/>
          </w:rPr>
          <w:t>.</w:t>
        </w:r>
        <w:r w:rsidRPr="003A0EB2">
          <w:rPr>
            <w:rStyle w:val="Hyperlink"/>
            <w:color w:val="1155CC"/>
          </w:rPr>
          <w:t xml:space="preserve"> </w:t>
        </w:r>
        <w:r>
          <w:rPr>
            <w:rStyle w:val="Hyperlink"/>
            <w:color w:val="1155CC"/>
          </w:rPr>
          <w:t>§</w:t>
        </w:r>
        <w:r w:rsidRPr="003A0EB2">
          <w:rPr>
            <w:rStyle w:val="Hyperlink"/>
            <w:color w:val="1155CC"/>
          </w:rPr>
          <w:t xml:space="preserve"> 10</w:t>
        </w:r>
      </w:hyperlink>
      <w:r w:rsidRPr="003A0EB2">
        <w:rPr>
          <w:color w:val="000000"/>
        </w:rPr>
        <w:t xml:space="preserve">. </w:t>
      </w:r>
      <w:r w:rsidRPr="003A0EB2">
        <w:t xml:space="preserve">Such disputes shall be resolved in accordance with those. </w:t>
      </w:r>
      <w:r w:rsidRPr="003A0EB2">
        <w:rPr>
          <w:color w:val="000000"/>
        </w:rPr>
        <w:t xml:space="preserve">This includes disputes between the </w:t>
      </w:r>
      <w:r>
        <w:rPr>
          <w:color w:val="000000"/>
        </w:rPr>
        <w:t>non-Federal entity</w:t>
      </w:r>
      <w:r w:rsidRPr="003A0EB2">
        <w:rPr>
          <w:color w:val="000000"/>
        </w:rPr>
        <w:t xml:space="preserve"> (or any of its Sub</w:t>
      </w:r>
      <w:r>
        <w:rPr>
          <w:color w:val="000000"/>
        </w:rPr>
        <w:t>recipient</w:t>
      </w:r>
      <w:r w:rsidRPr="003A0EB2">
        <w:rPr>
          <w:color w:val="000000"/>
        </w:rPr>
        <w:t>s) and the contracting agency, the Department of Labor, or the workers or their representatives.</w:t>
      </w:r>
    </w:p>
    <w:p w14:paraId="4431FF6F" w14:textId="77777777" w:rsidR="004E2B74" w:rsidRPr="003A0EB2" w:rsidRDefault="004E2B74" w:rsidP="004E2B74">
      <w:pPr>
        <w:pStyle w:val="NormalWeb"/>
        <w:spacing w:before="0" w:beforeAutospacing="0" w:after="0" w:afterAutospacing="0"/>
        <w:ind w:left="1440"/>
        <w:contextualSpacing/>
        <w:rPr>
          <w:color w:val="000000"/>
        </w:rPr>
      </w:pPr>
    </w:p>
    <w:p w14:paraId="4D21253B" w14:textId="77777777" w:rsidR="004E2B74" w:rsidRPr="003A0EB2" w:rsidRDefault="004E2B74" w:rsidP="004E2B74">
      <w:pPr>
        <w:pStyle w:val="NormalWeb"/>
        <w:spacing w:before="0" w:beforeAutospacing="0" w:after="0" w:afterAutospacing="0"/>
        <w:ind w:left="1440"/>
        <w:contextualSpacing/>
      </w:pPr>
      <w:r w:rsidRPr="003A0EB2">
        <w:rPr>
          <w:color w:val="000000"/>
        </w:rPr>
        <w:lastRenderedPageBreak/>
        <w:t>(</w:t>
      </w:r>
      <w:proofErr w:type="spellStart"/>
      <w:r w:rsidRPr="003A0EB2">
        <w:rPr>
          <w:color w:val="000000"/>
        </w:rPr>
        <w:t>i</w:t>
      </w:r>
      <w:proofErr w:type="spellEnd"/>
      <w:r w:rsidRPr="003A0EB2">
        <w:rPr>
          <w:color w:val="000000"/>
        </w:rPr>
        <w:t xml:space="preserve">) </w:t>
      </w:r>
      <w:r w:rsidRPr="003A0EB2">
        <w:rPr>
          <w:i/>
          <w:iCs/>
          <w:color w:val="000000"/>
        </w:rPr>
        <w:t>Antiretaliation.</w:t>
      </w:r>
      <w:r w:rsidRPr="003A0EB2">
        <w:rPr>
          <w:color w:val="000000"/>
        </w:rPr>
        <w:t xml:space="preserve"> The </w:t>
      </w:r>
      <w:r>
        <w:rPr>
          <w:color w:val="000000"/>
        </w:rPr>
        <w:t>non-Federal entity</w:t>
      </w:r>
      <w:r w:rsidRPr="003A0EB2">
        <w:rPr>
          <w:color w:val="000000"/>
        </w:rPr>
        <w:t xml:space="preserve"> shall not discharge or in any other manner discriminate against any worker because such worker has filed any complaint or instituted or caused to be instituted any proceeding under or related to compliance with the E.O. or this clause, or has testified or is about to testify in any such proceeding.</w:t>
      </w:r>
    </w:p>
    <w:p w14:paraId="0B9E3575" w14:textId="77777777" w:rsidR="004E2B74" w:rsidRPr="003A0EB2" w:rsidRDefault="004E2B74" w:rsidP="004E2B74">
      <w:pPr>
        <w:pStyle w:val="NormalWeb"/>
        <w:spacing w:before="0" w:beforeAutospacing="0" w:after="0" w:afterAutospacing="0"/>
        <w:ind w:left="1440"/>
        <w:contextualSpacing/>
        <w:rPr>
          <w:color w:val="000000"/>
        </w:rPr>
      </w:pPr>
    </w:p>
    <w:p w14:paraId="4F7587FE" w14:textId="77777777" w:rsidR="004E2B74" w:rsidRPr="003A0EB2" w:rsidRDefault="004E2B74" w:rsidP="004E2B74">
      <w:pPr>
        <w:pStyle w:val="NormalWeb"/>
        <w:spacing w:before="0" w:beforeAutospacing="0" w:after="0" w:afterAutospacing="0"/>
        <w:ind w:left="1440"/>
        <w:contextualSpacing/>
      </w:pPr>
      <w:r w:rsidRPr="003A0EB2">
        <w:rPr>
          <w:color w:val="000000"/>
        </w:rPr>
        <w:t xml:space="preserve">(j) </w:t>
      </w:r>
      <w:r w:rsidRPr="003A0EB2">
        <w:rPr>
          <w:i/>
          <w:iCs/>
          <w:color w:val="000000"/>
        </w:rPr>
        <w:t>Subcontractor compliance.</w:t>
      </w:r>
      <w:r w:rsidRPr="003A0EB2">
        <w:rPr>
          <w:color w:val="000000"/>
        </w:rPr>
        <w:t xml:space="preserve"> The </w:t>
      </w:r>
      <w:r>
        <w:rPr>
          <w:color w:val="000000"/>
        </w:rPr>
        <w:t>non-Federal entity</w:t>
      </w:r>
      <w:r w:rsidRPr="003A0EB2">
        <w:rPr>
          <w:color w:val="000000"/>
        </w:rPr>
        <w:t xml:space="preserve"> is responsible for Sub</w:t>
      </w:r>
      <w:r>
        <w:rPr>
          <w:color w:val="000000"/>
        </w:rPr>
        <w:t>recipient</w:t>
      </w:r>
      <w:r w:rsidRPr="003A0EB2">
        <w:rPr>
          <w:color w:val="000000"/>
        </w:rPr>
        <w:t xml:space="preserve"> compliance with the requirements of this clause and may be held liable for unpaid wages due Sub</w:t>
      </w:r>
      <w:r>
        <w:rPr>
          <w:color w:val="000000"/>
        </w:rPr>
        <w:t>recipient</w:t>
      </w:r>
      <w:r w:rsidRPr="003A0EB2">
        <w:rPr>
          <w:color w:val="000000"/>
        </w:rPr>
        <w:t xml:space="preserve"> workers.</w:t>
      </w:r>
    </w:p>
    <w:p w14:paraId="6AEF07D8" w14:textId="77777777" w:rsidR="004E2B74" w:rsidRPr="003A0EB2" w:rsidRDefault="004E2B74" w:rsidP="004E2B74">
      <w:pPr>
        <w:pStyle w:val="NormalWeb"/>
        <w:spacing w:before="0" w:beforeAutospacing="0" w:after="0" w:afterAutospacing="0"/>
        <w:ind w:left="1440"/>
        <w:contextualSpacing/>
        <w:rPr>
          <w:color w:val="000000"/>
        </w:rPr>
      </w:pPr>
    </w:p>
    <w:p w14:paraId="6F0CCADF" w14:textId="77777777" w:rsidR="004E2B74" w:rsidRPr="003A0EB2" w:rsidRDefault="004E2B74" w:rsidP="004E2B74">
      <w:pPr>
        <w:pStyle w:val="NormalWeb"/>
        <w:spacing w:before="0" w:beforeAutospacing="0" w:after="0" w:afterAutospacing="0"/>
        <w:ind w:left="1440"/>
        <w:contextualSpacing/>
        <w:rPr>
          <w:color w:val="000000"/>
        </w:rPr>
      </w:pPr>
      <w:r w:rsidRPr="003A0EB2">
        <w:rPr>
          <w:color w:val="000000"/>
        </w:rPr>
        <w:t xml:space="preserve">(k) </w:t>
      </w:r>
      <w:r w:rsidRPr="003A0EB2">
        <w:rPr>
          <w:i/>
          <w:iCs/>
          <w:color w:val="000000"/>
        </w:rPr>
        <w:t>Subawards.</w:t>
      </w:r>
      <w:r w:rsidRPr="003A0EB2">
        <w:rPr>
          <w:color w:val="000000"/>
        </w:rPr>
        <w:t xml:space="preserve"> The </w:t>
      </w:r>
      <w:r>
        <w:rPr>
          <w:color w:val="000000"/>
        </w:rPr>
        <w:t>non-Federal entity</w:t>
      </w:r>
      <w:r w:rsidRPr="003A0EB2">
        <w:rPr>
          <w:color w:val="000000"/>
        </w:rPr>
        <w:t xml:space="preserve"> shall include the substance of this clause, including this paragraph (k) in all subawards, regardless of dollar value, that are subject to the Service Contract Labor Standards statute or the Wage Rate Requirements (Construction) statute, and are to be performed in whole or in part in the United States.</w:t>
      </w:r>
    </w:p>
    <w:p w14:paraId="58CFD24F" w14:textId="77777777" w:rsidR="004E2B74" w:rsidRPr="003A0EB2" w:rsidRDefault="004E2B74" w:rsidP="004E2B74">
      <w:pPr>
        <w:pStyle w:val="NormalWeb"/>
        <w:spacing w:before="0" w:beforeAutospacing="0" w:after="0" w:afterAutospacing="0"/>
        <w:contextualSpacing/>
      </w:pPr>
    </w:p>
    <w:p w14:paraId="7EE9452C" w14:textId="510E7C67" w:rsidR="00202743" w:rsidRPr="00C5372F" w:rsidRDefault="004E2B74" w:rsidP="004E2B74">
      <w:pPr>
        <w:pStyle w:val="NormalWeb"/>
        <w:spacing w:before="0" w:beforeAutospacing="0" w:after="0" w:afterAutospacing="0"/>
        <w:contextualSpacing/>
        <w:jc w:val="center"/>
      </w:pPr>
      <w:r>
        <w:rPr>
          <w:color w:val="000000"/>
        </w:rPr>
        <w:t>(End of clause)</w:t>
      </w:r>
    </w:p>
    <w:sectPr w:rsidR="00202743" w:rsidRPr="00C5372F" w:rsidSect="0068107E">
      <w:footerReference w:type="default" r:id="rId70"/>
      <w:type w:val="oddPage"/>
      <w:pgSz w:w="12240" w:h="15840"/>
      <w:pgMar w:top="1440" w:right="1440" w:bottom="1440" w:left="1440" w:header="720" w:footer="720" w:gutter="0"/>
      <w:pgNumType w:start="1" w:chapStyle="1"/>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8" w:author="Jacobi, Melissa Ann" w:date="2021-07-06T16:25:00Z" w:initials="JMA">
    <w:p w14:paraId="46CB71B3" w14:textId="5193155B" w:rsidR="003304FF" w:rsidRDefault="003304FF">
      <w:pPr>
        <w:pStyle w:val="CommentText"/>
      </w:pPr>
      <w:r>
        <w:rPr>
          <w:rStyle w:val="CommentReference"/>
        </w:rPr>
        <w:annotationRef/>
      </w:r>
      <w:r>
        <w:t>60 days after NOFO is posted</w:t>
      </w:r>
    </w:p>
  </w:comment>
  <w:comment w:id="29" w:author="Jacobi, Melissa Ann" w:date="2021-07-06T16:32:00Z" w:initials="JMA">
    <w:p w14:paraId="56994198" w14:textId="30733FF4" w:rsidR="003304FF" w:rsidRDefault="003304FF">
      <w:pPr>
        <w:pStyle w:val="CommentText"/>
      </w:pPr>
      <w:r>
        <w:rPr>
          <w:rStyle w:val="CommentReference"/>
        </w:rPr>
        <w:annotationRef/>
      </w:r>
      <w:r>
        <w:t>60 days after application due date</w:t>
      </w:r>
    </w:p>
  </w:comment>
  <w:comment w:id="34" w:author="Jacobi, Melissa Ann" w:date="2021-07-06T16:33:00Z" w:initials="JMA">
    <w:p w14:paraId="6161D8C0" w14:textId="7A63910E" w:rsidR="003304FF" w:rsidRDefault="003304FF">
      <w:pPr>
        <w:pStyle w:val="CommentText"/>
      </w:pPr>
      <w:r>
        <w:rPr>
          <w:rStyle w:val="CommentReference"/>
        </w:rPr>
        <w:annotationRef/>
      </w:r>
      <w:r>
        <w:rPr>
          <w:rStyle w:val="CommentReference"/>
        </w:rPr>
        <w:t>3o days after application due date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46CB71B3" w15:done="0"/>
  <w15:commentEx w15:paraId="56994198" w15:done="0"/>
  <w15:commentEx w15:paraId="6161D8C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8F0277" w16cex:dateUtc="2021-07-06T22:25:00Z"/>
  <w16cex:commentExtensible w16cex:durableId="248F0411" w16cex:dateUtc="2021-07-06T22:32:00Z"/>
  <w16cex:commentExtensible w16cex:durableId="248F0463" w16cex:dateUtc="2021-07-06T22: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CB71B3" w16cid:durableId="248F0277"/>
  <w16cid:commentId w16cid:paraId="56994198" w16cid:durableId="248F0411"/>
  <w16cid:commentId w16cid:paraId="6161D8C0" w16cid:durableId="248F04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D8C6B2" w14:textId="77777777" w:rsidR="003304FF" w:rsidRDefault="003304FF" w:rsidP="007E2F13">
      <w:r>
        <w:separator/>
      </w:r>
    </w:p>
  </w:endnote>
  <w:endnote w:type="continuationSeparator" w:id="0">
    <w:p w14:paraId="060D0C3D" w14:textId="77777777" w:rsidR="003304FF" w:rsidRDefault="003304FF" w:rsidP="007E2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99627592"/>
      <w:docPartObj>
        <w:docPartGallery w:val="Page Numbers (Bottom of Page)"/>
        <w:docPartUnique/>
      </w:docPartObj>
    </w:sdtPr>
    <w:sdtEndPr>
      <w:rPr>
        <w:noProof/>
      </w:rPr>
    </w:sdtEndPr>
    <w:sdtContent>
      <w:p w14:paraId="5A12549F" w14:textId="281838CF" w:rsidR="003304FF" w:rsidRDefault="003304FF">
        <w:pPr>
          <w:pStyle w:val="Footer"/>
          <w:jc w:val="right"/>
        </w:pPr>
        <w:r>
          <w:fldChar w:fldCharType="begin"/>
        </w:r>
        <w:r>
          <w:instrText xml:space="preserve"> PAGE   \* MERGEFORMAT </w:instrText>
        </w:r>
        <w:r>
          <w:fldChar w:fldCharType="separate"/>
        </w:r>
        <w:r>
          <w:rPr>
            <w:noProof/>
          </w:rPr>
          <w:t>48</w:t>
        </w:r>
        <w:r>
          <w:rPr>
            <w:noProof/>
          </w:rPr>
          <w:fldChar w:fldCharType="end"/>
        </w:r>
      </w:p>
    </w:sdtContent>
  </w:sdt>
  <w:p w14:paraId="0C453B58" w14:textId="77777777" w:rsidR="003304FF" w:rsidRDefault="003304FF" w:rsidP="00AA316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C0F16" w14:textId="77777777" w:rsidR="003304FF" w:rsidRDefault="003304FF" w:rsidP="007E2F13">
      <w:r>
        <w:separator/>
      </w:r>
    </w:p>
  </w:footnote>
  <w:footnote w:type="continuationSeparator" w:id="0">
    <w:p w14:paraId="4D5ADC38" w14:textId="77777777" w:rsidR="003304FF" w:rsidRDefault="003304FF" w:rsidP="007E2F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C7371"/>
    <w:multiLevelType w:val="multilevel"/>
    <w:tmpl w:val="8012CD76"/>
    <w:lvl w:ilvl="0">
      <w:start w:val="1"/>
      <w:numFmt w:val="decimal"/>
      <w:lvlText w:val="%1)"/>
      <w:lvlJc w:val="left"/>
      <w:pPr>
        <w:ind w:left="360" w:hanging="360"/>
      </w:pPr>
      <w:rPr>
        <w:rFonts w:hint="default"/>
        <w:b w:val="0"/>
        <w:i w:val="0"/>
      </w:rPr>
    </w:lvl>
    <w:lvl w:ilvl="1">
      <w:start w:val="1"/>
      <w:numFmt w:val="lowerLetter"/>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5165A40"/>
    <w:multiLevelType w:val="hybridMultilevel"/>
    <w:tmpl w:val="C05C1D64"/>
    <w:lvl w:ilvl="0" w:tplc="935EF41E">
      <w:start w:val="10"/>
      <w:numFmt w:val="decimal"/>
      <w:lvlText w:val="%1."/>
      <w:lvlJc w:val="left"/>
      <w:pPr>
        <w:ind w:left="1440" w:hanging="360"/>
      </w:pPr>
      <w:rPr>
        <w:rFonts w:hint="default"/>
        <w:b/>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E307EF"/>
    <w:multiLevelType w:val="multilevel"/>
    <w:tmpl w:val="0CE06CC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3" w15:restartNumberingAfterBreak="0">
    <w:nsid w:val="06841AC5"/>
    <w:multiLevelType w:val="hybridMultilevel"/>
    <w:tmpl w:val="DDE07B2C"/>
    <w:lvl w:ilvl="0" w:tplc="AADE954A">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72C5DAE"/>
    <w:multiLevelType w:val="multilevel"/>
    <w:tmpl w:val="509E54D0"/>
    <w:lvl w:ilvl="0">
      <w:start w:val="9"/>
      <w:numFmt w:val="decimal"/>
      <w:lvlText w:val="%1)"/>
      <w:lvlJc w:val="left"/>
      <w:pPr>
        <w:ind w:left="360" w:hanging="360"/>
      </w:pPr>
      <w:rPr>
        <w:rFonts w:hint="default"/>
        <w:b w:val="0"/>
        <w:i w:val="0"/>
      </w:rPr>
    </w:lvl>
    <w:lvl w:ilvl="1">
      <w:start w:val="1"/>
      <w:numFmt w:val="lowerLetter"/>
      <w:lvlText w:val="%2)"/>
      <w:lvlJc w:val="left"/>
      <w:pPr>
        <w:ind w:left="720" w:hanging="360"/>
      </w:pPr>
      <w:rPr>
        <w:rFonts w:hint="default"/>
      </w:rPr>
    </w:lvl>
    <w:lvl w:ilvl="2">
      <w:start w:val="10"/>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97A3C17"/>
    <w:multiLevelType w:val="hybridMultilevel"/>
    <w:tmpl w:val="F028D0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9E53FE1"/>
    <w:multiLevelType w:val="hybridMultilevel"/>
    <w:tmpl w:val="CD48DAF6"/>
    <w:lvl w:ilvl="0" w:tplc="8E98CE82">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0A0643AA"/>
    <w:multiLevelType w:val="hybridMultilevel"/>
    <w:tmpl w:val="BC1AB4F4"/>
    <w:lvl w:ilvl="0" w:tplc="8FB8EB2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872220"/>
    <w:multiLevelType w:val="hybridMultilevel"/>
    <w:tmpl w:val="979EFCD8"/>
    <w:lvl w:ilvl="0" w:tplc="10D2C87E">
      <w:start w:val="1"/>
      <w:numFmt w:val="decimal"/>
      <w:lvlText w:val="%1."/>
      <w:lvlJc w:val="left"/>
      <w:pPr>
        <w:ind w:left="180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D8D7D7C"/>
    <w:multiLevelType w:val="hybridMultilevel"/>
    <w:tmpl w:val="9C84F150"/>
    <w:lvl w:ilvl="0" w:tplc="C4CAFA2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96E79"/>
    <w:multiLevelType w:val="hybridMultilevel"/>
    <w:tmpl w:val="E0F245A6"/>
    <w:lvl w:ilvl="0" w:tplc="59604D48">
      <w:start w:val="2"/>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FB4E4D"/>
    <w:multiLevelType w:val="hybridMultilevel"/>
    <w:tmpl w:val="52E0B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61193A"/>
    <w:multiLevelType w:val="multilevel"/>
    <w:tmpl w:val="F4EA3E70"/>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3" w15:restartNumberingAfterBreak="0">
    <w:nsid w:val="145231E1"/>
    <w:multiLevelType w:val="hybridMultilevel"/>
    <w:tmpl w:val="8DCADFBE"/>
    <w:lvl w:ilvl="0" w:tplc="20DC0144">
      <w:start w:val="1"/>
      <w:numFmt w:val="decimal"/>
      <w:lvlText w:val="%1."/>
      <w:lvlJc w:val="left"/>
      <w:pPr>
        <w:tabs>
          <w:tab w:val="num" w:pos="576"/>
        </w:tabs>
        <w:ind w:left="576" w:hanging="216"/>
      </w:pPr>
      <w:rPr>
        <w:rFonts w:hint="default"/>
        <w:b w:val="0"/>
      </w:rPr>
    </w:lvl>
    <w:lvl w:ilvl="1" w:tplc="D49275D8">
      <w:start w:val="1"/>
      <w:numFmt w:val="lowerLetter"/>
      <w:lvlText w:val="%2."/>
      <w:lvlJc w:val="left"/>
      <w:pPr>
        <w:tabs>
          <w:tab w:val="num" w:pos="1296"/>
        </w:tabs>
        <w:ind w:left="1296" w:hanging="360"/>
      </w:pPr>
      <w:rPr>
        <w:rFonts w:hint="default"/>
      </w:rPr>
    </w:lvl>
    <w:lvl w:ilvl="2" w:tplc="5F5484C2">
      <w:start w:val="1"/>
      <w:numFmt w:val="decimal"/>
      <w:lvlText w:val="%3."/>
      <w:lvlJc w:val="right"/>
      <w:pPr>
        <w:tabs>
          <w:tab w:val="num" w:pos="2016"/>
        </w:tabs>
        <w:ind w:left="2016" w:hanging="180"/>
      </w:pPr>
      <w:rPr>
        <w:rFonts w:hint="default"/>
      </w:rPr>
    </w:lvl>
    <w:lvl w:ilvl="3" w:tplc="9FF85F2C">
      <w:start w:val="1"/>
      <w:numFmt w:val="lowerRoman"/>
      <w:lvlText w:val="%4."/>
      <w:lvlJc w:val="left"/>
      <w:pPr>
        <w:tabs>
          <w:tab w:val="num" w:pos="2736"/>
        </w:tabs>
        <w:ind w:left="2736" w:hanging="360"/>
      </w:pPr>
      <w:rPr>
        <w:rFonts w:hint="default"/>
      </w:rPr>
    </w:lvl>
    <w:lvl w:ilvl="4" w:tplc="96386298">
      <w:start w:val="1"/>
      <w:numFmt w:val="upperLetter"/>
      <w:lvlText w:val="%5."/>
      <w:lvlJc w:val="left"/>
      <w:pPr>
        <w:tabs>
          <w:tab w:val="num" w:pos="3456"/>
        </w:tabs>
        <w:ind w:left="3456" w:hanging="360"/>
      </w:pPr>
      <w:rPr>
        <w:rFonts w:hint="default"/>
      </w:rPr>
    </w:lvl>
    <w:lvl w:ilvl="5" w:tplc="ECA4F0D6">
      <w:start w:val="1"/>
      <w:numFmt w:val="lowerRoman"/>
      <w:lvlText w:val="%6."/>
      <w:lvlJc w:val="right"/>
      <w:pPr>
        <w:tabs>
          <w:tab w:val="num" w:pos="4176"/>
        </w:tabs>
        <w:ind w:left="4176" w:hanging="180"/>
      </w:pPr>
      <w:rPr>
        <w:rFonts w:hint="default"/>
      </w:rPr>
    </w:lvl>
    <w:lvl w:ilvl="6" w:tplc="0656700C">
      <w:start w:val="1"/>
      <w:numFmt w:val="decimal"/>
      <w:lvlText w:val="%7."/>
      <w:lvlJc w:val="left"/>
      <w:pPr>
        <w:tabs>
          <w:tab w:val="num" w:pos="4896"/>
        </w:tabs>
        <w:ind w:left="4896" w:hanging="360"/>
      </w:pPr>
      <w:rPr>
        <w:rFonts w:hint="default"/>
      </w:rPr>
    </w:lvl>
    <w:lvl w:ilvl="7" w:tplc="13CE2154">
      <w:start w:val="1"/>
      <w:numFmt w:val="lowerLetter"/>
      <w:lvlText w:val="%8."/>
      <w:lvlJc w:val="left"/>
      <w:pPr>
        <w:tabs>
          <w:tab w:val="num" w:pos="5616"/>
        </w:tabs>
        <w:ind w:left="5616" w:hanging="360"/>
      </w:pPr>
      <w:rPr>
        <w:rFonts w:hint="default"/>
      </w:rPr>
    </w:lvl>
    <w:lvl w:ilvl="8" w:tplc="1CD80D70">
      <w:start w:val="1"/>
      <w:numFmt w:val="lowerRoman"/>
      <w:lvlText w:val="%9."/>
      <w:lvlJc w:val="right"/>
      <w:pPr>
        <w:tabs>
          <w:tab w:val="num" w:pos="6336"/>
        </w:tabs>
        <w:ind w:left="6336" w:hanging="180"/>
      </w:pPr>
      <w:rPr>
        <w:rFonts w:hint="default"/>
      </w:rPr>
    </w:lvl>
  </w:abstractNum>
  <w:abstractNum w:abstractNumId="14" w15:restartNumberingAfterBreak="0">
    <w:nsid w:val="154A5D72"/>
    <w:multiLevelType w:val="hybridMultilevel"/>
    <w:tmpl w:val="7A0459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D651C6"/>
    <w:multiLevelType w:val="hybridMultilevel"/>
    <w:tmpl w:val="CA72F5A2"/>
    <w:lvl w:ilvl="0" w:tplc="5D528802">
      <w:start w:val="1"/>
      <w:numFmt w:val="decimal"/>
      <w:lvlText w:val="%1."/>
      <w:lvlJc w:val="left"/>
      <w:pPr>
        <w:ind w:left="1080" w:firstLine="720"/>
      </w:pPr>
    </w:lvl>
    <w:lvl w:ilvl="1" w:tplc="427CE7A6">
      <w:start w:val="1"/>
      <w:numFmt w:val="lowerLetter"/>
      <w:lvlText w:val="%2."/>
      <w:lvlJc w:val="left"/>
      <w:pPr>
        <w:ind w:left="1800" w:firstLine="1440"/>
      </w:pPr>
    </w:lvl>
    <w:lvl w:ilvl="2" w:tplc="6E48464C">
      <w:start w:val="1"/>
      <w:numFmt w:val="upperLetter"/>
      <w:lvlText w:val="%3."/>
      <w:lvlJc w:val="left"/>
      <w:pPr>
        <w:ind w:left="1080" w:firstLine="720"/>
      </w:pPr>
    </w:lvl>
    <w:lvl w:ilvl="3" w:tplc="21F0600C">
      <w:start w:val="1"/>
      <w:numFmt w:val="decimal"/>
      <w:lvlText w:val="%4."/>
      <w:lvlJc w:val="left"/>
      <w:pPr>
        <w:ind w:left="3240" w:firstLine="2880"/>
      </w:pPr>
    </w:lvl>
    <w:lvl w:ilvl="4" w:tplc="4AF63D72">
      <w:start w:val="1"/>
      <w:numFmt w:val="lowerLetter"/>
      <w:lvlText w:val="%5."/>
      <w:lvlJc w:val="left"/>
      <w:pPr>
        <w:ind w:left="3960" w:firstLine="3600"/>
      </w:pPr>
    </w:lvl>
    <w:lvl w:ilvl="5" w:tplc="BDCCDA44">
      <w:start w:val="1"/>
      <w:numFmt w:val="lowerRoman"/>
      <w:lvlText w:val="%6."/>
      <w:lvlJc w:val="right"/>
      <w:pPr>
        <w:ind w:left="4680" w:firstLine="4500"/>
      </w:pPr>
    </w:lvl>
    <w:lvl w:ilvl="6" w:tplc="E878CEFA">
      <w:start w:val="1"/>
      <w:numFmt w:val="decimal"/>
      <w:lvlText w:val="%7."/>
      <w:lvlJc w:val="left"/>
      <w:pPr>
        <w:ind w:left="5400" w:firstLine="5040"/>
      </w:pPr>
    </w:lvl>
    <w:lvl w:ilvl="7" w:tplc="D6EEFF18">
      <w:start w:val="1"/>
      <w:numFmt w:val="lowerLetter"/>
      <w:lvlText w:val="%8."/>
      <w:lvlJc w:val="left"/>
      <w:pPr>
        <w:ind w:left="6120" w:firstLine="5760"/>
      </w:pPr>
    </w:lvl>
    <w:lvl w:ilvl="8" w:tplc="FCF2893E">
      <w:start w:val="1"/>
      <w:numFmt w:val="lowerRoman"/>
      <w:lvlText w:val="%9."/>
      <w:lvlJc w:val="right"/>
      <w:pPr>
        <w:ind w:left="6840" w:firstLine="6660"/>
      </w:pPr>
    </w:lvl>
  </w:abstractNum>
  <w:abstractNum w:abstractNumId="16" w15:restartNumberingAfterBreak="0">
    <w:nsid w:val="16DD6051"/>
    <w:multiLevelType w:val="hybridMultilevel"/>
    <w:tmpl w:val="EE327A8E"/>
    <w:lvl w:ilvl="0" w:tplc="52ACEF10">
      <w:start w:val="1"/>
      <w:numFmt w:val="upperLetter"/>
      <w:lvlText w:val="%1."/>
      <w:lvlJc w:val="left"/>
      <w:pPr>
        <w:ind w:left="720" w:hanging="360"/>
      </w:pPr>
      <w:rPr>
        <w:rFonts w:hint="default"/>
      </w:rPr>
    </w:lvl>
    <w:lvl w:ilvl="1" w:tplc="EAA097BA">
      <w:start w:val="1"/>
      <w:numFmt w:val="decimal"/>
      <w:lvlText w:val="%2."/>
      <w:lvlJc w:val="left"/>
      <w:pPr>
        <w:ind w:left="1440" w:hanging="360"/>
      </w:pPr>
      <w:rPr>
        <w:rFonts w:hint="default"/>
      </w:rPr>
    </w:lvl>
    <w:lvl w:ilvl="2" w:tplc="4C444980">
      <w:start w:val="1"/>
      <w:numFmt w:val="lowerRoman"/>
      <w:lvlText w:val="%3."/>
      <w:lvlJc w:val="right"/>
      <w:pPr>
        <w:ind w:left="2160" w:hanging="180"/>
      </w:pPr>
      <w:rPr>
        <w:rFonts w:hint="default"/>
      </w:rPr>
    </w:lvl>
    <w:lvl w:ilvl="3" w:tplc="0C628892">
      <w:start w:val="1"/>
      <w:numFmt w:val="decimal"/>
      <w:lvlText w:val="%4."/>
      <w:lvlJc w:val="left"/>
      <w:pPr>
        <w:ind w:left="2880" w:hanging="360"/>
      </w:pPr>
      <w:rPr>
        <w:rFonts w:hint="default"/>
      </w:rPr>
    </w:lvl>
    <w:lvl w:ilvl="4" w:tplc="B00A0FEE">
      <w:start w:val="1"/>
      <w:numFmt w:val="lowerLetter"/>
      <w:lvlText w:val="%5."/>
      <w:lvlJc w:val="left"/>
      <w:pPr>
        <w:ind w:left="3600" w:hanging="360"/>
      </w:pPr>
      <w:rPr>
        <w:rFonts w:hint="default"/>
      </w:rPr>
    </w:lvl>
    <w:lvl w:ilvl="5" w:tplc="8ABCD45C">
      <w:start w:val="1"/>
      <w:numFmt w:val="lowerRoman"/>
      <w:lvlText w:val="%6."/>
      <w:lvlJc w:val="right"/>
      <w:pPr>
        <w:ind w:left="4320" w:hanging="180"/>
      </w:pPr>
      <w:rPr>
        <w:rFonts w:hint="default"/>
      </w:rPr>
    </w:lvl>
    <w:lvl w:ilvl="6" w:tplc="56C4241A">
      <w:start w:val="1"/>
      <w:numFmt w:val="decimal"/>
      <w:lvlText w:val="%7."/>
      <w:lvlJc w:val="left"/>
      <w:pPr>
        <w:ind w:left="5040" w:hanging="360"/>
      </w:pPr>
      <w:rPr>
        <w:rFonts w:hint="default"/>
      </w:rPr>
    </w:lvl>
    <w:lvl w:ilvl="7" w:tplc="47BA0338">
      <w:start w:val="1"/>
      <w:numFmt w:val="lowerLetter"/>
      <w:lvlText w:val="%8."/>
      <w:lvlJc w:val="left"/>
      <w:pPr>
        <w:ind w:left="5760" w:hanging="360"/>
      </w:pPr>
      <w:rPr>
        <w:rFonts w:hint="default"/>
      </w:rPr>
    </w:lvl>
    <w:lvl w:ilvl="8" w:tplc="E1C8629A">
      <w:start w:val="1"/>
      <w:numFmt w:val="lowerRoman"/>
      <w:lvlText w:val="%9."/>
      <w:lvlJc w:val="right"/>
      <w:pPr>
        <w:ind w:left="6480" w:hanging="180"/>
      </w:pPr>
      <w:rPr>
        <w:rFonts w:hint="default"/>
      </w:rPr>
    </w:lvl>
  </w:abstractNum>
  <w:abstractNum w:abstractNumId="17" w15:restartNumberingAfterBreak="0">
    <w:nsid w:val="16E74473"/>
    <w:multiLevelType w:val="hybridMultilevel"/>
    <w:tmpl w:val="7CD6977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75602F0"/>
    <w:multiLevelType w:val="hybridMultilevel"/>
    <w:tmpl w:val="CED65E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384C40"/>
    <w:multiLevelType w:val="hybridMultilevel"/>
    <w:tmpl w:val="F7E8160C"/>
    <w:lvl w:ilvl="0" w:tplc="3550CC32">
      <w:start w:val="1"/>
      <w:numFmt w:val="decimal"/>
      <w:lvlText w:val="%1."/>
      <w:lvlJc w:val="left"/>
      <w:pPr>
        <w:tabs>
          <w:tab w:val="num" w:pos="576"/>
        </w:tabs>
        <w:ind w:left="576" w:hanging="216"/>
      </w:pPr>
      <w:rPr>
        <w:rFonts w:hint="default"/>
        <w:b w:val="0"/>
      </w:rPr>
    </w:lvl>
    <w:lvl w:ilvl="1" w:tplc="55E0FC3E">
      <w:start w:val="1"/>
      <w:numFmt w:val="lowerLetter"/>
      <w:lvlText w:val="%2."/>
      <w:lvlJc w:val="left"/>
      <w:pPr>
        <w:tabs>
          <w:tab w:val="num" w:pos="1296"/>
        </w:tabs>
        <w:ind w:left="1296" w:hanging="360"/>
      </w:pPr>
      <w:rPr>
        <w:rFonts w:hint="default"/>
      </w:rPr>
    </w:lvl>
    <w:lvl w:ilvl="2" w:tplc="769CB680">
      <w:start w:val="2"/>
      <w:numFmt w:val="decimal"/>
      <w:lvlText w:val="%3."/>
      <w:lvlJc w:val="right"/>
      <w:pPr>
        <w:tabs>
          <w:tab w:val="num" w:pos="2016"/>
        </w:tabs>
        <w:ind w:left="2016" w:hanging="180"/>
      </w:pPr>
      <w:rPr>
        <w:rFonts w:hint="default"/>
      </w:rPr>
    </w:lvl>
    <w:lvl w:ilvl="3" w:tplc="01B4AF66">
      <w:start w:val="1"/>
      <w:numFmt w:val="lowerRoman"/>
      <w:lvlText w:val="%4."/>
      <w:lvlJc w:val="left"/>
      <w:pPr>
        <w:tabs>
          <w:tab w:val="num" w:pos="2736"/>
        </w:tabs>
        <w:ind w:left="2736" w:hanging="360"/>
      </w:pPr>
      <w:rPr>
        <w:rFonts w:hint="default"/>
      </w:rPr>
    </w:lvl>
    <w:lvl w:ilvl="4" w:tplc="4A866DD0">
      <w:start w:val="1"/>
      <w:numFmt w:val="lowerLetter"/>
      <w:lvlText w:val="%5."/>
      <w:lvlJc w:val="left"/>
      <w:pPr>
        <w:tabs>
          <w:tab w:val="num" w:pos="3456"/>
        </w:tabs>
        <w:ind w:left="3456" w:hanging="360"/>
      </w:pPr>
      <w:rPr>
        <w:rFonts w:hint="default"/>
      </w:rPr>
    </w:lvl>
    <w:lvl w:ilvl="5" w:tplc="486A6B18">
      <w:start w:val="1"/>
      <w:numFmt w:val="lowerRoman"/>
      <w:lvlText w:val="%6."/>
      <w:lvlJc w:val="right"/>
      <w:pPr>
        <w:tabs>
          <w:tab w:val="num" w:pos="4176"/>
        </w:tabs>
        <w:ind w:left="4176" w:hanging="180"/>
      </w:pPr>
      <w:rPr>
        <w:rFonts w:hint="default"/>
      </w:rPr>
    </w:lvl>
    <w:lvl w:ilvl="6" w:tplc="D82478B0">
      <w:start w:val="1"/>
      <w:numFmt w:val="decimal"/>
      <w:lvlText w:val="%7."/>
      <w:lvlJc w:val="left"/>
      <w:pPr>
        <w:tabs>
          <w:tab w:val="num" w:pos="4896"/>
        </w:tabs>
        <w:ind w:left="4896" w:hanging="360"/>
      </w:pPr>
      <w:rPr>
        <w:rFonts w:hint="default"/>
      </w:rPr>
    </w:lvl>
    <w:lvl w:ilvl="7" w:tplc="96941DA2">
      <w:start w:val="1"/>
      <w:numFmt w:val="lowerLetter"/>
      <w:lvlText w:val="%8."/>
      <w:lvlJc w:val="left"/>
      <w:pPr>
        <w:tabs>
          <w:tab w:val="num" w:pos="5616"/>
        </w:tabs>
        <w:ind w:left="5616" w:hanging="360"/>
      </w:pPr>
      <w:rPr>
        <w:rFonts w:hint="default"/>
      </w:rPr>
    </w:lvl>
    <w:lvl w:ilvl="8" w:tplc="17381AAC">
      <w:start w:val="1"/>
      <w:numFmt w:val="lowerRoman"/>
      <w:lvlText w:val="%9."/>
      <w:lvlJc w:val="right"/>
      <w:pPr>
        <w:tabs>
          <w:tab w:val="num" w:pos="6336"/>
        </w:tabs>
        <w:ind w:left="6336" w:hanging="180"/>
      </w:pPr>
      <w:rPr>
        <w:rFonts w:hint="default"/>
      </w:rPr>
    </w:lvl>
  </w:abstractNum>
  <w:abstractNum w:abstractNumId="20" w15:restartNumberingAfterBreak="0">
    <w:nsid w:val="1AED3138"/>
    <w:multiLevelType w:val="hybridMultilevel"/>
    <w:tmpl w:val="E0909E12"/>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1E1F3978"/>
    <w:multiLevelType w:val="hybridMultilevel"/>
    <w:tmpl w:val="D7F8D1A2"/>
    <w:lvl w:ilvl="0" w:tplc="5ADAD4CC">
      <w:start w:val="1"/>
      <w:numFmt w:val="upperLetter"/>
      <w:lvlText w:val="%1."/>
      <w:lvlJc w:val="left"/>
      <w:pPr>
        <w:ind w:left="1080" w:firstLine="720"/>
      </w:pPr>
    </w:lvl>
    <w:lvl w:ilvl="1" w:tplc="386E64DE">
      <w:start w:val="1"/>
      <w:numFmt w:val="lowerLetter"/>
      <w:lvlText w:val="%2."/>
      <w:lvlJc w:val="left"/>
      <w:pPr>
        <w:ind w:left="1800" w:firstLine="1440"/>
      </w:pPr>
    </w:lvl>
    <w:lvl w:ilvl="2" w:tplc="F1E2F3F8">
      <w:start w:val="1"/>
      <w:numFmt w:val="lowerRoman"/>
      <w:lvlText w:val="%3."/>
      <w:lvlJc w:val="right"/>
      <w:pPr>
        <w:ind w:left="2520" w:firstLine="2340"/>
      </w:pPr>
    </w:lvl>
    <w:lvl w:ilvl="3" w:tplc="F9A86344">
      <w:start w:val="1"/>
      <w:numFmt w:val="decimal"/>
      <w:lvlText w:val="%4."/>
      <w:lvlJc w:val="left"/>
      <w:pPr>
        <w:ind w:left="3240" w:firstLine="2880"/>
      </w:pPr>
    </w:lvl>
    <w:lvl w:ilvl="4" w:tplc="C5920A34">
      <w:start w:val="1"/>
      <w:numFmt w:val="lowerLetter"/>
      <w:lvlText w:val="%5."/>
      <w:lvlJc w:val="left"/>
      <w:pPr>
        <w:ind w:left="3960" w:firstLine="3600"/>
      </w:pPr>
    </w:lvl>
    <w:lvl w:ilvl="5" w:tplc="C85ACA5A">
      <w:start w:val="1"/>
      <w:numFmt w:val="lowerRoman"/>
      <w:lvlText w:val="%6."/>
      <w:lvlJc w:val="right"/>
      <w:pPr>
        <w:ind w:left="4680" w:firstLine="4500"/>
      </w:pPr>
    </w:lvl>
    <w:lvl w:ilvl="6" w:tplc="595C8ADC">
      <w:start w:val="1"/>
      <w:numFmt w:val="decimal"/>
      <w:lvlText w:val="%7."/>
      <w:lvlJc w:val="left"/>
      <w:pPr>
        <w:ind w:left="5400" w:firstLine="5040"/>
      </w:pPr>
    </w:lvl>
    <w:lvl w:ilvl="7" w:tplc="B42EC6B6">
      <w:start w:val="1"/>
      <w:numFmt w:val="lowerLetter"/>
      <w:lvlText w:val="%8."/>
      <w:lvlJc w:val="left"/>
      <w:pPr>
        <w:ind w:left="6120" w:firstLine="5760"/>
      </w:pPr>
    </w:lvl>
    <w:lvl w:ilvl="8" w:tplc="EF58CB74">
      <w:start w:val="1"/>
      <w:numFmt w:val="lowerRoman"/>
      <w:lvlText w:val="%9."/>
      <w:lvlJc w:val="right"/>
      <w:pPr>
        <w:ind w:left="6840" w:firstLine="6660"/>
      </w:pPr>
    </w:lvl>
  </w:abstractNum>
  <w:abstractNum w:abstractNumId="22" w15:restartNumberingAfterBreak="0">
    <w:nsid w:val="1E723E84"/>
    <w:multiLevelType w:val="hybridMultilevel"/>
    <w:tmpl w:val="29643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1EAB4EB5"/>
    <w:multiLevelType w:val="hybridMultilevel"/>
    <w:tmpl w:val="A4E2EA4E"/>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1EE14AC0"/>
    <w:multiLevelType w:val="hybridMultilevel"/>
    <w:tmpl w:val="BCC0BA98"/>
    <w:lvl w:ilvl="0" w:tplc="31ECB9E2">
      <w:start w:val="1"/>
      <w:numFmt w:val="upperLetter"/>
      <w:lvlText w:val="%1."/>
      <w:lvlJc w:val="left"/>
      <w:pPr>
        <w:ind w:left="720" w:firstLine="360"/>
      </w:pPr>
    </w:lvl>
    <w:lvl w:ilvl="1" w:tplc="B234ECAA">
      <w:start w:val="1"/>
      <w:numFmt w:val="lowerLetter"/>
      <w:lvlText w:val="%2."/>
      <w:lvlJc w:val="left"/>
      <w:pPr>
        <w:ind w:left="1440" w:firstLine="1080"/>
      </w:pPr>
    </w:lvl>
    <w:lvl w:ilvl="2" w:tplc="FC5636CE">
      <w:start w:val="1"/>
      <w:numFmt w:val="lowerRoman"/>
      <w:lvlText w:val="%3."/>
      <w:lvlJc w:val="right"/>
      <w:pPr>
        <w:ind w:left="2160" w:firstLine="1980"/>
      </w:pPr>
    </w:lvl>
    <w:lvl w:ilvl="3" w:tplc="D068D9F2">
      <w:start w:val="1"/>
      <w:numFmt w:val="decimal"/>
      <w:lvlText w:val="%4."/>
      <w:lvlJc w:val="left"/>
      <w:pPr>
        <w:ind w:left="2880" w:firstLine="2520"/>
      </w:pPr>
    </w:lvl>
    <w:lvl w:ilvl="4" w:tplc="DAD6C158">
      <w:start w:val="1"/>
      <w:numFmt w:val="lowerLetter"/>
      <w:lvlText w:val="%5."/>
      <w:lvlJc w:val="left"/>
      <w:pPr>
        <w:ind w:left="3600" w:firstLine="3240"/>
      </w:pPr>
    </w:lvl>
    <w:lvl w:ilvl="5" w:tplc="D8B8976C">
      <w:start w:val="1"/>
      <w:numFmt w:val="lowerRoman"/>
      <w:lvlText w:val="%6."/>
      <w:lvlJc w:val="right"/>
      <w:pPr>
        <w:ind w:left="4320" w:firstLine="4140"/>
      </w:pPr>
    </w:lvl>
    <w:lvl w:ilvl="6" w:tplc="8012B644">
      <w:start w:val="1"/>
      <w:numFmt w:val="decimal"/>
      <w:lvlText w:val="%7."/>
      <w:lvlJc w:val="left"/>
      <w:pPr>
        <w:ind w:left="5040" w:firstLine="4680"/>
      </w:pPr>
    </w:lvl>
    <w:lvl w:ilvl="7" w:tplc="E09C77E4">
      <w:start w:val="1"/>
      <w:numFmt w:val="lowerLetter"/>
      <w:lvlText w:val="%8."/>
      <w:lvlJc w:val="left"/>
      <w:pPr>
        <w:ind w:left="5760" w:firstLine="5400"/>
      </w:pPr>
    </w:lvl>
    <w:lvl w:ilvl="8" w:tplc="FEAEEE92">
      <w:start w:val="1"/>
      <w:numFmt w:val="lowerRoman"/>
      <w:lvlText w:val="%9."/>
      <w:lvlJc w:val="right"/>
      <w:pPr>
        <w:ind w:left="6480" w:firstLine="6300"/>
      </w:pPr>
    </w:lvl>
  </w:abstractNum>
  <w:abstractNum w:abstractNumId="25" w15:restartNumberingAfterBreak="0">
    <w:nsid w:val="1F791B77"/>
    <w:multiLevelType w:val="hybridMultilevel"/>
    <w:tmpl w:val="E7F645EA"/>
    <w:lvl w:ilvl="0" w:tplc="754EC702">
      <w:start w:val="1"/>
      <w:numFmt w:val="lowerLetter"/>
      <w:lvlText w:val="(%1)"/>
      <w:lvlJc w:val="left"/>
      <w:pPr>
        <w:ind w:left="1723" w:hanging="339"/>
      </w:pPr>
      <w:rPr>
        <w:rFonts w:hint="default"/>
        <w:spacing w:val="-1"/>
        <w:w w:val="108"/>
        <w:sz w:val="22"/>
        <w:szCs w:val="22"/>
      </w:rPr>
    </w:lvl>
    <w:lvl w:ilvl="1" w:tplc="49EA0AC2">
      <w:numFmt w:val="bullet"/>
      <w:lvlText w:val="•"/>
      <w:lvlJc w:val="left"/>
      <w:pPr>
        <w:ind w:left="2664" w:hanging="339"/>
      </w:pPr>
      <w:rPr>
        <w:rFonts w:hint="default"/>
      </w:rPr>
    </w:lvl>
    <w:lvl w:ilvl="2" w:tplc="0128A2C6">
      <w:numFmt w:val="bullet"/>
      <w:lvlText w:val="•"/>
      <w:lvlJc w:val="left"/>
      <w:pPr>
        <w:ind w:left="3614" w:hanging="339"/>
      </w:pPr>
      <w:rPr>
        <w:rFonts w:hint="default"/>
      </w:rPr>
    </w:lvl>
    <w:lvl w:ilvl="3" w:tplc="107A751E">
      <w:numFmt w:val="bullet"/>
      <w:lvlText w:val="•"/>
      <w:lvlJc w:val="left"/>
      <w:pPr>
        <w:ind w:left="4564" w:hanging="339"/>
      </w:pPr>
      <w:rPr>
        <w:rFonts w:hint="default"/>
      </w:rPr>
    </w:lvl>
    <w:lvl w:ilvl="4" w:tplc="962ED996">
      <w:numFmt w:val="bullet"/>
      <w:lvlText w:val="•"/>
      <w:lvlJc w:val="left"/>
      <w:pPr>
        <w:ind w:left="5514" w:hanging="339"/>
      </w:pPr>
      <w:rPr>
        <w:rFonts w:hint="default"/>
      </w:rPr>
    </w:lvl>
    <w:lvl w:ilvl="5" w:tplc="E98060EA">
      <w:numFmt w:val="bullet"/>
      <w:lvlText w:val="•"/>
      <w:lvlJc w:val="left"/>
      <w:pPr>
        <w:ind w:left="6464" w:hanging="339"/>
      </w:pPr>
      <w:rPr>
        <w:rFonts w:hint="default"/>
      </w:rPr>
    </w:lvl>
    <w:lvl w:ilvl="6" w:tplc="86A88370">
      <w:numFmt w:val="bullet"/>
      <w:lvlText w:val="•"/>
      <w:lvlJc w:val="left"/>
      <w:pPr>
        <w:ind w:left="7414" w:hanging="339"/>
      </w:pPr>
      <w:rPr>
        <w:rFonts w:hint="default"/>
      </w:rPr>
    </w:lvl>
    <w:lvl w:ilvl="7" w:tplc="FECA14FA">
      <w:numFmt w:val="bullet"/>
      <w:lvlText w:val="•"/>
      <w:lvlJc w:val="left"/>
      <w:pPr>
        <w:ind w:left="8364" w:hanging="339"/>
      </w:pPr>
      <w:rPr>
        <w:rFonts w:hint="default"/>
      </w:rPr>
    </w:lvl>
    <w:lvl w:ilvl="8" w:tplc="0C5A5484">
      <w:numFmt w:val="bullet"/>
      <w:lvlText w:val="•"/>
      <w:lvlJc w:val="left"/>
      <w:pPr>
        <w:ind w:left="9314" w:hanging="339"/>
      </w:pPr>
      <w:rPr>
        <w:rFonts w:hint="default"/>
      </w:rPr>
    </w:lvl>
  </w:abstractNum>
  <w:abstractNum w:abstractNumId="26" w15:restartNumberingAfterBreak="0">
    <w:nsid w:val="20465FD7"/>
    <w:multiLevelType w:val="hybridMultilevel"/>
    <w:tmpl w:val="A0520B50"/>
    <w:lvl w:ilvl="0" w:tplc="43AA55A8">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208963E9"/>
    <w:multiLevelType w:val="hybridMultilevel"/>
    <w:tmpl w:val="7CCE64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15:restartNumberingAfterBreak="0">
    <w:nsid w:val="21AF68DC"/>
    <w:multiLevelType w:val="hybridMultilevel"/>
    <w:tmpl w:val="D74296D0"/>
    <w:lvl w:ilvl="0" w:tplc="DA14E6F6">
      <w:start w:val="1"/>
      <w:numFmt w:val="decimal"/>
      <w:lvlText w:val="%1."/>
      <w:lvlJc w:val="left"/>
      <w:pPr>
        <w:ind w:left="1800" w:hanging="360"/>
      </w:pPr>
      <w:rPr>
        <w:rFonts w:hint="default"/>
        <w:b w:val="0"/>
        <w:i w:val="0"/>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2439510B"/>
    <w:multiLevelType w:val="hybridMultilevel"/>
    <w:tmpl w:val="0D8AB230"/>
    <w:lvl w:ilvl="0" w:tplc="8A80E4B2">
      <w:start w:val="1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243C414E"/>
    <w:multiLevelType w:val="hybridMultilevel"/>
    <w:tmpl w:val="F6B080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72142F"/>
    <w:multiLevelType w:val="hybridMultilevel"/>
    <w:tmpl w:val="918E961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69321EB"/>
    <w:multiLevelType w:val="hybridMultilevel"/>
    <w:tmpl w:val="4F8654E2"/>
    <w:lvl w:ilvl="0" w:tplc="DD1AB654">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6AC4DAF"/>
    <w:multiLevelType w:val="hybridMultilevel"/>
    <w:tmpl w:val="157CA51E"/>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F33D6A"/>
    <w:multiLevelType w:val="hybridMultilevel"/>
    <w:tmpl w:val="0B1ED152"/>
    <w:lvl w:ilvl="0" w:tplc="F738A5E0">
      <w:start w:val="1"/>
      <w:numFmt w:val="decimal"/>
      <w:pStyle w:val="Heading4"/>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B5C1420"/>
    <w:multiLevelType w:val="hybridMultilevel"/>
    <w:tmpl w:val="694CF54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2D2F2C04"/>
    <w:multiLevelType w:val="hybridMultilevel"/>
    <w:tmpl w:val="321E2DF6"/>
    <w:lvl w:ilvl="0" w:tplc="ECD8A1AE">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F28489B"/>
    <w:multiLevelType w:val="hybridMultilevel"/>
    <w:tmpl w:val="571E9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632488"/>
    <w:multiLevelType w:val="hybridMultilevel"/>
    <w:tmpl w:val="3D46188A"/>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15:restartNumberingAfterBreak="0">
    <w:nsid w:val="34876149"/>
    <w:multiLevelType w:val="hybridMultilevel"/>
    <w:tmpl w:val="3B8CE34C"/>
    <w:lvl w:ilvl="0" w:tplc="48FEBC36">
      <w:start w:val="1"/>
      <w:numFmt w:val="decimal"/>
      <w:lvlText w:val="%1."/>
      <w:lvlJc w:val="left"/>
      <w:pPr>
        <w:tabs>
          <w:tab w:val="num" w:pos="576"/>
        </w:tabs>
        <w:ind w:left="576" w:hanging="216"/>
      </w:pPr>
      <w:rPr>
        <w:rFonts w:hint="default"/>
        <w:b w:val="0"/>
      </w:rPr>
    </w:lvl>
    <w:lvl w:ilvl="1" w:tplc="F1AE4CAA">
      <w:start w:val="1"/>
      <w:numFmt w:val="lowerLetter"/>
      <w:lvlText w:val="%2."/>
      <w:lvlJc w:val="left"/>
      <w:pPr>
        <w:tabs>
          <w:tab w:val="num" w:pos="1296"/>
        </w:tabs>
        <w:ind w:left="1296" w:hanging="360"/>
      </w:pPr>
      <w:rPr>
        <w:rFonts w:hint="default"/>
      </w:rPr>
    </w:lvl>
    <w:lvl w:ilvl="2" w:tplc="79705282">
      <w:start w:val="1"/>
      <w:numFmt w:val="decimal"/>
      <w:lvlText w:val="%3."/>
      <w:lvlJc w:val="right"/>
      <w:pPr>
        <w:tabs>
          <w:tab w:val="num" w:pos="2016"/>
        </w:tabs>
        <w:ind w:left="2016" w:hanging="180"/>
      </w:pPr>
      <w:rPr>
        <w:rFonts w:hint="default"/>
      </w:rPr>
    </w:lvl>
    <w:lvl w:ilvl="3" w:tplc="DD2A2F9A">
      <w:start w:val="1"/>
      <w:numFmt w:val="lowerRoman"/>
      <w:lvlText w:val="%4."/>
      <w:lvlJc w:val="left"/>
      <w:pPr>
        <w:tabs>
          <w:tab w:val="num" w:pos="2736"/>
        </w:tabs>
        <w:ind w:left="2736" w:hanging="360"/>
      </w:pPr>
      <w:rPr>
        <w:rFonts w:hint="default"/>
      </w:rPr>
    </w:lvl>
    <w:lvl w:ilvl="4" w:tplc="92704B12">
      <w:start w:val="1"/>
      <w:numFmt w:val="upperLetter"/>
      <w:lvlText w:val="%5."/>
      <w:lvlJc w:val="left"/>
      <w:pPr>
        <w:tabs>
          <w:tab w:val="num" w:pos="3456"/>
        </w:tabs>
        <w:ind w:left="3456" w:hanging="360"/>
      </w:pPr>
      <w:rPr>
        <w:rFonts w:hint="default"/>
      </w:rPr>
    </w:lvl>
    <w:lvl w:ilvl="5" w:tplc="8160DF72">
      <w:start w:val="1"/>
      <w:numFmt w:val="lowerRoman"/>
      <w:lvlText w:val="%6."/>
      <w:lvlJc w:val="right"/>
      <w:pPr>
        <w:tabs>
          <w:tab w:val="num" w:pos="4176"/>
        </w:tabs>
        <w:ind w:left="4176" w:hanging="180"/>
      </w:pPr>
      <w:rPr>
        <w:rFonts w:hint="default"/>
      </w:rPr>
    </w:lvl>
    <w:lvl w:ilvl="6" w:tplc="D18A4C40">
      <w:start w:val="1"/>
      <w:numFmt w:val="decimal"/>
      <w:lvlText w:val="%7."/>
      <w:lvlJc w:val="left"/>
      <w:pPr>
        <w:tabs>
          <w:tab w:val="num" w:pos="4896"/>
        </w:tabs>
        <w:ind w:left="4896" w:hanging="360"/>
      </w:pPr>
      <w:rPr>
        <w:rFonts w:hint="default"/>
      </w:rPr>
    </w:lvl>
    <w:lvl w:ilvl="7" w:tplc="C3BEFD94">
      <w:start w:val="1"/>
      <w:numFmt w:val="lowerLetter"/>
      <w:lvlText w:val="%8."/>
      <w:lvlJc w:val="left"/>
      <w:pPr>
        <w:tabs>
          <w:tab w:val="num" w:pos="5616"/>
        </w:tabs>
        <w:ind w:left="5616" w:hanging="360"/>
      </w:pPr>
      <w:rPr>
        <w:rFonts w:hint="default"/>
      </w:rPr>
    </w:lvl>
    <w:lvl w:ilvl="8" w:tplc="AF6E9F5E">
      <w:start w:val="1"/>
      <w:numFmt w:val="lowerRoman"/>
      <w:lvlText w:val="%9."/>
      <w:lvlJc w:val="right"/>
      <w:pPr>
        <w:tabs>
          <w:tab w:val="num" w:pos="6336"/>
        </w:tabs>
        <w:ind w:left="6336" w:hanging="180"/>
      </w:pPr>
      <w:rPr>
        <w:rFonts w:hint="default"/>
      </w:rPr>
    </w:lvl>
  </w:abstractNum>
  <w:abstractNum w:abstractNumId="40" w15:restartNumberingAfterBreak="0">
    <w:nsid w:val="3556751B"/>
    <w:multiLevelType w:val="hybridMultilevel"/>
    <w:tmpl w:val="F580DE8E"/>
    <w:lvl w:ilvl="0" w:tplc="0409001B">
      <w:start w:val="1"/>
      <w:numFmt w:val="lowerRoman"/>
      <w:lvlText w:val="%1."/>
      <w:lvlJc w:val="righ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1" w15:restartNumberingAfterBreak="0">
    <w:nsid w:val="3773023A"/>
    <w:multiLevelType w:val="hybridMultilevel"/>
    <w:tmpl w:val="27A43AD6"/>
    <w:lvl w:ilvl="0" w:tplc="60C6E61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7E174FA"/>
    <w:multiLevelType w:val="hybridMultilevel"/>
    <w:tmpl w:val="C66481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846260A"/>
    <w:multiLevelType w:val="hybridMultilevel"/>
    <w:tmpl w:val="EB4C8B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CF1B09"/>
    <w:multiLevelType w:val="hybridMultilevel"/>
    <w:tmpl w:val="DA80FACA"/>
    <w:lvl w:ilvl="0" w:tplc="F92473A4">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9AC475C"/>
    <w:multiLevelType w:val="hybridMultilevel"/>
    <w:tmpl w:val="9148E224"/>
    <w:lvl w:ilvl="0" w:tplc="191C8EB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AF34BFD"/>
    <w:multiLevelType w:val="hybridMultilevel"/>
    <w:tmpl w:val="06EAA0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0B650B"/>
    <w:multiLevelType w:val="hybridMultilevel"/>
    <w:tmpl w:val="42AC28F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15:restartNumberingAfterBreak="0">
    <w:nsid w:val="3B3E6678"/>
    <w:multiLevelType w:val="hybridMultilevel"/>
    <w:tmpl w:val="B0ECCF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B433A6E"/>
    <w:multiLevelType w:val="multilevel"/>
    <w:tmpl w:val="90021DB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low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50" w15:restartNumberingAfterBreak="0">
    <w:nsid w:val="3B835202"/>
    <w:multiLevelType w:val="hybridMultilevel"/>
    <w:tmpl w:val="621A1EBC"/>
    <w:lvl w:ilvl="0" w:tplc="9C529E74">
      <w:start w:val="1"/>
      <w:numFmt w:val="lowerRoman"/>
      <w:lvlText w:val="%1."/>
      <w:lvlJc w:val="righ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1" w15:restartNumberingAfterBreak="0">
    <w:nsid w:val="3F2E78C3"/>
    <w:multiLevelType w:val="hybridMultilevel"/>
    <w:tmpl w:val="2C8A1BBA"/>
    <w:lvl w:ilvl="0" w:tplc="30687D04">
      <w:start w:val="1"/>
      <w:numFmt w:val="decimal"/>
      <w:lvlText w:val="%1)"/>
      <w:lvlJc w:val="left"/>
      <w:pPr>
        <w:ind w:left="1800" w:firstLine="1440"/>
      </w:pPr>
    </w:lvl>
    <w:lvl w:ilvl="1" w:tplc="697E9440">
      <w:start w:val="1"/>
      <w:numFmt w:val="lowerLetter"/>
      <w:lvlText w:val="%2."/>
      <w:lvlJc w:val="left"/>
      <w:pPr>
        <w:ind w:left="2520" w:firstLine="2160"/>
      </w:pPr>
    </w:lvl>
    <w:lvl w:ilvl="2" w:tplc="D570D6A8">
      <w:start w:val="1"/>
      <w:numFmt w:val="lowerRoman"/>
      <w:lvlText w:val="%3."/>
      <w:lvlJc w:val="right"/>
      <w:pPr>
        <w:ind w:left="3240" w:firstLine="3060"/>
      </w:pPr>
    </w:lvl>
    <w:lvl w:ilvl="3" w:tplc="955425A2">
      <w:start w:val="1"/>
      <w:numFmt w:val="decimal"/>
      <w:lvlText w:val="%4."/>
      <w:lvlJc w:val="left"/>
      <w:pPr>
        <w:ind w:left="3960" w:firstLine="3600"/>
      </w:pPr>
    </w:lvl>
    <w:lvl w:ilvl="4" w:tplc="3A9E425A">
      <w:start w:val="1"/>
      <w:numFmt w:val="lowerLetter"/>
      <w:lvlText w:val="%5."/>
      <w:lvlJc w:val="left"/>
      <w:pPr>
        <w:ind w:left="4680" w:firstLine="4320"/>
      </w:pPr>
    </w:lvl>
    <w:lvl w:ilvl="5" w:tplc="EB76D0E8">
      <w:start w:val="1"/>
      <w:numFmt w:val="lowerRoman"/>
      <w:lvlText w:val="%6."/>
      <w:lvlJc w:val="right"/>
      <w:pPr>
        <w:ind w:left="5400" w:firstLine="5220"/>
      </w:pPr>
    </w:lvl>
    <w:lvl w:ilvl="6" w:tplc="DF72D44E">
      <w:start w:val="1"/>
      <w:numFmt w:val="decimal"/>
      <w:lvlText w:val="%7."/>
      <w:lvlJc w:val="left"/>
      <w:pPr>
        <w:ind w:left="6120" w:firstLine="5760"/>
      </w:pPr>
    </w:lvl>
    <w:lvl w:ilvl="7" w:tplc="5AEA226A">
      <w:start w:val="1"/>
      <w:numFmt w:val="lowerLetter"/>
      <w:lvlText w:val="%8."/>
      <w:lvlJc w:val="left"/>
      <w:pPr>
        <w:ind w:left="6840" w:firstLine="6480"/>
      </w:pPr>
    </w:lvl>
    <w:lvl w:ilvl="8" w:tplc="9B324F06">
      <w:start w:val="1"/>
      <w:numFmt w:val="lowerRoman"/>
      <w:lvlText w:val="%9."/>
      <w:lvlJc w:val="right"/>
      <w:pPr>
        <w:ind w:left="7560" w:firstLine="7380"/>
      </w:pPr>
    </w:lvl>
  </w:abstractNum>
  <w:abstractNum w:abstractNumId="52" w15:restartNumberingAfterBreak="0">
    <w:nsid w:val="40222895"/>
    <w:multiLevelType w:val="hybridMultilevel"/>
    <w:tmpl w:val="22E4062E"/>
    <w:lvl w:ilvl="0" w:tplc="5F222B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1230B04"/>
    <w:multiLevelType w:val="hybridMultilevel"/>
    <w:tmpl w:val="4DBEF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1E11CFF"/>
    <w:multiLevelType w:val="hybridMultilevel"/>
    <w:tmpl w:val="1EBC8B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425A4542"/>
    <w:multiLevelType w:val="hybridMultilevel"/>
    <w:tmpl w:val="7F321C1C"/>
    <w:lvl w:ilvl="0" w:tplc="6AA842FE">
      <w:start w:val="1"/>
      <w:numFmt w:val="lowerRoman"/>
      <w:lvlText w:val="%1."/>
      <w:lvlJc w:val="righ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29C16A9"/>
    <w:multiLevelType w:val="hybridMultilevel"/>
    <w:tmpl w:val="EE9433F8"/>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3A71EFD"/>
    <w:multiLevelType w:val="hybridMultilevel"/>
    <w:tmpl w:val="C5F856E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15:restartNumberingAfterBreak="0">
    <w:nsid w:val="43BF475D"/>
    <w:multiLevelType w:val="hybridMultilevel"/>
    <w:tmpl w:val="C6EA8810"/>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9">
      <w:start w:val="1"/>
      <w:numFmt w:val="lowerLetter"/>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528425B"/>
    <w:multiLevelType w:val="hybridMultilevel"/>
    <w:tmpl w:val="D3D4F5B2"/>
    <w:lvl w:ilvl="0" w:tplc="B378757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453A7E37"/>
    <w:multiLevelType w:val="hybridMultilevel"/>
    <w:tmpl w:val="D39A76A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1" w15:restartNumberingAfterBreak="0">
    <w:nsid w:val="459239FC"/>
    <w:multiLevelType w:val="hybridMultilevel"/>
    <w:tmpl w:val="6CEACA78"/>
    <w:lvl w:ilvl="0" w:tplc="4C1C387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60B603F"/>
    <w:multiLevelType w:val="hybridMultilevel"/>
    <w:tmpl w:val="E06E5784"/>
    <w:lvl w:ilvl="0" w:tplc="E5CA35B2">
      <w:start w:val="1"/>
      <w:numFmt w:val="decimal"/>
      <w:lvlText w:val="%1)"/>
      <w:lvlJc w:val="left"/>
      <w:pPr>
        <w:ind w:left="720" w:hanging="360"/>
      </w:pPr>
      <w:rPr>
        <w:rFonts w:ascii="Times New Roman" w:eastAsiaTheme="minorEastAsia"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64D3FC5"/>
    <w:multiLevelType w:val="multilevel"/>
    <w:tmpl w:val="BF9E93E6"/>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4" w15:restartNumberingAfterBreak="0">
    <w:nsid w:val="46A032FE"/>
    <w:multiLevelType w:val="multilevel"/>
    <w:tmpl w:val="A762D2F4"/>
    <w:lvl w:ilvl="0">
      <w:start w:val="1"/>
      <w:numFmt w:val="decimal"/>
      <w:lvlText w:val="%1."/>
      <w:lvlJc w:val="left"/>
      <w:pPr>
        <w:tabs>
          <w:tab w:val="num" w:pos="576"/>
        </w:tabs>
        <w:ind w:left="576" w:hanging="216"/>
      </w:pPr>
      <w:rPr>
        <w:rFonts w:hint="default"/>
        <w:b w:val="0"/>
      </w:rPr>
    </w:lvl>
    <w:lvl w:ilvl="1">
      <w:start w:val="1"/>
      <w:numFmt w:val="lowerLetter"/>
      <w:lvlText w:val="%2."/>
      <w:lvlJc w:val="left"/>
      <w:pPr>
        <w:tabs>
          <w:tab w:val="num" w:pos="1296"/>
        </w:tabs>
        <w:ind w:left="1296" w:hanging="360"/>
      </w:pPr>
      <w:rPr>
        <w:rFonts w:hint="default"/>
      </w:rPr>
    </w:lvl>
    <w:lvl w:ilvl="2">
      <w:start w:val="1"/>
      <w:numFmt w:val="decimal"/>
      <w:lvlText w:val="%3."/>
      <w:lvlJc w:val="right"/>
      <w:pPr>
        <w:tabs>
          <w:tab w:val="num" w:pos="2016"/>
        </w:tabs>
        <w:ind w:left="2016" w:hanging="180"/>
      </w:pPr>
      <w:rPr>
        <w:rFonts w:hint="default"/>
      </w:rPr>
    </w:lvl>
    <w:lvl w:ilvl="3">
      <w:start w:val="1"/>
      <w:numFmt w:val="lowerRoman"/>
      <w:lvlText w:val="%4."/>
      <w:lvlJc w:val="left"/>
      <w:pPr>
        <w:tabs>
          <w:tab w:val="num" w:pos="2736"/>
        </w:tabs>
        <w:ind w:left="2736" w:hanging="360"/>
      </w:pPr>
      <w:rPr>
        <w:rFonts w:hint="default"/>
      </w:rPr>
    </w:lvl>
    <w:lvl w:ilvl="4">
      <w:start w:val="1"/>
      <w:numFmt w:val="upperLetter"/>
      <w:lvlText w:val="%5."/>
      <w:lvlJc w:val="left"/>
      <w:pPr>
        <w:tabs>
          <w:tab w:val="num" w:pos="3456"/>
        </w:tabs>
        <w:ind w:left="3456" w:hanging="360"/>
      </w:pPr>
      <w:rPr>
        <w:rFonts w:hint="default"/>
      </w:rPr>
    </w:lvl>
    <w:lvl w:ilvl="5">
      <w:start w:val="1"/>
      <w:numFmt w:val="lowerRoman"/>
      <w:lvlText w:val="%6."/>
      <w:lvlJc w:val="right"/>
      <w:pPr>
        <w:tabs>
          <w:tab w:val="num" w:pos="4176"/>
        </w:tabs>
        <w:ind w:left="4176" w:hanging="180"/>
      </w:pPr>
      <w:rPr>
        <w:rFonts w:hint="default"/>
      </w:rPr>
    </w:lvl>
    <w:lvl w:ilvl="6">
      <w:start w:val="1"/>
      <w:numFmt w:val="decimal"/>
      <w:lvlText w:val="%7."/>
      <w:lvlJc w:val="left"/>
      <w:pPr>
        <w:tabs>
          <w:tab w:val="num" w:pos="4896"/>
        </w:tabs>
        <w:ind w:left="4896" w:hanging="360"/>
      </w:pPr>
      <w:rPr>
        <w:rFonts w:hint="default"/>
      </w:rPr>
    </w:lvl>
    <w:lvl w:ilvl="7">
      <w:start w:val="1"/>
      <w:numFmt w:val="lowerLetter"/>
      <w:lvlText w:val="%8."/>
      <w:lvlJc w:val="left"/>
      <w:pPr>
        <w:tabs>
          <w:tab w:val="num" w:pos="5616"/>
        </w:tabs>
        <w:ind w:left="5616" w:hanging="360"/>
      </w:pPr>
      <w:rPr>
        <w:rFonts w:hint="default"/>
      </w:rPr>
    </w:lvl>
    <w:lvl w:ilvl="8">
      <w:start w:val="1"/>
      <w:numFmt w:val="lowerRoman"/>
      <w:lvlText w:val="%9."/>
      <w:lvlJc w:val="right"/>
      <w:pPr>
        <w:tabs>
          <w:tab w:val="num" w:pos="6336"/>
        </w:tabs>
        <w:ind w:left="6336" w:hanging="180"/>
      </w:pPr>
      <w:rPr>
        <w:rFonts w:hint="default"/>
      </w:rPr>
    </w:lvl>
  </w:abstractNum>
  <w:abstractNum w:abstractNumId="65" w15:restartNumberingAfterBreak="0">
    <w:nsid w:val="46C6579B"/>
    <w:multiLevelType w:val="hybridMultilevel"/>
    <w:tmpl w:val="3BE419EA"/>
    <w:lvl w:ilvl="0" w:tplc="FA7C1CB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73345D8"/>
    <w:multiLevelType w:val="hybridMultilevel"/>
    <w:tmpl w:val="EFB236BE"/>
    <w:lvl w:ilvl="0" w:tplc="0650AF48">
      <w:start w:val="1"/>
      <w:numFmt w:val="upperLetter"/>
      <w:lvlText w:val="Attachment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48385B50"/>
    <w:multiLevelType w:val="hybridMultilevel"/>
    <w:tmpl w:val="B4187EF6"/>
    <w:lvl w:ilvl="0" w:tplc="9444742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BC330D6"/>
    <w:multiLevelType w:val="hybridMultilevel"/>
    <w:tmpl w:val="6A00184A"/>
    <w:lvl w:ilvl="0" w:tplc="032E6BDE">
      <w:start w:val="1"/>
      <w:numFmt w:val="upperLetter"/>
      <w:lvlText w:val="%1."/>
      <w:lvlJc w:val="left"/>
      <w:pPr>
        <w:ind w:left="720" w:hanging="360"/>
      </w:pPr>
      <w:rPr>
        <w:rFonts w:hint="default"/>
      </w:rPr>
    </w:lvl>
    <w:lvl w:ilvl="1" w:tplc="B4AE0912">
      <w:start w:val="1"/>
      <w:numFmt w:val="decimal"/>
      <w:lvlText w:val="%2."/>
      <w:lvlJc w:val="left"/>
      <w:pPr>
        <w:ind w:left="1440" w:hanging="360"/>
      </w:pPr>
      <w:rPr>
        <w:rFonts w:hint="default"/>
      </w:rPr>
    </w:lvl>
    <w:lvl w:ilvl="2" w:tplc="6F8A5904">
      <w:start w:val="1"/>
      <w:numFmt w:val="lowerRoman"/>
      <w:lvlText w:val="%3."/>
      <w:lvlJc w:val="right"/>
      <w:pPr>
        <w:ind w:left="2160" w:hanging="180"/>
      </w:pPr>
      <w:rPr>
        <w:rFonts w:hint="default"/>
      </w:rPr>
    </w:lvl>
    <w:lvl w:ilvl="3" w:tplc="8AC402DA">
      <w:start w:val="1"/>
      <w:numFmt w:val="decimal"/>
      <w:lvlText w:val="%4."/>
      <w:lvlJc w:val="left"/>
      <w:pPr>
        <w:ind w:left="2880" w:hanging="360"/>
      </w:pPr>
      <w:rPr>
        <w:rFonts w:hint="default"/>
      </w:rPr>
    </w:lvl>
    <w:lvl w:ilvl="4" w:tplc="D2442D96">
      <w:start w:val="1"/>
      <w:numFmt w:val="lowerLetter"/>
      <w:lvlText w:val="%5."/>
      <w:lvlJc w:val="left"/>
      <w:pPr>
        <w:ind w:left="3600" w:hanging="360"/>
      </w:pPr>
      <w:rPr>
        <w:rFonts w:hint="default"/>
      </w:rPr>
    </w:lvl>
    <w:lvl w:ilvl="5" w:tplc="2C54FACA">
      <w:start w:val="1"/>
      <w:numFmt w:val="lowerRoman"/>
      <w:lvlText w:val="%6."/>
      <w:lvlJc w:val="right"/>
      <w:pPr>
        <w:ind w:left="4320" w:hanging="180"/>
      </w:pPr>
      <w:rPr>
        <w:rFonts w:hint="default"/>
      </w:rPr>
    </w:lvl>
    <w:lvl w:ilvl="6" w:tplc="A0A42EBE">
      <w:start w:val="1"/>
      <w:numFmt w:val="decimal"/>
      <w:lvlText w:val="%7."/>
      <w:lvlJc w:val="left"/>
      <w:pPr>
        <w:ind w:left="5040" w:hanging="360"/>
      </w:pPr>
      <w:rPr>
        <w:rFonts w:hint="default"/>
      </w:rPr>
    </w:lvl>
    <w:lvl w:ilvl="7" w:tplc="9A1C8A02">
      <w:start w:val="1"/>
      <w:numFmt w:val="lowerLetter"/>
      <w:lvlText w:val="%8."/>
      <w:lvlJc w:val="left"/>
      <w:pPr>
        <w:ind w:left="5760" w:hanging="360"/>
      </w:pPr>
      <w:rPr>
        <w:rFonts w:hint="default"/>
      </w:rPr>
    </w:lvl>
    <w:lvl w:ilvl="8" w:tplc="151EA320">
      <w:start w:val="1"/>
      <w:numFmt w:val="lowerRoman"/>
      <w:lvlText w:val="%9."/>
      <w:lvlJc w:val="right"/>
      <w:pPr>
        <w:ind w:left="6480" w:hanging="180"/>
      </w:pPr>
      <w:rPr>
        <w:rFonts w:hint="default"/>
      </w:rPr>
    </w:lvl>
  </w:abstractNum>
  <w:abstractNum w:abstractNumId="69" w15:restartNumberingAfterBreak="0">
    <w:nsid w:val="4C080852"/>
    <w:multiLevelType w:val="hybridMultilevel"/>
    <w:tmpl w:val="DDE65026"/>
    <w:lvl w:ilvl="0" w:tplc="4D9E1486">
      <w:start w:val="2"/>
      <w:numFmt w:val="decimal"/>
      <w:lvlText w:val="%1."/>
      <w:lvlJc w:val="lef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0" w15:restartNumberingAfterBreak="0">
    <w:nsid w:val="4C5E3EDF"/>
    <w:multiLevelType w:val="hybridMultilevel"/>
    <w:tmpl w:val="D1A92FC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4CC013E0"/>
    <w:multiLevelType w:val="hybridMultilevel"/>
    <w:tmpl w:val="518010D2"/>
    <w:lvl w:ilvl="0" w:tplc="27DA4098">
      <w:start w:val="2"/>
      <w:numFmt w:val="lowerLetter"/>
      <w:lvlText w:val="%1)"/>
      <w:lvlJc w:val="left"/>
      <w:pPr>
        <w:tabs>
          <w:tab w:val="num" w:pos="2160"/>
        </w:tabs>
        <w:ind w:left="2160" w:hanging="720"/>
      </w:pPr>
      <w:rPr>
        <w:rFonts w:hint="default"/>
        <w:b w:val="0"/>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4F454523"/>
    <w:multiLevelType w:val="hybridMultilevel"/>
    <w:tmpl w:val="C05E8A86"/>
    <w:lvl w:ilvl="0" w:tplc="B8926750">
      <w:start w:val="1"/>
      <w:numFmt w:val="lowerLetter"/>
      <w:lvlText w:val="%1."/>
      <w:lvlJc w:val="left"/>
      <w:pPr>
        <w:ind w:left="720" w:hanging="360"/>
      </w:pPr>
      <w:rPr>
        <w:rFonts w:eastAsia="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0D701CF"/>
    <w:multiLevelType w:val="hybridMultilevel"/>
    <w:tmpl w:val="FD84404E"/>
    <w:lvl w:ilvl="0" w:tplc="04090017">
      <w:start w:val="1"/>
      <w:numFmt w:val="lowerLetter"/>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50D82A3D"/>
    <w:multiLevelType w:val="hybridMultilevel"/>
    <w:tmpl w:val="0F1628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50DC5AB7"/>
    <w:multiLevelType w:val="hybridMultilevel"/>
    <w:tmpl w:val="94C83852"/>
    <w:lvl w:ilvl="0" w:tplc="ABE6206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6" w15:restartNumberingAfterBreak="0">
    <w:nsid w:val="51BA03BE"/>
    <w:multiLevelType w:val="hybridMultilevel"/>
    <w:tmpl w:val="44500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3E83A82"/>
    <w:multiLevelType w:val="hybridMultilevel"/>
    <w:tmpl w:val="7D246356"/>
    <w:lvl w:ilvl="0" w:tplc="01403EA6">
      <w:start w:val="1"/>
      <w:numFmt w:val="upperLetter"/>
      <w:lvlText w:val="%1."/>
      <w:lvlJc w:val="left"/>
      <w:pPr>
        <w:ind w:left="720" w:firstLine="360"/>
      </w:pPr>
      <w:rPr>
        <w:b/>
        <w:sz w:val="24"/>
      </w:rPr>
    </w:lvl>
    <w:lvl w:ilvl="1" w:tplc="B644E640">
      <w:start w:val="1"/>
      <w:numFmt w:val="lowerLetter"/>
      <w:lvlText w:val="%2."/>
      <w:lvlJc w:val="left"/>
      <w:pPr>
        <w:ind w:left="1440" w:firstLine="1080"/>
      </w:pPr>
    </w:lvl>
    <w:lvl w:ilvl="2" w:tplc="A204FF8A">
      <w:start w:val="1"/>
      <w:numFmt w:val="lowerRoman"/>
      <w:lvlText w:val="%3."/>
      <w:lvlJc w:val="right"/>
      <w:pPr>
        <w:ind w:left="2160" w:firstLine="1980"/>
      </w:pPr>
    </w:lvl>
    <w:lvl w:ilvl="3" w:tplc="1AFA6A78">
      <w:start w:val="1"/>
      <w:numFmt w:val="decimal"/>
      <w:lvlText w:val="%4."/>
      <w:lvlJc w:val="left"/>
      <w:pPr>
        <w:ind w:left="2880" w:firstLine="2520"/>
      </w:pPr>
    </w:lvl>
    <w:lvl w:ilvl="4" w:tplc="12F0E4FA">
      <w:start w:val="1"/>
      <w:numFmt w:val="lowerLetter"/>
      <w:lvlText w:val="%5."/>
      <w:lvlJc w:val="left"/>
      <w:pPr>
        <w:ind w:left="3600" w:firstLine="3240"/>
      </w:pPr>
    </w:lvl>
    <w:lvl w:ilvl="5" w:tplc="D564FA60">
      <w:start w:val="1"/>
      <w:numFmt w:val="lowerRoman"/>
      <w:lvlText w:val="%6."/>
      <w:lvlJc w:val="right"/>
      <w:pPr>
        <w:ind w:left="4320" w:firstLine="4140"/>
      </w:pPr>
    </w:lvl>
    <w:lvl w:ilvl="6" w:tplc="EE34D49E">
      <w:start w:val="1"/>
      <w:numFmt w:val="decimal"/>
      <w:lvlText w:val="%7."/>
      <w:lvlJc w:val="left"/>
      <w:pPr>
        <w:ind w:left="5040" w:firstLine="4680"/>
      </w:pPr>
    </w:lvl>
    <w:lvl w:ilvl="7" w:tplc="6164BF76">
      <w:start w:val="1"/>
      <w:numFmt w:val="lowerLetter"/>
      <w:lvlText w:val="%8."/>
      <w:lvlJc w:val="left"/>
      <w:pPr>
        <w:ind w:left="5760" w:firstLine="5400"/>
      </w:pPr>
    </w:lvl>
    <w:lvl w:ilvl="8" w:tplc="87EA8810">
      <w:start w:val="1"/>
      <w:numFmt w:val="lowerRoman"/>
      <w:lvlText w:val="%9."/>
      <w:lvlJc w:val="right"/>
      <w:pPr>
        <w:ind w:left="6480" w:firstLine="6300"/>
      </w:pPr>
    </w:lvl>
  </w:abstractNum>
  <w:abstractNum w:abstractNumId="78" w15:restartNumberingAfterBreak="0">
    <w:nsid w:val="59710462"/>
    <w:multiLevelType w:val="hybridMultilevel"/>
    <w:tmpl w:val="C9D23A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9A60611"/>
    <w:multiLevelType w:val="hybridMultilevel"/>
    <w:tmpl w:val="589260CE"/>
    <w:lvl w:ilvl="0" w:tplc="626EA994">
      <w:start w:val="1"/>
      <w:numFmt w:val="decimal"/>
      <w:lvlText w:val="%1."/>
      <w:lvlJc w:val="left"/>
      <w:pPr>
        <w:tabs>
          <w:tab w:val="num" w:pos="720"/>
        </w:tabs>
        <w:ind w:left="720" w:hanging="360"/>
      </w:pPr>
      <w:rPr>
        <w:rFonts w:hint="default"/>
        <w:b w:val="0"/>
        <w:i w:val="0"/>
      </w:rPr>
    </w:lvl>
    <w:lvl w:ilvl="1" w:tplc="04090017">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59E45105"/>
    <w:multiLevelType w:val="hybridMultilevel"/>
    <w:tmpl w:val="FC305D40"/>
    <w:lvl w:ilvl="0" w:tplc="B73CF0B6">
      <w:start w:val="1"/>
      <w:numFmt w:val="bullet"/>
      <w:lvlText w:val="●"/>
      <w:lvlJc w:val="left"/>
      <w:pPr>
        <w:ind w:left="2160" w:firstLine="1800"/>
      </w:pPr>
      <w:rPr>
        <w:rFonts w:ascii="Arial" w:eastAsia="Arial" w:hAnsi="Arial" w:cs="Arial"/>
      </w:rPr>
    </w:lvl>
    <w:lvl w:ilvl="1" w:tplc="25A6A200">
      <w:start w:val="1"/>
      <w:numFmt w:val="bullet"/>
      <w:lvlText w:val="o"/>
      <w:lvlJc w:val="left"/>
      <w:pPr>
        <w:ind w:left="2880" w:firstLine="2520"/>
      </w:pPr>
      <w:rPr>
        <w:rFonts w:ascii="Arial" w:eastAsia="Arial" w:hAnsi="Arial" w:cs="Arial"/>
      </w:rPr>
    </w:lvl>
    <w:lvl w:ilvl="2" w:tplc="4934D5CA">
      <w:start w:val="1"/>
      <w:numFmt w:val="bullet"/>
      <w:lvlText w:val="▪"/>
      <w:lvlJc w:val="left"/>
      <w:pPr>
        <w:ind w:left="3600" w:firstLine="3240"/>
      </w:pPr>
      <w:rPr>
        <w:rFonts w:ascii="Arial" w:eastAsia="Arial" w:hAnsi="Arial" w:cs="Arial"/>
      </w:rPr>
    </w:lvl>
    <w:lvl w:ilvl="3" w:tplc="342AB7C4">
      <w:start w:val="1"/>
      <w:numFmt w:val="bullet"/>
      <w:lvlText w:val="●"/>
      <w:lvlJc w:val="left"/>
      <w:pPr>
        <w:ind w:left="4320" w:firstLine="3960"/>
      </w:pPr>
      <w:rPr>
        <w:rFonts w:ascii="Arial" w:eastAsia="Arial" w:hAnsi="Arial" w:cs="Arial"/>
      </w:rPr>
    </w:lvl>
    <w:lvl w:ilvl="4" w:tplc="73284F4A">
      <w:start w:val="1"/>
      <w:numFmt w:val="bullet"/>
      <w:lvlText w:val="o"/>
      <w:lvlJc w:val="left"/>
      <w:pPr>
        <w:ind w:left="5040" w:firstLine="4680"/>
      </w:pPr>
      <w:rPr>
        <w:rFonts w:ascii="Arial" w:eastAsia="Arial" w:hAnsi="Arial" w:cs="Arial"/>
      </w:rPr>
    </w:lvl>
    <w:lvl w:ilvl="5" w:tplc="4036B104">
      <w:start w:val="1"/>
      <w:numFmt w:val="bullet"/>
      <w:lvlText w:val="▪"/>
      <w:lvlJc w:val="left"/>
      <w:pPr>
        <w:ind w:left="5760" w:firstLine="5400"/>
      </w:pPr>
      <w:rPr>
        <w:rFonts w:ascii="Arial" w:eastAsia="Arial" w:hAnsi="Arial" w:cs="Arial"/>
      </w:rPr>
    </w:lvl>
    <w:lvl w:ilvl="6" w:tplc="7F3A7174">
      <w:start w:val="1"/>
      <w:numFmt w:val="bullet"/>
      <w:lvlText w:val="●"/>
      <w:lvlJc w:val="left"/>
      <w:pPr>
        <w:ind w:left="6480" w:firstLine="6120"/>
      </w:pPr>
      <w:rPr>
        <w:rFonts w:ascii="Arial" w:eastAsia="Arial" w:hAnsi="Arial" w:cs="Arial"/>
      </w:rPr>
    </w:lvl>
    <w:lvl w:ilvl="7" w:tplc="D2C6ACF2">
      <w:start w:val="1"/>
      <w:numFmt w:val="bullet"/>
      <w:lvlText w:val="o"/>
      <w:lvlJc w:val="left"/>
      <w:pPr>
        <w:ind w:left="7200" w:firstLine="6840"/>
      </w:pPr>
      <w:rPr>
        <w:rFonts w:ascii="Arial" w:eastAsia="Arial" w:hAnsi="Arial" w:cs="Arial"/>
      </w:rPr>
    </w:lvl>
    <w:lvl w:ilvl="8" w:tplc="41BE8678">
      <w:start w:val="1"/>
      <w:numFmt w:val="bullet"/>
      <w:lvlText w:val="▪"/>
      <w:lvlJc w:val="left"/>
      <w:pPr>
        <w:ind w:left="7920" w:firstLine="7560"/>
      </w:pPr>
      <w:rPr>
        <w:rFonts w:ascii="Arial" w:eastAsia="Arial" w:hAnsi="Arial" w:cs="Arial"/>
      </w:rPr>
    </w:lvl>
  </w:abstractNum>
  <w:abstractNum w:abstractNumId="81" w15:restartNumberingAfterBreak="0">
    <w:nsid w:val="5C6979EB"/>
    <w:multiLevelType w:val="multilevel"/>
    <w:tmpl w:val="136A15A4"/>
    <w:lvl w:ilvl="0">
      <w:start w:val="1"/>
      <w:numFmt w:val="decimal"/>
      <w:lvlText w:val="%1."/>
      <w:lvlJc w:val="left"/>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82" w15:restartNumberingAfterBreak="0">
    <w:nsid w:val="5C94685B"/>
    <w:multiLevelType w:val="hybridMultilevel"/>
    <w:tmpl w:val="7B40EC30"/>
    <w:lvl w:ilvl="0" w:tplc="A0DCAEA0">
      <w:start w:val="1"/>
      <w:numFmt w:val="upperLetter"/>
      <w:lvlText w:val="%1."/>
      <w:lvlJc w:val="left"/>
      <w:pPr>
        <w:ind w:left="1080" w:firstLine="720"/>
      </w:pPr>
    </w:lvl>
    <w:lvl w:ilvl="1" w:tplc="BBE6FCD0">
      <w:start w:val="1"/>
      <w:numFmt w:val="lowerLetter"/>
      <w:lvlText w:val="%2."/>
      <w:lvlJc w:val="left"/>
      <w:pPr>
        <w:ind w:left="1800" w:firstLine="1440"/>
      </w:pPr>
    </w:lvl>
    <w:lvl w:ilvl="2" w:tplc="522A9C08">
      <w:start w:val="1"/>
      <w:numFmt w:val="lowerRoman"/>
      <w:lvlText w:val="%3."/>
      <w:lvlJc w:val="right"/>
      <w:pPr>
        <w:ind w:left="2520" w:firstLine="2340"/>
      </w:pPr>
    </w:lvl>
    <w:lvl w:ilvl="3" w:tplc="85B88928">
      <w:start w:val="1"/>
      <w:numFmt w:val="decimal"/>
      <w:lvlText w:val="%4."/>
      <w:lvlJc w:val="left"/>
      <w:pPr>
        <w:ind w:left="3240" w:firstLine="2880"/>
      </w:pPr>
    </w:lvl>
    <w:lvl w:ilvl="4" w:tplc="37226AE6">
      <w:start w:val="1"/>
      <w:numFmt w:val="lowerLetter"/>
      <w:lvlText w:val="%5."/>
      <w:lvlJc w:val="left"/>
      <w:pPr>
        <w:ind w:left="3960" w:firstLine="3600"/>
      </w:pPr>
    </w:lvl>
    <w:lvl w:ilvl="5" w:tplc="8BBC3260">
      <w:start w:val="1"/>
      <w:numFmt w:val="lowerRoman"/>
      <w:lvlText w:val="%6."/>
      <w:lvlJc w:val="right"/>
      <w:pPr>
        <w:ind w:left="4680" w:firstLine="4500"/>
      </w:pPr>
    </w:lvl>
    <w:lvl w:ilvl="6" w:tplc="DCB4827C">
      <w:start w:val="1"/>
      <w:numFmt w:val="decimal"/>
      <w:lvlText w:val="%7."/>
      <w:lvlJc w:val="left"/>
      <w:pPr>
        <w:ind w:left="5400" w:firstLine="5040"/>
      </w:pPr>
    </w:lvl>
    <w:lvl w:ilvl="7" w:tplc="75CA5EE8">
      <w:start w:val="1"/>
      <w:numFmt w:val="lowerLetter"/>
      <w:lvlText w:val="%8."/>
      <w:lvlJc w:val="left"/>
      <w:pPr>
        <w:ind w:left="6120" w:firstLine="5760"/>
      </w:pPr>
    </w:lvl>
    <w:lvl w:ilvl="8" w:tplc="469C414A">
      <w:start w:val="1"/>
      <w:numFmt w:val="lowerRoman"/>
      <w:lvlText w:val="%9."/>
      <w:lvlJc w:val="right"/>
      <w:pPr>
        <w:ind w:left="6840" w:firstLine="6660"/>
      </w:pPr>
    </w:lvl>
  </w:abstractNum>
  <w:abstractNum w:abstractNumId="83" w15:restartNumberingAfterBreak="0">
    <w:nsid w:val="60AB392B"/>
    <w:multiLevelType w:val="hybridMultilevel"/>
    <w:tmpl w:val="B24A3900"/>
    <w:lvl w:ilvl="0" w:tplc="04090011">
      <w:start w:val="1"/>
      <w:numFmt w:val="decimal"/>
      <w:lvlText w:val="%1)"/>
      <w:lvlJc w:val="left"/>
      <w:pPr>
        <w:ind w:left="1384" w:hanging="325"/>
      </w:pPr>
      <w:rPr>
        <w:rFonts w:hint="default"/>
        <w:spacing w:val="-1"/>
        <w:w w:val="108"/>
      </w:rPr>
    </w:lvl>
    <w:lvl w:ilvl="1" w:tplc="4E6634A8">
      <w:numFmt w:val="bullet"/>
      <w:lvlText w:val="•"/>
      <w:lvlJc w:val="left"/>
      <w:pPr>
        <w:ind w:left="2303" w:hanging="325"/>
      </w:pPr>
      <w:rPr>
        <w:rFonts w:hint="default"/>
      </w:rPr>
    </w:lvl>
    <w:lvl w:ilvl="2" w:tplc="6E3A06BA">
      <w:numFmt w:val="bullet"/>
      <w:lvlText w:val="•"/>
      <w:lvlJc w:val="left"/>
      <w:pPr>
        <w:ind w:left="3219" w:hanging="325"/>
      </w:pPr>
      <w:rPr>
        <w:rFonts w:hint="default"/>
      </w:rPr>
    </w:lvl>
    <w:lvl w:ilvl="3" w:tplc="5A7EFC26">
      <w:numFmt w:val="bullet"/>
      <w:lvlText w:val="•"/>
      <w:lvlJc w:val="left"/>
      <w:pPr>
        <w:ind w:left="4135" w:hanging="325"/>
      </w:pPr>
      <w:rPr>
        <w:rFonts w:hint="default"/>
      </w:rPr>
    </w:lvl>
    <w:lvl w:ilvl="4" w:tplc="C8420040">
      <w:numFmt w:val="bullet"/>
      <w:lvlText w:val="•"/>
      <w:lvlJc w:val="left"/>
      <w:pPr>
        <w:ind w:left="5051" w:hanging="325"/>
      </w:pPr>
      <w:rPr>
        <w:rFonts w:hint="default"/>
      </w:rPr>
    </w:lvl>
    <w:lvl w:ilvl="5" w:tplc="FEAE04E0">
      <w:numFmt w:val="bullet"/>
      <w:lvlText w:val="•"/>
      <w:lvlJc w:val="left"/>
      <w:pPr>
        <w:ind w:left="5967" w:hanging="325"/>
      </w:pPr>
      <w:rPr>
        <w:rFonts w:hint="default"/>
      </w:rPr>
    </w:lvl>
    <w:lvl w:ilvl="6" w:tplc="47A870A8">
      <w:numFmt w:val="bullet"/>
      <w:lvlText w:val="•"/>
      <w:lvlJc w:val="left"/>
      <w:pPr>
        <w:ind w:left="6883" w:hanging="325"/>
      </w:pPr>
      <w:rPr>
        <w:rFonts w:hint="default"/>
      </w:rPr>
    </w:lvl>
    <w:lvl w:ilvl="7" w:tplc="7610D9F6">
      <w:numFmt w:val="bullet"/>
      <w:lvlText w:val="•"/>
      <w:lvlJc w:val="left"/>
      <w:pPr>
        <w:ind w:left="7799" w:hanging="325"/>
      </w:pPr>
      <w:rPr>
        <w:rFonts w:hint="default"/>
      </w:rPr>
    </w:lvl>
    <w:lvl w:ilvl="8" w:tplc="5F42EDF2">
      <w:numFmt w:val="bullet"/>
      <w:lvlText w:val="•"/>
      <w:lvlJc w:val="left"/>
      <w:pPr>
        <w:ind w:left="8715" w:hanging="325"/>
      </w:pPr>
      <w:rPr>
        <w:rFonts w:hint="default"/>
      </w:rPr>
    </w:lvl>
  </w:abstractNum>
  <w:abstractNum w:abstractNumId="84" w15:restartNumberingAfterBreak="0">
    <w:nsid w:val="61EB39F3"/>
    <w:multiLevelType w:val="hybridMultilevel"/>
    <w:tmpl w:val="C316CA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2AD49D0"/>
    <w:multiLevelType w:val="hybridMultilevel"/>
    <w:tmpl w:val="E710CCEE"/>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6" w15:restartNumberingAfterBreak="0">
    <w:nsid w:val="64206BB8"/>
    <w:multiLevelType w:val="hybridMultilevel"/>
    <w:tmpl w:val="A5229460"/>
    <w:lvl w:ilvl="0" w:tplc="000E5E22">
      <w:start w:val="1"/>
      <w:numFmt w:val="decimal"/>
      <w:lvlText w:val="%1."/>
      <w:lvlJc w:val="left"/>
      <w:pPr>
        <w:ind w:left="720" w:firstLine="360"/>
      </w:pPr>
    </w:lvl>
    <w:lvl w:ilvl="1" w:tplc="B290DEC8">
      <w:start w:val="1"/>
      <w:numFmt w:val="lowerLetter"/>
      <w:lvlText w:val="%2."/>
      <w:lvlJc w:val="left"/>
      <w:pPr>
        <w:ind w:left="1440" w:firstLine="1080"/>
      </w:pPr>
    </w:lvl>
    <w:lvl w:ilvl="2" w:tplc="338ABC1E">
      <w:start w:val="1"/>
      <w:numFmt w:val="lowerRoman"/>
      <w:lvlText w:val="%3."/>
      <w:lvlJc w:val="right"/>
      <w:pPr>
        <w:ind w:left="2160" w:firstLine="1980"/>
      </w:pPr>
    </w:lvl>
    <w:lvl w:ilvl="3" w:tplc="7F184220">
      <w:start w:val="1"/>
      <w:numFmt w:val="decimal"/>
      <w:lvlText w:val="%4."/>
      <w:lvlJc w:val="left"/>
      <w:pPr>
        <w:ind w:left="2880" w:firstLine="2520"/>
      </w:pPr>
    </w:lvl>
    <w:lvl w:ilvl="4" w:tplc="17E05A00">
      <w:start w:val="1"/>
      <w:numFmt w:val="lowerLetter"/>
      <w:lvlText w:val="%5."/>
      <w:lvlJc w:val="left"/>
      <w:pPr>
        <w:ind w:left="3600" w:firstLine="3240"/>
      </w:pPr>
    </w:lvl>
    <w:lvl w:ilvl="5" w:tplc="0CC06290">
      <w:start w:val="1"/>
      <w:numFmt w:val="lowerRoman"/>
      <w:lvlText w:val="%6."/>
      <w:lvlJc w:val="right"/>
      <w:pPr>
        <w:ind w:left="4320" w:firstLine="4140"/>
      </w:pPr>
    </w:lvl>
    <w:lvl w:ilvl="6" w:tplc="CC300518">
      <w:start w:val="1"/>
      <w:numFmt w:val="decimal"/>
      <w:lvlText w:val="%7."/>
      <w:lvlJc w:val="left"/>
      <w:pPr>
        <w:ind w:left="5040" w:firstLine="4680"/>
      </w:pPr>
    </w:lvl>
    <w:lvl w:ilvl="7" w:tplc="D3CCF678">
      <w:start w:val="1"/>
      <w:numFmt w:val="lowerLetter"/>
      <w:lvlText w:val="%8."/>
      <w:lvlJc w:val="left"/>
      <w:pPr>
        <w:ind w:left="5760" w:firstLine="5400"/>
      </w:pPr>
    </w:lvl>
    <w:lvl w:ilvl="8" w:tplc="0E24FA28">
      <w:start w:val="1"/>
      <w:numFmt w:val="lowerRoman"/>
      <w:lvlText w:val="%9."/>
      <w:lvlJc w:val="right"/>
      <w:pPr>
        <w:ind w:left="6480" w:firstLine="6300"/>
      </w:pPr>
    </w:lvl>
  </w:abstractNum>
  <w:abstractNum w:abstractNumId="87" w15:restartNumberingAfterBreak="0">
    <w:nsid w:val="678B1441"/>
    <w:multiLevelType w:val="hybridMultilevel"/>
    <w:tmpl w:val="72B27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69274266"/>
    <w:multiLevelType w:val="hybridMultilevel"/>
    <w:tmpl w:val="7938EE2A"/>
    <w:lvl w:ilvl="0" w:tplc="3EB6431C">
      <w:start w:val="1"/>
      <w:numFmt w:val="decimal"/>
      <w:lvlText w:val="%1."/>
      <w:lvlJc w:val="left"/>
      <w:pPr>
        <w:tabs>
          <w:tab w:val="num" w:pos="576"/>
        </w:tabs>
        <w:ind w:left="576" w:hanging="216"/>
      </w:pPr>
      <w:rPr>
        <w:rFonts w:hint="default"/>
        <w:b w:val="0"/>
      </w:rPr>
    </w:lvl>
    <w:lvl w:ilvl="1" w:tplc="DD127A8C">
      <w:start w:val="1"/>
      <w:numFmt w:val="lowerLetter"/>
      <w:lvlText w:val="%2."/>
      <w:lvlJc w:val="left"/>
      <w:pPr>
        <w:tabs>
          <w:tab w:val="num" w:pos="1296"/>
        </w:tabs>
        <w:ind w:left="1296" w:hanging="360"/>
      </w:pPr>
      <w:rPr>
        <w:rFonts w:hint="default"/>
      </w:rPr>
    </w:lvl>
    <w:lvl w:ilvl="2" w:tplc="E4E49864">
      <w:start w:val="1"/>
      <w:numFmt w:val="decimal"/>
      <w:lvlText w:val="%3."/>
      <w:lvlJc w:val="right"/>
      <w:pPr>
        <w:tabs>
          <w:tab w:val="num" w:pos="2016"/>
        </w:tabs>
        <w:ind w:left="2016" w:hanging="180"/>
      </w:pPr>
      <w:rPr>
        <w:rFonts w:hint="default"/>
      </w:rPr>
    </w:lvl>
    <w:lvl w:ilvl="3" w:tplc="B8FE5DA4">
      <w:start w:val="1"/>
      <w:numFmt w:val="lowerRoman"/>
      <w:lvlText w:val="%4."/>
      <w:lvlJc w:val="left"/>
      <w:pPr>
        <w:tabs>
          <w:tab w:val="num" w:pos="2736"/>
        </w:tabs>
        <w:ind w:left="2736" w:hanging="360"/>
      </w:pPr>
      <w:rPr>
        <w:rFonts w:hint="default"/>
      </w:rPr>
    </w:lvl>
    <w:lvl w:ilvl="4" w:tplc="E5941C1C">
      <w:start w:val="1"/>
      <w:numFmt w:val="lowerLetter"/>
      <w:lvlText w:val="%5."/>
      <w:lvlJc w:val="left"/>
      <w:pPr>
        <w:tabs>
          <w:tab w:val="num" w:pos="3456"/>
        </w:tabs>
        <w:ind w:left="3456" w:hanging="360"/>
      </w:pPr>
      <w:rPr>
        <w:rFonts w:hint="default"/>
      </w:rPr>
    </w:lvl>
    <w:lvl w:ilvl="5" w:tplc="AA120DCC">
      <w:start w:val="1"/>
      <w:numFmt w:val="lowerRoman"/>
      <w:lvlText w:val="%6."/>
      <w:lvlJc w:val="right"/>
      <w:pPr>
        <w:tabs>
          <w:tab w:val="num" w:pos="4176"/>
        </w:tabs>
        <w:ind w:left="4176" w:hanging="180"/>
      </w:pPr>
      <w:rPr>
        <w:rFonts w:hint="default"/>
      </w:rPr>
    </w:lvl>
    <w:lvl w:ilvl="6" w:tplc="C2D2960A">
      <w:start w:val="1"/>
      <w:numFmt w:val="decimal"/>
      <w:lvlText w:val="%7."/>
      <w:lvlJc w:val="left"/>
      <w:pPr>
        <w:tabs>
          <w:tab w:val="num" w:pos="4896"/>
        </w:tabs>
        <w:ind w:left="4896" w:hanging="360"/>
      </w:pPr>
      <w:rPr>
        <w:rFonts w:hint="default"/>
      </w:rPr>
    </w:lvl>
    <w:lvl w:ilvl="7" w:tplc="7F7E82F0">
      <w:start w:val="1"/>
      <w:numFmt w:val="lowerLetter"/>
      <w:lvlText w:val="%8."/>
      <w:lvlJc w:val="left"/>
      <w:pPr>
        <w:tabs>
          <w:tab w:val="num" w:pos="5616"/>
        </w:tabs>
        <w:ind w:left="5616" w:hanging="360"/>
      </w:pPr>
      <w:rPr>
        <w:rFonts w:hint="default"/>
      </w:rPr>
    </w:lvl>
    <w:lvl w:ilvl="8" w:tplc="8ECE0C38">
      <w:start w:val="1"/>
      <w:numFmt w:val="lowerRoman"/>
      <w:lvlText w:val="%9."/>
      <w:lvlJc w:val="right"/>
      <w:pPr>
        <w:tabs>
          <w:tab w:val="num" w:pos="6336"/>
        </w:tabs>
        <w:ind w:left="6336" w:hanging="180"/>
      </w:pPr>
      <w:rPr>
        <w:rFonts w:hint="default"/>
      </w:rPr>
    </w:lvl>
  </w:abstractNum>
  <w:abstractNum w:abstractNumId="89" w15:restartNumberingAfterBreak="0">
    <w:nsid w:val="702C1B0A"/>
    <w:multiLevelType w:val="hybridMultilevel"/>
    <w:tmpl w:val="0A90A36C"/>
    <w:lvl w:ilvl="0" w:tplc="A840105C">
      <w:start w:val="9"/>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2125E63"/>
    <w:multiLevelType w:val="hybridMultilevel"/>
    <w:tmpl w:val="96723720"/>
    <w:lvl w:ilvl="0" w:tplc="083078F8">
      <w:start w:val="1"/>
      <w:numFmt w:val="bullet"/>
      <w:lvlText w:val="•"/>
      <w:lvlJc w:val="left"/>
      <w:pPr>
        <w:ind w:left="720" w:firstLine="360"/>
      </w:pPr>
      <w:rPr>
        <w:rFonts w:ascii="Arial" w:eastAsia="Arial" w:hAnsi="Arial" w:cs="Arial"/>
      </w:rPr>
    </w:lvl>
    <w:lvl w:ilvl="1" w:tplc="4E72EBE0">
      <w:start w:val="1"/>
      <w:numFmt w:val="bullet"/>
      <w:lvlText w:val="o"/>
      <w:lvlJc w:val="left"/>
      <w:pPr>
        <w:ind w:left="1440" w:firstLine="1080"/>
      </w:pPr>
      <w:rPr>
        <w:rFonts w:ascii="Arial" w:eastAsia="Arial" w:hAnsi="Arial" w:cs="Arial"/>
      </w:rPr>
    </w:lvl>
    <w:lvl w:ilvl="2" w:tplc="B29CAF02">
      <w:start w:val="1"/>
      <w:numFmt w:val="bullet"/>
      <w:lvlText w:val="▪"/>
      <w:lvlJc w:val="left"/>
      <w:pPr>
        <w:ind w:left="2160" w:firstLine="1800"/>
      </w:pPr>
      <w:rPr>
        <w:rFonts w:ascii="Arial" w:eastAsia="Arial" w:hAnsi="Arial" w:cs="Arial"/>
      </w:rPr>
    </w:lvl>
    <w:lvl w:ilvl="3" w:tplc="8F16A270">
      <w:start w:val="1"/>
      <w:numFmt w:val="bullet"/>
      <w:lvlText w:val="●"/>
      <w:lvlJc w:val="left"/>
      <w:pPr>
        <w:ind w:left="2880" w:firstLine="2520"/>
      </w:pPr>
      <w:rPr>
        <w:rFonts w:ascii="Arial" w:eastAsia="Arial" w:hAnsi="Arial" w:cs="Arial"/>
      </w:rPr>
    </w:lvl>
    <w:lvl w:ilvl="4" w:tplc="4F468E78">
      <w:start w:val="1"/>
      <w:numFmt w:val="bullet"/>
      <w:lvlText w:val="o"/>
      <w:lvlJc w:val="left"/>
      <w:pPr>
        <w:ind w:left="3600" w:firstLine="3240"/>
      </w:pPr>
      <w:rPr>
        <w:rFonts w:ascii="Arial" w:eastAsia="Arial" w:hAnsi="Arial" w:cs="Arial"/>
      </w:rPr>
    </w:lvl>
    <w:lvl w:ilvl="5" w:tplc="1F7E75B4">
      <w:start w:val="1"/>
      <w:numFmt w:val="bullet"/>
      <w:lvlText w:val="▪"/>
      <w:lvlJc w:val="left"/>
      <w:pPr>
        <w:ind w:left="4320" w:firstLine="3960"/>
      </w:pPr>
      <w:rPr>
        <w:rFonts w:ascii="Arial" w:eastAsia="Arial" w:hAnsi="Arial" w:cs="Arial"/>
      </w:rPr>
    </w:lvl>
    <w:lvl w:ilvl="6" w:tplc="F572D248">
      <w:start w:val="1"/>
      <w:numFmt w:val="bullet"/>
      <w:lvlText w:val="●"/>
      <w:lvlJc w:val="left"/>
      <w:pPr>
        <w:ind w:left="5040" w:firstLine="4680"/>
      </w:pPr>
      <w:rPr>
        <w:rFonts w:ascii="Arial" w:eastAsia="Arial" w:hAnsi="Arial" w:cs="Arial"/>
      </w:rPr>
    </w:lvl>
    <w:lvl w:ilvl="7" w:tplc="B15CB066">
      <w:start w:val="1"/>
      <w:numFmt w:val="bullet"/>
      <w:lvlText w:val="o"/>
      <w:lvlJc w:val="left"/>
      <w:pPr>
        <w:ind w:left="5760" w:firstLine="5400"/>
      </w:pPr>
      <w:rPr>
        <w:rFonts w:ascii="Arial" w:eastAsia="Arial" w:hAnsi="Arial" w:cs="Arial"/>
      </w:rPr>
    </w:lvl>
    <w:lvl w:ilvl="8" w:tplc="DB004692">
      <w:start w:val="1"/>
      <w:numFmt w:val="bullet"/>
      <w:lvlText w:val="▪"/>
      <w:lvlJc w:val="left"/>
      <w:pPr>
        <w:ind w:left="6480" w:firstLine="6120"/>
      </w:pPr>
      <w:rPr>
        <w:rFonts w:ascii="Arial" w:eastAsia="Arial" w:hAnsi="Arial" w:cs="Arial"/>
      </w:rPr>
    </w:lvl>
  </w:abstractNum>
  <w:abstractNum w:abstractNumId="91" w15:restartNumberingAfterBreak="0">
    <w:nsid w:val="73084253"/>
    <w:multiLevelType w:val="hybridMultilevel"/>
    <w:tmpl w:val="48404302"/>
    <w:lvl w:ilvl="0" w:tplc="1DE06888">
      <w:start w:val="1"/>
      <w:numFmt w:val="bullet"/>
      <w:lvlText w:val="o"/>
      <w:lvlJc w:val="left"/>
      <w:pPr>
        <w:tabs>
          <w:tab w:val="num" w:pos="720"/>
        </w:tabs>
        <w:ind w:left="720" w:hanging="360"/>
      </w:pPr>
      <w:rPr>
        <w:rFonts w:ascii="Courier New" w:hAnsi="Courier New" w:hint="default"/>
      </w:rPr>
    </w:lvl>
    <w:lvl w:ilvl="1" w:tplc="CB18EC06" w:tentative="1">
      <w:start w:val="1"/>
      <w:numFmt w:val="bullet"/>
      <w:lvlText w:val="o"/>
      <w:lvlJc w:val="left"/>
      <w:pPr>
        <w:tabs>
          <w:tab w:val="num" w:pos="1440"/>
        </w:tabs>
        <w:ind w:left="1440" w:hanging="360"/>
      </w:pPr>
      <w:rPr>
        <w:rFonts w:ascii="Courier New" w:hAnsi="Courier New" w:hint="default"/>
      </w:rPr>
    </w:lvl>
    <w:lvl w:ilvl="2" w:tplc="3CF26660" w:tentative="1">
      <w:start w:val="1"/>
      <w:numFmt w:val="bullet"/>
      <w:lvlText w:val="o"/>
      <w:lvlJc w:val="left"/>
      <w:pPr>
        <w:tabs>
          <w:tab w:val="num" w:pos="2160"/>
        </w:tabs>
        <w:ind w:left="2160" w:hanging="360"/>
      </w:pPr>
      <w:rPr>
        <w:rFonts w:ascii="Courier New" w:hAnsi="Courier New" w:hint="default"/>
      </w:rPr>
    </w:lvl>
    <w:lvl w:ilvl="3" w:tplc="DB90AE5A">
      <w:start w:val="1"/>
      <w:numFmt w:val="bullet"/>
      <w:lvlText w:val="o"/>
      <w:lvlJc w:val="left"/>
      <w:pPr>
        <w:tabs>
          <w:tab w:val="num" w:pos="2880"/>
        </w:tabs>
        <w:ind w:left="2880" w:hanging="360"/>
      </w:pPr>
      <w:rPr>
        <w:rFonts w:ascii="Courier New" w:hAnsi="Courier New" w:hint="default"/>
      </w:rPr>
    </w:lvl>
    <w:lvl w:ilvl="4" w:tplc="546636AC" w:tentative="1">
      <w:start w:val="1"/>
      <w:numFmt w:val="bullet"/>
      <w:lvlText w:val="o"/>
      <w:lvlJc w:val="left"/>
      <w:pPr>
        <w:tabs>
          <w:tab w:val="num" w:pos="3600"/>
        </w:tabs>
        <w:ind w:left="3600" w:hanging="360"/>
      </w:pPr>
      <w:rPr>
        <w:rFonts w:ascii="Courier New" w:hAnsi="Courier New" w:hint="default"/>
      </w:rPr>
    </w:lvl>
    <w:lvl w:ilvl="5" w:tplc="B32AF942" w:tentative="1">
      <w:start w:val="1"/>
      <w:numFmt w:val="bullet"/>
      <w:lvlText w:val="o"/>
      <w:lvlJc w:val="left"/>
      <w:pPr>
        <w:tabs>
          <w:tab w:val="num" w:pos="4320"/>
        </w:tabs>
        <w:ind w:left="4320" w:hanging="360"/>
      </w:pPr>
      <w:rPr>
        <w:rFonts w:ascii="Courier New" w:hAnsi="Courier New" w:hint="default"/>
      </w:rPr>
    </w:lvl>
    <w:lvl w:ilvl="6" w:tplc="1C60E792" w:tentative="1">
      <w:start w:val="1"/>
      <w:numFmt w:val="bullet"/>
      <w:lvlText w:val="o"/>
      <w:lvlJc w:val="left"/>
      <w:pPr>
        <w:tabs>
          <w:tab w:val="num" w:pos="5040"/>
        </w:tabs>
        <w:ind w:left="5040" w:hanging="360"/>
      </w:pPr>
      <w:rPr>
        <w:rFonts w:ascii="Courier New" w:hAnsi="Courier New" w:hint="default"/>
      </w:rPr>
    </w:lvl>
    <w:lvl w:ilvl="7" w:tplc="4D985302" w:tentative="1">
      <w:start w:val="1"/>
      <w:numFmt w:val="bullet"/>
      <w:lvlText w:val="o"/>
      <w:lvlJc w:val="left"/>
      <w:pPr>
        <w:tabs>
          <w:tab w:val="num" w:pos="5760"/>
        </w:tabs>
        <w:ind w:left="5760" w:hanging="360"/>
      </w:pPr>
      <w:rPr>
        <w:rFonts w:ascii="Courier New" w:hAnsi="Courier New" w:hint="default"/>
      </w:rPr>
    </w:lvl>
    <w:lvl w:ilvl="8" w:tplc="CF6AB004" w:tentative="1">
      <w:start w:val="1"/>
      <w:numFmt w:val="bullet"/>
      <w:lvlText w:val="o"/>
      <w:lvlJc w:val="left"/>
      <w:pPr>
        <w:tabs>
          <w:tab w:val="num" w:pos="6480"/>
        </w:tabs>
        <w:ind w:left="6480" w:hanging="360"/>
      </w:pPr>
      <w:rPr>
        <w:rFonts w:ascii="Courier New" w:hAnsi="Courier New" w:hint="default"/>
      </w:rPr>
    </w:lvl>
  </w:abstractNum>
  <w:abstractNum w:abstractNumId="92" w15:restartNumberingAfterBreak="0">
    <w:nsid w:val="73CE0063"/>
    <w:multiLevelType w:val="hybridMultilevel"/>
    <w:tmpl w:val="BF48C876"/>
    <w:lvl w:ilvl="0" w:tplc="96D6F6EE">
      <w:start w:val="1"/>
      <w:numFmt w:val="decimal"/>
      <w:lvlText w:val="%1."/>
      <w:lvlJc w:val="left"/>
      <w:pPr>
        <w:tabs>
          <w:tab w:val="num" w:pos="576"/>
        </w:tabs>
        <w:ind w:left="576" w:hanging="216"/>
      </w:pPr>
      <w:rPr>
        <w:rFonts w:hint="default"/>
        <w:b w:val="0"/>
      </w:rPr>
    </w:lvl>
    <w:lvl w:ilvl="1" w:tplc="C6CAE5BC">
      <w:start w:val="1"/>
      <w:numFmt w:val="lowerLetter"/>
      <w:lvlText w:val="%2."/>
      <w:lvlJc w:val="left"/>
      <w:pPr>
        <w:tabs>
          <w:tab w:val="num" w:pos="1296"/>
        </w:tabs>
        <w:ind w:left="1296" w:hanging="360"/>
      </w:pPr>
      <w:rPr>
        <w:rFonts w:hint="default"/>
      </w:rPr>
    </w:lvl>
    <w:lvl w:ilvl="2" w:tplc="1AA6A28C">
      <w:start w:val="1"/>
      <w:numFmt w:val="decimal"/>
      <w:lvlText w:val="%3."/>
      <w:lvlJc w:val="right"/>
      <w:pPr>
        <w:tabs>
          <w:tab w:val="num" w:pos="2016"/>
        </w:tabs>
        <w:ind w:left="2016" w:hanging="180"/>
      </w:pPr>
      <w:rPr>
        <w:rFonts w:hint="default"/>
      </w:rPr>
    </w:lvl>
    <w:lvl w:ilvl="3" w:tplc="6882B8DA">
      <w:start w:val="1"/>
      <w:numFmt w:val="lowerRoman"/>
      <w:lvlText w:val="%4."/>
      <w:lvlJc w:val="left"/>
      <w:pPr>
        <w:tabs>
          <w:tab w:val="num" w:pos="2736"/>
        </w:tabs>
        <w:ind w:left="2736" w:hanging="360"/>
      </w:pPr>
      <w:rPr>
        <w:rFonts w:hint="default"/>
      </w:rPr>
    </w:lvl>
    <w:lvl w:ilvl="4" w:tplc="187E0202">
      <w:start w:val="1"/>
      <w:numFmt w:val="upperLetter"/>
      <w:lvlText w:val="%5."/>
      <w:lvlJc w:val="left"/>
      <w:pPr>
        <w:tabs>
          <w:tab w:val="num" w:pos="3456"/>
        </w:tabs>
        <w:ind w:left="3456" w:hanging="360"/>
      </w:pPr>
      <w:rPr>
        <w:rFonts w:hint="default"/>
      </w:rPr>
    </w:lvl>
    <w:lvl w:ilvl="5" w:tplc="450C4A62">
      <w:start w:val="1"/>
      <w:numFmt w:val="lowerRoman"/>
      <w:lvlText w:val="%6."/>
      <w:lvlJc w:val="right"/>
      <w:pPr>
        <w:tabs>
          <w:tab w:val="num" w:pos="4176"/>
        </w:tabs>
        <w:ind w:left="4176" w:hanging="180"/>
      </w:pPr>
      <w:rPr>
        <w:rFonts w:hint="default"/>
      </w:rPr>
    </w:lvl>
    <w:lvl w:ilvl="6" w:tplc="2800E406">
      <w:start w:val="1"/>
      <w:numFmt w:val="decimal"/>
      <w:lvlText w:val="%7."/>
      <w:lvlJc w:val="left"/>
      <w:pPr>
        <w:tabs>
          <w:tab w:val="num" w:pos="4896"/>
        </w:tabs>
        <w:ind w:left="4896" w:hanging="360"/>
      </w:pPr>
      <w:rPr>
        <w:rFonts w:hint="default"/>
      </w:rPr>
    </w:lvl>
    <w:lvl w:ilvl="7" w:tplc="7C960C36">
      <w:start w:val="1"/>
      <w:numFmt w:val="lowerLetter"/>
      <w:lvlText w:val="%8."/>
      <w:lvlJc w:val="left"/>
      <w:pPr>
        <w:tabs>
          <w:tab w:val="num" w:pos="5616"/>
        </w:tabs>
        <w:ind w:left="5616" w:hanging="360"/>
      </w:pPr>
      <w:rPr>
        <w:rFonts w:hint="default"/>
      </w:rPr>
    </w:lvl>
    <w:lvl w:ilvl="8" w:tplc="D87A51EC">
      <w:start w:val="1"/>
      <w:numFmt w:val="lowerRoman"/>
      <w:lvlText w:val="%9."/>
      <w:lvlJc w:val="right"/>
      <w:pPr>
        <w:tabs>
          <w:tab w:val="num" w:pos="6336"/>
        </w:tabs>
        <w:ind w:left="6336" w:hanging="180"/>
      </w:pPr>
      <w:rPr>
        <w:rFonts w:hint="default"/>
      </w:rPr>
    </w:lvl>
  </w:abstractNum>
  <w:abstractNum w:abstractNumId="93" w15:restartNumberingAfterBreak="0">
    <w:nsid w:val="74B813A8"/>
    <w:multiLevelType w:val="hybridMultilevel"/>
    <w:tmpl w:val="B37AE2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75174946"/>
    <w:multiLevelType w:val="hybridMultilevel"/>
    <w:tmpl w:val="772666C2"/>
    <w:lvl w:ilvl="0" w:tplc="BE1474BC">
      <w:start w:val="1"/>
      <w:numFmt w:val="upperLetter"/>
      <w:lvlText w:val="%1."/>
      <w:lvlJc w:val="left"/>
      <w:pPr>
        <w:ind w:left="1080" w:firstLine="720"/>
      </w:pPr>
    </w:lvl>
    <w:lvl w:ilvl="1" w:tplc="B01A4A26">
      <w:start w:val="1"/>
      <w:numFmt w:val="lowerLetter"/>
      <w:lvlText w:val="%2."/>
      <w:lvlJc w:val="left"/>
      <w:pPr>
        <w:ind w:left="1800" w:firstLine="1440"/>
      </w:pPr>
    </w:lvl>
    <w:lvl w:ilvl="2" w:tplc="1DA6AF04">
      <w:start w:val="1"/>
      <w:numFmt w:val="lowerRoman"/>
      <w:lvlText w:val="%3."/>
      <w:lvlJc w:val="right"/>
      <w:pPr>
        <w:ind w:left="2520" w:firstLine="2340"/>
      </w:pPr>
    </w:lvl>
    <w:lvl w:ilvl="3" w:tplc="C7A6CEB8">
      <w:start w:val="1"/>
      <w:numFmt w:val="decimal"/>
      <w:lvlText w:val="%4."/>
      <w:lvlJc w:val="left"/>
      <w:pPr>
        <w:ind w:left="3240" w:firstLine="2880"/>
      </w:pPr>
    </w:lvl>
    <w:lvl w:ilvl="4" w:tplc="13E4599E">
      <w:start w:val="1"/>
      <w:numFmt w:val="lowerLetter"/>
      <w:lvlText w:val="%5."/>
      <w:lvlJc w:val="left"/>
      <w:pPr>
        <w:ind w:left="3960" w:firstLine="3600"/>
      </w:pPr>
    </w:lvl>
    <w:lvl w:ilvl="5" w:tplc="9B8A74F0">
      <w:start w:val="1"/>
      <w:numFmt w:val="lowerRoman"/>
      <w:lvlText w:val="%6."/>
      <w:lvlJc w:val="right"/>
      <w:pPr>
        <w:ind w:left="4680" w:firstLine="4500"/>
      </w:pPr>
    </w:lvl>
    <w:lvl w:ilvl="6" w:tplc="9990BEA4">
      <w:start w:val="1"/>
      <w:numFmt w:val="decimal"/>
      <w:lvlText w:val="%7."/>
      <w:lvlJc w:val="left"/>
      <w:pPr>
        <w:ind w:left="5400" w:firstLine="5040"/>
      </w:pPr>
    </w:lvl>
    <w:lvl w:ilvl="7" w:tplc="327C36FE">
      <w:start w:val="1"/>
      <w:numFmt w:val="lowerLetter"/>
      <w:lvlText w:val="%8."/>
      <w:lvlJc w:val="left"/>
      <w:pPr>
        <w:ind w:left="6120" w:firstLine="5760"/>
      </w:pPr>
    </w:lvl>
    <w:lvl w:ilvl="8" w:tplc="F528C90E">
      <w:start w:val="1"/>
      <w:numFmt w:val="lowerRoman"/>
      <w:lvlText w:val="%9."/>
      <w:lvlJc w:val="right"/>
      <w:pPr>
        <w:ind w:left="6840" w:firstLine="6660"/>
      </w:pPr>
    </w:lvl>
  </w:abstractNum>
  <w:abstractNum w:abstractNumId="95" w15:restartNumberingAfterBreak="0">
    <w:nsid w:val="7519230B"/>
    <w:multiLevelType w:val="hybridMultilevel"/>
    <w:tmpl w:val="17209BF6"/>
    <w:lvl w:ilvl="0" w:tplc="754EC702">
      <w:start w:val="1"/>
      <w:numFmt w:val="lowerLetter"/>
      <w:lvlText w:val="(%1)"/>
      <w:lvlJc w:val="left"/>
      <w:pPr>
        <w:ind w:left="1719" w:hanging="335"/>
      </w:pPr>
      <w:rPr>
        <w:rFonts w:hint="default"/>
        <w:spacing w:val="-1"/>
        <w:w w:val="108"/>
        <w:sz w:val="22"/>
        <w:szCs w:val="22"/>
      </w:rPr>
    </w:lvl>
    <w:lvl w:ilvl="1" w:tplc="1CA42724">
      <w:numFmt w:val="bullet"/>
      <w:lvlText w:val="•"/>
      <w:lvlJc w:val="left"/>
      <w:pPr>
        <w:ind w:left="2660" w:hanging="335"/>
      </w:pPr>
      <w:rPr>
        <w:rFonts w:hint="default"/>
      </w:rPr>
    </w:lvl>
    <w:lvl w:ilvl="2" w:tplc="09869EDC">
      <w:numFmt w:val="bullet"/>
      <w:lvlText w:val="•"/>
      <w:lvlJc w:val="left"/>
      <w:pPr>
        <w:ind w:left="3610" w:hanging="335"/>
      </w:pPr>
      <w:rPr>
        <w:rFonts w:hint="default"/>
      </w:rPr>
    </w:lvl>
    <w:lvl w:ilvl="3" w:tplc="C9428820">
      <w:numFmt w:val="bullet"/>
      <w:lvlText w:val="•"/>
      <w:lvlJc w:val="left"/>
      <w:pPr>
        <w:ind w:left="4560" w:hanging="335"/>
      </w:pPr>
      <w:rPr>
        <w:rFonts w:hint="default"/>
      </w:rPr>
    </w:lvl>
    <w:lvl w:ilvl="4" w:tplc="95461000">
      <w:numFmt w:val="bullet"/>
      <w:lvlText w:val="•"/>
      <w:lvlJc w:val="left"/>
      <w:pPr>
        <w:ind w:left="5510" w:hanging="335"/>
      </w:pPr>
      <w:rPr>
        <w:rFonts w:hint="default"/>
      </w:rPr>
    </w:lvl>
    <w:lvl w:ilvl="5" w:tplc="32600D0C">
      <w:numFmt w:val="bullet"/>
      <w:lvlText w:val="•"/>
      <w:lvlJc w:val="left"/>
      <w:pPr>
        <w:ind w:left="6460" w:hanging="335"/>
      </w:pPr>
      <w:rPr>
        <w:rFonts w:hint="default"/>
      </w:rPr>
    </w:lvl>
    <w:lvl w:ilvl="6" w:tplc="E05EF8A6">
      <w:numFmt w:val="bullet"/>
      <w:lvlText w:val="•"/>
      <w:lvlJc w:val="left"/>
      <w:pPr>
        <w:ind w:left="7410" w:hanging="335"/>
      </w:pPr>
      <w:rPr>
        <w:rFonts w:hint="default"/>
      </w:rPr>
    </w:lvl>
    <w:lvl w:ilvl="7" w:tplc="B7E67FDA">
      <w:numFmt w:val="bullet"/>
      <w:lvlText w:val="•"/>
      <w:lvlJc w:val="left"/>
      <w:pPr>
        <w:ind w:left="8360" w:hanging="335"/>
      </w:pPr>
      <w:rPr>
        <w:rFonts w:hint="default"/>
      </w:rPr>
    </w:lvl>
    <w:lvl w:ilvl="8" w:tplc="59741C4E">
      <w:numFmt w:val="bullet"/>
      <w:lvlText w:val="•"/>
      <w:lvlJc w:val="left"/>
      <w:pPr>
        <w:ind w:left="9310" w:hanging="335"/>
      </w:pPr>
      <w:rPr>
        <w:rFonts w:hint="default"/>
      </w:rPr>
    </w:lvl>
  </w:abstractNum>
  <w:abstractNum w:abstractNumId="96" w15:restartNumberingAfterBreak="0">
    <w:nsid w:val="7A2245B4"/>
    <w:multiLevelType w:val="hybridMultilevel"/>
    <w:tmpl w:val="2D86D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7" w15:restartNumberingAfterBreak="0">
    <w:nsid w:val="7A8216DB"/>
    <w:multiLevelType w:val="hybridMultilevel"/>
    <w:tmpl w:val="00841A84"/>
    <w:lvl w:ilvl="0" w:tplc="C08A1F38">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C813618"/>
    <w:multiLevelType w:val="hybridMultilevel"/>
    <w:tmpl w:val="8DD254C8"/>
    <w:lvl w:ilvl="0" w:tplc="D3AADB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CFB7FE7"/>
    <w:multiLevelType w:val="hybridMultilevel"/>
    <w:tmpl w:val="D08E5E2E"/>
    <w:lvl w:ilvl="0" w:tplc="04090017">
      <w:start w:val="1"/>
      <w:numFmt w:val="lowerLetter"/>
      <w:lvlText w:val="%1)"/>
      <w:lvlJc w:val="left"/>
      <w:pPr>
        <w:tabs>
          <w:tab w:val="num" w:pos="720"/>
        </w:tabs>
        <w:ind w:left="720" w:hanging="720"/>
      </w:pPr>
      <w:rPr>
        <w:rFonts w:hint="default"/>
        <w:b w:val="0"/>
        <w:i w:val="0"/>
        <w:u w:val="none"/>
      </w:rPr>
    </w:lvl>
    <w:lvl w:ilvl="1" w:tplc="7EB43D82">
      <w:start w:val="1"/>
      <w:numFmt w:val="decimal"/>
      <w:lvlText w:val="%2."/>
      <w:lvlJc w:val="left"/>
      <w:pPr>
        <w:tabs>
          <w:tab w:val="num" w:pos="1080"/>
        </w:tabs>
        <w:ind w:left="1080" w:hanging="360"/>
      </w:pPr>
      <w:rPr>
        <w:rFonts w:hint="default"/>
        <w:u w:val="single"/>
      </w:rPr>
    </w:lvl>
    <w:lvl w:ilvl="2" w:tplc="04090019">
      <w:start w:val="1"/>
      <w:numFmt w:val="lowerLetter"/>
      <w:lvlText w:val="%3."/>
      <w:lvlJc w:val="lef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0" w15:restartNumberingAfterBreak="0">
    <w:nsid w:val="7DA4497C"/>
    <w:multiLevelType w:val="hybridMultilevel"/>
    <w:tmpl w:val="21CCED38"/>
    <w:lvl w:ilvl="0" w:tplc="7528EA3A">
      <w:start w:val="1"/>
      <w:numFmt w:val="upperLetter"/>
      <w:lvlText w:val="%1."/>
      <w:lvlJc w:val="left"/>
      <w:pPr>
        <w:ind w:left="720" w:hanging="360"/>
      </w:pPr>
      <w:rPr>
        <w:rFonts w:hint="default"/>
      </w:rPr>
    </w:lvl>
    <w:lvl w:ilvl="1" w:tplc="46967D68">
      <w:start w:val="1"/>
      <w:numFmt w:val="decimal"/>
      <w:lvlText w:val="%2."/>
      <w:lvlJc w:val="left"/>
      <w:pPr>
        <w:ind w:left="1440" w:hanging="360"/>
      </w:pPr>
      <w:rPr>
        <w:rFonts w:hint="default"/>
      </w:rPr>
    </w:lvl>
    <w:lvl w:ilvl="2" w:tplc="81ECB9C2">
      <w:start w:val="1"/>
      <w:numFmt w:val="lowerRoman"/>
      <w:lvlText w:val="%3."/>
      <w:lvlJc w:val="right"/>
      <w:pPr>
        <w:ind w:left="2160" w:hanging="180"/>
      </w:pPr>
      <w:rPr>
        <w:rFonts w:hint="default"/>
      </w:rPr>
    </w:lvl>
    <w:lvl w:ilvl="3" w:tplc="E1E23DD6">
      <w:start w:val="1"/>
      <w:numFmt w:val="decimal"/>
      <w:lvlText w:val="%4."/>
      <w:lvlJc w:val="left"/>
      <w:pPr>
        <w:ind w:left="2880" w:hanging="360"/>
      </w:pPr>
      <w:rPr>
        <w:rFonts w:hint="default"/>
      </w:rPr>
    </w:lvl>
    <w:lvl w:ilvl="4" w:tplc="CFFA66CC">
      <w:start w:val="1"/>
      <w:numFmt w:val="lowerLetter"/>
      <w:lvlText w:val="%5."/>
      <w:lvlJc w:val="left"/>
      <w:pPr>
        <w:ind w:left="3600" w:hanging="360"/>
      </w:pPr>
      <w:rPr>
        <w:rFonts w:hint="default"/>
      </w:rPr>
    </w:lvl>
    <w:lvl w:ilvl="5" w:tplc="1A02384E">
      <w:start w:val="1"/>
      <w:numFmt w:val="lowerRoman"/>
      <w:lvlText w:val="%6."/>
      <w:lvlJc w:val="right"/>
      <w:pPr>
        <w:ind w:left="4320" w:hanging="180"/>
      </w:pPr>
      <w:rPr>
        <w:rFonts w:hint="default"/>
      </w:rPr>
    </w:lvl>
    <w:lvl w:ilvl="6" w:tplc="5DB42784">
      <w:start w:val="1"/>
      <w:numFmt w:val="decimal"/>
      <w:lvlText w:val="%7."/>
      <w:lvlJc w:val="left"/>
      <w:pPr>
        <w:ind w:left="5040" w:hanging="360"/>
      </w:pPr>
      <w:rPr>
        <w:rFonts w:hint="default"/>
      </w:rPr>
    </w:lvl>
    <w:lvl w:ilvl="7" w:tplc="45927B08">
      <w:start w:val="1"/>
      <w:numFmt w:val="lowerLetter"/>
      <w:lvlText w:val="%8."/>
      <w:lvlJc w:val="left"/>
      <w:pPr>
        <w:ind w:left="5760" w:hanging="360"/>
      </w:pPr>
      <w:rPr>
        <w:rFonts w:hint="default"/>
      </w:rPr>
    </w:lvl>
    <w:lvl w:ilvl="8" w:tplc="5A62DF60">
      <w:start w:val="1"/>
      <w:numFmt w:val="lowerRoman"/>
      <w:lvlText w:val="%9."/>
      <w:lvlJc w:val="right"/>
      <w:pPr>
        <w:ind w:left="6480" w:hanging="180"/>
      </w:pPr>
      <w:rPr>
        <w:rFonts w:hint="default"/>
      </w:rPr>
    </w:lvl>
  </w:abstractNum>
  <w:abstractNum w:abstractNumId="101" w15:restartNumberingAfterBreak="0">
    <w:nsid w:val="7DAA382B"/>
    <w:multiLevelType w:val="hybridMultilevel"/>
    <w:tmpl w:val="F13AE4FC"/>
    <w:lvl w:ilvl="0" w:tplc="207A494A">
      <w:start w:val="4"/>
      <w:numFmt w:val="lowerLetter"/>
      <w:lvlText w:val="%1)"/>
      <w:lvlJc w:val="left"/>
      <w:pPr>
        <w:ind w:left="25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F745A63"/>
    <w:multiLevelType w:val="hybridMultilevel"/>
    <w:tmpl w:val="E454F160"/>
    <w:lvl w:ilvl="0" w:tplc="754EC702">
      <w:start w:val="1"/>
      <w:numFmt w:val="lowerLetter"/>
      <w:lvlText w:val="(%1)"/>
      <w:lvlJc w:val="left"/>
      <w:pPr>
        <w:ind w:left="1719" w:hanging="335"/>
      </w:pPr>
      <w:rPr>
        <w:rFonts w:hint="default"/>
        <w:spacing w:val="-1"/>
        <w:w w:val="108"/>
        <w:sz w:val="22"/>
        <w:szCs w:val="22"/>
      </w:rPr>
    </w:lvl>
    <w:lvl w:ilvl="1" w:tplc="5A2C9D66">
      <w:numFmt w:val="bullet"/>
      <w:lvlText w:val="•"/>
      <w:lvlJc w:val="left"/>
      <w:pPr>
        <w:ind w:left="2667" w:hanging="335"/>
      </w:pPr>
      <w:rPr>
        <w:rFonts w:hint="default"/>
      </w:rPr>
    </w:lvl>
    <w:lvl w:ilvl="2" w:tplc="C484842E">
      <w:numFmt w:val="bullet"/>
      <w:lvlText w:val="•"/>
      <w:lvlJc w:val="left"/>
      <w:pPr>
        <w:ind w:left="3615" w:hanging="335"/>
      </w:pPr>
      <w:rPr>
        <w:rFonts w:hint="default"/>
      </w:rPr>
    </w:lvl>
    <w:lvl w:ilvl="3" w:tplc="633EA1E0">
      <w:numFmt w:val="bullet"/>
      <w:lvlText w:val="•"/>
      <w:lvlJc w:val="left"/>
      <w:pPr>
        <w:ind w:left="4563" w:hanging="335"/>
      </w:pPr>
      <w:rPr>
        <w:rFonts w:hint="default"/>
      </w:rPr>
    </w:lvl>
    <w:lvl w:ilvl="4" w:tplc="8DD0E9B4">
      <w:numFmt w:val="bullet"/>
      <w:lvlText w:val="•"/>
      <w:lvlJc w:val="left"/>
      <w:pPr>
        <w:ind w:left="5511" w:hanging="335"/>
      </w:pPr>
      <w:rPr>
        <w:rFonts w:hint="default"/>
      </w:rPr>
    </w:lvl>
    <w:lvl w:ilvl="5" w:tplc="5DF2730C">
      <w:numFmt w:val="bullet"/>
      <w:lvlText w:val="•"/>
      <w:lvlJc w:val="left"/>
      <w:pPr>
        <w:ind w:left="6459" w:hanging="335"/>
      </w:pPr>
      <w:rPr>
        <w:rFonts w:hint="default"/>
      </w:rPr>
    </w:lvl>
    <w:lvl w:ilvl="6" w:tplc="15DA9392">
      <w:numFmt w:val="bullet"/>
      <w:lvlText w:val="•"/>
      <w:lvlJc w:val="left"/>
      <w:pPr>
        <w:ind w:left="7407" w:hanging="335"/>
      </w:pPr>
      <w:rPr>
        <w:rFonts w:hint="default"/>
      </w:rPr>
    </w:lvl>
    <w:lvl w:ilvl="7" w:tplc="BCD022D6">
      <w:numFmt w:val="bullet"/>
      <w:lvlText w:val="•"/>
      <w:lvlJc w:val="left"/>
      <w:pPr>
        <w:ind w:left="8355" w:hanging="335"/>
      </w:pPr>
      <w:rPr>
        <w:rFonts w:hint="default"/>
      </w:rPr>
    </w:lvl>
    <w:lvl w:ilvl="8" w:tplc="AEB26CD6">
      <w:numFmt w:val="bullet"/>
      <w:lvlText w:val="•"/>
      <w:lvlJc w:val="left"/>
      <w:pPr>
        <w:ind w:left="9303" w:hanging="335"/>
      </w:pPr>
      <w:rPr>
        <w:rFonts w:hint="default"/>
      </w:rPr>
    </w:lvl>
  </w:abstractNum>
  <w:num w:numId="1">
    <w:abstractNumId w:val="21"/>
  </w:num>
  <w:num w:numId="2">
    <w:abstractNumId w:val="81"/>
  </w:num>
  <w:num w:numId="3">
    <w:abstractNumId w:val="80"/>
  </w:num>
  <w:num w:numId="4">
    <w:abstractNumId w:val="94"/>
  </w:num>
  <w:num w:numId="5">
    <w:abstractNumId w:val="51"/>
  </w:num>
  <w:num w:numId="6">
    <w:abstractNumId w:val="15"/>
  </w:num>
  <w:num w:numId="7">
    <w:abstractNumId w:val="86"/>
  </w:num>
  <w:num w:numId="8">
    <w:abstractNumId w:val="77"/>
  </w:num>
  <w:num w:numId="9">
    <w:abstractNumId w:val="24"/>
  </w:num>
  <w:num w:numId="10">
    <w:abstractNumId w:val="90"/>
  </w:num>
  <w:num w:numId="11">
    <w:abstractNumId w:val="12"/>
  </w:num>
  <w:num w:numId="12">
    <w:abstractNumId w:val="82"/>
  </w:num>
  <w:num w:numId="13">
    <w:abstractNumId w:val="7"/>
  </w:num>
  <w:num w:numId="14">
    <w:abstractNumId w:val="5"/>
  </w:num>
  <w:num w:numId="15">
    <w:abstractNumId w:val="7"/>
    <w:lvlOverride w:ilvl="0">
      <w:startOverride w:val="1"/>
    </w:lvlOverride>
  </w:num>
  <w:num w:numId="16">
    <w:abstractNumId w:val="74"/>
  </w:num>
  <w:num w:numId="17">
    <w:abstractNumId w:val="47"/>
  </w:num>
  <w:num w:numId="18">
    <w:abstractNumId w:val="93"/>
  </w:num>
  <w:num w:numId="19">
    <w:abstractNumId w:val="54"/>
  </w:num>
  <w:num w:numId="20">
    <w:abstractNumId w:val="98"/>
  </w:num>
  <w:num w:numId="21">
    <w:abstractNumId w:val="42"/>
  </w:num>
  <w:num w:numId="22">
    <w:abstractNumId w:val="96"/>
  </w:num>
  <w:num w:numId="23">
    <w:abstractNumId w:val="98"/>
    <w:lvlOverride w:ilvl="0">
      <w:startOverride w:val="2"/>
    </w:lvlOverride>
  </w:num>
  <w:num w:numId="24">
    <w:abstractNumId w:val="98"/>
    <w:lvlOverride w:ilvl="0">
      <w:startOverride w:val="2"/>
    </w:lvlOverride>
  </w:num>
  <w:num w:numId="25">
    <w:abstractNumId w:val="34"/>
  </w:num>
  <w:num w:numId="26">
    <w:abstractNumId w:val="98"/>
    <w:lvlOverride w:ilvl="0">
      <w:startOverride w:val="1"/>
    </w:lvlOverride>
  </w:num>
  <w:num w:numId="27">
    <w:abstractNumId w:val="34"/>
    <w:lvlOverride w:ilvl="0">
      <w:startOverride w:val="1"/>
    </w:lvlOverride>
  </w:num>
  <w:num w:numId="28">
    <w:abstractNumId w:val="17"/>
  </w:num>
  <w:num w:numId="29">
    <w:abstractNumId w:val="26"/>
  </w:num>
  <w:num w:numId="30">
    <w:abstractNumId w:val="35"/>
  </w:num>
  <w:num w:numId="31">
    <w:abstractNumId w:val="60"/>
  </w:num>
  <w:num w:numId="32">
    <w:abstractNumId w:val="40"/>
  </w:num>
  <w:num w:numId="33">
    <w:abstractNumId w:val="27"/>
  </w:num>
  <w:num w:numId="34">
    <w:abstractNumId w:val="101"/>
  </w:num>
  <w:num w:numId="35">
    <w:abstractNumId w:val="98"/>
    <w:lvlOverride w:ilvl="0">
      <w:startOverride w:val="1"/>
    </w:lvlOverride>
  </w:num>
  <w:num w:numId="36">
    <w:abstractNumId w:val="75"/>
  </w:num>
  <w:num w:numId="37">
    <w:abstractNumId w:val="56"/>
  </w:num>
  <w:num w:numId="38">
    <w:abstractNumId w:val="11"/>
  </w:num>
  <w:num w:numId="39">
    <w:abstractNumId w:val="37"/>
  </w:num>
  <w:num w:numId="40">
    <w:abstractNumId w:val="87"/>
  </w:num>
  <w:num w:numId="41">
    <w:abstractNumId w:val="43"/>
  </w:num>
  <w:num w:numId="42">
    <w:abstractNumId w:val="65"/>
  </w:num>
  <w:num w:numId="43">
    <w:abstractNumId w:val="70"/>
  </w:num>
  <w:num w:numId="44">
    <w:abstractNumId w:val="76"/>
  </w:num>
  <w:num w:numId="45">
    <w:abstractNumId w:val="79"/>
  </w:num>
  <w:num w:numId="46">
    <w:abstractNumId w:val="99"/>
  </w:num>
  <w:num w:numId="47">
    <w:abstractNumId w:val="88"/>
  </w:num>
  <w:num w:numId="48">
    <w:abstractNumId w:val="30"/>
  </w:num>
  <w:num w:numId="49">
    <w:abstractNumId w:val="18"/>
  </w:num>
  <w:num w:numId="50">
    <w:abstractNumId w:val="46"/>
  </w:num>
  <w:num w:numId="51">
    <w:abstractNumId w:val="84"/>
  </w:num>
  <w:num w:numId="52">
    <w:abstractNumId w:val="32"/>
  </w:num>
  <w:num w:numId="53">
    <w:abstractNumId w:val="31"/>
  </w:num>
  <w:num w:numId="54">
    <w:abstractNumId w:val="48"/>
  </w:num>
  <w:num w:numId="55">
    <w:abstractNumId w:val="66"/>
  </w:num>
  <w:num w:numId="56">
    <w:abstractNumId w:val="68"/>
  </w:num>
  <w:num w:numId="57">
    <w:abstractNumId w:val="0"/>
  </w:num>
  <w:num w:numId="58">
    <w:abstractNumId w:val="59"/>
  </w:num>
  <w:num w:numId="59">
    <w:abstractNumId w:val="39"/>
  </w:num>
  <w:num w:numId="60">
    <w:abstractNumId w:val="92"/>
  </w:num>
  <w:num w:numId="61">
    <w:abstractNumId w:val="73"/>
  </w:num>
  <w:num w:numId="62">
    <w:abstractNumId w:val="16"/>
  </w:num>
  <w:num w:numId="63">
    <w:abstractNumId w:val="100"/>
  </w:num>
  <w:num w:numId="64">
    <w:abstractNumId w:val="9"/>
  </w:num>
  <w:num w:numId="65">
    <w:abstractNumId w:val="41"/>
  </w:num>
  <w:num w:numId="66">
    <w:abstractNumId w:val="64"/>
  </w:num>
  <w:num w:numId="67">
    <w:abstractNumId w:val="2"/>
  </w:num>
  <w:num w:numId="68">
    <w:abstractNumId w:val="13"/>
  </w:num>
  <w:num w:numId="69">
    <w:abstractNumId w:val="63"/>
  </w:num>
  <w:num w:numId="70">
    <w:abstractNumId w:val="49"/>
  </w:num>
  <w:num w:numId="71">
    <w:abstractNumId w:val="44"/>
  </w:num>
  <w:num w:numId="72">
    <w:abstractNumId w:val="52"/>
  </w:num>
  <w:num w:numId="73">
    <w:abstractNumId w:val="61"/>
  </w:num>
  <w:num w:numId="74">
    <w:abstractNumId w:val="67"/>
  </w:num>
  <w:num w:numId="75">
    <w:abstractNumId w:val="19"/>
  </w:num>
  <w:num w:numId="76">
    <w:abstractNumId w:val="58"/>
  </w:num>
  <w:num w:numId="77">
    <w:abstractNumId w:val="36"/>
  </w:num>
  <w:num w:numId="78">
    <w:abstractNumId w:val="38"/>
  </w:num>
  <w:num w:numId="79">
    <w:abstractNumId w:val="57"/>
  </w:num>
  <w:num w:numId="80">
    <w:abstractNumId w:val="3"/>
  </w:num>
  <w:num w:numId="81">
    <w:abstractNumId w:val="85"/>
  </w:num>
  <w:num w:numId="82">
    <w:abstractNumId w:val="23"/>
  </w:num>
  <w:num w:numId="83">
    <w:abstractNumId w:val="97"/>
  </w:num>
  <w:num w:numId="84">
    <w:abstractNumId w:val="50"/>
  </w:num>
  <w:num w:numId="85">
    <w:abstractNumId w:val="69"/>
  </w:num>
  <w:num w:numId="86">
    <w:abstractNumId w:val="55"/>
  </w:num>
  <w:num w:numId="87">
    <w:abstractNumId w:val="10"/>
  </w:num>
  <w:num w:numId="88">
    <w:abstractNumId w:val="28"/>
  </w:num>
  <w:num w:numId="89">
    <w:abstractNumId w:val="20"/>
  </w:num>
  <w:num w:numId="90">
    <w:abstractNumId w:val="6"/>
  </w:num>
  <w:num w:numId="91">
    <w:abstractNumId w:val="8"/>
  </w:num>
  <w:num w:numId="92">
    <w:abstractNumId w:val="4"/>
  </w:num>
  <w:num w:numId="93">
    <w:abstractNumId w:val="33"/>
  </w:num>
  <w:num w:numId="94">
    <w:abstractNumId w:val="29"/>
  </w:num>
  <w:num w:numId="95">
    <w:abstractNumId w:val="1"/>
  </w:num>
  <w:num w:numId="96">
    <w:abstractNumId w:val="89"/>
  </w:num>
  <w:num w:numId="97">
    <w:abstractNumId w:val="91"/>
  </w:num>
  <w:num w:numId="98">
    <w:abstractNumId w:val="22"/>
  </w:num>
  <w:num w:numId="99">
    <w:abstractNumId w:val="71"/>
  </w:num>
  <w:num w:numId="100">
    <w:abstractNumId w:val="102"/>
  </w:num>
  <w:num w:numId="101">
    <w:abstractNumId w:val="95"/>
  </w:num>
  <w:num w:numId="102">
    <w:abstractNumId w:val="25"/>
  </w:num>
  <w:num w:numId="103">
    <w:abstractNumId w:val="83"/>
  </w:num>
  <w:num w:numId="104">
    <w:abstractNumId w:val="45"/>
  </w:num>
  <w:num w:numId="105">
    <w:abstractNumId w:val="14"/>
  </w:num>
  <w:num w:numId="106">
    <w:abstractNumId w:val="62"/>
  </w:num>
  <w:num w:numId="107">
    <w:abstractNumId w:val="53"/>
  </w:num>
  <w:num w:numId="108">
    <w:abstractNumId w:val="78"/>
  </w:num>
  <w:num w:numId="109">
    <w:abstractNumId w:val="72"/>
  </w:num>
  <w:numIdMacAtCleanup w:val="9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acobi, Melissa Ann">
    <w15:presenceInfo w15:providerId="AD" w15:userId="S::majacobi@nps.gov::deb06363-8099-4d74-9642-77e2a32905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7AB0"/>
    <w:rsid w:val="000001E2"/>
    <w:rsid w:val="0003088C"/>
    <w:rsid w:val="00031FF4"/>
    <w:rsid w:val="000325DB"/>
    <w:rsid w:val="000349CF"/>
    <w:rsid w:val="0003537F"/>
    <w:rsid w:val="000364DF"/>
    <w:rsid w:val="0004001B"/>
    <w:rsid w:val="000417E2"/>
    <w:rsid w:val="00047C01"/>
    <w:rsid w:val="00065E16"/>
    <w:rsid w:val="00075CED"/>
    <w:rsid w:val="00091FCA"/>
    <w:rsid w:val="000A09EB"/>
    <w:rsid w:val="000B18CB"/>
    <w:rsid w:val="000B794E"/>
    <w:rsid w:val="000C2372"/>
    <w:rsid w:val="000C342A"/>
    <w:rsid w:val="000C3AB3"/>
    <w:rsid w:val="000C6660"/>
    <w:rsid w:val="000D4550"/>
    <w:rsid w:val="000D4B3B"/>
    <w:rsid w:val="000D4BE0"/>
    <w:rsid w:val="000F2D9E"/>
    <w:rsid w:val="000F5491"/>
    <w:rsid w:val="001108FA"/>
    <w:rsid w:val="00110ACC"/>
    <w:rsid w:val="0011531E"/>
    <w:rsid w:val="0013377B"/>
    <w:rsid w:val="00141756"/>
    <w:rsid w:val="001463FF"/>
    <w:rsid w:val="00146BB5"/>
    <w:rsid w:val="00146FF4"/>
    <w:rsid w:val="0015030D"/>
    <w:rsid w:val="00165762"/>
    <w:rsid w:val="00173A7D"/>
    <w:rsid w:val="00176370"/>
    <w:rsid w:val="00176A7A"/>
    <w:rsid w:val="00185C69"/>
    <w:rsid w:val="00192BB1"/>
    <w:rsid w:val="001A348A"/>
    <w:rsid w:val="001A564A"/>
    <w:rsid w:val="001C0C54"/>
    <w:rsid w:val="001C62C5"/>
    <w:rsid w:val="001D1F7B"/>
    <w:rsid w:val="001D2022"/>
    <w:rsid w:val="001D2EB5"/>
    <w:rsid w:val="001D6B80"/>
    <w:rsid w:val="001D7735"/>
    <w:rsid w:val="001F55B2"/>
    <w:rsid w:val="002021FB"/>
    <w:rsid w:val="00202743"/>
    <w:rsid w:val="002107E3"/>
    <w:rsid w:val="0021132F"/>
    <w:rsid w:val="00211ABF"/>
    <w:rsid w:val="00211AED"/>
    <w:rsid w:val="0022373D"/>
    <w:rsid w:val="00230624"/>
    <w:rsid w:val="002337C1"/>
    <w:rsid w:val="00243C98"/>
    <w:rsid w:val="002463F9"/>
    <w:rsid w:val="00246C9B"/>
    <w:rsid w:val="00252689"/>
    <w:rsid w:val="00253F90"/>
    <w:rsid w:val="0025480E"/>
    <w:rsid w:val="00275B62"/>
    <w:rsid w:val="00277167"/>
    <w:rsid w:val="002922DD"/>
    <w:rsid w:val="00294218"/>
    <w:rsid w:val="002968AA"/>
    <w:rsid w:val="002A0D62"/>
    <w:rsid w:val="002A43D7"/>
    <w:rsid w:val="002A51AA"/>
    <w:rsid w:val="002A7A88"/>
    <w:rsid w:val="002B04B6"/>
    <w:rsid w:val="002B3CD9"/>
    <w:rsid w:val="002C2AA8"/>
    <w:rsid w:val="002C5CA4"/>
    <w:rsid w:val="002D0CE0"/>
    <w:rsid w:val="002D52D6"/>
    <w:rsid w:val="002D7C04"/>
    <w:rsid w:val="00304CBC"/>
    <w:rsid w:val="0030714D"/>
    <w:rsid w:val="00307866"/>
    <w:rsid w:val="003152AD"/>
    <w:rsid w:val="0032351F"/>
    <w:rsid w:val="00327480"/>
    <w:rsid w:val="003304FF"/>
    <w:rsid w:val="003354D3"/>
    <w:rsid w:val="00335565"/>
    <w:rsid w:val="00335F99"/>
    <w:rsid w:val="0034153E"/>
    <w:rsid w:val="00351BCD"/>
    <w:rsid w:val="00357BB5"/>
    <w:rsid w:val="00365BD1"/>
    <w:rsid w:val="00370D12"/>
    <w:rsid w:val="003759E0"/>
    <w:rsid w:val="00384369"/>
    <w:rsid w:val="00387A65"/>
    <w:rsid w:val="003A4F6B"/>
    <w:rsid w:val="003A7CF6"/>
    <w:rsid w:val="003B64BA"/>
    <w:rsid w:val="003B6A4F"/>
    <w:rsid w:val="003C3B99"/>
    <w:rsid w:val="003C47DD"/>
    <w:rsid w:val="003C71F8"/>
    <w:rsid w:val="003D06D6"/>
    <w:rsid w:val="003D2B13"/>
    <w:rsid w:val="003D627A"/>
    <w:rsid w:val="003D7191"/>
    <w:rsid w:val="003E1F8A"/>
    <w:rsid w:val="003E54D3"/>
    <w:rsid w:val="003F1968"/>
    <w:rsid w:val="003F3B86"/>
    <w:rsid w:val="003F4C23"/>
    <w:rsid w:val="004064F2"/>
    <w:rsid w:val="00412BD6"/>
    <w:rsid w:val="00432D39"/>
    <w:rsid w:val="004338CB"/>
    <w:rsid w:val="00442847"/>
    <w:rsid w:val="00444E26"/>
    <w:rsid w:val="00461333"/>
    <w:rsid w:val="004613C0"/>
    <w:rsid w:val="0047228A"/>
    <w:rsid w:val="00475524"/>
    <w:rsid w:val="00482E14"/>
    <w:rsid w:val="00496E77"/>
    <w:rsid w:val="004A190B"/>
    <w:rsid w:val="004A4909"/>
    <w:rsid w:val="004A4934"/>
    <w:rsid w:val="004A6CB8"/>
    <w:rsid w:val="004B34D3"/>
    <w:rsid w:val="004C189C"/>
    <w:rsid w:val="004C221C"/>
    <w:rsid w:val="004C6305"/>
    <w:rsid w:val="004D17A8"/>
    <w:rsid w:val="004E229B"/>
    <w:rsid w:val="004E2B74"/>
    <w:rsid w:val="004E5C4B"/>
    <w:rsid w:val="00505C0B"/>
    <w:rsid w:val="00507887"/>
    <w:rsid w:val="005153BA"/>
    <w:rsid w:val="00515AF9"/>
    <w:rsid w:val="00525C08"/>
    <w:rsid w:val="00530238"/>
    <w:rsid w:val="00534F37"/>
    <w:rsid w:val="0053509B"/>
    <w:rsid w:val="00535161"/>
    <w:rsid w:val="00536354"/>
    <w:rsid w:val="00541D32"/>
    <w:rsid w:val="00553248"/>
    <w:rsid w:val="00553B27"/>
    <w:rsid w:val="00554CCD"/>
    <w:rsid w:val="00561075"/>
    <w:rsid w:val="005612CA"/>
    <w:rsid w:val="00565963"/>
    <w:rsid w:val="00565CA6"/>
    <w:rsid w:val="0056604C"/>
    <w:rsid w:val="00566D4F"/>
    <w:rsid w:val="00570B9B"/>
    <w:rsid w:val="00570D61"/>
    <w:rsid w:val="00573BFF"/>
    <w:rsid w:val="005753A7"/>
    <w:rsid w:val="00590BE1"/>
    <w:rsid w:val="00595708"/>
    <w:rsid w:val="005A2234"/>
    <w:rsid w:val="005A6694"/>
    <w:rsid w:val="005B0DAE"/>
    <w:rsid w:val="005B6C12"/>
    <w:rsid w:val="005B6DD1"/>
    <w:rsid w:val="005B6FA4"/>
    <w:rsid w:val="005C0E6A"/>
    <w:rsid w:val="005D2BAC"/>
    <w:rsid w:val="005D4E1A"/>
    <w:rsid w:val="005D667A"/>
    <w:rsid w:val="005D7AB0"/>
    <w:rsid w:val="005F7717"/>
    <w:rsid w:val="0060029E"/>
    <w:rsid w:val="006007D1"/>
    <w:rsid w:val="0060262D"/>
    <w:rsid w:val="006076D2"/>
    <w:rsid w:val="006173EB"/>
    <w:rsid w:val="00620979"/>
    <w:rsid w:val="00620C28"/>
    <w:rsid w:val="00634522"/>
    <w:rsid w:val="006506D0"/>
    <w:rsid w:val="0065220E"/>
    <w:rsid w:val="006651DB"/>
    <w:rsid w:val="00670C37"/>
    <w:rsid w:val="00673C7D"/>
    <w:rsid w:val="0068107E"/>
    <w:rsid w:val="00690DF8"/>
    <w:rsid w:val="00692DAE"/>
    <w:rsid w:val="00693878"/>
    <w:rsid w:val="006A3A2B"/>
    <w:rsid w:val="006A4ACA"/>
    <w:rsid w:val="006B191E"/>
    <w:rsid w:val="006B6170"/>
    <w:rsid w:val="006C5093"/>
    <w:rsid w:val="006C5FDB"/>
    <w:rsid w:val="006C7CFA"/>
    <w:rsid w:val="006F03F8"/>
    <w:rsid w:val="007131D7"/>
    <w:rsid w:val="007147A5"/>
    <w:rsid w:val="00717090"/>
    <w:rsid w:val="00722F90"/>
    <w:rsid w:val="00723F6E"/>
    <w:rsid w:val="007329AB"/>
    <w:rsid w:val="00747627"/>
    <w:rsid w:val="0075225D"/>
    <w:rsid w:val="00753794"/>
    <w:rsid w:val="00765FEA"/>
    <w:rsid w:val="00786022"/>
    <w:rsid w:val="007924C1"/>
    <w:rsid w:val="00794299"/>
    <w:rsid w:val="00797C0D"/>
    <w:rsid w:val="007A2A65"/>
    <w:rsid w:val="007A3D62"/>
    <w:rsid w:val="007A4A66"/>
    <w:rsid w:val="007B1481"/>
    <w:rsid w:val="007B1AA3"/>
    <w:rsid w:val="007B5DD4"/>
    <w:rsid w:val="007B6F32"/>
    <w:rsid w:val="007D086D"/>
    <w:rsid w:val="007D1003"/>
    <w:rsid w:val="007D4829"/>
    <w:rsid w:val="007E2F13"/>
    <w:rsid w:val="007F235E"/>
    <w:rsid w:val="007F7E06"/>
    <w:rsid w:val="008114ED"/>
    <w:rsid w:val="00811619"/>
    <w:rsid w:val="0081266F"/>
    <w:rsid w:val="00815890"/>
    <w:rsid w:val="008178AA"/>
    <w:rsid w:val="00820FB3"/>
    <w:rsid w:val="008210E3"/>
    <w:rsid w:val="00824721"/>
    <w:rsid w:val="00827805"/>
    <w:rsid w:val="00830C6B"/>
    <w:rsid w:val="00833F4C"/>
    <w:rsid w:val="00841E8A"/>
    <w:rsid w:val="00842FB4"/>
    <w:rsid w:val="00851DAA"/>
    <w:rsid w:val="00852F49"/>
    <w:rsid w:val="008747E2"/>
    <w:rsid w:val="008823FF"/>
    <w:rsid w:val="008851CB"/>
    <w:rsid w:val="008870F6"/>
    <w:rsid w:val="00892A71"/>
    <w:rsid w:val="00894E88"/>
    <w:rsid w:val="00896D7A"/>
    <w:rsid w:val="008A0486"/>
    <w:rsid w:val="008A0CBE"/>
    <w:rsid w:val="008A63C3"/>
    <w:rsid w:val="008B06CE"/>
    <w:rsid w:val="008B0A6F"/>
    <w:rsid w:val="008B1A8A"/>
    <w:rsid w:val="008C36A5"/>
    <w:rsid w:val="008C442F"/>
    <w:rsid w:val="008C621C"/>
    <w:rsid w:val="008D6248"/>
    <w:rsid w:val="008E336F"/>
    <w:rsid w:val="00906110"/>
    <w:rsid w:val="00910345"/>
    <w:rsid w:val="00912226"/>
    <w:rsid w:val="00912BB8"/>
    <w:rsid w:val="00915900"/>
    <w:rsid w:val="00924BA0"/>
    <w:rsid w:val="00935693"/>
    <w:rsid w:val="00940439"/>
    <w:rsid w:val="00956C5F"/>
    <w:rsid w:val="009607F6"/>
    <w:rsid w:val="00963B34"/>
    <w:rsid w:val="00967250"/>
    <w:rsid w:val="009720AA"/>
    <w:rsid w:val="00972DDC"/>
    <w:rsid w:val="009744C4"/>
    <w:rsid w:val="00980A97"/>
    <w:rsid w:val="00981383"/>
    <w:rsid w:val="00982414"/>
    <w:rsid w:val="00983B2C"/>
    <w:rsid w:val="00984546"/>
    <w:rsid w:val="009865B5"/>
    <w:rsid w:val="00986678"/>
    <w:rsid w:val="00996024"/>
    <w:rsid w:val="009A4246"/>
    <w:rsid w:val="009B3C6E"/>
    <w:rsid w:val="009C4F61"/>
    <w:rsid w:val="009D1099"/>
    <w:rsid w:val="009D679F"/>
    <w:rsid w:val="009D6EC2"/>
    <w:rsid w:val="009E16B6"/>
    <w:rsid w:val="009F6787"/>
    <w:rsid w:val="00A03142"/>
    <w:rsid w:val="00A1257C"/>
    <w:rsid w:val="00A13169"/>
    <w:rsid w:val="00A2017F"/>
    <w:rsid w:val="00A238FF"/>
    <w:rsid w:val="00A278D0"/>
    <w:rsid w:val="00A27EFE"/>
    <w:rsid w:val="00A3640E"/>
    <w:rsid w:val="00A4765B"/>
    <w:rsid w:val="00A5506F"/>
    <w:rsid w:val="00A6326B"/>
    <w:rsid w:val="00A67EE6"/>
    <w:rsid w:val="00A722B3"/>
    <w:rsid w:val="00A779C7"/>
    <w:rsid w:val="00AA316C"/>
    <w:rsid w:val="00AA72B2"/>
    <w:rsid w:val="00AB7628"/>
    <w:rsid w:val="00AC5CD9"/>
    <w:rsid w:val="00AF22D6"/>
    <w:rsid w:val="00AF5179"/>
    <w:rsid w:val="00AF6813"/>
    <w:rsid w:val="00B04E95"/>
    <w:rsid w:val="00B05C23"/>
    <w:rsid w:val="00B11B7F"/>
    <w:rsid w:val="00B12791"/>
    <w:rsid w:val="00B20FAA"/>
    <w:rsid w:val="00B24F95"/>
    <w:rsid w:val="00B329C3"/>
    <w:rsid w:val="00B42868"/>
    <w:rsid w:val="00B43885"/>
    <w:rsid w:val="00B463F4"/>
    <w:rsid w:val="00B47FE6"/>
    <w:rsid w:val="00B53062"/>
    <w:rsid w:val="00B57CDC"/>
    <w:rsid w:val="00B6107B"/>
    <w:rsid w:val="00B64EBA"/>
    <w:rsid w:val="00B66EC8"/>
    <w:rsid w:val="00B81E5B"/>
    <w:rsid w:val="00B83FD6"/>
    <w:rsid w:val="00B862E5"/>
    <w:rsid w:val="00B87748"/>
    <w:rsid w:val="00BA5294"/>
    <w:rsid w:val="00BB11CF"/>
    <w:rsid w:val="00BC088E"/>
    <w:rsid w:val="00BC43C8"/>
    <w:rsid w:val="00BF22C7"/>
    <w:rsid w:val="00BF677F"/>
    <w:rsid w:val="00C105CD"/>
    <w:rsid w:val="00C207A0"/>
    <w:rsid w:val="00C23103"/>
    <w:rsid w:val="00C24759"/>
    <w:rsid w:val="00C319D7"/>
    <w:rsid w:val="00C346B0"/>
    <w:rsid w:val="00C40E6A"/>
    <w:rsid w:val="00C412B7"/>
    <w:rsid w:val="00C5372F"/>
    <w:rsid w:val="00C60274"/>
    <w:rsid w:val="00C6519D"/>
    <w:rsid w:val="00C65DD5"/>
    <w:rsid w:val="00C667C6"/>
    <w:rsid w:val="00C722EA"/>
    <w:rsid w:val="00C80185"/>
    <w:rsid w:val="00C833FD"/>
    <w:rsid w:val="00C85F37"/>
    <w:rsid w:val="00C9767D"/>
    <w:rsid w:val="00CA358D"/>
    <w:rsid w:val="00CA4673"/>
    <w:rsid w:val="00CA5493"/>
    <w:rsid w:val="00CB4795"/>
    <w:rsid w:val="00CB5E44"/>
    <w:rsid w:val="00CC1763"/>
    <w:rsid w:val="00CC53EB"/>
    <w:rsid w:val="00CC56B3"/>
    <w:rsid w:val="00CC6F80"/>
    <w:rsid w:val="00CC7EA3"/>
    <w:rsid w:val="00CD7D7B"/>
    <w:rsid w:val="00CE0921"/>
    <w:rsid w:val="00CF1949"/>
    <w:rsid w:val="00D00016"/>
    <w:rsid w:val="00D00F6C"/>
    <w:rsid w:val="00D0407D"/>
    <w:rsid w:val="00D05B34"/>
    <w:rsid w:val="00D245D7"/>
    <w:rsid w:val="00D25899"/>
    <w:rsid w:val="00D26883"/>
    <w:rsid w:val="00D2738D"/>
    <w:rsid w:val="00D27408"/>
    <w:rsid w:val="00D3139E"/>
    <w:rsid w:val="00D31BD5"/>
    <w:rsid w:val="00D34D81"/>
    <w:rsid w:val="00D35463"/>
    <w:rsid w:val="00D43A9D"/>
    <w:rsid w:val="00D45A32"/>
    <w:rsid w:val="00D5442E"/>
    <w:rsid w:val="00D630A2"/>
    <w:rsid w:val="00D71749"/>
    <w:rsid w:val="00D71B4C"/>
    <w:rsid w:val="00D761F1"/>
    <w:rsid w:val="00D7628B"/>
    <w:rsid w:val="00D84CF0"/>
    <w:rsid w:val="00D93953"/>
    <w:rsid w:val="00D93B7C"/>
    <w:rsid w:val="00DA64B4"/>
    <w:rsid w:val="00DA6576"/>
    <w:rsid w:val="00DB5D23"/>
    <w:rsid w:val="00DC32DA"/>
    <w:rsid w:val="00DC39BB"/>
    <w:rsid w:val="00DD110F"/>
    <w:rsid w:val="00DE457E"/>
    <w:rsid w:val="00DE4C8F"/>
    <w:rsid w:val="00DF066F"/>
    <w:rsid w:val="00DF19A4"/>
    <w:rsid w:val="00E0461D"/>
    <w:rsid w:val="00E11A80"/>
    <w:rsid w:val="00E1668D"/>
    <w:rsid w:val="00E17902"/>
    <w:rsid w:val="00E17B92"/>
    <w:rsid w:val="00E21588"/>
    <w:rsid w:val="00E22EA5"/>
    <w:rsid w:val="00E4432F"/>
    <w:rsid w:val="00E44973"/>
    <w:rsid w:val="00E55988"/>
    <w:rsid w:val="00E55D44"/>
    <w:rsid w:val="00E5616C"/>
    <w:rsid w:val="00E62893"/>
    <w:rsid w:val="00E636EA"/>
    <w:rsid w:val="00E642AE"/>
    <w:rsid w:val="00E656D7"/>
    <w:rsid w:val="00E706CB"/>
    <w:rsid w:val="00E83819"/>
    <w:rsid w:val="00E877F3"/>
    <w:rsid w:val="00E908C6"/>
    <w:rsid w:val="00EA36FA"/>
    <w:rsid w:val="00EB03D0"/>
    <w:rsid w:val="00EB4521"/>
    <w:rsid w:val="00EC0ABA"/>
    <w:rsid w:val="00EC582B"/>
    <w:rsid w:val="00ED130D"/>
    <w:rsid w:val="00ED38A5"/>
    <w:rsid w:val="00ED7712"/>
    <w:rsid w:val="00F000F4"/>
    <w:rsid w:val="00F006EF"/>
    <w:rsid w:val="00F020C8"/>
    <w:rsid w:val="00F0752B"/>
    <w:rsid w:val="00F131A7"/>
    <w:rsid w:val="00F3580A"/>
    <w:rsid w:val="00F41C0B"/>
    <w:rsid w:val="00F441E2"/>
    <w:rsid w:val="00F52EDA"/>
    <w:rsid w:val="00F53192"/>
    <w:rsid w:val="00F5421D"/>
    <w:rsid w:val="00F542C6"/>
    <w:rsid w:val="00F74E0D"/>
    <w:rsid w:val="00F75D82"/>
    <w:rsid w:val="00F8012C"/>
    <w:rsid w:val="00F81614"/>
    <w:rsid w:val="00F85E98"/>
    <w:rsid w:val="00FA4180"/>
    <w:rsid w:val="00FC570F"/>
    <w:rsid w:val="00FC6E49"/>
    <w:rsid w:val="00FD375E"/>
    <w:rsid w:val="00FD5CF6"/>
    <w:rsid w:val="00FE2EFB"/>
    <w:rsid w:val="00FE3DD2"/>
    <w:rsid w:val="00FE3FA7"/>
    <w:rsid w:val="00FF52BF"/>
    <w:rsid w:val="2D4E134B"/>
    <w:rsid w:val="5B40450F"/>
    <w:rsid w:val="7C86102C"/>
    <w:rsid w:val="7FEB45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49B42165"/>
  <w15:docId w15:val="{38593756-FBEB-4A33-A9A2-09070EF29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color w:val="000000"/>
        <w:sz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F13"/>
    <w:rPr>
      <w:rFonts w:asciiTheme="minorHAnsi" w:hAnsiTheme="minorHAnsi" w:cs="Times New Roman"/>
      <w:sz w:val="24"/>
      <w:szCs w:val="24"/>
    </w:rPr>
  </w:style>
  <w:style w:type="paragraph" w:styleId="Heading1">
    <w:name w:val="heading 1"/>
    <w:basedOn w:val="Normal"/>
    <w:next w:val="Normal"/>
    <w:qFormat/>
    <w:rsid w:val="00AA316C"/>
    <w:pPr>
      <w:jc w:val="center"/>
      <w:outlineLvl w:val="0"/>
    </w:pPr>
    <w:rPr>
      <w:b/>
      <w:sz w:val="36"/>
      <w:szCs w:val="36"/>
    </w:rPr>
  </w:style>
  <w:style w:type="paragraph" w:styleId="Heading2">
    <w:name w:val="heading 2"/>
    <w:basedOn w:val="Normal"/>
    <w:next w:val="Normal"/>
    <w:qFormat/>
    <w:rsid w:val="00AA316C"/>
    <w:pPr>
      <w:outlineLvl w:val="1"/>
    </w:pPr>
    <w:rPr>
      <w:b/>
      <w:sz w:val="32"/>
      <w:szCs w:val="28"/>
      <w:u w:val="single"/>
    </w:rPr>
  </w:style>
  <w:style w:type="paragraph" w:styleId="Heading3">
    <w:name w:val="heading 3"/>
    <w:basedOn w:val="Normal"/>
    <w:next w:val="Normal"/>
    <w:qFormat/>
    <w:rsid w:val="00D71B4C"/>
    <w:pPr>
      <w:spacing w:line="276" w:lineRule="auto"/>
      <w:contextualSpacing/>
      <w:outlineLvl w:val="2"/>
    </w:pPr>
    <w:rPr>
      <w:rFonts w:ascii="Times New Roman" w:hAnsi="Times New Roman"/>
      <w:b/>
      <w:szCs w:val="28"/>
      <w14:numSpacing w14:val="proportional"/>
    </w:rPr>
  </w:style>
  <w:style w:type="paragraph" w:styleId="Heading4">
    <w:name w:val="heading 4"/>
    <w:basedOn w:val="ListParagraph"/>
    <w:next w:val="Normal"/>
    <w:qFormat/>
    <w:rsid w:val="00515AF9"/>
    <w:pPr>
      <w:numPr>
        <w:numId w:val="25"/>
      </w:numPr>
      <w:outlineLvl w:val="3"/>
    </w:pPr>
    <w:rPr>
      <w:b/>
    </w:rPr>
  </w:style>
  <w:style w:type="paragraph" w:styleId="Heading5">
    <w:name w:val="heading 5"/>
    <w:basedOn w:val="Normal"/>
    <w:next w:val="Normal"/>
    <w:qFormat/>
    <w:pPr>
      <w:keepNext/>
      <w:keepLines/>
      <w:spacing w:before="220" w:after="40"/>
      <w:contextualSpacing/>
      <w:outlineLvl w:val="4"/>
    </w:pPr>
    <w:rPr>
      <w:b/>
    </w:rPr>
  </w:style>
  <w:style w:type="paragraph" w:styleId="Heading6">
    <w:name w:val="heading 6"/>
    <w:basedOn w:val="Normal"/>
    <w:next w:val="Normal"/>
    <w:qFormat/>
    <w:pPr>
      <w:keepNext/>
      <w:keepLines/>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sz w:val="20"/>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nhideWhenUsed/>
    <w:rsid w:val="003C3B99"/>
    <w:rPr>
      <w:rFonts w:ascii="Tahoma" w:hAnsi="Tahoma" w:cs="Tahoma"/>
      <w:sz w:val="16"/>
      <w:szCs w:val="16"/>
    </w:rPr>
  </w:style>
  <w:style w:type="character" w:customStyle="1" w:styleId="BalloonTextChar">
    <w:name w:val="Balloon Text Char"/>
    <w:basedOn w:val="DefaultParagraphFont"/>
    <w:link w:val="BalloonText"/>
    <w:rsid w:val="003C3B99"/>
    <w:rPr>
      <w:rFonts w:ascii="Tahoma" w:hAnsi="Tahoma" w:cs="Tahoma"/>
      <w:sz w:val="16"/>
      <w:szCs w:val="16"/>
    </w:rPr>
  </w:style>
  <w:style w:type="character" w:styleId="Hyperlink">
    <w:name w:val="Hyperlink"/>
    <w:basedOn w:val="DefaultParagraphFont"/>
    <w:uiPriority w:val="99"/>
    <w:unhideWhenUsed/>
    <w:rsid w:val="00F75D82"/>
    <w:rPr>
      <w:color w:val="0000FF" w:themeColor="hyperlink"/>
      <w:u w:val="single"/>
    </w:rPr>
  </w:style>
  <w:style w:type="paragraph" w:styleId="TOCHeading">
    <w:name w:val="TOC Heading"/>
    <w:basedOn w:val="Heading1"/>
    <w:next w:val="Normal"/>
    <w:uiPriority w:val="39"/>
    <w:unhideWhenUsed/>
    <w:rsid w:val="00B83FD6"/>
    <w:pPr>
      <w:spacing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B83FD6"/>
    <w:pPr>
      <w:spacing w:after="100"/>
    </w:pPr>
  </w:style>
  <w:style w:type="paragraph" w:styleId="Header">
    <w:name w:val="header"/>
    <w:basedOn w:val="Normal"/>
    <w:link w:val="HeaderChar"/>
    <w:uiPriority w:val="99"/>
    <w:unhideWhenUsed/>
    <w:rsid w:val="00D630A2"/>
    <w:pPr>
      <w:tabs>
        <w:tab w:val="center" w:pos="4680"/>
        <w:tab w:val="right" w:pos="9360"/>
      </w:tabs>
    </w:pPr>
  </w:style>
  <w:style w:type="character" w:customStyle="1" w:styleId="HeaderChar">
    <w:name w:val="Header Char"/>
    <w:basedOn w:val="DefaultParagraphFont"/>
    <w:link w:val="Header"/>
    <w:uiPriority w:val="99"/>
    <w:rsid w:val="00D630A2"/>
  </w:style>
  <w:style w:type="paragraph" w:styleId="Footer">
    <w:name w:val="footer"/>
    <w:basedOn w:val="Normal"/>
    <w:link w:val="FooterChar"/>
    <w:unhideWhenUsed/>
    <w:rsid w:val="00D630A2"/>
    <w:pPr>
      <w:tabs>
        <w:tab w:val="center" w:pos="4680"/>
        <w:tab w:val="right" w:pos="9360"/>
      </w:tabs>
    </w:pPr>
  </w:style>
  <w:style w:type="character" w:customStyle="1" w:styleId="FooterChar">
    <w:name w:val="Footer Char"/>
    <w:basedOn w:val="DefaultParagraphFont"/>
    <w:link w:val="Footer"/>
    <w:uiPriority w:val="99"/>
    <w:rsid w:val="00D630A2"/>
  </w:style>
  <w:style w:type="table" w:styleId="TableGrid">
    <w:name w:val="Table Grid"/>
    <w:basedOn w:val="TableNormal"/>
    <w:rsid w:val="00A278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3">
    <w:name w:val="Medium Grid 2 Accent 3"/>
    <w:basedOn w:val="TableNormal"/>
    <w:uiPriority w:val="68"/>
    <w:rsid w:val="008823FF"/>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3-Accent3">
    <w:name w:val="Medium Grid 3 Accent 3"/>
    <w:basedOn w:val="TableNormal"/>
    <w:uiPriority w:val="69"/>
    <w:rsid w:val="008823F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Shading2-Accent4">
    <w:name w:val="Medium Shading 2 Accent 4"/>
    <w:basedOn w:val="TableNormal"/>
    <w:uiPriority w:val="64"/>
    <w:rsid w:val="008823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202743"/>
    <w:pPr>
      <w:ind w:left="720"/>
      <w:contextualSpacing/>
    </w:pPr>
  </w:style>
  <w:style w:type="table" w:styleId="MediumShading2-Accent3">
    <w:name w:val="Medium Shading 2 Accent 3"/>
    <w:basedOn w:val="TableNormal"/>
    <w:uiPriority w:val="64"/>
    <w:rsid w:val="00CB5E4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2">
    <w:name w:val="toc 2"/>
    <w:basedOn w:val="Normal"/>
    <w:next w:val="Normal"/>
    <w:autoRedefine/>
    <w:uiPriority w:val="39"/>
    <w:unhideWhenUsed/>
    <w:rsid w:val="00F41C0B"/>
    <w:pPr>
      <w:spacing w:after="100"/>
      <w:ind w:left="240"/>
    </w:pPr>
  </w:style>
  <w:style w:type="paragraph" w:styleId="TOC3">
    <w:name w:val="toc 3"/>
    <w:basedOn w:val="Normal"/>
    <w:next w:val="Normal"/>
    <w:autoRedefine/>
    <w:uiPriority w:val="39"/>
    <w:unhideWhenUsed/>
    <w:rsid w:val="00F41C0B"/>
    <w:pPr>
      <w:spacing w:after="100"/>
      <w:ind w:left="480"/>
    </w:pPr>
  </w:style>
  <w:style w:type="paragraph" w:styleId="NormalWeb">
    <w:name w:val="Normal (Web)"/>
    <w:basedOn w:val="Normal"/>
    <w:uiPriority w:val="99"/>
    <w:unhideWhenUsed/>
    <w:rsid w:val="00B66EC8"/>
    <w:pPr>
      <w:spacing w:before="100" w:beforeAutospacing="1" w:after="100" w:afterAutospacing="1"/>
    </w:pPr>
    <w:rPr>
      <w:rFonts w:ascii="Times New Roman" w:eastAsia="Times New Roman" w:hAnsi="Times New Roman"/>
      <w:color w:val="auto"/>
    </w:rPr>
  </w:style>
  <w:style w:type="character" w:customStyle="1" w:styleId="apple-converted-space">
    <w:name w:val="apple-converted-space"/>
    <w:basedOn w:val="DefaultParagraphFont"/>
    <w:rsid w:val="006F03F8"/>
  </w:style>
  <w:style w:type="character" w:styleId="FollowedHyperlink">
    <w:name w:val="FollowedHyperlink"/>
    <w:basedOn w:val="DefaultParagraphFont"/>
    <w:uiPriority w:val="99"/>
    <w:semiHidden/>
    <w:unhideWhenUsed/>
    <w:rsid w:val="00D93953"/>
    <w:rPr>
      <w:color w:val="800080" w:themeColor="followedHyperlink"/>
      <w:u w:val="single"/>
    </w:rPr>
  </w:style>
  <w:style w:type="paragraph" w:styleId="CommentSubject">
    <w:name w:val="annotation subject"/>
    <w:basedOn w:val="CommentText"/>
    <w:next w:val="CommentText"/>
    <w:link w:val="CommentSubjectChar"/>
    <w:unhideWhenUsed/>
    <w:rsid w:val="000D4B3B"/>
    <w:rPr>
      <w:b/>
      <w:bCs/>
      <w:szCs w:val="20"/>
    </w:rPr>
  </w:style>
  <w:style w:type="character" w:customStyle="1" w:styleId="CommentSubjectChar">
    <w:name w:val="Comment Subject Char"/>
    <w:basedOn w:val="CommentTextChar"/>
    <w:link w:val="CommentSubject"/>
    <w:rsid w:val="000D4B3B"/>
    <w:rPr>
      <w:rFonts w:asciiTheme="minorHAnsi" w:hAnsiTheme="minorHAnsi" w:cs="Times New Roman"/>
      <w:b/>
      <w:bCs/>
      <w:sz w:val="20"/>
    </w:rPr>
  </w:style>
  <w:style w:type="paragraph" w:customStyle="1" w:styleId="Default">
    <w:name w:val="Default"/>
    <w:rsid w:val="00915900"/>
    <w:pPr>
      <w:autoSpaceDE w:val="0"/>
      <w:autoSpaceDN w:val="0"/>
      <w:adjustRightInd w:val="0"/>
    </w:pPr>
    <w:rPr>
      <w:rFonts w:ascii="Times New Roman" w:hAnsi="Times New Roman" w:cs="Times New Roman"/>
      <w:sz w:val="24"/>
      <w:szCs w:val="24"/>
    </w:rPr>
  </w:style>
  <w:style w:type="paragraph" w:customStyle="1" w:styleId="CM65">
    <w:name w:val="CM65"/>
    <w:basedOn w:val="Default"/>
    <w:next w:val="Default"/>
    <w:uiPriority w:val="99"/>
    <w:rsid w:val="00915900"/>
  </w:style>
  <w:style w:type="paragraph" w:customStyle="1" w:styleId="Level1">
    <w:name w:val="Level 1"/>
    <w:rsid w:val="00C5372F"/>
    <w:pPr>
      <w:autoSpaceDE w:val="0"/>
      <w:autoSpaceDN w:val="0"/>
      <w:adjustRightInd w:val="0"/>
      <w:ind w:left="720"/>
    </w:pPr>
    <w:rPr>
      <w:rFonts w:ascii="Times New Roman" w:eastAsia="Times New Roman" w:hAnsi="Times New Roman" w:cs="Times New Roman"/>
      <w:color w:val="auto"/>
      <w:sz w:val="20"/>
      <w:szCs w:val="24"/>
    </w:rPr>
  </w:style>
  <w:style w:type="paragraph" w:styleId="BodyTextIndent2">
    <w:name w:val="Body Text Indent 2"/>
    <w:basedOn w:val="Normal"/>
    <w:link w:val="BodyTextIndent2Char"/>
    <w:rsid w:val="00C5372F"/>
    <w:pPr>
      <w:autoSpaceDE w:val="0"/>
      <w:autoSpaceDN w:val="0"/>
      <w:adjustRightInd w:val="0"/>
      <w:spacing w:line="240" w:lineRule="atLeast"/>
      <w:ind w:left="720"/>
    </w:pPr>
    <w:rPr>
      <w:rFonts w:ascii="Times New Roman" w:eastAsia="Times New Roman" w:hAnsi="Times New Roman"/>
      <w:sz w:val="22"/>
      <w:szCs w:val="20"/>
    </w:rPr>
  </w:style>
  <w:style w:type="character" w:customStyle="1" w:styleId="BodyTextIndent2Char">
    <w:name w:val="Body Text Indent 2 Char"/>
    <w:basedOn w:val="DefaultParagraphFont"/>
    <w:link w:val="BodyTextIndent2"/>
    <w:rsid w:val="00C5372F"/>
    <w:rPr>
      <w:rFonts w:ascii="Times New Roman" w:eastAsia="Times New Roman" w:hAnsi="Times New Roman" w:cs="Times New Roman"/>
    </w:rPr>
  </w:style>
  <w:style w:type="paragraph" w:customStyle="1" w:styleId="Level4">
    <w:name w:val="Level 4"/>
    <w:rsid w:val="00C5372F"/>
    <w:pPr>
      <w:autoSpaceDE w:val="0"/>
      <w:autoSpaceDN w:val="0"/>
      <w:adjustRightInd w:val="0"/>
      <w:ind w:left="2880"/>
    </w:pPr>
    <w:rPr>
      <w:rFonts w:ascii="Times New Roman" w:eastAsia="Times New Roman" w:hAnsi="Times New Roman" w:cs="Times New Roman"/>
      <w:color w:val="auto"/>
      <w:sz w:val="20"/>
      <w:szCs w:val="24"/>
    </w:rPr>
  </w:style>
  <w:style w:type="paragraph" w:customStyle="1" w:styleId="Level3">
    <w:name w:val="Level 3"/>
    <w:rsid w:val="00C5372F"/>
    <w:pPr>
      <w:autoSpaceDE w:val="0"/>
      <w:autoSpaceDN w:val="0"/>
      <w:adjustRightInd w:val="0"/>
      <w:ind w:left="2160"/>
    </w:pPr>
    <w:rPr>
      <w:rFonts w:ascii="Times New Roman" w:eastAsia="Times New Roman" w:hAnsi="Times New Roman" w:cs="Times New Roman"/>
      <w:color w:val="auto"/>
      <w:sz w:val="20"/>
      <w:szCs w:val="24"/>
    </w:rPr>
  </w:style>
  <w:style w:type="character" w:customStyle="1" w:styleId="1">
    <w:name w:val="1"/>
    <w:rsid w:val="00C5372F"/>
  </w:style>
  <w:style w:type="character" w:styleId="Strong">
    <w:name w:val="Strong"/>
    <w:basedOn w:val="DefaultParagraphFont"/>
    <w:uiPriority w:val="22"/>
    <w:qFormat/>
    <w:rsid w:val="00C5372F"/>
    <w:rPr>
      <w:rFonts w:ascii="Lucida Sans" w:hAnsi="Lucida Sans" w:cs="Lucida Sans" w:hint="default"/>
      <w:b/>
      <w:bCs/>
    </w:rPr>
  </w:style>
  <w:style w:type="paragraph" w:styleId="BodyText2">
    <w:name w:val="Body Text 2"/>
    <w:basedOn w:val="Normal"/>
    <w:link w:val="BodyText2Char"/>
    <w:rsid w:val="00C5372F"/>
    <w:pPr>
      <w:spacing w:after="120" w:line="480" w:lineRule="auto"/>
    </w:pPr>
    <w:rPr>
      <w:rFonts w:ascii="Times New Roman" w:eastAsia="Times New Roman" w:hAnsi="Times New Roman"/>
      <w:color w:val="auto"/>
    </w:rPr>
  </w:style>
  <w:style w:type="character" w:customStyle="1" w:styleId="BodyText2Char">
    <w:name w:val="Body Text 2 Char"/>
    <w:basedOn w:val="DefaultParagraphFont"/>
    <w:link w:val="BodyText2"/>
    <w:rsid w:val="00C5372F"/>
    <w:rPr>
      <w:rFonts w:ascii="Times New Roman" w:eastAsia="Times New Roman" w:hAnsi="Times New Roman" w:cs="Times New Roman"/>
      <w:color w:val="auto"/>
      <w:sz w:val="24"/>
      <w:szCs w:val="24"/>
    </w:rPr>
  </w:style>
  <w:style w:type="paragraph" w:styleId="Revision">
    <w:name w:val="Revision"/>
    <w:hidden/>
    <w:uiPriority w:val="99"/>
    <w:semiHidden/>
    <w:rsid w:val="00C5372F"/>
    <w:rPr>
      <w:rFonts w:ascii="Times New Roman" w:eastAsia="Times New Roman" w:hAnsi="Times New Roman" w:cs="Times New Roman"/>
      <w:color w:val="auto"/>
      <w:sz w:val="24"/>
      <w:szCs w:val="24"/>
    </w:rPr>
  </w:style>
  <w:style w:type="character" w:customStyle="1" w:styleId="extractp">
    <w:name w:val="extractp"/>
    <w:basedOn w:val="DefaultParagraphFont"/>
    <w:rsid w:val="00C5372F"/>
  </w:style>
  <w:style w:type="character" w:styleId="UnresolvedMention">
    <w:name w:val="Unresolved Mention"/>
    <w:basedOn w:val="DefaultParagraphFont"/>
    <w:uiPriority w:val="99"/>
    <w:semiHidden/>
    <w:unhideWhenUsed/>
    <w:rsid w:val="007A2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0966">
      <w:bodyDiv w:val="1"/>
      <w:marLeft w:val="0"/>
      <w:marRight w:val="0"/>
      <w:marTop w:val="0"/>
      <w:marBottom w:val="0"/>
      <w:divBdr>
        <w:top w:val="none" w:sz="0" w:space="0" w:color="auto"/>
        <w:left w:val="none" w:sz="0" w:space="0" w:color="auto"/>
        <w:bottom w:val="none" w:sz="0" w:space="0" w:color="auto"/>
        <w:right w:val="none" w:sz="0" w:space="0" w:color="auto"/>
      </w:divBdr>
    </w:div>
    <w:div w:id="238910764">
      <w:bodyDiv w:val="1"/>
      <w:marLeft w:val="0"/>
      <w:marRight w:val="0"/>
      <w:marTop w:val="0"/>
      <w:marBottom w:val="0"/>
      <w:divBdr>
        <w:top w:val="none" w:sz="0" w:space="0" w:color="auto"/>
        <w:left w:val="none" w:sz="0" w:space="0" w:color="auto"/>
        <w:bottom w:val="none" w:sz="0" w:space="0" w:color="auto"/>
        <w:right w:val="none" w:sz="0" w:space="0" w:color="auto"/>
      </w:divBdr>
    </w:div>
    <w:div w:id="287199515">
      <w:bodyDiv w:val="1"/>
      <w:marLeft w:val="0"/>
      <w:marRight w:val="0"/>
      <w:marTop w:val="0"/>
      <w:marBottom w:val="0"/>
      <w:divBdr>
        <w:top w:val="none" w:sz="0" w:space="0" w:color="auto"/>
        <w:left w:val="none" w:sz="0" w:space="0" w:color="auto"/>
        <w:bottom w:val="none" w:sz="0" w:space="0" w:color="auto"/>
        <w:right w:val="none" w:sz="0" w:space="0" w:color="auto"/>
      </w:divBdr>
    </w:div>
    <w:div w:id="456414928">
      <w:bodyDiv w:val="1"/>
      <w:marLeft w:val="0"/>
      <w:marRight w:val="0"/>
      <w:marTop w:val="0"/>
      <w:marBottom w:val="0"/>
      <w:divBdr>
        <w:top w:val="none" w:sz="0" w:space="0" w:color="auto"/>
        <w:left w:val="none" w:sz="0" w:space="0" w:color="auto"/>
        <w:bottom w:val="none" w:sz="0" w:space="0" w:color="auto"/>
        <w:right w:val="none" w:sz="0" w:space="0" w:color="auto"/>
      </w:divBdr>
    </w:div>
    <w:div w:id="947738111">
      <w:bodyDiv w:val="1"/>
      <w:marLeft w:val="0"/>
      <w:marRight w:val="0"/>
      <w:marTop w:val="0"/>
      <w:marBottom w:val="0"/>
      <w:divBdr>
        <w:top w:val="none" w:sz="0" w:space="0" w:color="auto"/>
        <w:left w:val="none" w:sz="0" w:space="0" w:color="auto"/>
        <w:bottom w:val="none" w:sz="0" w:space="0" w:color="auto"/>
        <w:right w:val="none" w:sz="0" w:space="0" w:color="auto"/>
      </w:divBdr>
    </w:div>
    <w:div w:id="950937846">
      <w:bodyDiv w:val="1"/>
      <w:marLeft w:val="0"/>
      <w:marRight w:val="0"/>
      <w:marTop w:val="0"/>
      <w:marBottom w:val="0"/>
      <w:divBdr>
        <w:top w:val="none" w:sz="0" w:space="0" w:color="auto"/>
        <w:left w:val="none" w:sz="0" w:space="0" w:color="auto"/>
        <w:bottom w:val="none" w:sz="0" w:space="0" w:color="auto"/>
        <w:right w:val="none" w:sz="0" w:space="0" w:color="auto"/>
      </w:divBdr>
    </w:div>
    <w:div w:id="1037697780">
      <w:bodyDiv w:val="1"/>
      <w:marLeft w:val="0"/>
      <w:marRight w:val="0"/>
      <w:marTop w:val="0"/>
      <w:marBottom w:val="0"/>
      <w:divBdr>
        <w:top w:val="none" w:sz="0" w:space="0" w:color="auto"/>
        <w:left w:val="none" w:sz="0" w:space="0" w:color="auto"/>
        <w:bottom w:val="none" w:sz="0" w:space="0" w:color="auto"/>
        <w:right w:val="none" w:sz="0" w:space="0" w:color="auto"/>
      </w:divBdr>
    </w:div>
    <w:div w:id="1162771089">
      <w:bodyDiv w:val="1"/>
      <w:marLeft w:val="0"/>
      <w:marRight w:val="0"/>
      <w:marTop w:val="0"/>
      <w:marBottom w:val="0"/>
      <w:divBdr>
        <w:top w:val="none" w:sz="0" w:space="0" w:color="auto"/>
        <w:left w:val="none" w:sz="0" w:space="0" w:color="auto"/>
        <w:bottom w:val="none" w:sz="0" w:space="0" w:color="auto"/>
        <w:right w:val="none" w:sz="0" w:space="0" w:color="auto"/>
      </w:divBdr>
    </w:div>
    <w:div w:id="1256396908">
      <w:bodyDiv w:val="1"/>
      <w:marLeft w:val="0"/>
      <w:marRight w:val="0"/>
      <w:marTop w:val="0"/>
      <w:marBottom w:val="0"/>
      <w:divBdr>
        <w:top w:val="none" w:sz="0" w:space="0" w:color="auto"/>
        <w:left w:val="none" w:sz="0" w:space="0" w:color="auto"/>
        <w:bottom w:val="none" w:sz="0" w:space="0" w:color="auto"/>
        <w:right w:val="none" w:sz="0" w:space="0" w:color="auto"/>
      </w:divBdr>
    </w:div>
    <w:div w:id="1349140334">
      <w:bodyDiv w:val="1"/>
      <w:marLeft w:val="0"/>
      <w:marRight w:val="0"/>
      <w:marTop w:val="0"/>
      <w:marBottom w:val="0"/>
      <w:divBdr>
        <w:top w:val="none" w:sz="0" w:space="0" w:color="auto"/>
        <w:left w:val="none" w:sz="0" w:space="0" w:color="auto"/>
        <w:bottom w:val="none" w:sz="0" w:space="0" w:color="auto"/>
        <w:right w:val="none" w:sz="0" w:space="0" w:color="auto"/>
      </w:divBdr>
    </w:div>
    <w:div w:id="1545480617">
      <w:bodyDiv w:val="1"/>
      <w:marLeft w:val="0"/>
      <w:marRight w:val="0"/>
      <w:marTop w:val="0"/>
      <w:marBottom w:val="0"/>
      <w:divBdr>
        <w:top w:val="none" w:sz="0" w:space="0" w:color="auto"/>
        <w:left w:val="none" w:sz="0" w:space="0" w:color="auto"/>
        <w:bottom w:val="none" w:sz="0" w:space="0" w:color="auto"/>
        <w:right w:val="none" w:sz="0" w:space="0" w:color="auto"/>
      </w:divBdr>
    </w:div>
    <w:div w:id="1575971520">
      <w:bodyDiv w:val="1"/>
      <w:marLeft w:val="0"/>
      <w:marRight w:val="0"/>
      <w:marTop w:val="0"/>
      <w:marBottom w:val="0"/>
      <w:divBdr>
        <w:top w:val="none" w:sz="0" w:space="0" w:color="auto"/>
        <w:left w:val="none" w:sz="0" w:space="0" w:color="auto"/>
        <w:bottom w:val="none" w:sz="0" w:space="0" w:color="auto"/>
        <w:right w:val="none" w:sz="0" w:space="0" w:color="auto"/>
      </w:divBdr>
    </w:div>
    <w:div w:id="1583875672">
      <w:bodyDiv w:val="1"/>
      <w:marLeft w:val="0"/>
      <w:marRight w:val="0"/>
      <w:marTop w:val="0"/>
      <w:marBottom w:val="0"/>
      <w:divBdr>
        <w:top w:val="none" w:sz="0" w:space="0" w:color="auto"/>
        <w:left w:val="none" w:sz="0" w:space="0" w:color="auto"/>
        <w:bottom w:val="none" w:sz="0" w:space="0" w:color="auto"/>
        <w:right w:val="none" w:sz="0" w:space="0" w:color="auto"/>
      </w:divBdr>
    </w:div>
    <w:div w:id="2013487394">
      <w:bodyDiv w:val="1"/>
      <w:marLeft w:val="0"/>
      <w:marRight w:val="0"/>
      <w:marTop w:val="0"/>
      <w:marBottom w:val="0"/>
      <w:divBdr>
        <w:top w:val="none" w:sz="0" w:space="0" w:color="auto"/>
        <w:left w:val="none" w:sz="0" w:space="0" w:color="auto"/>
        <w:bottom w:val="none" w:sz="0" w:space="0" w:color="auto"/>
        <w:right w:val="none" w:sz="0" w:space="0" w:color="auto"/>
      </w:divBdr>
    </w:div>
    <w:div w:id="2034913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microsoft.com/office/2018/08/relationships/commentsExtensible" Target="commentsExtensible.xml"/><Relationship Id="rId21" Type="http://schemas.openxmlformats.org/officeDocument/2006/relationships/hyperlink" Target="http://www.grants.gov" TargetMode="External"/><Relationship Id="rId42" Type="http://schemas.openxmlformats.org/officeDocument/2006/relationships/image" Target="media/image5.emf"/><Relationship Id="rId47" Type="http://schemas.openxmlformats.org/officeDocument/2006/relationships/hyperlink" Target="http://www.ecfr.gov/cgi-bin/text-idx?SID=fd6463a517ceea3fa13e665e525051f4&amp;node=sp2.1.200.f&amp;rgn=div6" TargetMode="External"/><Relationship Id="rId63" Type="http://schemas.openxmlformats.org/officeDocument/2006/relationships/hyperlink" Target="http://api.fdsys.gov/link?collection=uscode&amp;title=29&amp;year=mostrecent&amp;section=214&amp;type=usc&amp;link-type=html" TargetMode="External"/><Relationship Id="rId68" Type="http://schemas.openxmlformats.org/officeDocument/2006/relationships/hyperlink" Target="https://www.federalregister.gov/select-citation/2014/12/15/29-CFR-10.51" TargetMode="External"/><Relationship Id="rId2" Type="http://schemas.openxmlformats.org/officeDocument/2006/relationships/customXml" Target="../customXml/item2.xml"/><Relationship Id="rId16" Type="http://schemas.openxmlformats.org/officeDocument/2006/relationships/hyperlink" Target="http://www.habitat.org/stories/habitat-tucson-understanding-community" TargetMode="External"/><Relationship Id="rId29" Type="http://schemas.openxmlformats.org/officeDocument/2006/relationships/hyperlink" Target="mailto:melissa_a_jacobi@nps.gov" TargetMode="External"/><Relationship Id="rId11" Type="http://schemas.openxmlformats.org/officeDocument/2006/relationships/image" Target="media/image1.jpg"/><Relationship Id="rId24" Type="http://schemas.microsoft.com/office/2011/relationships/commentsExtended" Target="commentsExtended.xml"/><Relationship Id="rId32" Type="http://schemas.openxmlformats.org/officeDocument/2006/relationships/hyperlink" Target="http://www.ecfr.gov/cgi-bin/text-idx?SID=63fa3a961cf535c2c8382c1da1d0f279&amp;node=pt2.1.200&amp;rgn=div5" TargetMode="External"/><Relationship Id="rId37" Type="http://schemas.openxmlformats.org/officeDocument/2006/relationships/oleObject" Target="embeddings/Microsoft_Word_97_-_2003_Document.doc"/><Relationship Id="rId40" Type="http://schemas.openxmlformats.org/officeDocument/2006/relationships/image" Target="media/image4.emf"/><Relationship Id="rId45" Type="http://schemas.openxmlformats.org/officeDocument/2006/relationships/hyperlink" Target="http://ecfr.gpoaccess.gov/cgi/t/text/text-idx?c=ecfr&amp;sid=50ff52492b15ab863ba3653823139c4e&amp;tpl=/ecfrbrowse/Title43/43cfr18_main_02.tpl" TargetMode="External"/><Relationship Id="rId53" Type="http://schemas.openxmlformats.org/officeDocument/2006/relationships/hyperlink" Target="http://www.sec.gov/answers/execomp.htm" TargetMode="External"/><Relationship Id="rId58" Type="http://schemas.openxmlformats.org/officeDocument/2006/relationships/hyperlink" Target="https://www.federalregister.gov/select-citation/2014/12/15/29-CFR-10.23" TargetMode="External"/><Relationship Id="rId66" Type="http://schemas.openxmlformats.org/officeDocument/2006/relationships/hyperlink" Target="http://www.dol.gov/whd/govcontracts" TargetMode="External"/><Relationship Id="rId5" Type="http://schemas.openxmlformats.org/officeDocument/2006/relationships/numbering" Target="numbering.xml"/><Relationship Id="rId61" Type="http://schemas.openxmlformats.org/officeDocument/2006/relationships/hyperlink" Target="http://api.fdsys.gov/link?collection=uscode&amp;title=29&amp;year=mostrecent&amp;section=213&amp;type=usc&amp;link-type=html" TargetMode="External"/><Relationship Id="rId19" Type="http://schemas.openxmlformats.org/officeDocument/2006/relationships/hyperlink" Target="http://oirps.arizona.edu/studentdemographics.asp" TargetMode="External"/><Relationship Id="rId14" Type="http://schemas.openxmlformats.org/officeDocument/2006/relationships/hyperlink" Target="http://www.city-data.com/county/Pima_County-AZ.html" TargetMode="External"/><Relationship Id="rId22" Type="http://schemas.openxmlformats.org/officeDocument/2006/relationships/hyperlink" Target="http://www.grants.gov/web/grants/applicants/organization-registration.html" TargetMode="External"/><Relationship Id="rId27" Type="http://schemas.openxmlformats.org/officeDocument/2006/relationships/hyperlink" Target="http://www.whitehouse.gov/omb/grants_spoc/" TargetMode="External"/><Relationship Id="rId30" Type="http://schemas.openxmlformats.org/officeDocument/2006/relationships/hyperlink" Target="mailto:andy_l_fisher@nps.gov" TargetMode="External"/><Relationship Id="rId35" Type="http://schemas.openxmlformats.org/officeDocument/2006/relationships/hyperlink" Target="http://www.ecfr.gov/cgi-bin/text-idx?SID=9c3f1f088a2ef78a524a9c28e4cd43b0&amp;mc=true&amp;node=ap2.1.200_1521.xii&amp;rgn=div9" TargetMode="External"/><Relationship Id="rId43" Type="http://schemas.openxmlformats.org/officeDocument/2006/relationships/oleObject" Target="embeddings/oleObject1.bin"/><Relationship Id="rId48" Type="http://schemas.openxmlformats.org/officeDocument/2006/relationships/hyperlink" Target="http://harvester.census.gov/sac/" TargetMode="External"/><Relationship Id="rId56" Type="http://schemas.openxmlformats.org/officeDocument/2006/relationships/hyperlink" Target="http://api.fdsys.gov/link?collection=uscode&amp;title=29&amp;year=mostrecent&amp;section=214&amp;type=usc&amp;link-type=html" TargetMode="External"/><Relationship Id="rId64" Type="http://schemas.openxmlformats.org/officeDocument/2006/relationships/hyperlink" Target="http://api.fdsys.gov/link?collection=uscode&amp;title=29&amp;year=mostrecent&amp;section=213&amp;type=usc&amp;link-type=html" TargetMode="External"/><Relationship Id="rId69" Type="http://schemas.openxmlformats.org/officeDocument/2006/relationships/hyperlink" Target="https://www.federalregister.gov/select-citation/2014/12/15/29-CFR-10" TargetMode="External"/><Relationship Id="rId8" Type="http://schemas.openxmlformats.org/officeDocument/2006/relationships/webSettings" Target="webSettings.xml"/><Relationship Id="rId51" Type="http://schemas.openxmlformats.org/officeDocument/2006/relationships/hyperlink" Target="http://www.sec.gov/answers/execomp.htm" TargetMode="External"/><Relationship Id="rId72" Type="http://schemas.microsoft.com/office/2011/relationships/people" Target="people.xml"/><Relationship Id="rId3" Type="http://schemas.openxmlformats.org/officeDocument/2006/relationships/customXml" Target="../customXml/item3.xml"/><Relationship Id="rId12" Type="http://schemas.openxmlformats.org/officeDocument/2006/relationships/hyperlink" Target="mailto:Andy_L_Fisher@nps.gov" TargetMode="External"/><Relationship Id="rId17" Type="http://schemas.openxmlformats.org/officeDocument/2006/relationships/hyperlink" Target="https://arizonadailyindependent.com/2015/05/26/poverty-in-tucson-field-workshop-reveals-resilient-people" TargetMode="External"/><Relationship Id="rId25" Type="http://schemas.microsoft.com/office/2016/09/relationships/commentsIds" Target="commentsIds.xml"/><Relationship Id="rId33" Type="http://schemas.openxmlformats.org/officeDocument/2006/relationships/hyperlink" Target="http://www.sam.gov/portal/public/SAM" TargetMode="External"/><Relationship Id="rId38" Type="http://schemas.openxmlformats.org/officeDocument/2006/relationships/image" Target="media/image3.emf"/><Relationship Id="rId46" Type="http://schemas.openxmlformats.org/officeDocument/2006/relationships/hyperlink" Target="http://www.whitehouse.gov/omb/memoranda/fy2008/m08-03.pdf" TargetMode="External"/><Relationship Id="rId59" Type="http://schemas.openxmlformats.org/officeDocument/2006/relationships/hyperlink" Target="https://www.federalregister.gov/select-citation/2014/12/15/29-CFR-10.24" TargetMode="External"/><Relationship Id="rId67" Type="http://schemas.openxmlformats.org/officeDocument/2006/relationships/hyperlink" Target="https://www.federalregister.gov/select-citation/2014/12/15/29-CFR-10.26" TargetMode="External"/><Relationship Id="rId20" Type="http://schemas.openxmlformats.org/officeDocument/2006/relationships/hyperlink" Target="https://www.sam.gov" TargetMode="External"/><Relationship Id="rId41" Type="http://schemas.openxmlformats.org/officeDocument/2006/relationships/package" Target="embeddings/Microsoft_Excel_Worksheet.xlsx"/><Relationship Id="rId54" Type="http://schemas.openxmlformats.org/officeDocument/2006/relationships/hyperlink" Target="https://www.federalregister.gov/executive-order/13658" TargetMode="External"/><Relationship Id="rId62" Type="http://schemas.openxmlformats.org/officeDocument/2006/relationships/hyperlink" Target="http://api.fdsys.gov/link?collection=uscode&amp;title=29&amp;year=mostrecent&amp;section=214&amp;type=usc&amp;link-type=html"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arizona.openrepository.com/arizona/handle/10150/552962" TargetMode="External"/><Relationship Id="rId23" Type="http://schemas.openxmlformats.org/officeDocument/2006/relationships/comments" Target="comments.xml"/><Relationship Id="rId28" Type="http://schemas.openxmlformats.org/officeDocument/2006/relationships/hyperlink" Target="mailto:nofo-imr@nps.gov" TargetMode="External"/><Relationship Id="rId36" Type="http://schemas.openxmlformats.org/officeDocument/2006/relationships/image" Target="media/image2.emf"/><Relationship Id="rId49" Type="http://schemas.openxmlformats.org/officeDocument/2006/relationships/hyperlink" Target="http://www.fsrs.gov" TargetMode="External"/><Relationship Id="rId57" Type="http://schemas.openxmlformats.org/officeDocument/2006/relationships/hyperlink" Target="http://www.wdol.gov/" TargetMode="External"/><Relationship Id="rId10" Type="http://schemas.openxmlformats.org/officeDocument/2006/relationships/endnotes" Target="endnotes.xml"/><Relationship Id="rId31" Type="http://schemas.openxmlformats.org/officeDocument/2006/relationships/hyperlink" Target="http://www.ecfr.gov/cgi-bin/text-idx?tpl=/ecfrbrowse/Title02/2cfr200_main_02.tpl" TargetMode="External"/><Relationship Id="rId44" Type="http://schemas.openxmlformats.org/officeDocument/2006/relationships/hyperlink" Target="http://ecfr.gpoaccess.gov/cgi/t/text/text-idx?c=ecfr&amp;sid=50ff52492b15ab863ba3653823139c4e&amp;tpl=/ecfrbrowse/Title43/43cfr43_main_02.tpl" TargetMode="External"/><Relationship Id="rId52" Type="http://schemas.openxmlformats.org/officeDocument/2006/relationships/hyperlink" Target="https://www.sam.gov" TargetMode="External"/><Relationship Id="rId60" Type="http://schemas.openxmlformats.org/officeDocument/2006/relationships/hyperlink" Target="http://api.fdsys.gov/link?collection=uscode&amp;title=29&amp;year=mostrecent&amp;section=214&amp;type=usc&amp;link-type=html" TargetMode="External"/><Relationship Id="rId65" Type="http://schemas.openxmlformats.org/officeDocument/2006/relationships/hyperlink" Target="https://www.federalregister.gov/select-citation/2014/12/15/29-CFR-541"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elissa_A_Jacobi@nps.gov" TargetMode="External"/><Relationship Id="rId18" Type="http://schemas.openxmlformats.org/officeDocument/2006/relationships/hyperlink" Target="http://www.city-data.com/county/Pima_County-AZ.html" TargetMode="External"/><Relationship Id="rId39" Type="http://schemas.openxmlformats.org/officeDocument/2006/relationships/oleObject" Target="embeddings/Microsoft_Excel_97-2003_Worksheet.xls"/><Relationship Id="rId34" Type="http://schemas.openxmlformats.org/officeDocument/2006/relationships/hyperlink" Target="http://www.whitehouse.gov/omb/grants/standard_forms/ffr.pdf" TargetMode="External"/><Relationship Id="rId50" Type="http://schemas.openxmlformats.org/officeDocument/2006/relationships/hyperlink" Target="http://www.fsrs.gov" TargetMode="External"/><Relationship Id="rId55" Type="http://schemas.openxmlformats.org/officeDocument/2006/relationships/hyperlink" Target="https://www.federalregister.gov/select-citation/2014/12/15/29-CFR-541" TargetMode="External"/><Relationship Id="rId7" Type="http://schemas.openxmlformats.org/officeDocument/2006/relationships/settings" Target="setting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3F228AE0051E45B74012B921ACE4CE" ma:contentTypeVersion="7" ma:contentTypeDescription="Create a new document." ma:contentTypeScope="" ma:versionID="571988b655d9c368bd4eb43a2a794f51">
  <xsd:schema xmlns:xsd="http://www.w3.org/2001/XMLSchema" xmlns:xs="http://www.w3.org/2001/XMLSchema" xmlns:p="http://schemas.microsoft.com/office/2006/metadata/properties" xmlns:ns2="3b08dc27-645a-464a-9b6e-8d50141d7d57" xmlns:ns3="965f10f9-fc3e-4e65-bc85-0a572cf497a9" targetNamespace="http://schemas.microsoft.com/office/2006/metadata/properties" ma:root="true" ma:fieldsID="47fb52e8ca83b7c944cf41dd566f8896" ns2:_="" ns3:_="">
    <xsd:import namespace="3b08dc27-645a-464a-9b6e-8d50141d7d57"/>
    <xsd:import namespace="965f10f9-fc3e-4e65-bc85-0a572cf497a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08dc27-645a-464a-9b6e-8d50141d7d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f10f9-fc3e-4e65-bc85-0a572cf497a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C9D401-906C-4FF6-836B-E58E9208D825}">
  <ds:schemaRefs>
    <ds:schemaRef ds:uri="http://schemas.openxmlformats.org/officeDocument/2006/bibliography"/>
  </ds:schemaRefs>
</ds:datastoreItem>
</file>

<file path=customXml/itemProps2.xml><?xml version="1.0" encoding="utf-8"?>
<ds:datastoreItem xmlns:ds="http://schemas.openxmlformats.org/officeDocument/2006/customXml" ds:itemID="{6E1B8826-8820-4C09-80B0-5348E18471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08dc27-645a-464a-9b6e-8d50141d7d57"/>
    <ds:schemaRef ds:uri="965f10f9-fc3e-4e65-bc85-0a572cf49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155EE4-7E10-46DB-88DC-9D48AF53988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F788973-522E-498E-8FED-07CC38131CF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1390</TotalTime>
  <Pages>48</Pages>
  <Words>15709</Words>
  <Characters>89547</Characters>
  <Application>Microsoft Office Word</Application>
  <DocSecurity>0</DocSecurity>
  <Lines>746</Lines>
  <Paragraphs>210</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105046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Sage, Heidi</dc:creator>
  <cp:lastModifiedBy>Jacobi, Melissa A</cp:lastModifiedBy>
  <cp:revision>5</cp:revision>
  <cp:lastPrinted>2017-11-06T23:52:00Z</cp:lastPrinted>
  <dcterms:created xsi:type="dcterms:W3CDTF">2021-07-15T22:06:00Z</dcterms:created>
  <dcterms:modified xsi:type="dcterms:W3CDTF">2021-07-29T19:20:00Z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0x010100D23F228AE0051E45B74012B921ACE4CE</vt:lpwstr>
  </property>
</Properties>
</file>