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4A98" w:rsidRPr="009F7A18" w:rsidRDefault="00DE4A98" w:rsidP="00DE4A98">
      <w:pPr>
        <w:pStyle w:val="Title"/>
      </w:pPr>
      <w:r w:rsidRPr="009F7A18">
        <w:t>U.S. Fish and Wildlife Service</w:t>
      </w:r>
    </w:p>
    <w:p w:rsidR="00640A45" w:rsidRPr="009F7A18" w:rsidRDefault="00E56DB3" w:rsidP="00640A45">
      <w:pPr>
        <w:autoSpaceDE w:val="0"/>
        <w:autoSpaceDN w:val="0"/>
        <w:adjustRightInd w:val="0"/>
        <w:jc w:val="center"/>
        <w:rPr>
          <w:b/>
        </w:rPr>
      </w:pPr>
      <w:r>
        <w:rPr>
          <w:b/>
        </w:rPr>
        <w:t>Mountain-Prairie Region, Southern Rockies Landscape Conservation Cooperative</w:t>
      </w:r>
    </w:p>
    <w:p w:rsidR="005C6CE8" w:rsidRPr="009F7A18" w:rsidRDefault="005C6CE8" w:rsidP="005C6010">
      <w:pPr>
        <w:autoSpaceDE w:val="0"/>
        <w:autoSpaceDN w:val="0"/>
        <w:adjustRightInd w:val="0"/>
        <w:jc w:val="center"/>
        <w:rPr>
          <w:b/>
        </w:rPr>
      </w:pPr>
    </w:p>
    <w:p w:rsidR="00F87A2E" w:rsidRPr="009F7A18" w:rsidRDefault="00F33C2D" w:rsidP="005C6010">
      <w:pPr>
        <w:jc w:val="center"/>
      </w:pPr>
      <w:r>
        <w:t>Adaptive Science</w:t>
      </w:r>
    </w:p>
    <w:p w:rsidR="005C6CE8" w:rsidRPr="00253E01" w:rsidRDefault="005C6CE8" w:rsidP="005C6CE8">
      <w:pPr>
        <w:jc w:val="center"/>
        <w:rPr>
          <w:sz w:val="20"/>
          <w:szCs w:val="20"/>
        </w:rPr>
      </w:pPr>
      <w:r w:rsidRPr="009F7A18">
        <w:t>Catalog of Federal Domestic Assistance (CFDA) Number:</w:t>
      </w:r>
      <w:r w:rsidR="00F33C2D">
        <w:t xml:space="preserve"> 15.670</w:t>
      </w:r>
    </w:p>
    <w:p w:rsidR="005C6CE8" w:rsidRPr="00640A45" w:rsidRDefault="005C6CE8" w:rsidP="00DE4A98">
      <w:pPr>
        <w:pStyle w:val="Title"/>
      </w:pPr>
      <w:bookmarkStart w:id="0" w:name="_GoBack"/>
      <w:bookmarkEnd w:id="0"/>
    </w:p>
    <w:p w:rsidR="00414783" w:rsidRPr="00F87A2E" w:rsidRDefault="009055F1" w:rsidP="00F923EC">
      <w:pPr>
        <w:jc w:val="center"/>
        <w:rPr>
          <w:b/>
          <w:bCs/>
        </w:rPr>
      </w:pPr>
      <w:r>
        <w:rPr>
          <w:b/>
          <w:bCs/>
        </w:rPr>
        <w:t>Notice of Funding Opportunity</w:t>
      </w:r>
    </w:p>
    <w:p w:rsidR="00F923EC" w:rsidRPr="00F87A2E" w:rsidRDefault="00F923EC">
      <w:pPr>
        <w:jc w:val="both"/>
      </w:pPr>
    </w:p>
    <w:p w:rsidR="00562DF7" w:rsidRPr="00FC1064" w:rsidRDefault="00B62B6D" w:rsidP="0095161A">
      <w:pPr>
        <w:pStyle w:val="Heading8"/>
        <w:rPr>
          <w:sz w:val="24"/>
          <w:u w:val="none"/>
        </w:rPr>
      </w:pPr>
      <w:r w:rsidRPr="00FC1064">
        <w:rPr>
          <w:sz w:val="24"/>
          <w:u w:val="none"/>
        </w:rPr>
        <w:t xml:space="preserve">I. </w:t>
      </w:r>
      <w:r w:rsidR="00562DF7" w:rsidRPr="00FC1064">
        <w:rPr>
          <w:sz w:val="24"/>
          <w:u w:val="none"/>
        </w:rPr>
        <w:t>Description of Funding Opportunity</w:t>
      </w:r>
    </w:p>
    <w:p w:rsidR="00562DF7" w:rsidRPr="00FC1064" w:rsidRDefault="005B4A6B" w:rsidP="00562DF7">
      <w:pPr>
        <w:rPr>
          <w:shd w:val="clear" w:color="auto" w:fill="D9D9D9"/>
        </w:rPr>
      </w:pPr>
      <w:r w:rsidRPr="00FC1064">
        <w:t xml:space="preserve">This is a Notice of Intent to award a Single Source Grant Agreement to </w:t>
      </w:r>
      <w:proofErr w:type="spellStart"/>
      <w:r w:rsidRPr="00FC1064">
        <w:t>TerrainWorks</w:t>
      </w:r>
      <w:proofErr w:type="spellEnd"/>
      <w:r w:rsidRPr="00FC1064">
        <w:t xml:space="preserve"> for the purposes of</w:t>
      </w:r>
      <w:r w:rsidR="002A4398" w:rsidRPr="00FC1064">
        <w:t xml:space="preserve"> conducting </w:t>
      </w:r>
      <w:proofErr w:type="spellStart"/>
      <w:r w:rsidR="002A4398" w:rsidRPr="00FC1064">
        <w:t>NetMap</w:t>
      </w:r>
      <w:proofErr w:type="spellEnd"/>
      <w:r w:rsidR="002A4398" w:rsidRPr="00FC1064">
        <w:t xml:space="preserve"> synthetic hydrography coupled to virtual watershed datasets, an erosion and sedimentation analysis, and road analysis of the portion of the Green River Basin within the state of Wyoming</w:t>
      </w:r>
      <w:r w:rsidR="00FC1064">
        <w:t>.</w:t>
      </w:r>
      <w:r w:rsidRPr="00FC1064">
        <w:rPr>
          <w:shd w:val="clear" w:color="auto" w:fill="D9D9D9"/>
        </w:rPr>
        <w:t xml:space="preserve"> </w:t>
      </w:r>
    </w:p>
    <w:p w:rsidR="0083383E" w:rsidRPr="00FC1064" w:rsidRDefault="0083383E" w:rsidP="00562DF7">
      <w:pPr>
        <w:rPr>
          <w:shd w:val="clear" w:color="auto" w:fill="D9D9D9"/>
        </w:rPr>
      </w:pPr>
    </w:p>
    <w:p w:rsidR="0083383E" w:rsidRDefault="0083383E" w:rsidP="00562DF7">
      <w:pPr>
        <w:rPr>
          <w:shd w:val="clear" w:color="auto" w:fill="D9D9D9"/>
        </w:rPr>
      </w:pPr>
      <w:r w:rsidRPr="00FC1064">
        <w:t>Tasks to be performed under this agreement are as follows:</w:t>
      </w:r>
    </w:p>
    <w:p w:rsidR="0083383E" w:rsidRPr="0083383E" w:rsidRDefault="0083383E" w:rsidP="0083383E">
      <w:pPr>
        <w:rPr>
          <w:b/>
        </w:rPr>
      </w:pPr>
      <w:r w:rsidRPr="0083383E">
        <w:rPr>
          <w:b/>
        </w:rPr>
        <w:t xml:space="preserve">Task 1: </w:t>
      </w:r>
      <w:proofErr w:type="spellStart"/>
      <w:r w:rsidRPr="0083383E">
        <w:rPr>
          <w:b/>
        </w:rPr>
        <w:t>NetMap</w:t>
      </w:r>
      <w:proofErr w:type="spellEnd"/>
      <w:r w:rsidRPr="0083383E">
        <w:rPr>
          <w:b/>
        </w:rPr>
        <w:t xml:space="preserve"> Synthetic Hydrography</w:t>
      </w:r>
      <w:r w:rsidR="00C76D1C">
        <w:rPr>
          <w:b/>
        </w:rPr>
        <w:t xml:space="preserve"> using a combination of 10m DEMs</w:t>
      </w:r>
      <w:r w:rsidRPr="0083383E">
        <w:rPr>
          <w:b/>
        </w:rPr>
        <w:t xml:space="preserve"> Coupled to Virtual Watershed Datasets</w:t>
      </w:r>
      <w:r w:rsidR="00C76D1C">
        <w:rPr>
          <w:b/>
        </w:rPr>
        <w:t xml:space="preserve"> at </w:t>
      </w:r>
      <w:r w:rsidR="00C76D1C" w:rsidRPr="00C76D1C">
        <w:rPr>
          <w:b/>
        </w:rPr>
        <w:t xml:space="preserve">approximately HUC 4 to 5 </w:t>
      </w:r>
      <w:proofErr w:type="gramStart"/>
      <w:r w:rsidR="00C76D1C" w:rsidRPr="00C76D1C">
        <w:rPr>
          <w:b/>
        </w:rPr>
        <w:t>scale</w:t>
      </w:r>
      <w:proofErr w:type="gramEnd"/>
      <w:r w:rsidR="00C76D1C" w:rsidRPr="00C76D1C">
        <w:rPr>
          <w:b/>
        </w:rPr>
        <w:t xml:space="preserve">, but will include HUC 6 </w:t>
      </w:r>
      <w:proofErr w:type="spellStart"/>
      <w:r w:rsidR="00C76D1C" w:rsidRPr="00C76D1C">
        <w:rPr>
          <w:b/>
        </w:rPr>
        <w:t>subbasins</w:t>
      </w:r>
      <w:proofErr w:type="spellEnd"/>
      <w:r w:rsidR="00C76D1C" w:rsidRPr="00C76D1C">
        <w:rPr>
          <w:b/>
        </w:rPr>
        <w:t xml:space="preserve"> within them</w:t>
      </w:r>
      <w:r w:rsidR="00C76D1C">
        <w:rPr>
          <w:b/>
        </w:rPr>
        <w:t>.</w:t>
      </w:r>
    </w:p>
    <w:p w:rsidR="0008575E" w:rsidRDefault="0008575E" w:rsidP="0083383E"/>
    <w:p w:rsidR="0008575E" w:rsidRDefault="0008575E" w:rsidP="008153C5">
      <w:r w:rsidRPr="0008575E">
        <w:rPr>
          <w:b/>
        </w:rPr>
        <w:t xml:space="preserve">Task 2: </w:t>
      </w:r>
      <w:proofErr w:type="spellStart"/>
      <w:r w:rsidR="008153C5">
        <w:rPr>
          <w:b/>
        </w:rPr>
        <w:t>Hillsope</w:t>
      </w:r>
      <w:proofErr w:type="spellEnd"/>
      <w:r w:rsidR="008153C5">
        <w:rPr>
          <w:b/>
        </w:rPr>
        <w:t xml:space="preserve"> Surface </w:t>
      </w:r>
      <w:r w:rsidRPr="0008575E">
        <w:rPr>
          <w:b/>
        </w:rPr>
        <w:t>Erosion and Sedimentation Analysis</w:t>
      </w:r>
      <w:r w:rsidR="00C76D1C">
        <w:rPr>
          <w:b/>
        </w:rPr>
        <w:t xml:space="preserve"> </w:t>
      </w:r>
      <w:r w:rsidR="00C76D1C" w:rsidRPr="00C76D1C">
        <w:rPr>
          <w:b/>
        </w:rPr>
        <w:t>using 1</w:t>
      </w:r>
      <w:r w:rsidR="008153C5">
        <w:rPr>
          <w:b/>
        </w:rPr>
        <w:t>0</w:t>
      </w:r>
      <w:r w:rsidR="00C76D1C" w:rsidRPr="00C76D1C">
        <w:rPr>
          <w:b/>
        </w:rPr>
        <w:t xml:space="preserve">m DEMs </w:t>
      </w:r>
      <w:r w:rsidR="008153C5">
        <w:rPr>
          <w:b/>
        </w:rPr>
        <w:t>and</w:t>
      </w:r>
      <w:r w:rsidR="00C76D1C" w:rsidRPr="00C76D1C">
        <w:rPr>
          <w:b/>
        </w:rPr>
        <w:t xml:space="preserve"> the WEPP-disturbed model</w:t>
      </w:r>
      <w:r w:rsidRPr="0008575E">
        <w:br/>
      </w:r>
    </w:p>
    <w:p w:rsidR="008153C5" w:rsidRPr="008153C5" w:rsidRDefault="008153C5" w:rsidP="008153C5">
      <w:pPr>
        <w:rPr>
          <w:b/>
        </w:rPr>
      </w:pPr>
      <w:proofErr w:type="gramStart"/>
      <w:r>
        <w:rPr>
          <w:b/>
        </w:rPr>
        <w:t>Task 3:</w:t>
      </w:r>
      <w:r w:rsidRPr="008153C5">
        <w:t xml:space="preserve"> </w:t>
      </w:r>
      <w:r w:rsidR="008744DC">
        <w:rPr>
          <w:b/>
        </w:rPr>
        <w:t xml:space="preserve">Analysis of </w:t>
      </w:r>
      <w:r w:rsidRPr="008153C5">
        <w:rPr>
          <w:b/>
        </w:rPr>
        <w:t xml:space="preserve">Road </w:t>
      </w:r>
      <w:r>
        <w:rPr>
          <w:b/>
        </w:rPr>
        <w:t>S</w:t>
      </w:r>
      <w:r w:rsidRPr="008153C5">
        <w:rPr>
          <w:b/>
        </w:rPr>
        <w:t xml:space="preserve">urface </w:t>
      </w:r>
      <w:r>
        <w:rPr>
          <w:b/>
        </w:rPr>
        <w:t>E</w:t>
      </w:r>
      <w:r w:rsidRPr="008153C5">
        <w:rPr>
          <w:b/>
        </w:rPr>
        <w:t xml:space="preserve">rosion and </w:t>
      </w:r>
      <w:r>
        <w:rPr>
          <w:b/>
        </w:rPr>
        <w:t>S</w:t>
      </w:r>
      <w:r w:rsidRPr="008153C5">
        <w:rPr>
          <w:b/>
        </w:rPr>
        <w:t xml:space="preserve">ediment </w:t>
      </w:r>
      <w:r>
        <w:rPr>
          <w:b/>
        </w:rPr>
        <w:t>D</w:t>
      </w:r>
      <w:r w:rsidRPr="008153C5">
        <w:rPr>
          <w:b/>
        </w:rPr>
        <w:t xml:space="preserve">elivery </w:t>
      </w:r>
      <w:r>
        <w:rPr>
          <w:b/>
        </w:rPr>
        <w:t>P</w:t>
      </w:r>
      <w:r w:rsidRPr="008153C5">
        <w:rPr>
          <w:b/>
        </w:rPr>
        <w:t xml:space="preserve">otential to </w:t>
      </w:r>
      <w:r>
        <w:rPr>
          <w:b/>
        </w:rPr>
        <w:t>S</w:t>
      </w:r>
      <w:r w:rsidRPr="008153C5">
        <w:rPr>
          <w:b/>
        </w:rPr>
        <w:t xml:space="preserve">treams using </w:t>
      </w:r>
      <w:proofErr w:type="spellStart"/>
      <w:r w:rsidRPr="008153C5">
        <w:rPr>
          <w:b/>
        </w:rPr>
        <w:t>NetMap</w:t>
      </w:r>
      <w:proofErr w:type="spellEnd"/>
      <w:r w:rsidRPr="008153C5">
        <w:rPr>
          <w:b/>
        </w:rPr>
        <w:t xml:space="preserve">-WEPP-Roads and or </w:t>
      </w:r>
      <w:proofErr w:type="spellStart"/>
      <w:r w:rsidRPr="008153C5">
        <w:rPr>
          <w:b/>
        </w:rPr>
        <w:t>NetMap</w:t>
      </w:r>
      <w:proofErr w:type="spellEnd"/>
      <w:r w:rsidRPr="008153C5">
        <w:rPr>
          <w:b/>
        </w:rPr>
        <w:t>-GRAIP-Lite</w:t>
      </w:r>
      <w:r>
        <w:rPr>
          <w:b/>
        </w:rPr>
        <w:t>.</w:t>
      </w:r>
      <w:proofErr w:type="gramEnd"/>
    </w:p>
    <w:p w:rsidR="0008575E" w:rsidRPr="0083383E" w:rsidRDefault="0008575E" w:rsidP="0083383E"/>
    <w:p w:rsidR="008744DC" w:rsidRPr="00F87A2E" w:rsidRDefault="008744DC" w:rsidP="008744DC">
      <w:r w:rsidRPr="00FC1064">
        <w:t xml:space="preserve">Program authorizing statute citation(s):  </w:t>
      </w:r>
      <w:r>
        <w:t>Fish and Wildlife Conservation Act (16 U.S.C. 2901-2911; 94 Stat. 1322); Endangered Species Act of 1973 (16 U.S.C. 1531-1544, 87 Stat. 884); The National Wildlife Refuge System Improvement Act of 1997 (P.L. 105-57).; The Fish and Wildlife Act of 1956 (16 U.S.C. 742a-742j, not including 742 d-1; Stat. 1119), as amended; Migratory Bird Treaty Act of 1918.</w:t>
      </w:r>
    </w:p>
    <w:p w:rsidR="0083383E" w:rsidRDefault="0083383E" w:rsidP="00562DF7"/>
    <w:p w:rsidR="008744DC" w:rsidRPr="00F87A2E" w:rsidRDefault="008744DC" w:rsidP="00562DF7">
      <w:r w:rsidRPr="008744DC">
        <w:t xml:space="preserve">This Single Source Award is being awarded in accordance with Department of the Interior Policy 505 DM 2.14 B (4) Unique Qualifications, which allows for award without competition to an applicant. This recipient and project meet this criterion due to </w:t>
      </w:r>
      <w:proofErr w:type="spellStart"/>
      <w:r>
        <w:t>TerrainWorks</w:t>
      </w:r>
      <w:proofErr w:type="spellEnd"/>
      <w:r w:rsidRPr="008744DC">
        <w:t xml:space="preserve"> being uniquely qualified to develop and apply this technology since they are the developers of the </w:t>
      </w:r>
      <w:proofErr w:type="spellStart"/>
      <w:r w:rsidRPr="008744DC">
        <w:t>NetMap</w:t>
      </w:r>
      <w:proofErr w:type="spellEnd"/>
      <w:r w:rsidRPr="008744DC">
        <w:t xml:space="preserve"> protocols, and possess the specific analytical and hydrological expertise necessary for the application to be developed and implemented</w:t>
      </w:r>
      <w:r>
        <w:t>.</w:t>
      </w:r>
    </w:p>
    <w:p w:rsidR="00562DF7" w:rsidRPr="00F87A2E" w:rsidRDefault="00562DF7" w:rsidP="0095161A">
      <w:pPr>
        <w:pStyle w:val="Heading8"/>
        <w:rPr>
          <w:sz w:val="24"/>
          <w:u w:val="none"/>
        </w:rPr>
      </w:pPr>
    </w:p>
    <w:p w:rsidR="00562DF7" w:rsidRPr="00F87A2E" w:rsidRDefault="00562DF7" w:rsidP="0095161A">
      <w:pPr>
        <w:pStyle w:val="Heading8"/>
        <w:rPr>
          <w:sz w:val="24"/>
          <w:u w:val="none"/>
        </w:rPr>
      </w:pPr>
      <w:r w:rsidRPr="00F87A2E">
        <w:rPr>
          <w:sz w:val="24"/>
          <w:u w:val="none"/>
        </w:rPr>
        <w:t>II. Award Information</w:t>
      </w:r>
    </w:p>
    <w:p w:rsidR="00C61371" w:rsidRDefault="008744DC" w:rsidP="00CA0584">
      <w:pPr>
        <w:pStyle w:val="NoSpacing"/>
        <w:rPr>
          <w:rFonts w:ascii="Times New Roman" w:hAnsi="Times New Roman"/>
          <w:sz w:val="24"/>
          <w:szCs w:val="24"/>
          <w:shd w:val="clear" w:color="auto" w:fill="D9D9D9"/>
        </w:rPr>
      </w:pPr>
      <w:r w:rsidRPr="00FC1064">
        <w:rPr>
          <w:rFonts w:ascii="Times New Roman" w:hAnsi="Times New Roman"/>
          <w:sz w:val="24"/>
          <w:szCs w:val="24"/>
        </w:rPr>
        <w:t>Estimated Total Program Funding: $80,000</w:t>
      </w:r>
    </w:p>
    <w:p w:rsidR="00964938" w:rsidRDefault="00964938" w:rsidP="00CA0584">
      <w:pPr>
        <w:pStyle w:val="NoSpacing"/>
        <w:rPr>
          <w:rFonts w:ascii="Times New Roman" w:hAnsi="Times New Roman"/>
          <w:sz w:val="24"/>
          <w:szCs w:val="24"/>
          <w:shd w:val="clear" w:color="auto" w:fill="D9D9D9"/>
        </w:rPr>
      </w:pPr>
    </w:p>
    <w:p w:rsidR="00964938" w:rsidRDefault="00964938" w:rsidP="00CA0584">
      <w:pPr>
        <w:pStyle w:val="NoSpacing"/>
        <w:rPr>
          <w:rFonts w:ascii="Times New Roman" w:hAnsi="Times New Roman"/>
          <w:bCs/>
          <w:sz w:val="24"/>
          <w:szCs w:val="24"/>
        </w:rPr>
      </w:pPr>
      <w:r>
        <w:rPr>
          <w:rFonts w:ascii="Times New Roman" w:hAnsi="Times New Roman"/>
          <w:bCs/>
          <w:sz w:val="24"/>
          <w:szCs w:val="24"/>
        </w:rPr>
        <w:t>The award to the applicant will be through a grant agreement with the U.S. Fish and Wildlife Service (USFWS).</w:t>
      </w:r>
    </w:p>
    <w:p w:rsidR="00964938" w:rsidRDefault="00964938" w:rsidP="00CA0584">
      <w:pPr>
        <w:pStyle w:val="NoSpacing"/>
        <w:rPr>
          <w:rFonts w:ascii="Times New Roman" w:hAnsi="Times New Roman"/>
          <w:bCs/>
          <w:sz w:val="24"/>
          <w:szCs w:val="24"/>
        </w:rPr>
      </w:pPr>
    </w:p>
    <w:p w:rsidR="00964938" w:rsidRDefault="00964938" w:rsidP="00CA0584">
      <w:pPr>
        <w:pStyle w:val="NoSpacing"/>
        <w:rPr>
          <w:rFonts w:ascii="Times New Roman" w:hAnsi="Times New Roman"/>
          <w:bCs/>
          <w:sz w:val="24"/>
          <w:szCs w:val="24"/>
        </w:rPr>
      </w:pPr>
      <w:r>
        <w:rPr>
          <w:rFonts w:ascii="Times New Roman" w:hAnsi="Times New Roman"/>
          <w:bCs/>
          <w:sz w:val="24"/>
          <w:szCs w:val="24"/>
        </w:rPr>
        <w:tab/>
        <w:t>Award Ceiling: $80,000</w:t>
      </w:r>
    </w:p>
    <w:p w:rsidR="00964938" w:rsidRPr="00CA0584" w:rsidRDefault="00964938" w:rsidP="00CA0584">
      <w:pPr>
        <w:pStyle w:val="NoSpacing"/>
        <w:rPr>
          <w:rFonts w:ascii="Times New Roman" w:hAnsi="Times New Roman"/>
          <w:bCs/>
          <w:sz w:val="24"/>
          <w:szCs w:val="24"/>
        </w:rPr>
      </w:pPr>
      <w:r>
        <w:rPr>
          <w:rFonts w:ascii="Times New Roman" w:hAnsi="Times New Roman"/>
          <w:bCs/>
          <w:sz w:val="24"/>
          <w:szCs w:val="24"/>
        </w:rPr>
        <w:tab/>
        <w:t>Award Floor: $80,000</w:t>
      </w:r>
    </w:p>
    <w:p w:rsidR="00C61371" w:rsidRPr="00CA0584" w:rsidRDefault="00C61371" w:rsidP="00562DF7"/>
    <w:p w:rsidR="00F923EC" w:rsidRPr="00F87A2E" w:rsidRDefault="00562DF7" w:rsidP="0095161A">
      <w:pPr>
        <w:pStyle w:val="Heading8"/>
        <w:rPr>
          <w:sz w:val="24"/>
        </w:rPr>
      </w:pPr>
      <w:r w:rsidRPr="00F87A2E">
        <w:rPr>
          <w:sz w:val="24"/>
          <w:u w:val="none"/>
        </w:rPr>
        <w:t xml:space="preserve">III. </w:t>
      </w:r>
      <w:r w:rsidR="00AD2B73" w:rsidRPr="00A841EC">
        <w:rPr>
          <w:sz w:val="24"/>
          <w:u w:val="none"/>
        </w:rPr>
        <w:t xml:space="preserve">Basic </w:t>
      </w:r>
      <w:r w:rsidR="00F923EC" w:rsidRPr="00A841EC">
        <w:rPr>
          <w:sz w:val="24"/>
          <w:u w:val="none"/>
        </w:rPr>
        <w:t>Eligibility Requirements</w:t>
      </w:r>
    </w:p>
    <w:p w:rsidR="00964938" w:rsidRDefault="00C61371" w:rsidP="00C61371">
      <w:pPr>
        <w:rPr>
          <w:b/>
          <w:bCs/>
        </w:rPr>
      </w:pPr>
      <w:r w:rsidRPr="00F87A2E">
        <w:rPr>
          <w:b/>
          <w:bCs/>
        </w:rPr>
        <w:t xml:space="preserve">Eligible Applicants: </w:t>
      </w:r>
      <w:r w:rsidR="00964938">
        <w:rPr>
          <w:b/>
          <w:bCs/>
        </w:rPr>
        <w:t xml:space="preserve"> N/A</w:t>
      </w:r>
    </w:p>
    <w:p w:rsidR="00964938" w:rsidRDefault="00964938" w:rsidP="00964938">
      <w:r>
        <w:t xml:space="preserve">This Single Source Award is being awarded in accordance with Department of the Interior Policy 505 DM 2.14 B (4) Unique Qualifications - The applicant is uniquely qualified to perform the activity based upon a variety of demonstrable factors such as location, property ownership, voluntary support capacity, cost-sharing ability, if applicable, technical expertise, or other such unique qualifications, which allows for award without competition to an applicant. This recipient and project meet this criterion due to the fact that: </w:t>
      </w:r>
      <w:proofErr w:type="spellStart"/>
      <w:r w:rsidRPr="00964938">
        <w:t>TerrainWorks</w:t>
      </w:r>
      <w:proofErr w:type="spellEnd"/>
      <w:r>
        <w:t xml:space="preserve"> is</w:t>
      </w:r>
      <w:r w:rsidRPr="00964938">
        <w:t xml:space="preserve"> uniquely qualified to develop and apply th</w:t>
      </w:r>
      <w:r>
        <w:t>e</w:t>
      </w:r>
      <w:r w:rsidRPr="00964938">
        <w:t xml:space="preserve"> technology</w:t>
      </w:r>
      <w:r>
        <w:t xml:space="preserve"> necessary to complete the tasks</w:t>
      </w:r>
      <w:r w:rsidRPr="00964938">
        <w:t xml:space="preserve"> since they are the developers of the </w:t>
      </w:r>
      <w:proofErr w:type="spellStart"/>
      <w:r w:rsidRPr="00964938">
        <w:t>NetMap</w:t>
      </w:r>
      <w:proofErr w:type="spellEnd"/>
      <w:r w:rsidRPr="00964938">
        <w:t xml:space="preserve"> protocols, and possess the specific analytical and hydrological expertise necessary for the application to be developed and implemented</w:t>
      </w:r>
      <w:r>
        <w:t xml:space="preserve">. </w:t>
      </w:r>
    </w:p>
    <w:p w:rsidR="00640E76" w:rsidRDefault="00640E76" w:rsidP="00C61371"/>
    <w:p w:rsidR="009614F6" w:rsidRPr="00F87A2E" w:rsidRDefault="00155462" w:rsidP="00C61371">
      <w:r w:rsidRPr="007F00A9">
        <w:t xml:space="preserve">U.S. non-profit, non-governmental organizations must </w:t>
      </w:r>
      <w:r w:rsidR="001C3DC1">
        <w:t xml:space="preserve">provide a copy </w:t>
      </w:r>
      <w:r w:rsidR="009614F6" w:rsidRPr="007F00A9">
        <w:t xml:space="preserve">of </w:t>
      </w:r>
      <w:r w:rsidRPr="007F00A9">
        <w:t xml:space="preserve">their Section </w:t>
      </w:r>
      <w:r w:rsidR="00B616ED">
        <w:t>501(c</w:t>
      </w:r>
      <w:proofErr w:type="gramStart"/>
      <w:r w:rsidR="00B616ED">
        <w:t>)(</w:t>
      </w:r>
      <w:proofErr w:type="gramEnd"/>
      <w:r w:rsidR="00B616ED">
        <w:t xml:space="preserve">3) or (4) </w:t>
      </w:r>
      <w:r w:rsidR="009614F6" w:rsidRPr="007F00A9">
        <w:t>status</w:t>
      </w:r>
      <w:r w:rsidR="001C3DC1">
        <w:t xml:space="preserve"> determination letter received from </w:t>
      </w:r>
      <w:r w:rsidR="009614F6" w:rsidRPr="007F00A9">
        <w:t>the Internal Revenue Service.</w:t>
      </w:r>
    </w:p>
    <w:p w:rsidR="0044245A" w:rsidRDefault="0044245A" w:rsidP="009614F6"/>
    <w:p w:rsidR="007452B5" w:rsidRDefault="009614F6" w:rsidP="009614F6">
      <w:r w:rsidRPr="00F87A2E">
        <w:t>Federal law</w:t>
      </w:r>
      <w:r w:rsidRPr="00F87A2E">
        <w:rPr>
          <w:b/>
        </w:rPr>
        <w:t xml:space="preserve"> </w:t>
      </w:r>
      <w:r w:rsidRPr="00F87A2E">
        <w:t xml:space="preserve">mandates that all </w:t>
      </w:r>
      <w:r w:rsidR="00D62C29">
        <w:t>entities</w:t>
      </w:r>
      <w:r w:rsidRPr="00F87A2E">
        <w:t xml:space="preserve"> applying for Federal financial assistance must have a valid Dun &amp; Bradstreet Data Universal Number System (DUNS) number and have a current registration in </w:t>
      </w:r>
      <w:r w:rsidR="007452B5">
        <w:t xml:space="preserve">the </w:t>
      </w:r>
      <w:r w:rsidR="00D62C29">
        <w:t>System for Award Management (SAM)</w:t>
      </w:r>
      <w:r w:rsidR="00027F96">
        <w:t>.  See Title 2</w:t>
      </w:r>
      <w:r w:rsidR="006F45F2">
        <w:t xml:space="preserve"> </w:t>
      </w:r>
      <w:r w:rsidR="00027F96">
        <w:t xml:space="preserve">of the Code of Federal Regulations (CFR), Part 25 for more information.  </w:t>
      </w:r>
      <w:r w:rsidRPr="00F87A2E">
        <w:t xml:space="preserve">Exemptions: </w:t>
      </w:r>
      <w:r w:rsidR="00F94985">
        <w:t>The SAM registration requirement</w:t>
      </w:r>
      <w:r w:rsidR="00D62C29">
        <w:t xml:space="preserve"> does not apply to i</w:t>
      </w:r>
      <w:r w:rsidRPr="00F87A2E">
        <w:t xml:space="preserve">ndividuals submitting an application on their own behalf and not on behalf of a company or other for-profit entity, </w:t>
      </w:r>
      <w:r w:rsidR="00BE4F90">
        <w:t>s</w:t>
      </w:r>
      <w:r w:rsidRPr="00F87A2E">
        <w:t xml:space="preserve">tate, local or </w:t>
      </w:r>
      <w:r w:rsidR="00140AE4" w:rsidRPr="00F87A2E">
        <w:t>T</w:t>
      </w:r>
      <w:r w:rsidRPr="00F87A2E">
        <w:t>ribal government, academia or other type of organization</w:t>
      </w:r>
      <w:r w:rsidR="007F00A9">
        <w:t>.</w:t>
      </w:r>
    </w:p>
    <w:p w:rsidR="009614F6" w:rsidRPr="00F87A2E" w:rsidRDefault="00D62C29" w:rsidP="009614F6">
      <w:r>
        <w:t xml:space="preserve"> </w:t>
      </w:r>
    </w:p>
    <w:p w:rsidR="009614F6" w:rsidRPr="00F87A2E" w:rsidRDefault="009614F6" w:rsidP="00B80393">
      <w:pPr>
        <w:numPr>
          <w:ilvl w:val="0"/>
          <w:numId w:val="3"/>
        </w:numPr>
        <w:rPr>
          <w:b/>
        </w:rPr>
      </w:pPr>
      <w:r w:rsidRPr="00F87A2E">
        <w:rPr>
          <w:b/>
        </w:rPr>
        <w:t>DUNS Registration</w:t>
      </w:r>
    </w:p>
    <w:p w:rsidR="009614F6" w:rsidRPr="00F87A2E" w:rsidRDefault="009614F6" w:rsidP="009614F6">
      <w:pPr>
        <w:ind w:left="360"/>
      </w:pPr>
      <w:r w:rsidRPr="00F87A2E">
        <w:t xml:space="preserve">Request a DUNS number online at </w:t>
      </w:r>
      <w:hyperlink r:id="rId9" w:history="1">
        <w:r w:rsidR="00347982" w:rsidRPr="00713E63">
          <w:rPr>
            <w:rStyle w:val="Hyperlink"/>
          </w:rPr>
          <w:t>http://fedgov.dnb.com/webform</w:t>
        </w:r>
      </w:hyperlink>
      <w:r w:rsidR="00347982">
        <w:t>.</w:t>
      </w:r>
      <w:r w:rsidRPr="00F87A2E">
        <w:t xml:space="preserve">  U.S.-based </w:t>
      </w:r>
      <w:r w:rsidR="00D62C29">
        <w:t>entities</w:t>
      </w:r>
      <w:r w:rsidR="00D62C29" w:rsidRPr="00F87A2E">
        <w:t xml:space="preserve"> </w:t>
      </w:r>
      <w:r w:rsidRPr="00F87A2E">
        <w:t>may also request a DUNS number by telephone by calling the D</w:t>
      </w:r>
      <w:r w:rsidR="00140AE4" w:rsidRPr="00F87A2E">
        <w:t xml:space="preserve">un </w:t>
      </w:r>
      <w:r w:rsidRPr="00F87A2E">
        <w:t>&amp;</w:t>
      </w:r>
      <w:r w:rsidR="00140AE4" w:rsidRPr="00F87A2E">
        <w:t xml:space="preserve"> </w:t>
      </w:r>
      <w:r w:rsidRPr="00F87A2E">
        <w:t>B</w:t>
      </w:r>
      <w:r w:rsidR="00140AE4" w:rsidRPr="00F87A2E">
        <w:t>radstreet</w:t>
      </w:r>
      <w:r w:rsidRPr="00F87A2E">
        <w:t xml:space="preserve"> Government Customer Response Center, Monday – Friday, 7 AM to 8 PM CST at the following numbers:</w:t>
      </w:r>
    </w:p>
    <w:p w:rsidR="009614F6" w:rsidRPr="00F87A2E" w:rsidRDefault="009614F6" w:rsidP="009614F6">
      <w:pPr>
        <w:ind w:left="360" w:firstLine="720"/>
      </w:pPr>
      <w:r w:rsidRPr="00F87A2E">
        <w:t>U.S. and U.S Virgin Islands: 1-866-705-5711</w:t>
      </w:r>
    </w:p>
    <w:p w:rsidR="009614F6" w:rsidRPr="00F87A2E" w:rsidRDefault="009614F6" w:rsidP="009614F6">
      <w:pPr>
        <w:ind w:left="360" w:firstLine="720"/>
      </w:pPr>
      <w:r w:rsidRPr="00F87A2E">
        <w:t>Alaska and Puerto Rico: 1-800-234-3867 (Select Option 2, then Option 1)</w:t>
      </w:r>
    </w:p>
    <w:p w:rsidR="009614F6" w:rsidRPr="00F87A2E" w:rsidRDefault="009614F6" w:rsidP="009614F6">
      <w:pPr>
        <w:ind w:left="360" w:firstLine="720"/>
      </w:pPr>
      <w:r w:rsidRPr="00F87A2E">
        <w:t>For Hearing Impaired Customers Only call</w:t>
      </w:r>
      <w:r w:rsidR="00140AE4" w:rsidRPr="00F87A2E">
        <w:t>:</w:t>
      </w:r>
      <w:r w:rsidRPr="00F87A2E">
        <w:t xml:space="preserve"> </w:t>
      </w:r>
      <w:r w:rsidR="00140AE4" w:rsidRPr="00F87A2E">
        <w:t>1-</w:t>
      </w:r>
      <w:r w:rsidRPr="00F87A2E">
        <w:t xml:space="preserve">877-807-1679 (TTY Line) </w:t>
      </w:r>
    </w:p>
    <w:p w:rsidR="009614F6" w:rsidRPr="00F87A2E" w:rsidRDefault="009614F6" w:rsidP="009614F6">
      <w:pPr>
        <w:ind w:left="360"/>
        <w:rPr>
          <w:b/>
          <w:color w:val="006600"/>
        </w:rPr>
      </w:pPr>
      <w:r w:rsidRPr="00F87A2E">
        <w:t xml:space="preserve">Once assigned a DUNS number, </w:t>
      </w:r>
      <w:r w:rsidR="00D62C29">
        <w:t>entities</w:t>
      </w:r>
      <w:r w:rsidR="00D62C29" w:rsidRPr="00F87A2E">
        <w:t xml:space="preserve"> </w:t>
      </w:r>
      <w:r w:rsidRPr="00F87A2E">
        <w:t xml:space="preserve">are responsible for maintaining up-to-date information with Dun &amp; Bradstreet.  </w:t>
      </w:r>
    </w:p>
    <w:p w:rsidR="009614F6" w:rsidRPr="00F87A2E" w:rsidRDefault="009614F6" w:rsidP="009614F6"/>
    <w:p w:rsidR="009614F6" w:rsidRPr="00F87A2E" w:rsidRDefault="004448A6" w:rsidP="00B80393">
      <w:pPr>
        <w:numPr>
          <w:ilvl w:val="0"/>
          <w:numId w:val="3"/>
        </w:numPr>
        <w:rPr>
          <w:b/>
        </w:rPr>
      </w:pPr>
      <w:r>
        <w:rPr>
          <w:b/>
        </w:rPr>
        <w:t>Entity</w:t>
      </w:r>
      <w:r w:rsidRPr="00F87A2E">
        <w:rPr>
          <w:b/>
        </w:rPr>
        <w:t xml:space="preserve"> </w:t>
      </w:r>
      <w:r w:rsidR="009614F6" w:rsidRPr="00F87A2E">
        <w:rPr>
          <w:b/>
        </w:rPr>
        <w:t>Registration</w:t>
      </w:r>
      <w:r>
        <w:rPr>
          <w:b/>
        </w:rPr>
        <w:t xml:space="preserve"> in SAM</w:t>
      </w:r>
    </w:p>
    <w:p w:rsidR="009614F6" w:rsidRDefault="009614F6" w:rsidP="009614F6">
      <w:pPr>
        <w:ind w:left="360"/>
      </w:pPr>
      <w:r w:rsidRPr="00F87A2E">
        <w:t xml:space="preserve">Register </w:t>
      </w:r>
      <w:hyperlink w:history="1"/>
      <w:r w:rsidR="00C82464">
        <w:t xml:space="preserve">in SAM online at </w:t>
      </w:r>
      <w:hyperlink r:id="rId10" w:history="1">
        <w:r w:rsidR="00347982" w:rsidRPr="00713E63">
          <w:rPr>
            <w:rStyle w:val="Hyperlink"/>
          </w:rPr>
          <w:t>http://www.sam.gov/</w:t>
        </w:r>
      </w:hyperlink>
      <w:r w:rsidR="00347982">
        <w:t>.</w:t>
      </w:r>
      <w:r w:rsidRPr="00F87A2E">
        <w:t xml:space="preserve">  Once registered</w:t>
      </w:r>
      <w:r w:rsidR="002E31C2" w:rsidRPr="00F87A2E">
        <w:t xml:space="preserve"> in </w:t>
      </w:r>
      <w:r w:rsidR="00D62C29">
        <w:t>SAM</w:t>
      </w:r>
      <w:r w:rsidRPr="00F87A2E">
        <w:t xml:space="preserve">, </w:t>
      </w:r>
      <w:r w:rsidR="00D62C29">
        <w:t>entities</w:t>
      </w:r>
      <w:r w:rsidR="00D62C29" w:rsidRPr="00F87A2E">
        <w:t xml:space="preserve"> </w:t>
      </w:r>
      <w:r w:rsidRPr="00F87A2E">
        <w:t xml:space="preserve">must renew and revalidate their </w:t>
      </w:r>
      <w:r w:rsidR="00D62C29">
        <w:t xml:space="preserve">SAM </w:t>
      </w:r>
      <w:r w:rsidRPr="00F87A2E">
        <w:t xml:space="preserve">registration at least every 12 months from </w:t>
      </w:r>
      <w:r w:rsidR="007452B5">
        <w:t xml:space="preserve">the date previously registered.  </w:t>
      </w:r>
      <w:r w:rsidR="00D62C29">
        <w:t xml:space="preserve">Entities </w:t>
      </w:r>
      <w:r w:rsidRPr="00F87A2E">
        <w:t xml:space="preserve">are strongly urged to revalidate their registration as often as needed to ensure that </w:t>
      </w:r>
      <w:r w:rsidR="007452B5">
        <w:t xml:space="preserve">their information </w:t>
      </w:r>
      <w:r w:rsidRPr="00F87A2E">
        <w:t>is up to date and in sync</w:t>
      </w:r>
      <w:r w:rsidR="002E31C2" w:rsidRPr="00F87A2E">
        <w:t>h</w:t>
      </w:r>
      <w:r w:rsidRPr="00F87A2E">
        <w:t xml:space="preserve"> with changes that may have been made to DUNS and IRS information. </w:t>
      </w:r>
      <w:r w:rsidR="00BD3967" w:rsidRPr="00F87A2E">
        <w:t xml:space="preserve"> </w:t>
      </w:r>
      <w:r w:rsidRPr="00F87A2E">
        <w:t xml:space="preserve">Foreign </w:t>
      </w:r>
      <w:r w:rsidR="00D62C29">
        <w:t>entities</w:t>
      </w:r>
      <w:r w:rsidR="00D62C29" w:rsidRPr="00F87A2E">
        <w:t xml:space="preserve"> </w:t>
      </w:r>
      <w:r w:rsidRPr="00F87A2E">
        <w:t xml:space="preserve">who wish to be paid </w:t>
      </w:r>
      <w:r w:rsidR="00E92CBC">
        <w:t xml:space="preserve">directly </w:t>
      </w:r>
      <w:r w:rsidRPr="00F87A2E">
        <w:t xml:space="preserve">to a </w:t>
      </w:r>
      <w:r w:rsidR="00E92CBC">
        <w:t xml:space="preserve">United States </w:t>
      </w:r>
      <w:r w:rsidRPr="00F87A2E">
        <w:t xml:space="preserve">bank account must enter and maintain valid and current banking information in </w:t>
      </w:r>
      <w:r w:rsidR="00D62C29">
        <w:t>SAM</w:t>
      </w:r>
      <w:r w:rsidRPr="00F87A2E">
        <w:t>.</w:t>
      </w:r>
    </w:p>
    <w:p w:rsidR="009614F6" w:rsidRPr="00F87A2E" w:rsidRDefault="009614F6" w:rsidP="009614F6"/>
    <w:p w:rsidR="009614F6" w:rsidRPr="00F87A2E" w:rsidRDefault="009614F6" w:rsidP="00B80393">
      <w:pPr>
        <w:numPr>
          <w:ilvl w:val="0"/>
          <w:numId w:val="3"/>
        </w:numPr>
        <w:rPr>
          <w:b/>
        </w:rPr>
      </w:pPr>
      <w:r w:rsidRPr="00F87A2E">
        <w:rPr>
          <w:b/>
        </w:rPr>
        <w:t xml:space="preserve">Excluded </w:t>
      </w:r>
      <w:r w:rsidR="00C82464">
        <w:rPr>
          <w:b/>
        </w:rPr>
        <w:t>Entities</w:t>
      </w:r>
    </w:p>
    <w:p w:rsidR="009614F6" w:rsidRPr="00F87A2E" w:rsidRDefault="00430ED7" w:rsidP="009614F6">
      <w:pPr>
        <w:ind w:left="360"/>
      </w:pPr>
      <w:r>
        <w:t>Applicant e</w:t>
      </w:r>
      <w:r w:rsidR="009614F6" w:rsidRPr="00F87A2E">
        <w:t>ntities</w:t>
      </w:r>
      <w:r w:rsidR="002A6C3A">
        <w:t xml:space="preserve"> or their key project personnel</w:t>
      </w:r>
      <w:r w:rsidR="009614F6" w:rsidRPr="00F87A2E">
        <w:t xml:space="preserve"> identified</w:t>
      </w:r>
      <w:r w:rsidR="00C82464">
        <w:t xml:space="preserve"> in the SAM.gov Exclusions database </w:t>
      </w:r>
      <w:r w:rsidR="009614F6" w:rsidRPr="00F87A2E">
        <w:t xml:space="preserve">as </w:t>
      </w:r>
      <w:r w:rsidR="00C82464">
        <w:t xml:space="preserve">ineligible, prohibited/restricted or excluded </w:t>
      </w:r>
      <w:r w:rsidR="009614F6" w:rsidRPr="00F87A2E">
        <w:t xml:space="preserve">from receiving Federal contracts, </w:t>
      </w:r>
      <w:r w:rsidR="009614F6" w:rsidRPr="00F87A2E">
        <w:lastRenderedPageBreak/>
        <w:t>certain subcontracts, and certain Federal assistance and benefits will not be considered for Federal funding</w:t>
      </w:r>
      <w:r>
        <w:t xml:space="preserve">, as applicable to the funding being requested under this </w:t>
      </w:r>
      <w:r w:rsidR="00792040">
        <w:t xml:space="preserve">Federal </w:t>
      </w:r>
      <w:r>
        <w:t>program</w:t>
      </w:r>
      <w:r w:rsidR="00174BFD">
        <w:t>.</w:t>
      </w:r>
    </w:p>
    <w:p w:rsidR="009614F6" w:rsidRPr="00F87A2E" w:rsidRDefault="009614F6" w:rsidP="00C61371">
      <w:pPr>
        <w:rPr>
          <w:b/>
        </w:rPr>
      </w:pPr>
    </w:p>
    <w:p w:rsidR="00854DD3" w:rsidRDefault="009614F6" w:rsidP="00B80393">
      <w:pPr>
        <w:numPr>
          <w:ilvl w:val="0"/>
          <w:numId w:val="3"/>
        </w:numPr>
        <w:rPr>
          <w:b/>
        </w:rPr>
      </w:pPr>
      <w:r w:rsidRPr="00F87A2E">
        <w:rPr>
          <w:b/>
        </w:rPr>
        <w:t xml:space="preserve">Cost Sharing or Matching: </w:t>
      </w:r>
    </w:p>
    <w:p w:rsidR="00772465" w:rsidRPr="002A6C3A" w:rsidRDefault="00640E76" w:rsidP="00100A5E">
      <w:pPr>
        <w:ind w:left="360"/>
      </w:pPr>
      <w:r w:rsidRPr="00FC1064">
        <w:rPr>
          <w:b/>
        </w:rPr>
        <w:t>No cost sharing or matching funds are required</w:t>
      </w:r>
      <w:r w:rsidR="00FC1064">
        <w:rPr>
          <w:b/>
        </w:rPr>
        <w:t>.</w:t>
      </w:r>
      <w:r w:rsidR="00FC1064">
        <w:rPr>
          <w:b/>
          <w:shd w:val="clear" w:color="auto" w:fill="D9D9D9"/>
        </w:rPr>
        <w:t xml:space="preserve">  </w:t>
      </w:r>
    </w:p>
    <w:p w:rsidR="00C61371" w:rsidRPr="00F87A2E" w:rsidRDefault="00C61371" w:rsidP="00F923EC"/>
    <w:p w:rsidR="00414783" w:rsidRPr="00F87A2E" w:rsidRDefault="00070D96">
      <w:pPr>
        <w:pStyle w:val="Heading3"/>
        <w:rPr>
          <w:sz w:val="24"/>
        </w:rPr>
      </w:pPr>
      <w:r w:rsidRPr="00F87A2E">
        <w:rPr>
          <w:sz w:val="24"/>
        </w:rPr>
        <w:t>I</w:t>
      </w:r>
      <w:r w:rsidR="00C54938" w:rsidRPr="00F87A2E">
        <w:rPr>
          <w:sz w:val="24"/>
        </w:rPr>
        <w:t>V</w:t>
      </w:r>
      <w:r w:rsidR="00414783" w:rsidRPr="00F87A2E">
        <w:rPr>
          <w:sz w:val="24"/>
        </w:rPr>
        <w:t xml:space="preserve">. </w:t>
      </w:r>
      <w:r w:rsidR="00327EF4" w:rsidRPr="00A841EC">
        <w:rPr>
          <w:sz w:val="24"/>
        </w:rPr>
        <w:t>Application Requirements</w:t>
      </w:r>
    </w:p>
    <w:p w:rsidR="002A4805" w:rsidRDefault="00701361" w:rsidP="002A4805">
      <w:pPr>
        <w:pStyle w:val="BodyText"/>
        <w:rPr>
          <w:sz w:val="24"/>
        </w:rPr>
      </w:pPr>
      <w:r w:rsidRPr="00F87A2E">
        <w:rPr>
          <w:sz w:val="24"/>
        </w:rPr>
        <w:t xml:space="preserve">To be considered for funding under this funding opportunity, an application </w:t>
      </w:r>
      <w:r w:rsidR="00FC5D13" w:rsidRPr="00F87A2E">
        <w:rPr>
          <w:sz w:val="24"/>
        </w:rPr>
        <w:t xml:space="preserve">must </w:t>
      </w:r>
      <w:r w:rsidRPr="00F87A2E">
        <w:rPr>
          <w:sz w:val="24"/>
        </w:rPr>
        <w:t>contain</w:t>
      </w:r>
      <w:r w:rsidR="00904A2E" w:rsidRPr="00F87A2E">
        <w:rPr>
          <w:sz w:val="24"/>
        </w:rPr>
        <w:t>:</w:t>
      </w:r>
    </w:p>
    <w:p w:rsidR="002A4805" w:rsidRDefault="002A4805" w:rsidP="002A4805">
      <w:pPr>
        <w:pStyle w:val="BodyText"/>
        <w:rPr>
          <w:sz w:val="24"/>
        </w:rPr>
      </w:pPr>
    </w:p>
    <w:p w:rsidR="00E54B62" w:rsidRPr="00DA6CBC" w:rsidRDefault="00100A5E" w:rsidP="00B80393">
      <w:pPr>
        <w:pStyle w:val="BodyText"/>
        <w:numPr>
          <w:ilvl w:val="0"/>
          <w:numId w:val="6"/>
        </w:numPr>
        <w:jc w:val="left"/>
        <w:rPr>
          <w:sz w:val="24"/>
        </w:rPr>
      </w:pPr>
      <w:r w:rsidRPr="002A4805">
        <w:rPr>
          <w:sz w:val="24"/>
        </w:rPr>
        <w:t>A completed, signed and dated Applicatio</w:t>
      </w:r>
      <w:r w:rsidR="00027079">
        <w:rPr>
          <w:sz w:val="24"/>
        </w:rPr>
        <w:t xml:space="preserve">n for Federal Assistance form (Standard Form SF 424), a Budget Information for Non-Construction Programs (SF424A), </w:t>
      </w:r>
      <w:r w:rsidR="008E4AF7">
        <w:rPr>
          <w:sz w:val="24"/>
        </w:rPr>
        <w:t>Assurances</w:t>
      </w:r>
      <w:r w:rsidR="00027079">
        <w:rPr>
          <w:sz w:val="24"/>
        </w:rPr>
        <w:t xml:space="preserve"> for Non-Construction Programs (SF424B), Statement Regarding A-133 Single Audit Reporting, and </w:t>
      </w:r>
      <w:r w:rsidR="0095263E">
        <w:rPr>
          <w:sz w:val="24"/>
        </w:rPr>
        <w:t>Disclosure of Lobby Activities Form (SF-LLL, if applicable).</w:t>
      </w:r>
      <w:r w:rsidR="00921D55">
        <w:rPr>
          <w:sz w:val="24"/>
        </w:rPr>
        <w:t xml:space="preserve">  Do not include other Federal sources of funding</w:t>
      </w:r>
      <w:r w:rsidR="00DA6CBC">
        <w:rPr>
          <w:sz w:val="24"/>
        </w:rPr>
        <w:t xml:space="preserve">, requested or approved, </w:t>
      </w:r>
      <w:r w:rsidR="00327A8E">
        <w:rPr>
          <w:sz w:val="24"/>
        </w:rPr>
        <w:t xml:space="preserve">in the total entered in the “Federal” funding box </w:t>
      </w:r>
      <w:r w:rsidR="00DA6CBC">
        <w:rPr>
          <w:sz w:val="24"/>
        </w:rPr>
        <w:t>on the Application for Federal Assistance form.  Enter only the amount being requested under this program</w:t>
      </w:r>
      <w:r w:rsidR="00327A8E">
        <w:rPr>
          <w:sz w:val="24"/>
        </w:rPr>
        <w:t xml:space="preserve"> in the “Federal” funding box</w:t>
      </w:r>
      <w:r w:rsidR="00DA6CBC" w:rsidRPr="00DA6CBC">
        <w:rPr>
          <w:sz w:val="24"/>
        </w:rPr>
        <w:t>.</w:t>
      </w:r>
      <w:r w:rsidR="00327A8E">
        <w:rPr>
          <w:sz w:val="24"/>
        </w:rPr>
        <w:t xml:space="preserve">  Include any other Federal sources of funding in the total funding entered in the “Other” box. </w:t>
      </w:r>
      <w:r w:rsidR="00DA6CBC" w:rsidRPr="00DA6CBC">
        <w:rPr>
          <w:sz w:val="24"/>
        </w:rPr>
        <w:t xml:space="preserve">   </w:t>
      </w:r>
      <w:r w:rsidR="00921D55" w:rsidRPr="00DA6CBC">
        <w:rPr>
          <w:sz w:val="24"/>
        </w:rPr>
        <w:t xml:space="preserve"> </w:t>
      </w:r>
      <w:r w:rsidRPr="00DA6CBC">
        <w:rPr>
          <w:sz w:val="24"/>
        </w:rPr>
        <w:t xml:space="preserve"> </w:t>
      </w:r>
    </w:p>
    <w:p w:rsidR="00517CFF" w:rsidRPr="00100A5E" w:rsidRDefault="00517CFF" w:rsidP="00517CFF">
      <w:pPr>
        <w:ind w:left="360"/>
      </w:pPr>
    </w:p>
    <w:p w:rsidR="00414783" w:rsidRPr="00913F28" w:rsidRDefault="00414783" w:rsidP="003A4736">
      <w:pPr>
        <w:pStyle w:val="Heading2"/>
        <w:rPr>
          <w:sz w:val="24"/>
          <w:u w:val="single"/>
        </w:rPr>
      </w:pPr>
      <w:r w:rsidRPr="00913F28">
        <w:rPr>
          <w:sz w:val="24"/>
        </w:rPr>
        <w:t>B.</w:t>
      </w:r>
      <w:r w:rsidRPr="00913F28">
        <w:rPr>
          <w:sz w:val="24"/>
        </w:rPr>
        <w:tab/>
        <w:t>Project Summary</w:t>
      </w:r>
    </w:p>
    <w:p w:rsidR="008779AF" w:rsidRPr="00DA6CBC" w:rsidRDefault="00FA4757" w:rsidP="00A41DD9">
      <w:pPr>
        <w:ind w:left="360"/>
      </w:pPr>
      <w:r>
        <w:t>The Southern Rockies Landscape Conservation Cooperative</w:t>
      </w:r>
      <w:r w:rsidR="00A41DD9">
        <w:t xml:space="preserve"> (SRLCC)</w:t>
      </w:r>
      <w:r>
        <w:t xml:space="preserve"> </w:t>
      </w:r>
      <w:r w:rsidR="00A41DD9">
        <w:t>has identified the Green River Basin as a focal area of emph</w:t>
      </w:r>
      <w:r w:rsidR="00075C05">
        <w:t xml:space="preserve">asis for conservation planning, and has partnered with a neighboring LCC (Great Northern) to conduct a Landscape Conservation Design (LCD) project for the Basin. </w:t>
      </w:r>
      <w:r w:rsidR="00A41DD9">
        <w:t xml:space="preserve"> Analysis of erosion and sedimentation in the Green River Basin was identified by the SRLCC Science Work Group as an important data layer</w:t>
      </w:r>
      <w:r w:rsidR="00075C05">
        <w:t xml:space="preserve"> for the LCD project</w:t>
      </w:r>
      <w:r w:rsidR="00A41DD9">
        <w:t xml:space="preserve">.  The results of such an analysis will be used to identify the highest predicted erosion areas at the scale of hillside, channels and </w:t>
      </w:r>
      <w:proofErr w:type="spellStart"/>
      <w:r w:rsidR="00A41DD9">
        <w:t>subabsins</w:t>
      </w:r>
      <w:proofErr w:type="spellEnd"/>
      <w:r w:rsidR="00A41DD9">
        <w:t xml:space="preserve">.  Results can then be used to prioritize locations where mitigation strategies could be applied including the processes of grazing, road construction and upland land management.  To that end </w:t>
      </w:r>
      <w:proofErr w:type="spellStart"/>
      <w:r w:rsidR="00A41DD9">
        <w:t>T</w:t>
      </w:r>
      <w:r w:rsidR="00913F28">
        <w:t>errainWorks</w:t>
      </w:r>
      <w:proofErr w:type="spellEnd"/>
      <w:r w:rsidR="00913F28">
        <w:t xml:space="preserve"> will c</w:t>
      </w:r>
      <w:r w:rsidR="00913F28" w:rsidRPr="00913F28">
        <w:t xml:space="preserve">onduct erosion and sediment supply analysis across the </w:t>
      </w:r>
      <w:r w:rsidR="00913F28">
        <w:t xml:space="preserve">Green River Watershed within the state of WY. </w:t>
      </w:r>
      <w:r w:rsidR="00913F28" w:rsidRPr="00913F28">
        <w:t>The erosion analysis w</w:t>
      </w:r>
      <w:r w:rsidR="00913F28">
        <w:t>ill</w:t>
      </w:r>
      <w:r w:rsidR="00913F28" w:rsidRPr="00913F28">
        <w:t xml:space="preserve"> include roads (surface erosion and sediment delivery) as well as hillslope</w:t>
      </w:r>
      <w:r w:rsidR="00913F28">
        <w:t>s</w:t>
      </w:r>
      <w:r w:rsidR="00913F28" w:rsidRPr="00913F28">
        <w:t xml:space="preserve"> (surface erosion). </w:t>
      </w:r>
      <w:r w:rsidR="00913F28">
        <w:t xml:space="preserve"> A </w:t>
      </w:r>
      <w:proofErr w:type="spellStart"/>
      <w:r w:rsidR="00913F28">
        <w:t>NetMap</w:t>
      </w:r>
      <w:proofErr w:type="spellEnd"/>
      <w:r w:rsidR="00913F28">
        <w:t xml:space="preserve"> synthetic hydrography will be coupled to virtual watershed datasets. </w:t>
      </w:r>
      <w:r w:rsidR="00913F28" w:rsidRPr="00913F28">
        <w:t>All results w</w:t>
      </w:r>
      <w:r w:rsidR="00913F28">
        <w:t>ill</w:t>
      </w:r>
      <w:r w:rsidR="00913F28" w:rsidRPr="00913F28">
        <w:t xml:space="preserve"> be included in the </w:t>
      </w:r>
      <w:proofErr w:type="spellStart"/>
      <w:r w:rsidR="00913F28" w:rsidRPr="00913F28">
        <w:t>NetMap</w:t>
      </w:r>
      <w:proofErr w:type="spellEnd"/>
      <w:r w:rsidR="00913F28" w:rsidRPr="00913F28">
        <w:t xml:space="preserve"> datasets </w:t>
      </w:r>
      <w:r w:rsidR="00913F28">
        <w:t>and</w:t>
      </w:r>
      <w:r w:rsidR="00913F28" w:rsidRPr="00913F28">
        <w:t xml:space="preserve"> transferred to </w:t>
      </w:r>
      <w:r w:rsidR="00913F28">
        <w:t xml:space="preserve">the </w:t>
      </w:r>
      <w:r w:rsidR="00A41DD9">
        <w:t>SRLCC</w:t>
      </w:r>
      <w:r w:rsidR="00913F28" w:rsidRPr="00913F28">
        <w:t xml:space="preserve"> along with the </w:t>
      </w:r>
      <w:proofErr w:type="spellStart"/>
      <w:r w:rsidR="00913F28" w:rsidRPr="00913F28">
        <w:t>NetMap</w:t>
      </w:r>
      <w:proofErr w:type="spellEnd"/>
      <w:r w:rsidR="00913F28" w:rsidRPr="00913F28">
        <w:t xml:space="preserve"> tools that would allow </w:t>
      </w:r>
      <w:r w:rsidR="00A41DD9">
        <w:t>the SRLCC and partners</w:t>
      </w:r>
      <w:r w:rsidR="00913F28" w:rsidRPr="00913F28">
        <w:t xml:space="preserve"> to conduct prioritization analyses. </w:t>
      </w:r>
      <w:proofErr w:type="spellStart"/>
      <w:r w:rsidR="0066175F">
        <w:t>TerrainWorks</w:t>
      </w:r>
      <w:proofErr w:type="spellEnd"/>
      <w:r w:rsidR="0066175F">
        <w:t xml:space="preserve"> will</w:t>
      </w:r>
      <w:r w:rsidR="00913F28" w:rsidRPr="00913F28">
        <w:t xml:space="preserve"> include a training webinar so </w:t>
      </w:r>
      <w:r w:rsidR="0066175F">
        <w:t xml:space="preserve">the SRLCC and </w:t>
      </w:r>
      <w:r w:rsidR="00913F28" w:rsidRPr="00913F28">
        <w:t>partners c</w:t>
      </w:r>
      <w:r w:rsidR="0066175F">
        <w:t>an</w:t>
      </w:r>
      <w:r w:rsidR="00913F28" w:rsidRPr="00913F28">
        <w:t xml:space="preserve"> run the prioritization tools. A brief summary report would also be included that w</w:t>
      </w:r>
      <w:r w:rsidR="0066175F">
        <w:t>ill</w:t>
      </w:r>
      <w:r w:rsidR="00913F28" w:rsidRPr="00913F28">
        <w:t xml:space="preserve"> describe the science and technology used to conduct the erosion and sediment supply analysis.</w:t>
      </w:r>
      <w:r w:rsidR="003E2AFE">
        <w:t xml:space="preserve">  Period of performance will be 10 months.</w:t>
      </w:r>
    </w:p>
    <w:p w:rsidR="006E3C9F" w:rsidRPr="00DA6CBC" w:rsidRDefault="006E3C9F">
      <w:pPr>
        <w:ind w:left="360" w:hanging="360"/>
        <w:jc w:val="both"/>
      </w:pPr>
    </w:p>
    <w:p w:rsidR="00414783" w:rsidRPr="00DA6CBC" w:rsidRDefault="00414783">
      <w:pPr>
        <w:pStyle w:val="Heading2"/>
        <w:rPr>
          <w:sz w:val="24"/>
        </w:rPr>
      </w:pPr>
      <w:r w:rsidRPr="00DA6CBC">
        <w:rPr>
          <w:sz w:val="24"/>
        </w:rPr>
        <w:t>C.</w:t>
      </w:r>
      <w:r w:rsidRPr="00DA6CBC">
        <w:rPr>
          <w:sz w:val="24"/>
        </w:rPr>
        <w:tab/>
        <w:t>Project Narrative</w:t>
      </w:r>
    </w:p>
    <w:p w:rsidR="0066175F" w:rsidRDefault="0066175F" w:rsidP="00C76D1C">
      <w:pPr>
        <w:rPr>
          <w:b/>
        </w:rPr>
      </w:pPr>
    </w:p>
    <w:p w:rsidR="0066175F" w:rsidRDefault="00531452" w:rsidP="00531452">
      <w:pPr>
        <w:ind w:firstLine="360"/>
        <w:rPr>
          <w:b/>
        </w:rPr>
      </w:pPr>
      <w:r>
        <w:rPr>
          <w:b/>
        </w:rPr>
        <w:t xml:space="preserve">1. </w:t>
      </w:r>
      <w:r w:rsidR="0066175F">
        <w:rPr>
          <w:b/>
        </w:rPr>
        <w:t>Tasks to be performed under this agreement are:</w:t>
      </w:r>
    </w:p>
    <w:p w:rsidR="0066175F" w:rsidRDefault="0066175F" w:rsidP="00C76D1C">
      <w:pPr>
        <w:rPr>
          <w:b/>
        </w:rPr>
      </w:pPr>
    </w:p>
    <w:p w:rsidR="00C76D1C" w:rsidRPr="0083383E" w:rsidRDefault="00C76D1C" w:rsidP="00531452">
      <w:pPr>
        <w:ind w:left="360"/>
        <w:rPr>
          <w:b/>
        </w:rPr>
      </w:pPr>
      <w:r w:rsidRPr="0083383E">
        <w:rPr>
          <w:b/>
        </w:rPr>
        <w:t xml:space="preserve">Task 1: </w:t>
      </w:r>
      <w:proofErr w:type="spellStart"/>
      <w:r w:rsidRPr="0083383E">
        <w:rPr>
          <w:b/>
        </w:rPr>
        <w:t>NetMap</w:t>
      </w:r>
      <w:proofErr w:type="spellEnd"/>
      <w:r w:rsidRPr="0083383E">
        <w:rPr>
          <w:b/>
        </w:rPr>
        <w:t xml:space="preserve"> Synthetic Hydrography Coupled to Virtual Watershed Datasets</w:t>
      </w:r>
    </w:p>
    <w:p w:rsidR="00C76D1C" w:rsidRPr="0083383E" w:rsidRDefault="00C76D1C" w:rsidP="003E2AFE">
      <w:pPr>
        <w:ind w:left="360"/>
      </w:pPr>
      <w:r w:rsidRPr="0083383E">
        <w:rPr>
          <w:b/>
        </w:rPr>
        <w:t>1a)</w:t>
      </w:r>
      <w:r w:rsidRPr="0083383E">
        <w:t xml:space="preserve"> Build fully routed and attributed </w:t>
      </w:r>
      <w:proofErr w:type="spellStart"/>
      <w:r w:rsidRPr="0083383E">
        <w:t>NetMap</w:t>
      </w:r>
      <w:proofErr w:type="spellEnd"/>
      <w:r w:rsidRPr="0083383E">
        <w:t xml:space="preserve"> synthetic river networks (hydrography) using a combination of 10 m </w:t>
      </w:r>
      <w:proofErr w:type="spellStart"/>
      <w:r w:rsidRPr="0083383E">
        <w:t>DEMs.</w:t>
      </w:r>
      <w:proofErr w:type="spellEnd"/>
      <w:r w:rsidRPr="0083383E">
        <w:t xml:space="preserve"> The synthetic hydrography will be seamless at the scale of the </w:t>
      </w:r>
      <w:r w:rsidRPr="0083383E">
        <w:lastRenderedPageBreak/>
        <w:t>Green River watershed</w:t>
      </w:r>
      <w:r>
        <w:t xml:space="preserve"> within WY</w:t>
      </w:r>
      <w:r w:rsidRPr="0083383E">
        <w:t xml:space="preserve"> and contain individual reach segments of approximately 100 m. This would include flow dire</w:t>
      </w:r>
      <w:r>
        <w:t xml:space="preserve">ction and accumulation </w:t>
      </w:r>
      <w:proofErr w:type="spellStart"/>
      <w:r>
        <w:t>rasters</w:t>
      </w:r>
      <w:proofErr w:type="spellEnd"/>
      <w:r>
        <w:t>.</w:t>
      </w:r>
    </w:p>
    <w:p w:rsidR="00C76D1C" w:rsidRDefault="00C76D1C" w:rsidP="003E2AFE">
      <w:pPr>
        <w:ind w:left="360"/>
      </w:pPr>
      <w:r w:rsidRPr="0083383E">
        <w:rPr>
          <w:b/>
        </w:rPr>
        <w:t>1b)</w:t>
      </w:r>
      <w:r w:rsidRPr="0083383E">
        <w:t xml:space="preserve"> Build full virtual watershed datasets (n = 30 to 60, approximately HUC 4 to 5 scale, but will include HUC 6 </w:t>
      </w:r>
      <w:proofErr w:type="spellStart"/>
      <w:r w:rsidRPr="0083383E">
        <w:t>subbasins</w:t>
      </w:r>
      <w:proofErr w:type="spellEnd"/>
      <w:r w:rsidRPr="0083383E">
        <w:t xml:space="preserve"> within them) that contain all of the necessary data and components to conduct various analyses pertaining to erosion and sedimentation potential, roads (including as sediment sources), and aquatic habitats. In addition to routing and attribution, analytical components include connectivity, discretization and landform mapping. Note</w:t>
      </w:r>
      <w:proofErr w:type="gramStart"/>
      <w:r w:rsidRPr="0083383E">
        <w:t>,</w:t>
      </w:r>
      <w:proofErr w:type="gramEnd"/>
      <w:r w:rsidRPr="0083383E">
        <w:t xml:space="preserve"> all datasets derived from the master hydrography will have correct routed information at the scale of the Green River watershed</w:t>
      </w:r>
      <w:r>
        <w:t xml:space="preserve"> within WY</w:t>
      </w:r>
      <w:r w:rsidRPr="0083383E">
        <w:t>.</w:t>
      </w:r>
    </w:p>
    <w:p w:rsidR="0066175F" w:rsidRDefault="0066175F" w:rsidP="0066175F">
      <w:pPr>
        <w:rPr>
          <w:b/>
        </w:rPr>
      </w:pPr>
    </w:p>
    <w:p w:rsidR="0066175F" w:rsidRDefault="00C76D1C" w:rsidP="00531452">
      <w:pPr>
        <w:ind w:left="360"/>
        <w:rPr>
          <w:b/>
        </w:rPr>
      </w:pPr>
      <w:r w:rsidRPr="0008575E">
        <w:rPr>
          <w:b/>
        </w:rPr>
        <w:t>Task 2: Erosion and Sedimentation Analysis</w:t>
      </w:r>
    </w:p>
    <w:p w:rsidR="00C76D1C" w:rsidRPr="0008575E" w:rsidRDefault="00C76D1C" w:rsidP="003E2AFE">
      <w:pPr>
        <w:ind w:left="360"/>
      </w:pPr>
      <w:r w:rsidRPr="0008575E">
        <w:rPr>
          <w:b/>
        </w:rPr>
        <w:t>2a)</w:t>
      </w:r>
      <w:r w:rsidRPr="0008575E">
        <w:t xml:space="preserve"> Hillslope surface erosion will be predicted using 10 m DEMs using the WEPP-disturbed model (parameters include hillslope gradient, convergence, slope length [to stream], and vegetation). </w:t>
      </w:r>
    </w:p>
    <w:p w:rsidR="00C76D1C" w:rsidRDefault="00C76D1C" w:rsidP="003E2AFE">
      <w:pPr>
        <w:ind w:left="360"/>
      </w:pPr>
      <w:proofErr w:type="gramStart"/>
      <w:r w:rsidRPr="0008575E">
        <w:rPr>
          <w:b/>
        </w:rPr>
        <w:t>2b)</w:t>
      </w:r>
      <w:r w:rsidRPr="0008575E">
        <w:t xml:space="preserve"> Gully erosion/shallow failure.</w:t>
      </w:r>
      <w:proofErr w:type="gramEnd"/>
      <w:r w:rsidRPr="0008575E">
        <w:t xml:space="preserve"> Using </w:t>
      </w:r>
      <w:proofErr w:type="spellStart"/>
      <w:r w:rsidRPr="0008575E">
        <w:t>NetMap’s</w:t>
      </w:r>
      <w:proofErr w:type="spellEnd"/>
      <w:r w:rsidRPr="0008575E">
        <w:t xml:space="preserve"> index of topographic convergence and slope, convert basin wide estimates of sediment yield to spatially variable erosion rates. </w:t>
      </w:r>
    </w:p>
    <w:p w:rsidR="00C76D1C" w:rsidRDefault="00C76D1C" w:rsidP="003E2AFE">
      <w:pPr>
        <w:ind w:left="360"/>
      </w:pPr>
      <w:r w:rsidRPr="0008575E">
        <w:rPr>
          <w:b/>
        </w:rPr>
        <w:t>2c)</w:t>
      </w:r>
      <w:r w:rsidRPr="0008575E">
        <w:t xml:space="preserve"> River sedimentation will be evaluated at two scales – local scale (the immediate reach receiving the sediment) and the downstream </w:t>
      </w:r>
      <w:r w:rsidR="0066175F" w:rsidRPr="0008575E">
        <w:t>routed</w:t>
      </w:r>
      <w:r w:rsidRPr="0008575E">
        <w:t xml:space="preserve"> or aggregate scale (e.g., tributary level scale). Methods used will include aggregation. </w:t>
      </w:r>
    </w:p>
    <w:p w:rsidR="008153C5" w:rsidRDefault="00C76D1C" w:rsidP="003E2AFE">
      <w:pPr>
        <w:ind w:left="360"/>
      </w:pPr>
      <w:r w:rsidRPr="0008575E">
        <w:rPr>
          <w:b/>
        </w:rPr>
        <w:t>2d)</w:t>
      </w:r>
      <w:r w:rsidRPr="0008575E">
        <w:t xml:space="preserve"> Results (predicted erosion and sedimentation) will be presented at the scale of individual hillslopes (tenths of a km</w:t>
      </w:r>
      <w:r w:rsidRPr="0008575E">
        <w:rPr>
          <w:vertAlign w:val="superscript"/>
        </w:rPr>
        <w:t>2</w:t>
      </w:r>
      <w:r w:rsidRPr="0008575E">
        <w:t>), individual channel segments (100-200 m) and also summarized at the scale of 12 digit (6</w:t>
      </w:r>
      <w:r w:rsidRPr="0008575E">
        <w:rPr>
          <w:vertAlign w:val="superscript"/>
        </w:rPr>
        <w:t>th</w:t>
      </w:r>
      <w:r w:rsidRPr="0008575E">
        <w:t xml:space="preserve"> field) HUC </w:t>
      </w:r>
      <w:proofErr w:type="spellStart"/>
      <w:r w:rsidRPr="0008575E">
        <w:t>subbasin</w:t>
      </w:r>
      <w:proofErr w:type="spellEnd"/>
      <w:r w:rsidRPr="0008575E">
        <w:t xml:space="preserve"> at the scale of the Green River watershed</w:t>
      </w:r>
      <w:r>
        <w:t xml:space="preserve"> within WY</w:t>
      </w:r>
      <w:r w:rsidRPr="0008575E">
        <w:t>.</w:t>
      </w:r>
    </w:p>
    <w:p w:rsidR="0066175F" w:rsidRDefault="0066175F" w:rsidP="008153C5">
      <w:pPr>
        <w:rPr>
          <w:b/>
        </w:rPr>
      </w:pPr>
    </w:p>
    <w:p w:rsidR="0066175F" w:rsidRDefault="008153C5" w:rsidP="00531452">
      <w:pPr>
        <w:ind w:left="360"/>
        <w:rPr>
          <w:b/>
        </w:rPr>
      </w:pPr>
      <w:r w:rsidRPr="008153C5">
        <w:rPr>
          <w:b/>
        </w:rPr>
        <w:t xml:space="preserve">Task </w:t>
      </w:r>
      <w:r>
        <w:rPr>
          <w:b/>
        </w:rPr>
        <w:t>3</w:t>
      </w:r>
      <w:r w:rsidRPr="008153C5">
        <w:rPr>
          <w:b/>
        </w:rPr>
        <w:t>: Road Analysis (primarily unpaved)</w:t>
      </w:r>
    </w:p>
    <w:p w:rsidR="008153C5" w:rsidRPr="008153C5" w:rsidRDefault="008153C5" w:rsidP="003E2AFE">
      <w:pPr>
        <w:ind w:left="360"/>
      </w:pPr>
      <w:proofErr w:type="gramStart"/>
      <w:r>
        <w:rPr>
          <w:b/>
        </w:rPr>
        <w:t>3</w:t>
      </w:r>
      <w:r w:rsidRPr="008153C5">
        <w:rPr>
          <w:b/>
        </w:rPr>
        <w:t>a)</w:t>
      </w:r>
      <w:r w:rsidRPr="008153C5">
        <w:t xml:space="preserve"> Conduct road analysis using </w:t>
      </w:r>
      <w:proofErr w:type="spellStart"/>
      <w:r w:rsidRPr="008153C5">
        <w:t>NetMap</w:t>
      </w:r>
      <w:proofErr w:type="spellEnd"/>
      <w:r w:rsidRPr="008153C5">
        <w:t xml:space="preserve"> tools.</w:t>
      </w:r>
      <w:proofErr w:type="gramEnd"/>
      <w:r w:rsidRPr="008153C5">
        <w:t xml:space="preserve"> </w:t>
      </w:r>
      <w:proofErr w:type="gramStart"/>
      <w:r w:rsidRPr="008153C5">
        <w:t xml:space="preserve">Road surface erosion and sediment delivery potential to streams using </w:t>
      </w:r>
      <w:proofErr w:type="spellStart"/>
      <w:r w:rsidR="0066175F" w:rsidRPr="0066175F">
        <w:t>NetMap</w:t>
      </w:r>
      <w:proofErr w:type="spellEnd"/>
      <w:r w:rsidR="0066175F" w:rsidRPr="0066175F">
        <w:t>-WEPP-Roads</w:t>
      </w:r>
      <w:r w:rsidRPr="008153C5">
        <w:t xml:space="preserve"> and or</w:t>
      </w:r>
      <w:r w:rsidR="0066175F">
        <w:t xml:space="preserve"> </w:t>
      </w:r>
      <w:proofErr w:type="spellStart"/>
      <w:r w:rsidR="0066175F" w:rsidRPr="0066175F">
        <w:t>NetMap</w:t>
      </w:r>
      <w:proofErr w:type="spellEnd"/>
      <w:r w:rsidR="0066175F" w:rsidRPr="0066175F">
        <w:t>-GRAIP-Lite</w:t>
      </w:r>
      <w:r w:rsidRPr="008153C5">
        <w:t>.</w:t>
      </w:r>
      <w:proofErr w:type="gramEnd"/>
      <w:r w:rsidRPr="008153C5">
        <w:t xml:space="preserve"> </w:t>
      </w:r>
    </w:p>
    <w:p w:rsidR="008153C5" w:rsidRPr="008153C5" w:rsidRDefault="008153C5" w:rsidP="003E2AFE">
      <w:pPr>
        <w:ind w:left="360"/>
      </w:pPr>
      <w:proofErr w:type="gramStart"/>
      <w:r>
        <w:rPr>
          <w:b/>
        </w:rPr>
        <w:t>3b</w:t>
      </w:r>
      <w:r w:rsidRPr="008153C5">
        <w:rPr>
          <w:b/>
        </w:rPr>
        <w:t>)</w:t>
      </w:r>
      <w:r w:rsidRPr="008153C5">
        <w:t xml:space="preserve"> </w:t>
      </w:r>
      <w:r w:rsidRPr="0066175F">
        <w:t>Road-instability</w:t>
      </w:r>
      <w:r w:rsidRPr="008153C5">
        <w:t xml:space="preserve"> (shallow failure) potential.</w:t>
      </w:r>
      <w:proofErr w:type="gramEnd"/>
    </w:p>
    <w:p w:rsidR="008153C5" w:rsidRPr="008153C5" w:rsidRDefault="008153C5" w:rsidP="003E2AFE">
      <w:pPr>
        <w:ind w:left="360"/>
      </w:pPr>
      <w:proofErr w:type="gramStart"/>
      <w:r w:rsidRPr="008153C5">
        <w:rPr>
          <w:vertAlign w:val="superscript"/>
        </w:rPr>
        <w:t xml:space="preserve">1 </w:t>
      </w:r>
      <w:r w:rsidRPr="008153C5">
        <w:t>Prioritization analysis.</w:t>
      </w:r>
      <w:proofErr w:type="gramEnd"/>
      <w:r w:rsidRPr="008153C5">
        <w:t xml:space="preserve"> In </w:t>
      </w:r>
      <w:proofErr w:type="spellStart"/>
      <w:r w:rsidRPr="008153C5">
        <w:t>NetMap</w:t>
      </w:r>
      <w:proofErr w:type="spellEnd"/>
      <w:r w:rsidRPr="008153C5">
        <w:t xml:space="preserve">, all attributes (erosion, sedimentation, road stressor outputs, wildfire, climate change etc.) are analyzed in terms of their frequency distributions and thus searches are made to identify and to prioritize site locations for different applications using </w:t>
      </w:r>
      <w:proofErr w:type="spellStart"/>
      <w:r w:rsidRPr="0066175F">
        <w:t>NetMap’s</w:t>
      </w:r>
      <w:proofErr w:type="spellEnd"/>
      <w:r w:rsidRPr="0066175F">
        <w:t xml:space="preserve"> habitat-stressor overlap tool.</w:t>
      </w:r>
    </w:p>
    <w:p w:rsidR="00C76D1C" w:rsidRDefault="00C76D1C" w:rsidP="00C76D1C"/>
    <w:p w:rsidR="003E2AFE" w:rsidRDefault="00531452" w:rsidP="003E2AFE">
      <w:pPr>
        <w:ind w:left="360" w:hanging="360"/>
      </w:pPr>
      <w:r>
        <w:rPr>
          <w:b/>
          <w:bCs/>
        </w:rPr>
        <w:t>2.</w:t>
      </w:r>
      <w:r>
        <w:rPr>
          <w:b/>
          <w:bCs/>
        </w:rPr>
        <w:tab/>
      </w:r>
      <w:r w:rsidR="003E2AFE" w:rsidRPr="00EB1508">
        <w:rPr>
          <w:b/>
          <w:bCs/>
        </w:rPr>
        <w:t>Description of Entities Undertaking the Project</w:t>
      </w:r>
      <w:r w:rsidR="003E2AFE" w:rsidRPr="00EB1508">
        <w:t>: Provide a brief description of the applicant organization and all participating entities and/or individuals.  Identify which of the proposed activities each agency, organization, group, or individual is responsible for conducting or managing.  Provide complete contact information for the individual within the organization that will oversee/manage the project act</w:t>
      </w:r>
      <w:r w:rsidR="003E2AFE">
        <w:t xml:space="preserve">ivities on a day-to-day basis. </w:t>
      </w:r>
    </w:p>
    <w:p w:rsidR="008E4AF7" w:rsidRDefault="008E4AF7" w:rsidP="003E2AFE">
      <w:pPr>
        <w:ind w:left="360" w:hanging="360"/>
      </w:pPr>
    </w:p>
    <w:p w:rsidR="008E4AF7" w:rsidRDefault="008E4AF7" w:rsidP="008E4AF7">
      <w:pPr>
        <w:ind w:left="360"/>
      </w:pPr>
      <w:proofErr w:type="spellStart"/>
      <w:r w:rsidRPr="008E4AF7">
        <w:t>TerrainWorks</w:t>
      </w:r>
      <w:proofErr w:type="spellEnd"/>
      <w:r w:rsidRPr="008E4AF7">
        <w:t xml:space="preserve"> designs and builds the most advanced watershed and landscape analysis system in the world. Its mission is to increase access to science and technology in support of resource management, risk mitigation, restoration, conservation and research. </w:t>
      </w:r>
      <w:proofErr w:type="spellStart"/>
      <w:r w:rsidRPr="008E4AF7">
        <w:t>TerrainWorks</w:t>
      </w:r>
      <w:proofErr w:type="spellEnd"/>
      <w:r w:rsidRPr="008E4AF7">
        <w:t>, with its flagship analysis technology “</w:t>
      </w:r>
      <w:proofErr w:type="spellStart"/>
      <w:r w:rsidRPr="008E4AF7">
        <w:t>NetMap</w:t>
      </w:r>
      <w:proofErr w:type="spellEnd"/>
      <w:r w:rsidRPr="008E4AF7">
        <w:t>”, is being used by NOAA, US Forest Service, EPA, BLM, US Fish and Wildfire Service, Conservation NGOs, watershed councils,</w:t>
      </w:r>
      <w:r>
        <w:t xml:space="preserve"> </w:t>
      </w:r>
      <w:r w:rsidRPr="008E4AF7">
        <w:t>tribes, private sector, universities and internationally.</w:t>
      </w:r>
    </w:p>
    <w:p w:rsidR="008E4AF7" w:rsidRDefault="008E4AF7" w:rsidP="008E4AF7">
      <w:pPr>
        <w:ind w:left="360"/>
      </w:pPr>
    </w:p>
    <w:p w:rsidR="008E4AF7" w:rsidRDefault="008E4AF7" w:rsidP="008E4AF7">
      <w:pPr>
        <w:ind w:left="720" w:hanging="360"/>
      </w:pPr>
      <w:r>
        <w:lastRenderedPageBreak/>
        <w:t>Recipient Contact Name and Title: Lee Benda PhD</w:t>
      </w:r>
    </w:p>
    <w:p w:rsidR="008E4AF7" w:rsidRDefault="008E4AF7" w:rsidP="008E4AF7">
      <w:pPr>
        <w:ind w:left="720" w:hanging="360"/>
      </w:pPr>
      <w:r>
        <w:t xml:space="preserve">Contact Email Address: </w:t>
      </w:r>
      <w:r w:rsidRPr="008E4AF7">
        <w:t>www.terrainworks.com</w:t>
      </w:r>
    </w:p>
    <w:p w:rsidR="008E4AF7" w:rsidRDefault="008E4AF7" w:rsidP="008E4AF7">
      <w:pPr>
        <w:ind w:left="720" w:hanging="360"/>
      </w:pPr>
      <w:r>
        <w:t xml:space="preserve">Recipient Organization Name (must match the name on their SF-424): </w:t>
      </w:r>
      <w:proofErr w:type="spellStart"/>
      <w:r w:rsidRPr="008E4AF7">
        <w:t>TerrainWorks</w:t>
      </w:r>
      <w:proofErr w:type="spellEnd"/>
      <w:r>
        <w:t xml:space="preserve"> Inc.</w:t>
      </w:r>
    </w:p>
    <w:p w:rsidR="008E4AF7" w:rsidRDefault="008E4AF7" w:rsidP="008E4AF7">
      <w:pPr>
        <w:ind w:left="720" w:hanging="360"/>
      </w:pPr>
      <w:r>
        <w:t>Recipient Address: 310 N Mt Shasta Blvd, Suite 6, Mt Shasta, CA 96067</w:t>
      </w:r>
    </w:p>
    <w:p w:rsidR="008E4AF7" w:rsidRDefault="008E4AF7" w:rsidP="008E4AF7">
      <w:pPr>
        <w:ind w:left="720" w:hanging="360"/>
      </w:pPr>
      <w:r>
        <w:t xml:space="preserve">Recipient Project Officer Name and Title (if different than contact above): </w:t>
      </w:r>
    </w:p>
    <w:p w:rsidR="008E4AF7" w:rsidRPr="000E2E9C" w:rsidRDefault="008E4AF7" w:rsidP="008E4AF7">
      <w:pPr>
        <w:ind w:left="720" w:hanging="360"/>
      </w:pPr>
      <w:r>
        <w:t xml:space="preserve">Recipient Project Officer Address (if different than contact above): </w:t>
      </w:r>
    </w:p>
    <w:p w:rsidR="003E2AFE" w:rsidRPr="0008575E" w:rsidRDefault="003E2AFE" w:rsidP="00C76D1C"/>
    <w:p w:rsidR="00531452" w:rsidRDefault="00531452" w:rsidP="00531452">
      <w:pPr>
        <w:ind w:left="720" w:hanging="360"/>
      </w:pPr>
      <w:r>
        <w:rPr>
          <w:b/>
          <w:bCs/>
        </w:rPr>
        <w:t>3</w:t>
      </w:r>
      <w:r w:rsidRPr="000E2E9C">
        <w:rPr>
          <w:b/>
          <w:bCs/>
        </w:rPr>
        <w:t>.</w:t>
      </w:r>
      <w:r w:rsidRPr="000E2E9C">
        <w:rPr>
          <w:b/>
          <w:bCs/>
        </w:rPr>
        <w:tab/>
        <w:t xml:space="preserve">Sustainability: </w:t>
      </w:r>
      <w:r w:rsidRPr="000E2E9C">
        <w:rPr>
          <w:bCs/>
        </w:rPr>
        <w:t xml:space="preserve">As applicable, describe which </w:t>
      </w:r>
      <w:r w:rsidRPr="000E2E9C">
        <w:t>project activities will continue beyond the proposed project period, who will continue the work or act on the results achieved, and how and at what level you expect these future activities will be funded.</w:t>
      </w:r>
    </w:p>
    <w:p w:rsidR="00531452" w:rsidRDefault="00531452" w:rsidP="00531452">
      <w:pPr>
        <w:ind w:left="720" w:hanging="360"/>
      </w:pPr>
    </w:p>
    <w:p w:rsidR="00531452" w:rsidRPr="000E2E9C" w:rsidRDefault="00531452" w:rsidP="00531452">
      <w:pPr>
        <w:ind w:left="720"/>
        <w:rPr>
          <w:b/>
        </w:rPr>
      </w:pPr>
      <w:r w:rsidRPr="000E2E9C">
        <w:rPr>
          <w:b/>
        </w:rPr>
        <w:t>N/A</w:t>
      </w:r>
    </w:p>
    <w:p w:rsidR="00531452" w:rsidRPr="003F3160" w:rsidRDefault="00531452" w:rsidP="00531452">
      <w:pPr>
        <w:ind w:left="720" w:hanging="360"/>
        <w:jc w:val="both"/>
        <w:rPr>
          <w:highlight w:val="yellow"/>
        </w:rPr>
      </w:pPr>
    </w:p>
    <w:p w:rsidR="00531452" w:rsidRDefault="00531452" w:rsidP="00531452">
      <w:pPr>
        <w:ind w:left="720" w:hanging="360"/>
        <w:jc w:val="both"/>
        <w:rPr>
          <w:b/>
        </w:rPr>
      </w:pPr>
      <w:r>
        <w:rPr>
          <w:b/>
        </w:rPr>
        <w:t>4</w:t>
      </w:r>
      <w:r w:rsidRPr="000E2E9C">
        <w:rPr>
          <w:b/>
        </w:rPr>
        <w:t xml:space="preserve">. </w:t>
      </w:r>
      <w:r w:rsidRPr="000E2E9C">
        <w:rPr>
          <w:b/>
        </w:rPr>
        <w:tab/>
        <w:t>Literature Cited</w:t>
      </w:r>
    </w:p>
    <w:p w:rsidR="00531452" w:rsidRDefault="00531452" w:rsidP="00531452">
      <w:pPr>
        <w:ind w:left="720"/>
        <w:jc w:val="both"/>
        <w:rPr>
          <w:b/>
        </w:rPr>
      </w:pPr>
    </w:p>
    <w:p w:rsidR="00531452" w:rsidRPr="000E2E9C" w:rsidRDefault="00531452" w:rsidP="00531452">
      <w:pPr>
        <w:ind w:left="720"/>
        <w:jc w:val="both"/>
        <w:rPr>
          <w:b/>
        </w:rPr>
      </w:pPr>
      <w:r>
        <w:rPr>
          <w:b/>
        </w:rPr>
        <w:t>N/A</w:t>
      </w:r>
    </w:p>
    <w:p w:rsidR="00531452" w:rsidRPr="00CC0B3A" w:rsidRDefault="00531452" w:rsidP="00531452">
      <w:pPr>
        <w:ind w:left="720" w:hanging="360"/>
        <w:jc w:val="both"/>
        <w:rPr>
          <w:b/>
          <w:highlight w:val="yellow"/>
        </w:rPr>
      </w:pPr>
    </w:p>
    <w:p w:rsidR="00531452" w:rsidRDefault="00531452" w:rsidP="00531452">
      <w:pPr>
        <w:ind w:left="720" w:hanging="360"/>
        <w:jc w:val="both"/>
      </w:pPr>
      <w:r>
        <w:rPr>
          <w:b/>
        </w:rPr>
        <w:t>5</w:t>
      </w:r>
      <w:r w:rsidRPr="000E2E9C">
        <w:rPr>
          <w:b/>
        </w:rPr>
        <w:t>.</w:t>
      </w:r>
      <w:r w:rsidRPr="000E2E9C">
        <w:rPr>
          <w:b/>
        </w:rPr>
        <w:tab/>
        <w:t xml:space="preserve">Map of Project Area: </w:t>
      </w:r>
      <w:r w:rsidRPr="000E2E9C">
        <w:t>Map should clearly delineate the project area and be large enough to be legible.  Label any sites referenced in the project narrative.</w:t>
      </w:r>
    </w:p>
    <w:p w:rsidR="00531452" w:rsidRDefault="00531452" w:rsidP="00F87A2E">
      <w:pPr>
        <w:pStyle w:val="Heading2"/>
        <w:jc w:val="left"/>
        <w:rPr>
          <w:sz w:val="24"/>
        </w:rPr>
      </w:pPr>
    </w:p>
    <w:p w:rsidR="00531452" w:rsidRPr="00531452" w:rsidRDefault="00531452" w:rsidP="00531452">
      <w:r>
        <w:rPr>
          <w:noProof/>
        </w:rPr>
        <w:drawing>
          <wp:inline distT="0" distB="0" distL="0" distR="0">
            <wp:extent cx="5943600" cy="44577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ject area.jpg"/>
                    <pic:cNvPicPr/>
                  </pic:nvPicPr>
                  <pic:blipFill>
                    <a:blip r:embed="rId11">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rsidR="00531452" w:rsidRDefault="00531452" w:rsidP="00F87A2E">
      <w:pPr>
        <w:pStyle w:val="Heading2"/>
        <w:jc w:val="left"/>
        <w:rPr>
          <w:sz w:val="24"/>
        </w:rPr>
      </w:pPr>
    </w:p>
    <w:p w:rsidR="00735AAF" w:rsidRDefault="00C857F8" w:rsidP="00F87A2E">
      <w:pPr>
        <w:pStyle w:val="Heading2"/>
        <w:jc w:val="left"/>
        <w:rPr>
          <w:sz w:val="24"/>
        </w:rPr>
      </w:pPr>
      <w:r w:rsidRPr="00F87A2E">
        <w:rPr>
          <w:sz w:val="24"/>
        </w:rPr>
        <w:t>D</w:t>
      </w:r>
      <w:r w:rsidR="00247A86" w:rsidRPr="00F87A2E">
        <w:rPr>
          <w:sz w:val="24"/>
        </w:rPr>
        <w:t xml:space="preserve">. </w:t>
      </w:r>
      <w:r w:rsidR="00A034B1" w:rsidRPr="00F87A2E">
        <w:rPr>
          <w:sz w:val="24"/>
        </w:rPr>
        <w:tab/>
      </w:r>
      <w:r w:rsidR="00735AAF">
        <w:rPr>
          <w:sz w:val="24"/>
        </w:rPr>
        <w:t>B</w:t>
      </w:r>
      <w:r w:rsidR="007A5B19">
        <w:rPr>
          <w:sz w:val="24"/>
        </w:rPr>
        <w:t>udget</w:t>
      </w:r>
      <w:r w:rsidR="00007F63">
        <w:rPr>
          <w:sz w:val="24"/>
        </w:rPr>
        <w:t xml:space="preserve"> Form</w:t>
      </w:r>
    </w:p>
    <w:p w:rsidR="00610380" w:rsidRPr="008234BE" w:rsidRDefault="00735AAF" w:rsidP="008234BE">
      <w:pPr>
        <w:ind w:left="360"/>
      </w:pPr>
      <w:r w:rsidRPr="008234BE">
        <w:t>Complete the</w:t>
      </w:r>
      <w:r w:rsidR="00247A86" w:rsidRPr="008234BE">
        <w:t xml:space="preserve"> Budget Information for Non-Construction Programs (SF</w:t>
      </w:r>
      <w:r w:rsidR="00347982" w:rsidRPr="008234BE">
        <w:t xml:space="preserve"> </w:t>
      </w:r>
      <w:r w:rsidR="00247A86" w:rsidRPr="008234BE">
        <w:t>424A) or Budget Information for Construction Programs (SF</w:t>
      </w:r>
      <w:r w:rsidR="00347982" w:rsidRPr="008234BE">
        <w:t xml:space="preserve"> </w:t>
      </w:r>
      <w:r w:rsidR="00247A86" w:rsidRPr="008234BE">
        <w:t>424C) form.  Use the SF</w:t>
      </w:r>
      <w:r w:rsidR="00347982" w:rsidRPr="008234BE">
        <w:t xml:space="preserve"> </w:t>
      </w:r>
      <w:r w:rsidR="00247A86" w:rsidRPr="008234BE">
        <w:t>424A if your project does not includ</w:t>
      </w:r>
      <w:r w:rsidR="007A5B19" w:rsidRPr="008234BE">
        <w:t xml:space="preserve">e construction and the </w:t>
      </w:r>
      <w:r w:rsidR="00347982" w:rsidRPr="008234BE">
        <w:t xml:space="preserve">SF </w:t>
      </w:r>
      <w:r w:rsidR="007A5B19" w:rsidRPr="008234BE">
        <w:t>424C if the project</w:t>
      </w:r>
      <w:r w:rsidR="00247A86" w:rsidRPr="008234BE">
        <w:t xml:space="preserve"> include</w:t>
      </w:r>
      <w:r w:rsidR="007A5B19" w:rsidRPr="008234BE">
        <w:t>s</w:t>
      </w:r>
      <w:r w:rsidR="00247A86" w:rsidRPr="008234BE">
        <w:t xml:space="preserve"> construction</w:t>
      </w:r>
      <w:r w:rsidR="008114F2" w:rsidRPr="008234BE">
        <w:t xml:space="preserve"> or land acquisition</w:t>
      </w:r>
      <w:r w:rsidR="00247A86" w:rsidRPr="008234BE">
        <w:t xml:space="preserve">.  The budget forms are available </w:t>
      </w:r>
      <w:r w:rsidR="008234BE">
        <w:t>on the Internet</w:t>
      </w:r>
      <w:r w:rsidR="008234BE" w:rsidRPr="008234BE">
        <w:t xml:space="preserve"> </w:t>
      </w:r>
      <w:r w:rsidR="00247A86" w:rsidRPr="008234BE">
        <w:t>at</w:t>
      </w:r>
      <w:r w:rsidR="00FB54CB" w:rsidRPr="008234BE">
        <w:t xml:space="preserve"> </w:t>
      </w:r>
      <w:hyperlink r:id="rId12" w:history="1">
        <w:r w:rsidR="007A5B19" w:rsidRPr="008234BE">
          <w:rPr>
            <w:rStyle w:val="Hyperlink"/>
          </w:rPr>
          <w:t>http://apply07.grants.gov/apply/FormLinks?family=15</w:t>
        </w:r>
      </w:hyperlink>
      <w:r w:rsidR="007A5B19" w:rsidRPr="008234BE">
        <w:t xml:space="preserve">.  When developing your budget, keep in mind </w:t>
      </w:r>
      <w:r w:rsidR="00610380" w:rsidRPr="008234BE">
        <w:t>that</w:t>
      </w:r>
      <w:r w:rsidR="00F4612B" w:rsidRPr="008234BE">
        <w:t xml:space="preserve"> </w:t>
      </w:r>
      <w:r w:rsidR="00610380" w:rsidRPr="008234BE">
        <w:t>f</w:t>
      </w:r>
      <w:r w:rsidR="007A5B19" w:rsidRPr="008234BE">
        <w:t xml:space="preserve">inancial assistance awards and subawards are subject to the </w:t>
      </w:r>
      <w:r w:rsidR="008234BE">
        <w:t xml:space="preserve">Federal </w:t>
      </w:r>
      <w:r w:rsidR="007A5B19" w:rsidRPr="008234BE">
        <w:t xml:space="preserve">cost principles in </w:t>
      </w:r>
      <w:r w:rsidR="008234BE" w:rsidRPr="008234BE">
        <w:t>Title 2 of the Code of Federal Regulations Part 200</w:t>
      </w:r>
      <w:r w:rsidR="007A5B19" w:rsidRPr="008234BE">
        <w:t>, as applicable to the recipient organization type</w:t>
      </w:r>
      <w:r w:rsidR="008234BE" w:rsidRPr="008234BE">
        <w:t xml:space="preserve">.  </w:t>
      </w:r>
      <w:r w:rsidR="00680EDC" w:rsidRPr="00026943">
        <w:t xml:space="preserve">Links to the full text </w:t>
      </w:r>
      <w:r w:rsidR="00F4612B" w:rsidRPr="008234BE">
        <w:t>of</w:t>
      </w:r>
      <w:r w:rsidR="00680EDC" w:rsidRPr="008234BE">
        <w:t xml:space="preserve"> </w:t>
      </w:r>
      <w:r w:rsidR="00F4612B" w:rsidRPr="008234BE">
        <w:t>the Federal cost principles</w:t>
      </w:r>
      <w:r w:rsidR="00680EDC" w:rsidRPr="008234BE">
        <w:t xml:space="preserve"> are available on the Internet at </w:t>
      </w:r>
      <w:hyperlink r:id="rId13" w:history="1">
        <w:r w:rsidR="008234BE" w:rsidRPr="00504C0C">
          <w:rPr>
            <w:rStyle w:val="Hyperlink"/>
          </w:rPr>
          <w:t>http://www.ecfr.gov/</w:t>
        </w:r>
      </w:hyperlink>
      <w:r w:rsidR="00680EDC" w:rsidRPr="008234BE">
        <w:t xml:space="preserve">.  </w:t>
      </w:r>
    </w:p>
    <w:p w:rsidR="00610380" w:rsidRDefault="00610380" w:rsidP="007A5B19">
      <w:pPr>
        <w:ind w:left="360"/>
      </w:pPr>
    </w:p>
    <w:p w:rsidR="008C0D0B" w:rsidRDefault="008C0D0B" w:rsidP="00214C15">
      <w:pPr>
        <w:ind w:left="360"/>
      </w:pPr>
      <w:r w:rsidRPr="007D6944">
        <w:rPr>
          <w:b/>
        </w:rPr>
        <w:t>Multiple Federal Funding Sources</w:t>
      </w:r>
      <w:r>
        <w:t xml:space="preserve">: </w:t>
      </w:r>
      <w:r w:rsidR="008706C3">
        <w:t>If the project budget includes multiple Federal funding sources, you must s</w:t>
      </w:r>
      <w:r w:rsidR="00214C15">
        <w:t xml:space="preserve">how the funds being requested from this Federal program </w:t>
      </w:r>
      <w:r w:rsidR="00214C15" w:rsidRPr="00214C15">
        <w:rPr>
          <w:i/>
        </w:rPr>
        <w:t>separately</w:t>
      </w:r>
      <w:r w:rsidR="00214C15">
        <w:t xml:space="preserve"> from any other requested/secured Federal sources of funding </w:t>
      </w:r>
      <w:r w:rsidR="008706C3">
        <w:t xml:space="preserve">on </w:t>
      </w:r>
      <w:r w:rsidR="00610380">
        <w:t>the budget form</w:t>
      </w:r>
      <w:r w:rsidR="00214C15">
        <w:t xml:space="preserve">.  </w:t>
      </w:r>
      <w:r w:rsidR="008706C3">
        <w:t>For example, enter the funds being requested from this Federal program in the first row of the Budget Summary section of the form and then enter funding related to other Federal programs in the subsequent row(s).  Be sure to enter each Federal program’s CFDA number in the corresponding fields on the form</w:t>
      </w:r>
      <w:r>
        <w:t>.</w:t>
      </w:r>
      <w:r w:rsidR="00214C15">
        <w:t xml:space="preserve">  </w:t>
      </w:r>
      <w:r w:rsidR="008706C3">
        <w:t>The CFDA number for this Federal program appears on the first page of this funding opportunity.</w:t>
      </w:r>
    </w:p>
    <w:p w:rsidR="00C354CF" w:rsidRDefault="00C354CF" w:rsidP="00C354CF">
      <w:pPr>
        <w:ind w:firstLine="360"/>
        <w:rPr>
          <w:b/>
        </w:rPr>
      </w:pPr>
    </w:p>
    <w:p w:rsidR="007A5B19" w:rsidRPr="007A5B19" w:rsidRDefault="007A5B19" w:rsidP="00B80393">
      <w:pPr>
        <w:numPr>
          <w:ilvl w:val="0"/>
          <w:numId w:val="3"/>
        </w:numPr>
        <w:rPr>
          <w:b/>
        </w:rPr>
      </w:pPr>
      <w:r w:rsidRPr="007A5B19">
        <w:rPr>
          <w:b/>
        </w:rPr>
        <w:t>Budget Justification</w:t>
      </w:r>
      <w:r w:rsidR="005679CA">
        <w:rPr>
          <w:b/>
        </w:rPr>
        <w:t xml:space="preserve"> </w:t>
      </w:r>
    </w:p>
    <w:p w:rsidR="00C354CF" w:rsidRDefault="002658EE" w:rsidP="00C354CF">
      <w:pPr>
        <w:ind w:left="360"/>
      </w:pPr>
      <w:r>
        <w:t>In a separate narrative</w:t>
      </w:r>
      <w:r w:rsidR="005A3A9A">
        <w:t xml:space="preserve"> titled “</w:t>
      </w:r>
      <w:r w:rsidR="005A3A9A" w:rsidRPr="005A3A9A">
        <w:rPr>
          <w:b/>
        </w:rPr>
        <w:t>Budget Justification</w:t>
      </w:r>
      <w:r w:rsidR="005A3A9A" w:rsidRPr="005A3A9A">
        <w:t>”</w:t>
      </w:r>
      <w:r w:rsidR="0076061D">
        <w:t xml:space="preserve">, </w:t>
      </w:r>
      <w:r>
        <w:t>explain</w:t>
      </w:r>
      <w:r w:rsidR="0076061D">
        <w:t xml:space="preserve"> and justify</w:t>
      </w:r>
      <w:r>
        <w:t xml:space="preserve"> all requested budget items/costs.  </w:t>
      </w:r>
      <w:r w:rsidR="0076061D">
        <w:t>Detail</w:t>
      </w:r>
      <w:r>
        <w:t xml:space="preserve"> how</w:t>
      </w:r>
      <w:r w:rsidR="00282D1C">
        <w:t xml:space="preserve"> </w:t>
      </w:r>
      <w:r w:rsidR="00F1307D">
        <w:t xml:space="preserve">the </w:t>
      </w:r>
      <w:r w:rsidR="0076061D">
        <w:t xml:space="preserve">SF 424 </w:t>
      </w:r>
      <w:r w:rsidR="00282D1C">
        <w:t xml:space="preserve">Budget Object Class Category </w:t>
      </w:r>
      <w:r>
        <w:t>totals were determined</w:t>
      </w:r>
      <w:r w:rsidR="0076061D">
        <w:t xml:space="preserve"> and demonstrate a clear connection between costs and the proposed project activities</w:t>
      </w:r>
      <w:r>
        <w:t>.</w:t>
      </w:r>
      <w:r w:rsidR="0076061D">
        <w:t xml:space="preserve">  </w:t>
      </w:r>
      <w:r w:rsidR="007A6CDE">
        <w:t>For p</w:t>
      </w:r>
      <w:r w:rsidR="00282D1C">
        <w:t xml:space="preserve">ersonnel </w:t>
      </w:r>
      <w:r w:rsidR="00517CFF">
        <w:t>s</w:t>
      </w:r>
      <w:r w:rsidR="00282D1C">
        <w:t>alary cost</w:t>
      </w:r>
      <w:r w:rsidR="007A6CDE">
        <w:t xml:space="preserve">s, </w:t>
      </w:r>
      <w:r w:rsidR="00282D1C">
        <w:t xml:space="preserve">include the base-line salary </w:t>
      </w:r>
      <w:r>
        <w:t>figure</w:t>
      </w:r>
      <w:r w:rsidR="00282D1C">
        <w:t>s</w:t>
      </w:r>
      <w:r>
        <w:t xml:space="preserve"> and the estimate</w:t>
      </w:r>
      <w:r w:rsidR="00282D1C">
        <w:t>s</w:t>
      </w:r>
      <w:r>
        <w:t xml:space="preserve"> of time (</w:t>
      </w:r>
      <w:r w:rsidR="00F1307D">
        <w:t xml:space="preserve">as </w:t>
      </w:r>
      <w:r>
        <w:t>percent</w:t>
      </w:r>
      <w:r w:rsidR="00282D1C">
        <w:t>ages</w:t>
      </w:r>
      <w:r>
        <w:t>) to be directly charged to the project.</w:t>
      </w:r>
      <w:r w:rsidR="007A6CDE">
        <w:t xml:space="preserve">  Describe any item that under </w:t>
      </w:r>
      <w:r w:rsidR="00490965">
        <w:t xml:space="preserve">the applicable </w:t>
      </w:r>
      <w:r w:rsidR="006E4CDF">
        <w:t>Federal</w:t>
      </w:r>
      <w:r w:rsidR="007A6CDE">
        <w:t xml:space="preserve"> </w:t>
      </w:r>
      <w:r w:rsidR="006F45F2">
        <w:t>cost p</w:t>
      </w:r>
      <w:r w:rsidR="007A6CDE">
        <w:t>rinciples requires the Service’s approval and estimate its cost.</w:t>
      </w:r>
      <w:r w:rsidR="00C354CF">
        <w:t xml:space="preserve">  </w:t>
      </w:r>
    </w:p>
    <w:p w:rsidR="00C354CF" w:rsidRDefault="00C354CF" w:rsidP="00C354CF">
      <w:pPr>
        <w:ind w:left="360"/>
      </w:pPr>
    </w:p>
    <w:p w:rsidR="00DD3634" w:rsidRDefault="0086485C" w:rsidP="00D53EC5">
      <w:pPr>
        <w:ind w:left="360"/>
      </w:pPr>
      <w:r w:rsidRPr="00F87A2E">
        <w:t>If Federally</w:t>
      </w:r>
      <w:r>
        <w:t>-</w:t>
      </w:r>
      <w:r w:rsidRPr="00F87A2E">
        <w:t xml:space="preserve">funded equipment will be used for the project, </w:t>
      </w:r>
      <w:r>
        <w:t xml:space="preserve">provide </w:t>
      </w:r>
      <w:r w:rsidRPr="00F87A2E">
        <w:t>a l</w:t>
      </w:r>
      <w:r>
        <w:t>ist of that equipment, including the Federal funding source</w:t>
      </w:r>
      <w:r w:rsidR="00531452">
        <w:t>.</w:t>
      </w:r>
      <w:r w:rsidR="00DD3634">
        <w:t xml:space="preserve">   </w:t>
      </w:r>
    </w:p>
    <w:p w:rsidR="00DD3634" w:rsidRDefault="00DD3634" w:rsidP="00D53EC5">
      <w:pPr>
        <w:ind w:left="360"/>
      </w:pPr>
    </w:p>
    <w:p w:rsidR="005B5907" w:rsidRDefault="00CF6187" w:rsidP="005B5907">
      <w:pPr>
        <w:ind w:left="360"/>
      </w:pPr>
      <w:r w:rsidRPr="005A061B">
        <w:rPr>
          <w:b/>
          <w:bCs/>
        </w:rPr>
        <w:t xml:space="preserve">Required </w:t>
      </w:r>
      <w:r w:rsidR="00F7199B" w:rsidRPr="005A061B">
        <w:rPr>
          <w:b/>
          <w:bCs/>
        </w:rPr>
        <w:t xml:space="preserve">Indirect Cost </w:t>
      </w:r>
      <w:r w:rsidRPr="005A061B">
        <w:rPr>
          <w:b/>
          <w:bCs/>
        </w:rPr>
        <w:t>Statement</w:t>
      </w:r>
      <w:r w:rsidRPr="00CF6187">
        <w:rPr>
          <w:bCs/>
        </w:rPr>
        <w:t>:</w:t>
      </w:r>
      <w:r w:rsidR="00C93EC4">
        <w:rPr>
          <w:bCs/>
        </w:rPr>
        <w:t xml:space="preserve"> </w:t>
      </w:r>
      <w:r w:rsidR="00C93EC4" w:rsidRPr="00C93EC4">
        <w:rPr>
          <w:bCs/>
        </w:rPr>
        <w:t>All applicants except individuals applying for funds separate from a business or non-profit organization he/she may operate must include in the budget justification narrative one of the following statements and attach to the</w:t>
      </w:r>
      <w:r w:rsidR="005A061B">
        <w:rPr>
          <w:bCs/>
        </w:rPr>
        <w:t>ir</w:t>
      </w:r>
      <w:r w:rsidR="00C93EC4" w:rsidRPr="00C93EC4">
        <w:rPr>
          <w:bCs/>
        </w:rPr>
        <w:t xml:space="preserve"> application </w:t>
      </w:r>
      <w:r w:rsidR="005B5907">
        <w:rPr>
          <w:bCs/>
        </w:rPr>
        <w:t xml:space="preserve">any </w:t>
      </w:r>
      <w:r w:rsidR="00C93EC4" w:rsidRPr="00C93EC4">
        <w:rPr>
          <w:bCs/>
        </w:rPr>
        <w:t xml:space="preserve">required documentation </w:t>
      </w:r>
      <w:r w:rsidR="005B5907">
        <w:rPr>
          <w:bCs/>
        </w:rPr>
        <w:t>identified in the applicable statement:</w:t>
      </w:r>
    </w:p>
    <w:p w:rsidR="005B5907" w:rsidRDefault="005B5907" w:rsidP="005B5907"/>
    <w:p w:rsidR="00A86978" w:rsidRDefault="009626BE" w:rsidP="00A86978">
      <w:pPr>
        <w:spacing w:after="120"/>
        <w:ind w:left="360"/>
      </w:pPr>
      <w:r>
        <w:t>“</w:t>
      </w:r>
      <w:r w:rsidR="00A86978">
        <w:t>We are:</w:t>
      </w:r>
    </w:p>
    <w:p w:rsidR="00A86978" w:rsidRPr="00DB577B" w:rsidRDefault="00A86978" w:rsidP="00A86978">
      <w:pPr>
        <w:pStyle w:val="ListParagraph"/>
        <w:numPr>
          <w:ilvl w:val="0"/>
          <w:numId w:val="7"/>
        </w:numPr>
        <w:spacing w:after="120"/>
        <w:ind w:left="1080"/>
      </w:pPr>
      <w:r>
        <w:t xml:space="preserve">A U.S. state or local government entity receiving more than $35 million in direct Federal funding </w:t>
      </w:r>
      <w:r w:rsidR="006D1368">
        <w:t xml:space="preserve">each year </w:t>
      </w:r>
      <w:r>
        <w:t>with an indirect cost rate of [</w:t>
      </w:r>
      <w:r w:rsidRPr="005B5907">
        <w:rPr>
          <w:highlight w:val="lightGray"/>
        </w:rPr>
        <w:t>insert rate</w:t>
      </w:r>
      <w:r>
        <w:t xml:space="preserve">].  We submit our indirect cost rate proposals to our </w:t>
      </w:r>
      <w:proofErr w:type="gramStart"/>
      <w:r>
        <w:t>cognizant</w:t>
      </w:r>
      <w:proofErr w:type="gramEnd"/>
      <w:r>
        <w:t xml:space="preserve"> agency.  </w:t>
      </w:r>
      <w:r w:rsidRPr="00DB577B">
        <w:t>A copy of our most recently approved rate agreement/certification is attached.</w:t>
      </w:r>
    </w:p>
    <w:p w:rsidR="00A86978" w:rsidRDefault="00A86978" w:rsidP="00A86978">
      <w:pPr>
        <w:pStyle w:val="ListParagraph"/>
        <w:numPr>
          <w:ilvl w:val="0"/>
          <w:numId w:val="7"/>
        </w:numPr>
        <w:spacing w:after="120"/>
        <w:ind w:left="1080"/>
      </w:pPr>
      <w:r>
        <w:t>A U.S. state or local government entity receiving less</w:t>
      </w:r>
      <w:r w:rsidRPr="008C523D">
        <w:t xml:space="preserve"> than $35 million in direct Federal funding</w:t>
      </w:r>
      <w:r>
        <w:t xml:space="preserve"> with an indirect cost rate of [</w:t>
      </w:r>
      <w:r w:rsidRPr="005B5907">
        <w:rPr>
          <w:highlight w:val="lightGray"/>
        </w:rPr>
        <w:t>insert rate</w:t>
      </w:r>
      <w:r>
        <w:t xml:space="preserve">].  We are required to prepare and retain for audit an indirect cost rate proposal and related documentation to support those costs.  </w:t>
      </w:r>
    </w:p>
    <w:p w:rsidR="00A86978" w:rsidRPr="00DB577B" w:rsidRDefault="00A86978" w:rsidP="00A86978">
      <w:pPr>
        <w:pStyle w:val="ListParagraph"/>
        <w:numPr>
          <w:ilvl w:val="0"/>
          <w:numId w:val="7"/>
        </w:numPr>
        <w:spacing w:after="120"/>
        <w:ind w:left="1080"/>
      </w:pPr>
      <w:r>
        <w:lastRenderedPageBreak/>
        <w:t>A [</w:t>
      </w:r>
      <w:r w:rsidRPr="005B5907">
        <w:rPr>
          <w:highlight w:val="lightGray"/>
        </w:rPr>
        <w:t xml:space="preserve">insert your organization type; </w:t>
      </w:r>
      <w:r>
        <w:rPr>
          <w:highlight w:val="lightGray"/>
        </w:rPr>
        <w:t xml:space="preserve">U.S. </w:t>
      </w:r>
      <w:r w:rsidRPr="005B5907">
        <w:rPr>
          <w:highlight w:val="lightGray"/>
        </w:rPr>
        <w:t>states and local governments</w:t>
      </w:r>
      <w:r>
        <w:rPr>
          <w:highlight w:val="lightGray"/>
        </w:rPr>
        <w:t xml:space="preserve">, please </w:t>
      </w:r>
      <w:r w:rsidRPr="005B5907">
        <w:rPr>
          <w:highlight w:val="lightGray"/>
        </w:rPr>
        <w:t xml:space="preserve">use one of the statements </w:t>
      </w:r>
      <w:r w:rsidRPr="00B85710">
        <w:rPr>
          <w:highlight w:val="lightGray"/>
        </w:rPr>
        <w:t>above or below</w:t>
      </w:r>
      <w:r>
        <w:t>] that has previously negotiated or currently has an approved indirect cost rate with our cognizant agency.  Our indirect cost rate is [</w:t>
      </w:r>
      <w:r w:rsidRPr="005B5907">
        <w:rPr>
          <w:highlight w:val="lightGray"/>
        </w:rPr>
        <w:t>insert rate</w:t>
      </w:r>
      <w:r>
        <w:t xml:space="preserve">].  </w:t>
      </w:r>
      <w:r w:rsidRPr="00DB577B">
        <w:t>A copy of our most recently approved rate agreement is attached.</w:t>
      </w:r>
    </w:p>
    <w:p w:rsidR="00A86978" w:rsidRDefault="00A86978" w:rsidP="00A86978">
      <w:pPr>
        <w:pStyle w:val="ListParagraph"/>
        <w:numPr>
          <w:ilvl w:val="0"/>
          <w:numId w:val="7"/>
        </w:numPr>
        <w:spacing w:after="120"/>
        <w:ind w:left="1080"/>
      </w:pPr>
      <w:r>
        <w:t>A [</w:t>
      </w:r>
      <w:r w:rsidRPr="005B5907">
        <w:rPr>
          <w:highlight w:val="lightGray"/>
        </w:rPr>
        <w:t>insert your organization type</w:t>
      </w:r>
      <w:r>
        <w:t>] that has never submitted an indirect cost rate proposal to our cognizant agency.  Our indirect cost rate is [</w:t>
      </w:r>
      <w:r w:rsidRPr="005B5907">
        <w:rPr>
          <w:highlight w:val="lightGray"/>
        </w:rPr>
        <w:t>insert rate</w:t>
      </w:r>
      <w:r>
        <w:t xml:space="preserve">].  In the event an award is made, we will submit an indirect cost rate proposal to our </w:t>
      </w:r>
      <w:proofErr w:type="gramStart"/>
      <w:r>
        <w:t>cognizant</w:t>
      </w:r>
      <w:proofErr w:type="gramEnd"/>
      <w:r>
        <w:t xml:space="preserve"> agency within 90 calendar days after the award is made.</w:t>
      </w:r>
    </w:p>
    <w:p w:rsidR="00A86978" w:rsidRPr="00CD77E9" w:rsidRDefault="00A86978" w:rsidP="00A86978">
      <w:pPr>
        <w:pStyle w:val="ListParagraph"/>
        <w:numPr>
          <w:ilvl w:val="0"/>
          <w:numId w:val="7"/>
        </w:numPr>
        <w:spacing w:after="120"/>
        <w:ind w:left="1080"/>
      </w:pPr>
      <w:r>
        <w:t>A [</w:t>
      </w:r>
      <w:r w:rsidRPr="00B85710">
        <w:rPr>
          <w:highlight w:val="lightGray"/>
        </w:rPr>
        <w:t>insert your organization type</w:t>
      </w:r>
      <w:r>
        <w:t>] that has never submitted an indirect cost rate proposal to our cognizant agency.  Our indirect cost rate is [</w:t>
      </w:r>
      <w:r w:rsidRPr="00B85710">
        <w:rPr>
          <w:highlight w:val="lightGray"/>
        </w:rPr>
        <w:t>insert rate</w:t>
      </w:r>
      <w:r>
        <w:t xml:space="preserve">].  </w:t>
      </w:r>
      <w:r w:rsidRPr="00B85710">
        <w:rPr>
          <w:bCs/>
        </w:rPr>
        <w:t xml:space="preserve">However, in the event an award is made, </w:t>
      </w:r>
      <w:r w:rsidR="006F45F2">
        <w:rPr>
          <w:bCs/>
        </w:rPr>
        <w:t xml:space="preserve">we </w:t>
      </w:r>
      <w:r w:rsidRPr="00B85710">
        <w:rPr>
          <w:bCs/>
        </w:rPr>
        <w:t xml:space="preserve">will not be able to meet the requirement to submit an indirect cost rate proposal to our </w:t>
      </w:r>
      <w:proofErr w:type="gramStart"/>
      <w:r w:rsidRPr="00B85710">
        <w:rPr>
          <w:bCs/>
        </w:rPr>
        <w:t>cognizant</w:t>
      </w:r>
      <w:proofErr w:type="gramEnd"/>
      <w:r w:rsidRPr="00B85710">
        <w:rPr>
          <w:bCs/>
        </w:rPr>
        <w:t xml:space="preserve"> agency within 90 calendar days after award.  We request as a condition of award to charge a flat </w:t>
      </w:r>
      <w:r w:rsidRPr="00B85710">
        <w:rPr>
          <w:bCs/>
          <w:i/>
        </w:rPr>
        <w:t xml:space="preserve">de </w:t>
      </w:r>
      <w:proofErr w:type="spellStart"/>
      <w:r w:rsidRPr="00B85710">
        <w:rPr>
          <w:bCs/>
          <w:i/>
        </w:rPr>
        <w:t>minimus</w:t>
      </w:r>
      <w:proofErr w:type="spellEnd"/>
      <w:r>
        <w:rPr>
          <w:bCs/>
        </w:rPr>
        <w:t xml:space="preserve"> </w:t>
      </w:r>
      <w:r w:rsidRPr="00B85710">
        <w:rPr>
          <w:bCs/>
        </w:rPr>
        <w:t xml:space="preserve">indirect cost rate of 10% of modified total direct costs as defined in </w:t>
      </w:r>
      <w:hyperlink r:id="rId14" w:history="1">
        <w:r w:rsidRPr="00B85710">
          <w:rPr>
            <w:rStyle w:val="Hyperlink"/>
            <w:bCs/>
          </w:rPr>
          <w:t>Title 2 of the Code of Federal Regulations Part 200, section 200.68</w:t>
        </w:r>
      </w:hyperlink>
      <w:r w:rsidRPr="00B85710">
        <w:rPr>
          <w:bCs/>
        </w:rPr>
        <w:t xml:space="preserve">.  We understand that the 10% </w:t>
      </w:r>
      <w:r w:rsidRPr="00710A7C">
        <w:rPr>
          <w:bCs/>
          <w:i/>
        </w:rPr>
        <w:t xml:space="preserve">de </w:t>
      </w:r>
      <w:proofErr w:type="spellStart"/>
      <w:r w:rsidRPr="00710A7C">
        <w:rPr>
          <w:bCs/>
          <w:i/>
        </w:rPr>
        <w:t>minimus</w:t>
      </w:r>
      <w:proofErr w:type="spellEnd"/>
      <w:r w:rsidRPr="00B85710">
        <w:rPr>
          <w:bCs/>
        </w:rPr>
        <w:t xml:space="preserve"> rate will apply for the life of the awar</w:t>
      </w:r>
      <w:r w:rsidRPr="00CD77E9">
        <w:rPr>
          <w:bCs/>
        </w:rPr>
        <w:t>d, including any future extensions for time, and that the rate cannot be changed even if we do establish an approved rate with our cognizant agency at an</w:t>
      </w:r>
      <w:r>
        <w:rPr>
          <w:bCs/>
        </w:rPr>
        <w:t>y point during the award period</w:t>
      </w:r>
    </w:p>
    <w:p w:rsidR="00A86978" w:rsidRPr="00B85710" w:rsidRDefault="00A86978" w:rsidP="00A86978">
      <w:pPr>
        <w:pStyle w:val="ListParagraph"/>
        <w:numPr>
          <w:ilvl w:val="0"/>
          <w:numId w:val="7"/>
        </w:numPr>
        <w:spacing w:after="120"/>
        <w:ind w:left="1080"/>
      </w:pPr>
      <w:r w:rsidRPr="00B85710">
        <w:t>A [i</w:t>
      </w:r>
      <w:r w:rsidRPr="00CD77E9">
        <w:rPr>
          <w:highlight w:val="lightGray"/>
        </w:rPr>
        <w:t>nsert your organization type</w:t>
      </w:r>
      <w:r w:rsidRPr="00B85710">
        <w:t>] that is submitting this proposal for consideration under the [</w:t>
      </w:r>
      <w:r w:rsidRPr="00CD77E9">
        <w:rPr>
          <w:highlight w:val="lightGray"/>
        </w:rPr>
        <w:t>insert either “Cooperative Fish and Wildlife Research Unit Program” or “Cooperative Ecosystem Studies Unit Network”</w:t>
      </w:r>
      <w:r w:rsidRPr="00B85710">
        <w:t>], which has a Department of the Interior-approved indirect cost rate cap of [</w:t>
      </w:r>
      <w:r w:rsidRPr="00CD77E9">
        <w:rPr>
          <w:highlight w:val="lightGray"/>
        </w:rPr>
        <w:t>insert program rate</w:t>
      </w:r>
      <w:r w:rsidRPr="00B85710">
        <w:t xml:space="preserve">].  If we have an approved indirect cost rate with our </w:t>
      </w:r>
      <w:proofErr w:type="gramStart"/>
      <w:r w:rsidRPr="00B85710">
        <w:t>cognizant</w:t>
      </w:r>
      <w:proofErr w:type="gramEnd"/>
      <w:r w:rsidRPr="00B85710">
        <w:t xml:space="preserve"> agency, we understand that we must apply this reduced rate against the same direct cost base as identified in our approved indirect cost rate agreement. If we do not have an approved indirect cost rate with our </w:t>
      </w:r>
      <w:proofErr w:type="gramStart"/>
      <w:r w:rsidRPr="00B85710">
        <w:t>cognizant</w:t>
      </w:r>
      <w:proofErr w:type="gramEnd"/>
      <w:r w:rsidRPr="00B85710">
        <w:t xml:space="preserve">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p>
    <w:p w:rsidR="00A86978" w:rsidRDefault="00A86978" w:rsidP="00A86978">
      <w:pPr>
        <w:pStyle w:val="ListParagraph"/>
        <w:numPr>
          <w:ilvl w:val="0"/>
          <w:numId w:val="7"/>
        </w:numPr>
        <w:ind w:left="1440"/>
      </w:pPr>
      <w:r>
        <w:t>A [</w:t>
      </w:r>
      <w:r w:rsidRPr="005B5907">
        <w:rPr>
          <w:highlight w:val="lightGray"/>
        </w:rPr>
        <w:t>insert your organizatio</w:t>
      </w:r>
      <w:r w:rsidRPr="00B85710">
        <w:rPr>
          <w:highlight w:val="lightGray"/>
        </w:rPr>
        <w:t>n</w:t>
      </w:r>
      <w:r w:rsidRPr="00CD77E9">
        <w:rPr>
          <w:highlight w:val="lightGray"/>
        </w:rPr>
        <w:t xml:space="preserve"> type</w:t>
      </w:r>
      <w:r>
        <w:t>] that will charge all costs directly.</w:t>
      </w:r>
    </w:p>
    <w:p w:rsidR="00A86978" w:rsidRDefault="00A86978" w:rsidP="00A86978">
      <w:pPr>
        <w:ind w:left="360"/>
      </w:pPr>
    </w:p>
    <w:p w:rsidR="00A86978" w:rsidRDefault="00A86978" w:rsidP="00A86978">
      <w:pPr>
        <w:spacing w:after="120"/>
        <w:ind w:firstLine="360"/>
      </w:pPr>
      <w:r>
        <w:t>All applicants are hereby notified of the following:</w:t>
      </w:r>
    </w:p>
    <w:p w:rsidR="00A86978" w:rsidRDefault="00A86978" w:rsidP="00A86978">
      <w:pPr>
        <w:pStyle w:val="ListParagraph"/>
        <w:numPr>
          <w:ilvl w:val="0"/>
          <w:numId w:val="8"/>
        </w:numPr>
        <w:spacing w:after="120"/>
      </w:pPr>
      <w:r>
        <w:t xml:space="preserve">Recipients without an approved indirect cost rate are prohibited from charging indirect costs to a Federal award.  Accepting the 10% </w:t>
      </w:r>
      <w:r>
        <w:rPr>
          <w:i/>
        </w:rPr>
        <w:t xml:space="preserve">de </w:t>
      </w:r>
      <w:proofErr w:type="spellStart"/>
      <w:r>
        <w:rPr>
          <w:i/>
        </w:rPr>
        <w:t>minimus</w:t>
      </w:r>
      <w:proofErr w:type="spellEnd"/>
      <w:r>
        <w:t xml:space="preserve"> rate </w:t>
      </w:r>
      <w:r w:rsidR="000A3897">
        <w:t>as a condition of award is</w:t>
      </w:r>
      <w:r>
        <w:t xml:space="preserve"> an approved rate.</w:t>
      </w:r>
    </w:p>
    <w:p w:rsidR="00A86978" w:rsidRDefault="00A86978" w:rsidP="00A86978">
      <w:pPr>
        <w:pStyle w:val="ListParagraph"/>
        <w:numPr>
          <w:ilvl w:val="0"/>
          <w:numId w:val="8"/>
        </w:numPr>
        <w:spacing w:after="120"/>
      </w:pPr>
      <w:r>
        <w:t>Failure to establish an approved rate during the award period renders all costs otherwise allocable as indirect costs unallowable under the award.</w:t>
      </w:r>
    </w:p>
    <w:p w:rsidR="00A86978" w:rsidRDefault="00A86978" w:rsidP="00A86978">
      <w:pPr>
        <w:pStyle w:val="ListParagraph"/>
        <w:numPr>
          <w:ilvl w:val="0"/>
          <w:numId w:val="8"/>
        </w:numPr>
        <w:spacing w:after="120"/>
      </w:pPr>
      <w:r>
        <w:t xml:space="preserve">Only the indirect costs calculated against the Federal portion of the total direct costs may be charged to the Federal award.  Recipients may not charge to their Service </w:t>
      </w:r>
      <w:r>
        <w:lastRenderedPageBreak/>
        <w:t xml:space="preserve">award any indirect costs calculated against the portion of total direct costs charged to themselves or charged to any other project partner, Federal and non-Federal alike.  </w:t>
      </w:r>
    </w:p>
    <w:p w:rsidR="00A86978" w:rsidRDefault="00A86978" w:rsidP="00A86978">
      <w:pPr>
        <w:pStyle w:val="ListParagraph"/>
        <w:numPr>
          <w:ilvl w:val="0"/>
          <w:numId w:val="8"/>
        </w:numPr>
        <w:spacing w:after="120"/>
      </w:pPr>
      <w:r>
        <w:t>Recipients must have prior written approval from the Service to transfer unallowable indirect costs to amounts budgeted for direct costs or to satisfy cost-sharing or matching requirements under the award.</w:t>
      </w:r>
    </w:p>
    <w:p w:rsidR="00A86978" w:rsidRDefault="00A86978" w:rsidP="00A86978">
      <w:pPr>
        <w:pStyle w:val="ListParagraph"/>
        <w:numPr>
          <w:ilvl w:val="0"/>
          <w:numId w:val="8"/>
        </w:numPr>
      </w:pPr>
      <w:r>
        <w:t>Recipients are prohibited from shifting unallowable indirect costs to another Federal award unless specifically authorized to do so by legislation.</w:t>
      </w:r>
      <w:r w:rsidR="009626BE">
        <w:t>”</w:t>
      </w:r>
    </w:p>
    <w:p w:rsidR="005B5907" w:rsidRDefault="005B5907" w:rsidP="005B5907">
      <w:pPr>
        <w:pStyle w:val="ListParagraph"/>
        <w:ind w:left="1080"/>
      </w:pPr>
    </w:p>
    <w:p w:rsidR="00EA5743" w:rsidRPr="007A2B17" w:rsidRDefault="00D70579" w:rsidP="005B5907">
      <w:pPr>
        <w:ind w:left="360"/>
        <w:rPr>
          <w:bCs/>
        </w:rPr>
      </w:pPr>
      <w:r w:rsidRPr="00CF6187">
        <w:rPr>
          <w:bCs/>
        </w:rPr>
        <w:t>Applicants</w:t>
      </w:r>
      <w:r>
        <w:rPr>
          <w:bCs/>
        </w:rPr>
        <w:t xml:space="preserve"> who are individuals applying for funds </w:t>
      </w:r>
      <w:r w:rsidR="007A2B17" w:rsidRPr="00402B5A">
        <w:rPr>
          <w:bCs/>
        </w:rPr>
        <w:t>separate from a business or non-profit organization he/she may operate</w:t>
      </w:r>
      <w:r>
        <w:rPr>
          <w:bCs/>
        </w:rPr>
        <w:t xml:space="preserve"> </w:t>
      </w:r>
      <w:r w:rsidR="007A2B17" w:rsidRPr="00402B5A">
        <w:rPr>
          <w:bCs/>
        </w:rPr>
        <w:t xml:space="preserve">are not eligible to charge indirect costs to their award.  </w:t>
      </w:r>
      <w:r w:rsidR="007A2B17">
        <w:rPr>
          <w:bCs/>
        </w:rPr>
        <w:t>If you are an individual applying for funding, do not include any indirect costs in your proposed budget.</w:t>
      </w:r>
      <w:r w:rsidR="005A061B">
        <w:rPr>
          <w:bCs/>
        </w:rPr>
        <w:t xml:space="preserve"> </w:t>
      </w:r>
      <w:r w:rsidR="007A2B17">
        <w:rPr>
          <w:bCs/>
        </w:rPr>
        <w:t xml:space="preserve">   </w:t>
      </w:r>
    </w:p>
    <w:p w:rsidR="00991F2D" w:rsidRDefault="00991F2D" w:rsidP="00991F2D"/>
    <w:p w:rsidR="00C55503" w:rsidRDefault="00C55503" w:rsidP="00C55503">
      <w:pPr>
        <w:ind w:left="360"/>
      </w:pPr>
      <w:r>
        <w:t xml:space="preserve">For more information on indirect cost rates, see the </w:t>
      </w:r>
      <w:r w:rsidR="00B141AC" w:rsidRPr="005A061B">
        <w:t>Service’s</w:t>
      </w:r>
      <w:r w:rsidRPr="00C55503">
        <w:rPr>
          <w:b/>
        </w:rPr>
        <w:t xml:space="preserve"> Indirect Costs and Negotiated Indirect Cost Rate Agreements</w:t>
      </w:r>
      <w:r>
        <w:rPr>
          <w:b/>
        </w:rPr>
        <w:t xml:space="preserve"> </w:t>
      </w:r>
      <w:r>
        <w:t>guidance document on the Internet at</w:t>
      </w:r>
      <w:r w:rsidR="00E92CBC">
        <w:t xml:space="preserve"> </w:t>
      </w:r>
      <w:r w:rsidR="00610380" w:rsidRPr="00610380">
        <w:t>http://www.fws.gov/grants/</w:t>
      </w:r>
      <w:r w:rsidR="00E92CBC" w:rsidRPr="0053427C">
        <w:t>.</w:t>
      </w:r>
    </w:p>
    <w:p w:rsidR="00E92CBC" w:rsidRDefault="00E92CBC" w:rsidP="00C55503">
      <w:pPr>
        <w:ind w:left="360"/>
        <w:rPr>
          <w:u w:val="single"/>
        </w:rPr>
      </w:pPr>
    </w:p>
    <w:p w:rsidR="00C55503" w:rsidRDefault="00991F2D" w:rsidP="00EE79E1">
      <w:pPr>
        <w:ind w:left="360"/>
      </w:pPr>
      <w:proofErr w:type="gramStart"/>
      <w:r w:rsidRPr="00A86329">
        <w:rPr>
          <w:b/>
        </w:rPr>
        <w:t>Negotiating an Indirect Cost Rate with the Department of the Interior</w:t>
      </w:r>
      <w:r w:rsidR="00BB0E8D">
        <w:t>:</w:t>
      </w:r>
      <w:r w:rsidR="00EE79E1">
        <w:t xml:space="preserve"> Entities that do not have a NICRA </w:t>
      </w:r>
      <w:r w:rsidR="00BB0E8D">
        <w:t xml:space="preserve">must </w:t>
      </w:r>
      <w:r w:rsidR="00EE79E1">
        <w:t xml:space="preserve">first </w:t>
      </w:r>
      <w:r w:rsidR="00BB0E8D">
        <w:t xml:space="preserve">have an open, active Federal award </w:t>
      </w:r>
      <w:r w:rsidR="00EE79E1">
        <w:t xml:space="preserve">before they can submit </w:t>
      </w:r>
      <w:r w:rsidR="00BB0E8D">
        <w:t xml:space="preserve">an indirect cost rate proposal to </w:t>
      </w:r>
      <w:r w:rsidR="00EE79E1">
        <w:t>their</w:t>
      </w:r>
      <w:r w:rsidR="00BB0E8D">
        <w:t xml:space="preserve"> cognizant agency.</w:t>
      </w:r>
      <w:proofErr w:type="gramEnd"/>
      <w:r w:rsidR="00BB0E8D">
        <w:t xml:space="preserve">  T</w:t>
      </w:r>
      <w:r w:rsidR="00C55503" w:rsidRPr="00C55503">
        <w:t xml:space="preserve">he Federal awarding agency that provides the </w:t>
      </w:r>
      <w:r w:rsidR="00C86A89">
        <w:t>largest</w:t>
      </w:r>
      <w:r w:rsidR="00C55503" w:rsidRPr="00C55503">
        <w:t xml:space="preserve"> amount of direct funding</w:t>
      </w:r>
      <w:r w:rsidR="00C55503">
        <w:t xml:space="preserve"> to your organization</w:t>
      </w:r>
      <w:r w:rsidR="00C55503" w:rsidRPr="00C55503">
        <w:t xml:space="preserve"> </w:t>
      </w:r>
      <w:r w:rsidR="00C55503">
        <w:t xml:space="preserve">is your </w:t>
      </w:r>
      <w:proofErr w:type="gramStart"/>
      <w:r w:rsidR="00C55503">
        <w:t>cognizant</w:t>
      </w:r>
      <w:proofErr w:type="gramEnd"/>
      <w:r w:rsidR="00C55503">
        <w:t xml:space="preserve"> agency</w:t>
      </w:r>
      <w:r w:rsidR="00C86A89">
        <w:t xml:space="preserve">, </w:t>
      </w:r>
      <w:r w:rsidR="00C55503" w:rsidRPr="00C55503">
        <w:t>unless otherwise assigned by the White House O</w:t>
      </w:r>
      <w:r w:rsidR="00C55503">
        <w:t>ffice of Management and Budget</w:t>
      </w:r>
      <w:r w:rsidR="001065C2">
        <w:t xml:space="preserve"> (OMB)</w:t>
      </w:r>
      <w:r w:rsidR="00C55503">
        <w:t xml:space="preserve">.  If the Department of the Interior is your </w:t>
      </w:r>
      <w:proofErr w:type="gramStart"/>
      <w:r w:rsidR="00C55503">
        <w:t>cognizant</w:t>
      </w:r>
      <w:proofErr w:type="gramEnd"/>
      <w:r w:rsidR="00C55503">
        <w:t xml:space="preserve"> agency, your indirect cost rate will be negotiated by the Interior Business Center (IBC).  For more information, contact the IBC at:</w:t>
      </w:r>
    </w:p>
    <w:p w:rsidR="00991F2D" w:rsidRPr="007A5B19" w:rsidRDefault="00991F2D" w:rsidP="00991F2D">
      <w:pPr>
        <w:ind w:left="720"/>
      </w:pPr>
      <w:r w:rsidRPr="007A5B19">
        <w:t>Indirect Cost Services</w:t>
      </w:r>
    </w:p>
    <w:p w:rsidR="00991F2D" w:rsidRPr="007A5B19" w:rsidRDefault="00991F2D" w:rsidP="00991F2D">
      <w:pPr>
        <w:ind w:left="720"/>
      </w:pPr>
      <w:r w:rsidRPr="007A5B19">
        <w:t>Acquisition Services Directorate, Interior Business Center</w:t>
      </w:r>
    </w:p>
    <w:p w:rsidR="00991F2D" w:rsidRPr="007A5B19" w:rsidRDefault="00991F2D" w:rsidP="00991F2D">
      <w:pPr>
        <w:ind w:left="720"/>
      </w:pPr>
      <w:r w:rsidRPr="007A5B19">
        <w:t>U.S. Department of the Interior</w:t>
      </w:r>
    </w:p>
    <w:p w:rsidR="00991F2D" w:rsidRPr="007A5B19" w:rsidRDefault="00991F2D" w:rsidP="00991F2D">
      <w:pPr>
        <w:ind w:left="720"/>
      </w:pPr>
      <w:r w:rsidRPr="007A5B19">
        <w:t>2180 Harvard Street, Suite 430</w:t>
      </w:r>
    </w:p>
    <w:p w:rsidR="00991F2D" w:rsidRPr="007A5B19" w:rsidRDefault="00991F2D" w:rsidP="00991F2D">
      <w:pPr>
        <w:ind w:left="720"/>
      </w:pPr>
      <w:r w:rsidRPr="007A5B19">
        <w:t>Sacramento, CA 95815</w:t>
      </w:r>
    </w:p>
    <w:p w:rsidR="00991F2D" w:rsidRPr="007A5B19" w:rsidRDefault="00C55503" w:rsidP="00991F2D">
      <w:pPr>
        <w:ind w:left="720"/>
      </w:pPr>
      <w:r>
        <w:t>Phone: 916-566-7111</w:t>
      </w:r>
    </w:p>
    <w:p w:rsidR="00991F2D" w:rsidRPr="007A5B19" w:rsidRDefault="00991F2D" w:rsidP="00991F2D">
      <w:pPr>
        <w:ind w:left="720"/>
      </w:pPr>
      <w:r w:rsidRPr="007A5B19">
        <w:t>Email: ics@nbc.gov</w:t>
      </w:r>
    </w:p>
    <w:p w:rsidR="00991F2D" w:rsidRPr="007A5B19" w:rsidRDefault="00C55503" w:rsidP="00991F2D">
      <w:pPr>
        <w:ind w:left="720"/>
      </w:pPr>
      <w:r>
        <w:t>Internet address</w:t>
      </w:r>
      <w:r w:rsidR="00991F2D" w:rsidRPr="007A5B19">
        <w:t>: http://www.aqd.nbc.gov/Services/ICS.aspx</w:t>
      </w:r>
    </w:p>
    <w:p w:rsidR="00C55503" w:rsidRDefault="00C55503" w:rsidP="00991F2D"/>
    <w:p w:rsidR="00C4404A" w:rsidRPr="00F87A2E" w:rsidRDefault="007A5B19" w:rsidP="00C4404A">
      <w:pPr>
        <w:ind w:left="360" w:hanging="360"/>
      </w:pPr>
      <w:r>
        <w:rPr>
          <w:b/>
        </w:rPr>
        <w:t>F</w:t>
      </w:r>
      <w:r w:rsidR="00B1022B" w:rsidRPr="00F87A2E">
        <w:rPr>
          <w:b/>
        </w:rPr>
        <w:t>.</w:t>
      </w:r>
      <w:r w:rsidR="00B1022B" w:rsidRPr="00F87A2E">
        <w:rPr>
          <w:b/>
        </w:rPr>
        <w:tab/>
      </w:r>
      <w:r w:rsidR="00C4404A" w:rsidRPr="00F87A2E">
        <w:rPr>
          <w:b/>
        </w:rPr>
        <w:t>Single Audit Reporting</w:t>
      </w:r>
      <w:r w:rsidR="006F45F2">
        <w:rPr>
          <w:b/>
        </w:rPr>
        <w:t xml:space="preserve"> Statements</w:t>
      </w:r>
      <w:r w:rsidR="00C4404A" w:rsidRPr="00F87A2E">
        <w:rPr>
          <w:b/>
        </w:rPr>
        <w:t>:</w:t>
      </w:r>
      <w:r w:rsidR="00C4404A" w:rsidRPr="006F45F2">
        <w:rPr>
          <w:b/>
        </w:rPr>
        <w:t xml:space="preserve"> </w:t>
      </w:r>
      <w:hyperlink r:id="rId15" w:history="1">
        <w:r w:rsidR="002A6C3A" w:rsidRPr="006F45F2">
          <w:rPr>
            <w:rStyle w:val="Hyperlink"/>
            <w:color w:val="auto"/>
            <w:u w:val="none"/>
          </w:rPr>
          <w:t>As</w:t>
        </w:r>
      </w:hyperlink>
      <w:r w:rsidR="002A6C3A" w:rsidRPr="006F45F2">
        <w:t xml:space="preserve"> </w:t>
      </w:r>
      <w:r w:rsidR="002A6C3A">
        <w:t xml:space="preserve">required in </w:t>
      </w:r>
      <w:hyperlink r:id="rId16" w:history="1">
        <w:r w:rsidR="002A6C3A" w:rsidRPr="002A6C3A">
          <w:rPr>
            <w:rStyle w:val="Hyperlink"/>
          </w:rPr>
          <w:t>Title 2 of the Code of Federal Regulations Part 200</w:t>
        </w:r>
      </w:hyperlink>
      <w:r w:rsidR="002A6C3A">
        <w:t>, Subpart F</w:t>
      </w:r>
      <w:r w:rsidR="00C4404A" w:rsidRPr="00F87A2E">
        <w:t xml:space="preserve">, </w:t>
      </w:r>
      <w:r w:rsidR="00B41F60">
        <w:t xml:space="preserve">all </w:t>
      </w:r>
      <w:r w:rsidR="002E435C">
        <w:t>U.S. states, local governments, federally-recognized Indian tribal governments, and non-profit organizations</w:t>
      </w:r>
      <w:r w:rsidR="00C4404A" w:rsidRPr="00F87A2E">
        <w:t xml:space="preserve"> expending $</w:t>
      </w:r>
      <w:r w:rsidR="002A6C3A">
        <w:t>75</w:t>
      </w:r>
      <w:r w:rsidR="00C4404A" w:rsidRPr="00F87A2E">
        <w:t xml:space="preserve">0,000 USD or more in Federal award funds in a </w:t>
      </w:r>
      <w:r w:rsidR="00EA310B">
        <w:t xml:space="preserve">fiscal </w:t>
      </w:r>
      <w:r w:rsidR="00C4404A" w:rsidRPr="00F87A2E">
        <w:t>year must submit a</w:t>
      </w:r>
      <w:r w:rsidR="006F45F2">
        <w:t xml:space="preserve"> </w:t>
      </w:r>
      <w:r w:rsidR="00C4404A" w:rsidRPr="00F87A2E">
        <w:t xml:space="preserve">Single Audit report for that year through the Federal Audit Clearinghouse’s Internet Data Entry System.  </w:t>
      </w:r>
      <w:r w:rsidR="00B41F60">
        <w:t xml:space="preserve">All </w:t>
      </w:r>
      <w:r w:rsidR="002E435C">
        <w:t xml:space="preserve">U.S. state, local government, federally-recognized Indian tribal government and non-profit applicants must </w:t>
      </w:r>
      <w:r w:rsidR="00B41F60">
        <w:t xml:space="preserve">provide a statement regarding if your </w:t>
      </w:r>
      <w:r w:rsidR="00C4404A" w:rsidRPr="00F87A2E">
        <w:t>organization was/was not required to submit a</w:t>
      </w:r>
      <w:r w:rsidR="002A6C3A">
        <w:t xml:space="preserve"> </w:t>
      </w:r>
      <w:r w:rsidR="00C4404A" w:rsidRPr="00F87A2E">
        <w:t xml:space="preserve">Single Audit report </w:t>
      </w:r>
      <w:r w:rsidR="00B41F60">
        <w:t>for the organization’s most recently closed fiscal year</w:t>
      </w:r>
      <w:r w:rsidR="00596467">
        <w:t xml:space="preserve"> and, if so, </w:t>
      </w:r>
      <w:r w:rsidR="00C4404A" w:rsidRPr="00F87A2E">
        <w:t>state if that report is available on the Federal Audit Clearinghouse Single Audit Database website (</w:t>
      </w:r>
      <w:hyperlink r:id="rId17" w:history="1">
        <w:r w:rsidR="00E92CBC" w:rsidRPr="00F01583">
          <w:rPr>
            <w:rStyle w:val="Hyperlink"/>
          </w:rPr>
          <w:t>http://harvester.census.gov/sac/</w:t>
        </w:r>
      </w:hyperlink>
      <w:r w:rsidR="00C4404A" w:rsidRPr="00F87A2E">
        <w:t>)</w:t>
      </w:r>
      <w:r w:rsidR="002A6C3A">
        <w:t xml:space="preserve"> and provide the EIN under which that report was submitted</w:t>
      </w:r>
      <w:r w:rsidR="00C4404A" w:rsidRPr="00F87A2E">
        <w:t>.</w:t>
      </w:r>
      <w:r w:rsidR="00C4404A">
        <w:t xml:space="preserve">  Include these statements at the end of the Project Narrative in a section titled “</w:t>
      </w:r>
      <w:r w:rsidR="00C4404A" w:rsidRPr="00174BFD">
        <w:rPr>
          <w:b/>
        </w:rPr>
        <w:t>Single Audit Reporting Statements</w:t>
      </w:r>
      <w:r w:rsidR="00C4404A">
        <w:t xml:space="preserve">”.  </w:t>
      </w:r>
    </w:p>
    <w:p w:rsidR="00C4404A" w:rsidRDefault="00C4404A" w:rsidP="00D53EC5">
      <w:pPr>
        <w:ind w:left="360" w:hanging="360"/>
        <w:rPr>
          <w:b/>
        </w:rPr>
      </w:pPr>
    </w:p>
    <w:p w:rsidR="0051541F" w:rsidRDefault="007A5B19" w:rsidP="00EE79E1">
      <w:pPr>
        <w:ind w:left="360" w:hanging="360"/>
      </w:pPr>
      <w:r>
        <w:rPr>
          <w:b/>
        </w:rPr>
        <w:t>G</w:t>
      </w:r>
      <w:r w:rsidR="00C4404A">
        <w:rPr>
          <w:b/>
        </w:rPr>
        <w:t>.</w:t>
      </w:r>
      <w:r w:rsidR="00C4404A">
        <w:rPr>
          <w:b/>
        </w:rPr>
        <w:tab/>
      </w:r>
      <w:r w:rsidR="00C67212" w:rsidRPr="0047364F">
        <w:rPr>
          <w:b/>
        </w:rPr>
        <w:t>Assurances</w:t>
      </w:r>
      <w:r w:rsidR="00EE79E1">
        <w:rPr>
          <w:b/>
        </w:rPr>
        <w:t xml:space="preserve">: </w:t>
      </w:r>
      <w:r w:rsidR="00C67212" w:rsidRPr="00F87A2E">
        <w:t xml:space="preserve">Include the appropriate signed and dated Assurances form available online at </w:t>
      </w:r>
      <w:hyperlink r:id="rId18" w:history="1">
        <w:r w:rsidR="006F45F2" w:rsidRPr="00D30277">
          <w:rPr>
            <w:rStyle w:val="Hyperlink"/>
          </w:rPr>
          <w:t>http://apply07.grants.gov/apply/FormLinks?family=15</w:t>
        </w:r>
      </w:hyperlink>
      <w:r w:rsidR="00C67212" w:rsidRPr="00F87A2E">
        <w:t xml:space="preserve">.  Use the </w:t>
      </w:r>
      <w:r w:rsidR="00B1022B" w:rsidRPr="00F87A2E">
        <w:rPr>
          <w:b/>
        </w:rPr>
        <w:t>Assurances for Non-Construction Programs (SF</w:t>
      </w:r>
      <w:r w:rsidR="00174BFD">
        <w:rPr>
          <w:b/>
        </w:rPr>
        <w:t xml:space="preserve"> </w:t>
      </w:r>
      <w:r w:rsidR="00B1022B" w:rsidRPr="00F87A2E">
        <w:rPr>
          <w:b/>
        </w:rPr>
        <w:t>424B)</w:t>
      </w:r>
      <w:r w:rsidR="00C67212" w:rsidRPr="00F87A2E">
        <w:t xml:space="preserve"> </w:t>
      </w:r>
      <w:r w:rsidR="006F45F2">
        <w:t>for construction and land acquisition projects</w:t>
      </w:r>
      <w:r w:rsidR="00D53EC5" w:rsidRPr="00F87A2E">
        <w:t xml:space="preserve">.  Use </w:t>
      </w:r>
      <w:r w:rsidR="00C67212" w:rsidRPr="00F87A2E">
        <w:t xml:space="preserve">the </w:t>
      </w:r>
      <w:r w:rsidR="00B1022B" w:rsidRPr="00F87A2E">
        <w:rPr>
          <w:b/>
        </w:rPr>
        <w:t>Assurances for Construction Programs (SF</w:t>
      </w:r>
      <w:r w:rsidR="00174BFD">
        <w:rPr>
          <w:b/>
        </w:rPr>
        <w:t xml:space="preserve"> </w:t>
      </w:r>
      <w:r w:rsidR="00B1022B" w:rsidRPr="00F87A2E">
        <w:rPr>
          <w:b/>
        </w:rPr>
        <w:t>424D</w:t>
      </w:r>
      <w:r w:rsidR="00D53EC5" w:rsidRPr="00F87A2E">
        <w:rPr>
          <w:b/>
        </w:rPr>
        <w:t>)</w:t>
      </w:r>
      <w:r w:rsidR="006F45F2">
        <w:t xml:space="preserve"> for all other types of projects</w:t>
      </w:r>
      <w:r w:rsidR="00D53EC5" w:rsidRPr="00F87A2E">
        <w:t>.</w:t>
      </w:r>
      <w:r w:rsidR="00B41F60">
        <w:t xml:space="preserve">  Signing this form does not mean that all items on the form are applicable.  </w:t>
      </w:r>
      <w:r w:rsidR="00E72545">
        <w:t>The form contains language that states that s</w:t>
      </w:r>
      <w:r w:rsidR="00B41F60">
        <w:t>ome of the</w:t>
      </w:r>
      <w:r w:rsidR="00B41F60" w:rsidRPr="00B41F60">
        <w:t xml:space="preserve"> assurances may not be applicable to you</w:t>
      </w:r>
      <w:r w:rsidR="00E72545">
        <w:t xml:space="preserve">r organization and/or </w:t>
      </w:r>
      <w:r w:rsidR="00B41F60">
        <w:t>your</w:t>
      </w:r>
      <w:r w:rsidR="00B41F60" w:rsidRPr="00B41F60">
        <w:t xml:space="preserve"> project or program.</w:t>
      </w:r>
    </w:p>
    <w:p w:rsidR="00E72545" w:rsidRPr="00F87A2E" w:rsidRDefault="00E72545" w:rsidP="00D53EC5">
      <w:pPr>
        <w:ind w:left="360"/>
      </w:pPr>
    </w:p>
    <w:p w:rsidR="003F2AD4" w:rsidRDefault="007A5B19" w:rsidP="00EE79E1">
      <w:pPr>
        <w:ind w:left="360" w:hanging="360"/>
        <w:rPr>
          <w:lang w:val="en"/>
        </w:rPr>
      </w:pPr>
      <w:r>
        <w:rPr>
          <w:b/>
        </w:rPr>
        <w:t>H</w:t>
      </w:r>
      <w:r w:rsidR="00C857F8" w:rsidRPr="00F87A2E">
        <w:rPr>
          <w:b/>
        </w:rPr>
        <w:t>.</w:t>
      </w:r>
      <w:r w:rsidR="00C857F8" w:rsidRPr="00F87A2E">
        <w:rPr>
          <w:b/>
        </w:rPr>
        <w:tab/>
      </w:r>
      <w:r w:rsidR="003E2F4D" w:rsidRPr="003F2AD4">
        <w:rPr>
          <w:b/>
        </w:rPr>
        <w:t>Certification</w:t>
      </w:r>
      <w:r w:rsidR="003E2F4D">
        <w:rPr>
          <w:b/>
        </w:rPr>
        <w:t xml:space="preserve"> and </w:t>
      </w:r>
      <w:r w:rsidR="00C857F8" w:rsidRPr="00F87A2E">
        <w:rPr>
          <w:b/>
        </w:rPr>
        <w:t>Disclosure of Lobbying Activities</w:t>
      </w:r>
      <w:r w:rsidR="00D62E59">
        <w:rPr>
          <w:b/>
        </w:rPr>
        <w:t>:</w:t>
      </w:r>
      <w:r w:rsidR="00EE79E1">
        <w:rPr>
          <w:b/>
        </w:rPr>
        <w:t xml:space="preserve"> </w:t>
      </w:r>
      <w:r w:rsidR="00C857F8" w:rsidRPr="00F87A2E">
        <w:rPr>
          <w:lang w:val="en"/>
        </w:rPr>
        <w:t xml:space="preserve">Under Title 31 of the United States Code, Section 1352, </w:t>
      </w:r>
      <w:r w:rsidR="00967BE2">
        <w:rPr>
          <w:lang w:val="en"/>
        </w:rPr>
        <w:t xml:space="preserve">an </w:t>
      </w:r>
      <w:r w:rsidR="00596467">
        <w:rPr>
          <w:lang w:val="en"/>
        </w:rPr>
        <w:t>applicant</w:t>
      </w:r>
      <w:r w:rsidR="00967BE2">
        <w:rPr>
          <w:lang w:val="en"/>
        </w:rPr>
        <w:t xml:space="preserve"> or</w:t>
      </w:r>
      <w:r w:rsidR="00596467">
        <w:rPr>
          <w:lang w:val="en"/>
        </w:rPr>
        <w:t xml:space="preserve"> recipient must not use any </w:t>
      </w:r>
      <w:r w:rsidR="002806A2">
        <w:rPr>
          <w:lang w:val="en"/>
        </w:rPr>
        <w:t xml:space="preserve">federally appropriated funds </w:t>
      </w:r>
      <w:r w:rsidR="00967BE2">
        <w:rPr>
          <w:lang w:val="en"/>
        </w:rPr>
        <w:t>(both annually appropriated and continuing appropriations) or matching funds under</w:t>
      </w:r>
      <w:r w:rsidR="00596467">
        <w:rPr>
          <w:lang w:val="en"/>
        </w:rPr>
        <w:t xml:space="preserve"> a grant or cooperative agreement award to pay any </w:t>
      </w:r>
      <w:r w:rsidR="00967BE2">
        <w:rPr>
          <w:lang w:val="en"/>
        </w:rPr>
        <w:t>person for</w:t>
      </w:r>
      <w:r w:rsidR="00C830C1">
        <w:rPr>
          <w:lang w:val="en"/>
        </w:rPr>
        <w:t xml:space="preserve"> lobbying in connection with the award.  Lobbying is defined as</w:t>
      </w:r>
      <w:r w:rsidR="00967BE2">
        <w:rPr>
          <w:lang w:val="en"/>
        </w:rPr>
        <w:t xml:space="preserve"> influencing or attempting to influence an officer or employee of any agency, a Member of Congress, an officer or employee of Congress, or an employee of a Member of Congress connection with the award.  </w:t>
      </w:r>
      <w:r w:rsidR="00AB2024" w:rsidRPr="00AB2024">
        <w:rPr>
          <w:color w:val="222222"/>
          <w:shd w:val="clear" w:color="auto" w:fill="FFFFFF"/>
        </w:rPr>
        <w:t>Submission of an application also represents the applicant’s certification of the statements in 43 CFR Part 18, Appendix A-Certification Regarding Lobbying.</w:t>
      </w:r>
      <w:r w:rsidR="005F3E27">
        <w:rPr>
          <w:rFonts w:ascii="Arial" w:hAnsi="Arial" w:cs="Arial"/>
          <w:color w:val="222222"/>
          <w:shd w:val="clear" w:color="auto" w:fill="FFFFFF"/>
        </w:rPr>
        <w:t xml:space="preserve">  </w:t>
      </w:r>
      <w:r w:rsidR="00967BE2">
        <w:rPr>
          <w:lang w:val="en"/>
        </w:rPr>
        <w:t xml:space="preserve">If </w:t>
      </w:r>
      <w:r w:rsidR="00C830C1">
        <w:rPr>
          <w:lang w:val="en"/>
        </w:rPr>
        <w:t>you/your organization</w:t>
      </w:r>
      <w:r w:rsidR="00967BE2">
        <w:rPr>
          <w:lang w:val="en"/>
        </w:rPr>
        <w:t xml:space="preserve"> </w:t>
      </w:r>
      <w:r w:rsidR="00C830C1">
        <w:rPr>
          <w:lang w:val="en"/>
        </w:rPr>
        <w:t>have/</w:t>
      </w:r>
      <w:proofErr w:type="gramStart"/>
      <w:r w:rsidR="00967BE2">
        <w:rPr>
          <w:lang w:val="en"/>
        </w:rPr>
        <w:t>has</w:t>
      </w:r>
      <w:proofErr w:type="gramEnd"/>
      <w:r w:rsidR="00967BE2">
        <w:rPr>
          <w:lang w:val="en"/>
        </w:rPr>
        <w:t xml:space="preserve"> made or agrees to make any payment using non-appropriated funds for lobbying in connection with </w:t>
      </w:r>
      <w:r w:rsidR="00C830C1">
        <w:rPr>
          <w:lang w:val="en"/>
        </w:rPr>
        <w:t xml:space="preserve">this project AND the project budget exceeds $100,000, complete and submit the </w:t>
      </w:r>
      <w:r w:rsidR="00C830C1" w:rsidRPr="00C830C1">
        <w:rPr>
          <w:b/>
          <w:lang w:val="en"/>
        </w:rPr>
        <w:t>SF LLL, Disclosure of Lobbying Activities</w:t>
      </w:r>
      <w:r w:rsidR="00C830C1">
        <w:rPr>
          <w:lang w:val="en"/>
        </w:rPr>
        <w:t xml:space="preserve"> form.</w:t>
      </w:r>
      <w:r w:rsidR="003E2F4D">
        <w:rPr>
          <w:lang w:val="en"/>
        </w:rPr>
        <w:t xml:space="preserve">  </w:t>
      </w:r>
      <w:r w:rsidR="006E7756">
        <w:rPr>
          <w:lang w:val="en"/>
        </w:rPr>
        <w:t xml:space="preserve">See </w:t>
      </w:r>
      <w:r w:rsidR="000C39F2">
        <w:rPr>
          <w:lang w:val="en"/>
        </w:rPr>
        <w:t>43 CFR</w:t>
      </w:r>
      <w:r w:rsidR="00D62E59">
        <w:rPr>
          <w:lang w:val="en"/>
        </w:rPr>
        <w:t xml:space="preserve">, Subpart </w:t>
      </w:r>
      <w:r w:rsidR="006E7756">
        <w:rPr>
          <w:lang w:val="en"/>
        </w:rPr>
        <w:t>18</w:t>
      </w:r>
      <w:r w:rsidR="00D62E59">
        <w:rPr>
          <w:lang w:val="en"/>
        </w:rPr>
        <w:t>.100</w:t>
      </w:r>
      <w:r w:rsidR="006E7756">
        <w:rPr>
          <w:lang w:val="en"/>
        </w:rPr>
        <w:t xml:space="preserve"> for more information on </w:t>
      </w:r>
      <w:r w:rsidR="00D62E59">
        <w:rPr>
          <w:lang w:val="en"/>
        </w:rPr>
        <w:t xml:space="preserve">when additional </w:t>
      </w:r>
      <w:r w:rsidR="006E7756">
        <w:rPr>
          <w:lang w:val="en"/>
        </w:rPr>
        <w:t>submission</w:t>
      </w:r>
      <w:r w:rsidR="00D62E59">
        <w:rPr>
          <w:lang w:val="en"/>
        </w:rPr>
        <w:t xml:space="preserve"> of this form </w:t>
      </w:r>
      <w:r w:rsidR="005F3E27">
        <w:rPr>
          <w:lang w:val="en"/>
        </w:rPr>
        <w:t>is</w:t>
      </w:r>
      <w:r w:rsidR="00D62E59">
        <w:rPr>
          <w:lang w:val="en"/>
        </w:rPr>
        <w:t xml:space="preserve"> required</w:t>
      </w:r>
      <w:r w:rsidR="006E7756">
        <w:rPr>
          <w:lang w:val="en"/>
        </w:rPr>
        <w:t xml:space="preserve">.  </w:t>
      </w:r>
      <w:r w:rsidR="003F2AD4">
        <w:rPr>
          <w:lang w:val="en"/>
        </w:rPr>
        <w:t>S</w:t>
      </w:r>
      <w:r w:rsidR="003F2AD4" w:rsidRPr="003F2AD4">
        <w:rPr>
          <w:lang w:val="en"/>
        </w:rPr>
        <w:t>ubmission of an application also represents the applicant’s certification of the statements in 43 CFR Part 18, Appendix A-Certification Regarding Lobbying</w:t>
      </w:r>
      <w:r w:rsidR="003F2AD4">
        <w:rPr>
          <w:lang w:val="en"/>
        </w:rPr>
        <w:t>.</w:t>
      </w:r>
    </w:p>
    <w:p w:rsidR="00EE79E1" w:rsidRDefault="00EE79E1" w:rsidP="00D53EC5">
      <w:pPr>
        <w:ind w:left="360"/>
        <w:rPr>
          <w:lang w:val="en"/>
        </w:rPr>
      </w:pPr>
    </w:p>
    <w:p w:rsidR="00EE79E1" w:rsidRDefault="00EE79E1" w:rsidP="00246089">
      <w:pPr>
        <w:numPr>
          <w:ilvl w:val="0"/>
          <w:numId w:val="10"/>
        </w:numPr>
        <w:rPr>
          <w:lang w:val="en"/>
        </w:rPr>
      </w:pPr>
      <w:r>
        <w:rPr>
          <w:b/>
          <w:lang w:val="en"/>
        </w:rPr>
        <w:t>Conflict of Interest Disclosures:</w:t>
      </w:r>
      <w:r>
        <w:rPr>
          <w:lang w:val="en"/>
        </w:rPr>
        <w:t xml:space="preserve"> Applicants must notify the Service in writing of any</w:t>
      </w:r>
      <w:r w:rsidR="00246089">
        <w:rPr>
          <w:lang w:val="en"/>
        </w:rPr>
        <w:t xml:space="preserve"> </w:t>
      </w:r>
      <w:r w:rsidR="00246089" w:rsidRPr="00246089">
        <w:rPr>
          <w:lang w:val="en"/>
        </w:rPr>
        <w:t>actual or potential conflicts of interest that</w:t>
      </w:r>
      <w:r w:rsidR="00246089">
        <w:rPr>
          <w:lang w:val="en"/>
        </w:rPr>
        <w:t xml:space="preserve"> are known at the time of application or that</w:t>
      </w:r>
      <w:r w:rsidR="00246089" w:rsidRPr="00246089">
        <w:rPr>
          <w:lang w:val="en"/>
        </w:rPr>
        <w:t xml:space="preserve"> may arise during the life of this award</w:t>
      </w:r>
      <w:r w:rsidR="00246089">
        <w:rPr>
          <w:lang w:val="en"/>
        </w:rPr>
        <w:t xml:space="preserve">, in the event an award is made.  </w:t>
      </w:r>
      <w:r w:rsidR="00246089" w:rsidRPr="00246089">
        <w:rPr>
          <w:lang w:val="en"/>
        </w:rPr>
        <w:t>Conflicts of interest include any relationship or matter which might place the recipient, the recipient’s employees, or the recipient’s subrecipients in a position of conflict, real or apparent, betwee</w:t>
      </w:r>
      <w:r w:rsidR="00246089">
        <w:rPr>
          <w:lang w:val="en"/>
        </w:rPr>
        <w:t>n their responsibilities under the</w:t>
      </w:r>
      <w:r w:rsidR="00246089" w:rsidRPr="00246089">
        <w:rPr>
          <w:lang w:val="en"/>
        </w:rPr>
        <w:t xml:space="preserv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w:t>
      </w:r>
      <w:r w:rsidR="00246089">
        <w:rPr>
          <w:lang w:val="en"/>
        </w:rPr>
        <w:t>applicant</w:t>
      </w:r>
      <w:r w:rsidR="00246089" w:rsidRPr="00246089">
        <w:rPr>
          <w:lang w:val="en"/>
        </w:rPr>
        <w:t xml:space="preserve">, the </w:t>
      </w:r>
      <w:r w:rsidR="00246089">
        <w:rPr>
          <w:lang w:val="en"/>
        </w:rPr>
        <w:t>applicant</w:t>
      </w:r>
      <w:r w:rsidR="00246089" w:rsidRPr="00246089">
        <w:rPr>
          <w:lang w:val="en"/>
        </w:rPr>
        <w:t>’s employees, or the</w:t>
      </w:r>
      <w:r w:rsidR="00246089">
        <w:rPr>
          <w:lang w:val="en"/>
        </w:rPr>
        <w:t xml:space="preserve"> applicant’s future </w:t>
      </w:r>
      <w:r w:rsidR="00246089" w:rsidRPr="00246089">
        <w:rPr>
          <w:lang w:val="en"/>
        </w:rPr>
        <w:t xml:space="preserve">subrecipients in the matter.  Upon receipt of such a notice, the Service Project Officer in consultation with their Ethics Counselor will determine if a conflict of interest exists and, if so, if there are any possible actions to be taken by the </w:t>
      </w:r>
      <w:r w:rsidR="00246089">
        <w:rPr>
          <w:lang w:val="en"/>
        </w:rPr>
        <w:t xml:space="preserve">applicant to </w:t>
      </w:r>
      <w:r w:rsidR="00246089" w:rsidRPr="00246089">
        <w:rPr>
          <w:lang w:val="en"/>
        </w:rPr>
        <w:t>reduce or resolve the conflict.  Failure to resolve conflicts of interest in a manner that satisfie</w:t>
      </w:r>
      <w:r w:rsidR="00246089">
        <w:rPr>
          <w:lang w:val="en"/>
        </w:rPr>
        <w:t>s the Service may result in the project not being select for funding</w:t>
      </w:r>
      <w:r w:rsidR="00246089" w:rsidRPr="00246089">
        <w:rPr>
          <w:lang w:val="en"/>
        </w:rPr>
        <w:t xml:space="preserve">.    </w:t>
      </w:r>
      <w:r>
        <w:rPr>
          <w:lang w:val="en"/>
        </w:rPr>
        <w:t xml:space="preserve"> </w:t>
      </w:r>
    </w:p>
    <w:p w:rsidR="00EE79E1" w:rsidRDefault="00EE79E1" w:rsidP="00D53EC5">
      <w:pPr>
        <w:ind w:left="360"/>
        <w:rPr>
          <w:lang w:val="en"/>
        </w:rPr>
      </w:pPr>
    </w:p>
    <w:p w:rsidR="006E3C9F" w:rsidRPr="00F87A2E" w:rsidRDefault="00D93480" w:rsidP="00F87A2E">
      <w:pPr>
        <w:spacing w:after="120"/>
        <w:jc w:val="center"/>
        <w:rPr>
          <w:b/>
          <w:u w:val="single"/>
        </w:rPr>
      </w:pPr>
      <w:r w:rsidRPr="00F87A2E">
        <w:rPr>
          <w:b/>
          <w:u w:val="single"/>
        </w:rPr>
        <w:t>Application Checklist</w:t>
      </w:r>
    </w:p>
    <w:p w:rsidR="000F078E" w:rsidRPr="00F87A2E" w:rsidRDefault="003E582F" w:rsidP="00B80393">
      <w:pPr>
        <w:numPr>
          <w:ilvl w:val="0"/>
          <w:numId w:val="1"/>
        </w:numPr>
      </w:pPr>
      <w:r w:rsidRPr="00B920C7">
        <w:rPr>
          <w:b/>
        </w:rPr>
        <w:t>Evidence of non-profit status</w:t>
      </w:r>
      <w:r>
        <w:t xml:space="preserve">: </w:t>
      </w:r>
      <w:r w:rsidR="000F078E">
        <w:t xml:space="preserve">If a non-profit organization, </w:t>
      </w:r>
      <w:r>
        <w:t xml:space="preserve">a copy </w:t>
      </w:r>
      <w:r w:rsidRPr="007F00A9">
        <w:t xml:space="preserve">of their Section </w:t>
      </w:r>
      <w:r>
        <w:t>501(c</w:t>
      </w:r>
      <w:proofErr w:type="gramStart"/>
      <w:r>
        <w:t>)(</w:t>
      </w:r>
      <w:proofErr w:type="gramEnd"/>
      <w:r>
        <w:t xml:space="preserve">3) or (4) </w:t>
      </w:r>
      <w:r w:rsidRPr="007F00A9">
        <w:t>status</w:t>
      </w:r>
      <w:r>
        <w:t xml:space="preserve"> determination letter received from the </w:t>
      </w:r>
      <w:r w:rsidRPr="007F00A9">
        <w:t>Internal Revenue Service.</w:t>
      </w:r>
    </w:p>
    <w:p w:rsidR="005760DF" w:rsidRPr="00F87A2E" w:rsidRDefault="005760DF" w:rsidP="00B80393">
      <w:pPr>
        <w:numPr>
          <w:ilvl w:val="0"/>
          <w:numId w:val="2"/>
        </w:numPr>
        <w:tabs>
          <w:tab w:val="clear" w:pos="1080"/>
          <w:tab w:val="num" w:pos="720"/>
        </w:tabs>
        <w:ind w:left="720"/>
      </w:pPr>
      <w:r w:rsidRPr="00475770">
        <w:rPr>
          <w:b/>
        </w:rPr>
        <w:lastRenderedPageBreak/>
        <w:t>SF 424, Application for Federal Assistance</w:t>
      </w:r>
      <w:r>
        <w:t xml:space="preserve">: </w:t>
      </w:r>
      <w:r w:rsidRPr="00F87A2E">
        <w:t xml:space="preserve">A complete, signed and dated </w:t>
      </w:r>
      <w:r w:rsidRPr="003E2F4D">
        <w:t>SF 424, SF 424-Mandatory, or SF 424-Individual form</w:t>
      </w:r>
      <w:r w:rsidR="009626BE">
        <w:t>.</w:t>
      </w:r>
    </w:p>
    <w:p w:rsidR="00F04A45" w:rsidRPr="00531452" w:rsidRDefault="006E3C9F" w:rsidP="00B80393">
      <w:pPr>
        <w:numPr>
          <w:ilvl w:val="0"/>
          <w:numId w:val="2"/>
        </w:numPr>
        <w:tabs>
          <w:tab w:val="clear" w:pos="1080"/>
          <w:tab w:val="num" w:pos="720"/>
        </w:tabs>
        <w:ind w:left="720"/>
        <w:rPr>
          <w:b/>
        </w:rPr>
      </w:pPr>
      <w:r w:rsidRPr="00531452">
        <w:rPr>
          <w:b/>
        </w:rPr>
        <w:t xml:space="preserve">Project </w:t>
      </w:r>
      <w:r w:rsidR="00DA26B4" w:rsidRPr="00531452">
        <w:rPr>
          <w:b/>
        </w:rPr>
        <w:t>su</w:t>
      </w:r>
      <w:r w:rsidRPr="00531452">
        <w:rPr>
          <w:b/>
        </w:rPr>
        <w:t>mmary</w:t>
      </w:r>
      <w:r w:rsidR="00F04A45" w:rsidRPr="00531452">
        <w:rPr>
          <w:b/>
        </w:rPr>
        <w:t xml:space="preserve"> </w:t>
      </w:r>
    </w:p>
    <w:p w:rsidR="00DA26B4" w:rsidRDefault="00F04A45" w:rsidP="00B80393">
      <w:pPr>
        <w:numPr>
          <w:ilvl w:val="0"/>
          <w:numId w:val="2"/>
        </w:numPr>
        <w:tabs>
          <w:tab w:val="clear" w:pos="1080"/>
          <w:tab w:val="num" w:pos="720"/>
        </w:tabs>
        <w:ind w:left="720"/>
        <w:rPr>
          <w:b/>
        </w:rPr>
      </w:pPr>
      <w:r w:rsidRPr="00B920C7">
        <w:rPr>
          <w:b/>
        </w:rPr>
        <w:t xml:space="preserve">Project </w:t>
      </w:r>
      <w:r w:rsidR="00DA26B4">
        <w:rPr>
          <w:b/>
        </w:rPr>
        <w:t>n</w:t>
      </w:r>
      <w:r w:rsidR="00BE2F7C" w:rsidRPr="00B920C7">
        <w:rPr>
          <w:b/>
        </w:rPr>
        <w:t>arrative</w:t>
      </w:r>
    </w:p>
    <w:p w:rsidR="00F04A45" w:rsidRPr="00B920C7" w:rsidRDefault="00DA26B4" w:rsidP="00B80393">
      <w:pPr>
        <w:numPr>
          <w:ilvl w:val="0"/>
          <w:numId w:val="2"/>
        </w:numPr>
        <w:tabs>
          <w:tab w:val="clear" w:pos="1080"/>
          <w:tab w:val="num" w:pos="720"/>
        </w:tabs>
        <w:ind w:left="720"/>
        <w:rPr>
          <w:b/>
        </w:rPr>
      </w:pPr>
      <w:r>
        <w:rPr>
          <w:b/>
        </w:rPr>
        <w:t>Timetable</w:t>
      </w:r>
      <w:r w:rsidR="005A5005" w:rsidRPr="00B920C7">
        <w:rPr>
          <w:b/>
        </w:rPr>
        <w:t xml:space="preserve"> </w:t>
      </w:r>
    </w:p>
    <w:p w:rsidR="00826098" w:rsidRDefault="005760DF" w:rsidP="00B80393">
      <w:pPr>
        <w:numPr>
          <w:ilvl w:val="0"/>
          <w:numId w:val="2"/>
        </w:numPr>
        <w:tabs>
          <w:tab w:val="clear" w:pos="1080"/>
          <w:tab w:val="num" w:pos="720"/>
        </w:tabs>
        <w:ind w:left="720"/>
      </w:pPr>
      <w:r>
        <w:rPr>
          <w:b/>
        </w:rPr>
        <w:t>S</w:t>
      </w:r>
      <w:r w:rsidR="00DA26B4">
        <w:rPr>
          <w:b/>
        </w:rPr>
        <w:t xml:space="preserve">ingle </w:t>
      </w:r>
      <w:r>
        <w:rPr>
          <w:b/>
        </w:rPr>
        <w:t>A</w:t>
      </w:r>
      <w:r w:rsidR="00DA26B4" w:rsidRPr="00DA26B4">
        <w:rPr>
          <w:b/>
        </w:rPr>
        <w:t xml:space="preserve">udit </w:t>
      </w:r>
      <w:r>
        <w:rPr>
          <w:b/>
        </w:rPr>
        <w:t>R</w:t>
      </w:r>
      <w:r w:rsidR="00DA26B4" w:rsidRPr="00DA26B4">
        <w:rPr>
          <w:b/>
        </w:rPr>
        <w:t xml:space="preserve">eporting </w:t>
      </w:r>
      <w:r w:rsidR="00DA26B4">
        <w:rPr>
          <w:b/>
        </w:rPr>
        <w:t>s</w:t>
      </w:r>
      <w:r w:rsidR="00DA26B4" w:rsidRPr="00B920C7">
        <w:rPr>
          <w:b/>
        </w:rPr>
        <w:t>tatement</w:t>
      </w:r>
      <w:r w:rsidR="00DA26B4">
        <w:t xml:space="preserve">: </w:t>
      </w:r>
      <w:r w:rsidR="003E2F4D">
        <w:t>If a U.S. state, local government, federally-recognized Indian tribal government, or non-profit organization, s</w:t>
      </w:r>
      <w:r w:rsidR="00826098" w:rsidRPr="00F87A2E">
        <w:t>tatement</w:t>
      </w:r>
      <w:r w:rsidR="003E2F4D">
        <w:t>s</w:t>
      </w:r>
      <w:r w:rsidR="00826098" w:rsidRPr="00F87A2E">
        <w:t xml:space="preserve"> regarding applicability of and compliance with Single Audit </w:t>
      </w:r>
      <w:r w:rsidR="00D60C56">
        <w:t>r</w:t>
      </w:r>
      <w:r w:rsidR="00826098" w:rsidRPr="00F87A2E">
        <w:t xml:space="preserve">eporting </w:t>
      </w:r>
      <w:r w:rsidR="00826098">
        <w:t>requirements</w:t>
      </w:r>
      <w:r w:rsidR="009626BE">
        <w:t>.</w:t>
      </w:r>
    </w:p>
    <w:p w:rsidR="00BE2F7C" w:rsidRPr="00DA26B4" w:rsidRDefault="00DA26B4" w:rsidP="00B80393">
      <w:pPr>
        <w:numPr>
          <w:ilvl w:val="0"/>
          <w:numId w:val="2"/>
        </w:numPr>
        <w:tabs>
          <w:tab w:val="clear" w:pos="1080"/>
          <w:tab w:val="num" w:pos="720"/>
        </w:tabs>
        <w:ind w:left="720"/>
      </w:pPr>
      <w:r>
        <w:rPr>
          <w:b/>
        </w:rPr>
        <w:t>SF</w:t>
      </w:r>
      <w:r w:rsidR="005760DF">
        <w:rPr>
          <w:b/>
        </w:rPr>
        <w:t xml:space="preserve"> </w:t>
      </w:r>
      <w:r>
        <w:rPr>
          <w:b/>
        </w:rPr>
        <w:t>424 b</w:t>
      </w:r>
      <w:r w:rsidRPr="00DA26B4">
        <w:rPr>
          <w:b/>
        </w:rPr>
        <w:t>udget form</w:t>
      </w:r>
      <w:r w:rsidRPr="00DA26B4">
        <w:t>:</w:t>
      </w:r>
      <w:r w:rsidRPr="00DA26B4">
        <w:rPr>
          <w:b/>
        </w:rPr>
        <w:t xml:space="preserve"> </w:t>
      </w:r>
      <w:r w:rsidR="00B1022B" w:rsidRPr="00DA26B4">
        <w:t>A complete SF</w:t>
      </w:r>
      <w:r w:rsidR="00347982" w:rsidRPr="00DA26B4">
        <w:t xml:space="preserve"> </w:t>
      </w:r>
      <w:r w:rsidR="00B1022B" w:rsidRPr="00DA26B4">
        <w:t>424A or SF</w:t>
      </w:r>
      <w:r w:rsidR="00347982" w:rsidRPr="00DA26B4">
        <w:t xml:space="preserve"> </w:t>
      </w:r>
      <w:r w:rsidR="00B1022B" w:rsidRPr="00DA26B4">
        <w:t>424C</w:t>
      </w:r>
      <w:r w:rsidR="00197447" w:rsidRPr="00DA26B4">
        <w:t xml:space="preserve"> Budget Information </w:t>
      </w:r>
      <w:r w:rsidR="00B1022B" w:rsidRPr="00DA26B4">
        <w:t>form</w:t>
      </w:r>
      <w:r w:rsidR="009626BE">
        <w:t>.</w:t>
      </w:r>
    </w:p>
    <w:p w:rsidR="00F04A45" w:rsidRPr="00DA26B4" w:rsidRDefault="00F04A45" w:rsidP="00B80393">
      <w:pPr>
        <w:numPr>
          <w:ilvl w:val="0"/>
          <w:numId w:val="1"/>
        </w:numPr>
      </w:pPr>
      <w:r w:rsidRPr="00DA26B4">
        <w:rPr>
          <w:b/>
        </w:rPr>
        <w:t xml:space="preserve">Budget </w:t>
      </w:r>
      <w:r w:rsidR="00DA26B4">
        <w:rPr>
          <w:b/>
        </w:rPr>
        <w:t>j</w:t>
      </w:r>
      <w:r w:rsidRPr="00DA26B4">
        <w:rPr>
          <w:b/>
        </w:rPr>
        <w:t>ustification</w:t>
      </w:r>
      <w:r w:rsidR="00F1307D" w:rsidRPr="00DA26B4">
        <w:t xml:space="preserve"> </w:t>
      </w:r>
    </w:p>
    <w:p w:rsidR="00197447" w:rsidRPr="00F87A2E" w:rsidRDefault="00DA26B4" w:rsidP="00B80393">
      <w:pPr>
        <w:numPr>
          <w:ilvl w:val="0"/>
          <w:numId w:val="1"/>
        </w:numPr>
      </w:pPr>
      <w:r>
        <w:rPr>
          <w:b/>
        </w:rPr>
        <w:t>Federally-funded equipment list</w:t>
      </w:r>
      <w:r w:rsidRPr="00B920C7">
        <w:t>:</w:t>
      </w:r>
      <w:r>
        <w:rPr>
          <w:b/>
        </w:rPr>
        <w:t xml:space="preserve"> </w:t>
      </w:r>
      <w:r w:rsidR="00197447" w:rsidRPr="00F87A2E">
        <w:t>If Federally</w:t>
      </w:r>
      <w:r w:rsidR="00347982">
        <w:t>-</w:t>
      </w:r>
      <w:r w:rsidR="00197447" w:rsidRPr="00F87A2E">
        <w:t>funded equipment will be used for the project, a list of that equipment</w:t>
      </w:r>
      <w:r w:rsidR="009626BE">
        <w:t>.</w:t>
      </w:r>
      <w:r w:rsidR="00197447" w:rsidRPr="00F87A2E">
        <w:t xml:space="preserve"> </w:t>
      </w:r>
    </w:p>
    <w:p w:rsidR="00BE2F7C" w:rsidRPr="000436D4" w:rsidRDefault="00DA26B4" w:rsidP="00B80393">
      <w:pPr>
        <w:numPr>
          <w:ilvl w:val="0"/>
          <w:numId w:val="1"/>
        </w:numPr>
      </w:pPr>
      <w:r w:rsidRPr="00B920C7">
        <w:rPr>
          <w:b/>
        </w:rPr>
        <w:t>NICRA</w:t>
      </w:r>
      <w:r>
        <w:t xml:space="preserve">: </w:t>
      </w:r>
      <w:r w:rsidR="000436D4">
        <w:t xml:space="preserve">When </w:t>
      </w:r>
      <w:r w:rsidR="000436D4" w:rsidRPr="000436D4">
        <w:t>applicable</w:t>
      </w:r>
      <w:r w:rsidR="00D93480" w:rsidRPr="000436D4">
        <w:t>, a</w:t>
      </w:r>
      <w:r w:rsidR="004D3979" w:rsidRPr="000436D4">
        <w:t xml:space="preserve"> c</w:t>
      </w:r>
      <w:r w:rsidR="00BE2F7C" w:rsidRPr="000436D4">
        <w:t xml:space="preserve">opy of </w:t>
      </w:r>
      <w:r w:rsidR="004D3979" w:rsidRPr="000436D4">
        <w:t xml:space="preserve">the organization’s </w:t>
      </w:r>
      <w:r w:rsidR="00B1022B" w:rsidRPr="000436D4">
        <w:t xml:space="preserve">current </w:t>
      </w:r>
      <w:r w:rsidR="000436D4" w:rsidRPr="000436D4">
        <w:t>N</w:t>
      </w:r>
      <w:r w:rsidR="000436D4">
        <w:t xml:space="preserve">egotiated Indirect </w:t>
      </w:r>
      <w:r w:rsidR="000436D4" w:rsidRPr="000436D4">
        <w:t>Cost Rate Agreement</w:t>
      </w:r>
      <w:r w:rsidR="009626BE">
        <w:t>.</w:t>
      </w:r>
      <w:r w:rsidR="000436D4" w:rsidRPr="000436D4">
        <w:t xml:space="preserve"> </w:t>
      </w:r>
    </w:p>
    <w:p w:rsidR="00D619FF" w:rsidRPr="00F87A2E" w:rsidRDefault="005F7790" w:rsidP="00B80393">
      <w:pPr>
        <w:numPr>
          <w:ilvl w:val="0"/>
          <w:numId w:val="1"/>
        </w:numPr>
      </w:pPr>
      <w:r>
        <w:rPr>
          <w:b/>
        </w:rPr>
        <w:t xml:space="preserve">SF </w:t>
      </w:r>
      <w:r w:rsidR="00DA26B4">
        <w:rPr>
          <w:b/>
        </w:rPr>
        <w:t xml:space="preserve">424 Assurances form: </w:t>
      </w:r>
      <w:r w:rsidR="00D619FF" w:rsidRPr="00F87A2E">
        <w:t xml:space="preserve">Signed </w:t>
      </w:r>
      <w:r w:rsidR="001A0603" w:rsidRPr="00F87A2E">
        <w:t xml:space="preserve">and dated </w:t>
      </w:r>
      <w:r>
        <w:t xml:space="preserve">SF 424B or SF </w:t>
      </w:r>
      <w:r w:rsidR="00197447" w:rsidRPr="00F87A2E">
        <w:t xml:space="preserve">424D Assurances </w:t>
      </w:r>
      <w:r w:rsidR="00D619FF" w:rsidRPr="00F87A2E">
        <w:t>form</w:t>
      </w:r>
      <w:r w:rsidR="009626BE">
        <w:t>.</w:t>
      </w:r>
    </w:p>
    <w:p w:rsidR="00C857F8" w:rsidRPr="00F87A2E" w:rsidRDefault="005F7790" w:rsidP="00B80393">
      <w:pPr>
        <w:numPr>
          <w:ilvl w:val="0"/>
          <w:numId w:val="1"/>
        </w:numPr>
      </w:pPr>
      <w:r>
        <w:rPr>
          <w:b/>
        </w:rPr>
        <w:t xml:space="preserve">SF </w:t>
      </w:r>
      <w:r w:rsidR="00DA26B4">
        <w:rPr>
          <w:b/>
        </w:rPr>
        <w:t xml:space="preserve">LLL form: </w:t>
      </w:r>
      <w:r w:rsidR="00C857F8" w:rsidRPr="00F87A2E">
        <w:t xml:space="preserve">If applicable, completed SF-LLL </w:t>
      </w:r>
      <w:r w:rsidR="00826098" w:rsidRPr="00F87A2E">
        <w:t xml:space="preserve">Disclosure of Lobbying Activities </w:t>
      </w:r>
      <w:r w:rsidR="00C857F8" w:rsidRPr="00F87A2E">
        <w:t>form</w:t>
      </w:r>
      <w:r w:rsidR="009626BE">
        <w:t>.</w:t>
      </w:r>
    </w:p>
    <w:p w:rsidR="008F3372" w:rsidRDefault="008F3372" w:rsidP="006E3C9F"/>
    <w:p w:rsidR="006E3C9F" w:rsidRPr="00F87A2E" w:rsidRDefault="006E3C9F" w:rsidP="006E3C9F">
      <w:r w:rsidRPr="00F87A2E">
        <w:t>Failure to provide complete information</w:t>
      </w:r>
      <w:r w:rsidR="009149C0">
        <w:t xml:space="preserve"> </w:t>
      </w:r>
      <w:r w:rsidRPr="00F87A2E">
        <w:t xml:space="preserve">may cause delays, </w:t>
      </w:r>
      <w:r w:rsidR="00D53EC5" w:rsidRPr="00F87A2E">
        <w:t>postponement, or</w:t>
      </w:r>
      <w:r w:rsidR="004A5371" w:rsidRPr="00F87A2E">
        <w:t xml:space="preserve"> rejection of the </w:t>
      </w:r>
      <w:r w:rsidRPr="00F87A2E">
        <w:t xml:space="preserve">application.  </w:t>
      </w:r>
    </w:p>
    <w:p w:rsidR="00D93480" w:rsidRPr="00F87A2E" w:rsidRDefault="00D93480" w:rsidP="006E3C9F"/>
    <w:p w:rsidR="001B0FB9" w:rsidRPr="00F87A2E" w:rsidRDefault="00562DF7" w:rsidP="001B0FB9">
      <w:pPr>
        <w:rPr>
          <w:b/>
          <w:bCs/>
        </w:rPr>
      </w:pPr>
      <w:r w:rsidRPr="00F87A2E">
        <w:rPr>
          <w:b/>
          <w:bCs/>
        </w:rPr>
        <w:t>V</w:t>
      </w:r>
      <w:r w:rsidR="001B0FB9" w:rsidRPr="00F87A2E">
        <w:rPr>
          <w:b/>
          <w:bCs/>
        </w:rPr>
        <w:t xml:space="preserve">. </w:t>
      </w:r>
      <w:r w:rsidR="001B0FB9" w:rsidRPr="00A841EC">
        <w:rPr>
          <w:b/>
          <w:bCs/>
        </w:rPr>
        <w:t>S</w:t>
      </w:r>
      <w:r w:rsidR="00D93480" w:rsidRPr="00A841EC">
        <w:rPr>
          <w:b/>
          <w:bCs/>
        </w:rPr>
        <w:t>ubmission Instructions</w:t>
      </w:r>
    </w:p>
    <w:p w:rsidR="00155462" w:rsidRDefault="00155462" w:rsidP="006E3C9F">
      <w:pPr>
        <w:pStyle w:val="BodyText"/>
        <w:jc w:val="left"/>
        <w:rPr>
          <w:b/>
          <w:sz w:val="24"/>
        </w:rPr>
      </w:pPr>
      <w:r w:rsidRPr="005A3A9A">
        <w:rPr>
          <w:b/>
          <w:sz w:val="24"/>
        </w:rPr>
        <w:t>SUBMISSION DEADLINE</w:t>
      </w:r>
      <w:r>
        <w:rPr>
          <w:sz w:val="24"/>
        </w:rPr>
        <w:t xml:space="preserve">: </w:t>
      </w:r>
      <w:r w:rsidR="00531452">
        <w:rPr>
          <w:b/>
          <w:sz w:val="24"/>
        </w:rPr>
        <w:t>N/A</w:t>
      </w:r>
    </w:p>
    <w:p w:rsidR="00531452" w:rsidRPr="00531452" w:rsidRDefault="00531452" w:rsidP="006E3C9F">
      <w:pPr>
        <w:pStyle w:val="BodyText"/>
        <w:jc w:val="left"/>
        <w:rPr>
          <w:b/>
          <w:sz w:val="24"/>
        </w:rPr>
      </w:pPr>
    </w:p>
    <w:p w:rsidR="00231A7A" w:rsidRPr="00A715B3" w:rsidRDefault="00231A7A" w:rsidP="00756FEC">
      <w:pPr>
        <w:autoSpaceDE w:val="0"/>
        <w:autoSpaceDN w:val="0"/>
        <w:adjustRightInd w:val="0"/>
        <w:rPr>
          <w:color w:val="000000"/>
        </w:rPr>
      </w:pPr>
      <w:r w:rsidRPr="005947C3">
        <w:rPr>
          <w:b/>
          <w:bCs/>
          <w:color w:val="000000"/>
        </w:rPr>
        <w:t xml:space="preserve">Intergovernmental Review: </w:t>
      </w:r>
      <w:r>
        <w:rPr>
          <w:bCs/>
          <w:color w:val="000000"/>
        </w:rPr>
        <w:t>Before submitting an application, U.S. s</w:t>
      </w:r>
      <w:r>
        <w:rPr>
          <w:color w:val="000000"/>
        </w:rPr>
        <w:t xml:space="preserve">tate and local government applicants should </w:t>
      </w:r>
      <w:r w:rsidR="00756FEC">
        <w:rPr>
          <w:color w:val="000000"/>
        </w:rPr>
        <w:t xml:space="preserve">visit the </w:t>
      </w:r>
      <w:r>
        <w:rPr>
          <w:color w:val="000000"/>
        </w:rPr>
        <w:t>following website (</w:t>
      </w:r>
      <w:hyperlink r:id="rId19" w:history="1">
        <w:r w:rsidRPr="008769D2">
          <w:rPr>
            <w:rStyle w:val="Hyperlink"/>
          </w:rPr>
          <w:t>http://www.whitehouse.gov/omb/grants_spoc/</w:t>
        </w:r>
      </w:hyperlink>
      <w:r>
        <w:rPr>
          <w:color w:val="000000"/>
        </w:rPr>
        <w:t xml:space="preserve">) to determine whether their application is subject to the state intergovernmental review process </w:t>
      </w:r>
      <w:r w:rsidR="00756FEC">
        <w:rPr>
          <w:color w:val="000000"/>
        </w:rPr>
        <w:t>under</w:t>
      </w:r>
      <w:r>
        <w:rPr>
          <w:color w:val="000000"/>
        </w:rPr>
        <w:t xml:space="preserve"> Executive Order </w:t>
      </w:r>
      <w:r w:rsidR="00347982">
        <w:rPr>
          <w:color w:val="000000"/>
        </w:rPr>
        <w:t xml:space="preserve">(E.O.) </w:t>
      </w:r>
      <w:r>
        <w:rPr>
          <w:color w:val="000000"/>
        </w:rPr>
        <w:t xml:space="preserve">12372 </w:t>
      </w:r>
      <w:r w:rsidRPr="00A715B3">
        <w:rPr>
          <w:color w:val="000000"/>
        </w:rPr>
        <w:t>“Intergovernmental</w:t>
      </w:r>
      <w:r>
        <w:rPr>
          <w:color w:val="000000"/>
        </w:rPr>
        <w:t xml:space="preserve"> </w:t>
      </w:r>
      <w:r w:rsidRPr="00A715B3">
        <w:rPr>
          <w:color w:val="000000"/>
        </w:rPr>
        <w:t>review of Federal Programs.”</w:t>
      </w:r>
      <w:r w:rsidR="00756FEC">
        <w:rPr>
          <w:color w:val="000000"/>
        </w:rPr>
        <w:t xml:space="preserve">  </w:t>
      </w:r>
      <w:r w:rsidR="00756FEC" w:rsidRPr="00A715B3">
        <w:rPr>
          <w:color w:val="000000"/>
        </w:rPr>
        <w:t>E</w:t>
      </w:r>
      <w:r w:rsidR="007B5581">
        <w:rPr>
          <w:color w:val="000000"/>
        </w:rPr>
        <w:t>.</w:t>
      </w:r>
      <w:r w:rsidR="00756FEC" w:rsidRPr="00A715B3">
        <w:rPr>
          <w:color w:val="000000"/>
        </w:rPr>
        <w:t>O</w:t>
      </w:r>
      <w:r w:rsidR="007B5581">
        <w:rPr>
          <w:color w:val="000000"/>
        </w:rPr>
        <w:t>.</w:t>
      </w:r>
      <w:r w:rsidR="00756FEC" w:rsidRPr="00A715B3">
        <w:rPr>
          <w:color w:val="000000"/>
        </w:rPr>
        <w:t xml:space="preserve"> 12372 was issued to foster the intergovernmental partnership</w:t>
      </w:r>
      <w:r w:rsidR="00756FEC">
        <w:rPr>
          <w:color w:val="000000"/>
        </w:rPr>
        <w:t xml:space="preserve"> </w:t>
      </w:r>
      <w:r w:rsidR="00756FEC" w:rsidRPr="00A715B3">
        <w:rPr>
          <w:color w:val="000000"/>
        </w:rPr>
        <w:t xml:space="preserve">and strengthen federalism by relying on </w:t>
      </w:r>
      <w:r w:rsidR="00756FEC">
        <w:rPr>
          <w:color w:val="000000"/>
        </w:rPr>
        <w:t>s</w:t>
      </w:r>
      <w:r w:rsidR="00756FEC" w:rsidRPr="00A715B3">
        <w:rPr>
          <w:color w:val="000000"/>
        </w:rPr>
        <w:t>tate and local processes for the coordination and review</w:t>
      </w:r>
      <w:r w:rsidR="00756FEC">
        <w:rPr>
          <w:color w:val="000000"/>
        </w:rPr>
        <w:t xml:space="preserve"> </w:t>
      </w:r>
      <w:r w:rsidR="00756FEC" w:rsidRPr="00A715B3">
        <w:rPr>
          <w:color w:val="000000"/>
        </w:rPr>
        <w:t xml:space="preserve">of proposed Federal financial assistance and direct Federal development. </w:t>
      </w:r>
      <w:r w:rsidR="00756FEC">
        <w:rPr>
          <w:color w:val="000000"/>
        </w:rPr>
        <w:t xml:space="preserve"> </w:t>
      </w:r>
      <w:r w:rsidR="00756FEC" w:rsidRPr="00A715B3">
        <w:rPr>
          <w:color w:val="000000"/>
        </w:rPr>
        <w:t>The E</w:t>
      </w:r>
      <w:r w:rsidR="007B5581">
        <w:rPr>
          <w:color w:val="000000"/>
        </w:rPr>
        <w:t>.</w:t>
      </w:r>
      <w:r w:rsidR="00756FEC" w:rsidRPr="00A715B3">
        <w:rPr>
          <w:color w:val="000000"/>
        </w:rPr>
        <w:t>O</w:t>
      </w:r>
      <w:r w:rsidR="007B5581">
        <w:rPr>
          <w:color w:val="000000"/>
        </w:rPr>
        <w:t>.</w:t>
      </w:r>
      <w:r w:rsidR="00756FEC" w:rsidRPr="00A715B3">
        <w:rPr>
          <w:color w:val="000000"/>
        </w:rPr>
        <w:t xml:space="preserve"> allows each</w:t>
      </w:r>
      <w:r w:rsidR="00756FEC">
        <w:rPr>
          <w:color w:val="000000"/>
        </w:rPr>
        <w:t xml:space="preserve"> s</w:t>
      </w:r>
      <w:r w:rsidR="00756FEC" w:rsidRPr="00A715B3">
        <w:rPr>
          <w:color w:val="000000"/>
        </w:rPr>
        <w:t>tate to designate an e</w:t>
      </w:r>
      <w:r w:rsidR="00347982">
        <w:rPr>
          <w:color w:val="000000"/>
        </w:rPr>
        <w:t xml:space="preserve">ntity to perform this function.  </w:t>
      </w:r>
      <w:r w:rsidR="00756FEC">
        <w:rPr>
          <w:color w:val="000000"/>
        </w:rPr>
        <w:t xml:space="preserve">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756FEC" w:rsidRDefault="00756FEC" w:rsidP="00231A7A">
      <w:pPr>
        <w:pStyle w:val="CommentText"/>
        <w:rPr>
          <w:sz w:val="24"/>
          <w:szCs w:val="24"/>
        </w:rPr>
      </w:pPr>
    </w:p>
    <w:p w:rsidR="00562DF7" w:rsidRPr="00A841EC" w:rsidRDefault="001B0FB9" w:rsidP="00562DF7">
      <w:pPr>
        <w:pStyle w:val="Heading7"/>
        <w:rPr>
          <w:b w:val="0"/>
          <w:bCs w:val="0"/>
          <w:sz w:val="24"/>
          <w:u w:val="none"/>
        </w:rPr>
      </w:pPr>
      <w:r w:rsidRPr="00A841EC">
        <w:rPr>
          <w:bCs w:val="0"/>
          <w:sz w:val="24"/>
          <w:u w:val="none"/>
        </w:rPr>
        <w:t>V</w:t>
      </w:r>
      <w:r w:rsidR="00C54938" w:rsidRPr="00A841EC">
        <w:rPr>
          <w:bCs w:val="0"/>
          <w:sz w:val="24"/>
          <w:u w:val="none"/>
        </w:rPr>
        <w:t>I</w:t>
      </w:r>
      <w:r w:rsidR="00414783" w:rsidRPr="00A841EC">
        <w:rPr>
          <w:b w:val="0"/>
          <w:bCs w:val="0"/>
          <w:sz w:val="24"/>
          <w:u w:val="none"/>
        </w:rPr>
        <w:t xml:space="preserve">. </w:t>
      </w:r>
      <w:r w:rsidR="00562DF7" w:rsidRPr="00A841EC">
        <w:rPr>
          <w:sz w:val="24"/>
          <w:u w:val="none"/>
        </w:rPr>
        <w:t>A</w:t>
      </w:r>
      <w:r w:rsidR="00A841EC" w:rsidRPr="00A841EC">
        <w:rPr>
          <w:sz w:val="24"/>
          <w:u w:val="none"/>
        </w:rPr>
        <w:t>pplication Review</w:t>
      </w:r>
      <w:r w:rsidR="00562DF7" w:rsidRPr="00A841EC">
        <w:rPr>
          <w:sz w:val="24"/>
          <w:u w:val="none"/>
        </w:rPr>
        <w:t xml:space="preserve"> </w:t>
      </w:r>
    </w:p>
    <w:p w:rsidR="00562DF7" w:rsidRPr="00E04618" w:rsidRDefault="00C54938" w:rsidP="001F77FD">
      <w:pPr>
        <w:rPr>
          <w:b/>
          <w:bCs/>
        </w:rPr>
      </w:pPr>
      <w:r w:rsidRPr="00F87A2E">
        <w:rPr>
          <w:b/>
          <w:bCs/>
        </w:rPr>
        <w:t xml:space="preserve">Criteria: </w:t>
      </w:r>
      <w:r w:rsidR="005A3A9A" w:rsidRPr="00756FEC">
        <w:rPr>
          <w:bCs/>
        </w:rPr>
        <w:t xml:space="preserve">To be </w:t>
      </w:r>
      <w:r w:rsidR="00CF128D">
        <w:rPr>
          <w:bCs/>
        </w:rPr>
        <w:t>considered for funding, application</w:t>
      </w:r>
      <w:r w:rsidR="005A3A9A" w:rsidRPr="00756FEC">
        <w:rPr>
          <w:bCs/>
        </w:rPr>
        <w:t>s must</w:t>
      </w:r>
      <w:r w:rsidR="00075C05">
        <w:rPr>
          <w:bCs/>
        </w:rPr>
        <w:t>:</w:t>
      </w:r>
      <w:r w:rsidR="00756FEC">
        <w:rPr>
          <w:bCs/>
        </w:rPr>
        <w:t xml:space="preserve"> </w:t>
      </w:r>
      <w:r w:rsidR="00E04618">
        <w:rPr>
          <w:bCs/>
        </w:rPr>
        <w:t xml:space="preserve"> </w:t>
      </w:r>
      <w:r w:rsidR="00E04618">
        <w:rPr>
          <w:b/>
          <w:bCs/>
        </w:rPr>
        <w:t>N/A</w:t>
      </w:r>
    </w:p>
    <w:p w:rsidR="00C54938" w:rsidRPr="00F87A2E" w:rsidRDefault="00C54938">
      <w:pPr>
        <w:rPr>
          <w:bCs/>
        </w:rPr>
      </w:pPr>
    </w:p>
    <w:p w:rsidR="00854DD3" w:rsidRDefault="00C54938" w:rsidP="001F77FD">
      <w:pPr>
        <w:rPr>
          <w:b/>
          <w:bCs/>
        </w:rPr>
      </w:pPr>
      <w:r w:rsidRPr="00F87A2E">
        <w:rPr>
          <w:b/>
          <w:bCs/>
        </w:rPr>
        <w:t>Review and Selection Process:</w:t>
      </w:r>
      <w:r w:rsidR="001F77FD" w:rsidRPr="00F87A2E">
        <w:rPr>
          <w:b/>
          <w:bCs/>
        </w:rPr>
        <w:t xml:space="preserve"> </w:t>
      </w:r>
    </w:p>
    <w:p w:rsidR="00032020" w:rsidRPr="00E04618" w:rsidRDefault="00E04618" w:rsidP="001F77FD">
      <w:pPr>
        <w:rPr>
          <w:bCs/>
        </w:rPr>
      </w:pPr>
      <w:r>
        <w:rPr>
          <w:bCs/>
        </w:rPr>
        <w:t xml:space="preserve">Staff from the SRLCC, Great Northern LCC, USFWS Region 6 Science Applications Program, and Conservation Science Partners, Inc. (a </w:t>
      </w:r>
      <w:r w:rsidR="00ED7E87">
        <w:rPr>
          <w:bCs/>
        </w:rPr>
        <w:t xml:space="preserve">member of the Colorado Plateau Cooperative Ecosystems Study Unit and </w:t>
      </w:r>
      <w:r>
        <w:rPr>
          <w:bCs/>
        </w:rPr>
        <w:t xml:space="preserve">partner with the SR and GN LCCs in the Green River Basin </w:t>
      </w:r>
      <w:r w:rsidR="00075C05">
        <w:rPr>
          <w:bCs/>
        </w:rPr>
        <w:t xml:space="preserve">LCD </w:t>
      </w:r>
      <w:r>
        <w:rPr>
          <w:bCs/>
        </w:rPr>
        <w:t xml:space="preserve">Project) discussed the merits and purpose of an erosion and sedimentation analysis (as requested </w:t>
      </w:r>
      <w:r>
        <w:rPr>
          <w:bCs/>
        </w:rPr>
        <w:lastRenderedPageBreak/>
        <w:t>by the SRLCC Science Work Group) and best analytical tool.</w:t>
      </w:r>
      <w:r w:rsidR="00075C05">
        <w:rPr>
          <w:bCs/>
        </w:rPr>
        <w:t xml:space="preserve">  Based on the specific analysis and tool needed, </w:t>
      </w:r>
      <w:proofErr w:type="spellStart"/>
      <w:r w:rsidR="00075C05">
        <w:rPr>
          <w:bCs/>
        </w:rPr>
        <w:t>TerrainWorks</w:t>
      </w:r>
      <w:proofErr w:type="spellEnd"/>
      <w:r w:rsidR="00075C05">
        <w:rPr>
          <w:bCs/>
        </w:rPr>
        <w:t xml:space="preserve"> Inc. was determined to be uniquely qualitied based on its proprietary </w:t>
      </w:r>
      <w:proofErr w:type="spellStart"/>
      <w:r w:rsidR="00075C05">
        <w:rPr>
          <w:bCs/>
        </w:rPr>
        <w:t>NetMap</w:t>
      </w:r>
      <w:proofErr w:type="spellEnd"/>
      <w:r w:rsidR="00075C05">
        <w:rPr>
          <w:bCs/>
        </w:rPr>
        <w:t xml:space="preserve"> tool and previous delivery of similar analysis results for other USFWS projects</w:t>
      </w:r>
      <w:r w:rsidR="00ED7E87">
        <w:rPr>
          <w:bCs/>
        </w:rPr>
        <w:t>.</w:t>
      </w:r>
    </w:p>
    <w:p w:rsidR="00032020" w:rsidRDefault="00032020" w:rsidP="001F77FD">
      <w:pPr>
        <w:rPr>
          <w:bCs/>
        </w:rPr>
      </w:pPr>
    </w:p>
    <w:p w:rsidR="00032020" w:rsidRDefault="00323CF1" w:rsidP="001F77FD">
      <w:r w:rsidRPr="00323CF1">
        <w:rPr>
          <w:bCs/>
        </w:rPr>
        <w:t xml:space="preserve">Prior to participating in any review or evaluation process, all staff and peer reviewers, evaluators, panel members, </w:t>
      </w:r>
      <w:r w:rsidR="00032020">
        <w:rPr>
          <w:bCs/>
        </w:rPr>
        <w:t>and</w:t>
      </w:r>
      <w:r w:rsidRPr="00323CF1">
        <w:rPr>
          <w:bCs/>
        </w:rPr>
        <w:t xml:space="preserve"> advisors must sign and return to the program office point of contact the </w:t>
      </w:r>
      <w:r w:rsidR="00032020">
        <w:rPr>
          <w:bCs/>
        </w:rPr>
        <w:t>“</w:t>
      </w:r>
      <w:r w:rsidRPr="00323CF1">
        <w:rPr>
          <w:bCs/>
        </w:rPr>
        <w:t>Department of the Interior Conflict of Interest Certification</w:t>
      </w:r>
      <w:r w:rsidR="00032020">
        <w:rPr>
          <w:bCs/>
        </w:rPr>
        <w:t>”</w:t>
      </w:r>
      <w:r>
        <w:rPr>
          <w:bCs/>
        </w:rPr>
        <w:t xml:space="preserve"> form.  For a copy of this form, contact </w:t>
      </w:r>
      <w:r w:rsidRPr="004C7FD7">
        <w:t xml:space="preserve">the </w:t>
      </w:r>
      <w:r>
        <w:t>Service</w:t>
      </w:r>
      <w:r w:rsidRPr="004C7FD7">
        <w:t xml:space="preserve"> </w:t>
      </w:r>
      <w:r>
        <w:t>point of contact</w:t>
      </w:r>
      <w:r w:rsidRPr="004C7FD7">
        <w:t xml:space="preserve"> identified in the </w:t>
      </w:r>
      <w:r>
        <w:t>Agency</w:t>
      </w:r>
      <w:r w:rsidRPr="004C7FD7">
        <w:t xml:space="preserve"> Contacts section below</w:t>
      </w:r>
      <w:r>
        <w:t>.</w:t>
      </w:r>
      <w:r w:rsidR="00420033">
        <w:t xml:space="preserve">  </w:t>
      </w:r>
    </w:p>
    <w:p w:rsidR="00032020" w:rsidRDefault="00032020" w:rsidP="001F77FD"/>
    <w:p w:rsidR="00032020" w:rsidRPr="00323CF1" w:rsidRDefault="001B3EA0" w:rsidP="001F77FD">
      <w:pPr>
        <w:rPr>
          <w:bCs/>
        </w:rPr>
      </w:pPr>
      <w:r>
        <w:t>Each fiscal year</w:t>
      </w:r>
      <w:r w:rsidR="00032020">
        <w:t>,</w:t>
      </w:r>
      <w:r>
        <w:t xml:space="preserve"> f</w:t>
      </w:r>
      <w:r w:rsidR="00420033">
        <w:t xml:space="preserve">or </w:t>
      </w:r>
      <w:r>
        <w:t>every</w:t>
      </w:r>
      <w:r w:rsidR="00420033">
        <w:t xml:space="preserve"> entity receiving one or more awards</w:t>
      </w:r>
      <w:r>
        <w:t xml:space="preserve"> in that</w:t>
      </w:r>
      <w:r w:rsidR="00420033">
        <w:t xml:space="preserve"> fiscal year, the Service conducts a</w:t>
      </w:r>
      <w:r>
        <w:t xml:space="preserve"> risk assessment based on eight risk categories.  The result of this risk assessment is used to establish a monitoring plan for all awards to the entity in that fiscal year.  The Service’s risk assessment form is available on the Internet at </w:t>
      </w:r>
      <w:r w:rsidRPr="001B3EA0">
        <w:t>http://www.fws.gov/forms/3-2462.pdf</w:t>
      </w:r>
      <w:r>
        <w:t xml:space="preserve">. </w:t>
      </w:r>
      <w:r w:rsidR="00420033">
        <w:t xml:space="preserve"> </w:t>
      </w:r>
    </w:p>
    <w:p w:rsidR="00BB7DE8" w:rsidRDefault="00BB7DE8" w:rsidP="001F77FD">
      <w:pPr>
        <w:rPr>
          <w:bCs/>
        </w:rPr>
      </w:pPr>
    </w:p>
    <w:p w:rsidR="001A0603" w:rsidRPr="00F87A2E" w:rsidRDefault="00562DF7">
      <w:pPr>
        <w:rPr>
          <w:b/>
          <w:bCs/>
          <w:u w:val="single"/>
        </w:rPr>
      </w:pPr>
      <w:r w:rsidRPr="00F87A2E">
        <w:rPr>
          <w:b/>
          <w:bCs/>
        </w:rPr>
        <w:t>V</w:t>
      </w:r>
      <w:r w:rsidR="00C54938" w:rsidRPr="00F87A2E">
        <w:rPr>
          <w:b/>
          <w:bCs/>
        </w:rPr>
        <w:t>I</w:t>
      </w:r>
      <w:r w:rsidRPr="00F87A2E">
        <w:rPr>
          <w:b/>
          <w:bCs/>
        </w:rPr>
        <w:t xml:space="preserve">I. </w:t>
      </w:r>
      <w:r w:rsidR="00D93480" w:rsidRPr="00A841EC">
        <w:rPr>
          <w:b/>
          <w:bCs/>
        </w:rPr>
        <w:t>Award Administration</w:t>
      </w:r>
    </w:p>
    <w:p w:rsidR="004E2C60" w:rsidRPr="007A0FA9" w:rsidRDefault="008A7B85" w:rsidP="004E2C60">
      <w:pPr>
        <w:rPr>
          <w:b/>
          <w:bCs/>
        </w:rPr>
      </w:pPr>
      <w:r w:rsidRPr="00F87A2E">
        <w:rPr>
          <w:b/>
          <w:bCs/>
        </w:rPr>
        <w:t xml:space="preserve">Award Notices: </w:t>
      </w:r>
      <w:r w:rsidRPr="00F87A2E">
        <w:t xml:space="preserve">Following review, applicants may </w:t>
      </w:r>
      <w:r w:rsidR="006E3C9F" w:rsidRPr="00F87A2E">
        <w:t xml:space="preserve">be requested to revise </w:t>
      </w:r>
      <w:r w:rsidRPr="00F87A2E">
        <w:t>the proje</w:t>
      </w:r>
      <w:r w:rsidR="004E2C60">
        <w:t xml:space="preserve">ct scope and/or budget before an </w:t>
      </w:r>
      <w:r w:rsidR="00070D96" w:rsidRPr="00F87A2E">
        <w:t xml:space="preserve">award </w:t>
      </w:r>
      <w:r w:rsidR="004E2C60">
        <w:t>is</w:t>
      </w:r>
      <w:r w:rsidR="00070D96" w:rsidRPr="00F87A2E">
        <w:t xml:space="preserve"> made</w:t>
      </w:r>
      <w:r w:rsidRPr="00F87A2E">
        <w:t xml:space="preserve">.  Successful applicants will receive written notice in the form of a </w:t>
      </w:r>
      <w:r w:rsidR="004E2C60">
        <w:t>notice of a</w:t>
      </w:r>
      <w:r w:rsidR="00070D96" w:rsidRPr="00F87A2E">
        <w:t xml:space="preserve">ward </w:t>
      </w:r>
      <w:r w:rsidR="00B45120" w:rsidRPr="00F87A2E">
        <w:t>document</w:t>
      </w:r>
      <w:r w:rsidRPr="00F87A2E">
        <w:t xml:space="preserve">.  </w:t>
      </w:r>
      <w:r w:rsidR="004E2C60">
        <w:t>Notices of a</w:t>
      </w:r>
      <w:r w:rsidR="00070D96" w:rsidRPr="00F87A2E">
        <w:t xml:space="preserve">ward </w:t>
      </w:r>
      <w:r w:rsidR="004D3979" w:rsidRPr="00F87A2E">
        <w:t xml:space="preserve">are typically sent to recipients </w:t>
      </w:r>
      <w:r w:rsidRPr="00F87A2E">
        <w:t>by e-mail.  If e-mail notification is unsuccessful</w:t>
      </w:r>
      <w:r w:rsidR="00070D96" w:rsidRPr="00F87A2E">
        <w:t>,</w:t>
      </w:r>
      <w:r w:rsidRPr="00F87A2E">
        <w:t xml:space="preserve"> the documents will be sent </w:t>
      </w:r>
      <w:r w:rsidR="006E6337" w:rsidRPr="00F87A2E">
        <w:t xml:space="preserve">by </w:t>
      </w:r>
      <w:r w:rsidRPr="00F87A2E">
        <w:t>courier mail (</w:t>
      </w:r>
      <w:r w:rsidR="00756FEC">
        <w:t>e.g., FedEx, DHL</w:t>
      </w:r>
      <w:r w:rsidR="0030443C">
        <w:t xml:space="preserve"> </w:t>
      </w:r>
      <w:r w:rsidR="005415CE">
        <w:t>or</w:t>
      </w:r>
      <w:r w:rsidR="0030443C">
        <w:t xml:space="preserve"> UPS</w:t>
      </w:r>
      <w:r w:rsidRPr="00F87A2E">
        <w:t xml:space="preserve">).  </w:t>
      </w:r>
      <w:r w:rsidR="00B45120" w:rsidRPr="00F87A2E">
        <w:t xml:space="preserve">Award recipients are not required to sign/return the Notice of Award document.  </w:t>
      </w:r>
      <w:r w:rsidR="00E40CAF" w:rsidRPr="00F87A2E">
        <w:t xml:space="preserve">Acceptance of an award is defined as starting work, drawing down funds, or </w:t>
      </w:r>
      <w:r w:rsidR="0065778C">
        <w:t>accepting</w:t>
      </w:r>
      <w:r w:rsidR="0065778C" w:rsidRPr="00F87A2E">
        <w:t xml:space="preserve"> </w:t>
      </w:r>
      <w:r w:rsidR="00E40CAF" w:rsidRPr="00F87A2E">
        <w:t xml:space="preserve">the award via electronic means.  Awards are based on the application submitted to, and as approved by, the </w:t>
      </w:r>
      <w:r w:rsidR="00B141AC">
        <w:t>Service</w:t>
      </w:r>
      <w:r w:rsidR="00E40CAF" w:rsidRPr="00F87A2E">
        <w:t>.</w:t>
      </w:r>
      <w:r w:rsidR="007C3F3E">
        <w:t xml:space="preserve">  </w:t>
      </w:r>
      <w:r w:rsidR="004E2C60">
        <w:t>The notice of a</w:t>
      </w:r>
      <w:r w:rsidR="004E2C60" w:rsidRPr="00F87A2E">
        <w:t>ward document will include instructions specific to each recipient on how to request payment.  If applicable, the instructions will detail any additional information/forms required and where to submit payment requests</w:t>
      </w:r>
      <w:r w:rsidR="00ED7E87">
        <w:t>.</w:t>
      </w:r>
      <w:r w:rsidR="004E2C60">
        <w:t xml:space="preserve"> </w:t>
      </w:r>
    </w:p>
    <w:p w:rsidR="004E2C60" w:rsidRDefault="004E2C60" w:rsidP="00D93480"/>
    <w:p w:rsidR="00595CC3" w:rsidRPr="00F87A2E" w:rsidRDefault="00A46991" w:rsidP="004E2C60">
      <w:pPr>
        <w:ind w:left="-1"/>
      </w:pPr>
      <w:r w:rsidRPr="00F87A2E">
        <w:rPr>
          <w:b/>
        </w:rPr>
        <w:t xml:space="preserve">Domestic </w:t>
      </w:r>
      <w:r w:rsidR="00055047" w:rsidRPr="00F87A2E">
        <w:rPr>
          <w:b/>
        </w:rPr>
        <w:t>Recipient Payments:</w:t>
      </w:r>
      <w:r w:rsidR="007A0FA9">
        <w:rPr>
          <w:b/>
        </w:rPr>
        <w:t xml:space="preserve"> </w:t>
      </w:r>
      <w:r w:rsidR="00595CC3" w:rsidRPr="00F87A2E">
        <w:t xml:space="preserve">Prior to </w:t>
      </w:r>
      <w:r w:rsidR="004E2C60">
        <w:t>award</w:t>
      </w:r>
      <w:r w:rsidR="00595CC3" w:rsidRPr="00F87A2E">
        <w:t xml:space="preserve">, the </w:t>
      </w:r>
      <w:r w:rsidR="00B141AC">
        <w:t>Service</w:t>
      </w:r>
      <w:r w:rsidR="00595CC3" w:rsidRPr="00F87A2E">
        <w:t xml:space="preserve"> program </w:t>
      </w:r>
      <w:r w:rsidR="00557FE7" w:rsidRPr="00F87A2E">
        <w:t xml:space="preserve">office will contact you/your organization to either enroll in </w:t>
      </w:r>
      <w:r w:rsidRPr="00F87A2E">
        <w:t xml:space="preserve">the U.S. Treasury’s Automated Standard Application for Payments (ASAP) system or, if eligible, obtain approval from the Department of the Interior to be waived from using ASAP.  </w:t>
      </w:r>
    </w:p>
    <w:p w:rsidR="00557FE7" w:rsidRDefault="00557FE7" w:rsidP="00D93480">
      <w:pPr>
        <w:ind w:left="-1"/>
      </w:pPr>
    </w:p>
    <w:p w:rsidR="004E2C60" w:rsidRDefault="00114A89" w:rsidP="00D93480">
      <w:pPr>
        <w:ind w:left="-1"/>
      </w:pPr>
      <w:r>
        <w:rPr>
          <w:b/>
        </w:rPr>
        <w:t>Transmittal of Sensitive D</w:t>
      </w:r>
      <w:r w:rsidR="004E2C60" w:rsidRPr="004E2C60">
        <w:rPr>
          <w:b/>
        </w:rPr>
        <w:t>ata:</w:t>
      </w:r>
      <w:r w:rsidR="004E2C60">
        <w:t xml:space="preserve"> </w:t>
      </w:r>
      <w:r w:rsidR="004E2C60" w:rsidRPr="00F87A2E">
        <w:t xml:space="preserve">Recipients are responsible for ensuring any sensitive data being sent to the </w:t>
      </w:r>
      <w:r w:rsidR="00B141AC">
        <w:t>Service</w:t>
      </w:r>
      <w:r w:rsidR="004E2C60" w:rsidRPr="00F87A2E">
        <w:t xml:space="preserve"> is protected during its transmission/delivery.  The </w:t>
      </w:r>
      <w:r w:rsidR="00B141AC">
        <w:t>Service</w:t>
      </w:r>
      <w:r w:rsidR="004E2C60" w:rsidRPr="00F87A2E">
        <w:t xml:space="preserve"> strongly recommends </w:t>
      </w:r>
      <w:r w:rsidR="00AE2E25">
        <w:t xml:space="preserve">that </w:t>
      </w:r>
      <w:r w:rsidR="004E2C60" w:rsidRPr="00F87A2E">
        <w:t xml:space="preserve">recipients use the most secure transmission/delivery method available.  The </w:t>
      </w:r>
      <w:r w:rsidR="00B141AC">
        <w:t>Service</w:t>
      </w:r>
      <w:r w:rsidR="004E2C60" w:rsidRPr="00F87A2E">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t>Service</w:t>
      </w:r>
      <w:r w:rsidR="004E2C60" w:rsidRPr="00F87A2E">
        <w:t xml:space="preserve"> strongly encourages recipients sending sensitive data in paper copy to use a courier mail service.  Recipients may also contact the</w:t>
      </w:r>
      <w:r w:rsidR="004E2C60">
        <w:t>ir</w:t>
      </w:r>
      <w:r w:rsidR="004E2C60" w:rsidRPr="00F87A2E">
        <w:t xml:space="preserve"> </w:t>
      </w:r>
      <w:r w:rsidR="00B141AC">
        <w:t>Service</w:t>
      </w:r>
      <w:r w:rsidR="004E2C60" w:rsidRPr="00F87A2E">
        <w:t xml:space="preserve"> Project Officer and provide any sensitive data over the telephone.</w:t>
      </w:r>
    </w:p>
    <w:p w:rsidR="004E2C60" w:rsidRPr="00F87A2E" w:rsidRDefault="004E2C60" w:rsidP="00D93480">
      <w:pPr>
        <w:ind w:left="-1"/>
      </w:pPr>
    </w:p>
    <w:p w:rsidR="004C7FD7" w:rsidRPr="004C7FD7" w:rsidRDefault="00114A89" w:rsidP="004C7FD7">
      <w:pPr>
        <w:ind w:left="-1"/>
      </w:pPr>
      <w:r>
        <w:rPr>
          <w:b/>
          <w:bCs/>
        </w:rPr>
        <w:t>Award T</w:t>
      </w:r>
      <w:r w:rsidR="00C66724">
        <w:rPr>
          <w:b/>
          <w:bCs/>
        </w:rPr>
        <w:t xml:space="preserve">erms and </w:t>
      </w:r>
      <w:r>
        <w:rPr>
          <w:b/>
          <w:bCs/>
        </w:rPr>
        <w:t>C</w:t>
      </w:r>
      <w:r w:rsidR="00C66724">
        <w:rPr>
          <w:b/>
          <w:bCs/>
        </w:rPr>
        <w:t>onditions</w:t>
      </w:r>
      <w:r w:rsidR="00573EE1" w:rsidRPr="00F87A2E">
        <w:rPr>
          <w:b/>
          <w:bCs/>
        </w:rPr>
        <w:t>:</w:t>
      </w:r>
      <w:r w:rsidR="00573EE1" w:rsidRPr="00F87A2E">
        <w:t xml:space="preserve">  </w:t>
      </w:r>
      <w:r w:rsidR="004C7FD7" w:rsidRPr="004C7FD7">
        <w:t xml:space="preserve">Acceptance of a </w:t>
      </w:r>
      <w:r w:rsidR="004C7FD7">
        <w:t>financial assistance</w:t>
      </w:r>
      <w:r w:rsidR="004C7FD7" w:rsidRPr="004C7FD7">
        <w:t xml:space="preserve"> award </w:t>
      </w:r>
      <w:r w:rsidR="00A61A51">
        <w:t xml:space="preserve">(i.e., grant or cooperative agreement) </w:t>
      </w:r>
      <w:r w:rsidR="004C7FD7" w:rsidRPr="004C7FD7">
        <w:t xml:space="preserve">from the </w:t>
      </w:r>
      <w:r w:rsidR="00B141AC">
        <w:t>Service</w:t>
      </w:r>
      <w:r w:rsidR="004C7FD7" w:rsidRPr="004C7FD7">
        <w:t xml:space="preserve"> carries with it the responsibility to </w:t>
      </w:r>
      <w:r w:rsidR="004C7FD7">
        <w:t xml:space="preserve">be aware of and comply with the terms and conditions applicable to the award.  </w:t>
      </w:r>
      <w:r w:rsidR="004C7FD7" w:rsidRPr="004C7FD7">
        <w:t xml:space="preserve">Acceptance is defined as the start of work, drawing down funds, or accepting the award via electronic means.  Awards are based on the application submitted to and approved by the </w:t>
      </w:r>
      <w:r w:rsidR="00B141AC">
        <w:t>Service</w:t>
      </w:r>
      <w:r w:rsidR="004C7FD7" w:rsidRPr="004C7FD7">
        <w:t xml:space="preserve"> and are subject to the terms and </w:t>
      </w:r>
      <w:r w:rsidR="004C7FD7" w:rsidRPr="004C7FD7">
        <w:lastRenderedPageBreak/>
        <w:t xml:space="preserve">conditions incorporated into the notice of award either by direct citation or by reference to the following: Federal regulations; program legislation or regulation; and special award terms and conditions.  The Federal regulations applicable to </w:t>
      </w:r>
      <w:r w:rsidR="00B141AC">
        <w:t>Service</w:t>
      </w:r>
      <w:r w:rsidR="004C7FD7" w:rsidRPr="004C7FD7">
        <w:t xml:space="preserve"> awards are </w:t>
      </w:r>
      <w:r w:rsidR="00680EDC">
        <w:t>available</w:t>
      </w:r>
      <w:r w:rsidR="00680EDC" w:rsidRPr="004C7FD7">
        <w:t xml:space="preserve"> </w:t>
      </w:r>
      <w:r w:rsidR="004C7FD7" w:rsidRPr="004C7FD7">
        <w:t xml:space="preserve">on the Internet at </w:t>
      </w:r>
      <w:hyperlink r:id="rId20" w:history="1">
        <w:r w:rsidR="001E6C82" w:rsidRPr="00B721F2">
          <w:rPr>
            <w:rStyle w:val="Hyperlink"/>
          </w:rPr>
          <w:t>http://www.fws.gov/grants/</w:t>
        </w:r>
      </w:hyperlink>
      <w:r w:rsidR="001E6C82">
        <w:t xml:space="preserve">.  </w:t>
      </w:r>
      <w:r w:rsidR="004C7FD7" w:rsidRPr="004C7FD7">
        <w:t xml:space="preserve">If you do not have access to the Internet and require a full text copy of the award terms and conditions, contact the </w:t>
      </w:r>
      <w:r w:rsidR="00B141AC">
        <w:t>Service</w:t>
      </w:r>
      <w:r w:rsidR="004C7FD7" w:rsidRPr="004C7FD7">
        <w:t xml:space="preserve"> </w:t>
      </w:r>
      <w:r w:rsidR="008E00A3">
        <w:t>point of c</w:t>
      </w:r>
      <w:r w:rsidR="007C3F3E">
        <w:t>ontact</w:t>
      </w:r>
      <w:r w:rsidR="004C7FD7" w:rsidRPr="004C7FD7">
        <w:t xml:space="preserve"> identified in the </w:t>
      </w:r>
      <w:r w:rsidR="007C3F3E">
        <w:t>Agency</w:t>
      </w:r>
      <w:r w:rsidR="007C3F3E" w:rsidRPr="004C7FD7">
        <w:t xml:space="preserve"> </w:t>
      </w:r>
      <w:r w:rsidR="004C7FD7" w:rsidRPr="004C7FD7">
        <w:t>Contacts section below.</w:t>
      </w:r>
    </w:p>
    <w:p w:rsidR="004C7FD7" w:rsidRDefault="004C7FD7" w:rsidP="004C7FD7"/>
    <w:p w:rsidR="00854DD3" w:rsidRDefault="00CE5BFB" w:rsidP="00D93480">
      <w:pPr>
        <w:ind w:left="-1"/>
      </w:pPr>
      <w:r w:rsidRPr="00F87A2E">
        <w:rPr>
          <w:b/>
        </w:rPr>
        <w:t xml:space="preserve">Recipient </w:t>
      </w:r>
      <w:r w:rsidR="008A544E" w:rsidRPr="00F87A2E">
        <w:rPr>
          <w:b/>
        </w:rPr>
        <w:t>Report</w:t>
      </w:r>
      <w:r w:rsidRPr="00F87A2E">
        <w:rPr>
          <w:b/>
        </w:rPr>
        <w:t>ing Requirements</w:t>
      </w:r>
      <w:r w:rsidR="008A544E" w:rsidRPr="00F87A2E">
        <w:t xml:space="preserve">: </w:t>
      </w:r>
    </w:p>
    <w:p w:rsidR="0048359F" w:rsidRDefault="00EE79E1" w:rsidP="00114A89">
      <w:pPr>
        <w:ind w:left="-1"/>
      </w:pPr>
      <w:r>
        <w:rPr>
          <w:b/>
        </w:rPr>
        <w:t xml:space="preserve">Financial and Performance Reports: </w:t>
      </w:r>
      <w:r w:rsidR="008A544E" w:rsidRPr="00F87A2E">
        <w:t xml:space="preserve">Interim </w:t>
      </w:r>
      <w:r w:rsidR="00A46991" w:rsidRPr="00F87A2E">
        <w:t xml:space="preserve">financial reports and </w:t>
      </w:r>
      <w:r w:rsidR="008A544E" w:rsidRPr="00F87A2E">
        <w:t xml:space="preserve">performance reports </w:t>
      </w:r>
      <w:r w:rsidR="002C10C0" w:rsidRPr="00F87A2E">
        <w:t xml:space="preserve">may be required.  Interim reports will be required </w:t>
      </w:r>
      <w:r w:rsidR="008A544E" w:rsidRPr="00F87A2E">
        <w:t xml:space="preserve">no more frequently than quarterly, and no less frequently than annually.  </w:t>
      </w:r>
      <w:r w:rsidR="00E513B6" w:rsidRPr="00F87A2E">
        <w:t xml:space="preserve">A final </w:t>
      </w:r>
      <w:r w:rsidR="002C10C0" w:rsidRPr="00F87A2E">
        <w:t xml:space="preserve">financial report and a final </w:t>
      </w:r>
      <w:r w:rsidR="00E513B6" w:rsidRPr="00F87A2E">
        <w:t xml:space="preserve">performance report </w:t>
      </w:r>
      <w:r w:rsidR="002C10C0" w:rsidRPr="00F87A2E">
        <w:t>will be required</w:t>
      </w:r>
      <w:r w:rsidR="000B57B8" w:rsidRPr="00F87A2E">
        <w:t xml:space="preserve"> and are</w:t>
      </w:r>
      <w:r w:rsidR="00E513B6" w:rsidRPr="00F87A2E">
        <w:t xml:space="preserve"> due within 90 calendar days of the end date of the award.  </w:t>
      </w:r>
      <w:r w:rsidR="008A544E" w:rsidRPr="00F87A2E">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t xml:space="preserve">  </w:t>
      </w:r>
    </w:p>
    <w:p w:rsidR="0048359F" w:rsidRDefault="0048359F" w:rsidP="00114A89">
      <w:pPr>
        <w:ind w:left="-1"/>
      </w:pPr>
    </w:p>
    <w:p w:rsidR="00114A89" w:rsidRPr="00114A89" w:rsidRDefault="00EE79E1" w:rsidP="00C55796">
      <w:pPr>
        <w:spacing w:after="120"/>
        <w:ind w:left="-1"/>
      </w:pPr>
      <w:r>
        <w:rPr>
          <w:b/>
        </w:rPr>
        <w:t xml:space="preserve">Significant Developments Reports: </w:t>
      </w:r>
      <w:r w:rsidR="00114A89" w:rsidRPr="00114A89">
        <w:t>Events may occur between the scheduled performance reporting dates that have significant impact upon the supp</w:t>
      </w:r>
      <w:r w:rsidR="00114A89">
        <w:t xml:space="preserve">orted activity.  In such cases, recipients are required to notify the </w:t>
      </w:r>
      <w:r w:rsidR="00B141AC">
        <w:t>Service</w:t>
      </w:r>
      <w:r w:rsidR="00114A89" w:rsidRPr="00114A89">
        <w:t xml:space="preserve"> in writing as soon as the following types of conditions become known:</w:t>
      </w:r>
    </w:p>
    <w:p w:rsidR="00114A89" w:rsidRPr="00114A89" w:rsidRDefault="00114A89" w:rsidP="00C55796">
      <w:pPr>
        <w:numPr>
          <w:ilvl w:val="0"/>
          <w:numId w:val="4"/>
        </w:numPr>
        <w:spacing w:after="120"/>
      </w:pPr>
      <w:r w:rsidRPr="00114A89">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114A89" w:rsidRDefault="00114A89" w:rsidP="00B80393">
      <w:pPr>
        <w:numPr>
          <w:ilvl w:val="0"/>
          <w:numId w:val="4"/>
        </w:numPr>
      </w:pPr>
      <w:r w:rsidRPr="00114A89">
        <w:t>Favorable developments that enable meeting time schedules and objectives sooner or at less cost than anticipated or producing more or different beneficial results than originally planned.</w:t>
      </w:r>
    </w:p>
    <w:p w:rsidR="00114A89" w:rsidRDefault="00114A89" w:rsidP="00D93480">
      <w:pPr>
        <w:ind w:left="-1"/>
      </w:pPr>
    </w:p>
    <w:p w:rsidR="00414783" w:rsidRPr="00F87A2E" w:rsidRDefault="008A544E" w:rsidP="00D93480">
      <w:pPr>
        <w:ind w:left="-1"/>
      </w:pPr>
      <w:r w:rsidRPr="00F87A2E">
        <w:t xml:space="preserve">The </w:t>
      </w:r>
      <w:r w:rsidR="00B141AC">
        <w:t>Service</w:t>
      </w:r>
      <w:r w:rsidR="00910874" w:rsidRPr="00F87A2E">
        <w:t xml:space="preserve"> will </w:t>
      </w:r>
      <w:r w:rsidR="00256AE5" w:rsidRPr="00F87A2E">
        <w:t xml:space="preserve">specify </w:t>
      </w:r>
      <w:r w:rsidR="00114A89">
        <w:t xml:space="preserve">in the notice of award document </w:t>
      </w:r>
      <w:r w:rsidR="00910874" w:rsidRPr="00F87A2E">
        <w:t xml:space="preserve">the </w:t>
      </w:r>
      <w:r w:rsidRPr="00F87A2E">
        <w:t xml:space="preserve">reporting </w:t>
      </w:r>
      <w:r w:rsidR="00114A89">
        <w:t xml:space="preserve">and reporting </w:t>
      </w:r>
      <w:r w:rsidRPr="00F87A2E">
        <w:t>frequency applicable to the award.</w:t>
      </w:r>
    </w:p>
    <w:p w:rsidR="00D13BD0" w:rsidRDefault="00D13BD0" w:rsidP="00910874">
      <w:pPr>
        <w:rPr>
          <w:lang w:val="pt-BR"/>
        </w:rPr>
      </w:pPr>
    </w:p>
    <w:p w:rsidR="00EE79E1" w:rsidRPr="00EE79E1" w:rsidRDefault="00EE79E1" w:rsidP="00EE79E1">
      <w:r w:rsidRPr="00EE79E1">
        <w:rPr>
          <w:b/>
        </w:rPr>
        <w:t>Conflict of Interest Disclosures:</w:t>
      </w:r>
      <w:r w:rsidRPr="00EE79E1">
        <w:t xml:space="preserve"> </w:t>
      </w:r>
      <w:r w:rsidR="002C216E">
        <w:t xml:space="preserve"> </w:t>
      </w:r>
      <w:r w:rsidRPr="00EE79E1">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subrecipients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subrecipients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Subrecipient(s) that could reduce or resolve the conflict.  Failure to resolve conflicts of interest in </w:t>
      </w:r>
      <w:r w:rsidRPr="00EE79E1">
        <w:lastRenderedPageBreak/>
        <w:t xml:space="preserve">a manner that satisfies the Service may result in any of the remedies described in 2 CFR 200.338, Remedies for Noncompliance, including termination of this award.    </w:t>
      </w:r>
    </w:p>
    <w:p w:rsidR="00EE79E1" w:rsidRPr="00EE79E1" w:rsidRDefault="00EE79E1" w:rsidP="00EE79E1"/>
    <w:p w:rsidR="00EE79E1" w:rsidRPr="00EE79E1" w:rsidRDefault="00EE79E1" w:rsidP="00EE79E1">
      <w:r w:rsidRPr="00EE79E1">
        <w:rPr>
          <w:b/>
        </w:rPr>
        <w:t>Other Mandatory Disclosures:</w:t>
      </w:r>
      <w:r w:rsidR="002C216E">
        <w:rPr>
          <w:b/>
        </w:rPr>
        <w:t xml:space="preserve"> </w:t>
      </w:r>
      <w:r w:rsidRPr="00EE79E1">
        <w:t>Recipients and their subrecipients must disclose, in a timely manner</w:t>
      </w:r>
      <w:r w:rsidR="002C216E">
        <w:t xml:space="preserve"> and</w:t>
      </w:r>
      <w:r w:rsidRPr="00EE79E1">
        <w:t xml:space="preserve"> in writing</w:t>
      </w:r>
      <w:r w:rsidR="002C216E">
        <w:t>,</w:t>
      </w:r>
      <w:r w:rsidRPr="00EE79E1">
        <w:t xml:space="preserve"> to the Service or pass-through entity all violations of Federal criminal law involving fraud, bribery, or gratuity violations potentially affecting this award.  Failure to make required disclosures can result in any of the remedies described in 2 CFR 200.338, Remedies for noncompliance, including suspension or debarment (See 2 CFR 200.113, 2 CFR Part 180, and 31 U.S.C. 3321).</w:t>
      </w:r>
    </w:p>
    <w:p w:rsidR="00EE79E1" w:rsidRPr="00F87A2E" w:rsidRDefault="00EE79E1" w:rsidP="00910874">
      <w:pPr>
        <w:rPr>
          <w:lang w:val="pt-BR"/>
        </w:rPr>
      </w:pPr>
    </w:p>
    <w:p w:rsidR="00C54938" w:rsidRPr="00F87A2E" w:rsidRDefault="00C54938" w:rsidP="00910874">
      <w:pPr>
        <w:rPr>
          <w:b/>
          <w:lang w:val="pt-BR"/>
        </w:rPr>
      </w:pPr>
      <w:r w:rsidRPr="00F87A2E">
        <w:rPr>
          <w:b/>
          <w:lang w:val="pt-BR"/>
        </w:rPr>
        <w:t xml:space="preserve">VIII. </w:t>
      </w:r>
      <w:r w:rsidRPr="00A841EC">
        <w:rPr>
          <w:b/>
          <w:lang w:val="pt-BR"/>
        </w:rPr>
        <w:t>Agency Contacts</w:t>
      </w:r>
    </w:p>
    <w:p w:rsidR="00DD7751" w:rsidRDefault="00DD7751" w:rsidP="00910874">
      <w:pPr>
        <w:rPr>
          <w:lang w:val="pt-BR"/>
        </w:rPr>
      </w:pPr>
    </w:p>
    <w:p w:rsidR="00ED7E87" w:rsidRPr="00ED7E87" w:rsidRDefault="00ED7E87" w:rsidP="00ED7E87">
      <w:pPr>
        <w:rPr>
          <w:lang w:val="pt-BR"/>
        </w:rPr>
      </w:pPr>
      <w:r w:rsidRPr="00ED7E87">
        <w:rPr>
          <w:lang w:val="pt-BR"/>
        </w:rPr>
        <w:t>Project Officer Name: Kevin Johnson</w:t>
      </w:r>
    </w:p>
    <w:p w:rsidR="00ED7E87" w:rsidRPr="00ED7E87" w:rsidRDefault="00ED7E87" w:rsidP="00ED7E87">
      <w:pPr>
        <w:rPr>
          <w:lang w:val="pt-BR"/>
        </w:rPr>
      </w:pPr>
      <w:r w:rsidRPr="00ED7E87">
        <w:rPr>
          <w:lang w:val="pt-BR"/>
        </w:rPr>
        <w:t>Project Officer Address: 134 Union Blvd, Lakewood, CO 80028</w:t>
      </w:r>
    </w:p>
    <w:p w:rsidR="00ED7E87" w:rsidRPr="00ED7E87" w:rsidRDefault="00ED7E87" w:rsidP="00ED7E87">
      <w:pPr>
        <w:rPr>
          <w:lang w:val="pt-BR"/>
        </w:rPr>
      </w:pPr>
      <w:r w:rsidRPr="00ED7E87">
        <w:rPr>
          <w:lang w:val="pt-BR"/>
        </w:rPr>
        <w:t>Project Officer Phone Number: 303-236-4404</w:t>
      </w:r>
    </w:p>
    <w:p w:rsidR="00ED7E87" w:rsidRPr="00ED7E87" w:rsidRDefault="00ED7E87" w:rsidP="00ED7E87">
      <w:pPr>
        <w:rPr>
          <w:lang w:val="pt-BR"/>
        </w:rPr>
      </w:pPr>
      <w:r w:rsidRPr="00ED7E87">
        <w:rPr>
          <w:lang w:val="pt-BR"/>
        </w:rPr>
        <w:t>Project Officer Email Address: kevin_m_johnson@fws.gov</w:t>
      </w:r>
    </w:p>
    <w:p w:rsidR="00ED7E87" w:rsidRPr="00ED7E87" w:rsidRDefault="00ED7E87" w:rsidP="00ED7E87">
      <w:pPr>
        <w:rPr>
          <w:lang w:val="pt-BR"/>
        </w:rPr>
      </w:pPr>
    </w:p>
    <w:p w:rsidR="00ED7E87" w:rsidRPr="00ED7E87" w:rsidRDefault="00ED7E87" w:rsidP="00ED7E87">
      <w:pPr>
        <w:rPr>
          <w:lang w:val="pt-BR"/>
        </w:rPr>
      </w:pPr>
      <w:r w:rsidRPr="00ED7E87">
        <w:rPr>
          <w:lang w:val="pt-BR"/>
        </w:rPr>
        <w:t>Administrative Officer Name: Jennifer Turkington</w:t>
      </w:r>
    </w:p>
    <w:p w:rsidR="00ED7E87" w:rsidRPr="00ED7E87" w:rsidRDefault="00ED7E87" w:rsidP="00492B9D">
      <w:pPr>
        <w:rPr>
          <w:lang w:val="pt-BR"/>
        </w:rPr>
      </w:pPr>
      <w:r w:rsidRPr="00ED7E87">
        <w:rPr>
          <w:lang w:val="pt-BR"/>
        </w:rPr>
        <w:t>Administrative Officer Email Address: 134 Union Blvd, Lakewood, CO 80028</w:t>
      </w:r>
    </w:p>
    <w:sectPr w:rsidR="00ED7E87" w:rsidRPr="00ED7E87" w:rsidSect="00D84397">
      <w:headerReference w:type="even" r:id="rId21"/>
      <w:footerReference w:type="even" r:id="rId22"/>
      <w:footerReference w:type="default" r:id="rId23"/>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7E98" w:rsidRDefault="00167E98">
      <w:r>
        <w:separator/>
      </w:r>
    </w:p>
  </w:endnote>
  <w:endnote w:type="continuationSeparator" w:id="0">
    <w:p w:rsidR="00167E98" w:rsidRDefault="00167E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12" w:space="0" w:color="00457C"/>
      </w:tblBorders>
      <w:tblLook w:val="04A0" w:firstRow="1" w:lastRow="0" w:firstColumn="1" w:lastColumn="0" w:noHBand="0" w:noVBand="1"/>
    </w:tblPr>
    <w:tblGrid>
      <w:gridCol w:w="4786"/>
      <w:gridCol w:w="4790"/>
    </w:tblGrid>
    <w:tr w:rsidR="009F7A18" w:rsidRPr="001B134F" w:rsidTr="00565802">
      <w:tc>
        <w:tcPr>
          <w:tcW w:w="5220" w:type="dxa"/>
        </w:tcPr>
        <w:p w:rsidR="009F7A18" w:rsidRPr="00D25C6C" w:rsidRDefault="009F7A18" w:rsidP="00565802">
          <w:pPr>
            <w:pStyle w:val="Footer"/>
            <w:spacing w:before="60"/>
            <w:rPr>
              <w:lang w:val="en-US" w:eastAsia="en-US"/>
            </w:rPr>
          </w:pPr>
          <w:r w:rsidRPr="00D25C6C">
            <w:rPr>
              <w:color w:val="00457C"/>
              <w:lang w:val="en-US" w:eastAsia="en-US"/>
            </w:rPr>
            <w:t xml:space="preserve">Page </w:t>
          </w:r>
          <w:r w:rsidRPr="00D25C6C">
            <w:rPr>
              <w:color w:val="00457C"/>
              <w:lang w:val="en-US" w:eastAsia="en-US"/>
            </w:rPr>
            <w:fldChar w:fldCharType="begin"/>
          </w:r>
          <w:r w:rsidRPr="00D25C6C">
            <w:rPr>
              <w:color w:val="00457C"/>
              <w:lang w:val="en-US" w:eastAsia="en-US"/>
            </w:rPr>
            <w:instrText xml:space="preserve"> PAGE   \* MERGEFORMAT </w:instrText>
          </w:r>
          <w:r w:rsidRPr="00D25C6C">
            <w:rPr>
              <w:color w:val="00457C"/>
              <w:lang w:val="en-US" w:eastAsia="en-US"/>
            </w:rPr>
            <w:fldChar w:fldCharType="separate"/>
          </w:r>
          <w:r w:rsidRPr="00D25C6C">
            <w:rPr>
              <w:noProof/>
              <w:color w:val="00457C"/>
              <w:lang w:val="en-US" w:eastAsia="en-US"/>
            </w:rPr>
            <w:t>4</w:t>
          </w:r>
          <w:r w:rsidRPr="00D25C6C">
            <w:rPr>
              <w:color w:val="00457C"/>
              <w:lang w:val="en-US" w:eastAsia="en-US"/>
            </w:rPr>
            <w:fldChar w:fldCharType="end"/>
          </w:r>
        </w:p>
      </w:tc>
      <w:tc>
        <w:tcPr>
          <w:tcW w:w="5220" w:type="dxa"/>
        </w:tcPr>
        <w:p w:rsidR="009F7A18" w:rsidRPr="00D25C6C" w:rsidRDefault="009F7A18" w:rsidP="00565802">
          <w:pPr>
            <w:pStyle w:val="Footer"/>
            <w:spacing w:before="60"/>
            <w:jc w:val="right"/>
            <w:rPr>
              <w:color w:val="00457C"/>
              <w:lang w:val="en-US" w:eastAsia="en-US"/>
            </w:rPr>
          </w:pPr>
          <w:r w:rsidRPr="00D25C6C">
            <w:rPr>
              <w:color w:val="00457C"/>
              <w:lang w:val="en-US" w:eastAsia="en-US"/>
            </w:rPr>
            <w:t>Draft</w:t>
          </w:r>
        </w:p>
      </w:tc>
    </w:tr>
  </w:tbl>
  <w:p w:rsidR="009F7A18" w:rsidRPr="00D7612B" w:rsidRDefault="009F7A18" w:rsidP="0056580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4397" w:rsidRPr="00D84397" w:rsidRDefault="00D84397">
    <w:pPr>
      <w:pStyle w:val="Footer"/>
      <w:jc w:val="right"/>
      <w:rPr>
        <w:sz w:val="20"/>
        <w:szCs w:val="20"/>
      </w:rPr>
    </w:pPr>
    <w:r w:rsidRPr="00D84397">
      <w:rPr>
        <w:sz w:val="20"/>
        <w:szCs w:val="20"/>
      </w:rPr>
      <w:t xml:space="preserve">Page </w:t>
    </w:r>
    <w:r w:rsidRPr="00D84397">
      <w:rPr>
        <w:b/>
        <w:bCs/>
        <w:sz w:val="20"/>
        <w:szCs w:val="20"/>
      </w:rPr>
      <w:fldChar w:fldCharType="begin"/>
    </w:r>
    <w:r w:rsidRPr="00D84397">
      <w:rPr>
        <w:b/>
        <w:bCs/>
        <w:sz w:val="20"/>
        <w:szCs w:val="20"/>
      </w:rPr>
      <w:instrText xml:space="preserve"> PAGE </w:instrText>
    </w:r>
    <w:r w:rsidRPr="00D84397">
      <w:rPr>
        <w:b/>
        <w:bCs/>
        <w:sz w:val="20"/>
        <w:szCs w:val="20"/>
      </w:rPr>
      <w:fldChar w:fldCharType="separate"/>
    </w:r>
    <w:r w:rsidR="00FC1064">
      <w:rPr>
        <w:b/>
        <w:bCs/>
        <w:noProof/>
        <w:sz w:val="20"/>
        <w:szCs w:val="20"/>
      </w:rPr>
      <w:t>1</w:t>
    </w:r>
    <w:r w:rsidRPr="00D84397">
      <w:rPr>
        <w:b/>
        <w:bCs/>
        <w:sz w:val="20"/>
        <w:szCs w:val="20"/>
      </w:rPr>
      <w:fldChar w:fldCharType="end"/>
    </w:r>
    <w:r w:rsidRPr="00D84397">
      <w:rPr>
        <w:sz w:val="20"/>
        <w:szCs w:val="20"/>
      </w:rPr>
      <w:t xml:space="preserve"> of </w:t>
    </w:r>
    <w:r w:rsidRPr="00D84397">
      <w:rPr>
        <w:b/>
        <w:bCs/>
        <w:sz w:val="20"/>
        <w:szCs w:val="20"/>
      </w:rPr>
      <w:fldChar w:fldCharType="begin"/>
    </w:r>
    <w:r w:rsidRPr="00D84397">
      <w:rPr>
        <w:b/>
        <w:bCs/>
        <w:sz w:val="20"/>
        <w:szCs w:val="20"/>
      </w:rPr>
      <w:instrText xml:space="preserve"> NUMPAGES  </w:instrText>
    </w:r>
    <w:r w:rsidRPr="00D84397">
      <w:rPr>
        <w:b/>
        <w:bCs/>
        <w:sz w:val="20"/>
        <w:szCs w:val="20"/>
      </w:rPr>
      <w:fldChar w:fldCharType="separate"/>
    </w:r>
    <w:r w:rsidR="00FC1064">
      <w:rPr>
        <w:b/>
        <w:bCs/>
        <w:noProof/>
        <w:sz w:val="20"/>
        <w:szCs w:val="20"/>
      </w:rPr>
      <w:t>13</w:t>
    </w:r>
    <w:r w:rsidRPr="00D84397">
      <w:rPr>
        <w:b/>
        <w:bCs/>
        <w:sz w:val="20"/>
        <w:szCs w:val="20"/>
      </w:rPr>
      <w:fldChar w:fldCharType="end"/>
    </w:r>
  </w:p>
  <w:p w:rsidR="001F6332" w:rsidRDefault="001F633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7E98" w:rsidRDefault="00167E98">
      <w:r>
        <w:separator/>
      </w:r>
    </w:p>
  </w:footnote>
  <w:footnote w:type="continuationSeparator" w:id="0">
    <w:p w:rsidR="00167E98" w:rsidRDefault="00167E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2" w:space="0" w:color="00457C"/>
      </w:tblBorders>
      <w:tblLook w:val="04A0" w:firstRow="1" w:lastRow="0" w:firstColumn="1" w:lastColumn="0" w:noHBand="0" w:noVBand="1"/>
    </w:tblPr>
    <w:tblGrid>
      <w:gridCol w:w="1502"/>
      <w:gridCol w:w="8074"/>
    </w:tblGrid>
    <w:tr w:rsidR="009F7A18" w:rsidRPr="001B134F" w:rsidTr="00565802">
      <w:tc>
        <w:tcPr>
          <w:tcW w:w="784" w:type="pct"/>
          <w:tcBorders>
            <w:bottom w:val="nil"/>
          </w:tcBorders>
        </w:tcPr>
        <w:p w:rsidR="009F7A18" w:rsidRPr="00D25C6C" w:rsidRDefault="00026943" w:rsidP="00565802">
          <w:pPr>
            <w:pStyle w:val="Header"/>
            <w:rPr>
              <w:noProof/>
              <w:lang w:val="en-US" w:eastAsia="en-US"/>
            </w:rPr>
          </w:pPr>
          <w:r>
            <w:rPr>
              <w:noProof/>
              <w:lang w:val="en-US" w:eastAsia="en-US"/>
            </w:rPr>
            <w:drawing>
              <wp:anchor distT="0" distB="0" distL="114300" distR="114300" simplePos="0" relativeHeight="251657216" behindDoc="0" locked="0" layoutInCell="1" allowOverlap="1">
                <wp:simplePos x="0" y="0"/>
                <wp:positionH relativeFrom="column">
                  <wp:posOffset>512445</wp:posOffset>
                </wp:positionH>
                <wp:positionV relativeFrom="paragraph">
                  <wp:posOffset>1905</wp:posOffset>
                </wp:positionV>
                <wp:extent cx="390525" cy="457200"/>
                <wp:effectExtent l="0" t="0" r="9525"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0525" cy="457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658240" behindDoc="0" locked="0" layoutInCell="1" allowOverlap="1">
                <wp:simplePos x="0" y="0"/>
                <wp:positionH relativeFrom="column">
                  <wp:posOffset>-1905</wp:posOffset>
                </wp:positionH>
                <wp:positionV relativeFrom="paragraph">
                  <wp:posOffset>1905</wp:posOffset>
                </wp:positionV>
                <wp:extent cx="466725" cy="457200"/>
                <wp:effectExtent l="0" t="0" r="9525" b="0"/>
                <wp:wrapNone/>
                <wp:docPr id="1" name="Picture 1" descr="FB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BM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6725" cy="4572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16" w:type="pct"/>
        </w:tcPr>
        <w:p w:rsidR="009F7A18" w:rsidRPr="00D25C6C" w:rsidRDefault="009F7A18" w:rsidP="00565802">
          <w:pPr>
            <w:pStyle w:val="Header"/>
            <w:jc w:val="right"/>
            <w:rPr>
              <w:color w:val="00457C"/>
              <w:lang w:val="en-US" w:eastAsia="en-US"/>
            </w:rPr>
          </w:pPr>
          <w:r w:rsidRPr="00D25C6C">
            <w:rPr>
              <w:color w:val="00457C"/>
              <w:lang w:val="en-US" w:eastAsia="en-US"/>
            </w:rPr>
            <w:t>U.S. Fish and Wildlife Service</w:t>
          </w:r>
        </w:p>
        <w:p w:rsidR="009F7A18" w:rsidRPr="00D25C6C" w:rsidRDefault="009F7A18" w:rsidP="00565802">
          <w:pPr>
            <w:pStyle w:val="Header"/>
            <w:spacing w:after="60"/>
            <w:jc w:val="right"/>
            <w:rPr>
              <w:color w:val="00A5D9"/>
              <w:lang w:val="en-US" w:eastAsia="en-US"/>
            </w:rPr>
          </w:pPr>
          <w:r w:rsidRPr="00D25C6C">
            <w:rPr>
              <w:color w:val="00A5D9"/>
              <w:lang w:val="en-US" w:eastAsia="en-US"/>
            </w:rPr>
            <w:t>FBMS Project Charter</w:t>
          </w:r>
        </w:p>
      </w:tc>
    </w:tr>
  </w:tbl>
  <w:p w:rsidR="009F7A18" w:rsidRDefault="009F7A18" w:rsidP="0056580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3in;height:3in" o:bullet="t"/>
    </w:pict>
  </w:numPicBullet>
  <w:abstractNum w:abstractNumId="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3574822"/>
    <w:multiLevelType w:val="hybridMultilevel"/>
    <w:tmpl w:val="9CEC9230"/>
    <w:lvl w:ilvl="0" w:tplc="C7208D9E">
      <w:start w:val="1"/>
      <w:numFmt w:val="decimal"/>
      <w:lvlText w:val="%1."/>
      <w:lvlJc w:val="left"/>
      <w:pPr>
        <w:ind w:left="720" w:hanging="360"/>
      </w:pPr>
      <w:rPr>
        <w:rFonts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E91586D"/>
    <w:multiLevelType w:val="hybridMultilevel"/>
    <w:tmpl w:val="EBBAFC2A"/>
    <w:lvl w:ilvl="0" w:tplc="3162DD70">
      <w:start w:val="9"/>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6"/>
  </w:num>
  <w:num w:numId="6">
    <w:abstractNumId w:val="7"/>
  </w:num>
  <w:num w:numId="7">
    <w:abstractNumId w:val="5"/>
  </w:num>
  <w:num w:numId="8">
    <w:abstractNumId w:val="1"/>
  </w:num>
  <w:num w:numId="9">
    <w:abstractNumId w:val="8"/>
  </w:num>
  <w:num w:numId="10">
    <w:abstractNumId w:val="10"/>
  </w:num>
  <w:num w:numId="11">
    <w:abstractNumId w:val="11"/>
  </w:num>
  <w:num w:numId="12">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851"/>
    <w:rsid w:val="000029D1"/>
    <w:rsid w:val="00007F63"/>
    <w:rsid w:val="000133C9"/>
    <w:rsid w:val="000200E0"/>
    <w:rsid w:val="0002220D"/>
    <w:rsid w:val="00023A94"/>
    <w:rsid w:val="00024F00"/>
    <w:rsid w:val="00026943"/>
    <w:rsid w:val="00027079"/>
    <w:rsid w:val="00027D98"/>
    <w:rsid w:val="00027F96"/>
    <w:rsid w:val="00030268"/>
    <w:rsid w:val="0003105A"/>
    <w:rsid w:val="00032020"/>
    <w:rsid w:val="000334F1"/>
    <w:rsid w:val="00035A09"/>
    <w:rsid w:val="00036FCD"/>
    <w:rsid w:val="00041E36"/>
    <w:rsid w:val="0004279E"/>
    <w:rsid w:val="000436D4"/>
    <w:rsid w:val="000460E6"/>
    <w:rsid w:val="00050628"/>
    <w:rsid w:val="00050A09"/>
    <w:rsid w:val="000517F2"/>
    <w:rsid w:val="00051DA3"/>
    <w:rsid w:val="00055047"/>
    <w:rsid w:val="000567F8"/>
    <w:rsid w:val="00062597"/>
    <w:rsid w:val="00063E11"/>
    <w:rsid w:val="00066BE5"/>
    <w:rsid w:val="00070D96"/>
    <w:rsid w:val="000722BC"/>
    <w:rsid w:val="0007536E"/>
    <w:rsid w:val="00075C05"/>
    <w:rsid w:val="00076918"/>
    <w:rsid w:val="00083BAC"/>
    <w:rsid w:val="0008409B"/>
    <w:rsid w:val="0008483E"/>
    <w:rsid w:val="0008575E"/>
    <w:rsid w:val="00087555"/>
    <w:rsid w:val="000914D1"/>
    <w:rsid w:val="00094993"/>
    <w:rsid w:val="00095417"/>
    <w:rsid w:val="000A118B"/>
    <w:rsid w:val="000A3897"/>
    <w:rsid w:val="000B1FA4"/>
    <w:rsid w:val="000B1FA8"/>
    <w:rsid w:val="000B23DB"/>
    <w:rsid w:val="000B35AF"/>
    <w:rsid w:val="000B57B8"/>
    <w:rsid w:val="000C12D1"/>
    <w:rsid w:val="000C37F8"/>
    <w:rsid w:val="000C39F2"/>
    <w:rsid w:val="000C5B08"/>
    <w:rsid w:val="000C7584"/>
    <w:rsid w:val="000D4515"/>
    <w:rsid w:val="000E51A1"/>
    <w:rsid w:val="000E7FC6"/>
    <w:rsid w:val="000F02C1"/>
    <w:rsid w:val="000F078E"/>
    <w:rsid w:val="000F4DCC"/>
    <w:rsid w:val="000F53A4"/>
    <w:rsid w:val="000F6EC9"/>
    <w:rsid w:val="00100391"/>
    <w:rsid w:val="00100A5E"/>
    <w:rsid w:val="00100C6A"/>
    <w:rsid w:val="0010618E"/>
    <w:rsid w:val="001065C2"/>
    <w:rsid w:val="00114002"/>
    <w:rsid w:val="00114A89"/>
    <w:rsid w:val="00114B0D"/>
    <w:rsid w:val="00125A05"/>
    <w:rsid w:val="00125B74"/>
    <w:rsid w:val="00126B5C"/>
    <w:rsid w:val="001304C0"/>
    <w:rsid w:val="00140AE4"/>
    <w:rsid w:val="001462E8"/>
    <w:rsid w:val="00151969"/>
    <w:rsid w:val="00152862"/>
    <w:rsid w:val="0015344D"/>
    <w:rsid w:val="00155462"/>
    <w:rsid w:val="00155872"/>
    <w:rsid w:val="0016565C"/>
    <w:rsid w:val="00166C26"/>
    <w:rsid w:val="00166C49"/>
    <w:rsid w:val="001678FF"/>
    <w:rsid w:val="00167E98"/>
    <w:rsid w:val="0017084E"/>
    <w:rsid w:val="00171A3A"/>
    <w:rsid w:val="00174BFD"/>
    <w:rsid w:val="00176D45"/>
    <w:rsid w:val="001832BF"/>
    <w:rsid w:val="00190FEB"/>
    <w:rsid w:val="00191F63"/>
    <w:rsid w:val="001924A1"/>
    <w:rsid w:val="0019289E"/>
    <w:rsid w:val="00197447"/>
    <w:rsid w:val="00197DEA"/>
    <w:rsid w:val="001A0603"/>
    <w:rsid w:val="001A407F"/>
    <w:rsid w:val="001A7661"/>
    <w:rsid w:val="001B0FB9"/>
    <w:rsid w:val="001B3EA0"/>
    <w:rsid w:val="001B42B9"/>
    <w:rsid w:val="001B767D"/>
    <w:rsid w:val="001B7DAC"/>
    <w:rsid w:val="001C034D"/>
    <w:rsid w:val="001C0A43"/>
    <w:rsid w:val="001C11FA"/>
    <w:rsid w:val="001C1C9D"/>
    <w:rsid w:val="001C38EE"/>
    <w:rsid w:val="001C3DC1"/>
    <w:rsid w:val="001C7948"/>
    <w:rsid w:val="001D6458"/>
    <w:rsid w:val="001D69C2"/>
    <w:rsid w:val="001E2DA0"/>
    <w:rsid w:val="001E5F32"/>
    <w:rsid w:val="001E6C82"/>
    <w:rsid w:val="001E7C2D"/>
    <w:rsid w:val="001F19B3"/>
    <w:rsid w:val="001F301D"/>
    <w:rsid w:val="001F5D7F"/>
    <w:rsid w:val="001F6332"/>
    <w:rsid w:val="001F77FD"/>
    <w:rsid w:val="00204568"/>
    <w:rsid w:val="002061A1"/>
    <w:rsid w:val="002066AC"/>
    <w:rsid w:val="002074E5"/>
    <w:rsid w:val="0021277D"/>
    <w:rsid w:val="00212A2C"/>
    <w:rsid w:val="00214C15"/>
    <w:rsid w:val="00225EF6"/>
    <w:rsid w:val="00231A7A"/>
    <w:rsid w:val="00232149"/>
    <w:rsid w:val="00232801"/>
    <w:rsid w:val="00232BF1"/>
    <w:rsid w:val="00234633"/>
    <w:rsid w:val="00237D47"/>
    <w:rsid w:val="00245A18"/>
    <w:rsid w:val="00246089"/>
    <w:rsid w:val="00247A86"/>
    <w:rsid w:val="002538DD"/>
    <w:rsid w:val="00256AE5"/>
    <w:rsid w:val="0025749D"/>
    <w:rsid w:val="002658EE"/>
    <w:rsid w:val="00265B93"/>
    <w:rsid w:val="00265FAB"/>
    <w:rsid w:val="00270FDA"/>
    <w:rsid w:val="00272897"/>
    <w:rsid w:val="002806A2"/>
    <w:rsid w:val="002813FE"/>
    <w:rsid w:val="00282A19"/>
    <w:rsid w:val="00282D1C"/>
    <w:rsid w:val="002842BB"/>
    <w:rsid w:val="00286477"/>
    <w:rsid w:val="00287C77"/>
    <w:rsid w:val="00291005"/>
    <w:rsid w:val="00291479"/>
    <w:rsid w:val="0029347B"/>
    <w:rsid w:val="00293544"/>
    <w:rsid w:val="002A03A3"/>
    <w:rsid w:val="002A4398"/>
    <w:rsid w:val="002A4805"/>
    <w:rsid w:val="002A5AB8"/>
    <w:rsid w:val="002A6C3A"/>
    <w:rsid w:val="002A7B2A"/>
    <w:rsid w:val="002B2892"/>
    <w:rsid w:val="002B5AD5"/>
    <w:rsid w:val="002C10C0"/>
    <w:rsid w:val="002C1638"/>
    <w:rsid w:val="002C216E"/>
    <w:rsid w:val="002C4C82"/>
    <w:rsid w:val="002C7F6A"/>
    <w:rsid w:val="002D52E3"/>
    <w:rsid w:val="002D6CEC"/>
    <w:rsid w:val="002D7229"/>
    <w:rsid w:val="002D75DC"/>
    <w:rsid w:val="002E31C2"/>
    <w:rsid w:val="002E3E1E"/>
    <w:rsid w:val="002E435C"/>
    <w:rsid w:val="002E6FBD"/>
    <w:rsid w:val="002E7F44"/>
    <w:rsid w:val="002F10DB"/>
    <w:rsid w:val="002F1725"/>
    <w:rsid w:val="002F59D2"/>
    <w:rsid w:val="00300883"/>
    <w:rsid w:val="00302050"/>
    <w:rsid w:val="0030443C"/>
    <w:rsid w:val="00312448"/>
    <w:rsid w:val="0031568F"/>
    <w:rsid w:val="00323294"/>
    <w:rsid w:val="00323BE6"/>
    <w:rsid w:val="00323C72"/>
    <w:rsid w:val="00323CF1"/>
    <w:rsid w:val="00327A8E"/>
    <w:rsid w:val="00327EF4"/>
    <w:rsid w:val="003334AE"/>
    <w:rsid w:val="00335809"/>
    <w:rsid w:val="0033661E"/>
    <w:rsid w:val="003379C1"/>
    <w:rsid w:val="00341FEF"/>
    <w:rsid w:val="00345077"/>
    <w:rsid w:val="00345A3C"/>
    <w:rsid w:val="00347982"/>
    <w:rsid w:val="00347D1C"/>
    <w:rsid w:val="003578A0"/>
    <w:rsid w:val="00362646"/>
    <w:rsid w:val="00366AEB"/>
    <w:rsid w:val="00370496"/>
    <w:rsid w:val="0037087A"/>
    <w:rsid w:val="00372FD6"/>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A24A2"/>
    <w:rsid w:val="003A4736"/>
    <w:rsid w:val="003A58A1"/>
    <w:rsid w:val="003A665C"/>
    <w:rsid w:val="003B5E15"/>
    <w:rsid w:val="003C50A5"/>
    <w:rsid w:val="003C51A9"/>
    <w:rsid w:val="003C6C1D"/>
    <w:rsid w:val="003D12D2"/>
    <w:rsid w:val="003D16C6"/>
    <w:rsid w:val="003D3311"/>
    <w:rsid w:val="003D522B"/>
    <w:rsid w:val="003D6EB9"/>
    <w:rsid w:val="003E2AFE"/>
    <w:rsid w:val="003E2F4D"/>
    <w:rsid w:val="003E46F7"/>
    <w:rsid w:val="003E582F"/>
    <w:rsid w:val="003E7A1C"/>
    <w:rsid w:val="003F250C"/>
    <w:rsid w:val="003F2AD4"/>
    <w:rsid w:val="003F3160"/>
    <w:rsid w:val="003F428B"/>
    <w:rsid w:val="00403C09"/>
    <w:rsid w:val="0040514B"/>
    <w:rsid w:val="0041056D"/>
    <w:rsid w:val="00411826"/>
    <w:rsid w:val="00414783"/>
    <w:rsid w:val="00416658"/>
    <w:rsid w:val="004172F2"/>
    <w:rsid w:val="00420033"/>
    <w:rsid w:val="004205DD"/>
    <w:rsid w:val="004237C6"/>
    <w:rsid w:val="00423C9B"/>
    <w:rsid w:val="0042443D"/>
    <w:rsid w:val="00424D9B"/>
    <w:rsid w:val="004257C6"/>
    <w:rsid w:val="00430ED7"/>
    <w:rsid w:val="004352F7"/>
    <w:rsid w:val="0044245A"/>
    <w:rsid w:val="004425B9"/>
    <w:rsid w:val="004448A6"/>
    <w:rsid w:val="004527B0"/>
    <w:rsid w:val="00462983"/>
    <w:rsid w:val="00471F58"/>
    <w:rsid w:val="00472494"/>
    <w:rsid w:val="0047364F"/>
    <w:rsid w:val="0047398F"/>
    <w:rsid w:val="0047569E"/>
    <w:rsid w:val="00476187"/>
    <w:rsid w:val="004768CD"/>
    <w:rsid w:val="00477482"/>
    <w:rsid w:val="0048359F"/>
    <w:rsid w:val="004840E9"/>
    <w:rsid w:val="00486D5D"/>
    <w:rsid w:val="00490965"/>
    <w:rsid w:val="00492B9D"/>
    <w:rsid w:val="0049472D"/>
    <w:rsid w:val="00496C82"/>
    <w:rsid w:val="004A1693"/>
    <w:rsid w:val="004A2D20"/>
    <w:rsid w:val="004A521E"/>
    <w:rsid w:val="004A5371"/>
    <w:rsid w:val="004A5BA8"/>
    <w:rsid w:val="004B2468"/>
    <w:rsid w:val="004B63CE"/>
    <w:rsid w:val="004B7FC5"/>
    <w:rsid w:val="004C4D7E"/>
    <w:rsid w:val="004C4E4A"/>
    <w:rsid w:val="004C6F16"/>
    <w:rsid w:val="004C7FD7"/>
    <w:rsid w:val="004D3979"/>
    <w:rsid w:val="004D4A91"/>
    <w:rsid w:val="004D5DB5"/>
    <w:rsid w:val="004D6C16"/>
    <w:rsid w:val="004E2119"/>
    <w:rsid w:val="004E2C60"/>
    <w:rsid w:val="004E424F"/>
    <w:rsid w:val="004E4270"/>
    <w:rsid w:val="004E50BA"/>
    <w:rsid w:val="004F1374"/>
    <w:rsid w:val="004F157B"/>
    <w:rsid w:val="004F2F37"/>
    <w:rsid w:val="004F37E2"/>
    <w:rsid w:val="004F3B38"/>
    <w:rsid w:val="004F3B4B"/>
    <w:rsid w:val="004F503F"/>
    <w:rsid w:val="00503F11"/>
    <w:rsid w:val="00506776"/>
    <w:rsid w:val="00506BFB"/>
    <w:rsid w:val="00506FFB"/>
    <w:rsid w:val="0051541F"/>
    <w:rsid w:val="0051543C"/>
    <w:rsid w:val="00517CFF"/>
    <w:rsid w:val="00524E3A"/>
    <w:rsid w:val="00525092"/>
    <w:rsid w:val="00531452"/>
    <w:rsid w:val="0053187D"/>
    <w:rsid w:val="005327C3"/>
    <w:rsid w:val="0053427C"/>
    <w:rsid w:val="00536C80"/>
    <w:rsid w:val="00537DEA"/>
    <w:rsid w:val="005404A5"/>
    <w:rsid w:val="00540F64"/>
    <w:rsid w:val="005415CE"/>
    <w:rsid w:val="00545624"/>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8D0"/>
    <w:rsid w:val="00591A5F"/>
    <w:rsid w:val="005940C2"/>
    <w:rsid w:val="00595C83"/>
    <w:rsid w:val="00595CC3"/>
    <w:rsid w:val="00596467"/>
    <w:rsid w:val="0059758E"/>
    <w:rsid w:val="005A061B"/>
    <w:rsid w:val="005A1E76"/>
    <w:rsid w:val="005A3A9A"/>
    <w:rsid w:val="005A5005"/>
    <w:rsid w:val="005A59C0"/>
    <w:rsid w:val="005A618F"/>
    <w:rsid w:val="005B4A6B"/>
    <w:rsid w:val="005B5907"/>
    <w:rsid w:val="005B5925"/>
    <w:rsid w:val="005B606B"/>
    <w:rsid w:val="005C137B"/>
    <w:rsid w:val="005C1BFC"/>
    <w:rsid w:val="005C463D"/>
    <w:rsid w:val="005C6010"/>
    <w:rsid w:val="005C6CE8"/>
    <w:rsid w:val="005C794A"/>
    <w:rsid w:val="005D0FE0"/>
    <w:rsid w:val="005D71BB"/>
    <w:rsid w:val="005D7AFB"/>
    <w:rsid w:val="005E1EA0"/>
    <w:rsid w:val="005E2924"/>
    <w:rsid w:val="005E2E3B"/>
    <w:rsid w:val="005F0859"/>
    <w:rsid w:val="005F11DA"/>
    <w:rsid w:val="005F2CFF"/>
    <w:rsid w:val="005F3E27"/>
    <w:rsid w:val="005F46DF"/>
    <w:rsid w:val="005F4F85"/>
    <w:rsid w:val="005F652B"/>
    <w:rsid w:val="005F7790"/>
    <w:rsid w:val="0060202B"/>
    <w:rsid w:val="00606868"/>
    <w:rsid w:val="00610380"/>
    <w:rsid w:val="0061177A"/>
    <w:rsid w:val="00611F29"/>
    <w:rsid w:val="00613C29"/>
    <w:rsid w:val="00635104"/>
    <w:rsid w:val="0063722E"/>
    <w:rsid w:val="00640A45"/>
    <w:rsid w:val="00640D3E"/>
    <w:rsid w:val="00640E76"/>
    <w:rsid w:val="00641ECE"/>
    <w:rsid w:val="0065076C"/>
    <w:rsid w:val="00651D73"/>
    <w:rsid w:val="0065202D"/>
    <w:rsid w:val="006562DC"/>
    <w:rsid w:val="0065778C"/>
    <w:rsid w:val="0066175F"/>
    <w:rsid w:val="0066326A"/>
    <w:rsid w:val="0066482E"/>
    <w:rsid w:val="0066557A"/>
    <w:rsid w:val="00666F17"/>
    <w:rsid w:val="00673AAC"/>
    <w:rsid w:val="00674897"/>
    <w:rsid w:val="00675AA3"/>
    <w:rsid w:val="00680EDC"/>
    <w:rsid w:val="00682F96"/>
    <w:rsid w:val="0068381D"/>
    <w:rsid w:val="0068551C"/>
    <w:rsid w:val="006867E3"/>
    <w:rsid w:val="006902A2"/>
    <w:rsid w:val="00691366"/>
    <w:rsid w:val="0069655B"/>
    <w:rsid w:val="006A0E4B"/>
    <w:rsid w:val="006A2A79"/>
    <w:rsid w:val="006A3899"/>
    <w:rsid w:val="006A39BE"/>
    <w:rsid w:val="006A3EE5"/>
    <w:rsid w:val="006A48D1"/>
    <w:rsid w:val="006A578A"/>
    <w:rsid w:val="006A5C39"/>
    <w:rsid w:val="006A6D87"/>
    <w:rsid w:val="006B11AB"/>
    <w:rsid w:val="006B1A60"/>
    <w:rsid w:val="006B4E37"/>
    <w:rsid w:val="006C0580"/>
    <w:rsid w:val="006C6C7D"/>
    <w:rsid w:val="006C6E94"/>
    <w:rsid w:val="006C6FE8"/>
    <w:rsid w:val="006D0789"/>
    <w:rsid w:val="006D1368"/>
    <w:rsid w:val="006D6632"/>
    <w:rsid w:val="006E2F79"/>
    <w:rsid w:val="006E3C9F"/>
    <w:rsid w:val="006E4CDF"/>
    <w:rsid w:val="006E55EE"/>
    <w:rsid w:val="006E61C1"/>
    <w:rsid w:val="006E6337"/>
    <w:rsid w:val="006E7756"/>
    <w:rsid w:val="006F39C6"/>
    <w:rsid w:val="006F45F2"/>
    <w:rsid w:val="006F714C"/>
    <w:rsid w:val="007011D5"/>
    <w:rsid w:val="00701361"/>
    <w:rsid w:val="007043DF"/>
    <w:rsid w:val="00707460"/>
    <w:rsid w:val="007157CD"/>
    <w:rsid w:val="00721BD0"/>
    <w:rsid w:val="00724F5E"/>
    <w:rsid w:val="00726B46"/>
    <w:rsid w:val="007338AB"/>
    <w:rsid w:val="00734462"/>
    <w:rsid w:val="00735AAF"/>
    <w:rsid w:val="00735F40"/>
    <w:rsid w:val="00736CCA"/>
    <w:rsid w:val="00737FD2"/>
    <w:rsid w:val="007452B5"/>
    <w:rsid w:val="00746313"/>
    <w:rsid w:val="00752D3A"/>
    <w:rsid w:val="0075403D"/>
    <w:rsid w:val="0075611B"/>
    <w:rsid w:val="0075616C"/>
    <w:rsid w:val="00756FEC"/>
    <w:rsid w:val="0076061D"/>
    <w:rsid w:val="007627D4"/>
    <w:rsid w:val="00772465"/>
    <w:rsid w:val="007733F6"/>
    <w:rsid w:val="0077450D"/>
    <w:rsid w:val="007831E1"/>
    <w:rsid w:val="007833E9"/>
    <w:rsid w:val="00783486"/>
    <w:rsid w:val="00792040"/>
    <w:rsid w:val="0079509C"/>
    <w:rsid w:val="00795125"/>
    <w:rsid w:val="0079522B"/>
    <w:rsid w:val="00797945"/>
    <w:rsid w:val="007A0864"/>
    <w:rsid w:val="007A0FA9"/>
    <w:rsid w:val="007A2B17"/>
    <w:rsid w:val="007A3F68"/>
    <w:rsid w:val="007A5B19"/>
    <w:rsid w:val="007A6CDE"/>
    <w:rsid w:val="007A7827"/>
    <w:rsid w:val="007B2CA9"/>
    <w:rsid w:val="007B3015"/>
    <w:rsid w:val="007B5581"/>
    <w:rsid w:val="007C3F3E"/>
    <w:rsid w:val="007C4459"/>
    <w:rsid w:val="007C6C3B"/>
    <w:rsid w:val="007D4570"/>
    <w:rsid w:val="007D6944"/>
    <w:rsid w:val="007D7B26"/>
    <w:rsid w:val="007E08D8"/>
    <w:rsid w:val="007E0DBC"/>
    <w:rsid w:val="007E3FB2"/>
    <w:rsid w:val="007E43B9"/>
    <w:rsid w:val="007F00A9"/>
    <w:rsid w:val="007F55E8"/>
    <w:rsid w:val="007F5BDD"/>
    <w:rsid w:val="007F7AD2"/>
    <w:rsid w:val="00800341"/>
    <w:rsid w:val="00802965"/>
    <w:rsid w:val="008114F2"/>
    <w:rsid w:val="008117BF"/>
    <w:rsid w:val="00814E1A"/>
    <w:rsid w:val="00815173"/>
    <w:rsid w:val="008153C5"/>
    <w:rsid w:val="008221A3"/>
    <w:rsid w:val="008234BE"/>
    <w:rsid w:val="00823951"/>
    <w:rsid w:val="0082450D"/>
    <w:rsid w:val="0082468C"/>
    <w:rsid w:val="00824B32"/>
    <w:rsid w:val="00826098"/>
    <w:rsid w:val="00830E67"/>
    <w:rsid w:val="00832748"/>
    <w:rsid w:val="0083383E"/>
    <w:rsid w:val="00843D5E"/>
    <w:rsid w:val="008547B8"/>
    <w:rsid w:val="00854DD3"/>
    <w:rsid w:val="00856BA7"/>
    <w:rsid w:val="008577A0"/>
    <w:rsid w:val="00861D7E"/>
    <w:rsid w:val="0086485C"/>
    <w:rsid w:val="00864B44"/>
    <w:rsid w:val="00865C9B"/>
    <w:rsid w:val="00866E0B"/>
    <w:rsid w:val="008706C3"/>
    <w:rsid w:val="00871CD7"/>
    <w:rsid w:val="00874233"/>
    <w:rsid w:val="008744DC"/>
    <w:rsid w:val="0087587B"/>
    <w:rsid w:val="00875959"/>
    <w:rsid w:val="008779AF"/>
    <w:rsid w:val="00880A6B"/>
    <w:rsid w:val="008841B8"/>
    <w:rsid w:val="008854F7"/>
    <w:rsid w:val="008862A2"/>
    <w:rsid w:val="008865E9"/>
    <w:rsid w:val="008900B3"/>
    <w:rsid w:val="00892DF5"/>
    <w:rsid w:val="00894398"/>
    <w:rsid w:val="008946BC"/>
    <w:rsid w:val="008956B3"/>
    <w:rsid w:val="008A0648"/>
    <w:rsid w:val="008A0B1E"/>
    <w:rsid w:val="008A0D19"/>
    <w:rsid w:val="008A154E"/>
    <w:rsid w:val="008A5230"/>
    <w:rsid w:val="008A544E"/>
    <w:rsid w:val="008A5F95"/>
    <w:rsid w:val="008A76CB"/>
    <w:rsid w:val="008A7B85"/>
    <w:rsid w:val="008B2847"/>
    <w:rsid w:val="008B2F6D"/>
    <w:rsid w:val="008B3E4B"/>
    <w:rsid w:val="008B54C5"/>
    <w:rsid w:val="008C0D0B"/>
    <w:rsid w:val="008C3FED"/>
    <w:rsid w:val="008C5549"/>
    <w:rsid w:val="008D3BEA"/>
    <w:rsid w:val="008E00A3"/>
    <w:rsid w:val="008E0100"/>
    <w:rsid w:val="008E4AF7"/>
    <w:rsid w:val="008E770D"/>
    <w:rsid w:val="008E7F93"/>
    <w:rsid w:val="008F1251"/>
    <w:rsid w:val="008F3372"/>
    <w:rsid w:val="008F57F4"/>
    <w:rsid w:val="00904573"/>
    <w:rsid w:val="00904A2E"/>
    <w:rsid w:val="009055F1"/>
    <w:rsid w:val="009073C9"/>
    <w:rsid w:val="0090776D"/>
    <w:rsid w:val="00910874"/>
    <w:rsid w:val="00911AF0"/>
    <w:rsid w:val="00913F28"/>
    <w:rsid w:val="00914690"/>
    <w:rsid w:val="009149C0"/>
    <w:rsid w:val="00916B0C"/>
    <w:rsid w:val="00920C3D"/>
    <w:rsid w:val="00921D55"/>
    <w:rsid w:val="00921D7F"/>
    <w:rsid w:val="0092358A"/>
    <w:rsid w:val="00923FD1"/>
    <w:rsid w:val="009256E8"/>
    <w:rsid w:val="00934FCA"/>
    <w:rsid w:val="00937D4D"/>
    <w:rsid w:val="009453CD"/>
    <w:rsid w:val="0095161A"/>
    <w:rsid w:val="009517D6"/>
    <w:rsid w:val="0095263E"/>
    <w:rsid w:val="00953127"/>
    <w:rsid w:val="00953839"/>
    <w:rsid w:val="009614F6"/>
    <w:rsid w:val="009626BE"/>
    <w:rsid w:val="009628A3"/>
    <w:rsid w:val="009629FB"/>
    <w:rsid w:val="00962DC0"/>
    <w:rsid w:val="0096485A"/>
    <w:rsid w:val="00964938"/>
    <w:rsid w:val="009667B3"/>
    <w:rsid w:val="00967BE2"/>
    <w:rsid w:val="009713CB"/>
    <w:rsid w:val="00973370"/>
    <w:rsid w:val="00973BCD"/>
    <w:rsid w:val="00984232"/>
    <w:rsid w:val="00985696"/>
    <w:rsid w:val="00987390"/>
    <w:rsid w:val="00991F2D"/>
    <w:rsid w:val="00994F1B"/>
    <w:rsid w:val="00995FF4"/>
    <w:rsid w:val="009A3A4F"/>
    <w:rsid w:val="009A544E"/>
    <w:rsid w:val="009B04D3"/>
    <w:rsid w:val="009B2825"/>
    <w:rsid w:val="009B523A"/>
    <w:rsid w:val="009B6FB9"/>
    <w:rsid w:val="009B7553"/>
    <w:rsid w:val="009C03EC"/>
    <w:rsid w:val="009C2EBE"/>
    <w:rsid w:val="009C4A03"/>
    <w:rsid w:val="009C5C80"/>
    <w:rsid w:val="009D1C3D"/>
    <w:rsid w:val="009D2A93"/>
    <w:rsid w:val="009D2CD6"/>
    <w:rsid w:val="009D56B5"/>
    <w:rsid w:val="009E11BD"/>
    <w:rsid w:val="009E5E8C"/>
    <w:rsid w:val="009F3E89"/>
    <w:rsid w:val="009F436F"/>
    <w:rsid w:val="009F52F5"/>
    <w:rsid w:val="009F7A18"/>
    <w:rsid w:val="00A00827"/>
    <w:rsid w:val="00A034B1"/>
    <w:rsid w:val="00A039FE"/>
    <w:rsid w:val="00A06CC1"/>
    <w:rsid w:val="00A10687"/>
    <w:rsid w:val="00A15002"/>
    <w:rsid w:val="00A15F63"/>
    <w:rsid w:val="00A161FD"/>
    <w:rsid w:val="00A23225"/>
    <w:rsid w:val="00A32231"/>
    <w:rsid w:val="00A32BD8"/>
    <w:rsid w:val="00A33DA4"/>
    <w:rsid w:val="00A345EC"/>
    <w:rsid w:val="00A35929"/>
    <w:rsid w:val="00A36D10"/>
    <w:rsid w:val="00A41DD9"/>
    <w:rsid w:val="00A426EC"/>
    <w:rsid w:val="00A4366A"/>
    <w:rsid w:val="00A45663"/>
    <w:rsid w:val="00A46638"/>
    <w:rsid w:val="00A46991"/>
    <w:rsid w:val="00A46B54"/>
    <w:rsid w:val="00A509EA"/>
    <w:rsid w:val="00A51436"/>
    <w:rsid w:val="00A53237"/>
    <w:rsid w:val="00A538B2"/>
    <w:rsid w:val="00A53C08"/>
    <w:rsid w:val="00A541E1"/>
    <w:rsid w:val="00A5478D"/>
    <w:rsid w:val="00A560B9"/>
    <w:rsid w:val="00A60A9F"/>
    <w:rsid w:val="00A61A51"/>
    <w:rsid w:val="00A627FC"/>
    <w:rsid w:val="00A6334D"/>
    <w:rsid w:val="00A67078"/>
    <w:rsid w:val="00A733EA"/>
    <w:rsid w:val="00A80122"/>
    <w:rsid w:val="00A80E17"/>
    <w:rsid w:val="00A81C25"/>
    <w:rsid w:val="00A81E17"/>
    <w:rsid w:val="00A841EC"/>
    <w:rsid w:val="00A852E3"/>
    <w:rsid w:val="00A8539E"/>
    <w:rsid w:val="00A86329"/>
    <w:rsid w:val="00A86978"/>
    <w:rsid w:val="00A9355B"/>
    <w:rsid w:val="00A9554C"/>
    <w:rsid w:val="00A9763D"/>
    <w:rsid w:val="00A97F59"/>
    <w:rsid w:val="00AA4498"/>
    <w:rsid w:val="00AA76E6"/>
    <w:rsid w:val="00AA7F02"/>
    <w:rsid w:val="00AB0980"/>
    <w:rsid w:val="00AB1963"/>
    <w:rsid w:val="00AB2024"/>
    <w:rsid w:val="00AB2289"/>
    <w:rsid w:val="00AB4FC9"/>
    <w:rsid w:val="00AC1450"/>
    <w:rsid w:val="00AC218D"/>
    <w:rsid w:val="00AC3A83"/>
    <w:rsid w:val="00AC57EB"/>
    <w:rsid w:val="00AC7EA0"/>
    <w:rsid w:val="00AD0B77"/>
    <w:rsid w:val="00AD2410"/>
    <w:rsid w:val="00AD2B73"/>
    <w:rsid w:val="00AD37D2"/>
    <w:rsid w:val="00AD6DA3"/>
    <w:rsid w:val="00AD789E"/>
    <w:rsid w:val="00AE13CE"/>
    <w:rsid w:val="00AE2E25"/>
    <w:rsid w:val="00AE47F0"/>
    <w:rsid w:val="00AE6553"/>
    <w:rsid w:val="00AF6197"/>
    <w:rsid w:val="00B01362"/>
    <w:rsid w:val="00B0376B"/>
    <w:rsid w:val="00B075C9"/>
    <w:rsid w:val="00B1022B"/>
    <w:rsid w:val="00B135B6"/>
    <w:rsid w:val="00B1375A"/>
    <w:rsid w:val="00B141AC"/>
    <w:rsid w:val="00B14E24"/>
    <w:rsid w:val="00B16EAE"/>
    <w:rsid w:val="00B23D33"/>
    <w:rsid w:val="00B24D54"/>
    <w:rsid w:val="00B24E2C"/>
    <w:rsid w:val="00B25FBB"/>
    <w:rsid w:val="00B360F8"/>
    <w:rsid w:val="00B36B80"/>
    <w:rsid w:val="00B41F60"/>
    <w:rsid w:val="00B43ACF"/>
    <w:rsid w:val="00B45096"/>
    <w:rsid w:val="00B45120"/>
    <w:rsid w:val="00B50F76"/>
    <w:rsid w:val="00B511F5"/>
    <w:rsid w:val="00B53CC0"/>
    <w:rsid w:val="00B60824"/>
    <w:rsid w:val="00B616ED"/>
    <w:rsid w:val="00B62B6D"/>
    <w:rsid w:val="00B649E6"/>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5411"/>
    <w:rsid w:val="00B85710"/>
    <w:rsid w:val="00B85E4C"/>
    <w:rsid w:val="00B90DD8"/>
    <w:rsid w:val="00B920C7"/>
    <w:rsid w:val="00B93074"/>
    <w:rsid w:val="00B93FEC"/>
    <w:rsid w:val="00B96C64"/>
    <w:rsid w:val="00BA10BC"/>
    <w:rsid w:val="00BA1CE5"/>
    <w:rsid w:val="00BA323B"/>
    <w:rsid w:val="00BA33C0"/>
    <w:rsid w:val="00BA33E8"/>
    <w:rsid w:val="00BA4D8B"/>
    <w:rsid w:val="00BA6A59"/>
    <w:rsid w:val="00BB0E8D"/>
    <w:rsid w:val="00BB7DE8"/>
    <w:rsid w:val="00BC3348"/>
    <w:rsid w:val="00BC4DC3"/>
    <w:rsid w:val="00BC4F60"/>
    <w:rsid w:val="00BC515F"/>
    <w:rsid w:val="00BC691A"/>
    <w:rsid w:val="00BD22A1"/>
    <w:rsid w:val="00BD3967"/>
    <w:rsid w:val="00BD470B"/>
    <w:rsid w:val="00BD739B"/>
    <w:rsid w:val="00BE2D84"/>
    <w:rsid w:val="00BE2F7C"/>
    <w:rsid w:val="00BE4F90"/>
    <w:rsid w:val="00BF527D"/>
    <w:rsid w:val="00C0141A"/>
    <w:rsid w:val="00C01C72"/>
    <w:rsid w:val="00C064E9"/>
    <w:rsid w:val="00C07B21"/>
    <w:rsid w:val="00C107F3"/>
    <w:rsid w:val="00C12A02"/>
    <w:rsid w:val="00C134CC"/>
    <w:rsid w:val="00C1622C"/>
    <w:rsid w:val="00C21294"/>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5478C"/>
    <w:rsid w:val="00C54938"/>
    <w:rsid w:val="00C55503"/>
    <w:rsid w:val="00C556DB"/>
    <w:rsid w:val="00C55796"/>
    <w:rsid w:val="00C5611C"/>
    <w:rsid w:val="00C61371"/>
    <w:rsid w:val="00C62361"/>
    <w:rsid w:val="00C63FD1"/>
    <w:rsid w:val="00C66724"/>
    <w:rsid w:val="00C67212"/>
    <w:rsid w:val="00C72622"/>
    <w:rsid w:val="00C75551"/>
    <w:rsid w:val="00C76D1C"/>
    <w:rsid w:val="00C82464"/>
    <w:rsid w:val="00C830C1"/>
    <w:rsid w:val="00C857F8"/>
    <w:rsid w:val="00C86A89"/>
    <w:rsid w:val="00C91F8D"/>
    <w:rsid w:val="00C93EC4"/>
    <w:rsid w:val="00CA0584"/>
    <w:rsid w:val="00CA3FA0"/>
    <w:rsid w:val="00CB1197"/>
    <w:rsid w:val="00CB2247"/>
    <w:rsid w:val="00CB3D34"/>
    <w:rsid w:val="00CB5D59"/>
    <w:rsid w:val="00CB6AF1"/>
    <w:rsid w:val="00CC0B3A"/>
    <w:rsid w:val="00CC27A1"/>
    <w:rsid w:val="00CC5E11"/>
    <w:rsid w:val="00CD143D"/>
    <w:rsid w:val="00CD1AF9"/>
    <w:rsid w:val="00CD21F5"/>
    <w:rsid w:val="00CD2669"/>
    <w:rsid w:val="00CD3D9B"/>
    <w:rsid w:val="00CD4A40"/>
    <w:rsid w:val="00CD77E9"/>
    <w:rsid w:val="00CE19B1"/>
    <w:rsid w:val="00CE1A7E"/>
    <w:rsid w:val="00CE1E4D"/>
    <w:rsid w:val="00CE487C"/>
    <w:rsid w:val="00CE5337"/>
    <w:rsid w:val="00CE5BFB"/>
    <w:rsid w:val="00CE6988"/>
    <w:rsid w:val="00CF0CE5"/>
    <w:rsid w:val="00CF0DE0"/>
    <w:rsid w:val="00CF128D"/>
    <w:rsid w:val="00CF1C59"/>
    <w:rsid w:val="00CF6187"/>
    <w:rsid w:val="00CF720A"/>
    <w:rsid w:val="00D03BA8"/>
    <w:rsid w:val="00D10307"/>
    <w:rsid w:val="00D115C2"/>
    <w:rsid w:val="00D13BD0"/>
    <w:rsid w:val="00D179C3"/>
    <w:rsid w:val="00D245FB"/>
    <w:rsid w:val="00D24FE5"/>
    <w:rsid w:val="00D25C6C"/>
    <w:rsid w:val="00D319E2"/>
    <w:rsid w:val="00D35708"/>
    <w:rsid w:val="00D35934"/>
    <w:rsid w:val="00D43CA7"/>
    <w:rsid w:val="00D50924"/>
    <w:rsid w:val="00D50B9C"/>
    <w:rsid w:val="00D53EC5"/>
    <w:rsid w:val="00D556AB"/>
    <w:rsid w:val="00D569F2"/>
    <w:rsid w:val="00D60C56"/>
    <w:rsid w:val="00D60E97"/>
    <w:rsid w:val="00D619FF"/>
    <w:rsid w:val="00D61B7D"/>
    <w:rsid w:val="00D61BFD"/>
    <w:rsid w:val="00D62C29"/>
    <w:rsid w:val="00D62E59"/>
    <w:rsid w:val="00D70579"/>
    <w:rsid w:val="00D72DF0"/>
    <w:rsid w:val="00D7330C"/>
    <w:rsid w:val="00D80A18"/>
    <w:rsid w:val="00D84397"/>
    <w:rsid w:val="00D93480"/>
    <w:rsid w:val="00D93509"/>
    <w:rsid w:val="00DA1BBD"/>
    <w:rsid w:val="00DA26B4"/>
    <w:rsid w:val="00DA665D"/>
    <w:rsid w:val="00DA6CBC"/>
    <w:rsid w:val="00DB577B"/>
    <w:rsid w:val="00DB7CC6"/>
    <w:rsid w:val="00DD15E2"/>
    <w:rsid w:val="00DD3634"/>
    <w:rsid w:val="00DD7751"/>
    <w:rsid w:val="00DE4A98"/>
    <w:rsid w:val="00DE4FAB"/>
    <w:rsid w:val="00DF36DB"/>
    <w:rsid w:val="00DF389E"/>
    <w:rsid w:val="00DF6920"/>
    <w:rsid w:val="00E03797"/>
    <w:rsid w:val="00E04032"/>
    <w:rsid w:val="00E04618"/>
    <w:rsid w:val="00E11597"/>
    <w:rsid w:val="00E11E1B"/>
    <w:rsid w:val="00E1307D"/>
    <w:rsid w:val="00E1399A"/>
    <w:rsid w:val="00E141FD"/>
    <w:rsid w:val="00E152D3"/>
    <w:rsid w:val="00E1692D"/>
    <w:rsid w:val="00E2019C"/>
    <w:rsid w:val="00E20D50"/>
    <w:rsid w:val="00E25970"/>
    <w:rsid w:val="00E26EF5"/>
    <w:rsid w:val="00E271BA"/>
    <w:rsid w:val="00E272C9"/>
    <w:rsid w:val="00E30BD9"/>
    <w:rsid w:val="00E35180"/>
    <w:rsid w:val="00E3647F"/>
    <w:rsid w:val="00E37994"/>
    <w:rsid w:val="00E4020E"/>
    <w:rsid w:val="00E40CAF"/>
    <w:rsid w:val="00E4361A"/>
    <w:rsid w:val="00E46C25"/>
    <w:rsid w:val="00E513B6"/>
    <w:rsid w:val="00E54B62"/>
    <w:rsid w:val="00E56DB3"/>
    <w:rsid w:val="00E620B6"/>
    <w:rsid w:val="00E65D71"/>
    <w:rsid w:val="00E7165E"/>
    <w:rsid w:val="00E71AF2"/>
    <w:rsid w:val="00E72545"/>
    <w:rsid w:val="00E76744"/>
    <w:rsid w:val="00E83496"/>
    <w:rsid w:val="00E85256"/>
    <w:rsid w:val="00E92C92"/>
    <w:rsid w:val="00E92CBC"/>
    <w:rsid w:val="00E93C8A"/>
    <w:rsid w:val="00E95D21"/>
    <w:rsid w:val="00E96188"/>
    <w:rsid w:val="00EA00ED"/>
    <w:rsid w:val="00EA310B"/>
    <w:rsid w:val="00EA4CB6"/>
    <w:rsid w:val="00EA5363"/>
    <w:rsid w:val="00EA54D8"/>
    <w:rsid w:val="00EA5732"/>
    <w:rsid w:val="00EA5743"/>
    <w:rsid w:val="00EA6183"/>
    <w:rsid w:val="00EB1508"/>
    <w:rsid w:val="00EB3497"/>
    <w:rsid w:val="00EC2333"/>
    <w:rsid w:val="00EC2EDA"/>
    <w:rsid w:val="00EC2F3B"/>
    <w:rsid w:val="00EC7390"/>
    <w:rsid w:val="00EC74BC"/>
    <w:rsid w:val="00ED7E87"/>
    <w:rsid w:val="00EE05B3"/>
    <w:rsid w:val="00EE5BA4"/>
    <w:rsid w:val="00EE79E1"/>
    <w:rsid w:val="00EF0216"/>
    <w:rsid w:val="00EF3B89"/>
    <w:rsid w:val="00EF4992"/>
    <w:rsid w:val="00F0083C"/>
    <w:rsid w:val="00F04A45"/>
    <w:rsid w:val="00F06E36"/>
    <w:rsid w:val="00F1307D"/>
    <w:rsid w:val="00F15C79"/>
    <w:rsid w:val="00F21AD6"/>
    <w:rsid w:val="00F21F59"/>
    <w:rsid w:val="00F23F20"/>
    <w:rsid w:val="00F251AD"/>
    <w:rsid w:val="00F2533C"/>
    <w:rsid w:val="00F265CA"/>
    <w:rsid w:val="00F33C2D"/>
    <w:rsid w:val="00F354BF"/>
    <w:rsid w:val="00F376E7"/>
    <w:rsid w:val="00F37CFC"/>
    <w:rsid w:val="00F4612B"/>
    <w:rsid w:val="00F467FB"/>
    <w:rsid w:val="00F46BD5"/>
    <w:rsid w:val="00F6353A"/>
    <w:rsid w:val="00F64B90"/>
    <w:rsid w:val="00F66106"/>
    <w:rsid w:val="00F7199B"/>
    <w:rsid w:val="00F72077"/>
    <w:rsid w:val="00F72F6D"/>
    <w:rsid w:val="00F73E70"/>
    <w:rsid w:val="00F77A0B"/>
    <w:rsid w:val="00F84FE9"/>
    <w:rsid w:val="00F862E8"/>
    <w:rsid w:val="00F87A2E"/>
    <w:rsid w:val="00F923EC"/>
    <w:rsid w:val="00F94985"/>
    <w:rsid w:val="00F94C30"/>
    <w:rsid w:val="00F96E53"/>
    <w:rsid w:val="00FA3BD7"/>
    <w:rsid w:val="00FA4757"/>
    <w:rsid w:val="00FB080B"/>
    <w:rsid w:val="00FB369B"/>
    <w:rsid w:val="00FB3993"/>
    <w:rsid w:val="00FB54CB"/>
    <w:rsid w:val="00FB65E7"/>
    <w:rsid w:val="00FB7C80"/>
    <w:rsid w:val="00FC050F"/>
    <w:rsid w:val="00FC1064"/>
    <w:rsid w:val="00FC3760"/>
    <w:rsid w:val="00FC5D13"/>
    <w:rsid w:val="00FD1FCF"/>
    <w:rsid w:val="00FD4E3B"/>
    <w:rsid w:val="00FD569D"/>
    <w:rsid w:val="00FE3C0D"/>
    <w:rsid w:val="00FE3CD7"/>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76D1C"/>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76D1C"/>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cfr.gov/" TargetMode="External"/><Relationship Id="rId18" Type="http://schemas.openxmlformats.org/officeDocument/2006/relationships/hyperlink" Target="http://apply07.grants.gov/apply/FormLinks?family=15"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apply07.grants.gov/apply/FormLinks?family=15" TargetMode="External"/><Relationship Id="rId17" Type="http://schemas.openxmlformats.org/officeDocument/2006/relationships/hyperlink" Target="http://harvester.census.gov/sac/"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ecfr.gov/" TargetMode="External"/><Relationship Id="rId20" Type="http://schemas.openxmlformats.org/officeDocument/2006/relationships/hyperlink" Target="http://www.fws.gov/grant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file:///C:\Users\Jean_Kvasnicka\Documents\POLICY\New%20Award%20Guidance\Round%204%20FY15%20updates\As" TargetMode="External"/><Relationship Id="rId23" Type="http://schemas.openxmlformats.org/officeDocument/2006/relationships/footer" Target="footer2.xml"/><Relationship Id="rId10" Type="http://schemas.openxmlformats.org/officeDocument/2006/relationships/hyperlink" Target="http://www.sam.gov/" TargetMode="External"/><Relationship Id="rId19" Type="http://schemas.openxmlformats.org/officeDocument/2006/relationships/hyperlink" Target="http://www.whitehouse.gov/omb/grants_spoc/" TargetMode="External"/><Relationship Id="rId4" Type="http://schemas.microsoft.com/office/2007/relationships/stylesWithEffects" Target="stylesWithEffects.xml"/><Relationship Id="rId9" Type="http://schemas.openxmlformats.org/officeDocument/2006/relationships/hyperlink" Target="http://fedgov.dnb.com/webform" TargetMode="External"/><Relationship Id="rId14" Type="http://schemas.openxmlformats.org/officeDocument/2006/relationships/hyperlink" Target="http://www.ecfr.gov/"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A05E69-DAAF-4296-8034-E4BC62039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13</Pages>
  <Words>5384</Words>
  <Characters>30695</Characters>
  <Application>Microsoft Office Word</Application>
  <DocSecurity>0</DocSecurity>
  <Lines>255</Lines>
  <Paragraphs>72</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36007</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Mckenney, Patrick G</cp:lastModifiedBy>
  <cp:revision>3</cp:revision>
  <cp:lastPrinted>2015-02-20T14:23:00Z</cp:lastPrinted>
  <dcterms:created xsi:type="dcterms:W3CDTF">2015-07-13T13:08:00Z</dcterms:created>
  <dcterms:modified xsi:type="dcterms:W3CDTF">2015-07-13T13:11:00Z</dcterms:modified>
</cp:coreProperties>
</file>