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A98875" w14:textId="77777777"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05DDE">
        <w:rPr>
          <w:rFonts w:ascii="Times New Roman" w:eastAsia="Times New Roman" w:hAnsi="Times New Roman" w:cs="Times New Roman"/>
          <w:b/>
          <w:bCs/>
        </w:rPr>
        <w:t>PAST PERFORMANCE QUESTIONNAIRE</w:t>
      </w:r>
    </w:p>
    <w:p w14:paraId="72E4C685" w14:textId="77777777"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A0CA3C" w14:textId="77777777"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C7B4B9F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OFFEROR: </w:t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</w:p>
    <w:p w14:paraId="1110D4DA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19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DC26A9D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680E473" w14:textId="77777777" w:rsidR="00505DDE" w:rsidRPr="00505DDE" w:rsidRDefault="00505DDE" w:rsidP="00505DDE">
      <w:pPr>
        <w:widowControl w:val="0"/>
        <w:numPr>
          <w:ilvl w:val="0"/>
          <w:numId w:val="2"/>
        </w:numPr>
        <w:tabs>
          <w:tab w:val="left" w:pos="0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REFERENCE INFORMATION FOR: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8"/>
        <w:gridCol w:w="1062"/>
        <w:gridCol w:w="2359"/>
        <w:gridCol w:w="1116"/>
        <w:gridCol w:w="2501"/>
      </w:tblGrid>
      <w:tr w:rsidR="00505DDE" w:rsidRPr="00505DDE" w14:paraId="5BD33E3B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8DA56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Contractor: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6CBE73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14:paraId="1C195D42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75265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Contract Number: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14:paraId="7DF0DB48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14:paraId="41168ED5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B6972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Type of Contract: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14:paraId="7AA9044A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 )</w:t>
            </w:r>
            <w:proofErr w:type="gramEnd"/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Fixed Price Type 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Cost-Reimbursement Type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Other:  </w:t>
            </w:r>
          </w:p>
        </w:tc>
      </w:tr>
      <w:tr w:rsidR="00505DDE" w:rsidRPr="00505DDE" w14:paraId="7697370E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25646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Performance: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14:paraId="52648D8D" w14:textId="77777777"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5DD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14:paraId="0C438661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81650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Contract Value:  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vAlign w:val="bottom"/>
          </w:tcPr>
          <w:p w14:paraId="76ECC936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initial)  $</w:t>
            </w:r>
            <w:proofErr w:type="gramEnd"/>
          </w:p>
        </w:tc>
        <w:tc>
          <w:tcPr>
            <w:tcW w:w="2359" w:type="dxa"/>
            <w:tcBorders>
              <w:left w:val="nil"/>
              <w:right w:val="nil"/>
            </w:tcBorders>
            <w:vAlign w:val="bottom"/>
          </w:tcPr>
          <w:p w14:paraId="74F007C3" w14:textId="77777777"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  <w:vAlign w:val="bottom"/>
          </w:tcPr>
          <w:p w14:paraId="3766BA74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(current)$</w:t>
            </w:r>
          </w:p>
        </w:tc>
        <w:tc>
          <w:tcPr>
            <w:tcW w:w="2501" w:type="dxa"/>
            <w:tcBorders>
              <w:left w:val="nil"/>
              <w:right w:val="nil"/>
            </w:tcBorders>
            <w:vAlign w:val="bottom"/>
          </w:tcPr>
          <w:p w14:paraId="7B0BBC4B" w14:textId="77777777"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586F7E8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5E12963" w14:textId="77777777" w:rsidR="00505DDE" w:rsidRPr="00505DDE" w:rsidRDefault="00505DDE" w:rsidP="00505DDE">
      <w:pPr>
        <w:widowControl w:val="0"/>
        <w:numPr>
          <w:ilvl w:val="0"/>
          <w:numId w:val="1"/>
        </w:num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CONTACT INFORMATION</w:t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505DDE">
        <w:rPr>
          <w:rFonts w:ascii="Times New Roman" w:eastAsia="Times New Roman" w:hAnsi="Times New Roman" w:cs="Times New Roman"/>
          <w:sz w:val="20"/>
          <w:szCs w:val="20"/>
        </w:rPr>
        <w:t xml:space="preserve">  Please provide the following information for the person(s) providing the reference (to assist us in tracking responses received and resolving any conflicts in the evaluation process if necessary)</w:t>
      </w:r>
    </w:p>
    <w:p w14:paraId="59FDBE50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66"/>
        <w:gridCol w:w="6048"/>
      </w:tblGrid>
      <w:tr w:rsidR="00505DDE" w:rsidRPr="00505DDE" w14:paraId="13980DDA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767AECEF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Name of Contact:</w:t>
            </w:r>
          </w:p>
        </w:tc>
        <w:tc>
          <w:tcPr>
            <w:tcW w:w="6048" w:type="dxa"/>
            <w:tcBorders>
              <w:top w:val="nil"/>
              <w:left w:val="nil"/>
            </w:tcBorders>
            <w:vAlign w:val="bottom"/>
          </w:tcPr>
          <w:p w14:paraId="64E07FEA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14:paraId="18D208D7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4B580F81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Phone &amp; Fax Numbers: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0C57A142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05DDE" w:rsidRPr="00505DDE" w14:paraId="3EA9B270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4CA9EBDC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Organization/Office: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2DCA22E7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14:paraId="53A8EFA2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0F2F4736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Position Title/Grade: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23CB91E6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14:paraId="5EBE63A0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12FDF3D8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involvement in contract: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33805EB7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14:paraId="158711AF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4900E676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Questionnaire Completion Date: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429627F1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9BE24D6" w14:textId="77777777"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E9823C6" w14:textId="77777777"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505DDE">
        <w:rPr>
          <w:rFonts w:ascii="Times New Roman" w:eastAsia="Times New Roman" w:hAnsi="Times New Roman" w:cs="Times New Roman"/>
        </w:rPr>
        <w:br w:type="page"/>
      </w:r>
    </w:p>
    <w:p w14:paraId="7DA12A7C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</w:p>
    <w:p w14:paraId="2AE7C2CC" w14:textId="77777777"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PAST PERFORMANCE QUESTIONAIRE</w:t>
      </w:r>
    </w:p>
    <w:p w14:paraId="1828C761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6F75A1B6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05DDE">
        <w:rPr>
          <w:rFonts w:ascii="Times New Roman" w:eastAsia="Times New Roman" w:hAnsi="Times New Roman" w:cs="Times New Roman"/>
        </w:rPr>
        <w:t xml:space="preserve">For the following questions, please circle/check the appropriate rating.  Comment lines are provided for additional information if the #2 or #1 rating is given (however the comment lines may be used to provide any additional information deemed noteworthy). </w:t>
      </w:r>
    </w:p>
    <w:p w14:paraId="0EC9BC48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54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0"/>
        <w:gridCol w:w="6210"/>
        <w:gridCol w:w="720"/>
        <w:gridCol w:w="468"/>
        <w:gridCol w:w="504"/>
        <w:gridCol w:w="504"/>
        <w:gridCol w:w="684"/>
      </w:tblGrid>
      <w:tr w:rsidR="00505DDE" w:rsidRPr="00505DDE" w14:paraId="481FDEFB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C48BEB1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3DC8706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D8D1308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381FFE2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3E664615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49B6FA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0A16C285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631170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44C14B2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35C2C542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0C165197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4F44D4D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1EA509EE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3C7AA52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4A34737B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9BA1409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429F505F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21B4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A8E46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QUALITY OF SERVICE: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E7652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1DDEC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F8AB4D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D05A2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1E5D75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F44304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BF7DA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20225E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D31E27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38AC3C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6AC82A24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593F0EEC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2C5A62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45BF6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98B79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compliance of contract requirements, to include appropriateness of personnel and technical excellence. </w:t>
            </w:r>
          </w:p>
        </w:tc>
      </w:tr>
      <w:tr w:rsidR="00505DDE" w:rsidRPr="00505DDE" w14:paraId="79C33F6A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C05A4C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1F906B3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26F25C2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D083D1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01CB5B6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873D89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7F47F728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06E1BA7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1CBBF1C1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1363042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6E64831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0B6C4F2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55254C5B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12EF19F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1F41FF59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5264B1E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0ACB01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AD382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30FCAB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TIMELINESS OF PERFORMANCE: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59E8D0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45525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74F18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63AA8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91E3FF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E47725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BB8130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7D18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0CE4C8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B198D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22ADDE8A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41EDC17D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24AF2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13839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B6CB9A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meet milestones and delivery schedules, to include responsiveness to technical direction, completion of efforts on time including wrap-up and contract administration.</w:t>
            </w:r>
          </w:p>
        </w:tc>
      </w:tr>
      <w:tr w:rsidR="00505DDE" w:rsidRPr="00505DDE" w14:paraId="79D292F6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33F16E6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65E22F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470140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5ABE420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FF760A1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6042DDC6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0042D43E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1ED503C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6CFF8891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2271AA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5135B1B6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13EF6C6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631FA594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5020150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3FF22C02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1E5CF223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C1EB79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37B18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45FE32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PRICE/COST CONTROL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3579A9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893CC2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CBBB1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E9274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94AE8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F9365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A53B6F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E5D6C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6D9F1C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7DB0BE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471E7123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488F3167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670CBE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0A412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833894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control price/cost escalation during performance to include appropriate budgetary estimates, current/accurate/complete billings/invoices, relationship of negotiated costs to actual, claim submissions, cost efficiencies, and change order issues.</w:t>
            </w:r>
          </w:p>
        </w:tc>
      </w:tr>
      <w:tr w:rsidR="00505DDE" w:rsidRPr="00505DDE" w14:paraId="23E8A060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5E730B7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4144D6F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8F88127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407F7575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74C9DD7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F4342B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5263C17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5802FC94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05A092A2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C2614A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5BF37FFE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78222FE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6853D72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009309B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4A5FA513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2E5D561F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BDC109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34955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40EF96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CUSTOMER SATISFACTION: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341FB1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B086BE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2DFEC3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937395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C5CE74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8E223E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C45FCC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9BBC3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90A980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C388B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60885E1E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524C9B46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EDB04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1A569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837766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the </w:t>
            </w:r>
            <w:bookmarkStart w:id="0" w:name="QuickMark"/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contractor’s commitment to satisfaction and cooperative/reasonable businesslike behavior with own staff and customers to include: effective management, responsiveness to clients or Government program personnel, operates with honesty and integrity, prompt notification of problems, flexible and proactive qualities, effective contractor-recommended solutions, and effective subcontracting and teaming arrangements. </w:t>
            </w:r>
            <w:bookmarkEnd w:id="0"/>
          </w:p>
        </w:tc>
      </w:tr>
    </w:tbl>
    <w:p w14:paraId="6A8F8B79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E69459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Comments (attach additional pages as necessary):</w:t>
      </w:r>
    </w:p>
    <w:p w14:paraId="6BD5E9AE" w14:textId="77777777"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8729FC4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67D6E1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</w:rPr>
        <w:t>GENERAL INFORMATION: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Please provide answers to the following questions.</w:t>
      </w:r>
    </w:p>
    <w:p w14:paraId="1AAB43D1" w14:textId="77777777"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375566BE" w14:textId="77777777"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Has the contractor ever been given a cure notice, show cause notice, suspension of progress payments, or other letters directing the correction of a performance problem; or has this contract been partially or completely terminated, or is there any pending termination actions?   </w:t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) No   (   ) Yes  </w:t>
      </w:r>
    </w:p>
    <w:p w14:paraId="62535B3E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14:paraId="32E039A8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If yes:</w:t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 ) Default   (   ) Convenience;   and please explain: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F10BD98" w14:textId="77777777"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204648B6" w14:textId="77777777" w:rsidR="00505DDE" w:rsidRPr="00505DDE" w:rsidRDefault="00505DDE" w:rsidP="00505DDE">
      <w:pPr>
        <w:widowControl w:val="0"/>
        <w:tabs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Changes in contract dollar value throughout the life of the contract are/were attributable, for the most part, to: </w:t>
      </w:r>
    </w:p>
    <w:p w14:paraId="43603573" w14:textId="77777777"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)  Government-issued change orders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claims submitted by the contractor</w:t>
      </w:r>
    </w:p>
    <w:p w14:paraId="5CEF539E" w14:textId="77777777"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)  other Government actions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) other contractor actions (please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explain below)</w:t>
      </w:r>
    </w:p>
    <w:p w14:paraId="6467C23E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7B93A94C" w14:textId="77777777"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Based on this contractor’s overall performance, would you award this contractor </w:t>
      </w:r>
    </w:p>
    <w:p w14:paraId="6AD2D493" w14:textId="77777777" w:rsidR="00505DDE" w:rsidRPr="00505DDE" w:rsidRDefault="00505DDE" w:rsidP="00505DDE">
      <w:pPr>
        <w:widowControl w:val="0"/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another Government </w:t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>contract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531F0EE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57F4B918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no, please explain:</w:t>
      </w:r>
    </w:p>
    <w:p w14:paraId="626DB75E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26206F56" w14:textId="77777777" w:rsidR="00505DDE" w:rsidRPr="00505DDE" w:rsidRDefault="00505DDE" w:rsidP="00505DDE">
      <w:pPr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left="504" w:hanging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If any of the above responses are based on adverse past performance, have you discussed it with the contractor and has the contractor had an opportunity to comment? </w:t>
      </w:r>
    </w:p>
    <w:p w14:paraId="455BF615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73FC542D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) Not Applicable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yes or no, please explain:</w:t>
      </w:r>
    </w:p>
    <w:p w14:paraId="3236264E" w14:textId="77777777"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2683DCC" w14:textId="77777777"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5417B58B" w14:textId="77777777" w:rsidR="00237A28" w:rsidRDefault="00237A28"/>
    <w:sectPr w:rsidR="00237A28" w:rsidSect="00DC6E50">
      <w:headerReference w:type="default" r:id="rId7"/>
      <w:footerReference w:type="default" r:id="rId8"/>
      <w:footnotePr>
        <w:numRestart w:val="eachPage"/>
      </w:footnotePr>
      <w:endnotePr>
        <w:numFmt w:val="decimal"/>
      </w:endnotePr>
      <w:pgSz w:w="12240" w:h="15840"/>
      <w:pgMar w:top="1440" w:right="1440" w:bottom="1440" w:left="1440" w:header="720" w:footer="72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80FE45" w14:textId="77777777" w:rsidR="00505DDE" w:rsidRDefault="00505DDE" w:rsidP="00505DDE">
      <w:pPr>
        <w:spacing w:after="0" w:line="240" w:lineRule="auto"/>
      </w:pPr>
      <w:r>
        <w:separator/>
      </w:r>
    </w:p>
  </w:endnote>
  <w:endnote w:type="continuationSeparator" w:id="0">
    <w:p w14:paraId="76F937E3" w14:textId="77777777" w:rsidR="00505DDE" w:rsidRDefault="00505DDE" w:rsidP="0050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949052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0ECAA5A3" w14:textId="5F36F593" w:rsidR="006E13CB" w:rsidRPr="00485CF9" w:rsidRDefault="00505DDE">
        <w:pPr>
          <w:pStyle w:val="Footer"/>
          <w:jc w:val="center"/>
          <w:rPr>
            <w:sz w:val="24"/>
          </w:rPr>
        </w:pPr>
        <w:r w:rsidRPr="00485CF9">
          <w:rPr>
            <w:sz w:val="24"/>
          </w:rPr>
          <w:fldChar w:fldCharType="begin"/>
        </w:r>
        <w:r w:rsidRPr="00485CF9">
          <w:rPr>
            <w:sz w:val="24"/>
          </w:rPr>
          <w:instrText xml:space="preserve"> PAGE   \* MERGEFORMAT </w:instrText>
        </w:r>
        <w:r w:rsidRPr="00485CF9">
          <w:rPr>
            <w:sz w:val="24"/>
          </w:rPr>
          <w:fldChar w:fldCharType="separate"/>
        </w:r>
        <w:r w:rsidR="00071D70">
          <w:rPr>
            <w:noProof/>
            <w:sz w:val="24"/>
          </w:rPr>
          <w:t>3</w:t>
        </w:r>
        <w:r w:rsidRPr="00485CF9">
          <w:rPr>
            <w:noProof/>
            <w:sz w:val="24"/>
          </w:rPr>
          <w:fldChar w:fldCharType="end"/>
        </w:r>
      </w:p>
    </w:sdtContent>
  </w:sdt>
  <w:p w14:paraId="0F411ECE" w14:textId="77777777" w:rsidR="006E13CB" w:rsidRDefault="004F577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9C67B2" w14:textId="77777777" w:rsidR="00505DDE" w:rsidRDefault="00505DDE" w:rsidP="00505DDE">
      <w:pPr>
        <w:spacing w:after="0" w:line="240" w:lineRule="auto"/>
      </w:pPr>
      <w:r>
        <w:separator/>
      </w:r>
    </w:p>
  </w:footnote>
  <w:footnote w:type="continuationSeparator" w:id="0">
    <w:p w14:paraId="29F6448D" w14:textId="77777777" w:rsidR="00505DDE" w:rsidRDefault="00505DDE" w:rsidP="0050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FCA48" w14:textId="0516EAAA" w:rsidR="00816CC8" w:rsidRPr="00927312" w:rsidRDefault="00505DDE" w:rsidP="00816CC8">
    <w:pPr>
      <w:pStyle w:val="Header"/>
      <w:jc w:val="right"/>
      <w:rPr>
        <w:rFonts w:ascii="Times New Roman" w:hAnsi="Times New Roman" w:cs="Times New Roman"/>
      </w:rPr>
    </w:pPr>
    <w:r w:rsidRPr="00224100">
      <w:rPr>
        <w:rFonts w:ascii="Times New Roman" w:hAnsi="Times New Roman" w:cs="Times New Roman"/>
      </w:rPr>
      <w:tab/>
    </w:r>
    <w:r w:rsidRPr="00224100">
      <w:rPr>
        <w:rFonts w:ascii="Times New Roman" w:hAnsi="Times New Roman" w:cs="Times New Roman"/>
      </w:rPr>
      <w:tab/>
    </w:r>
    <w:r w:rsidR="00070BAA" w:rsidRPr="00927312">
      <w:rPr>
        <w:rFonts w:ascii="Times New Roman" w:hAnsi="Times New Roman" w:cs="Times New Roman"/>
      </w:rPr>
      <w:t>RFP:  693JJ9</w:t>
    </w:r>
    <w:r w:rsidR="006C09C7" w:rsidRPr="00927312">
      <w:rPr>
        <w:rFonts w:ascii="Times New Roman" w:hAnsi="Times New Roman" w:cs="Times New Roman"/>
      </w:rPr>
      <w:t>2</w:t>
    </w:r>
    <w:r w:rsidR="004A2F97">
      <w:rPr>
        <w:rFonts w:ascii="Times New Roman" w:hAnsi="Times New Roman" w:cs="Times New Roman"/>
      </w:rPr>
      <w:t>1</w:t>
    </w:r>
    <w:r w:rsidR="00224100" w:rsidRPr="00927312">
      <w:rPr>
        <w:rFonts w:ascii="Times New Roman" w:hAnsi="Times New Roman" w:cs="Times New Roman"/>
      </w:rPr>
      <w:t>R</w:t>
    </w:r>
    <w:r w:rsidR="00070BAA" w:rsidRPr="00927312">
      <w:rPr>
        <w:rFonts w:ascii="Times New Roman" w:hAnsi="Times New Roman" w:cs="Times New Roman"/>
      </w:rPr>
      <w:t>0000</w:t>
    </w:r>
    <w:r w:rsidR="004F577F">
      <w:rPr>
        <w:rFonts w:ascii="Times New Roman" w:hAnsi="Times New Roman" w:cs="Times New Roman"/>
      </w:rPr>
      <w:t>22</w:t>
    </w:r>
  </w:p>
  <w:p w14:paraId="3892DB09" w14:textId="77777777" w:rsidR="004F577F" w:rsidRPr="004F577F" w:rsidRDefault="004F577F" w:rsidP="004F577F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bookmarkStart w:id="1" w:name="_Hlk54938700"/>
    <w:r w:rsidRPr="004F577F">
      <w:rPr>
        <w:rFonts w:ascii="Times New Roman" w:hAnsi="Times New Roman" w:cs="Times New Roman"/>
        <w:sz w:val="24"/>
        <w:szCs w:val="24"/>
      </w:rPr>
      <w:t>Regional Toxicology Liaison Demonstration Project</w:t>
    </w:r>
  </w:p>
  <w:bookmarkEnd w:id="1"/>
  <w:p w14:paraId="79A2F443" w14:textId="73250653" w:rsidR="006E13CB" w:rsidRPr="00927312" w:rsidRDefault="00505DDE" w:rsidP="00070BAA">
    <w:pPr>
      <w:pStyle w:val="Header"/>
      <w:jc w:val="right"/>
      <w:rPr>
        <w:rFonts w:ascii="Times New Roman" w:hAnsi="Times New Roman" w:cs="Times New Roman"/>
      </w:rPr>
    </w:pPr>
    <w:r w:rsidRPr="00927312">
      <w:rPr>
        <w:rFonts w:ascii="Times New Roman" w:hAnsi="Times New Roman" w:cs="Times New Roman"/>
      </w:rPr>
      <w:t xml:space="preserve">Attachment </w:t>
    </w:r>
    <w:r w:rsidR="00DC7608" w:rsidRPr="00927312">
      <w:rPr>
        <w:rFonts w:ascii="Times New Roman" w:hAnsi="Times New Roman" w:cs="Times New Roman"/>
      </w:rPr>
      <w:t>J.</w:t>
    </w:r>
    <w:r w:rsidR="00070BAA" w:rsidRPr="00927312">
      <w:rPr>
        <w:rFonts w:ascii="Times New Roman" w:hAnsi="Times New Roman" w:cs="Times New Roman"/>
      </w:rPr>
      <w:t>4</w:t>
    </w:r>
    <w:r w:rsidRPr="00927312">
      <w:rPr>
        <w:rFonts w:ascii="Times New Roman" w:hAnsi="Times New Roman" w:cs="Times New Roman"/>
      </w:rPr>
      <w:t xml:space="preserve"> </w:t>
    </w:r>
  </w:p>
  <w:p w14:paraId="37ECA96F" w14:textId="77777777" w:rsidR="00E720B3" w:rsidRPr="00927312" w:rsidRDefault="00E720B3" w:rsidP="001E45BC">
    <w:pPr>
      <w:pStyle w:val="Header"/>
      <w:pBdr>
        <w:bottom w:val="single" w:sz="4" w:space="1" w:color="auto"/>
      </w:pBdr>
      <w:rPr>
        <w:rFonts w:ascii="Times New Roman" w:hAnsi="Times New Roman" w:cs="Times New Roman"/>
      </w:rPr>
    </w:pPr>
  </w:p>
  <w:p w14:paraId="0D2CE61D" w14:textId="77777777" w:rsidR="006E13CB" w:rsidRDefault="004F57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E84"/>
    <w:multiLevelType w:val="hybridMultilevel"/>
    <w:tmpl w:val="741A7B84"/>
    <w:lvl w:ilvl="0" w:tplc="AE0C8644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7D2540F"/>
    <w:multiLevelType w:val="hybridMultilevel"/>
    <w:tmpl w:val="97981982"/>
    <w:lvl w:ilvl="0" w:tplc="06DCA3C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DDE"/>
    <w:rsid w:val="00070BAA"/>
    <w:rsid w:val="00071D70"/>
    <w:rsid w:val="00190A80"/>
    <w:rsid w:val="00224100"/>
    <w:rsid w:val="00237A28"/>
    <w:rsid w:val="00277158"/>
    <w:rsid w:val="004A2F97"/>
    <w:rsid w:val="004F577F"/>
    <w:rsid w:val="00505DDE"/>
    <w:rsid w:val="006C09C7"/>
    <w:rsid w:val="00816CC8"/>
    <w:rsid w:val="008A0B00"/>
    <w:rsid w:val="008B7977"/>
    <w:rsid w:val="00927312"/>
    <w:rsid w:val="00A213DE"/>
    <w:rsid w:val="00B838E2"/>
    <w:rsid w:val="00D979AB"/>
    <w:rsid w:val="00DC7608"/>
    <w:rsid w:val="00E720B3"/>
    <w:rsid w:val="00F2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530C6"/>
  <w15:docId w15:val="{5998AA8F-F137-4D66-BE68-6903CBE3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DDE"/>
  </w:style>
  <w:style w:type="paragraph" w:styleId="Header">
    <w:name w:val="header"/>
    <w:basedOn w:val="Normal"/>
    <w:link w:val="Head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DDE"/>
  </w:style>
  <w:style w:type="paragraph" w:styleId="BalloonText">
    <w:name w:val="Balloon Text"/>
    <w:basedOn w:val="Normal"/>
    <w:link w:val="BalloonTextChar"/>
    <w:uiPriority w:val="99"/>
    <w:semiHidden/>
    <w:unhideWhenUsed/>
    <w:rsid w:val="00070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B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Larson, David (NHTSA)</cp:lastModifiedBy>
  <cp:revision>18</cp:revision>
  <cp:lastPrinted>2019-01-30T18:12:00Z</cp:lastPrinted>
  <dcterms:created xsi:type="dcterms:W3CDTF">2017-02-14T19:55:00Z</dcterms:created>
  <dcterms:modified xsi:type="dcterms:W3CDTF">2021-06-29T19:49:00Z</dcterms:modified>
</cp:coreProperties>
</file>