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CF8788" w14:textId="77777777" w:rsidR="00585660" w:rsidRDefault="00644EE9" w:rsidP="00644EE9">
      <w:pPr>
        <w:jc w:val="center"/>
        <w:rPr>
          <w:b/>
        </w:rPr>
      </w:pPr>
      <w:r>
        <w:rPr>
          <w:b/>
        </w:rPr>
        <w:t>TBC2A</w:t>
      </w:r>
    </w:p>
    <w:p w14:paraId="798F2965" w14:textId="2040A30C" w:rsidR="00644EE9" w:rsidRDefault="001813B6" w:rsidP="00644EE9">
      <w:pPr>
        <w:jc w:val="center"/>
        <w:rPr>
          <w:b/>
        </w:rPr>
      </w:pPr>
      <w:r>
        <w:rPr>
          <w:b/>
        </w:rPr>
        <w:t>Answers to Questions</w:t>
      </w:r>
      <w:bookmarkStart w:id="0" w:name="_GoBack"/>
      <w:bookmarkEnd w:id="0"/>
    </w:p>
    <w:p w14:paraId="0434025A" w14:textId="77777777" w:rsidR="00644EE9" w:rsidRDefault="00644EE9" w:rsidP="00644EE9">
      <w:pPr>
        <w:jc w:val="center"/>
        <w:rPr>
          <w:b/>
        </w:rPr>
      </w:pPr>
    </w:p>
    <w:p w14:paraId="5A4AF782" w14:textId="77777777" w:rsidR="003A76F0" w:rsidRDefault="00644EE9" w:rsidP="00644EE9">
      <w:pPr>
        <w:pStyle w:val="ListParagraph"/>
        <w:widowControl w:val="0"/>
        <w:numPr>
          <w:ilvl w:val="0"/>
          <w:numId w:val="1"/>
        </w:numPr>
        <w:autoSpaceDE w:val="0"/>
        <w:autoSpaceDN w:val="0"/>
        <w:adjustRightInd w:val="0"/>
        <w:rPr>
          <w:rFonts w:cs="Times New Roman"/>
        </w:rPr>
      </w:pPr>
      <w:r w:rsidRPr="003A76F0">
        <w:rPr>
          <w:rFonts w:cs="Times New Roman"/>
        </w:rPr>
        <w:t>Our understanding is that the National Call to Action event for TB and related ground work/preparatory activities leading up</w:t>
      </w:r>
      <w:r w:rsidR="00797C20">
        <w:rPr>
          <w:rFonts w:cs="Times New Roman"/>
        </w:rPr>
        <w:t xml:space="preserve"> </w:t>
      </w:r>
      <w:r w:rsidRPr="003A76F0">
        <w:rPr>
          <w:rFonts w:cs="Times New Roman"/>
        </w:rPr>
        <w:t>to the National event will primarily be the responsibility of the Union and the consortium will play a supportive/assisting role to the union. Please clarify if this understanding is correct?</w:t>
      </w:r>
    </w:p>
    <w:p w14:paraId="3A3B8CDF" w14:textId="77777777" w:rsidR="006801BB" w:rsidRDefault="006801BB" w:rsidP="00797C20">
      <w:pPr>
        <w:widowControl w:val="0"/>
        <w:autoSpaceDE w:val="0"/>
        <w:autoSpaceDN w:val="0"/>
        <w:adjustRightInd w:val="0"/>
        <w:ind w:left="360"/>
        <w:rPr>
          <w:rFonts w:cs="Times New Roman"/>
          <w:color w:val="FF0000"/>
        </w:rPr>
      </w:pPr>
    </w:p>
    <w:p w14:paraId="495285F5" w14:textId="142A8685" w:rsidR="00797C20" w:rsidRDefault="00CE4BC8" w:rsidP="00797C20">
      <w:pPr>
        <w:widowControl w:val="0"/>
        <w:autoSpaceDE w:val="0"/>
        <w:autoSpaceDN w:val="0"/>
        <w:adjustRightInd w:val="0"/>
        <w:ind w:left="360"/>
        <w:rPr>
          <w:rFonts w:cs="Times New Roman"/>
          <w:color w:val="FF0000"/>
        </w:rPr>
      </w:pPr>
      <w:r>
        <w:rPr>
          <w:rFonts w:cs="Times New Roman"/>
          <w:color w:val="FF0000"/>
        </w:rPr>
        <w:t>Yes</w:t>
      </w:r>
    </w:p>
    <w:p w14:paraId="7DE9F28C" w14:textId="77777777" w:rsidR="00797C20" w:rsidRPr="00797C20" w:rsidRDefault="00797C20" w:rsidP="00797C20">
      <w:pPr>
        <w:widowControl w:val="0"/>
        <w:autoSpaceDE w:val="0"/>
        <w:autoSpaceDN w:val="0"/>
        <w:adjustRightInd w:val="0"/>
        <w:ind w:left="360"/>
        <w:rPr>
          <w:rFonts w:cs="Times New Roman"/>
          <w:color w:val="FF0000"/>
        </w:rPr>
      </w:pPr>
    </w:p>
    <w:p w14:paraId="130AF04E" w14:textId="77777777" w:rsidR="003A76F0" w:rsidRDefault="00644EE9" w:rsidP="00644EE9">
      <w:pPr>
        <w:pStyle w:val="ListParagraph"/>
        <w:widowControl w:val="0"/>
        <w:numPr>
          <w:ilvl w:val="0"/>
          <w:numId w:val="1"/>
        </w:numPr>
        <w:autoSpaceDE w:val="0"/>
        <w:autoSpaceDN w:val="0"/>
        <w:adjustRightInd w:val="0"/>
        <w:rPr>
          <w:rFonts w:cs="Times New Roman"/>
        </w:rPr>
      </w:pPr>
      <w:r w:rsidRPr="003A76F0">
        <w:rPr>
          <w:rFonts w:cs="Times New Roman"/>
        </w:rPr>
        <w:t>Please clarify the lead responsibilities of the Union in sub-national activities (at state and district level)?</w:t>
      </w:r>
    </w:p>
    <w:p w14:paraId="25B1952A" w14:textId="77777777" w:rsidR="00797C20" w:rsidRDefault="00797C20" w:rsidP="00797C20">
      <w:pPr>
        <w:pStyle w:val="ListParagraph"/>
        <w:widowControl w:val="0"/>
        <w:autoSpaceDE w:val="0"/>
        <w:autoSpaceDN w:val="0"/>
        <w:adjustRightInd w:val="0"/>
        <w:ind w:left="360"/>
        <w:rPr>
          <w:rFonts w:cs="Times New Roman"/>
        </w:rPr>
      </w:pPr>
    </w:p>
    <w:p w14:paraId="28B421E9" w14:textId="639514A5" w:rsidR="00797C20" w:rsidRPr="00797C20" w:rsidRDefault="00CE4BC8" w:rsidP="00797C20">
      <w:pPr>
        <w:pStyle w:val="ListParagraph"/>
        <w:widowControl w:val="0"/>
        <w:autoSpaceDE w:val="0"/>
        <w:autoSpaceDN w:val="0"/>
        <w:adjustRightInd w:val="0"/>
        <w:ind w:left="360"/>
        <w:rPr>
          <w:rFonts w:cs="Times New Roman"/>
          <w:color w:val="FF0000"/>
        </w:rPr>
      </w:pPr>
      <w:r>
        <w:rPr>
          <w:rFonts w:cs="Times New Roman"/>
          <w:color w:val="FF0000"/>
        </w:rPr>
        <w:t xml:space="preserve">The Union does not have a lead role in sub-national activities. They will be focused on creating momentum at </w:t>
      </w:r>
      <w:r w:rsidR="006801BB">
        <w:rPr>
          <w:rFonts w:cs="Times New Roman"/>
          <w:color w:val="FF0000"/>
        </w:rPr>
        <w:t xml:space="preserve">the </w:t>
      </w:r>
      <w:r>
        <w:rPr>
          <w:rFonts w:cs="Times New Roman"/>
          <w:color w:val="FF0000"/>
        </w:rPr>
        <w:t>national level</w:t>
      </w:r>
      <w:r w:rsidR="00961025">
        <w:rPr>
          <w:rFonts w:cs="Times New Roman"/>
          <w:color w:val="FF0000"/>
        </w:rPr>
        <w:t xml:space="preserve"> for a limited period of time</w:t>
      </w:r>
      <w:r>
        <w:rPr>
          <w:rFonts w:cs="Times New Roman"/>
          <w:color w:val="FF0000"/>
        </w:rPr>
        <w:t>.</w:t>
      </w:r>
      <w:r w:rsidR="00961025">
        <w:rPr>
          <w:rFonts w:cs="Times New Roman"/>
          <w:color w:val="FF0000"/>
        </w:rPr>
        <w:t xml:space="preserve"> The Union and the partner winning this RFA will be considered to be co-leads at the national level.</w:t>
      </w:r>
      <w:r w:rsidR="000374B4">
        <w:rPr>
          <w:rFonts w:cs="Times New Roman"/>
          <w:color w:val="FF0000"/>
        </w:rPr>
        <w:t xml:space="preserve"> The applicant will be the lead partner in sub-national activities.</w:t>
      </w:r>
      <w:r w:rsidR="000E336B">
        <w:rPr>
          <w:rFonts w:cs="Times New Roman"/>
          <w:color w:val="FF0000"/>
        </w:rPr>
        <w:t xml:space="preserve"> Please refer to Questions 4, 6 and 9 for further clarifications on sub-national activities.</w:t>
      </w:r>
    </w:p>
    <w:p w14:paraId="21859D38" w14:textId="77777777" w:rsidR="00797C20" w:rsidRDefault="00797C20" w:rsidP="00797C20">
      <w:pPr>
        <w:pStyle w:val="ListParagraph"/>
        <w:widowControl w:val="0"/>
        <w:autoSpaceDE w:val="0"/>
        <w:autoSpaceDN w:val="0"/>
        <w:adjustRightInd w:val="0"/>
        <w:ind w:left="360"/>
        <w:rPr>
          <w:rFonts w:cs="Times New Roman"/>
        </w:rPr>
      </w:pPr>
    </w:p>
    <w:p w14:paraId="1DED4251" w14:textId="77777777" w:rsidR="003A76F0" w:rsidRDefault="00644EE9" w:rsidP="00644EE9">
      <w:pPr>
        <w:pStyle w:val="ListParagraph"/>
        <w:widowControl w:val="0"/>
        <w:numPr>
          <w:ilvl w:val="0"/>
          <w:numId w:val="1"/>
        </w:numPr>
        <w:autoSpaceDE w:val="0"/>
        <w:autoSpaceDN w:val="0"/>
        <w:adjustRightInd w:val="0"/>
        <w:rPr>
          <w:rFonts w:cs="Times New Roman"/>
        </w:rPr>
      </w:pPr>
      <w:r w:rsidRPr="003A76F0">
        <w:rPr>
          <w:rFonts w:cs="Times New Roman"/>
        </w:rPr>
        <w:t>What is the time frame for Union activity on Call to Action?</w:t>
      </w:r>
    </w:p>
    <w:p w14:paraId="3215D027" w14:textId="77777777" w:rsidR="00797C20" w:rsidRDefault="00797C20" w:rsidP="00797C20">
      <w:pPr>
        <w:pStyle w:val="ListParagraph"/>
        <w:widowControl w:val="0"/>
        <w:autoSpaceDE w:val="0"/>
        <w:autoSpaceDN w:val="0"/>
        <w:adjustRightInd w:val="0"/>
        <w:ind w:left="360"/>
        <w:rPr>
          <w:rFonts w:cs="Times New Roman"/>
        </w:rPr>
      </w:pPr>
    </w:p>
    <w:p w14:paraId="09DF40E3" w14:textId="7876C7CD" w:rsidR="00797C20" w:rsidRDefault="00CE4BC8" w:rsidP="00797C20">
      <w:pPr>
        <w:widowControl w:val="0"/>
        <w:autoSpaceDE w:val="0"/>
        <w:autoSpaceDN w:val="0"/>
        <w:adjustRightInd w:val="0"/>
        <w:ind w:left="360"/>
        <w:rPr>
          <w:rFonts w:cs="Times New Roman"/>
          <w:color w:val="FF0000"/>
        </w:rPr>
      </w:pPr>
      <w:r>
        <w:rPr>
          <w:rFonts w:cs="Times New Roman"/>
          <w:color w:val="FF0000"/>
        </w:rPr>
        <w:t xml:space="preserve">Currently, it is </w:t>
      </w:r>
      <w:r w:rsidR="005D673F">
        <w:rPr>
          <w:rFonts w:cs="Times New Roman"/>
          <w:color w:val="FF0000"/>
        </w:rPr>
        <w:t>expected to complete activities in</w:t>
      </w:r>
      <w:r>
        <w:rPr>
          <w:rFonts w:cs="Times New Roman"/>
          <w:color w:val="FF0000"/>
        </w:rPr>
        <w:t xml:space="preserve"> September 2016.</w:t>
      </w:r>
      <w:r w:rsidR="00797C20">
        <w:rPr>
          <w:rFonts w:cs="Times New Roman"/>
          <w:color w:val="FF0000"/>
        </w:rPr>
        <w:t xml:space="preserve"> </w:t>
      </w:r>
    </w:p>
    <w:p w14:paraId="54C8FA56" w14:textId="77777777" w:rsidR="00797C20" w:rsidRPr="00797C20" w:rsidRDefault="00797C20" w:rsidP="00797C20">
      <w:pPr>
        <w:widowControl w:val="0"/>
        <w:autoSpaceDE w:val="0"/>
        <w:autoSpaceDN w:val="0"/>
        <w:adjustRightInd w:val="0"/>
        <w:ind w:left="360"/>
        <w:rPr>
          <w:rFonts w:cs="Times New Roman"/>
          <w:color w:val="FF0000"/>
        </w:rPr>
      </w:pPr>
    </w:p>
    <w:p w14:paraId="3D38A616" w14:textId="77777777" w:rsidR="003A76F0" w:rsidRDefault="00644EE9" w:rsidP="003A76F0">
      <w:pPr>
        <w:pStyle w:val="ListParagraph"/>
        <w:widowControl w:val="0"/>
        <w:numPr>
          <w:ilvl w:val="0"/>
          <w:numId w:val="1"/>
        </w:numPr>
        <w:autoSpaceDE w:val="0"/>
        <w:autoSpaceDN w:val="0"/>
        <w:adjustRightInd w:val="0"/>
        <w:rPr>
          <w:rFonts w:cs="Times New Roman"/>
        </w:rPr>
      </w:pPr>
      <w:r w:rsidRPr="003A76F0">
        <w:rPr>
          <w:rFonts w:cs="Times New Roman"/>
        </w:rPr>
        <w:t>Please clarify whether USAID considers any ‘priority’ states for this RFA? If yes, please clarify if these overlap with the Union.</w:t>
      </w:r>
    </w:p>
    <w:p w14:paraId="41486299" w14:textId="77777777" w:rsidR="00797C20" w:rsidRDefault="00797C20" w:rsidP="00797C20">
      <w:pPr>
        <w:pStyle w:val="ListParagraph"/>
        <w:widowControl w:val="0"/>
        <w:autoSpaceDE w:val="0"/>
        <w:autoSpaceDN w:val="0"/>
        <w:adjustRightInd w:val="0"/>
        <w:ind w:left="360"/>
        <w:rPr>
          <w:rFonts w:cs="Times New Roman"/>
        </w:rPr>
      </w:pPr>
    </w:p>
    <w:p w14:paraId="10FB61CD" w14:textId="7FDBF656" w:rsidR="00797C20" w:rsidRDefault="00CE4BC8" w:rsidP="00797C20">
      <w:pPr>
        <w:widowControl w:val="0"/>
        <w:autoSpaceDE w:val="0"/>
        <w:autoSpaceDN w:val="0"/>
        <w:adjustRightInd w:val="0"/>
        <w:ind w:left="360"/>
        <w:rPr>
          <w:rFonts w:cs="Times New Roman"/>
          <w:color w:val="FF0000"/>
        </w:rPr>
      </w:pPr>
      <w:r>
        <w:rPr>
          <w:rFonts w:cs="Times New Roman"/>
          <w:color w:val="FF0000"/>
        </w:rPr>
        <w:t xml:space="preserve">Currently, there are no “priority” states, </w:t>
      </w:r>
      <w:r w:rsidR="000E336B">
        <w:rPr>
          <w:rFonts w:cs="Times New Roman"/>
          <w:color w:val="FF0000"/>
        </w:rPr>
        <w:t>al</w:t>
      </w:r>
      <w:r>
        <w:rPr>
          <w:rFonts w:cs="Times New Roman"/>
          <w:color w:val="FF0000"/>
        </w:rPr>
        <w:t xml:space="preserve">though there is a need to engage with vulnerable populations like urban slums. </w:t>
      </w:r>
      <w:r w:rsidR="005D673F">
        <w:rPr>
          <w:rFonts w:cs="Times New Roman"/>
          <w:color w:val="FF0000"/>
        </w:rPr>
        <w:t>It is expected that “priority”</w:t>
      </w:r>
      <w:r w:rsidR="00961025">
        <w:rPr>
          <w:rFonts w:cs="Times New Roman"/>
          <w:color w:val="FF0000"/>
        </w:rPr>
        <w:t xml:space="preserve"> states will </w:t>
      </w:r>
      <w:r w:rsidR="005D673F">
        <w:rPr>
          <w:rFonts w:cs="Times New Roman"/>
          <w:color w:val="FF0000"/>
        </w:rPr>
        <w:t>emerge out of stakeholder consultations during the TB Call to Action</w:t>
      </w:r>
      <w:r w:rsidR="000E336B">
        <w:rPr>
          <w:rFonts w:cs="Times New Roman"/>
          <w:color w:val="FF0000"/>
        </w:rPr>
        <w:t xml:space="preserve"> and will be agreed to through annual </w:t>
      </w:r>
      <w:proofErr w:type="spellStart"/>
      <w:r w:rsidR="000E336B">
        <w:rPr>
          <w:rFonts w:cs="Times New Roman"/>
          <w:color w:val="FF0000"/>
        </w:rPr>
        <w:t>workplan</w:t>
      </w:r>
      <w:proofErr w:type="spellEnd"/>
      <w:r w:rsidR="000E336B">
        <w:rPr>
          <w:rFonts w:cs="Times New Roman"/>
          <w:color w:val="FF0000"/>
        </w:rPr>
        <w:t xml:space="preserve"> development with USAID</w:t>
      </w:r>
      <w:r w:rsidR="005D673F">
        <w:rPr>
          <w:rFonts w:cs="Times New Roman"/>
          <w:color w:val="FF0000"/>
        </w:rPr>
        <w:t>.</w:t>
      </w:r>
      <w:r w:rsidR="000E336B">
        <w:rPr>
          <w:rFonts w:cs="Times New Roman"/>
          <w:color w:val="FF0000"/>
        </w:rPr>
        <w:t xml:space="preserve">  Please also refer to Questions 2, 6, and 9 for further clarifications on sub-national activities.</w:t>
      </w:r>
    </w:p>
    <w:p w14:paraId="16E39D43" w14:textId="77777777" w:rsidR="00797C20" w:rsidRPr="00797C20" w:rsidRDefault="00797C20" w:rsidP="00797C20">
      <w:pPr>
        <w:widowControl w:val="0"/>
        <w:autoSpaceDE w:val="0"/>
        <w:autoSpaceDN w:val="0"/>
        <w:adjustRightInd w:val="0"/>
        <w:rPr>
          <w:rFonts w:cs="Times New Roman"/>
        </w:rPr>
      </w:pPr>
    </w:p>
    <w:p w14:paraId="3514D820" w14:textId="77777777" w:rsidR="003A76F0" w:rsidRDefault="00644EE9" w:rsidP="003A76F0">
      <w:pPr>
        <w:pStyle w:val="ListParagraph"/>
        <w:widowControl w:val="0"/>
        <w:numPr>
          <w:ilvl w:val="0"/>
          <w:numId w:val="1"/>
        </w:numPr>
        <w:autoSpaceDE w:val="0"/>
        <w:autoSpaceDN w:val="0"/>
        <w:adjustRightInd w:val="0"/>
        <w:rPr>
          <w:rFonts w:cs="Times New Roman"/>
        </w:rPr>
      </w:pPr>
      <w:r w:rsidRPr="003A76F0">
        <w:rPr>
          <w:rFonts w:cs="Times New Roman"/>
        </w:rPr>
        <w:t>We understand that most activities under this RFA will have to be undertaken in year 1 and 2. Is our understanding correct? </w:t>
      </w:r>
    </w:p>
    <w:p w14:paraId="7BB413B8" w14:textId="77777777" w:rsidR="00771A46" w:rsidRDefault="00771A46" w:rsidP="00771A46">
      <w:pPr>
        <w:pStyle w:val="ListParagraph"/>
        <w:widowControl w:val="0"/>
        <w:autoSpaceDE w:val="0"/>
        <w:autoSpaceDN w:val="0"/>
        <w:adjustRightInd w:val="0"/>
        <w:ind w:left="360"/>
        <w:rPr>
          <w:rFonts w:cs="Times New Roman"/>
        </w:rPr>
      </w:pPr>
    </w:p>
    <w:p w14:paraId="466580B7" w14:textId="07718574" w:rsidR="00771A46" w:rsidRDefault="00CE4BC8" w:rsidP="00771A46">
      <w:pPr>
        <w:widowControl w:val="0"/>
        <w:autoSpaceDE w:val="0"/>
        <w:autoSpaceDN w:val="0"/>
        <w:adjustRightInd w:val="0"/>
        <w:ind w:left="360"/>
        <w:rPr>
          <w:rFonts w:cs="Times New Roman"/>
          <w:color w:val="FF0000"/>
        </w:rPr>
      </w:pPr>
      <w:r>
        <w:rPr>
          <w:rFonts w:cs="Times New Roman"/>
          <w:color w:val="FF0000"/>
        </w:rPr>
        <w:t xml:space="preserve">The duration of this project is for four years. It is expected that activities are </w:t>
      </w:r>
      <w:r w:rsidR="005D673F">
        <w:rPr>
          <w:rFonts w:cs="Times New Roman"/>
          <w:color w:val="FF0000"/>
        </w:rPr>
        <w:t>spread throughout the entire four years of implementation, although the focus of those activities will change over each year of the project</w:t>
      </w:r>
      <w:r>
        <w:rPr>
          <w:rFonts w:cs="Times New Roman"/>
          <w:color w:val="FF0000"/>
        </w:rPr>
        <w:t>.</w:t>
      </w:r>
      <w:r w:rsidR="005D673F">
        <w:rPr>
          <w:rFonts w:cs="Times New Roman"/>
          <w:color w:val="FF0000"/>
        </w:rPr>
        <w:t xml:space="preserve">  </w:t>
      </w:r>
    </w:p>
    <w:p w14:paraId="3F07C486" w14:textId="77777777" w:rsidR="00771A46" w:rsidRPr="00771A46" w:rsidRDefault="00771A46" w:rsidP="00771A46">
      <w:pPr>
        <w:widowControl w:val="0"/>
        <w:autoSpaceDE w:val="0"/>
        <w:autoSpaceDN w:val="0"/>
        <w:adjustRightInd w:val="0"/>
        <w:rPr>
          <w:rFonts w:cs="Times New Roman"/>
        </w:rPr>
      </w:pPr>
    </w:p>
    <w:p w14:paraId="280B0C91" w14:textId="77777777" w:rsidR="003A76F0" w:rsidRDefault="00644EE9" w:rsidP="003A76F0">
      <w:pPr>
        <w:pStyle w:val="ListParagraph"/>
        <w:widowControl w:val="0"/>
        <w:numPr>
          <w:ilvl w:val="0"/>
          <w:numId w:val="1"/>
        </w:numPr>
        <w:autoSpaceDE w:val="0"/>
        <w:autoSpaceDN w:val="0"/>
        <w:adjustRightInd w:val="0"/>
        <w:rPr>
          <w:rFonts w:cs="Times New Roman"/>
        </w:rPr>
      </w:pPr>
      <w:r w:rsidRPr="003A76F0">
        <w:rPr>
          <w:rFonts w:cs="Times New Roman"/>
        </w:rPr>
        <w:t>On Page 9, the RFA mentions that the technical approach the applicant must prioritize states and districts to maximize USAID’s investment. Please clarify whether there is minimum number of States/Districts/Cities envisaged by USAID in context of this RFA.</w:t>
      </w:r>
    </w:p>
    <w:p w14:paraId="4AEDDFE1" w14:textId="77777777" w:rsidR="00771A46" w:rsidRDefault="00771A46" w:rsidP="00771A46">
      <w:pPr>
        <w:pStyle w:val="ListParagraph"/>
        <w:widowControl w:val="0"/>
        <w:autoSpaceDE w:val="0"/>
        <w:autoSpaceDN w:val="0"/>
        <w:adjustRightInd w:val="0"/>
        <w:ind w:left="360"/>
        <w:rPr>
          <w:rFonts w:cs="Times New Roman"/>
        </w:rPr>
      </w:pPr>
    </w:p>
    <w:p w14:paraId="22B2A656" w14:textId="34862C9E" w:rsidR="00771A46" w:rsidRDefault="00CE4BC8" w:rsidP="00771A46">
      <w:pPr>
        <w:widowControl w:val="0"/>
        <w:autoSpaceDE w:val="0"/>
        <w:autoSpaceDN w:val="0"/>
        <w:adjustRightInd w:val="0"/>
        <w:ind w:left="360"/>
        <w:rPr>
          <w:rFonts w:cs="Times New Roman"/>
          <w:color w:val="FF0000"/>
        </w:rPr>
      </w:pPr>
      <w:r>
        <w:rPr>
          <w:rFonts w:cs="Times New Roman"/>
          <w:color w:val="FF0000"/>
        </w:rPr>
        <w:t xml:space="preserve">There is no </w:t>
      </w:r>
      <w:r w:rsidR="005D673F">
        <w:rPr>
          <w:rFonts w:cs="Times New Roman"/>
          <w:color w:val="FF0000"/>
        </w:rPr>
        <w:t>minimum that has been defined</w:t>
      </w:r>
      <w:r w:rsidR="00690232">
        <w:rPr>
          <w:rFonts w:cs="Times New Roman"/>
          <w:color w:val="FF0000"/>
        </w:rPr>
        <w:t>.</w:t>
      </w:r>
      <w:r w:rsidR="00961025">
        <w:rPr>
          <w:rFonts w:cs="Times New Roman"/>
          <w:color w:val="FF0000"/>
        </w:rPr>
        <w:t xml:space="preserve">  It is expected that the “priority” sub-national geographic areas will primarily be derived from stakeholder consultations and decisions as a part of the TB Call to Action itself. </w:t>
      </w:r>
      <w:r w:rsidR="000374B4">
        <w:rPr>
          <w:rFonts w:cs="Times New Roman"/>
          <w:color w:val="FF0000"/>
        </w:rPr>
        <w:t xml:space="preserve"> The applicants should propose notional “priority” states </w:t>
      </w:r>
      <w:r w:rsidR="00961025">
        <w:rPr>
          <w:rFonts w:cs="Times New Roman"/>
          <w:color w:val="FF0000"/>
        </w:rPr>
        <w:lastRenderedPageBreak/>
        <w:t>sub</w:t>
      </w:r>
      <w:r w:rsidR="000374B4">
        <w:rPr>
          <w:rFonts w:cs="Times New Roman"/>
          <w:color w:val="FF0000"/>
        </w:rPr>
        <w:t>-</w:t>
      </w:r>
      <w:r w:rsidR="00961025">
        <w:rPr>
          <w:rFonts w:cs="Times New Roman"/>
          <w:color w:val="FF0000"/>
        </w:rPr>
        <w:t>national units where the applicant will focus efforts.</w:t>
      </w:r>
      <w:r w:rsidR="000374B4">
        <w:rPr>
          <w:rFonts w:cs="Times New Roman"/>
          <w:color w:val="FF0000"/>
        </w:rPr>
        <w:t xml:space="preserve"> These “priority” areas will be further refined in consultation with USAID, GOI and stakeholders in the TB Call to Action. Final decisions on “priority” sub-national units will be defined in </w:t>
      </w:r>
      <w:proofErr w:type="spellStart"/>
      <w:r w:rsidR="000374B4">
        <w:rPr>
          <w:rFonts w:cs="Times New Roman"/>
          <w:color w:val="FF0000"/>
        </w:rPr>
        <w:t>workplans</w:t>
      </w:r>
      <w:proofErr w:type="spellEnd"/>
      <w:r w:rsidR="000374B4">
        <w:rPr>
          <w:rFonts w:cs="Times New Roman"/>
          <w:color w:val="FF0000"/>
        </w:rPr>
        <w:t xml:space="preserve"> agreed upon with USAID.</w:t>
      </w:r>
      <w:r w:rsidR="000E336B">
        <w:rPr>
          <w:rFonts w:cs="Times New Roman"/>
          <w:color w:val="FF0000"/>
        </w:rPr>
        <w:t xml:space="preserve">  Please refer to Questions 2,4 and 9 for further clarifications on sub-national activities.</w:t>
      </w:r>
    </w:p>
    <w:p w14:paraId="3AA404CA" w14:textId="77777777" w:rsidR="00771A46" w:rsidRPr="00771A46" w:rsidRDefault="00771A46" w:rsidP="00771A46">
      <w:pPr>
        <w:widowControl w:val="0"/>
        <w:autoSpaceDE w:val="0"/>
        <w:autoSpaceDN w:val="0"/>
        <w:adjustRightInd w:val="0"/>
        <w:rPr>
          <w:rFonts w:cs="Times New Roman"/>
        </w:rPr>
      </w:pPr>
    </w:p>
    <w:p w14:paraId="4158812A" w14:textId="77777777" w:rsidR="003A76F0" w:rsidRDefault="00644EE9" w:rsidP="003A76F0">
      <w:pPr>
        <w:pStyle w:val="ListParagraph"/>
        <w:widowControl w:val="0"/>
        <w:numPr>
          <w:ilvl w:val="0"/>
          <w:numId w:val="1"/>
        </w:numPr>
        <w:autoSpaceDE w:val="0"/>
        <w:autoSpaceDN w:val="0"/>
        <w:adjustRightInd w:val="0"/>
        <w:rPr>
          <w:rFonts w:cs="Times New Roman"/>
        </w:rPr>
      </w:pPr>
      <w:r w:rsidRPr="003A76F0">
        <w:rPr>
          <w:rFonts w:cs="Times New Roman"/>
        </w:rPr>
        <w:t>It is mentioned on Page 7, that the RFA for TBC2A is part of TB Program ‘CHAMPION’ which has its primary focus on Urban pockets and primary target group as Urban poor. Please clarify whether the focus of TBC2A need to be restricted to urban cities only.</w:t>
      </w:r>
    </w:p>
    <w:p w14:paraId="7B60028B" w14:textId="77777777" w:rsidR="00771A46" w:rsidRDefault="00771A46" w:rsidP="00771A46">
      <w:pPr>
        <w:pStyle w:val="ListParagraph"/>
        <w:widowControl w:val="0"/>
        <w:autoSpaceDE w:val="0"/>
        <w:autoSpaceDN w:val="0"/>
        <w:adjustRightInd w:val="0"/>
        <w:ind w:left="360"/>
        <w:rPr>
          <w:rFonts w:cs="Times New Roman"/>
        </w:rPr>
      </w:pPr>
    </w:p>
    <w:p w14:paraId="391022D9" w14:textId="0D86C150" w:rsidR="00771A46" w:rsidRDefault="00690232" w:rsidP="006A7F27">
      <w:pPr>
        <w:widowControl w:val="0"/>
        <w:autoSpaceDE w:val="0"/>
        <w:autoSpaceDN w:val="0"/>
        <w:adjustRightInd w:val="0"/>
        <w:ind w:left="360"/>
        <w:rPr>
          <w:rFonts w:cs="Times New Roman"/>
          <w:color w:val="FF0000"/>
        </w:rPr>
      </w:pPr>
      <w:r>
        <w:rPr>
          <w:rFonts w:cs="Times New Roman"/>
          <w:color w:val="FF0000"/>
        </w:rPr>
        <w:t>No, TBC2A is for the whole country</w:t>
      </w:r>
      <w:r w:rsidR="000B6939">
        <w:rPr>
          <w:rFonts w:cs="Times New Roman"/>
          <w:color w:val="FF0000"/>
        </w:rPr>
        <w:t>, it does not need to focus solely on urban cities, although urban cities and vulnerable populations would be expected to be covered by the discussions, mobilization of resources and stakeholders and roadmaps develope</w:t>
      </w:r>
      <w:r w:rsidR="006A7F27">
        <w:rPr>
          <w:rFonts w:cs="Times New Roman"/>
          <w:color w:val="FF0000"/>
        </w:rPr>
        <w:t xml:space="preserve">d as a part of the TBC2A. </w:t>
      </w:r>
      <w:r w:rsidR="005D673F">
        <w:rPr>
          <w:rFonts w:cs="Times New Roman"/>
          <w:color w:val="FF0000"/>
        </w:rPr>
        <w:t>It however, fits into a broader strategy that includes a focus on urban areas.</w:t>
      </w:r>
    </w:p>
    <w:p w14:paraId="624AE459" w14:textId="77777777" w:rsidR="006A7F27" w:rsidRPr="00771A46" w:rsidRDefault="006A7F27" w:rsidP="00771A46">
      <w:pPr>
        <w:widowControl w:val="0"/>
        <w:autoSpaceDE w:val="0"/>
        <w:autoSpaceDN w:val="0"/>
        <w:adjustRightInd w:val="0"/>
        <w:rPr>
          <w:rFonts w:cs="Times New Roman"/>
        </w:rPr>
      </w:pPr>
    </w:p>
    <w:p w14:paraId="3B15AF4E" w14:textId="77777777" w:rsidR="003A76F0" w:rsidRDefault="00644EE9" w:rsidP="003A76F0">
      <w:pPr>
        <w:pStyle w:val="ListParagraph"/>
        <w:widowControl w:val="0"/>
        <w:numPr>
          <w:ilvl w:val="0"/>
          <w:numId w:val="1"/>
        </w:numPr>
        <w:autoSpaceDE w:val="0"/>
        <w:autoSpaceDN w:val="0"/>
        <w:adjustRightInd w:val="0"/>
        <w:rPr>
          <w:rFonts w:cs="Times New Roman"/>
        </w:rPr>
      </w:pPr>
      <w:r w:rsidRPr="003A76F0">
        <w:rPr>
          <w:rFonts w:cs="Times New Roman"/>
        </w:rPr>
        <w:t xml:space="preserve">Overall objective of the project is to identify and leverage Indian intellectual, financial and material resources for TB Control. However, the log frame does not specify the expected amount to be leveraged. Can USAID specify the </w:t>
      </w:r>
      <w:proofErr w:type="gramStart"/>
      <w:r w:rsidRPr="003A76F0">
        <w:rPr>
          <w:rFonts w:cs="Times New Roman"/>
        </w:rPr>
        <w:t>expectations,</w:t>
      </w:r>
      <w:proofErr w:type="gramEnd"/>
      <w:r w:rsidRPr="003A76F0">
        <w:rPr>
          <w:rFonts w:cs="Times New Roman"/>
        </w:rPr>
        <w:t xml:space="preserve"> this will help to form the technical approach and strategies f</w:t>
      </w:r>
      <w:r w:rsidR="00D419D5">
        <w:rPr>
          <w:rFonts w:cs="Times New Roman"/>
        </w:rPr>
        <w:t>or leveraging various resources?</w:t>
      </w:r>
      <w:r w:rsidRPr="003A76F0">
        <w:rPr>
          <w:rFonts w:cs="Times New Roman"/>
        </w:rPr>
        <w:t xml:space="preserve"> Also please clarify whether in-kind contributions from private sector and corporate employee volunteering can be considered to meet this target.</w:t>
      </w:r>
    </w:p>
    <w:p w14:paraId="49F32052" w14:textId="77777777" w:rsidR="00D419D5" w:rsidRDefault="00D419D5" w:rsidP="00D419D5">
      <w:pPr>
        <w:pStyle w:val="ListParagraph"/>
        <w:widowControl w:val="0"/>
        <w:autoSpaceDE w:val="0"/>
        <w:autoSpaceDN w:val="0"/>
        <w:adjustRightInd w:val="0"/>
        <w:ind w:left="360"/>
        <w:rPr>
          <w:rFonts w:cs="Times New Roman"/>
        </w:rPr>
      </w:pPr>
    </w:p>
    <w:p w14:paraId="1F610D9E" w14:textId="47FF33BD" w:rsidR="00D419D5" w:rsidRDefault="006A7F27" w:rsidP="006A7F27">
      <w:pPr>
        <w:widowControl w:val="0"/>
        <w:autoSpaceDE w:val="0"/>
        <w:autoSpaceDN w:val="0"/>
        <w:adjustRightInd w:val="0"/>
        <w:ind w:left="360"/>
        <w:rPr>
          <w:rFonts w:cs="Times New Roman"/>
          <w:color w:val="FF0000"/>
        </w:rPr>
      </w:pPr>
      <w:r>
        <w:rPr>
          <w:rFonts w:cs="Times New Roman"/>
          <w:color w:val="FF0000"/>
        </w:rPr>
        <w:t>The A</w:t>
      </w:r>
      <w:r w:rsidR="00690232">
        <w:rPr>
          <w:rFonts w:cs="Times New Roman"/>
          <w:color w:val="FF0000"/>
        </w:rPr>
        <w:t xml:space="preserve">pplicant is expected to suggest the amount that can be leveraged to enhance TB control, without limitations. In-kind contributions and corporate employee volunteering can be considered if these activities contribute directly to </w:t>
      </w:r>
      <w:r w:rsidR="00E63DFA">
        <w:rPr>
          <w:rFonts w:cs="Times New Roman"/>
          <w:color w:val="FF0000"/>
        </w:rPr>
        <w:t>TB control.</w:t>
      </w:r>
    </w:p>
    <w:p w14:paraId="36E0202D" w14:textId="77777777" w:rsidR="006A7F27" w:rsidRPr="00D419D5" w:rsidRDefault="006A7F27" w:rsidP="006A7F27">
      <w:pPr>
        <w:widowControl w:val="0"/>
        <w:autoSpaceDE w:val="0"/>
        <w:autoSpaceDN w:val="0"/>
        <w:adjustRightInd w:val="0"/>
        <w:ind w:left="360"/>
        <w:rPr>
          <w:rFonts w:cs="Times New Roman"/>
        </w:rPr>
      </w:pPr>
    </w:p>
    <w:p w14:paraId="69541DFE" w14:textId="77777777" w:rsidR="003A76F0" w:rsidRDefault="00644EE9" w:rsidP="003A76F0">
      <w:pPr>
        <w:pStyle w:val="ListParagraph"/>
        <w:widowControl w:val="0"/>
        <w:numPr>
          <w:ilvl w:val="0"/>
          <w:numId w:val="1"/>
        </w:numPr>
        <w:autoSpaceDE w:val="0"/>
        <w:autoSpaceDN w:val="0"/>
        <w:adjustRightInd w:val="0"/>
        <w:rPr>
          <w:rFonts w:cs="Times New Roman"/>
        </w:rPr>
      </w:pPr>
      <w:r w:rsidRPr="003A76F0">
        <w:rPr>
          <w:rFonts w:cs="Times New Roman"/>
        </w:rPr>
        <w:t>Output 1 in the log frame talks about Strategic Roadmap toward a TB free India. Please clarify whether it is envisaged as one National level Strategic Roadmap or State level strategic roadmap for States where the Project will be implemented</w:t>
      </w:r>
      <w:r w:rsidR="00D419D5">
        <w:rPr>
          <w:rFonts w:cs="Times New Roman"/>
        </w:rPr>
        <w:t>.</w:t>
      </w:r>
    </w:p>
    <w:p w14:paraId="5B0F90EF" w14:textId="77777777" w:rsidR="00D419D5" w:rsidRDefault="00D419D5" w:rsidP="00D419D5">
      <w:pPr>
        <w:pStyle w:val="ListParagraph"/>
        <w:widowControl w:val="0"/>
        <w:autoSpaceDE w:val="0"/>
        <w:autoSpaceDN w:val="0"/>
        <w:adjustRightInd w:val="0"/>
        <w:ind w:left="360"/>
        <w:rPr>
          <w:rFonts w:cs="Times New Roman"/>
        </w:rPr>
      </w:pPr>
    </w:p>
    <w:p w14:paraId="7F37FDBB" w14:textId="2359CB37" w:rsidR="00D419D5" w:rsidRDefault="00E63DFA" w:rsidP="00D419D5">
      <w:pPr>
        <w:widowControl w:val="0"/>
        <w:autoSpaceDE w:val="0"/>
        <w:autoSpaceDN w:val="0"/>
        <w:adjustRightInd w:val="0"/>
        <w:ind w:left="360"/>
        <w:rPr>
          <w:rFonts w:cs="Times New Roman"/>
          <w:color w:val="FF0000"/>
        </w:rPr>
      </w:pPr>
      <w:r>
        <w:rPr>
          <w:rFonts w:cs="Times New Roman"/>
          <w:color w:val="FF0000"/>
        </w:rPr>
        <w:t>A generic national level strategic roadmap will be developed</w:t>
      </w:r>
      <w:r w:rsidR="000B6939">
        <w:rPr>
          <w:rFonts w:cs="Times New Roman"/>
          <w:color w:val="FF0000"/>
        </w:rPr>
        <w:t xml:space="preserve">, which </w:t>
      </w:r>
      <w:proofErr w:type="gramStart"/>
      <w:r w:rsidR="000B6939">
        <w:rPr>
          <w:rFonts w:cs="Times New Roman"/>
          <w:color w:val="FF0000"/>
        </w:rPr>
        <w:t>is expected to be roll</w:t>
      </w:r>
      <w:r w:rsidR="006A7F27">
        <w:rPr>
          <w:rFonts w:cs="Times New Roman"/>
          <w:color w:val="FF0000"/>
        </w:rPr>
        <w:t>ed</w:t>
      </w:r>
      <w:proofErr w:type="gramEnd"/>
      <w:r w:rsidR="006A7F27">
        <w:rPr>
          <w:rFonts w:cs="Times New Roman"/>
          <w:color w:val="FF0000"/>
        </w:rPr>
        <w:t xml:space="preserve"> out to sub-national levels. </w:t>
      </w:r>
      <w:r w:rsidR="000B6939">
        <w:rPr>
          <w:rFonts w:cs="Times New Roman"/>
          <w:color w:val="FF0000"/>
        </w:rPr>
        <w:t>It is expected this will be used to monitor state-level implementation of the agreements.</w:t>
      </w:r>
      <w:r w:rsidR="006A7F27">
        <w:rPr>
          <w:rFonts w:cs="Times New Roman"/>
          <w:color w:val="FF0000"/>
        </w:rPr>
        <w:t xml:space="preserve"> </w:t>
      </w:r>
      <w:r w:rsidR="002F6C6C">
        <w:rPr>
          <w:rFonts w:cs="Times New Roman"/>
          <w:color w:val="FF0000"/>
        </w:rPr>
        <w:t xml:space="preserve">Any modifications for local context in “priority” sub-national units (state, district, municipalities) would be agreed upon between the applicant and USAID through annual </w:t>
      </w:r>
      <w:proofErr w:type="spellStart"/>
      <w:r w:rsidR="002F6C6C">
        <w:rPr>
          <w:rFonts w:cs="Times New Roman"/>
          <w:color w:val="FF0000"/>
        </w:rPr>
        <w:t>workplans</w:t>
      </w:r>
      <w:proofErr w:type="spellEnd"/>
      <w:r w:rsidR="00173974">
        <w:rPr>
          <w:rFonts w:cs="Times New Roman"/>
          <w:color w:val="FF0000"/>
        </w:rPr>
        <w:t>.</w:t>
      </w:r>
      <w:r w:rsidR="000E336B">
        <w:rPr>
          <w:rFonts w:cs="Times New Roman"/>
          <w:color w:val="FF0000"/>
        </w:rPr>
        <w:t xml:space="preserve"> Please refer to Questions 2,4, and 6 for further clarifications on sub-national activities.</w:t>
      </w:r>
    </w:p>
    <w:p w14:paraId="220DF821" w14:textId="77777777" w:rsidR="00D419D5" w:rsidRPr="00D419D5" w:rsidRDefault="00D419D5" w:rsidP="00D419D5">
      <w:pPr>
        <w:widowControl w:val="0"/>
        <w:autoSpaceDE w:val="0"/>
        <w:autoSpaceDN w:val="0"/>
        <w:adjustRightInd w:val="0"/>
        <w:rPr>
          <w:rFonts w:cs="Times New Roman"/>
        </w:rPr>
      </w:pPr>
    </w:p>
    <w:p w14:paraId="0CF4D3F2" w14:textId="77777777" w:rsidR="00771A46" w:rsidRDefault="00644EE9" w:rsidP="00771A46">
      <w:pPr>
        <w:pStyle w:val="ListParagraph"/>
        <w:widowControl w:val="0"/>
        <w:numPr>
          <w:ilvl w:val="0"/>
          <w:numId w:val="1"/>
        </w:numPr>
        <w:autoSpaceDE w:val="0"/>
        <w:autoSpaceDN w:val="0"/>
        <w:adjustRightInd w:val="0"/>
        <w:rPr>
          <w:rFonts w:cs="Times New Roman"/>
        </w:rPr>
      </w:pPr>
      <w:r w:rsidRPr="003A76F0">
        <w:rPr>
          <w:rFonts w:cs="Times New Roman"/>
        </w:rPr>
        <w:t>Output 2 talks about implementation of TB SBCC strategy facilitated through Government for Greater public understanding and reducing stigma towards TB. Please clarify whether there are restrictions on using mass media for implementation of such campaigns under this Project.</w:t>
      </w:r>
    </w:p>
    <w:p w14:paraId="2773A91B" w14:textId="77777777" w:rsidR="00771A46" w:rsidRPr="00771A46" w:rsidRDefault="00771A46" w:rsidP="00771A46">
      <w:pPr>
        <w:pStyle w:val="ListParagraph"/>
        <w:widowControl w:val="0"/>
        <w:autoSpaceDE w:val="0"/>
        <w:autoSpaceDN w:val="0"/>
        <w:adjustRightInd w:val="0"/>
        <w:ind w:left="360"/>
        <w:rPr>
          <w:rFonts w:cs="Times New Roman"/>
        </w:rPr>
      </w:pPr>
    </w:p>
    <w:p w14:paraId="657CE3C1" w14:textId="4C686CEA" w:rsidR="00771A46" w:rsidRDefault="00173974" w:rsidP="00771A46">
      <w:pPr>
        <w:widowControl w:val="0"/>
        <w:autoSpaceDE w:val="0"/>
        <w:autoSpaceDN w:val="0"/>
        <w:adjustRightInd w:val="0"/>
        <w:ind w:left="360"/>
        <w:rPr>
          <w:rFonts w:cs="Times New Roman"/>
          <w:color w:val="FF0000"/>
        </w:rPr>
      </w:pPr>
      <w:r>
        <w:rPr>
          <w:rFonts w:cs="Times New Roman"/>
          <w:color w:val="FF0000"/>
        </w:rPr>
        <w:t xml:space="preserve">There are no </w:t>
      </w:r>
      <w:r w:rsidR="000B6939">
        <w:rPr>
          <w:rFonts w:cs="Times New Roman"/>
          <w:color w:val="FF0000"/>
        </w:rPr>
        <w:t>re</w:t>
      </w:r>
      <w:r w:rsidR="00F36194">
        <w:rPr>
          <w:rFonts w:cs="Times New Roman"/>
          <w:color w:val="FF0000"/>
        </w:rPr>
        <w:t>strictions on using mass media,</w:t>
      </w:r>
      <w:r>
        <w:rPr>
          <w:rFonts w:cs="Times New Roman"/>
          <w:color w:val="FF0000"/>
        </w:rPr>
        <w:t xml:space="preserve"> </w:t>
      </w:r>
      <w:r w:rsidR="000B6939">
        <w:rPr>
          <w:rFonts w:cs="Times New Roman"/>
          <w:color w:val="FF0000"/>
        </w:rPr>
        <w:t>al</w:t>
      </w:r>
      <w:r>
        <w:rPr>
          <w:rFonts w:cs="Times New Roman"/>
          <w:color w:val="FF0000"/>
        </w:rPr>
        <w:t xml:space="preserve">though budgetary requirements </w:t>
      </w:r>
      <w:r w:rsidR="000B6939">
        <w:rPr>
          <w:rFonts w:cs="Times New Roman"/>
          <w:color w:val="FF0000"/>
        </w:rPr>
        <w:t>must be balanced with the expected impact in relation to other activities that could be conducted</w:t>
      </w:r>
      <w:r>
        <w:rPr>
          <w:rFonts w:cs="Times New Roman"/>
          <w:color w:val="FF0000"/>
        </w:rPr>
        <w:t>. A judicious utilization of funds to derive maximum benefit is expected</w:t>
      </w:r>
      <w:r w:rsidR="000B6939">
        <w:rPr>
          <w:rFonts w:cs="Times New Roman"/>
          <w:color w:val="FF0000"/>
        </w:rPr>
        <w:t>, including leveraging funding or in-kind donations from other sources</w:t>
      </w:r>
      <w:r>
        <w:rPr>
          <w:rFonts w:cs="Times New Roman"/>
          <w:color w:val="FF0000"/>
        </w:rPr>
        <w:t>.</w:t>
      </w:r>
    </w:p>
    <w:p w14:paraId="5D2719F5" w14:textId="77777777" w:rsidR="00F36194" w:rsidRPr="00771A46" w:rsidRDefault="00F36194" w:rsidP="00771A46">
      <w:pPr>
        <w:widowControl w:val="0"/>
        <w:autoSpaceDE w:val="0"/>
        <w:autoSpaceDN w:val="0"/>
        <w:adjustRightInd w:val="0"/>
        <w:ind w:left="360"/>
        <w:rPr>
          <w:rFonts w:cs="Times New Roman"/>
        </w:rPr>
      </w:pPr>
    </w:p>
    <w:p w14:paraId="033A408E" w14:textId="77777777" w:rsidR="003A76F0" w:rsidRDefault="00644EE9" w:rsidP="003A76F0">
      <w:pPr>
        <w:pStyle w:val="ListParagraph"/>
        <w:widowControl w:val="0"/>
        <w:numPr>
          <w:ilvl w:val="0"/>
          <w:numId w:val="1"/>
        </w:numPr>
        <w:autoSpaceDE w:val="0"/>
        <w:autoSpaceDN w:val="0"/>
        <w:adjustRightInd w:val="0"/>
        <w:rPr>
          <w:rFonts w:cs="Times New Roman"/>
        </w:rPr>
      </w:pPr>
      <w:r w:rsidRPr="003A76F0">
        <w:rPr>
          <w:rFonts w:cs="Times New Roman"/>
        </w:rPr>
        <w:t>Please confirm that at the concept note stage, only the concept note and budget needs to be submitted and that annexures A to E listed on page 20 are not required.</w:t>
      </w:r>
    </w:p>
    <w:p w14:paraId="6CCB281A" w14:textId="77777777" w:rsidR="0060774C" w:rsidRDefault="0060774C" w:rsidP="0060774C">
      <w:pPr>
        <w:pStyle w:val="ListParagraph"/>
        <w:widowControl w:val="0"/>
        <w:autoSpaceDE w:val="0"/>
        <w:autoSpaceDN w:val="0"/>
        <w:adjustRightInd w:val="0"/>
        <w:ind w:left="360"/>
        <w:rPr>
          <w:rFonts w:cs="Times New Roman"/>
        </w:rPr>
      </w:pPr>
    </w:p>
    <w:p w14:paraId="48CE6735" w14:textId="77777777" w:rsidR="0060774C" w:rsidRDefault="0060774C" w:rsidP="0060774C">
      <w:pPr>
        <w:widowControl w:val="0"/>
        <w:autoSpaceDE w:val="0"/>
        <w:autoSpaceDN w:val="0"/>
        <w:adjustRightInd w:val="0"/>
        <w:ind w:left="360"/>
        <w:rPr>
          <w:rFonts w:cs="Times New Roman"/>
          <w:color w:val="FF0000"/>
        </w:rPr>
      </w:pPr>
      <w:r>
        <w:rPr>
          <w:rFonts w:cs="Times New Roman"/>
          <w:color w:val="FF0000"/>
        </w:rPr>
        <w:t xml:space="preserve">Correct. Annexures A to E are not required at this time. </w:t>
      </w:r>
    </w:p>
    <w:p w14:paraId="315A2D1A" w14:textId="77777777" w:rsidR="0060774C" w:rsidRDefault="0060774C" w:rsidP="0060774C">
      <w:pPr>
        <w:pStyle w:val="ListParagraph"/>
        <w:widowControl w:val="0"/>
        <w:autoSpaceDE w:val="0"/>
        <w:autoSpaceDN w:val="0"/>
        <w:adjustRightInd w:val="0"/>
        <w:ind w:left="360"/>
        <w:rPr>
          <w:rFonts w:cs="Times New Roman"/>
        </w:rPr>
      </w:pPr>
    </w:p>
    <w:p w14:paraId="6B8117E8" w14:textId="77777777" w:rsidR="003A76F0" w:rsidRDefault="00644EE9" w:rsidP="003A76F0">
      <w:pPr>
        <w:pStyle w:val="ListParagraph"/>
        <w:widowControl w:val="0"/>
        <w:numPr>
          <w:ilvl w:val="0"/>
          <w:numId w:val="1"/>
        </w:numPr>
        <w:autoSpaceDE w:val="0"/>
        <w:autoSpaceDN w:val="0"/>
        <w:adjustRightInd w:val="0"/>
        <w:rPr>
          <w:rFonts w:cs="Times New Roman"/>
        </w:rPr>
      </w:pPr>
      <w:r w:rsidRPr="003A76F0">
        <w:rPr>
          <w:rFonts w:cs="Times New Roman"/>
        </w:rPr>
        <w:t>Can a sub-applicant in a bid propose one or more of the key personnel positions?</w:t>
      </w:r>
    </w:p>
    <w:p w14:paraId="527F1AD6" w14:textId="77777777" w:rsidR="0060774C" w:rsidRDefault="0060774C" w:rsidP="0060774C">
      <w:pPr>
        <w:pStyle w:val="ListParagraph"/>
        <w:widowControl w:val="0"/>
        <w:autoSpaceDE w:val="0"/>
        <w:autoSpaceDN w:val="0"/>
        <w:adjustRightInd w:val="0"/>
        <w:ind w:left="360"/>
        <w:rPr>
          <w:rFonts w:cs="Times New Roman"/>
        </w:rPr>
      </w:pPr>
    </w:p>
    <w:p w14:paraId="713571CF" w14:textId="77777777" w:rsidR="0060774C" w:rsidRDefault="0060774C" w:rsidP="0060774C">
      <w:pPr>
        <w:pStyle w:val="ListParagraph"/>
        <w:widowControl w:val="0"/>
        <w:autoSpaceDE w:val="0"/>
        <w:autoSpaceDN w:val="0"/>
        <w:adjustRightInd w:val="0"/>
        <w:ind w:left="360"/>
        <w:rPr>
          <w:rFonts w:cs="Times New Roman"/>
          <w:color w:val="FF0000"/>
        </w:rPr>
      </w:pPr>
      <w:r>
        <w:rPr>
          <w:rFonts w:cs="Times New Roman"/>
          <w:color w:val="FF0000"/>
        </w:rPr>
        <w:t xml:space="preserve">Yes. </w:t>
      </w:r>
    </w:p>
    <w:p w14:paraId="2A5C0BE2" w14:textId="77777777" w:rsidR="0060774C" w:rsidRPr="0060774C" w:rsidRDefault="0060774C" w:rsidP="0060774C">
      <w:pPr>
        <w:pStyle w:val="ListParagraph"/>
        <w:widowControl w:val="0"/>
        <w:autoSpaceDE w:val="0"/>
        <w:autoSpaceDN w:val="0"/>
        <w:adjustRightInd w:val="0"/>
        <w:ind w:left="360"/>
        <w:rPr>
          <w:rFonts w:cs="Times New Roman"/>
          <w:color w:val="FF0000"/>
        </w:rPr>
      </w:pPr>
    </w:p>
    <w:p w14:paraId="2840B658" w14:textId="77777777" w:rsidR="00644EE9" w:rsidRDefault="00644EE9" w:rsidP="003A76F0">
      <w:pPr>
        <w:pStyle w:val="ListParagraph"/>
        <w:widowControl w:val="0"/>
        <w:numPr>
          <w:ilvl w:val="0"/>
          <w:numId w:val="1"/>
        </w:numPr>
        <w:autoSpaceDE w:val="0"/>
        <w:autoSpaceDN w:val="0"/>
        <w:adjustRightInd w:val="0"/>
        <w:rPr>
          <w:rFonts w:cs="Times New Roman"/>
        </w:rPr>
      </w:pPr>
      <w:r w:rsidRPr="003A76F0">
        <w:rPr>
          <w:rFonts w:cs="Times New Roman"/>
        </w:rPr>
        <w:t>Output 3 talks about improving private sector delivery for TB control and strengthen TB control through greater public and private sector collaboration. Please clarify whether it is envisaged to strengthen existing Public Private Partnership (PPP) schemes or implement new PPP schemes under RNTCP or if the focus should be on strengthening strategies for private sector response to TB.</w:t>
      </w:r>
    </w:p>
    <w:p w14:paraId="55A00E42" w14:textId="77777777" w:rsidR="0060774C" w:rsidRDefault="0060774C" w:rsidP="0060774C">
      <w:pPr>
        <w:widowControl w:val="0"/>
        <w:autoSpaceDE w:val="0"/>
        <w:autoSpaceDN w:val="0"/>
        <w:adjustRightInd w:val="0"/>
        <w:rPr>
          <w:rFonts w:cs="Times New Roman"/>
        </w:rPr>
      </w:pPr>
    </w:p>
    <w:p w14:paraId="784FCDF8" w14:textId="6AFC13EB" w:rsidR="0060774C" w:rsidRPr="0060774C" w:rsidRDefault="000B6939" w:rsidP="0060774C">
      <w:pPr>
        <w:widowControl w:val="0"/>
        <w:autoSpaceDE w:val="0"/>
        <w:autoSpaceDN w:val="0"/>
        <w:adjustRightInd w:val="0"/>
        <w:ind w:left="360"/>
        <w:rPr>
          <w:rFonts w:cs="Times New Roman"/>
          <w:color w:val="FF0000"/>
        </w:rPr>
      </w:pPr>
      <w:r>
        <w:rPr>
          <w:rFonts w:cs="Times New Roman"/>
          <w:color w:val="FF0000"/>
        </w:rPr>
        <w:t xml:space="preserve">All three options </w:t>
      </w:r>
      <w:r w:rsidR="00F36194">
        <w:rPr>
          <w:rFonts w:cs="Times New Roman"/>
          <w:color w:val="FF0000"/>
        </w:rPr>
        <w:t>above are valid approaches that</w:t>
      </w:r>
      <w:r>
        <w:rPr>
          <w:rFonts w:cs="Times New Roman"/>
          <w:color w:val="FF0000"/>
        </w:rPr>
        <w:t xml:space="preserve"> can be utilized together or in combination to achieve the output</w:t>
      </w:r>
      <w:r w:rsidR="00173974">
        <w:rPr>
          <w:rFonts w:cs="Times New Roman"/>
          <w:color w:val="FF0000"/>
        </w:rPr>
        <w:t xml:space="preserve">. </w:t>
      </w:r>
      <w:r>
        <w:rPr>
          <w:rFonts w:cs="Times New Roman"/>
          <w:color w:val="FF0000"/>
        </w:rPr>
        <w:t>Applicants are expected to propose w</w:t>
      </w:r>
      <w:r w:rsidR="00F36194">
        <w:rPr>
          <w:rFonts w:cs="Times New Roman"/>
          <w:color w:val="FF0000"/>
        </w:rPr>
        <w:t xml:space="preserve">hich </w:t>
      </w:r>
      <w:proofErr w:type="gramStart"/>
      <w:r w:rsidR="00F36194">
        <w:rPr>
          <w:rFonts w:cs="Times New Roman"/>
          <w:color w:val="FF0000"/>
        </w:rPr>
        <w:t>approach(</w:t>
      </w:r>
      <w:proofErr w:type="spellStart"/>
      <w:proofErr w:type="gramEnd"/>
      <w:r w:rsidR="00F36194">
        <w:rPr>
          <w:rFonts w:cs="Times New Roman"/>
          <w:color w:val="FF0000"/>
        </w:rPr>
        <w:t>es</w:t>
      </w:r>
      <w:proofErr w:type="spellEnd"/>
      <w:r w:rsidR="00F36194">
        <w:rPr>
          <w:rFonts w:cs="Times New Roman"/>
          <w:color w:val="FF0000"/>
        </w:rPr>
        <w:t xml:space="preserve">) they feel best </w:t>
      </w:r>
      <w:r>
        <w:rPr>
          <w:rFonts w:cs="Times New Roman"/>
          <w:color w:val="FF0000"/>
        </w:rPr>
        <w:t>achieve</w:t>
      </w:r>
      <w:r w:rsidR="00F36194">
        <w:rPr>
          <w:rFonts w:cs="Times New Roman"/>
          <w:color w:val="FF0000"/>
        </w:rPr>
        <w:t>s</w:t>
      </w:r>
      <w:r>
        <w:rPr>
          <w:rFonts w:cs="Times New Roman"/>
          <w:color w:val="FF0000"/>
        </w:rPr>
        <w:t xml:space="preserve"> this output.</w:t>
      </w:r>
    </w:p>
    <w:sectPr w:rsidR="0060774C" w:rsidRPr="0060774C" w:rsidSect="00301FCE">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A0D3B" w14:textId="77777777" w:rsidR="006A7F27" w:rsidRDefault="006A7F27" w:rsidP="003A76F0">
      <w:r>
        <w:separator/>
      </w:r>
    </w:p>
  </w:endnote>
  <w:endnote w:type="continuationSeparator" w:id="0">
    <w:p w14:paraId="7B6B54B8" w14:textId="77777777" w:rsidR="006A7F27" w:rsidRDefault="006A7F27" w:rsidP="003A7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8CB437" w14:textId="77777777" w:rsidR="006A7F27" w:rsidRDefault="006A7F27" w:rsidP="003A76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EA8A82" w14:textId="77777777" w:rsidR="006A7F27" w:rsidRDefault="006A7F27" w:rsidP="003A76F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3C132" w14:textId="77777777" w:rsidR="006A7F27" w:rsidRDefault="006A7F27" w:rsidP="003A76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01FCE">
      <w:rPr>
        <w:rStyle w:val="PageNumber"/>
        <w:noProof/>
      </w:rPr>
      <w:t>1</w:t>
    </w:r>
    <w:r>
      <w:rPr>
        <w:rStyle w:val="PageNumber"/>
      </w:rPr>
      <w:fldChar w:fldCharType="end"/>
    </w:r>
  </w:p>
  <w:p w14:paraId="75478855" w14:textId="77777777" w:rsidR="006A7F27" w:rsidRDefault="006A7F27" w:rsidP="003A76F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7A046E" w14:textId="77777777" w:rsidR="006A7F27" w:rsidRDefault="006A7F27" w:rsidP="003A76F0">
      <w:r>
        <w:separator/>
      </w:r>
    </w:p>
  </w:footnote>
  <w:footnote w:type="continuationSeparator" w:id="0">
    <w:p w14:paraId="603EBCAA" w14:textId="77777777" w:rsidR="006A7F27" w:rsidRDefault="006A7F27" w:rsidP="003A76F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784793"/>
    <w:multiLevelType w:val="hybridMultilevel"/>
    <w:tmpl w:val="280244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EE9"/>
    <w:rsid w:val="000374B4"/>
    <w:rsid w:val="0007077F"/>
    <w:rsid w:val="000B6939"/>
    <w:rsid w:val="000E336B"/>
    <w:rsid w:val="00173974"/>
    <w:rsid w:val="001813B6"/>
    <w:rsid w:val="002E6ABC"/>
    <w:rsid w:val="002F2D62"/>
    <w:rsid w:val="002F6C6C"/>
    <w:rsid w:val="00301FCE"/>
    <w:rsid w:val="00343C76"/>
    <w:rsid w:val="0036576D"/>
    <w:rsid w:val="003A3933"/>
    <w:rsid w:val="003A76F0"/>
    <w:rsid w:val="003B2625"/>
    <w:rsid w:val="00585660"/>
    <w:rsid w:val="005D673F"/>
    <w:rsid w:val="0060774C"/>
    <w:rsid w:val="00644EE9"/>
    <w:rsid w:val="006801BB"/>
    <w:rsid w:val="00690232"/>
    <w:rsid w:val="006A7F27"/>
    <w:rsid w:val="00771A46"/>
    <w:rsid w:val="00797C20"/>
    <w:rsid w:val="007D50FA"/>
    <w:rsid w:val="00961025"/>
    <w:rsid w:val="00B4775D"/>
    <w:rsid w:val="00C30C36"/>
    <w:rsid w:val="00C341CF"/>
    <w:rsid w:val="00CE4BC8"/>
    <w:rsid w:val="00CE6C52"/>
    <w:rsid w:val="00D419D5"/>
    <w:rsid w:val="00E51499"/>
    <w:rsid w:val="00E63DFA"/>
    <w:rsid w:val="00F3619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0A0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76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76F0"/>
    <w:pPr>
      <w:tabs>
        <w:tab w:val="center" w:pos="4320"/>
        <w:tab w:val="right" w:pos="8640"/>
      </w:tabs>
    </w:pPr>
  </w:style>
  <w:style w:type="character" w:customStyle="1" w:styleId="FooterChar">
    <w:name w:val="Footer Char"/>
    <w:basedOn w:val="DefaultParagraphFont"/>
    <w:link w:val="Footer"/>
    <w:uiPriority w:val="99"/>
    <w:rsid w:val="003A76F0"/>
    <w:rPr>
      <w:rFonts w:ascii="Times New Roman" w:hAnsi="Times New Roman"/>
    </w:rPr>
  </w:style>
  <w:style w:type="character" w:styleId="PageNumber">
    <w:name w:val="page number"/>
    <w:basedOn w:val="DefaultParagraphFont"/>
    <w:uiPriority w:val="99"/>
    <w:semiHidden/>
    <w:unhideWhenUsed/>
    <w:rsid w:val="003A76F0"/>
  </w:style>
  <w:style w:type="paragraph" w:styleId="ListParagraph">
    <w:name w:val="List Paragraph"/>
    <w:basedOn w:val="Normal"/>
    <w:uiPriority w:val="34"/>
    <w:qFormat/>
    <w:rsid w:val="003A76F0"/>
    <w:pPr>
      <w:ind w:left="720"/>
      <w:contextualSpacing/>
    </w:pPr>
  </w:style>
  <w:style w:type="paragraph" w:styleId="BalloonText">
    <w:name w:val="Balloon Text"/>
    <w:basedOn w:val="Normal"/>
    <w:link w:val="BalloonTextChar"/>
    <w:uiPriority w:val="99"/>
    <w:semiHidden/>
    <w:unhideWhenUsed/>
    <w:rsid w:val="006801B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801B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76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76F0"/>
    <w:pPr>
      <w:tabs>
        <w:tab w:val="center" w:pos="4320"/>
        <w:tab w:val="right" w:pos="8640"/>
      </w:tabs>
    </w:pPr>
  </w:style>
  <w:style w:type="character" w:customStyle="1" w:styleId="FooterChar">
    <w:name w:val="Footer Char"/>
    <w:basedOn w:val="DefaultParagraphFont"/>
    <w:link w:val="Footer"/>
    <w:uiPriority w:val="99"/>
    <w:rsid w:val="003A76F0"/>
    <w:rPr>
      <w:rFonts w:ascii="Times New Roman" w:hAnsi="Times New Roman"/>
    </w:rPr>
  </w:style>
  <w:style w:type="character" w:styleId="PageNumber">
    <w:name w:val="page number"/>
    <w:basedOn w:val="DefaultParagraphFont"/>
    <w:uiPriority w:val="99"/>
    <w:semiHidden/>
    <w:unhideWhenUsed/>
    <w:rsid w:val="003A76F0"/>
  </w:style>
  <w:style w:type="paragraph" w:styleId="ListParagraph">
    <w:name w:val="List Paragraph"/>
    <w:basedOn w:val="Normal"/>
    <w:uiPriority w:val="34"/>
    <w:qFormat/>
    <w:rsid w:val="003A76F0"/>
    <w:pPr>
      <w:ind w:left="720"/>
      <w:contextualSpacing/>
    </w:pPr>
  </w:style>
  <w:style w:type="paragraph" w:styleId="BalloonText">
    <w:name w:val="Balloon Text"/>
    <w:basedOn w:val="Normal"/>
    <w:link w:val="BalloonTextChar"/>
    <w:uiPriority w:val="99"/>
    <w:semiHidden/>
    <w:unhideWhenUsed/>
    <w:rsid w:val="006801B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801B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954</Words>
  <Characters>5441</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JCG</Company>
  <LinksUpToDate>false</LinksUpToDate>
  <CharactersWithSpaces>6383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Arensdorf</dc:creator>
  <cp:lastModifiedBy>Jeremy Arensdorf</cp:lastModifiedBy>
  <cp:revision>5</cp:revision>
  <dcterms:created xsi:type="dcterms:W3CDTF">2015-05-01T05:05:00Z</dcterms:created>
  <dcterms:modified xsi:type="dcterms:W3CDTF">2015-05-04T05:25:00Z</dcterms:modified>
</cp:coreProperties>
</file>