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9F7A18" w:rsidRDefault="00DE4A98" w:rsidP="00DE4A98">
      <w:pPr>
        <w:pStyle w:val="Title"/>
      </w:pPr>
      <w:bookmarkStart w:id="0" w:name="_GoBack"/>
      <w:bookmarkEnd w:id="0"/>
      <w:r w:rsidRPr="009F7A18">
        <w:t>U.S. Fish and Wildlife Service</w:t>
      </w:r>
    </w:p>
    <w:p w:rsidR="00640A45" w:rsidRPr="00470C7B" w:rsidRDefault="00555D03" w:rsidP="00D62661">
      <w:pPr>
        <w:jc w:val="center"/>
        <w:rPr>
          <w:b/>
        </w:rPr>
      </w:pPr>
      <w:r w:rsidRPr="00470C7B">
        <w:rPr>
          <w:b/>
        </w:rPr>
        <w:t>Hopper Mountain National Wildlife Refuge Complex</w:t>
      </w:r>
    </w:p>
    <w:p w:rsidR="005C6CE8" w:rsidRPr="009F7A18" w:rsidRDefault="005C6CE8" w:rsidP="005C6010">
      <w:pPr>
        <w:autoSpaceDE w:val="0"/>
        <w:autoSpaceDN w:val="0"/>
        <w:adjustRightInd w:val="0"/>
        <w:jc w:val="center"/>
        <w:rPr>
          <w:b/>
        </w:rPr>
      </w:pPr>
    </w:p>
    <w:p w:rsidR="005C6CE8" w:rsidRDefault="005C6CE8" w:rsidP="005C6CE8">
      <w:pPr>
        <w:jc w:val="center"/>
      </w:pPr>
      <w:r w:rsidRPr="009F7A18">
        <w:t xml:space="preserve">Catalog of Federal Domestic Assistance (CFDA) Number: </w:t>
      </w:r>
      <w:r w:rsidR="00555D03" w:rsidRPr="00BC301A">
        <w:t>15.6</w:t>
      </w:r>
      <w:r w:rsidR="00A20808" w:rsidRPr="00BC301A">
        <w:t>76</w:t>
      </w:r>
    </w:p>
    <w:p w:rsidR="00470C7B" w:rsidRPr="00253E01" w:rsidRDefault="00470C7B" w:rsidP="005C6CE8">
      <w:pPr>
        <w:jc w:val="center"/>
        <w:rPr>
          <w:sz w:val="20"/>
          <w:szCs w:val="20"/>
        </w:rPr>
      </w:pPr>
      <w:r>
        <w:t>CondorKids Program</w:t>
      </w:r>
    </w:p>
    <w:p w:rsidR="005C6CE8" w:rsidRPr="00640A45" w:rsidRDefault="005C6CE8" w:rsidP="00DE4A98">
      <w:pPr>
        <w:pStyle w:val="Title"/>
      </w:pPr>
    </w:p>
    <w:p w:rsidR="00414783" w:rsidRPr="00F87A2E" w:rsidRDefault="009055F1" w:rsidP="00F923EC">
      <w:pPr>
        <w:jc w:val="center"/>
        <w:rPr>
          <w:b/>
          <w:bCs/>
        </w:rPr>
      </w:pPr>
      <w:r w:rsidRPr="006F4450">
        <w:rPr>
          <w:b/>
          <w:bCs/>
        </w:rPr>
        <w:t>Notice of Funding Opportunity</w:t>
      </w:r>
      <w:r w:rsidR="00470C7B" w:rsidRPr="006F4450">
        <w:rPr>
          <w:b/>
          <w:bCs/>
        </w:rPr>
        <w:t xml:space="preserve"> F17AS00</w:t>
      </w:r>
      <w:r w:rsidR="006F4450" w:rsidRPr="006F4450">
        <w:rPr>
          <w:b/>
          <w:bCs/>
        </w:rPr>
        <w:t>396</w:t>
      </w:r>
    </w:p>
    <w:p w:rsidR="00F923EC" w:rsidRDefault="00F923EC">
      <w:pPr>
        <w:jc w:val="both"/>
      </w:pPr>
    </w:p>
    <w:p w:rsidR="00470C7B" w:rsidRPr="00486BC0" w:rsidRDefault="00470C7B" w:rsidP="00470C7B">
      <w:pPr>
        <w:rPr>
          <w:bCs/>
        </w:rPr>
      </w:pPr>
      <w:r>
        <w:rPr>
          <w:bCs/>
        </w:rPr>
        <w:t>The U.S. Fish and Wildlife Service, Pacific Southwest Region, intends to award a single source financial assistance agreement as authorized by 505 DM 2.14 (B) to the Santa Barbara Zoo.  This notice is not a request for proposals.</w:t>
      </w:r>
    </w:p>
    <w:p w:rsidR="00470C7B" w:rsidRDefault="00470C7B">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562DF7" w:rsidRDefault="00555D03" w:rsidP="00D62661">
      <w:r w:rsidRPr="00D62661">
        <w:t xml:space="preserve">The Santa Barbara Zoo has been a valuable partner for the Condor Recovery Program. Recently they </w:t>
      </w:r>
      <w:r w:rsidR="00971078" w:rsidRPr="00D62661">
        <w:t>developed 3rd</w:t>
      </w:r>
      <w:r w:rsidR="00032D51" w:rsidRPr="00D62661">
        <w:t xml:space="preserve"> </w:t>
      </w:r>
      <w:r w:rsidR="007355B8">
        <w:t>and 9</w:t>
      </w:r>
      <w:r w:rsidR="007355B8" w:rsidRPr="007355B8">
        <w:rPr>
          <w:vertAlign w:val="superscript"/>
        </w:rPr>
        <w:t>th</w:t>
      </w:r>
      <w:r w:rsidR="007355B8">
        <w:t xml:space="preserve"> </w:t>
      </w:r>
      <w:r w:rsidR="00032D51" w:rsidRPr="00D62661">
        <w:t xml:space="preserve">grade </w:t>
      </w:r>
      <w:r w:rsidRPr="00D62661">
        <w:t>curriculum</w:t>
      </w:r>
      <w:r w:rsidR="007355B8">
        <w:t>s</w:t>
      </w:r>
      <w:r w:rsidRPr="00D62661">
        <w:t xml:space="preserve"> dealing with Condor Conservation and have assisted in launching </w:t>
      </w:r>
      <w:r w:rsidR="00032D51" w:rsidRPr="00D62661">
        <w:t xml:space="preserve">the </w:t>
      </w:r>
      <w:r w:rsidRPr="00D62661">
        <w:t xml:space="preserve">CondorKids program for the 3rd grade at the Fillmore </w:t>
      </w:r>
      <w:r w:rsidR="00530C9D">
        <w:t xml:space="preserve">Unified </w:t>
      </w:r>
      <w:r w:rsidRPr="00D62661">
        <w:t xml:space="preserve">School </w:t>
      </w:r>
      <w:r w:rsidR="00971078" w:rsidRPr="00D62661">
        <w:t>District</w:t>
      </w:r>
      <w:r w:rsidRPr="00D62661">
        <w:t xml:space="preserve"> </w:t>
      </w:r>
      <w:r w:rsidR="00530C9D">
        <w:t xml:space="preserve">(FUSD) </w:t>
      </w:r>
      <w:r w:rsidRPr="00D62661">
        <w:t xml:space="preserve">in Fillmore, CA. The focus now will be on developing a </w:t>
      </w:r>
      <w:r w:rsidR="007355B8">
        <w:t>middle school</w:t>
      </w:r>
      <w:r w:rsidRPr="00D62661">
        <w:t xml:space="preserve"> curriculum for </w:t>
      </w:r>
      <w:r w:rsidR="007355B8">
        <w:t>the Fillmore Schools as well as maintaining the condorkids.net website and</w:t>
      </w:r>
      <w:r w:rsidR="00530C9D">
        <w:t xml:space="preserve"> funding field experiences </w:t>
      </w:r>
      <w:r w:rsidR="00BD33C9">
        <w:t xml:space="preserve">to the Santa Barbara Zoo </w:t>
      </w:r>
      <w:r w:rsidR="00530C9D">
        <w:t>for 3</w:t>
      </w:r>
      <w:r w:rsidR="00530C9D" w:rsidRPr="00530C9D">
        <w:rPr>
          <w:vertAlign w:val="superscript"/>
        </w:rPr>
        <w:t>rd</w:t>
      </w:r>
      <w:r w:rsidR="00530C9D">
        <w:t xml:space="preserve"> grade FUSD students.</w:t>
      </w:r>
      <w:r w:rsidRPr="00D62661">
        <w:t xml:space="preserve"> </w:t>
      </w:r>
      <w:r w:rsidR="00A20808" w:rsidRPr="00D62661">
        <w:t>A part of this program also spends time talking about careers in science with a focus on curriculum that is STEM based (Science, Technology, Engineering, and Math). Youth Engagement, Education, and Employment 15.676</w:t>
      </w:r>
      <w:r w:rsidR="00C02A31">
        <w:t>.</w:t>
      </w:r>
    </w:p>
    <w:p w:rsidR="00C02A31" w:rsidRDefault="00C02A31" w:rsidP="00D62661"/>
    <w:p w:rsidR="00C02A31" w:rsidRDefault="00C02A31" w:rsidP="00D62661">
      <w:r w:rsidRPr="00CF004A">
        <w:t xml:space="preserve">This project continues to build on the work that was initiated in 2014 and continue to incorporate STEM into curriculum and outreach dealing with condor conservation. </w:t>
      </w:r>
      <w:r>
        <w:t>A new middle school curriculum will be developed to incorporate into the existing 3</w:t>
      </w:r>
      <w:r w:rsidRPr="00530C9D">
        <w:rPr>
          <w:vertAlign w:val="superscript"/>
        </w:rPr>
        <w:t>rd</w:t>
      </w:r>
      <w:r>
        <w:t xml:space="preserve"> grade and 9</w:t>
      </w:r>
      <w:r w:rsidRPr="00530C9D">
        <w:rPr>
          <w:vertAlign w:val="superscript"/>
        </w:rPr>
        <w:t>th</w:t>
      </w:r>
      <w:r>
        <w:t xml:space="preserve"> grade curriculums. The grant also will fund maintenance and updating of the </w:t>
      </w:r>
      <w:hyperlink r:id="rId13" w:history="1">
        <w:r w:rsidRPr="00E476F4">
          <w:rPr>
            <w:rStyle w:val="Hyperlink"/>
          </w:rPr>
          <w:t>www.condorkids.net</w:t>
        </w:r>
      </w:hyperlink>
      <w:r>
        <w:t xml:space="preserve"> website in FY2018 and field experienced for 3</w:t>
      </w:r>
      <w:r w:rsidRPr="00530C9D">
        <w:rPr>
          <w:vertAlign w:val="superscript"/>
        </w:rPr>
        <w:t>rd</w:t>
      </w:r>
      <w:r>
        <w:t xml:space="preserve"> grade FUSD students in FY2018, FY2019, and FY2020 that covers transportation, admission to the Santa Barbara Zoo (at a discounted rate), and special activities at the zoo. Although many schools may use the curriculum we remained focused on the Fillmore School District and about 300 students annually.</w:t>
      </w:r>
      <w:r w:rsidRPr="00DA6CBC">
        <w:t xml:space="preserve">  </w:t>
      </w:r>
    </w:p>
    <w:p w:rsidR="00C02A31" w:rsidRPr="00D62661" w:rsidRDefault="00C02A31" w:rsidP="00D62661"/>
    <w:p w:rsidR="00562DF7" w:rsidRPr="00F87A2E" w:rsidRDefault="00562DF7" w:rsidP="0095161A">
      <w:pPr>
        <w:pStyle w:val="Heading8"/>
        <w:rPr>
          <w:sz w:val="24"/>
          <w:u w:val="none"/>
        </w:rPr>
      </w:pPr>
      <w:r w:rsidRPr="00F87A2E">
        <w:rPr>
          <w:sz w:val="24"/>
          <w:u w:val="none"/>
        </w:rPr>
        <w:t>II. Award Information</w:t>
      </w:r>
    </w:p>
    <w:p w:rsidR="00C61371" w:rsidRPr="00D62661" w:rsidRDefault="00A20808" w:rsidP="00D62661">
      <w:r w:rsidRPr="00D62661">
        <w:t>Single Source award for $</w:t>
      </w:r>
      <w:r w:rsidR="00530C9D">
        <w:t>36</w:t>
      </w:r>
      <w:r w:rsidRPr="00D62661">
        <w:t>,000 without competition to the Santa Barbara Zoo:</w:t>
      </w:r>
    </w:p>
    <w:p w:rsidR="00A20808" w:rsidRPr="00D62661" w:rsidRDefault="00A20808" w:rsidP="00D62661"/>
    <w:p w:rsidR="00A20808" w:rsidRPr="00D62661" w:rsidRDefault="00530C9D" w:rsidP="00D62661">
      <w:pPr>
        <w:ind w:left="720"/>
      </w:pPr>
      <w:r>
        <w:t>- Develop middle school</w:t>
      </w:r>
      <w:r w:rsidR="00A20808" w:rsidRPr="00D62661">
        <w:t xml:space="preserve"> curriculum dealing with Condor Conservation f</w:t>
      </w:r>
      <w:r w:rsidR="00BD33C9">
        <w:t>or the Fillmore School District and</w:t>
      </w:r>
      <w:r w:rsidR="00A20808" w:rsidRPr="00D62661">
        <w:t xml:space="preserve"> when complete make curriculum web based for other schools to utilize</w:t>
      </w:r>
    </w:p>
    <w:p w:rsidR="00A20808" w:rsidRPr="00D62661" w:rsidRDefault="00A20808" w:rsidP="00D62661">
      <w:pPr>
        <w:ind w:left="720"/>
      </w:pPr>
      <w:r w:rsidRPr="00D62661">
        <w:t xml:space="preserve">- </w:t>
      </w:r>
      <w:r w:rsidR="00530C9D">
        <w:t>Fund field experiences for 3</w:t>
      </w:r>
      <w:r w:rsidR="00530C9D" w:rsidRPr="00530C9D">
        <w:rPr>
          <w:vertAlign w:val="superscript"/>
        </w:rPr>
        <w:t>rd</w:t>
      </w:r>
      <w:r w:rsidR="00530C9D">
        <w:t xml:space="preserve"> grade FUSD students in FY2018, FY2019, and FY2020</w:t>
      </w:r>
    </w:p>
    <w:p w:rsidR="001C6130" w:rsidRPr="00D62661" w:rsidRDefault="001C6130" w:rsidP="00530C9D">
      <w:pPr>
        <w:ind w:left="720"/>
      </w:pPr>
      <w:r w:rsidRPr="00D62661">
        <w:t xml:space="preserve">- </w:t>
      </w:r>
      <w:r w:rsidR="00530C9D">
        <w:t xml:space="preserve">FY2018 online maintenance for the </w:t>
      </w:r>
      <w:hyperlink r:id="rId14" w:history="1">
        <w:r w:rsidR="00530C9D" w:rsidRPr="00E476F4">
          <w:rPr>
            <w:rStyle w:val="Hyperlink"/>
          </w:rPr>
          <w:t>www.condorkids.net</w:t>
        </w:r>
      </w:hyperlink>
      <w:r w:rsidR="00530C9D">
        <w:t xml:space="preserve"> website.</w:t>
      </w:r>
    </w:p>
    <w:p w:rsidR="00A20808" w:rsidRPr="00A20808" w:rsidRDefault="00A20808" w:rsidP="00CA0584">
      <w:pPr>
        <w:pStyle w:val="NoSpacing"/>
        <w:rPr>
          <w:rFonts w:ascii="Times New Roman" w:hAnsi="Times New Roman"/>
          <w:sz w:val="24"/>
          <w:szCs w:val="24"/>
          <w:shd w:val="clear" w:color="auto" w:fill="D9D9D9"/>
        </w:rPr>
      </w:pPr>
    </w:p>
    <w:p w:rsidR="00F923EC" w:rsidRDefault="00562DF7" w:rsidP="0095161A">
      <w:pPr>
        <w:pStyle w:val="Heading8"/>
        <w:rPr>
          <w:sz w:val="24"/>
          <w:u w:val="none"/>
        </w:rPr>
      </w:pPr>
      <w:r w:rsidRPr="00F87A2E">
        <w:rPr>
          <w:sz w:val="24"/>
          <w:u w:val="none"/>
        </w:rPr>
        <w:t xml:space="preserve">III. </w:t>
      </w:r>
      <w:r w:rsidR="00F923EC" w:rsidRPr="00A841EC">
        <w:rPr>
          <w:sz w:val="24"/>
          <w:u w:val="none"/>
        </w:rPr>
        <w:t xml:space="preserve">Eligibility </w:t>
      </w:r>
      <w:r w:rsidR="00470C7B">
        <w:rPr>
          <w:sz w:val="24"/>
          <w:u w:val="none"/>
        </w:rPr>
        <w:t>Information</w:t>
      </w:r>
    </w:p>
    <w:p w:rsidR="00854DD3" w:rsidRDefault="00C61371" w:rsidP="00C61371">
      <w:pPr>
        <w:rPr>
          <w:b/>
          <w:bCs/>
        </w:rPr>
      </w:pPr>
      <w:r w:rsidRPr="00F87A2E">
        <w:rPr>
          <w:b/>
          <w:bCs/>
        </w:rPr>
        <w:t xml:space="preserve">Eligible Applicants: </w:t>
      </w:r>
      <w:r w:rsidR="00470C7B">
        <w:rPr>
          <w:b/>
          <w:bCs/>
        </w:rPr>
        <w:t>Single Source</w:t>
      </w:r>
    </w:p>
    <w:p w:rsidR="00470C7B" w:rsidRDefault="001C6130" w:rsidP="00470C7B">
      <w:r w:rsidRPr="00D62661">
        <w:t>No applicants will be accepted for this award, single source without competition.</w:t>
      </w:r>
      <w:r w:rsidR="00470C7B">
        <w:t xml:space="preserve">  The Santa Barbara Zoo is the only eligible applicant for this award due to its unique qualifications pertinent to this project.</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470C7B"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470C7B" w:rsidRDefault="00470C7B" w:rsidP="009614F6">
      <w:pPr>
        <w:ind w:left="360"/>
      </w:pPr>
      <w:r w:rsidRPr="00F87A2E">
        <w:t xml:space="preserve">Request a DUNS number at </w:t>
      </w:r>
      <w:hyperlink r:id="rId15" w:history="1">
        <w:r w:rsidRPr="00713E63">
          <w:rPr>
            <w:rStyle w:val="Hyperlink"/>
          </w:rPr>
          <w:t>http://fedgov.dnb.com/webform</w:t>
        </w:r>
      </w:hyperlink>
      <w:r>
        <w:t>.</w:t>
      </w:r>
      <w:r w:rsidRPr="00F87A2E">
        <w:t xml:space="preserve">  </w:t>
      </w:r>
      <w:r>
        <w:t xml:space="preserve">For technical difficulties, </w:t>
      </w:r>
      <w:r w:rsidRPr="003B68C3">
        <w:t>contact</w:t>
      </w:r>
      <w:r>
        <w:t xml:space="preserve"> Dun &amp; Bradstreet by email at: </w:t>
      </w:r>
      <w:hyperlink r:id="rId16" w:history="1">
        <w:r w:rsidRPr="00E83F64">
          <w:rPr>
            <w:rStyle w:val="Hyperlink"/>
          </w:rPr>
          <w:t>govt@dnb.com</w:t>
        </w:r>
      </w:hyperlink>
      <w:r>
        <w:t>, or by calling the Government Customer Resource Center at voice phone: 866-705-5711 or TTY line: 877-807-1679 (hearing impaired customers only).</w:t>
      </w:r>
      <w:r w:rsidRPr="003B68C3">
        <w:t xml:space="preserve"> </w:t>
      </w:r>
      <w:r w:rsidRPr="00F87A2E">
        <w:t xml:space="preserve">Once assigned a DUNS number, </w:t>
      </w:r>
      <w:r>
        <w:t>entities</w:t>
      </w:r>
      <w:r w:rsidRPr="00F87A2E">
        <w:t xml:space="preserve"> are responsible for maintaining up-to-date information with Dun &amp; Bradstreet.  </w:t>
      </w:r>
    </w:p>
    <w:p w:rsidR="00470C7B" w:rsidRDefault="00470C7B" w:rsidP="009614F6">
      <w:pPr>
        <w:ind w:left="360"/>
      </w:pPr>
    </w:p>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7"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470C7B" w:rsidRDefault="00470C7B" w:rsidP="009614F6">
      <w:pPr>
        <w:ind w:left="360"/>
      </w:pPr>
    </w:p>
    <w:p w:rsidR="00470C7B" w:rsidRDefault="00470C7B" w:rsidP="00470C7B">
      <w:pPr>
        <w:ind w:left="360"/>
      </w:pPr>
      <w:r>
        <w:t xml:space="preserve">Note: </w:t>
      </w:r>
      <w:r w:rsidRPr="00043421">
        <w:t xml:space="preserve">The official U.S. government website address </w:t>
      </w:r>
      <w:r>
        <w:t xml:space="preserve">for SAM </w:t>
      </w:r>
      <w:r w:rsidRPr="00043421">
        <w:t xml:space="preserve">is </w:t>
      </w:r>
      <w:hyperlink r:id="rId18" w:history="1">
        <w:r w:rsidRPr="00E83F64">
          <w:rPr>
            <w:rStyle w:val="Hyperlink"/>
          </w:rPr>
          <w:t>www.sam.gov</w:t>
        </w:r>
      </w:hyperlink>
      <w:r w:rsidRPr="00043421">
        <w:t xml:space="preserve">.  There is </w:t>
      </w:r>
      <w:r>
        <w:t>NO</w:t>
      </w:r>
      <w:r w:rsidRPr="00043421">
        <w:t xml:space="preserve"> </w:t>
      </w:r>
      <w:r>
        <w:t>COST</w:t>
      </w:r>
      <w:r w:rsidRPr="00043421">
        <w:t xml:space="preserve"> to register in or </w:t>
      </w:r>
      <w:r>
        <w:t xml:space="preserve">access </w:t>
      </w:r>
      <w:r w:rsidRPr="00043421">
        <w:t>SAM</w:t>
      </w:r>
      <w:r>
        <w:t>.gov</w:t>
      </w:r>
      <w:r w:rsidRPr="00043421">
        <w:t xml:space="preserve">.  </w:t>
      </w:r>
      <w:r>
        <w:t>There are third-party vendors who charge a fee in exchange for registering entities in SAM; please be aware that you can</w:t>
      </w:r>
      <w:r w:rsidRPr="00043421">
        <w:t xml:space="preserve"> register</w:t>
      </w:r>
      <w:r>
        <w:t xml:space="preserve"> to do business with the U.S. government</w:t>
      </w:r>
      <w:r w:rsidRPr="00043421">
        <w:t xml:space="preserve"> </w:t>
      </w:r>
      <w:r>
        <w:t xml:space="preserve">FOR FREE directly in SAM at </w:t>
      </w:r>
      <w:hyperlink r:id="rId19" w:history="1">
        <w:r w:rsidRPr="00E83F64">
          <w:rPr>
            <w:rStyle w:val="Hyperlink"/>
          </w:rPr>
          <w:t>www.sam.gov</w:t>
        </w:r>
      </w:hyperlink>
      <w:r>
        <w:t xml:space="preserve">.    </w:t>
      </w:r>
    </w:p>
    <w:p w:rsidR="009614F6" w:rsidRPr="00F87A2E" w:rsidRDefault="009614F6" w:rsidP="009614F6"/>
    <w:p w:rsidR="00470C7B" w:rsidRDefault="009614F6" w:rsidP="00470C7B">
      <w:pPr>
        <w:numPr>
          <w:ilvl w:val="0"/>
          <w:numId w:val="3"/>
        </w:numPr>
        <w:rPr>
          <w:b/>
        </w:rPr>
      </w:pPr>
      <w:r w:rsidRPr="00F87A2E">
        <w:rPr>
          <w:b/>
        </w:rPr>
        <w:t xml:space="preserve">Excluded </w:t>
      </w:r>
      <w:r w:rsidR="00C82464">
        <w:rPr>
          <w:b/>
        </w:rPr>
        <w:t>Entities</w:t>
      </w:r>
    </w:p>
    <w:p w:rsidR="00470C7B" w:rsidRPr="00470C7B" w:rsidRDefault="00470C7B" w:rsidP="00470C7B">
      <w:pPr>
        <w:ind w:left="360"/>
        <w:rPr>
          <w:b/>
        </w:rPr>
      </w:pPr>
      <w:r>
        <w:t>Applicant e</w:t>
      </w:r>
      <w:r w:rsidRPr="00F87A2E">
        <w:t>ntities</w:t>
      </w:r>
      <w:r>
        <w:t xml:space="preserve"> or their key project personnel</w:t>
      </w:r>
      <w:r w:rsidRPr="00F87A2E">
        <w:t xml:space="preserve"> identified</w:t>
      </w:r>
      <w:r>
        <w:t xml:space="preserve"> in the SAM.gov Exclusions database </w:t>
      </w:r>
      <w:r w:rsidRPr="00F87A2E">
        <w:t xml:space="preserve">as </w:t>
      </w:r>
      <w:r>
        <w:t xml:space="preserve">ineligible, prohibited/restricted or excluded </w:t>
      </w:r>
      <w:r w:rsidRPr="00F87A2E">
        <w:t>from receiving Federal contracts, certain subcontracts, and certain Federal assistance and benefits will not be considered for Federal funding</w:t>
      </w:r>
      <w:r>
        <w:t>, as applicable to the funding being requested under this Federal program.  The Service conducts a review of the SAM.gov Exclusions database for all applicant entities and their key project personnel prior to award.</w:t>
      </w:r>
    </w:p>
    <w:p w:rsidR="009614F6" w:rsidRDefault="009614F6" w:rsidP="00C61371">
      <w:pPr>
        <w:rPr>
          <w:b/>
        </w:rPr>
      </w:pPr>
    </w:p>
    <w:p w:rsidR="00854DD3" w:rsidRDefault="009614F6" w:rsidP="00B80393">
      <w:pPr>
        <w:numPr>
          <w:ilvl w:val="0"/>
          <w:numId w:val="3"/>
        </w:numPr>
        <w:rPr>
          <w:b/>
        </w:rPr>
      </w:pPr>
      <w:r w:rsidRPr="00F87A2E">
        <w:rPr>
          <w:b/>
        </w:rPr>
        <w:t xml:space="preserve">Cost Sharing or Matching: </w:t>
      </w:r>
    </w:p>
    <w:p w:rsidR="00470C7B" w:rsidRDefault="00470C7B" w:rsidP="00470C7B">
      <w:pPr>
        <w:ind w:left="360"/>
        <w:rPr>
          <w:shd w:val="clear" w:color="auto" w:fill="D9D9D9"/>
        </w:rPr>
      </w:pPr>
      <w:r>
        <w:t>Cost sharing or matching is not required for this funding opportunity.</w:t>
      </w:r>
      <w:r>
        <w:rPr>
          <w:shd w:val="clear" w:color="auto" w:fill="D9D9D9"/>
        </w:rPr>
        <w:t xml:space="preserve"> </w:t>
      </w:r>
    </w:p>
    <w:p w:rsidR="00470C7B" w:rsidRDefault="00470C7B" w:rsidP="00470C7B">
      <w:pPr>
        <w:rPr>
          <w:shd w:val="clear" w:color="auto" w:fill="D9D9D9"/>
        </w:rPr>
      </w:pPr>
    </w:p>
    <w:p w:rsidR="00470C7B" w:rsidRPr="00F87A2E" w:rsidRDefault="00470C7B" w:rsidP="00470C7B">
      <w:pPr>
        <w:pStyle w:val="Heading3"/>
        <w:rPr>
          <w:sz w:val="24"/>
        </w:rPr>
      </w:pPr>
      <w:r w:rsidRPr="00F87A2E">
        <w:rPr>
          <w:sz w:val="24"/>
        </w:rPr>
        <w:t xml:space="preserve">IV. </w:t>
      </w:r>
      <w:r w:rsidRPr="00A841EC">
        <w:rPr>
          <w:sz w:val="24"/>
        </w:rPr>
        <w:t>Application Requirements</w:t>
      </w:r>
    </w:p>
    <w:p w:rsidR="00470C7B" w:rsidRDefault="00470C7B" w:rsidP="00470C7B">
      <w:pPr>
        <w:pStyle w:val="BodyText"/>
        <w:rPr>
          <w:sz w:val="24"/>
        </w:rPr>
      </w:pPr>
      <w:r w:rsidRPr="00F87A2E">
        <w:rPr>
          <w:sz w:val="24"/>
        </w:rPr>
        <w:t>To be considered for funding under this funding opportunity, an application must contain:</w:t>
      </w:r>
    </w:p>
    <w:p w:rsidR="00470C7B" w:rsidRDefault="00470C7B" w:rsidP="00470C7B">
      <w:pPr>
        <w:pStyle w:val="BodyText"/>
        <w:rPr>
          <w:sz w:val="24"/>
        </w:rPr>
      </w:pPr>
    </w:p>
    <w:p w:rsidR="00092925" w:rsidRDefault="00092925" w:rsidP="00470C7B">
      <w:pPr>
        <w:pStyle w:val="BodyText"/>
        <w:rPr>
          <w:sz w:val="24"/>
        </w:rPr>
      </w:pPr>
    </w:p>
    <w:p w:rsidR="00092925" w:rsidRDefault="00092925" w:rsidP="00470C7B">
      <w:pPr>
        <w:pStyle w:val="BodyText"/>
        <w:rPr>
          <w:sz w:val="24"/>
        </w:rPr>
      </w:pPr>
    </w:p>
    <w:p w:rsidR="00470C7B" w:rsidRPr="006E2C5D" w:rsidRDefault="00470C7B" w:rsidP="00470C7B">
      <w:pPr>
        <w:pStyle w:val="BodyText"/>
        <w:numPr>
          <w:ilvl w:val="0"/>
          <w:numId w:val="6"/>
        </w:numPr>
        <w:jc w:val="left"/>
        <w:rPr>
          <w:b/>
          <w:sz w:val="24"/>
        </w:rPr>
      </w:pPr>
      <w:r w:rsidRPr="006E2C5D">
        <w:rPr>
          <w:b/>
          <w:sz w:val="24"/>
        </w:rPr>
        <w:lastRenderedPageBreak/>
        <w:t xml:space="preserve">Application for Federal Assistance </w:t>
      </w:r>
      <w:r>
        <w:rPr>
          <w:b/>
          <w:sz w:val="24"/>
        </w:rPr>
        <w:t>F</w:t>
      </w:r>
      <w:r w:rsidRPr="006E2C5D">
        <w:rPr>
          <w:b/>
          <w:sz w:val="24"/>
        </w:rPr>
        <w:t>orm</w:t>
      </w:r>
    </w:p>
    <w:p w:rsidR="00470C7B" w:rsidRDefault="00470C7B" w:rsidP="00470C7B">
      <w:pPr>
        <w:pStyle w:val="BodyText"/>
        <w:ind w:left="360"/>
        <w:jc w:val="left"/>
        <w:rPr>
          <w:sz w:val="24"/>
        </w:rPr>
      </w:pPr>
      <w:r w:rsidRPr="002A4805">
        <w:rPr>
          <w:sz w:val="24"/>
        </w:rPr>
        <w:t>A completed, signed and dated Application for Federal Assistance form.</w:t>
      </w:r>
      <w:r>
        <w:rPr>
          <w:sz w:val="24"/>
        </w:rPr>
        <w:t xml:space="preserve">  Do not include other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w:t>
      </w:r>
    </w:p>
    <w:p w:rsidR="00B02D0B" w:rsidRDefault="00B02D0B" w:rsidP="00470C7B">
      <w:pPr>
        <w:pStyle w:val="BodyText"/>
        <w:jc w:val="left"/>
        <w:rPr>
          <w:sz w:val="24"/>
        </w:rPr>
      </w:pPr>
    </w:p>
    <w:p w:rsidR="00470C7B" w:rsidRPr="002310AA" w:rsidRDefault="00470C7B" w:rsidP="00470C7B">
      <w:pPr>
        <w:pStyle w:val="BodyText"/>
        <w:numPr>
          <w:ilvl w:val="0"/>
          <w:numId w:val="6"/>
        </w:numPr>
        <w:jc w:val="left"/>
        <w:rPr>
          <w:sz w:val="24"/>
        </w:rPr>
      </w:pPr>
      <w:r>
        <w:rPr>
          <w:b/>
          <w:color w:val="000000"/>
          <w:sz w:val="24"/>
        </w:rPr>
        <w:t xml:space="preserve"> </w:t>
      </w:r>
      <w:r w:rsidRPr="002310AA">
        <w:rPr>
          <w:b/>
          <w:color w:val="000000"/>
          <w:sz w:val="24"/>
        </w:rPr>
        <w:t>Project Summary</w:t>
      </w:r>
    </w:p>
    <w:p w:rsidR="00470C7B" w:rsidRPr="002310AA" w:rsidRDefault="00470C7B" w:rsidP="00470C7B">
      <w:pPr>
        <w:pStyle w:val="BodyText"/>
        <w:ind w:left="360"/>
        <w:jc w:val="left"/>
        <w:rPr>
          <w:sz w:val="24"/>
        </w:rPr>
      </w:pPr>
      <w:r w:rsidRPr="002310AA">
        <w:rPr>
          <w:color w:val="000000"/>
          <w:sz w:val="24"/>
        </w:rPr>
        <w:t>Briefly summarize the project, in one page or less. Include the title of the project, geographic location, and a brief overview of the need for the project. Goal(s), objectives, specific project activities, anticipated outputs and outcomes can also be included in this section.</w:t>
      </w:r>
    </w:p>
    <w:p w:rsidR="00470C7B" w:rsidRDefault="00470C7B" w:rsidP="00470C7B">
      <w:pPr>
        <w:spacing w:before="100" w:beforeAutospacing="1" w:after="100" w:afterAutospacing="1"/>
        <w:rPr>
          <w:b/>
          <w:color w:val="000000"/>
        </w:rPr>
      </w:pPr>
      <w:r w:rsidRPr="002310AA">
        <w:rPr>
          <w:b/>
          <w:color w:val="000000"/>
        </w:rPr>
        <w:t xml:space="preserve">C. </w:t>
      </w:r>
      <w:r>
        <w:rPr>
          <w:b/>
          <w:color w:val="000000"/>
        </w:rPr>
        <w:t xml:space="preserve"> Project Narrative</w:t>
      </w:r>
    </w:p>
    <w:p w:rsidR="00470C7B" w:rsidRPr="002310AA" w:rsidRDefault="00470C7B" w:rsidP="00470C7B">
      <w:pPr>
        <w:spacing w:before="100" w:beforeAutospacing="1" w:after="100" w:afterAutospacing="1"/>
        <w:rPr>
          <w:b/>
          <w:color w:val="000000"/>
        </w:rPr>
      </w:pPr>
      <w:r w:rsidRPr="002310AA">
        <w:rPr>
          <w:b/>
          <w:color w:val="000000"/>
        </w:rPr>
        <w:t>1.  Statement of Need:</w:t>
      </w:r>
      <w:r w:rsidRPr="002310AA">
        <w:rPr>
          <w:color w:val="000000"/>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470C7B" w:rsidRPr="002310AA" w:rsidRDefault="00470C7B" w:rsidP="00470C7B">
      <w:pPr>
        <w:spacing w:before="100" w:beforeAutospacing="1" w:after="100" w:afterAutospacing="1"/>
        <w:rPr>
          <w:color w:val="000000"/>
        </w:rPr>
      </w:pPr>
      <w:r w:rsidRPr="002310AA">
        <w:rPr>
          <w:b/>
          <w:color w:val="000000"/>
        </w:rPr>
        <w:t xml:space="preserve">2. </w:t>
      </w:r>
      <w:r>
        <w:rPr>
          <w:b/>
          <w:color w:val="000000"/>
        </w:rPr>
        <w:t xml:space="preserve"> </w:t>
      </w:r>
      <w:r w:rsidRPr="002310AA">
        <w:rPr>
          <w:b/>
          <w:color w:val="000000"/>
        </w:rPr>
        <w:t xml:space="preserve">Project Goals and Objectives: </w:t>
      </w:r>
      <w:r w:rsidRPr="002310AA">
        <w:rPr>
          <w:color w:val="000000"/>
        </w:rPr>
        <w:t>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470C7B" w:rsidRPr="002310AA" w:rsidRDefault="00470C7B" w:rsidP="00470C7B">
      <w:pPr>
        <w:spacing w:before="100" w:beforeAutospacing="1" w:after="100" w:afterAutospacing="1"/>
        <w:rPr>
          <w:color w:val="000000"/>
        </w:rPr>
      </w:pPr>
      <w:r w:rsidRPr="002310AA">
        <w:rPr>
          <w:b/>
          <w:color w:val="000000"/>
        </w:rPr>
        <w:t xml:space="preserve">3. </w:t>
      </w:r>
      <w:r>
        <w:rPr>
          <w:b/>
          <w:color w:val="000000"/>
        </w:rPr>
        <w:t xml:space="preserve"> </w:t>
      </w:r>
      <w:r w:rsidRPr="002310AA">
        <w:rPr>
          <w:b/>
          <w:color w:val="000000"/>
        </w:rPr>
        <w:t>Project Activities, Methods and Timetable:</w:t>
      </w:r>
      <w:r w:rsidRPr="002310AA">
        <w:rPr>
          <w:color w:val="000000"/>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470C7B" w:rsidRPr="002310AA" w:rsidRDefault="00470C7B" w:rsidP="00470C7B">
      <w:pPr>
        <w:spacing w:before="100" w:beforeAutospacing="1" w:after="100" w:afterAutospacing="1"/>
        <w:rPr>
          <w:color w:val="000000"/>
        </w:rPr>
      </w:pPr>
      <w:r w:rsidRPr="002310AA">
        <w:rPr>
          <w:b/>
          <w:color w:val="000000"/>
        </w:rPr>
        <w:t xml:space="preserve">4. </w:t>
      </w:r>
      <w:r>
        <w:rPr>
          <w:b/>
          <w:color w:val="000000"/>
        </w:rPr>
        <w:t xml:space="preserve"> </w:t>
      </w:r>
      <w:r w:rsidRPr="002310AA">
        <w:rPr>
          <w:b/>
          <w:color w:val="000000"/>
        </w:rPr>
        <w:t>Stakeholder Coordination/Involvement:</w:t>
      </w:r>
      <w:r w:rsidRPr="002310AA">
        <w:rPr>
          <w:color w:val="000000"/>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470C7B" w:rsidRPr="002310AA" w:rsidRDefault="00470C7B" w:rsidP="00470C7B">
      <w:pPr>
        <w:spacing w:before="100" w:beforeAutospacing="1" w:after="100" w:afterAutospacing="1"/>
        <w:rPr>
          <w:color w:val="000000"/>
        </w:rPr>
      </w:pPr>
      <w:r w:rsidRPr="002310AA">
        <w:rPr>
          <w:b/>
          <w:color w:val="000000"/>
        </w:rPr>
        <w:lastRenderedPageBreak/>
        <w:t xml:space="preserve">5. </w:t>
      </w:r>
      <w:r>
        <w:rPr>
          <w:b/>
          <w:color w:val="000000"/>
        </w:rPr>
        <w:t xml:space="preserve"> </w:t>
      </w:r>
      <w:r w:rsidRPr="002310AA">
        <w:rPr>
          <w:b/>
          <w:color w:val="000000"/>
        </w:rPr>
        <w:t>Project Monitoring and Evaluation:</w:t>
      </w:r>
      <w:r w:rsidRPr="002310AA">
        <w:rPr>
          <w:color w:val="000000"/>
        </w:rPr>
        <w:t xml:space="preserve">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rsidR="00470C7B" w:rsidRPr="002310AA" w:rsidRDefault="00470C7B" w:rsidP="00470C7B">
      <w:pPr>
        <w:spacing w:before="100" w:beforeAutospacing="1" w:after="100" w:afterAutospacing="1"/>
        <w:rPr>
          <w:color w:val="000000"/>
        </w:rPr>
      </w:pPr>
      <w:r w:rsidRPr="002310AA">
        <w:rPr>
          <w:b/>
          <w:color w:val="000000"/>
        </w:rPr>
        <w:t>6.  Description of Entities Undertaking the Project:</w:t>
      </w:r>
      <w:r w:rsidRPr="002310AA">
        <w:rPr>
          <w:color w:val="000000"/>
        </w:rPr>
        <w:t xml:space="preserve">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w:t>
      </w:r>
      <w:r>
        <w:rPr>
          <w:color w:val="000000"/>
        </w:rPr>
        <w:t xml:space="preserve">lified to carry out the proposed </w:t>
      </w:r>
      <w:r w:rsidRPr="002310AA">
        <w:rPr>
          <w:color w:val="000000"/>
        </w:rPr>
        <w:t>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470C7B" w:rsidRPr="002310AA" w:rsidRDefault="00470C7B" w:rsidP="00470C7B">
      <w:pPr>
        <w:spacing w:before="100" w:beforeAutospacing="1" w:after="100" w:afterAutospacing="1"/>
        <w:rPr>
          <w:color w:val="000000"/>
        </w:rPr>
      </w:pPr>
      <w:r w:rsidRPr="002310AA">
        <w:rPr>
          <w:b/>
          <w:color w:val="000000"/>
        </w:rPr>
        <w:t>7. Sustainability:</w:t>
      </w:r>
      <w:r w:rsidRPr="002310AA">
        <w:rPr>
          <w:color w:val="000000"/>
        </w:rPr>
        <w:t xml:space="preserve"> As applicable, describe which project activities will continue beyond the proposed project period, who will continue the work or act on the results achieved, and how and at what level you expect these future activities will be funded.</w:t>
      </w:r>
    </w:p>
    <w:p w:rsidR="00470C7B" w:rsidRDefault="00470C7B" w:rsidP="00470C7B">
      <w:pPr>
        <w:spacing w:before="100" w:beforeAutospacing="1" w:after="100" w:afterAutospacing="1"/>
        <w:rPr>
          <w:b/>
          <w:color w:val="000000"/>
        </w:rPr>
      </w:pPr>
      <w:r w:rsidRPr="002310AA">
        <w:rPr>
          <w:b/>
          <w:color w:val="000000"/>
        </w:rPr>
        <w:t>8. Literature Cited</w:t>
      </w:r>
    </w:p>
    <w:p w:rsidR="00470C7B" w:rsidRDefault="00470C7B" w:rsidP="00470C7B">
      <w:pPr>
        <w:pStyle w:val="Heading2"/>
        <w:jc w:val="left"/>
        <w:rPr>
          <w:sz w:val="24"/>
        </w:rPr>
      </w:pPr>
      <w:r w:rsidRPr="00F87A2E">
        <w:rPr>
          <w:sz w:val="24"/>
        </w:rPr>
        <w:t xml:space="preserve">D. </w:t>
      </w:r>
      <w:r w:rsidRPr="00F87A2E">
        <w:rPr>
          <w:sz w:val="24"/>
        </w:rPr>
        <w:tab/>
      </w:r>
      <w:r>
        <w:rPr>
          <w:sz w:val="24"/>
        </w:rPr>
        <w:t>Budget Form</w:t>
      </w:r>
    </w:p>
    <w:p w:rsidR="00470C7B" w:rsidRPr="008234BE" w:rsidRDefault="00470C7B" w:rsidP="00470C7B">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w:t>
      </w:r>
      <w:r>
        <w:t>on the Internet</w:t>
      </w:r>
      <w:r w:rsidRPr="008234BE">
        <w:t xml:space="preserve"> at </w:t>
      </w:r>
      <w:hyperlink r:id="rId20" w:anchor="sortby=1" w:history="1">
        <w:r w:rsidRPr="00E83F64">
          <w:rPr>
            <w:rStyle w:val="Hyperlink"/>
          </w:rPr>
          <w:t>http://www.grants.gov/web/grants/forms/sf-424-family.html#sortby=1</w:t>
        </w:r>
      </w:hyperlink>
      <w:r w:rsidRPr="008234BE">
        <w:t xml:space="preserve">.  When developing your budget, keep in mind that financial assistance awards and subawards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21" w:history="1">
        <w:r w:rsidRPr="00504C0C">
          <w:rPr>
            <w:rStyle w:val="Hyperlink"/>
          </w:rPr>
          <w:t>http://www.ecfr.gov/</w:t>
        </w:r>
      </w:hyperlink>
      <w:r w:rsidRPr="008234BE">
        <w:t xml:space="preserve">.  </w:t>
      </w:r>
    </w:p>
    <w:p w:rsidR="00470C7B" w:rsidRDefault="00470C7B" w:rsidP="00470C7B">
      <w:pPr>
        <w:ind w:left="360"/>
      </w:pPr>
    </w:p>
    <w:p w:rsidR="00470C7B" w:rsidRDefault="00470C7B" w:rsidP="00470C7B">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w:t>
      </w:r>
      <w:r>
        <w:lastRenderedPageBreak/>
        <w:t>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470C7B" w:rsidRDefault="00470C7B" w:rsidP="00470C7B">
      <w:pPr>
        <w:ind w:firstLine="360"/>
        <w:rPr>
          <w:b/>
        </w:rPr>
      </w:pPr>
    </w:p>
    <w:p w:rsidR="00470C7B" w:rsidRPr="007A5B19" w:rsidRDefault="00470C7B" w:rsidP="00470C7B">
      <w:pPr>
        <w:numPr>
          <w:ilvl w:val="0"/>
          <w:numId w:val="3"/>
        </w:numPr>
        <w:rPr>
          <w:b/>
        </w:rPr>
      </w:pPr>
      <w:r w:rsidRPr="007A5B19">
        <w:rPr>
          <w:b/>
        </w:rPr>
        <w:t>Budget Justification</w:t>
      </w:r>
      <w:r>
        <w:rPr>
          <w:b/>
        </w:rPr>
        <w:t xml:space="preserve"> </w:t>
      </w:r>
    </w:p>
    <w:p w:rsidR="00470C7B" w:rsidRDefault="00470C7B" w:rsidP="00470C7B">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470C7B" w:rsidRDefault="00470C7B" w:rsidP="00470C7B">
      <w:pPr>
        <w:ind w:left="360"/>
      </w:pPr>
    </w:p>
    <w:p w:rsidR="00470C7B" w:rsidRDefault="00470C7B" w:rsidP="00470C7B">
      <w:pPr>
        <w:ind w:left="360"/>
      </w:pPr>
      <w:r w:rsidRPr="00F87A2E">
        <w:t>If Federally</w:t>
      </w:r>
      <w:r>
        <w:t>-</w:t>
      </w:r>
      <w:r w:rsidRPr="00F87A2E">
        <w:t xml:space="preserve">funded equipment will be used for the project, </w:t>
      </w:r>
      <w:r>
        <w:t xml:space="preserve">provide </w:t>
      </w:r>
      <w:r w:rsidRPr="00F87A2E">
        <w:t>a l</w:t>
      </w:r>
      <w:r>
        <w:t xml:space="preserve">ist of that equipment, including the Federal funding source.  </w:t>
      </w:r>
    </w:p>
    <w:p w:rsidR="00470C7B" w:rsidRDefault="00470C7B" w:rsidP="00470C7B">
      <w:pPr>
        <w:ind w:left="360"/>
      </w:pPr>
    </w:p>
    <w:p w:rsidR="00470C7B" w:rsidRDefault="00470C7B" w:rsidP="00470C7B">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470C7B" w:rsidRDefault="00470C7B" w:rsidP="00470C7B"/>
    <w:p w:rsidR="00470C7B" w:rsidRDefault="00470C7B" w:rsidP="00470C7B">
      <w:pPr>
        <w:spacing w:after="120"/>
        <w:ind w:left="360"/>
      </w:pPr>
      <w:r>
        <w:t>“We are:</w:t>
      </w:r>
    </w:p>
    <w:p w:rsidR="00470C7B" w:rsidRPr="00DB577B" w:rsidRDefault="00470C7B" w:rsidP="00470C7B">
      <w:pPr>
        <w:pStyle w:val="ListParagraph"/>
        <w:numPr>
          <w:ilvl w:val="0"/>
          <w:numId w:val="7"/>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470C7B" w:rsidRDefault="00470C7B" w:rsidP="00470C7B">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470C7B" w:rsidRPr="00DB577B" w:rsidRDefault="00470C7B" w:rsidP="00470C7B">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470C7B" w:rsidRDefault="00470C7B" w:rsidP="00470C7B">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470C7B" w:rsidRPr="00CD77E9" w:rsidRDefault="00470C7B" w:rsidP="00470C7B">
      <w:pPr>
        <w:pStyle w:val="ListParagraph"/>
        <w:numPr>
          <w:ilvl w:val="0"/>
          <w:numId w:val="7"/>
        </w:numPr>
        <w:spacing w:after="120"/>
        <w:ind w:left="1080"/>
      </w:pPr>
      <w:r>
        <w:lastRenderedPageBreak/>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bCs/>
        </w:rPr>
        <w:t>]</w:t>
      </w:r>
      <w:r w:rsidRPr="00B85710">
        <w:rPr>
          <w:bCs/>
        </w:rPr>
        <w:t xml:space="preserve">.  We understand that </w:t>
      </w:r>
      <w:r>
        <w:rPr>
          <w:bCs/>
        </w:rPr>
        <w:t xml:space="preserve">we must notify the Service in writing immediately if </w:t>
      </w:r>
      <w:r w:rsidR="007F7A6C">
        <w:rPr>
          <w:bCs/>
        </w:rPr>
        <w:t xml:space="preserve">we </w:t>
      </w:r>
      <w:r w:rsidR="007F7A6C" w:rsidRPr="00CD77E9">
        <w:rPr>
          <w:bCs/>
        </w:rPr>
        <w:t>establish</w:t>
      </w:r>
      <w:r w:rsidRPr="00CD77E9">
        <w:rPr>
          <w:bCs/>
        </w:rPr>
        <w:t xml:space="preserve"> an approved rate with our cognizant agency at an</w:t>
      </w:r>
      <w:r>
        <w:rPr>
          <w:bCs/>
        </w:rPr>
        <w:t>y point during the award period.</w:t>
      </w:r>
    </w:p>
    <w:p w:rsidR="00470C7B" w:rsidRPr="00CD77E9" w:rsidRDefault="00470C7B" w:rsidP="00470C7B">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470C7B" w:rsidRPr="00B85710" w:rsidRDefault="00470C7B" w:rsidP="00470C7B">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470C7B" w:rsidRDefault="00470C7B" w:rsidP="00470C7B">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470C7B" w:rsidRDefault="00470C7B" w:rsidP="00470C7B">
      <w:pPr>
        <w:ind w:left="360"/>
      </w:pPr>
    </w:p>
    <w:p w:rsidR="00092925" w:rsidRDefault="00092925" w:rsidP="00470C7B">
      <w:pPr>
        <w:spacing w:after="120"/>
        <w:ind w:firstLine="360"/>
      </w:pPr>
    </w:p>
    <w:p w:rsidR="00470C7B" w:rsidRDefault="00470C7B" w:rsidP="00470C7B">
      <w:pPr>
        <w:spacing w:after="120"/>
        <w:ind w:firstLine="360"/>
      </w:pPr>
      <w:r>
        <w:lastRenderedPageBreak/>
        <w:t>All applicants are hereby notified of the following:</w:t>
      </w:r>
    </w:p>
    <w:p w:rsidR="00470C7B" w:rsidRDefault="00470C7B" w:rsidP="00470C7B">
      <w:pPr>
        <w:pStyle w:val="ListParagraph"/>
        <w:numPr>
          <w:ilvl w:val="0"/>
          <w:numId w:val="8"/>
        </w:numPr>
        <w:spacing w:after="120"/>
      </w:pPr>
      <w:r>
        <w:t xml:space="preserve">Recipients without an approved indirect cost rate are prohibited from charging indirect costs to a Federal award.  Accepting a flat </w:t>
      </w:r>
      <w:r>
        <w:rPr>
          <w:i/>
        </w:rPr>
        <w:t>de minimis</w:t>
      </w:r>
      <w:r>
        <w:t xml:space="preserve"> rate as a condition of award is an approved rate.</w:t>
      </w:r>
    </w:p>
    <w:p w:rsidR="00470C7B" w:rsidRDefault="00470C7B" w:rsidP="00470C7B">
      <w:pPr>
        <w:pStyle w:val="ListParagraph"/>
        <w:numPr>
          <w:ilvl w:val="0"/>
          <w:numId w:val="8"/>
        </w:numPr>
        <w:spacing w:after="120"/>
      </w:pPr>
      <w:r>
        <w:t>Failure to establish an approved rate during the award period renders all costs otherwise allocable as indirect costs unallowable under the award.</w:t>
      </w:r>
    </w:p>
    <w:p w:rsidR="00470C7B" w:rsidRDefault="00470C7B" w:rsidP="00470C7B">
      <w:pPr>
        <w:pStyle w:val="ListParagraph"/>
        <w:numPr>
          <w:ilvl w:val="0"/>
          <w:numId w:val="8"/>
        </w:numPr>
        <w:spacing w:after="120"/>
      </w:pPr>
      <w:r>
        <w:t xml:space="preserve">Recipients may not charge to their Service award any indirect costs calculated against the portion of total direct project costs paid by any other Federal funding source or non-Federal partner.  </w:t>
      </w:r>
    </w:p>
    <w:p w:rsidR="00470C7B" w:rsidRDefault="00470C7B" w:rsidP="00470C7B">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470C7B" w:rsidRDefault="00470C7B" w:rsidP="00470C7B">
      <w:pPr>
        <w:pStyle w:val="ListParagraph"/>
        <w:numPr>
          <w:ilvl w:val="0"/>
          <w:numId w:val="8"/>
        </w:numPr>
      </w:pPr>
      <w:r>
        <w:t>Recipients are prohibited from shifting unallowable indirect costs to another Federal award unless specifically authorized to do so by legislation.</w:t>
      </w:r>
    </w:p>
    <w:p w:rsidR="00470C7B" w:rsidRDefault="00470C7B" w:rsidP="00470C7B">
      <w:pPr>
        <w:pStyle w:val="ListParagraph"/>
        <w:ind w:left="1080"/>
      </w:pPr>
    </w:p>
    <w:p w:rsidR="00470C7B" w:rsidRPr="007A2B17" w:rsidRDefault="00470C7B" w:rsidP="00470C7B">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470C7B" w:rsidRDefault="00470C7B" w:rsidP="00470C7B"/>
    <w:p w:rsidR="00470C7B" w:rsidRDefault="00470C7B" w:rsidP="00470C7B">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22" w:history="1">
        <w:r w:rsidRPr="00E83F64">
          <w:rPr>
            <w:rStyle w:val="Hyperlink"/>
          </w:rPr>
          <w:t>https://www.fws.gov/grants/atc.html</w:t>
        </w:r>
      </w:hyperlink>
      <w:r w:rsidRPr="0053427C">
        <w:t>.</w:t>
      </w:r>
    </w:p>
    <w:p w:rsidR="00470C7B" w:rsidRDefault="00470C7B" w:rsidP="00470C7B">
      <w:pPr>
        <w:ind w:left="360"/>
        <w:rPr>
          <w:u w:val="single"/>
        </w:rPr>
      </w:pPr>
    </w:p>
    <w:p w:rsidR="00470C7B" w:rsidRDefault="00470C7B" w:rsidP="00470C7B">
      <w:pPr>
        <w:ind w:left="360"/>
      </w:pPr>
      <w:r w:rsidRPr="00A86329">
        <w:rPr>
          <w:b/>
        </w:rPr>
        <w:t>Negotiating an Indirect Cost Rate with the Department of the Interior</w:t>
      </w:r>
      <w:r>
        <w:t>: Entities that do not have a NICRA must first have an open, active Federal award before they can submit an indirect cost rate proposal to their cognizant agency.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470C7B" w:rsidRPr="007A5B19" w:rsidRDefault="00470C7B" w:rsidP="00470C7B">
      <w:pPr>
        <w:ind w:left="720"/>
      </w:pPr>
      <w:r w:rsidRPr="007A5B19">
        <w:t>Indirect Cost Services</w:t>
      </w:r>
    </w:p>
    <w:p w:rsidR="00470C7B" w:rsidRPr="007A5B19" w:rsidRDefault="00470C7B" w:rsidP="00470C7B">
      <w:pPr>
        <w:ind w:left="720"/>
      </w:pPr>
      <w:r w:rsidRPr="007A5B19">
        <w:t>Acquisition Services Directorate, Interior Business Center</w:t>
      </w:r>
    </w:p>
    <w:p w:rsidR="00470C7B" w:rsidRPr="007A5B19" w:rsidRDefault="00470C7B" w:rsidP="00470C7B">
      <w:pPr>
        <w:ind w:left="720"/>
      </w:pPr>
      <w:r w:rsidRPr="007A5B19">
        <w:t>U.S. Department of the Interior</w:t>
      </w:r>
    </w:p>
    <w:p w:rsidR="00470C7B" w:rsidRDefault="00470C7B" w:rsidP="00470C7B">
      <w:pPr>
        <w:ind w:left="720"/>
      </w:pPr>
      <w:r w:rsidRPr="00295A05">
        <w:rPr>
          <w:lang w:val="en"/>
        </w:rPr>
        <w:t>650 Capitol Mall, Suite 7-400</w:t>
      </w:r>
      <w:r w:rsidRPr="00295A05">
        <w:rPr>
          <w:lang w:val="en"/>
        </w:rPr>
        <w:br/>
        <w:t>Sacramento, CA 95814</w:t>
      </w:r>
      <w:r w:rsidRPr="00295A05" w:rsidDel="00295A05">
        <w:t xml:space="preserve"> </w:t>
      </w:r>
    </w:p>
    <w:p w:rsidR="00470C7B" w:rsidRPr="007A5B19" w:rsidRDefault="00470C7B" w:rsidP="00470C7B">
      <w:pPr>
        <w:ind w:left="720"/>
      </w:pPr>
      <w:r>
        <w:t xml:space="preserve">Phone: </w:t>
      </w:r>
      <w:r w:rsidRPr="00295A05">
        <w:rPr>
          <w:lang w:val="en"/>
        </w:rPr>
        <w:t>916-930-3803</w:t>
      </w:r>
    </w:p>
    <w:p w:rsidR="00470C7B" w:rsidRPr="007A5B19" w:rsidRDefault="00470C7B" w:rsidP="00470C7B">
      <w:pPr>
        <w:ind w:left="720"/>
      </w:pPr>
      <w:r w:rsidRPr="007A5B19">
        <w:t xml:space="preserve">Email: </w:t>
      </w:r>
      <w:r>
        <w:t xml:space="preserve">Through </w:t>
      </w:r>
      <w:hyperlink r:id="rId23" w:history="1">
        <w:r w:rsidRPr="00E83F64">
          <w:rPr>
            <w:rStyle w:val="Hyperlink"/>
          </w:rPr>
          <w:t>https://www.doi.gov/ibc/contactus/ibcfeedback</w:t>
        </w:r>
      </w:hyperlink>
      <w:r>
        <w:t xml:space="preserve"> web form</w:t>
      </w:r>
    </w:p>
    <w:p w:rsidR="00470C7B" w:rsidRDefault="00470C7B" w:rsidP="00470C7B">
      <w:pPr>
        <w:ind w:left="720"/>
      </w:pPr>
      <w:r>
        <w:t>Internet address</w:t>
      </w:r>
      <w:r w:rsidRPr="007A5B19">
        <w:t xml:space="preserve">: </w:t>
      </w:r>
      <w:hyperlink r:id="rId24" w:history="1">
        <w:r w:rsidRPr="00726C0B">
          <w:rPr>
            <w:rStyle w:val="Hyperlink"/>
          </w:rPr>
          <w:t>https://www.doi.gov/ibc/services/finance/indirect-cost-services</w:t>
        </w:r>
      </w:hyperlink>
    </w:p>
    <w:p w:rsidR="00470C7B" w:rsidRDefault="00470C7B" w:rsidP="00470C7B">
      <w:pPr>
        <w:ind w:left="720"/>
      </w:pPr>
    </w:p>
    <w:p w:rsidR="00DB214C" w:rsidRDefault="00470C7B" w:rsidP="00DB214C">
      <w:pPr>
        <w:pStyle w:val="ListParagraph"/>
        <w:numPr>
          <w:ilvl w:val="0"/>
          <w:numId w:val="3"/>
        </w:numPr>
      </w:pPr>
      <w:r w:rsidRPr="00DB214C">
        <w:rPr>
          <w:b/>
        </w:rPr>
        <w:t xml:space="preserve">Single Audit Reporting Statements: </w:t>
      </w:r>
      <w:hyperlink r:id="rId25" w:history="1">
        <w:r w:rsidRPr="00DB214C">
          <w:rPr>
            <w:rStyle w:val="Hyperlink"/>
            <w:color w:val="auto"/>
            <w:u w:val="none"/>
          </w:rPr>
          <w:t>As</w:t>
        </w:r>
      </w:hyperlink>
      <w:r w:rsidRPr="006F45F2">
        <w:t xml:space="preserve"> </w:t>
      </w:r>
      <w:r>
        <w:t xml:space="preserve">required in </w:t>
      </w:r>
      <w:hyperlink r:id="rId26"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w:t>
      </w:r>
      <w:r w:rsidRPr="00F87A2E">
        <w:lastRenderedPageBreak/>
        <w:t xml:space="preserve">the Federal Audit Clearinghouse’s Internet Data Entry System.  </w:t>
      </w:r>
      <w:r>
        <w:t xml:space="preserve">All U.S. state, local 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27" w:tgtFrame="_blank" w:history="1">
        <w:r w:rsidRPr="00DB214C">
          <w:rPr>
            <w:rStyle w:val="Hyperlink"/>
            <w:color w:val="1155CC"/>
            <w:shd w:val="clear" w:color="auto" w:fill="FFFFFF"/>
          </w:rPr>
          <w:t>https://harvester.census.gov/facweb/</w:t>
        </w:r>
      </w:hyperlink>
      <w:r w:rsidRPr="00F87A2E">
        <w:t>)</w:t>
      </w:r>
      <w:r>
        <w:t xml:space="preserve"> and provide the EIN under which that report was submitted</w:t>
      </w:r>
      <w:r w:rsidRPr="00F87A2E">
        <w:t>.</w:t>
      </w:r>
      <w:r>
        <w:t xml:space="preserve">  Include these statements at the end of the Project Narrative in a section titled “</w:t>
      </w:r>
      <w:r w:rsidRPr="00DB214C">
        <w:rPr>
          <w:b/>
        </w:rPr>
        <w:t>Single Audit Reporting Statements</w:t>
      </w:r>
      <w:r>
        <w:t xml:space="preserve">”.  </w:t>
      </w:r>
    </w:p>
    <w:p w:rsidR="00DB214C" w:rsidRPr="00DB214C" w:rsidRDefault="00DB214C" w:rsidP="00DB214C">
      <w:pPr>
        <w:pStyle w:val="ListParagraph"/>
        <w:ind w:left="360"/>
      </w:pPr>
    </w:p>
    <w:p w:rsidR="00DB214C" w:rsidRDefault="00470C7B" w:rsidP="00DB214C">
      <w:pPr>
        <w:pStyle w:val="ListParagraph"/>
        <w:numPr>
          <w:ilvl w:val="0"/>
          <w:numId w:val="3"/>
        </w:numPr>
      </w:pPr>
      <w:r w:rsidRPr="00DB214C">
        <w:rPr>
          <w:b/>
        </w:rPr>
        <w:t xml:space="preserve">Assurances: </w:t>
      </w:r>
      <w:r w:rsidRPr="00F87A2E">
        <w:t xml:space="preserve">Include the appropriate signed and dated Assurances form available at </w:t>
      </w:r>
      <w:hyperlink r:id="rId28" w:anchor="sortby=1" w:history="1">
        <w:r w:rsidRPr="00E83F64">
          <w:rPr>
            <w:rStyle w:val="Hyperlink"/>
          </w:rPr>
          <w:t>http://www.grants.gov/web/grants/forms/sf-424-family.html#sortby=1</w:t>
        </w:r>
      </w:hyperlink>
      <w:r w:rsidRPr="00F87A2E">
        <w:t xml:space="preserve">.  Use the </w:t>
      </w:r>
      <w:r w:rsidRPr="00DB214C">
        <w:rPr>
          <w:b/>
        </w:rPr>
        <w:t>Assurances for Construction Programs (SF 424D)</w:t>
      </w:r>
      <w:r>
        <w:t xml:space="preserve"> for construction and land acquisition projects.  </w:t>
      </w:r>
      <w:r w:rsidRPr="00F87A2E">
        <w:t xml:space="preserve">Use the </w:t>
      </w:r>
      <w:r w:rsidRPr="00DB214C">
        <w:rPr>
          <w:b/>
        </w:rPr>
        <w:t>Assurances for Non-Construction Programs (SF 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DB214C" w:rsidRDefault="00DB214C" w:rsidP="00DB214C"/>
    <w:p w:rsidR="00470C7B" w:rsidRPr="00DB214C" w:rsidRDefault="00470C7B" w:rsidP="00DB214C">
      <w:pPr>
        <w:pStyle w:val="ListParagraph"/>
        <w:numPr>
          <w:ilvl w:val="0"/>
          <w:numId w:val="3"/>
        </w:numPr>
      </w:pPr>
      <w:r w:rsidRPr="00DB214C">
        <w:rPr>
          <w:b/>
        </w:rPr>
        <w:t xml:space="preserve">Certification and Disclosure of Lobbying Activities: </w:t>
      </w:r>
      <w:r w:rsidRPr="00DB214C">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DB214C">
        <w:rPr>
          <w:shd w:val="clear" w:color="auto" w:fill="FFFFFF"/>
        </w:rPr>
        <w:t xml:space="preserve">Submission of an application also represents the applicant’s certification of the statements in </w:t>
      </w:r>
      <w:hyperlink r:id="rId29" w:history="1">
        <w:r w:rsidRPr="00DB214C">
          <w:rPr>
            <w:rStyle w:val="Hyperlink"/>
            <w:shd w:val="clear" w:color="auto" w:fill="FFFFFF"/>
          </w:rPr>
          <w:t>43 CFR Part 18, Appendix A-Certification Regarding Lobbying</w:t>
        </w:r>
      </w:hyperlink>
      <w:r w:rsidRPr="00DB214C">
        <w:rPr>
          <w:shd w:val="clear" w:color="auto" w:fill="FFFFFF"/>
        </w:rPr>
        <w:t>.</w:t>
      </w:r>
      <w:r w:rsidRPr="00DB214C">
        <w:rPr>
          <w:rFonts w:ascii="Arial" w:hAnsi="Arial" w:cs="Arial"/>
          <w:shd w:val="clear" w:color="auto" w:fill="FFFFFF"/>
        </w:rPr>
        <w:t xml:space="preserve">  </w:t>
      </w:r>
      <w:r w:rsidRPr="00DB214C">
        <w:rPr>
          <w:lang w:val="en"/>
        </w:rPr>
        <w:t xml:space="preserve">If you/your organization have/has made or agrees to make any payment using non-appropriated funds for lobbying in connection with this proposal AND the Federal share exceeds $100,000, complete and submit the </w:t>
      </w:r>
      <w:r w:rsidRPr="00DB214C">
        <w:rPr>
          <w:b/>
          <w:lang w:val="en"/>
        </w:rPr>
        <w:t>SF LLL, Disclosure of Lobbying Activities</w:t>
      </w:r>
      <w:r w:rsidRPr="00DB214C">
        <w:rPr>
          <w:lang w:val="en"/>
        </w:rPr>
        <w:t xml:space="preserve"> form available at </w:t>
      </w:r>
      <w:hyperlink r:id="rId30" w:anchor="sortby=1" w:history="1">
        <w:r w:rsidRPr="00DB214C">
          <w:rPr>
            <w:rStyle w:val="Hyperlink"/>
            <w:lang w:val="en"/>
          </w:rPr>
          <w:t>http://www.grants.gov/web/grants/forms/post-award-reporting-forms.html#sortby=1</w:t>
        </w:r>
      </w:hyperlink>
      <w:r w:rsidRPr="00DB214C">
        <w:rPr>
          <w:lang w:val="en"/>
        </w:rPr>
        <w:t xml:space="preserve">.  See 43 CFR, Subpart 18.100 for more information on when additional submission of this form is required.  </w:t>
      </w:r>
    </w:p>
    <w:p w:rsidR="00470C7B" w:rsidRPr="008B0230" w:rsidRDefault="00470C7B" w:rsidP="00470C7B">
      <w:pPr>
        <w:pStyle w:val="ListParagraph"/>
        <w:ind w:left="360"/>
        <w:rPr>
          <w:lang w:val="en"/>
        </w:rPr>
      </w:pPr>
    </w:p>
    <w:p w:rsidR="00470C7B" w:rsidRDefault="00470C7B" w:rsidP="00470C7B">
      <w:pPr>
        <w:numPr>
          <w:ilvl w:val="0"/>
          <w:numId w:val="10"/>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Conflicts of interest include any relationship or matter which might place the recipient, the recipient’s employees, or the recipient’s subrecipients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r w:rsidRPr="00246089">
        <w:rPr>
          <w:lang w:val="en"/>
        </w:rPr>
        <w:lastRenderedPageBreak/>
        <w:t>subrecipients in the matter.  Upon receipt of such a notice, the Service Project Officer in consultation with their Ethics Counselor will determine if a conflict of interest exists and, if s</w:t>
      </w:r>
      <w:r w:rsidRPr="005D5DCF">
        <w:rPr>
          <w:lang w:val="en"/>
        </w:rPr>
        <w:t xml:space="preserve">o, if there are any possible actions to be taken by the applicant to reduce or resolve the conflict.  Failure to resolve conflicts of interest in a manner that satisfies the Service may result in the project not being select for funding. </w:t>
      </w:r>
    </w:p>
    <w:p w:rsidR="00470C7B" w:rsidRDefault="00470C7B" w:rsidP="00470C7B">
      <w:pPr>
        <w:ind w:left="360"/>
        <w:rPr>
          <w:lang w:val="en"/>
        </w:rPr>
      </w:pPr>
    </w:p>
    <w:p w:rsidR="00470C7B" w:rsidRPr="00DD4B8E" w:rsidRDefault="00470C7B" w:rsidP="00470C7B">
      <w:pPr>
        <w:numPr>
          <w:ilvl w:val="0"/>
          <w:numId w:val="10"/>
        </w:numPr>
        <w:rPr>
          <w:lang w:val="en"/>
        </w:rPr>
      </w:pPr>
      <w:r w:rsidRPr="00DD4B8E">
        <w:rPr>
          <w:b/>
          <w:lang w:val="en"/>
        </w:rPr>
        <w:t xml:space="preserve">Required Overlap/Duplication Statement: </w:t>
      </w:r>
      <w:r w:rsidRPr="00DD4B8E">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Pr="00DD4B8E">
        <w:rPr>
          <w:highlight w:val="yellow"/>
          <w:lang w:val="en"/>
        </w:rPr>
        <w:t xml:space="preserve">  </w:t>
      </w:r>
    </w:p>
    <w:p w:rsidR="00470C7B" w:rsidRPr="00C93C12" w:rsidRDefault="00470C7B" w:rsidP="00470C7B">
      <w:pPr>
        <w:pStyle w:val="NoSpacing"/>
        <w:ind w:left="360"/>
        <w:rPr>
          <w:rFonts w:ascii="Times New Roman" w:hAnsi="Times New Roman"/>
          <w:sz w:val="24"/>
          <w:szCs w:val="24"/>
        </w:rPr>
      </w:pPr>
    </w:p>
    <w:p w:rsidR="00470C7B" w:rsidRPr="00F87A2E" w:rsidRDefault="00470C7B" w:rsidP="00470C7B">
      <w:pPr>
        <w:spacing w:after="120"/>
        <w:jc w:val="center"/>
        <w:rPr>
          <w:b/>
          <w:u w:val="single"/>
        </w:rPr>
      </w:pPr>
      <w:r w:rsidRPr="00F87A2E">
        <w:rPr>
          <w:b/>
          <w:u w:val="single"/>
        </w:rPr>
        <w:t>Application Checklist</w:t>
      </w:r>
    </w:p>
    <w:p w:rsidR="00470C7B" w:rsidRPr="00F87A2E" w:rsidRDefault="00470C7B" w:rsidP="00470C7B">
      <w:pPr>
        <w:numPr>
          <w:ilvl w:val="0"/>
          <w:numId w:val="1"/>
        </w:numPr>
      </w:pPr>
      <w:r w:rsidRPr="00B920C7">
        <w:rPr>
          <w:b/>
        </w:rPr>
        <w:t>Evidence of non-profit status</w:t>
      </w:r>
      <w:r>
        <w:t xml:space="preserve">: If a non-profit organization, 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470C7B" w:rsidRPr="00F87A2E" w:rsidRDefault="00470C7B" w:rsidP="00470C7B">
      <w:pPr>
        <w:numPr>
          <w:ilvl w:val="0"/>
          <w:numId w:val="2"/>
        </w:numPr>
      </w:pPr>
      <w:r w:rsidRPr="00475770">
        <w:rPr>
          <w:b/>
        </w:rPr>
        <w:t>SF 424, Application for Federal Assistance</w:t>
      </w:r>
      <w:r>
        <w:t xml:space="preserve">: </w:t>
      </w:r>
      <w:r w:rsidRPr="00F87A2E">
        <w:t xml:space="preserve">A complete, signed and dated </w:t>
      </w:r>
      <w:r w:rsidRPr="003E2F4D">
        <w:t>SF 424, SF 424-Mandatory, or SF 424-Individual form</w:t>
      </w:r>
      <w:r>
        <w:t>.</w:t>
      </w:r>
    </w:p>
    <w:p w:rsidR="00470C7B" w:rsidRPr="00DD4B8E" w:rsidRDefault="00470C7B" w:rsidP="00470C7B">
      <w:pPr>
        <w:numPr>
          <w:ilvl w:val="0"/>
          <w:numId w:val="2"/>
        </w:numPr>
        <w:rPr>
          <w:b/>
        </w:rPr>
      </w:pPr>
      <w:r w:rsidRPr="00DD4B8E">
        <w:rPr>
          <w:b/>
        </w:rPr>
        <w:t xml:space="preserve">Project summary </w:t>
      </w:r>
    </w:p>
    <w:p w:rsidR="00470C7B" w:rsidRDefault="00470C7B" w:rsidP="00470C7B">
      <w:pPr>
        <w:numPr>
          <w:ilvl w:val="0"/>
          <w:numId w:val="2"/>
        </w:numPr>
        <w:rPr>
          <w:b/>
        </w:rPr>
      </w:pPr>
      <w:r w:rsidRPr="00B920C7">
        <w:rPr>
          <w:b/>
        </w:rPr>
        <w:t xml:space="preserve">Project </w:t>
      </w:r>
      <w:r>
        <w:rPr>
          <w:b/>
        </w:rPr>
        <w:t>n</w:t>
      </w:r>
      <w:r w:rsidRPr="00B920C7">
        <w:rPr>
          <w:b/>
        </w:rPr>
        <w:t>arrative</w:t>
      </w:r>
    </w:p>
    <w:p w:rsidR="00470C7B" w:rsidRPr="00B920C7" w:rsidRDefault="00470C7B" w:rsidP="00470C7B">
      <w:pPr>
        <w:numPr>
          <w:ilvl w:val="0"/>
          <w:numId w:val="2"/>
        </w:numPr>
        <w:rPr>
          <w:b/>
        </w:rPr>
      </w:pPr>
      <w:r>
        <w:rPr>
          <w:b/>
        </w:rPr>
        <w:t>Timetable</w:t>
      </w:r>
      <w:r w:rsidRPr="00B920C7">
        <w:rPr>
          <w:b/>
        </w:rPr>
        <w:t xml:space="preserve"> </w:t>
      </w:r>
    </w:p>
    <w:p w:rsidR="00470C7B" w:rsidRPr="00DD4B8E" w:rsidRDefault="00470C7B" w:rsidP="00470C7B">
      <w:pPr>
        <w:numPr>
          <w:ilvl w:val="0"/>
          <w:numId w:val="2"/>
        </w:numPr>
      </w:pPr>
      <w:r w:rsidRPr="00DD4B8E">
        <w:rPr>
          <w:b/>
        </w:rPr>
        <w:t>Description of key personnel qualifications</w:t>
      </w:r>
    </w:p>
    <w:p w:rsidR="00470C7B" w:rsidRDefault="00470C7B" w:rsidP="00470C7B">
      <w:pPr>
        <w:numPr>
          <w:ilvl w:val="0"/>
          <w:numId w:val="2"/>
        </w:numPr>
      </w:pPr>
      <w:r>
        <w:rPr>
          <w:b/>
        </w:rPr>
        <w:t>Single A</w:t>
      </w:r>
      <w:r w:rsidRPr="00DA26B4">
        <w:rPr>
          <w:b/>
        </w:rPr>
        <w:t xml:space="preserve">udit </w:t>
      </w:r>
      <w:r>
        <w:rPr>
          <w:b/>
        </w:rPr>
        <w:t>R</w:t>
      </w:r>
      <w:r w:rsidRPr="00DA26B4">
        <w:rPr>
          <w:b/>
        </w:rPr>
        <w:t xml:space="preserve">eporting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470C7B" w:rsidRPr="00DA26B4" w:rsidRDefault="00470C7B" w:rsidP="00470C7B">
      <w:pPr>
        <w:numPr>
          <w:ilvl w:val="0"/>
          <w:numId w:val="2"/>
        </w:numPr>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470C7B" w:rsidRPr="00DA26B4" w:rsidRDefault="00470C7B" w:rsidP="00470C7B">
      <w:pPr>
        <w:numPr>
          <w:ilvl w:val="0"/>
          <w:numId w:val="1"/>
        </w:numPr>
      </w:pPr>
      <w:r w:rsidRPr="00DA26B4">
        <w:rPr>
          <w:b/>
        </w:rPr>
        <w:t xml:space="preserve">Budget </w:t>
      </w:r>
      <w:r>
        <w:rPr>
          <w:b/>
        </w:rPr>
        <w:t>j</w:t>
      </w:r>
      <w:r w:rsidRPr="00DA26B4">
        <w:rPr>
          <w:b/>
        </w:rPr>
        <w:t>ustification</w:t>
      </w:r>
      <w:r w:rsidRPr="00DA26B4">
        <w:t xml:space="preserve"> </w:t>
      </w:r>
    </w:p>
    <w:p w:rsidR="00470C7B" w:rsidRPr="00F87A2E" w:rsidRDefault="00470C7B" w:rsidP="00470C7B">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470C7B" w:rsidRPr="001E0BDE" w:rsidRDefault="00470C7B" w:rsidP="00470C7B">
      <w:pPr>
        <w:numPr>
          <w:ilvl w:val="0"/>
          <w:numId w:val="1"/>
        </w:numPr>
        <w:rPr>
          <w:b/>
        </w:rPr>
      </w:pPr>
      <w:r w:rsidRPr="001E0BDE">
        <w:rPr>
          <w:b/>
        </w:rPr>
        <w:t>Indirect cost statement</w:t>
      </w:r>
    </w:p>
    <w:p w:rsidR="00470C7B" w:rsidRPr="000436D4" w:rsidRDefault="00470C7B" w:rsidP="00470C7B">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470C7B" w:rsidRPr="00F87A2E" w:rsidRDefault="00470C7B" w:rsidP="00470C7B">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470C7B" w:rsidRDefault="00470C7B" w:rsidP="00470C7B">
      <w:pPr>
        <w:numPr>
          <w:ilvl w:val="0"/>
          <w:numId w:val="1"/>
        </w:numPr>
      </w:pPr>
      <w:r>
        <w:rPr>
          <w:b/>
        </w:rPr>
        <w:t xml:space="preserve">SF LLL form: </w:t>
      </w:r>
      <w:r w:rsidRPr="00F87A2E">
        <w:t>If applicable, completed SF-LLL Disclosure of Lobbying Activities form</w:t>
      </w:r>
      <w:r>
        <w:t>.</w:t>
      </w:r>
    </w:p>
    <w:p w:rsidR="00470C7B" w:rsidRDefault="00470C7B" w:rsidP="00470C7B">
      <w:pPr>
        <w:numPr>
          <w:ilvl w:val="0"/>
          <w:numId w:val="1"/>
        </w:numPr>
      </w:pPr>
      <w:r w:rsidRPr="00972958">
        <w:rPr>
          <w:b/>
        </w:rPr>
        <w:t xml:space="preserve">Conflict of Interest </w:t>
      </w:r>
      <w:r>
        <w:rPr>
          <w:b/>
        </w:rPr>
        <w:t>disclosure</w:t>
      </w:r>
      <w:r w:rsidRPr="00972958">
        <w:rPr>
          <w:b/>
        </w:rPr>
        <w:t>,</w:t>
      </w:r>
      <w:r>
        <w:t xml:space="preserve"> when applicable.</w:t>
      </w:r>
    </w:p>
    <w:p w:rsidR="00470C7B" w:rsidRPr="00DD4B8E" w:rsidRDefault="00470C7B" w:rsidP="00470C7B">
      <w:pPr>
        <w:numPr>
          <w:ilvl w:val="0"/>
          <w:numId w:val="1"/>
        </w:numPr>
        <w:rPr>
          <w:b/>
        </w:rPr>
      </w:pPr>
      <w:r w:rsidRPr="00DD4B8E">
        <w:rPr>
          <w:b/>
        </w:rPr>
        <w:t>Overlap/Duplication statement</w:t>
      </w:r>
    </w:p>
    <w:p w:rsidR="00470C7B" w:rsidRDefault="00470C7B" w:rsidP="00470C7B"/>
    <w:p w:rsidR="00470C7B" w:rsidRPr="00F87A2E" w:rsidRDefault="00470C7B" w:rsidP="00470C7B">
      <w:r w:rsidRPr="00F87A2E">
        <w:t>Failure to provide complete information</w:t>
      </w:r>
      <w:r>
        <w:t xml:space="preserve"> </w:t>
      </w:r>
      <w:r w:rsidRPr="00F87A2E">
        <w:t xml:space="preserve">may cause delays, postponement, or rejection of the application.  </w:t>
      </w:r>
    </w:p>
    <w:p w:rsidR="00470C7B" w:rsidRPr="00F87A2E" w:rsidRDefault="00470C7B" w:rsidP="00470C7B"/>
    <w:p w:rsidR="00470C7B" w:rsidRDefault="00470C7B" w:rsidP="00470C7B">
      <w:pPr>
        <w:rPr>
          <w:b/>
          <w:bCs/>
        </w:rPr>
      </w:pPr>
      <w:r w:rsidRPr="00F87A2E">
        <w:rPr>
          <w:b/>
          <w:bCs/>
        </w:rPr>
        <w:t xml:space="preserve">V. </w:t>
      </w:r>
      <w:r w:rsidRPr="00A841EC">
        <w:rPr>
          <w:b/>
          <w:bCs/>
        </w:rPr>
        <w:t>Submission Instructions</w:t>
      </w:r>
    </w:p>
    <w:p w:rsidR="00470C7B" w:rsidRDefault="00470C7B" w:rsidP="00470C7B">
      <w:pPr>
        <w:pStyle w:val="BodyText"/>
        <w:jc w:val="left"/>
        <w:rPr>
          <w:sz w:val="24"/>
        </w:rPr>
      </w:pPr>
      <w:r w:rsidRPr="00C02A31">
        <w:rPr>
          <w:b/>
          <w:sz w:val="24"/>
        </w:rPr>
        <w:t>SUBMISSION DEADLINE</w:t>
      </w:r>
      <w:r w:rsidRPr="00C02A31">
        <w:rPr>
          <w:sz w:val="24"/>
        </w:rPr>
        <w:t xml:space="preserve">:  </w:t>
      </w:r>
      <w:r w:rsidRPr="00C02A31">
        <w:rPr>
          <w:b/>
          <w:sz w:val="24"/>
        </w:rPr>
        <w:t xml:space="preserve">Through </w:t>
      </w:r>
      <w:r w:rsidR="00B02D0B" w:rsidRPr="00C02A31">
        <w:rPr>
          <w:b/>
          <w:sz w:val="24"/>
        </w:rPr>
        <w:t>Monday August 21</w:t>
      </w:r>
      <w:r w:rsidRPr="00C02A31">
        <w:rPr>
          <w:b/>
          <w:sz w:val="24"/>
        </w:rPr>
        <w:t>, 2017</w:t>
      </w:r>
      <w:r w:rsidR="00B02D0B" w:rsidRPr="00C02A31">
        <w:rPr>
          <w:b/>
          <w:sz w:val="24"/>
        </w:rPr>
        <w:t xml:space="preserve"> at 5:00 PM Pacific Time</w:t>
      </w:r>
      <w:r w:rsidRPr="00C02A31">
        <w:rPr>
          <w:b/>
          <w:sz w:val="24"/>
        </w:rPr>
        <w:t>.</w:t>
      </w:r>
    </w:p>
    <w:p w:rsidR="00470C7B" w:rsidRDefault="00470C7B" w:rsidP="00470C7B">
      <w:pPr>
        <w:pStyle w:val="BodyText"/>
        <w:jc w:val="left"/>
        <w:rPr>
          <w:sz w:val="24"/>
        </w:rPr>
      </w:pPr>
    </w:p>
    <w:p w:rsidR="00470C7B" w:rsidRPr="00A715B3" w:rsidRDefault="00470C7B" w:rsidP="00470C7B">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470C7B" w:rsidRDefault="00470C7B" w:rsidP="00470C7B">
      <w:pPr>
        <w:pStyle w:val="CommentText"/>
        <w:rPr>
          <w:sz w:val="24"/>
          <w:szCs w:val="24"/>
        </w:rPr>
      </w:pPr>
    </w:p>
    <w:p w:rsidR="00470C7B" w:rsidRPr="00B02D0B" w:rsidRDefault="00470C7B" w:rsidP="00470C7B">
      <w:pPr>
        <w:pStyle w:val="BodyText"/>
        <w:jc w:val="left"/>
        <w:rPr>
          <w:sz w:val="24"/>
        </w:rPr>
      </w:pPr>
      <w:r w:rsidRPr="003A4358">
        <w:rPr>
          <w:sz w:val="24"/>
        </w:rPr>
        <w:t>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electronically through Grants.gov, or as otherwise described in the Grants.gov funding opportunity.</w:t>
      </w:r>
    </w:p>
    <w:p w:rsidR="00470C7B" w:rsidRDefault="00470C7B" w:rsidP="00470C7B">
      <w:pPr>
        <w:pStyle w:val="BodyText"/>
        <w:jc w:val="left"/>
        <w:rPr>
          <w:sz w:val="24"/>
          <w:highlight w:val="yellow"/>
        </w:rPr>
      </w:pPr>
    </w:p>
    <w:p w:rsidR="00470C7B" w:rsidRPr="00A7354A" w:rsidRDefault="00470C7B" w:rsidP="00470C7B">
      <w:pPr>
        <w:rPr>
          <w:b/>
          <w:i/>
        </w:rPr>
      </w:pPr>
      <w:r w:rsidRPr="00A7354A">
        <w:rPr>
          <w:b/>
          <w:i/>
        </w:rPr>
        <w:t xml:space="preserve">To submit an application by e-mail:   </w:t>
      </w:r>
    </w:p>
    <w:p w:rsidR="00470C7B" w:rsidRPr="00A7354A" w:rsidRDefault="00470C7B" w:rsidP="00470C7B">
      <w:r w:rsidRPr="00A7354A">
        <w:t xml:space="preserve">Format all of your documents to print on Letter size (8 ½” x 11”) paper.  Format all pages to display and print page numbers.  Scanned documents should </w:t>
      </w:r>
      <w:r>
        <w:t xml:space="preserve">be scanned in Letter format, as </w:t>
      </w:r>
      <w:r w:rsidRPr="00A7354A">
        <w:t xml:space="preserve">black and white images only.  Where possible, save scanned documents in .pdf format.  E-mail your application to the Service program point of contact identified in the Grants.gov funding opportunity.   </w:t>
      </w:r>
    </w:p>
    <w:p w:rsidR="00470C7B" w:rsidRPr="00A7354A" w:rsidRDefault="00470C7B" w:rsidP="00470C7B">
      <w:pPr>
        <w:spacing w:before="100" w:beforeAutospacing="1" w:after="100" w:afterAutospacing="1"/>
      </w:pPr>
      <w:r w:rsidRPr="00A7354A">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 </w:t>
      </w:r>
    </w:p>
    <w:p w:rsidR="00470C7B" w:rsidRPr="00DC1318" w:rsidRDefault="00470C7B" w:rsidP="00470C7B">
      <w:pPr>
        <w:pStyle w:val="Heading7"/>
        <w:rPr>
          <w:sz w:val="24"/>
          <w:u w:val="none"/>
        </w:rPr>
      </w:pPr>
      <w:r w:rsidRPr="00DC1318">
        <w:rPr>
          <w:bCs w:val="0"/>
          <w:sz w:val="24"/>
          <w:u w:val="none"/>
        </w:rPr>
        <w:t>VI</w:t>
      </w:r>
      <w:r w:rsidRPr="00DC1318">
        <w:rPr>
          <w:b w:val="0"/>
          <w:bCs w:val="0"/>
          <w:sz w:val="24"/>
          <w:u w:val="none"/>
        </w:rPr>
        <w:t xml:space="preserve">. </w:t>
      </w:r>
      <w:r w:rsidRPr="00DC1318">
        <w:rPr>
          <w:sz w:val="24"/>
          <w:u w:val="none"/>
        </w:rPr>
        <w:t xml:space="preserve">Application Review Information </w:t>
      </w:r>
    </w:p>
    <w:p w:rsidR="00470C7B" w:rsidRPr="00DC1318" w:rsidRDefault="00470C7B" w:rsidP="00470C7B">
      <w:pPr>
        <w:rPr>
          <w:bCs/>
        </w:rPr>
      </w:pPr>
      <w:r w:rsidRPr="00DC1318">
        <w:rPr>
          <w:bCs/>
        </w:rPr>
        <w:t>The applicant has been selected.  This notice is not a request for proposals.</w:t>
      </w:r>
    </w:p>
    <w:p w:rsidR="00470C7B" w:rsidRPr="00DC1318" w:rsidRDefault="00470C7B" w:rsidP="00470C7B">
      <w:pPr>
        <w:autoSpaceDE w:val="0"/>
        <w:autoSpaceDN w:val="0"/>
        <w:adjustRightInd w:val="0"/>
        <w:rPr>
          <w:b/>
          <w:bCs/>
        </w:rPr>
      </w:pPr>
    </w:p>
    <w:p w:rsidR="00470C7B" w:rsidRPr="00DC1318" w:rsidRDefault="00470C7B" w:rsidP="00470C7B">
      <w:pPr>
        <w:autoSpaceDE w:val="0"/>
        <w:autoSpaceDN w:val="0"/>
        <w:adjustRightInd w:val="0"/>
      </w:pPr>
      <w:r w:rsidRPr="00DC1318">
        <w:rPr>
          <w:b/>
          <w:bCs/>
        </w:rPr>
        <w:t xml:space="preserve">Criteria: </w:t>
      </w:r>
      <w:r w:rsidRPr="00DC1318">
        <w:t>To be considered for funding, application</w:t>
      </w:r>
      <w:r>
        <w:t>s must</w:t>
      </w:r>
      <w:r w:rsidRPr="00DC1318">
        <w:t>:</w:t>
      </w:r>
    </w:p>
    <w:p w:rsidR="00470C7B" w:rsidRPr="00DC1318" w:rsidRDefault="00470C7B" w:rsidP="00470C7B">
      <w:pPr>
        <w:pStyle w:val="ListParagraph"/>
        <w:numPr>
          <w:ilvl w:val="0"/>
          <w:numId w:val="13"/>
        </w:numPr>
        <w:autoSpaceDE w:val="0"/>
        <w:autoSpaceDN w:val="0"/>
        <w:adjustRightInd w:val="0"/>
      </w:pPr>
      <w:r w:rsidRPr="00DC1318">
        <w:t>Demonstrate expertise and ability to complete this project</w:t>
      </w:r>
    </w:p>
    <w:p w:rsidR="00470C7B" w:rsidRPr="00DC1318" w:rsidRDefault="00470C7B" w:rsidP="00470C7B">
      <w:pPr>
        <w:pStyle w:val="ListParagraph"/>
        <w:numPr>
          <w:ilvl w:val="0"/>
          <w:numId w:val="13"/>
        </w:numPr>
        <w:autoSpaceDE w:val="0"/>
        <w:autoSpaceDN w:val="0"/>
        <w:adjustRightInd w:val="0"/>
      </w:pPr>
      <w:r>
        <w:t>Utilize m</w:t>
      </w:r>
      <w:r w:rsidRPr="00DC1318">
        <w:t>ethodology consistent with NOFO objectives</w:t>
      </w:r>
    </w:p>
    <w:p w:rsidR="00470C7B" w:rsidRPr="00DC1318" w:rsidRDefault="00470C7B" w:rsidP="00470C7B">
      <w:pPr>
        <w:pStyle w:val="ListParagraph"/>
        <w:numPr>
          <w:ilvl w:val="0"/>
          <w:numId w:val="13"/>
        </w:numPr>
        <w:autoSpaceDE w:val="0"/>
        <w:autoSpaceDN w:val="0"/>
        <w:adjustRightInd w:val="0"/>
      </w:pPr>
      <w:r>
        <w:t>Describe t</w:t>
      </w:r>
      <w:r w:rsidRPr="00DC1318">
        <w:t>ime frame</w:t>
      </w:r>
      <w:r>
        <w:t>s</w:t>
      </w:r>
      <w:r w:rsidRPr="00DC1318">
        <w:t xml:space="preserve"> reasonable and within NOFO guidelines</w:t>
      </w:r>
    </w:p>
    <w:p w:rsidR="00470C7B" w:rsidRPr="00DC1318" w:rsidRDefault="00470C7B" w:rsidP="00470C7B">
      <w:pPr>
        <w:pStyle w:val="ListParagraph"/>
        <w:numPr>
          <w:ilvl w:val="0"/>
          <w:numId w:val="13"/>
        </w:numPr>
        <w:autoSpaceDE w:val="0"/>
        <w:autoSpaceDN w:val="0"/>
        <w:adjustRightInd w:val="0"/>
      </w:pPr>
      <w:r>
        <w:lastRenderedPageBreak/>
        <w:t>Propose b</w:t>
      </w:r>
      <w:r w:rsidRPr="00DC1318">
        <w:t>udget adequate and reasonable for the scope of work</w:t>
      </w:r>
    </w:p>
    <w:p w:rsidR="00470C7B" w:rsidRDefault="00470C7B" w:rsidP="00470C7B">
      <w:pPr>
        <w:pStyle w:val="ListParagraph"/>
        <w:numPr>
          <w:ilvl w:val="0"/>
          <w:numId w:val="13"/>
        </w:numPr>
        <w:autoSpaceDE w:val="0"/>
        <w:autoSpaceDN w:val="0"/>
        <w:adjustRightInd w:val="0"/>
      </w:pPr>
      <w:r>
        <w:t xml:space="preserve">Demonstrate acceptable level of </w:t>
      </w:r>
      <w:r w:rsidRPr="00DC1318">
        <w:t>risk and past performance</w:t>
      </w:r>
    </w:p>
    <w:p w:rsidR="00470C7B" w:rsidRPr="00DC1318" w:rsidRDefault="00470C7B" w:rsidP="00470C7B">
      <w:pPr>
        <w:autoSpaceDE w:val="0"/>
        <w:autoSpaceDN w:val="0"/>
        <w:adjustRightInd w:val="0"/>
        <w:ind w:left="360"/>
      </w:pPr>
    </w:p>
    <w:p w:rsidR="00470C7B" w:rsidRPr="00DC1318" w:rsidRDefault="00470C7B" w:rsidP="00470C7B">
      <w:pPr>
        <w:autoSpaceDE w:val="0"/>
        <w:autoSpaceDN w:val="0"/>
        <w:adjustRightInd w:val="0"/>
      </w:pPr>
      <w:r w:rsidRPr="00DC1318">
        <w:t>Cost-sharing is not required and will not be considered in the evaluation.</w:t>
      </w:r>
    </w:p>
    <w:p w:rsidR="00470C7B" w:rsidRDefault="00470C7B" w:rsidP="00470C7B">
      <w:pPr>
        <w:autoSpaceDE w:val="0"/>
        <w:autoSpaceDN w:val="0"/>
        <w:adjustRightInd w:val="0"/>
        <w:rPr>
          <w:b/>
          <w:bCs/>
        </w:rPr>
      </w:pPr>
    </w:p>
    <w:p w:rsidR="00470C7B" w:rsidRPr="00DC1318" w:rsidRDefault="00470C7B" w:rsidP="00470C7B">
      <w:pPr>
        <w:autoSpaceDE w:val="0"/>
        <w:autoSpaceDN w:val="0"/>
        <w:adjustRightInd w:val="0"/>
        <w:rPr>
          <w:b/>
          <w:bCs/>
        </w:rPr>
      </w:pPr>
      <w:r w:rsidRPr="00DC1318">
        <w:rPr>
          <w:b/>
          <w:bCs/>
        </w:rPr>
        <w:t>Review and Selection Process:</w:t>
      </w:r>
    </w:p>
    <w:p w:rsidR="00470C7B" w:rsidRPr="00DC1318" w:rsidRDefault="00470C7B" w:rsidP="00470C7B">
      <w:pPr>
        <w:autoSpaceDE w:val="0"/>
        <w:autoSpaceDN w:val="0"/>
        <w:adjustRightInd w:val="0"/>
      </w:pPr>
      <w:r w:rsidRPr="00DC1318">
        <w:t xml:space="preserve">The application will be evaluated by </w:t>
      </w:r>
      <w:r>
        <w:t>staff of the Ecological Services Program, Pacific Southwest Region considering criteria as outlined above</w:t>
      </w:r>
      <w:r w:rsidRPr="00DC1318">
        <w:t>.</w:t>
      </w:r>
    </w:p>
    <w:p w:rsidR="00470C7B" w:rsidRPr="00DC1318" w:rsidRDefault="00470C7B" w:rsidP="00470C7B">
      <w:pPr>
        <w:autoSpaceDE w:val="0"/>
        <w:autoSpaceDN w:val="0"/>
        <w:adjustRightInd w:val="0"/>
        <w:rPr>
          <w:b/>
          <w:bCs/>
        </w:rPr>
      </w:pPr>
    </w:p>
    <w:p w:rsidR="00470C7B" w:rsidRPr="00DC1318" w:rsidRDefault="00470C7B" w:rsidP="00470C7B">
      <w:r w:rsidRPr="00DC1318">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DC1318">
        <w:t xml:space="preserve">the Service point of contact identified in the Agency Contacts section below.  </w:t>
      </w:r>
    </w:p>
    <w:p w:rsidR="00470C7B" w:rsidRPr="006E2C5D" w:rsidRDefault="00470C7B" w:rsidP="00470C7B"/>
    <w:p w:rsidR="00470C7B" w:rsidRDefault="00470C7B" w:rsidP="00470C7B">
      <w:r w:rsidRPr="006E2C5D">
        <w:t>Prior to award, the Service reviews the selected applicant’s statement regarding potential overlap or duplication in terms of activiti</w:t>
      </w:r>
      <w:r>
        <w:t xml:space="preserve">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470C7B" w:rsidRDefault="00470C7B" w:rsidP="00470C7B"/>
    <w:p w:rsidR="00470C7B" w:rsidRDefault="00470C7B" w:rsidP="00470C7B">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31" w:history="1">
        <w:r w:rsidRPr="004706E8">
          <w:rPr>
            <w:rStyle w:val="Hyperlink"/>
            <w:bCs/>
          </w:rPr>
          <w:t>https://www.fws.gov/grants/atc.html</w:t>
        </w:r>
      </w:hyperlink>
      <w:r>
        <w:t xml:space="preserve">. </w:t>
      </w:r>
    </w:p>
    <w:p w:rsidR="00470C7B" w:rsidRDefault="00470C7B" w:rsidP="00470C7B"/>
    <w:p w:rsidR="00470C7B" w:rsidRPr="00323CF1" w:rsidRDefault="00470C7B" w:rsidP="00470C7B">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2" w:history="1">
        <w:r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470C7B" w:rsidRDefault="00470C7B" w:rsidP="00470C7B">
      <w:pPr>
        <w:rPr>
          <w:bCs/>
        </w:rPr>
      </w:pPr>
    </w:p>
    <w:p w:rsidR="00470C7B" w:rsidRPr="00F87A2E" w:rsidRDefault="00470C7B" w:rsidP="00470C7B">
      <w:pPr>
        <w:rPr>
          <w:b/>
          <w:bCs/>
          <w:u w:val="single"/>
        </w:rPr>
      </w:pPr>
      <w:r w:rsidRPr="00F87A2E">
        <w:rPr>
          <w:b/>
          <w:bCs/>
        </w:rPr>
        <w:t xml:space="preserve">VII. </w:t>
      </w:r>
      <w:r w:rsidRPr="00A841EC">
        <w:rPr>
          <w:b/>
          <w:bCs/>
        </w:rPr>
        <w:t>Award Administration</w:t>
      </w:r>
    </w:p>
    <w:p w:rsidR="00470C7B" w:rsidRPr="007A0FA9" w:rsidRDefault="00470C7B" w:rsidP="00470C7B">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p>
    <w:p w:rsidR="00470C7B" w:rsidRDefault="00470C7B" w:rsidP="00470C7B"/>
    <w:p w:rsidR="00470C7B" w:rsidRPr="00F87A2E" w:rsidRDefault="00470C7B" w:rsidP="00470C7B">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470C7B" w:rsidRDefault="00470C7B" w:rsidP="00470C7B"/>
    <w:p w:rsidR="00470C7B" w:rsidRDefault="00470C7B" w:rsidP="00470C7B">
      <w:pPr>
        <w:ind w:left="-1"/>
      </w:pPr>
      <w:r>
        <w:rPr>
          <w:b/>
        </w:rPr>
        <w:t>Transmittal of Sensitive D</w:t>
      </w:r>
      <w:r w:rsidRPr="004E2C60">
        <w:rPr>
          <w:b/>
        </w:rPr>
        <w:t>ata:</w:t>
      </w:r>
      <w:r>
        <w:t xml:space="preserve"> </w:t>
      </w:r>
      <w:r w:rsidRPr="00F87A2E">
        <w:t xml:space="preserve">Recipients are responsible for ensuring any sensitive data being sent to the </w:t>
      </w:r>
      <w:r>
        <w:t>Service</w:t>
      </w:r>
      <w:r w:rsidRPr="00F87A2E">
        <w:t xml:space="preserve"> is protected during its transmission/delivery.  The </w:t>
      </w:r>
      <w:r>
        <w:t>Service</w:t>
      </w:r>
      <w:r w:rsidRPr="00F87A2E">
        <w:t xml:space="preserve"> strongly recommends </w:t>
      </w:r>
      <w:r>
        <w:t xml:space="preserve">that </w:t>
      </w:r>
      <w:r w:rsidRPr="00F87A2E">
        <w:t xml:space="preserve">recipients use the most secure transmission/delivery method available.  The </w:t>
      </w:r>
      <w:r>
        <w:t>Service</w:t>
      </w:r>
      <w:r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t>Service</w:t>
      </w:r>
      <w:r w:rsidRPr="00F87A2E">
        <w:t xml:space="preserve"> strongly encourages recipients sending sensitive data in paper copy to use a courier mail service.  Recipients may also contact the</w:t>
      </w:r>
      <w:r>
        <w:t>ir</w:t>
      </w:r>
      <w:r w:rsidRPr="00F87A2E">
        <w:t xml:space="preserve"> </w:t>
      </w:r>
      <w:r>
        <w:t>Service</w:t>
      </w:r>
      <w:r w:rsidRPr="00F87A2E">
        <w:t xml:space="preserve"> Project Officer and provide any sensitive data over the telephone.</w:t>
      </w:r>
    </w:p>
    <w:p w:rsidR="00470C7B" w:rsidRPr="00F87A2E" w:rsidRDefault="00470C7B" w:rsidP="00470C7B">
      <w:pPr>
        <w:ind w:left="-1"/>
      </w:pPr>
    </w:p>
    <w:p w:rsidR="00470C7B" w:rsidRPr="004C7FD7" w:rsidRDefault="00470C7B" w:rsidP="00470C7B">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33"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470C7B" w:rsidRDefault="00470C7B" w:rsidP="00470C7B"/>
    <w:p w:rsidR="00470C7B" w:rsidRDefault="00470C7B" w:rsidP="00470C7B">
      <w:pPr>
        <w:ind w:left="-1"/>
      </w:pPr>
      <w:r w:rsidRPr="00F87A2E">
        <w:rPr>
          <w:b/>
        </w:rPr>
        <w:t>Recipient Reporting Requirements</w:t>
      </w:r>
      <w:r w:rsidRPr="00F87A2E">
        <w:t xml:space="preserve">: </w:t>
      </w:r>
    </w:p>
    <w:p w:rsidR="00470C7B" w:rsidRDefault="00470C7B" w:rsidP="00470C7B">
      <w:pPr>
        <w:ind w:left="-1"/>
        <w:rPr>
          <w:b/>
        </w:rPr>
      </w:pPr>
      <w:r>
        <w:rPr>
          <w:b/>
        </w:rPr>
        <w:t xml:space="preserve">Financial and Performance Reports: </w:t>
      </w:r>
    </w:p>
    <w:p w:rsidR="00470C7B" w:rsidRDefault="00470C7B" w:rsidP="00470C7B">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470C7B" w:rsidRDefault="00470C7B" w:rsidP="00470C7B">
      <w:pPr>
        <w:ind w:left="-1"/>
      </w:pPr>
    </w:p>
    <w:p w:rsidR="00470C7B" w:rsidRPr="00203CF7" w:rsidRDefault="00470C7B" w:rsidP="00470C7B">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470C7B" w:rsidRDefault="00470C7B" w:rsidP="00470C7B">
      <w:pPr>
        <w:ind w:left="-1"/>
      </w:pPr>
    </w:p>
    <w:p w:rsidR="00470C7B" w:rsidRDefault="00470C7B" w:rsidP="00470C7B">
      <w:pPr>
        <w:ind w:left="-1"/>
      </w:pPr>
      <w:r>
        <w:t xml:space="preserve">Recipients must use the Standard Form 425, Federal Financial Report for financial reporting, available on the Internet at </w:t>
      </w:r>
      <w:hyperlink r:id="rId34" w:anchor="sortby=1" w:history="1">
        <w:r w:rsidRPr="00E83F64">
          <w:rPr>
            <w:rStyle w:val="Hyperlink"/>
          </w:rPr>
          <w:t>http://www.grants.gov/web/grants/forms/post-award-reporting-forms.html#sortby=1</w:t>
        </w:r>
      </w:hyperlink>
      <w:r>
        <w:t>.</w:t>
      </w:r>
    </w:p>
    <w:p w:rsidR="00470C7B" w:rsidRDefault="00470C7B" w:rsidP="00470C7B">
      <w:pPr>
        <w:ind w:left="-1"/>
      </w:pPr>
      <w:r>
        <w:lastRenderedPageBreak/>
        <w:t xml:space="preserve"> </w:t>
      </w:r>
    </w:p>
    <w:p w:rsidR="00470C7B" w:rsidRDefault="00470C7B" w:rsidP="00470C7B">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470C7B" w:rsidRDefault="00470C7B" w:rsidP="00470C7B">
      <w:pPr>
        <w:ind w:left="-1"/>
      </w:pPr>
    </w:p>
    <w:p w:rsidR="00470C7B" w:rsidRPr="00114A89" w:rsidRDefault="00470C7B" w:rsidP="00470C7B">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470C7B" w:rsidRPr="00114A89" w:rsidRDefault="00470C7B" w:rsidP="00470C7B">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470C7B" w:rsidRPr="00114A89" w:rsidRDefault="00470C7B" w:rsidP="00470C7B">
      <w:pPr>
        <w:numPr>
          <w:ilvl w:val="0"/>
          <w:numId w:val="4"/>
        </w:numPr>
      </w:pPr>
      <w:r w:rsidRPr="00114A89">
        <w:t>Favorable developments that enable meeting time schedules and objectives sooner or at less cost than anticipated or producing more or different beneficial results than originally planned.</w:t>
      </w:r>
    </w:p>
    <w:p w:rsidR="00470C7B" w:rsidRDefault="00470C7B" w:rsidP="00470C7B">
      <w:pPr>
        <w:ind w:left="-1"/>
      </w:pPr>
    </w:p>
    <w:p w:rsidR="00470C7B" w:rsidRPr="00F87A2E" w:rsidRDefault="00470C7B" w:rsidP="00470C7B">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470C7B" w:rsidRDefault="00470C7B" w:rsidP="00470C7B">
      <w:pPr>
        <w:rPr>
          <w:lang w:val="pt-BR"/>
        </w:rPr>
      </w:pPr>
    </w:p>
    <w:p w:rsidR="00470C7B" w:rsidRPr="00EE79E1" w:rsidRDefault="00470C7B" w:rsidP="00470C7B">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470C7B" w:rsidRPr="00EE79E1" w:rsidRDefault="00470C7B" w:rsidP="00470C7B"/>
    <w:p w:rsidR="00470C7B" w:rsidRDefault="00470C7B" w:rsidP="00470C7B">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w:t>
      </w:r>
      <w:r>
        <w:lastRenderedPageBreak/>
        <w:t xml:space="preserve">remedies described in 2 CFR </w:t>
      </w:r>
      <w:r w:rsidRPr="00836137">
        <w:t xml:space="preserve">200.338 Remedies for noncompliance, including suspension or debarment. (See also 2 CFR </w:t>
      </w:r>
      <w:r>
        <w:t>P</w:t>
      </w:r>
      <w:r w:rsidRPr="00836137">
        <w:t>art 180, 31 U.S.C. 3321, and 41 U.S.C. 2313.)</w:t>
      </w:r>
    </w:p>
    <w:p w:rsidR="00470C7B" w:rsidRDefault="00470C7B" w:rsidP="00470C7B"/>
    <w:p w:rsidR="00470C7B" w:rsidRDefault="00470C7B" w:rsidP="00470C7B">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470C7B" w:rsidRPr="00F87A2E" w:rsidRDefault="00470C7B" w:rsidP="00470C7B">
      <w:pPr>
        <w:rPr>
          <w:lang w:val="pt-BR"/>
        </w:rPr>
      </w:pPr>
    </w:p>
    <w:p w:rsidR="00470C7B" w:rsidRDefault="00470C7B" w:rsidP="00470C7B">
      <w:pPr>
        <w:rPr>
          <w:b/>
          <w:lang w:val="pt-BR"/>
        </w:rPr>
      </w:pPr>
      <w:r w:rsidRPr="00F87A2E">
        <w:rPr>
          <w:b/>
          <w:lang w:val="pt-BR"/>
        </w:rPr>
        <w:t xml:space="preserve">VIII. </w:t>
      </w:r>
      <w:r w:rsidRPr="00A841EC">
        <w:rPr>
          <w:b/>
          <w:lang w:val="pt-BR"/>
        </w:rPr>
        <w:t>Agency Contacts</w:t>
      </w:r>
    </w:p>
    <w:p w:rsidR="00470C7B" w:rsidRPr="002A6C3A" w:rsidRDefault="00470C7B" w:rsidP="00470C7B"/>
    <w:p w:rsidR="00470C7B" w:rsidRPr="00C02A31" w:rsidRDefault="00B02D0B" w:rsidP="00C02A31">
      <w:pPr>
        <w:rPr>
          <w:lang w:val="pt-BR"/>
        </w:rPr>
      </w:pPr>
      <w:r>
        <w:rPr>
          <w:lang w:val="pt-BR"/>
        </w:rPr>
        <w:t>Project Leader, Michael Brady, telephone (805)-644-5185.</w:t>
      </w:r>
    </w:p>
    <w:sectPr w:rsidR="00470C7B" w:rsidRPr="00C02A31" w:rsidSect="00D84397">
      <w:headerReference w:type="even" r:id="rId35"/>
      <w:footerReference w:type="even" r:id="rId36"/>
      <w:footerReference w:type="default" r:id="rId3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A1C" w:rsidRDefault="00530A1C">
      <w:r>
        <w:separator/>
      </w:r>
    </w:p>
  </w:endnote>
  <w:endnote w:type="continuationSeparator" w:id="0">
    <w:p w:rsidR="00530A1C" w:rsidRDefault="0053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6F4450">
      <w:rPr>
        <w:b/>
        <w:bCs/>
        <w:noProof/>
        <w:sz w:val="20"/>
        <w:szCs w:val="20"/>
      </w:rPr>
      <w:t>14</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6F4450">
      <w:rPr>
        <w:b/>
        <w:bCs/>
        <w:noProof/>
        <w:sz w:val="20"/>
        <w:szCs w:val="20"/>
      </w:rPr>
      <w:t>14</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A1C" w:rsidRDefault="00530A1C">
      <w:r>
        <w:separator/>
      </w:r>
    </w:p>
  </w:footnote>
  <w:footnote w:type="continuationSeparator" w:id="0">
    <w:p w:rsidR="00530A1C" w:rsidRDefault="00530A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7724E59"/>
    <w:multiLevelType w:val="hybridMultilevel"/>
    <w:tmpl w:val="BB8A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9"/>
  </w:num>
  <w:num w:numId="10">
    <w:abstractNumId w:val="11"/>
  </w:num>
  <w:num w:numId="11">
    <w:abstractNumId w:val="12"/>
  </w:num>
  <w:num w:numId="12">
    <w:abstractNumId w:val="10"/>
  </w:num>
  <w:num w:numId="1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2D51"/>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2925"/>
    <w:rsid w:val="00094993"/>
    <w:rsid w:val="00095417"/>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6130"/>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AAF"/>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510A"/>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0C7B"/>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0A1C"/>
    <w:rsid w:val="00530C9D"/>
    <w:rsid w:val="0053187D"/>
    <w:rsid w:val="005327C3"/>
    <w:rsid w:val="0053427C"/>
    <w:rsid w:val="00536C80"/>
    <w:rsid w:val="00537DEA"/>
    <w:rsid w:val="005404A5"/>
    <w:rsid w:val="00540F64"/>
    <w:rsid w:val="005415CE"/>
    <w:rsid w:val="00545624"/>
    <w:rsid w:val="00555D03"/>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0307"/>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17307"/>
    <w:rsid w:val="00635104"/>
    <w:rsid w:val="0063722E"/>
    <w:rsid w:val="00640A45"/>
    <w:rsid w:val="00640D3E"/>
    <w:rsid w:val="00641ECE"/>
    <w:rsid w:val="0065076C"/>
    <w:rsid w:val="00651D28"/>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C96"/>
    <w:rsid w:val="006C2E1F"/>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9C6"/>
    <w:rsid w:val="006F4450"/>
    <w:rsid w:val="006F45F2"/>
    <w:rsid w:val="006F6960"/>
    <w:rsid w:val="006F714C"/>
    <w:rsid w:val="007011D5"/>
    <w:rsid w:val="00701361"/>
    <w:rsid w:val="007043DF"/>
    <w:rsid w:val="00707460"/>
    <w:rsid w:val="007157CD"/>
    <w:rsid w:val="00721BD0"/>
    <w:rsid w:val="00724F5E"/>
    <w:rsid w:val="00726B46"/>
    <w:rsid w:val="007338AB"/>
    <w:rsid w:val="00734462"/>
    <w:rsid w:val="007355B8"/>
    <w:rsid w:val="00735AAF"/>
    <w:rsid w:val="00735F40"/>
    <w:rsid w:val="00736CCA"/>
    <w:rsid w:val="00737FD2"/>
    <w:rsid w:val="007452B5"/>
    <w:rsid w:val="00746313"/>
    <w:rsid w:val="007521C2"/>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B5F77"/>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6C"/>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BE2"/>
    <w:rsid w:val="00971078"/>
    <w:rsid w:val="009713CB"/>
    <w:rsid w:val="00972958"/>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D67ED"/>
    <w:rsid w:val="009E11BD"/>
    <w:rsid w:val="009E5E8C"/>
    <w:rsid w:val="009F3E89"/>
    <w:rsid w:val="009F436F"/>
    <w:rsid w:val="009F52F5"/>
    <w:rsid w:val="009F7A18"/>
    <w:rsid w:val="00A00827"/>
    <w:rsid w:val="00A034B1"/>
    <w:rsid w:val="00A039FE"/>
    <w:rsid w:val="00A06CC1"/>
    <w:rsid w:val="00A10687"/>
    <w:rsid w:val="00A15002"/>
    <w:rsid w:val="00A161FD"/>
    <w:rsid w:val="00A20808"/>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2D0B"/>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01A"/>
    <w:rsid w:val="00BC3348"/>
    <w:rsid w:val="00BC4DC3"/>
    <w:rsid w:val="00BC4F60"/>
    <w:rsid w:val="00BC515F"/>
    <w:rsid w:val="00BC691A"/>
    <w:rsid w:val="00BD22A1"/>
    <w:rsid w:val="00BD33C9"/>
    <w:rsid w:val="00BD3967"/>
    <w:rsid w:val="00BD470B"/>
    <w:rsid w:val="00BD739B"/>
    <w:rsid w:val="00BE2D84"/>
    <w:rsid w:val="00BE2F7C"/>
    <w:rsid w:val="00BE4F90"/>
    <w:rsid w:val="00BF527D"/>
    <w:rsid w:val="00C0141A"/>
    <w:rsid w:val="00C01C72"/>
    <w:rsid w:val="00C02A31"/>
    <w:rsid w:val="00C02BCF"/>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140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337"/>
    <w:rsid w:val="00CE5BFB"/>
    <w:rsid w:val="00CE6988"/>
    <w:rsid w:val="00CF004A"/>
    <w:rsid w:val="00CF0CE5"/>
    <w:rsid w:val="00CF0DE0"/>
    <w:rsid w:val="00CF128D"/>
    <w:rsid w:val="00CF1C59"/>
    <w:rsid w:val="00CF6187"/>
    <w:rsid w:val="00CF720A"/>
    <w:rsid w:val="00D03BA8"/>
    <w:rsid w:val="00D10307"/>
    <w:rsid w:val="00D115C2"/>
    <w:rsid w:val="00D13BD0"/>
    <w:rsid w:val="00D179C3"/>
    <w:rsid w:val="00D21F80"/>
    <w:rsid w:val="00D245FB"/>
    <w:rsid w:val="00D24FE5"/>
    <w:rsid w:val="00D25C6C"/>
    <w:rsid w:val="00D319E2"/>
    <w:rsid w:val="00D34AD7"/>
    <w:rsid w:val="00D35708"/>
    <w:rsid w:val="00D35934"/>
    <w:rsid w:val="00D43CA7"/>
    <w:rsid w:val="00D50924"/>
    <w:rsid w:val="00D50B9C"/>
    <w:rsid w:val="00D53EC5"/>
    <w:rsid w:val="00D556AB"/>
    <w:rsid w:val="00D569F2"/>
    <w:rsid w:val="00D60C56"/>
    <w:rsid w:val="00D60E97"/>
    <w:rsid w:val="00D619FF"/>
    <w:rsid w:val="00D61B7D"/>
    <w:rsid w:val="00D61BFD"/>
    <w:rsid w:val="00D62661"/>
    <w:rsid w:val="00D62C29"/>
    <w:rsid w:val="00D62E59"/>
    <w:rsid w:val="00D70579"/>
    <w:rsid w:val="00D72DF0"/>
    <w:rsid w:val="00D7330C"/>
    <w:rsid w:val="00D80A18"/>
    <w:rsid w:val="00D84397"/>
    <w:rsid w:val="00D91EFE"/>
    <w:rsid w:val="00D93480"/>
    <w:rsid w:val="00D93509"/>
    <w:rsid w:val="00D94432"/>
    <w:rsid w:val="00DA1BBD"/>
    <w:rsid w:val="00DA1CD2"/>
    <w:rsid w:val="00DA26B4"/>
    <w:rsid w:val="00DA665D"/>
    <w:rsid w:val="00DA6CBC"/>
    <w:rsid w:val="00DB214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3B98"/>
    <w:rsid w:val="00EA4CB6"/>
    <w:rsid w:val="00EA5363"/>
    <w:rsid w:val="00EA54D8"/>
    <w:rsid w:val="00EA5732"/>
    <w:rsid w:val="00EA5743"/>
    <w:rsid w:val="00EA6183"/>
    <w:rsid w:val="00EB1508"/>
    <w:rsid w:val="00EB3497"/>
    <w:rsid w:val="00EC2333"/>
    <w:rsid w:val="00EC2EDA"/>
    <w:rsid w:val="00EC2F3B"/>
    <w:rsid w:val="00EC7390"/>
    <w:rsid w:val="00EC74BC"/>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condorkids.net" TargetMode="External"/><Relationship Id="rId18" Type="http://schemas.openxmlformats.org/officeDocument/2006/relationships/hyperlink" Target="http://www.sam.gov" TargetMode="External"/><Relationship Id="rId26" Type="http://schemas.openxmlformats.org/officeDocument/2006/relationships/hyperlink" Target="http://www.ecfr.gov/"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cfr.gov/" TargetMode="External"/><Relationship Id="rId34" Type="http://schemas.openxmlformats.org/officeDocument/2006/relationships/hyperlink" Target="http://www.grants.gov/web/grants/forms/post-award-reporting-forms.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file:///C:\Users\Jean_Kvasnicka\Documents\POLICY\New%20Award%20Guidance\Round%204%20FY15%20updates\As" TargetMode="External"/><Relationship Id="rId33" Type="http://schemas.openxmlformats.org/officeDocument/2006/relationships/hyperlink" Target="https://www.fws.gov/grants/atc.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ovt@dnb.com" TargetMode="External"/><Relationship Id="rId20" Type="http://schemas.openxmlformats.org/officeDocument/2006/relationships/hyperlink" Target="http://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fapiis.gov/fapiis/index.action" TargetMode="External"/><Relationship Id="rId37"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fedgov.dnb.com/webform" TargetMode="External"/><Relationship Id="rId23" Type="http://schemas.openxmlformats.org/officeDocument/2006/relationships/hyperlink" Target="https://www.doi.gov/ibc/contactus/ibcfeedback" TargetMode="External"/><Relationship Id="rId28" Type="http://schemas.openxmlformats.org/officeDocument/2006/relationships/hyperlink" Target="http://www.grants.gov/web/grants/forms/sf-424-family.htm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ondorkids.net" TargetMode="External"/><Relationship Id="rId22" Type="http://schemas.openxmlformats.org/officeDocument/2006/relationships/hyperlink" Target="https://www.fws.gov/grants/atc.html" TargetMode="External"/><Relationship Id="rId27" Type="http://schemas.openxmlformats.org/officeDocument/2006/relationships/hyperlink" Target="https://harvester.census.gov/facweb/"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FWT52VV7566T-1-460554</_dlc_DocId>
    <_dlc_DocIdUrl xmlns="bbeea1d4-0d4b-44bb-8f87-0664505381b8">
      <Url>https://fishnet.fws.doi.net/regions/1/admin/fa/_layouts/DocIdRedir.aspx?ID=FWT52VV7566T-1-460554</Url>
      <Description>FWT52VV7566T-1-460554</Description>
    </_dlc_DocIdUrl>
    <AverageRating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2.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3.xml><?xml version="1.0" encoding="utf-8"?>
<ds:datastoreItem xmlns:ds="http://schemas.openxmlformats.org/officeDocument/2006/customXml" ds:itemID="{FC11A5CA-61D7-4C1D-AF9E-72AB5795909D}">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4.xml><?xml version="1.0" encoding="utf-8"?>
<ds:datastoreItem xmlns:ds="http://schemas.openxmlformats.org/officeDocument/2006/customXml" ds:itemID="{F69550DA-7E42-4E8D-93D5-3D8254526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5D45FC-FE48-4692-9D7A-B48D04DE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14</Pages>
  <Words>6354</Words>
  <Characters>36219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42489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15</cp:revision>
  <cp:lastPrinted>2016-07-26T22:43:00Z</cp:lastPrinted>
  <dcterms:created xsi:type="dcterms:W3CDTF">2017-07-26T22:07:00Z</dcterms:created>
  <dcterms:modified xsi:type="dcterms:W3CDTF">2017-08-14T15:18:00Z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6bd11058-29c8-4b0b-bdb9-23eddd1f9452</vt:lpwstr>
  </property>
</Properties>
</file>