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C136D" w14:textId="77777777"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r w:rsidRPr="003A7D4C">
        <w:rPr>
          <w:b/>
          <w:color w:val="C00000"/>
          <w:sz w:val="28"/>
        </w:rPr>
        <w:t>Guidance for Applicants</w:t>
      </w:r>
    </w:p>
    <w:p w14:paraId="7E4C136E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6F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14:paraId="7E4C1370" w14:textId="77777777"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71" w14:textId="77777777"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14:paraId="7E4C1372" w14:textId="77777777"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14:paraId="7E4C1373" w14:textId="7D7FCA8F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>statement of the expected results of the project for which implementers will be held accountable</w:t>
      </w:r>
      <w:r w:rsidR="00C43DDC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7E4C1374" w14:textId="77777777"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14:paraId="7E4C1375" w14:textId="77777777"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7E4C1376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14:paraId="7E4C1377" w14:textId="77777777"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7E4C1378" w14:textId="77777777"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600BA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7634"/>
      </w:tblGrid>
      <w:tr w:rsidR="001E279C" w14:paraId="7E4C137B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9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14:paraId="7E4C137A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14:paraId="7E4C137E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C" w14:textId="77777777"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4C137D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4C137F" w14:textId="77777777"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80" w14:textId="77777777"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14:paraId="7E4C1381" w14:textId="77777777" w:rsidR="00C733B6" w:rsidRDefault="00C733B6">
      <w:pPr>
        <w:rPr>
          <w:rFonts w:ascii="Times New Roman" w:hAnsi="Times New Roman"/>
          <w:sz w:val="24"/>
        </w:rPr>
      </w:pPr>
    </w:p>
    <w:p w14:paraId="7E4C1382" w14:textId="77777777"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Section II of</w:t>
      </w:r>
      <w:r w:rsidR="6C30EDA3" w:rsidRPr="1B6FFA43">
        <w:rPr>
          <w:rFonts w:ascii="Times New Roman" w:hAnsi="Times New Roman"/>
          <w:sz w:val="24"/>
          <w:szCs w:val="24"/>
        </w:rPr>
        <w:t xml:space="preserve"> the NOFO:</w:t>
      </w:r>
    </w:p>
    <w:p w14:paraId="7E4C1383" w14:textId="77777777"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C733B6" w14:paraId="7E4C1385" w14:textId="77777777" w:rsidTr="1B6FFA43">
        <w:tc>
          <w:tcPr>
            <w:tcW w:w="9576" w:type="dxa"/>
          </w:tcPr>
          <w:p w14:paraId="7E4C1384" w14:textId="77777777"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14:paraId="7E4C1389" w14:textId="77777777" w:rsidTr="1B6FFA43">
        <w:tc>
          <w:tcPr>
            <w:tcW w:w="9576" w:type="dxa"/>
          </w:tcPr>
          <w:p w14:paraId="7E4C1386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14:paraId="7E4C1387" w14:textId="77777777" w:rsidR="007554D1" w:rsidRDefault="007554D1">
            <w:pPr>
              <w:rPr>
                <w:rFonts w:ascii="Times New Roman" w:hAnsi="Times New Roman"/>
                <w:sz w:val="24"/>
              </w:rPr>
            </w:pPr>
          </w:p>
          <w:p w14:paraId="7E4C1388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38A" w14:textId="77777777" w:rsidR="00C733B6" w:rsidRDefault="00C733B6">
      <w:pPr>
        <w:rPr>
          <w:rFonts w:ascii="Times New Roman" w:hAnsi="Times New Roman"/>
          <w:sz w:val="24"/>
        </w:rPr>
      </w:pPr>
    </w:p>
    <w:p w14:paraId="7E4C138B" w14:textId="77777777"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14:paraId="7E4C138C" w14:textId="77777777" w:rsidR="00C733B6" w:rsidRDefault="00C733B6">
      <w:pPr>
        <w:rPr>
          <w:rFonts w:ascii="Times New Roman" w:hAnsi="Times New Roman"/>
          <w:sz w:val="24"/>
        </w:rPr>
      </w:pPr>
    </w:p>
    <w:p w14:paraId="7E4C138D" w14:textId="77777777"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14:paraId="7E4C138E" w14:textId="77777777"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14:paraId="7E4C138F" w14:textId="77777777"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Please limit </w:t>
      </w:r>
      <w:r w:rsidRPr="00E970C0"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="002B23EE">
        <w:rPr>
          <w:rFonts w:ascii="Times New Roman" w:hAnsi="Times New Roman"/>
          <w:b/>
          <w:bCs/>
          <w:sz w:val="24"/>
          <w:szCs w:val="24"/>
        </w:rPr>
        <w:t>four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objectives. The project objectives should be project-specific and related to achieving the N</w:t>
      </w:r>
      <w:r w:rsidR="537F0665" w:rsidRPr="1B6FFA43">
        <w:rPr>
          <w:rFonts w:ascii="Times New Roman" w:hAnsi="Times New Roman"/>
          <w:b/>
          <w:bCs/>
          <w:sz w:val="24"/>
          <w:szCs w:val="24"/>
        </w:rPr>
        <w:t>OFO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 selected </w:t>
      </w:r>
      <w:r w:rsidR="76851022" w:rsidRPr="1B6FFA43">
        <w:rPr>
          <w:rFonts w:ascii="Times New Roman" w:hAnsi="Times New Roman"/>
          <w:b/>
          <w:bCs/>
          <w:sz w:val="24"/>
          <w:szCs w:val="24"/>
        </w:rPr>
        <w:t>above</w:t>
      </w:r>
      <w:r w:rsidRPr="1B6FFA43">
        <w:rPr>
          <w:rFonts w:ascii="Times New Roman" w:hAnsi="Times New Roman"/>
          <w:b/>
          <w:bCs/>
          <w:sz w:val="24"/>
          <w:szCs w:val="24"/>
        </w:rPr>
        <w:t>.</w:t>
      </w:r>
    </w:p>
    <w:p w14:paraId="7E4C1390" w14:textId="77777777" w:rsidR="003C42CB" w:rsidRDefault="003C42CB" w:rsidP="003C42CB">
      <w:pPr>
        <w:rPr>
          <w:rFonts w:ascii="Times New Roman" w:hAnsi="Times New Roman"/>
          <w:sz w:val="24"/>
        </w:rPr>
      </w:pPr>
    </w:p>
    <w:p w14:paraId="7E4C1391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14:paraId="7E4C1392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14:paraId="7E4C1393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14:paraId="7E4C1394" w14:textId="77777777" w:rsidR="00B90057" w:rsidRDefault="00B90057" w:rsidP="003C42CB">
      <w:pPr>
        <w:rPr>
          <w:rFonts w:ascii="Times New Roman" w:hAnsi="Times New Roman"/>
          <w:sz w:val="24"/>
        </w:rPr>
      </w:pPr>
    </w:p>
    <w:p w14:paraId="7E4C1395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  <w:r w:rsidRPr="001A6C1F">
        <w:rPr>
          <w:rFonts w:ascii="Times New Roman" w:hAnsi="Times New Roman"/>
          <w:b/>
          <w:sz w:val="24"/>
        </w:rPr>
        <w:t>Example:</w:t>
      </w:r>
    </w:p>
    <w:p w14:paraId="7E4C1396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2B23EE" w:rsidRPr="001A6C1F" w14:paraId="7E4C1398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97" w14:textId="77777777" w:rsidR="002B23EE" w:rsidRPr="001A6C1F" w:rsidRDefault="002B23EE" w:rsidP="00FF26C1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</w:p>
        </w:tc>
      </w:tr>
      <w:tr w:rsidR="002B23EE" w:rsidRPr="001A6C1F" w14:paraId="7E4C139A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99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i/>
                <w:color w:val="0070C0"/>
                <w:sz w:val="24"/>
              </w:rPr>
              <w:t>Example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(Pluralistic Societies):  Community Involvement in Trust Building Increases</w:t>
            </w:r>
          </w:p>
        </w:tc>
      </w:tr>
      <w:tr w:rsidR="002B23EE" w:rsidRPr="001A6C1F" w14:paraId="7E4C139D" w14:textId="77777777" w:rsidTr="00A97A9A">
        <w:trPr>
          <w:trHeight w:val="288"/>
        </w:trPr>
        <w:tc>
          <w:tcPr>
            <w:tcW w:w="1350" w:type="dxa"/>
          </w:tcPr>
          <w:p w14:paraId="7E4C139B" w14:textId="77777777" w:rsidR="002B23EE" w:rsidRPr="001A6C1F" w:rsidRDefault="002B23EE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9C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Number/Percentage of target population who show positive change</w:t>
            </w:r>
            <w:r w:rsidR="008440E1" w:rsidRPr="001A6C1F">
              <w:rPr>
                <w:rFonts w:ascii="Times New Roman" w:hAnsi="Times New Roman"/>
                <w:color w:val="0070C0"/>
                <w:sz w:val="24"/>
              </w:rPr>
              <w:t>.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2B23EE" w:rsidRPr="001A6C1F" w14:paraId="7E4C13A0" w14:textId="77777777" w:rsidTr="00A97A9A">
        <w:trPr>
          <w:trHeight w:val="288"/>
        </w:trPr>
        <w:tc>
          <w:tcPr>
            <w:tcW w:w="1350" w:type="dxa"/>
          </w:tcPr>
          <w:p w14:paraId="7E4C139E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9F" w14:textId="77777777" w:rsidR="002B23EE" w:rsidRPr="001A6C1F" w:rsidRDefault="002B23EE" w:rsidP="00E2006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Survey of pre-/post responses to questions. Beneficiaries tested prior to </w:t>
            </w:r>
            <w:r w:rsidR="00E2006F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three months after conclusion of project.  Data should be disaggregated by gender, </w:t>
            </w:r>
            <w:proofErr w:type="gramStart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age</w:t>
            </w:r>
            <w:proofErr w:type="gramEnd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type.</w:t>
            </w:r>
          </w:p>
        </w:tc>
      </w:tr>
      <w:tr w:rsidR="002B23EE" w:rsidRPr="001A6C1F" w14:paraId="7E4C13A7" w14:textId="77777777" w:rsidTr="00A97A9A">
        <w:trPr>
          <w:trHeight w:val="288"/>
        </w:trPr>
        <w:tc>
          <w:tcPr>
            <w:tcW w:w="1350" w:type="dxa"/>
          </w:tcPr>
          <w:p w14:paraId="7E4C13A1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A2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80%</w:t>
            </w:r>
          </w:p>
        </w:tc>
        <w:tc>
          <w:tcPr>
            <w:tcW w:w="1150" w:type="dxa"/>
          </w:tcPr>
          <w:p w14:paraId="7E4C13A3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A4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A5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A6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Survey</w:t>
            </w:r>
          </w:p>
        </w:tc>
      </w:tr>
    </w:tbl>
    <w:p w14:paraId="7E4C13A8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p w14:paraId="094C2E70" w14:textId="50A95268" w:rsidR="00445E72" w:rsidRDefault="00681AAE" w:rsidP="003C42C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Applicants should ensure</w:t>
      </w:r>
      <w:r w:rsidR="00714787">
        <w:rPr>
          <w:rFonts w:ascii="Times New Roman" w:hAnsi="Times New Roman"/>
          <w:sz w:val="24"/>
        </w:rPr>
        <w:t xml:space="preserve"> to list</w:t>
      </w:r>
      <w:r>
        <w:rPr>
          <w:rFonts w:ascii="Times New Roman" w:hAnsi="Times New Roman"/>
          <w:sz w:val="24"/>
        </w:rPr>
        <w:t xml:space="preserve"> at le</w:t>
      </w:r>
      <w:r w:rsidR="00714787">
        <w:rPr>
          <w:rFonts w:ascii="Times New Roman" w:hAnsi="Times New Roman"/>
          <w:sz w:val="24"/>
        </w:rPr>
        <w:t>ast one mandatory indicator</w:t>
      </w:r>
      <w:r w:rsidR="004771A0">
        <w:rPr>
          <w:rFonts w:ascii="Times New Roman" w:hAnsi="Times New Roman"/>
          <w:sz w:val="24"/>
        </w:rPr>
        <w:t>, as applicable to their specific project.</w:t>
      </w:r>
      <w:r w:rsidR="00714787">
        <w:rPr>
          <w:rFonts w:ascii="Times New Roman" w:hAnsi="Times New Roman"/>
          <w:sz w:val="24"/>
        </w:rPr>
        <w:t xml:space="preserve"> </w:t>
      </w:r>
    </w:p>
    <w:p w14:paraId="0162FB75" w14:textId="77777777" w:rsidR="008A041C" w:rsidRPr="001A6C1F" w:rsidRDefault="008A041C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E970C0" w:rsidRPr="001A6C1F" w14:paraId="7E4C13AC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AB" w14:textId="77777777" w:rsidR="00E970C0" w:rsidRPr="001A6C1F" w:rsidRDefault="00E970C0" w:rsidP="00A97A9A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1</w:t>
            </w:r>
          </w:p>
        </w:tc>
      </w:tr>
      <w:tr w:rsidR="00E970C0" w:rsidRPr="001A6C1F" w14:paraId="7E4C13AE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AD" w14:textId="1B318731" w:rsidR="00E970C0" w:rsidRPr="001A6C1F" w:rsidRDefault="00E970C0" w:rsidP="0031357A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</w:tc>
      </w:tr>
      <w:tr w:rsidR="00E970C0" w:rsidRPr="001A6C1F" w14:paraId="7E4C13B1" w14:textId="77777777" w:rsidTr="00A97A9A">
        <w:trPr>
          <w:trHeight w:val="288"/>
        </w:trPr>
        <w:tc>
          <w:tcPr>
            <w:tcW w:w="1350" w:type="dxa"/>
          </w:tcPr>
          <w:p w14:paraId="7E4C13AF" w14:textId="77777777" w:rsidR="00E970C0" w:rsidRPr="001A6C1F" w:rsidRDefault="00E970C0" w:rsidP="00A97A9A">
            <w:pPr>
              <w:ind w:hanging="45"/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B0" w14:textId="6FCAB421" w:rsidR="00E970C0" w:rsidRPr="001A6C1F" w:rsidRDefault="00E970C0" w:rsidP="007B76D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E970C0" w:rsidRPr="001A6C1F" w14:paraId="7E4C13B4" w14:textId="77777777" w:rsidTr="00A97A9A">
        <w:trPr>
          <w:trHeight w:val="288"/>
        </w:trPr>
        <w:tc>
          <w:tcPr>
            <w:tcW w:w="1350" w:type="dxa"/>
          </w:tcPr>
          <w:p w14:paraId="7E4C13B2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B3" w14:textId="3A656018" w:rsidR="00E970C0" w:rsidRPr="001A6C1F" w:rsidRDefault="00B90057" w:rsidP="00A97A9A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 w:rsidR="007B76DA"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E970C0" w:rsidRPr="001A6C1F" w14:paraId="7E4C13BB" w14:textId="77777777" w:rsidTr="00A97A9A">
        <w:trPr>
          <w:trHeight w:val="288"/>
        </w:trPr>
        <w:tc>
          <w:tcPr>
            <w:tcW w:w="1350" w:type="dxa"/>
          </w:tcPr>
          <w:p w14:paraId="7E4C13B5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lastRenderedPageBreak/>
              <w:t>Target:</w:t>
            </w:r>
          </w:p>
        </w:tc>
        <w:tc>
          <w:tcPr>
            <w:tcW w:w="1842" w:type="dxa"/>
          </w:tcPr>
          <w:p w14:paraId="7E4C13B6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B7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B8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B9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BA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BC" w14:textId="77777777" w:rsidR="00E970C0" w:rsidRPr="001A6C1F" w:rsidRDefault="00E970C0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:rsidRPr="001A6C1F" w14:paraId="7E4C13BE" w14:textId="77777777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BD" w14:textId="77777777" w:rsidR="003C42CB" w:rsidRPr="001A6C1F" w:rsidRDefault="00DE3948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2</w:t>
            </w:r>
          </w:p>
        </w:tc>
      </w:tr>
      <w:tr w:rsidR="003C42CB" w:rsidRPr="001A6C1F" w14:paraId="7E4C13C0" w14:textId="77777777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BF" w14:textId="3296F44F" w:rsidR="003C42CB" w:rsidRPr="001A6C1F" w:rsidRDefault="003C42CB" w:rsidP="002B23EE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3C42CB" w:rsidRPr="001A6C1F" w14:paraId="7E4C13C3" w14:textId="77777777" w:rsidTr="1B6FFA43">
        <w:trPr>
          <w:trHeight w:val="288"/>
        </w:trPr>
        <w:tc>
          <w:tcPr>
            <w:tcW w:w="1350" w:type="dxa"/>
          </w:tcPr>
          <w:p w14:paraId="7E4C13C1" w14:textId="77777777" w:rsidR="003C42CB" w:rsidRPr="001A6C1F" w:rsidRDefault="003C42CB" w:rsidP="00DE3948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C2" w14:textId="3F7C5F75" w:rsidR="003C42CB" w:rsidRPr="001A6C1F" w:rsidRDefault="003C42CB" w:rsidP="00876E70">
            <w:pPr>
              <w:rPr>
                <w:rFonts w:ascii="Times New Roman" w:hAnsi="Times New Roman"/>
              </w:rPr>
            </w:pPr>
          </w:p>
        </w:tc>
      </w:tr>
      <w:tr w:rsidR="003C42CB" w:rsidRPr="001A6C1F" w14:paraId="7E4C13C6" w14:textId="77777777" w:rsidTr="1B6FFA43">
        <w:trPr>
          <w:trHeight w:val="288"/>
        </w:trPr>
        <w:tc>
          <w:tcPr>
            <w:tcW w:w="1350" w:type="dxa"/>
          </w:tcPr>
          <w:p w14:paraId="7E4C13C4" w14:textId="77777777" w:rsidR="003C42CB" w:rsidRPr="001A6C1F" w:rsidRDefault="003C42CB" w:rsidP="00DE3948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C5" w14:textId="5C7311E4" w:rsidR="003C42CB" w:rsidRPr="001A6C1F" w:rsidRDefault="00F232CC" w:rsidP="002B23EE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3C42CB" w:rsidRPr="001A6C1F" w14:paraId="7E4C13CD" w14:textId="77777777" w:rsidTr="1B6FFA43">
        <w:trPr>
          <w:trHeight w:val="288"/>
        </w:trPr>
        <w:tc>
          <w:tcPr>
            <w:tcW w:w="1350" w:type="dxa"/>
          </w:tcPr>
          <w:p w14:paraId="7E4C13C7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C8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C9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CA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CB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CC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CE" w14:textId="77777777" w:rsidR="003A7D4C" w:rsidRPr="001A6C1F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D0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CF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2B23EE" w:rsidRPr="001A6C1F" w14:paraId="7E4C13D2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D1" w14:textId="77777777" w:rsidR="002B23EE" w:rsidRPr="001A6C1F" w:rsidRDefault="00FF26C1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D5" w14:textId="77777777" w:rsidTr="007554D1">
        <w:trPr>
          <w:trHeight w:val="288"/>
        </w:trPr>
        <w:tc>
          <w:tcPr>
            <w:tcW w:w="1350" w:type="dxa"/>
          </w:tcPr>
          <w:p w14:paraId="7E4C13D3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D4" w14:textId="77777777" w:rsidR="00134D83" w:rsidRPr="001A6C1F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D8" w14:textId="77777777" w:rsidTr="007554D1">
        <w:trPr>
          <w:trHeight w:val="288"/>
        </w:trPr>
        <w:tc>
          <w:tcPr>
            <w:tcW w:w="1350" w:type="dxa"/>
          </w:tcPr>
          <w:p w14:paraId="7E4C13D6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D7" w14:textId="6D21503B" w:rsidR="00134D83" w:rsidRPr="001A6C1F" w:rsidRDefault="00F232CC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134D83" w:rsidRPr="001A6C1F" w14:paraId="7E4C13DF" w14:textId="77777777" w:rsidTr="007554D1">
        <w:trPr>
          <w:trHeight w:val="288"/>
        </w:trPr>
        <w:tc>
          <w:tcPr>
            <w:tcW w:w="1350" w:type="dxa"/>
          </w:tcPr>
          <w:p w14:paraId="7E4C13D9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DA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D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D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D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D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E0" w14:textId="77777777" w:rsidR="00134D83" w:rsidRPr="001A6C1F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E2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E1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134D83" w:rsidRPr="001A6C1F" w14:paraId="7E4C13E4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E3" w14:textId="77777777" w:rsidR="00134D83" w:rsidRPr="001A6C1F" w:rsidRDefault="002B23EE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E7" w14:textId="77777777" w:rsidTr="007554D1">
        <w:trPr>
          <w:trHeight w:val="288"/>
        </w:trPr>
        <w:tc>
          <w:tcPr>
            <w:tcW w:w="1350" w:type="dxa"/>
          </w:tcPr>
          <w:p w14:paraId="7E4C13E5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E6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EA" w14:textId="77777777" w:rsidTr="007554D1">
        <w:trPr>
          <w:trHeight w:val="288"/>
        </w:trPr>
        <w:tc>
          <w:tcPr>
            <w:tcW w:w="1350" w:type="dxa"/>
          </w:tcPr>
          <w:p w14:paraId="7E4C13E8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E9" w14:textId="2BC265B2" w:rsidR="00134D83" w:rsidRPr="001A6C1F" w:rsidRDefault="00F232CC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134D83" w:rsidRPr="001A6C1F" w14:paraId="7E4C13F1" w14:textId="77777777" w:rsidTr="007554D1">
        <w:trPr>
          <w:trHeight w:val="288"/>
        </w:trPr>
        <w:tc>
          <w:tcPr>
            <w:tcW w:w="1350" w:type="dxa"/>
          </w:tcPr>
          <w:p w14:paraId="7E4C13E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E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E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E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EF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F0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F2" w14:textId="77777777" w:rsidR="00134D83" w:rsidRPr="001A6C1F" w:rsidRDefault="00134D83">
      <w:pPr>
        <w:rPr>
          <w:rFonts w:ascii="Times New Roman" w:hAnsi="Times New Roman"/>
          <w:b/>
          <w:sz w:val="24"/>
        </w:rPr>
      </w:pPr>
    </w:p>
    <w:p w14:paraId="7E4C13F3" w14:textId="77777777"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001A6C1F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001A6C1F">
        <w:rPr>
          <w:rFonts w:ascii="Times New Roman" w:hAnsi="Times New Roman"/>
          <w:b/>
          <w:bCs/>
          <w:sz w:val="24"/>
          <w:szCs w:val="24"/>
        </w:rPr>
        <w:t>3</w:t>
      </w:r>
      <w:r w:rsidRPr="001A6C1F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14:paraId="7E4C13F4" w14:textId="77777777"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14:paraId="7E4C13F5" w14:textId="77777777"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14:paraId="7E4C13F6" w14:textId="77777777"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14:paraId="7E4C13F8" w14:textId="77777777" w:rsidTr="007554D1">
        <w:tc>
          <w:tcPr>
            <w:tcW w:w="9576" w:type="dxa"/>
            <w:gridSpan w:val="2"/>
          </w:tcPr>
          <w:p w14:paraId="7E4C13F7" w14:textId="77777777"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#1 from Part 3 above)</w:t>
            </w:r>
          </w:p>
        </w:tc>
      </w:tr>
      <w:tr w:rsidR="00A34E05" w14:paraId="7E4C13FC" w14:textId="77777777" w:rsidTr="007554D1">
        <w:tc>
          <w:tcPr>
            <w:tcW w:w="6498" w:type="dxa"/>
            <w:vAlign w:val="center"/>
          </w:tcPr>
          <w:p w14:paraId="7E4C13F9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3FA" w14:textId="77777777"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3FB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14:paraId="7E4C13F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3FD" w14:textId="77777777" w:rsidR="00A34E05" w:rsidRPr="004E406B" w:rsidRDefault="00E90C1E" w:rsidP="007554D1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/>
                <w:iCs/>
                <w:color w:val="0070C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Example: Training </w:t>
            </w:r>
            <w:r w:rsidR="00A34E05" w:rsidRPr="00A72C97"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 Workshop</w:t>
            </w:r>
          </w:p>
        </w:tc>
        <w:tc>
          <w:tcPr>
            <w:tcW w:w="3078" w:type="dxa"/>
            <w:vAlign w:val="center"/>
          </w:tcPr>
          <w:p w14:paraId="7E4C13FE" w14:textId="77777777"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14:paraId="7E4C140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0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1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14:paraId="7E4C1405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3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4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E4C1406" w14:textId="77777777"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08" w14:textId="77777777" w:rsidTr="007554D1">
        <w:tc>
          <w:tcPr>
            <w:tcW w:w="9576" w:type="dxa"/>
            <w:gridSpan w:val="2"/>
          </w:tcPr>
          <w:p w14:paraId="7E4C1407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2: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#2 from Part 3 above)</w:t>
            </w:r>
          </w:p>
        </w:tc>
      </w:tr>
      <w:tr w:rsidR="007554D1" w14:paraId="7E4C140C" w14:textId="77777777" w:rsidTr="007554D1">
        <w:tc>
          <w:tcPr>
            <w:tcW w:w="6498" w:type="dxa"/>
            <w:vAlign w:val="center"/>
          </w:tcPr>
          <w:p w14:paraId="7E4C1409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0A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0B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0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D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0E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0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1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13" w14:textId="77777777"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15" w14:textId="77777777" w:rsidTr="007554D1">
        <w:tc>
          <w:tcPr>
            <w:tcW w:w="9576" w:type="dxa"/>
            <w:gridSpan w:val="2"/>
          </w:tcPr>
          <w:p w14:paraId="7E4C1414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3: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#3 from Part 3 above)</w:t>
            </w:r>
          </w:p>
        </w:tc>
      </w:tr>
      <w:tr w:rsidR="007554D1" w14:paraId="7E4C1419" w14:textId="77777777" w:rsidTr="007554D1">
        <w:tc>
          <w:tcPr>
            <w:tcW w:w="6498" w:type="dxa"/>
            <w:vAlign w:val="center"/>
          </w:tcPr>
          <w:p w14:paraId="7E4C1416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17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18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1C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A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1B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D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E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20" w14:textId="77777777"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600BAE">
      <w:footerReference w:type="first" r:id="rId17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3BFB9" w14:textId="77777777" w:rsidR="00600BAE" w:rsidRDefault="00600BAE" w:rsidP="003A7D4C">
      <w:r>
        <w:separator/>
      </w:r>
    </w:p>
  </w:endnote>
  <w:endnote w:type="continuationSeparator" w:id="0">
    <w:p w14:paraId="213960AC" w14:textId="77777777" w:rsidR="00600BAE" w:rsidRDefault="00600BAE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8" w14:textId="77777777" w:rsidR="00733397" w:rsidRDefault="007333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4C1429" w14:textId="77777777" w:rsidR="00A34E05" w:rsidRPr="00A34E05" w:rsidRDefault="00093E4A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="00A34E05"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E90C1E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E4C142A" w14:textId="2EF731EC" w:rsidR="00A34E05" w:rsidRDefault="007B76D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E4C1431" wp14:editId="2D8DAB73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3c0f42429593ac194c76e642" descr="{&quot;HashCode&quot;:-1445854450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4C1433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C1431" id="_x0000_t202" coordsize="21600,21600" o:spt="202" path="m,l,21600r21600,l21600,xe">
              <v:stroke joinstyle="miter"/>
              <v:path gradientshapeok="t" o:connecttype="rect"/>
            </v:shapetype>
            <v:shape id="MSIPCM3c0f42429593ac194c76e64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" o:allowincell="f" filled="f" stroked="f" strokeweight=".5pt">
              <v:path arrowok="t"/>
              <v:textbox inset=",0,,0">
                <w:txbxContent>
                  <w:p w14:paraId="7E4C1433" w14:textId="77777777"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D" w14:textId="77777777"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14:paraId="7E4C142E" w14:textId="525DF48F" w:rsidR="00A34E05" w:rsidRDefault="007B76D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E4C1432" wp14:editId="6DEA58CF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c75b4f76921f5fc6e1ef7cda" descr="{&quot;HashCode&quot;:-1445854450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4C1434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C1432" id="_x0000_t202" coordsize="21600,21600" o:spt="202" path="m,l,21600r21600,l21600,xe">
              <v:stroke joinstyle="miter"/>
              <v:path gradientshapeok="t" o:connecttype="rect"/>
            </v:shapetype>
            <v:shape id="MSIPCMc75b4f76921f5fc6e1ef7cda" o:spid="_x0000_s1027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" o:allowincell="f" filled="f" stroked="f" strokeweight=".5pt">
              <v:path arrowok="t"/>
              <v:textbox inset=",0,,0">
                <w:txbxContent>
                  <w:p w14:paraId="7E4C1434" w14:textId="77777777"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F" w14:textId="77777777" w:rsidR="00A34E05" w:rsidRPr="00A34E05" w:rsidRDefault="00093E4A">
    <w:pPr>
      <w:pStyle w:val="Footer"/>
      <w:jc w:val="center"/>
      <w:rPr>
        <w:rFonts w:ascii="Times New Roman" w:hAnsi="Times New Roman"/>
        <w:sz w:val="24"/>
      </w:rPr>
    </w:pPr>
    <w:r w:rsidRPr="00A34E05">
      <w:rPr>
        <w:rFonts w:ascii="Times New Roman" w:hAnsi="Times New Roman"/>
        <w:sz w:val="24"/>
      </w:rPr>
      <w:fldChar w:fldCharType="begin"/>
    </w:r>
    <w:r w:rsidR="00A34E05" w:rsidRPr="00A34E05">
      <w:rPr>
        <w:rFonts w:ascii="Times New Roman" w:hAnsi="Times New Roman"/>
        <w:sz w:val="24"/>
      </w:rPr>
      <w:instrText xml:space="preserve"> PAGE   \* MERGEFORMAT </w:instrText>
    </w:r>
    <w:r w:rsidRPr="00A34E05">
      <w:rPr>
        <w:rFonts w:ascii="Times New Roman" w:hAnsi="Times New Roman"/>
        <w:sz w:val="24"/>
      </w:rPr>
      <w:fldChar w:fldCharType="separate"/>
    </w:r>
    <w:r w:rsidR="00E90C1E">
      <w:rPr>
        <w:rFonts w:ascii="Times New Roman" w:hAnsi="Times New Roman"/>
        <w:noProof/>
        <w:sz w:val="24"/>
      </w:rPr>
      <w:t>- 1 -</w:t>
    </w:r>
    <w:r w:rsidRPr="00A34E05">
      <w:rPr>
        <w:rFonts w:ascii="Times New Roman" w:hAnsi="Times New Roman"/>
        <w:noProof/>
        <w:sz w:val="24"/>
      </w:rPr>
      <w:fldChar w:fldCharType="end"/>
    </w:r>
  </w:p>
  <w:p w14:paraId="7E4C1430" w14:textId="77777777"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FB445" w14:textId="77777777" w:rsidR="00600BAE" w:rsidRDefault="00600BAE" w:rsidP="003A7D4C">
      <w:r>
        <w:separator/>
      </w:r>
    </w:p>
  </w:footnote>
  <w:footnote w:type="continuationSeparator" w:id="0">
    <w:p w14:paraId="287E5E26" w14:textId="77777777" w:rsidR="00600BAE" w:rsidRDefault="00600BAE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5" w14:textId="77777777" w:rsidR="00733397" w:rsidRDefault="007333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6" w14:textId="77777777"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7" w14:textId="77777777" w:rsidR="003A7D4C" w:rsidRDefault="003A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B" w14:textId="77777777"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C" w14:textId="77777777"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 w16cid:durableId="122587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4C"/>
    <w:rsid w:val="000758EE"/>
    <w:rsid w:val="00093E4A"/>
    <w:rsid w:val="000A0AA5"/>
    <w:rsid w:val="000A1F76"/>
    <w:rsid w:val="000B4DC1"/>
    <w:rsid w:val="00134D83"/>
    <w:rsid w:val="00145B47"/>
    <w:rsid w:val="001A6C1F"/>
    <w:rsid w:val="001E279C"/>
    <w:rsid w:val="00203A23"/>
    <w:rsid w:val="00215F36"/>
    <w:rsid w:val="00250E22"/>
    <w:rsid w:val="002B23EE"/>
    <w:rsid w:val="002D0D04"/>
    <w:rsid w:val="00305420"/>
    <w:rsid w:val="00312A6F"/>
    <w:rsid w:val="0031357A"/>
    <w:rsid w:val="003544C7"/>
    <w:rsid w:val="00391DEC"/>
    <w:rsid w:val="003A7D4C"/>
    <w:rsid w:val="003C42CB"/>
    <w:rsid w:val="00445E72"/>
    <w:rsid w:val="0047714D"/>
    <w:rsid w:val="004771A0"/>
    <w:rsid w:val="00525108"/>
    <w:rsid w:val="00550CCE"/>
    <w:rsid w:val="00553FB4"/>
    <w:rsid w:val="00600BAE"/>
    <w:rsid w:val="0061619F"/>
    <w:rsid w:val="006352BB"/>
    <w:rsid w:val="00642C16"/>
    <w:rsid w:val="00681AAE"/>
    <w:rsid w:val="006E7E03"/>
    <w:rsid w:val="00714787"/>
    <w:rsid w:val="00733397"/>
    <w:rsid w:val="0074394E"/>
    <w:rsid w:val="007554D1"/>
    <w:rsid w:val="00777B0B"/>
    <w:rsid w:val="007B76DA"/>
    <w:rsid w:val="00822BC4"/>
    <w:rsid w:val="00841FF2"/>
    <w:rsid w:val="008440E1"/>
    <w:rsid w:val="008627F9"/>
    <w:rsid w:val="00876E70"/>
    <w:rsid w:val="008A041C"/>
    <w:rsid w:val="009076EF"/>
    <w:rsid w:val="00A01A01"/>
    <w:rsid w:val="00A34E05"/>
    <w:rsid w:val="00A52A90"/>
    <w:rsid w:val="00A97A9A"/>
    <w:rsid w:val="00AE235D"/>
    <w:rsid w:val="00B040DF"/>
    <w:rsid w:val="00B71AF2"/>
    <w:rsid w:val="00B74647"/>
    <w:rsid w:val="00B90057"/>
    <w:rsid w:val="00C33A86"/>
    <w:rsid w:val="00C43DDC"/>
    <w:rsid w:val="00C733B6"/>
    <w:rsid w:val="00C761E0"/>
    <w:rsid w:val="00D261CA"/>
    <w:rsid w:val="00D35365"/>
    <w:rsid w:val="00D57473"/>
    <w:rsid w:val="00DE3948"/>
    <w:rsid w:val="00E2006F"/>
    <w:rsid w:val="00E801ED"/>
    <w:rsid w:val="00E90C1E"/>
    <w:rsid w:val="00E970C0"/>
    <w:rsid w:val="00F232CC"/>
    <w:rsid w:val="00F57289"/>
    <w:rsid w:val="00F64143"/>
    <w:rsid w:val="00FF26C1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C136D"/>
  <w15:docId w15:val="{0DFBA120-94C5-400E-815E-70DFD20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61C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61CA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1CA"/>
    <w:rPr>
      <w:rFonts w:ascii="Courier New" w:eastAsia="SimSun" w:hAnsi="Courier New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7B76DA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4" ma:contentTypeDescription="Create a new document." ma:contentTypeScope="" ma:versionID="4b3db5852d78c89be935c57a2dd3c7a8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36305e6f1135c77240f23ad30def6c34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customXml/itemProps3.xml><?xml version="1.0" encoding="utf-8"?>
<ds:datastoreItem xmlns:ds="http://schemas.openxmlformats.org/officeDocument/2006/customXml" ds:itemID="{40936AC3-9441-4DC3-9C65-D876492F49A1}">
  <ds:schemaRefs>
    <ds:schemaRef ds:uri="http://schemas.microsoft.com/office/2006/metadata/properties"/>
    <ds:schemaRef ds:uri="http://schemas.microsoft.com/office/infopath/2007/PartnerControls"/>
    <ds:schemaRef ds:uri="e63097de-ca95-46c6-aefa-b97175c779ad"/>
    <ds:schemaRef ds:uri="d66293ee-b140-4d44-8f22-272e511bed52"/>
  </ds:schemaRefs>
</ds:datastoreItem>
</file>

<file path=customXml/itemProps4.xml><?xml version="1.0" encoding="utf-8"?>
<ds:datastoreItem xmlns:ds="http://schemas.openxmlformats.org/officeDocument/2006/customXml" ds:itemID="{FFC1DB2A-4CAF-41A3-B2EF-C51A8381DB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Ngum, Lucresse R</cp:lastModifiedBy>
  <cp:revision>18</cp:revision>
  <dcterms:created xsi:type="dcterms:W3CDTF">2023-04-05T09:59:00Z</dcterms:created>
  <dcterms:modified xsi:type="dcterms:W3CDTF">2024-04-25T13:51:00Z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0x010100941DC33B2D01A34580EB8B2FC5EC7264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CarradaPA@state.gov</vt:lpwstr>
  </property>
  <property fmtid="{D5CDD505-2E9C-101B-9397-08002B2CF9AE}" pid="6" name="MSIP_Label_0d3cdd76-ed86-4455-8be3-c27733367ace_SetDate">
    <vt:lpwstr>2020-05-12T19:27:51.7263617Z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215e7b7a-5cf5-467c-84f9-8661ea368ad6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  <property fmtid="{D5CDD505-2E9C-101B-9397-08002B2CF9AE}" pid="12" name="Order">
    <vt:r8>593800</vt:r8>
  </property>
  <property fmtid="{D5CDD505-2E9C-101B-9397-08002B2CF9AE}" pid="13" name="MediaServiceImageTags">
    <vt:lpwstr/>
  </property>
</Properties>
</file>