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612471" w14:textId="76F7B0D0" w:rsidR="00B61396" w:rsidRPr="0011591D" w:rsidRDefault="00B61396" w:rsidP="0023368A">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r w:rsidRPr="0011591D">
        <w:rPr>
          <w:rFonts w:ascii="Times New Roman" w:eastAsia="Times New Roman" w:hAnsi="Times New Roman" w:cs="Times New Roman"/>
          <w:b/>
          <w:bCs/>
          <w:sz w:val="24"/>
          <w:szCs w:val="24"/>
          <w:bdr w:val="none" w:sz="0" w:space="0" w:color="auto" w:frame="1"/>
        </w:rPr>
        <w:t>U.S. DEPARTMENT OF STATE</w:t>
      </w:r>
      <w:r w:rsidRPr="0011591D">
        <w:rPr>
          <w:rFonts w:ascii="Times New Roman" w:eastAsia="Times New Roman" w:hAnsi="Times New Roman" w:cs="Times New Roman"/>
          <w:b/>
          <w:bCs/>
          <w:sz w:val="24"/>
          <w:szCs w:val="24"/>
          <w:bdr w:val="none" w:sz="0" w:space="0" w:color="auto" w:frame="1"/>
        </w:rPr>
        <w:br/>
        <w:t xml:space="preserve">U.S. EMBASSY </w:t>
      </w:r>
      <w:r w:rsidR="00AF4BBA" w:rsidRPr="0011591D">
        <w:rPr>
          <w:rFonts w:ascii="Times New Roman" w:eastAsia="Times New Roman" w:hAnsi="Times New Roman" w:cs="Times New Roman"/>
          <w:b/>
          <w:bCs/>
          <w:iCs/>
          <w:sz w:val="24"/>
          <w:szCs w:val="24"/>
          <w:bdr w:val="none" w:sz="0" w:space="0" w:color="auto" w:frame="1"/>
        </w:rPr>
        <w:t>YAOUNDE</w:t>
      </w:r>
      <w:r w:rsidR="003A613C" w:rsidRPr="0011591D">
        <w:rPr>
          <w:rFonts w:ascii="Times New Roman" w:eastAsia="Times New Roman" w:hAnsi="Times New Roman" w:cs="Times New Roman"/>
          <w:b/>
          <w:bCs/>
          <w:iCs/>
          <w:sz w:val="24"/>
          <w:szCs w:val="24"/>
          <w:bdr w:val="none" w:sz="0" w:space="0" w:color="auto" w:frame="1"/>
        </w:rPr>
        <w:t xml:space="preserve">, </w:t>
      </w:r>
      <w:r w:rsidR="00AF4BBA" w:rsidRPr="0011591D">
        <w:rPr>
          <w:rFonts w:ascii="Times New Roman" w:eastAsia="Times New Roman" w:hAnsi="Times New Roman" w:cs="Times New Roman"/>
          <w:b/>
          <w:bCs/>
          <w:iCs/>
          <w:sz w:val="24"/>
          <w:szCs w:val="24"/>
          <w:bdr w:val="none" w:sz="0" w:space="0" w:color="auto" w:frame="1"/>
        </w:rPr>
        <w:t>CAMEROON</w:t>
      </w:r>
    </w:p>
    <w:p w14:paraId="4DBFFCE2" w14:textId="77777777" w:rsidR="0023368A" w:rsidRPr="0011591D" w:rsidRDefault="0023368A" w:rsidP="0023368A">
      <w:pPr>
        <w:shd w:val="clear" w:color="auto" w:fill="FFFFFF"/>
        <w:spacing w:after="0" w:line="240" w:lineRule="auto"/>
        <w:jc w:val="center"/>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Notice of Funding Opportunity</w:t>
      </w:r>
    </w:p>
    <w:p w14:paraId="5955516D" w14:textId="77777777" w:rsidR="0023368A" w:rsidRPr="0011591D"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921AEF2" w14:textId="38F9B98F" w:rsidR="00B61396" w:rsidRPr="0011591D" w:rsidRDefault="00B61396" w:rsidP="00A701AB">
      <w:pPr>
        <w:shd w:val="clear" w:color="auto" w:fill="FFFFFF"/>
        <w:spacing w:after="0" w:line="240" w:lineRule="auto"/>
        <w:ind w:left="3600" w:hanging="3600"/>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Funding Opportunity Title: </w:t>
      </w:r>
      <w:r w:rsidR="00E956A6" w:rsidRPr="0011591D">
        <w:rPr>
          <w:rFonts w:ascii="Times New Roman" w:eastAsia="Times New Roman" w:hAnsi="Times New Roman" w:cs="Times New Roman"/>
          <w:b/>
          <w:bCs/>
          <w:sz w:val="24"/>
          <w:szCs w:val="24"/>
          <w:bdr w:val="none" w:sz="0" w:space="0" w:color="auto" w:frame="1"/>
        </w:rPr>
        <w:tab/>
      </w:r>
      <w:r w:rsidR="00B1533C">
        <w:rPr>
          <w:rFonts w:ascii="Times New Roman" w:eastAsia="Times New Roman" w:hAnsi="Times New Roman" w:cs="Times New Roman"/>
          <w:spacing w:val="8"/>
          <w:sz w:val="24"/>
          <w:szCs w:val="24"/>
          <w:bdr w:val="none" w:sz="0" w:space="0" w:color="auto" w:frame="1"/>
        </w:rPr>
        <w:t>Digital Economy</w:t>
      </w:r>
      <w:r w:rsidR="00A94A3D" w:rsidRPr="0011591D">
        <w:rPr>
          <w:rFonts w:ascii="Times New Roman" w:eastAsia="Times New Roman" w:hAnsi="Times New Roman" w:cs="Times New Roman"/>
          <w:spacing w:val="8"/>
          <w:sz w:val="24"/>
          <w:szCs w:val="24"/>
          <w:bdr w:val="none" w:sz="0" w:space="0" w:color="auto" w:frame="1"/>
        </w:rPr>
        <w:t xml:space="preserve"> </w:t>
      </w:r>
      <w:r w:rsidR="003B5CA8" w:rsidRPr="0011591D">
        <w:rPr>
          <w:rFonts w:ascii="Times New Roman" w:eastAsia="Times New Roman" w:hAnsi="Times New Roman" w:cs="Times New Roman"/>
          <w:spacing w:val="8"/>
          <w:sz w:val="24"/>
          <w:szCs w:val="24"/>
          <w:bdr w:val="none" w:sz="0" w:space="0" w:color="auto" w:frame="1"/>
        </w:rPr>
        <w:t xml:space="preserve">International Leadership </w:t>
      </w:r>
      <w:r w:rsidR="00A94A3D" w:rsidRPr="0011591D">
        <w:rPr>
          <w:rFonts w:ascii="Times New Roman" w:eastAsia="Times New Roman" w:hAnsi="Times New Roman" w:cs="Times New Roman"/>
          <w:spacing w:val="8"/>
          <w:sz w:val="24"/>
          <w:szCs w:val="24"/>
          <w:bdr w:val="none" w:sz="0" w:space="0" w:color="auto" w:frame="1"/>
        </w:rPr>
        <w:t>Exchange Program</w:t>
      </w:r>
    </w:p>
    <w:p w14:paraId="5C41466A" w14:textId="16A4E966" w:rsidR="00B61396" w:rsidRPr="008803C0" w:rsidRDefault="00B61396" w:rsidP="006E07C9">
      <w:p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Funding Opportunity Number: </w:t>
      </w:r>
      <w:r w:rsidR="00E956A6" w:rsidRPr="0011591D">
        <w:rPr>
          <w:rFonts w:ascii="Times New Roman" w:eastAsia="Times New Roman" w:hAnsi="Times New Roman" w:cs="Times New Roman"/>
          <w:b/>
          <w:bCs/>
          <w:sz w:val="24"/>
          <w:szCs w:val="24"/>
          <w:bdr w:val="none" w:sz="0" w:space="0" w:color="auto" w:frame="1"/>
        </w:rPr>
        <w:tab/>
      </w:r>
      <w:r w:rsidR="008803C0" w:rsidRPr="00A1673D">
        <w:rPr>
          <w:rFonts w:ascii="Times New Roman" w:hAnsi="Times New Roman" w:cs="Times New Roman"/>
          <w:bCs/>
          <w:iCs/>
          <w:sz w:val="24"/>
          <w:szCs w:val="24"/>
        </w:rPr>
        <w:t>AFYDE-</w:t>
      </w:r>
      <w:r w:rsidR="0060402E">
        <w:rPr>
          <w:rFonts w:ascii="Times New Roman" w:hAnsi="Times New Roman" w:cs="Times New Roman"/>
          <w:bCs/>
          <w:iCs/>
          <w:sz w:val="24"/>
          <w:szCs w:val="24"/>
        </w:rPr>
        <w:t>CPIF-</w:t>
      </w:r>
      <w:r w:rsidR="008803C0" w:rsidRPr="00A1673D">
        <w:rPr>
          <w:rFonts w:ascii="Times New Roman" w:hAnsi="Times New Roman" w:cs="Times New Roman"/>
          <w:bCs/>
          <w:iCs/>
          <w:sz w:val="24"/>
          <w:szCs w:val="24"/>
        </w:rPr>
        <w:t>DEILEP-GR-POLECON-2024</w:t>
      </w:r>
    </w:p>
    <w:p w14:paraId="4F373BCE" w14:textId="3BC6AC23" w:rsidR="00B61396" w:rsidRPr="0011591D" w:rsidRDefault="00E956A6" w:rsidP="006E07C9">
      <w:p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sz w:val="24"/>
          <w:szCs w:val="24"/>
        </w:rPr>
        <w:t>Deadline for</w:t>
      </w:r>
      <w:r w:rsidR="00B61396" w:rsidRPr="0011591D">
        <w:rPr>
          <w:rFonts w:ascii="Times New Roman" w:eastAsia="Times New Roman" w:hAnsi="Times New Roman" w:cs="Times New Roman"/>
          <w:b/>
          <w:sz w:val="24"/>
          <w:szCs w:val="24"/>
        </w:rPr>
        <w:t xml:space="preserve"> Application</w:t>
      </w:r>
      <w:r w:rsidR="006E07C9" w:rsidRPr="0011591D">
        <w:rPr>
          <w:rFonts w:ascii="Times New Roman" w:eastAsia="Times New Roman" w:hAnsi="Times New Roman" w:cs="Times New Roman"/>
          <w:b/>
          <w:sz w:val="24"/>
          <w:szCs w:val="24"/>
        </w:rPr>
        <w:t>s</w:t>
      </w:r>
      <w:r w:rsidR="00B61396" w:rsidRPr="0011591D">
        <w:rPr>
          <w:rFonts w:ascii="Times New Roman" w:eastAsia="Times New Roman" w:hAnsi="Times New Roman" w:cs="Times New Roman"/>
          <w:sz w:val="24"/>
          <w:szCs w:val="24"/>
        </w:rPr>
        <w:t xml:space="preserve">: </w:t>
      </w:r>
      <w:r w:rsidRPr="0011591D">
        <w:rPr>
          <w:rFonts w:ascii="Times New Roman" w:eastAsia="Times New Roman" w:hAnsi="Times New Roman" w:cs="Times New Roman"/>
          <w:sz w:val="24"/>
          <w:szCs w:val="24"/>
        </w:rPr>
        <w:tab/>
      </w:r>
      <w:r w:rsidRPr="0011591D">
        <w:rPr>
          <w:rFonts w:ascii="Times New Roman" w:eastAsia="Times New Roman" w:hAnsi="Times New Roman" w:cs="Times New Roman"/>
          <w:sz w:val="24"/>
          <w:szCs w:val="24"/>
        </w:rPr>
        <w:tab/>
      </w:r>
      <w:r w:rsidR="00ED11C3">
        <w:rPr>
          <w:rFonts w:ascii="Times New Roman" w:eastAsia="Times New Roman" w:hAnsi="Times New Roman" w:cs="Times New Roman"/>
          <w:spacing w:val="8"/>
          <w:sz w:val="24"/>
          <w:szCs w:val="24"/>
          <w:bdr w:val="none" w:sz="0" w:space="0" w:color="auto" w:frame="1"/>
        </w:rPr>
        <w:t xml:space="preserve">August </w:t>
      </w:r>
      <w:r w:rsidR="00B1533C">
        <w:rPr>
          <w:rFonts w:ascii="Times New Roman" w:eastAsia="Times New Roman" w:hAnsi="Times New Roman" w:cs="Times New Roman"/>
          <w:spacing w:val="8"/>
          <w:sz w:val="24"/>
          <w:szCs w:val="24"/>
          <w:bdr w:val="none" w:sz="0" w:space="0" w:color="auto" w:frame="1"/>
        </w:rPr>
        <w:t>3</w:t>
      </w:r>
      <w:r w:rsidR="00A255AC">
        <w:rPr>
          <w:rFonts w:ascii="Times New Roman" w:eastAsia="Times New Roman" w:hAnsi="Times New Roman" w:cs="Times New Roman"/>
          <w:spacing w:val="8"/>
          <w:sz w:val="24"/>
          <w:szCs w:val="24"/>
          <w:bdr w:val="none" w:sz="0" w:space="0" w:color="auto" w:frame="1"/>
        </w:rPr>
        <w:t>1</w:t>
      </w:r>
      <w:r w:rsidR="00B1533C">
        <w:rPr>
          <w:rFonts w:ascii="Times New Roman" w:eastAsia="Times New Roman" w:hAnsi="Times New Roman" w:cs="Times New Roman"/>
          <w:spacing w:val="8"/>
          <w:sz w:val="24"/>
          <w:szCs w:val="24"/>
          <w:bdr w:val="none" w:sz="0" w:space="0" w:color="auto" w:frame="1"/>
        </w:rPr>
        <w:t>, 2024</w:t>
      </w:r>
    </w:p>
    <w:p w14:paraId="14FE2BE0" w14:textId="409DCB22" w:rsidR="00E956A6" w:rsidRPr="0011591D" w:rsidRDefault="00E956A6" w:rsidP="00E956A6">
      <w:pPr>
        <w:shd w:val="clear" w:color="auto" w:fill="FFFFFF"/>
        <w:spacing w:after="0" w:line="240" w:lineRule="auto"/>
        <w:textAlignment w:val="baseline"/>
        <w:rPr>
          <w:rFonts w:ascii="Times New Roman" w:eastAsia="Times New Roman" w:hAnsi="Times New Roman" w:cs="Times New Roman"/>
          <w:sz w:val="24"/>
          <w:szCs w:val="24"/>
        </w:rPr>
      </w:pPr>
      <w:r w:rsidRPr="001E39E5">
        <w:rPr>
          <w:rFonts w:ascii="Times New Roman" w:eastAsia="Times New Roman" w:hAnsi="Times New Roman" w:cs="Times New Roman"/>
          <w:b/>
          <w:bCs/>
          <w:sz w:val="24"/>
          <w:szCs w:val="24"/>
          <w:bdr w:val="none" w:sz="0" w:space="0" w:color="auto" w:frame="1"/>
        </w:rPr>
        <w:t>CFDA Number: </w:t>
      </w:r>
      <w:r w:rsidRPr="001E39E5">
        <w:rPr>
          <w:rFonts w:ascii="Times New Roman" w:eastAsia="Times New Roman" w:hAnsi="Times New Roman" w:cs="Times New Roman"/>
          <w:b/>
          <w:bCs/>
          <w:sz w:val="24"/>
          <w:szCs w:val="24"/>
          <w:bdr w:val="none" w:sz="0" w:space="0" w:color="auto" w:frame="1"/>
        </w:rPr>
        <w:tab/>
      </w:r>
      <w:r w:rsidRPr="001E39E5">
        <w:rPr>
          <w:rFonts w:ascii="Times New Roman" w:eastAsia="Times New Roman" w:hAnsi="Times New Roman" w:cs="Times New Roman"/>
          <w:b/>
          <w:bCs/>
          <w:sz w:val="24"/>
          <w:szCs w:val="24"/>
          <w:bdr w:val="none" w:sz="0" w:space="0" w:color="auto" w:frame="1"/>
        </w:rPr>
        <w:tab/>
      </w:r>
      <w:r w:rsidRPr="001E39E5">
        <w:rPr>
          <w:rFonts w:ascii="Times New Roman" w:eastAsia="Times New Roman" w:hAnsi="Times New Roman" w:cs="Times New Roman"/>
          <w:b/>
          <w:bCs/>
          <w:sz w:val="24"/>
          <w:szCs w:val="24"/>
          <w:bdr w:val="none" w:sz="0" w:space="0" w:color="auto" w:frame="1"/>
        </w:rPr>
        <w:tab/>
      </w:r>
      <w:r w:rsidR="004D50EA" w:rsidRPr="001E39E5">
        <w:rPr>
          <w:rFonts w:ascii="Times New Roman" w:eastAsia="Times New Roman" w:hAnsi="Times New Roman" w:cs="Times New Roman"/>
          <w:sz w:val="24"/>
          <w:szCs w:val="24"/>
        </w:rPr>
        <w:t>19.</w:t>
      </w:r>
      <w:r w:rsidR="00EF665D">
        <w:rPr>
          <w:rFonts w:ascii="Times New Roman" w:eastAsia="Times New Roman" w:hAnsi="Times New Roman" w:cs="Times New Roman"/>
          <w:sz w:val="24"/>
          <w:szCs w:val="24"/>
        </w:rPr>
        <w:t>989</w:t>
      </w:r>
      <w:r w:rsidR="00B90870" w:rsidRPr="0011591D">
        <w:rPr>
          <w:rFonts w:ascii="Times New Roman" w:eastAsia="Times New Roman" w:hAnsi="Times New Roman" w:cs="Times New Roman"/>
          <w:sz w:val="24"/>
          <w:szCs w:val="24"/>
        </w:rPr>
        <w:t xml:space="preserve"> </w:t>
      </w:r>
    </w:p>
    <w:p w14:paraId="75E5E246" w14:textId="4CCC5342" w:rsidR="008F0AB2" w:rsidRPr="0011591D" w:rsidRDefault="008F0AB2" w:rsidP="008F0AB2">
      <w:pPr>
        <w:shd w:val="clear" w:color="auto" w:fill="FFFFFF"/>
        <w:spacing w:after="0" w:line="240" w:lineRule="auto"/>
        <w:textAlignment w:val="baseline"/>
        <w:rPr>
          <w:rFonts w:ascii="Times New Roman" w:eastAsia="Times New Roman" w:hAnsi="Times New Roman" w:cs="Times New Roman"/>
          <w:i/>
          <w:sz w:val="24"/>
          <w:szCs w:val="24"/>
        </w:rPr>
      </w:pPr>
      <w:r w:rsidRPr="0011591D">
        <w:rPr>
          <w:rFonts w:ascii="Times New Roman" w:eastAsia="Times New Roman" w:hAnsi="Times New Roman" w:cs="Times New Roman"/>
          <w:b/>
          <w:sz w:val="24"/>
          <w:szCs w:val="24"/>
        </w:rPr>
        <w:t>Total Amount Available:</w:t>
      </w:r>
      <w:r w:rsidRPr="0011591D">
        <w:rPr>
          <w:rFonts w:ascii="Times New Roman" w:eastAsia="Times New Roman" w:hAnsi="Times New Roman" w:cs="Times New Roman"/>
          <w:sz w:val="24"/>
          <w:szCs w:val="24"/>
        </w:rPr>
        <w:t xml:space="preserve"> </w:t>
      </w:r>
      <w:r w:rsidRPr="0011591D">
        <w:rPr>
          <w:rFonts w:ascii="Times New Roman" w:eastAsia="Times New Roman" w:hAnsi="Times New Roman" w:cs="Times New Roman"/>
          <w:sz w:val="24"/>
          <w:szCs w:val="24"/>
        </w:rPr>
        <w:tab/>
      </w:r>
      <w:r w:rsidRPr="0011591D">
        <w:rPr>
          <w:rFonts w:ascii="Times New Roman" w:eastAsia="Times New Roman" w:hAnsi="Times New Roman" w:cs="Times New Roman"/>
          <w:sz w:val="24"/>
          <w:szCs w:val="24"/>
        </w:rPr>
        <w:tab/>
      </w:r>
      <w:r w:rsidR="008F52FC" w:rsidRPr="0011591D">
        <w:rPr>
          <w:rFonts w:ascii="Times New Roman" w:eastAsia="Times New Roman" w:hAnsi="Times New Roman" w:cs="Times New Roman"/>
          <w:iCs/>
          <w:sz w:val="24"/>
          <w:szCs w:val="24"/>
        </w:rPr>
        <w:t>Maximum $</w:t>
      </w:r>
      <w:r w:rsidR="00570508" w:rsidRPr="0011591D">
        <w:rPr>
          <w:rFonts w:ascii="Times New Roman" w:eastAsia="Times New Roman" w:hAnsi="Times New Roman" w:cs="Times New Roman"/>
          <w:iCs/>
          <w:sz w:val="24"/>
          <w:szCs w:val="24"/>
        </w:rPr>
        <w:t>10</w:t>
      </w:r>
      <w:r w:rsidR="00A94A3D" w:rsidRPr="0011591D">
        <w:rPr>
          <w:rFonts w:ascii="Times New Roman" w:eastAsia="Times New Roman" w:hAnsi="Times New Roman" w:cs="Times New Roman"/>
          <w:iCs/>
          <w:sz w:val="24"/>
          <w:szCs w:val="24"/>
        </w:rPr>
        <w:t>0,000</w:t>
      </w:r>
    </w:p>
    <w:p w14:paraId="0F269696" w14:textId="77777777" w:rsidR="006E07C9" w:rsidRPr="0011591D"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36C858B5" w14:textId="6534A624" w:rsidR="00BC4642" w:rsidRPr="0011591D" w:rsidRDefault="004817FE" w:rsidP="004817FE">
      <w:pPr>
        <w:shd w:val="clear" w:color="auto" w:fill="FFFFFF"/>
        <w:tabs>
          <w:tab w:val="left" w:pos="7725"/>
        </w:tabs>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ab/>
      </w:r>
    </w:p>
    <w:p w14:paraId="79493A79" w14:textId="710C4E49" w:rsidR="003B5CA8" w:rsidRPr="0011591D" w:rsidRDefault="00C8595B" w:rsidP="00C8595B">
      <w:pPr>
        <w:shd w:val="clear" w:color="auto" w:fill="FFFFFF"/>
        <w:spacing w:after="0" w:line="240" w:lineRule="auto"/>
        <w:textAlignment w:val="baseline"/>
        <w:rPr>
          <w:rFonts w:ascii="Times New Roman" w:eastAsia="Times New Roman" w:hAnsi="Times New Roman" w:cs="Times New Roman"/>
          <w:spacing w:val="8"/>
          <w:sz w:val="24"/>
          <w:szCs w:val="24"/>
        </w:rPr>
      </w:pPr>
      <w:r w:rsidRPr="0011591D">
        <w:rPr>
          <w:rFonts w:ascii="Times New Roman" w:eastAsia="Times New Roman" w:hAnsi="Times New Roman" w:cs="Times New Roman"/>
          <w:b/>
          <w:bCs/>
          <w:sz w:val="24"/>
          <w:szCs w:val="24"/>
          <w:u w:val="single"/>
          <w:bdr w:val="none" w:sz="0" w:space="0" w:color="auto" w:frame="1"/>
        </w:rPr>
        <w:t xml:space="preserve">A. </w:t>
      </w:r>
      <w:r w:rsidR="006E07C9" w:rsidRPr="0011591D">
        <w:rPr>
          <w:rFonts w:ascii="Times New Roman" w:eastAsia="Times New Roman" w:hAnsi="Times New Roman" w:cs="Times New Roman"/>
          <w:b/>
          <w:bCs/>
          <w:sz w:val="24"/>
          <w:szCs w:val="24"/>
          <w:u w:val="single"/>
          <w:bdr w:val="none" w:sz="0" w:space="0" w:color="auto" w:frame="1"/>
        </w:rPr>
        <w:t>PROGRAM DESCRIPTION</w:t>
      </w:r>
      <w:r w:rsidR="00B61396" w:rsidRPr="0011591D">
        <w:rPr>
          <w:rFonts w:ascii="Times New Roman" w:eastAsia="Times New Roman" w:hAnsi="Times New Roman" w:cs="Times New Roman"/>
          <w:b/>
          <w:bCs/>
          <w:sz w:val="24"/>
          <w:szCs w:val="24"/>
          <w:u w:val="single"/>
          <w:bdr w:val="none" w:sz="0" w:space="0" w:color="auto" w:frame="1"/>
        </w:rPr>
        <w:br/>
      </w:r>
      <w:r w:rsidR="003B5CA8" w:rsidRPr="0011591D">
        <w:rPr>
          <w:rFonts w:ascii="Times New Roman" w:eastAsia="Times New Roman" w:hAnsi="Times New Roman" w:cs="Times New Roman"/>
          <w:spacing w:val="8"/>
          <w:sz w:val="24"/>
          <w:szCs w:val="24"/>
        </w:rPr>
        <w:t xml:space="preserve">The Embassy of the United States in Yaounde announces an open competition for U.S. based NGOs or </w:t>
      </w:r>
      <w:r w:rsidR="00CB5DB2" w:rsidRPr="0011591D">
        <w:rPr>
          <w:rFonts w:ascii="Times New Roman" w:eastAsia="Times New Roman" w:hAnsi="Times New Roman" w:cs="Times New Roman"/>
          <w:spacing w:val="8"/>
          <w:sz w:val="24"/>
          <w:szCs w:val="24"/>
        </w:rPr>
        <w:t>non-profit organizations</w:t>
      </w:r>
      <w:r w:rsidR="003B5CA8" w:rsidRPr="0011591D">
        <w:rPr>
          <w:rFonts w:ascii="Times New Roman" w:eastAsia="Times New Roman" w:hAnsi="Times New Roman" w:cs="Times New Roman"/>
          <w:spacing w:val="8"/>
          <w:sz w:val="24"/>
          <w:szCs w:val="24"/>
        </w:rPr>
        <w:t xml:space="preserve"> to submit applications to implement the participation of</w:t>
      </w:r>
      <w:r w:rsidR="0085232B" w:rsidRPr="0011591D">
        <w:rPr>
          <w:rFonts w:ascii="Times New Roman" w:eastAsia="Times New Roman" w:hAnsi="Times New Roman" w:cs="Times New Roman"/>
          <w:spacing w:val="8"/>
          <w:sz w:val="24"/>
          <w:szCs w:val="24"/>
        </w:rPr>
        <w:t xml:space="preserve"> </w:t>
      </w:r>
      <w:r w:rsidR="00B1533C">
        <w:rPr>
          <w:rFonts w:ascii="Times New Roman" w:eastAsia="Times New Roman" w:hAnsi="Times New Roman" w:cs="Times New Roman"/>
          <w:spacing w:val="8"/>
          <w:sz w:val="24"/>
          <w:szCs w:val="24"/>
        </w:rPr>
        <w:t xml:space="preserve">up to </w:t>
      </w:r>
      <w:r w:rsidR="003B5CA8" w:rsidRPr="0011591D">
        <w:rPr>
          <w:rFonts w:ascii="Times New Roman" w:eastAsia="Times New Roman" w:hAnsi="Times New Roman" w:cs="Times New Roman"/>
          <w:spacing w:val="8"/>
          <w:sz w:val="24"/>
          <w:szCs w:val="24"/>
        </w:rPr>
        <w:t xml:space="preserve">10 Cameroonian </w:t>
      </w:r>
      <w:r w:rsidR="00E01425">
        <w:rPr>
          <w:rFonts w:ascii="Times New Roman" w:eastAsia="Times New Roman" w:hAnsi="Times New Roman" w:cs="Times New Roman"/>
          <w:spacing w:val="8"/>
          <w:sz w:val="24"/>
          <w:szCs w:val="24"/>
        </w:rPr>
        <w:t>government and business leaders</w:t>
      </w:r>
      <w:r w:rsidR="00E01425" w:rsidRPr="0011591D">
        <w:rPr>
          <w:rFonts w:ascii="Times New Roman" w:eastAsia="Times New Roman" w:hAnsi="Times New Roman" w:cs="Times New Roman"/>
          <w:spacing w:val="8"/>
          <w:sz w:val="24"/>
          <w:szCs w:val="24"/>
        </w:rPr>
        <w:t xml:space="preserve"> </w:t>
      </w:r>
      <w:r w:rsidR="003B5CA8" w:rsidRPr="0011591D">
        <w:rPr>
          <w:rFonts w:ascii="Times New Roman" w:eastAsia="Times New Roman" w:hAnsi="Times New Roman" w:cs="Times New Roman"/>
          <w:spacing w:val="8"/>
          <w:sz w:val="24"/>
          <w:szCs w:val="24"/>
        </w:rPr>
        <w:t>in a 10-day in-person International Leadership Exchange Program</w:t>
      </w:r>
      <w:r w:rsidR="00B1533C">
        <w:rPr>
          <w:rFonts w:ascii="Times New Roman" w:eastAsia="Times New Roman" w:hAnsi="Times New Roman" w:cs="Times New Roman"/>
          <w:spacing w:val="8"/>
          <w:sz w:val="24"/>
          <w:szCs w:val="24"/>
        </w:rPr>
        <w:t xml:space="preserve"> on the Digital Economy</w:t>
      </w:r>
      <w:r w:rsidR="003B5CA8" w:rsidRPr="0011591D">
        <w:rPr>
          <w:rFonts w:ascii="Times New Roman" w:eastAsia="Times New Roman" w:hAnsi="Times New Roman" w:cs="Times New Roman"/>
          <w:spacing w:val="8"/>
          <w:sz w:val="24"/>
          <w:szCs w:val="24"/>
        </w:rPr>
        <w:t xml:space="preserve">. </w:t>
      </w:r>
    </w:p>
    <w:p w14:paraId="09552720" w14:textId="160165A4" w:rsidR="003B5CA8" w:rsidRPr="0011591D" w:rsidRDefault="003B5CA8" w:rsidP="003B5CA8">
      <w:pPr>
        <w:shd w:val="clear" w:color="auto" w:fill="FFFFFF"/>
        <w:spacing w:after="0" w:line="240" w:lineRule="auto"/>
        <w:rPr>
          <w:rFonts w:ascii="Times New Roman" w:eastAsia="Times New Roman" w:hAnsi="Times New Roman" w:cs="Times New Roman"/>
          <w:spacing w:val="8"/>
          <w:sz w:val="24"/>
          <w:szCs w:val="24"/>
        </w:rPr>
      </w:pPr>
      <w:r w:rsidRPr="0011591D">
        <w:rPr>
          <w:rFonts w:ascii="Times New Roman" w:eastAsia="Times New Roman" w:hAnsi="Times New Roman" w:cs="Times New Roman"/>
          <w:spacing w:val="8"/>
          <w:sz w:val="24"/>
          <w:szCs w:val="24"/>
        </w:rPr>
        <w:br/>
        <w:t xml:space="preserve">Interested </w:t>
      </w:r>
      <w:r w:rsidR="00A72741" w:rsidRPr="0011591D">
        <w:rPr>
          <w:rFonts w:ascii="Times New Roman" w:eastAsia="Times New Roman" w:hAnsi="Times New Roman" w:cs="Times New Roman"/>
          <w:spacing w:val="8"/>
          <w:sz w:val="24"/>
          <w:szCs w:val="24"/>
        </w:rPr>
        <w:t xml:space="preserve">U.S. based </w:t>
      </w:r>
      <w:r w:rsidRPr="0011591D">
        <w:rPr>
          <w:rFonts w:ascii="Times New Roman" w:eastAsia="Times New Roman" w:hAnsi="Times New Roman" w:cs="Times New Roman"/>
          <w:spacing w:val="8"/>
          <w:sz w:val="24"/>
          <w:szCs w:val="24"/>
        </w:rPr>
        <w:t xml:space="preserve">NGOs or </w:t>
      </w:r>
      <w:r w:rsidR="00C8595B" w:rsidRPr="0011591D">
        <w:rPr>
          <w:rFonts w:ascii="Times New Roman" w:eastAsia="Times New Roman" w:hAnsi="Times New Roman" w:cs="Times New Roman"/>
          <w:spacing w:val="8"/>
          <w:sz w:val="24"/>
          <w:szCs w:val="24"/>
        </w:rPr>
        <w:t>non-profit organizations</w:t>
      </w:r>
      <w:r w:rsidRPr="0011591D">
        <w:rPr>
          <w:rFonts w:ascii="Times New Roman" w:eastAsia="Times New Roman" w:hAnsi="Times New Roman" w:cs="Times New Roman"/>
          <w:spacing w:val="8"/>
          <w:sz w:val="24"/>
          <w:szCs w:val="24"/>
        </w:rPr>
        <w:t xml:space="preserve"> should submit proposals to </w:t>
      </w:r>
      <w:hyperlink r:id="rId12" w:history="1">
        <w:r w:rsidR="00E91906" w:rsidRPr="00277BC5">
          <w:rPr>
            <w:rStyle w:val="Hyperlink"/>
            <w:rFonts w:ascii="Times New Roman" w:eastAsia="Times New Roman" w:hAnsi="Times New Roman" w:cs="Times New Roman"/>
            <w:spacing w:val="8"/>
            <w:sz w:val="24"/>
            <w:szCs w:val="24"/>
            <w:bdr w:val="none" w:sz="0" w:space="0" w:color="auto" w:frame="1"/>
          </w:rPr>
          <w:t>grantsyaounde@state.gov</w:t>
        </w:r>
      </w:hyperlink>
      <w:r w:rsidRPr="0011591D">
        <w:rPr>
          <w:rFonts w:ascii="Times New Roman" w:eastAsia="Times New Roman" w:hAnsi="Times New Roman" w:cs="Times New Roman"/>
          <w:spacing w:val="8"/>
          <w:sz w:val="24"/>
          <w:szCs w:val="24"/>
        </w:rPr>
        <w:t xml:space="preserve"> by </w:t>
      </w:r>
      <w:r w:rsidR="007E1ACA">
        <w:rPr>
          <w:rFonts w:ascii="Times New Roman" w:eastAsia="Times New Roman" w:hAnsi="Times New Roman" w:cs="Times New Roman"/>
          <w:spacing w:val="8"/>
          <w:sz w:val="24"/>
          <w:szCs w:val="24"/>
        </w:rPr>
        <w:t>August</w:t>
      </w:r>
      <w:r w:rsidR="00B1533C">
        <w:rPr>
          <w:rFonts w:ascii="Times New Roman" w:eastAsia="Times New Roman" w:hAnsi="Times New Roman" w:cs="Times New Roman"/>
          <w:spacing w:val="8"/>
          <w:sz w:val="24"/>
          <w:szCs w:val="24"/>
        </w:rPr>
        <w:t xml:space="preserve"> 3</w:t>
      </w:r>
      <w:r w:rsidR="00A67E7F">
        <w:rPr>
          <w:rFonts w:ascii="Times New Roman" w:eastAsia="Times New Roman" w:hAnsi="Times New Roman" w:cs="Times New Roman"/>
          <w:spacing w:val="8"/>
          <w:sz w:val="24"/>
          <w:szCs w:val="24"/>
        </w:rPr>
        <w:t>1</w:t>
      </w:r>
      <w:r w:rsidR="00B1533C">
        <w:rPr>
          <w:rFonts w:ascii="Times New Roman" w:eastAsia="Times New Roman" w:hAnsi="Times New Roman" w:cs="Times New Roman"/>
          <w:spacing w:val="8"/>
          <w:sz w:val="24"/>
          <w:szCs w:val="24"/>
        </w:rPr>
        <w:t>, 2024</w:t>
      </w:r>
      <w:r w:rsidR="005F3902">
        <w:rPr>
          <w:rFonts w:ascii="Times New Roman" w:eastAsia="Times New Roman" w:hAnsi="Times New Roman" w:cs="Times New Roman"/>
          <w:spacing w:val="8"/>
          <w:sz w:val="24"/>
          <w:szCs w:val="24"/>
        </w:rPr>
        <w:t>.</w:t>
      </w:r>
      <w:r w:rsidRPr="0011591D">
        <w:rPr>
          <w:rFonts w:ascii="Times New Roman" w:eastAsia="Times New Roman" w:hAnsi="Times New Roman" w:cs="Times New Roman"/>
          <w:spacing w:val="8"/>
          <w:sz w:val="24"/>
          <w:szCs w:val="24"/>
        </w:rPr>
        <w:t xml:space="preserve"> </w:t>
      </w:r>
    </w:p>
    <w:p w14:paraId="547E5354" w14:textId="77777777" w:rsidR="00195C84" w:rsidRPr="0011591D" w:rsidRDefault="00195C84" w:rsidP="005D697D">
      <w:pPr>
        <w:shd w:val="clear" w:color="auto" w:fill="FFFFFF"/>
        <w:spacing w:after="0" w:line="240" w:lineRule="auto"/>
        <w:rPr>
          <w:rFonts w:ascii="Times New Roman" w:eastAsia="Times New Roman" w:hAnsi="Times New Roman" w:cs="Times New Roman"/>
          <w:b/>
          <w:sz w:val="24"/>
          <w:szCs w:val="24"/>
        </w:rPr>
      </w:pPr>
    </w:p>
    <w:p w14:paraId="0E404295" w14:textId="729B41C1" w:rsidR="00E06BB0" w:rsidRPr="001D0D5A" w:rsidRDefault="001D0D5A" w:rsidP="001D0D5A">
      <w:pPr>
        <w:shd w:val="clear" w:color="auto" w:fill="FFFFFF"/>
        <w:spacing w:after="0" w:line="240" w:lineRule="auto"/>
        <w:textAlignment w:val="baseline"/>
        <w:rPr>
          <w:rFonts w:ascii="Times New Roman" w:hAnsi="Times New Roman" w:cs="Times New Roman"/>
          <w:b/>
          <w:bCs/>
          <w:sz w:val="24"/>
          <w:szCs w:val="24"/>
        </w:rPr>
      </w:pPr>
      <w:r w:rsidRPr="001D0D5A">
        <w:rPr>
          <w:rFonts w:ascii="Times New Roman" w:hAnsi="Times New Roman" w:cs="Times New Roman"/>
          <w:b/>
          <w:bCs/>
          <w:sz w:val="24"/>
          <w:szCs w:val="24"/>
        </w:rPr>
        <w:t>A.1. Background</w:t>
      </w:r>
    </w:p>
    <w:p w14:paraId="474BA98C" w14:textId="1F39FA33" w:rsidR="00B355D1" w:rsidRDefault="00B355D1" w:rsidP="00B355D1">
      <w:pPr>
        <w:shd w:val="clear" w:color="auto" w:fill="FFFFFF"/>
        <w:spacing w:after="390" w:line="240" w:lineRule="auto"/>
        <w:textAlignment w:val="baseline"/>
        <w:rPr>
          <w:rFonts w:ascii="Times New Roman" w:hAnsi="Times New Roman" w:cs="Times New Roman"/>
          <w:sz w:val="24"/>
          <w:szCs w:val="24"/>
        </w:rPr>
      </w:pPr>
      <w:r>
        <w:rPr>
          <w:rFonts w:ascii="Times New Roman" w:hAnsi="Times New Roman" w:cs="Times New Roman"/>
          <w:sz w:val="24"/>
          <w:szCs w:val="24"/>
        </w:rPr>
        <w:t>New digital technologies have the potential to spur economic growth, increase consumer choice, enhance government services, and accelerate progress towards achieving Sustainable Development Goals.  Cameroonian authorities and business leaders recognize the potential of technologies like mobile payments, 5G telecommunications infrastructure, satellite broadband, and the use of artificial intelligence in various sectors of the economy.  But they are still developing the regulatory framework and building the infrastructure that will permit these technologies to thrive.  Participants in this exchange program will meet with U.S. regulatory agencies and discuss approaches to regulating innovative technologies in the digital space.  They will visit tech firms that offer technologies tailored to the needs of countries at Cameroon’s level of development.  And they will exchange ideas with academics who study the intersection of human rights and technology and the place of the consumer in the evolving digital economy.  The exchange trip will include stops in Washington DC and one or two other U.S. cities that provide opportunities for above exchanges (</w:t>
      </w:r>
      <w:r w:rsidR="007E1ACA">
        <w:rPr>
          <w:rFonts w:ascii="Times New Roman" w:hAnsi="Times New Roman" w:cs="Times New Roman"/>
          <w:sz w:val="24"/>
          <w:szCs w:val="24"/>
        </w:rPr>
        <w:t xml:space="preserve">e.g. </w:t>
      </w:r>
      <w:r>
        <w:rPr>
          <w:rFonts w:ascii="Times New Roman" w:hAnsi="Times New Roman" w:cs="Times New Roman"/>
          <w:sz w:val="24"/>
          <w:szCs w:val="24"/>
        </w:rPr>
        <w:t>Silicon Valley, Austin, TX).</w:t>
      </w:r>
    </w:p>
    <w:p w14:paraId="3272C37C" w14:textId="4BAEAF7C" w:rsidR="00BB5A0F" w:rsidRPr="0011591D" w:rsidRDefault="00DE178F" w:rsidP="004F3F03">
      <w:pPr>
        <w:shd w:val="clear" w:color="auto" w:fill="FFFFFF"/>
        <w:tabs>
          <w:tab w:val="left" w:pos="2700"/>
        </w:tabs>
        <w:spacing w:after="0" w:line="240" w:lineRule="auto"/>
        <w:rPr>
          <w:rFonts w:ascii="Times New Roman" w:eastAsia="Times New Roman" w:hAnsi="Times New Roman" w:cs="Times New Roman"/>
          <w:b/>
          <w:sz w:val="24"/>
          <w:szCs w:val="24"/>
        </w:rPr>
      </w:pPr>
      <w:r w:rsidRPr="001D0D5A">
        <w:rPr>
          <w:rFonts w:ascii="Times New Roman" w:hAnsi="Times New Roman" w:cs="Times New Roman"/>
          <w:b/>
          <w:bCs/>
          <w:sz w:val="24"/>
          <w:szCs w:val="24"/>
        </w:rPr>
        <w:t>A.</w:t>
      </w:r>
      <w:r>
        <w:rPr>
          <w:rFonts w:ascii="Times New Roman" w:hAnsi="Times New Roman" w:cs="Times New Roman"/>
          <w:b/>
          <w:bCs/>
          <w:sz w:val="24"/>
          <w:szCs w:val="24"/>
        </w:rPr>
        <w:t>2</w:t>
      </w:r>
      <w:r w:rsidRPr="001D0D5A">
        <w:rPr>
          <w:rFonts w:ascii="Times New Roman" w:hAnsi="Times New Roman" w:cs="Times New Roman"/>
          <w:b/>
          <w:bCs/>
          <w:sz w:val="24"/>
          <w:szCs w:val="24"/>
        </w:rPr>
        <w:t xml:space="preserve">. </w:t>
      </w:r>
      <w:r w:rsidR="003B5CA8" w:rsidRPr="0011591D">
        <w:rPr>
          <w:rFonts w:ascii="Times New Roman" w:eastAsia="Times New Roman" w:hAnsi="Times New Roman" w:cs="Times New Roman"/>
          <w:b/>
          <w:sz w:val="24"/>
          <w:szCs w:val="24"/>
        </w:rPr>
        <w:t xml:space="preserve">Program Objectives:  </w:t>
      </w:r>
    </w:p>
    <w:p w14:paraId="1BD05873" w14:textId="4091BFAA" w:rsidR="003B5CA8" w:rsidRPr="0011591D" w:rsidRDefault="00363660" w:rsidP="004F3F03">
      <w:pPr>
        <w:shd w:val="clear" w:color="auto" w:fill="FFFFFF"/>
        <w:tabs>
          <w:tab w:val="left" w:pos="2700"/>
        </w:tabs>
        <w:spacing w:after="0" w:line="240" w:lineRule="auto"/>
        <w:rPr>
          <w:rFonts w:ascii="Times New Roman" w:eastAsia="Times New Roman" w:hAnsi="Times New Roman" w:cs="Times New Roman"/>
          <w:b/>
          <w:sz w:val="24"/>
          <w:szCs w:val="24"/>
        </w:rPr>
      </w:pPr>
      <w:r w:rsidRPr="0011591D">
        <w:rPr>
          <w:rFonts w:ascii="Times New Roman" w:eastAsia="Times New Roman" w:hAnsi="Times New Roman" w:cs="Times New Roman"/>
          <w:b/>
          <w:sz w:val="24"/>
          <w:szCs w:val="24"/>
        </w:rPr>
        <w:tab/>
      </w:r>
    </w:p>
    <w:p w14:paraId="61645C2A" w14:textId="43EEE561" w:rsidR="00031268" w:rsidRPr="0011591D" w:rsidRDefault="00031268" w:rsidP="00C22EE4">
      <w:pPr>
        <w:pStyle w:val="ListParagraph"/>
        <w:numPr>
          <w:ilvl w:val="0"/>
          <w:numId w:val="46"/>
        </w:numPr>
        <w:shd w:val="clear" w:color="auto" w:fill="FFFFFF"/>
        <w:tabs>
          <w:tab w:val="left" w:pos="2700"/>
        </w:tabs>
        <w:spacing w:after="0" w:line="240" w:lineRule="auto"/>
        <w:rPr>
          <w:rFonts w:ascii="Times New Roman" w:eastAsia="Times New Roman" w:hAnsi="Times New Roman" w:cs="Times New Roman"/>
          <w:b/>
          <w:sz w:val="24"/>
          <w:szCs w:val="24"/>
        </w:rPr>
      </w:pPr>
      <w:r w:rsidRPr="0011591D">
        <w:rPr>
          <w:rFonts w:ascii="Times New Roman" w:hAnsi="Times New Roman" w:cs="Times New Roman"/>
          <w:sz w:val="24"/>
          <w:szCs w:val="24"/>
        </w:rPr>
        <w:t xml:space="preserve">Bring </w:t>
      </w:r>
      <w:r w:rsidR="00B1533C">
        <w:rPr>
          <w:rFonts w:ascii="Times New Roman" w:hAnsi="Times New Roman" w:cs="Times New Roman"/>
          <w:sz w:val="24"/>
          <w:szCs w:val="24"/>
        </w:rPr>
        <w:t>high level</w:t>
      </w:r>
      <w:r w:rsidRPr="0011591D">
        <w:rPr>
          <w:rFonts w:ascii="Times New Roman" w:hAnsi="Times New Roman" w:cs="Times New Roman"/>
          <w:sz w:val="24"/>
          <w:szCs w:val="24"/>
        </w:rPr>
        <w:t xml:space="preserve"> Cameroonian </w:t>
      </w:r>
      <w:r w:rsidR="006159A1">
        <w:rPr>
          <w:rFonts w:ascii="Times New Roman" w:hAnsi="Times New Roman" w:cs="Times New Roman"/>
          <w:sz w:val="24"/>
          <w:szCs w:val="24"/>
        </w:rPr>
        <w:t>regulators, policymakers, and business executives</w:t>
      </w:r>
      <w:r w:rsidRPr="0011591D">
        <w:rPr>
          <w:rFonts w:ascii="Times New Roman" w:hAnsi="Times New Roman" w:cs="Times New Roman"/>
          <w:sz w:val="24"/>
          <w:szCs w:val="24"/>
        </w:rPr>
        <w:t xml:space="preserve"> to the United States to engage with their American counterparts on key policy issues concerning the topic of </w:t>
      </w:r>
      <w:r w:rsidR="00B1533C">
        <w:rPr>
          <w:rFonts w:ascii="Times New Roman" w:hAnsi="Times New Roman" w:cs="Times New Roman"/>
          <w:sz w:val="24"/>
          <w:szCs w:val="24"/>
        </w:rPr>
        <w:t>the digital economy</w:t>
      </w:r>
      <w:r w:rsidRPr="0011591D">
        <w:rPr>
          <w:rFonts w:ascii="Times New Roman" w:hAnsi="Times New Roman" w:cs="Times New Roman"/>
          <w:sz w:val="24"/>
          <w:szCs w:val="24"/>
        </w:rPr>
        <w:t>.</w:t>
      </w:r>
    </w:p>
    <w:p w14:paraId="01CECEC8" w14:textId="2E6C1A30" w:rsidR="00D339E4" w:rsidRPr="0011591D" w:rsidRDefault="00D339E4" w:rsidP="00C22EE4">
      <w:pPr>
        <w:pStyle w:val="ListParagraph"/>
        <w:numPr>
          <w:ilvl w:val="0"/>
          <w:numId w:val="46"/>
        </w:numPr>
        <w:shd w:val="clear" w:color="auto" w:fill="FFFFFF"/>
        <w:tabs>
          <w:tab w:val="left" w:pos="2700"/>
        </w:tabs>
        <w:spacing w:after="0" w:line="240" w:lineRule="auto"/>
        <w:rPr>
          <w:rFonts w:ascii="Times New Roman" w:eastAsia="Times New Roman" w:hAnsi="Times New Roman" w:cs="Times New Roman"/>
          <w:b/>
          <w:sz w:val="24"/>
          <w:szCs w:val="24"/>
        </w:rPr>
      </w:pPr>
      <w:r w:rsidRPr="0011591D">
        <w:rPr>
          <w:rFonts w:ascii="Times New Roman" w:hAnsi="Times New Roman" w:cs="Times New Roman"/>
          <w:sz w:val="24"/>
          <w:szCs w:val="24"/>
        </w:rPr>
        <w:t xml:space="preserve">Increase understanding </w:t>
      </w:r>
      <w:r w:rsidR="000B4E25" w:rsidRPr="0011591D">
        <w:rPr>
          <w:rFonts w:ascii="Times New Roman" w:hAnsi="Times New Roman" w:cs="Times New Roman"/>
          <w:sz w:val="24"/>
          <w:szCs w:val="24"/>
        </w:rPr>
        <w:t>on</w:t>
      </w:r>
      <w:r w:rsidRPr="0011591D">
        <w:rPr>
          <w:rFonts w:ascii="Times New Roman" w:hAnsi="Times New Roman" w:cs="Times New Roman"/>
          <w:sz w:val="24"/>
          <w:szCs w:val="24"/>
        </w:rPr>
        <w:t xml:space="preserve"> U.S. efforts to </w:t>
      </w:r>
      <w:r w:rsidR="00B1533C">
        <w:rPr>
          <w:rFonts w:ascii="Times New Roman" w:hAnsi="Times New Roman" w:cs="Times New Roman"/>
          <w:sz w:val="24"/>
          <w:szCs w:val="24"/>
        </w:rPr>
        <w:t xml:space="preserve">promote the growth of a </w:t>
      </w:r>
      <w:r w:rsidR="00C21AA9">
        <w:rPr>
          <w:rFonts w:ascii="Times New Roman" w:hAnsi="Times New Roman" w:cs="Times New Roman"/>
          <w:sz w:val="24"/>
          <w:szCs w:val="24"/>
        </w:rPr>
        <w:t>well-regulated</w:t>
      </w:r>
      <w:r w:rsidR="00B1533C">
        <w:rPr>
          <w:rFonts w:ascii="Times New Roman" w:hAnsi="Times New Roman" w:cs="Times New Roman"/>
          <w:sz w:val="24"/>
          <w:szCs w:val="24"/>
        </w:rPr>
        <w:t xml:space="preserve"> digital economy that takes advantage of emerging technologies while safeguarding consumer</w:t>
      </w:r>
      <w:r w:rsidR="00C21AA9">
        <w:rPr>
          <w:rFonts w:ascii="Times New Roman" w:hAnsi="Times New Roman" w:cs="Times New Roman"/>
          <w:sz w:val="24"/>
          <w:szCs w:val="24"/>
        </w:rPr>
        <w:t>s</w:t>
      </w:r>
      <w:r w:rsidR="00010DD9" w:rsidRPr="0011591D">
        <w:rPr>
          <w:rFonts w:ascii="Times New Roman" w:hAnsi="Times New Roman" w:cs="Times New Roman"/>
          <w:sz w:val="24"/>
          <w:szCs w:val="24"/>
        </w:rPr>
        <w:t>.</w:t>
      </w:r>
    </w:p>
    <w:p w14:paraId="17DB6332" w14:textId="169CBB4A" w:rsidR="00D339E4" w:rsidRPr="0011591D" w:rsidRDefault="00D339E4" w:rsidP="00C22EE4">
      <w:pPr>
        <w:pStyle w:val="ListParagraph"/>
        <w:numPr>
          <w:ilvl w:val="0"/>
          <w:numId w:val="46"/>
        </w:numPr>
        <w:shd w:val="clear" w:color="auto" w:fill="FFFFFF"/>
        <w:tabs>
          <w:tab w:val="left" w:pos="2700"/>
        </w:tabs>
        <w:spacing w:after="0" w:line="240" w:lineRule="auto"/>
        <w:rPr>
          <w:rFonts w:ascii="Times New Roman" w:eastAsia="Times New Roman" w:hAnsi="Times New Roman" w:cs="Times New Roman"/>
          <w:b/>
          <w:sz w:val="24"/>
          <w:szCs w:val="24"/>
        </w:rPr>
      </w:pPr>
      <w:r w:rsidRPr="0011591D">
        <w:rPr>
          <w:rFonts w:ascii="Times New Roman" w:hAnsi="Times New Roman" w:cs="Times New Roman"/>
          <w:sz w:val="24"/>
          <w:szCs w:val="24"/>
        </w:rPr>
        <w:t xml:space="preserve">Promote </w:t>
      </w:r>
      <w:r w:rsidR="00B1533C">
        <w:rPr>
          <w:rFonts w:ascii="Times New Roman" w:hAnsi="Times New Roman" w:cs="Times New Roman"/>
          <w:sz w:val="24"/>
          <w:szCs w:val="24"/>
        </w:rPr>
        <w:t xml:space="preserve">the creation in Cameroon of a </w:t>
      </w:r>
      <w:r w:rsidR="00C21AA9">
        <w:rPr>
          <w:rFonts w:ascii="Times New Roman" w:hAnsi="Times New Roman" w:cs="Times New Roman"/>
          <w:sz w:val="24"/>
          <w:szCs w:val="24"/>
        </w:rPr>
        <w:t xml:space="preserve">digital policy </w:t>
      </w:r>
      <w:r w:rsidR="00B1533C">
        <w:rPr>
          <w:rFonts w:ascii="Times New Roman" w:hAnsi="Times New Roman" w:cs="Times New Roman"/>
          <w:sz w:val="24"/>
          <w:szCs w:val="24"/>
        </w:rPr>
        <w:t xml:space="preserve">framework that </w:t>
      </w:r>
      <w:r w:rsidR="0034068A">
        <w:rPr>
          <w:rFonts w:ascii="Times New Roman" w:hAnsi="Times New Roman" w:cs="Times New Roman"/>
          <w:sz w:val="24"/>
          <w:szCs w:val="24"/>
        </w:rPr>
        <w:t>fosters secure and interoperable networks, leads to greater competition, ensures inclusion and accessibility, safeguards against disinformation, and protects the rights and freedoms of individuals.</w:t>
      </w:r>
    </w:p>
    <w:p w14:paraId="2005404B" w14:textId="77777777" w:rsidR="00BB5A0F" w:rsidRPr="0011591D" w:rsidRDefault="00BB5A0F" w:rsidP="00E91EA0">
      <w:pPr>
        <w:pStyle w:val="ListParagraph"/>
        <w:shd w:val="clear" w:color="auto" w:fill="FFFFFF"/>
        <w:tabs>
          <w:tab w:val="left" w:pos="2700"/>
        </w:tabs>
        <w:spacing w:after="0" w:line="240" w:lineRule="auto"/>
        <w:rPr>
          <w:rFonts w:ascii="Times New Roman" w:eastAsia="Times New Roman" w:hAnsi="Times New Roman" w:cs="Times New Roman"/>
          <w:b/>
          <w:sz w:val="24"/>
          <w:szCs w:val="24"/>
        </w:rPr>
      </w:pPr>
    </w:p>
    <w:p w14:paraId="0DA61583" w14:textId="53DF4F63" w:rsidR="00363660" w:rsidRPr="0011591D" w:rsidRDefault="00DE178F" w:rsidP="00E91EA0">
      <w:pPr>
        <w:shd w:val="clear" w:color="auto" w:fill="FFFFFF"/>
        <w:tabs>
          <w:tab w:val="left" w:pos="2700"/>
        </w:tabs>
        <w:spacing w:after="0" w:line="240" w:lineRule="auto"/>
        <w:rPr>
          <w:rFonts w:ascii="Times New Roman" w:eastAsia="Times New Roman" w:hAnsi="Times New Roman" w:cs="Times New Roman"/>
          <w:b/>
          <w:sz w:val="24"/>
          <w:szCs w:val="24"/>
        </w:rPr>
      </w:pPr>
      <w:r w:rsidRPr="001D0D5A">
        <w:rPr>
          <w:rFonts w:ascii="Times New Roman" w:hAnsi="Times New Roman" w:cs="Times New Roman"/>
          <w:b/>
          <w:bCs/>
          <w:sz w:val="24"/>
          <w:szCs w:val="24"/>
        </w:rPr>
        <w:t>A.</w:t>
      </w:r>
      <w:r w:rsidR="00A47294">
        <w:rPr>
          <w:rFonts w:ascii="Times New Roman" w:hAnsi="Times New Roman" w:cs="Times New Roman"/>
          <w:b/>
          <w:bCs/>
          <w:sz w:val="24"/>
          <w:szCs w:val="24"/>
        </w:rPr>
        <w:t>3</w:t>
      </w:r>
      <w:r w:rsidRPr="001D0D5A">
        <w:rPr>
          <w:rFonts w:ascii="Times New Roman" w:hAnsi="Times New Roman" w:cs="Times New Roman"/>
          <w:b/>
          <w:bCs/>
          <w:sz w:val="24"/>
          <w:szCs w:val="24"/>
        </w:rPr>
        <w:t xml:space="preserve">. </w:t>
      </w:r>
      <w:r w:rsidR="00363660" w:rsidRPr="0011591D">
        <w:rPr>
          <w:rFonts w:ascii="Times New Roman" w:eastAsia="Times New Roman" w:hAnsi="Times New Roman" w:cs="Times New Roman"/>
          <w:b/>
          <w:sz w:val="24"/>
          <w:szCs w:val="24"/>
        </w:rPr>
        <w:t>Grantee Responsibilities:</w:t>
      </w:r>
    </w:p>
    <w:p w14:paraId="6D5E063F" w14:textId="77777777" w:rsidR="003B5CA8" w:rsidRPr="0011591D" w:rsidRDefault="003B5CA8" w:rsidP="003B5CA8">
      <w:pPr>
        <w:shd w:val="clear" w:color="auto" w:fill="FFFFFF"/>
        <w:spacing w:after="0" w:line="240" w:lineRule="auto"/>
        <w:rPr>
          <w:rFonts w:ascii="Times New Roman" w:eastAsia="Times New Roman" w:hAnsi="Times New Roman" w:cs="Times New Roman"/>
          <w:spacing w:val="8"/>
          <w:sz w:val="24"/>
          <w:szCs w:val="24"/>
        </w:rPr>
      </w:pPr>
    </w:p>
    <w:p w14:paraId="127926E0" w14:textId="74B7A91D" w:rsidR="003B5CA8" w:rsidRPr="0011591D" w:rsidRDefault="003B5CA8" w:rsidP="00E91EA0">
      <w:pPr>
        <w:pStyle w:val="ListParagraph"/>
        <w:numPr>
          <w:ilvl w:val="0"/>
          <w:numId w:val="45"/>
        </w:numPr>
        <w:shd w:val="clear" w:color="auto" w:fill="FFFFFF"/>
        <w:spacing w:after="0" w:line="240" w:lineRule="auto"/>
        <w:rPr>
          <w:rFonts w:ascii="Times New Roman" w:eastAsia="Times New Roman" w:hAnsi="Times New Roman" w:cs="Times New Roman"/>
          <w:spacing w:val="8"/>
          <w:sz w:val="24"/>
          <w:szCs w:val="24"/>
        </w:rPr>
      </w:pPr>
      <w:r w:rsidRPr="0011591D">
        <w:rPr>
          <w:rFonts w:ascii="Times New Roman" w:eastAsia="Times New Roman" w:hAnsi="Times New Roman" w:cs="Times New Roman"/>
          <w:spacing w:val="8"/>
          <w:sz w:val="24"/>
          <w:szCs w:val="24"/>
        </w:rPr>
        <w:t xml:space="preserve">Design and implement a 10-day </w:t>
      </w:r>
      <w:r w:rsidR="00B1533C">
        <w:rPr>
          <w:rFonts w:ascii="Times New Roman" w:eastAsia="Times New Roman" w:hAnsi="Times New Roman" w:cs="Times New Roman"/>
          <w:spacing w:val="8"/>
          <w:sz w:val="24"/>
          <w:szCs w:val="24"/>
        </w:rPr>
        <w:t>Digital Economy</w:t>
      </w:r>
      <w:r w:rsidRPr="0011591D">
        <w:rPr>
          <w:rFonts w:ascii="Times New Roman" w:eastAsia="Times New Roman" w:hAnsi="Times New Roman" w:cs="Times New Roman"/>
          <w:spacing w:val="8"/>
          <w:sz w:val="24"/>
          <w:szCs w:val="24"/>
        </w:rPr>
        <w:t xml:space="preserve"> Exchange Program for </w:t>
      </w:r>
      <w:r w:rsidR="00CC337C" w:rsidRPr="0011591D">
        <w:rPr>
          <w:rFonts w:ascii="Times New Roman" w:eastAsia="Times New Roman" w:hAnsi="Times New Roman" w:cs="Times New Roman"/>
          <w:spacing w:val="8"/>
          <w:sz w:val="24"/>
          <w:szCs w:val="24"/>
        </w:rPr>
        <w:t xml:space="preserve">a maximum of 10 </w:t>
      </w:r>
      <w:r w:rsidRPr="0011591D">
        <w:rPr>
          <w:rFonts w:ascii="Times New Roman" w:eastAsia="Times New Roman" w:hAnsi="Times New Roman" w:cs="Times New Roman"/>
          <w:spacing w:val="8"/>
          <w:sz w:val="24"/>
          <w:szCs w:val="24"/>
        </w:rPr>
        <w:t xml:space="preserve">Cameroonian </w:t>
      </w:r>
      <w:r w:rsidR="00CC0B3F" w:rsidRPr="0011591D">
        <w:rPr>
          <w:rFonts w:ascii="Times New Roman" w:eastAsia="Times New Roman" w:hAnsi="Times New Roman" w:cs="Times New Roman"/>
          <w:spacing w:val="8"/>
          <w:sz w:val="24"/>
          <w:szCs w:val="24"/>
        </w:rPr>
        <w:t>delegates</w:t>
      </w:r>
      <w:r w:rsidRPr="0011591D">
        <w:rPr>
          <w:rFonts w:ascii="Times New Roman" w:eastAsia="Times New Roman" w:hAnsi="Times New Roman" w:cs="Times New Roman"/>
          <w:spacing w:val="8"/>
          <w:sz w:val="24"/>
          <w:szCs w:val="24"/>
        </w:rPr>
        <w:t xml:space="preserve"> selected by the Embassy. </w:t>
      </w:r>
    </w:p>
    <w:p w14:paraId="33364DB3" w14:textId="16F774DD" w:rsidR="00D339E4" w:rsidRPr="0011591D" w:rsidRDefault="00CC337C" w:rsidP="00E91EA0">
      <w:pPr>
        <w:pStyle w:val="ListParagraph"/>
        <w:numPr>
          <w:ilvl w:val="0"/>
          <w:numId w:val="45"/>
        </w:numPr>
        <w:shd w:val="clear" w:color="auto" w:fill="FFFFFF"/>
        <w:spacing w:after="0" w:line="240" w:lineRule="auto"/>
        <w:rPr>
          <w:rFonts w:ascii="Times New Roman" w:eastAsia="Times New Roman" w:hAnsi="Times New Roman" w:cs="Times New Roman"/>
          <w:spacing w:val="8"/>
          <w:sz w:val="24"/>
          <w:szCs w:val="24"/>
        </w:rPr>
      </w:pPr>
      <w:r w:rsidRPr="0011591D">
        <w:rPr>
          <w:rFonts w:ascii="Times New Roman" w:eastAsia="Times New Roman" w:hAnsi="Times New Roman" w:cs="Times New Roman"/>
          <w:spacing w:val="8"/>
          <w:sz w:val="24"/>
          <w:szCs w:val="24"/>
        </w:rPr>
        <w:t xml:space="preserve">Organize all </w:t>
      </w:r>
      <w:r w:rsidR="00CC0B3F" w:rsidRPr="0011591D">
        <w:rPr>
          <w:rFonts w:ascii="Times New Roman" w:eastAsia="Times New Roman" w:hAnsi="Times New Roman" w:cs="Times New Roman"/>
          <w:spacing w:val="8"/>
          <w:sz w:val="24"/>
          <w:szCs w:val="24"/>
        </w:rPr>
        <w:t>logistics</w:t>
      </w:r>
      <w:r w:rsidRPr="0011591D">
        <w:rPr>
          <w:rFonts w:ascii="Times New Roman" w:eastAsia="Times New Roman" w:hAnsi="Times New Roman" w:cs="Times New Roman"/>
          <w:spacing w:val="8"/>
          <w:sz w:val="24"/>
          <w:szCs w:val="24"/>
        </w:rPr>
        <w:t xml:space="preserve"> </w:t>
      </w:r>
      <w:r w:rsidR="00CC0B3F" w:rsidRPr="0011591D">
        <w:rPr>
          <w:rFonts w:ascii="Times New Roman" w:eastAsia="Times New Roman" w:hAnsi="Times New Roman" w:cs="Times New Roman"/>
          <w:spacing w:val="8"/>
          <w:sz w:val="24"/>
          <w:szCs w:val="24"/>
        </w:rPr>
        <w:t xml:space="preserve">including travel arrangements and airfares (internationally and domestically in the United States) </w:t>
      </w:r>
      <w:r w:rsidRPr="0011591D">
        <w:rPr>
          <w:rFonts w:ascii="Times New Roman" w:eastAsia="Times New Roman" w:hAnsi="Times New Roman" w:cs="Times New Roman"/>
          <w:spacing w:val="8"/>
          <w:sz w:val="24"/>
          <w:szCs w:val="24"/>
        </w:rPr>
        <w:t xml:space="preserve">for the </w:t>
      </w:r>
      <w:r w:rsidR="00CC0B3F" w:rsidRPr="0011591D">
        <w:rPr>
          <w:rFonts w:ascii="Times New Roman" w:eastAsia="Times New Roman" w:hAnsi="Times New Roman" w:cs="Times New Roman"/>
          <w:spacing w:val="8"/>
          <w:sz w:val="24"/>
          <w:szCs w:val="24"/>
        </w:rPr>
        <w:t>Cameroonian delegates.</w:t>
      </w:r>
    </w:p>
    <w:p w14:paraId="799C71F1" w14:textId="27FB1AEC" w:rsidR="00D339E4" w:rsidRPr="0011591D" w:rsidRDefault="00D339E4" w:rsidP="004F3F03">
      <w:pPr>
        <w:pStyle w:val="ListParagraph"/>
        <w:numPr>
          <w:ilvl w:val="0"/>
          <w:numId w:val="45"/>
        </w:numPr>
        <w:shd w:val="clear" w:color="auto" w:fill="FFFFFF"/>
        <w:spacing w:after="0" w:line="240" w:lineRule="auto"/>
        <w:rPr>
          <w:rFonts w:ascii="Times New Roman" w:eastAsia="Times New Roman" w:hAnsi="Times New Roman" w:cs="Times New Roman"/>
          <w:spacing w:val="8"/>
          <w:sz w:val="24"/>
          <w:szCs w:val="24"/>
        </w:rPr>
      </w:pPr>
      <w:r w:rsidRPr="0011591D">
        <w:rPr>
          <w:rFonts w:ascii="Times New Roman" w:eastAsia="Times New Roman" w:hAnsi="Times New Roman" w:cs="Times New Roman"/>
          <w:spacing w:val="8"/>
          <w:sz w:val="24"/>
          <w:szCs w:val="24"/>
        </w:rPr>
        <w:t>Conduct needs assessment, pre- and post-evaluation to measure the impact of the program on participants.</w:t>
      </w:r>
      <w:r w:rsidRPr="0011591D">
        <w:rPr>
          <w:rFonts w:ascii="Times New Roman" w:hAnsi="Times New Roman" w:cs="Times New Roman"/>
          <w:sz w:val="24"/>
          <w:szCs w:val="24"/>
        </w:rPr>
        <w:t xml:space="preserve"> </w:t>
      </w:r>
    </w:p>
    <w:p w14:paraId="168EB1DB" w14:textId="683FF72C" w:rsidR="003C255C" w:rsidRPr="0011591D" w:rsidRDefault="003C255C" w:rsidP="00E91EA0">
      <w:pPr>
        <w:pStyle w:val="ListParagraph"/>
        <w:numPr>
          <w:ilvl w:val="0"/>
          <w:numId w:val="45"/>
        </w:numPr>
        <w:shd w:val="clear" w:color="auto" w:fill="FFFFFF"/>
        <w:spacing w:after="0" w:line="240" w:lineRule="auto"/>
        <w:rPr>
          <w:rFonts w:ascii="Times New Roman" w:eastAsia="Times New Roman" w:hAnsi="Times New Roman" w:cs="Times New Roman"/>
          <w:spacing w:val="8"/>
          <w:sz w:val="24"/>
          <w:szCs w:val="24"/>
        </w:rPr>
      </w:pPr>
      <w:r w:rsidRPr="0011591D">
        <w:rPr>
          <w:rFonts w:ascii="Times New Roman" w:eastAsia="Times New Roman" w:hAnsi="Times New Roman" w:cs="Times New Roman"/>
          <w:spacing w:val="8"/>
          <w:sz w:val="24"/>
          <w:szCs w:val="24"/>
        </w:rPr>
        <w:t>Provide French interpretation throughout the program as needed.</w:t>
      </w:r>
    </w:p>
    <w:p w14:paraId="1C13A7AD" w14:textId="77777777" w:rsidR="004F07C5" w:rsidRDefault="004F07C5" w:rsidP="004F3F03">
      <w:pPr>
        <w:shd w:val="clear" w:color="auto" w:fill="FFFFFF" w:themeFill="background1"/>
        <w:spacing w:after="0" w:line="240" w:lineRule="auto"/>
        <w:textAlignment w:val="baseline"/>
        <w:rPr>
          <w:rFonts w:ascii="Times New Roman" w:hAnsi="Times New Roman" w:cs="Times New Roman"/>
          <w:b/>
          <w:bCs/>
          <w:sz w:val="24"/>
          <w:szCs w:val="24"/>
        </w:rPr>
      </w:pPr>
    </w:p>
    <w:p w14:paraId="720877CA" w14:textId="2131F318" w:rsidR="003C255C" w:rsidRPr="0011591D" w:rsidRDefault="00A47294" w:rsidP="004F3F03">
      <w:pPr>
        <w:shd w:val="clear" w:color="auto" w:fill="FFFFFF" w:themeFill="background1"/>
        <w:spacing w:after="0" w:line="240" w:lineRule="auto"/>
        <w:textAlignment w:val="baseline"/>
        <w:rPr>
          <w:rFonts w:ascii="Times New Roman" w:hAnsi="Times New Roman" w:cs="Times New Roman"/>
          <w:b/>
          <w:bCs/>
          <w:sz w:val="24"/>
          <w:szCs w:val="24"/>
        </w:rPr>
      </w:pPr>
      <w:r w:rsidRPr="001D0D5A">
        <w:rPr>
          <w:rFonts w:ascii="Times New Roman" w:hAnsi="Times New Roman" w:cs="Times New Roman"/>
          <w:b/>
          <w:bCs/>
          <w:sz w:val="24"/>
          <w:szCs w:val="24"/>
        </w:rPr>
        <w:t>A.</w:t>
      </w:r>
      <w:r>
        <w:rPr>
          <w:rFonts w:ascii="Times New Roman" w:hAnsi="Times New Roman" w:cs="Times New Roman"/>
          <w:b/>
          <w:bCs/>
          <w:sz w:val="24"/>
          <w:szCs w:val="24"/>
        </w:rPr>
        <w:t>4</w:t>
      </w:r>
      <w:r w:rsidRPr="001D0D5A">
        <w:rPr>
          <w:rFonts w:ascii="Times New Roman" w:hAnsi="Times New Roman" w:cs="Times New Roman"/>
          <w:b/>
          <w:bCs/>
          <w:sz w:val="24"/>
          <w:szCs w:val="24"/>
        </w:rPr>
        <w:t xml:space="preserve">. </w:t>
      </w:r>
      <w:r w:rsidR="00AF4BBA" w:rsidRPr="0011591D">
        <w:rPr>
          <w:rFonts w:ascii="Times New Roman" w:hAnsi="Times New Roman" w:cs="Times New Roman"/>
          <w:b/>
          <w:bCs/>
          <w:sz w:val="24"/>
          <w:szCs w:val="24"/>
        </w:rPr>
        <w:t>Participants:</w:t>
      </w:r>
    </w:p>
    <w:p w14:paraId="31C7106E" w14:textId="77777777" w:rsidR="0085232B" w:rsidRPr="0011591D" w:rsidRDefault="0085232B" w:rsidP="004F3F03">
      <w:pPr>
        <w:shd w:val="clear" w:color="auto" w:fill="FFFFFF" w:themeFill="background1"/>
        <w:spacing w:after="0" w:line="240" w:lineRule="auto"/>
        <w:textAlignment w:val="baseline"/>
        <w:rPr>
          <w:rFonts w:ascii="Times New Roman" w:hAnsi="Times New Roman" w:cs="Times New Roman"/>
          <w:b/>
          <w:bCs/>
          <w:sz w:val="24"/>
          <w:szCs w:val="24"/>
        </w:rPr>
      </w:pPr>
    </w:p>
    <w:p w14:paraId="45A4087A" w14:textId="7468B9AD" w:rsidR="0085232B" w:rsidRPr="0011591D" w:rsidRDefault="0085232B" w:rsidP="0085232B">
      <w:pPr>
        <w:pStyle w:val="ListParagraph"/>
        <w:numPr>
          <w:ilvl w:val="0"/>
          <w:numId w:val="45"/>
        </w:numPr>
        <w:shd w:val="clear" w:color="auto" w:fill="FFFFFF"/>
        <w:spacing w:after="0" w:line="240" w:lineRule="auto"/>
        <w:rPr>
          <w:rFonts w:ascii="Times New Roman" w:eastAsia="Times New Roman" w:hAnsi="Times New Roman" w:cs="Times New Roman"/>
          <w:spacing w:val="8"/>
          <w:sz w:val="24"/>
          <w:szCs w:val="24"/>
        </w:rPr>
      </w:pPr>
      <w:r w:rsidRPr="0011591D">
        <w:rPr>
          <w:rFonts w:ascii="Times New Roman" w:eastAsia="Times New Roman" w:hAnsi="Times New Roman" w:cs="Times New Roman"/>
          <w:spacing w:val="8"/>
          <w:sz w:val="24"/>
          <w:szCs w:val="24"/>
        </w:rPr>
        <w:t>The Embassy will select a maximum of 10 participants.</w:t>
      </w:r>
    </w:p>
    <w:p w14:paraId="1F1A0E51" w14:textId="799BF047" w:rsidR="0085232B" w:rsidRPr="0011591D" w:rsidRDefault="0085232B" w:rsidP="00E91EA0">
      <w:pPr>
        <w:pStyle w:val="ListParagraph"/>
        <w:numPr>
          <w:ilvl w:val="0"/>
          <w:numId w:val="45"/>
        </w:numPr>
        <w:shd w:val="clear" w:color="auto" w:fill="FFFFFF"/>
        <w:spacing w:after="0" w:line="240" w:lineRule="auto"/>
        <w:rPr>
          <w:rFonts w:ascii="Times New Roman" w:hAnsi="Times New Roman" w:cs="Times New Roman"/>
          <w:sz w:val="24"/>
          <w:szCs w:val="24"/>
        </w:rPr>
      </w:pPr>
      <w:r w:rsidRPr="0011591D">
        <w:rPr>
          <w:rFonts w:ascii="Times New Roman" w:eastAsia="Times New Roman" w:hAnsi="Times New Roman" w:cs="Times New Roman"/>
          <w:spacing w:val="8"/>
          <w:sz w:val="24"/>
          <w:szCs w:val="24"/>
        </w:rPr>
        <w:t>Participants are</w:t>
      </w:r>
      <w:r w:rsidR="00B1533C">
        <w:rPr>
          <w:rFonts w:ascii="Times New Roman" w:eastAsia="Times New Roman" w:hAnsi="Times New Roman" w:cs="Times New Roman"/>
          <w:spacing w:val="8"/>
          <w:sz w:val="24"/>
          <w:szCs w:val="24"/>
        </w:rPr>
        <w:t xml:space="preserve"> senior</w:t>
      </w:r>
      <w:r w:rsidRPr="0011591D">
        <w:rPr>
          <w:rFonts w:ascii="Times New Roman" w:eastAsia="Times New Roman" w:hAnsi="Times New Roman" w:cs="Times New Roman"/>
          <w:spacing w:val="8"/>
          <w:sz w:val="24"/>
          <w:szCs w:val="24"/>
        </w:rPr>
        <w:t xml:space="preserve"> Cameroonian </w:t>
      </w:r>
      <w:r w:rsidR="0034068A">
        <w:rPr>
          <w:rFonts w:ascii="Times New Roman" w:eastAsia="Times New Roman" w:hAnsi="Times New Roman" w:cs="Times New Roman"/>
          <w:spacing w:val="8"/>
          <w:sz w:val="24"/>
          <w:szCs w:val="24"/>
        </w:rPr>
        <w:t xml:space="preserve">policymakers, regulators, </w:t>
      </w:r>
      <w:r w:rsidR="008849D3">
        <w:rPr>
          <w:rFonts w:ascii="Times New Roman" w:eastAsia="Times New Roman" w:hAnsi="Times New Roman" w:cs="Times New Roman"/>
          <w:spacing w:val="8"/>
          <w:sz w:val="24"/>
          <w:szCs w:val="24"/>
        </w:rPr>
        <w:t xml:space="preserve">and business leaders </w:t>
      </w:r>
      <w:r w:rsidR="00B1533C">
        <w:rPr>
          <w:rFonts w:ascii="Times New Roman" w:eastAsia="Times New Roman" w:hAnsi="Times New Roman" w:cs="Times New Roman"/>
          <w:spacing w:val="8"/>
          <w:sz w:val="24"/>
          <w:szCs w:val="24"/>
        </w:rPr>
        <w:t xml:space="preserve">currently active in or with responsibility for Cameroon’s digital economy. </w:t>
      </w:r>
    </w:p>
    <w:p w14:paraId="18E91931" w14:textId="1924384D" w:rsidR="00195C84" w:rsidRPr="0011591D" w:rsidRDefault="00195C84" w:rsidP="00E91EA0">
      <w:pPr>
        <w:pStyle w:val="ListParagraph"/>
        <w:numPr>
          <w:ilvl w:val="0"/>
          <w:numId w:val="48"/>
        </w:numPr>
        <w:shd w:val="clear" w:color="auto" w:fill="FFFFFF" w:themeFill="background1"/>
        <w:spacing w:after="0" w:line="240" w:lineRule="auto"/>
        <w:textAlignment w:val="baseline"/>
        <w:rPr>
          <w:rFonts w:ascii="Times New Roman" w:hAnsi="Times New Roman" w:cs="Times New Roman"/>
          <w:sz w:val="24"/>
          <w:szCs w:val="24"/>
        </w:rPr>
      </w:pPr>
      <w:r w:rsidRPr="0011591D">
        <w:rPr>
          <w:rFonts w:ascii="Times New Roman" w:hAnsi="Times New Roman" w:cs="Times New Roman"/>
          <w:sz w:val="24"/>
          <w:szCs w:val="24"/>
        </w:rPr>
        <w:t xml:space="preserve">Participants </w:t>
      </w:r>
      <w:r w:rsidR="003C255C" w:rsidRPr="0011591D">
        <w:rPr>
          <w:rFonts w:ascii="Times New Roman" w:hAnsi="Times New Roman" w:cs="Times New Roman"/>
          <w:sz w:val="24"/>
          <w:szCs w:val="24"/>
        </w:rPr>
        <w:t>are</w:t>
      </w:r>
      <w:r w:rsidRPr="0011591D">
        <w:rPr>
          <w:rFonts w:ascii="Times New Roman" w:hAnsi="Times New Roman" w:cs="Times New Roman"/>
          <w:sz w:val="24"/>
          <w:szCs w:val="24"/>
        </w:rPr>
        <w:t xml:space="preserve"> drawn from different regions of </w:t>
      </w:r>
      <w:r w:rsidR="004F3F03" w:rsidRPr="0011591D">
        <w:rPr>
          <w:rFonts w:ascii="Times New Roman" w:hAnsi="Times New Roman" w:cs="Times New Roman"/>
          <w:sz w:val="24"/>
          <w:szCs w:val="24"/>
        </w:rPr>
        <w:t>Cameroon</w:t>
      </w:r>
      <w:r w:rsidRPr="0011591D">
        <w:rPr>
          <w:rFonts w:ascii="Times New Roman" w:hAnsi="Times New Roman" w:cs="Times New Roman"/>
          <w:sz w:val="24"/>
          <w:szCs w:val="24"/>
        </w:rPr>
        <w:t xml:space="preserve"> and their selection respect</w:t>
      </w:r>
      <w:r w:rsidR="009212B3">
        <w:rPr>
          <w:rFonts w:ascii="Times New Roman" w:hAnsi="Times New Roman" w:cs="Times New Roman"/>
          <w:sz w:val="24"/>
          <w:szCs w:val="24"/>
        </w:rPr>
        <w:t>s</w:t>
      </w:r>
      <w:r w:rsidRPr="0011591D">
        <w:rPr>
          <w:rFonts w:ascii="Times New Roman" w:hAnsi="Times New Roman" w:cs="Times New Roman"/>
          <w:sz w:val="24"/>
          <w:szCs w:val="24"/>
        </w:rPr>
        <w:t xml:space="preserve"> the principle of diversity and inclusion.</w:t>
      </w:r>
    </w:p>
    <w:p w14:paraId="248ABF6B" w14:textId="30A18492" w:rsidR="00E87591" w:rsidRPr="0011591D" w:rsidRDefault="00E87591" w:rsidP="00A94A3D">
      <w:pPr>
        <w:shd w:val="clear" w:color="auto" w:fill="FFFFFF"/>
        <w:spacing w:after="0" w:line="240" w:lineRule="auto"/>
        <w:textAlignment w:val="baseline"/>
        <w:rPr>
          <w:rFonts w:ascii="Times New Roman" w:eastAsia="Times New Roman" w:hAnsi="Times New Roman" w:cs="Times New Roman"/>
          <w:sz w:val="24"/>
          <w:szCs w:val="24"/>
        </w:rPr>
      </w:pPr>
    </w:p>
    <w:p w14:paraId="02E70B16" w14:textId="67CF134D" w:rsidR="00A9496D" w:rsidRPr="00045093" w:rsidRDefault="00045093" w:rsidP="009212B3">
      <w:pPr>
        <w:shd w:val="clear" w:color="auto" w:fill="FFFFFF"/>
        <w:spacing w:after="240" w:line="240" w:lineRule="auto"/>
        <w:rPr>
          <w:rFonts w:ascii="Times New Roman" w:eastAsia="Times New Roman" w:hAnsi="Times New Roman" w:cs="Times New Roman"/>
          <w:b/>
          <w:bCs/>
          <w:sz w:val="24"/>
          <w:szCs w:val="24"/>
        </w:rPr>
      </w:pPr>
      <w:r w:rsidRPr="00045093">
        <w:rPr>
          <w:rFonts w:ascii="Times New Roman" w:hAnsi="Times New Roman" w:cs="Times New Roman"/>
          <w:b/>
          <w:bCs/>
          <w:sz w:val="24"/>
          <w:szCs w:val="24"/>
        </w:rPr>
        <w:t xml:space="preserve">A.5. </w:t>
      </w:r>
      <w:r w:rsidRPr="00045093">
        <w:rPr>
          <w:rFonts w:ascii="Times New Roman" w:eastAsia="Times New Roman" w:hAnsi="Times New Roman" w:cs="Times New Roman"/>
          <w:b/>
          <w:bCs/>
          <w:sz w:val="24"/>
          <w:szCs w:val="24"/>
        </w:rPr>
        <w:t xml:space="preserve">Ineligible </w:t>
      </w:r>
      <w:r w:rsidR="00A9496D" w:rsidRPr="00045093">
        <w:rPr>
          <w:rFonts w:ascii="Times New Roman" w:eastAsia="Times New Roman" w:hAnsi="Times New Roman" w:cs="Times New Roman"/>
          <w:b/>
          <w:bCs/>
          <w:sz w:val="24"/>
          <w:szCs w:val="24"/>
        </w:rPr>
        <w:t>activities for funding:</w:t>
      </w:r>
    </w:p>
    <w:p w14:paraId="74A0FB9E" w14:textId="77777777" w:rsidR="00A9496D" w:rsidRPr="0011591D" w:rsidRDefault="00A9496D" w:rsidP="00A9496D">
      <w:pPr>
        <w:numPr>
          <w:ilvl w:val="0"/>
          <w:numId w:val="41"/>
        </w:numPr>
        <w:shd w:val="clear" w:color="auto" w:fill="FFFFFF"/>
        <w:spacing w:before="240" w:after="0" w:line="240" w:lineRule="auto"/>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Scholarships for study in the United States or to fund conference attendance or study tours to the United States</w:t>
      </w:r>
    </w:p>
    <w:p w14:paraId="5EE1D82E" w14:textId="77777777" w:rsidR="00A9496D" w:rsidRPr="0011591D" w:rsidRDefault="00A9496D" w:rsidP="00A9496D">
      <w:pPr>
        <w:numPr>
          <w:ilvl w:val="0"/>
          <w:numId w:val="41"/>
        </w:numPr>
        <w:shd w:val="clear" w:color="auto" w:fill="FFFFFF"/>
        <w:spacing w:after="0" w:line="240" w:lineRule="auto"/>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Activities that are inherently political in nature or that contain the appearance of partisanship</w:t>
      </w:r>
    </w:p>
    <w:p w14:paraId="192F5054" w14:textId="77777777" w:rsidR="00A9496D" w:rsidRPr="0011591D" w:rsidRDefault="00A9496D" w:rsidP="00A9496D">
      <w:pPr>
        <w:numPr>
          <w:ilvl w:val="0"/>
          <w:numId w:val="41"/>
        </w:numPr>
        <w:shd w:val="clear" w:color="auto" w:fill="FFFFFF"/>
        <w:spacing w:after="0" w:line="240" w:lineRule="auto"/>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Construction activities</w:t>
      </w:r>
    </w:p>
    <w:p w14:paraId="47296468" w14:textId="77777777" w:rsidR="00A9496D" w:rsidRPr="0011591D" w:rsidRDefault="00A9496D" w:rsidP="00A9496D">
      <w:pPr>
        <w:numPr>
          <w:ilvl w:val="0"/>
          <w:numId w:val="41"/>
        </w:numPr>
        <w:shd w:val="clear" w:color="auto" w:fill="FFFFFF"/>
        <w:spacing w:after="0" w:line="240" w:lineRule="auto"/>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Programs that support specific religious activities</w:t>
      </w:r>
    </w:p>
    <w:p w14:paraId="19FDC4F9" w14:textId="77777777" w:rsidR="00A9496D" w:rsidRPr="0011591D" w:rsidRDefault="00A9496D" w:rsidP="00A9496D">
      <w:pPr>
        <w:numPr>
          <w:ilvl w:val="0"/>
          <w:numId w:val="41"/>
        </w:numPr>
        <w:shd w:val="clear" w:color="auto" w:fill="FFFFFF"/>
        <w:spacing w:after="0" w:line="240" w:lineRule="auto"/>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Fund-raising campaigns</w:t>
      </w:r>
    </w:p>
    <w:p w14:paraId="098731D5" w14:textId="3AA41DDB" w:rsidR="003D7842" w:rsidRPr="009212B3" w:rsidRDefault="00A9496D" w:rsidP="009212B3">
      <w:pPr>
        <w:numPr>
          <w:ilvl w:val="0"/>
          <w:numId w:val="41"/>
        </w:numPr>
        <w:shd w:val="clear" w:color="auto" w:fill="FFFFFF"/>
        <w:spacing w:after="240" w:line="240" w:lineRule="auto"/>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Cash prizes for participants</w:t>
      </w:r>
    </w:p>
    <w:p w14:paraId="1772FBE5" w14:textId="285A3BAA" w:rsidR="00195F36" w:rsidRPr="00D1129F" w:rsidRDefault="00195F36" w:rsidP="00195F36">
      <w:pPr>
        <w:spacing w:after="0" w:line="240" w:lineRule="auto"/>
        <w:ind w:right="148"/>
        <w:rPr>
          <w:rFonts w:ascii="Times New Roman" w:eastAsia="Times New Roman" w:hAnsi="Times New Roman" w:cs="Times New Roman"/>
          <w:b/>
          <w:bCs/>
          <w:sz w:val="24"/>
          <w:szCs w:val="24"/>
        </w:rPr>
      </w:pPr>
      <w:r w:rsidRPr="00D1129F">
        <w:rPr>
          <w:rFonts w:ascii="Times New Roman" w:eastAsia="Times New Roman" w:hAnsi="Times New Roman" w:cs="Times New Roman"/>
          <w:b/>
          <w:bCs/>
          <w:sz w:val="24"/>
          <w:szCs w:val="24"/>
        </w:rPr>
        <w:t xml:space="preserve">A.6. Risk Analysis </w:t>
      </w:r>
    </w:p>
    <w:p w14:paraId="3136401B" w14:textId="77777777" w:rsidR="00195F36" w:rsidRPr="00D1129F" w:rsidRDefault="00195F36" w:rsidP="00195F36">
      <w:pPr>
        <w:autoSpaceDE w:val="0"/>
        <w:autoSpaceDN w:val="0"/>
        <w:adjustRightInd w:val="0"/>
        <w:spacing w:after="0" w:line="240" w:lineRule="auto"/>
        <w:rPr>
          <w:rFonts w:ascii="Times New Roman" w:hAnsi="Times New Roman" w:cs="Times New Roman"/>
          <w:color w:val="000000"/>
          <w:sz w:val="24"/>
          <w:szCs w:val="24"/>
        </w:rPr>
      </w:pPr>
      <w:r w:rsidRPr="00D1129F">
        <w:rPr>
          <w:rFonts w:ascii="Times New Roman" w:hAnsi="Times New Roman" w:cs="Times New Roman"/>
          <w:color w:val="000000"/>
          <w:sz w:val="24"/>
          <w:szCs w:val="24"/>
        </w:rPr>
        <w:t>The purpose of the risk analysis is to identify the internal and external risks associated with the proposed project in the application, rate the likelihood of the risks, rate the potential impact of the risks on the project, and identify actions that could help mitigate the risks.  A risk analysis should not be considered a one-time exercise or a static document.  Applicants should conduct adequate risk analysis and remediation for all its operations and advise that risk analysis and remediation occur throughout the life of a project and should result in revisions to risk analysis documents and processes as necessary.  The risk analysis should include gender-related risks, including, but not limited to, gender-based violence.</w:t>
      </w:r>
    </w:p>
    <w:p w14:paraId="6A056440" w14:textId="62C606FC" w:rsidR="00BE626F" w:rsidRPr="00D1129F" w:rsidRDefault="00195F36" w:rsidP="00195F36">
      <w:pPr>
        <w:shd w:val="clear" w:color="auto" w:fill="FFFFFF"/>
        <w:spacing w:beforeAutospacing="1" w:after="0" w:afterAutospacing="1" w:line="240" w:lineRule="auto"/>
        <w:textAlignment w:val="baseline"/>
        <w:rPr>
          <w:rFonts w:ascii="Times New Roman" w:eastAsia="Times New Roman" w:hAnsi="Times New Roman" w:cs="Times New Roman"/>
          <w:b/>
          <w:bCs/>
          <w:sz w:val="24"/>
          <w:szCs w:val="24"/>
          <w:u w:val="single"/>
          <w:bdr w:val="none" w:sz="0" w:space="0" w:color="auto" w:frame="1"/>
        </w:rPr>
      </w:pPr>
      <w:r w:rsidRPr="00D1129F">
        <w:rPr>
          <w:rFonts w:ascii="Times New Roman" w:hAnsi="Times New Roman" w:cs="Times New Roman"/>
          <w:sz w:val="24"/>
          <w:szCs w:val="24"/>
        </w:rPr>
        <w:t>The safety and security of recipients and beneficiaries are of utmost importance.  The recipient is required to conduct thorough risk assessments and take all actions necessary in accordance with those assessments to mitigate those risks. The Embassy will not take responsibility for the risks incurred by any recipient.</w:t>
      </w:r>
      <w:r w:rsidRPr="00D1129F">
        <w:rPr>
          <w:rFonts w:ascii="Times New Roman" w:hAnsi="Times New Roman" w:cs="Times New Roman"/>
          <w:color w:val="000000" w:themeColor="text1"/>
          <w:sz w:val="24"/>
          <w:szCs w:val="24"/>
        </w:rPr>
        <w:t xml:space="preserve">  </w:t>
      </w:r>
    </w:p>
    <w:p w14:paraId="1CE74B33" w14:textId="77777777" w:rsidR="00BE626F" w:rsidRDefault="00BE626F" w:rsidP="00180B50">
      <w:pPr>
        <w:shd w:val="clear" w:color="auto" w:fill="FFFFFF"/>
        <w:spacing w:beforeAutospacing="1" w:after="0" w:afterAutospacing="1" w:line="240" w:lineRule="auto"/>
        <w:textAlignment w:val="baseline"/>
        <w:rPr>
          <w:rFonts w:ascii="Times New Roman" w:eastAsia="Times New Roman" w:hAnsi="Times New Roman" w:cs="Times New Roman"/>
          <w:b/>
          <w:bCs/>
          <w:sz w:val="24"/>
          <w:szCs w:val="24"/>
          <w:u w:val="single"/>
          <w:bdr w:val="none" w:sz="0" w:space="0" w:color="auto" w:frame="1"/>
        </w:rPr>
      </w:pPr>
    </w:p>
    <w:p w14:paraId="0DFCB1AC" w14:textId="77777777" w:rsidR="005234A7" w:rsidRDefault="00180B50" w:rsidP="005234A7">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11591D">
        <w:rPr>
          <w:rFonts w:ascii="Times New Roman" w:eastAsia="Times New Roman" w:hAnsi="Times New Roman" w:cs="Times New Roman"/>
          <w:b/>
          <w:bCs/>
          <w:sz w:val="24"/>
          <w:szCs w:val="24"/>
          <w:u w:val="single"/>
          <w:bdr w:val="none" w:sz="0" w:space="0" w:color="auto" w:frame="1"/>
        </w:rPr>
        <w:lastRenderedPageBreak/>
        <w:t>B. FEDERAL AWARD INFORMATION</w:t>
      </w:r>
      <w:r w:rsidRPr="0011591D">
        <w:rPr>
          <w:rFonts w:ascii="Times New Roman" w:eastAsia="Times New Roman" w:hAnsi="Times New Roman" w:cs="Times New Roman"/>
          <w:b/>
          <w:bCs/>
          <w:sz w:val="24"/>
          <w:szCs w:val="24"/>
          <w:u w:val="single"/>
          <w:bdr w:val="none" w:sz="0" w:space="0" w:color="auto" w:frame="1"/>
        </w:rPr>
        <w:br/>
      </w:r>
      <w:r w:rsidRPr="0011591D">
        <w:rPr>
          <w:rFonts w:ascii="Times New Roman" w:eastAsia="Times New Roman" w:hAnsi="Times New Roman" w:cs="Times New Roman"/>
          <w:bCs/>
          <w:sz w:val="24"/>
          <w:szCs w:val="24"/>
          <w:bdr w:val="none" w:sz="0" w:space="0" w:color="auto" w:frame="1"/>
        </w:rPr>
        <w:t>Length of performance period:</w:t>
      </w:r>
      <w:r w:rsidR="00A07B23" w:rsidRPr="0011591D">
        <w:rPr>
          <w:rFonts w:ascii="Times New Roman" w:eastAsia="Times New Roman" w:hAnsi="Times New Roman" w:cs="Times New Roman"/>
          <w:bCs/>
          <w:sz w:val="24"/>
          <w:szCs w:val="24"/>
          <w:bdr w:val="none" w:sz="0" w:space="0" w:color="auto" w:frame="1"/>
        </w:rPr>
        <w:t xml:space="preserve"> 1 year</w:t>
      </w:r>
      <w:r w:rsidRPr="0011591D">
        <w:rPr>
          <w:rFonts w:ascii="Times New Roman" w:eastAsia="Times New Roman" w:hAnsi="Times New Roman" w:cs="Times New Roman"/>
          <w:bCs/>
          <w:sz w:val="24"/>
          <w:szCs w:val="24"/>
          <w:bdr w:val="none" w:sz="0" w:space="0" w:color="auto" w:frame="1"/>
        </w:rPr>
        <w:br/>
        <w:t xml:space="preserve">Number of awards anticipated: 1 award </w:t>
      </w:r>
      <w:r w:rsidRPr="0011591D">
        <w:rPr>
          <w:rFonts w:ascii="Times New Roman" w:eastAsia="Times New Roman" w:hAnsi="Times New Roman" w:cs="Times New Roman"/>
          <w:bCs/>
          <w:sz w:val="24"/>
          <w:szCs w:val="24"/>
          <w:bdr w:val="none" w:sz="0" w:space="0" w:color="auto" w:frame="1"/>
        </w:rPr>
        <w:br/>
        <w:t>Award amounts: $</w:t>
      </w:r>
      <w:r w:rsidR="003D7842" w:rsidRPr="0011591D">
        <w:rPr>
          <w:rFonts w:ascii="Times New Roman" w:eastAsia="Times New Roman" w:hAnsi="Times New Roman" w:cs="Times New Roman"/>
          <w:bCs/>
          <w:sz w:val="24"/>
          <w:szCs w:val="24"/>
          <w:bdr w:val="none" w:sz="0" w:space="0" w:color="auto" w:frame="1"/>
        </w:rPr>
        <w:t>8</w:t>
      </w:r>
      <w:r w:rsidRPr="0011591D">
        <w:rPr>
          <w:rFonts w:ascii="Times New Roman" w:eastAsia="Times New Roman" w:hAnsi="Times New Roman" w:cs="Times New Roman"/>
          <w:bCs/>
          <w:sz w:val="24"/>
          <w:szCs w:val="24"/>
          <w:bdr w:val="none" w:sz="0" w:space="0" w:color="auto" w:frame="1"/>
        </w:rPr>
        <w:t>0,000 to $100,000</w:t>
      </w:r>
      <w:r w:rsidRPr="0011591D">
        <w:rPr>
          <w:rFonts w:ascii="Times New Roman" w:eastAsia="Times New Roman" w:hAnsi="Times New Roman" w:cs="Times New Roman"/>
          <w:bCs/>
          <w:sz w:val="24"/>
          <w:szCs w:val="24"/>
          <w:bdr w:val="none" w:sz="0" w:space="0" w:color="auto" w:frame="1"/>
        </w:rPr>
        <w:br/>
        <w:t>Total available funding:  $100,000</w:t>
      </w:r>
      <w:r w:rsidRPr="0011591D">
        <w:rPr>
          <w:rFonts w:ascii="Times New Roman" w:eastAsia="Times New Roman" w:hAnsi="Times New Roman" w:cs="Times New Roman"/>
          <w:bCs/>
          <w:i/>
          <w:sz w:val="24"/>
          <w:szCs w:val="24"/>
          <w:bdr w:val="none" w:sz="0" w:space="0" w:color="auto" w:frame="1"/>
        </w:rPr>
        <w:br/>
      </w:r>
      <w:r w:rsidRPr="0011591D">
        <w:rPr>
          <w:rFonts w:ascii="Times New Roman" w:eastAsia="Times New Roman" w:hAnsi="Times New Roman" w:cs="Times New Roman"/>
          <w:bCs/>
          <w:sz w:val="24"/>
          <w:szCs w:val="24"/>
          <w:bdr w:val="none" w:sz="0" w:space="0" w:color="auto" w:frame="1"/>
        </w:rPr>
        <w:t xml:space="preserve">Type of Funding:  </w:t>
      </w:r>
      <w:r w:rsidR="00B1533C">
        <w:rPr>
          <w:rFonts w:ascii="Times New Roman" w:eastAsia="Times New Roman" w:hAnsi="Times New Roman" w:cs="Times New Roman"/>
          <w:bCs/>
          <w:sz w:val="24"/>
          <w:szCs w:val="24"/>
          <w:bdr w:val="none" w:sz="0" w:space="0" w:color="auto" w:frame="1"/>
        </w:rPr>
        <w:t>FY2024 ESF funding</w:t>
      </w:r>
    </w:p>
    <w:p w14:paraId="2772B67F" w14:textId="528F201D" w:rsidR="00180B50" w:rsidRDefault="005234A7" w:rsidP="005234A7">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5234A7">
        <w:rPr>
          <w:rFonts w:ascii="Times New Roman" w:eastAsia="Times New Roman" w:hAnsi="Times New Roman" w:cs="Times New Roman"/>
          <w:sz w:val="24"/>
          <w:szCs w:val="24"/>
          <w:bdr w:val="none" w:sz="0" w:space="0" w:color="auto" w:frame="1"/>
        </w:rPr>
        <w:t>Anticipated program start date:  Oc</w:t>
      </w:r>
      <w:r>
        <w:rPr>
          <w:rFonts w:ascii="Times New Roman" w:eastAsia="Times New Roman" w:hAnsi="Times New Roman" w:cs="Times New Roman"/>
          <w:sz w:val="24"/>
          <w:szCs w:val="24"/>
          <w:bdr w:val="none" w:sz="0" w:space="0" w:color="auto" w:frame="1"/>
        </w:rPr>
        <w:t>t</w:t>
      </w:r>
      <w:r w:rsidRPr="005234A7">
        <w:rPr>
          <w:rFonts w:ascii="Times New Roman" w:eastAsia="Times New Roman" w:hAnsi="Times New Roman" w:cs="Times New Roman"/>
          <w:sz w:val="24"/>
          <w:szCs w:val="24"/>
          <w:bdr w:val="none" w:sz="0" w:space="0" w:color="auto" w:frame="1"/>
        </w:rPr>
        <w:t>ober 2024</w:t>
      </w:r>
    </w:p>
    <w:p w14:paraId="3E7CBDEE" w14:textId="77777777" w:rsidR="005234A7" w:rsidRPr="005234A7" w:rsidRDefault="005234A7" w:rsidP="005234A7">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p>
    <w:p w14:paraId="76CFFBDA"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This notice is subject to availability of funding.</w:t>
      </w:r>
    </w:p>
    <w:p w14:paraId="23FDD29B"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B855A40"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11591D">
        <w:rPr>
          <w:rFonts w:ascii="Times New Roman" w:eastAsia="Times New Roman" w:hAnsi="Times New Roman" w:cs="Times New Roman"/>
          <w:b/>
          <w:bCs/>
          <w:sz w:val="24"/>
          <w:szCs w:val="24"/>
          <w:bdr w:val="none" w:sz="0" w:space="0" w:color="auto" w:frame="1"/>
        </w:rPr>
        <w:t>Funding Instrument Type:  </w:t>
      </w:r>
      <w:r w:rsidRPr="0011591D">
        <w:rPr>
          <w:rFonts w:ascii="Times New Roman" w:eastAsia="Times New Roman" w:hAnsi="Times New Roman" w:cs="Times New Roman"/>
          <w:i/>
          <w:iCs/>
          <w:sz w:val="24"/>
          <w:szCs w:val="24"/>
        </w:rPr>
        <w:t xml:space="preserve"> </w:t>
      </w:r>
      <w:r w:rsidRPr="0011591D">
        <w:rPr>
          <w:rFonts w:ascii="Times New Roman" w:eastAsia="Times New Roman" w:hAnsi="Times New Roman" w:cs="Times New Roman"/>
          <w:b/>
          <w:bCs/>
          <w:sz w:val="24"/>
          <w:szCs w:val="24"/>
          <w:bdr w:val="none" w:sz="0" w:space="0" w:color="auto" w:frame="1"/>
        </w:rPr>
        <w:t>Cooperative Agreement</w:t>
      </w:r>
    </w:p>
    <w:p w14:paraId="25E43034"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color w:val="333333"/>
          <w:sz w:val="24"/>
          <w:szCs w:val="24"/>
        </w:rPr>
      </w:pPr>
      <w:r w:rsidRPr="0011591D">
        <w:rPr>
          <w:rFonts w:ascii="Times New Roman" w:eastAsia="Times New Roman" w:hAnsi="Times New Roman" w:cs="Times New Roman"/>
          <w:sz w:val="24"/>
          <w:szCs w:val="24"/>
        </w:rPr>
        <w:t>Cooperative agreements are different from grants in that bureau/embassy staff are more actively involved in the grant implementation</w:t>
      </w:r>
      <w:r w:rsidRPr="0011591D">
        <w:rPr>
          <w:rFonts w:ascii="Times New Roman" w:eastAsia="Times New Roman" w:hAnsi="Times New Roman" w:cs="Times New Roman"/>
          <w:color w:val="333333"/>
          <w:sz w:val="24"/>
          <w:szCs w:val="24"/>
        </w:rPr>
        <w:t xml:space="preserve">.  </w:t>
      </w:r>
    </w:p>
    <w:p w14:paraId="3E1A0465"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iCs/>
          <w:sz w:val="24"/>
          <w:szCs w:val="24"/>
        </w:rPr>
      </w:pPr>
      <w:r w:rsidRPr="0011591D">
        <w:rPr>
          <w:rFonts w:ascii="Times New Roman" w:eastAsia="Times New Roman" w:hAnsi="Times New Roman" w:cs="Times New Roman"/>
          <w:iCs/>
          <w:sz w:val="24"/>
          <w:szCs w:val="24"/>
        </w:rPr>
        <w:t>This may include:</w:t>
      </w:r>
    </w:p>
    <w:p w14:paraId="072777CD" w14:textId="77777777" w:rsidR="00180B50" w:rsidRPr="0011591D" w:rsidRDefault="00180B50" w:rsidP="00180B50">
      <w:pPr>
        <w:pStyle w:val="ListParagraph"/>
        <w:numPr>
          <w:ilvl w:val="0"/>
          <w:numId w:val="42"/>
        </w:numPr>
        <w:shd w:val="clear" w:color="auto" w:fill="FFFFFF"/>
        <w:spacing w:after="0" w:line="240" w:lineRule="auto"/>
        <w:textAlignment w:val="baseline"/>
        <w:rPr>
          <w:rFonts w:ascii="Times New Roman" w:eastAsia="Times New Roman" w:hAnsi="Times New Roman" w:cs="Times New Roman"/>
          <w:iCs/>
          <w:sz w:val="24"/>
          <w:szCs w:val="24"/>
        </w:rPr>
      </w:pPr>
      <w:r w:rsidRPr="0011591D">
        <w:rPr>
          <w:rFonts w:ascii="Times New Roman" w:eastAsia="Times New Roman" w:hAnsi="Times New Roman" w:cs="Times New Roman"/>
          <w:iCs/>
          <w:sz w:val="24"/>
          <w:szCs w:val="24"/>
        </w:rPr>
        <w:t>The grantee will propose for Embassy input on the content of the program.</w:t>
      </w:r>
    </w:p>
    <w:p w14:paraId="102BB689" w14:textId="77777777" w:rsidR="00180B50" w:rsidRPr="0011591D" w:rsidRDefault="00180B50" w:rsidP="00180B50">
      <w:pPr>
        <w:pStyle w:val="ListParagraph"/>
        <w:numPr>
          <w:ilvl w:val="1"/>
          <w:numId w:val="42"/>
        </w:numPr>
        <w:shd w:val="clear" w:color="auto" w:fill="FFFFFF"/>
        <w:spacing w:after="0" w:line="240" w:lineRule="auto"/>
        <w:textAlignment w:val="baseline"/>
        <w:rPr>
          <w:rFonts w:ascii="Times New Roman" w:eastAsia="Times New Roman" w:hAnsi="Times New Roman" w:cs="Times New Roman"/>
          <w:iCs/>
          <w:sz w:val="24"/>
          <w:szCs w:val="24"/>
        </w:rPr>
      </w:pPr>
      <w:r w:rsidRPr="0011591D">
        <w:rPr>
          <w:rFonts w:ascii="Times New Roman" w:eastAsia="Times New Roman" w:hAnsi="Times New Roman" w:cs="Times New Roman"/>
          <w:iCs/>
          <w:sz w:val="24"/>
          <w:szCs w:val="24"/>
        </w:rPr>
        <w:t>Program timeline with key dates for pre-departure activities</w:t>
      </w:r>
    </w:p>
    <w:p w14:paraId="78066F0C" w14:textId="77777777" w:rsidR="00180B50" w:rsidRPr="0011591D" w:rsidRDefault="00180B50" w:rsidP="00180B50">
      <w:pPr>
        <w:pStyle w:val="ListParagraph"/>
        <w:numPr>
          <w:ilvl w:val="0"/>
          <w:numId w:val="42"/>
        </w:numPr>
        <w:shd w:val="clear" w:color="auto" w:fill="FFFFFF"/>
        <w:spacing w:after="0" w:line="240" w:lineRule="auto"/>
        <w:textAlignment w:val="baseline"/>
        <w:rPr>
          <w:rFonts w:ascii="Times New Roman" w:eastAsia="Times New Roman" w:hAnsi="Times New Roman" w:cs="Times New Roman"/>
          <w:iCs/>
          <w:sz w:val="24"/>
          <w:szCs w:val="24"/>
        </w:rPr>
      </w:pPr>
      <w:r w:rsidRPr="0011591D">
        <w:rPr>
          <w:rFonts w:ascii="Times New Roman" w:eastAsia="Times New Roman" w:hAnsi="Times New Roman" w:cs="Times New Roman"/>
          <w:iCs/>
          <w:sz w:val="24"/>
          <w:szCs w:val="24"/>
        </w:rPr>
        <w:t>The Embassy will select the participants for the exchange program.</w:t>
      </w:r>
    </w:p>
    <w:p w14:paraId="29DF11ED" w14:textId="77777777" w:rsidR="00180B50" w:rsidRPr="0011591D" w:rsidRDefault="00180B50" w:rsidP="00180B50">
      <w:pPr>
        <w:pStyle w:val="ListParagraph"/>
        <w:numPr>
          <w:ilvl w:val="0"/>
          <w:numId w:val="42"/>
        </w:numPr>
        <w:shd w:val="clear" w:color="auto" w:fill="FFFFFF"/>
        <w:spacing w:after="0" w:line="240" w:lineRule="auto"/>
        <w:textAlignment w:val="baseline"/>
        <w:rPr>
          <w:rFonts w:ascii="Times New Roman" w:eastAsia="Times New Roman" w:hAnsi="Times New Roman" w:cs="Times New Roman"/>
          <w:iCs/>
          <w:sz w:val="24"/>
          <w:szCs w:val="24"/>
        </w:rPr>
      </w:pPr>
      <w:r w:rsidRPr="0011591D">
        <w:rPr>
          <w:rFonts w:ascii="Times New Roman" w:eastAsia="Times New Roman" w:hAnsi="Times New Roman" w:cs="Times New Roman"/>
          <w:iCs/>
          <w:sz w:val="24"/>
          <w:szCs w:val="24"/>
        </w:rPr>
        <w:t>The grantee can request Embassy assistance with:</w:t>
      </w:r>
    </w:p>
    <w:p w14:paraId="6DBF8098" w14:textId="77777777" w:rsidR="00180B50" w:rsidRPr="0011591D" w:rsidRDefault="00180B50" w:rsidP="00180B50">
      <w:pPr>
        <w:pStyle w:val="ListParagraph"/>
        <w:numPr>
          <w:ilvl w:val="1"/>
          <w:numId w:val="42"/>
        </w:numPr>
        <w:shd w:val="clear" w:color="auto" w:fill="FFFFFF"/>
        <w:spacing w:after="0" w:line="240" w:lineRule="auto"/>
        <w:textAlignment w:val="baseline"/>
        <w:rPr>
          <w:rFonts w:ascii="Times New Roman" w:eastAsia="Times New Roman" w:hAnsi="Times New Roman" w:cs="Times New Roman"/>
          <w:iCs/>
          <w:sz w:val="24"/>
          <w:szCs w:val="24"/>
        </w:rPr>
      </w:pPr>
      <w:r w:rsidRPr="0011591D">
        <w:rPr>
          <w:rFonts w:ascii="Times New Roman" w:eastAsia="Times New Roman" w:hAnsi="Times New Roman" w:cs="Times New Roman"/>
          <w:iCs/>
          <w:sz w:val="24"/>
          <w:szCs w:val="24"/>
        </w:rPr>
        <w:t>Booking visa interviews for participants</w:t>
      </w:r>
    </w:p>
    <w:p w14:paraId="66B53CB4" w14:textId="77777777" w:rsidR="00180B50" w:rsidRPr="0011591D" w:rsidRDefault="00180B50" w:rsidP="00180B50">
      <w:pPr>
        <w:shd w:val="clear" w:color="auto" w:fill="FFFFFF"/>
        <w:spacing w:after="0" w:line="240" w:lineRule="auto"/>
        <w:ind w:left="1080"/>
        <w:textAlignment w:val="baseline"/>
        <w:rPr>
          <w:rFonts w:ascii="Times New Roman" w:eastAsia="Times New Roman" w:hAnsi="Times New Roman" w:cs="Times New Roman"/>
          <w:i/>
          <w:color w:val="FF0000"/>
          <w:sz w:val="24"/>
          <w:szCs w:val="24"/>
        </w:rPr>
      </w:pPr>
    </w:p>
    <w:p w14:paraId="51E6BE66"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Program Performance Period</w:t>
      </w:r>
      <w:r w:rsidRPr="0011591D">
        <w:rPr>
          <w:rFonts w:ascii="Times New Roman" w:eastAsia="Times New Roman" w:hAnsi="Times New Roman" w:cs="Times New Roman"/>
          <w:b/>
          <w:bCs/>
          <w:sz w:val="24"/>
          <w:szCs w:val="24"/>
        </w:rPr>
        <w:t>:</w:t>
      </w:r>
      <w:r w:rsidRPr="0011591D">
        <w:rPr>
          <w:rFonts w:ascii="Times New Roman" w:eastAsia="Times New Roman" w:hAnsi="Times New Roman" w:cs="Times New Roman"/>
          <w:sz w:val="24"/>
          <w:szCs w:val="24"/>
        </w:rPr>
        <w:t xml:space="preserve">  Proposed programs should be completed in three months or less. </w:t>
      </w:r>
    </w:p>
    <w:p w14:paraId="1C23364F"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0DE733B8" w14:textId="77777777" w:rsidR="00180B50" w:rsidRDefault="00180B50" w:rsidP="00180B50">
      <w:pPr>
        <w:shd w:val="clear" w:color="auto" w:fill="FFFFFF"/>
        <w:spacing w:after="0" w:line="240" w:lineRule="auto"/>
        <w:textAlignment w:val="baseline"/>
        <w:rPr>
          <w:rFonts w:ascii="Times New Roman" w:eastAsia="Times New Roman" w:hAnsi="Times New Roman" w:cs="Times New Roman"/>
          <w:b/>
          <w:bCs/>
          <w:sz w:val="24"/>
          <w:szCs w:val="24"/>
          <w:u w:val="single"/>
          <w:bdr w:val="none" w:sz="0" w:space="0" w:color="auto" w:frame="1"/>
        </w:rPr>
      </w:pPr>
      <w:r w:rsidRPr="0011591D">
        <w:rPr>
          <w:rFonts w:ascii="Times New Roman" w:eastAsia="Times New Roman" w:hAnsi="Times New Roman" w:cs="Times New Roman"/>
          <w:b/>
          <w:bCs/>
          <w:sz w:val="24"/>
          <w:szCs w:val="24"/>
          <w:u w:val="single"/>
          <w:bdr w:val="none" w:sz="0" w:space="0" w:color="auto" w:frame="1"/>
        </w:rPr>
        <w:t>C. ELIGILIBITY INFORMATION</w:t>
      </w:r>
    </w:p>
    <w:p w14:paraId="51CAC6D3" w14:textId="77777777" w:rsidR="0073680D" w:rsidRPr="0011591D" w:rsidRDefault="0073680D" w:rsidP="00180B50">
      <w:pPr>
        <w:shd w:val="clear" w:color="auto" w:fill="FFFFFF"/>
        <w:spacing w:after="0" w:line="240" w:lineRule="auto"/>
        <w:textAlignment w:val="baseline"/>
        <w:rPr>
          <w:rFonts w:ascii="Times New Roman" w:eastAsia="Times New Roman" w:hAnsi="Times New Roman" w:cs="Times New Roman"/>
          <w:sz w:val="24"/>
          <w:szCs w:val="24"/>
          <w:u w:val="single"/>
        </w:rPr>
      </w:pPr>
    </w:p>
    <w:p w14:paraId="79B7C41A" w14:textId="51B3C411" w:rsidR="00180B50" w:rsidRPr="00CC65D4" w:rsidRDefault="0073680D" w:rsidP="0073680D">
      <w:pPr>
        <w:shd w:val="clear" w:color="auto" w:fill="FFFFFF"/>
        <w:spacing w:after="0" w:line="240" w:lineRule="auto"/>
        <w:ind w:firstLine="360"/>
        <w:textAlignment w:val="baseline"/>
        <w:rPr>
          <w:rFonts w:ascii="Times New Roman" w:eastAsia="Times New Roman" w:hAnsi="Times New Roman" w:cs="Times New Roman"/>
          <w:b/>
          <w:bCs/>
          <w:sz w:val="24"/>
          <w:szCs w:val="24"/>
        </w:rPr>
      </w:pPr>
      <w:r w:rsidRPr="00CC65D4">
        <w:rPr>
          <w:rFonts w:ascii="Times New Roman" w:eastAsia="Times New Roman" w:hAnsi="Times New Roman" w:cs="Times New Roman"/>
          <w:b/>
          <w:bCs/>
          <w:sz w:val="24"/>
          <w:szCs w:val="24"/>
        </w:rPr>
        <w:t xml:space="preserve">C.1. </w:t>
      </w:r>
      <w:r w:rsidR="00180B50" w:rsidRPr="00CC65D4">
        <w:rPr>
          <w:rFonts w:ascii="Times New Roman" w:eastAsia="Times New Roman" w:hAnsi="Times New Roman" w:cs="Times New Roman"/>
          <w:b/>
          <w:bCs/>
          <w:sz w:val="24"/>
          <w:szCs w:val="24"/>
        </w:rPr>
        <w:t>Eligible Applicants</w:t>
      </w:r>
    </w:p>
    <w:p w14:paraId="1EE7BE12" w14:textId="77777777" w:rsidR="00733FB0" w:rsidRPr="0011591D" w:rsidRDefault="00733FB0" w:rsidP="00733FB0">
      <w:pPr>
        <w:pStyle w:val="ListParagraph"/>
        <w:shd w:val="clear" w:color="auto" w:fill="FFFFFF"/>
        <w:spacing w:after="0" w:line="240" w:lineRule="auto"/>
        <w:textAlignment w:val="baseline"/>
        <w:rPr>
          <w:rFonts w:ascii="Times New Roman" w:eastAsia="Times New Roman" w:hAnsi="Times New Roman" w:cs="Times New Roman"/>
          <w:b/>
          <w:bCs/>
          <w:sz w:val="24"/>
          <w:szCs w:val="24"/>
          <w:u w:val="single"/>
        </w:rPr>
      </w:pPr>
    </w:p>
    <w:p w14:paraId="68136BC7" w14:textId="28F15070" w:rsidR="00180B50" w:rsidRPr="0011591D" w:rsidRDefault="00DA4536" w:rsidP="00180B50">
      <w:pPr>
        <w:numPr>
          <w:ilvl w:val="0"/>
          <w:numId w:val="43"/>
        </w:numPr>
        <w:shd w:val="clear" w:color="auto" w:fill="FFFFFF"/>
        <w:spacing w:after="0" w:line="240" w:lineRule="auto"/>
        <w:textAlignment w:val="baseline"/>
        <w:rPr>
          <w:rFonts w:ascii="Times New Roman" w:eastAsia="Times New Roman" w:hAnsi="Times New Roman" w:cs="Times New Roman"/>
          <w:spacing w:val="8"/>
          <w:sz w:val="24"/>
          <w:szCs w:val="24"/>
        </w:rPr>
      </w:pPr>
      <w:r w:rsidRPr="0011591D">
        <w:rPr>
          <w:rFonts w:ascii="Times New Roman" w:hAnsi="Times New Roman" w:cs="Times New Roman"/>
          <w:sz w:val="24"/>
          <w:szCs w:val="24"/>
        </w:rPr>
        <w:t>Registered n</w:t>
      </w:r>
      <w:r w:rsidR="00180B50" w:rsidRPr="0011591D">
        <w:rPr>
          <w:rFonts w:ascii="Times New Roman" w:hAnsi="Times New Roman" w:cs="Times New Roman"/>
          <w:sz w:val="24"/>
          <w:szCs w:val="24"/>
        </w:rPr>
        <w:t>o</w:t>
      </w:r>
      <w:r w:rsidR="00CB5DB2" w:rsidRPr="0011591D">
        <w:rPr>
          <w:rFonts w:ascii="Times New Roman" w:hAnsi="Times New Roman" w:cs="Times New Roman"/>
          <w:sz w:val="24"/>
          <w:szCs w:val="24"/>
        </w:rPr>
        <w:t>n-</w:t>
      </w:r>
      <w:r w:rsidR="00180B50" w:rsidRPr="0011591D">
        <w:rPr>
          <w:rFonts w:ascii="Times New Roman" w:hAnsi="Times New Roman" w:cs="Times New Roman"/>
          <w:sz w:val="24"/>
          <w:szCs w:val="24"/>
        </w:rPr>
        <w:t>profit organizations, including think tanks and civil society</w:t>
      </w:r>
      <w:r w:rsidR="002066C6" w:rsidRPr="0011591D">
        <w:rPr>
          <w:rFonts w:ascii="Times New Roman" w:hAnsi="Times New Roman" w:cs="Times New Roman"/>
          <w:sz w:val="24"/>
          <w:szCs w:val="24"/>
        </w:rPr>
        <w:t xml:space="preserve"> organizations</w:t>
      </w:r>
      <w:r w:rsidR="00065381" w:rsidRPr="0011591D">
        <w:rPr>
          <w:rFonts w:ascii="Times New Roman" w:hAnsi="Times New Roman" w:cs="Times New Roman"/>
          <w:sz w:val="24"/>
          <w:szCs w:val="24"/>
        </w:rPr>
        <w:t xml:space="preserve"> based in the United States.</w:t>
      </w:r>
    </w:p>
    <w:p w14:paraId="4AD5C77A" w14:textId="45092E12" w:rsidR="00CB5DB2" w:rsidRPr="0011591D" w:rsidRDefault="00793556" w:rsidP="00180B50">
      <w:pPr>
        <w:numPr>
          <w:ilvl w:val="0"/>
          <w:numId w:val="43"/>
        </w:numPr>
        <w:shd w:val="clear" w:color="auto" w:fill="FFFFFF"/>
        <w:spacing w:after="0" w:line="240" w:lineRule="auto"/>
        <w:textAlignment w:val="baseline"/>
        <w:rPr>
          <w:rFonts w:ascii="Times New Roman" w:eastAsia="Times New Roman" w:hAnsi="Times New Roman" w:cs="Times New Roman"/>
          <w:spacing w:val="8"/>
          <w:sz w:val="24"/>
          <w:szCs w:val="24"/>
        </w:rPr>
      </w:pPr>
      <w:r w:rsidRPr="0011591D">
        <w:rPr>
          <w:rFonts w:ascii="Times New Roman" w:hAnsi="Times New Roman" w:cs="Times New Roman"/>
          <w:sz w:val="24"/>
          <w:szCs w:val="24"/>
        </w:rPr>
        <w:t xml:space="preserve">International NGOs, </w:t>
      </w:r>
      <w:r w:rsidR="00065381" w:rsidRPr="0011591D">
        <w:rPr>
          <w:rFonts w:ascii="Times New Roman" w:hAnsi="Times New Roman" w:cs="Times New Roman"/>
          <w:sz w:val="24"/>
          <w:szCs w:val="24"/>
        </w:rPr>
        <w:t xml:space="preserve">U.S. </w:t>
      </w:r>
      <w:r w:rsidRPr="0011591D">
        <w:rPr>
          <w:rFonts w:ascii="Times New Roman" w:hAnsi="Times New Roman" w:cs="Times New Roman"/>
          <w:sz w:val="24"/>
          <w:szCs w:val="24"/>
        </w:rPr>
        <w:t xml:space="preserve">NGOs based in the </w:t>
      </w:r>
      <w:r w:rsidR="006C38D2" w:rsidRPr="0011591D">
        <w:rPr>
          <w:rFonts w:ascii="Times New Roman" w:hAnsi="Times New Roman" w:cs="Times New Roman"/>
          <w:sz w:val="24"/>
          <w:szCs w:val="24"/>
        </w:rPr>
        <w:t xml:space="preserve">United States. </w:t>
      </w:r>
    </w:p>
    <w:p w14:paraId="4C1AA522" w14:textId="17FDB754" w:rsidR="00180B50" w:rsidRPr="0011591D" w:rsidRDefault="00180B50" w:rsidP="00180B50">
      <w:pPr>
        <w:numPr>
          <w:ilvl w:val="0"/>
          <w:numId w:val="43"/>
        </w:numPr>
        <w:shd w:val="clear" w:color="auto" w:fill="FFFFFF"/>
        <w:spacing w:after="0" w:line="240" w:lineRule="auto"/>
        <w:textAlignment w:val="baseline"/>
        <w:rPr>
          <w:rFonts w:ascii="Times New Roman" w:eastAsia="Times New Roman" w:hAnsi="Times New Roman" w:cs="Times New Roman"/>
          <w:spacing w:val="8"/>
          <w:sz w:val="24"/>
          <w:szCs w:val="24"/>
        </w:rPr>
      </w:pPr>
      <w:r w:rsidRPr="0011591D">
        <w:rPr>
          <w:rFonts w:ascii="Times New Roman" w:hAnsi="Times New Roman" w:cs="Times New Roman"/>
          <w:sz w:val="24"/>
          <w:szCs w:val="24"/>
        </w:rPr>
        <w:t>Public and private educational institutions</w:t>
      </w:r>
      <w:r w:rsidR="00065381" w:rsidRPr="0011591D">
        <w:rPr>
          <w:rFonts w:ascii="Times New Roman" w:hAnsi="Times New Roman" w:cs="Times New Roman"/>
          <w:sz w:val="24"/>
          <w:szCs w:val="24"/>
        </w:rPr>
        <w:t xml:space="preserve"> in the United States</w:t>
      </w:r>
      <w:r w:rsidR="00733FB0" w:rsidRPr="0011591D">
        <w:rPr>
          <w:rFonts w:ascii="Times New Roman" w:hAnsi="Times New Roman" w:cs="Times New Roman"/>
          <w:sz w:val="24"/>
          <w:szCs w:val="24"/>
        </w:rPr>
        <w:t>.</w:t>
      </w:r>
      <w:r w:rsidRPr="0011591D">
        <w:rPr>
          <w:rFonts w:ascii="Times New Roman" w:hAnsi="Times New Roman" w:cs="Times New Roman"/>
          <w:sz w:val="24"/>
          <w:szCs w:val="24"/>
        </w:rPr>
        <w:t xml:space="preserve"> </w:t>
      </w:r>
    </w:p>
    <w:p w14:paraId="7E99597B" w14:textId="758753CD" w:rsidR="006C38D2" w:rsidRPr="0011591D" w:rsidRDefault="006C38D2" w:rsidP="00180B50">
      <w:pPr>
        <w:numPr>
          <w:ilvl w:val="0"/>
          <w:numId w:val="43"/>
        </w:numPr>
        <w:shd w:val="clear" w:color="auto" w:fill="FFFFFF"/>
        <w:spacing w:after="0" w:line="240" w:lineRule="auto"/>
        <w:textAlignment w:val="baseline"/>
        <w:rPr>
          <w:rFonts w:ascii="Times New Roman" w:eastAsia="Times New Roman" w:hAnsi="Times New Roman" w:cs="Times New Roman"/>
          <w:spacing w:val="8"/>
          <w:sz w:val="24"/>
          <w:szCs w:val="24"/>
        </w:rPr>
      </w:pPr>
      <w:r w:rsidRPr="0011591D">
        <w:rPr>
          <w:rFonts w:ascii="Times New Roman" w:hAnsi="Times New Roman" w:cs="Times New Roman"/>
          <w:sz w:val="24"/>
          <w:szCs w:val="24"/>
        </w:rPr>
        <w:t>Public international organizations and governmental institutions</w:t>
      </w:r>
      <w:r w:rsidR="00065381" w:rsidRPr="0011591D">
        <w:rPr>
          <w:rFonts w:ascii="Times New Roman" w:hAnsi="Times New Roman" w:cs="Times New Roman"/>
          <w:sz w:val="24"/>
          <w:szCs w:val="24"/>
        </w:rPr>
        <w:t xml:space="preserve"> in the United States.</w:t>
      </w:r>
    </w:p>
    <w:p w14:paraId="4CDB39A0" w14:textId="77777777" w:rsidR="00180B50" w:rsidRPr="0011591D" w:rsidRDefault="00180B50" w:rsidP="00180B50">
      <w:pPr>
        <w:shd w:val="clear" w:color="auto" w:fill="FFFFFF"/>
        <w:spacing w:after="0" w:line="240" w:lineRule="auto"/>
        <w:textAlignment w:val="baseline"/>
        <w:rPr>
          <w:rFonts w:ascii="Times New Roman" w:hAnsi="Times New Roman" w:cs="Times New Roman"/>
          <w:sz w:val="24"/>
          <w:szCs w:val="24"/>
        </w:rPr>
      </w:pPr>
    </w:p>
    <w:p w14:paraId="113E8080" w14:textId="55BEE121" w:rsidR="00180B50" w:rsidRPr="0011591D" w:rsidRDefault="00180B50" w:rsidP="00180B50">
      <w:pPr>
        <w:shd w:val="clear" w:color="auto" w:fill="FFFFFF"/>
        <w:spacing w:after="0" w:line="240" w:lineRule="auto"/>
        <w:textAlignment w:val="baseline"/>
        <w:rPr>
          <w:rFonts w:ascii="Times New Roman" w:hAnsi="Times New Roman" w:cs="Times New Roman"/>
          <w:sz w:val="24"/>
          <w:szCs w:val="24"/>
        </w:rPr>
      </w:pPr>
      <w:r w:rsidRPr="0011591D">
        <w:rPr>
          <w:rFonts w:ascii="Times New Roman" w:hAnsi="Times New Roman" w:cs="Times New Roman"/>
          <w:sz w:val="24"/>
          <w:szCs w:val="24"/>
        </w:rPr>
        <w:t xml:space="preserve">The Embassy will </w:t>
      </w:r>
      <w:r w:rsidR="00982B39" w:rsidRPr="00982B39">
        <w:rPr>
          <w:rFonts w:ascii="Times New Roman" w:hAnsi="Times New Roman" w:cs="Times New Roman"/>
          <w:sz w:val="24"/>
          <w:szCs w:val="24"/>
          <w:u w:val="single"/>
        </w:rPr>
        <w:t>ONLY</w:t>
      </w:r>
      <w:r w:rsidR="00982B39" w:rsidRPr="0011591D">
        <w:rPr>
          <w:rFonts w:ascii="Times New Roman" w:hAnsi="Times New Roman" w:cs="Times New Roman"/>
          <w:sz w:val="24"/>
          <w:szCs w:val="24"/>
        </w:rPr>
        <w:t xml:space="preserve"> </w:t>
      </w:r>
      <w:r w:rsidRPr="0011591D">
        <w:rPr>
          <w:rFonts w:ascii="Times New Roman" w:hAnsi="Times New Roman" w:cs="Times New Roman"/>
          <w:sz w:val="24"/>
          <w:szCs w:val="24"/>
        </w:rPr>
        <w:t xml:space="preserve">consider proposals from </w:t>
      </w:r>
      <w:r w:rsidR="006C38D2" w:rsidRPr="0011591D">
        <w:rPr>
          <w:rFonts w:ascii="Times New Roman" w:hAnsi="Times New Roman" w:cs="Times New Roman"/>
          <w:sz w:val="24"/>
          <w:szCs w:val="24"/>
        </w:rPr>
        <w:t xml:space="preserve">organizations based </w:t>
      </w:r>
      <w:r w:rsidRPr="0011591D">
        <w:rPr>
          <w:rFonts w:ascii="Times New Roman" w:hAnsi="Times New Roman" w:cs="Times New Roman"/>
          <w:sz w:val="24"/>
          <w:szCs w:val="24"/>
        </w:rPr>
        <w:t xml:space="preserve">the United States.  </w:t>
      </w:r>
      <w:r w:rsidR="00AA2D8B" w:rsidRPr="0011591D">
        <w:rPr>
          <w:rFonts w:ascii="Times New Roman" w:hAnsi="Times New Roman" w:cs="Times New Roman"/>
          <w:sz w:val="24"/>
          <w:szCs w:val="24"/>
        </w:rPr>
        <w:t>Priority is given to</w:t>
      </w:r>
      <w:r w:rsidRPr="0011591D">
        <w:rPr>
          <w:rFonts w:ascii="Times New Roman" w:hAnsi="Times New Roman" w:cs="Times New Roman"/>
          <w:sz w:val="24"/>
          <w:szCs w:val="24"/>
        </w:rPr>
        <w:t xml:space="preserve"> applicants </w:t>
      </w:r>
      <w:r w:rsidR="00AA2D8B" w:rsidRPr="0011591D">
        <w:rPr>
          <w:rFonts w:ascii="Times New Roman" w:hAnsi="Times New Roman" w:cs="Times New Roman"/>
          <w:sz w:val="24"/>
          <w:szCs w:val="24"/>
        </w:rPr>
        <w:t>with</w:t>
      </w:r>
      <w:r w:rsidRPr="0011591D">
        <w:rPr>
          <w:rFonts w:ascii="Times New Roman" w:hAnsi="Times New Roman" w:cs="Times New Roman"/>
          <w:sz w:val="24"/>
          <w:szCs w:val="24"/>
        </w:rPr>
        <w:t xml:space="preserve"> proven experience in organizing exchange programs for the State Department.</w:t>
      </w:r>
    </w:p>
    <w:p w14:paraId="25D46C05" w14:textId="499B8A33" w:rsidR="00180B50" w:rsidRPr="0011591D" w:rsidRDefault="00180B50" w:rsidP="00180B50">
      <w:pPr>
        <w:shd w:val="clear" w:color="auto" w:fill="FFFFFF"/>
        <w:spacing w:after="0" w:line="240" w:lineRule="auto"/>
        <w:textAlignment w:val="baseline"/>
        <w:rPr>
          <w:rFonts w:ascii="Times New Roman" w:hAnsi="Times New Roman" w:cs="Times New Roman"/>
          <w:sz w:val="24"/>
          <w:szCs w:val="24"/>
        </w:rPr>
      </w:pPr>
    </w:p>
    <w:p w14:paraId="13A0B80C" w14:textId="77777777" w:rsidR="001052B6" w:rsidRPr="0011591D" w:rsidRDefault="001052B6" w:rsidP="001052B6">
      <w:p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For-profit or commercial entities are not eligible to apply.</w:t>
      </w:r>
      <w:r w:rsidRPr="0011591D">
        <w:rPr>
          <w:rFonts w:ascii="Times New Roman" w:eastAsia="Times New Roman" w:hAnsi="Times New Roman" w:cs="Times New Roman"/>
          <w:b/>
          <w:bCs/>
          <w:sz w:val="24"/>
          <w:szCs w:val="24"/>
          <w:bdr w:val="none" w:sz="0" w:space="0" w:color="auto" w:frame="1"/>
        </w:rPr>
        <w:t>  </w:t>
      </w:r>
    </w:p>
    <w:p w14:paraId="6F11A981" w14:textId="77777777" w:rsidR="001052B6" w:rsidRPr="0011591D" w:rsidRDefault="001052B6" w:rsidP="00180B50">
      <w:pPr>
        <w:shd w:val="clear" w:color="auto" w:fill="FFFFFF"/>
        <w:spacing w:after="0" w:line="240" w:lineRule="auto"/>
        <w:textAlignment w:val="baseline"/>
        <w:rPr>
          <w:rFonts w:ascii="Times New Roman" w:hAnsi="Times New Roman" w:cs="Times New Roman"/>
          <w:sz w:val="24"/>
          <w:szCs w:val="24"/>
        </w:rPr>
      </w:pPr>
    </w:p>
    <w:p w14:paraId="0A4C7984" w14:textId="19447C4B" w:rsidR="00180B50" w:rsidRPr="00CC65D4" w:rsidRDefault="00982B39" w:rsidP="00982B39">
      <w:pPr>
        <w:shd w:val="clear" w:color="auto" w:fill="FFFFFF"/>
        <w:autoSpaceDE w:val="0"/>
        <w:autoSpaceDN w:val="0"/>
        <w:adjustRightInd w:val="0"/>
        <w:spacing w:after="0" w:line="240" w:lineRule="auto"/>
        <w:ind w:left="360"/>
        <w:textAlignment w:val="baseline"/>
        <w:rPr>
          <w:rFonts w:ascii="Times New Roman" w:eastAsia="Times New Roman" w:hAnsi="Times New Roman" w:cs="Times New Roman"/>
          <w:b/>
          <w:bCs/>
          <w:i/>
          <w:sz w:val="24"/>
          <w:szCs w:val="24"/>
        </w:rPr>
      </w:pPr>
      <w:r w:rsidRPr="00CC65D4">
        <w:rPr>
          <w:rFonts w:ascii="Times New Roman" w:eastAsia="Times New Roman" w:hAnsi="Times New Roman" w:cs="Times New Roman"/>
          <w:b/>
          <w:bCs/>
          <w:sz w:val="24"/>
          <w:szCs w:val="24"/>
        </w:rPr>
        <w:t xml:space="preserve">C.2. </w:t>
      </w:r>
      <w:r w:rsidR="00180B50" w:rsidRPr="00CC65D4">
        <w:rPr>
          <w:rFonts w:ascii="Times New Roman" w:eastAsia="Times New Roman" w:hAnsi="Times New Roman" w:cs="Times New Roman"/>
          <w:b/>
          <w:bCs/>
          <w:sz w:val="24"/>
          <w:szCs w:val="24"/>
        </w:rPr>
        <w:t>Cost Sharing or Matching</w:t>
      </w:r>
    </w:p>
    <w:p w14:paraId="32DE70A8" w14:textId="77777777" w:rsidR="00180B50" w:rsidRPr="0011591D" w:rsidRDefault="00180B50" w:rsidP="00180B50">
      <w:pPr>
        <w:pStyle w:val="ListParagraph"/>
        <w:shd w:val="clear" w:color="auto" w:fill="FFFFFF"/>
        <w:autoSpaceDE w:val="0"/>
        <w:autoSpaceDN w:val="0"/>
        <w:adjustRightInd w:val="0"/>
        <w:spacing w:after="0" w:line="240" w:lineRule="auto"/>
        <w:textAlignment w:val="baseline"/>
        <w:rPr>
          <w:rFonts w:ascii="Times New Roman" w:hAnsi="Times New Roman" w:cs="Times New Roman"/>
          <w:sz w:val="24"/>
          <w:szCs w:val="24"/>
        </w:rPr>
      </w:pPr>
    </w:p>
    <w:p w14:paraId="1A949D3F" w14:textId="77777777" w:rsidR="00180B50" w:rsidRPr="0011591D" w:rsidRDefault="00180B50" w:rsidP="00180B50">
      <w:pPr>
        <w:pStyle w:val="ListParagraph"/>
        <w:shd w:val="clear" w:color="auto" w:fill="FFFFFF"/>
        <w:autoSpaceDE w:val="0"/>
        <w:autoSpaceDN w:val="0"/>
        <w:adjustRightInd w:val="0"/>
        <w:spacing w:after="0" w:line="240" w:lineRule="auto"/>
        <w:textAlignment w:val="baseline"/>
        <w:rPr>
          <w:rFonts w:ascii="Times New Roman" w:eastAsia="Times New Roman" w:hAnsi="Times New Roman" w:cs="Times New Roman"/>
          <w:i/>
          <w:strike/>
          <w:sz w:val="24"/>
          <w:szCs w:val="24"/>
        </w:rPr>
      </w:pPr>
      <w:r w:rsidRPr="0011591D">
        <w:rPr>
          <w:rFonts w:ascii="Times New Roman" w:hAnsi="Times New Roman" w:cs="Times New Roman"/>
          <w:sz w:val="24"/>
          <w:szCs w:val="24"/>
        </w:rPr>
        <w:t xml:space="preserve">Cost sharing or matching is not required. </w:t>
      </w:r>
    </w:p>
    <w:p w14:paraId="526146EA" w14:textId="77777777" w:rsidR="00180B50" w:rsidRPr="0011591D" w:rsidRDefault="00180B50" w:rsidP="00180B50">
      <w:pPr>
        <w:pStyle w:val="ListParagraph"/>
        <w:shd w:val="clear" w:color="auto" w:fill="FFFFFF"/>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rPr>
      </w:pPr>
    </w:p>
    <w:p w14:paraId="78EA4E5B" w14:textId="38377F3C" w:rsidR="00180B50" w:rsidRPr="00CC65D4" w:rsidRDefault="00CC65D4" w:rsidP="00CC65D4">
      <w:pPr>
        <w:shd w:val="clear" w:color="auto" w:fill="FFFFFF"/>
        <w:autoSpaceDE w:val="0"/>
        <w:autoSpaceDN w:val="0"/>
        <w:adjustRightInd w:val="0"/>
        <w:spacing w:after="0" w:line="240" w:lineRule="auto"/>
        <w:ind w:left="360"/>
        <w:textAlignment w:val="baseline"/>
        <w:rPr>
          <w:rFonts w:ascii="Times New Roman" w:eastAsia="Times New Roman" w:hAnsi="Times New Roman" w:cs="Times New Roman"/>
          <w:b/>
          <w:bCs/>
          <w:i/>
          <w:sz w:val="24"/>
          <w:szCs w:val="24"/>
        </w:rPr>
      </w:pPr>
      <w:r w:rsidRPr="00CC65D4">
        <w:rPr>
          <w:rFonts w:ascii="Times New Roman" w:eastAsia="Times New Roman" w:hAnsi="Times New Roman" w:cs="Times New Roman"/>
          <w:b/>
          <w:bCs/>
          <w:sz w:val="24"/>
          <w:szCs w:val="24"/>
        </w:rPr>
        <w:t xml:space="preserve">C.3. </w:t>
      </w:r>
      <w:r w:rsidR="00180B50" w:rsidRPr="00CC65D4">
        <w:rPr>
          <w:rFonts w:ascii="Times New Roman" w:eastAsia="Times New Roman" w:hAnsi="Times New Roman" w:cs="Times New Roman"/>
          <w:b/>
          <w:bCs/>
          <w:sz w:val="24"/>
          <w:szCs w:val="24"/>
        </w:rPr>
        <w:t>Other Eligibility Requirements</w:t>
      </w:r>
      <w:r w:rsidR="00180B50" w:rsidRPr="00CC65D4">
        <w:rPr>
          <w:rFonts w:ascii="Times New Roman" w:eastAsia="Times New Roman" w:hAnsi="Times New Roman" w:cs="Times New Roman"/>
          <w:b/>
          <w:bCs/>
          <w:i/>
          <w:sz w:val="24"/>
          <w:szCs w:val="24"/>
        </w:rPr>
        <w:br/>
      </w:r>
    </w:p>
    <w:p w14:paraId="51FDB026" w14:textId="77777777" w:rsidR="00516F2D" w:rsidRPr="00516F2D" w:rsidRDefault="00516F2D" w:rsidP="00516F2D">
      <w:pPr>
        <w:shd w:val="clear" w:color="auto" w:fill="FFFFFF"/>
        <w:spacing w:after="0" w:line="240" w:lineRule="auto"/>
        <w:textAlignment w:val="baseline"/>
        <w:rPr>
          <w:rFonts w:ascii="Times New Roman" w:eastAsia="Times New Roman" w:hAnsi="Times New Roman" w:cs="Times New Roman"/>
          <w:sz w:val="24"/>
          <w:szCs w:val="24"/>
        </w:rPr>
      </w:pPr>
      <w:r w:rsidRPr="00516F2D">
        <w:rPr>
          <w:rFonts w:ascii="Times New Roman" w:eastAsia="Times New Roman" w:hAnsi="Times New Roman" w:cs="Times New Roman"/>
          <w:sz w:val="24"/>
          <w:szCs w:val="24"/>
        </w:rPr>
        <w:lastRenderedPageBreak/>
        <w:t xml:space="preserve">In order to be eligible to receive an award, all organizations must have a Unique Entity Identifier (UEI) number issued via </w:t>
      </w:r>
      <w:hyperlink r:id="rId13" w:history="1">
        <w:r w:rsidRPr="00516F2D">
          <w:rPr>
            <w:rStyle w:val="Hyperlink"/>
            <w:rFonts w:ascii="Times New Roman" w:eastAsia="Times New Roman" w:hAnsi="Times New Roman" w:cs="Times New Roman"/>
            <w:sz w:val="24"/>
            <w:szCs w:val="24"/>
          </w:rPr>
          <w:t>www.SAM.gov</w:t>
        </w:r>
      </w:hyperlink>
      <w:r w:rsidRPr="00516F2D">
        <w:rPr>
          <w:rFonts w:ascii="Times New Roman" w:eastAsia="Times New Roman" w:hAnsi="Times New Roman" w:cs="Times New Roman"/>
          <w:sz w:val="24"/>
          <w:szCs w:val="24"/>
        </w:rPr>
        <w:t xml:space="preserve"> as well as a valid registration on www.SAM.gov. Please see Section D.3 for more information. Individuals are not required to have a UEI or be registered in SAM.gov.</w:t>
      </w:r>
    </w:p>
    <w:p w14:paraId="0C5B732E" w14:textId="77777777" w:rsidR="00516F2D" w:rsidRPr="00516F2D" w:rsidRDefault="00516F2D" w:rsidP="00516F2D">
      <w:pPr>
        <w:shd w:val="clear" w:color="auto" w:fill="FFFFFF"/>
        <w:spacing w:after="0" w:line="240" w:lineRule="auto"/>
        <w:ind w:left="360"/>
        <w:textAlignment w:val="baseline"/>
        <w:rPr>
          <w:rFonts w:ascii="Times New Roman" w:eastAsia="Times New Roman" w:hAnsi="Times New Roman" w:cs="Times New Roman"/>
          <w:sz w:val="24"/>
          <w:szCs w:val="24"/>
        </w:rPr>
      </w:pPr>
    </w:p>
    <w:p w14:paraId="2B5E693B" w14:textId="77777777" w:rsidR="00516F2D" w:rsidRPr="00516F2D" w:rsidRDefault="00516F2D" w:rsidP="00516F2D">
      <w:pPr>
        <w:shd w:val="clear" w:color="auto" w:fill="FFFFFF"/>
        <w:spacing w:after="0" w:line="240" w:lineRule="auto"/>
        <w:textAlignment w:val="baseline"/>
        <w:rPr>
          <w:rFonts w:ascii="Times New Roman" w:eastAsia="Times New Roman" w:hAnsi="Times New Roman" w:cs="Times New Roman"/>
          <w:iCs/>
          <w:sz w:val="24"/>
          <w:szCs w:val="24"/>
        </w:rPr>
      </w:pPr>
      <w:r w:rsidRPr="00516F2D">
        <w:rPr>
          <w:rFonts w:ascii="Times New Roman" w:eastAsia="Times New Roman" w:hAnsi="Times New Roman" w:cs="Times New Roman"/>
          <w:iCs/>
          <w:sz w:val="24"/>
          <w:szCs w:val="24"/>
        </w:rPr>
        <w:t>Applicants are only allowed to submit one proposal per organization. If more than one proposal is submitted from an organization, all proposals from that institution will be considered ineligible for funding.</w:t>
      </w:r>
    </w:p>
    <w:p w14:paraId="5FF7B4C7" w14:textId="77777777" w:rsidR="00516F2D" w:rsidRPr="00516F2D" w:rsidRDefault="00516F2D" w:rsidP="00516F2D">
      <w:pPr>
        <w:shd w:val="clear" w:color="auto" w:fill="FFFFFF"/>
        <w:spacing w:after="0" w:line="240" w:lineRule="auto"/>
        <w:ind w:left="360"/>
        <w:textAlignment w:val="baseline"/>
        <w:rPr>
          <w:rFonts w:ascii="Times New Roman" w:eastAsia="Times New Roman" w:hAnsi="Times New Roman" w:cs="Times New Roman"/>
          <w:color w:val="333333"/>
          <w:sz w:val="24"/>
          <w:szCs w:val="24"/>
        </w:rPr>
      </w:pPr>
    </w:p>
    <w:p w14:paraId="3D9D32FC" w14:textId="25126974" w:rsidR="00180B50" w:rsidRPr="00516F2D" w:rsidRDefault="00516F2D" w:rsidP="00516F2D">
      <w:pPr>
        <w:spacing w:after="0" w:line="240" w:lineRule="auto"/>
        <w:rPr>
          <w:rFonts w:ascii="Times New Roman" w:eastAsia="Calibri" w:hAnsi="Times New Roman" w:cs="Times New Roman"/>
          <w:sz w:val="24"/>
          <w:szCs w:val="24"/>
        </w:rPr>
      </w:pPr>
      <w:r w:rsidRPr="00516F2D">
        <w:rPr>
          <w:rFonts w:ascii="Times New Roman" w:eastAsia="Calibri" w:hAnsi="Times New Roman" w:cs="Times New Roman"/>
          <w:sz w:val="24"/>
          <w:szCs w:val="24"/>
        </w:rPr>
        <w:t>Organizations must have a commitment to equal opportunity employment practices and to non-discrimination practices with regard to beneficiaries, without regard to race, religion, ethnicity, gender, sexual orientation, or political affiliation.</w:t>
      </w:r>
    </w:p>
    <w:p w14:paraId="52B9B268"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38FE16D9"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b/>
          <w:bCs/>
          <w:sz w:val="24"/>
          <w:szCs w:val="24"/>
          <w:u w:val="single"/>
          <w:bdr w:val="none" w:sz="0" w:space="0" w:color="auto" w:frame="1"/>
        </w:rPr>
      </w:pPr>
      <w:r w:rsidRPr="0011591D">
        <w:rPr>
          <w:rFonts w:ascii="Times New Roman" w:eastAsia="Times New Roman" w:hAnsi="Times New Roman" w:cs="Times New Roman"/>
          <w:b/>
          <w:bCs/>
          <w:sz w:val="24"/>
          <w:szCs w:val="24"/>
          <w:u w:val="single"/>
          <w:bdr w:val="none" w:sz="0" w:space="0" w:color="auto" w:frame="1"/>
        </w:rPr>
        <w:t>D. APPLICATION AND SUBMISSION INFORMATION</w:t>
      </w:r>
    </w:p>
    <w:p w14:paraId="06BF5F39"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5A553EC4" w14:textId="77777777" w:rsidR="00E270A6" w:rsidRPr="00A913A2" w:rsidRDefault="00E270A6" w:rsidP="00E270A6">
      <w:pPr>
        <w:shd w:val="clear" w:color="auto" w:fill="FFFFFF"/>
        <w:spacing w:after="0" w:line="240" w:lineRule="auto"/>
        <w:textAlignment w:val="baseline"/>
        <w:rPr>
          <w:rFonts w:ascii="Times New Roman" w:eastAsia="Times New Roman" w:hAnsi="Times New Roman" w:cs="Times New Roman"/>
          <w:b/>
          <w:bCs/>
          <w:sz w:val="24"/>
          <w:szCs w:val="24"/>
        </w:rPr>
      </w:pPr>
      <w:r w:rsidRPr="00A913A2">
        <w:rPr>
          <w:rFonts w:ascii="Times New Roman" w:eastAsia="Times New Roman" w:hAnsi="Times New Roman" w:cs="Times New Roman"/>
          <w:b/>
          <w:bCs/>
          <w:sz w:val="24"/>
          <w:szCs w:val="24"/>
        </w:rPr>
        <w:t>D.1 Address to Request Application Package</w:t>
      </w:r>
    </w:p>
    <w:p w14:paraId="1355BFDF" w14:textId="462F230A" w:rsidR="00E270A6" w:rsidRPr="00A913A2" w:rsidRDefault="00E270A6" w:rsidP="00E270A6">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r w:rsidRPr="00A913A2">
        <w:rPr>
          <w:rFonts w:ascii="Times New Roman" w:eastAsia="Times New Roman" w:hAnsi="Times New Roman" w:cs="Times New Roman"/>
          <w:sz w:val="24"/>
          <w:szCs w:val="24"/>
        </w:rPr>
        <w:t>Application forms required below are available at</w:t>
      </w:r>
      <w:r w:rsidRPr="00A913A2">
        <w:rPr>
          <w:rFonts w:ascii="Times New Roman" w:eastAsia="Times New Roman" w:hAnsi="Times New Roman" w:cs="Times New Roman"/>
          <w:i/>
          <w:iCs/>
          <w:sz w:val="24"/>
          <w:szCs w:val="24"/>
        </w:rPr>
        <w:t xml:space="preserve">: </w:t>
      </w:r>
      <w:hyperlink r:id="rId14" w:history="1">
        <w:r w:rsidR="00A913A2" w:rsidRPr="00A913A2">
          <w:rPr>
            <w:rStyle w:val="Hyperlink"/>
            <w:rFonts w:ascii="Times New Roman" w:eastAsia="Times New Roman" w:hAnsi="Times New Roman" w:cs="Times New Roman"/>
            <w:i/>
            <w:iCs/>
            <w:sz w:val="24"/>
            <w:szCs w:val="24"/>
          </w:rPr>
          <w:t>grantsyaounde@state.gov</w:t>
        </w:r>
      </w:hyperlink>
      <w:r w:rsidR="00A913A2" w:rsidRPr="00A913A2">
        <w:rPr>
          <w:rFonts w:ascii="Times New Roman" w:eastAsia="Times New Roman" w:hAnsi="Times New Roman" w:cs="Times New Roman"/>
          <w:i/>
          <w:iCs/>
          <w:sz w:val="24"/>
          <w:szCs w:val="24"/>
        </w:rPr>
        <w:t xml:space="preserve"> </w:t>
      </w:r>
      <w:r w:rsidRPr="00A913A2">
        <w:rPr>
          <w:rFonts w:ascii="Times New Roman" w:eastAsia="Times New Roman" w:hAnsi="Times New Roman" w:cs="Times New Roman"/>
          <w:i/>
          <w:iCs/>
          <w:sz w:val="24"/>
          <w:szCs w:val="24"/>
        </w:rPr>
        <w:t>.</w:t>
      </w:r>
    </w:p>
    <w:p w14:paraId="5BAE793E" w14:textId="77777777" w:rsidR="00E270A6" w:rsidRPr="00A913A2" w:rsidRDefault="00E270A6" w:rsidP="00E270A6">
      <w:pPr>
        <w:shd w:val="clear" w:color="auto" w:fill="FFFFFF"/>
        <w:spacing w:after="0" w:line="240" w:lineRule="auto"/>
        <w:textAlignment w:val="baseline"/>
        <w:rPr>
          <w:rFonts w:ascii="Times New Roman" w:eastAsia="Times New Roman" w:hAnsi="Times New Roman" w:cs="Times New Roman"/>
          <w:sz w:val="24"/>
          <w:szCs w:val="24"/>
        </w:rPr>
      </w:pPr>
    </w:p>
    <w:p w14:paraId="4F6E384F" w14:textId="77777777" w:rsidR="00E270A6" w:rsidRPr="00A913A2" w:rsidRDefault="00E270A6" w:rsidP="00E270A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A913A2">
        <w:rPr>
          <w:rFonts w:ascii="Times New Roman" w:eastAsia="Times New Roman" w:hAnsi="Times New Roman" w:cs="Times New Roman"/>
          <w:b/>
          <w:bCs/>
          <w:sz w:val="24"/>
          <w:szCs w:val="24"/>
        </w:rPr>
        <w:t>D.2 Content and Form of Application Submission</w:t>
      </w:r>
      <w:r w:rsidRPr="00A913A2">
        <w:rPr>
          <w:rFonts w:ascii="Times New Roman" w:eastAsia="Times New Roman" w:hAnsi="Times New Roman" w:cs="Times New Roman"/>
          <w:sz w:val="24"/>
          <w:szCs w:val="24"/>
        </w:rPr>
        <w:t xml:space="preserve">  </w:t>
      </w:r>
    </w:p>
    <w:p w14:paraId="5273010B" w14:textId="77777777" w:rsidR="00E270A6" w:rsidRPr="00A913A2" w:rsidRDefault="00E270A6" w:rsidP="00E270A6">
      <w:pPr>
        <w:shd w:val="clear" w:color="auto" w:fill="FFFFFF"/>
        <w:spacing w:after="0" w:line="240" w:lineRule="auto"/>
        <w:textAlignment w:val="baseline"/>
        <w:rPr>
          <w:rFonts w:ascii="Times New Roman" w:eastAsia="Times New Roman" w:hAnsi="Times New Roman" w:cs="Times New Roman"/>
          <w:sz w:val="24"/>
          <w:szCs w:val="24"/>
        </w:rPr>
      </w:pPr>
      <w:r w:rsidRPr="00A913A2">
        <w:rPr>
          <w:rFonts w:ascii="Times New Roman" w:eastAsia="Times New Roman" w:hAnsi="Times New Roman" w:cs="Times New Roman"/>
          <w:sz w:val="24"/>
          <w:szCs w:val="24"/>
          <w:u w:val="single"/>
        </w:rPr>
        <w:t>Please follow all instructions below carefully</w:t>
      </w:r>
      <w:r w:rsidRPr="00A913A2">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331DF4A1"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1F3E9CFB" w14:textId="7A50ADB4" w:rsidR="00180B50" w:rsidRPr="0011591D" w:rsidRDefault="00DD3A61" w:rsidP="00180B5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sz w:val="24"/>
          <w:szCs w:val="24"/>
          <w:bdr w:val="none" w:sz="0" w:space="0" w:color="auto" w:frame="1"/>
        </w:rPr>
        <w:t>D.</w:t>
      </w:r>
      <w:r w:rsidR="00995458">
        <w:rPr>
          <w:rFonts w:ascii="Times New Roman" w:eastAsia="Times New Roman" w:hAnsi="Times New Roman" w:cs="Times New Roman"/>
          <w:b/>
          <w:bCs/>
          <w:sz w:val="24"/>
          <w:szCs w:val="24"/>
          <w:bdr w:val="none" w:sz="0" w:space="0" w:color="auto" w:frame="1"/>
        </w:rPr>
        <w:t xml:space="preserve">2.1. </w:t>
      </w:r>
      <w:r w:rsidR="00180B50" w:rsidRPr="0011591D">
        <w:rPr>
          <w:rFonts w:ascii="Times New Roman" w:eastAsia="Times New Roman" w:hAnsi="Times New Roman" w:cs="Times New Roman"/>
          <w:b/>
          <w:bCs/>
          <w:sz w:val="24"/>
          <w:szCs w:val="24"/>
          <w:bdr w:val="none" w:sz="0" w:space="0" w:color="auto" w:frame="1"/>
        </w:rPr>
        <w:t>Mandatory application forms</w:t>
      </w:r>
    </w:p>
    <w:p w14:paraId="40191084" w14:textId="77777777" w:rsidR="00180B50" w:rsidRPr="0011591D" w:rsidRDefault="00180B50" w:rsidP="00180B50">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bookmarkStart w:id="0" w:name="_Hlk22897779"/>
      <w:r w:rsidRPr="0011591D">
        <w:rPr>
          <w:rFonts w:ascii="Times New Roman" w:eastAsia="Times New Roman" w:hAnsi="Times New Roman" w:cs="Times New Roman"/>
          <w:b/>
          <w:bCs/>
          <w:sz w:val="24"/>
          <w:szCs w:val="24"/>
          <w:bdr w:val="none" w:sz="0" w:space="0" w:color="auto" w:frame="1"/>
        </w:rPr>
        <w:t>SF-424 (</w:t>
      </w:r>
      <w:r w:rsidRPr="0011591D">
        <w:rPr>
          <w:rFonts w:ascii="Times New Roman" w:eastAsia="Times New Roman" w:hAnsi="Times New Roman" w:cs="Times New Roman"/>
          <w:b/>
          <w:bCs/>
          <w:i/>
          <w:iCs/>
          <w:sz w:val="24"/>
          <w:szCs w:val="24"/>
          <w:bdr w:val="none" w:sz="0" w:space="0" w:color="auto" w:frame="1"/>
        </w:rPr>
        <w:t>Application for Federal Assistance – organizations</w:t>
      </w:r>
      <w:r w:rsidRPr="0011591D">
        <w:rPr>
          <w:rFonts w:ascii="Times New Roman" w:eastAsia="Times New Roman" w:hAnsi="Times New Roman" w:cs="Times New Roman"/>
          <w:b/>
          <w:bCs/>
          <w:sz w:val="24"/>
          <w:szCs w:val="24"/>
          <w:bdr w:val="none" w:sz="0" w:space="0" w:color="auto" w:frame="1"/>
        </w:rPr>
        <w:t>) </w:t>
      </w:r>
      <w:r w:rsidRPr="0011591D">
        <w:rPr>
          <w:rFonts w:ascii="Times New Roman" w:eastAsia="Times New Roman" w:hAnsi="Times New Roman" w:cs="Times New Roman"/>
          <w:b/>
          <w:bCs/>
          <w:i/>
          <w:iCs/>
          <w:sz w:val="24"/>
          <w:szCs w:val="24"/>
          <w:bdr w:val="none" w:sz="0" w:space="0" w:color="auto" w:frame="1"/>
        </w:rPr>
        <w:t>[</w:t>
      </w:r>
      <w:r w:rsidRPr="0011591D">
        <w:rPr>
          <w:rFonts w:ascii="Times New Roman" w:eastAsia="Times New Roman" w:hAnsi="Times New Roman" w:cs="Times New Roman"/>
          <w:i/>
          <w:iCs/>
          <w:sz w:val="24"/>
          <w:szCs w:val="24"/>
        </w:rPr>
        <w:t xml:space="preserve">or </w:t>
      </w:r>
      <w:r w:rsidRPr="0011591D">
        <w:rPr>
          <w:rFonts w:ascii="Times New Roman" w:eastAsia="Times New Roman" w:hAnsi="Times New Roman" w:cs="Times New Roman"/>
          <w:b/>
          <w:bCs/>
          <w:i/>
          <w:iCs/>
          <w:sz w:val="24"/>
          <w:szCs w:val="24"/>
          <w:bdr w:val="none" w:sz="0" w:space="0" w:color="auto" w:frame="1"/>
        </w:rPr>
        <w:t>SF-424-I (Application for Federal Assistance -- Individuals)]</w:t>
      </w:r>
    </w:p>
    <w:p w14:paraId="1C9B6ECC" w14:textId="77777777" w:rsidR="00180B50" w:rsidRPr="0011591D" w:rsidRDefault="00180B50" w:rsidP="00180B50">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SF424A</w:t>
      </w:r>
      <w:r w:rsidRPr="0011591D">
        <w:rPr>
          <w:rFonts w:ascii="Times New Roman" w:eastAsia="Times New Roman" w:hAnsi="Times New Roman" w:cs="Times New Roman"/>
          <w:sz w:val="24"/>
          <w:szCs w:val="24"/>
        </w:rPr>
        <w:t> </w:t>
      </w:r>
      <w:r w:rsidRPr="0011591D">
        <w:rPr>
          <w:rFonts w:ascii="Times New Roman" w:eastAsia="Times New Roman" w:hAnsi="Times New Roman" w:cs="Times New Roman"/>
          <w:b/>
          <w:bCs/>
          <w:i/>
          <w:iCs/>
          <w:sz w:val="24"/>
          <w:szCs w:val="24"/>
          <w:bdr w:val="none" w:sz="0" w:space="0" w:color="auto" w:frame="1"/>
        </w:rPr>
        <w:t>(Budget Information for Non-Construction programs)</w:t>
      </w:r>
    </w:p>
    <w:p w14:paraId="11F64F98" w14:textId="77777777" w:rsidR="00180B50" w:rsidRPr="0011591D" w:rsidRDefault="00180B50" w:rsidP="00180B50">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SF424B</w:t>
      </w:r>
      <w:r w:rsidRPr="0011591D">
        <w:rPr>
          <w:rFonts w:ascii="Times New Roman" w:eastAsia="Times New Roman" w:hAnsi="Times New Roman" w:cs="Times New Roman"/>
          <w:sz w:val="24"/>
          <w:szCs w:val="24"/>
        </w:rPr>
        <w:t> </w:t>
      </w:r>
      <w:r w:rsidRPr="0011591D">
        <w:rPr>
          <w:rFonts w:ascii="Times New Roman" w:eastAsia="Times New Roman" w:hAnsi="Times New Roman" w:cs="Times New Roman"/>
          <w:b/>
          <w:bCs/>
          <w:i/>
          <w:iCs/>
          <w:sz w:val="24"/>
          <w:szCs w:val="24"/>
          <w:bdr w:val="none" w:sz="0" w:space="0" w:color="auto" w:frame="1"/>
        </w:rPr>
        <w:t>(Assurances for Non-Construction programs)</w:t>
      </w:r>
    </w:p>
    <w:bookmarkEnd w:id="0"/>
    <w:p w14:paraId="315838A3"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23C33BAC" w14:textId="7F912C10" w:rsidR="00180B50" w:rsidRPr="0011591D" w:rsidRDefault="00180B50" w:rsidP="00A9712B">
      <w:p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 xml:space="preserve">These forms are available here:  </w:t>
      </w:r>
      <w:hyperlink r:id="rId15" w:history="1">
        <w:r w:rsidRPr="0011591D">
          <w:rPr>
            <w:rStyle w:val="Hyperlink"/>
            <w:rFonts w:ascii="Times New Roman" w:eastAsia="Times New Roman" w:hAnsi="Times New Roman" w:cs="Times New Roman"/>
            <w:color w:val="auto"/>
            <w:sz w:val="24"/>
            <w:szCs w:val="24"/>
          </w:rPr>
          <w:t>https://www.grants.gov/web/grants/forms.html</w:t>
        </w:r>
      </w:hyperlink>
      <w:r w:rsidRPr="0011591D">
        <w:rPr>
          <w:rFonts w:ascii="Times New Roman" w:eastAsia="Times New Roman" w:hAnsi="Times New Roman" w:cs="Times New Roman"/>
          <w:sz w:val="24"/>
          <w:szCs w:val="24"/>
        </w:rPr>
        <w:t>.  They must be submitted in English</w:t>
      </w:r>
      <w:r w:rsidR="00A9712B">
        <w:rPr>
          <w:rFonts w:ascii="Times New Roman" w:eastAsia="Times New Roman" w:hAnsi="Times New Roman" w:cs="Times New Roman"/>
          <w:sz w:val="24"/>
          <w:szCs w:val="24"/>
        </w:rPr>
        <w:t>.</w:t>
      </w:r>
    </w:p>
    <w:p w14:paraId="13D4EDAF"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6AAF0EE4" w14:textId="2B74BF9E" w:rsidR="00180B50" w:rsidRPr="00C230F3" w:rsidRDefault="00B726A0" w:rsidP="00180B50">
      <w:pPr>
        <w:shd w:val="clear" w:color="auto" w:fill="FFFFFF"/>
        <w:spacing w:after="0" w:line="24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D.2.2 </w:t>
      </w:r>
      <w:r w:rsidR="00180B50" w:rsidRPr="00C230F3">
        <w:rPr>
          <w:rFonts w:ascii="Times New Roman" w:eastAsia="Times New Roman" w:hAnsi="Times New Roman" w:cs="Times New Roman"/>
          <w:b/>
          <w:sz w:val="24"/>
          <w:szCs w:val="24"/>
        </w:rPr>
        <w:t>Content of Application</w:t>
      </w:r>
    </w:p>
    <w:p w14:paraId="58DB2322" w14:textId="77777777" w:rsidR="00180B50" w:rsidRDefault="00180B50" w:rsidP="00180B5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7ED264F6" w14:textId="77777777" w:rsidR="00B726A0" w:rsidRPr="0011591D" w:rsidRDefault="00B726A0" w:rsidP="00B726A0">
      <w:p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The following requirements must be met:</w:t>
      </w:r>
    </w:p>
    <w:p w14:paraId="68783BAF" w14:textId="77777777" w:rsidR="00B726A0" w:rsidRPr="0011591D" w:rsidRDefault="00B726A0" w:rsidP="00B726A0">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The proposal clearly addresses the goals and objectives of this funding opportunity</w:t>
      </w:r>
    </w:p>
    <w:p w14:paraId="67968E66" w14:textId="77777777" w:rsidR="00B726A0" w:rsidRPr="0011591D" w:rsidRDefault="00B726A0" w:rsidP="00B726A0">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All documents are in English</w:t>
      </w:r>
    </w:p>
    <w:p w14:paraId="15E1D97E" w14:textId="77777777" w:rsidR="00B726A0" w:rsidRPr="0011591D" w:rsidRDefault="00B726A0" w:rsidP="00B726A0">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All budgets are in U.S. dollars</w:t>
      </w:r>
    </w:p>
    <w:p w14:paraId="1461629C" w14:textId="77777777" w:rsidR="00B726A0" w:rsidRPr="0011591D" w:rsidRDefault="00B726A0" w:rsidP="00B726A0">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All pages are numbered</w:t>
      </w:r>
    </w:p>
    <w:p w14:paraId="30426967" w14:textId="77777777" w:rsidR="00B726A0" w:rsidRPr="0011591D" w:rsidRDefault="00B726A0" w:rsidP="00180B5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69DFB52D" w14:textId="358F545E"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11591D">
        <w:rPr>
          <w:rFonts w:ascii="Times New Roman" w:eastAsia="Times New Roman" w:hAnsi="Times New Roman" w:cs="Times New Roman"/>
          <w:b/>
          <w:bCs/>
          <w:sz w:val="24"/>
          <w:szCs w:val="24"/>
          <w:bdr w:val="none" w:sz="0" w:space="0" w:color="auto" w:frame="1"/>
        </w:rPr>
        <w:t xml:space="preserve">Summary Cover Sheet:  </w:t>
      </w:r>
      <w:r w:rsidRPr="0011591D">
        <w:rPr>
          <w:rFonts w:ascii="Times New Roman" w:eastAsia="Times New Roman" w:hAnsi="Times New Roman" w:cs="Times New Roman"/>
          <w:sz w:val="24"/>
          <w:szCs w:val="24"/>
        </w:rPr>
        <w:t xml:space="preserve">Cover sheet stating the </w:t>
      </w:r>
      <w:r w:rsidR="00096A05" w:rsidRPr="0011591D">
        <w:rPr>
          <w:rFonts w:ascii="Times New Roman" w:eastAsia="Times New Roman" w:hAnsi="Times New Roman" w:cs="Times New Roman"/>
          <w:sz w:val="24"/>
          <w:szCs w:val="24"/>
        </w:rPr>
        <w:t>applicant’s</w:t>
      </w:r>
      <w:r w:rsidRPr="0011591D">
        <w:rPr>
          <w:rFonts w:ascii="Times New Roman" w:eastAsia="Times New Roman" w:hAnsi="Times New Roman" w:cs="Times New Roman"/>
          <w:sz w:val="24"/>
          <w:szCs w:val="24"/>
        </w:rPr>
        <w:t xml:space="preserve"> name and organization, proposal date, program title, program period proposed start and end date, and brief purpose of the program.</w:t>
      </w:r>
    </w:p>
    <w:p w14:paraId="463679C8"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2EABFDB" w14:textId="509EE3DD" w:rsidR="00180B50" w:rsidRPr="0011591D" w:rsidRDefault="00180B50" w:rsidP="00180B50">
      <w:pPr>
        <w:shd w:val="clear" w:color="auto" w:fill="FFFFFF"/>
        <w:spacing w:after="0" w:line="240" w:lineRule="auto"/>
        <w:textAlignment w:val="baseline"/>
        <w:rPr>
          <w:rFonts w:ascii="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Proposal (</w:t>
      </w:r>
      <w:r w:rsidR="0092751B">
        <w:rPr>
          <w:rFonts w:ascii="Times New Roman" w:eastAsia="Times New Roman" w:hAnsi="Times New Roman" w:cs="Times New Roman"/>
          <w:b/>
          <w:bCs/>
          <w:i/>
          <w:sz w:val="24"/>
          <w:szCs w:val="24"/>
          <w:bdr w:val="none" w:sz="0" w:space="0" w:color="auto" w:frame="1"/>
        </w:rPr>
        <w:t>15</w:t>
      </w:r>
      <w:r w:rsidRPr="0011591D">
        <w:rPr>
          <w:rFonts w:ascii="Times New Roman" w:eastAsia="Times New Roman" w:hAnsi="Times New Roman" w:cs="Times New Roman"/>
          <w:b/>
          <w:bCs/>
          <w:i/>
          <w:sz w:val="24"/>
          <w:szCs w:val="24"/>
          <w:bdr w:val="none" w:sz="0" w:space="0" w:color="auto" w:frame="1"/>
        </w:rPr>
        <w:t xml:space="preserve"> </w:t>
      </w:r>
      <w:r w:rsidRPr="0011591D">
        <w:rPr>
          <w:rFonts w:ascii="Times New Roman" w:eastAsia="Times New Roman" w:hAnsi="Times New Roman" w:cs="Times New Roman"/>
          <w:b/>
          <w:bCs/>
          <w:sz w:val="24"/>
          <w:szCs w:val="24"/>
          <w:bdr w:val="none" w:sz="0" w:space="0" w:color="auto" w:frame="1"/>
        </w:rPr>
        <w:t xml:space="preserve">pages maximum):  </w:t>
      </w:r>
      <w:r w:rsidRPr="0011591D">
        <w:rPr>
          <w:rFonts w:ascii="Times New Roman" w:hAnsi="Times New Roman" w:cs="Times New Roman"/>
          <w:sz w:val="24"/>
          <w:szCs w:val="24"/>
        </w:rPr>
        <w:t xml:space="preserve">The proposal should contain sufficient information so that anyone not familiar with the subject of the proposed project would understand exactly what the </w:t>
      </w:r>
      <w:r w:rsidRPr="0011591D">
        <w:rPr>
          <w:rFonts w:ascii="Times New Roman" w:hAnsi="Times New Roman" w:cs="Times New Roman"/>
          <w:sz w:val="24"/>
          <w:szCs w:val="24"/>
        </w:rPr>
        <w:lastRenderedPageBreak/>
        <w:t>applicant intends to do.  You may use your own proposal format, but it must include all the items below.</w:t>
      </w:r>
    </w:p>
    <w:p w14:paraId="72CEF1FF" w14:textId="77777777" w:rsidR="00180B50" w:rsidRPr="0011591D" w:rsidRDefault="00180B50" w:rsidP="00180B50">
      <w:pPr>
        <w:pStyle w:val="ListParagraph"/>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 xml:space="preserve">Proposal Summary:  </w:t>
      </w:r>
      <w:r w:rsidRPr="0011591D">
        <w:rPr>
          <w:rFonts w:ascii="Times New Roman" w:eastAsia="Times New Roman" w:hAnsi="Times New Roman" w:cs="Times New Roman"/>
          <w:bCs/>
          <w:sz w:val="24"/>
          <w:szCs w:val="24"/>
          <w:bdr w:val="none" w:sz="0" w:space="0" w:color="auto" w:frame="1"/>
        </w:rPr>
        <w:t>Short</w:t>
      </w:r>
      <w:r w:rsidRPr="0011591D">
        <w:rPr>
          <w:rFonts w:ascii="Times New Roman" w:eastAsia="Times New Roman" w:hAnsi="Times New Roman" w:cs="Times New Roman"/>
          <w:sz w:val="24"/>
          <w:szCs w:val="24"/>
        </w:rPr>
        <w:t xml:space="preserve"> narrative that outlines the proposed program, including program objectives and anticipated impact.</w:t>
      </w:r>
    </w:p>
    <w:p w14:paraId="0826C1BF" w14:textId="77777777" w:rsidR="00180B50" w:rsidRPr="0011591D" w:rsidRDefault="00180B50" w:rsidP="00180B50">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Introduction to the Organization or Individual applying</w:t>
      </w:r>
      <w:r w:rsidRPr="0011591D">
        <w:rPr>
          <w:rFonts w:ascii="Times New Roman" w:eastAsia="Times New Roman" w:hAnsi="Times New Roman" w:cs="Times New Roman"/>
          <w:b/>
          <w:bCs/>
          <w:sz w:val="24"/>
          <w:szCs w:val="24"/>
        </w:rPr>
        <w:t>:</w:t>
      </w:r>
      <w:r w:rsidRPr="0011591D">
        <w:rPr>
          <w:rFonts w:ascii="Times New Roman" w:eastAsia="Times New Roman" w:hAnsi="Times New Roman" w:cs="Times New Roman"/>
          <w:sz w:val="24"/>
          <w:szCs w:val="24"/>
        </w:rPr>
        <w:t xml:space="preserve">  A description of past and present operations, showing ability to carry out the program, including information on previous grants from the U.S. Embassy and/or U.S. government agencies.</w:t>
      </w:r>
    </w:p>
    <w:p w14:paraId="51E36479" w14:textId="77777777" w:rsidR="00180B50" w:rsidRPr="0011591D" w:rsidRDefault="00180B50" w:rsidP="00180B50">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 xml:space="preserve">Problem Statement: </w:t>
      </w:r>
      <w:r w:rsidRPr="0011591D">
        <w:rPr>
          <w:rFonts w:ascii="Times New Roman" w:eastAsia="Times New Roman" w:hAnsi="Times New Roman" w:cs="Times New Roman"/>
          <w:sz w:val="24"/>
          <w:szCs w:val="24"/>
        </w:rPr>
        <w:t>Clear, concise and well-supported statement of the problem to be addressed and why the proposed program is needed.</w:t>
      </w:r>
    </w:p>
    <w:p w14:paraId="1B92569E" w14:textId="77777777" w:rsidR="00180B50" w:rsidRPr="0011591D" w:rsidRDefault="00180B50" w:rsidP="00180B50">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 xml:space="preserve">Program Goals and Objectives:  </w:t>
      </w:r>
      <w:r w:rsidRPr="0011591D">
        <w:rPr>
          <w:rFonts w:ascii="Times New Roman" w:eastAsia="Times New Roman" w:hAnsi="Times New Roman" w:cs="Times New Roman"/>
          <w:sz w:val="24"/>
          <w:szCs w:val="24"/>
        </w:rPr>
        <w:t>The “goals” describe what the program is intended to achieve.  The “objectives” refer to the intermediate accomplishments on the way to the goals.  These should be achievable and measurable.</w:t>
      </w:r>
    </w:p>
    <w:p w14:paraId="5811AB03" w14:textId="77777777" w:rsidR="00180B50" w:rsidRPr="0011591D" w:rsidRDefault="00180B50" w:rsidP="00180B50">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Program Activities</w:t>
      </w:r>
      <w:r w:rsidRPr="0011591D">
        <w:rPr>
          <w:rFonts w:ascii="Times New Roman" w:eastAsia="Times New Roman" w:hAnsi="Times New Roman" w:cs="Times New Roman"/>
          <w:b/>
          <w:bCs/>
          <w:sz w:val="24"/>
          <w:szCs w:val="24"/>
        </w:rPr>
        <w:t>:</w:t>
      </w:r>
      <w:r w:rsidRPr="0011591D">
        <w:rPr>
          <w:rFonts w:ascii="Times New Roman" w:eastAsia="Times New Roman" w:hAnsi="Times New Roman" w:cs="Times New Roman"/>
          <w:sz w:val="24"/>
          <w:szCs w:val="24"/>
        </w:rPr>
        <w:t xml:space="preserve">  Describe the program activities and how they will help achieve the objectives. </w:t>
      </w:r>
    </w:p>
    <w:p w14:paraId="38DA7419" w14:textId="77777777" w:rsidR="00180B50" w:rsidRPr="0011591D" w:rsidRDefault="00180B50" w:rsidP="00180B50">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Program Methods and Design</w:t>
      </w:r>
      <w:r w:rsidRPr="0011591D">
        <w:rPr>
          <w:rFonts w:ascii="Times New Roman" w:eastAsia="Times New Roman" w:hAnsi="Times New Roman" w:cs="Times New Roman"/>
          <w:b/>
          <w:bCs/>
          <w:sz w:val="24"/>
          <w:szCs w:val="24"/>
        </w:rPr>
        <w:t>:</w:t>
      </w:r>
      <w:r w:rsidRPr="0011591D">
        <w:rPr>
          <w:rFonts w:ascii="Times New Roman" w:eastAsia="Times New Roman" w:hAnsi="Times New Roman" w:cs="Times New Roman"/>
          <w:sz w:val="24"/>
          <w:szCs w:val="24"/>
        </w:rPr>
        <w:t xml:space="preserve">  An explanation of how the program is expected to work to solve the stated problem and achieve the goal.  </w:t>
      </w:r>
    </w:p>
    <w:p w14:paraId="2FA4AD0A" w14:textId="77777777" w:rsidR="00180B50" w:rsidRPr="0011591D" w:rsidRDefault="00180B50" w:rsidP="00180B50">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 xml:space="preserve">Proposed Program Schedule and Timeline:  </w:t>
      </w:r>
      <w:r w:rsidRPr="0011591D">
        <w:rPr>
          <w:rFonts w:ascii="Times New Roman" w:eastAsia="Times New Roman" w:hAnsi="Times New Roman" w:cs="Times New Roman"/>
          <w:sz w:val="24"/>
          <w:szCs w:val="24"/>
        </w:rPr>
        <w:t>The proposed timeline for the program activities.  Include the dates, times, and locations of planned activities and events.</w:t>
      </w:r>
    </w:p>
    <w:p w14:paraId="5B8F16D2" w14:textId="77777777" w:rsidR="00180B50" w:rsidRPr="0011591D" w:rsidRDefault="00180B50" w:rsidP="00180B50">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 xml:space="preserve">Key Personnel:  </w:t>
      </w:r>
      <w:r w:rsidRPr="0011591D">
        <w:rPr>
          <w:rFonts w:ascii="Times New Roman" w:eastAsia="Times New Roman" w:hAnsi="Times New Roman" w:cs="Times New Roman"/>
          <w:sz w:val="24"/>
          <w:szCs w:val="24"/>
        </w:rPr>
        <w:t xml:space="preserve">Names, titles, roles and experience/qualifications of key personnel involved in the program.  What proportion of their time will be used in support of this program?  </w:t>
      </w:r>
    </w:p>
    <w:p w14:paraId="1B6B6D5A" w14:textId="77777777" w:rsidR="00180B50" w:rsidRPr="0011591D" w:rsidRDefault="00180B50" w:rsidP="00180B50">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Program Partners:</w:t>
      </w:r>
      <w:r w:rsidRPr="0011591D">
        <w:rPr>
          <w:rFonts w:ascii="Times New Roman" w:eastAsia="Times New Roman" w:hAnsi="Times New Roman" w:cs="Times New Roman"/>
          <w:sz w:val="24"/>
          <w:szCs w:val="24"/>
        </w:rPr>
        <w:t xml:space="preserve">  List the names and type of involvement of key partner organizations and sub-awardees.</w:t>
      </w:r>
    </w:p>
    <w:p w14:paraId="034EE13A" w14:textId="77777777" w:rsidR="00180B50" w:rsidRPr="0011591D" w:rsidRDefault="00180B50" w:rsidP="00180B50">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Program Monitoring and Evaluation Plan:</w:t>
      </w:r>
      <w:r w:rsidRPr="0011591D">
        <w:rPr>
          <w:rFonts w:ascii="Times New Roman" w:eastAsia="Times New Roman" w:hAnsi="Times New Roman" w:cs="Times New Roman"/>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04232526" w14:textId="77777777" w:rsidR="00180B50" w:rsidRPr="0011591D" w:rsidRDefault="00180B50" w:rsidP="00180B50">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b/>
          <w:bCs/>
          <w:sz w:val="24"/>
          <w:szCs w:val="24"/>
          <w:bdr w:val="none" w:sz="0" w:space="0" w:color="auto" w:frame="1"/>
        </w:rPr>
        <w:t>Future Funding or Sustainability</w:t>
      </w:r>
      <w:r w:rsidRPr="0011591D">
        <w:rPr>
          <w:rFonts w:ascii="Times New Roman" w:eastAsia="Times New Roman" w:hAnsi="Times New Roman" w:cs="Times New Roman"/>
          <w:sz w:val="24"/>
          <w:szCs w:val="24"/>
        </w:rPr>
        <w:t> Applicant’s plan for continuing the program beyond the grant period, or the availability of other resources, if applicable.</w:t>
      </w:r>
    </w:p>
    <w:p w14:paraId="5354C353" w14:textId="77777777" w:rsidR="00180B50" w:rsidRPr="0011591D" w:rsidRDefault="00180B50" w:rsidP="00180B50">
      <w:pPr>
        <w:shd w:val="clear" w:color="auto" w:fill="FFFFFF"/>
        <w:spacing w:after="0" w:line="240" w:lineRule="auto"/>
        <w:textAlignment w:val="baseline"/>
        <w:rPr>
          <w:rFonts w:ascii="Times New Roman" w:hAnsi="Times New Roman" w:cs="Times New Roman"/>
          <w:sz w:val="24"/>
          <w:szCs w:val="24"/>
        </w:rPr>
      </w:pPr>
    </w:p>
    <w:p w14:paraId="13903164" w14:textId="77777777" w:rsidR="00BC2B5E" w:rsidRDefault="00487251" w:rsidP="00180B50">
      <w:pPr>
        <w:shd w:val="clear" w:color="auto" w:fill="FFFFFF"/>
        <w:spacing w:after="0" w:line="240" w:lineRule="auto"/>
        <w:textAlignment w:val="baseline"/>
        <w:rPr>
          <w:rFonts w:ascii="Times New Roman" w:hAnsi="Times New Roman" w:cs="Times New Roman"/>
          <w:sz w:val="24"/>
          <w:szCs w:val="24"/>
        </w:rPr>
      </w:pPr>
      <w:r>
        <w:rPr>
          <w:rFonts w:ascii="Times New Roman" w:hAnsi="Times New Roman" w:cs="Times New Roman"/>
          <w:b/>
          <w:bCs/>
          <w:sz w:val="24"/>
          <w:szCs w:val="24"/>
        </w:rPr>
        <w:t xml:space="preserve">D.2.3 </w:t>
      </w:r>
      <w:r w:rsidR="00180B50" w:rsidRPr="0011591D">
        <w:rPr>
          <w:rFonts w:ascii="Times New Roman" w:hAnsi="Times New Roman" w:cs="Times New Roman"/>
          <w:b/>
          <w:bCs/>
          <w:sz w:val="24"/>
          <w:szCs w:val="24"/>
        </w:rPr>
        <w:t>Budget Justification Narrative:</w:t>
      </w:r>
      <w:r w:rsidR="00180B50" w:rsidRPr="0011591D">
        <w:rPr>
          <w:rFonts w:ascii="Times New Roman" w:hAnsi="Times New Roman" w:cs="Times New Roman"/>
          <w:sz w:val="24"/>
          <w:szCs w:val="24"/>
        </w:rPr>
        <w:t xml:space="preserve">  </w:t>
      </w:r>
    </w:p>
    <w:p w14:paraId="75D6318A" w14:textId="748E5643"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After filling out the SF-424A Budget (above), use a separate sheet of paper to describe each of the budget expenses in detail.  See section </w:t>
      </w:r>
      <w:r w:rsidRPr="0011591D">
        <w:rPr>
          <w:rFonts w:ascii="Times New Roman" w:eastAsia="Times New Roman" w:hAnsi="Times New Roman" w:cs="Times New Roman"/>
          <w:i/>
          <w:iCs/>
          <w:sz w:val="24"/>
          <w:szCs w:val="24"/>
          <w:bdr w:val="none" w:sz="0" w:space="0" w:color="auto" w:frame="1"/>
        </w:rPr>
        <w:t>H. Other Information: Guidelines for Budget Submissions</w:t>
      </w:r>
      <w:r w:rsidRPr="0011591D">
        <w:rPr>
          <w:rFonts w:ascii="Times New Roman" w:eastAsia="Times New Roman" w:hAnsi="Times New Roman" w:cs="Times New Roman"/>
          <w:sz w:val="24"/>
          <w:szCs w:val="24"/>
        </w:rPr>
        <w:t> below for further information.</w:t>
      </w:r>
    </w:p>
    <w:p w14:paraId="3537695A" w14:textId="77777777" w:rsidR="00180B50" w:rsidRPr="0011591D" w:rsidRDefault="00180B50" w:rsidP="00180B50">
      <w:pPr>
        <w:autoSpaceDE w:val="0"/>
        <w:autoSpaceDN w:val="0"/>
        <w:adjustRightInd w:val="0"/>
        <w:spacing w:after="0" w:line="240" w:lineRule="auto"/>
        <w:rPr>
          <w:rFonts w:ascii="Times New Roman" w:hAnsi="Times New Roman" w:cs="Times New Roman"/>
          <w:sz w:val="24"/>
          <w:szCs w:val="24"/>
        </w:rPr>
      </w:pPr>
    </w:p>
    <w:p w14:paraId="29D18307" w14:textId="77777777" w:rsidR="00180B50" w:rsidRPr="0011591D" w:rsidRDefault="00180B50" w:rsidP="00180B50">
      <w:pPr>
        <w:pStyle w:val="ListParagraph"/>
        <w:autoSpaceDE w:val="0"/>
        <w:autoSpaceDN w:val="0"/>
        <w:adjustRightInd w:val="0"/>
        <w:spacing w:after="0" w:line="240" w:lineRule="auto"/>
        <w:ind w:left="0"/>
        <w:rPr>
          <w:rFonts w:ascii="Times New Roman" w:hAnsi="Times New Roman" w:cs="Times New Roman"/>
          <w:sz w:val="24"/>
          <w:szCs w:val="24"/>
        </w:rPr>
      </w:pPr>
      <w:r w:rsidRPr="0011591D">
        <w:rPr>
          <w:rFonts w:ascii="Times New Roman" w:hAnsi="Times New Roman" w:cs="Times New Roman"/>
          <w:b/>
          <w:bCs/>
          <w:sz w:val="24"/>
          <w:szCs w:val="24"/>
        </w:rPr>
        <w:t xml:space="preserve">Optional Attachments: </w:t>
      </w:r>
    </w:p>
    <w:p w14:paraId="659C7B82" w14:textId="77777777" w:rsidR="00180B50" w:rsidRPr="0011591D" w:rsidRDefault="00180B50" w:rsidP="00180B50">
      <w:pPr>
        <w:pStyle w:val="ListParagraph"/>
        <w:numPr>
          <w:ilvl w:val="1"/>
          <w:numId w:val="33"/>
        </w:numPr>
        <w:autoSpaceDE w:val="0"/>
        <w:autoSpaceDN w:val="0"/>
        <w:adjustRightInd w:val="0"/>
        <w:spacing w:after="0" w:line="240" w:lineRule="auto"/>
        <w:ind w:left="720"/>
        <w:rPr>
          <w:rFonts w:ascii="Times New Roman" w:hAnsi="Times New Roman" w:cs="Times New Roman"/>
          <w:sz w:val="24"/>
          <w:szCs w:val="24"/>
        </w:rPr>
      </w:pPr>
      <w:r w:rsidRPr="0011591D">
        <w:rPr>
          <w:rFonts w:ascii="Times New Roman" w:hAnsi="Times New Roman" w:cs="Times New Roman"/>
          <w:sz w:val="24"/>
          <w:szCs w:val="24"/>
        </w:rPr>
        <w:t>1-page CV or resumes of key personnel who are proposed for the program</w:t>
      </w:r>
    </w:p>
    <w:p w14:paraId="3F3B0D82" w14:textId="77777777" w:rsidR="00180B50" w:rsidRPr="0011591D" w:rsidRDefault="00180B50" w:rsidP="00180B50">
      <w:pPr>
        <w:pStyle w:val="ListParagraph"/>
        <w:numPr>
          <w:ilvl w:val="1"/>
          <w:numId w:val="33"/>
        </w:numPr>
        <w:autoSpaceDE w:val="0"/>
        <w:autoSpaceDN w:val="0"/>
        <w:adjustRightInd w:val="0"/>
        <w:spacing w:after="0" w:line="240" w:lineRule="auto"/>
        <w:ind w:left="720"/>
        <w:rPr>
          <w:rFonts w:ascii="Times New Roman" w:hAnsi="Times New Roman" w:cs="Times New Roman"/>
          <w:sz w:val="24"/>
          <w:szCs w:val="24"/>
        </w:rPr>
      </w:pPr>
      <w:r w:rsidRPr="0011591D">
        <w:rPr>
          <w:rFonts w:ascii="Times New Roman" w:eastAsia="Times New Roman" w:hAnsi="Times New Roman" w:cs="Times New Roman"/>
          <w:sz w:val="24"/>
          <w:szCs w:val="24"/>
        </w:rPr>
        <w:t xml:space="preserve">Letters of support from partner organizations (if any) that you intend to play a key role in carrying out your proposal activities </w:t>
      </w:r>
    </w:p>
    <w:p w14:paraId="5782018D" w14:textId="77777777" w:rsidR="00180B50" w:rsidRPr="0011591D" w:rsidRDefault="00180B50" w:rsidP="00180B50">
      <w:pPr>
        <w:pStyle w:val="ListParagraph"/>
        <w:numPr>
          <w:ilvl w:val="1"/>
          <w:numId w:val="33"/>
        </w:numPr>
        <w:autoSpaceDE w:val="0"/>
        <w:autoSpaceDN w:val="0"/>
        <w:adjustRightInd w:val="0"/>
        <w:spacing w:after="0" w:line="240" w:lineRule="auto"/>
        <w:ind w:left="720"/>
        <w:rPr>
          <w:rFonts w:ascii="Times New Roman" w:hAnsi="Times New Roman" w:cs="Times New Roman"/>
          <w:sz w:val="24"/>
          <w:szCs w:val="24"/>
        </w:rPr>
      </w:pPr>
      <w:r w:rsidRPr="0011591D">
        <w:rPr>
          <w:rFonts w:ascii="Times New Roman" w:eastAsia="Times New Roman" w:hAnsi="Times New Roman" w:cs="Times New Roman"/>
          <w:sz w:val="24"/>
          <w:szCs w:val="24"/>
        </w:rPr>
        <w:t>If your organization has a NICRA and includes NICRA charges in the budget, your latest NICRA should be included as a PDF file</w:t>
      </w:r>
    </w:p>
    <w:p w14:paraId="31826972" w14:textId="77777777" w:rsidR="00180B50" w:rsidRPr="002C7BDC" w:rsidRDefault="00180B50" w:rsidP="00180B50">
      <w:pPr>
        <w:pStyle w:val="ListParagraph"/>
        <w:numPr>
          <w:ilvl w:val="1"/>
          <w:numId w:val="33"/>
        </w:numPr>
        <w:autoSpaceDE w:val="0"/>
        <w:autoSpaceDN w:val="0"/>
        <w:adjustRightInd w:val="0"/>
        <w:spacing w:after="0" w:line="240" w:lineRule="auto"/>
        <w:ind w:left="720"/>
        <w:rPr>
          <w:rFonts w:ascii="Times New Roman" w:hAnsi="Times New Roman" w:cs="Times New Roman"/>
          <w:sz w:val="24"/>
          <w:szCs w:val="24"/>
        </w:rPr>
      </w:pPr>
      <w:r w:rsidRPr="0011591D">
        <w:rPr>
          <w:rFonts w:ascii="Times New Roman" w:eastAsia="Times New Roman" w:hAnsi="Times New Roman" w:cs="Times New Roman"/>
          <w:sz w:val="24"/>
          <w:szCs w:val="24"/>
        </w:rPr>
        <w:t>Official permission letters, if required for program activities</w:t>
      </w:r>
    </w:p>
    <w:p w14:paraId="1450B361" w14:textId="6BCC6464" w:rsidR="002C7BDC" w:rsidRPr="009B1CF0" w:rsidRDefault="002C7BDC" w:rsidP="00A04FF7">
      <w:pPr>
        <w:pStyle w:val="ListParagraph"/>
        <w:numPr>
          <w:ilvl w:val="1"/>
          <w:numId w:val="33"/>
        </w:numPr>
        <w:shd w:val="clear" w:color="auto" w:fill="FFFFFF"/>
        <w:spacing w:after="0" w:line="240" w:lineRule="auto"/>
        <w:ind w:left="720"/>
        <w:textAlignment w:val="baseline"/>
        <w:rPr>
          <w:rFonts w:ascii="Times New Roman" w:eastAsia="Times New Roman" w:hAnsi="Times New Roman" w:cs="Times New Roman"/>
          <w:sz w:val="24"/>
          <w:szCs w:val="24"/>
        </w:rPr>
      </w:pPr>
      <w:r w:rsidRPr="009B1CF0">
        <w:rPr>
          <w:rFonts w:ascii="Times New Roman" w:eastAsia="Times New Roman" w:hAnsi="Times New Roman" w:cs="Times New Roman"/>
          <w:sz w:val="24"/>
          <w:szCs w:val="24"/>
        </w:rPr>
        <w:t>Annexes: Activity Timeline, Performance Monitoring Plan, Logic Model, Risk Analysis.</w:t>
      </w:r>
    </w:p>
    <w:p w14:paraId="7314117A" w14:textId="77777777" w:rsidR="00180B50" w:rsidRPr="009B1CF0" w:rsidRDefault="00180B50" w:rsidP="009B1CF0">
      <w:pPr>
        <w:pStyle w:val="ListParagraph"/>
        <w:autoSpaceDE w:val="0"/>
        <w:autoSpaceDN w:val="0"/>
        <w:adjustRightInd w:val="0"/>
        <w:spacing w:after="0" w:line="240" w:lineRule="auto"/>
        <w:rPr>
          <w:rFonts w:ascii="Times New Roman" w:hAnsi="Times New Roman" w:cs="Times New Roman"/>
          <w:sz w:val="24"/>
          <w:szCs w:val="24"/>
        </w:rPr>
      </w:pPr>
    </w:p>
    <w:p w14:paraId="63EF7811" w14:textId="5465BD98" w:rsidR="00180B50" w:rsidRPr="0011591D" w:rsidRDefault="000918F6" w:rsidP="00180B5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sz w:val="24"/>
          <w:szCs w:val="24"/>
          <w:bdr w:val="none" w:sz="0" w:space="0" w:color="auto" w:frame="1"/>
        </w:rPr>
        <w:t xml:space="preserve">D.3. </w:t>
      </w:r>
      <w:r w:rsidR="00180B50" w:rsidRPr="0011591D">
        <w:rPr>
          <w:rFonts w:ascii="Times New Roman" w:eastAsia="Times New Roman" w:hAnsi="Times New Roman" w:cs="Times New Roman"/>
          <w:b/>
          <w:bCs/>
          <w:sz w:val="24"/>
          <w:szCs w:val="24"/>
          <w:bdr w:val="none" w:sz="0" w:space="0" w:color="auto" w:frame="1"/>
        </w:rPr>
        <w:t>Required Registrations:</w:t>
      </w:r>
    </w:p>
    <w:p w14:paraId="74DE2307"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1699D1D7" w14:textId="77777777" w:rsidR="008324A9" w:rsidRPr="005C01D7" w:rsidRDefault="008324A9" w:rsidP="008324A9">
      <w:pPr>
        <w:pStyle w:val="null"/>
        <w:spacing w:before="0" w:beforeAutospacing="0" w:after="0" w:afterAutospacing="0"/>
        <w:ind w:left="360"/>
        <w:rPr>
          <w:rStyle w:val="null1"/>
          <w:rFonts w:asciiTheme="minorHAnsi" w:hAnsiTheme="minorHAnsi" w:cstheme="minorHAnsi"/>
          <w:b/>
          <w:bCs/>
          <w:sz w:val="24"/>
          <w:szCs w:val="24"/>
        </w:rPr>
      </w:pPr>
      <w:r w:rsidRPr="005C01D7">
        <w:rPr>
          <w:rStyle w:val="null1"/>
          <w:rFonts w:asciiTheme="minorHAnsi" w:hAnsiTheme="minorHAnsi" w:cstheme="minorHAnsi"/>
          <w:b/>
          <w:bCs/>
          <w:sz w:val="24"/>
          <w:szCs w:val="24"/>
        </w:rPr>
        <w:lastRenderedPageBreak/>
        <w:t>Required Registrations:</w:t>
      </w:r>
    </w:p>
    <w:p w14:paraId="2613E9D1" w14:textId="77777777" w:rsidR="008324A9" w:rsidRPr="005C01D7" w:rsidRDefault="008324A9" w:rsidP="008324A9">
      <w:pPr>
        <w:pStyle w:val="null"/>
        <w:spacing w:before="0" w:beforeAutospacing="0" w:after="0" w:afterAutospacing="0"/>
        <w:ind w:left="360"/>
        <w:rPr>
          <w:rFonts w:asciiTheme="minorHAnsi" w:hAnsiTheme="minorHAnsi" w:cstheme="minorHAnsi"/>
        </w:rPr>
      </w:pPr>
    </w:p>
    <w:p w14:paraId="64FDC00E" w14:textId="77777777" w:rsidR="008324A9" w:rsidRPr="005C01D7" w:rsidRDefault="008324A9" w:rsidP="008324A9">
      <w:pPr>
        <w:ind w:left="360"/>
        <w:rPr>
          <w:rFonts w:cstheme="minorHAnsi"/>
          <w:sz w:val="24"/>
          <w:szCs w:val="24"/>
        </w:rPr>
      </w:pPr>
      <w:r w:rsidRPr="005C01D7">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75BDBDB6" w14:textId="77777777" w:rsidR="008324A9" w:rsidRPr="005C01D7" w:rsidRDefault="008324A9" w:rsidP="008324A9">
      <w:pPr>
        <w:ind w:left="360"/>
        <w:rPr>
          <w:rFonts w:cstheme="minorHAnsi"/>
          <w:b/>
          <w:bCs/>
          <w:i/>
          <w:iCs/>
          <w:sz w:val="24"/>
          <w:szCs w:val="24"/>
        </w:rPr>
      </w:pPr>
      <w:r w:rsidRPr="005C01D7">
        <w:rPr>
          <w:rFonts w:cstheme="minorHAnsi"/>
          <w:b/>
          <w:bCs/>
          <w:i/>
          <w:iCs/>
          <w:sz w:val="24"/>
          <w:szCs w:val="24"/>
        </w:rPr>
        <w:t>Note:  As of April 2022, a DUNS number is no longer required for federal assistance applications.</w:t>
      </w:r>
    </w:p>
    <w:p w14:paraId="0B23ED26" w14:textId="77777777" w:rsidR="008324A9" w:rsidRPr="005C01D7" w:rsidRDefault="008324A9" w:rsidP="008324A9">
      <w:pPr>
        <w:ind w:left="360"/>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Pr>
          <w:rFonts w:cstheme="minorHAnsi"/>
          <w:sz w:val="24"/>
          <w:szCs w:val="24"/>
        </w:rPr>
        <w:t>an</w:t>
      </w:r>
      <w:r w:rsidRPr="005C01D7">
        <w:rPr>
          <w:rFonts w:cstheme="minorHAnsi"/>
          <w:sz w:val="24"/>
          <w:szCs w:val="24"/>
        </w:rPr>
        <w:t xml:space="preserve"> award is processed and/or directed to a sub-grantee.</w:t>
      </w:r>
      <w:r w:rsidRPr="005C01D7">
        <w:rPr>
          <w:rFonts w:cstheme="minorHAnsi"/>
          <w:color w:val="000000"/>
          <w:sz w:val="24"/>
          <w:szCs w:val="24"/>
          <w:shd w:val="clear" w:color="auto" w:fill="E6E6E6"/>
        </w:rPr>
        <w:t xml:space="preserve"> </w:t>
      </w:r>
    </w:p>
    <w:p w14:paraId="7C4D925C" w14:textId="77777777" w:rsidR="008324A9" w:rsidRPr="00380226" w:rsidRDefault="008324A9" w:rsidP="008324A9">
      <w:pPr>
        <w:ind w:left="360"/>
        <w:rPr>
          <w:rFonts w:cstheme="minorHAnsi"/>
        </w:rPr>
      </w:pPr>
      <w:r w:rsidRPr="005C01D7">
        <w:rPr>
          <w:rFonts w:cstheme="minorHAnsi"/>
          <w:b/>
          <w:bCs/>
          <w:i/>
          <w:iCs/>
          <w:color w:val="252525"/>
          <w:sz w:val="24"/>
          <w:szCs w:val="24"/>
        </w:rPr>
        <w:t> </w:t>
      </w:r>
      <w:r w:rsidRPr="005C01D7">
        <w:rPr>
          <w:rFonts w:cstheme="minorHAnsi"/>
          <w:b/>
          <w:bCs/>
          <w:i/>
          <w:iCs/>
          <w:sz w:val="24"/>
          <w:szCs w:val="24"/>
        </w:rPr>
        <w:t xml:space="preserve">Note:  The process of obtaining or renewing a SAM.gov registration may take anywhere from 4-8 weeks.  </w:t>
      </w:r>
      <w:r w:rsidRPr="005C01D7">
        <w:rPr>
          <w:rFonts w:cstheme="minorHAnsi"/>
          <w:b/>
          <w:bCs/>
          <w:i/>
          <w:iCs/>
          <w:sz w:val="24"/>
          <w:szCs w:val="24"/>
          <w:u w:val="single"/>
        </w:rPr>
        <w:t>Please begin your registration as early as possible</w:t>
      </w:r>
      <w:r w:rsidRPr="005C01D7">
        <w:rPr>
          <w:rFonts w:cstheme="minorHAnsi"/>
          <w:b/>
          <w:bCs/>
          <w:i/>
          <w:iCs/>
          <w:sz w:val="24"/>
          <w:szCs w:val="24"/>
        </w:rPr>
        <w:t>.</w:t>
      </w:r>
    </w:p>
    <w:p w14:paraId="46F4BF2B" w14:textId="77777777" w:rsidR="008324A9" w:rsidRPr="005C01D7" w:rsidRDefault="008324A9" w:rsidP="008324A9">
      <w:pPr>
        <w:numPr>
          <w:ilvl w:val="0"/>
          <w:numId w:val="51"/>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in the United States</w:t>
      </w:r>
      <w:r w:rsidRPr="005C01D7">
        <w:rPr>
          <w:rFonts w:eastAsia="Times New Roman" w:cstheme="minorHAnsi"/>
          <w:sz w:val="24"/>
          <w:szCs w:val="24"/>
        </w:rPr>
        <w:t xml:space="preserve"> or that pay employees within the United States will need an Employer Identification Number (EIN) from the Internal Revenue Service (IRS)</w:t>
      </w:r>
      <w:r>
        <w:rPr>
          <w:rFonts w:eastAsia="Times New Roman" w:cstheme="minorHAnsi"/>
          <w:sz w:val="24"/>
          <w:szCs w:val="24"/>
        </w:rPr>
        <w:t xml:space="preserve"> </w:t>
      </w:r>
      <w:r w:rsidRPr="005C01D7">
        <w:rPr>
          <w:rFonts w:eastAsia="Times New Roman" w:cstheme="minorHAnsi"/>
          <w:sz w:val="24"/>
          <w:szCs w:val="24"/>
        </w:rPr>
        <w:t>and a UEI number prior to registering in SAM.gov.</w:t>
      </w:r>
    </w:p>
    <w:p w14:paraId="3656B641" w14:textId="77777777" w:rsidR="008324A9" w:rsidRPr="005C01D7" w:rsidRDefault="008324A9" w:rsidP="008324A9">
      <w:pPr>
        <w:spacing w:after="0" w:line="240" w:lineRule="auto"/>
        <w:ind w:left="1080"/>
        <w:rPr>
          <w:rFonts w:eastAsia="Times New Roman" w:cstheme="minorHAnsi"/>
          <w:color w:val="252525"/>
          <w:sz w:val="24"/>
          <w:szCs w:val="24"/>
        </w:rPr>
      </w:pPr>
      <w:r w:rsidRPr="005C01D7">
        <w:rPr>
          <w:rFonts w:eastAsia="Times New Roman" w:cstheme="minorHAnsi"/>
          <w:sz w:val="24"/>
          <w:szCs w:val="24"/>
        </w:rPr>
        <w:t xml:space="preserve"> </w:t>
      </w:r>
    </w:p>
    <w:p w14:paraId="379AA917" w14:textId="77777777" w:rsidR="008324A9" w:rsidRPr="005C01D7" w:rsidRDefault="008324A9" w:rsidP="008324A9">
      <w:pPr>
        <w:numPr>
          <w:ilvl w:val="0"/>
          <w:numId w:val="51"/>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outside of the United States</w:t>
      </w:r>
      <w:r w:rsidRPr="005C01D7">
        <w:rPr>
          <w:rFonts w:eastAsia="Times New Roman" w:cstheme="minorHAnsi"/>
          <w:sz w:val="24"/>
          <w:szCs w:val="24"/>
        </w:rPr>
        <w:t xml:space="preserve"> and that do not pay employees within the United States do not need an EIN from the IRS but do need a UEI number prior to registering in SAM.gov.  </w:t>
      </w:r>
    </w:p>
    <w:p w14:paraId="4355AA27" w14:textId="77777777" w:rsidR="008324A9" w:rsidRDefault="008324A9" w:rsidP="008324A9">
      <w:pPr>
        <w:pStyle w:val="ListParagraph"/>
        <w:rPr>
          <w:rFonts w:eastAsia="Times New Roman" w:cstheme="minorHAnsi"/>
          <w:sz w:val="24"/>
          <w:szCs w:val="24"/>
        </w:rPr>
      </w:pPr>
    </w:p>
    <w:p w14:paraId="2861B569" w14:textId="3438D9ED" w:rsidR="008324A9" w:rsidRPr="00941470" w:rsidRDefault="008324A9" w:rsidP="008324A9">
      <w:pPr>
        <w:numPr>
          <w:ilvl w:val="0"/>
          <w:numId w:val="51"/>
        </w:numPr>
        <w:spacing w:after="0" w:line="240" w:lineRule="auto"/>
        <w:ind w:left="1080" w:hanging="360"/>
        <w:rPr>
          <w:rFonts w:eastAsia="Times New Roman"/>
          <w:sz w:val="24"/>
          <w:szCs w:val="24"/>
        </w:rPr>
      </w:pPr>
      <w:r w:rsidRPr="0D973E97">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D973E97">
        <w:rPr>
          <w:rFonts w:eastAsia="Times New Roman"/>
          <w:b/>
          <w:bCs/>
          <w:sz w:val="24"/>
          <w:szCs w:val="24"/>
        </w:rPr>
        <w:t xml:space="preserve">  </w:t>
      </w:r>
      <w:r w:rsidRPr="005C01D7">
        <w:rPr>
          <w:rFonts w:eastAsia="Times New Roman"/>
          <w:sz w:val="24"/>
          <w:szCs w:val="24"/>
        </w:rPr>
        <w:t>If an applicant organization is mid-registration and wishes to remove a</w:t>
      </w:r>
      <w:r w:rsidRPr="0D973E97">
        <w:rPr>
          <w:rFonts w:eastAsia="Times New Roman"/>
          <w:sz w:val="24"/>
          <w:szCs w:val="24"/>
        </w:rPr>
        <w:t xml:space="preserve"> CAGE or</w:t>
      </w:r>
      <w:r w:rsidRPr="005C01D7">
        <w:rPr>
          <w:rFonts w:eastAsia="Times New Roman"/>
          <w:sz w:val="24"/>
          <w:szCs w:val="24"/>
        </w:rPr>
        <w:t xml:space="preserve"> NCAGE code from their SAM.gov registration, the applicant </w:t>
      </w:r>
      <w:r w:rsidRPr="008F734D">
        <w:rPr>
          <w:rFonts w:eastAsia="Times New Roman"/>
          <w:sz w:val="24"/>
          <w:szCs w:val="24"/>
        </w:rPr>
        <w:t xml:space="preserve">should </w:t>
      </w:r>
      <w:hyperlink r:id="rId16" w:history="1">
        <w:r w:rsidRPr="008F734D">
          <w:rPr>
            <w:sz w:val="24"/>
            <w:szCs w:val="24"/>
          </w:rPr>
          <w:t>submit a help desk ticket (“incident”)</w:t>
        </w:r>
      </w:hyperlink>
      <w:r w:rsidRPr="008F734D">
        <w:rPr>
          <w:rFonts w:eastAsia="Times New Roman"/>
          <w:sz w:val="24"/>
          <w:szCs w:val="24"/>
        </w:rPr>
        <w:t xml:space="preserve"> with</w:t>
      </w:r>
      <w:r w:rsidRPr="005C01D7">
        <w:rPr>
          <w:rFonts w:eastAsia="Times New Roman"/>
          <w:sz w:val="24"/>
          <w:szCs w:val="24"/>
        </w:rPr>
        <w:t xml:space="preserve"> the Federal Service Desk (FSD) online at </w:t>
      </w:r>
      <w:hyperlink r:id="rId17" w:history="1">
        <w:r w:rsidRPr="005C01D7">
          <w:rPr>
            <w:rStyle w:val="Hyperlink"/>
            <w:rFonts w:eastAsia="Times New Roman"/>
            <w:sz w:val="24"/>
            <w:szCs w:val="24"/>
          </w:rPr>
          <w:t>www.fsd.gov</w:t>
        </w:r>
      </w:hyperlink>
      <w:r w:rsidRPr="005C01D7">
        <w:rPr>
          <w:rFonts w:eastAsia="Times New Roman"/>
          <w:sz w:val="24"/>
          <w:szCs w:val="24"/>
        </w:rPr>
        <w:t xml:space="preserve"> </w:t>
      </w:r>
      <w:r w:rsidRPr="0D973E97">
        <w:rPr>
          <w:rFonts w:eastAsia="Times New Roman"/>
          <w:sz w:val="24"/>
          <w:szCs w:val="24"/>
        </w:rPr>
        <w:t>using the following language: “</w:t>
      </w:r>
      <w:r w:rsidRPr="005C01D7">
        <w:rPr>
          <w:rFonts w:eastAsia="Times New Roman"/>
          <w:sz w:val="24"/>
          <w:szCs w:val="24"/>
        </w:rPr>
        <w:t>I do not intend to seek financial assistance from the Department of Defense. I do not wish</w:t>
      </w:r>
      <w:r>
        <w:rPr>
          <w:rFonts w:eastAsia="Times New Roman"/>
          <w:sz w:val="24"/>
          <w:szCs w:val="24"/>
        </w:rPr>
        <w:t xml:space="preserve"> </w:t>
      </w:r>
      <w:r w:rsidRPr="005C01D7">
        <w:rPr>
          <w:rFonts w:eastAsia="Times New Roman"/>
          <w:sz w:val="24"/>
          <w:szCs w:val="24"/>
        </w:rPr>
        <w:t>to obtain a CAGE or NCAGE code. I understand that I will need to submit my registration</w:t>
      </w:r>
      <w:r>
        <w:rPr>
          <w:rFonts w:eastAsia="Times New Roman"/>
          <w:sz w:val="24"/>
          <w:szCs w:val="24"/>
        </w:rPr>
        <w:t xml:space="preserve"> </w:t>
      </w:r>
      <w:r w:rsidRPr="005C01D7">
        <w:rPr>
          <w:rFonts w:eastAsia="Times New Roman"/>
          <w:sz w:val="24"/>
          <w:szCs w:val="24"/>
        </w:rPr>
        <w:t>after this incident is resolved in order to have my registration activated.”</w:t>
      </w:r>
    </w:p>
    <w:p w14:paraId="47794E84" w14:textId="77777777" w:rsidR="008324A9" w:rsidRPr="005C01D7" w:rsidRDefault="008324A9" w:rsidP="008324A9">
      <w:pPr>
        <w:pStyle w:val="paragraph"/>
        <w:spacing w:before="0" w:beforeAutospacing="0" w:after="0" w:afterAutospacing="0"/>
        <w:ind w:left="360"/>
        <w:textAlignment w:val="baseline"/>
        <w:rPr>
          <w:rStyle w:val="normaltextrun"/>
          <w:rFonts w:asciiTheme="minorHAnsi" w:hAnsiTheme="minorHAnsi" w:cstheme="minorHAnsi"/>
          <w:b/>
          <w:bCs/>
        </w:rPr>
      </w:pPr>
    </w:p>
    <w:p w14:paraId="13C601D6" w14:textId="77777777" w:rsidR="008324A9" w:rsidRPr="005C01D7" w:rsidRDefault="008324A9" w:rsidP="008324A9">
      <w:pPr>
        <w:pStyle w:val="paragraph"/>
        <w:spacing w:before="0" w:beforeAutospacing="0" w:after="0" w:afterAutospacing="0"/>
        <w:ind w:left="360"/>
        <w:textAlignment w:val="baseline"/>
        <w:rPr>
          <w:rFonts w:asciiTheme="minorHAnsi" w:hAnsiTheme="minorHAnsi" w:cstheme="minorHAnsi"/>
          <w:b/>
          <w:bCs/>
          <w:sz w:val="18"/>
          <w:szCs w:val="18"/>
        </w:rPr>
      </w:pPr>
      <w:r w:rsidRPr="005C01D7">
        <w:rPr>
          <w:rStyle w:val="normaltextrun"/>
          <w:rFonts w:asciiTheme="minorHAnsi" w:hAnsiTheme="minorHAnsi" w:cstheme="minorHAnsi"/>
          <w:b/>
          <w:bCs/>
        </w:rPr>
        <w:t>Organizations based outside of the United States and that DO NOT plan to do business with the DoD should follow the below instructions:</w:t>
      </w:r>
      <w:r w:rsidRPr="005C01D7">
        <w:rPr>
          <w:rStyle w:val="eop"/>
          <w:rFonts w:asciiTheme="minorHAnsi" w:hAnsiTheme="minorHAnsi" w:cstheme="minorHAnsi"/>
          <w:b/>
          <w:bCs/>
        </w:rPr>
        <w:t> </w:t>
      </w:r>
    </w:p>
    <w:p w14:paraId="2E412717" w14:textId="77777777" w:rsidR="008324A9" w:rsidRPr="005C01D7" w:rsidRDefault="008324A9" w:rsidP="008324A9">
      <w:pPr>
        <w:pStyle w:val="paragraph"/>
        <w:spacing w:before="0" w:beforeAutospacing="0" w:after="0" w:afterAutospacing="0"/>
        <w:ind w:left="360"/>
        <w:textAlignment w:val="baseline"/>
        <w:rPr>
          <w:rStyle w:val="normaltextrun"/>
          <w:rFonts w:asciiTheme="minorHAnsi" w:hAnsiTheme="minorHAnsi" w:cstheme="minorHAnsi"/>
        </w:rPr>
      </w:pPr>
    </w:p>
    <w:p w14:paraId="1485679D" w14:textId="77777777" w:rsidR="008324A9" w:rsidRPr="005C01D7" w:rsidRDefault="008324A9" w:rsidP="008324A9">
      <w:pPr>
        <w:pStyle w:val="paragraph"/>
        <w:spacing w:before="0" w:beforeAutospacing="0" w:after="0" w:afterAutospacing="0"/>
        <w:ind w:left="360"/>
        <w:textAlignment w:val="baseline"/>
        <w:rPr>
          <w:rStyle w:val="eop"/>
          <w:rFonts w:asciiTheme="minorHAnsi" w:hAnsiTheme="minorHAnsi" w:cstheme="minorHAnsi"/>
        </w:rPr>
      </w:pPr>
      <w:r w:rsidRPr="005C01D7">
        <w:rPr>
          <w:rStyle w:val="normaltextrun"/>
          <w:rFonts w:asciiTheme="minorHAnsi" w:hAnsiTheme="minorHAnsi" w:cstheme="minorHAnsi"/>
        </w:rPr>
        <w:t>Step 1:  Proceed to SAM.gov to obtain a UEI and complete the SAM.gov registration process.  SAM.gov registration must be renewed annually.</w:t>
      </w:r>
      <w:r w:rsidRPr="005C01D7">
        <w:rPr>
          <w:rStyle w:val="eop"/>
          <w:rFonts w:asciiTheme="minorHAnsi" w:hAnsiTheme="minorHAnsi" w:cstheme="minorHAnsi"/>
        </w:rPr>
        <w:t> </w:t>
      </w:r>
    </w:p>
    <w:p w14:paraId="5CE4A5BC" w14:textId="77777777" w:rsidR="008324A9" w:rsidRPr="005C01D7" w:rsidRDefault="008324A9" w:rsidP="008324A9">
      <w:pPr>
        <w:pStyle w:val="paragraph"/>
        <w:spacing w:before="0" w:beforeAutospacing="0" w:after="0" w:afterAutospacing="0"/>
        <w:ind w:left="360"/>
        <w:textAlignment w:val="baseline"/>
        <w:rPr>
          <w:rStyle w:val="eop"/>
          <w:rFonts w:asciiTheme="minorHAnsi" w:hAnsiTheme="minorHAnsi" w:cstheme="minorHAnsi"/>
        </w:rPr>
      </w:pPr>
    </w:p>
    <w:p w14:paraId="4AB703E0" w14:textId="77777777" w:rsidR="008324A9" w:rsidRPr="005C01D7" w:rsidRDefault="008324A9" w:rsidP="008324A9">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5C01D7">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6A1C7566" w14:textId="77777777" w:rsidR="008324A9" w:rsidRPr="005C01D7" w:rsidRDefault="008324A9" w:rsidP="008324A9">
      <w:pPr>
        <w:pStyle w:val="paragraph"/>
        <w:spacing w:before="0" w:beforeAutospacing="0" w:after="0" w:afterAutospacing="0"/>
        <w:ind w:left="360"/>
        <w:textAlignment w:val="baseline"/>
        <w:rPr>
          <w:rStyle w:val="normaltextrun"/>
          <w:rFonts w:asciiTheme="minorHAnsi" w:hAnsiTheme="minorHAnsi" w:cstheme="minorHAnsi"/>
          <w:b/>
          <w:bCs/>
        </w:rPr>
      </w:pPr>
    </w:p>
    <w:p w14:paraId="60D0BFC4" w14:textId="77777777" w:rsidR="008324A9" w:rsidRPr="005C01D7" w:rsidRDefault="008324A9" w:rsidP="008324A9">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normaltextrun"/>
          <w:rFonts w:asciiTheme="minorHAnsi" w:hAnsiTheme="minorHAnsi" w:cstheme="minorHAnsi"/>
        </w:rPr>
        <w:t>Step 1:  Apply for an NCAGE code by following the instructions on the NSPA NATO website linked below: </w:t>
      </w:r>
      <w:r w:rsidRPr="005C01D7">
        <w:rPr>
          <w:rStyle w:val="eop"/>
          <w:rFonts w:asciiTheme="minorHAnsi" w:hAnsiTheme="minorHAnsi" w:cstheme="minorHAnsi"/>
        </w:rPr>
        <w:t> </w:t>
      </w:r>
    </w:p>
    <w:p w14:paraId="4359A9C1" w14:textId="77777777" w:rsidR="008324A9" w:rsidRPr="005C01D7" w:rsidRDefault="008324A9" w:rsidP="008324A9">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eop"/>
          <w:rFonts w:asciiTheme="minorHAnsi" w:hAnsiTheme="minorHAnsi" w:cstheme="minorHAnsi"/>
        </w:rPr>
        <w:t> </w:t>
      </w:r>
    </w:p>
    <w:p w14:paraId="61D22C00" w14:textId="77777777" w:rsidR="008324A9" w:rsidRPr="008324A9" w:rsidRDefault="008324A9" w:rsidP="008324A9">
      <w:pPr>
        <w:pStyle w:val="paragraph"/>
        <w:spacing w:before="0" w:beforeAutospacing="0" w:after="0" w:afterAutospacing="0"/>
        <w:ind w:left="1080"/>
        <w:textAlignment w:val="baseline"/>
        <w:rPr>
          <w:rFonts w:asciiTheme="minorHAnsi" w:hAnsiTheme="minorHAnsi" w:cstheme="minorHAnsi"/>
          <w:sz w:val="18"/>
          <w:szCs w:val="18"/>
          <w:lang w:val="fr-FR"/>
        </w:rPr>
      </w:pPr>
      <w:r w:rsidRPr="008324A9">
        <w:rPr>
          <w:rStyle w:val="normaltextrun"/>
          <w:rFonts w:asciiTheme="minorHAnsi" w:hAnsiTheme="minorHAnsi" w:cstheme="minorHAnsi"/>
          <w:lang w:val="fr-FR"/>
        </w:rPr>
        <w:t>NCAGE Homepage:</w:t>
      </w:r>
      <w:r w:rsidRPr="008324A9">
        <w:rPr>
          <w:rStyle w:val="eop"/>
          <w:rFonts w:asciiTheme="minorHAnsi" w:hAnsiTheme="minorHAnsi" w:cstheme="minorHAnsi"/>
          <w:lang w:val="fr-FR"/>
        </w:rPr>
        <w:t> </w:t>
      </w:r>
    </w:p>
    <w:p w14:paraId="56EEE280" w14:textId="77777777" w:rsidR="008324A9" w:rsidRPr="008324A9" w:rsidRDefault="00000000" w:rsidP="008324A9">
      <w:pPr>
        <w:pStyle w:val="paragraph"/>
        <w:spacing w:before="0" w:beforeAutospacing="0" w:after="0" w:afterAutospacing="0"/>
        <w:ind w:left="1080"/>
        <w:textAlignment w:val="baseline"/>
        <w:rPr>
          <w:rStyle w:val="normaltextrun"/>
          <w:rFonts w:asciiTheme="minorHAnsi" w:hAnsiTheme="minorHAnsi" w:cstheme="minorHAnsi"/>
          <w:lang w:val="fr-FR"/>
        </w:rPr>
      </w:pPr>
      <w:hyperlink r:id="rId18" w:tgtFrame="_blank" w:history="1">
        <w:r w:rsidR="008324A9" w:rsidRPr="008324A9">
          <w:rPr>
            <w:rStyle w:val="normaltextrun"/>
            <w:rFonts w:asciiTheme="minorHAnsi" w:hAnsiTheme="minorHAnsi" w:cstheme="minorHAnsi"/>
            <w:color w:val="0000FF"/>
            <w:lang w:val="fr-FR"/>
          </w:rPr>
          <w:t>https://eportal.nspa.nato.int/AC135Public/sc/CageList.aspx</w:t>
        </w:r>
      </w:hyperlink>
      <w:r w:rsidR="008324A9" w:rsidRPr="008324A9">
        <w:rPr>
          <w:rStyle w:val="normaltextrun"/>
          <w:rFonts w:asciiTheme="minorHAnsi" w:hAnsiTheme="minorHAnsi" w:cstheme="minorHAnsi"/>
          <w:lang w:val="fr-FR"/>
        </w:rPr>
        <w:t>  </w:t>
      </w:r>
      <w:r w:rsidR="008324A9" w:rsidRPr="008324A9">
        <w:rPr>
          <w:rStyle w:val="eop"/>
          <w:rFonts w:asciiTheme="minorHAnsi" w:hAnsiTheme="minorHAnsi" w:cstheme="minorHAnsi"/>
          <w:lang w:val="fr-FR"/>
        </w:rPr>
        <w:t> </w:t>
      </w:r>
    </w:p>
    <w:p w14:paraId="257434EC" w14:textId="77777777" w:rsidR="008324A9" w:rsidRPr="008324A9" w:rsidRDefault="008324A9" w:rsidP="008324A9">
      <w:pPr>
        <w:pStyle w:val="paragraph"/>
        <w:spacing w:before="0" w:beforeAutospacing="0" w:after="0" w:afterAutospacing="0"/>
        <w:ind w:left="1080"/>
        <w:textAlignment w:val="baseline"/>
        <w:rPr>
          <w:rFonts w:asciiTheme="minorHAnsi" w:hAnsiTheme="minorHAnsi" w:cstheme="minorBidi"/>
          <w:sz w:val="18"/>
          <w:szCs w:val="18"/>
          <w:lang w:val="fr-FR"/>
        </w:rPr>
      </w:pPr>
      <w:r w:rsidRPr="008324A9">
        <w:rPr>
          <w:rStyle w:val="normaltextrun"/>
          <w:rFonts w:asciiTheme="minorHAnsi" w:hAnsiTheme="minorHAnsi" w:cstheme="minorBidi"/>
          <w:lang w:val="fr-FR"/>
        </w:rPr>
        <w:t>NCAGE Code Request Tool (NCRT): </w:t>
      </w:r>
      <w:r w:rsidRPr="008324A9">
        <w:rPr>
          <w:rStyle w:val="eop"/>
          <w:rFonts w:asciiTheme="minorHAnsi" w:hAnsiTheme="minorHAnsi" w:cstheme="minorBidi"/>
          <w:lang w:val="fr-FR"/>
        </w:rPr>
        <w:t> </w:t>
      </w:r>
    </w:p>
    <w:p w14:paraId="761F1534" w14:textId="77777777" w:rsidR="008324A9" w:rsidRPr="008324A9" w:rsidRDefault="008324A9" w:rsidP="008324A9">
      <w:pPr>
        <w:pStyle w:val="paragraph"/>
        <w:spacing w:before="0" w:beforeAutospacing="0" w:after="0" w:afterAutospacing="0"/>
        <w:ind w:left="1080"/>
        <w:rPr>
          <w:rStyle w:val="eop"/>
          <w:rFonts w:asciiTheme="minorHAnsi" w:hAnsiTheme="minorHAnsi" w:cstheme="minorBidi"/>
          <w:lang w:val="fr-FR"/>
        </w:rPr>
      </w:pPr>
    </w:p>
    <w:p w14:paraId="217D5312" w14:textId="77777777" w:rsidR="008324A9" w:rsidRPr="005C01D7" w:rsidRDefault="008324A9" w:rsidP="008324A9">
      <w:pPr>
        <w:pStyle w:val="null"/>
        <w:spacing w:before="0" w:beforeAutospacing="0" w:after="0" w:afterAutospacing="0"/>
        <w:ind w:left="360"/>
        <w:rPr>
          <w:rStyle w:val="null1"/>
          <w:rFonts w:asciiTheme="minorHAnsi" w:hAnsiTheme="minorHAnsi" w:cstheme="minorBidi"/>
          <w:b/>
          <w:bCs/>
          <w:sz w:val="24"/>
          <w:szCs w:val="24"/>
        </w:rPr>
      </w:pPr>
      <w:r w:rsidRPr="005C01D7">
        <w:rPr>
          <w:rStyle w:val="null1"/>
          <w:rFonts w:asciiTheme="minorHAnsi" w:hAnsiTheme="minorHAnsi" w:cstheme="minorBidi"/>
          <w:b/>
          <w:bCs/>
          <w:sz w:val="24"/>
          <w:szCs w:val="24"/>
        </w:rPr>
        <w:t>Exemptions</w:t>
      </w:r>
    </w:p>
    <w:p w14:paraId="5FE891A9" w14:textId="77777777" w:rsidR="008324A9" w:rsidRPr="005C01D7" w:rsidRDefault="008324A9" w:rsidP="008324A9">
      <w:pPr>
        <w:ind w:left="360"/>
        <w:rPr>
          <w:rFonts w:eastAsiaTheme="minorEastAsia"/>
          <w:color w:val="000000" w:themeColor="text1"/>
          <w:sz w:val="24"/>
          <w:szCs w:val="24"/>
        </w:rPr>
      </w:pPr>
      <w:r w:rsidRPr="005C01D7">
        <w:rPr>
          <w:rFonts w:eastAsiaTheme="minorEastAsia"/>
          <w:color w:val="000000" w:themeColor="text1"/>
          <w:sz w:val="24"/>
          <w:szCs w:val="24"/>
        </w:rPr>
        <w:t>An exemption from the</w:t>
      </w:r>
      <w:r w:rsidRPr="0D973E97">
        <w:rPr>
          <w:rFonts w:eastAsiaTheme="minorEastAsia"/>
          <w:color w:val="000000" w:themeColor="text1"/>
          <w:sz w:val="24"/>
          <w:szCs w:val="24"/>
        </w:rPr>
        <w:t xml:space="preserve"> UEI and sam.gov registration</w:t>
      </w:r>
      <w:r w:rsidRPr="005C01D7">
        <w:rPr>
          <w:rFonts w:eastAsiaTheme="minorEastAsia"/>
          <w:color w:val="000000" w:themeColor="text1"/>
          <w:sz w:val="24"/>
          <w:szCs w:val="24"/>
        </w:rPr>
        <w:t xml:space="preserve"> requirements may be permitted on a case-by-case basis if:</w:t>
      </w:r>
    </w:p>
    <w:p w14:paraId="7828DC1B" w14:textId="77777777" w:rsidR="008324A9" w:rsidRPr="005C01D7" w:rsidRDefault="008324A9" w:rsidP="008324A9">
      <w:pPr>
        <w:pStyle w:val="ListParagraph"/>
        <w:numPr>
          <w:ilvl w:val="0"/>
          <w:numId w:val="52"/>
        </w:numPr>
        <w:spacing w:after="0" w:line="240" w:lineRule="auto"/>
        <w:rPr>
          <w:rFonts w:eastAsiaTheme="minorEastAsia"/>
          <w:color w:val="000000" w:themeColor="text1"/>
          <w:sz w:val="24"/>
          <w:szCs w:val="24"/>
        </w:rPr>
      </w:pPr>
      <w:r w:rsidRPr="005C01D7">
        <w:rPr>
          <w:rFonts w:eastAsiaTheme="minorEastAsia"/>
          <w:color w:val="000000" w:themeColor="text1"/>
          <w:sz w:val="24"/>
          <w:szCs w:val="24"/>
        </w:rPr>
        <w:t>An applicant’s identity must be protected due to potential endangerment of their mission, their organization’s status, their employees, or individuals being served by the applicant.</w:t>
      </w:r>
    </w:p>
    <w:p w14:paraId="5290DE3C" w14:textId="77777777" w:rsidR="008324A9" w:rsidRDefault="008324A9" w:rsidP="008324A9">
      <w:pPr>
        <w:pStyle w:val="ListParagraph"/>
        <w:numPr>
          <w:ilvl w:val="0"/>
          <w:numId w:val="52"/>
        </w:numPr>
        <w:spacing w:after="0" w:line="240" w:lineRule="auto"/>
        <w:rPr>
          <w:rFonts w:eastAsiaTheme="minorEastAsia"/>
          <w:color w:val="000000" w:themeColor="text1"/>
          <w:sz w:val="24"/>
          <w:szCs w:val="24"/>
        </w:rPr>
      </w:pPr>
      <w:r w:rsidRPr="005C01D7">
        <w:rPr>
          <w:rFonts w:eastAsiaTheme="minorEastAsia"/>
          <w:color w:val="000000" w:themeColor="text1"/>
          <w:sz w:val="24"/>
          <w:szCs w:val="24"/>
        </w:rPr>
        <w:t>For an applicant, if the Federal awarding agency makes a determination that there are exigent circumstances that prohibit the applicant from receiving a unique entity identifier and completing SAM registration prior to receiving a Federal award. In these instances, Federal awarding agencies must require the recipient to obtain a unique entity identifier and complete SAM registration within 30 days of the Federal award date.</w:t>
      </w:r>
    </w:p>
    <w:p w14:paraId="1AAA8954" w14:textId="77777777" w:rsidR="008324A9" w:rsidRPr="005C01D7" w:rsidRDefault="008324A9" w:rsidP="008324A9">
      <w:pPr>
        <w:pStyle w:val="ListParagraph"/>
        <w:spacing w:after="0" w:line="240" w:lineRule="auto"/>
        <w:rPr>
          <w:rFonts w:eastAsiaTheme="minorEastAsia"/>
          <w:color w:val="000000" w:themeColor="text1"/>
          <w:sz w:val="24"/>
          <w:szCs w:val="24"/>
        </w:rPr>
      </w:pPr>
    </w:p>
    <w:p w14:paraId="3A0D55E7" w14:textId="1B6313B7" w:rsidR="00180B50" w:rsidRPr="0011591D" w:rsidRDefault="008324A9" w:rsidP="008324A9">
      <w:pPr>
        <w:pStyle w:val="Default"/>
        <w:rPr>
          <w:color w:val="auto"/>
        </w:rPr>
      </w:pPr>
      <w:r w:rsidRPr="005C01D7">
        <w:rPr>
          <w:rFonts w:eastAsiaTheme="minorEastAsia"/>
          <w:color w:val="000000" w:themeColor="text1"/>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2CA564F9" w14:textId="77777777" w:rsidR="00180B50" w:rsidRPr="0011591D" w:rsidRDefault="00180B50" w:rsidP="00180B50">
      <w:pPr>
        <w:pStyle w:val="Default"/>
        <w:rPr>
          <w:color w:val="auto"/>
        </w:rPr>
      </w:pPr>
    </w:p>
    <w:p w14:paraId="601F6711" w14:textId="538336A0" w:rsidR="00180B50" w:rsidRPr="0011591D" w:rsidRDefault="008324A9" w:rsidP="00180B50">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D.4. </w:t>
      </w:r>
      <w:r w:rsidR="00180B50" w:rsidRPr="0011591D">
        <w:rPr>
          <w:rFonts w:ascii="Times New Roman" w:eastAsia="Times New Roman" w:hAnsi="Times New Roman" w:cs="Times New Roman"/>
          <w:b/>
          <w:bCs/>
          <w:sz w:val="24"/>
          <w:szCs w:val="24"/>
        </w:rPr>
        <w:t>Submission Dates and Times:</w:t>
      </w:r>
    </w:p>
    <w:p w14:paraId="2FC1E360" w14:textId="77777777" w:rsidR="00180B50" w:rsidRPr="0011591D" w:rsidRDefault="00180B50" w:rsidP="00180B50">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1C9DE7E2" w14:textId="27685F9E" w:rsidR="008407EC" w:rsidRPr="008D0B62" w:rsidRDefault="008407EC" w:rsidP="008407EC">
      <w:pPr>
        <w:spacing w:after="0" w:line="240" w:lineRule="auto"/>
        <w:rPr>
          <w:rFonts w:eastAsia="MS Mincho"/>
          <w:color w:val="FF0000"/>
          <w:sz w:val="24"/>
          <w:szCs w:val="24"/>
        </w:rPr>
      </w:pPr>
      <w:r w:rsidRPr="68854C9F">
        <w:rPr>
          <w:rFonts w:eastAsia="MS Mincho"/>
          <w:sz w:val="24"/>
          <w:szCs w:val="24"/>
        </w:rPr>
        <w:t xml:space="preserve">Applications are due no later than 11:59 PM Cameroon time on </w:t>
      </w:r>
      <w:r>
        <w:rPr>
          <w:rFonts w:eastAsia="MS Mincho"/>
          <w:sz w:val="24"/>
          <w:szCs w:val="24"/>
        </w:rPr>
        <w:t>August 31</w:t>
      </w:r>
      <w:r w:rsidRPr="68854C9F">
        <w:rPr>
          <w:rFonts w:eastAsia="MS Mincho"/>
          <w:sz w:val="24"/>
          <w:szCs w:val="24"/>
        </w:rPr>
        <w:t>, 2024.</w:t>
      </w:r>
    </w:p>
    <w:p w14:paraId="70D58005" w14:textId="77777777" w:rsidR="008407EC" w:rsidRPr="008D0B62" w:rsidRDefault="008407EC" w:rsidP="008407EC">
      <w:pPr>
        <w:shd w:val="clear" w:color="auto" w:fill="FFFFFF"/>
        <w:spacing w:after="0" w:line="240" w:lineRule="auto"/>
        <w:textAlignment w:val="baseline"/>
        <w:rPr>
          <w:rFonts w:eastAsia="MS Mincho" w:cstheme="minorHAnsi"/>
          <w:color w:val="000000" w:themeColor="text1"/>
          <w:sz w:val="24"/>
          <w:szCs w:val="24"/>
        </w:rPr>
      </w:pPr>
      <w:r w:rsidRPr="008D0B62">
        <w:rPr>
          <w:rFonts w:eastAsia="MS Mincho" w:cstheme="minorHAnsi"/>
          <w:color w:val="000000" w:themeColor="text1"/>
          <w:sz w:val="24"/>
          <w:szCs w:val="24"/>
        </w:rPr>
        <w:t>Applications received after the deadline will not be considered.</w:t>
      </w:r>
    </w:p>
    <w:p w14:paraId="7BB0F439" w14:textId="0E266C95"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i/>
          <w:sz w:val="24"/>
          <w:szCs w:val="24"/>
        </w:rPr>
      </w:pPr>
    </w:p>
    <w:p w14:paraId="4E96325B" w14:textId="73204C72" w:rsidR="00180B50" w:rsidRPr="0011591D" w:rsidRDefault="00D2517B" w:rsidP="00180B50">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D.5.</w:t>
      </w:r>
      <w:r w:rsidR="008407EC">
        <w:rPr>
          <w:rFonts w:ascii="Times New Roman" w:eastAsia="Times New Roman" w:hAnsi="Times New Roman" w:cs="Times New Roman"/>
          <w:b/>
          <w:bCs/>
          <w:sz w:val="24"/>
          <w:szCs w:val="24"/>
        </w:rPr>
        <w:t xml:space="preserve"> </w:t>
      </w:r>
      <w:r w:rsidR="00180B50" w:rsidRPr="0011591D">
        <w:rPr>
          <w:rFonts w:ascii="Times New Roman" w:eastAsia="Times New Roman" w:hAnsi="Times New Roman" w:cs="Times New Roman"/>
          <w:b/>
          <w:bCs/>
          <w:sz w:val="24"/>
          <w:szCs w:val="24"/>
        </w:rPr>
        <w:t>Other Submission Requirements:</w:t>
      </w:r>
    </w:p>
    <w:p w14:paraId="7316AC71"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47E24DA8" w14:textId="786298CB"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i/>
          <w:sz w:val="24"/>
          <w:szCs w:val="24"/>
        </w:rPr>
      </w:pPr>
      <w:r w:rsidRPr="0011591D">
        <w:rPr>
          <w:rFonts w:ascii="Times New Roman" w:eastAsia="Times New Roman" w:hAnsi="Times New Roman" w:cs="Times New Roman"/>
          <w:sz w:val="24"/>
          <w:szCs w:val="24"/>
        </w:rPr>
        <w:t>All application materials must be submitted by email to</w:t>
      </w:r>
      <w:r w:rsidR="005A2138">
        <w:rPr>
          <w:rFonts w:ascii="Times New Roman" w:eastAsia="Times New Roman" w:hAnsi="Times New Roman" w:cs="Times New Roman"/>
          <w:sz w:val="24"/>
          <w:szCs w:val="24"/>
        </w:rPr>
        <w:t>:</w:t>
      </w:r>
      <w:r w:rsidRPr="0011591D">
        <w:rPr>
          <w:rFonts w:ascii="Times New Roman" w:eastAsia="Times New Roman" w:hAnsi="Times New Roman" w:cs="Times New Roman"/>
          <w:sz w:val="24"/>
          <w:szCs w:val="24"/>
        </w:rPr>
        <w:t xml:space="preserve"> </w:t>
      </w:r>
      <w:hyperlink r:id="rId19" w:history="1">
        <w:r w:rsidR="00AF0EBA" w:rsidRPr="00277BC5">
          <w:rPr>
            <w:rStyle w:val="Hyperlink"/>
            <w:rFonts w:ascii="Times New Roman" w:eastAsia="Times New Roman" w:hAnsi="Times New Roman" w:cs="Times New Roman"/>
            <w:i/>
            <w:sz w:val="24"/>
            <w:szCs w:val="24"/>
          </w:rPr>
          <w:t>grantsyaounde@state.gov</w:t>
        </w:r>
      </w:hyperlink>
      <w:r w:rsidRPr="0011591D">
        <w:rPr>
          <w:rStyle w:val="Hyperlink"/>
          <w:rFonts w:ascii="Times New Roman" w:eastAsia="Times New Roman" w:hAnsi="Times New Roman" w:cs="Times New Roman"/>
          <w:i/>
          <w:color w:val="auto"/>
          <w:sz w:val="24"/>
          <w:szCs w:val="24"/>
          <w:u w:val="none"/>
        </w:rPr>
        <w:t>.</w:t>
      </w:r>
    </w:p>
    <w:p w14:paraId="4FCA015E"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13A35D1A"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u w:val="single"/>
        </w:rPr>
      </w:pPr>
      <w:r w:rsidRPr="0011591D">
        <w:rPr>
          <w:rFonts w:ascii="Times New Roman" w:eastAsia="Times New Roman" w:hAnsi="Times New Roman" w:cs="Times New Roman"/>
          <w:b/>
          <w:bCs/>
          <w:sz w:val="24"/>
          <w:szCs w:val="24"/>
          <w:u w:val="single"/>
          <w:bdr w:val="none" w:sz="0" w:space="0" w:color="auto" w:frame="1"/>
        </w:rPr>
        <w:t>E. APPLICATION REVIEW INFORMATION</w:t>
      </w:r>
    </w:p>
    <w:p w14:paraId="7D375BC6"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4FC8B703" w14:textId="60415439" w:rsidR="00180B50" w:rsidRPr="000D6DE8" w:rsidRDefault="000D6DE8" w:rsidP="000D6DE8">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E.1. </w:t>
      </w:r>
      <w:r w:rsidR="00180B50" w:rsidRPr="000D6DE8">
        <w:rPr>
          <w:rFonts w:ascii="Times New Roman" w:eastAsia="Times New Roman" w:hAnsi="Times New Roman" w:cs="Times New Roman"/>
          <w:b/>
          <w:bCs/>
          <w:sz w:val="24"/>
          <w:szCs w:val="24"/>
        </w:rPr>
        <w:t>Criteria</w:t>
      </w:r>
    </w:p>
    <w:p w14:paraId="6221C022"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43D4D495" w14:textId="77777777" w:rsidR="00180B50" w:rsidRPr="0011591D" w:rsidRDefault="00180B50" w:rsidP="00180B50">
      <w:pPr>
        <w:ind w:left="720"/>
        <w:rPr>
          <w:rFonts w:ascii="Times New Roman" w:hAnsi="Times New Roman" w:cs="Times New Roman"/>
          <w:sz w:val="24"/>
          <w:szCs w:val="24"/>
        </w:rPr>
      </w:pPr>
      <w:r w:rsidRPr="0011591D">
        <w:rPr>
          <w:rFonts w:ascii="Times New Roman" w:hAnsi="Times New Roman" w:cs="Times New Roman"/>
          <w:sz w:val="24"/>
          <w:szCs w:val="24"/>
        </w:rPr>
        <w:lastRenderedPageBreak/>
        <w:t xml:space="preserve">Each application will be evaluated and rated on the basis of the evaluation criteria outlined below. The criteria listed are closely related and are considered as a whole in judging the overall quality of an application. </w:t>
      </w:r>
    </w:p>
    <w:p w14:paraId="56EC381C" w14:textId="2B38F4CF" w:rsidR="00180B50" w:rsidRPr="0011591D" w:rsidRDefault="00180B50" w:rsidP="00180B50">
      <w:pPr>
        <w:ind w:left="720"/>
        <w:rPr>
          <w:rFonts w:ascii="Times New Roman" w:hAnsi="Times New Roman" w:cs="Times New Roman"/>
          <w:sz w:val="24"/>
          <w:szCs w:val="24"/>
        </w:rPr>
      </w:pPr>
      <w:r w:rsidRPr="0011591D">
        <w:rPr>
          <w:rFonts w:ascii="Times New Roman" w:hAnsi="Times New Roman" w:cs="Times New Roman"/>
          <w:b/>
          <w:sz w:val="24"/>
          <w:szCs w:val="24"/>
        </w:rPr>
        <w:t>Organizational capacity</w:t>
      </w:r>
      <w:r w:rsidR="006B6B70">
        <w:rPr>
          <w:rFonts w:ascii="Times New Roman" w:hAnsi="Times New Roman" w:cs="Times New Roman"/>
          <w:b/>
          <w:sz w:val="24"/>
          <w:szCs w:val="24"/>
        </w:rPr>
        <w:t xml:space="preserve"> – </w:t>
      </w:r>
      <w:r w:rsidR="00CE23F7">
        <w:rPr>
          <w:rFonts w:ascii="Times New Roman" w:hAnsi="Times New Roman" w:cs="Times New Roman"/>
          <w:b/>
          <w:sz w:val="24"/>
          <w:szCs w:val="24"/>
        </w:rPr>
        <w:t>1</w:t>
      </w:r>
      <w:r w:rsidR="000312EE">
        <w:rPr>
          <w:rFonts w:ascii="Times New Roman" w:hAnsi="Times New Roman" w:cs="Times New Roman"/>
          <w:b/>
          <w:sz w:val="24"/>
          <w:szCs w:val="24"/>
        </w:rPr>
        <w:t>5</w:t>
      </w:r>
      <w:r w:rsidR="006B6B70">
        <w:rPr>
          <w:rFonts w:ascii="Times New Roman" w:hAnsi="Times New Roman" w:cs="Times New Roman"/>
          <w:b/>
          <w:sz w:val="24"/>
          <w:szCs w:val="24"/>
        </w:rPr>
        <w:t xml:space="preserve"> points</w:t>
      </w:r>
      <w:r w:rsidRPr="0011591D">
        <w:rPr>
          <w:rFonts w:ascii="Times New Roman" w:hAnsi="Times New Roman" w:cs="Times New Roman"/>
          <w:b/>
          <w:bCs/>
          <w:sz w:val="24"/>
          <w:szCs w:val="24"/>
        </w:rPr>
        <w:t>:</w:t>
      </w:r>
      <w:r w:rsidRPr="0011591D">
        <w:rPr>
          <w:rFonts w:ascii="Times New Roman" w:hAnsi="Times New Roman" w:cs="Times New Roman"/>
          <w:sz w:val="24"/>
          <w:szCs w:val="24"/>
        </w:rPr>
        <w:t xml:space="preserve">  The organization has expertise in its stated field and </w:t>
      </w:r>
      <w:r w:rsidR="00AE473C">
        <w:rPr>
          <w:rFonts w:ascii="Times New Roman" w:hAnsi="Times New Roman" w:cs="Times New Roman"/>
          <w:sz w:val="24"/>
          <w:szCs w:val="24"/>
        </w:rPr>
        <w:t>POL/ECON</w:t>
      </w:r>
      <w:r w:rsidRPr="0011591D">
        <w:rPr>
          <w:rFonts w:ascii="Times New Roman" w:hAnsi="Times New Roman" w:cs="Times New Roman"/>
          <w:sz w:val="24"/>
          <w:szCs w:val="24"/>
        </w:rPr>
        <w:t xml:space="preserve"> is confident of its ability to undertake the program.  This includes a financial management system appropriate to the amount of funding being requested and a bank account.</w:t>
      </w:r>
    </w:p>
    <w:p w14:paraId="3F317E29" w14:textId="5879A8EF" w:rsidR="00180B50" w:rsidRPr="0011591D" w:rsidRDefault="00180B50" w:rsidP="00180B50">
      <w:pPr>
        <w:ind w:left="720"/>
        <w:rPr>
          <w:rFonts w:ascii="Times New Roman" w:hAnsi="Times New Roman" w:cs="Times New Roman"/>
          <w:sz w:val="24"/>
          <w:szCs w:val="24"/>
        </w:rPr>
      </w:pPr>
      <w:r w:rsidRPr="0011591D">
        <w:rPr>
          <w:rFonts w:ascii="Times New Roman" w:hAnsi="Times New Roman" w:cs="Times New Roman"/>
          <w:b/>
          <w:sz w:val="24"/>
          <w:szCs w:val="24"/>
        </w:rPr>
        <w:t>Quality and feasibility of the program idea</w:t>
      </w:r>
      <w:r w:rsidR="006B6B70">
        <w:rPr>
          <w:rFonts w:ascii="Times New Roman" w:hAnsi="Times New Roman" w:cs="Times New Roman"/>
          <w:b/>
          <w:sz w:val="24"/>
          <w:szCs w:val="24"/>
        </w:rPr>
        <w:t xml:space="preserve"> </w:t>
      </w:r>
      <w:r w:rsidR="00680FE6">
        <w:rPr>
          <w:rFonts w:ascii="Times New Roman" w:hAnsi="Times New Roman" w:cs="Times New Roman"/>
          <w:b/>
          <w:sz w:val="24"/>
          <w:szCs w:val="24"/>
        </w:rPr>
        <w:t>–</w:t>
      </w:r>
      <w:r w:rsidR="006B6B70">
        <w:rPr>
          <w:rFonts w:ascii="Times New Roman" w:hAnsi="Times New Roman" w:cs="Times New Roman"/>
          <w:b/>
          <w:sz w:val="24"/>
          <w:szCs w:val="24"/>
        </w:rPr>
        <w:t xml:space="preserve"> </w:t>
      </w:r>
      <w:r w:rsidR="00680FE6">
        <w:rPr>
          <w:rFonts w:ascii="Times New Roman" w:hAnsi="Times New Roman" w:cs="Times New Roman"/>
          <w:b/>
          <w:sz w:val="24"/>
          <w:szCs w:val="24"/>
        </w:rPr>
        <w:t>10 points</w:t>
      </w:r>
      <w:r w:rsidRPr="0011591D">
        <w:rPr>
          <w:rFonts w:ascii="Times New Roman" w:hAnsi="Times New Roman" w:cs="Times New Roman"/>
          <w:b/>
          <w:bCs/>
          <w:sz w:val="24"/>
          <w:szCs w:val="24"/>
        </w:rPr>
        <w:t>:</w:t>
      </w:r>
      <w:r w:rsidRPr="0011591D">
        <w:rPr>
          <w:rFonts w:ascii="Times New Roman" w:hAnsi="Times New Roman" w:cs="Times New Roman"/>
          <w:sz w:val="24"/>
          <w:szCs w:val="24"/>
        </w:rPr>
        <w:t xml:space="preserve">  The program idea is well developed, with detail about how program activities will be carried out.  The proposal includes a reasonable implementation timeline. </w:t>
      </w:r>
    </w:p>
    <w:p w14:paraId="68C1CBA0" w14:textId="11309808" w:rsidR="00180B50" w:rsidRPr="0011591D" w:rsidRDefault="00180B50" w:rsidP="00180B50">
      <w:pPr>
        <w:ind w:left="720"/>
        <w:rPr>
          <w:rFonts w:ascii="Times New Roman" w:hAnsi="Times New Roman" w:cs="Times New Roman"/>
          <w:sz w:val="24"/>
          <w:szCs w:val="24"/>
        </w:rPr>
      </w:pPr>
      <w:r w:rsidRPr="0011591D">
        <w:rPr>
          <w:rFonts w:ascii="Times New Roman" w:hAnsi="Times New Roman" w:cs="Times New Roman"/>
          <w:b/>
          <w:sz w:val="24"/>
          <w:szCs w:val="24"/>
        </w:rPr>
        <w:t>Goals and objectives</w:t>
      </w:r>
      <w:r w:rsidR="00680FE6">
        <w:rPr>
          <w:rFonts w:ascii="Times New Roman" w:hAnsi="Times New Roman" w:cs="Times New Roman"/>
          <w:b/>
          <w:sz w:val="24"/>
          <w:szCs w:val="24"/>
        </w:rPr>
        <w:t xml:space="preserve"> – 5 points</w:t>
      </w:r>
      <w:r w:rsidRPr="0011591D">
        <w:rPr>
          <w:rFonts w:ascii="Times New Roman" w:hAnsi="Times New Roman" w:cs="Times New Roman"/>
          <w:b/>
          <w:sz w:val="24"/>
          <w:szCs w:val="24"/>
        </w:rPr>
        <w:t>:</w:t>
      </w:r>
      <w:r w:rsidRPr="0011591D">
        <w:rPr>
          <w:rFonts w:ascii="Times New Roman" w:hAnsi="Times New Roman" w:cs="Times New Roman"/>
          <w:sz w:val="24"/>
          <w:szCs w:val="24"/>
        </w:rPr>
        <w:t xml:space="preserve">  Goals and objectives are clear, realistic, and measurable, and program approach is likely to provide maximum impact in achieving the proposed results.</w:t>
      </w:r>
    </w:p>
    <w:p w14:paraId="6DADA611" w14:textId="55B32A19" w:rsidR="00180B50" w:rsidRPr="0011591D" w:rsidRDefault="00180B50" w:rsidP="00180B50">
      <w:pPr>
        <w:ind w:left="720"/>
        <w:rPr>
          <w:rFonts w:ascii="Times New Roman" w:hAnsi="Times New Roman" w:cs="Times New Roman"/>
          <w:sz w:val="24"/>
          <w:szCs w:val="24"/>
        </w:rPr>
      </w:pPr>
      <w:r w:rsidRPr="0011591D">
        <w:rPr>
          <w:rFonts w:ascii="Times New Roman" w:hAnsi="Times New Roman" w:cs="Times New Roman"/>
          <w:b/>
          <w:sz w:val="24"/>
          <w:szCs w:val="24"/>
        </w:rPr>
        <w:t>Embassy priorities</w:t>
      </w:r>
      <w:r w:rsidR="00680FE6">
        <w:rPr>
          <w:rFonts w:ascii="Times New Roman" w:hAnsi="Times New Roman" w:cs="Times New Roman"/>
          <w:b/>
          <w:sz w:val="24"/>
          <w:szCs w:val="24"/>
        </w:rPr>
        <w:t xml:space="preserve"> -</w:t>
      </w:r>
      <w:r w:rsidR="00CE23F7">
        <w:rPr>
          <w:rFonts w:ascii="Times New Roman" w:hAnsi="Times New Roman" w:cs="Times New Roman"/>
          <w:b/>
          <w:sz w:val="24"/>
          <w:szCs w:val="24"/>
        </w:rPr>
        <w:t xml:space="preserve"> 5</w:t>
      </w:r>
      <w:r w:rsidR="00680FE6">
        <w:rPr>
          <w:rFonts w:ascii="Times New Roman" w:hAnsi="Times New Roman" w:cs="Times New Roman"/>
          <w:b/>
          <w:sz w:val="24"/>
          <w:szCs w:val="24"/>
        </w:rPr>
        <w:t xml:space="preserve"> points</w:t>
      </w:r>
      <w:r w:rsidRPr="0011591D">
        <w:rPr>
          <w:rFonts w:ascii="Times New Roman" w:hAnsi="Times New Roman" w:cs="Times New Roman"/>
          <w:b/>
          <w:sz w:val="24"/>
          <w:szCs w:val="24"/>
        </w:rPr>
        <w:t>:</w:t>
      </w:r>
      <w:r w:rsidRPr="0011591D">
        <w:rPr>
          <w:rFonts w:ascii="Times New Roman" w:hAnsi="Times New Roman" w:cs="Times New Roman"/>
          <w:sz w:val="24"/>
          <w:szCs w:val="24"/>
        </w:rPr>
        <w:t xml:space="preserve">  Applicant has clearly described how stated goals are related to and support U.S. Embassy Yaoundé’s priority program areas and/or target audiences.</w:t>
      </w:r>
    </w:p>
    <w:p w14:paraId="39C8DE6D" w14:textId="4DAE85C7" w:rsidR="00180B50" w:rsidRPr="0011591D" w:rsidRDefault="00180B50" w:rsidP="00180B50">
      <w:pPr>
        <w:ind w:left="720"/>
        <w:rPr>
          <w:rFonts w:ascii="Times New Roman" w:hAnsi="Times New Roman" w:cs="Times New Roman"/>
          <w:sz w:val="24"/>
          <w:szCs w:val="24"/>
        </w:rPr>
      </w:pPr>
      <w:r w:rsidRPr="0011591D">
        <w:rPr>
          <w:rFonts w:ascii="Times New Roman" w:hAnsi="Times New Roman" w:cs="Times New Roman"/>
          <w:b/>
          <w:sz w:val="24"/>
          <w:szCs w:val="24"/>
        </w:rPr>
        <w:t>Budget</w:t>
      </w:r>
      <w:r w:rsidR="00CF1E4E">
        <w:rPr>
          <w:rFonts w:ascii="Times New Roman" w:hAnsi="Times New Roman" w:cs="Times New Roman"/>
          <w:b/>
          <w:sz w:val="24"/>
          <w:szCs w:val="24"/>
        </w:rPr>
        <w:t xml:space="preserve"> </w:t>
      </w:r>
      <w:r w:rsidR="00543EAA">
        <w:rPr>
          <w:rFonts w:ascii="Times New Roman" w:hAnsi="Times New Roman" w:cs="Times New Roman"/>
          <w:b/>
          <w:sz w:val="24"/>
          <w:szCs w:val="24"/>
        </w:rPr>
        <w:t>5</w:t>
      </w:r>
      <w:r w:rsidR="00CF1E4E">
        <w:rPr>
          <w:rFonts w:ascii="Times New Roman" w:hAnsi="Times New Roman" w:cs="Times New Roman"/>
          <w:b/>
          <w:sz w:val="24"/>
          <w:szCs w:val="24"/>
        </w:rPr>
        <w:t xml:space="preserve"> points</w:t>
      </w:r>
      <w:r w:rsidRPr="0011591D">
        <w:rPr>
          <w:rFonts w:ascii="Times New Roman" w:hAnsi="Times New Roman" w:cs="Times New Roman"/>
          <w:b/>
          <w:sz w:val="24"/>
          <w:szCs w:val="24"/>
        </w:rPr>
        <w:t>:</w:t>
      </w:r>
      <w:r w:rsidRPr="0011591D">
        <w:rPr>
          <w:rFonts w:ascii="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6A09C600" w14:textId="76F0A665" w:rsidR="00180B50" w:rsidRPr="0011591D" w:rsidRDefault="00180B50" w:rsidP="00180B50">
      <w:pPr>
        <w:ind w:left="720"/>
        <w:rPr>
          <w:rFonts w:ascii="Times New Roman" w:hAnsi="Times New Roman" w:cs="Times New Roman"/>
          <w:sz w:val="24"/>
          <w:szCs w:val="24"/>
        </w:rPr>
      </w:pPr>
      <w:r w:rsidRPr="0011591D">
        <w:rPr>
          <w:rFonts w:ascii="Times New Roman" w:hAnsi="Times New Roman" w:cs="Times New Roman"/>
          <w:b/>
          <w:sz w:val="24"/>
          <w:szCs w:val="24"/>
        </w:rPr>
        <w:t>Monitoring and evaluation</w:t>
      </w:r>
      <w:r w:rsidR="00CF1E4E">
        <w:rPr>
          <w:rFonts w:ascii="Times New Roman" w:hAnsi="Times New Roman" w:cs="Times New Roman"/>
          <w:b/>
          <w:sz w:val="24"/>
          <w:szCs w:val="24"/>
        </w:rPr>
        <w:t xml:space="preserve"> 5 points</w:t>
      </w:r>
      <w:r w:rsidRPr="0011591D">
        <w:rPr>
          <w:rFonts w:ascii="Times New Roman" w:hAnsi="Times New Roman" w:cs="Times New Roman"/>
          <w:b/>
          <w:sz w:val="24"/>
          <w:szCs w:val="24"/>
        </w:rPr>
        <w:t>:</w:t>
      </w:r>
      <w:r w:rsidRPr="0011591D">
        <w:rPr>
          <w:rFonts w:ascii="Times New Roman" w:hAnsi="Times New Roman" w:cs="Times New Roman"/>
          <w:sz w:val="24"/>
          <w:szCs w:val="24"/>
        </w:rPr>
        <w:t xml:space="preserve">  Applicant demonstrates ability to measure program success against key indicators and provide milestones to indicate progress toward goals outlined in the proposal.  The program includes output and outcome indicators, and shows how and when those will be measured.</w:t>
      </w:r>
    </w:p>
    <w:p w14:paraId="13FDD601" w14:textId="1BCA167F" w:rsidR="00180B50" w:rsidRPr="0011591D" w:rsidRDefault="00180B50" w:rsidP="00180B50">
      <w:pPr>
        <w:ind w:left="720"/>
        <w:rPr>
          <w:rFonts w:ascii="Times New Roman" w:hAnsi="Times New Roman" w:cs="Times New Roman"/>
          <w:sz w:val="24"/>
          <w:szCs w:val="24"/>
        </w:rPr>
      </w:pPr>
      <w:r w:rsidRPr="0011591D">
        <w:rPr>
          <w:rFonts w:ascii="Times New Roman" w:hAnsi="Times New Roman" w:cs="Times New Roman"/>
          <w:b/>
          <w:sz w:val="24"/>
          <w:szCs w:val="24"/>
        </w:rPr>
        <w:t>Sustainability</w:t>
      </w:r>
      <w:r w:rsidR="00CF1E4E">
        <w:rPr>
          <w:rFonts w:ascii="Times New Roman" w:hAnsi="Times New Roman" w:cs="Times New Roman"/>
          <w:b/>
          <w:sz w:val="24"/>
          <w:szCs w:val="24"/>
        </w:rPr>
        <w:t>- 5 points</w:t>
      </w:r>
      <w:r w:rsidRPr="0011591D">
        <w:rPr>
          <w:rFonts w:ascii="Times New Roman" w:hAnsi="Times New Roman" w:cs="Times New Roman"/>
          <w:b/>
          <w:sz w:val="24"/>
          <w:szCs w:val="24"/>
        </w:rPr>
        <w:t>:</w:t>
      </w:r>
      <w:r w:rsidRPr="0011591D">
        <w:rPr>
          <w:rFonts w:ascii="Times New Roman" w:hAnsi="Times New Roman" w:cs="Times New Roman"/>
          <w:sz w:val="24"/>
          <w:szCs w:val="24"/>
        </w:rPr>
        <w:t xml:space="preserve"> Program activities will continue to have positive impact after the end of the program.</w:t>
      </w:r>
    </w:p>
    <w:p w14:paraId="1B055D05" w14:textId="015502DC" w:rsidR="00180B50" w:rsidRPr="00AC1D1C" w:rsidRDefault="00AC1D1C" w:rsidP="00AC1D1C">
      <w:pPr>
        <w:shd w:val="clear" w:color="auto" w:fill="FFFFFF"/>
        <w:spacing w:after="0" w:line="240" w:lineRule="auto"/>
        <w:ind w:left="360"/>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E.2. </w:t>
      </w:r>
      <w:r w:rsidR="00180B50" w:rsidRPr="00AC1D1C">
        <w:rPr>
          <w:rFonts w:ascii="Times New Roman" w:eastAsia="Times New Roman" w:hAnsi="Times New Roman" w:cs="Times New Roman"/>
          <w:b/>
          <w:bCs/>
          <w:sz w:val="24"/>
          <w:szCs w:val="24"/>
        </w:rPr>
        <w:t>Review and Selection Process and Timeline</w:t>
      </w:r>
    </w:p>
    <w:p w14:paraId="37CE511F" w14:textId="77777777" w:rsidR="00180B50" w:rsidRPr="0011591D" w:rsidRDefault="00180B50" w:rsidP="00180B50">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10AF6F8" w14:textId="77777777" w:rsidR="00180B50" w:rsidRPr="0011591D" w:rsidRDefault="00180B50" w:rsidP="00180B50">
      <w:pPr>
        <w:shd w:val="clear" w:color="auto" w:fill="FFFFFF"/>
        <w:tabs>
          <w:tab w:val="left" w:pos="810"/>
        </w:tabs>
        <w:spacing w:after="0" w:line="240" w:lineRule="auto"/>
        <w:ind w:left="720"/>
        <w:textAlignment w:val="baseline"/>
        <w:rPr>
          <w:rFonts w:ascii="Times New Roman" w:eastAsia="Times New Roman" w:hAnsi="Times New Roman" w:cs="Times New Roman"/>
          <w:i/>
          <w:sz w:val="24"/>
          <w:szCs w:val="24"/>
        </w:rPr>
      </w:pPr>
      <w:r w:rsidRPr="0011591D">
        <w:rPr>
          <w:rFonts w:ascii="Times New Roman" w:eastAsia="Times New Roman" w:hAnsi="Times New Roman" w:cs="Times New Roman"/>
          <w:sz w:val="24"/>
          <w:szCs w:val="24"/>
        </w:rPr>
        <w:t xml:space="preserve">An Embassy Grants Review Committee will evaluate all eligible applications within </w:t>
      </w:r>
      <w:r w:rsidRPr="0011591D">
        <w:rPr>
          <w:rFonts w:ascii="Times New Roman" w:eastAsia="Times New Roman" w:hAnsi="Times New Roman" w:cs="Times New Roman"/>
          <w:i/>
          <w:iCs/>
          <w:sz w:val="24"/>
          <w:szCs w:val="24"/>
        </w:rPr>
        <w:t>two</w:t>
      </w:r>
      <w:r w:rsidRPr="0011591D">
        <w:rPr>
          <w:rFonts w:ascii="Times New Roman" w:eastAsia="Times New Roman" w:hAnsi="Times New Roman" w:cs="Times New Roman"/>
          <w:sz w:val="24"/>
          <w:szCs w:val="24"/>
        </w:rPr>
        <w:t xml:space="preserve"> weeks of the submission deadline and will contact successful applicant(s) for next steps within </w:t>
      </w:r>
      <w:r w:rsidRPr="0011591D">
        <w:rPr>
          <w:rFonts w:ascii="Times New Roman" w:eastAsia="Times New Roman" w:hAnsi="Times New Roman" w:cs="Times New Roman"/>
          <w:i/>
          <w:iCs/>
          <w:sz w:val="24"/>
          <w:szCs w:val="24"/>
        </w:rPr>
        <w:t xml:space="preserve">one </w:t>
      </w:r>
      <w:r w:rsidRPr="0011591D">
        <w:rPr>
          <w:rFonts w:ascii="Times New Roman" w:eastAsia="Times New Roman" w:hAnsi="Times New Roman" w:cs="Times New Roman"/>
          <w:sz w:val="24"/>
          <w:szCs w:val="24"/>
        </w:rPr>
        <w:t xml:space="preserve">week of the Review Committee meeting.  </w:t>
      </w:r>
    </w:p>
    <w:p w14:paraId="1CB1405E"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7F2145A9" w14:textId="77777777" w:rsidR="007C7C6F" w:rsidRDefault="006334CC" w:rsidP="007C7C6F">
      <w:pPr>
        <w:shd w:val="clear" w:color="auto" w:fill="FFFFFF" w:themeFill="background1"/>
        <w:spacing w:after="0" w:line="240" w:lineRule="auto"/>
        <w:ind w:left="360"/>
        <w:textAlignment w:val="baseline"/>
        <w:rPr>
          <w:rFonts w:eastAsia="Times New Roman" w:cstheme="minorHAnsi"/>
          <w:b/>
          <w:bCs/>
          <w:sz w:val="24"/>
          <w:szCs w:val="24"/>
        </w:rPr>
      </w:pPr>
      <w:r>
        <w:rPr>
          <w:rFonts w:ascii="Times New Roman" w:eastAsia="Times New Roman" w:hAnsi="Times New Roman" w:cs="Times New Roman"/>
          <w:b/>
          <w:bCs/>
          <w:sz w:val="24"/>
          <w:szCs w:val="24"/>
        </w:rPr>
        <w:t>E.</w:t>
      </w:r>
      <w:r w:rsidR="00180B50" w:rsidRPr="0011591D">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 </w:t>
      </w:r>
      <w:r w:rsidR="007C7C6F" w:rsidRPr="008D0B62">
        <w:rPr>
          <w:rFonts w:eastAsia="Times New Roman" w:cstheme="minorHAnsi"/>
          <w:b/>
          <w:bCs/>
          <w:sz w:val="24"/>
          <w:szCs w:val="24"/>
        </w:rPr>
        <w:t>Responsibility/Qualification Information in SAM.gov (formerly, FAPIIS)</w:t>
      </w:r>
    </w:p>
    <w:p w14:paraId="137FA103"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0926942B" w14:textId="77777777" w:rsidR="00301D38" w:rsidRPr="008D0B62" w:rsidRDefault="00301D38" w:rsidP="00301D38">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 The </w:t>
      </w:r>
      <w:r>
        <w:rPr>
          <w:rFonts w:eastAsia="Times New Roman" w:cstheme="minorHAnsi"/>
          <w:sz w:val="24"/>
          <w:szCs w:val="24"/>
        </w:rPr>
        <w:t>f</w:t>
      </w:r>
      <w:r w:rsidRPr="008D0B62">
        <w:rPr>
          <w:rFonts w:eastAsia="Times New Roman" w:cstheme="minorHAnsi"/>
          <w:sz w:val="24"/>
          <w:szCs w:val="24"/>
        </w:rPr>
        <w:t xml:space="preserve">ederal awarding agency, prior to making a </w:t>
      </w:r>
      <w:r>
        <w:rPr>
          <w:rFonts w:eastAsia="Times New Roman" w:cstheme="minorHAnsi"/>
          <w:sz w:val="24"/>
          <w:szCs w:val="24"/>
        </w:rPr>
        <w:t>f</w:t>
      </w:r>
      <w:r w:rsidRPr="008D0B62">
        <w:rPr>
          <w:rFonts w:eastAsia="Times New Roman" w:cstheme="minorHAnsi"/>
          <w:sz w:val="24"/>
          <w:szCs w:val="24"/>
        </w:rPr>
        <w:t xml:space="preserve">ederal award with a total amount of </w:t>
      </w:r>
      <w:r>
        <w:rPr>
          <w:rFonts w:eastAsia="Times New Roman" w:cstheme="minorHAnsi"/>
          <w:sz w:val="24"/>
          <w:szCs w:val="24"/>
        </w:rPr>
        <w:t>f</w:t>
      </w:r>
      <w:r w:rsidRPr="008D0B62">
        <w:rPr>
          <w:rFonts w:eastAsia="Times New Roman" w:cstheme="minorHAnsi"/>
          <w:sz w:val="24"/>
          <w:szCs w:val="24"/>
        </w:rPr>
        <w:t>ederal share greater than the simplified acquisition threshold, is required to review and consider any information about the applicant that is in the U.S. government designated integrity and performance system accessible through SAM.gov (see 41 U.S.C. 2313);</w:t>
      </w:r>
    </w:p>
    <w:p w14:paraId="280EDBD6" w14:textId="77777777" w:rsidR="00301D38" w:rsidRPr="008D0B62" w:rsidRDefault="00301D38" w:rsidP="00301D38">
      <w:pPr>
        <w:shd w:val="clear" w:color="auto" w:fill="FFFFFF"/>
        <w:spacing w:after="0" w:line="240" w:lineRule="auto"/>
        <w:ind w:left="360"/>
        <w:textAlignment w:val="baseline"/>
        <w:rPr>
          <w:rFonts w:eastAsia="Times New Roman" w:cstheme="minorHAnsi"/>
          <w:sz w:val="24"/>
          <w:szCs w:val="24"/>
        </w:rPr>
      </w:pPr>
    </w:p>
    <w:p w14:paraId="5D146CA5" w14:textId="77777777" w:rsidR="00301D38" w:rsidRPr="008D0B62" w:rsidRDefault="00301D38" w:rsidP="00301D38">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ii. An applicant, at its option, may review and comment on any information about itself that a </w:t>
      </w:r>
      <w:r>
        <w:rPr>
          <w:rFonts w:eastAsia="Times New Roman" w:cstheme="minorHAnsi"/>
          <w:sz w:val="24"/>
          <w:szCs w:val="24"/>
        </w:rPr>
        <w:t>f</w:t>
      </w:r>
      <w:r w:rsidRPr="008D0B62">
        <w:rPr>
          <w:rFonts w:eastAsia="Times New Roman" w:cstheme="minorHAnsi"/>
          <w:sz w:val="24"/>
          <w:szCs w:val="24"/>
        </w:rPr>
        <w:t>ederal awarding agency previously entered. Currently, federal agencies create integrity records in the integrity module of the Contractor Performance Assessment and Reporting System (CPARS) and these records are visible as responsibility/qualification records in SAM.gov;</w:t>
      </w:r>
    </w:p>
    <w:p w14:paraId="7398CFDA" w14:textId="77777777" w:rsidR="00301D38" w:rsidRPr="008D0B62" w:rsidRDefault="00301D38" w:rsidP="00301D38">
      <w:pPr>
        <w:shd w:val="clear" w:color="auto" w:fill="FFFFFF"/>
        <w:spacing w:after="0" w:line="240" w:lineRule="auto"/>
        <w:ind w:left="360"/>
        <w:textAlignment w:val="baseline"/>
        <w:rPr>
          <w:rFonts w:eastAsia="Times New Roman" w:cstheme="minorHAnsi"/>
          <w:sz w:val="24"/>
          <w:szCs w:val="24"/>
        </w:rPr>
      </w:pPr>
    </w:p>
    <w:p w14:paraId="67A230B0" w14:textId="141DC81D" w:rsidR="00180B50" w:rsidRDefault="00301D38" w:rsidP="00301D38">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iii. The </w:t>
      </w:r>
      <w:r>
        <w:rPr>
          <w:rFonts w:eastAsia="Times New Roman" w:cstheme="minorHAnsi"/>
          <w:sz w:val="24"/>
          <w:szCs w:val="24"/>
        </w:rPr>
        <w:t>f</w:t>
      </w:r>
      <w:r w:rsidRPr="008D0B62">
        <w:rPr>
          <w:rFonts w:eastAsia="Times New Roman" w:cstheme="minorHAnsi"/>
          <w:sz w:val="24"/>
          <w:szCs w:val="24"/>
        </w:rPr>
        <w:t xml:space="preserve">ederal awarding agency will consider any comments by the applicant, in addition to the other information in the designated integrity and performance system, in making a judgment about the applicant's integrity, business ethics, and record of performance under </w:t>
      </w:r>
      <w:r>
        <w:rPr>
          <w:rFonts w:eastAsia="Times New Roman" w:cstheme="minorHAnsi"/>
          <w:sz w:val="24"/>
          <w:szCs w:val="24"/>
        </w:rPr>
        <w:t>f</w:t>
      </w:r>
      <w:r w:rsidRPr="008D0B62">
        <w:rPr>
          <w:rFonts w:eastAsia="Times New Roman" w:cstheme="minorHAnsi"/>
          <w:sz w:val="24"/>
          <w:szCs w:val="24"/>
        </w:rPr>
        <w:t>ederal awards when completing the review of risk posed by applicants as described in §200.206 Federal awarding agency review of risk posed by applicants.</w:t>
      </w:r>
    </w:p>
    <w:p w14:paraId="400E3813" w14:textId="77777777" w:rsidR="0089785F" w:rsidRDefault="0089785F" w:rsidP="0089785F">
      <w:pPr>
        <w:shd w:val="clear" w:color="auto" w:fill="FFFFFF" w:themeFill="background1"/>
        <w:spacing w:after="0" w:line="240" w:lineRule="auto"/>
        <w:textAlignment w:val="baseline"/>
        <w:rPr>
          <w:rFonts w:eastAsia="Times New Roman" w:cstheme="minorHAnsi"/>
          <w:sz w:val="24"/>
          <w:szCs w:val="24"/>
        </w:rPr>
      </w:pPr>
    </w:p>
    <w:p w14:paraId="126F2BFF" w14:textId="77777777" w:rsidR="0089785F" w:rsidRPr="008D0B62" w:rsidRDefault="0089785F" w:rsidP="0089785F">
      <w:pPr>
        <w:shd w:val="clear" w:color="auto" w:fill="FFFFFF"/>
        <w:spacing w:after="0" w:line="240" w:lineRule="auto"/>
        <w:textAlignment w:val="baseline"/>
        <w:rPr>
          <w:rFonts w:eastAsia="Times New Roman" w:cstheme="minorHAnsi"/>
          <w:b/>
          <w:bCs/>
          <w:i/>
          <w:color w:val="FF0000"/>
          <w:sz w:val="24"/>
          <w:szCs w:val="24"/>
        </w:rPr>
      </w:pPr>
      <w:r w:rsidRPr="008D0B62">
        <w:rPr>
          <w:rFonts w:eastAsia="Times New Roman" w:cstheme="minorHAnsi"/>
          <w:b/>
          <w:bCs/>
          <w:sz w:val="24"/>
          <w:szCs w:val="24"/>
        </w:rPr>
        <w:t>E.4 Anticipated Announcement and Federal Award Dates</w:t>
      </w:r>
      <w:r w:rsidRPr="008D0B62">
        <w:rPr>
          <w:rFonts w:eastAsia="Times New Roman" w:cstheme="minorHAnsi"/>
          <w:b/>
          <w:bCs/>
          <w:color w:val="333333"/>
          <w:sz w:val="24"/>
          <w:szCs w:val="24"/>
        </w:rPr>
        <w:t xml:space="preserve"> </w:t>
      </w:r>
    </w:p>
    <w:p w14:paraId="5809FE57" w14:textId="715F1C00" w:rsidR="0089785F" w:rsidRPr="0089785F" w:rsidRDefault="0089785F" w:rsidP="0089785F">
      <w:pPr>
        <w:shd w:val="clear" w:color="auto" w:fill="FFFFFF" w:themeFill="background1"/>
        <w:spacing w:after="0" w:line="240" w:lineRule="auto"/>
        <w:textAlignment w:val="baseline"/>
        <w:rPr>
          <w:rFonts w:eastAsia="Times New Roman"/>
          <w:sz w:val="24"/>
          <w:szCs w:val="24"/>
        </w:rPr>
      </w:pPr>
      <w:r w:rsidRPr="68854C9F">
        <w:rPr>
          <w:rFonts w:eastAsia="Times New Roman"/>
          <w:sz w:val="24"/>
          <w:szCs w:val="24"/>
        </w:rPr>
        <w:t>No later than September 25, 2024.</w:t>
      </w:r>
    </w:p>
    <w:p w14:paraId="5432C75F"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3B1775E2"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b/>
          <w:bCs/>
          <w:sz w:val="24"/>
          <w:szCs w:val="24"/>
          <w:u w:val="single"/>
          <w:bdr w:val="none" w:sz="0" w:space="0" w:color="auto" w:frame="1"/>
        </w:rPr>
      </w:pPr>
      <w:r w:rsidRPr="0011591D">
        <w:rPr>
          <w:rFonts w:ascii="Times New Roman" w:eastAsia="Times New Roman" w:hAnsi="Times New Roman" w:cs="Times New Roman"/>
          <w:b/>
          <w:bCs/>
          <w:sz w:val="24"/>
          <w:szCs w:val="24"/>
          <w:u w:val="single"/>
          <w:bdr w:val="none" w:sz="0" w:space="0" w:color="auto" w:frame="1"/>
        </w:rPr>
        <w:t>F. FEDERAL AWARD ADMINISTRATION INFORMATION</w:t>
      </w:r>
    </w:p>
    <w:p w14:paraId="0E1227EF"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6992C494" w14:textId="0E3F9F8F" w:rsidR="00180B50" w:rsidRPr="00A86D62" w:rsidRDefault="00A86D62" w:rsidP="00A86D62">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F.1. </w:t>
      </w:r>
      <w:r w:rsidR="00180B50" w:rsidRPr="00A86D62">
        <w:rPr>
          <w:rFonts w:ascii="Times New Roman" w:eastAsia="Times New Roman" w:hAnsi="Times New Roman" w:cs="Times New Roman"/>
          <w:b/>
          <w:bCs/>
          <w:sz w:val="24"/>
          <w:szCs w:val="24"/>
        </w:rPr>
        <w:t>Federal Award Notices</w:t>
      </w:r>
    </w:p>
    <w:p w14:paraId="26FC8248"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The grant award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401EC9B1"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782C545A" w14:textId="77777777" w:rsidR="00180B50" w:rsidRPr="0011591D" w:rsidRDefault="00180B50" w:rsidP="00180B50">
      <w:pPr>
        <w:shd w:val="clear" w:color="auto" w:fill="FFFFFF"/>
        <w:spacing w:after="0" w:line="240" w:lineRule="auto"/>
        <w:textAlignment w:val="baseline"/>
        <w:rPr>
          <w:rFonts w:ascii="Times New Roman" w:hAnsi="Times New Roman" w:cs="Times New Roman"/>
          <w:sz w:val="24"/>
          <w:szCs w:val="24"/>
        </w:rPr>
      </w:pPr>
      <w:r w:rsidRPr="0011591D">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11591D">
        <w:rPr>
          <w:rFonts w:ascii="Times New Roman" w:hAnsi="Times New Roman" w:cs="Times New Roman"/>
          <w:sz w:val="24"/>
          <w:szCs w:val="24"/>
        </w:rPr>
        <w:t xml:space="preserve"> </w:t>
      </w:r>
    </w:p>
    <w:p w14:paraId="57AD04B8"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239AE2C8" w14:textId="77777777" w:rsidR="00180B50"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4F3D55DB" w14:textId="77777777" w:rsidR="004A733B" w:rsidRDefault="004A733B" w:rsidP="00180B50">
      <w:pPr>
        <w:shd w:val="clear" w:color="auto" w:fill="FFFFFF"/>
        <w:spacing w:after="0" w:line="240" w:lineRule="auto"/>
        <w:textAlignment w:val="baseline"/>
        <w:rPr>
          <w:rFonts w:ascii="Times New Roman" w:eastAsia="Times New Roman" w:hAnsi="Times New Roman" w:cs="Times New Roman"/>
          <w:sz w:val="24"/>
          <w:szCs w:val="24"/>
        </w:rPr>
      </w:pPr>
    </w:p>
    <w:p w14:paraId="2968D00D" w14:textId="77777777" w:rsidR="004A733B" w:rsidRPr="008D0B62" w:rsidRDefault="004A733B" w:rsidP="004A733B">
      <w:pPr>
        <w:shd w:val="clear" w:color="auto" w:fill="FFFFFF"/>
        <w:spacing w:after="0" w:line="240" w:lineRule="auto"/>
        <w:textAlignment w:val="baseline"/>
        <w:rPr>
          <w:rFonts w:eastAsia="Times New Roman" w:cstheme="minorHAnsi"/>
          <w:i/>
          <w:color w:val="FF0000"/>
          <w:sz w:val="24"/>
          <w:szCs w:val="24"/>
        </w:rPr>
      </w:pPr>
      <w:r w:rsidRPr="008D0B62">
        <w:rPr>
          <w:rFonts w:eastAsia="Times New Roman" w:cstheme="minorHAnsi"/>
          <w:b/>
          <w:sz w:val="24"/>
          <w:szCs w:val="24"/>
        </w:rPr>
        <w:t>F.2. Payment Method</w:t>
      </w:r>
      <w:r w:rsidRPr="008D0B62">
        <w:rPr>
          <w:rFonts w:eastAsia="Times New Roman" w:cstheme="minorHAnsi"/>
          <w:sz w:val="24"/>
          <w:szCs w:val="24"/>
        </w:rPr>
        <w:t xml:space="preserve"> </w:t>
      </w:r>
    </w:p>
    <w:p w14:paraId="35025B4A" w14:textId="77777777" w:rsidR="004A733B" w:rsidRPr="008D0B62" w:rsidRDefault="004A733B" w:rsidP="004A733B">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color w:val="000000"/>
          <w:sz w:val="24"/>
          <w:szCs w:val="24"/>
        </w:rPr>
        <w:t xml:space="preserve">Request for Payment will be submitted through a SF-270. </w:t>
      </w:r>
      <w:r w:rsidRPr="008D0B62">
        <w:rPr>
          <w:rFonts w:eastAsia="Times New Roman" w:cstheme="minorHAnsi"/>
          <w:sz w:val="24"/>
          <w:szCs w:val="24"/>
        </w:rPr>
        <w:t>Payments shall be disbursed via EFT upon receipt of a signed SF-270 form and required reporting</w:t>
      </w:r>
      <w:r w:rsidRPr="008D0B62">
        <w:rPr>
          <w:rFonts w:eastAsia="Times New Roman" w:cstheme="minorHAnsi"/>
          <w:color w:val="FF0000"/>
          <w:sz w:val="24"/>
          <w:szCs w:val="24"/>
        </w:rPr>
        <w:t>.</w:t>
      </w:r>
    </w:p>
    <w:p w14:paraId="2C17D590" w14:textId="77777777" w:rsidR="004A733B" w:rsidRPr="0011591D" w:rsidRDefault="004A733B" w:rsidP="00180B50">
      <w:pPr>
        <w:shd w:val="clear" w:color="auto" w:fill="FFFFFF"/>
        <w:spacing w:after="0" w:line="240" w:lineRule="auto"/>
        <w:textAlignment w:val="baseline"/>
        <w:rPr>
          <w:rFonts w:ascii="Times New Roman" w:eastAsia="Times New Roman" w:hAnsi="Times New Roman" w:cs="Times New Roman"/>
          <w:sz w:val="24"/>
          <w:szCs w:val="24"/>
        </w:rPr>
      </w:pPr>
    </w:p>
    <w:p w14:paraId="3F94BE37" w14:textId="53E1F8C4" w:rsidR="00180B50" w:rsidRPr="00A86D62" w:rsidRDefault="00A86D62" w:rsidP="00A86D62">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005A323C">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 </w:t>
      </w:r>
      <w:r w:rsidR="00180B50" w:rsidRPr="00A86D62">
        <w:rPr>
          <w:rFonts w:ascii="Times New Roman" w:eastAsia="Times New Roman" w:hAnsi="Times New Roman" w:cs="Times New Roman"/>
          <w:b/>
          <w:bCs/>
          <w:sz w:val="24"/>
          <w:szCs w:val="24"/>
        </w:rPr>
        <w:t>Administrative and National Policy Requirements</w:t>
      </w:r>
    </w:p>
    <w:p w14:paraId="48521CB2" w14:textId="77777777" w:rsidR="00180B50" w:rsidRPr="0011591D" w:rsidRDefault="00180B50" w:rsidP="00180B50">
      <w:pPr>
        <w:shd w:val="clear" w:color="auto" w:fill="FFFFFF"/>
        <w:spacing w:after="0" w:line="240" w:lineRule="auto"/>
        <w:ind w:left="1080"/>
        <w:textAlignment w:val="baseline"/>
        <w:rPr>
          <w:rFonts w:ascii="Times New Roman" w:eastAsia="Times New Roman" w:hAnsi="Times New Roman" w:cs="Times New Roman"/>
          <w:sz w:val="24"/>
          <w:szCs w:val="24"/>
        </w:rPr>
      </w:pPr>
    </w:p>
    <w:p w14:paraId="16A792F2" w14:textId="77777777" w:rsidR="00B91453" w:rsidRPr="008D0B62" w:rsidRDefault="00B91453" w:rsidP="00B91453">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Before submitting an application, applicants should review all the terms and conditions and required certifications which will apply to this award, to ensure that they will be able to comply.  </w:t>
      </w:r>
    </w:p>
    <w:p w14:paraId="35BD05F6" w14:textId="77777777" w:rsidR="00B91453" w:rsidRPr="008D0B62" w:rsidRDefault="00B91453" w:rsidP="00B91453">
      <w:pPr>
        <w:shd w:val="clear" w:color="auto" w:fill="FFFFFF"/>
        <w:spacing w:after="0" w:line="240" w:lineRule="auto"/>
        <w:textAlignment w:val="baseline"/>
        <w:rPr>
          <w:rFonts w:eastAsia="Times New Roman" w:cstheme="minorHAnsi"/>
          <w:sz w:val="24"/>
          <w:szCs w:val="24"/>
        </w:rPr>
      </w:pPr>
    </w:p>
    <w:p w14:paraId="2F9A831D" w14:textId="77777777" w:rsidR="00B91453" w:rsidRPr="008D0B62" w:rsidRDefault="00B91453" w:rsidP="00B91453">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These include:</w:t>
      </w:r>
    </w:p>
    <w:p w14:paraId="55A4B3B8" w14:textId="77777777" w:rsidR="00B91453" w:rsidRPr="008D0B62" w:rsidRDefault="00B91453" w:rsidP="00B91453">
      <w:pPr>
        <w:shd w:val="clear" w:color="auto" w:fill="FFFFFF"/>
        <w:spacing w:after="0" w:line="240" w:lineRule="auto"/>
        <w:textAlignment w:val="baseline"/>
        <w:rPr>
          <w:rFonts w:eastAsia="Times New Roman" w:cstheme="minorHAnsi"/>
          <w:sz w:val="24"/>
          <w:szCs w:val="24"/>
          <w:u w:val="single"/>
        </w:rPr>
      </w:pPr>
    </w:p>
    <w:p w14:paraId="2A8F7EEC" w14:textId="77777777" w:rsidR="00B91453" w:rsidRPr="008D0B62" w:rsidRDefault="00000000" w:rsidP="00B91453">
      <w:pPr>
        <w:pStyle w:val="ListParagraph"/>
        <w:numPr>
          <w:ilvl w:val="0"/>
          <w:numId w:val="53"/>
        </w:numPr>
        <w:shd w:val="clear" w:color="auto" w:fill="FFFFFF"/>
        <w:spacing w:after="0" w:line="240" w:lineRule="auto"/>
        <w:ind w:left="720"/>
        <w:contextualSpacing w:val="0"/>
        <w:textAlignment w:val="baseline"/>
        <w:rPr>
          <w:rFonts w:eastAsia="Times New Roman" w:cstheme="minorHAnsi"/>
          <w:sz w:val="24"/>
          <w:szCs w:val="24"/>
          <w:u w:val="single"/>
        </w:rPr>
      </w:pPr>
      <w:hyperlink r:id="rId20" w:history="1">
        <w:r w:rsidR="00B91453" w:rsidRPr="008D0B62">
          <w:rPr>
            <w:rStyle w:val="Hyperlink"/>
            <w:rFonts w:eastAsia="Times New Roman" w:cstheme="minorHAnsi"/>
            <w:sz w:val="24"/>
            <w:szCs w:val="24"/>
          </w:rPr>
          <w:t>2 CFR 25 - UNIVERSAL IDENTIFIER AND SYSTEM FOR AWARD MANAGEMENT</w:t>
        </w:r>
      </w:hyperlink>
    </w:p>
    <w:p w14:paraId="5E04FED8" w14:textId="77777777" w:rsidR="00B91453" w:rsidRPr="008D0B62" w:rsidRDefault="00000000" w:rsidP="00B91453">
      <w:pPr>
        <w:pStyle w:val="ListParagraph"/>
        <w:numPr>
          <w:ilvl w:val="0"/>
          <w:numId w:val="53"/>
        </w:numPr>
        <w:shd w:val="clear" w:color="auto" w:fill="FFFFFF"/>
        <w:spacing w:after="0" w:line="240" w:lineRule="auto"/>
        <w:ind w:left="720"/>
        <w:contextualSpacing w:val="0"/>
        <w:textAlignment w:val="baseline"/>
        <w:rPr>
          <w:rFonts w:eastAsia="Times New Roman" w:cstheme="minorHAnsi"/>
          <w:sz w:val="24"/>
          <w:szCs w:val="24"/>
          <w:u w:val="single"/>
        </w:rPr>
      </w:pPr>
      <w:hyperlink r:id="rId21" w:history="1">
        <w:r w:rsidR="00B91453" w:rsidRPr="008D0B62">
          <w:rPr>
            <w:rStyle w:val="Hyperlink"/>
            <w:rFonts w:eastAsia="Times New Roman" w:cstheme="minorHAnsi"/>
            <w:sz w:val="24"/>
            <w:szCs w:val="24"/>
          </w:rPr>
          <w:t>2 CFR 170 - REPORTING SUBAWARD AND EXECUTIVE COMPENSATION INFORMATION</w:t>
        </w:r>
      </w:hyperlink>
    </w:p>
    <w:p w14:paraId="00B19FE1" w14:textId="77777777" w:rsidR="00B91453" w:rsidRPr="008D0B62" w:rsidRDefault="00000000" w:rsidP="00B91453">
      <w:pPr>
        <w:pStyle w:val="ListParagraph"/>
        <w:numPr>
          <w:ilvl w:val="0"/>
          <w:numId w:val="53"/>
        </w:numPr>
        <w:shd w:val="clear" w:color="auto" w:fill="FFFFFF"/>
        <w:spacing w:after="0" w:line="240" w:lineRule="auto"/>
        <w:ind w:left="720"/>
        <w:contextualSpacing w:val="0"/>
        <w:textAlignment w:val="baseline"/>
        <w:rPr>
          <w:rFonts w:eastAsia="Times New Roman" w:cstheme="minorHAnsi"/>
          <w:sz w:val="24"/>
          <w:szCs w:val="24"/>
          <w:u w:val="single"/>
        </w:rPr>
      </w:pPr>
      <w:hyperlink r:id="rId22" w:history="1">
        <w:r w:rsidR="00B91453" w:rsidRPr="008D0B62">
          <w:rPr>
            <w:rStyle w:val="Hyperlink"/>
            <w:rFonts w:eastAsia="Times New Roman" w:cstheme="minorHAnsi"/>
            <w:sz w:val="24"/>
            <w:szCs w:val="24"/>
          </w:rPr>
          <w:t>2 CFR 175 - AWARD TERM FOR TRAFFICKING IN PERSONS</w:t>
        </w:r>
      </w:hyperlink>
    </w:p>
    <w:p w14:paraId="394F346F" w14:textId="77777777" w:rsidR="00B91453" w:rsidRPr="008D0B62" w:rsidRDefault="00000000" w:rsidP="00B91453">
      <w:pPr>
        <w:pStyle w:val="ListParagraph"/>
        <w:numPr>
          <w:ilvl w:val="0"/>
          <w:numId w:val="53"/>
        </w:numPr>
        <w:shd w:val="clear" w:color="auto" w:fill="FFFFFF"/>
        <w:spacing w:after="0" w:line="240" w:lineRule="auto"/>
        <w:ind w:left="720"/>
        <w:contextualSpacing w:val="0"/>
        <w:textAlignment w:val="baseline"/>
        <w:rPr>
          <w:rFonts w:eastAsia="Times New Roman" w:cstheme="minorHAnsi"/>
          <w:sz w:val="24"/>
          <w:szCs w:val="24"/>
          <w:u w:val="single"/>
        </w:rPr>
      </w:pPr>
      <w:hyperlink r:id="rId23" w:history="1">
        <w:r w:rsidR="00B91453" w:rsidRPr="008D0B62">
          <w:rPr>
            <w:rStyle w:val="Hyperlink"/>
            <w:rFonts w:eastAsia="Times New Roman" w:cstheme="minorHAnsi"/>
            <w:sz w:val="24"/>
            <w:szCs w:val="24"/>
          </w:rPr>
          <w:t>2 CFR 182 - GOVERNMENTWIDE REQUIREMENTS FOR DRUG-FREE WORKPLACE (FINANCIAL ASSISTANCE)</w:t>
        </w:r>
      </w:hyperlink>
    </w:p>
    <w:p w14:paraId="2E9B5AEC" w14:textId="77777777" w:rsidR="00B91453" w:rsidRPr="008D0B62" w:rsidRDefault="00000000" w:rsidP="00B91453">
      <w:pPr>
        <w:pStyle w:val="ListParagraph"/>
        <w:numPr>
          <w:ilvl w:val="0"/>
          <w:numId w:val="53"/>
        </w:numPr>
        <w:shd w:val="clear" w:color="auto" w:fill="FFFFFF"/>
        <w:spacing w:after="0" w:line="240" w:lineRule="auto"/>
        <w:ind w:left="720"/>
        <w:contextualSpacing w:val="0"/>
        <w:textAlignment w:val="baseline"/>
        <w:rPr>
          <w:rFonts w:eastAsia="Times New Roman" w:cstheme="minorHAnsi"/>
          <w:sz w:val="24"/>
          <w:szCs w:val="24"/>
          <w:u w:val="single"/>
        </w:rPr>
      </w:pPr>
      <w:hyperlink r:id="rId24" w:history="1">
        <w:r w:rsidR="00B91453" w:rsidRPr="008D0B62">
          <w:rPr>
            <w:rStyle w:val="Hyperlink"/>
            <w:rFonts w:eastAsia="Times New Roman" w:cstheme="minorHAnsi"/>
            <w:sz w:val="24"/>
            <w:szCs w:val="24"/>
          </w:rPr>
          <w:t>2 CFR 183 - NEVER CONTRACT WITH THE ENEMY</w:t>
        </w:r>
      </w:hyperlink>
    </w:p>
    <w:p w14:paraId="18FBD173" w14:textId="77777777" w:rsidR="00B91453" w:rsidRPr="008D0B62" w:rsidRDefault="00000000" w:rsidP="00B91453">
      <w:pPr>
        <w:pStyle w:val="ListParagraph"/>
        <w:numPr>
          <w:ilvl w:val="0"/>
          <w:numId w:val="53"/>
        </w:numPr>
        <w:shd w:val="clear" w:color="auto" w:fill="FFFFFF"/>
        <w:spacing w:after="0" w:line="240" w:lineRule="auto"/>
        <w:ind w:left="720"/>
        <w:contextualSpacing w:val="0"/>
        <w:textAlignment w:val="baseline"/>
        <w:rPr>
          <w:rFonts w:eastAsia="Times New Roman" w:cstheme="minorHAnsi"/>
          <w:sz w:val="24"/>
          <w:szCs w:val="24"/>
          <w:u w:val="single"/>
        </w:rPr>
      </w:pPr>
      <w:hyperlink r:id="rId25" w:history="1">
        <w:r w:rsidR="00B91453" w:rsidRPr="008D0B62">
          <w:rPr>
            <w:rStyle w:val="Hyperlink"/>
            <w:rFonts w:eastAsia="Times New Roman" w:cstheme="minorHAnsi"/>
            <w:sz w:val="24"/>
            <w:szCs w:val="24"/>
          </w:rPr>
          <w:t>2 CFR 600 – DEPARTMENT OF STATE REQUIREMENTS</w:t>
        </w:r>
      </w:hyperlink>
    </w:p>
    <w:p w14:paraId="0F9EE7B8" w14:textId="77777777" w:rsidR="00B91453" w:rsidRPr="006E22D1" w:rsidRDefault="00000000" w:rsidP="00B91453">
      <w:pPr>
        <w:pStyle w:val="ListParagraph"/>
        <w:numPr>
          <w:ilvl w:val="0"/>
          <w:numId w:val="53"/>
        </w:numPr>
        <w:shd w:val="clear" w:color="auto" w:fill="FFFFFF"/>
        <w:spacing w:after="0" w:line="240" w:lineRule="auto"/>
        <w:ind w:left="720"/>
        <w:contextualSpacing w:val="0"/>
        <w:textAlignment w:val="baseline"/>
        <w:rPr>
          <w:rStyle w:val="Hyperlink"/>
          <w:rFonts w:eastAsia="Times New Roman" w:cstheme="minorHAnsi"/>
          <w:color w:val="auto"/>
          <w:sz w:val="24"/>
          <w:szCs w:val="24"/>
        </w:rPr>
      </w:pPr>
      <w:hyperlink r:id="rId26" w:history="1">
        <w:r w:rsidR="00B91453" w:rsidRPr="008D0B62">
          <w:rPr>
            <w:rStyle w:val="Hyperlink"/>
            <w:rFonts w:eastAsia="Times New Roman" w:cstheme="minorHAnsi"/>
            <w:sz w:val="24"/>
            <w:szCs w:val="24"/>
          </w:rPr>
          <w:t>U.S. DEPARTMENT OF STATE STANDARD TERMS AND CONDITIONS</w:t>
        </w:r>
      </w:hyperlink>
    </w:p>
    <w:p w14:paraId="5E2C477F" w14:textId="77777777" w:rsidR="00B91453" w:rsidRPr="008D0B62" w:rsidRDefault="00B91453" w:rsidP="00B91453">
      <w:pPr>
        <w:pStyle w:val="ListParagraph"/>
        <w:shd w:val="clear" w:color="auto" w:fill="FFFFFF"/>
        <w:spacing w:after="0" w:line="240" w:lineRule="auto"/>
        <w:contextualSpacing w:val="0"/>
        <w:textAlignment w:val="baseline"/>
        <w:rPr>
          <w:rFonts w:eastAsia="Times New Roman" w:cstheme="minorHAnsi"/>
          <w:sz w:val="24"/>
          <w:szCs w:val="24"/>
          <w:u w:val="single"/>
        </w:rPr>
      </w:pPr>
    </w:p>
    <w:p w14:paraId="63BFC22E" w14:textId="77777777" w:rsidR="00B91453" w:rsidRPr="008D0B62" w:rsidRDefault="00B91453" w:rsidP="00B91453">
      <w:pPr>
        <w:spacing w:after="0" w:line="240" w:lineRule="auto"/>
        <w:rPr>
          <w:rFonts w:cstheme="minorHAnsi"/>
          <w:color w:val="000000"/>
          <w:sz w:val="24"/>
          <w:szCs w:val="24"/>
        </w:rPr>
      </w:pPr>
      <w:r w:rsidRPr="008D0B62">
        <w:rPr>
          <w:rFonts w:cstheme="minorHAnsi"/>
          <w:color w:val="000000" w:themeColor="text1"/>
          <w:sz w:val="24"/>
          <w:szCs w:val="24"/>
        </w:rPr>
        <w:t xml:space="preserve">In accordance with the Office of Management and Budget’s guidance located at 2 CFR part 200, all applicable </w:t>
      </w:r>
      <w:r>
        <w:rPr>
          <w:rFonts w:cstheme="minorHAnsi"/>
          <w:color w:val="000000" w:themeColor="text1"/>
          <w:sz w:val="24"/>
          <w:szCs w:val="24"/>
        </w:rPr>
        <w:t>f</w:t>
      </w:r>
      <w:r w:rsidRPr="008D0B62">
        <w:rPr>
          <w:rFonts w:cstheme="minorHAnsi"/>
          <w:color w:val="000000" w:themeColor="text1"/>
          <w:sz w:val="24"/>
          <w:szCs w:val="24"/>
        </w:rPr>
        <w:t xml:space="preserve">ederal laws, and relevant </w:t>
      </w:r>
      <w:r>
        <w:rPr>
          <w:rFonts w:cstheme="minorHAnsi"/>
          <w:color w:val="000000" w:themeColor="text1"/>
          <w:sz w:val="24"/>
          <w:szCs w:val="24"/>
        </w:rPr>
        <w:t>e</w:t>
      </w:r>
      <w:r w:rsidRPr="008D0B62">
        <w:rPr>
          <w:rFonts w:cstheme="minorHAnsi"/>
          <w:color w:val="000000" w:themeColor="text1"/>
          <w:sz w:val="24"/>
          <w:szCs w:val="24"/>
        </w:rPr>
        <w:t xml:space="preserve">xecutive guidance, the Department of State will review and consider applications for funding, as applicable to specific programs, pursuant to this notice of funding opportunity in accordance with the following:  NOTE: </w:t>
      </w:r>
    </w:p>
    <w:p w14:paraId="4E893FE4" w14:textId="77777777" w:rsidR="00B91453" w:rsidRDefault="00B91453" w:rsidP="00B91453">
      <w:pPr>
        <w:spacing w:after="0" w:line="240" w:lineRule="auto"/>
      </w:pPr>
    </w:p>
    <w:p w14:paraId="0264FE3A" w14:textId="77777777" w:rsidR="00B91453" w:rsidRPr="006E22D1" w:rsidRDefault="00000000" w:rsidP="00B91453">
      <w:pPr>
        <w:pStyle w:val="ListParagraph"/>
        <w:numPr>
          <w:ilvl w:val="0"/>
          <w:numId w:val="54"/>
        </w:numPr>
        <w:spacing w:after="0" w:line="240" w:lineRule="auto"/>
        <w:rPr>
          <w:rFonts w:cstheme="minorHAnsi"/>
          <w:color w:val="000000"/>
          <w:sz w:val="24"/>
          <w:szCs w:val="24"/>
        </w:rPr>
      </w:pPr>
      <w:hyperlink r:id="rId27" w:history="1">
        <w:r w:rsidR="00B91453" w:rsidRPr="0099619A">
          <w:rPr>
            <w:rStyle w:val="Hyperlink"/>
            <w:rFonts w:cstheme="minorHAnsi"/>
            <w:sz w:val="24"/>
            <w:szCs w:val="24"/>
          </w:rPr>
          <w:t>Guidance for Grants and Agreements in Title 2 of the Code of Federal Regulations</w:t>
        </w:r>
      </w:hyperlink>
      <w:r w:rsidR="00B91453" w:rsidRPr="006E22D1">
        <w:rPr>
          <w:rFonts w:cstheme="minorHAnsi"/>
          <w:color w:val="000000"/>
          <w:sz w:val="24"/>
          <w:szCs w:val="24"/>
        </w:rPr>
        <w:t xml:space="preserve"> (2 CFR), as updated in the Federal Register’s 85 FR 49506 on August 13, 2020, particularly on:</w:t>
      </w:r>
    </w:p>
    <w:p w14:paraId="777995DD" w14:textId="77777777" w:rsidR="00B91453" w:rsidRPr="006E22D1" w:rsidRDefault="00B91453" w:rsidP="00B91453">
      <w:pPr>
        <w:pStyle w:val="ListParagraph"/>
        <w:numPr>
          <w:ilvl w:val="1"/>
          <w:numId w:val="54"/>
        </w:numPr>
        <w:spacing w:after="0" w:line="240" w:lineRule="auto"/>
        <w:rPr>
          <w:rFonts w:cstheme="minorHAnsi"/>
          <w:color w:val="000000"/>
          <w:sz w:val="24"/>
          <w:szCs w:val="24"/>
        </w:rPr>
      </w:pPr>
      <w:r w:rsidRPr="006E22D1">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0E77323B" w14:textId="77777777" w:rsidR="00B91453" w:rsidRPr="006E22D1" w:rsidRDefault="00B91453" w:rsidP="00B91453">
      <w:pPr>
        <w:pStyle w:val="ListParagraph"/>
        <w:numPr>
          <w:ilvl w:val="1"/>
          <w:numId w:val="54"/>
        </w:numPr>
        <w:spacing w:after="0" w:line="240" w:lineRule="auto"/>
        <w:rPr>
          <w:rFonts w:cstheme="minorHAnsi"/>
          <w:color w:val="000000"/>
          <w:sz w:val="24"/>
          <w:szCs w:val="24"/>
        </w:rPr>
      </w:pPr>
      <w:r w:rsidRPr="006E22D1">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0DCEBE0E" w14:textId="77777777" w:rsidR="00B91453" w:rsidRPr="006E22D1" w:rsidRDefault="00B91453" w:rsidP="00B91453">
      <w:pPr>
        <w:pStyle w:val="ListParagraph"/>
        <w:numPr>
          <w:ilvl w:val="1"/>
          <w:numId w:val="54"/>
        </w:numPr>
        <w:spacing w:after="0" w:line="240" w:lineRule="auto"/>
        <w:rPr>
          <w:rFonts w:cstheme="minorHAnsi"/>
          <w:color w:val="000000"/>
          <w:sz w:val="24"/>
          <w:szCs w:val="24"/>
        </w:rPr>
      </w:pPr>
      <w:r w:rsidRPr="006E22D1">
        <w:rPr>
          <w:rFonts w:cstheme="minorHAnsi"/>
          <w:color w:val="000000"/>
          <w:sz w:val="24"/>
          <w:szCs w:val="24"/>
        </w:rPr>
        <w:t xml:space="preserve">Promoting the freedom of speech and religious liberty in alignment with </w:t>
      </w:r>
      <w:r w:rsidRPr="006E22D1">
        <w:rPr>
          <w:rFonts w:cstheme="minorHAnsi"/>
          <w:i/>
          <w:color w:val="000000"/>
          <w:sz w:val="24"/>
          <w:szCs w:val="24"/>
        </w:rPr>
        <w:t xml:space="preserve">Promoting Free Speech and Religious Liberty </w:t>
      </w:r>
      <w:r w:rsidRPr="006E22D1">
        <w:rPr>
          <w:rFonts w:cstheme="minorHAnsi"/>
          <w:color w:val="000000"/>
          <w:sz w:val="24"/>
          <w:szCs w:val="24"/>
        </w:rPr>
        <w:t xml:space="preserve">(E.O. 13798) and </w:t>
      </w:r>
      <w:r w:rsidRPr="006E22D1">
        <w:rPr>
          <w:rFonts w:cstheme="minorHAnsi"/>
          <w:i/>
          <w:color w:val="000000"/>
          <w:sz w:val="24"/>
          <w:szCs w:val="24"/>
        </w:rPr>
        <w:t>Improving Free Inquiry, Transparency, and Accountability at Colleges and Universities</w:t>
      </w:r>
      <w:r w:rsidRPr="006E22D1">
        <w:rPr>
          <w:rFonts w:cstheme="minorHAnsi"/>
          <w:color w:val="000000"/>
          <w:sz w:val="24"/>
          <w:szCs w:val="24"/>
        </w:rPr>
        <w:t xml:space="preserve"> (E.O. 13864) (§§ 200.300, 200.303, 200.339, and 200.341), </w:t>
      </w:r>
    </w:p>
    <w:p w14:paraId="4F5DD08A" w14:textId="77777777" w:rsidR="00B91453" w:rsidRPr="006E22D1" w:rsidRDefault="00B91453" w:rsidP="00B91453">
      <w:pPr>
        <w:pStyle w:val="ListParagraph"/>
        <w:numPr>
          <w:ilvl w:val="1"/>
          <w:numId w:val="54"/>
        </w:numPr>
        <w:spacing w:after="0" w:line="240" w:lineRule="auto"/>
        <w:rPr>
          <w:rFonts w:cstheme="minorHAnsi"/>
          <w:color w:val="000000"/>
          <w:sz w:val="24"/>
          <w:szCs w:val="24"/>
        </w:rPr>
      </w:pPr>
      <w:r w:rsidRPr="006E22D1">
        <w:rPr>
          <w:rFonts w:cstheme="minorHAnsi"/>
          <w:color w:val="000000"/>
          <w:sz w:val="24"/>
          <w:szCs w:val="24"/>
        </w:rPr>
        <w:t>Providing a preference, to the extent permitted by law, to maximize use of goods, products, and materials produced in the United States (2 CFR part 200.322), and</w:t>
      </w:r>
    </w:p>
    <w:p w14:paraId="5D16137A" w14:textId="77777777" w:rsidR="00B91453" w:rsidRPr="006E22D1" w:rsidRDefault="00B91453" w:rsidP="00B91453">
      <w:pPr>
        <w:pStyle w:val="ListParagraph"/>
        <w:spacing w:after="0" w:line="240" w:lineRule="auto"/>
        <w:ind w:left="1440"/>
        <w:rPr>
          <w:rFonts w:cstheme="minorHAnsi"/>
          <w:color w:val="000000"/>
          <w:sz w:val="24"/>
          <w:szCs w:val="24"/>
        </w:rPr>
      </w:pPr>
      <w:r w:rsidRPr="006E22D1">
        <w:rPr>
          <w:rFonts w:cstheme="minorHAnsi"/>
          <w:color w:val="000000"/>
          <w:sz w:val="24"/>
          <w:szCs w:val="24"/>
        </w:rPr>
        <w:t>Terminating agreements in whole or in part to the greatest extent authorized by law, if an award no longer effectuates the program goals or agency priorities (2 CFR part 200.340).</w:t>
      </w:r>
    </w:p>
    <w:p w14:paraId="2531869C"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7805DCD2" w14:textId="3C195247" w:rsidR="00180B50" w:rsidRPr="004C7417" w:rsidRDefault="004C7417" w:rsidP="004C7417">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F.4. </w:t>
      </w:r>
      <w:r w:rsidR="00180B50" w:rsidRPr="004C7417">
        <w:rPr>
          <w:rFonts w:ascii="Times New Roman" w:eastAsia="Times New Roman" w:hAnsi="Times New Roman" w:cs="Times New Roman"/>
          <w:b/>
          <w:bCs/>
          <w:sz w:val="24"/>
          <w:szCs w:val="24"/>
        </w:rPr>
        <w:t>Reporting</w:t>
      </w:r>
    </w:p>
    <w:p w14:paraId="13F54F71"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34BD3262" w14:textId="77777777" w:rsidR="008A1D72" w:rsidRPr="008D0B62" w:rsidRDefault="008A1D72" w:rsidP="008A1D72">
      <w:pPr>
        <w:shd w:val="clear" w:color="auto" w:fill="FFFFFF"/>
        <w:spacing w:after="0" w:line="240" w:lineRule="auto"/>
        <w:textAlignment w:val="baseline"/>
        <w:rPr>
          <w:rFonts w:eastAsia="Times New Roman" w:cstheme="minorHAnsi"/>
          <w:color w:val="000000"/>
          <w:sz w:val="24"/>
          <w:szCs w:val="24"/>
        </w:rPr>
      </w:pPr>
      <w:r w:rsidRPr="008D0B62">
        <w:rPr>
          <w:rFonts w:eastAsia="Times New Roman" w:cstheme="minorHAnsi"/>
          <w:b/>
          <w:bCs/>
          <w:sz w:val="24"/>
          <w:szCs w:val="24"/>
        </w:rPr>
        <w:t xml:space="preserve">Reporting Requirements: </w:t>
      </w:r>
      <w:r w:rsidRPr="008D0B62">
        <w:rPr>
          <w:rFonts w:eastAsia="Times New Roman" w:cstheme="minorHAnsi"/>
          <w:color w:val="000000"/>
          <w:sz w:val="24"/>
          <w:szCs w:val="24"/>
        </w:rPr>
        <w:t xml:space="preserve">Recipients will, at a minimum, be required to submit </w:t>
      </w:r>
      <w:r w:rsidRPr="008D0B62">
        <w:rPr>
          <w:rFonts w:eastAsia="Times New Roman" w:cstheme="minorHAnsi"/>
          <w:b/>
          <w:bCs/>
          <w:sz w:val="24"/>
          <w:szCs w:val="24"/>
        </w:rPr>
        <w:t>quarterly</w:t>
      </w:r>
      <w:r w:rsidRPr="008D0B62">
        <w:rPr>
          <w:rFonts w:eastAsia="Times New Roman" w:cstheme="minorHAnsi"/>
          <w:color w:val="FF0000"/>
          <w:sz w:val="24"/>
          <w:szCs w:val="24"/>
        </w:rPr>
        <w:t xml:space="preserve"> </w:t>
      </w:r>
      <w:r w:rsidRPr="008D0B62">
        <w:rPr>
          <w:rFonts w:eastAsia="Times New Roman" w:cstheme="minorHAnsi"/>
          <w:color w:val="000000"/>
          <w:sz w:val="24"/>
          <w:szCs w:val="24"/>
        </w:rPr>
        <w:t>Progress Reports and quarterly Financial Reports.  Progress Reports will compare actual to planned performance and indicate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14:paraId="5942A2BB" w14:textId="77777777" w:rsidR="008A1D72" w:rsidRPr="008D0B62" w:rsidRDefault="008A1D72" w:rsidP="008A1D72">
      <w:pPr>
        <w:shd w:val="clear" w:color="auto" w:fill="FFFFFF"/>
        <w:spacing w:after="0" w:line="240" w:lineRule="auto"/>
        <w:textAlignment w:val="baseline"/>
        <w:rPr>
          <w:rFonts w:eastAsia="Times New Roman" w:cstheme="minorHAnsi"/>
          <w:color w:val="000000"/>
          <w:sz w:val="24"/>
          <w:szCs w:val="24"/>
        </w:rPr>
      </w:pPr>
    </w:p>
    <w:p w14:paraId="6C69C48F" w14:textId="77777777" w:rsidR="008A1D72" w:rsidRPr="008D0B62" w:rsidRDefault="008A1D72" w:rsidP="008A1D72">
      <w:pPr>
        <w:shd w:val="clear" w:color="auto" w:fill="FFFFFF"/>
        <w:spacing w:after="0" w:line="240" w:lineRule="auto"/>
        <w:textAlignment w:val="baseline"/>
        <w:rPr>
          <w:rFonts w:eastAsia="Times New Roman" w:cstheme="minorHAnsi"/>
          <w:i/>
          <w:iCs/>
          <w:color w:val="FF0000"/>
          <w:sz w:val="24"/>
          <w:szCs w:val="24"/>
        </w:rPr>
      </w:pPr>
      <w:r w:rsidRPr="008D0B62">
        <w:rPr>
          <w:rFonts w:eastAsia="Times New Roman" w:cstheme="minorHAnsi"/>
          <w:color w:val="000000"/>
          <w:sz w:val="24"/>
          <w:szCs w:val="24"/>
        </w:rPr>
        <w:lastRenderedPageBreak/>
        <w:t>Recipients must report immediately when a program faces unplanned delays in implementation, fails to meet program targets or milestones, or costs increase.  Any changes or revisions to the approved budget require prior approval from the Grants Officer.</w:t>
      </w:r>
    </w:p>
    <w:p w14:paraId="30A69FFB" w14:textId="77777777" w:rsidR="008A1D72" w:rsidRPr="008D0B62" w:rsidRDefault="008A1D72" w:rsidP="008A1D72">
      <w:pPr>
        <w:shd w:val="clear" w:color="auto" w:fill="FFFFFF" w:themeFill="background1"/>
        <w:spacing w:after="0" w:line="240" w:lineRule="auto"/>
        <w:rPr>
          <w:rFonts w:eastAsia="Times New Roman" w:cstheme="minorHAnsi"/>
          <w:i/>
          <w:iCs/>
          <w:color w:val="FF0000"/>
          <w:sz w:val="24"/>
          <w:szCs w:val="24"/>
        </w:rPr>
      </w:pPr>
    </w:p>
    <w:p w14:paraId="035427BF" w14:textId="77777777" w:rsidR="008A1D72" w:rsidRPr="008D0B62" w:rsidRDefault="008A1D72" w:rsidP="008A1D72">
      <w:pPr>
        <w:shd w:val="clear" w:color="auto" w:fill="FFFFFF" w:themeFill="background1"/>
        <w:spacing w:after="0" w:line="240" w:lineRule="auto"/>
        <w:rPr>
          <w:rFonts w:eastAsia="Times New Roman" w:cstheme="minorHAnsi"/>
          <w:color w:val="000000" w:themeColor="text1"/>
          <w:sz w:val="24"/>
          <w:szCs w:val="24"/>
        </w:rPr>
      </w:pPr>
      <w:r w:rsidRPr="008D0B62">
        <w:rPr>
          <w:rFonts w:eastAsia="Times New Roman" w:cstheme="minorHAnsi"/>
          <w:b/>
          <w:bCs/>
          <w:color w:val="000000" w:themeColor="text1"/>
          <w:sz w:val="24"/>
          <w:szCs w:val="24"/>
        </w:rPr>
        <w:t>Foreign Assistance Data Review:</w:t>
      </w:r>
      <w:r w:rsidRPr="008D0B62">
        <w:rPr>
          <w:rFonts w:eastAsia="Times New Roman" w:cstheme="minorHAnsi"/>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4E856968" w14:textId="77777777" w:rsidR="008A1D72" w:rsidRPr="008D0B62" w:rsidRDefault="008A1D72" w:rsidP="008A1D72">
      <w:pPr>
        <w:shd w:val="clear" w:color="auto" w:fill="FFFFFF"/>
        <w:spacing w:after="0" w:line="240" w:lineRule="auto"/>
        <w:textAlignment w:val="baseline"/>
        <w:rPr>
          <w:rFonts w:eastAsia="Times New Roman" w:cstheme="minorHAnsi"/>
          <w:i/>
          <w:color w:val="FF0000"/>
          <w:sz w:val="24"/>
          <w:szCs w:val="24"/>
        </w:rPr>
      </w:pPr>
    </w:p>
    <w:p w14:paraId="116EFE46" w14:textId="6F299C43" w:rsidR="00180B50" w:rsidRPr="0011591D" w:rsidRDefault="008A1D72" w:rsidP="008A1D72">
      <w:pPr>
        <w:shd w:val="clear" w:color="auto" w:fill="FFFFFF"/>
        <w:spacing w:after="0" w:line="240" w:lineRule="auto"/>
        <w:textAlignment w:val="baseline"/>
        <w:rPr>
          <w:rFonts w:ascii="Times New Roman" w:eastAsia="Times New Roman" w:hAnsi="Times New Roman" w:cs="Times New Roman"/>
          <w:sz w:val="24"/>
          <w:szCs w:val="24"/>
        </w:rPr>
      </w:pPr>
      <w:r w:rsidRPr="008D0B62">
        <w:rPr>
          <w:rFonts w:eastAsia="Times New Roman" w:cstheme="minorHAnsi"/>
          <w:color w:val="000000" w:themeColor="text1"/>
          <w:sz w:val="24"/>
          <w:szCs w:val="24"/>
        </w:rPr>
        <w:t xml:space="preserve">Applicants should be aware of the post award reporting requirements reflected in </w:t>
      </w:r>
      <w:hyperlink r:id="rId28" w:anchor="ap2.1.200_1521.xii" w:history="1">
        <w:r w:rsidRPr="008D0B62">
          <w:rPr>
            <w:rStyle w:val="Hyperlink"/>
            <w:rFonts w:cstheme="minorHAnsi"/>
            <w:sz w:val="24"/>
            <w:szCs w:val="24"/>
          </w:rPr>
          <w:t>2 CFR 200 Appendix XII—Award Term and Condition for Recipient Integrity and Performance Matters</w:t>
        </w:r>
      </w:hyperlink>
      <w:r w:rsidRPr="008D0B62">
        <w:rPr>
          <w:rFonts w:eastAsia="Times New Roman" w:cstheme="minorHAnsi"/>
          <w:color w:val="000000" w:themeColor="text1"/>
          <w:sz w:val="24"/>
          <w:szCs w:val="24"/>
        </w:rPr>
        <w:t>.</w:t>
      </w:r>
    </w:p>
    <w:p w14:paraId="6A1D6CDD"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05E64549"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b/>
          <w:bCs/>
          <w:sz w:val="24"/>
          <w:szCs w:val="24"/>
          <w:u w:val="single"/>
          <w:bdr w:val="none" w:sz="0" w:space="0" w:color="auto" w:frame="1"/>
        </w:rPr>
      </w:pPr>
      <w:r w:rsidRPr="0011591D">
        <w:rPr>
          <w:rFonts w:ascii="Times New Roman" w:eastAsia="Times New Roman" w:hAnsi="Times New Roman" w:cs="Times New Roman"/>
          <w:b/>
          <w:bCs/>
          <w:sz w:val="24"/>
          <w:szCs w:val="24"/>
          <w:u w:val="single"/>
          <w:bdr w:val="none" w:sz="0" w:space="0" w:color="auto" w:frame="1"/>
        </w:rPr>
        <w:t>G.  FEDERAL AWARDING AGENCY CONTACTS</w:t>
      </w:r>
    </w:p>
    <w:p w14:paraId="6DFCC3AE"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14EBD2F7" w14:textId="4582055F"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 xml:space="preserve">If you have any questions about the grant application process, please contact: the U.S. Embassy </w:t>
      </w:r>
      <w:r w:rsidR="00CF4009">
        <w:rPr>
          <w:rFonts w:ascii="Times New Roman" w:eastAsia="Times New Roman" w:hAnsi="Times New Roman" w:cs="Times New Roman"/>
          <w:sz w:val="24"/>
          <w:szCs w:val="24"/>
        </w:rPr>
        <w:t xml:space="preserve">Political and Economic </w:t>
      </w:r>
      <w:r w:rsidRPr="0011591D">
        <w:rPr>
          <w:rFonts w:ascii="Times New Roman" w:eastAsia="Times New Roman" w:hAnsi="Times New Roman" w:cs="Times New Roman"/>
          <w:sz w:val="24"/>
          <w:szCs w:val="24"/>
        </w:rPr>
        <w:t xml:space="preserve">Section at </w:t>
      </w:r>
      <w:hyperlink r:id="rId29" w:history="1">
        <w:r w:rsidR="00DE1DD1" w:rsidRPr="00277BC5">
          <w:rPr>
            <w:rStyle w:val="Hyperlink"/>
            <w:rFonts w:ascii="Times New Roman" w:eastAsia="Times New Roman" w:hAnsi="Times New Roman" w:cs="Times New Roman"/>
            <w:i/>
            <w:sz w:val="24"/>
            <w:szCs w:val="24"/>
            <w:bdr w:val="none" w:sz="0" w:space="0" w:color="auto" w:frame="1"/>
          </w:rPr>
          <w:t>grantsyaounde@state.gov</w:t>
        </w:r>
      </w:hyperlink>
    </w:p>
    <w:p w14:paraId="3608FECF"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12242411" w14:textId="77777777" w:rsidR="00180B50" w:rsidRPr="0011591D" w:rsidRDefault="00180B50" w:rsidP="00180B50">
      <w:pPr>
        <w:rPr>
          <w:rFonts w:ascii="Times New Roman" w:hAnsi="Times New Roman" w:cs="Times New Roman"/>
          <w:b/>
          <w:sz w:val="24"/>
          <w:szCs w:val="24"/>
          <w:u w:val="single"/>
        </w:rPr>
      </w:pPr>
      <w:r w:rsidRPr="0011591D">
        <w:rPr>
          <w:rFonts w:ascii="Times New Roman" w:hAnsi="Times New Roman" w:cs="Times New Roman"/>
          <w:b/>
          <w:sz w:val="24"/>
          <w:szCs w:val="24"/>
          <w:u w:val="single"/>
        </w:rPr>
        <w:t xml:space="preserve">H.  OTHER INFORMATION </w:t>
      </w:r>
    </w:p>
    <w:p w14:paraId="0F8863FD" w14:textId="5B71379B" w:rsidR="00180B50" w:rsidRPr="0011591D" w:rsidRDefault="00DE1DD1" w:rsidP="00180B5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Pr>
          <w:rFonts w:ascii="Times New Roman" w:eastAsia="Times New Roman" w:hAnsi="Times New Roman" w:cs="Times New Roman"/>
          <w:b/>
          <w:bCs/>
          <w:sz w:val="24"/>
          <w:szCs w:val="24"/>
          <w:bdr w:val="none" w:sz="0" w:space="0" w:color="auto" w:frame="1"/>
        </w:rPr>
        <w:t xml:space="preserve">H.1. </w:t>
      </w:r>
      <w:r w:rsidR="00180B50" w:rsidRPr="0011591D">
        <w:rPr>
          <w:rFonts w:ascii="Times New Roman" w:eastAsia="Times New Roman" w:hAnsi="Times New Roman" w:cs="Times New Roman"/>
          <w:b/>
          <w:bCs/>
          <w:sz w:val="24"/>
          <w:szCs w:val="24"/>
          <w:bdr w:val="none" w:sz="0" w:space="0" w:color="auto" w:frame="1"/>
        </w:rPr>
        <w:t>Guidelines for Budget Justification</w:t>
      </w:r>
    </w:p>
    <w:p w14:paraId="7E70A325" w14:textId="77777777" w:rsidR="00180B50" w:rsidRPr="0011591D" w:rsidRDefault="00180B50" w:rsidP="00180B50">
      <w:pPr>
        <w:shd w:val="clear" w:color="auto" w:fill="FFFFFF"/>
        <w:spacing w:after="0" w:line="240" w:lineRule="auto"/>
        <w:textAlignment w:val="baseline"/>
        <w:rPr>
          <w:rFonts w:ascii="Times New Roman" w:eastAsia="Times New Roman" w:hAnsi="Times New Roman" w:cs="Times New Roman"/>
          <w:sz w:val="24"/>
          <w:szCs w:val="24"/>
        </w:rPr>
      </w:pPr>
    </w:p>
    <w:p w14:paraId="422FB229" w14:textId="77777777" w:rsidR="00180B50" w:rsidRPr="0011591D" w:rsidRDefault="00180B50" w:rsidP="00180B50">
      <w:pPr>
        <w:shd w:val="clear" w:color="auto" w:fill="FFFFFF"/>
        <w:spacing w:after="39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3AD2A224" w14:textId="77777777" w:rsidR="00180B50" w:rsidRPr="0011591D" w:rsidRDefault="00180B50" w:rsidP="00180B50">
      <w:pPr>
        <w:shd w:val="clear" w:color="auto" w:fill="FFFFFF"/>
        <w:spacing w:after="39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3DA3115A" w14:textId="77777777" w:rsidR="00180B50" w:rsidRPr="0011591D" w:rsidRDefault="00180B50" w:rsidP="00180B50">
      <w:pPr>
        <w:shd w:val="clear" w:color="auto" w:fill="FFFFFF"/>
        <w:spacing w:after="39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Equipment: Describe any machinery, furniture, or other personal property that is required for the program, which has a useful life of more than one year (or a life longer than the duration of the program), and costs at least $5,000 per unit.</w:t>
      </w:r>
    </w:p>
    <w:p w14:paraId="33DD6E1B" w14:textId="77777777" w:rsidR="00180B50" w:rsidRPr="0011591D" w:rsidRDefault="00180B50" w:rsidP="00180B50">
      <w:pPr>
        <w:shd w:val="clear" w:color="auto" w:fill="FFFFFF"/>
        <w:spacing w:after="39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Supplies: List and describe all the items and materials, including any computer devices, that are needed for the program. If an item costs more than $5,000 per unit, then put it in the budget under Equipment.</w:t>
      </w:r>
    </w:p>
    <w:p w14:paraId="50D5D56E" w14:textId="77777777" w:rsidR="00180B50" w:rsidRPr="0011591D" w:rsidRDefault="00180B50" w:rsidP="00180B50">
      <w:pPr>
        <w:shd w:val="clear" w:color="auto" w:fill="FFFFFF"/>
        <w:spacing w:after="39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 xml:space="preserve">Contractual: Describe goods and services that the applicant plans to acquire through a contract with a vendor.  Also describe any sub-awards to non-profit partners that will help carry out the program activities. </w:t>
      </w:r>
    </w:p>
    <w:p w14:paraId="3669ABB6" w14:textId="77777777" w:rsidR="00180B50" w:rsidRPr="0011591D" w:rsidRDefault="00180B50" w:rsidP="00180B50">
      <w:pPr>
        <w:shd w:val="clear" w:color="auto" w:fill="FFFFFF"/>
        <w:spacing w:after="39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lastRenderedPageBreak/>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0EED3B4A" w14:textId="77777777" w:rsidR="00180B50" w:rsidRPr="0011591D" w:rsidRDefault="00180B50" w:rsidP="00180B50">
      <w:pPr>
        <w:shd w:val="clear" w:color="auto" w:fill="FFFFFF"/>
        <w:spacing w:after="39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3E083503" w14:textId="77777777" w:rsidR="00180B50" w:rsidRPr="0011591D" w:rsidRDefault="00180B50" w:rsidP="00180B50">
      <w:pPr>
        <w:shd w:val="clear" w:color="auto" w:fill="FFFFFF"/>
        <w:spacing w:after="39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“Cost Sharing” refers to contributions from the organization or other entities other than the U.S. Embassy.   It also includes in-kind contributions such as volunteers’ time and donated venues.</w:t>
      </w:r>
    </w:p>
    <w:p w14:paraId="5BE69798" w14:textId="77777777" w:rsidR="00180B50" w:rsidRPr="0011591D" w:rsidRDefault="00180B50" w:rsidP="00180B50">
      <w:pPr>
        <w:shd w:val="clear" w:color="auto" w:fill="FFFFFF"/>
        <w:spacing w:after="390" w:line="240" w:lineRule="auto"/>
        <w:textAlignment w:val="baseline"/>
        <w:rPr>
          <w:rFonts w:ascii="Times New Roman" w:eastAsia="Times New Roman" w:hAnsi="Times New Roman" w:cs="Times New Roman"/>
          <w:sz w:val="24"/>
          <w:szCs w:val="24"/>
        </w:rPr>
      </w:pPr>
      <w:r w:rsidRPr="0011591D">
        <w:rPr>
          <w:rFonts w:ascii="Times New Roman" w:eastAsia="Times New Roman" w:hAnsi="Times New Roman" w:cs="Times New Roman"/>
          <w:sz w:val="24"/>
          <w:szCs w:val="24"/>
        </w:rPr>
        <w:t xml:space="preserve">Alcoholic Beverages:  Please note that award funds cannot be used for alcoholic beverages. </w:t>
      </w:r>
    </w:p>
    <w:p w14:paraId="1CD9C59C" w14:textId="77777777" w:rsidR="00505CF7" w:rsidRPr="008D0B62" w:rsidRDefault="00505CF7" w:rsidP="00505CF7">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b/>
          <w:bCs/>
          <w:sz w:val="24"/>
          <w:szCs w:val="24"/>
        </w:rPr>
        <w:t>H.2. Applicant Vetting</w:t>
      </w:r>
    </w:p>
    <w:p w14:paraId="697EC0F2" w14:textId="77777777" w:rsidR="00505CF7" w:rsidRPr="008D0B62" w:rsidRDefault="00505CF7" w:rsidP="00505CF7">
      <w:pPr>
        <w:spacing w:after="0" w:line="240" w:lineRule="auto"/>
        <w:rPr>
          <w:rFonts w:eastAsia="Calibri" w:cstheme="minorHAnsi"/>
          <w:sz w:val="24"/>
          <w:szCs w:val="24"/>
        </w:rPr>
      </w:pPr>
      <w:r w:rsidRPr="008D0B62">
        <w:rPr>
          <w:rFonts w:eastAsia="Calibri" w:cstheme="minorHAnsi"/>
          <w:sz w:val="24"/>
          <w:szCs w:val="24"/>
        </w:rPr>
        <w:t xml:space="preserve">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008D0B62">
        <w:rPr>
          <w:rFonts w:eastAsia="Calibri" w:cstheme="minorHAnsi"/>
          <w:color w:val="0563C1"/>
          <w:sz w:val="24"/>
          <w:szCs w:val="24"/>
          <w:u w:val="single"/>
        </w:rPr>
        <w:t>https://ramportal.state.gov</w:t>
      </w:r>
      <w:r w:rsidRPr="008D0B62">
        <w:rPr>
          <w:rFonts w:eastAsia="Calibri" w:cstheme="minorHAnsi"/>
          <w:sz w:val="24"/>
          <w:szCs w:val="24"/>
        </w:rPr>
        <w:t xml:space="preserve">, via Email to </w:t>
      </w:r>
      <w:r w:rsidRPr="008D0B62">
        <w:rPr>
          <w:rFonts w:eastAsia="Calibri" w:cstheme="minorHAnsi"/>
          <w:color w:val="0563C1"/>
          <w:sz w:val="24"/>
          <w:szCs w:val="24"/>
          <w:u w:val="single"/>
        </w:rPr>
        <w:t>RAM@state.gov</w:t>
      </w:r>
      <w:r w:rsidRPr="008D0B62">
        <w:rPr>
          <w:rFonts w:eastAsia="Calibri" w:cstheme="minorHAnsi"/>
          <w:sz w:val="24"/>
          <w:szCs w:val="24"/>
        </w:rPr>
        <w:t xml:space="preserve">, or hardcopy to the Grants Officer.  </w:t>
      </w:r>
    </w:p>
    <w:p w14:paraId="3EBCE47F" w14:textId="77777777" w:rsidR="00505CF7" w:rsidRPr="008D0B62" w:rsidRDefault="00505CF7" w:rsidP="00505CF7">
      <w:pPr>
        <w:spacing w:after="0" w:line="240" w:lineRule="auto"/>
        <w:rPr>
          <w:rFonts w:eastAsia="Calibri" w:cstheme="minorHAnsi"/>
          <w:sz w:val="24"/>
          <w:szCs w:val="24"/>
        </w:rPr>
      </w:pPr>
    </w:p>
    <w:p w14:paraId="6F96BB25" w14:textId="77777777" w:rsidR="00505CF7" w:rsidRPr="008D0B62" w:rsidRDefault="00505CF7" w:rsidP="00505CF7">
      <w:pPr>
        <w:keepNext/>
        <w:keepLines/>
        <w:spacing w:after="0" w:line="240" w:lineRule="auto"/>
        <w:outlineLvl w:val="1"/>
        <w:rPr>
          <w:rFonts w:eastAsia="Times New Roman" w:cstheme="minorHAnsi"/>
          <w:b/>
          <w:bCs/>
          <w:sz w:val="24"/>
          <w:szCs w:val="24"/>
        </w:rPr>
      </w:pPr>
      <w:r w:rsidRPr="008D0B62">
        <w:rPr>
          <w:rFonts w:eastAsia="Times New Roman" w:cstheme="minorHAnsi"/>
          <w:b/>
          <w:bCs/>
          <w:sz w:val="24"/>
          <w:szCs w:val="24"/>
        </w:rPr>
        <w:t>H.3. Marking Policy</w:t>
      </w:r>
    </w:p>
    <w:p w14:paraId="04966093" w14:textId="77777777" w:rsidR="00505CF7" w:rsidRPr="008D0B62" w:rsidRDefault="00505CF7" w:rsidP="00505CF7">
      <w:pPr>
        <w:spacing w:after="0" w:line="240" w:lineRule="auto"/>
        <w:rPr>
          <w:rFonts w:cstheme="minorHAnsi"/>
          <w:sz w:val="24"/>
          <w:szCs w:val="24"/>
        </w:rPr>
      </w:pPr>
      <w:r w:rsidRPr="008D0B62">
        <w:rPr>
          <w:rFonts w:cstheme="minorHAnsi"/>
          <w:sz w:val="24"/>
          <w:szCs w:val="24"/>
        </w:rPr>
        <w:t xml:space="preserve">Applicants are advised that recipients and sub-recipients of </w:t>
      </w:r>
      <w:r>
        <w:rPr>
          <w:rFonts w:cstheme="minorHAnsi"/>
          <w:sz w:val="24"/>
          <w:szCs w:val="24"/>
        </w:rPr>
        <w:t>f</w:t>
      </w:r>
      <w:r w:rsidRPr="008D0B62">
        <w:rPr>
          <w:rFonts w:cstheme="minorHAnsi"/>
          <w:sz w:val="24"/>
          <w:szCs w:val="24"/>
        </w:rPr>
        <w:t xml:space="preserve">ederal assistance awards are subject to the State Department’s Marking Policy.  More information on this policy can be found in Section N of the Department of State’s Standard Terms and Conditions:  </w:t>
      </w:r>
    </w:p>
    <w:p w14:paraId="18038AB2" w14:textId="77777777" w:rsidR="00505CF7" w:rsidRDefault="00000000" w:rsidP="00505CF7">
      <w:pPr>
        <w:spacing w:after="0" w:line="240" w:lineRule="auto"/>
        <w:rPr>
          <w:rFonts w:cstheme="minorHAnsi"/>
          <w:sz w:val="24"/>
          <w:szCs w:val="24"/>
        </w:rPr>
      </w:pPr>
      <w:hyperlink r:id="rId30" w:history="1">
        <w:r w:rsidR="00505CF7" w:rsidRPr="008D0B62">
          <w:rPr>
            <w:rStyle w:val="Hyperlink"/>
            <w:rFonts w:cstheme="minorHAnsi"/>
            <w:sz w:val="24"/>
            <w:szCs w:val="24"/>
          </w:rPr>
          <w:t>https://www.state.gov/wp-content/uploads/2020/10/U.S.-Department-of-State-Standard-Terms-and-Conditions-10-21-2020-508.pdf</w:t>
        </w:r>
      </w:hyperlink>
      <w:r w:rsidR="00505CF7" w:rsidRPr="008D0B62">
        <w:rPr>
          <w:rFonts w:cstheme="minorHAnsi"/>
          <w:sz w:val="24"/>
          <w:szCs w:val="24"/>
        </w:rPr>
        <w:t xml:space="preserve"> </w:t>
      </w:r>
    </w:p>
    <w:p w14:paraId="5AEC9758" w14:textId="77777777" w:rsidR="00505CF7" w:rsidRPr="008D0B62" w:rsidRDefault="00505CF7" w:rsidP="00505CF7">
      <w:pPr>
        <w:spacing w:after="0" w:line="240" w:lineRule="auto"/>
        <w:rPr>
          <w:rFonts w:cstheme="minorHAnsi"/>
          <w:sz w:val="24"/>
          <w:szCs w:val="24"/>
        </w:rPr>
      </w:pPr>
    </w:p>
    <w:p w14:paraId="4176EC27" w14:textId="77777777" w:rsidR="00505CF7" w:rsidRPr="008D0B62" w:rsidRDefault="00505CF7" w:rsidP="00505CF7">
      <w:pPr>
        <w:keepNext/>
        <w:keepLines/>
        <w:spacing w:after="0" w:line="240" w:lineRule="auto"/>
        <w:outlineLvl w:val="1"/>
        <w:rPr>
          <w:rFonts w:eastAsia="Times New Roman" w:cstheme="minorHAnsi"/>
          <w:bCs/>
          <w:color w:val="4F81BD"/>
          <w:sz w:val="24"/>
          <w:szCs w:val="24"/>
        </w:rPr>
      </w:pPr>
      <w:r w:rsidRPr="008D0B62">
        <w:rPr>
          <w:rFonts w:eastAsia="Times New Roman" w:cstheme="minorHAnsi"/>
          <w:b/>
          <w:bCs/>
          <w:sz w:val="24"/>
          <w:szCs w:val="24"/>
        </w:rPr>
        <w:t>H.4. Monitoring Site Visits</w:t>
      </w:r>
    </w:p>
    <w:p w14:paraId="0A4E5E33" w14:textId="77777777" w:rsidR="00505CF7" w:rsidRPr="008D0B62" w:rsidRDefault="00505CF7" w:rsidP="00505CF7">
      <w:pPr>
        <w:spacing w:after="0" w:line="240" w:lineRule="auto"/>
        <w:rPr>
          <w:rFonts w:eastAsia="Calibri" w:cstheme="minorHAnsi"/>
          <w:sz w:val="24"/>
          <w:szCs w:val="24"/>
        </w:rPr>
      </w:pPr>
      <w:r w:rsidRPr="008D0B62">
        <w:rPr>
          <w:rFonts w:eastAsia="Calibri" w:cstheme="minorHAnsi"/>
          <w:sz w:val="24"/>
          <w:szCs w:val="24"/>
        </w:rP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7B808FAF" w14:textId="77777777" w:rsidR="00505CF7" w:rsidRPr="008D0B62" w:rsidRDefault="00505CF7" w:rsidP="00505CF7">
      <w:pPr>
        <w:spacing w:after="0" w:line="240" w:lineRule="auto"/>
        <w:rPr>
          <w:rFonts w:eastAsia="Calibri" w:cstheme="minorHAnsi"/>
          <w:sz w:val="24"/>
          <w:szCs w:val="24"/>
        </w:rPr>
      </w:pPr>
    </w:p>
    <w:p w14:paraId="0E151F85" w14:textId="77777777" w:rsidR="00505CF7" w:rsidRPr="008D0B62" w:rsidRDefault="00505CF7" w:rsidP="00505CF7">
      <w:pPr>
        <w:spacing w:after="0" w:line="240" w:lineRule="auto"/>
        <w:rPr>
          <w:rFonts w:eastAsia="Calibri" w:cstheme="minorHAnsi"/>
          <w:b/>
          <w:sz w:val="24"/>
          <w:szCs w:val="24"/>
        </w:rPr>
      </w:pPr>
      <w:r w:rsidRPr="008D0B62">
        <w:rPr>
          <w:rFonts w:eastAsia="Calibri" w:cstheme="minorHAnsi"/>
          <w:b/>
          <w:sz w:val="24"/>
          <w:szCs w:val="24"/>
        </w:rPr>
        <w:t>H.5. Privacy Disclosure</w:t>
      </w:r>
    </w:p>
    <w:p w14:paraId="31FE7236" w14:textId="5B66D701" w:rsidR="001B20A5" w:rsidRPr="0011591D" w:rsidRDefault="00505CF7" w:rsidP="00505CF7">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8D0B62">
        <w:rPr>
          <w:rFonts w:eastAsia="Times New Roman" w:cstheme="minorHAnsi"/>
          <w:bCs/>
          <w:sz w:val="24"/>
          <w:szCs w:val="24"/>
        </w:rPr>
        <w:lastRenderedPageBreak/>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03DEB123" w14:textId="113E2D83" w:rsidR="000B4E25" w:rsidRPr="0011591D" w:rsidRDefault="000B4E25" w:rsidP="61A7FC6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1964AAFF" w14:textId="4600B926" w:rsidR="000B4E25" w:rsidRPr="0011591D" w:rsidRDefault="000B4E25" w:rsidP="61A7FC67">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33638C5A" w14:textId="0D0C3A7B" w:rsidR="001B20A5" w:rsidRPr="0011591D" w:rsidRDefault="001B20A5" w:rsidP="61A7FC67">
      <w:pPr>
        <w:shd w:val="clear" w:color="auto" w:fill="FFFFFF" w:themeFill="background1"/>
        <w:spacing w:after="0" w:line="240" w:lineRule="auto"/>
        <w:textAlignment w:val="baseline"/>
        <w:rPr>
          <w:rFonts w:ascii="Times New Roman" w:eastAsia="Times New Roman" w:hAnsi="Times New Roman" w:cs="Times New Roman"/>
          <w:sz w:val="24"/>
          <w:szCs w:val="24"/>
        </w:rPr>
      </w:pPr>
    </w:p>
    <w:sectPr w:rsidR="001B20A5" w:rsidRPr="0011591D" w:rsidSect="00A47ECF">
      <w:headerReference w:type="default" r:id="rId31"/>
      <w:footerReference w:type="default" r:id="rId32"/>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20AF1A" w14:textId="77777777" w:rsidR="00623B5F" w:rsidRDefault="00623B5F" w:rsidP="00DB74F9">
      <w:pPr>
        <w:spacing w:after="0" w:line="240" w:lineRule="auto"/>
      </w:pPr>
      <w:r>
        <w:separator/>
      </w:r>
    </w:p>
  </w:endnote>
  <w:endnote w:type="continuationSeparator" w:id="0">
    <w:p w14:paraId="301A2BA3" w14:textId="77777777" w:rsidR="00623B5F" w:rsidRDefault="00623B5F" w:rsidP="00DB74F9">
      <w:pPr>
        <w:spacing w:after="0" w:line="240" w:lineRule="auto"/>
      </w:pPr>
      <w:r>
        <w:continuationSeparator/>
      </w:r>
    </w:p>
  </w:endnote>
  <w:endnote w:type="continuationNotice" w:id="1">
    <w:p w14:paraId="295D1214" w14:textId="77777777" w:rsidR="00623B5F" w:rsidRDefault="00623B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5567052"/>
      <w:docPartObj>
        <w:docPartGallery w:val="Page Numbers (Bottom of Page)"/>
        <w:docPartUnique/>
      </w:docPartObj>
    </w:sdtPr>
    <w:sdtEndPr>
      <w:rPr>
        <w:noProof/>
      </w:rPr>
    </w:sdtEndPr>
    <w:sdtContent>
      <w:p w14:paraId="4BC6BAA9" w14:textId="283FA9AF" w:rsidR="000B4E25" w:rsidRDefault="000B4E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7015D0" w14:textId="695A644D" w:rsidR="007459D4" w:rsidRDefault="00745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88215" w14:textId="77777777" w:rsidR="00623B5F" w:rsidRDefault="00623B5F" w:rsidP="00DB74F9">
      <w:pPr>
        <w:spacing w:after="0" w:line="240" w:lineRule="auto"/>
      </w:pPr>
      <w:r>
        <w:separator/>
      </w:r>
    </w:p>
  </w:footnote>
  <w:footnote w:type="continuationSeparator" w:id="0">
    <w:p w14:paraId="273BF586" w14:textId="77777777" w:rsidR="00623B5F" w:rsidRDefault="00623B5F" w:rsidP="00DB74F9">
      <w:pPr>
        <w:spacing w:after="0" w:line="240" w:lineRule="auto"/>
      </w:pPr>
      <w:r>
        <w:continuationSeparator/>
      </w:r>
    </w:p>
  </w:footnote>
  <w:footnote w:type="continuationNotice" w:id="1">
    <w:p w14:paraId="32B67D26" w14:textId="77777777" w:rsidR="00623B5F" w:rsidRDefault="00623B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800AD" w14:textId="3C5B20A6" w:rsidR="00625A0C" w:rsidRPr="00380226" w:rsidRDefault="00625A0C" w:rsidP="00625A0C">
    <w:pPr>
      <w:pStyle w:val="Header"/>
      <w:rPr>
        <w:rFonts w:cstheme="minorHAnsi"/>
      </w:rPr>
    </w:pPr>
    <w:r>
      <w:ptab w:relativeTo="margin" w:alignment="center" w:leader="none"/>
    </w:r>
    <w:r>
      <w:rPr>
        <w:rFonts w:ascii="DokChampa" w:hAnsi="DokChampa" w:cs="DokChampa"/>
        <w:sz w:val="44"/>
        <w:szCs w:val="44"/>
      </w:rPr>
      <w:t>FY 202</w:t>
    </w:r>
    <w:r w:rsidR="007F76CB">
      <w:rPr>
        <w:rFonts w:ascii="DokChampa" w:hAnsi="DokChampa" w:cs="DokChampa"/>
        <w:sz w:val="44"/>
        <w:szCs w:val="44"/>
      </w:rPr>
      <w:t>3</w:t>
    </w:r>
    <w:r>
      <w:rPr>
        <w:rFonts w:ascii="DokChampa" w:hAnsi="DokChampa" w:cs="DokChampa"/>
        <w:sz w:val="44"/>
        <w:szCs w:val="44"/>
      </w:rPr>
      <w:t xml:space="preserve"> </w:t>
    </w:r>
    <w:r w:rsidR="00C02093">
      <w:rPr>
        <w:rFonts w:ascii="DokChampa" w:hAnsi="DokChampa" w:cs="DokChampa"/>
        <w:sz w:val="44"/>
        <w:szCs w:val="44"/>
      </w:rPr>
      <w:t>CPIF-</w:t>
    </w:r>
    <w:r>
      <w:rPr>
        <w:rFonts w:ascii="DokChampa" w:hAnsi="DokChampa" w:cs="DokChampa"/>
        <w:sz w:val="44"/>
        <w:szCs w:val="44"/>
      </w:rPr>
      <w:t>DEILEP</w:t>
    </w:r>
    <w:r w:rsidRPr="005C01D7">
      <w:rPr>
        <w:rFonts w:cstheme="minorHAnsi"/>
        <w:sz w:val="44"/>
        <w:szCs w:val="44"/>
      </w:rPr>
      <w:t xml:space="preserve"> NOFO</w:t>
    </w:r>
    <w:r w:rsidRPr="00380226">
      <w:rPr>
        <w:rFonts w:cstheme="minorHAnsi"/>
      </w:rPr>
      <w:ptab w:relativeTo="margin" w:alignment="right" w:leader="none"/>
    </w:r>
  </w:p>
  <w:p w14:paraId="4DA5E629" w14:textId="77777777" w:rsidR="00625A0C" w:rsidRDefault="00625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9908A5"/>
    <w:multiLevelType w:val="hybridMultilevel"/>
    <w:tmpl w:val="AFE0D184"/>
    <w:lvl w:ilvl="0" w:tplc="675CB2C4">
      <w:start w:val="1"/>
      <w:numFmt w:val="upperLetter"/>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24300A9"/>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743321"/>
    <w:multiLevelType w:val="hybridMultilevel"/>
    <w:tmpl w:val="84F8C5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64667C"/>
    <w:multiLevelType w:val="multilevel"/>
    <w:tmpl w:val="BC4EA9F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BB5656"/>
    <w:multiLevelType w:val="hybridMultilevel"/>
    <w:tmpl w:val="AD9A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AB4EEE"/>
    <w:multiLevelType w:val="hybridMultilevel"/>
    <w:tmpl w:val="199A8A6C"/>
    <w:lvl w:ilvl="0" w:tplc="DCC63EAE">
      <w:start w:val="1"/>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E54C37"/>
    <w:multiLevelType w:val="hybridMultilevel"/>
    <w:tmpl w:val="247890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C0A5379"/>
    <w:multiLevelType w:val="hybridMultilevel"/>
    <w:tmpl w:val="4580C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FB0357"/>
    <w:multiLevelType w:val="hybridMultilevel"/>
    <w:tmpl w:val="BAE8F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4"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BC7535"/>
    <w:multiLevelType w:val="hybridMultilevel"/>
    <w:tmpl w:val="908E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A944E7"/>
    <w:multiLevelType w:val="hybridMultilevel"/>
    <w:tmpl w:val="0B74A9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6770526"/>
    <w:multiLevelType w:val="hybridMultilevel"/>
    <w:tmpl w:val="39F86D86"/>
    <w:lvl w:ilvl="0" w:tplc="04090019">
      <w:start w:val="1"/>
      <w:numFmt w:val="lowerLetter"/>
      <w:lvlText w:val="%1."/>
      <w:lvlJc w:val="left"/>
      <w:pPr>
        <w:ind w:left="720" w:hanging="360"/>
      </w:pPr>
    </w:lvl>
    <w:lvl w:ilvl="1" w:tplc="4E6E23BC">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E2366E"/>
    <w:multiLevelType w:val="hybridMultilevel"/>
    <w:tmpl w:val="C48CD1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AE48C6"/>
    <w:multiLevelType w:val="multilevel"/>
    <w:tmpl w:val="99E42FE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58469A"/>
    <w:multiLevelType w:val="hybridMultilevel"/>
    <w:tmpl w:val="7960F596"/>
    <w:lvl w:ilvl="0" w:tplc="5E72C46C">
      <w:start w:val="1"/>
      <w:numFmt w:val="bullet"/>
      <w:lvlText w:val=""/>
      <w:lvlJc w:val="left"/>
      <w:pPr>
        <w:tabs>
          <w:tab w:val="num" w:pos="720"/>
        </w:tabs>
        <w:ind w:left="720" w:hanging="360"/>
      </w:pPr>
      <w:rPr>
        <w:rFonts w:ascii="Symbol" w:hAnsi="Symbol" w:hint="default"/>
        <w:sz w:val="20"/>
      </w:rPr>
    </w:lvl>
    <w:lvl w:ilvl="1" w:tplc="F02AFFC6" w:tentative="1">
      <w:start w:val="1"/>
      <w:numFmt w:val="bullet"/>
      <w:lvlText w:val=""/>
      <w:lvlJc w:val="left"/>
      <w:pPr>
        <w:tabs>
          <w:tab w:val="num" w:pos="1440"/>
        </w:tabs>
        <w:ind w:left="1440" w:hanging="360"/>
      </w:pPr>
      <w:rPr>
        <w:rFonts w:ascii="Symbol" w:hAnsi="Symbol" w:hint="default"/>
        <w:sz w:val="20"/>
      </w:rPr>
    </w:lvl>
    <w:lvl w:ilvl="2" w:tplc="15C81614" w:tentative="1">
      <w:start w:val="1"/>
      <w:numFmt w:val="bullet"/>
      <w:lvlText w:val=""/>
      <w:lvlJc w:val="left"/>
      <w:pPr>
        <w:tabs>
          <w:tab w:val="num" w:pos="2160"/>
        </w:tabs>
        <w:ind w:left="2160" w:hanging="360"/>
      </w:pPr>
      <w:rPr>
        <w:rFonts w:ascii="Symbol" w:hAnsi="Symbol" w:hint="default"/>
        <w:sz w:val="20"/>
      </w:rPr>
    </w:lvl>
    <w:lvl w:ilvl="3" w:tplc="499E895E" w:tentative="1">
      <w:start w:val="1"/>
      <w:numFmt w:val="bullet"/>
      <w:lvlText w:val=""/>
      <w:lvlJc w:val="left"/>
      <w:pPr>
        <w:tabs>
          <w:tab w:val="num" w:pos="2880"/>
        </w:tabs>
        <w:ind w:left="2880" w:hanging="360"/>
      </w:pPr>
      <w:rPr>
        <w:rFonts w:ascii="Symbol" w:hAnsi="Symbol" w:hint="default"/>
        <w:sz w:val="20"/>
      </w:rPr>
    </w:lvl>
    <w:lvl w:ilvl="4" w:tplc="538453D6" w:tentative="1">
      <w:start w:val="1"/>
      <w:numFmt w:val="bullet"/>
      <w:lvlText w:val=""/>
      <w:lvlJc w:val="left"/>
      <w:pPr>
        <w:tabs>
          <w:tab w:val="num" w:pos="3600"/>
        </w:tabs>
        <w:ind w:left="3600" w:hanging="360"/>
      </w:pPr>
      <w:rPr>
        <w:rFonts w:ascii="Symbol" w:hAnsi="Symbol" w:hint="default"/>
        <w:sz w:val="20"/>
      </w:rPr>
    </w:lvl>
    <w:lvl w:ilvl="5" w:tplc="BEDED180" w:tentative="1">
      <w:start w:val="1"/>
      <w:numFmt w:val="bullet"/>
      <w:lvlText w:val=""/>
      <w:lvlJc w:val="left"/>
      <w:pPr>
        <w:tabs>
          <w:tab w:val="num" w:pos="4320"/>
        </w:tabs>
        <w:ind w:left="4320" w:hanging="360"/>
      </w:pPr>
      <w:rPr>
        <w:rFonts w:ascii="Symbol" w:hAnsi="Symbol" w:hint="default"/>
        <w:sz w:val="20"/>
      </w:rPr>
    </w:lvl>
    <w:lvl w:ilvl="6" w:tplc="C89A55A4" w:tentative="1">
      <w:start w:val="1"/>
      <w:numFmt w:val="bullet"/>
      <w:lvlText w:val=""/>
      <w:lvlJc w:val="left"/>
      <w:pPr>
        <w:tabs>
          <w:tab w:val="num" w:pos="5040"/>
        </w:tabs>
        <w:ind w:left="5040" w:hanging="360"/>
      </w:pPr>
      <w:rPr>
        <w:rFonts w:ascii="Symbol" w:hAnsi="Symbol" w:hint="default"/>
        <w:sz w:val="20"/>
      </w:rPr>
    </w:lvl>
    <w:lvl w:ilvl="7" w:tplc="EEB4F970" w:tentative="1">
      <w:start w:val="1"/>
      <w:numFmt w:val="bullet"/>
      <w:lvlText w:val=""/>
      <w:lvlJc w:val="left"/>
      <w:pPr>
        <w:tabs>
          <w:tab w:val="num" w:pos="5760"/>
        </w:tabs>
        <w:ind w:left="5760" w:hanging="360"/>
      </w:pPr>
      <w:rPr>
        <w:rFonts w:ascii="Symbol" w:hAnsi="Symbol" w:hint="default"/>
        <w:sz w:val="20"/>
      </w:rPr>
    </w:lvl>
    <w:lvl w:ilvl="8" w:tplc="C8CCED56"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BDD30B6"/>
    <w:multiLevelType w:val="hybridMultilevel"/>
    <w:tmpl w:val="0464C0B6"/>
    <w:lvl w:ilvl="0" w:tplc="CE66C8C8">
      <w:start w:val="1"/>
      <w:numFmt w:val="bullet"/>
      <w:lvlText w:val=""/>
      <w:lvlJc w:val="left"/>
      <w:pPr>
        <w:tabs>
          <w:tab w:val="num" w:pos="720"/>
        </w:tabs>
        <w:ind w:left="720" w:hanging="360"/>
      </w:pPr>
      <w:rPr>
        <w:rFonts w:ascii="Symbol" w:hAnsi="Symbol" w:hint="default"/>
        <w:sz w:val="20"/>
      </w:rPr>
    </w:lvl>
    <w:lvl w:ilvl="1" w:tplc="2CB0AAE6" w:tentative="1">
      <w:start w:val="1"/>
      <w:numFmt w:val="bullet"/>
      <w:lvlText w:val=""/>
      <w:lvlJc w:val="left"/>
      <w:pPr>
        <w:tabs>
          <w:tab w:val="num" w:pos="1440"/>
        </w:tabs>
        <w:ind w:left="1440" w:hanging="360"/>
      </w:pPr>
      <w:rPr>
        <w:rFonts w:ascii="Symbol" w:hAnsi="Symbol" w:hint="default"/>
        <w:sz w:val="20"/>
      </w:rPr>
    </w:lvl>
    <w:lvl w:ilvl="2" w:tplc="D5C45BDA" w:tentative="1">
      <w:start w:val="1"/>
      <w:numFmt w:val="bullet"/>
      <w:lvlText w:val=""/>
      <w:lvlJc w:val="left"/>
      <w:pPr>
        <w:tabs>
          <w:tab w:val="num" w:pos="2160"/>
        </w:tabs>
        <w:ind w:left="2160" w:hanging="360"/>
      </w:pPr>
      <w:rPr>
        <w:rFonts w:ascii="Symbol" w:hAnsi="Symbol" w:hint="default"/>
        <w:sz w:val="20"/>
      </w:rPr>
    </w:lvl>
    <w:lvl w:ilvl="3" w:tplc="2F2E5AC6" w:tentative="1">
      <w:start w:val="1"/>
      <w:numFmt w:val="bullet"/>
      <w:lvlText w:val=""/>
      <w:lvlJc w:val="left"/>
      <w:pPr>
        <w:tabs>
          <w:tab w:val="num" w:pos="2880"/>
        </w:tabs>
        <w:ind w:left="2880" w:hanging="360"/>
      </w:pPr>
      <w:rPr>
        <w:rFonts w:ascii="Symbol" w:hAnsi="Symbol" w:hint="default"/>
        <w:sz w:val="20"/>
      </w:rPr>
    </w:lvl>
    <w:lvl w:ilvl="4" w:tplc="E5BCF6E0" w:tentative="1">
      <w:start w:val="1"/>
      <w:numFmt w:val="bullet"/>
      <w:lvlText w:val=""/>
      <w:lvlJc w:val="left"/>
      <w:pPr>
        <w:tabs>
          <w:tab w:val="num" w:pos="3600"/>
        </w:tabs>
        <w:ind w:left="3600" w:hanging="360"/>
      </w:pPr>
      <w:rPr>
        <w:rFonts w:ascii="Symbol" w:hAnsi="Symbol" w:hint="default"/>
        <w:sz w:val="20"/>
      </w:rPr>
    </w:lvl>
    <w:lvl w:ilvl="5" w:tplc="A5483F14" w:tentative="1">
      <w:start w:val="1"/>
      <w:numFmt w:val="bullet"/>
      <w:lvlText w:val=""/>
      <w:lvlJc w:val="left"/>
      <w:pPr>
        <w:tabs>
          <w:tab w:val="num" w:pos="4320"/>
        </w:tabs>
        <w:ind w:left="4320" w:hanging="360"/>
      </w:pPr>
      <w:rPr>
        <w:rFonts w:ascii="Symbol" w:hAnsi="Symbol" w:hint="default"/>
        <w:sz w:val="20"/>
      </w:rPr>
    </w:lvl>
    <w:lvl w:ilvl="6" w:tplc="5622B940" w:tentative="1">
      <w:start w:val="1"/>
      <w:numFmt w:val="bullet"/>
      <w:lvlText w:val=""/>
      <w:lvlJc w:val="left"/>
      <w:pPr>
        <w:tabs>
          <w:tab w:val="num" w:pos="5040"/>
        </w:tabs>
        <w:ind w:left="5040" w:hanging="360"/>
      </w:pPr>
      <w:rPr>
        <w:rFonts w:ascii="Symbol" w:hAnsi="Symbol" w:hint="default"/>
        <w:sz w:val="20"/>
      </w:rPr>
    </w:lvl>
    <w:lvl w:ilvl="7" w:tplc="7646D66A" w:tentative="1">
      <w:start w:val="1"/>
      <w:numFmt w:val="bullet"/>
      <w:lvlText w:val=""/>
      <w:lvlJc w:val="left"/>
      <w:pPr>
        <w:tabs>
          <w:tab w:val="num" w:pos="5760"/>
        </w:tabs>
        <w:ind w:left="5760" w:hanging="360"/>
      </w:pPr>
      <w:rPr>
        <w:rFonts w:ascii="Symbol" w:hAnsi="Symbol" w:hint="default"/>
        <w:sz w:val="20"/>
      </w:rPr>
    </w:lvl>
    <w:lvl w:ilvl="8" w:tplc="2C82002A"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1C49ED"/>
    <w:multiLevelType w:val="hybridMultilevel"/>
    <w:tmpl w:val="C6542248"/>
    <w:lvl w:ilvl="0" w:tplc="CC30E12A">
      <w:start w:val="1"/>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B20AF3"/>
    <w:multiLevelType w:val="hybridMultilevel"/>
    <w:tmpl w:val="77406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E427EA"/>
    <w:multiLevelType w:val="hybridMultilevel"/>
    <w:tmpl w:val="F5DCA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5D5B41AA"/>
    <w:multiLevelType w:val="hybridMultilevel"/>
    <w:tmpl w:val="A8F8A2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F1A3655"/>
    <w:multiLevelType w:val="hybridMultilevel"/>
    <w:tmpl w:val="3FA8893C"/>
    <w:lvl w:ilvl="0" w:tplc="EC96E9E8">
      <w:start w:val="1"/>
      <w:numFmt w:val="bullet"/>
      <w:lvlText w:val=""/>
      <w:lvlJc w:val="left"/>
      <w:pPr>
        <w:tabs>
          <w:tab w:val="num" w:pos="720"/>
        </w:tabs>
        <w:ind w:left="720" w:hanging="360"/>
      </w:pPr>
      <w:rPr>
        <w:rFonts w:ascii="Symbol" w:hAnsi="Symbol" w:hint="default"/>
        <w:sz w:val="20"/>
      </w:rPr>
    </w:lvl>
    <w:lvl w:ilvl="1" w:tplc="F906F1B4">
      <w:start w:val="1"/>
      <w:numFmt w:val="bullet"/>
      <w:lvlText w:val=""/>
      <w:lvlJc w:val="left"/>
      <w:pPr>
        <w:tabs>
          <w:tab w:val="num" w:pos="1440"/>
        </w:tabs>
        <w:ind w:left="1440" w:hanging="360"/>
      </w:pPr>
      <w:rPr>
        <w:rFonts w:ascii="Symbol" w:hAnsi="Symbol" w:hint="default"/>
        <w:sz w:val="20"/>
      </w:rPr>
    </w:lvl>
    <w:lvl w:ilvl="2" w:tplc="4C3C27C4">
      <w:start w:val="1"/>
      <w:numFmt w:val="bullet"/>
      <w:lvlText w:val=""/>
      <w:lvlJc w:val="left"/>
      <w:pPr>
        <w:tabs>
          <w:tab w:val="num" w:pos="2160"/>
        </w:tabs>
        <w:ind w:left="2160" w:hanging="360"/>
      </w:pPr>
      <w:rPr>
        <w:rFonts w:ascii="Symbol" w:hAnsi="Symbol" w:hint="default"/>
        <w:sz w:val="20"/>
      </w:rPr>
    </w:lvl>
    <w:lvl w:ilvl="3" w:tplc="EA649F94" w:tentative="1">
      <w:start w:val="1"/>
      <w:numFmt w:val="bullet"/>
      <w:lvlText w:val=""/>
      <w:lvlJc w:val="left"/>
      <w:pPr>
        <w:tabs>
          <w:tab w:val="num" w:pos="2880"/>
        </w:tabs>
        <w:ind w:left="2880" w:hanging="360"/>
      </w:pPr>
      <w:rPr>
        <w:rFonts w:ascii="Symbol" w:hAnsi="Symbol" w:hint="default"/>
        <w:sz w:val="20"/>
      </w:rPr>
    </w:lvl>
    <w:lvl w:ilvl="4" w:tplc="6B32D0A8" w:tentative="1">
      <w:start w:val="1"/>
      <w:numFmt w:val="bullet"/>
      <w:lvlText w:val=""/>
      <w:lvlJc w:val="left"/>
      <w:pPr>
        <w:tabs>
          <w:tab w:val="num" w:pos="3600"/>
        </w:tabs>
        <w:ind w:left="3600" w:hanging="360"/>
      </w:pPr>
      <w:rPr>
        <w:rFonts w:ascii="Symbol" w:hAnsi="Symbol" w:hint="default"/>
        <w:sz w:val="20"/>
      </w:rPr>
    </w:lvl>
    <w:lvl w:ilvl="5" w:tplc="3A3A4738" w:tentative="1">
      <w:start w:val="1"/>
      <w:numFmt w:val="bullet"/>
      <w:lvlText w:val=""/>
      <w:lvlJc w:val="left"/>
      <w:pPr>
        <w:tabs>
          <w:tab w:val="num" w:pos="4320"/>
        </w:tabs>
        <w:ind w:left="4320" w:hanging="360"/>
      </w:pPr>
      <w:rPr>
        <w:rFonts w:ascii="Symbol" w:hAnsi="Symbol" w:hint="default"/>
        <w:sz w:val="20"/>
      </w:rPr>
    </w:lvl>
    <w:lvl w:ilvl="6" w:tplc="7C70599A" w:tentative="1">
      <w:start w:val="1"/>
      <w:numFmt w:val="bullet"/>
      <w:lvlText w:val=""/>
      <w:lvlJc w:val="left"/>
      <w:pPr>
        <w:tabs>
          <w:tab w:val="num" w:pos="5040"/>
        </w:tabs>
        <w:ind w:left="5040" w:hanging="360"/>
      </w:pPr>
      <w:rPr>
        <w:rFonts w:ascii="Symbol" w:hAnsi="Symbol" w:hint="default"/>
        <w:sz w:val="20"/>
      </w:rPr>
    </w:lvl>
    <w:lvl w:ilvl="7" w:tplc="EAA8D412" w:tentative="1">
      <w:start w:val="1"/>
      <w:numFmt w:val="bullet"/>
      <w:lvlText w:val=""/>
      <w:lvlJc w:val="left"/>
      <w:pPr>
        <w:tabs>
          <w:tab w:val="num" w:pos="5760"/>
        </w:tabs>
        <w:ind w:left="5760" w:hanging="360"/>
      </w:pPr>
      <w:rPr>
        <w:rFonts w:ascii="Symbol" w:hAnsi="Symbol" w:hint="default"/>
        <w:sz w:val="20"/>
      </w:rPr>
    </w:lvl>
    <w:lvl w:ilvl="8" w:tplc="5AB09EAC"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3CD75CE"/>
    <w:multiLevelType w:val="hybridMultilevel"/>
    <w:tmpl w:val="5F888096"/>
    <w:lvl w:ilvl="0" w:tplc="FF5E61F6">
      <w:start w:val="1"/>
      <w:numFmt w:val="decimal"/>
      <w:lvlText w:val="%1."/>
      <w:lvlJc w:val="left"/>
      <w:pPr>
        <w:tabs>
          <w:tab w:val="num" w:pos="720"/>
        </w:tabs>
        <w:ind w:left="720" w:hanging="360"/>
      </w:pPr>
      <w:rPr>
        <w:rFonts w:hint="default"/>
        <w:sz w:val="20"/>
      </w:rPr>
    </w:lvl>
    <w:lvl w:ilvl="1" w:tplc="A2AC17C0">
      <w:start w:val="3"/>
      <w:numFmt w:val="decimal"/>
      <w:lvlText w:val="%2."/>
      <w:lvlJc w:val="left"/>
      <w:pPr>
        <w:ind w:left="1440" w:hanging="360"/>
      </w:pPr>
      <w:rPr>
        <w:rFonts w:hint="default"/>
      </w:rPr>
    </w:lvl>
    <w:lvl w:ilvl="2" w:tplc="680C3008" w:tentative="1">
      <w:start w:val="1"/>
      <w:numFmt w:val="bullet"/>
      <w:lvlText w:val=""/>
      <w:lvlJc w:val="left"/>
      <w:pPr>
        <w:tabs>
          <w:tab w:val="num" w:pos="2160"/>
        </w:tabs>
        <w:ind w:left="2160" w:hanging="360"/>
      </w:pPr>
      <w:rPr>
        <w:rFonts w:ascii="Symbol" w:hAnsi="Symbol" w:hint="default"/>
        <w:sz w:val="20"/>
      </w:rPr>
    </w:lvl>
    <w:lvl w:ilvl="3" w:tplc="322C1066" w:tentative="1">
      <w:start w:val="1"/>
      <w:numFmt w:val="bullet"/>
      <w:lvlText w:val=""/>
      <w:lvlJc w:val="left"/>
      <w:pPr>
        <w:tabs>
          <w:tab w:val="num" w:pos="2880"/>
        </w:tabs>
        <w:ind w:left="2880" w:hanging="360"/>
      </w:pPr>
      <w:rPr>
        <w:rFonts w:ascii="Symbol" w:hAnsi="Symbol" w:hint="default"/>
        <w:sz w:val="20"/>
      </w:rPr>
    </w:lvl>
    <w:lvl w:ilvl="4" w:tplc="8B18A198" w:tentative="1">
      <w:start w:val="1"/>
      <w:numFmt w:val="bullet"/>
      <w:lvlText w:val=""/>
      <w:lvlJc w:val="left"/>
      <w:pPr>
        <w:tabs>
          <w:tab w:val="num" w:pos="3600"/>
        </w:tabs>
        <w:ind w:left="3600" w:hanging="360"/>
      </w:pPr>
      <w:rPr>
        <w:rFonts w:ascii="Symbol" w:hAnsi="Symbol" w:hint="default"/>
        <w:sz w:val="20"/>
      </w:rPr>
    </w:lvl>
    <w:lvl w:ilvl="5" w:tplc="D1F09A54" w:tentative="1">
      <w:start w:val="1"/>
      <w:numFmt w:val="bullet"/>
      <w:lvlText w:val=""/>
      <w:lvlJc w:val="left"/>
      <w:pPr>
        <w:tabs>
          <w:tab w:val="num" w:pos="4320"/>
        </w:tabs>
        <w:ind w:left="4320" w:hanging="360"/>
      </w:pPr>
      <w:rPr>
        <w:rFonts w:ascii="Symbol" w:hAnsi="Symbol" w:hint="default"/>
        <w:sz w:val="20"/>
      </w:rPr>
    </w:lvl>
    <w:lvl w:ilvl="6" w:tplc="F3EEAA12" w:tentative="1">
      <w:start w:val="1"/>
      <w:numFmt w:val="bullet"/>
      <w:lvlText w:val=""/>
      <w:lvlJc w:val="left"/>
      <w:pPr>
        <w:tabs>
          <w:tab w:val="num" w:pos="5040"/>
        </w:tabs>
        <w:ind w:left="5040" w:hanging="360"/>
      </w:pPr>
      <w:rPr>
        <w:rFonts w:ascii="Symbol" w:hAnsi="Symbol" w:hint="default"/>
        <w:sz w:val="20"/>
      </w:rPr>
    </w:lvl>
    <w:lvl w:ilvl="7" w:tplc="096232BE" w:tentative="1">
      <w:start w:val="1"/>
      <w:numFmt w:val="bullet"/>
      <w:lvlText w:val=""/>
      <w:lvlJc w:val="left"/>
      <w:pPr>
        <w:tabs>
          <w:tab w:val="num" w:pos="5760"/>
        </w:tabs>
        <w:ind w:left="5760" w:hanging="360"/>
      </w:pPr>
      <w:rPr>
        <w:rFonts w:ascii="Symbol" w:hAnsi="Symbol" w:hint="default"/>
        <w:sz w:val="20"/>
      </w:rPr>
    </w:lvl>
    <w:lvl w:ilvl="8" w:tplc="157C8586"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A5B0485"/>
    <w:multiLevelType w:val="multilevel"/>
    <w:tmpl w:val="109A24C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1E9540A"/>
    <w:multiLevelType w:val="hybridMultilevel"/>
    <w:tmpl w:val="71AAFEF6"/>
    <w:lvl w:ilvl="0" w:tplc="00D8D5AC">
      <w:start w:val="1"/>
      <w:numFmt w:val="bullet"/>
      <w:lvlText w:val=""/>
      <w:lvlJc w:val="left"/>
      <w:pPr>
        <w:tabs>
          <w:tab w:val="num" w:pos="720"/>
        </w:tabs>
        <w:ind w:left="720" w:hanging="360"/>
      </w:pPr>
      <w:rPr>
        <w:rFonts w:ascii="Symbol" w:hAnsi="Symbol" w:hint="default"/>
        <w:sz w:val="20"/>
      </w:rPr>
    </w:lvl>
    <w:lvl w:ilvl="1" w:tplc="B1CA285A" w:tentative="1">
      <w:start w:val="1"/>
      <w:numFmt w:val="bullet"/>
      <w:lvlText w:val=""/>
      <w:lvlJc w:val="left"/>
      <w:pPr>
        <w:tabs>
          <w:tab w:val="num" w:pos="1440"/>
        </w:tabs>
        <w:ind w:left="1440" w:hanging="360"/>
      </w:pPr>
      <w:rPr>
        <w:rFonts w:ascii="Symbol" w:hAnsi="Symbol" w:hint="default"/>
        <w:sz w:val="20"/>
      </w:rPr>
    </w:lvl>
    <w:lvl w:ilvl="2" w:tplc="68BC5B90" w:tentative="1">
      <w:start w:val="1"/>
      <w:numFmt w:val="bullet"/>
      <w:lvlText w:val=""/>
      <w:lvlJc w:val="left"/>
      <w:pPr>
        <w:tabs>
          <w:tab w:val="num" w:pos="2160"/>
        </w:tabs>
        <w:ind w:left="2160" w:hanging="360"/>
      </w:pPr>
      <w:rPr>
        <w:rFonts w:ascii="Symbol" w:hAnsi="Symbol" w:hint="default"/>
        <w:sz w:val="20"/>
      </w:rPr>
    </w:lvl>
    <w:lvl w:ilvl="3" w:tplc="28629F66" w:tentative="1">
      <w:start w:val="1"/>
      <w:numFmt w:val="bullet"/>
      <w:lvlText w:val=""/>
      <w:lvlJc w:val="left"/>
      <w:pPr>
        <w:tabs>
          <w:tab w:val="num" w:pos="2880"/>
        </w:tabs>
        <w:ind w:left="2880" w:hanging="360"/>
      </w:pPr>
      <w:rPr>
        <w:rFonts w:ascii="Symbol" w:hAnsi="Symbol" w:hint="default"/>
        <w:sz w:val="20"/>
      </w:rPr>
    </w:lvl>
    <w:lvl w:ilvl="4" w:tplc="A2C0532E" w:tentative="1">
      <w:start w:val="1"/>
      <w:numFmt w:val="bullet"/>
      <w:lvlText w:val=""/>
      <w:lvlJc w:val="left"/>
      <w:pPr>
        <w:tabs>
          <w:tab w:val="num" w:pos="3600"/>
        </w:tabs>
        <w:ind w:left="3600" w:hanging="360"/>
      </w:pPr>
      <w:rPr>
        <w:rFonts w:ascii="Symbol" w:hAnsi="Symbol" w:hint="default"/>
        <w:sz w:val="20"/>
      </w:rPr>
    </w:lvl>
    <w:lvl w:ilvl="5" w:tplc="654A1C82" w:tentative="1">
      <w:start w:val="1"/>
      <w:numFmt w:val="bullet"/>
      <w:lvlText w:val=""/>
      <w:lvlJc w:val="left"/>
      <w:pPr>
        <w:tabs>
          <w:tab w:val="num" w:pos="4320"/>
        </w:tabs>
        <w:ind w:left="4320" w:hanging="360"/>
      </w:pPr>
      <w:rPr>
        <w:rFonts w:ascii="Symbol" w:hAnsi="Symbol" w:hint="default"/>
        <w:sz w:val="20"/>
      </w:rPr>
    </w:lvl>
    <w:lvl w:ilvl="6" w:tplc="1B32AA30" w:tentative="1">
      <w:start w:val="1"/>
      <w:numFmt w:val="bullet"/>
      <w:lvlText w:val=""/>
      <w:lvlJc w:val="left"/>
      <w:pPr>
        <w:tabs>
          <w:tab w:val="num" w:pos="5040"/>
        </w:tabs>
        <w:ind w:left="5040" w:hanging="360"/>
      </w:pPr>
      <w:rPr>
        <w:rFonts w:ascii="Symbol" w:hAnsi="Symbol" w:hint="default"/>
        <w:sz w:val="20"/>
      </w:rPr>
    </w:lvl>
    <w:lvl w:ilvl="7" w:tplc="72D48FBA" w:tentative="1">
      <w:start w:val="1"/>
      <w:numFmt w:val="bullet"/>
      <w:lvlText w:val=""/>
      <w:lvlJc w:val="left"/>
      <w:pPr>
        <w:tabs>
          <w:tab w:val="num" w:pos="5760"/>
        </w:tabs>
        <w:ind w:left="5760" w:hanging="360"/>
      </w:pPr>
      <w:rPr>
        <w:rFonts w:ascii="Symbol" w:hAnsi="Symbol" w:hint="default"/>
        <w:sz w:val="20"/>
      </w:rPr>
    </w:lvl>
    <w:lvl w:ilvl="8" w:tplc="660C6B46"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4522FBB"/>
    <w:multiLevelType w:val="hybridMultilevel"/>
    <w:tmpl w:val="D5DE5494"/>
    <w:lvl w:ilvl="0" w:tplc="82FC6CD8">
      <w:start w:val="1"/>
      <w:numFmt w:val="bullet"/>
      <w:lvlText w:val=""/>
      <w:lvlJc w:val="left"/>
      <w:pPr>
        <w:tabs>
          <w:tab w:val="num" w:pos="720"/>
        </w:tabs>
        <w:ind w:left="720" w:hanging="360"/>
      </w:pPr>
      <w:rPr>
        <w:rFonts w:ascii="Symbol" w:hAnsi="Symbol" w:hint="default"/>
        <w:sz w:val="20"/>
      </w:rPr>
    </w:lvl>
    <w:lvl w:ilvl="1" w:tplc="24B45D14">
      <w:start w:val="1"/>
      <w:numFmt w:val="decimal"/>
      <w:lvlText w:val="%2."/>
      <w:lvlJc w:val="left"/>
      <w:pPr>
        <w:ind w:left="1440" w:hanging="360"/>
      </w:pPr>
      <w:rPr>
        <w:rFonts w:hint="default"/>
      </w:rPr>
    </w:lvl>
    <w:lvl w:ilvl="2" w:tplc="2814DD30" w:tentative="1">
      <w:start w:val="1"/>
      <w:numFmt w:val="bullet"/>
      <w:lvlText w:val=""/>
      <w:lvlJc w:val="left"/>
      <w:pPr>
        <w:tabs>
          <w:tab w:val="num" w:pos="2160"/>
        </w:tabs>
        <w:ind w:left="2160" w:hanging="360"/>
      </w:pPr>
      <w:rPr>
        <w:rFonts w:ascii="Symbol" w:hAnsi="Symbol" w:hint="default"/>
        <w:sz w:val="20"/>
      </w:rPr>
    </w:lvl>
    <w:lvl w:ilvl="3" w:tplc="14E27EAE" w:tentative="1">
      <w:start w:val="1"/>
      <w:numFmt w:val="bullet"/>
      <w:lvlText w:val=""/>
      <w:lvlJc w:val="left"/>
      <w:pPr>
        <w:tabs>
          <w:tab w:val="num" w:pos="2880"/>
        </w:tabs>
        <w:ind w:left="2880" w:hanging="360"/>
      </w:pPr>
      <w:rPr>
        <w:rFonts w:ascii="Symbol" w:hAnsi="Symbol" w:hint="default"/>
        <w:sz w:val="20"/>
      </w:rPr>
    </w:lvl>
    <w:lvl w:ilvl="4" w:tplc="74181E74" w:tentative="1">
      <w:start w:val="1"/>
      <w:numFmt w:val="bullet"/>
      <w:lvlText w:val=""/>
      <w:lvlJc w:val="left"/>
      <w:pPr>
        <w:tabs>
          <w:tab w:val="num" w:pos="3600"/>
        </w:tabs>
        <w:ind w:left="3600" w:hanging="360"/>
      </w:pPr>
      <w:rPr>
        <w:rFonts w:ascii="Symbol" w:hAnsi="Symbol" w:hint="default"/>
        <w:sz w:val="20"/>
      </w:rPr>
    </w:lvl>
    <w:lvl w:ilvl="5" w:tplc="B16294C8" w:tentative="1">
      <w:start w:val="1"/>
      <w:numFmt w:val="bullet"/>
      <w:lvlText w:val=""/>
      <w:lvlJc w:val="left"/>
      <w:pPr>
        <w:tabs>
          <w:tab w:val="num" w:pos="4320"/>
        </w:tabs>
        <w:ind w:left="4320" w:hanging="360"/>
      </w:pPr>
      <w:rPr>
        <w:rFonts w:ascii="Symbol" w:hAnsi="Symbol" w:hint="default"/>
        <w:sz w:val="20"/>
      </w:rPr>
    </w:lvl>
    <w:lvl w:ilvl="6" w:tplc="4C386C8A" w:tentative="1">
      <w:start w:val="1"/>
      <w:numFmt w:val="bullet"/>
      <w:lvlText w:val=""/>
      <w:lvlJc w:val="left"/>
      <w:pPr>
        <w:tabs>
          <w:tab w:val="num" w:pos="5040"/>
        </w:tabs>
        <w:ind w:left="5040" w:hanging="360"/>
      </w:pPr>
      <w:rPr>
        <w:rFonts w:ascii="Symbol" w:hAnsi="Symbol" w:hint="default"/>
        <w:sz w:val="20"/>
      </w:rPr>
    </w:lvl>
    <w:lvl w:ilvl="7" w:tplc="652A93D6" w:tentative="1">
      <w:start w:val="1"/>
      <w:numFmt w:val="bullet"/>
      <w:lvlText w:val=""/>
      <w:lvlJc w:val="left"/>
      <w:pPr>
        <w:tabs>
          <w:tab w:val="num" w:pos="5760"/>
        </w:tabs>
        <w:ind w:left="5760" w:hanging="360"/>
      </w:pPr>
      <w:rPr>
        <w:rFonts w:ascii="Symbol" w:hAnsi="Symbol" w:hint="default"/>
        <w:sz w:val="20"/>
      </w:rPr>
    </w:lvl>
    <w:lvl w:ilvl="8" w:tplc="DBFA909C"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457059A"/>
    <w:multiLevelType w:val="hybridMultilevel"/>
    <w:tmpl w:val="35B4B786"/>
    <w:lvl w:ilvl="0" w:tplc="5E9CFF7A">
      <w:start w:val="1"/>
      <w:numFmt w:val="bullet"/>
      <w:lvlText w:val=""/>
      <w:lvlJc w:val="left"/>
      <w:pPr>
        <w:tabs>
          <w:tab w:val="num" w:pos="720"/>
        </w:tabs>
        <w:ind w:left="720" w:hanging="360"/>
      </w:pPr>
      <w:rPr>
        <w:rFonts w:ascii="Symbol" w:hAnsi="Symbol" w:hint="default"/>
        <w:sz w:val="20"/>
      </w:rPr>
    </w:lvl>
    <w:lvl w:ilvl="1" w:tplc="7DD852C8" w:tentative="1">
      <w:start w:val="1"/>
      <w:numFmt w:val="bullet"/>
      <w:lvlText w:val=""/>
      <w:lvlJc w:val="left"/>
      <w:pPr>
        <w:tabs>
          <w:tab w:val="num" w:pos="1440"/>
        </w:tabs>
        <w:ind w:left="1440" w:hanging="360"/>
      </w:pPr>
      <w:rPr>
        <w:rFonts w:ascii="Symbol" w:hAnsi="Symbol" w:hint="default"/>
        <w:sz w:val="20"/>
      </w:rPr>
    </w:lvl>
    <w:lvl w:ilvl="2" w:tplc="191C8CEE" w:tentative="1">
      <w:start w:val="1"/>
      <w:numFmt w:val="bullet"/>
      <w:lvlText w:val=""/>
      <w:lvlJc w:val="left"/>
      <w:pPr>
        <w:tabs>
          <w:tab w:val="num" w:pos="2160"/>
        </w:tabs>
        <w:ind w:left="2160" w:hanging="360"/>
      </w:pPr>
      <w:rPr>
        <w:rFonts w:ascii="Symbol" w:hAnsi="Symbol" w:hint="default"/>
        <w:sz w:val="20"/>
      </w:rPr>
    </w:lvl>
    <w:lvl w:ilvl="3" w:tplc="1F72DAC0" w:tentative="1">
      <w:start w:val="1"/>
      <w:numFmt w:val="bullet"/>
      <w:lvlText w:val=""/>
      <w:lvlJc w:val="left"/>
      <w:pPr>
        <w:tabs>
          <w:tab w:val="num" w:pos="2880"/>
        </w:tabs>
        <w:ind w:left="2880" w:hanging="360"/>
      </w:pPr>
      <w:rPr>
        <w:rFonts w:ascii="Symbol" w:hAnsi="Symbol" w:hint="default"/>
        <w:sz w:val="20"/>
      </w:rPr>
    </w:lvl>
    <w:lvl w:ilvl="4" w:tplc="82403D34" w:tentative="1">
      <w:start w:val="1"/>
      <w:numFmt w:val="bullet"/>
      <w:lvlText w:val=""/>
      <w:lvlJc w:val="left"/>
      <w:pPr>
        <w:tabs>
          <w:tab w:val="num" w:pos="3600"/>
        </w:tabs>
        <w:ind w:left="3600" w:hanging="360"/>
      </w:pPr>
      <w:rPr>
        <w:rFonts w:ascii="Symbol" w:hAnsi="Symbol" w:hint="default"/>
        <w:sz w:val="20"/>
      </w:rPr>
    </w:lvl>
    <w:lvl w:ilvl="5" w:tplc="44C480E8" w:tentative="1">
      <w:start w:val="1"/>
      <w:numFmt w:val="bullet"/>
      <w:lvlText w:val=""/>
      <w:lvlJc w:val="left"/>
      <w:pPr>
        <w:tabs>
          <w:tab w:val="num" w:pos="4320"/>
        </w:tabs>
        <w:ind w:left="4320" w:hanging="360"/>
      </w:pPr>
      <w:rPr>
        <w:rFonts w:ascii="Symbol" w:hAnsi="Symbol" w:hint="default"/>
        <w:sz w:val="20"/>
      </w:rPr>
    </w:lvl>
    <w:lvl w:ilvl="6" w:tplc="C72C9D8C" w:tentative="1">
      <w:start w:val="1"/>
      <w:numFmt w:val="bullet"/>
      <w:lvlText w:val=""/>
      <w:lvlJc w:val="left"/>
      <w:pPr>
        <w:tabs>
          <w:tab w:val="num" w:pos="5040"/>
        </w:tabs>
        <w:ind w:left="5040" w:hanging="360"/>
      </w:pPr>
      <w:rPr>
        <w:rFonts w:ascii="Symbol" w:hAnsi="Symbol" w:hint="default"/>
        <w:sz w:val="20"/>
      </w:rPr>
    </w:lvl>
    <w:lvl w:ilvl="7" w:tplc="9606D6FA" w:tentative="1">
      <w:start w:val="1"/>
      <w:numFmt w:val="bullet"/>
      <w:lvlText w:val=""/>
      <w:lvlJc w:val="left"/>
      <w:pPr>
        <w:tabs>
          <w:tab w:val="num" w:pos="5760"/>
        </w:tabs>
        <w:ind w:left="5760" w:hanging="360"/>
      </w:pPr>
      <w:rPr>
        <w:rFonts w:ascii="Symbol" w:hAnsi="Symbol" w:hint="default"/>
        <w:sz w:val="20"/>
      </w:rPr>
    </w:lvl>
    <w:lvl w:ilvl="8" w:tplc="CA5251D4"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6838F3"/>
    <w:multiLevelType w:val="hybridMultilevel"/>
    <w:tmpl w:val="DDDA94EA"/>
    <w:lvl w:ilvl="0" w:tplc="738E980A">
      <w:start w:val="1"/>
      <w:numFmt w:val="bullet"/>
      <w:lvlText w:val=""/>
      <w:lvlJc w:val="left"/>
      <w:pPr>
        <w:tabs>
          <w:tab w:val="num" w:pos="720"/>
        </w:tabs>
        <w:ind w:left="720" w:hanging="360"/>
      </w:pPr>
      <w:rPr>
        <w:rFonts w:ascii="Symbol" w:hAnsi="Symbol" w:hint="default"/>
        <w:sz w:val="20"/>
      </w:rPr>
    </w:lvl>
    <w:lvl w:ilvl="1" w:tplc="1FB6D9A6" w:tentative="1">
      <w:start w:val="1"/>
      <w:numFmt w:val="bullet"/>
      <w:lvlText w:val=""/>
      <w:lvlJc w:val="left"/>
      <w:pPr>
        <w:tabs>
          <w:tab w:val="num" w:pos="1440"/>
        </w:tabs>
        <w:ind w:left="1440" w:hanging="360"/>
      </w:pPr>
      <w:rPr>
        <w:rFonts w:ascii="Symbol" w:hAnsi="Symbol" w:hint="default"/>
        <w:sz w:val="20"/>
      </w:rPr>
    </w:lvl>
    <w:lvl w:ilvl="2" w:tplc="3460D76E" w:tentative="1">
      <w:start w:val="1"/>
      <w:numFmt w:val="bullet"/>
      <w:lvlText w:val=""/>
      <w:lvlJc w:val="left"/>
      <w:pPr>
        <w:tabs>
          <w:tab w:val="num" w:pos="2160"/>
        </w:tabs>
        <w:ind w:left="2160" w:hanging="360"/>
      </w:pPr>
      <w:rPr>
        <w:rFonts w:ascii="Symbol" w:hAnsi="Symbol" w:hint="default"/>
        <w:sz w:val="20"/>
      </w:rPr>
    </w:lvl>
    <w:lvl w:ilvl="3" w:tplc="4C282B28" w:tentative="1">
      <w:start w:val="1"/>
      <w:numFmt w:val="bullet"/>
      <w:lvlText w:val=""/>
      <w:lvlJc w:val="left"/>
      <w:pPr>
        <w:tabs>
          <w:tab w:val="num" w:pos="2880"/>
        </w:tabs>
        <w:ind w:left="2880" w:hanging="360"/>
      </w:pPr>
      <w:rPr>
        <w:rFonts w:ascii="Symbol" w:hAnsi="Symbol" w:hint="default"/>
        <w:sz w:val="20"/>
      </w:rPr>
    </w:lvl>
    <w:lvl w:ilvl="4" w:tplc="0A1E92CA" w:tentative="1">
      <w:start w:val="1"/>
      <w:numFmt w:val="bullet"/>
      <w:lvlText w:val=""/>
      <w:lvlJc w:val="left"/>
      <w:pPr>
        <w:tabs>
          <w:tab w:val="num" w:pos="3600"/>
        </w:tabs>
        <w:ind w:left="3600" w:hanging="360"/>
      </w:pPr>
      <w:rPr>
        <w:rFonts w:ascii="Symbol" w:hAnsi="Symbol" w:hint="default"/>
        <w:sz w:val="20"/>
      </w:rPr>
    </w:lvl>
    <w:lvl w:ilvl="5" w:tplc="E9529DB2" w:tentative="1">
      <w:start w:val="1"/>
      <w:numFmt w:val="bullet"/>
      <w:lvlText w:val=""/>
      <w:lvlJc w:val="left"/>
      <w:pPr>
        <w:tabs>
          <w:tab w:val="num" w:pos="4320"/>
        </w:tabs>
        <w:ind w:left="4320" w:hanging="360"/>
      </w:pPr>
      <w:rPr>
        <w:rFonts w:ascii="Symbol" w:hAnsi="Symbol" w:hint="default"/>
        <w:sz w:val="20"/>
      </w:rPr>
    </w:lvl>
    <w:lvl w:ilvl="6" w:tplc="4DAAC358" w:tentative="1">
      <w:start w:val="1"/>
      <w:numFmt w:val="bullet"/>
      <w:lvlText w:val=""/>
      <w:lvlJc w:val="left"/>
      <w:pPr>
        <w:tabs>
          <w:tab w:val="num" w:pos="5040"/>
        </w:tabs>
        <w:ind w:left="5040" w:hanging="360"/>
      </w:pPr>
      <w:rPr>
        <w:rFonts w:ascii="Symbol" w:hAnsi="Symbol" w:hint="default"/>
        <w:sz w:val="20"/>
      </w:rPr>
    </w:lvl>
    <w:lvl w:ilvl="7" w:tplc="8F227C58" w:tentative="1">
      <w:start w:val="1"/>
      <w:numFmt w:val="bullet"/>
      <w:lvlText w:val=""/>
      <w:lvlJc w:val="left"/>
      <w:pPr>
        <w:tabs>
          <w:tab w:val="num" w:pos="5760"/>
        </w:tabs>
        <w:ind w:left="5760" w:hanging="360"/>
      </w:pPr>
      <w:rPr>
        <w:rFonts w:ascii="Symbol" w:hAnsi="Symbol" w:hint="default"/>
        <w:sz w:val="20"/>
      </w:rPr>
    </w:lvl>
    <w:lvl w:ilvl="8" w:tplc="A67C5326"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9B74D0"/>
    <w:multiLevelType w:val="hybridMultilevel"/>
    <w:tmpl w:val="518A8650"/>
    <w:lvl w:ilvl="0" w:tplc="0A9EC1C4">
      <w:start w:val="1"/>
      <w:numFmt w:val="bullet"/>
      <w:lvlText w:val=""/>
      <w:lvlJc w:val="left"/>
      <w:pPr>
        <w:tabs>
          <w:tab w:val="num" w:pos="720"/>
        </w:tabs>
        <w:ind w:left="720" w:hanging="360"/>
      </w:pPr>
      <w:rPr>
        <w:rFonts w:ascii="Symbol" w:hAnsi="Symbol" w:hint="default"/>
        <w:sz w:val="20"/>
      </w:rPr>
    </w:lvl>
    <w:lvl w:ilvl="1" w:tplc="1BC0EA86" w:tentative="1">
      <w:start w:val="1"/>
      <w:numFmt w:val="bullet"/>
      <w:lvlText w:val=""/>
      <w:lvlJc w:val="left"/>
      <w:pPr>
        <w:tabs>
          <w:tab w:val="num" w:pos="1440"/>
        </w:tabs>
        <w:ind w:left="1440" w:hanging="360"/>
      </w:pPr>
      <w:rPr>
        <w:rFonts w:ascii="Symbol" w:hAnsi="Symbol" w:hint="default"/>
        <w:sz w:val="20"/>
      </w:rPr>
    </w:lvl>
    <w:lvl w:ilvl="2" w:tplc="ADF078C2" w:tentative="1">
      <w:start w:val="1"/>
      <w:numFmt w:val="bullet"/>
      <w:lvlText w:val=""/>
      <w:lvlJc w:val="left"/>
      <w:pPr>
        <w:tabs>
          <w:tab w:val="num" w:pos="2160"/>
        </w:tabs>
        <w:ind w:left="2160" w:hanging="360"/>
      </w:pPr>
      <w:rPr>
        <w:rFonts w:ascii="Symbol" w:hAnsi="Symbol" w:hint="default"/>
        <w:sz w:val="20"/>
      </w:rPr>
    </w:lvl>
    <w:lvl w:ilvl="3" w:tplc="4EAA474C" w:tentative="1">
      <w:start w:val="1"/>
      <w:numFmt w:val="bullet"/>
      <w:lvlText w:val=""/>
      <w:lvlJc w:val="left"/>
      <w:pPr>
        <w:tabs>
          <w:tab w:val="num" w:pos="2880"/>
        </w:tabs>
        <w:ind w:left="2880" w:hanging="360"/>
      </w:pPr>
      <w:rPr>
        <w:rFonts w:ascii="Symbol" w:hAnsi="Symbol" w:hint="default"/>
        <w:sz w:val="20"/>
      </w:rPr>
    </w:lvl>
    <w:lvl w:ilvl="4" w:tplc="9F74AFFA" w:tentative="1">
      <w:start w:val="1"/>
      <w:numFmt w:val="bullet"/>
      <w:lvlText w:val=""/>
      <w:lvlJc w:val="left"/>
      <w:pPr>
        <w:tabs>
          <w:tab w:val="num" w:pos="3600"/>
        </w:tabs>
        <w:ind w:left="3600" w:hanging="360"/>
      </w:pPr>
      <w:rPr>
        <w:rFonts w:ascii="Symbol" w:hAnsi="Symbol" w:hint="default"/>
        <w:sz w:val="20"/>
      </w:rPr>
    </w:lvl>
    <w:lvl w:ilvl="5" w:tplc="A568F166" w:tentative="1">
      <w:start w:val="1"/>
      <w:numFmt w:val="bullet"/>
      <w:lvlText w:val=""/>
      <w:lvlJc w:val="left"/>
      <w:pPr>
        <w:tabs>
          <w:tab w:val="num" w:pos="4320"/>
        </w:tabs>
        <w:ind w:left="4320" w:hanging="360"/>
      </w:pPr>
      <w:rPr>
        <w:rFonts w:ascii="Symbol" w:hAnsi="Symbol" w:hint="default"/>
        <w:sz w:val="20"/>
      </w:rPr>
    </w:lvl>
    <w:lvl w:ilvl="6" w:tplc="9C2A9F1C" w:tentative="1">
      <w:start w:val="1"/>
      <w:numFmt w:val="bullet"/>
      <w:lvlText w:val=""/>
      <w:lvlJc w:val="left"/>
      <w:pPr>
        <w:tabs>
          <w:tab w:val="num" w:pos="5040"/>
        </w:tabs>
        <w:ind w:left="5040" w:hanging="360"/>
      </w:pPr>
      <w:rPr>
        <w:rFonts w:ascii="Symbol" w:hAnsi="Symbol" w:hint="default"/>
        <w:sz w:val="20"/>
      </w:rPr>
    </w:lvl>
    <w:lvl w:ilvl="7" w:tplc="5DB2F774" w:tentative="1">
      <w:start w:val="1"/>
      <w:numFmt w:val="bullet"/>
      <w:lvlText w:val=""/>
      <w:lvlJc w:val="left"/>
      <w:pPr>
        <w:tabs>
          <w:tab w:val="num" w:pos="5760"/>
        </w:tabs>
        <w:ind w:left="5760" w:hanging="360"/>
      </w:pPr>
      <w:rPr>
        <w:rFonts w:ascii="Symbol" w:hAnsi="Symbol" w:hint="default"/>
        <w:sz w:val="20"/>
      </w:rPr>
    </w:lvl>
    <w:lvl w:ilvl="8" w:tplc="E9B44A4A"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6C5227"/>
    <w:multiLevelType w:val="hybridMultilevel"/>
    <w:tmpl w:val="13A27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F11774E"/>
    <w:multiLevelType w:val="hybridMultilevel"/>
    <w:tmpl w:val="D16EFDD2"/>
    <w:lvl w:ilvl="0" w:tplc="BC56BD0A">
      <w:start w:val="10"/>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7928F9"/>
    <w:multiLevelType w:val="hybridMultilevel"/>
    <w:tmpl w:val="12A47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F8E3465"/>
    <w:multiLevelType w:val="hybridMultilevel"/>
    <w:tmpl w:val="84F8C5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9633042">
    <w:abstractNumId w:val="17"/>
  </w:num>
  <w:num w:numId="2" w16cid:durableId="791509887">
    <w:abstractNumId w:val="16"/>
  </w:num>
  <w:num w:numId="3" w16cid:durableId="452020365">
    <w:abstractNumId w:val="43"/>
  </w:num>
  <w:num w:numId="4" w16cid:durableId="1933011107">
    <w:abstractNumId w:val="38"/>
  </w:num>
  <w:num w:numId="5" w16cid:durableId="2071414175">
    <w:abstractNumId w:val="18"/>
  </w:num>
  <w:num w:numId="6" w16cid:durableId="1597446154">
    <w:abstractNumId w:val="48"/>
  </w:num>
  <w:num w:numId="7" w16cid:durableId="528228224">
    <w:abstractNumId w:val="14"/>
  </w:num>
  <w:num w:numId="8" w16cid:durableId="317004973">
    <w:abstractNumId w:val="33"/>
  </w:num>
  <w:num w:numId="9" w16cid:durableId="127940221">
    <w:abstractNumId w:val="32"/>
  </w:num>
  <w:num w:numId="10" w16cid:durableId="1430661438">
    <w:abstractNumId w:val="1"/>
  </w:num>
  <w:num w:numId="11" w16cid:durableId="1157377244">
    <w:abstractNumId w:val="41"/>
  </w:num>
  <w:num w:numId="12" w16cid:durableId="1067924211">
    <w:abstractNumId w:val="9"/>
  </w:num>
  <w:num w:numId="13" w16cid:durableId="577516134">
    <w:abstractNumId w:val="45"/>
  </w:num>
  <w:num w:numId="14" w16cid:durableId="1134367061">
    <w:abstractNumId w:val="2"/>
  </w:num>
  <w:num w:numId="15" w16cid:durableId="1420370938">
    <w:abstractNumId w:val="0"/>
  </w:num>
  <w:num w:numId="16" w16cid:durableId="158736011">
    <w:abstractNumId w:val="47"/>
  </w:num>
  <w:num w:numId="17" w16cid:durableId="1675182566">
    <w:abstractNumId w:val="21"/>
  </w:num>
  <w:num w:numId="18" w16cid:durableId="1376388714">
    <w:abstractNumId w:val="7"/>
  </w:num>
  <w:num w:numId="19" w16cid:durableId="416904690">
    <w:abstractNumId w:val="49"/>
  </w:num>
  <w:num w:numId="20" w16cid:durableId="1725131765">
    <w:abstractNumId w:val="6"/>
  </w:num>
  <w:num w:numId="21" w16cid:durableId="1405487530">
    <w:abstractNumId w:val="11"/>
  </w:num>
  <w:num w:numId="22" w16cid:durableId="8603683">
    <w:abstractNumId w:val="31"/>
  </w:num>
  <w:num w:numId="23" w16cid:durableId="1870795657">
    <w:abstractNumId w:val="20"/>
  </w:num>
  <w:num w:numId="24" w16cid:durableId="1033920009">
    <w:abstractNumId w:val="44"/>
  </w:num>
  <w:num w:numId="25" w16cid:durableId="1257593324">
    <w:abstractNumId w:val="40"/>
  </w:num>
  <w:num w:numId="26" w16cid:durableId="966206161">
    <w:abstractNumId w:val="46"/>
  </w:num>
  <w:num w:numId="27" w16cid:durableId="566916108">
    <w:abstractNumId w:val="29"/>
  </w:num>
  <w:num w:numId="28" w16cid:durableId="582884246">
    <w:abstractNumId w:val="28"/>
  </w:num>
  <w:num w:numId="29" w16cid:durableId="1470367853">
    <w:abstractNumId w:val="24"/>
  </w:num>
  <w:num w:numId="30" w16cid:durableId="278924469">
    <w:abstractNumId w:val="22"/>
  </w:num>
  <w:num w:numId="31" w16cid:durableId="2023508781">
    <w:abstractNumId w:val="27"/>
  </w:num>
  <w:num w:numId="32" w16cid:durableId="1072699562">
    <w:abstractNumId w:val="39"/>
  </w:num>
  <w:num w:numId="33" w16cid:durableId="1909607024">
    <w:abstractNumId w:val="51"/>
  </w:num>
  <w:num w:numId="34" w16cid:durableId="1521504699">
    <w:abstractNumId w:val="4"/>
  </w:num>
  <w:num w:numId="35" w16cid:durableId="313023781">
    <w:abstractNumId w:val="53"/>
  </w:num>
  <w:num w:numId="36" w16cid:durableId="909342623">
    <w:abstractNumId w:val="5"/>
  </w:num>
  <w:num w:numId="37" w16cid:durableId="1858107731">
    <w:abstractNumId w:val="30"/>
  </w:num>
  <w:num w:numId="38" w16cid:durableId="399062161">
    <w:abstractNumId w:val="26"/>
  </w:num>
  <w:num w:numId="39" w16cid:durableId="1245991428">
    <w:abstractNumId w:val="37"/>
  </w:num>
  <w:num w:numId="40" w16cid:durableId="313264881">
    <w:abstractNumId w:val="19"/>
  </w:num>
  <w:num w:numId="41" w16cid:durableId="1881824063">
    <w:abstractNumId w:val="8"/>
  </w:num>
  <w:num w:numId="42" w16cid:durableId="862012494">
    <w:abstractNumId w:val="36"/>
  </w:num>
  <w:num w:numId="43" w16cid:durableId="298077401">
    <w:abstractNumId w:val="42"/>
  </w:num>
  <w:num w:numId="44" w16cid:durableId="2098862801">
    <w:abstractNumId w:val="12"/>
  </w:num>
  <w:num w:numId="45" w16cid:durableId="660818039">
    <w:abstractNumId w:val="25"/>
  </w:num>
  <w:num w:numId="46" w16cid:durableId="811023140">
    <w:abstractNumId w:val="10"/>
  </w:num>
  <w:num w:numId="47" w16cid:durableId="299724560">
    <w:abstractNumId w:val="52"/>
  </w:num>
  <w:num w:numId="48" w16cid:durableId="1220164356">
    <w:abstractNumId w:val="35"/>
  </w:num>
  <w:num w:numId="49" w16cid:durableId="1495683582">
    <w:abstractNumId w:val="3"/>
  </w:num>
  <w:num w:numId="50" w16cid:durableId="1968923219">
    <w:abstractNumId w:val="34"/>
  </w:num>
  <w:num w:numId="51" w16cid:durableId="2056155352">
    <w:abstractNumId w:val="23"/>
  </w:num>
  <w:num w:numId="52" w16cid:durableId="360592106">
    <w:abstractNumId w:val="50"/>
  </w:num>
  <w:num w:numId="53" w16cid:durableId="492836374">
    <w:abstractNumId w:val="13"/>
  </w:num>
  <w:num w:numId="54" w16cid:durableId="21438825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96"/>
    <w:rsid w:val="00010DD9"/>
    <w:rsid w:val="0001306A"/>
    <w:rsid w:val="00031268"/>
    <w:rsid w:val="000312EE"/>
    <w:rsid w:val="0003510C"/>
    <w:rsid w:val="00045093"/>
    <w:rsid w:val="000626BB"/>
    <w:rsid w:val="00062CBD"/>
    <w:rsid w:val="00065381"/>
    <w:rsid w:val="000672CB"/>
    <w:rsid w:val="000918F6"/>
    <w:rsid w:val="00095932"/>
    <w:rsid w:val="00096502"/>
    <w:rsid w:val="00096A05"/>
    <w:rsid w:val="000B4E25"/>
    <w:rsid w:val="000B6443"/>
    <w:rsid w:val="000D6DE8"/>
    <w:rsid w:val="000D718B"/>
    <w:rsid w:val="000F2E77"/>
    <w:rsid w:val="001052B6"/>
    <w:rsid w:val="00112167"/>
    <w:rsid w:val="0011591D"/>
    <w:rsid w:val="00134A5C"/>
    <w:rsid w:val="0013580C"/>
    <w:rsid w:val="0015359A"/>
    <w:rsid w:val="00166F26"/>
    <w:rsid w:val="00170BE8"/>
    <w:rsid w:val="00171AEC"/>
    <w:rsid w:val="00175026"/>
    <w:rsid w:val="001800B8"/>
    <w:rsid w:val="00180B50"/>
    <w:rsid w:val="00183ED4"/>
    <w:rsid w:val="00184350"/>
    <w:rsid w:val="001948B5"/>
    <w:rsid w:val="00195544"/>
    <w:rsid w:val="00195C84"/>
    <w:rsid w:val="00195F36"/>
    <w:rsid w:val="001A6992"/>
    <w:rsid w:val="001B06CE"/>
    <w:rsid w:val="001B20A5"/>
    <w:rsid w:val="001B4C30"/>
    <w:rsid w:val="001B5DCB"/>
    <w:rsid w:val="001C3345"/>
    <w:rsid w:val="001D0A32"/>
    <w:rsid w:val="001D0D5A"/>
    <w:rsid w:val="001E37B4"/>
    <w:rsid w:val="001E39E5"/>
    <w:rsid w:val="002013B6"/>
    <w:rsid w:val="002065CC"/>
    <w:rsid w:val="002066C6"/>
    <w:rsid w:val="00214EDE"/>
    <w:rsid w:val="0021787D"/>
    <w:rsid w:val="0023368A"/>
    <w:rsid w:val="002572DA"/>
    <w:rsid w:val="00292F07"/>
    <w:rsid w:val="00293365"/>
    <w:rsid w:val="00294A2D"/>
    <w:rsid w:val="002B00F6"/>
    <w:rsid w:val="002C7BDC"/>
    <w:rsid w:val="002D3028"/>
    <w:rsid w:val="002E440C"/>
    <w:rsid w:val="002E4670"/>
    <w:rsid w:val="00301D38"/>
    <w:rsid w:val="00331F1E"/>
    <w:rsid w:val="00332CB7"/>
    <w:rsid w:val="00336125"/>
    <w:rsid w:val="00336AD6"/>
    <w:rsid w:val="0034068A"/>
    <w:rsid w:val="0034311A"/>
    <w:rsid w:val="00344681"/>
    <w:rsid w:val="00352A66"/>
    <w:rsid w:val="00363660"/>
    <w:rsid w:val="003771F4"/>
    <w:rsid w:val="00384B69"/>
    <w:rsid w:val="003909AE"/>
    <w:rsid w:val="003A0E94"/>
    <w:rsid w:val="003A613C"/>
    <w:rsid w:val="003A7521"/>
    <w:rsid w:val="003B55EB"/>
    <w:rsid w:val="003B5CA8"/>
    <w:rsid w:val="003C255C"/>
    <w:rsid w:val="003C789D"/>
    <w:rsid w:val="003D0140"/>
    <w:rsid w:val="003D7842"/>
    <w:rsid w:val="003E243E"/>
    <w:rsid w:val="003E3715"/>
    <w:rsid w:val="003F3266"/>
    <w:rsid w:val="00405086"/>
    <w:rsid w:val="00406653"/>
    <w:rsid w:val="00435F6E"/>
    <w:rsid w:val="004457E5"/>
    <w:rsid w:val="004571E0"/>
    <w:rsid w:val="004653B3"/>
    <w:rsid w:val="004817FE"/>
    <w:rsid w:val="0048676A"/>
    <w:rsid w:val="00487251"/>
    <w:rsid w:val="004A733B"/>
    <w:rsid w:val="004A798D"/>
    <w:rsid w:val="004C2131"/>
    <w:rsid w:val="004C26AA"/>
    <w:rsid w:val="004C38E7"/>
    <w:rsid w:val="004C7417"/>
    <w:rsid w:val="004D0AFD"/>
    <w:rsid w:val="004D1109"/>
    <w:rsid w:val="004D50EA"/>
    <w:rsid w:val="004E1A04"/>
    <w:rsid w:val="004E5E37"/>
    <w:rsid w:val="004E6F9F"/>
    <w:rsid w:val="004F07C5"/>
    <w:rsid w:val="004F3F03"/>
    <w:rsid w:val="004F5E69"/>
    <w:rsid w:val="00505CF7"/>
    <w:rsid w:val="00512F19"/>
    <w:rsid w:val="00514162"/>
    <w:rsid w:val="00516F2D"/>
    <w:rsid w:val="005234A7"/>
    <w:rsid w:val="005352B3"/>
    <w:rsid w:val="00541A2F"/>
    <w:rsid w:val="00543EAA"/>
    <w:rsid w:val="00564A7D"/>
    <w:rsid w:val="00570508"/>
    <w:rsid w:val="005914B9"/>
    <w:rsid w:val="005A068C"/>
    <w:rsid w:val="005A2138"/>
    <w:rsid w:val="005A323C"/>
    <w:rsid w:val="005A41B7"/>
    <w:rsid w:val="005B2998"/>
    <w:rsid w:val="005C67DE"/>
    <w:rsid w:val="005D4A2F"/>
    <w:rsid w:val="005D4F14"/>
    <w:rsid w:val="005D697D"/>
    <w:rsid w:val="005D7C99"/>
    <w:rsid w:val="005F3902"/>
    <w:rsid w:val="0060402E"/>
    <w:rsid w:val="006159A1"/>
    <w:rsid w:val="00621673"/>
    <w:rsid w:val="00623B5F"/>
    <w:rsid w:val="00625A0C"/>
    <w:rsid w:val="006334CC"/>
    <w:rsid w:val="00650276"/>
    <w:rsid w:val="00666066"/>
    <w:rsid w:val="00667456"/>
    <w:rsid w:val="00674D8E"/>
    <w:rsid w:val="00680FE6"/>
    <w:rsid w:val="0068129C"/>
    <w:rsid w:val="006A639C"/>
    <w:rsid w:val="006B14BA"/>
    <w:rsid w:val="006B1AFD"/>
    <w:rsid w:val="006B52B5"/>
    <w:rsid w:val="006B676B"/>
    <w:rsid w:val="006B6B70"/>
    <w:rsid w:val="006C38D2"/>
    <w:rsid w:val="006E07C9"/>
    <w:rsid w:val="006E2139"/>
    <w:rsid w:val="006E21B5"/>
    <w:rsid w:val="006E6E4C"/>
    <w:rsid w:val="006F2A5E"/>
    <w:rsid w:val="007002F0"/>
    <w:rsid w:val="00701856"/>
    <w:rsid w:val="00702384"/>
    <w:rsid w:val="00716D05"/>
    <w:rsid w:val="00733FB0"/>
    <w:rsid w:val="00735117"/>
    <w:rsid w:val="0073680D"/>
    <w:rsid w:val="0073785A"/>
    <w:rsid w:val="007459D4"/>
    <w:rsid w:val="00793556"/>
    <w:rsid w:val="007B68A3"/>
    <w:rsid w:val="007C6796"/>
    <w:rsid w:val="007C7C6F"/>
    <w:rsid w:val="007E1ACA"/>
    <w:rsid w:val="007F76CB"/>
    <w:rsid w:val="007F7DCA"/>
    <w:rsid w:val="008026D4"/>
    <w:rsid w:val="00804758"/>
    <w:rsid w:val="00822694"/>
    <w:rsid w:val="008307FC"/>
    <w:rsid w:val="008324A9"/>
    <w:rsid w:val="00834C42"/>
    <w:rsid w:val="00834CDF"/>
    <w:rsid w:val="008407EC"/>
    <w:rsid w:val="0085232B"/>
    <w:rsid w:val="00852712"/>
    <w:rsid w:val="00855291"/>
    <w:rsid w:val="00856FBB"/>
    <w:rsid w:val="0087256C"/>
    <w:rsid w:val="008745BD"/>
    <w:rsid w:val="008803C0"/>
    <w:rsid w:val="008849D3"/>
    <w:rsid w:val="00896243"/>
    <w:rsid w:val="0089785F"/>
    <w:rsid w:val="008A1D72"/>
    <w:rsid w:val="008B454C"/>
    <w:rsid w:val="008C21E2"/>
    <w:rsid w:val="008D356F"/>
    <w:rsid w:val="008F021E"/>
    <w:rsid w:val="008F0AB2"/>
    <w:rsid w:val="008F1705"/>
    <w:rsid w:val="008F52FC"/>
    <w:rsid w:val="00910789"/>
    <w:rsid w:val="0092051D"/>
    <w:rsid w:val="009212B3"/>
    <w:rsid w:val="0092751B"/>
    <w:rsid w:val="00933B0C"/>
    <w:rsid w:val="009401B9"/>
    <w:rsid w:val="00941470"/>
    <w:rsid w:val="00947688"/>
    <w:rsid w:val="00950CC7"/>
    <w:rsid w:val="009606F6"/>
    <w:rsid w:val="009675E8"/>
    <w:rsid w:val="00974549"/>
    <w:rsid w:val="00982B39"/>
    <w:rsid w:val="00995458"/>
    <w:rsid w:val="009A3FA6"/>
    <w:rsid w:val="009A6559"/>
    <w:rsid w:val="009B1CF0"/>
    <w:rsid w:val="009B53A9"/>
    <w:rsid w:val="009C1503"/>
    <w:rsid w:val="009C7E59"/>
    <w:rsid w:val="009E1C32"/>
    <w:rsid w:val="009E28CD"/>
    <w:rsid w:val="009F745E"/>
    <w:rsid w:val="00A04FF7"/>
    <w:rsid w:val="00A07B23"/>
    <w:rsid w:val="00A134E6"/>
    <w:rsid w:val="00A15C55"/>
    <w:rsid w:val="00A1673D"/>
    <w:rsid w:val="00A255AC"/>
    <w:rsid w:val="00A31D8B"/>
    <w:rsid w:val="00A32313"/>
    <w:rsid w:val="00A41395"/>
    <w:rsid w:val="00A47294"/>
    <w:rsid w:val="00A47ECF"/>
    <w:rsid w:val="00A53BBE"/>
    <w:rsid w:val="00A572BB"/>
    <w:rsid w:val="00A60573"/>
    <w:rsid w:val="00A61DF3"/>
    <w:rsid w:val="00A67E7F"/>
    <w:rsid w:val="00A701AB"/>
    <w:rsid w:val="00A72741"/>
    <w:rsid w:val="00A759CB"/>
    <w:rsid w:val="00A76242"/>
    <w:rsid w:val="00A86D62"/>
    <w:rsid w:val="00A913A2"/>
    <w:rsid w:val="00A9496D"/>
    <w:rsid w:val="00A94A3D"/>
    <w:rsid w:val="00A96D41"/>
    <w:rsid w:val="00A9712B"/>
    <w:rsid w:val="00AA2D8B"/>
    <w:rsid w:val="00AA7B98"/>
    <w:rsid w:val="00AC1D1C"/>
    <w:rsid w:val="00AC7B98"/>
    <w:rsid w:val="00AE0B0F"/>
    <w:rsid w:val="00AE3CAD"/>
    <w:rsid w:val="00AE473C"/>
    <w:rsid w:val="00AF0EBA"/>
    <w:rsid w:val="00AF4BBA"/>
    <w:rsid w:val="00AF5289"/>
    <w:rsid w:val="00B1245A"/>
    <w:rsid w:val="00B12515"/>
    <w:rsid w:val="00B13BCE"/>
    <w:rsid w:val="00B1533C"/>
    <w:rsid w:val="00B166C2"/>
    <w:rsid w:val="00B16A26"/>
    <w:rsid w:val="00B355D1"/>
    <w:rsid w:val="00B37DD1"/>
    <w:rsid w:val="00B55E59"/>
    <w:rsid w:val="00B61396"/>
    <w:rsid w:val="00B71E7A"/>
    <w:rsid w:val="00B726A0"/>
    <w:rsid w:val="00B746AF"/>
    <w:rsid w:val="00B76C93"/>
    <w:rsid w:val="00B77C5D"/>
    <w:rsid w:val="00B90870"/>
    <w:rsid w:val="00B91453"/>
    <w:rsid w:val="00B968DC"/>
    <w:rsid w:val="00B96D26"/>
    <w:rsid w:val="00BA2354"/>
    <w:rsid w:val="00BA5F62"/>
    <w:rsid w:val="00BA5FAD"/>
    <w:rsid w:val="00BB36C2"/>
    <w:rsid w:val="00BB46A0"/>
    <w:rsid w:val="00BB5A0F"/>
    <w:rsid w:val="00BC2B5E"/>
    <w:rsid w:val="00BC4642"/>
    <w:rsid w:val="00BC70FB"/>
    <w:rsid w:val="00BE626F"/>
    <w:rsid w:val="00BF6EDD"/>
    <w:rsid w:val="00C015BA"/>
    <w:rsid w:val="00C02093"/>
    <w:rsid w:val="00C039DB"/>
    <w:rsid w:val="00C062B8"/>
    <w:rsid w:val="00C21AA9"/>
    <w:rsid w:val="00C21D91"/>
    <w:rsid w:val="00C22EE4"/>
    <w:rsid w:val="00C230F3"/>
    <w:rsid w:val="00C23567"/>
    <w:rsid w:val="00C46460"/>
    <w:rsid w:val="00C52BBC"/>
    <w:rsid w:val="00C71D27"/>
    <w:rsid w:val="00C73D3B"/>
    <w:rsid w:val="00C8595B"/>
    <w:rsid w:val="00C94B56"/>
    <w:rsid w:val="00C95798"/>
    <w:rsid w:val="00CB5DB2"/>
    <w:rsid w:val="00CC0B3F"/>
    <w:rsid w:val="00CC337C"/>
    <w:rsid w:val="00CC65D4"/>
    <w:rsid w:val="00CC6AE4"/>
    <w:rsid w:val="00CE23F7"/>
    <w:rsid w:val="00CF1E4E"/>
    <w:rsid w:val="00CF4009"/>
    <w:rsid w:val="00CF71A0"/>
    <w:rsid w:val="00D0290D"/>
    <w:rsid w:val="00D05D77"/>
    <w:rsid w:val="00D1129F"/>
    <w:rsid w:val="00D21A4B"/>
    <w:rsid w:val="00D2517B"/>
    <w:rsid w:val="00D302A7"/>
    <w:rsid w:val="00D31222"/>
    <w:rsid w:val="00D339E4"/>
    <w:rsid w:val="00D37AB1"/>
    <w:rsid w:val="00D4342B"/>
    <w:rsid w:val="00D51612"/>
    <w:rsid w:val="00D55C6B"/>
    <w:rsid w:val="00D74581"/>
    <w:rsid w:val="00DA4536"/>
    <w:rsid w:val="00DB74F9"/>
    <w:rsid w:val="00DD3A61"/>
    <w:rsid w:val="00DE178F"/>
    <w:rsid w:val="00DE1DD1"/>
    <w:rsid w:val="00DF617D"/>
    <w:rsid w:val="00E01425"/>
    <w:rsid w:val="00E06BB0"/>
    <w:rsid w:val="00E1543A"/>
    <w:rsid w:val="00E20B88"/>
    <w:rsid w:val="00E270A6"/>
    <w:rsid w:val="00E55EA1"/>
    <w:rsid w:val="00E563A7"/>
    <w:rsid w:val="00E57671"/>
    <w:rsid w:val="00E70573"/>
    <w:rsid w:val="00E8711D"/>
    <w:rsid w:val="00E87591"/>
    <w:rsid w:val="00E90D96"/>
    <w:rsid w:val="00E91906"/>
    <w:rsid w:val="00E91EA0"/>
    <w:rsid w:val="00E956A6"/>
    <w:rsid w:val="00EA5C09"/>
    <w:rsid w:val="00EC4135"/>
    <w:rsid w:val="00ED11C3"/>
    <w:rsid w:val="00ED248D"/>
    <w:rsid w:val="00EF0189"/>
    <w:rsid w:val="00EF5537"/>
    <w:rsid w:val="00EF665D"/>
    <w:rsid w:val="00F25DD2"/>
    <w:rsid w:val="00F31A80"/>
    <w:rsid w:val="00F35D02"/>
    <w:rsid w:val="00F37508"/>
    <w:rsid w:val="00F40485"/>
    <w:rsid w:val="00F43C8E"/>
    <w:rsid w:val="00F474AA"/>
    <w:rsid w:val="00F57D37"/>
    <w:rsid w:val="00F929A7"/>
    <w:rsid w:val="00F92DA0"/>
    <w:rsid w:val="00FA6635"/>
    <w:rsid w:val="00FD0E36"/>
    <w:rsid w:val="00FD256D"/>
    <w:rsid w:val="0A909D77"/>
    <w:rsid w:val="61A7F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C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UnresolvedMention">
    <w:name w:val="Unresolved Mention"/>
    <w:basedOn w:val="DefaultParagraphFont"/>
    <w:uiPriority w:val="99"/>
    <w:semiHidden/>
    <w:unhideWhenUsed/>
    <w:rsid w:val="00F37508"/>
    <w:rPr>
      <w:color w:val="605E5C"/>
      <w:shd w:val="clear" w:color="auto" w:fill="E1DFDD"/>
    </w:rPr>
  </w:style>
  <w:style w:type="paragraph" w:styleId="Revision">
    <w:name w:val="Revision"/>
    <w:hidden/>
    <w:uiPriority w:val="99"/>
    <w:semiHidden/>
    <w:rsid w:val="00E55EA1"/>
    <w:pPr>
      <w:spacing w:after="0" w:line="240" w:lineRule="auto"/>
    </w:pPr>
  </w:style>
  <w:style w:type="paragraph" w:customStyle="1" w:styleId="null">
    <w:name w:val="null"/>
    <w:basedOn w:val="Normal"/>
    <w:rsid w:val="00294A2D"/>
    <w:pPr>
      <w:spacing w:before="100" w:beforeAutospacing="1" w:after="100" w:afterAutospacing="1" w:line="240" w:lineRule="auto"/>
    </w:pPr>
    <w:rPr>
      <w:rFonts w:ascii="Calibri" w:hAnsi="Calibri" w:cs="Calibri"/>
    </w:rPr>
  </w:style>
  <w:style w:type="character" w:customStyle="1" w:styleId="null1">
    <w:name w:val="null1"/>
    <w:basedOn w:val="DefaultParagraphFont"/>
    <w:rsid w:val="00294A2D"/>
  </w:style>
  <w:style w:type="character" w:styleId="FollowedHyperlink">
    <w:name w:val="FollowedHyperlink"/>
    <w:basedOn w:val="DefaultParagraphFont"/>
    <w:uiPriority w:val="99"/>
    <w:semiHidden/>
    <w:unhideWhenUsed/>
    <w:rsid w:val="004E5E37"/>
    <w:rPr>
      <w:color w:val="800080" w:themeColor="followedHyperlink"/>
      <w:u w:val="single"/>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2C7BDC"/>
  </w:style>
  <w:style w:type="paragraph" w:customStyle="1" w:styleId="paragraph">
    <w:name w:val="paragraph"/>
    <w:basedOn w:val="Normal"/>
    <w:rsid w:val="008324A9"/>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8324A9"/>
  </w:style>
  <w:style w:type="character" w:customStyle="1" w:styleId="eop">
    <w:name w:val="eop"/>
    <w:basedOn w:val="DefaultParagraphFont"/>
    <w:rsid w:val="00832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243270378">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611468444">
      <w:bodyDiv w:val="1"/>
      <w:marLeft w:val="0"/>
      <w:marRight w:val="0"/>
      <w:marTop w:val="0"/>
      <w:marBottom w:val="0"/>
      <w:divBdr>
        <w:top w:val="none" w:sz="0" w:space="0" w:color="auto"/>
        <w:left w:val="none" w:sz="0" w:space="0" w:color="auto"/>
        <w:bottom w:val="none" w:sz="0" w:space="0" w:color="auto"/>
        <w:right w:val="none" w:sz="0" w:space="0" w:color="auto"/>
      </w:divBdr>
    </w:div>
    <w:div w:id="1617449123">
      <w:bodyDiv w:val="1"/>
      <w:marLeft w:val="0"/>
      <w:marRight w:val="0"/>
      <w:marTop w:val="0"/>
      <w:marBottom w:val="0"/>
      <w:divBdr>
        <w:top w:val="none" w:sz="0" w:space="0" w:color="auto"/>
        <w:left w:val="none" w:sz="0" w:space="0" w:color="auto"/>
        <w:bottom w:val="none" w:sz="0" w:space="0" w:color="auto"/>
        <w:right w:val="none" w:sz="0" w:space="0" w:color="auto"/>
      </w:divBdr>
    </w:div>
    <w:div w:id="213012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M.gov" TargetMode="External"/><Relationship Id="rId18"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6" Type="http://schemas.openxmlformats.org/officeDocument/2006/relationships/hyperlink" Target="https://www.state.gov/about-us-office-of-the-procurement-executive/"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70&amp;rgn=div5"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grantsyaounde@state.gov" TargetMode="External"/><Relationship Id="rId17"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5" Type="http://schemas.openxmlformats.org/officeDocument/2006/relationships/hyperlink" Target="https://www.ecfr.gov/cgi-bin/text-idx?SID=81a5f41de81c46a9844617d93a9db081&amp;mc=true&amp;tpl=/ecfrbrowse/Title02/2chapterVI.tp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0" Type="http://schemas.openxmlformats.org/officeDocument/2006/relationships/hyperlink" Target="https://www.ecfr.gov/cgi-bin/text-idx?SID=81a5f41de81c46a9844617d93a9db081&amp;mc=true&amp;node=pt2.1.25&amp;rgn=div5" TargetMode="External"/><Relationship Id="rId29" Type="http://schemas.openxmlformats.org/officeDocument/2006/relationships/hyperlink" Target="mailto:grantsyaounde@state.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81a5f41de81c46a9844617d93a9db081&amp;mc=true&amp;node=pt2.1.183&amp;rgn=div5"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grants.gov/web/grants/forms.html" TargetMode="External"/><Relationship Id="rId23" Type="http://schemas.openxmlformats.org/officeDocument/2006/relationships/hyperlink" Target="https://www.ecfr.gov/cgi-bin/text-idx?SID=81a5f41de81c46a9844617d93a9db081&amp;mc=true&amp;node=pt2.1.182&amp;rgn=div5" TargetMode="External"/><Relationship Id="rId28" Type="http://schemas.openxmlformats.org/officeDocument/2006/relationships/hyperlink" Target="https://www.ecfr.gov/cgi-bin/retrieveECFR?gp=&amp;SID=027fb85899500d580fc71df69d11573a&amp;mc=true&amp;n=pt2.1.200&amp;r=PART&amp;ty=HTML%20-%20ap2.1.200_1521.i" TargetMode="External"/><Relationship Id="rId10" Type="http://schemas.openxmlformats.org/officeDocument/2006/relationships/footnotes" Target="footnotes.xml"/><Relationship Id="rId19" Type="http://schemas.openxmlformats.org/officeDocument/2006/relationships/hyperlink" Target="mailto:grantsyaounde@state.gov"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grantsyaounde@state.gov" TargetMode="External"/><Relationship Id="rId22" Type="http://schemas.openxmlformats.org/officeDocument/2006/relationships/hyperlink" Target="https://www.ecfr.gov/cgi-bin/text-idx?SID=81a5f41de81c46a9844617d93a9db081&amp;mc=true&amp;node=pt2.1.175&amp;rgn=div5" TargetMode="External"/><Relationship Id="rId27" Type="http://schemas.openxmlformats.org/officeDocument/2006/relationships/hyperlink" Target="https://www.ecfr.gov/cgi-bin/text-idx?SID=81a5f41de81c46a9844617d93a9db081&amp;mc=true&amp;node=pt2.1.200&amp;rgn=div5" TargetMode="External"/><Relationship Id="rId30" Type="http://schemas.openxmlformats.org/officeDocument/2006/relationships/hyperlink" Target="https://www.state.gov/wp-content/uploads/2020/10/U.S.-Department-of-State-Standard-Terms-and-Conditions-10-21-2020-5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4" ma:contentTypeDescription="Create a new document." ma:contentTypeScope="" ma:versionID="4b3db5852d78c89be935c57a2dd3c7a8">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36305e6f1135c77240f23ad30def6c34"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4d4fa2d1-3c1d-4ce2-ba8a-a7dae2342229">UAYVFUCTMDWA-1127576730-348</_dlc_DocId>
    <_dlc_DocIdUrl xmlns="4d4fa2d1-3c1d-4ce2-ba8a-a7dae2342229">
      <Url>https://usdos.sharepoint.com/sites/yaounde/Internal/_layouts/15/DocIdRedir.aspx?ID=UAYVFUCTMDWA-1127576730-348</Url>
      <Description>UAYVFUCTMDWA-1127576730-348</Description>
    </_dlc_DocIdUrl>
    <_dlc_DocIdPersistId xmlns="4d4fa2d1-3c1d-4ce2-ba8a-a7dae2342229" xsi:nil="true"/>
    <TaxCatchAll xmlns="d66293ee-b140-4d44-8f22-272e511bed52" xsi:nil="true"/>
    <lcf76f155ced4ddcb4097134ff3c332f xmlns="e63097de-ca95-46c6-aefa-b97175c779a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078950-912F-48B1-9979-ED5EA0A8254F}">
  <ds:schemaRefs>
    <ds:schemaRef ds:uri="http://schemas.openxmlformats.org/officeDocument/2006/bibliography"/>
  </ds:schemaRefs>
</ds:datastoreItem>
</file>

<file path=customXml/itemProps2.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3.xml><?xml version="1.0" encoding="utf-8"?>
<ds:datastoreItem xmlns:ds="http://schemas.openxmlformats.org/officeDocument/2006/customXml" ds:itemID="{B4DCB7BF-435E-4202-B490-8C7421DF1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e63097de-ca95-46c6-aefa-b97175c779ad"/>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4d4fa2d1-3c1d-4ce2-ba8a-a7dae2342229"/>
    <ds:schemaRef ds:uri="d66293ee-b140-4d44-8f22-272e511bed52"/>
    <ds:schemaRef ds:uri="e63097de-ca95-46c6-aefa-b97175c779ad"/>
  </ds:schemaRefs>
</ds:datastoreItem>
</file>

<file path=customXml/itemProps5.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4757</Words>
  <Characters>27116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31810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cp:lastModifiedBy/>
  <cp:revision>1</cp:revision>
  <dcterms:created xsi:type="dcterms:W3CDTF">2024-07-04T10:16:00Z</dcterms:created>
  <dcterms:modified xsi:type="dcterms:W3CDTF">2024-07-31T17:17:00Z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Order">
    <vt:r8>5823200</vt:r8>
  </property>
  <property fmtid="{D5CDD505-2E9C-101B-9397-08002B2CF9AE}" pid="4" name="URL">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SIP_Label_1665d9ee-429a-4d5f-97cc-cfb56e044a6e_Enabled">
    <vt:lpwstr>True</vt:lpwstr>
  </property>
  <property fmtid="{D5CDD505-2E9C-101B-9397-08002B2CF9AE}" pid="9" name="MSIP_Label_1665d9ee-429a-4d5f-97cc-cfb56e044a6e_SiteId">
    <vt:lpwstr>66cf5074-5afe-48d1-a691-a12b2121f44b</vt:lpwstr>
  </property>
  <property fmtid="{D5CDD505-2E9C-101B-9397-08002B2CF9AE}" pid="10" name="MSIP_Label_1665d9ee-429a-4d5f-97cc-cfb56e044a6e_Owner">
    <vt:lpwstr>TientcheuMX@state.gov</vt:lpwstr>
  </property>
  <property fmtid="{D5CDD505-2E9C-101B-9397-08002B2CF9AE}" pid="11" name="MSIP_Label_1665d9ee-429a-4d5f-97cc-cfb56e044a6e_SetDate">
    <vt:lpwstr>2019-10-18T07:41:45.6885593Z</vt:lpwstr>
  </property>
  <property fmtid="{D5CDD505-2E9C-101B-9397-08002B2CF9AE}" pid="12" name="MSIP_Label_1665d9ee-429a-4d5f-97cc-cfb56e044a6e_Name">
    <vt:lpwstr>Unclassified</vt:lpwstr>
  </property>
  <property fmtid="{D5CDD505-2E9C-101B-9397-08002B2CF9AE}" pid="13" name="MSIP_Label_1665d9ee-429a-4d5f-97cc-cfb56e044a6e_Application">
    <vt:lpwstr>Microsoft Azure Information Protection</vt:lpwstr>
  </property>
  <property fmtid="{D5CDD505-2E9C-101B-9397-08002B2CF9AE}" pid="14" name="MSIP_Label_1665d9ee-429a-4d5f-97cc-cfb56e044a6e_ActionId">
    <vt:lpwstr>e27ed4a1-3460-4f56-9db4-6ff5424da2b3</vt:lpwstr>
  </property>
  <property fmtid="{D5CDD505-2E9C-101B-9397-08002B2CF9AE}" pid="15" name="MSIP_Label_1665d9ee-429a-4d5f-97cc-cfb56e044a6e_Extended_MSFT_Method">
    <vt:lpwstr>Manual</vt:lpwstr>
  </property>
  <property fmtid="{D5CDD505-2E9C-101B-9397-08002B2CF9AE}" pid="16" name="Sensitivity">
    <vt:lpwstr>Unclassified</vt:lpwstr>
  </property>
  <property fmtid="{D5CDD505-2E9C-101B-9397-08002B2CF9AE}" pid="17" name="MediaServiceImageTags">
    <vt:lpwstr/>
  </property>
  <property fmtid="{D5CDD505-2E9C-101B-9397-08002B2CF9AE}" pid="18" name="_dlc_DocIdItemGuid">
    <vt:lpwstr>0a08133f-2dcb-4940-8f25-aab744f63e1e</vt:lpwstr>
  </property>
  <property fmtid="{D5CDD505-2E9C-101B-9397-08002B2CF9AE}" pid="19" name="ContentTypeId">
    <vt:lpwstr>0x010100941DC33B2D01A34580EB8B2FC5EC7264</vt:lpwstr>
  </property>
</Properties>
</file>