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BEA" w:rsidRPr="004329DC" w:rsidRDefault="00390BEA" w:rsidP="00390BEA">
      <w:pPr>
        <w:pStyle w:val="Heading2"/>
        <w:rPr>
          <w:bCs w:val="0"/>
        </w:rPr>
      </w:pPr>
      <w:r w:rsidRPr="004329DC">
        <w:rPr>
          <w:bCs w:val="0"/>
        </w:rPr>
        <w:t>Department of State</w:t>
      </w:r>
    </w:p>
    <w:p w:rsidR="00390BEA" w:rsidRPr="004329DC" w:rsidRDefault="00390BEA" w:rsidP="00390BEA">
      <w:pPr>
        <w:autoSpaceDE w:val="0"/>
        <w:autoSpaceDN w:val="0"/>
        <w:adjustRightInd w:val="0"/>
        <w:rPr>
          <w:rFonts w:ascii="Times New Roman" w:hAnsi="Times New Roman"/>
          <w:b/>
        </w:rPr>
      </w:pPr>
      <w:r w:rsidRPr="004329DC">
        <w:rPr>
          <w:rFonts w:ascii="Times New Roman" w:hAnsi="Times New Roman"/>
          <w:b/>
        </w:rPr>
        <w:t>Public Notice</w:t>
      </w:r>
    </w:p>
    <w:p w:rsidR="00390BEA" w:rsidRPr="004329DC" w:rsidRDefault="00390BEA" w:rsidP="00390BEA">
      <w:pPr>
        <w:autoSpaceDE w:val="0"/>
        <w:autoSpaceDN w:val="0"/>
        <w:adjustRightInd w:val="0"/>
        <w:rPr>
          <w:rFonts w:ascii="Times New Roman" w:hAnsi="Times New Roman"/>
        </w:rPr>
      </w:pPr>
    </w:p>
    <w:p w:rsidR="00390BEA" w:rsidRPr="007E5DC4" w:rsidRDefault="00390BEA" w:rsidP="00390BEA">
      <w:pPr>
        <w:rPr>
          <w:rFonts w:ascii="Times New Roman" w:hAnsi="Times New Roman"/>
          <w:u w:val="single"/>
        </w:rPr>
      </w:pPr>
      <w:r w:rsidRPr="004329DC">
        <w:rPr>
          <w:rFonts w:ascii="Times New Roman" w:hAnsi="Times New Roman"/>
          <w:b/>
        </w:rPr>
        <w:t>Bureau of Democracy, Human Rights and Labor Request for Proposals</w:t>
      </w:r>
      <w:r w:rsidRPr="004329DC">
        <w:rPr>
          <w:rFonts w:ascii="Times New Roman" w:hAnsi="Times New Roman"/>
        </w:rPr>
        <w:t xml:space="preserve">: </w:t>
      </w:r>
      <w:r w:rsidRPr="007E5DC4">
        <w:rPr>
          <w:rFonts w:ascii="Times New Roman" w:hAnsi="Times New Roman"/>
          <w:u w:val="single"/>
        </w:rPr>
        <w:t>Middle East Initiatives</w:t>
      </w:r>
    </w:p>
    <w:p w:rsidR="00390BEA" w:rsidRPr="004329DC" w:rsidRDefault="00390BEA" w:rsidP="00390BEA">
      <w:pPr>
        <w:rPr>
          <w:rFonts w:ascii="Times New Roman" w:hAnsi="Times New Roman"/>
          <w:b/>
        </w:rPr>
      </w:pPr>
    </w:p>
    <w:p w:rsidR="00390BEA" w:rsidRDefault="00390BEA" w:rsidP="00390BEA">
      <w:pPr>
        <w:rPr>
          <w:rFonts w:ascii="Times New Roman" w:hAnsi="Times New Roman"/>
          <w:b/>
        </w:rPr>
      </w:pPr>
      <w:r w:rsidRPr="004329DC">
        <w:rPr>
          <w:rFonts w:ascii="Times New Roman" w:hAnsi="Times New Roman"/>
          <w:b/>
        </w:rPr>
        <w:t>SUMMARY</w:t>
      </w:r>
    </w:p>
    <w:p w:rsidR="00390BEA" w:rsidRPr="007E5DC4" w:rsidRDefault="00390BEA" w:rsidP="00390BEA">
      <w:pPr>
        <w:rPr>
          <w:rFonts w:ascii="Times New Roman" w:hAnsi="Times New Roman"/>
        </w:rPr>
      </w:pPr>
      <w:r w:rsidRPr="007E5DC4">
        <w:rPr>
          <w:rFonts w:ascii="Times New Roman" w:hAnsi="Times New Roman"/>
        </w:rPr>
        <w:t>The Bureau of Democracy, Human Rights, and Labor (DRL) announces a Request for Proposals from organizations interested in submitting proposals for projects that promote democracy, human rights and the rule of law in the following regions and count</w:t>
      </w:r>
      <w:r w:rsidR="002655FA">
        <w:rPr>
          <w:rFonts w:ascii="Times New Roman" w:hAnsi="Times New Roman"/>
        </w:rPr>
        <w:t>ries</w:t>
      </w:r>
      <w:r w:rsidR="00B16EF9">
        <w:rPr>
          <w:rFonts w:ascii="Times New Roman" w:hAnsi="Times New Roman"/>
        </w:rPr>
        <w:t xml:space="preserve"> (unless otherwise noted)</w:t>
      </w:r>
      <w:r w:rsidR="002655FA">
        <w:rPr>
          <w:rFonts w:ascii="Times New Roman" w:hAnsi="Times New Roman"/>
        </w:rPr>
        <w:t xml:space="preserve">: </w:t>
      </w:r>
      <w:r w:rsidR="009C3F4E">
        <w:rPr>
          <w:rFonts w:ascii="Times New Roman" w:hAnsi="Times New Roman"/>
        </w:rPr>
        <w:t xml:space="preserve"> </w:t>
      </w:r>
      <w:r w:rsidR="002655FA">
        <w:rPr>
          <w:rFonts w:ascii="Times New Roman" w:hAnsi="Times New Roman"/>
        </w:rPr>
        <w:t>Algeria, Bahrain, Jordan</w:t>
      </w:r>
      <w:r w:rsidRPr="007E5DC4">
        <w:rPr>
          <w:rFonts w:ascii="Times New Roman" w:hAnsi="Times New Roman"/>
        </w:rPr>
        <w:t>, Lebanon, Libya, Morocco</w:t>
      </w:r>
      <w:r w:rsidR="002655FA">
        <w:rPr>
          <w:rFonts w:ascii="Times New Roman" w:hAnsi="Times New Roman"/>
        </w:rPr>
        <w:t>, Saudi Arabia, Syria, Tunisia</w:t>
      </w:r>
      <w:r w:rsidRPr="007E5DC4">
        <w:rPr>
          <w:rFonts w:ascii="Times New Roman" w:hAnsi="Times New Roman"/>
        </w:rPr>
        <w:t xml:space="preserve">, West Bank/Gaza, </w:t>
      </w:r>
      <w:r w:rsidR="009C3F4E">
        <w:rPr>
          <w:rFonts w:ascii="Times New Roman" w:hAnsi="Times New Roman"/>
        </w:rPr>
        <w:t xml:space="preserve">and </w:t>
      </w:r>
      <w:r w:rsidRPr="007E5DC4">
        <w:rPr>
          <w:rFonts w:ascii="Times New Roman" w:hAnsi="Times New Roman"/>
        </w:rPr>
        <w:t>Yemen.</w:t>
      </w:r>
    </w:p>
    <w:p w:rsidR="00390BEA" w:rsidRPr="004329DC" w:rsidRDefault="00390BEA" w:rsidP="00390BEA">
      <w:pPr>
        <w:rPr>
          <w:rFonts w:ascii="Times New Roman" w:hAnsi="Times New Roman"/>
        </w:rPr>
      </w:pPr>
    </w:p>
    <w:p w:rsidR="00390BEA" w:rsidRPr="004329DC" w:rsidRDefault="00390BEA" w:rsidP="00390BEA">
      <w:pPr>
        <w:autoSpaceDE w:val="0"/>
        <w:autoSpaceDN w:val="0"/>
        <w:adjustRightInd w:val="0"/>
        <w:outlineLvl w:val="0"/>
        <w:rPr>
          <w:rFonts w:ascii="Times New Roman" w:hAnsi="Times New Roman"/>
          <w:b/>
        </w:rPr>
      </w:pPr>
      <w:r w:rsidRPr="004329DC">
        <w:rPr>
          <w:rFonts w:ascii="Times New Roman" w:hAnsi="Times New Roman"/>
          <w:b/>
          <w:u w:val="single"/>
        </w:rPr>
        <w:t>PLEASE NOTE</w:t>
      </w:r>
      <w:r w:rsidRPr="004329DC">
        <w:rPr>
          <w:rFonts w:ascii="Times New Roman" w:hAnsi="Times New Roman"/>
          <w:b/>
        </w:rPr>
        <w:t xml:space="preserve">: DRL strongly urges applicants to access immediately </w:t>
      </w:r>
      <w:hyperlink r:id="rId7" w:history="1">
        <w:r w:rsidRPr="004329DC">
          <w:rPr>
            <w:rStyle w:val="Hyperlink"/>
            <w:rFonts w:ascii="Times New Roman" w:hAnsi="Times New Roman"/>
            <w:b/>
          </w:rPr>
          <w:t>www.grants.gov</w:t>
        </w:r>
      </w:hyperlink>
      <w:r w:rsidRPr="004329DC">
        <w:rPr>
          <w:rFonts w:ascii="Times New Roman" w:hAnsi="Times New Roman"/>
          <w:b/>
        </w:rPr>
        <w:t xml:space="preserve"> in order to obtain a username and password.  It may take </w:t>
      </w:r>
      <w:r>
        <w:rPr>
          <w:rFonts w:ascii="Times New Roman" w:hAnsi="Times New Roman"/>
          <w:b/>
        </w:rPr>
        <w:t xml:space="preserve">two full </w:t>
      </w:r>
      <w:r w:rsidRPr="004329DC">
        <w:rPr>
          <w:rFonts w:ascii="Times New Roman" w:hAnsi="Times New Roman"/>
          <w:b/>
        </w:rPr>
        <w:t>week</w:t>
      </w:r>
      <w:r>
        <w:rPr>
          <w:rFonts w:ascii="Times New Roman" w:hAnsi="Times New Roman"/>
          <w:b/>
        </w:rPr>
        <w:t>s</w:t>
      </w:r>
      <w:r w:rsidRPr="004329DC">
        <w:rPr>
          <w:rFonts w:ascii="Times New Roman" w:hAnsi="Times New Roman"/>
          <w:b/>
        </w:rPr>
        <w:t xml:space="preserve"> to register with </w:t>
      </w:r>
      <w:r>
        <w:rPr>
          <w:rFonts w:ascii="Times New Roman" w:hAnsi="Times New Roman"/>
          <w:b/>
        </w:rPr>
        <w:t>www.</w:t>
      </w:r>
      <w:r w:rsidRPr="004329DC">
        <w:rPr>
          <w:rFonts w:ascii="Times New Roman" w:hAnsi="Times New Roman"/>
          <w:b/>
        </w:rPr>
        <w:t xml:space="preserve">grants.gov.  Please see the section entitled, “DEADLINE AND SUBMISSION INSTRUCTIONS” below for specific instructions.  </w:t>
      </w:r>
    </w:p>
    <w:p w:rsidR="00390BEA" w:rsidRPr="004329DC" w:rsidRDefault="00390BEA" w:rsidP="00390BEA">
      <w:pPr>
        <w:rPr>
          <w:rFonts w:ascii="Times New Roman" w:hAnsi="Times New Roman"/>
        </w:rPr>
      </w:pPr>
    </w:p>
    <w:p w:rsidR="00390BEA" w:rsidRPr="004329DC" w:rsidRDefault="00390BEA" w:rsidP="00390BEA">
      <w:pPr>
        <w:rPr>
          <w:rFonts w:ascii="Times New Roman" w:hAnsi="Times New Roman"/>
          <w:b/>
        </w:rPr>
      </w:pPr>
      <w:r w:rsidRPr="004329DC">
        <w:rPr>
          <w:rFonts w:ascii="Times New Roman" w:hAnsi="Times New Roman"/>
          <w:b/>
        </w:rPr>
        <w:t>REQUESTED PROPOSAL PROGRAM OBJECTIVES</w:t>
      </w:r>
    </w:p>
    <w:p w:rsidR="00390BEA" w:rsidRPr="004329DC" w:rsidRDefault="00390BEA" w:rsidP="00390BEA">
      <w:pPr>
        <w:rPr>
          <w:rFonts w:ascii="Times New Roman" w:hAnsi="Times New Roman"/>
        </w:rPr>
      </w:pPr>
      <w:r w:rsidRPr="004329DC">
        <w:rPr>
          <w:rFonts w:ascii="Times New Roman" w:hAnsi="Times New Roman"/>
        </w:rPr>
        <w:t>DRL invites organizations to submit proposals outlining program concepts and capacity to manage projects targeting the following issues:</w:t>
      </w:r>
    </w:p>
    <w:p w:rsidR="00390BEA" w:rsidRPr="004329DC" w:rsidRDefault="00390BEA" w:rsidP="00390BEA">
      <w:pPr>
        <w:rPr>
          <w:rFonts w:ascii="Times New Roman" w:hAnsi="Times New Roman"/>
        </w:rPr>
      </w:pPr>
    </w:p>
    <w:p w:rsidR="009D70DF" w:rsidRDefault="009D70DF" w:rsidP="009D70DF">
      <w:pPr>
        <w:rPr>
          <w:rFonts w:ascii="Times New Roman" w:hAnsi="Times New Roman"/>
          <w:b/>
          <w:bCs/>
        </w:rPr>
      </w:pPr>
      <w:r>
        <w:rPr>
          <w:rFonts w:ascii="Times New Roman" w:hAnsi="Times New Roman"/>
          <w:b/>
          <w:bCs/>
        </w:rPr>
        <w:t>Transitional Justice and Reconciliation for the Middle East and North Africa (approximately $1,200,000):</w:t>
      </w:r>
    </w:p>
    <w:p w:rsidR="009D70DF" w:rsidRDefault="009D70DF" w:rsidP="009D70DF">
      <w:pPr>
        <w:rPr>
          <w:rFonts w:ascii="Times New Roman" w:hAnsi="Times New Roman"/>
          <w:color w:val="000000"/>
        </w:rPr>
      </w:pPr>
      <w:r>
        <w:rPr>
          <w:rFonts w:ascii="Times New Roman" w:hAnsi="Times New Roman"/>
        </w:rPr>
        <w:t xml:space="preserve">DRL will fund one program for </w:t>
      </w:r>
      <w:r w:rsidR="009C3F4E">
        <w:rPr>
          <w:rFonts w:ascii="Times New Roman" w:hAnsi="Times New Roman"/>
        </w:rPr>
        <w:t xml:space="preserve">up to </w:t>
      </w:r>
      <w:r>
        <w:rPr>
          <w:rFonts w:ascii="Times New Roman" w:hAnsi="Times New Roman"/>
        </w:rPr>
        <w:t xml:space="preserve">$1,200,000 which will respond to </w:t>
      </w:r>
      <w:r w:rsidR="004C5046">
        <w:rPr>
          <w:rFonts w:ascii="Times New Roman" w:hAnsi="Times New Roman"/>
        </w:rPr>
        <w:t>t</w:t>
      </w:r>
      <w:r>
        <w:rPr>
          <w:rFonts w:ascii="Times New Roman" w:hAnsi="Times New Roman"/>
        </w:rPr>
        <w:t xml:space="preserve">ransitional </w:t>
      </w:r>
      <w:r w:rsidR="004C5046">
        <w:rPr>
          <w:rFonts w:ascii="Times New Roman" w:hAnsi="Times New Roman"/>
        </w:rPr>
        <w:t>j</w:t>
      </w:r>
      <w:r>
        <w:rPr>
          <w:rFonts w:ascii="Times New Roman" w:hAnsi="Times New Roman"/>
        </w:rPr>
        <w:t xml:space="preserve">ustice and reconciliation issues as they arise in the broader Middle East region. </w:t>
      </w:r>
      <w:r w:rsidR="009C3F4E">
        <w:rPr>
          <w:rFonts w:ascii="Times New Roman" w:hAnsi="Times New Roman"/>
        </w:rPr>
        <w:t xml:space="preserve"> </w:t>
      </w:r>
      <w:r>
        <w:rPr>
          <w:rFonts w:ascii="Times New Roman" w:hAnsi="Times New Roman"/>
        </w:rPr>
        <w:t>This program will provide the flexibility to r</w:t>
      </w:r>
      <w:r w:rsidR="00743656">
        <w:rPr>
          <w:rFonts w:ascii="Times New Roman" w:hAnsi="Times New Roman"/>
        </w:rPr>
        <w:t>espond to changes on the ground that offers</w:t>
      </w:r>
      <w:r>
        <w:rPr>
          <w:rFonts w:ascii="Times New Roman" w:hAnsi="Times New Roman"/>
        </w:rPr>
        <w:t xml:space="preserve"> new opportunities (such as the creation of tribunal or truth commission) or challenges (such as a severe crackdown that involves egregious human rights abuses). </w:t>
      </w:r>
      <w:r w:rsidR="009C3F4E">
        <w:rPr>
          <w:rFonts w:ascii="Times New Roman" w:hAnsi="Times New Roman"/>
        </w:rPr>
        <w:t xml:space="preserve"> </w:t>
      </w:r>
      <w:r>
        <w:rPr>
          <w:rFonts w:ascii="Times New Roman" w:hAnsi="Times New Roman"/>
        </w:rPr>
        <w:t>Program activities under this grant could range from supporting the initial creation of a tribunal, to gathering and preserving evidence, to documenting human rights abuses to allow for justice a</w:t>
      </w:r>
      <w:r w:rsidR="00743656">
        <w:rPr>
          <w:rFonts w:ascii="Times New Roman" w:hAnsi="Times New Roman"/>
        </w:rPr>
        <w:t xml:space="preserve">nd development in the future.  (This project </w:t>
      </w:r>
      <w:r w:rsidR="009C3F4E">
        <w:rPr>
          <w:rFonts w:ascii="Times New Roman" w:hAnsi="Times New Roman"/>
        </w:rPr>
        <w:t xml:space="preserve">should </w:t>
      </w:r>
      <w:r w:rsidR="00743656">
        <w:rPr>
          <w:rFonts w:ascii="Times New Roman" w:hAnsi="Times New Roman"/>
        </w:rPr>
        <w:t>not include programming for West Bank/Gaza).</w:t>
      </w:r>
    </w:p>
    <w:p w:rsidR="00EF7578" w:rsidRPr="00EF7578" w:rsidRDefault="00EF7578" w:rsidP="00EF7578">
      <w:pPr>
        <w:rPr>
          <w:rFonts w:ascii="Times New Roman" w:hAnsi="Times New Roman"/>
          <w:szCs w:val="24"/>
        </w:rPr>
      </w:pPr>
    </w:p>
    <w:p w:rsidR="00EF7578" w:rsidRPr="00EF7578" w:rsidRDefault="00EF7578" w:rsidP="00EF7578">
      <w:pPr>
        <w:rPr>
          <w:rFonts w:ascii="Times New Roman" w:eastAsia="Calibri" w:hAnsi="Times New Roman"/>
          <w:color w:val="000000"/>
          <w:szCs w:val="24"/>
        </w:rPr>
        <w:sectPr w:rsidR="00EF7578" w:rsidRPr="00EF7578" w:rsidSect="00EF7578">
          <w:pgSz w:w="12240" w:h="15840"/>
          <w:pgMar w:top="1440" w:right="1440" w:bottom="1440" w:left="1440" w:header="720" w:footer="720" w:gutter="0"/>
          <w:cols w:space="720"/>
          <w:docGrid w:linePitch="360"/>
        </w:sectPr>
      </w:pPr>
    </w:p>
    <w:p w:rsidR="00106CE2" w:rsidRPr="00E8357F" w:rsidRDefault="00106CE2" w:rsidP="00106CE2">
      <w:pPr>
        <w:rPr>
          <w:rFonts w:ascii="Times New Roman" w:hAnsi="Times New Roman"/>
          <w:b/>
          <w:bCs/>
          <w:color w:val="000000" w:themeColor="text1"/>
          <w:szCs w:val="24"/>
        </w:rPr>
      </w:pPr>
      <w:r w:rsidRPr="00E8357F">
        <w:rPr>
          <w:rFonts w:ascii="Times New Roman" w:hAnsi="Times New Roman"/>
          <w:b/>
          <w:bCs/>
          <w:color w:val="000000" w:themeColor="text1"/>
          <w:szCs w:val="24"/>
        </w:rPr>
        <w:lastRenderedPageBreak/>
        <w:t>Labor (approximately $2,000,000):</w:t>
      </w:r>
    </w:p>
    <w:p w:rsidR="00106CE2" w:rsidRPr="00E8357F" w:rsidRDefault="00106CE2" w:rsidP="00106CE2">
      <w:pPr>
        <w:rPr>
          <w:rFonts w:ascii="Times New Roman" w:hAnsi="Times New Roman"/>
          <w:color w:val="000000" w:themeColor="text1"/>
          <w:szCs w:val="24"/>
        </w:rPr>
      </w:pPr>
      <w:r w:rsidRPr="00E8357F">
        <w:rPr>
          <w:rFonts w:ascii="Times New Roman" w:hAnsi="Times New Roman"/>
          <w:color w:val="000000" w:themeColor="text1"/>
          <w:szCs w:val="24"/>
        </w:rPr>
        <w:t>DRL will fund up to two grants to support activities that promote democratic practices within worker organizations and build their capacity to respond to social and economic challenges.  Activities may include:</w:t>
      </w:r>
    </w:p>
    <w:p w:rsidR="00106CE2" w:rsidRPr="00E8357F" w:rsidRDefault="004D7072" w:rsidP="00106CE2">
      <w:pPr>
        <w:pStyle w:val="ListParagraph"/>
        <w:numPr>
          <w:ilvl w:val="0"/>
          <w:numId w:val="5"/>
        </w:numPr>
        <w:spacing w:after="0" w:line="240" w:lineRule="auto"/>
        <w:rPr>
          <w:rFonts w:ascii="Times New Roman" w:hAnsi="Times New Roman"/>
          <w:color w:val="000000" w:themeColor="text1"/>
          <w:sz w:val="24"/>
          <w:szCs w:val="24"/>
        </w:rPr>
      </w:pPr>
      <w:r w:rsidRPr="004D7072">
        <w:rPr>
          <w:rFonts w:ascii="Times New Roman" w:hAnsi="Times New Roman"/>
          <w:color w:val="000000" w:themeColor="text1"/>
          <w:sz w:val="24"/>
          <w:szCs w:val="24"/>
        </w:rPr>
        <w:t xml:space="preserve">training and capacity building to strengthen democratic practices in workers organizations, make unions and worker associations more representative of members, and to increase the presence of women and youth in leadership positions; </w:t>
      </w:r>
    </w:p>
    <w:p w:rsidR="00106CE2" w:rsidRPr="00E8357F" w:rsidRDefault="004D7072" w:rsidP="00106CE2">
      <w:pPr>
        <w:pStyle w:val="ListParagraph"/>
        <w:numPr>
          <w:ilvl w:val="0"/>
          <w:numId w:val="5"/>
        </w:numPr>
        <w:spacing w:after="0" w:line="240" w:lineRule="auto"/>
        <w:rPr>
          <w:rFonts w:ascii="Times New Roman" w:hAnsi="Times New Roman"/>
          <w:color w:val="000000" w:themeColor="text1"/>
          <w:sz w:val="24"/>
          <w:szCs w:val="24"/>
        </w:rPr>
      </w:pPr>
      <w:r w:rsidRPr="004D7072">
        <w:rPr>
          <w:rFonts w:ascii="Times New Roman" w:hAnsi="Times New Roman"/>
          <w:color w:val="000000" w:themeColor="text1"/>
          <w:sz w:val="24"/>
          <w:szCs w:val="24"/>
        </w:rPr>
        <w:t xml:space="preserve">assistance in developing policy positions and strategic plans for worker organizations, as well as efforts to connect workers and their organizations more effectively with other civil society organizations advocating on related issues;  </w:t>
      </w:r>
    </w:p>
    <w:p w:rsidR="00106CE2" w:rsidRPr="00E8357F" w:rsidRDefault="004D7072" w:rsidP="00106CE2">
      <w:pPr>
        <w:pStyle w:val="ListParagraph"/>
        <w:numPr>
          <w:ilvl w:val="0"/>
          <w:numId w:val="5"/>
        </w:numPr>
        <w:spacing w:after="0" w:line="240" w:lineRule="auto"/>
        <w:rPr>
          <w:rFonts w:ascii="Times New Roman" w:hAnsi="Times New Roman"/>
          <w:color w:val="000000" w:themeColor="text1"/>
          <w:sz w:val="24"/>
          <w:szCs w:val="24"/>
        </w:rPr>
      </w:pPr>
      <w:r w:rsidRPr="004D7072">
        <w:rPr>
          <w:rFonts w:ascii="Times New Roman" w:hAnsi="Times New Roman"/>
          <w:color w:val="000000" w:themeColor="text1"/>
          <w:sz w:val="24"/>
          <w:szCs w:val="24"/>
        </w:rPr>
        <w:t xml:space="preserve">raising awareness of labor rights among workers and employers and improving the economic, social, and legal literacy of workers;  </w:t>
      </w:r>
    </w:p>
    <w:p w:rsidR="00106CE2" w:rsidRPr="00E8357F" w:rsidRDefault="004D7072" w:rsidP="00106CE2">
      <w:pPr>
        <w:pStyle w:val="ListParagraph"/>
        <w:numPr>
          <w:ilvl w:val="0"/>
          <w:numId w:val="5"/>
        </w:numPr>
        <w:spacing w:after="0" w:line="240" w:lineRule="auto"/>
        <w:rPr>
          <w:rFonts w:ascii="Times New Roman" w:hAnsi="Times New Roman"/>
          <w:color w:val="000000" w:themeColor="text1"/>
          <w:sz w:val="24"/>
          <w:szCs w:val="24"/>
        </w:rPr>
      </w:pPr>
      <w:r w:rsidRPr="004D7072">
        <w:rPr>
          <w:rFonts w:ascii="Times New Roman" w:hAnsi="Times New Roman"/>
          <w:color w:val="000000" w:themeColor="text1"/>
          <w:sz w:val="24"/>
          <w:szCs w:val="24"/>
        </w:rPr>
        <w:lastRenderedPageBreak/>
        <w:t xml:space="preserve">training for labor leaders and activists to organize and recruit new members, particularly marginalized workers, such as women, youth, and/or informal sector workers; </w:t>
      </w:r>
    </w:p>
    <w:p w:rsidR="00106CE2" w:rsidRPr="00E8357F" w:rsidRDefault="004D7072" w:rsidP="00106CE2">
      <w:pPr>
        <w:pStyle w:val="ListParagraph"/>
        <w:numPr>
          <w:ilvl w:val="0"/>
          <w:numId w:val="5"/>
        </w:numPr>
        <w:spacing w:after="0" w:line="240" w:lineRule="auto"/>
        <w:rPr>
          <w:rFonts w:ascii="Times New Roman" w:hAnsi="Times New Roman"/>
          <w:color w:val="000000" w:themeColor="text1"/>
          <w:sz w:val="24"/>
          <w:szCs w:val="24"/>
        </w:rPr>
      </w:pPr>
      <w:r w:rsidRPr="004D7072">
        <w:rPr>
          <w:rFonts w:ascii="Times New Roman" w:hAnsi="Times New Roman"/>
          <w:color w:val="000000" w:themeColor="text1"/>
          <w:sz w:val="24"/>
          <w:szCs w:val="24"/>
        </w:rPr>
        <w:t xml:space="preserve">skills-building related to collective bargaining and conflict resolution for workers, employers, and/or government representatives; </w:t>
      </w:r>
    </w:p>
    <w:p w:rsidR="00106CE2" w:rsidRPr="00E8357F" w:rsidRDefault="004D7072" w:rsidP="00106CE2">
      <w:pPr>
        <w:pStyle w:val="ListParagraph"/>
        <w:numPr>
          <w:ilvl w:val="0"/>
          <w:numId w:val="5"/>
        </w:numPr>
        <w:spacing w:after="0" w:line="240" w:lineRule="auto"/>
        <w:rPr>
          <w:rFonts w:ascii="Times New Roman" w:hAnsi="Times New Roman"/>
          <w:color w:val="000000" w:themeColor="text1"/>
          <w:sz w:val="24"/>
          <w:szCs w:val="24"/>
        </w:rPr>
      </w:pPr>
      <w:proofErr w:type="gramStart"/>
      <w:r w:rsidRPr="004D7072">
        <w:rPr>
          <w:rFonts w:ascii="Times New Roman" w:hAnsi="Times New Roman"/>
          <w:color w:val="000000" w:themeColor="text1"/>
          <w:sz w:val="24"/>
          <w:szCs w:val="24"/>
        </w:rPr>
        <w:t>development</w:t>
      </w:r>
      <w:proofErr w:type="gramEnd"/>
      <w:r w:rsidRPr="004D7072">
        <w:rPr>
          <w:rFonts w:ascii="Times New Roman" w:hAnsi="Times New Roman"/>
          <w:color w:val="000000" w:themeColor="text1"/>
          <w:sz w:val="24"/>
          <w:szCs w:val="24"/>
        </w:rPr>
        <w:t xml:space="preserve"> of a network of activists and/or a mechanism for sharing good practices among workers and independent worker organizations to promote learning and solidarity across the region.  </w:t>
      </w:r>
    </w:p>
    <w:p w:rsidR="00106CE2" w:rsidRPr="00E8357F" w:rsidRDefault="00106CE2" w:rsidP="00106CE2">
      <w:pPr>
        <w:rPr>
          <w:rFonts w:ascii="Times New Roman" w:hAnsi="Times New Roman"/>
          <w:color w:val="000000" w:themeColor="text1"/>
          <w:szCs w:val="24"/>
          <w:highlight w:val="yellow"/>
        </w:rPr>
      </w:pPr>
    </w:p>
    <w:p w:rsidR="00106CE2" w:rsidRPr="00E8357F" w:rsidRDefault="00106CE2" w:rsidP="00106CE2">
      <w:pPr>
        <w:rPr>
          <w:rFonts w:ascii="Times New Roman" w:hAnsi="Times New Roman"/>
          <w:color w:val="000000" w:themeColor="text1"/>
          <w:szCs w:val="24"/>
        </w:rPr>
      </w:pPr>
      <w:r w:rsidRPr="00E8357F">
        <w:rPr>
          <w:rFonts w:ascii="Times New Roman" w:hAnsi="Times New Roman"/>
          <w:color w:val="000000" w:themeColor="text1"/>
          <w:szCs w:val="24"/>
        </w:rPr>
        <w:t>DRL plans to st</w:t>
      </w:r>
      <w:r w:rsidR="004D7072" w:rsidRPr="004D7072">
        <w:rPr>
          <w:rFonts w:ascii="Times New Roman" w:hAnsi="Times New Roman"/>
          <w:color w:val="000000" w:themeColor="text1"/>
          <w:szCs w:val="24"/>
        </w:rPr>
        <w:t xml:space="preserve">rengthen labor organizations and to enable workers to play a constructive role in the policy process in a number of Middle Eastern countries.  Proposals must include activities in Bahrain </w:t>
      </w:r>
      <w:r w:rsidR="004D7072" w:rsidRPr="004D7072">
        <w:rPr>
          <w:rFonts w:ascii="Times New Roman" w:hAnsi="Times New Roman"/>
          <w:b/>
          <w:bCs/>
          <w:color w:val="000000" w:themeColor="text1"/>
          <w:szCs w:val="24"/>
        </w:rPr>
        <w:t>and</w:t>
      </w:r>
      <w:r w:rsidR="004D7072" w:rsidRPr="004D7072">
        <w:rPr>
          <w:rFonts w:ascii="Times New Roman" w:hAnsi="Times New Roman"/>
          <w:color w:val="000000" w:themeColor="text1"/>
          <w:szCs w:val="24"/>
        </w:rPr>
        <w:t xml:space="preserve"> Oman and may also include:  Jordan, Kuwait, Lebanon, Qatar, Saudi Arabia, Syria, the United Arab Emirates, the West Bank/Gaza, or Yemen.  </w:t>
      </w:r>
    </w:p>
    <w:p w:rsidR="00EF7578" w:rsidRPr="007E5DC4" w:rsidRDefault="00EF7578" w:rsidP="00EF7578">
      <w:pPr>
        <w:widowControl w:val="0"/>
        <w:tabs>
          <w:tab w:val="left" w:pos="0"/>
          <w:tab w:val="left" w:pos="360"/>
          <w:tab w:val="left" w:pos="1080"/>
          <w:tab w:val="left" w:pos="2127"/>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contextualSpacing/>
        <w:rPr>
          <w:rFonts w:ascii="Times New Roman" w:hAnsi="Times New Roman"/>
          <w:b/>
        </w:rPr>
      </w:pPr>
    </w:p>
    <w:p w:rsidR="009D70DF" w:rsidRDefault="009D70DF" w:rsidP="009D70DF">
      <w:pPr>
        <w:autoSpaceDE w:val="0"/>
        <w:autoSpaceDN w:val="0"/>
        <w:rPr>
          <w:rFonts w:ascii="Times New Roman" w:hAnsi="Times New Roman"/>
          <w:b/>
          <w:bCs/>
        </w:rPr>
      </w:pPr>
      <w:r>
        <w:rPr>
          <w:rFonts w:ascii="Times New Roman" w:hAnsi="Times New Roman"/>
          <w:b/>
          <w:bCs/>
        </w:rPr>
        <w:t>Gender Based Violence (approximately $500,000):</w:t>
      </w:r>
    </w:p>
    <w:p w:rsidR="009D70DF" w:rsidRDefault="009D70DF" w:rsidP="009D70DF">
      <w:pPr>
        <w:autoSpaceDE w:val="0"/>
        <w:autoSpaceDN w:val="0"/>
        <w:rPr>
          <w:rFonts w:ascii="Times New Roman" w:hAnsi="Times New Roman"/>
        </w:rPr>
      </w:pPr>
      <w:r>
        <w:rPr>
          <w:rFonts w:ascii="Times New Roman" w:hAnsi="Times New Roman"/>
        </w:rPr>
        <w:t>DRL will fund one regional grant to support activities that work to</w:t>
      </w:r>
      <w:r w:rsidR="003130B1">
        <w:rPr>
          <w:rFonts w:ascii="Times New Roman" w:hAnsi="Times New Roman"/>
        </w:rPr>
        <w:t xml:space="preserve"> protect women</w:t>
      </w:r>
      <w:r>
        <w:rPr>
          <w:rFonts w:ascii="Times New Roman" w:hAnsi="Times New Roman"/>
        </w:rPr>
        <w:t xml:space="preserve"> </w:t>
      </w:r>
      <w:r w:rsidR="003130B1">
        <w:rPr>
          <w:rFonts w:ascii="Times New Roman" w:hAnsi="Times New Roman"/>
        </w:rPr>
        <w:t xml:space="preserve">in countries undergoing transition or upheaval </w:t>
      </w:r>
      <w:r w:rsidR="00833F92">
        <w:rPr>
          <w:rFonts w:ascii="Times New Roman" w:hAnsi="Times New Roman"/>
        </w:rPr>
        <w:t>who have suffered</w:t>
      </w:r>
      <w:r w:rsidR="006A3164">
        <w:rPr>
          <w:rFonts w:ascii="Times New Roman" w:hAnsi="Times New Roman"/>
        </w:rPr>
        <w:t xml:space="preserve"> from,</w:t>
      </w:r>
      <w:r w:rsidR="00833F92">
        <w:rPr>
          <w:rFonts w:ascii="Times New Roman" w:hAnsi="Times New Roman"/>
        </w:rPr>
        <w:t xml:space="preserve"> or been threatened by</w:t>
      </w:r>
      <w:r w:rsidR="006A3164">
        <w:rPr>
          <w:rFonts w:ascii="Times New Roman" w:hAnsi="Times New Roman"/>
        </w:rPr>
        <w:t>,</w:t>
      </w:r>
      <w:r w:rsidR="00833F92">
        <w:rPr>
          <w:rFonts w:ascii="Times New Roman" w:hAnsi="Times New Roman"/>
        </w:rPr>
        <w:t xml:space="preserve"> gender-based violence because of their political engagement</w:t>
      </w:r>
      <w:r>
        <w:rPr>
          <w:rFonts w:ascii="Times New Roman" w:hAnsi="Times New Roman"/>
        </w:rPr>
        <w:t xml:space="preserve">.  DRL would like to </w:t>
      </w:r>
      <w:r w:rsidR="00833F92">
        <w:rPr>
          <w:rFonts w:ascii="Times New Roman" w:hAnsi="Times New Roman"/>
        </w:rPr>
        <w:t xml:space="preserve">build the capacity of local or regional </w:t>
      </w:r>
      <w:r>
        <w:rPr>
          <w:rFonts w:ascii="Times New Roman" w:hAnsi="Times New Roman"/>
        </w:rPr>
        <w:t xml:space="preserve">organizations </w:t>
      </w:r>
      <w:r w:rsidR="00833F92">
        <w:rPr>
          <w:rFonts w:ascii="Times New Roman" w:hAnsi="Times New Roman"/>
        </w:rPr>
        <w:t xml:space="preserve">who work with women’s organizations or advocacy groups who can provide women with personal security training, networking </w:t>
      </w:r>
      <w:r>
        <w:rPr>
          <w:rFonts w:ascii="Times New Roman" w:hAnsi="Times New Roman"/>
        </w:rPr>
        <w:t>as well as increase</w:t>
      </w:r>
      <w:r w:rsidR="00F848A3">
        <w:rPr>
          <w:rFonts w:ascii="Times New Roman" w:hAnsi="Times New Roman"/>
        </w:rPr>
        <w:t>d</w:t>
      </w:r>
      <w:r>
        <w:rPr>
          <w:rFonts w:ascii="Times New Roman" w:hAnsi="Times New Roman"/>
        </w:rPr>
        <w:t xml:space="preserve"> access </w:t>
      </w:r>
      <w:proofErr w:type="gramStart"/>
      <w:r>
        <w:rPr>
          <w:rFonts w:ascii="Times New Roman" w:hAnsi="Times New Roman"/>
        </w:rPr>
        <w:t>to  medical</w:t>
      </w:r>
      <w:proofErr w:type="gramEnd"/>
      <w:r>
        <w:rPr>
          <w:rFonts w:ascii="Times New Roman" w:hAnsi="Times New Roman"/>
        </w:rPr>
        <w:t xml:space="preserve">, psychological, social, </w:t>
      </w:r>
      <w:r w:rsidR="00833F92">
        <w:rPr>
          <w:rFonts w:ascii="Times New Roman" w:hAnsi="Times New Roman"/>
        </w:rPr>
        <w:t xml:space="preserve">and </w:t>
      </w:r>
      <w:r>
        <w:rPr>
          <w:rFonts w:ascii="Times New Roman" w:hAnsi="Times New Roman"/>
        </w:rPr>
        <w:t>legal, services for survivors of sexual and gender-based violence.  DRL will accept proposals for</w:t>
      </w:r>
      <w:r w:rsidR="00833F92">
        <w:rPr>
          <w:rFonts w:ascii="Times New Roman" w:hAnsi="Times New Roman"/>
        </w:rPr>
        <w:t xml:space="preserve"> targeted</w:t>
      </w:r>
      <w:r>
        <w:rPr>
          <w:rFonts w:ascii="Times New Roman" w:hAnsi="Times New Roman"/>
        </w:rPr>
        <w:t xml:space="preserve"> GBV programming in any of the countries listed in the Summary above, but proposals are encouraged for activities in </w:t>
      </w:r>
      <w:r w:rsidR="005A0B0D">
        <w:rPr>
          <w:rFonts w:ascii="Times New Roman" w:hAnsi="Times New Roman"/>
        </w:rPr>
        <w:t xml:space="preserve">or related to </w:t>
      </w:r>
      <w:r>
        <w:rPr>
          <w:rFonts w:ascii="Times New Roman" w:hAnsi="Times New Roman"/>
        </w:rPr>
        <w:t>Bahrain, Egypt, Libya or Tunisia.</w:t>
      </w:r>
    </w:p>
    <w:p w:rsidR="00EF7578" w:rsidRPr="007E5DC4" w:rsidRDefault="00EF7578" w:rsidP="00EF7578">
      <w:pPr>
        <w:widowControl w:val="0"/>
        <w:tabs>
          <w:tab w:val="left" w:pos="0"/>
          <w:tab w:val="left" w:pos="360"/>
          <w:tab w:val="left" w:pos="1080"/>
          <w:tab w:val="left" w:pos="2127"/>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contextualSpacing/>
        <w:rPr>
          <w:rFonts w:ascii="Times New Roman" w:hAnsi="Times New Roman"/>
        </w:rPr>
      </w:pPr>
    </w:p>
    <w:p w:rsidR="00BF2D5A" w:rsidRPr="00BF2D5A" w:rsidRDefault="00BF2D5A" w:rsidP="00BF2D5A">
      <w:pPr>
        <w:autoSpaceDE w:val="0"/>
        <w:autoSpaceDN w:val="0"/>
        <w:rPr>
          <w:rFonts w:ascii="Times New Roman" w:hAnsi="Times New Roman"/>
          <w:b/>
          <w:bCs/>
          <w:szCs w:val="24"/>
        </w:rPr>
      </w:pPr>
      <w:r w:rsidRPr="00BF2D5A">
        <w:rPr>
          <w:rFonts w:ascii="Times New Roman" w:hAnsi="Times New Roman"/>
          <w:b/>
          <w:bCs/>
          <w:szCs w:val="24"/>
        </w:rPr>
        <w:t>Protection for Religious Freedoms (</w:t>
      </w:r>
      <w:r w:rsidR="009D70DF">
        <w:rPr>
          <w:rFonts w:ascii="Times New Roman" w:hAnsi="Times New Roman"/>
          <w:b/>
          <w:bCs/>
          <w:szCs w:val="24"/>
        </w:rPr>
        <w:t xml:space="preserve">approximately </w:t>
      </w:r>
      <w:r w:rsidRPr="00BF2D5A">
        <w:rPr>
          <w:rFonts w:ascii="Times New Roman" w:hAnsi="Times New Roman"/>
          <w:b/>
          <w:bCs/>
          <w:szCs w:val="24"/>
        </w:rPr>
        <w:t>$500,000):</w:t>
      </w:r>
      <w:r w:rsidR="009C3F4E">
        <w:rPr>
          <w:rFonts w:ascii="Times New Roman" w:hAnsi="Times New Roman"/>
          <w:b/>
          <w:bCs/>
          <w:szCs w:val="24"/>
        </w:rPr>
        <w:t xml:space="preserve"> </w:t>
      </w:r>
    </w:p>
    <w:p w:rsidR="00BF2D5A" w:rsidRPr="00BF2D5A" w:rsidRDefault="00BF2D5A" w:rsidP="00BF2D5A">
      <w:pPr>
        <w:rPr>
          <w:rFonts w:ascii="Times New Roman" w:hAnsi="Times New Roman"/>
          <w:color w:val="000000"/>
          <w:szCs w:val="24"/>
        </w:rPr>
      </w:pPr>
      <w:r w:rsidRPr="00BF2D5A">
        <w:rPr>
          <w:rFonts w:ascii="Times New Roman" w:hAnsi="Times New Roman"/>
          <w:color w:val="000000"/>
          <w:szCs w:val="24"/>
        </w:rPr>
        <w:t>DRL will fund one initiative to support programming to protect and promote religious tolerance, pluralism, and the fundamental human right of freedom of religion.  Special emphasis will be placed on engaging youth and women.  </w:t>
      </w:r>
      <w:r w:rsidRPr="00BF2D5A">
        <w:rPr>
          <w:rFonts w:ascii="Times New Roman" w:hAnsi="Times New Roman"/>
          <w:szCs w:val="24"/>
        </w:rPr>
        <w:t xml:space="preserve">These funds will be used to respond to Religious Freedoms issues as they arise in </w:t>
      </w:r>
      <w:r w:rsidR="00F848A3" w:rsidRPr="00F848A3">
        <w:rPr>
          <w:rFonts w:ascii="Times New Roman" w:hAnsi="Times New Roman"/>
          <w:szCs w:val="24"/>
        </w:rPr>
        <w:t>the Middle East</w:t>
      </w:r>
      <w:r w:rsidR="00F848A3" w:rsidRPr="00F848A3">
        <w:rPr>
          <w:rFonts w:ascii="Times New Roman" w:hAnsi="Times New Roman"/>
          <w:color w:val="000000"/>
          <w:szCs w:val="24"/>
        </w:rPr>
        <w:t xml:space="preserve"> and North Africa, excluding </w:t>
      </w:r>
      <w:r w:rsidR="00F848A3" w:rsidRPr="00F848A3">
        <w:rPr>
          <w:rFonts w:ascii="Times New Roman" w:hAnsi="Times New Roman"/>
          <w:szCs w:val="24"/>
        </w:rPr>
        <w:t>Iran and Iraq</w:t>
      </w:r>
      <w:r w:rsidRPr="00BF2D5A">
        <w:rPr>
          <w:rFonts w:ascii="Times New Roman" w:hAnsi="Times New Roman"/>
          <w:szCs w:val="24"/>
        </w:rPr>
        <w:t xml:space="preserve">.  </w:t>
      </w:r>
      <w:r w:rsidRPr="00BF2D5A">
        <w:rPr>
          <w:rFonts w:ascii="Times New Roman" w:hAnsi="Times New Roman"/>
          <w:color w:val="000000"/>
          <w:szCs w:val="24"/>
        </w:rPr>
        <w:t>This initiative is designed as a Small Grants Program, to be administered by one Grantee Organization.  The Grantee Organization will disburse and manage innovative small grants that defend and/or support religious freedom and tolerance.  The selected Grantee Organization will ensure that all organizations receiving small grants work closely with the U.S. embassy in country, DRL, and UN mission (as appropriate).</w:t>
      </w:r>
    </w:p>
    <w:p w:rsidR="00BF2D5A" w:rsidRPr="00BF2D5A" w:rsidRDefault="00BF2D5A" w:rsidP="00BF2D5A">
      <w:pPr>
        <w:rPr>
          <w:rFonts w:ascii="Times New Roman" w:hAnsi="Times New Roman"/>
          <w:color w:val="000000"/>
          <w:szCs w:val="24"/>
        </w:rPr>
      </w:pPr>
    </w:p>
    <w:p w:rsidR="00BF2D5A" w:rsidRPr="00BF2D5A" w:rsidRDefault="00BF2D5A" w:rsidP="00BF2D5A">
      <w:pPr>
        <w:rPr>
          <w:rFonts w:ascii="Calibri" w:hAnsi="Calibri"/>
          <w:szCs w:val="24"/>
        </w:rPr>
      </w:pPr>
      <w:r w:rsidRPr="00BF2D5A">
        <w:rPr>
          <w:rFonts w:ascii="Times New Roman" w:hAnsi="Times New Roman"/>
          <w:color w:val="000000"/>
          <w:szCs w:val="24"/>
        </w:rPr>
        <w:t xml:space="preserve">Initiatives can include, but are not limited to: </w:t>
      </w:r>
      <w:r w:rsidR="009C3F4E">
        <w:rPr>
          <w:rFonts w:ascii="Times New Roman" w:hAnsi="Times New Roman"/>
          <w:color w:val="000000"/>
          <w:szCs w:val="24"/>
        </w:rPr>
        <w:t xml:space="preserve"> </w:t>
      </w:r>
      <w:r w:rsidRPr="00BF2D5A">
        <w:rPr>
          <w:rFonts w:ascii="Times New Roman" w:hAnsi="Times New Roman"/>
          <w:color w:val="000000"/>
          <w:szCs w:val="24"/>
        </w:rPr>
        <w:t xml:space="preserve">education, training, and public outreach – such as speaking tours, interfaith conferences, participation in multilateral </w:t>
      </w:r>
      <w:proofErr w:type="spellStart"/>
      <w:r w:rsidRPr="00BF2D5A">
        <w:rPr>
          <w:rFonts w:ascii="Times New Roman" w:hAnsi="Times New Roman"/>
          <w:color w:val="000000"/>
          <w:szCs w:val="24"/>
        </w:rPr>
        <w:t>fora</w:t>
      </w:r>
      <w:proofErr w:type="spellEnd"/>
      <w:r w:rsidRPr="00BF2D5A">
        <w:rPr>
          <w:rFonts w:ascii="Times New Roman" w:hAnsi="Times New Roman"/>
          <w:color w:val="000000"/>
          <w:szCs w:val="24"/>
        </w:rPr>
        <w:t>, symposia (e.g., to bring together citizens, faith leaders, and government officials</w:t>
      </w:r>
      <w:r w:rsidR="009C3F4E" w:rsidRPr="00BF2D5A">
        <w:rPr>
          <w:rFonts w:ascii="Times New Roman" w:hAnsi="Times New Roman"/>
          <w:color w:val="000000"/>
          <w:szCs w:val="24"/>
        </w:rPr>
        <w:t>)</w:t>
      </w:r>
      <w:r w:rsidR="009C3F4E">
        <w:rPr>
          <w:rFonts w:ascii="Times New Roman" w:hAnsi="Times New Roman"/>
          <w:color w:val="000000"/>
          <w:szCs w:val="24"/>
        </w:rPr>
        <w:t>,</w:t>
      </w:r>
      <w:r w:rsidR="009C3F4E" w:rsidRPr="00BF2D5A">
        <w:rPr>
          <w:rFonts w:ascii="Times New Roman" w:hAnsi="Times New Roman"/>
          <w:color w:val="000000"/>
          <w:szCs w:val="24"/>
        </w:rPr>
        <w:t xml:space="preserve"> </w:t>
      </w:r>
      <w:r w:rsidRPr="00BF2D5A">
        <w:rPr>
          <w:rFonts w:ascii="Times New Roman" w:hAnsi="Times New Roman"/>
          <w:color w:val="000000"/>
          <w:szCs w:val="24"/>
        </w:rPr>
        <w:t xml:space="preserve">publications, third-country exchanges, awareness campaigns (e.g. billboards, grassroots social marketing, public service announcements), and legal training for defense of religious freedom; legal support for constitutional and other reforms; development of an interfaith network of youth to encourage respect for religious diversity; and creation of an interfaith early alert/community organization that would help prevent attacks on religious minorities and their places (e.g., </w:t>
      </w:r>
      <w:r w:rsidR="009C3F4E">
        <w:rPr>
          <w:rFonts w:ascii="Times New Roman" w:hAnsi="Times New Roman"/>
          <w:color w:val="000000"/>
          <w:szCs w:val="24"/>
        </w:rPr>
        <w:t xml:space="preserve">an </w:t>
      </w:r>
      <w:r w:rsidRPr="00BF2D5A">
        <w:rPr>
          <w:rFonts w:ascii="Times New Roman" w:hAnsi="Times New Roman"/>
          <w:color w:val="000000"/>
          <w:szCs w:val="24"/>
        </w:rPr>
        <w:t>anonymous tip line).</w:t>
      </w:r>
    </w:p>
    <w:p w:rsidR="00EF7578" w:rsidRPr="007E5DC4" w:rsidRDefault="00EF7578" w:rsidP="00EF7578">
      <w:pPr>
        <w:tabs>
          <w:tab w:val="left" w:pos="720"/>
        </w:tabs>
        <w:autoSpaceDE w:val="0"/>
        <w:autoSpaceDN w:val="0"/>
        <w:adjustRightInd w:val="0"/>
        <w:ind w:right="18"/>
        <w:rPr>
          <w:rFonts w:ascii="Times New Roman" w:eastAsia="Calibri" w:hAnsi="Times New Roman"/>
          <w:color w:val="000000"/>
        </w:rPr>
      </w:pPr>
    </w:p>
    <w:p w:rsidR="00EF7578" w:rsidRPr="00810066" w:rsidRDefault="00EF7578" w:rsidP="00EF7578">
      <w:pPr>
        <w:rPr>
          <w:rFonts w:ascii="Times New Roman" w:hAnsi="Times New Roman"/>
        </w:rPr>
      </w:pPr>
    </w:p>
    <w:p w:rsidR="001C59A2" w:rsidRPr="004329DC" w:rsidRDefault="001C59A2" w:rsidP="001C59A2">
      <w:pPr>
        <w:autoSpaceDE w:val="0"/>
        <w:autoSpaceDN w:val="0"/>
        <w:adjustRightInd w:val="0"/>
        <w:rPr>
          <w:rFonts w:ascii="Times New Roman" w:hAnsi="Times New Roman"/>
          <w:b/>
        </w:rPr>
      </w:pPr>
      <w:r w:rsidRPr="004329DC">
        <w:rPr>
          <w:rFonts w:ascii="Times New Roman" w:hAnsi="Times New Roman"/>
          <w:b/>
        </w:rPr>
        <w:lastRenderedPageBreak/>
        <w:t>TECHNICAL REQUIREMENTS</w:t>
      </w: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 xml:space="preserve">Proposals should conform to DRL’s posted Proposal Submission Instructions (PSI), available at </w:t>
      </w:r>
      <w:r w:rsidRPr="002734FB">
        <w:rPr>
          <w:rFonts w:ascii="Times New Roman" w:hAnsi="Times New Roman"/>
        </w:rPr>
        <w:t>http://www.state.gov/g/drl/p/c12302.htm</w:t>
      </w:r>
      <w:r w:rsidRPr="004329DC">
        <w:rPr>
          <w:rFonts w:ascii="Times New Roman" w:hAnsi="Times New Roman"/>
        </w:rPr>
        <w:t xml:space="preserve">.  </w:t>
      </w:r>
      <w:r w:rsidRPr="004329DC">
        <w:rPr>
          <w:rFonts w:ascii="Times New Roman" w:hAnsi="Times New Roman"/>
          <w:b/>
          <w:u w:val="single"/>
        </w:rPr>
        <w:t xml:space="preserve">(For this solicitation, applicants must use the Revised PSI dated </w:t>
      </w:r>
      <w:r>
        <w:rPr>
          <w:rFonts w:ascii="Times New Roman" w:hAnsi="Times New Roman"/>
          <w:b/>
          <w:u w:val="single"/>
        </w:rPr>
        <w:t>October 2010</w:t>
      </w:r>
      <w:r w:rsidRPr="004329DC">
        <w:rPr>
          <w:rFonts w:ascii="Times New Roman" w:hAnsi="Times New Roman"/>
          <w:b/>
          <w:u w:val="single"/>
        </w:rPr>
        <w:t>.)</w:t>
      </w:r>
      <w:r w:rsidRPr="004329DC">
        <w:rPr>
          <w:rFonts w:ascii="Times New Roman" w:hAnsi="Times New Roman"/>
          <w:b/>
        </w:rPr>
        <w:t xml:space="preserve"> </w:t>
      </w:r>
      <w:r w:rsidRPr="004329DC">
        <w:rPr>
          <w:rFonts w:ascii="Times New Roman" w:hAnsi="Times New Roman"/>
        </w:rPr>
        <w:t xml:space="preserve"> </w:t>
      </w:r>
    </w:p>
    <w:p w:rsidR="001C59A2" w:rsidRPr="004329DC" w:rsidRDefault="001C59A2" w:rsidP="001C59A2">
      <w:pPr>
        <w:autoSpaceDE w:val="0"/>
        <w:autoSpaceDN w:val="0"/>
        <w:adjustRightInd w:val="0"/>
        <w:rPr>
          <w:rFonts w:ascii="Times New Roman" w:hAnsi="Times New Roman"/>
        </w:rPr>
      </w:pPr>
    </w:p>
    <w:p w:rsidR="001C59A2" w:rsidRPr="009B0E21" w:rsidRDefault="001C59A2" w:rsidP="001C59A2">
      <w:pPr>
        <w:autoSpaceDE w:val="0"/>
        <w:autoSpaceDN w:val="0"/>
        <w:adjustRightInd w:val="0"/>
        <w:rPr>
          <w:rFonts w:ascii="Times New Roman" w:hAnsi="Times New Roman"/>
        </w:rPr>
      </w:pPr>
      <w:r w:rsidRPr="004329DC">
        <w:rPr>
          <w:rFonts w:ascii="Times New Roman" w:hAnsi="Times New Roman"/>
        </w:rPr>
        <w:t xml:space="preserve">An organization may submit no more </w:t>
      </w:r>
      <w:r w:rsidRPr="002873B2">
        <w:rPr>
          <w:rFonts w:ascii="Times New Roman" w:hAnsi="Times New Roman"/>
        </w:rPr>
        <w:t xml:space="preserve">than </w:t>
      </w:r>
      <w:r>
        <w:rPr>
          <w:rFonts w:ascii="Times New Roman" w:hAnsi="Times New Roman"/>
          <w:b/>
          <w:u w:val="single"/>
        </w:rPr>
        <w:t>three</w:t>
      </w:r>
      <w:r w:rsidRPr="002873B2">
        <w:rPr>
          <w:rFonts w:ascii="Times New Roman" w:hAnsi="Times New Roman"/>
          <w:b/>
          <w:u w:val="single"/>
        </w:rPr>
        <w:t xml:space="preserve"> (</w:t>
      </w:r>
      <w:r>
        <w:rPr>
          <w:rFonts w:ascii="Times New Roman" w:hAnsi="Times New Roman"/>
          <w:b/>
          <w:u w:val="single"/>
        </w:rPr>
        <w:t>3</w:t>
      </w:r>
      <w:r w:rsidRPr="002873B2">
        <w:rPr>
          <w:rFonts w:ascii="Times New Roman" w:hAnsi="Times New Roman"/>
          <w:b/>
          <w:u w:val="single"/>
        </w:rPr>
        <w:t>)</w:t>
      </w:r>
      <w:r w:rsidRPr="002873B2">
        <w:rPr>
          <w:rFonts w:ascii="Times New Roman" w:hAnsi="Times New Roman"/>
        </w:rPr>
        <w:t xml:space="preserve"> proposals</w:t>
      </w:r>
      <w:r w:rsidRPr="004329DC">
        <w:rPr>
          <w:rFonts w:ascii="Times New Roman" w:hAnsi="Times New Roman"/>
        </w:rPr>
        <w:t xml:space="preserve">.  Proposals that do not meet the requirements of the announcement and PSI may not be considered.  Proposals that combine target countries and/or themes may be deemed technically ineligible.  </w:t>
      </w:r>
      <w:r w:rsidRPr="004329DC">
        <w:rPr>
          <w:rFonts w:ascii="Times New Roman" w:hAnsi="Times New Roman"/>
          <w:b/>
        </w:rPr>
        <w:t>Proposals that request less than the award floor or more than the award ceiling will be deemed technically ineligible.</w:t>
      </w:r>
    </w:p>
    <w:p w:rsidR="001C59A2" w:rsidRPr="004329DC" w:rsidRDefault="001C59A2" w:rsidP="001C59A2">
      <w:pPr>
        <w:autoSpaceDE w:val="0"/>
        <w:autoSpaceDN w:val="0"/>
        <w:adjustRightInd w:val="0"/>
        <w:rPr>
          <w:rFonts w:ascii="Times New Roman" w:hAnsi="Times New Roman"/>
          <w:b/>
        </w:rPr>
      </w:pP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For all application documents, please ensure:</w:t>
      </w:r>
    </w:p>
    <w:p w:rsidR="001C59A2" w:rsidRPr="004329DC" w:rsidRDefault="001C59A2" w:rsidP="001C59A2">
      <w:pPr>
        <w:pStyle w:val="ListParagraph"/>
        <w:numPr>
          <w:ilvl w:val="0"/>
          <w:numId w:val="1"/>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All pages are numbered, including budgets and attachments,</w:t>
      </w:r>
    </w:p>
    <w:p w:rsidR="001C59A2" w:rsidRPr="004329DC" w:rsidRDefault="001C59A2" w:rsidP="001C59A2">
      <w:pPr>
        <w:pStyle w:val="ListParagraph"/>
        <w:numPr>
          <w:ilvl w:val="0"/>
          <w:numId w:val="1"/>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All documents are formatted to 8 ½ x 11 paper, and</w:t>
      </w:r>
    </w:p>
    <w:p w:rsidR="001C59A2" w:rsidRPr="004329DC" w:rsidRDefault="001C59A2" w:rsidP="001C59A2">
      <w:pPr>
        <w:pStyle w:val="ListParagraph"/>
        <w:numPr>
          <w:ilvl w:val="0"/>
          <w:numId w:val="1"/>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All Microsoft Word documents are single-spaced, 12 point Times New Roman font, with a minimum of 1-inch margins.</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 xml:space="preserve">Complete applications should include the following for proposal submission: </w:t>
      </w:r>
    </w:p>
    <w:p w:rsidR="001C59A2" w:rsidRPr="004329DC" w:rsidRDefault="001C59A2" w:rsidP="001C59A2">
      <w:pPr>
        <w:pStyle w:val="ListParagraph"/>
        <w:numPr>
          <w:ilvl w:val="0"/>
          <w:numId w:val="2"/>
        </w:numPr>
        <w:autoSpaceDE w:val="0"/>
        <w:autoSpaceDN w:val="0"/>
        <w:adjustRightInd w:val="0"/>
        <w:spacing w:after="0" w:line="240" w:lineRule="auto"/>
        <w:ind w:left="360"/>
        <w:rPr>
          <w:rFonts w:ascii="Times New Roman" w:hAnsi="Times New Roman"/>
          <w:sz w:val="24"/>
        </w:rPr>
      </w:pPr>
      <w:r w:rsidRPr="004329DC">
        <w:rPr>
          <w:rFonts w:ascii="Times New Roman" w:hAnsi="Times New Roman"/>
          <w:sz w:val="24"/>
        </w:rPr>
        <w:t>Completed and signed SF-424, SF-424a</w:t>
      </w:r>
      <w:r>
        <w:rPr>
          <w:rFonts w:ascii="Times New Roman" w:hAnsi="Times New Roman"/>
          <w:sz w:val="24"/>
        </w:rPr>
        <w:t xml:space="preserve"> (Budget Summary)</w:t>
      </w:r>
      <w:r w:rsidRPr="004329DC">
        <w:rPr>
          <w:rFonts w:ascii="Times New Roman" w:hAnsi="Times New Roman"/>
          <w:sz w:val="24"/>
        </w:rPr>
        <w:t xml:space="preserve"> and SF424b</w:t>
      </w:r>
      <w:r>
        <w:rPr>
          <w:rFonts w:ascii="Times New Roman" w:hAnsi="Times New Roman"/>
          <w:sz w:val="24"/>
        </w:rPr>
        <w:t xml:space="preserve"> (Assurances)</w:t>
      </w:r>
      <w:r w:rsidRPr="004329DC">
        <w:rPr>
          <w:rFonts w:ascii="Times New Roman" w:hAnsi="Times New Roman"/>
          <w:sz w:val="24"/>
        </w:rPr>
        <w:t xml:space="preserve">, </w:t>
      </w:r>
      <w:r>
        <w:rPr>
          <w:rFonts w:ascii="Times New Roman" w:hAnsi="Times New Roman"/>
          <w:sz w:val="24"/>
        </w:rPr>
        <w:t xml:space="preserve">,most recent A-133 Audit, and Certifications Regarding Lobbying forms </w:t>
      </w:r>
      <w:r w:rsidRPr="004329DC">
        <w:rPr>
          <w:rFonts w:ascii="Times New Roman" w:hAnsi="Times New Roman"/>
          <w:sz w:val="24"/>
        </w:rPr>
        <w:t xml:space="preserve">as directed on </w:t>
      </w:r>
      <w:r>
        <w:rPr>
          <w:rFonts w:ascii="Times New Roman" w:hAnsi="Times New Roman"/>
          <w:sz w:val="24"/>
        </w:rPr>
        <w:t>www.</w:t>
      </w:r>
      <w:r w:rsidRPr="004329DC">
        <w:rPr>
          <w:rFonts w:ascii="Times New Roman" w:hAnsi="Times New Roman"/>
          <w:sz w:val="24"/>
        </w:rPr>
        <w:t>grants.gov.</w:t>
      </w:r>
    </w:p>
    <w:p w:rsidR="001C59A2" w:rsidRPr="004329DC" w:rsidRDefault="001C59A2" w:rsidP="001C59A2">
      <w:pPr>
        <w:pStyle w:val="ListParagraph"/>
        <w:autoSpaceDE w:val="0"/>
        <w:autoSpaceDN w:val="0"/>
        <w:adjustRightInd w:val="0"/>
        <w:spacing w:after="0" w:line="240" w:lineRule="auto"/>
        <w:ind w:left="360"/>
        <w:rPr>
          <w:rFonts w:ascii="Times New Roman" w:hAnsi="Times New Roman"/>
          <w:sz w:val="24"/>
        </w:rPr>
      </w:pPr>
    </w:p>
    <w:p w:rsidR="001C59A2" w:rsidRPr="004329DC" w:rsidRDefault="001C59A2" w:rsidP="001C59A2">
      <w:pPr>
        <w:pStyle w:val="ListParagraph"/>
        <w:numPr>
          <w:ilvl w:val="0"/>
          <w:numId w:val="2"/>
        </w:numPr>
        <w:autoSpaceDE w:val="0"/>
        <w:autoSpaceDN w:val="0"/>
        <w:adjustRightInd w:val="0"/>
        <w:spacing w:after="0" w:line="240" w:lineRule="auto"/>
        <w:ind w:left="360"/>
        <w:rPr>
          <w:rFonts w:ascii="Times New Roman" w:hAnsi="Times New Roman"/>
          <w:sz w:val="24"/>
        </w:rPr>
      </w:pPr>
      <w:r w:rsidRPr="004329DC">
        <w:rPr>
          <w:rFonts w:ascii="Times New Roman" w:hAnsi="Times New Roman"/>
          <w:sz w:val="24"/>
        </w:rPr>
        <w:t>Table of Contents (not to exceed one [1] page in Microsoft Word) that includes a page-numbered contents page, including any attachments.</w:t>
      </w:r>
    </w:p>
    <w:p w:rsidR="001C59A2" w:rsidRPr="004329DC" w:rsidRDefault="001C59A2" w:rsidP="001C59A2">
      <w:pPr>
        <w:pStyle w:val="ListParagraph"/>
        <w:autoSpaceDE w:val="0"/>
        <w:autoSpaceDN w:val="0"/>
        <w:adjustRightInd w:val="0"/>
        <w:spacing w:after="0" w:line="240" w:lineRule="auto"/>
        <w:ind w:left="360"/>
        <w:rPr>
          <w:rFonts w:ascii="Times New Roman" w:hAnsi="Times New Roman"/>
          <w:sz w:val="24"/>
        </w:rPr>
      </w:pPr>
    </w:p>
    <w:p w:rsidR="001C59A2" w:rsidRPr="004329DC" w:rsidRDefault="001C59A2" w:rsidP="001C59A2">
      <w:pPr>
        <w:pStyle w:val="ListParagraph"/>
        <w:numPr>
          <w:ilvl w:val="0"/>
          <w:numId w:val="2"/>
        </w:numPr>
        <w:autoSpaceDE w:val="0"/>
        <w:autoSpaceDN w:val="0"/>
        <w:adjustRightInd w:val="0"/>
        <w:spacing w:after="0" w:line="240" w:lineRule="auto"/>
        <w:ind w:left="360"/>
        <w:rPr>
          <w:rFonts w:ascii="Times New Roman" w:hAnsi="Times New Roman"/>
          <w:sz w:val="24"/>
        </w:rPr>
      </w:pPr>
      <w:r w:rsidRPr="004329DC">
        <w:rPr>
          <w:rFonts w:ascii="Times New Roman" w:hAnsi="Times New Roman"/>
          <w:sz w:val="24"/>
        </w:rPr>
        <w:t>Executive Summary (not to exceed one [1] page in Microsoft Word) that includes:</w:t>
      </w:r>
    </w:p>
    <w:p w:rsidR="001C59A2" w:rsidRPr="004329DC" w:rsidRDefault="001C59A2" w:rsidP="001C59A2">
      <w:pPr>
        <w:pStyle w:val="ListParagraph"/>
        <w:numPr>
          <w:ilvl w:val="0"/>
          <w:numId w:val="3"/>
        </w:numPr>
        <w:autoSpaceDE w:val="0"/>
        <w:autoSpaceDN w:val="0"/>
        <w:adjustRightInd w:val="0"/>
        <w:spacing w:after="0"/>
        <w:rPr>
          <w:rFonts w:ascii="Times New Roman" w:hAnsi="Times New Roman"/>
          <w:sz w:val="24"/>
        </w:rPr>
      </w:pPr>
      <w:r w:rsidRPr="004329DC">
        <w:rPr>
          <w:rFonts w:ascii="Times New Roman" w:hAnsi="Times New Roman"/>
          <w:sz w:val="24"/>
        </w:rPr>
        <w:t xml:space="preserve">The </w:t>
      </w:r>
      <w:r>
        <w:rPr>
          <w:rFonts w:ascii="Times New Roman" w:hAnsi="Times New Roman"/>
          <w:sz w:val="24"/>
        </w:rPr>
        <w:t>t</w:t>
      </w:r>
      <w:r w:rsidRPr="004329DC">
        <w:rPr>
          <w:rFonts w:ascii="Times New Roman" w:hAnsi="Times New Roman"/>
          <w:sz w:val="24"/>
        </w:rPr>
        <w:t>arget country(</w:t>
      </w:r>
      <w:proofErr w:type="spellStart"/>
      <w:r w:rsidRPr="004329DC">
        <w:rPr>
          <w:rFonts w:ascii="Times New Roman" w:hAnsi="Times New Roman"/>
          <w:sz w:val="24"/>
        </w:rPr>
        <w:t>ies</w:t>
      </w:r>
      <w:proofErr w:type="spellEnd"/>
      <w:r w:rsidRPr="004329DC">
        <w:rPr>
          <w:rFonts w:ascii="Times New Roman" w:hAnsi="Times New Roman"/>
          <w:sz w:val="24"/>
        </w:rPr>
        <w:t xml:space="preserve">), </w:t>
      </w:r>
    </w:p>
    <w:p w:rsidR="001C59A2" w:rsidRPr="004329DC" w:rsidRDefault="001C59A2" w:rsidP="001C59A2">
      <w:pPr>
        <w:pStyle w:val="ListParagraph"/>
        <w:numPr>
          <w:ilvl w:val="0"/>
          <w:numId w:val="3"/>
        </w:numPr>
        <w:autoSpaceDE w:val="0"/>
        <w:autoSpaceDN w:val="0"/>
        <w:adjustRightInd w:val="0"/>
        <w:spacing w:after="0"/>
        <w:rPr>
          <w:rFonts w:ascii="Times New Roman" w:hAnsi="Times New Roman"/>
          <w:sz w:val="24"/>
        </w:rPr>
      </w:pPr>
      <w:r w:rsidRPr="004329DC">
        <w:rPr>
          <w:rFonts w:ascii="Times New Roman" w:hAnsi="Times New Roman"/>
          <w:sz w:val="24"/>
        </w:rPr>
        <w:t xml:space="preserve">Name and contact information for the project’s main point of contact, </w:t>
      </w:r>
    </w:p>
    <w:p w:rsidR="001C59A2" w:rsidRPr="004329DC" w:rsidRDefault="001C59A2" w:rsidP="001C59A2">
      <w:pPr>
        <w:pStyle w:val="ListParagraph"/>
        <w:numPr>
          <w:ilvl w:val="0"/>
          <w:numId w:val="3"/>
        </w:numPr>
        <w:autoSpaceDE w:val="0"/>
        <w:autoSpaceDN w:val="0"/>
        <w:adjustRightInd w:val="0"/>
        <w:spacing w:after="0"/>
        <w:rPr>
          <w:rFonts w:ascii="Times New Roman" w:hAnsi="Times New Roman"/>
          <w:sz w:val="24"/>
        </w:rPr>
      </w:pPr>
      <w:r w:rsidRPr="004329DC">
        <w:rPr>
          <w:rFonts w:ascii="Times New Roman" w:hAnsi="Times New Roman"/>
          <w:sz w:val="24"/>
        </w:rPr>
        <w:t>A one-paragraph “statement of work” or synopsis of the program and its expected results,</w:t>
      </w:r>
    </w:p>
    <w:p w:rsidR="001C59A2" w:rsidRPr="004329DC" w:rsidRDefault="001C59A2" w:rsidP="001C59A2">
      <w:pPr>
        <w:pStyle w:val="ListParagraph"/>
        <w:numPr>
          <w:ilvl w:val="0"/>
          <w:numId w:val="3"/>
        </w:numPr>
        <w:autoSpaceDE w:val="0"/>
        <w:autoSpaceDN w:val="0"/>
        <w:adjustRightInd w:val="0"/>
        <w:spacing w:after="0"/>
        <w:rPr>
          <w:rFonts w:ascii="Times New Roman" w:hAnsi="Times New Roman"/>
          <w:sz w:val="24"/>
        </w:rPr>
      </w:pPr>
      <w:r w:rsidRPr="004329DC">
        <w:rPr>
          <w:rFonts w:ascii="Times New Roman" w:hAnsi="Times New Roman"/>
          <w:sz w:val="24"/>
        </w:rPr>
        <w:t>A concise breakdown of the project’s objectives and activities,</w:t>
      </w:r>
    </w:p>
    <w:p w:rsidR="001C59A2" w:rsidRPr="004329DC" w:rsidRDefault="001C59A2" w:rsidP="001C59A2">
      <w:pPr>
        <w:pStyle w:val="ListParagraph"/>
        <w:numPr>
          <w:ilvl w:val="0"/>
          <w:numId w:val="3"/>
        </w:numPr>
        <w:autoSpaceDE w:val="0"/>
        <w:autoSpaceDN w:val="0"/>
        <w:adjustRightInd w:val="0"/>
        <w:spacing w:after="0"/>
        <w:rPr>
          <w:rFonts w:ascii="Times New Roman" w:hAnsi="Times New Roman"/>
          <w:sz w:val="24"/>
        </w:rPr>
      </w:pPr>
      <w:r w:rsidRPr="004329DC">
        <w:rPr>
          <w:rFonts w:ascii="Times New Roman" w:hAnsi="Times New Roman"/>
          <w:sz w:val="24"/>
        </w:rPr>
        <w:t>The total amount of funding requested and program length, and</w:t>
      </w:r>
    </w:p>
    <w:p w:rsidR="001C59A2" w:rsidRPr="00E90F9C" w:rsidRDefault="001C59A2" w:rsidP="001C59A2">
      <w:pPr>
        <w:pStyle w:val="ListParagraph"/>
        <w:numPr>
          <w:ilvl w:val="0"/>
          <w:numId w:val="3"/>
        </w:numPr>
        <w:autoSpaceDE w:val="0"/>
        <w:autoSpaceDN w:val="0"/>
        <w:adjustRightInd w:val="0"/>
        <w:spacing w:after="0"/>
        <w:rPr>
          <w:rFonts w:ascii="Times New Roman" w:hAnsi="Times New Roman"/>
          <w:sz w:val="24"/>
        </w:rPr>
      </w:pPr>
      <w:r w:rsidRPr="004329DC">
        <w:rPr>
          <w:rFonts w:ascii="Times New Roman" w:hAnsi="Times New Roman"/>
          <w:sz w:val="24"/>
        </w:rPr>
        <w:t xml:space="preserve">A brief statement on how the project is innovative, sustainable, and will have a demonstrated impact. </w:t>
      </w:r>
    </w:p>
    <w:p w:rsidR="001C59A2" w:rsidRDefault="001C59A2" w:rsidP="001C59A2">
      <w:pPr>
        <w:pStyle w:val="ListParagraph"/>
        <w:autoSpaceDE w:val="0"/>
        <w:autoSpaceDN w:val="0"/>
        <w:adjustRightInd w:val="0"/>
        <w:spacing w:after="0"/>
        <w:ind w:left="360"/>
        <w:rPr>
          <w:rFonts w:ascii="Times New Roman" w:hAnsi="Times New Roman"/>
          <w:sz w:val="24"/>
        </w:rPr>
      </w:pPr>
    </w:p>
    <w:p w:rsidR="001C59A2" w:rsidRPr="006F260D" w:rsidRDefault="001C59A2" w:rsidP="001C59A2">
      <w:pPr>
        <w:pStyle w:val="ListParagraph"/>
        <w:numPr>
          <w:ilvl w:val="0"/>
          <w:numId w:val="1"/>
        </w:numPr>
        <w:autoSpaceDE w:val="0"/>
        <w:autoSpaceDN w:val="0"/>
        <w:adjustRightInd w:val="0"/>
        <w:rPr>
          <w:rFonts w:ascii="Times New Roman" w:hAnsi="Times New Roman"/>
          <w:sz w:val="24"/>
        </w:rPr>
      </w:pPr>
      <w:r w:rsidRPr="00E90F9C">
        <w:rPr>
          <w:rFonts w:ascii="Times New Roman" w:hAnsi="Times New Roman"/>
          <w:sz w:val="24"/>
        </w:rPr>
        <w:t>Proposal Narrative (not to exceed ten [10] pages in Microsoft</w:t>
      </w:r>
      <w:r>
        <w:rPr>
          <w:rFonts w:ascii="Times New Roman" w:hAnsi="Times New Roman"/>
          <w:sz w:val="24"/>
        </w:rPr>
        <w:t xml:space="preserve"> Word).  Please note the ten </w:t>
      </w:r>
      <w:r w:rsidRPr="00E90F9C">
        <w:rPr>
          <w:rFonts w:ascii="Times New Roman" w:hAnsi="Times New Roman"/>
          <w:sz w:val="24"/>
        </w:rPr>
        <w:t>page limit does not include the Table of Contents, Executive Summary, Attachments, Detailed Budget, Budget Narrative or NICRA.  Applicants may submit multiple documents in one Microsoft Word file, i.e.</w:t>
      </w:r>
      <w:r>
        <w:rPr>
          <w:rFonts w:ascii="Times New Roman" w:hAnsi="Times New Roman"/>
          <w:sz w:val="24"/>
        </w:rPr>
        <w:t>,</w:t>
      </w:r>
      <w:r w:rsidRPr="00E90F9C">
        <w:rPr>
          <w:rFonts w:ascii="Times New Roman" w:hAnsi="Times New Roman"/>
          <w:sz w:val="24"/>
        </w:rPr>
        <w:t xml:space="preserve"> Table of Contents, Executive Summary, Proposal Narrative, and Budget Narrative in one fi</w:t>
      </w:r>
      <w:r>
        <w:rPr>
          <w:rFonts w:ascii="Times New Roman" w:hAnsi="Times New Roman"/>
          <w:sz w:val="24"/>
        </w:rPr>
        <w:t xml:space="preserve">le or as separate, individually </w:t>
      </w:r>
      <w:r w:rsidRPr="00E90F9C">
        <w:rPr>
          <w:rFonts w:ascii="Times New Roman" w:hAnsi="Times New Roman"/>
          <w:sz w:val="24"/>
        </w:rPr>
        <w:t xml:space="preserve">submitted files.  Submissions should address </w:t>
      </w:r>
      <w:r>
        <w:rPr>
          <w:rFonts w:ascii="Times New Roman" w:hAnsi="Times New Roman"/>
          <w:sz w:val="24"/>
        </w:rPr>
        <w:t xml:space="preserve">four </w:t>
      </w:r>
      <w:r w:rsidRPr="00E90F9C">
        <w:rPr>
          <w:rFonts w:ascii="Times New Roman" w:hAnsi="Times New Roman"/>
          <w:sz w:val="24"/>
        </w:rPr>
        <w:t>specific criteria</w:t>
      </w:r>
      <w:r>
        <w:rPr>
          <w:rFonts w:ascii="Times New Roman" w:hAnsi="Times New Roman"/>
          <w:sz w:val="24"/>
        </w:rPr>
        <w:t xml:space="preserve"> </w:t>
      </w:r>
      <w:r w:rsidRPr="00BC11B6">
        <w:rPr>
          <w:rFonts w:ascii="Times New Roman" w:hAnsi="Times New Roman"/>
          <w:sz w:val="24"/>
          <w:szCs w:val="24"/>
        </w:rPr>
        <w:t>(Quality of Program, Program Planning/Ability to Achieve Objectives, Multiplier Effect/Sustainability, and Institution’s Record and Capacity)</w:t>
      </w:r>
      <w:r>
        <w:rPr>
          <w:rFonts w:ascii="Times New Roman" w:hAnsi="Times New Roman"/>
          <w:sz w:val="24"/>
        </w:rPr>
        <w:t>.  Details about these criteria are described in the Review Process section below.</w:t>
      </w:r>
    </w:p>
    <w:p w:rsidR="001C59A2" w:rsidRPr="004329DC" w:rsidRDefault="001C59A2" w:rsidP="001C59A2">
      <w:pPr>
        <w:pStyle w:val="ListParagraph"/>
        <w:numPr>
          <w:ilvl w:val="0"/>
          <w:numId w:val="1"/>
        </w:numPr>
        <w:autoSpaceDE w:val="0"/>
        <w:autoSpaceDN w:val="0"/>
        <w:adjustRightInd w:val="0"/>
        <w:spacing w:after="0"/>
        <w:rPr>
          <w:rFonts w:ascii="Times New Roman" w:hAnsi="Times New Roman"/>
          <w:sz w:val="24"/>
        </w:rPr>
      </w:pPr>
      <w:r w:rsidRPr="004329DC">
        <w:rPr>
          <w:rFonts w:ascii="Times New Roman" w:hAnsi="Times New Roman"/>
          <w:sz w:val="24"/>
        </w:rPr>
        <w:lastRenderedPageBreak/>
        <w:t>Budget Narrative (preferably in Microsoft Word) that includes an explanation/justification for each line item in the detailed budget spreadsheet, as well as the source and description of all cost-share offered.  For ease of review, it is recommended that applicants order the budget narrative as presented in the detailed budget.  Primarily Headquarters- and Field-based personnel costs should include a clarification on the roles and responsibilities of key staff</w:t>
      </w:r>
      <w:r>
        <w:rPr>
          <w:rFonts w:ascii="Times New Roman" w:hAnsi="Times New Roman"/>
          <w:sz w:val="24"/>
        </w:rPr>
        <w:t xml:space="preserve"> and percentage of time devoted to the project</w:t>
      </w:r>
      <w:r w:rsidRPr="004329DC">
        <w:rPr>
          <w:rFonts w:ascii="Times New Roman" w:hAnsi="Times New Roman"/>
          <w:sz w:val="24"/>
        </w:rPr>
        <w:t xml:space="preserve">.  In addition, </w:t>
      </w:r>
      <w:r>
        <w:rPr>
          <w:rFonts w:ascii="Times New Roman" w:hAnsi="Times New Roman"/>
          <w:sz w:val="24"/>
        </w:rPr>
        <w:t>cost-effectiveness is one of the key criteria for rating the competitiveness of a program proposal.</w:t>
      </w:r>
      <w:r w:rsidRPr="004329DC">
        <w:rPr>
          <w:rFonts w:ascii="Times New Roman" w:hAnsi="Times New Roman"/>
          <w:sz w:val="24"/>
        </w:rPr>
        <w:t xml:space="preserve"> </w:t>
      </w:r>
      <w:r>
        <w:rPr>
          <w:rFonts w:ascii="Times New Roman" w:hAnsi="Times New Roman"/>
          <w:sz w:val="24"/>
        </w:rPr>
        <w:t xml:space="preserve"> I</w:t>
      </w:r>
      <w:r w:rsidRPr="004329DC">
        <w:rPr>
          <w:rFonts w:ascii="Times New Roman" w:hAnsi="Times New Roman"/>
          <w:sz w:val="24"/>
        </w:rPr>
        <w:t xml:space="preserve">t is recommended that budget narratives address the overall cost-effectiveness of the proposal, including any cost-share offered (see </w:t>
      </w:r>
      <w:r>
        <w:rPr>
          <w:rFonts w:ascii="Times New Roman" w:hAnsi="Times New Roman"/>
          <w:sz w:val="24"/>
        </w:rPr>
        <w:t>the PSI</w:t>
      </w:r>
      <w:r w:rsidRPr="004329DC">
        <w:rPr>
          <w:rFonts w:ascii="Times New Roman" w:hAnsi="Times New Roman"/>
          <w:sz w:val="24"/>
        </w:rPr>
        <w:t xml:space="preserve"> for more information on cost-sharing and cost-effectiveness).</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pStyle w:val="ListParagraph"/>
        <w:numPr>
          <w:ilvl w:val="0"/>
          <w:numId w:val="1"/>
        </w:numPr>
        <w:autoSpaceDE w:val="0"/>
        <w:autoSpaceDN w:val="0"/>
        <w:adjustRightInd w:val="0"/>
        <w:spacing w:after="0" w:line="240" w:lineRule="auto"/>
        <w:rPr>
          <w:rFonts w:ascii="Times New Roman" w:hAnsi="Times New Roman"/>
          <w:sz w:val="24"/>
        </w:rPr>
      </w:pPr>
      <w:r>
        <w:rPr>
          <w:rFonts w:ascii="Times New Roman" w:hAnsi="Times New Roman"/>
          <w:sz w:val="24"/>
        </w:rPr>
        <w:t xml:space="preserve">Detailed Line-item </w:t>
      </w:r>
      <w:r w:rsidRPr="004329DC">
        <w:rPr>
          <w:rFonts w:ascii="Times New Roman" w:hAnsi="Times New Roman"/>
          <w:sz w:val="24"/>
        </w:rPr>
        <w:t xml:space="preserve">Budget (in Microsoft Excel or similar spreadsheet format) that </w:t>
      </w:r>
      <w:r>
        <w:rPr>
          <w:rFonts w:ascii="Times New Roman" w:hAnsi="Times New Roman"/>
          <w:sz w:val="24"/>
        </w:rPr>
        <w:t xml:space="preserve">contains </w:t>
      </w:r>
      <w:r w:rsidRPr="004329DC">
        <w:rPr>
          <w:rFonts w:ascii="Times New Roman" w:hAnsi="Times New Roman"/>
          <w:sz w:val="24"/>
        </w:rPr>
        <w:t>three [3] columns including DRL request, any cost sharing contribution, and total budget</w:t>
      </w:r>
      <w:r>
        <w:rPr>
          <w:rFonts w:ascii="Times New Roman" w:hAnsi="Times New Roman"/>
          <w:sz w:val="24"/>
        </w:rPr>
        <w:t>.  A summary budget should also be included using the OMB approved budget categories (see SF-424 as a sample).  S</w:t>
      </w:r>
      <w:r w:rsidRPr="004329DC">
        <w:rPr>
          <w:rFonts w:ascii="Times New Roman" w:hAnsi="Times New Roman"/>
          <w:sz w:val="24"/>
        </w:rPr>
        <w:t xml:space="preserve">ee </w:t>
      </w:r>
      <w:r>
        <w:rPr>
          <w:rFonts w:ascii="Times New Roman" w:hAnsi="Times New Roman"/>
          <w:sz w:val="24"/>
        </w:rPr>
        <w:t>the PSI</w:t>
      </w:r>
      <w:r w:rsidRPr="004329DC">
        <w:rPr>
          <w:rFonts w:ascii="Times New Roman" w:hAnsi="Times New Roman"/>
          <w:sz w:val="24"/>
        </w:rPr>
        <w:t xml:space="preserve"> for mo</w:t>
      </w:r>
      <w:r>
        <w:rPr>
          <w:rFonts w:ascii="Times New Roman" w:hAnsi="Times New Roman"/>
          <w:sz w:val="24"/>
        </w:rPr>
        <w:t>re information on budget format</w:t>
      </w:r>
      <w:r w:rsidRPr="004329DC">
        <w:rPr>
          <w:rFonts w:ascii="Times New Roman" w:hAnsi="Times New Roman"/>
          <w:sz w:val="24"/>
        </w:rPr>
        <w:t>.  Costs must be in U.S. Dollars.</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pStyle w:val="ListParagraph"/>
        <w:numPr>
          <w:ilvl w:val="0"/>
          <w:numId w:val="1"/>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Attachments (not to exceed seven [7] pages total, preferably in Microsoft Word) that include the following in order:</w:t>
      </w:r>
    </w:p>
    <w:p w:rsidR="001C59A2" w:rsidRPr="004329DC" w:rsidRDefault="001C59A2" w:rsidP="001C59A2">
      <w:pPr>
        <w:pStyle w:val="ListParagraph"/>
        <w:numPr>
          <w:ilvl w:val="0"/>
          <w:numId w:val="4"/>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Pages 1-2: Monitorin</w:t>
      </w:r>
      <w:r>
        <w:rPr>
          <w:rFonts w:ascii="Times New Roman" w:hAnsi="Times New Roman"/>
          <w:sz w:val="24"/>
        </w:rPr>
        <w:t>g and Evaluation Plan (see PSI</w:t>
      </w:r>
      <w:r w:rsidRPr="004329DC">
        <w:rPr>
          <w:rFonts w:ascii="Times New Roman" w:hAnsi="Times New Roman"/>
          <w:sz w:val="24"/>
        </w:rPr>
        <w:t xml:space="preserve"> for more information on this section).</w:t>
      </w:r>
    </w:p>
    <w:p w:rsidR="001C59A2" w:rsidRPr="004329DC" w:rsidRDefault="001C59A2" w:rsidP="001C59A2">
      <w:pPr>
        <w:pStyle w:val="ListParagraph"/>
        <w:numPr>
          <w:ilvl w:val="0"/>
          <w:numId w:val="4"/>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 xml:space="preserve">Page 3: </w:t>
      </w:r>
      <w:r>
        <w:rPr>
          <w:rFonts w:ascii="Times New Roman" w:hAnsi="Times New Roman"/>
          <w:sz w:val="24"/>
        </w:rPr>
        <w:t>Roles and responsibilities of key program personnel with s</w:t>
      </w:r>
      <w:r w:rsidRPr="004329DC">
        <w:rPr>
          <w:rFonts w:ascii="Times New Roman" w:hAnsi="Times New Roman"/>
          <w:sz w:val="24"/>
        </w:rPr>
        <w:t xml:space="preserve">hort bios that highlight relevant professional experience.  Given the limited space, CVs are not recommended for submission. </w:t>
      </w:r>
    </w:p>
    <w:p w:rsidR="001C59A2" w:rsidRPr="004329DC" w:rsidRDefault="001C59A2" w:rsidP="001C59A2">
      <w:pPr>
        <w:pStyle w:val="ListParagraph"/>
        <w:numPr>
          <w:ilvl w:val="0"/>
          <w:numId w:val="4"/>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Page 4: Timeline of the overall proposal.  Components should include activities, evaluation efforts, and program closeout.</w:t>
      </w:r>
    </w:p>
    <w:p w:rsidR="001C59A2" w:rsidRPr="004329DC" w:rsidRDefault="001C59A2" w:rsidP="001C59A2">
      <w:pPr>
        <w:pStyle w:val="ListParagraph"/>
        <w:numPr>
          <w:ilvl w:val="0"/>
          <w:numId w:val="4"/>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 xml:space="preserve">Page 5-7: Additional optional attachments.  Attachments may include </w:t>
      </w:r>
      <w:r>
        <w:rPr>
          <w:rFonts w:ascii="Times New Roman" w:hAnsi="Times New Roman"/>
          <w:sz w:val="24"/>
        </w:rPr>
        <w:t>additional</w:t>
      </w:r>
      <w:r w:rsidRPr="004329DC">
        <w:rPr>
          <w:rFonts w:ascii="Times New Roman" w:hAnsi="Times New Roman"/>
          <w:sz w:val="24"/>
        </w:rPr>
        <w:t xml:space="preserve"> timeline information, letters of support, memorandums of understanding/agreement, etc.  For applicants with a large number of letters/MOUs, it may be useful to provide a list of the organizations/government agencies that support the program rather than the actual documentation.</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pStyle w:val="ListParagraph"/>
        <w:numPr>
          <w:ilvl w:val="0"/>
          <w:numId w:val="1"/>
        </w:numPr>
        <w:autoSpaceDE w:val="0"/>
        <w:autoSpaceDN w:val="0"/>
        <w:adjustRightInd w:val="0"/>
        <w:spacing w:after="0" w:line="240" w:lineRule="auto"/>
        <w:rPr>
          <w:rFonts w:ascii="Times New Roman" w:hAnsi="Times New Roman"/>
          <w:sz w:val="24"/>
        </w:rPr>
      </w:pPr>
      <w:r w:rsidRPr="004329DC">
        <w:rPr>
          <w:rFonts w:ascii="Times New Roman" w:hAnsi="Times New Roman"/>
          <w:sz w:val="24"/>
        </w:rPr>
        <w:t>If your organization has a negotiated indirect cost rate agreement (NICRA) and includes NICRA charges in the budget, your latest NICRA should be sent as a .</w:t>
      </w:r>
      <w:proofErr w:type="spellStart"/>
      <w:r w:rsidRPr="004329DC">
        <w:rPr>
          <w:rFonts w:ascii="Times New Roman" w:hAnsi="Times New Roman"/>
          <w:sz w:val="24"/>
        </w:rPr>
        <w:t>pdf</w:t>
      </w:r>
      <w:proofErr w:type="spellEnd"/>
      <w:r w:rsidRPr="004329DC">
        <w:rPr>
          <w:rFonts w:ascii="Times New Roman" w:hAnsi="Times New Roman"/>
          <w:sz w:val="24"/>
        </w:rPr>
        <w:t xml:space="preserve"> file.  This document will not be reviewed by the panelists, but rather used by program and grant staff if the submission is recommended for funding.  Hence, this document does not count against the submission page limitations.  If your proposal involves sub-grants to organizations charging indirect costs, and those organizations also have a NICRA, please submit the applicable NICRA as a .</w:t>
      </w:r>
      <w:proofErr w:type="spellStart"/>
      <w:r w:rsidRPr="004329DC">
        <w:rPr>
          <w:rFonts w:ascii="Times New Roman" w:hAnsi="Times New Roman"/>
          <w:sz w:val="24"/>
        </w:rPr>
        <w:t>pdf</w:t>
      </w:r>
      <w:proofErr w:type="spellEnd"/>
      <w:r w:rsidRPr="004329DC">
        <w:rPr>
          <w:rFonts w:ascii="Times New Roman" w:hAnsi="Times New Roman"/>
          <w:sz w:val="24"/>
        </w:rPr>
        <w:t xml:space="preserve"> file (see </w:t>
      </w:r>
      <w:r>
        <w:rPr>
          <w:rFonts w:ascii="Times New Roman" w:hAnsi="Times New Roman"/>
          <w:sz w:val="24"/>
        </w:rPr>
        <w:t>the PSI</w:t>
      </w:r>
      <w:r w:rsidRPr="004329DC">
        <w:rPr>
          <w:rFonts w:ascii="Times New Roman" w:hAnsi="Times New Roman"/>
          <w:sz w:val="24"/>
        </w:rPr>
        <w:t xml:space="preserve"> for more information on indirect cost rate).</w:t>
      </w:r>
    </w:p>
    <w:p w:rsidR="001C59A2" w:rsidRPr="004329DC" w:rsidRDefault="001C59A2" w:rsidP="001C59A2">
      <w:pPr>
        <w:autoSpaceDE w:val="0"/>
        <w:autoSpaceDN w:val="0"/>
        <w:adjustRightInd w:val="0"/>
        <w:rPr>
          <w:rFonts w:ascii="Times New Roman" w:hAnsi="Times New Roman"/>
        </w:rPr>
      </w:pPr>
    </w:p>
    <w:p w:rsidR="001C59A2" w:rsidRDefault="001C59A2" w:rsidP="001C59A2">
      <w:pPr>
        <w:autoSpaceDE w:val="0"/>
        <w:autoSpaceDN w:val="0"/>
        <w:adjustRightInd w:val="0"/>
        <w:rPr>
          <w:rFonts w:ascii="Times New Roman" w:hAnsi="Times New Roman"/>
        </w:rPr>
      </w:pPr>
    </w:p>
    <w:p w:rsidR="001C59A2" w:rsidRPr="00960918" w:rsidRDefault="001C59A2" w:rsidP="001C59A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rPr>
      </w:pPr>
      <w:r w:rsidRPr="00960918">
        <w:rPr>
          <w:rFonts w:ascii="Times New Roman" w:hAnsi="Times New Roman"/>
        </w:rPr>
        <w:t>Note:  To ensure all applications receive a balanced evaluation, the DRL Review Committee will review the first page of the requested section up to the page limit and no further.  DRL encourages organizations to use the given space effectively.</w:t>
      </w:r>
    </w:p>
    <w:p w:rsidR="001C59A2" w:rsidRPr="004329DC" w:rsidRDefault="001C59A2" w:rsidP="001C59A2">
      <w:pPr>
        <w:rPr>
          <w:rFonts w:ascii="Times New Roman" w:hAnsi="Times New Roman"/>
          <w:b/>
        </w:rPr>
      </w:pPr>
    </w:p>
    <w:p w:rsidR="001C59A2" w:rsidRPr="004329DC" w:rsidRDefault="001C59A2" w:rsidP="001C59A2">
      <w:pPr>
        <w:rPr>
          <w:rFonts w:ascii="Times New Roman" w:hAnsi="Times New Roman"/>
          <w:b/>
        </w:rPr>
      </w:pPr>
      <w:r w:rsidRPr="004329DC">
        <w:rPr>
          <w:rFonts w:ascii="Times New Roman" w:hAnsi="Times New Roman"/>
          <w:b/>
        </w:rPr>
        <w:t>ADDITIONAL INFORMATION</w:t>
      </w:r>
    </w:p>
    <w:p w:rsidR="001C59A2" w:rsidRPr="00167989" w:rsidRDefault="001C59A2" w:rsidP="001C59A2">
      <w:pPr>
        <w:rPr>
          <w:rFonts w:ascii="Times New Roman" w:hAnsi="Times New Roman"/>
          <w:color w:val="000000"/>
          <w:szCs w:val="24"/>
        </w:rPr>
      </w:pPr>
      <w:r w:rsidRPr="00167989">
        <w:rPr>
          <w:rFonts w:ascii="Times New Roman" w:hAnsi="Times New Roman"/>
          <w:szCs w:val="24"/>
        </w:rPr>
        <w:lastRenderedPageBreak/>
        <w:t xml:space="preserve">The Bureau anticipates awarding grants </w:t>
      </w:r>
      <w:r w:rsidR="002E09FA" w:rsidRPr="00167989">
        <w:rPr>
          <w:rFonts w:ascii="Times New Roman" w:hAnsi="Times New Roman"/>
          <w:szCs w:val="24"/>
        </w:rPr>
        <w:t>in</w:t>
      </w:r>
      <w:r w:rsidR="002E09FA">
        <w:rPr>
          <w:rFonts w:ascii="Times New Roman" w:hAnsi="Times New Roman"/>
          <w:szCs w:val="24"/>
        </w:rPr>
        <w:t xml:space="preserve"> the third quarter of 2011</w:t>
      </w:r>
      <w:r>
        <w:rPr>
          <w:rFonts w:ascii="Times New Roman" w:hAnsi="Times New Roman"/>
          <w:szCs w:val="24"/>
        </w:rPr>
        <w:t xml:space="preserve">.  </w:t>
      </w:r>
      <w:r w:rsidRPr="00167989">
        <w:rPr>
          <w:rFonts w:ascii="Times New Roman" w:hAnsi="Times New Roman"/>
          <w:color w:val="000000"/>
          <w:szCs w:val="24"/>
        </w:rPr>
        <w:t xml:space="preserve">The bulk of funding activities should take place during a one- to </w:t>
      </w:r>
      <w:r>
        <w:rPr>
          <w:rFonts w:ascii="Times New Roman" w:hAnsi="Times New Roman"/>
          <w:color w:val="000000"/>
          <w:szCs w:val="24"/>
        </w:rPr>
        <w:t>three</w:t>
      </w:r>
      <w:r w:rsidRPr="00167989">
        <w:rPr>
          <w:rFonts w:ascii="Times New Roman" w:hAnsi="Times New Roman"/>
          <w:color w:val="000000"/>
          <w:szCs w:val="24"/>
        </w:rPr>
        <w:t xml:space="preserve">-year time frame. </w:t>
      </w:r>
      <w:r>
        <w:rPr>
          <w:rFonts w:ascii="Times New Roman" w:hAnsi="Times New Roman"/>
          <w:color w:val="000000"/>
          <w:szCs w:val="24"/>
        </w:rPr>
        <w:t xml:space="preserve"> </w:t>
      </w:r>
      <w:r w:rsidRPr="00167989">
        <w:rPr>
          <w:rFonts w:ascii="Times New Roman" w:hAnsi="Times New Roman"/>
          <w:color w:val="000000"/>
          <w:szCs w:val="24"/>
        </w:rPr>
        <w:t xml:space="preserve">Projects that leverage resources from funds internal to the organization or other sources, such as public-private partnerships, will be highly considered.  Projects that have a strong academic or research focus will not be highly considered. </w:t>
      </w:r>
      <w:r>
        <w:rPr>
          <w:rFonts w:ascii="Times New Roman" w:hAnsi="Times New Roman"/>
          <w:color w:val="000000"/>
          <w:szCs w:val="24"/>
        </w:rPr>
        <w:t xml:space="preserve"> </w:t>
      </w:r>
      <w:r w:rsidRPr="00167989">
        <w:rPr>
          <w:rFonts w:ascii="Times New Roman" w:hAnsi="Times New Roman"/>
          <w:color w:val="000000"/>
          <w:szCs w:val="24"/>
        </w:rPr>
        <w:t xml:space="preserve">Cost sharing is strongly encouraged, and cost sharing contributions should be outlined in the proposal budget and budget narrative. </w:t>
      </w:r>
    </w:p>
    <w:p w:rsidR="001C59A2" w:rsidRDefault="001C59A2" w:rsidP="001C59A2">
      <w:pPr>
        <w:rPr>
          <w:rFonts w:ascii="Times New Roman" w:hAnsi="Times New Roman"/>
        </w:rPr>
      </w:pPr>
    </w:p>
    <w:p w:rsidR="001C59A2" w:rsidRPr="004329DC" w:rsidRDefault="001C59A2" w:rsidP="001C59A2">
      <w:pPr>
        <w:rPr>
          <w:rFonts w:ascii="Times New Roman" w:hAnsi="Times New Roman"/>
        </w:rPr>
      </w:pPr>
    </w:p>
    <w:p w:rsidR="00113DF9" w:rsidRDefault="001C59A2" w:rsidP="001C59A2">
      <w:pPr>
        <w:rPr>
          <w:rFonts w:ascii="Times New Roman" w:hAnsi="Times New Roman"/>
        </w:rPr>
      </w:pPr>
      <w:r w:rsidRPr="004329DC">
        <w:rPr>
          <w:rFonts w:ascii="Times New Roman" w:hAnsi="Times New Roman"/>
        </w:rPr>
        <w:t>DRL will not consider proposals that reflect any type of support, for any member, affiliate, or representative of a designated terrorist organization, whether or not elected members of government</w:t>
      </w:r>
      <w:r w:rsidR="00113DF9">
        <w:rPr>
          <w:rFonts w:ascii="Times New Roman" w:hAnsi="Times New Roman"/>
        </w:rPr>
        <w:t>.</w:t>
      </w:r>
    </w:p>
    <w:p w:rsidR="001C59A2" w:rsidRPr="004329DC" w:rsidRDefault="001C59A2" w:rsidP="001C59A2">
      <w:pPr>
        <w:rPr>
          <w:rFonts w:ascii="Times New Roman" w:hAnsi="Times New Roman"/>
        </w:rPr>
      </w:pPr>
    </w:p>
    <w:p w:rsidR="001C59A2" w:rsidRPr="00167989" w:rsidRDefault="001C59A2" w:rsidP="001C59A2">
      <w:pPr>
        <w:rPr>
          <w:rFonts w:ascii="Times New Roman" w:hAnsi="Times New Roman"/>
          <w:b/>
          <w:szCs w:val="24"/>
        </w:rPr>
      </w:pPr>
      <w:r w:rsidRPr="00167989">
        <w:rPr>
          <w:rFonts w:ascii="Times New Roman" w:hAnsi="Times New Roman"/>
          <w:b/>
          <w:szCs w:val="24"/>
        </w:rPr>
        <w:t xml:space="preserve">APPLICANT/ORGANIZATION CRITERIA </w:t>
      </w:r>
    </w:p>
    <w:p w:rsidR="001C59A2" w:rsidRPr="00167989" w:rsidRDefault="001C59A2" w:rsidP="001C59A2">
      <w:pPr>
        <w:rPr>
          <w:rFonts w:ascii="Times New Roman" w:hAnsi="Times New Roman"/>
          <w:szCs w:val="24"/>
        </w:rPr>
      </w:pPr>
      <w:r w:rsidRPr="00167989">
        <w:rPr>
          <w:rFonts w:ascii="Times New Roman" w:hAnsi="Times New Roman"/>
          <w:szCs w:val="24"/>
        </w:rPr>
        <w:t>Organizations submitting proposals must meet the following criteria:</w:t>
      </w:r>
    </w:p>
    <w:p w:rsidR="001C59A2" w:rsidRPr="00167989" w:rsidRDefault="001C59A2" w:rsidP="001C59A2">
      <w:pPr>
        <w:rPr>
          <w:rFonts w:ascii="Times New Roman" w:hAnsi="Times New Roman"/>
          <w:szCs w:val="24"/>
        </w:rPr>
      </w:pPr>
    </w:p>
    <w:p w:rsidR="001C59A2" w:rsidRPr="008571F2" w:rsidRDefault="001C59A2" w:rsidP="001C59A2">
      <w:pPr>
        <w:pStyle w:val="ListParagraph"/>
        <w:numPr>
          <w:ilvl w:val="0"/>
          <w:numId w:val="6"/>
        </w:numPr>
        <w:spacing w:after="0" w:line="240" w:lineRule="auto"/>
        <w:contextualSpacing/>
        <w:rPr>
          <w:rFonts w:ascii="Times New Roman" w:hAnsi="Times New Roman"/>
          <w:szCs w:val="24"/>
        </w:rPr>
      </w:pPr>
      <w:proofErr w:type="gramStart"/>
      <w:r w:rsidRPr="008571F2">
        <w:rPr>
          <w:rFonts w:ascii="Times New Roman" w:hAnsi="Times New Roman"/>
          <w:szCs w:val="24"/>
        </w:rPr>
        <w:t>Be</w:t>
      </w:r>
      <w:proofErr w:type="gramEnd"/>
      <w:r w:rsidRPr="008571F2">
        <w:rPr>
          <w:rFonts w:ascii="Times New Roman" w:hAnsi="Times New Roman"/>
          <w:szCs w:val="24"/>
        </w:rPr>
        <w:t xml:space="preserve"> a U.S. non-profit organization meeting the provisions described in Internal Revenue Code section 26 USC 501(c) (3) or a comparable organization headquartered internationally.  Universities are allowable.</w:t>
      </w:r>
    </w:p>
    <w:p w:rsidR="001C59A2" w:rsidRPr="00167989" w:rsidRDefault="001C59A2" w:rsidP="001C59A2">
      <w:pPr>
        <w:ind w:firstLine="45"/>
        <w:rPr>
          <w:rFonts w:ascii="Times New Roman" w:hAnsi="Times New Roman"/>
          <w:szCs w:val="24"/>
        </w:rPr>
      </w:pPr>
    </w:p>
    <w:p w:rsidR="001C59A2" w:rsidRPr="008571F2" w:rsidRDefault="001C59A2" w:rsidP="001C59A2">
      <w:pPr>
        <w:pStyle w:val="ListParagraph"/>
        <w:numPr>
          <w:ilvl w:val="0"/>
          <w:numId w:val="6"/>
        </w:numPr>
        <w:spacing w:after="0" w:line="240" w:lineRule="auto"/>
        <w:contextualSpacing/>
        <w:rPr>
          <w:rFonts w:ascii="Times New Roman" w:hAnsi="Times New Roman"/>
          <w:szCs w:val="24"/>
        </w:rPr>
      </w:pPr>
      <w:r w:rsidRPr="008571F2">
        <w:rPr>
          <w:rFonts w:ascii="Times New Roman" w:hAnsi="Times New Roman"/>
          <w:szCs w:val="24"/>
        </w:rPr>
        <w:t>Have demonstrated experience administering successful and preferably similar projects. DRL reserves the right to request additional background information on organizations that do not have previous experience administering federal grant awards. These applicants may be subject to limited funding on a pilot basis.</w:t>
      </w:r>
    </w:p>
    <w:p w:rsidR="001C59A2" w:rsidRPr="00167989" w:rsidRDefault="001C59A2" w:rsidP="001C59A2">
      <w:pPr>
        <w:rPr>
          <w:rFonts w:ascii="Times New Roman" w:hAnsi="Times New Roman"/>
          <w:szCs w:val="24"/>
        </w:rPr>
      </w:pPr>
    </w:p>
    <w:p w:rsidR="001C59A2" w:rsidRPr="008571F2" w:rsidRDefault="001C59A2" w:rsidP="001C59A2">
      <w:pPr>
        <w:pStyle w:val="ListParagraph"/>
        <w:numPr>
          <w:ilvl w:val="0"/>
          <w:numId w:val="6"/>
        </w:numPr>
        <w:spacing w:after="0" w:line="240" w:lineRule="auto"/>
        <w:contextualSpacing/>
        <w:rPr>
          <w:rFonts w:ascii="Times New Roman" w:hAnsi="Times New Roman"/>
          <w:szCs w:val="24"/>
        </w:rPr>
      </w:pPr>
      <w:r w:rsidRPr="008571F2">
        <w:rPr>
          <w:rFonts w:ascii="Times New Roman" w:hAnsi="Times New Roman"/>
          <w:szCs w:val="24"/>
        </w:rPr>
        <w:t xml:space="preserve">Be a registered user of grants.gov. </w:t>
      </w:r>
    </w:p>
    <w:p w:rsidR="001C59A2" w:rsidRPr="00167989" w:rsidRDefault="001C59A2" w:rsidP="001C59A2">
      <w:pPr>
        <w:rPr>
          <w:rFonts w:ascii="Times New Roman" w:hAnsi="Times New Roman"/>
          <w:szCs w:val="24"/>
        </w:rPr>
      </w:pPr>
    </w:p>
    <w:p w:rsidR="001C59A2" w:rsidRPr="008571F2" w:rsidRDefault="001C59A2" w:rsidP="001C59A2">
      <w:pPr>
        <w:pStyle w:val="ListParagraph"/>
        <w:numPr>
          <w:ilvl w:val="0"/>
          <w:numId w:val="6"/>
        </w:numPr>
        <w:spacing w:after="0" w:line="240" w:lineRule="auto"/>
        <w:contextualSpacing/>
        <w:rPr>
          <w:rFonts w:ascii="Times New Roman" w:hAnsi="Times New Roman"/>
          <w:szCs w:val="24"/>
        </w:rPr>
      </w:pPr>
      <w:r w:rsidRPr="008571F2">
        <w:rPr>
          <w:rFonts w:ascii="Times New Roman" w:hAnsi="Times New Roman"/>
          <w:szCs w:val="24"/>
        </w:rPr>
        <w:t xml:space="preserve">Have existing, or the capacity to develop, active partnerships with in-country entities and relevant stakeholders including industry and non-governmental organizations. </w:t>
      </w:r>
    </w:p>
    <w:p w:rsidR="001C59A2" w:rsidRPr="00167989" w:rsidRDefault="001C59A2" w:rsidP="001C59A2">
      <w:pPr>
        <w:rPr>
          <w:rFonts w:ascii="Times New Roman" w:hAnsi="Times New Roman"/>
          <w:szCs w:val="24"/>
        </w:rPr>
      </w:pPr>
    </w:p>
    <w:p w:rsidR="001C59A2" w:rsidRPr="008571F2" w:rsidRDefault="001C59A2" w:rsidP="001C59A2">
      <w:pPr>
        <w:pStyle w:val="ListParagraph"/>
        <w:numPr>
          <w:ilvl w:val="0"/>
          <w:numId w:val="6"/>
        </w:numPr>
        <w:spacing w:after="0" w:line="240" w:lineRule="auto"/>
        <w:contextualSpacing/>
        <w:rPr>
          <w:rFonts w:ascii="Times New Roman" w:hAnsi="Times New Roman"/>
          <w:szCs w:val="24"/>
        </w:rPr>
      </w:pPr>
      <w:r w:rsidRPr="008571F2">
        <w:rPr>
          <w:rFonts w:ascii="Times New Roman" w:hAnsi="Times New Roman"/>
          <w:szCs w:val="24"/>
        </w:rPr>
        <w:t>Organizations may form consortia and submit a combined proposal. However, one organization should be designated as the lead applicant.</w:t>
      </w:r>
    </w:p>
    <w:p w:rsidR="001C59A2" w:rsidRPr="00167989" w:rsidRDefault="001C59A2" w:rsidP="001C59A2">
      <w:pPr>
        <w:rPr>
          <w:rFonts w:ascii="Times New Roman" w:hAnsi="Times New Roman"/>
          <w:szCs w:val="24"/>
        </w:rPr>
      </w:pPr>
    </w:p>
    <w:p w:rsidR="001C59A2" w:rsidRPr="008571F2" w:rsidRDefault="001C59A2" w:rsidP="001C59A2">
      <w:pPr>
        <w:pStyle w:val="ListParagraph"/>
        <w:numPr>
          <w:ilvl w:val="0"/>
          <w:numId w:val="6"/>
        </w:numPr>
        <w:spacing w:after="0" w:line="240" w:lineRule="auto"/>
        <w:contextualSpacing/>
        <w:rPr>
          <w:rFonts w:ascii="Times New Roman" w:hAnsi="Times New Roman"/>
          <w:szCs w:val="24"/>
        </w:rPr>
      </w:pPr>
      <w:r w:rsidRPr="008571F2">
        <w:rPr>
          <w:rFonts w:ascii="Times New Roman" w:hAnsi="Times New Roman"/>
          <w:szCs w:val="24"/>
        </w:rPr>
        <w:t xml:space="preserve">An OMB policy directive published in the Federal Register on Friday, June 27, 2003, requires that all organizations applying for Federal grants or cooperative agreements must provide a Dun and Bradstreet (D&amp;B) </w:t>
      </w:r>
      <w:proofErr w:type="gramStart"/>
      <w:r w:rsidRPr="008571F2">
        <w:rPr>
          <w:rFonts w:ascii="Times New Roman" w:hAnsi="Times New Roman"/>
          <w:szCs w:val="24"/>
        </w:rPr>
        <w:t>Data Universal Numbering System (DUNS)</w:t>
      </w:r>
      <w:proofErr w:type="gramEnd"/>
      <w:r w:rsidRPr="008571F2">
        <w:rPr>
          <w:rFonts w:ascii="Times New Roman" w:hAnsi="Times New Roman"/>
          <w:szCs w:val="24"/>
        </w:rPr>
        <w:t xml:space="preserve"> number when applying for all Federal grants or cooperative agreements in or after October 1, 2003.  Please reference: http://www.whitehouse.gov/omb/fedreg/062703_grant_identifier.pdf for the complete OMB policy directive.</w:t>
      </w:r>
    </w:p>
    <w:p w:rsidR="001C59A2" w:rsidRPr="004329DC" w:rsidRDefault="001C59A2" w:rsidP="001C59A2">
      <w:pPr>
        <w:rPr>
          <w:rFonts w:ascii="Times New Roman" w:hAnsi="Times New Roman"/>
        </w:rPr>
      </w:pPr>
    </w:p>
    <w:p w:rsidR="001C59A2" w:rsidRPr="004329DC" w:rsidRDefault="001C59A2" w:rsidP="001C59A2">
      <w:pPr>
        <w:autoSpaceDE w:val="0"/>
        <w:autoSpaceDN w:val="0"/>
        <w:adjustRightInd w:val="0"/>
        <w:outlineLvl w:val="0"/>
        <w:rPr>
          <w:rFonts w:ascii="Times New Roman" w:hAnsi="Times New Roman"/>
          <w:b/>
        </w:rPr>
      </w:pPr>
      <w:r w:rsidRPr="004329DC">
        <w:rPr>
          <w:rFonts w:ascii="Times New Roman" w:hAnsi="Times New Roman"/>
          <w:b/>
        </w:rPr>
        <w:t>REVIEW PROCESS</w:t>
      </w: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 xml:space="preserve">The Bureau will review all proposals for eligibility.  Eligible proposals will be subject to compliance of Federal and Bureau regulations and guidelines and may also be reviewed by the Office of the Legal Adviser or by other Department elements.  Final </w:t>
      </w:r>
      <w:r>
        <w:rPr>
          <w:rFonts w:ascii="Times New Roman" w:hAnsi="Times New Roman"/>
        </w:rPr>
        <w:t>signatory</w:t>
      </w:r>
      <w:r w:rsidRPr="004329DC">
        <w:rPr>
          <w:rFonts w:ascii="Times New Roman" w:hAnsi="Times New Roman"/>
        </w:rPr>
        <w:t xml:space="preserve"> authority for assistance awards resides with </w:t>
      </w:r>
      <w:r>
        <w:rPr>
          <w:rFonts w:ascii="Times New Roman" w:hAnsi="Times New Roman"/>
        </w:rPr>
        <w:t>the Department’s Grants Officer</w:t>
      </w:r>
      <w:r w:rsidRPr="004329DC">
        <w:rPr>
          <w:rFonts w:ascii="Times New Roman" w:hAnsi="Times New Roman"/>
        </w:rPr>
        <w:t xml:space="preserve">.  DRL </w:t>
      </w:r>
      <w:r>
        <w:rPr>
          <w:rFonts w:ascii="Times New Roman" w:hAnsi="Times New Roman"/>
        </w:rPr>
        <w:t>and the Grants Office reserve</w:t>
      </w:r>
      <w:r w:rsidRPr="004329DC">
        <w:rPr>
          <w:rFonts w:ascii="Times New Roman" w:hAnsi="Times New Roman"/>
        </w:rPr>
        <w:t xml:space="preserve"> the right to request any additional programmatic and/or financial information regarding the proposal.</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lastRenderedPageBreak/>
        <w:t xml:space="preserve">Proposals will be funded based on an evaluation of how the proposal meets the solicitation review criteria, U.S. foreign policy objectives, and the priority needs of DRL.  A </w:t>
      </w:r>
      <w:r>
        <w:rPr>
          <w:rFonts w:ascii="Times New Roman" w:hAnsi="Times New Roman"/>
        </w:rPr>
        <w:t>Department of State</w:t>
      </w:r>
      <w:r w:rsidRPr="004329DC">
        <w:rPr>
          <w:rFonts w:ascii="Times New Roman" w:hAnsi="Times New Roman"/>
        </w:rPr>
        <w:t xml:space="preserve"> Review Committee will evaluate proposals submitted under this request.  </w:t>
      </w:r>
      <w:r>
        <w:rPr>
          <w:rFonts w:ascii="Times New Roman" w:hAnsi="Times New Roman"/>
        </w:rPr>
        <w:t xml:space="preserve">Each proposal will be rated along six criteria, which will be equally weighted.  </w:t>
      </w:r>
      <w:r w:rsidRPr="004329DC">
        <w:rPr>
          <w:rFonts w:ascii="Times New Roman" w:hAnsi="Times New Roman"/>
        </w:rPr>
        <w:t xml:space="preserve">Review criteria will include: </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b/>
        </w:rPr>
      </w:pPr>
      <w:r w:rsidRPr="004329DC">
        <w:rPr>
          <w:rFonts w:ascii="Times New Roman" w:hAnsi="Times New Roman"/>
          <w:b/>
        </w:rPr>
        <w:t xml:space="preserve">1) Quality of Program Idea </w:t>
      </w: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 xml:space="preserve">Proposals should be responsive to the solicitation and </w:t>
      </w:r>
      <w:r>
        <w:rPr>
          <w:rFonts w:ascii="Times New Roman" w:hAnsi="Times New Roman"/>
        </w:rPr>
        <w:t xml:space="preserve">appropriate in the country/regional context, and should </w:t>
      </w:r>
      <w:r w:rsidRPr="004329DC">
        <w:rPr>
          <w:rFonts w:ascii="Times New Roman" w:hAnsi="Times New Roman"/>
        </w:rPr>
        <w:t>exhibit originality, substance, precision, and relevance to the Bureau's mission</w:t>
      </w:r>
      <w:r>
        <w:rPr>
          <w:rFonts w:ascii="Times New Roman" w:hAnsi="Times New Roman"/>
        </w:rPr>
        <w:t xml:space="preserve"> of promoting human rights and democracy</w:t>
      </w:r>
      <w:r w:rsidRPr="004329DC">
        <w:rPr>
          <w:rFonts w:ascii="Times New Roman" w:hAnsi="Times New Roman"/>
        </w:rPr>
        <w:t>.</w:t>
      </w:r>
      <w:r>
        <w:rPr>
          <w:rFonts w:ascii="Times New Roman" w:hAnsi="Times New Roman"/>
        </w:rPr>
        <w:t xml:space="preserve"> </w:t>
      </w:r>
      <w:r w:rsidRPr="004329DC">
        <w:rPr>
          <w:rFonts w:ascii="Times New Roman" w:hAnsi="Times New Roman"/>
        </w:rPr>
        <w:t xml:space="preserve"> The bureau typically does not fund programs </w:t>
      </w:r>
      <w:r>
        <w:rPr>
          <w:rFonts w:ascii="Times New Roman" w:hAnsi="Times New Roman"/>
        </w:rPr>
        <w:t xml:space="preserve">that continue an organization’s ongoing work (funded by the Bureau or other sources), </w:t>
      </w:r>
      <w:r w:rsidRPr="004329DC">
        <w:rPr>
          <w:rFonts w:ascii="Times New Roman" w:hAnsi="Times New Roman"/>
        </w:rPr>
        <w:t>but</w:t>
      </w:r>
      <w:r>
        <w:rPr>
          <w:rFonts w:ascii="Times New Roman" w:hAnsi="Times New Roman"/>
        </w:rPr>
        <w:t xml:space="preserve"> prioritizes</w:t>
      </w:r>
      <w:r w:rsidRPr="004329DC">
        <w:rPr>
          <w:rFonts w:ascii="Times New Roman" w:hAnsi="Times New Roman"/>
        </w:rPr>
        <w:t xml:space="preserve"> innovative, stand-alone programs.</w:t>
      </w:r>
      <w:r>
        <w:rPr>
          <w:rFonts w:ascii="Times New Roman" w:hAnsi="Times New Roman"/>
        </w:rPr>
        <w:t xml:space="preserve">  In countries where similar activities are already taking place, an explanation should be provided as to how new activities will not duplicate or merely add to existing activities.</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b/>
        </w:rPr>
      </w:pPr>
      <w:r w:rsidRPr="004329DC">
        <w:rPr>
          <w:rFonts w:ascii="Times New Roman" w:hAnsi="Times New Roman"/>
          <w:b/>
        </w:rPr>
        <w:t>2) Program Planning/Ability to Achieve Objectives</w:t>
      </w:r>
    </w:p>
    <w:p w:rsidR="001C59A2" w:rsidRPr="00167989" w:rsidRDefault="001C59A2" w:rsidP="001C59A2">
      <w:pPr>
        <w:widowControl w:val="0"/>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rPr>
          <w:rFonts w:ascii="Times New Roman" w:hAnsi="Times New Roman"/>
          <w:b/>
          <w:szCs w:val="24"/>
        </w:rPr>
      </w:pPr>
      <w:r w:rsidRPr="00167989">
        <w:rPr>
          <w:rFonts w:ascii="Times New Roman" w:hAnsi="Times New Roman"/>
          <w:szCs w:val="24"/>
        </w:rPr>
        <w:t xml:space="preserve">A strong proposal will include a clear articulation of how the proposed program activities contribute to the overall program objectives, and each activity will be clearly developed and detailed.  A relevant work plan should demonstrate substantive undertakings and the logistical capacity of the organization.  The work plan should adhere to the program overview and guidelines described above.  Objectives should be ambitious, yet measurable and achievable. For complete proposals, applicants should provide a monthly timeline of project activities.  Proposals should address how the program will engage relevant stakeholders and should identify local partners as appropriate.  If local partners have been identified, the Bureau strongly encourages applicants to submit letters of support from proposed in-country partners.  Organizations also should identify and address gender considerations in all proposed program activities, and must provide specific means, measures, and corresponding targets to address them.  As appropriate, organizations should also explain how the program plan addresses the participation and needs of people with disabilities. </w:t>
      </w:r>
      <w:r w:rsidR="002538F9">
        <w:rPr>
          <w:rFonts w:ascii="Times New Roman" w:hAnsi="Times New Roman"/>
          <w:szCs w:val="24"/>
        </w:rPr>
        <w:t xml:space="preserve"> </w:t>
      </w:r>
      <w:r w:rsidRPr="00167989">
        <w:rPr>
          <w:rFonts w:ascii="Times New Roman" w:hAnsi="Times New Roman"/>
          <w:szCs w:val="24"/>
        </w:rPr>
        <w:t>Additionally, applicants should describe the division of labor among the direct applicant and any local partners.  If applicable, proposals should identify target areas for activities, target participant groups or selection criteria for participants, and purpose/criteria for sub-grantees, among other pertinent details.  In particularly challenging operating environments, proposals should include contingency plans for overcoming potential difficulties in executing the original work plan.</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b/>
        </w:rPr>
      </w:pPr>
      <w:r w:rsidRPr="004329DC">
        <w:rPr>
          <w:rFonts w:ascii="Times New Roman" w:hAnsi="Times New Roman"/>
          <w:b/>
        </w:rPr>
        <w:t xml:space="preserve">3) Multiplier Effect/Sustainability </w:t>
      </w:r>
    </w:p>
    <w:p w:rsidR="001C59A2" w:rsidRDefault="001C59A2" w:rsidP="001C59A2">
      <w:pPr>
        <w:autoSpaceDE w:val="0"/>
        <w:autoSpaceDN w:val="0"/>
        <w:adjustRightInd w:val="0"/>
        <w:rPr>
          <w:rFonts w:ascii="Times New Roman" w:hAnsi="Times New Roman"/>
        </w:rPr>
      </w:pPr>
      <w:r>
        <w:rPr>
          <w:rFonts w:ascii="Times New Roman" w:hAnsi="Times New Roman"/>
        </w:rPr>
        <w:t xml:space="preserve">Proposals should clearly delineate how elements of their program will have a multiplier effect and be sustainable beyond the life of the grant.  A good multiplier effect may include but is not limited to, plans to build lasting networks for direct and indirect beneficiaries, follow-on training and mentoring, and continued use of project deliverables.  A strong sustainability plan may include demonstrating capacity-building results or garnering other donor support after DRL funding ceases.  </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b/>
        </w:rPr>
      </w:pPr>
      <w:r w:rsidRPr="004329DC">
        <w:rPr>
          <w:rFonts w:ascii="Times New Roman" w:hAnsi="Times New Roman"/>
          <w:b/>
        </w:rPr>
        <w:t xml:space="preserve">4) Program </w:t>
      </w:r>
      <w:r>
        <w:rPr>
          <w:rFonts w:ascii="Times New Roman" w:hAnsi="Times New Roman"/>
          <w:b/>
        </w:rPr>
        <w:t xml:space="preserve">Monitoring and </w:t>
      </w:r>
      <w:r w:rsidRPr="004329DC">
        <w:rPr>
          <w:rFonts w:ascii="Times New Roman" w:hAnsi="Times New Roman"/>
          <w:b/>
        </w:rPr>
        <w:t>Evaluation</w:t>
      </w:r>
      <w:r>
        <w:rPr>
          <w:rFonts w:ascii="Times New Roman" w:hAnsi="Times New Roman"/>
          <w:b/>
        </w:rPr>
        <w:t xml:space="preserve"> (M&amp;E)</w:t>
      </w:r>
      <w:r w:rsidRPr="004329DC">
        <w:rPr>
          <w:rFonts w:ascii="Times New Roman" w:hAnsi="Times New Roman"/>
          <w:b/>
        </w:rPr>
        <w:t xml:space="preserve"> Plan </w:t>
      </w:r>
    </w:p>
    <w:p w:rsidR="001C59A2" w:rsidRPr="00103625" w:rsidRDefault="001C59A2" w:rsidP="001C59A2">
      <w:pPr>
        <w:autoSpaceDE w:val="0"/>
        <w:autoSpaceDN w:val="0"/>
        <w:rPr>
          <w:rFonts w:ascii="Times New Roman" w:hAnsi="Times New Roman"/>
          <w:szCs w:val="24"/>
        </w:rPr>
      </w:pPr>
      <w:r w:rsidRPr="00103625">
        <w:rPr>
          <w:rFonts w:ascii="Times New Roman" w:hAnsi="Times New Roman"/>
          <w:szCs w:val="24"/>
        </w:rPr>
        <w:t xml:space="preserve">Programs should demonstrate the capacity for engaging in outcome-based evaluations and identify proscribed outputs and outcomes to measure how program activities will achieve the program’s strategic objectives. </w:t>
      </w:r>
      <w:r w:rsidR="002538F9">
        <w:rPr>
          <w:rFonts w:ascii="Times New Roman" w:hAnsi="Times New Roman"/>
          <w:szCs w:val="24"/>
        </w:rPr>
        <w:t xml:space="preserve"> </w:t>
      </w:r>
      <w:r w:rsidRPr="00103625">
        <w:rPr>
          <w:rFonts w:ascii="Times New Roman" w:hAnsi="Times New Roman"/>
          <w:szCs w:val="24"/>
        </w:rPr>
        <w:t xml:space="preserve">The M&amp;E Plan should include output- and outcome-based </w:t>
      </w:r>
      <w:r w:rsidRPr="00103625">
        <w:rPr>
          <w:rFonts w:ascii="Times New Roman" w:hAnsi="Times New Roman"/>
          <w:szCs w:val="24"/>
        </w:rPr>
        <w:lastRenderedPageBreak/>
        <w:t>indicators, baseline and target for each indicator, disaggregation if applicable, monitoring and evaluation tools, data source, and frequency of monitoring and evaluation.  For a more detailed explanation of what DRL is looking for in th</w:t>
      </w:r>
      <w:r>
        <w:rPr>
          <w:rFonts w:ascii="Times New Roman" w:hAnsi="Times New Roman"/>
          <w:szCs w:val="24"/>
        </w:rPr>
        <w:t>e M&amp;E Plan, please see the PSI and the DRL Monitoring and Evaluation Primer (</w:t>
      </w:r>
      <w:r w:rsidRPr="00C6687B">
        <w:rPr>
          <w:rFonts w:ascii="Times New Roman" w:hAnsi="Times New Roman"/>
          <w:szCs w:val="24"/>
        </w:rPr>
        <w:t>www.state.gov/g/drl/p/c12302.htm</w:t>
      </w:r>
      <w:r>
        <w:rPr>
          <w:rFonts w:ascii="Times New Roman" w:hAnsi="Times New Roman"/>
          <w:szCs w:val="24"/>
        </w:rPr>
        <w:t xml:space="preserve">).  </w:t>
      </w:r>
      <w:r w:rsidRPr="00103625">
        <w:rPr>
          <w:rFonts w:ascii="Times New Roman" w:hAnsi="Times New Roman"/>
          <w:szCs w:val="24"/>
        </w:rPr>
        <w:t>Projects that propose an independent evaluation, including a midterm and final assessment, with a clear monitoring and evaluation plan will be viewed favorably in this category</w:t>
      </w:r>
      <w:r w:rsidRPr="00103625">
        <w:rPr>
          <w:rStyle w:val="CommentReference"/>
          <w:szCs w:val="24"/>
        </w:rPr>
        <w:t>.</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b/>
        </w:rPr>
      </w:pPr>
      <w:r w:rsidRPr="004329DC">
        <w:rPr>
          <w:rFonts w:ascii="Times New Roman" w:hAnsi="Times New Roman"/>
          <w:b/>
        </w:rPr>
        <w:t xml:space="preserve">5) Institution’s Record and Capacity </w:t>
      </w: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The Bureau will consider the past performance of prior recipients and the demonstrated potential of new applicants.  Proposals should demonstrate an institutional record of successful programs, including responsible fiscal management and full compliance with all reporting requirements for past grants.  Proposed personnel and institutional resources should be adequate and appropriate to achieve the project's objectives.  Roles</w:t>
      </w:r>
      <w:r>
        <w:rPr>
          <w:rFonts w:ascii="Times New Roman" w:hAnsi="Times New Roman"/>
        </w:rPr>
        <w:t>,</w:t>
      </w:r>
      <w:r w:rsidRPr="004329DC">
        <w:rPr>
          <w:rFonts w:ascii="Times New Roman" w:hAnsi="Times New Roman"/>
        </w:rPr>
        <w:t xml:space="preserve"> responsibilities</w:t>
      </w:r>
      <w:r>
        <w:rPr>
          <w:rFonts w:ascii="Times New Roman" w:hAnsi="Times New Roman"/>
        </w:rPr>
        <w:t>, and brief bios demonstrating relevant professional experience</w:t>
      </w:r>
      <w:r w:rsidRPr="004329DC">
        <w:rPr>
          <w:rFonts w:ascii="Times New Roman" w:hAnsi="Times New Roman"/>
        </w:rPr>
        <w:t xml:space="preserve"> of primary staff should be provided</w:t>
      </w:r>
      <w:r>
        <w:rPr>
          <w:rFonts w:ascii="Times New Roman" w:hAnsi="Times New Roman"/>
        </w:rPr>
        <w:t xml:space="preserve"> as one of the main attachments</w:t>
      </w:r>
      <w:r w:rsidRPr="004329DC">
        <w:rPr>
          <w:rFonts w:ascii="Times New Roman" w:hAnsi="Times New Roman"/>
        </w:rPr>
        <w:t xml:space="preserve">. </w:t>
      </w:r>
    </w:p>
    <w:p w:rsidR="001C59A2"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b/>
        </w:rPr>
      </w:pPr>
      <w:r w:rsidRPr="004329DC">
        <w:rPr>
          <w:rFonts w:ascii="Times New Roman" w:hAnsi="Times New Roman"/>
          <w:b/>
        </w:rPr>
        <w:t xml:space="preserve">6) Cost Effectiveness </w:t>
      </w: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 xml:space="preserve">The overhead and administrative components of the proposal, including salaries and </w:t>
      </w:r>
      <w:r w:rsidRPr="004329DC">
        <w:rPr>
          <w:rFonts w:ascii="Times New Roman" w:hAnsi="Times New Roman"/>
        </w:rPr>
        <w:tab/>
        <w:t xml:space="preserve"> honoraria, should be kept as low as possible.  All other items should be necessary and appropriate.  Given that the majority of DRL-funded programs take place overseas, U</w:t>
      </w:r>
      <w:r>
        <w:rPr>
          <w:rFonts w:ascii="Times New Roman" w:hAnsi="Times New Roman"/>
        </w:rPr>
        <w:t>.</w:t>
      </w:r>
      <w:r w:rsidRPr="004329DC">
        <w:rPr>
          <w:rFonts w:ascii="Times New Roman" w:hAnsi="Times New Roman"/>
        </w:rPr>
        <w:t>S</w:t>
      </w:r>
      <w:r>
        <w:rPr>
          <w:rFonts w:ascii="Times New Roman" w:hAnsi="Times New Roman"/>
        </w:rPr>
        <w:t>.</w:t>
      </w:r>
      <w:r w:rsidRPr="004329DC">
        <w:rPr>
          <w:rFonts w:ascii="Times New Roman" w:hAnsi="Times New Roman"/>
        </w:rPr>
        <w:t xml:space="preserve">-based costs should be kept to a minimum.  </w:t>
      </w:r>
      <w:r>
        <w:rPr>
          <w:rFonts w:ascii="Times New Roman" w:hAnsi="Times New Roman"/>
        </w:rPr>
        <w:t>C</w:t>
      </w:r>
      <w:r w:rsidRPr="004329DC">
        <w:rPr>
          <w:rFonts w:ascii="Times New Roman" w:hAnsi="Times New Roman"/>
        </w:rPr>
        <w:t xml:space="preserve">ost sharing is strongly encouraged and is viewed favorably by DRL reviewers.  </w:t>
      </w:r>
      <w:r>
        <w:rPr>
          <w:rFonts w:ascii="Times New Roman" w:hAnsi="Times New Roman"/>
        </w:rPr>
        <w:t>For a more detailed description of how DRL evaluates the cost effectiveness of its proposals, please see the PSI.</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outlineLvl w:val="0"/>
        <w:rPr>
          <w:rFonts w:ascii="Times New Roman" w:hAnsi="Times New Roman"/>
          <w:b/>
        </w:rPr>
      </w:pPr>
      <w:r w:rsidRPr="004329DC">
        <w:rPr>
          <w:rFonts w:ascii="Times New Roman" w:hAnsi="Times New Roman"/>
          <w:b/>
        </w:rPr>
        <w:t>DEADLINE AND SUBMISSION INSTRUCTIONS</w:t>
      </w:r>
    </w:p>
    <w:p w:rsidR="001C59A2" w:rsidRDefault="001C59A2" w:rsidP="001C59A2">
      <w:pPr>
        <w:autoSpaceDE w:val="0"/>
        <w:autoSpaceDN w:val="0"/>
        <w:adjustRightInd w:val="0"/>
        <w:rPr>
          <w:rFonts w:ascii="Times New Roman" w:hAnsi="Times New Roman"/>
        </w:rPr>
      </w:pPr>
      <w:r w:rsidRPr="004329DC">
        <w:rPr>
          <w:rFonts w:ascii="Times New Roman" w:hAnsi="Times New Roman"/>
        </w:rPr>
        <w:t xml:space="preserve">Applicants must submit proposals using </w:t>
      </w:r>
      <w:hyperlink r:id="rId8" w:history="1">
        <w:r w:rsidRPr="004329DC">
          <w:rPr>
            <w:rStyle w:val="Hyperlink"/>
            <w:rFonts w:ascii="Times New Roman" w:hAnsi="Times New Roman"/>
          </w:rPr>
          <w:t>www.grants.gov</w:t>
        </w:r>
      </w:hyperlink>
      <w:r w:rsidRPr="004329DC">
        <w:rPr>
          <w:rFonts w:ascii="Times New Roman" w:hAnsi="Times New Roman"/>
        </w:rPr>
        <w:t xml:space="preserve"> by 11:59 p.m. Eastern </w:t>
      </w:r>
      <w:r>
        <w:rPr>
          <w:rFonts w:ascii="Times New Roman" w:hAnsi="Times New Roman"/>
        </w:rPr>
        <w:t xml:space="preserve">Standard Time (EST) </w:t>
      </w:r>
      <w:r w:rsidRPr="00370A9D">
        <w:rPr>
          <w:rFonts w:ascii="Times New Roman" w:hAnsi="Times New Roman"/>
        </w:rPr>
        <w:t>on</w:t>
      </w:r>
      <w:r>
        <w:rPr>
          <w:rFonts w:ascii="Times New Roman" w:hAnsi="Times New Roman"/>
          <w:b/>
        </w:rPr>
        <w:t xml:space="preserve"> </w:t>
      </w:r>
      <w:r w:rsidR="002E09FA">
        <w:rPr>
          <w:rFonts w:ascii="Times New Roman" w:hAnsi="Times New Roman"/>
          <w:b/>
        </w:rPr>
        <w:t>July 6</w:t>
      </w:r>
      <w:r w:rsidR="002E09FA" w:rsidRPr="002E09FA">
        <w:rPr>
          <w:rFonts w:ascii="Times New Roman" w:hAnsi="Times New Roman"/>
          <w:b/>
          <w:vertAlign w:val="superscript"/>
        </w:rPr>
        <w:t>th</w:t>
      </w:r>
      <w:r w:rsidR="002E09FA">
        <w:rPr>
          <w:rFonts w:ascii="Times New Roman" w:hAnsi="Times New Roman"/>
          <w:b/>
        </w:rPr>
        <w:t xml:space="preserve"> 2011</w:t>
      </w:r>
      <w:r w:rsidRPr="00370A9D">
        <w:rPr>
          <w:rFonts w:ascii="Times New Roman" w:hAnsi="Times New Roman"/>
        </w:rPr>
        <w:t>.</w:t>
      </w:r>
      <w:r w:rsidRPr="004329DC">
        <w:rPr>
          <w:rFonts w:ascii="Times New Roman" w:hAnsi="Times New Roman"/>
        </w:rPr>
        <w:t xml:space="preserve">  </w:t>
      </w:r>
    </w:p>
    <w:p w:rsidR="001C59A2" w:rsidRPr="004329DC" w:rsidRDefault="001C59A2" w:rsidP="001C59A2">
      <w:pPr>
        <w:autoSpaceDE w:val="0"/>
        <w:autoSpaceDN w:val="0"/>
        <w:adjustRightInd w:val="0"/>
        <w:rPr>
          <w:rFonts w:ascii="Times New Roman" w:hAnsi="Times New Roman"/>
        </w:rPr>
      </w:pPr>
      <w:r>
        <w:rPr>
          <w:rFonts w:ascii="Times New Roman" w:hAnsi="Times New Roman"/>
        </w:rPr>
        <w:t xml:space="preserve">Several of the steps in the </w:t>
      </w:r>
      <w:hyperlink r:id="rId9" w:history="1">
        <w:r w:rsidRPr="004329DC">
          <w:rPr>
            <w:rStyle w:val="Hyperlink"/>
            <w:rFonts w:ascii="Times New Roman" w:hAnsi="Times New Roman"/>
          </w:rPr>
          <w:t>www.grants.gov</w:t>
        </w:r>
      </w:hyperlink>
      <w:r>
        <w:t xml:space="preserve"> </w:t>
      </w:r>
      <w:r>
        <w:rPr>
          <w:rFonts w:ascii="Times New Roman" w:hAnsi="Times New Roman"/>
        </w:rPr>
        <w:t>registration process can take several weeks.  Therefore, applicants should check with appropriate staff within their organizations immediately after reviewing this solicitation to confirm or determine their registration status with Grants.gov.</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b/>
        </w:rPr>
        <w:t xml:space="preserve">Please note:  </w:t>
      </w:r>
      <w:r w:rsidRPr="004329DC">
        <w:rPr>
          <w:rFonts w:ascii="Times New Roman" w:hAnsi="Times New Roman"/>
        </w:rPr>
        <w:t xml:space="preserve">In order to safeguard the security of applicants’ electronic information, </w:t>
      </w:r>
      <w:hyperlink r:id="rId10" w:history="1">
        <w:r w:rsidRPr="004329DC">
          <w:rPr>
            <w:rStyle w:val="Hyperlink"/>
            <w:rFonts w:ascii="Times New Roman" w:hAnsi="Times New Roman"/>
          </w:rPr>
          <w:t>www.grants.gov</w:t>
        </w:r>
      </w:hyperlink>
      <w:r w:rsidRPr="004329DC">
        <w:rPr>
          <w:rFonts w:ascii="Times New Roman" w:hAnsi="Times New Roman"/>
        </w:rPr>
        <w:t xml:space="preserve"> utilizes a credential provider</w:t>
      </w:r>
      <w:r>
        <w:rPr>
          <w:rFonts w:ascii="Times New Roman" w:hAnsi="Times New Roman"/>
        </w:rPr>
        <w:t xml:space="preserve"> to</w:t>
      </w:r>
      <w:r w:rsidRPr="004329DC">
        <w:rPr>
          <w:rFonts w:ascii="Times New Roman" w:hAnsi="Times New Roman"/>
        </w:rPr>
        <w:t xml:space="preserve"> </w:t>
      </w:r>
      <w:r>
        <w:rPr>
          <w:rFonts w:ascii="Times New Roman" w:hAnsi="Times New Roman"/>
        </w:rPr>
        <w:t xml:space="preserve">confirm, with certainty, the applicant organization’s credentials. </w:t>
      </w:r>
      <w:r w:rsidRPr="004329DC">
        <w:rPr>
          <w:rFonts w:ascii="Times New Roman" w:hAnsi="Times New Roman"/>
        </w:rPr>
        <w:t xml:space="preserve">The credential provider for </w:t>
      </w:r>
      <w:hyperlink r:id="rId11" w:history="1">
        <w:r w:rsidRPr="004329DC">
          <w:rPr>
            <w:rStyle w:val="Hyperlink"/>
            <w:rFonts w:ascii="Times New Roman" w:hAnsi="Times New Roman"/>
          </w:rPr>
          <w:t>www.grants.gov</w:t>
        </w:r>
      </w:hyperlink>
      <w:r w:rsidRPr="004329DC">
        <w:rPr>
          <w:rFonts w:ascii="Times New Roman" w:hAnsi="Times New Roman"/>
        </w:rPr>
        <w:t xml:space="preserve"> is Operational Research Consultants (ORC). Applicants MUST register with ORC to receive a username and password which you will need to register with </w:t>
      </w:r>
      <w:hyperlink r:id="rId12" w:history="1">
        <w:r w:rsidRPr="004329DC">
          <w:rPr>
            <w:rStyle w:val="Hyperlink"/>
            <w:rFonts w:ascii="Times New Roman" w:hAnsi="Times New Roman"/>
          </w:rPr>
          <w:t>www.grants.gov</w:t>
        </w:r>
      </w:hyperlink>
      <w:r w:rsidRPr="004329DC">
        <w:rPr>
          <w:rFonts w:ascii="Times New Roman" w:hAnsi="Times New Roman"/>
        </w:rPr>
        <w:t xml:space="preserve"> as an authorized organization representative (AOR).  Once your organization's E-Business point of contact has assigned these rights, you will be authorized to submit grant applications through </w:t>
      </w:r>
      <w:hyperlink r:id="rId13" w:history="1">
        <w:r w:rsidRPr="004329DC">
          <w:rPr>
            <w:rStyle w:val="Hyperlink"/>
            <w:rFonts w:ascii="Times New Roman" w:hAnsi="Times New Roman"/>
          </w:rPr>
          <w:t>www.grants.gov</w:t>
        </w:r>
      </w:hyperlink>
      <w:r>
        <w:t xml:space="preserve"> </w:t>
      </w:r>
      <w:r w:rsidRPr="004329DC">
        <w:rPr>
          <w:rFonts w:ascii="Times New Roman" w:hAnsi="Times New Roman"/>
        </w:rPr>
        <w:t xml:space="preserve">on behalf of your organization. </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Each organization will need to be registered with the Central Contractor Registry (CCR)</w:t>
      </w:r>
      <w:r>
        <w:rPr>
          <w:rFonts w:ascii="Times New Roman" w:hAnsi="Times New Roman"/>
        </w:rPr>
        <w:t>,</w:t>
      </w:r>
      <w:r w:rsidRPr="004329DC">
        <w:rPr>
          <w:rFonts w:ascii="Times New Roman" w:hAnsi="Times New Roman"/>
        </w:rPr>
        <w:t xml:space="preserve"> and you will need to have your organization's DUNS number available to complete this process.  </w:t>
      </w:r>
      <w:r>
        <w:rPr>
          <w:rFonts w:ascii="Times New Roman" w:hAnsi="Times New Roman"/>
        </w:rPr>
        <w:t xml:space="preserve">For more information regarding the DUNS number, please visit </w:t>
      </w:r>
      <w:hyperlink r:id="rId14" w:history="1">
        <w:r w:rsidRPr="00BF5119">
          <w:rPr>
            <w:rStyle w:val="Hyperlink"/>
            <w:rFonts w:ascii="Times New Roman" w:hAnsi="Times New Roman"/>
          </w:rPr>
          <w:t>www.dnb.com</w:t>
        </w:r>
      </w:hyperlink>
      <w:r>
        <w:rPr>
          <w:rFonts w:ascii="Times New Roman" w:hAnsi="Times New Roman"/>
        </w:rPr>
        <w:t xml:space="preserve"> or call 1-866-705-5711.  </w:t>
      </w:r>
      <w:r w:rsidRPr="004329DC">
        <w:rPr>
          <w:rFonts w:ascii="Times New Roman" w:hAnsi="Times New Roman"/>
        </w:rPr>
        <w:t xml:space="preserve">After your organization registers with the CCR, </w:t>
      </w:r>
      <w:r>
        <w:rPr>
          <w:rFonts w:ascii="Times New Roman" w:hAnsi="Times New Roman"/>
        </w:rPr>
        <w:t xml:space="preserve">you must wait approximately three to five </w:t>
      </w:r>
      <w:r w:rsidRPr="004329DC">
        <w:rPr>
          <w:rFonts w:ascii="Times New Roman" w:hAnsi="Times New Roman"/>
        </w:rPr>
        <w:t xml:space="preserve">business days before you can obtain a username and password.  This may delay your ability to post your proposal.  </w:t>
      </w:r>
      <w:r w:rsidRPr="004329DC">
        <w:rPr>
          <w:rFonts w:ascii="Times New Roman" w:hAnsi="Times New Roman"/>
          <w:b/>
        </w:rPr>
        <w:t xml:space="preserve">Therefore, DRL strongly urges applicants to begin this process on </w:t>
      </w:r>
      <w:hyperlink r:id="rId15" w:history="1">
        <w:r w:rsidRPr="004329DC">
          <w:rPr>
            <w:rStyle w:val="Hyperlink"/>
            <w:rFonts w:ascii="Times New Roman" w:hAnsi="Times New Roman"/>
            <w:b/>
          </w:rPr>
          <w:t>www.grants.gov</w:t>
        </w:r>
      </w:hyperlink>
      <w:r w:rsidRPr="004329DC">
        <w:rPr>
          <w:rFonts w:ascii="Times New Roman" w:hAnsi="Times New Roman"/>
          <w:b/>
        </w:rPr>
        <w:t xml:space="preserve"> well in advance of the submission deadline. </w:t>
      </w:r>
    </w:p>
    <w:p w:rsidR="001C59A2" w:rsidRPr="004329DC" w:rsidRDefault="001C59A2" w:rsidP="001C59A2">
      <w:pPr>
        <w:autoSpaceDE w:val="0"/>
        <w:autoSpaceDN w:val="0"/>
        <w:adjustRightInd w:val="0"/>
        <w:rPr>
          <w:rFonts w:ascii="Times New Roman" w:hAnsi="Times New Roman"/>
        </w:rPr>
      </w:pPr>
    </w:p>
    <w:p w:rsidR="001C59A2" w:rsidRDefault="001C59A2" w:rsidP="001C59A2">
      <w:pPr>
        <w:autoSpaceDE w:val="0"/>
        <w:autoSpaceDN w:val="0"/>
        <w:adjustRightInd w:val="0"/>
        <w:rPr>
          <w:rFonts w:ascii="Times New Roman" w:hAnsi="Times New Roman"/>
        </w:rPr>
      </w:pPr>
      <w:r w:rsidRPr="004329DC">
        <w:rPr>
          <w:rFonts w:ascii="Times New Roman" w:hAnsi="Times New Roman"/>
        </w:rPr>
        <w:t xml:space="preserve">No exceptions will be made for organizations that have not completed the necessary steps to post applications on </w:t>
      </w:r>
      <w:hyperlink r:id="rId16" w:history="1">
        <w:r w:rsidRPr="004329DC">
          <w:rPr>
            <w:rStyle w:val="Hyperlink"/>
            <w:rFonts w:ascii="Times New Roman" w:hAnsi="Times New Roman"/>
          </w:rPr>
          <w:t>www.grants.gov</w:t>
        </w:r>
      </w:hyperlink>
      <w:r w:rsidRPr="004329DC">
        <w:rPr>
          <w:rFonts w:ascii="Times New Roman" w:hAnsi="Times New Roman"/>
        </w:rPr>
        <w:t xml:space="preserve">.  </w:t>
      </w:r>
    </w:p>
    <w:p w:rsidR="001C59A2" w:rsidRDefault="001C59A2" w:rsidP="001C59A2">
      <w:pPr>
        <w:autoSpaceDE w:val="0"/>
        <w:autoSpaceDN w:val="0"/>
        <w:adjustRightInd w:val="0"/>
        <w:rPr>
          <w:rFonts w:ascii="Times New Roman" w:hAnsi="Times New Roman"/>
        </w:rPr>
      </w:pPr>
    </w:p>
    <w:p w:rsidR="001C59A2" w:rsidRPr="00FB1184" w:rsidRDefault="001C59A2" w:rsidP="001C59A2">
      <w:pPr>
        <w:autoSpaceDE w:val="0"/>
        <w:autoSpaceDN w:val="0"/>
        <w:adjustRightInd w:val="0"/>
        <w:rPr>
          <w:rFonts w:ascii="Times New Roman" w:eastAsia="Calibri" w:hAnsi="Times New Roman"/>
          <w:color w:val="000000"/>
          <w:szCs w:val="24"/>
        </w:rPr>
      </w:pPr>
      <w:r>
        <w:rPr>
          <w:rFonts w:ascii="Times New Roman" w:eastAsia="Calibri" w:hAnsi="Times New Roman"/>
          <w:color w:val="000000"/>
          <w:szCs w:val="24"/>
        </w:rPr>
        <w:t>O</w:t>
      </w:r>
      <w:r w:rsidRPr="00FB1184">
        <w:rPr>
          <w:rFonts w:ascii="Times New Roman" w:eastAsia="Calibri" w:hAnsi="Times New Roman"/>
          <w:color w:val="000000"/>
          <w:szCs w:val="24"/>
        </w:rPr>
        <w:t>nce registered, the amount of time it can take to upload</w:t>
      </w:r>
      <w:r>
        <w:rPr>
          <w:rFonts w:ascii="Times New Roman" w:eastAsia="Calibri" w:hAnsi="Times New Roman"/>
          <w:color w:val="000000"/>
          <w:szCs w:val="24"/>
        </w:rPr>
        <w:t xml:space="preserve"> </w:t>
      </w:r>
      <w:r w:rsidRPr="00FB1184">
        <w:rPr>
          <w:rFonts w:ascii="Times New Roman" w:eastAsia="Calibri" w:hAnsi="Times New Roman"/>
          <w:color w:val="000000"/>
          <w:szCs w:val="24"/>
        </w:rPr>
        <w:t>an application will vary depending on a variety of factors</w:t>
      </w:r>
      <w:r>
        <w:rPr>
          <w:rFonts w:ascii="Times New Roman" w:eastAsia="Calibri" w:hAnsi="Times New Roman"/>
          <w:color w:val="000000"/>
          <w:szCs w:val="24"/>
        </w:rPr>
        <w:t xml:space="preserve"> </w:t>
      </w:r>
      <w:r w:rsidRPr="00FB1184">
        <w:rPr>
          <w:rFonts w:ascii="Times New Roman" w:eastAsia="Calibri" w:hAnsi="Times New Roman"/>
          <w:color w:val="000000"/>
          <w:szCs w:val="24"/>
        </w:rPr>
        <w:t>including the size of the application and the speed of your</w:t>
      </w:r>
      <w:r>
        <w:rPr>
          <w:rFonts w:ascii="Times New Roman" w:eastAsia="Calibri" w:hAnsi="Times New Roman"/>
          <w:color w:val="000000"/>
          <w:szCs w:val="24"/>
        </w:rPr>
        <w:t xml:space="preserve"> </w:t>
      </w:r>
      <w:r w:rsidRPr="00FB1184">
        <w:rPr>
          <w:rFonts w:ascii="Times New Roman" w:eastAsia="Calibri" w:hAnsi="Times New Roman"/>
          <w:color w:val="000000"/>
          <w:szCs w:val="24"/>
        </w:rPr>
        <w:t>internet connection. In addition, validation of an</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electronic submission via </w:t>
      </w:r>
      <w:hyperlink r:id="rId17" w:history="1">
        <w:r w:rsidRPr="004329DC">
          <w:rPr>
            <w:rStyle w:val="Hyperlink"/>
            <w:rFonts w:ascii="Times New Roman" w:hAnsi="Times New Roman"/>
          </w:rPr>
          <w:t>www.grants.gov</w:t>
        </w:r>
      </w:hyperlink>
      <w:r>
        <w:t xml:space="preserve"> </w:t>
      </w:r>
      <w:r w:rsidRPr="00FB1184">
        <w:rPr>
          <w:rFonts w:ascii="Times New Roman" w:eastAsia="Calibri" w:hAnsi="Times New Roman"/>
          <w:color w:val="000000"/>
          <w:szCs w:val="24"/>
        </w:rPr>
        <w:t>can take up to two</w:t>
      </w:r>
      <w:r>
        <w:rPr>
          <w:rFonts w:ascii="Times New Roman" w:eastAsia="Calibri" w:hAnsi="Times New Roman"/>
          <w:color w:val="000000"/>
          <w:szCs w:val="24"/>
        </w:rPr>
        <w:t xml:space="preserve"> </w:t>
      </w:r>
      <w:r w:rsidRPr="00FB1184">
        <w:rPr>
          <w:rFonts w:ascii="Times New Roman" w:eastAsia="Calibri" w:hAnsi="Times New Roman"/>
          <w:color w:val="000000"/>
          <w:szCs w:val="24"/>
        </w:rPr>
        <w:t>business days.</w:t>
      </w:r>
      <w:r>
        <w:rPr>
          <w:rFonts w:ascii="Times New Roman" w:eastAsia="Calibri" w:hAnsi="Times New Roman"/>
          <w:color w:val="000000"/>
          <w:szCs w:val="24"/>
        </w:rPr>
        <w:t xml:space="preserve">  </w:t>
      </w:r>
      <w:r w:rsidRPr="00FB1184">
        <w:rPr>
          <w:rFonts w:ascii="Times New Roman" w:eastAsia="Calibri" w:hAnsi="Times New Roman"/>
          <w:color w:val="000000"/>
          <w:szCs w:val="24"/>
        </w:rPr>
        <w:t>Therefore, we strongly recommend that you not wait until</w:t>
      </w:r>
      <w:r>
        <w:rPr>
          <w:rFonts w:ascii="Times New Roman" w:eastAsia="Calibri" w:hAnsi="Times New Roman"/>
          <w:color w:val="000000"/>
          <w:szCs w:val="24"/>
        </w:rPr>
        <w:t xml:space="preserve"> </w:t>
      </w:r>
      <w:r w:rsidRPr="00FB1184">
        <w:rPr>
          <w:rFonts w:ascii="Times New Roman" w:eastAsia="Calibri" w:hAnsi="Times New Roman"/>
          <w:color w:val="000000"/>
          <w:szCs w:val="24"/>
        </w:rPr>
        <w:t>the application deadline to begin the submission process</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through </w:t>
      </w:r>
      <w:hyperlink r:id="rId18" w:history="1">
        <w:r w:rsidRPr="004329DC">
          <w:rPr>
            <w:rStyle w:val="Hyperlink"/>
            <w:rFonts w:ascii="Times New Roman" w:hAnsi="Times New Roman"/>
          </w:rPr>
          <w:t>www.grants.gov</w:t>
        </w:r>
      </w:hyperlink>
      <w:r w:rsidRPr="00FB1184">
        <w:rPr>
          <w:rFonts w:ascii="Times New Roman" w:eastAsia="Calibri" w:hAnsi="Times New Roman"/>
          <w:color w:val="000000"/>
          <w:szCs w:val="24"/>
        </w:rPr>
        <w:t>.</w:t>
      </w:r>
    </w:p>
    <w:p w:rsidR="001C59A2" w:rsidRDefault="001C59A2" w:rsidP="001C59A2">
      <w:pPr>
        <w:autoSpaceDE w:val="0"/>
        <w:autoSpaceDN w:val="0"/>
        <w:adjustRightInd w:val="0"/>
        <w:rPr>
          <w:rFonts w:ascii="Times New Roman" w:eastAsia="Calibri" w:hAnsi="Times New Roman"/>
          <w:color w:val="000000"/>
          <w:szCs w:val="24"/>
        </w:rPr>
      </w:pPr>
    </w:p>
    <w:p w:rsidR="001C59A2" w:rsidRPr="00FB1184" w:rsidRDefault="001C59A2" w:rsidP="001C59A2">
      <w:pPr>
        <w:autoSpaceDE w:val="0"/>
        <w:autoSpaceDN w:val="0"/>
        <w:adjustRightInd w:val="0"/>
        <w:rPr>
          <w:rFonts w:ascii="Times New Roman" w:eastAsia="Calibri" w:hAnsi="Times New Roman"/>
          <w:color w:val="000000"/>
          <w:szCs w:val="24"/>
        </w:rPr>
      </w:pPr>
      <w:r w:rsidRPr="00FB1184">
        <w:rPr>
          <w:rFonts w:ascii="Times New Roman" w:eastAsia="Calibri" w:hAnsi="Times New Roman"/>
          <w:color w:val="000000"/>
          <w:szCs w:val="24"/>
        </w:rPr>
        <w:t xml:space="preserve">The </w:t>
      </w:r>
      <w:hyperlink r:id="rId19" w:history="1">
        <w:r w:rsidRPr="004329DC">
          <w:rPr>
            <w:rStyle w:val="Hyperlink"/>
            <w:rFonts w:ascii="Times New Roman" w:hAnsi="Times New Roman"/>
          </w:rPr>
          <w:t>www.grants.gov</w:t>
        </w:r>
      </w:hyperlink>
      <w:r>
        <w:t xml:space="preserve"> </w:t>
      </w:r>
      <w:r w:rsidRPr="00FB1184">
        <w:rPr>
          <w:rFonts w:ascii="Times New Roman" w:eastAsia="Calibri" w:hAnsi="Times New Roman"/>
          <w:color w:val="000000"/>
          <w:szCs w:val="24"/>
        </w:rPr>
        <w:t>website includes extensive information on</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all phases/aspects of the </w:t>
      </w:r>
      <w:hyperlink r:id="rId20" w:history="1">
        <w:r w:rsidRPr="004329DC">
          <w:rPr>
            <w:rStyle w:val="Hyperlink"/>
            <w:rFonts w:ascii="Times New Roman" w:hAnsi="Times New Roman"/>
          </w:rPr>
          <w:t>www.grants.gov</w:t>
        </w:r>
      </w:hyperlink>
      <w:r>
        <w:t xml:space="preserve"> </w:t>
      </w:r>
      <w:r w:rsidRPr="00FB1184">
        <w:rPr>
          <w:rFonts w:ascii="Times New Roman" w:eastAsia="Calibri" w:hAnsi="Times New Roman"/>
          <w:color w:val="000000"/>
          <w:szCs w:val="24"/>
        </w:rPr>
        <w:t>process, including an</w:t>
      </w:r>
      <w:r>
        <w:rPr>
          <w:rFonts w:ascii="Times New Roman" w:eastAsia="Calibri" w:hAnsi="Times New Roman"/>
          <w:color w:val="000000"/>
          <w:szCs w:val="24"/>
        </w:rPr>
        <w:t xml:space="preserve"> </w:t>
      </w:r>
      <w:r w:rsidRPr="00FB1184">
        <w:rPr>
          <w:rFonts w:ascii="Times New Roman" w:eastAsia="Calibri" w:hAnsi="Times New Roman"/>
          <w:color w:val="000000"/>
          <w:szCs w:val="24"/>
        </w:rPr>
        <w:t>extensive section on frequently asked questions, located</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under the "For Applicants" section of the website. </w:t>
      </w:r>
      <w:r>
        <w:rPr>
          <w:rFonts w:ascii="Times New Roman" w:eastAsia="Calibri" w:hAnsi="Times New Roman"/>
          <w:color w:val="000000"/>
          <w:szCs w:val="24"/>
        </w:rPr>
        <w:t xml:space="preserve"> DRL </w:t>
      </w:r>
      <w:r w:rsidRPr="00FB1184">
        <w:rPr>
          <w:rFonts w:ascii="Times New Roman" w:eastAsia="Calibri" w:hAnsi="Times New Roman"/>
          <w:color w:val="000000"/>
          <w:szCs w:val="24"/>
        </w:rPr>
        <w:t>strongly recommends that all potential applicants review</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thoroughly </w:t>
      </w:r>
      <w:hyperlink r:id="rId21" w:history="1">
        <w:r w:rsidRPr="004329DC">
          <w:rPr>
            <w:rStyle w:val="Hyperlink"/>
            <w:rFonts w:ascii="Times New Roman" w:hAnsi="Times New Roman"/>
          </w:rPr>
          <w:t>www.grants.gov</w:t>
        </w:r>
      </w:hyperlink>
      <w:r w:rsidRPr="00FB1184">
        <w:rPr>
          <w:rFonts w:ascii="Times New Roman" w:eastAsia="Calibri" w:hAnsi="Times New Roman"/>
          <w:color w:val="000000"/>
          <w:szCs w:val="24"/>
        </w:rPr>
        <w:t>, well in advance of</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submitting a proposal through the </w:t>
      </w:r>
      <w:hyperlink r:id="rId22" w:history="1">
        <w:r w:rsidRPr="004329DC">
          <w:rPr>
            <w:rStyle w:val="Hyperlink"/>
            <w:rFonts w:ascii="Times New Roman" w:hAnsi="Times New Roman"/>
          </w:rPr>
          <w:t>www.grants.gov</w:t>
        </w:r>
      </w:hyperlink>
      <w:r>
        <w:t xml:space="preserve"> </w:t>
      </w:r>
      <w:r w:rsidRPr="00FB1184">
        <w:rPr>
          <w:rFonts w:ascii="Times New Roman" w:eastAsia="Calibri" w:hAnsi="Times New Roman"/>
          <w:color w:val="000000"/>
          <w:szCs w:val="24"/>
        </w:rPr>
        <w:t xml:space="preserve">system. </w:t>
      </w:r>
    </w:p>
    <w:p w:rsidR="001C59A2" w:rsidRDefault="001C59A2" w:rsidP="001C59A2">
      <w:pPr>
        <w:autoSpaceDE w:val="0"/>
        <w:autoSpaceDN w:val="0"/>
        <w:adjustRightInd w:val="0"/>
        <w:rPr>
          <w:rFonts w:ascii="Times New Roman" w:eastAsia="Calibri" w:hAnsi="Times New Roman"/>
          <w:color w:val="000000"/>
          <w:szCs w:val="24"/>
        </w:rPr>
      </w:pPr>
    </w:p>
    <w:p w:rsidR="001C59A2" w:rsidRPr="00FB1184" w:rsidRDefault="001C59A2" w:rsidP="001C59A2">
      <w:pPr>
        <w:autoSpaceDE w:val="0"/>
        <w:autoSpaceDN w:val="0"/>
        <w:adjustRightInd w:val="0"/>
        <w:rPr>
          <w:rFonts w:ascii="Times New Roman" w:eastAsia="Calibri" w:hAnsi="Times New Roman"/>
          <w:color w:val="000000"/>
          <w:szCs w:val="24"/>
        </w:rPr>
      </w:pPr>
      <w:r w:rsidRPr="00FB1184">
        <w:rPr>
          <w:rFonts w:ascii="Times New Roman" w:eastAsia="Calibri" w:hAnsi="Times New Roman"/>
          <w:color w:val="000000"/>
          <w:szCs w:val="24"/>
        </w:rPr>
        <w:t xml:space="preserve">Direct all questions regarding </w:t>
      </w:r>
      <w:hyperlink r:id="rId23" w:history="1">
        <w:r w:rsidRPr="004329DC">
          <w:rPr>
            <w:rStyle w:val="Hyperlink"/>
            <w:rFonts w:ascii="Times New Roman" w:hAnsi="Times New Roman"/>
          </w:rPr>
          <w:t>www.grants.gov</w:t>
        </w:r>
      </w:hyperlink>
      <w:r>
        <w:t xml:space="preserve"> </w:t>
      </w:r>
      <w:r w:rsidRPr="00FB1184">
        <w:rPr>
          <w:rFonts w:ascii="Times New Roman" w:eastAsia="Calibri" w:hAnsi="Times New Roman"/>
          <w:color w:val="000000"/>
          <w:szCs w:val="24"/>
        </w:rPr>
        <w:t>registration and</w:t>
      </w:r>
      <w:r>
        <w:rPr>
          <w:rFonts w:ascii="Times New Roman" w:eastAsia="Calibri" w:hAnsi="Times New Roman"/>
          <w:color w:val="000000"/>
          <w:szCs w:val="24"/>
        </w:rPr>
        <w:t xml:space="preserve"> </w:t>
      </w:r>
      <w:r w:rsidRPr="00FB1184">
        <w:rPr>
          <w:rFonts w:ascii="Times New Roman" w:eastAsia="Calibri" w:hAnsi="Times New Roman"/>
          <w:color w:val="000000"/>
          <w:szCs w:val="24"/>
        </w:rPr>
        <w:t>submission to:</w:t>
      </w:r>
    </w:p>
    <w:p w:rsidR="001C59A2" w:rsidRPr="00FB1184" w:rsidRDefault="00B11BC4" w:rsidP="001C59A2">
      <w:pPr>
        <w:autoSpaceDE w:val="0"/>
        <w:autoSpaceDN w:val="0"/>
        <w:adjustRightInd w:val="0"/>
        <w:rPr>
          <w:rFonts w:ascii="Times New Roman" w:eastAsia="Calibri" w:hAnsi="Times New Roman"/>
          <w:color w:val="000000"/>
          <w:szCs w:val="24"/>
        </w:rPr>
      </w:pPr>
      <w:hyperlink r:id="rId24" w:history="1">
        <w:r w:rsidR="001C59A2" w:rsidRPr="004329DC">
          <w:rPr>
            <w:rStyle w:val="Hyperlink"/>
            <w:rFonts w:ascii="Times New Roman" w:hAnsi="Times New Roman"/>
          </w:rPr>
          <w:t>www.grants.gov</w:t>
        </w:r>
      </w:hyperlink>
      <w:r w:rsidR="001C59A2">
        <w:t xml:space="preserve"> </w:t>
      </w:r>
      <w:r w:rsidR="001C59A2" w:rsidRPr="00FB1184">
        <w:rPr>
          <w:rFonts w:ascii="Times New Roman" w:eastAsia="Calibri" w:hAnsi="Times New Roman"/>
          <w:color w:val="000000"/>
          <w:szCs w:val="24"/>
        </w:rPr>
        <w:t>Customer Support</w:t>
      </w:r>
    </w:p>
    <w:p w:rsidR="001C59A2" w:rsidRPr="00FB1184" w:rsidRDefault="001C59A2" w:rsidP="001C59A2">
      <w:pPr>
        <w:autoSpaceDE w:val="0"/>
        <w:autoSpaceDN w:val="0"/>
        <w:adjustRightInd w:val="0"/>
        <w:rPr>
          <w:rFonts w:ascii="Times New Roman" w:eastAsia="Calibri" w:hAnsi="Times New Roman"/>
          <w:color w:val="000000"/>
          <w:szCs w:val="24"/>
        </w:rPr>
      </w:pPr>
      <w:r w:rsidRPr="00FB1184">
        <w:rPr>
          <w:rFonts w:ascii="Times New Roman" w:eastAsia="Calibri" w:hAnsi="Times New Roman"/>
          <w:color w:val="000000"/>
          <w:szCs w:val="24"/>
        </w:rPr>
        <w:t>Contact Center Phone: 800-518-4726</w:t>
      </w:r>
    </w:p>
    <w:p w:rsidR="001C59A2" w:rsidRPr="00FB1184" w:rsidRDefault="001C59A2" w:rsidP="001C59A2">
      <w:pPr>
        <w:autoSpaceDE w:val="0"/>
        <w:autoSpaceDN w:val="0"/>
        <w:adjustRightInd w:val="0"/>
        <w:rPr>
          <w:rFonts w:ascii="Times New Roman" w:eastAsia="Calibri" w:hAnsi="Times New Roman"/>
          <w:color w:val="000000"/>
          <w:szCs w:val="24"/>
        </w:rPr>
      </w:pPr>
      <w:r w:rsidRPr="00FB1184">
        <w:rPr>
          <w:rFonts w:ascii="Times New Roman" w:eastAsia="Calibri" w:hAnsi="Times New Roman"/>
          <w:color w:val="000000"/>
          <w:szCs w:val="24"/>
        </w:rPr>
        <w:t xml:space="preserve">Business Hours: Monday – Friday, 7AM – 9PM Eastern </w:t>
      </w:r>
      <w:r>
        <w:rPr>
          <w:rFonts w:ascii="Times New Roman" w:eastAsia="Calibri" w:hAnsi="Times New Roman"/>
          <w:color w:val="000000"/>
          <w:szCs w:val="24"/>
        </w:rPr>
        <w:t xml:space="preserve">Standard </w:t>
      </w:r>
      <w:r w:rsidRPr="00FB1184">
        <w:rPr>
          <w:rFonts w:ascii="Times New Roman" w:eastAsia="Calibri" w:hAnsi="Times New Roman"/>
          <w:color w:val="000000"/>
          <w:szCs w:val="24"/>
        </w:rPr>
        <w:t>Time</w:t>
      </w:r>
    </w:p>
    <w:p w:rsidR="001C59A2" w:rsidRPr="00FB1184" w:rsidRDefault="001C59A2" w:rsidP="001C59A2">
      <w:pPr>
        <w:autoSpaceDE w:val="0"/>
        <w:autoSpaceDN w:val="0"/>
        <w:adjustRightInd w:val="0"/>
        <w:rPr>
          <w:rFonts w:ascii="Times New Roman" w:eastAsia="Calibri" w:hAnsi="Times New Roman"/>
          <w:color w:val="0000FF"/>
          <w:szCs w:val="24"/>
        </w:rPr>
      </w:pPr>
      <w:r w:rsidRPr="00FB1184">
        <w:rPr>
          <w:rFonts w:ascii="Times New Roman" w:eastAsia="Calibri" w:hAnsi="Times New Roman"/>
          <w:color w:val="000000"/>
          <w:szCs w:val="24"/>
        </w:rPr>
        <w:t xml:space="preserve">Email: </w:t>
      </w:r>
      <w:r w:rsidRPr="00FB1184">
        <w:rPr>
          <w:rFonts w:ascii="Times New Roman" w:eastAsia="Calibri" w:hAnsi="Times New Roman"/>
          <w:color w:val="0000FF"/>
          <w:szCs w:val="24"/>
        </w:rPr>
        <w:t>support@grants.gov</w:t>
      </w:r>
    </w:p>
    <w:p w:rsidR="001C59A2" w:rsidRDefault="001C59A2" w:rsidP="001C59A2">
      <w:pPr>
        <w:autoSpaceDE w:val="0"/>
        <w:autoSpaceDN w:val="0"/>
        <w:adjustRightInd w:val="0"/>
        <w:rPr>
          <w:rFonts w:ascii="Times New Roman" w:eastAsia="Calibri" w:hAnsi="Times New Roman"/>
          <w:color w:val="000000"/>
          <w:szCs w:val="24"/>
        </w:rPr>
      </w:pPr>
    </w:p>
    <w:p w:rsidR="001C59A2" w:rsidRPr="00FB1184" w:rsidRDefault="001C59A2" w:rsidP="001C59A2">
      <w:pPr>
        <w:autoSpaceDE w:val="0"/>
        <w:autoSpaceDN w:val="0"/>
        <w:adjustRightInd w:val="0"/>
        <w:rPr>
          <w:rFonts w:ascii="Times New Roman" w:eastAsia="Calibri" w:hAnsi="Times New Roman"/>
          <w:color w:val="000000"/>
          <w:szCs w:val="24"/>
        </w:rPr>
      </w:pPr>
      <w:r w:rsidRPr="00FB1184">
        <w:rPr>
          <w:rFonts w:ascii="Times New Roman" w:eastAsia="Calibri" w:hAnsi="Times New Roman"/>
          <w:color w:val="000000"/>
          <w:szCs w:val="24"/>
        </w:rPr>
        <w:t>Applicants have until midnight (12:00 a.m.), Washington, D</w:t>
      </w:r>
      <w:r>
        <w:rPr>
          <w:rFonts w:ascii="Times New Roman" w:eastAsia="Calibri" w:hAnsi="Times New Roman"/>
          <w:color w:val="000000"/>
          <w:szCs w:val="24"/>
        </w:rPr>
        <w:t>.</w:t>
      </w:r>
      <w:r w:rsidRPr="00FB1184">
        <w:rPr>
          <w:rFonts w:ascii="Times New Roman" w:eastAsia="Calibri" w:hAnsi="Times New Roman"/>
          <w:color w:val="000000"/>
          <w:szCs w:val="24"/>
        </w:rPr>
        <w:t>C</w:t>
      </w:r>
      <w:r>
        <w:rPr>
          <w:rFonts w:ascii="Times New Roman" w:eastAsia="Calibri" w:hAnsi="Times New Roman"/>
          <w:color w:val="000000"/>
          <w:szCs w:val="24"/>
        </w:rPr>
        <w:t xml:space="preserve">. </w:t>
      </w:r>
      <w:r w:rsidRPr="00FB1184">
        <w:rPr>
          <w:rFonts w:ascii="Times New Roman" w:eastAsia="Calibri" w:hAnsi="Times New Roman"/>
          <w:color w:val="000000"/>
          <w:szCs w:val="24"/>
        </w:rPr>
        <w:t>time of the closing date to ensure that their entire</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application has been uploaded to </w:t>
      </w:r>
      <w:hyperlink r:id="rId25" w:history="1">
        <w:r w:rsidRPr="004329DC">
          <w:rPr>
            <w:rStyle w:val="Hyperlink"/>
            <w:rFonts w:ascii="Times New Roman" w:hAnsi="Times New Roman"/>
          </w:rPr>
          <w:t>www.grants.gov</w:t>
        </w:r>
      </w:hyperlink>
      <w:r w:rsidRPr="00FB1184">
        <w:rPr>
          <w:rFonts w:ascii="Times New Roman" w:eastAsia="Calibri" w:hAnsi="Times New Roman"/>
          <w:color w:val="000000"/>
          <w:szCs w:val="24"/>
        </w:rPr>
        <w:t>.</w:t>
      </w:r>
      <w:r>
        <w:rPr>
          <w:rFonts w:ascii="Times New Roman" w:eastAsia="Calibri" w:hAnsi="Times New Roman"/>
          <w:color w:val="000000"/>
          <w:szCs w:val="24"/>
        </w:rPr>
        <w:t xml:space="preserve">  </w:t>
      </w:r>
      <w:r w:rsidRPr="00FB1184">
        <w:rPr>
          <w:rFonts w:ascii="Times New Roman" w:eastAsia="Calibri" w:hAnsi="Times New Roman"/>
          <w:color w:val="000000"/>
          <w:szCs w:val="24"/>
        </w:rPr>
        <w:t>There are no exceptions to the above deadline.</w:t>
      </w:r>
      <w:r>
        <w:rPr>
          <w:rFonts w:ascii="Times New Roman" w:eastAsia="Calibri" w:hAnsi="Times New Roman"/>
          <w:color w:val="000000"/>
          <w:szCs w:val="24"/>
        </w:rPr>
        <w:t xml:space="preserve">  </w:t>
      </w:r>
      <w:r w:rsidRPr="00FB1184">
        <w:rPr>
          <w:rFonts w:ascii="Times New Roman" w:eastAsia="Calibri" w:hAnsi="Times New Roman"/>
          <w:color w:val="000000"/>
          <w:szCs w:val="24"/>
        </w:rPr>
        <w:t>Applications uploaded to the site after midnight of the</w:t>
      </w:r>
      <w:r>
        <w:rPr>
          <w:rFonts w:ascii="Times New Roman" w:eastAsia="Calibri" w:hAnsi="Times New Roman"/>
          <w:color w:val="000000"/>
          <w:szCs w:val="24"/>
        </w:rPr>
        <w:t xml:space="preserve"> </w:t>
      </w:r>
      <w:r w:rsidRPr="00FB1184">
        <w:rPr>
          <w:rFonts w:ascii="Times New Roman" w:eastAsia="Calibri" w:hAnsi="Times New Roman"/>
          <w:color w:val="000000"/>
          <w:szCs w:val="24"/>
        </w:rPr>
        <w:t>application deadline date will be automatically rejected by</w:t>
      </w:r>
      <w:r>
        <w:rPr>
          <w:rFonts w:ascii="Times New Roman" w:eastAsia="Calibri" w:hAnsi="Times New Roman"/>
          <w:color w:val="000000"/>
          <w:szCs w:val="24"/>
        </w:rPr>
        <w:t xml:space="preserve"> the </w:t>
      </w:r>
      <w:hyperlink r:id="rId26" w:history="1">
        <w:r w:rsidRPr="004329DC">
          <w:rPr>
            <w:rStyle w:val="Hyperlink"/>
            <w:rFonts w:ascii="Times New Roman" w:hAnsi="Times New Roman"/>
          </w:rPr>
          <w:t>www.grants.gov</w:t>
        </w:r>
      </w:hyperlink>
      <w:r>
        <w:t xml:space="preserve"> </w:t>
      </w:r>
      <w:r>
        <w:rPr>
          <w:rFonts w:ascii="Times New Roman" w:eastAsia="Calibri" w:hAnsi="Times New Roman"/>
          <w:color w:val="000000"/>
          <w:szCs w:val="24"/>
        </w:rPr>
        <w:t>system</w:t>
      </w:r>
      <w:r w:rsidRPr="00FB1184">
        <w:rPr>
          <w:rFonts w:ascii="Times New Roman" w:eastAsia="Calibri" w:hAnsi="Times New Roman"/>
          <w:color w:val="000000"/>
          <w:szCs w:val="24"/>
        </w:rPr>
        <w:t xml:space="preserve"> and will be technically ineligible.</w:t>
      </w:r>
    </w:p>
    <w:p w:rsidR="001C59A2" w:rsidRPr="00FB1184" w:rsidRDefault="001C59A2" w:rsidP="001C59A2">
      <w:pPr>
        <w:autoSpaceDE w:val="0"/>
        <w:autoSpaceDN w:val="0"/>
        <w:adjustRightInd w:val="0"/>
        <w:rPr>
          <w:rFonts w:ascii="Times New Roman" w:eastAsia="Calibri" w:hAnsi="Times New Roman"/>
          <w:color w:val="000000"/>
          <w:szCs w:val="24"/>
        </w:rPr>
      </w:pPr>
    </w:p>
    <w:p w:rsidR="001C59A2" w:rsidRPr="00FB1184" w:rsidRDefault="001C59A2" w:rsidP="001C59A2">
      <w:pPr>
        <w:autoSpaceDE w:val="0"/>
        <w:autoSpaceDN w:val="0"/>
        <w:adjustRightInd w:val="0"/>
        <w:rPr>
          <w:rFonts w:ascii="Times New Roman" w:eastAsia="Calibri" w:hAnsi="Times New Roman"/>
          <w:color w:val="000000"/>
          <w:szCs w:val="24"/>
        </w:rPr>
      </w:pPr>
      <w:r w:rsidRPr="00FB1184">
        <w:rPr>
          <w:rFonts w:ascii="Times New Roman" w:eastAsia="Calibri" w:hAnsi="Times New Roman"/>
          <w:color w:val="000000"/>
          <w:szCs w:val="24"/>
        </w:rPr>
        <w:t xml:space="preserve">Please refer to </w:t>
      </w:r>
      <w:hyperlink r:id="rId27" w:history="1">
        <w:r w:rsidRPr="004329DC">
          <w:rPr>
            <w:rStyle w:val="Hyperlink"/>
            <w:rFonts w:ascii="Times New Roman" w:hAnsi="Times New Roman"/>
          </w:rPr>
          <w:t>www.grants.gov</w:t>
        </w:r>
      </w:hyperlink>
      <w:r w:rsidRPr="00FB1184">
        <w:rPr>
          <w:rFonts w:ascii="Times New Roman" w:eastAsia="Calibri" w:hAnsi="Times New Roman"/>
          <w:color w:val="000000"/>
          <w:szCs w:val="24"/>
        </w:rPr>
        <w:t xml:space="preserve"> for definitions of</w:t>
      </w:r>
      <w:r>
        <w:rPr>
          <w:rFonts w:ascii="Times New Roman" w:eastAsia="Calibri" w:hAnsi="Times New Roman"/>
          <w:color w:val="000000"/>
          <w:szCs w:val="24"/>
        </w:rPr>
        <w:t xml:space="preserve"> </w:t>
      </w:r>
      <w:r w:rsidRPr="00FB1184">
        <w:rPr>
          <w:rFonts w:ascii="Times New Roman" w:eastAsia="Calibri" w:hAnsi="Times New Roman"/>
          <w:color w:val="000000"/>
          <w:szCs w:val="24"/>
        </w:rPr>
        <w:t>various "application statuses" and the difference between a</w:t>
      </w:r>
      <w:r>
        <w:rPr>
          <w:rFonts w:ascii="Times New Roman" w:eastAsia="Calibri" w:hAnsi="Times New Roman"/>
          <w:color w:val="000000"/>
          <w:szCs w:val="24"/>
        </w:rPr>
        <w:t xml:space="preserve"> </w:t>
      </w:r>
      <w:r w:rsidRPr="00FB1184">
        <w:rPr>
          <w:rFonts w:ascii="Times New Roman" w:eastAsia="Calibri" w:hAnsi="Times New Roman"/>
          <w:color w:val="000000"/>
          <w:szCs w:val="24"/>
        </w:rPr>
        <w:t>submission receipt and a submission validation.</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Applicants will receive a validation e-mail from </w:t>
      </w:r>
      <w:hyperlink r:id="rId28" w:history="1">
        <w:r w:rsidRPr="004329DC">
          <w:rPr>
            <w:rStyle w:val="Hyperlink"/>
            <w:rFonts w:ascii="Times New Roman" w:hAnsi="Times New Roman"/>
          </w:rPr>
          <w:t>www.grants.gov</w:t>
        </w:r>
      </w:hyperlink>
      <w:r>
        <w:t xml:space="preserve"> </w:t>
      </w:r>
      <w:r w:rsidRPr="00FB1184">
        <w:rPr>
          <w:rFonts w:ascii="Times New Roman" w:eastAsia="Calibri" w:hAnsi="Times New Roman"/>
          <w:color w:val="000000"/>
          <w:szCs w:val="24"/>
        </w:rPr>
        <w:t>upon the successful submission of an application. Again,</w:t>
      </w:r>
      <w:r>
        <w:rPr>
          <w:rFonts w:ascii="Times New Roman" w:eastAsia="Calibri" w:hAnsi="Times New Roman"/>
          <w:color w:val="000000"/>
          <w:szCs w:val="24"/>
        </w:rPr>
        <w:t xml:space="preserve"> validation </w:t>
      </w:r>
      <w:r w:rsidRPr="00FB1184">
        <w:rPr>
          <w:rFonts w:ascii="Times New Roman" w:eastAsia="Calibri" w:hAnsi="Times New Roman"/>
          <w:color w:val="000000"/>
          <w:szCs w:val="24"/>
        </w:rPr>
        <w:t xml:space="preserve">of an electronic submission via </w:t>
      </w:r>
      <w:hyperlink r:id="rId29" w:history="1">
        <w:r w:rsidRPr="004329DC">
          <w:rPr>
            <w:rStyle w:val="Hyperlink"/>
            <w:rFonts w:ascii="Times New Roman" w:hAnsi="Times New Roman"/>
          </w:rPr>
          <w:t>www.grants.gov</w:t>
        </w:r>
      </w:hyperlink>
      <w:r w:rsidRPr="00FB1184">
        <w:rPr>
          <w:rFonts w:ascii="Times New Roman" w:eastAsia="Calibri" w:hAnsi="Times New Roman"/>
          <w:color w:val="000000"/>
          <w:szCs w:val="24"/>
        </w:rPr>
        <w:t>can</w:t>
      </w:r>
      <w:r>
        <w:rPr>
          <w:rFonts w:ascii="Times New Roman" w:eastAsia="Calibri" w:hAnsi="Times New Roman"/>
          <w:color w:val="000000"/>
          <w:szCs w:val="24"/>
        </w:rPr>
        <w:t xml:space="preserve"> </w:t>
      </w:r>
      <w:r w:rsidRPr="00FB1184">
        <w:rPr>
          <w:rFonts w:ascii="Times New Roman" w:eastAsia="Calibri" w:hAnsi="Times New Roman"/>
          <w:color w:val="000000"/>
          <w:szCs w:val="24"/>
        </w:rPr>
        <w:t xml:space="preserve">take up to two business days. </w:t>
      </w:r>
      <w:r>
        <w:rPr>
          <w:rFonts w:ascii="Times New Roman" w:eastAsia="Calibri" w:hAnsi="Times New Roman"/>
          <w:color w:val="000000"/>
          <w:szCs w:val="24"/>
        </w:rPr>
        <w:t xml:space="preserve">DRL </w:t>
      </w:r>
      <w:r w:rsidRPr="00FB1184">
        <w:rPr>
          <w:rFonts w:ascii="Times New Roman" w:eastAsia="Calibri" w:hAnsi="Times New Roman"/>
          <w:color w:val="000000"/>
          <w:szCs w:val="24"/>
        </w:rPr>
        <w:t>will not notify you upon receipt of electronic</w:t>
      </w:r>
      <w:r>
        <w:rPr>
          <w:rFonts w:ascii="Times New Roman" w:eastAsia="Calibri" w:hAnsi="Times New Roman"/>
          <w:color w:val="000000"/>
          <w:szCs w:val="24"/>
        </w:rPr>
        <w:t xml:space="preserve"> </w:t>
      </w:r>
      <w:r w:rsidRPr="00FB1184">
        <w:rPr>
          <w:rFonts w:ascii="Times New Roman" w:eastAsia="Calibri" w:hAnsi="Times New Roman"/>
          <w:color w:val="000000"/>
          <w:szCs w:val="24"/>
        </w:rPr>
        <w:t>applications.</w:t>
      </w:r>
    </w:p>
    <w:p w:rsidR="001C59A2" w:rsidRDefault="001C59A2" w:rsidP="001C59A2">
      <w:pPr>
        <w:autoSpaceDE w:val="0"/>
        <w:autoSpaceDN w:val="0"/>
        <w:adjustRightInd w:val="0"/>
        <w:rPr>
          <w:rFonts w:ascii="Times New Roman" w:eastAsia="Calibri" w:hAnsi="Times New Roman"/>
          <w:b/>
          <w:bCs/>
          <w:color w:val="000000"/>
          <w:szCs w:val="24"/>
        </w:rPr>
      </w:pPr>
    </w:p>
    <w:p w:rsidR="001C59A2" w:rsidRPr="00463D20" w:rsidRDefault="001C59A2" w:rsidP="001C59A2">
      <w:pPr>
        <w:rPr>
          <w:rFonts w:ascii="Times New Roman" w:hAnsi="Times New Roman"/>
          <w:color w:val="000000"/>
        </w:rPr>
      </w:pPr>
      <w:r w:rsidRPr="00463D20">
        <w:rPr>
          <w:rFonts w:ascii="Times New Roman" w:hAnsi="Times New Roman"/>
        </w:rPr>
        <w:t>Faxed, couriered, or emailed documents will not be accepted at any time.</w:t>
      </w:r>
      <w:r w:rsidRPr="00463D20">
        <w:rPr>
          <w:rFonts w:ascii="Times New Roman" w:hAnsi="Times New Roman"/>
          <w:color w:val="000000"/>
        </w:rPr>
        <w:t xml:space="preserve">  Applicants must follow all formatting instructions in </w:t>
      </w:r>
      <w:r>
        <w:rPr>
          <w:rFonts w:ascii="Times New Roman" w:hAnsi="Times New Roman"/>
          <w:color w:val="000000"/>
        </w:rPr>
        <w:t>this document and the PSI</w:t>
      </w:r>
      <w:r w:rsidRPr="00463D20">
        <w:rPr>
          <w:rFonts w:ascii="Times New Roman" w:hAnsi="Times New Roman"/>
          <w:color w:val="000000"/>
        </w:rPr>
        <w:t xml:space="preserve">.  </w:t>
      </w:r>
    </w:p>
    <w:p w:rsidR="001C59A2" w:rsidRDefault="001C59A2" w:rsidP="001C59A2">
      <w:pPr>
        <w:autoSpaceDE w:val="0"/>
        <w:autoSpaceDN w:val="0"/>
        <w:adjustRightInd w:val="0"/>
        <w:rPr>
          <w:rFonts w:ascii="Times New Roman" w:eastAsia="Calibri" w:hAnsi="Times New Roman"/>
          <w:b/>
          <w:bCs/>
          <w:color w:val="000000"/>
          <w:szCs w:val="24"/>
        </w:rPr>
      </w:pPr>
    </w:p>
    <w:p w:rsidR="001C59A2" w:rsidRPr="00F733D6" w:rsidRDefault="001C59A2" w:rsidP="001C59A2">
      <w:pPr>
        <w:autoSpaceDE w:val="0"/>
        <w:autoSpaceDN w:val="0"/>
        <w:adjustRightInd w:val="0"/>
        <w:rPr>
          <w:rFonts w:ascii="Times New Roman" w:eastAsia="Calibri" w:hAnsi="Times New Roman"/>
          <w:b/>
          <w:bCs/>
          <w:color w:val="000000"/>
          <w:szCs w:val="24"/>
        </w:rPr>
      </w:pPr>
      <w:r w:rsidRPr="00FB1184">
        <w:rPr>
          <w:rFonts w:ascii="Times New Roman" w:eastAsia="Calibri" w:hAnsi="Times New Roman"/>
          <w:b/>
          <w:bCs/>
          <w:color w:val="000000"/>
          <w:szCs w:val="24"/>
        </w:rPr>
        <w:t>It is the responsibility of all applicants to ensure that</w:t>
      </w:r>
      <w:r>
        <w:rPr>
          <w:rFonts w:ascii="Times New Roman" w:eastAsia="Calibri" w:hAnsi="Times New Roman"/>
          <w:b/>
          <w:bCs/>
          <w:color w:val="000000"/>
          <w:szCs w:val="24"/>
        </w:rPr>
        <w:t xml:space="preserve"> </w:t>
      </w:r>
      <w:r w:rsidRPr="00FB1184">
        <w:rPr>
          <w:rFonts w:ascii="Times New Roman" w:eastAsia="Calibri" w:hAnsi="Times New Roman"/>
          <w:b/>
          <w:bCs/>
          <w:color w:val="000000"/>
          <w:szCs w:val="24"/>
        </w:rPr>
        <w:t xml:space="preserve">proposals have been received by </w:t>
      </w:r>
      <w:hyperlink r:id="rId30" w:history="1">
        <w:r w:rsidRPr="004329DC">
          <w:rPr>
            <w:rStyle w:val="Hyperlink"/>
            <w:rFonts w:ascii="Times New Roman" w:hAnsi="Times New Roman"/>
          </w:rPr>
          <w:t>www.grants.gov</w:t>
        </w:r>
      </w:hyperlink>
      <w:r>
        <w:t xml:space="preserve"> </w:t>
      </w:r>
      <w:r w:rsidRPr="00FB1184">
        <w:rPr>
          <w:rFonts w:ascii="Times New Roman" w:eastAsia="Calibri" w:hAnsi="Times New Roman"/>
          <w:b/>
          <w:bCs/>
          <w:color w:val="000000"/>
          <w:szCs w:val="24"/>
        </w:rPr>
        <w:t>in their</w:t>
      </w:r>
      <w:r>
        <w:rPr>
          <w:rFonts w:ascii="Times New Roman" w:eastAsia="Calibri" w:hAnsi="Times New Roman"/>
          <w:b/>
          <w:bCs/>
          <w:color w:val="000000"/>
          <w:szCs w:val="24"/>
        </w:rPr>
        <w:t xml:space="preserve"> </w:t>
      </w:r>
      <w:r w:rsidRPr="00FB1184">
        <w:rPr>
          <w:rFonts w:ascii="Times New Roman" w:eastAsia="Calibri" w:hAnsi="Times New Roman"/>
          <w:b/>
          <w:bCs/>
          <w:color w:val="000000"/>
          <w:szCs w:val="24"/>
        </w:rPr>
        <w:t>entirety</w:t>
      </w:r>
      <w:r>
        <w:rPr>
          <w:rFonts w:ascii="Times New Roman" w:eastAsia="Calibri" w:hAnsi="Times New Roman"/>
          <w:b/>
          <w:bCs/>
          <w:color w:val="000000"/>
          <w:szCs w:val="24"/>
        </w:rPr>
        <w:t>.</w:t>
      </w:r>
      <w:r w:rsidRPr="00FB1184">
        <w:rPr>
          <w:rFonts w:ascii="Times New Roman" w:eastAsia="Calibri" w:hAnsi="Times New Roman"/>
          <w:b/>
          <w:bCs/>
          <w:color w:val="000000"/>
          <w:szCs w:val="24"/>
        </w:rPr>
        <w:t xml:space="preserve"> </w:t>
      </w:r>
      <w:r>
        <w:rPr>
          <w:rFonts w:ascii="Times New Roman" w:eastAsia="Calibri" w:hAnsi="Times New Roman"/>
          <w:b/>
          <w:bCs/>
          <w:color w:val="000000"/>
          <w:szCs w:val="24"/>
        </w:rPr>
        <w:t xml:space="preserve"> DRL</w:t>
      </w:r>
      <w:r w:rsidRPr="00FB1184">
        <w:rPr>
          <w:rFonts w:ascii="Times New Roman" w:eastAsia="Calibri" w:hAnsi="Times New Roman"/>
          <w:b/>
          <w:bCs/>
          <w:color w:val="000000"/>
          <w:szCs w:val="24"/>
        </w:rPr>
        <w:t xml:space="preserve"> bears no responsibility for data errors</w:t>
      </w:r>
      <w:r>
        <w:rPr>
          <w:rFonts w:ascii="Times New Roman" w:eastAsia="Calibri" w:hAnsi="Times New Roman"/>
          <w:b/>
          <w:bCs/>
          <w:color w:val="000000"/>
          <w:szCs w:val="24"/>
        </w:rPr>
        <w:t xml:space="preserve"> </w:t>
      </w:r>
      <w:r w:rsidRPr="00FB1184">
        <w:rPr>
          <w:rFonts w:ascii="Times New Roman" w:eastAsia="Calibri" w:hAnsi="Times New Roman"/>
          <w:b/>
          <w:bCs/>
          <w:color w:val="000000"/>
          <w:szCs w:val="24"/>
        </w:rPr>
        <w:t>resulting from transmission or conversion processes.</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outlineLvl w:val="0"/>
        <w:rPr>
          <w:rFonts w:ascii="Times New Roman" w:hAnsi="Times New Roman"/>
          <w:b/>
        </w:rPr>
      </w:pPr>
      <w:r w:rsidRPr="004329DC">
        <w:rPr>
          <w:rFonts w:ascii="Times New Roman" w:hAnsi="Times New Roman"/>
          <w:b/>
        </w:rPr>
        <w:t>ADDITIONAL INFORMATION</w:t>
      </w: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 xml:space="preserve">The information contained in this solicitation is binding and may not be modified by any Bureau representative.  Explanatory information provided by the Bureau that contradicts this language will not be binding.  Issuance of the solicitation does not constitute an award commitment on the </w:t>
      </w:r>
      <w:r w:rsidRPr="004329DC">
        <w:rPr>
          <w:rFonts w:ascii="Times New Roman" w:hAnsi="Times New Roman"/>
        </w:rPr>
        <w:lastRenderedPageBreak/>
        <w:t xml:space="preserve">part of the Government.  The Bureau reserves the right to reduce, revise, or increase proposal budgets in accordance with the needs of the program evaluation requirements. </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 xml:space="preserve">This request for proposals will appear on </w:t>
      </w:r>
      <w:hyperlink r:id="rId31" w:history="1">
        <w:r w:rsidRPr="004329DC">
          <w:rPr>
            <w:rStyle w:val="Hyperlink"/>
            <w:rFonts w:ascii="Times New Roman" w:hAnsi="Times New Roman"/>
          </w:rPr>
          <w:t>www.grants.gov</w:t>
        </w:r>
      </w:hyperlink>
      <w:r w:rsidRPr="004329DC">
        <w:rPr>
          <w:rFonts w:ascii="Times New Roman" w:hAnsi="Times New Roman"/>
        </w:rPr>
        <w:t xml:space="preserve"> and DRL’s website,</w:t>
      </w:r>
      <w:r>
        <w:rPr>
          <w:rFonts w:ascii="Times New Roman" w:hAnsi="Times New Roman"/>
        </w:rPr>
        <w:t xml:space="preserve"> www.state.gov/g/drl.</w:t>
      </w:r>
    </w:p>
    <w:p w:rsidR="001C59A2" w:rsidRPr="004329DC" w:rsidRDefault="001C59A2" w:rsidP="001C59A2">
      <w:pPr>
        <w:autoSpaceDE w:val="0"/>
        <w:autoSpaceDN w:val="0"/>
        <w:adjustRightInd w:val="0"/>
        <w:rPr>
          <w:rFonts w:ascii="Times New Roman" w:hAnsi="Times New Roman"/>
        </w:rPr>
      </w:pPr>
    </w:p>
    <w:p w:rsidR="001C59A2" w:rsidRPr="004329DC" w:rsidRDefault="001C59A2" w:rsidP="001C59A2">
      <w:pPr>
        <w:autoSpaceDE w:val="0"/>
        <w:autoSpaceDN w:val="0"/>
        <w:adjustRightInd w:val="0"/>
        <w:outlineLvl w:val="0"/>
        <w:rPr>
          <w:rFonts w:ascii="Times New Roman" w:hAnsi="Times New Roman"/>
          <w:b/>
        </w:rPr>
      </w:pPr>
      <w:r w:rsidRPr="004329DC">
        <w:rPr>
          <w:rFonts w:ascii="Times New Roman" w:hAnsi="Times New Roman"/>
          <w:b/>
        </w:rPr>
        <w:t>FOR FURTHER INFORMATION</w:t>
      </w:r>
    </w:p>
    <w:p w:rsidR="001C59A2" w:rsidRPr="004329DC" w:rsidRDefault="001C59A2" w:rsidP="001C59A2">
      <w:pPr>
        <w:autoSpaceDE w:val="0"/>
        <w:autoSpaceDN w:val="0"/>
        <w:adjustRightInd w:val="0"/>
        <w:rPr>
          <w:rFonts w:ascii="Times New Roman" w:hAnsi="Times New Roman"/>
        </w:rPr>
      </w:pPr>
      <w:r w:rsidRPr="004329DC">
        <w:rPr>
          <w:rFonts w:ascii="Times New Roman" w:hAnsi="Times New Roman"/>
        </w:rPr>
        <w:t>For questions related to proposal submissions</w:t>
      </w:r>
      <w:r w:rsidRPr="004329DC">
        <w:rPr>
          <w:rFonts w:ascii="Times New Roman" w:hAnsi="Times New Roman"/>
          <w:i/>
        </w:rPr>
        <w:t xml:space="preserve">, </w:t>
      </w:r>
      <w:r>
        <w:rPr>
          <w:rFonts w:ascii="Times New Roman" w:hAnsi="Times New Roman"/>
        </w:rPr>
        <w:t>please contact Benton Wisehart at 202.</w:t>
      </w:r>
      <w:r w:rsidR="006C1759">
        <w:rPr>
          <w:rFonts w:ascii="Times New Roman" w:hAnsi="Times New Roman"/>
        </w:rPr>
        <w:t>6</w:t>
      </w:r>
      <w:r w:rsidR="006C1759">
        <w:rPr>
          <w:rFonts w:ascii="Times New Roman" w:hAnsi="Times New Roman"/>
        </w:rPr>
        <w:t>3</w:t>
      </w:r>
      <w:r w:rsidR="006C1759">
        <w:rPr>
          <w:rFonts w:ascii="Times New Roman" w:hAnsi="Times New Roman"/>
        </w:rPr>
        <w:t>2</w:t>
      </w:r>
      <w:r>
        <w:rPr>
          <w:rFonts w:ascii="Times New Roman" w:hAnsi="Times New Roman"/>
        </w:rPr>
        <w:t>.2064</w:t>
      </w:r>
      <w:r w:rsidRPr="004329DC">
        <w:rPr>
          <w:rFonts w:ascii="Times New Roman" w:hAnsi="Times New Roman"/>
        </w:rPr>
        <w:t xml:space="preserve"> or</w:t>
      </w:r>
      <w:r>
        <w:rPr>
          <w:rFonts w:ascii="Times New Roman" w:hAnsi="Times New Roman"/>
        </w:rPr>
        <w:t xml:space="preserve"> WisehartBP@state.gov. </w:t>
      </w:r>
    </w:p>
    <w:p w:rsidR="001C59A2" w:rsidRPr="004329DC" w:rsidRDefault="001C59A2" w:rsidP="001C59A2">
      <w:pPr>
        <w:autoSpaceDE w:val="0"/>
        <w:autoSpaceDN w:val="0"/>
        <w:adjustRightInd w:val="0"/>
        <w:rPr>
          <w:rFonts w:ascii="Times New Roman" w:hAnsi="Times New Roman"/>
        </w:rPr>
      </w:pPr>
    </w:p>
    <w:p w:rsidR="001C59A2" w:rsidRPr="004603FA" w:rsidRDefault="001C59A2" w:rsidP="001C59A2">
      <w:pPr>
        <w:autoSpaceDE w:val="0"/>
        <w:autoSpaceDN w:val="0"/>
        <w:adjustRightInd w:val="0"/>
        <w:rPr>
          <w:rFonts w:ascii="Times New Roman" w:hAnsi="Times New Roman"/>
        </w:rPr>
        <w:sectPr w:rsidR="001C59A2" w:rsidRPr="004603FA" w:rsidSect="00E85155">
          <w:headerReference w:type="default" r:id="rId32"/>
          <w:type w:val="continuous"/>
          <w:pgSz w:w="12240" w:h="15840"/>
          <w:pgMar w:top="1440" w:right="1440" w:bottom="1440" w:left="1440" w:header="720" w:footer="720" w:gutter="0"/>
          <w:cols w:space="720"/>
          <w:docGrid w:linePitch="360"/>
        </w:sectPr>
      </w:pPr>
      <w:r w:rsidRPr="004329DC">
        <w:rPr>
          <w:rFonts w:ascii="Times New Roman" w:hAnsi="Times New Roman"/>
          <w:bCs/>
          <w:snapToGrid w:val="0"/>
        </w:rPr>
        <w:t>Once the RFP deadline has passed, U.S. Government officials - including those in the Bureau, the Department</w:t>
      </w:r>
      <w:r>
        <w:rPr>
          <w:rFonts w:ascii="Times New Roman" w:hAnsi="Times New Roman"/>
          <w:bCs/>
          <w:snapToGrid w:val="0"/>
        </w:rPr>
        <w:t>,</w:t>
      </w:r>
      <w:r w:rsidRPr="004329DC">
        <w:rPr>
          <w:rFonts w:ascii="Times New Roman" w:hAnsi="Times New Roman"/>
          <w:bCs/>
          <w:snapToGrid w:val="0"/>
        </w:rPr>
        <w:t xml:space="preserve"> and at embassies/missions overseas - must not discuss this competition with applicants until the entire propo</w:t>
      </w:r>
      <w:r>
        <w:rPr>
          <w:rFonts w:ascii="Times New Roman" w:hAnsi="Times New Roman"/>
          <w:bCs/>
          <w:snapToGrid w:val="0"/>
        </w:rPr>
        <w:t>sal review process is completed.</w:t>
      </w:r>
    </w:p>
    <w:p w:rsidR="001C59A2" w:rsidRPr="00EF7578" w:rsidRDefault="001C59A2" w:rsidP="001C59A2">
      <w:pPr>
        <w:rPr>
          <w:rFonts w:ascii="Times New Roman" w:eastAsia="Calibri" w:hAnsi="Times New Roman"/>
          <w:color w:val="000000"/>
          <w:szCs w:val="24"/>
        </w:rPr>
        <w:sectPr w:rsidR="001C59A2" w:rsidRPr="00EF7578" w:rsidSect="00E85155">
          <w:headerReference w:type="default" r:id="rId33"/>
          <w:type w:val="continuous"/>
          <w:pgSz w:w="12240" w:h="15840"/>
          <w:pgMar w:top="1440" w:right="1440" w:bottom="1440" w:left="1440" w:header="720" w:footer="720" w:gutter="0"/>
          <w:cols w:space="720"/>
          <w:docGrid w:linePitch="360"/>
        </w:sectPr>
      </w:pPr>
    </w:p>
    <w:p w:rsidR="001C59A2" w:rsidRPr="009C285A" w:rsidRDefault="001C59A2" w:rsidP="00D1093F">
      <w:pPr>
        <w:rPr>
          <w:rFonts w:ascii="Times New Roman" w:hAnsi="Times New Roman"/>
          <w:sz w:val="28"/>
          <w:szCs w:val="28"/>
        </w:rPr>
      </w:pPr>
      <w:r w:rsidRPr="009C285A">
        <w:rPr>
          <w:rFonts w:ascii="Times New Roman" w:hAnsi="Times New Roman"/>
          <w:sz w:val="28"/>
          <w:szCs w:val="28"/>
        </w:rPr>
        <w:lastRenderedPageBreak/>
        <w:tab/>
      </w:r>
      <w:r w:rsidRPr="009C285A">
        <w:rPr>
          <w:rFonts w:ascii="Times New Roman" w:hAnsi="Times New Roman"/>
          <w:sz w:val="28"/>
          <w:szCs w:val="28"/>
        </w:rPr>
        <w:tab/>
      </w:r>
    </w:p>
    <w:p w:rsidR="001C59A2" w:rsidRPr="009C285A" w:rsidRDefault="001C59A2" w:rsidP="001C59A2">
      <w:pPr>
        <w:rPr>
          <w:rFonts w:ascii="Times New Roman" w:hAnsi="Times New Roman"/>
          <w:sz w:val="28"/>
          <w:szCs w:val="28"/>
        </w:rPr>
      </w:pPr>
      <w:r w:rsidRPr="009C285A">
        <w:rPr>
          <w:rFonts w:ascii="Times New Roman" w:hAnsi="Times New Roman"/>
          <w:sz w:val="28"/>
          <w:szCs w:val="28"/>
        </w:rPr>
        <w:tab/>
      </w:r>
      <w:r w:rsidRPr="009C285A">
        <w:rPr>
          <w:rFonts w:ascii="Times New Roman" w:hAnsi="Times New Roman"/>
          <w:sz w:val="28"/>
          <w:szCs w:val="28"/>
        </w:rPr>
        <w:tab/>
      </w:r>
      <w:r w:rsidRPr="009C285A">
        <w:rPr>
          <w:rFonts w:ascii="Times New Roman" w:hAnsi="Times New Roman"/>
          <w:sz w:val="28"/>
          <w:szCs w:val="28"/>
        </w:rPr>
        <w:tab/>
      </w:r>
      <w:r w:rsidRPr="009C285A">
        <w:rPr>
          <w:rFonts w:ascii="Times New Roman" w:hAnsi="Times New Roman"/>
          <w:sz w:val="28"/>
          <w:szCs w:val="28"/>
        </w:rPr>
        <w:tab/>
      </w:r>
      <w:r w:rsidRPr="009C285A">
        <w:rPr>
          <w:rFonts w:ascii="Times New Roman" w:hAnsi="Times New Roman"/>
          <w:sz w:val="28"/>
          <w:szCs w:val="28"/>
        </w:rPr>
        <w:tab/>
      </w:r>
      <w:r w:rsidRPr="009C285A">
        <w:rPr>
          <w:rFonts w:ascii="Times New Roman" w:hAnsi="Times New Roman"/>
          <w:sz w:val="28"/>
          <w:szCs w:val="28"/>
        </w:rPr>
        <w:tab/>
      </w:r>
    </w:p>
    <w:p w:rsidR="001C59A2" w:rsidRPr="009C285A" w:rsidRDefault="001C59A2" w:rsidP="001C59A2">
      <w:pPr>
        <w:rPr>
          <w:rFonts w:ascii="Times New Roman" w:hAnsi="Times New Roman"/>
          <w:szCs w:val="24"/>
        </w:rPr>
      </w:pPr>
    </w:p>
    <w:p w:rsidR="00390BEA" w:rsidRPr="009C285A" w:rsidRDefault="00390BEA" w:rsidP="001C59A2">
      <w:pPr>
        <w:autoSpaceDE w:val="0"/>
        <w:autoSpaceDN w:val="0"/>
        <w:adjustRightInd w:val="0"/>
        <w:rPr>
          <w:rFonts w:ascii="Times New Roman" w:hAnsi="Times New Roman"/>
          <w:szCs w:val="24"/>
        </w:rPr>
      </w:pPr>
    </w:p>
    <w:sectPr w:rsidR="00390BEA" w:rsidRPr="009C285A" w:rsidSect="001E7AC5">
      <w:headerReference w:type="default" r:id="rId3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89F" w:rsidRDefault="00AC789F" w:rsidP="00C7752C">
      <w:r>
        <w:separator/>
      </w:r>
    </w:p>
  </w:endnote>
  <w:endnote w:type="continuationSeparator" w:id="0">
    <w:p w:rsidR="00AC789F" w:rsidRDefault="00AC789F" w:rsidP="00C775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89F" w:rsidRDefault="00AC789F" w:rsidP="00C7752C">
      <w:r>
        <w:separator/>
      </w:r>
    </w:p>
  </w:footnote>
  <w:footnote w:type="continuationSeparator" w:id="0">
    <w:p w:rsidR="00AC789F" w:rsidRDefault="00AC789F" w:rsidP="00C775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744611"/>
      <w:docPartObj>
        <w:docPartGallery w:val="Page Numbers (Top of Page)"/>
        <w:docPartUnique/>
      </w:docPartObj>
    </w:sdtPr>
    <w:sdtContent>
      <w:p w:rsidR="001C59A2" w:rsidRDefault="00B11BC4">
        <w:pPr>
          <w:pStyle w:val="Header"/>
          <w:jc w:val="center"/>
        </w:pPr>
        <w:r>
          <w:fldChar w:fldCharType="begin"/>
        </w:r>
        <w:r w:rsidR="001C59A2">
          <w:instrText xml:space="preserve"> PAGE   \* MERGEFORMAT </w:instrText>
        </w:r>
        <w:r>
          <w:fldChar w:fldCharType="separate"/>
        </w:r>
        <w:r w:rsidR="006C1759">
          <w:t>9</w:t>
        </w:r>
        <w:r>
          <w:fldChar w:fldCharType="end"/>
        </w:r>
      </w:p>
    </w:sdtContent>
  </w:sdt>
  <w:p w:rsidR="001C59A2" w:rsidRPr="009E2C79" w:rsidRDefault="001C59A2" w:rsidP="00E85155">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9A2" w:rsidRPr="004603FA" w:rsidRDefault="001C59A2" w:rsidP="004603F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36F" w:rsidRPr="004603FA" w:rsidRDefault="0066436F" w:rsidP="004603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E5955"/>
    <w:multiLevelType w:val="hybridMultilevel"/>
    <w:tmpl w:val="CCA2F38E"/>
    <w:lvl w:ilvl="0" w:tplc="4FA03ED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22E93"/>
    <w:multiLevelType w:val="hybridMultilevel"/>
    <w:tmpl w:val="EDCE86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B20B46"/>
    <w:multiLevelType w:val="hybridMultilevel"/>
    <w:tmpl w:val="9B101DB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71F408F"/>
    <w:multiLevelType w:val="hybridMultilevel"/>
    <w:tmpl w:val="CAC6952A"/>
    <w:lvl w:ilvl="0" w:tplc="3D74E8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0430DA0"/>
    <w:multiLevelType w:val="hybridMultilevel"/>
    <w:tmpl w:val="967EF3F4"/>
    <w:lvl w:ilvl="0" w:tplc="A1909E14">
      <w:start w:val="1"/>
      <w:numFmt w:val="decimal"/>
      <w:lvlText w:val="%1)"/>
      <w:lvlJc w:val="left"/>
      <w:pPr>
        <w:ind w:left="1080" w:hanging="360"/>
      </w:pPr>
      <w:rPr>
        <w:rFonts w:hint="default"/>
      </w:rPr>
    </w:lvl>
    <w:lvl w:ilvl="1" w:tplc="8E54BB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110231"/>
    <w:multiLevelType w:val="hybridMultilevel"/>
    <w:tmpl w:val="04F229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390BEA"/>
    <w:rsid w:val="00092A4A"/>
    <w:rsid w:val="000E142B"/>
    <w:rsid w:val="00106CE2"/>
    <w:rsid w:val="00113DF9"/>
    <w:rsid w:val="001A19FF"/>
    <w:rsid w:val="001A62A0"/>
    <w:rsid w:val="001C2C8F"/>
    <w:rsid w:val="001C59A2"/>
    <w:rsid w:val="001E7AC5"/>
    <w:rsid w:val="002476D1"/>
    <w:rsid w:val="002538F9"/>
    <w:rsid w:val="002655FA"/>
    <w:rsid w:val="00293603"/>
    <w:rsid w:val="002C09BB"/>
    <w:rsid w:val="002C7013"/>
    <w:rsid w:val="002E09FA"/>
    <w:rsid w:val="002F7215"/>
    <w:rsid w:val="003130B1"/>
    <w:rsid w:val="00341F89"/>
    <w:rsid w:val="0037001B"/>
    <w:rsid w:val="0037193E"/>
    <w:rsid w:val="00372DAC"/>
    <w:rsid w:val="003757EA"/>
    <w:rsid w:val="00390BEA"/>
    <w:rsid w:val="003A34C0"/>
    <w:rsid w:val="003B1BFC"/>
    <w:rsid w:val="003E0DCC"/>
    <w:rsid w:val="004603FA"/>
    <w:rsid w:val="00483D68"/>
    <w:rsid w:val="00490064"/>
    <w:rsid w:val="004A037A"/>
    <w:rsid w:val="004C5046"/>
    <w:rsid w:val="004D7072"/>
    <w:rsid w:val="00570318"/>
    <w:rsid w:val="005A0B0D"/>
    <w:rsid w:val="005F6AEC"/>
    <w:rsid w:val="00606F37"/>
    <w:rsid w:val="00641C27"/>
    <w:rsid w:val="0066436F"/>
    <w:rsid w:val="00677DBE"/>
    <w:rsid w:val="006A3164"/>
    <w:rsid w:val="006C1759"/>
    <w:rsid w:val="006E418E"/>
    <w:rsid w:val="006F3798"/>
    <w:rsid w:val="00743656"/>
    <w:rsid w:val="00790C70"/>
    <w:rsid w:val="007A37E6"/>
    <w:rsid w:val="008249D3"/>
    <w:rsid w:val="00833F92"/>
    <w:rsid w:val="00904FFE"/>
    <w:rsid w:val="009C285A"/>
    <w:rsid w:val="009C3F4E"/>
    <w:rsid w:val="009D70DF"/>
    <w:rsid w:val="00A83D44"/>
    <w:rsid w:val="00A962C1"/>
    <w:rsid w:val="00AB37AE"/>
    <w:rsid w:val="00AC789F"/>
    <w:rsid w:val="00B11BC4"/>
    <w:rsid w:val="00B14D85"/>
    <w:rsid w:val="00B16EF9"/>
    <w:rsid w:val="00B75453"/>
    <w:rsid w:val="00BF2D5A"/>
    <w:rsid w:val="00C6753F"/>
    <w:rsid w:val="00C7752C"/>
    <w:rsid w:val="00D1093F"/>
    <w:rsid w:val="00D2097D"/>
    <w:rsid w:val="00D467D4"/>
    <w:rsid w:val="00D82CAE"/>
    <w:rsid w:val="00D94F97"/>
    <w:rsid w:val="00DE0140"/>
    <w:rsid w:val="00E72B5E"/>
    <w:rsid w:val="00E8357F"/>
    <w:rsid w:val="00E842C6"/>
    <w:rsid w:val="00EC4487"/>
    <w:rsid w:val="00ED31DB"/>
    <w:rsid w:val="00EF7578"/>
    <w:rsid w:val="00F10DA5"/>
    <w:rsid w:val="00F3783B"/>
    <w:rsid w:val="00F514FF"/>
    <w:rsid w:val="00F5739B"/>
    <w:rsid w:val="00F61903"/>
    <w:rsid w:val="00F75417"/>
    <w:rsid w:val="00F75B8B"/>
    <w:rsid w:val="00F848A3"/>
    <w:rsid w:val="00F84B0C"/>
    <w:rsid w:val="00FD42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EA"/>
    <w:pPr>
      <w:spacing w:after="0" w:line="240" w:lineRule="auto"/>
    </w:pPr>
    <w:rPr>
      <w:rFonts w:ascii="Courier New" w:eastAsia="Times New Roman" w:hAnsi="Courier New" w:cs="Times New Roman"/>
      <w:sz w:val="24"/>
      <w:szCs w:val="20"/>
    </w:rPr>
  </w:style>
  <w:style w:type="paragraph" w:styleId="Heading2">
    <w:name w:val="heading 2"/>
    <w:basedOn w:val="Normal"/>
    <w:next w:val="Normal"/>
    <w:link w:val="Heading2Char"/>
    <w:uiPriority w:val="99"/>
    <w:qFormat/>
    <w:rsid w:val="00390BEA"/>
    <w:pPr>
      <w:keepNext/>
      <w:autoSpaceDE w:val="0"/>
      <w:autoSpaceDN w:val="0"/>
      <w:adjustRightInd w:val="0"/>
      <w:outlineLvl w:val="1"/>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90BEA"/>
    <w:rPr>
      <w:rFonts w:ascii="Times New Roman" w:eastAsia="Times New Roman" w:hAnsi="Times New Roman" w:cs="Times New Roman"/>
      <w:b/>
      <w:bCs/>
      <w:sz w:val="24"/>
      <w:szCs w:val="24"/>
    </w:rPr>
  </w:style>
  <w:style w:type="character" w:styleId="Hyperlink">
    <w:name w:val="Hyperlink"/>
    <w:basedOn w:val="DefaultParagraphFont"/>
    <w:uiPriority w:val="99"/>
    <w:rsid w:val="00390BEA"/>
    <w:rPr>
      <w:rFonts w:cs="Times New Roman"/>
      <w:color w:val="0000FF"/>
      <w:u w:val="single"/>
    </w:rPr>
  </w:style>
  <w:style w:type="paragraph" w:styleId="ListParagraph">
    <w:name w:val="List Paragraph"/>
    <w:basedOn w:val="Normal"/>
    <w:uiPriority w:val="34"/>
    <w:qFormat/>
    <w:rsid w:val="00390BEA"/>
    <w:pPr>
      <w:spacing w:after="200" w:line="276" w:lineRule="auto"/>
      <w:ind w:left="720"/>
    </w:pPr>
    <w:rPr>
      <w:rFonts w:ascii="Calibri" w:eastAsia="Calibri" w:hAnsi="Calibri"/>
      <w:sz w:val="22"/>
      <w:szCs w:val="22"/>
    </w:rPr>
  </w:style>
  <w:style w:type="character" w:styleId="CommentReference">
    <w:name w:val="annotation reference"/>
    <w:basedOn w:val="DefaultParagraphFont"/>
    <w:uiPriority w:val="99"/>
    <w:semiHidden/>
    <w:rsid w:val="00390BEA"/>
    <w:rPr>
      <w:rFonts w:cs="Times New Roman"/>
      <w:sz w:val="18"/>
    </w:rPr>
  </w:style>
  <w:style w:type="paragraph" w:styleId="Header">
    <w:name w:val="header"/>
    <w:basedOn w:val="Normal"/>
    <w:link w:val="HeaderChar"/>
    <w:uiPriority w:val="99"/>
    <w:rsid w:val="00EF7578"/>
    <w:pPr>
      <w:tabs>
        <w:tab w:val="center" w:pos="4320"/>
        <w:tab w:val="right" w:pos="8640"/>
      </w:tabs>
    </w:pPr>
    <w:rPr>
      <w:rFonts w:ascii="Arial" w:hAnsi="Arial"/>
      <w:noProof/>
    </w:rPr>
  </w:style>
  <w:style w:type="character" w:customStyle="1" w:styleId="HeaderChar">
    <w:name w:val="Header Char"/>
    <w:basedOn w:val="DefaultParagraphFont"/>
    <w:link w:val="Header"/>
    <w:uiPriority w:val="99"/>
    <w:rsid w:val="00EF7578"/>
    <w:rPr>
      <w:rFonts w:ascii="Arial" w:eastAsia="Times New Roman" w:hAnsi="Arial" w:cs="Times New Roman"/>
      <w:noProof/>
      <w:sz w:val="24"/>
      <w:szCs w:val="20"/>
    </w:rPr>
  </w:style>
  <w:style w:type="paragraph" w:styleId="Footer">
    <w:name w:val="footer"/>
    <w:basedOn w:val="Normal"/>
    <w:link w:val="FooterChar"/>
    <w:uiPriority w:val="99"/>
    <w:semiHidden/>
    <w:unhideWhenUsed/>
    <w:rsid w:val="004603FA"/>
    <w:pPr>
      <w:tabs>
        <w:tab w:val="center" w:pos="4680"/>
        <w:tab w:val="right" w:pos="9360"/>
      </w:tabs>
    </w:pPr>
  </w:style>
  <w:style w:type="character" w:customStyle="1" w:styleId="FooterChar">
    <w:name w:val="Footer Char"/>
    <w:basedOn w:val="DefaultParagraphFont"/>
    <w:link w:val="Footer"/>
    <w:uiPriority w:val="99"/>
    <w:semiHidden/>
    <w:rsid w:val="004603FA"/>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E8357F"/>
    <w:rPr>
      <w:rFonts w:ascii="Tahoma" w:hAnsi="Tahoma" w:cs="Tahoma"/>
      <w:sz w:val="16"/>
      <w:szCs w:val="16"/>
    </w:rPr>
  </w:style>
  <w:style w:type="character" w:customStyle="1" w:styleId="BalloonTextChar">
    <w:name w:val="Balloon Text Char"/>
    <w:basedOn w:val="DefaultParagraphFont"/>
    <w:link w:val="BalloonText"/>
    <w:uiPriority w:val="99"/>
    <w:semiHidden/>
    <w:rsid w:val="00E8357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1036270300">
      <w:bodyDiv w:val="1"/>
      <w:marLeft w:val="0"/>
      <w:marRight w:val="0"/>
      <w:marTop w:val="0"/>
      <w:marBottom w:val="0"/>
      <w:divBdr>
        <w:top w:val="none" w:sz="0" w:space="0" w:color="auto"/>
        <w:left w:val="none" w:sz="0" w:space="0" w:color="auto"/>
        <w:bottom w:val="none" w:sz="0" w:space="0" w:color="auto"/>
        <w:right w:val="none" w:sz="0" w:space="0" w:color="auto"/>
      </w:divBdr>
    </w:div>
    <w:div w:id="1052925547">
      <w:bodyDiv w:val="1"/>
      <w:marLeft w:val="0"/>
      <w:marRight w:val="0"/>
      <w:marTop w:val="0"/>
      <w:marBottom w:val="0"/>
      <w:divBdr>
        <w:top w:val="none" w:sz="0" w:space="0" w:color="auto"/>
        <w:left w:val="none" w:sz="0" w:space="0" w:color="auto"/>
        <w:bottom w:val="none" w:sz="0" w:space="0" w:color="auto"/>
        <w:right w:val="none" w:sz="0" w:space="0" w:color="auto"/>
      </w:divBdr>
    </w:div>
    <w:div w:id="1142969199">
      <w:bodyDiv w:val="1"/>
      <w:marLeft w:val="0"/>
      <w:marRight w:val="0"/>
      <w:marTop w:val="0"/>
      <w:marBottom w:val="0"/>
      <w:divBdr>
        <w:top w:val="none" w:sz="0" w:space="0" w:color="auto"/>
        <w:left w:val="none" w:sz="0" w:space="0" w:color="auto"/>
        <w:bottom w:val="none" w:sz="0" w:space="0" w:color="auto"/>
        <w:right w:val="none" w:sz="0" w:space="0" w:color="auto"/>
      </w:divBdr>
    </w:div>
    <w:div w:id="152359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 Type="http://schemas.openxmlformats.org/officeDocument/2006/relationships/settings" Target="settings.xml"/><Relationship Id="rId21" Type="http://schemas.openxmlformats.org/officeDocument/2006/relationships/hyperlink" Target="http://www.grants.gov" TargetMode="External"/><Relationship Id="rId34" Type="http://schemas.openxmlformats.org/officeDocument/2006/relationships/header" Target="header3.xml"/><Relationship Id="rId7" Type="http://schemas.openxmlformats.org/officeDocument/2006/relationships/hyperlink" Target="http://www.grants.gov" TargetMode="Externa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 TargetMode="External"/><Relationship Id="rId24" Type="http://schemas.openxmlformats.org/officeDocument/2006/relationships/hyperlink" Target="http://www.grants.gov"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http://www.grants.gov" TargetMode="External"/><Relationship Id="rId31"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hyperlink" Target="http://www.dnb.com" TargetMode="Externa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grants.go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3614</Words>
  <Characters>21686</Characters>
  <Application>Microsoft Office Word</Application>
  <DocSecurity>0</DocSecurity>
  <Lines>401</Lines>
  <Paragraphs>121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WisehartBP</dc:creator>
  <cp:keywords/>
  <dc:description/>
  <cp:lastModifiedBy>WisehartBP</cp:lastModifiedBy>
  <cp:revision>3</cp:revision>
  <cp:lastPrinted>2011-05-27T14:26:00Z</cp:lastPrinted>
  <dcterms:created xsi:type="dcterms:W3CDTF">2011-06-08T19:05:00Z</dcterms:created>
  <dcterms:modified xsi:type="dcterms:W3CDTF">2011-06-08T19:14:00Z</dcterms:modified>
</cp:coreProperties>
</file>