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1BF10" w14:textId="181CB62B" w:rsidR="00842C10" w:rsidRPr="00131CD7" w:rsidRDefault="00246351" w:rsidP="00246351">
      <w:pPr>
        <w:jc w:val="center"/>
        <w:rPr>
          <w:rFonts w:ascii="Arial" w:hAnsi="Arial" w:cs="Arial"/>
          <w:b/>
          <w:sz w:val="22"/>
          <w:szCs w:val="22"/>
        </w:rPr>
      </w:pPr>
      <w:bookmarkStart w:id="0" w:name="_Hlk145945006"/>
      <w:r w:rsidRPr="00131CD7">
        <w:rPr>
          <w:rFonts w:ascii="Arial" w:hAnsi="Arial" w:cs="Arial"/>
          <w:b/>
          <w:sz w:val="22"/>
          <w:szCs w:val="22"/>
        </w:rPr>
        <w:t xml:space="preserve">2024-2025 </w:t>
      </w:r>
      <w:r w:rsidR="00842C10" w:rsidRPr="00131CD7">
        <w:rPr>
          <w:rFonts w:ascii="Arial" w:hAnsi="Arial" w:cs="Arial"/>
          <w:b/>
          <w:sz w:val="22"/>
          <w:szCs w:val="22"/>
        </w:rPr>
        <w:t>Statement of Work</w:t>
      </w:r>
    </w:p>
    <w:p w14:paraId="50EBA366" w14:textId="77777777" w:rsidR="00842C10" w:rsidRPr="00131CD7" w:rsidRDefault="00842C10" w:rsidP="00842C10">
      <w:pPr>
        <w:jc w:val="center"/>
        <w:rPr>
          <w:rFonts w:ascii="Arial" w:hAnsi="Arial" w:cs="Arial"/>
          <w:b/>
          <w:sz w:val="22"/>
          <w:szCs w:val="22"/>
        </w:rPr>
      </w:pPr>
      <w:bookmarkStart w:id="1" w:name="_Hlk145944710"/>
      <w:r w:rsidRPr="00131CD7">
        <w:rPr>
          <w:rFonts w:ascii="Arial" w:hAnsi="Arial" w:cs="Arial"/>
          <w:b/>
          <w:sz w:val="22"/>
          <w:szCs w:val="22"/>
        </w:rPr>
        <w:t>Management of Undesirable Plants on USACE Lands</w:t>
      </w:r>
      <w:bookmarkEnd w:id="1"/>
    </w:p>
    <w:p w14:paraId="7AE8710B" w14:textId="77777777" w:rsidR="00842C10" w:rsidRPr="00131CD7" w:rsidRDefault="00842C10" w:rsidP="00842C10">
      <w:pPr>
        <w:jc w:val="center"/>
        <w:rPr>
          <w:rFonts w:ascii="Arial" w:hAnsi="Arial" w:cs="Arial"/>
          <w:b/>
          <w:sz w:val="22"/>
          <w:szCs w:val="22"/>
        </w:rPr>
      </w:pPr>
      <w:r w:rsidRPr="00131CD7">
        <w:rPr>
          <w:rFonts w:ascii="Arial" w:hAnsi="Arial" w:cs="Arial"/>
          <w:b/>
          <w:sz w:val="22"/>
          <w:szCs w:val="22"/>
        </w:rPr>
        <w:t xml:space="preserve">John Day – Willow Creek Project </w:t>
      </w:r>
    </w:p>
    <w:p w14:paraId="4245AFE7" w14:textId="1228CEAA" w:rsidR="00842C10" w:rsidRPr="00131CD7" w:rsidRDefault="00842C10" w:rsidP="00842C10">
      <w:pPr>
        <w:jc w:val="center"/>
        <w:rPr>
          <w:rFonts w:ascii="Arial" w:hAnsi="Arial" w:cs="Arial"/>
          <w:b/>
          <w:sz w:val="22"/>
          <w:szCs w:val="22"/>
        </w:rPr>
      </w:pPr>
      <w:r w:rsidRPr="00131CD7">
        <w:rPr>
          <w:rFonts w:ascii="Arial" w:hAnsi="Arial" w:cs="Arial"/>
          <w:b/>
          <w:sz w:val="22"/>
          <w:szCs w:val="22"/>
        </w:rPr>
        <w:t>Benton County, Washington</w:t>
      </w:r>
    </w:p>
    <w:bookmarkEnd w:id="0"/>
    <w:p w14:paraId="74B3B371" w14:textId="77777777" w:rsidR="0033469F" w:rsidRDefault="0033469F">
      <w:pPr>
        <w:rPr>
          <w:rFonts w:ascii="Arial" w:hAnsi="Arial" w:cs="Arial"/>
          <w:b/>
          <w:sz w:val="20"/>
          <w:szCs w:val="20"/>
        </w:rPr>
      </w:pPr>
    </w:p>
    <w:p w14:paraId="2CF7F368" w14:textId="77777777" w:rsidR="006B140D" w:rsidRDefault="00E462DC">
      <w:pPr>
        <w:rPr>
          <w:rFonts w:ascii="Arial" w:hAnsi="Arial" w:cs="Arial"/>
          <w:sz w:val="20"/>
          <w:szCs w:val="20"/>
        </w:rPr>
      </w:pPr>
      <w:r w:rsidRPr="00E462DC">
        <w:rPr>
          <w:rFonts w:ascii="Arial" w:hAnsi="Arial" w:cs="Arial"/>
          <w:b/>
          <w:sz w:val="20"/>
          <w:szCs w:val="20"/>
        </w:rPr>
        <w:t>DESCRIPTION OF SERVICES</w:t>
      </w:r>
      <w:r w:rsidRPr="00E462DC">
        <w:rPr>
          <w:rFonts w:ascii="Arial" w:hAnsi="Arial" w:cs="Arial"/>
          <w:sz w:val="20"/>
          <w:szCs w:val="20"/>
        </w:rPr>
        <w:t>:</w:t>
      </w:r>
    </w:p>
    <w:p w14:paraId="4E72F08B" w14:textId="1F6163D5" w:rsidR="004D0AD8" w:rsidRPr="00D54F31" w:rsidRDefault="004D0AD8" w:rsidP="004D0AD8">
      <w:pPr>
        <w:rPr>
          <w:rFonts w:ascii="Arial" w:hAnsi="Arial" w:cs="Arial"/>
          <w:sz w:val="20"/>
          <w:szCs w:val="20"/>
        </w:rPr>
      </w:pPr>
      <w:r w:rsidRPr="00D54F31">
        <w:rPr>
          <w:rFonts w:ascii="Arial" w:hAnsi="Arial" w:cs="Arial"/>
          <w:sz w:val="20"/>
          <w:szCs w:val="20"/>
        </w:rPr>
        <w:t>Recipient will</w:t>
      </w:r>
      <w:r>
        <w:rPr>
          <w:rFonts w:ascii="Arial" w:hAnsi="Arial" w:cs="Arial"/>
          <w:sz w:val="20"/>
          <w:szCs w:val="20"/>
        </w:rPr>
        <w:t xml:space="preserve"> assist the U</w:t>
      </w:r>
      <w:r w:rsidR="005327F2">
        <w:rPr>
          <w:rFonts w:ascii="Arial" w:hAnsi="Arial" w:cs="Arial"/>
          <w:sz w:val="20"/>
          <w:szCs w:val="20"/>
        </w:rPr>
        <w:t>.</w:t>
      </w:r>
      <w:r>
        <w:rPr>
          <w:rFonts w:ascii="Arial" w:hAnsi="Arial" w:cs="Arial"/>
          <w:sz w:val="20"/>
          <w:szCs w:val="20"/>
        </w:rPr>
        <w:t>S</w:t>
      </w:r>
      <w:r w:rsidR="005327F2">
        <w:rPr>
          <w:rFonts w:ascii="Arial" w:hAnsi="Arial" w:cs="Arial"/>
          <w:sz w:val="20"/>
          <w:szCs w:val="20"/>
        </w:rPr>
        <w:t>.</w:t>
      </w:r>
      <w:r>
        <w:rPr>
          <w:rFonts w:ascii="Arial" w:hAnsi="Arial" w:cs="Arial"/>
          <w:sz w:val="20"/>
          <w:szCs w:val="20"/>
        </w:rPr>
        <w:t xml:space="preserve"> Army Corps of Engineers (USACE) with the management of </w:t>
      </w:r>
      <w:r w:rsidR="00FF49B2">
        <w:rPr>
          <w:rFonts w:ascii="Arial" w:hAnsi="Arial" w:cs="Arial"/>
          <w:sz w:val="20"/>
          <w:szCs w:val="20"/>
        </w:rPr>
        <w:t xml:space="preserve">undesirable plants affecting federal lands and waters </w:t>
      </w:r>
      <w:r>
        <w:rPr>
          <w:rFonts w:ascii="Arial" w:hAnsi="Arial" w:cs="Arial"/>
          <w:sz w:val="20"/>
          <w:szCs w:val="20"/>
        </w:rPr>
        <w:t>managed by the Natural Resource Management section a</w:t>
      </w:r>
      <w:r w:rsidRPr="00B84A36">
        <w:rPr>
          <w:rFonts w:ascii="Arial" w:hAnsi="Arial" w:cs="Arial"/>
          <w:sz w:val="20"/>
          <w:szCs w:val="20"/>
        </w:rPr>
        <w:t xml:space="preserve">t John Day-Willow Creek Project (Project) in </w:t>
      </w:r>
      <w:r w:rsidR="00825790" w:rsidRPr="00B84A36">
        <w:rPr>
          <w:rFonts w:ascii="Arial" w:hAnsi="Arial" w:cs="Arial"/>
          <w:sz w:val="20"/>
          <w:szCs w:val="20"/>
        </w:rPr>
        <w:t>Benton</w:t>
      </w:r>
      <w:r w:rsidRPr="00B84A36">
        <w:rPr>
          <w:rFonts w:ascii="Arial" w:hAnsi="Arial" w:cs="Arial"/>
          <w:sz w:val="20"/>
          <w:szCs w:val="20"/>
        </w:rPr>
        <w:t xml:space="preserve"> County, Washington.</w:t>
      </w:r>
    </w:p>
    <w:p w14:paraId="56610AEF" w14:textId="77777777" w:rsidR="00D54F31" w:rsidRPr="00D54F31" w:rsidRDefault="00D54F31" w:rsidP="00D54F31">
      <w:pPr>
        <w:rPr>
          <w:rFonts w:ascii="Arial" w:hAnsi="Arial" w:cs="Arial"/>
          <w:sz w:val="20"/>
          <w:szCs w:val="20"/>
        </w:rPr>
      </w:pPr>
    </w:p>
    <w:p w14:paraId="0D5A0E1B" w14:textId="77777777" w:rsidR="004D0AD8" w:rsidRDefault="004D0AD8" w:rsidP="004D0AD8">
      <w:pPr>
        <w:pStyle w:val="ListParagraph"/>
        <w:numPr>
          <w:ilvl w:val="0"/>
          <w:numId w:val="6"/>
        </w:numPr>
        <w:rPr>
          <w:rFonts w:ascii="Arial" w:hAnsi="Arial" w:cs="Arial"/>
          <w:sz w:val="20"/>
          <w:szCs w:val="20"/>
        </w:rPr>
      </w:pPr>
      <w:r>
        <w:rPr>
          <w:rFonts w:ascii="Arial" w:hAnsi="Arial" w:cs="Arial"/>
          <w:sz w:val="20"/>
          <w:szCs w:val="20"/>
        </w:rPr>
        <w:t>Coordination</w:t>
      </w:r>
    </w:p>
    <w:p w14:paraId="1C6E6E32" w14:textId="4C25F4E0" w:rsidR="00A94A96" w:rsidRPr="00A94A96" w:rsidRDefault="00A94A96" w:rsidP="00A94A96">
      <w:pPr>
        <w:ind w:left="360"/>
        <w:rPr>
          <w:rFonts w:ascii="Arial" w:hAnsi="Arial" w:cs="Arial"/>
          <w:sz w:val="20"/>
          <w:szCs w:val="20"/>
        </w:rPr>
      </w:pPr>
      <w:r w:rsidRPr="00A94A96">
        <w:rPr>
          <w:rFonts w:ascii="Arial" w:hAnsi="Arial" w:cs="Arial"/>
          <w:sz w:val="20"/>
          <w:szCs w:val="20"/>
        </w:rPr>
        <w:t xml:space="preserve">Assist in coordination to manage undesirable plants from a strategic regional perspective. Manage and coordinate the actions of this </w:t>
      </w:r>
      <w:r w:rsidR="005327F2">
        <w:rPr>
          <w:rFonts w:ascii="Arial" w:hAnsi="Arial" w:cs="Arial"/>
          <w:sz w:val="20"/>
          <w:szCs w:val="20"/>
        </w:rPr>
        <w:t xml:space="preserve">Cooperative </w:t>
      </w:r>
      <w:r w:rsidRPr="00A94A96">
        <w:rPr>
          <w:rFonts w:ascii="Arial" w:hAnsi="Arial" w:cs="Arial"/>
          <w:sz w:val="20"/>
          <w:szCs w:val="20"/>
        </w:rPr>
        <w:t>Agreement with relevant County Weed Boards, Soil and Water Conservation Districts and other political subdivisions of the state.</w:t>
      </w:r>
    </w:p>
    <w:p w14:paraId="4063941B" w14:textId="77777777" w:rsidR="00F64DA9" w:rsidRPr="00D54F31" w:rsidRDefault="00F64DA9" w:rsidP="00F64DA9">
      <w:pPr>
        <w:ind w:left="360"/>
        <w:rPr>
          <w:rFonts w:ascii="Arial" w:hAnsi="Arial" w:cs="Arial"/>
          <w:sz w:val="20"/>
          <w:szCs w:val="20"/>
        </w:rPr>
      </w:pPr>
    </w:p>
    <w:p w14:paraId="2600D38A" w14:textId="77777777" w:rsidR="004D0AD8" w:rsidRDefault="004D0AD8" w:rsidP="004D0AD8">
      <w:pPr>
        <w:pStyle w:val="ListParagraph"/>
        <w:numPr>
          <w:ilvl w:val="0"/>
          <w:numId w:val="6"/>
        </w:numPr>
        <w:rPr>
          <w:rFonts w:ascii="Arial" w:hAnsi="Arial" w:cs="Arial"/>
          <w:sz w:val="20"/>
          <w:szCs w:val="20"/>
        </w:rPr>
      </w:pPr>
      <w:r>
        <w:rPr>
          <w:rFonts w:ascii="Arial" w:hAnsi="Arial" w:cs="Arial"/>
          <w:sz w:val="20"/>
          <w:szCs w:val="20"/>
        </w:rPr>
        <w:t>Planning</w:t>
      </w:r>
    </w:p>
    <w:p w14:paraId="08C00F22" w14:textId="5BA32CCE" w:rsidR="004D0AD8" w:rsidRDefault="009C6850" w:rsidP="004D0AD8">
      <w:pPr>
        <w:ind w:left="360"/>
        <w:rPr>
          <w:rFonts w:ascii="Arial" w:hAnsi="Arial" w:cs="Arial"/>
          <w:sz w:val="20"/>
          <w:szCs w:val="20"/>
        </w:rPr>
      </w:pPr>
      <w:r>
        <w:rPr>
          <w:rFonts w:ascii="Arial" w:hAnsi="Arial" w:cs="Arial"/>
          <w:sz w:val="20"/>
          <w:szCs w:val="20"/>
        </w:rPr>
        <w:t>Assist</w:t>
      </w:r>
      <w:r w:rsidR="004D0AD8">
        <w:rPr>
          <w:rFonts w:ascii="Arial" w:hAnsi="Arial" w:cs="Arial"/>
          <w:sz w:val="20"/>
          <w:szCs w:val="20"/>
        </w:rPr>
        <w:t xml:space="preserve"> in the development of a</w:t>
      </w:r>
      <w:r>
        <w:rPr>
          <w:rFonts w:ascii="Arial" w:hAnsi="Arial" w:cs="Arial"/>
          <w:sz w:val="20"/>
          <w:szCs w:val="20"/>
        </w:rPr>
        <w:t xml:space="preserve"> USACE-approved</w:t>
      </w:r>
      <w:r w:rsidR="004D0AD8">
        <w:rPr>
          <w:rFonts w:ascii="Arial" w:hAnsi="Arial" w:cs="Arial"/>
          <w:sz w:val="20"/>
          <w:szCs w:val="20"/>
        </w:rPr>
        <w:t xml:space="preserve"> annual plan of work, identifying target species for inventory and management, prioritizing treatment based on regional plans, site location and level of infestation. Provide consultation to USACE on regional Best Management Practices including Early Detection and Rapid Response (</w:t>
      </w:r>
      <w:proofErr w:type="spellStart"/>
      <w:r w:rsidR="004D0AD8">
        <w:rPr>
          <w:rFonts w:ascii="Arial" w:hAnsi="Arial" w:cs="Arial"/>
          <w:sz w:val="20"/>
          <w:szCs w:val="20"/>
        </w:rPr>
        <w:t>EDRR</w:t>
      </w:r>
      <w:proofErr w:type="spellEnd"/>
      <w:r w:rsidR="004D0AD8">
        <w:rPr>
          <w:rFonts w:ascii="Arial" w:hAnsi="Arial" w:cs="Arial"/>
          <w:sz w:val="20"/>
          <w:szCs w:val="20"/>
        </w:rPr>
        <w:t xml:space="preserve">) targets, quarantine initiatives, biological control releases, and </w:t>
      </w:r>
      <w:r w:rsidR="005327F2">
        <w:rPr>
          <w:rFonts w:ascii="Arial" w:hAnsi="Arial" w:cs="Arial"/>
          <w:sz w:val="20"/>
          <w:szCs w:val="20"/>
        </w:rPr>
        <w:t>updates to the State Noxious Weed List including new classifications, changes in classification of previously listed species, and delisting of species that have become a lower priority</w:t>
      </w:r>
      <w:r w:rsidR="004D0AD8">
        <w:rPr>
          <w:rFonts w:ascii="Arial" w:hAnsi="Arial" w:cs="Arial"/>
          <w:sz w:val="20"/>
          <w:szCs w:val="20"/>
        </w:rPr>
        <w:t xml:space="preserve">. </w:t>
      </w:r>
    </w:p>
    <w:p w14:paraId="23F91AB8" w14:textId="2682BE51" w:rsidR="004D0AD8" w:rsidRDefault="004D0AD8" w:rsidP="004D0AD8">
      <w:pPr>
        <w:ind w:left="360"/>
        <w:rPr>
          <w:rFonts w:ascii="Arial" w:hAnsi="Arial" w:cs="Arial"/>
          <w:sz w:val="20"/>
          <w:szCs w:val="20"/>
        </w:rPr>
      </w:pPr>
    </w:p>
    <w:p w14:paraId="29BAE683" w14:textId="77777777" w:rsidR="004D0AD8" w:rsidRDefault="004D0AD8" w:rsidP="004D0AD8">
      <w:pPr>
        <w:pStyle w:val="ListParagraph"/>
        <w:numPr>
          <w:ilvl w:val="0"/>
          <w:numId w:val="6"/>
        </w:numPr>
        <w:rPr>
          <w:rFonts w:ascii="Arial" w:hAnsi="Arial" w:cs="Arial"/>
          <w:sz w:val="20"/>
          <w:szCs w:val="20"/>
        </w:rPr>
      </w:pPr>
      <w:r>
        <w:rPr>
          <w:rFonts w:ascii="Arial" w:hAnsi="Arial" w:cs="Arial"/>
          <w:sz w:val="20"/>
          <w:szCs w:val="20"/>
        </w:rPr>
        <w:t>Surveying</w:t>
      </w:r>
    </w:p>
    <w:p w14:paraId="64AC6416" w14:textId="34297778" w:rsidR="00246351" w:rsidRDefault="004D0AD8" w:rsidP="004D0AD8">
      <w:pPr>
        <w:ind w:left="360"/>
        <w:rPr>
          <w:rFonts w:ascii="Arial" w:hAnsi="Arial" w:cs="Arial"/>
          <w:sz w:val="20"/>
          <w:szCs w:val="20"/>
        </w:rPr>
      </w:pPr>
      <w:r>
        <w:rPr>
          <w:rFonts w:ascii="Arial" w:hAnsi="Arial" w:cs="Arial"/>
          <w:sz w:val="20"/>
          <w:szCs w:val="20"/>
        </w:rPr>
        <w:t xml:space="preserve">Assist with the inventory, survey, monitoring, and/or GIS mapping of exotic, noxious, invasive, or undesirable native vegetation at the Project. Maps, location descriptions, data and/or GIS information will be provided to </w:t>
      </w:r>
      <w:r w:rsidR="009C6850">
        <w:rPr>
          <w:rFonts w:ascii="Arial" w:hAnsi="Arial" w:cs="Arial"/>
          <w:sz w:val="20"/>
          <w:szCs w:val="20"/>
        </w:rPr>
        <w:t xml:space="preserve">the USACE </w:t>
      </w:r>
      <w:r>
        <w:rPr>
          <w:rFonts w:ascii="Arial" w:hAnsi="Arial" w:cs="Arial"/>
          <w:sz w:val="20"/>
          <w:szCs w:val="20"/>
        </w:rPr>
        <w:t xml:space="preserve">Project Natural Resource Section that will aid in the </w:t>
      </w:r>
      <w:r w:rsidRPr="00842C10">
        <w:rPr>
          <w:rFonts w:ascii="Arial" w:hAnsi="Arial" w:cs="Arial"/>
          <w:sz w:val="20"/>
          <w:szCs w:val="20"/>
        </w:rPr>
        <w:t>management of areas</w:t>
      </w:r>
      <w:r w:rsidR="00246351">
        <w:rPr>
          <w:rFonts w:ascii="Arial" w:hAnsi="Arial" w:cs="Arial"/>
          <w:sz w:val="20"/>
          <w:szCs w:val="20"/>
        </w:rPr>
        <w:t xml:space="preserve"> under Project Management</w:t>
      </w:r>
      <w:r w:rsidRPr="00842C10">
        <w:rPr>
          <w:rFonts w:ascii="Arial" w:hAnsi="Arial" w:cs="Arial"/>
          <w:sz w:val="20"/>
          <w:szCs w:val="20"/>
        </w:rPr>
        <w:t xml:space="preserve">. </w:t>
      </w:r>
      <w:bookmarkStart w:id="2" w:name="_Hlk60832588"/>
      <w:r w:rsidR="009C6850" w:rsidRPr="00842C10">
        <w:rPr>
          <w:rFonts w:ascii="Arial" w:hAnsi="Arial" w:cs="Arial"/>
          <w:sz w:val="20"/>
          <w:szCs w:val="20"/>
        </w:rPr>
        <w:t>USACE may provide a USACE-operated vessel for survey activities.</w:t>
      </w:r>
      <w:bookmarkEnd w:id="2"/>
      <w:r w:rsidR="009C6850" w:rsidRPr="00842C10">
        <w:rPr>
          <w:rFonts w:ascii="Arial" w:hAnsi="Arial" w:cs="Arial"/>
          <w:sz w:val="20"/>
          <w:szCs w:val="20"/>
        </w:rPr>
        <w:t xml:space="preserve"> </w:t>
      </w:r>
      <w:r w:rsidR="006A1AC6">
        <w:rPr>
          <w:rFonts w:ascii="Arial" w:hAnsi="Arial" w:cs="Arial"/>
          <w:sz w:val="20"/>
          <w:szCs w:val="20"/>
        </w:rPr>
        <w:t>Data and vessel access require coordination with the Grants Officer’s Representative (GOR).</w:t>
      </w:r>
    </w:p>
    <w:p w14:paraId="6F6B035E" w14:textId="77777777" w:rsidR="006A1AC6" w:rsidRDefault="006A1AC6" w:rsidP="004D0AD8">
      <w:pPr>
        <w:ind w:left="360"/>
        <w:rPr>
          <w:rFonts w:ascii="Arial" w:hAnsi="Arial" w:cs="Arial"/>
          <w:sz w:val="20"/>
          <w:szCs w:val="20"/>
        </w:rPr>
      </w:pPr>
    </w:p>
    <w:p w14:paraId="0229F56E" w14:textId="1F25278D" w:rsidR="004D0AD8" w:rsidRPr="00842C10" w:rsidRDefault="004D0AD8" w:rsidP="004D0AD8">
      <w:pPr>
        <w:ind w:left="360"/>
        <w:rPr>
          <w:rFonts w:ascii="Arial" w:hAnsi="Arial" w:cs="Arial"/>
          <w:sz w:val="20"/>
          <w:szCs w:val="20"/>
        </w:rPr>
      </w:pPr>
      <w:r w:rsidRPr="00842C10">
        <w:rPr>
          <w:rFonts w:ascii="Arial" w:hAnsi="Arial" w:cs="Arial"/>
          <w:sz w:val="20"/>
          <w:szCs w:val="20"/>
        </w:rPr>
        <w:t xml:space="preserve">In the Columbia River region, targets for early detection include, but are not limited to: </w:t>
      </w:r>
    </w:p>
    <w:p w14:paraId="02701298" w14:textId="3164C27B" w:rsidR="00FF49B2" w:rsidRPr="00842C10" w:rsidRDefault="00FF49B2" w:rsidP="00FF49B2">
      <w:pPr>
        <w:pStyle w:val="ListParagraph"/>
        <w:numPr>
          <w:ilvl w:val="0"/>
          <w:numId w:val="8"/>
        </w:numPr>
        <w:rPr>
          <w:rFonts w:ascii="Arial" w:hAnsi="Arial" w:cs="Arial"/>
          <w:sz w:val="20"/>
          <w:szCs w:val="20"/>
        </w:rPr>
      </w:pPr>
      <w:r w:rsidRPr="00842C10">
        <w:rPr>
          <w:rFonts w:ascii="Arial" w:hAnsi="Arial" w:cs="Arial"/>
          <w:sz w:val="20"/>
          <w:szCs w:val="20"/>
        </w:rPr>
        <w:t>Flowering rush (</w:t>
      </w:r>
      <w:proofErr w:type="spellStart"/>
      <w:r w:rsidRPr="00842C10">
        <w:rPr>
          <w:rFonts w:ascii="Arial" w:hAnsi="Arial" w:cs="Arial"/>
          <w:i/>
          <w:iCs/>
          <w:sz w:val="20"/>
          <w:szCs w:val="20"/>
        </w:rPr>
        <w:t>Butomus</w:t>
      </w:r>
      <w:proofErr w:type="spellEnd"/>
      <w:r w:rsidRPr="00842C10">
        <w:rPr>
          <w:rFonts w:ascii="Arial" w:hAnsi="Arial" w:cs="Arial"/>
          <w:i/>
          <w:iCs/>
          <w:sz w:val="20"/>
          <w:szCs w:val="20"/>
        </w:rPr>
        <w:t xml:space="preserve"> </w:t>
      </w:r>
      <w:proofErr w:type="spellStart"/>
      <w:r w:rsidRPr="00842C10">
        <w:rPr>
          <w:rFonts w:ascii="Arial" w:hAnsi="Arial" w:cs="Arial"/>
          <w:i/>
          <w:iCs/>
          <w:sz w:val="20"/>
          <w:szCs w:val="20"/>
        </w:rPr>
        <w:t>umbellatus</w:t>
      </w:r>
      <w:proofErr w:type="spellEnd"/>
      <w:r w:rsidRPr="00842C10">
        <w:rPr>
          <w:rFonts w:ascii="Arial" w:hAnsi="Arial" w:cs="Arial"/>
          <w:sz w:val="20"/>
          <w:szCs w:val="20"/>
        </w:rPr>
        <w:t xml:space="preserve">) is among the region’s highest priorities. Its presence is minimal on lands and waters managed by the Project, but vigilant surveying is required to detect </w:t>
      </w:r>
      <w:r w:rsidR="005C47C7" w:rsidRPr="00842C10">
        <w:rPr>
          <w:rFonts w:ascii="Arial" w:hAnsi="Arial" w:cs="Arial"/>
          <w:sz w:val="20"/>
          <w:szCs w:val="20"/>
        </w:rPr>
        <w:t xml:space="preserve">and prevent </w:t>
      </w:r>
      <w:r w:rsidRPr="00842C10">
        <w:rPr>
          <w:rFonts w:ascii="Arial" w:hAnsi="Arial" w:cs="Arial"/>
          <w:sz w:val="20"/>
          <w:szCs w:val="20"/>
        </w:rPr>
        <w:t>further spread. It is among the region’s highest priorities for early detection because of its potential to devastate riparian habitat.</w:t>
      </w:r>
    </w:p>
    <w:p w14:paraId="0B970359" w14:textId="77777777" w:rsidR="0010113F" w:rsidRPr="00842C10" w:rsidRDefault="0010113F" w:rsidP="0010113F">
      <w:pPr>
        <w:rPr>
          <w:rFonts w:ascii="Arial" w:hAnsi="Arial" w:cs="Arial"/>
          <w:sz w:val="20"/>
          <w:szCs w:val="20"/>
        </w:rPr>
      </w:pPr>
    </w:p>
    <w:p w14:paraId="3B681F16" w14:textId="77777777" w:rsidR="0010113F" w:rsidRPr="00842C10" w:rsidRDefault="0010113F" w:rsidP="0010113F">
      <w:pPr>
        <w:pStyle w:val="ListParagraph"/>
        <w:numPr>
          <w:ilvl w:val="0"/>
          <w:numId w:val="2"/>
        </w:numPr>
        <w:rPr>
          <w:rFonts w:ascii="Arial" w:hAnsi="Arial" w:cs="Arial"/>
          <w:sz w:val="20"/>
          <w:szCs w:val="20"/>
        </w:rPr>
      </w:pPr>
      <w:r w:rsidRPr="00842C10">
        <w:rPr>
          <w:rFonts w:ascii="Arial" w:hAnsi="Arial" w:cs="Arial"/>
          <w:sz w:val="20"/>
          <w:szCs w:val="20"/>
        </w:rPr>
        <w:t>Implementation</w:t>
      </w:r>
    </w:p>
    <w:p w14:paraId="34739010" w14:textId="436D27CF" w:rsidR="00246351" w:rsidRDefault="0010113F" w:rsidP="0010113F">
      <w:pPr>
        <w:ind w:left="360"/>
        <w:rPr>
          <w:rFonts w:ascii="Arial" w:hAnsi="Arial" w:cs="Arial"/>
          <w:sz w:val="20"/>
          <w:szCs w:val="20"/>
        </w:rPr>
      </w:pPr>
      <w:r w:rsidRPr="00842C10">
        <w:rPr>
          <w:rFonts w:ascii="Arial" w:hAnsi="Arial" w:cs="Arial"/>
          <w:sz w:val="20"/>
          <w:szCs w:val="20"/>
        </w:rPr>
        <w:t xml:space="preserve">Assist in the implementation of the appropriate integrated treatment method as prescribed or approved by </w:t>
      </w:r>
      <w:r w:rsidR="005C47C7" w:rsidRPr="00842C10">
        <w:rPr>
          <w:rFonts w:ascii="Arial" w:hAnsi="Arial" w:cs="Arial"/>
          <w:sz w:val="20"/>
          <w:szCs w:val="20"/>
        </w:rPr>
        <w:t>USACE</w:t>
      </w:r>
      <w:r w:rsidRPr="00842C10">
        <w:rPr>
          <w:rFonts w:ascii="Arial" w:hAnsi="Arial" w:cs="Arial"/>
          <w:sz w:val="20"/>
          <w:szCs w:val="20"/>
        </w:rPr>
        <w:t xml:space="preserve"> biologists, natural resource specialists, natural resource managers</w:t>
      </w:r>
      <w:r w:rsidR="006A1AC6">
        <w:rPr>
          <w:rFonts w:ascii="Arial" w:hAnsi="Arial" w:cs="Arial"/>
          <w:sz w:val="20"/>
          <w:szCs w:val="20"/>
        </w:rPr>
        <w:t>, and coordinated with the GOR</w:t>
      </w:r>
      <w:r w:rsidRPr="00842C10">
        <w:rPr>
          <w:rFonts w:ascii="Arial" w:hAnsi="Arial" w:cs="Arial"/>
          <w:sz w:val="20"/>
          <w:szCs w:val="20"/>
        </w:rPr>
        <w:t>. Implementation will be aligned with the Portland District Pesticide Discharge Management Plan (PDMP</w:t>
      </w:r>
      <w:r w:rsidR="006A1AC6">
        <w:rPr>
          <w:rFonts w:ascii="Arial" w:hAnsi="Arial" w:cs="Arial"/>
          <w:sz w:val="20"/>
          <w:szCs w:val="20"/>
        </w:rPr>
        <w:t xml:space="preserve">, Attachment </w:t>
      </w:r>
      <w:r w:rsidR="00131CD7">
        <w:rPr>
          <w:rFonts w:ascii="Arial" w:hAnsi="Arial" w:cs="Arial"/>
          <w:sz w:val="20"/>
          <w:szCs w:val="20"/>
        </w:rPr>
        <w:t>7</w:t>
      </w:r>
      <w:r w:rsidRPr="00842C10">
        <w:rPr>
          <w:rFonts w:ascii="Arial" w:hAnsi="Arial" w:cs="Arial"/>
          <w:sz w:val="20"/>
          <w:szCs w:val="20"/>
        </w:rPr>
        <w:t>). Treatments may employ prevention, mechanical, cultural, biocontrol or herbicide methods. Where practicable, biocontrol methods and other effective non-herbicide methods are preferred.</w:t>
      </w:r>
      <w:r w:rsidR="009C6850" w:rsidRPr="00842C10">
        <w:rPr>
          <w:rFonts w:ascii="Arial" w:hAnsi="Arial" w:cs="Arial"/>
          <w:sz w:val="20"/>
          <w:szCs w:val="20"/>
        </w:rPr>
        <w:t xml:space="preserve"> USACE may provide a USACE-operated vessel for treatment activities.</w:t>
      </w:r>
      <w:r w:rsidRPr="00842C10">
        <w:rPr>
          <w:rFonts w:ascii="Arial" w:hAnsi="Arial" w:cs="Arial"/>
          <w:sz w:val="20"/>
          <w:szCs w:val="20"/>
        </w:rPr>
        <w:t xml:space="preserve"> </w:t>
      </w:r>
      <w:r w:rsidR="006A1AC6">
        <w:rPr>
          <w:rFonts w:ascii="Arial" w:hAnsi="Arial" w:cs="Arial"/>
          <w:sz w:val="20"/>
          <w:szCs w:val="20"/>
        </w:rPr>
        <w:t>Vessel access requires coordination with the GOR.</w:t>
      </w:r>
    </w:p>
    <w:p w14:paraId="176FBAD8" w14:textId="77777777" w:rsidR="006A1AC6" w:rsidRDefault="006A1AC6" w:rsidP="0010113F">
      <w:pPr>
        <w:ind w:left="360"/>
        <w:rPr>
          <w:rFonts w:ascii="Arial" w:hAnsi="Arial" w:cs="Arial"/>
          <w:sz w:val="20"/>
          <w:szCs w:val="20"/>
        </w:rPr>
      </w:pPr>
    </w:p>
    <w:p w14:paraId="7641891F" w14:textId="25A0F0DA" w:rsidR="0010113F" w:rsidRDefault="0010113F" w:rsidP="0010113F">
      <w:pPr>
        <w:ind w:left="360"/>
        <w:rPr>
          <w:rFonts w:ascii="Arial" w:hAnsi="Arial" w:cs="Arial"/>
          <w:sz w:val="20"/>
          <w:szCs w:val="20"/>
        </w:rPr>
      </w:pPr>
      <w:r w:rsidRPr="00842C10">
        <w:rPr>
          <w:rFonts w:ascii="Arial" w:hAnsi="Arial" w:cs="Arial"/>
          <w:sz w:val="20"/>
          <w:szCs w:val="20"/>
        </w:rPr>
        <w:t>Specific targets at the Project include:</w:t>
      </w:r>
    </w:p>
    <w:p w14:paraId="2F385D52" w14:textId="77777777" w:rsidR="006A1AC6" w:rsidRPr="00842C10" w:rsidRDefault="006A1AC6" w:rsidP="0010113F">
      <w:pPr>
        <w:ind w:left="360"/>
        <w:rPr>
          <w:rFonts w:ascii="Arial" w:hAnsi="Arial" w:cs="Arial"/>
          <w:sz w:val="20"/>
          <w:szCs w:val="20"/>
        </w:rPr>
      </w:pPr>
    </w:p>
    <w:p w14:paraId="05C81379" w14:textId="58C89546" w:rsidR="0010113F" w:rsidRPr="00842C10" w:rsidRDefault="006D73A8" w:rsidP="0010113F">
      <w:pPr>
        <w:pStyle w:val="ListParagraph"/>
        <w:numPr>
          <w:ilvl w:val="1"/>
          <w:numId w:val="2"/>
        </w:numPr>
        <w:ind w:left="1170"/>
        <w:rPr>
          <w:rFonts w:ascii="Arial" w:hAnsi="Arial" w:cs="Arial"/>
          <w:sz w:val="20"/>
          <w:szCs w:val="20"/>
        </w:rPr>
      </w:pPr>
      <w:r w:rsidRPr="00842C10">
        <w:rPr>
          <w:rFonts w:ascii="Arial" w:hAnsi="Arial" w:cs="Arial"/>
          <w:sz w:val="20"/>
          <w:szCs w:val="20"/>
        </w:rPr>
        <w:t>Plymouth Park</w:t>
      </w:r>
      <w:r w:rsidR="0010113F" w:rsidRPr="00842C10">
        <w:rPr>
          <w:rFonts w:ascii="Arial" w:hAnsi="Arial" w:cs="Arial"/>
          <w:sz w:val="20"/>
          <w:szCs w:val="20"/>
        </w:rPr>
        <w:t xml:space="preserve"> - </w:t>
      </w:r>
      <w:r w:rsidRPr="00842C10">
        <w:rPr>
          <w:rFonts w:ascii="Arial" w:hAnsi="Arial" w:cs="Arial"/>
          <w:sz w:val="20"/>
          <w:szCs w:val="20"/>
        </w:rPr>
        <w:t>Plymouth, Washington (30 acres maximum)</w:t>
      </w:r>
    </w:p>
    <w:p w14:paraId="4A787A28" w14:textId="37138263" w:rsidR="0010113F" w:rsidRPr="00907921" w:rsidRDefault="0011153B" w:rsidP="00907921">
      <w:pPr>
        <w:pStyle w:val="ListParagraph"/>
        <w:numPr>
          <w:ilvl w:val="2"/>
          <w:numId w:val="2"/>
        </w:numPr>
        <w:ind w:left="1260" w:firstLine="0"/>
        <w:rPr>
          <w:rFonts w:ascii="Arial" w:hAnsi="Arial" w:cs="Arial"/>
          <w:sz w:val="20"/>
          <w:szCs w:val="20"/>
        </w:rPr>
      </w:pPr>
      <w:bookmarkStart w:id="3" w:name="_Hlk153357054"/>
      <w:r w:rsidRPr="00842C10">
        <w:rPr>
          <w:rFonts w:ascii="Arial" w:hAnsi="Arial" w:cs="Arial"/>
          <w:sz w:val="20"/>
          <w:szCs w:val="20"/>
        </w:rPr>
        <w:t xml:space="preserve"> </w:t>
      </w:r>
      <w:r w:rsidR="00907921">
        <w:rPr>
          <w:rFonts w:ascii="Arial" w:hAnsi="Arial" w:cs="Arial"/>
          <w:sz w:val="20"/>
          <w:szCs w:val="20"/>
        </w:rPr>
        <w:t xml:space="preserve">Pre-emergent application for </w:t>
      </w:r>
      <w:bookmarkEnd w:id="3"/>
      <w:r w:rsidR="00907921">
        <w:rPr>
          <w:rFonts w:ascii="Arial" w:hAnsi="Arial" w:cs="Arial"/>
          <w:sz w:val="20"/>
          <w:szCs w:val="20"/>
        </w:rPr>
        <w:t xml:space="preserve">total vegetation </w:t>
      </w:r>
      <w:r w:rsidR="006D73A8" w:rsidRPr="00842C10">
        <w:rPr>
          <w:rFonts w:ascii="Arial" w:hAnsi="Arial" w:cs="Arial"/>
          <w:sz w:val="20"/>
          <w:szCs w:val="20"/>
        </w:rPr>
        <w:t>control of tent pads,</w:t>
      </w:r>
      <w:r w:rsidR="006D73A8" w:rsidRPr="00726F9A">
        <w:rPr>
          <w:rFonts w:ascii="Arial" w:hAnsi="Arial" w:cs="Arial"/>
          <w:sz w:val="20"/>
          <w:szCs w:val="20"/>
        </w:rPr>
        <w:t xml:space="preserve"> traffic islands and gravel areas near </w:t>
      </w:r>
      <w:r w:rsidR="006D73A8" w:rsidRPr="00907921">
        <w:rPr>
          <w:rFonts w:ascii="Arial" w:hAnsi="Arial" w:cs="Arial"/>
          <w:sz w:val="20"/>
          <w:szCs w:val="20"/>
        </w:rPr>
        <w:t xml:space="preserve">campsites. </w:t>
      </w:r>
      <w:r w:rsidR="00907921">
        <w:rPr>
          <w:rFonts w:ascii="Arial" w:hAnsi="Arial" w:cs="Arial"/>
          <w:sz w:val="20"/>
          <w:szCs w:val="20"/>
        </w:rPr>
        <w:t xml:space="preserve"> Work must be completed prior to the campground opening of April 15, 2024.</w:t>
      </w:r>
    </w:p>
    <w:p w14:paraId="7D64988B" w14:textId="2FDAFAB5" w:rsidR="00907921" w:rsidRDefault="00907921" w:rsidP="006A1AC6">
      <w:pPr>
        <w:ind w:left="1260"/>
        <w:rPr>
          <w:rFonts w:ascii="Arial" w:hAnsi="Arial" w:cs="Arial"/>
          <w:sz w:val="20"/>
          <w:szCs w:val="20"/>
        </w:rPr>
      </w:pPr>
      <w:r>
        <w:rPr>
          <w:rFonts w:ascii="Arial" w:hAnsi="Arial" w:cs="Arial"/>
          <w:sz w:val="20"/>
          <w:szCs w:val="20"/>
        </w:rPr>
        <w:lastRenderedPageBreak/>
        <w:t xml:space="preserve"> ii.</w:t>
      </w:r>
      <w:r w:rsidRPr="00907921">
        <w:rPr>
          <w:rFonts w:ascii="Arial" w:hAnsi="Arial" w:cs="Arial"/>
          <w:sz w:val="20"/>
          <w:szCs w:val="20"/>
        </w:rPr>
        <w:t xml:space="preserve"> Pre-emergent application for </w:t>
      </w:r>
      <w:r>
        <w:rPr>
          <w:rFonts w:ascii="Arial" w:hAnsi="Arial" w:cs="Arial"/>
          <w:sz w:val="20"/>
          <w:szCs w:val="20"/>
        </w:rPr>
        <w:t>t</w:t>
      </w:r>
      <w:r w:rsidR="006D73A8" w:rsidRPr="00907921">
        <w:rPr>
          <w:rFonts w:ascii="Arial" w:hAnsi="Arial" w:cs="Arial"/>
          <w:sz w:val="20"/>
          <w:szCs w:val="20"/>
        </w:rPr>
        <w:t xml:space="preserve">otal vegetation control along perimeter of </w:t>
      </w:r>
      <w:r>
        <w:rPr>
          <w:rFonts w:ascii="Arial" w:hAnsi="Arial" w:cs="Arial"/>
          <w:sz w:val="20"/>
          <w:szCs w:val="20"/>
        </w:rPr>
        <w:t xml:space="preserve">         </w:t>
      </w:r>
    </w:p>
    <w:p w14:paraId="400C636A" w14:textId="364EB6A5" w:rsidR="00574C01" w:rsidRPr="00907921" w:rsidRDefault="00907921" w:rsidP="006A1AC6">
      <w:pPr>
        <w:ind w:left="990"/>
        <w:rPr>
          <w:rFonts w:ascii="Arial" w:hAnsi="Arial" w:cs="Arial"/>
          <w:sz w:val="20"/>
          <w:szCs w:val="20"/>
        </w:rPr>
      </w:pPr>
      <w:r>
        <w:rPr>
          <w:rFonts w:ascii="Arial" w:hAnsi="Arial" w:cs="Arial"/>
          <w:sz w:val="20"/>
          <w:szCs w:val="20"/>
        </w:rPr>
        <w:t xml:space="preserve">          </w:t>
      </w:r>
      <w:r w:rsidR="006D73A8" w:rsidRPr="00907921">
        <w:rPr>
          <w:rFonts w:ascii="Arial" w:hAnsi="Arial" w:cs="Arial"/>
          <w:sz w:val="20"/>
          <w:szCs w:val="20"/>
        </w:rPr>
        <w:t>campground road. Establish a three-foot control area on both sides of the road.</w:t>
      </w:r>
    </w:p>
    <w:p w14:paraId="4E129CDB" w14:textId="255ECF19" w:rsidR="0010113F" w:rsidRPr="00574C01" w:rsidRDefault="00574C01" w:rsidP="006A1AC6">
      <w:pPr>
        <w:ind w:left="1530" w:hanging="360"/>
        <w:rPr>
          <w:rFonts w:ascii="Arial" w:hAnsi="Arial" w:cs="Arial"/>
          <w:sz w:val="20"/>
          <w:szCs w:val="20"/>
        </w:rPr>
      </w:pPr>
      <w:r>
        <w:rPr>
          <w:rFonts w:ascii="Arial" w:hAnsi="Arial" w:cs="Arial"/>
          <w:sz w:val="20"/>
          <w:szCs w:val="20"/>
        </w:rPr>
        <w:t xml:space="preserve"> iii. </w:t>
      </w:r>
      <w:r w:rsidR="006D73A8" w:rsidRPr="00574C01">
        <w:rPr>
          <w:rFonts w:ascii="Arial" w:hAnsi="Arial" w:cs="Arial"/>
          <w:sz w:val="20"/>
          <w:szCs w:val="20"/>
        </w:rPr>
        <w:t>Total vegetation control along the perimeter of the day use entrance road starting</w:t>
      </w:r>
      <w:r>
        <w:rPr>
          <w:rFonts w:ascii="Arial" w:hAnsi="Arial" w:cs="Arial"/>
          <w:sz w:val="20"/>
          <w:szCs w:val="20"/>
        </w:rPr>
        <w:t xml:space="preserve"> </w:t>
      </w:r>
      <w:r w:rsidR="006D73A8" w:rsidRPr="00574C01">
        <w:rPr>
          <w:rFonts w:ascii="Arial" w:hAnsi="Arial" w:cs="Arial"/>
          <w:sz w:val="20"/>
          <w:szCs w:val="20"/>
        </w:rPr>
        <w:t>at the causeway leading to the boat launch and day use parking lots. Establish a</w:t>
      </w:r>
      <w:r w:rsidR="006A1AC6">
        <w:rPr>
          <w:rFonts w:ascii="Arial" w:hAnsi="Arial" w:cs="Arial"/>
          <w:sz w:val="20"/>
          <w:szCs w:val="20"/>
        </w:rPr>
        <w:t xml:space="preserve"> </w:t>
      </w:r>
      <w:r w:rsidR="006D73A8" w:rsidRPr="00574C01">
        <w:rPr>
          <w:rFonts w:ascii="Arial" w:hAnsi="Arial" w:cs="Arial"/>
          <w:sz w:val="20"/>
          <w:szCs w:val="20"/>
        </w:rPr>
        <w:t>five-foot control area along perimeter of both sides of the road.</w:t>
      </w:r>
    </w:p>
    <w:p w14:paraId="3CEEBDEE" w14:textId="77777777" w:rsidR="000F4259" w:rsidRDefault="00574C01" w:rsidP="006A1AC6">
      <w:pPr>
        <w:ind w:left="1260"/>
        <w:rPr>
          <w:rFonts w:ascii="Arial" w:hAnsi="Arial" w:cs="Arial"/>
          <w:sz w:val="20"/>
          <w:szCs w:val="20"/>
        </w:rPr>
      </w:pPr>
      <w:r>
        <w:rPr>
          <w:rFonts w:ascii="Arial" w:hAnsi="Arial" w:cs="Arial"/>
          <w:sz w:val="20"/>
          <w:szCs w:val="20"/>
        </w:rPr>
        <w:t xml:space="preserve">iv. </w:t>
      </w:r>
      <w:r w:rsidR="006D73A8" w:rsidRPr="00574C01">
        <w:rPr>
          <w:rFonts w:ascii="Arial" w:hAnsi="Arial" w:cs="Arial"/>
          <w:sz w:val="20"/>
          <w:szCs w:val="20"/>
        </w:rPr>
        <w:t xml:space="preserve">Broadcast broadleaf control for dry land area around pump house and between </w:t>
      </w:r>
      <w:r w:rsidR="000F4259">
        <w:rPr>
          <w:rFonts w:ascii="Arial" w:hAnsi="Arial" w:cs="Arial"/>
          <w:sz w:val="20"/>
          <w:szCs w:val="20"/>
        </w:rPr>
        <w:t xml:space="preserve">         </w:t>
      </w:r>
    </w:p>
    <w:p w14:paraId="19B09339" w14:textId="4B74957A" w:rsidR="0010113F" w:rsidRPr="00574C01" w:rsidRDefault="000F4259" w:rsidP="00574C01">
      <w:pPr>
        <w:ind w:left="1170"/>
        <w:rPr>
          <w:rFonts w:ascii="Arial" w:hAnsi="Arial" w:cs="Arial"/>
          <w:sz w:val="20"/>
          <w:szCs w:val="20"/>
        </w:rPr>
      </w:pPr>
      <w:r>
        <w:rPr>
          <w:rFonts w:ascii="Arial" w:hAnsi="Arial" w:cs="Arial"/>
          <w:sz w:val="20"/>
          <w:szCs w:val="20"/>
        </w:rPr>
        <w:t xml:space="preserve">    </w:t>
      </w:r>
      <w:r w:rsidR="006D73A8" w:rsidRPr="00574C01">
        <w:rPr>
          <w:rFonts w:ascii="Arial" w:hAnsi="Arial" w:cs="Arial"/>
          <w:sz w:val="20"/>
          <w:szCs w:val="20"/>
        </w:rPr>
        <w:t>campground and campground exit loop road.</w:t>
      </w:r>
    </w:p>
    <w:p w14:paraId="10E402F7" w14:textId="77777777" w:rsidR="000F4259" w:rsidRDefault="00574C01" w:rsidP="006A1AC6">
      <w:pPr>
        <w:ind w:left="1260"/>
        <w:rPr>
          <w:rFonts w:ascii="Arial" w:hAnsi="Arial" w:cs="Arial"/>
          <w:sz w:val="20"/>
          <w:szCs w:val="20"/>
        </w:rPr>
      </w:pPr>
      <w:r>
        <w:rPr>
          <w:rFonts w:ascii="Arial" w:hAnsi="Arial" w:cs="Arial"/>
          <w:sz w:val="20"/>
          <w:szCs w:val="20"/>
        </w:rPr>
        <w:t xml:space="preserve">v.  </w:t>
      </w:r>
      <w:r w:rsidR="006D73A8" w:rsidRPr="00574C01">
        <w:rPr>
          <w:rFonts w:ascii="Arial" w:hAnsi="Arial" w:cs="Arial"/>
          <w:sz w:val="20"/>
          <w:szCs w:val="20"/>
        </w:rPr>
        <w:t xml:space="preserve">Spot treat campground and day use irrigated turf, flower beds, islands, and </w:t>
      </w:r>
    </w:p>
    <w:p w14:paraId="79A1FA3F" w14:textId="201F53CA" w:rsidR="0010113F" w:rsidRPr="00574C01" w:rsidRDefault="000F4259" w:rsidP="00574C01">
      <w:pPr>
        <w:ind w:left="1170"/>
        <w:rPr>
          <w:rFonts w:ascii="Arial" w:hAnsi="Arial" w:cs="Arial"/>
          <w:sz w:val="20"/>
          <w:szCs w:val="20"/>
        </w:rPr>
      </w:pPr>
      <w:r>
        <w:rPr>
          <w:rFonts w:ascii="Arial" w:hAnsi="Arial" w:cs="Arial"/>
          <w:sz w:val="20"/>
          <w:szCs w:val="20"/>
        </w:rPr>
        <w:t xml:space="preserve">     </w:t>
      </w:r>
      <w:r w:rsidR="006D73A8" w:rsidRPr="00574C01">
        <w:rPr>
          <w:rFonts w:ascii="Arial" w:hAnsi="Arial" w:cs="Arial"/>
          <w:sz w:val="20"/>
          <w:szCs w:val="20"/>
        </w:rPr>
        <w:t>building perimeters for broadleaves.</w:t>
      </w:r>
    </w:p>
    <w:p w14:paraId="212584D6" w14:textId="77777777" w:rsidR="000F4259" w:rsidRDefault="00574C01" w:rsidP="00574C01">
      <w:pPr>
        <w:ind w:left="1170"/>
        <w:rPr>
          <w:rFonts w:ascii="Arial" w:hAnsi="Arial" w:cs="Arial"/>
          <w:sz w:val="20"/>
          <w:szCs w:val="20"/>
        </w:rPr>
      </w:pPr>
      <w:r>
        <w:rPr>
          <w:rFonts w:ascii="Arial" w:hAnsi="Arial" w:cs="Arial"/>
          <w:sz w:val="20"/>
          <w:szCs w:val="20"/>
        </w:rPr>
        <w:t xml:space="preserve">vi. </w:t>
      </w:r>
      <w:r w:rsidR="006D73A8" w:rsidRPr="00574C01">
        <w:rPr>
          <w:rFonts w:ascii="Arial" w:hAnsi="Arial" w:cs="Arial"/>
          <w:sz w:val="20"/>
          <w:szCs w:val="20"/>
        </w:rPr>
        <w:t xml:space="preserve">Spot treat fisherman’s trail from swim beach parking area onto jetty for </w:t>
      </w:r>
    </w:p>
    <w:p w14:paraId="67D9709E" w14:textId="0AD19CBD" w:rsidR="0010113F" w:rsidRPr="00574C01" w:rsidRDefault="000F4259" w:rsidP="00574C01">
      <w:pPr>
        <w:ind w:left="1170"/>
        <w:rPr>
          <w:rFonts w:ascii="Arial" w:hAnsi="Arial" w:cs="Arial"/>
          <w:sz w:val="20"/>
          <w:szCs w:val="20"/>
        </w:rPr>
      </w:pPr>
      <w:r>
        <w:rPr>
          <w:rFonts w:ascii="Arial" w:hAnsi="Arial" w:cs="Arial"/>
          <w:sz w:val="20"/>
          <w:szCs w:val="20"/>
        </w:rPr>
        <w:t xml:space="preserve">     </w:t>
      </w:r>
      <w:r w:rsidR="006D73A8" w:rsidRPr="00574C01">
        <w:rPr>
          <w:rFonts w:ascii="Arial" w:hAnsi="Arial" w:cs="Arial"/>
          <w:sz w:val="20"/>
          <w:szCs w:val="20"/>
        </w:rPr>
        <w:t>puncturevine and knapweed.</w:t>
      </w:r>
    </w:p>
    <w:p w14:paraId="3409C9F7" w14:textId="77777777" w:rsidR="000F4259" w:rsidRDefault="00574C01" w:rsidP="00574C01">
      <w:pPr>
        <w:ind w:left="1170"/>
        <w:rPr>
          <w:rFonts w:ascii="Arial" w:hAnsi="Arial" w:cs="Arial"/>
          <w:sz w:val="20"/>
          <w:szCs w:val="20"/>
        </w:rPr>
      </w:pPr>
      <w:r>
        <w:rPr>
          <w:rFonts w:ascii="Arial" w:hAnsi="Arial" w:cs="Arial"/>
          <w:sz w:val="20"/>
          <w:szCs w:val="20"/>
        </w:rPr>
        <w:t xml:space="preserve">vii. </w:t>
      </w:r>
      <w:r w:rsidR="006D73A8" w:rsidRPr="00574C01">
        <w:rPr>
          <w:rFonts w:ascii="Arial" w:hAnsi="Arial" w:cs="Arial"/>
          <w:sz w:val="20"/>
          <w:szCs w:val="20"/>
        </w:rPr>
        <w:t xml:space="preserve">Mid-summer spot treatment of road shoulders, traffic islands, dry land areas and </w:t>
      </w:r>
    </w:p>
    <w:p w14:paraId="2702C845" w14:textId="4BEA7B0A" w:rsidR="0010113F" w:rsidRPr="00574C01" w:rsidRDefault="000F4259" w:rsidP="00574C01">
      <w:pPr>
        <w:ind w:left="1170"/>
        <w:rPr>
          <w:rFonts w:ascii="Arial" w:hAnsi="Arial" w:cs="Arial"/>
          <w:sz w:val="20"/>
          <w:szCs w:val="20"/>
        </w:rPr>
      </w:pPr>
      <w:r>
        <w:rPr>
          <w:rFonts w:ascii="Arial" w:hAnsi="Arial" w:cs="Arial"/>
          <w:sz w:val="20"/>
          <w:szCs w:val="20"/>
        </w:rPr>
        <w:t xml:space="preserve">     </w:t>
      </w:r>
      <w:r w:rsidR="006D73A8" w:rsidRPr="00574C01">
        <w:rPr>
          <w:rFonts w:ascii="Arial" w:hAnsi="Arial" w:cs="Arial"/>
          <w:sz w:val="20"/>
          <w:szCs w:val="20"/>
        </w:rPr>
        <w:t xml:space="preserve">swim beach for warm season weeds.    </w:t>
      </w:r>
    </w:p>
    <w:p w14:paraId="439CA363" w14:textId="3DFD1322" w:rsidR="006D73A8" w:rsidRPr="00726F9A" w:rsidRDefault="006D73A8" w:rsidP="0010113F">
      <w:pPr>
        <w:pStyle w:val="ListParagraph"/>
        <w:numPr>
          <w:ilvl w:val="1"/>
          <w:numId w:val="2"/>
        </w:numPr>
        <w:ind w:left="1170"/>
        <w:rPr>
          <w:rFonts w:ascii="Arial" w:hAnsi="Arial" w:cs="Arial"/>
          <w:sz w:val="20"/>
          <w:szCs w:val="20"/>
        </w:rPr>
      </w:pPr>
      <w:r w:rsidRPr="00726F9A">
        <w:rPr>
          <w:rFonts w:ascii="Arial" w:hAnsi="Arial" w:cs="Arial"/>
          <w:sz w:val="20"/>
          <w:szCs w:val="20"/>
        </w:rPr>
        <w:t>Paradise Park</w:t>
      </w:r>
      <w:r w:rsidR="0010113F" w:rsidRPr="00726F9A">
        <w:rPr>
          <w:rFonts w:ascii="Arial" w:hAnsi="Arial" w:cs="Arial"/>
          <w:sz w:val="20"/>
          <w:szCs w:val="20"/>
        </w:rPr>
        <w:t xml:space="preserve"> - </w:t>
      </w:r>
      <w:r w:rsidRPr="00726F9A">
        <w:rPr>
          <w:rFonts w:ascii="Arial" w:hAnsi="Arial" w:cs="Arial"/>
          <w:sz w:val="20"/>
          <w:szCs w:val="20"/>
        </w:rPr>
        <w:t>near Plymouth, Washington (5 acres maximum)</w:t>
      </w:r>
    </w:p>
    <w:p w14:paraId="65177A92" w14:textId="5AB010CC" w:rsidR="006D73A8" w:rsidRPr="00726F9A" w:rsidRDefault="006A1AC6" w:rsidP="006A1AC6">
      <w:pPr>
        <w:pStyle w:val="ListParagraph"/>
        <w:numPr>
          <w:ilvl w:val="2"/>
          <w:numId w:val="2"/>
        </w:numPr>
        <w:tabs>
          <w:tab w:val="left" w:pos="1350"/>
        </w:tabs>
        <w:ind w:left="1350" w:firstLine="0"/>
        <w:rPr>
          <w:rFonts w:ascii="Arial" w:hAnsi="Arial" w:cs="Arial"/>
          <w:sz w:val="20"/>
          <w:szCs w:val="20"/>
        </w:rPr>
      </w:pPr>
      <w:r>
        <w:rPr>
          <w:rFonts w:ascii="Arial" w:hAnsi="Arial" w:cs="Arial"/>
          <w:sz w:val="20"/>
          <w:szCs w:val="20"/>
        </w:rPr>
        <w:t xml:space="preserve">  </w:t>
      </w:r>
      <w:r w:rsidR="006D73A8" w:rsidRPr="00726F9A">
        <w:rPr>
          <w:rFonts w:ascii="Arial" w:hAnsi="Arial" w:cs="Arial"/>
          <w:sz w:val="20"/>
          <w:szCs w:val="20"/>
        </w:rPr>
        <w:t xml:space="preserve">Total vegetation control of gravel entrance road starting at the gate leading to </w:t>
      </w:r>
    </w:p>
    <w:p w14:paraId="6858A3FA" w14:textId="2B0CE07F" w:rsidR="0010113F" w:rsidRPr="00726F9A" w:rsidRDefault="006D73A8" w:rsidP="006A1AC6">
      <w:pPr>
        <w:ind w:left="1440"/>
        <w:rPr>
          <w:rFonts w:ascii="Arial" w:hAnsi="Arial" w:cs="Arial"/>
          <w:sz w:val="20"/>
          <w:szCs w:val="20"/>
        </w:rPr>
      </w:pPr>
      <w:r w:rsidRPr="00726F9A">
        <w:rPr>
          <w:rFonts w:ascii="Arial" w:hAnsi="Arial" w:cs="Arial"/>
          <w:sz w:val="20"/>
          <w:szCs w:val="20"/>
        </w:rPr>
        <w:t>the park. Establish a three-foot control area along perimeter of both sides of the road.</w:t>
      </w:r>
    </w:p>
    <w:p w14:paraId="501179B2" w14:textId="31B56555" w:rsidR="006D73A8" w:rsidRPr="00726F9A" w:rsidRDefault="006A1AC6" w:rsidP="006A1AC6">
      <w:pPr>
        <w:pStyle w:val="ListParagraph"/>
        <w:numPr>
          <w:ilvl w:val="2"/>
          <w:numId w:val="2"/>
        </w:numPr>
        <w:ind w:left="1350" w:firstLine="0"/>
        <w:rPr>
          <w:rFonts w:ascii="Arial" w:hAnsi="Arial" w:cs="Arial"/>
          <w:sz w:val="20"/>
          <w:szCs w:val="20"/>
        </w:rPr>
      </w:pPr>
      <w:r>
        <w:rPr>
          <w:rFonts w:ascii="Arial" w:hAnsi="Arial" w:cs="Arial"/>
          <w:sz w:val="20"/>
          <w:szCs w:val="20"/>
        </w:rPr>
        <w:t xml:space="preserve">  </w:t>
      </w:r>
      <w:r w:rsidR="006D73A8" w:rsidRPr="00726F9A">
        <w:rPr>
          <w:rFonts w:ascii="Arial" w:hAnsi="Arial" w:cs="Arial"/>
          <w:sz w:val="20"/>
          <w:szCs w:val="20"/>
        </w:rPr>
        <w:t>Spot treat camping area inside the fence</w:t>
      </w:r>
      <w:r w:rsidR="00D75C13" w:rsidRPr="00726F9A">
        <w:rPr>
          <w:rFonts w:ascii="Arial" w:hAnsi="Arial" w:cs="Arial"/>
          <w:sz w:val="20"/>
          <w:szCs w:val="20"/>
        </w:rPr>
        <w:t xml:space="preserve"> </w:t>
      </w:r>
      <w:r w:rsidR="006D73A8" w:rsidRPr="00726F9A">
        <w:rPr>
          <w:rFonts w:ascii="Arial" w:hAnsi="Arial" w:cs="Arial"/>
          <w:sz w:val="20"/>
          <w:szCs w:val="20"/>
        </w:rPr>
        <w:t xml:space="preserve">line extending south to the river </w:t>
      </w:r>
    </w:p>
    <w:p w14:paraId="79EB0A90" w14:textId="0BEF03F4" w:rsidR="00B805DD" w:rsidRPr="00726F9A" w:rsidRDefault="0010113F" w:rsidP="0011153B">
      <w:pPr>
        <w:ind w:left="1350" w:hanging="180"/>
        <w:rPr>
          <w:rFonts w:ascii="Arial" w:hAnsi="Arial" w:cs="Arial"/>
          <w:sz w:val="20"/>
          <w:szCs w:val="20"/>
        </w:rPr>
      </w:pPr>
      <w:r w:rsidRPr="00726F9A">
        <w:rPr>
          <w:rFonts w:ascii="Arial" w:hAnsi="Arial" w:cs="Arial"/>
          <w:sz w:val="20"/>
          <w:szCs w:val="20"/>
        </w:rPr>
        <w:t xml:space="preserve">   </w:t>
      </w:r>
      <w:r w:rsidR="006A1AC6">
        <w:rPr>
          <w:rFonts w:ascii="Arial" w:hAnsi="Arial" w:cs="Arial"/>
          <w:sz w:val="20"/>
          <w:szCs w:val="20"/>
        </w:rPr>
        <w:t xml:space="preserve">  </w:t>
      </w:r>
      <w:r w:rsidR="006D73A8" w:rsidRPr="00726F9A">
        <w:rPr>
          <w:rFonts w:ascii="Arial" w:hAnsi="Arial" w:cs="Arial"/>
          <w:sz w:val="20"/>
          <w:szCs w:val="20"/>
        </w:rPr>
        <w:t>shoreline.</w:t>
      </w:r>
    </w:p>
    <w:p w14:paraId="423E4B77" w14:textId="0FB2AA68" w:rsidR="00FF49B2" w:rsidRPr="00726F9A" w:rsidRDefault="00FF49B2" w:rsidP="00FF49B2">
      <w:pPr>
        <w:ind w:firstLine="720"/>
        <w:rPr>
          <w:rFonts w:ascii="Arial" w:hAnsi="Arial" w:cs="Arial"/>
          <w:sz w:val="20"/>
          <w:szCs w:val="20"/>
        </w:rPr>
      </w:pPr>
      <w:r w:rsidRPr="00726F9A">
        <w:rPr>
          <w:rFonts w:ascii="Arial" w:hAnsi="Arial" w:cs="Arial"/>
          <w:sz w:val="20"/>
          <w:szCs w:val="20"/>
        </w:rPr>
        <w:t xml:space="preserve"> c. Lake Umatilla Shoreline</w:t>
      </w:r>
    </w:p>
    <w:p w14:paraId="587E51B0" w14:textId="29725067" w:rsidR="00FF49B2" w:rsidRPr="00FF49B2" w:rsidRDefault="00FF49B2" w:rsidP="006A1AC6">
      <w:pPr>
        <w:tabs>
          <w:tab w:val="left" w:pos="990"/>
          <w:tab w:val="left" w:pos="1440"/>
        </w:tabs>
        <w:ind w:left="1440" w:hanging="270"/>
        <w:rPr>
          <w:rFonts w:ascii="Arial" w:hAnsi="Arial" w:cs="Arial"/>
          <w:sz w:val="20"/>
          <w:szCs w:val="20"/>
        </w:rPr>
      </w:pPr>
      <w:r>
        <w:rPr>
          <w:rFonts w:ascii="Arial" w:hAnsi="Arial" w:cs="Arial"/>
          <w:sz w:val="20"/>
          <w:szCs w:val="20"/>
        </w:rPr>
        <w:t xml:space="preserve">i. </w:t>
      </w:r>
      <w:r w:rsidR="009112B7">
        <w:rPr>
          <w:rFonts w:ascii="Arial" w:hAnsi="Arial" w:cs="Arial"/>
          <w:sz w:val="20"/>
          <w:szCs w:val="20"/>
        </w:rPr>
        <w:t xml:space="preserve">  </w:t>
      </w:r>
      <w:proofErr w:type="spellStart"/>
      <w:r>
        <w:rPr>
          <w:rFonts w:ascii="Arial" w:hAnsi="Arial" w:cs="Arial"/>
          <w:sz w:val="20"/>
          <w:szCs w:val="20"/>
        </w:rPr>
        <w:t>EDRR</w:t>
      </w:r>
      <w:proofErr w:type="spellEnd"/>
      <w:r>
        <w:rPr>
          <w:rFonts w:ascii="Arial" w:hAnsi="Arial" w:cs="Arial"/>
          <w:sz w:val="20"/>
          <w:szCs w:val="20"/>
        </w:rPr>
        <w:t xml:space="preserve"> for any presence of Flowering rush. </w:t>
      </w:r>
      <w:r w:rsidR="009C6850">
        <w:rPr>
          <w:rFonts w:ascii="Arial" w:hAnsi="Arial" w:cs="Arial"/>
          <w:sz w:val="20"/>
          <w:szCs w:val="20"/>
        </w:rPr>
        <w:t xml:space="preserve">A cultural clearance </w:t>
      </w:r>
      <w:r w:rsidR="009C6850" w:rsidRPr="0005374B">
        <w:rPr>
          <w:rFonts w:ascii="Arial" w:hAnsi="Arial" w:cs="Arial"/>
          <w:sz w:val="20"/>
          <w:szCs w:val="20"/>
        </w:rPr>
        <w:t>must be performed by USACE before any substrate-disturbing activity.</w:t>
      </w:r>
    </w:p>
    <w:p w14:paraId="42A78344" w14:textId="77777777" w:rsidR="00D75C13" w:rsidRPr="00B805DD" w:rsidRDefault="00D75C13" w:rsidP="006D73A8">
      <w:pPr>
        <w:ind w:left="360"/>
        <w:rPr>
          <w:rFonts w:ascii="Arial" w:hAnsi="Arial" w:cs="Arial"/>
          <w:sz w:val="20"/>
          <w:szCs w:val="20"/>
        </w:rPr>
      </w:pPr>
    </w:p>
    <w:p w14:paraId="45F9C42C" w14:textId="77777777" w:rsidR="00206159" w:rsidRDefault="00206159" w:rsidP="00206159">
      <w:pPr>
        <w:pStyle w:val="ListParagraph"/>
        <w:numPr>
          <w:ilvl w:val="0"/>
          <w:numId w:val="2"/>
        </w:numPr>
        <w:rPr>
          <w:rFonts w:ascii="Arial" w:hAnsi="Arial" w:cs="Arial"/>
          <w:sz w:val="20"/>
          <w:szCs w:val="20"/>
        </w:rPr>
      </w:pPr>
      <w:r>
        <w:rPr>
          <w:rFonts w:ascii="Arial" w:hAnsi="Arial" w:cs="Arial"/>
          <w:sz w:val="20"/>
          <w:szCs w:val="20"/>
        </w:rPr>
        <w:t>Reporting</w:t>
      </w:r>
    </w:p>
    <w:p w14:paraId="132342FC" w14:textId="1E5D1EE0" w:rsidR="009C6850" w:rsidRPr="009C6850" w:rsidRDefault="009C6850" w:rsidP="009C6850">
      <w:pPr>
        <w:ind w:left="360"/>
        <w:rPr>
          <w:rFonts w:ascii="Arial" w:hAnsi="Arial" w:cs="Arial"/>
          <w:sz w:val="20"/>
          <w:szCs w:val="20"/>
        </w:rPr>
      </w:pPr>
      <w:bookmarkStart w:id="4" w:name="_Hlk60822598"/>
      <w:r w:rsidRPr="009C6850">
        <w:rPr>
          <w:rFonts w:ascii="Arial" w:hAnsi="Arial" w:cs="Arial"/>
          <w:sz w:val="20"/>
          <w:szCs w:val="20"/>
        </w:rPr>
        <w:t xml:space="preserve">If chemical methods are planned during the Period of Performance, an “Anticipated Pesticide Use” report will be submitted by the recipient to the </w:t>
      </w:r>
      <w:r w:rsidR="006A1AC6">
        <w:rPr>
          <w:rFonts w:ascii="Arial" w:hAnsi="Arial" w:cs="Arial"/>
          <w:sz w:val="20"/>
          <w:szCs w:val="20"/>
        </w:rPr>
        <w:t>GOR</w:t>
      </w:r>
      <w:r w:rsidRPr="009C6850">
        <w:rPr>
          <w:rFonts w:ascii="Arial" w:hAnsi="Arial" w:cs="Arial"/>
          <w:sz w:val="20"/>
          <w:szCs w:val="20"/>
        </w:rPr>
        <w:t xml:space="preserve">, prior to implementation. An “Actual Pesticide Use” report will then be submitted by the recipient </w:t>
      </w:r>
      <w:r w:rsidR="006A1AC6">
        <w:rPr>
          <w:rFonts w:ascii="Arial" w:hAnsi="Arial" w:cs="Arial"/>
          <w:sz w:val="20"/>
          <w:szCs w:val="20"/>
        </w:rPr>
        <w:t xml:space="preserve">to the GOR </w:t>
      </w:r>
      <w:r w:rsidRPr="009C6850">
        <w:rPr>
          <w:rFonts w:ascii="Arial" w:hAnsi="Arial" w:cs="Arial"/>
          <w:sz w:val="20"/>
          <w:szCs w:val="20"/>
        </w:rPr>
        <w:t xml:space="preserve">by 15 December, outlining </w:t>
      </w:r>
      <w:r w:rsidR="006A1AC6">
        <w:rPr>
          <w:rFonts w:ascii="Arial" w:hAnsi="Arial" w:cs="Arial"/>
          <w:sz w:val="20"/>
          <w:szCs w:val="20"/>
        </w:rPr>
        <w:t>the</w:t>
      </w:r>
      <w:r w:rsidRPr="009C6850">
        <w:rPr>
          <w:rFonts w:ascii="Arial" w:hAnsi="Arial" w:cs="Arial"/>
          <w:sz w:val="20"/>
          <w:szCs w:val="20"/>
        </w:rPr>
        <w:t xml:space="preserve"> actions completed </w:t>
      </w:r>
      <w:bookmarkStart w:id="5" w:name="_Hlk58931162"/>
      <w:r w:rsidRPr="009C6850">
        <w:rPr>
          <w:rFonts w:ascii="Arial" w:hAnsi="Arial" w:cs="Arial"/>
          <w:sz w:val="20"/>
          <w:szCs w:val="20"/>
        </w:rPr>
        <w:t xml:space="preserve">each year. </w:t>
      </w:r>
      <w:bookmarkEnd w:id="5"/>
      <w:r w:rsidR="00246351" w:rsidRPr="00F50FD3">
        <w:rPr>
          <w:rFonts w:ascii="Arial" w:hAnsi="Arial" w:cs="Arial"/>
          <w:sz w:val="20"/>
          <w:szCs w:val="20"/>
        </w:rPr>
        <w:t>Templates will be provided by USACE to ensure the required data outlined in the PDMP</w:t>
      </w:r>
      <w:r w:rsidR="006A1AC6">
        <w:rPr>
          <w:rFonts w:ascii="Arial" w:hAnsi="Arial" w:cs="Arial"/>
          <w:sz w:val="20"/>
          <w:szCs w:val="20"/>
        </w:rPr>
        <w:t xml:space="preserve"> (Attachment </w:t>
      </w:r>
      <w:r w:rsidR="00131CD7">
        <w:rPr>
          <w:rFonts w:ascii="Arial" w:hAnsi="Arial" w:cs="Arial"/>
          <w:sz w:val="20"/>
          <w:szCs w:val="20"/>
        </w:rPr>
        <w:t>7</w:t>
      </w:r>
      <w:r w:rsidR="006A1AC6">
        <w:rPr>
          <w:rFonts w:ascii="Arial" w:hAnsi="Arial" w:cs="Arial"/>
          <w:sz w:val="20"/>
          <w:szCs w:val="20"/>
        </w:rPr>
        <w:t>)</w:t>
      </w:r>
      <w:r w:rsidR="00246351" w:rsidRPr="00F50FD3">
        <w:rPr>
          <w:rFonts w:ascii="Arial" w:hAnsi="Arial" w:cs="Arial"/>
          <w:sz w:val="20"/>
          <w:szCs w:val="20"/>
        </w:rPr>
        <w:t xml:space="preserve"> and </w:t>
      </w:r>
      <w:r w:rsidR="00246351">
        <w:rPr>
          <w:rFonts w:ascii="Arial" w:hAnsi="Arial" w:cs="Arial"/>
          <w:sz w:val="20"/>
          <w:szCs w:val="20"/>
        </w:rPr>
        <w:t>EPA</w:t>
      </w:r>
      <w:r w:rsidR="00246351" w:rsidRPr="00F50FD3">
        <w:rPr>
          <w:rFonts w:ascii="Arial" w:hAnsi="Arial" w:cs="Arial"/>
          <w:sz w:val="20"/>
          <w:szCs w:val="20"/>
        </w:rPr>
        <w:t xml:space="preserve"> pesticide regulations are included.</w:t>
      </w:r>
    </w:p>
    <w:bookmarkEnd w:id="4"/>
    <w:p w14:paraId="64C638DC" w14:textId="77777777" w:rsidR="00D54F31" w:rsidRPr="00D54F31" w:rsidRDefault="00D54F31" w:rsidP="00D54F31">
      <w:pPr>
        <w:rPr>
          <w:rFonts w:ascii="Arial" w:hAnsi="Arial" w:cs="Arial"/>
          <w:sz w:val="20"/>
          <w:szCs w:val="20"/>
        </w:rPr>
      </w:pPr>
    </w:p>
    <w:p w14:paraId="23803E71" w14:textId="5393067D" w:rsidR="00D54F31" w:rsidRPr="00D54F31" w:rsidRDefault="00D54F31" w:rsidP="00D54F31">
      <w:pPr>
        <w:rPr>
          <w:rFonts w:ascii="Arial" w:hAnsi="Arial" w:cs="Arial"/>
          <w:sz w:val="20"/>
          <w:szCs w:val="20"/>
        </w:rPr>
      </w:pPr>
      <w:r w:rsidRPr="00D54F31">
        <w:rPr>
          <w:rFonts w:ascii="Arial" w:hAnsi="Arial" w:cs="Arial"/>
          <w:b/>
          <w:sz w:val="20"/>
          <w:szCs w:val="20"/>
        </w:rPr>
        <w:t>SCHEDU</w:t>
      </w:r>
      <w:r w:rsidR="00B5051A">
        <w:rPr>
          <w:rFonts w:ascii="Arial" w:hAnsi="Arial" w:cs="Arial"/>
          <w:b/>
          <w:sz w:val="20"/>
          <w:szCs w:val="20"/>
        </w:rPr>
        <w:t>LE</w:t>
      </w:r>
      <w:r w:rsidRPr="00D54F31">
        <w:rPr>
          <w:rFonts w:ascii="Arial" w:hAnsi="Arial" w:cs="Arial"/>
          <w:sz w:val="20"/>
          <w:szCs w:val="20"/>
        </w:rPr>
        <w:t>:</w:t>
      </w:r>
    </w:p>
    <w:p w14:paraId="2B9BE8D1" w14:textId="77777777" w:rsidR="00535E5D" w:rsidRPr="00D54F31" w:rsidRDefault="00535E5D" w:rsidP="00A377A7">
      <w:pPr>
        <w:rPr>
          <w:rFonts w:ascii="Arial" w:hAnsi="Arial" w:cs="Arial"/>
          <w:sz w:val="20"/>
          <w:szCs w:val="20"/>
        </w:rPr>
      </w:pPr>
    </w:p>
    <w:p w14:paraId="07FDF830" w14:textId="137F5F72" w:rsidR="009C6850" w:rsidRPr="006B140D" w:rsidRDefault="009C6850" w:rsidP="009C6850">
      <w:pPr>
        <w:rPr>
          <w:rFonts w:ascii="Arial" w:hAnsi="Arial" w:cs="Arial"/>
          <w:sz w:val="20"/>
          <w:szCs w:val="20"/>
        </w:rPr>
      </w:pPr>
      <w:r>
        <w:rPr>
          <w:rFonts w:ascii="Arial" w:hAnsi="Arial" w:cs="Arial"/>
          <w:sz w:val="20"/>
          <w:szCs w:val="20"/>
        </w:rPr>
        <w:t>An initial meeting</w:t>
      </w:r>
      <w:r w:rsidRPr="00434CF5">
        <w:rPr>
          <w:rFonts w:ascii="Arial" w:hAnsi="Arial" w:cs="Arial"/>
          <w:sz w:val="20"/>
          <w:szCs w:val="20"/>
        </w:rPr>
        <w:t xml:space="preserve"> </w:t>
      </w:r>
      <w:r>
        <w:rPr>
          <w:rFonts w:ascii="Arial" w:hAnsi="Arial" w:cs="Arial"/>
          <w:sz w:val="20"/>
          <w:szCs w:val="20"/>
        </w:rPr>
        <w:t xml:space="preserve">between the recipient and USACE will occur within four (4) weeks of the execution of this </w:t>
      </w:r>
      <w:r w:rsidR="006A1AC6">
        <w:rPr>
          <w:rFonts w:ascii="Arial" w:hAnsi="Arial" w:cs="Arial"/>
          <w:sz w:val="20"/>
          <w:szCs w:val="20"/>
        </w:rPr>
        <w:t xml:space="preserve">Cooperative </w:t>
      </w:r>
      <w:r>
        <w:rPr>
          <w:rFonts w:ascii="Arial" w:hAnsi="Arial" w:cs="Arial"/>
          <w:sz w:val="20"/>
          <w:szCs w:val="20"/>
        </w:rPr>
        <w:t xml:space="preserve">Agreement. A schedule will be coordinated at that time. Additional ad hoc </w:t>
      </w:r>
      <w:r w:rsidR="00B5051A">
        <w:rPr>
          <w:rFonts w:ascii="Arial" w:hAnsi="Arial" w:cs="Arial"/>
          <w:sz w:val="20"/>
          <w:szCs w:val="20"/>
        </w:rPr>
        <w:t>work</w:t>
      </w:r>
      <w:r w:rsidRPr="0005374B">
        <w:rPr>
          <w:rFonts w:ascii="Arial" w:hAnsi="Arial" w:cs="Arial"/>
          <w:sz w:val="20"/>
          <w:szCs w:val="20"/>
        </w:rPr>
        <w:t xml:space="preserve"> within the scope of this </w:t>
      </w:r>
      <w:r w:rsidR="00B5051A">
        <w:rPr>
          <w:rFonts w:ascii="Arial" w:hAnsi="Arial" w:cs="Arial"/>
          <w:sz w:val="20"/>
          <w:szCs w:val="20"/>
        </w:rPr>
        <w:t xml:space="preserve">Cooperative </w:t>
      </w:r>
      <w:r w:rsidRPr="0005374B">
        <w:rPr>
          <w:rFonts w:ascii="Arial" w:hAnsi="Arial" w:cs="Arial"/>
          <w:sz w:val="20"/>
          <w:szCs w:val="20"/>
        </w:rPr>
        <w:t>Agreement may be</w:t>
      </w:r>
      <w:r>
        <w:rPr>
          <w:rFonts w:ascii="Arial" w:hAnsi="Arial" w:cs="Arial"/>
          <w:sz w:val="20"/>
          <w:szCs w:val="20"/>
        </w:rPr>
        <w:t xml:space="preserve"> requested throughout the Period of Performance as needs arise and if funding is available.</w:t>
      </w:r>
      <w:r w:rsidR="00246351">
        <w:rPr>
          <w:rFonts w:ascii="Arial" w:hAnsi="Arial" w:cs="Arial"/>
          <w:sz w:val="20"/>
          <w:szCs w:val="20"/>
        </w:rPr>
        <w:t xml:space="preserve"> </w:t>
      </w:r>
      <w:bookmarkStart w:id="6" w:name="_Hlk148687631"/>
      <w:r w:rsidR="00246351">
        <w:rPr>
          <w:rFonts w:ascii="Arial" w:hAnsi="Arial" w:cs="Arial"/>
          <w:sz w:val="20"/>
          <w:szCs w:val="20"/>
        </w:rPr>
        <w:t xml:space="preserve">Additional </w:t>
      </w:r>
      <w:r w:rsidR="00B5051A">
        <w:rPr>
          <w:rFonts w:ascii="Arial" w:hAnsi="Arial" w:cs="Arial"/>
          <w:sz w:val="20"/>
          <w:szCs w:val="20"/>
        </w:rPr>
        <w:t>work</w:t>
      </w:r>
      <w:r w:rsidR="00246351">
        <w:rPr>
          <w:rFonts w:ascii="Arial" w:hAnsi="Arial" w:cs="Arial"/>
          <w:sz w:val="20"/>
          <w:szCs w:val="20"/>
        </w:rPr>
        <w:t xml:space="preserve"> will be implemented by a bilateral modification.</w:t>
      </w:r>
      <w:bookmarkEnd w:id="6"/>
    </w:p>
    <w:p w14:paraId="2FB177CE" w14:textId="77777777" w:rsidR="00D54F31" w:rsidRDefault="00D54F31" w:rsidP="00D54F31">
      <w:pPr>
        <w:rPr>
          <w:rFonts w:ascii="Arial" w:hAnsi="Arial" w:cs="Arial"/>
          <w:sz w:val="20"/>
          <w:szCs w:val="20"/>
        </w:rPr>
      </w:pPr>
    </w:p>
    <w:p w14:paraId="340C0DBE" w14:textId="77777777" w:rsidR="006B140D" w:rsidRDefault="006B140D">
      <w:pPr>
        <w:rPr>
          <w:rFonts w:ascii="Arial" w:hAnsi="Arial" w:cs="Arial"/>
          <w:sz w:val="20"/>
          <w:szCs w:val="20"/>
        </w:rPr>
      </w:pPr>
    </w:p>
    <w:p w14:paraId="4D77F4B6" w14:textId="77777777" w:rsidR="006B140D" w:rsidRPr="006B140D" w:rsidRDefault="006B140D" w:rsidP="00740575">
      <w:pPr>
        <w:rPr>
          <w:rFonts w:ascii="Arial" w:hAnsi="Arial" w:cs="Arial"/>
          <w:sz w:val="20"/>
          <w:szCs w:val="20"/>
        </w:rPr>
      </w:pPr>
    </w:p>
    <w:sectPr w:rsidR="006B140D" w:rsidRPr="006B140D" w:rsidSect="00E5374A">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2B2F9" w14:textId="77777777" w:rsidR="00CB5D00" w:rsidRDefault="00CB5D00">
      <w:r>
        <w:separator/>
      </w:r>
    </w:p>
  </w:endnote>
  <w:endnote w:type="continuationSeparator" w:id="0">
    <w:p w14:paraId="63BACD83" w14:textId="77777777" w:rsidR="00CB5D00" w:rsidRDefault="00CB5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241150"/>
      <w:docPartObj>
        <w:docPartGallery w:val="Page Numbers (Bottom of Page)"/>
        <w:docPartUnique/>
      </w:docPartObj>
    </w:sdtPr>
    <w:sdtEndPr>
      <w:rPr>
        <w:noProof/>
        <w:sz w:val="18"/>
        <w:szCs w:val="18"/>
      </w:rPr>
    </w:sdtEndPr>
    <w:sdtContent>
      <w:p w14:paraId="66DD9E80" w14:textId="35D5C1A5" w:rsidR="00D41ABC" w:rsidRPr="00D41ABC" w:rsidRDefault="00D41ABC">
        <w:pPr>
          <w:pStyle w:val="Footer"/>
          <w:jc w:val="center"/>
          <w:rPr>
            <w:sz w:val="18"/>
            <w:szCs w:val="18"/>
          </w:rPr>
        </w:pPr>
        <w:r w:rsidRPr="00D41ABC">
          <w:rPr>
            <w:sz w:val="18"/>
            <w:szCs w:val="18"/>
          </w:rPr>
          <w:fldChar w:fldCharType="begin"/>
        </w:r>
        <w:r w:rsidRPr="00D41ABC">
          <w:rPr>
            <w:sz w:val="18"/>
            <w:szCs w:val="18"/>
          </w:rPr>
          <w:instrText xml:space="preserve"> PAGE   \* MERGEFORMAT </w:instrText>
        </w:r>
        <w:r w:rsidRPr="00D41ABC">
          <w:rPr>
            <w:sz w:val="18"/>
            <w:szCs w:val="18"/>
          </w:rPr>
          <w:fldChar w:fldCharType="separate"/>
        </w:r>
        <w:r w:rsidRPr="00D41ABC">
          <w:rPr>
            <w:noProof/>
            <w:sz w:val="18"/>
            <w:szCs w:val="18"/>
          </w:rPr>
          <w:t>2</w:t>
        </w:r>
        <w:r w:rsidRPr="00D41ABC">
          <w:rPr>
            <w:noProof/>
            <w:sz w:val="18"/>
            <w:szCs w:val="18"/>
          </w:rPr>
          <w:fldChar w:fldCharType="end"/>
        </w:r>
      </w:p>
    </w:sdtContent>
  </w:sdt>
  <w:p w14:paraId="439F4A8B" w14:textId="77777777" w:rsidR="00D41ABC" w:rsidRDefault="00D41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9212B" w14:textId="77777777" w:rsidR="00CB5D00" w:rsidRDefault="00CB5D00">
      <w:r>
        <w:separator/>
      </w:r>
    </w:p>
  </w:footnote>
  <w:footnote w:type="continuationSeparator" w:id="0">
    <w:p w14:paraId="3CC2FD6F" w14:textId="77777777" w:rsidR="00CB5D00" w:rsidRDefault="00CB5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BB163" w14:textId="2A1AB173" w:rsidR="00B5051A" w:rsidRDefault="00D41ABC">
    <w:pPr>
      <w:pStyle w:val="Header"/>
      <w:jc w:val="right"/>
      <w:rPr>
        <w:color w:val="7F7F7F" w:themeColor="text1" w:themeTint="80"/>
      </w:rPr>
    </w:pPr>
    <w:r>
      <w:rPr>
        <w:color w:val="7F7F7F" w:themeColor="text1" w:themeTint="80"/>
      </w:rPr>
      <w:t>W9127N2420004</w:t>
    </w:r>
  </w:p>
  <w:p w14:paraId="3DC9A4F8" w14:textId="6EFEDA03" w:rsidR="00D41ABC" w:rsidRDefault="00D41ABC">
    <w:pPr>
      <w:pStyle w:val="Header"/>
      <w:jc w:val="right"/>
      <w:rPr>
        <w:color w:val="7F7F7F" w:themeColor="text1" w:themeTint="80"/>
      </w:rPr>
    </w:pPr>
    <w:r>
      <w:rPr>
        <w:color w:val="7F7F7F" w:themeColor="text1" w:themeTint="80"/>
      </w:rPr>
      <w:t>Attachment 1</w:t>
    </w:r>
  </w:p>
  <w:p w14:paraId="41C75438" w14:textId="77777777" w:rsidR="00824511" w:rsidRPr="005416CD" w:rsidRDefault="00824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250"/>
    <w:multiLevelType w:val="hybridMultilevel"/>
    <w:tmpl w:val="3D0EAF72"/>
    <w:lvl w:ilvl="0" w:tplc="04090019">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F371F62"/>
    <w:multiLevelType w:val="hybridMultilevel"/>
    <w:tmpl w:val="6C5EC14C"/>
    <w:lvl w:ilvl="0" w:tplc="9EE8A4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12754A"/>
    <w:multiLevelType w:val="multilevel"/>
    <w:tmpl w:val="EE4EEB42"/>
    <w:lvl w:ilvl="0">
      <w:start w:val="4"/>
      <w:numFmt w:val="decimal"/>
      <w:lvlText w:val="%1"/>
      <w:lvlJc w:val="left"/>
      <w:pPr>
        <w:ind w:left="360" w:hanging="360"/>
      </w:pPr>
      <w:rPr>
        <w:rFonts w:hint="default"/>
        <w:i w:val="0"/>
      </w:rPr>
    </w:lvl>
    <w:lvl w:ilvl="1">
      <w:start w:val="3"/>
      <w:numFmt w:val="decimal"/>
      <w:lvlText w:val="%1.%2"/>
      <w:lvlJc w:val="left"/>
      <w:pPr>
        <w:ind w:left="630" w:hanging="360"/>
      </w:pPr>
      <w:rPr>
        <w:rFonts w:hint="default"/>
        <w:i w:val="0"/>
      </w:rPr>
    </w:lvl>
    <w:lvl w:ilvl="2">
      <w:start w:val="1"/>
      <w:numFmt w:val="decimal"/>
      <w:lvlText w:val="%1.%2.%3"/>
      <w:lvlJc w:val="left"/>
      <w:pPr>
        <w:ind w:left="1260" w:hanging="720"/>
      </w:pPr>
      <w:rPr>
        <w:rFonts w:hint="default"/>
        <w:i w:val="0"/>
      </w:rPr>
    </w:lvl>
    <w:lvl w:ilvl="3">
      <w:start w:val="1"/>
      <w:numFmt w:val="decimal"/>
      <w:lvlText w:val="%1.%2.%3.%4"/>
      <w:lvlJc w:val="left"/>
      <w:pPr>
        <w:ind w:left="1530" w:hanging="720"/>
      </w:pPr>
      <w:rPr>
        <w:rFonts w:hint="default"/>
        <w:i w:val="0"/>
      </w:rPr>
    </w:lvl>
    <w:lvl w:ilvl="4">
      <w:start w:val="1"/>
      <w:numFmt w:val="decimal"/>
      <w:lvlText w:val="%1.%2.%3.%4.%5"/>
      <w:lvlJc w:val="left"/>
      <w:pPr>
        <w:ind w:left="2160" w:hanging="1080"/>
      </w:pPr>
      <w:rPr>
        <w:rFonts w:hint="default"/>
        <w:i w:val="0"/>
      </w:rPr>
    </w:lvl>
    <w:lvl w:ilvl="5">
      <w:start w:val="1"/>
      <w:numFmt w:val="decimal"/>
      <w:lvlText w:val="%1.%2.%3.%4.%5.%6"/>
      <w:lvlJc w:val="left"/>
      <w:pPr>
        <w:ind w:left="2430" w:hanging="1080"/>
      </w:pPr>
      <w:rPr>
        <w:rFonts w:hint="default"/>
        <w:i w:val="0"/>
      </w:rPr>
    </w:lvl>
    <w:lvl w:ilvl="6">
      <w:start w:val="1"/>
      <w:numFmt w:val="decimal"/>
      <w:lvlText w:val="%1.%2.%3.%4.%5.%6.%7"/>
      <w:lvlJc w:val="left"/>
      <w:pPr>
        <w:ind w:left="3060" w:hanging="1440"/>
      </w:pPr>
      <w:rPr>
        <w:rFonts w:hint="default"/>
        <w:i w:val="0"/>
      </w:rPr>
    </w:lvl>
    <w:lvl w:ilvl="7">
      <w:start w:val="1"/>
      <w:numFmt w:val="decimal"/>
      <w:lvlText w:val="%1.%2.%3.%4.%5.%6.%7.%8"/>
      <w:lvlJc w:val="left"/>
      <w:pPr>
        <w:ind w:left="3330" w:hanging="1440"/>
      </w:pPr>
      <w:rPr>
        <w:rFonts w:hint="default"/>
        <w:i w:val="0"/>
      </w:rPr>
    </w:lvl>
    <w:lvl w:ilvl="8">
      <w:start w:val="1"/>
      <w:numFmt w:val="decimal"/>
      <w:lvlText w:val="%1.%2.%3.%4.%5.%6.%7.%8.%9"/>
      <w:lvlJc w:val="left"/>
      <w:pPr>
        <w:ind w:left="3960" w:hanging="1800"/>
      </w:pPr>
      <w:rPr>
        <w:rFonts w:hint="default"/>
        <w:i w:val="0"/>
      </w:rPr>
    </w:lvl>
  </w:abstractNum>
  <w:abstractNum w:abstractNumId="3" w15:restartNumberingAfterBreak="0">
    <w:nsid w:val="37381EC9"/>
    <w:multiLevelType w:val="hybridMultilevel"/>
    <w:tmpl w:val="3D3440B0"/>
    <w:lvl w:ilvl="0" w:tplc="0409000F">
      <w:start w:val="1"/>
      <w:numFmt w:val="decimal"/>
      <w:lvlText w:val="%1."/>
      <w:lvlJc w:val="left"/>
      <w:pPr>
        <w:ind w:left="720" w:hanging="360"/>
      </w:pPr>
      <w:rPr>
        <w:rFonts w:hint="default"/>
      </w:rPr>
    </w:lvl>
    <w:lvl w:ilvl="1" w:tplc="04090019">
      <w:start w:val="1"/>
      <w:numFmt w:val="lowerLetter"/>
      <w:lvlText w:val="%2."/>
      <w:lvlJc w:val="left"/>
      <w:pPr>
        <w:ind w:left="6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F7FB9"/>
    <w:multiLevelType w:val="hybridMultilevel"/>
    <w:tmpl w:val="2CA4040A"/>
    <w:lvl w:ilvl="0" w:tplc="D706AF78">
      <w:start w:val="1"/>
      <w:numFmt w:val="upperLetter"/>
      <w:lvlText w:val="%1."/>
      <w:lvlJc w:val="left"/>
      <w:pPr>
        <w:ind w:left="690" w:hanging="360"/>
      </w:pPr>
    </w:lvl>
    <w:lvl w:ilvl="1" w:tplc="04090019">
      <w:start w:val="1"/>
      <w:numFmt w:val="lowerLetter"/>
      <w:lvlText w:val="%2."/>
      <w:lvlJc w:val="left"/>
      <w:pPr>
        <w:ind w:left="1410" w:hanging="360"/>
      </w:pPr>
    </w:lvl>
    <w:lvl w:ilvl="2" w:tplc="0409001B">
      <w:start w:val="1"/>
      <w:numFmt w:val="lowerRoman"/>
      <w:lvlText w:val="%3."/>
      <w:lvlJc w:val="right"/>
      <w:pPr>
        <w:ind w:left="2130" w:hanging="180"/>
      </w:pPr>
    </w:lvl>
    <w:lvl w:ilvl="3" w:tplc="0409000F">
      <w:start w:val="1"/>
      <w:numFmt w:val="decimal"/>
      <w:lvlText w:val="%4."/>
      <w:lvlJc w:val="left"/>
      <w:pPr>
        <w:ind w:left="2850" w:hanging="360"/>
      </w:pPr>
    </w:lvl>
    <w:lvl w:ilvl="4" w:tplc="04090019">
      <w:start w:val="1"/>
      <w:numFmt w:val="lowerLetter"/>
      <w:lvlText w:val="%5."/>
      <w:lvlJc w:val="left"/>
      <w:pPr>
        <w:ind w:left="3570" w:hanging="360"/>
      </w:pPr>
    </w:lvl>
    <w:lvl w:ilvl="5" w:tplc="0409001B">
      <w:start w:val="1"/>
      <w:numFmt w:val="lowerRoman"/>
      <w:lvlText w:val="%6."/>
      <w:lvlJc w:val="right"/>
      <w:pPr>
        <w:ind w:left="4290" w:hanging="180"/>
      </w:pPr>
    </w:lvl>
    <w:lvl w:ilvl="6" w:tplc="0409000F">
      <w:start w:val="1"/>
      <w:numFmt w:val="decimal"/>
      <w:lvlText w:val="%7."/>
      <w:lvlJc w:val="left"/>
      <w:pPr>
        <w:ind w:left="5010" w:hanging="360"/>
      </w:pPr>
    </w:lvl>
    <w:lvl w:ilvl="7" w:tplc="04090019">
      <w:start w:val="1"/>
      <w:numFmt w:val="lowerLetter"/>
      <w:lvlText w:val="%8."/>
      <w:lvlJc w:val="left"/>
      <w:pPr>
        <w:ind w:left="5730" w:hanging="360"/>
      </w:pPr>
    </w:lvl>
    <w:lvl w:ilvl="8" w:tplc="0409001B">
      <w:start w:val="1"/>
      <w:numFmt w:val="lowerRoman"/>
      <w:lvlText w:val="%9."/>
      <w:lvlJc w:val="right"/>
      <w:pPr>
        <w:ind w:left="6450" w:hanging="180"/>
      </w:pPr>
    </w:lvl>
  </w:abstractNum>
  <w:abstractNum w:abstractNumId="5" w15:restartNumberingAfterBreak="0">
    <w:nsid w:val="3FD76F08"/>
    <w:multiLevelType w:val="hybridMultilevel"/>
    <w:tmpl w:val="DAE2C01C"/>
    <w:lvl w:ilvl="0" w:tplc="89947D8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C73B2D"/>
    <w:multiLevelType w:val="hybridMultilevel"/>
    <w:tmpl w:val="85161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5F44F6"/>
    <w:multiLevelType w:val="hybridMultilevel"/>
    <w:tmpl w:val="BDB2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175CBE"/>
    <w:multiLevelType w:val="hybridMultilevel"/>
    <w:tmpl w:val="3BF20A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6942984">
    <w:abstractNumId w:val="6"/>
  </w:num>
  <w:num w:numId="2" w16cid:durableId="1683554424">
    <w:abstractNumId w:val="3"/>
  </w:num>
  <w:num w:numId="3" w16cid:durableId="1221331213">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07502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8537288">
    <w:abstractNumId w:val="2"/>
  </w:num>
  <w:num w:numId="6" w16cid:durableId="12311907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3515731">
    <w:abstractNumId w:val="1"/>
  </w:num>
  <w:num w:numId="8" w16cid:durableId="1369144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3916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8717957">
    <w:abstractNumId w:val="5"/>
  </w:num>
  <w:num w:numId="11" w16cid:durableId="622540441">
    <w:abstractNumId w:val="0"/>
  </w:num>
  <w:num w:numId="12" w16cid:durableId="1145514295">
    <w:abstractNumId w:val="7"/>
  </w:num>
  <w:num w:numId="13" w16cid:durableId="8255605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AA1"/>
    <w:rsid w:val="00000742"/>
    <w:rsid w:val="0000182C"/>
    <w:rsid w:val="000020B5"/>
    <w:rsid w:val="000022B0"/>
    <w:rsid w:val="00002B41"/>
    <w:rsid w:val="00002BDE"/>
    <w:rsid w:val="000034B0"/>
    <w:rsid w:val="000065B2"/>
    <w:rsid w:val="000077A5"/>
    <w:rsid w:val="00010043"/>
    <w:rsid w:val="000121E6"/>
    <w:rsid w:val="0001255C"/>
    <w:rsid w:val="0001602D"/>
    <w:rsid w:val="00022712"/>
    <w:rsid w:val="000232E1"/>
    <w:rsid w:val="00025E15"/>
    <w:rsid w:val="00025EFA"/>
    <w:rsid w:val="000305C7"/>
    <w:rsid w:val="000310B6"/>
    <w:rsid w:val="0003114F"/>
    <w:rsid w:val="00031639"/>
    <w:rsid w:val="00033B5A"/>
    <w:rsid w:val="00035651"/>
    <w:rsid w:val="00035B9D"/>
    <w:rsid w:val="0003756A"/>
    <w:rsid w:val="00040F17"/>
    <w:rsid w:val="00042A25"/>
    <w:rsid w:val="00042E96"/>
    <w:rsid w:val="0004303C"/>
    <w:rsid w:val="000432D0"/>
    <w:rsid w:val="000440F1"/>
    <w:rsid w:val="00045170"/>
    <w:rsid w:val="00045EDD"/>
    <w:rsid w:val="00046DBF"/>
    <w:rsid w:val="00047347"/>
    <w:rsid w:val="0004772B"/>
    <w:rsid w:val="00054657"/>
    <w:rsid w:val="000556EE"/>
    <w:rsid w:val="00061927"/>
    <w:rsid w:val="00061A8D"/>
    <w:rsid w:val="00062948"/>
    <w:rsid w:val="00063598"/>
    <w:rsid w:val="00064FC4"/>
    <w:rsid w:val="00065708"/>
    <w:rsid w:val="00066388"/>
    <w:rsid w:val="00066BB9"/>
    <w:rsid w:val="00067002"/>
    <w:rsid w:val="0007044E"/>
    <w:rsid w:val="000713C6"/>
    <w:rsid w:val="00073037"/>
    <w:rsid w:val="0007326A"/>
    <w:rsid w:val="0007425B"/>
    <w:rsid w:val="00075CD8"/>
    <w:rsid w:val="00077017"/>
    <w:rsid w:val="00080FA6"/>
    <w:rsid w:val="0008314E"/>
    <w:rsid w:val="00084CD0"/>
    <w:rsid w:val="00086827"/>
    <w:rsid w:val="00087679"/>
    <w:rsid w:val="000922BD"/>
    <w:rsid w:val="000932C4"/>
    <w:rsid w:val="000932C7"/>
    <w:rsid w:val="000972F7"/>
    <w:rsid w:val="000A315B"/>
    <w:rsid w:val="000A3264"/>
    <w:rsid w:val="000A3371"/>
    <w:rsid w:val="000A37C5"/>
    <w:rsid w:val="000A5C21"/>
    <w:rsid w:val="000A62B3"/>
    <w:rsid w:val="000A6E5B"/>
    <w:rsid w:val="000A75A3"/>
    <w:rsid w:val="000B038D"/>
    <w:rsid w:val="000B13A8"/>
    <w:rsid w:val="000B1B4B"/>
    <w:rsid w:val="000B1BE8"/>
    <w:rsid w:val="000B3BFA"/>
    <w:rsid w:val="000B5838"/>
    <w:rsid w:val="000B6289"/>
    <w:rsid w:val="000B70B2"/>
    <w:rsid w:val="000B715E"/>
    <w:rsid w:val="000C2163"/>
    <w:rsid w:val="000C29E6"/>
    <w:rsid w:val="000C2ACC"/>
    <w:rsid w:val="000C4F4F"/>
    <w:rsid w:val="000C50BF"/>
    <w:rsid w:val="000C55DD"/>
    <w:rsid w:val="000C5851"/>
    <w:rsid w:val="000C6A91"/>
    <w:rsid w:val="000C6F3B"/>
    <w:rsid w:val="000D17A7"/>
    <w:rsid w:val="000D1ECF"/>
    <w:rsid w:val="000D3025"/>
    <w:rsid w:val="000D54C4"/>
    <w:rsid w:val="000D7B84"/>
    <w:rsid w:val="000E0246"/>
    <w:rsid w:val="000E193F"/>
    <w:rsid w:val="000E34EA"/>
    <w:rsid w:val="000E3576"/>
    <w:rsid w:val="000E35A3"/>
    <w:rsid w:val="000F043E"/>
    <w:rsid w:val="000F2E36"/>
    <w:rsid w:val="000F4259"/>
    <w:rsid w:val="000F56C8"/>
    <w:rsid w:val="000F7075"/>
    <w:rsid w:val="001003E6"/>
    <w:rsid w:val="00100F7F"/>
    <w:rsid w:val="0010113F"/>
    <w:rsid w:val="001013FF"/>
    <w:rsid w:val="00102322"/>
    <w:rsid w:val="00102901"/>
    <w:rsid w:val="001032FE"/>
    <w:rsid w:val="001040DD"/>
    <w:rsid w:val="00104A57"/>
    <w:rsid w:val="001062F5"/>
    <w:rsid w:val="0010655D"/>
    <w:rsid w:val="00107144"/>
    <w:rsid w:val="0011153B"/>
    <w:rsid w:val="001127A4"/>
    <w:rsid w:val="00112C48"/>
    <w:rsid w:val="001134AB"/>
    <w:rsid w:val="00116830"/>
    <w:rsid w:val="001170D7"/>
    <w:rsid w:val="00120EDD"/>
    <w:rsid w:val="00121352"/>
    <w:rsid w:val="001218FA"/>
    <w:rsid w:val="00122311"/>
    <w:rsid w:val="00123A11"/>
    <w:rsid w:val="00124F55"/>
    <w:rsid w:val="001264A3"/>
    <w:rsid w:val="00131CD7"/>
    <w:rsid w:val="001332E1"/>
    <w:rsid w:val="001344F1"/>
    <w:rsid w:val="0014037C"/>
    <w:rsid w:val="00140534"/>
    <w:rsid w:val="00142B00"/>
    <w:rsid w:val="00142F08"/>
    <w:rsid w:val="00144BAE"/>
    <w:rsid w:val="0014577B"/>
    <w:rsid w:val="00145CD5"/>
    <w:rsid w:val="00146EB5"/>
    <w:rsid w:val="0015052C"/>
    <w:rsid w:val="00150E08"/>
    <w:rsid w:val="00152066"/>
    <w:rsid w:val="00154C52"/>
    <w:rsid w:val="001554DA"/>
    <w:rsid w:val="00156C28"/>
    <w:rsid w:val="00164D79"/>
    <w:rsid w:val="00170606"/>
    <w:rsid w:val="00170E0C"/>
    <w:rsid w:val="00171B51"/>
    <w:rsid w:val="00172870"/>
    <w:rsid w:val="001730ED"/>
    <w:rsid w:val="001755B4"/>
    <w:rsid w:val="00176D41"/>
    <w:rsid w:val="0018257A"/>
    <w:rsid w:val="00183CF3"/>
    <w:rsid w:val="00184EC4"/>
    <w:rsid w:val="00190DF3"/>
    <w:rsid w:val="00192C3E"/>
    <w:rsid w:val="00193AB4"/>
    <w:rsid w:val="0019532A"/>
    <w:rsid w:val="001A3F9C"/>
    <w:rsid w:val="001A6B6F"/>
    <w:rsid w:val="001A78B5"/>
    <w:rsid w:val="001B1262"/>
    <w:rsid w:val="001B1822"/>
    <w:rsid w:val="001B1AA2"/>
    <w:rsid w:val="001B1C34"/>
    <w:rsid w:val="001B5480"/>
    <w:rsid w:val="001B678E"/>
    <w:rsid w:val="001C0444"/>
    <w:rsid w:val="001C0C1E"/>
    <w:rsid w:val="001C5575"/>
    <w:rsid w:val="001C6150"/>
    <w:rsid w:val="001D0FA2"/>
    <w:rsid w:val="001D2366"/>
    <w:rsid w:val="001D2F94"/>
    <w:rsid w:val="001D5D44"/>
    <w:rsid w:val="001E055C"/>
    <w:rsid w:val="001E3CC9"/>
    <w:rsid w:val="001F20F4"/>
    <w:rsid w:val="001F32DF"/>
    <w:rsid w:val="001F5DE2"/>
    <w:rsid w:val="0020018F"/>
    <w:rsid w:val="00200952"/>
    <w:rsid w:val="00206159"/>
    <w:rsid w:val="00206243"/>
    <w:rsid w:val="002117B5"/>
    <w:rsid w:val="00212BF0"/>
    <w:rsid w:val="002148E0"/>
    <w:rsid w:val="0021782F"/>
    <w:rsid w:val="0022001E"/>
    <w:rsid w:val="00221E38"/>
    <w:rsid w:val="00223FC0"/>
    <w:rsid w:val="00224026"/>
    <w:rsid w:val="00224521"/>
    <w:rsid w:val="0022581C"/>
    <w:rsid w:val="00225B67"/>
    <w:rsid w:val="00226361"/>
    <w:rsid w:val="00227538"/>
    <w:rsid w:val="00230EE4"/>
    <w:rsid w:val="00231DE9"/>
    <w:rsid w:val="002321B9"/>
    <w:rsid w:val="0023280A"/>
    <w:rsid w:val="00234F69"/>
    <w:rsid w:val="0023699B"/>
    <w:rsid w:val="00236BDA"/>
    <w:rsid w:val="002414C7"/>
    <w:rsid w:val="00241C18"/>
    <w:rsid w:val="00246351"/>
    <w:rsid w:val="00246CB2"/>
    <w:rsid w:val="00247430"/>
    <w:rsid w:val="00251014"/>
    <w:rsid w:val="00252E85"/>
    <w:rsid w:val="00253418"/>
    <w:rsid w:val="0025361A"/>
    <w:rsid w:val="00253EEA"/>
    <w:rsid w:val="002561CA"/>
    <w:rsid w:val="00260CCC"/>
    <w:rsid w:val="00262E35"/>
    <w:rsid w:val="0026332F"/>
    <w:rsid w:val="00263C46"/>
    <w:rsid w:val="0026744F"/>
    <w:rsid w:val="002677E2"/>
    <w:rsid w:val="00267E50"/>
    <w:rsid w:val="002717B1"/>
    <w:rsid w:val="00272F18"/>
    <w:rsid w:val="00274815"/>
    <w:rsid w:val="0027489A"/>
    <w:rsid w:val="002753E4"/>
    <w:rsid w:val="00275985"/>
    <w:rsid w:val="0028078B"/>
    <w:rsid w:val="00282B6F"/>
    <w:rsid w:val="00290E05"/>
    <w:rsid w:val="00291624"/>
    <w:rsid w:val="002920CE"/>
    <w:rsid w:val="002935B4"/>
    <w:rsid w:val="00295E4F"/>
    <w:rsid w:val="00296896"/>
    <w:rsid w:val="002A0D1F"/>
    <w:rsid w:val="002A1773"/>
    <w:rsid w:val="002A4880"/>
    <w:rsid w:val="002A53FB"/>
    <w:rsid w:val="002B2259"/>
    <w:rsid w:val="002B2B33"/>
    <w:rsid w:val="002B2ECB"/>
    <w:rsid w:val="002B2FF2"/>
    <w:rsid w:val="002B41AB"/>
    <w:rsid w:val="002C5755"/>
    <w:rsid w:val="002C71A9"/>
    <w:rsid w:val="002D1726"/>
    <w:rsid w:val="002D1D7B"/>
    <w:rsid w:val="002D3ABC"/>
    <w:rsid w:val="002D3CA6"/>
    <w:rsid w:val="002D406F"/>
    <w:rsid w:val="002D4AA1"/>
    <w:rsid w:val="002D4BFF"/>
    <w:rsid w:val="002D5C62"/>
    <w:rsid w:val="002D6EE2"/>
    <w:rsid w:val="002D702D"/>
    <w:rsid w:val="002D7B5B"/>
    <w:rsid w:val="002D7E46"/>
    <w:rsid w:val="002D7F07"/>
    <w:rsid w:val="002E0444"/>
    <w:rsid w:val="002E757E"/>
    <w:rsid w:val="002E7692"/>
    <w:rsid w:val="002F224D"/>
    <w:rsid w:val="002F5336"/>
    <w:rsid w:val="003008EF"/>
    <w:rsid w:val="00300AF9"/>
    <w:rsid w:val="00301AE2"/>
    <w:rsid w:val="00302FFD"/>
    <w:rsid w:val="0030344B"/>
    <w:rsid w:val="00303F0F"/>
    <w:rsid w:val="003071EC"/>
    <w:rsid w:val="003112A2"/>
    <w:rsid w:val="0031182B"/>
    <w:rsid w:val="0031207B"/>
    <w:rsid w:val="00313E25"/>
    <w:rsid w:val="00314D22"/>
    <w:rsid w:val="00315043"/>
    <w:rsid w:val="00317D91"/>
    <w:rsid w:val="00320182"/>
    <w:rsid w:val="00320A8B"/>
    <w:rsid w:val="00323B9C"/>
    <w:rsid w:val="00324225"/>
    <w:rsid w:val="00324E18"/>
    <w:rsid w:val="00325EB0"/>
    <w:rsid w:val="003266FA"/>
    <w:rsid w:val="0032705B"/>
    <w:rsid w:val="00330416"/>
    <w:rsid w:val="003304EE"/>
    <w:rsid w:val="00330DCD"/>
    <w:rsid w:val="0033469F"/>
    <w:rsid w:val="0034246B"/>
    <w:rsid w:val="00350748"/>
    <w:rsid w:val="003519F0"/>
    <w:rsid w:val="00353A63"/>
    <w:rsid w:val="00354F9A"/>
    <w:rsid w:val="003565F8"/>
    <w:rsid w:val="00357C75"/>
    <w:rsid w:val="00357FE1"/>
    <w:rsid w:val="003606CB"/>
    <w:rsid w:val="0036092A"/>
    <w:rsid w:val="00363557"/>
    <w:rsid w:val="00366C8F"/>
    <w:rsid w:val="00371330"/>
    <w:rsid w:val="00371ED8"/>
    <w:rsid w:val="00372643"/>
    <w:rsid w:val="003734A9"/>
    <w:rsid w:val="00373D74"/>
    <w:rsid w:val="00375007"/>
    <w:rsid w:val="003759CF"/>
    <w:rsid w:val="00375B59"/>
    <w:rsid w:val="00377C60"/>
    <w:rsid w:val="00381970"/>
    <w:rsid w:val="00383111"/>
    <w:rsid w:val="003835BE"/>
    <w:rsid w:val="00393418"/>
    <w:rsid w:val="00393542"/>
    <w:rsid w:val="0039602C"/>
    <w:rsid w:val="003A0EC9"/>
    <w:rsid w:val="003A219D"/>
    <w:rsid w:val="003A29D5"/>
    <w:rsid w:val="003A2ABE"/>
    <w:rsid w:val="003A32AA"/>
    <w:rsid w:val="003A662D"/>
    <w:rsid w:val="003B0D97"/>
    <w:rsid w:val="003B176D"/>
    <w:rsid w:val="003B20EE"/>
    <w:rsid w:val="003B3D17"/>
    <w:rsid w:val="003B3DE8"/>
    <w:rsid w:val="003B4A98"/>
    <w:rsid w:val="003B76A9"/>
    <w:rsid w:val="003C1607"/>
    <w:rsid w:val="003C32DD"/>
    <w:rsid w:val="003C3548"/>
    <w:rsid w:val="003C5F09"/>
    <w:rsid w:val="003C65FF"/>
    <w:rsid w:val="003C6C9F"/>
    <w:rsid w:val="003C6E68"/>
    <w:rsid w:val="003D01F0"/>
    <w:rsid w:val="003D03E8"/>
    <w:rsid w:val="003D0DC1"/>
    <w:rsid w:val="003D5D32"/>
    <w:rsid w:val="003D6651"/>
    <w:rsid w:val="003E0F20"/>
    <w:rsid w:val="003E45CB"/>
    <w:rsid w:val="003F006A"/>
    <w:rsid w:val="003F1693"/>
    <w:rsid w:val="003F670C"/>
    <w:rsid w:val="003F6FDC"/>
    <w:rsid w:val="003F7954"/>
    <w:rsid w:val="00400D87"/>
    <w:rsid w:val="00403167"/>
    <w:rsid w:val="00404070"/>
    <w:rsid w:val="00404B3D"/>
    <w:rsid w:val="00404F2E"/>
    <w:rsid w:val="00406645"/>
    <w:rsid w:val="00406AA6"/>
    <w:rsid w:val="0040755A"/>
    <w:rsid w:val="004106D7"/>
    <w:rsid w:val="004116F6"/>
    <w:rsid w:val="00411794"/>
    <w:rsid w:val="00414A7F"/>
    <w:rsid w:val="00421EE1"/>
    <w:rsid w:val="00422775"/>
    <w:rsid w:val="004262BB"/>
    <w:rsid w:val="00426442"/>
    <w:rsid w:val="0042739D"/>
    <w:rsid w:val="00427FE6"/>
    <w:rsid w:val="004303E6"/>
    <w:rsid w:val="00430890"/>
    <w:rsid w:val="00431273"/>
    <w:rsid w:val="00432006"/>
    <w:rsid w:val="004322FF"/>
    <w:rsid w:val="004338DE"/>
    <w:rsid w:val="00435F08"/>
    <w:rsid w:val="00435F84"/>
    <w:rsid w:val="004379AE"/>
    <w:rsid w:val="00440563"/>
    <w:rsid w:val="004428BC"/>
    <w:rsid w:val="00442F02"/>
    <w:rsid w:val="00445FCD"/>
    <w:rsid w:val="00447A2D"/>
    <w:rsid w:val="0045050B"/>
    <w:rsid w:val="004510DE"/>
    <w:rsid w:val="00452616"/>
    <w:rsid w:val="004526F4"/>
    <w:rsid w:val="0045283D"/>
    <w:rsid w:val="00452A52"/>
    <w:rsid w:val="00455C87"/>
    <w:rsid w:val="004571E6"/>
    <w:rsid w:val="00460ACF"/>
    <w:rsid w:val="00460BE7"/>
    <w:rsid w:val="004622CC"/>
    <w:rsid w:val="00463083"/>
    <w:rsid w:val="00463F06"/>
    <w:rsid w:val="00464A3D"/>
    <w:rsid w:val="00466BCA"/>
    <w:rsid w:val="004674F3"/>
    <w:rsid w:val="0046781C"/>
    <w:rsid w:val="00467A2C"/>
    <w:rsid w:val="004712BD"/>
    <w:rsid w:val="004713C2"/>
    <w:rsid w:val="004717BF"/>
    <w:rsid w:val="00472A0C"/>
    <w:rsid w:val="00472A7A"/>
    <w:rsid w:val="00472EA0"/>
    <w:rsid w:val="00473ADC"/>
    <w:rsid w:val="00474975"/>
    <w:rsid w:val="00475560"/>
    <w:rsid w:val="00475A98"/>
    <w:rsid w:val="00477705"/>
    <w:rsid w:val="0048054B"/>
    <w:rsid w:val="004859CC"/>
    <w:rsid w:val="00490285"/>
    <w:rsid w:val="004904A6"/>
    <w:rsid w:val="004951CD"/>
    <w:rsid w:val="00495BA6"/>
    <w:rsid w:val="00495F53"/>
    <w:rsid w:val="004969AF"/>
    <w:rsid w:val="00497CF5"/>
    <w:rsid w:val="004A076E"/>
    <w:rsid w:val="004A0BCE"/>
    <w:rsid w:val="004A1515"/>
    <w:rsid w:val="004A207B"/>
    <w:rsid w:val="004A20A7"/>
    <w:rsid w:val="004A2331"/>
    <w:rsid w:val="004A4671"/>
    <w:rsid w:val="004A4FC6"/>
    <w:rsid w:val="004A5CD6"/>
    <w:rsid w:val="004A7BC7"/>
    <w:rsid w:val="004B0FB2"/>
    <w:rsid w:val="004B16BC"/>
    <w:rsid w:val="004B6058"/>
    <w:rsid w:val="004B6673"/>
    <w:rsid w:val="004C0DC2"/>
    <w:rsid w:val="004C1E2E"/>
    <w:rsid w:val="004C4713"/>
    <w:rsid w:val="004C5A0E"/>
    <w:rsid w:val="004C793C"/>
    <w:rsid w:val="004C794C"/>
    <w:rsid w:val="004D0425"/>
    <w:rsid w:val="004D06CC"/>
    <w:rsid w:val="004D0AD8"/>
    <w:rsid w:val="004D3884"/>
    <w:rsid w:val="004D405C"/>
    <w:rsid w:val="004D447F"/>
    <w:rsid w:val="004D47B0"/>
    <w:rsid w:val="004D5F71"/>
    <w:rsid w:val="004E00FA"/>
    <w:rsid w:val="004E0189"/>
    <w:rsid w:val="004E1AAE"/>
    <w:rsid w:val="004E265A"/>
    <w:rsid w:val="004E2D81"/>
    <w:rsid w:val="004E3DFF"/>
    <w:rsid w:val="004E3EAC"/>
    <w:rsid w:val="004E3F6D"/>
    <w:rsid w:val="004E40EF"/>
    <w:rsid w:val="004E47BC"/>
    <w:rsid w:val="004E614D"/>
    <w:rsid w:val="004E6B62"/>
    <w:rsid w:val="004E7222"/>
    <w:rsid w:val="004E785B"/>
    <w:rsid w:val="004E7C89"/>
    <w:rsid w:val="004F2A5B"/>
    <w:rsid w:val="004F38FE"/>
    <w:rsid w:val="004F425C"/>
    <w:rsid w:val="004F6819"/>
    <w:rsid w:val="004F7614"/>
    <w:rsid w:val="0050078B"/>
    <w:rsid w:val="00500C2F"/>
    <w:rsid w:val="00502E11"/>
    <w:rsid w:val="00503168"/>
    <w:rsid w:val="00503188"/>
    <w:rsid w:val="0050505F"/>
    <w:rsid w:val="00505A35"/>
    <w:rsid w:val="00507C83"/>
    <w:rsid w:val="005143A7"/>
    <w:rsid w:val="00514B05"/>
    <w:rsid w:val="00515DBA"/>
    <w:rsid w:val="005163AA"/>
    <w:rsid w:val="005216D2"/>
    <w:rsid w:val="005226D9"/>
    <w:rsid w:val="005234FC"/>
    <w:rsid w:val="00523618"/>
    <w:rsid w:val="00523A32"/>
    <w:rsid w:val="00524750"/>
    <w:rsid w:val="00524A13"/>
    <w:rsid w:val="00526B2C"/>
    <w:rsid w:val="00527C0A"/>
    <w:rsid w:val="005305C1"/>
    <w:rsid w:val="00530DA7"/>
    <w:rsid w:val="005327F2"/>
    <w:rsid w:val="00533831"/>
    <w:rsid w:val="005341A9"/>
    <w:rsid w:val="00535E5D"/>
    <w:rsid w:val="00535E77"/>
    <w:rsid w:val="005360B5"/>
    <w:rsid w:val="00540A7B"/>
    <w:rsid w:val="005416CD"/>
    <w:rsid w:val="00544909"/>
    <w:rsid w:val="00546367"/>
    <w:rsid w:val="005464C7"/>
    <w:rsid w:val="005475CB"/>
    <w:rsid w:val="00550820"/>
    <w:rsid w:val="00551907"/>
    <w:rsid w:val="005536E1"/>
    <w:rsid w:val="00554363"/>
    <w:rsid w:val="00555210"/>
    <w:rsid w:val="005559E3"/>
    <w:rsid w:val="00556A3A"/>
    <w:rsid w:val="00557EBC"/>
    <w:rsid w:val="00560EB4"/>
    <w:rsid w:val="005636F7"/>
    <w:rsid w:val="005657E6"/>
    <w:rsid w:val="005658A5"/>
    <w:rsid w:val="005703DA"/>
    <w:rsid w:val="0057058D"/>
    <w:rsid w:val="00571636"/>
    <w:rsid w:val="00571D84"/>
    <w:rsid w:val="00571E73"/>
    <w:rsid w:val="00572403"/>
    <w:rsid w:val="00574C01"/>
    <w:rsid w:val="005754F8"/>
    <w:rsid w:val="0057637D"/>
    <w:rsid w:val="00580F9B"/>
    <w:rsid w:val="00582EA8"/>
    <w:rsid w:val="00583002"/>
    <w:rsid w:val="0058527E"/>
    <w:rsid w:val="00585F6C"/>
    <w:rsid w:val="00591E3A"/>
    <w:rsid w:val="00593093"/>
    <w:rsid w:val="0059404D"/>
    <w:rsid w:val="005945EF"/>
    <w:rsid w:val="005956E7"/>
    <w:rsid w:val="00596012"/>
    <w:rsid w:val="005A2FB7"/>
    <w:rsid w:val="005A37DC"/>
    <w:rsid w:val="005A482A"/>
    <w:rsid w:val="005A48B9"/>
    <w:rsid w:val="005A5677"/>
    <w:rsid w:val="005A6D83"/>
    <w:rsid w:val="005A7226"/>
    <w:rsid w:val="005A7366"/>
    <w:rsid w:val="005A77AB"/>
    <w:rsid w:val="005B0C4C"/>
    <w:rsid w:val="005B1FED"/>
    <w:rsid w:val="005B2C73"/>
    <w:rsid w:val="005B3E38"/>
    <w:rsid w:val="005B520F"/>
    <w:rsid w:val="005C2232"/>
    <w:rsid w:val="005C270E"/>
    <w:rsid w:val="005C31A0"/>
    <w:rsid w:val="005C369F"/>
    <w:rsid w:val="005C47C7"/>
    <w:rsid w:val="005C5449"/>
    <w:rsid w:val="005C7405"/>
    <w:rsid w:val="005D0D42"/>
    <w:rsid w:val="005D31A3"/>
    <w:rsid w:val="005D37E0"/>
    <w:rsid w:val="005E3A78"/>
    <w:rsid w:val="005E5DF7"/>
    <w:rsid w:val="005F0F3F"/>
    <w:rsid w:val="005F32DC"/>
    <w:rsid w:val="005F34F2"/>
    <w:rsid w:val="005F37E3"/>
    <w:rsid w:val="005F4533"/>
    <w:rsid w:val="005F4984"/>
    <w:rsid w:val="005F647C"/>
    <w:rsid w:val="005F75B6"/>
    <w:rsid w:val="00602347"/>
    <w:rsid w:val="006039B8"/>
    <w:rsid w:val="006057B0"/>
    <w:rsid w:val="00605881"/>
    <w:rsid w:val="00605DF9"/>
    <w:rsid w:val="00606139"/>
    <w:rsid w:val="00606255"/>
    <w:rsid w:val="006062A5"/>
    <w:rsid w:val="00610129"/>
    <w:rsid w:val="00610753"/>
    <w:rsid w:val="00613F4A"/>
    <w:rsid w:val="00621459"/>
    <w:rsid w:val="00627348"/>
    <w:rsid w:val="006279CA"/>
    <w:rsid w:val="00627FB4"/>
    <w:rsid w:val="006307BF"/>
    <w:rsid w:val="00633EED"/>
    <w:rsid w:val="00633FEE"/>
    <w:rsid w:val="00634298"/>
    <w:rsid w:val="00637034"/>
    <w:rsid w:val="00637397"/>
    <w:rsid w:val="006407B2"/>
    <w:rsid w:val="00641BA8"/>
    <w:rsid w:val="00642C50"/>
    <w:rsid w:val="00643185"/>
    <w:rsid w:val="006449EF"/>
    <w:rsid w:val="006451E6"/>
    <w:rsid w:val="00652B1E"/>
    <w:rsid w:val="00653211"/>
    <w:rsid w:val="006535AE"/>
    <w:rsid w:val="006538DF"/>
    <w:rsid w:val="00654AA3"/>
    <w:rsid w:val="006551AC"/>
    <w:rsid w:val="00655204"/>
    <w:rsid w:val="00656089"/>
    <w:rsid w:val="0066059F"/>
    <w:rsid w:val="00662A76"/>
    <w:rsid w:val="00662E8F"/>
    <w:rsid w:val="0066336A"/>
    <w:rsid w:val="00664F9E"/>
    <w:rsid w:val="006662BD"/>
    <w:rsid w:val="006665EB"/>
    <w:rsid w:val="00666E13"/>
    <w:rsid w:val="00670209"/>
    <w:rsid w:val="00672FA5"/>
    <w:rsid w:val="0067464D"/>
    <w:rsid w:val="00675ED9"/>
    <w:rsid w:val="00677B1C"/>
    <w:rsid w:val="00681027"/>
    <w:rsid w:val="00681EB9"/>
    <w:rsid w:val="0068404F"/>
    <w:rsid w:val="00685894"/>
    <w:rsid w:val="006927A7"/>
    <w:rsid w:val="00692F0F"/>
    <w:rsid w:val="0069357B"/>
    <w:rsid w:val="006937F9"/>
    <w:rsid w:val="00695C7F"/>
    <w:rsid w:val="00695D22"/>
    <w:rsid w:val="006A0C67"/>
    <w:rsid w:val="006A1312"/>
    <w:rsid w:val="006A1AC6"/>
    <w:rsid w:val="006A5BD3"/>
    <w:rsid w:val="006A7EFA"/>
    <w:rsid w:val="006B0165"/>
    <w:rsid w:val="006B0F20"/>
    <w:rsid w:val="006B140D"/>
    <w:rsid w:val="006B2F95"/>
    <w:rsid w:val="006B5270"/>
    <w:rsid w:val="006C08C0"/>
    <w:rsid w:val="006C110F"/>
    <w:rsid w:val="006C2232"/>
    <w:rsid w:val="006C2270"/>
    <w:rsid w:val="006C3107"/>
    <w:rsid w:val="006C3225"/>
    <w:rsid w:val="006C3536"/>
    <w:rsid w:val="006C4792"/>
    <w:rsid w:val="006C49C3"/>
    <w:rsid w:val="006C5315"/>
    <w:rsid w:val="006C56B9"/>
    <w:rsid w:val="006D0DF0"/>
    <w:rsid w:val="006D1550"/>
    <w:rsid w:val="006D2743"/>
    <w:rsid w:val="006D5A17"/>
    <w:rsid w:val="006D73A8"/>
    <w:rsid w:val="006D7A61"/>
    <w:rsid w:val="006D7C99"/>
    <w:rsid w:val="006E059D"/>
    <w:rsid w:val="006E39EB"/>
    <w:rsid w:val="006E42BC"/>
    <w:rsid w:val="006E5613"/>
    <w:rsid w:val="006F1124"/>
    <w:rsid w:val="006F1297"/>
    <w:rsid w:val="006F5AD8"/>
    <w:rsid w:val="006F68E1"/>
    <w:rsid w:val="006F731F"/>
    <w:rsid w:val="006F75CF"/>
    <w:rsid w:val="0070243B"/>
    <w:rsid w:val="00702F74"/>
    <w:rsid w:val="0070341B"/>
    <w:rsid w:val="00703D5C"/>
    <w:rsid w:val="00704F19"/>
    <w:rsid w:val="00705492"/>
    <w:rsid w:val="00711E09"/>
    <w:rsid w:val="00712057"/>
    <w:rsid w:val="007120E2"/>
    <w:rsid w:val="00713B62"/>
    <w:rsid w:val="00713D80"/>
    <w:rsid w:val="007142B3"/>
    <w:rsid w:val="00714A61"/>
    <w:rsid w:val="007169E6"/>
    <w:rsid w:val="0071760A"/>
    <w:rsid w:val="0072131E"/>
    <w:rsid w:val="00721D2F"/>
    <w:rsid w:val="00722E66"/>
    <w:rsid w:val="00726D4B"/>
    <w:rsid w:val="00726F9A"/>
    <w:rsid w:val="0072787A"/>
    <w:rsid w:val="007302F2"/>
    <w:rsid w:val="00731D21"/>
    <w:rsid w:val="0073257C"/>
    <w:rsid w:val="00733040"/>
    <w:rsid w:val="00733A48"/>
    <w:rsid w:val="007352EB"/>
    <w:rsid w:val="00736582"/>
    <w:rsid w:val="00736BEA"/>
    <w:rsid w:val="00740575"/>
    <w:rsid w:val="00740FC7"/>
    <w:rsid w:val="00742593"/>
    <w:rsid w:val="007472F9"/>
    <w:rsid w:val="00750726"/>
    <w:rsid w:val="00751BF4"/>
    <w:rsid w:val="00751C9F"/>
    <w:rsid w:val="00752604"/>
    <w:rsid w:val="007527E3"/>
    <w:rsid w:val="00753942"/>
    <w:rsid w:val="00753EC4"/>
    <w:rsid w:val="00754434"/>
    <w:rsid w:val="00761641"/>
    <w:rsid w:val="0076278D"/>
    <w:rsid w:val="00762BE6"/>
    <w:rsid w:val="00763081"/>
    <w:rsid w:val="00767025"/>
    <w:rsid w:val="0076773A"/>
    <w:rsid w:val="00770C9D"/>
    <w:rsid w:val="00771AC5"/>
    <w:rsid w:val="007720C0"/>
    <w:rsid w:val="00775437"/>
    <w:rsid w:val="00775CD5"/>
    <w:rsid w:val="00775D9B"/>
    <w:rsid w:val="00776C96"/>
    <w:rsid w:val="00780475"/>
    <w:rsid w:val="00781E1A"/>
    <w:rsid w:val="007848E8"/>
    <w:rsid w:val="00785DC7"/>
    <w:rsid w:val="0078753C"/>
    <w:rsid w:val="007911D8"/>
    <w:rsid w:val="007918D7"/>
    <w:rsid w:val="00791BE2"/>
    <w:rsid w:val="00791D72"/>
    <w:rsid w:val="00792272"/>
    <w:rsid w:val="0079237E"/>
    <w:rsid w:val="00794F47"/>
    <w:rsid w:val="00795005"/>
    <w:rsid w:val="00796584"/>
    <w:rsid w:val="007A28FE"/>
    <w:rsid w:val="007A3FAA"/>
    <w:rsid w:val="007A412C"/>
    <w:rsid w:val="007A460B"/>
    <w:rsid w:val="007A6968"/>
    <w:rsid w:val="007A7F1E"/>
    <w:rsid w:val="007B05A5"/>
    <w:rsid w:val="007B2AC3"/>
    <w:rsid w:val="007B2C04"/>
    <w:rsid w:val="007B2F7F"/>
    <w:rsid w:val="007B44AF"/>
    <w:rsid w:val="007B7951"/>
    <w:rsid w:val="007C38D1"/>
    <w:rsid w:val="007C3C9D"/>
    <w:rsid w:val="007C53C2"/>
    <w:rsid w:val="007C5838"/>
    <w:rsid w:val="007D3993"/>
    <w:rsid w:val="007D40F0"/>
    <w:rsid w:val="007E0B0D"/>
    <w:rsid w:val="007E0E55"/>
    <w:rsid w:val="007E212F"/>
    <w:rsid w:val="007F0B8C"/>
    <w:rsid w:val="007F0DC7"/>
    <w:rsid w:val="007F2A25"/>
    <w:rsid w:val="007F2BA1"/>
    <w:rsid w:val="007F3D1A"/>
    <w:rsid w:val="007F3FE4"/>
    <w:rsid w:val="007F48A5"/>
    <w:rsid w:val="007F56E6"/>
    <w:rsid w:val="00801EE5"/>
    <w:rsid w:val="00802064"/>
    <w:rsid w:val="008020F5"/>
    <w:rsid w:val="00802386"/>
    <w:rsid w:val="00804DB3"/>
    <w:rsid w:val="00804DBF"/>
    <w:rsid w:val="0080626E"/>
    <w:rsid w:val="00807031"/>
    <w:rsid w:val="0081000C"/>
    <w:rsid w:val="00811D97"/>
    <w:rsid w:val="00813591"/>
    <w:rsid w:val="0081487A"/>
    <w:rsid w:val="00814CDB"/>
    <w:rsid w:val="0081596B"/>
    <w:rsid w:val="00815B6C"/>
    <w:rsid w:val="00815EF0"/>
    <w:rsid w:val="00817034"/>
    <w:rsid w:val="00817F07"/>
    <w:rsid w:val="00820DD1"/>
    <w:rsid w:val="008210AB"/>
    <w:rsid w:val="008220DB"/>
    <w:rsid w:val="0082222B"/>
    <w:rsid w:val="00822F95"/>
    <w:rsid w:val="008230D1"/>
    <w:rsid w:val="00824511"/>
    <w:rsid w:val="00824D9C"/>
    <w:rsid w:val="00825790"/>
    <w:rsid w:val="00825C9D"/>
    <w:rsid w:val="008260A5"/>
    <w:rsid w:val="0083005A"/>
    <w:rsid w:val="0083109B"/>
    <w:rsid w:val="00832277"/>
    <w:rsid w:val="00833395"/>
    <w:rsid w:val="008345A8"/>
    <w:rsid w:val="008349E9"/>
    <w:rsid w:val="0083555A"/>
    <w:rsid w:val="0083564D"/>
    <w:rsid w:val="008367DC"/>
    <w:rsid w:val="008421E8"/>
    <w:rsid w:val="0084268E"/>
    <w:rsid w:val="00842C10"/>
    <w:rsid w:val="00851728"/>
    <w:rsid w:val="00851C82"/>
    <w:rsid w:val="00854E50"/>
    <w:rsid w:val="0085624B"/>
    <w:rsid w:val="008565AF"/>
    <w:rsid w:val="00856A50"/>
    <w:rsid w:val="00856ECB"/>
    <w:rsid w:val="008573BC"/>
    <w:rsid w:val="00861021"/>
    <w:rsid w:val="00861F8D"/>
    <w:rsid w:val="0086278C"/>
    <w:rsid w:val="008627A6"/>
    <w:rsid w:val="008643A3"/>
    <w:rsid w:val="00864786"/>
    <w:rsid w:val="0086533E"/>
    <w:rsid w:val="00865C76"/>
    <w:rsid w:val="00865D32"/>
    <w:rsid w:val="00870575"/>
    <w:rsid w:val="008730AA"/>
    <w:rsid w:val="00875892"/>
    <w:rsid w:val="008761D7"/>
    <w:rsid w:val="00880196"/>
    <w:rsid w:val="008803D8"/>
    <w:rsid w:val="00881759"/>
    <w:rsid w:val="00883A71"/>
    <w:rsid w:val="008845EE"/>
    <w:rsid w:val="00887675"/>
    <w:rsid w:val="0088768C"/>
    <w:rsid w:val="00887E0B"/>
    <w:rsid w:val="00887E3B"/>
    <w:rsid w:val="008905A3"/>
    <w:rsid w:val="008911F8"/>
    <w:rsid w:val="008925A2"/>
    <w:rsid w:val="008936D1"/>
    <w:rsid w:val="008950B4"/>
    <w:rsid w:val="008963B4"/>
    <w:rsid w:val="008963D6"/>
    <w:rsid w:val="008972A9"/>
    <w:rsid w:val="0089799B"/>
    <w:rsid w:val="008A00E8"/>
    <w:rsid w:val="008A33ED"/>
    <w:rsid w:val="008A49B5"/>
    <w:rsid w:val="008A6970"/>
    <w:rsid w:val="008A72DB"/>
    <w:rsid w:val="008A77F5"/>
    <w:rsid w:val="008A7FD5"/>
    <w:rsid w:val="008B2A44"/>
    <w:rsid w:val="008B2B95"/>
    <w:rsid w:val="008B33A8"/>
    <w:rsid w:val="008B4690"/>
    <w:rsid w:val="008B62B7"/>
    <w:rsid w:val="008C0366"/>
    <w:rsid w:val="008C274B"/>
    <w:rsid w:val="008C5A1F"/>
    <w:rsid w:val="008D0A49"/>
    <w:rsid w:val="008D14DB"/>
    <w:rsid w:val="008D2BAB"/>
    <w:rsid w:val="008D3567"/>
    <w:rsid w:val="008D3C0E"/>
    <w:rsid w:val="008D448A"/>
    <w:rsid w:val="008E0639"/>
    <w:rsid w:val="008E57DD"/>
    <w:rsid w:val="008E658E"/>
    <w:rsid w:val="008E66AC"/>
    <w:rsid w:val="008F0130"/>
    <w:rsid w:val="008F2280"/>
    <w:rsid w:val="008F5B76"/>
    <w:rsid w:val="00900E30"/>
    <w:rsid w:val="00900FAD"/>
    <w:rsid w:val="00901352"/>
    <w:rsid w:val="0090211A"/>
    <w:rsid w:val="00903D17"/>
    <w:rsid w:val="009051B6"/>
    <w:rsid w:val="00905955"/>
    <w:rsid w:val="00906D02"/>
    <w:rsid w:val="00907921"/>
    <w:rsid w:val="009112B7"/>
    <w:rsid w:val="009132F5"/>
    <w:rsid w:val="00913783"/>
    <w:rsid w:val="0091573A"/>
    <w:rsid w:val="00915955"/>
    <w:rsid w:val="00915BC5"/>
    <w:rsid w:val="00917CA3"/>
    <w:rsid w:val="0092004E"/>
    <w:rsid w:val="00923929"/>
    <w:rsid w:val="00926ED3"/>
    <w:rsid w:val="0093252C"/>
    <w:rsid w:val="009334D4"/>
    <w:rsid w:val="00934411"/>
    <w:rsid w:val="00935808"/>
    <w:rsid w:val="009401F9"/>
    <w:rsid w:val="009408C0"/>
    <w:rsid w:val="00940964"/>
    <w:rsid w:val="00941F6F"/>
    <w:rsid w:val="0094250B"/>
    <w:rsid w:val="009435DD"/>
    <w:rsid w:val="00943C52"/>
    <w:rsid w:val="00944A4F"/>
    <w:rsid w:val="00944B26"/>
    <w:rsid w:val="00945855"/>
    <w:rsid w:val="0094733C"/>
    <w:rsid w:val="00950E0B"/>
    <w:rsid w:val="00950F4D"/>
    <w:rsid w:val="00952142"/>
    <w:rsid w:val="009531AE"/>
    <w:rsid w:val="009543FB"/>
    <w:rsid w:val="0095528C"/>
    <w:rsid w:val="00955E9B"/>
    <w:rsid w:val="009579B1"/>
    <w:rsid w:val="009615A9"/>
    <w:rsid w:val="00961753"/>
    <w:rsid w:val="00961B51"/>
    <w:rsid w:val="009638E7"/>
    <w:rsid w:val="00964566"/>
    <w:rsid w:val="00966679"/>
    <w:rsid w:val="009743A1"/>
    <w:rsid w:val="00974DF8"/>
    <w:rsid w:val="0097536B"/>
    <w:rsid w:val="009758E7"/>
    <w:rsid w:val="00976216"/>
    <w:rsid w:val="00977BCE"/>
    <w:rsid w:val="009808BE"/>
    <w:rsid w:val="009814D9"/>
    <w:rsid w:val="00982397"/>
    <w:rsid w:val="00983768"/>
    <w:rsid w:val="00985AC4"/>
    <w:rsid w:val="00990B59"/>
    <w:rsid w:val="00996C40"/>
    <w:rsid w:val="0099747A"/>
    <w:rsid w:val="00997B01"/>
    <w:rsid w:val="00997E6E"/>
    <w:rsid w:val="009A1C07"/>
    <w:rsid w:val="009A2EDE"/>
    <w:rsid w:val="009A30AF"/>
    <w:rsid w:val="009A3723"/>
    <w:rsid w:val="009A4104"/>
    <w:rsid w:val="009A535E"/>
    <w:rsid w:val="009A6130"/>
    <w:rsid w:val="009A6D30"/>
    <w:rsid w:val="009A7AFB"/>
    <w:rsid w:val="009B124A"/>
    <w:rsid w:val="009B457D"/>
    <w:rsid w:val="009B4792"/>
    <w:rsid w:val="009B5E25"/>
    <w:rsid w:val="009C0D2C"/>
    <w:rsid w:val="009C0E6F"/>
    <w:rsid w:val="009C4200"/>
    <w:rsid w:val="009C6850"/>
    <w:rsid w:val="009C69DC"/>
    <w:rsid w:val="009C787A"/>
    <w:rsid w:val="009D0C2D"/>
    <w:rsid w:val="009D1157"/>
    <w:rsid w:val="009D32B9"/>
    <w:rsid w:val="009D63F6"/>
    <w:rsid w:val="009E0425"/>
    <w:rsid w:val="009E043C"/>
    <w:rsid w:val="009E04E0"/>
    <w:rsid w:val="009E113D"/>
    <w:rsid w:val="009E3A5F"/>
    <w:rsid w:val="009E3A63"/>
    <w:rsid w:val="009E4C68"/>
    <w:rsid w:val="009E50AA"/>
    <w:rsid w:val="009E575C"/>
    <w:rsid w:val="009E6492"/>
    <w:rsid w:val="009F0D21"/>
    <w:rsid w:val="009F6229"/>
    <w:rsid w:val="00A00640"/>
    <w:rsid w:val="00A0143D"/>
    <w:rsid w:val="00A020A6"/>
    <w:rsid w:val="00A02850"/>
    <w:rsid w:val="00A02B1C"/>
    <w:rsid w:val="00A0428C"/>
    <w:rsid w:val="00A04302"/>
    <w:rsid w:val="00A04D7F"/>
    <w:rsid w:val="00A05D25"/>
    <w:rsid w:val="00A05FAF"/>
    <w:rsid w:val="00A06734"/>
    <w:rsid w:val="00A110E7"/>
    <w:rsid w:val="00A13910"/>
    <w:rsid w:val="00A171B6"/>
    <w:rsid w:val="00A220A8"/>
    <w:rsid w:val="00A2384F"/>
    <w:rsid w:val="00A26F76"/>
    <w:rsid w:val="00A27404"/>
    <w:rsid w:val="00A3083D"/>
    <w:rsid w:val="00A30B9E"/>
    <w:rsid w:val="00A329A7"/>
    <w:rsid w:val="00A330B9"/>
    <w:rsid w:val="00A343CD"/>
    <w:rsid w:val="00A35528"/>
    <w:rsid w:val="00A36FA1"/>
    <w:rsid w:val="00A37334"/>
    <w:rsid w:val="00A37702"/>
    <w:rsid w:val="00A377A7"/>
    <w:rsid w:val="00A42C11"/>
    <w:rsid w:val="00A43C29"/>
    <w:rsid w:val="00A448D6"/>
    <w:rsid w:val="00A448DE"/>
    <w:rsid w:val="00A4509B"/>
    <w:rsid w:val="00A46B90"/>
    <w:rsid w:val="00A46CA5"/>
    <w:rsid w:val="00A4780B"/>
    <w:rsid w:val="00A47919"/>
    <w:rsid w:val="00A5390E"/>
    <w:rsid w:val="00A53919"/>
    <w:rsid w:val="00A54C5F"/>
    <w:rsid w:val="00A55011"/>
    <w:rsid w:val="00A5507D"/>
    <w:rsid w:val="00A57F8E"/>
    <w:rsid w:val="00A6057C"/>
    <w:rsid w:val="00A62A21"/>
    <w:rsid w:val="00A630EF"/>
    <w:rsid w:val="00A63811"/>
    <w:rsid w:val="00A64FDE"/>
    <w:rsid w:val="00A65D56"/>
    <w:rsid w:val="00A665F3"/>
    <w:rsid w:val="00A70561"/>
    <w:rsid w:val="00A712A5"/>
    <w:rsid w:val="00A7203D"/>
    <w:rsid w:val="00A72FF1"/>
    <w:rsid w:val="00A7583E"/>
    <w:rsid w:val="00A76918"/>
    <w:rsid w:val="00A7781B"/>
    <w:rsid w:val="00A7786A"/>
    <w:rsid w:val="00A77B48"/>
    <w:rsid w:val="00A77D6E"/>
    <w:rsid w:val="00A80F80"/>
    <w:rsid w:val="00A81EB2"/>
    <w:rsid w:val="00A82654"/>
    <w:rsid w:val="00A82E66"/>
    <w:rsid w:val="00A84B9E"/>
    <w:rsid w:val="00A852E4"/>
    <w:rsid w:val="00A87699"/>
    <w:rsid w:val="00A91FF6"/>
    <w:rsid w:val="00A94A96"/>
    <w:rsid w:val="00A95B6E"/>
    <w:rsid w:val="00A96368"/>
    <w:rsid w:val="00A97205"/>
    <w:rsid w:val="00AA2B22"/>
    <w:rsid w:val="00AA2E0F"/>
    <w:rsid w:val="00AA566A"/>
    <w:rsid w:val="00AA7366"/>
    <w:rsid w:val="00AB152C"/>
    <w:rsid w:val="00AB173F"/>
    <w:rsid w:val="00AB43E2"/>
    <w:rsid w:val="00AB5BBC"/>
    <w:rsid w:val="00AB6C64"/>
    <w:rsid w:val="00AB7AFA"/>
    <w:rsid w:val="00AB7BDF"/>
    <w:rsid w:val="00AB7DEF"/>
    <w:rsid w:val="00AC350D"/>
    <w:rsid w:val="00AC4CEA"/>
    <w:rsid w:val="00AC61AF"/>
    <w:rsid w:val="00AC7429"/>
    <w:rsid w:val="00AD0751"/>
    <w:rsid w:val="00AD565C"/>
    <w:rsid w:val="00AD5D8A"/>
    <w:rsid w:val="00AD6191"/>
    <w:rsid w:val="00AD6ADA"/>
    <w:rsid w:val="00AD6ECC"/>
    <w:rsid w:val="00AD7032"/>
    <w:rsid w:val="00AE175F"/>
    <w:rsid w:val="00AE55C4"/>
    <w:rsid w:val="00AE6402"/>
    <w:rsid w:val="00AE7000"/>
    <w:rsid w:val="00AE74EC"/>
    <w:rsid w:val="00AE7EBF"/>
    <w:rsid w:val="00AF1C94"/>
    <w:rsid w:val="00AF1CDD"/>
    <w:rsid w:val="00AF34E3"/>
    <w:rsid w:val="00AF5386"/>
    <w:rsid w:val="00B00238"/>
    <w:rsid w:val="00B01340"/>
    <w:rsid w:val="00B0145E"/>
    <w:rsid w:val="00B01C41"/>
    <w:rsid w:val="00B03288"/>
    <w:rsid w:val="00B046AA"/>
    <w:rsid w:val="00B05269"/>
    <w:rsid w:val="00B10085"/>
    <w:rsid w:val="00B11A77"/>
    <w:rsid w:val="00B1308E"/>
    <w:rsid w:val="00B13236"/>
    <w:rsid w:val="00B1383D"/>
    <w:rsid w:val="00B16671"/>
    <w:rsid w:val="00B201F7"/>
    <w:rsid w:val="00B21BBF"/>
    <w:rsid w:val="00B22387"/>
    <w:rsid w:val="00B243DB"/>
    <w:rsid w:val="00B25162"/>
    <w:rsid w:val="00B32E42"/>
    <w:rsid w:val="00B33A32"/>
    <w:rsid w:val="00B4061E"/>
    <w:rsid w:val="00B4379E"/>
    <w:rsid w:val="00B43845"/>
    <w:rsid w:val="00B438EC"/>
    <w:rsid w:val="00B47248"/>
    <w:rsid w:val="00B5051A"/>
    <w:rsid w:val="00B5125C"/>
    <w:rsid w:val="00B52004"/>
    <w:rsid w:val="00B52826"/>
    <w:rsid w:val="00B54EC1"/>
    <w:rsid w:val="00B57F88"/>
    <w:rsid w:val="00B6072B"/>
    <w:rsid w:val="00B63339"/>
    <w:rsid w:val="00B64D2F"/>
    <w:rsid w:val="00B65518"/>
    <w:rsid w:val="00B67164"/>
    <w:rsid w:val="00B7039D"/>
    <w:rsid w:val="00B71EA3"/>
    <w:rsid w:val="00B72BD3"/>
    <w:rsid w:val="00B7524B"/>
    <w:rsid w:val="00B76234"/>
    <w:rsid w:val="00B777BB"/>
    <w:rsid w:val="00B805DD"/>
    <w:rsid w:val="00B81746"/>
    <w:rsid w:val="00B81EDC"/>
    <w:rsid w:val="00B84A36"/>
    <w:rsid w:val="00B8526F"/>
    <w:rsid w:val="00B85C15"/>
    <w:rsid w:val="00B86300"/>
    <w:rsid w:val="00B8676E"/>
    <w:rsid w:val="00B91FF9"/>
    <w:rsid w:val="00B92D13"/>
    <w:rsid w:val="00B94036"/>
    <w:rsid w:val="00B94383"/>
    <w:rsid w:val="00BA065B"/>
    <w:rsid w:val="00BA0AA1"/>
    <w:rsid w:val="00BA2F41"/>
    <w:rsid w:val="00BA4592"/>
    <w:rsid w:val="00BA47EA"/>
    <w:rsid w:val="00BA5DBB"/>
    <w:rsid w:val="00BA786E"/>
    <w:rsid w:val="00BA7F34"/>
    <w:rsid w:val="00BB1AD9"/>
    <w:rsid w:val="00BB2CFB"/>
    <w:rsid w:val="00BB373F"/>
    <w:rsid w:val="00BB627C"/>
    <w:rsid w:val="00BB63FA"/>
    <w:rsid w:val="00BB641F"/>
    <w:rsid w:val="00BB73F2"/>
    <w:rsid w:val="00BC0FE5"/>
    <w:rsid w:val="00BC2801"/>
    <w:rsid w:val="00BC3439"/>
    <w:rsid w:val="00BC39ED"/>
    <w:rsid w:val="00BC4851"/>
    <w:rsid w:val="00BC5039"/>
    <w:rsid w:val="00BC576B"/>
    <w:rsid w:val="00BC62BE"/>
    <w:rsid w:val="00BD0CAE"/>
    <w:rsid w:val="00BD1F7A"/>
    <w:rsid w:val="00BD1FBC"/>
    <w:rsid w:val="00BD2C10"/>
    <w:rsid w:val="00BD35AF"/>
    <w:rsid w:val="00BD384F"/>
    <w:rsid w:val="00BD62C2"/>
    <w:rsid w:val="00BD744D"/>
    <w:rsid w:val="00BE1451"/>
    <w:rsid w:val="00BE21CD"/>
    <w:rsid w:val="00BE269D"/>
    <w:rsid w:val="00BE29D6"/>
    <w:rsid w:val="00BE3346"/>
    <w:rsid w:val="00BE428E"/>
    <w:rsid w:val="00BE4B92"/>
    <w:rsid w:val="00BE64B6"/>
    <w:rsid w:val="00BE7D97"/>
    <w:rsid w:val="00BF1E51"/>
    <w:rsid w:val="00BF37C8"/>
    <w:rsid w:val="00BF3819"/>
    <w:rsid w:val="00BF4D8D"/>
    <w:rsid w:val="00BF559E"/>
    <w:rsid w:val="00BF6A79"/>
    <w:rsid w:val="00C06E32"/>
    <w:rsid w:val="00C109AB"/>
    <w:rsid w:val="00C10BD7"/>
    <w:rsid w:val="00C10FBD"/>
    <w:rsid w:val="00C120FB"/>
    <w:rsid w:val="00C15A21"/>
    <w:rsid w:val="00C16085"/>
    <w:rsid w:val="00C16A7F"/>
    <w:rsid w:val="00C20880"/>
    <w:rsid w:val="00C2356F"/>
    <w:rsid w:val="00C24140"/>
    <w:rsid w:val="00C2466E"/>
    <w:rsid w:val="00C25E18"/>
    <w:rsid w:val="00C260B2"/>
    <w:rsid w:val="00C32AC6"/>
    <w:rsid w:val="00C34A11"/>
    <w:rsid w:val="00C379E4"/>
    <w:rsid w:val="00C37E53"/>
    <w:rsid w:val="00C4202E"/>
    <w:rsid w:val="00C42320"/>
    <w:rsid w:val="00C443F9"/>
    <w:rsid w:val="00C4547C"/>
    <w:rsid w:val="00C50A00"/>
    <w:rsid w:val="00C5109D"/>
    <w:rsid w:val="00C52011"/>
    <w:rsid w:val="00C538DC"/>
    <w:rsid w:val="00C546BE"/>
    <w:rsid w:val="00C56D26"/>
    <w:rsid w:val="00C600BC"/>
    <w:rsid w:val="00C60431"/>
    <w:rsid w:val="00C609B5"/>
    <w:rsid w:val="00C61D22"/>
    <w:rsid w:val="00C62A7D"/>
    <w:rsid w:val="00C637CD"/>
    <w:rsid w:val="00C63BD6"/>
    <w:rsid w:val="00C64BF7"/>
    <w:rsid w:val="00C71F7A"/>
    <w:rsid w:val="00C7639A"/>
    <w:rsid w:val="00C80110"/>
    <w:rsid w:val="00C80233"/>
    <w:rsid w:val="00C82187"/>
    <w:rsid w:val="00C82945"/>
    <w:rsid w:val="00C82BA6"/>
    <w:rsid w:val="00C82EBA"/>
    <w:rsid w:val="00C837FD"/>
    <w:rsid w:val="00C83E88"/>
    <w:rsid w:val="00C8414A"/>
    <w:rsid w:val="00C90AC0"/>
    <w:rsid w:val="00C91A62"/>
    <w:rsid w:val="00CA1616"/>
    <w:rsid w:val="00CA2D31"/>
    <w:rsid w:val="00CA3F6C"/>
    <w:rsid w:val="00CA6EC0"/>
    <w:rsid w:val="00CA7286"/>
    <w:rsid w:val="00CA79C4"/>
    <w:rsid w:val="00CB355D"/>
    <w:rsid w:val="00CB44DF"/>
    <w:rsid w:val="00CB5D00"/>
    <w:rsid w:val="00CB6648"/>
    <w:rsid w:val="00CC03BA"/>
    <w:rsid w:val="00CC09D3"/>
    <w:rsid w:val="00CC2DD6"/>
    <w:rsid w:val="00CC6D18"/>
    <w:rsid w:val="00CD10AB"/>
    <w:rsid w:val="00CD1800"/>
    <w:rsid w:val="00CD1FC0"/>
    <w:rsid w:val="00CD1FD2"/>
    <w:rsid w:val="00CD2DEA"/>
    <w:rsid w:val="00CD4C53"/>
    <w:rsid w:val="00CD5244"/>
    <w:rsid w:val="00CD52F5"/>
    <w:rsid w:val="00CD55F7"/>
    <w:rsid w:val="00CD73B7"/>
    <w:rsid w:val="00CE0521"/>
    <w:rsid w:val="00CE2A52"/>
    <w:rsid w:val="00CE38EE"/>
    <w:rsid w:val="00CE3C95"/>
    <w:rsid w:val="00CE3E08"/>
    <w:rsid w:val="00CE71D1"/>
    <w:rsid w:val="00CF00ED"/>
    <w:rsid w:val="00CF03B5"/>
    <w:rsid w:val="00CF1438"/>
    <w:rsid w:val="00CF1A27"/>
    <w:rsid w:val="00CF585C"/>
    <w:rsid w:val="00CF709D"/>
    <w:rsid w:val="00D013A7"/>
    <w:rsid w:val="00D014EB"/>
    <w:rsid w:val="00D047A6"/>
    <w:rsid w:val="00D04D52"/>
    <w:rsid w:val="00D04E3D"/>
    <w:rsid w:val="00D05BEF"/>
    <w:rsid w:val="00D065D2"/>
    <w:rsid w:val="00D0768E"/>
    <w:rsid w:val="00D111AD"/>
    <w:rsid w:val="00D116E4"/>
    <w:rsid w:val="00D136B8"/>
    <w:rsid w:val="00D14370"/>
    <w:rsid w:val="00D15792"/>
    <w:rsid w:val="00D16082"/>
    <w:rsid w:val="00D16D7F"/>
    <w:rsid w:val="00D2197E"/>
    <w:rsid w:val="00D22332"/>
    <w:rsid w:val="00D22939"/>
    <w:rsid w:val="00D231D4"/>
    <w:rsid w:val="00D26237"/>
    <w:rsid w:val="00D30D9C"/>
    <w:rsid w:val="00D31425"/>
    <w:rsid w:val="00D32008"/>
    <w:rsid w:val="00D343F7"/>
    <w:rsid w:val="00D34578"/>
    <w:rsid w:val="00D40A5E"/>
    <w:rsid w:val="00D41ABC"/>
    <w:rsid w:val="00D4611A"/>
    <w:rsid w:val="00D4799F"/>
    <w:rsid w:val="00D51413"/>
    <w:rsid w:val="00D51577"/>
    <w:rsid w:val="00D54860"/>
    <w:rsid w:val="00D54B30"/>
    <w:rsid w:val="00D54F31"/>
    <w:rsid w:val="00D6274E"/>
    <w:rsid w:val="00D627C7"/>
    <w:rsid w:val="00D64333"/>
    <w:rsid w:val="00D65334"/>
    <w:rsid w:val="00D653B5"/>
    <w:rsid w:val="00D66EC3"/>
    <w:rsid w:val="00D70EF7"/>
    <w:rsid w:val="00D71A27"/>
    <w:rsid w:val="00D71C35"/>
    <w:rsid w:val="00D72353"/>
    <w:rsid w:val="00D75C13"/>
    <w:rsid w:val="00D768AA"/>
    <w:rsid w:val="00D82DD7"/>
    <w:rsid w:val="00D83D0E"/>
    <w:rsid w:val="00D85235"/>
    <w:rsid w:val="00D86C96"/>
    <w:rsid w:val="00D87500"/>
    <w:rsid w:val="00D90E49"/>
    <w:rsid w:val="00D9174D"/>
    <w:rsid w:val="00D91EDF"/>
    <w:rsid w:val="00D921DD"/>
    <w:rsid w:val="00D93323"/>
    <w:rsid w:val="00D947CE"/>
    <w:rsid w:val="00D95B26"/>
    <w:rsid w:val="00D9705C"/>
    <w:rsid w:val="00DA1545"/>
    <w:rsid w:val="00DA1993"/>
    <w:rsid w:val="00DA29ED"/>
    <w:rsid w:val="00DA60E5"/>
    <w:rsid w:val="00DA6E68"/>
    <w:rsid w:val="00DA6E69"/>
    <w:rsid w:val="00DB01FD"/>
    <w:rsid w:val="00DB0480"/>
    <w:rsid w:val="00DB1C91"/>
    <w:rsid w:val="00DB215D"/>
    <w:rsid w:val="00DB34A1"/>
    <w:rsid w:val="00DC1BB1"/>
    <w:rsid w:val="00DC2E30"/>
    <w:rsid w:val="00DC30F5"/>
    <w:rsid w:val="00DC3CBF"/>
    <w:rsid w:val="00DC3F79"/>
    <w:rsid w:val="00DC4A0F"/>
    <w:rsid w:val="00DC5757"/>
    <w:rsid w:val="00DC5843"/>
    <w:rsid w:val="00DC61A3"/>
    <w:rsid w:val="00DD385D"/>
    <w:rsid w:val="00DE2B80"/>
    <w:rsid w:val="00DE4C17"/>
    <w:rsid w:val="00DE6AA7"/>
    <w:rsid w:val="00DE7982"/>
    <w:rsid w:val="00DF01E7"/>
    <w:rsid w:val="00DF06FA"/>
    <w:rsid w:val="00DF0C9E"/>
    <w:rsid w:val="00DF129E"/>
    <w:rsid w:val="00DF2094"/>
    <w:rsid w:val="00E02C3F"/>
    <w:rsid w:val="00E030C5"/>
    <w:rsid w:val="00E03850"/>
    <w:rsid w:val="00E06140"/>
    <w:rsid w:val="00E06FFE"/>
    <w:rsid w:val="00E079FA"/>
    <w:rsid w:val="00E07A05"/>
    <w:rsid w:val="00E10496"/>
    <w:rsid w:val="00E11B0D"/>
    <w:rsid w:val="00E152F7"/>
    <w:rsid w:val="00E16A55"/>
    <w:rsid w:val="00E205C0"/>
    <w:rsid w:val="00E20E48"/>
    <w:rsid w:val="00E21C2A"/>
    <w:rsid w:val="00E221C2"/>
    <w:rsid w:val="00E22DE7"/>
    <w:rsid w:val="00E2305C"/>
    <w:rsid w:val="00E233A7"/>
    <w:rsid w:val="00E23577"/>
    <w:rsid w:val="00E23BFE"/>
    <w:rsid w:val="00E25BC5"/>
    <w:rsid w:val="00E2638B"/>
    <w:rsid w:val="00E27BA3"/>
    <w:rsid w:val="00E40164"/>
    <w:rsid w:val="00E40D35"/>
    <w:rsid w:val="00E4176D"/>
    <w:rsid w:val="00E42137"/>
    <w:rsid w:val="00E462DC"/>
    <w:rsid w:val="00E522AA"/>
    <w:rsid w:val="00E52DFD"/>
    <w:rsid w:val="00E5374A"/>
    <w:rsid w:val="00E5448B"/>
    <w:rsid w:val="00E54E80"/>
    <w:rsid w:val="00E56BE9"/>
    <w:rsid w:val="00E6085D"/>
    <w:rsid w:val="00E6203D"/>
    <w:rsid w:val="00E62953"/>
    <w:rsid w:val="00E62C99"/>
    <w:rsid w:val="00E62E23"/>
    <w:rsid w:val="00E64DA2"/>
    <w:rsid w:val="00E65E78"/>
    <w:rsid w:val="00E66C35"/>
    <w:rsid w:val="00E671D6"/>
    <w:rsid w:val="00E738B3"/>
    <w:rsid w:val="00E76E09"/>
    <w:rsid w:val="00E770E2"/>
    <w:rsid w:val="00E77308"/>
    <w:rsid w:val="00E777CA"/>
    <w:rsid w:val="00E77D77"/>
    <w:rsid w:val="00E822FE"/>
    <w:rsid w:val="00E8339C"/>
    <w:rsid w:val="00E835B9"/>
    <w:rsid w:val="00E83756"/>
    <w:rsid w:val="00E853C5"/>
    <w:rsid w:val="00E862B3"/>
    <w:rsid w:val="00E900F3"/>
    <w:rsid w:val="00E90471"/>
    <w:rsid w:val="00E911C6"/>
    <w:rsid w:val="00E911F4"/>
    <w:rsid w:val="00E93147"/>
    <w:rsid w:val="00E950B2"/>
    <w:rsid w:val="00E9590F"/>
    <w:rsid w:val="00E95C17"/>
    <w:rsid w:val="00E969F6"/>
    <w:rsid w:val="00E96BBD"/>
    <w:rsid w:val="00E97295"/>
    <w:rsid w:val="00E9733F"/>
    <w:rsid w:val="00E97AFA"/>
    <w:rsid w:val="00EA00F2"/>
    <w:rsid w:val="00EA26CC"/>
    <w:rsid w:val="00EA298A"/>
    <w:rsid w:val="00EA2BC2"/>
    <w:rsid w:val="00EA342B"/>
    <w:rsid w:val="00EA3B16"/>
    <w:rsid w:val="00EA40ED"/>
    <w:rsid w:val="00EA47D2"/>
    <w:rsid w:val="00EA5928"/>
    <w:rsid w:val="00EA6502"/>
    <w:rsid w:val="00EB3425"/>
    <w:rsid w:val="00EB3758"/>
    <w:rsid w:val="00EB3C30"/>
    <w:rsid w:val="00EB49F4"/>
    <w:rsid w:val="00EB7B92"/>
    <w:rsid w:val="00EC4C70"/>
    <w:rsid w:val="00EC5A33"/>
    <w:rsid w:val="00EC631B"/>
    <w:rsid w:val="00EC6503"/>
    <w:rsid w:val="00ED063B"/>
    <w:rsid w:val="00ED1652"/>
    <w:rsid w:val="00ED16FC"/>
    <w:rsid w:val="00ED1DCF"/>
    <w:rsid w:val="00ED4E7A"/>
    <w:rsid w:val="00ED78A0"/>
    <w:rsid w:val="00EE1AE0"/>
    <w:rsid w:val="00EE3499"/>
    <w:rsid w:val="00EE3ACA"/>
    <w:rsid w:val="00EE47BE"/>
    <w:rsid w:val="00EE492D"/>
    <w:rsid w:val="00EE5178"/>
    <w:rsid w:val="00EE625F"/>
    <w:rsid w:val="00EF050E"/>
    <w:rsid w:val="00EF0DFD"/>
    <w:rsid w:val="00EF18B3"/>
    <w:rsid w:val="00EF5BA9"/>
    <w:rsid w:val="00F005C6"/>
    <w:rsid w:val="00F009AF"/>
    <w:rsid w:val="00F00EA3"/>
    <w:rsid w:val="00F00F31"/>
    <w:rsid w:val="00F0150A"/>
    <w:rsid w:val="00F03914"/>
    <w:rsid w:val="00F03CD4"/>
    <w:rsid w:val="00F04F08"/>
    <w:rsid w:val="00F06721"/>
    <w:rsid w:val="00F06BB6"/>
    <w:rsid w:val="00F06D67"/>
    <w:rsid w:val="00F1333F"/>
    <w:rsid w:val="00F13A65"/>
    <w:rsid w:val="00F15202"/>
    <w:rsid w:val="00F168EF"/>
    <w:rsid w:val="00F16A1D"/>
    <w:rsid w:val="00F213BF"/>
    <w:rsid w:val="00F23074"/>
    <w:rsid w:val="00F239FF"/>
    <w:rsid w:val="00F2462F"/>
    <w:rsid w:val="00F246BF"/>
    <w:rsid w:val="00F3038D"/>
    <w:rsid w:val="00F30D47"/>
    <w:rsid w:val="00F352CF"/>
    <w:rsid w:val="00F365E5"/>
    <w:rsid w:val="00F3697D"/>
    <w:rsid w:val="00F37DB0"/>
    <w:rsid w:val="00F42D9A"/>
    <w:rsid w:val="00F42EB6"/>
    <w:rsid w:val="00F4409D"/>
    <w:rsid w:val="00F457E7"/>
    <w:rsid w:val="00F458A1"/>
    <w:rsid w:val="00F463DB"/>
    <w:rsid w:val="00F46E09"/>
    <w:rsid w:val="00F47342"/>
    <w:rsid w:val="00F476B1"/>
    <w:rsid w:val="00F50D54"/>
    <w:rsid w:val="00F518A7"/>
    <w:rsid w:val="00F51BE8"/>
    <w:rsid w:val="00F57303"/>
    <w:rsid w:val="00F57F0D"/>
    <w:rsid w:val="00F618D4"/>
    <w:rsid w:val="00F61986"/>
    <w:rsid w:val="00F632E1"/>
    <w:rsid w:val="00F64DA9"/>
    <w:rsid w:val="00F658C4"/>
    <w:rsid w:val="00F65FBF"/>
    <w:rsid w:val="00F70B60"/>
    <w:rsid w:val="00F7113C"/>
    <w:rsid w:val="00F7122D"/>
    <w:rsid w:val="00F72917"/>
    <w:rsid w:val="00F72B79"/>
    <w:rsid w:val="00F774D9"/>
    <w:rsid w:val="00F77B33"/>
    <w:rsid w:val="00F81C64"/>
    <w:rsid w:val="00F82BE4"/>
    <w:rsid w:val="00F83BB8"/>
    <w:rsid w:val="00F8442C"/>
    <w:rsid w:val="00F85A01"/>
    <w:rsid w:val="00F87324"/>
    <w:rsid w:val="00F873F1"/>
    <w:rsid w:val="00F91282"/>
    <w:rsid w:val="00F92008"/>
    <w:rsid w:val="00FA17DB"/>
    <w:rsid w:val="00FA215D"/>
    <w:rsid w:val="00FA39B8"/>
    <w:rsid w:val="00FA6C7D"/>
    <w:rsid w:val="00FB1BDF"/>
    <w:rsid w:val="00FB2BD8"/>
    <w:rsid w:val="00FB5391"/>
    <w:rsid w:val="00FB65CA"/>
    <w:rsid w:val="00FB6913"/>
    <w:rsid w:val="00FC173A"/>
    <w:rsid w:val="00FC4AEF"/>
    <w:rsid w:val="00FC6AB9"/>
    <w:rsid w:val="00FC7597"/>
    <w:rsid w:val="00FC76F1"/>
    <w:rsid w:val="00FD1E23"/>
    <w:rsid w:val="00FD447F"/>
    <w:rsid w:val="00FD5689"/>
    <w:rsid w:val="00FD66F5"/>
    <w:rsid w:val="00FD6FB7"/>
    <w:rsid w:val="00FD7D5A"/>
    <w:rsid w:val="00FE0311"/>
    <w:rsid w:val="00FE0A35"/>
    <w:rsid w:val="00FE4799"/>
    <w:rsid w:val="00FE4B8C"/>
    <w:rsid w:val="00FE6B59"/>
    <w:rsid w:val="00FF0E2B"/>
    <w:rsid w:val="00FF0F50"/>
    <w:rsid w:val="00FF2F66"/>
    <w:rsid w:val="00FF49B2"/>
    <w:rsid w:val="00FF61C1"/>
    <w:rsid w:val="00FF6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76C6AA"/>
  <w15:docId w15:val="{7C64287A-F753-4711-83A4-EF23294D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374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2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937F9"/>
    <w:pPr>
      <w:tabs>
        <w:tab w:val="center" w:pos="4320"/>
        <w:tab w:val="right" w:pos="8640"/>
      </w:tabs>
    </w:pPr>
  </w:style>
  <w:style w:type="paragraph" w:styleId="Footer">
    <w:name w:val="footer"/>
    <w:basedOn w:val="Normal"/>
    <w:link w:val="FooterChar"/>
    <w:uiPriority w:val="99"/>
    <w:rsid w:val="006937F9"/>
    <w:pPr>
      <w:tabs>
        <w:tab w:val="center" w:pos="4320"/>
        <w:tab w:val="right" w:pos="8640"/>
      </w:tabs>
    </w:pPr>
  </w:style>
  <w:style w:type="paragraph" w:styleId="BalloonText">
    <w:name w:val="Balloon Text"/>
    <w:basedOn w:val="Normal"/>
    <w:link w:val="BalloonTextChar"/>
    <w:rsid w:val="00A37702"/>
    <w:rPr>
      <w:rFonts w:ascii="Tahoma" w:hAnsi="Tahoma" w:cs="Tahoma"/>
      <w:sz w:val="16"/>
      <w:szCs w:val="16"/>
    </w:rPr>
  </w:style>
  <w:style w:type="character" w:customStyle="1" w:styleId="BalloonTextChar">
    <w:name w:val="Balloon Text Char"/>
    <w:basedOn w:val="DefaultParagraphFont"/>
    <w:link w:val="BalloonText"/>
    <w:rsid w:val="00A37702"/>
    <w:rPr>
      <w:rFonts w:ascii="Tahoma" w:hAnsi="Tahoma" w:cs="Tahoma"/>
      <w:sz w:val="16"/>
      <w:szCs w:val="16"/>
    </w:rPr>
  </w:style>
  <w:style w:type="character" w:styleId="PlaceholderText">
    <w:name w:val="Placeholder Text"/>
    <w:basedOn w:val="DefaultParagraphFont"/>
    <w:uiPriority w:val="99"/>
    <w:semiHidden/>
    <w:rsid w:val="00F16A1D"/>
    <w:rPr>
      <w:color w:val="808080"/>
    </w:rPr>
  </w:style>
  <w:style w:type="character" w:customStyle="1" w:styleId="HeaderChar">
    <w:name w:val="Header Char"/>
    <w:basedOn w:val="DefaultParagraphFont"/>
    <w:link w:val="Header"/>
    <w:uiPriority w:val="99"/>
    <w:rsid w:val="00824511"/>
    <w:rPr>
      <w:sz w:val="24"/>
      <w:szCs w:val="24"/>
    </w:rPr>
  </w:style>
  <w:style w:type="character" w:styleId="Hyperlink">
    <w:name w:val="Hyperlink"/>
    <w:basedOn w:val="DefaultParagraphFont"/>
    <w:rsid w:val="003112A2"/>
    <w:rPr>
      <w:color w:val="0000FF" w:themeColor="hyperlink"/>
      <w:u w:val="single"/>
    </w:rPr>
  </w:style>
  <w:style w:type="paragraph" w:styleId="ListParagraph">
    <w:name w:val="List Paragraph"/>
    <w:basedOn w:val="Normal"/>
    <w:uiPriority w:val="34"/>
    <w:qFormat/>
    <w:rsid w:val="00D54F31"/>
    <w:pPr>
      <w:ind w:left="720"/>
      <w:contextualSpacing/>
    </w:pPr>
  </w:style>
  <w:style w:type="character" w:customStyle="1" w:styleId="FooterChar">
    <w:name w:val="Footer Char"/>
    <w:basedOn w:val="DefaultParagraphFont"/>
    <w:link w:val="Footer"/>
    <w:uiPriority w:val="99"/>
    <w:rsid w:val="00D41A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32579">
      <w:bodyDiv w:val="1"/>
      <w:marLeft w:val="0"/>
      <w:marRight w:val="0"/>
      <w:marTop w:val="0"/>
      <w:marBottom w:val="0"/>
      <w:divBdr>
        <w:top w:val="none" w:sz="0" w:space="0" w:color="auto"/>
        <w:left w:val="none" w:sz="0" w:space="0" w:color="auto"/>
        <w:bottom w:val="none" w:sz="0" w:space="0" w:color="auto"/>
        <w:right w:val="none" w:sz="0" w:space="0" w:color="auto"/>
      </w:divBdr>
    </w:div>
    <w:div w:id="661278182">
      <w:bodyDiv w:val="1"/>
      <w:marLeft w:val="0"/>
      <w:marRight w:val="0"/>
      <w:marTop w:val="0"/>
      <w:marBottom w:val="0"/>
      <w:divBdr>
        <w:top w:val="none" w:sz="0" w:space="0" w:color="auto"/>
        <w:left w:val="none" w:sz="0" w:space="0" w:color="auto"/>
        <w:bottom w:val="none" w:sz="0" w:space="0" w:color="auto"/>
        <w:right w:val="none" w:sz="0" w:space="0" w:color="auto"/>
      </w:divBdr>
    </w:div>
    <w:div w:id="93382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6E102B-5D32-4BF2-B831-ADD2E538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801</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Task Order Modification</vt:lpstr>
    </vt:vector>
  </TitlesOfParts>
  <Company>US Army</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W9127N2420004</dc:title>
  <dc:creator>USACE</dc:creator>
  <cp:lastModifiedBy>Barrett, Melanie A CIV USARMY CENWP (USA)</cp:lastModifiedBy>
  <cp:revision>3</cp:revision>
  <cp:lastPrinted>2015-04-30T23:06:00Z</cp:lastPrinted>
  <dcterms:created xsi:type="dcterms:W3CDTF">2024-02-28T17:50:00Z</dcterms:created>
  <dcterms:modified xsi:type="dcterms:W3CDTF">2024-02-28T17:59:00Z</dcterms:modified>
</cp:coreProperties>
</file>