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5C27E" w14:textId="322F727D" w:rsidR="00B61396" w:rsidRPr="00527F42" w:rsidRDefault="00B61396" w:rsidP="00AE54A5">
      <w:pPr>
        <w:shd w:val="clear" w:color="auto" w:fill="FFFFFF"/>
        <w:spacing w:after="0" w:line="240" w:lineRule="auto"/>
        <w:jc w:val="center"/>
        <w:textAlignment w:val="baseline"/>
        <w:rPr>
          <w:rFonts w:eastAsia="Times New Roman" w:cstheme="minorHAnsi"/>
          <w:b/>
          <w:bCs/>
          <w:sz w:val="24"/>
          <w:szCs w:val="24"/>
          <w:bdr w:val="none" w:sz="0" w:space="0" w:color="auto" w:frame="1"/>
        </w:rPr>
      </w:pPr>
      <w:r w:rsidRPr="00527F42">
        <w:rPr>
          <w:rFonts w:eastAsia="Times New Roman" w:cstheme="minorHAnsi"/>
          <w:b/>
          <w:bCs/>
          <w:sz w:val="24"/>
          <w:szCs w:val="24"/>
          <w:bdr w:val="none" w:sz="0" w:space="0" w:color="auto" w:frame="1"/>
        </w:rPr>
        <w:t>U.S. DEPARTMENT OF STATE</w:t>
      </w:r>
      <w:r w:rsidRPr="00527F42">
        <w:rPr>
          <w:rFonts w:eastAsia="Times New Roman" w:cstheme="minorHAnsi"/>
          <w:b/>
          <w:bCs/>
          <w:sz w:val="24"/>
          <w:szCs w:val="24"/>
          <w:bdr w:val="none" w:sz="0" w:space="0" w:color="auto" w:frame="1"/>
        </w:rPr>
        <w:br/>
        <w:t xml:space="preserve">U.S. EMBASSY </w:t>
      </w:r>
      <w:r w:rsidR="002A52A2" w:rsidRPr="00527F42">
        <w:rPr>
          <w:rFonts w:eastAsia="Times New Roman" w:cstheme="minorHAnsi"/>
          <w:b/>
          <w:bCs/>
          <w:iCs/>
          <w:sz w:val="24"/>
          <w:szCs w:val="24"/>
          <w:bdr w:val="none" w:sz="0" w:space="0" w:color="auto" w:frame="1"/>
        </w:rPr>
        <w:t>ABIDJAN</w:t>
      </w:r>
      <w:r w:rsidRPr="00527F42">
        <w:rPr>
          <w:rFonts w:eastAsia="Times New Roman" w:cstheme="minorHAnsi"/>
          <w:b/>
          <w:bCs/>
          <w:color w:val="333333"/>
          <w:sz w:val="24"/>
          <w:szCs w:val="24"/>
          <w:bdr w:val="none" w:sz="0" w:space="0" w:color="auto" w:frame="1"/>
        </w:rPr>
        <w:t xml:space="preserve">, </w:t>
      </w:r>
      <w:r w:rsidR="00854276" w:rsidRPr="00527F42">
        <w:rPr>
          <w:rFonts w:eastAsia="Times New Roman" w:cstheme="minorHAnsi"/>
          <w:b/>
          <w:bCs/>
          <w:sz w:val="24"/>
          <w:szCs w:val="24"/>
          <w:bdr w:val="none" w:sz="0" w:space="0" w:color="auto" w:frame="1"/>
        </w:rPr>
        <w:t>PUBLIC DIPLOMACY</w:t>
      </w:r>
      <w:r w:rsidRPr="00527F42">
        <w:rPr>
          <w:rFonts w:eastAsia="Times New Roman" w:cstheme="minorHAnsi"/>
          <w:b/>
          <w:bCs/>
          <w:sz w:val="24"/>
          <w:szCs w:val="24"/>
          <w:bdr w:val="none" w:sz="0" w:space="0" w:color="auto" w:frame="1"/>
        </w:rPr>
        <w:t xml:space="preserve"> SECTION</w:t>
      </w:r>
    </w:p>
    <w:p w14:paraId="40132700" w14:textId="77777777" w:rsidR="0023368A" w:rsidRPr="00527F42" w:rsidRDefault="0023368A" w:rsidP="00AE54A5">
      <w:pPr>
        <w:shd w:val="clear" w:color="auto" w:fill="FFFFFF"/>
        <w:spacing w:after="0" w:line="240" w:lineRule="auto"/>
        <w:jc w:val="center"/>
        <w:textAlignment w:val="baseline"/>
        <w:rPr>
          <w:rFonts w:eastAsia="Times New Roman" w:cstheme="minorHAnsi"/>
          <w:sz w:val="24"/>
          <w:szCs w:val="24"/>
        </w:rPr>
      </w:pPr>
      <w:r w:rsidRPr="00527F42">
        <w:rPr>
          <w:rFonts w:eastAsia="Times New Roman" w:cstheme="minorHAnsi"/>
          <w:b/>
          <w:bCs/>
          <w:sz w:val="24"/>
          <w:szCs w:val="24"/>
          <w:bdr w:val="none" w:sz="0" w:space="0" w:color="auto" w:frame="1"/>
        </w:rPr>
        <w:t>Notice of Funding Opportunity</w:t>
      </w:r>
    </w:p>
    <w:p w14:paraId="39CC12ED" w14:textId="77777777" w:rsidR="0023368A" w:rsidRPr="00527F42" w:rsidRDefault="0023368A" w:rsidP="00AE54A5">
      <w:pPr>
        <w:shd w:val="clear" w:color="auto" w:fill="FFFFFF"/>
        <w:spacing w:after="0" w:line="240" w:lineRule="auto"/>
        <w:textAlignment w:val="baseline"/>
        <w:rPr>
          <w:rFonts w:eastAsia="Times New Roman" w:cstheme="minorHAnsi"/>
          <w:b/>
          <w:bCs/>
          <w:sz w:val="24"/>
          <w:szCs w:val="24"/>
          <w:bdr w:val="none" w:sz="0" w:space="0" w:color="auto" w:frame="1"/>
        </w:rPr>
      </w:pPr>
    </w:p>
    <w:p w14:paraId="64FEE576" w14:textId="7C603D58" w:rsidR="00B61396" w:rsidRPr="00527F42" w:rsidRDefault="00B61396" w:rsidP="00AE54A5">
      <w:pPr>
        <w:shd w:val="clear" w:color="auto" w:fill="FFFFFF"/>
        <w:spacing w:after="0" w:line="240" w:lineRule="auto"/>
        <w:textAlignment w:val="baseline"/>
        <w:rPr>
          <w:rFonts w:eastAsia="Times New Roman" w:cstheme="minorHAnsi"/>
          <w:color w:val="333333"/>
          <w:sz w:val="24"/>
          <w:szCs w:val="24"/>
        </w:rPr>
      </w:pPr>
      <w:r w:rsidRPr="00527F42">
        <w:rPr>
          <w:rFonts w:eastAsia="Times New Roman" w:cstheme="minorHAnsi"/>
          <w:b/>
          <w:bCs/>
          <w:sz w:val="24"/>
          <w:szCs w:val="24"/>
          <w:bdr w:val="none" w:sz="0" w:space="0" w:color="auto" w:frame="1"/>
        </w:rPr>
        <w:t>Funding Opportunity Title: </w:t>
      </w:r>
      <w:r w:rsidR="00E956A6" w:rsidRPr="00527F42">
        <w:rPr>
          <w:rFonts w:eastAsia="Times New Roman" w:cstheme="minorHAnsi"/>
          <w:b/>
          <w:bCs/>
          <w:sz w:val="24"/>
          <w:szCs w:val="24"/>
          <w:bdr w:val="none" w:sz="0" w:space="0" w:color="auto" w:frame="1"/>
        </w:rPr>
        <w:tab/>
      </w:r>
      <w:r w:rsidR="00A15B69" w:rsidRPr="00527F42">
        <w:rPr>
          <w:rFonts w:eastAsia="Times New Roman" w:cstheme="minorHAnsi"/>
          <w:b/>
          <w:bCs/>
          <w:sz w:val="24"/>
          <w:szCs w:val="24"/>
          <w:bdr w:val="none" w:sz="0" w:space="0" w:color="auto" w:frame="1"/>
        </w:rPr>
        <w:tab/>
      </w:r>
      <w:r w:rsidRPr="00527F42">
        <w:rPr>
          <w:rFonts w:eastAsia="Times New Roman" w:cstheme="minorHAnsi"/>
          <w:bCs/>
          <w:sz w:val="24"/>
          <w:szCs w:val="24"/>
          <w:bdr w:val="none" w:sz="0" w:space="0" w:color="auto" w:frame="1"/>
        </w:rPr>
        <w:t xml:space="preserve">U.S. Embassy </w:t>
      </w:r>
      <w:r w:rsidR="002A52A2" w:rsidRPr="00527F42">
        <w:rPr>
          <w:rFonts w:eastAsia="Times New Roman" w:cstheme="minorHAnsi"/>
          <w:bCs/>
          <w:iCs/>
          <w:sz w:val="24"/>
          <w:szCs w:val="24"/>
          <w:bdr w:val="none" w:sz="0" w:space="0" w:color="auto" w:frame="1"/>
        </w:rPr>
        <w:t>Abidjan</w:t>
      </w:r>
      <w:r w:rsidR="006E07C9" w:rsidRPr="00527F42">
        <w:rPr>
          <w:rFonts w:eastAsia="Times New Roman" w:cstheme="minorHAnsi"/>
          <w:bCs/>
          <w:iCs/>
          <w:sz w:val="24"/>
          <w:szCs w:val="24"/>
          <w:bdr w:val="none" w:sz="0" w:space="0" w:color="auto" w:frame="1"/>
        </w:rPr>
        <w:t xml:space="preserve"> </w:t>
      </w:r>
      <w:r w:rsidR="001A2F3A" w:rsidRPr="00527F42">
        <w:rPr>
          <w:rFonts w:eastAsia="Times New Roman" w:cstheme="minorHAnsi"/>
          <w:bCs/>
          <w:sz w:val="24"/>
          <w:szCs w:val="24"/>
          <w:bdr w:val="none" w:sz="0" w:space="0" w:color="auto" w:frame="1"/>
        </w:rPr>
        <w:t>PDS</w:t>
      </w:r>
      <w:r w:rsidRPr="00527F42">
        <w:rPr>
          <w:rFonts w:eastAsia="Times New Roman" w:cstheme="minorHAnsi"/>
          <w:bCs/>
          <w:sz w:val="24"/>
          <w:szCs w:val="24"/>
          <w:bdr w:val="none" w:sz="0" w:space="0" w:color="auto" w:frame="1"/>
        </w:rPr>
        <w:t xml:space="preserve"> Annual Program Statement</w:t>
      </w:r>
    </w:p>
    <w:p w14:paraId="21B5D821" w14:textId="1E665679" w:rsidR="00B61396" w:rsidRPr="00527F42" w:rsidRDefault="00B61396" w:rsidP="00AE54A5">
      <w:pPr>
        <w:shd w:val="clear" w:color="auto" w:fill="FFFFFF"/>
        <w:spacing w:after="0" w:line="240" w:lineRule="auto"/>
        <w:textAlignment w:val="baseline"/>
        <w:rPr>
          <w:rFonts w:eastAsia="Times New Roman" w:cstheme="minorHAnsi"/>
          <w:color w:val="333333"/>
          <w:sz w:val="24"/>
          <w:szCs w:val="24"/>
        </w:rPr>
      </w:pPr>
      <w:r w:rsidRPr="00527F42">
        <w:rPr>
          <w:rFonts w:eastAsia="Times New Roman" w:cstheme="minorHAnsi"/>
          <w:b/>
          <w:bCs/>
          <w:sz w:val="24"/>
          <w:szCs w:val="24"/>
          <w:bdr w:val="none" w:sz="0" w:space="0" w:color="auto" w:frame="1"/>
        </w:rPr>
        <w:t>Funding Opportunity Number: </w:t>
      </w:r>
      <w:r w:rsidR="00E956A6" w:rsidRPr="00527F42">
        <w:rPr>
          <w:rFonts w:eastAsia="Times New Roman" w:cstheme="minorHAnsi"/>
          <w:b/>
          <w:bCs/>
          <w:sz w:val="24"/>
          <w:szCs w:val="24"/>
          <w:bdr w:val="none" w:sz="0" w:space="0" w:color="auto" w:frame="1"/>
        </w:rPr>
        <w:tab/>
      </w:r>
      <w:r w:rsidR="001A2F3A" w:rsidRPr="00527F42">
        <w:rPr>
          <w:rFonts w:eastAsia="Times New Roman" w:cstheme="minorHAnsi"/>
          <w:sz w:val="24"/>
          <w:szCs w:val="24"/>
        </w:rPr>
        <w:t>PDS</w:t>
      </w:r>
      <w:r w:rsidRPr="00527F42">
        <w:rPr>
          <w:rFonts w:eastAsia="Times New Roman" w:cstheme="minorHAnsi"/>
          <w:color w:val="333333"/>
          <w:sz w:val="24"/>
          <w:szCs w:val="24"/>
        </w:rPr>
        <w:t>-</w:t>
      </w:r>
      <w:r w:rsidR="006C7237" w:rsidRPr="00527F42">
        <w:rPr>
          <w:rFonts w:eastAsia="Times New Roman" w:cstheme="minorHAnsi"/>
          <w:iCs/>
          <w:sz w:val="24"/>
          <w:szCs w:val="24"/>
        </w:rPr>
        <w:t>SIV-100</w:t>
      </w:r>
      <w:r w:rsidRPr="00527F42">
        <w:rPr>
          <w:rFonts w:eastAsia="Times New Roman" w:cstheme="minorHAnsi"/>
          <w:iCs/>
          <w:sz w:val="24"/>
          <w:szCs w:val="24"/>
        </w:rPr>
        <w:t>-FY</w:t>
      </w:r>
      <w:r w:rsidR="006C7237" w:rsidRPr="00527F42">
        <w:rPr>
          <w:rFonts w:eastAsia="Times New Roman" w:cstheme="minorHAnsi"/>
          <w:iCs/>
          <w:sz w:val="24"/>
          <w:szCs w:val="24"/>
        </w:rPr>
        <w:t>2</w:t>
      </w:r>
      <w:r w:rsidR="00777673" w:rsidRPr="00527F42">
        <w:rPr>
          <w:rFonts w:eastAsia="Times New Roman" w:cstheme="minorHAnsi"/>
          <w:iCs/>
          <w:sz w:val="24"/>
          <w:szCs w:val="24"/>
        </w:rPr>
        <w:t>4</w:t>
      </w:r>
      <w:r w:rsidRPr="00527F42">
        <w:rPr>
          <w:rFonts w:eastAsia="Times New Roman" w:cstheme="minorHAnsi"/>
          <w:iCs/>
          <w:sz w:val="24"/>
          <w:szCs w:val="24"/>
        </w:rPr>
        <w:t>-</w:t>
      </w:r>
      <w:r w:rsidR="006C7237" w:rsidRPr="00527F42">
        <w:rPr>
          <w:rFonts w:eastAsia="Times New Roman" w:cstheme="minorHAnsi"/>
          <w:iCs/>
          <w:sz w:val="24"/>
          <w:szCs w:val="24"/>
        </w:rPr>
        <w:t>APS</w:t>
      </w:r>
    </w:p>
    <w:p w14:paraId="583131EB" w14:textId="0719A98D" w:rsidR="00B61396" w:rsidRPr="00527F42" w:rsidRDefault="00E956A6" w:rsidP="7648F177">
      <w:pPr>
        <w:shd w:val="clear" w:color="auto" w:fill="FFFFFF" w:themeFill="background1"/>
        <w:spacing w:after="0" w:line="240" w:lineRule="auto"/>
        <w:textAlignment w:val="baseline"/>
        <w:rPr>
          <w:sz w:val="24"/>
          <w:szCs w:val="24"/>
        </w:rPr>
      </w:pPr>
      <w:r w:rsidRPr="7648F177">
        <w:rPr>
          <w:rFonts w:eastAsia="Times New Roman"/>
          <w:b/>
          <w:bCs/>
          <w:sz w:val="24"/>
          <w:szCs w:val="24"/>
        </w:rPr>
        <w:t>Deadline for</w:t>
      </w:r>
      <w:r w:rsidR="00B61396" w:rsidRPr="7648F177">
        <w:rPr>
          <w:rFonts w:eastAsia="Times New Roman"/>
          <w:b/>
          <w:bCs/>
          <w:sz w:val="24"/>
          <w:szCs w:val="24"/>
        </w:rPr>
        <w:t xml:space="preserve"> Application</w:t>
      </w:r>
      <w:r w:rsidR="006E07C9" w:rsidRPr="7648F177">
        <w:rPr>
          <w:rFonts w:eastAsia="Times New Roman"/>
          <w:b/>
          <w:bCs/>
          <w:sz w:val="24"/>
          <w:szCs w:val="24"/>
        </w:rPr>
        <w:t>s</w:t>
      </w:r>
      <w:r w:rsidR="00B61396" w:rsidRPr="7648F177">
        <w:rPr>
          <w:rFonts w:eastAsia="Times New Roman"/>
          <w:sz w:val="24"/>
          <w:szCs w:val="24"/>
        </w:rPr>
        <w:t xml:space="preserve">: </w:t>
      </w:r>
      <w:r>
        <w:tab/>
      </w:r>
      <w:r>
        <w:tab/>
      </w:r>
      <w:r w:rsidR="009A0605" w:rsidRPr="7648F177">
        <w:rPr>
          <w:sz w:val="24"/>
          <w:szCs w:val="24"/>
        </w:rPr>
        <w:t>Accepted on a rolling basis through July 30, 2024</w:t>
      </w:r>
    </w:p>
    <w:p w14:paraId="7254EC98" w14:textId="6C506214" w:rsidR="00E956A6" w:rsidRDefault="22DD8137" w:rsidP="008E1D05">
      <w:pPr>
        <w:shd w:val="clear" w:color="auto" w:fill="FFFFFF" w:themeFill="background1"/>
        <w:spacing w:after="0" w:line="240" w:lineRule="auto"/>
        <w:ind w:left="3600" w:hanging="3600"/>
        <w:textAlignment w:val="baseline"/>
        <w:rPr>
          <w:rFonts w:eastAsia="Times New Roman"/>
          <w:sz w:val="24"/>
          <w:szCs w:val="24"/>
        </w:rPr>
      </w:pPr>
      <w:r w:rsidRPr="7648F177">
        <w:rPr>
          <w:rFonts w:eastAsia="Times New Roman"/>
          <w:b/>
          <w:bCs/>
          <w:sz w:val="24"/>
          <w:szCs w:val="24"/>
          <w:bdr w:val="none" w:sz="0" w:space="0" w:color="auto" w:frame="1"/>
        </w:rPr>
        <w:t>Assistance Listing</w:t>
      </w:r>
      <w:r w:rsidR="00E956A6" w:rsidRPr="7648F177">
        <w:rPr>
          <w:rFonts w:eastAsia="Times New Roman"/>
          <w:b/>
          <w:bCs/>
          <w:sz w:val="24"/>
          <w:szCs w:val="24"/>
          <w:bdr w:val="none" w:sz="0" w:space="0" w:color="auto" w:frame="1"/>
        </w:rPr>
        <w:t xml:space="preserve"> Number: </w:t>
      </w:r>
      <w:r w:rsidR="00E956A6" w:rsidRPr="00527F42">
        <w:rPr>
          <w:rFonts w:eastAsia="Times New Roman" w:cstheme="minorHAnsi"/>
          <w:b/>
          <w:bCs/>
          <w:sz w:val="24"/>
          <w:szCs w:val="24"/>
          <w:bdr w:val="none" w:sz="0" w:space="0" w:color="auto" w:frame="1"/>
        </w:rPr>
        <w:tab/>
      </w:r>
      <w:r w:rsidR="00E956A6" w:rsidRPr="7648F177">
        <w:rPr>
          <w:rFonts w:eastAsia="Times New Roman"/>
          <w:sz w:val="24"/>
          <w:szCs w:val="24"/>
        </w:rPr>
        <w:t>19.040 – Public Diplomacy Programs</w:t>
      </w:r>
      <w:r w:rsidR="33CB930B" w:rsidRPr="7648F177">
        <w:rPr>
          <w:rFonts w:eastAsia="Times New Roman"/>
          <w:sz w:val="24"/>
          <w:szCs w:val="24"/>
        </w:rPr>
        <w:t xml:space="preserve"> (Smith-Mundt)</w:t>
      </w:r>
      <w:r w:rsidR="008E1D05">
        <w:rPr>
          <w:rFonts w:eastAsia="Times New Roman"/>
          <w:sz w:val="24"/>
          <w:szCs w:val="24"/>
        </w:rPr>
        <w:t>; 19.02</w:t>
      </w:r>
      <w:r w:rsidR="004E06BF">
        <w:rPr>
          <w:rFonts w:eastAsia="Times New Roman"/>
          <w:sz w:val="24"/>
          <w:szCs w:val="24"/>
        </w:rPr>
        <w:t>2</w:t>
      </w:r>
      <w:r w:rsidR="33CB930B" w:rsidRPr="7648F177">
        <w:rPr>
          <w:rFonts w:eastAsia="Times New Roman"/>
          <w:sz w:val="24"/>
          <w:szCs w:val="24"/>
        </w:rPr>
        <w:t xml:space="preserve"> </w:t>
      </w:r>
      <w:r w:rsidR="008E1D05">
        <w:rPr>
          <w:rFonts w:eastAsia="Times New Roman"/>
          <w:sz w:val="24"/>
          <w:szCs w:val="24"/>
        </w:rPr>
        <w:t xml:space="preserve">– </w:t>
      </w:r>
      <w:r w:rsidR="004E06BF">
        <w:rPr>
          <w:rFonts w:eastAsia="Times New Roman"/>
          <w:sz w:val="24"/>
          <w:szCs w:val="24"/>
        </w:rPr>
        <w:t>Educational and Cultural Exchange Programs (Fulbright-Hays)</w:t>
      </w:r>
      <w:r w:rsidR="008E1D05">
        <w:rPr>
          <w:rFonts w:eastAsia="Times New Roman"/>
          <w:sz w:val="24"/>
          <w:szCs w:val="24"/>
        </w:rPr>
        <w:t>; 19.979 – Regional Peace and Security</w:t>
      </w:r>
      <w:r w:rsidR="004E06BF">
        <w:rPr>
          <w:rFonts w:eastAsia="Times New Roman"/>
          <w:sz w:val="24"/>
          <w:szCs w:val="24"/>
        </w:rPr>
        <w:t>; 19.441 – American Spaces</w:t>
      </w:r>
    </w:p>
    <w:p w14:paraId="770C9CFC" w14:textId="0F325FCC" w:rsidR="00D50814" w:rsidRPr="00527F42" w:rsidRDefault="00D50814" w:rsidP="7648F177">
      <w:pPr>
        <w:shd w:val="clear" w:color="auto" w:fill="FFFFFF" w:themeFill="background1"/>
        <w:spacing w:after="0" w:line="240" w:lineRule="auto"/>
        <w:textAlignment w:val="baseline"/>
        <w:rPr>
          <w:rFonts w:eastAsia="Times New Roman"/>
          <w:sz w:val="24"/>
          <w:szCs w:val="24"/>
        </w:rPr>
      </w:pPr>
      <w:r w:rsidRPr="00776EFB">
        <w:rPr>
          <w:rFonts w:eastAsia="Times New Roman"/>
          <w:b/>
          <w:bCs/>
          <w:sz w:val="24"/>
          <w:szCs w:val="24"/>
        </w:rPr>
        <w:t>Maximum for Each Award</w:t>
      </w:r>
      <w:r w:rsidRPr="00D50814">
        <w:rPr>
          <w:rFonts w:eastAsia="Times New Roman"/>
          <w:sz w:val="24"/>
          <w:szCs w:val="24"/>
        </w:rPr>
        <w:t xml:space="preserve">: </w:t>
      </w:r>
      <w:r w:rsidRPr="00D50814">
        <w:rPr>
          <w:rFonts w:eastAsia="Times New Roman"/>
          <w:sz w:val="24"/>
          <w:szCs w:val="24"/>
        </w:rPr>
        <w:tab/>
      </w:r>
      <w:r>
        <w:rPr>
          <w:rFonts w:eastAsia="Times New Roman"/>
          <w:sz w:val="24"/>
          <w:szCs w:val="24"/>
        </w:rPr>
        <w:tab/>
      </w:r>
      <w:r w:rsidRPr="00D50814">
        <w:rPr>
          <w:rFonts w:eastAsia="Times New Roman"/>
          <w:sz w:val="24"/>
          <w:szCs w:val="24"/>
        </w:rPr>
        <w:t>$2</w:t>
      </w:r>
      <w:r>
        <w:rPr>
          <w:rFonts w:eastAsia="Times New Roman"/>
          <w:sz w:val="24"/>
          <w:szCs w:val="24"/>
        </w:rPr>
        <w:t>0</w:t>
      </w:r>
      <w:r w:rsidRPr="00D50814">
        <w:rPr>
          <w:rFonts w:eastAsia="Times New Roman"/>
          <w:sz w:val="24"/>
          <w:szCs w:val="24"/>
        </w:rPr>
        <w:t>,000.00 to $</w:t>
      </w:r>
      <w:r>
        <w:rPr>
          <w:rFonts w:eastAsia="Times New Roman"/>
          <w:sz w:val="24"/>
          <w:szCs w:val="24"/>
        </w:rPr>
        <w:t>20</w:t>
      </w:r>
      <w:r w:rsidRPr="00D50814">
        <w:rPr>
          <w:rFonts w:eastAsia="Times New Roman"/>
          <w:sz w:val="24"/>
          <w:szCs w:val="24"/>
        </w:rPr>
        <w:t>0,000.00 USD</w:t>
      </w:r>
    </w:p>
    <w:p w14:paraId="0733A955" w14:textId="77777777" w:rsidR="006E07C9" w:rsidRPr="00527F42" w:rsidRDefault="006E07C9" w:rsidP="00AE54A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63F3CD69" w14:textId="77777777" w:rsidR="004653B3" w:rsidRPr="00527F42" w:rsidRDefault="004653B3" w:rsidP="00AE54A5">
      <w:pPr>
        <w:shd w:val="clear" w:color="auto" w:fill="FFFFFF"/>
        <w:spacing w:after="0" w:line="240" w:lineRule="auto"/>
        <w:textAlignment w:val="baseline"/>
        <w:rPr>
          <w:rFonts w:eastAsia="Times New Roman" w:cstheme="minorHAnsi"/>
          <w:b/>
          <w:bCs/>
          <w:sz w:val="24"/>
          <w:szCs w:val="24"/>
          <w:bdr w:val="none" w:sz="0" w:space="0" w:color="auto" w:frame="1"/>
        </w:rPr>
      </w:pPr>
    </w:p>
    <w:p w14:paraId="6F49C0F8" w14:textId="04E011CA" w:rsidR="00E124EF" w:rsidRPr="00527F42" w:rsidRDefault="00E956A6" w:rsidP="00E124EF">
      <w:pPr>
        <w:shd w:val="clear" w:color="auto" w:fill="FFFFFF"/>
        <w:spacing w:after="0" w:line="240" w:lineRule="auto"/>
        <w:textAlignment w:val="baseline"/>
        <w:rPr>
          <w:rFonts w:eastAsia="Times New Roman" w:cstheme="minorHAnsi"/>
          <w:sz w:val="24"/>
          <w:szCs w:val="24"/>
        </w:rPr>
      </w:pPr>
      <w:r w:rsidRPr="00527F42">
        <w:rPr>
          <w:rFonts w:eastAsia="Times New Roman" w:cstheme="minorHAnsi"/>
          <w:b/>
          <w:bCs/>
          <w:sz w:val="24"/>
          <w:szCs w:val="24"/>
          <w:bdr w:val="none" w:sz="0" w:space="0" w:color="auto" w:frame="1"/>
        </w:rPr>
        <w:t>A</w:t>
      </w:r>
      <w:r w:rsidR="00B61396" w:rsidRPr="00527F42">
        <w:rPr>
          <w:rFonts w:eastAsia="Times New Roman" w:cstheme="minorHAnsi"/>
          <w:b/>
          <w:bCs/>
          <w:sz w:val="24"/>
          <w:szCs w:val="24"/>
          <w:bdr w:val="none" w:sz="0" w:space="0" w:color="auto" w:frame="1"/>
        </w:rPr>
        <w:t xml:space="preserve">. </w:t>
      </w:r>
      <w:r w:rsidR="006E07C9" w:rsidRPr="00527F42">
        <w:rPr>
          <w:rFonts w:eastAsia="Times New Roman" w:cstheme="minorHAnsi"/>
          <w:b/>
          <w:bCs/>
          <w:sz w:val="24"/>
          <w:szCs w:val="24"/>
          <w:bdr w:val="none" w:sz="0" w:space="0" w:color="auto" w:frame="1"/>
        </w:rPr>
        <w:t>PROGRAM DESCRIPTION</w:t>
      </w:r>
      <w:r w:rsidR="00B61396" w:rsidRPr="00527F42">
        <w:rPr>
          <w:rFonts w:eastAsia="Times New Roman" w:cstheme="minorHAnsi"/>
          <w:b/>
          <w:bCs/>
          <w:sz w:val="24"/>
          <w:szCs w:val="24"/>
          <w:bdr w:val="none" w:sz="0" w:space="0" w:color="auto" w:frame="1"/>
        </w:rPr>
        <w:br/>
      </w:r>
      <w:r w:rsidR="00E124EF" w:rsidRPr="00527F42">
        <w:rPr>
          <w:rFonts w:eastAsia="Times New Roman" w:cstheme="minorHAnsi"/>
          <w:sz w:val="24"/>
          <w:szCs w:val="24"/>
        </w:rPr>
        <w:t>The U.S. Embassy Abidjan Public Diplomacy Section (PDS) of the U.S. Department of State is pleased to announce that funding is available through its Public Diplomacy Small Grants Program. This is an Annual Program Statement, outlining our funding priorities, the strategic themes we focus on, and the procedures for submitting requests for funding.  Please carefully follow all instructions below.</w:t>
      </w:r>
    </w:p>
    <w:p w14:paraId="7B7CEF63" w14:textId="77777777" w:rsidR="00E124EF" w:rsidRPr="00527F42" w:rsidRDefault="00E124EF" w:rsidP="00E124EF">
      <w:pPr>
        <w:shd w:val="clear" w:color="auto" w:fill="FFFFFF"/>
        <w:spacing w:after="0" w:line="240" w:lineRule="auto"/>
        <w:textAlignment w:val="baseline"/>
        <w:rPr>
          <w:rFonts w:eastAsia="Times New Roman" w:cstheme="minorHAnsi"/>
          <w:sz w:val="24"/>
          <w:szCs w:val="24"/>
        </w:rPr>
      </w:pPr>
    </w:p>
    <w:p w14:paraId="7FD20107" w14:textId="320E5326" w:rsidR="00E124EF" w:rsidRPr="00527F42" w:rsidRDefault="00E124EF" w:rsidP="00AE54A5">
      <w:pPr>
        <w:shd w:val="clear" w:color="auto" w:fill="FFFFFF"/>
        <w:spacing w:after="0" w:line="240" w:lineRule="auto"/>
        <w:textAlignment w:val="baseline"/>
        <w:rPr>
          <w:rFonts w:eastAsia="Times New Roman" w:cstheme="minorHAnsi"/>
          <w:sz w:val="24"/>
          <w:szCs w:val="24"/>
        </w:rPr>
      </w:pPr>
      <w:r w:rsidRPr="00527F42">
        <w:rPr>
          <w:rFonts w:eastAsia="Times New Roman" w:cstheme="minorHAnsi"/>
          <w:sz w:val="24"/>
          <w:szCs w:val="24"/>
        </w:rPr>
        <w:t>Purpose of Small Grants: PDS Abidjan invites proposals for programs that strengthen ties between the U.S. and Côte d’Ivoire through programming that highlights shared values and promotes bilateral cooperation. All programs must include an American cultural element, or connection with American expert/s, organization/s, or institution/s in a specific field that will promote increased understanding of U.S. policy and perspectives.</w:t>
      </w:r>
    </w:p>
    <w:p w14:paraId="2810B424" w14:textId="77777777" w:rsidR="00E124EF" w:rsidRPr="00527F42" w:rsidRDefault="00E124EF" w:rsidP="00AE54A5">
      <w:pPr>
        <w:shd w:val="clear" w:color="auto" w:fill="FFFFFF"/>
        <w:spacing w:after="0" w:line="240" w:lineRule="auto"/>
        <w:textAlignment w:val="baseline"/>
        <w:rPr>
          <w:rFonts w:eastAsia="Times New Roman" w:cstheme="minorHAnsi"/>
          <w:sz w:val="24"/>
          <w:szCs w:val="24"/>
        </w:rPr>
      </w:pPr>
    </w:p>
    <w:p w14:paraId="03CC60BC" w14:textId="2F4F81B0" w:rsidR="00F5607B" w:rsidRPr="00527F42" w:rsidRDefault="00F5607B" w:rsidP="00AE54A5">
      <w:pPr>
        <w:shd w:val="clear" w:color="auto" w:fill="FFFFFF"/>
        <w:spacing w:after="0" w:line="240" w:lineRule="auto"/>
        <w:textAlignment w:val="baseline"/>
        <w:rPr>
          <w:rFonts w:eastAsia="Times New Roman" w:cstheme="minorHAnsi"/>
          <w:b/>
          <w:bCs/>
          <w:sz w:val="24"/>
          <w:szCs w:val="24"/>
        </w:rPr>
      </w:pPr>
      <w:r w:rsidRPr="00527F42">
        <w:rPr>
          <w:rFonts w:eastAsia="Times New Roman" w:cstheme="minorHAnsi"/>
          <w:b/>
          <w:bCs/>
          <w:sz w:val="24"/>
          <w:szCs w:val="24"/>
        </w:rPr>
        <w:t>Public Diplomacy Priority Program Areas:</w:t>
      </w:r>
    </w:p>
    <w:p w14:paraId="52A7B715" w14:textId="207CB024" w:rsidR="00F5607B" w:rsidRPr="00527F42" w:rsidRDefault="00F5607B" w:rsidP="008370B3">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27F42">
        <w:rPr>
          <w:rFonts w:eastAsia="Times New Roman" w:cstheme="minorHAnsi"/>
          <w:b/>
          <w:bCs/>
          <w:sz w:val="24"/>
          <w:szCs w:val="24"/>
        </w:rPr>
        <w:t>Trade and Investment:</w:t>
      </w:r>
      <w:r w:rsidRPr="00527F42">
        <w:rPr>
          <w:rFonts w:eastAsia="Times New Roman" w:cstheme="minorHAnsi"/>
          <w:sz w:val="24"/>
          <w:szCs w:val="24"/>
        </w:rPr>
        <w:t xml:space="preserve"> Projects that promote the development of the digital economy, gaming industry, tourism sector, small- and medium-sized enterprises, and innovation as the basis for strong, sustainable, inclusive economic </w:t>
      </w:r>
      <w:proofErr w:type="gramStart"/>
      <w:r w:rsidRPr="00527F42">
        <w:rPr>
          <w:rFonts w:eastAsia="Times New Roman" w:cstheme="minorHAnsi"/>
          <w:sz w:val="24"/>
          <w:szCs w:val="24"/>
        </w:rPr>
        <w:t>growth;</w:t>
      </w:r>
      <w:proofErr w:type="gramEnd"/>
    </w:p>
    <w:p w14:paraId="07276F9B" w14:textId="77777777" w:rsidR="00F5607B" w:rsidRPr="00527F42" w:rsidRDefault="00F5607B" w:rsidP="00AE54A5">
      <w:pPr>
        <w:shd w:val="clear" w:color="auto" w:fill="FFFFFF"/>
        <w:spacing w:after="0" w:line="240" w:lineRule="auto"/>
        <w:textAlignment w:val="baseline"/>
        <w:rPr>
          <w:rFonts w:eastAsia="Times New Roman" w:cstheme="minorHAnsi"/>
          <w:sz w:val="24"/>
          <w:szCs w:val="24"/>
        </w:rPr>
      </w:pPr>
    </w:p>
    <w:p w14:paraId="0EF15205" w14:textId="5CF49C31" w:rsidR="00F5607B" w:rsidRPr="00527F42" w:rsidRDefault="00F5607B" w:rsidP="008370B3">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27F42">
        <w:rPr>
          <w:rFonts w:eastAsia="Times New Roman" w:cstheme="minorHAnsi"/>
          <w:b/>
          <w:bCs/>
          <w:sz w:val="24"/>
          <w:szCs w:val="24"/>
        </w:rPr>
        <w:t>Media &amp; Information:</w:t>
      </w:r>
      <w:r w:rsidRPr="00527F42">
        <w:rPr>
          <w:rFonts w:eastAsia="Times New Roman" w:cstheme="minorHAnsi"/>
          <w:sz w:val="24"/>
          <w:szCs w:val="24"/>
        </w:rPr>
        <w:t xml:space="preserve"> Projects that promote an understanding of freedom of the press, ethical journalism practices, increased access to information, improved media and digital literacy, and combat disinformation.  </w:t>
      </w:r>
    </w:p>
    <w:p w14:paraId="5AE452F2" w14:textId="77777777" w:rsidR="00F5607B" w:rsidRPr="00527F42" w:rsidRDefault="00F5607B" w:rsidP="00AE54A5">
      <w:pPr>
        <w:shd w:val="clear" w:color="auto" w:fill="FFFFFF"/>
        <w:spacing w:after="0" w:line="240" w:lineRule="auto"/>
        <w:textAlignment w:val="baseline"/>
        <w:rPr>
          <w:rFonts w:eastAsia="Times New Roman" w:cstheme="minorHAnsi"/>
          <w:sz w:val="24"/>
          <w:szCs w:val="24"/>
        </w:rPr>
      </w:pPr>
    </w:p>
    <w:p w14:paraId="2AC3E854" w14:textId="47FFB015" w:rsidR="0023368A" w:rsidRPr="00527F42" w:rsidRDefault="00F5607B" w:rsidP="008370B3">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27F42">
        <w:rPr>
          <w:rFonts w:eastAsia="Times New Roman" w:cstheme="minorHAnsi"/>
          <w:b/>
          <w:bCs/>
          <w:sz w:val="24"/>
          <w:szCs w:val="24"/>
        </w:rPr>
        <w:t>Empowering Youth, Women &amp; Populations experiencing marginalization:</w:t>
      </w:r>
      <w:r w:rsidRPr="00527F42">
        <w:rPr>
          <w:rFonts w:eastAsia="Times New Roman" w:cstheme="minorHAnsi"/>
          <w:sz w:val="24"/>
          <w:szCs w:val="24"/>
        </w:rPr>
        <w:t xml:space="preserve"> Projects that support youth engaged in the digital economy, gender equity, minority rights, and persons with disabilities.</w:t>
      </w:r>
    </w:p>
    <w:p w14:paraId="2E7C90AA" w14:textId="77777777" w:rsidR="00F5607B" w:rsidRPr="00527F42" w:rsidRDefault="00F5607B" w:rsidP="00AE54A5">
      <w:pPr>
        <w:shd w:val="clear" w:color="auto" w:fill="FFFFFF"/>
        <w:spacing w:after="0" w:line="240" w:lineRule="auto"/>
        <w:textAlignment w:val="baseline"/>
        <w:rPr>
          <w:rFonts w:eastAsia="Times New Roman" w:cstheme="minorHAnsi"/>
          <w:b/>
          <w:bCs/>
          <w:sz w:val="24"/>
          <w:szCs w:val="24"/>
        </w:rPr>
      </w:pPr>
    </w:p>
    <w:p w14:paraId="229E4A9F" w14:textId="77777777" w:rsidR="003C44D3" w:rsidRPr="00527F42" w:rsidRDefault="00AB6E00" w:rsidP="00AE54A5">
      <w:pPr>
        <w:shd w:val="clear" w:color="auto" w:fill="FFFFFF"/>
        <w:spacing w:after="0" w:line="240" w:lineRule="auto"/>
        <w:textAlignment w:val="baseline"/>
        <w:rPr>
          <w:rFonts w:cstheme="minorHAnsi"/>
          <w:sz w:val="24"/>
          <w:szCs w:val="24"/>
        </w:rPr>
      </w:pPr>
      <w:r w:rsidRPr="00527F42">
        <w:rPr>
          <w:rFonts w:eastAsia="Times New Roman" w:cstheme="minorHAnsi"/>
          <w:b/>
          <w:bCs/>
          <w:sz w:val="24"/>
          <w:szCs w:val="24"/>
        </w:rPr>
        <w:t>Priority Region:</w:t>
      </w:r>
      <w:r w:rsidR="003C44D3" w:rsidRPr="00527F42">
        <w:rPr>
          <w:rFonts w:eastAsia="Times New Roman" w:cstheme="minorHAnsi"/>
          <w:b/>
          <w:bCs/>
          <w:sz w:val="24"/>
          <w:szCs w:val="24"/>
        </w:rPr>
        <w:t xml:space="preserve"> </w:t>
      </w:r>
      <w:r w:rsidR="003C44D3" w:rsidRPr="00527F42">
        <w:rPr>
          <w:rFonts w:cstheme="minorHAnsi"/>
          <w:sz w:val="24"/>
          <w:szCs w:val="24"/>
        </w:rPr>
        <w:t xml:space="preserve">Côte d’Ivoire </w:t>
      </w:r>
    </w:p>
    <w:p w14:paraId="2987BEB2" w14:textId="77777777" w:rsidR="003C44D3" w:rsidRPr="00527F42" w:rsidRDefault="003C44D3" w:rsidP="00AE54A5">
      <w:pPr>
        <w:shd w:val="clear" w:color="auto" w:fill="FFFFFF"/>
        <w:spacing w:after="0" w:line="240" w:lineRule="auto"/>
        <w:textAlignment w:val="baseline"/>
        <w:rPr>
          <w:rFonts w:cstheme="minorHAnsi"/>
          <w:sz w:val="24"/>
          <w:szCs w:val="24"/>
        </w:rPr>
      </w:pPr>
    </w:p>
    <w:p w14:paraId="4592E293" w14:textId="6DC90563" w:rsidR="009A1832" w:rsidRPr="00527F42" w:rsidRDefault="009A1832" w:rsidP="00AE54A5">
      <w:pPr>
        <w:shd w:val="clear" w:color="auto" w:fill="FFFFFF"/>
        <w:spacing w:after="0" w:line="240" w:lineRule="auto"/>
        <w:textAlignment w:val="baseline"/>
        <w:rPr>
          <w:rFonts w:eastAsia="Times New Roman" w:cstheme="minorHAnsi"/>
          <w:b/>
          <w:bCs/>
          <w:sz w:val="24"/>
          <w:szCs w:val="24"/>
        </w:rPr>
      </w:pPr>
      <w:r w:rsidRPr="00527F42">
        <w:rPr>
          <w:rFonts w:eastAsia="Times New Roman" w:cstheme="minorHAnsi"/>
          <w:sz w:val="24"/>
          <w:szCs w:val="24"/>
        </w:rPr>
        <w:t>PDS Abidjan will prioritize proposals</w:t>
      </w:r>
      <w:r w:rsidR="00D41459" w:rsidRPr="00527F42">
        <w:rPr>
          <w:rFonts w:eastAsia="Times New Roman" w:cstheme="minorHAnsi"/>
          <w:sz w:val="24"/>
          <w:szCs w:val="24"/>
        </w:rPr>
        <w:t xml:space="preserve"> with grant activities occurring outside of metropolitan Abidjan</w:t>
      </w:r>
      <w:r w:rsidR="00771F9B" w:rsidRPr="00527F42">
        <w:rPr>
          <w:rFonts w:eastAsia="Times New Roman" w:cstheme="minorHAnsi"/>
          <w:sz w:val="24"/>
          <w:szCs w:val="24"/>
        </w:rPr>
        <w:t>, including programs</w:t>
      </w:r>
      <w:r w:rsidR="00756E7B" w:rsidRPr="00527F42">
        <w:rPr>
          <w:rFonts w:eastAsia="Times New Roman" w:cstheme="minorHAnsi"/>
          <w:sz w:val="24"/>
          <w:szCs w:val="24"/>
        </w:rPr>
        <w:t xml:space="preserve"> taking place in Norther</w:t>
      </w:r>
      <w:r w:rsidR="003712C0" w:rsidRPr="00527F42">
        <w:rPr>
          <w:rFonts w:eastAsia="Times New Roman" w:cstheme="minorHAnsi"/>
          <w:sz w:val="24"/>
          <w:szCs w:val="24"/>
        </w:rPr>
        <w:t>n</w:t>
      </w:r>
      <w:r w:rsidR="00756E7B" w:rsidRPr="00527F42">
        <w:rPr>
          <w:rFonts w:eastAsia="Times New Roman" w:cstheme="minorHAnsi"/>
          <w:sz w:val="24"/>
          <w:szCs w:val="24"/>
        </w:rPr>
        <w:t xml:space="preserve"> </w:t>
      </w:r>
      <w:r w:rsidR="00527F42" w:rsidRPr="00527F42">
        <w:rPr>
          <w:rFonts w:eastAsia="Times New Roman" w:cstheme="minorHAnsi"/>
          <w:sz w:val="24"/>
          <w:szCs w:val="24"/>
        </w:rPr>
        <w:t>Côte d’Ivoire</w:t>
      </w:r>
      <w:r w:rsidR="00756E7B" w:rsidRPr="00527F42">
        <w:rPr>
          <w:rFonts w:eastAsia="Times New Roman" w:cstheme="minorHAnsi"/>
          <w:sz w:val="24"/>
          <w:szCs w:val="24"/>
        </w:rPr>
        <w:t>.</w:t>
      </w:r>
    </w:p>
    <w:p w14:paraId="16EBB333" w14:textId="77777777" w:rsidR="0023368A" w:rsidRPr="00527F42" w:rsidRDefault="0023368A" w:rsidP="00AE54A5">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6B465EC7" w14:textId="59886601" w:rsidR="00B61396" w:rsidRPr="00527F42" w:rsidRDefault="00B61396" w:rsidP="00AE54A5">
      <w:pPr>
        <w:shd w:val="clear" w:color="auto" w:fill="FFFFFF"/>
        <w:spacing w:after="0" w:line="240" w:lineRule="auto"/>
        <w:textAlignment w:val="baseline"/>
        <w:rPr>
          <w:rFonts w:eastAsia="Times New Roman" w:cstheme="minorHAnsi"/>
          <w:i/>
          <w:color w:val="FF0000"/>
          <w:sz w:val="24"/>
          <w:szCs w:val="24"/>
        </w:rPr>
      </w:pPr>
      <w:r w:rsidRPr="00527F42">
        <w:rPr>
          <w:rFonts w:eastAsia="Times New Roman" w:cstheme="minorHAnsi"/>
          <w:b/>
          <w:bCs/>
          <w:sz w:val="24"/>
          <w:szCs w:val="24"/>
          <w:bdr w:val="none" w:sz="0" w:space="0" w:color="auto" w:frame="1"/>
        </w:rPr>
        <w:t xml:space="preserve">The following types of </w:t>
      </w:r>
      <w:r w:rsidR="009C5FCA" w:rsidRPr="00527F42">
        <w:rPr>
          <w:rFonts w:eastAsia="Times New Roman" w:cstheme="minorHAnsi"/>
          <w:b/>
          <w:bCs/>
          <w:sz w:val="24"/>
          <w:szCs w:val="24"/>
        </w:rPr>
        <w:t>programs</w:t>
      </w:r>
      <w:r w:rsidR="009C5FCA" w:rsidRPr="00527F42">
        <w:rPr>
          <w:rFonts w:eastAsia="Times New Roman" w:cstheme="minorHAnsi"/>
          <w:b/>
          <w:bCs/>
          <w:sz w:val="24"/>
          <w:szCs w:val="24"/>
          <w:bdr w:val="none" w:sz="0" w:space="0" w:color="auto" w:frame="1"/>
        </w:rPr>
        <w:t xml:space="preserve"> </w:t>
      </w:r>
      <w:r w:rsidRPr="00527F42">
        <w:rPr>
          <w:rFonts w:eastAsia="Times New Roman" w:cstheme="minorHAnsi"/>
          <w:b/>
          <w:bCs/>
          <w:sz w:val="24"/>
          <w:szCs w:val="24"/>
          <w:bdr w:val="none" w:sz="0" w:space="0" w:color="auto" w:frame="1"/>
        </w:rPr>
        <w:t>are not eligible for funding:</w:t>
      </w:r>
      <w:r w:rsidR="00E956A6" w:rsidRPr="00527F42">
        <w:rPr>
          <w:rFonts w:eastAsia="Times New Roman" w:cstheme="minorHAnsi"/>
          <w:b/>
          <w:bCs/>
          <w:sz w:val="24"/>
          <w:szCs w:val="24"/>
          <w:bdr w:val="none" w:sz="0" w:space="0" w:color="auto" w:frame="1"/>
        </w:rPr>
        <w:t xml:space="preserve"> </w:t>
      </w:r>
    </w:p>
    <w:p w14:paraId="05AEDB6D" w14:textId="77777777" w:rsidR="00B61396" w:rsidRPr="00527F42" w:rsidRDefault="009C5FCA"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Programs </w:t>
      </w:r>
      <w:r w:rsidR="00B61396" w:rsidRPr="00527F42">
        <w:rPr>
          <w:rFonts w:eastAsia="Times New Roman" w:cstheme="minorHAnsi"/>
          <w:sz w:val="24"/>
          <w:szCs w:val="24"/>
        </w:rPr>
        <w:t xml:space="preserve">relating to partisan political </w:t>
      </w:r>
      <w:proofErr w:type="gramStart"/>
      <w:r w:rsidR="00B61396" w:rsidRPr="00527F42">
        <w:rPr>
          <w:rFonts w:eastAsia="Times New Roman" w:cstheme="minorHAnsi"/>
          <w:sz w:val="24"/>
          <w:szCs w:val="24"/>
        </w:rPr>
        <w:t>activity;</w:t>
      </w:r>
      <w:proofErr w:type="gramEnd"/>
    </w:p>
    <w:p w14:paraId="2024A410" w14:textId="77777777" w:rsidR="00B61396" w:rsidRPr="00527F42" w:rsidRDefault="00B61396"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Charitable </w:t>
      </w:r>
      <w:r w:rsidR="00E956A6" w:rsidRPr="00527F42">
        <w:rPr>
          <w:rFonts w:eastAsia="Times New Roman" w:cstheme="minorHAnsi"/>
          <w:sz w:val="24"/>
          <w:szCs w:val="24"/>
        </w:rPr>
        <w:t xml:space="preserve">or development </w:t>
      </w:r>
      <w:proofErr w:type="gramStart"/>
      <w:r w:rsidRPr="00527F42">
        <w:rPr>
          <w:rFonts w:eastAsia="Times New Roman" w:cstheme="minorHAnsi"/>
          <w:sz w:val="24"/>
          <w:szCs w:val="24"/>
        </w:rPr>
        <w:t>activities;</w:t>
      </w:r>
      <w:proofErr w:type="gramEnd"/>
    </w:p>
    <w:p w14:paraId="38B6CDE2" w14:textId="77777777" w:rsidR="00B61396" w:rsidRPr="00527F42" w:rsidRDefault="00B61396"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Construction </w:t>
      </w:r>
      <w:proofErr w:type="gramStart"/>
      <w:r w:rsidR="009C5FCA" w:rsidRPr="00527F42">
        <w:rPr>
          <w:rFonts w:eastAsia="Times New Roman" w:cstheme="minorHAnsi"/>
          <w:sz w:val="24"/>
          <w:szCs w:val="24"/>
        </w:rPr>
        <w:t>programs</w:t>
      </w:r>
      <w:r w:rsidRPr="00527F42">
        <w:rPr>
          <w:rFonts w:eastAsia="Times New Roman" w:cstheme="minorHAnsi"/>
          <w:sz w:val="24"/>
          <w:szCs w:val="24"/>
        </w:rPr>
        <w:t>;</w:t>
      </w:r>
      <w:proofErr w:type="gramEnd"/>
    </w:p>
    <w:p w14:paraId="5805294C" w14:textId="77777777" w:rsidR="00B61396" w:rsidRPr="00527F42" w:rsidRDefault="009C5FCA"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Programs </w:t>
      </w:r>
      <w:r w:rsidR="00B61396" w:rsidRPr="00527F42">
        <w:rPr>
          <w:rFonts w:eastAsia="Times New Roman" w:cstheme="minorHAnsi"/>
          <w:sz w:val="24"/>
          <w:szCs w:val="24"/>
        </w:rPr>
        <w:t xml:space="preserve">that support specific religious </w:t>
      </w:r>
      <w:proofErr w:type="gramStart"/>
      <w:r w:rsidR="00B61396" w:rsidRPr="00527F42">
        <w:rPr>
          <w:rFonts w:eastAsia="Times New Roman" w:cstheme="minorHAnsi"/>
          <w:sz w:val="24"/>
          <w:szCs w:val="24"/>
        </w:rPr>
        <w:t>activities;</w:t>
      </w:r>
      <w:proofErr w:type="gramEnd"/>
    </w:p>
    <w:p w14:paraId="590E2C6A" w14:textId="77777777" w:rsidR="00B61396" w:rsidRPr="00527F42" w:rsidRDefault="00B61396"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Fund-raising </w:t>
      </w:r>
      <w:proofErr w:type="gramStart"/>
      <w:r w:rsidRPr="00527F42">
        <w:rPr>
          <w:rFonts w:eastAsia="Times New Roman" w:cstheme="minorHAnsi"/>
          <w:sz w:val="24"/>
          <w:szCs w:val="24"/>
        </w:rPr>
        <w:t>campaigns;</w:t>
      </w:r>
      <w:proofErr w:type="gramEnd"/>
    </w:p>
    <w:p w14:paraId="0FCAB641" w14:textId="77777777" w:rsidR="00E956A6" w:rsidRPr="00527F42" w:rsidRDefault="00E956A6"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Lobbying for specific legislation or </w:t>
      </w:r>
      <w:r w:rsidR="009C5FCA" w:rsidRPr="00527F42">
        <w:rPr>
          <w:rFonts w:eastAsia="Times New Roman" w:cstheme="minorHAnsi"/>
          <w:sz w:val="24"/>
          <w:szCs w:val="24"/>
        </w:rPr>
        <w:t>programs</w:t>
      </w:r>
    </w:p>
    <w:p w14:paraId="6EBE839F" w14:textId="77777777" w:rsidR="00B61396" w:rsidRPr="00527F42" w:rsidRDefault="00B61396"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Scientific </w:t>
      </w:r>
      <w:proofErr w:type="gramStart"/>
      <w:r w:rsidRPr="00527F42">
        <w:rPr>
          <w:rFonts w:eastAsia="Times New Roman" w:cstheme="minorHAnsi"/>
          <w:sz w:val="24"/>
          <w:szCs w:val="24"/>
        </w:rPr>
        <w:t>research;</w:t>
      </w:r>
      <w:proofErr w:type="gramEnd"/>
    </w:p>
    <w:p w14:paraId="1DCC6AD1" w14:textId="77777777" w:rsidR="00B61396" w:rsidRPr="00527F42" w:rsidRDefault="009C5FCA"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Programs </w:t>
      </w:r>
      <w:r w:rsidR="00E956A6" w:rsidRPr="00527F42">
        <w:rPr>
          <w:rFonts w:eastAsia="Times New Roman" w:cstheme="minorHAnsi"/>
          <w:sz w:val="24"/>
          <w:szCs w:val="24"/>
        </w:rPr>
        <w:t xml:space="preserve">intended primarily for the growth or </w:t>
      </w:r>
      <w:r w:rsidR="00B61396" w:rsidRPr="00527F42">
        <w:rPr>
          <w:rFonts w:eastAsia="Times New Roman" w:cstheme="minorHAnsi"/>
          <w:sz w:val="24"/>
          <w:szCs w:val="24"/>
        </w:rPr>
        <w:t>institutional development of the organization; or</w:t>
      </w:r>
    </w:p>
    <w:p w14:paraId="462A97BC" w14:textId="77777777" w:rsidR="00407AB8" w:rsidRPr="00527F42" w:rsidRDefault="009C5FCA" w:rsidP="008370B3">
      <w:pPr>
        <w:numPr>
          <w:ilvl w:val="1"/>
          <w:numId w:val="1"/>
        </w:numPr>
        <w:shd w:val="clear" w:color="auto" w:fill="FFFFFF"/>
        <w:spacing w:after="0" w:line="240" w:lineRule="auto"/>
        <w:ind w:hanging="990"/>
        <w:textAlignment w:val="baseline"/>
        <w:rPr>
          <w:rFonts w:eastAsia="Times New Roman" w:cstheme="minorHAnsi"/>
          <w:sz w:val="24"/>
          <w:szCs w:val="24"/>
        </w:rPr>
      </w:pPr>
      <w:r w:rsidRPr="00527F42">
        <w:rPr>
          <w:rFonts w:eastAsia="Times New Roman" w:cstheme="minorHAnsi"/>
          <w:sz w:val="24"/>
          <w:szCs w:val="24"/>
        </w:rPr>
        <w:t xml:space="preserve">Programs </w:t>
      </w:r>
      <w:r w:rsidR="00B61396" w:rsidRPr="00527F42">
        <w:rPr>
          <w:rFonts w:eastAsia="Times New Roman" w:cstheme="minorHAnsi"/>
          <w:sz w:val="24"/>
          <w:szCs w:val="24"/>
        </w:rPr>
        <w:t xml:space="preserve">that duplicate existing </w:t>
      </w:r>
      <w:r w:rsidRPr="00527F42">
        <w:rPr>
          <w:rFonts w:eastAsia="Times New Roman" w:cstheme="minorHAnsi"/>
          <w:sz w:val="24"/>
          <w:szCs w:val="24"/>
        </w:rPr>
        <w:t>programs</w:t>
      </w:r>
      <w:r w:rsidR="00B61396" w:rsidRPr="00527F42">
        <w:rPr>
          <w:rFonts w:eastAsia="Times New Roman" w:cstheme="minorHAnsi"/>
          <w:sz w:val="24"/>
          <w:szCs w:val="24"/>
        </w:rPr>
        <w:t>.</w:t>
      </w:r>
    </w:p>
    <w:p w14:paraId="6B0BEFE5" w14:textId="77777777" w:rsidR="00B61396" w:rsidRPr="00527F42" w:rsidRDefault="00B61396" w:rsidP="00AE54A5">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43FF13E9" w14:textId="77777777" w:rsidR="00407AB8" w:rsidRPr="00527F42" w:rsidRDefault="00407AB8" w:rsidP="00AE54A5">
      <w:pPr>
        <w:shd w:val="clear" w:color="auto" w:fill="FFFFFF"/>
        <w:spacing w:after="0" w:line="240" w:lineRule="auto"/>
        <w:textAlignment w:val="baseline"/>
        <w:rPr>
          <w:rFonts w:eastAsia="Times New Roman" w:cstheme="minorHAnsi"/>
          <w:b/>
          <w:bCs/>
          <w:sz w:val="24"/>
          <w:szCs w:val="24"/>
          <w:bdr w:val="none" w:sz="0" w:space="0" w:color="auto" w:frame="1"/>
        </w:rPr>
      </w:pPr>
      <w:r w:rsidRPr="00527F42">
        <w:rPr>
          <w:rFonts w:eastAsia="Times New Roman" w:cstheme="minorHAnsi"/>
          <w:b/>
          <w:bCs/>
          <w:sz w:val="24"/>
          <w:szCs w:val="24"/>
          <w:bdr w:val="none" w:sz="0" w:space="0" w:color="auto" w:frame="1"/>
        </w:rPr>
        <w:t xml:space="preserve">Authorizing legislation, </w:t>
      </w:r>
      <w:proofErr w:type="gramStart"/>
      <w:r w:rsidRPr="00527F42">
        <w:rPr>
          <w:rFonts w:eastAsia="Times New Roman" w:cstheme="minorHAnsi"/>
          <w:b/>
          <w:bCs/>
          <w:sz w:val="24"/>
          <w:szCs w:val="24"/>
          <w:bdr w:val="none" w:sz="0" w:space="0" w:color="auto" w:frame="1"/>
        </w:rPr>
        <w:t>type</w:t>
      </w:r>
      <w:proofErr w:type="gramEnd"/>
      <w:r w:rsidRPr="00527F42">
        <w:rPr>
          <w:rFonts w:eastAsia="Times New Roman" w:cstheme="minorHAnsi"/>
          <w:b/>
          <w:bCs/>
          <w:sz w:val="24"/>
          <w:szCs w:val="24"/>
          <w:bdr w:val="none" w:sz="0" w:space="0" w:color="auto" w:frame="1"/>
        </w:rPr>
        <w:t xml:space="preserve"> and year of funding:</w:t>
      </w:r>
    </w:p>
    <w:p w14:paraId="2BABA4E4" w14:textId="7D283EB7" w:rsidR="00407AB8" w:rsidRPr="00527F42" w:rsidRDefault="004E06BF" w:rsidP="7648F177">
      <w:pPr>
        <w:shd w:val="clear" w:color="auto" w:fill="FFFFFF" w:themeFill="background1"/>
        <w:spacing w:after="0" w:line="240" w:lineRule="auto"/>
        <w:textAlignment w:val="baseline"/>
        <w:rPr>
          <w:rFonts w:eastAsia="Times New Roman"/>
          <w:color w:val="FF0000"/>
          <w:sz w:val="24"/>
          <w:szCs w:val="24"/>
          <w:bdr w:val="none" w:sz="0" w:space="0" w:color="auto" w:frame="1"/>
        </w:rPr>
      </w:pPr>
      <w:r w:rsidRPr="7648F177">
        <w:rPr>
          <w:sz w:val="24"/>
          <w:szCs w:val="24"/>
        </w:rPr>
        <w:t>FY2024</w:t>
      </w:r>
      <w:r>
        <w:rPr>
          <w:sz w:val="24"/>
          <w:szCs w:val="24"/>
        </w:rPr>
        <w:t xml:space="preserve"> </w:t>
      </w:r>
      <w:r w:rsidR="00407AB8" w:rsidRPr="7648F177">
        <w:rPr>
          <w:sz w:val="24"/>
          <w:szCs w:val="24"/>
        </w:rPr>
        <w:t>Smith-Mundt</w:t>
      </w:r>
      <w:r w:rsidR="002A52A2" w:rsidRPr="7648F177">
        <w:rPr>
          <w:sz w:val="24"/>
          <w:szCs w:val="24"/>
        </w:rPr>
        <w:t xml:space="preserve"> </w:t>
      </w:r>
      <w:r>
        <w:rPr>
          <w:sz w:val="24"/>
          <w:szCs w:val="24"/>
        </w:rPr>
        <w:t>and</w:t>
      </w:r>
      <w:r w:rsidR="008E1D05">
        <w:rPr>
          <w:sz w:val="24"/>
          <w:szCs w:val="24"/>
        </w:rPr>
        <w:t xml:space="preserve"> Fulbright Hays </w:t>
      </w:r>
      <w:r>
        <w:rPr>
          <w:sz w:val="24"/>
          <w:szCs w:val="24"/>
        </w:rPr>
        <w:t>Public Diplomacy</w:t>
      </w:r>
      <w:r w:rsidR="008E1D05">
        <w:rPr>
          <w:sz w:val="24"/>
          <w:szCs w:val="24"/>
        </w:rPr>
        <w:t xml:space="preserve"> Funding; </w:t>
      </w:r>
      <w:r>
        <w:rPr>
          <w:sz w:val="24"/>
          <w:szCs w:val="24"/>
        </w:rPr>
        <w:t xml:space="preserve">FY2023 Foreign Assistance Act (Economic Support Funds); </w:t>
      </w:r>
      <w:r w:rsidR="00407AB8" w:rsidRPr="7648F177">
        <w:rPr>
          <w:sz w:val="24"/>
          <w:szCs w:val="24"/>
        </w:rPr>
        <w:t xml:space="preserve"> </w:t>
      </w:r>
      <w:r w:rsidR="00407AB8" w:rsidRPr="7648F177">
        <w:rPr>
          <w:color w:val="FF0000"/>
          <w:sz w:val="24"/>
          <w:szCs w:val="24"/>
        </w:rPr>
        <w:t xml:space="preserve"> </w:t>
      </w:r>
    </w:p>
    <w:p w14:paraId="72E19119" w14:textId="77777777" w:rsidR="00407AB8" w:rsidRPr="00527F42" w:rsidRDefault="00407AB8" w:rsidP="00AE54A5">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528856DB" w14:textId="77777777" w:rsidR="00E956A6" w:rsidRPr="00527F42" w:rsidRDefault="00E956A6" w:rsidP="00AE54A5">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527F42">
        <w:rPr>
          <w:rFonts w:eastAsia="Times New Roman" w:cstheme="minorHAnsi"/>
          <w:b/>
          <w:bCs/>
          <w:sz w:val="24"/>
          <w:szCs w:val="24"/>
          <w:bdr w:val="none" w:sz="0" w:space="0" w:color="auto" w:frame="1"/>
        </w:rPr>
        <w:t>B</w:t>
      </w:r>
      <w:r w:rsidR="00B61396" w:rsidRPr="00527F42">
        <w:rPr>
          <w:rFonts w:eastAsia="Times New Roman" w:cstheme="minorHAnsi"/>
          <w:b/>
          <w:bCs/>
          <w:sz w:val="24"/>
          <w:szCs w:val="24"/>
          <w:bdr w:val="none" w:sz="0" w:space="0" w:color="auto" w:frame="1"/>
        </w:rPr>
        <w:t xml:space="preserve">. </w:t>
      </w:r>
      <w:r w:rsidRPr="00527F42">
        <w:rPr>
          <w:rFonts w:eastAsia="Times New Roman" w:cstheme="minorHAnsi"/>
          <w:b/>
          <w:bCs/>
          <w:sz w:val="24"/>
          <w:szCs w:val="24"/>
          <w:bdr w:val="none" w:sz="0" w:space="0" w:color="auto" w:frame="1"/>
        </w:rPr>
        <w:t xml:space="preserve">FEDERAL </w:t>
      </w:r>
      <w:r w:rsidR="00B61396" w:rsidRPr="00527F42">
        <w:rPr>
          <w:rFonts w:eastAsia="Times New Roman" w:cstheme="minorHAnsi"/>
          <w:b/>
          <w:bCs/>
          <w:sz w:val="24"/>
          <w:szCs w:val="24"/>
          <w:bdr w:val="none" w:sz="0" w:space="0" w:color="auto" w:frame="1"/>
        </w:rPr>
        <w:t>AWARD INFORMATION</w:t>
      </w:r>
      <w:r w:rsidR="00B61396" w:rsidRPr="00527F42">
        <w:rPr>
          <w:rFonts w:eastAsia="Times New Roman" w:cstheme="minorHAnsi"/>
          <w:b/>
          <w:bCs/>
          <w:sz w:val="24"/>
          <w:szCs w:val="24"/>
          <w:bdr w:val="none" w:sz="0" w:space="0" w:color="auto" w:frame="1"/>
        </w:rPr>
        <w:br/>
      </w:r>
    </w:p>
    <w:p w14:paraId="5378E341" w14:textId="542F73CD" w:rsidR="00E956A6" w:rsidRPr="00527F42" w:rsidRDefault="00E956A6" w:rsidP="00AE54A5">
      <w:pPr>
        <w:shd w:val="clear" w:color="auto" w:fill="FFFFFF"/>
        <w:spacing w:after="0" w:line="240" w:lineRule="auto"/>
        <w:textAlignment w:val="baseline"/>
        <w:rPr>
          <w:rFonts w:eastAsia="Times New Roman" w:cstheme="minorHAnsi"/>
          <w:bCs/>
          <w:i/>
          <w:color w:val="333333"/>
          <w:sz w:val="24"/>
          <w:szCs w:val="24"/>
          <w:bdr w:val="none" w:sz="0" w:space="0" w:color="auto" w:frame="1"/>
        </w:rPr>
      </w:pPr>
      <w:r w:rsidRPr="00527F42">
        <w:rPr>
          <w:rFonts w:eastAsia="Times New Roman" w:cstheme="minorHAnsi"/>
          <w:bCs/>
          <w:sz w:val="24"/>
          <w:szCs w:val="24"/>
          <w:bdr w:val="none" w:sz="0" w:space="0" w:color="auto" w:frame="1"/>
        </w:rPr>
        <w:t xml:space="preserve">Length of performance period: </w:t>
      </w:r>
      <w:r w:rsidR="00645EA2" w:rsidRPr="00527F42">
        <w:rPr>
          <w:rFonts w:eastAsia="Times New Roman" w:cstheme="minorHAnsi"/>
          <w:bCs/>
          <w:iCs/>
          <w:sz w:val="24"/>
          <w:szCs w:val="24"/>
          <w:bdr w:val="none" w:sz="0" w:space="0" w:color="auto" w:frame="1"/>
        </w:rPr>
        <w:t>1</w:t>
      </w:r>
      <w:r w:rsidRPr="00527F42">
        <w:rPr>
          <w:rFonts w:eastAsia="Times New Roman" w:cstheme="minorHAnsi"/>
          <w:bCs/>
          <w:iCs/>
          <w:sz w:val="24"/>
          <w:szCs w:val="24"/>
          <w:bdr w:val="none" w:sz="0" w:space="0" w:color="auto" w:frame="1"/>
        </w:rPr>
        <w:t xml:space="preserve"> to </w:t>
      </w:r>
      <w:r w:rsidR="00645EA2" w:rsidRPr="00527F42">
        <w:rPr>
          <w:rFonts w:eastAsia="Times New Roman" w:cstheme="minorHAnsi"/>
          <w:bCs/>
          <w:iCs/>
          <w:sz w:val="24"/>
          <w:szCs w:val="24"/>
          <w:bdr w:val="none" w:sz="0" w:space="0" w:color="auto" w:frame="1"/>
        </w:rPr>
        <w:t>12</w:t>
      </w:r>
      <w:r w:rsidRPr="00527F42">
        <w:rPr>
          <w:rFonts w:eastAsia="Times New Roman" w:cstheme="minorHAnsi"/>
          <w:bCs/>
          <w:iCs/>
          <w:sz w:val="24"/>
          <w:szCs w:val="24"/>
          <w:bdr w:val="none" w:sz="0" w:space="0" w:color="auto" w:frame="1"/>
        </w:rPr>
        <w:t xml:space="preserve"> months</w:t>
      </w:r>
      <w:r w:rsidRPr="00527F42">
        <w:rPr>
          <w:rFonts w:eastAsia="Times New Roman" w:cstheme="minorHAnsi"/>
          <w:bCs/>
          <w:i/>
          <w:sz w:val="24"/>
          <w:szCs w:val="24"/>
          <w:bdr w:val="none" w:sz="0" w:space="0" w:color="auto" w:frame="1"/>
        </w:rPr>
        <w:t xml:space="preserve"> </w:t>
      </w:r>
    </w:p>
    <w:p w14:paraId="3C2DE8DD" w14:textId="23C503EC" w:rsidR="00E956A6" w:rsidRPr="00527F42" w:rsidRDefault="00E956A6" w:rsidP="00AE54A5">
      <w:pPr>
        <w:shd w:val="clear" w:color="auto" w:fill="FFFFFF"/>
        <w:spacing w:after="0" w:line="240" w:lineRule="auto"/>
        <w:textAlignment w:val="baseline"/>
        <w:rPr>
          <w:rFonts w:eastAsia="Times New Roman" w:cstheme="minorHAnsi"/>
          <w:bCs/>
          <w:sz w:val="24"/>
          <w:szCs w:val="24"/>
          <w:bdr w:val="none" w:sz="0" w:space="0" w:color="auto" w:frame="1"/>
        </w:rPr>
      </w:pPr>
      <w:r w:rsidRPr="00527F42">
        <w:rPr>
          <w:rFonts w:eastAsia="Times New Roman" w:cstheme="minorHAnsi"/>
          <w:bCs/>
          <w:sz w:val="24"/>
          <w:szCs w:val="24"/>
          <w:bdr w:val="none" w:sz="0" w:space="0" w:color="auto" w:frame="1"/>
        </w:rPr>
        <w:t xml:space="preserve">Type of Funding:  Fiscal Year </w:t>
      </w:r>
      <w:r w:rsidR="004B0311" w:rsidRPr="00527F42">
        <w:rPr>
          <w:rFonts w:eastAsia="Times New Roman" w:cstheme="minorHAnsi"/>
          <w:bCs/>
          <w:iCs/>
          <w:sz w:val="24"/>
          <w:szCs w:val="24"/>
          <w:bdr w:val="none" w:sz="0" w:space="0" w:color="auto" w:frame="1"/>
        </w:rPr>
        <w:t>202</w:t>
      </w:r>
      <w:r w:rsidR="000B72F5" w:rsidRPr="00527F42">
        <w:rPr>
          <w:rFonts w:eastAsia="Times New Roman" w:cstheme="minorHAnsi"/>
          <w:bCs/>
          <w:iCs/>
          <w:sz w:val="24"/>
          <w:szCs w:val="24"/>
          <w:bdr w:val="none" w:sz="0" w:space="0" w:color="auto" w:frame="1"/>
        </w:rPr>
        <w:t>4</w:t>
      </w:r>
      <w:r w:rsidR="004B0311" w:rsidRPr="00527F42">
        <w:rPr>
          <w:rFonts w:eastAsia="Times New Roman" w:cstheme="minorHAnsi"/>
          <w:bCs/>
          <w:iCs/>
          <w:sz w:val="24"/>
          <w:szCs w:val="24"/>
          <w:bdr w:val="none" w:sz="0" w:space="0" w:color="auto" w:frame="1"/>
        </w:rPr>
        <w:t xml:space="preserve"> </w:t>
      </w:r>
      <w:r w:rsidRPr="00527F42">
        <w:rPr>
          <w:rFonts w:eastAsia="Times New Roman" w:cstheme="minorHAnsi"/>
          <w:bCs/>
          <w:iCs/>
          <w:sz w:val="24"/>
          <w:szCs w:val="24"/>
          <w:bdr w:val="none" w:sz="0" w:space="0" w:color="auto" w:frame="1"/>
        </w:rPr>
        <w:t>Public Diplomacy Funding</w:t>
      </w:r>
    </w:p>
    <w:p w14:paraId="484B41D9" w14:textId="33D67975" w:rsidR="00E956A6" w:rsidRPr="00527F42" w:rsidRDefault="00E956A6" w:rsidP="7648F177">
      <w:pPr>
        <w:shd w:val="clear" w:color="auto" w:fill="FFFFFF" w:themeFill="background1"/>
        <w:spacing w:after="0" w:line="240" w:lineRule="auto"/>
        <w:textAlignment w:val="baseline"/>
        <w:rPr>
          <w:rFonts w:eastAsia="Times New Roman"/>
          <w:sz w:val="24"/>
          <w:szCs w:val="24"/>
          <w:bdr w:val="none" w:sz="0" w:space="0" w:color="auto" w:frame="1"/>
        </w:rPr>
      </w:pPr>
      <w:r w:rsidRPr="7648F177">
        <w:rPr>
          <w:rFonts w:eastAsia="Times New Roman"/>
          <w:sz w:val="24"/>
          <w:szCs w:val="24"/>
          <w:bdr w:val="none" w:sz="0" w:space="0" w:color="auto" w:frame="1"/>
        </w:rPr>
        <w:t xml:space="preserve">Anticipated </w:t>
      </w:r>
      <w:proofErr w:type="gramStart"/>
      <w:r w:rsidR="009C5FCA" w:rsidRPr="7648F177">
        <w:rPr>
          <w:rFonts w:eastAsia="Times New Roman"/>
          <w:sz w:val="24"/>
          <w:szCs w:val="24"/>
        </w:rPr>
        <w:t>program</w:t>
      </w:r>
      <w:proofErr w:type="gramEnd"/>
      <w:r w:rsidR="009C5FCA" w:rsidRPr="7648F177">
        <w:rPr>
          <w:rFonts w:eastAsia="Times New Roman"/>
          <w:sz w:val="24"/>
          <w:szCs w:val="24"/>
        </w:rPr>
        <w:t xml:space="preserve"> </w:t>
      </w:r>
      <w:r w:rsidRPr="7648F177">
        <w:rPr>
          <w:rFonts w:eastAsia="Times New Roman"/>
          <w:sz w:val="24"/>
          <w:szCs w:val="24"/>
          <w:bdr w:val="none" w:sz="0" w:space="0" w:color="auto" w:frame="1"/>
        </w:rPr>
        <w:t xml:space="preserve">start date:  </w:t>
      </w:r>
      <w:r w:rsidR="00645EA2" w:rsidRPr="7648F177">
        <w:rPr>
          <w:rFonts w:eastAsia="Times New Roman"/>
          <w:sz w:val="24"/>
          <w:szCs w:val="24"/>
          <w:bdr w:val="none" w:sz="0" w:space="0" w:color="auto" w:frame="1"/>
        </w:rPr>
        <w:t>On a rolling basis</w:t>
      </w:r>
      <w:r w:rsidR="4B5742ED" w:rsidRPr="7648F177">
        <w:rPr>
          <w:rFonts w:eastAsia="Times New Roman"/>
          <w:sz w:val="24"/>
          <w:szCs w:val="24"/>
          <w:bdr w:val="none" w:sz="0" w:space="0" w:color="auto" w:frame="1"/>
        </w:rPr>
        <w:t>; awards must be executed prior to 9/30/24</w:t>
      </w:r>
    </w:p>
    <w:p w14:paraId="6DD09F30" w14:textId="77777777" w:rsidR="00DC0508" w:rsidRPr="00527F42" w:rsidRDefault="00DC0508" w:rsidP="00AE54A5">
      <w:pPr>
        <w:shd w:val="clear" w:color="auto" w:fill="FFFFFF"/>
        <w:spacing w:after="0" w:line="240" w:lineRule="auto"/>
        <w:textAlignment w:val="baseline"/>
        <w:rPr>
          <w:rFonts w:eastAsia="Times New Roman" w:cstheme="minorHAnsi"/>
          <w:b/>
          <w:bCs/>
          <w:sz w:val="24"/>
          <w:szCs w:val="24"/>
          <w:bdr w:val="none" w:sz="0" w:space="0" w:color="auto" w:frame="1"/>
        </w:rPr>
      </w:pPr>
    </w:p>
    <w:p w14:paraId="0A29FA53" w14:textId="2350CCE1" w:rsidR="00C015BA" w:rsidRPr="00527F42" w:rsidRDefault="00C015BA" w:rsidP="00AE54A5">
      <w:pPr>
        <w:shd w:val="clear" w:color="auto" w:fill="FFFFFF"/>
        <w:spacing w:after="0" w:line="240" w:lineRule="auto"/>
        <w:textAlignment w:val="baseline"/>
        <w:rPr>
          <w:rFonts w:eastAsia="Times New Roman" w:cstheme="minorHAnsi"/>
          <w:color w:val="333333"/>
          <w:sz w:val="24"/>
          <w:szCs w:val="24"/>
        </w:rPr>
      </w:pPr>
      <w:r w:rsidRPr="00527F42">
        <w:rPr>
          <w:rFonts w:eastAsia="Times New Roman" w:cstheme="minorHAnsi"/>
          <w:b/>
          <w:bCs/>
          <w:sz w:val="24"/>
          <w:szCs w:val="24"/>
          <w:bdr w:val="none" w:sz="0" w:space="0" w:color="auto" w:frame="1"/>
        </w:rPr>
        <w:t>This notice is subject to availability of funding.</w:t>
      </w:r>
    </w:p>
    <w:p w14:paraId="08F937B4" w14:textId="77777777" w:rsidR="000B72F5" w:rsidRPr="00527F42" w:rsidRDefault="000B72F5" w:rsidP="00AE54A5">
      <w:pPr>
        <w:shd w:val="clear" w:color="auto" w:fill="FFFFFF"/>
        <w:spacing w:after="0" w:line="240" w:lineRule="auto"/>
        <w:textAlignment w:val="baseline"/>
        <w:rPr>
          <w:rFonts w:cstheme="minorHAnsi"/>
          <w:color w:val="000000"/>
          <w:sz w:val="24"/>
          <w:szCs w:val="24"/>
        </w:rPr>
      </w:pPr>
    </w:p>
    <w:p w14:paraId="0775097D" w14:textId="2AF0288C" w:rsidR="00E956A6" w:rsidRPr="00527F42" w:rsidRDefault="000B72F5" w:rsidP="00AE54A5">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527F42">
        <w:rPr>
          <w:rFonts w:cstheme="minorHAnsi"/>
          <w:color w:val="000000"/>
          <w:sz w:val="24"/>
          <w:szCs w:val="24"/>
        </w:rPr>
        <w:t xml:space="preserve">PDS </w:t>
      </w:r>
      <w:r w:rsidR="00527F42" w:rsidRPr="00527F42">
        <w:rPr>
          <w:rFonts w:cstheme="minorHAnsi"/>
          <w:color w:val="000000"/>
          <w:sz w:val="24"/>
          <w:szCs w:val="24"/>
        </w:rPr>
        <w:t>Abidjan</w:t>
      </w:r>
      <w:r w:rsidRPr="00527F42">
        <w:rPr>
          <w:rFonts w:cstheme="minorHAnsi"/>
          <w:color w:val="000000"/>
          <w:sz w:val="24"/>
          <w:szCs w:val="24"/>
        </w:rPr>
        <w:t xml:space="preserve"> reserves the right to award less or more than the funds described in the absence of worthy applications or under such other circumstances as it may deem to be in the best interest of the U.S. Government. All projects are subject to negotiation by the Grants Officer before final award.</w:t>
      </w:r>
    </w:p>
    <w:p w14:paraId="68B75A95" w14:textId="77777777" w:rsidR="000B72F5" w:rsidRPr="00527F42" w:rsidRDefault="000B72F5" w:rsidP="00AE54A5">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2FF9B0E4" w14:textId="4FB113D6" w:rsidR="00B61396" w:rsidRPr="00527F42" w:rsidRDefault="00852712" w:rsidP="7648F177">
      <w:pPr>
        <w:shd w:val="clear" w:color="auto" w:fill="FFFFFF" w:themeFill="background1"/>
        <w:spacing w:after="0" w:line="240" w:lineRule="auto"/>
        <w:textAlignment w:val="baseline"/>
        <w:rPr>
          <w:rFonts w:ascii="Calibri" w:eastAsia="Calibri" w:hAnsi="Calibri" w:cs="Calibri"/>
          <w:color w:val="333333"/>
          <w:sz w:val="24"/>
          <w:szCs w:val="24"/>
        </w:rPr>
      </w:pPr>
      <w:r w:rsidRPr="7648F177">
        <w:rPr>
          <w:rFonts w:eastAsia="Times New Roman"/>
          <w:b/>
          <w:bCs/>
          <w:sz w:val="24"/>
          <w:szCs w:val="24"/>
          <w:bdr w:val="none" w:sz="0" w:space="0" w:color="auto" w:frame="1"/>
        </w:rPr>
        <w:t xml:space="preserve">Funding Instrument </w:t>
      </w:r>
      <w:r w:rsidR="00B61396" w:rsidRPr="7648F177">
        <w:rPr>
          <w:rFonts w:eastAsia="Times New Roman"/>
          <w:b/>
          <w:bCs/>
          <w:sz w:val="24"/>
          <w:szCs w:val="24"/>
          <w:bdr w:val="none" w:sz="0" w:space="0" w:color="auto" w:frame="1"/>
        </w:rPr>
        <w:t>Type:  </w:t>
      </w:r>
      <w:r w:rsidR="00B166C2" w:rsidRPr="7648F177">
        <w:rPr>
          <w:rFonts w:eastAsia="Times New Roman"/>
          <w:sz w:val="24"/>
          <w:szCs w:val="24"/>
        </w:rPr>
        <w:t>Grant, Fixed Amount Award</w:t>
      </w:r>
      <w:r w:rsidR="00B61396" w:rsidRPr="7648F177">
        <w:rPr>
          <w:rFonts w:eastAsia="Times New Roman"/>
          <w:sz w:val="24"/>
          <w:szCs w:val="24"/>
        </w:rPr>
        <w:t xml:space="preserve">, or Cooperative </w:t>
      </w:r>
      <w:r w:rsidR="00105B03" w:rsidRPr="7648F177">
        <w:rPr>
          <w:rFonts w:eastAsia="Times New Roman"/>
          <w:sz w:val="24"/>
          <w:szCs w:val="24"/>
        </w:rPr>
        <w:t>A</w:t>
      </w:r>
      <w:r w:rsidR="00B61396" w:rsidRPr="7648F177">
        <w:rPr>
          <w:rFonts w:eastAsia="Times New Roman"/>
          <w:sz w:val="24"/>
          <w:szCs w:val="24"/>
        </w:rPr>
        <w:t xml:space="preserve">greement. </w:t>
      </w:r>
      <w:r w:rsidR="6BF2EB3A" w:rsidRPr="7648F177">
        <w:rPr>
          <w:rFonts w:ascii="Calibri" w:eastAsia="Calibri" w:hAnsi="Calibri" w:cs="Calibri"/>
          <w:sz w:val="24"/>
          <w:szCs w:val="24"/>
        </w:rPr>
        <w:t>Cooperative agreements and some FAAs are different from grants in that PDS staff are more actively involved in the grant implementation (“Substantial Involvement”)</w:t>
      </w:r>
      <w:r w:rsidR="6BF2EB3A" w:rsidRPr="7648F177">
        <w:rPr>
          <w:rFonts w:ascii="Calibri" w:eastAsia="Calibri" w:hAnsi="Calibri" w:cs="Calibri"/>
          <w:color w:val="333333"/>
          <w:sz w:val="24"/>
          <w:szCs w:val="24"/>
        </w:rPr>
        <w:t xml:space="preserve">.  </w:t>
      </w:r>
    </w:p>
    <w:p w14:paraId="1903E250" w14:textId="77777777" w:rsidR="00B61396" w:rsidRPr="00527F42" w:rsidRDefault="00B61396" w:rsidP="00AE54A5">
      <w:pPr>
        <w:shd w:val="clear" w:color="auto" w:fill="FFFFFF"/>
        <w:spacing w:after="0" w:line="240" w:lineRule="auto"/>
        <w:textAlignment w:val="baseline"/>
        <w:rPr>
          <w:rFonts w:eastAsia="Times New Roman" w:cstheme="minorHAnsi"/>
          <w:b/>
          <w:bCs/>
          <w:sz w:val="24"/>
          <w:szCs w:val="24"/>
          <w:bdr w:val="none" w:sz="0" w:space="0" w:color="auto" w:frame="1"/>
        </w:rPr>
      </w:pPr>
    </w:p>
    <w:p w14:paraId="3EC38EEC" w14:textId="5847EDC6" w:rsidR="00B61396" w:rsidRPr="00527F42" w:rsidRDefault="009C5FCA" w:rsidP="00AE54A5">
      <w:pPr>
        <w:shd w:val="clear" w:color="auto" w:fill="FFFFFF"/>
        <w:spacing w:after="0" w:line="240" w:lineRule="auto"/>
        <w:textAlignment w:val="baseline"/>
        <w:rPr>
          <w:rFonts w:eastAsia="Times New Roman" w:cstheme="minorHAnsi"/>
          <w:color w:val="FF0000"/>
          <w:sz w:val="24"/>
          <w:szCs w:val="24"/>
        </w:rPr>
      </w:pPr>
      <w:r w:rsidRPr="00527F42">
        <w:rPr>
          <w:rFonts w:eastAsia="Times New Roman" w:cstheme="minorHAnsi"/>
          <w:b/>
          <w:bCs/>
          <w:sz w:val="24"/>
          <w:szCs w:val="24"/>
          <w:bdr w:val="none" w:sz="0" w:space="0" w:color="auto" w:frame="1"/>
        </w:rPr>
        <w:t>Program</w:t>
      </w:r>
      <w:r w:rsidR="00B61396" w:rsidRPr="00527F42">
        <w:rPr>
          <w:rFonts w:eastAsia="Times New Roman" w:cstheme="minorHAnsi"/>
          <w:b/>
          <w:bCs/>
          <w:sz w:val="24"/>
          <w:szCs w:val="24"/>
          <w:bdr w:val="none" w:sz="0" w:space="0" w:color="auto" w:frame="1"/>
        </w:rPr>
        <w:t xml:space="preserve"> </w:t>
      </w:r>
      <w:r w:rsidR="00C015BA" w:rsidRPr="00527F42">
        <w:rPr>
          <w:rFonts w:eastAsia="Times New Roman" w:cstheme="minorHAnsi"/>
          <w:b/>
          <w:bCs/>
          <w:sz w:val="24"/>
          <w:szCs w:val="24"/>
          <w:bdr w:val="none" w:sz="0" w:space="0" w:color="auto" w:frame="1"/>
        </w:rPr>
        <w:t>Performance</w:t>
      </w:r>
      <w:r w:rsidR="00B61396" w:rsidRPr="00527F42">
        <w:rPr>
          <w:rFonts w:eastAsia="Times New Roman" w:cstheme="minorHAnsi"/>
          <w:b/>
          <w:bCs/>
          <w:sz w:val="24"/>
          <w:szCs w:val="24"/>
          <w:bdr w:val="none" w:sz="0" w:space="0" w:color="auto" w:frame="1"/>
        </w:rPr>
        <w:t xml:space="preserve"> Period</w:t>
      </w:r>
      <w:r w:rsidR="00B166C2" w:rsidRPr="00527F42">
        <w:rPr>
          <w:rFonts w:eastAsia="Times New Roman" w:cstheme="minorHAnsi"/>
          <w:sz w:val="24"/>
          <w:szCs w:val="24"/>
        </w:rPr>
        <w:t xml:space="preserve">: Proposed </w:t>
      </w:r>
      <w:r w:rsidRPr="00527F42">
        <w:rPr>
          <w:rFonts w:eastAsia="Times New Roman" w:cstheme="minorHAnsi"/>
          <w:sz w:val="24"/>
          <w:szCs w:val="24"/>
        </w:rPr>
        <w:t>programs</w:t>
      </w:r>
      <w:r w:rsidR="00B61396" w:rsidRPr="00527F42">
        <w:rPr>
          <w:rFonts w:eastAsia="Times New Roman" w:cstheme="minorHAnsi"/>
          <w:sz w:val="24"/>
          <w:szCs w:val="24"/>
        </w:rPr>
        <w:t xml:space="preserve"> should be completed in </w:t>
      </w:r>
      <w:r w:rsidR="00645EA2" w:rsidRPr="00527F42">
        <w:rPr>
          <w:rFonts w:eastAsia="Times New Roman" w:cstheme="minorHAnsi"/>
          <w:iCs/>
          <w:sz w:val="24"/>
          <w:szCs w:val="24"/>
        </w:rPr>
        <w:t>12 months</w:t>
      </w:r>
      <w:r w:rsidR="00B61396" w:rsidRPr="00527F42">
        <w:rPr>
          <w:rFonts w:eastAsia="Times New Roman" w:cstheme="minorHAnsi"/>
          <w:sz w:val="24"/>
          <w:szCs w:val="24"/>
        </w:rPr>
        <w:t xml:space="preserve"> or less. </w:t>
      </w:r>
      <w:r w:rsidR="001A2F3A" w:rsidRPr="00527F42">
        <w:rPr>
          <w:rFonts w:eastAsia="Times New Roman" w:cstheme="minorHAnsi"/>
          <w:sz w:val="24"/>
          <w:szCs w:val="24"/>
        </w:rPr>
        <w:t>PDS</w:t>
      </w:r>
      <w:r w:rsidR="00B61396" w:rsidRPr="00527F42">
        <w:rPr>
          <w:rFonts w:eastAsia="Times New Roman" w:cstheme="minorHAnsi"/>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1BC8B0EE" w14:textId="77777777" w:rsidR="005D26A7" w:rsidRPr="00527F42" w:rsidRDefault="005D26A7" w:rsidP="00AE54A5">
      <w:pPr>
        <w:autoSpaceDE w:val="0"/>
        <w:autoSpaceDN w:val="0"/>
        <w:adjustRightInd w:val="0"/>
        <w:spacing w:after="0" w:line="240" w:lineRule="auto"/>
        <w:rPr>
          <w:rFonts w:cstheme="minorHAnsi"/>
          <w:color w:val="000000"/>
          <w:sz w:val="24"/>
          <w:szCs w:val="24"/>
        </w:rPr>
      </w:pPr>
    </w:p>
    <w:p w14:paraId="5CE79CCA" w14:textId="77777777" w:rsidR="005D26A7" w:rsidRPr="00527F42" w:rsidRDefault="005D26A7" w:rsidP="005D26A7">
      <w:pPr>
        <w:shd w:val="clear" w:color="auto" w:fill="FFFFFF" w:themeFill="background1"/>
        <w:spacing w:after="0" w:line="240" w:lineRule="auto"/>
        <w:textAlignment w:val="baseline"/>
        <w:rPr>
          <w:rFonts w:eastAsiaTheme="minorEastAsia" w:cstheme="minorHAnsi"/>
          <w:sz w:val="24"/>
          <w:szCs w:val="24"/>
        </w:rPr>
      </w:pPr>
      <w:r w:rsidRPr="00527F42">
        <w:rPr>
          <w:rFonts w:eastAsiaTheme="minorEastAsia" w:cstheme="minorHAnsi"/>
          <w:b/>
          <w:bCs/>
          <w:sz w:val="24"/>
          <w:szCs w:val="24"/>
          <w:bdr w:val="none" w:sz="0" w:space="0" w:color="auto" w:frame="1"/>
        </w:rPr>
        <w:t>C. ELIGILIBITY INFORMATION</w:t>
      </w:r>
    </w:p>
    <w:p w14:paraId="3C76D81C" w14:textId="77777777" w:rsidR="005D26A7" w:rsidRPr="00527F42" w:rsidRDefault="005D26A7" w:rsidP="005D26A7">
      <w:pPr>
        <w:shd w:val="clear" w:color="auto" w:fill="FFFFFF" w:themeFill="background1"/>
        <w:spacing w:after="0" w:line="240" w:lineRule="auto"/>
        <w:textAlignment w:val="baseline"/>
        <w:rPr>
          <w:rFonts w:eastAsiaTheme="minorEastAsia" w:cstheme="minorHAnsi"/>
          <w:sz w:val="24"/>
          <w:szCs w:val="24"/>
        </w:rPr>
      </w:pPr>
    </w:p>
    <w:p w14:paraId="364D8523" w14:textId="77777777" w:rsidR="005D26A7" w:rsidRPr="00776EFB" w:rsidRDefault="005D26A7" w:rsidP="008370B3">
      <w:pPr>
        <w:pStyle w:val="ListParagraph"/>
        <w:numPr>
          <w:ilvl w:val="0"/>
          <w:numId w:val="3"/>
        </w:numPr>
        <w:shd w:val="clear" w:color="auto" w:fill="FFFFFF" w:themeFill="background1"/>
        <w:spacing w:after="0" w:line="240" w:lineRule="auto"/>
        <w:textAlignment w:val="baseline"/>
        <w:rPr>
          <w:rFonts w:eastAsiaTheme="minorEastAsia" w:cstheme="minorHAnsi"/>
          <w:b/>
          <w:bCs/>
          <w:sz w:val="24"/>
          <w:szCs w:val="24"/>
        </w:rPr>
      </w:pPr>
      <w:r w:rsidRPr="00776EFB">
        <w:rPr>
          <w:rFonts w:eastAsiaTheme="minorEastAsia" w:cstheme="minorHAnsi"/>
          <w:b/>
          <w:bCs/>
          <w:sz w:val="24"/>
          <w:szCs w:val="24"/>
        </w:rPr>
        <w:t>Eligible Applicants</w:t>
      </w:r>
    </w:p>
    <w:p w14:paraId="56F956D2" w14:textId="77777777" w:rsidR="005D26A7" w:rsidRPr="00527F42" w:rsidRDefault="005D26A7" w:rsidP="005D26A7">
      <w:pPr>
        <w:shd w:val="clear" w:color="auto" w:fill="FFFFFF" w:themeFill="background1"/>
        <w:spacing w:after="0" w:line="240" w:lineRule="auto"/>
        <w:textAlignment w:val="baseline"/>
        <w:rPr>
          <w:rFonts w:eastAsiaTheme="minorEastAsia" w:cstheme="minorHAnsi"/>
          <w:sz w:val="24"/>
          <w:szCs w:val="24"/>
        </w:rPr>
      </w:pPr>
    </w:p>
    <w:p w14:paraId="36849E97" w14:textId="6B493C13" w:rsidR="005D26A7" w:rsidRDefault="005D26A7" w:rsidP="005D26A7">
      <w:pPr>
        <w:shd w:val="clear" w:color="auto" w:fill="FFFFFF" w:themeFill="background1"/>
        <w:spacing w:after="0" w:line="240" w:lineRule="auto"/>
        <w:ind w:left="360"/>
        <w:textAlignment w:val="baseline"/>
        <w:rPr>
          <w:rFonts w:eastAsiaTheme="minorEastAsia" w:cstheme="minorHAnsi"/>
          <w:i/>
          <w:iCs/>
          <w:color w:val="333333"/>
          <w:sz w:val="24"/>
          <w:szCs w:val="24"/>
        </w:rPr>
      </w:pPr>
      <w:r w:rsidRPr="00527F42">
        <w:rPr>
          <w:rFonts w:eastAsiaTheme="minorEastAsia" w:cstheme="minorHAnsi"/>
          <w:sz w:val="24"/>
          <w:szCs w:val="24"/>
        </w:rPr>
        <w:lastRenderedPageBreak/>
        <w:t xml:space="preserve">The Public Diplomacy Section encourages applications from U.S. and </w:t>
      </w:r>
      <w:r w:rsidR="00527F42" w:rsidRPr="00527F42">
        <w:rPr>
          <w:rFonts w:eastAsia="Times New Roman" w:cstheme="minorHAnsi"/>
          <w:sz w:val="24"/>
          <w:szCs w:val="24"/>
        </w:rPr>
        <w:t>Côte d’Ivoire</w:t>
      </w:r>
      <w:r w:rsidRPr="00527F42">
        <w:rPr>
          <w:rFonts w:eastAsiaTheme="minorEastAsia" w:cstheme="minorHAnsi"/>
          <w:i/>
          <w:iCs/>
          <w:color w:val="333333"/>
          <w:sz w:val="24"/>
          <w:szCs w:val="24"/>
        </w:rPr>
        <w:t>:</w:t>
      </w:r>
    </w:p>
    <w:p w14:paraId="59484BD6" w14:textId="77777777" w:rsidR="00527F42" w:rsidRPr="00527F42" w:rsidRDefault="00527F42" w:rsidP="005D26A7">
      <w:pPr>
        <w:shd w:val="clear" w:color="auto" w:fill="FFFFFF" w:themeFill="background1"/>
        <w:spacing w:after="0" w:line="240" w:lineRule="auto"/>
        <w:ind w:left="360"/>
        <w:textAlignment w:val="baseline"/>
        <w:rPr>
          <w:rFonts w:eastAsiaTheme="minorEastAsia" w:cstheme="minorHAnsi"/>
          <w:sz w:val="24"/>
          <w:szCs w:val="24"/>
        </w:rPr>
      </w:pPr>
    </w:p>
    <w:p w14:paraId="18C4DAB4" w14:textId="77777777" w:rsidR="005D26A7" w:rsidRPr="00527F42" w:rsidRDefault="005D26A7" w:rsidP="008370B3">
      <w:pPr>
        <w:pStyle w:val="ListParagraph"/>
        <w:numPr>
          <w:ilvl w:val="0"/>
          <w:numId w:val="2"/>
        </w:numPr>
        <w:ind w:left="1080"/>
        <w:rPr>
          <w:rFonts w:eastAsiaTheme="minorEastAsia" w:cstheme="minorHAnsi"/>
          <w:sz w:val="24"/>
          <w:szCs w:val="24"/>
        </w:rPr>
      </w:pPr>
      <w:r w:rsidRPr="00527F42">
        <w:rPr>
          <w:rFonts w:eastAsiaTheme="minorEastAsia" w:cstheme="minorHAnsi"/>
          <w:sz w:val="24"/>
          <w:szCs w:val="24"/>
        </w:rPr>
        <w:t xml:space="preserve">Registered not-for-profit organizations, including think tanks and civil society/non-governmental organizations with programming </w:t>
      </w:r>
      <w:proofErr w:type="gramStart"/>
      <w:r w:rsidRPr="00527F42">
        <w:rPr>
          <w:rFonts w:eastAsiaTheme="minorEastAsia" w:cstheme="minorHAnsi"/>
          <w:sz w:val="24"/>
          <w:szCs w:val="24"/>
        </w:rPr>
        <w:t>experience</w:t>
      </w:r>
      <w:proofErr w:type="gramEnd"/>
    </w:p>
    <w:p w14:paraId="5306E8AE" w14:textId="77777777" w:rsidR="005D26A7" w:rsidRPr="00527F42" w:rsidRDefault="005D26A7" w:rsidP="008370B3">
      <w:pPr>
        <w:pStyle w:val="ListParagraph"/>
        <w:numPr>
          <w:ilvl w:val="0"/>
          <w:numId w:val="2"/>
        </w:numPr>
        <w:shd w:val="clear" w:color="auto" w:fill="FFFFFF" w:themeFill="background1"/>
        <w:spacing w:after="0" w:line="240" w:lineRule="auto"/>
        <w:ind w:left="1080"/>
        <w:textAlignment w:val="baseline"/>
        <w:rPr>
          <w:rFonts w:eastAsiaTheme="minorEastAsia" w:cstheme="minorHAnsi"/>
          <w:sz w:val="24"/>
          <w:szCs w:val="24"/>
        </w:rPr>
      </w:pPr>
      <w:r w:rsidRPr="00527F42">
        <w:rPr>
          <w:rFonts w:eastAsiaTheme="minorEastAsia" w:cstheme="minorHAnsi"/>
          <w:sz w:val="24"/>
          <w:szCs w:val="24"/>
        </w:rPr>
        <w:t xml:space="preserve">Individuals </w:t>
      </w:r>
    </w:p>
    <w:p w14:paraId="4B194B61" w14:textId="77777777" w:rsidR="005D26A7" w:rsidRPr="00527F42" w:rsidRDefault="005D26A7" w:rsidP="008370B3">
      <w:pPr>
        <w:numPr>
          <w:ilvl w:val="0"/>
          <w:numId w:val="2"/>
        </w:numPr>
        <w:shd w:val="clear" w:color="auto" w:fill="FFFFFF" w:themeFill="background1"/>
        <w:spacing w:after="0" w:line="240" w:lineRule="auto"/>
        <w:ind w:left="1080"/>
        <w:textAlignment w:val="baseline"/>
        <w:rPr>
          <w:rFonts w:eastAsiaTheme="minorEastAsia" w:cstheme="minorHAnsi"/>
          <w:sz w:val="24"/>
          <w:szCs w:val="24"/>
        </w:rPr>
      </w:pPr>
      <w:r w:rsidRPr="00527F42">
        <w:rPr>
          <w:rFonts w:eastAsiaTheme="minorEastAsia" w:cstheme="minorHAnsi"/>
          <w:sz w:val="24"/>
          <w:szCs w:val="24"/>
        </w:rPr>
        <w:t>Non-profit or governmental educational institutions</w:t>
      </w:r>
    </w:p>
    <w:p w14:paraId="246D9EDB" w14:textId="77777777" w:rsidR="005D26A7" w:rsidRPr="00527F42" w:rsidRDefault="005D26A7" w:rsidP="008370B3">
      <w:pPr>
        <w:numPr>
          <w:ilvl w:val="0"/>
          <w:numId w:val="2"/>
        </w:numPr>
        <w:shd w:val="clear" w:color="auto" w:fill="FFFFFF" w:themeFill="background1"/>
        <w:spacing w:after="0" w:line="240" w:lineRule="auto"/>
        <w:ind w:left="1080"/>
        <w:textAlignment w:val="baseline"/>
        <w:rPr>
          <w:rFonts w:eastAsiaTheme="minorEastAsia" w:cstheme="minorHAnsi"/>
          <w:sz w:val="24"/>
          <w:szCs w:val="24"/>
        </w:rPr>
      </w:pPr>
      <w:r w:rsidRPr="00527F42">
        <w:rPr>
          <w:rFonts w:eastAsiaTheme="minorEastAsia" w:cstheme="minorHAnsi"/>
          <w:sz w:val="24"/>
          <w:szCs w:val="24"/>
        </w:rPr>
        <w:t>Governmental institutions</w:t>
      </w:r>
    </w:p>
    <w:p w14:paraId="1C741080" w14:textId="77777777" w:rsidR="005D26A7" w:rsidRPr="00527F42" w:rsidRDefault="005D26A7" w:rsidP="005D26A7">
      <w:pPr>
        <w:shd w:val="clear" w:color="auto" w:fill="FFFFFF" w:themeFill="background1"/>
        <w:spacing w:after="0" w:line="240" w:lineRule="auto"/>
        <w:ind w:left="360"/>
        <w:textAlignment w:val="baseline"/>
        <w:rPr>
          <w:rFonts w:eastAsiaTheme="minorEastAsia" w:cstheme="minorHAnsi"/>
          <w:sz w:val="24"/>
          <w:szCs w:val="24"/>
        </w:rPr>
      </w:pPr>
    </w:p>
    <w:p w14:paraId="2BA9C948" w14:textId="77777777" w:rsidR="005D26A7" w:rsidRPr="00527F42" w:rsidRDefault="005D26A7" w:rsidP="005D26A7">
      <w:pPr>
        <w:shd w:val="clear" w:color="auto" w:fill="FFFFFF" w:themeFill="background1"/>
        <w:spacing w:after="0" w:line="240" w:lineRule="auto"/>
        <w:ind w:left="360"/>
        <w:textAlignment w:val="baseline"/>
        <w:rPr>
          <w:rFonts w:eastAsiaTheme="minorEastAsia" w:cstheme="minorHAnsi"/>
          <w:sz w:val="24"/>
          <w:szCs w:val="24"/>
        </w:rPr>
      </w:pPr>
      <w:r w:rsidRPr="00527F42">
        <w:rPr>
          <w:rFonts w:eastAsiaTheme="minorEastAsia" w:cstheme="minorHAnsi"/>
          <w:sz w:val="24"/>
          <w:szCs w:val="24"/>
        </w:rPr>
        <w:t>For-profit or commercial entities are not eligible to apply.</w:t>
      </w:r>
      <w:r w:rsidRPr="00527F42">
        <w:rPr>
          <w:rFonts w:eastAsiaTheme="minorEastAsia" w:cstheme="minorHAnsi"/>
          <w:b/>
          <w:bCs/>
          <w:sz w:val="24"/>
          <w:szCs w:val="24"/>
          <w:bdr w:val="none" w:sz="0" w:space="0" w:color="auto" w:frame="1"/>
        </w:rPr>
        <w:t>  </w:t>
      </w:r>
    </w:p>
    <w:p w14:paraId="2B9B8D46" w14:textId="77777777" w:rsidR="005D26A7" w:rsidRPr="00527F42" w:rsidRDefault="005D26A7" w:rsidP="005D26A7">
      <w:pPr>
        <w:shd w:val="clear" w:color="auto" w:fill="FFFFFF" w:themeFill="background1"/>
        <w:spacing w:after="0" w:line="240" w:lineRule="auto"/>
        <w:textAlignment w:val="baseline"/>
        <w:rPr>
          <w:rFonts w:eastAsiaTheme="minorEastAsia" w:cstheme="minorHAnsi"/>
          <w:sz w:val="24"/>
          <w:szCs w:val="24"/>
        </w:rPr>
      </w:pPr>
    </w:p>
    <w:p w14:paraId="0987802A" w14:textId="77777777" w:rsidR="005D26A7" w:rsidRPr="00776EFB" w:rsidRDefault="005D26A7" w:rsidP="008370B3">
      <w:pPr>
        <w:pStyle w:val="ListParagraph"/>
        <w:numPr>
          <w:ilvl w:val="0"/>
          <w:numId w:val="3"/>
        </w:numPr>
        <w:shd w:val="clear" w:color="auto" w:fill="FFFFFF" w:themeFill="background1"/>
        <w:spacing w:after="0" w:line="240" w:lineRule="auto"/>
        <w:textAlignment w:val="baseline"/>
        <w:rPr>
          <w:rFonts w:eastAsiaTheme="minorEastAsia" w:cstheme="minorHAnsi"/>
          <w:b/>
          <w:bCs/>
          <w:sz w:val="24"/>
          <w:szCs w:val="24"/>
        </w:rPr>
      </w:pPr>
      <w:r w:rsidRPr="00776EFB">
        <w:rPr>
          <w:rFonts w:eastAsiaTheme="minorEastAsia" w:cstheme="minorHAnsi"/>
          <w:b/>
          <w:bCs/>
          <w:sz w:val="24"/>
          <w:szCs w:val="24"/>
        </w:rPr>
        <w:t>Cost Sharing or Matching</w:t>
      </w:r>
    </w:p>
    <w:p w14:paraId="2E4C748B" w14:textId="77777777" w:rsidR="005D26A7" w:rsidRPr="00527F42" w:rsidRDefault="005D26A7" w:rsidP="005D26A7">
      <w:pPr>
        <w:pStyle w:val="ListParagraph"/>
        <w:shd w:val="clear" w:color="auto" w:fill="FFFFFF" w:themeFill="background1"/>
        <w:spacing w:after="0" w:line="240" w:lineRule="auto"/>
        <w:textAlignment w:val="baseline"/>
        <w:rPr>
          <w:rFonts w:eastAsiaTheme="minorEastAsia" w:cstheme="minorHAnsi"/>
          <w:sz w:val="24"/>
          <w:szCs w:val="24"/>
        </w:rPr>
      </w:pPr>
    </w:p>
    <w:p w14:paraId="461FD58F" w14:textId="77777777" w:rsidR="005D26A7" w:rsidRPr="00527F42" w:rsidRDefault="005D26A7" w:rsidP="005D26A7">
      <w:pPr>
        <w:shd w:val="clear" w:color="auto" w:fill="FFFFFF" w:themeFill="background1"/>
        <w:spacing w:after="0" w:line="240" w:lineRule="auto"/>
        <w:ind w:left="360"/>
        <w:textAlignment w:val="baseline"/>
        <w:rPr>
          <w:rFonts w:eastAsiaTheme="minorEastAsia" w:cstheme="minorHAnsi"/>
          <w:sz w:val="24"/>
          <w:szCs w:val="24"/>
        </w:rPr>
      </w:pPr>
      <w:r w:rsidRPr="00527F42">
        <w:rPr>
          <w:rFonts w:eastAsiaTheme="minorEastAsia" w:cstheme="minorHAnsi"/>
          <w:sz w:val="24"/>
          <w:szCs w:val="24"/>
        </w:rPr>
        <w:t>Cost sharing is not required.</w:t>
      </w:r>
    </w:p>
    <w:p w14:paraId="4E50995A" w14:textId="77777777" w:rsidR="005D26A7" w:rsidRPr="00527F42" w:rsidRDefault="005D26A7" w:rsidP="005D26A7">
      <w:pPr>
        <w:shd w:val="clear" w:color="auto" w:fill="FFFFFF" w:themeFill="background1"/>
        <w:spacing w:after="0" w:line="240" w:lineRule="auto"/>
        <w:textAlignment w:val="baseline"/>
        <w:rPr>
          <w:rFonts w:eastAsiaTheme="minorEastAsia" w:cstheme="minorHAnsi"/>
          <w:sz w:val="24"/>
          <w:szCs w:val="24"/>
        </w:rPr>
      </w:pPr>
    </w:p>
    <w:p w14:paraId="0517F9B3" w14:textId="77777777" w:rsidR="005D26A7" w:rsidRPr="00776EFB" w:rsidRDefault="005D26A7" w:rsidP="008370B3">
      <w:pPr>
        <w:pStyle w:val="ListParagraph"/>
        <w:numPr>
          <w:ilvl w:val="0"/>
          <w:numId w:val="3"/>
        </w:numPr>
        <w:shd w:val="clear" w:color="auto" w:fill="FFFFFF" w:themeFill="background1"/>
        <w:spacing w:after="0" w:line="240" w:lineRule="auto"/>
        <w:textAlignment w:val="baseline"/>
        <w:rPr>
          <w:rFonts w:eastAsiaTheme="minorEastAsia" w:cstheme="minorHAnsi"/>
          <w:b/>
          <w:bCs/>
          <w:sz w:val="24"/>
          <w:szCs w:val="24"/>
        </w:rPr>
      </w:pPr>
      <w:r w:rsidRPr="00776EFB">
        <w:rPr>
          <w:rFonts w:eastAsiaTheme="minorEastAsia" w:cstheme="minorHAnsi"/>
          <w:b/>
          <w:bCs/>
          <w:sz w:val="24"/>
          <w:szCs w:val="24"/>
        </w:rPr>
        <w:t>Other Eligibility Requirements</w:t>
      </w:r>
    </w:p>
    <w:p w14:paraId="03D30001" w14:textId="77777777" w:rsidR="005D26A7" w:rsidRPr="00527F42" w:rsidRDefault="005D26A7" w:rsidP="005D26A7">
      <w:pPr>
        <w:shd w:val="clear" w:color="auto" w:fill="FFFFFF" w:themeFill="background1"/>
        <w:spacing w:after="0" w:line="240" w:lineRule="auto"/>
        <w:textAlignment w:val="baseline"/>
        <w:rPr>
          <w:rFonts w:eastAsiaTheme="minorEastAsia" w:cstheme="minorHAnsi"/>
          <w:sz w:val="24"/>
          <w:szCs w:val="24"/>
        </w:rPr>
      </w:pPr>
    </w:p>
    <w:p w14:paraId="50B3CDC6" w14:textId="77777777" w:rsidR="005D26A7" w:rsidRPr="00527F42" w:rsidRDefault="005D26A7" w:rsidP="005D26A7">
      <w:pPr>
        <w:shd w:val="clear" w:color="auto" w:fill="FFFFFF" w:themeFill="background1"/>
        <w:spacing w:after="0" w:line="240" w:lineRule="auto"/>
        <w:ind w:left="360"/>
        <w:textAlignment w:val="baseline"/>
        <w:rPr>
          <w:rFonts w:eastAsiaTheme="minorEastAsia" w:cstheme="minorHAnsi"/>
          <w:sz w:val="24"/>
          <w:szCs w:val="24"/>
        </w:rPr>
      </w:pPr>
      <w:r w:rsidRPr="00527F42">
        <w:rPr>
          <w:rFonts w:eastAsiaTheme="minorEastAsia" w:cstheme="minorHAnsi"/>
          <w:sz w:val="24"/>
          <w:szCs w:val="24"/>
        </w:rPr>
        <w:t>Applicants are only allowed to submit one proposal per organization. If more than one proposal is submitted from an organization, all proposals from that institution will be considered ineligible for funding.</w:t>
      </w:r>
    </w:p>
    <w:p w14:paraId="1CEA139A" w14:textId="77777777" w:rsidR="005D26A7" w:rsidRPr="00527F42" w:rsidRDefault="005D26A7" w:rsidP="005D26A7">
      <w:pPr>
        <w:shd w:val="clear" w:color="auto" w:fill="FFFFFF" w:themeFill="background1"/>
        <w:spacing w:after="0" w:line="240" w:lineRule="auto"/>
        <w:ind w:left="360"/>
        <w:textAlignment w:val="baseline"/>
        <w:rPr>
          <w:rFonts w:eastAsiaTheme="minorEastAsia" w:cstheme="minorHAnsi"/>
          <w:sz w:val="24"/>
          <w:szCs w:val="24"/>
        </w:rPr>
      </w:pPr>
    </w:p>
    <w:p w14:paraId="5AFEB949" w14:textId="77777777" w:rsidR="005D26A7" w:rsidRPr="00527F42" w:rsidRDefault="005D26A7" w:rsidP="005D26A7">
      <w:pPr>
        <w:shd w:val="clear" w:color="auto" w:fill="FFFFFF" w:themeFill="background1"/>
        <w:spacing w:after="0" w:line="240" w:lineRule="auto"/>
        <w:ind w:left="360"/>
        <w:textAlignment w:val="baseline"/>
        <w:rPr>
          <w:rFonts w:eastAsiaTheme="minorEastAsia" w:cstheme="minorHAnsi"/>
          <w:sz w:val="24"/>
          <w:szCs w:val="24"/>
        </w:rPr>
      </w:pPr>
      <w:proofErr w:type="gramStart"/>
      <w:r w:rsidRPr="00527F42">
        <w:rPr>
          <w:rFonts w:eastAsiaTheme="minorEastAsia" w:cstheme="minorHAnsi"/>
          <w:sz w:val="24"/>
          <w:szCs w:val="24"/>
        </w:rPr>
        <w:t>In order to</w:t>
      </w:r>
      <w:proofErr w:type="gramEnd"/>
      <w:r w:rsidRPr="00527F42">
        <w:rPr>
          <w:rFonts w:eastAsiaTheme="minorEastAsia" w:cstheme="minorHAnsi"/>
          <w:sz w:val="24"/>
          <w:szCs w:val="24"/>
        </w:rPr>
        <w:t xml:space="preserve"> be eligible to receive an award, all organizations must have a Unique Entity Identifier (UEI) number issued via </w:t>
      </w:r>
      <w:hyperlink r:id="rId10">
        <w:r w:rsidRPr="00527F42">
          <w:rPr>
            <w:rStyle w:val="Hyperlink"/>
            <w:rFonts w:eastAsiaTheme="minorEastAsia" w:cstheme="minorHAnsi"/>
            <w:sz w:val="24"/>
            <w:szCs w:val="24"/>
          </w:rPr>
          <w:t>www.SAM.gov</w:t>
        </w:r>
      </w:hyperlink>
      <w:r w:rsidRPr="00527F42">
        <w:rPr>
          <w:rFonts w:eastAsiaTheme="minorEastAsia" w:cstheme="minorHAnsi"/>
          <w:sz w:val="24"/>
          <w:szCs w:val="24"/>
        </w:rPr>
        <w:t xml:space="preserve"> as well as a valid registration on www.SAM.gov. Please see Section D.3 for more information. Individuals are not required to have a UEI or be registered in SAM.gov.</w:t>
      </w:r>
    </w:p>
    <w:p w14:paraId="771ADEF0" w14:textId="77777777" w:rsidR="005D26A7" w:rsidRPr="00A55A29" w:rsidRDefault="005D26A7" w:rsidP="00AE54A5">
      <w:pPr>
        <w:autoSpaceDE w:val="0"/>
        <w:autoSpaceDN w:val="0"/>
        <w:adjustRightInd w:val="0"/>
        <w:spacing w:after="0" w:line="240" w:lineRule="auto"/>
        <w:rPr>
          <w:rFonts w:cstheme="minorHAnsi"/>
          <w:color w:val="000000"/>
          <w:sz w:val="24"/>
          <w:szCs w:val="24"/>
        </w:rPr>
      </w:pPr>
    </w:p>
    <w:p w14:paraId="1C7A24A7" w14:textId="77777777" w:rsidR="00A55A29" w:rsidRPr="00A55A29" w:rsidRDefault="00A55A29" w:rsidP="00AE54A5">
      <w:pPr>
        <w:pageBreakBefore/>
        <w:autoSpaceDE w:val="0"/>
        <w:autoSpaceDN w:val="0"/>
        <w:adjustRightInd w:val="0"/>
        <w:spacing w:after="0" w:line="240" w:lineRule="auto"/>
        <w:rPr>
          <w:rFonts w:cstheme="minorHAnsi"/>
          <w:color w:val="000000"/>
          <w:sz w:val="24"/>
          <w:szCs w:val="24"/>
        </w:rPr>
      </w:pPr>
      <w:r w:rsidRPr="00A55A29">
        <w:rPr>
          <w:rFonts w:cstheme="minorHAnsi"/>
          <w:i/>
          <w:iCs/>
          <w:color w:val="000000"/>
          <w:sz w:val="24"/>
          <w:szCs w:val="24"/>
        </w:rPr>
        <w:lastRenderedPageBreak/>
        <w:t xml:space="preserve">Applicants are only allowed to submit one proposal per organization. If more than one proposal is submitted from an organization, all proposals from that institution will be considered ineligible for funding. </w:t>
      </w:r>
    </w:p>
    <w:p w14:paraId="262A2B6C" w14:textId="77777777" w:rsidR="0044418F" w:rsidRPr="00527F42" w:rsidRDefault="0044418F" w:rsidP="00AE54A5">
      <w:pPr>
        <w:autoSpaceDE w:val="0"/>
        <w:autoSpaceDN w:val="0"/>
        <w:adjustRightInd w:val="0"/>
        <w:spacing w:after="0" w:line="240" w:lineRule="auto"/>
        <w:rPr>
          <w:rFonts w:cstheme="minorHAnsi"/>
          <w:i/>
          <w:iCs/>
          <w:color w:val="000000"/>
          <w:sz w:val="24"/>
          <w:szCs w:val="24"/>
        </w:rPr>
      </w:pPr>
    </w:p>
    <w:p w14:paraId="14DCE36D" w14:textId="11EC028A"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i/>
          <w:iCs/>
          <w:color w:val="000000"/>
          <w:sz w:val="24"/>
          <w:szCs w:val="24"/>
        </w:rPr>
        <w:t xml:space="preserve">Organizations must have a commitment to equal opportunity employment practices and to non-discrimination practices </w:t>
      </w:r>
      <w:proofErr w:type="gramStart"/>
      <w:r w:rsidRPr="00A55A29">
        <w:rPr>
          <w:rFonts w:cstheme="minorHAnsi"/>
          <w:i/>
          <w:iCs/>
          <w:color w:val="000000"/>
          <w:sz w:val="24"/>
          <w:szCs w:val="24"/>
        </w:rPr>
        <w:t>with regard to</w:t>
      </w:r>
      <w:proofErr w:type="gramEnd"/>
      <w:r w:rsidRPr="00A55A29">
        <w:rPr>
          <w:rFonts w:cstheme="minorHAnsi"/>
          <w:i/>
          <w:iCs/>
          <w:color w:val="000000"/>
          <w:sz w:val="24"/>
          <w:szCs w:val="24"/>
        </w:rPr>
        <w:t xml:space="preserve"> beneficiaries, without regard to race, religion, ethnicity, gender, sexual orientation, or political affiliation. </w:t>
      </w:r>
    </w:p>
    <w:p w14:paraId="6CB3AD49" w14:textId="77777777" w:rsidR="0044418F" w:rsidRPr="00527F42" w:rsidRDefault="0044418F" w:rsidP="00AE54A5">
      <w:pPr>
        <w:autoSpaceDE w:val="0"/>
        <w:autoSpaceDN w:val="0"/>
        <w:adjustRightInd w:val="0"/>
        <w:spacing w:after="0" w:line="240" w:lineRule="auto"/>
        <w:rPr>
          <w:rFonts w:cstheme="minorHAnsi"/>
          <w:b/>
          <w:bCs/>
          <w:color w:val="000000"/>
          <w:sz w:val="24"/>
          <w:szCs w:val="24"/>
        </w:rPr>
      </w:pPr>
    </w:p>
    <w:p w14:paraId="790D8E62" w14:textId="3AD0860E"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D. APPLICATION AND SUBMISSION INFORMATION </w:t>
      </w:r>
    </w:p>
    <w:p w14:paraId="11E21FFE" w14:textId="77777777" w:rsidR="0044418F" w:rsidRPr="00527F42" w:rsidRDefault="0044418F" w:rsidP="00AE54A5">
      <w:pPr>
        <w:autoSpaceDE w:val="0"/>
        <w:autoSpaceDN w:val="0"/>
        <w:adjustRightInd w:val="0"/>
        <w:spacing w:after="0" w:line="240" w:lineRule="auto"/>
        <w:rPr>
          <w:rFonts w:cstheme="minorHAnsi"/>
          <w:color w:val="000000"/>
          <w:sz w:val="24"/>
          <w:szCs w:val="24"/>
        </w:rPr>
      </w:pPr>
    </w:p>
    <w:p w14:paraId="181C31E0" w14:textId="46DB6A68" w:rsidR="00A55A29" w:rsidRPr="00527F42" w:rsidRDefault="00A55A29" w:rsidP="008370B3">
      <w:pPr>
        <w:pStyle w:val="ListParagraph"/>
        <w:numPr>
          <w:ilvl w:val="0"/>
          <w:numId w:val="7"/>
        </w:numPr>
        <w:autoSpaceDE w:val="0"/>
        <w:autoSpaceDN w:val="0"/>
        <w:adjustRightInd w:val="0"/>
        <w:spacing w:after="0" w:line="240" w:lineRule="auto"/>
        <w:rPr>
          <w:rFonts w:cstheme="minorHAnsi"/>
          <w:color w:val="000000"/>
          <w:sz w:val="24"/>
          <w:szCs w:val="24"/>
        </w:rPr>
      </w:pPr>
      <w:r w:rsidRPr="00776EFB">
        <w:rPr>
          <w:rFonts w:cstheme="minorHAnsi"/>
          <w:b/>
          <w:bCs/>
          <w:color w:val="000000"/>
          <w:sz w:val="24"/>
          <w:szCs w:val="24"/>
        </w:rPr>
        <w:t>Address to Request Application Package</w:t>
      </w:r>
      <w:r w:rsidRPr="00527F42">
        <w:rPr>
          <w:rFonts w:cstheme="minorHAnsi"/>
          <w:color w:val="000000"/>
          <w:sz w:val="24"/>
          <w:szCs w:val="24"/>
        </w:rPr>
        <w:t xml:space="preserve"> </w:t>
      </w:r>
    </w:p>
    <w:p w14:paraId="0CB223FD"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291B4A92" w14:textId="77777777" w:rsidR="00A55A29" w:rsidRPr="00527F42" w:rsidRDefault="00A55A29" w:rsidP="00AE54A5">
      <w:p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Application forms required below are available at https://www.grants.gov. </w:t>
      </w:r>
    </w:p>
    <w:p w14:paraId="504C68C6" w14:textId="77777777" w:rsidR="0044418F" w:rsidRPr="00527F42" w:rsidRDefault="0044418F" w:rsidP="00AE54A5">
      <w:pPr>
        <w:autoSpaceDE w:val="0"/>
        <w:autoSpaceDN w:val="0"/>
        <w:adjustRightInd w:val="0"/>
        <w:spacing w:after="0" w:line="240" w:lineRule="auto"/>
        <w:rPr>
          <w:rFonts w:cstheme="minorHAnsi"/>
          <w:color w:val="000000"/>
          <w:sz w:val="24"/>
          <w:szCs w:val="24"/>
        </w:rPr>
      </w:pPr>
    </w:p>
    <w:p w14:paraId="17089C95" w14:textId="52CDBC26" w:rsidR="00A55A29" w:rsidRPr="00776EFB" w:rsidRDefault="00A55A29" w:rsidP="008370B3">
      <w:pPr>
        <w:pStyle w:val="ListParagraph"/>
        <w:numPr>
          <w:ilvl w:val="0"/>
          <w:numId w:val="7"/>
        </w:numPr>
        <w:autoSpaceDE w:val="0"/>
        <w:autoSpaceDN w:val="0"/>
        <w:adjustRightInd w:val="0"/>
        <w:spacing w:after="0" w:line="240" w:lineRule="auto"/>
        <w:rPr>
          <w:rFonts w:cstheme="minorHAnsi"/>
          <w:b/>
          <w:bCs/>
          <w:color w:val="000000"/>
          <w:sz w:val="24"/>
          <w:szCs w:val="24"/>
        </w:rPr>
      </w:pPr>
      <w:r w:rsidRPr="00776EFB">
        <w:rPr>
          <w:rFonts w:cstheme="minorHAnsi"/>
          <w:b/>
          <w:bCs/>
          <w:color w:val="000000"/>
          <w:sz w:val="24"/>
          <w:szCs w:val="24"/>
        </w:rPr>
        <w:t xml:space="preserve">Content and Form of Application Submission </w:t>
      </w:r>
    </w:p>
    <w:p w14:paraId="406BB5ED"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7F2F2EF8"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u w:val="single"/>
        </w:rPr>
        <w:t>Please follow all instructions below carefully.</w:t>
      </w:r>
      <w:r w:rsidRPr="00A55A29">
        <w:rPr>
          <w:rFonts w:cstheme="minorHAnsi"/>
          <w:color w:val="000000"/>
          <w:sz w:val="24"/>
          <w:szCs w:val="24"/>
        </w:rPr>
        <w:t xml:space="preserve"> Proposals that do not meet the requirements of this announcement or fail to comply with the stated requirements will be ineligible. </w:t>
      </w:r>
    </w:p>
    <w:p w14:paraId="7AA77D9B" w14:textId="77777777" w:rsidR="0044418F" w:rsidRPr="00527F42" w:rsidRDefault="0044418F" w:rsidP="00AE54A5">
      <w:pPr>
        <w:autoSpaceDE w:val="0"/>
        <w:autoSpaceDN w:val="0"/>
        <w:adjustRightInd w:val="0"/>
        <w:spacing w:after="0" w:line="240" w:lineRule="auto"/>
        <w:rPr>
          <w:rFonts w:cstheme="minorHAnsi"/>
          <w:b/>
          <w:bCs/>
          <w:color w:val="000000"/>
          <w:sz w:val="24"/>
          <w:szCs w:val="24"/>
        </w:rPr>
      </w:pPr>
    </w:p>
    <w:p w14:paraId="5029D32F" w14:textId="7BE4268A"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Content of Application </w:t>
      </w:r>
    </w:p>
    <w:p w14:paraId="6F978BE9"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Please ensure: </w:t>
      </w:r>
    </w:p>
    <w:p w14:paraId="23DF61AF" w14:textId="071BF18C" w:rsidR="00A55A29" w:rsidRPr="00527F42" w:rsidRDefault="00A55A29" w:rsidP="008370B3">
      <w:pPr>
        <w:pStyle w:val="ListParagraph"/>
        <w:numPr>
          <w:ilvl w:val="0"/>
          <w:numId w:val="8"/>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The proposal clearly addresses the goals and objectives of this funding </w:t>
      </w:r>
      <w:proofErr w:type="gramStart"/>
      <w:r w:rsidRPr="00527F42">
        <w:rPr>
          <w:rFonts w:cstheme="minorHAnsi"/>
          <w:color w:val="000000"/>
          <w:sz w:val="24"/>
          <w:szCs w:val="24"/>
        </w:rPr>
        <w:t>opportunity</w:t>
      </w:r>
      <w:proofErr w:type="gramEnd"/>
      <w:r w:rsidRPr="00527F42">
        <w:rPr>
          <w:rFonts w:cstheme="minorHAnsi"/>
          <w:color w:val="000000"/>
          <w:sz w:val="24"/>
          <w:szCs w:val="24"/>
        </w:rPr>
        <w:t xml:space="preserve"> </w:t>
      </w:r>
    </w:p>
    <w:p w14:paraId="4BB329C0" w14:textId="785822D2" w:rsidR="00A55A29" w:rsidRPr="00527F42" w:rsidRDefault="00A55A29" w:rsidP="008370B3">
      <w:pPr>
        <w:pStyle w:val="ListParagraph"/>
        <w:numPr>
          <w:ilvl w:val="0"/>
          <w:numId w:val="8"/>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All documents are in </w:t>
      </w:r>
      <w:proofErr w:type="gramStart"/>
      <w:r w:rsidRPr="00527F42">
        <w:rPr>
          <w:rFonts w:cstheme="minorHAnsi"/>
          <w:color w:val="000000"/>
          <w:sz w:val="24"/>
          <w:szCs w:val="24"/>
        </w:rPr>
        <w:t>English</w:t>
      </w:r>
      <w:proofErr w:type="gramEnd"/>
      <w:r w:rsidRPr="00527F42">
        <w:rPr>
          <w:rFonts w:cstheme="minorHAnsi"/>
          <w:color w:val="000000"/>
          <w:sz w:val="24"/>
          <w:szCs w:val="24"/>
        </w:rPr>
        <w:t xml:space="preserve"> </w:t>
      </w:r>
    </w:p>
    <w:p w14:paraId="335586EA" w14:textId="7E72B3F7" w:rsidR="00A55A29" w:rsidRPr="00527F42" w:rsidRDefault="00A55A29" w:rsidP="008370B3">
      <w:pPr>
        <w:pStyle w:val="ListParagraph"/>
        <w:numPr>
          <w:ilvl w:val="0"/>
          <w:numId w:val="8"/>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All budgets are in U.S. </w:t>
      </w:r>
      <w:proofErr w:type="gramStart"/>
      <w:r w:rsidRPr="00527F42">
        <w:rPr>
          <w:rFonts w:cstheme="minorHAnsi"/>
          <w:color w:val="000000"/>
          <w:sz w:val="24"/>
          <w:szCs w:val="24"/>
        </w:rPr>
        <w:t>dollars</w:t>
      </w:r>
      <w:proofErr w:type="gramEnd"/>
      <w:r w:rsidRPr="00527F42">
        <w:rPr>
          <w:rFonts w:cstheme="minorHAnsi"/>
          <w:color w:val="000000"/>
          <w:sz w:val="24"/>
          <w:szCs w:val="24"/>
        </w:rPr>
        <w:t xml:space="preserve"> </w:t>
      </w:r>
    </w:p>
    <w:p w14:paraId="73258284" w14:textId="6BA468E9" w:rsidR="00A55A29" w:rsidRPr="00527F42" w:rsidRDefault="00A55A29" w:rsidP="008370B3">
      <w:pPr>
        <w:pStyle w:val="ListParagraph"/>
        <w:numPr>
          <w:ilvl w:val="0"/>
          <w:numId w:val="8"/>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All pages are </w:t>
      </w:r>
      <w:proofErr w:type="gramStart"/>
      <w:r w:rsidRPr="00527F42">
        <w:rPr>
          <w:rFonts w:cstheme="minorHAnsi"/>
          <w:color w:val="000000"/>
          <w:sz w:val="24"/>
          <w:szCs w:val="24"/>
        </w:rPr>
        <w:t>numbered</w:t>
      </w:r>
      <w:proofErr w:type="gramEnd"/>
      <w:r w:rsidRPr="00527F42">
        <w:rPr>
          <w:rFonts w:cstheme="minorHAnsi"/>
          <w:color w:val="000000"/>
          <w:sz w:val="24"/>
          <w:szCs w:val="24"/>
        </w:rPr>
        <w:t xml:space="preserve"> </w:t>
      </w:r>
    </w:p>
    <w:p w14:paraId="010CF50C" w14:textId="1496A783" w:rsidR="00A55A29" w:rsidRPr="00527F42" w:rsidRDefault="00A55A29" w:rsidP="008370B3">
      <w:pPr>
        <w:pStyle w:val="ListParagraph"/>
        <w:numPr>
          <w:ilvl w:val="0"/>
          <w:numId w:val="8"/>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All documents are formatted to 8 ½ x 11 paper, and </w:t>
      </w:r>
    </w:p>
    <w:p w14:paraId="692180D5" w14:textId="3F427AE0" w:rsidR="00A55A29" w:rsidRPr="00527F42" w:rsidRDefault="00A55A29" w:rsidP="008370B3">
      <w:pPr>
        <w:pStyle w:val="ListParagraph"/>
        <w:numPr>
          <w:ilvl w:val="0"/>
          <w:numId w:val="8"/>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All Microsoft Word documents are single-spaced, </w:t>
      </w:r>
      <w:proofErr w:type="gramStart"/>
      <w:r w:rsidRPr="00527F42">
        <w:rPr>
          <w:rFonts w:cstheme="minorHAnsi"/>
          <w:color w:val="000000"/>
          <w:sz w:val="24"/>
          <w:szCs w:val="24"/>
        </w:rPr>
        <w:t>12 point</w:t>
      </w:r>
      <w:proofErr w:type="gramEnd"/>
      <w:r w:rsidRPr="00527F42">
        <w:rPr>
          <w:rFonts w:cstheme="minorHAnsi"/>
          <w:color w:val="000000"/>
          <w:sz w:val="24"/>
          <w:szCs w:val="24"/>
        </w:rPr>
        <w:t xml:space="preserve"> Calibri font, with a minimum of 1-inch margins. </w:t>
      </w:r>
    </w:p>
    <w:p w14:paraId="4558636A"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6AEABE5C"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The following documents are </w:t>
      </w:r>
      <w:r w:rsidRPr="00A55A29">
        <w:rPr>
          <w:rFonts w:cstheme="minorHAnsi"/>
          <w:b/>
          <w:bCs/>
          <w:color w:val="000000"/>
          <w:sz w:val="24"/>
          <w:szCs w:val="24"/>
        </w:rPr>
        <w:t>required</w:t>
      </w:r>
      <w:r w:rsidRPr="00A55A29">
        <w:rPr>
          <w:rFonts w:cstheme="minorHAnsi"/>
          <w:color w:val="000000"/>
          <w:sz w:val="24"/>
          <w:szCs w:val="24"/>
        </w:rPr>
        <w:t xml:space="preserve">: </w:t>
      </w:r>
    </w:p>
    <w:p w14:paraId="4A95BBFE"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1. Mandatory application forms </w:t>
      </w:r>
    </w:p>
    <w:p w14:paraId="6D59E0C1" w14:textId="2D9F5823" w:rsidR="00A55A29" w:rsidRPr="00527F42" w:rsidRDefault="00A55A29" w:rsidP="008370B3">
      <w:pPr>
        <w:pStyle w:val="ListParagraph"/>
        <w:numPr>
          <w:ilvl w:val="0"/>
          <w:numId w:val="9"/>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SF-424 </w:t>
      </w:r>
      <w:r w:rsidRPr="00527F42">
        <w:rPr>
          <w:rFonts w:cstheme="minorHAnsi"/>
          <w:b/>
          <w:bCs/>
          <w:i/>
          <w:iCs/>
          <w:color w:val="000000"/>
          <w:sz w:val="24"/>
          <w:szCs w:val="24"/>
        </w:rPr>
        <w:t xml:space="preserve">(Application for Federal Assistance – organizations) </w:t>
      </w:r>
      <w:r w:rsidRPr="00527F42">
        <w:rPr>
          <w:rFonts w:cstheme="minorHAnsi"/>
          <w:color w:val="000000"/>
          <w:sz w:val="24"/>
          <w:szCs w:val="24"/>
        </w:rPr>
        <w:t xml:space="preserve">at grants.gov. </w:t>
      </w:r>
    </w:p>
    <w:p w14:paraId="2C103204" w14:textId="3E8CA6EE" w:rsidR="00A55A29" w:rsidRPr="00527F42" w:rsidRDefault="00A55A29" w:rsidP="008370B3">
      <w:pPr>
        <w:pStyle w:val="ListParagraph"/>
        <w:numPr>
          <w:ilvl w:val="0"/>
          <w:numId w:val="9"/>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SF-424A </w:t>
      </w:r>
      <w:r w:rsidRPr="00527F42">
        <w:rPr>
          <w:rFonts w:cstheme="minorHAnsi"/>
          <w:b/>
          <w:bCs/>
          <w:i/>
          <w:iCs/>
          <w:color w:val="000000"/>
          <w:sz w:val="24"/>
          <w:szCs w:val="24"/>
        </w:rPr>
        <w:t xml:space="preserve">(Budget Information for Non-Construction programs) </w:t>
      </w:r>
      <w:r w:rsidRPr="00527F42">
        <w:rPr>
          <w:rFonts w:cstheme="minorHAnsi"/>
          <w:color w:val="000000"/>
          <w:sz w:val="24"/>
          <w:szCs w:val="24"/>
        </w:rPr>
        <w:t xml:space="preserve">at grants.gov. </w:t>
      </w:r>
    </w:p>
    <w:p w14:paraId="045B9E7F" w14:textId="7C9D2205" w:rsidR="00A55A29" w:rsidRPr="00527F42" w:rsidRDefault="00A55A29" w:rsidP="008370B3">
      <w:pPr>
        <w:pStyle w:val="ListParagraph"/>
        <w:numPr>
          <w:ilvl w:val="0"/>
          <w:numId w:val="9"/>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SF-424B </w:t>
      </w:r>
      <w:r w:rsidRPr="00527F42">
        <w:rPr>
          <w:rFonts w:cstheme="minorHAnsi"/>
          <w:b/>
          <w:bCs/>
          <w:i/>
          <w:iCs/>
          <w:color w:val="000000"/>
          <w:sz w:val="24"/>
          <w:szCs w:val="24"/>
        </w:rPr>
        <w:t xml:space="preserve">(Assurances for Non-Construction programs) at </w:t>
      </w:r>
      <w:r w:rsidRPr="00527F42">
        <w:rPr>
          <w:rFonts w:cstheme="minorHAnsi"/>
          <w:color w:val="000000"/>
          <w:sz w:val="24"/>
          <w:szCs w:val="24"/>
        </w:rPr>
        <w:t xml:space="preserve">grants.gov. </w:t>
      </w:r>
      <w:r w:rsidRPr="00527F42">
        <w:rPr>
          <w:rFonts w:cstheme="minorHAnsi"/>
          <w:b/>
          <w:bCs/>
          <w:i/>
          <w:iCs/>
          <w:color w:val="000000"/>
          <w:sz w:val="24"/>
          <w:szCs w:val="24"/>
        </w:rPr>
        <w:t xml:space="preserve">(note: the SF-424B is only required for individuals and for organizations not registered in SAM.gov) </w:t>
      </w:r>
    </w:p>
    <w:p w14:paraId="49DC15D9"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0F347B14" w14:textId="77777777" w:rsidR="0044418F" w:rsidRPr="00527F42"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2. Summary Page: </w:t>
      </w:r>
      <w:r w:rsidRPr="00A55A29">
        <w:rPr>
          <w:rFonts w:cstheme="minorHAnsi"/>
          <w:color w:val="000000"/>
          <w:sz w:val="24"/>
          <w:szCs w:val="24"/>
        </w:rPr>
        <w:t xml:space="preserve">Cover sheet stating the </w:t>
      </w:r>
      <w:proofErr w:type="gramStart"/>
      <w:r w:rsidRPr="00A55A29">
        <w:rPr>
          <w:rFonts w:cstheme="minorHAnsi"/>
          <w:color w:val="000000"/>
          <w:sz w:val="24"/>
          <w:szCs w:val="24"/>
        </w:rPr>
        <w:t>applicant</w:t>
      </w:r>
      <w:proofErr w:type="gramEnd"/>
      <w:r w:rsidRPr="00A55A29">
        <w:rPr>
          <w:rFonts w:cstheme="minorHAnsi"/>
          <w:color w:val="000000"/>
          <w:sz w:val="24"/>
          <w:szCs w:val="24"/>
        </w:rPr>
        <w:t xml:space="preserve"> name and organization, proposal date, program title, program period proposed start and end date, and brief purpose of the program. </w:t>
      </w:r>
    </w:p>
    <w:p w14:paraId="3988B978" w14:textId="77777777" w:rsidR="0044418F" w:rsidRPr="00527F42" w:rsidRDefault="0044418F" w:rsidP="00AE54A5">
      <w:pPr>
        <w:autoSpaceDE w:val="0"/>
        <w:autoSpaceDN w:val="0"/>
        <w:adjustRightInd w:val="0"/>
        <w:spacing w:after="0" w:line="240" w:lineRule="auto"/>
        <w:rPr>
          <w:rFonts w:cstheme="minorHAnsi"/>
          <w:color w:val="000000"/>
          <w:sz w:val="24"/>
          <w:szCs w:val="24"/>
        </w:rPr>
      </w:pPr>
    </w:p>
    <w:p w14:paraId="5C6FE94F" w14:textId="6B6269FB" w:rsidR="00A55A29" w:rsidRPr="00527F42"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3. Proposal (</w:t>
      </w:r>
      <w:r w:rsidRPr="00A55A29">
        <w:rPr>
          <w:rFonts w:cstheme="minorHAnsi"/>
          <w:b/>
          <w:bCs/>
          <w:i/>
          <w:iCs/>
          <w:color w:val="000000"/>
          <w:sz w:val="24"/>
          <w:szCs w:val="24"/>
        </w:rPr>
        <w:t xml:space="preserve">10 </w:t>
      </w:r>
      <w:r w:rsidRPr="00A55A29">
        <w:rPr>
          <w:rFonts w:cstheme="minorHAnsi"/>
          <w:b/>
          <w:bCs/>
          <w:color w:val="000000"/>
          <w:sz w:val="24"/>
          <w:szCs w:val="24"/>
        </w:rPr>
        <w:t xml:space="preserve">pages maximum): </w:t>
      </w:r>
      <w:r w:rsidRPr="00A55A29">
        <w:rPr>
          <w:rFonts w:cstheme="minorHAnsi"/>
          <w:color w:val="000000"/>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661DA697"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lastRenderedPageBreak/>
        <w:t xml:space="preserve">Proposal Summary: </w:t>
      </w:r>
      <w:r w:rsidRPr="00527F42">
        <w:rPr>
          <w:rFonts w:cstheme="minorHAnsi"/>
          <w:color w:val="000000"/>
          <w:sz w:val="24"/>
          <w:szCs w:val="24"/>
        </w:rPr>
        <w:t xml:space="preserve">Short narrative that outlines the proposed program, including program objectives and anticipated impact. </w:t>
      </w:r>
    </w:p>
    <w:p w14:paraId="634A6069"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Introduction to the Organization or Individual applying</w:t>
      </w:r>
      <w:r w:rsidRPr="00527F42">
        <w:rPr>
          <w:rFonts w:cstheme="minorHAnsi"/>
          <w:color w:val="000000"/>
          <w:sz w:val="24"/>
          <w:szCs w:val="24"/>
        </w:rPr>
        <w:t xml:space="preserve">: A description of past and present operations, showing ability to carry out the program, including information on all previous grants from the U.S. Embassy and/or U.S. government agencies. </w:t>
      </w:r>
    </w:p>
    <w:p w14:paraId="4605348B"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Problem Statement: </w:t>
      </w:r>
      <w:r w:rsidRPr="00527F42">
        <w:rPr>
          <w:rFonts w:cstheme="minorHAnsi"/>
          <w:color w:val="000000"/>
          <w:sz w:val="24"/>
          <w:szCs w:val="24"/>
        </w:rPr>
        <w:t xml:space="preserve">Clear, concise and well-supported statement of the problem to be addressed and why the proposed program is </w:t>
      </w:r>
      <w:proofErr w:type="gramStart"/>
      <w:r w:rsidRPr="00527F42">
        <w:rPr>
          <w:rFonts w:cstheme="minorHAnsi"/>
          <w:color w:val="000000"/>
          <w:sz w:val="24"/>
          <w:szCs w:val="24"/>
        </w:rPr>
        <w:t>needed</w:t>
      </w:r>
      <w:proofErr w:type="gramEnd"/>
      <w:r w:rsidRPr="00527F42">
        <w:rPr>
          <w:rFonts w:cstheme="minorHAnsi"/>
          <w:color w:val="000000"/>
          <w:sz w:val="24"/>
          <w:szCs w:val="24"/>
        </w:rPr>
        <w:t xml:space="preserve"> </w:t>
      </w:r>
    </w:p>
    <w:p w14:paraId="3A746CDA"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Program Goals and Objectives: </w:t>
      </w:r>
      <w:r w:rsidRPr="00527F42">
        <w:rPr>
          <w:rFonts w:cstheme="minorHAnsi"/>
          <w:color w:val="000000"/>
          <w:sz w:val="24"/>
          <w:szCs w:val="24"/>
        </w:rPr>
        <w:t xml:space="preserve">The “goals” describe what the program is intended to achieve. The “objectives” refer to the intermediate accomplishments on the way to the goals. These should be achievable and measurable. </w:t>
      </w:r>
    </w:p>
    <w:p w14:paraId="3A9734C2"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Program Activities</w:t>
      </w:r>
      <w:r w:rsidRPr="00527F42">
        <w:rPr>
          <w:rFonts w:cstheme="minorHAnsi"/>
          <w:color w:val="000000"/>
          <w:sz w:val="24"/>
          <w:szCs w:val="24"/>
        </w:rPr>
        <w:t xml:space="preserve">: Describe the program activities and how they will help achieve the objectives. </w:t>
      </w:r>
    </w:p>
    <w:p w14:paraId="696B5B8B"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Program Methods and Design</w:t>
      </w:r>
      <w:r w:rsidRPr="00527F42">
        <w:rPr>
          <w:rFonts w:cstheme="minorHAnsi"/>
          <w:color w:val="000000"/>
          <w:sz w:val="24"/>
          <w:szCs w:val="24"/>
        </w:rPr>
        <w:t xml:space="preserve">: A description of how the program is expected to work to solve the stated problem and achieve the goal. Include a logic model as appropriate. </w:t>
      </w:r>
    </w:p>
    <w:p w14:paraId="6A713BA5"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Proposed Program Schedule and Timeline: </w:t>
      </w:r>
      <w:r w:rsidRPr="00527F42">
        <w:rPr>
          <w:rFonts w:cstheme="minorHAnsi"/>
          <w:color w:val="000000"/>
          <w:sz w:val="24"/>
          <w:szCs w:val="24"/>
        </w:rPr>
        <w:t xml:space="preserve">The proposed timeline for the program activities. Include the dates, times, and locations of planned activities and events. </w:t>
      </w:r>
    </w:p>
    <w:p w14:paraId="0B189C71"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Key Personnel: </w:t>
      </w:r>
      <w:r w:rsidRPr="00527F42">
        <w:rPr>
          <w:rFonts w:cstheme="minorHAnsi"/>
          <w:color w:val="000000"/>
          <w:sz w:val="24"/>
          <w:szCs w:val="24"/>
        </w:rPr>
        <w:t xml:space="preserve">Names, titles, </w:t>
      </w:r>
      <w:proofErr w:type="gramStart"/>
      <w:r w:rsidRPr="00527F42">
        <w:rPr>
          <w:rFonts w:cstheme="minorHAnsi"/>
          <w:color w:val="000000"/>
          <w:sz w:val="24"/>
          <w:szCs w:val="24"/>
        </w:rPr>
        <w:t>roles</w:t>
      </w:r>
      <w:proofErr w:type="gramEnd"/>
      <w:r w:rsidRPr="00527F42">
        <w:rPr>
          <w:rFonts w:cstheme="minorHAnsi"/>
          <w:color w:val="000000"/>
          <w:sz w:val="24"/>
          <w:szCs w:val="24"/>
        </w:rPr>
        <w:t xml:space="preserve"> and experience/qualifications of key personnel involved in the program. What proportion of their time will be used in support of this program? </w:t>
      </w:r>
    </w:p>
    <w:p w14:paraId="137C26AF"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Program Partners: </w:t>
      </w:r>
      <w:r w:rsidRPr="00527F42">
        <w:rPr>
          <w:rFonts w:cstheme="minorHAnsi"/>
          <w:color w:val="000000"/>
          <w:sz w:val="24"/>
          <w:szCs w:val="24"/>
        </w:rPr>
        <w:t xml:space="preserve">List the names and type of involvement of key partner organizations and sub-awardees. </w:t>
      </w:r>
    </w:p>
    <w:p w14:paraId="7FAE2ABE" w14:textId="77777777" w:rsidR="0044418F"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Program Monitoring and Evaluation Plan: </w:t>
      </w:r>
      <w:r w:rsidRPr="00527F42">
        <w:rPr>
          <w:rFonts w:cstheme="minorHAnsi"/>
          <w:color w:val="000000"/>
          <w:sz w:val="24"/>
          <w:szCs w:val="24"/>
        </w:rPr>
        <w:t xml:space="preserve">This is an important part of successful grants. Throughout the </w:t>
      </w:r>
      <w:proofErr w:type="gramStart"/>
      <w:r w:rsidRPr="00527F42">
        <w:rPr>
          <w:rFonts w:cstheme="minorHAnsi"/>
          <w:color w:val="000000"/>
          <w:sz w:val="24"/>
          <w:szCs w:val="24"/>
        </w:rPr>
        <w:t>time-frame</w:t>
      </w:r>
      <w:proofErr w:type="gramEnd"/>
      <w:r w:rsidRPr="00527F42">
        <w:rPr>
          <w:rFonts w:cstheme="minorHAnsi"/>
          <w:color w:val="000000"/>
          <w:sz w:val="24"/>
          <w:szCs w:val="24"/>
        </w:rPr>
        <w:t xml:space="preserve"> of the grant, how will the activities be monitored to ensure they are happening in a timely manner, and how will the program be evaluated to make sure it is meeting the goals of the grant? </w:t>
      </w:r>
    </w:p>
    <w:p w14:paraId="6C0792F4" w14:textId="026BE148" w:rsidR="00A55A29" w:rsidRPr="00527F42" w:rsidRDefault="00A55A29" w:rsidP="008370B3">
      <w:pPr>
        <w:pStyle w:val="ListParagraph"/>
        <w:numPr>
          <w:ilvl w:val="0"/>
          <w:numId w:val="10"/>
        </w:numPr>
        <w:autoSpaceDE w:val="0"/>
        <w:autoSpaceDN w:val="0"/>
        <w:adjustRightInd w:val="0"/>
        <w:spacing w:after="0" w:line="240" w:lineRule="auto"/>
        <w:rPr>
          <w:rFonts w:cstheme="minorHAnsi"/>
          <w:color w:val="000000"/>
          <w:sz w:val="24"/>
          <w:szCs w:val="24"/>
        </w:rPr>
      </w:pPr>
      <w:r w:rsidRPr="00527F42">
        <w:rPr>
          <w:rFonts w:cstheme="minorHAnsi"/>
          <w:b/>
          <w:bCs/>
          <w:color w:val="000000"/>
          <w:sz w:val="24"/>
          <w:szCs w:val="24"/>
        </w:rPr>
        <w:t xml:space="preserve">Future Funding or Sustainability </w:t>
      </w:r>
      <w:r w:rsidRPr="00527F42">
        <w:rPr>
          <w:rFonts w:cstheme="minorHAnsi"/>
          <w:color w:val="000000"/>
          <w:sz w:val="24"/>
          <w:szCs w:val="24"/>
        </w:rPr>
        <w:t xml:space="preserve">Applicant’s plan for continuing the program beyond the grant period, or the availability of other resources, if applicable. </w:t>
      </w:r>
    </w:p>
    <w:p w14:paraId="799D7CF1"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29CF35BE"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4. Budget Justification Narrative</w:t>
      </w:r>
      <w:r w:rsidRPr="00A55A29">
        <w:rPr>
          <w:rFonts w:cstheme="minorHAnsi"/>
          <w:color w:val="000000"/>
          <w:sz w:val="24"/>
          <w:szCs w:val="24"/>
        </w:rPr>
        <w:t xml:space="preserve">: After filling out the SF-424A Budget (above), use a separate file to describe each of the budget expenses in detail. See section </w:t>
      </w:r>
      <w:r w:rsidRPr="00A55A29">
        <w:rPr>
          <w:rFonts w:cstheme="minorHAnsi"/>
          <w:i/>
          <w:iCs/>
          <w:color w:val="000000"/>
          <w:sz w:val="24"/>
          <w:szCs w:val="24"/>
        </w:rPr>
        <w:t xml:space="preserve">H. Other Information: Guidelines for Budget Submissions </w:t>
      </w:r>
      <w:r w:rsidRPr="00A55A29">
        <w:rPr>
          <w:rFonts w:cstheme="minorHAnsi"/>
          <w:color w:val="000000"/>
          <w:sz w:val="24"/>
          <w:szCs w:val="24"/>
        </w:rPr>
        <w:t xml:space="preserve">below for further information. </w:t>
      </w:r>
    </w:p>
    <w:p w14:paraId="618C0283" w14:textId="77777777" w:rsidR="0044418F" w:rsidRPr="00527F42" w:rsidRDefault="0044418F" w:rsidP="00AE54A5">
      <w:pPr>
        <w:autoSpaceDE w:val="0"/>
        <w:autoSpaceDN w:val="0"/>
        <w:adjustRightInd w:val="0"/>
        <w:spacing w:after="0" w:line="240" w:lineRule="auto"/>
        <w:rPr>
          <w:rFonts w:cstheme="minorHAnsi"/>
          <w:b/>
          <w:bCs/>
          <w:color w:val="000000"/>
          <w:sz w:val="24"/>
          <w:szCs w:val="24"/>
        </w:rPr>
      </w:pPr>
    </w:p>
    <w:p w14:paraId="0D4D8E2C" w14:textId="040C28F5"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5. Attachments: </w:t>
      </w:r>
    </w:p>
    <w:p w14:paraId="7353E0C8" w14:textId="3E5C430D" w:rsidR="00A55A29" w:rsidRPr="00527F42" w:rsidRDefault="00A55A29" w:rsidP="008370B3">
      <w:pPr>
        <w:pStyle w:val="ListParagraph"/>
        <w:numPr>
          <w:ilvl w:val="0"/>
          <w:numId w:val="11"/>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1-page CV or resume of key personnel who are proposed for the program </w:t>
      </w:r>
    </w:p>
    <w:p w14:paraId="73E35EB3" w14:textId="3178CB15" w:rsidR="00A55A29" w:rsidRPr="00527F42" w:rsidRDefault="00A55A29" w:rsidP="008370B3">
      <w:pPr>
        <w:pStyle w:val="ListParagraph"/>
        <w:numPr>
          <w:ilvl w:val="0"/>
          <w:numId w:val="11"/>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Letters of support from program partners describing the roles and responsibilities of each partner </w:t>
      </w:r>
    </w:p>
    <w:p w14:paraId="74B4F794" w14:textId="48C4272E" w:rsidR="00A55A29" w:rsidRPr="00527F42" w:rsidRDefault="00A55A29" w:rsidP="008370B3">
      <w:pPr>
        <w:pStyle w:val="ListParagraph"/>
        <w:numPr>
          <w:ilvl w:val="0"/>
          <w:numId w:val="11"/>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If your organization has a Negotiated Indirect Cost Rate Agreement (NICRA) and includes NICRA charges in the budget, your latest NICRA should be included as a PDF file. </w:t>
      </w:r>
    </w:p>
    <w:p w14:paraId="5D8AE106" w14:textId="281FFDEF" w:rsidR="00A55A29" w:rsidRPr="00527F42" w:rsidRDefault="00A55A29" w:rsidP="008370B3">
      <w:pPr>
        <w:pStyle w:val="ListParagraph"/>
        <w:numPr>
          <w:ilvl w:val="0"/>
          <w:numId w:val="11"/>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Official permission letters, if required for program activities </w:t>
      </w:r>
    </w:p>
    <w:p w14:paraId="530E20B5" w14:textId="77777777" w:rsidR="0044418F" w:rsidRPr="00527F42" w:rsidRDefault="0044418F" w:rsidP="00AE54A5">
      <w:pPr>
        <w:autoSpaceDE w:val="0"/>
        <w:autoSpaceDN w:val="0"/>
        <w:adjustRightInd w:val="0"/>
        <w:spacing w:after="0" w:line="240" w:lineRule="auto"/>
        <w:rPr>
          <w:rFonts w:cstheme="minorHAnsi"/>
          <w:color w:val="000000"/>
          <w:sz w:val="24"/>
          <w:szCs w:val="24"/>
        </w:rPr>
      </w:pPr>
    </w:p>
    <w:p w14:paraId="64FABCD7" w14:textId="5B38038A" w:rsidR="00A55A29" w:rsidRPr="00F84C5C" w:rsidRDefault="00A55A29" w:rsidP="008370B3">
      <w:pPr>
        <w:pStyle w:val="ListParagraph"/>
        <w:numPr>
          <w:ilvl w:val="0"/>
          <w:numId w:val="14"/>
        </w:numPr>
        <w:autoSpaceDE w:val="0"/>
        <w:autoSpaceDN w:val="0"/>
        <w:adjustRightInd w:val="0"/>
        <w:spacing w:after="0" w:line="240" w:lineRule="auto"/>
        <w:rPr>
          <w:rFonts w:cstheme="minorHAnsi"/>
          <w:b/>
          <w:bCs/>
          <w:color w:val="000000"/>
          <w:sz w:val="24"/>
          <w:szCs w:val="24"/>
        </w:rPr>
      </w:pPr>
      <w:r w:rsidRPr="00F84C5C">
        <w:rPr>
          <w:rFonts w:cstheme="minorHAnsi"/>
          <w:b/>
          <w:bCs/>
          <w:color w:val="000000"/>
          <w:sz w:val="24"/>
          <w:szCs w:val="24"/>
        </w:rPr>
        <w:t xml:space="preserve">Unique Entity Identifier and System for Award Management (SAM.gov) </w:t>
      </w:r>
    </w:p>
    <w:p w14:paraId="022B6C43"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56E4E5E2"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Required Registrations: </w:t>
      </w:r>
    </w:p>
    <w:p w14:paraId="7F0B237A" w14:textId="77777777" w:rsidR="008E3CB6" w:rsidRPr="00527F42" w:rsidRDefault="008E3CB6" w:rsidP="00AE54A5">
      <w:pPr>
        <w:autoSpaceDE w:val="0"/>
        <w:autoSpaceDN w:val="0"/>
        <w:adjustRightInd w:val="0"/>
        <w:spacing w:after="0" w:line="240" w:lineRule="auto"/>
        <w:rPr>
          <w:rFonts w:cstheme="minorHAnsi"/>
          <w:color w:val="000000"/>
          <w:sz w:val="24"/>
          <w:szCs w:val="24"/>
        </w:rPr>
      </w:pPr>
    </w:p>
    <w:p w14:paraId="2653FB01" w14:textId="49E8B240"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 </w:t>
      </w:r>
    </w:p>
    <w:p w14:paraId="1C913E6F" w14:textId="77777777" w:rsidR="00567D57" w:rsidRDefault="00567D57" w:rsidP="00AE54A5">
      <w:pPr>
        <w:autoSpaceDE w:val="0"/>
        <w:autoSpaceDN w:val="0"/>
        <w:adjustRightInd w:val="0"/>
        <w:spacing w:after="0" w:line="240" w:lineRule="auto"/>
        <w:rPr>
          <w:rFonts w:cstheme="minorHAnsi"/>
          <w:b/>
          <w:bCs/>
          <w:i/>
          <w:iCs/>
          <w:color w:val="000000"/>
          <w:sz w:val="24"/>
          <w:szCs w:val="24"/>
        </w:rPr>
      </w:pPr>
    </w:p>
    <w:p w14:paraId="7ED10F0E" w14:textId="3EF6C931"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i/>
          <w:iCs/>
          <w:color w:val="000000"/>
          <w:sz w:val="24"/>
          <w:szCs w:val="24"/>
        </w:rPr>
        <w:t xml:space="preserve">Note: As of April 2022, a </w:t>
      </w:r>
      <w:proofErr w:type="gramStart"/>
      <w:r w:rsidRPr="00A55A29">
        <w:rPr>
          <w:rFonts w:cstheme="minorHAnsi"/>
          <w:b/>
          <w:bCs/>
          <w:i/>
          <w:iCs/>
          <w:color w:val="000000"/>
          <w:sz w:val="24"/>
          <w:szCs w:val="24"/>
        </w:rPr>
        <w:t>DUNS</w:t>
      </w:r>
      <w:proofErr w:type="gramEnd"/>
      <w:r w:rsidRPr="00A55A29">
        <w:rPr>
          <w:rFonts w:cstheme="minorHAnsi"/>
          <w:b/>
          <w:bCs/>
          <w:i/>
          <w:iCs/>
          <w:color w:val="000000"/>
          <w:sz w:val="24"/>
          <w:szCs w:val="24"/>
        </w:rPr>
        <w:t xml:space="preserve"> number is no longer required for federal assistance applications. </w:t>
      </w:r>
    </w:p>
    <w:p w14:paraId="0BAFD53D" w14:textId="77777777" w:rsidR="007317CE" w:rsidRPr="00527F42" w:rsidRDefault="007317CE" w:rsidP="00AE54A5">
      <w:pPr>
        <w:autoSpaceDE w:val="0"/>
        <w:autoSpaceDN w:val="0"/>
        <w:adjustRightInd w:val="0"/>
        <w:spacing w:after="0" w:line="240" w:lineRule="auto"/>
        <w:rPr>
          <w:rFonts w:cstheme="minorHAnsi"/>
          <w:color w:val="000000"/>
          <w:sz w:val="24"/>
          <w:szCs w:val="24"/>
        </w:rPr>
      </w:pPr>
    </w:p>
    <w:p w14:paraId="353B870B" w14:textId="5D57C866"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The 2 CFR 200 requires that sub-grantees obtain a UEI number. Please note the UEI for sub-grantees is not required at the time of application but will be required before an award is processed and/or directed to a sub-grantee. </w:t>
      </w:r>
    </w:p>
    <w:p w14:paraId="17760097" w14:textId="77777777" w:rsidR="007317CE" w:rsidRPr="00527F42" w:rsidRDefault="007317CE" w:rsidP="00AE54A5">
      <w:pPr>
        <w:autoSpaceDE w:val="0"/>
        <w:autoSpaceDN w:val="0"/>
        <w:adjustRightInd w:val="0"/>
        <w:spacing w:after="0" w:line="240" w:lineRule="auto"/>
        <w:rPr>
          <w:rFonts w:cstheme="minorHAnsi"/>
          <w:b/>
          <w:bCs/>
          <w:i/>
          <w:iCs/>
          <w:color w:val="000000"/>
          <w:sz w:val="24"/>
          <w:szCs w:val="24"/>
        </w:rPr>
      </w:pPr>
    </w:p>
    <w:p w14:paraId="47B88DAF" w14:textId="73943303" w:rsidR="00A55A29" w:rsidRPr="00527F42" w:rsidRDefault="00A55A29" w:rsidP="00AE54A5">
      <w:pPr>
        <w:autoSpaceDE w:val="0"/>
        <w:autoSpaceDN w:val="0"/>
        <w:adjustRightInd w:val="0"/>
        <w:spacing w:after="0" w:line="240" w:lineRule="auto"/>
        <w:rPr>
          <w:rFonts w:cstheme="minorHAnsi"/>
          <w:b/>
          <w:bCs/>
          <w:i/>
          <w:iCs/>
          <w:color w:val="000000"/>
          <w:sz w:val="24"/>
          <w:szCs w:val="24"/>
        </w:rPr>
      </w:pPr>
      <w:r w:rsidRPr="00A55A29">
        <w:rPr>
          <w:rFonts w:cstheme="minorHAnsi"/>
          <w:b/>
          <w:bCs/>
          <w:i/>
          <w:iCs/>
          <w:color w:val="000000"/>
          <w:sz w:val="24"/>
          <w:szCs w:val="24"/>
        </w:rPr>
        <w:t xml:space="preserve">Note: The process of obtaining or renewing a SAM.gov registration may take anywhere from 4-8 weeks. Please begin your registration as early as possible. </w:t>
      </w:r>
    </w:p>
    <w:p w14:paraId="3F520F73" w14:textId="77777777" w:rsidR="007317CE" w:rsidRPr="00A55A29" w:rsidRDefault="007317CE" w:rsidP="00AE54A5">
      <w:pPr>
        <w:autoSpaceDE w:val="0"/>
        <w:autoSpaceDN w:val="0"/>
        <w:adjustRightInd w:val="0"/>
        <w:spacing w:after="0" w:line="240" w:lineRule="auto"/>
        <w:rPr>
          <w:rFonts w:cstheme="minorHAnsi"/>
          <w:color w:val="000000"/>
          <w:sz w:val="24"/>
          <w:szCs w:val="24"/>
        </w:rPr>
      </w:pPr>
    </w:p>
    <w:p w14:paraId="421AECA2" w14:textId="77777777" w:rsidR="00F84C5C" w:rsidRDefault="00A55A29" w:rsidP="008370B3">
      <w:pPr>
        <w:numPr>
          <w:ilvl w:val="0"/>
          <w:numId w:val="12"/>
        </w:num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 Organizations </w:t>
      </w:r>
      <w:r w:rsidRPr="00A55A29">
        <w:rPr>
          <w:rFonts w:cstheme="minorHAnsi"/>
          <w:b/>
          <w:bCs/>
          <w:color w:val="000000"/>
          <w:sz w:val="24"/>
          <w:szCs w:val="24"/>
        </w:rPr>
        <w:t xml:space="preserve">based in the United States </w:t>
      </w:r>
      <w:r w:rsidRPr="00A55A29">
        <w:rPr>
          <w:rFonts w:cstheme="minorHAnsi"/>
          <w:color w:val="000000"/>
          <w:sz w:val="24"/>
          <w:szCs w:val="24"/>
        </w:rPr>
        <w:t>or that pay employees within the United States will need an Employer Identification Number (EIN) from the Internal Revenue Service (IRS) and a UEI number prior to registering in SAM.gov.</w:t>
      </w:r>
    </w:p>
    <w:p w14:paraId="7E9A9EF2" w14:textId="77777777" w:rsidR="00F84C5C" w:rsidRDefault="00A55A29" w:rsidP="008370B3">
      <w:pPr>
        <w:numPr>
          <w:ilvl w:val="0"/>
          <w:numId w:val="12"/>
        </w:num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Organizations </w:t>
      </w:r>
      <w:r w:rsidRPr="00A55A29">
        <w:rPr>
          <w:rFonts w:cstheme="minorHAnsi"/>
          <w:b/>
          <w:bCs/>
          <w:color w:val="000000"/>
          <w:sz w:val="24"/>
          <w:szCs w:val="24"/>
        </w:rPr>
        <w:t xml:space="preserve">based outside of the United States </w:t>
      </w:r>
      <w:r w:rsidRPr="00A55A29">
        <w:rPr>
          <w:rFonts w:cstheme="minorHAnsi"/>
          <w:color w:val="000000"/>
          <w:sz w:val="24"/>
          <w:szCs w:val="24"/>
        </w:rPr>
        <w:t xml:space="preserve">and that do not pay employees within the United States do not need an EIN from the IRS but do need a UEI number prior to registering in SAM.gov. </w:t>
      </w:r>
    </w:p>
    <w:p w14:paraId="5C7B8556" w14:textId="37D4ED26" w:rsidR="007317CE" w:rsidRPr="00F84C5C" w:rsidRDefault="00A55A29" w:rsidP="008370B3">
      <w:pPr>
        <w:numPr>
          <w:ilvl w:val="0"/>
          <w:numId w:val="12"/>
        </w:numPr>
        <w:autoSpaceDE w:val="0"/>
        <w:autoSpaceDN w:val="0"/>
        <w:adjustRightInd w:val="0"/>
        <w:spacing w:after="0" w:line="240" w:lineRule="auto"/>
        <w:rPr>
          <w:rFonts w:cstheme="minorHAnsi"/>
          <w:color w:val="000000"/>
          <w:sz w:val="24"/>
          <w:szCs w:val="24"/>
        </w:rPr>
      </w:pPr>
      <w:r w:rsidRPr="00A55A29">
        <w:rPr>
          <w:rFonts w:cstheme="minorHAnsi"/>
          <w:b/>
          <w:bCs/>
          <w:sz w:val="24"/>
          <w:szCs w:val="24"/>
          <w:u w:val="single"/>
        </w:rPr>
        <w:t>Please note that as of November 2022 a</w:t>
      </w:r>
      <w:r w:rsidRPr="00A55A29">
        <w:rPr>
          <w:rFonts w:cstheme="minorHAnsi"/>
          <w:b/>
          <w:bCs/>
          <w:color w:val="000000"/>
          <w:sz w:val="24"/>
          <w:szCs w:val="24"/>
          <w:u w:val="single"/>
        </w:rPr>
        <w:t>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A55A29">
        <w:rPr>
          <w:rFonts w:cstheme="minorHAnsi"/>
          <w:b/>
          <w:bCs/>
          <w:color w:val="000000"/>
          <w:sz w:val="24"/>
          <w:szCs w:val="24"/>
        </w:rPr>
        <w:t xml:space="preserve"> </w:t>
      </w:r>
      <w:r w:rsidR="007317CE" w:rsidRPr="00F84C5C">
        <w:rPr>
          <w:rFonts w:cstheme="minorHAnsi"/>
          <w:b/>
          <w:bCs/>
          <w:color w:val="000000"/>
          <w:sz w:val="24"/>
          <w:szCs w:val="24"/>
        </w:rPr>
        <w:t xml:space="preserve"> </w:t>
      </w:r>
      <w:r w:rsidRPr="00A55A29">
        <w:rPr>
          <w:rFonts w:cstheme="minorHAnsi"/>
          <w:color w:val="000000"/>
          <w:sz w:val="24"/>
          <w:szCs w:val="24"/>
        </w:rPr>
        <w:t xml:space="preserve">If an applicant organization is mid-registration and wishes to remove a CAGE or NCAGE code from their SAM.gov registration, the applicant should submit a help desk ticket (“incident”) with the Federal Service Desk (FSD) online at www.fsd.gov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A55A29">
        <w:rPr>
          <w:rFonts w:cstheme="minorHAnsi"/>
          <w:color w:val="000000"/>
          <w:sz w:val="24"/>
          <w:szCs w:val="24"/>
        </w:rPr>
        <w:t>in order to</w:t>
      </w:r>
      <w:proofErr w:type="gramEnd"/>
      <w:r w:rsidRPr="00A55A29">
        <w:rPr>
          <w:rFonts w:cstheme="minorHAnsi"/>
          <w:color w:val="000000"/>
          <w:sz w:val="24"/>
          <w:szCs w:val="24"/>
        </w:rPr>
        <w:t xml:space="preserve"> have my registration activated.” </w:t>
      </w:r>
    </w:p>
    <w:p w14:paraId="3D46FB96" w14:textId="77777777" w:rsidR="00A15B69" w:rsidRPr="00527F42" w:rsidRDefault="00A15B69" w:rsidP="00AE54A5">
      <w:pPr>
        <w:spacing w:after="0" w:line="240" w:lineRule="auto"/>
        <w:rPr>
          <w:rFonts w:cstheme="minorHAnsi"/>
          <w:b/>
          <w:bCs/>
          <w:color w:val="000000"/>
          <w:sz w:val="24"/>
          <w:szCs w:val="24"/>
        </w:rPr>
      </w:pPr>
    </w:p>
    <w:p w14:paraId="043F460B" w14:textId="7305B6E9" w:rsidR="00A55A29" w:rsidRPr="00A55A29" w:rsidRDefault="00A55A29" w:rsidP="00AE54A5">
      <w:pPr>
        <w:spacing w:after="0" w:line="240" w:lineRule="auto"/>
        <w:rPr>
          <w:rFonts w:cstheme="minorHAnsi"/>
          <w:color w:val="000000"/>
          <w:sz w:val="24"/>
          <w:szCs w:val="24"/>
        </w:rPr>
      </w:pPr>
      <w:r w:rsidRPr="00A55A29">
        <w:rPr>
          <w:rFonts w:cstheme="minorHAnsi"/>
          <w:b/>
          <w:bCs/>
          <w:color w:val="000000"/>
          <w:sz w:val="24"/>
          <w:szCs w:val="24"/>
        </w:rPr>
        <w:t xml:space="preserve">Organizations based outside of the United States and that DO NOT plan to do business with the DoD should follow the below instructions: </w:t>
      </w:r>
    </w:p>
    <w:p w14:paraId="3C0133E2" w14:textId="77777777" w:rsidR="00F84C5C" w:rsidRDefault="00F84C5C" w:rsidP="00AE54A5">
      <w:pPr>
        <w:autoSpaceDE w:val="0"/>
        <w:autoSpaceDN w:val="0"/>
        <w:adjustRightInd w:val="0"/>
        <w:spacing w:after="0" w:line="240" w:lineRule="auto"/>
        <w:rPr>
          <w:rFonts w:cstheme="minorHAnsi"/>
          <w:color w:val="000000"/>
          <w:sz w:val="24"/>
          <w:szCs w:val="24"/>
        </w:rPr>
      </w:pPr>
    </w:p>
    <w:p w14:paraId="0A6EC155" w14:textId="0CD0A972"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Step 1: Proceed to SAM.gov to obtain a UEI and complete the SAM.gov registration process. SAM.gov registration must be renewed annually. </w:t>
      </w:r>
    </w:p>
    <w:p w14:paraId="51952B6B" w14:textId="77777777" w:rsidR="007317CE" w:rsidRPr="00527F42" w:rsidRDefault="007317CE" w:rsidP="00AE54A5">
      <w:pPr>
        <w:autoSpaceDE w:val="0"/>
        <w:autoSpaceDN w:val="0"/>
        <w:adjustRightInd w:val="0"/>
        <w:spacing w:after="0" w:line="240" w:lineRule="auto"/>
        <w:rPr>
          <w:rFonts w:cstheme="minorHAnsi"/>
          <w:b/>
          <w:bCs/>
          <w:color w:val="000000"/>
          <w:sz w:val="24"/>
          <w:szCs w:val="24"/>
        </w:rPr>
      </w:pPr>
    </w:p>
    <w:p w14:paraId="55FB893C" w14:textId="09B721B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Organizations based outside of the United States and that DO plan to do business with the DoD in addition to Department of State should follow the below instructions: </w:t>
      </w:r>
    </w:p>
    <w:p w14:paraId="0129FF24" w14:textId="77777777" w:rsidR="007317CE" w:rsidRPr="00527F42" w:rsidRDefault="007317CE" w:rsidP="00AE54A5">
      <w:pPr>
        <w:autoSpaceDE w:val="0"/>
        <w:autoSpaceDN w:val="0"/>
        <w:adjustRightInd w:val="0"/>
        <w:spacing w:after="0" w:line="240" w:lineRule="auto"/>
        <w:rPr>
          <w:rFonts w:cstheme="minorHAnsi"/>
          <w:color w:val="000000"/>
          <w:sz w:val="24"/>
          <w:szCs w:val="24"/>
        </w:rPr>
      </w:pPr>
    </w:p>
    <w:p w14:paraId="2DCC94D8" w14:textId="62AF7BB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lastRenderedPageBreak/>
        <w:t xml:space="preserve">Step 1: Apply for an NCAGE code by following the instructions on the NSPA NATO website linked below: </w:t>
      </w:r>
    </w:p>
    <w:p w14:paraId="1C76F857" w14:textId="77777777" w:rsidR="00A55A29" w:rsidRPr="00A55A29" w:rsidRDefault="00A55A29" w:rsidP="00AE54A5">
      <w:pPr>
        <w:autoSpaceDE w:val="0"/>
        <w:autoSpaceDN w:val="0"/>
        <w:adjustRightInd w:val="0"/>
        <w:spacing w:after="0" w:line="240" w:lineRule="auto"/>
        <w:ind w:left="720"/>
        <w:rPr>
          <w:rFonts w:cstheme="minorHAnsi"/>
          <w:color w:val="000000"/>
          <w:sz w:val="24"/>
          <w:szCs w:val="24"/>
        </w:rPr>
      </w:pPr>
      <w:r w:rsidRPr="00A55A29">
        <w:rPr>
          <w:rFonts w:cstheme="minorHAnsi"/>
          <w:color w:val="000000"/>
          <w:sz w:val="24"/>
          <w:szCs w:val="24"/>
        </w:rPr>
        <w:t xml:space="preserve">NCAGE Homepage: </w:t>
      </w:r>
    </w:p>
    <w:p w14:paraId="1B21DB3A" w14:textId="151B992F" w:rsidR="00A55A29" w:rsidRPr="00A55A29" w:rsidRDefault="002D0716" w:rsidP="00AE54A5">
      <w:pPr>
        <w:autoSpaceDE w:val="0"/>
        <w:autoSpaceDN w:val="0"/>
        <w:adjustRightInd w:val="0"/>
        <w:spacing w:after="0" w:line="240" w:lineRule="auto"/>
        <w:ind w:left="720"/>
        <w:rPr>
          <w:rFonts w:cstheme="minorHAnsi"/>
          <w:color w:val="000000"/>
          <w:sz w:val="24"/>
          <w:szCs w:val="24"/>
        </w:rPr>
      </w:pPr>
      <w:hyperlink r:id="rId11" w:history="1">
        <w:r w:rsidR="00FA71F0" w:rsidRPr="00A55A29">
          <w:rPr>
            <w:rStyle w:val="Hyperlink"/>
            <w:rFonts w:cstheme="minorHAnsi"/>
            <w:sz w:val="24"/>
            <w:szCs w:val="24"/>
          </w:rPr>
          <w:t>https://eportal.nspa.nato.int/AC135Public/sc/CageList.aspx</w:t>
        </w:r>
      </w:hyperlink>
      <w:r w:rsidR="00FA71F0" w:rsidRPr="00527F42">
        <w:rPr>
          <w:rFonts w:cstheme="minorHAnsi"/>
          <w:color w:val="000000"/>
          <w:sz w:val="24"/>
          <w:szCs w:val="24"/>
        </w:rPr>
        <w:t xml:space="preserve"> </w:t>
      </w:r>
      <w:r w:rsidR="00A55A29" w:rsidRPr="00A55A29">
        <w:rPr>
          <w:rFonts w:cstheme="minorHAnsi"/>
          <w:color w:val="000000"/>
          <w:sz w:val="24"/>
          <w:szCs w:val="24"/>
        </w:rPr>
        <w:t xml:space="preserve"> </w:t>
      </w:r>
      <w:r w:rsidR="00FA71F0" w:rsidRPr="00527F42">
        <w:rPr>
          <w:rFonts w:cstheme="minorHAnsi"/>
          <w:color w:val="000000"/>
          <w:sz w:val="24"/>
          <w:szCs w:val="24"/>
        </w:rPr>
        <w:t xml:space="preserve"> </w:t>
      </w:r>
    </w:p>
    <w:p w14:paraId="7CE40DB1" w14:textId="77777777" w:rsidR="00A55A29" w:rsidRPr="00D91FB7" w:rsidRDefault="00A55A29" w:rsidP="00AE54A5">
      <w:pPr>
        <w:autoSpaceDE w:val="0"/>
        <w:autoSpaceDN w:val="0"/>
        <w:adjustRightInd w:val="0"/>
        <w:spacing w:after="0" w:line="240" w:lineRule="auto"/>
        <w:ind w:left="720"/>
        <w:rPr>
          <w:rFonts w:cstheme="minorHAnsi"/>
          <w:color w:val="000000"/>
          <w:sz w:val="24"/>
          <w:szCs w:val="24"/>
          <w:lang w:val="fr-FR"/>
        </w:rPr>
      </w:pPr>
      <w:r w:rsidRPr="00D91FB7">
        <w:rPr>
          <w:rFonts w:cstheme="minorHAnsi"/>
          <w:color w:val="000000"/>
          <w:sz w:val="24"/>
          <w:szCs w:val="24"/>
          <w:lang w:val="fr-FR"/>
        </w:rPr>
        <w:t xml:space="preserve">NCAGE Code </w:t>
      </w:r>
      <w:proofErr w:type="spellStart"/>
      <w:r w:rsidRPr="00D91FB7">
        <w:rPr>
          <w:rFonts w:cstheme="minorHAnsi"/>
          <w:color w:val="000000"/>
          <w:sz w:val="24"/>
          <w:szCs w:val="24"/>
          <w:lang w:val="fr-FR"/>
        </w:rPr>
        <w:t>Request</w:t>
      </w:r>
      <w:proofErr w:type="spellEnd"/>
      <w:r w:rsidRPr="00D91FB7">
        <w:rPr>
          <w:rFonts w:cstheme="minorHAnsi"/>
          <w:color w:val="000000"/>
          <w:sz w:val="24"/>
          <w:szCs w:val="24"/>
          <w:lang w:val="fr-FR"/>
        </w:rPr>
        <w:t xml:space="preserve"> Tool (NCRT</w:t>
      </w:r>
      <w:proofErr w:type="gramStart"/>
      <w:r w:rsidRPr="00D91FB7">
        <w:rPr>
          <w:rFonts w:cstheme="minorHAnsi"/>
          <w:color w:val="000000"/>
          <w:sz w:val="24"/>
          <w:szCs w:val="24"/>
          <w:lang w:val="fr-FR"/>
        </w:rPr>
        <w:t>):</w:t>
      </w:r>
      <w:proofErr w:type="gramEnd"/>
      <w:r w:rsidRPr="00D91FB7">
        <w:rPr>
          <w:rFonts w:cstheme="minorHAnsi"/>
          <w:color w:val="000000"/>
          <w:sz w:val="24"/>
          <w:szCs w:val="24"/>
          <w:lang w:val="fr-FR"/>
        </w:rPr>
        <w:t xml:space="preserve"> </w:t>
      </w:r>
    </w:p>
    <w:p w14:paraId="4AD55E1A" w14:textId="77777777" w:rsidR="00FA71F0" w:rsidRPr="00D91FB7" w:rsidRDefault="00FA71F0" w:rsidP="00AE54A5">
      <w:pPr>
        <w:autoSpaceDE w:val="0"/>
        <w:autoSpaceDN w:val="0"/>
        <w:adjustRightInd w:val="0"/>
        <w:spacing w:after="0" w:line="240" w:lineRule="auto"/>
        <w:rPr>
          <w:rFonts w:cstheme="minorHAnsi"/>
          <w:b/>
          <w:bCs/>
          <w:color w:val="000000"/>
          <w:sz w:val="24"/>
          <w:szCs w:val="24"/>
          <w:lang w:val="fr-FR"/>
        </w:rPr>
      </w:pPr>
    </w:p>
    <w:p w14:paraId="53EE4665" w14:textId="79CD0F6A"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Exemptions </w:t>
      </w:r>
    </w:p>
    <w:p w14:paraId="770F7DB6"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An exemption from the UEI and sam.gov registration requirements may be permitted on a case-by-case basis if: </w:t>
      </w:r>
    </w:p>
    <w:p w14:paraId="285693F9" w14:textId="2005F99C" w:rsidR="00A55A29" w:rsidRPr="00A55A29" w:rsidRDefault="00A55A29" w:rsidP="008370B3">
      <w:pPr>
        <w:numPr>
          <w:ilvl w:val="0"/>
          <w:numId w:val="12"/>
        </w:num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 An applicant’s identity must be protected due to potential endangerment of their mission, their organization’s status, their employees, or individuals being served by the applicant. </w:t>
      </w:r>
    </w:p>
    <w:p w14:paraId="1C777DD1" w14:textId="2045973D" w:rsidR="00A55A29" w:rsidRPr="00A55A29" w:rsidRDefault="00A55A29" w:rsidP="008370B3">
      <w:pPr>
        <w:numPr>
          <w:ilvl w:val="0"/>
          <w:numId w:val="12"/>
        </w:num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 For an applicant, if the Federal awarding agency makes a determination that there are exigent circumstances that prohibit the applicant from receiving a unique entity identifier and completing SAM registration prior to receiving a </w:t>
      </w:r>
      <w:proofErr w:type="gramStart"/>
      <w:r w:rsidRPr="00A55A29">
        <w:rPr>
          <w:rFonts w:cstheme="minorHAnsi"/>
          <w:color w:val="000000"/>
          <w:sz w:val="24"/>
          <w:szCs w:val="24"/>
        </w:rPr>
        <w:t>Federal</w:t>
      </w:r>
      <w:proofErr w:type="gramEnd"/>
      <w:r w:rsidRPr="00A55A29">
        <w:rPr>
          <w:rFonts w:cstheme="minorHAnsi"/>
          <w:color w:val="000000"/>
          <w:sz w:val="24"/>
          <w:szCs w:val="24"/>
        </w:rPr>
        <w:t xml:space="preserve"> award. In these instances, Federal awarding agencies must require the recipient to obtain a unique entity identifier and complete SAM registration within 30 days of the Federal award date. </w:t>
      </w:r>
    </w:p>
    <w:p w14:paraId="2F2283E8"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5A2B31F9" w14:textId="77777777" w:rsidR="00A55A29" w:rsidRPr="00527F42" w:rsidRDefault="00A55A29" w:rsidP="00AE54A5">
      <w:p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 </w:t>
      </w:r>
    </w:p>
    <w:p w14:paraId="175DA034" w14:textId="77777777" w:rsidR="006349B0" w:rsidRPr="00527F42" w:rsidRDefault="006349B0" w:rsidP="00AE54A5">
      <w:pPr>
        <w:autoSpaceDE w:val="0"/>
        <w:autoSpaceDN w:val="0"/>
        <w:adjustRightInd w:val="0"/>
        <w:spacing w:after="0" w:line="240" w:lineRule="auto"/>
        <w:rPr>
          <w:rFonts w:cstheme="minorHAnsi"/>
          <w:color w:val="000000"/>
          <w:sz w:val="24"/>
          <w:szCs w:val="24"/>
        </w:rPr>
      </w:pPr>
    </w:p>
    <w:p w14:paraId="4628FD5D" w14:textId="25CB25EC" w:rsidR="00A55A29" w:rsidRPr="00776EFB" w:rsidRDefault="00776EFB" w:rsidP="00AE54A5">
      <w:pPr>
        <w:autoSpaceDE w:val="0"/>
        <w:autoSpaceDN w:val="0"/>
        <w:adjustRightInd w:val="0"/>
        <w:spacing w:after="0" w:line="240" w:lineRule="auto"/>
        <w:rPr>
          <w:rFonts w:cstheme="minorHAnsi"/>
          <w:b/>
          <w:bCs/>
          <w:color w:val="000000"/>
          <w:sz w:val="24"/>
          <w:szCs w:val="24"/>
        </w:rPr>
      </w:pPr>
      <w:r w:rsidRPr="00776EFB">
        <w:rPr>
          <w:rFonts w:cstheme="minorHAnsi"/>
          <w:b/>
          <w:bCs/>
          <w:color w:val="000000"/>
          <w:sz w:val="24"/>
          <w:szCs w:val="24"/>
        </w:rPr>
        <w:t>3</w:t>
      </w:r>
      <w:r w:rsidR="00A55A29" w:rsidRPr="00776EFB">
        <w:rPr>
          <w:rFonts w:cstheme="minorHAnsi"/>
          <w:b/>
          <w:bCs/>
          <w:color w:val="000000"/>
          <w:sz w:val="24"/>
          <w:szCs w:val="24"/>
        </w:rPr>
        <w:t xml:space="preserve">. Submission Dates and Times </w:t>
      </w:r>
    </w:p>
    <w:p w14:paraId="2D8CC5CF"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52E37954" w14:textId="2CD26587" w:rsidR="006349B0" w:rsidRPr="00527F42" w:rsidRDefault="00645CF5" w:rsidP="7648F177">
      <w:pPr>
        <w:autoSpaceDE w:val="0"/>
        <w:autoSpaceDN w:val="0"/>
        <w:adjustRightInd w:val="0"/>
        <w:spacing w:after="0" w:line="240" w:lineRule="auto"/>
        <w:rPr>
          <w:color w:val="000000"/>
          <w:sz w:val="24"/>
          <w:szCs w:val="24"/>
        </w:rPr>
      </w:pPr>
      <w:r w:rsidRPr="7648F177">
        <w:rPr>
          <w:color w:val="000000" w:themeColor="text1"/>
          <w:sz w:val="24"/>
          <w:szCs w:val="24"/>
        </w:rPr>
        <w:t xml:space="preserve">Applications may be submitted for consideration at any time before the closing date of </w:t>
      </w:r>
      <w:r w:rsidRPr="00D91FB7">
        <w:rPr>
          <w:color w:val="000000" w:themeColor="text1"/>
          <w:sz w:val="24"/>
          <w:szCs w:val="24"/>
        </w:rPr>
        <w:t>July 30, 2024.</w:t>
      </w:r>
      <w:r w:rsidRPr="7648F177">
        <w:rPr>
          <w:color w:val="000000" w:themeColor="text1"/>
          <w:sz w:val="24"/>
          <w:szCs w:val="24"/>
        </w:rPr>
        <w:t xml:space="preserve"> </w:t>
      </w:r>
    </w:p>
    <w:p w14:paraId="3E523344" w14:textId="77777777" w:rsidR="00645CF5" w:rsidRPr="00527F42" w:rsidRDefault="00645CF5" w:rsidP="00AE54A5">
      <w:pPr>
        <w:autoSpaceDE w:val="0"/>
        <w:autoSpaceDN w:val="0"/>
        <w:adjustRightInd w:val="0"/>
        <w:spacing w:after="0" w:line="240" w:lineRule="auto"/>
        <w:rPr>
          <w:rFonts w:cstheme="minorHAnsi"/>
          <w:color w:val="000000"/>
          <w:sz w:val="24"/>
          <w:szCs w:val="24"/>
        </w:rPr>
      </w:pPr>
    </w:p>
    <w:p w14:paraId="24F6D083" w14:textId="6226C92A" w:rsidR="00A55A29" w:rsidRPr="00776EFB" w:rsidRDefault="00776EFB" w:rsidP="00AE54A5">
      <w:pPr>
        <w:autoSpaceDE w:val="0"/>
        <w:autoSpaceDN w:val="0"/>
        <w:adjustRightInd w:val="0"/>
        <w:spacing w:after="0" w:line="240" w:lineRule="auto"/>
        <w:rPr>
          <w:rFonts w:cstheme="minorHAnsi"/>
          <w:b/>
          <w:bCs/>
          <w:color w:val="000000"/>
          <w:sz w:val="24"/>
          <w:szCs w:val="24"/>
        </w:rPr>
      </w:pPr>
      <w:r w:rsidRPr="00776EFB">
        <w:rPr>
          <w:rFonts w:cstheme="minorHAnsi"/>
          <w:b/>
          <w:bCs/>
          <w:color w:val="000000"/>
          <w:sz w:val="24"/>
          <w:szCs w:val="24"/>
        </w:rPr>
        <w:t>4</w:t>
      </w:r>
      <w:r w:rsidR="00A55A29" w:rsidRPr="00776EFB">
        <w:rPr>
          <w:rFonts w:cstheme="minorHAnsi"/>
          <w:b/>
          <w:bCs/>
          <w:color w:val="000000"/>
          <w:sz w:val="24"/>
          <w:szCs w:val="24"/>
        </w:rPr>
        <w:t xml:space="preserve">. Funding Restrictions: </w:t>
      </w:r>
    </w:p>
    <w:p w14:paraId="2BA9ECA3"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4ACDBB2E" w14:textId="42330D7B" w:rsidR="00A55A29" w:rsidRPr="00527F42" w:rsidRDefault="00A55A29" w:rsidP="00645CF5">
      <w:p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The following activities and costs are not covered under this announcement: </w:t>
      </w:r>
    </w:p>
    <w:p w14:paraId="5192A169" w14:textId="6311DD17"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Construction is not an allowable activity under this award. </w:t>
      </w:r>
    </w:p>
    <w:p w14:paraId="014720D9" w14:textId="2B7814E6"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Activities that appear partisan or that support individual or party electoral campaigns. </w:t>
      </w:r>
    </w:p>
    <w:p w14:paraId="20C3E74C" w14:textId="6FEB875B"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Direct support or the appearance of direct support for any religious organization, to include repair or building of structures used for religious purposes. </w:t>
      </w:r>
    </w:p>
    <w:p w14:paraId="168D0683" w14:textId="1CC56E67"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Military assistance of any kind, including weapons buy-back or rewards programs. </w:t>
      </w:r>
    </w:p>
    <w:p w14:paraId="3B3F7B89" w14:textId="04CB2C63"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Purchase of firearms, ammunition, or removal of unexploded ordnances. </w:t>
      </w:r>
    </w:p>
    <w:p w14:paraId="0D7311D9" w14:textId="5DBCA583"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Payments for any partner government, military, or civilian government employee salary or pension. </w:t>
      </w:r>
    </w:p>
    <w:p w14:paraId="1280702D" w14:textId="61CA4C8B"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Duplication of services immediately available through municipal, provincial, or national government. </w:t>
      </w:r>
    </w:p>
    <w:p w14:paraId="645C269E" w14:textId="7DAB2884"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lastRenderedPageBreak/>
        <w:t xml:space="preserve">Funds for market research, advertising (unless public service related to grant program), or other promotional expenses. </w:t>
      </w:r>
    </w:p>
    <w:p w14:paraId="3E42650C" w14:textId="46ADB96A"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Expenses made prior to the approval of a </w:t>
      </w:r>
      <w:proofErr w:type="gramStart"/>
      <w:r w:rsidRPr="00527F42">
        <w:rPr>
          <w:rFonts w:cstheme="minorHAnsi"/>
          <w:i/>
          <w:iCs/>
          <w:color w:val="000000"/>
          <w:sz w:val="24"/>
          <w:szCs w:val="24"/>
        </w:rPr>
        <w:t>proposal</w:t>
      </w:r>
      <w:proofErr w:type="gramEnd"/>
      <w:r w:rsidRPr="00527F42">
        <w:rPr>
          <w:rFonts w:cstheme="minorHAnsi"/>
          <w:i/>
          <w:iCs/>
          <w:color w:val="000000"/>
          <w:sz w:val="24"/>
          <w:szCs w:val="24"/>
        </w:rPr>
        <w:t xml:space="preserve"> or unreasonable expenditures will not be reimbursed. </w:t>
      </w:r>
    </w:p>
    <w:p w14:paraId="142B5B8C" w14:textId="2C613FDF"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Fund-raising </w:t>
      </w:r>
      <w:proofErr w:type="gramStart"/>
      <w:r w:rsidRPr="00527F42">
        <w:rPr>
          <w:rFonts w:cstheme="minorHAnsi"/>
          <w:i/>
          <w:iCs/>
          <w:color w:val="000000"/>
          <w:sz w:val="24"/>
          <w:szCs w:val="24"/>
        </w:rPr>
        <w:t>campaigns;</w:t>
      </w:r>
      <w:proofErr w:type="gramEnd"/>
      <w:r w:rsidRPr="00527F42">
        <w:rPr>
          <w:rFonts w:cstheme="minorHAnsi"/>
          <w:i/>
          <w:iCs/>
          <w:color w:val="000000"/>
          <w:sz w:val="24"/>
          <w:szCs w:val="24"/>
        </w:rPr>
        <w:t xml:space="preserve"> </w:t>
      </w:r>
    </w:p>
    <w:p w14:paraId="5E63C9B2" w14:textId="7365ECBA"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Lobbying for specific legislation or </w:t>
      </w:r>
      <w:proofErr w:type="gramStart"/>
      <w:r w:rsidRPr="00527F42">
        <w:rPr>
          <w:rFonts w:cstheme="minorHAnsi"/>
          <w:color w:val="000000"/>
          <w:sz w:val="24"/>
          <w:szCs w:val="24"/>
        </w:rPr>
        <w:t>projects;</w:t>
      </w:r>
      <w:proofErr w:type="gramEnd"/>
      <w:r w:rsidRPr="00527F42">
        <w:rPr>
          <w:rFonts w:cstheme="minorHAnsi"/>
          <w:color w:val="000000"/>
          <w:sz w:val="24"/>
          <w:szCs w:val="24"/>
        </w:rPr>
        <w:t xml:space="preserve"> </w:t>
      </w:r>
    </w:p>
    <w:p w14:paraId="353DA894" w14:textId="50C98016"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Projects intended primarily for the growth or institutional development of the </w:t>
      </w:r>
      <w:proofErr w:type="gramStart"/>
      <w:r w:rsidRPr="00527F42">
        <w:rPr>
          <w:rFonts w:cstheme="minorHAnsi"/>
          <w:i/>
          <w:iCs/>
          <w:color w:val="000000"/>
          <w:sz w:val="24"/>
          <w:szCs w:val="24"/>
        </w:rPr>
        <w:t>organization;</w:t>
      </w:r>
      <w:proofErr w:type="gramEnd"/>
      <w:r w:rsidRPr="00527F42">
        <w:rPr>
          <w:rFonts w:cstheme="minorHAnsi"/>
          <w:i/>
          <w:iCs/>
          <w:color w:val="000000"/>
          <w:sz w:val="24"/>
          <w:szCs w:val="24"/>
        </w:rPr>
        <w:t xml:space="preserve"> </w:t>
      </w:r>
    </w:p>
    <w:p w14:paraId="1978F35C" w14:textId="45706DCE"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Projects seeking funds for personal </w:t>
      </w:r>
      <w:proofErr w:type="gramStart"/>
      <w:r w:rsidRPr="00527F42">
        <w:rPr>
          <w:rFonts w:cstheme="minorHAnsi"/>
          <w:i/>
          <w:iCs/>
          <w:color w:val="000000"/>
          <w:sz w:val="24"/>
          <w:szCs w:val="24"/>
        </w:rPr>
        <w:t>use;</w:t>
      </w:r>
      <w:proofErr w:type="gramEnd"/>
      <w:r w:rsidRPr="00527F42">
        <w:rPr>
          <w:rFonts w:cstheme="minorHAnsi"/>
          <w:i/>
          <w:iCs/>
          <w:color w:val="000000"/>
          <w:sz w:val="24"/>
          <w:szCs w:val="24"/>
        </w:rPr>
        <w:t xml:space="preserve"> </w:t>
      </w:r>
    </w:p>
    <w:p w14:paraId="501CCFBC" w14:textId="1C58055F"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color w:val="000000"/>
          <w:sz w:val="24"/>
          <w:szCs w:val="24"/>
        </w:rPr>
        <w:t xml:space="preserve">Projects that require a participation fee. </w:t>
      </w:r>
    </w:p>
    <w:p w14:paraId="7C5A4BCA" w14:textId="6A2784FA"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67B5E881" w14:textId="77777777" w:rsidR="00A15B6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5191EE0B" w14:textId="41229B8B" w:rsidR="00A55A29" w:rsidRPr="00527F42" w:rsidRDefault="00A55A29" w:rsidP="008370B3">
      <w:pPr>
        <w:pStyle w:val="ListParagraph"/>
        <w:numPr>
          <w:ilvl w:val="0"/>
          <w:numId w:val="13"/>
        </w:numPr>
        <w:autoSpaceDE w:val="0"/>
        <w:autoSpaceDN w:val="0"/>
        <w:adjustRightInd w:val="0"/>
        <w:spacing w:after="0" w:line="240" w:lineRule="auto"/>
        <w:rPr>
          <w:rFonts w:cstheme="minorHAnsi"/>
          <w:color w:val="000000"/>
          <w:sz w:val="24"/>
          <w:szCs w:val="24"/>
        </w:rPr>
      </w:pPr>
      <w:r w:rsidRPr="00527F42">
        <w:rPr>
          <w:rFonts w:cstheme="minorHAnsi"/>
          <w:i/>
          <w:iCs/>
          <w:color w:val="000000"/>
          <w:sz w:val="24"/>
          <w:szCs w:val="24"/>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w:t>
      </w:r>
      <w:proofErr w:type="gramStart"/>
      <w:r w:rsidRPr="00527F42">
        <w:rPr>
          <w:rFonts w:cstheme="minorHAnsi"/>
          <w:i/>
          <w:iCs/>
          <w:color w:val="000000"/>
          <w:sz w:val="24"/>
          <w:szCs w:val="24"/>
        </w:rPr>
        <w:t>Government</w:t>
      </w:r>
      <w:proofErr w:type="gramEnd"/>
      <w:r w:rsidRPr="00527F42">
        <w:rPr>
          <w:rFonts w:cstheme="minorHAnsi"/>
          <w:i/>
          <w:iCs/>
          <w:color w:val="000000"/>
          <w:sz w:val="24"/>
          <w:szCs w:val="24"/>
        </w:rPr>
        <w:t xml:space="preserve"> </w:t>
      </w:r>
    </w:p>
    <w:p w14:paraId="6665F250" w14:textId="77777777" w:rsidR="00A55A29" w:rsidRPr="00527F42" w:rsidRDefault="00A55A29" w:rsidP="00A15B69">
      <w:pPr>
        <w:rPr>
          <w:rFonts w:cstheme="minorHAnsi"/>
          <w:sz w:val="24"/>
          <w:szCs w:val="24"/>
        </w:rPr>
      </w:pPr>
    </w:p>
    <w:p w14:paraId="5C1E1F09" w14:textId="74053F9C" w:rsidR="00A55A29" w:rsidRPr="00776EFB" w:rsidRDefault="00776EFB" w:rsidP="00A15B69">
      <w:pPr>
        <w:rPr>
          <w:rFonts w:cstheme="minorHAnsi"/>
          <w:b/>
          <w:bCs/>
          <w:sz w:val="24"/>
          <w:szCs w:val="24"/>
        </w:rPr>
      </w:pPr>
      <w:r w:rsidRPr="00776EFB">
        <w:rPr>
          <w:rFonts w:cstheme="minorHAnsi"/>
          <w:b/>
          <w:bCs/>
          <w:sz w:val="24"/>
          <w:szCs w:val="24"/>
        </w:rPr>
        <w:t>5</w:t>
      </w:r>
      <w:r w:rsidR="00A55A29" w:rsidRPr="00776EFB">
        <w:rPr>
          <w:rFonts w:cstheme="minorHAnsi"/>
          <w:b/>
          <w:bCs/>
          <w:sz w:val="24"/>
          <w:szCs w:val="24"/>
        </w:rPr>
        <w:t xml:space="preserve">. Other Submission Requirements </w:t>
      </w:r>
    </w:p>
    <w:p w14:paraId="0A997F67" w14:textId="79620BF9"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All application materials must be submitted by email to </w:t>
      </w:r>
      <w:hyperlink r:id="rId12" w:history="1">
        <w:r w:rsidR="002A2867" w:rsidRPr="00A55A29">
          <w:rPr>
            <w:rStyle w:val="Hyperlink"/>
            <w:rFonts w:cstheme="minorHAnsi"/>
            <w:i/>
            <w:iCs/>
            <w:sz w:val="24"/>
            <w:szCs w:val="24"/>
          </w:rPr>
          <w:t>abidjanpds@state.gov</w:t>
        </w:r>
      </w:hyperlink>
      <w:r w:rsidR="002A2867" w:rsidRPr="00527F42">
        <w:rPr>
          <w:rFonts w:cstheme="minorHAnsi"/>
          <w:i/>
          <w:iCs/>
          <w:color w:val="000000"/>
          <w:sz w:val="24"/>
          <w:szCs w:val="24"/>
        </w:rPr>
        <w:t xml:space="preserve"> </w:t>
      </w:r>
      <w:r w:rsidRPr="00A55A29">
        <w:rPr>
          <w:rFonts w:cstheme="minorHAnsi"/>
          <w:i/>
          <w:iCs/>
          <w:color w:val="000000"/>
          <w:sz w:val="24"/>
          <w:szCs w:val="24"/>
        </w:rPr>
        <w:t xml:space="preserve">. </w:t>
      </w:r>
    </w:p>
    <w:p w14:paraId="7070AC6F" w14:textId="77777777" w:rsidR="00A459C6" w:rsidRPr="00527F42" w:rsidRDefault="00A459C6" w:rsidP="00AE54A5">
      <w:pPr>
        <w:autoSpaceDE w:val="0"/>
        <w:autoSpaceDN w:val="0"/>
        <w:adjustRightInd w:val="0"/>
        <w:spacing w:after="0" w:line="240" w:lineRule="auto"/>
        <w:rPr>
          <w:rFonts w:cstheme="minorHAnsi"/>
          <w:b/>
          <w:bCs/>
          <w:color w:val="000000"/>
          <w:sz w:val="24"/>
          <w:szCs w:val="24"/>
        </w:rPr>
      </w:pPr>
    </w:p>
    <w:p w14:paraId="3DB951CF" w14:textId="678B9219"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E. APPLICATION REVIEW INFORMATION </w:t>
      </w:r>
    </w:p>
    <w:p w14:paraId="52E745A9"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09843F4E" w14:textId="0DAE0413" w:rsidR="00A55A29" w:rsidRPr="00776EFB" w:rsidRDefault="00A55A29" w:rsidP="008370B3">
      <w:pPr>
        <w:pStyle w:val="ListParagraph"/>
        <w:numPr>
          <w:ilvl w:val="0"/>
          <w:numId w:val="15"/>
        </w:numPr>
        <w:autoSpaceDE w:val="0"/>
        <w:autoSpaceDN w:val="0"/>
        <w:adjustRightInd w:val="0"/>
        <w:spacing w:after="0" w:line="240" w:lineRule="auto"/>
        <w:rPr>
          <w:rFonts w:cstheme="minorHAnsi"/>
          <w:b/>
          <w:bCs/>
          <w:color w:val="000000"/>
          <w:sz w:val="24"/>
          <w:szCs w:val="24"/>
        </w:rPr>
      </w:pPr>
      <w:r w:rsidRPr="00776EFB">
        <w:rPr>
          <w:rFonts w:cstheme="minorHAnsi"/>
          <w:b/>
          <w:bCs/>
          <w:color w:val="000000"/>
          <w:sz w:val="24"/>
          <w:szCs w:val="24"/>
        </w:rPr>
        <w:t xml:space="preserve"> Criteria </w:t>
      </w:r>
    </w:p>
    <w:p w14:paraId="317D434B"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2D8B5150"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Each application will be evaluated and rated </w:t>
      </w:r>
      <w:proofErr w:type="gramStart"/>
      <w:r w:rsidRPr="00A55A29">
        <w:rPr>
          <w:rFonts w:cstheme="minorHAnsi"/>
          <w:color w:val="000000"/>
          <w:sz w:val="24"/>
          <w:szCs w:val="24"/>
        </w:rPr>
        <w:t>on the basis of</w:t>
      </w:r>
      <w:proofErr w:type="gramEnd"/>
      <w:r w:rsidRPr="00A55A29">
        <w:rPr>
          <w:rFonts w:cstheme="minorHAnsi"/>
          <w:color w:val="000000"/>
          <w:sz w:val="24"/>
          <w:szCs w:val="24"/>
        </w:rPr>
        <w:t xml:space="preserve"> the evaluation criteria outlined below. </w:t>
      </w:r>
    </w:p>
    <w:p w14:paraId="76C5EBD3"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54BB4553" w14:textId="0EC085C6" w:rsidR="00A55A29" w:rsidRPr="00A55A29" w:rsidRDefault="00A55A29" w:rsidP="7648F177">
      <w:pPr>
        <w:autoSpaceDE w:val="0"/>
        <w:autoSpaceDN w:val="0"/>
        <w:adjustRightInd w:val="0"/>
        <w:spacing w:after="0" w:line="240" w:lineRule="auto"/>
        <w:rPr>
          <w:color w:val="000000"/>
          <w:sz w:val="24"/>
          <w:szCs w:val="24"/>
        </w:rPr>
      </w:pPr>
      <w:bookmarkStart w:id="0" w:name="_Hlk168302100"/>
      <w:r w:rsidRPr="7648F177">
        <w:rPr>
          <w:color w:val="000000" w:themeColor="text1"/>
          <w:sz w:val="24"/>
          <w:szCs w:val="24"/>
        </w:rPr>
        <w:t>Quality and Feasibility of the Implementation – 2</w:t>
      </w:r>
      <w:r w:rsidR="001A193C">
        <w:rPr>
          <w:color w:val="000000" w:themeColor="text1"/>
          <w:sz w:val="24"/>
          <w:szCs w:val="24"/>
        </w:rPr>
        <w:t>0</w:t>
      </w:r>
      <w:r w:rsidRPr="7648F177">
        <w:rPr>
          <w:color w:val="000000" w:themeColor="text1"/>
          <w:sz w:val="24"/>
          <w:szCs w:val="24"/>
        </w:rPr>
        <w:t xml:space="preserve"> points: The proposal is well developed, with detail about how program activities will be carried out and indicates when and where U.S. Embassy support will be needed. The proposal includes a reasonable implementation timeline. </w:t>
      </w:r>
    </w:p>
    <w:p w14:paraId="4B463423"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2F5F6422" w14:textId="1CDF9451"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Organizational Capacity and Record on Previous Grants – </w:t>
      </w:r>
      <w:r w:rsidR="001A193C">
        <w:rPr>
          <w:rFonts w:cstheme="minorHAnsi"/>
          <w:color w:val="000000"/>
          <w:sz w:val="24"/>
          <w:szCs w:val="24"/>
        </w:rPr>
        <w:t>20</w:t>
      </w:r>
      <w:r w:rsidRPr="00A55A29">
        <w:rPr>
          <w:rFonts w:cstheme="minorHAnsi"/>
          <w:color w:val="000000"/>
          <w:sz w:val="24"/>
          <w:szCs w:val="24"/>
        </w:rPr>
        <w:t xml:space="preserve"> points: The organization has expertise in its stated field and has the internal controls in place to manage federal funds. This includes a financial management system and a bank account. </w:t>
      </w:r>
    </w:p>
    <w:p w14:paraId="5C403451"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7991442A" w14:textId="0A8F9A38"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Program Content</w:t>
      </w:r>
      <w:r w:rsidR="00D91FB7">
        <w:rPr>
          <w:rFonts w:cstheme="minorHAnsi"/>
          <w:color w:val="000000"/>
          <w:sz w:val="24"/>
          <w:szCs w:val="24"/>
        </w:rPr>
        <w:t xml:space="preserve"> – 20 points</w:t>
      </w:r>
      <w:r w:rsidRPr="00A55A29">
        <w:rPr>
          <w:rFonts w:cstheme="minorHAnsi"/>
          <w:color w:val="000000"/>
          <w:sz w:val="24"/>
          <w:szCs w:val="24"/>
        </w:rPr>
        <w:t xml:space="preserve">: Objectives are clear, and content is linked to the United States and is likely to provide maximum impact in achieving the proposed results. </w:t>
      </w:r>
    </w:p>
    <w:p w14:paraId="490A24F0"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54F0FAF7" w14:textId="5E03613B"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Budget</w:t>
      </w:r>
      <w:r w:rsidR="00D91FB7">
        <w:rPr>
          <w:rFonts w:cstheme="minorHAnsi"/>
          <w:color w:val="000000"/>
          <w:sz w:val="24"/>
          <w:szCs w:val="24"/>
        </w:rPr>
        <w:t xml:space="preserve"> – 10 points</w:t>
      </w:r>
      <w:r w:rsidRPr="00A55A29">
        <w:rPr>
          <w:rFonts w:cstheme="minorHAnsi"/>
          <w:color w:val="000000"/>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6A184935"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3BD8AB60" w14:textId="57AF7856"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Monitoring and evaluation plan</w:t>
      </w:r>
      <w:r w:rsidR="00D91FB7">
        <w:rPr>
          <w:rFonts w:cstheme="minorHAnsi"/>
          <w:color w:val="000000"/>
          <w:sz w:val="24"/>
          <w:szCs w:val="24"/>
        </w:rPr>
        <w:t xml:space="preserve"> – 10 points</w:t>
      </w:r>
      <w:r w:rsidRPr="00A55A29">
        <w:rPr>
          <w:rFonts w:cstheme="minorHAnsi"/>
          <w:color w:val="000000"/>
          <w:sz w:val="24"/>
          <w:szCs w:val="24"/>
        </w:rPr>
        <w:t xml:space="preserve">: Applicant demonstrates it can measure program success against key indicators and provides milestones to indicate progress toward goals outlined in the proposal. The program includes output and outcome indicators and shows how and when those will be measured. </w:t>
      </w:r>
    </w:p>
    <w:p w14:paraId="3D0C33FB"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77C3984A" w14:textId="6197C326" w:rsidR="002A2867" w:rsidRPr="00527F42" w:rsidRDefault="00A55A29" w:rsidP="7648F177">
      <w:pPr>
        <w:autoSpaceDE w:val="0"/>
        <w:autoSpaceDN w:val="0"/>
        <w:adjustRightInd w:val="0"/>
        <w:spacing w:after="0" w:line="240" w:lineRule="auto"/>
        <w:rPr>
          <w:color w:val="000000"/>
          <w:sz w:val="24"/>
          <w:szCs w:val="24"/>
        </w:rPr>
      </w:pPr>
      <w:r w:rsidRPr="7648F177">
        <w:rPr>
          <w:color w:val="000000" w:themeColor="text1"/>
          <w:sz w:val="24"/>
          <w:szCs w:val="24"/>
        </w:rPr>
        <w:t>Sustainability</w:t>
      </w:r>
      <w:r w:rsidR="00D91FB7">
        <w:rPr>
          <w:color w:val="000000" w:themeColor="text1"/>
          <w:sz w:val="24"/>
          <w:szCs w:val="24"/>
        </w:rPr>
        <w:t xml:space="preserve"> – 20 points</w:t>
      </w:r>
      <w:r w:rsidRPr="7648F177">
        <w:rPr>
          <w:color w:val="000000" w:themeColor="text1"/>
          <w:sz w:val="24"/>
          <w:szCs w:val="24"/>
        </w:rPr>
        <w:t xml:space="preserve">: Proposal defines how program activities will continue to have positive impact after the end of the program. </w:t>
      </w:r>
    </w:p>
    <w:bookmarkEnd w:id="0"/>
    <w:p w14:paraId="5A645A6F"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051C06A2" w14:textId="1667ED9F" w:rsidR="00A55A29" w:rsidRPr="00776EFB" w:rsidRDefault="00A55A29" w:rsidP="008370B3">
      <w:pPr>
        <w:pStyle w:val="ListParagraph"/>
        <w:numPr>
          <w:ilvl w:val="0"/>
          <w:numId w:val="15"/>
        </w:numPr>
        <w:autoSpaceDE w:val="0"/>
        <w:autoSpaceDN w:val="0"/>
        <w:adjustRightInd w:val="0"/>
        <w:spacing w:after="0" w:line="240" w:lineRule="auto"/>
        <w:rPr>
          <w:rFonts w:cstheme="minorHAnsi"/>
          <w:b/>
          <w:bCs/>
          <w:color w:val="000000"/>
          <w:sz w:val="24"/>
          <w:szCs w:val="24"/>
        </w:rPr>
      </w:pPr>
      <w:r w:rsidRPr="00776EFB">
        <w:rPr>
          <w:rFonts w:cstheme="minorHAnsi"/>
          <w:b/>
          <w:bCs/>
          <w:color w:val="000000"/>
          <w:sz w:val="24"/>
          <w:szCs w:val="24"/>
        </w:rPr>
        <w:t xml:space="preserve"> Review and Selection Process </w:t>
      </w:r>
    </w:p>
    <w:p w14:paraId="1F372E1A"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22F05D3A"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A review committee will evaluate all eligible applications. </w:t>
      </w:r>
    </w:p>
    <w:p w14:paraId="2724E998" w14:textId="77777777" w:rsidR="002A2867" w:rsidRPr="00527F42" w:rsidRDefault="002A2867" w:rsidP="00AE54A5">
      <w:pPr>
        <w:autoSpaceDE w:val="0"/>
        <w:autoSpaceDN w:val="0"/>
        <w:adjustRightInd w:val="0"/>
        <w:spacing w:after="0" w:line="240" w:lineRule="auto"/>
        <w:rPr>
          <w:rFonts w:cstheme="minorHAnsi"/>
          <w:color w:val="000000"/>
          <w:sz w:val="24"/>
          <w:szCs w:val="24"/>
        </w:rPr>
      </w:pPr>
    </w:p>
    <w:p w14:paraId="40DEC833" w14:textId="0530F5E2" w:rsidR="0009159D" w:rsidRPr="00776EFB" w:rsidRDefault="0009159D" w:rsidP="008370B3">
      <w:pPr>
        <w:pStyle w:val="ListParagraph"/>
        <w:numPr>
          <w:ilvl w:val="0"/>
          <w:numId w:val="15"/>
        </w:numPr>
        <w:shd w:val="clear" w:color="auto" w:fill="FFFFFF" w:themeFill="background1"/>
        <w:spacing w:after="0" w:line="240" w:lineRule="auto"/>
        <w:textAlignment w:val="baseline"/>
        <w:rPr>
          <w:rFonts w:ascii="Calibri" w:eastAsia="Calibri" w:hAnsi="Calibri" w:cs="Calibri"/>
          <w:b/>
          <w:bCs/>
          <w:sz w:val="24"/>
          <w:szCs w:val="24"/>
        </w:rPr>
      </w:pPr>
      <w:r w:rsidRPr="00776EFB">
        <w:rPr>
          <w:rFonts w:ascii="Calibri" w:eastAsia="Calibri" w:hAnsi="Calibri" w:cs="Calibri"/>
          <w:b/>
          <w:bCs/>
          <w:sz w:val="24"/>
          <w:szCs w:val="24"/>
        </w:rPr>
        <w:t>Responsibility/Qualification Information in SAM.gov (formerly, FAPIIS)</w:t>
      </w:r>
    </w:p>
    <w:p w14:paraId="3DB3229F" w14:textId="77777777" w:rsidR="0009159D" w:rsidRPr="00FD2A7D" w:rsidRDefault="0009159D" w:rsidP="0009159D">
      <w:pPr>
        <w:shd w:val="clear" w:color="auto" w:fill="FFFFFF" w:themeFill="background1"/>
        <w:spacing w:after="0" w:line="240" w:lineRule="auto"/>
        <w:textAlignment w:val="baseline"/>
        <w:rPr>
          <w:rFonts w:eastAsiaTheme="minorEastAsia"/>
          <w:sz w:val="24"/>
          <w:szCs w:val="24"/>
        </w:rPr>
      </w:pPr>
    </w:p>
    <w:p w14:paraId="1C43FC4A" w14:textId="77777777" w:rsidR="0009159D" w:rsidRPr="00856FBB" w:rsidRDefault="0009159D" w:rsidP="0009159D">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For any Federal award under a notice of funding opportunity, if the Federal awarding agency anticipates that the total Federal share will be greater than the simplified acquisition threshold over the period of performance (see §200.</w:t>
      </w:r>
      <w:r w:rsidRPr="6A0ACA87">
        <w:rPr>
          <w:rFonts w:eastAsiaTheme="minorEastAsia"/>
          <w:sz w:val="24"/>
          <w:szCs w:val="24"/>
        </w:rPr>
        <w:t>01</w:t>
      </w:r>
      <w:r w:rsidRPr="00FD2A7D">
        <w:rPr>
          <w:rFonts w:eastAsiaTheme="minorEastAsia"/>
          <w:sz w:val="24"/>
          <w:szCs w:val="24"/>
        </w:rPr>
        <w:t xml:space="preserve"> Simplified Acquisition Threshold), this section must also inform applicants</w:t>
      </w:r>
      <w:r w:rsidRPr="6A0ACA87">
        <w:rPr>
          <w:rFonts w:eastAsiaTheme="minorEastAsia"/>
          <w:sz w:val="24"/>
          <w:szCs w:val="24"/>
        </w:rPr>
        <w:t xml:space="preserve"> that</w:t>
      </w:r>
      <w:r w:rsidRPr="00FD2A7D">
        <w:rPr>
          <w:rFonts w:eastAsiaTheme="minorEastAsia"/>
          <w:sz w:val="24"/>
          <w:szCs w:val="24"/>
        </w:rPr>
        <w:t>:</w:t>
      </w:r>
    </w:p>
    <w:p w14:paraId="77326424" w14:textId="77777777" w:rsidR="0009159D" w:rsidRPr="00FD2A7D" w:rsidRDefault="0009159D" w:rsidP="0009159D">
      <w:pPr>
        <w:shd w:val="clear" w:color="auto" w:fill="FFFFFF" w:themeFill="background1"/>
        <w:spacing w:after="0" w:line="240" w:lineRule="auto"/>
        <w:ind w:left="360"/>
        <w:textAlignment w:val="baseline"/>
        <w:rPr>
          <w:rFonts w:eastAsiaTheme="minorEastAsia"/>
          <w:sz w:val="24"/>
          <w:szCs w:val="24"/>
        </w:rPr>
      </w:pPr>
    </w:p>
    <w:p w14:paraId="6338C14C" w14:textId="77777777" w:rsidR="0009159D" w:rsidRPr="00856FBB" w:rsidRDefault="0009159D" w:rsidP="0009159D">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i. The Federal awarding agency, prior to making a </w:t>
      </w:r>
      <w:proofErr w:type="gramStart"/>
      <w:r w:rsidRPr="00FD2A7D">
        <w:rPr>
          <w:rFonts w:eastAsiaTheme="minorEastAsia"/>
          <w:sz w:val="24"/>
          <w:szCs w:val="24"/>
        </w:rPr>
        <w:t>Federal</w:t>
      </w:r>
      <w:proofErr w:type="gramEnd"/>
      <w:r w:rsidRPr="00FD2A7D">
        <w:rPr>
          <w:rFonts w:eastAsiaTheme="minorEastAsia"/>
          <w:sz w:val="24"/>
          <w:szCs w:val="24"/>
        </w:rPr>
        <w:t xml:space="preserve"> award with a total amount of Federal share greater than the simplified acquisition threshold, is required to review and consider any information about the applicant that is in the </w:t>
      </w:r>
      <w:r w:rsidRPr="6A0ACA87">
        <w:rPr>
          <w:rFonts w:eastAsiaTheme="minorEastAsia"/>
          <w:sz w:val="24"/>
          <w:szCs w:val="24"/>
        </w:rPr>
        <w:t xml:space="preserve">U.S. government </w:t>
      </w:r>
      <w:r w:rsidRPr="00FD2A7D">
        <w:rPr>
          <w:rFonts w:eastAsiaTheme="minorEastAsia"/>
          <w:sz w:val="24"/>
          <w:szCs w:val="24"/>
        </w:rPr>
        <w:t>designated integrity and performance system accessible through SAM</w:t>
      </w:r>
      <w:r>
        <w:rPr>
          <w:rFonts w:eastAsiaTheme="minorEastAsia"/>
          <w:sz w:val="24"/>
          <w:szCs w:val="24"/>
        </w:rPr>
        <w:t>.gov</w:t>
      </w:r>
      <w:r w:rsidRPr="00FD2A7D">
        <w:rPr>
          <w:rFonts w:eastAsiaTheme="minorEastAsia"/>
          <w:sz w:val="24"/>
          <w:szCs w:val="24"/>
        </w:rPr>
        <w:t xml:space="preserve"> (see 41 U.S.C. 2313);</w:t>
      </w:r>
    </w:p>
    <w:p w14:paraId="135C6325" w14:textId="77777777" w:rsidR="0009159D" w:rsidRPr="00FD2A7D" w:rsidRDefault="0009159D" w:rsidP="0009159D">
      <w:pPr>
        <w:shd w:val="clear" w:color="auto" w:fill="FFFFFF" w:themeFill="background1"/>
        <w:spacing w:after="0" w:line="240" w:lineRule="auto"/>
        <w:ind w:left="360"/>
        <w:textAlignment w:val="baseline"/>
        <w:rPr>
          <w:rFonts w:eastAsiaTheme="minorEastAsia"/>
          <w:sz w:val="24"/>
          <w:szCs w:val="24"/>
        </w:rPr>
      </w:pPr>
    </w:p>
    <w:p w14:paraId="5A543072" w14:textId="77777777" w:rsidR="0009159D" w:rsidRPr="00856FBB" w:rsidRDefault="0009159D" w:rsidP="0009159D">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ii. </w:t>
      </w:r>
      <w:r w:rsidRPr="6A0ACA87">
        <w:rPr>
          <w:rFonts w:eastAsiaTheme="minorEastAsia"/>
          <w:sz w:val="24"/>
          <w:szCs w:val="24"/>
        </w:rPr>
        <w:t>A</w:t>
      </w:r>
      <w:r w:rsidRPr="00FD2A7D">
        <w:rPr>
          <w:rFonts w:eastAsiaTheme="minorEastAsia"/>
          <w:sz w:val="24"/>
          <w:szCs w:val="24"/>
        </w:rPr>
        <w:t xml:space="preserve">n applicant, at its option, may review </w:t>
      </w:r>
      <w:r w:rsidRPr="6A0ACA87">
        <w:rPr>
          <w:rFonts w:eastAsiaTheme="minorEastAsia"/>
          <w:sz w:val="24"/>
          <w:szCs w:val="24"/>
        </w:rPr>
        <w:t xml:space="preserve">and comment on any </w:t>
      </w:r>
      <w:r w:rsidRPr="00FD2A7D">
        <w:rPr>
          <w:rFonts w:eastAsiaTheme="minorEastAsia"/>
          <w:sz w:val="24"/>
          <w:szCs w:val="24"/>
        </w:rPr>
        <w:t xml:space="preserve">information </w:t>
      </w:r>
      <w:r w:rsidRPr="6A0ACA87">
        <w:rPr>
          <w:rFonts w:eastAsiaTheme="minorEastAsia"/>
          <w:sz w:val="24"/>
          <w:szCs w:val="24"/>
        </w:rPr>
        <w:t xml:space="preserve">about itself </w:t>
      </w:r>
      <w:r w:rsidRPr="00FD2A7D">
        <w:rPr>
          <w:rFonts w:eastAsiaTheme="minorEastAsia"/>
          <w:sz w:val="24"/>
          <w:szCs w:val="24"/>
        </w:rPr>
        <w:t xml:space="preserve">in the designated integrity and performance systems accessible through SAM that a </w:t>
      </w:r>
      <w:proofErr w:type="gramStart"/>
      <w:r w:rsidRPr="00FD2A7D">
        <w:rPr>
          <w:rFonts w:eastAsiaTheme="minorEastAsia"/>
          <w:sz w:val="24"/>
          <w:szCs w:val="24"/>
        </w:rPr>
        <w:t>Federal</w:t>
      </w:r>
      <w:proofErr w:type="gramEnd"/>
      <w:r w:rsidRPr="00FD2A7D">
        <w:rPr>
          <w:rFonts w:eastAsiaTheme="minorEastAsia"/>
          <w:sz w:val="24"/>
          <w:szCs w:val="24"/>
        </w:rPr>
        <w:t xml:space="preserve"> awarding agency previously entered;</w:t>
      </w:r>
    </w:p>
    <w:p w14:paraId="6AD3737B" w14:textId="77777777" w:rsidR="0009159D" w:rsidRPr="00FD2A7D" w:rsidRDefault="0009159D" w:rsidP="0009159D">
      <w:pPr>
        <w:shd w:val="clear" w:color="auto" w:fill="FFFFFF" w:themeFill="background1"/>
        <w:spacing w:after="0" w:line="240" w:lineRule="auto"/>
        <w:textAlignment w:val="baseline"/>
        <w:rPr>
          <w:rFonts w:eastAsiaTheme="minorEastAsia"/>
          <w:sz w:val="24"/>
          <w:szCs w:val="24"/>
        </w:rPr>
      </w:pPr>
    </w:p>
    <w:p w14:paraId="4D022F5E" w14:textId="77777777" w:rsidR="0009159D" w:rsidRDefault="0009159D" w:rsidP="0009159D">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iii. The Federal awarding agency will consider any comments by the applicant, in addition to the other information in the designated integrity and performance system, in making a judgment about the applicant's integrity, business ethics, and record of performance under </w:t>
      </w:r>
      <w:r w:rsidRPr="00FD2A7D">
        <w:rPr>
          <w:rFonts w:eastAsiaTheme="minorEastAsia"/>
          <w:sz w:val="24"/>
          <w:szCs w:val="24"/>
        </w:rPr>
        <w:lastRenderedPageBreak/>
        <w:t>Federal awards when completing the review of risk posed by applicants as described in §200.205 Federal awarding agency review of risk posed by applicants.</w:t>
      </w:r>
    </w:p>
    <w:p w14:paraId="65F2AD23" w14:textId="77777777" w:rsidR="00894934" w:rsidRPr="00527F42" w:rsidRDefault="00894934" w:rsidP="00AE54A5">
      <w:pPr>
        <w:autoSpaceDE w:val="0"/>
        <w:autoSpaceDN w:val="0"/>
        <w:adjustRightInd w:val="0"/>
        <w:spacing w:after="0" w:line="240" w:lineRule="auto"/>
        <w:rPr>
          <w:rFonts w:cstheme="minorHAnsi"/>
          <w:b/>
          <w:bCs/>
          <w:color w:val="000000"/>
          <w:sz w:val="24"/>
          <w:szCs w:val="24"/>
        </w:rPr>
      </w:pPr>
    </w:p>
    <w:p w14:paraId="3FD2F503" w14:textId="057B4AD6"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F. FEDERAL AWARD ADMINISTRATION INFORMATION </w:t>
      </w:r>
    </w:p>
    <w:p w14:paraId="5DBB8F73" w14:textId="77777777" w:rsidR="00894934" w:rsidRPr="00527F42" w:rsidRDefault="00894934" w:rsidP="00894934">
      <w:pPr>
        <w:autoSpaceDE w:val="0"/>
        <w:autoSpaceDN w:val="0"/>
        <w:adjustRightInd w:val="0"/>
        <w:spacing w:after="0" w:line="240" w:lineRule="auto"/>
        <w:rPr>
          <w:rFonts w:cstheme="minorHAnsi"/>
          <w:color w:val="000000"/>
          <w:sz w:val="24"/>
          <w:szCs w:val="24"/>
        </w:rPr>
      </w:pPr>
    </w:p>
    <w:p w14:paraId="2A5245CC" w14:textId="314C789B" w:rsidR="00894934" w:rsidRPr="00776EFB" w:rsidRDefault="00894934" w:rsidP="00894934">
      <w:pPr>
        <w:autoSpaceDE w:val="0"/>
        <w:autoSpaceDN w:val="0"/>
        <w:adjustRightInd w:val="0"/>
        <w:spacing w:after="0" w:line="240" w:lineRule="auto"/>
        <w:rPr>
          <w:rFonts w:cstheme="minorHAnsi"/>
          <w:b/>
          <w:bCs/>
          <w:color w:val="000000"/>
          <w:sz w:val="24"/>
          <w:szCs w:val="24"/>
        </w:rPr>
      </w:pPr>
      <w:r w:rsidRPr="00776EFB">
        <w:rPr>
          <w:rFonts w:cstheme="minorHAnsi"/>
          <w:b/>
          <w:bCs/>
          <w:color w:val="000000"/>
          <w:sz w:val="24"/>
          <w:szCs w:val="24"/>
        </w:rPr>
        <w:t xml:space="preserve">1. Federal Award Notices </w:t>
      </w:r>
    </w:p>
    <w:p w14:paraId="222BEFA4" w14:textId="77777777" w:rsidR="00894934" w:rsidRPr="00527F42" w:rsidRDefault="00894934" w:rsidP="00AE54A5">
      <w:pPr>
        <w:autoSpaceDE w:val="0"/>
        <w:autoSpaceDN w:val="0"/>
        <w:adjustRightInd w:val="0"/>
        <w:spacing w:after="0" w:line="240" w:lineRule="auto"/>
        <w:rPr>
          <w:rFonts w:cstheme="minorHAnsi"/>
          <w:color w:val="000000"/>
          <w:sz w:val="24"/>
          <w:szCs w:val="24"/>
        </w:rPr>
      </w:pPr>
    </w:p>
    <w:p w14:paraId="1B0E5BB8" w14:textId="0ECB23E0"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The grant award or cooperative agreement will be written, signed, awarded, and administered by the Grants Officer. The assistance award agreement is the authorizing </w:t>
      </w:r>
      <w:proofErr w:type="gramStart"/>
      <w:r w:rsidRPr="00A55A29">
        <w:rPr>
          <w:rFonts w:cstheme="minorHAnsi"/>
          <w:color w:val="000000"/>
          <w:sz w:val="24"/>
          <w:szCs w:val="24"/>
        </w:rPr>
        <w:t>document</w:t>
      </w:r>
      <w:proofErr w:type="gramEnd"/>
      <w:r w:rsidRPr="00A55A29">
        <w:rPr>
          <w:rFonts w:cstheme="minorHAnsi"/>
          <w:color w:val="000000"/>
          <w:sz w:val="24"/>
          <w:szCs w:val="24"/>
        </w:rPr>
        <w:t xml:space="preserve"> and it will be provided to the recipient for review and signature by email. The recipient may only start incurring program expenses beginning on the start date shown on the grant award document signed by the Grants Officer. </w:t>
      </w:r>
    </w:p>
    <w:p w14:paraId="2F485896" w14:textId="77777777" w:rsidR="00894934" w:rsidRPr="00527F42" w:rsidRDefault="00894934" w:rsidP="00AE54A5">
      <w:pPr>
        <w:autoSpaceDE w:val="0"/>
        <w:autoSpaceDN w:val="0"/>
        <w:adjustRightInd w:val="0"/>
        <w:spacing w:after="0" w:line="240" w:lineRule="auto"/>
        <w:rPr>
          <w:rFonts w:cstheme="minorHAnsi"/>
          <w:color w:val="000000"/>
          <w:sz w:val="24"/>
          <w:szCs w:val="24"/>
        </w:rPr>
      </w:pPr>
    </w:p>
    <w:p w14:paraId="10E15D57" w14:textId="7F7B1101"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30C68EA0" w14:textId="77777777"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w:t>
      </w:r>
    </w:p>
    <w:p w14:paraId="668D7784" w14:textId="77777777" w:rsidR="00AD453D" w:rsidRPr="00527F42" w:rsidRDefault="00AD453D" w:rsidP="00AE54A5">
      <w:pPr>
        <w:autoSpaceDE w:val="0"/>
        <w:autoSpaceDN w:val="0"/>
        <w:adjustRightInd w:val="0"/>
        <w:spacing w:after="0" w:line="240" w:lineRule="auto"/>
        <w:rPr>
          <w:rFonts w:cstheme="minorHAnsi"/>
          <w:b/>
          <w:bCs/>
          <w:color w:val="000000"/>
          <w:sz w:val="24"/>
          <w:szCs w:val="24"/>
        </w:rPr>
      </w:pPr>
    </w:p>
    <w:p w14:paraId="61E52AB7" w14:textId="08664753" w:rsidR="00AD453D" w:rsidRPr="00527F42" w:rsidRDefault="00A55A29" w:rsidP="00AD453D">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Payment Method: </w:t>
      </w:r>
      <w:r w:rsidRPr="00A55A29">
        <w:rPr>
          <w:rFonts w:cstheme="minorHAnsi"/>
          <w:color w:val="000000"/>
          <w:sz w:val="24"/>
          <w:szCs w:val="24"/>
        </w:rPr>
        <w:t xml:space="preserve">Payment will be made by request of the recipient associated with project milestones (example: completing a course content; translations; printing; conference expenses). The cooperating agency must request payment under this award by completing the form SF-270 and submitting it to the Grants Officer. </w:t>
      </w:r>
    </w:p>
    <w:p w14:paraId="4BC2AD5E" w14:textId="77777777" w:rsidR="008E6119" w:rsidRDefault="008E6119" w:rsidP="008E6119">
      <w:pPr>
        <w:autoSpaceDE w:val="0"/>
        <w:autoSpaceDN w:val="0"/>
        <w:adjustRightInd w:val="0"/>
        <w:spacing w:after="0" w:line="240" w:lineRule="auto"/>
        <w:ind w:left="180"/>
        <w:rPr>
          <w:rFonts w:cstheme="minorHAnsi"/>
          <w:color w:val="000000"/>
          <w:sz w:val="24"/>
          <w:szCs w:val="24"/>
        </w:rPr>
      </w:pPr>
    </w:p>
    <w:p w14:paraId="376B51A5" w14:textId="2BC2D94B" w:rsidR="00AD453D" w:rsidRPr="00776EFB" w:rsidRDefault="00AD453D" w:rsidP="008370B3">
      <w:pPr>
        <w:pStyle w:val="ListParagraph"/>
        <w:numPr>
          <w:ilvl w:val="0"/>
          <w:numId w:val="16"/>
        </w:numPr>
        <w:autoSpaceDE w:val="0"/>
        <w:autoSpaceDN w:val="0"/>
        <w:adjustRightInd w:val="0"/>
        <w:spacing w:after="0" w:line="240" w:lineRule="auto"/>
        <w:rPr>
          <w:rFonts w:cstheme="minorHAnsi"/>
          <w:b/>
          <w:bCs/>
          <w:color w:val="000000"/>
          <w:sz w:val="24"/>
          <w:szCs w:val="24"/>
        </w:rPr>
      </w:pPr>
      <w:r w:rsidRPr="00776EFB">
        <w:rPr>
          <w:rFonts w:cstheme="minorHAnsi"/>
          <w:b/>
          <w:bCs/>
          <w:color w:val="000000"/>
          <w:sz w:val="24"/>
          <w:szCs w:val="24"/>
        </w:rPr>
        <w:t xml:space="preserve">Administrative and National Policy Requirements </w:t>
      </w:r>
    </w:p>
    <w:p w14:paraId="757619F0" w14:textId="77777777" w:rsidR="00AD453D" w:rsidRPr="00527F42" w:rsidRDefault="00AD453D" w:rsidP="00AD453D">
      <w:pPr>
        <w:autoSpaceDE w:val="0"/>
        <w:autoSpaceDN w:val="0"/>
        <w:adjustRightInd w:val="0"/>
        <w:spacing w:after="0" w:line="240" w:lineRule="auto"/>
        <w:rPr>
          <w:rFonts w:cstheme="minorHAnsi"/>
          <w:color w:val="000000"/>
          <w:sz w:val="24"/>
          <w:szCs w:val="24"/>
        </w:rPr>
      </w:pPr>
    </w:p>
    <w:p w14:paraId="25C9471C" w14:textId="77777777" w:rsidR="00407585" w:rsidRPr="00FD2A7D" w:rsidRDefault="00407585" w:rsidP="00407585">
      <w:pPr>
        <w:shd w:val="clear" w:color="auto" w:fill="FFFFFF" w:themeFill="background1"/>
        <w:spacing w:after="0" w:line="240" w:lineRule="auto"/>
        <w:textAlignment w:val="baseline"/>
        <w:rPr>
          <w:rFonts w:eastAsiaTheme="minorEastAsia"/>
          <w:sz w:val="24"/>
          <w:szCs w:val="24"/>
        </w:rPr>
      </w:pPr>
      <w:r w:rsidRPr="00FD2A7D">
        <w:rPr>
          <w:rFonts w:eastAsiaTheme="minorEastAsia"/>
          <w:b/>
          <w:bCs/>
          <w:sz w:val="24"/>
          <w:szCs w:val="24"/>
        </w:rPr>
        <w:t>Terms and Conditions:</w:t>
      </w:r>
      <w:r w:rsidRPr="00FD2A7D">
        <w:rPr>
          <w:rFonts w:eastAsiaTheme="minorEastAsia"/>
          <w:sz w:val="24"/>
          <w:szCs w:val="24"/>
        </w:rPr>
        <w:t xml:space="preserve"> Before </w:t>
      </w:r>
      <w:proofErr w:type="gramStart"/>
      <w:r w:rsidRPr="00FD2A7D">
        <w:rPr>
          <w:rFonts w:eastAsiaTheme="minorEastAsia"/>
          <w:sz w:val="24"/>
          <w:szCs w:val="24"/>
        </w:rPr>
        <w:t>submitting an application</w:t>
      </w:r>
      <w:proofErr w:type="gramEnd"/>
      <w:r w:rsidRPr="00FD2A7D">
        <w:rPr>
          <w:rFonts w:eastAsiaTheme="minorEastAsia"/>
          <w:sz w:val="24"/>
          <w:szCs w:val="24"/>
        </w:rPr>
        <w:t>, applicants should review all the terms and conditions and required certifications which will apply to this award, to ensure that they will be able to comply.  These include:</w:t>
      </w:r>
    </w:p>
    <w:p w14:paraId="2E6595D6" w14:textId="56CAF42C" w:rsidR="00407585" w:rsidRPr="00776EFB" w:rsidRDefault="00407585" w:rsidP="00776EFB">
      <w:p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u w:val="single"/>
        </w:rPr>
        <w:t>2 CFR 200</w:t>
      </w:r>
      <w:r w:rsidRPr="00FD2A7D">
        <w:rPr>
          <w:rFonts w:eastAsiaTheme="minorEastAsia"/>
          <w:sz w:val="24"/>
          <w:szCs w:val="24"/>
        </w:rPr>
        <w:t xml:space="preserve">, </w:t>
      </w:r>
      <w:r w:rsidRPr="00FD2A7D">
        <w:rPr>
          <w:rFonts w:eastAsiaTheme="minorEastAsia"/>
          <w:sz w:val="24"/>
          <w:szCs w:val="24"/>
          <w:u w:val="single"/>
        </w:rPr>
        <w:t>2 CFR 600</w:t>
      </w:r>
      <w:r w:rsidRPr="00FD2A7D">
        <w:rPr>
          <w:rFonts w:eastAsiaTheme="minorEastAsia"/>
          <w:sz w:val="24"/>
          <w:szCs w:val="24"/>
        </w:rPr>
        <w:t xml:space="preserve">, Certifications and Assurances, and the Department of State Standard Terms and Conditions, all of which are available at:  </w:t>
      </w:r>
      <w:hyperlink r:id="rId13">
        <w:r w:rsidRPr="00FD2A7D">
          <w:rPr>
            <w:rStyle w:val="Hyperlink"/>
            <w:rFonts w:eastAsiaTheme="minorEastAsia"/>
            <w:sz w:val="24"/>
            <w:szCs w:val="24"/>
          </w:rPr>
          <w:t>https://www.state.gov/about-us-office-of-the-procurement-executive/</w:t>
        </w:r>
      </w:hyperlink>
      <w:r w:rsidRPr="00FD2A7D">
        <w:rPr>
          <w:rFonts w:eastAsiaTheme="minorEastAsia"/>
          <w:sz w:val="24"/>
          <w:szCs w:val="24"/>
        </w:rPr>
        <w:t xml:space="preserve">. Note the U.S Flag branding and marking requirements in the Standard Terms and Conditions.  </w:t>
      </w:r>
    </w:p>
    <w:p w14:paraId="6F35BE40" w14:textId="77777777" w:rsidR="00E12017" w:rsidRPr="00527F42" w:rsidRDefault="00E12017" w:rsidP="008370B3">
      <w:pPr>
        <w:numPr>
          <w:ilvl w:val="1"/>
          <w:numId w:val="5"/>
        </w:numPr>
        <w:autoSpaceDE w:val="0"/>
        <w:autoSpaceDN w:val="0"/>
        <w:adjustRightInd w:val="0"/>
        <w:spacing w:after="0" w:line="240" w:lineRule="auto"/>
        <w:rPr>
          <w:rFonts w:cstheme="minorHAnsi"/>
          <w:color w:val="000000"/>
          <w:sz w:val="24"/>
          <w:szCs w:val="24"/>
        </w:rPr>
      </w:pPr>
    </w:p>
    <w:p w14:paraId="4E8D01C6" w14:textId="3D9B6683" w:rsidR="00A55A29" w:rsidRPr="00A55A29" w:rsidRDefault="00A55A29" w:rsidP="008370B3">
      <w:pPr>
        <w:numPr>
          <w:ilvl w:val="1"/>
          <w:numId w:val="5"/>
        </w:num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t xml:space="preserve">3. Reporting </w:t>
      </w:r>
    </w:p>
    <w:p w14:paraId="1289D9A1" w14:textId="77777777" w:rsidR="00A55A29" w:rsidRPr="00A55A29" w:rsidRDefault="00A55A29" w:rsidP="00AE54A5">
      <w:pPr>
        <w:autoSpaceDE w:val="0"/>
        <w:autoSpaceDN w:val="0"/>
        <w:adjustRightInd w:val="0"/>
        <w:spacing w:after="0" w:line="240" w:lineRule="auto"/>
        <w:rPr>
          <w:rFonts w:cstheme="minorHAnsi"/>
          <w:color w:val="000000"/>
          <w:sz w:val="24"/>
          <w:szCs w:val="24"/>
        </w:rPr>
      </w:pPr>
    </w:p>
    <w:p w14:paraId="4A7D9194" w14:textId="43061E97" w:rsidR="0052352D" w:rsidRPr="00776EFB" w:rsidRDefault="00A55A29" w:rsidP="00645CF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Reporting Requirements: </w:t>
      </w:r>
      <w:r w:rsidRPr="00A55A29">
        <w:rPr>
          <w:rFonts w:cstheme="minorHAnsi"/>
          <w:color w:val="000000"/>
          <w:sz w:val="24"/>
          <w:szCs w:val="24"/>
        </w:rPr>
        <w:t xml:space="preserve">Recipients will be required to submit financial reports and program reports, including a mid-term and final narrative report. The award document will specify how often these reports must be submitted. </w:t>
      </w:r>
    </w:p>
    <w:p w14:paraId="1D33A1D9" w14:textId="77777777" w:rsidR="0052352D" w:rsidRPr="00527F42" w:rsidRDefault="0052352D" w:rsidP="00AE54A5">
      <w:pPr>
        <w:autoSpaceDE w:val="0"/>
        <w:autoSpaceDN w:val="0"/>
        <w:adjustRightInd w:val="0"/>
        <w:spacing w:after="0" w:line="240" w:lineRule="auto"/>
        <w:rPr>
          <w:rFonts w:cstheme="minorHAnsi"/>
          <w:b/>
          <w:bCs/>
          <w:color w:val="000000"/>
          <w:sz w:val="24"/>
          <w:szCs w:val="24"/>
        </w:rPr>
      </w:pPr>
    </w:p>
    <w:p w14:paraId="479D1183" w14:textId="75BE363C"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G. FEDERAL AWARDING AGENCY CONTACTS </w:t>
      </w:r>
    </w:p>
    <w:p w14:paraId="57CEABC5" w14:textId="77777777" w:rsidR="0052352D"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color w:val="000000"/>
          <w:sz w:val="24"/>
          <w:szCs w:val="24"/>
        </w:rPr>
        <w:lastRenderedPageBreak/>
        <w:t xml:space="preserve">If you have any questions about the grant application process, please contact: </w:t>
      </w:r>
      <w:r w:rsidRPr="00A55A29">
        <w:rPr>
          <w:rFonts w:cstheme="minorHAnsi"/>
          <w:i/>
          <w:iCs/>
          <w:color w:val="000000"/>
          <w:sz w:val="24"/>
          <w:szCs w:val="24"/>
        </w:rPr>
        <w:t>abidjanpds@state.gov</w:t>
      </w:r>
      <w:r w:rsidRPr="00A55A29">
        <w:rPr>
          <w:rFonts w:cstheme="minorHAnsi"/>
          <w:color w:val="000000"/>
          <w:sz w:val="24"/>
          <w:szCs w:val="24"/>
        </w:rPr>
        <w:t xml:space="preserve">. </w:t>
      </w:r>
    </w:p>
    <w:p w14:paraId="69AB9C23" w14:textId="35CCFCB4" w:rsidR="002D6781" w:rsidRPr="002D6781" w:rsidRDefault="002D6781" w:rsidP="002D6781">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Note:  We do not provide any pre-consultation for application related questions that are addressed in the NOFO. Once an application has been submitted, State Department officials and staff — both in the Department and at embassies overseas — may not discuss this competition with applicants until the entire proposal review process is completed.</w:t>
      </w:r>
    </w:p>
    <w:p w14:paraId="5FCA7A2F" w14:textId="77777777" w:rsidR="0052352D" w:rsidRPr="00527F42" w:rsidRDefault="0052352D" w:rsidP="00AE54A5">
      <w:pPr>
        <w:autoSpaceDE w:val="0"/>
        <w:autoSpaceDN w:val="0"/>
        <w:adjustRightInd w:val="0"/>
        <w:spacing w:after="0" w:line="240" w:lineRule="auto"/>
        <w:rPr>
          <w:rFonts w:cstheme="minorHAnsi"/>
          <w:color w:val="000000"/>
          <w:sz w:val="24"/>
          <w:szCs w:val="24"/>
        </w:rPr>
      </w:pPr>
    </w:p>
    <w:p w14:paraId="28028A83" w14:textId="2EA08992" w:rsidR="00A55A29" w:rsidRPr="00A55A29" w:rsidRDefault="00A55A29" w:rsidP="00AE54A5">
      <w:pPr>
        <w:autoSpaceDE w:val="0"/>
        <w:autoSpaceDN w:val="0"/>
        <w:adjustRightInd w:val="0"/>
        <w:spacing w:after="0" w:line="240" w:lineRule="auto"/>
        <w:rPr>
          <w:rFonts w:cstheme="minorHAnsi"/>
          <w:color w:val="000000"/>
          <w:sz w:val="24"/>
          <w:szCs w:val="24"/>
        </w:rPr>
      </w:pPr>
      <w:r w:rsidRPr="00A55A29">
        <w:rPr>
          <w:rFonts w:cstheme="minorHAnsi"/>
          <w:b/>
          <w:bCs/>
          <w:color w:val="000000"/>
          <w:sz w:val="24"/>
          <w:szCs w:val="24"/>
        </w:rPr>
        <w:t xml:space="preserve">H. OTHER INFORMATION </w:t>
      </w:r>
    </w:p>
    <w:p w14:paraId="60E01D43" w14:textId="77777777" w:rsidR="0052352D" w:rsidRPr="00527F42" w:rsidRDefault="0052352D" w:rsidP="00AE54A5">
      <w:pPr>
        <w:autoSpaceDE w:val="0"/>
        <w:autoSpaceDN w:val="0"/>
        <w:adjustRightInd w:val="0"/>
        <w:spacing w:after="0" w:line="240" w:lineRule="auto"/>
        <w:rPr>
          <w:rFonts w:cstheme="minorHAnsi"/>
          <w:b/>
          <w:bCs/>
          <w:color w:val="000000"/>
          <w:sz w:val="24"/>
          <w:szCs w:val="24"/>
        </w:rPr>
      </w:pPr>
    </w:p>
    <w:p w14:paraId="5613BA9E" w14:textId="77777777" w:rsidR="008370B3" w:rsidRPr="00FD2A7D" w:rsidRDefault="008370B3" w:rsidP="008370B3">
      <w:pPr>
        <w:shd w:val="clear" w:color="auto" w:fill="FFFFFF" w:themeFill="background1"/>
        <w:spacing w:after="0" w:line="240" w:lineRule="auto"/>
        <w:textAlignment w:val="baseline"/>
        <w:rPr>
          <w:rFonts w:eastAsiaTheme="minorEastAsia"/>
          <w:sz w:val="24"/>
          <w:szCs w:val="24"/>
        </w:rPr>
      </w:pPr>
      <w:r w:rsidRPr="00FD2A7D">
        <w:rPr>
          <w:rFonts w:eastAsiaTheme="minorEastAsia"/>
          <w:b/>
          <w:bCs/>
          <w:sz w:val="24"/>
          <w:szCs w:val="24"/>
          <w:bdr w:val="none" w:sz="0" w:space="0" w:color="auto" w:frame="1"/>
        </w:rPr>
        <w:t>Guidelines for Budget Justification</w:t>
      </w:r>
    </w:p>
    <w:p w14:paraId="4DEB26B9" w14:textId="77777777" w:rsidR="008370B3" w:rsidRPr="00FD2A7D" w:rsidRDefault="008370B3" w:rsidP="008370B3">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Personnel: Describe the wages, salaries, and benefits of temporary or permanent staff who will be working directly for the applicant on the program, and the percentage of their time that will be spent on the program.</w:t>
      </w:r>
    </w:p>
    <w:p w14:paraId="5139738D" w14:textId="77777777" w:rsidR="008370B3" w:rsidRPr="00FD2A7D" w:rsidRDefault="008370B3" w:rsidP="008370B3">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Travel: Estimate the costs of travel and per diem for this program. If the program involves international travel, include a brief statement of justification for that travel.</w:t>
      </w:r>
    </w:p>
    <w:p w14:paraId="2412DB17" w14:textId="77777777" w:rsidR="008370B3" w:rsidRPr="00FD2A7D" w:rsidRDefault="008370B3" w:rsidP="008370B3">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026BC64B" w14:textId="77777777" w:rsidR="008370B3" w:rsidRPr="00FD2A7D" w:rsidRDefault="008370B3" w:rsidP="008370B3">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Supplies: List and describe all the items and materials, including any computer devices, that are needed for the program. If an item costs more than $5,000 per unit, then put it in the budget under Equipment.</w:t>
      </w:r>
    </w:p>
    <w:p w14:paraId="7BA2E2EA" w14:textId="77777777" w:rsidR="008370B3" w:rsidRPr="00FD2A7D" w:rsidRDefault="008370B3" w:rsidP="008370B3">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Contractual: Describe goods and services that the applicant plans to acquire through a contract with a vendor.  Also describe any sub-awards to non-profit partners that will help carry out the program activities. </w:t>
      </w:r>
    </w:p>
    <w:p w14:paraId="32E829A4" w14:textId="77777777" w:rsidR="008370B3" w:rsidRPr="00FD2A7D" w:rsidRDefault="008370B3" w:rsidP="008370B3">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0F924216" w14:textId="77777777" w:rsidR="008370B3" w:rsidRPr="00FD2A7D" w:rsidRDefault="008370B3" w:rsidP="008370B3">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78FE00BC" w14:textId="77777777" w:rsidR="008370B3" w:rsidRPr="00FD2A7D" w:rsidRDefault="008370B3" w:rsidP="008370B3">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lastRenderedPageBreak/>
        <w:t>“Cost Sharing” refers to contributions from the organization or other entities other than the U.S. Embassy.   It also includes in-kind contributions such as volunteers’ time and donated venues.</w:t>
      </w:r>
    </w:p>
    <w:p w14:paraId="436F15B9" w14:textId="77777777" w:rsidR="008370B3" w:rsidRPr="00FD2A7D" w:rsidRDefault="008370B3" w:rsidP="008370B3">
      <w:pPr>
        <w:shd w:val="clear" w:color="auto" w:fill="FFFFFF" w:themeFill="background1"/>
        <w:spacing w:after="390" w:line="240" w:lineRule="auto"/>
        <w:textAlignment w:val="baseline"/>
        <w:rPr>
          <w:rFonts w:eastAsiaTheme="minorEastAsia"/>
          <w:color w:val="333333"/>
          <w:sz w:val="24"/>
          <w:szCs w:val="24"/>
        </w:rPr>
      </w:pPr>
      <w:r w:rsidRPr="00FD2A7D">
        <w:rPr>
          <w:rFonts w:eastAsiaTheme="minorEastAsia"/>
          <w:sz w:val="24"/>
          <w:szCs w:val="24"/>
        </w:rPr>
        <w:t>Alcoholic Beverages:  Please note that award funds cannot be used for alcoholic beverages</w:t>
      </w:r>
      <w:r w:rsidRPr="00FD2A7D">
        <w:rPr>
          <w:rFonts w:eastAsiaTheme="minorEastAsia"/>
          <w:color w:val="333333"/>
          <w:sz w:val="24"/>
          <w:szCs w:val="24"/>
        </w:rPr>
        <w:t xml:space="preserve">. </w:t>
      </w:r>
    </w:p>
    <w:p w14:paraId="4DDCCC75" w14:textId="7977BAE0" w:rsidR="009C5FCA" w:rsidRPr="00527F42" w:rsidRDefault="009C5FCA" w:rsidP="00A15B69">
      <w:pPr>
        <w:shd w:val="clear" w:color="auto" w:fill="FFFFFF"/>
        <w:spacing w:after="0" w:line="240" w:lineRule="auto"/>
        <w:textAlignment w:val="baseline"/>
        <w:rPr>
          <w:rFonts w:eastAsia="Times New Roman" w:cstheme="minorHAnsi"/>
          <w:b/>
          <w:bCs/>
          <w:sz w:val="24"/>
          <w:szCs w:val="24"/>
          <w:bdr w:val="none" w:sz="0" w:space="0" w:color="auto" w:frame="1"/>
        </w:rPr>
      </w:pPr>
    </w:p>
    <w:sectPr w:rsidR="009C5FCA" w:rsidRPr="00527F42" w:rsidSect="00A47ECF">
      <w:headerReference w:type="default" r:id="rId14"/>
      <w:footerReference w:type="default" r:id="rId15"/>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8FDB3C" w14:textId="77777777" w:rsidR="00A57EDB" w:rsidRDefault="00A57EDB" w:rsidP="00DB74F9">
      <w:pPr>
        <w:spacing w:after="0" w:line="240" w:lineRule="auto"/>
      </w:pPr>
      <w:r>
        <w:separator/>
      </w:r>
    </w:p>
  </w:endnote>
  <w:endnote w:type="continuationSeparator" w:id="0">
    <w:p w14:paraId="7A0AA819" w14:textId="77777777" w:rsidR="00A57EDB" w:rsidRDefault="00A57EDB"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B4B0E" w14:textId="50C4616E" w:rsidR="00852712" w:rsidRDefault="00E42011">
    <w:pPr>
      <w:pStyle w:val="Footer"/>
    </w:pPr>
    <w:r>
      <w:rPr>
        <w:noProof/>
      </w:rPr>
      <mc:AlternateContent>
        <mc:Choice Requires="wps">
          <w:drawing>
            <wp:anchor distT="0" distB="0" distL="114300" distR="114300" simplePos="0" relativeHeight="251659264" behindDoc="0" locked="0" layoutInCell="0" allowOverlap="1" wp14:anchorId="18DA8E62" wp14:editId="30A7B7AC">
              <wp:simplePos x="0" y="0"/>
              <wp:positionH relativeFrom="page">
                <wp:posOffset>0</wp:posOffset>
              </wp:positionH>
              <wp:positionV relativeFrom="page">
                <wp:posOffset>9601200</wp:posOffset>
              </wp:positionV>
              <wp:extent cx="7772400" cy="266700"/>
              <wp:effectExtent l="0" t="0" r="0" b="0"/>
              <wp:wrapNone/>
              <wp:docPr id="1" name="MSIPCM64db42fbbc77d6ec943a73ab"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E5004A" w14:textId="1312DB14" w:rsidR="00E42011" w:rsidRPr="00E42011" w:rsidRDefault="00E42011" w:rsidP="00E42011">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4DF1F5D1">
            <v:shapetype id="_x0000_t202" coordsize="21600,21600" o:spt="202" path="m,l,21600r21600,l21600,xe" w14:anchorId="18DA8E62">
              <v:stroke joinstyle="miter"/>
              <v:path gradientshapeok="t" o:connecttype="rect"/>
            </v:shapetype>
            <v:shape id="MSIPCM64db42fbbc77d6ec943a73ab"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549228713,&quot;Height&quot;:792.0,&quot;Width&quot;:612.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s4EgIAACQEAAAOAAAAZHJzL2Uyb0RvYy54bWysU99v2jAQfp+0/8Hy+0hgDLaIULFWTJNQ&#10;W4lOfTaOTSLZPs82JOyv39kJUHV7qvrinO8u9+P7Pi9uOq3IUTjfgCnpeJRTIgyHqjH7kv56Wn/6&#10;SokPzFRMgRElPQlPb5YfPyxaW4gJ1KAq4QgWMb5obUnrEGyRZZ7XQjM/AisMBiU4zQJe3T6rHGux&#10;ulbZJM9nWQuusg648B69d32QLlN9KQUPD1J6EYgqKc4W0unSuYtntlywYu+YrRs+jMHeMIVmjcGm&#10;l1J3LDBycM0/pXTDHXiQYcRBZyBlw0XaAbcZ56+22dbMirQLguPtBSb/fmX5/XFrHx0J3XfokMAI&#10;SGt94dEZ9+mk0/GLkxKMI4SnC2yiC4Sjcz6fT6Y5hjjGJrPZHG0sk13/ts6HHwI0iUZJHdKS0GLH&#10;jQ996jklNjOwbpRK1ChD2pLOPn/J0w+XCBZXBntcZ41W6HbdsMAOqhPu5aCn3Fu+brD5hvnwyBxy&#10;jPOibsMDHlIBNoHBoqQG9+d//piP0GOUkhY1U1L/+8CcoET9NEjKt/F0GkWWLmi4l97d2WsO+hZQ&#10;jmN8GZYnM+YGdTalA/2Msl7FbhhihmPPku7O5m3oFYzPgovVKiWhnCwLG7O1PJaOMEZIn7pn5uyA&#10;e0DG7uGsKla8gr/P7QlYHQLIJnETge3RHPBGKSZ2h2cTtf7ynrKuj3v5FwAA//8DAFBLAwQUAAYA&#10;CAAAACEAWOOkPNwAAAALAQAADwAAAGRycy9kb3ducmV2LnhtbExPy07DMBC8I/EP1iL1Rp1GLYIQ&#10;p6qKuFRCiII4O/Hm0cTrKHbb5O/ZnOhtdmY0O5NuR9uJCw6+caRgtYxAIBXONFQp+Pl+f3wG4YMm&#10;oztHqGBCD9vs/i7ViXFX+sLLMVSCQ8gnWkEdQp9I6YsarfZL1yOxVrrB6sDnUEkz6CuH207GUfQk&#10;rW6IP9S6x32NRXs8WwXrz5e8lKfWnj6mwzQ1bfn7lpdKLR7G3SuIgGP4N8Ncn6tDxp1ydybjRaeA&#10;hwRmN6uY0azH8ZpRPnMbRjJL5e2G7A8AAP//AwBQSwECLQAUAAYACAAAACEAtoM4kv4AAADhAQAA&#10;EwAAAAAAAAAAAAAAAAAAAAAAW0NvbnRlbnRfVHlwZXNdLnhtbFBLAQItABQABgAIAAAAIQA4/SH/&#10;1gAAAJQBAAALAAAAAAAAAAAAAAAAAC8BAABfcmVscy8ucmVsc1BLAQItABQABgAIAAAAIQCuOEs4&#10;EgIAACQEAAAOAAAAAAAAAAAAAAAAAC4CAABkcnMvZTJvRG9jLnhtbFBLAQItABQABgAIAAAAIQBY&#10;46Q83AAAAAsBAAAPAAAAAAAAAAAAAAAAAGwEAABkcnMvZG93bnJldi54bWxQSwUGAAAAAAQABADz&#10;AAAAdQUAAAAA&#10;">
              <v:textbox inset=",0,,0">
                <w:txbxContent>
                  <w:p w:rsidRPr="00E42011" w:rsidR="00E42011" w:rsidP="00E42011" w:rsidRDefault="00E42011" w14:paraId="672A6659" w14:textId="1312DB14">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EBE7D" w14:textId="77777777" w:rsidR="00A57EDB" w:rsidRDefault="00A57EDB" w:rsidP="00DB74F9">
      <w:pPr>
        <w:spacing w:after="0" w:line="240" w:lineRule="auto"/>
      </w:pPr>
      <w:r>
        <w:separator/>
      </w:r>
    </w:p>
  </w:footnote>
  <w:footnote w:type="continuationSeparator" w:id="0">
    <w:p w14:paraId="31C6F229" w14:textId="77777777" w:rsidR="00A57EDB" w:rsidRDefault="00A57EDB"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88AF0" w14:textId="28E45D6C" w:rsidR="00DB74F9" w:rsidRDefault="00DB74F9">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D397B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C4209F"/>
    <w:multiLevelType w:val="hybridMultilevel"/>
    <w:tmpl w:val="75FCA92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AE03F4"/>
    <w:multiLevelType w:val="hybridMultilevel"/>
    <w:tmpl w:val="B72E0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736391"/>
    <w:multiLevelType w:val="hybridMultilevel"/>
    <w:tmpl w:val="DD549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934775"/>
    <w:multiLevelType w:val="hybridMultilevel"/>
    <w:tmpl w:val="2CC029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0F5480A"/>
    <w:multiLevelType w:val="hybridMultilevel"/>
    <w:tmpl w:val="EF262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4042FA"/>
    <w:multiLevelType w:val="hybridMultilevel"/>
    <w:tmpl w:val="640EF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6C3E6A"/>
    <w:multiLevelType w:val="hybridMultilevel"/>
    <w:tmpl w:val="478AD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850068"/>
    <w:multiLevelType w:val="hybridMultilevel"/>
    <w:tmpl w:val="E1F0572E"/>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9E5195B"/>
    <w:multiLevelType w:val="hybridMultilevel"/>
    <w:tmpl w:val="DA581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FB069E"/>
    <w:multiLevelType w:val="hybridMultilevel"/>
    <w:tmpl w:val="15221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4733E4"/>
    <w:multiLevelType w:val="hybridMultilevel"/>
    <w:tmpl w:val="7A34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3C3A4E"/>
    <w:multiLevelType w:val="hybridMultilevel"/>
    <w:tmpl w:val="E63C4E70"/>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0602119">
    <w:abstractNumId w:val="3"/>
  </w:num>
  <w:num w:numId="2" w16cid:durableId="1864323064">
    <w:abstractNumId w:val="15"/>
  </w:num>
  <w:num w:numId="3" w16cid:durableId="1402867909">
    <w:abstractNumId w:val="13"/>
  </w:num>
  <w:num w:numId="4" w16cid:durableId="1368137487">
    <w:abstractNumId w:val="8"/>
  </w:num>
  <w:num w:numId="5" w16cid:durableId="573979024">
    <w:abstractNumId w:val="0"/>
  </w:num>
  <w:num w:numId="6" w16cid:durableId="784815478">
    <w:abstractNumId w:val="2"/>
  </w:num>
  <w:num w:numId="7" w16cid:durableId="1781607489">
    <w:abstractNumId w:val="1"/>
  </w:num>
  <w:num w:numId="8" w16cid:durableId="1022362772">
    <w:abstractNumId w:val="6"/>
  </w:num>
  <w:num w:numId="9" w16cid:durableId="157384196">
    <w:abstractNumId w:val="7"/>
  </w:num>
  <w:num w:numId="10" w16cid:durableId="86269719">
    <w:abstractNumId w:val="4"/>
  </w:num>
  <w:num w:numId="11" w16cid:durableId="1388727732">
    <w:abstractNumId w:val="10"/>
  </w:num>
  <w:num w:numId="12" w16cid:durableId="1210219756">
    <w:abstractNumId w:val="11"/>
  </w:num>
  <w:num w:numId="13" w16cid:durableId="1069110666">
    <w:abstractNumId w:val="12"/>
  </w:num>
  <w:num w:numId="14" w16cid:durableId="333610361">
    <w:abstractNumId w:val="9"/>
  </w:num>
  <w:num w:numId="15" w16cid:durableId="1026642811">
    <w:abstractNumId w:val="5"/>
  </w:num>
  <w:num w:numId="16" w16cid:durableId="1995723594">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07DDC"/>
    <w:rsid w:val="00017279"/>
    <w:rsid w:val="00042FDE"/>
    <w:rsid w:val="000672CB"/>
    <w:rsid w:val="0009159D"/>
    <w:rsid w:val="00095932"/>
    <w:rsid w:val="000B72F5"/>
    <w:rsid w:val="00105B03"/>
    <w:rsid w:val="00140742"/>
    <w:rsid w:val="0014308D"/>
    <w:rsid w:val="00171AEC"/>
    <w:rsid w:val="001A193C"/>
    <w:rsid w:val="001A2F3A"/>
    <w:rsid w:val="001A6992"/>
    <w:rsid w:val="001C0415"/>
    <w:rsid w:val="001F04A5"/>
    <w:rsid w:val="0023368A"/>
    <w:rsid w:val="00234653"/>
    <w:rsid w:val="00291337"/>
    <w:rsid w:val="002A2867"/>
    <w:rsid w:val="002A52A2"/>
    <w:rsid w:val="002C0FDF"/>
    <w:rsid w:val="002D0716"/>
    <w:rsid w:val="002D0FB9"/>
    <w:rsid w:val="002D6781"/>
    <w:rsid w:val="002D70F5"/>
    <w:rsid w:val="002E440C"/>
    <w:rsid w:val="002F091C"/>
    <w:rsid w:val="00336AD6"/>
    <w:rsid w:val="00352F5F"/>
    <w:rsid w:val="00361531"/>
    <w:rsid w:val="0036662A"/>
    <w:rsid w:val="003712C0"/>
    <w:rsid w:val="003771F4"/>
    <w:rsid w:val="00384B69"/>
    <w:rsid w:val="0038571B"/>
    <w:rsid w:val="00396595"/>
    <w:rsid w:val="003A51B0"/>
    <w:rsid w:val="003A7013"/>
    <w:rsid w:val="003C10C8"/>
    <w:rsid w:val="003C44D3"/>
    <w:rsid w:val="003E50FD"/>
    <w:rsid w:val="003E60D2"/>
    <w:rsid w:val="003F2BEE"/>
    <w:rsid w:val="003F3266"/>
    <w:rsid w:val="00406653"/>
    <w:rsid w:val="00407585"/>
    <w:rsid w:val="00407AB8"/>
    <w:rsid w:val="0044418F"/>
    <w:rsid w:val="004653B3"/>
    <w:rsid w:val="00483BB0"/>
    <w:rsid w:val="004B0311"/>
    <w:rsid w:val="004C0C0A"/>
    <w:rsid w:val="004D1EF5"/>
    <w:rsid w:val="004E06BF"/>
    <w:rsid w:val="004E1A04"/>
    <w:rsid w:val="004E4B75"/>
    <w:rsid w:val="004E6472"/>
    <w:rsid w:val="004F7254"/>
    <w:rsid w:val="0052352D"/>
    <w:rsid w:val="005243D7"/>
    <w:rsid w:val="00527A24"/>
    <w:rsid w:val="00527F42"/>
    <w:rsid w:val="00567D57"/>
    <w:rsid w:val="005A068C"/>
    <w:rsid w:val="005B188F"/>
    <w:rsid w:val="005D0A7E"/>
    <w:rsid w:val="005D1CD4"/>
    <w:rsid w:val="005D26A7"/>
    <w:rsid w:val="00621673"/>
    <w:rsid w:val="006349B0"/>
    <w:rsid w:val="00645CF5"/>
    <w:rsid w:val="00645EA2"/>
    <w:rsid w:val="0066046B"/>
    <w:rsid w:val="00683EDA"/>
    <w:rsid w:val="00691D15"/>
    <w:rsid w:val="006B1AFD"/>
    <w:rsid w:val="006C09A2"/>
    <w:rsid w:val="006C7237"/>
    <w:rsid w:val="006C753E"/>
    <w:rsid w:val="006D7EF0"/>
    <w:rsid w:val="006E07C9"/>
    <w:rsid w:val="006F4992"/>
    <w:rsid w:val="00716D05"/>
    <w:rsid w:val="007317CE"/>
    <w:rsid w:val="00731BFC"/>
    <w:rsid w:val="00741882"/>
    <w:rsid w:val="00741F12"/>
    <w:rsid w:val="00745533"/>
    <w:rsid w:val="00746E94"/>
    <w:rsid w:val="00755512"/>
    <w:rsid w:val="00756E7B"/>
    <w:rsid w:val="00771D6D"/>
    <w:rsid w:val="00771F9B"/>
    <w:rsid w:val="00776EFB"/>
    <w:rsid w:val="00777673"/>
    <w:rsid w:val="00782E4D"/>
    <w:rsid w:val="007B792B"/>
    <w:rsid w:val="00827F0A"/>
    <w:rsid w:val="0083595F"/>
    <w:rsid w:val="008370B3"/>
    <w:rsid w:val="00837EE3"/>
    <w:rsid w:val="00852712"/>
    <w:rsid w:val="00854276"/>
    <w:rsid w:val="00856FBB"/>
    <w:rsid w:val="00875F95"/>
    <w:rsid w:val="00892185"/>
    <w:rsid w:val="00894934"/>
    <w:rsid w:val="00896243"/>
    <w:rsid w:val="008A4B2B"/>
    <w:rsid w:val="008B73F9"/>
    <w:rsid w:val="008D356F"/>
    <w:rsid w:val="008E1D05"/>
    <w:rsid w:val="008E3CB6"/>
    <w:rsid w:val="008E4EF7"/>
    <w:rsid w:val="008E6119"/>
    <w:rsid w:val="008F021E"/>
    <w:rsid w:val="008F0AB2"/>
    <w:rsid w:val="008F13F0"/>
    <w:rsid w:val="008F421B"/>
    <w:rsid w:val="00900D6B"/>
    <w:rsid w:val="009060A2"/>
    <w:rsid w:val="009200A7"/>
    <w:rsid w:val="00931F03"/>
    <w:rsid w:val="00942D9E"/>
    <w:rsid w:val="009606F6"/>
    <w:rsid w:val="00967A27"/>
    <w:rsid w:val="009721FE"/>
    <w:rsid w:val="0099179B"/>
    <w:rsid w:val="00991B5D"/>
    <w:rsid w:val="00997A77"/>
    <w:rsid w:val="009A0605"/>
    <w:rsid w:val="009A1832"/>
    <w:rsid w:val="009A499D"/>
    <w:rsid w:val="009C5FCA"/>
    <w:rsid w:val="009C7E59"/>
    <w:rsid w:val="009E1EA2"/>
    <w:rsid w:val="009F22AD"/>
    <w:rsid w:val="00A15B69"/>
    <w:rsid w:val="00A17086"/>
    <w:rsid w:val="00A236BC"/>
    <w:rsid w:val="00A247D1"/>
    <w:rsid w:val="00A31854"/>
    <w:rsid w:val="00A459C6"/>
    <w:rsid w:val="00A47ECF"/>
    <w:rsid w:val="00A53723"/>
    <w:rsid w:val="00A55A29"/>
    <w:rsid w:val="00A57EDB"/>
    <w:rsid w:val="00A76242"/>
    <w:rsid w:val="00A9697C"/>
    <w:rsid w:val="00AA100F"/>
    <w:rsid w:val="00AB6E00"/>
    <w:rsid w:val="00AC46BC"/>
    <w:rsid w:val="00AC71C8"/>
    <w:rsid w:val="00AD1690"/>
    <w:rsid w:val="00AD33DB"/>
    <w:rsid w:val="00AD453D"/>
    <w:rsid w:val="00AE2FD4"/>
    <w:rsid w:val="00AE54A5"/>
    <w:rsid w:val="00B12515"/>
    <w:rsid w:val="00B166C2"/>
    <w:rsid w:val="00B23CB9"/>
    <w:rsid w:val="00B5114C"/>
    <w:rsid w:val="00B61396"/>
    <w:rsid w:val="00B85600"/>
    <w:rsid w:val="00B93ECA"/>
    <w:rsid w:val="00BA5F62"/>
    <w:rsid w:val="00BB0842"/>
    <w:rsid w:val="00BB36B5"/>
    <w:rsid w:val="00BB36C2"/>
    <w:rsid w:val="00BF605F"/>
    <w:rsid w:val="00C015BA"/>
    <w:rsid w:val="00C12C27"/>
    <w:rsid w:val="00C136D1"/>
    <w:rsid w:val="00C23567"/>
    <w:rsid w:val="00C52BBC"/>
    <w:rsid w:val="00C72A0B"/>
    <w:rsid w:val="00C768C9"/>
    <w:rsid w:val="00C83A42"/>
    <w:rsid w:val="00C92418"/>
    <w:rsid w:val="00CA672C"/>
    <w:rsid w:val="00CB0E30"/>
    <w:rsid w:val="00CC133C"/>
    <w:rsid w:val="00CC69C1"/>
    <w:rsid w:val="00CD053A"/>
    <w:rsid w:val="00D0290D"/>
    <w:rsid w:val="00D21A4B"/>
    <w:rsid w:val="00D41459"/>
    <w:rsid w:val="00D45C8C"/>
    <w:rsid w:val="00D45F9D"/>
    <w:rsid w:val="00D50814"/>
    <w:rsid w:val="00D55338"/>
    <w:rsid w:val="00D657C0"/>
    <w:rsid w:val="00D74581"/>
    <w:rsid w:val="00D85B26"/>
    <w:rsid w:val="00D90F1E"/>
    <w:rsid w:val="00D91FB7"/>
    <w:rsid w:val="00DA5353"/>
    <w:rsid w:val="00DB74F9"/>
    <w:rsid w:val="00DC0508"/>
    <w:rsid w:val="00DD3C2B"/>
    <w:rsid w:val="00E12017"/>
    <w:rsid w:val="00E124EF"/>
    <w:rsid w:val="00E137FE"/>
    <w:rsid w:val="00E274C5"/>
    <w:rsid w:val="00E32EA0"/>
    <w:rsid w:val="00E40CDB"/>
    <w:rsid w:val="00E42011"/>
    <w:rsid w:val="00E82DC3"/>
    <w:rsid w:val="00E87591"/>
    <w:rsid w:val="00E956A6"/>
    <w:rsid w:val="00EB30BE"/>
    <w:rsid w:val="00EC1B11"/>
    <w:rsid w:val="00EC577A"/>
    <w:rsid w:val="00ED01CD"/>
    <w:rsid w:val="00EF0189"/>
    <w:rsid w:val="00F07AB5"/>
    <w:rsid w:val="00F268EE"/>
    <w:rsid w:val="00F42011"/>
    <w:rsid w:val="00F437AE"/>
    <w:rsid w:val="00F46122"/>
    <w:rsid w:val="00F53EA8"/>
    <w:rsid w:val="00F5607B"/>
    <w:rsid w:val="00F77A33"/>
    <w:rsid w:val="00F84C5C"/>
    <w:rsid w:val="00F853A2"/>
    <w:rsid w:val="00F96C10"/>
    <w:rsid w:val="00FA71F0"/>
    <w:rsid w:val="00FB5331"/>
    <w:rsid w:val="00FD0E36"/>
    <w:rsid w:val="00FD256D"/>
    <w:rsid w:val="00FF1D5C"/>
    <w:rsid w:val="101B9315"/>
    <w:rsid w:val="1A805127"/>
    <w:rsid w:val="22DD8137"/>
    <w:rsid w:val="2C421F63"/>
    <w:rsid w:val="2F87D3CE"/>
    <w:rsid w:val="33CB930B"/>
    <w:rsid w:val="35CFD94C"/>
    <w:rsid w:val="4A097440"/>
    <w:rsid w:val="4B5742ED"/>
    <w:rsid w:val="5FE3A3F7"/>
    <w:rsid w:val="631B44B9"/>
    <w:rsid w:val="662CA68F"/>
    <w:rsid w:val="6BF2EB3A"/>
    <w:rsid w:val="6E355A94"/>
    <w:rsid w:val="6FCA9F30"/>
    <w:rsid w:val="753C0627"/>
    <w:rsid w:val="7648F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4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UnresolvedMention">
    <w:name w:val="Unresolved Mention"/>
    <w:basedOn w:val="DefaultParagraphFont"/>
    <w:uiPriority w:val="99"/>
    <w:semiHidden/>
    <w:unhideWhenUsed/>
    <w:rsid w:val="0083595F"/>
    <w:rPr>
      <w:color w:val="605E5C"/>
      <w:shd w:val="clear" w:color="auto" w:fill="E1DFDD"/>
    </w:rPr>
  </w:style>
  <w:style w:type="character" w:styleId="Mention">
    <w:name w:val="Mention"/>
    <w:basedOn w:val="DefaultParagraphFont"/>
    <w:uiPriority w:val="99"/>
    <w:unhideWhenUsed/>
    <w:rsid w:val="00E32EA0"/>
    <w:rPr>
      <w:color w:val="2B579A"/>
      <w:shd w:val="clear" w:color="auto" w:fill="E1DFDD"/>
    </w:rPr>
  </w:style>
  <w:style w:type="paragraph" w:styleId="Revision">
    <w:name w:val="Revision"/>
    <w:hidden/>
    <w:uiPriority w:val="99"/>
    <w:semiHidden/>
    <w:rsid w:val="00FB5331"/>
    <w:pPr>
      <w:spacing w:after="0" w:line="240" w:lineRule="auto"/>
    </w:pPr>
  </w:style>
  <w:style w:type="character" w:customStyle="1" w:styleId="cf01">
    <w:name w:val="cf01"/>
    <w:basedOn w:val="DefaultParagraphFont"/>
    <w:rsid w:val="00F853A2"/>
    <w:rPr>
      <w:rFonts w:ascii="Segoe UI" w:hAnsi="Segoe UI" w:cs="Segoe UI" w:hint="default"/>
      <w:sz w:val="18"/>
      <w:szCs w:val="18"/>
    </w:rPr>
  </w:style>
  <w:style w:type="character" w:styleId="Strong">
    <w:name w:val="Strong"/>
    <w:basedOn w:val="DefaultParagraphFont"/>
    <w:uiPriority w:val="22"/>
    <w:qFormat/>
    <w:rsid w:val="001F04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972398">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04957707">
      <w:bodyDiv w:val="1"/>
      <w:marLeft w:val="0"/>
      <w:marRight w:val="0"/>
      <w:marTop w:val="0"/>
      <w:marBottom w:val="0"/>
      <w:divBdr>
        <w:top w:val="none" w:sz="0" w:space="0" w:color="auto"/>
        <w:left w:val="none" w:sz="0" w:space="0" w:color="auto"/>
        <w:bottom w:val="none" w:sz="0" w:space="0" w:color="auto"/>
        <w:right w:val="none" w:sz="0" w:space="0" w:color="auto"/>
      </w:divBdr>
    </w:div>
    <w:div w:id="1021663127">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206336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ate.gov/about-us-office-of-the-procurement-executiv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bidjanpds@state.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portal.nspa.nato.int/AC135Public/sc/CageList.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SAM.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5" ma:contentTypeDescription="Create a new document." ma:contentTypeScope="" ma:versionID="146e9fcd43e9d5290a629ba188329d08">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df47c68407a277e100b9f49e207960db"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901a78-1bae-4684-b833-2b589d7342e1}"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d05a762-0d13-4cac-bbe3-28f80c65451e" xsi:nil="true"/>
    <lcf76f155ced4ddcb4097134ff3c332f xmlns="b34fb57d-0d9d-4b3c-bd06-5b5efa2a0c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2C9548-15A9-4F5E-9283-859620668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040286-C89E-4B32-8994-93B23C50C78D}">
  <ds:schemaRefs>
    <ds:schemaRef ds:uri="http://schemas.microsoft.com/office/2006/metadata/properties"/>
    <ds:schemaRef ds:uri="http://schemas.microsoft.com/office/infopath/2007/PartnerControls"/>
    <ds:schemaRef ds:uri="0d05a762-0d13-4cac-bbe3-28f80c65451e"/>
    <ds:schemaRef ds:uri="b34fb57d-0d9d-4b3c-bd06-5b5efa2a0ccc"/>
  </ds:schemaRefs>
</ds:datastoreItem>
</file>

<file path=customXml/itemProps3.xml><?xml version="1.0" encoding="utf-8"?>
<ds:datastoreItem xmlns:ds="http://schemas.openxmlformats.org/officeDocument/2006/customXml" ds:itemID="{287465D1-7565-4C13-AD83-66B4FC4F9D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3690</Words>
  <Characters>21037</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Annual Program Statement - SAMPLE</vt:lpstr>
    </vt:vector>
  </TitlesOfParts>
  <Company/>
  <LinksUpToDate>false</LinksUpToDate>
  <CharactersWithSpaces>24678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 SAMPLE</dc:title>
  <dc:creator/>
  <cp:keywords/>
  <cp:lastModifiedBy/>
  <cp:revision>1</cp:revision>
  <dcterms:created xsi:type="dcterms:W3CDTF">2024-06-20T12:45:00Z</dcterms:created>
  <dcterms:modified xsi:type="dcterms:W3CDTF">2024-06-20T12:45:00Z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55185121-9b91-494f-a0fd-f95d63338f4d</vt:lpwstr>
  </property>
  <property fmtid="{D5CDD505-2E9C-101B-9397-08002B2CF9AE}" pid="4" name="ContentTypeId">
    <vt:lpwstr>0x01010081A9383A82FF8F45A56E59698048981F</vt:lpwstr>
  </property>
  <property fmtid="{D5CDD505-2E9C-101B-9397-08002B2CF9AE}" pid="5" name="Order">
    <vt:r8>200200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SteinerKEG@state.gov</vt:lpwstr>
  </property>
  <property fmtid="{D5CDD505-2E9C-101B-9397-08002B2CF9AE}" pid="13" name="MSIP_Label_1665d9ee-429a-4d5f-97cc-cfb56e044a6e_SetDate">
    <vt:lpwstr>2019-10-23T16:45:57.5721055Z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0b4958f4-8a2d-42a9-b369-2f8c7ff7ad4a</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y fmtid="{D5CDD505-2E9C-101B-9397-08002B2CF9AE}" pid="19" name="MediaServiceImageTags">
    <vt:lpwstr/>
  </property>
</Properties>
</file>