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7B67A" w14:textId="7BE0A441" w:rsidR="007D156E" w:rsidRPr="00C906A3" w:rsidRDefault="007D156E" w:rsidP="004F62F4">
      <w:pPr>
        <w:jc w:val="center"/>
        <w:rPr>
          <w:rFonts w:asciiTheme="minorHAnsi" w:hAnsiTheme="minorHAnsi"/>
          <w:b/>
          <w:color w:val="000000"/>
          <w:sz w:val="22"/>
          <w:szCs w:val="22"/>
        </w:rPr>
      </w:pPr>
      <w:r w:rsidRPr="00C906A3">
        <w:rPr>
          <w:rFonts w:asciiTheme="minorHAnsi" w:hAnsiTheme="minorHAnsi"/>
          <w:b/>
          <w:color w:val="000000"/>
          <w:sz w:val="22"/>
          <w:szCs w:val="22"/>
        </w:rPr>
        <w:t>Cooperative Endangered Species Conservation Fund (CESCF) Non-Traditional Grants</w:t>
      </w:r>
      <w:r w:rsidR="004708D9">
        <w:rPr>
          <w:rFonts w:asciiTheme="minorHAnsi" w:hAnsiTheme="minorHAnsi"/>
          <w:b/>
          <w:color w:val="000000"/>
          <w:sz w:val="22"/>
          <w:szCs w:val="22"/>
        </w:rPr>
        <w:t xml:space="preserve"> </w:t>
      </w:r>
    </w:p>
    <w:p w14:paraId="2912B230" w14:textId="5524BF61" w:rsidR="00701E5E" w:rsidRPr="00C906A3" w:rsidRDefault="004708D9" w:rsidP="007D156E">
      <w:pPr>
        <w:jc w:val="center"/>
        <w:rPr>
          <w:rFonts w:asciiTheme="minorHAnsi" w:hAnsiTheme="minorHAnsi"/>
          <w:b/>
          <w:color w:val="000000"/>
          <w:sz w:val="22"/>
          <w:szCs w:val="22"/>
        </w:rPr>
      </w:pPr>
      <w:r>
        <w:rPr>
          <w:rFonts w:asciiTheme="minorHAnsi" w:hAnsiTheme="minorHAnsi"/>
          <w:b/>
          <w:color w:val="000000"/>
          <w:sz w:val="22"/>
          <w:szCs w:val="22"/>
        </w:rPr>
        <w:t>(</w:t>
      </w:r>
      <w:r w:rsidR="007D156E" w:rsidRPr="00C906A3">
        <w:rPr>
          <w:rFonts w:asciiTheme="minorHAnsi" w:hAnsiTheme="minorHAnsi"/>
          <w:b/>
          <w:color w:val="000000"/>
          <w:sz w:val="22"/>
          <w:szCs w:val="22"/>
        </w:rPr>
        <w:t xml:space="preserve">Habitat Conservation Plan (HCP) Planning Assistance, HCP Land Acquisition, </w:t>
      </w:r>
    </w:p>
    <w:p w14:paraId="41104B2D" w14:textId="263AEDAD" w:rsidR="007D156E" w:rsidRPr="00C906A3" w:rsidRDefault="00701E5E" w:rsidP="007D156E">
      <w:pPr>
        <w:jc w:val="center"/>
        <w:rPr>
          <w:rFonts w:asciiTheme="minorHAnsi" w:hAnsiTheme="minorHAnsi"/>
          <w:b/>
          <w:color w:val="000000"/>
          <w:sz w:val="22"/>
          <w:szCs w:val="22"/>
        </w:rPr>
      </w:pPr>
      <w:r w:rsidRPr="00C906A3">
        <w:rPr>
          <w:rFonts w:asciiTheme="minorHAnsi" w:hAnsiTheme="minorHAnsi"/>
          <w:b/>
          <w:color w:val="000000"/>
          <w:sz w:val="22"/>
          <w:szCs w:val="22"/>
        </w:rPr>
        <w:t xml:space="preserve">and </w:t>
      </w:r>
      <w:r w:rsidR="007D156E" w:rsidRPr="00C906A3">
        <w:rPr>
          <w:rFonts w:asciiTheme="minorHAnsi" w:hAnsiTheme="minorHAnsi"/>
          <w:b/>
          <w:color w:val="000000"/>
          <w:sz w:val="22"/>
          <w:szCs w:val="22"/>
        </w:rPr>
        <w:t>Recovery Land Acquisition</w:t>
      </w:r>
      <w:r w:rsidRPr="00C906A3">
        <w:rPr>
          <w:rFonts w:asciiTheme="minorHAnsi" w:hAnsiTheme="minorHAnsi"/>
          <w:b/>
          <w:color w:val="000000"/>
          <w:sz w:val="22"/>
          <w:szCs w:val="22"/>
        </w:rPr>
        <w:t xml:space="preserve"> Grants</w:t>
      </w:r>
      <w:r w:rsidR="004708D9">
        <w:rPr>
          <w:rFonts w:asciiTheme="minorHAnsi" w:hAnsiTheme="minorHAnsi"/>
          <w:b/>
          <w:color w:val="000000"/>
          <w:sz w:val="22"/>
          <w:szCs w:val="22"/>
        </w:rPr>
        <w:t>)</w:t>
      </w:r>
      <w:r w:rsidRPr="00C906A3">
        <w:rPr>
          <w:rFonts w:asciiTheme="minorHAnsi" w:hAnsiTheme="minorHAnsi"/>
          <w:b/>
          <w:color w:val="000000"/>
          <w:sz w:val="22"/>
          <w:szCs w:val="22"/>
        </w:rPr>
        <w:t xml:space="preserve"> </w:t>
      </w:r>
    </w:p>
    <w:p w14:paraId="4161ECC8" w14:textId="77777777" w:rsidR="00701E5E" w:rsidRDefault="00701E5E" w:rsidP="00877F12">
      <w:pPr>
        <w:pStyle w:val="Title"/>
        <w:spacing w:after="240"/>
        <w:jc w:val="left"/>
        <w:rPr>
          <w:rFonts w:asciiTheme="minorHAnsi" w:hAnsiTheme="minorHAnsi"/>
          <w:sz w:val="22"/>
          <w:szCs w:val="22"/>
        </w:rPr>
      </w:pPr>
    </w:p>
    <w:p w14:paraId="7F32930C" w14:textId="6AFE3B41" w:rsidR="003F4AF4" w:rsidRPr="003F4AF4" w:rsidRDefault="003F4AF4" w:rsidP="00877F12">
      <w:pPr>
        <w:pStyle w:val="Title"/>
        <w:spacing w:after="240"/>
        <w:jc w:val="left"/>
        <w:rPr>
          <w:rFonts w:asciiTheme="minorHAnsi" w:hAnsiTheme="minorHAnsi"/>
          <w:b w:val="0"/>
          <w:sz w:val="22"/>
          <w:szCs w:val="22"/>
        </w:rPr>
      </w:pPr>
      <w:r>
        <w:rPr>
          <w:rFonts w:asciiTheme="minorHAnsi" w:hAnsiTheme="minorHAnsi"/>
          <w:sz w:val="22"/>
          <w:szCs w:val="22"/>
        </w:rPr>
        <w:t xml:space="preserve">Notice of Funding Opportunity Number: </w:t>
      </w:r>
      <w:r w:rsidR="00E27132" w:rsidRPr="00E209CB">
        <w:rPr>
          <w:rFonts w:asciiTheme="minorHAnsi" w:hAnsiTheme="minorHAnsi"/>
          <w:b w:val="0"/>
          <w:sz w:val="22"/>
          <w:szCs w:val="22"/>
        </w:rPr>
        <w:t>F19AS00</w:t>
      </w:r>
      <w:r w:rsidR="00E27132">
        <w:rPr>
          <w:rFonts w:asciiTheme="minorHAnsi" w:hAnsiTheme="minorHAnsi"/>
          <w:b w:val="0"/>
          <w:sz w:val="22"/>
          <w:szCs w:val="22"/>
        </w:rPr>
        <w:t>144</w:t>
      </w:r>
    </w:p>
    <w:p w14:paraId="0AE903D6" w14:textId="54FB85FB" w:rsidR="007F5414" w:rsidRPr="00F45C68" w:rsidRDefault="007F5414"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 (U.S.)</w:t>
      </w:r>
      <w:r w:rsidRPr="00F45C68">
        <w:rPr>
          <w:rFonts w:asciiTheme="minorHAnsi" w:hAnsiTheme="minorHAnsi"/>
          <w:b w:val="0"/>
          <w:sz w:val="22"/>
          <w:szCs w:val="22"/>
        </w:rPr>
        <w:t xml:space="preserve"> Fish and Wildlife Service, </w:t>
      </w:r>
      <w:r w:rsidR="00C906A3">
        <w:rPr>
          <w:rFonts w:asciiTheme="minorHAnsi" w:hAnsiTheme="minorHAnsi"/>
          <w:b w:val="0"/>
          <w:sz w:val="22"/>
          <w:szCs w:val="22"/>
        </w:rPr>
        <w:t>Ecological Services &amp; Wildlife and Sport Fish Restoration</w:t>
      </w:r>
    </w:p>
    <w:p w14:paraId="7C39043E" w14:textId="53111C8D" w:rsidR="007F5414" w:rsidRPr="00F45C68" w:rsidRDefault="00C516D7" w:rsidP="00877F12">
      <w:pPr>
        <w:pStyle w:val="Title"/>
        <w:spacing w:after="240"/>
        <w:jc w:val="left"/>
        <w:rPr>
          <w:rFonts w:asciiTheme="minorHAnsi" w:hAnsiTheme="minorHAnsi"/>
          <w:b w:val="0"/>
          <w:sz w:val="22"/>
          <w:szCs w:val="22"/>
        </w:rPr>
      </w:pPr>
      <w:r w:rsidRPr="00F45C68">
        <w:rPr>
          <w:rFonts w:asciiTheme="minorHAnsi" w:hAnsiTheme="minorHAnsi"/>
          <w:sz w:val="22"/>
          <w:szCs w:val="22"/>
        </w:rPr>
        <w:t>Catalog of Federal Domestic Assistance (CFDA) Number</w:t>
      </w:r>
      <w:r w:rsidR="007F5414" w:rsidRPr="00F45C68">
        <w:rPr>
          <w:rFonts w:asciiTheme="minorHAnsi" w:hAnsiTheme="minorHAnsi"/>
          <w:sz w:val="22"/>
          <w:szCs w:val="22"/>
        </w:rPr>
        <w:t>:</w:t>
      </w:r>
      <w:r w:rsidR="007D156E">
        <w:rPr>
          <w:rFonts w:asciiTheme="minorHAnsi" w:hAnsiTheme="minorHAnsi"/>
          <w:sz w:val="22"/>
          <w:szCs w:val="22"/>
        </w:rPr>
        <w:t xml:space="preserve"> </w:t>
      </w:r>
      <w:r w:rsidR="00C906A3">
        <w:rPr>
          <w:rFonts w:asciiTheme="minorHAnsi" w:hAnsiTheme="minorHAnsi"/>
          <w:b w:val="0"/>
          <w:sz w:val="22"/>
          <w:szCs w:val="22"/>
        </w:rPr>
        <w:t>15.615</w:t>
      </w:r>
    </w:p>
    <w:p w14:paraId="5DC087AF" w14:textId="411A2608" w:rsidR="00701E5E" w:rsidRPr="009974B6" w:rsidRDefault="00A15D51" w:rsidP="00877F12">
      <w:pPr>
        <w:pStyle w:val="Title"/>
        <w:spacing w:after="240"/>
        <w:jc w:val="left"/>
        <w:rPr>
          <w:rFonts w:asciiTheme="minorHAnsi" w:hAnsiTheme="minorHAnsi"/>
          <w:b w:val="0"/>
          <w:sz w:val="22"/>
          <w:szCs w:val="22"/>
          <w:shd w:val="clear" w:color="auto" w:fill="D9D9D9" w:themeFill="background1" w:themeFillShade="D9"/>
        </w:rPr>
      </w:pPr>
      <w:r w:rsidRPr="00F45C68">
        <w:rPr>
          <w:rFonts w:asciiTheme="minorHAnsi" w:hAnsiTheme="minorHAnsi"/>
          <w:sz w:val="22"/>
          <w:szCs w:val="22"/>
        </w:rPr>
        <w:t>Authorizing Legislation:</w:t>
      </w:r>
      <w:r w:rsidRPr="00F45C68">
        <w:rPr>
          <w:rFonts w:asciiTheme="minorHAnsi" w:hAnsiTheme="minorHAnsi"/>
          <w:b w:val="0"/>
          <w:sz w:val="22"/>
          <w:szCs w:val="22"/>
        </w:rPr>
        <w:t xml:space="preserve"> </w:t>
      </w:r>
      <w:r w:rsidR="00701E5E" w:rsidRPr="00701E5E">
        <w:rPr>
          <w:rFonts w:asciiTheme="minorHAnsi" w:eastAsia="Calibri" w:hAnsiTheme="minorHAnsi" w:cs="Calibri"/>
          <w:b w:val="0"/>
          <w:bCs w:val="0"/>
          <w:sz w:val="22"/>
          <w:szCs w:val="22"/>
        </w:rPr>
        <w:t>Endangered Species Act, 16 U.S.C. §1531 et seq.</w:t>
      </w:r>
      <w:r w:rsidR="00C17F91">
        <w:rPr>
          <w:rFonts w:asciiTheme="minorHAnsi" w:eastAsia="Calibri" w:hAnsiTheme="minorHAnsi" w:cs="Calibri"/>
          <w:b w:val="0"/>
          <w:bCs w:val="0"/>
          <w:sz w:val="22"/>
          <w:szCs w:val="22"/>
        </w:rPr>
        <w:t xml:space="preserve"> and </w:t>
      </w:r>
      <w:r w:rsidR="00C17F91" w:rsidRPr="00C17F91">
        <w:rPr>
          <w:rFonts w:asciiTheme="minorHAnsi" w:eastAsia="Calibri" w:hAnsiTheme="minorHAnsi" w:cs="Calibri"/>
          <w:b w:val="0"/>
          <w:bCs w:val="0"/>
          <w:sz w:val="22"/>
          <w:szCs w:val="22"/>
        </w:rPr>
        <w:t>Land and Water Conservation Fund Act of 1965, 16 U.S.C. 4601, as amended</w:t>
      </w:r>
      <w:r w:rsidR="00C17F91">
        <w:rPr>
          <w:rFonts w:asciiTheme="minorHAnsi" w:eastAsia="Calibri" w:hAnsiTheme="minorHAnsi" w:cs="Calibri"/>
          <w:b w:val="0"/>
          <w:bCs w:val="0"/>
          <w:sz w:val="22"/>
          <w:szCs w:val="22"/>
        </w:rPr>
        <w:t>.</w:t>
      </w:r>
    </w:p>
    <w:p w14:paraId="745CA4B5" w14:textId="389B6799"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w:t>
      </w:r>
      <w:r w:rsidRPr="007D156E">
        <w:rPr>
          <w:rFonts w:asciiTheme="minorHAnsi" w:hAnsiTheme="minorHAnsi"/>
          <w:b/>
          <w:sz w:val="22"/>
          <w:szCs w:val="22"/>
        </w:rPr>
        <w:t>Reduction Act Statement:</w:t>
      </w:r>
      <w:r w:rsidRPr="007D156E">
        <w:rPr>
          <w:rFonts w:asciiTheme="minorHAnsi" w:eastAsia="Calibri" w:hAnsiTheme="minorHAnsi" w:cs="Calibri"/>
          <w:sz w:val="22"/>
          <w:szCs w:val="22"/>
        </w:rPr>
        <w:t xml:space="preserve"> We are collecting this information in accordance with the </w:t>
      </w:r>
      <w:r w:rsidR="00DE4E6B" w:rsidRPr="007D156E">
        <w:rPr>
          <w:rFonts w:asciiTheme="minorHAnsi" w:eastAsia="Calibri" w:hAnsiTheme="minorHAnsi" w:cs="Calibri"/>
          <w:sz w:val="22"/>
          <w:szCs w:val="22"/>
        </w:rPr>
        <w:t>authorizing legislation</w:t>
      </w:r>
      <w:r w:rsidR="00B46DF4" w:rsidRPr="007D156E">
        <w:rPr>
          <w:rFonts w:asciiTheme="minorHAnsi" w:eastAsia="Calibri" w:hAnsiTheme="minorHAnsi" w:cs="Calibri"/>
          <w:sz w:val="22"/>
          <w:szCs w:val="22"/>
        </w:rPr>
        <w:t xml:space="preserve"> </w:t>
      </w:r>
      <w:r w:rsidR="00DE4E6B" w:rsidRPr="007D156E">
        <w:rPr>
          <w:rFonts w:asciiTheme="minorHAnsi" w:eastAsia="Calibri" w:hAnsiTheme="minorHAnsi" w:cs="Calibri"/>
          <w:sz w:val="22"/>
          <w:szCs w:val="22"/>
        </w:rPr>
        <w:t>identified</w:t>
      </w:r>
      <w:r w:rsidRPr="007D156E">
        <w:rPr>
          <w:rFonts w:asciiTheme="minorHAnsi" w:eastAsia="Calibri" w:hAnsiTheme="minorHAnsi" w:cs="Calibri"/>
          <w:sz w:val="22"/>
          <w:szCs w:val="22"/>
        </w:rPr>
        <w:t xml:space="preserve"> above.</w:t>
      </w:r>
      <w:r w:rsidR="00BC2926">
        <w:rPr>
          <w:rFonts w:asciiTheme="minorHAnsi" w:eastAsia="Calibri" w:hAnsiTheme="minorHAnsi" w:cs="Calibri"/>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a</w:t>
      </w:r>
      <w:r w:rsidR="00BC2926">
        <w:rPr>
          <w:rFonts w:asciiTheme="minorHAnsi" w:eastAsia="Calibri" w:hAnsiTheme="minorHAnsi" w:cs="Calibri"/>
          <w:sz w:val="22"/>
          <w:szCs w:val="22"/>
        </w:rPr>
        <w:t xml:space="preserve">rded, to evaluate performance. </w:t>
      </w:r>
      <w:r w:rsidRPr="00F45C68">
        <w:rPr>
          <w:rFonts w:asciiTheme="minorHAnsi" w:eastAsia="Calibri" w:hAnsiTheme="minorHAnsi" w:cs="Calibri"/>
          <w:sz w:val="22"/>
          <w:szCs w:val="22"/>
        </w:rPr>
        <w:t>We may not conduct or sponsor and you are not required to respond to a collection of information unless i</w:t>
      </w:r>
      <w:r w:rsidR="0037425F" w:rsidRPr="00F45C68">
        <w:rPr>
          <w:rFonts w:asciiTheme="minorHAnsi" w:eastAsia="Calibri" w:hAnsiTheme="minorHAnsi" w:cs="Calibri"/>
          <w:sz w:val="22"/>
          <w:szCs w:val="22"/>
        </w:rPr>
        <w:t>t displays a currently valid Office of Management and Budget (OMB)</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control number. We estimate that it will take you </w:t>
      </w:r>
      <w:r w:rsidR="002C2EFD" w:rsidRPr="007D156E">
        <w:rPr>
          <w:rFonts w:asciiTheme="minorHAnsi" w:eastAsia="Calibri" w:hAnsiTheme="minorHAnsi" w:cs="Calibri"/>
          <w:sz w:val="22"/>
          <w:szCs w:val="22"/>
        </w:rPr>
        <w:t xml:space="preserve">on average </w:t>
      </w:r>
      <w:r w:rsidR="006B0A3B" w:rsidRPr="007D156E">
        <w:rPr>
          <w:rFonts w:asciiTheme="minorHAnsi" w:eastAsia="Calibri" w:hAnsiTheme="minorHAnsi" w:cs="Calibri"/>
          <w:sz w:val="22"/>
          <w:szCs w:val="22"/>
        </w:rPr>
        <w:t xml:space="preserve">about </w:t>
      </w:r>
      <w:r w:rsidR="002C2EFD" w:rsidRPr="007D156E">
        <w:rPr>
          <w:rFonts w:asciiTheme="minorHAnsi" w:eastAsia="Calibri" w:hAnsiTheme="minorHAnsi" w:cs="Calibri"/>
          <w:sz w:val="22"/>
          <w:szCs w:val="22"/>
        </w:rPr>
        <w:t>40</w:t>
      </w:r>
      <w:r w:rsidRPr="007D156E">
        <w:rPr>
          <w:rFonts w:asciiTheme="minorHAnsi" w:eastAsia="Calibri" w:hAnsiTheme="minorHAnsi" w:cs="Calibri"/>
          <w:sz w:val="22"/>
          <w:szCs w:val="22"/>
        </w:rPr>
        <w:t xml:space="preserve"> hours to complete an initial application, </w:t>
      </w:r>
      <w:r w:rsidR="00C516D7" w:rsidRPr="007D156E">
        <w:rPr>
          <w:rFonts w:asciiTheme="minorHAnsi" w:eastAsia="Calibri" w:hAnsiTheme="minorHAnsi" w:cs="Calibri"/>
          <w:sz w:val="22"/>
          <w:szCs w:val="22"/>
        </w:rPr>
        <w:t xml:space="preserve">about </w:t>
      </w:r>
      <w:r w:rsidR="002C2EFD" w:rsidRPr="007D156E">
        <w:rPr>
          <w:rFonts w:asciiTheme="minorHAnsi" w:eastAsia="Calibri" w:hAnsiTheme="minorHAnsi" w:cs="Calibri"/>
          <w:sz w:val="22"/>
          <w:szCs w:val="22"/>
        </w:rPr>
        <w:t>3</w:t>
      </w:r>
      <w:r w:rsidRPr="007D156E">
        <w:rPr>
          <w:rFonts w:asciiTheme="minorHAnsi" w:eastAsia="Calibri" w:hAnsiTheme="minorHAnsi" w:cs="Calibri"/>
          <w:sz w:val="22"/>
          <w:szCs w:val="22"/>
        </w:rPr>
        <w:t xml:space="preserve"> hours to revise the terms of an award, and </w:t>
      </w:r>
      <w:r w:rsidR="00C516D7" w:rsidRPr="007D156E">
        <w:rPr>
          <w:rFonts w:asciiTheme="minorHAnsi" w:eastAsia="Calibri" w:hAnsiTheme="minorHAnsi" w:cs="Calibri"/>
          <w:sz w:val="22"/>
          <w:szCs w:val="22"/>
        </w:rPr>
        <w:t xml:space="preserve">about </w:t>
      </w:r>
      <w:r w:rsidR="002C2EFD" w:rsidRPr="007D156E">
        <w:rPr>
          <w:rFonts w:asciiTheme="minorHAnsi" w:eastAsia="Calibri" w:hAnsiTheme="minorHAnsi" w:cs="Calibri"/>
          <w:sz w:val="22"/>
          <w:szCs w:val="22"/>
        </w:rPr>
        <w:t>8</w:t>
      </w:r>
      <w:r w:rsidRPr="007D156E">
        <w:rPr>
          <w:rFonts w:asciiTheme="minorHAnsi" w:eastAsia="Calibri" w:hAnsiTheme="minorHAnsi" w:cs="Calibri"/>
          <w:sz w:val="22"/>
          <w:szCs w:val="22"/>
        </w:rPr>
        <w:t xml:space="preserve"> hours </w:t>
      </w:r>
      <w:r w:rsidR="002C2EFD" w:rsidRPr="007D156E">
        <w:rPr>
          <w:rFonts w:asciiTheme="minorHAnsi" w:eastAsia="Calibri" w:hAnsiTheme="minorHAnsi" w:cs="Calibri"/>
          <w:sz w:val="22"/>
          <w:szCs w:val="22"/>
        </w:rPr>
        <w:t>per report to</w:t>
      </w:r>
      <w:r w:rsidRPr="007D156E">
        <w:rPr>
          <w:rFonts w:asciiTheme="minorHAnsi" w:eastAsia="Calibri" w:hAnsiTheme="minorHAnsi" w:cs="Calibri"/>
          <w:sz w:val="22"/>
          <w:szCs w:val="22"/>
        </w:rPr>
        <w:t xml:space="preserve"> prepare and submit </w:t>
      </w:r>
      <w:r w:rsidR="002C2EFD" w:rsidRPr="007D156E">
        <w:rPr>
          <w:rFonts w:asciiTheme="minorHAnsi" w:eastAsia="Calibri" w:hAnsiTheme="minorHAnsi" w:cs="Calibri"/>
          <w:sz w:val="22"/>
          <w:szCs w:val="22"/>
        </w:rPr>
        <w:t xml:space="preserve">financial and performance </w:t>
      </w:r>
      <w:r w:rsidRPr="007D156E">
        <w:rPr>
          <w:rFonts w:asciiTheme="minorHAnsi" w:eastAsia="Calibri" w:hAnsiTheme="minorHAnsi" w:cs="Calibri"/>
          <w:sz w:val="22"/>
          <w:szCs w:val="22"/>
        </w:rPr>
        <w:t>report</w:t>
      </w:r>
      <w:r w:rsidR="002C2EFD" w:rsidRPr="007D156E">
        <w:rPr>
          <w:rFonts w:asciiTheme="minorHAnsi" w:eastAsia="Calibri" w:hAnsiTheme="minorHAnsi" w:cs="Calibri"/>
          <w:sz w:val="22"/>
          <w:szCs w:val="22"/>
        </w:rPr>
        <w:t>s</w:t>
      </w:r>
      <w:r w:rsidRPr="007D156E">
        <w:rPr>
          <w:rFonts w:asciiTheme="minorHAnsi" w:eastAsia="Calibri" w:hAnsiTheme="minorHAnsi" w:cs="Calibri"/>
          <w:sz w:val="22"/>
          <w:szCs w:val="22"/>
        </w:rPr>
        <w:t>, including time to maintain records and gather information.</w:t>
      </w:r>
      <w:r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 xml:space="preserve">Actual time for these activities will vary depending on program-specific requirements.  </w:t>
      </w:r>
      <w:r w:rsidRPr="00F45C68">
        <w:rPr>
          <w:rFonts w:asciiTheme="minorHAnsi" w:eastAsia="Calibri" w:hAnsiTheme="minorHAnsi" w:cs="Calibri"/>
          <w:sz w:val="22"/>
          <w:szCs w:val="22"/>
        </w:rPr>
        <w:t xml:space="preserve">You may send comments on the burden estimate or any other aspect of this information 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764FCB14" w:rsidR="00562DF7" w:rsidRDefault="00ED3558" w:rsidP="00632E15">
      <w:pPr>
        <w:pStyle w:val="Heading2"/>
        <w:numPr>
          <w:ilvl w:val="0"/>
          <w:numId w:val="47"/>
        </w:numPr>
        <w:ind w:left="144" w:firstLine="0"/>
        <w:rPr>
          <w:rFonts w:asciiTheme="minorHAnsi" w:hAnsiTheme="minorHAnsi"/>
          <w:sz w:val="24"/>
        </w:rPr>
      </w:pPr>
      <w:r>
        <w:rPr>
          <w:rFonts w:asciiTheme="minorHAnsi" w:hAnsiTheme="minorHAnsi"/>
          <w:sz w:val="24"/>
        </w:rPr>
        <w:t xml:space="preserve"> </w:t>
      </w:r>
      <w:r w:rsidR="00D56B55" w:rsidRPr="00122837">
        <w:rPr>
          <w:rFonts w:asciiTheme="minorHAnsi" w:hAnsiTheme="minorHAnsi"/>
          <w:sz w:val="24"/>
        </w:rPr>
        <w:t>Program Description</w:t>
      </w:r>
    </w:p>
    <w:p w14:paraId="68FC62C4" w14:textId="77777777" w:rsidR="007D156E" w:rsidRPr="00701E5E" w:rsidRDefault="007D156E" w:rsidP="007D156E">
      <w:pPr>
        <w:rPr>
          <w:rFonts w:asciiTheme="minorHAnsi" w:hAnsiTheme="minorHAnsi"/>
          <w:sz w:val="22"/>
          <w:szCs w:val="22"/>
        </w:rPr>
      </w:pPr>
      <w:r w:rsidRPr="007D156E">
        <w:rPr>
          <w:rFonts w:asciiTheme="minorHAnsi" w:hAnsiTheme="minorHAnsi"/>
          <w:color w:val="000000"/>
          <w:sz w:val="22"/>
          <w:szCs w:val="22"/>
        </w:rPr>
        <w:t xml:space="preserve">More than half of all species listed as endangered or threatened spend at least part of their life cycle on non-federal lands. The U.S. Fish and Wildlife Service (Service) recognizes that success in conserving species requires working cooperatively with local communities to foster voluntary stewardship efforts on non-federal lands. States and Territories (hereafter, "States") play a </w:t>
      </w:r>
      <w:r w:rsidRPr="00701E5E">
        <w:rPr>
          <w:rFonts w:asciiTheme="minorHAnsi" w:hAnsiTheme="minorHAnsi"/>
          <w:color w:val="000000"/>
          <w:sz w:val="22"/>
          <w:szCs w:val="22"/>
        </w:rPr>
        <w:t>key role in catalyzing these efforts. Tools are available under the Endangered Species Act (ESA) to help States and landowners plan and implement projects to conserve species.</w:t>
      </w:r>
    </w:p>
    <w:p w14:paraId="3565D6A4" w14:textId="77777777" w:rsidR="007D156E" w:rsidRPr="00701E5E" w:rsidRDefault="007D156E" w:rsidP="007D156E">
      <w:pPr>
        <w:rPr>
          <w:rFonts w:asciiTheme="minorHAnsi" w:hAnsiTheme="minorHAnsi"/>
          <w:sz w:val="22"/>
          <w:szCs w:val="22"/>
        </w:rPr>
      </w:pPr>
    </w:p>
    <w:p w14:paraId="7F333050" w14:textId="6B68E4F4" w:rsidR="00FF770C" w:rsidRDefault="007D156E" w:rsidP="00FF77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701E5E">
        <w:rPr>
          <w:rFonts w:asciiTheme="minorHAnsi" w:hAnsiTheme="minorHAnsi"/>
          <w:color w:val="000000"/>
          <w:sz w:val="22"/>
          <w:szCs w:val="22"/>
        </w:rPr>
        <w:t xml:space="preserve">Section 6 </w:t>
      </w:r>
      <w:r w:rsidR="00701E5E">
        <w:rPr>
          <w:rFonts w:asciiTheme="minorHAnsi" w:hAnsiTheme="minorHAnsi"/>
          <w:color w:val="000000"/>
          <w:sz w:val="22"/>
          <w:szCs w:val="22"/>
        </w:rPr>
        <w:t xml:space="preserve">of the ESA </w:t>
      </w:r>
      <w:r w:rsidRPr="00701E5E">
        <w:rPr>
          <w:rFonts w:asciiTheme="minorHAnsi" w:hAnsiTheme="minorHAnsi"/>
          <w:color w:val="000000"/>
          <w:sz w:val="22"/>
          <w:szCs w:val="22"/>
        </w:rPr>
        <w:t xml:space="preserve">authorizes the Secretary of Interior (Secretary) to enter into cooperative agreements with States that establish and maintain an "adequate and active" program for the conservation of </w:t>
      </w:r>
      <w:r w:rsidR="00E57EFE">
        <w:rPr>
          <w:rFonts w:asciiTheme="minorHAnsi" w:hAnsiTheme="minorHAnsi"/>
          <w:color w:val="000000"/>
          <w:sz w:val="22"/>
          <w:szCs w:val="22"/>
        </w:rPr>
        <w:t xml:space="preserve">resident </w:t>
      </w:r>
      <w:r w:rsidRPr="00701E5E">
        <w:rPr>
          <w:rFonts w:asciiTheme="minorHAnsi" w:hAnsiTheme="minorHAnsi"/>
          <w:color w:val="000000"/>
          <w:sz w:val="22"/>
          <w:szCs w:val="22"/>
        </w:rPr>
        <w:t>threatened and endangered species of fish, wildlife, and plants</w:t>
      </w:r>
      <w:r w:rsidR="00E57EFE">
        <w:rPr>
          <w:rFonts w:asciiTheme="minorHAnsi" w:hAnsiTheme="minorHAnsi"/>
          <w:color w:val="000000"/>
          <w:sz w:val="22"/>
          <w:szCs w:val="22"/>
        </w:rPr>
        <w:t xml:space="preserve">. </w:t>
      </w:r>
      <w:r w:rsidRPr="00701E5E">
        <w:rPr>
          <w:rFonts w:asciiTheme="minorHAnsi" w:hAnsiTheme="minorHAnsi"/>
          <w:color w:val="000000"/>
          <w:sz w:val="22"/>
          <w:szCs w:val="22"/>
        </w:rPr>
        <w:t xml:space="preserve">A cooperative agreement sets forth the roles and responsibilities of the State and the Service in the management of threatened and endangered species. Once a State enters into </w:t>
      </w:r>
      <w:r w:rsidR="00D40D8F">
        <w:rPr>
          <w:rFonts w:asciiTheme="minorHAnsi" w:hAnsiTheme="minorHAnsi"/>
          <w:color w:val="000000"/>
          <w:sz w:val="22"/>
          <w:szCs w:val="22"/>
        </w:rPr>
        <w:t>a cooperative</w:t>
      </w:r>
      <w:r w:rsidRPr="00701E5E">
        <w:rPr>
          <w:rFonts w:asciiTheme="minorHAnsi" w:hAnsiTheme="minorHAnsi"/>
          <w:color w:val="000000"/>
          <w:sz w:val="22"/>
          <w:szCs w:val="22"/>
        </w:rPr>
        <w:t xml:space="preserve"> agreement</w:t>
      </w:r>
      <w:r w:rsidR="00D40D8F">
        <w:rPr>
          <w:rFonts w:asciiTheme="minorHAnsi" w:hAnsiTheme="minorHAnsi"/>
          <w:color w:val="000000"/>
          <w:sz w:val="22"/>
          <w:szCs w:val="22"/>
        </w:rPr>
        <w:t xml:space="preserve"> with the Service</w:t>
      </w:r>
      <w:r w:rsidRPr="00701E5E">
        <w:rPr>
          <w:rFonts w:asciiTheme="minorHAnsi" w:hAnsiTheme="minorHAnsi"/>
          <w:color w:val="000000"/>
          <w:sz w:val="22"/>
          <w:szCs w:val="22"/>
        </w:rPr>
        <w:t>, the Service is authorized to provide Federal financial assistance</w:t>
      </w:r>
      <w:r w:rsidR="00D42C7A">
        <w:rPr>
          <w:rFonts w:asciiTheme="minorHAnsi" w:hAnsiTheme="minorHAnsi"/>
          <w:color w:val="000000"/>
          <w:sz w:val="22"/>
          <w:szCs w:val="22"/>
        </w:rPr>
        <w:t xml:space="preserve">, to implement the State’s conservation program. </w:t>
      </w:r>
      <w:r w:rsidR="00E36612">
        <w:rPr>
          <w:rFonts w:asciiTheme="minorHAnsi" w:hAnsiTheme="minorHAnsi"/>
          <w:color w:val="000000"/>
          <w:sz w:val="22"/>
          <w:szCs w:val="22"/>
        </w:rPr>
        <w:t>This f</w:t>
      </w:r>
      <w:r w:rsidR="00E36612" w:rsidRPr="00E36612">
        <w:rPr>
          <w:rFonts w:asciiTheme="minorHAnsi" w:hAnsiTheme="minorHAnsi"/>
          <w:color w:val="000000"/>
          <w:sz w:val="22"/>
          <w:szCs w:val="22"/>
        </w:rPr>
        <w:t xml:space="preserve">inancial assistance, provided in the form of </w:t>
      </w:r>
      <w:r w:rsidR="00E36612">
        <w:rPr>
          <w:rFonts w:asciiTheme="minorHAnsi" w:hAnsiTheme="minorHAnsi"/>
          <w:color w:val="000000"/>
          <w:sz w:val="22"/>
          <w:szCs w:val="22"/>
        </w:rPr>
        <w:t>competitive grants</w:t>
      </w:r>
      <w:r w:rsidR="00E36612" w:rsidRPr="00E36612">
        <w:rPr>
          <w:rFonts w:asciiTheme="minorHAnsi" w:hAnsiTheme="minorHAnsi"/>
          <w:color w:val="000000"/>
          <w:sz w:val="22"/>
          <w:szCs w:val="22"/>
        </w:rPr>
        <w:t xml:space="preserve">, </w:t>
      </w:r>
      <w:r w:rsidR="00861C25">
        <w:rPr>
          <w:rFonts w:asciiTheme="minorHAnsi" w:hAnsiTheme="minorHAnsi"/>
          <w:color w:val="000000"/>
          <w:sz w:val="22"/>
          <w:szCs w:val="22"/>
        </w:rPr>
        <w:t xml:space="preserve">is awarded through </w:t>
      </w:r>
      <w:r w:rsidR="00861C25" w:rsidRPr="00701E5E">
        <w:rPr>
          <w:rFonts w:asciiTheme="minorHAnsi" w:hAnsiTheme="minorHAnsi"/>
          <w:color w:val="000000"/>
          <w:sz w:val="22"/>
          <w:szCs w:val="22"/>
        </w:rPr>
        <w:t xml:space="preserve">the </w:t>
      </w:r>
      <w:r w:rsidR="00861C25">
        <w:rPr>
          <w:rFonts w:asciiTheme="minorHAnsi" w:hAnsiTheme="minorHAnsi"/>
          <w:color w:val="000000"/>
          <w:sz w:val="22"/>
          <w:szCs w:val="22"/>
        </w:rPr>
        <w:t>Cooperative Endangered Species Conservation Fund (</w:t>
      </w:r>
      <w:r w:rsidR="00861C25" w:rsidRPr="00701E5E">
        <w:rPr>
          <w:rFonts w:asciiTheme="minorHAnsi" w:hAnsiTheme="minorHAnsi"/>
          <w:color w:val="000000"/>
          <w:sz w:val="22"/>
          <w:szCs w:val="22"/>
        </w:rPr>
        <w:t>CE</w:t>
      </w:r>
      <w:r w:rsidR="00861C25">
        <w:rPr>
          <w:rFonts w:asciiTheme="minorHAnsi" w:hAnsiTheme="minorHAnsi"/>
          <w:color w:val="000000"/>
          <w:sz w:val="22"/>
          <w:szCs w:val="22"/>
        </w:rPr>
        <w:t>SC</w:t>
      </w:r>
      <w:r w:rsidR="00861C25" w:rsidRPr="00701E5E">
        <w:rPr>
          <w:rFonts w:asciiTheme="minorHAnsi" w:hAnsiTheme="minorHAnsi"/>
          <w:color w:val="000000"/>
          <w:sz w:val="22"/>
          <w:szCs w:val="22"/>
        </w:rPr>
        <w:t>F</w:t>
      </w:r>
      <w:r w:rsidR="00861C25">
        <w:rPr>
          <w:rFonts w:asciiTheme="minorHAnsi" w:hAnsiTheme="minorHAnsi"/>
          <w:color w:val="000000"/>
          <w:sz w:val="22"/>
          <w:szCs w:val="22"/>
        </w:rPr>
        <w:t xml:space="preserve">) Grant Program. </w:t>
      </w:r>
      <w:r w:rsidR="00FF770C">
        <w:rPr>
          <w:rFonts w:asciiTheme="minorHAnsi" w:hAnsiTheme="minorHAnsi"/>
          <w:color w:val="000000"/>
          <w:sz w:val="22"/>
          <w:szCs w:val="22"/>
        </w:rPr>
        <w:t xml:space="preserve">  </w:t>
      </w:r>
    </w:p>
    <w:p w14:paraId="3220584E" w14:textId="77777777" w:rsidR="00FF44DA" w:rsidRDefault="00FF44DA" w:rsidP="00FF77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p>
    <w:p w14:paraId="360F3BA0" w14:textId="02DDBFAF" w:rsidR="00CC401D" w:rsidRDefault="00CC401D" w:rsidP="00933AC2">
      <w:pPr>
        <w:rPr>
          <w:rFonts w:asciiTheme="minorHAnsi" w:eastAsia="Calibri" w:hAnsiTheme="minorHAnsi" w:cs="Calibri"/>
          <w:sz w:val="22"/>
          <w:szCs w:val="22"/>
        </w:rPr>
      </w:pPr>
    </w:p>
    <w:p w14:paraId="38D9C416" w14:textId="77777777" w:rsidR="00160355" w:rsidRPr="008C3469" w:rsidRDefault="00160355" w:rsidP="00160355">
      <w:pPr>
        <w:rPr>
          <w:rFonts w:asciiTheme="minorHAnsi" w:hAnsiTheme="minorHAnsi"/>
          <w:color w:val="000000"/>
          <w:sz w:val="22"/>
          <w:szCs w:val="22"/>
        </w:rPr>
      </w:pPr>
    </w:p>
    <w:p w14:paraId="334C8001" w14:textId="436AC189" w:rsidR="00A73B60" w:rsidRDefault="00B26159" w:rsidP="00B26159">
      <w:pPr>
        <w:rPr>
          <w:rFonts w:asciiTheme="minorHAnsi" w:hAnsiTheme="minorHAnsi"/>
          <w:color w:val="000000"/>
          <w:sz w:val="22"/>
          <w:szCs w:val="22"/>
        </w:rPr>
      </w:pPr>
      <w:r>
        <w:rPr>
          <w:rFonts w:asciiTheme="minorHAnsi" w:hAnsiTheme="minorHAnsi"/>
          <w:color w:val="000000"/>
          <w:sz w:val="22"/>
          <w:szCs w:val="22"/>
        </w:rPr>
        <w:t>T</w:t>
      </w:r>
      <w:r w:rsidRPr="00B26159">
        <w:rPr>
          <w:rFonts w:asciiTheme="minorHAnsi" w:hAnsiTheme="minorHAnsi"/>
          <w:color w:val="000000"/>
          <w:sz w:val="22"/>
          <w:szCs w:val="22"/>
        </w:rPr>
        <w:t xml:space="preserve">he principal objective of </w:t>
      </w:r>
      <w:r>
        <w:rPr>
          <w:rFonts w:asciiTheme="minorHAnsi" w:hAnsiTheme="minorHAnsi"/>
          <w:color w:val="000000"/>
          <w:sz w:val="22"/>
          <w:szCs w:val="22"/>
        </w:rPr>
        <w:t xml:space="preserve">CESCF grants </w:t>
      </w:r>
      <w:r w:rsidRPr="00B26159">
        <w:rPr>
          <w:rFonts w:asciiTheme="minorHAnsi" w:hAnsiTheme="minorHAnsi"/>
          <w:color w:val="000000"/>
          <w:sz w:val="22"/>
          <w:szCs w:val="22"/>
        </w:rPr>
        <w:t xml:space="preserve">is to support the development and implementation of States’ programs to conserve and recover threatened and endangered species under </w:t>
      </w:r>
      <w:r>
        <w:rPr>
          <w:rFonts w:asciiTheme="minorHAnsi" w:hAnsiTheme="minorHAnsi"/>
          <w:color w:val="000000"/>
          <w:sz w:val="22"/>
          <w:szCs w:val="22"/>
        </w:rPr>
        <w:t>the Service’s</w:t>
      </w:r>
      <w:r w:rsidRPr="00B26159">
        <w:rPr>
          <w:rFonts w:asciiTheme="minorHAnsi" w:hAnsiTheme="minorHAnsi"/>
          <w:color w:val="000000"/>
          <w:sz w:val="22"/>
          <w:szCs w:val="22"/>
        </w:rPr>
        <w:t xml:space="preserve"> jurisdiction. Funding may also </w:t>
      </w:r>
      <w:r>
        <w:rPr>
          <w:rFonts w:asciiTheme="minorHAnsi" w:hAnsiTheme="minorHAnsi"/>
          <w:color w:val="000000"/>
          <w:sz w:val="22"/>
          <w:szCs w:val="22"/>
        </w:rPr>
        <w:t xml:space="preserve">be used to </w:t>
      </w:r>
      <w:r w:rsidRPr="00B26159">
        <w:rPr>
          <w:rFonts w:asciiTheme="minorHAnsi" w:hAnsiTheme="minorHAnsi"/>
          <w:color w:val="000000"/>
          <w:sz w:val="22"/>
          <w:szCs w:val="22"/>
        </w:rPr>
        <w:t xml:space="preserve">support </w:t>
      </w:r>
      <w:r>
        <w:rPr>
          <w:rFonts w:asciiTheme="minorHAnsi" w:hAnsiTheme="minorHAnsi"/>
          <w:color w:val="000000"/>
          <w:sz w:val="22"/>
          <w:szCs w:val="22"/>
        </w:rPr>
        <w:t xml:space="preserve">the conservation of candidate and at-risk species. </w:t>
      </w:r>
      <w:r w:rsidR="00892BBD" w:rsidRPr="00EF30A4">
        <w:rPr>
          <w:rFonts w:asciiTheme="minorHAnsi" w:hAnsiTheme="minorHAnsi"/>
          <w:color w:val="000000"/>
          <w:sz w:val="22"/>
          <w:szCs w:val="22"/>
        </w:rPr>
        <w:t xml:space="preserve">Candidate Species are those that the Service determined warrant listing as a threatened or endangered species, but the listing is precluded by other higher priority actions. </w:t>
      </w:r>
      <w:r w:rsidRPr="00B26159">
        <w:rPr>
          <w:rFonts w:asciiTheme="minorHAnsi" w:hAnsiTheme="minorHAnsi"/>
          <w:color w:val="000000"/>
          <w:sz w:val="22"/>
          <w:szCs w:val="22"/>
        </w:rPr>
        <w:t>Candidate species are listed at: https://ecos.fws.gov/ecp/report/table/candidate-species.html</w:t>
      </w:r>
      <w:r w:rsidR="00C13939">
        <w:rPr>
          <w:rFonts w:asciiTheme="minorHAnsi" w:hAnsiTheme="minorHAnsi"/>
          <w:color w:val="000000"/>
          <w:sz w:val="22"/>
          <w:szCs w:val="22"/>
        </w:rPr>
        <w:t xml:space="preserve">. </w:t>
      </w:r>
      <w:r w:rsidR="00C44E46">
        <w:rPr>
          <w:rFonts w:asciiTheme="minorHAnsi" w:hAnsiTheme="minorHAnsi"/>
          <w:color w:val="000000"/>
          <w:sz w:val="22"/>
          <w:szCs w:val="22"/>
        </w:rPr>
        <w:t>Under this</w:t>
      </w:r>
      <w:r w:rsidR="00892BBD" w:rsidRPr="00EF30A4">
        <w:rPr>
          <w:rFonts w:asciiTheme="minorHAnsi" w:hAnsiTheme="minorHAnsi"/>
          <w:color w:val="000000"/>
          <w:sz w:val="22"/>
          <w:szCs w:val="22"/>
        </w:rPr>
        <w:t xml:space="preserve"> Notice of Funding Opportunity, we </w:t>
      </w:r>
      <w:r w:rsidR="00C44E46">
        <w:rPr>
          <w:rFonts w:asciiTheme="minorHAnsi" w:hAnsiTheme="minorHAnsi"/>
          <w:color w:val="000000"/>
          <w:sz w:val="22"/>
          <w:szCs w:val="22"/>
        </w:rPr>
        <w:t>will also consider funding projects to conserve</w:t>
      </w:r>
      <w:r w:rsidR="00892BBD" w:rsidRPr="00EF30A4">
        <w:rPr>
          <w:rFonts w:asciiTheme="minorHAnsi" w:hAnsiTheme="minorHAnsi"/>
          <w:color w:val="000000"/>
          <w:sz w:val="22"/>
          <w:szCs w:val="22"/>
        </w:rPr>
        <w:t xml:space="preserve"> </w:t>
      </w:r>
      <w:r w:rsidR="00892BBD" w:rsidRPr="00C13939">
        <w:rPr>
          <w:rFonts w:asciiTheme="minorHAnsi" w:hAnsiTheme="minorHAnsi"/>
          <w:color w:val="000000"/>
          <w:sz w:val="22"/>
          <w:szCs w:val="22"/>
        </w:rPr>
        <w:t>certain</w:t>
      </w:r>
      <w:r w:rsidR="00892BBD" w:rsidRPr="00EF30A4">
        <w:rPr>
          <w:rFonts w:asciiTheme="minorHAnsi" w:hAnsiTheme="minorHAnsi"/>
          <w:color w:val="000000"/>
          <w:sz w:val="22"/>
          <w:szCs w:val="22"/>
        </w:rPr>
        <w:t xml:space="preserve"> at-risk species</w:t>
      </w:r>
      <w:r w:rsidR="00C44E46">
        <w:rPr>
          <w:rFonts w:asciiTheme="minorHAnsi" w:hAnsiTheme="minorHAnsi"/>
          <w:color w:val="000000"/>
          <w:sz w:val="22"/>
          <w:szCs w:val="22"/>
        </w:rPr>
        <w:t>, including 1</w:t>
      </w:r>
      <w:r w:rsidR="00892BBD" w:rsidRPr="00EF30A4">
        <w:rPr>
          <w:rFonts w:asciiTheme="minorHAnsi" w:hAnsiTheme="minorHAnsi"/>
          <w:color w:val="000000"/>
          <w:sz w:val="22"/>
          <w:szCs w:val="22"/>
        </w:rPr>
        <w:t>) those species that are the subject of a positive 90-day finding but not yet the subject of a proposed rule, 2) species that are the subject of a proposed listing rule but not a final rule or 3) species for which the Service has initiated an ESA status review and has announced the review in the Federal Register.</w:t>
      </w:r>
    </w:p>
    <w:p w14:paraId="0154B94C" w14:textId="77777777" w:rsidR="00EF30A4" w:rsidRDefault="00EF30A4" w:rsidP="00160355">
      <w:pPr>
        <w:rPr>
          <w:rFonts w:asciiTheme="minorHAnsi" w:hAnsiTheme="minorHAnsi"/>
          <w:color w:val="000000"/>
          <w:sz w:val="22"/>
          <w:szCs w:val="22"/>
        </w:rPr>
      </w:pPr>
    </w:p>
    <w:p w14:paraId="15445E41" w14:textId="6B1E37EF" w:rsidR="00160355" w:rsidRPr="008C3469" w:rsidRDefault="00160355" w:rsidP="00160355">
      <w:pPr>
        <w:rPr>
          <w:rFonts w:asciiTheme="minorHAnsi" w:hAnsiTheme="minorHAnsi"/>
          <w:color w:val="000000"/>
          <w:sz w:val="22"/>
          <w:szCs w:val="22"/>
        </w:rPr>
      </w:pPr>
      <w:r w:rsidRPr="008C3469">
        <w:rPr>
          <w:rFonts w:asciiTheme="minorHAnsi" w:hAnsiTheme="minorHAnsi"/>
          <w:color w:val="000000"/>
          <w:sz w:val="22"/>
          <w:szCs w:val="22"/>
        </w:rPr>
        <w:t xml:space="preserve">This Notice of Funding Opportunity applies specifically to the Non-Traditional Grant program elements: Habitat Conservation Plan (HCP) Planning Assistance, HCP Land Acquisition, and Recovery Land Acquisition. </w:t>
      </w:r>
    </w:p>
    <w:p w14:paraId="7AE0AA6B" w14:textId="77777777" w:rsidR="00160355" w:rsidRPr="00BA30B0" w:rsidRDefault="00160355" w:rsidP="00160355">
      <w:pPr>
        <w:rPr>
          <w:rFonts w:asciiTheme="minorHAnsi" w:hAnsiTheme="minorHAnsi"/>
          <w:color w:val="000000"/>
          <w:sz w:val="22"/>
          <w:szCs w:val="22"/>
        </w:rPr>
      </w:pPr>
    </w:p>
    <w:p w14:paraId="2DA7DFC0" w14:textId="61A17BDB" w:rsidR="0033651F" w:rsidRPr="00BA30B0" w:rsidRDefault="0033651F" w:rsidP="0033651F">
      <w:pPr>
        <w:rPr>
          <w:rFonts w:asciiTheme="minorHAnsi" w:hAnsiTheme="minorHAnsi"/>
          <w:color w:val="000000"/>
          <w:sz w:val="22"/>
          <w:szCs w:val="22"/>
        </w:rPr>
      </w:pPr>
      <w:r w:rsidRPr="00BA30B0">
        <w:rPr>
          <w:rFonts w:asciiTheme="minorHAnsi" w:hAnsiTheme="minorHAnsi"/>
          <w:color w:val="000000"/>
          <w:sz w:val="22"/>
          <w:szCs w:val="22"/>
        </w:rPr>
        <w:t>We recommend you read this solicitation in its entirety as much of the information ha</w:t>
      </w:r>
      <w:r w:rsidR="00D40D8F" w:rsidRPr="00BA30B0">
        <w:rPr>
          <w:rFonts w:asciiTheme="minorHAnsi" w:hAnsiTheme="minorHAnsi"/>
          <w:color w:val="000000"/>
          <w:sz w:val="22"/>
          <w:szCs w:val="22"/>
        </w:rPr>
        <w:t xml:space="preserve">s changed from previous years. </w:t>
      </w:r>
      <w:r w:rsidRPr="00BA30B0">
        <w:rPr>
          <w:rFonts w:asciiTheme="minorHAnsi" w:hAnsiTheme="minorHAnsi"/>
          <w:color w:val="000000"/>
          <w:sz w:val="22"/>
          <w:szCs w:val="22"/>
        </w:rPr>
        <w:t>Given the</w:t>
      </w:r>
      <w:r w:rsidRPr="00BA30B0">
        <w:rPr>
          <w:rFonts w:asciiTheme="minorHAnsi" w:hAnsiTheme="minorHAnsi"/>
          <w:sz w:val="22"/>
          <w:szCs w:val="22"/>
        </w:rPr>
        <w:t xml:space="preserve"> significant investment of time and money associated with projects funded through this opportunity,</w:t>
      </w:r>
      <w:r w:rsidRPr="00BA30B0">
        <w:rPr>
          <w:rFonts w:asciiTheme="minorHAnsi" w:hAnsiTheme="minorHAnsi"/>
          <w:color w:val="000000"/>
          <w:sz w:val="22"/>
          <w:szCs w:val="22"/>
        </w:rPr>
        <w:t xml:space="preserve"> we also recommend you coordinate with </w:t>
      </w:r>
      <w:r w:rsidR="005866AB" w:rsidRPr="00BA30B0">
        <w:rPr>
          <w:rFonts w:asciiTheme="minorHAnsi" w:hAnsiTheme="minorHAnsi"/>
          <w:color w:val="000000"/>
          <w:sz w:val="22"/>
          <w:szCs w:val="22"/>
        </w:rPr>
        <w:t xml:space="preserve">your </w:t>
      </w:r>
      <w:r w:rsidRPr="00BA30B0">
        <w:rPr>
          <w:rFonts w:asciiTheme="minorHAnsi" w:hAnsiTheme="minorHAnsi"/>
          <w:color w:val="000000"/>
          <w:sz w:val="22"/>
          <w:szCs w:val="22"/>
        </w:rPr>
        <w:t xml:space="preserve">Regional Coordinator </w:t>
      </w:r>
      <w:r w:rsidR="00D40D8F" w:rsidRPr="00BA30B0">
        <w:rPr>
          <w:rFonts w:asciiTheme="minorHAnsi" w:hAnsiTheme="minorHAnsi"/>
          <w:color w:val="000000"/>
          <w:sz w:val="22"/>
          <w:szCs w:val="22"/>
        </w:rPr>
        <w:t>(</w:t>
      </w:r>
      <w:r w:rsidR="000B614C" w:rsidRPr="00BA30B0">
        <w:rPr>
          <w:rFonts w:asciiTheme="minorHAnsi" w:hAnsiTheme="minorHAnsi"/>
          <w:color w:val="000000"/>
          <w:sz w:val="22"/>
          <w:szCs w:val="22"/>
        </w:rPr>
        <w:t>VIII. Federal Agency Awarding Contact)</w:t>
      </w:r>
      <w:r w:rsidR="00D40D8F" w:rsidRPr="00BA30B0">
        <w:rPr>
          <w:rFonts w:asciiTheme="minorHAnsi" w:hAnsiTheme="minorHAnsi"/>
          <w:color w:val="000000"/>
          <w:sz w:val="22"/>
          <w:szCs w:val="22"/>
        </w:rPr>
        <w:t xml:space="preserve"> </w:t>
      </w:r>
      <w:r w:rsidRPr="00BA30B0">
        <w:rPr>
          <w:rFonts w:asciiTheme="minorHAnsi" w:hAnsiTheme="minorHAnsi"/>
          <w:color w:val="000000"/>
          <w:sz w:val="22"/>
          <w:szCs w:val="22"/>
        </w:rPr>
        <w:t xml:space="preserve">before starting work on any potential project and proposal.  </w:t>
      </w:r>
    </w:p>
    <w:p w14:paraId="73C6BD9C" w14:textId="3D1FF058" w:rsidR="004060A7" w:rsidRPr="00713630" w:rsidRDefault="004060A7" w:rsidP="007D156E">
      <w:pPr>
        <w:rPr>
          <w:rFonts w:asciiTheme="minorHAnsi" w:eastAsia="Calibri" w:hAnsiTheme="minorHAnsi" w:cs="Calibri"/>
          <w:sz w:val="22"/>
          <w:szCs w:val="22"/>
        </w:rPr>
      </w:pPr>
    </w:p>
    <w:p w14:paraId="52CECC6D" w14:textId="0656A135" w:rsidR="00804E57" w:rsidRPr="0044291D" w:rsidRDefault="00047C09" w:rsidP="007D156E">
      <w:pPr>
        <w:widowControl w:val="0"/>
        <w:rPr>
          <w:rFonts w:asciiTheme="minorHAnsi" w:hAnsiTheme="minorHAnsi"/>
          <w:b/>
          <w:i/>
          <w:sz w:val="22"/>
          <w:szCs w:val="22"/>
        </w:rPr>
      </w:pPr>
      <w:r w:rsidRPr="0044291D">
        <w:rPr>
          <w:rFonts w:asciiTheme="minorHAnsi" w:hAnsiTheme="minorHAnsi"/>
          <w:b/>
          <w:i/>
          <w:sz w:val="22"/>
          <w:szCs w:val="22"/>
        </w:rPr>
        <w:t>H</w:t>
      </w:r>
      <w:r w:rsidR="00A21266">
        <w:rPr>
          <w:rFonts w:asciiTheme="minorHAnsi" w:hAnsiTheme="minorHAnsi"/>
          <w:b/>
          <w:i/>
          <w:sz w:val="22"/>
          <w:szCs w:val="22"/>
        </w:rPr>
        <w:t xml:space="preserve">abitat </w:t>
      </w:r>
      <w:r w:rsidRPr="0044291D">
        <w:rPr>
          <w:rFonts w:asciiTheme="minorHAnsi" w:hAnsiTheme="minorHAnsi"/>
          <w:b/>
          <w:i/>
          <w:sz w:val="22"/>
          <w:szCs w:val="22"/>
        </w:rPr>
        <w:t>C</w:t>
      </w:r>
      <w:r w:rsidR="00A21266">
        <w:rPr>
          <w:rFonts w:asciiTheme="minorHAnsi" w:hAnsiTheme="minorHAnsi"/>
          <w:b/>
          <w:i/>
          <w:sz w:val="22"/>
          <w:szCs w:val="22"/>
        </w:rPr>
        <w:t xml:space="preserve">onservation </w:t>
      </w:r>
      <w:r w:rsidRPr="0044291D">
        <w:rPr>
          <w:rFonts w:asciiTheme="minorHAnsi" w:hAnsiTheme="minorHAnsi"/>
          <w:b/>
          <w:i/>
          <w:sz w:val="22"/>
          <w:szCs w:val="22"/>
        </w:rPr>
        <w:t>P</w:t>
      </w:r>
      <w:r w:rsidR="00A21266">
        <w:rPr>
          <w:rFonts w:asciiTheme="minorHAnsi" w:hAnsiTheme="minorHAnsi"/>
          <w:b/>
          <w:i/>
          <w:sz w:val="22"/>
          <w:szCs w:val="22"/>
        </w:rPr>
        <w:t>lan (HCP)</w:t>
      </w:r>
      <w:r w:rsidRPr="0044291D">
        <w:rPr>
          <w:rFonts w:asciiTheme="minorHAnsi" w:hAnsiTheme="minorHAnsi"/>
          <w:b/>
          <w:i/>
          <w:sz w:val="22"/>
          <w:szCs w:val="22"/>
        </w:rPr>
        <w:t xml:space="preserve"> Planning Assistance</w:t>
      </w:r>
      <w:r w:rsidR="00497C17" w:rsidRPr="0044291D">
        <w:rPr>
          <w:rFonts w:asciiTheme="minorHAnsi" w:hAnsiTheme="minorHAnsi"/>
          <w:b/>
          <w:i/>
          <w:sz w:val="22"/>
          <w:szCs w:val="22"/>
        </w:rPr>
        <w:t xml:space="preserve"> Grants</w:t>
      </w:r>
    </w:p>
    <w:p w14:paraId="43549B61" w14:textId="628557B9" w:rsidR="00804E57" w:rsidRDefault="00047C09" w:rsidP="007D156E">
      <w:pPr>
        <w:widowControl w:val="0"/>
        <w:rPr>
          <w:rFonts w:asciiTheme="minorHAnsi" w:hAnsiTheme="minorHAnsi"/>
          <w:sz w:val="22"/>
          <w:szCs w:val="22"/>
        </w:rPr>
      </w:pPr>
      <w:r w:rsidRPr="00497C17">
        <w:rPr>
          <w:rFonts w:asciiTheme="minorHAnsi" w:hAnsiTheme="minorHAnsi"/>
          <w:i/>
          <w:sz w:val="22"/>
          <w:szCs w:val="22"/>
        </w:rPr>
        <w:t xml:space="preserve"> </w:t>
      </w:r>
      <w:r w:rsidRPr="007D156E">
        <w:rPr>
          <w:rFonts w:asciiTheme="minorHAnsi" w:hAnsiTheme="minorHAnsi"/>
          <w:sz w:val="22"/>
          <w:szCs w:val="22"/>
        </w:rPr>
        <w:t xml:space="preserve"> </w:t>
      </w:r>
    </w:p>
    <w:p w14:paraId="4FA52DDB" w14:textId="29FE700D" w:rsidR="00A21266" w:rsidRPr="00EB5EDC" w:rsidRDefault="00A21266" w:rsidP="007D156E">
      <w:pPr>
        <w:widowControl w:val="0"/>
        <w:rPr>
          <w:rFonts w:asciiTheme="minorHAnsi" w:hAnsiTheme="minorHAnsi"/>
          <w:i/>
          <w:sz w:val="22"/>
          <w:szCs w:val="22"/>
        </w:rPr>
      </w:pPr>
      <w:r w:rsidRPr="00EB5EDC">
        <w:rPr>
          <w:rFonts w:asciiTheme="minorHAnsi" w:hAnsiTheme="minorHAnsi"/>
          <w:i/>
          <w:sz w:val="22"/>
          <w:szCs w:val="22"/>
        </w:rPr>
        <w:t>Habitat Conservation Plans</w:t>
      </w:r>
    </w:p>
    <w:p w14:paraId="62657333" w14:textId="02C253BB" w:rsidR="00BC2926" w:rsidRPr="00684F63" w:rsidRDefault="00BC2926" w:rsidP="00BC2926">
      <w:pPr>
        <w:widowControl w:val="0"/>
        <w:rPr>
          <w:rFonts w:asciiTheme="minorHAnsi" w:hAnsiTheme="minorHAnsi"/>
          <w:sz w:val="22"/>
          <w:szCs w:val="22"/>
        </w:rPr>
      </w:pPr>
      <w:r w:rsidRPr="00701E5E">
        <w:rPr>
          <w:rFonts w:asciiTheme="minorHAnsi" w:hAnsiTheme="minorHAnsi"/>
          <w:sz w:val="22"/>
          <w:szCs w:val="22"/>
        </w:rPr>
        <w:t>Prior to 1982, non-Federal landowners undertaking otherwise lawful activities that were likely to take listed species risked violating section 9 of the ESA, which prohibits the</w:t>
      </w:r>
      <w:r>
        <w:rPr>
          <w:rFonts w:asciiTheme="minorHAnsi" w:hAnsiTheme="minorHAnsi"/>
          <w:sz w:val="22"/>
          <w:szCs w:val="22"/>
        </w:rPr>
        <w:t xml:space="preserve"> "taking" of a listed species. </w:t>
      </w:r>
      <w:r w:rsidRPr="00701E5E">
        <w:rPr>
          <w:rFonts w:asciiTheme="minorHAnsi" w:hAnsiTheme="minorHAnsi"/>
          <w:sz w:val="22"/>
          <w:szCs w:val="22"/>
        </w:rPr>
        <w:t>In the 1982 amendments to the ESA, Congress established a voluntary mechanism under section 10(a)(1)(B) that authorizes the Service to issue to non-Federal entities a permit for the "incidental take" of endangered and threatened wildlife species.</w:t>
      </w:r>
      <w:r>
        <w:rPr>
          <w:rFonts w:asciiTheme="minorHAnsi" w:hAnsiTheme="minorHAnsi"/>
          <w:sz w:val="22"/>
          <w:szCs w:val="22"/>
        </w:rPr>
        <w:t xml:space="preserve"> </w:t>
      </w:r>
      <w:r w:rsidRPr="007D156E">
        <w:rPr>
          <w:rFonts w:asciiTheme="minorHAnsi" w:hAnsiTheme="minorHAnsi"/>
          <w:sz w:val="22"/>
          <w:szCs w:val="22"/>
        </w:rPr>
        <w:t xml:space="preserve">A habitat conservation plan must accompany </w:t>
      </w:r>
      <w:r w:rsidR="00E57EFE">
        <w:rPr>
          <w:rFonts w:asciiTheme="minorHAnsi" w:hAnsiTheme="minorHAnsi"/>
          <w:sz w:val="22"/>
          <w:szCs w:val="22"/>
        </w:rPr>
        <w:t>the</w:t>
      </w:r>
      <w:r w:rsidR="00E57EFE" w:rsidRPr="007D156E">
        <w:rPr>
          <w:rFonts w:asciiTheme="minorHAnsi" w:hAnsiTheme="minorHAnsi"/>
          <w:sz w:val="22"/>
          <w:szCs w:val="22"/>
        </w:rPr>
        <w:t xml:space="preserve"> </w:t>
      </w:r>
      <w:r w:rsidRPr="007D156E">
        <w:rPr>
          <w:rFonts w:asciiTheme="minorHAnsi" w:hAnsiTheme="minorHAnsi"/>
          <w:sz w:val="22"/>
          <w:szCs w:val="22"/>
        </w:rPr>
        <w:t xml:space="preserve">application </w:t>
      </w:r>
      <w:r>
        <w:rPr>
          <w:rFonts w:asciiTheme="minorHAnsi" w:hAnsiTheme="minorHAnsi"/>
          <w:sz w:val="22"/>
          <w:szCs w:val="22"/>
        </w:rPr>
        <w:t>for an incidental take permit</w:t>
      </w:r>
      <w:r w:rsidR="00E57EFE">
        <w:rPr>
          <w:rFonts w:asciiTheme="minorHAnsi" w:hAnsiTheme="minorHAnsi"/>
          <w:sz w:val="22"/>
          <w:szCs w:val="22"/>
        </w:rPr>
        <w:t xml:space="preserve"> </w:t>
      </w:r>
      <w:r w:rsidR="00E57EFE" w:rsidRPr="007D156E">
        <w:rPr>
          <w:rFonts w:asciiTheme="minorHAnsi" w:hAnsiTheme="minorHAnsi"/>
          <w:sz w:val="22"/>
          <w:szCs w:val="22"/>
        </w:rPr>
        <w:t xml:space="preserve">to demonstrate how the applicant intends to meet </w:t>
      </w:r>
      <w:r w:rsidR="00684F63">
        <w:rPr>
          <w:rFonts w:asciiTheme="minorHAnsi" w:hAnsiTheme="minorHAnsi"/>
          <w:sz w:val="22"/>
          <w:szCs w:val="22"/>
        </w:rPr>
        <w:t xml:space="preserve">minimization and mitigation commitments to </w:t>
      </w:r>
      <w:r w:rsidR="00684F63" w:rsidRPr="00684F63">
        <w:rPr>
          <w:rFonts w:asciiTheme="minorHAnsi" w:hAnsiTheme="minorHAnsi"/>
          <w:sz w:val="22"/>
          <w:szCs w:val="22"/>
        </w:rPr>
        <w:t xml:space="preserve">meet </w:t>
      </w:r>
      <w:r w:rsidR="00E57EFE" w:rsidRPr="00684F63">
        <w:rPr>
          <w:rFonts w:asciiTheme="minorHAnsi" w:hAnsiTheme="minorHAnsi"/>
          <w:sz w:val="22"/>
          <w:szCs w:val="22"/>
        </w:rPr>
        <w:t>the permit issuance criteria under section 10(a)(2)(B) of the ESA. T</w:t>
      </w:r>
      <w:r w:rsidRPr="00684F63">
        <w:rPr>
          <w:rFonts w:asciiTheme="minorHAnsi" w:hAnsiTheme="minorHAnsi"/>
          <w:sz w:val="22"/>
          <w:szCs w:val="22"/>
        </w:rPr>
        <w:t xml:space="preserve">he commitments made by the applicant in the HCP become part of the permit. </w:t>
      </w:r>
    </w:p>
    <w:p w14:paraId="4D8D5B1E" w14:textId="233BF8A7" w:rsidR="00BC2926" w:rsidRPr="00684F63" w:rsidRDefault="00BC2926" w:rsidP="007D156E">
      <w:pPr>
        <w:widowControl w:val="0"/>
        <w:rPr>
          <w:rFonts w:asciiTheme="minorHAnsi" w:hAnsiTheme="minorHAnsi"/>
          <w:sz w:val="22"/>
          <w:szCs w:val="22"/>
        </w:rPr>
      </w:pPr>
    </w:p>
    <w:p w14:paraId="0E0680E8" w14:textId="6A136AA4" w:rsidR="006E610A" w:rsidRDefault="009B734A" w:rsidP="007D156E">
      <w:pPr>
        <w:widowControl w:val="0"/>
        <w:rPr>
          <w:rFonts w:asciiTheme="minorHAnsi" w:hAnsiTheme="minorHAnsi"/>
          <w:sz w:val="22"/>
          <w:szCs w:val="22"/>
        </w:rPr>
      </w:pPr>
      <w:r w:rsidRPr="00330E46">
        <w:rPr>
          <w:rFonts w:asciiTheme="minorHAnsi" w:hAnsiTheme="minorHAnsi"/>
          <w:sz w:val="22"/>
          <w:szCs w:val="22"/>
        </w:rPr>
        <w:t xml:space="preserve">In some States, HCPs have become a broad-based, landscape-level planning tool. In addition to conserving listed species, </w:t>
      </w:r>
      <w:r w:rsidRPr="00D40D8F">
        <w:rPr>
          <w:rFonts w:asciiTheme="minorHAnsi" w:hAnsiTheme="minorHAnsi"/>
          <w:sz w:val="22"/>
          <w:szCs w:val="22"/>
        </w:rPr>
        <w:t xml:space="preserve">HCPs often include conservation measures for candidate </w:t>
      </w:r>
      <w:r w:rsidR="00FA57F3">
        <w:rPr>
          <w:rFonts w:asciiTheme="minorHAnsi" w:hAnsiTheme="minorHAnsi"/>
          <w:sz w:val="22"/>
          <w:szCs w:val="22"/>
        </w:rPr>
        <w:t xml:space="preserve">or at-risk </w:t>
      </w:r>
      <w:r w:rsidRPr="00330E46">
        <w:rPr>
          <w:rFonts w:asciiTheme="minorHAnsi" w:hAnsiTheme="minorHAnsi"/>
          <w:sz w:val="22"/>
          <w:szCs w:val="22"/>
        </w:rPr>
        <w:t xml:space="preserve">species, as well as other </w:t>
      </w:r>
      <w:r w:rsidR="00D40D8F">
        <w:rPr>
          <w:rFonts w:asciiTheme="minorHAnsi" w:hAnsiTheme="minorHAnsi"/>
          <w:sz w:val="22"/>
          <w:szCs w:val="22"/>
        </w:rPr>
        <w:t xml:space="preserve">rare </w:t>
      </w:r>
      <w:r w:rsidRPr="00330E46">
        <w:rPr>
          <w:rFonts w:asciiTheme="minorHAnsi" w:hAnsiTheme="minorHAnsi"/>
          <w:sz w:val="22"/>
          <w:szCs w:val="22"/>
        </w:rPr>
        <w:t xml:space="preserve">species in the plan area. By including </w:t>
      </w:r>
      <w:r w:rsidR="00330E46" w:rsidRPr="00330E46">
        <w:rPr>
          <w:rFonts w:asciiTheme="minorHAnsi" w:hAnsiTheme="minorHAnsi"/>
          <w:sz w:val="22"/>
          <w:szCs w:val="22"/>
        </w:rPr>
        <w:t xml:space="preserve">these </w:t>
      </w:r>
      <w:r w:rsidRPr="00330E46">
        <w:rPr>
          <w:rFonts w:asciiTheme="minorHAnsi" w:hAnsiTheme="minorHAnsi"/>
          <w:sz w:val="22"/>
          <w:szCs w:val="22"/>
        </w:rPr>
        <w:t>species in the HCP, developers and landowners can also help prevent their decline or need for future listing under the ESA. Should a non</w:t>
      </w:r>
      <w:r w:rsidRPr="00160355">
        <w:rPr>
          <w:rFonts w:asciiTheme="minorHAnsi" w:hAnsiTheme="minorHAnsi"/>
          <w:sz w:val="22"/>
          <w:szCs w:val="22"/>
        </w:rPr>
        <w:t xml:space="preserve">-listed species that is covered in the HCP become listed during the permit term, the HCP can provide a seamless process to authorize the take to the newly listed species and eliminate the need to amend the permit. Thus, </w:t>
      </w:r>
      <w:r w:rsidRPr="00330E46">
        <w:rPr>
          <w:rFonts w:asciiTheme="minorHAnsi" w:hAnsiTheme="minorHAnsi"/>
          <w:sz w:val="22"/>
          <w:szCs w:val="22"/>
        </w:rPr>
        <w:t>landowners have an incentive to conserve both listed and unlisted species</w:t>
      </w:r>
      <w:r w:rsidR="00D40D8F">
        <w:rPr>
          <w:rFonts w:asciiTheme="minorHAnsi" w:hAnsiTheme="minorHAnsi"/>
          <w:sz w:val="22"/>
          <w:szCs w:val="22"/>
        </w:rPr>
        <w:t xml:space="preserve"> that may become listed</w:t>
      </w:r>
      <w:r w:rsidR="005866AB">
        <w:rPr>
          <w:rFonts w:asciiTheme="minorHAnsi" w:hAnsiTheme="minorHAnsi"/>
          <w:sz w:val="22"/>
          <w:szCs w:val="22"/>
        </w:rPr>
        <w:t xml:space="preserve"> in the future</w:t>
      </w:r>
      <w:r w:rsidRPr="00330E46">
        <w:rPr>
          <w:rFonts w:asciiTheme="minorHAnsi" w:hAnsiTheme="minorHAnsi"/>
          <w:sz w:val="22"/>
          <w:szCs w:val="22"/>
        </w:rPr>
        <w:t>.</w:t>
      </w:r>
      <w:r w:rsidR="00684F63" w:rsidRPr="00330E46">
        <w:rPr>
          <w:rFonts w:asciiTheme="minorHAnsi" w:hAnsiTheme="minorHAnsi"/>
          <w:sz w:val="22"/>
          <w:szCs w:val="22"/>
        </w:rPr>
        <w:t xml:space="preserve"> </w:t>
      </w:r>
    </w:p>
    <w:p w14:paraId="4EBED8BD" w14:textId="5AE493CA" w:rsidR="009B734A" w:rsidRDefault="00684F63" w:rsidP="007D156E">
      <w:pPr>
        <w:widowControl w:val="0"/>
        <w:rPr>
          <w:rFonts w:asciiTheme="minorHAnsi" w:hAnsiTheme="minorHAnsi"/>
          <w:sz w:val="22"/>
          <w:szCs w:val="22"/>
        </w:rPr>
      </w:pPr>
      <w:r>
        <w:rPr>
          <w:rFonts w:asciiTheme="minorHAnsi" w:hAnsiTheme="minorHAnsi"/>
          <w:sz w:val="22"/>
          <w:szCs w:val="22"/>
        </w:rPr>
        <w:t xml:space="preserve"> </w:t>
      </w:r>
    </w:p>
    <w:p w14:paraId="30986E1E" w14:textId="0E58463E" w:rsidR="007D156E" w:rsidRDefault="007D156E" w:rsidP="007D156E">
      <w:pPr>
        <w:widowControl w:val="0"/>
        <w:rPr>
          <w:rFonts w:asciiTheme="minorHAnsi" w:hAnsiTheme="minorHAnsi"/>
          <w:sz w:val="22"/>
          <w:szCs w:val="22"/>
        </w:rPr>
      </w:pPr>
      <w:r w:rsidRPr="007D156E">
        <w:rPr>
          <w:rFonts w:asciiTheme="minorHAnsi" w:hAnsiTheme="minorHAnsi"/>
          <w:sz w:val="22"/>
          <w:szCs w:val="22"/>
        </w:rPr>
        <w:t>Established in fiscal year 2001, the HCP Planning Assistance Grant program provides funding to States to su</w:t>
      </w:r>
      <w:r w:rsidR="00BC2926">
        <w:rPr>
          <w:rFonts w:asciiTheme="minorHAnsi" w:hAnsiTheme="minorHAnsi"/>
          <w:sz w:val="22"/>
          <w:szCs w:val="22"/>
        </w:rPr>
        <w:t>pport the development of HCPs</w:t>
      </w:r>
      <w:r w:rsidR="00D40D8F">
        <w:rPr>
          <w:rFonts w:asciiTheme="minorHAnsi" w:hAnsiTheme="minorHAnsi"/>
          <w:sz w:val="22"/>
          <w:szCs w:val="22"/>
        </w:rPr>
        <w:t>.</w:t>
      </w:r>
      <w:r w:rsidR="008B45D8">
        <w:rPr>
          <w:rFonts w:asciiTheme="minorHAnsi" w:hAnsiTheme="minorHAnsi"/>
          <w:sz w:val="22"/>
          <w:szCs w:val="22"/>
        </w:rPr>
        <w:t xml:space="preserve"> </w:t>
      </w:r>
      <w:r w:rsidR="006D1DE4">
        <w:rPr>
          <w:rFonts w:asciiTheme="minorHAnsi" w:hAnsiTheme="minorHAnsi"/>
          <w:sz w:val="22"/>
          <w:szCs w:val="22"/>
        </w:rPr>
        <w:t>Grants may be used to</w:t>
      </w:r>
      <w:r w:rsidR="0044291D">
        <w:rPr>
          <w:rFonts w:asciiTheme="minorHAnsi" w:hAnsiTheme="minorHAnsi"/>
          <w:sz w:val="22"/>
          <w:szCs w:val="22"/>
        </w:rPr>
        <w:t xml:space="preserve"> support HCP</w:t>
      </w:r>
      <w:r w:rsidR="006E610A">
        <w:rPr>
          <w:rFonts w:asciiTheme="minorHAnsi" w:hAnsiTheme="minorHAnsi"/>
          <w:sz w:val="22"/>
          <w:szCs w:val="22"/>
        </w:rPr>
        <w:t xml:space="preserve"> </w:t>
      </w:r>
      <w:r w:rsidR="0044291D">
        <w:rPr>
          <w:rFonts w:asciiTheme="minorHAnsi" w:hAnsiTheme="minorHAnsi"/>
          <w:sz w:val="22"/>
          <w:szCs w:val="22"/>
        </w:rPr>
        <w:t>development</w:t>
      </w:r>
      <w:r w:rsidRPr="007D156E">
        <w:rPr>
          <w:rFonts w:asciiTheme="minorHAnsi" w:hAnsiTheme="minorHAnsi"/>
          <w:sz w:val="22"/>
          <w:szCs w:val="22"/>
        </w:rPr>
        <w:t xml:space="preserve"> </w:t>
      </w:r>
      <w:r w:rsidR="0044291D">
        <w:rPr>
          <w:rFonts w:asciiTheme="minorHAnsi" w:hAnsiTheme="minorHAnsi"/>
          <w:sz w:val="22"/>
          <w:szCs w:val="22"/>
        </w:rPr>
        <w:t xml:space="preserve">and planning </w:t>
      </w:r>
      <w:r w:rsidRPr="007D156E">
        <w:rPr>
          <w:rFonts w:asciiTheme="minorHAnsi" w:hAnsiTheme="minorHAnsi"/>
          <w:sz w:val="22"/>
          <w:szCs w:val="22"/>
        </w:rPr>
        <w:t xml:space="preserve">activities such as document preparation, </w:t>
      </w:r>
      <w:r w:rsidR="0044291D">
        <w:rPr>
          <w:rFonts w:asciiTheme="minorHAnsi" w:hAnsiTheme="minorHAnsi"/>
          <w:sz w:val="22"/>
          <w:szCs w:val="22"/>
        </w:rPr>
        <w:t xml:space="preserve">public </w:t>
      </w:r>
      <w:r w:rsidRPr="007D156E">
        <w:rPr>
          <w:rFonts w:asciiTheme="minorHAnsi" w:hAnsiTheme="minorHAnsi"/>
          <w:sz w:val="22"/>
          <w:szCs w:val="22"/>
        </w:rPr>
        <w:t xml:space="preserve">outreach, baseline </w:t>
      </w:r>
      <w:r w:rsidR="0044291D">
        <w:rPr>
          <w:rFonts w:asciiTheme="minorHAnsi" w:hAnsiTheme="minorHAnsi"/>
          <w:sz w:val="22"/>
          <w:szCs w:val="22"/>
        </w:rPr>
        <w:t xml:space="preserve">species </w:t>
      </w:r>
      <w:r w:rsidRPr="007D156E">
        <w:rPr>
          <w:rFonts w:asciiTheme="minorHAnsi" w:hAnsiTheme="minorHAnsi"/>
          <w:sz w:val="22"/>
          <w:szCs w:val="22"/>
        </w:rPr>
        <w:t xml:space="preserve">surveys, </w:t>
      </w:r>
      <w:r w:rsidR="0044291D">
        <w:rPr>
          <w:rFonts w:asciiTheme="minorHAnsi" w:hAnsiTheme="minorHAnsi"/>
          <w:sz w:val="22"/>
          <w:szCs w:val="22"/>
        </w:rPr>
        <w:t xml:space="preserve">habitat assessments, </w:t>
      </w:r>
      <w:r w:rsidR="009B734A">
        <w:rPr>
          <w:rFonts w:asciiTheme="minorHAnsi" w:hAnsiTheme="minorHAnsi"/>
          <w:sz w:val="22"/>
          <w:szCs w:val="22"/>
        </w:rPr>
        <w:t xml:space="preserve">and inventories. </w:t>
      </w:r>
      <w:r w:rsidRPr="007D156E">
        <w:rPr>
          <w:rFonts w:asciiTheme="minorHAnsi" w:hAnsiTheme="minorHAnsi"/>
          <w:sz w:val="22"/>
          <w:szCs w:val="22"/>
        </w:rPr>
        <w:t>HCP</w:t>
      </w:r>
      <w:r w:rsidR="006E610A">
        <w:rPr>
          <w:rFonts w:asciiTheme="minorHAnsi" w:hAnsiTheme="minorHAnsi"/>
          <w:sz w:val="22"/>
          <w:szCs w:val="22"/>
        </w:rPr>
        <w:t xml:space="preserve"> </w:t>
      </w:r>
      <w:r w:rsidRPr="007D156E">
        <w:rPr>
          <w:rFonts w:asciiTheme="minorHAnsi" w:hAnsiTheme="minorHAnsi"/>
          <w:sz w:val="22"/>
          <w:szCs w:val="22"/>
        </w:rPr>
        <w:t>development, especially when covering large areas, can require a significant</w:t>
      </w:r>
      <w:r w:rsidR="009B734A">
        <w:rPr>
          <w:rFonts w:asciiTheme="minorHAnsi" w:hAnsiTheme="minorHAnsi"/>
          <w:sz w:val="22"/>
          <w:szCs w:val="22"/>
        </w:rPr>
        <w:t xml:space="preserve"> investment of time and money. </w:t>
      </w:r>
      <w:r w:rsidRPr="007D156E">
        <w:rPr>
          <w:rFonts w:asciiTheme="minorHAnsi" w:hAnsiTheme="minorHAnsi"/>
          <w:sz w:val="22"/>
          <w:szCs w:val="22"/>
        </w:rPr>
        <w:t xml:space="preserve">Providing Federal financial assistance </w:t>
      </w:r>
      <w:r w:rsidR="00047C09">
        <w:rPr>
          <w:rFonts w:asciiTheme="minorHAnsi" w:hAnsiTheme="minorHAnsi"/>
          <w:sz w:val="22"/>
          <w:szCs w:val="22"/>
        </w:rPr>
        <w:t>to</w:t>
      </w:r>
      <w:r w:rsidRPr="007D156E">
        <w:rPr>
          <w:rFonts w:asciiTheme="minorHAnsi" w:hAnsiTheme="minorHAnsi"/>
          <w:sz w:val="22"/>
          <w:szCs w:val="22"/>
        </w:rPr>
        <w:t xml:space="preserve"> States </w:t>
      </w:r>
      <w:r w:rsidR="00047C09">
        <w:rPr>
          <w:rFonts w:asciiTheme="minorHAnsi" w:hAnsiTheme="minorHAnsi"/>
          <w:sz w:val="22"/>
          <w:szCs w:val="22"/>
        </w:rPr>
        <w:t xml:space="preserve">is </w:t>
      </w:r>
      <w:r w:rsidRPr="007D156E">
        <w:rPr>
          <w:rFonts w:asciiTheme="minorHAnsi" w:hAnsiTheme="minorHAnsi"/>
          <w:sz w:val="22"/>
          <w:szCs w:val="22"/>
        </w:rPr>
        <w:t>an added incentive for entering into the HCP</w:t>
      </w:r>
      <w:r w:rsidR="006E610A">
        <w:rPr>
          <w:rFonts w:asciiTheme="minorHAnsi" w:hAnsiTheme="minorHAnsi"/>
          <w:sz w:val="22"/>
          <w:szCs w:val="22"/>
        </w:rPr>
        <w:t xml:space="preserve"> </w:t>
      </w:r>
      <w:r w:rsidRPr="007D156E">
        <w:rPr>
          <w:rFonts w:asciiTheme="minorHAnsi" w:hAnsiTheme="minorHAnsi"/>
          <w:sz w:val="22"/>
          <w:szCs w:val="22"/>
        </w:rPr>
        <w:t>process</w:t>
      </w:r>
      <w:r w:rsidR="00047C09">
        <w:rPr>
          <w:rFonts w:asciiTheme="minorHAnsi" w:hAnsiTheme="minorHAnsi"/>
          <w:sz w:val="22"/>
          <w:szCs w:val="22"/>
        </w:rPr>
        <w:t xml:space="preserve"> beyond the regulatory assurances the</w:t>
      </w:r>
      <w:r w:rsidR="0044291D">
        <w:rPr>
          <w:rFonts w:asciiTheme="minorHAnsi" w:hAnsiTheme="minorHAnsi"/>
          <w:sz w:val="22"/>
          <w:szCs w:val="22"/>
        </w:rPr>
        <w:t>se plans provide</w:t>
      </w:r>
      <w:r w:rsidR="009B734A">
        <w:rPr>
          <w:rFonts w:asciiTheme="minorHAnsi" w:hAnsiTheme="minorHAnsi"/>
          <w:sz w:val="22"/>
          <w:szCs w:val="22"/>
        </w:rPr>
        <w:t>.</w:t>
      </w:r>
      <w:r w:rsidRPr="007D156E">
        <w:rPr>
          <w:rFonts w:asciiTheme="minorHAnsi" w:hAnsiTheme="minorHAnsi"/>
          <w:sz w:val="22"/>
          <w:szCs w:val="22"/>
        </w:rPr>
        <w:t xml:space="preserve">  </w:t>
      </w:r>
    </w:p>
    <w:p w14:paraId="79C5E3DD" w14:textId="77777777" w:rsidR="006D1DE4" w:rsidRDefault="006D1DE4" w:rsidP="007D156E">
      <w:pPr>
        <w:widowControl w:val="0"/>
        <w:rPr>
          <w:rFonts w:asciiTheme="minorHAnsi" w:hAnsiTheme="minorHAnsi"/>
          <w:sz w:val="22"/>
          <w:szCs w:val="22"/>
        </w:rPr>
      </w:pPr>
    </w:p>
    <w:p w14:paraId="37C38B00" w14:textId="1E481880" w:rsidR="006D1DE4" w:rsidRDefault="000958B2" w:rsidP="007D156E">
      <w:pPr>
        <w:widowControl w:val="0"/>
        <w:rPr>
          <w:rFonts w:asciiTheme="minorHAnsi" w:hAnsiTheme="minorHAnsi"/>
          <w:sz w:val="22"/>
          <w:szCs w:val="22"/>
        </w:rPr>
      </w:pPr>
      <w:r>
        <w:rPr>
          <w:rFonts w:asciiTheme="minorHAnsi" w:hAnsiTheme="minorHAnsi"/>
          <w:sz w:val="22"/>
          <w:szCs w:val="22"/>
        </w:rPr>
        <w:t xml:space="preserve">As in previous years, HCPPA grants will be capped at $1 million per planning effort. </w:t>
      </w:r>
      <w:r w:rsidR="006D1DE4" w:rsidRPr="006D1DE4">
        <w:rPr>
          <w:rFonts w:asciiTheme="minorHAnsi" w:hAnsiTheme="minorHAnsi"/>
          <w:sz w:val="22"/>
          <w:szCs w:val="22"/>
        </w:rPr>
        <w:t xml:space="preserve">New this year, </w:t>
      </w:r>
      <w:r w:rsidR="006D1DE4">
        <w:rPr>
          <w:rFonts w:asciiTheme="minorHAnsi" w:hAnsiTheme="minorHAnsi"/>
          <w:sz w:val="22"/>
          <w:szCs w:val="22"/>
        </w:rPr>
        <w:t>the Service will consider</w:t>
      </w:r>
      <w:r w:rsidR="006D1DE4" w:rsidRPr="006D1DE4">
        <w:rPr>
          <w:rFonts w:asciiTheme="minorHAnsi" w:hAnsiTheme="minorHAnsi"/>
          <w:sz w:val="22"/>
          <w:szCs w:val="22"/>
        </w:rPr>
        <w:t xml:space="preserve"> proposals </w:t>
      </w:r>
      <w:r>
        <w:rPr>
          <w:rFonts w:asciiTheme="minorHAnsi" w:hAnsiTheme="minorHAnsi"/>
          <w:sz w:val="22"/>
          <w:szCs w:val="22"/>
        </w:rPr>
        <w:t xml:space="preserve">supporting </w:t>
      </w:r>
      <w:r w:rsidR="006D1DE4" w:rsidRPr="006D1DE4">
        <w:rPr>
          <w:rFonts w:asciiTheme="minorHAnsi" w:hAnsiTheme="minorHAnsi"/>
          <w:sz w:val="22"/>
          <w:szCs w:val="22"/>
        </w:rPr>
        <w:t xml:space="preserve">efforts to amend and renew existing HCPs. </w:t>
      </w:r>
      <w:r w:rsidR="008B45D8">
        <w:rPr>
          <w:rFonts w:asciiTheme="minorHAnsi" w:hAnsiTheme="minorHAnsi"/>
          <w:sz w:val="22"/>
          <w:szCs w:val="22"/>
        </w:rPr>
        <w:t>Also, we will accept proposals for the</w:t>
      </w:r>
      <w:r w:rsidR="008B45D8" w:rsidRPr="008B45D8">
        <w:rPr>
          <w:rFonts w:asciiTheme="minorHAnsi" w:hAnsiTheme="minorHAnsi"/>
          <w:sz w:val="22"/>
          <w:szCs w:val="22"/>
        </w:rPr>
        <w:t xml:space="preserve"> development of an HCP that includes only candidate </w:t>
      </w:r>
      <w:r w:rsidR="00FA57F3">
        <w:rPr>
          <w:rFonts w:asciiTheme="minorHAnsi" w:hAnsiTheme="minorHAnsi"/>
          <w:sz w:val="22"/>
          <w:szCs w:val="22"/>
        </w:rPr>
        <w:t xml:space="preserve">or at-risk </w:t>
      </w:r>
      <w:r w:rsidR="008B45D8" w:rsidRPr="008B45D8">
        <w:rPr>
          <w:rFonts w:asciiTheme="minorHAnsi" w:hAnsiTheme="minorHAnsi"/>
          <w:sz w:val="22"/>
          <w:szCs w:val="22"/>
        </w:rPr>
        <w:t>species (i.e., no listed species present), such that the HCP would be in place as close to the time of listing as feasible.</w:t>
      </w:r>
    </w:p>
    <w:p w14:paraId="5436BCBF" w14:textId="1AE90FD7" w:rsidR="00B0129F" w:rsidRDefault="00B0129F" w:rsidP="007D156E">
      <w:pPr>
        <w:widowControl w:val="0"/>
        <w:rPr>
          <w:rFonts w:asciiTheme="minorHAnsi" w:hAnsiTheme="minorHAnsi"/>
          <w:sz w:val="22"/>
          <w:szCs w:val="22"/>
        </w:rPr>
      </w:pPr>
    </w:p>
    <w:p w14:paraId="158AEDA7" w14:textId="5AF250B6" w:rsidR="00804E57" w:rsidRPr="00B96F58" w:rsidRDefault="00047C09" w:rsidP="00701E5E">
      <w:pPr>
        <w:widowControl w:val="0"/>
        <w:tabs>
          <w:tab w:val="num" w:pos="540"/>
        </w:tabs>
        <w:rPr>
          <w:rFonts w:asciiTheme="minorHAnsi" w:hAnsiTheme="minorHAnsi"/>
          <w:b/>
          <w:i/>
          <w:sz w:val="22"/>
          <w:szCs w:val="22"/>
        </w:rPr>
      </w:pPr>
      <w:r w:rsidRPr="0044291D">
        <w:rPr>
          <w:rFonts w:asciiTheme="minorHAnsi" w:hAnsiTheme="minorHAnsi"/>
          <w:b/>
          <w:i/>
          <w:sz w:val="22"/>
          <w:szCs w:val="22"/>
        </w:rPr>
        <w:t>HCP</w:t>
      </w:r>
      <w:r w:rsidR="00701E5E" w:rsidRPr="0044291D">
        <w:rPr>
          <w:rFonts w:asciiTheme="minorHAnsi" w:hAnsiTheme="minorHAnsi"/>
          <w:b/>
          <w:i/>
          <w:sz w:val="22"/>
          <w:szCs w:val="22"/>
        </w:rPr>
        <w:t xml:space="preserve"> Land Acquisition Grants</w:t>
      </w:r>
    </w:p>
    <w:p w14:paraId="6117FA23" w14:textId="77777777" w:rsidR="00D7763A" w:rsidRDefault="00833B7C" w:rsidP="00701E5E">
      <w:pPr>
        <w:widowControl w:val="0"/>
        <w:rPr>
          <w:rFonts w:asciiTheme="minorHAnsi" w:hAnsiTheme="minorHAnsi"/>
          <w:sz w:val="22"/>
          <w:szCs w:val="22"/>
        </w:rPr>
      </w:pPr>
      <w:r>
        <w:rPr>
          <w:rFonts w:asciiTheme="minorHAnsi" w:hAnsiTheme="minorHAnsi"/>
          <w:sz w:val="22"/>
          <w:szCs w:val="22"/>
        </w:rPr>
        <w:t>E</w:t>
      </w:r>
      <w:r w:rsidRPr="00701E5E">
        <w:rPr>
          <w:rFonts w:asciiTheme="minorHAnsi" w:hAnsiTheme="minorHAnsi"/>
          <w:sz w:val="22"/>
          <w:szCs w:val="22"/>
        </w:rPr>
        <w:t xml:space="preserve">stablished by Congress in </w:t>
      </w:r>
      <w:r>
        <w:rPr>
          <w:rFonts w:asciiTheme="minorHAnsi" w:hAnsiTheme="minorHAnsi"/>
          <w:sz w:val="22"/>
          <w:szCs w:val="22"/>
        </w:rPr>
        <w:t>FY 1997, t</w:t>
      </w:r>
      <w:r w:rsidR="00701E5E" w:rsidRPr="00701E5E">
        <w:rPr>
          <w:rFonts w:asciiTheme="minorHAnsi" w:hAnsiTheme="minorHAnsi"/>
          <w:sz w:val="22"/>
          <w:szCs w:val="22"/>
        </w:rPr>
        <w:t>he HCP Land Acquisitio</w:t>
      </w:r>
      <w:r w:rsidR="009B734A">
        <w:rPr>
          <w:rFonts w:asciiTheme="minorHAnsi" w:hAnsiTheme="minorHAnsi"/>
          <w:sz w:val="22"/>
          <w:szCs w:val="22"/>
        </w:rPr>
        <w:t>n Grant program was designed to</w:t>
      </w:r>
      <w:r w:rsidR="00047C09">
        <w:rPr>
          <w:rFonts w:asciiTheme="minorHAnsi" w:hAnsiTheme="minorHAnsi"/>
          <w:sz w:val="22"/>
          <w:szCs w:val="22"/>
        </w:rPr>
        <w:t xml:space="preserve"> </w:t>
      </w:r>
      <w:r w:rsidR="00701E5E" w:rsidRPr="00701E5E">
        <w:rPr>
          <w:rFonts w:asciiTheme="minorHAnsi" w:hAnsiTheme="minorHAnsi"/>
          <w:sz w:val="22"/>
          <w:szCs w:val="22"/>
        </w:rPr>
        <w:t xml:space="preserve">reduce conflicts between the </w:t>
      </w:r>
      <w:r w:rsidR="00701E5E" w:rsidRPr="009B734A">
        <w:rPr>
          <w:rFonts w:asciiTheme="minorHAnsi" w:hAnsiTheme="minorHAnsi"/>
          <w:sz w:val="22"/>
          <w:szCs w:val="22"/>
        </w:rPr>
        <w:t xml:space="preserve">conservation </w:t>
      </w:r>
      <w:r w:rsidR="00701E5E" w:rsidRPr="00A73B60">
        <w:rPr>
          <w:rFonts w:asciiTheme="minorHAnsi" w:hAnsiTheme="minorHAnsi"/>
          <w:sz w:val="22"/>
          <w:szCs w:val="22"/>
        </w:rPr>
        <w:t>of listed species</w:t>
      </w:r>
      <w:r w:rsidR="00701E5E" w:rsidRPr="009B734A">
        <w:rPr>
          <w:rFonts w:asciiTheme="minorHAnsi" w:hAnsiTheme="minorHAnsi"/>
          <w:sz w:val="22"/>
          <w:szCs w:val="22"/>
        </w:rPr>
        <w:t xml:space="preserve"> and </w:t>
      </w:r>
      <w:r w:rsidR="00047C09" w:rsidRPr="009B734A">
        <w:rPr>
          <w:rFonts w:asciiTheme="minorHAnsi" w:hAnsiTheme="minorHAnsi"/>
          <w:sz w:val="22"/>
          <w:szCs w:val="22"/>
        </w:rPr>
        <w:t xml:space="preserve">competing </w:t>
      </w:r>
      <w:r w:rsidR="00701E5E" w:rsidRPr="009B734A">
        <w:rPr>
          <w:rFonts w:asciiTheme="minorHAnsi" w:hAnsiTheme="minorHAnsi"/>
          <w:sz w:val="22"/>
          <w:szCs w:val="22"/>
        </w:rPr>
        <w:t>land uses on specific parcels</w:t>
      </w:r>
      <w:r w:rsidR="00701E5E" w:rsidRPr="00047C09">
        <w:rPr>
          <w:rFonts w:asciiTheme="minorHAnsi" w:hAnsiTheme="minorHAnsi"/>
          <w:sz w:val="22"/>
          <w:szCs w:val="22"/>
        </w:rPr>
        <w:t xml:space="preserve"> of land</w:t>
      </w:r>
      <w:r>
        <w:rPr>
          <w:rFonts w:asciiTheme="minorHAnsi" w:hAnsiTheme="minorHAnsi"/>
          <w:sz w:val="22"/>
          <w:szCs w:val="22"/>
        </w:rPr>
        <w:t xml:space="preserve"> </w:t>
      </w:r>
      <w:r w:rsidR="00047C09">
        <w:rPr>
          <w:rFonts w:asciiTheme="minorHAnsi" w:hAnsiTheme="minorHAnsi"/>
          <w:sz w:val="22"/>
          <w:szCs w:val="22"/>
        </w:rPr>
        <w:t xml:space="preserve">associated with approved and </w:t>
      </w:r>
      <w:r w:rsidRPr="00701E5E">
        <w:rPr>
          <w:rFonts w:asciiTheme="minorHAnsi" w:hAnsiTheme="minorHAnsi"/>
          <w:sz w:val="22"/>
          <w:szCs w:val="22"/>
        </w:rPr>
        <w:t>permitted HCPs</w:t>
      </w:r>
      <w:r w:rsidR="009B734A">
        <w:rPr>
          <w:rFonts w:asciiTheme="minorHAnsi" w:hAnsiTheme="minorHAnsi"/>
          <w:sz w:val="22"/>
          <w:szCs w:val="22"/>
        </w:rPr>
        <w:t xml:space="preserve">. </w:t>
      </w:r>
      <w:r w:rsidR="00701E5E" w:rsidRPr="00701E5E">
        <w:rPr>
          <w:rFonts w:asciiTheme="minorHAnsi" w:hAnsiTheme="minorHAnsi"/>
          <w:sz w:val="22"/>
          <w:szCs w:val="22"/>
        </w:rPr>
        <w:t xml:space="preserve">Under this program, the Service provides </w:t>
      </w:r>
      <w:r>
        <w:rPr>
          <w:rFonts w:asciiTheme="minorHAnsi" w:hAnsiTheme="minorHAnsi"/>
          <w:sz w:val="22"/>
          <w:szCs w:val="22"/>
        </w:rPr>
        <w:t xml:space="preserve">matching </w:t>
      </w:r>
      <w:r w:rsidR="00701E5E" w:rsidRPr="00701E5E">
        <w:rPr>
          <w:rFonts w:asciiTheme="minorHAnsi" w:hAnsiTheme="minorHAnsi"/>
          <w:sz w:val="22"/>
          <w:szCs w:val="22"/>
        </w:rPr>
        <w:t xml:space="preserve">grants to States </w:t>
      </w:r>
      <w:r w:rsidR="004C7423" w:rsidRPr="00A73B60">
        <w:rPr>
          <w:rFonts w:asciiTheme="minorHAnsi" w:hAnsiTheme="minorHAnsi"/>
          <w:sz w:val="22"/>
          <w:szCs w:val="22"/>
        </w:rPr>
        <w:t>for specific land acquisition projects</w:t>
      </w:r>
      <w:r w:rsidR="004C7423" w:rsidRPr="00701E5E">
        <w:rPr>
          <w:rFonts w:asciiTheme="minorHAnsi" w:hAnsiTheme="minorHAnsi"/>
          <w:sz w:val="22"/>
          <w:szCs w:val="22"/>
        </w:rPr>
        <w:t xml:space="preserve"> </w:t>
      </w:r>
      <w:r w:rsidR="004C7423">
        <w:rPr>
          <w:rFonts w:asciiTheme="minorHAnsi" w:hAnsiTheme="minorHAnsi"/>
          <w:sz w:val="22"/>
          <w:szCs w:val="22"/>
        </w:rPr>
        <w:t xml:space="preserve">that will conserve species habitat in perpetuity through </w:t>
      </w:r>
      <w:r w:rsidR="004C7423" w:rsidRPr="00701E5E">
        <w:rPr>
          <w:rFonts w:asciiTheme="minorHAnsi" w:hAnsiTheme="minorHAnsi"/>
          <w:sz w:val="22"/>
          <w:szCs w:val="22"/>
        </w:rPr>
        <w:t xml:space="preserve">fee simple </w:t>
      </w:r>
      <w:r w:rsidR="004C7423">
        <w:rPr>
          <w:rFonts w:asciiTheme="minorHAnsi" w:hAnsiTheme="minorHAnsi"/>
          <w:sz w:val="22"/>
          <w:szCs w:val="22"/>
        </w:rPr>
        <w:t>acquisition or the acquisition of permanent c</w:t>
      </w:r>
      <w:r w:rsidR="004C7423" w:rsidRPr="00701E5E">
        <w:rPr>
          <w:rFonts w:asciiTheme="minorHAnsi" w:hAnsiTheme="minorHAnsi"/>
          <w:sz w:val="22"/>
          <w:szCs w:val="22"/>
        </w:rPr>
        <w:t>onservation easements</w:t>
      </w:r>
      <w:r w:rsidR="004C7423">
        <w:rPr>
          <w:rFonts w:asciiTheme="minorHAnsi" w:hAnsiTheme="minorHAnsi"/>
          <w:sz w:val="22"/>
          <w:szCs w:val="22"/>
        </w:rPr>
        <w:t>.</w:t>
      </w:r>
      <w:r w:rsidR="00150915">
        <w:rPr>
          <w:rFonts w:asciiTheme="minorHAnsi" w:hAnsiTheme="minorHAnsi"/>
          <w:sz w:val="22"/>
          <w:szCs w:val="22"/>
        </w:rPr>
        <w:t xml:space="preserve"> </w:t>
      </w:r>
      <w:r w:rsidR="00701E5E" w:rsidRPr="00701E5E">
        <w:rPr>
          <w:rFonts w:asciiTheme="minorHAnsi" w:hAnsiTheme="minorHAnsi"/>
          <w:sz w:val="22"/>
          <w:szCs w:val="22"/>
        </w:rPr>
        <w:t xml:space="preserve">The Service considers the use of Federal acquisition dollars by States for habitat protection </w:t>
      </w:r>
      <w:r w:rsidR="00150915">
        <w:rPr>
          <w:rFonts w:asciiTheme="minorHAnsi" w:hAnsiTheme="minorHAnsi"/>
          <w:sz w:val="22"/>
          <w:szCs w:val="22"/>
        </w:rPr>
        <w:t>associated with</w:t>
      </w:r>
      <w:r w:rsidR="00701E5E" w:rsidRPr="00047C09">
        <w:rPr>
          <w:rFonts w:asciiTheme="minorHAnsi" w:hAnsiTheme="minorHAnsi"/>
          <w:sz w:val="22"/>
          <w:szCs w:val="22"/>
        </w:rPr>
        <w:t xml:space="preserve"> HCP</w:t>
      </w:r>
      <w:r w:rsidR="008B45D8">
        <w:rPr>
          <w:rFonts w:asciiTheme="minorHAnsi" w:hAnsiTheme="minorHAnsi"/>
          <w:sz w:val="22"/>
          <w:szCs w:val="22"/>
        </w:rPr>
        <w:t>s</w:t>
      </w:r>
      <w:r w:rsidR="00701E5E" w:rsidRPr="00047C09">
        <w:rPr>
          <w:rFonts w:asciiTheme="minorHAnsi" w:hAnsiTheme="minorHAnsi"/>
          <w:sz w:val="22"/>
          <w:szCs w:val="22"/>
        </w:rPr>
        <w:t xml:space="preserve"> </w:t>
      </w:r>
      <w:r w:rsidR="00701E5E" w:rsidRPr="00701E5E">
        <w:rPr>
          <w:rFonts w:asciiTheme="minorHAnsi" w:hAnsiTheme="minorHAnsi"/>
          <w:sz w:val="22"/>
          <w:szCs w:val="22"/>
        </w:rPr>
        <w:t xml:space="preserve">to be an important and effective mechanism to promote </w:t>
      </w:r>
      <w:r w:rsidR="00047C09">
        <w:rPr>
          <w:rFonts w:asciiTheme="minorHAnsi" w:hAnsiTheme="minorHAnsi"/>
          <w:sz w:val="22"/>
          <w:szCs w:val="22"/>
        </w:rPr>
        <w:t xml:space="preserve">species </w:t>
      </w:r>
      <w:r w:rsidR="00701E5E" w:rsidRPr="00701E5E">
        <w:rPr>
          <w:rFonts w:asciiTheme="minorHAnsi" w:hAnsiTheme="minorHAnsi"/>
          <w:sz w:val="22"/>
          <w:szCs w:val="22"/>
        </w:rPr>
        <w:t>recovery</w:t>
      </w:r>
      <w:r w:rsidR="00D05AF0">
        <w:rPr>
          <w:rFonts w:asciiTheme="minorHAnsi" w:hAnsiTheme="minorHAnsi"/>
          <w:sz w:val="22"/>
          <w:szCs w:val="22"/>
        </w:rPr>
        <w:t>, prevent extinction, and preclude the need to list species under the ESA in the future</w:t>
      </w:r>
      <w:r w:rsidR="009B734A">
        <w:rPr>
          <w:rFonts w:asciiTheme="minorHAnsi" w:hAnsiTheme="minorHAnsi"/>
          <w:sz w:val="22"/>
          <w:szCs w:val="22"/>
        </w:rPr>
        <w:t>.</w:t>
      </w:r>
      <w:r w:rsidR="000B3B46">
        <w:rPr>
          <w:rFonts w:asciiTheme="minorHAnsi" w:hAnsiTheme="minorHAnsi"/>
          <w:sz w:val="22"/>
          <w:szCs w:val="22"/>
        </w:rPr>
        <w:t xml:space="preserve"> </w:t>
      </w:r>
      <w:r w:rsidR="00BE6BE3">
        <w:rPr>
          <w:rFonts w:asciiTheme="minorHAnsi" w:hAnsiTheme="minorHAnsi"/>
          <w:sz w:val="22"/>
          <w:szCs w:val="22"/>
        </w:rPr>
        <w:t>All land acquired through these grants</w:t>
      </w:r>
      <w:r w:rsidR="00BE6BE3" w:rsidRPr="00701E5E">
        <w:rPr>
          <w:rFonts w:asciiTheme="minorHAnsi" w:hAnsiTheme="minorHAnsi"/>
          <w:sz w:val="22"/>
          <w:szCs w:val="22"/>
        </w:rPr>
        <w:t xml:space="preserve"> complement</w:t>
      </w:r>
      <w:r w:rsidR="000B3B46">
        <w:rPr>
          <w:rFonts w:asciiTheme="minorHAnsi" w:hAnsiTheme="minorHAnsi"/>
          <w:sz w:val="22"/>
          <w:szCs w:val="22"/>
        </w:rPr>
        <w:t>s</w:t>
      </w:r>
      <w:r w:rsidR="00BE6BE3" w:rsidRPr="00701E5E">
        <w:rPr>
          <w:rFonts w:asciiTheme="minorHAnsi" w:hAnsiTheme="minorHAnsi"/>
          <w:sz w:val="22"/>
          <w:szCs w:val="22"/>
        </w:rPr>
        <w:t>, but do</w:t>
      </w:r>
      <w:r w:rsidR="00BE6BE3">
        <w:rPr>
          <w:rFonts w:asciiTheme="minorHAnsi" w:hAnsiTheme="minorHAnsi"/>
          <w:sz w:val="22"/>
          <w:szCs w:val="22"/>
        </w:rPr>
        <w:t>es</w:t>
      </w:r>
      <w:r w:rsidR="00BE6BE3" w:rsidRPr="00701E5E">
        <w:rPr>
          <w:rFonts w:asciiTheme="minorHAnsi" w:hAnsiTheme="minorHAnsi"/>
          <w:sz w:val="22"/>
          <w:szCs w:val="22"/>
        </w:rPr>
        <w:t xml:space="preserve"> not replace, </w:t>
      </w:r>
      <w:r w:rsidR="00BE6BE3">
        <w:rPr>
          <w:rFonts w:asciiTheme="minorHAnsi" w:hAnsiTheme="minorHAnsi"/>
          <w:sz w:val="22"/>
          <w:szCs w:val="22"/>
        </w:rPr>
        <w:t xml:space="preserve">the </w:t>
      </w:r>
      <w:r w:rsidR="00BE6BE3" w:rsidRPr="00701E5E">
        <w:rPr>
          <w:rFonts w:asciiTheme="minorHAnsi" w:hAnsiTheme="minorHAnsi"/>
          <w:sz w:val="22"/>
          <w:szCs w:val="22"/>
        </w:rPr>
        <w:t xml:space="preserve">mitigation, minimization, and/or monitoring </w:t>
      </w:r>
      <w:r w:rsidR="00BE6BE3">
        <w:rPr>
          <w:rFonts w:asciiTheme="minorHAnsi" w:hAnsiTheme="minorHAnsi"/>
          <w:sz w:val="22"/>
          <w:szCs w:val="22"/>
        </w:rPr>
        <w:t>co</w:t>
      </w:r>
      <w:r w:rsidR="003D217A">
        <w:rPr>
          <w:rFonts w:asciiTheme="minorHAnsi" w:hAnsiTheme="minorHAnsi"/>
          <w:sz w:val="22"/>
          <w:szCs w:val="22"/>
        </w:rPr>
        <w:t>mmitments</w:t>
      </w:r>
      <w:r w:rsidR="00BE6BE3">
        <w:rPr>
          <w:rFonts w:asciiTheme="minorHAnsi" w:hAnsiTheme="minorHAnsi"/>
          <w:sz w:val="22"/>
          <w:szCs w:val="22"/>
        </w:rPr>
        <w:t xml:space="preserve"> of</w:t>
      </w:r>
      <w:r w:rsidR="00BE6BE3" w:rsidRPr="00701E5E">
        <w:rPr>
          <w:rFonts w:asciiTheme="minorHAnsi" w:hAnsiTheme="minorHAnsi"/>
          <w:sz w:val="22"/>
          <w:szCs w:val="22"/>
        </w:rPr>
        <w:t xml:space="preserve"> </w:t>
      </w:r>
      <w:r w:rsidR="00BE6BE3">
        <w:rPr>
          <w:rFonts w:asciiTheme="minorHAnsi" w:hAnsiTheme="minorHAnsi"/>
          <w:sz w:val="22"/>
          <w:szCs w:val="22"/>
        </w:rPr>
        <w:t>the HCP. T</w:t>
      </w:r>
      <w:r w:rsidR="000B3B46">
        <w:rPr>
          <w:rFonts w:asciiTheme="minorHAnsi" w:hAnsiTheme="minorHAnsi"/>
          <w:sz w:val="22"/>
          <w:szCs w:val="22"/>
        </w:rPr>
        <w:t>hus, t</w:t>
      </w:r>
      <w:r w:rsidR="00BE6BE3">
        <w:rPr>
          <w:rFonts w:asciiTheme="minorHAnsi" w:hAnsiTheme="minorHAnsi"/>
          <w:sz w:val="22"/>
          <w:szCs w:val="22"/>
        </w:rPr>
        <w:t xml:space="preserve">his work is </w:t>
      </w:r>
      <w:r w:rsidR="00527E36">
        <w:rPr>
          <w:rFonts w:asciiTheme="minorHAnsi" w:hAnsiTheme="minorHAnsi"/>
          <w:sz w:val="22"/>
          <w:szCs w:val="22"/>
        </w:rPr>
        <w:t xml:space="preserve">additive to the conservation commitments entered into when HCPs are permitted and serves as a meaningful way to leverage non-Federal </w:t>
      </w:r>
      <w:r w:rsidR="00CF40AB">
        <w:rPr>
          <w:rFonts w:asciiTheme="minorHAnsi" w:hAnsiTheme="minorHAnsi"/>
          <w:sz w:val="22"/>
          <w:szCs w:val="22"/>
        </w:rPr>
        <w:t>investment i</w:t>
      </w:r>
      <w:r w:rsidR="000B3B46">
        <w:rPr>
          <w:rFonts w:asciiTheme="minorHAnsi" w:hAnsiTheme="minorHAnsi"/>
          <w:sz w:val="22"/>
          <w:szCs w:val="22"/>
        </w:rPr>
        <w:t>n</w:t>
      </w:r>
      <w:r w:rsidR="00CF40AB">
        <w:rPr>
          <w:rFonts w:asciiTheme="minorHAnsi" w:hAnsiTheme="minorHAnsi"/>
          <w:sz w:val="22"/>
          <w:szCs w:val="22"/>
        </w:rPr>
        <w:t xml:space="preserve"> species recovery</w:t>
      </w:r>
      <w:r w:rsidR="00527E36">
        <w:rPr>
          <w:rFonts w:asciiTheme="minorHAnsi" w:hAnsiTheme="minorHAnsi"/>
          <w:sz w:val="22"/>
          <w:szCs w:val="22"/>
        </w:rPr>
        <w:t xml:space="preserve"> and connect conservat</w:t>
      </w:r>
      <w:r w:rsidR="00DD75D6">
        <w:rPr>
          <w:rFonts w:asciiTheme="minorHAnsi" w:hAnsiTheme="minorHAnsi"/>
          <w:sz w:val="22"/>
          <w:szCs w:val="22"/>
        </w:rPr>
        <w:t>ion lands across the landscape.</w:t>
      </w:r>
      <w:r w:rsidR="00527E36">
        <w:rPr>
          <w:rFonts w:asciiTheme="minorHAnsi" w:hAnsiTheme="minorHAnsi"/>
          <w:sz w:val="22"/>
          <w:szCs w:val="22"/>
        </w:rPr>
        <w:t xml:space="preserve"> </w:t>
      </w:r>
    </w:p>
    <w:p w14:paraId="17286A0F" w14:textId="77777777" w:rsidR="00D7763A" w:rsidRDefault="00D7763A" w:rsidP="00701E5E">
      <w:pPr>
        <w:widowControl w:val="0"/>
        <w:rPr>
          <w:rFonts w:asciiTheme="minorHAnsi" w:hAnsiTheme="minorHAnsi"/>
          <w:sz w:val="22"/>
          <w:szCs w:val="22"/>
        </w:rPr>
      </w:pPr>
    </w:p>
    <w:p w14:paraId="74F76F80" w14:textId="4FEED08A" w:rsidR="00FF770C" w:rsidRDefault="00701E5E" w:rsidP="00701E5E">
      <w:pPr>
        <w:widowControl w:val="0"/>
        <w:rPr>
          <w:rFonts w:asciiTheme="minorHAnsi" w:hAnsiTheme="minorHAnsi"/>
          <w:sz w:val="22"/>
          <w:szCs w:val="22"/>
        </w:rPr>
      </w:pPr>
      <w:r w:rsidRPr="00701E5E">
        <w:rPr>
          <w:rFonts w:asciiTheme="minorHAnsi" w:hAnsiTheme="minorHAnsi"/>
          <w:sz w:val="22"/>
          <w:szCs w:val="22"/>
        </w:rPr>
        <w:t xml:space="preserve">The HCP Land Acquisition </w:t>
      </w:r>
      <w:r w:rsidR="00D05AF0">
        <w:rPr>
          <w:rFonts w:asciiTheme="minorHAnsi" w:hAnsiTheme="minorHAnsi"/>
          <w:sz w:val="22"/>
          <w:szCs w:val="22"/>
        </w:rPr>
        <w:t xml:space="preserve">grant </w:t>
      </w:r>
      <w:r w:rsidRPr="00701E5E">
        <w:rPr>
          <w:rFonts w:asciiTheme="minorHAnsi" w:hAnsiTheme="minorHAnsi"/>
          <w:sz w:val="22"/>
          <w:szCs w:val="22"/>
        </w:rPr>
        <w:t xml:space="preserve">program supports </w:t>
      </w:r>
      <w:r w:rsidR="00D05AF0">
        <w:rPr>
          <w:rFonts w:asciiTheme="minorHAnsi" w:hAnsiTheme="minorHAnsi"/>
          <w:sz w:val="22"/>
          <w:szCs w:val="22"/>
        </w:rPr>
        <w:t>acquisition</w:t>
      </w:r>
      <w:r w:rsidR="00BE6BE3">
        <w:rPr>
          <w:rFonts w:asciiTheme="minorHAnsi" w:hAnsiTheme="minorHAnsi"/>
          <w:sz w:val="22"/>
          <w:szCs w:val="22"/>
        </w:rPr>
        <w:t>s</w:t>
      </w:r>
      <w:r w:rsidR="00D05AF0">
        <w:rPr>
          <w:rFonts w:asciiTheme="minorHAnsi" w:hAnsiTheme="minorHAnsi"/>
          <w:sz w:val="22"/>
          <w:szCs w:val="22"/>
        </w:rPr>
        <w:t xml:space="preserve"> associated with </w:t>
      </w:r>
      <w:r w:rsidRPr="00701E5E">
        <w:rPr>
          <w:rFonts w:asciiTheme="minorHAnsi" w:hAnsiTheme="minorHAnsi"/>
          <w:sz w:val="22"/>
          <w:szCs w:val="22"/>
        </w:rPr>
        <w:t>both single-spec</w:t>
      </w:r>
      <w:r w:rsidR="009B734A">
        <w:rPr>
          <w:rFonts w:asciiTheme="minorHAnsi" w:hAnsiTheme="minorHAnsi"/>
          <w:sz w:val="22"/>
          <w:szCs w:val="22"/>
        </w:rPr>
        <w:t>ies and multiple-species HCPs.</w:t>
      </w:r>
      <w:r w:rsidR="00A73B60">
        <w:rPr>
          <w:rFonts w:asciiTheme="minorHAnsi" w:hAnsiTheme="minorHAnsi"/>
          <w:sz w:val="22"/>
          <w:szCs w:val="22"/>
        </w:rPr>
        <w:t xml:space="preserve"> </w:t>
      </w:r>
      <w:r w:rsidR="00D7763A">
        <w:rPr>
          <w:rFonts w:asciiTheme="minorHAnsi" w:hAnsiTheme="minorHAnsi"/>
          <w:sz w:val="22"/>
          <w:szCs w:val="22"/>
        </w:rPr>
        <w:t>As in previous years</w:t>
      </w:r>
      <w:r w:rsidR="00D7763A" w:rsidRPr="00D7763A">
        <w:rPr>
          <w:rFonts w:asciiTheme="minorHAnsi" w:hAnsiTheme="minorHAnsi"/>
          <w:sz w:val="22"/>
          <w:szCs w:val="22"/>
        </w:rPr>
        <w:t>, 10 percent of the funding available through the HCP Land Acquisition program will be targeted to support single-species HCP land acquisition projects</w:t>
      </w:r>
      <w:r w:rsidR="00A73B60">
        <w:rPr>
          <w:rFonts w:asciiTheme="minorHAnsi" w:hAnsiTheme="minorHAnsi"/>
          <w:sz w:val="22"/>
          <w:szCs w:val="22"/>
        </w:rPr>
        <w:t>.</w:t>
      </w:r>
    </w:p>
    <w:p w14:paraId="109AEB81" w14:textId="77777777" w:rsidR="00FF770C" w:rsidRDefault="00FF770C" w:rsidP="00701E5E">
      <w:pPr>
        <w:widowControl w:val="0"/>
        <w:rPr>
          <w:rFonts w:asciiTheme="minorHAnsi" w:hAnsiTheme="minorHAnsi"/>
          <w:sz w:val="22"/>
          <w:szCs w:val="22"/>
        </w:rPr>
      </w:pPr>
    </w:p>
    <w:p w14:paraId="4E7CE41B" w14:textId="2ADA79C4" w:rsidR="00701E5E" w:rsidRDefault="00D7763A" w:rsidP="00701E5E">
      <w:pPr>
        <w:widowControl w:val="0"/>
        <w:rPr>
          <w:rFonts w:asciiTheme="minorHAnsi" w:hAnsiTheme="minorHAnsi"/>
          <w:sz w:val="22"/>
          <w:szCs w:val="22"/>
        </w:rPr>
      </w:pPr>
      <w:r>
        <w:rPr>
          <w:rFonts w:asciiTheme="minorHAnsi" w:hAnsiTheme="minorHAnsi"/>
          <w:sz w:val="22"/>
          <w:szCs w:val="22"/>
        </w:rPr>
        <w:t xml:space="preserve">New this year, </w:t>
      </w:r>
      <w:r w:rsidRPr="00A73B60">
        <w:rPr>
          <w:rFonts w:asciiTheme="minorHAnsi" w:hAnsiTheme="minorHAnsi"/>
          <w:sz w:val="22"/>
          <w:szCs w:val="22"/>
        </w:rPr>
        <w:t>C</w:t>
      </w:r>
      <w:r w:rsidR="003C0A14" w:rsidRPr="00A73B60">
        <w:rPr>
          <w:rFonts w:asciiTheme="minorHAnsi" w:hAnsiTheme="minorHAnsi"/>
          <w:sz w:val="22"/>
          <w:szCs w:val="22"/>
        </w:rPr>
        <w:t xml:space="preserve">ongress </w:t>
      </w:r>
      <w:r w:rsidR="004D45CC" w:rsidRPr="00A73B60">
        <w:rPr>
          <w:rFonts w:asciiTheme="minorHAnsi" w:hAnsiTheme="minorHAnsi"/>
          <w:sz w:val="22"/>
          <w:szCs w:val="22"/>
        </w:rPr>
        <w:t xml:space="preserve">directed the Service to remove the funding cap for HCP </w:t>
      </w:r>
      <w:r w:rsidR="008D0956" w:rsidRPr="00A73B60">
        <w:rPr>
          <w:rFonts w:asciiTheme="minorHAnsi" w:hAnsiTheme="minorHAnsi"/>
          <w:sz w:val="22"/>
          <w:szCs w:val="22"/>
        </w:rPr>
        <w:t>L</w:t>
      </w:r>
      <w:r w:rsidR="004D45CC" w:rsidRPr="00A73B60">
        <w:rPr>
          <w:rFonts w:asciiTheme="minorHAnsi" w:hAnsiTheme="minorHAnsi"/>
          <w:sz w:val="22"/>
          <w:szCs w:val="22"/>
        </w:rPr>
        <w:t xml:space="preserve">and </w:t>
      </w:r>
      <w:r w:rsidR="008D0956" w:rsidRPr="00A73B60">
        <w:rPr>
          <w:rFonts w:asciiTheme="minorHAnsi" w:hAnsiTheme="minorHAnsi"/>
          <w:sz w:val="22"/>
          <w:szCs w:val="22"/>
        </w:rPr>
        <w:t>A</w:t>
      </w:r>
      <w:r w:rsidR="004D45CC" w:rsidRPr="00A73B60">
        <w:rPr>
          <w:rFonts w:asciiTheme="minorHAnsi" w:hAnsiTheme="minorHAnsi"/>
          <w:sz w:val="22"/>
          <w:szCs w:val="22"/>
        </w:rPr>
        <w:t xml:space="preserve">cquisition grants; however, proposals should be “project ready” meaning all required information for funding obligation </w:t>
      </w:r>
      <w:r w:rsidR="000F7888" w:rsidRPr="00A73B60">
        <w:rPr>
          <w:rFonts w:asciiTheme="minorHAnsi" w:hAnsiTheme="minorHAnsi"/>
          <w:sz w:val="22"/>
          <w:szCs w:val="22"/>
        </w:rPr>
        <w:t xml:space="preserve">should </w:t>
      </w:r>
      <w:r w:rsidR="004D45CC" w:rsidRPr="00A73B60">
        <w:rPr>
          <w:rFonts w:asciiTheme="minorHAnsi" w:hAnsiTheme="minorHAnsi"/>
          <w:sz w:val="22"/>
          <w:szCs w:val="22"/>
        </w:rPr>
        <w:t xml:space="preserve">be submitted with the application package, including </w:t>
      </w:r>
      <w:r w:rsidR="00B96F58" w:rsidRPr="00A73B60">
        <w:rPr>
          <w:rFonts w:asciiTheme="minorHAnsi" w:hAnsiTheme="minorHAnsi"/>
          <w:sz w:val="22"/>
          <w:szCs w:val="22"/>
        </w:rPr>
        <w:t>specific parcel data (see application requirements, below).</w:t>
      </w:r>
      <w:r w:rsidR="004D45CC">
        <w:rPr>
          <w:rFonts w:asciiTheme="minorHAnsi" w:hAnsiTheme="minorHAnsi"/>
          <w:sz w:val="22"/>
          <w:szCs w:val="22"/>
        </w:rPr>
        <w:t xml:space="preserve"> </w:t>
      </w:r>
    </w:p>
    <w:p w14:paraId="57E30248" w14:textId="77777777" w:rsidR="003C0A14" w:rsidRPr="00701E5E" w:rsidRDefault="003C0A14" w:rsidP="00701E5E">
      <w:pPr>
        <w:widowControl w:val="0"/>
        <w:rPr>
          <w:rFonts w:asciiTheme="minorHAnsi" w:hAnsiTheme="minorHAnsi"/>
          <w:sz w:val="22"/>
          <w:szCs w:val="22"/>
        </w:rPr>
      </w:pPr>
    </w:p>
    <w:p w14:paraId="44453CE9" w14:textId="4E303BFE" w:rsidR="00804E57" w:rsidRPr="00B96F58" w:rsidRDefault="00701E5E" w:rsidP="00701E5E">
      <w:pPr>
        <w:widowControl w:val="0"/>
        <w:rPr>
          <w:rFonts w:asciiTheme="minorHAnsi" w:hAnsiTheme="minorHAnsi"/>
          <w:b/>
          <w:i/>
          <w:sz w:val="22"/>
          <w:szCs w:val="22"/>
        </w:rPr>
      </w:pPr>
      <w:r w:rsidRPr="00505CE5">
        <w:rPr>
          <w:rFonts w:asciiTheme="minorHAnsi" w:hAnsiTheme="minorHAnsi"/>
          <w:b/>
          <w:i/>
          <w:sz w:val="22"/>
          <w:szCs w:val="22"/>
        </w:rPr>
        <w:t>Recovery Land Acquisition Grants</w:t>
      </w:r>
      <w:r w:rsidR="00875E44">
        <w:rPr>
          <w:rFonts w:asciiTheme="minorHAnsi" w:hAnsiTheme="minorHAnsi"/>
          <w:b/>
          <w:i/>
          <w:sz w:val="22"/>
          <w:szCs w:val="22"/>
        </w:rPr>
        <w:t xml:space="preserve"> </w:t>
      </w:r>
    </w:p>
    <w:p w14:paraId="7DD9176B" w14:textId="3F81D032" w:rsidR="00FF770C" w:rsidRPr="00A73B60" w:rsidRDefault="00047C09" w:rsidP="00804E57">
      <w:pPr>
        <w:widowControl w:val="0"/>
        <w:rPr>
          <w:rFonts w:asciiTheme="minorHAnsi" w:hAnsiTheme="minorHAnsi" w:cstheme="minorHAnsi"/>
          <w:sz w:val="22"/>
          <w:szCs w:val="22"/>
        </w:rPr>
      </w:pPr>
      <w:r w:rsidRPr="00A73B60">
        <w:rPr>
          <w:rFonts w:asciiTheme="minorHAnsi" w:hAnsiTheme="minorHAnsi" w:cstheme="minorHAnsi"/>
          <w:sz w:val="22"/>
          <w:szCs w:val="22"/>
        </w:rPr>
        <w:t>Established in FY 2001</w:t>
      </w:r>
      <w:r w:rsidR="00D05AF0" w:rsidRPr="00A73B60">
        <w:rPr>
          <w:rFonts w:asciiTheme="minorHAnsi" w:hAnsiTheme="minorHAnsi" w:cstheme="minorHAnsi"/>
          <w:sz w:val="22"/>
          <w:szCs w:val="22"/>
        </w:rPr>
        <w:t>, the Recovery Land Acquisition Grant program</w:t>
      </w:r>
      <w:r w:rsidRPr="00A73B60">
        <w:rPr>
          <w:rFonts w:asciiTheme="minorHAnsi" w:hAnsiTheme="minorHAnsi" w:cstheme="minorHAnsi"/>
          <w:sz w:val="22"/>
          <w:szCs w:val="22"/>
        </w:rPr>
        <w:t xml:space="preserve"> </w:t>
      </w:r>
      <w:r w:rsidR="00497C17" w:rsidRPr="00A73B60">
        <w:rPr>
          <w:rFonts w:asciiTheme="minorHAnsi" w:hAnsiTheme="minorHAnsi" w:cstheme="minorHAnsi"/>
          <w:sz w:val="22"/>
          <w:szCs w:val="22"/>
        </w:rPr>
        <w:t xml:space="preserve">was designed to promote </w:t>
      </w:r>
      <w:r w:rsidR="00804E57" w:rsidRPr="00A73B60">
        <w:rPr>
          <w:rFonts w:asciiTheme="minorHAnsi" w:hAnsiTheme="minorHAnsi" w:cstheme="minorHAnsi"/>
          <w:sz w:val="22"/>
          <w:szCs w:val="22"/>
        </w:rPr>
        <w:t xml:space="preserve">species recovery through </w:t>
      </w:r>
      <w:r w:rsidR="00497C17" w:rsidRPr="00A73B60">
        <w:rPr>
          <w:rFonts w:asciiTheme="minorHAnsi" w:hAnsiTheme="minorHAnsi" w:cstheme="minorHAnsi"/>
          <w:sz w:val="22"/>
          <w:szCs w:val="22"/>
        </w:rPr>
        <w:t>the permanent protection of specific parcels of land in support of approved or draft recovery plans</w:t>
      </w:r>
      <w:r w:rsidR="00E65B3C" w:rsidRPr="00A73B60">
        <w:rPr>
          <w:rFonts w:asciiTheme="minorHAnsi" w:hAnsiTheme="minorHAnsi" w:cstheme="minorHAnsi"/>
          <w:sz w:val="22"/>
          <w:szCs w:val="22"/>
        </w:rPr>
        <w:t>, or similar species conservation documents</w:t>
      </w:r>
      <w:r w:rsidR="00497C17" w:rsidRPr="00A73B60">
        <w:rPr>
          <w:rFonts w:asciiTheme="minorHAnsi" w:hAnsiTheme="minorHAnsi" w:cstheme="minorHAnsi"/>
          <w:sz w:val="22"/>
          <w:szCs w:val="22"/>
        </w:rPr>
        <w:t>.</w:t>
      </w:r>
      <w:r w:rsidR="009B734A" w:rsidRPr="00A73B60">
        <w:rPr>
          <w:rFonts w:asciiTheme="minorHAnsi" w:hAnsiTheme="minorHAnsi" w:cstheme="minorHAnsi"/>
          <w:sz w:val="22"/>
          <w:szCs w:val="22"/>
        </w:rPr>
        <w:t xml:space="preserve"> </w:t>
      </w:r>
      <w:r w:rsidR="00497C17" w:rsidRPr="00A73B60">
        <w:rPr>
          <w:rFonts w:asciiTheme="minorHAnsi" w:hAnsiTheme="minorHAnsi" w:cstheme="minorHAnsi"/>
          <w:sz w:val="22"/>
          <w:szCs w:val="22"/>
        </w:rPr>
        <w:t xml:space="preserve">Loss of habitat is the primary threat to most listed species and land acquisition is often the </w:t>
      </w:r>
      <w:r w:rsidR="009B734A" w:rsidRPr="00A73B60">
        <w:rPr>
          <w:rFonts w:asciiTheme="minorHAnsi" w:hAnsiTheme="minorHAnsi" w:cstheme="minorHAnsi"/>
          <w:sz w:val="22"/>
          <w:szCs w:val="22"/>
        </w:rPr>
        <w:t>most immediate</w:t>
      </w:r>
      <w:r w:rsidR="00497C17" w:rsidRPr="00A73B60">
        <w:rPr>
          <w:rFonts w:asciiTheme="minorHAnsi" w:hAnsiTheme="minorHAnsi" w:cstheme="minorHAnsi"/>
          <w:sz w:val="22"/>
          <w:szCs w:val="22"/>
        </w:rPr>
        <w:t>, effective, and efficient mea</w:t>
      </w:r>
      <w:r w:rsidR="009B734A" w:rsidRPr="00A73B60">
        <w:rPr>
          <w:rFonts w:asciiTheme="minorHAnsi" w:hAnsiTheme="minorHAnsi" w:cstheme="minorHAnsi"/>
          <w:sz w:val="22"/>
          <w:szCs w:val="22"/>
        </w:rPr>
        <w:t xml:space="preserve">ns of protecting habitat </w:t>
      </w:r>
      <w:r w:rsidR="00A73B60" w:rsidRPr="00A73B60">
        <w:rPr>
          <w:rFonts w:asciiTheme="minorHAnsi" w:hAnsiTheme="minorHAnsi" w:cstheme="minorHAnsi"/>
          <w:sz w:val="22"/>
          <w:szCs w:val="22"/>
        </w:rPr>
        <w:t>necessary</w:t>
      </w:r>
      <w:r w:rsidR="00497C17" w:rsidRPr="00A73B60">
        <w:rPr>
          <w:rFonts w:asciiTheme="minorHAnsi" w:hAnsiTheme="minorHAnsi" w:cstheme="minorHAnsi"/>
          <w:sz w:val="22"/>
          <w:szCs w:val="22"/>
        </w:rPr>
        <w:t xml:space="preserve"> for the recovery of listed species</w:t>
      </w:r>
      <w:r w:rsidR="009B734A" w:rsidRPr="00A73B60">
        <w:rPr>
          <w:rFonts w:asciiTheme="minorHAnsi" w:hAnsiTheme="minorHAnsi" w:cstheme="minorHAnsi"/>
          <w:sz w:val="22"/>
          <w:szCs w:val="22"/>
        </w:rPr>
        <w:t>.</w:t>
      </w:r>
      <w:r w:rsidR="00497C17" w:rsidRPr="00A73B60">
        <w:rPr>
          <w:rFonts w:asciiTheme="minorHAnsi" w:hAnsiTheme="minorHAnsi" w:cstheme="minorHAnsi"/>
          <w:sz w:val="22"/>
          <w:szCs w:val="22"/>
        </w:rPr>
        <w:t xml:space="preserve"> </w:t>
      </w:r>
      <w:r w:rsidR="003C0A14" w:rsidRPr="00A73B60">
        <w:rPr>
          <w:rFonts w:asciiTheme="minorHAnsi" w:hAnsiTheme="minorHAnsi" w:cstheme="minorHAnsi"/>
          <w:sz w:val="22"/>
          <w:szCs w:val="22"/>
        </w:rPr>
        <w:t xml:space="preserve">Under this program, </w:t>
      </w:r>
      <w:r w:rsidR="00497C17" w:rsidRPr="00A73B60">
        <w:rPr>
          <w:rFonts w:asciiTheme="minorHAnsi" w:hAnsiTheme="minorHAnsi" w:cstheme="minorHAnsi"/>
          <w:sz w:val="22"/>
          <w:szCs w:val="22"/>
        </w:rPr>
        <w:t>the Service provides matching</w:t>
      </w:r>
      <w:r w:rsidR="00875E44" w:rsidRPr="00A73B60">
        <w:rPr>
          <w:rFonts w:asciiTheme="minorHAnsi" w:hAnsiTheme="minorHAnsi" w:cstheme="minorHAnsi"/>
          <w:sz w:val="22"/>
          <w:szCs w:val="22"/>
        </w:rPr>
        <w:t xml:space="preserve"> </w:t>
      </w:r>
      <w:r w:rsidR="00497C17" w:rsidRPr="00A73B60">
        <w:rPr>
          <w:rFonts w:asciiTheme="minorHAnsi" w:hAnsiTheme="minorHAnsi" w:cstheme="minorHAnsi"/>
          <w:sz w:val="22"/>
          <w:szCs w:val="22"/>
        </w:rPr>
        <w:t>grants to States for specific land acquisition projects that will conserve</w:t>
      </w:r>
      <w:r w:rsidR="00E65B3C" w:rsidRPr="00A73B60">
        <w:rPr>
          <w:rFonts w:asciiTheme="minorHAnsi" w:hAnsiTheme="minorHAnsi" w:cstheme="minorHAnsi"/>
          <w:sz w:val="22"/>
          <w:szCs w:val="22"/>
        </w:rPr>
        <w:t xml:space="preserve"> listed</w:t>
      </w:r>
      <w:r w:rsidR="00497C17" w:rsidRPr="00A73B60">
        <w:rPr>
          <w:rFonts w:asciiTheme="minorHAnsi" w:hAnsiTheme="minorHAnsi" w:cstheme="minorHAnsi"/>
          <w:sz w:val="22"/>
          <w:szCs w:val="22"/>
        </w:rPr>
        <w:t xml:space="preserve"> species habitat in perpetuity through fee simple acquisition </w:t>
      </w:r>
      <w:r w:rsidR="009B734A" w:rsidRPr="00A73B60">
        <w:rPr>
          <w:rFonts w:asciiTheme="minorHAnsi" w:hAnsiTheme="minorHAnsi" w:cstheme="minorHAnsi"/>
          <w:sz w:val="22"/>
          <w:szCs w:val="22"/>
        </w:rPr>
        <w:t xml:space="preserve">or </w:t>
      </w:r>
      <w:r w:rsidR="00497C17" w:rsidRPr="00A73B60">
        <w:rPr>
          <w:rFonts w:asciiTheme="minorHAnsi" w:hAnsiTheme="minorHAnsi" w:cstheme="minorHAnsi"/>
          <w:sz w:val="22"/>
          <w:szCs w:val="22"/>
        </w:rPr>
        <w:t>the acquisition of permanent conservation easements</w:t>
      </w:r>
      <w:r w:rsidR="009B734A" w:rsidRPr="00A73B60">
        <w:rPr>
          <w:rFonts w:asciiTheme="minorHAnsi" w:hAnsiTheme="minorHAnsi" w:cstheme="minorHAnsi"/>
          <w:sz w:val="22"/>
          <w:szCs w:val="22"/>
        </w:rPr>
        <w:t xml:space="preserve">. </w:t>
      </w:r>
      <w:r w:rsidR="00497C17" w:rsidRPr="00A73B60">
        <w:rPr>
          <w:rFonts w:asciiTheme="minorHAnsi" w:hAnsiTheme="minorHAnsi" w:cstheme="minorHAnsi"/>
          <w:sz w:val="22"/>
          <w:szCs w:val="22"/>
        </w:rPr>
        <w:t xml:space="preserve">The Service considers the </w:t>
      </w:r>
      <w:r w:rsidR="00505CE5" w:rsidRPr="00A73B60">
        <w:rPr>
          <w:rFonts w:asciiTheme="minorHAnsi" w:hAnsiTheme="minorHAnsi" w:cstheme="minorHAnsi"/>
          <w:sz w:val="22"/>
          <w:szCs w:val="22"/>
        </w:rPr>
        <w:t xml:space="preserve">acquisition and </w:t>
      </w:r>
      <w:r w:rsidR="00497C17" w:rsidRPr="00A73B60">
        <w:rPr>
          <w:rFonts w:asciiTheme="minorHAnsi" w:hAnsiTheme="minorHAnsi" w:cstheme="minorHAnsi"/>
          <w:sz w:val="22"/>
          <w:szCs w:val="22"/>
        </w:rPr>
        <w:t xml:space="preserve">permanent </w:t>
      </w:r>
      <w:r w:rsidR="00505CE5" w:rsidRPr="00A73B60">
        <w:rPr>
          <w:rFonts w:asciiTheme="minorHAnsi" w:hAnsiTheme="minorHAnsi" w:cstheme="minorHAnsi"/>
          <w:sz w:val="22"/>
          <w:szCs w:val="22"/>
        </w:rPr>
        <w:t>protection of habitat supporting listed species</w:t>
      </w:r>
      <w:r w:rsidR="00804E57" w:rsidRPr="00A73B60">
        <w:rPr>
          <w:rFonts w:asciiTheme="minorHAnsi" w:hAnsiTheme="minorHAnsi" w:cstheme="minorHAnsi"/>
          <w:sz w:val="22"/>
          <w:szCs w:val="22"/>
        </w:rPr>
        <w:t xml:space="preserve"> </w:t>
      </w:r>
      <w:r w:rsidR="00505CE5" w:rsidRPr="00A73B60">
        <w:rPr>
          <w:rFonts w:asciiTheme="minorHAnsi" w:hAnsiTheme="minorHAnsi" w:cstheme="minorHAnsi"/>
          <w:sz w:val="22"/>
          <w:szCs w:val="22"/>
        </w:rPr>
        <w:t>recovery plans</w:t>
      </w:r>
      <w:r w:rsidR="00E65B3C" w:rsidRPr="00A73B60">
        <w:rPr>
          <w:rFonts w:asciiTheme="minorHAnsi" w:hAnsiTheme="minorHAnsi" w:cstheme="minorHAnsi"/>
          <w:sz w:val="22"/>
          <w:szCs w:val="22"/>
        </w:rPr>
        <w:t xml:space="preserve"> or similar conservation documents</w:t>
      </w:r>
      <w:r w:rsidR="00497C17" w:rsidRPr="00A73B60">
        <w:rPr>
          <w:rFonts w:asciiTheme="minorHAnsi" w:hAnsiTheme="minorHAnsi" w:cstheme="minorHAnsi"/>
          <w:sz w:val="22"/>
          <w:szCs w:val="22"/>
        </w:rPr>
        <w:t xml:space="preserve"> </w:t>
      </w:r>
      <w:r w:rsidR="00505CE5" w:rsidRPr="00A73B60">
        <w:rPr>
          <w:rFonts w:asciiTheme="minorHAnsi" w:hAnsiTheme="minorHAnsi" w:cstheme="minorHAnsi"/>
          <w:sz w:val="22"/>
          <w:szCs w:val="22"/>
        </w:rPr>
        <w:t>to be an</w:t>
      </w:r>
      <w:r w:rsidR="00497C17" w:rsidRPr="00A73B60">
        <w:rPr>
          <w:rFonts w:asciiTheme="minorHAnsi" w:hAnsiTheme="minorHAnsi" w:cstheme="minorHAnsi"/>
          <w:sz w:val="22"/>
          <w:szCs w:val="22"/>
        </w:rPr>
        <w:t xml:space="preserve"> important and effective mechanism to </w:t>
      </w:r>
      <w:r w:rsidR="00804E57" w:rsidRPr="00A73B60">
        <w:rPr>
          <w:rFonts w:asciiTheme="minorHAnsi" w:hAnsiTheme="minorHAnsi" w:cstheme="minorHAnsi"/>
          <w:sz w:val="22"/>
          <w:szCs w:val="22"/>
        </w:rPr>
        <w:t>prevent</w:t>
      </w:r>
      <w:r w:rsidR="00505CE5" w:rsidRPr="00A73B60">
        <w:rPr>
          <w:rFonts w:asciiTheme="minorHAnsi" w:hAnsiTheme="minorHAnsi" w:cstheme="minorHAnsi"/>
          <w:sz w:val="22"/>
          <w:szCs w:val="22"/>
        </w:rPr>
        <w:t xml:space="preserve">ing species extinction and promoting recovery.  </w:t>
      </w:r>
    </w:p>
    <w:p w14:paraId="3E399364" w14:textId="0D6D6046" w:rsidR="00505CE5" w:rsidRDefault="00505CE5" w:rsidP="00804E57">
      <w:pPr>
        <w:widowControl w:val="0"/>
        <w:rPr>
          <w:rFonts w:asciiTheme="minorHAnsi" w:hAnsiTheme="minorHAnsi"/>
          <w:i/>
          <w:sz w:val="22"/>
          <w:szCs w:val="22"/>
        </w:rPr>
      </w:pPr>
    </w:p>
    <w:p w14:paraId="43D9693C" w14:textId="77777777" w:rsidR="00804E57" w:rsidRDefault="00804E57" w:rsidP="00804E57">
      <w:pPr>
        <w:widowControl w:val="0"/>
        <w:rPr>
          <w:rFonts w:asciiTheme="minorHAnsi" w:hAnsiTheme="minorHAnsi"/>
          <w:b/>
          <w:i/>
          <w:sz w:val="22"/>
          <w:szCs w:val="22"/>
        </w:rPr>
      </w:pPr>
      <w:r w:rsidRPr="00505CE5">
        <w:rPr>
          <w:rFonts w:asciiTheme="minorHAnsi" w:hAnsiTheme="minorHAnsi"/>
          <w:b/>
          <w:i/>
          <w:sz w:val="22"/>
          <w:szCs w:val="22"/>
        </w:rPr>
        <w:t>General Program Funding Priorities</w:t>
      </w:r>
    </w:p>
    <w:p w14:paraId="6CD0205C" w14:textId="77777777" w:rsidR="00875E44" w:rsidRDefault="00875E44" w:rsidP="00804E57">
      <w:pPr>
        <w:widowControl w:val="0"/>
        <w:rPr>
          <w:rFonts w:asciiTheme="minorHAnsi" w:hAnsiTheme="minorHAnsi"/>
          <w:b/>
          <w:i/>
          <w:sz w:val="22"/>
          <w:szCs w:val="22"/>
        </w:rPr>
      </w:pPr>
    </w:p>
    <w:p w14:paraId="750E0AB0" w14:textId="4652FD55" w:rsidR="00875E44" w:rsidRPr="00875E44" w:rsidRDefault="00875E44" w:rsidP="00875E44">
      <w:pPr>
        <w:rPr>
          <w:rFonts w:ascii="Calibri" w:hAnsi="Calibri"/>
          <w:sz w:val="22"/>
          <w:szCs w:val="22"/>
        </w:rPr>
      </w:pPr>
      <w:r w:rsidRPr="00875E44">
        <w:rPr>
          <w:rFonts w:ascii="Calibri" w:hAnsi="Calibri"/>
          <w:sz w:val="22"/>
          <w:szCs w:val="22"/>
        </w:rPr>
        <w:t xml:space="preserve">All proposals must be consistent with the conservation objectives outlined in approved or draft species recovery plan, recovery outline, species status assessment, or similar </w:t>
      </w:r>
      <w:r w:rsidR="00A73B60">
        <w:rPr>
          <w:rFonts w:ascii="Calibri" w:hAnsi="Calibri"/>
          <w:sz w:val="22"/>
          <w:szCs w:val="22"/>
        </w:rPr>
        <w:t>conservation document</w:t>
      </w:r>
      <w:r w:rsidRPr="00875E44">
        <w:rPr>
          <w:rFonts w:ascii="Calibri" w:hAnsi="Calibri"/>
          <w:sz w:val="22"/>
          <w:szCs w:val="22"/>
        </w:rPr>
        <w:t xml:space="preserve">. Highest priority projects are designed to have a direct and timely impact on the recovery of listed species, ideally moving the target species toward down or delisting. Further, projects that complement State and </w:t>
      </w:r>
      <w:r w:rsidRPr="00875E44">
        <w:rPr>
          <w:rFonts w:ascii="Calibri" w:hAnsi="Calibri"/>
          <w:sz w:val="22"/>
          <w:szCs w:val="22"/>
        </w:rPr>
        <w:lastRenderedPageBreak/>
        <w:t>Service efforts to prevent the extinction of a listed species</w:t>
      </w:r>
      <w:r>
        <w:rPr>
          <w:rFonts w:ascii="Calibri" w:hAnsi="Calibri"/>
          <w:sz w:val="22"/>
          <w:szCs w:val="22"/>
        </w:rPr>
        <w:t xml:space="preserve"> and</w:t>
      </w:r>
      <w:r w:rsidRPr="00875E44">
        <w:rPr>
          <w:rFonts w:ascii="Calibri" w:hAnsi="Calibri"/>
          <w:sz w:val="22"/>
          <w:szCs w:val="22"/>
        </w:rPr>
        <w:t xml:space="preserve"> preclude the need to list candidate </w:t>
      </w:r>
      <w:r w:rsidR="00FA57F3">
        <w:rPr>
          <w:rFonts w:ascii="Calibri" w:hAnsi="Calibri"/>
          <w:sz w:val="22"/>
          <w:szCs w:val="22"/>
        </w:rPr>
        <w:t xml:space="preserve">and at-risk </w:t>
      </w:r>
      <w:r w:rsidRPr="00875E44">
        <w:rPr>
          <w:rFonts w:ascii="Calibri" w:hAnsi="Calibri"/>
          <w:sz w:val="22"/>
          <w:szCs w:val="22"/>
        </w:rPr>
        <w:t xml:space="preserve">species under the ESA in the future </w:t>
      </w:r>
      <w:r w:rsidR="009C6934">
        <w:rPr>
          <w:rFonts w:ascii="Calibri" w:hAnsi="Calibri"/>
          <w:sz w:val="22"/>
          <w:szCs w:val="22"/>
        </w:rPr>
        <w:t xml:space="preserve">are </w:t>
      </w:r>
      <w:r w:rsidRPr="00875E44">
        <w:rPr>
          <w:rFonts w:ascii="Calibri" w:hAnsi="Calibri"/>
          <w:sz w:val="22"/>
          <w:szCs w:val="22"/>
        </w:rPr>
        <w:t xml:space="preserve">also prioritized.  </w:t>
      </w:r>
    </w:p>
    <w:p w14:paraId="5892B3E1" w14:textId="77777777" w:rsidR="00875E44" w:rsidRPr="00875E44" w:rsidRDefault="00875E44" w:rsidP="00804E57">
      <w:pPr>
        <w:widowControl w:val="0"/>
        <w:rPr>
          <w:rFonts w:asciiTheme="minorHAnsi" w:hAnsiTheme="minorHAnsi"/>
          <w:b/>
          <w:sz w:val="22"/>
          <w:szCs w:val="22"/>
        </w:rPr>
      </w:pPr>
    </w:p>
    <w:p w14:paraId="00085CFC" w14:textId="40160938" w:rsidR="00B96F58" w:rsidRDefault="00B96F58" w:rsidP="00B96F58">
      <w:pPr>
        <w:autoSpaceDE w:val="0"/>
        <w:autoSpaceDN w:val="0"/>
        <w:adjustRightInd w:val="0"/>
        <w:rPr>
          <w:color w:val="4BACC6" w:themeColor="accent5"/>
        </w:rPr>
      </w:pPr>
      <w:r>
        <w:rPr>
          <w:rFonts w:asciiTheme="minorHAnsi" w:hAnsiTheme="minorHAnsi"/>
          <w:sz w:val="22"/>
          <w:szCs w:val="22"/>
        </w:rPr>
        <w:t xml:space="preserve">The National program priorities and funding considerations identified for </w:t>
      </w:r>
      <w:r w:rsidRPr="00804E57">
        <w:rPr>
          <w:rFonts w:asciiTheme="minorHAnsi" w:hAnsiTheme="minorHAnsi"/>
          <w:sz w:val="22"/>
          <w:szCs w:val="22"/>
        </w:rPr>
        <w:t xml:space="preserve">Cooperative Endangered Species Conservation Fund grants </w:t>
      </w:r>
      <w:r>
        <w:rPr>
          <w:rFonts w:asciiTheme="minorHAnsi" w:hAnsiTheme="minorHAnsi"/>
          <w:sz w:val="22"/>
          <w:szCs w:val="22"/>
        </w:rPr>
        <w:t>are:</w:t>
      </w:r>
    </w:p>
    <w:p w14:paraId="56E976AB" w14:textId="7168D5BF" w:rsidR="00F43AAF" w:rsidRDefault="00B96F58" w:rsidP="00F43AAF">
      <w:pPr>
        <w:pStyle w:val="ListParagraph"/>
        <w:numPr>
          <w:ilvl w:val="0"/>
          <w:numId w:val="13"/>
        </w:numPr>
        <w:autoSpaceDE w:val="0"/>
        <w:autoSpaceDN w:val="0"/>
        <w:adjustRightInd w:val="0"/>
        <w:rPr>
          <w:rFonts w:asciiTheme="minorHAnsi" w:hAnsiTheme="minorHAnsi"/>
          <w:sz w:val="22"/>
          <w:szCs w:val="22"/>
        </w:rPr>
      </w:pPr>
      <w:r>
        <w:rPr>
          <w:rFonts w:asciiTheme="minorHAnsi" w:hAnsiTheme="minorHAnsi"/>
          <w:sz w:val="22"/>
          <w:szCs w:val="22"/>
        </w:rPr>
        <w:t>L</w:t>
      </w:r>
      <w:r w:rsidRPr="00DB1CE1">
        <w:rPr>
          <w:rFonts w:asciiTheme="minorHAnsi" w:hAnsiTheme="minorHAnsi"/>
          <w:sz w:val="22"/>
          <w:szCs w:val="22"/>
        </w:rPr>
        <w:t>istin</w:t>
      </w:r>
      <w:r w:rsidR="00F43AAF">
        <w:rPr>
          <w:rFonts w:asciiTheme="minorHAnsi" w:hAnsiTheme="minorHAnsi"/>
          <w:sz w:val="22"/>
          <w:szCs w:val="22"/>
        </w:rPr>
        <w:t xml:space="preserve">g status of the target species. </w:t>
      </w:r>
      <w:r w:rsidRPr="00F43AAF">
        <w:rPr>
          <w:rFonts w:asciiTheme="minorHAnsi" w:hAnsiTheme="minorHAnsi"/>
          <w:sz w:val="22"/>
          <w:szCs w:val="22"/>
        </w:rPr>
        <w:t xml:space="preserve">Federally listed </w:t>
      </w:r>
      <w:r w:rsidR="00C44E46">
        <w:rPr>
          <w:rFonts w:asciiTheme="minorHAnsi" w:hAnsiTheme="minorHAnsi"/>
          <w:sz w:val="22"/>
          <w:szCs w:val="22"/>
        </w:rPr>
        <w:t xml:space="preserve">and candidate </w:t>
      </w:r>
      <w:r w:rsidRPr="00F43AAF">
        <w:rPr>
          <w:rFonts w:asciiTheme="minorHAnsi" w:hAnsiTheme="minorHAnsi"/>
          <w:sz w:val="22"/>
          <w:szCs w:val="22"/>
        </w:rPr>
        <w:t>species</w:t>
      </w:r>
      <w:r w:rsidR="00C44E46">
        <w:rPr>
          <w:rFonts w:asciiTheme="minorHAnsi" w:hAnsiTheme="minorHAnsi"/>
          <w:sz w:val="22"/>
          <w:szCs w:val="22"/>
        </w:rPr>
        <w:t xml:space="preserve"> </w:t>
      </w:r>
      <w:r w:rsidRPr="00F43AAF">
        <w:rPr>
          <w:rFonts w:asciiTheme="minorHAnsi" w:hAnsiTheme="minorHAnsi"/>
          <w:sz w:val="22"/>
          <w:szCs w:val="22"/>
        </w:rPr>
        <w:t xml:space="preserve">will be </w:t>
      </w:r>
      <w:r w:rsidR="00F43AAF">
        <w:rPr>
          <w:rFonts w:asciiTheme="minorHAnsi" w:hAnsiTheme="minorHAnsi"/>
          <w:sz w:val="22"/>
          <w:szCs w:val="22"/>
        </w:rPr>
        <w:t>given priority</w:t>
      </w:r>
      <w:r w:rsidRPr="00F43AAF">
        <w:rPr>
          <w:rFonts w:asciiTheme="minorHAnsi" w:hAnsiTheme="minorHAnsi"/>
          <w:sz w:val="22"/>
          <w:szCs w:val="22"/>
        </w:rPr>
        <w:t>.</w:t>
      </w:r>
      <w:r w:rsidR="009C6934">
        <w:rPr>
          <w:rFonts w:asciiTheme="minorHAnsi" w:hAnsiTheme="minorHAnsi"/>
          <w:sz w:val="22"/>
          <w:szCs w:val="22"/>
        </w:rPr>
        <w:t xml:space="preserve">                   </w:t>
      </w:r>
    </w:p>
    <w:p w14:paraId="0312C6D3" w14:textId="1CF3FACE" w:rsidR="00B96F58" w:rsidRPr="00F43AAF" w:rsidRDefault="00B96F58" w:rsidP="00F43AAF">
      <w:pPr>
        <w:pStyle w:val="ListParagraph"/>
        <w:numPr>
          <w:ilvl w:val="0"/>
          <w:numId w:val="13"/>
        </w:numPr>
        <w:autoSpaceDE w:val="0"/>
        <w:autoSpaceDN w:val="0"/>
        <w:adjustRightInd w:val="0"/>
        <w:rPr>
          <w:rFonts w:asciiTheme="minorHAnsi" w:hAnsiTheme="minorHAnsi"/>
          <w:sz w:val="22"/>
          <w:szCs w:val="22"/>
        </w:rPr>
      </w:pPr>
      <w:r w:rsidRPr="00F43AAF">
        <w:rPr>
          <w:rFonts w:asciiTheme="minorHAnsi" w:hAnsiTheme="minorHAnsi"/>
          <w:sz w:val="22"/>
          <w:szCs w:val="22"/>
        </w:rPr>
        <w:t>Relative urgency of taking recovery or protection measures to assure survival of a species (prevent extinction).</w:t>
      </w:r>
    </w:p>
    <w:p w14:paraId="70DB9D4F" w14:textId="6CA8B05B" w:rsidR="00B96F58" w:rsidRPr="00417DB8" w:rsidRDefault="00B96F58" w:rsidP="00B96F58">
      <w:pPr>
        <w:pStyle w:val="ListParagraph"/>
        <w:numPr>
          <w:ilvl w:val="0"/>
          <w:numId w:val="13"/>
        </w:numPr>
        <w:rPr>
          <w:rFonts w:asciiTheme="minorHAnsi" w:hAnsiTheme="minorHAnsi"/>
          <w:sz w:val="22"/>
          <w:szCs w:val="22"/>
        </w:rPr>
      </w:pPr>
      <w:r w:rsidRPr="00417DB8">
        <w:rPr>
          <w:rFonts w:asciiTheme="minorHAnsi" w:hAnsiTheme="minorHAnsi"/>
          <w:sz w:val="22"/>
          <w:szCs w:val="22"/>
        </w:rPr>
        <w:t>Ability to accomplish</w:t>
      </w:r>
      <w:r w:rsidR="001B2D21">
        <w:rPr>
          <w:rFonts w:asciiTheme="minorHAnsi" w:hAnsiTheme="minorHAnsi"/>
          <w:sz w:val="22"/>
          <w:szCs w:val="22"/>
        </w:rPr>
        <w:t xml:space="preserve"> priority actions for species recovery as</w:t>
      </w:r>
      <w:r w:rsidRPr="00417DB8">
        <w:rPr>
          <w:rFonts w:asciiTheme="minorHAnsi" w:hAnsiTheme="minorHAnsi"/>
          <w:sz w:val="22"/>
          <w:szCs w:val="22"/>
        </w:rPr>
        <w:t xml:space="preserve"> identified in a </w:t>
      </w:r>
      <w:r w:rsidR="00F43AAF" w:rsidRPr="00417DB8">
        <w:rPr>
          <w:rFonts w:asciiTheme="minorHAnsi" w:hAnsiTheme="minorHAnsi"/>
          <w:sz w:val="22"/>
          <w:szCs w:val="22"/>
        </w:rPr>
        <w:t xml:space="preserve">draft </w:t>
      </w:r>
      <w:r w:rsidR="00F43AAF">
        <w:rPr>
          <w:rFonts w:asciiTheme="minorHAnsi" w:hAnsiTheme="minorHAnsi"/>
          <w:sz w:val="22"/>
          <w:szCs w:val="22"/>
        </w:rPr>
        <w:t xml:space="preserve">or final </w:t>
      </w:r>
      <w:r w:rsidRPr="00417DB8">
        <w:rPr>
          <w:rFonts w:asciiTheme="minorHAnsi" w:hAnsiTheme="minorHAnsi"/>
          <w:sz w:val="22"/>
          <w:szCs w:val="22"/>
        </w:rPr>
        <w:t xml:space="preserve">species </w:t>
      </w:r>
      <w:r>
        <w:rPr>
          <w:rFonts w:asciiTheme="minorHAnsi" w:hAnsiTheme="minorHAnsi"/>
          <w:sz w:val="22"/>
          <w:szCs w:val="22"/>
        </w:rPr>
        <w:t>recovery plan</w:t>
      </w:r>
      <w:r w:rsidRPr="00417DB8">
        <w:rPr>
          <w:rFonts w:asciiTheme="minorHAnsi" w:hAnsiTheme="minorHAnsi"/>
          <w:sz w:val="22"/>
          <w:szCs w:val="22"/>
        </w:rPr>
        <w:t xml:space="preserve"> or similar conservation </w:t>
      </w:r>
      <w:r w:rsidR="00F43AAF">
        <w:rPr>
          <w:rFonts w:asciiTheme="minorHAnsi" w:hAnsiTheme="minorHAnsi"/>
          <w:sz w:val="22"/>
          <w:szCs w:val="22"/>
        </w:rPr>
        <w:t>document</w:t>
      </w:r>
      <w:r w:rsidRPr="00417DB8">
        <w:rPr>
          <w:rFonts w:asciiTheme="minorHAnsi" w:hAnsiTheme="minorHAnsi"/>
          <w:sz w:val="22"/>
          <w:szCs w:val="22"/>
        </w:rPr>
        <w:t>.</w:t>
      </w:r>
    </w:p>
    <w:p w14:paraId="6C2E2F3E" w14:textId="279A9FB2" w:rsidR="00B96F58" w:rsidRPr="00E86839" w:rsidRDefault="00B96F58" w:rsidP="00B96F58">
      <w:pPr>
        <w:pStyle w:val="ListParagraph"/>
        <w:numPr>
          <w:ilvl w:val="0"/>
          <w:numId w:val="13"/>
        </w:numPr>
        <w:autoSpaceDE w:val="0"/>
        <w:autoSpaceDN w:val="0"/>
        <w:adjustRightInd w:val="0"/>
        <w:rPr>
          <w:rFonts w:asciiTheme="minorHAnsi" w:hAnsiTheme="minorHAnsi"/>
          <w:sz w:val="22"/>
          <w:szCs w:val="22"/>
        </w:rPr>
      </w:pPr>
      <w:r w:rsidRPr="00E86839">
        <w:rPr>
          <w:rFonts w:asciiTheme="minorHAnsi" w:hAnsiTheme="minorHAnsi"/>
          <w:sz w:val="22"/>
          <w:szCs w:val="22"/>
        </w:rPr>
        <w:t xml:space="preserve">Readiness of the State </w:t>
      </w:r>
      <w:r w:rsidR="00535E83">
        <w:rPr>
          <w:rFonts w:asciiTheme="minorHAnsi" w:hAnsiTheme="minorHAnsi"/>
          <w:sz w:val="22"/>
          <w:szCs w:val="22"/>
        </w:rPr>
        <w:t xml:space="preserve">to </w:t>
      </w:r>
      <w:r w:rsidRPr="00E86839">
        <w:rPr>
          <w:rFonts w:asciiTheme="minorHAnsi" w:hAnsiTheme="minorHAnsi"/>
          <w:sz w:val="22"/>
          <w:szCs w:val="22"/>
        </w:rPr>
        <w:t xml:space="preserve">proceed with </w:t>
      </w:r>
      <w:r w:rsidR="00535E83">
        <w:rPr>
          <w:rFonts w:asciiTheme="minorHAnsi" w:hAnsiTheme="minorHAnsi"/>
          <w:sz w:val="22"/>
          <w:szCs w:val="22"/>
        </w:rPr>
        <w:t xml:space="preserve">the </w:t>
      </w:r>
      <w:r w:rsidRPr="00E86839">
        <w:rPr>
          <w:rFonts w:asciiTheme="minorHAnsi" w:hAnsiTheme="minorHAnsi"/>
          <w:sz w:val="22"/>
          <w:szCs w:val="22"/>
        </w:rPr>
        <w:t>project</w:t>
      </w:r>
      <w:r>
        <w:rPr>
          <w:rFonts w:asciiTheme="minorHAnsi" w:hAnsiTheme="minorHAnsi"/>
          <w:sz w:val="22"/>
          <w:szCs w:val="22"/>
        </w:rPr>
        <w:t>.</w:t>
      </w:r>
    </w:p>
    <w:p w14:paraId="3068EF80" w14:textId="4E82D212" w:rsidR="00B96F58" w:rsidRDefault="00B96F58" w:rsidP="00B96F58">
      <w:pPr>
        <w:pStyle w:val="ListParagraph"/>
        <w:numPr>
          <w:ilvl w:val="0"/>
          <w:numId w:val="13"/>
        </w:numPr>
        <w:autoSpaceDE w:val="0"/>
        <w:autoSpaceDN w:val="0"/>
        <w:adjustRightInd w:val="0"/>
        <w:rPr>
          <w:rFonts w:asciiTheme="minorHAnsi" w:hAnsiTheme="minorHAnsi"/>
          <w:sz w:val="22"/>
          <w:szCs w:val="22"/>
        </w:rPr>
      </w:pPr>
      <w:r>
        <w:rPr>
          <w:rFonts w:asciiTheme="minorHAnsi" w:hAnsiTheme="minorHAnsi"/>
          <w:sz w:val="22"/>
          <w:szCs w:val="22"/>
        </w:rPr>
        <w:t>R</w:t>
      </w:r>
      <w:r w:rsidRPr="00804E57">
        <w:rPr>
          <w:rFonts w:asciiTheme="minorHAnsi" w:hAnsiTheme="minorHAnsi"/>
          <w:sz w:val="22"/>
          <w:szCs w:val="22"/>
        </w:rPr>
        <w:t xml:space="preserve">ecovery potential </w:t>
      </w:r>
      <w:r>
        <w:rPr>
          <w:rFonts w:asciiTheme="minorHAnsi" w:hAnsiTheme="minorHAnsi"/>
          <w:sz w:val="22"/>
          <w:szCs w:val="22"/>
        </w:rPr>
        <w:t>for the target species with projects promoting down or delisting</w:t>
      </w:r>
      <w:r w:rsidR="00F43AAF">
        <w:rPr>
          <w:rFonts w:asciiTheme="minorHAnsi" w:hAnsiTheme="minorHAnsi"/>
          <w:sz w:val="22"/>
          <w:szCs w:val="22"/>
        </w:rPr>
        <w:t>, or precluding the need to list</w:t>
      </w:r>
      <w:r>
        <w:rPr>
          <w:rFonts w:asciiTheme="minorHAnsi" w:hAnsiTheme="minorHAnsi"/>
          <w:sz w:val="22"/>
          <w:szCs w:val="22"/>
        </w:rPr>
        <w:t xml:space="preserve">. </w:t>
      </w:r>
    </w:p>
    <w:p w14:paraId="036742E9" w14:textId="77777777" w:rsidR="00B96F58" w:rsidRPr="00DB1CE1" w:rsidRDefault="00B96F58" w:rsidP="00B96F58">
      <w:pPr>
        <w:pStyle w:val="ListParagraph"/>
        <w:numPr>
          <w:ilvl w:val="0"/>
          <w:numId w:val="13"/>
        </w:numPr>
        <w:autoSpaceDE w:val="0"/>
        <w:autoSpaceDN w:val="0"/>
        <w:adjustRightInd w:val="0"/>
        <w:rPr>
          <w:rFonts w:asciiTheme="minorHAnsi" w:hAnsiTheme="minorHAnsi"/>
          <w:sz w:val="22"/>
          <w:szCs w:val="22"/>
        </w:rPr>
      </w:pPr>
      <w:r>
        <w:rPr>
          <w:rFonts w:asciiTheme="minorHAnsi" w:hAnsiTheme="minorHAnsi"/>
          <w:sz w:val="22"/>
          <w:szCs w:val="22"/>
        </w:rPr>
        <w:t>N</w:t>
      </w:r>
      <w:r w:rsidRPr="00DB1CE1">
        <w:rPr>
          <w:rFonts w:asciiTheme="minorHAnsi" w:hAnsiTheme="minorHAnsi"/>
          <w:sz w:val="22"/>
          <w:szCs w:val="22"/>
        </w:rPr>
        <w:t>umber of endangered and threatened species benefitted</w:t>
      </w:r>
      <w:r>
        <w:rPr>
          <w:rFonts w:asciiTheme="minorHAnsi" w:hAnsiTheme="minorHAnsi"/>
          <w:sz w:val="22"/>
          <w:szCs w:val="22"/>
        </w:rPr>
        <w:t>.</w:t>
      </w:r>
    </w:p>
    <w:p w14:paraId="53AF55C2" w14:textId="77777777" w:rsidR="00B96F58" w:rsidRDefault="00B96F58" w:rsidP="00B96F58">
      <w:pPr>
        <w:pStyle w:val="ListParagraph"/>
        <w:numPr>
          <w:ilvl w:val="0"/>
          <w:numId w:val="13"/>
        </w:numPr>
        <w:autoSpaceDE w:val="0"/>
        <w:autoSpaceDN w:val="0"/>
        <w:adjustRightInd w:val="0"/>
        <w:rPr>
          <w:rFonts w:asciiTheme="minorHAnsi" w:hAnsiTheme="minorHAnsi"/>
          <w:sz w:val="22"/>
          <w:szCs w:val="22"/>
        </w:rPr>
      </w:pPr>
      <w:r w:rsidRPr="00417DB8">
        <w:rPr>
          <w:rFonts w:asciiTheme="minorHAnsi" w:hAnsiTheme="minorHAnsi"/>
          <w:sz w:val="22"/>
          <w:szCs w:val="22"/>
        </w:rPr>
        <w:t>Potential for restoring an endangered or threatened species within a State or potential for restoring the ecosystem</w:t>
      </w:r>
      <w:r>
        <w:rPr>
          <w:rFonts w:asciiTheme="minorHAnsi" w:hAnsiTheme="minorHAnsi"/>
          <w:sz w:val="22"/>
          <w:szCs w:val="22"/>
        </w:rPr>
        <w:t>s (habitat)</w:t>
      </w:r>
      <w:r w:rsidRPr="00417DB8">
        <w:rPr>
          <w:rFonts w:asciiTheme="minorHAnsi" w:hAnsiTheme="minorHAnsi"/>
          <w:sz w:val="22"/>
          <w:szCs w:val="22"/>
        </w:rPr>
        <w:t xml:space="preserve"> upon which the target species depend</w:t>
      </w:r>
      <w:r>
        <w:rPr>
          <w:rFonts w:asciiTheme="minorHAnsi" w:hAnsiTheme="minorHAnsi"/>
          <w:sz w:val="22"/>
          <w:szCs w:val="22"/>
        </w:rPr>
        <w:t>.</w:t>
      </w:r>
      <w:r w:rsidRPr="00417DB8">
        <w:rPr>
          <w:rFonts w:asciiTheme="minorHAnsi" w:hAnsiTheme="minorHAnsi"/>
          <w:sz w:val="22"/>
          <w:szCs w:val="22"/>
        </w:rPr>
        <w:t xml:space="preserve"> </w:t>
      </w:r>
    </w:p>
    <w:p w14:paraId="59C78528" w14:textId="77777777" w:rsidR="00B96F58" w:rsidRDefault="00B96F58" w:rsidP="00B96F5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3D147ADD" w14:textId="45BF5147" w:rsidR="007D156E" w:rsidRDefault="00B96F58" w:rsidP="00E25DFA">
      <w:pPr>
        <w:autoSpaceDE w:val="0"/>
        <w:autoSpaceDN w:val="0"/>
        <w:adjustRightInd w:val="0"/>
        <w:rPr>
          <w:rFonts w:asciiTheme="minorHAnsi" w:hAnsiTheme="minorHAnsi"/>
          <w:sz w:val="22"/>
          <w:szCs w:val="22"/>
        </w:rPr>
      </w:pPr>
      <w:r w:rsidRPr="006C127E">
        <w:rPr>
          <w:rFonts w:asciiTheme="minorHAnsi" w:hAnsiTheme="minorHAnsi"/>
          <w:sz w:val="22"/>
          <w:szCs w:val="22"/>
        </w:rPr>
        <w:t>As in previous years, Regional Directors will use considerations beyond national program</w:t>
      </w:r>
      <w:r>
        <w:rPr>
          <w:rFonts w:asciiTheme="minorHAnsi" w:hAnsiTheme="minorHAnsi"/>
          <w:sz w:val="22"/>
          <w:szCs w:val="22"/>
        </w:rPr>
        <w:t xml:space="preserve"> priorities when making funding recommendations for projects within </w:t>
      </w:r>
      <w:r w:rsidRPr="006C127E">
        <w:rPr>
          <w:rFonts w:asciiTheme="minorHAnsi" w:hAnsiTheme="minorHAnsi"/>
          <w:sz w:val="22"/>
          <w:szCs w:val="22"/>
        </w:rPr>
        <w:t>their respective Regions.</w:t>
      </w:r>
      <w:r>
        <w:rPr>
          <w:rFonts w:asciiTheme="minorHAnsi" w:hAnsiTheme="minorHAnsi"/>
          <w:sz w:val="22"/>
          <w:szCs w:val="22"/>
        </w:rPr>
        <w:t xml:space="preserve"> </w:t>
      </w:r>
      <w:r w:rsidRPr="006C127E">
        <w:rPr>
          <w:rFonts w:asciiTheme="minorHAnsi" w:hAnsiTheme="minorHAnsi"/>
          <w:sz w:val="22"/>
          <w:szCs w:val="22"/>
        </w:rPr>
        <w:t>Regional Directors’ discretion will be taken into consideration to represent the collective priorities of the States and the Service</w:t>
      </w:r>
      <w:r>
        <w:rPr>
          <w:rFonts w:asciiTheme="minorHAnsi" w:hAnsiTheme="minorHAnsi"/>
          <w:sz w:val="22"/>
          <w:szCs w:val="22"/>
        </w:rPr>
        <w:t>.</w:t>
      </w:r>
      <w:r w:rsidRPr="006C127E">
        <w:rPr>
          <w:rFonts w:asciiTheme="minorHAnsi" w:hAnsiTheme="minorHAnsi"/>
          <w:sz w:val="22"/>
          <w:szCs w:val="22"/>
        </w:rPr>
        <w:t xml:space="preserve"> These considerations are a</w:t>
      </w:r>
      <w:r>
        <w:rPr>
          <w:rFonts w:asciiTheme="minorHAnsi" w:hAnsiTheme="minorHAnsi"/>
          <w:sz w:val="22"/>
          <w:szCs w:val="22"/>
        </w:rPr>
        <w:t>d</w:t>
      </w:r>
      <w:r w:rsidRPr="006C127E">
        <w:rPr>
          <w:rFonts w:asciiTheme="minorHAnsi" w:hAnsiTheme="minorHAnsi"/>
          <w:sz w:val="22"/>
          <w:szCs w:val="22"/>
        </w:rPr>
        <w:t xml:space="preserve">dressed in </w:t>
      </w:r>
      <w:r>
        <w:rPr>
          <w:rFonts w:asciiTheme="minorHAnsi" w:hAnsiTheme="minorHAnsi"/>
          <w:sz w:val="22"/>
          <w:szCs w:val="22"/>
        </w:rPr>
        <w:t>more detail</w:t>
      </w:r>
      <w:r w:rsidRPr="006C127E">
        <w:rPr>
          <w:rFonts w:asciiTheme="minorHAnsi" w:hAnsiTheme="minorHAnsi"/>
          <w:sz w:val="22"/>
          <w:szCs w:val="22"/>
        </w:rPr>
        <w:t xml:space="preserve"> in </w:t>
      </w:r>
      <w:r w:rsidR="00A72AB4">
        <w:rPr>
          <w:rFonts w:asciiTheme="minorHAnsi" w:hAnsiTheme="minorHAnsi"/>
          <w:sz w:val="22"/>
          <w:szCs w:val="22"/>
        </w:rPr>
        <w:t xml:space="preserve">Section VI below.  </w:t>
      </w:r>
    </w:p>
    <w:p w14:paraId="579DF053" w14:textId="77777777" w:rsidR="00F43AAF" w:rsidRPr="007D156E" w:rsidRDefault="00F43AAF" w:rsidP="00E25DFA">
      <w:pPr>
        <w:autoSpaceDE w:val="0"/>
        <w:autoSpaceDN w:val="0"/>
        <w:adjustRightInd w:val="0"/>
        <w:rPr>
          <w:rFonts w:asciiTheme="minorHAnsi" w:hAnsiTheme="minorHAnsi"/>
          <w:sz w:val="22"/>
          <w:szCs w:val="22"/>
        </w:rPr>
      </w:pPr>
    </w:p>
    <w:p w14:paraId="52306081" w14:textId="36670427" w:rsidR="00907576" w:rsidRPr="00F43AAF" w:rsidRDefault="00907576" w:rsidP="00F43AAF">
      <w:pPr>
        <w:widowControl w:val="0"/>
        <w:rPr>
          <w:rFonts w:asciiTheme="minorHAnsi" w:hAnsiTheme="minorHAnsi"/>
          <w:b/>
          <w:i/>
          <w:sz w:val="22"/>
          <w:szCs w:val="22"/>
        </w:rPr>
      </w:pPr>
      <w:r w:rsidRPr="00F43AAF">
        <w:rPr>
          <w:rFonts w:asciiTheme="minorHAnsi" w:hAnsiTheme="minorHAnsi"/>
          <w:b/>
          <w:i/>
          <w:sz w:val="22"/>
          <w:szCs w:val="22"/>
        </w:rPr>
        <w:t>Department of Interior Priorities for Federal Financial Assistance</w:t>
      </w:r>
    </w:p>
    <w:p w14:paraId="2A9DDA25" w14:textId="48304967" w:rsidR="0081143F" w:rsidRDefault="00F43AAF" w:rsidP="00073F11">
      <w:pPr>
        <w:spacing w:after="240"/>
        <w:rPr>
          <w:rFonts w:asciiTheme="minorHAnsi" w:hAnsiTheme="minorHAnsi"/>
          <w:color w:val="000000"/>
          <w:sz w:val="22"/>
          <w:szCs w:val="22"/>
        </w:rPr>
      </w:pPr>
      <w:r>
        <w:rPr>
          <w:rFonts w:asciiTheme="minorHAnsi" w:hAnsiTheme="minorHAnsi"/>
          <w:color w:val="000000"/>
          <w:sz w:val="22"/>
          <w:szCs w:val="22"/>
        </w:rPr>
        <w:t>In addition</w:t>
      </w:r>
      <w:r w:rsidR="00E25DFA">
        <w:rPr>
          <w:rFonts w:asciiTheme="minorHAnsi" w:hAnsiTheme="minorHAnsi"/>
          <w:color w:val="000000"/>
          <w:sz w:val="22"/>
          <w:szCs w:val="22"/>
        </w:rPr>
        <w:t xml:space="preserve">, the </w:t>
      </w:r>
      <w:r w:rsidR="001742CE">
        <w:rPr>
          <w:rFonts w:asciiTheme="minorHAnsi" w:hAnsiTheme="minorHAnsi"/>
          <w:color w:val="000000"/>
          <w:sz w:val="22"/>
          <w:szCs w:val="22"/>
        </w:rPr>
        <w:t xml:space="preserve">CESCF Grant </w:t>
      </w:r>
      <w:r w:rsidR="00E25DFA">
        <w:rPr>
          <w:rFonts w:asciiTheme="minorHAnsi" w:hAnsiTheme="minorHAnsi"/>
          <w:color w:val="000000"/>
          <w:sz w:val="22"/>
          <w:szCs w:val="22"/>
        </w:rPr>
        <w:t>P</w:t>
      </w:r>
      <w:r w:rsidR="001742CE">
        <w:rPr>
          <w:rFonts w:asciiTheme="minorHAnsi" w:hAnsiTheme="minorHAnsi"/>
          <w:color w:val="000000"/>
          <w:sz w:val="22"/>
          <w:szCs w:val="22"/>
        </w:rPr>
        <w:t xml:space="preserve">rogram </w:t>
      </w:r>
      <w:r w:rsidR="00907576" w:rsidRPr="00907576">
        <w:rPr>
          <w:rFonts w:asciiTheme="minorHAnsi" w:hAnsiTheme="minorHAnsi"/>
          <w:color w:val="000000"/>
          <w:sz w:val="22"/>
          <w:szCs w:val="22"/>
        </w:rPr>
        <w:t>supports the following Department of Interior priorities for Federal financial assistance.  </w:t>
      </w:r>
    </w:p>
    <w:p w14:paraId="214545EB" w14:textId="77777777" w:rsidR="00E25DFA" w:rsidRPr="00F43AAF" w:rsidRDefault="00E25DFA" w:rsidP="00E25DFA">
      <w:pPr>
        <w:autoSpaceDE w:val="0"/>
        <w:autoSpaceDN w:val="0"/>
        <w:adjustRightInd w:val="0"/>
        <w:rPr>
          <w:rFonts w:asciiTheme="minorHAnsi" w:hAnsiTheme="minorHAnsi"/>
          <w:i/>
          <w:color w:val="000000"/>
          <w:sz w:val="22"/>
          <w:szCs w:val="22"/>
        </w:rPr>
      </w:pPr>
      <w:r w:rsidRPr="00F43AAF">
        <w:rPr>
          <w:rFonts w:asciiTheme="minorHAnsi" w:hAnsiTheme="minorHAnsi"/>
          <w:i/>
          <w:iCs/>
          <w:color w:val="000000"/>
          <w:sz w:val="22"/>
          <w:szCs w:val="22"/>
        </w:rPr>
        <w:t xml:space="preserve">Restoring trust with local communities </w:t>
      </w:r>
    </w:p>
    <w:p w14:paraId="4F3BEC9F" w14:textId="77777777" w:rsidR="00F43AAF" w:rsidRPr="00F43AAF" w:rsidRDefault="00E25DFA" w:rsidP="00F43AAF">
      <w:pPr>
        <w:pStyle w:val="ListParagraph"/>
        <w:numPr>
          <w:ilvl w:val="0"/>
          <w:numId w:val="56"/>
        </w:numPr>
        <w:autoSpaceDE w:val="0"/>
        <w:autoSpaceDN w:val="0"/>
        <w:adjustRightInd w:val="0"/>
        <w:rPr>
          <w:rFonts w:asciiTheme="minorHAnsi" w:hAnsiTheme="minorHAnsi"/>
          <w:iCs/>
          <w:sz w:val="22"/>
          <w:szCs w:val="22"/>
        </w:rPr>
      </w:pPr>
      <w:r w:rsidRPr="00F43AAF">
        <w:rPr>
          <w:rFonts w:asciiTheme="minorHAnsi" w:hAnsiTheme="minorHAnsi"/>
          <w:iCs/>
          <w:sz w:val="22"/>
          <w:szCs w:val="22"/>
        </w:rPr>
        <w:t xml:space="preserve">Expand the lines of communication with Governors, state natural resource offices, Fish and Wildlife offices, water authorities, county commissioners, Tribes, and local communities. </w:t>
      </w:r>
    </w:p>
    <w:p w14:paraId="5BB5FF1C" w14:textId="452FA0E3" w:rsidR="0081143F" w:rsidRPr="00F43AAF" w:rsidRDefault="0081143F" w:rsidP="0081143F">
      <w:pPr>
        <w:autoSpaceDE w:val="0"/>
        <w:autoSpaceDN w:val="0"/>
        <w:adjustRightInd w:val="0"/>
        <w:rPr>
          <w:rFonts w:asciiTheme="minorHAnsi" w:hAnsiTheme="minorHAnsi"/>
          <w:color w:val="000000"/>
          <w:sz w:val="22"/>
          <w:szCs w:val="22"/>
        </w:rPr>
      </w:pPr>
      <w:r w:rsidRPr="00F43AAF">
        <w:rPr>
          <w:rFonts w:asciiTheme="minorHAnsi" w:hAnsiTheme="minorHAnsi"/>
          <w:i/>
          <w:iCs/>
          <w:color w:val="000000"/>
          <w:sz w:val="22"/>
          <w:szCs w:val="22"/>
        </w:rPr>
        <w:t xml:space="preserve">Striking a regulatory balance </w:t>
      </w:r>
    </w:p>
    <w:p w14:paraId="1CC682DF" w14:textId="77777777" w:rsidR="0081143F" w:rsidRPr="001742CE" w:rsidRDefault="0081143F" w:rsidP="0081143F">
      <w:pPr>
        <w:pStyle w:val="ListParagraph"/>
        <w:numPr>
          <w:ilvl w:val="0"/>
          <w:numId w:val="36"/>
        </w:numPr>
        <w:autoSpaceDE w:val="0"/>
        <w:autoSpaceDN w:val="0"/>
        <w:adjustRightInd w:val="0"/>
        <w:contextualSpacing/>
        <w:rPr>
          <w:rFonts w:asciiTheme="minorHAnsi" w:hAnsiTheme="minorHAnsi"/>
          <w:color w:val="000000"/>
          <w:sz w:val="22"/>
          <w:szCs w:val="22"/>
        </w:rPr>
      </w:pPr>
      <w:r w:rsidRPr="001742CE">
        <w:rPr>
          <w:rFonts w:asciiTheme="minorHAnsi" w:hAnsiTheme="minorHAnsi"/>
          <w:color w:val="000000"/>
          <w:sz w:val="22"/>
          <w:szCs w:val="22"/>
        </w:rPr>
        <w:t xml:space="preserve">Ensure that Endangered Species Act decisions are based on strong science and thorough analysis. </w:t>
      </w:r>
    </w:p>
    <w:p w14:paraId="004AB21A" w14:textId="6873A4EF" w:rsidR="00005485" w:rsidRPr="006C127E" w:rsidRDefault="00005485" w:rsidP="00073F11">
      <w:pPr>
        <w:autoSpaceDE w:val="0"/>
        <w:autoSpaceDN w:val="0"/>
        <w:adjustRightInd w:val="0"/>
        <w:rPr>
          <w:rFonts w:asciiTheme="minorHAnsi" w:hAnsiTheme="minorHAnsi"/>
          <w:color w:val="000000"/>
          <w:sz w:val="22"/>
          <w:szCs w:val="22"/>
        </w:rPr>
      </w:pPr>
    </w:p>
    <w:p w14:paraId="0DF327CA" w14:textId="3B60FA82" w:rsidR="00005485" w:rsidRDefault="00005485" w:rsidP="00005485">
      <w:pPr>
        <w:widowControl w:val="0"/>
        <w:rPr>
          <w:rFonts w:asciiTheme="minorHAnsi" w:hAnsiTheme="minorHAnsi"/>
          <w:color w:val="000000"/>
          <w:sz w:val="22"/>
          <w:szCs w:val="22"/>
        </w:rPr>
      </w:pPr>
      <w:r w:rsidRPr="00875E91">
        <w:rPr>
          <w:rFonts w:asciiTheme="minorHAnsi" w:hAnsiTheme="minorHAnsi"/>
          <w:sz w:val="22"/>
          <w:szCs w:val="22"/>
        </w:rPr>
        <w:t xml:space="preserve">The Service </w:t>
      </w:r>
      <w:r w:rsidRPr="00875E91">
        <w:rPr>
          <w:rFonts w:asciiTheme="minorHAnsi" w:hAnsiTheme="minorHAnsi"/>
          <w:color w:val="000000"/>
          <w:sz w:val="22"/>
          <w:szCs w:val="22"/>
        </w:rPr>
        <w:t xml:space="preserve">recognizes that, in the exercise of their general governmental powers, States possess broad trustee and police powers over fish, wildlife, and plants and their habitats within their borders. Unless preempted by Federal authority, States possess primary authority and responsibility for protection and management of fish, wildlife, and </w:t>
      </w:r>
      <w:r w:rsidRPr="00F43AAF">
        <w:rPr>
          <w:rFonts w:asciiTheme="minorHAnsi" w:hAnsiTheme="minorHAnsi"/>
          <w:color w:val="000000"/>
          <w:sz w:val="22"/>
          <w:szCs w:val="22"/>
        </w:rPr>
        <w:t>plants and their habitats. The Section 6 cooperative agreements entered into by the States and Service reflect a common commitment to actively advance the purpose and policies of the ESA, including providing a means to foster relationships with public and private partners, reduce conflicts between listed species and economic development activities, and promote long-term conservation of listed species and the ecosystems on which they depend. The grants authorized through Section 6 encourage the cooperative implementation of the ESA by leveraging Federal investment in species recovery and demonstrate the Service’s commitment to cooperative conservation at the local level. Through these grants, the Service works collaboratively with State governments to manage and conserve listed species and their habitats in a manner that respects State management authority over wildlife resources.</w:t>
      </w:r>
    </w:p>
    <w:p w14:paraId="5A231417" w14:textId="36F2932E" w:rsidR="003D11E8" w:rsidRDefault="003D11E8" w:rsidP="003D11E8">
      <w:pPr>
        <w:widowControl w:val="0"/>
        <w:rPr>
          <w:color w:val="000000"/>
        </w:rPr>
      </w:pPr>
    </w:p>
    <w:p w14:paraId="543B21B3" w14:textId="09F4B2E6" w:rsidR="008967F4" w:rsidRDefault="00562DF7" w:rsidP="004801DC">
      <w:pPr>
        <w:pStyle w:val="Heading2"/>
        <w:rPr>
          <w:rFonts w:asciiTheme="minorHAnsi" w:hAnsiTheme="minorHAnsi"/>
          <w:shd w:val="clear" w:color="auto" w:fill="D9D9D9"/>
        </w:rPr>
      </w:pPr>
      <w:r w:rsidRPr="00F43AAF">
        <w:rPr>
          <w:rFonts w:asciiTheme="minorHAnsi" w:hAnsiTheme="minorHAnsi"/>
          <w:sz w:val="24"/>
        </w:rPr>
        <w:lastRenderedPageBreak/>
        <w:t xml:space="preserve">II. </w:t>
      </w:r>
      <w:r w:rsidR="00FC08F0" w:rsidRPr="00F43AAF">
        <w:rPr>
          <w:rFonts w:asciiTheme="minorHAnsi" w:hAnsiTheme="minorHAnsi"/>
          <w:sz w:val="24"/>
        </w:rPr>
        <w:t xml:space="preserve">Federal </w:t>
      </w:r>
      <w:r w:rsidRPr="00F43AAF">
        <w:rPr>
          <w:rFonts w:asciiTheme="minorHAnsi" w:hAnsiTheme="minorHAnsi"/>
          <w:sz w:val="24"/>
        </w:rPr>
        <w:t>Award Information</w:t>
      </w:r>
      <w:r w:rsidR="008967F4" w:rsidRPr="00F45C68">
        <w:rPr>
          <w:rFonts w:asciiTheme="minorHAnsi" w:hAnsiTheme="minorHAnsi"/>
          <w:shd w:val="clear" w:color="auto" w:fill="D9D9D9"/>
        </w:rPr>
        <w:t xml:space="preserve"> </w:t>
      </w:r>
    </w:p>
    <w:p w14:paraId="6C197725" w14:textId="5B461B5A" w:rsidR="00640370" w:rsidRPr="007E1725" w:rsidRDefault="00F962CE" w:rsidP="00875E91">
      <w:pPr>
        <w:rPr>
          <w:rFonts w:asciiTheme="minorHAnsi" w:hAnsiTheme="minorHAnsi"/>
          <w:color w:val="000000"/>
          <w:sz w:val="22"/>
          <w:szCs w:val="22"/>
        </w:rPr>
      </w:pPr>
      <w:r>
        <w:rPr>
          <w:rFonts w:asciiTheme="minorHAnsi" w:hAnsiTheme="minorHAnsi"/>
          <w:color w:val="000000"/>
          <w:sz w:val="22"/>
          <w:szCs w:val="22"/>
        </w:rPr>
        <w:t>The</w:t>
      </w:r>
      <w:r w:rsidR="006C74A1">
        <w:rPr>
          <w:rFonts w:asciiTheme="minorHAnsi" w:hAnsiTheme="minorHAnsi"/>
          <w:color w:val="000000"/>
          <w:sz w:val="22"/>
          <w:szCs w:val="22"/>
        </w:rPr>
        <w:t xml:space="preserve"> Service may</w:t>
      </w:r>
      <w:r w:rsidR="006F6BC7" w:rsidRPr="006F6BC7">
        <w:rPr>
          <w:rFonts w:asciiTheme="minorHAnsi" w:hAnsiTheme="minorHAnsi"/>
          <w:color w:val="000000"/>
          <w:sz w:val="22"/>
          <w:szCs w:val="22"/>
        </w:rPr>
        <w:t xml:space="preserve"> </w:t>
      </w:r>
      <w:r w:rsidR="006C74A1">
        <w:rPr>
          <w:rFonts w:asciiTheme="minorHAnsi" w:hAnsiTheme="minorHAnsi"/>
          <w:color w:val="000000"/>
          <w:sz w:val="22"/>
          <w:szCs w:val="22"/>
        </w:rPr>
        <w:t xml:space="preserve">award </w:t>
      </w:r>
      <w:r w:rsidR="00C37257" w:rsidRPr="00C37257">
        <w:rPr>
          <w:rFonts w:asciiTheme="minorHAnsi" w:hAnsiTheme="minorHAnsi"/>
          <w:color w:val="000000"/>
          <w:sz w:val="22"/>
          <w:szCs w:val="22"/>
        </w:rPr>
        <w:t>an estimated</w:t>
      </w:r>
      <w:r w:rsidR="006F6BC7" w:rsidRPr="00C37257">
        <w:rPr>
          <w:rFonts w:asciiTheme="minorHAnsi" w:hAnsiTheme="minorHAnsi"/>
          <w:color w:val="000000"/>
          <w:sz w:val="22"/>
          <w:szCs w:val="22"/>
        </w:rPr>
        <w:t xml:space="preserve"> </w:t>
      </w:r>
      <w:r w:rsidR="00486E1F" w:rsidRPr="00C37257">
        <w:rPr>
          <w:rFonts w:asciiTheme="minorHAnsi" w:hAnsiTheme="minorHAnsi"/>
          <w:color w:val="000000"/>
          <w:sz w:val="22"/>
          <w:szCs w:val="22"/>
        </w:rPr>
        <w:t>$</w:t>
      </w:r>
      <w:r w:rsidR="00C37257" w:rsidRPr="00C37257">
        <w:rPr>
          <w:rFonts w:asciiTheme="minorHAnsi" w:hAnsiTheme="minorHAnsi"/>
          <w:color w:val="000000"/>
          <w:sz w:val="22"/>
          <w:szCs w:val="22"/>
        </w:rPr>
        <w:t xml:space="preserve">78 </w:t>
      </w:r>
      <w:r w:rsidR="006C74A1" w:rsidRPr="00C37257">
        <w:rPr>
          <w:rFonts w:asciiTheme="minorHAnsi" w:hAnsiTheme="minorHAnsi"/>
          <w:color w:val="000000"/>
          <w:sz w:val="22"/>
          <w:szCs w:val="22"/>
        </w:rPr>
        <w:t>million</w:t>
      </w:r>
      <w:r w:rsidR="00486E1F" w:rsidRPr="00C37257">
        <w:rPr>
          <w:rFonts w:asciiTheme="minorHAnsi" w:hAnsiTheme="minorHAnsi"/>
          <w:color w:val="000000"/>
          <w:sz w:val="22"/>
          <w:szCs w:val="22"/>
        </w:rPr>
        <w:t xml:space="preserve"> </w:t>
      </w:r>
      <w:r w:rsidR="00640370" w:rsidRPr="00C37257">
        <w:rPr>
          <w:rFonts w:asciiTheme="minorHAnsi" w:hAnsiTheme="minorHAnsi"/>
          <w:color w:val="000000"/>
          <w:sz w:val="22"/>
          <w:szCs w:val="22"/>
        </w:rPr>
        <w:t xml:space="preserve">in </w:t>
      </w:r>
      <w:r w:rsidR="006C74A1" w:rsidRPr="00C37257">
        <w:rPr>
          <w:rFonts w:asciiTheme="minorHAnsi" w:hAnsiTheme="minorHAnsi"/>
          <w:color w:val="000000"/>
          <w:sz w:val="22"/>
          <w:szCs w:val="22"/>
        </w:rPr>
        <w:t>competitive grants</w:t>
      </w:r>
      <w:r w:rsidR="006C74A1">
        <w:rPr>
          <w:rFonts w:asciiTheme="minorHAnsi" w:hAnsiTheme="minorHAnsi"/>
          <w:color w:val="000000"/>
          <w:sz w:val="22"/>
          <w:szCs w:val="22"/>
        </w:rPr>
        <w:t xml:space="preserve"> through </w:t>
      </w:r>
      <w:r w:rsidR="008967F4">
        <w:rPr>
          <w:rFonts w:asciiTheme="minorHAnsi" w:hAnsiTheme="minorHAnsi"/>
          <w:color w:val="000000"/>
          <w:sz w:val="22"/>
          <w:szCs w:val="22"/>
        </w:rPr>
        <w:t xml:space="preserve">this </w:t>
      </w:r>
      <w:r w:rsidR="0033651F">
        <w:rPr>
          <w:rFonts w:asciiTheme="minorHAnsi" w:hAnsiTheme="minorHAnsi"/>
          <w:color w:val="000000"/>
          <w:sz w:val="22"/>
          <w:szCs w:val="22"/>
        </w:rPr>
        <w:t xml:space="preserve">funding opportunity </w:t>
      </w:r>
      <w:r w:rsidR="008967F4">
        <w:rPr>
          <w:rFonts w:asciiTheme="minorHAnsi" w:hAnsiTheme="minorHAnsi"/>
          <w:color w:val="000000"/>
          <w:sz w:val="22"/>
          <w:szCs w:val="22"/>
        </w:rPr>
        <w:t>for the</w:t>
      </w:r>
      <w:r w:rsidR="006C74A1">
        <w:rPr>
          <w:rFonts w:asciiTheme="minorHAnsi" w:hAnsiTheme="minorHAnsi"/>
          <w:color w:val="000000"/>
          <w:sz w:val="22"/>
          <w:szCs w:val="22"/>
        </w:rPr>
        <w:t xml:space="preserve"> CESCF</w:t>
      </w:r>
      <w:r w:rsidR="00640370" w:rsidRPr="007E1725">
        <w:rPr>
          <w:rFonts w:asciiTheme="minorHAnsi" w:hAnsiTheme="minorHAnsi"/>
          <w:color w:val="000000"/>
          <w:sz w:val="22"/>
          <w:szCs w:val="22"/>
        </w:rPr>
        <w:t xml:space="preserve"> Non-Traditional </w:t>
      </w:r>
      <w:r w:rsidR="0033651F">
        <w:rPr>
          <w:rFonts w:asciiTheme="minorHAnsi" w:hAnsiTheme="minorHAnsi"/>
          <w:color w:val="000000"/>
          <w:sz w:val="22"/>
          <w:szCs w:val="22"/>
        </w:rPr>
        <w:t xml:space="preserve">Grant </w:t>
      </w:r>
      <w:r w:rsidR="006C74A1">
        <w:rPr>
          <w:rFonts w:asciiTheme="minorHAnsi" w:hAnsiTheme="minorHAnsi"/>
          <w:color w:val="000000"/>
          <w:sz w:val="22"/>
          <w:szCs w:val="22"/>
        </w:rPr>
        <w:t>Program</w:t>
      </w:r>
      <w:r w:rsidR="0033651F">
        <w:rPr>
          <w:rFonts w:asciiTheme="minorHAnsi" w:hAnsiTheme="minorHAnsi"/>
          <w:color w:val="000000"/>
          <w:sz w:val="22"/>
          <w:szCs w:val="22"/>
        </w:rPr>
        <w:t xml:space="preserve"> as follows: </w:t>
      </w:r>
    </w:p>
    <w:p w14:paraId="783EA45A" w14:textId="19DFEA37" w:rsidR="00F962CE" w:rsidRDefault="00F962CE" w:rsidP="00F43AAF">
      <w:pPr>
        <w:pStyle w:val="ListParagraph"/>
        <w:rPr>
          <w:rFonts w:asciiTheme="minorHAnsi" w:hAnsiTheme="minorHAnsi"/>
          <w:color w:val="000000"/>
          <w:sz w:val="22"/>
          <w:szCs w:val="22"/>
        </w:rPr>
      </w:pPr>
    </w:p>
    <w:p w14:paraId="41E8B7EC" w14:textId="6A7B270F" w:rsidR="00875E91" w:rsidRPr="007E1725" w:rsidRDefault="000973A9" w:rsidP="009B5B09">
      <w:pPr>
        <w:pStyle w:val="ListParagraph"/>
        <w:numPr>
          <w:ilvl w:val="0"/>
          <w:numId w:val="19"/>
        </w:numPr>
        <w:rPr>
          <w:rFonts w:asciiTheme="minorHAnsi" w:hAnsiTheme="minorHAnsi"/>
          <w:color w:val="000000"/>
          <w:sz w:val="22"/>
          <w:szCs w:val="22"/>
        </w:rPr>
      </w:pPr>
      <w:r w:rsidRPr="00407D60">
        <w:rPr>
          <w:rFonts w:asciiTheme="minorHAnsi" w:hAnsiTheme="minorHAnsi"/>
          <w:color w:val="000000"/>
          <w:sz w:val="22"/>
          <w:szCs w:val="22"/>
        </w:rPr>
        <w:t>Approximately</w:t>
      </w:r>
      <w:r w:rsidR="00486E1F" w:rsidRPr="00407D60">
        <w:rPr>
          <w:rFonts w:asciiTheme="minorHAnsi" w:hAnsiTheme="minorHAnsi"/>
          <w:color w:val="000000"/>
          <w:sz w:val="22"/>
          <w:szCs w:val="22"/>
        </w:rPr>
        <w:t xml:space="preserve"> </w:t>
      </w:r>
      <w:r w:rsidR="00640370" w:rsidRPr="00407D60">
        <w:rPr>
          <w:rFonts w:asciiTheme="minorHAnsi" w:hAnsiTheme="minorHAnsi"/>
          <w:color w:val="000000"/>
          <w:sz w:val="22"/>
          <w:szCs w:val="22"/>
        </w:rPr>
        <w:t>$</w:t>
      </w:r>
      <w:r w:rsidR="00407D60" w:rsidRPr="00407D60">
        <w:rPr>
          <w:rFonts w:asciiTheme="minorHAnsi" w:hAnsiTheme="minorHAnsi"/>
          <w:color w:val="000000"/>
          <w:sz w:val="22"/>
          <w:szCs w:val="22"/>
        </w:rPr>
        <w:t xml:space="preserve">15 </w:t>
      </w:r>
      <w:r w:rsidR="00640370" w:rsidRPr="00407D60">
        <w:rPr>
          <w:rFonts w:asciiTheme="minorHAnsi" w:hAnsiTheme="minorHAnsi"/>
          <w:color w:val="000000"/>
          <w:sz w:val="22"/>
          <w:szCs w:val="22"/>
        </w:rPr>
        <w:t xml:space="preserve">million </w:t>
      </w:r>
      <w:r w:rsidR="008967F4" w:rsidRPr="00407D60">
        <w:rPr>
          <w:rFonts w:asciiTheme="minorHAnsi" w:hAnsiTheme="minorHAnsi"/>
          <w:color w:val="000000"/>
          <w:sz w:val="22"/>
          <w:szCs w:val="22"/>
        </w:rPr>
        <w:t>to</w:t>
      </w:r>
      <w:r w:rsidR="00640370" w:rsidRPr="00407D60">
        <w:rPr>
          <w:rFonts w:asciiTheme="minorHAnsi" w:hAnsiTheme="minorHAnsi"/>
          <w:color w:val="000000"/>
          <w:sz w:val="22"/>
          <w:szCs w:val="22"/>
        </w:rPr>
        <w:t xml:space="preserve"> support the HCP Plan</w:t>
      </w:r>
      <w:r w:rsidR="00486E1F" w:rsidRPr="00407D60">
        <w:rPr>
          <w:rFonts w:asciiTheme="minorHAnsi" w:hAnsiTheme="minorHAnsi"/>
          <w:color w:val="000000"/>
          <w:sz w:val="22"/>
          <w:szCs w:val="22"/>
        </w:rPr>
        <w:t xml:space="preserve">ning Assistance Grant Program. </w:t>
      </w:r>
      <w:r w:rsidR="007716C9" w:rsidRPr="00407D60">
        <w:rPr>
          <w:rFonts w:asciiTheme="minorHAnsi" w:hAnsiTheme="minorHAnsi"/>
          <w:color w:val="000000"/>
          <w:sz w:val="22"/>
          <w:szCs w:val="22"/>
        </w:rPr>
        <w:t xml:space="preserve">In </w:t>
      </w:r>
      <w:r w:rsidR="00640370" w:rsidRPr="00407D60">
        <w:rPr>
          <w:rFonts w:asciiTheme="minorHAnsi" w:hAnsiTheme="minorHAnsi"/>
          <w:color w:val="000000"/>
          <w:sz w:val="22"/>
          <w:szCs w:val="22"/>
        </w:rPr>
        <w:t>FY 2017, t</w:t>
      </w:r>
      <w:r w:rsidR="00875E91" w:rsidRPr="00407D60">
        <w:rPr>
          <w:rFonts w:asciiTheme="minorHAnsi" w:hAnsiTheme="minorHAnsi"/>
          <w:color w:val="000000"/>
          <w:sz w:val="22"/>
          <w:szCs w:val="22"/>
        </w:rPr>
        <w:t xml:space="preserve">he Service awarded approximately $7.4 million to 13 projects </w:t>
      </w:r>
      <w:r w:rsidR="00640370" w:rsidRPr="005748E8">
        <w:rPr>
          <w:rFonts w:asciiTheme="minorHAnsi" w:hAnsiTheme="minorHAnsi"/>
          <w:color w:val="000000"/>
          <w:sz w:val="22"/>
          <w:szCs w:val="22"/>
        </w:rPr>
        <w:t>with an</w:t>
      </w:r>
      <w:r w:rsidR="00875E91" w:rsidRPr="00330E46">
        <w:rPr>
          <w:rFonts w:asciiTheme="minorHAnsi" w:hAnsiTheme="minorHAnsi"/>
          <w:color w:val="000000"/>
          <w:sz w:val="22"/>
          <w:szCs w:val="22"/>
        </w:rPr>
        <w:t xml:space="preserve"> average award</w:t>
      </w:r>
      <w:r w:rsidR="00640370" w:rsidRPr="00330E46">
        <w:rPr>
          <w:rFonts w:asciiTheme="minorHAnsi" w:hAnsiTheme="minorHAnsi"/>
          <w:color w:val="000000"/>
          <w:sz w:val="22"/>
          <w:szCs w:val="22"/>
        </w:rPr>
        <w:t xml:space="preserve"> of</w:t>
      </w:r>
      <w:r w:rsidR="00875E91" w:rsidRPr="00330E46">
        <w:rPr>
          <w:rFonts w:asciiTheme="minorHAnsi" w:hAnsiTheme="minorHAnsi"/>
          <w:color w:val="000000"/>
          <w:sz w:val="22"/>
          <w:szCs w:val="22"/>
        </w:rPr>
        <w:t xml:space="preserve"> $571,000. The Service estimates </w:t>
      </w:r>
      <w:r w:rsidR="00407D60" w:rsidRPr="00407D60">
        <w:rPr>
          <w:rFonts w:asciiTheme="minorHAnsi" w:hAnsiTheme="minorHAnsi"/>
          <w:color w:val="000000"/>
          <w:sz w:val="22"/>
          <w:szCs w:val="22"/>
        </w:rPr>
        <w:t xml:space="preserve">26 </w:t>
      </w:r>
      <w:r w:rsidR="00875E91" w:rsidRPr="00407D60">
        <w:rPr>
          <w:rFonts w:asciiTheme="minorHAnsi" w:hAnsiTheme="minorHAnsi"/>
          <w:color w:val="000000"/>
          <w:sz w:val="22"/>
          <w:szCs w:val="22"/>
        </w:rPr>
        <w:t>grants</w:t>
      </w:r>
      <w:r w:rsidR="00875E91" w:rsidRPr="007E1725">
        <w:rPr>
          <w:rFonts w:asciiTheme="minorHAnsi" w:hAnsiTheme="minorHAnsi"/>
          <w:color w:val="000000"/>
          <w:sz w:val="22"/>
          <w:szCs w:val="22"/>
        </w:rPr>
        <w:t xml:space="preserve"> may be funded </w:t>
      </w:r>
      <w:r w:rsidR="007716C9">
        <w:rPr>
          <w:rFonts w:asciiTheme="minorHAnsi" w:hAnsiTheme="minorHAnsi"/>
          <w:color w:val="000000"/>
          <w:sz w:val="22"/>
          <w:szCs w:val="22"/>
        </w:rPr>
        <w:t xml:space="preserve">through this </w:t>
      </w:r>
      <w:r w:rsidR="00486E1F">
        <w:rPr>
          <w:rFonts w:asciiTheme="minorHAnsi" w:hAnsiTheme="minorHAnsi"/>
          <w:color w:val="000000"/>
          <w:sz w:val="22"/>
          <w:szCs w:val="22"/>
        </w:rPr>
        <w:t>notice</w:t>
      </w:r>
      <w:r w:rsidR="00640370" w:rsidRPr="007E1725">
        <w:rPr>
          <w:rFonts w:asciiTheme="minorHAnsi" w:hAnsiTheme="minorHAnsi"/>
          <w:color w:val="000000"/>
          <w:sz w:val="22"/>
          <w:szCs w:val="22"/>
        </w:rPr>
        <w:t xml:space="preserve"> </w:t>
      </w:r>
      <w:r w:rsidR="00875E91" w:rsidRPr="007E1725">
        <w:rPr>
          <w:rFonts w:asciiTheme="minorHAnsi" w:hAnsiTheme="minorHAnsi"/>
          <w:color w:val="000000"/>
          <w:sz w:val="22"/>
          <w:szCs w:val="22"/>
        </w:rPr>
        <w:t>should the average grant amount remain consisten</w:t>
      </w:r>
      <w:r w:rsidR="00486E1F">
        <w:rPr>
          <w:rFonts w:asciiTheme="minorHAnsi" w:hAnsiTheme="minorHAnsi"/>
          <w:color w:val="000000"/>
          <w:sz w:val="22"/>
          <w:szCs w:val="22"/>
        </w:rPr>
        <w:t>t</w:t>
      </w:r>
      <w:r w:rsidR="007716C9">
        <w:rPr>
          <w:rFonts w:asciiTheme="minorHAnsi" w:hAnsiTheme="minorHAnsi"/>
          <w:color w:val="000000"/>
          <w:sz w:val="22"/>
          <w:szCs w:val="22"/>
        </w:rPr>
        <w:t xml:space="preserve">. </w:t>
      </w:r>
      <w:r w:rsidR="00486E1F">
        <w:rPr>
          <w:rFonts w:asciiTheme="minorHAnsi" w:hAnsiTheme="minorHAnsi"/>
          <w:color w:val="000000"/>
          <w:sz w:val="22"/>
          <w:szCs w:val="22"/>
        </w:rPr>
        <w:t xml:space="preserve"> </w:t>
      </w:r>
    </w:p>
    <w:p w14:paraId="17E4BB91" w14:textId="77777777" w:rsidR="00875E91" w:rsidRPr="007E1725" w:rsidRDefault="00875E91" w:rsidP="00875E91">
      <w:pPr>
        <w:rPr>
          <w:rFonts w:asciiTheme="minorHAnsi" w:hAnsiTheme="minorHAnsi"/>
          <w:color w:val="000000"/>
          <w:sz w:val="22"/>
          <w:szCs w:val="22"/>
        </w:rPr>
      </w:pPr>
    </w:p>
    <w:p w14:paraId="3CFC738E" w14:textId="32CDC745" w:rsidR="00875E91" w:rsidRPr="007E1725" w:rsidRDefault="000973A9" w:rsidP="009B5B09">
      <w:pPr>
        <w:pStyle w:val="ListParagraph"/>
        <w:numPr>
          <w:ilvl w:val="0"/>
          <w:numId w:val="19"/>
        </w:numPr>
        <w:rPr>
          <w:rFonts w:asciiTheme="minorHAnsi" w:hAnsiTheme="minorHAnsi"/>
          <w:color w:val="000000"/>
          <w:sz w:val="22"/>
          <w:szCs w:val="22"/>
        </w:rPr>
      </w:pPr>
      <w:r>
        <w:rPr>
          <w:rFonts w:asciiTheme="minorHAnsi" w:hAnsiTheme="minorHAnsi"/>
          <w:color w:val="000000"/>
          <w:sz w:val="22"/>
          <w:szCs w:val="22"/>
        </w:rPr>
        <w:t>Approximately</w:t>
      </w:r>
      <w:r w:rsidR="00486E1F">
        <w:rPr>
          <w:rFonts w:asciiTheme="minorHAnsi" w:hAnsiTheme="minorHAnsi"/>
          <w:color w:val="000000"/>
          <w:sz w:val="22"/>
          <w:szCs w:val="22"/>
        </w:rPr>
        <w:t xml:space="preserve"> </w:t>
      </w:r>
      <w:r w:rsidR="00640370" w:rsidRPr="007E1725">
        <w:rPr>
          <w:rFonts w:asciiTheme="minorHAnsi" w:hAnsiTheme="minorHAnsi"/>
          <w:color w:val="000000"/>
          <w:sz w:val="22"/>
          <w:szCs w:val="22"/>
        </w:rPr>
        <w:t>$</w:t>
      </w:r>
      <w:r w:rsidR="00407D60">
        <w:rPr>
          <w:rFonts w:asciiTheme="minorHAnsi" w:hAnsiTheme="minorHAnsi"/>
          <w:color w:val="000000"/>
          <w:sz w:val="22"/>
          <w:szCs w:val="22"/>
        </w:rPr>
        <w:t>40</w:t>
      </w:r>
      <w:r w:rsidR="00407D60" w:rsidRPr="007E1725">
        <w:rPr>
          <w:rFonts w:asciiTheme="minorHAnsi" w:hAnsiTheme="minorHAnsi"/>
          <w:color w:val="000000"/>
          <w:sz w:val="22"/>
          <w:szCs w:val="22"/>
        </w:rPr>
        <w:t xml:space="preserve"> </w:t>
      </w:r>
      <w:r w:rsidR="00640370" w:rsidRPr="007E1725">
        <w:rPr>
          <w:rFonts w:asciiTheme="minorHAnsi" w:hAnsiTheme="minorHAnsi"/>
          <w:color w:val="000000"/>
          <w:sz w:val="22"/>
          <w:szCs w:val="22"/>
        </w:rPr>
        <w:t>million in support of the HCP L</w:t>
      </w:r>
      <w:r w:rsidR="00486E1F">
        <w:rPr>
          <w:rFonts w:asciiTheme="minorHAnsi" w:hAnsiTheme="minorHAnsi"/>
          <w:color w:val="000000"/>
          <w:sz w:val="22"/>
          <w:szCs w:val="22"/>
        </w:rPr>
        <w:t xml:space="preserve">and Acquisition Grant Program. </w:t>
      </w:r>
      <w:r w:rsidR="00640370" w:rsidRPr="007E1725">
        <w:rPr>
          <w:rFonts w:asciiTheme="minorHAnsi" w:hAnsiTheme="minorHAnsi"/>
          <w:color w:val="000000"/>
          <w:sz w:val="22"/>
          <w:szCs w:val="22"/>
        </w:rPr>
        <w:t xml:space="preserve">In FY 2017, the </w:t>
      </w:r>
      <w:r w:rsidR="00875E91" w:rsidRPr="007E1725">
        <w:rPr>
          <w:rFonts w:asciiTheme="minorHAnsi" w:hAnsiTheme="minorHAnsi"/>
          <w:color w:val="000000"/>
          <w:sz w:val="22"/>
          <w:szCs w:val="22"/>
        </w:rPr>
        <w:t xml:space="preserve">Service awarded approximately $31.6 million to 17 projects </w:t>
      </w:r>
      <w:r w:rsidR="00640370" w:rsidRPr="007E1725">
        <w:rPr>
          <w:rFonts w:asciiTheme="minorHAnsi" w:hAnsiTheme="minorHAnsi"/>
          <w:color w:val="000000"/>
          <w:sz w:val="22"/>
          <w:szCs w:val="22"/>
        </w:rPr>
        <w:t>with an</w:t>
      </w:r>
      <w:r w:rsidR="00875E91" w:rsidRPr="007E1725">
        <w:rPr>
          <w:rFonts w:asciiTheme="minorHAnsi" w:hAnsiTheme="minorHAnsi"/>
          <w:color w:val="000000"/>
          <w:sz w:val="22"/>
          <w:szCs w:val="22"/>
        </w:rPr>
        <w:t xml:space="preserve"> average award </w:t>
      </w:r>
      <w:r w:rsidR="00640370" w:rsidRPr="007E1725">
        <w:rPr>
          <w:rFonts w:asciiTheme="minorHAnsi" w:hAnsiTheme="minorHAnsi"/>
          <w:color w:val="000000"/>
          <w:sz w:val="22"/>
          <w:szCs w:val="22"/>
        </w:rPr>
        <w:t>of</w:t>
      </w:r>
      <w:r w:rsidR="00875E91" w:rsidRPr="007E1725">
        <w:rPr>
          <w:rFonts w:asciiTheme="minorHAnsi" w:hAnsiTheme="minorHAnsi"/>
          <w:color w:val="000000"/>
          <w:sz w:val="22"/>
          <w:szCs w:val="22"/>
        </w:rPr>
        <w:t xml:space="preserve"> $1.86 million</w:t>
      </w:r>
      <w:r w:rsidR="00486E1F">
        <w:rPr>
          <w:rFonts w:asciiTheme="minorHAnsi" w:hAnsiTheme="minorHAnsi"/>
          <w:color w:val="000000"/>
          <w:sz w:val="22"/>
          <w:szCs w:val="22"/>
        </w:rPr>
        <w:t xml:space="preserve">. </w:t>
      </w:r>
      <w:r w:rsidR="00875E91" w:rsidRPr="007E1725">
        <w:rPr>
          <w:rFonts w:asciiTheme="minorHAnsi" w:hAnsiTheme="minorHAnsi"/>
          <w:color w:val="000000"/>
          <w:sz w:val="22"/>
          <w:szCs w:val="22"/>
        </w:rPr>
        <w:t xml:space="preserve">The Service </w:t>
      </w:r>
      <w:r w:rsidR="00875E91" w:rsidRPr="000973A9">
        <w:rPr>
          <w:rFonts w:asciiTheme="minorHAnsi" w:hAnsiTheme="minorHAnsi"/>
          <w:color w:val="000000"/>
          <w:sz w:val="22"/>
          <w:szCs w:val="22"/>
        </w:rPr>
        <w:t xml:space="preserve">estimates </w:t>
      </w:r>
      <w:r w:rsidR="00407D60" w:rsidRPr="000973A9">
        <w:rPr>
          <w:rFonts w:asciiTheme="minorHAnsi" w:hAnsiTheme="minorHAnsi"/>
          <w:color w:val="000000"/>
          <w:sz w:val="22"/>
          <w:szCs w:val="22"/>
        </w:rPr>
        <w:t>2</w:t>
      </w:r>
      <w:r w:rsidR="00407D60">
        <w:rPr>
          <w:rFonts w:asciiTheme="minorHAnsi" w:hAnsiTheme="minorHAnsi"/>
          <w:color w:val="000000"/>
          <w:sz w:val="22"/>
          <w:szCs w:val="22"/>
        </w:rPr>
        <w:t>1</w:t>
      </w:r>
      <w:r w:rsidR="00407D60" w:rsidRPr="007E1725">
        <w:rPr>
          <w:rFonts w:asciiTheme="minorHAnsi" w:hAnsiTheme="minorHAnsi"/>
          <w:color w:val="000000"/>
          <w:sz w:val="22"/>
          <w:szCs w:val="22"/>
        </w:rPr>
        <w:t xml:space="preserve"> </w:t>
      </w:r>
      <w:r w:rsidR="00875E91" w:rsidRPr="007E1725">
        <w:rPr>
          <w:rFonts w:asciiTheme="minorHAnsi" w:hAnsiTheme="minorHAnsi"/>
          <w:color w:val="000000"/>
          <w:sz w:val="22"/>
          <w:szCs w:val="22"/>
        </w:rPr>
        <w:t>grants may be funded should the average grant amount remain consistent</w:t>
      </w:r>
      <w:r w:rsidR="00407D60">
        <w:rPr>
          <w:rFonts w:asciiTheme="minorHAnsi" w:hAnsiTheme="minorHAnsi"/>
          <w:color w:val="000000"/>
          <w:sz w:val="22"/>
          <w:szCs w:val="22"/>
        </w:rPr>
        <w:t>.</w:t>
      </w:r>
      <w:r w:rsidR="00966592">
        <w:rPr>
          <w:rFonts w:asciiTheme="minorHAnsi" w:hAnsiTheme="minorHAnsi"/>
          <w:color w:val="000000"/>
          <w:sz w:val="22"/>
          <w:szCs w:val="22"/>
        </w:rPr>
        <w:t xml:space="preserve"> However, </w:t>
      </w:r>
      <w:r w:rsidR="008E4EE8">
        <w:rPr>
          <w:rFonts w:asciiTheme="minorHAnsi" w:hAnsiTheme="minorHAnsi"/>
          <w:color w:val="000000"/>
          <w:sz w:val="22"/>
          <w:szCs w:val="22"/>
        </w:rPr>
        <w:t>the</w:t>
      </w:r>
      <w:r w:rsidR="00407D60">
        <w:rPr>
          <w:rFonts w:asciiTheme="minorHAnsi" w:hAnsiTheme="minorHAnsi"/>
          <w:color w:val="000000"/>
          <w:sz w:val="22"/>
          <w:szCs w:val="22"/>
        </w:rPr>
        <w:t xml:space="preserve"> funding cap of $2 million </w:t>
      </w:r>
      <w:r w:rsidR="008E4EE8">
        <w:rPr>
          <w:rFonts w:asciiTheme="minorHAnsi" w:hAnsiTheme="minorHAnsi"/>
          <w:color w:val="000000"/>
          <w:sz w:val="22"/>
          <w:szCs w:val="22"/>
        </w:rPr>
        <w:t xml:space="preserve">will be lifted </w:t>
      </w:r>
      <w:r w:rsidR="00BA30B0">
        <w:rPr>
          <w:rFonts w:asciiTheme="minorHAnsi" w:hAnsiTheme="minorHAnsi"/>
          <w:color w:val="000000"/>
          <w:sz w:val="22"/>
          <w:szCs w:val="22"/>
        </w:rPr>
        <w:t>as directed by Congress</w:t>
      </w:r>
      <w:r w:rsidR="0051604B">
        <w:rPr>
          <w:rFonts w:asciiTheme="minorHAnsi" w:hAnsiTheme="minorHAnsi"/>
          <w:color w:val="000000"/>
          <w:sz w:val="22"/>
          <w:szCs w:val="22"/>
        </w:rPr>
        <w:t>; thus</w:t>
      </w:r>
      <w:r w:rsidR="00966592">
        <w:rPr>
          <w:rFonts w:asciiTheme="minorHAnsi" w:hAnsiTheme="minorHAnsi"/>
          <w:color w:val="000000"/>
          <w:sz w:val="22"/>
          <w:szCs w:val="22"/>
        </w:rPr>
        <w:t xml:space="preserve"> </w:t>
      </w:r>
      <w:r w:rsidR="00407D60">
        <w:rPr>
          <w:rFonts w:asciiTheme="minorHAnsi" w:hAnsiTheme="minorHAnsi"/>
          <w:color w:val="000000"/>
          <w:sz w:val="22"/>
          <w:szCs w:val="22"/>
        </w:rPr>
        <w:t xml:space="preserve">a </w:t>
      </w:r>
      <w:r w:rsidR="00966592">
        <w:rPr>
          <w:rFonts w:asciiTheme="minorHAnsi" w:hAnsiTheme="minorHAnsi"/>
          <w:color w:val="000000"/>
          <w:sz w:val="22"/>
          <w:szCs w:val="22"/>
        </w:rPr>
        <w:t xml:space="preserve">fewer </w:t>
      </w:r>
      <w:r w:rsidR="00407D60">
        <w:rPr>
          <w:rFonts w:asciiTheme="minorHAnsi" w:hAnsiTheme="minorHAnsi"/>
          <w:color w:val="000000"/>
          <w:sz w:val="22"/>
          <w:szCs w:val="22"/>
        </w:rPr>
        <w:t xml:space="preserve">number of </w:t>
      </w:r>
      <w:r w:rsidR="00966592">
        <w:rPr>
          <w:rFonts w:asciiTheme="minorHAnsi" w:hAnsiTheme="minorHAnsi"/>
          <w:color w:val="000000"/>
          <w:sz w:val="22"/>
          <w:szCs w:val="22"/>
        </w:rPr>
        <w:t>grants may</w:t>
      </w:r>
      <w:r w:rsidR="008E4EE8">
        <w:rPr>
          <w:rFonts w:asciiTheme="minorHAnsi" w:hAnsiTheme="minorHAnsi"/>
          <w:color w:val="000000"/>
          <w:sz w:val="22"/>
          <w:szCs w:val="22"/>
        </w:rPr>
        <w:t xml:space="preserve"> </w:t>
      </w:r>
      <w:r w:rsidR="00966592">
        <w:rPr>
          <w:rFonts w:asciiTheme="minorHAnsi" w:hAnsiTheme="minorHAnsi"/>
          <w:color w:val="000000"/>
          <w:sz w:val="22"/>
          <w:szCs w:val="22"/>
        </w:rPr>
        <w:t>be awarded</w:t>
      </w:r>
      <w:r w:rsidR="00407D60">
        <w:rPr>
          <w:rFonts w:asciiTheme="minorHAnsi" w:hAnsiTheme="minorHAnsi"/>
          <w:color w:val="000000"/>
          <w:sz w:val="22"/>
          <w:szCs w:val="22"/>
        </w:rPr>
        <w:t xml:space="preserve">.  </w:t>
      </w:r>
    </w:p>
    <w:p w14:paraId="3165262B" w14:textId="77777777" w:rsidR="00875E91" w:rsidRPr="007E1725" w:rsidRDefault="00875E91" w:rsidP="00E73127">
      <w:pPr>
        <w:rPr>
          <w:rFonts w:asciiTheme="minorHAnsi" w:hAnsiTheme="minorHAnsi"/>
          <w:color w:val="000000"/>
          <w:sz w:val="22"/>
          <w:szCs w:val="22"/>
        </w:rPr>
      </w:pPr>
    </w:p>
    <w:p w14:paraId="195053E0" w14:textId="693935E3" w:rsidR="00640370" w:rsidRPr="007E1725" w:rsidRDefault="000973A9" w:rsidP="009B5B09">
      <w:pPr>
        <w:pStyle w:val="ListParagraph"/>
        <w:numPr>
          <w:ilvl w:val="0"/>
          <w:numId w:val="19"/>
        </w:numPr>
        <w:rPr>
          <w:rFonts w:asciiTheme="minorHAnsi" w:hAnsiTheme="minorHAnsi"/>
          <w:color w:val="000000"/>
          <w:sz w:val="22"/>
          <w:szCs w:val="22"/>
        </w:rPr>
      </w:pPr>
      <w:r>
        <w:rPr>
          <w:rFonts w:asciiTheme="minorHAnsi" w:hAnsiTheme="minorHAnsi"/>
          <w:color w:val="000000"/>
          <w:sz w:val="22"/>
          <w:szCs w:val="22"/>
        </w:rPr>
        <w:t>Approximately</w:t>
      </w:r>
      <w:r w:rsidR="00486E1F">
        <w:rPr>
          <w:rFonts w:asciiTheme="minorHAnsi" w:hAnsiTheme="minorHAnsi"/>
          <w:color w:val="000000"/>
          <w:sz w:val="22"/>
          <w:szCs w:val="22"/>
        </w:rPr>
        <w:t xml:space="preserve"> </w:t>
      </w:r>
      <w:r w:rsidR="00640370" w:rsidRPr="007E1725">
        <w:rPr>
          <w:rFonts w:asciiTheme="minorHAnsi" w:hAnsiTheme="minorHAnsi"/>
          <w:color w:val="000000"/>
          <w:sz w:val="22"/>
          <w:szCs w:val="22"/>
        </w:rPr>
        <w:t>$</w:t>
      </w:r>
      <w:r w:rsidR="00486E1F">
        <w:rPr>
          <w:rFonts w:asciiTheme="minorHAnsi" w:hAnsiTheme="minorHAnsi"/>
          <w:color w:val="000000"/>
          <w:sz w:val="22"/>
          <w:szCs w:val="22"/>
        </w:rPr>
        <w:t>2</w:t>
      </w:r>
      <w:r w:rsidR="00407D60">
        <w:rPr>
          <w:rFonts w:asciiTheme="minorHAnsi" w:hAnsiTheme="minorHAnsi"/>
          <w:color w:val="000000"/>
          <w:sz w:val="22"/>
          <w:szCs w:val="22"/>
        </w:rPr>
        <w:t>3</w:t>
      </w:r>
      <w:r w:rsidR="00640370" w:rsidRPr="007E1725">
        <w:rPr>
          <w:rFonts w:asciiTheme="minorHAnsi" w:hAnsiTheme="minorHAnsi"/>
          <w:color w:val="000000"/>
          <w:sz w:val="22"/>
          <w:szCs w:val="22"/>
        </w:rPr>
        <w:t xml:space="preserve"> million in support of </w:t>
      </w:r>
      <w:r w:rsidR="007716C9">
        <w:rPr>
          <w:rFonts w:asciiTheme="minorHAnsi" w:hAnsiTheme="minorHAnsi"/>
          <w:color w:val="000000"/>
          <w:sz w:val="22"/>
          <w:szCs w:val="22"/>
        </w:rPr>
        <w:t xml:space="preserve">the </w:t>
      </w:r>
      <w:r w:rsidR="00640370" w:rsidRPr="007E1725">
        <w:rPr>
          <w:rFonts w:asciiTheme="minorHAnsi" w:hAnsiTheme="minorHAnsi"/>
          <w:color w:val="000000"/>
          <w:sz w:val="22"/>
          <w:szCs w:val="22"/>
        </w:rPr>
        <w:t>Recovery Land Acquisition</w:t>
      </w:r>
      <w:r w:rsidR="000912E0">
        <w:rPr>
          <w:rFonts w:asciiTheme="minorHAnsi" w:hAnsiTheme="minorHAnsi"/>
          <w:color w:val="000000"/>
          <w:sz w:val="22"/>
          <w:szCs w:val="22"/>
        </w:rPr>
        <w:t xml:space="preserve"> Grant Program. </w:t>
      </w:r>
      <w:r w:rsidR="00486E1F">
        <w:rPr>
          <w:rFonts w:asciiTheme="minorHAnsi" w:hAnsiTheme="minorHAnsi"/>
          <w:color w:val="000000"/>
          <w:sz w:val="22"/>
          <w:szCs w:val="22"/>
        </w:rPr>
        <w:t xml:space="preserve">In FY 2017, </w:t>
      </w:r>
      <w:r w:rsidR="00640370" w:rsidRPr="007E1725">
        <w:rPr>
          <w:rFonts w:asciiTheme="minorHAnsi" w:hAnsiTheme="minorHAnsi"/>
          <w:color w:val="000000"/>
          <w:sz w:val="22"/>
          <w:szCs w:val="22"/>
        </w:rPr>
        <w:t>the Service awarded approximately $</w:t>
      </w:r>
      <w:r w:rsidR="007E1725" w:rsidRPr="007E1725">
        <w:rPr>
          <w:rFonts w:asciiTheme="minorHAnsi" w:hAnsiTheme="minorHAnsi"/>
          <w:color w:val="000000"/>
          <w:sz w:val="22"/>
          <w:szCs w:val="22"/>
        </w:rPr>
        <w:t>18.5</w:t>
      </w:r>
      <w:r w:rsidR="00640370" w:rsidRPr="007E1725">
        <w:rPr>
          <w:rFonts w:asciiTheme="minorHAnsi" w:hAnsiTheme="minorHAnsi"/>
          <w:color w:val="000000"/>
          <w:sz w:val="22"/>
          <w:szCs w:val="22"/>
        </w:rPr>
        <w:t xml:space="preserve"> million to </w:t>
      </w:r>
      <w:r w:rsidR="007E1725" w:rsidRPr="007E1725">
        <w:rPr>
          <w:rFonts w:asciiTheme="minorHAnsi" w:hAnsiTheme="minorHAnsi"/>
          <w:color w:val="000000"/>
          <w:sz w:val="22"/>
          <w:szCs w:val="22"/>
        </w:rPr>
        <w:t>22</w:t>
      </w:r>
      <w:r w:rsidR="00640370" w:rsidRPr="007E1725">
        <w:rPr>
          <w:rFonts w:asciiTheme="minorHAnsi" w:hAnsiTheme="minorHAnsi"/>
          <w:color w:val="000000"/>
          <w:sz w:val="22"/>
          <w:szCs w:val="22"/>
        </w:rPr>
        <w:t xml:space="preserve"> projects with an average award of $</w:t>
      </w:r>
      <w:r w:rsidR="007E1725" w:rsidRPr="007E1725">
        <w:rPr>
          <w:rFonts w:asciiTheme="minorHAnsi" w:hAnsiTheme="minorHAnsi"/>
          <w:color w:val="000000"/>
          <w:sz w:val="22"/>
          <w:szCs w:val="22"/>
        </w:rPr>
        <w:t>880</w:t>
      </w:r>
      <w:r w:rsidR="00640370" w:rsidRPr="007E1725">
        <w:rPr>
          <w:rFonts w:asciiTheme="minorHAnsi" w:hAnsiTheme="minorHAnsi"/>
          <w:color w:val="000000"/>
          <w:sz w:val="22"/>
          <w:szCs w:val="22"/>
        </w:rPr>
        <w:t xml:space="preserve">,000. The Service estimates </w:t>
      </w:r>
      <w:r w:rsidR="008E4EE8">
        <w:rPr>
          <w:rFonts w:asciiTheme="minorHAnsi" w:hAnsiTheme="minorHAnsi"/>
          <w:color w:val="000000"/>
          <w:sz w:val="22"/>
          <w:szCs w:val="22"/>
        </w:rPr>
        <w:t>26</w:t>
      </w:r>
      <w:r w:rsidR="008E4EE8" w:rsidRPr="007E1725">
        <w:rPr>
          <w:rFonts w:asciiTheme="minorHAnsi" w:hAnsiTheme="minorHAnsi"/>
          <w:color w:val="000000"/>
          <w:sz w:val="22"/>
          <w:szCs w:val="22"/>
        </w:rPr>
        <w:t xml:space="preserve"> </w:t>
      </w:r>
      <w:r w:rsidR="00640370" w:rsidRPr="007E1725">
        <w:rPr>
          <w:rFonts w:asciiTheme="minorHAnsi" w:hAnsiTheme="minorHAnsi"/>
          <w:color w:val="000000"/>
          <w:sz w:val="22"/>
          <w:szCs w:val="22"/>
        </w:rPr>
        <w:t xml:space="preserve">grants may be funded </w:t>
      </w:r>
      <w:r w:rsidR="007716C9">
        <w:rPr>
          <w:rFonts w:asciiTheme="minorHAnsi" w:hAnsiTheme="minorHAnsi"/>
          <w:color w:val="000000"/>
          <w:sz w:val="22"/>
          <w:szCs w:val="22"/>
        </w:rPr>
        <w:t xml:space="preserve">through this </w:t>
      </w:r>
      <w:r w:rsidR="00966592">
        <w:rPr>
          <w:rFonts w:asciiTheme="minorHAnsi" w:hAnsiTheme="minorHAnsi"/>
          <w:color w:val="000000"/>
          <w:sz w:val="22"/>
          <w:szCs w:val="22"/>
        </w:rPr>
        <w:t>notice</w:t>
      </w:r>
      <w:r w:rsidR="00640370" w:rsidRPr="007E1725">
        <w:rPr>
          <w:rFonts w:asciiTheme="minorHAnsi" w:hAnsiTheme="minorHAnsi"/>
          <w:color w:val="000000"/>
          <w:sz w:val="22"/>
          <w:szCs w:val="22"/>
        </w:rPr>
        <w:t xml:space="preserve"> should the average grant amount remain consistent</w:t>
      </w:r>
      <w:r w:rsidR="007716C9">
        <w:rPr>
          <w:rFonts w:asciiTheme="minorHAnsi" w:hAnsiTheme="minorHAnsi"/>
          <w:color w:val="000000"/>
          <w:sz w:val="22"/>
          <w:szCs w:val="22"/>
        </w:rPr>
        <w:t>.</w:t>
      </w:r>
      <w:r w:rsidR="007E1725" w:rsidRPr="007E1725">
        <w:rPr>
          <w:rFonts w:asciiTheme="minorHAnsi" w:hAnsiTheme="minorHAnsi"/>
          <w:color w:val="000000"/>
          <w:sz w:val="22"/>
          <w:szCs w:val="22"/>
        </w:rPr>
        <w:t xml:space="preserve"> </w:t>
      </w:r>
    </w:p>
    <w:p w14:paraId="6AFCEC78" w14:textId="77777777" w:rsidR="00DF5460" w:rsidRDefault="00DF5460" w:rsidP="00DF5460">
      <w:pPr>
        <w:autoSpaceDE w:val="0"/>
        <w:autoSpaceDN w:val="0"/>
        <w:adjustRightInd w:val="0"/>
        <w:rPr>
          <w:rFonts w:asciiTheme="minorHAnsi" w:hAnsiTheme="minorHAnsi"/>
          <w:color w:val="000000"/>
          <w:sz w:val="22"/>
          <w:szCs w:val="22"/>
        </w:rPr>
      </w:pPr>
    </w:p>
    <w:p w14:paraId="3A8B164F" w14:textId="1CAF7677" w:rsidR="00C37257" w:rsidRDefault="00DF5460" w:rsidP="007716C9">
      <w:pPr>
        <w:autoSpaceDE w:val="0"/>
        <w:autoSpaceDN w:val="0"/>
        <w:adjustRightInd w:val="0"/>
        <w:rPr>
          <w:rFonts w:asciiTheme="minorHAnsi" w:hAnsiTheme="minorHAnsi"/>
          <w:color w:val="000000"/>
          <w:sz w:val="22"/>
          <w:szCs w:val="22"/>
        </w:rPr>
      </w:pPr>
      <w:r w:rsidRPr="000912E0">
        <w:rPr>
          <w:rFonts w:asciiTheme="minorHAnsi" w:hAnsiTheme="minorHAnsi"/>
          <w:color w:val="000000"/>
          <w:sz w:val="22"/>
          <w:szCs w:val="22"/>
        </w:rPr>
        <w:t>Period of Per</w:t>
      </w:r>
      <w:r w:rsidR="00486E1F" w:rsidRPr="000912E0">
        <w:rPr>
          <w:rFonts w:asciiTheme="minorHAnsi" w:hAnsiTheme="minorHAnsi"/>
          <w:color w:val="000000"/>
          <w:sz w:val="22"/>
          <w:szCs w:val="22"/>
        </w:rPr>
        <w:t>formance</w:t>
      </w:r>
      <w:r w:rsidR="002715A2">
        <w:rPr>
          <w:rFonts w:asciiTheme="minorHAnsi" w:hAnsiTheme="minorHAnsi"/>
          <w:color w:val="000000"/>
          <w:sz w:val="22"/>
          <w:szCs w:val="22"/>
        </w:rPr>
        <w:t xml:space="preserve"> (</w:t>
      </w:r>
      <w:proofErr w:type="spellStart"/>
      <w:r w:rsidR="002715A2">
        <w:rPr>
          <w:rFonts w:asciiTheme="minorHAnsi" w:hAnsiTheme="minorHAnsi"/>
          <w:color w:val="000000"/>
          <w:sz w:val="22"/>
          <w:szCs w:val="22"/>
        </w:rPr>
        <w:t>PoP</w:t>
      </w:r>
      <w:proofErr w:type="spellEnd"/>
      <w:r w:rsidR="002715A2">
        <w:rPr>
          <w:rFonts w:asciiTheme="minorHAnsi" w:hAnsiTheme="minorHAnsi"/>
          <w:color w:val="000000"/>
          <w:sz w:val="22"/>
          <w:szCs w:val="22"/>
        </w:rPr>
        <w:t>)</w:t>
      </w:r>
      <w:r w:rsidR="00486E1F" w:rsidRPr="000912E0">
        <w:rPr>
          <w:rFonts w:asciiTheme="minorHAnsi" w:hAnsiTheme="minorHAnsi"/>
          <w:color w:val="000000"/>
          <w:sz w:val="22"/>
          <w:szCs w:val="22"/>
        </w:rPr>
        <w:t>:</w:t>
      </w:r>
      <w:r w:rsidR="00C37257">
        <w:rPr>
          <w:rFonts w:asciiTheme="minorHAnsi" w:hAnsiTheme="minorHAnsi"/>
          <w:color w:val="000000"/>
          <w:sz w:val="22"/>
          <w:szCs w:val="22"/>
        </w:rPr>
        <w:t xml:space="preserve"> The </w:t>
      </w:r>
      <w:r w:rsidR="00C37257" w:rsidRPr="00C37257">
        <w:rPr>
          <w:rFonts w:asciiTheme="minorHAnsi" w:hAnsiTheme="minorHAnsi"/>
          <w:color w:val="000000"/>
          <w:sz w:val="22"/>
          <w:szCs w:val="22"/>
        </w:rPr>
        <w:t xml:space="preserve">maximum </w:t>
      </w:r>
      <w:r w:rsidR="00C37257">
        <w:rPr>
          <w:rFonts w:asciiTheme="minorHAnsi" w:hAnsiTheme="minorHAnsi"/>
          <w:color w:val="000000"/>
          <w:sz w:val="22"/>
          <w:szCs w:val="22"/>
        </w:rPr>
        <w:t>period of performance f</w:t>
      </w:r>
      <w:r w:rsidR="00F43AAF">
        <w:rPr>
          <w:rFonts w:asciiTheme="minorHAnsi" w:hAnsiTheme="minorHAnsi"/>
          <w:color w:val="000000"/>
          <w:sz w:val="22"/>
          <w:szCs w:val="22"/>
        </w:rPr>
        <w:t>or CESCF grants is three years.</w:t>
      </w:r>
      <w:r w:rsidR="00C37257">
        <w:rPr>
          <w:rFonts w:asciiTheme="minorHAnsi" w:hAnsiTheme="minorHAnsi"/>
          <w:color w:val="000000"/>
          <w:sz w:val="22"/>
          <w:szCs w:val="22"/>
        </w:rPr>
        <w:t xml:space="preserve"> </w:t>
      </w:r>
      <w:r w:rsidR="002715A2" w:rsidRPr="002715A2">
        <w:rPr>
          <w:rFonts w:asciiTheme="minorHAnsi" w:hAnsiTheme="minorHAnsi"/>
          <w:color w:val="000000"/>
          <w:sz w:val="22"/>
          <w:szCs w:val="22"/>
        </w:rPr>
        <w:t xml:space="preserve">If </w:t>
      </w:r>
      <w:r w:rsidR="002715A2">
        <w:rPr>
          <w:rFonts w:asciiTheme="minorHAnsi" w:hAnsiTheme="minorHAnsi"/>
          <w:color w:val="000000"/>
          <w:sz w:val="22"/>
          <w:szCs w:val="22"/>
        </w:rPr>
        <w:t>an approved project cannot be</w:t>
      </w:r>
      <w:r w:rsidR="002715A2" w:rsidRPr="002715A2">
        <w:rPr>
          <w:rFonts w:asciiTheme="minorHAnsi" w:hAnsiTheme="minorHAnsi"/>
          <w:color w:val="000000"/>
          <w:sz w:val="22"/>
          <w:szCs w:val="22"/>
        </w:rPr>
        <w:t xml:space="preserve"> completed within </w:t>
      </w:r>
      <w:r w:rsidR="002715A2">
        <w:rPr>
          <w:rFonts w:asciiTheme="minorHAnsi" w:hAnsiTheme="minorHAnsi"/>
          <w:color w:val="000000"/>
          <w:sz w:val="22"/>
          <w:szCs w:val="22"/>
        </w:rPr>
        <w:t xml:space="preserve">the </w:t>
      </w:r>
      <w:proofErr w:type="spellStart"/>
      <w:r w:rsidR="002715A2">
        <w:rPr>
          <w:rFonts w:asciiTheme="minorHAnsi" w:hAnsiTheme="minorHAnsi"/>
          <w:color w:val="000000"/>
          <w:sz w:val="22"/>
          <w:szCs w:val="22"/>
        </w:rPr>
        <w:t>PoP</w:t>
      </w:r>
      <w:proofErr w:type="spellEnd"/>
      <w:r w:rsidR="002715A2">
        <w:rPr>
          <w:rFonts w:asciiTheme="minorHAnsi" w:hAnsiTheme="minorHAnsi"/>
          <w:color w:val="000000"/>
          <w:sz w:val="22"/>
          <w:szCs w:val="22"/>
        </w:rPr>
        <w:t xml:space="preserve">, </w:t>
      </w:r>
      <w:r w:rsidR="002715A2" w:rsidRPr="002715A2">
        <w:rPr>
          <w:rFonts w:asciiTheme="minorHAnsi" w:hAnsiTheme="minorHAnsi"/>
          <w:color w:val="000000"/>
          <w:sz w:val="22"/>
          <w:szCs w:val="22"/>
        </w:rPr>
        <w:t xml:space="preserve">the State Director/Commissioner may request an extension of </w:t>
      </w:r>
      <w:r w:rsidR="002715A2">
        <w:rPr>
          <w:rFonts w:asciiTheme="minorHAnsi" w:hAnsiTheme="minorHAnsi"/>
          <w:color w:val="000000"/>
          <w:sz w:val="22"/>
          <w:szCs w:val="22"/>
        </w:rPr>
        <w:t xml:space="preserve">up to 12 months </w:t>
      </w:r>
      <w:r w:rsidR="002715A2" w:rsidRPr="002715A2">
        <w:rPr>
          <w:rFonts w:asciiTheme="minorHAnsi" w:hAnsiTheme="minorHAnsi"/>
          <w:color w:val="000000"/>
          <w:sz w:val="22"/>
          <w:szCs w:val="22"/>
        </w:rPr>
        <w:t>from the Director of the Service</w:t>
      </w:r>
      <w:r w:rsidR="002715A2">
        <w:rPr>
          <w:rFonts w:asciiTheme="minorHAnsi" w:hAnsiTheme="minorHAnsi"/>
          <w:color w:val="000000"/>
          <w:sz w:val="22"/>
          <w:szCs w:val="22"/>
        </w:rPr>
        <w:t xml:space="preserve"> provided </w:t>
      </w:r>
      <w:r w:rsidR="002715A2" w:rsidRPr="002715A2">
        <w:rPr>
          <w:rFonts w:asciiTheme="minorHAnsi" w:hAnsiTheme="minorHAnsi"/>
          <w:color w:val="000000"/>
          <w:sz w:val="22"/>
          <w:szCs w:val="22"/>
        </w:rPr>
        <w:t>appropriate justification</w:t>
      </w:r>
      <w:r w:rsidR="002715A2">
        <w:rPr>
          <w:rFonts w:asciiTheme="minorHAnsi" w:hAnsiTheme="minorHAnsi"/>
          <w:color w:val="000000"/>
          <w:sz w:val="22"/>
          <w:szCs w:val="22"/>
        </w:rPr>
        <w:t xml:space="preserve">.  </w:t>
      </w:r>
      <w:r w:rsidR="002715A2" w:rsidRPr="002715A2">
        <w:rPr>
          <w:rFonts w:asciiTheme="minorHAnsi" w:hAnsiTheme="minorHAnsi"/>
          <w:color w:val="000000"/>
          <w:sz w:val="22"/>
          <w:szCs w:val="22"/>
        </w:rPr>
        <w:t>Any awarded project that will not be completed</w:t>
      </w:r>
      <w:r w:rsidR="002715A2">
        <w:rPr>
          <w:rFonts w:asciiTheme="minorHAnsi" w:hAnsiTheme="minorHAnsi"/>
          <w:color w:val="000000"/>
          <w:sz w:val="22"/>
          <w:szCs w:val="22"/>
        </w:rPr>
        <w:t xml:space="preserve"> within the </w:t>
      </w:r>
      <w:proofErr w:type="spellStart"/>
      <w:r w:rsidR="002715A2">
        <w:rPr>
          <w:rFonts w:asciiTheme="minorHAnsi" w:hAnsiTheme="minorHAnsi"/>
          <w:color w:val="000000"/>
          <w:sz w:val="22"/>
          <w:szCs w:val="22"/>
        </w:rPr>
        <w:t>PoP</w:t>
      </w:r>
      <w:proofErr w:type="spellEnd"/>
      <w:r w:rsidR="002715A2" w:rsidRPr="002715A2">
        <w:rPr>
          <w:rFonts w:asciiTheme="minorHAnsi" w:hAnsiTheme="minorHAnsi"/>
          <w:color w:val="000000"/>
          <w:sz w:val="22"/>
          <w:szCs w:val="22"/>
        </w:rPr>
        <w:t xml:space="preserve">, and from which funds are </w:t>
      </w:r>
      <w:proofErr w:type="spellStart"/>
      <w:r w:rsidR="002715A2" w:rsidRPr="002715A2">
        <w:rPr>
          <w:rFonts w:asciiTheme="minorHAnsi" w:hAnsiTheme="minorHAnsi"/>
          <w:color w:val="000000"/>
          <w:sz w:val="22"/>
          <w:szCs w:val="22"/>
        </w:rPr>
        <w:t>deobligated</w:t>
      </w:r>
      <w:proofErr w:type="spellEnd"/>
      <w:r w:rsidR="002715A2" w:rsidRPr="002715A2">
        <w:rPr>
          <w:rFonts w:asciiTheme="minorHAnsi" w:hAnsiTheme="minorHAnsi"/>
          <w:color w:val="000000"/>
          <w:sz w:val="22"/>
          <w:szCs w:val="22"/>
        </w:rPr>
        <w:t>, may be eligible for funding in future competitions.</w:t>
      </w:r>
      <w:r w:rsidR="00C37257">
        <w:rPr>
          <w:rFonts w:asciiTheme="minorHAnsi" w:hAnsiTheme="minorHAnsi"/>
          <w:color w:val="000000"/>
          <w:sz w:val="22"/>
          <w:szCs w:val="22"/>
        </w:rPr>
        <w:t xml:space="preserve">  </w:t>
      </w:r>
    </w:p>
    <w:p w14:paraId="043B461F" w14:textId="184A3B4D" w:rsidR="004D52AA" w:rsidRDefault="004D52AA" w:rsidP="00DF5460">
      <w:pPr>
        <w:autoSpaceDE w:val="0"/>
        <w:autoSpaceDN w:val="0"/>
        <w:adjustRightInd w:val="0"/>
        <w:rPr>
          <w:rFonts w:asciiTheme="minorHAnsi" w:hAnsiTheme="minorHAnsi"/>
          <w:color w:val="000000"/>
          <w:sz w:val="22"/>
          <w:szCs w:val="22"/>
        </w:rPr>
      </w:pPr>
    </w:p>
    <w:p w14:paraId="085DEDA7" w14:textId="76BC8AAD" w:rsidR="00E25DFA" w:rsidRDefault="00E25DFA" w:rsidP="00E25DFA">
      <w:pPr>
        <w:autoSpaceDE w:val="0"/>
        <w:autoSpaceDN w:val="0"/>
        <w:adjustRightInd w:val="0"/>
        <w:rPr>
          <w:rFonts w:asciiTheme="minorHAnsi" w:hAnsiTheme="minorHAnsi"/>
          <w:color w:val="000000"/>
          <w:sz w:val="22"/>
          <w:szCs w:val="22"/>
        </w:rPr>
      </w:pPr>
      <w:r w:rsidRPr="00E25DFA">
        <w:rPr>
          <w:rFonts w:asciiTheme="minorHAnsi" w:hAnsiTheme="minorHAnsi"/>
          <w:color w:val="000000"/>
          <w:sz w:val="22"/>
          <w:szCs w:val="22"/>
        </w:rPr>
        <w:t xml:space="preserve">Proposals may address new or ongoing work. If the proposal includes a continuation of previous or ongoing work, a brief discussion of accomplishments to date and a justification for the continuation of work must be included in the project </w:t>
      </w:r>
      <w:r w:rsidR="00C37257">
        <w:rPr>
          <w:rFonts w:asciiTheme="minorHAnsi" w:hAnsiTheme="minorHAnsi"/>
          <w:color w:val="000000"/>
          <w:sz w:val="22"/>
          <w:szCs w:val="22"/>
        </w:rPr>
        <w:t>narrative in</w:t>
      </w:r>
      <w:r w:rsidRPr="00E25DFA">
        <w:rPr>
          <w:rFonts w:asciiTheme="minorHAnsi" w:hAnsiTheme="minorHAnsi"/>
          <w:color w:val="000000"/>
          <w:sz w:val="22"/>
          <w:szCs w:val="22"/>
        </w:rPr>
        <w:t xml:space="preserve"> order to receive full consideration</w:t>
      </w:r>
      <w:r w:rsidR="00F43AAF">
        <w:rPr>
          <w:rFonts w:asciiTheme="minorHAnsi" w:hAnsiTheme="minorHAnsi"/>
          <w:color w:val="000000"/>
          <w:sz w:val="22"/>
          <w:szCs w:val="22"/>
        </w:rPr>
        <w:t xml:space="preserve">. </w:t>
      </w:r>
      <w:r w:rsidRPr="00E25DFA">
        <w:rPr>
          <w:rFonts w:asciiTheme="minorHAnsi" w:hAnsiTheme="minorHAnsi"/>
          <w:color w:val="000000"/>
          <w:sz w:val="22"/>
          <w:szCs w:val="22"/>
        </w:rPr>
        <w:t xml:space="preserve">While </w:t>
      </w:r>
      <w:r w:rsidR="008E4EE8">
        <w:rPr>
          <w:rFonts w:asciiTheme="minorHAnsi" w:hAnsiTheme="minorHAnsi"/>
          <w:color w:val="000000"/>
          <w:sz w:val="22"/>
          <w:szCs w:val="22"/>
        </w:rPr>
        <w:t xml:space="preserve">proposals for </w:t>
      </w:r>
      <w:r w:rsidRPr="00E25DFA">
        <w:rPr>
          <w:rFonts w:asciiTheme="minorHAnsi" w:hAnsiTheme="minorHAnsi"/>
          <w:color w:val="000000"/>
          <w:sz w:val="22"/>
          <w:szCs w:val="22"/>
        </w:rPr>
        <w:t xml:space="preserve">ongoing work </w:t>
      </w:r>
      <w:r>
        <w:rPr>
          <w:rFonts w:asciiTheme="minorHAnsi" w:hAnsiTheme="minorHAnsi"/>
          <w:color w:val="000000"/>
          <w:sz w:val="22"/>
          <w:szCs w:val="22"/>
        </w:rPr>
        <w:t>may</w:t>
      </w:r>
      <w:r w:rsidRPr="00E25DFA">
        <w:rPr>
          <w:rFonts w:asciiTheme="minorHAnsi" w:hAnsiTheme="minorHAnsi"/>
          <w:color w:val="000000"/>
          <w:sz w:val="22"/>
          <w:szCs w:val="22"/>
        </w:rPr>
        <w:t xml:space="preserve"> be </w:t>
      </w:r>
      <w:r w:rsidR="008E4EE8">
        <w:rPr>
          <w:rFonts w:asciiTheme="minorHAnsi" w:hAnsiTheme="minorHAnsi"/>
          <w:color w:val="000000"/>
          <w:sz w:val="22"/>
          <w:szCs w:val="22"/>
        </w:rPr>
        <w:t>selected for funding</w:t>
      </w:r>
      <w:r w:rsidRPr="00E25DFA">
        <w:rPr>
          <w:rFonts w:asciiTheme="minorHAnsi" w:hAnsiTheme="minorHAnsi"/>
          <w:color w:val="000000"/>
          <w:sz w:val="22"/>
          <w:szCs w:val="22"/>
        </w:rPr>
        <w:t>, it will be awarded as a new grant with discrete deliverables</w:t>
      </w:r>
      <w:r w:rsidR="00C37257">
        <w:rPr>
          <w:rFonts w:asciiTheme="minorHAnsi" w:hAnsiTheme="minorHAnsi"/>
          <w:color w:val="000000"/>
          <w:sz w:val="22"/>
          <w:szCs w:val="22"/>
        </w:rPr>
        <w:t xml:space="preserve">.  </w:t>
      </w:r>
    </w:p>
    <w:p w14:paraId="35E34DC6" w14:textId="77777777" w:rsidR="00C37257" w:rsidRDefault="00C37257" w:rsidP="00E25DFA">
      <w:pPr>
        <w:autoSpaceDE w:val="0"/>
        <w:autoSpaceDN w:val="0"/>
        <w:adjustRightInd w:val="0"/>
        <w:rPr>
          <w:rFonts w:asciiTheme="minorHAnsi" w:hAnsiTheme="minorHAnsi"/>
          <w:color w:val="000000"/>
          <w:sz w:val="22"/>
          <w:szCs w:val="22"/>
        </w:rPr>
      </w:pPr>
    </w:p>
    <w:p w14:paraId="6C2B63CB" w14:textId="4846CADB" w:rsidR="00C37257" w:rsidRPr="00E25DFA" w:rsidRDefault="00C37257" w:rsidP="00E25DFA">
      <w:pPr>
        <w:autoSpaceDE w:val="0"/>
        <w:autoSpaceDN w:val="0"/>
        <w:adjustRightInd w:val="0"/>
        <w:rPr>
          <w:rFonts w:asciiTheme="minorHAnsi" w:hAnsiTheme="minorHAnsi"/>
          <w:color w:val="000000"/>
          <w:sz w:val="22"/>
          <w:szCs w:val="22"/>
        </w:rPr>
      </w:pPr>
      <w:r w:rsidRPr="00C37257">
        <w:rPr>
          <w:rFonts w:asciiTheme="minorHAnsi" w:hAnsiTheme="minorHAnsi"/>
          <w:color w:val="000000"/>
          <w:sz w:val="22"/>
          <w:szCs w:val="22"/>
        </w:rPr>
        <w:t>If an application for a financial assistance award is selected for funding</w:t>
      </w:r>
      <w:r>
        <w:rPr>
          <w:rFonts w:asciiTheme="minorHAnsi" w:hAnsiTheme="minorHAnsi"/>
          <w:color w:val="000000"/>
          <w:sz w:val="22"/>
          <w:szCs w:val="22"/>
        </w:rPr>
        <w:t>, the Service has</w:t>
      </w:r>
      <w:r w:rsidRPr="00C37257">
        <w:rPr>
          <w:rFonts w:asciiTheme="minorHAnsi" w:hAnsiTheme="minorHAnsi"/>
          <w:color w:val="000000"/>
          <w:sz w:val="22"/>
          <w:szCs w:val="22"/>
        </w:rPr>
        <w:t xml:space="preserve"> no obligation to provide any additional funding in connection with that award in subsequent years. Notwithstanding verbal or written assurance that may have been received, pre-award costs in this program are not allowed under the award unless approved in accordance with 2 CFR §200.458.</w:t>
      </w:r>
      <w:r w:rsidR="007F7A4A">
        <w:rPr>
          <w:rFonts w:asciiTheme="minorHAnsi" w:hAnsiTheme="minorHAnsi"/>
          <w:color w:val="000000"/>
          <w:sz w:val="22"/>
          <w:szCs w:val="22"/>
        </w:rPr>
        <w:t xml:space="preserve"> </w:t>
      </w:r>
      <w:r w:rsidR="007F7A4A" w:rsidRPr="0032056B">
        <w:rPr>
          <w:rFonts w:asciiTheme="minorHAnsi" w:hAnsiTheme="minorHAnsi"/>
          <w:sz w:val="22"/>
          <w:szCs w:val="22"/>
        </w:rPr>
        <w:t xml:space="preserve">We cannot reimburse you for the time that you expend or costs that you incur in developing a project or preparing an application, or in any discussions or negotiations you may have with us prior to the award.  </w:t>
      </w:r>
    </w:p>
    <w:p w14:paraId="17BB60C2" w14:textId="77777777" w:rsidR="00E25DFA" w:rsidRPr="007E1725" w:rsidRDefault="00E25DFA" w:rsidP="00DF5460">
      <w:pPr>
        <w:autoSpaceDE w:val="0"/>
        <w:autoSpaceDN w:val="0"/>
        <w:adjustRightInd w:val="0"/>
        <w:rPr>
          <w:rFonts w:asciiTheme="minorHAnsi" w:hAnsiTheme="minorHAnsi"/>
          <w:color w:val="000000"/>
          <w:sz w:val="22"/>
          <w:szCs w:val="22"/>
        </w:rPr>
      </w:pPr>
    </w:p>
    <w:p w14:paraId="457DE369" w14:textId="55B8CA37" w:rsidR="007E1725" w:rsidRPr="000912E0" w:rsidRDefault="00562DF7" w:rsidP="000912E0">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53205DEB" w14:textId="77777777" w:rsidR="007E1725" w:rsidRPr="007E1725" w:rsidRDefault="007E1725" w:rsidP="009B5B09">
      <w:pPr>
        <w:pStyle w:val="Heading3"/>
        <w:numPr>
          <w:ilvl w:val="0"/>
          <w:numId w:val="20"/>
        </w:numPr>
      </w:pPr>
      <w:r w:rsidRPr="007E1725">
        <w:t xml:space="preserve">Eligible Applicants </w:t>
      </w:r>
    </w:p>
    <w:p w14:paraId="098A0A5D" w14:textId="6BFA6A99" w:rsidR="007E1725" w:rsidRDefault="00702EA5" w:rsidP="000816FB">
      <w:pPr>
        <w:rPr>
          <w:rFonts w:asciiTheme="minorHAnsi" w:hAnsiTheme="minorHAnsi"/>
          <w:color w:val="000000"/>
          <w:sz w:val="22"/>
          <w:szCs w:val="22"/>
        </w:rPr>
      </w:pPr>
      <w:r w:rsidRPr="00506083">
        <w:rPr>
          <w:rFonts w:asciiTheme="minorHAnsi" w:hAnsiTheme="minorHAnsi"/>
          <w:color w:val="000000"/>
          <w:sz w:val="22"/>
          <w:szCs w:val="22"/>
        </w:rPr>
        <w:t>Applicants must be entered into a Cooperative Agreement pursuant to Section 6(c) of the ESA to be eligible for</w:t>
      </w:r>
      <w:r w:rsidR="00506083">
        <w:rPr>
          <w:rFonts w:asciiTheme="minorHAnsi" w:hAnsiTheme="minorHAnsi"/>
          <w:color w:val="000000"/>
          <w:sz w:val="22"/>
          <w:szCs w:val="22"/>
        </w:rPr>
        <w:t xml:space="preserve"> </w:t>
      </w:r>
      <w:r w:rsidRPr="00506083">
        <w:rPr>
          <w:rFonts w:asciiTheme="minorHAnsi" w:hAnsiTheme="minorHAnsi"/>
          <w:color w:val="000000"/>
          <w:sz w:val="22"/>
          <w:szCs w:val="22"/>
        </w:rPr>
        <w:t>funding, and have provided the information necessary for annual renewal (reconfirmation) of their cooperative agreement. Applicants that have not fulfilled both criteria will not be considered for funding.</w:t>
      </w:r>
      <w:r>
        <w:t xml:space="preserve">  </w:t>
      </w:r>
      <w:r w:rsidR="00C10796">
        <w:rPr>
          <w:rFonts w:asciiTheme="minorHAnsi" w:hAnsiTheme="minorHAnsi"/>
          <w:color w:val="000000"/>
          <w:sz w:val="22"/>
          <w:szCs w:val="22"/>
        </w:rPr>
        <w:t>.</w:t>
      </w:r>
      <w:r w:rsidR="007E1725" w:rsidRPr="007E1725">
        <w:rPr>
          <w:rFonts w:asciiTheme="minorHAnsi" w:hAnsiTheme="minorHAnsi"/>
          <w:color w:val="000000"/>
          <w:sz w:val="22"/>
          <w:szCs w:val="22"/>
        </w:rPr>
        <w:t xml:space="preserve"> While funding can only be granted to States, individuals or groups (for example counties or conservation organizations) may work with a State agency that has a cooperative agreement on conservation efforts that are mutually beneficial, as a </w:t>
      </w:r>
      <w:proofErr w:type="spellStart"/>
      <w:r w:rsidR="007E1725" w:rsidRPr="007E1725">
        <w:rPr>
          <w:rFonts w:asciiTheme="minorHAnsi" w:hAnsiTheme="minorHAnsi"/>
          <w:color w:val="000000"/>
          <w:sz w:val="22"/>
          <w:szCs w:val="22"/>
        </w:rPr>
        <w:t>subgrantee</w:t>
      </w:r>
      <w:proofErr w:type="spellEnd"/>
      <w:r w:rsidR="007E1725" w:rsidRPr="007E1725">
        <w:rPr>
          <w:rFonts w:asciiTheme="minorHAnsi" w:hAnsiTheme="minorHAnsi"/>
          <w:color w:val="000000"/>
          <w:sz w:val="22"/>
          <w:szCs w:val="22"/>
        </w:rPr>
        <w:t>.</w:t>
      </w:r>
    </w:p>
    <w:p w14:paraId="41F5C661" w14:textId="77777777" w:rsidR="00C10796" w:rsidRPr="00F45C68" w:rsidRDefault="00C10796" w:rsidP="000816FB"/>
    <w:p w14:paraId="47CC8A83" w14:textId="1C413817" w:rsidR="00480139" w:rsidRPr="00480139" w:rsidRDefault="005543CC" w:rsidP="00D2403C">
      <w:pPr>
        <w:pStyle w:val="Heading3"/>
      </w:pPr>
      <w:r w:rsidRPr="00F45C68">
        <w:lastRenderedPageBreak/>
        <w:t>Cost Sharing or Matching</w:t>
      </w:r>
    </w:p>
    <w:p w14:paraId="1B229818" w14:textId="6D7DC247" w:rsidR="00B111EB" w:rsidRDefault="00713630" w:rsidP="00DC26E7">
      <w:pPr>
        <w:rPr>
          <w:rFonts w:asciiTheme="minorHAnsi" w:hAnsiTheme="minorHAnsi" w:cstheme="minorHAnsi"/>
          <w:sz w:val="22"/>
          <w:szCs w:val="22"/>
        </w:rPr>
      </w:pPr>
      <w:r>
        <w:rPr>
          <w:rFonts w:asciiTheme="minorHAnsi" w:hAnsiTheme="minorHAnsi" w:cstheme="minorHAnsi"/>
          <w:sz w:val="22"/>
          <w:szCs w:val="22"/>
          <w:u w:val="single"/>
        </w:rPr>
        <w:t>General</w:t>
      </w:r>
    </w:p>
    <w:p w14:paraId="5A042C83" w14:textId="2C77ACCF" w:rsidR="007F7A4A" w:rsidRPr="00C10796" w:rsidRDefault="007F7A4A" w:rsidP="007F7A4A">
      <w:pPr>
        <w:rPr>
          <w:rFonts w:ascii="Calibri" w:hAnsi="Calibri"/>
          <w:sz w:val="22"/>
          <w:szCs w:val="22"/>
          <w:u w:val="single"/>
        </w:rPr>
      </w:pPr>
      <w:r w:rsidRPr="00C10796">
        <w:rPr>
          <w:rFonts w:ascii="Calibri" w:hAnsi="Calibri"/>
          <w:sz w:val="22"/>
          <w:szCs w:val="22"/>
        </w:rPr>
        <w:t>Non-Federal cost share requirements are detailed in 50 CFR 81.8(b) and allow the non-Federal cost share to be in the form of cash or in-kind contributions, including real property, in accordance with the regulations at 2 C.F.R. § 200.306</w:t>
      </w:r>
      <w:r>
        <w:rPr>
          <w:rFonts w:ascii="Calibri" w:hAnsi="Calibri"/>
          <w:sz w:val="22"/>
          <w:szCs w:val="22"/>
        </w:rPr>
        <w:t>.</w:t>
      </w:r>
      <w:r w:rsidRPr="007F7A4A">
        <w:rPr>
          <w:rFonts w:ascii="Calibri" w:hAnsi="Calibri"/>
          <w:sz w:val="22"/>
          <w:szCs w:val="22"/>
        </w:rPr>
        <w:t xml:space="preserve"> </w:t>
      </w:r>
      <w:r w:rsidRPr="00C10796">
        <w:rPr>
          <w:rFonts w:ascii="Calibri" w:hAnsi="Calibri"/>
          <w:sz w:val="22"/>
          <w:szCs w:val="22"/>
        </w:rPr>
        <w:t xml:space="preserve">Proposals must identify the appropriate minimum non-Federal cost share in the </w:t>
      </w:r>
      <w:r w:rsidRPr="00C10796">
        <w:rPr>
          <w:rFonts w:asciiTheme="minorHAnsi" w:hAnsiTheme="minorHAnsi"/>
          <w:sz w:val="22"/>
          <w:szCs w:val="22"/>
        </w:rPr>
        <w:t>SF-424 Budget Information form</w:t>
      </w:r>
      <w:r w:rsidRPr="00C10796" w:rsidDel="00207E57">
        <w:rPr>
          <w:rFonts w:ascii="Calibri" w:hAnsi="Calibri"/>
          <w:sz w:val="22"/>
          <w:szCs w:val="22"/>
        </w:rPr>
        <w:t xml:space="preserve"> </w:t>
      </w:r>
      <w:r w:rsidRPr="00C10796">
        <w:rPr>
          <w:rFonts w:ascii="Calibri" w:hAnsi="Calibri"/>
          <w:sz w:val="22"/>
          <w:szCs w:val="22"/>
        </w:rPr>
        <w:t>and in the budget narrative</w:t>
      </w:r>
      <w:r>
        <w:rPr>
          <w:rFonts w:ascii="Calibri" w:hAnsi="Calibri"/>
          <w:sz w:val="22"/>
          <w:szCs w:val="22"/>
        </w:rPr>
        <w:t xml:space="preserve">. </w:t>
      </w:r>
      <w:r w:rsidR="00E26379">
        <w:rPr>
          <w:rFonts w:ascii="Calibri" w:hAnsi="Calibri"/>
          <w:sz w:val="22"/>
          <w:szCs w:val="22"/>
        </w:rPr>
        <w:t xml:space="preserve">The amount of non-Federal cost share and </w:t>
      </w:r>
      <w:r w:rsidR="00414F58">
        <w:rPr>
          <w:rFonts w:ascii="Calibri" w:hAnsi="Calibri"/>
          <w:sz w:val="22"/>
          <w:szCs w:val="22"/>
        </w:rPr>
        <w:t xml:space="preserve">documentation of cost </w:t>
      </w:r>
      <w:r w:rsidR="0051604B">
        <w:rPr>
          <w:rFonts w:ascii="Calibri" w:hAnsi="Calibri"/>
          <w:sz w:val="22"/>
          <w:szCs w:val="22"/>
        </w:rPr>
        <w:t>share commitment</w:t>
      </w:r>
      <w:r>
        <w:rPr>
          <w:rFonts w:ascii="Calibri" w:hAnsi="Calibri"/>
          <w:sz w:val="22"/>
          <w:szCs w:val="22"/>
        </w:rPr>
        <w:t xml:space="preserve"> will be used to </w:t>
      </w:r>
      <w:r w:rsidR="0051604B">
        <w:rPr>
          <w:rFonts w:ascii="Calibri" w:hAnsi="Calibri"/>
          <w:sz w:val="22"/>
          <w:szCs w:val="22"/>
        </w:rPr>
        <w:t>evaluate project</w:t>
      </w:r>
      <w:r>
        <w:rPr>
          <w:rFonts w:ascii="Calibri" w:hAnsi="Calibri"/>
          <w:sz w:val="22"/>
          <w:szCs w:val="22"/>
        </w:rPr>
        <w:t xml:space="preserve"> readiness (See </w:t>
      </w:r>
      <w:r w:rsidR="00414F58" w:rsidRPr="00414F58">
        <w:rPr>
          <w:rFonts w:ascii="Calibri" w:hAnsi="Calibri"/>
          <w:sz w:val="22"/>
          <w:szCs w:val="22"/>
        </w:rPr>
        <w:t>VI. Application Review Information</w:t>
      </w:r>
      <w:r>
        <w:rPr>
          <w:rFonts w:ascii="Calibri" w:hAnsi="Calibri"/>
          <w:sz w:val="22"/>
          <w:szCs w:val="22"/>
        </w:rPr>
        <w:t>).</w:t>
      </w:r>
    </w:p>
    <w:p w14:paraId="04F1772A" w14:textId="77777777" w:rsidR="007F7A4A" w:rsidRDefault="007F7A4A" w:rsidP="00C10796">
      <w:pPr>
        <w:autoSpaceDE w:val="0"/>
        <w:autoSpaceDN w:val="0"/>
        <w:adjustRightInd w:val="0"/>
        <w:rPr>
          <w:rFonts w:asciiTheme="minorHAnsi" w:hAnsiTheme="minorHAnsi" w:cstheme="minorHAnsi"/>
          <w:color w:val="000000"/>
          <w:sz w:val="22"/>
          <w:szCs w:val="22"/>
        </w:rPr>
      </w:pPr>
    </w:p>
    <w:p w14:paraId="333A04E8" w14:textId="65413161" w:rsidR="00CC2E71" w:rsidRDefault="00CC2E71" w:rsidP="00C10796">
      <w:pPr>
        <w:autoSpaceDE w:val="0"/>
        <w:autoSpaceDN w:val="0"/>
        <w:adjustRightInd w:val="0"/>
        <w:rPr>
          <w:rFonts w:asciiTheme="minorHAnsi" w:hAnsiTheme="minorHAnsi" w:cstheme="minorHAnsi"/>
          <w:sz w:val="22"/>
          <w:szCs w:val="22"/>
        </w:rPr>
      </w:pPr>
      <w:r w:rsidRPr="00C10796">
        <w:rPr>
          <w:rFonts w:asciiTheme="minorHAnsi" w:hAnsiTheme="minorHAnsi" w:cstheme="minorHAnsi"/>
          <w:sz w:val="22"/>
          <w:szCs w:val="22"/>
        </w:rPr>
        <w:t>In accordance with section 6(d) of the ESA, the maximum Federal cost share is 75 percent of the</w:t>
      </w:r>
      <w:r w:rsidR="00047CB9" w:rsidRPr="00C10796">
        <w:rPr>
          <w:rFonts w:asciiTheme="minorHAnsi" w:hAnsiTheme="minorHAnsi" w:cstheme="minorHAnsi"/>
          <w:sz w:val="22"/>
          <w:szCs w:val="22"/>
        </w:rPr>
        <w:t xml:space="preserve"> total project cost</w:t>
      </w:r>
      <w:r w:rsidRPr="00C10796">
        <w:rPr>
          <w:rFonts w:asciiTheme="minorHAnsi" w:hAnsiTheme="minorHAnsi" w:cstheme="minorHAnsi"/>
          <w:sz w:val="22"/>
          <w:szCs w:val="22"/>
        </w:rPr>
        <w:t xml:space="preserve">, i.e., the amount requested from the CESCF Grant Program plus the amount of non‐Federal cost share. Other funds that are related to the project or are part of a larger project but are not Federal or designated as cost share should not be included in the total project costs when calculating the maximum Federal cost share. </w:t>
      </w:r>
    </w:p>
    <w:p w14:paraId="2AC51BE9" w14:textId="3C76ED17" w:rsidR="00C10796" w:rsidRPr="00C10796" w:rsidRDefault="00C10796" w:rsidP="00C10796">
      <w:pPr>
        <w:autoSpaceDE w:val="0"/>
        <w:autoSpaceDN w:val="0"/>
        <w:adjustRightInd w:val="0"/>
        <w:rPr>
          <w:rFonts w:asciiTheme="minorHAnsi" w:hAnsiTheme="minorHAnsi" w:cstheme="minorHAnsi"/>
          <w:color w:val="000000"/>
          <w:sz w:val="22"/>
          <w:szCs w:val="22"/>
        </w:rPr>
      </w:pPr>
    </w:p>
    <w:p w14:paraId="4F93B526" w14:textId="043FDDDA" w:rsidR="00047CB9" w:rsidRPr="00C10796" w:rsidRDefault="00047CB9" w:rsidP="00207E57">
      <w:pPr>
        <w:rPr>
          <w:rFonts w:asciiTheme="minorHAnsi" w:hAnsiTheme="minorHAnsi" w:cstheme="minorHAnsi"/>
          <w:sz w:val="22"/>
          <w:szCs w:val="22"/>
        </w:rPr>
      </w:pPr>
      <w:r w:rsidRPr="00C10796">
        <w:rPr>
          <w:rFonts w:asciiTheme="minorHAnsi" w:hAnsiTheme="minorHAnsi" w:cstheme="minorHAnsi"/>
          <w:sz w:val="22"/>
          <w:szCs w:val="22"/>
        </w:rPr>
        <w:t xml:space="preserve">If a proposal involves collaboration of two or more States, the minimum non-Federal cost share decreases to 10 percent of the total project cost. The project proposal and budget must reflect the work and responsibilities to be carried out by each of the cooperating States. The source or sources of the non-Federal cost share is up to the particular applicants involved and may come from more than one entity. Each cooperating State is responsible for submitting performance and financial reports related to the joint project. Incomplete work by any one of the cooperating States may result in a recovery of Federal funds from all States, if it is determined that the joint cooperative objective will not be accomplished. </w:t>
      </w:r>
    </w:p>
    <w:p w14:paraId="53B49588" w14:textId="77777777" w:rsidR="00207E57" w:rsidRPr="00C10796" w:rsidRDefault="00207E57" w:rsidP="00207E57">
      <w:pPr>
        <w:rPr>
          <w:rFonts w:asciiTheme="minorHAnsi" w:hAnsiTheme="minorHAnsi" w:cstheme="minorHAnsi"/>
          <w:sz w:val="22"/>
          <w:szCs w:val="22"/>
        </w:rPr>
      </w:pPr>
    </w:p>
    <w:p w14:paraId="51D961A4" w14:textId="0A923B93" w:rsidR="00207E57" w:rsidRPr="00C10796" w:rsidRDefault="00207E57" w:rsidP="00207E57">
      <w:pPr>
        <w:rPr>
          <w:rFonts w:asciiTheme="minorHAnsi" w:hAnsiTheme="minorHAnsi" w:cstheme="minorHAnsi"/>
          <w:sz w:val="22"/>
          <w:szCs w:val="22"/>
        </w:rPr>
      </w:pPr>
      <w:r w:rsidRPr="00C10796">
        <w:rPr>
          <w:rFonts w:asciiTheme="minorHAnsi" w:hAnsiTheme="minorHAnsi" w:cstheme="minorHAnsi"/>
          <w:sz w:val="22"/>
          <w:szCs w:val="22"/>
        </w:rPr>
        <w:t>The Insular Areas of the U.S. Virgin Islands, Guam, American Samoa, and the Northern Mariana Islands are exempt from grant matching requirements up to $200,000 under all U.S. Fish and Wildlife Service Grant Programs.</w:t>
      </w:r>
    </w:p>
    <w:p w14:paraId="0A0409F1" w14:textId="3707F6F8" w:rsidR="0032056B" w:rsidRPr="00C10796" w:rsidRDefault="0032056B" w:rsidP="0032056B">
      <w:pPr>
        <w:rPr>
          <w:rFonts w:asciiTheme="minorHAnsi" w:hAnsiTheme="minorHAnsi"/>
          <w:sz w:val="22"/>
          <w:szCs w:val="22"/>
        </w:rPr>
      </w:pPr>
    </w:p>
    <w:p w14:paraId="2FCCE43E" w14:textId="06D18083" w:rsidR="007F7A4A" w:rsidRPr="007F7A4A" w:rsidRDefault="00207E57" w:rsidP="0032056B">
      <w:pPr>
        <w:rPr>
          <w:rFonts w:asciiTheme="minorHAnsi" w:hAnsiTheme="minorHAnsi"/>
          <w:sz w:val="22"/>
          <w:szCs w:val="22"/>
          <w:u w:val="single"/>
        </w:rPr>
      </w:pPr>
      <w:r w:rsidRPr="007F7A4A">
        <w:rPr>
          <w:rFonts w:asciiTheme="minorHAnsi" w:hAnsiTheme="minorHAnsi"/>
          <w:sz w:val="22"/>
          <w:szCs w:val="22"/>
          <w:u w:val="single"/>
        </w:rPr>
        <w:t xml:space="preserve">HCP and Recovery Land Acquisition </w:t>
      </w:r>
      <w:r w:rsidR="007F7A4A" w:rsidRPr="007F7A4A">
        <w:rPr>
          <w:rFonts w:asciiTheme="minorHAnsi" w:hAnsiTheme="minorHAnsi"/>
          <w:sz w:val="22"/>
          <w:szCs w:val="22"/>
          <w:u w:val="single"/>
        </w:rPr>
        <w:t>G</w:t>
      </w:r>
      <w:r w:rsidRPr="007F7A4A">
        <w:rPr>
          <w:rFonts w:asciiTheme="minorHAnsi" w:hAnsiTheme="minorHAnsi"/>
          <w:sz w:val="22"/>
          <w:szCs w:val="22"/>
          <w:u w:val="single"/>
        </w:rPr>
        <w:t>rants</w:t>
      </w:r>
    </w:p>
    <w:p w14:paraId="2C8926BC" w14:textId="3C2FC106" w:rsidR="007F7A4A" w:rsidRPr="0032056B" w:rsidRDefault="007F7A4A" w:rsidP="0032056B">
      <w:pPr>
        <w:rPr>
          <w:rFonts w:asciiTheme="minorHAnsi" w:hAnsiTheme="minorHAnsi"/>
          <w:sz w:val="22"/>
          <w:szCs w:val="22"/>
        </w:rPr>
      </w:pPr>
      <w:r>
        <w:rPr>
          <w:rFonts w:asciiTheme="minorHAnsi" w:hAnsiTheme="minorHAnsi"/>
          <w:sz w:val="22"/>
          <w:szCs w:val="22"/>
        </w:rPr>
        <w:t>Land m</w:t>
      </w:r>
      <w:r w:rsidR="00047CB9">
        <w:rPr>
          <w:rFonts w:asciiTheme="minorHAnsi" w:hAnsiTheme="minorHAnsi"/>
          <w:sz w:val="22"/>
          <w:szCs w:val="22"/>
        </w:rPr>
        <w:t>anagement</w:t>
      </w:r>
      <w:r w:rsidR="0032056B" w:rsidRPr="0032056B">
        <w:rPr>
          <w:rFonts w:asciiTheme="minorHAnsi" w:hAnsiTheme="minorHAnsi"/>
          <w:sz w:val="22"/>
          <w:szCs w:val="22"/>
        </w:rPr>
        <w:t xml:space="preserve"> costs may be used as part of the </w:t>
      </w:r>
      <w:r w:rsidR="00047CB9">
        <w:rPr>
          <w:rFonts w:asciiTheme="minorHAnsi" w:hAnsiTheme="minorHAnsi"/>
          <w:sz w:val="22"/>
          <w:szCs w:val="22"/>
        </w:rPr>
        <w:t xml:space="preserve">non-Federal </w:t>
      </w:r>
      <w:r w:rsidR="0032056B" w:rsidRPr="0032056B">
        <w:rPr>
          <w:rFonts w:asciiTheme="minorHAnsi" w:hAnsiTheme="minorHAnsi"/>
          <w:sz w:val="22"/>
          <w:szCs w:val="22"/>
        </w:rPr>
        <w:t xml:space="preserve">cost share </w:t>
      </w:r>
      <w:r w:rsidR="00EF30A4" w:rsidRPr="0032056B">
        <w:rPr>
          <w:rFonts w:asciiTheme="minorHAnsi" w:hAnsiTheme="minorHAnsi"/>
          <w:sz w:val="22"/>
          <w:szCs w:val="22"/>
        </w:rPr>
        <w:t>if</w:t>
      </w:r>
      <w:r w:rsidR="0032056B" w:rsidRPr="0032056B">
        <w:rPr>
          <w:rFonts w:asciiTheme="minorHAnsi" w:hAnsiTheme="minorHAnsi"/>
          <w:sz w:val="22"/>
          <w:szCs w:val="22"/>
        </w:rPr>
        <w:t xml:space="preserve"> funds sufficient to cover the management costs for a specified time period are secured </w:t>
      </w:r>
      <w:r w:rsidR="00414F58">
        <w:rPr>
          <w:rFonts w:asciiTheme="minorHAnsi" w:hAnsiTheme="minorHAnsi"/>
          <w:sz w:val="22"/>
          <w:szCs w:val="22"/>
        </w:rPr>
        <w:t xml:space="preserve">and documented </w:t>
      </w:r>
      <w:r w:rsidR="0032056B" w:rsidRPr="0032056B">
        <w:rPr>
          <w:rFonts w:asciiTheme="minorHAnsi" w:hAnsiTheme="minorHAnsi"/>
          <w:sz w:val="22"/>
          <w:szCs w:val="22"/>
        </w:rPr>
        <w:t>at the time the land or easement is purchased</w:t>
      </w:r>
      <w:r w:rsidR="00EF30A4">
        <w:rPr>
          <w:rFonts w:asciiTheme="minorHAnsi" w:hAnsiTheme="minorHAnsi"/>
          <w:sz w:val="22"/>
          <w:szCs w:val="22"/>
        </w:rPr>
        <w:t>. T</w:t>
      </w:r>
      <w:r w:rsidR="0032056B" w:rsidRPr="0032056B">
        <w:rPr>
          <w:rFonts w:asciiTheme="minorHAnsi" w:hAnsiTheme="minorHAnsi"/>
          <w:sz w:val="22"/>
          <w:szCs w:val="22"/>
        </w:rPr>
        <w:t xml:space="preserve">he amount of funding for management costs included as part of the </w:t>
      </w:r>
      <w:r w:rsidR="00047CB9">
        <w:rPr>
          <w:rFonts w:asciiTheme="minorHAnsi" w:hAnsiTheme="minorHAnsi"/>
          <w:sz w:val="22"/>
          <w:szCs w:val="22"/>
        </w:rPr>
        <w:t>total project cost</w:t>
      </w:r>
      <w:r w:rsidR="0032056B" w:rsidRPr="0032056B">
        <w:rPr>
          <w:rFonts w:asciiTheme="minorHAnsi" w:hAnsiTheme="minorHAnsi"/>
          <w:sz w:val="22"/>
          <w:szCs w:val="22"/>
        </w:rPr>
        <w:t xml:space="preserve">, may not exceed the purchase price for the land or easement.  </w:t>
      </w:r>
    </w:p>
    <w:p w14:paraId="1CFD78C3" w14:textId="77777777" w:rsidR="004D52AA" w:rsidRPr="000E2F2A" w:rsidRDefault="004D52AA" w:rsidP="0032056B">
      <w:pPr>
        <w:rPr>
          <w:rFonts w:asciiTheme="minorHAnsi" w:hAnsiTheme="minorHAnsi"/>
          <w:sz w:val="22"/>
          <w:szCs w:val="22"/>
        </w:rPr>
      </w:pPr>
    </w:p>
    <w:p w14:paraId="50D47E85" w14:textId="15EC3A17" w:rsidR="00D2403C" w:rsidRDefault="000A43D1" w:rsidP="00D2403C">
      <w:pPr>
        <w:pStyle w:val="Heading3"/>
      </w:pPr>
      <w:r w:rsidRPr="00F45C68">
        <w:t xml:space="preserve">Other Eligibility </w:t>
      </w:r>
      <w:r w:rsidR="00F01387" w:rsidRPr="00F45C68">
        <w:t>Criteria</w:t>
      </w:r>
    </w:p>
    <w:p w14:paraId="28C3827E" w14:textId="77777777" w:rsidR="00156CD9" w:rsidRDefault="00EE0883" w:rsidP="00156CD9">
      <w:pPr>
        <w:rPr>
          <w:rFonts w:asciiTheme="minorHAnsi" w:hAnsiTheme="minorHAnsi"/>
          <w:color w:val="000000"/>
          <w:sz w:val="22"/>
          <w:szCs w:val="22"/>
        </w:rPr>
      </w:pPr>
      <w:r>
        <w:rPr>
          <w:rFonts w:asciiTheme="minorHAnsi" w:hAnsiTheme="minorHAnsi"/>
          <w:color w:val="000000"/>
          <w:sz w:val="22"/>
          <w:szCs w:val="22"/>
        </w:rPr>
        <w:t xml:space="preserve">General </w:t>
      </w:r>
      <w:r w:rsidR="00A04F8D">
        <w:rPr>
          <w:rFonts w:asciiTheme="minorHAnsi" w:hAnsiTheme="minorHAnsi"/>
          <w:color w:val="000000"/>
          <w:sz w:val="22"/>
          <w:szCs w:val="22"/>
        </w:rPr>
        <w:t xml:space="preserve">Eligibility </w:t>
      </w:r>
      <w:r>
        <w:rPr>
          <w:rFonts w:asciiTheme="minorHAnsi" w:hAnsiTheme="minorHAnsi"/>
          <w:color w:val="000000"/>
          <w:sz w:val="22"/>
          <w:szCs w:val="22"/>
        </w:rPr>
        <w:t xml:space="preserve">Criteria - </w:t>
      </w:r>
      <w:r w:rsidR="00F73551">
        <w:rPr>
          <w:rFonts w:asciiTheme="minorHAnsi" w:hAnsiTheme="minorHAnsi"/>
          <w:color w:val="000000"/>
          <w:sz w:val="22"/>
          <w:szCs w:val="22"/>
        </w:rPr>
        <w:t>All grants</w:t>
      </w:r>
      <w:r w:rsidR="007340DF">
        <w:rPr>
          <w:rFonts w:asciiTheme="minorHAnsi" w:hAnsiTheme="minorHAnsi"/>
          <w:color w:val="000000"/>
          <w:sz w:val="22"/>
          <w:szCs w:val="22"/>
        </w:rPr>
        <w:t xml:space="preserve"> </w:t>
      </w:r>
      <w:r w:rsidR="00F73551">
        <w:rPr>
          <w:rFonts w:asciiTheme="minorHAnsi" w:hAnsiTheme="minorHAnsi"/>
          <w:color w:val="000000"/>
          <w:sz w:val="22"/>
          <w:szCs w:val="22"/>
        </w:rPr>
        <w:t xml:space="preserve">under this </w:t>
      </w:r>
      <w:r w:rsidR="00A04F8D">
        <w:rPr>
          <w:rFonts w:asciiTheme="minorHAnsi" w:hAnsiTheme="minorHAnsi"/>
          <w:color w:val="000000"/>
          <w:sz w:val="22"/>
          <w:szCs w:val="22"/>
        </w:rPr>
        <w:t xml:space="preserve">funding opportunity </w:t>
      </w:r>
      <w:r w:rsidR="00F73551">
        <w:rPr>
          <w:rFonts w:asciiTheme="minorHAnsi" w:hAnsiTheme="minorHAnsi"/>
          <w:color w:val="000000"/>
          <w:sz w:val="22"/>
          <w:szCs w:val="22"/>
        </w:rPr>
        <w:t>must meet the following criteria:</w:t>
      </w:r>
    </w:p>
    <w:p w14:paraId="72DAB1F6" w14:textId="73CE0366" w:rsidR="00156CD9" w:rsidRDefault="00156CD9" w:rsidP="009B5B09">
      <w:pPr>
        <w:pStyle w:val="ListParagraph"/>
        <w:numPr>
          <w:ilvl w:val="0"/>
          <w:numId w:val="23"/>
        </w:numPr>
        <w:contextualSpacing/>
        <w:rPr>
          <w:rFonts w:asciiTheme="minorHAnsi" w:hAnsiTheme="minorHAnsi"/>
          <w:color w:val="000000"/>
          <w:sz w:val="22"/>
          <w:szCs w:val="22"/>
        </w:rPr>
      </w:pPr>
      <w:r>
        <w:rPr>
          <w:rFonts w:asciiTheme="minorHAnsi" w:hAnsiTheme="minorHAnsi"/>
          <w:color w:val="000000"/>
          <w:sz w:val="22"/>
          <w:szCs w:val="22"/>
        </w:rPr>
        <w:t>Projects must involve voluntary conservation efforts within the United States.</w:t>
      </w:r>
    </w:p>
    <w:p w14:paraId="41654EE0" w14:textId="206B6FB2" w:rsidR="00156CD9" w:rsidRDefault="00156CD9" w:rsidP="009B5B09">
      <w:pPr>
        <w:pStyle w:val="ListParagraph"/>
        <w:numPr>
          <w:ilvl w:val="0"/>
          <w:numId w:val="23"/>
        </w:numPr>
        <w:contextualSpacing/>
        <w:rPr>
          <w:rFonts w:asciiTheme="minorHAnsi" w:hAnsiTheme="minorHAnsi"/>
          <w:color w:val="000000"/>
          <w:sz w:val="22"/>
          <w:szCs w:val="22"/>
        </w:rPr>
      </w:pPr>
      <w:r>
        <w:rPr>
          <w:rFonts w:asciiTheme="minorHAnsi" w:hAnsiTheme="minorHAnsi"/>
          <w:color w:val="000000"/>
          <w:sz w:val="22"/>
          <w:szCs w:val="22"/>
        </w:rPr>
        <w:t xml:space="preserve">A proposal cannot include U.S. Fish and Wildlife Service Full-Time Equivalent (FTE) costs. </w:t>
      </w:r>
    </w:p>
    <w:p w14:paraId="54A8CC17" w14:textId="05596EAC" w:rsidR="00156CD9" w:rsidRDefault="00156CD9" w:rsidP="009B5B09">
      <w:pPr>
        <w:pStyle w:val="ListParagraph"/>
        <w:numPr>
          <w:ilvl w:val="0"/>
          <w:numId w:val="23"/>
        </w:numPr>
        <w:contextualSpacing/>
        <w:rPr>
          <w:rFonts w:asciiTheme="minorHAnsi" w:hAnsiTheme="minorHAnsi"/>
          <w:color w:val="000000"/>
          <w:sz w:val="22"/>
          <w:szCs w:val="22"/>
        </w:rPr>
      </w:pPr>
      <w:r>
        <w:rPr>
          <w:rFonts w:asciiTheme="minorHAnsi" w:hAnsiTheme="minorHAnsi"/>
          <w:color w:val="000000"/>
          <w:sz w:val="22"/>
          <w:szCs w:val="22"/>
        </w:rPr>
        <w:t>Projects proposed must be consistent with draft or final species recovery plans or similar conservation documents.</w:t>
      </w:r>
    </w:p>
    <w:p w14:paraId="5FA4130A" w14:textId="316B0CE6" w:rsidR="00F07104" w:rsidRDefault="00BD50E4" w:rsidP="009B5B09">
      <w:pPr>
        <w:pStyle w:val="ListParagraph"/>
        <w:numPr>
          <w:ilvl w:val="0"/>
          <w:numId w:val="23"/>
        </w:numPr>
        <w:contextualSpacing/>
        <w:rPr>
          <w:rFonts w:asciiTheme="minorHAnsi" w:hAnsiTheme="minorHAnsi"/>
          <w:color w:val="000000"/>
          <w:sz w:val="22"/>
          <w:szCs w:val="22"/>
        </w:rPr>
      </w:pPr>
      <w:r w:rsidRPr="002E699B">
        <w:rPr>
          <w:rFonts w:asciiTheme="minorHAnsi" w:hAnsiTheme="minorHAnsi"/>
          <w:color w:val="000000"/>
          <w:sz w:val="22"/>
          <w:szCs w:val="22"/>
        </w:rPr>
        <w:t>W</w:t>
      </w:r>
      <w:r w:rsidR="00F07104" w:rsidRPr="002E699B">
        <w:rPr>
          <w:rFonts w:asciiTheme="minorHAnsi" w:hAnsiTheme="minorHAnsi"/>
          <w:color w:val="000000"/>
          <w:sz w:val="22"/>
          <w:szCs w:val="22"/>
        </w:rPr>
        <w:t>e will not award funding to projects that serve to satisfy regulatory requirements of the ESA, including complying with a biological opinion under section 7 of the ESA or fulfilling mitigation, minimization, and/or monitoring commitments of a permitted HCP under section 10 of the ESA, or for projects that serve to satisfy other Federal requirements (e.g., mitigation</w:t>
      </w:r>
      <w:r w:rsidRPr="002E699B">
        <w:rPr>
          <w:rFonts w:asciiTheme="minorHAnsi" w:hAnsiTheme="minorHAnsi"/>
          <w:color w:val="000000"/>
          <w:sz w:val="22"/>
          <w:szCs w:val="22"/>
        </w:rPr>
        <w:t xml:space="preserve"> for Clean Water Act permits). </w:t>
      </w:r>
      <w:r w:rsidR="00F07104" w:rsidRPr="002E699B">
        <w:rPr>
          <w:rFonts w:asciiTheme="minorHAnsi" w:hAnsiTheme="minorHAnsi"/>
          <w:color w:val="000000"/>
          <w:sz w:val="22"/>
          <w:szCs w:val="22"/>
        </w:rPr>
        <w:t xml:space="preserve">These funding restrictions do not apply to elements of HCPs that satisfy conservation obligations pursuant to State law or local ordinances that are above and beyond (additive to) the Federal mitigation, minimization, and/or monitoring requirements for that HCP provided that such proposals identify that general funds, fees collected or used, lands acquired, </w:t>
      </w:r>
      <w:r w:rsidR="00F07104" w:rsidRPr="002E699B">
        <w:rPr>
          <w:rFonts w:asciiTheme="minorHAnsi" w:hAnsiTheme="minorHAnsi"/>
          <w:color w:val="000000"/>
          <w:sz w:val="22"/>
          <w:szCs w:val="22"/>
        </w:rPr>
        <w:lastRenderedPageBreak/>
        <w:t>or other conservation actions presented as cost share in the grant proposal satisfy the specific obligations of a State or other non-Federal conservation obligation of the HCP, above and beyond the Federal mitigation requirement.</w:t>
      </w:r>
    </w:p>
    <w:p w14:paraId="54A72F87" w14:textId="5BE39343" w:rsidR="00517099" w:rsidRPr="007F7A4A" w:rsidRDefault="00517099" w:rsidP="007F7A4A">
      <w:pPr>
        <w:pStyle w:val="ListParagraph"/>
        <w:widowControl w:val="0"/>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7F7A4A">
        <w:rPr>
          <w:rFonts w:asciiTheme="minorHAnsi" w:hAnsiTheme="minorHAnsi"/>
          <w:color w:val="000000"/>
          <w:sz w:val="22"/>
          <w:szCs w:val="22"/>
        </w:rPr>
        <w:t>State administrative costs must either be assumed by the State or included in the proposal in accordance with Federal requirements. Grants may not be submitted to cover administrative costs alone.</w:t>
      </w:r>
    </w:p>
    <w:p w14:paraId="7CADCA40" w14:textId="77777777" w:rsidR="00F07104" w:rsidRDefault="00F07104" w:rsidP="00F07104">
      <w:pPr>
        <w:autoSpaceDE w:val="0"/>
        <w:autoSpaceDN w:val="0"/>
        <w:adjustRightInd w:val="0"/>
      </w:pPr>
    </w:p>
    <w:p w14:paraId="6349E5EC" w14:textId="144C0F27" w:rsidR="00F07104" w:rsidRPr="00F07104" w:rsidRDefault="00F73551" w:rsidP="00F07104">
      <w:pPr>
        <w:rPr>
          <w:rFonts w:asciiTheme="minorHAnsi" w:hAnsiTheme="minorHAnsi"/>
          <w:color w:val="000000"/>
          <w:sz w:val="22"/>
          <w:szCs w:val="22"/>
        </w:rPr>
      </w:pPr>
      <w:r>
        <w:rPr>
          <w:rFonts w:asciiTheme="minorHAnsi" w:hAnsiTheme="minorHAnsi"/>
          <w:color w:val="000000"/>
          <w:sz w:val="22"/>
          <w:szCs w:val="22"/>
        </w:rPr>
        <w:t>In addition</w:t>
      </w:r>
      <w:r w:rsidR="00EE0883">
        <w:rPr>
          <w:rFonts w:asciiTheme="minorHAnsi" w:hAnsiTheme="minorHAnsi"/>
          <w:color w:val="000000"/>
          <w:sz w:val="22"/>
          <w:szCs w:val="22"/>
        </w:rPr>
        <w:t xml:space="preserve"> to the </w:t>
      </w:r>
      <w:r w:rsidR="00B548C1">
        <w:rPr>
          <w:rFonts w:asciiTheme="minorHAnsi" w:hAnsiTheme="minorHAnsi"/>
          <w:color w:val="000000"/>
          <w:sz w:val="22"/>
          <w:szCs w:val="22"/>
        </w:rPr>
        <w:t xml:space="preserve">general eligibility </w:t>
      </w:r>
      <w:r w:rsidR="00EE0883">
        <w:rPr>
          <w:rFonts w:asciiTheme="minorHAnsi" w:hAnsiTheme="minorHAnsi"/>
          <w:color w:val="000000"/>
          <w:sz w:val="22"/>
          <w:szCs w:val="22"/>
        </w:rPr>
        <w:t xml:space="preserve">criteria </w:t>
      </w:r>
      <w:r w:rsidR="00B548C1">
        <w:rPr>
          <w:rFonts w:asciiTheme="minorHAnsi" w:hAnsiTheme="minorHAnsi"/>
          <w:color w:val="000000"/>
          <w:sz w:val="22"/>
          <w:szCs w:val="22"/>
        </w:rPr>
        <w:t xml:space="preserve">listed </w:t>
      </w:r>
      <w:r w:rsidR="00EE0883">
        <w:rPr>
          <w:rFonts w:asciiTheme="minorHAnsi" w:hAnsiTheme="minorHAnsi"/>
          <w:color w:val="000000"/>
          <w:sz w:val="22"/>
          <w:szCs w:val="22"/>
        </w:rPr>
        <w:t>above</w:t>
      </w:r>
      <w:r>
        <w:rPr>
          <w:rFonts w:asciiTheme="minorHAnsi" w:hAnsiTheme="minorHAnsi"/>
          <w:color w:val="000000"/>
          <w:sz w:val="22"/>
          <w:szCs w:val="22"/>
        </w:rPr>
        <w:t>, t</w:t>
      </w:r>
      <w:r w:rsidR="00F07104" w:rsidRPr="00F07104">
        <w:rPr>
          <w:rFonts w:asciiTheme="minorHAnsi" w:hAnsiTheme="minorHAnsi"/>
          <w:color w:val="000000"/>
          <w:sz w:val="22"/>
          <w:szCs w:val="22"/>
        </w:rPr>
        <w:t xml:space="preserve">o be eligible for funding under the </w:t>
      </w:r>
      <w:r w:rsidR="00F07104" w:rsidRPr="00EE0883">
        <w:rPr>
          <w:rFonts w:asciiTheme="minorHAnsi" w:hAnsiTheme="minorHAnsi"/>
          <w:b/>
          <w:color w:val="000000"/>
          <w:sz w:val="22"/>
          <w:szCs w:val="22"/>
        </w:rPr>
        <w:t xml:space="preserve">HCP Planning Assistance Grant Program, </w:t>
      </w:r>
      <w:r w:rsidR="00F07104" w:rsidRPr="00F07104">
        <w:rPr>
          <w:rFonts w:asciiTheme="minorHAnsi" w:hAnsiTheme="minorHAnsi"/>
          <w:color w:val="000000"/>
          <w:sz w:val="22"/>
          <w:szCs w:val="22"/>
        </w:rPr>
        <w:t>a proposal must meet all of the conditions listed b</w:t>
      </w:r>
      <w:r w:rsidR="00BD50E4">
        <w:rPr>
          <w:rFonts w:asciiTheme="minorHAnsi" w:hAnsiTheme="minorHAnsi"/>
          <w:color w:val="000000"/>
          <w:sz w:val="22"/>
          <w:szCs w:val="22"/>
        </w:rPr>
        <w:t>elow</w:t>
      </w:r>
      <w:r w:rsidR="00F07104" w:rsidRPr="00F07104">
        <w:rPr>
          <w:rFonts w:asciiTheme="minorHAnsi" w:hAnsiTheme="minorHAnsi"/>
          <w:color w:val="000000"/>
          <w:sz w:val="22"/>
          <w:szCs w:val="22"/>
        </w:rPr>
        <w:t>.</w:t>
      </w:r>
    </w:p>
    <w:p w14:paraId="5C00D530" w14:textId="3B8499E9" w:rsidR="00F07104" w:rsidRPr="00F07104" w:rsidRDefault="00F07104" w:rsidP="00F07104">
      <w:pPr>
        <w:rPr>
          <w:rFonts w:asciiTheme="minorHAnsi" w:hAnsiTheme="minorHAnsi"/>
          <w:color w:val="000000"/>
          <w:sz w:val="22"/>
          <w:szCs w:val="22"/>
        </w:rPr>
      </w:pPr>
    </w:p>
    <w:p w14:paraId="336D68FD" w14:textId="3088330E" w:rsidR="00F07104" w:rsidRPr="007F7A4A" w:rsidRDefault="00F07104" w:rsidP="000973A9">
      <w:pPr>
        <w:pStyle w:val="ListParagraph"/>
        <w:numPr>
          <w:ilvl w:val="0"/>
          <w:numId w:val="21"/>
        </w:numPr>
        <w:contextualSpacing/>
        <w:rPr>
          <w:rFonts w:asciiTheme="minorHAnsi" w:hAnsiTheme="minorHAnsi"/>
          <w:color w:val="000000"/>
          <w:sz w:val="22"/>
          <w:szCs w:val="22"/>
        </w:rPr>
      </w:pPr>
      <w:r w:rsidRPr="00F07104">
        <w:rPr>
          <w:rFonts w:asciiTheme="minorHAnsi" w:hAnsiTheme="minorHAnsi"/>
          <w:color w:val="000000"/>
          <w:sz w:val="22"/>
          <w:szCs w:val="22"/>
        </w:rPr>
        <w:t>Applications must include a list of discrete activities proposed for funding and each must have an identified</w:t>
      </w:r>
      <w:r w:rsidR="00BD50E4">
        <w:rPr>
          <w:rFonts w:asciiTheme="minorHAnsi" w:hAnsiTheme="minorHAnsi"/>
          <w:color w:val="000000"/>
          <w:sz w:val="22"/>
          <w:szCs w:val="22"/>
        </w:rPr>
        <w:t xml:space="preserve"> start and end point. </w:t>
      </w:r>
      <w:r w:rsidRPr="00F07104">
        <w:rPr>
          <w:rFonts w:asciiTheme="minorHAnsi" w:hAnsiTheme="minorHAnsi"/>
          <w:color w:val="000000"/>
          <w:sz w:val="22"/>
          <w:szCs w:val="22"/>
        </w:rPr>
        <w:t>Examples of discrete activities include developing public outreach brochures, gathering baseline data for an HCP, preparing a draft HCP</w:t>
      </w:r>
      <w:r w:rsidR="00B548C1">
        <w:rPr>
          <w:rFonts w:asciiTheme="minorHAnsi" w:hAnsiTheme="minorHAnsi"/>
          <w:color w:val="000000"/>
          <w:sz w:val="22"/>
          <w:szCs w:val="22"/>
        </w:rPr>
        <w:t>,</w:t>
      </w:r>
      <w:r w:rsidRPr="00F07104">
        <w:rPr>
          <w:rFonts w:asciiTheme="minorHAnsi" w:hAnsiTheme="minorHAnsi"/>
          <w:color w:val="000000"/>
          <w:sz w:val="22"/>
          <w:szCs w:val="22"/>
        </w:rPr>
        <w:t xml:space="preserve"> or National Environment</w:t>
      </w:r>
      <w:r w:rsidR="00BD50E4">
        <w:rPr>
          <w:rFonts w:asciiTheme="minorHAnsi" w:hAnsiTheme="minorHAnsi"/>
          <w:color w:val="000000"/>
          <w:sz w:val="22"/>
          <w:szCs w:val="22"/>
        </w:rPr>
        <w:t>al Policy Act (NEPA) document.</w:t>
      </w:r>
      <w:r w:rsidRPr="00F07104">
        <w:rPr>
          <w:rFonts w:asciiTheme="minorHAnsi" w:hAnsiTheme="minorHAnsi"/>
          <w:color w:val="000000"/>
          <w:sz w:val="22"/>
          <w:szCs w:val="22"/>
        </w:rPr>
        <w:t xml:space="preserve"> For proposals involving an ongoing project, funding cannot be sought to support activities to meet deliverables that were identified for completi</w:t>
      </w:r>
      <w:r w:rsidR="0092645A">
        <w:rPr>
          <w:rFonts w:asciiTheme="minorHAnsi" w:hAnsiTheme="minorHAnsi"/>
          <w:color w:val="000000"/>
          <w:sz w:val="22"/>
          <w:szCs w:val="22"/>
        </w:rPr>
        <w:t xml:space="preserve">on through prior year funding. </w:t>
      </w:r>
      <w:r w:rsidRPr="00F07104">
        <w:rPr>
          <w:rFonts w:asciiTheme="minorHAnsi" w:hAnsiTheme="minorHAnsi"/>
          <w:color w:val="000000"/>
          <w:sz w:val="22"/>
          <w:szCs w:val="22"/>
        </w:rPr>
        <w:t xml:space="preserve">For example, if a prior </w:t>
      </w:r>
      <w:r w:rsidR="00B548C1" w:rsidRPr="00F07104">
        <w:rPr>
          <w:rFonts w:asciiTheme="minorHAnsi" w:hAnsiTheme="minorHAnsi"/>
          <w:color w:val="000000"/>
          <w:sz w:val="22"/>
          <w:szCs w:val="22"/>
        </w:rPr>
        <w:t>HCP</w:t>
      </w:r>
      <w:r w:rsidR="00B548C1">
        <w:rPr>
          <w:rFonts w:asciiTheme="minorHAnsi" w:hAnsiTheme="minorHAnsi"/>
          <w:color w:val="000000"/>
          <w:sz w:val="22"/>
          <w:szCs w:val="22"/>
        </w:rPr>
        <w:t xml:space="preserve"> </w:t>
      </w:r>
      <w:r w:rsidR="007340DF">
        <w:rPr>
          <w:rFonts w:asciiTheme="minorHAnsi" w:hAnsiTheme="minorHAnsi"/>
          <w:color w:val="000000"/>
          <w:sz w:val="22"/>
          <w:szCs w:val="22"/>
        </w:rPr>
        <w:t>P</w:t>
      </w:r>
      <w:r w:rsidR="00B548C1">
        <w:rPr>
          <w:rFonts w:asciiTheme="minorHAnsi" w:hAnsiTheme="minorHAnsi"/>
          <w:color w:val="000000"/>
          <w:sz w:val="22"/>
          <w:szCs w:val="22"/>
        </w:rPr>
        <w:t xml:space="preserve">lanning </w:t>
      </w:r>
      <w:r w:rsidR="007340DF">
        <w:rPr>
          <w:rFonts w:asciiTheme="minorHAnsi" w:hAnsiTheme="minorHAnsi"/>
          <w:color w:val="000000"/>
          <w:sz w:val="22"/>
          <w:szCs w:val="22"/>
        </w:rPr>
        <w:t>A</w:t>
      </w:r>
      <w:r w:rsidR="00B548C1">
        <w:rPr>
          <w:rFonts w:asciiTheme="minorHAnsi" w:hAnsiTheme="minorHAnsi"/>
          <w:color w:val="000000"/>
          <w:sz w:val="22"/>
          <w:szCs w:val="22"/>
        </w:rPr>
        <w:t>ssistant</w:t>
      </w:r>
      <w:r w:rsidR="00B548C1" w:rsidRPr="00F07104">
        <w:rPr>
          <w:rFonts w:asciiTheme="minorHAnsi" w:hAnsiTheme="minorHAnsi"/>
          <w:color w:val="000000"/>
          <w:sz w:val="22"/>
          <w:szCs w:val="22"/>
        </w:rPr>
        <w:t xml:space="preserve"> </w:t>
      </w:r>
      <w:r w:rsidRPr="00F07104">
        <w:rPr>
          <w:rFonts w:asciiTheme="minorHAnsi" w:hAnsiTheme="minorHAnsi"/>
          <w:color w:val="000000"/>
          <w:sz w:val="22"/>
          <w:szCs w:val="22"/>
        </w:rPr>
        <w:t xml:space="preserve">grant was awarded to a State to complete a draft NEPA document, funding </w:t>
      </w:r>
      <w:r w:rsidR="000973A9">
        <w:rPr>
          <w:rFonts w:asciiTheme="minorHAnsi" w:hAnsiTheme="minorHAnsi"/>
          <w:color w:val="000000"/>
          <w:sz w:val="22"/>
          <w:szCs w:val="22"/>
        </w:rPr>
        <w:t xml:space="preserve">from this notice </w:t>
      </w:r>
      <w:r w:rsidRPr="00F07104">
        <w:rPr>
          <w:rFonts w:asciiTheme="minorHAnsi" w:hAnsiTheme="minorHAnsi"/>
          <w:color w:val="000000"/>
          <w:sz w:val="22"/>
          <w:szCs w:val="22"/>
        </w:rPr>
        <w:t xml:space="preserve">cannot be sought to complete a draft NEPA document.  </w:t>
      </w:r>
    </w:p>
    <w:p w14:paraId="2FA12474" w14:textId="0767D3ED" w:rsidR="00F07104" w:rsidRPr="00F07104" w:rsidRDefault="00F07104" w:rsidP="00F07104">
      <w:pPr>
        <w:pStyle w:val="ListParagraph"/>
        <w:rPr>
          <w:rFonts w:asciiTheme="minorHAnsi" w:hAnsiTheme="minorHAnsi"/>
          <w:color w:val="000000"/>
          <w:sz w:val="22"/>
          <w:szCs w:val="22"/>
        </w:rPr>
      </w:pPr>
    </w:p>
    <w:p w14:paraId="54003B86" w14:textId="72E89F6D" w:rsidR="00F07104" w:rsidRPr="00F07104" w:rsidRDefault="00EE0883" w:rsidP="00F07104">
      <w:pPr>
        <w:rPr>
          <w:rFonts w:asciiTheme="minorHAnsi" w:hAnsiTheme="minorHAnsi"/>
          <w:color w:val="000000"/>
          <w:sz w:val="22"/>
          <w:szCs w:val="22"/>
        </w:rPr>
      </w:pPr>
      <w:r>
        <w:rPr>
          <w:rFonts w:asciiTheme="minorHAnsi" w:hAnsiTheme="minorHAnsi"/>
          <w:color w:val="000000"/>
          <w:sz w:val="22"/>
          <w:szCs w:val="22"/>
        </w:rPr>
        <w:t xml:space="preserve">In addition to the </w:t>
      </w:r>
      <w:r w:rsidR="004F4634">
        <w:rPr>
          <w:rFonts w:asciiTheme="minorHAnsi" w:hAnsiTheme="minorHAnsi"/>
          <w:color w:val="000000"/>
          <w:sz w:val="22"/>
          <w:szCs w:val="22"/>
        </w:rPr>
        <w:t xml:space="preserve">general eligibility </w:t>
      </w:r>
      <w:r>
        <w:rPr>
          <w:rFonts w:asciiTheme="minorHAnsi" w:hAnsiTheme="minorHAnsi"/>
          <w:color w:val="000000"/>
          <w:sz w:val="22"/>
          <w:szCs w:val="22"/>
        </w:rPr>
        <w:t xml:space="preserve">criteria </w:t>
      </w:r>
      <w:r w:rsidR="004F4634">
        <w:rPr>
          <w:rFonts w:asciiTheme="minorHAnsi" w:hAnsiTheme="minorHAnsi"/>
          <w:color w:val="000000"/>
          <w:sz w:val="22"/>
          <w:szCs w:val="22"/>
        </w:rPr>
        <w:t xml:space="preserve">listed </w:t>
      </w:r>
      <w:r>
        <w:rPr>
          <w:rFonts w:asciiTheme="minorHAnsi" w:hAnsiTheme="minorHAnsi"/>
          <w:color w:val="000000"/>
          <w:sz w:val="22"/>
          <w:szCs w:val="22"/>
        </w:rPr>
        <w:t>above, t</w:t>
      </w:r>
      <w:r w:rsidRPr="00F07104">
        <w:rPr>
          <w:rFonts w:asciiTheme="minorHAnsi" w:hAnsiTheme="minorHAnsi"/>
          <w:color w:val="000000"/>
          <w:sz w:val="22"/>
          <w:szCs w:val="22"/>
        </w:rPr>
        <w:t xml:space="preserve">o be eligible for funding under the </w:t>
      </w:r>
      <w:r w:rsidR="00F07104" w:rsidRPr="00F07104">
        <w:rPr>
          <w:rFonts w:asciiTheme="minorHAnsi" w:hAnsiTheme="minorHAnsi"/>
          <w:b/>
          <w:color w:val="000000"/>
          <w:sz w:val="22"/>
          <w:szCs w:val="22"/>
        </w:rPr>
        <w:t xml:space="preserve">HCP </w:t>
      </w:r>
      <w:r w:rsidR="009C5796">
        <w:rPr>
          <w:rFonts w:asciiTheme="minorHAnsi" w:hAnsiTheme="minorHAnsi"/>
          <w:b/>
          <w:color w:val="000000"/>
          <w:sz w:val="22"/>
          <w:szCs w:val="22"/>
        </w:rPr>
        <w:t xml:space="preserve">or Recovery </w:t>
      </w:r>
      <w:r w:rsidR="00F07104" w:rsidRPr="00F07104">
        <w:rPr>
          <w:rFonts w:asciiTheme="minorHAnsi" w:hAnsiTheme="minorHAnsi"/>
          <w:b/>
          <w:color w:val="000000"/>
          <w:sz w:val="22"/>
          <w:szCs w:val="22"/>
        </w:rPr>
        <w:t>Land Acquisition Grant Program</w:t>
      </w:r>
      <w:r w:rsidR="009C5796">
        <w:rPr>
          <w:rFonts w:asciiTheme="minorHAnsi" w:hAnsiTheme="minorHAnsi"/>
          <w:b/>
          <w:color w:val="000000"/>
          <w:sz w:val="22"/>
          <w:szCs w:val="22"/>
        </w:rPr>
        <w:t>s</w:t>
      </w:r>
      <w:r w:rsidR="00F07104" w:rsidRPr="00F07104">
        <w:rPr>
          <w:rFonts w:asciiTheme="minorHAnsi" w:hAnsiTheme="minorHAnsi"/>
          <w:color w:val="000000"/>
          <w:sz w:val="22"/>
          <w:szCs w:val="22"/>
        </w:rPr>
        <w:t>, a proposal must meet all o</w:t>
      </w:r>
      <w:r w:rsidR="00A44958">
        <w:rPr>
          <w:rFonts w:asciiTheme="minorHAnsi" w:hAnsiTheme="minorHAnsi"/>
          <w:color w:val="000000"/>
          <w:sz w:val="22"/>
          <w:szCs w:val="22"/>
        </w:rPr>
        <w:t>f the conditions listed below</w:t>
      </w:r>
      <w:r w:rsidR="003937B3">
        <w:rPr>
          <w:rFonts w:asciiTheme="minorHAnsi" w:hAnsiTheme="minorHAnsi"/>
          <w:color w:val="000000"/>
          <w:sz w:val="22"/>
          <w:szCs w:val="22"/>
        </w:rPr>
        <w:t>.</w:t>
      </w:r>
    </w:p>
    <w:p w14:paraId="7B594FAA" w14:textId="1E4CF262" w:rsidR="00882435" w:rsidRPr="00882435" w:rsidRDefault="00882435" w:rsidP="00882435">
      <w:pPr>
        <w:pStyle w:val="ListParagraph"/>
        <w:rPr>
          <w:rFonts w:asciiTheme="minorHAnsi" w:hAnsiTheme="minorHAnsi"/>
          <w:color w:val="000000"/>
          <w:sz w:val="22"/>
          <w:szCs w:val="22"/>
        </w:rPr>
      </w:pPr>
    </w:p>
    <w:p w14:paraId="1EC3CEB0" w14:textId="567DA70D" w:rsidR="00882435" w:rsidRDefault="00F07104" w:rsidP="00882435">
      <w:pPr>
        <w:pStyle w:val="ListParagraph"/>
        <w:numPr>
          <w:ilvl w:val="0"/>
          <w:numId w:val="24"/>
        </w:numPr>
        <w:rPr>
          <w:rFonts w:asciiTheme="minorHAnsi" w:hAnsiTheme="minorHAnsi"/>
          <w:color w:val="000000"/>
          <w:sz w:val="22"/>
          <w:szCs w:val="22"/>
        </w:rPr>
      </w:pPr>
      <w:r w:rsidRPr="00F07104">
        <w:rPr>
          <w:rFonts w:asciiTheme="minorHAnsi" w:hAnsiTheme="minorHAnsi"/>
          <w:color w:val="000000"/>
          <w:sz w:val="22"/>
          <w:szCs w:val="22"/>
        </w:rPr>
        <w:t xml:space="preserve">The specific parcel(s) </w:t>
      </w:r>
      <w:r w:rsidR="006F44FB">
        <w:rPr>
          <w:rFonts w:asciiTheme="minorHAnsi" w:hAnsiTheme="minorHAnsi"/>
          <w:color w:val="000000"/>
          <w:sz w:val="22"/>
          <w:szCs w:val="22"/>
        </w:rPr>
        <w:t>proposed for acquisition</w:t>
      </w:r>
      <w:r w:rsidR="00DF2357">
        <w:rPr>
          <w:rFonts w:asciiTheme="minorHAnsi" w:hAnsiTheme="minorHAnsi"/>
          <w:color w:val="000000"/>
          <w:sz w:val="22"/>
          <w:szCs w:val="22"/>
        </w:rPr>
        <w:t xml:space="preserve"> (or cost share)</w:t>
      </w:r>
      <w:r w:rsidR="006F44FB">
        <w:rPr>
          <w:rFonts w:asciiTheme="minorHAnsi" w:hAnsiTheme="minorHAnsi"/>
          <w:color w:val="000000"/>
          <w:sz w:val="22"/>
          <w:szCs w:val="22"/>
        </w:rPr>
        <w:t xml:space="preserve"> </w:t>
      </w:r>
      <w:r w:rsidR="0092645A">
        <w:rPr>
          <w:rFonts w:asciiTheme="minorHAnsi" w:hAnsiTheme="minorHAnsi"/>
          <w:color w:val="000000"/>
          <w:sz w:val="22"/>
          <w:szCs w:val="22"/>
        </w:rPr>
        <w:t>is identified</w:t>
      </w:r>
      <w:r w:rsidR="006F44FB">
        <w:rPr>
          <w:rFonts w:asciiTheme="minorHAnsi" w:hAnsiTheme="minorHAnsi"/>
          <w:color w:val="000000"/>
          <w:sz w:val="22"/>
          <w:szCs w:val="22"/>
        </w:rPr>
        <w:t xml:space="preserve"> and sufficiently described to facilitate merit review based on the evaluation criteria listed in</w:t>
      </w:r>
      <w:r w:rsidR="00882435">
        <w:rPr>
          <w:rFonts w:asciiTheme="minorHAnsi" w:hAnsiTheme="minorHAnsi"/>
          <w:color w:val="000000"/>
          <w:sz w:val="22"/>
          <w:szCs w:val="22"/>
        </w:rPr>
        <w:t xml:space="preserve"> Review and Selection section below. </w:t>
      </w:r>
      <w:r w:rsidR="006F44FB">
        <w:rPr>
          <w:rFonts w:asciiTheme="minorHAnsi" w:hAnsiTheme="minorHAnsi"/>
          <w:color w:val="000000"/>
          <w:sz w:val="22"/>
          <w:szCs w:val="22"/>
        </w:rPr>
        <w:t xml:space="preserve">Parcels must be individually identified but can be grouped and described </w:t>
      </w:r>
      <w:r w:rsidR="00745DC4">
        <w:rPr>
          <w:rFonts w:asciiTheme="minorHAnsi" w:hAnsiTheme="minorHAnsi"/>
          <w:color w:val="000000"/>
          <w:sz w:val="22"/>
          <w:szCs w:val="22"/>
        </w:rPr>
        <w:t xml:space="preserve">for evaluation purposes </w:t>
      </w:r>
      <w:r w:rsidR="006F44FB">
        <w:rPr>
          <w:rFonts w:asciiTheme="minorHAnsi" w:hAnsiTheme="minorHAnsi"/>
          <w:color w:val="000000"/>
          <w:sz w:val="22"/>
          <w:szCs w:val="22"/>
        </w:rPr>
        <w:t>at the transaction level</w:t>
      </w:r>
      <w:r w:rsidR="00745DC4">
        <w:rPr>
          <w:rFonts w:asciiTheme="minorHAnsi" w:hAnsiTheme="minorHAnsi"/>
          <w:color w:val="000000"/>
          <w:sz w:val="22"/>
          <w:szCs w:val="22"/>
        </w:rPr>
        <w:t xml:space="preserve"> as described in greater detail below.</w:t>
      </w:r>
      <w:r w:rsidRPr="00F07104">
        <w:rPr>
          <w:rFonts w:asciiTheme="minorHAnsi" w:hAnsiTheme="minorHAnsi"/>
          <w:color w:val="000000"/>
          <w:sz w:val="22"/>
          <w:szCs w:val="22"/>
        </w:rPr>
        <w:t xml:space="preserve"> </w:t>
      </w:r>
    </w:p>
    <w:p w14:paraId="0935EB8D" w14:textId="77777777" w:rsidR="00882435" w:rsidRPr="00882435" w:rsidRDefault="00882435" w:rsidP="00882435">
      <w:pPr>
        <w:pStyle w:val="ListParagraph"/>
        <w:rPr>
          <w:rFonts w:asciiTheme="minorHAnsi" w:hAnsiTheme="minorHAnsi"/>
          <w:color w:val="000000"/>
          <w:sz w:val="22"/>
          <w:szCs w:val="22"/>
        </w:rPr>
      </w:pPr>
    </w:p>
    <w:p w14:paraId="340D0F23" w14:textId="783CFA17" w:rsidR="00F07104" w:rsidRPr="00882435" w:rsidRDefault="00F07104" w:rsidP="00882435">
      <w:pPr>
        <w:pStyle w:val="ListParagraph"/>
        <w:numPr>
          <w:ilvl w:val="0"/>
          <w:numId w:val="24"/>
        </w:numPr>
        <w:rPr>
          <w:rFonts w:asciiTheme="minorHAnsi" w:hAnsiTheme="minorHAnsi"/>
          <w:color w:val="000000"/>
          <w:sz w:val="22"/>
          <w:szCs w:val="22"/>
        </w:rPr>
      </w:pPr>
      <w:r w:rsidRPr="00882435">
        <w:rPr>
          <w:rFonts w:asciiTheme="minorHAnsi" w:hAnsiTheme="minorHAnsi"/>
          <w:color w:val="000000"/>
          <w:sz w:val="22"/>
          <w:szCs w:val="22"/>
        </w:rPr>
        <w:t>Evidence demonstrating that the landowners are willing sellers (</w:t>
      </w:r>
      <w:r w:rsidR="004F4634">
        <w:rPr>
          <w:rFonts w:asciiTheme="minorHAnsi" w:hAnsiTheme="minorHAnsi"/>
          <w:color w:val="000000"/>
          <w:sz w:val="22"/>
          <w:szCs w:val="22"/>
        </w:rPr>
        <w:t xml:space="preserve">e.g., </w:t>
      </w:r>
      <w:r w:rsidRPr="00882435">
        <w:rPr>
          <w:rFonts w:asciiTheme="minorHAnsi" w:hAnsiTheme="minorHAnsi"/>
          <w:color w:val="000000"/>
          <w:sz w:val="22"/>
          <w:szCs w:val="22"/>
        </w:rPr>
        <w:t xml:space="preserve">a letter or other form of written acknowledgment) </w:t>
      </w:r>
      <w:r w:rsidR="002F3C37">
        <w:rPr>
          <w:rFonts w:asciiTheme="minorHAnsi" w:hAnsiTheme="minorHAnsi"/>
          <w:color w:val="000000"/>
          <w:sz w:val="22"/>
          <w:szCs w:val="22"/>
        </w:rPr>
        <w:t>is</w:t>
      </w:r>
      <w:r w:rsidRPr="00882435">
        <w:rPr>
          <w:rFonts w:asciiTheme="minorHAnsi" w:hAnsiTheme="minorHAnsi"/>
          <w:color w:val="000000"/>
          <w:sz w:val="22"/>
          <w:szCs w:val="22"/>
        </w:rPr>
        <w:t xml:space="preserve"> considered as part of the </w:t>
      </w:r>
      <w:r w:rsidR="003937B3">
        <w:rPr>
          <w:rFonts w:asciiTheme="minorHAnsi" w:hAnsiTheme="minorHAnsi"/>
          <w:color w:val="000000"/>
          <w:sz w:val="22"/>
          <w:szCs w:val="22"/>
        </w:rPr>
        <w:t xml:space="preserve">project readiness (see </w:t>
      </w:r>
      <w:r w:rsidR="000B614C">
        <w:rPr>
          <w:rFonts w:asciiTheme="minorHAnsi" w:hAnsiTheme="minorHAnsi"/>
          <w:color w:val="000000"/>
          <w:sz w:val="22"/>
          <w:szCs w:val="22"/>
        </w:rPr>
        <w:t>VI. Application Review Information</w:t>
      </w:r>
      <w:r w:rsidR="003937B3">
        <w:rPr>
          <w:rFonts w:asciiTheme="minorHAnsi" w:hAnsiTheme="minorHAnsi"/>
          <w:color w:val="000000"/>
          <w:sz w:val="22"/>
          <w:szCs w:val="22"/>
        </w:rPr>
        <w:t>)</w:t>
      </w:r>
      <w:r w:rsidR="00882435">
        <w:rPr>
          <w:rFonts w:asciiTheme="minorHAnsi" w:hAnsiTheme="minorHAnsi"/>
          <w:color w:val="000000"/>
          <w:sz w:val="22"/>
          <w:szCs w:val="22"/>
        </w:rPr>
        <w:t xml:space="preserve"> and </w:t>
      </w:r>
      <w:r w:rsidR="003937B3">
        <w:rPr>
          <w:rFonts w:asciiTheme="minorHAnsi" w:hAnsiTheme="minorHAnsi"/>
          <w:color w:val="000000"/>
          <w:sz w:val="22"/>
          <w:szCs w:val="22"/>
        </w:rPr>
        <w:t>is</w:t>
      </w:r>
      <w:r w:rsidR="00882435" w:rsidRPr="00882435">
        <w:rPr>
          <w:rFonts w:asciiTheme="minorHAnsi" w:hAnsiTheme="minorHAnsi"/>
          <w:color w:val="000000"/>
          <w:sz w:val="22"/>
          <w:szCs w:val="22"/>
        </w:rPr>
        <w:t xml:space="preserve"> </w:t>
      </w:r>
      <w:r w:rsidR="00DF2357" w:rsidRPr="00DF2357">
        <w:rPr>
          <w:rFonts w:asciiTheme="minorHAnsi" w:hAnsiTheme="minorHAnsi"/>
          <w:color w:val="000000"/>
          <w:sz w:val="22"/>
          <w:szCs w:val="22"/>
        </w:rPr>
        <w:t>required prior to expenditure of funds if the project is selected for funding</w:t>
      </w:r>
      <w:r w:rsidR="00DF2357">
        <w:rPr>
          <w:rFonts w:asciiTheme="minorHAnsi" w:hAnsiTheme="minorHAnsi"/>
          <w:color w:val="000000"/>
          <w:sz w:val="22"/>
          <w:szCs w:val="22"/>
        </w:rPr>
        <w:t xml:space="preserve">.  </w:t>
      </w:r>
    </w:p>
    <w:p w14:paraId="740A72D3" w14:textId="77777777" w:rsidR="00F07104" w:rsidRDefault="00F07104" w:rsidP="00F0710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4FE402EF" w14:textId="3A496FD4" w:rsidR="00F07104" w:rsidRPr="00E36BCA" w:rsidRDefault="00F07104" w:rsidP="00F0710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olor w:val="000000"/>
          <w:sz w:val="22"/>
          <w:szCs w:val="22"/>
        </w:rPr>
      </w:pPr>
      <w:r w:rsidRPr="00E36BCA">
        <w:rPr>
          <w:rFonts w:asciiTheme="minorHAnsi" w:hAnsiTheme="minorHAnsi"/>
          <w:color w:val="000000"/>
          <w:sz w:val="22"/>
          <w:szCs w:val="22"/>
        </w:rPr>
        <w:t>Federal land acquisition grant programs fund the purchase of land at marke</w:t>
      </w:r>
      <w:r w:rsidR="0092645A">
        <w:rPr>
          <w:rFonts w:asciiTheme="minorHAnsi" w:hAnsiTheme="minorHAnsi"/>
          <w:color w:val="000000"/>
          <w:sz w:val="22"/>
          <w:szCs w:val="22"/>
        </w:rPr>
        <w:t xml:space="preserve">t value, from willing sellers. </w:t>
      </w:r>
      <w:r w:rsidRPr="00E36BCA">
        <w:rPr>
          <w:rFonts w:asciiTheme="minorHAnsi" w:hAnsiTheme="minorHAnsi"/>
          <w:color w:val="000000"/>
          <w:sz w:val="22"/>
          <w:szCs w:val="22"/>
        </w:rPr>
        <w:t xml:space="preserve">Market value must be determined by appraisals performed in accordance with the </w:t>
      </w:r>
      <w:r w:rsidRPr="00DF2357">
        <w:rPr>
          <w:rFonts w:asciiTheme="minorHAnsi" w:hAnsiTheme="minorHAnsi"/>
          <w:color w:val="000000"/>
          <w:sz w:val="22"/>
          <w:szCs w:val="22"/>
        </w:rPr>
        <w:t>Uniform Appraisal Standards for Federal Land Acquisitions,</w:t>
      </w:r>
      <w:r w:rsidRPr="00E36BCA">
        <w:rPr>
          <w:rFonts w:asciiTheme="minorHAnsi" w:hAnsiTheme="minorHAnsi"/>
          <w:color w:val="000000"/>
          <w:sz w:val="22"/>
          <w:szCs w:val="22"/>
        </w:rPr>
        <w:t xml:space="preserve"> and all other applicable laws and regulation</w:t>
      </w:r>
      <w:r w:rsidR="00A44958">
        <w:rPr>
          <w:rFonts w:asciiTheme="minorHAnsi" w:hAnsiTheme="minorHAnsi"/>
          <w:color w:val="000000"/>
          <w:sz w:val="22"/>
          <w:szCs w:val="22"/>
        </w:rPr>
        <w:t xml:space="preserve">s. </w:t>
      </w:r>
      <w:r w:rsidRPr="00E36BCA">
        <w:rPr>
          <w:rFonts w:asciiTheme="minorHAnsi" w:hAnsiTheme="minorHAnsi"/>
          <w:color w:val="000000"/>
          <w:sz w:val="22"/>
          <w:szCs w:val="22"/>
        </w:rPr>
        <w:t xml:space="preserve">Appraisals are not required to be submitted with the grant proposals, </w:t>
      </w:r>
      <w:r w:rsidR="003937B3">
        <w:rPr>
          <w:rFonts w:asciiTheme="minorHAnsi" w:hAnsiTheme="minorHAnsi"/>
          <w:color w:val="000000"/>
          <w:sz w:val="22"/>
          <w:szCs w:val="22"/>
        </w:rPr>
        <w:t xml:space="preserve">but will contribute to the project readiness criteria. Appraisals </w:t>
      </w:r>
      <w:r w:rsidRPr="00E36BCA">
        <w:rPr>
          <w:rFonts w:asciiTheme="minorHAnsi" w:hAnsiTheme="minorHAnsi"/>
          <w:color w:val="000000"/>
          <w:sz w:val="22"/>
          <w:szCs w:val="22"/>
        </w:rPr>
        <w:t xml:space="preserve">are </w:t>
      </w:r>
      <w:r w:rsidRPr="00DF2357">
        <w:rPr>
          <w:rFonts w:asciiTheme="minorHAnsi" w:hAnsiTheme="minorHAnsi"/>
          <w:color w:val="000000"/>
          <w:sz w:val="22"/>
          <w:szCs w:val="22"/>
        </w:rPr>
        <w:t>required prior to expenditure of funds if the pr</w:t>
      </w:r>
      <w:r w:rsidR="00A44958" w:rsidRPr="00DF2357">
        <w:rPr>
          <w:rFonts w:asciiTheme="minorHAnsi" w:hAnsiTheme="minorHAnsi"/>
          <w:color w:val="000000"/>
          <w:sz w:val="22"/>
          <w:szCs w:val="22"/>
        </w:rPr>
        <w:t>oject is selected for funding.</w:t>
      </w:r>
      <w:r w:rsidR="00A44958">
        <w:rPr>
          <w:rFonts w:asciiTheme="minorHAnsi" w:hAnsiTheme="minorHAnsi"/>
          <w:color w:val="000000"/>
          <w:sz w:val="22"/>
          <w:szCs w:val="22"/>
        </w:rPr>
        <w:t xml:space="preserve"> </w:t>
      </w:r>
      <w:r w:rsidRPr="00E36BCA">
        <w:rPr>
          <w:rFonts w:asciiTheme="minorHAnsi" w:hAnsiTheme="minorHAnsi"/>
          <w:color w:val="000000"/>
          <w:sz w:val="22"/>
          <w:szCs w:val="22"/>
        </w:rPr>
        <w:t xml:space="preserve">Please be aware that if an appraisal to Federal standards is not provided with the grant application, the amount specified in the award announcement will be based on the estimate of the property's value as </w:t>
      </w:r>
      <w:r w:rsidR="0013595D">
        <w:rPr>
          <w:rFonts w:asciiTheme="minorHAnsi" w:hAnsiTheme="minorHAnsi"/>
          <w:color w:val="000000"/>
          <w:sz w:val="22"/>
          <w:szCs w:val="22"/>
        </w:rPr>
        <w:t>provided in the grant proposal.</w:t>
      </w:r>
      <w:r w:rsidRPr="00E36BCA">
        <w:rPr>
          <w:rFonts w:asciiTheme="minorHAnsi" w:hAnsiTheme="minorHAnsi"/>
          <w:color w:val="000000"/>
          <w:sz w:val="22"/>
          <w:szCs w:val="22"/>
        </w:rPr>
        <w:t xml:space="preserve"> However, the actual purchase price will not be greater than the current market value as determined by an appraisal </w:t>
      </w:r>
      <w:r w:rsidR="004F4634">
        <w:rPr>
          <w:rFonts w:asciiTheme="minorHAnsi" w:hAnsiTheme="minorHAnsi"/>
          <w:color w:val="000000"/>
          <w:sz w:val="22"/>
          <w:szCs w:val="22"/>
        </w:rPr>
        <w:t xml:space="preserve">and appraisal review </w:t>
      </w:r>
      <w:r w:rsidRPr="00E36BCA">
        <w:rPr>
          <w:rFonts w:asciiTheme="minorHAnsi" w:hAnsiTheme="minorHAnsi"/>
          <w:color w:val="000000"/>
          <w:sz w:val="22"/>
          <w:szCs w:val="22"/>
        </w:rPr>
        <w:t>completed to Federal standards</w:t>
      </w:r>
      <w:r w:rsidR="00A44958">
        <w:rPr>
          <w:rFonts w:asciiTheme="minorHAnsi" w:hAnsiTheme="minorHAnsi"/>
          <w:color w:val="000000"/>
          <w:sz w:val="22"/>
          <w:szCs w:val="22"/>
        </w:rPr>
        <w:t xml:space="preserve">. </w:t>
      </w:r>
      <w:r w:rsidRPr="00E36BCA">
        <w:rPr>
          <w:rFonts w:asciiTheme="minorHAnsi" w:hAnsiTheme="minorHAnsi"/>
          <w:color w:val="000000"/>
          <w:sz w:val="22"/>
          <w:szCs w:val="22"/>
        </w:rPr>
        <w:t>States or other non-Federal partners will be responsible for ensuring that appraisal</w:t>
      </w:r>
      <w:r w:rsidR="00A44958">
        <w:rPr>
          <w:rFonts w:asciiTheme="minorHAnsi" w:hAnsiTheme="minorHAnsi"/>
          <w:color w:val="000000"/>
          <w:sz w:val="22"/>
          <w:szCs w:val="22"/>
        </w:rPr>
        <w:t xml:space="preserve"> and title work are completed</w:t>
      </w:r>
      <w:r w:rsidR="00A44958" w:rsidRPr="00882435">
        <w:rPr>
          <w:rFonts w:asciiTheme="minorHAnsi" w:hAnsiTheme="minorHAnsi"/>
          <w:color w:val="000000"/>
          <w:sz w:val="22"/>
          <w:szCs w:val="22"/>
        </w:rPr>
        <w:t xml:space="preserve">. </w:t>
      </w:r>
      <w:r w:rsidRPr="00882435">
        <w:rPr>
          <w:rFonts w:asciiTheme="minorHAnsi" w:hAnsiTheme="minorHAnsi"/>
          <w:color w:val="000000"/>
          <w:sz w:val="22"/>
          <w:szCs w:val="22"/>
        </w:rPr>
        <w:t xml:space="preserve">The cost of conducting an appraisal(s) and completing title work, in accordance with Federal requirements, must either be assumed by the State or a non-Federal </w:t>
      </w:r>
      <w:proofErr w:type="spellStart"/>
      <w:r w:rsidRPr="00882435">
        <w:rPr>
          <w:rFonts w:asciiTheme="minorHAnsi" w:hAnsiTheme="minorHAnsi"/>
          <w:color w:val="000000"/>
          <w:sz w:val="22"/>
          <w:szCs w:val="22"/>
        </w:rPr>
        <w:t>subgrantee</w:t>
      </w:r>
      <w:proofErr w:type="spellEnd"/>
      <w:r w:rsidR="00882435">
        <w:rPr>
          <w:rFonts w:asciiTheme="minorHAnsi" w:hAnsiTheme="minorHAnsi"/>
          <w:color w:val="000000"/>
          <w:sz w:val="22"/>
          <w:szCs w:val="22"/>
        </w:rPr>
        <w:t xml:space="preserve"> (as matching funds)</w:t>
      </w:r>
      <w:r w:rsidRPr="00882435">
        <w:rPr>
          <w:rFonts w:asciiTheme="minorHAnsi" w:hAnsiTheme="minorHAnsi"/>
          <w:color w:val="000000"/>
          <w:sz w:val="22"/>
          <w:szCs w:val="22"/>
        </w:rPr>
        <w:t xml:space="preserve">, or included </w:t>
      </w:r>
      <w:r w:rsidR="00517099">
        <w:rPr>
          <w:rFonts w:asciiTheme="minorHAnsi" w:hAnsiTheme="minorHAnsi"/>
          <w:color w:val="000000"/>
          <w:sz w:val="22"/>
          <w:szCs w:val="22"/>
        </w:rPr>
        <w:t>as part of the Federal request in the project</w:t>
      </w:r>
      <w:r w:rsidRPr="00882435">
        <w:rPr>
          <w:rFonts w:asciiTheme="minorHAnsi" w:hAnsiTheme="minorHAnsi"/>
          <w:color w:val="000000"/>
          <w:sz w:val="22"/>
          <w:szCs w:val="22"/>
        </w:rPr>
        <w:t xml:space="preserve"> proposal.</w:t>
      </w:r>
      <w:r w:rsidRPr="00E36BCA">
        <w:rPr>
          <w:rFonts w:asciiTheme="minorHAnsi" w:hAnsiTheme="minorHAnsi"/>
          <w:color w:val="000000"/>
          <w:sz w:val="22"/>
          <w:szCs w:val="22"/>
        </w:rPr>
        <w:t xml:space="preserve"> </w:t>
      </w:r>
    </w:p>
    <w:p w14:paraId="6B0E5CB3" w14:textId="77777777" w:rsidR="00F07104" w:rsidRPr="00E36BCA" w:rsidRDefault="00F07104" w:rsidP="00F0710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olor w:val="000000"/>
          <w:sz w:val="22"/>
          <w:szCs w:val="22"/>
        </w:rPr>
      </w:pPr>
    </w:p>
    <w:p w14:paraId="79517572" w14:textId="7D2611AD" w:rsidR="00F07104" w:rsidRPr="0013595D" w:rsidRDefault="00F07104" w:rsidP="009B5B09">
      <w:pPr>
        <w:pStyle w:val="ListParagraph"/>
        <w:widowControl w:val="0"/>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olor w:val="000000"/>
          <w:sz w:val="22"/>
          <w:szCs w:val="22"/>
        </w:rPr>
      </w:pPr>
      <w:r w:rsidRPr="0013595D">
        <w:rPr>
          <w:rFonts w:asciiTheme="minorHAnsi" w:hAnsiTheme="minorHAnsi"/>
          <w:color w:val="000000"/>
          <w:sz w:val="22"/>
          <w:szCs w:val="22"/>
        </w:rPr>
        <w:lastRenderedPageBreak/>
        <w:t xml:space="preserve">The proposal must state a commitment to funding for and implementation of management of the habitat in perpetuity, consistent with the conservation needs of the species. </w:t>
      </w:r>
    </w:p>
    <w:p w14:paraId="694229D5" w14:textId="7586C7D5" w:rsidR="00F07104" w:rsidRPr="00E36BCA" w:rsidRDefault="00F07104" w:rsidP="00F07104">
      <w:pPr>
        <w:rPr>
          <w:rFonts w:asciiTheme="minorHAnsi" w:hAnsiTheme="minorHAnsi"/>
          <w:color w:val="000000"/>
          <w:sz w:val="22"/>
          <w:szCs w:val="22"/>
        </w:rPr>
      </w:pPr>
    </w:p>
    <w:p w14:paraId="7CB2BCCA" w14:textId="657AAFDC" w:rsidR="009C5796" w:rsidRPr="009C5796" w:rsidRDefault="009C5796" w:rsidP="009C5796">
      <w:pPr>
        <w:pStyle w:val="ListParagraph"/>
        <w:widowControl w:val="0"/>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olor w:val="000000"/>
          <w:sz w:val="22"/>
          <w:szCs w:val="22"/>
        </w:rPr>
      </w:pPr>
      <w:r w:rsidRPr="009A49A8">
        <w:rPr>
          <w:rFonts w:asciiTheme="minorHAnsi" w:hAnsiTheme="minorHAnsi"/>
          <w:b/>
          <w:color w:val="000000"/>
          <w:sz w:val="22"/>
          <w:szCs w:val="22"/>
        </w:rPr>
        <w:t>For HCP Land Acquisition Grants</w:t>
      </w:r>
      <w:r>
        <w:rPr>
          <w:rFonts w:asciiTheme="minorHAnsi" w:hAnsiTheme="minorHAnsi"/>
          <w:color w:val="000000"/>
          <w:sz w:val="22"/>
          <w:szCs w:val="22"/>
        </w:rPr>
        <w:t xml:space="preserve"> - </w:t>
      </w:r>
      <w:r w:rsidRPr="0013595D">
        <w:rPr>
          <w:rFonts w:asciiTheme="minorHAnsi" w:hAnsiTheme="minorHAnsi"/>
          <w:color w:val="000000"/>
          <w:sz w:val="22"/>
          <w:szCs w:val="22"/>
        </w:rPr>
        <w:t>Only one prop</w:t>
      </w:r>
      <w:r>
        <w:rPr>
          <w:rFonts w:asciiTheme="minorHAnsi" w:hAnsiTheme="minorHAnsi"/>
          <w:color w:val="000000"/>
          <w:sz w:val="22"/>
          <w:szCs w:val="22"/>
        </w:rPr>
        <w:t xml:space="preserve">osal per HCP may be submitted. </w:t>
      </w:r>
      <w:r w:rsidRPr="009C5796">
        <w:rPr>
          <w:rFonts w:asciiTheme="minorHAnsi" w:hAnsiTheme="minorHAnsi"/>
          <w:color w:val="000000"/>
          <w:sz w:val="22"/>
          <w:szCs w:val="22"/>
        </w:rPr>
        <w:t>The land proposed for acquisition (or as non-Federal cost share) must be associated with an approved (i.e., permitted) HCP.</w:t>
      </w:r>
      <w:r>
        <w:rPr>
          <w:rFonts w:asciiTheme="minorHAnsi" w:hAnsiTheme="minorHAnsi"/>
          <w:color w:val="000000"/>
          <w:sz w:val="22"/>
          <w:szCs w:val="22"/>
        </w:rPr>
        <w:t xml:space="preserve"> </w:t>
      </w:r>
      <w:r w:rsidRPr="009C5796">
        <w:rPr>
          <w:rFonts w:asciiTheme="minorHAnsi" w:hAnsiTheme="minorHAnsi"/>
          <w:color w:val="000000"/>
          <w:sz w:val="22"/>
          <w:szCs w:val="22"/>
        </w:rPr>
        <w:t>The proposed land acquisition complements, but does not replace, the Federal mitigation requirements contained in the HCP.</w:t>
      </w:r>
      <w:r>
        <w:rPr>
          <w:rFonts w:asciiTheme="minorHAnsi" w:hAnsiTheme="minorHAnsi"/>
          <w:color w:val="000000"/>
          <w:sz w:val="22"/>
          <w:szCs w:val="22"/>
        </w:rPr>
        <w:t xml:space="preserve"> </w:t>
      </w:r>
      <w:r w:rsidRPr="00A605DC">
        <w:rPr>
          <w:rFonts w:asciiTheme="minorHAnsi" w:hAnsiTheme="minorHAnsi"/>
          <w:color w:val="000000"/>
          <w:sz w:val="22"/>
          <w:szCs w:val="22"/>
        </w:rPr>
        <w:t>For regional HCPs with subarea plans, please submit multiple acquisition proposals under the one regional plan title. The proposal must specifically identify the parcel</w:t>
      </w:r>
      <w:r>
        <w:rPr>
          <w:rFonts w:asciiTheme="minorHAnsi" w:hAnsiTheme="minorHAnsi"/>
          <w:color w:val="000000"/>
          <w:sz w:val="22"/>
          <w:szCs w:val="22"/>
        </w:rPr>
        <w:t>(s)</w:t>
      </w:r>
      <w:r w:rsidRPr="00A605DC">
        <w:rPr>
          <w:rFonts w:asciiTheme="minorHAnsi" w:hAnsiTheme="minorHAnsi"/>
          <w:color w:val="000000"/>
          <w:sz w:val="22"/>
          <w:szCs w:val="22"/>
        </w:rPr>
        <w:t xml:space="preserve"> to be acquired in order to be considered. </w:t>
      </w:r>
      <w:r>
        <w:rPr>
          <w:rFonts w:asciiTheme="minorHAnsi" w:hAnsiTheme="minorHAnsi"/>
          <w:color w:val="000000"/>
          <w:sz w:val="22"/>
          <w:szCs w:val="22"/>
        </w:rPr>
        <w:t>A</w:t>
      </w:r>
      <w:r w:rsidRPr="00A605DC">
        <w:rPr>
          <w:rFonts w:asciiTheme="minorHAnsi" w:hAnsiTheme="minorHAnsi"/>
          <w:color w:val="000000"/>
          <w:sz w:val="22"/>
          <w:szCs w:val="22"/>
        </w:rPr>
        <w:t xml:space="preserve">cquisition of more than one parcel per HCP may be funded. If </w:t>
      </w:r>
      <w:r>
        <w:rPr>
          <w:rFonts w:asciiTheme="minorHAnsi" w:hAnsiTheme="minorHAnsi"/>
          <w:color w:val="000000"/>
          <w:sz w:val="22"/>
          <w:szCs w:val="22"/>
        </w:rPr>
        <w:t>submitting more than</w:t>
      </w:r>
      <w:r w:rsidRPr="00A605DC">
        <w:rPr>
          <w:rFonts w:asciiTheme="minorHAnsi" w:hAnsiTheme="minorHAnsi"/>
          <w:color w:val="000000"/>
          <w:sz w:val="22"/>
          <w:szCs w:val="22"/>
        </w:rPr>
        <w:t xml:space="preserve"> one parcel for consideration</w:t>
      </w:r>
      <w:r>
        <w:rPr>
          <w:rFonts w:asciiTheme="minorHAnsi" w:hAnsiTheme="minorHAnsi"/>
          <w:color w:val="000000"/>
          <w:sz w:val="22"/>
          <w:szCs w:val="22"/>
        </w:rPr>
        <w:t>,</w:t>
      </w:r>
      <w:r w:rsidRPr="00A605DC">
        <w:rPr>
          <w:rFonts w:asciiTheme="minorHAnsi" w:hAnsiTheme="minorHAnsi"/>
          <w:color w:val="000000"/>
          <w:sz w:val="22"/>
          <w:szCs w:val="22"/>
        </w:rPr>
        <w:t xml:space="preserve"> </w:t>
      </w:r>
      <w:r>
        <w:rPr>
          <w:rFonts w:asciiTheme="minorHAnsi" w:hAnsiTheme="minorHAnsi"/>
          <w:color w:val="000000"/>
          <w:sz w:val="22"/>
          <w:szCs w:val="22"/>
        </w:rPr>
        <w:t xml:space="preserve">the proposal </w:t>
      </w:r>
      <w:r w:rsidRPr="00A605DC">
        <w:rPr>
          <w:rFonts w:asciiTheme="minorHAnsi" w:hAnsiTheme="minorHAnsi"/>
          <w:color w:val="000000"/>
          <w:sz w:val="22"/>
          <w:szCs w:val="22"/>
        </w:rPr>
        <w:t>must include the relative acquisition priorities for each parcel</w:t>
      </w:r>
      <w:r>
        <w:rPr>
          <w:rFonts w:asciiTheme="minorHAnsi" w:hAnsiTheme="minorHAnsi"/>
          <w:color w:val="000000"/>
          <w:sz w:val="22"/>
          <w:szCs w:val="22"/>
        </w:rPr>
        <w:t xml:space="preserve"> as well the other evaluation factors identified below</w:t>
      </w:r>
      <w:r w:rsidRPr="00A605DC">
        <w:rPr>
          <w:rFonts w:asciiTheme="minorHAnsi" w:hAnsiTheme="minorHAnsi"/>
          <w:color w:val="000000"/>
          <w:sz w:val="22"/>
          <w:szCs w:val="22"/>
        </w:rPr>
        <w:t>.</w:t>
      </w:r>
      <w:r>
        <w:rPr>
          <w:rFonts w:asciiTheme="minorHAnsi" w:hAnsiTheme="minorHAnsi"/>
          <w:color w:val="000000"/>
          <w:sz w:val="22"/>
          <w:szCs w:val="22"/>
        </w:rPr>
        <w:t xml:space="preserve"> </w:t>
      </w:r>
      <w:r w:rsidRPr="00A605DC">
        <w:rPr>
          <w:rFonts w:asciiTheme="minorHAnsi" w:hAnsiTheme="minorHAnsi"/>
          <w:color w:val="000000"/>
          <w:sz w:val="22"/>
          <w:szCs w:val="22"/>
        </w:rPr>
        <w:t>We encourage you to include more than one parcel</w:t>
      </w:r>
      <w:r>
        <w:rPr>
          <w:rFonts w:asciiTheme="minorHAnsi" w:hAnsiTheme="minorHAnsi"/>
          <w:color w:val="000000"/>
          <w:sz w:val="22"/>
          <w:szCs w:val="22"/>
        </w:rPr>
        <w:t>, but not an exhaustive list of parcels,</w:t>
      </w:r>
      <w:r w:rsidRPr="00A605DC">
        <w:rPr>
          <w:rFonts w:asciiTheme="minorHAnsi" w:hAnsiTheme="minorHAnsi"/>
          <w:color w:val="000000"/>
          <w:sz w:val="22"/>
          <w:szCs w:val="22"/>
        </w:rPr>
        <w:t xml:space="preserve"> in the proposal in the event the transaction for the highest priority acquisition cannot be completed; subject to the outcome of fund reassignment procedures, funding of the next highest priority parcel acquisition identified in the proposal may be approved. </w:t>
      </w:r>
      <w:r>
        <w:rPr>
          <w:rFonts w:asciiTheme="minorHAnsi" w:hAnsiTheme="minorHAnsi"/>
          <w:color w:val="000000"/>
          <w:sz w:val="22"/>
          <w:szCs w:val="22"/>
        </w:rPr>
        <w:t xml:space="preserve">Parcels not included in the proposal will not be eligible for substitution for parcels that are not acquired. However, lists of potential parcels that do not include </w:t>
      </w:r>
      <w:r w:rsidRPr="00A605DC">
        <w:rPr>
          <w:rFonts w:asciiTheme="minorHAnsi" w:hAnsiTheme="minorHAnsi"/>
          <w:color w:val="000000"/>
          <w:sz w:val="22"/>
          <w:szCs w:val="22"/>
        </w:rPr>
        <w:t>the relative acquisition priorities for each parcel, the price of each parcel, and the amount of the request (purchase price minus the non-Federal match) for each parcel</w:t>
      </w:r>
      <w:r>
        <w:rPr>
          <w:rFonts w:asciiTheme="minorHAnsi" w:hAnsiTheme="minorHAnsi"/>
          <w:color w:val="000000"/>
          <w:sz w:val="22"/>
          <w:szCs w:val="22"/>
        </w:rPr>
        <w:t xml:space="preserve"> will not be considered. Projects eligible for HCP Land Acquisition Grant funding will not be considered for Recovery Land Acquisition funding</w:t>
      </w:r>
      <w:r w:rsidRPr="00E36BCA">
        <w:rPr>
          <w:rFonts w:asciiTheme="minorHAnsi" w:hAnsiTheme="minorHAnsi"/>
          <w:color w:val="000000"/>
          <w:sz w:val="22"/>
          <w:szCs w:val="22"/>
        </w:rPr>
        <w:t>.</w:t>
      </w:r>
      <w:r>
        <w:rPr>
          <w:rFonts w:asciiTheme="minorHAnsi" w:hAnsiTheme="minorHAnsi"/>
          <w:color w:val="000000"/>
          <w:sz w:val="22"/>
          <w:szCs w:val="22"/>
        </w:rPr>
        <w:t xml:space="preserve">  </w:t>
      </w:r>
    </w:p>
    <w:p w14:paraId="1CA98B4D" w14:textId="77777777" w:rsidR="009C5796" w:rsidRPr="009C5796" w:rsidRDefault="009C5796" w:rsidP="009C5796">
      <w:pPr>
        <w:pStyle w:val="ListParagraph"/>
        <w:rPr>
          <w:rFonts w:asciiTheme="minorHAnsi" w:hAnsiTheme="minorHAnsi"/>
          <w:color w:val="000000"/>
          <w:sz w:val="22"/>
          <w:szCs w:val="22"/>
        </w:rPr>
      </w:pPr>
    </w:p>
    <w:p w14:paraId="744DFB96" w14:textId="3E58F545" w:rsidR="009C5796" w:rsidRDefault="009C5796" w:rsidP="007D6FDE">
      <w:pPr>
        <w:pStyle w:val="ListParagraph"/>
        <w:widowControl w:val="0"/>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9A49A8">
        <w:rPr>
          <w:rFonts w:asciiTheme="minorHAnsi" w:hAnsiTheme="minorHAnsi"/>
          <w:b/>
          <w:color w:val="000000"/>
          <w:sz w:val="22"/>
          <w:szCs w:val="22"/>
        </w:rPr>
        <w:t>For Recovery Land Acquisition Grants</w:t>
      </w:r>
      <w:r>
        <w:rPr>
          <w:rFonts w:asciiTheme="minorHAnsi" w:hAnsiTheme="minorHAnsi"/>
          <w:color w:val="000000"/>
          <w:sz w:val="22"/>
          <w:szCs w:val="22"/>
        </w:rPr>
        <w:t xml:space="preserve"> - </w:t>
      </w:r>
      <w:r w:rsidR="00C10E6E" w:rsidRPr="00FF1F57">
        <w:rPr>
          <w:rFonts w:asciiTheme="minorHAnsi" w:hAnsiTheme="minorHAnsi"/>
          <w:color w:val="000000"/>
          <w:sz w:val="22"/>
          <w:szCs w:val="22"/>
        </w:rPr>
        <w:t xml:space="preserve">The funds must contribute to the recovery of at least one listed species pursuant to </w:t>
      </w:r>
      <w:r w:rsidR="00C10E6E">
        <w:rPr>
          <w:rFonts w:asciiTheme="minorHAnsi" w:hAnsiTheme="minorHAnsi"/>
          <w:color w:val="000000"/>
          <w:sz w:val="22"/>
          <w:szCs w:val="22"/>
        </w:rPr>
        <w:t xml:space="preserve">a </w:t>
      </w:r>
      <w:r w:rsidR="00C10E6E" w:rsidRPr="00FF1F57">
        <w:rPr>
          <w:rFonts w:asciiTheme="minorHAnsi" w:hAnsiTheme="minorHAnsi"/>
          <w:color w:val="000000"/>
          <w:sz w:val="22"/>
          <w:szCs w:val="22"/>
        </w:rPr>
        <w:t>draft</w:t>
      </w:r>
      <w:r>
        <w:rPr>
          <w:rFonts w:asciiTheme="minorHAnsi" w:hAnsiTheme="minorHAnsi"/>
          <w:color w:val="000000"/>
          <w:sz w:val="22"/>
          <w:szCs w:val="22"/>
        </w:rPr>
        <w:t xml:space="preserve"> or final</w:t>
      </w:r>
      <w:r w:rsidR="00C10E6E" w:rsidRPr="00FF1F57">
        <w:rPr>
          <w:rFonts w:asciiTheme="minorHAnsi" w:hAnsiTheme="minorHAnsi"/>
          <w:color w:val="000000"/>
          <w:sz w:val="22"/>
          <w:szCs w:val="22"/>
        </w:rPr>
        <w:t xml:space="preserve"> recovery plan</w:t>
      </w:r>
      <w:r>
        <w:rPr>
          <w:rFonts w:asciiTheme="minorHAnsi" w:hAnsiTheme="minorHAnsi"/>
          <w:color w:val="000000"/>
          <w:sz w:val="22"/>
          <w:szCs w:val="22"/>
        </w:rPr>
        <w:t xml:space="preserve"> </w:t>
      </w:r>
      <w:r w:rsidR="00C10E6E" w:rsidRPr="00FF1F57">
        <w:rPr>
          <w:rFonts w:asciiTheme="minorHAnsi" w:hAnsiTheme="minorHAnsi"/>
          <w:color w:val="000000"/>
          <w:sz w:val="22"/>
          <w:szCs w:val="22"/>
        </w:rPr>
        <w:t xml:space="preserve">or similar conservation document </w:t>
      </w:r>
      <w:r w:rsidR="00FF1F57" w:rsidRPr="00FF1F57">
        <w:rPr>
          <w:rFonts w:asciiTheme="minorHAnsi" w:hAnsiTheme="minorHAnsi"/>
          <w:color w:val="000000"/>
          <w:sz w:val="22"/>
          <w:szCs w:val="22"/>
        </w:rPr>
        <w:t>in which habitat protection</w:t>
      </w:r>
      <w:r>
        <w:rPr>
          <w:rFonts w:asciiTheme="minorHAnsi" w:hAnsiTheme="minorHAnsi"/>
          <w:color w:val="000000"/>
          <w:sz w:val="22"/>
          <w:szCs w:val="22"/>
        </w:rPr>
        <w:t xml:space="preserve"> or </w:t>
      </w:r>
      <w:r w:rsidR="00FF1F57" w:rsidRPr="00FF1F57">
        <w:rPr>
          <w:rFonts w:asciiTheme="minorHAnsi" w:hAnsiTheme="minorHAnsi"/>
          <w:color w:val="000000"/>
          <w:sz w:val="22"/>
          <w:szCs w:val="22"/>
        </w:rPr>
        <w:t>land acquisition is identified as a</w:t>
      </w:r>
      <w:r w:rsidR="00FF1F57">
        <w:rPr>
          <w:rFonts w:asciiTheme="minorHAnsi" w:hAnsiTheme="minorHAnsi"/>
          <w:color w:val="000000"/>
          <w:sz w:val="22"/>
          <w:szCs w:val="22"/>
        </w:rPr>
        <w:t xml:space="preserve"> priority</w:t>
      </w:r>
      <w:r w:rsidR="00FF1F57" w:rsidRPr="00FF1F57">
        <w:rPr>
          <w:rFonts w:asciiTheme="minorHAnsi" w:hAnsiTheme="minorHAnsi"/>
          <w:color w:val="000000"/>
          <w:sz w:val="22"/>
          <w:szCs w:val="22"/>
        </w:rPr>
        <w:t xml:space="preserve"> action necessary for </w:t>
      </w:r>
      <w:r w:rsidR="00FF1F57">
        <w:rPr>
          <w:rFonts w:asciiTheme="minorHAnsi" w:hAnsiTheme="minorHAnsi"/>
          <w:color w:val="000000"/>
          <w:sz w:val="22"/>
          <w:szCs w:val="22"/>
        </w:rPr>
        <w:t xml:space="preserve">species </w:t>
      </w:r>
      <w:r w:rsidR="00FF1F57" w:rsidRPr="00FF1F57">
        <w:rPr>
          <w:rFonts w:asciiTheme="minorHAnsi" w:hAnsiTheme="minorHAnsi"/>
          <w:color w:val="000000"/>
          <w:sz w:val="22"/>
          <w:szCs w:val="22"/>
        </w:rPr>
        <w:t xml:space="preserve">recovery. </w:t>
      </w:r>
      <w:r w:rsidR="00517099" w:rsidRPr="009C5796">
        <w:rPr>
          <w:rFonts w:asciiTheme="minorHAnsi" w:hAnsiTheme="minorHAnsi"/>
          <w:color w:val="000000"/>
          <w:sz w:val="22"/>
          <w:szCs w:val="22"/>
        </w:rPr>
        <w:t>Projects eligible for Recovery Land Acquisition Grant funding will not be considered for HCP Land Acquisition funding</w:t>
      </w:r>
      <w:r>
        <w:rPr>
          <w:rFonts w:asciiTheme="minorHAnsi" w:hAnsiTheme="minorHAnsi"/>
          <w:color w:val="000000"/>
          <w:sz w:val="22"/>
          <w:szCs w:val="22"/>
        </w:rPr>
        <w:t>.</w:t>
      </w:r>
    </w:p>
    <w:p w14:paraId="7CA2CDC9" w14:textId="138D39D1" w:rsidR="007D6FDE" w:rsidRPr="009C5796" w:rsidRDefault="00517099" w:rsidP="009C5796">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9C5796">
        <w:rPr>
          <w:rFonts w:asciiTheme="minorHAnsi" w:hAnsiTheme="minorHAnsi"/>
          <w:color w:val="000000"/>
          <w:sz w:val="22"/>
          <w:szCs w:val="22"/>
        </w:rPr>
        <w:t xml:space="preserve"> </w:t>
      </w:r>
    </w:p>
    <w:p w14:paraId="1DD7EE3D" w14:textId="71B3F7C1"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8" w:history="1">
        <w:r w:rsidR="00A30130" w:rsidRPr="00207421">
          <w:rPr>
            <w:rStyle w:val="Hyperlink"/>
            <w:rFonts w:asciiTheme="minorHAnsi" w:hAnsiTheme="minorHAnsi"/>
            <w:sz w:val="22"/>
            <w:szCs w:val="22"/>
          </w:rPr>
          <w:t>2 CFR 25.110(d)</w:t>
        </w:r>
      </w:hyperlink>
      <w:r w:rsidR="007D6FDE">
        <w:rPr>
          <w:rFonts w:asciiTheme="minorHAnsi" w:hAnsiTheme="minorHAnsi"/>
          <w:sz w:val="22"/>
          <w:szCs w:val="22"/>
        </w:rPr>
        <w:t xml:space="preserve">. </w:t>
      </w:r>
      <w:r w:rsidR="00A30130" w:rsidRPr="00207421">
        <w:rPr>
          <w:rFonts w:asciiTheme="minorHAnsi" w:hAnsiTheme="minorHAnsi"/>
          <w:sz w:val="22"/>
          <w:szCs w:val="22"/>
        </w:rPr>
        <w:t xml:space="preserve">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007D6FDE">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w:t>
      </w:r>
      <w:r w:rsidR="007D6FDE">
        <w:rPr>
          <w:rFonts w:asciiTheme="minorHAnsi" w:hAnsiTheme="minorHAnsi"/>
          <w:sz w:val="22"/>
          <w:szCs w:val="22"/>
        </w:rPr>
        <w:t xml:space="preserve">ife of their Federal award(s). </w:t>
      </w:r>
      <w:r w:rsidRPr="00207421">
        <w:rPr>
          <w:rFonts w:asciiTheme="minorHAnsi" w:hAnsiTheme="minorHAnsi"/>
          <w:sz w:val="22"/>
          <w:szCs w:val="22"/>
        </w:rPr>
        <w:t>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w:t>
      </w:r>
      <w:r w:rsidR="007D6FDE">
        <w:rPr>
          <w:rFonts w:asciiTheme="minorHAnsi" w:hAnsiTheme="minorHAnsi"/>
          <w:sz w:val="22"/>
          <w:szCs w:val="22"/>
        </w:rPr>
        <w:t>leted the SAM.gov registration.</w:t>
      </w:r>
      <w:r w:rsidR="008D6EE1" w:rsidRPr="00207421">
        <w:rPr>
          <w:rFonts w:asciiTheme="minorHAnsi" w:hAnsiTheme="minorHAnsi"/>
          <w:sz w:val="22"/>
          <w:szCs w:val="22"/>
        </w:rPr>
        <w:t xml:space="preserve">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determine that the applicant is not</w:t>
      </w:r>
      <w:r w:rsidR="007D6FDE">
        <w:rPr>
          <w:rFonts w:asciiTheme="minorHAnsi" w:hAnsiTheme="minorHAnsi"/>
          <w:sz w:val="22"/>
          <w:szCs w:val="22"/>
        </w:rPr>
        <w:t xml:space="preserve"> qualified to receive an award.</w:t>
      </w:r>
      <w:r w:rsidR="008D6EE1" w:rsidRPr="00207421">
        <w:rPr>
          <w:rFonts w:asciiTheme="minorHAnsi" w:hAnsiTheme="minorHAnsi"/>
          <w:sz w:val="22"/>
          <w:szCs w:val="22"/>
        </w:rPr>
        <w:t xml:space="preserve">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w:t>
      </w:r>
      <w:r w:rsidR="00A856DC" w:rsidRPr="00207421">
        <w:rPr>
          <w:rFonts w:asciiTheme="minorHAnsi" w:hAnsiTheme="minorHAnsi"/>
          <w:color w:val="000000"/>
          <w:sz w:val="22"/>
          <w:szCs w:val="22"/>
        </w:rPr>
        <w:lastRenderedPageBreak/>
        <w:t xml:space="preserve">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9"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47439852"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008E4659" w:rsidRPr="00207421">
        <w:rPr>
          <w:rFonts w:asciiTheme="minorHAnsi" w:hAnsiTheme="minorHAnsi"/>
          <w:sz w:val="22"/>
          <w:szCs w:val="22"/>
        </w:rPr>
        <w:t>The Service conducts a review of the SAM.gov Exclusions database for all applicant entities and their key pro</w:t>
      </w:r>
      <w:r w:rsidR="002F3C37">
        <w:rPr>
          <w:rFonts w:asciiTheme="minorHAnsi" w:hAnsiTheme="minorHAnsi"/>
          <w:sz w:val="22"/>
          <w:szCs w:val="22"/>
        </w:rPr>
        <w:t xml:space="preserve">ject personnel prior to award. </w:t>
      </w:r>
      <w:r w:rsidR="008E4659" w:rsidRPr="00207421">
        <w:rPr>
          <w:rFonts w:asciiTheme="minorHAnsi" w:hAnsiTheme="minorHAnsi"/>
          <w:sz w:val="22"/>
          <w:szCs w:val="22"/>
        </w:rPr>
        <w:t>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63270247" w14:textId="473F84CC" w:rsidR="00993876" w:rsidRPr="002F3C37" w:rsidRDefault="00885F11" w:rsidP="002F3C37">
      <w:pPr>
        <w:pStyle w:val="Heading3"/>
        <w:numPr>
          <w:ilvl w:val="0"/>
          <w:numId w:val="5"/>
        </w:numPr>
      </w:pPr>
      <w:r w:rsidRPr="00F45C68">
        <w:t>Request</w:t>
      </w:r>
      <w:r w:rsidR="00BC389C" w:rsidRPr="00F45C68">
        <w:t>ing Paper</w:t>
      </w:r>
      <w:r w:rsidRPr="00F45C68">
        <w:t xml:space="preserve"> </w:t>
      </w:r>
      <w:r w:rsidR="00BC389C" w:rsidRPr="00F45C68">
        <w:t>Application Package</w:t>
      </w:r>
    </w:p>
    <w:p w14:paraId="3C4A0742" w14:textId="1F4594B8" w:rsidR="00403BBA" w:rsidRDefault="00403BBA" w:rsidP="00EB5EDC">
      <w:pPr>
        <w:pStyle w:val="Heading2"/>
        <w:ind w:firstLine="0"/>
        <w:rPr>
          <w:rFonts w:asciiTheme="minorHAnsi" w:hAnsiTheme="minorHAnsi"/>
          <w:b w:val="0"/>
          <w:bCs w:val="0"/>
          <w:szCs w:val="22"/>
        </w:rPr>
      </w:pPr>
      <w:r w:rsidRPr="00EB5EDC">
        <w:rPr>
          <w:rFonts w:asciiTheme="minorHAnsi" w:hAnsiTheme="minorHAnsi"/>
          <w:b w:val="0"/>
          <w:bCs w:val="0"/>
          <w:szCs w:val="22"/>
        </w:rPr>
        <w:t>Applicants can request paper application packages through the app</w:t>
      </w:r>
      <w:r>
        <w:rPr>
          <w:rFonts w:asciiTheme="minorHAnsi" w:hAnsiTheme="minorHAnsi"/>
          <w:b w:val="0"/>
          <w:bCs w:val="0"/>
          <w:szCs w:val="22"/>
        </w:rPr>
        <w:t>ropriate</w:t>
      </w:r>
      <w:r w:rsidRPr="00EB5EDC">
        <w:rPr>
          <w:rFonts w:asciiTheme="minorHAnsi" w:hAnsiTheme="minorHAnsi"/>
          <w:b w:val="0"/>
          <w:bCs w:val="0"/>
          <w:szCs w:val="22"/>
        </w:rPr>
        <w:t xml:space="preserve"> Regional c</w:t>
      </w:r>
      <w:r>
        <w:rPr>
          <w:rFonts w:asciiTheme="minorHAnsi" w:hAnsiTheme="minorHAnsi"/>
          <w:b w:val="0"/>
          <w:bCs w:val="0"/>
          <w:szCs w:val="22"/>
        </w:rPr>
        <w:t xml:space="preserve">oordinator </w:t>
      </w:r>
      <w:r w:rsidRPr="00EB5EDC">
        <w:rPr>
          <w:rFonts w:asciiTheme="minorHAnsi" w:hAnsiTheme="minorHAnsi"/>
          <w:b w:val="0"/>
          <w:bCs w:val="0"/>
          <w:szCs w:val="22"/>
        </w:rPr>
        <w:t xml:space="preserve">listed </w:t>
      </w:r>
      <w:r>
        <w:rPr>
          <w:rFonts w:asciiTheme="minorHAnsi" w:hAnsiTheme="minorHAnsi"/>
          <w:b w:val="0"/>
          <w:bCs w:val="0"/>
          <w:szCs w:val="22"/>
        </w:rPr>
        <w:t xml:space="preserve">below in </w:t>
      </w:r>
      <w:r w:rsidRPr="00EB5EDC">
        <w:rPr>
          <w:rFonts w:asciiTheme="minorHAnsi" w:hAnsiTheme="minorHAnsi"/>
          <w:b w:val="0"/>
          <w:bCs w:val="0"/>
          <w:szCs w:val="22"/>
        </w:rPr>
        <w:t>Section VIII. Federal Awarding Agency Contacts</w:t>
      </w:r>
      <w:r>
        <w:rPr>
          <w:rFonts w:asciiTheme="minorHAnsi" w:hAnsiTheme="minorHAnsi"/>
          <w:b w:val="0"/>
          <w:bCs w:val="0"/>
          <w:szCs w:val="22"/>
        </w:rPr>
        <w:t>.</w:t>
      </w:r>
      <w:r w:rsidRPr="00EB5EDC">
        <w:rPr>
          <w:rFonts w:asciiTheme="minorHAnsi" w:hAnsiTheme="minorHAnsi"/>
          <w:b w:val="0"/>
          <w:bCs w:val="0"/>
          <w:szCs w:val="22"/>
        </w:rPr>
        <w:t xml:space="preserve">  </w:t>
      </w:r>
    </w:p>
    <w:p w14:paraId="4B672046" w14:textId="77777777" w:rsidR="002F3C37" w:rsidRPr="002F3C37" w:rsidRDefault="002F3C37" w:rsidP="002F3C37"/>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5AE3F6EE" w14:textId="5F9DC15D" w:rsidR="00BC516B" w:rsidRPr="00BC516B" w:rsidRDefault="00A44DC0" w:rsidP="006829F9">
      <w:pPr>
        <w:pStyle w:val="Heading4"/>
      </w:pPr>
      <w:bookmarkStart w:id="0" w:name="_SF-424,_Application_for"/>
      <w:bookmarkEnd w:id="0"/>
      <w:r>
        <w:t>SF-</w:t>
      </w:r>
      <w:r w:rsidR="003D2743" w:rsidRPr="00BC516B">
        <w:t>424, App</w:t>
      </w:r>
      <w:r w:rsidR="00BC516B" w:rsidRPr="00BC516B">
        <w:t>lication for Federal Assistance</w:t>
      </w:r>
    </w:p>
    <w:p w14:paraId="48D1987D" w14:textId="021B0D4B" w:rsidR="003D2743" w:rsidRPr="00F45C68" w:rsidRDefault="005C6FDD" w:rsidP="00BC516B">
      <w:pPr>
        <w:pStyle w:val="BodyText"/>
        <w:spacing w:after="240"/>
        <w:ind w:left="720"/>
        <w:jc w:val="left"/>
        <w:rPr>
          <w:rFonts w:asciiTheme="minorHAnsi" w:hAnsiTheme="minorHAnsi"/>
          <w:szCs w:val="22"/>
        </w:rPr>
      </w:pPr>
      <w:r w:rsidRPr="00F45C68">
        <w:rPr>
          <w:rFonts w:asciiTheme="minorHAnsi" w:hAnsiTheme="minorHAnsi"/>
          <w:szCs w:val="22"/>
        </w:rPr>
        <w:t xml:space="preserve">All applicants must complete the standard </w:t>
      </w:r>
      <w:hyperlink r:id="rId10" w:history="1">
        <w:r w:rsidRPr="00F21CD7">
          <w:rPr>
            <w:rStyle w:val="Hyperlink"/>
            <w:rFonts w:asciiTheme="minorHAnsi" w:hAnsiTheme="minorHAnsi"/>
            <w:szCs w:val="22"/>
          </w:rPr>
          <w:t>SF</w:t>
        </w:r>
        <w:r>
          <w:rPr>
            <w:rStyle w:val="Hyperlink"/>
            <w:rFonts w:asciiTheme="minorHAnsi" w:hAnsiTheme="minorHAnsi"/>
            <w:szCs w:val="22"/>
          </w:rPr>
          <w:t>-</w:t>
        </w:r>
        <w:r w:rsidRPr="00F21CD7">
          <w:rPr>
            <w:rStyle w:val="Hyperlink"/>
            <w:rFonts w:asciiTheme="minorHAnsi" w:hAnsiTheme="minorHAnsi"/>
            <w:szCs w:val="22"/>
          </w:rPr>
          <w:t>424, Application for Federal Assistance</w:t>
        </w:r>
      </w:hyperlink>
      <w:r>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w:t>
      </w:r>
      <w:r w:rsidR="007D6FDE">
        <w:rPr>
          <w:rFonts w:asciiTheme="minorHAnsi" w:hAnsiTheme="minorHAnsi"/>
          <w:szCs w:val="22"/>
        </w:rPr>
        <w:t xml:space="preserve">ing Opportunity on Grants.gov. </w:t>
      </w:r>
      <w:r>
        <w:rPr>
          <w:rFonts w:asciiTheme="minorHAnsi" w:hAnsiTheme="minorHAnsi"/>
          <w:szCs w:val="22"/>
        </w:rPr>
        <w:t>The SF-</w:t>
      </w:r>
      <w:r w:rsidRPr="00F45C68">
        <w:rPr>
          <w:rFonts w:asciiTheme="minorHAnsi" w:hAnsiTheme="minorHAnsi"/>
          <w:szCs w:val="22"/>
        </w:rPr>
        <w:t>424</w:t>
      </w:r>
      <w:r>
        <w:rPr>
          <w:rFonts w:asciiTheme="minorHAnsi" w:hAnsiTheme="minorHAnsi"/>
          <w:szCs w:val="22"/>
        </w:rPr>
        <w:t xml:space="preserve">, </w:t>
      </w:r>
      <w:r w:rsidRPr="00F45C68">
        <w:rPr>
          <w:rFonts w:asciiTheme="minorHAnsi" w:hAnsiTheme="minorHAnsi"/>
          <w:szCs w:val="22"/>
        </w:rPr>
        <w:t>Application for Federal Assistance must be c</w:t>
      </w:r>
      <w:r w:rsidR="009C5796">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D6FDE">
        <w:rPr>
          <w:rFonts w:asciiTheme="minorHAnsi" w:hAnsiTheme="minorHAnsi"/>
          <w:szCs w:val="22"/>
        </w:rPr>
        <w:t>.</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7F6767DB"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00D60D5F" w:rsidRPr="00D60D5F">
        <w:rPr>
          <w:rFonts w:asciiTheme="minorHAnsi" w:hAnsiTheme="minorHAnsi"/>
          <w:szCs w:val="22"/>
        </w:rPr>
        <w:t xml:space="preserve">Complete the </w:t>
      </w:r>
      <w:hyperlink r:id="rId11"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w:t>
      </w:r>
      <w:r w:rsidR="009C7ABC">
        <w:rPr>
          <w:rFonts w:asciiTheme="minorHAnsi" w:hAnsiTheme="minorHAnsi"/>
          <w:szCs w:val="22"/>
        </w:rPr>
        <w:t xml:space="preserve">for HCP Planning Assistance </w:t>
      </w:r>
      <w:r w:rsidR="00D60D5F" w:rsidRPr="00D60D5F">
        <w:rPr>
          <w:rFonts w:asciiTheme="minorHAnsi" w:hAnsiTheme="minorHAnsi"/>
          <w:szCs w:val="22"/>
        </w:rPr>
        <w:t xml:space="preserve">or the </w:t>
      </w:r>
      <w:hyperlink r:id="rId12" w:history="1">
        <w:r w:rsidR="00D60D5F" w:rsidRPr="00F21CD7">
          <w:rPr>
            <w:rStyle w:val="Hyperlink"/>
            <w:rFonts w:asciiTheme="minorHAnsi" w:hAnsiTheme="minorHAnsi"/>
            <w:szCs w:val="22"/>
          </w:rPr>
          <w:t>SF-424D, Assurances for Construction Programs</w:t>
        </w:r>
      </w:hyperlink>
      <w:r w:rsidR="00E36BCA">
        <w:rPr>
          <w:rStyle w:val="Hyperlink"/>
          <w:rFonts w:asciiTheme="minorHAnsi" w:hAnsiTheme="minorHAnsi"/>
          <w:szCs w:val="22"/>
        </w:rPr>
        <w:t xml:space="preserve"> </w:t>
      </w:r>
      <w:r w:rsidR="009C7ABC">
        <w:rPr>
          <w:rStyle w:val="Hyperlink"/>
          <w:rFonts w:asciiTheme="minorHAnsi" w:hAnsiTheme="minorHAnsi"/>
          <w:color w:val="auto"/>
          <w:szCs w:val="22"/>
        </w:rPr>
        <w:t>for HCP and Recovery Land Acquisition</w:t>
      </w:r>
      <w:r w:rsidR="009C7ABC" w:rsidRPr="009C5796">
        <w:rPr>
          <w:rStyle w:val="Hyperlink"/>
          <w:rFonts w:asciiTheme="minorHAnsi" w:hAnsiTheme="minorHAnsi"/>
          <w:color w:val="auto"/>
          <w:szCs w:val="22"/>
          <w:u w:val="none"/>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w:t>
      </w:r>
      <w:r w:rsidR="009C5796">
        <w:rPr>
          <w:rFonts w:asciiTheme="minorHAnsi" w:hAnsiTheme="minorHAnsi"/>
          <w:szCs w:val="22"/>
        </w:rPr>
        <w:t xml:space="preserve">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w:t>
      </w:r>
      <w:r w:rsidR="002F3C37">
        <w:rPr>
          <w:rFonts w:asciiTheme="minorHAnsi" w:hAnsiTheme="minorHAnsi"/>
          <w:szCs w:val="22"/>
        </w:rPr>
        <w:t xml:space="preserve">nd/or your project or program. </w:t>
      </w:r>
      <w:r w:rsidR="00E2336C" w:rsidRPr="00F45C68">
        <w:rPr>
          <w:rFonts w:asciiTheme="minorHAnsi" w:hAnsiTheme="minorHAnsi"/>
          <w:szCs w:val="22"/>
        </w:rPr>
        <w:t xml:space="preserve">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 does not make you or your organization subject to laws that are otherwise not applicabl</w:t>
      </w:r>
      <w:r w:rsidR="002F3C37">
        <w:rPr>
          <w:rFonts w:asciiTheme="minorHAnsi" w:hAnsiTheme="minorHAnsi"/>
          <w:szCs w:val="22"/>
        </w:rPr>
        <w:t xml:space="preserve">e to you or your organization. </w:t>
      </w:r>
      <w:r w:rsidR="00E2336C" w:rsidRPr="00F45C68">
        <w:rPr>
          <w:rFonts w:asciiTheme="minorHAnsi" w:hAnsiTheme="minorHAnsi"/>
          <w:szCs w:val="22"/>
        </w:rPr>
        <w:t>Changing, crossing out, or making notations on the form before signing has no impa</w:t>
      </w:r>
      <w:r w:rsidR="008C6DFC" w:rsidRPr="00F45C68">
        <w:rPr>
          <w:rFonts w:asciiTheme="minorHAnsi" w:hAnsiTheme="minorHAnsi"/>
          <w:szCs w:val="22"/>
        </w:rPr>
        <w:t>ct on the applicability of law.</w:t>
      </w:r>
    </w:p>
    <w:p w14:paraId="6C73D189" w14:textId="562873A9" w:rsidR="001C40B1" w:rsidRPr="00EE20DB" w:rsidRDefault="00A25B87" w:rsidP="00EE20DB">
      <w:pPr>
        <w:pStyle w:val="Heading4"/>
      </w:pPr>
      <w:r w:rsidRPr="00A44DC0">
        <w:t>Project Narrative</w:t>
      </w:r>
    </w:p>
    <w:p w14:paraId="233909CC" w14:textId="0120D05A" w:rsidR="00EE20DB" w:rsidRDefault="001C40B1" w:rsidP="00EE20DB">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bCs/>
          <w:szCs w:val="22"/>
        </w:rPr>
      </w:pPr>
      <w:r w:rsidRPr="001C40B1">
        <w:rPr>
          <w:rFonts w:asciiTheme="minorHAnsi" w:hAnsiTheme="minorHAnsi" w:cstheme="minorHAnsi"/>
          <w:sz w:val="22"/>
          <w:szCs w:val="22"/>
        </w:rPr>
        <w:t xml:space="preserve">The narrative description of your project proposal should specifically address each of the eligibility criteria described above and each of the criteria included in the </w:t>
      </w:r>
      <w:r w:rsidR="00FF1F57">
        <w:rPr>
          <w:rFonts w:asciiTheme="minorHAnsi" w:hAnsiTheme="minorHAnsi" w:cstheme="minorHAnsi"/>
          <w:sz w:val="22"/>
          <w:szCs w:val="22"/>
        </w:rPr>
        <w:t>Section VI.</w:t>
      </w:r>
      <w:r w:rsidRPr="001C40B1">
        <w:rPr>
          <w:rFonts w:asciiTheme="minorHAnsi" w:hAnsiTheme="minorHAnsi" w:cstheme="minorHAnsi"/>
          <w:sz w:val="22"/>
          <w:szCs w:val="22"/>
        </w:rPr>
        <w:t xml:space="preserve"> Applicatio</w:t>
      </w:r>
      <w:r>
        <w:rPr>
          <w:rFonts w:asciiTheme="minorHAnsi" w:hAnsiTheme="minorHAnsi" w:cstheme="minorHAnsi"/>
          <w:sz w:val="22"/>
          <w:szCs w:val="22"/>
        </w:rPr>
        <w:t>n Review section Narrative</w:t>
      </w:r>
      <w:r w:rsidRPr="001C40B1">
        <w:rPr>
          <w:rFonts w:asciiTheme="minorHAnsi" w:hAnsiTheme="minorHAnsi" w:cstheme="minorHAnsi"/>
          <w:sz w:val="22"/>
          <w:szCs w:val="22"/>
        </w:rPr>
        <w:t xml:space="preserve">s that clearly address the specific </w:t>
      </w:r>
      <w:r w:rsidR="00FF1F57">
        <w:rPr>
          <w:rFonts w:asciiTheme="minorHAnsi" w:hAnsiTheme="minorHAnsi" w:cstheme="minorHAnsi"/>
          <w:sz w:val="22"/>
          <w:szCs w:val="22"/>
        </w:rPr>
        <w:t xml:space="preserve">evaluation and </w:t>
      </w:r>
      <w:r w:rsidRPr="001C40B1">
        <w:rPr>
          <w:rFonts w:asciiTheme="minorHAnsi" w:hAnsiTheme="minorHAnsi" w:cstheme="minorHAnsi"/>
          <w:sz w:val="22"/>
          <w:szCs w:val="22"/>
        </w:rPr>
        <w:t xml:space="preserve">ranking criteria in an organized manner will facilitate proposal review and scoring. </w:t>
      </w:r>
    </w:p>
    <w:p w14:paraId="48C9415D" w14:textId="77777777" w:rsidR="00EE20DB" w:rsidRDefault="00EE20DB" w:rsidP="00EE20DB">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bCs/>
          <w:szCs w:val="22"/>
        </w:rPr>
      </w:pPr>
    </w:p>
    <w:p w14:paraId="36538E09" w14:textId="37A4CFEB" w:rsidR="001C40B1" w:rsidRDefault="001C40B1" w:rsidP="00EE20DB">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rPr>
      </w:pPr>
      <w:r>
        <w:rPr>
          <w:rFonts w:asciiTheme="minorHAnsi" w:hAnsiTheme="minorHAnsi" w:cstheme="minorHAnsi"/>
          <w:sz w:val="22"/>
          <w:szCs w:val="22"/>
        </w:rPr>
        <w:t xml:space="preserve">For land acquisition grants that include real property as </w:t>
      </w:r>
      <w:r w:rsidRPr="001C40B1">
        <w:rPr>
          <w:rFonts w:asciiTheme="minorHAnsi" w:hAnsiTheme="minorHAnsi" w:cstheme="minorHAnsi"/>
          <w:sz w:val="22"/>
          <w:szCs w:val="22"/>
        </w:rPr>
        <w:t>non-Federal cost share</w:t>
      </w:r>
      <w:r>
        <w:rPr>
          <w:rFonts w:asciiTheme="minorHAnsi" w:hAnsiTheme="minorHAnsi" w:cstheme="minorHAnsi"/>
          <w:sz w:val="22"/>
          <w:szCs w:val="22"/>
        </w:rPr>
        <w:t xml:space="preserve">, proposals must include sufficient information </w:t>
      </w:r>
      <w:r w:rsidRPr="001C40B1">
        <w:rPr>
          <w:rFonts w:asciiTheme="minorHAnsi" w:hAnsiTheme="minorHAnsi" w:cstheme="minorHAnsi"/>
          <w:sz w:val="22"/>
          <w:szCs w:val="22"/>
        </w:rPr>
        <w:t>on both the parcels proposed for acquisition with grants fun</w:t>
      </w:r>
      <w:r>
        <w:rPr>
          <w:rFonts w:asciiTheme="minorHAnsi" w:hAnsiTheme="minorHAnsi" w:cstheme="minorHAnsi"/>
          <w:sz w:val="22"/>
          <w:szCs w:val="22"/>
        </w:rPr>
        <w:t>ds as well as the parcels proposed as cost share.</w:t>
      </w:r>
    </w:p>
    <w:p w14:paraId="61E96585" w14:textId="77777777" w:rsidR="00506083" w:rsidRPr="00EE20DB" w:rsidRDefault="00506083" w:rsidP="00EE20DB">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bCs/>
          <w:szCs w:val="22"/>
        </w:rPr>
      </w:pPr>
    </w:p>
    <w:p w14:paraId="52E3185D" w14:textId="77777777" w:rsidR="001C40B1" w:rsidRDefault="001C40B1" w:rsidP="002F3C37">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cstheme="minorHAnsi"/>
          <w:sz w:val="22"/>
          <w:szCs w:val="22"/>
        </w:rPr>
      </w:pPr>
    </w:p>
    <w:p w14:paraId="330DD774" w14:textId="77777777" w:rsidR="00F81C16" w:rsidRDefault="00F81C16" w:rsidP="002F3C37">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cstheme="minorHAnsi"/>
          <w:sz w:val="22"/>
          <w:szCs w:val="22"/>
        </w:rPr>
      </w:pPr>
    </w:p>
    <w:p w14:paraId="7C4E39FD" w14:textId="0086867A" w:rsidR="008C6DFC" w:rsidRPr="00EE20DB" w:rsidRDefault="002F3C37" w:rsidP="002F3C37">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cstheme="minorHAnsi"/>
          <w:sz w:val="22"/>
          <w:szCs w:val="22"/>
        </w:rPr>
      </w:pPr>
      <w:r w:rsidRPr="00EE20DB">
        <w:rPr>
          <w:rFonts w:asciiTheme="minorHAnsi" w:hAnsiTheme="minorHAnsi" w:cstheme="minorHAnsi"/>
          <w:sz w:val="22"/>
          <w:szCs w:val="22"/>
        </w:rPr>
        <w:lastRenderedPageBreak/>
        <w:t>We recommend the following format for the project narrative:</w:t>
      </w:r>
    </w:p>
    <w:p w14:paraId="47B61B58" w14:textId="74F99411" w:rsidR="004E1EA1" w:rsidRPr="00532782" w:rsidRDefault="004E1EA1" w:rsidP="002F3C3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rPr>
      </w:pPr>
    </w:p>
    <w:p w14:paraId="59DCF204" w14:textId="63EA3802" w:rsidR="003F6831" w:rsidRDefault="000042AB" w:rsidP="00DC26E7">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sz w:val="22"/>
          <w:szCs w:val="22"/>
        </w:rPr>
      </w:pPr>
      <w:r>
        <w:rPr>
          <w:rFonts w:asciiTheme="minorHAnsi" w:hAnsiTheme="minorHAnsi"/>
          <w:sz w:val="22"/>
          <w:szCs w:val="22"/>
        </w:rPr>
        <w:t>PROJECT TITLE:</w:t>
      </w:r>
    </w:p>
    <w:p w14:paraId="2B73A36F" w14:textId="62AA7BB5" w:rsidR="000042AB" w:rsidRPr="00987F59" w:rsidRDefault="000042AB" w:rsidP="00987F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 w:val="22"/>
          <w:szCs w:val="22"/>
        </w:rPr>
      </w:pPr>
    </w:p>
    <w:p w14:paraId="71AFFE9C" w14:textId="39D7B5E3" w:rsidR="00E36BCA" w:rsidRPr="00E36BCA" w:rsidRDefault="00E36BCA" w:rsidP="00E36BCA">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sz w:val="22"/>
          <w:szCs w:val="22"/>
        </w:rPr>
      </w:pPr>
      <w:r w:rsidRPr="00E36BCA">
        <w:rPr>
          <w:rFonts w:asciiTheme="minorHAnsi" w:hAnsiTheme="minorHAnsi"/>
          <w:sz w:val="22"/>
          <w:szCs w:val="22"/>
        </w:rPr>
        <w:t>NEED: Why is the project being undertaken?</w:t>
      </w:r>
      <w:r w:rsidR="00FF0BA5">
        <w:rPr>
          <w:rFonts w:asciiTheme="minorHAnsi" w:hAnsiTheme="minorHAnsi"/>
          <w:sz w:val="22"/>
          <w:szCs w:val="22"/>
        </w:rPr>
        <w:t xml:space="preserve"> For example, how will the project address or ameliorate threats to a species.</w:t>
      </w:r>
    </w:p>
    <w:p w14:paraId="07C79100" w14:textId="77777777" w:rsidR="00E36BCA" w:rsidRPr="00E36BCA" w:rsidRDefault="00E36BCA" w:rsidP="00E36BCA">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sz w:val="22"/>
          <w:szCs w:val="22"/>
        </w:rPr>
      </w:pPr>
    </w:p>
    <w:p w14:paraId="709C0A8B" w14:textId="79FF9D51" w:rsidR="00E36BCA" w:rsidRDefault="00E36BCA" w:rsidP="00E36BCA">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sz w:val="22"/>
          <w:szCs w:val="22"/>
        </w:rPr>
      </w:pPr>
      <w:r w:rsidRPr="00E36BCA">
        <w:rPr>
          <w:rFonts w:asciiTheme="minorHAnsi" w:hAnsiTheme="minorHAnsi"/>
          <w:sz w:val="22"/>
          <w:szCs w:val="22"/>
        </w:rPr>
        <w:t xml:space="preserve">OBJECTIVE: What is to be accomplished during the period of </w:t>
      </w:r>
      <w:r w:rsidR="0025789D">
        <w:rPr>
          <w:rFonts w:asciiTheme="minorHAnsi" w:hAnsiTheme="minorHAnsi"/>
          <w:sz w:val="22"/>
          <w:szCs w:val="22"/>
        </w:rPr>
        <w:t>performance</w:t>
      </w:r>
      <w:r w:rsidR="002F3C37">
        <w:rPr>
          <w:rFonts w:asciiTheme="minorHAnsi" w:hAnsiTheme="minorHAnsi"/>
          <w:sz w:val="22"/>
          <w:szCs w:val="22"/>
        </w:rPr>
        <w:t xml:space="preserve"> pursuant to the stated need? </w:t>
      </w:r>
      <w:r w:rsidRPr="00E36BCA">
        <w:rPr>
          <w:rFonts w:asciiTheme="minorHAnsi" w:hAnsiTheme="minorHAnsi"/>
          <w:sz w:val="22"/>
          <w:szCs w:val="22"/>
        </w:rPr>
        <w:t>Specify fully what is to be accomplished within the time, money, and staffing al</w:t>
      </w:r>
      <w:r w:rsidR="003F6831">
        <w:rPr>
          <w:rFonts w:asciiTheme="minorHAnsi" w:hAnsiTheme="minorHAnsi"/>
          <w:sz w:val="22"/>
          <w:szCs w:val="22"/>
        </w:rPr>
        <w:t xml:space="preserve">located and the amount of time necessary to accomplish </w:t>
      </w:r>
      <w:r w:rsidR="000042AB">
        <w:rPr>
          <w:rFonts w:asciiTheme="minorHAnsi" w:hAnsiTheme="minorHAnsi"/>
          <w:sz w:val="22"/>
          <w:szCs w:val="22"/>
        </w:rPr>
        <w:t xml:space="preserve">each </w:t>
      </w:r>
      <w:r w:rsidR="001227A1">
        <w:rPr>
          <w:rFonts w:asciiTheme="minorHAnsi" w:hAnsiTheme="minorHAnsi"/>
          <w:sz w:val="22"/>
          <w:szCs w:val="22"/>
        </w:rPr>
        <w:t xml:space="preserve">of </w:t>
      </w:r>
      <w:r w:rsidR="003F6831">
        <w:rPr>
          <w:rFonts w:asciiTheme="minorHAnsi" w:hAnsiTheme="minorHAnsi"/>
          <w:sz w:val="22"/>
          <w:szCs w:val="22"/>
        </w:rPr>
        <w:t>the stated objectives</w:t>
      </w:r>
      <w:r w:rsidR="00EE20DB">
        <w:rPr>
          <w:rFonts w:asciiTheme="minorHAnsi" w:hAnsiTheme="minorHAnsi"/>
          <w:sz w:val="22"/>
          <w:szCs w:val="22"/>
        </w:rPr>
        <w:t>.</w:t>
      </w:r>
    </w:p>
    <w:p w14:paraId="5E43188C" w14:textId="77777777" w:rsidR="00EE20DB" w:rsidRPr="00E36BCA" w:rsidRDefault="00EE20DB" w:rsidP="00E36BCA">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sz w:val="22"/>
          <w:szCs w:val="22"/>
        </w:rPr>
      </w:pPr>
    </w:p>
    <w:p w14:paraId="2D4D6CA9" w14:textId="0EC6FE92" w:rsidR="00E36BCA" w:rsidRPr="00E36BCA" w:rsidRDefault="00E36BCA" w:rsidP="00E36BCA">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sz w:val="22"/>
          <w:szCs w:val="22"/>
        </w:rPr>
      </w:pPr>
      <w:r w:rsidRPr="00E36BCA">
        <w:rPr>
          <w:rFonts w:asciiTheme="minorHAnsi" w:hAnsiTheme="minorHAnsi"/>
          <w:sz w:val="22"/>
          <w:szCs w:val="22"/>
        </w:rPr>
        <w:t>EXPECTED BENEFITS</w:t>
      </w:r>
      <w:r w:rsidR="00DC26E7">
        <w:rPr>
          <w:rFonts w:asciiTheme="minorHAnsi" w:hAnsiTheme="minorHAnsi"/>
          <w:sz w:val="22"/>
          <w:szCs w:val="22"/>
        </w:rPr>
        <w:t xml:space="preserve"> AND RESULTS</w:t>
      </w:r>
      <w:r w:rsidRPr="00E36BCA">
        <w:rPr>
          <w:rFonts w:asciiTheme="minorHAnsi" w:hAnsiTheme="minorHAnsi"/>
          <w:sz w:val="22"/>
          <w:szCs w:val="22"/>
        </w:rPr>
        <w:t>: How will the project improve fish and wildlife re</w:t>
      </w:r>
      <w:r w:rsidR="0025789D">
        <w:rPr>
          <w:rFonts w:asciiTheme="minorHAnsi" w:hAnsiTheme="minorHAnsi"/>
          <w:sz w:val="22"/>
          <w:szCs w:val="22"/>
        </w:rPr>
        <w:t xml:space="preserve">sources or benefit the public? </w:t>
      </w:r>
      <w:r w:rsidRPr="00E36BCA">
        <w:rPr>
          <w:rFonts w:asciiTheme="minorHAnsi" w:hAnsiTheme="minorHAnsi"/>
          <w:sz w:val="22"/>
          <w:szCs w:val="22"/>
        </w:rPr>
        <w:t>Try to provide quantifiable or verifiable resource benefits.</w:t>
      </w:r>
    </w:p>
    <w:p w14:paraId="0E4E541B" w14:textId="77777777" w:rsidR="00E36BCA" w:rsidRPr="00E36BCA" w:rsidRDefault="00E36BCA" w:rsidP="00E36BCA">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sz w:val="22"/>
          <w:szCs w:val="22"/>
        </w:rPr>
      </w:pPr>
    </w:p>
    <w:p w14:paraId="6DFD58F0" w14:textId="3F4945F8" w:rsidR="00E36BCA" w:rsidRPr="00E36BCA" w:rsidRDefault="00E36BCA" w:rsidP="00E36BCA">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sz w:val="22"/>
          <w:szCs w:val="22"/>
        </w:rPr>
      </w:pPr>
      <w:r w:rsidRPr="00E36BCA">
        <w:rPr>
          <w:rFonts w:asciiTheme="minorHAnsi" w:hAnsiTheme="minorHAnsi"/>
          <w:sz w:val="22"/>
          <w:szCs w:val="22"/>
        </w:rPr>
        <w:t>APPROACH: How w</w:t>
      </w:r>
      <w:r w:rsidR="0025789D">
        <w:rPr>
          <w:rFonts w:asciiTheme="minorHAnsi" w:hAnsiTheme="minorHAnsi"/>
          <w:sz w:val="22"/>
          <w:szCs w:val="22"/>
        </w:rPr>
        <w:t xml:space="preserve">ill the objective be attained? </w:t>
      </w:r>
      <w:r w:rsidRPr="00E36BCA">
        <w:rPr>
          <w:rFonts w:asciiTheme="minorHAnsi" w:hAnsiTheme="minorHAnsi"/>
          <w:sz w:val="22"/>
          <w:szCs w:val="22"/>
        </w:rPr>
        <w:t>Include specific procedures, schedules, key cooperators and respective roles.</w:t>
      </w:r>
      <w:r w:rsidR="0025789D">
        <w:rPr>
          <w:rFonts w:asciiTheme="minorHAnsi" w:hAnsiTheme="minorHAnsi"/>
          <w:sz w:val="22"/>
          <w:szCs w:val="22"/>
        </w:rPr>
        <w:t xml:space="preserve"> </w:t>
      </w:r>
    </w:p>
    <w:p w14:paraId="6D87EF6B" w14:textId="77777777" w:rsidR="00DC26E7" w:rsidRPr="003F6831" w:rsidRDefault="00DC26E7" w:rsidP="003F683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6D2A7CFA" w14:textId="77777777" w:rsidR="001C40B1" w:rsidRDefault="00E36BCA" w:rsidP="00E36BCA">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sz w:val="22"/>
          <w:szCs w:val="22"/>
        </w:rPr>
      </w:pPr>
      <w:r w:rsidRPr="00E36BCA">
        <w:rPr>
          <w:rFonts w:asciiTheme="minorHAnsi" w:hAnsiTheme="minorHAnsi"/>
          <w:sz w:val="22"/>
          <w:szCs w:val="22"/>
        </w:rPr>
        <w:t>LOCATION</w:t>
      </w:r>
      <w:r w:rsidR="0025789D">
        <w:rPr>
          <w:rFonts w:asciiTheme="minorHAnsi" w:hAnsiTheme="minorHAnsi"/>
          <w:sz w:val="22"/>
          <w:szCs w:val="22"/>
        </w:rPr>
        <w:t xml:space="preserve">: </w:t>
      </w:r>
    </w:p>
    <w:p w14:paraId="4A4FD0AB" w14:textId="29A212D5" w:rsidR="00E36BCA" w:rsidRPr="00EE20DB" w:rsidRDefault="00FF0BA5" w:rsidP="00724682">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sz w:val="22"/>
          <w:szCs w:val="22"/>
        </w:rPr>
      </w:pPr>
      <w:r>
        <w:rPr>
          <w:rFonts w:asciiTheme="minorHAnsi" w:hAnsiTheme="minorHAnsi"/>
          <w:sz w:val="22"/>
          <w:szCs w:val="22"/>
        </w:rPr>
        <w:t xml:space="preserve">For HCP Planning Assistance what are the covered species and where is the planning area? </w:t>
      </w:r>
      <w:r w:rsidR="003F6831">
        <w:rPr>
          <w:rFonts w:asciiTheme="minorHAnsi" w:hAnsiTheme="minorHAnsi"/>
          <w:sz w:val="22"/>
          <w:szCs w:val="22"/>
        </w:rPr>
        <w:t>D</w:t>
      </w:r>
      <w:r w:rsidR="00E36BCA" w:rsidRPr="00E36BCA">
        <w:rPr>
          <w:rFonts w:asciiTheme="minorHAnsi" w:hAnsiTheme="minorHAnsi"/>
          <w:sz w:val="22"/>
          <w:szCs w:val="22"/>
        </w:rPr>
        <w:t>escribe habitat type(s) to be affected and relevant ecosystem/watershed characterization.</w:t>
      </w:r>
      <w:r w:rsidR="0025789D">
        <w:rPr>
          <w:rFonts w:asciiTheme="minorHAnsi" w:hAnsiTheme="minorHAnsi"/>
          <w:sz w:val="22"/>
          <w:szCs w:val="22"/>
        </w:rPr>
        <w:t xml:space="preserve"> For land acquisition, identify specific parcels, value information, and provide willing seller letters</w:t>
      </w:r>
      <w:r w:rsidR="00EE20DB">
        <w:rPr>
          <w:rFonts w:asciiTheme="minorHAnsi" w:hAnsiTheme="minorHAnsi"/>
          <w:sz w:val="22"/>
          <w:szCs w:val="22"/>
        </w:rPr>
        <w:t xml:space="preserve"> (if available)</w:t>
      </w:r>
      <w:r w:rsidR="0025789D">
        <w:rPr>
          <w:rFonts w:asciiTheme="minorHAnsi" w:hAnsiTheme="minorHAnsi"/>
          <w:sz w:val="22"/>
          <w:szCs w:val="22"/>
        </w:rPr>
        <w:t xml:space="preserve">. </w:t>
      </w:r>
    </w:p>
    <w:p w14:paraId="4D8D8B42" w14:textId="7FD51169" w:rsidR="001E2711" w:rsidRPr="00EE20DB" w:rsidRDefault="001E2711" w:rsidP="001E2711">
      <w:pPr>
        <w:autoSpaceDE w:val="0"/>
        <w:autoSpaceDN w:val="0"/>
        <w:adjustRightInd w:val="0"/>
        <w:rPr>
          <w:rFonts w:asciiTheme="minorHAnsi" w:hAnsiTheme="minorHAnsi"/>
          <w:sz w:val="22"/>
          <w:szCs w:val="22"/>
        </w:rPr>
      </w:pPr>
    </w:p>
    <w:p w14:paraId="6CD8FD1A" w14:textId="2D3A5823" w:rsidR="001E2711" w:rsidRPr="00EE20DB" w:rsidRDefault="001E2711" w:rsidP="001E2711">
      <w:pPr>
        <w:autoSpaceDE w:val="0"/>
        <w:autoSpaceDN w:val="0"/>
        <w:adjustRightInd w:val="0"/>
        <w:rPr>
          <w:rFonts w:ascii="Calibri" w:hAnsi="Calibri" w:cs="Calibri"/>
          <w:sz w:val="22"/>
          <w:szCs w:val="22"/>
        </w:rPr>
      </w:pPr>
      <w:r w:rsidRPr="00EE20DB">
        <w:rPr>
          <w:rFonts w:asciiTheme="minorHAnsi" w:hAnsiTheme="minorHAnsi"/>
          <w:caps/>
          <w:sz w:val="22"/>
          <w:szCs w:val="22"/>
        </w:rPr>
        <w:t>Maps/Photographs</w:t>
      </w:r>
      <w:r w:rsidR="003F6831" w:rsidRPr="00EE20DB">
        <w:rPr>
          <w:rFonts w:asciiTheme="minorHAnsi" w:hAnsiTheme="minorHAnsi"/>
          <w:caps/>
          <w:sz w:val="22"/>
          <w:szCs w:val="22"/>
        </w:rPr>
        <w:t>:</w:t>
      </w:r>
      <w:r w:rsidRPr="00EE20DB">
        <w:rPr>
          <w:rFonts w:asciiTheme="minorHAnsi" w:hAnsiTheme="minorHAnsi"/>
          <w:caps/>
          <w:sz w:val="22"/>
          <w:szCs w:val="22"/>
        </w:rPr>
        <w:t xml:space="preserve"> </w:t>
      </w:r>
      <w:r w:rsidRPr="00EE20DB">
        <w:rPr>
          <w:rFonts w:ascii="Calibri" w:hAnsi="Calibri" w:cs="Calibri"/>
          <w:sz w:val="22"/>
          <w:szCs w:val="22"/>
        </w:rPr>
        <w:t xml:space="preserve"> </w:t>
      </w:r>
      <w:r w:rsidR="002F1554" w:rsidRPr="00EE20DB">
        <w:rPr>
          <w:rFonts w:ascii="Calibri" w:hAnsi="Calibri" w:cs="Calibri"/>
          <w:sz w:val="22"/>
          <w:szCs w:val="22"/>
        </w:rPr>
        <w:t>I</w:t>
      </w:r>
      <w:r w:rsidRPr="00EE20DB">
        <w:rPr>
          <w:rFonts w:ascii="Calibri" w:hAnsi="Calibri" w:cs="Calibri"/>
          <w:sz w:val="22"/>
          <w:szCs w:val="22"/>
        </w:rPr>
        <w:t xml:space="preserve">nclude maps of the proposed </w:t>
      </w:r>
      <w:r w:rsidR="00D70DC1">
        <w:rPr>
          <w:rFonts w:ascii="Calibri" w:hAnsi="Calibri" w:cs="Calibri"/>
          <w:sz w:val="22"/>
          <w:szCs w:val="22"/>
        </w:rPr>
        <w:t xml:space="preserve">acquisition, including parcels targeted for acquisition, </w:t>
      </w:r>
      <w:r w:rsidRPr="00EE20DB">
        <w:rPr>
          <w:rFonts w:ascii="Calibri" w:hAnsi="Calibri" w:cs="Calibri"/>
          <w:sz w:val="22"/>
          <w:szCs w:val="22"/>
        </w:rPr>
        <w:t xml:space="preserve">that characterize the following: </w:t>
      </w:r>
    </w:p>
    <w:p w14:paraId="5C4980AD" w14:textId="3041EFE4" w:rsidR="001E2711" w:rsidRPr="00EE20DB" w:rsidRDefault="00D70DC1" w:rsidP="00A7296F">
      <w:pPr>
        <w:pStyle w:val="ListParagraph"/>
        <w:numPr>
          <w:ilvl w:val="0"/>
          <w:numId w:val="34"/>
        </w:numPr>
        <w:autoSpaceDE w:val="0"/>
        <w:autoSpaceDN w:val="0"/>
        <w:adjustRightInd w:val="0"/>
        <w:rPr>
          <w:rFonts w:ascii="Calibri" w:hAnsi="Calibri" w:cs="Calibri"/>
          <w:sz w:val="22"/>
          <w:szCs w:val="22"/>
        </w:rPr>
      </w:pPr>
      <w:r>
        <w:rPr>
          <w:rFonts w:ascii="Calibri" w:hAnsi="Calibri" w:cs="Calibri"/>
          <w:sz w:val="22"/>
          <w:szCs w:val="22"/>
        </w:rPr>
        <w:t>S</w:t>
      </w:r>
      <w:r w:rsidR="00A7296F" w:rsidRPr="00EE20DB">
        <w:rPr>
          <w:rFonts w:ascii="Calibri" w:hAnsi="Calibri" w:cs="Calibri"/>
          <w:sz w:val="22"/>
          <w:szCs w:val="22"/>
        </w:rPr>
        <w:t>pecies habitat</w:t>
      </w:r>
      <w:r w:rsidR="003D0C79" w:rsidRPr="00EE20DB">
        <w:rPr>
          <w:rFonts w:ascii="Calibri" w:hAnsi="Calibri" w:cs="Calibri"/>
          <w:sz w:val="22"/>
          <w:szCs w:val="22"/>
        </w:rPr>
        <w:t xml:space="preserve"> </w:t>
      </w:r>
      <w:r>
        <w:rPr>
          <w:rFonts w:ascii="Calibri" w:hAnsi="Calibri" w:cs="Calibri"/>
          <w:sz w:val="22"/>
          <w:szCs w:val="22"/>
        </w:rPr>
        <w:t>and</w:t>
      </w:r>
      <w:r w:rsidR="003D0C79" w:rsidRPr="00EE20DB">
        <w:rPr>
          <w:rFonts w:ascii="Calibri" w:hAnsi="Calibri" w:cs="Calibri"/>
          <w:sz w:val="22"/>
          <w:szCs w:val="22"/>
        </w:rPr>
        <w:t xml:space="preserve"> other important ecosystem information</w:t>
      </w:r>
      <w:r w:rsidR="00A7296F" w:rsidRPr="00EE20DB">
        <w:rPr>
          <w:rFonts w:ascii="Calibri" w:hAnsi="Calibri" w:cs="Calibri"/>
          <w:sz w:val="22"/>
          <w:szCs w:val="22"/>
        </w:rPr>
        <w:t xml:space="preserve">, </w:t>
      </w:r>
    </w:p>
    <w:p w14:paraId="3FF31EBE" w14:textId="1F7EF20B" w:rsidR="001E2711" w:rsidRPr="00EE20DB" w:rsidRDefault="00D77E5B" w:rsidP="00A7296F">
      <w:pPr>
        <w:pStyle w:val="ListParagraph"/>
        <w:numPr>
          <w:ilvl w:val="0"/>
          <w:numId w:val="34"/>
        </w:numPr>
        <w:autoSpaceDE w:val="0"/>
        <w:autoSpaceDN w:val="0"/>
        <w:adjustRightInd w:val="0"/>
        <w:rPr>
          <w:rFonts w:ascii="Calibri" w:hAnsi="Calibri" w:cs="Calibri"/>
          <w:sz w:val="22"/>
          <w:szCs w:val="22"/>
        </w:rPr>
      </w:pPr>
      <w:r w:rsidRPr="00EE20DB">
        <w:rPr>
          <w:rFonts w:ascii="Calibri" w:hAnsi="Calibri" w:cs="Calibri"/>
          <w:sz w:val="22"/>
          <w:szCs w:val="22"/>
        </w:rPr>
        <w:t>L</w:t>
      </w:r>
      <w:r w:rsidR="00A7296F" w:rsidRPr="00EE20DB">
        <w:rPr>
          <w:rFonts w:ascii="Calibri" w:hAnsi="Calibri" w:cs="Calibri"/>
          <w:sz w:val="22"/>
          <w:szCs w:val="22"/>
        </w:rPr>
        <w:t>ocation in relation to other conservation lands funded outside this grant as part of larger</w:t>
      </w:r>
      <w:r w:rsidR="00D70DC1">
        <w:rPr>
          <w:rFonts w:ascii="Calibri" w:hAnsi="Calibri" w:cs="Calibri"/>
          <w:sz w:val="22"/>
          <w:szCs w:val="22"/>
        </w:rPr>
        <w:t>,</w:t>
      </w:r>
      <w:r w:rsidR="00A7296F" w:rsidRPr="00EE20DB">
        <w:rPr>
          <w:rFonts w:ascii="Calibri" w:hAnsi="Calibri" w:cs="Calibri"/>
          <w:sz w:val="22"/>
          <w:szCs w:val="22"/>
        </w:rPr>
        <w:t xml:space="preserve"> landscape</w:t>
      </w:r>
      <w:r w:rsidR="001E2711" w:rsidRPr="00EE20DB">
        <w:rPr>
          <w:rFonts w:ascii="Calibri" w:hAnsi="Calibri" w:cs="Calibri"/>
          <w:sz w:val="22"/>
          <w:szCs w:val="22"/>
        </w:rPr>
        <w:t xml:space="preserve"> </w:t>
      </w:r>
      <w:r w:rsidR="00A7296F" w:rsidRPr="00EE20DB">
        <w:rPr>
          <w:rFonts w:ascii="Calibri" w:hAnsi="Calibri" w:cs="Calibri"/>
          <w:sz w:val="22"/>
          <w:szCs w:val="22"/>
        </w:rPr>
        <w:t>level</w:t>
      </w:r>
      <w:r w:rsidR="00D70DC1">
        <w:rPr>
          <w:rFonts w:ascii="Calibri" w:hAnsi="Calibri" w:cs="Calibri"/>
          <w:sz w:val="22"/>
          <w:szCs w:val="22"/>
        </w:rPr>
        <w:t xml:space="preserve"> conservation effort</w:t>
      </w:r>
      <w:r w:rsidR="00A3046A" w:rsidRPr="00EE20DB">
        <w:rPr>
          <w:rFonts w:ascii="Calibri" w:hAnsi="Calibri" w:cs="Calibri"/>
          <w:sz w:val="22"/>
          <w:szCs w:val="22"/>
        </w:rPr>
        <w:t>;</w:t>
      </w:r>
    </w:p>
    <w:p w14:paraId="31B2B8F5" w14:textId="60A74209" w:rsidR="001E2711" w:rsidRPr="00EE20DB" w:rsidRDefault="001E2711" w:rsidP="00A7296F">
      <w:pPr>
        <w:pStyle w:val="ListParagraph"/>
        <w:numPr>
          <w:ilvl w:val="0"/>
          <w:numId w:val="34"/>
        </w:numPr>
        <w:autoSpaceDE w:val="0"/>
        <w:autoSpaceDN w:val="0"/>
        <w:adjustRightInd w:val="0"/>
        <w:rPr>
          <w:rFonts w:ascii="Calibri" w:hAnsi="Calibri" w:cs="Calibri"/>
          <w:sz w:val="22"/>
          <w:szCs w:val="22"/>
        </w:rPr>
      </w:pPr>
      <w:r w:rsidRPr="00EE20DB">
        <w:rPr>
          <w:rFonts w:ascii="Calibri" w:hAnsi="Calibri" w:cs="Calibri"/>
          <w:sz w:val="22"/>
          <w:szCs w:val="22"/>
        </w:rPr>
        <w:t xml:space="preserve">Any other information that will assist reviewers </w:t>
      </w:r>
      <w:r w:rsidR="00D70DC1">
        <w:rPr>
          <w:rFonts w:ascii="Calibri" w:hAnsi="Calibri" w:cs="Calibri"/>
          <w:sz w:val="22"/>
          <w:szCs w:val="22"/>
        </w:rPr>
        <w:t>in proposal evaluation and ranking</w:t>
      </w:r>
      <w:r w:rsidRPr="00EE20DB">
        <w:rPr>
          <w:rFonts w:ascii="Calibri" w:hAnsi="Calibri" w:cs="Calibri"/>
          <w:sz w:val="22"/>
          <w:szCs w:val="22"/>
        </w:rPr>
        <w:t xml:space="preserve">. </w:t>
      </w:r>
    </w:p>
    <w:p w14:paraId="40E59698" w14:textId="42CF18D7" w:rsidR="00E36BCA" w:rsidRPr="00E36BCA" w:rsidRDefault="00E36BCA" w:rsidP="00E36BCA">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sz w:val="22"/>
          <w:szCs w:val="22"/>
        </w:rPr>
      </w:pPr>
    </w:p>
    <w:p w14:paraId="472EE14B" w14:textId="77777777" w:rsidR="00A44DC0" w:rsidRDefault="00F21CD7" w:rsidP="00EE20DB">
      <w:pPr>
        <w:pStyle w:val="Heading4"/>
        <w:ind w:left="360"/>
      </w:pPr>
      <w:r>
        <w:t>SF-</w:t>
      </w:r>
      <w:r w:rsidR="007141A9" w:rsidRPr="00F45C68">
        <w:t>424, Budget Information</w:t>
      </w:r>
    </w:p>
    <w:p w14:paraId="14B0D07D" w14:textId="685FB5E8" w:rsidR="00273246" w:rsidRDefault="00A14A41" w:rsidP="00724682">
      <w:pPr>
        <w:pStyle w:val="BodyText"/>
        <w:kinsoku w:val="0"/>
        <w:overflowPunct w:val="0"/>
        <w:jc w:val="left"/>
        <w:rPr>
          <w:rFonts w:asciiTheme="minorHAnsi" w:hAnsiTheme="minorHAnsi"/>
          <w:szCs w:val="22"/>
        </w:rPr>
      </w:pPr>
      <w:r>
        <w:rPr>
          <w:rFonts w:asciiTheme="minorHAnsi" w:hAnsiTheme="minorHAnsi"/>
          <w:szCs w:val="22"/>
        </w:rPr>
        <w:t>All of the required application</w:t>
      </w:r>
      <w:r w:rsidRPr="00F45C68">
        <w:rPr>
          <w:rFonts w:asciiTheme="minorHAnsi" w:hAnsiTheme="minorHAnsi"/>
          <w:szCs w:val="22"/>
        </w:rPr>
        <w:t xml:space="preserve"> forms are available on the “Packages” tab of this Funding Opportunity on Grants.gov.</w:t>
      </w:r>
      <w:r w:rsidR="00A3046A">
        <w:rPr>
          <w:rFonts w:asciiTheme="minorHAnsi" w:hAnsiTheme="minorHAnsi"/>
          <w:szCs w:val="22"/>
        </w:rPr>
        <w:t xml:space="preserve"> </w:t>
      </w:r>
      <w:r w:rsidR="007141A9" w:rsidRPr="00F45C68">
        <w:rPr>
          <w:rFonts w:asciiTheme="minorHAnsi" w:hAnsiTheme="minorHAnsi"/>
          <w:szCs w:val="22"/>
        </w:rPr>
        <w:t xml:space="preserve">Federal award recipients and </w:t>
      </w:r>
      <w:proofErr w:type="spellStart"/>
      <w:r w:rsidR="007141A9" w:rsidRPr="00F45C68">
        <w:rPr>
          <w:rFonts w:asciiTheme="minorHAnsi" w:hAnsiTheme="minorHAnsi"/>
          <w:szCs w:val="22"/>
        </w:rPr>
        <w:t>subrecipients</w:t>
      </w:r>
      <w:proofErr w:type="spellEnd"/>
      <w:r w:rsidR="007141A9" w:rsidRPr="00F45C68">
        <w:rPr>
          <w:rFonts w:asciiTheme="minorHAnsi" w:hAnsiTheme="minorHAnsi"/>
          <w:szCs w:val="22"/>
        </w:rPr>
        <w:t xml:space="preserve"> </w:t>
      </w:r>
      <w:r w:rsidR="00D52337">
        <w:rPr>
          <w:rFonts w:asciiTheme="minorHAnsi" w:hAnsiTheme="minorHAnsi"/>
          <w:szCs w:val="22"/>
        </w:rPr>
        <w:t xml:space="preserve">are subject to </w:t>
      </w:r>
      <w:r w:rsidR="007141A9" w:rsidRPr="00F45C68">
        <w:rPr>
          <w:rFonts w:asciiTheme="minorHAnsi" w:hAnsiTheme="minorHAnsi"/>
          <w:szCs w:val="22"/>
        </w:rPr>
        <w:t xml:space="preserve">Federal </w:t>
      </w:r>
      <w:r w:rsidR="00D52337">
        <w:rPr>
          <w:rFonts w:asciiTheme="minorHAnsi" w:hAnsiTheme="minorHAnsi"/>
          <w:szCs w:val="22"/>
        </w:rPr>
        <w:t xml:space="preserve">award </w:t>
      </w:r>
      <w:r w:rsidR="007141A9"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13" w:history="1">
        <w:r w:rsidR="00D52337" w:rsidRPr="00C70C2E">
          <w:rPr>
            <w:rStyle w:val="Hyperlink"/>
            <w:rFonts w:asciiTheme="minorHAnsi" w:hAnsiTheme="minorHAnsi"/>
            <w:szCs w:val="22"/>
          </w:rPr>
          <w:t>Financial Assistance Award Terms and Conditions</w:t>
        </w:r>
      </w:hyperlink>
      <w:r w:rsidR="0049256F">
        <w:rPr>
          <w:rStyle w:val="Hyperlink"/>
          <w:rFonts w:asciiTheme="minorHAnsi" w:hAnsiTheme="minorHAnsi"/>
          <w:szCs w:val="22"/>
        </w:rPr>
        <w:t>.</w:t>
      </w:r>
      <w:r w:rsidR="00D52337">
        <w:rPr>
          <w:rFonts w:asciiTheme="minorHAnsi" w:hAnsiTheme="minorHAnsi"/>
          <w:szCs w:val="22"/>
        </w:rPr>
        <w:t>”</w:t>
      </w:r>
      <w:r w:rsidR="00A3046A">
        <w:rPr>
          <w:rFonts w:asciiTheme="minorHAnsi" w:hAnsiTheme="minorHAnsi"/>
          <w:szCs w:val="22"/>
        </w:rPr>
        <w:t xml:space="preserve"> </w:t>
      </w:r>
      <w:r w:rsidR="008C525C" w:rsidRPr="00F45C68">
        <w:rPr>
          <w:rFonts w:asciiTheme="minorHAnsi" w:hAnsiTheme="minorHAnsi"/>
          <w:szCs w:val="22"/>
        </w:rPr>
        <w:t>Show funds requested from this Federal program separately from any oth</w:t>
      </w:r>
      <w:r w:rsidR="00A3046A">
        <w:rPr>
          <w:rFonts w:asciiTheme="minorHAnsi" w:hAnsiTheme="minorHAnsi"/>
          <w:szCs w:val="22"/>
        </w:rPr>
        <w:t xml:space="preserve">er Federal sources of funding. </w:t>
      </w:r>
      <w:r w:rsidR="008C525C" w:rsidRPr="00F45C68">
        <w:rPr>
          <w:rFonts w:asciiTheme="minorHAnsi" w:hAnsiTheme="minorHAnsi"/>
          <w:szCs w:val="22"/>
        </w:rPr>
        <w:t>In the “Budget Summary” section, use the first row for funding reques</w:t>
      </w:r>
      <w:r w:rsidR="00A3046A">
        <w:rPr>
          <w:rFonts w:asciiTheme="minorHAnsi" w:hAnsiTheme="minorHAnsi"/>
          <w:szCs w:val="22"/>
        </w:rPr>
        <w:t xml:space="preserve">ted from this Federal program. </w:t>
      </w:r>
      <w:r w:rsidR="008C525C" w:rsidRPr="00F45C68">
        <w:rPr>
          <w:rFonts w:asciiTheme="minorHAnsi" w:hAnsiTheme="minorHAnsi"/>
          <w:szCs w:val="22"/>
        </w:rPr>
        <w:t>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w:t>
      </w:r>
      <w:r w:rsidR="00A3046A">
        <w:rPr>
          <w:rFonts w:asciiTheme="minorHAnsi" w:hAnsiTheme="minorHAnsi"/>
          <w:szCs w:val="22"/>
        </w:rPr>
        <w:t xml:space="preserve">responding fields on the form. </w:t>
      </w:r>
      <w:r w:rsidR="008C525C" w:rsidRPr="00F45C68">
        <w:rPr>
          <w:rFonts w:asciiTheme="minorHAnsi" w:hAnsiTheme="minorHAnsi"/>
          <w:szCs w:val="22"/>
        </w:rPr>
        <w:t>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r w:rsidR="00273246">
        <w:rPr>
          <w:rFonts w:asciiTheme="minorHAnsi" w:hAnsiTheme="minorHAnsi"/>
          <w:szCs w:val="22"/>
        </w:rPr>
        <w:t xml:space="preserve">  </w:t>
      </w:r>
      <w:bookmarkStart w:id="1" w:name="Expected_results"/>
      <w:bookmarkStart w:id="2" w:name="Project_location"/>
      <w:bookmarkStart w:id="3" w:name="Budget_Form"/>
      <w:bookmarkStart w:id="4" w:name="_bookmark0"/>
      <w:bookmarkStart w:id="5" w:name="_bookmark1"/>
      <w:bookmarkStart w:id="6" w:name="_bookmark2"/>
      <w:bookmarkEnd w:id="1"/>
      <w:bookmarkEnd w:id="2"/>
      <w:bookmarkEnd w:id="3"/>
      <w:bookmarkEnd w:id="4"/>
      <w:bookmarkEnd w:id="5"/>
      <w:bookmarkEnd w:id="6"/>
    </w:p>
    <w:p w14:paraId="5C321DA0" w14:textId="77777777" w:rsidR="00A3046A" w:rsidRDefault="00A3046A" w:rsidP="00724682">
      <w:pPr>
        <w:pStyle w:val="BodyText"/>
        <w:kinsoku w:val="0"/>
        <w:overflowPunct w:val="0"/>
        <w:jc w:val="left"/>
        <w:rPr>
          <w:color w:val="000000"/>
        </w:rPr>
      </w:pPr>
    </w:p>
    <w:p w14:paraId="01066756" w14:textId="18D29C5D" w:rsidR="007141A9" w:rsidRDefault="00A3046A" w:rsidP="00724682">
      <w:pPr>
        <w:pStyle w:val="BodyText"/>
        <w:kinsoku w:val="0"/>
        <w:overflowPunct w:val="0"/>
        <w:jc w:val="left"/>
        <w:rPr>
          <w:rFonts w:asciiTheme="minorHAnsi" w:hAnsiTheme="minorHAnsi" w:cstheme="minorHAnsi"/>
          <w:color w:val="000000"/>
        </w:rPr>
      </w:pPr>
      <w:r w:rsidRPr="00A3046A">
        <w:rPr>
          <w:rFonts w:asciiTheme="minorHAnsi" w:hAnsiTheme="minorHAnsi" w:cstheme="minorHAnsi"/>
        </w:rPr>
        <w:t xml:space="preserve">Applicants should use the SF-424A </w:t>
      </w:r>
      <w:r w:rsidR="009C7ABC">
        <w:rPr>
          <w:rFonts w:asciiTheme="minorHAnsi" w:hAnsiTheme="minorHAnsi" w:cstheme="minorHAnsi"/>
        </w:rPr>
        <w:t>for HCP Planning Assistance grants</w:t>
      </w:r>
      <w:r w:rsidRPr="00A3046A">
        <w:rPr>
          <w:rFonts w:asciiTheme="minorHAnsi" w:hAnsiTheme="minorHAnsi" w:cstheme="minorHAnsi"/>
        </w:rPr>
        <w:t xml:space="preserve"> and the SF-424C </w:t>
      </w:r>
      <w:r w:rsidR="009C7ABC">
        <w:rPr>
          <w:rFonts w:asciiTheme="minorHAnsi" w:hAnsiTheme="minorHAnsi" w:cstheme="minorHAnsi"/>
        </w:rPr>
        <w:t>for HCP or Rec</w:t>
      </w:r>
      <w:r w:rsidR="00724682">
        <w:rPr>
          <w:rFonts w:asciiTheme="minorHAnsi" w:hAnsiTheme="minorHAnsi" w:cstheme="minorHAnsi"/>
        </w:rPr>
        <w:t xml:space="preserve">overy Land Acquisition grants. </w:t>
      </w:r>
      <w:r w:rsidRPr="00A3046A">
        <w:rPr>
          <w:rFonts w:asciiTheme="minorHAnsi" w:hAnsiTheme="minorHAnsi" w:cstheme="minorHAnsi"/>
        </w:rPr>
        <w:t xml:space="preserve">When developing your budget, keep in mind that financial assistance awards and sub-awards are subject to the Federal cost principles in Title 2 of the Code of Federal Regulations Part 200, as applicable to the recipient organization type. The full text of the Federal cost principles is available </w:t>
      </w:r>
      <w:r w:rsidRPr="00A3046A">
        <w:rPr>
          <w:rFonts w:asciiTheme="minorHAnsi" w:hAnsiTheme="minorHAnsi" w:cstheme="minorHAnsi"/>
          <w:color w:val="1155CC"/>
          <w:u w:val="single"/>
        </w:rPr>
        <w:t>here</w:t>
      </w:r>
      <w:r w:rsidRPr="00A3046A">
        <w:rPr>
          <w:rFonts w:asciiTheme="minorHAnsi" w:hAnsiTheme="minorHAnsi" w:cstheme="minorHAnsi"/>
          <w:color w:val="000000"/>
        </w:rPr>
        <w:t>.</w:t>
      </w:r>
    </w:p>
    <w:p w14:paraId="51E89C85" w14:textId="77777777" w:rsidR="00506083" w:rsidRDefault="00506083" w:rsidP="00724682">
      <w:pPr>
        <w:pStyle w:val="BodyText"/>
        <w:kinsoku w:val="0"/>
        <w:overflowPunct w:val="0"/>
        <w:jc w:val="left"/>
        <w:rPr>
          <w:rFonts w:asciiTheme="minorHAnsi" w:hAnsiTheme="minorHAnsi" w:cstheme="minorHAnsi"/>
          <w:color w:val="000000"/>
        </w:rPr>
      </w:pPr>
    </w:p>
    <w:p w14:paraId="63C98829" w14:textId="77777777" w:rsidR="00506083" w:rsidRDefault="00506083" w:rsidP="00724682">
      <w:pPr>
        <w:pStyle w:val="BodyText"/>
        <w:kinsoku w:val="0"/>
        <w:overflowPunct w:val="0"/>
        <w:jc w:val="left"/>
        <w:rPr>
          <w:rFonts w:asciiTheme="minorHAnsi" w:hAnsiTheme="minorHAnsi" w:cstheme="minorHAnsi"/>
          <w:szCs w:val="22"/>
        </w:rPr>
      </w:pPr>
    </w:p>
    <w:p w14:paraId="6D06442A" w14:textId="77777777" w:rsidR="00A3046A" w:rsidRPr="00A3046A" w:rsidRDefault="00A3046A" w:rsidP="00A3046A">
      <w:pPr>
        <w:pStyle w:val="BodyText"/>
        <w:kinsoku w:val="0"/>
        <w:overflowPunct w:val="0"/>
        <w:spacing w:line="244" w:lineRule="exact"/>
        <w:jc w:val="left"/>
        <w:rPr>
          <w:rFonts w:asciiTheme="minorHAnsi" w:hAnsiTheme="minorHAnsi" w:cstheme="minorHAnsi"/>
          <w:szCs w:val="22"/>
        </w:rPr>
      </w:pPr>
    </w:p>
    <w:p w14:paraId="07178CF3" w14:textId="77777777" w:rsidR="00A44DC0" w:rsidRPr="00A3046A" w:rsidRDefault="007141A9" w:rsidP="00724682">
      <w:pPr>
        <w:pStyle w:val="Heading4"/>
        <w:ind w:left="360"/>
      </w:pPr>
      <w:r w:rsidRPr="00A3046A">
        <w:lastRenderedPageBreak/>
        <w:t>Budget Narrative</w:t>
      </w:r>
    </w:p>
    <w:p w14:paraId="57C1D34B" w14:textId="1B9B094F" w:rsidR="00273246" w:rsidRPr="00A3046A" w:rsidRDefault="00273246" w:rsidP="00724682">
      <w:pPr>
        <w:pStyle w:val="BodyText"/>
        <w:kinsoku w:val="0"/>
        <w:overflowPunct w:val="0"/>
        <w:rPr>
          <w:rFonts w:asciiTheme="minorHAnsi" w:hAnsiTheme="minorHAnsi" w:cstheme="minorHAnsi"/>
        </w:rPr>
      </w:pPr>
      <w:bookmarkStart w:id="7" w:name="Letters_of_Commitment"/>
      <w:bookmarkStart w:id="8" w:name="Budget_Narrative"/>
      <w:bookmarkEnd w:id="7"/>
      <w:bookmarkEnd w:id="8"/>
      <w:r w:rsidRPr="00A3046A">
        <w:rPr>
          <w:rFonts w:asciiTheme="minorHAnsi" w:hAnsiTheme="minorHAnsi" w:cstheme="minorHAnsi"/>
        </w:rPr>
        <w:t xml:space="preserve">Applicants must submit a separate narrative titled “Budget Narrative” to explain and justify all requested budget items/costs. Detail how the SF-424 Budget Object Class Category totals were determined and demonstrate a clear connection between costs and the proposed project activities. The justification for each budget category should be a brief general description of the costs that make up that category, yet provide enough detail to demonstrate that you have a financial plan for implementation of the proposed objectives. Describe any item of cost that under the applicable Federal cost principles in </w:t>
      </w:r>
      <w:hyperlink r:id="rId14" w:history="1">
        <w:r w:rsidRPr="00A3046A">
          <w:rPr>
            <w:rFonts w:asciiTheme="minorHAnsi" w:hAnsiTheme="minorHAnsi" w:cstheme="minorHAnsi"/>
          </w:rPr>
          <w:t>2 CFR 200.407</w:t>
        </w:r>
      </w:hyperlink>
      <w:r w:rsidRPr="00A3046A">
        <w:rPr>
          <w:rFonts w:asciiTheme="minorHAnsi" w:hAnsiTheme="minorHAnsi" w:cstheme="minorHAnsi"/>
        </w:rPr>
        <w:t xml:space="preserve"> requires the Service’s approval and estimate its cost (e.g., equipment and other capital expend</w:t>
      </w:r>
      <w:r w:rsidR="00724682">
        <w:rPr>
          <w:rFonts w:asciiTheme="minorHAnsi" w:hAnsiTheme="minorHAnsi" w:cstheme="minorHAnsi"/>
        </w:rPr>
        <w:t>itures, pre-award costs, etc.).</w:t>
      </w:r>
      <w:r w:rsidR="00A3046A">
        <w:rPr>
          <w:rFonts w:asciiTheme="minorHAnsi" w:hAnsiTheme="minorHAnsi" w:cstheme="minorHAnsi"/>
        </w:rPr>
        <w:t xml:space="preserve"> </w:t>
      </w:r>
      <w:r w:rsidRPr="00A3046A">
        <w:rPr>
          <w:rFonts w:asciiTheme="minorHAnsi" w:hAnsiTheme="minorHAnsi" w:cstheme="minorHAnsi"/>
        </w:rPr>
        <w:t>Also include</w:t>
      </w:r>
      <w:r w:rsidR="00A3046A">
        <w:rPr>
          <w:rFonts w:asciiTheme="minorHAnsi" w:hAnsiTheme="minorHAnsi" w:cstheme="minorHAnsi"/>
        </w:rPr>
        <w:t xml:space="preserve"> any</w:t>
      </w:r>
      <w:r w:rsidRPr="00A3046A">
        <w:rPr>
          <w:rFonts w:asciiTheme="minorHAnsi" w:hAnsiTheme="minorHAnsi" w:cstheme="minorHAnsi"/>
        </w:rPr>
        <w:t>:</w:t>
      </w:r>
    </w:p>
    <w:p w14:paraId="28945738" w14:textId="77777777" w:rsidR="00A3046A" w:rsidRDefault="00A3046A" w:rsidP="00724682">
      <w:pPr>
        <w:pStyle w:val="BodyText"/>
        <w:jc w:val="left"/>
      </w:pPr>
    </w:p>
    <w:p w14:paraId="26AF9800" w14:textId="4D5DC082" w:rsidR="00157D7D" w:rsidRDefault="00157D7D" w:rsidP="00724682">
      <w:pPr>
        <w:pStyle w:val="BodyText"/>
        <w:numPr>
          <w:ilvl w:val="0"/>
          <w:numId w:val="42"/>
        </w:numPr>
        <w:jc w:val="left"/>
        <w:rPr>
          <w:rFonts w:asciiTheme="minorHAnsi" w:hAnsiTheme="minorHAnsi"/>
          <w:szCs w:val="22"/>
        </w:rPr>
      </w:pPr>
      <w:r w:rsidRPr="00DF5460">
        <w:rPr>
          <w:rFonts w:asciiTheme="minorHAnsi" w:hAnsiTheme="minorHAnsi"/>
          <w:szCs w:val="22"/>
        </w:rPr>
        <w:t>Useful life</w:t>
      </w:r>
      <w:r>
        <w:rPr>
          <w:rFonts w:asciiTheme="minorHAnsi" w:hAnsiTheme="minorHAnsi"/>
          <w:szCs w:val="22"/>
        </w:rPr>
        <w:t xml:space="preserve">, if applicable – </w:t>
      </w:r>
      <w:r w:rsidRPr="00DF5460">
        <w:rPr>
          <w:rFonts w:asciiTheme="minorHAnsi" w:hAnsiTheme="minorHAnsi"/>
          <w:szCs w:val="22"/>
        </w:rPr>
        <w:t xml:space="preserve">Propose a useful life for each capital improvement with a value greater than $100,000, and reference the method used to determine it.  </w:t>
      </w:r>
    </w:p>
    <w:p w14:paraId="0F15AA5F" w14:textId="77777777" w:rsidR="00157D7D" w:rsidRDefault="00157D7D" w:rsidP="00724682">
      <w:pPr>
        <w:pStyle w:val="BodyText"/>
        <w:ind w:left="720"/>
        <w:jc w:val="left"/>
        <w:rPr>
          <w:rFonts w:asciiTheme="minorHAnsi" w:hAnsiTheme="minorHAnsi"/>
          <w:szCs w:val="22"/>
        </w:rPr>
      </w:pPr>
    </w:p>
    <w:p w14:paraId="06DCE36B" w14:textId="75E08E18" w:rsidR="00157D7D" w:rsidRDefault="00157D7D" w:rsidP="00724682">
      <w:pPr>
        <w:pStyle w:val="ListParagraph"/>
        <w:numPr>
          <w:ilvl w:val="0"/>
          <w:numId w:val="42"/>
        </w:numPr>
        <w:tabs>
          <w:tab w:val="left" w:pos="1112"/>
        </w:tabs>
        <w:kinsoku w:val="0"/>
        <w:overflowPunct w:val="0"/>
        <w:autoSpaceDE w:val="0"/>
        <w:autoSpaceDN w:val="0"/>
        <w:adjustRightInd w:val="0"/>
        <w:ind w:right="205"/>
        <w:jc w:val="both"/>
        <w:rPr>
          <w:rFonts w:asciiTheme="minorHAnsi" w:hAnsiTheme="minorHAnsi" w:cstheme="minorHAnsi"/>
          <w:sz w:val="22"/>
        </w:rPr>
      </w:pPr>
      <w:r w:rsidRPr="00157D7D">
        <w:rPr>
          <w:rFonts w:asciiTheme="minorHAnsi" w:hAnsiTheme="minorHAnsi" w:cstheme="minorHAnsi"/>
          <w:sz w:val="22"/>
        </w:rPr>
        <w:t>Program Income, if any – Estimate the amount of program income that the project is likely to generate and indicate the method of applying and disposing of the program income.</w:t>
      </w:r>
    </w:p>
    <w:p w14:paraId="42B8215C" w14:textId="165AE82D" w:rsidR="00157D7D" w:rsidRPr="00157D7D" w:rsidRDefault="00157D7D" w:rsidP="00724682">
      <w:pPr>
        <w:tabs>
          <w:tab w:val="left" w:pos="1112"/>
        </w:tabs>
        <w:kinsoku w:val="0"/>
        <w:overflowPunct w:val="0"/>
        <w:autoSpaceDE w:val="0"/>
        <w:autoSpaceDN w:val="0"/>
        <w:adjustRightInd w:val="0"/>
        <w:ind w:right="205"/>
        <w:jc w:val="both"/>
        <w:rPr>
          <w:rFonts w:asciiTheme="minorHAnsi" w:hAnsiTheme="minorHAnsi" w:cstheme="minorHAnsi"/>
          <w:sz w:val="22"/>
        </w:rPr>
      </w:pPr>
    </w:p>
    <w:p w14:paraId="48E00504" w14:textId="3AC324E3" w:rsidR="00157D7D" w:rsidRDefault="00273246" w:rsidP="00724682">
      <w:pPr>
        <w:pStyle w:val="BodyText"/>
        <w:numPr>
          <w:ilvl w:val="0"/>
          <w:numId w:val="42"/>
        </w:numPr>
        <w:jc w:val="left"/>
        <w:rPr>
          <w:rFonts w:asciiTheme="minorHAnsi" w:hAnsiTheme="minorHAnsi" w:cstheme="minorHAnsi"/>
        </w:rPr>
      </w:pPr>
      <w:r w:rsidRPr="00A3046A">
        <w:rPr>
          <w:rFonts w:asciiTheme="minorHAnsi" w:hAnsiTheme="minorHAnsi" w:cstheme="minorHAnsi"/>
        </w:rPr>
        <w:t>In-Kind Match – Include the source, the amount, and the valuation methodology used to arrive at the total</w:t>
      </w:r>
      <w:r w:rsidR="00922CDD">
        <w:rPr>
          <w:rFonts w:asciiTheme="minorHAnsi" w:hAnsiTheme="minorHAnsi" w:cstheme="minorHAnsi"/>
        </w:rPr>
        <w:t>.</w:t>
      </w:r>
      <w:r w:rsidR="00922CDD" w:rsidRPr="00A3046A">
        <w:rPr>
          <w:rFonts w:asciiTheme="minorHAnsi" w:hAnsiTheme="minorHAnsi" w:cstheme="minorHAnsi"/>
        </w:rPr>
        <w:t xml:space="preserve"> </w:t>
      </w:r>
      <w:r w:rsidR="004E1EA1" w:rsidRPr="00A3046A">
        <w:rPr>
          <w:rFonts w:asciiTheme="minorHAnsi" w:hAnsiTheme="minorHAnsi" w:cstheme="minorHAnsi"/>
        </w:rPr>
        <w:t xml:space="preserve">If you propose to use the value of </w:t>
      </w:r>
      <w:r w:rsidR="009C7ABC">
        <w:rPr>
          <w:rFonts w:asciiTheme="minorHAnsi" w:hAnsiTheme="minorHAnsi" w:cstheme="minorHAnsi"/>
        </w:rPr>
        <w:t>real property</w:t>
      </w:r>
      <w:r w:rsidR="004E1EA1" w:rsidRPr="00A3046A">
        <w:rPr>
          <w:rFonts w:asciiTheme="minorHAnsi" w:hAnsiTheme="minorHAnsi" w:cstheme="minorHAnsi"/>
        </w:rPr>
        <w:t xml:space="preserve"> as all or a portion of the non‐Federal</w:t>
      </w:r>
      <w:r w:rsidR="009C7ABC">
        <w:rPr>
          <w:rFonts w:asciiTheme="minorHAnsi" w:hAnsiTheme="minorHAnsi" w:cstheme="minorHAnsi"/>
        </w:rPr>
        <w:t xml:space="preserve"> cost</w:t>
      </w:r>
      <w:r w:rsidR="004E1EA1" w:rsidRPr="00A3046A">
        <w:rPr>
          <w:rFonts w:asciiTheme="minorHAnsi" w:hAnsiTheme="minorHAnsi" w:cstheme="minorHAnsi"/>
        </w:rPr>
        <w:t xml:space="preserve"> share, you must include information on both (a) parcels proposed for acquisition with CESCF grant funds, and (b) parcels proposed </w:t>
      </w:r>
      <w:r w:rsidR="00D70DC1">
        <w:rPr>
          <w:rFonts w:asciiTheme="minorHAnsi" w:hAnsiTheme="minorHAnsi" w:cstheme="minorHAnsi"/>
        </w:rPr>
        <w:t xml:space="preserve">for acquisition </w:t>
      </w:r>
      <w:r w:rsidR="009C7ABC">
        <w:rPr>
          <w:rFonts w:asciiTheme="minorHAnsi" w:hAnsiTheme="minorHAnsi" w:cstheme="minorHAnsi"/>
        </w:rPr>
        <w:t>to</w:t>
      </w:r>
      <w:r w:rsidR="004E1EA1" w:rsidRPr="00A3046A">
        <w:rPr>
          <w:rFonts w:asciiTheme="minorHAnsi" w:hAnsiTheme="minorHAnsi" w:cstheme="minorHAnsi"/>
        </w:rPr>
        <w:t xml:space="preserve"> serve as non-Federal </w:t>
      </w:r>
      <w:r w:rsidR="009C7ABC">
        <w:rPr>
          <w:rFonts w:asciiTheme="minorHAnsi" w:hAnsiTheme="minorHAnsi" w:cstheme="minorHAnsi"/>
        </w:rPr>
        <w:t>cost share</w:t>
      </w:r>
      <w:r w:rsidR="004E1EA1" w:rsidRPr="00A3046A">
        <w:rPr>
          <w:rFonts w:asciiTheme="minorHAnsi" w:hAnsiTheme="minorHAnsi" w:cstheme="minorHAnsi"/>
        </w:rPr>
        <w:t xml:space="preserve">. </w:t>
      </w:r>
      <w:r w:rsidR="00987F59">
        <w:rPr>
          <w:rFonts w:asciiTheme="minorHAnsi" w:hAnsiTheme="minorHAnsi" w:cstheme="minorHAnsi"/>
        </w:rPr>
        <w:t xml:space="preserve">Both are subject to the appraisal standards identified below.  </w:t>
      </w:r>
    </w:p>
    <w:p w14:paraId="493C0DBC" w14:textId="77777777" w:rsidR="00157D7D" w:rsidRDefault="00157D7D" w:rsidP="00724682">
      <w:pPr>
        <w:pStyle w:val="ListParagraph"/>
        <w:rPr>
          <w:rFonts w:asciiTheme="minorHAnsi" w:hAnsiTheme="minorHAnsi"/>
          <w:szCs w:val="22"/>
        </w:rPr>
      </w:pPr>
    </w:p>
    <w:p w14:paraId="0989952E" w14:textId="6E39FDD4" w:rsidR="00390699" w:rsidRPr="00157D7D" w:rsidRDefault="00702EA5" w:rsidP="00724682">
      <w:pPr>
        <w:pStyle w:val="BodyText"/>
        <w:numPr>
          <w:ilvl w:val="0"/>
          <w:numId w:val="42"/>
        </w:numPr>
        <w:jc w:val="left"/>
        <w:rPr>
          <w:rFonts w:asciiTheme="minorHAnsi" w:hAnsiTheme="minorHAnsi" w:cstheme="minorHAnsi"/>
        </w:rPr>
      </w:pPr>
      <w:r w:rsidRPr="00702EA5">
        <w:rPr>
          <w:rFonts w:asciiTheme="minorHAnsi" w:hAnsiTheme="minorHAnsi"/>
          <w:szCs w:val="22"/>
        </w:rPr>
        <w:t xml:space="preserve">States providing </w:t>
      </w:r>
      <w:r>
        <w:rPr>
          <w:rFonts w:asciiTheme="minorHAnsi" w:hAnsiTheme="minorHAnsi"/>
          <w:szCs w:val="22"/>
        </w:rPr>
        <w:t>cost share</w:t>
      </w:r>
      <w:r w:rsidRPr="00702EA5">
        <w:rPr>
          <w:rFonts w:asciiTheme="minorHAnsi" w:hAnsiTheme="minorHAnsi"/>
          <w:szCs w:val="22"/>
        </w:rPr>
        <w:t xml:space="preserve"> are not required to submit letters of commitment, unless </w:t>
      </w:r>
      <w:r>
        <w:rPr>
          <w:rFonts w:asciiTheme="minorHAnsi" w:hAnsiTheme="minorHAnsi"/>
          <w:szCs w:val="22"/>
        </w:rPr>
        <w:t xml:space="preserve">the </w:t>
      </w:r>
      <w:r w:rsidRPr="00702EA5">
        <w:rPr>
          <w:rFonts w:asciiTheme="minorHAnsi" w:hAnsiTheme="minorHAnsi"/>
          <w:szCs w:val="22"/>
        </w:rPr>
        <w:t xml:space="preserve">match is being used to receive additional consideration and points under project readiness evaluation factor </w:t>
      </w:r>
      <w:r>
        <w:rPr>
          <w:rFonts w:asciiTheme="minorHAnsi" w:hAnsiTheme="minorHAnsi"/>
          <w:szCs w:val="22"/>
        </w:rPr>
        <w:t xml:space="preserve">detailed </w:t>
      </w:r>
      <w:r w:rsidRPr="00702EA5">
        <w:rPr>
          <w:rFonts w:asciiTheme="minorHAnsi" w:hAnsiTheme="minorHAnsi"/>
          <w:szCs w:val="22"/>
        </w:rPr>
        <w:t xml:space="preserve">below. Match sources and attributed values from partnering entities must also be documented in a letter of commitment that is signed by an individual with the authority to commit funds on behalf of the entity to receive additional consideration and points under </w:t>
      </w:r>
      <w:r>
        <w:rPr>
          <w:rFonts w:asciiTheme="minorHAnsi" w:hAnsiTheme="minorHAnsi"/>
          <w:szCs w:val="22"/>
        </w:rPr>
        <w:t>this</w:t>
      </w:r>
      <w:r w:rsidRPr="00702EA5">
        <w:rPr>
          <w:rFonts w:asciiTheme="minorHAnsi" w:hAnsiTheme="minorHAnsi"/>
          <w:szCs w:val="22"/>
        </w:rPr>
        <w:t xml:space="preserve"> evaluation factor. </w:t>
      </w:r>
      <w:r>
        <w:rPr>
          <w:rFonts w:asciiTheme="minorHAnsi" w:hAnsiTheme="minorHAnsi"/>
          <w:szCs w:val="22"/>
        </w:rPr>
        <w:t>Letters</w:t>
      </w:r>
      <w:r w:rsidRPr="00157D7D">
        <w:rPr>
          <w:rFonts w:asciiTheme="minorHAnsi" w:hAnsiTheme="minorHAnsi"/>
          <w:szCs w:val="22"/>
        </w:rPr>
        <w:t xml:space="preserve"> must detail the amount of matching funds or value of land and/or services</w:t>
      </w:r>
      <w:r>
        <w:rPr>
          <w:rFonts w:asciiTheme="minorHAnsi" w:hAnsiTheme="minorHAnsi"/>
          <w:szCs w:val="22"/>
        </w:rPr>
        <w:t xml:space="preserve"> to be contributed to the project within the period of performance</w:t>
      </w:r>
      <w:r w:rsidRPr="00157D7D">
        <w:rPr>
          <w:rFonts w:asciiTheme="minorHAnsi" w:hAnsiTheme="minorHAnsi"/>
          <w:szCs w:val="22"/>
        </w:rPr>
        <w:t xml:space="preserve">. The State is responsible for ensuring availability of the full </w:t>
      </w:r>
      <w:r w:rsidRPr="00724682">
        <w:rPr>
          <w:rFonts w:asciiTheme="minorHAnsi" w:hAnsiTheme="minorHAnsi"/>
          <w:szCs w:val="22"/>
        </w:rPr>
        <w:t xml:space="preserve">amount </w:t>
      </w:r>
      <w:r w:rsidRPr="00157D7D">
        <w:rPr>
          <w:rFonts w:asciiTheme="minorHAnsi" w:hAnsiTheme="minorHAnsi"/>
          <w:szCs w:val="22"/>
        </w:rPr>
        <w:t xml:space="preserve">of the non‐Federal match </w:t>
      </w:r>
      <w:r>
        <w:rPr>
          <w:rFonts w:asciiTheme="minorHAnsi" w:hAnsiTheme="minorHAnsi"/>
          <w:szCs w:val="22"/>
        </w:rPr>
        <w:t>identified</w:t>
      </w:r>
      <w:r w:rsidRPr="00157D7D">
        <w:rPr>
          <w:rFonts w:asciiTheme="minorHAnsi" w:hAnsiTheme="minorHAnsi"/>
          <w:szCs w:val="22"/>
        </w:rPr>
        <w:t xml:space="preserve"> on the SF‐424</w:t>
      </w:r>
      <w:r>
        <w:rPr>
          <w:rFonts w:asciiTheme="minorHAnsi" w:hAnsiTheme="minorHAnsi"/>
          <w:szCs w:val="22"/>
        </w:rPr>
        <w:t xml:space="preserve">.  </w:t>
      </w:r>
    </w:p>
    <w:p w14:paraId="299C8174" w14:textId="77777777" w:rsidR="00390699" w:rsidRPr="00DC26E7" w:rsidRDefault="00390699" w:rsidP="00390699">
      <w:pPr>
        <w:pStyle w:val="BodyText"/>
        <w:ind w:left="1440"/>
        <w:jc w:val="left"/>
        <w:rPr>
          <w:rFonts w:asciiTheme="minorHAnsi" w:hAnsiTheme="minorHAnsi"/>
          <w:szCs w:val="22"/>
        </w:rPr>
      </w:pPr>
    </w:p>
    <w:p w14:paraId="1EAA279F" w14:textId="72D22A71" w:rsidR="000B13AD" w:rsidRPr="006829F9" w:rsidRDefault="000B13AD" w:rsidP="009C7ABC">
      <w:pPr>
        <w:pStyle w:val="Heading4"/>
        <w:ind w:left="360"/>
      </w:pPr>
      <w:r w:rsidRPr="003D5EF0">
        <w:t>Indirect Cost</w:t>
      </w:r>
      <w:r>
        <w:t>s: Organizations</w:t>
      </w:r>
    </w:p>
    <w:p w14:paraId="39803233" w14:textId="7FC5C481" w:rsidR="001575BF" w:rsidRDefault="0031077D" w:rsidP="009F0DDF">
      <w:pPr>
        <w:spacing w:after="1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unless otherwise assigned by the White House Office o</w:t>
      </w:r>
      <w:r w:rsidR="00157D7D">
        <w:rPr>
          <w:rFonts w:asciiTheme="minorHAnsi" w:hAnsiTheme="minorHAnsi"/>
          <w:sz w:val="22"/>
          <w:szCs w:val="22"/>
        </w:rPr>
        <w:t xml:space="preserve">f Management and Budget (OMB). </w:t>
      </w:r>
      <w:r w:rsidRPr="00092737">
        <w:rPr>
          <w:rFonts w:asciiTheme="minorHAnsi" w:hAnsiTheme="minorHAnsi"/>
          <w:sz w:val="22"/>
          <w:szCs w:val="22"/>
        </w:rPr>
        <w:t xml:space="preserve">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15"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16"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1F7DDF85" w:rsidR="000B13AD" w:rsidRDefault="009F6BE1" w:rsidP="009F0DDF">
      <w:pPr>
        <w:spacing w:after="1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w:t>
      </w:r>
      <w:r w:rsidR="00724682">
        <w:rPr>
          <w:rFonts w:asciiTheme="minorHAnsi" w:hAnsiTheme="minorHAnsi"/>
          <w:sz w:val="22"/>
          <w:szCs w:val="22"/>
        </w:rPr>
        <w:t>osal to their cognizant agency.</w:t>
      </w:r>
      <w:r w:rsidR="0031077D" w:rsidRPr="00092737">
        <w:rPr>
          <w:rFonts w:asciiTheme="minorHAnsi" w:hAnsiTheme="minorHAnsi"/>
          <w:sz w:val="22"/>
          <w:szCs w:val="22"/>
        </w:rPr>
        <w:t xml:space="preserve">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457971AC" w14:textId="77777777" w:rsidR="00506083" w:rsidRDefault="00506083" w:rsidP="00724682">
      <w:pPr>
        <w:pStyle w:val="Heading4"/>
        <w:numPr>
          <w:ilvl w:val="0"/>
          <w:numId w:val="0"/>
        </w:numPr>
      </w:pPr>
    </w:p>
    <w:p w14:paraId="5F0AB916" w14:textId="77777777" w:rsidR="00506083" w:rsidRDefault="00506083" w:rsidP="00724682">
      <w:pPr>
        <w:pStyle w:val="Heading4"/>
        <w:numPr>
          <w:ilvl w:val="0"/>
          <w:numId w:val="0"/>
        </w:numPr>
      </w:pPr>
    </w:p>
    <w:p w14:paraId="116D0FE9" w14:textId="7788A882" w:rsidR="002467FC" w:rsidRDefault="000B13AD" w:rsidP="00724682">
      <w:pPr>
        <w:pStyle w:val="Heading4"/>
        <w:numPr>
          <w:ilvl w:val="0"/>
          <w:numId w:val="0"/>
        </w:numPr>
      </w:pPr>
      <w:r>
        <w:lastRenderedPageBreak/>
        <w:t>Required Indirect Cost Statement</w:t>
      </w:r>
    </w:p>
    <w:p w14:paraId="1FA6D7BE" w14:textId="6082B52B" w:rsidR="0031077D" w:rsidRPr="00092737" w:rsidRDefault="0031077D" w:rsidP="009F0DDF">
      <w:pPr>
        <w:spacing w:after="1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4B22926A" w:rsidR="00F45C68" w:rsidRPr="00F45C68" w:rsidRDefault="003D5EF0" w:rsidP="009B5B09">
      <w:pPr>
        <w:pStyle w:val="ListParagraph"/>
        <w:numPr>
          <w:ilvl w:val="0"/>
          <w:numId w:val="4"/>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F45C68">
        <w:rPr>
          <w:rFonts w:asciiTheme="minorHAnsi" w:hAnsiTheme="minorHAnsi"/>
          <w:sz w:val="22"/>
          <w:szCs w:val="22"/>
          <w:highlight w:val="lightGray"/>
        </w:rPr>
        <w:t>insert rate</w:t>
      </w:r>
      <w:r w:rsidR="00A04BF0">
        <w:rPr>
          <w:rFonts w:asciiTheme="minorHAnsi" w:hAnsiTheme="minorHAnsi"/>
          <w:sz w:val="22"/>
          <w:szCs w:val="22"/>
        </w:rPr>
        <w:t xml:space="preserve">]. </w:t>
      </w:r>
      <w:r w:rsidR="00F45C68" w:rsidRPr="00F45C68">
        <w:rPr>
          <w:rFonts w:asciiTheme="minorHAnsi" w:hAnsiTheme="minorHAnsi"/>
          <w:sz w:val="22"/>
          <w:szCs w:val="22"/>
        </w:rPr>
        <w:t>We submit our indirect cost rate prop</w:t>
      </w:r>
      <w:r w:rsidR="006E5AED">
        <w:rPr>
          <w:rFonts w:asciiTheme="minorHAnsi" w:hAnsiTheme="minorHAnsi"/>
          <w:sz w:val="22"/>
          <w:szCs w:val="22"/>
        </w:rPr>
        <w:t>os</w:t>
      </w:r>
      <w:r w:rsidR="00A04BF0">
        <w:rPr>
          <w:rFonts w:asciiTheme="minorHAnsi" w:hAnsiTheme="minorHAnsi"/>
          <w:sz w:val="22"/>
          <w:szCs w:val="22"/>
        </w:rPr>
        <w:t xml:space="preserve">als to our cognizant agency. </w:t>
      </w:r>
      <w:r w:rsidR="006E5AED">
        <w:rPr>
          <w:rFonts w:asciiTheme="minorHAnsi" w:hAnsiTheme="minorHAnsi"/>
          <w:sz w:val="22"/>
          <w:szCs w:val="22"/>
        </w:rPr>
        <w:t>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18B36008" w:rsidR="00F45C68" w:rsidRPr="00F45C68" w:rsidRDefault="00F45C68" w:rsidP="009B5B09">
      <w:pPr>
        <w:pStyle w:val="ListParagraph"/>
        <w:numPr>
          <w:ilvl w:val="0"/>
          <w:numId w:val="4"/>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F45C68">
        <w:rPr>
          <w:rFonts w:asciiTheme="minorHAnsi" w:hAnsiTheme="minorHAnsi"/>
          <w:sz w:val="22"/>
          <w:szCs w:val="22"/>
          <w:highlight w:val="lightGray"/>
        </w:rPr>
        <w:t>insert rate</w:t>
      </w:r>
      <w:r w:rsidR="00A04BF0">
        <w:rPr>
          <w:rFonts w:asciiTheme="minorHAnsi" w:hAnsiTheme="minorHAnsi"/>
          <w:sz w:val="22"/>
          <w:szCs w:val="22"/>
        </w:rPr>
        <w:t>].</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1FF66AFD" w:rsidR="00F45C68" w:rsidRPr="00F45C68" w:rsidRDefault="00F45C68" w:rsidP="009B5B09">
      <w:pPr>
        <w:pStyle w:val="ListParagraph"/>
        <w:numPr>
          <w:ilvl w:val="0"/>
          <w:numId w:val="4"/>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w:t>
      </w:r>
      <w:r w:rsidR="00A04BF0">
        <w:rPr>
          <w:rFonts w:asciiTheme="minorHAnsi" w:hAnsiTheme="minorHAnsi"/>
          <w:sz w:val="22"/>
          <w:szCs w:val="22"/>
        </w:rPr>
        <w:t xml:space="preserve">ate with our cognizant agency. </w:t>
      </w:r>
      <w:r w:rsidRPr="00F45C68">
        <w:rPr>
          <w:rFonts w:asciiTheme="minorHAnsi" w:hAnsiTheme="minorHAnsi"/>
          <w:sz w:val="22"/>
          <w:szCs w:val="22"/>
        </w:rPr>
        <w:t>Our indirect cost rate is [</w:t>
      </w:r>
      <w:r w:rsidRPr="00F45C68">
        <w:rPr>
          <w:rFonts w:asciiTheme="minorHAnsi" w:hAnsiTheme="minorHAnsi"/>
          <w:sz w:val="22"/>
          <w:szCs w:val="22"/>
          <w:highlight w:val="lightGray"/>
        </w:rPr>
        <w:t>insert rat</w:t>
      </w:r>
      <w:r w:rsidRPr="00F45C68">
        <w:rPr>
          <w:rFonts w:asciiTheme="minorHAnsi" w:hAnsiTheme="minorHAnsi"/>
          <w:sz w:val="22"/>
          <w:szCs w:val="22"/>
          <w:highlight w:val="lightGray"/>
          <w:shd w:val="clear" w:color="auto" w:fill="D9D9D9" w:themeFill="background1" w:themeFillShade="D9"/>
        </w:rPr>
        <w:t>e</w:t>
      </w:r>
      <w:r w:rsidR="00A04BF0">
        <w:rPr>
          <w:rFonts w:asciiTheme="minorHAnsi" w:hAnsiTheme="minorHAnsi"/>
          <w:sz w:val="22"/>
          <w:szCs w:val="22"/>
        </w:rPr>
        <w:t>].</w:t>
      </w:r>
      <w:r w:rsidRPr="00F45C68">
        <w:rPr>
          <w:rFonts w:asciiTheme="minorHAnsi" w:hAnsiTheme="minorHAnsi"/>
          <w:sz w:val="22"/>
          <w:szCs w:val="22"/>
        </w:rPr>
        <w:t xml:space="preserve"> [</w:t>
      </w:r>
      <w:r w:rsidRPr="00F45C68">
        <w:rPr>
          <w:rFonts w:asciiTheme="minorHAnsi" w:hAnsiTheme="minorHAnsi"/>
          <w:sz w:val="22"/>
          <w:szCs w:val="22"/>
          <w:shd w:val="clear" w:color="auto" w:fill="D9D9D9" w:themeFill="background1" w:themeFillShade="D9"/>
        </w:rPr>
        <w:t>Insert either: “</w:t>
      </w:r>
      <w:r w:rsidR="006E5AED">
        <w:rPr>
          <w:rFonts w:asciiTheme="minorHAnsi" w:hAnsiTheme="minorHAnsi"/>
          <w:sz w:val="22"/>
          <w:szCs w:val="22"/>
          <w:shd w:val="clear" w:color="auto" w:fill="D9D9D9" w:themeFill="background1" w:themeFillShade="D9"/>
        </w:rPr>
        <w:t xml:space="preserve">Attached is a </w:t>
      </w:r>
      <w:r w:rsidRPr="00F45C68">
        <w:rPr>
          <w:rFonts w:asciiTheme="minorHAnsi" w:hAnsiTheme="minorHAnsi"/>
          <w:sz w:val="22"/>
          <w:szCs w:val="22"/>
          <w:shd w:val="clear" w:color="auto" w:fill="D9D9D9" w:themeFill="background1" w:themeFillShade="D9"/>
        </w:rPr>
        <w:t xml:space="preserve">copy of our most recently approved but expired </w:t>
      </w:r>
      <w:r w:rsidR="006E5AED">
        <w:rPr>
          <w:rFonts w:asciiTheme="minorHAnsi" w:hAnsiTheme="minorHAnsi"/>
          <w:sz w:val="22"/>
          <w:szCs w:val="22"/>
          <w:shd w:val="clear" w:color="auto" w:fill="D9D9D9" w:themeFill="background1" w:themeFillShade="D9"/>
        </w:rPr>
        <w:t>rate agreement</w:t>
      </w:r>
      <w:r w:rsidR="00A04BF0">
        <w:rPr>
          <w:rFonts w:asciiTheme="minorHAnsi" w:hAnsiTheme="minorHAnsi"/>
          <w:sz w:val="22"/>
          <w:szCs w:val="22"/>
          <w:shd w:val="clear" w:color="auto" w:fill="D9D9D9" w:themeFill="background1" w:themeFillShade="D9"/>
        </w:rPr>
        <w:t>.</w:t>
      </w:r>
      <w:r w:rsidRPr="00F45C68">
        <w:rPr>
          <w:rFonts w:asciiTheme="minorHAnsi" w:hAnsiTheme="minorHAnsi"/>
          <w:sz w:val="22"/>
          <w:szCs w:val="22"/>
          <w:shd w:val="clear" w:color="auto" w:fill="D9D9D9" w:themeFill="background1" w:themeFillShade="D9"/>
        </w:rPr>
        <w:t xml:space="preserve"> In the event an award is made, we will submit an indirect cost rate proposal to our cognizant agency within 90 calendar days after the award is made.” </w:t>
      </w:r>
      <w:r w:rsidRPr="00F45C68">
        <w:rPr>
          <w:rFonts w:asciiTheme="minorHAnsi" w:hAnsiTheme="minorHAnsi"/>
          <w:i/>
          <w:sz w:val="22"/>
          <w:szCs w:val="22"/>
          <w:shd w:val="clear" w:color="auto" w:fill="D9D9D9" w:themeFill="background1" w:themeFillShade="D9"/>
        </w:rPr>
        <w:t xml:space="preserve">or </w:t>
      </w:r>
      <w:r w:rsidRPr="00F45C68">
        <w:rPr>
          <w:rFonts w:asciiTheme="minorHAnsi" w:hAnsiTheme="minorHAnsi"/>
          <w:sz w:val="22"/>
          <w:szCs w:val="22"/>
          <w:shd w:val="clear" w:color="auto" w:fill="D9D9D9" w:themeFill="background1" w:themeFillShade="D9"/>
        </w:rPr>
        <w:t>“</w:t>
      </w:r>
      <w:r w:rsidR="006E5AED">
        <w:rPr>
          <w:rFonts w:asciiTheme="minorHAnsi" w:hAnsiTheme="minorHAnsi"/>
          <w:sz w:val="22"/>
          <w:szCs w:val="22"/>
          <w:shd w:val="clear" w:color="auto" w:fill="D9D9D9" w:themeFill="background1" w:themeFillShade="D9"/>
        </w:rPr>
        <w:t xml:space="preserve">Attached is a </w:t>
      </w:r>
      <w:r w:rsidRPr="00F45C68">
        <w:rPr>
          <w:rFonts w:asciiTheme="minorHAnsi" w:hAnsiTheme="minorHAnsi"/>
          <w:sz w:val="22"/>
          <w:szCs w:val="22"/>
          <w:shd w:val="clear" w:color="auto" w:fill="D9D9D9" w:themeFill="background1" w:themeFillShade="D9"/>
        </w:rPr>
        <w:t xml:space="preserve">copy of our </w:t>
      </w:r>
      <w:r w:rsidR="006E5AED">
        <w:rPr>
          <w:rFonts w:asciiTheme="minorHAnsi" w:hAnsiTheme="minorHAnsi"/>
          <w:sz w:val="22"/>
          <w:szCs w:val="22"/>
          <w:shd w:val="clear" w:color="auto" w:fill="D9D9D9" w:themeFill="background1" w:themeFillShade="D9"/>
        </w:rPr>
        <w:t xml:space="preserve">current negotiated indirect cost </w:t>
      </w:r>
      <w:r w:rsidRPr="00F45C68">
        <w:rPr>
          <w:rFonts w:asciiTheme="minorHAnsi" w:hAnsiTheme="minorHAnsi"/>
          <w:sz w:val="22"/>
          <w:szCs w:val="22"/>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9B5B09">
      <w:pPr>
        <w:pStyle w:val="ListParagraph"/>
        <w:numPr>
          <w:ilvl w:val="0"/>
          <w:numId w:val="4"/>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Our indirect cost rate is [</w:t>
      </w:r>
      <w:r w:rsidRPr="00F45C68">
        <w:rPr>
          <w:rFonts w:asciiTheme="minorHAnsi" w:hAnsiTheme="minorHAnsi"/>
          <w:sz w:val="22"/>
          <w:szCs w:val="22"/>
          <w:highlight w:val="lightGray"/>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8E12CF7" w:rsidR="00F45C68" w:rsidRPr="00F45C68" w:rsidRDefault="00F45C68" w:rsidP="009B5B09">
      <w:pPr>
        <w:pStyle w:val="ListParagraph"/>
        <w:numPr>
          <w:ilvl w:val="0"/>
          <w:numId w:val="4"/>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F45C68">
        <w:rPr>
          <w:rFonts w:asciiTheme="minorHAnsi" w:hAnsiTheme="minorHAnsi"/>
          <w:sz w:val="22"/>
          <w:szCs w:val="22"/>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F45C68">
        <w:rPr>
          <w:rFonts w:asciiTheme="minorHAnsi" w:hAnsiTheme="minorHAnsi"/>
          <w:bCs/>
          <w:sz w:val="22"/>
          <w:szCs w:val="22"/>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F45C68">
        <w:rPr>
          <w:rFonts w:asciiTheme="minorHAnsi" w:hAnsiTheme="minorHAnsi"/>
          <w:bCs/>
          <w:sz w:val="22"/>
          <w:szCs w:val="22"/>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17" w:anchor="se2.1.200_168" w:history="1">
        <w:r w:rsidRPr="001575BF">
          <w:rPr>
            <w:rStyle w:val="Hyperlink"/>
            <w:rFonts w:asciiTheme="minorHAnsi" w:hAnsiTheme="minorHAnsi"/>
            <w:bCs/>
            <w:sz w:val="22"/>
            <w:szCs w:val="22"/>
            <w:highlight w:val="lightGray"/>
          </w:rPr>
          <w:t>2 CFR 2</w:t>
        </w:r>
        <w:r w:rsidR="001575BF" w:rsidRPr="001575BF">
          <w:rPr>
            <w:rStyle w:val="Hyperlink"/>
            <w:rFonts w:asciiTheme="minorHAnsi" w:hAnsiTheme="minorHAnsi"/>
            <w:bCs/>
            <w:sz w:val="22"/>
            <w:szCs w:val="22"/>
            <w:highlight w:val="lightGray"/>
          </w:rPr>
          <w:t>0</w:t>
        </w:r>
        <w:r w:rsidRPr="001575BF">
          <w:rPr>
            <w:rStyle w:val="Hyperlink"/>
            <w:rFonts w:asciiTheme="minorHAnsi" w:hAnsiTheme="minorHAnsi"/>
            <w:bCs/>
            <w:sz w:val="22"/>
            <w:szCs w:val="22"/>
            <w:highlight w:val="lightGray"/>
          </w:rPr>
          <w:t>0.68</w:t>
        </w:r>
      </w:hyperlink>
      <w:r w:rsidRPr="00F45C68">
        <w:rPr>
          <w:rStyle w:val="Hyperlink"/>
          <w:rFonts w:asciiTheme="minorHAnsi" w:hAnsiTheme="minorHAnsi"/>
          <w:bCs/>
          <w:color w:val="auto"/>
          <w:sz w:val="22"/>
          <w:szCs w:val="22"/>
        </w:rPr>
        <w:t>]</w:t>
      </w:r>
      <w:r w:rsidR="00A04BF0">
        <w:rPr>
          <w:rFonts w:asciiTheme="minorHAnsi" w:hAnsiTheme="minorHAnsi"/>
          <w:bCs/>
          <w:sz w:val="22"/>
          <w:szCs w:val="22"/>
        </w:rPr>
        <w:t xml:space="preserve">. </w:t>
      </w:r>
      <w:r w:rsidRPr="00F45C68">
        <w:rPr>
          <w:rFonts w:asciiTheme="minorHAnsi" w:hAnsiTheme="minorHAnsi"/>
          <w:bCs/>
          <w:sz w:val="22"/>
          <w:szCs w:val="22"/>
        </w:rPr>
        <w:t>We understand that we must notify the Service in writing if we establish an approved rate with our cognizant agency at any point during the award period.</w:t>
      </w:r>
    </w:p>
    <w:p w14:paraId="1AC01216" w14:textId="248A3A66" w:rsidR="00F45C68" w:rsidRPr="00F45C68" w:rsidRDefault="00F45C68" w:rsidP="009B5B09">
      <w:pPr>
        <w:pStyle w:val="ListParagraph"/>
        <w:numPr>
          <w:ilvl w:val="0"/>
          <w:numId w:val="4"/>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and has an indirect co</w:t>
      </w:r>
      <w:r w:rsidR="00A04BF0">
        <w:rPr>
          <w:rFonts w:asciiTheme="minorHAnsi" w:hAnsiTheme="minorHAnsi"/>
          <w:sz w:val="22"/>
          <w:szCs w:val="22"/>
        </w:rPr>
        <w:t xml:space="preserve">st rate that is 10% or higher. </w:t>
      </w:r>
      <w:r w:rsidRPr="00F45C68">
        <w:rPr>
          <w:rFonts w:asciiTheme="minorHAnsi" w:hAnsiTheme="minorHAnsi"/>
          <w:sz w:val="22"/>
          <w:szCs w:val="22"/>
        </w:rPr>
        <w:t>Our indirect cost rate is [</w:t>
      </w:r>
      <w:r w:rsidRPr="00F45C68">
        <w:rPr>
          <w:rFonts w:asciiTheme="minorHAnsi" w:hAnsiTheme="minorHAnsi"/>
          <w:sz w:val="22"/>
          <w:szCs w:val="22"/>
          <w:highlight w:val="lightGray"/>
          <w:shd w:val="clear" w:color="auto" w:fill="D9D9D9" w:themeFill="background1" w:themeFillShade="D9"/>
        </w:rPr>
        <w:t xml:space="preserve">insert your organization’s indirect rate; must be </w:t>
      </w:r>
      <w:r w:rsidRPr="00F45C68">
        <w:rPr>
          <w:rFonts w:asciiTheme="minorHAnsi" w:hAnsiTheme="minorHAnsi"/>
          <w:sz w:val="22"/>
          <w:szCs w:val="22"/>
          <w:shd w:val="clear" w:color="auto" w:fill="D9D9D9" w:themeFill="background1" w:themeFillShade="D9"/>
        </w:rPr>
        <w:t>10% or higher</w:t>
      </w:r>
      <w:r w:rsidR="00A04BF0">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we will not be able to meet the requirement to submit an indirect cost rate proposal to our cognizant agency within</w:t>
      </w:r>
      <w:r w:rsidR="00A04BF0">
        <w:rPr>
          <w:rFonts w:asciiTheme="minorHAnsi" w:hAnsiTheme="minorHAnsi"/>
          <w:bCs/>
          <w:sz w:val="22"/>
          <w:szCs w:val="22"/>
        </w:rPr>
        <w:t xml:space="preserve"> 90 calendar days after award. </w:t>
      </w:r>
      <w:r w:rsidRPr="00F45C68">
        <w:rPr>
          <w:rFonts w:asciiTheme="minorHAnsi" w:hAnsiTheme="minorHAnsi"/>
          <w:bCs/>
          <w:sz w:val="22"/>
          <w:szCs w:val="22"/>
        </w:rPr>
        <w:t xml:space="preserve">We request as a condition of award to charge a flat </w:t>
      </w:r>
      <w:r w:rsidRPr="00F45C68">
        <w:rPr>
          <w:rFonts w:asciiTheme="minorHAnsi" w:hAnsiTheme="minorHAnsi"/>
          <w:bCs/>
          <w:i/>
          <w:sz w:val="22"/>
          <w:szCs w:val="22"/>
        </w:rPr>
        <w:t xml:space="preserve">de </w:t>
      </w:r>
      <w:proofErr w:type="spellStart"/>
      <w:r w:rsidRPr="00F45C68">
        <w:rPr>
          <w:rFonts w:asciiTheme="minorHAnsi" w:hAnsiTheme="minorHAnsi"/>
          <w:bCs/>
          <w:i/>
          <w:sz w:val="22"/>
          <w:szCs w:val="22"/>
        </w:rPr>
        <w:t>minimis</w:t>
      </w:r>
      <w:proofErr w:type="spellEnd"/>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18"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w:t>
      </w:r>
      <w:r w:rsidR="00A04BF0">
        <w:rPr>
          <w:rFonts w:asciiTheme="minorHAnsi" w:hAnsiTheme="minorHAnsi"/>
          <w:bCs/>
          <w:sz w:val="22"/>
          <w:szCs w:val="22"/>
        </w:rPr>
        <w:t xml:space="preserve">point during the award period. </w:t>
      </w:r>
      <w:r w:rsidRPr="00F45C68">
        <w:rPr>
          <w:rFonts w:asciiTheme="minorHAnsi" w:hAnsiTheme="minorHAnsi"/>
          <w:bCs/>
          <w:sz w:val="22"/>
          <w:szCs w:val="22"/>
        </w:rPr>
        <w:t xml:space="preserve">We understand that additional Federal funds </w:t>
      </w:r>
      <w:r w:rsidRPr="00F45C68">
        <w:rPr>
          <w:rFonts w:asciiTheme="minorHAnsi" w:hAnsiTheme="minorHAnsi"/>
          <w:bCs/>
          <w:sz w:val="22"/>
          <w:szCs w:val="22"/>
        </w:rPr>
        <w:lastRenderedPageBreak/>
        <w:t xml:space="preserve">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69FB5330" w:rsidR="00F45C68" w:rsidRPr="00F45C68" w:rsidRDefault="00F45C68" w:rsidP="009B5B09">
      <w:pPr>
        <w:pStyle w:val="ListParagraph"/>
        <w:numPr>
          <w:ilvl w:val="0"/>
          <w:numId w:val="4"/>
        </w:numPr>
        <w:spacing w:after="120"/>
        <w:rPr>
          <w:rFonts w:asciiTheme="minorHAnsi" w:hAnsiTheme="minorHAnsi"/>
          <w:sz w:val="22"/>
          <w:szCs w:val="22"/>
        </w:rPr>
      </w:pPr>
      <w:r w:rsidRPr="00F45C68">
        <w:rPr>
          <w:rFonts w:asciiTheme="minorHAnsi" w:hAnsiTheme="minorHAnsi"/>
          <w:sz w:val="22"/>
          <w:szCs w:val="22"/>
        </w:rPr>
        <w:t>A [i</w:t>
      </w:r>
      <w:r w:rsidRPr="00F45C68">
        <w:rPr>
          <w:rFonts w:asciiTheme="minorHAnsi" w:hAnsiTheme="minorHAnsi"/>
          <w:sz w:val="22"/>
          <w:szCs w:val="22"/>
          <w:highlight w:val="lightGray"/>
        </w:rPr>
        <w:t>nsert your organization type</w:t>
      </w:r>
      <w:r w:rsidRPr="00F45C68">
        <w:rPr>
          <w:rFonts w:asciiTheme="minorHAnsi" w:hAnsiTheme="minorHAnsi"/>
          <w:sz w:val="22"/>
          <w:szCs w:val="22"/>
        </w:rPr>
        <w:t>] that is submitting this proposal for consideration under the [</w:t>
      </w:r>
      <w:r w:rsidRPr="00F45C68">
        <w:rPr>
          <w:rFonts w:asciiTheme="minorHAnsi" w:hAnsiTheme="minorHAnsi"/>
          <w:sz w:val="22"/>
          <w:szCs w:val="22"/>
          <w:highlight w:val="lightGray"/>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F45C68">
        <w:rPr>
          <w:rFonts w:asciiTheme="minorHAnsi" w:hAnsiTheme="minorHAnsi"/>
          <w:sz w:val="22"/>
          <w:szCs w:val="22"/>
          <w:highlight w:val="lightGray"/>
        </w:rPr>
        <w:t>insert program rate</w:t>
      </w:r>
      <w:r w:rsidR="00A04BF0">
        <w:rPr>
          <w:rFonts w:asciiTheme="minorHAnsi" w:hAnsiTheme="minorHAnsi"/>
          <w:sz w:val="22"/>
          <w:szCs w:val="22"/>
        </w:rPr>
        <w:t xml:space="preserve">]. </w:t>
      </w:r>
      <w:r w:rsidRPr="00F45C68">
        <w:rPr>
          <w:rFonts w:asciiTheme="minorHAnsi" w:hAnsiTheme="minorHAnsi"/>
          <w:sz w:val="22"/>
          <w:szCs w:val="22"/>
        </w:rPr>
        <w:t xml:space="preserve">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We understand that we must request prior approval from the Service to use the </w:t>
      </w:r>
      <w:r w:rsidR="006E5AED">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sidR="00A04BF0">
        <w:rPr>
          <w:rFonts w:asciiTheme="minorHAnsi" w:hAnsiTheme="minorHAnsi"/>
          <w:sz w:val="22"/>
          <w:szCs w:val="22"/>
        </w:rPr>
        <w:t>.</w:t>
      </w:r>
      <w:r w:rsidR="006E5AED">
        <w:rPr>
          <w:rFonts w:asciiTheme="minorHAnsi" w:hAnsiTheme="minorHAnsi"/>
          <w:sz w:val="22"/>
          <w:szCs w:val="22"/>
        </w:rPr>
        <w:t xml:space="preserve">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w:t>
      </w:r>
      <w:r w:rsidR="00A04BF0">
        <w:rPr>
          <w:rFonts w:asciiTheme="minorHAnsi" w:hAnsiTheme="minorHAnsi"/>
          <w:sz w:val="22"/>
          <w:szCs w:val="22"/>
        </w:rPr>
        <w:t xml:space="preserve">ts to be charged to the award. </w:t>
      </w:r>
      <w:r w:rsidRPr="00F45C68">
        <w:rPr>
          <w:rFonts w:asciiTheme="minorHAnsi" w:hAnsiTheme="minorHAnsi"/>
          <w:sz w:val="22"/>
          <w:szCs w:val="22"/>
        </w:rPr>
        <w:t>In accordance with 2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9B5B09">
      <w:pPr>
        <w:pStyle w:val="ListParagraph"/>
        <w:numPr>
          <w:ilvl w:val="0"/>
          <w:numId w:val="4"/>
        </w:numPr>
        <w:spacing w:after="24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will charge all costs directly.</w:t>
      </w:r>
    </w:p>
    <w:p w14:paraId="51D7BA47" w14:textId="5878E356" w:rsidR="006829F9" w:rsidRPr="006829F9" w:rsidRDefault="00E245C6" w:rsidP="00724682">
      <w:pPr>
        <w:pStyle w:val="Heading4"/>
        <w:ind w:left="360"/>
      </w:pPr>
      <w:r w:rsidRPr="006829F9">
        <w:t>Conflict of Interest Disclosure</w:t>
      </w:r>
    </w:p>
    <w:p w14:paraId="52EC593F" w14:textId="6089E49D" w:rsidR="00E245C6" w:rsidRPr="009F0DDF" w:rsidRDefault="00E245C6" w:rsidP="009F0DDF">
      <w:pPr>
        <w:spacing w:after="240"/>
        <w:rPr>
          <w:rFonts w:asciiTheme="minorHAnsi" w:hAnsiTheme="minorHAnsi"/>
          <w:sz w:val="22"/>
          <w:szCs w:val="22"/>
          <w:lang w:val="en"/>
        </w:rPr>
      </w:pPr>
      <w:r w:rsidRPr="009F0DDF">
        <w:rPr>
          <w:rFonts w:asciiTheme="minorHAnsi" w:hAnsiTheme="minorHAnsi"/>
          <w:sz w:val="22"/>
          <w:szCs w:val="22"/>
          <w:lang w:val="en"/>
        </w:rPr>
        <w:t xml:space="preserve">Applicants must </w:t>
      </w:r>
      <w:r w:rsidR="002C2876" w:rsidRPr="009F0DDF">
        <w:rPr>
          <w:rFonts w:asciiTheme="minorHAnsi" w:hAnsiTheme="minorHAnsi"/>
          <w:sz w:val="22"/>
          <w:szCs w:val="22"/>
          <w:lang w:val="en"/>
        </w:rPr>
        <w:t>state</w:t>
      </w:r>
      <w:r w:rsidRPr="009F0DDF">
        <w:rPr>
          <w:rFonts w:asciiTheme="minorHAnsi" w:hAnsiTheme="minorHAnsi"/>
          <w:sz w:val="22"/>
          <w:szCs w:val="22"/>
          <w:lang w:val="en"/>
        </w:rPr>
        <w:t xml:space="preserve"> </w:t>
      </w:r>
      <w:r w:rsidR="002C2876" w:rsidRPr="009F0DDF">
        <w:rPr>
          <w:rFonts w:asciiTheme="minorHAnsi" w:hAnsiTheme="minorHAnsi"/>
          <w:sz w:val="22"/>
          <w:szCs w:val="22"/>
          <w:lang w:val="en"/>
        </w:rPr>
        <w:t>in the</w:t>
      </w:r>
      <w:r w:rsidR="004C2430" w:rsidRPr="009F0DDF">
        <w:rPr>
          <w:rFonts w:asciiTheme="minorHAnsi" w:hAnsiTheme="minorHAnsi"/>
          <w:sz w:val="22"/>
          <w:szCs w:val="22"/>
          <w:lang w:val="en"/>
        </w:rPr>
        <w:t>ir</w:t>
      </w:r>
      <w:r w:rsidR="002C2876" w:rsidRPr="009F0DDF">
        <w:rPr>
          <w:rFonts w:asciiTheme="minorHAnsi" w:hAnsiTheme="minorHAnsi"/>
          <w:sz w:val="22"/>
          <w:szCs w:val="22"/>
          <w:lang w:val="en"/>
        </w:rPr>
        <w:t xml:space="preserve"> application if</w:t>
      </w:r>
      <w:r w:rsidRPr="009F0DDF">
        <w:rPr>
          <w:rFonts w:asciiTheme="minorHAnsi" w:hAnsiTheme="minorHAnsi"/>
          <w:sz w:val="22"/>
          <w:szCs w:val="22"/>
          <w:lang w:val="en"/>
        </w:rPr>
        <w:t xml:space="preserve"> any actual or potential conflict of interest </w:t>
      </w:r>
      <w:r w:rsidR="002C2876" w:rsidRPr="009F0DDF">
        <w:rPr>
          <w:rFonts w:asciiTheme="minorHAnsi" w:hAnsiTheme="minorHAnsi"/>
          <w:sz w:val="22"/>
          <w:szCs w:val="22"/>
          <w:lang w:val="en"/>
        </w:rPr>
        <w:t xml:space="preserve">exists at the time of </w:t>
      </w:r>
      <w:r w:rsidR="004C2430" w:rsidRPr="009F0DDF">
        <w:rPr>
          <w:rFonts w:asciiTheme="minorHAnsi" w:hAnsiTheme="minorHAnsi"/>
          <w:sz w:val="22"/>
          <w:szCs w:val="22"/>
          <w:lang w:val="en"/>
        </w:rPr>
        <w:t>submission</w:t>
      </w:r>
      <w:r w:rsidR="00A04BF0" w:rsidRPr="009F0DDF">
        <w:rPr>
          <w:rFonts w:asciiTheme="minorHAnsi" w:hAnsiTheme="minorHAnsi"/>
          <w:sz w:val="22"/>
          <w:szCs w:val="22"/>
          <w:lang w:val="en"/>
        </w:rPr>
        <w:t>.</w:t>
      </w:r>
      <w:r w:rsidRPr="009F0DDF">
        <w:rPr>
          <w:rFonts w:asciiTheme="minorHAnsi" w:hAnsiTheme="minorHAnsi"/>
          <w:sz w:val="22"/>
          <w:szCs w:val="22"/>
          <w:lang w:val="en"/>
        </w:rPr>
        <w:t xml:space="preserve"> Conflicts of interest include any relationship or matter that might place the recipient, </w:t>
      </w:r>
      <w:r w:rsidR="00EE368A" w:rsidRPr="009F0DDF">
        <w:rPr>
          <w:rFonts w:asciiTheme="minorHAnsi" w:hAnsiTheme="minorHAnsi"/>
          <w:sz w:val="22"/>
          <w:szCs w:val="22"/>
          <w:lang w:val="en"/>
        </w:rPr>
        <w:t>including</w:t>
      </w:r>
      <w:r w:rsidRPr="009F0DDF">
        <w:rPr>
          <w:rFonts w:asciiTheme="minorHAnsi" w:hAnsiTheme="minorHAnsi"/>
          <w:sz w:val="22"/>
          <w:szCs w:val="22"/>
          <w:lang w:val="en"/>
        </w:rPr>
        <w:t xml:space="preserve"> their employees and </w:t>
      </w:r>
      <w:proofErr w:type="spellStart"/>
      <w:r w:rsidRPr="009F0DDF">
        <w:rPr>
          <w:rFonts w:asciiTheme="minorHAnsi" w:hAnsiTheme="minorHAnsi"/>
          <w:sz w:val="22"/>
          <w:szCs w:val="22"/>
          <w:lang w:val="en"/>
        </w:rPr>
        <w:t>subrecipients</w:t>
      </w:r>
      <w:proofErr w:type="spellEnd"/>
      <w:r w:rsidRPr="009F0DDF">
        <w:rPr>
          <w:rFonts w:asciiTheme="minorHAnsi" w:hAnsiTheme="minorHAnsi"/>
          <w:sz w:val="22"/>
          <w:szCs w:val="22"/>
          <w:lang w:val="en"/>
        </w:rPr>
        <w:t>, in a position of conflict, real or apparent, between their responsibilities under the award and any other outside interests. Conflicts of interest include direct or indirect financial interests; close personal relationships; positions of trust in outside organizations; consideration of future employment arrangements with a different organization</w:t>
      </w:r>
      <w:r w:rsidR="002C2876" w:rsidRPr="009F0DDF">
        <w:rPr>
          <w:rFonts w:asciiTheme="minorHAnsi" w:hAnsiTheme="minorHAnsi"/>
          <w:sz w:val="22"/>
          <w:szCs w:val="22"/>
          <w:lang w:val="en"/>
        </w:rPr>
        <w:t xml:space="preserve">; and decision-making authority related to </w:t>
      </w:r>
      <w:r w:rsidR="0055191A" w:rsidRPr="009F0DDF">
        <w:rPr>
          <w:rFonts w:asciiTheme="minorHAnsi" w:hAnsiTheme="minorHAnsi"/>
          <w:sz w:val="22"/>
          <w:szCs w:val="22"/>
          <w:lang w:val="en"/>
        </w:rPr>
        <w:t>the proposed project</w:t>
      </w:r>
      <w:r w:rsidR="00A04BF0" w:rsidRPr="009F0DDF">
        <w:rPr>
          <w:rFonts w:asciiTheme="minorHAnsi" w:hAnsiTheme="minorHAnsi"/>
          <w:sz w:val="22"/>
          <w:szCs w:val="22"/>
          <w:lang w:val="en"/>
        </w:rPr>
        <w:t xml:space="preserve">. </w:t>
      </w:r>
      <w:r w:rsidRPr="009F0DDF">
        <w:rPr>
          <w:rFonts w:asciiTheme="minorHAnsi" w:hAnsiTheme="minorHAnsi"/>
          <w:sz w:val="22"/>
          <w:szCs w:val="22"/>
          <w:lang w:val="en"/>
        </w:rPr>
        <w:t xml:space="preserve">Conflicts of interest </w:t>
      </w:r>
      <w:r w:rsidR="002C2876" w:rsidRPr="009F0DDF">
        <w:rPr>
          <w:rFonts w:asciiTheme="minorHAnsi" w:hAnsiTheme="minorHAnsi"/>
          <w:sz w:val="22"/>
          <w:szCs w:val="22"/>
          <w:lang w:val="en"/>
        </w:rPr>
        <w:t>are those circumstances</w:t>
      </w:r>
      <w:r w:rsidRPr="009F0DDF">
        <w:rPr>
          <w:rFonts w:asciiTheme="minorHAnsi" w:hAnsiTheme="minorHAnsi"/>
          <w:sz w:val="22"/>
          <w:szCs w:val="22"/>
          <w:lang w:val="en"/>
        </w:rPr>
        <w:t xml:space="preserve"> </w:t>
      </w:r>
      <w:r w:rsidR="002C2876" w:rsidRPr="009F0DDF">
        <w:rPr>
          <w:rFonts w:asciiTheme="minorHAnsi" w:hAnsiTheme="minorHAnsi"/>
          <w:sz w:val="22"/>
          <w:szCs w:val="22"/>
          <w:lang w:val="en"/>
        </w:rPr>
        <w:t xml:space="preserve">real or perceived </w:t>
      </w:r>
      <w:r w:rsidRPr="009F0DDF">
        <w:rPr>
          <w:rFonts w:asciiTheme="minorHAnsi" w:hAnsiTheme="minorHAnsi"/>
          <w:sz w:val="22"/>
          <w:szCs w:val="22"/>
          <w:lang w:val="en"/>
        </w:rPr>
        <w:t xml:space="preserve">that would cause a reasonable person with knowledge of the relevant facts to question the impartiality of the applicant, </w:t>
      </w:r>
      <w:r w:rsidR="002C2876" w:rsidRPr="009F0DDF">
        <w:rPr>
          <w:rFonts w:asciiTheme="minorHAnsi" w:hAnsiTheme="minorHAnsi"/>
          <w:sz w:val="22"/>
          <w:szCs w:val="22"/>
          <w:lang w:val="en"/>
        </w:rPr>
        <w:t xml:space="preserve">or </w:t>
      </w:r>
      <w:r w:rsidRPr="009F0DDF">
        <w:rPr>
          <w:rFonts w:asciiTheme="minorHAnsi" w:hAnsiTheme="minorHAnsi"/>
          <w:sz w:val="22"/>
          <w:szCs w:val="22"/>
          <w:lang w:val="en"/>
        </w:rPr>
        <w:t>the applicant’s employees</w:t>
      </w:r>
      <w:r w:rsidR="002C2876" w:rsidRPr="009F0DDF">
        <w:rPr>
          <w:rFonts w:asciiTheme="minorHAnsi" w:hAnsiTheme="minorHAnsi"/>
          <w:sz w:val="22"/>
          <w:szCs w:val="22"/>
          <w:lang w:val="en"/>
        </w:rPr>
        <w:t xml:space="preserve"> or</w:t>
      </w:r>
      <w:r w:rsidRPr="009F0DDF">
        <w:rPr>
          <w:rFonts w:asciiTheme="minorHAnsi" w:hAnsiTheme="minorHAnsi"/>
          <w:sz w:val="22"/>
          <w:szCs w:val="22"/>
          <w:lang w:val="en"/>
        </w:rPr>
        <w:t xml:space="preserve"> </w:t>
      </w:r>
      <w:proofErr w:type="spellStart"/>
      <w:r w:rsidRPr="009F0DDF">
        <w:rPr>
          <w:rFonts w:asciiTheme="minorHAnsi" w:hAnsiTheme="minorHAnsi"/>
          <w:sz w:val="22"/>
          <w:szCs w:val="22"/>
          <w:lang w:val="en"/>
        </w:rPr>
        <w:t>subrecipients</w:t>
      </w:r>
      <w:proofErr w:type="spellEnd"/>
      <w:r w:rsidR="00EE368A" w:rsidRPr="009F0DDF">
        <w:rPr>
          <w:rFonts w:asciiTheme="minorHAnsi" w:hAnsiTheme="minorHAnsi"/>
          <w:sz w:val="22"/>
          <w:szCs w:val="22"/>
          <w:lang w:val="en"/>
        </w:rPr>
        <w:t>,</w:t>
      </w:r>
      <w:r w:rsidRPr="009F0DDF">
        <w:rPr>
          <w:rFonts w:asciiTheme="minorHAnsi" w:hAnsiTheme="minorHAnsi"/>
          <w:sz w:val="22"/>
          <w:szCs w:val="22"/>
          <w:lang w:val="en"/>
        </w:rPr>
        <w:t xml:space="preserve"> in </w:t>
      </w:r>
      <w:r w:rsidR="002C2876" w:rsidRPr="009F0DDF">
        <w:rPr>
          <w:rFonts w:asciiTheme="minorHAnsi" w:hAnsiTheme="minorHAnsi"/>
          <w:sz w:val="22"/>
          <w:szCs w:val="22"/>
          <w:lang w:val="en"/>
        </w:rPr>
        <w:t xml:space="preserve">matters pertaining to the </w:t>
      </w:r>
      <w:r w:rsidR="0055191A" w:rsidRPr="009F0DDF">
        <w:rPr>
          <w:rFonts w:asciiTheme="minorHAnsi" w:hAnsiTheme="minorHAnsi"/>
          <w:sz w:val="22"/>
          <w:szCs w:val="22"/>
          <w:lang w:val="en"/>
        </w:rPr>
        <w:t>proposed project</w:t>
      </w:r>
      <w:r w:rsidR="00A04BF0" w:rsidRPr="009F0DDF">
        <w:rPr>
          <w:rFonts w:asciiTheme="minorHAnsi" w:hAnsiTheme="minorHAnsi"/>
          <w:sz w:val="22"/>
          <w:szCs w:val="22"/>
          <w:lang w:val="en"/>
        </w:rPr>
        <w:t>.</w:t>
      </w:r>
      <w:r w:rsidRPr="009F0DDF">
        <w:rPr>
          <w:rFonts w:asciiTheme="minorHAnsi" w:hAnsiTheme="minorHAnsi"/>
          <w:sz w:val="22"/>
          <w:szCs w:val="22"/>
          <w:lang w:val="en"/>
        </w:rPr>
        <w:t xml:space="preserve"> Applicants must notify the Service in writing </w:t>
      </w:r>
      <w:r w:rsidR="00EE368A" w:rsidRPr="009F0DDF">
        <w:rPr>
          <w:rFonts w:asciiTheme="minorHAnsi" w:hAnsiTheme="minorHAnsi"/>
          <w:sz w:val="22"/>
          <w:szCs w:val="22"/>
          <w:lang w:val="en"/>
        </w:rPr>
        <w:t xml:space="preserve">in their application </w:t>
      </w:r>
      <w:r w:rsidRPr="009F0DDF">
        <w:rPr>
          <w:rFonts w:asciiTheme="minorHAnsi" w:hAnsiTheme="minorHAnsi"/>
          <w:sz w:val="22"/>
          <w:szCs w:val="22"/>
          <w:lang w:val="en"/>
        </w:rPr>
        <w:t xml:space="preserve">if any </w:t>
      </w:r>
      <w:r w:rsidR="0081434C" w:rsidRPr="009F0DDF">
        <w:rPr>
          <w:rFonts w:asciiTheme="minorHAnsi" w:hAnsiTheme="minorHAnsi"/>
          <w:sz w:val="22"/>
          <w:szCs w:val="22"/>
          <w:lang w:val="en"/>
        </w:rPr>
        <w:t>employees</w:t>
      </w:r>
      <w:r w:rsidRPr="009F0DDF">
        <w:rPr>
          <w:rFonts w:asciiTheme="minorHAnsi" w:hAnsiTheme="minorHAnsi"/>
          <w:sz w:val="22"/>
          <w:szCs w:val="22"/>
          <w:lang w:val="en"/>
        </w:rPr>
        <w:t xml:space="preserve">, including </w:t>
      </w:r>
      <w:proofErr w:type="spellStart"/>
      <w:r w:rsidRPr="009F0DDF">
        <w:rPr>
          <w:rFonts w:asciiTheme="minorHAnsi" w:hAnsiTheme="minorHAnsi"/>
          <w:sz w:val="22"/>
          <w:szCs w:val="22"/>
          <w:lang w:val="en"/>
        </w:rPr>
        <w:t>subrecipient</w:t>
      </w:r>
      <w:proofErr w:type="spellEnd"/>
      <w:r w:rsidRPr="009F0DDF">
        <w:rPr>
          <w:rFonts w:asciiTheme="minorHAnsi" w:hAnsiTheme="minorHAnsi"/>
          <w:sz w:val="22"/>
          <w:szCs w:val="22"/>
          <w:lang w:val="en"/>
        </w:rPr>
        <w:t xml:space="preserve"> and contractor personnel, are related to, married to, or have a close personal relationship with any Federal employee in the </w:t>
      </w:r>
      <w:r w:rsidR="00984C03" w:rsidRPr="009F0DDF">
        <w:rPr>
          <w:rFonts w:asciiTheme="minorHAnsi" w:hAnsiTheme="minorHAnsi"/>
          <w:sz w:val="22"/>
          <w:szCs w:val="22"/>
          <w:lang w:val="en"/>
        </w:rPr>
        <w:t xml:space="preserve">Federal </w:t>
      </w:r>
      <w:r w:rsidRPr="009F0DDF">
        <w:rPr>
          <w:rFonts w:asciiTheme="minorHAnsi" w:hAnsiTheme="minorHAnsi"/>
          <w:sz w:val="22"/>
          <w:szCs w:val="22"/>
          <w:lang w:val="en"/>
        </w:rPr>
        <w:t xml:space="preserve">program </w:t>
      </w:r>
      <w:r w:rsidR="00984C03" w:rsidRPr="009F0DDF">
        <w:rPr>
          <w:rFonts w:asciiTheme="minorHAnsi" w:hAnsiTheme="minorHAnsi"/>
          <w:sz w:val="22"/>
          <w:szCs w:val="22"/>
          <w:lang w:val="en"/>
        </w:rPr>
        <w:t>receiving this application</w:t>
      </w:r>
      <w:r w:rsidRPr="009F0DDF">
        <w:rPr>
          <w:rFonts w:asciiTheme="minorHAnsi" w:hAnsiTheme="minorHAnsi"/>
          <w:sz w:val="22"/>
          <w:szCs w:val="22"/>
          <w:lang w:val="en"/>
        </w:rPr>
        <w:t xml:space="preserve"> or who otherwise may be involved in </w:t>
      </w:r>
      <w:r w:rsidR="00EE368A" w:rsidRPr="009F0DDF">
        <w:rPr>
          <w:rFonts w:asciiTheme="minorHAnsi" w:hAnsiTheme="minorHAnsi"/>
          <w:sz w:val="22"/>
          <w:szCs w:val="22"/>
          <w:lang w:val="en"/>
        </w:rPr>
        <w:t>the review and selection of their</w:t>
      </w:r>
      <w:r w:rsidRPr="009F0DDF">
        <w:rPr>
          <w:rFonts w:asciiTheme="minorHAnsi" w:hAnsiTheme="minorHAnsi"/>
          <w:sz w:val="22"/>
          <w:szCs w:val="22"/>
          <w:lang w:val="en"/>
        </w:rPr>
        <w:t xml:space="preserve"> proposal.</w:t>
      </w:r>
      <w:r w:rsidR="0081434C" w:rsidRPr="009F0DDF">
        <w:rPr>
          <w:rFonts w:asciiTheme="minorHAnsi" w:hAnsiTheme="minorHAnsi"/>
          <w:sz w:val="22"/>
          <w:szCs w:val="22"/>
          <w:lang w:val="en"/>
        </w:rPr>
        <w:t xml:space="preserve"> The term employee means any individual to be engaged in the performance of work pursuant to</w:t>
      </w:r>
      <w:r w:rsidR="00A04BF0" w:rsidRPr="009F0DDF">
        <w:rPr>
          <w:rFonts w:asciiTheme="minorHAnsi" w:hAnsiTheme="minorHAnsi"/>
          <w:sz w:val="22"/>
          <w:szCs w:val="22"/>
          <w:lang w:val="en"/>
        </w:rPr>
        <w:t xml:space="preserve"> the Federal award application.</w:t>
      </w:r>
      <w:r w:rsidR="0081434C" w:rsidRPr="009F0DDF">
        <w:rPr>
          <w:rFonts w:asciiTheme="minorHAnsi" w:hAnsiTheme="minorHAnsi"/>
          <w:sz w:val="22"/>
          <w:szCs w:val="22"/>
          <w:lang w:val="en"/>
        </w:rPr>
        <w:t xml:space="preserve"> </w:t>
      </w:r>
      <w:r w:rsidRPr="009F0DDF">
        <w:rPr>
          <w:rFonts w:asciiTheme="minorHAnsi" w:hAnsiTheme="minorHAnsi"/>
          <w:sz w:val="22"/>
          <w:szCs w:val="22"/>
          <w:lang w:val="en"/>
        </w:rPr>
        <w:t xml:space="preserve">Failure to disclose and resolve conflicts of interest in a manner that satisfies the Service may result in the </w:t>
      </w:r>
      <w:r w:rsidR="005F0A30" w:rsidRPr="009F0DDF">
        <w:rPr>
          <w:rFonts w:asciiTheme="minorHAnsi" w:hAnsiTheme="minorHAnsi"/>
          <w:sz w:val="22"/>
          <w:szCs w:val="22"/>
          <w:lang w:val="en"/>
        </w:rPr>
        <w:t>rejection or disqualification of the application</w:t>
      </w:r>
      <w:r w:rsidRPr="009F0DDF">
        <w:rPr>
          <w:rFonts w:asciiTheme="minorHAnsi" w:hAnsiTheme="minorHAnsi"/>
          <w:sz w:val="22"/>
          <w:szCs w:val="22"/>
          <w:lang w:val="en"/>
        </w:rPr>
        <w:t>.</w:t>
      </w:r>
    </w:p>
    <w:p w14:paraId="2F4818C8" w14:textId="77777777" w:rsidR="006829F9" w:rsidRDefault="00092737" w:rsidP="00724682">
      <w:pPr>
        <w:pStyle w:val="Heading4"/>
        <w:ind w:left="360"/>
      </w:pPr>
      <w:r>
        <w:t>S</w:t>
      </w:r>
      <w:r w:rsidR="006829F9">
        <w:t>ingle Audit Reporting Statement</w:t>
      </w:r>
    </w:p>
    <w:p w14:paraId="2F3295C0" w14:textId="4F5A9174" w:rsidR="00092737" w:rsidRPr="00092737" w:rsidRDefault="00092737" w:rsidP="009F0DDF">
      <w:pPr>
        <w:pStyle w:val="BodyText"/>
        <w:spacing w:after="24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19"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w:t>
      </w:r>
      <w:r w:rsidR="00A04BF0">
        <w:rPr>
          <w:rFonts w:asciiTheme="minorHAnsi" w:hAnsiTheme="minorHAnsi"/>
          <w:szCs w:val="22"/>
        </w:rPr>
        <w:t xml:space="preserve">t recently closed fiscal year. </w:t>
      </w:r>
      <w:r>
        <w:rPr>
          <w:rFonts w:asciiTheme="minorHAnsi" w:hAnsiTheme="minorHAnsi"/>
          <w:szCs w:val="22"/>
        </w:rPr>
        <w:t xml:space="preserve">If your organization was required to submit a Single Audit report </w:t>
      </w:r>
      <w:r>
        <w:rPr>
          <w:rFonts w:asciiTheme="minorHAnsi" w:hAnsiTheme="minorHAnsi"/>
          <w:szCs w:val="22"/>
        </w:rPr>
        <w:lastRenderedPageBreak/>
        <w:t>for the most recently closed fiscal year</w:t>
      </w:r>
      <w:r w:rsidR="00173E8E">
        <w:rPr>
          <w:rFonts w:asciiTheme="minorHAnsi" w:hAnsiTheme="minorHAnsi"/>
          <w:szCs w:val="22"/>
        </w:rPr>
        <w:t xml:space="preserve">, provide the EIN associated with that report and state if it is available through the </w:t>
      </w:r>
      <w:hyperlink r:id="rId20"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724682">
      <w:pPr>
        <w:pStyle w:val="Heading4"/>
        <w:ind w:left="360"/>
      </w:pPr>
      <w:r w:rsidRPr="00C031CF">
        <w:t>C</w:t>
      </w:r>
      <w:r w:rsidR="006829F9">
        <w:t>ertification Regarding Lobbying</w:t>
      </w:r>
    </w:p>
    <w:p w14:paraId="66272DCA" w14:textId="31267974" w:rsidR="00B23C23" w:rsidRDefault="00C031CF" w:rsidP="009F0DDF">
      <w:pPr>
        <w:pStyle w:val="BodyText"/>
        <w:spacing w:after="24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1"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724682">
      <w:pPr>
        <w:pStyle w:val="Heading4"/>
        <w:ind w:left="360"/>
        <w:rPr>
          <w:rFonts w:cstheme="minorHAnsi"/>
        </w:rPr>
      </w:pPr>
      <w:r w:rsidRPr="00B23C23">
        <w:t>Disclosure of Lobbying Activities</w:t>
      </w:r>
    </w:p>
    <w:p w14:paraId="7579E0B1" w14:textId="41414A2F" w:rsidR="00D05DF4" w:rsidRPr="00A04BF0" w:rsidRDefault="00B23C23" w:rsidP="009F0DDF">
      <w:pPr>
        <w:pStyle w:val="BodyText"/>
        <w:spacing w:after="240"/>
        <w:jc w:val="left"/>
        <w:rPr>
          <w:rFonts w:asciiTheme="minorHAnsi" w:hAnsiTheme="minorHAnsi" w:cstheme="minorHAnsi"/>
          <w:szCs w:val="22"/>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w:t>
      </w:r>
      <w:r w:rsidR="00A04BF0">
        <w:rPr>
          <w:rFonts w:asciiTheme="minorHAnsi" w:hAnsiTheme="minorHAnsi"/>
          <w:szCs w:val="22"/>
          <w:lang w:val="en"/>
        </w:rPr>
        <w:t xml:space="preserve"> in connection with the award. </w:t>
      </w:r>
      <w:r w:rsidR="00C830C1" w:rsidRPr="00B23C23">
        <w:rPr>
          <w:rFonts w:asciiTheme="minorHAnsi" w:hAnsiTheme="minorHAnsi"/>
          <w:szCs w:val="22"/>
          <w:lang w:val="en"/>
        </w:rPr>
        <w:t xml:space="preserve">Lobbying is </w:t>
      </w:r>
      <w:r w:rsidR="00967BE2" w:rsidRPr="00B23C23">
        <w:rPr>
          <w:rFonts w:asciiTheme="minorHAnsi" w:hAnsiTheme="minorHAnsi"/>
          <w:szCs w:val="22"/>
          <w:lang w:val="en"/>
        </w:rPr>
        <w:t xml:space="preserve">influencing or attempting to influence an </w:t>
      </w:r>
      <w:r w:rsidR="00967BE2" w:rsidRPr="006A152E">
        <w:rPr>
          <w:rFonts w:asciiTheme="minorHAnsi" w:hAnsiTheme="minorHAnsi"/>
          <w:szCs w:val="22"/>
          <w:lang w:val="en"/>
        </w:rPr>
        <w:t>officer or employee of any</w:t>
      </w:r>
      <w:r w:rsidR="00176D72" w:rsidRPr="006A152E">
        <w:rPr>
          <w:rFonts w:asciiTheme="minorHAnsi" w:hAnsiTheme="minorHAnsi"/>
          <w:szCs w:val="22"/>
          <w:lang w:val="en"/>
        </w:rPr>
        <w:t xml:space="preserve"> </w:t>
      </w:r>
      <w:r w:rsidR="006F7673" w:rsidRPr="006A152E">
        <w:rPr>
          <w:rFonts w:asciiTheme="minorHAnsi" w:hAnsiTheme="minorHAnsi"/>
          <w:szCs w:val="22"/>
          <w:lang w:val="en"/>
        </w:rPr>
        <w:t>U.S.</w:t>
      </w:r>
      <w:r w:rsidR="00967BE2" w:rsidRPr="006A152E">
        <w:rPr>
          <w:rFonts w:asciiTheme="minorHAnsi" w:hAnsiTheme="minorHAnsi"/>
          <w:szCs w:val="22"/>
          <w:lang w:val="en"/>
        </w:rPr>
        <w:t xml:space="preserve"> agency, a Member of </w:t>
      </w:r>
      <w:r w:rsidR="00176D72" w:rsidRPr="006A152E">
        <w:rPr>
          <w:rFonts w:asciiTheme="minorHAnsi" w:hAnsiTheme="minorHAnsi"/>
          <w:szCs w:val="22"/>
          <w:lang w:val="en"/>
        </w:rPr>
        <w:t xml:space="preserve">the </w:t>
      </w:r>
      <w:r w:rsidR="006F7673" w:rsidRPr="006A152E">
        <w:rPr>
          <w:rFonts w:asciiTheme="minorHAnsi" w:hAnsiTheme="minorHAnsi"/>
          <w:szCs w:val="22"/>
          <w:lang w:val="en"/>
        </w:rPr>
        <w:t>U.S.</w:t>
      </w:r>
      <w:r w:rsidR="00176D72" w:rsidRPr="006A152E">
        <w:rPr>
          <w:rFonts w:asciiTheme="minorHAnsi" w:hAnsiTheme="minorHAnsi"/>
          <w:szCs w:val="22"/>
          <w:lang w:val="en"/>
        </w:rPr>
        <w:t xml:space="preserve"> </w:t>
      </w:r>
      <w:r w:rsidR="00967BE2" w:rsidRPr="006A152E">
        <w:rPr>
          <w:rFonts w:asciiTheme="minorHAnsi" w:hAnsiTheme="minorHAnsi"/>
          <w:szCs w:val="22"/>
          <w:lang w:val="en"/>
        </w:rPr>
        <w:t xml:space="preserve">Congress, an officer or employee of </w:t>
      </w:r>
      <w:r w:rsidR="00176D72" w:rsidRPr="006A152E">
        <w:rPr>
          <w:rFonts w:asciiTheme="minorHAnsi" w:hAnsiTheme="minorHAnsi"/>
          <w:szCs w:val="22"/>
          <w:lang w:val="en"/>
        </w:rPr>
        <w:t xml:space="preserve">the </w:t>
      </w:r>
      <w:r w:rsidR="006F7673" w:rsidRPr="006A152E">
        <w:rPr>
          <w:rFonts w:asciiTheme="minorHAnsi" w:hAnsiTheme="minorHAnsi"/>
          <w:szCs w:val="22"/>
          <w:lang w:val="en"/>
        </w:rPr>
        <w:t>U.S.</w:t>
      </w:r>
      <w:r w:rsidR="00176D72" w:rsidRPr="006A152E">
        <w:rPr>
          <w:rFonts w:asciiTheme="minorHAnsi" w:hAnsiTheme="minorHAnsi"/>
          <w:szCs w:val="22"/>
          <w:lang w:val="en"/>
        </w:rPr>
        <w:t xml:space="preserve"> </w:t>
      </w:r>
      <w:r w:rsidR="00967BE2" w:rsidRPr="006A152E">
        <w:rPr>
          <w:rFonts w:asciiTheme="minorHAnsi" w:hAnsiTheme="minorHAnsi"/>
          <w:szCs w:val="22"/>
          <w:lang w:val="en"/>
        </w:rPr>
        <w:t xml:space="preserve">Congress, or an employee of a Member of </w:t>
      </w:r>
      <w:r w:rsidR="00176D72" w:rsidRPr="006A152E">
        <w:rPr>
          <w:rFonts w:asciiTheme="minorHAnsi" w:hAnsiTheme="minorHAnsi"/>
          <w:szCs w:val="22"/>
          <w:lang w:val="en"/>
        </w:rPr>
        <w:t xml:space="preserve">the </w:t>
      </w:r>
      <w:r w:rsidR="006F7673" w:rsidRPr="006A152E">
        <w:rPr>
          <w:rFonts w:asciiTheme="minorHAnsi" w:hAnsiTheme="minorHAnsi"/>
          <w:szCs w:val="22"/>
          <w:lang w:val="en"/>
        </w:rPr>
        <w:t>U.S.</w:t>
      </w:r>
      <w:r w:rsidR="00176D72" w:rsidRPr="006A152E">
        <w:rPr>
          <w:rFonts w:asciiTheme="minorHAnsi" w:hAnsiTheme="minorHAnsi"/>
          <w:szCs w:val="22"/>
          <w:lang w:val="en"/>
        </w:rPr>
        <w:t xml:space="preserve"> </w:t>
      </w:r>
      <w:r w:rsidR="00967BE2" w:rsidRPr="006A152E">
        <w:rPr>
          <w:rFonts w:asciiTheme="minorHAnsi" w:hAnsiTheme="minorHAnsi"/>
          <w:szCs w:val="22"/>
          <w:lang w:val="en"/>
        </w:rPr>
        <w:t>Congr</w:t>
      </w:r>
      <w:r w:rsidR="00A04BF0">
        <w:rPr>
          <w:rFonts w:asciiTheme="minorHAnsi" w:hAnsiTheme="minorHAnsi"/>
          <w:szCs w:val="22"/>
          <w:lang w:val="en"/>
        </w:rPr>
        <w:t xml:space="preserve">ess connection with the award. </w:t>
      </w:r>
      <w:r w:rsidRPr="006A152E">
        <w:rPr>
          <w:rFonts w:asciiTheme="minorHAnsi" w:hAnsiTheme="minorHAnsi"/>
          <w:szCs w:val="22"/>
          <w:lang w:val="en"/>
        </w:rPr>
        <w:t xml:space="preserve">Applicants and recipients must complete and submit the </w:t>
      </w:r>
      <w:hyperlink r:id="rId22" w:anchor="sortby=1" w:history="1">
        <w:r w:rsidR="00264210" w:rsidRPr="006A152E">
          <w:rPr>
            <w:rStyle w:val="Hyperlink"/>
            <w:rFonts w:asciiTheme="minorHAnsi" w:hAnsiTheme="minorHAnsi"/>
            <w:szCs w:val="22"/>
            <w:lang w:val="en"/>
          </w:rPr>
          <w:t>SF-</w:t>
        </w:r>
        <w:r w:rsidRPr="006A152E">
          <w:rPr>
            <w:rStyle w:val="Hyperlink"/>
            <w:rFonts w:asciiTheme="minorHAnsi" w:hAnsiTheme="minorHAnsi"/>
            <w:szCs w:val="22"/>
            <w:lang w:val="en"/>
          </w:rPr>
          <w:t>LLL, Disclosure of Lobbying Activities</w:t>
        </w:r>
      </w:hyperlink>
      <w:r w:rsidRPr="006A152E">
        <w:rPr>
          <w:rFonts w:asciiTheme="minorHAnsi" w:hAnsiTheme="minorHAnsi"/>
          <w:b/>
          <w:szCs w:val="22"/>
          <w:lang w:val="en"/>
        </w:rPr>
        <w:t xml:space="preserve"> </w:t>
      </w:r>
      <w:r w:rsidR="00756430" w:rsidRPr="006A152E">
        <w:rPr>
          <w:rFonts w:asciiTheme="minorHAnsi" w:hAnsiTheme="minorHAnsi"/>
          <w:szCs w:val="22"/>
          <w:lang w:val="en"/>
        </w:rPr>
        <w:t xml:space="preserve">if </w:t>
      </w:r>
      <w:r w:rsidR="00E245C6" w:rsidRPr="006A152E">
        <w:rPr>
          <w:rFonts w:asciiTheme="minorHAnsi" w:hAnsiTheme="minorHAnsi"/>
          <w:szCs w:val="22"/>
          <w:lang w:val="en"/>
        </w:rPr>
        <w:t>the Federal share of the</w:t>
      </w:r>
      <w:r w:rsidRPr="006A152E">
        <w:rPr>
          <w:rFonts w:asciiTheme="minorHAnsi" w:hAnsiTheme="minorHAnsi"/>
          <w:szCs w:val="22"/>
          <w:lang w:val="en"/>
        </w:rPr>
        <w:t xml:space="preserve"> proposal or award</w:t>
      </w:r>
      <w:r w:rsidR="00E245C6" w:rsidRPr="006A152E">
        <w:rPr>
          <w:rFonts w:asciiTheme="minorHAnsi" w:hAnsiTheme="minorHAnsi"/>
          <w:szCs w:val="22"/>
          <w:lang w:val="en"/>
        </w:rPr>
        <w:t xml:space="preserve"> is more than $100,000 and</w:t>
      </w:r>
      <w:r w:rsidRPr="006A152E">
        <w:rPr>
          <w:rFonts w:asciiTheme="minorHAnsi" w:hAnsiTheme="minorHAnsi"/>
          <w:szCs w:val="22"/>
          <w:lang w:val="en"/>
        </w:rPr>
        <w:t xml:space="preserve"> the applicant or recipient has made or has agreed to make any payment using non-appropriated funds for lobbying in connectio</w:t>
      </w:r>
      <w:r w:rsidR="00E245C6" w:rsidRPr="006A152E">
        <w:rPr>
          <w:rFonts w:asciiTheme="minorHAnsi" w:hAnsiTheme="minorHAnsi"/>
          <w:szCs w:val="22"/>
          <w:lang w:val="en"/>
        </w:rPr>
        <w:t>n with the application or award.</w:t>
      </w:r>
      <w:r w:rsidR="00E245C6" w:rsidRPr="006A152E">
        <w:rPr>
          <w:rFonts w:asciiTheme="minorHAnsi" w:hAnsiTheme="minorHAnsi"/>
          <w:b/>
          <w:szCs w:val="22"/>
          <w:lang w:val="en"/>
        </w:rPr>
        <w:t xml:space="preserve"> </w:t>
      </w:r>
      <w:r w:rsidR="003C5C66" w:rsidRPr="006A152E">
        <w:rPr>
          <w:rFonts w:asciiTheme="minorHAnsi" w:hAnsiTheme="minorHAnsi"/>
          <w:szCs w:val="22"/>
          <w:lang w:val="en"/>
        </w:rPr>
        <w:t xml:space="preserve">The </w:t>
      </w:r>
      <w:r w:rsidR="00264210" w:rsidRPr="006A152E">
        <w:rPr>
          <w:rFonts w:asciiTheme="minorHAnsi" w:hAnsiTheme="minorHAnsi"/>
          <w:szCs w:val="22"/>
          <w:lang w:val="en"/>
        </w:rPr>
        <w:t>SF-</w:t>
      </w:r>
      <w:r w:rsidR="003C5C66" w:rsidRPr="006A152E">
        <w:rPr>
          <w:rFonts w:asciiTheme="minorHAnsi" w:hAnsiTheme="minorHAnsi"/>
          <w:szCs w:val="22"/>
          <w:lang w:val="en"/>
        </w:rPr>
        <w:t xml:space="preserve">LLL form is available on the </w:t>
      </w:r>
      <w:r w:rsidR="003C5C66" w:rsidRPr="006A152E">
        <w:rPr>
          <w:rFonts w:asciiTheme="minorHAnsi" w:hAnsiTheme="minorHAnsi"/>
          <w:szCs w:val="22"/>
        </w:rPr>
        <w:t xml:space="preserve">“Packages” tab of this Funding Opportunity on Grants.gov. </w:t>
      </w:r>
      <w:hyperlink r:id="rId23" w:history="1">
        <w:r w:rsidR="00E245C6" w:rsidRPr="006A152E">
          <w:rPr>
            <w:rStyle w:val="Hyperlink"/>
            <w:rFonts w:asciiTheme="minorHAnsi" w:hAnsiTheme="minorHAnsi"/>
            <w:szCs w:val="22"/>
            <w:lang w:val="en"/>
          </w:rPr>
          <w:t>See 43 CFR, Subpart 18.100</w:t>
        </w:r>
      </w:hyperlink>
      <w:r w:rsidR="00E245C6" w:rsidRPr="006A152E">
        <w:rPr>
          <w:rFonts w:asciiTheme="minorHAnsi" w:hAnsiTheme="minorHAnsi"/>
          <w:szCs w:val="22"/>
          <w:lang w:val="en"/>
        </w:rPr>
        <w:t xml:space="preserve"> for more </w:t>
      </w:r>
      <w:r w:rsidR="00E245C6" w:rsidRPr="00A04BF0">
        <w:rPr>
          <w:rFonts w:asciiTheme="minorHAnsi" w:hAnsiTheme="minorHAnsi"/>
          <w:szCs w:val="22"/>
          <w:lang w:val="en"/>
        </w:rPr>
        <w:t>information on when additional submission of this form is required.</w:t>
      </w:r>
    </w:p>
    <w:p w14:paraId="69DBD290" w14:textId="77777777" w:rsidR="00EB4C6F" w:rsidRPr="00A04BF0" w:rsidRDefault="00D05DF4" w:rsidP="00724682">
      <w:pPr>
        <w:pStyle w:val="Heading4"/>
        <w:ind w:left="360"/>
      </w:pPr>
      <w:r w:rsidRPr="00A04BF0">
        <w:t xml:space="preserve">Overlap or </w:t>
      </w:r>
      <w:r w:rsidR="00EB4C6F" w:rsidRPr="00A04BF0">
        <w:t>Duplication of Effort Statement</w:t>
      </w:r>
    </w:p>
    <w:p w14:paraId="530EE0D4" w14:textId="014FA5E8" w:rsidR="00A04BF0" w:rsidRDefault="00D05DF4" w:rsidP="009F0DDF">
      <w:pPr>
        <w:pStyle w:val="BodyText"/>
        <w:spacing w:after="240"/>
        <w:jc w:val="left"/>
        <w:rPr>
          <w:rFonts w:asciiTheme="minorHAnsi" w:hAnsiTheme="minorHAnsi"/>
          <w:szCs w:val="22"/>
        </w:rPr>
      </w:pPr>
      <w:r w:rsidRPr="00A04BF0">
        <w:rPr>
          <w:rFonts w:asciiTheme="minorHAnsi" w:hAnsiTheme="minorHAnsi" w:cstheme="minorHAnsi"/>
          <w:szCs w:val="22"/>
        </w:rPr>
        <w:t>Applicants</w:t>
      </w:r>
      <w:r w:rsidRPr="00A04BF0">
        <w:rPr>
          <w:rFonts w:asciiTheme="minorHAnsi" w:hAnsiTheme="minorHAnsi"/>
          <w:szCs w:val="22"/>
        </w:rPr>
        <w:t xml:space="preserve"> must provide a statement indicating if there is any overlap between this Federal application and any other Federal application, or funded project, in regards to activities, costs, or tim</w:t>
      </w:r>
      <w:r w:rsidR="00A04BF0">
        <w:rPr>
          <w:rFonts w:asciiTheme="minorHAnsi" w:hAnsiTheme="minorHAnsi"/>
          <w:szCs w:val="22"/>
        </w:rPr>
        <w:t xml:space="preserve">e commitment of key personnel. </w:t>
      </w:r>
      <w:r w:rsidRPr="00A04BF0">
        <w:rPr>
          <w:rFonts w:asciiTheme="minorHAnsi" w:hAnsiTheme="minorHAnsi"/>
          <w:szCs w:val="22"/>
        </w:rPr>
        <w:t>If no such overlap or duplication exists, state, “</w:t>
      </w:r>
      <w:r w:rsidRPr="00A04BF0">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sidRPr="00A04BF0">
        <w:rPr>
          <w:rFonts w:asciiTheme="minorHAnsi" w:hAnsiTheme="minorHAnsi"/>
          <w:szCs w:val="22"/>
        </w:rPr>
        <w:t>.</w:t>
      </w:r>
      <w:r w:rsidR="00A04BF0">
        <w:rPr>
          <w:rFonts w:asciiTheme="minorHAnsi" w:hAnsiTheme="minorHAnsi"/>
          <w:szCs w:val="22"/>
        </w:rPr>
        <w:t xml:space="preserve">” </w:t>
      </w:r>
    </w:p>
    <w:p w14:paraId="18ABBDAC" w14:textId="7C552EC9" w:rsidR="00D05DF4" w:rsidRPr="00724682" w:rsidRDefault="00D05DF4" w:rsidP="009F0DDF">
      <w:pPr>
        <w:pStyle w:val="BodyText"/>
        <w:spacing w:after="240"/>
        <w:jc w:val="left"/>
        <w:rPr>
          <w:rFonts w:asciiTheme="minorHAnsi" w:hAnsiTheme="minorHAnsi"/>
          <w:szCs w:val="22"/>
        </w:rPr>
      </w:pPr>
      <w:r w:rsidRPr="00A04BF0">
        <w:rPr>
          <w:rFonts w:asciiTheme="minorHAnsi" w:hAnsiTheme="minorHAnsi"/>
          <w:szCs w:val="22"/>
        </w:rPr>
        <w:t>If any such overlap exists, provide a complete description of overlaps or duplications between this proposal and</w:t>
      </w:r>
      <w:r w:rsidRPr="006A152E">
        <w:rPr>
          <w:rFonts w:asciiTheme="minorHAnsi" w:hAnsiTheme="minorHAnsi"/>
          <w:szCs w:val="22"/>
        </w:rPr>
        <w:t xml:space="preserve"> any other federally funded project or application in regards to activities, costs, and time commitment of</w:t>
      </w:r>
      <w:r w:rsidR="00A04BF0">
        <w:rPr>
          <w:rFonts w:asciiTheme="minorHAnsi" w:hAnsiTheme="minorHAnsi"/>
          <w:szCs w:val="22"/>
        </w:rPr>
        <w:t xml:space="preserve"> key personnel, as applicable. </w:t>
      </w:r>
      <w:r w:rsidRPr="006A152E">
        <w:rPr>
          <w:rFonts w:asciiTheme="minorHAnsi" w:hAnsiTheme="minorHAnsi"/>
          <w:szCs w:val="22"/>
        </w:rPr>
        <w:t>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6A152E">
        <w:rPr>
          <w:rFonts w:asciiTheme="minorHAnsi" w:hAnsiTheme="minorHAnsi"/>
          <w:i/>
          <w:szCs w:val="22"/>
        </w:rPr>
        <w:t xml:space="preserve">We understand that if at any time we receive funding from another source that is duplicative of the funding we are requesting from the U.S. Fish and Wildlife Service in this application, we will immediately notify the U.S. Fish and Wildlife Service point of </w:t>
      </w:r>
      <w:r w:rsidRPr="00724682">
        <w:rPr>
          <w:rFonts w:asciiTheme="minorHAnsi" w:hAnsiTheme="minorHAnsi"/>
          <w:i/>
          <w:szCs w:val="22"/>
        </w:rPr>
        <w:t>contact identified in this Funding Opportunity in writing.</w:t>
      </w:r>
      <w:r w:rsidRPr="00724682">
        <w:rPr>
          <w:rFonts w:asciiTheme="minorHAnsi" w:hAnsiTheme="minorHAnsi"/>
          <w:szCs w:val="22"/>
        </w:rPr>
        <w:t>”</w:t>
      </w:r>
    </w:p>
    <w:p w14:paraId="1FA0AD79" w14:textId="4FCD2A63" w:rsidR="009F0DDF" w:rsidRPr="00724682" w:rsidRDefault="009F0DDF" w:rsidP="00724682">
      <w:pPr>
        <w:pStyle w:val="Heading4"/>
        <w:ind w:left="360"/>
      </w:pPr>
      <w:r w:rsidRPr="00724682">
        <w:t>Letters of Commitment</w:t>
      </w:r>
      <w:r w:rsidR="004A1874">
        <w:t xml:space="preserve"> (if applicable)</w:t>
      </w:r>
    </w:p>
    <w:p w14:paraId="61971004" w14:textId="314192B9" w:rsidR="00632F15" w:rsidRPr="00F81C16" w:rsidRDefault="00702EA5" w:rsidP="00F81C16">
      <w:pPr>
        <w:autoSpaceDE w:val="0"/>
        <w:autoSpaceDN w:val="0"/>
        <w:adjustRightInd w:val="0"/>
        <w:rPr>
          <w:rFonts w:asciiTheme="minorHAnsi" w:hAnsiTheme="minorHAnsi" w:cs="Calibri"/>
          <w:sz w:val="22"/>
          <w:szCs w:val="22"/>
        </w:rPr>
      </w:pPr>
      <w:r w:rsidRPr="00F81C16">
        <w:rPr>
          <w:rFonts w:asciiTheme="minorHAnsi" w:hAnsiTheme="minorHAnsi" w:cs="Calibri"/>
          <w:sz w:val="22"/>
          <w:szCs w:val="22"/>
        </w:rPr>
        <w:t xml:space="preserve">States providing cost share are not required to submit letters of commitment, unless the match is being used to receive additional consideration and points under project readiness evaluation factor detailed below. Match sources and attributed values from partnering entities must also be documented in a letter of commitment that is signed by an individual with the authority to commit funds on behalf of the entity to receive additional consideration and points under this evaluation factor. Letters must detail the amount of matching funds or value of land and/or services to be contributed to the project within the period of performance. The State is responsible for ensuring availability of the full amount of the non‐Federal match identified on the SF‐424.  </w:t>
      </w:r>
    </w:p>
    <w:p w14:paraId="350F5ACD" w14:textId="77777777" w:rsidR="00F81C16" w:rsidRPr="006A152E" w:rsidRDefault="00F81C16" w:rsidP="00632F15">
      <w:pPr>
        <w:textAlignment w:val="baseline"/>
        <w:rPr>
          <w:rFonts w:asciiTheme="minorHAnsi" w:hAnsiTheme="minorHAnsi"/>
          <w:sz w:val="22"/>
          <w:szCs w:val="22"/>
        </w:rPr>
      </w:pPr>
    </w:p>
    <w:p w14:paraId="38380FB4" w14:textId="6FB84556" w:rsidR="009F0DDF" w:rsidRDefault="00632F15" w:rsidP="009C7ABC">
      <w:pPr>
        <w:pStyle w:val="Heading4"/>
        <w:ind w:left="360"/>
      </w:pPr>
      <w:r w:rsidRPr="006A152E">
        <w:t>Willing Seller Letters</w:t>
      </w:r>
      <w:r w:rsidR="00390699" w:rsidRPr="006A152E">
        <w:t xml:space="preserve"> </w:t>
      </w:r>
      <w:r w:rsidR="00B46F3D">
        <w:t>(</w:t>
      </w:r>
      <w:r w:rsidR="004A1874">
        <w:t>if applicable</w:t>
      </w:r>
      <w:r w:rsidR="00B46F3D">
        <w:t>)</w:t>
      </w:r>
    </w:p>
    <w:p w14:paraId="0DDE331E" w14:textId="70568E5D" w:rsidR="00390699" w:rsidRDefault="00B96781" w:rsidP="00390699">
      <w:pPr>
        <w:autoSpaceDE w:val="0"/>
        <w:autoSpaceDN w:val="0"/>
        <w:adjustRightInd w:val="0"/>
        <w:rPr>
          <w:rFonts w:asciiTheme="minorHAnsi" w:hAnsiTheme="minorHAnsi" w:cs="Calibri"/>
          <w:sz w:val="22"/>
          <w:szCs w:val="22"/>
        </w:rPr>
      </w:pPr>
      <w:r>
        <w:rPr>
          <w:rFonts w:asciiTheme="minorHAnsi" w:hAnsiTheme="minorHAnsi" w:cs="Calibri"/>
          <w:sz w:val="22"/>
          <w:szCs w:val="22"/>
        </w:rPr>
        <w:t xml:space="preserve">We </w:t>
      </w:r>
      <w:r w:rsidR="00390699" w:rsidRPr="00EB5EDC">
        <w:rPr>
          <w:rFonts w:asciiTheme="minorHAnsi" w:hAnsiTheme="minorHAnsi" w:cs="Calibri"/>
          <w:sz w:val="22"/>
          <w:szCs w:val="22"/>
        </w:rPr>
        <w:t>encourage y</w:t>
      </w:r>
      <w:r w:rsidR="00A04BF0">
        <w:rPr>
          <w:rFonts w:asciiTheme="minorHAnsi" w:hAnsiTheme="minorHAnsi" w:cs="Calibri"/>
          <w:sz w:val="22"/>
          <w:szCs w:val="22"/>
        </w:rPr>
        <w:t xml:space="preserve">ou to include willing seller </w:t>
      </w:r>
      <w:r w:rsidR="00390699" w:rsidRPr="00EB5EDC">
        <w:rPr>
          <w:rFonts w:asciiTheme="minorHAnsi" w:hAnsiTheme="minorHAnsi" w:cs="Calibri"/>
          <w:sz w:val="22"/>
          <w:szCs w:val="22"/>
        </w:rPr>
        <w:t>let</w:t>
      </w:r>
      <w:r w:rsidR="00A04BF0">
        <w:rPr>
          <w:rFonts w:asciiTheme="minorHAnsi" w:hAnsiTheme="minorHAnsi" w:cs="Calibri"/>
          <w:sz w:val="22"/>
          <w:szCs w:val="22"/>
        </w:rPr>
        <w:t>ter</w:t>
      </w:r>
      <w:r w:rsidR="00702EA5">
        <w:rPr>
          <w:rFonts w:asciiTheme="minorHAnsi" w:hAnsiTheme="minorHAnsi" w:cs="Calibri"/>
          <w:sz w:val="22"/>
          <w:szCs w:val="22"/>
        </w:rPr>
        <w:t>(s)</w:t>
      </w:r>
      <w:r w:rsidR="00A04BF0">
        <w:rPr>
          <w:rFonts w:asciiTheme="minorHAnsi" w:hAnsiTheme="minorHAnsi" w:cs="Calibri"/>
          <w:sz w:val="22"/>
          <w:szCs w:val="22"/>
        </w:rPr>
        <w:t xml:space="preserve"> for maximum consideration</w:t>
      </w:r>
      <w:r w:rsidR="00B46F3D">
        <w:rPr>
          <w:rFonts w:asciiTheme="minorHAnsi" w:hAnsiTheme="minorHAnsi" w:cs="Calibri"/>
          <w:sz w:val="22"/>
          <w:szCs w:val="22"/>
        </w:rPr>
        <w:t xml:space="preserve"> under </w:t>
      </w:r>
      <w:r>
        <w:rPr>
          <w:rFonts w:asciiTheme="minorHAnsi" w:hAnsiTheme="minorHAnsi" w:cs="Calibri"/>
          <w:sz w:val="22"/>
          <w:szCs w:val="22"/>
        </w:rPr>
        <w:t>the project readiness evaluation factor</w:t>
      </w:r>
      <w:r w:rsidR="00702EA5">
        <w:rPr>
          <w:rFonts w:asciiTheme="minorHAnsi" w:hAnsiTheme="minorHAnsi" w:cs="Calibri"/>
          <w:sz w:val="22"/>
          <w:szCs w:val="22"/>
        </w:rPr>
        <w:t xml:space="preserve"> detailed below</w:t>
      </w:r>
      <w:r w:rsidR="00A04BF0">
        <w:rPr>
          <w:rFonts w:asciiTheme="minorHAnsi" w:hAnsiTheme="minorHAnsi" w:cs="Calibri"/>
          <w:sz w:val="22"/>
          <w:szCs w:val="22"/>
        </w:rPr>
        <w:t xml:space="preserve">. </w:t>
      </w:r>
      <w:r w:rsidR="00390699" w:rsidRPr="00EB5EDC">
        <w:rPr>
          <w:rFonts w:asciiTheme="minorHAnsi" w:hAnsiTheme="minorHAnsi" w:cs="Calibri"/>
          <w:sz w:val="22"/>
          <w:szCs w:val="22"/>
        </w:rPr>
        <w:t xml:space="preserve">In absence of a letter, </w:t>
      </w:r>
      <w:r w:rsidR="00724682">
        <w:rPr>
          <w:rFonts w:asciiTheme="minorHAnsi" w:hAnsiTheme="minorHAnsi" w:cs="Calibri"/>
          <w:sz w:val="22"/>
          <w:szCs w:val="22"/>
        </w:rPr>
        <w:t xml:space="preserve">the applicant </w:t>
      </w:r>
      <w:r>
        <w:rPr>
          <w:rFonts w:asciiTheme="minorHAnsi" w:hAnsiTheme="minorHAnsi" w:cs="Calibri"/>
          <w:sz w:val="22"/>
          <w:szCs w:val="22"/>
        </w:rPr>
        <w:t xml:space="preserve">must </w:t>
      </w:r>
      <w:r w:rsidR="00724682">
        <w:rPr>
          <w:rFonts w:asciiTheme="minorHAnsi" w:hAnsiTheme="minorHAnsi" w:cs="Calibri"/>
          <w:sz w:val="22"/>
          <w:szCs w:val="22"/>
        </w:rPr>
        <w:t xml:space="preserve">submit </w:t>
      </w:r>
      <w:r w:rsidR="00390699" w:rsidRPr="00EB5EDC">
        <w:rPr>
          <w:rFonts w:asciiTheme="minorHAnsi" w:hAnsiTheme="minorHAnsi" w:cs="Calibri"/>
          <w:sz w:val="22"/>
          <w:szCs w:val="22"/>
        </w:rPr>
        <w:t xml:space="preserve">a statement that describes current negotiations regarding the potential sale of the property </w:t>
      </w:r>
      <w:r w:rsidR="00724682">
        <w:rPr>
          <w:rFonts w:asciiTheme="minorHAnsi" w:hAnsiTheme="minorHAnsi" w:cs="Calibri"/>
          <w:sz w:val="22"/>
          <w:szCs w:val="22"/>
        </w:rPr>
        <w:t>to describe</w:t>
      </w:r>
      <w:r w:rsidR="001E2711" w:rsidRPr="00EB5EDC">
        <w:rPr>
          <w:rFonts w:asciiTheme="minorHAnsi" w:hAnsiTheme="minorHAnsi" w:cs="Calibri"/>
          <w:sz w:val="22"/>
          <w:szCs w:val="22"/>
        </w:rPr>
        <w:t xml:space="preserve"> likelihood of success </w:t>
      </w:r>
      <w:r w:rsidR="00724682">
        <w:rPr>
          <w:rFonts w:asciiTheme="minorHAnsi" w:hAnsiTheme="minorHAnsi" w:cs="Calibri"/>
          <w:sz w:val="22"/>
          <w:szCs w:val="22"/>
        </w:rPr>
        <w:t xml:space="preserve">for </w:t>
      </w:r>
      <w:r w:rsidR="00390699" w:rsidRPr="00EB5EDC">
        <w:rPr>
          <w:rFonts w:asciiTheme="minorHAnsi" w:hAnsiTheme="minorHAnsi" w:cs="Calibri"/>
          <w:sz w:val="22"/>
          <w:szCs w:val="22"/>
        </w:rPr>
        <w:t>the proposed project</w:t>
      </w:r>
      <w:r w:rsidR="001E2711" w:rsidRPr="00EB5EDC">
        <w:rPr>
          <w:rFonts w:asciiTheme="minorHAnsi" w:hAnsiTheme="minorHAnsi" w:cs="Calibri"/>
          <w:sz w:val="22"/>
          <w:szCs w:val="22"/>
        </w:rPr>
        <w:t>.</w:t>
      </w:r>
      <w:r>
        <w:rPr>
          <w:rFonts w:asciiTheme="minorHAnsi" w:hAnsiTheme="minorHAnsi" w:cs="Calibri"/>
          <w:sz w:val="22"/>
          <w:szCs w:val="22"/>
        </w:rPr>
        <w:t xml:space="preserve">  However, only proposals with attached willing seller letter(s) will receive points under this evaluation factor.  </w:t>
      </w:r>
    </w:p>
    <w:p w14:paraId="17D23ECF" w14:textId="77777777" w:rsidR="00A04BF0" w:rsidRPr="00EB5EDC" w:rsidRDefault="00A04BF0" w:rsidP="00390699">
      <w:pPr>
        <w:autoSpaceDE w:val="0"/>
        <w:autoSpaceDN w:val="0"/>
        <w:adjustRightInd w:val="0"/>
        <w:rPr>
          <w:rFonts w:asciiTheme="minorHAnsi" w:hAnsiTheme="minorHAnsi" w:cs="Calibri"/>
          <w:sz w:val="22"/>
          <w:szCs w:val="22"/>
        </w:rPr>
      </w:pPr>
    </w:p>
    <w:p w14:paraId="4CBDAFC3" w14:textId="46BF2D4F" w:rsidR="006E3C9F" w:rsidRDefault="00EB4C6F" w:rsidP="00156CD9">
      <w:pPr>
        <w:pStyle w:val="Heading4"/>
        <w:ind w:left="360"/>
      </w:pPr>
      <w:r w:rsidRPr="006A152E">
        <w:t>APPLICATION CHECKLIST</w:t>
      </w:r>
    </w:p>
    <w:p w14:paraId="2F3A1BE6" w14:textId="1150413D" w:rsidR="00DB56BF" w:rsidRPr="00DB56BF" w:rsidRDefault="00DB56BF" w:rsidP="00DB56BF">
      <w:pPr>
        <w:spacing w:after="240"/>
        <w:rPr>
          <w:rFonts w:asciiTheme="minorHAnsi" w:hAnsiTheme="minorHAnsi"/>
          <w:sz w:val="22"/>
          <w:szCs w:val="22"/>
        </w:rPr>
      </w:pPr>
      <w:r w:rsidRPr="006A152E">
        <w:rPr>
          <w:rFonts w:asciiTheme="minorHAnsi" w:hAnsiTheme="minorHAnsi"/>
          <w:sz w:val="22"/>
          <w:szCs w:val="22"/>
        </w:rPr>
        <w:t>Failure to provide complete information may cause delays, postponement, or rejection of the application.</w:t>
      </w:r>
    </w:p>
    <w:p w14:paraId="5AE1865C" w14:textId="33C134D6" w:rsidR="00D568C8" w:rsidRPr="006A152E" w:rsidRDefault="00264210" w:rsidP="00D568C8">
      <w:pPr>
        <w:numPr>
          <w:ilvl w:val="0"/>
          <w:numId w:val="1"/>
        </w:numPr>
        <w:tabs>
          <w:tab w:val="clear" w:pos="720"/>
          <w:tab w:val="num" w:pos="1080"/>
        </w:tabs>
        <w:ind w:left="1080"/>
        <w:rPr>
          <w:rFonts w:asciiTheme="minorHAnsi" w:hAnsiTheme="minorHAnsi"/>
          <w:sz w:val="22"/>
          <w:szCs w:val="22"/>
        </w:rPr>
      </w:pPr>
      <w:r w:rsidRPr="006A152E">
        <w:rPr>
          <w:rFonts w:asciiTheme="minorHAnsi" w:hAnsiTheme="minorHAnsi"/>
          <w:b/>
          <w:sz w:val="22"/>
          <w:szCs w:val="22"/>
        </w:rPr>
        <w:t>SF-</w:t>
      </w:r>
      <w:r w:rsidR="00D568C8" w:rsidRPr="006A152E">
        <w:rPr>
          <w:rFonts w:asciiTheme="minorHAnsi" w:hAnsiTheme="minorHAnsi"/>
          <w:b/>
          <w:sz w:val="22"/>
          <w:szCs w:val="22"/>
        </w:rPr>
        <w:t>424</w:t>
      </w:r>
      <w:r w:rsidR="00A61634" w:rsidRPr="006A152E">
        <w:rPr>
          <w:rFonts w:asciiTheme="minorHAnsi" w:hAnsiTheme="minorHAnsi"/>
          <w:b/>
          <w:sz w:val="22"/>
          <w:szCs w:val="22"/>
        </w:rPr>
        <w:t>,</w:t>
      </w:r>
      <w:r w:rsidR="00D568C8" w:rsidRPr="006A152E">
        <w:rPr>
          <w:rFonts w:asciiTheme="minorHAnsi" w:hAnsiTheme="minorHAnsi"/>
          <w:b/>
          <w:sz w:val="22"/>
          <w:szCs w:val="22"/>
        </w:rPr>
        <w:t xml:space="preserve"> </w:t>
      </w:r>
      <w:r w:rsidR="005760DF" w:rsidRPr="006A152E">
        <w:rPr>
          <w:rFonts w:asciiTheme="minorHAnsi" w:hAnsiTheme="minorHAnsi"/>
          <w:b/>
          <w:sz w:val="22"/>
          <w:szCs w:val="22"/>
        </w:rPr>
        <w:t xml:space="preserve">Application for Federal </w:t>
      </w:r>
      <w:r w:rsidR="00B46F3D">
        <w:rPr>
          <w:rFonts w:asciiTheme="minorHAnsi" w:hAnsiTheme="minorHAnsi"/>
          <w:b/>
          <w:sz w:val="22"/>
          <w:szCs w:val="22"/>
        </w:rPr>
        <w:t>Assistance</w:t>
      </w:r>
    </w:p>
    <w:p w14:paraId="16565DB4" w14:textId="57490DC8" w:rsidR="005760DF" w:rsidRPr="006A152E" w:rsidRDefault="00264210" w:rsidP="00D568C8">
      <w:pPr>
        <w:numPr>
          <w:ilvl w:val="0"/>
          <w:numId w:val="1"/>
        </w:numPr>
        <w:tabs>
          <w:tab w:val="clear" w:pos="720"/>
          <w:tab w:val="num" w:pos="1080"/>
        </w:tabs>
        <w:ind w:left="1080"/>
        <w:rPr>
          <w:rFonts w:asciiTheme="minorHAnsi" w:hAnsiTheme="minorHAnsi"/>
          <w:sz w:val="22"/>
          <w:szCs w:val="22"/>
        </w:rPr>
      </w:pPr>
      <w:r w:rsidRPr="006A152E">
        <w:rPr>
          <w:rFonts w:asciiTheme="minorHAnsi" w:hAnsiTheme="minorHAnsi"/>
          <w:b/>
          <w:sz w:val="22"/>
          <w:szCs w:val="22"/>
        </w:rPr>
        <w:t>SF-</w:t>
      </w:r>
      <w:r w:rsidR="00A313C1" w:rsidRPr="006A152E">
        <w:rPr>
          <w:rFonts w:asciiTheme="minorHAnsi" w:hAnsiTheme="minorHAnsi"/>
          <w:b/>
          <w:sz w:val="22"/>
          <w:szCs w:val="22"/>
        </w:rPr>
        <w:t>424</w:t>
      </w:r>
      <w:r w:rsidRPr="006A152E">
        <w:rPr>
          <w:rFonts w:asciiTheme="minorHAnsi" w:hAnsiTheme="minorHAnsi"/>
          <w:b/>
          <w:sz w:val="22"/>
          <w:szCs w:val="22"/>
        </w:rPr>
        <w:t xml:space="preserve">B or </w:t>
      </w:r>
      <w:r w:rsidR="00D568C8" w:rsidRPr="006A152E">
        <w:rPr>
          <w:rFonts w:asciiTheme="minorHAnsi" w:hAnsiTheme="minorHAnsi"/>
          <w:b/>
          <w:sz w:val="22"/>
          <w:szCs w:val="22"/>
        </w:rPr>
        <w:t>D</w:t>
      </w:r>
      <w:r w:rsidR="00A61634" w:rsidRPr="006A152E">
        <w:rPr>
          <w:rFonts w:asciiTheme="minorHAnsi" w:hAnsiTheme="minorHAnsi"/>
          <w:b/>
          <w:sz w:val="22"/>
          <w:szCs w:val="22"/>
        </w:rPr>
        <w:t>,</w:t>
      </w:r>
      <w:r w:rsidR="00D568C8" w:rsidRPr="006A152E">
        <w:rPr>
          <w:rFonts w:asciiTheme="minorHAnsi" w:hAnsiTheme="minorHAnsi"/>
          <w:b/>
          <w:sz w:val="22"/>
          <w:szCs w:val="22"/>
        </w:rPr>
        <w:t xml:space="preserve"> </w:t>
      </w:r>
      <w:r w:rsidR="00A313C1" w:rsidRPr="006A152E">
        <w:rPr>
          <w:rFonts w:asciiTheme="minorHAnsi" w:hAnsiTheme="minorHAnsi"/>
          <w:b/>
          <w:sz w:val="22"/>
          <w:szCs w:val="22"/>
        </w:rPr>
        <w:t>Assurances</w:t>
      </w:r>
    </w:p>
    <w:p w14:paraId="0B04FDEB" w14:textId="767A8735" w:rsidR="00DA26B4" w:rsidRPr="006A152E" w:rsidRDefault="00F04A45" w:rsidP="00D568C8">
      <w:pPr>
        <w:numPr>
          <w:ilvl w:val="0"/>
          <w:numId w:val="2"/>
        </w:numPr>
        <w:rPr>
          <w:rFonts w:asciiTheme="minorHAnsi" w:hAnsiTheme="minorHAnsi"/>
          <w:b/>
          <w:sz w:val="22"/>
          <w:szCs w:val="22"/>
        </w:rPr>
      </w:pPr>
      <w:r w:rsidRPr="006A152E">
        <w:rPr>
          <w:rFonts w:asciiTheme="minorHAnsi" w:hAnsiTheme="minorHAnsi"/>
          <w:b/>
          <w:sz w:val="22"/>
          <w:szCs w:val="22"/>
        </w:rPr>
        <w:t xml:space="preserve">Project </w:t>
      </w:r>
      <w:r w:rsidR="00A80EBB" w:rsidRPr="006A152E">
        <w:rPr>
          <w:rFonts w:asciiTheme="minorHAnsi" w:hAnsiTheme="minorHAnsi"/>
          <w:b/>
          <w:sz w:val="22"/>
          <w:szCs w:val="22"/>
        </w:rPr>
        <w:t>N</w:t>
      </w:r>
      <w:r w:rsidR="00BE2F7C" w:rsidRPr="006A152E">
        <w:rPr>
          <w:rFonts w:asciiTheme="minorHAnsi" w:hAnsiTheme="minorHAnsi"/>
          <w:b/>
          <w:sz w:val="22"/>
          <w:szCs w:val="22"/>
        </w:rPr>
        <w:t>arrative</w:t>
      </w:r>
    </w:p>
    <w:p w14:paraId="55A1E634" w14:textId="75993177" w:rsidR="00A80EBB" w:rsidRPr="006A152E" w:rsidRDefault="00264210" w:rsidP="00D568C8">
      <w:pPr>
        <w:numPr>
          <w:ilvl w:val="0"/>
          <w:numId w:val="2"/>
        </w:numPr>
        <w:rPr>
          <w:rFonts w:asciiTheme="minorHAnsi" w:hAnsiTheme="minorHAnsi"/>
          <w:b/>
          <w:sz w:val="22"/>
          <w:szCs w:val="22"/>
        </w:rPr>
      </w:pPr>
      <w:r w:rsidRPr="006A152E">
        <w:rPr>
          <w:rFonts w:asciiTheme="minorHAnsi" w:hAnsiTheme="minorHAnsi"/>
          <w:b/>
          <w:sz w:val="22"/>
          <w:szCs w:val="22"/>
        </w:rPr>
        <w:t xml:space="preserve">SF-424A or </w:t>
      </w:r>
      <w:r w:rsidR="00D568C8" w:rsidRPr="006A152E">
        <w:rPr>
          <w:rFonts w:asciiTheme="minorHAnsi" w:hAnsiTheme="minorHAnsi"/>
          <w:b/>
          <w:sz w:val="22"/>
          <w:szCs w:val="22"/>
        </w:rPr>
        <w:t>C</w:t>
      </w:r>
      <w:r w:rsidR="00A61634" w:rsidRPr="006A152E">
        <w:rPr>
          <w:rFonts w:asciiTheme="minorHAnsi" w:hAnsiTheme="minorHAnsi"/>
          <w:b/>
          <w:sz w:val="22"/>
          <w:szCs w:val="22"/>
        </w:rPr>
        <w:t>,</w:t>
      </w:r>
      <w:r w:rsidR="00D568C8" w:rsidRPr="006A152E">
        <w:rPr>
          <w:rFonts w:asciiTheme="minorHAnsi" w:hAnsiTheme="minorHAnsi"/>
          <w:b/>
          <w:sz w:val="22"/>
          <w:szCs w:val="22"/>
        </w:rPr>
        <w:t xml:space="preserve"> </w:t>
      </w:r>
      <w:r w:rsidR="00A80EBB" w:rsidRPr="006A152E">
        <w:rPr>
          <w:rFonts w:asciiTheme="minorHAnsi" w:hAnsiTheme="minorHAnsi"/>
          <w:b/>
          <w:sz w:val="22"/>
          <w:szCs w:val="22"/>
        </w:rPr>
        <w:t>Budget Information</w:t>
      </w:r>
    </w:p>
    <w:p w14:paraId="03EBAA6F" w14:textId="288499D6" w:rsidR="00A80EBB" w:rsidRPr="006A152E" w:rsidRDefault="00A80EBB" w:rsidP="00D568C8">
      <w:pPr>
        <w:numPr>
          <w:ilvl w:val="0"/>
          <w:numId w:val="2"/>
        </w:numPr>
        <w:rPr>
          <w:rFonts w:asciiTheme="minorHAnsi" w:hAnsiTheme="minorHAnsi"/>
          <w:b/>
          <w:sz w:val="22"/>
          <w:szCs w:val="22"/>
        </w:rPr>
      </w:pPr>
      <w:r w:rsidRPr="006A152E">
        <w:rPr>
          <w:rFonts w:asciiTheme="minorHAnsi" w:hAnsiTheme="minorHAnsi"/>
          <w:b/>
          <w:sz w:val="22"/>
          <w:szCs w:val="22"/>
        </w:rPr>
        <w:t>Budget Narrative</w:t>
      </w:r>
    </w:p>
    <w:p w14:paraId="40CCB98B" w14:textId="4BDBF2E0" w:rsidR="00756430" w:rsidRPr="006A152E" w:rsidRDefault="00A80EBB" w:rsidP="00D568C8">
      <w:pPr>
        <w:numPr>
          <w:ilvl w:val="0"/>
          <w:numId w:val="2"/>
        </w:numPr>
        <w:rPr>
          <w:rFonts w:asciiTheme="minorHAnsi" w:hAnsiTheme="minorHAnsi"/>
          <w:b/>
          <w:sz w:val="22"/>
          <w:szCs w:val="22"/>
        </w:rPr>
      </w:pPr>
      <w:r w:rsidRPr="006A152E">
        <w:rPr>
          <w:rFonts w:asciiTheme="minorHAnsi" w:hAnsiTheme="minorHAnsi"/>
          <w:b/>
          <w:sz w:val="22"/>
          <w:szCs w:val="22"/>
        </w:rPr>
        <w:t>Indirect Cost Statement</w:t>
      </w:r>
      <w:r w:rsidR="00756430" w:rsidRPr="006A152E">
        <w:rPr>
          <w:rFonts w:asciiTheme="minorHAnsi" w:hAnsiTheme="minorHAnsi"/>
          <w:b/>
          <w:sz w:val="22"/>
          <w:szCs w:val="22"/>
        </w:rPr>
        <w:t xml:space="preserve"> and related documentation (when applicable)</w:t>
      </w:r>
    </w:p>
    <w:p w14:paraId="43BA3492" w14:textId="11CD5257" w:rsidR="00A80EBB" w:rsidRPr="006A152E" w:rsidRDefault="00A80EBB" w:rsidP="00D568C8">
      <w:pPr>
        <w:numPr>
          <w:ilvl w:val="0"/>
          <w:numId w:val="2"/>
        </w:numPr>
        <w:rPr>
          <w:rFonts w:asciiTheme="minorHAnsi" w:hAnsiTheme="minorHAnsi"/>
          <w:b/>
          <w:sz w:val="22"/>
          <w:szCs w:val="22"/>
        </w:rPr>
      </w:pPr>
      <w:r w:rsidRPr="006A152E">
        <w:rPr>
          <w:rFonts w:asciiTheme="minorHAnsi" w:hAnsiTheme="minorHAnsi"/>
          <w:b/>
          <w:sz w:val="22"/>
          <w:szCs w:val="22"/>
        </w:rPr>
        <w:t>Conflict of Interest Disclosure</w:t>
      </w:r>
      <w:r w:rsidR="000E3BB4" w:rsidRPr="006A152E">
        <w:rPr>
          <w:rFonts w:asciiTheme="minorHAnsi" w:hAnsiTheme="minorHAnsi"/>
          <w:b/>
          <w:sz w:val="22"/>
          <w:szCs w:val="22"/>
        </w:rPr>
        <w:t xml:space="preserve"> (</w:t>
      </w:r>
      <w:r w:rsidRPr="006A152E">
        <w:rPr>
          <w:rFonts w:asciiTheme="minorHAnsi" w:hAnsiTheme="minorHAnsi"/>
          <w:b/>
          <w:sz w:val="22"/>
          <w:szCs w:val="22"/>
        </w:rPr>
        <w:t>when applicable</w:t>
      </w:r>
      <w:r w:rsidR="000E3BB4" w:rsidRPr="006A152E">
        <w:rPr>
          <w:rFonts w:asciiTheme="minorHAnsi" w:hAnsiTheme="minorHAnsi"/>
          <w:b/>
          <w:sz w:val="22"/>
          <w:szCs w:val="22"/>
        </w:rPr>
        <w:t>)</w:t>
      </w:r>
    </w:p>
    <w:p w14:paraId="1B3AF320" w14:textId="70324721" w:rsidR="00826098" w:rsidRPr="00DB56BF" w:rsidRDefault="005760DF" w:rsidP="00D568C8">
      <w:pPr>
        <w:numPr>
          <w:ilvl w:val="0"/>
          <w:numId w:val="2"/>
        </w:numPr>
        <w:rPr>
          <w:rFonts w:asciiTheme="minorHAnsi" w:hAnsiTheme="minorHAnsi"/>
          <w:sz w:val="22"/>
          <w:szCs w:val="22"/>
        </w:rPr>
      </w:pPr>
      <w:r w:rsidRPr="00DB56BF">
        <w:rPr>
          <w:rFonts w:asciiTheme="minorHAnsi" w:hAnsiTheme="minorHAnsi"/>
          <w:b/>
          <w:sz w:val="22"/>
          <w:szCs w:val="22"/>
        </w:rPr>
        <w:t>S</w:t>
      </w:r>
      <w:r w:rsidR="00DA26B4" w:rsidRPr="00DB56BF">
        <w:rPr>
          <w:rFonts w:asciiTheme="minorHAnsi" w:hAnsiTheme="minorHAnsi"/>
          <w:b/>
          <w:sz w:val="22"/>
          <w:szCs w:val="22"/>
        </w:rPr>
        <w:t xml:space="preserve">ingle </w:t>
      </w:r>
      <w:r w:rsidRPr="00DB56BF">
        <w:rPr>
          <w:rFonts w:asciiTheme="minorHAnsi" w:hAnsiTheme="minorHAnsi"/>
          <w:b/>
          <w:sz w:val="22"/>
          <w:szCs w:val="22"/>
        </w:rPr>
        <w:t>A</w:t>
      </w:r>
      <w:r w:rsidR="00DA26B4" w:rsidRPr="00DB56BF">
        <w:rPr>
          <w:rFonts w:asciiTheme="minorHAnsi" w:hAnsiTheme="minorHAnsi"/>
          <w:b/>
          <w:sz w:val="22"/>
          <w:szCs w:val="22"/>
        </w:rPr>
        <w:t xml:space="preserve">udit </w:t>
      </w:r>
      <w:r w:rsidRPr="00DB56BF">
        <w:rPr>
          <w:rFonts w:asciiTheme="minorHAnsi" w:hAnsiTheme="minorHAnsi"/>
          <w:b/>
          <w:sz w:val="22"/>
          <w:szCs w:val="22"/>
        </w:rPr>
        <w:t>R</w:t>
      </w:r>
      <w:r w:rsidR="00DA26B4" w:rsidRPr="00DB56BF">
        <w:rPr>
          <w:rFonts w:asciiTheme="minorHAnsi" w:hAnsiTheme="minorHAnsi"/>
          <w:b/>
          <w:sz w:val="22"/>
          <w:szCs w:val="22"/>
        </w:rPr>
        <w:t xml:space="preserve">eporting </w:t>
      </w:r>
      <w:r w:rsidR="00A80EBB" w:rsidRPr="00DB56BF">
        <w:rPr>
          <w:rFonts w:asciiTheme="minorHAnsi" w:hAnsiTheme="minorHAnsi"/>
          <w:b/>
          <w:sz w:val="22"/>
          <w:szCs w:val="22"/>
        </w:rPr>
        <w:t>S</w:t>
      </w:r>
      <w:r w:rsidR="00DA26B4" w:rsidRPr="00DB56BF">
        <w:rPr>
          <w:rFonts w:asciiTheme="minorHAnsi" w:hAnsiTheme="minorHAnsi"/>
          <w:b/>
          <w:sz w:val="22"/>
          <w:szCs w:val="22"/>
        </w:rPr>
        <w:t>tatement</w:t>
      </w:r>
      <w:r w:rsidR="000E3BB4" w:rsidRPr="00DB56BF">
        <w:rPr>
          <w:rFonts w:asciiTheme="minorHAnsi" w:hAnsiTheme="minorHAnsi"/>
          <w:b/>
          <w:sz w:val="22"/>
          <w:szCs w:val="22"/>
        </w:rPr>
        <w:t xml:space="preserve"> (</w:t>
      </w:r>
      <w:r w:rsidR="00A80EBB" w:rsidRPr="00DB56BF">
        <w:rPr>
          <w:rFonts w:asciiTheme="minorHAnsi" w:hAnsiTheme="minorHAnsi"/>
          <w:b/>
          <w:sz w:val="22"/>
          <w:szCs w:val="22"/>
        </w:rPr>
        <w:t>when applicable</w:t>
      </w:r>
      <w:r w:rsidR="000E3BB4" w:rsidRPr="00DB56BF">
        <w:rPr>
          <w:rFonts w:asciiTheme="minorHAnsi" w:hAnsiTheme="minorHAnsi"/>
          <w:b/>
          <w:sz w:val="22"/>
          <w:szCs w:val="22"/>
        </w:rPr>
        <w:t>)</w:t>
      </w:r>
    </w:p>
    <w:p w14:paraId="2CFB766C" w14:textId="3BB32F17" w:rsidR="000E3BB4" w:rsidRPr="00DB56BF" w:rsidRDefault="00A61634" w:rsidP="00D568C8">
      <w:pPr>
        <w:numPr>
          <w:ilvl w:val="0"/>
          <w:numId w:val="2"/>
        </w:numPr>
        <w:rPr>
          <w:rFonts w:asciiTheme="minorHAnsi" w:hAnsiTheme="minorHAnsi"/>
          <w:b/>
          <w:sz w:val="22"/>
          <w:szCs w:val="22"/>
        </w:rPr>
      </w:pPr>
      <w:r w:rsidRPr="00DB56BF">
        <w:rPr>
          <w:rFonts w:asciiTheme="minorHAnsi" w:hAnsiTheme="minorHAnsi"/>
          <w:b/>
          <w:sz w:val="22"/>
          <w:szCs w:val="22"/>
        </w:rPr>
        <w:t>SF-</w:t>
      </w:r>
      <w:r w:rsidR="000E3BB4" w:rsidRPr="00DB56BF">
        <w:rPr>
          <w:rFonts w:asciiTheme="minorHAnsi" w:hAnsiTheme="minorHAnsi"/>
          <w:b/>
          <w:sz w:val="22"/>
          <w:szCs w:val="22"/>
        </w:rPr>
        <w:t>LLL</w:t>
      </w:r>
      <w:r w:rsidRPr="00DB56BF">
        <w:rPr>
          <w:rFonts w:asciiTheme="minorHAnsi" w:hAnsiTheme="minorHAnsi"/>
          <w:b/>
          <w:sz w:val="22"/>
          <w:szCs w:val="22"/>
        </w:rPr>
        <w:t>,</w:t>
      </w:r>
      <w:r w:rsidR="000E3BB4" w:rsidRPr="00DB56BF">
        <w:rPr>
          <w:rFonts w:asciiTheme="minorHAnsi" w:hAnsiTheme="minorHAnsi"/>
          <w:b/>
          <w:sz w:val="22"/>
          <w:szCs w:val="22"/>
        </w:rPr>
        <w:t xml:space="preserve"> Disclosure of Lobbying Activities (when applicable)</w:t>
      </w:r>
    </w:p>
    <w:p w14:paraId="133D1B45" w14:textId="77777777" w:rsidR="00DB56BF" w:rsidRDefault="000E3BB4" w:rsidP="00DB56BF">
      <w:pPr>
        <w:numPr>
          <w:ilvl w:val="0"/>
          <w:numId w:val="2"/>
        </w:numPr>
        <w:rPr>
          <w:rFonts w:asciiTheme="minorHAnsi" w:hAnsiTheme="minorHAnsi"/>
          <w:sz w:val="22"/>
          <w:szCs w:val="22"/>
        </w:rPr>
      </w:pPr>
      <w:r w:rsidRPr="00DB56BF">
        <w:rPr>
          <w:rFonts w:asciiTheme="minorHAnsi" w:hAnsiTheme="minorHAnsi"/>
          <w:b/>
          <w:sz w:val="22"/>
          <w:szCs w:val="22"/>
        </w:rPr>
        <w:t>Overlap or Duplication of Effort Statement</w:t>
      </w:r>
    </w:p>
    <w:p w14:paraId="15D8F8B8" w14:textId="77777777" w:rsidR="00DB56BF" w:rsidRDefault="00632F15" w:rsidP="00DB56BF">
      <w:pPr>
        <w:numPr>
          <w:ilvl w:val="0"/>
          <w:numId w:val="2"/>
        </w:numPr>
        <w:rPr>
          <w:rFonts w:asciiTheme="minorHAnsi" w:hAnsiTheme="minorHAnsi"/>
          <w:sz w:val="22"/>
          <w:szCs w:val="22"/>
        </w:rPr>
      </w:pPr>
      <w:r w:rsidRPr="00DB56BF">
        <w:rPr>
          <w:rFonts w:asciiTheme="minorHAnsi" w:hAnsiTheme="minorHAnsi"/>
          <w:b/>
          <w:sz w:val="22"/>
          <w:szCs w:val="22"/>
        </w:rPr>
        <w:t>Letter</w:t>
      </w:r>
      <w:r w:rsidR="00DB56BF">
        <w:rPr>
          <w:rFonts w:asciiTheme="minorHAnsi" w:hAnsiTheme="minorHAnsi"/>
          <w:b/>
          <w:sz w:val="22"/>
          <w:szCs w:val="22"/>
        </w:rPr>
        <w:t xml:space="preserve">s of </w:t>
      </w:r>
      <w:r w:rsidR="001E2711" w:rsidRPr="00DB56BF">
        <w:rPr>
          <w:rFonts w:asciiTheme="minorHAnsi" w:hAnsiTheme="minorHAnsi"/>
          <w:b/>
          <w:sz w:val="22"/>
          <w:szCs w:val="22"/>
        </w:rPr>
        <w:t>Commitment</w:t>
      </w:r>
    </w:p>
    <w:p w14:paraId="2CACEC6A" w14:textId="01DCFCC0" w:rsidR="001E2711" w:rsidRPr="00DB56BF" w:rsidRDefault="001E2711" w:rsidP="00DB56BF">
      <w:pPr>
        <w:numPr>
          <w:ilvl w:val="0"/>
          <w:numId w:val="2"/>
        </w:numPr>
        <w:rPr>
          <w:rFonts w:asciiTheme="minorHAnsi" w:hAnsiTheme="minorHAnsi"/>
          <w:sz w:val="22"/>
          <w:szCs w:val="22"/>
        </w:rPr>
      </w:pPr>
      <w:r w:rsidRPr="00DB56BF">
        <w:rPr>
          <w:rFonts w:asciiTheme="minorHAnsi" w:hAnsiTheme="minorHAnsi"/>
          <w:b/>
          <w:sz w:val="22"/>
          <w:szCs w:val="22"/>
        </w:rPr>
        <w:t>Willing Seller Letters</w:t>
      </w:r>
    </w:p>
    <w:p w14:paraId="39899863" w14:textId="77777777" w:rsidR="00DB56BF" w:rsidRDefault="00DB56BF" w:rsidP="004801DC">
      <w:pPr>
        <w:pStyle w:val="Heading2"/>
        <w:rPr>
          <w:rFonts w:asciiTheme="minorHAnsi" w:hAnsiTheme="minorHAnsi"/>
          <w:szCs w:val="22"/>
        </w:rPr>
      </w:pPr>
      <w:bookmarkStart w:id="9" w:name="_V._Submission_Requirements"/>
      <w:bookmarkEnd w:id="9"/>
    </w:p>
    <w:p w14:paraId="133EB44E" w14:textId="10CD92E8" w:rsidR="00DF5E66" w:rsidRPr="00EB5EDC" w:rsidRDefault="00DF5E66" w:rsidP="004801DC">
      <w:pPr>
        <w:pStyle w:val="Heading2"/>
        <w:rPr>
          <w:rFonts w:asciiTheme="minorHAnsi" w:hAnsiTheme="minorHAnsi"/>
          <w:szCs w:val="22"/>
        </w:rPr>
      </w:pPr>
      <w:r w:rsidRPr="00EB5EDC">
        <w:rPr>
          <w:rFonts w:asciiTheme="minorHAnsi" w:hAnsiTheme="minorHAnsi"/>
          <w:szCs w:val="22"/>
        </w:rPr>
        <w:t>V. Submission Requirements</w:t>
      </w:r>
    </w:p>
    <w:p w14:paraId="2D763F19" w14:textId="49B61D2F" w:rsidR="00D2403C" w:rsidRPr="006A152E" w:rsidRDefault="00F9193C" w:rsidP="009B5B09">
      <w:pPr>
        <w:pStyle w:val="Heading3"/>
        <w:numPr>
          <w:ilvl w:val="0"/>
          <w:numId w:val="6"/>
        </w:numPr>
      </w:pPr>
      <w:r w:rsidRPr="006A152E">
        <w:t>Unique Entity Identifier and System for Award Ma</w:t>
      </w:r>
      <w:r w:rsidR="009E1EB4" w:rsidRPr="006A152E">
        <w:t>nagement (SAM.gov) Registration</w:t>
      </w:r>
    </w:p>
    <w:p w14:paraId="733B95D3" w14:textId="55BF2B13" w:rsidR="00A30130" w:rsidRPr="006A152E" w:rsidRDefault="00C13C07" w:rsidP="00D2403C">
      <w:pPr>
        <w:pStyle w:val="ListParagraph"/>
        <w:spacing w:after="240"/>
        <w:ind w:left="360"/>
        <w:rPr>
          <w:rFonts w:asciiTheme="minorHAnsi" w:hAnsiTheme="minorHAnsi"/>
          <w:sz w:val="22"/>
          <w:szCs w:val="22"/>
        </w:rPr>
      </w:pPr>
      <w:r w:rsidRPr="006A152E">
        <w:rPr>
          <w:rFonts w:asciiTheme="minorHAnsi" w:hAnsiTheme="minorHAnsi"/>
          <w:color w:val="000000"/>
          <w:sz w:val="22"/>
          <w:szCs w:val="22"/>
        </w:rPr>
        <w:t xml:space="preserve">These </w:t>
      </w:r>
      <w:r w:rsidR="00A30130" w:rsidRPr="006A152E">
        <w:rPr>
          <w:rFonts w:asciiTheme="minorHAnsi" w:hAnsiTheme="minorHAnsi"/>
          <w:color w:val="000000"/>
          <w:sz w:val="22"/>
          <w:szCs w:val="22"/>
        </w:rPr>
        <w:t>requirement</w:t>
      </w:r>
      <w:r w:rsidRPr="006A152E">
        <w:rPr>
          <w:rFonts w:asciiTheme="minorHAnsi" w:hAnsiTheme="minorHAnsi"/>
          <w:color w:val="000000"/>
          <w:sz w:val="22"/>
          <w:szCs w:val="22"/>
        </w:rPr>
        <w:t>s</w:t>
      </w:r>
      <w:r w:rsidR="00A30130" w:rsidRPr="006A152E">
        <w:rPr>
          <w:rFonts w:asciiTheme="minorHAnsi" w:hAnsiTheme="minorHAnsi"/>
          <w:color w:val="000000"/>
          <w:sz w:val="22"/>
          <w:szCs w:val="22"/>
        </w:rPr>
        <w:t xml:space="preserve"> d</w:t>
      </w:r>
      <w:r w:rsidRPr="006A152E">
        <w:rPr>
          <w:rFonts w:asciiTheme="minorHAnsi" w:hAnsiTheme="minorHAnsi"/>
          <w:color w:val="000000"/>
          <w:sz w:val="22"/>
          <w:szCs w:val="22"/>
        </w:rPr>
        <w:t>o not apply to any individual</w:t>
      </w:r>
      <w:r w:rsidR="00A30130" w:rsidRPr="006A152E">
        <w:rPr>
          <w:rFonts w:asciiTheme="minorHAnsi" w:hAnsiTheme="minorHAnsi"/>
          <w:color w:val="000000"/>
          <w:sz w:val="22"/>
          <w:szCs w:val="22"/>
        </w:rPr>
        <w:t xml:space="preserve"> applying for funds </w:t>
      </w:r>
      <w:r w:rsidR="00A30130" w:rsidRPr="006A152E">
        <w:rPr>
          <w:rFonts w:asciiTheme="minorHAnsi" w:hAnsiTheme="minorHAnsi"/>
          <w:sz w:val="22"/>
          <w:szCs w:val="22"/>
        </w:rPr>
        <w:t xml:space="preserve">as a private citizen or any entity with an exception approved by the Federal awarding agency under </w:t>
      </w:r>
      <w:hyperlink r:id="rId24" w:history="1">
        <w:r w:rsidR="00A30130" w:rsidRPr="006A152E">
          <w:rPr>
            <w:rStyle w:val="Hyperlink"/>
            <w:rFonts w:asciiTheme="minorHAnsi" w:hAnsiTheme="minorHAnsi"/>
            <w:sz w:val="22"/>
            <w:szCs w:val="22"/>
          </w:rPr>
          <w:t>2 CFR 25.110(d)</w:t>
        </w:r>
      </w:hyperlink>
      <w:r w:rsidR="00DB56BF">
        <w:rPr>
          <w:rFonts w:asciiTheme="minorHAnsi" w:hAnsiTheme="minorHAnsi"/>
          <w:sz w:val="22"/>
          <w:szCs w:val="22"/>
        </w:rPr>
        <w:t xml:space="preserve">. </w:t>
      </w:r>
      <w:r w:rsidR="00A30130" w:rsidRPr="006A152E">
        <w:rPr>
          <w:rFonts w:asciiTheme="minorHAnsi" w:hAnsiTheme="minorHAnsi"/>
          <w:sz w:val="22"/>
          <w:szCs w:val="22"/>
        </w:rPr>
        <w:t xml:space="preserve">All other applicants are required to </w:t>
      </w:r>
      <w:r w:rsidR="00A6720C" w:rsidRPr="006A152E">
        <w:rPr>
          <w:rFonts w:asciiTheme="minorHAnsi" w:hAnsiTheme="minorHAnsi"/>
          <w:sz w:val="22"/>
          <w:szCs w:val="22"/>
        </w:rPr>
        <w:t>o</w:t>
      </w:r>
      <w:r w:rsidR="00A30130" w:rsidRPr="006A152E">
        <w:rPr>
          <w:rFonts w:asciiTheme="minorHAnsi" w:hAnsiTheme="minorHAnsi"/>
          <w:sz w:val="22"/>
          <w:szCs w:val="22"/>
        </w:rPr>
        <w:t xml:space="preserve">btain a Data Universal Numbering System (DUNS) number from Dun &amp; Bradstreet and provide that number in the application; </w:t>
      </w:r>
      <w:r w:rsidR="00A6720C" w:rsidRPr="006A152E">
        <w:rPr>
          <w:rFonts w:asciiTheme="minorHAnsi" w:hAnsiTheme="minorHAnsi"/>
          <w:sz w:val="22"/>
          <w:szCs w:val="22"/>
        </w:rPr>
        <w:t>c</w:t>
      </w:r>
      <w:r w:rsidR="00A30130" w:rsidRPr="006A152E">
        <w:rPr>
          <w:rFonts w:asciiTheme="minorHAnsi" w:hAnsiTheme="minorHAnsi"/>
          <w:sz w:val="22"/>
          <w:szCs w:val="22"/>
        </w:rPr>
        <w:t>omplete SAM.gov registration before</w:t>
      </w:r>
      <w:r w:rsidR="00A6720C" w:rsidRPr="006A152E">
        <w:rPr>
          <w:rFonts w:asciiTheme="minorHAnsi" w:hAnsiTheme="minorHAnsi"/>
          <w:sz w:val="22"/>
          <w:szCs w:val="22"/>
        </w:rPr>
        <w:t xml:space="preserve"> submitting an application; and c</w:t>
      </w:r>
      <w:r w:rsidR="00A30130" w:rsidRPr="006A152E">
        <w:rPr>
          <w:rFonts w:asciiTheme="minorHAnsi" w:hAnsiTheme="minorHAnsi"/>
          <w:sz w:val="22"/>
          <w:szCs w:val="22"/>
        </w:rPr>
        <w:t xml:space="preserve">ontinue to maintain an active SAM.gov registration with current information at all times when </w:t>
      </w:r>
      <w:r w:rsidR="00A6720C" w:rsidRPr="006A152E">
        <w:rPr>
          <w:rFonts w:asciiTheme="minorHAnsi" w:hAnsiTheme="minorHAnsi"/>
          <w:sz w:val="22"/>
          <w:szCs w:val="22"/>
        </w:rPr>
        <w:t>the entity</w:t>
      </w:r>
      <w:r w:rsidR="00A30130" w:rsidRPr="006A152E">
        <w:rPr>
          <w:rFonts w:asciiTheme="minorHAnsi" w:hAnsiTheme="minorHAnsi"/>
          <w:sz w:val="22"/>
          <w:szCs w:val="22"/>
        </w:rPr>
        <w:t xml:space="preserve"> has an active Federal award or application under consideration.</w:t>
      </w:r>
      <w:r w:rsidR="004332E1" w:rsidRPr="006A152E">
        <w:rPr>
          <w:rFonts w:asciiTheme="minorHAnsi" w:hAnsiTheme="minorHAnsi"/>
          <w:sz w:val="22"/>
          <w:szCs w:val="22"/>
        </w:rPr>
        <w:t xml:space="preserve"> </w:t>
      </w:r>
      <w:r w:rsidR="004332E1" w:rsidRPr="006A152E">
        <w:rPr>
          <w:rFonts w:asciiTheme="minorHAnsi" w:hAnsiTheme="minorHAnsi"/>
          <w:b/>
          <w:sz w:val="22"/>
          <w:szCs w:val="22"/>
        </w:rPr>
        <w:t>There is NO COST to register with Dun &amp; Bradstreet or SAM.gov</w:t>
      </w:r>
      <w:r w:rsidR="00DB56BF">
        <w:rPr>
          <w:rFonts w:asciiTheme="minorHAnsi" w:hAnsiTheme="minorHAnsi"/>
          <w:sz w:val="22"/>
          <w:szCs w:val="22"/>
        </w:rPr>
        <w:t xml:space="preserve">. </w:t>
      </w:r>
      <w:r w:rsidR="004332E1" w:rsidRPr="006A152E">
        <w:rPr>
          <w:rFonts w:asciiTheme="minorHAnsi" w:hAnsiTheme="minorHAnsi"/>
          <w:sz w:val="22"/>
          <w:szCs w:val="22"/>
        </w:rPr>
        <w:t xml:space="preserve">There are third-party vendors who </w:t>
      </w:r>
      <w:r w:rsidR="00A6720C" w:rsidRPr="006A152E">
        <w:rPr>
          <w:rFonts w:asciiTheme="minorHAnsi" w:hAnsiTheme="minorHAnsi"/>
          <w:sz w:val="22"/>
          <w:szCs w:val="22"/>
        </w:rPr>
        <w:t xml:space="preserve">will </w:t>
      </w:r>
      <w:r w:rsidR="004332E1" w:rsidRPr="006A152E">
        <w:rPr>
          <w:rFonts w:asciiTheme="minorHAnsi" w:hAnsiTheme="minorHAnsi"/>
          <w:sz w:val="22"/>
          <w:szCs w:val="22"/>
        </w:rPr>
        <w:t xml:space="preserve">charge a fee in exchange for registering entities with Dun &amp; Bradstreet and SAM.gov; </w:t>
      </w:r>
      <w:r w:rsidR="004332E1" w:rsidRPr="006A152E">
        <w:rPr>
          <w:rFonts w:asciiTheme="minorHAnsi" w:hAnsiTheme="minorHAnsi"/>
          <w:b/>
          <w:sz w:val="22"/>
          <w:szCs w:val="22"/>
        </w:rPr>
        <w:t xml:space="preserve">please be aware you can register </w:t>
      </w:r>
      <w:r w:rsidR="001A27CA" w:rsidRPr="006A152E">
        <w:rPr>
          <w:rFonts w:asciiTheme="minorHAnsi" w:hAnsiTheme="minorHAnsi"/>
          <w:b/>
          <w:sz w:val="22"/>
          <w:szCs w:val="22"/>
        </w:rPr>
        <w:t xml:space="preserve">and request help </w:t>
      </w:r>
      <w:r w:rsidR="00A6720C" w:rsidRPr="006A152E">
        <w:rPr>
          <w:rFonts w:asciiTheme="minorHAnsi" w:hAnsiTheme="minorHAnsi"/>
          <w:b/>
          <w:sz w:val="22"/>
          <w:szCs w:val="22"/>
        </w:rPr>
        <w:t>for free</w:t>
      </w:r>
      <w:r w:rsidR="00A6720C" w:rsidRPr="006A152E">
        <w:rPr>
          <w:rFonts w:asciiTheme="minorHAnsi" w:hAnsiTheme="minorHAnsi"/>
          <w:sz w:val="22"/>
          <w:szCs w:val="22"/>
        </w:rPr>
        <w:t>.</w:t>
      </w:r>
    </w:p>
    <w:p w14:paraId="3A9898A2" w14:textId="77777777" w:rsidR="00EB4C6F" w:rsidRPr="006A152E" w:rsidRDefault="00BB6BD7" w:rsidP="009B5B09">
      <w:pPr>
        <w:pStyle w:val="Heading4"/>
        <w:numPr>
          <w:ilvl w:val="0"/>
          <w:numId w:val="10"/>
        </w:numPr>
      </w:pPr>
      <w:r w:rsidRPr="006A152E">
        <w:t>Obtain a DUNS Number</w:t>
      </w:r>
    </w:p>
    <w:p w14:paraId="0CB40353" w14:textId="0A40DB14" w:rsidR="00A6720C" w:rsidRPr="006A152E" w:rsidRDefault="00A30130" w:rsidP="00EB4C6F">
      <w:pPr>
        <w:pStyle w:val="ListParagraph"/>
        <w:spacing w:after="240"/>
        <w:rPr>
          <w:rFonts w:asciiTheme="minorHAnsi" w:hAnsiTheme="minorHAnsi"/>
          <w:sz w:val="22"/>
          <w:szCs w:val="22"/>
        </w:rPr>
      </w:pPr>
      <w:r w:rsidRPr="006A152E">
        <w:rPr>
          <w:rFonts w:asciiTheme="minorHAnsi" w:hAnsiTheme="minorHAnsi"/>
          <w:sz w:val="22"/>
          <w:szCs w:val="22"/>
        </w:rPr>
        <w:t xml:space="preserve">Request a DUNS Number through the </w:t>
      </w:r>
      <w:hyperlink r:id="rId25" w:history="1">
        <w:r w:rsidRPr="006A152E">
          <w:rPr>
            <w:rStyle w:val="Hyperlink"/>
            <w:rFonts w:asciiTheme="minorHAnsi" w:hAnsiTheme="minorHAnsi"/>
            <w:sz w:val="22"/>
            <w:szCs w:val="22"/>
          </w:rPr>
          <w:t>Dun &amp; Bradstreet website</w:t>
        </w:r>
      </w:hyperlink>
      <w:r w:rsidR="00DB56BF">
        <w:rPr>
          <w:rFonts w:asciiTheme="minorHAnsi" w:hAnsiTheme="minorHAnsi"/>
          <w:sz w:val="22"/>
          <w:szCs w:val="22"/>
        </w:rPr>
        <w:t xml:space="preserve">. </w:t>
      </w:r>
      <w:r w:rsidRPr="006A152E">
        <w:rPr>
          <w:rFonts w:asciiTheme="minorHAnsi" w:hAnsiTheme="minorHAnsi"/>
          <w:sz w:val="22"/>
          <w:szCs w:val="22"/>
        </w:rPr>
        <w:t>The official website address is http://fedgov.dnb.com/webform</w:t>
      </w:r>
      <w:r w:rsidR="004332E1" w:rsidRPr="006A152E">
        <w:rPr>
          <w:rFonts w:asciiTheme="minorHAnsi" w:hAnsiTheme="minorHAnsi"/>
          <w:sz w:val="22"/>
          <w:szCs w:val="22"/>
        </w:rPr>
        <w:t xml:space="preserve">. </w:t>
      </w:r>
      <w:r w:rsidR="001A27CA" w:rsidRPr="006A152E">
        <w:rPr>
          <w:rFonts w:asciiTheme="minorHAnsi" w:hAnsiTheme="minorHAnsi"/>
          <w:sz w:val="22"/>
          <w:szCs w:val="22"/>
        </w:rPr>
        <w:t xml:space="preserve">For technical difficulties, send an email to the </w:t>
      </w:r>
      <w:hyperlink r:id="rId26" w:history="1">
        <w:r w:rsidR="001A27CA" w:rsidRPr="006A152E">
          <w:rPr>
            <w:rStyle w:val="Hyperlink"/>
            <w:rFonts w:asciiTheme="minorHAnsi" w:hAnsiTheme="minorHAnsi"/>
            <w:sz w:val="22"/>
            <w:szCs w:val="22"/>
          </w:rPr>
          <w:t>D&amp;B SAM Help Desk</w:t>
        </w:r>
      </w:hyperlink>
      <w:r w:rsidR="001A27CA" w:rsidRPr="006A152E">
        <w:rPr>
          <w:rFonts w:asciiTheme="minorHAnsi" w:hAnsiTheme="minorHAnsi"/>
          <w:sz w:val="22"/>
          <w:szCs w:val="22"/>
        </w:rPr>
        <w:t xml:space="preserve">.  </w:t>
      </w:r>
      <w:r w:rsidR="004332E1" w:rsidRPr="006A152E">
        <w:rPr>
          <w:rFonts w:asciiTheme="minorHAnsi" w:hAnsiTheme="minorHAnsi"/>
          <w:sz w:val="22"/>
          <w:szCs w:val="22"/>
        </w:rPr>
        <w:t>Please ensure that you are able to receiv</w:t>
      </w:r>
      <w:r w:rsidR="00DB56BF">
        <w:rPr>
          <w:rFonts w:asciiTheme="minorHAnsi" w:hAnsiTheme="minorHAnsi"/>
          <w:sz w:val="22"/>
          <w:szCs w:val="22"/>
        </w:rPr>
        <w:t xml:space="preserve">e emails from SAMHelp@dnb.com. </w:t>
      </w:r>
      <w:r w:rsidR="00BB6BD7" w:rsidRPr="006A152E">
        <w:rPr>
          <w:rFonts w:asciiTheme="minorHAnsi" w:hAnsiTheme="minorHAnsi"/>
          <w:sz w:val="22"/>
          <w:szCs w:val="22"/>
        </w:rPr>
        <w:t xml:space="preserve">The </w:t>
      </w:r>
      <w:hyperlink r:id="rId27" w:history="1">
        <w:r w:rsidR="00BB6BD7" w:rsidRPr="006A152E">
          <w:rPr>
            <w:rStyle w:val="Hyperlink"/>
            <w:rFonts w:asciiTheme="minorHAnsi" w:hAnsiTheme="minorHAnsi"/>
            <w:sz w:val="22"/>
            <w:szCs w:val="22"/>
          </w:rPr>
          <w:t>Grants.gov “Obtain a DUNS Number” webpage</w:t>
        </w:r>
      </w:hyperlink>
      <w:r w:rsidR="00BB6BD7" w:rsidRPr="006A152E">
        <w:rPr>
          <w:rFonts w:asciiTheme="minorHAnsi" w:hAnsiTheme="minorHAnsi"/>
          <w:sz w:val="22"/>
          <w:szCs w:val="22"/>
        </w:rPr>
        <w:t xml:space="preserve"> also p</w:t>
      </w:r>
      <w:r w:rsidR="00DB56BF">
        <w:rPr>
          <w:rFonts w:asciiTheme="minorHAnsi" w:hAnsiTheme="minorHAnsi"/>
          <w:sz w:val="22"/>
          <w:szCs w:val="22"/>
        </w:rPr>
        <w:t xml:space="preserve">rovides detailed instructions. </w:t>
      </w:r>
      <w:r w:rsidR="004332E1" w:rsidRPr="006A152E">
        <w:rPr>
          <w:rFonts w:asciiTheme="minorHAnsi" w:hAnsiTheme="minorHAnsi"/>
          <w:sz w:val="22"/>
          <w:szCs w:val="22"/>
        </w:rPr>
        <w:t xml:space="preserve">Once assigned a DUNS number, your organization must maintain up-to-date information with Dun &amp; </w:t>
      </w:r>
      <w:r w:rsidR="004332E1" w:rsidRPr="006A152E">
        <w:rPr>
          <w:rFonts w:asciiTheme="minorHAnsi" w:hAnsiTheme="minorHAnsi"/>
          <w:sz w:val="22"/>
          <w:szCs w:val="22"/>
        </w:rPr>
        <w:lastRenderedPageBreak/>
        <w:t xml:space="preserve">Bradstreet. </w:t>
      </w:r>
      <w:r w:rsidR="00BB6BD7" w:rsidRPr="006A152E">
        <w:rPr>
          <w:rFonts w:asciiTheme="minorHAnsi" w:hAnsiTheme="minorHAnsi"/>
          <w:sz w:val="22"/>
          <w:szCs w:val="22"/>
        </w:rPr>
        <w:t>Applicants must enter their DUNS number in the “Organ</w:t>
      </w:r>
      <w:r w:rsidR="00A61634" w:rsidRPr="006A152E">
        <w:rPr>
          <w:rFonts w:asciiTheme="minorHAnsi" w:hAnsiTheme="minorHAnsi"/>
          <w:sz w:val="22"/>
          <w:szCs w:val="22"/>
        </w:rPr>
        <w:t xml:space="preserve">izational DUNS” field on the </w:t>
      </w:r>
      <w:hyperlink w:anchor="_SF-424,_Application_for" w:history="1">
        <w:r w:rsidR="00A61634" w:rsidRPr="006A152E">
          <w:rPr>
            <w:rStyle w:val="Hyperlink"/>
            <w:rFonts w:asciiTheme="minorHAnsi" w:hAnsiTheme="minorHAnsi"/>
            <w:sz w:val="22"/>
            <w:szCs w:val="22"/>
          </w:rPr>
          <w:t>SF-</w:t>
        </w:r>
        <w:r w:rsidR="00BB6BD7" w:rsidRPr="006A152E">
          <w:rPr>
            <w:rStyle w:val="Hyperlink"/>
            <w:rFonts w:asciiTheme="minorHAnsi" w:hAnsiTheme="minorHAnsi"/>
            <w:sz w:val="22"/>
            <w:szCs w:val="22"/>
          </w:rPr>
          <w:t>424</w:t>
        </w:r>
        <w:r w:rsidR="00A61634" w:rsidRPr="006A152E">
          <w:rPr>
            <w:rStyle w:val="Hyperlink"/>
            <w:rFonts w:asciiTheme="minorHAnsi" w:hAnsiTheme="minorHAnsi"/>
            <w:sz w:val="22"/>
            <w:szCs w:val="22"/>
          </w:rPr>
          <w:t>,</w:t>
        </w:r>
        <w:r w:rsidR="00BB6BD7" w:rsidRPr="006A152E">
          <w:rPr>
            <w:rStyle w:val="Hyperlink"/>
            <w:rFonts w:asciiTheme="minorHAnsi" w:hAnsiTheme="minorHAnsi"/>
            <w:sz w:val="22"/>
            <w:szCs w:val="22"/>
          </w:rPr>
          <w:t xml:space="preserve"> Appl</w:t>
        </w:r>
        <w:r w:rsidR="00A61634" w:rsidRPr="006A152E">
          <w:rPr>
            <w:rStyle w:val="Hyperlink"/>
            <w:rFonts w:asciiTheme="minorHAnsi" w:hAnsiTheme="minorHAnsi"/>
            <w:sz w:val="22"/>
            <w:szCs w:val="22"/>
          </w:rPr>
          <w:t>ication for Federal Assistance</w:t>
        </w:r>
      </w:hyperlink>
      <w:r w:rsidR="00A61634" w:rsidRPr="006A152E">
        <w:rPr>
          <w:rFonts w:asciiTheme="minorHAnsi" w:hAnsiTheme="minorHAnsi"/>
          <w:sz w:val="22"/>
          <w:szCs w:val="22"/>
        </w:rPr>
        <w:t xml:space="preserve"> f</w:t>
      </w:r>
      <w:r w:rsidR="00BB6BD7" w:rsidRPr="006A152E">
        <w:rPr>
          <w:rFonts w:asciiTheme="minorHAnsi" w:hAnsiTheme="minorHAnsi"/>
          <w:sz w:val="22"/>
          <w:szCs w:val="22"/>
        </w:rPr>
        <w:t>orm.</w:t>
      </w:r>
    </w:p>
    <w:p w14:paraId="1DE620EB" w14:textId="77777777" w:rsidR="00EB4C6F" w:rsidRPr="006A152E" w:rsidRDefault="00BB6BD7" w:rsidP="00EB4C6F">
      <w:pPr>
        <w:pStyle w:val="Heading4"/>
      </w:pPr>
      <w:r w:rsidRPr="006A152E">
        <w:t>Register with SAM</w:t>
      </w:r>
    </w:p>
    <w:p w14:paraId="593CA461" w14:textId="0800E8DE" w:rsidR="00547C51" w:rsidRPr="00212FE7" w:rsidRDefault="00A6720C" w:rsidP="00D36E3C">
      <w:pPr>
        <w:spacing w:after="240"/>
        <w:ind w:left="720"/>
        <w:rPr>
          <w:rFonts w:ascii="Arial" w:hAnsi="Arial" w:cs="Arial"/>
          <w:b/>
          <w:color w:val="4F81BD" w:themeColor="accent1"/>
        </w:rPr>
      </w:pPr>
      <w:r w:rsidRPr="006A152E">
        <w:rPr>
          <w:rFonts w:asciiTheme="minorHAnsi" w:hAnsiTheme="minorHAnsi"/>
          <w:sz w:val="22"/>
          <w:szCs w:val="22"/>
        </w:rPr>
        <w:t xml:space="preserve">Register on </w:t>
      </w:r>
      <w:r w:rsidR="00E11437" w:rsidRPr="006A152E">
        <w:rPr>
          <w:rFonts w:asciiTheme="minorHAnsi" w:hAnsiTheme="minorHAnsi"/>
          <w:sz w:val="22"/>
          <w:szCs w:val="22"/>
        </w:rPr>
        <w:t xml:space="preserve">the </w:t>
      </w:r>
      <w:hyperlink r:id="rId28" w:history="1">
        <w:r w:rsidRPr="006A152E">
          <w:rPr>
            <w:rStyle w:val="Hyperlink"/>
            <w:rFonts w:asciiTheme="minorHAnsi" w:hAnsiTheme="minorHAnsi"/>
            <w:sz w:val="22"/>
            <w:szCs w:val="22"/>
          </w:rPr>
          <w:t>SAM.gov website</w:t>
        </w:r>
      </w:hyperlink>
      <w:r w:rsidR="00E11437" w:rsidRPr="006A152E">
        <w:rPr>
          <w:rFonts w:asciiTheme="minorHAnsi" w:hAnsiTheme="minorHAnsi"/>
          <w:sz w:val="22"/>
          <w:szCs w:val="22"/>
        </w:rPr>
        <w:t>.  The official website address is http://www.sam.gov</w:t>
      </w:r>
      <w:r w:rsidRPr="006A152E">
        <w:rPr>
          <w:rFonts w:asciiTheme="minorHAnsi" w:hAnsiTheme="minorHAnsi"/>
          <w:sz w:val="22"/>
          <w:szCs w:val="22"/>
        </w:rPr>
        <w:t xml:space="preserve">. </w:t>
      </w:r>
      <w:r w:rsidR="002C0847" w:rsidRPr="006A152E">
        <w:rPr>
          <w:rFonts w:asciiTheme="minorHAnsi" w:hAnsiTheme="minorHAnsi"/>
          <w:sz w:val="22"/>
          <w:szCs w:val="22"/>
        </w:rPr>
        <w:t>The</w:t>
      </w:r>
      <w:r w:rsidR="001A27CA" w:rsidRPr="006A152E">
        <w:rPr>
          <w:rFonts w:asciiTheme="minorHAnsi" w:hAnsiTheme="minorHAnsi"/>
          <w:sz w:val="22"/>
          <w:szCs w:val="22"/>
        </w:rPr>
        <w:t xml:space="preserve"> </w:t>
      </w:r>
      <w:r w:rsidR="002C0847" w:rsidRPr="006A152E">
        <w:rPr>
          <w:rFonts w:asciiTheme="minorHAnsi" w:hAnsiTheme="minorHAnsi"/>
          <w:sz w:val="22"/>
          <w:szCs w:val="22"/>
        </w:rPr>
        <w:t>“Help” tab</w:t>
      </w:r>
      <w:r w:rsidR="001A27CA" w:rsidRPr="006A152E">
        <w:rPr>
          <w:rFonts w:asciiTheme="minorHAnsi" w:hAnsiTheme="minorHAnsi"/>
          <w:sz w:val="22"/>
          <w:szCs w:val="22"/>
        </w:rPr>
        <w:t xml:space="preserve"> on the website</w:t>
      </w:r>
      <w:r w:rsidR="002C0847" w:rsidRPr="006A152E">
        <w:rPr>
          <w:rFonts w:asciiTheme="minorHAnsi" w:hAnsiTheme="minorHAnsi"/>
          <w:sz w:val="22"/>
          <w:szCs w:val="22"/>
        </w:rPr>
        <w:t xml:space="preserve"> contains User Guides and other information to assist you with registration</w:t>
      </w:r>
      <w:r w:rsidR="00DB56BF">
        <w:rPr>
          <w:rFonts w:asciiTheme="minorHAnsi" w:hAnsiTheme="minorHAnsi"/>
          <w:sz w:val="22"/>
          <w:szCs w:val="22"/>
        </w:rPr>
        <w:t xml:space="preserve">. </w:t>
      </w:r>
      <w:r w:rsidR="00BB6BD7" w:rsidRPr="006A152E">
        <w:rPr>
          <w:rFonts w:asciiTheme="minorHAnsi" w:hAnsiTheme="minorHAnsi"/>
          <w:sz w:val="22"/>
          <w:szCs w:val="22"/>
        </w:rPr>
        <w:t xml:space="preserve">The </w:t>
      </w:r>
      <w:hyperlink r:id="rId29" w:history="1">
        <w:r w:rsidR="00BB6BD7" w:rsidRPr="006A152E">
          <w:rPr>
            <w:rStyle w:val="Hyperlink"/>
            <w:rFonts w:asciiTheme="minorHAnsi" w:hAnsiTheme="minorHAnsi"/>
            <w:sz w:val="22"/>
            <w:szCs w:val="22"/>
          </w:rPr>
          <w:t>Grants.gov Register with SAM” webpage</w:t>
        </w:r>
      </w:hyperlink>
      <w:r w:rsidR="00BB6BD7" w:rsidRPr="006A152E">
        <w:rPr>
          <w:rFonts w:asciiTheme="minorHAnsi" w:hAnsiTheme="minorHAnsi"/>
          <w:sz w:val="22"/>
          <w:szCs w:val="22"/>
        </w:rPr>
        <w:t xml:space="preserve"> also pro</w:t>
      </w:r>
      <w:r w:rsidR="00DB56BF">
        <w:rPr>
          <w:rFonts w:asciiTheme="minorHAnsi" w:hAnsiTheme="minorHAnsi"/>
          <w:sz w:val="22"/>
          <w:szCs w:val="22"/>
        </w:rPr>
        <w:t>vides detailed instructions.</w:t>
      </w:r>
      <w:r w:rsidR="00BB6BD7" w:rsidRPr="006A152E">
        <w:rPr>
          <w:rFonts w:asciiTheme="minorHAnsi" w:hAnsiTheme="minorHAnsi"/>
          <w:sz w:val="22"/>
          <w:szCs w:val="22"/>
        </w:rPr>
        <w:t xml:space="preserve"> You can also c</w:t>
      </w:r>
      <w:r w:rsidR="001A27CA" w:rsidRPr="006A152E">
        <w:rPr>
          <w:rFonts w:asciiTheme="minorHAnsi" w:hAnsiTheme="minorHAnsi"/>
          <w:sz w:val="22"/>
          <w:szCs w:val="22"/>
        </w:rPr>
        <w:t xml:space="preserve">ontact the supporting </w:t>
      </w:r>
      <w:hyperlink r:id="rId30" w:history="1">
        <w:r w:rsidR="001A27CA" w:rsidRPr="006A152E">
          <w:rPr>
            <w:rStyle w:val="Hyperlink"/>
            <w:rFonts w:asciiTheme="minorHAnsi" w:hAnsiTheme="minorHAnsi"/>
            <w:sz w:val="22"/>
            <w:szCs w:val="22"/>
          </w:rPr>
          <w:t>Federal Service Desk</w:t>
        </w:r>
      </w:hyperlink>
      <w:r w:rsidR="00DB56BF">
        <w:rPr>
          <w:rFonts w:asciiTheme="minorHAnsi" w:hAnsiTheme="minorHAnsi"/>
          <w:sz w:val="22"/>
          <w:szCs w:val="22"/>
        </w:rPr>
        <w:t xml:space="preserve"> for help registering in SAM. </w:t>
      </w:r>
      <w:r w:rsidR="00AE10AF" w:rsidRPr="006A152E">
        <w:rPr>
          <w:rFonts w:asciiTheme="minorHAnsi" w:hAnsiTheme="minorHAnsi"/>
          <w:sz w:val="22"/>
          <w:szCs w:val="22"/>
        </w:rPr>
        <w:t>Once registered in SAM, entities must renew and revalidate their SAM registration at least once every 12 months from t</w:t>
      </w:r>
      <w:r w:rsidR="00DB56BF">
        <w:rPr>
          <w:rFonts w:asciiTheme="minorHAnsi" w:hAnsiTheme="minorHAnsi"/>
          <w:sz w:val="22"/>
          <w:szCs w:val="22"/>
        </w:rPr>
        <w:t xml:space="preserve">he date previously registered. </w:t>
      </w:r>
      <w:r w:rsidR="00AE10AF" w:rsidRPr="006A152E">
        <w:rPr>
          <w:rFonts w:asciiTheme="minorHAnsi" w:hAnsiTheme="minorHAnsi"/>
          <w:sz w:val="22"/>
          <w:szCs w:val="22"/>
        </w:rPr>
        <w:t xml:space="preserve">Entities are strongly encouraged to revalidate their registration as often as needed to ensure their information is up to date and reflects changes that may have been to the entity’s DUNS or IRS information. Foreign </w:t>
      </w:r>
      <w:r w:rsidR="00C13C07" w:rsidRPr="006A152E">
        <w:rPr>
          <w:rFonts w:asciiTheme="minorHAnsi" w:hAnsiTheme="minorHAnsi"/>
          <w:sz w:val="22"/>
          <w:szCs w:val="22"/>
        </w:rPr>
        <w:t xml:space="preserve">entities who want to receive payment directly to a </w:t>
      </w:r>
      <w:r w:rsidR="006F7673" w:rsidRPr="006A152E">
        <w:rPr>
          <w:rFonts w:asciiTheme="minorHAnsi" w:hAnsiTheme="minorHAnsi"/>
          <w:sz w:val="22"/>
          <w:szCs w:val="22"/>
        </w:rPr>
        <w:t>U.S.</w:t>
      </w:r>
      <w:r w:rsidR="00C13C07" w:rsidRPr="006A152E">
        <w:rPr>
          <w:rFonts w:asciiTheme="minorHAnsi" w:hAnsiTheme="minorHAnsi"/>
          <w:sz w:val="22"/>
          <w:szCs w:val="22"/>
        </w:rPr>
        <w:t xml:space="preserve"> bank account must enter and maintain valid, current </w:t>
      </w:r>
    </w:p>
    <w:p w14:paraId="619D956B" w14:textId="77777777" w:rsidR="00BA38AC" w:rsidRPr="00702EA5" w:rsidRDefault="00BA38AC" w:rsidP="00BA38AC">
      <w:pPr>
        <w:pStyle w:val="Heading3"/>
      </w:pPr>
      <w:r w:rsidRPr="00702EA5">
        <w:t>Submission Dates and Times</w:t>
      </w:r>
    </w:p>
    <w:p w14:paraId="757A04C2" w14:textId="1BCA85B3" w:rsidR="00BA38AC" w:rsidRPr="00A8261C" w:rsidRDefault="00BA38AC" w:rsidP="00BA38AC">
      <w:pPr>
        <w:pStyle w:val="ListParagraph"/>
        <w:spacing w:after="240"/>
        <w:ind w:left="360"/>
        <w:rPr>
          <w:rFonts w:asciiTheme="minorHAnsi" w:hAnsiTheme="minorHAnsi"/>
          <w:sz w:val="22"/>
          <w:szCs w:val="22"/>
        </w:rPr>
      </w:pPr>
      <w:r w:rsidRPr="00702EA5">
        <w:rPr>
          <w:rFonts w:asciiTheme="minorHAnsi" w:hAnsiTheme="minorHAnsi"/>
          <w:sz w:val="22"/>
          <w:szCs w:val="22"/>
        </w:rPr>
        <w:t xml:space="preserve">Grant project proposals submitted by hardcopy must be received by the appropriate Regional Agency Contact listed in Section VIII </w:t>
      </w:r>
      <w:r w:rsidR="00E27132">
        <w:rPr>
          <w:rFonts w:asciiTheme="minorHAnsi" w:hAnsiTheme="minorHAnsi"/>
          <w:sz w:val="22"/>
          <w:szCs w:val="22"/>
        </w:rPr>
        <w:t>by May 17, 2019</w:t>
      </w:r>
      <w:r w:rsidRPr="00702EA5">
        <w:rPr>
          <w:rFonts w:asciiTheme="minorHAnsi" w:hAnsiTheme="minorHAnsi"/>
          <w:sz w:val="22"/>
          <w:szCs w:val="22"/>
        </w:rPr>
        <w:t xml:space="preserve">. The proposals must be received at the appropriate office </w:t>
      </w:r>
      <w:bookmarkStart w:id="10" w:name="_GoBack"/>
      <w:bookmarkEnd w:id="10"/>
      <w:r w:rsidRPr="00702EA5">
        <w:rPr>
          <w:rFonts w:asciiTheme="minorHAnsi" w:hAnsiTheme="minorHAnsi"/>
          <w:sz w:val="22"/>
          <w:szCs w:val="22"/>
        </w:rPr>
        <w:t>by 5:00 pm in that time zone. Applications submitted after the deadline will not be considered.</w:t>
      </w:r>
    </w:p>
    <w:p w14:paraId="65156CFA" w14:textId="77777777" w:rsidR="00BA38AC" w:rsidRPr="006A152E" w:rsidRDefault="00BA38AC" w:rsidP="00BA38AC">
      <w:pPr>
        <w:pStyle w:val="Heading3"/>
      </w:pPr>
      <w:r w:rsidRPr="006A152E">
        <w:t>Intergovernmental Review</w:t>
      </w:r>
    </w:p>
    <w:p w14:paraId="02029F3F" w14:textId="24E9E4E1" w:rsidR="00BA38AC" w:rsidRPr="006A152E" w:rsidRDefault="00BA38AC" w:rsidP="00BA38AC">
      <w:pPr>
        <w:pStyle w:val="ListParagraph"/>
        <w:spacing w:after="240"/>
        <w:ind w:left="360"/>
        <w:rPr>
          <w:rFonts w:asciiTheme="minorHAnsi" w:hAnsiTheme="minorHAnsi"/>
          <w:sz w:val="22"/>
          <w:szCs w:val="22"/>
        </w:rPr>
      </w:pPr>
      <w:r w:rsidRPr="006A152E">
        <w:rPr>
          <w:rFonts w:asciiTheme="minorHAnsi" w:hAnsiTheme="minorHAnsi"/>
          <w:bCs/>
          <w:color w:val="000000"/>
          <w:sz w:val="22"/>
          <w:szCs w:val="22"/>
        </w:rPr>
        <w:t xml:space="preserve">Prior to application submission, </w:t>
      </w:r>
      <w:r w:rsidRPr="006A152E">
        <w:rPr>
          <w:rFonts w:asciiTheme="minorHAnsi" w:hAnsiTheme="minorHAnsi"/>
          <w:color w:val="000000"/>
          <w:sz w:val="22"/>
          <w:szCs w:val="22"/>
        </w:rPr>
        <w:t xml:space="preserve">applicants should visit the </w:t>
      </w:r>
      <w:hyperlink r:id="rId31" w:history="1">
        <w:r w:rsidRPr="006A152E">
          <w:rPr>
            <w:rStyle w:val="Hyperlink"/>
            <w:rFonts w:asciiTheme="minorHAnsi" w:hAnsiTheme="minorHAnsi"/>
            <w:sz w:val="22"/>
            <w:szCs w:val="22"/>
          </w:rPr>
          <w:t>OMB Office of Federal Financial Management website</w:t>
        </w:r>
      </w:hyperlink>
      <w:r w:rsidRPr="006A152E">
        <w:rPr>
          <w:rFonts w:asciiTheme="minorHAnsi" w:hAnsiTheme="minorHAnsi"/>
          <w:color w:val="000000"/>
          <w:sz w:val="22"/>
          <w:szCs w:val="22"/>
        </w:rPr>
        <w:t xml:space="preserve"> and view the “State Point of Contact (SPOC) List” to determine whether their application is subject to the </w:t>
      </w:r>
      <w:r>
        <w:rPr>
          <w:rFonts w:asciiTheme="minorHAnsi" w:hAnsiTheme="minorHAnsi"/>
          <w:color w:val="000000"/>
          <w:sz w:val="22"/>
          <w:szCs w:val="22"/>
        </w:rPr>
        <w:t>S</w:t>
      </w:r>
      <w:r w:rsidRPr="006A152E">
        <w:rPr>
          <w:rFonts w:asciiTheme="minorHAnsi" w:hAnsiTheme="minorHAnsi"/>
          <w:color w:val="000000"/>
          <w:sz w:val="22"/>
          <w:szCs w:val="22"/>
        </w:rPr>
        <w:t>tate intergovernmental review process under Executive Order (E.O.) 12372 “Intergovernmental Review of Federal Programs.”</w:t>
      </w:r>
      <w:r>
        <w:rPr>
          <w:rFonts w:asciiTheme="minorHAnsi" w:hAnsiTheme="minorHAnsi"/>
          <w:color w:val="000000"/>
          <w:sz w:val="22"/>
          <w:szCs w:val="22"/>
        </w:rPr>
        <w:t xml:space="preserve"> </w:t>
      </w:r>
      <w:r w:rsidRPr="006A152E">
        <w:rPr>
          <w:rFonts w:asciiTheme="minorHAnsi" w:hAnsiTheme="minorHAnsi"/>
          <w:color w:val="000000"/>
          <w:sz w:val="22"/>
          <w:szCs w:val="22"/>
        </w:rPr>
        <w:t>States not on the list do not participate in the intergovernmental review process, and</w:t>
      </w:r>
      <w:r>
        <w:rPr>
          <w:rFonts w:asciiTheme="minorHAnsi" w:hAnsiTheme="minorHAnsi"/>
          <w:color w:val="000000"/>
          <w:sz w:val="22"/>
          <w:szCs w:val="22"/>
        </w:rPr>
        <w:t xml:space="preserve"> therefore do not have a SPOC. </w:t>
      </w:r>
      <w:r w:rsidRPr="006A152E">
        <w:rPr>
          <w:rFonts w:asciiTheme="minorHAnsi" w:hAnsiTheme="minorHAnsi"/>
          <w:color w:val="000000"/>
          <w:sz w:val="22"/>
          <w:szCs w:val="22"/>
        </w:rPr>
        <w:t>If you are located within a State that does not have a SPOC, you may send application materials directl</w:t>
      </w:r>
      <w:r>
        <w:rPr>
          <w:rFonts w:asciiTheme="minorHAnsi" w:hAnsiTheme="minorHAnsi"/>
          <w:color w:val="000000"/>
          <w:sz w:val="22"/>
          <w:szCs w:val="22"/>
        </w:rPr>
        <w:t>y to a Federal awarding agency.</w:t>
      </w:r>
      <w:r w:rsidRPr="006A152E">
        <w:rPr>
          <w:rFonts w:asciiTheme="minorHAnsi" w:hAnsiTheme="minorHAnsi"/>
          <w:color w:val="000000"/>
          <w:sz w:val="22"/>
          <w:szCs w:val="22"/>
        </w:rPr>
        <w:t xml:space="preserve"> If your state is on the list, contact the designated entity for more information on the state’s prior review requirements for Federal assistance applications.</w:t>
      </w:r>
    </w:p>
    <w:p w14:paraId="39A3E0FF" w14:textId="77777777" w:rsidR="00BA38AC" w:rsidRPr="006A152E" w:rsidRDefault="00BA38AC" w:rsidP="00BA38AC">
      <w:pPr>
        <w:pStyle w:val="Heading3"/>
      </w:pPr>
      <w:r w:rsidRPr="006A152E">
        <w:t>Funding Restrictions</w:t>
      </w:r>
    </w:p>
    <w:p w14:paraId="60CD291E" w14:textId="77777777" w:rsidR="00BA38AC" w:rsidRPr="00CC6367" w:rsidRDefault="00BA38AC" w:rsidP="00BA38AC">
      <w:pPr>
        <w:pStyle w:val="ListParagraph"/>
        <w:spacing w:after="240"/>
        <w:ind w:left="360"/>
        <w:rPr>
          <w:rFonts w:asciiTheme="minorHAnsi" w:hAnsiTheme="minorHAnsi"/>
          <w:color w:val="000000"/>
          <w:sz w:val="22"/>
          <w:szCs w:val="22"/>
        </w:rPr>
      </w:pPr>
      <w:r w:rsidRPr="00CC6367">
        <w:rPr>
          <w:rFonts w:asciiTheme="minorHAnsi" w:hAnsiTheme="minorHAnsi"/>
          <w:color w:val="000000"/>
          <w:sz w:val="22"/>
          <w:szCs w:val="22"/>
        </w:rPr>
        <w:t xml:space="preserve">The following additional criteria apply to all CESCF grants and </w:t>
      </w:r>
      <w:r w:rsidRPr="00CC6367">
        <w:rPr>
          <w:rFonts w:asciiTheme="minorHAnsi" w:hAnsiTheme="minorHAnsi"/>
          <w:b/>
          <w:color w:val="000000"/>
          <w:sz w:val="22"/>
          <w:szCs w:val="22"/>
        </w:rPr>
        <w:t>must be satisfied</w:t>
      </w:r>
      <w:r w:rsidRPr="00CC6367">
        <w:rPr>
          <w:rFonts w:asciiTheme="minorHAnsi" w:hAnsiTheme="minorHAnsi"/>
          <w:color w:val="000000"/>
          <w:sz w:val="22"/>
          <w:szCs w:val="22"/>
        </w:rPr>
        <w:t xml:space="preserve"> for a proposal to be considered for funding: </w:t>
      </w:r>
    </w:p>
    <w:p w14:paraId="39AF5D35" w14:textId="77777777" w:rsidR="00BA38AC" w:rsidRPr="00CC6367" w:rsidRDefault="00BA38AC" w:rsidP="00BA38AC">
      <w:pPr>
        <w:pStyle w:val="ListParagraph"/>
        <w:spacing w:after="240"/>
        <w:ind w:left="360"/>
        <w:rPr>
          <w:rFonts w:asciiTheme="minorHAnsi" w:hAnsiTheme="minorHAnsi"/>
          <w:color w:val="000000"/>
          <w:sz w:val="22"/>
          <w:szCs w:val="22"/>
        </w:rPr>
      </w:pPr>
      <w:r w:rsidRPr="00CC6367">
        <w:rPr>
          <w:rFonts w:asciiTheme="minorHAnsi" w:hAnsiTheme="minorHAnsi"/>
          <w:color w:val="000000"/>
          <w:sz w:val="22"/>
          <w:szCs w:val="22"/>
        </w:rPr>
        <w:t>A proposal cannot include U.S. Fish and Wildlife Service Full-Time Equivalent (FTE) costs.</w:t>
      </w:r>
    </w:p>
    <w:p w14:paraId="17979705" w14:textId="062D5D71" w:rsidR="00BA38AC" w:rsidRPr="00CC6367" w:rsidRDefault="00BA38AC" w:rsidP="00BA38AC">
      <w:pPr>
        <w:pStyle w:val="ListParagraph"/>
        <w:spacing w:after="240"/>
        <w:ind w:left="360"/>
        <w:rPr>
          <w:rFonts w:asciiTheme="minorHAnsi" w:hAnsiTheme="minorHAnsi"/>
          <w:color w:val="000000"/>
          <w:sz w:val="22"/>
          <w:szCs w:val="22"/>
        </w:rPr>
      </w:pPr>
      <w:r w:rsidRPr="00CC6367">
        <w:rPr>
          <w:rFonts w:asciiTheme="minorHAnsi" w:hAnsiTheme="minorHAnsi"/>
          <w:color w:val="000000"/>
          <w:sz w:val="22"/>
          <w:szCs w:val="22"/>
        </w:rPr>
        <w:t xml:space="preserve">A proposal cannot seek funding for projects that serve to satisfy regulatory requirements of the Act, including complying with a biological opinion under Section 7 of the ESA or fulfilling Federal mitigation, minimization, and/or </w:t>
      </w:r>
      <w:r w:rsidR="0051604B" w:rsidRPr="00CC6367">
        <w:rPr>
          <w:rFonts w:asciiTheme="minorHAnsi" w:hAnsiTheme="minorHAnsi"/>
          <w:color w:val="000000"/>
          <w:sz w:val="22"/>
          <w:szCs w:val="22"/>
        </w:rPr>
        <w:t>monitoring requirements</w:t>
      </w:r>
      <w:r w:rsidRPr="00CC6367">
        <w:rPr>
          <w:rFonts w:asciiTheme="minorHAnsi" w:hAnsiTheme="minorHAnsi"/>
          <w:color w:val="000000"/>
          <w:sz w:val="22"/>
          <w:szCs w:val="22"/>
        </w:rPr>
        <w:t xml:space="preserve"> of an HCP permitted under Section 10 of the ESA, or that serve to satisfy other Federal regulatory requirements (e.g., mitigation for Clean Water Act permits).  An exception is granted for HCPs that include conservation obligations pursuant to State law or local ordinances that are above and beyond (additive to) the Federal mitigation requirements for that HCP.  Proposals may be submitted that include as non-Federal match general funds, fees collected or used, lands acquired, or other actions (e.g., other State permit requirements) to satisfy State or other non-Federal conservation obligations of the HCP, above and beyond the Federal mitigation requirement.</w:t>
      </w:r>
    </w:p>
    <w:p w14:paraId="2D894959" w14:textId="77777777" w:rsidR="00BA38AC" w:rsidRPr="00CC6367" w:rsidRDefault="00BA38AC" w:rsidP="00BA38AC">
      <w:pPr>
        <w:pStyle w:val="ListParagraph"/>
        <w:spacing w:after="240"/>
        <w:ind w:left="360"/>
        <w:rPr>
          <w:rFonts w:asciiTheme="minorHAnsi" w:hAnsiTheme="minorHAnsi"/>
          <w:color w:val="000000"/>
          <w:sz w:val="22"/>
          <w:szCs w:val="22"/>
        </w:rPr>
      </w:pPr>
      <w:r w:rsidRPr="00CC6367">
        <w:rPr>
          <w:rFonts w:asciiTheme="minorHAnsi" w:hAnsiTheme="minorHAnsi"/>
          <w:color w:val="000000"/>
          <w:sz w:val="22"/>
          <w:szCs w:val="22"/>
        </w:rPr>
        <w:lastRenderedPageBreak/>
        <w:t>State administrative costs must either be assumed by the State or included in the proposal in accordance with Federal requirements.  Grants may not be submitted to cover administrative costs alone.</w:t>
      </w:r>
    </w:p>
    <w:p w14:paraId="312AADAF" w14:textId="77777777" w:rsidR="00BA38AC" w:rsidRPr="00EB5EDC" w:rsidRDefault="00BA38AC" w:rsidP="00BA38AC">
      <w:pPr>
        <w:pStyle w:val="Heading3"/>
      </w:pPr>
      <w:r w:rsidRPr="006A152E">
        <w:t>Submission Instructions</w:t>
      </w:r>
    </w:p>
    <w:p w14:paraId="4D55E093" w14:textId="5D94E96B" w:rsidR="00BA38AC" w:rsidRPr="00EB5EDC" w:rsidRDefault="00BA38AC" w:rsidP="00BA38AC">
      <w:pPr>
        <w:pStyle w:val="ListParagraph"/>
        <w:spacing w:after="240"/>
        <w:ind w:left="360"/>
        <w:rPr>
          <w:rFonts w:asciiTheme="minorHAnsi" w:hAnsiTheme="minorHAnsi"/>
          <w:sz w:val="22"/>
          <w:szCs w:val="22"/>
        </w:rPr>
      </w:pPr>
      <w:r w:rsidRPr="00563412">
        <w:rPr>
          <w:rFonts w:asciiTheme="minorHAnsi" w:hAnsiTheme="minorHAnsi"/>
          <w:sz w:val="22"/>
          <w:szCs w:val="22"/>
        </w:rPr>
        <w:t xml:space="preserve">If you require assistance obtaining the application templates contact </w:t>
      </w:r>
      <w:hyperlink r:id="rId32" w:history="1">
        <w:r w:rsidR="00B96781" w:rsidRPr="001B2D21">
          <w:rPr>
            <w:rFonts w:asciiTheme="minorHAnsi" w:hAnsiTheme="minorHAnsi"/>
            <w:sz w:val="22"/>
            <w:szCs w:val="22"/>
          </w:rPr>
          <w:t>the</w:t>
        </w:r>
      </w:hyperlink>
      <w:r w:rsidR="00B96781">
        <w:rPr>
          <w:rFonts w:asciiTheme="minorHAnsi" w:hAnsiTheme="minorHAnsi"/>
          <w:sz w:val="22"/>
          <w:szCs w:val="22"/>
        </w:rPr>
        <w:t xml:space="preserve"> appropriate Regional Coordinator as listed in Section </w:t>
      </w:r>
      <w:r w:rsidR="00B96781" w:rsidRPr="00B96781">
        <w:rPr>
          <w:rFonts w:asciiTheme="minorHAnsi" w:hAnsiTheme="minorHAnsi"/>
          <w:sz w:val="22"/>
          <w:szCs w:val="22"/>
        </w:rPr>
        <w:t xml:space="preserve">VIII. </w:t>
      </w:r>
    </w:p>
    <w:p w14:paraId="7295449C" w14:textId="77777777" w:rsidR="00BA38AC" w:rsidRPr="006A152E" w:rsidRDefault="00BA38AC" w:rsidP="00BA38AC">
      <w:pPr>
        <w:pStyle w:val="BodyText"/>
        <w:spacing w:after="240"/>
        <w:ind w:left="360"/>
        <w:jc w:val="left"/>
        <w:rPr>
          <w:rFonts w:asciiTheme="minorHAnsi" w:hAnsiTheme="minorHAnsi"/>
          <w:szCs w:val="22"/>
        </w:rPr>
      </w:pPr>
      <w:bookmarkStart w:id="11" w:name="OLE_LINK2"/>
      <w:bookmarkStart w:id="12" w:name="OLE_LINK3"/>
      <w:r w:rsidRPr="00A8261C">
        <w:rPr>
          <w:rFonts w:asciiTheme="minorHAnsi" w:hAnsiTheme="minorHAnsi"/>
          <w:szCs w:val="22"/>
        </w:rPr>
        <w:t xml:space="preserve">This program encourages applicants to submit their applications online through Grants.gov. </w:t>
      </w:r>
      <w:r w:rsidRPr="006A152E">
        <w:rPr>
          <w:rFonts w:asciiTheme="minorHAnsi" w:hAnsiTheme="minorHAnsi"/>
          <w:szCs w:val="22"/>
        </w:rPr>
        <w:t>Follow these steps to apply through Grants.gov.</w:t>
      </w:r>
    </w:p>
    <w:p w14:paraId="63761360" w14:textId="77777777" w:rsidR="00BA38AC" w:rsidRPr="006A152E" w:rsidRDefault="00BA38AC" w:rsidP="00F81C16">
      <w:pPr>
        <w:pStyle w:val="Heading4"/>
        <w:numPr>
          <w:ilvl w:val="0"/>
          <w:numId w:val="61"/>
        </w:numPr>
      </w:pPr>
      <w:r w:rsidRPr="006A152E">
        <w:t>Register with Grants.gov</w:t>
      </w:r>
    </w:p>
    <w:p w14:paraId="43D229B5" w14:textId="77777777" w:rsidR="00BA38AC" w:rsidRPr="006A152E" w:rsidRDefault="00BA38AC" w:rsidP="00BA38AC">
      <w:pPr>
        <w:pStyle w:val="BodyText"/>
        <w:spacing w:after="240"/>
        <w:ind w:left="720"/>
        <w:jc w:val="left"/>
        <w:rPr>
          <w:rFonts w:asciiTheme="minorHAnsi" w:hAnsiTheme="minorHAnsi"/>
          <w:szCs w:val="22"/>
        </w:rPr>
      </w:pPr>
      <w:r w:rsidRPr="006A152E">
        <w:rPr>
          <w:rFonts w:asciiTheme="minorHAnsi" w:hAnsiTheme="minorHAnsi"/>
          <w:szCs w:val="22"/>
        </w:rPr>
        <w:t xml:space="preserve">Applicants must first </w:t>
      </w:r>
      <w:hyperlink r:id="rId33" w:history="1">
        <w:r w:rsidRPr="006A152E">
          <w:rPr>
            <w:rStyle w:val="Hyperlink"/>
            <w:rFonts w:asciiTheme="minorHAnsi" w:hAnsiTheme="minorHAnsi"/>
            <w:szCs w:val="22"/>
          </w:rPr>
          <w:t>register an account with Grants.gov</w:t>
        </w:r>
      </w:hyperlink>
      <w:r w:rsidRPr="006A152E">
        <w:rPr>
          <w:rFonts w:asciiTheme="minorHAnsi" w:hAnsiTheme="minorHAnsi"/>
          <w:szCs w:val="22"/>
        </w:rPr>
        <w:t xml:space="preserve"> and complete all steps of the registration process before they can apply thr</w:t>
      </w:r>
      <w:r>
        <w:rPr>
          <w:rFonts w:asciiTheme="minorHAnsi" w:hAnsiTheme="minorHAnsi"/>
          <w:szCs w:val="22"/>
        </w:rPr>
        <w:t>ough Grants.gov. The</w:t>
      </w:r>
      <w:r w:rsidRPr="006A152E">
        <w:rPr>
          <w:rFonts w:asciiTheme="minorHAnsi" w:hAnsiTheme="minorHAnsi"/>
          <w:szCs w:val="22"/>
        </w:rPr>
        <w:t xml:space="preserve"> registration requires the entity to create an account, create an account profile, and establish authorized profile roles, including the applicant’s authorized representative.  Registration can take three to five business days or longer, if you do not complete the required steps in a timely manner.</w:t>
      </w:r>
    </w:p>
    <w:p w14:paraId="7096EACE" w14:textId="77777777" w:rsidR="00BA38AC" w:rsidRPr="00156CD9" w:rsidRDefault="00BA38AC" w:rsidP="00BA38AC">
      <w:pPr>
        <w:pStyle w:val="Heading4"/>
      </w:pPr>
      <w:r w:rsidRPr="00156CD9">
        <w:t>Grants.gov Workspace Application</w:t>
      </w:r>
    </w:p>
    <w:p w14:paraId="68BAC9CF" w14:textId="77777777" w:rsidR="00BA38AC" w:rsidRPr="006A152E" w:rsidRDefault="00BA38AC" w:rsidP="00BA38AC">
      <w:pPr>
        <w:pStyle w:val="BodyText"/>
        <w:spacing w:after="240"/>
        <w:ind w:left="720"/>
        <w:jc w:val="left"/>
        <w:rPr>
          <w:rFonts w:asciiTheme="minorHAnsi" w:hAnsiTheme="minorHAnsi"/>
          <w:szCs w:val="22"/>
        </w:rPr>
      </w:pPr>
      <w:r w:rsidRPr="006A152E">
        <w:rPr>
          <w:rFonts w:asciiTheme="minorHAnsi" w:hAnsiTheme="minorHAnsi"/>
          <w:szCs w:val="22"/>
        </w:rPr>
        <w:t>Grants.gov applicants</w:t>
      </w:r>
      <w:r>
        <w:rPr>
          <w:rFonts w:asciiTheme="minorHAnsi" w:hAnsiTheme="minorHAnsi"/>
          <w:szCs w:val="22"/>
        </w:rPr>
        <w:t xml:space="preserve"> apply online using Workspace. </w:t>
      </w:r>
      <w:r w:rsidRPr="006A152E">
        <w:rPr>
          <w:rFonts w:asciiTheme="minorHAnsi" w:hAnsiTheme="minorHAnsi"/>
          <w:szCs w:val="22"/>
        </w:rPr>
        <w:t xml:space="preserve">Workspace is a shared, online environment where members of a grant team may simultaneously access and edit different </w:t>
      </w:r>
      <w:proofErr w:type="spellStart"/>
      <w:r w:rsidRPr="006A152E">
        <w:rPr>
          <w:rFonts w:asciiTheme="minorHAnsi" w:hAnsiTheme="minorHAnsi"/>
          <w:szCs w:val="22"/>
        </w:rPr>
        <w:t>webforms</w:t>
      </w:r>
      <w:proofErr w:type="spellEnd"/>
      <w:r w:rsidRPr="006A152E">
        <w:rPr>
          <w:rFonts w:asciiTheme="minorHAnsi" w:hAnsiTheme="minorHAnsi"/>
          <w:szCs w:val="22"/>
        </w:rPr>
        <w:t xml:space="preserve"> within an application. For each funding opportunity announcement, you can create indivi</w:t>
      </w:r>
      <w:r>
        <w:rPr>
          <w:rFonts w:asciiTheme="minorHAnsi" w:hAnsiTheme="minorHAnsi"/>
          <w:szCs w:val="22"/>
        </w:rPr>
        <w:t xml:space="preserve">dual instances of a workspace. </w:t>
      </w:r>
      <w:r w:rsidRPr="006A152E">
        <w:rPr>
          <w:rFonts w:asciiTheme="minorHAnsi" w:hAnsiTheme="minorHAnsi"/>
          <w:szCs w:val="22"/>
        </w:rPr>
        <w:t xml:space="preserve">To apply, the applicant will </w:t>
      </w:r>
      <w:hyperlink r:id="rId34" w:history="1">
        <w:r w:rsidRPr="006A152E">
          <w:rPr>
            <w:rStyle w:val="Hyperlink"/>
            <w:rFonts w:asciiTheme="minorHAnsi" w:hAnsiTheme="minorHAnsi"/>
            <w:szCs w:val="22"/>
          </w:rPr>
          <w:t>create, complete, and submit a Workspace application package for this Funding Opportunity directly on Grants.gov</w:t>
        </w:r>
      </w:hyperlink>
      <w:r w:rsidRPr="006A152E">
        <w:rPr>
          <w:rFonts w:asciiTheme="minorHAnsi" w:hAnsiTheme="minorHAnsi"/>
          <w:szCs w:val="22"/>
        </w:rPr>
        <w:t>.  Grants.gov recommends submitting your application package at least 24-48 hours prior to the close date to allow time to correct any potential technical issues that may disru</w:t>
      </w:r>
      <w:r>
        <w:rPr>
          <w:rFonts w:asciiTheme="minorHAnsi" w:hAnsiTheme="minorHAnsi"/>
          <w:szCs w:val="22"/>
        </w:rPr>
        <w:t xml:space="preserve">pt the application submission. </w:t>
      </w:r>
      <w:r w:rsidRPr="006A152E">
        <w:rPr>
          <w:rFonts w:asciiTheme="minorHAnsi" w:hAnsiTheme="minorHAnsi"/>
          <w:szCs w:val="22"/>
        </w:rPr>
        <w:t>When attaching files to the Grants.gov application, please do not assign file names longer than 20 characters,</w:t>
      </w:r>
      <w:r>
        <w:rPr>
          <w:rFonts w:asciiTheme="minorHAnsi" w:hAnsiTheme="minorHAnsi"/>
          <w:szCs w:val="22"/>
        </w:rPr>
        <w:t xml:space="preserve"> including spaces. </w:t>
      </w:r>
      <w:r w:rsidRPr="006A152E">
        <w:rPr>
          <w:rFonts w:asciiTheme="minorHAnsi" w:hAnsiTheme="minorHAnsi"/>
          <w:szCs w:val="22"/>
        </w:rPr>
        <w:t>File names longer than 20 characters will prevent your application received by Grants.gov from automatically downloading into the Service’s financial</w:t>
      </w:r>
      <w:r>
        <w:rPr>
          <w:rFonts w:asciiTheme="minorHAnsi" w:hAnsiTheme="minorHAnsi"/>
          <w:szCs w:val="22"/>
        </w:rPr>
        <w:t xml:space="preserve"> assistance management system. </w:t>
      </w:r>
      <w:r w:rsidRPr="006A152E">
        <w:rPr>
          <w:rFonts w:asciiTheme="minorHAnsi" w:hAnsiTheme="minorHAnsi"/>
          <w:szCs w:val="22"/>
        </w:rPr>
        <w:t xml:space="preserve">Applicants using slow internet, such as dial-up connections, should be aware that the transmission of the application to Grants.gov </w:t>
      </w:r>
      <w:r>
        <w:rPr>
          <w:rFonts w:asciiTheme="minorHAnsi" w:hAnsiTheme="minorHAnsi"/>
          <w:szCs w:val="22"/>
        </w:rPr>
        <w:t xml:space="preserve">takes time. </w:t>
      </w:r>
      <w:r w:rsidRPr="006A152E">
        <w:rPr>
          <w:rFonts w:asciiTheme="minorHAnsi" w:hAnsiTheme="minorHAnsi"/>
          <w:szCs w:val="22"/>
        </w:rPr>
        <w:t>Grants.gov sends either an error message or a “successfully received” message by email to the applicant’s authorized representative once</w:t>
      </w:r>
      <w:r>
        <w:rPr>
          <w:rFonts w:asciiTheme="minorHAnsi" w:hAnsiTheme="minorHAnsi"/>
          <w:szCs w:val="22"/>
        </w:rPr>
        <w:t xml:space="preserve"> the transmission is complete. </w:t>
      </w:r>
      <w:r w:rsidRPr="006A152E">
        <w:rPr>
          <w:rFonts w:asciiTheme="minorHAnsi" w:hAnsiTheme="minorHAnsi"/>
          <w:szCs w:val="22"/>
        </w:rPr>
        <w:t>Please do not end the transmission process before receiving that message.</w:t>
      </w:r>
    </w:p>
    <w:p w14:paraId="60DCF678" w14:textId="77777777" w:rsidR="00BA38AC" w:rsidRPr="006A152E" w:rsidRDefault="00BA38AC" w:rsidP="00BA38AC">
      <w:pPr>
        <w:pStyle w:val="Heading4"/>
      </w:pPr>
      <w:r w:rsidRPr="006A152E">
        <w:t>Proof of Timely Submission</w:t>
      </w:r>
    </w:p>
    <w:p w14:paraId="17E8457E" w14:textId="77777777" w:rsidR="00BA38AC" w:rsidRPr="006A152E" w:rsidRDefault="00BA38AC" w:rsidP="00BA38AC">
      <w:pPr>
        <w:pStyle w:val="BodyText"/>
        <w:spacing w:after="240"/>
        <w:ind w:left="720"/>
        <w:jc w:val="left"/>
        <w:rPr>
          <w:rFonts w:asciiTheme="minorHAnsi" w:hAnsiTheme="minorHAnsi"/>
          <w:szCs w:val="22"/>
        </w:rPr>
      </w:pPr>
      <w:r w:rsidRPr="006A152E">
        <w:rPr>
          <w:rFonts w:asciiTheme="minorHAnsi" w:hAnsiTheme="minorHAnsi"/>
          <w:szCs w:val="22"/>
        </w:rPr>
        <w:t>Grants.gov automatically generates an electronic date and time stamp in the system upon application receipt.</w:t>
      </w:r>
      <w:r>
        <w:rPr>
          <w:rFonts w:asciiTheme="minorHAnsi" w:hAnsiTheme="minorHAnsi"/>
          <w:szCs w:val="22"/>
        </w:rPr>
        <w:t xml:space="preserve"> </w:t>
      </w:r>
      <w:r w:rsidRPr="006A152E">
        <w:rPr>
          <w:rFonts w:asciiTheme="minorHAnsi" w:hAnsiTheme="minorHAnsi"/>
          <w:szCs w:val="22"/>
        </w:rPr>
        <w:t>Grants.gov sends an acknowledgement of receipt with the date and time stamp and a unique Grants.gov application tracking number to the authorized representative by email</w:t>
      </w:r>
      <w:r>
        <w:rPr>
          <w:rFonts w:asciiTheme="minorHAnsi" w:hAnsiTheme="minorHAnsi"/>
          <w:szCs w:val="22"/>
        </w:rPr>
        <w:t xml:space="preserve">. </w:t>
      </w:r>
      <w:r w:rsidRPr="006A152E">
        <w:rPr>
          <w:rFonts w:asciiTheme="minorHAnsi" w:hAnsiTheme="minorHAnsi"/>
          <w:szCs w:val="22"/>
        </w:rPr>
        <w:t>This email from Grants.gov serves as your proof of timely submission.</w:t>
      </w:r>
    </w:p>
    <w:bookmarkEnd w:id="11"/>
    <w:bookmarkEnd w:id="12"/>
    <w:p w14:paraId="44BEBBD4" w14:textId="77777777" w:rsidR="00BA38AC" w:rsidRPr="00EB5EDC" w:rsidRDefault="00BA38AC" w:rsidP="00BA38AC">
      <w:pPr>
        <w:pStyle w:val="Heading2"/>
        <w:rPr>
          <w:rFonts w:asciiTheme="minorHAnsi" w:hAnsiTheme="minorHAnsi"/>
          <w:szCs w:val="22"/>
        </w:rPr>
      </w:pPr>
      <w:r w:rsidRPr="00EB5EDC">
        <w:rPr>
          <w:rFonts w:asciiTheme="minorHAnsi" w:hAnsiTheme="minorHAnsi"/>
          <w:szCs w:val="22"/>
        </w:rPr>
        <w:t>VI. Application Review Information</w:t>
      </w:r>
    </w:p>
    <w:p w14:paraId="643891AD" w14:textId="77777777" w:rsidR="00BA38AC" w:rsidRPr="006A152E" w:rsidRDefault="00BA38AC" w:rsidP="00156CD9">
      <w:pPr>
        <w:pStyle w:val="Heading3"/>
        <w:numPr>
          <w:ilvl w:val="0"/>
          <w:numId w:val="59"/>
        </w:numPr>
      </w:pPr>
      <w:r w:rsidRPr="006A152E">
        <w:t>Criteria</w:t>
      </w:r>
    </w:p>
    <w:p w14:paraId="693975A2" w14:textId="0C90CD06" w:rsidR="00BA38AC" w:rsidRPr="006A152E" w:rsidRDefault="00BA38AC" w:rsidP="00BA38AC">
      <w:pPr>
        <w:rPr>
          <w:rFonts w:asciiTheme="minorHAnsi" w:hAnsiTheme="minorHAnsi"/>
          <w:color w:val="000000"/>
          <w:sz w:val="22"/>
          <w:szCs w:val="22"/>
        </w:rPr>
      </w:pPr>
      <w:r w:rsidRPr="006A152E">
        <w:rPr>
          <w:rFonts w:asciiTheme="minorHAnsi" w:hAnsiTheme="minorHAnsi"/>
          <w:color w:val="000000"/>
          <w:sz w:val="22"/>
          <w:szCs w:val="22"/>
        </w:rPr>
        <w:t xml:space="preserve">The following </w:t>
      </w:r>
      <w:r w:rsidR="00B96781">
        <w:rPr>
          <w:rFonts w:asciiTheme="minorHAnsi" w:hAnsiTheme="minorHAnsi"/>
          <w:color w:val="000000"/>
          <w:sz w:val="22"/>
          <w:szCs w:val="22"/>
        </w:rPr>
        <w:t>evaluation</w:t>
      </w:r>
      <w:r w:rsidRPr="006A152E">
        <w:rPr>
          <w:rFonts w:asciiTheme="minorHAnsi" w:hAnsiTheme="minorHAnsi"/>
          <w:color w:val="000000"/>
          <w:sz w:val="22"/>
          <w:szCs w:val="22"/>
        </w:rPr>
        <w:t xml:space="preserve"> criteria will be used by Service staff participating on review panels</w:t>
      </w:r>
      <w:r>
        <w:rPr>
          <w:rFonts w:asciiTheme="minorHAnsi" w:hAnsiTheme="minorHAnsi"/>
          <w:color w:val="000000"/>
          <w:sz w:val="22"/>
          <w:szCs w:val="22"/>
        </w:rPr>
        <w:t>. Reviewers</w:t>
      </w:r>
      <w:r w:rsidRPr="006A152E">
        <w:rPr>
          <w:rFonts w:asciiTheme="minorHAnsi" w:hAnsiTheme="minorHAnsi"/>
          <w:color w:val="000000"/>
          <w:sz w:val="22"/>
          <w:szCs w:val="22"/>
        </w:rPr>
        <w:t xml:space="preserve"> will consider only the evaluation factors described below in order to score, rank, and re</w:t>
      </w:r>
      <w:r w:rsidR="00156CD9">
        <w:rPr>
          <w:rFonts w:asciiTheme="minorHAnsi" w:hAnsiTheme="minorHAnsi"/>
          <w:color w:val="000000"/>
          <w:sz w:val="22"/>
          <w:szCs w:val="22"/>
        </w:rPr>
        <w:t xml:space="preserve">commend proposals for funding. </w:t>
      </w:r>
      <w:r w:rsidRPr="006A152E">
        <w:rPr>
          <w:rFonts w:asciiTheme="minorHAnsi" w:hAnsiTheme="minorHAnsi"/>
          <w:color w:val="000000"/>
          <w:sz w:val="22"/>
          <w:szCs w:val="22"/>
        </w:rPr>
        <w:t xml:space="preserve">Proposals that clearly address all criteria in an organized manner will facilitate proposal evaluation and ranking. </w:t>
      </w:r>
      <w:r w:rsidR="009F1ED6">
        <w:rPr>
          <w:rFonts w:asciiTheme="minorHAnsi" w:hAnsiTheme="minorHAnsi"/>
          <w:color w:val="000000"/>
          <w:sz w:val="22"/>
          <w:szCs w:val="22"/>
        </w:rPr>
        <w:t>There are criteria that apply to all grants under this NOFO and criteria specific to each grant type.</w:t>
      </w:r>
      <w:r w:rsidRPr="006A152E">
        <w:rPr>
          <w:rFonts w:asciiTheme="minorHAnsi" w:hAnsiTheme="minorHAnsi"/>
          <w:color w:val="000000"/>
          <w:sz w:val="22"/>
          <w:szCs w:val="22"/>
        </w:rPr>
        <w:t xml:space="preserve">    </w:t>
      </w:r>
    </w:p>
    <w:p w14:paraId="5C62B53F" w14:textId="1D66D592" w:rsidR="00BA38AC" w:rsidRDefault="00BA38AC" w:rsidP="00BA38AC">
      <w:pPr>
        <w:rPr>
          <w:rFonts w:asciiTheme="minorHAnsi" w:hAnsiTheme="minorHAnsi"/>
          <w:b/>
          <w:bCs/>
          <w:color w:val="000000"/>
          <w:sz w:val="22"/>
          <w:szCs w:val="22"/>
        </w:rPr>
      </w:pPr>
    </w:p>
    <w:p w14:paraId="7716CA74" w14:textId="77777777" w:rsidR="00E00BB2" w:rsidRDefault="009F1ED6" w:rsidP="00E00BB2">
      <w:pPr>
        <w:rPr>
          <w:rFonts w:asciiTheme="minorHAnsi" w:hAnsiTheme="minorHAnsi"/>
          <w:b/>
          <w:bCs/>
          <w:color w:val="000000"/>
          <w:sz w:val="22"/>
          <w:szCs w:val="22"/>
        </w:rPr>
      </w:pPr>
      <w:r>
        <w:rPr>
          <w:rFonts w:asciiTheme="minorHAnsi" w:hAnsiTheme="minorHAnsi"/>
          <w:b/>
          <w:bCs/>
          <w:color w:val="000000"/>
          <w:sz w:val="22"/>
          <w:szCs w:val="22"/>
        </w:rPr>
        <w:t>All Non-Traditional CESCF Grants:</w:t>
      </w:r>
    </w:p>
    <w:p w14:paraId="69276E23" w14:textId="77777777" w:rsidR="007C573F" w:rsidRDefault="007C573F" w:rsidP="00E00BB2">
      <w:pPr>
        <w:rPr>
          <w:rFonts w:asciiTheme="minorHAnsi" w:hAnsiTheme="minorHAnsi"/>
          <w:b/>
          <w:bCs/>
          <w:color w:val="000000"/>
          <w:sz w:val="22"/>
          <w:szCs w:val="22"/>
        </w:rPr>
      </w:pPr>
    </w:p>
    <w:p w14:paraId="0568090F" w14:textId="77777777" w:rsidR="001B2D21" w:rsidRDefault="00305756" w:rsidP="007445DA">
      <w:pPr>
        <w:rPr>
          <w:rFonts w:asciiTheme="minorHAnsi" w:hAnsiTheme="minorHAnsi"/>
          <w:color w:val="000000"/>
          <w:sz w:val="22"/>
          <w:szCs w:val="22"/>
        </w:rPr>
      </w:pPr>
      <w:r w:rsidRPr="007C573F">
        <w:rPr>
          <w:rFonts w:asciiTheme="minorHAnsi" w:hAnsiTheme="minorHAnsi"/>
          <w:color w:val="000000"/>
          <w:sz w:val="22"/>
          <w:szCs w:val="22"/>
          <w:u w:val="single"/>
        </w:rPr>
        <w:t>Number of listed and candidate</w:t>
      </w:r>
      <w:r w:rsidR="00FA57F3">
        <w:rPr>
          <w:rFonts w:asciiTheme="minorHAnsi" w:hAnsiTheme="minorHAnsi"/>
          <w:color w:val="000000"/>
          <w:sz w:val="22"/>
          <w:szCs w:val="22"/>
          <w:u w:val="single"/>
        </w:rPr>
        <w:t xml:space="preserve"> </w:t>
      </w:r>
      <w:r w:rsidRPr="007C573F">
        <w:rPr>
          <w:rFonts w:asciiTheme="minorHAnsi" w:hAnsiTheme="minorHAnsi"/>
          <w:color w:val="000000"/>
          <w:sz w:val="22"/>
          <w:szCs w:val="22"/>
          <w:u w:val="single"/>
        </w:rPr>
        <w:t>species benefited</w:t>
      </w:r>
      <w:r w:rsidRPr="00305756">
        <w:rPr>
          <w:rFonts w:asciiTheme="minorHAnsi" w:hAnsiTheme="minorHAnsi"/>
          <w:color w:val="000000"/>
          <w:sz w:val="22"/>
          <w:szCs w:val="22"/>
        </w:rPr>
        <w:t xml:space="preserve"> </w:t>
      </w:r>
      <w:r w:rsidR="001B2D21" w:rsidRPr="006A152E">
        <w:rPr>
          <w:rFonts w:asciiTheme="minorHAnsi" w:hAnsiTheme="minorHAnsi"/>
          <w:color w:val="000000"/>
          <w:sz w:val="22"/>
          <w:szCs w:val="22"/>
        </w:rPr>
        <w:t>(15 pts maximum)</w:t>
      </w:r>
    </w:p>
    <w:p w14:paraId="6EA450D3" w14:textId="77777777" w:rsidR="001B2D21" w:rsidRDefault="001B2D21" w:rsidP="007445DA">
      <w:pPr>
        <w:rPr>
          <w:rFonts w:asciiTheme="minorHAnsi" w:hAnsiTheme="minorHAnsi"/>
          <w:color w:val="000000"/>
          <w:sz w:val="22"/>
          <w:szCs w:val="22"/>
        </w:rPr>
      </w:pPr>
    </w:p>
    <w:p w14:paraId="4A85FD00" w14:textId="21F84D61" w:rsidR="006C0445" w:rsidRPr="006C0445" w:rsidRDefault="00305756" w:rsidP="006C0445">
      <w:pPr>
        <w:rPr>
          <w:rFonts w:asciiTheme="minorHAnsi" w:hAnsiTheme="minorHAnsi"/>
          <w:color w:val="000000"/>
          <w:sz w:val="22"/>
          <w:szCs w:val="22"/>
        </w:rPr>
      </w:pPr>
      <w:r w:rsidRPr="00305756">
        <w:rPr>
          <w:rFonts w:asciiTheme="minorHAnsi" w:hAnsiTheme="minorHAnsi"/>
          <w:color w:val="000000"/>
          <w:sz w:val="22"/>
          <w:szCs w:val="22"/>
        </w:rPr>
        <w:t>Proposals that will benefit a greater number of listed</w:t>
      </w:r>
      <w:r w:rsidR="007445DA">
        <w:rPr>
          <w:rFonts w:asciiTheme="minorHAnsi" w:hAnsiTheme="minorHAnsi"/>
          <w:color w:val="000000"/>
          <w:sz w:val="22"/>
          <w:szCs w:val="22"/>
        </w:rPr>
        <w:t xml:space="preserve"> and </w:t>
      </w:r>
      <w:r w:rsidRPr="00305756">
        <w:rPr>
          <w:rFonts w:asciiTheme="minorHAnsi" w:hAnsiTheme="minorHAnsi"/>
          <w:color w:val="000000"/>
          <w:sz w:val="22"/>
          <w:szCs w:val="22"/>
        </w:rPr>
        <w:t>candidate</w:t>
      </w:r>
      <w:r w:rsidR="007445DA">
        <w:rPr>
          <w:rFonts w:asciiTheme="minorHAnsi" w:hAnsiTheme="minorHAnsi"/>
          <w:color w:val="000000"/>
          <w:sz w:val="22"/>
          <w:szCs w:val="22"/>
        </w:rPr>
        <w:t xml:space="preserve"> </w:t>
      </w:r>
      <w:r w:rsidRPr="00305756">
        <w:rPr>
          <w:rFonts w:asciiTheme="minorHAnsi" w:hAnsiTheme="minorHAnsi"/>
          <w:color w:val="000000"/>
          <w:sz w:val="22"/>
          <w:szCs w:val="22"/>
        </w:rPr>
        <w:t xml:space="preserve">species will score higher.  </w:t>
      </w:r>
      <w:r w:rsidR="007445DA" w:rsidRPr="007445DA">
        <w:rPr>
          <w:rFonts w:asciiTheme="minorHAnsi" w:hAnsiTheme="minorHAnsi"/>
          <w:color w:val="000000"/>
          <w:sz w:val="22"/>
          <w:szCs w:val="22"/>
        </w:rPr>
        <w:t xml:space="preserve">For HCP Land Acquisition Grants, only species </w:t>
      </w:r>
      <w:r w:rsidR="007445DA">
        <w:rPr>
          <w:rFonts w:asciiTheme="minorHAnsi" w:hAnsiTheme="minorHAnsi"/>
          <w:color w:val="000000"/>
          <w:sz w:val="22"/>
          <w:szCs w:val="22"/>
        </w:rPr>
        <w:t>listed on the</w:t>
      </w:r>
      <w:r w:rsidR="007445DA" w:rsidRPr="007445DA">
        <w:rPr>
          <w:rFonts w:asciiTheme="minorHAnsi" w:hAnsiTheme="minorHAnsi"/>
          <w:color w:val="000000"/>
          <w:sz w:val="22"/>
          <w:szCs w:val="22"/>
        </w:rPr>
        <w:t xml:space="preserve"> HCP permit will be considered. For HCP Planning Assistance, only species proposed to be covered by the HCP permit will be considered</w:t>
      </w:r>
      <w:r w:rsidR="007445DA">
        <w:rPr>
          <w:rFonts w:asciiTheme="minorHAnsi" w:hAnsiTheme="minorHAnsi"/>
          <w:color w:val="000000"/>
          <w:sz w:val="22"/>
          <w:szCs w:val="22"/>
        </w:rPr>
        <w:t>.</w:t>
      </w:r>
      <w:r w:rsidR="007445DA" w:rsidRPr="007445DA">
        <w:rPr>
          <w:rFonts w:asciiTheme="minorHAnsi" w:hAnsiTheme="minorHAnsi"/>
          <w:color w:val="000000"/>
          <w:sz w:val="22"/>
          <w:szCs w:val="22"/>
        </w:rPr>
        <w:t xml:space="preserve"> </w:t>
      </w:r>
      <w:r w:rsidR="007445DA">
        <w:rPr>
          <w:rFonts w:asciiTheme="minorHAnsi" w:hAnsiTheme="minorHAnsi"/>
          <w:color w:val="000000"/>
          <w:sz w:val="22"/>
          <w:szCs w:val="22"/>
        </w:rPr>
        <w:t>For all land acquisition grants, s</w:t>
      </w:r>
      <w:r w:rsidR="007445DA" w:rsidRPr="007445DA">
        <w:rPr>
          <w:rFonts w:asciiTheme="minorHAnsi" w:hAnsiTheme="minorHAnsi"/>
          <w:color w:val="000000"/>
          <w:sz w:val="22"/>
          <w:szCs w:val="22"/>
        </w:rPr>
        <w:t xml:space="preserve">pecies benefit must </w:t>
      </w:r>
      <w:r w:rsidR="007445DA">
        <w:rPr>
          <w:rFonts w:asciiTheme="minorHAnsi" w:hAnsiTheme="minorHAnsi"/>
          <w:color w:val="000000"/>
          <w:sz w:val="22"/>
          <w:szCs w:val="22"/>
        </w:rPr>
        <w:t>be tied to the specific parcels</w:t>
      </w:r>
      <w:r w:rsidR="007445DA" w:rsidRPr="007445DA">
        <w:rPr>
          <w:rFonts w:asciiTheme="minorHAnsi" w:hAnsiTheme="minorHAnsi"/>
          <w:color w:val="000000"/>
          <w:sz w:val="22"/>
          <w:szCs w:val="22"/>
        </w:rPr>
        <w:t xml:space="preserve"> or </w:t>
      </w:r>
      <w:r w:rsidR="007445DA">
        <w:rPr>
          <w:rFonts w:asciiTheme="minorHAnsi" w:hAnsiTheme="minorHAnsi"/>
          <w:color w:val="000000"/>
          <w:sz w:val="22"/>
          <w:szCs w:val="22"/>
        </w:rPr>
        <w:t xml:space="preserve">transaction-level </w:t>
      </w:r>
      <w:r w:rsidR="007445DA" w:rsidRPr="007445DA">
        <w:rPr>
          <w:rFonts w:asciiTheme="minorHAnsi" w:hAnsiTheme="minorHAnsi"/>
          <w:color w:val="000000"/>
          <w:sz w:val="22"/>
          <w:szCs w:val="22"/>
        </w:rPr>
        <w:t xml:space="preserve">grouping of parcels. Please note, species </w:t>
      </w:r>
      <w:r w:rsidR="006C0445">
        <w:rPr>
          <w:rFonts w:asciiTheme="minorHAnsi" w:hAnsiTheme="minorHAnsi"/>
          <w:color w:val="000000"/>
          <w:sz w:val="22"/>
          <w:szCs w:val="22"/>
        </w:rPr>
        <w:t>included</w:t>
      </w:r>
      <w:r w:rsidR="006C0445" w:rsidRPr="007445DA">
        <w:rPr>
          <w:rFonts w:asciiTheme="minorHAnsi" w:hAnsiTheme="minorHAnsi"/>
          <w:color w:val="000000"/>
          <w:sz w:val="22"/>
          <w:szCs w:val="22"/>
        </w:rPr>
        <w:t xml:space="preserve"> </w:t>
      </w:r>
      <w:r w:rsidR="007445DA" w:rsidRPr="007445DA">
        <w:rPr>
          <w:rFonts w:asciiTheme="minorHAnsi" w:hAnsiTheme="minorHAnsi"/>
          <w:color w:val="000000"/>
          <w:sz w:val="22"/>
          <w:szCs w:val="22"/>
        </w:rPr>
        <w:t xml:space="preserve">here </w:t>
      </w:r>
      <w:r w:rsidR="007445DA" w:rsidRPr="001B2D21">
        <w:rPr>
          <w:rFonts w:asciiTheme="minorHAnsi" w:hAnsiTheme="minorHAnsi"/>
          <w:color w:val="000000"/>
          <w:sz w:val="22"/>
          <w:szCs w:val="22"/>
          <w:u w:val="single"/>
        </w:rPr>
        <w:t>must</w:t>
      </w:r>
      <w:r w:rsidR="007445DA" w:rsidRPr="00BA30B0">
        <w:rPr>
          <w:rFonts w:asciiTheme="minorHAnsi" w:hAnsiTheme="minorHAnsi"/>
          <w:color w:val="000000"/>
          <w:sz w:val="22"/>
          <w:szCs w:val="22"/>
        </w:rPr>
        <w:t xml:space="preserve"> </w:t>
      </w:r>
      <w:r w:rsidR="007445DA" w:rsidRPr="007445DA">
        <w:rPr>
          <w:rFonts w:asciiTheme="minorHAnsi" w:hAnsiTheme="minorHAnsi"/>
          <w:color w:val="000000"/>
          <w:sz w:val="22"/>
          <w:szCs w:val="22"/>
        </w:rPr>
        <w:t xml:space="preserve">also be </w:t>
      </w:r>
      <w:r w:rsidR="007445DA">
        <w:rPr>
          <w:rFonts w:asciiTheme="minorHAnsi" w:hAnsiTheme="minorHAnsi"/>
          <w:color w:val="000000"/>
          <w:sz w:val="22"/>
          <w:szCs w:val="22"/>
        </w:rPr>
        <w:t xml:space="preserve">included in the magnitude of species benefit evaluation factor below. </w:t>
      </w:r>
      <w:r w:rsidR="006C0445" w:rsidRPr="006C0445">
        <w:rPr>
          <w:rFonts w:asciiTheme="minorHAnsi" w:hAnsiTheme="minorHAnsi"/>
          <w:color w:val="000000"/>
          <w:sz w:val="22"/>
          <w:szCs w:val="22"/>
        </w:rPr>
        <w:t xml:space="preserve">For land acquisition proposals, </w:t>
      </w:r>
      <w:r w:rsidR="006C0445">
        <w:rPr>
          <w:rFonts w:asciiTheme="minorHAnsi" w:hAnsiTheme="minorHAnsi"/>
          <w:color w:val="000000"/>
          <w:sz w:val="22"/>
          <w:szCs w:val="22"/>
        </w:rPr>
        <w:t xml:space="preserve">listed and candidate species identified here </w:t>
      </w:r>
      <w:r w:rsidR="006C0445" w:rsidRPr="00994A20">
        <w:rPr>
          <w:rFonts w:asciiTheme="minorHAnsi" w:hAnsiTheme="minorHAnsi"/>
          <w:color w:val="000000"/>
          <w:sz w:val="22"/>
          <w:szCs w:val="22"/>
          <w:u w:val="single"/>
        </w:rPr>
        <w:t>must</w:t>
      </w:r>
      <w:r w:rsidR="006C0445">
        <w:rPr>
          <w:rFonts w:asciiTheme="minorHAnsi" w:hAnsiTheme="minorHAnsi"/>
          <w:color w:val="000000"/>
          <w:sz w:val="22"/>
          <w:szCs w:val="22"/>
        </w:rPr>
        <w:t xml:space="preserve"> also be inclu</w:t>
      </w:r>
      <w:r w:rsidR="006C0445" w:rsidRPr="006C0445">
        <w:rPr>
          <w:rFonts w:asciiTheme="minorHAnsi" w:hAnsiTheme="minorHAnsi"/>
          <w:color w:val="000000"/>
          <w:sz w:val="22"/>
          <w:szCs w:val="22"/>
        </w:rPr>
        <w:t xml:space="preserve">ded in the </w:t>
      </w:r>
      <w:r w:rsidR="006C0445" w:rsidRPr="006C0445">
        <w:rPr>
          <w:rFonts w:asciiTheme="minorHAnsi" w:hAnsiTheme="minorHAnsi"/>
          <w:color w:val="000000"/>
          <w:sz w:val="22"/>
          <w:szCs w:val="22"/>
          <w:u w:val="single"/>
        </w:rPr>
        <w:t>ecosystem functionality and habitat connectivity</w:t>
      </w:r>
      <w:r w:rsidR="006C0445" w:rsidRPr="006C0445">
        <w:rPr>
          <w:rFonts w:asciiTheme="minorHAnsi" w:hAnsiTheme="minorHAnsi"/>
          <w:color w:val="000000"/>
          <w:sz w:val="22"/>
          <w:szCs w:val="22"/>
        </w:rPr>
        <w:t xml:space="preserve"> evaluation factors below.    </w:t>
      </w:r>
    </w:p>
    <w:p w14:paraId="311B30A3" w14:textId="77777777" w:rsidR="006C0445" w:rsidRDefault="006C0445" w:rsidP="00305756">
      <w:pPr>
        <w:rPr>
          <w:rFonts w:asciiTheme="minorHAnsi" w:hAnsiTheme="minorHAnsi"/>
          <w:i/>
          <w:color w:val="000000"/>
          <w:sz w:val="22"/>
          <w:szCs w:val="22"/>
        </w:rPr>
      </w:pPr>
    </w:p>
    <w:p w14:paraId="0DDF15FD" w14:textId="74C7F463" w:rsidR="00305756" w:rsidRDefault="00305756" w:rsidP="00305756">
      <w:pPr>
        <w:rPr>
          <w:rFonts w:asciiTheme="minorHAnsi" w:hAnsiTheme="minorHAnsi"/>
          <w:color w:val="000000"/>
          <w:sz w:val="22"/>
          <w:szCs w:val="22"/>
        </w:rPr>
      </w:pPr>
      <w:r w:rsidRPr="007C573F">
        <w:rPr>
          <w:rFonts w:asciiTheme="minorHAnsi" w:hAnsiTheme="minorHAnsi"/>
          <w:i/>
          <w:color w:val="000000"/>
          <w:sz w:val="22"/>
          <w:szCs w:val="22"/>
        </w:rPr>
        <w:t xml:space="preserve">Score:  </w:t>
      </w:r>
      <w:r w:rsidR="00FA57F3">
        <w:rPr>
          <w:rFonts w:asciiTheme="minorHAnsi" w:hAnsiTheme="minorHAnsi"/>
          <w:color w:val="000000"/>
          <w:sz w:val="22"/>
          <w:szCs w:val="22"/>
        </w:rPr>
        <w:t>Number of listed</w:t>
      </w:r>
      <w:r w:rsidR="00B96781">
        <w:rPr>
          <w:rFonts w:asciiTheme="minorHAnsi" w:hAnsiTheme="minorHAnsi"/>
          <w:color w:val="000000"/>
          <w:sz w:val="22"/>
          <w:szCs w:val="22"/>
        </w:rPr>
        <w:t xml:space="preserve"> and/or</w:t>
      </w:r>
      <w:r w:rsidR="00FA57F3">
        <w:rPr>
          <w:rFonts w:asciiTheme="minorHAnsi" w:hAnsiTheme="minorHAnsi"/>
          <w:color w:val="000000"/>
          <w:sz w:val="22"/>
          <w:szCs w:val="22"/>
        </w:rPr>
        <w:t xml:space="preserve"> </w:t>
      </w:r>
      <w:r w:rsidRPr="007C573F">
        <w:rPr>
          <w:rFonts w:asciiTheme="minorHAnsi" w:hAnsiTheme="minorHAnsi"/>
          <w:color w:val="000000"/>
          <w:sz w:val="22"/>
          <w:szCs w:val="22"/>
        </w:rPr>
        <w:t>candidate species</w:t>
      </w:r>
      <w:r w:rsidRPr="006A152E">
        <w:rPr>
          <w:rFonts w:asciiTheme="minorHAnsi" w:hAnsiTheme="minorHAnsi"/>
          <w:color w:val="000000"/>
          <w:sz w:val="22"/>
          <w:szCs w:val="22"/>
        </w:rPr>
        <w:t xml:space="preserve"> </w:t>
      </w:r>
      <w:r w:rsidR="00B96781">
        <w:rPr>
          <w:rFonts w:asciiTheme="minorHAnsi" w:hAnsiTheme="minorHAnsi"/>
          <w:color w:val="000000"/>
          <w:sz w:val="22"/>
          <w:szCs w:val="22"/>
        </w:rPr>
        <w:t>benefit</w:t>
      </w:r>
      <w:r w:rsidR="007445DA">
        <w:rPr>
          <w:rFonts w:asciiTheme="minorHAnsi" w:hAnsiTheme="minorHAnsi"/>
          <w:color w:val="000000"/>
          <w:sz w:val="22"/>
          <w:szCs w:val="22"/>
        </w:rPr>
        <w:t xml:space="preserve">ed by the proposed project. </w:t>
      </w:r>
    </w:p>
    <w:p w14:paraId="425B4EDF" w14:textId="77777777" w:rsidR="00305756" w:rsidRPr="009F1ED6" w:rsidRDefault="00305756" w:rsidP="00305756">
      <w:pPr>
        <w:rPr>
          <w:rFonts w:asciiTheme="minorHAnsi" w:hAnsiTheme="minorHAnsi"/>
          <w:color w:val="000000"/>
          <w:sz w:val="22"/>
          <w:szCs w:val="22"/>
        </w:rPr>
      </w:pPr>
      <w:r w:rsidRPr="006A152E">
        <w:rPr>
          <w:rFonts w:asciiTheme="minorHAnsi" w:hAnsiTheme="minorHAnsi"/>
          <w:color w:val="000000"/>
          <w:sz w:val="22"/>
          <w:szCs w:val="22"/>
        </w:rPr>
        <w:t xml:space="preserve"> </w:t>
      </w:r>
    </w:p>
    <w:p w14:paraId="43ED912F" w14:textId="77777777" w:rsidR="00305756" w:rsidRPr="006A152E" w:rsidRDefault="00305756" w:rsidP="003057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6A152E">
        <w:rPr>
          <w:rFonts w:asciiTheme="minorHAnsi" w:hAnsiTheme="minorHAnsi"/>
          <w:color w:val="000000"/>
          <w:sz w:val="22"/>
          <w:szCs w:val="22"/>
        </w:rPr>
        <w:tab/>
      </w:r>
      <w:r w:rsidRPr="006A152E">
        <w:rPr>
          <w:rFonts w:asciiTheme="minorHAnsi" w:hAnsiTheme="minorHAnsi"/>
          <w:color w:val="000000"/>
          <w:sz w:val="22"/>
          <w:szCs w:val="22"/>
        </w:rPr>
        <w:tab/>
        <w:t>___ 1</w:t>
      </w:r>
      <w:r>
        <w:rPr>
          <w:rFonts w:asciiTheme="minorHAnsi" w:hAnsiTheme="minorHAnsi"/>
          <w:color w:val="000000"/>
          <w:sz w:val="22"/>
          <w:szCs w:val="22"/>
        </w:rPr>
        <w:t xml:space="preserve"> species </w:t>
      </w:r>
      <w:r w:rsidRPr="006A152E">
        <w:rPr>
          <w:rFonts w:asciiTheme="minorHAnsi" w:hAnsiTheme="minorHAnsi"/>
          <w:color w:val="000000"/>
          <w:sz w:val="22"/>
          <w:szCs w:val="22"/>
        </w:rPr>
        <w:t xml:space="preserve">(1 </w:t>
      </w:r>
      <w:proofErr w:type="spellStart"/>
      <w:r w:rsidRPr="006A152E">
        <w:rPr>
          <w:rFonts w:asciiTheme="minorHAnsi" w:hAnsiTheme="minorHAnsi"/>
          <w:color w:val="000000"/>
          <w:sz w:val="22"/>
          <w:szCs w:val="22"/>
        </w:rPr>
        <w:t>pt</w:t>
      </w:r>
      <w:proofErr w:type="spellEnd"/>
      <w:r w:rsidRPr="006A152E">
        <w:rPr>
          <w:rFonts w:asciiTheme="minorHAnsi" w:hAnsiTheme="minorHAnsi"/>
          <w:color w:val="000000"/>
          <w:sz w:val="22"/>
          <w:szCs w:val="22"/>
        </w:rPr>
        <w:t>)</w:t>
      </w:r>
    </w:p>
    <w:p w14:paraId="0BE79F8E" w14:textId="77777777" w:rsidR="00305756" w:rsidRPr="006A152E" w:rsidRDefault="00305756" w:rsidP="003057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6A152E">
        <w:rPr>
          <w:rFonts w:asciiTheme="minorHAnsi" w:hAnsiTheme="minorHAnsi"/>
          <w:color w:val="000000"/>
          <w:sz w:val="22"/>
          <w:szCs w:val="22"/>
        </w:rPr>
        <w:tab/>
      </w:r>
      <w:r w:rsidRPr="006A152E">
        <w:rPr>
          <w:rFonts w:asciiTheme="minorHAnsi" w:hAnsiTheme="minorHAnsi"/>
          <w:color w:val="000000"/>
          <w:sz w:val="22"/>
          <w:szCs w:val="22"/>
        </w:rPr>
        <w:tab/>
        <w:t xml:space="preserve">___ </w:t>
      </w:r>
      <w:r>
        <w:rPr>
          <w:rFonts w:asciiTheme="minorHAnsi" w:hAnsiTheme="minorHAnsi"/>
          <w:color w:val="000000"/>
          <w:sz w:val="22"/>
          <w:szCs w:val="22"/>
        </w:rPr>
        <w:t>2</w:t>
      </w:r>
      <w:r w:rsidRPr="006A152E">
        <w:rPr>
          <w:rFonts w:asciiTheme="minorHAnsi" w:hAnsiTheme="minorHAnsi"/>
          <w:color w:val="000000"/>
          <w:sz w:val="22"/>
          <w:szCs w:val="22"/>
        </w:rPr>
        <w:t xml:space="preserve">-5 </w:t>
      </w:r>
      <w:r>
        <w:rPr>
          <w:rFonts w:asciiTheme="minorHAnsi" w:hAnsiTheme="minorHAnsi"/>
          <w:color w:val="000000"/>
          <w:sz w:val="22"/>
          <w:szCs w:val="22"/>
        </w:rPr>
        <w:t>species</w:t>
      </w:r>
      <w:r w:rsidRPr="006A152E">
        <w:rPr>
          <w:rFonts w:asciiTheme="minorHAnsi" w:hAnsiTheme="minorHAnsi"/>
          <w:color w:val="000000"/>
          <w:sz w:val="22"/>
          <w:szCs w:val="22"/>
        </w:rPr>
        <w:t xml:space="preserve"> (5 pts)</w:t>
      </w:r>
    </w:p>
    <w:p w14:paraId="4FE0B824" w14:textId="77777777" w:rsidR="00305756" w:rsidRPr="006A152E" w:rsidRDefault="00305756" w:rsidP="003057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Theme="minorHAnsi" w:hAnsiTheme="minorHAnsi"/>
          <w:color w:val="000000"/>
          <w:sz w:val="22"/>
          <w:szCs w:val="22"/>
        </w:rPr>
      </w:pPr>
      <w:r w:rsidRPr="006A152E">
        <w:rPr>
          <w:rFonts w:asciiTheme="minorHAnsi" w:hAnsiTheme="minorHAnsi"/>
          <w:color w:val="000000"/>
          <w:sz w:val="22"/>
          <w:szCs w:val="22"/>
        </w:rPr>
        <w:t>___ 6-10 species (10 pts)</w:t>
      </w:r>
    </w:p>
    <w:p w14:paraId="4558EDE9" w14:textId="1AA8AFF3" w:rsidR="00305756" w:rsidRDefault="00305756" w:rsidP="00E00BB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6A152E">
        <w:rPr>
          <w:rFonts w:asciiTheme="minorHAnsi" w:hAnsiTheme="minorHAnsi"/>
          <w:color w:val="000000"/>
          <w:sz w:val="22"/>
          <w:szCs w:val="22"/>
        </w:rPr>
        <w:tab/>
      </w:r>
      <w:r w:rsidRPr="006A152E">
        <w:rPr>
          <w:rFonts w:asciiTheme="minorHAnsi" w:hAnsiTheme="minorHAnsi"/>
          <w:color w:val="000000"/>
          <w:sz w:val="22"/>
          <w:szCs w:val="22"/>
        </w:rPr>
        <w:tab/>
        <w:t>___ 11+ species (15 pts)</w:t>
      </w:r>
    </w:p>
    <w:p w14:paraId="03B346AA" w14:textId="77777777" w:rsidR="00E00BB2" w:rsidRDefault="00E00BB2" w:rsidP="00E00BB2">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contextualSpacing/>
        <w:rPr>
          <w:rFonts w:asciiTheme="minorHAnsi" w:hAnsiTheme="minorHAnsi"/>
          <w:color w:val="000000"/>
          <w:sz w:val="22"/>
          <w:szCs w:val="22"/>
        </w:rPr>
      </w:pPr>
    </w:p>
    <w:p w14:paraId="2D8168EE" w14:textId="77777777" w:rsidR="00F81C16" w:rsidRDefault="00F81C16" w:rsidP="007445DA">
      <w:pPr>
        <w:rPr>
          <w:rFonts w:asciiTheme="minorHAnsi" w:hAnsiTheme="minorHAnsi"/>
          <w:color w:val="000000"/>
          <w:sz w:val="22"/>
          <w:szCs w:val="22"/>
          <w:u w:val="single"/>
        </w:rPr>
      </w:pPr>
    </w:p>
    <w:p w14:paraId="2B962E40" w14:textId="35F7767F" w:rsidR="007445DA" w:rsidRDefault="007445DA" w:rsidP="007445DA">
      <w:pPr>
        <w:rPr>
          <w:rFonts w:asciiTheme="minorHAnsi" w:hAnsiTheme="minorHAnsi"/>
          <w:color w:val="000000"/>
          <w:sz w:val="22"/>
          <w:szCs w:val="22"/>
        </w:rPr>
      </w:pPr>
      <w:r w:rsidRPr="007C573F">
        <w:rPr>
          <w:rFonts w:asciiTheme="minorHAnsi" w:hAnsiTheme="minorHAnsi"/>
          <w:color w:val="000000"/>
          <w:sz w:val="22"/>
          <w:szCs w:val="22"/>
          <w:u w:val="single"/>
        </w:rPr>
        <w:t xml:space="preserve">Number of </w:t>
      </w:r>
      <w:r>
        <w:rPr>
          <w:rFonts w:asciiTheme="minorHAnsi" w:hAnsiTheme="minorHAnsi"/>
          <w:color w:val="000000"/>
          <w:sz w:val="22"/>
          <w:szCs w:val="22"/>
          <w:u w:val="single"/>
        </w:rPr>
        <w:t xml:space="preserve">at-risk </w:t>
      </w:r>
      <w:r w:rsidRPr="007C573F">
        <w:rPr>
          <w:rFonts w:asciiTheme="minorHAnsi" w:hAnsiTheme="minorHAnsi"/>
          <w:color w:val="000000"/>
          <w:sz w:val="22"/>
          <w:szCs w:val="22"/>
          <w:u w:val="single"/>
        </w:rPr>
        <w:t>species benefited</w:t>
      </w:r>
      <w:r w:rsidRPr="00305756">
        <w:rPr>
          <w:rFonts w:asciiTheme="minorHAnsi" w:hAnsiTheme="minorHAnsi"/>
          <w:color w:val="000000"/>
          <w:sz w:val="22"/>
          <w:szCs w:val="22"/>
        </w:rPr>
        <w:t xml:space="preserve"> (1</w:t>
      </w:r>
      <w:r>
        <w:rPr>
          <w:rFonts w:asciiTheme="minorHAnsi" w:hAnsiTheme="minorHAnsi"/>
          <w:color w:val="000000"/>
          <w:sz w:val="22"/>
          <w:szCs w:val="22"/>
        </w:rPr>
        <w:t>0</w:t>
      </w:r>
      <w:r w:rsidRPr="00305756">
        <w:rPr>
          <w:rFonts w:asciiTheme="minorHAnsi" w:hAnsiTheme="minorHAnsi"/>
          <w:color w:val="000000"/>
          <w:sz w:val="22"/>
          <w:szCs w:val="22"/>
        </w:rPr>
        <w:t xml:space="preserve"> points</w:t>
      </w:r>
      <w:r w:rsidR="001B2D21">
        <w:rPr>
          <w:rFonts w:asciiTheme="minorHAnsi" w:hAnsiTheme="minorHAnsi"/>
          <w:color w:val="000000"/>
          <w:sz w:val="22"/>
          <w:szCs w:val="22"/>
        </w:rPr>
        <w:t xml:space="preserve"> maximum</w:t>
      </w:r>
      <w:r w:rsidRPr="00305756">
        <w:rPr>
          <w:rFonts w:asciiTheme="minorHAnsi" w:hAnsiTheme="minorHAnsi"/>
          <w:color w:val="000000"/>
          <w:sz w:val="22"/>
          <w:szCs w:val="22"/>
        </w:rPr>
        <w:t>)</w:t>
      </w:r>
    </w:p>
    <w:p w14:paraId="58A34747" w14:textId="77777777" w:rsidR="00F81C16" w:rsidRDefault="00F81C16" w:rsidP="007445DA">
      <w:pPr>
        <w:rPr>
          <w:rFonts w:asciiTheme="minorHAnsi" w:hAnsiTheme="minorHAnsi"/>
          <w:color w:val="000000"/>
          <w:sz w:val="22"/>
          <w:szCs w:val="22"/>
        </w:rPr>
      </w:pPr>
    </w:p>
    <w:p w14:paraId="3B792A63" w14:textId="4EE1EE2A" w:rsidR="007445DA" w:rsidRPr="007445DA" w:rsidRDefault="007445DA" w:rsidP="007445DA">
      <w:pPr>
        <w:rPr>
          <w:rFonts w:asciiTheme="minorHAnsi" w:hAnsiTheme="minorHAnsi"/>
          <w:color w:val="000000"/>
          <w:sz w:val="22"/>
          <w:szCs w:val="22"/>
        </w:rPr>
      </w:pPr>
      <w:r w:rsidRPr="007445DA">
        <w:rPr>
          <w:rFonts w:asciiTheme="minorHAnsi" w:hAnsiTheme="minorHAnsi"/>
          <w:color w:val="000000"/>
          <w:sz w:val="22"/>
          <w:szCs w:val="22"/>
        </w:rPr>
        <w:t xml:space="preserve">For HCP Land Acquisition Grants, only species </w:t>
      </w:r>
      <w:r>
        <w:rPr>
          <w:rFonts w:asciiTheme="minorHAnsi" w:hAnsiTheme="minorHAnsi"/>
          <w:color w:val="000000"/>
          <w:sz w:val="22"/>
          <w:szCs w:val="22"/>
        </w:rPr>
        <w:t>listed on the</w:t>
      </w:r>
      <w:r w:rsidRPr="007445DA">
        <w:rPr>
          <w:rFonts w:asciiTheme="minorHAnsi" w:hAnsiTheme="minorHAnsi"/>
          <w:color w:val="000000"/>
          <w:sz w:val="22"/>
          <w:szCs w:val="22"/>
        </w:rPr>
        <w:t xml:space="preserve"> HCP permit will be considered. For HCP Planning Assistance, only species proposed to be </w:t>
      </w:r>
      <w:r w:rsidR="001B2D21">
        <w:rPr>
          <w:rFonts w:asciiTheme="minorHAnsi" w:hAnsiTheme="minorHAnsi"/>
          <w:color w:val="000000"/>
          <w:sz w:val="22"/>
          <w:szCs w:val="22"/>
        </w:rPr>
        <w:t>listed on</w:t>
      </w:r>
      <w:r w:rsidRPr="007445DA">
        <w:rPr>
          <w:rFonts w:asciiTheme="minorHAnsi" w:hAnsiTheme="minorHAnsi"/>
          <w:color w:val="000000"/>
          <w:sz w:val="22"/>
          <w:szCs w:val="22"/>
        </w:rPr>
        <w:t xml:space="preserve"> the HCP permit will be considered</w:t>
      </w:r>
      <w:r>
        <w:rPr>
          <w:rFonts w:asciiTheme="minorHAnsi" w:hAnsiTheme="minorHAnsi"/>
          <w:color w:val="000000"/>
          <w:sz w:val="22"/>
          <w:szCs w:val="22"/>
        </w:rPr>
        <w:t>.</w:t>
      </w:r>
      <w:r w:rsidRPr="007445DA">
        <w:rPr>
          <w:rFonts w:asciiTheme="minorHAnsi" w:hAnsiTheme="minorHAnsi"/>
          <w:color w:val="000000"/>
          <w:sz w:val="22"/>
          <w:szCs w:val="22"/>
        </w:rPr>
        <w:t xml:space="preserve"> </w:t>
      </w:r>
      <w:r>
        <w:rPr>
          <w:rFonts w:asciiTheme="minorHAnsi" w:hAnsiTheme="minorHAnsi"/>
          <w:color w:val="000000"/>
          <w:sz w:val="22"/>
          <w:szCs w:val="22"/>
        </w:rPr>
        <w:t>For all land acquisition grants, s</w:t>
      </w:r>
      <w:r w:rsidRPr="007445DA">
        <w:rPr>
          <w:rFonts w:asciiTheme="minorHAnsi" w:hAnsiTheme="minorHAnsi"/>
          <w:color w:val="000000"/>
          <w:sz w:val="22"/>
          <w:szCs w:val="22"/>
        </w:rPr>
        <w:t xml:space="preserve">pecies benefit must </w:t>
      </w:r>
      <w:r>
        <w:rPr>
          <w:rFonts w:asciiTheme="minorHAnsi" w:hAnsiTheme="minorHAnsi"/>
          <w:color w:val="000000"/>
          <w:sz w:val="22"/>
          <w:szCs w:val="22"/>
        </w:rPr>
        <w:t>be tied to the specific parcels</w:t>
      </w:r>
      <w:r w:rsidRPr="007445DA">
        <w:rPr>
          <w:rFonts w:asciiTheme="minorHAnsi" w:hAnsiTheme="minorHAnsi"/>
          <w:color w:val="000000"/>
          <w:sz w:val="22"/>
          <w:szCs w:val="22"/>
        </w:rPr>
        <w:t xml:space="preserve"> or </w:t>
      </w:r>
      <w:r>
        <w:rPr>
          <w:rFonts w:asciiTheme="minorHAnsi" w:hAnsiTheme="minorHAnsi"/>
          <w:color w:val="000000"/>
          <w:sz w:val="22"/>
          <w:szCs w:val="22"/>
        </w:rPr>
        <w:t xml:space="preserve">transaction-level </w:t>
      </w:r>
      <w:r w:rsidRPr="007445DA">
        <w:rPr>
          <w:rFonts w:asciiTheme="minorHAnsi" w:hAnsiTheme="minorHAnsi"/>
          <w:color w:val="000000"/>
          <w:sz w:val="22"/>
          <w:szCs w:val="22"/>
        </w:rPr>
        <w:t xml:space="preserve">grouping of parcels. Please note, </w:t>
      </w:r>
      <w:r>
        <w:rPr>
          <w:rFonts w:asciiTheme="minorHAnsi" w:hAnsiTheme="minorHAnsi"/>
          <w:color w:val="000000"/>
          <w:sz w:val="22"/>
          <w:szCs w:val="22"/>
        </w:rPr>
        <w:t xml:space="preserve">at-risk </w:t>
      </w:r>
      <w:r w:rsidRPr="007445DA">
        <w:rPr>
          <w:rFonts w:asciiTheme="minorHAnsi" w:hAnsiTheme="minorHAnsi"/>
          <w:color w:val="000000"/>
          <w:sz w:val="22"/>
          <w:szCs w:val="22"/>
        </w:rPr>
        <w:t xml:space="preserve">species </w:t>
      </w:r>
      <w:r w:rsidR="006C0445">
        <w:rPr>
          <w:rFonts w:asciiTheme="minorHAnsi" w:hAnsiTheme="minorHAnsi"/>
          <w:color w:val="000000"/>
          <w:sz w:val="22"/>
          <w:szCs w:val="22"/>
        </w:rPr>
        <w:t>identified</w:t>
      </w:r>
      <w:r w:rsidR="006C0445" w:rsidRPr="007445DA">
        <w:rPr>
          <w:rFonts w:asciiTheme="minorHAnsi" w:hAnsiTheme="minorHAnsi"/>
          <w:color w:val="000000"/>
          <w:sz w:val="22"/>
          <w:szCs w:val="22"/>
        </w:rPr>
        <w:t xml:space="preserve"> </w:t>
      </w:r>
      <w:r w:rsidRPr="007445DA">
        <w:rPr>
          <w:rFonts w:asciiTheme="minorHAnsi" w:hAnsiTheme="minorHAnsi"/>
          <w:color w:val="000000"/>
          <w:sz w:val="22"/>
          <w:szCs w:val="22"/>
        </w:rPr>
        <w:t xml:space="preserve">here </w:t>
      </w:r>
      <w:r w:rsidRPr="00BA30B0">
        <w:rPr>
          <w:rFonts w:asciiTheme="minorHAnsi" w:hAnsiTheme="minorHAnsi"/>
          <w:color w:val="000000"/>
          <w:sz w:val="22"/>
          <w:szCs w:val="22"/>
          <w:u w:val="single"/>
        </w:rPr>
        <w:t>must</w:t>
      </w:r>
      <w:r w:rsidRPr="007445DA">
        <w:rPr>
          <w:rFonts w:asciiTheme="minorHAnsi" w:hAnsiTheme="minorHAnsi"/>
          <w:color w:val="000000"/>
          <w:sz w:val="22"/>
          <w:szCs w:val="22"/>
        </w:rPr>
        <w:t xml:space="preserve"> also be </w:t>
      </w:r>
      <w:r>
        <w:rPr>
          <w:rFonts w:asciiTheme="minorHAnsi" w:hAnsiTheme="minorHAnsi"/>
          <w:color w:val="000000"/>
          <w:sz w:val="22"/>
          <w:szCs w:val="22"/>
        </w:rPr>
        <w:t>included in the magnitude of species benefit</w:t>
      </w:r>
      <w:r w:rsidR="006C0445">
        <w:rPr>
          <w:rFonts w:asciiTheme="minorHAnsi" w:hAnsiTheme="minorHAnsi"/>
          <w:color w:val="000000"/>
          <w:sz w:val="22"/>
          <w:szCs w:val="22"/>
        </w:rPr>
        <w:t xml:space="preserve"> </w:t>
      </w:r>
      <w:r>
        <w:rPr>
          <w:rFonts w:asciiTheme="minorHAnsi" w:hAnsiTheme="minorHAnsi"/>
          <w:color w:val="000000"/>
          <w:sz w:val="22"/>
          <w:szCs w:val="22"/>
        </w:rPr>
        <w:t xml:space="preserve">evaluation factor below.  </w:t>
      </w:r>
      <w:r w:rsidRPr="007445DA">
        <w:rPr>
          <w:rFonts w:asciiTheme="minorHAnsi" w:hAnsiTheme="minorHAnsi"/>
          <w:color w:val="000000"/>
          <w:sz w:val="22"/>
          <w:szCs w:val="22"/>
        </w:rPr>
        <w:t xml:space="preserve"> </w:t>
      </w:r>
      <w:r w:rsidR="006C0445">
        <w:rPr>
          <w:rFonts w:asciiTheme="minorHAnsi" w:hAnsiTheme="minorHAnsi"/>
          <w:color w:val="000000"/>
          <w:sz w:val="22"/>
          <w:szCs w:val="22"/>
        </w:rPr>
        <w:t xml:space="preserve">For land acquisition proposals, at-risk species identified here </w:t>
      </w:r>
      <w:r w:rsidR="006C0445" w:rsidRPr="00952D5B">
        <w:rPr>
          <w:rFonts w:asciiTheme="minorHAnsi" w:hAnsiTheme="minorHAnsi"/>
          <w:color w:val="000000"/>
          <w:sz w:val="22"/>
          <w:szCs w:val="22"/>
          <w:u w:val="single"/>
        </w:rPr>
        <w:t>must</w:t>
      </w:r>
      <w:r w:rsidR="006C0445">
        <w:rPr>
          <w:rFonts w:asciiTheme="minorHAnsi" w:hAnsiTheme="minorHAnsi"/>
          <w:color w:val="000000"/>
          <w:sz w:val="22"/>
          <w:szCs w:val="22"/>
        </w:rPr>
        <w:t xml:space="preserve"> also be included in the </w:t>
      </w:r>
      <w:r w:rsidR="006C0445" w:rsidRPr="00952D5B">
        <w:rPr>
          <w:rFonts w:asciiTheme="minorHAnsi" w:hAnsiTheme="minorHAnsi"/>
          <w:color w:val="000000"/>
          <w:sz w:val="22"/>
          <w:szCs w:val="22"/>
        </w:rPr>
        <w:t>ecosystem functionality and habitat connectivity</w:t>
      </w:r>
      <w:r w:rsidR="006C0445">
        <w:rPr>
          <w:rFonts w:asciiTheme="minorHAnsi" w:hAnsiTheme="minorHAnsi"/>
          <w:color w:val="000000"/>
          <w:sz w:val="22"/>
          <w:szCs w:val="22"/>
        </w:rPr>
        <w:t xml:space="preserve"> evaluation factors below.    </w:t>
      </w:r>
    </w:p>
    <w:p w14:paraId="4B204C48" w14:textId="77777777" w:rsidR="006C0445" w:rsidRDefault="006C0445" w:rsidP="007445DA">
      <w:pPr>
        <w:rPr>
          <w:rFonts w:asciiTheme="minorHAnsi" w:hAnsiTheme="minorHAnsi"/>
          <w:i/>
          <w:color w:val="000000"/>
          <w:sz w:val="22"/>
          <w:szCs w:val="22"/>
        </w:rPr>
      </w:pPr>
    </w:p>
    <w:p w14:paraId="325BE957" w14:textId="58D9C508" w:rsidR="007445DA" w:rsidRDefault="007445DA" w:rsidP="007445DA">
      <w:pPr>
        <w:rPr>
          <w:rFonts w:asciiTheme="minorHAnsi" w:hAnsiTheme="minorHAnsi"/>
          <w:color w:val="000000"/>
          <w:sz w:val="22"/>
          <w:szCs w:val="22"/>
        </w:rPr>
      </w:pPr>
      <w:r w:rsidRPr="007C573F">
        <w:rPr>
          <w:rFonts w:asciiTheme="minorHAnsi" w:hAnsiTheme="minorHAnsi"/>
          <w:i/>
          <w:color w:val="000000"/>
          <w:sz w:val="22"/>
          <w:szCs w:val="22"/>
        </w:rPr>
        <w:t xml:space="preserve">Score:  </w:t>
      </w:r>
      <w:r>
        <w:rPr>
          <w:rFonts w:asciiTheme="minorHAnsi" w:hAnsiTheme="minorHAnsi"/>
          <w:color w:val="000000"/>
          <w:sz w:val="22"/>
          <w:szCs w:val="22"/>
        </w:rPr>
        <w:t>Number of at-risk</w:t>
      </w:r>
      <w:r w:rsidRPr="007C573F">
        <w:rPr>
          <w:rFonts w:asciiTheme="minorHAnsi" w:hAnsiTheme="minorHAnsi"/>
          <w:color w:val="000000"/>
          <w:sz w:val="22"/>
          <w:szCs w:val="22"/>
        </w:rPr>
        <w:t xml:space="preserve"> species</w:t>
      </w:r>
      <w:r w:rsidRPr="006A152E">
        <w:rPr>
          <w:rFonts w:asciiTheme="minorHAnsi" w:hAnsiTheme="minorHAnsi"/>
          <w:color w:val="000000"/>
          <w:sz w:val="22"/>
          <w:szCs w:val="22"/>
        </w:rPr>
        <w:t xml:space="preserve"> </w:t>
      </w:r>
      <w:r>
        <w:rPr>
          <w:rFonts w:asciiTheme="minorHAnsi" w:hAnsiTheme="minorHAnsi"/>
          <w:color w:val="000000"/>
          <w:sz w:val="22"/>
          <w:szCs w:val="22"/>
        </w:rPr>
        <w:t xml:space="preserve">benefited by the proposed project. </w:t>
      </w:r>
    </w:p>
    <w:p w14:paraId="0B136C20" w14:textId="77777777" w:rsidR="007445DA" w:rsidRPr="009F1ED6" w:rsidRDefault="007445DA" w:rsidP="007445DA">
      <w:pPr>
        <w:rPr>
          <w:rFonts w:asciiTheme="minorHAnsi" w:hAnsiTheme="minorHAnsi"/>
          <w:color w:val="000000"/>
          <w:sz w:val="22"/>
          <w:szCs w:val="22"/>
        </w:rPr>
      </w:pPr>
      <w:r w:rsidRPr="006A152E">
        <w:rPr>
          <w:rFonts w:asciiTheme="minorHAnsi" w:hAnsiTheme="minorHAnsi"/>
          <w:color w:val="000000"/>
          <w:sz w:val="22"/>
          <w:szCs w:val="22"/>
        </w:rPr>
        <w:t xml:space="preserve"> </w:t>
      </w:r>
    </w:p>
    <w:p w14:paraId="0327BFFA" w14:textId="77777777" w:rsidR="007445DA" w:rsidRPr="006A152E" w:rsidRDefault="007445DA" w:rsidP="007445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6A152E">
        <w:rPr>
          <w:rFonts w:asciiTheme="minorHAnsi" w:hAnsiTheme="minorHAnsi"/>
          <w:color w:val="000000"/>
          <w:sz w:val="22"/>
          <w:szCs w:val="22"/>
        </w:rPr>
        <w:tab/>
      </w:r>
      <w:r w:rsidRPr="006A152E">
        <w:rPr>
          <w:rFonts w:asciiTheme="minorHAnsi" w:hAnsiTheme="minorHAnsi"/>
          <w:color w:val="000000"/>
          <w:sz w:val="22"/>
          <w:szCs w:val="22"/>
        </w:rPr>
        <w:tab/>
        <w:t>___ 1</w:t>
      </w:r>
      <w:r>
        <w:rPr>
          <w:rFonts w:asciiTheme="minorHAnsi" w:hAnsiTheme="minorHAnsi"/>
          <w:color w:val="000000"/>
          <w:sz w:val="22"/>
          <w:szCs w:val="22"/>
        </w:rPr>
        <w:t xml:space="preserve"> species </w:t>
      </w:r>
      <w:r w:rsidRPr="006A152E">
        <w:rPr>
          <w:rFonts w:asciiTheme="minorHAnsi" w:hAnsiTheme="minorHAnsi"/>
          <w:color w:val="000000"/>
          <w:sz w:val="22"/>
          <w:szCs w:val="22"/>
        </w:rPr>
        <w:t xml:space="preserve">(1 </w:t>
      </w:r>
      <w:proofErr w:type="spellStart"/>
      <w:r w:rsidRPr="006A152E">
        <w:rPr>
          <w:rFonts w:asciiTheme="minorHAnsi" w:hAnsiTheme="minorHAnsi"/>
          <w:color w:val="000000"/>
          <w:sz w:val="22"/>
          <w:szCs w:val="22"/>
        </w:rPr>
        <w:t>pt</w:t>
      </w:r>
      <w:proofErr w:type="spellEnd"/>
      <w:r w:rsidRPr="006A152E">
        <w:rPr>
          <w:rFonts w:asciiTheme="minorHAnsi" w:hAnsiTheme="minorHAnsi"/>
          <w:color w:val="000000"/>
          <w:sz w:val="22"/>
          <w:szCs w:val="22"/>
        </w:rPr>
        <w:t>)</w:t>
      </w:r>
    </w:p>
    <w:p w14:paraId="26FC7DB6" w14:textId="77777777" w:rsidR="007445DA" w:rsidRPr="006A152E" w:rsidRDefault="007445DA" w:rsidP="007445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6A152E">
        <w:rPr>
          <w:rFonts w:asciiTheme="minorHAnsi" w:hAnsiTheme="minorHAnsi"/>
          <w:color w:val="000000"/>
          <w:sz w:val="22"/>
          <w:szCs w:val="22"/>
        </w:rPr>
        <w:tab/>
      </w:r>
      <w:r w:rsidRPr="006A152E">
        <w:rPr>
          <w:rFonts w:asciiTheme="minorHAnsi" w:hAnsiTheme="minorHAnsi"/>
          <w:color w:val="000000"/>
          <w:sz w:val="22"/>
          <w:szCs w:val="22"/>
        </w:rPr>
        <w:tab/>
        <w:t xml:space="preserve">___ </w:t>
      </w:r>
      <w:r>
        <w:rPr>
          <w:rFonts w:asciiTheme="minorHAnsi" w:hAnsiTheme="minorHAnsi"/>
          <w:color w:val="000000"/>
          <w:sz w:val="22"/>
          <w:szCs w:val="22"/>
        </w:rPr>
        <w:t>2</w:t>
      </w:r>
      <w:r w:rsidRPr="006A152E">
        <w:rPr>
          <w:rFonts w:asciiTheme="minorHAnsi" w:hAnsiTheme="minorHAnsi"/>
          <w:color w:val="000000"/>
          <w:sz w:val="22"/>
          <w:szCs w:val="22"/>
        </w:rPr>
        <w:t xml:space="preserve">-5 </w:t>
      </w:r>
      <w:r>
        <w:rPr>
          <w:rFonts w:asciiTheme="minorHAnsi" w:hAnsiTheme="minorHAnsi"/>
          <w:color w:val="000000"/>
          <w:sz w:val="22"/>
          <w:szCs w:val="22"/>
        </w:rPr>
        <w:t>species</w:t>
      </w:r>
      <w:r w:rsidRPr="006A152E">
        <w:rPr>
          <w:rFonts w:asciiTheme="minorHAnsi" w:hAnsiTheme="minorHAnsi"/>
          <w:color w:val="000000"/>
          <w:sz w:val="22"/>
          <w:szCs w:val="22"/>
        </w:rPr>
        <w:t xml:space="preserve"> (5 pts)</w:t>
      </w:r>
    </w:p>
    <w:p w14:paraId="3F6F892F" w14:textId="2B0B474C" w:rsidR="007445DA" w:rsidRPr="006A152E" w:rsidRDefault="007445DA" w:rsidP="007445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Theme="minorHAnsi" w:hAnsiTheme="minorHAnsi"/>
          <w:color w:val="000000"/>
          <w:sz w:val="22"/>
          <w:szCs w:val="22"/>
        </w:rPr>
      </w:pPr>
      <w:r w:rsidRPr="006A152E">
        <w:rPr>
          <w:rFonts w:asciiTheme="minorHAnsi" w:hAnsiTheme="minorHAnsi"/>
          <w:color w:val="000000"/>
          <w:sz w:val="22"/>
          <w:szCs w:val="22"/>
        </w:rPr>
        <w:t>___ 6-10 species (</w:t>
      </w:r>
      <w:r>
        <w:rPr>
          <w:rFonts w:asciiTheme="minorHAnsi" w:hAnsiTheme="minorHAnsi"/>
          <w:color w:val="000000"/>
          <w:sz w:val="22"/>
          <w:szCs w:val="22"/>
        </w:rPr>
        <w:t>7</w:t>
      </w:r>
      <w:r w:rsidRPr="006A152E">
        <w:rPr>
          <w:rFonts w:asciiTheme="minorHAnsi" w:hAnsiTheme="minorHAnsi"/>
          <w:color w:val="000000"/>
          <w:sz w:val="22"/>
          <w:szCs w:val="22"/>
        </w:rPr>
        <w:t xml:space="preserve"> pts)</w:t>
      </w:r>
    </w:p>
    <w:p w14:paraId="34EEA74B" w14:textId="03CEAF4C" w:rsidR="007445DA" w:rsidRDefault="007445DA" w:rsidP="007445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6A152E">
        <w:rPr>
          <w:rFonts w:asciiTheme="minorHAnsi" w:hAnsiTheme="minorHAnsi"/>
          <w:color w:val="000000"/>
          <w:sz w:val="22"/>
          <w:szCs w:val="22"/>
        </w:rPr>
        <w:tab/>
      </w:r>
      <w:r w:rsidRPr="006A152E">
        <w:rPr>
          <w:rFonts w:asciiTheme="minorHAnsi" w:hAnsiTheme="minorHAnsi"/>
          <w:color w:val="000000"/>
          <w:sz w:val="22"/>
          <w:szCs w:val="22"/>
        </w:rPr>
        <w:tab/>
        <w:t>___ 11+ species (1</w:t>
      </w:r>
      <w:r>
        <w:rPr>
          <w:rFonts w:asciiTheme="minorHAnsi" w:hAnsiTheme="minorHAnsi"/>
          <w:color w:val="000000"/>
          <w:sz w:val="22"/>
          <w:szCs w:val="22"/>
        </w:rPr>
        <w:t>0</w:t>
      </w:r>
      <w:r w:rsidRPr="006A152E">
        <w:rPr>
          <w:rFonts w:asciiTheme="minorHAnsi" w:hAnsiTheme="minorHAnsi"/>
          <w:color w:val="000000"/>
          <w:sz w:val="22"/>
          <w:szCs w:val="22"/>
        </w:rPr>
        <w:t xml:space="preserve"> pts)</w:t>
      </w:r>
    </w:p>
    <w:p w14:paraId="737EA36B" w14:textId="77777777" w:rsidR="00FA57F3" w:rsidRDefault="00FA57F3" w:rsidP="00E00BB2">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contextualSpacing/>
        <w:rPr>
          <w:rFonts w:asciiTheme="minorHAnsi" w:hAnsiTheme="minorHAnsi"/>
          <w:color w:val="000000"/>
          <w:sz w:val="22"/>
          <w:szCs w:val="22"/>
          <w:u w:val="single"/>
        </w:rPr>
      </w:pPr>
    </w:p>
    <w:p w14:paraId="324DAD62" w14:textId="77777777" w:rsidR="00F81C16" w:rsidRDefault="00F81C16" w:rsidP="00E00BB2">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contextualSpacing/>
        <w:rPr>
          <w:rFonts w:asciiTheme="minorHAnsi" w:hAnsiTheme="minorHAnsi"/>
          <w:color w:val="000000"/>
          <w:sz w:val="22"/>
          <w:szCs w:val="22"/>
          <w:u w:val="single"/>
        </w:rPr>
      </w:pPr>
    </w:p>
    <w:p w14:paraId="4728A2FA" w14:textId="3568AC48" w:rsidR="00E00BB2" w:rsidRDefault="00E00BB2" w:rsidP="00E00BB2">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contextualSpacing/>
        <w:rPr>
          <w:rFonts w:asciiTheme="minorHAnsi" w:hAnsiTheme="minorHAnsi"/>
          <w:color w:val="000000"/>
          <w:sz w:val="22"/>
          <w:szCs w:val="22"/>
        </w:rPr>
      </w:pPr>
      <w:r w:rsidRPr="007C573F">
        <w:rPr>
          <w:rFonts w:asciiTheme="minorHAnsi" w:hAnsiTheme="minorHAnsi"/>
          <w:color w:val="000000"/>
          <w:sz w:val="22"/>
          <w:szCs w:val="22"/>
          <w:u w:val="single"/>
        </w:rPr>
        <w:t>Magnitude of species benefit</w:t>
      </w:r>
      <w:r w:rsidRPr="007C573F">
        <w:rPr>
          <w:rFonts w:asciiTheme="minorHAnsi" w:hAnsiTheme="minorHAnsi"/>
          <w:color w:val="000000"/>
          <w:sz w:val="22"/>
          <w:szCs w:val="22"/>
        </w:rPr>
        <w:t xml:space="preserve"> (15 points</w:t>
      </w:r>
      <w:r w:rsidR="001B2D21">
        <w:rPr>
          <w:rFonts w:asciiTheme="minorHAnsi" w:hAnsiTheme="minorHAnsi"/>
          <w:color w:val="000000"/>
          <w:sz w:val="22"/>
          <w:szCs w:val="22"/>
        </w:rPr>
        <w:t xml:space="preserve"> maximum</w:t>
      </w:r>
      <w:r w:rsidRPr="007C573F">
        <w:rPr>
          <w:rFonts w:asciiTheme="minorHAnsi" w:hAnsiTheme="minorHAnsi"/>
          <w:color w:val="000000"/>
          <w:sz w:val="22"/>
          <w:szCs w:val="22"/>
        </w:rPr>
        <w:t>)</w:t>
      </w:r>
    </w:p>
    <w:p w14:paraId="0F6597A9" w14:textId="77777777" w:rsidR="00F81C16" w:rsidRPr="007C573F" w:rsidRDefault="00F81C16" w:rsidP="00E00BB2">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contextualSpacing/>
        <w:rPr>
          <w:rFonts w:asciiTheme="minorHAnsi" w:hAnsiTheme="minorHAnsi"/>
          <w:color w:val="000000"/>
          <w:sz w:val="22"/>
          <w:szCs w:val="22"/>
        </w:rPr>
      </w:pPr>
    </w:p>
    <w:p w14:paraId="5F13CAEE" w14:textId="130B1418" w:rsidR="007445DA" w:rsidRDefault="007C573F" w:rsidP="00E00BB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t>Project</w:t>
      </w:r>
      <w:r w:rsidR="007445DA">
        <w:rPr>
          <w:rFonts w:asciiTheme="minorHAnsi" w:hAnsiTheme="minorHAnsi"/>
          <w:color w:val="000000"/>
          <w:sz w:val="22"/>
          <w:szCs w:val="22"/>
        </w:rPr>
        <w:t>s</w:t>
      </w:r>
      <w:r w:rsidR="00E00BB2" w:rsidRPr="006A152E">
        <w:rPr>
          <w:rFonts w:asciiTheme="minorHAnsi" w:hAnsiTheme="minorHAnsi"/>
          <w:color w:val="000000"/>
          <w:sz w:val="22"/>
          <w:szCs w:val="22"/>
        </w:rPr>
        <w:t xml:space="preserve"> that will provide greater benefit to listed</w:t>
      </w:r>
      <w:r w:rsidR="00FA57F3">
        <w:rPr>
          <w:rFonts w:asciiTheme="minorHAnsi" w:hAnsiTheme="minorHAnsi"/>
          <w:color w:val="000000"/>
          <w:sz w:val="22"/>
          <w:szCs w:val="22"/>
        </w:rPr>
        <w:t>,</w:t>
      </w:r>
      <w:r w:rsidR="00E00BB2" w:rsidRPr="006A152E">
        <w:rPr>
          <w:rFonts w:asciiTheme="minorHAnsi" w:hAnsiTheme="minorHAnsi"/>
          <w:color w:val="000000"/>
          <w:sz w:val="22"/>
          <w:szCs w:val="22"/>
        </w:rPr>
        <w:t xml:space="preserve"> </w:t>
      </w:r>
      <w:r w:rsidR="00E00BB2">
        <w:rPr>
          <w:rFonts w:asciiTheme="minorHAnsi" w:hAnsiTheme="minorHAnsi"/>
          <w:color w:val="000000"/>
          <w:sz w:val="22"/>
          <w:szCs w:val="22"/>
        </w:rPr>
        <w:t>candidate</w:t>
      </w:r>
      <w:r w:rsidR="00FA57F3">
        <w:rPr>
          <w:rFonts w:asciiTheme="minorHAnsi" w:hAnsiTheme="minorHAnsi"/>
          <w:color w:val="000000"/>
          <w:sz w:val="22"/>
          <w:szCs w:val="22"/>
        </w:rPr>
        <w:t>, or at-risk</w:t>
      </w:r>
      <w:r w:rsidR="00E00BB2">
        <w:rPr>
          <w:rFonts w:asciiTheme="minorHAnsi" w:hAnsiTheme="minorHAnsi"/>
          <w:color w:val="000000"/>
          <w:sz w:val="22"/>
          <w:szCs w:val="22"/>
        </w:rPr>
        <w:t xml:space="preserve"> species</w:t>
      </w:r>
      <w:r w:rsidR="00E00BB2" w:rsidRPr="006A152E">
        <w:rPr>
          <w:rFonts w:asciiTheme="minorHAnsi" w:hAnsiTheme="minorHAnsi"/>
          <w:color w:val="000000"/>
          <w:sz w:val="22"/>
          <w:szCs w:val="22"/>
        </w:rPr>
        <w:t xml:space="preserve"> will score higher. This factor should be scored based on benefits to </w:t>
      </w:r>
      <w:r w:rsidR="00E00BB2">
        <w:rPr>
          <w:rFonts w:asciiTheme="minorHAnsi" w:hAnsiTheme="minorHAnsi"/>
          <w:color w:val="000000"/>
          <w:sz w:val="22"/>
          <w:szCs w:val="22"/>
        </w:rPr>
        <w:t>each listed</w:t>
      </w:r>
      <w:r w:rsidR="00FA57F3">
        <w:rPr>
          <w:rFonts w:asciiTheme="minorHAnsi" w:hAnsiTheme="minorHAnsi"/>
          <w:color w:val="000000"/>
          <w:sz w:val="22"/>
          <w:szCs w:val="22"/>
        </w:rPr>
        <w:t>,</w:t>
      </w:r>
      <w:r w:rsidR="00E00BB2">
        <w:rPr>
          <w:rFonts w:asciiTheme="minorHAnsi" w:hAnsiTheme="minorHAnsi"/>
          <w:color w:val="000000"/>
          <w:sz w:val="22"/>
          <w:szCs w:val="22"/>
        </w:rPr>
        <w:t xml:space="preserve"> candidate</w:t>
      </w:r>
      <w:r w:rsidR="00FA57F3">
        <w:rPr>
          <w:rFonts w:asciiTheme="minorHAnsi" w:hAnsiTheme="minorHAnsi"/>
          <w:color w:val="000000"/>
          <w:sz w:val="22"/>
          <w:szCs w:val="22"/>
        </w:rPr>
        <w:t>, or at-risk</w:t>
      </w:r>
      <w:r w:rsidR="00E00BB2">
        <w:rPr>
          <w:rFonts w:asciiTheme="minorHAnsi" w:hAnsiTheme="minorHAnsi"/>
          <w:color w:val="000000"/>
          <w:sz w:val="22"/>
          <w:szCs w:val="22"/>
        </w:rPr>
        <w:t xml:space="preserve"> </w:t>
      </w:r>
      <w:r w:rsidR="00E00BB2" w:rsidRPr="006A152E">
        <w:rPr>
          <w:rFonts w:asciiTheme="minorHAnsi" w:hAnsiTheme="minorHAnsi"/>
          <w:color w:val="000000"/>
          <w:sz w:val="22"/>
          <w:szCs w:val="22"/>
        </w:rPr>
        <w:t>species</w:t>
      </w:r>
      <w:r w:rsidR="00E00BB2">
        <w:rPr>
          <w:rFonts w:asciiTheme="minorHAnsi" w:hAnsiTheme="minorHAnsi"/>
          <w:color w:val="000000"/>
          <w:sz w:val="22"/>
          <w:szCs w:val="22"/>
        </w:rPr>
        <w:t xml:space="preserve">. </w:t>
      </w:r>
      <w:r w:rsidR="00E00BB2" w:rsidRPr="006A152E">
        <w:rPr>
          <w:rFonts w:asciiTheme="minorHAnsi" w:hAnsiTheme="minorHAnsi"/>
          <w:color w:val="000000"/>
          <w:sz w:val="22"/>
          <w:szCs w:val="22"/>
        </w:rPr>
        <w:t xml:space="preserve">To facilitate in the review process, you may </w:t>
      </w:r>
      <w:r w:rsidR="00E00BB2">
        <w:rPr>
          <w:rFonts w:asciiTheme="minorHAnsi" w:hAnsiTheme="minorHAnsi"/>
          <w:color w:val="000000"/>
          <w:sz w:val="22"/>
          <w:szCs w:val="22"/>
        </w:rPr>
        <w:t xml:space="preserve">include </w:t>
      </w:r>
      <w:r w:rsidR="00E00BB2" w:rsidRPr="006A152E">
        <w:rPr>
          <w:rFonts w:asciiTheme="minorHAnsi" w:hAnsiTheme="minorHAnsi"/>
          <w:color w:val="000000"/>
          <w:sz w:val="22"/>
          <w:szCs w:val="22"/>
        </w:rPr>
        <w:t xml:space="preserve">a table identifying </w:t>
      </w:r>
      <w:r w:rsidR="00E00BB2">
        <w:rPr>
          <w:rFonts w:asciiTheme="minorHAnsi" w:hAnsiTheme="minorHAnsi"/>
          <w:color w:val="000000"/>
          <w:sz w:val="22"/>
          <w:szCs w:val="22"/>
        </w:rPr>
        <w:t xml:space="preserve">all </w:t>
      </w:r>
      <w:r w:rsidR="00E00BB2" w:rsidRPr="006A152E">
        <w:rPr>
          <w:rFonts w:asciiTheme="minorHAnsi" w:hAnsiTheme="minorHAnsi"/>
          <w:color w:val="000000"/>
          <w:sz w:val="22"/>
          <w:szCs w:val="22"/>
        </w:rPr>
        <w:t xml:space="preserve">of the </w:t>
      </w:r>
      <w:r w:rsidR="00E00BB2">
        <w:rPr>
          <w:rFonts w:asciiTheme="minorHAnsi" w:hAnsiTheme="minorHAnsi"/>
          <w:color w:val="000000"/>
          <w:sz w:val="22"/>
          <w:szCs w:val="22"/>
        </w:rPr>
        <w:t>listed</w:t>
      </w:r>
      <w:r w:rsidR="00FA57F3">
        <w:rPr>
          <w:rFonts w:asciiTheme="minorHAnsi" w:hAnsiTheme="minorHAnsi"/>
          <w:color w:val="000000"/>
          <w:sz w:val="22"/>
          <w:szCs w:val="22"/>
        </w:rPr>
        <w:t xml:space="preserve">, </w:t>
      </w:r>
      <w:r w:rsidR="00E00BB2">
        <w:rPr>
          <w:rFonts w:asciiTheme="minorHAnsi" w:hAnsiTheme="minorHAnsi"/>
          <w:color w:val="000000"/>
          <w:sz w:val="22"/>
          <w:szCs w:val="22"/>
        </w:rPr>
        <w:t>candidate</w:t>
      </w:r>
      <w:r w:rsidR="00FA57F3">
        <w:rPr>
          <w:rFonts w:asciiTheme="minorHAnsi" w:hAnsiTheme="minorHAnsi"/>
          <w:color w:val="000000"/>
          <w:sz w:val="22"/>
          <w:szCs w:val="22"/>
        </w:rPr>
        <w:t>, and at-risk</w:t>
      </w:r>
      <w:r w:rsidR="00E00BB2">
        <w:rPr>
          <w:rFonts w:asciiTheme="minorHAnsi" w:hAnsiTheme="minorHAnsi"/>
          <w:color w:val="000000"/>
          <w:sz w:val="22"/>
          <w:szCs w:val="22"/>
        </w:rPr>
        <w:t xml:space="preserve"> </w:t>
      </w:r>
      <w:r w:rsidR="00E00BB2" w:rsidRPr="006A152E">
        <w:rPr>
          <w:rFonts w:asciiTheme="minorHAnsi" w:hAnsiTheme="minorHAnsi"/>
          <w:color w:val="000000"/>
          <w:sz w:val="22"/>
          <w:szCs w:val="22"/>
        </w:rPr>
        <w:t xml:space="preserve">species </w:t>
      </w:r>
      <w:r w:rsidR="007445DA">
        <w:rPr>
          <w:rFonts w:asciiTheme="minorHAnsi" w:hAnsiTheme="minorHAnsi"/>
          <w:color w:val="000000"/>
          <w:sz w:val="22"/>
          <w:szCs w:val="22"/>
        </w:rPr>
        <w:t>to benefit from</w:t>
      </w:r>
      <w:r w:rsidR="00E00BB2">
        <w:rPr>
          <w:rFonts w:asciiTheme="minorHAnsi" w:hAnsiTheme="minorHAnsi"/>
          <w:color w:val="000000"/>
          <w:sz w:val="22"/>
          <w:szCs w:val="22"/>
        </w:rPr>
        <w:t xml:space="preserve"> the proposed project</w:t>
      </w:r>
      <w:r w:rsidR="00E00BB2" w:rsidRPr="006A152E">
        <w:rPr>
          <w:rFonts w:asciiTheme="minorHAnsi" w:hAnsiTheme="minorHAnsi"/>
          <w:color w:val="000000"/>
          <w:sz w:val="22"/>
          <w:szCs w:val="22"/>
        </w:rPr>
        <w:t>, the expected benefit to the species, the degree of benefit (low</w:t>
      </w:r>
      <w:r w:rsidR="00E00BB2">
        <w:rPr>
          <w:rFonts w:asciiTheme="minorHAnsi" w:hAnsiTheme="minorHAnsi"/>
          <w:color w:val="000000"/>
          <w:sz w:val="22"/>
          <w:szCs w:val="22"/>
        </w:rPr>
        <w:t>, medium, or high</w:t>
      </w:r>
      <w:r w:rsidR="00E00BB2" w:rsidRPr="006A152E">
        <w:rPr>
          <w:rFonts w:asciiTheme="minorHAnsi" w:hAnsiTheme="minorHAnsi"/>
          <w:color w:val="000000"/>
          <w:sz w:val="22"/>
          <w:szCs w:val="22"/>
        </w:rPr>
        <w:t>) and justification for the</w:t>
      </w:r>
      <w:r w:rsidR="00E00BB2">
        <w:rPr>
          <w:rFonts w:asciiTheme="minorHAnsi" w:hAnsiTheme="minorHAnsi"/>
          <w:color w:val="000000"/>
          <w:sz w:val="22"/>
          <w:szCs w:val="22"/>
        </w:rPr>
        <w:t xml:space="preserve"> degree of benefit designated. </w:t>
      </w:r>
    </w:p>
    <w:p w14:paraId="2B93C043" w14:textId="77777777" w:rsidR="007445DA" w:rsidRDefault="007445DA" w:rsidP="00E00BB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p>
    <w:p w14:paraId="7D012EDA" w14:textId="74EC8F98" w:rsidR="00E00BB2" w:rsidRPr="00EB5EDC" w:rsidRDefault="00E00BB2" w:rsidP="00E00BB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EB5EDC">
        <w:rPr>
          <w:rFonts w:asciiTheme="minorHAnsi" w:hAnsiTheme="minorHAnsi"/>
          <w:color w:val="000000"/>
          <w:sz w:val="22"/>
          <w:szCs w:val="22"/>
        </w:rPr>
        <w:t xml:space="preserve">For proposals including multiple species, the majority (more than 50%) of the benefits to species must be shown and justified as </w:t>
      </w:r>
      <w:r w:rsidR="00F81C16">
        <w:rPr>
          <w:rFonts w:asciiTheme="minorHAnsi" w:hAnsiTheme="minorHAnsi"/>
          <w:color w:val="000000"/>
          <w:sz w:val="22"/>
          <w:szCs w:val="22"/>
        </w:rPr>
        <w:t>high</w:t>
      </w:r>
      <w:r w:rsidRPr="00EB5EDC">
        <w:rPr>
          <w:rFonts w:asciiTheme="minorHAnsi" w:hAnsiTheme="minorHAnsi"/>
          <w:color w:val="000000"/>
          <w:sz w:val="22"/>
          <w:szCs w:val="22"/>
        </w:rPr>
        <w:t xml:space="preserve"> in order to score the full 15 points under this </w:t>
      </w:r>
      <w:r w:rsidR="007445DA">
        <w:rPr>
          <w:rFonts w:asciiTheme="minorHAnsi" w:hAnsiTheme="minorHAnsi"/>
          <w:color w:val="000000"/>
          <w:sz w:val="22"/>
          <w:szCs w:val="22"/>
        </w:rPr>
        <w:t xml:space="preserve">evaluation </w:t>
      </w:r>
      <w:r>
        <w:rPr>
          <w:rFonts w:asciiTheme="minorHAnsi" w:hAnsiTheme="minorHAnsi"/>
          <w:color w:val="000000"/>
          <w:sz w:val="22"/>
          <w:szCs w:val="22"/>
        </w:rPr>
        <w:t>criterion.</w:t>
      </w:r>
      <w:r w:rsidRPr="00EB5EDC">
        <w:rPr>
          <w:rFonts w:asciiTheme="minorHAnsi" w:hAnsiTheme="minorHAnsi"/>
          <w:color w:val="000000"/>
          <w:sz w:val="22"/>
          <w:szCs w:val="22"/>
        </w:rPr>
        <w:t xml:space="preserve"> For </w:t>
      </w:r>
      <w:r w:rsidRPr="00EB5EDC">
        <w:rPr>
          <w:rFonts w:asciiTheme="minorHAnsi" w:hAnsiTheme="minorHAnsi"/>
          <w:color w:val="000000"/>
          <w:sz w:val="22"/>
          <w:szCs w:val="22"/>
        </w:rPr>
        <w:lastRenderedPageBreak/>
        <w:t xml:space="preserve">example, a proposal covering five species must include justifications showing </w:t>
      </w:r>
      <w:r w:rsidR="00F81C16">
        <w:rPr>
          <w:rFonts w:asciiTheme="minorHAnsi" w:hAnsiTheme="minorHAnsi"/>
          <w:color w:val="000000"/>
          <w:sz w:val="22"/>
          <w:szCs w:val="22"/>
        </w:rPr>
        <w:t>high</w:t>
      </w:r>
      <w:r w:rsidR="00F81C16" w:rsidRPr="00EB5EDC">
        <w:rPr>
          <w:rFonts w:asciiTheme="minorHAnsi" w:hAnsiTheme="minorHAnsi"/>
          <w:color w:val="000000"/>
          <w:sz w:val="22"/>
          <w:szCs w:val="22"/>
        </w:rPr>
        <w:t xml:space="preserve"> </w:t>
      </w:r>
      <w:r w:rsidRPr="00EB5EDC">
        <w:rPr>
          <w:rFonts w:asciiTheme="minorHAnsi" w:hAnsiTheme="minorHAnsi"/>
          <w:color w:val="000000"/>
          <w:sz w:val="22"/>
          <w:szCs w:val="22"/>
        </w:rPr>
        <w:t xml:space="preserve">benefits (as defined </w:t>
      </w:r>
      <w:r w:rsidR="00F81C16">
        <w:rPr>
          <w:rFonts w:asciiTheme="minorHAnsi" w:hAnsiTheme="minorHAnsi"/>
          <w:color w:val="000000"/>
          <w:sz w:val="22"/>
          <w:szCs w:val="22"/>
        </w:rPr>
        <w:t>below</w:t>
      </w:r>
      <w:r w:rsidRPr="00EB5EDC">
        <w:rPr>
          <w:rFonts w:asciiTheme="minorHAnsi" w:hAnsiTheme="minorHAnsi"/>
          <w:color w:val="000000"/>
          <w:sz w:val="22"/>
          <w:szCs w:val="22"/>
        </w:rPr>
        <w:t xml:space="preserve">) to at least three of the five species in order to score the full 15 points.  </w:t>
      </w:r>
    </w:p>
    <w:p w14:paraId="316F5FD3" w14:textId="77777777" w:rsidR="00E00BB2" w:rsidRPr="006A152E" w:rsidRDefault="00E00BB2" w:rsidP="00E00BB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p>
    <w:p w14:paraId="18BBFA98" w14:textId="50C4DCF4" w:rsidR="00E00BB2" w:rsidRPr="006A152E" w:rsidRDefault="00E00BB2" w:rsidP="00E00BB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7C573F">
        <w:rPr>
          <w:rFonts w:asciiTheme="minorHAnsi" w:hAnsiTheme="minorHAnsi"/>
          <w:color w:val="000000"/>
          <w:sz w:val="22"/>
          <w:szCs w:val="22"/>
        </w:rPr>
        <w:t xml:space="preserve">High </w:t>
      </w:r>
      <w:r w:rsidRPr="006A152E">
        <w:rPr>
          <w:rFonts w:asciiTheme="minorHAnsi" w:hAnsiTheme="minorHAnsi"/>
          <w:color w:val="000000"/>
          <w:sz w:val="22"/>
          <w:szCs w:val="22"/>
        </w:rPr>
        <w:t xml:space="preserve">benefit to species conservation: The benefits to species will be considered </w:t>
      </w:r>
      <w:r w:rsidRPr="007C573F">
        <w:rPr>
          <w:rFonts w:asciiTheme="minorHAnsi" w:hAnsiTheme="minorHAnsi"/>
          <w:color w:val="000000"/>
          <w:sz w:val="22"/>
          <w:szCs w:val="22"/>
        </w:rPr>
        <w:t>high</w:t>
      </w:r>
      <w:r w:rsidRPr="006A152E">
        <w:rPr>
          <w:rFonts w:asciiTheme="minorHAnsi" w:hAnsiTheme="minorHAnsi"/>
          <w:color w:val="000000"/>
          <w:sz w:val="22"/>
          <w:szCs w:val="22"/>
        </w:rPr>
        <w:t xml:space="preserve">, if through the </w:t>
      </w:r>
      <w:r w:rsidR="005B36B8">
        <w:rPr>
          <w:rFonts w:asciiTheme="minorHAnsi" w:hAnsiTheme="minorHAnsi"/>
          <w:color w:val="000000"/>
          <w:sz w:val="22"/>
          <w:szCs w:val="22"/>
        </w:rPr>
        <w:t>project</w:t>
      </w:r>
      <w:r w:rsidRPr="006A152E">
        <w:rPr>
          <w:rFonts w:asciiTheme="minorHAnsi" w:hAnsiTheme="minorHAnsi"/>
          <w:color w:val="000000"/>
          <w:sz w:val="22"/>
          <w:szCs w:val="22"/>
        </w:rPr>
        <w:t xml:space="preserve">, </w:t>
      </w:r>
    </w:p>
    <w:p w14:paraId="7E8963FE" w14:textId="77777777" w:rsidR="00E00BB2" w:rsidRPr="006A152E" w:rsidRDefault="00E00BB2" w:rsidP="00E00BB2">
      <w:pPr>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6A152E">
        <w:rPr>
          <w:rFonts w:asciiTheme="minorHAnsi" w:hAnsiTheme="minorHAnsi"/>
          <w:color w:val="000000"/>
          <w:sz w:val="22"/>
          <w:szCs w:val="22"/>
        </w:rPr>
        <w:t xml:space="preserve">75% or greater of the species’ range-wide habitat or an </w:t>
      </w:r>
      <w:r w:rsidRPr="00557102">
        <w:rPr>
          <w:rFonts w:asciiTheme="minorHAnsi" w:hAnsiTheme="minorHAnsi"/>
          <w:color w:val="000000"/>
          <w:sz w:val="22"/>
          <w:szCs w:val="22"/>
        </w:rPr>
        <w:t>essential piece</w:t>
      </w:r>
      <w:r>
        <w:rPr>
          <w:rFonts w:asciiTheme="minorHAnsi" w:hAnsiTheme="minorHAnsi"/>
          <w:color w:val="000000"/>
          <w:sz w:val="22"/>
          <w:szCs w:val="22"/>
        </w:rPr>
        <w:t xml:space="preserve"> (as identified in a draft or final recovery plan or similar conservation document) of habitat will be protected, </w:t>
      </w:r>
      <w:r w:rsidRPr="006A152E">
        <w:rPr>
          <w:rFonts w:asciiTheme="minorHAnsi" w:hAnsiTheme="minorHAnsi"/>
          <w:color w:val="000000"/>
          <w:sz w:val="22"/>
          <w:szCs w:val="22"/>
        </w:rPr>
        <w:t>or</w:t>
      </w:r>
    </w:p>
    <w:p w14:paraId="77CE121D" w14:textId="5421CD4B" w:rsidR="00E00BB2" w:rsidRPr="006A152E" w:rsidRDefault="00E00BB2" w:rsidP="00E00BB2">
      <w:pPr>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t xml:space="preserve">Protecting </w:t>
      </w:r>
      <w:r w:rsidRPr="006A152E">
        <w:rPr>
          <w:rFonts w:asciiTheme="minorHAnsi" w:hAnsiTheme="minorHAnsi"/>
          <w:color w:val="000000"/>
          <w:sz w:val="22"/>
          <w:szCs w:val="22"/>
        </w:rPr>
        <w:t xml:space="preserve">a major population necessary for recovery </w:t>
      </w:r>
      <w:r>
        <w:rPr>
          <w:rFonts w:asciiTheme="minorHAnsi" w:hAnsiTheme="minorHAnsi"/>
          <w:color w:val="000000"/>
          <w:sz w:val="22"/>
          <w:szCs w:val="22"/>
        </w:rPr>
        <w:t>or to preclude the need to list</w:t>
      </w:r>
      <w:r w:rsidR="007C573F">
        <w:rPr>
          <w:rFonts w:asciiTheme="minorHAnsi" w:hAnsiTheme="minorHAnsi"/>
          <w:color w:val="000000"/>
          <w:sz w:val="22"/>
          <w:szCs w:val="22"/>
        </w:rPr>
        <w:t>,</w:t>
      </w:r>
      <w:r>
        <w:rPr>
          <w:rFonts w:asciiTheme="minorHAnsi" w:hAnsiTheme="minorHAnsi"/>
          <w:color w:val="000000"/>
          <w:sz w:val="22"/>
          <w:szCs w:val="22"/>
        </w:rPr>
        <w:t xml:space="preserve"> </w:t>
      </w:r>
      <w:r w:rsidRPr="006A152E">
        <w:rPr>
          <w:rFonts w:asciiTheme="minorHAnsi" w:hAnsiTheme="minorHAnsi"/>
          <w:color w:val="000000"/>
          <w:sz w:val="22"/>
          <w:szCs w:val="22"/>
        </w:rPr>
        <w:t>or</w:t>
      </w:r>
    </w:p>
    <w:p w14:paraId="3799D2B4" w14:textId="56D117C7" w:rsidR="00E00BB2" w:rsidRDefault="00E00BB2" w:rsidP="00E00BB2">
      <w:pPr>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557102">
        <w:rPr>
          <w:rFonts w:asciiTheme="minorHAnsi" w:hAnsiTheme="minorHAnsi"/>
          <w:color w:val="000000"/>
          <w:sz w:val="22"/>
          <w:szCs w:val="22"/>
        </w:rPr>
        <w:t>a source population that provides individuals for future emigration is protected</w:t>
      </w:r>
      <w:r w:rsidR="007C573F">
        <w:rPr>
          <w:rFonts w:asciiTheme="minorHAnsi" w:hAnsiTheme="minorHAnsi"/>
          <w:color w:val="000000"/>
          <w:sz w:val="22"/>
          <w:szCs w:val="22"/>
        </w:rPr>
        <w:t xml:space="preserve">, </w:t>
      </w:r>
      <w:r w:rsidRPr="00557102">
        <w:rPr>
          <w:rFonts w:asciiTheme="minorHAnsi" w:hAnsiTheme="minorHAnsi"/>
          <w:color w:val="000000"/>
          <w:sz w:val="22"/>
          <w:szCs w:val="22"/>
        </w:rPr>
        <w:t>or</w:t>
      </w:r>
    </w:p>
    <w:p w14:paraId="23351A16" w14:textId="448C9D69" w:rsidR="00E00BB2" w:rsidRDefault="00E00BB2" w:rsidP="00E00BB2">
      <w:pPr>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557102">
        <w:rPr>
          <w:rFonts w:asciiTheme="minorHAnsi" w:hAnsiTheme="minorHAnsi"/>
          <w:color w:val="000000"/>
          <w:sz w:val="22"/>
          <w:szCs w:val="22"/>
        </w:rPr>
        <w:t>major threats to</w:t>
      </w:r>
      <w:r w:rsidR="007C573F">
        <w:rPr>
          <w:rFonts w:asciiTheme="minorHAnsi" w:hAnsiTheme="minorHAnsi"/>
          <w:color w:val="000000"/>
          <w:sz w:val="22"/>
          <w:szCs w:val="22"/>
        </w:rPr>
        <w:t xml:space="preserve"> the species will be eliminated, or</w:t>
      </w:r>
    </w:p>
    <w:p w14:paraId="617FA38D" w14:textId="0FE24202" w:rsidR="007C573F" w:rsidRPr="00557102" w:rsidRDefault="007C573F" w:rsidP="00E00BB2">
      <w:pPr>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6A152E">
        <w:rPr>
          <w:rFonts w:asciiTheme="minorHAnsi" w:hAnsiTheme="minorHAnsi"/>
          <w:color w:val="000000"/>
          <w:sz w:val="22"/>
          <w:szCs w:val="22"/>
        </w:rPr>
        <w:t xml:space="preserve">acquisition is necessary to avoid extinction within the next five years, or the acquisition will assist the </w:t>
      </w:r>
      <w:r>
        <w:rPr>
          <w:rFonts w:asciiTheme="minorHAnsi" w:hAnsiTheme="minorHAnsi"/>
          <w:color w:val="000000"/>
          <w:sz w:val="22"/>
          <w:szCs w:val="22"/>
        </w:rPr>
        <w:t xml:space="preserve">species in </w:t>
      </w:r>
      <w:r w:rsidRPr="006A152E">
        <w:rPr>
          <w:rFonts w:asciiTheme="minorHAnsi" w:hAnsiTheme="minorHAnsi"/>
          <w:color w:val="000000"/>
          <w:sz w:val="22"/>
          <w:szCs w:val="22"/>
        </w:rPr>
        <w:t>achiev</w:t>
      </w:r>
      <w:r>
        <w:rPr>
          <w:rFonts w:asciiTheme="minorHAnsi" w:hAnsiTheme="minorHAnsi"/>
          <w:color w:val="000000"/>
          <w:sz w:val="22"/>
          <w:szCs w:val="22"/>
        </w:rPr>
        <w:t>ing</w:t>
      </w:r>
      <w:r w:rsidRPr="006A152E">
        <w:rPr>
          <w:rFonts w:asciiTheme="minorHAnsi" w:hAnsiTheme="minorHAnsi"/>
          <w:color w:val="000000"/>
          <w:sz w:val="22"/>
          <w:szCs w:val="22"/>
        </w:rPr>
        <w:t xml:space="preserve"> </w:t>
      </w:r>
      <w:r>
        <w:rPr>
          <w:rFonts w:asciiTheme="minorHAnsi" w:hAnsiTheme="minorHAnsi"/>
          <w:color w:val="000000"/>
          <w:sz w:val="22"/>
          <w:szCs w:val="22"/>
        </w:rPr>
        <w:t xml:space="preserve">down or de listing </w:t>
      </w:r>
      <w:r w:rsidRPr="006A152E">
        <w:rPr>
          <w:rFonts w:asciiTheme="minorHAnsi" w:hAnsiTheme="minorHAnsi"/>
          <w:color w:val="000000"/>
          <w:sz w:val="22"/>
          <w:szCs w:val="22"/>
        </w:rPr>
        <w:t>criteria within the next five years</w:t>
      </w:r>
      <w:r>
        <w:rPr>
          <w:rFonts w:asciiTheme="minorHAnsi" w:hAnsiTheme="minorHAnsi"/>
          <w:color w:val="000000"/>
          <w:sz w:val="22"/>
          <w:szCs w:val="22"/>
        </w:rPr>
        <w:t>, or preclude the need to list a species.</w:t>
      </w:r>
    </w:p>
    <w:p w14:paraId="47367789" w14:textId="77777777" w:rsidR="00E00BB2" w:rsidRPr="006A152E" w:rsidRDefault="00E00BB2" w:rsidP="00E00BB2">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color w:val="000000"/>
          <w:sz w:val="22"/>
          <w:szCs w:val="22"/>
        </w:rPr>
      </w:pPr>
    </w:p>
    <w:p w14:paraId="0F94AFCB" w14:textId="49D65125" w:rsidR="00E00BB2" w:rsidRPr="006A152E" w:rsidRDefault="00E00BB2" w:rsidP="00E00BB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7C573F">
        <w:rPr>
          <w:rFonts w:asciiTheme="minorHAnsi" w:hAnsiTheme="minorHAnsi"/>
          <w:color w:val="000000"/>
          <w:sz w:val="22"/>
          <w:szCs w:val="22"/>
        </w:rPr>
        <w:t>Medium benefit</w:t>
      </w:r>
      <w:r w:rsidRPr="0052236F">
        <w:rPr>
          <w:rFonts w:asciiTheme="minorHAnsi" w:hAnsiTheme="minorHAnsi"/>
          <w:color w:val="000000"/>
          <w:sz w:val="22"/>
          <w:szCs w:val="22"/>
        </w:rPr>
        <w:t xml:space="preserve"> to species conservation:</w:t>
      </w:r>
      <w:r>
        <w:rPr>
          <w:rFonts w:asciiTheme="minorHAnsi" w:hAnsiTheme="minorHAnsi"/>
          <w:color w:val="000000"/>
          <w:sz w:val="22"/>
          <w:szCs w:val="22"/>
        </w:rPr>
        <w:t xml:space="preserve"> </w:t>
      </w:r>
      <w:r w:rsidRPr="006A152E">
        <w:rPr>
          <w:rFonts w:asciiTheme="minorHAnsi" w:hAnsiTheme="minorHAnsi"/>
          <w:color w:val="000000"/>
          <w:sz w:val="22"/>
          <w:szCs w:val="22"/>
        </w:rPr>
        <w:t xml:space="preserve">The benefits to species will be </w:t>
      </w:r>
      <w:r w:rsidRPr="007C573F">
        <w:rPr>
          <w:rFonts w:asciiTheme="minorHAnsi" w:hAnsiTheme="minorHAnsi"/>
          <w:color w:val="000000"/>
          <w:sz w:val="22"/>
          <w:szCs w:val="22"/>
        </w:rPr>
        <w:t>considered medium, if</w:t>
      </w:r>
      <w:r w:rsidRPr="006A152E">
        <w:rPr>
          <w:rFonts w:asciiTheme="minorHAnsi" w:hAnsiTheme="minorHAnsi"/>
          <w:color w:val="000000"/>
          <w:sz w:val="22"/>
          <w:szCs w:val="22"/>
        </w:rPr>
        <w:t xml:space="preserve"> through the </w:t>
      </w:r>
      <w:r w:rsidR="005B36B8">
        <w:rPr>
          <w:rFonts w:asciiTheme="minorHAnsi" w:hAnsiTheme="minorHAnsi"/>
          <w:color w:val="000000"/>
          <w:sz w:val="22"/>
          <w:szCs w:val="22"/>
        </w:rPr>
        <w:t>project</w:t>
      </w:r>
      <w:r w:rsidRPr="006A152E">
        <w:rPr>
          <w:rFonts w:asciiTheme="minorHAnsi" w:hAnsiTheme="minorHAnsi"/>
          <w:color w:val="000000"/>
          <w:sz w:val="22"/>
          <w:szCs w:val="22"/>
        </w:rPr>
        <w:t xml:space="preserve">, </w:t>
      </w:r>
    </w:p>
    <w:p w14:paraId="5628BD3C" w14:textId="43169E9F" w:rsidR="00E00BB2" w:rsidRDefault="00E00BB2" w:rsidP="00E00BB2">
      <w:pPr>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52236F">
        <w:rPr>
          <w:rFonts w:asciiTheme="minorHAnsi" w:hAnsiTheme="minorHAnsi"/>
          <w:color w:val="000000"/>
          <w:sz w:val="22"/>
          <w:szCs w:val="22"/>
        </w:rPr>
        <w:t>26-74% of the species’ range-wide habitat is protected</w:t>
      </w:r>
      <w:r>
        <w:rPr>
          <w:rFonts w:asciiTheme="minorHAnsi" w:hAnsiTheme="minorHAnsi"/>
          <w:color w:val="000000"/>
          <w:sz w:val="22"/>
          <w:szCs w:val="22"/>
        </w:rPr>
        <w:t>,</w:t>
      </w:r>
      <w:r w:rsidR="007C573F">
        <w:rPr>
          <w:rFonts w:asciiTheme="minorHAnsi" w:hAnsiTheme="minorHAnsi"/>
          <w:color w:val="000000"/>
          <w:sz w:val="22"/>
          <w:szCs w:val="22"/>
        </w:rPr>
        <w:t xml:space="preserve"> or</w:t>
      </w:r>
    </w:p>
    <w:p w14:paraId="73F0935D" w14:textId="127EC321" w:rsidR="00E00BB2" w:rsidRPr="0052236F" w:rsidRDefault="007C573F" w:rsidP="00E00BB2">
      <w:pPr>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6A152E">
        <w:rPr>
          <w:rFonts w:asciiTheme="minorHAnsi" w:hAnsiTheme="minorHAnsi"/>
          <w:color w:val="000000"/>
          <w:sz w:val="22"/>
          <w:szCs w:val="22"/>
        </w:rPr>
        <w:t xml:space="preserve">acquisition is necessary to avoid a significant decline of the </w:t>
      </w:r>
      <w:r w:rsidR="00E00BB2">
        <w:rPr>
          <w:rFonts w:asciiTheme="minorHAnsi" w:hAnsiTheme="minorHAnsi"/>
          <w:color w:val="000000"/>
          <w:sz w:val="22"/>
          <w:szCs w:val="22"/>
        </w:rPr>
        <w:t>populations that will be protected</w:t>
      </w:r>
      <w:r>
        <w:rPr>
          <w:rFonts w:asciiTheme="minorHAnsi" w:hAnsiTheme="minorHAnsi"/>
          <w:color w:val="000000"/>
          <w:sz w:val="22"/>
          <w:szCs w:val="22"/>
        </w:rPr>
        <w:t>, and</w:t>
      </w:r>
      <w:r w:rsidR="00E00BB2">
        <w:rPr>
          <w:rFonts w:asciiTheme="minorHAnsi" w:hAnsiTheme="minorHAnsi"/>
          <w:color w:val="000000"/>
          <w:sz w:val="22"/>
          <w:szCs w:val="22"/>
        </w:rPr>
        <w:t xml:space="preserve"> will contribute to recovery or help preclude </w:t>
      </w:r>
      <w:r>
        <w:rPr>
          <w:rFonts w:asciiTheme="minorHAnsi" w:hAnsiTheme="minorHAnsi"/>
          <w:color w:val="000000"/>
          <w:sz w:val="22"/>
          <w:szCs w:val="22"/>
        </w:rPr>
        <w:t>the need to list, but other actions are still necessary to achieve these goals.</w:t>
      </w:r>
    </w:p>
    <w:p w14:paraId="6F525E8D" w14:textId="77777777" w:rsidR="00E00BB2" w:rsidRDefault="00E00BB2" w:rsidP="00E00BB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color w:val="000000"/>
          <w:sz w:val="22"/>
          <w:szCs w:val="22"/>
        </w:rPr>
      </w:pPr>
    </w:p>
    <w:p w14:paraId="46024C85" w14:textId="1B7AE69C" w:rsidR="00E00BB2" w:rsidRDefault="00E00BB2" w:rsidP="00E00BB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7C573F">
        <w:rPr>
          <w:rFonts w:asciiTheme="minorHAnsi" w:hAnsiTheme="minorHAnsi"/>
          <w:color w:val="000000"/>
          <w:sz w:val="22"/>
          <w:szCs w:val="22"/>
        </w:rPr>
        <w:t>Low</w:t>
      </w:r>
      <w:r w:rsidRPr="006A152E">
        <w:rPr>
          <w:rFonts w:asciiTheme="minorHAnsi" w:hAnsiTheme="minorHAnsi"/>
          <w:color w:val="000000"/>
          <w:sz w:val="22"/>
          <w:szCs w:val="22"/>
        </w:rPr>
        <w:t xml:space="preserve"> benefit to species conservation: The benefits to species will be considered </w:t>
      </w:r>
      <w:r w:rsidRPr="007C573F">
        <w:rPr>
          <w:rFonts w:asciiTheme="minorHAnsi" w:hAnsiTheme="minorHAnsi"/>
          <w:color w:val="000000"/>
          <w:sz w:val="22"/>
          <w:szCs w:val="22"/>
        </w:rPr>
        <w:t>low, if</w:t>
      </w:r>
      <w:r w:rsidRPr="006A152E">
        <w:rPr>
          <w:rFonts w:asciiTheme="minorHAnsi" w:hAnsiTheme="minorHAnsi"/>
          <w:color w:val="000000"/>
          <w:sz w:val="22"/>
          <w:szCs w:val="22"/>
        </w:rPr>
        <w:t xml:space="preserve"> through the </w:t>
      </w:r>
      <w:r w:rsidR="005B36B8">
        <w:rPr>
          <w:rFonts w:asciiTheme="minorHAnsi" w:hAnsiTheme="minorHAnsi"/>
          <w:color w:val="000000"/>
          <w:sz w:val="22"/>
          <w:szCs w:val="22"/>
        </w:rPr>
        <w:t>project</w:t>
      </w:r>
      <w:r w:rsidRPr="006A152E">
        <w:rPr>
          <w:rFonts w:asciiTheme="minorHAnsi" w:hAnsiTheme="minorHAnsi"/>
          <w:color w:val="000000"/>
          <w:sz w:val="22"/>
          <w:szCs w:val="22"/>
        </w:rPr>
        <w:t xml:space="preserve">, </w:t>
      </w:r>
    </w:p>
    <w:p w14:paraId="613E698C" w14:textId="7CE894D3" w:rsidR="00E00BB2" w:rsidRDefault="00E00BB2" w:rsidP="00E00BB2">
      <w:pPr>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52236F">
        <w:rPr>
          <w:rFonts w:asciiTheme="minorHAnsi" w:hAnsiTheme="minorHAnsi"/>
          <w:color w:val="000000"/>
          <w:sz w:val="22"/>
          <w:szCs w:val="22"/>
        </w:rPr>
        <w:t>only a small percentage (2</w:t>
      </w:r>
      <w:r>
        <w:rPr>
          <w:rFonts w:asciiTheme="minorHAnsi" w:hAnsiTheme="minorHAnsi"/>
          <w:color w:val="000000"/>
          <w:sz w:val="22"/>
          <w:szCs w:val="22"/>
        </w:rPr>
        <w:t>5</w:t>
      </w:r>
      <w:r w:rsidRPr="0052236F">
        <w:rPr>
          <w:rFonts w:asciiTheme="minorHAnsi" w:hAnsiTheme="minorHAnsi"/>
          <w:color w:val="000000"/>
          <w:sz w:val="22"/>
          <w:szCs w:val="22"/>
        </w:rPr>
        <w:t xml:space="preserve">% or less) of the species’ range-wide habitat will be protected, </w:t>
      </w:r>
      <w:r w:rsidR="007C573F">
        <w:rPr>
          <w:rFonts w:asciiTheme="minorHAnsi" w:hAnsiTheme="minorHAnsi"/>
          <w:color w:val="000000"/>
          <w:sz w:val="22"/>
          <w:szCs w:val="22"/>
        </w:rPr>
        <w:t>or</w:t>
      </w:r>
    </w:p>
    <w:p w14:paraId="32641AE5" w14:textId="77777777" w:rsidR="00E00BB2" w:rsidRDefault="00E00BB2" w:rsidP="00E00BB2">
      <w:pPr>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52236F">
        <w:rPr>
          <w:rFonts w:asciiTheme="minorHAnsi" w:hAnsiTheme="minorHAnsi"/>
          <w:color w:val="000000"/>
          <w:sz w:val="22"/>
          <w:szCs w:val="22"/>
        </w:rPr>
        <w:t>individual populations(s) to be covered contribute little to the overall recovery of the species</w:t>
      </w:r>
      <w:r>
        <w:rPr>
          <w:rFonts w:asciiTheme="minorHAnsi" w:hAnsiTheme="minorHAnsi"/>
          <w:color w:val="000000"/>
          <w:sz w:val="22"/>
          <w:szCs w:val="22"/>
        </w:rPr>
        <w:t>,</w:t>
      </w:r>
      <w:r w:rsidRPr="0052236F">
        <w:rPr>
          <w:rFonts w:asciiTheme="minorHAnsi" w:hAnsiTheme="minorHAnsi"/>
          <w:color w:val="000000"/>
          <w:sz w:val="22"/>
          <w:szCs w:val="22"/>
        </w:rPr>
        <w:t xml:space="preserve"> or </w:t>
      </w:r>
    </w:p>
    <w:p w14:paraId="45688068" w14:textId="77777777" w:rsidR="00E00BB2" w:rsidRDefault="00E00BB2" w:rsidP="00E00BB2">
      <w:pPr>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52236F">
        <w:rPr>
          <w:rFonts w:asciiTheme="minorHAnsi" w:hAnsiTheme="minorHAnsi"/>
          <w:color w:val="000000"/>
          <w:sz w:val="22"/>
          <w:szCs w:val="22"/>
        </w:rPr>
        <w:t xml:space="preserve">may not contribute to precluding the need to list, or </w:t>
      </w:r>
    </w:p>
    <w:p w14:paraId="4D0EF1FA" w14:textId="77777777" w:rsidR="007C573F" w:rsidRDefault="00E00BB2" w:rsidP="00E00BB2">
      <w:pPr>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52236F">
        <w:rPr>
          <w:rFonts w:asciiTheme="minorHAnsi" w:hAnsiTheme="minorHAnsi"/>
          <w:color w:val="000000"/>
          <w:sz w:val="22"/>
          <w:szCs w:val="22"/>
        </w:rPr>
        <w:t xml:space="preserve">threats </w:t>
      </w:r>
      <w:r w:rsidR="007C573F">
        <w:rPr>
          <w:rFonts w:asciiTheme="minorHAnsi" w:hAnsiTheme="minorHAnsi"/>
          <w:color w:val="000000"/>
          <w:sz w:val="22"/>
          <w:szCs w:val="22"/>
        </w:rPr>
        <w:t>addressed are not imminent, or</w:t>
      </w:r>
    </w:p>
    <w:p w14:paraId="5512FEFB" w14:textId="32923C53" w:rsidR="00E00BB2" w:rsidRPr="0052236F" w:rsidRDefault="007C573F" w:rsidP="00E00BB2">
      <w:pPr>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t>acquisition will provide habitat that is currently unoccupied.</w:t>
      </w:r>
      <w:r w:rsidR="00E00BB2" w:rsidRPr="0052236F">
        <w:rPr>
          <w:rFonts w:asciiTheme="minorHAnsi" w:hAnsiTheme="minorHAnsi"/>
          <w:color w:val="000000"/>
          <w:sz w:val="22"/>
          <w:szCs w:val="22"/>
        </w:rPr>
        <w:t xml:space="preserve">    </w:t>
      </w:r>
    </w:p>
    <w:p w14:paraId="4D9EDF4D" w14:textId="5E280084" w:rsidR="00E00BB2" w:rsidRPr="006A152E" w:rsidRDefault="00E00BB2" w:rsidP="00E00BB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i/>
          <w:color w:val="000000"/>
          <w:sz w:val="22"/>
          <w:szCs w:val="22"/>
        </w:rPr>
      </w:pPr>
    </w:p>
    <w:p w14:paraId="62E95B45" w14:textId="632CBA8F" w:rsidR="00E00BB2" w:rsidRPr="006A152E" w:rsidRDefault="00E00BB2" w:rsidP="00E00BB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highlight w:val="yellow"/>
        </w:rPr>
      </w:pPr>
      <w:r w:rsidRPr="006A152E">
        <w:rPr>
          <w:rFonts w:asciiTheme="minorHAnsi" w:hAnsiTheme="minorHAnsi"/>
          <w:i/>
          <w:color w:val="000000"/>
          <w:sz w:val="22"/>
          <w:szCs w:val="22"/>
        </w:rPr>
        <w:t>Score:</w:t>
      </w:r>
      <w:r w:rsidRPr="006A152E">
        <w:rPr>
          <w:rFonts w:asciiTheme="minorHAnsi" w:hAnsiTheme="minorHAnsi"/>
          <w:color w:val="000000"/>
          <w:sz w:val="22"/>
          <w:szCs w:val="22"/>
        </w:rPr>
        <w:t xml:space="preserve"> </w:t>
      </w:r>
      <w:r w:rsidR="005B36B8">
        <w:rPr>
          <w:rFonts w:asciiTheme="minorHAnsi" w:hAnsiTheme="minorHAnsi"/>
          <w:color w:val="000000"/>
          <w:sz w:val="22"/>
          <w:szCs w:val="22"/>
        </w:rPr>
        <w:t>The m</w:t>
      </w:r>
      <w:r w:rsidR="005B36B8" w:rsidRPr="005B36B8">
        <w:rPr>
          <w:rFonts w:asciiTheme="minorHAnsi" w:hAnsiTheme="minorHAnsi"/>
          <w:color w:val="000000"/>
          <w:sz w:val="22"/>
          <w:szCs w:val="22"/>
          <w:u w:val="single"/>
        </w:rPr>
        <w:t>agnitude of species benefit</w:t>
      </w:r>
      <w:r w:rsidR="005B36B8" w:rsidRPr="005B36B8">
        <w:rPr>
          <w:rFonts w:asciiTheme="minorHAnsi" w:hAnsiTheme="minorHAnsi"/>
          <w:color w:val="000000"/>
          <w:sz w:val="22"/>
          <w:szCs w:val="22"/>
        </w:rPr>
        <w:t xml:space="preserve"> </w:t>
      </w:r>
      <w:r w:rsidR="005B36B8">
        <w:rPr>
          <w:rFonts w:asciiTheme="minorHAnsi" w:hAnsiTheme="minorHAnsi"/>
          <w:color w:val="000000"/>
          <w:sz w:val="22"/>
          <w:szCs w:val="22"/>
        </w:rPr>
        <w:t>the project is expected</w:t>
      </w:r>
      <w:r w:rsidRPr="006A152E">
        <w:rPr>
          <w:rFonts w:asciiTheme="minorHAnsi" w:hAnsiTheme="minorHAnsi"/>
          <w:color w:val="000000"/>
          <w:sz w:val="22"/>
          <w:szCs w:val="22"/>
        </w:rPr>
        <w:t xml:space="preserve"> </w:t>
      </w:r>
      <w:r w:rsidR="005B36B8">
        <w:rPr>
          <w:rFonts w:asciiTheme="minorHAnsi" w:hAnsiTheme="minorHAnsi"/>
          <w:color w:val="000000"/>
          <w:sz w:val="22"/>
          <w:szCs w:val="22"/>
        </w:rPr>
        <w:t>to</w:t>
      </w:r>
      <w:r w:rsidRPr="006A152E">
        <w:rPr>
          <w:rFonts w:asciiTheme="minorHAnsi" w:hAnsiTheme="minorHAnsi"/>
          <w:color w:val="000000"/>
          <w:sz w:val="22"/>
          <w:szCs w:val="22"/>
        </w:rPr>
        <w:t xml:space="preserve"> provide to </w:t>
      </w:r>
      <w:r>
        <w:rPr>
          <w:rFonts w:asciiTheme="minorHAnsi" w:hAnsiTheme="minorHAnsi"/>
          <w:color w:val="000000"/>
          <w:sz w:val="22"/>
          <w:szCs w:val="22"/>
        </w:rPr>
        <w:t>listed</w:t>
      </w:r>
      <w:r w:rsidR="00FA57F3">
        <w:rPr>
          <w:rFonts w:asciiTheme="minorHAnsi" w:hAnsiTheme="minorHAnsi"/>
          <w:color w:val="000000"/>
          <w:sz w:val="22"/>
          <w:szCs w:val="22"/>
        </w:rPr>
        <w:t xml:space="preserve">, </w:t>
      </w:r>
      <w:r>
        <w:rPr>
          <w:rFonts w:asciiTheme="minorHAnsi" w:hAnsiTheme="minorHAnsi"/>
          <w:color w:val="000000"/>
          <w:sz w:val="22"/>
          <w:szCs w:val="22"/>
        </w:rPr>
        <w:t>candidate</w:t>
      </w:r>
      <w:r w:rsidR="00FA57F3">
        <w:rPr>
          <w:rFonts w:asciiTheme="minorHAnsi" w:hAnsiTheme="minorHAnsi"/>
          <w:color w:val="000000"/>
          <w:sz w:val="22"/>
          <w:szCs w:val="22"/>
        </w:rPr>
        <w:t>, and at-risk</w:t>
      </w:r>
      <w:r>
        <w:rPr>
          <w:rFonts w:asciiTheme="minorHAnsi" w:hAnsiTheme="minorHAnsi"/>
          <w:color w:val="000000"/>
          <w:sz w:val="22"/>
          <w:szCs w:val="22"/>
        </w:rPr>
        <w:t xml:space="preserve"> </w:t>
      </w:r>
      <w:r w:rsidRPr="006A152E">
        <w:rPr>
          <w:rFonts w:asciiTheme="minorHAnsi" w:hAnsiTheme="minorHAnsi"/>
          <w:color w:val="000000"/>
          <w:sz w:val="22"/>
          <w:szCs w:val="22"/>
        </w:rPr>
        <w:t>species)</w:t>
      </w:r>
      <w:r>
        <w:rPr>
          <w:rFonts w:asciiTheme="minorHAnsi" w:hAnsiTheme="minorHAnsi"/>
          <w:color w:val="000000"/>
          <w:sz w:val="22"/>
          <w:szCs w:val="22"/>
        </w:rPr>
        <w:t>.</w:t>
      </w:r>
    </w:p>
    <w:p w14:paraId="2D5F5F27" w14:textId="5778265E" w:rsidR="00E00BB2" w:rsidRDefault="00E00BB2" w:rsidP="00E00BB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6A152E">
        <w:rPr>
          <w:rFonts w:asciiTheme="minorHAnsi" w:hAnsiTheme="minorHAnsi"/>
          <w:color w:val="000000"/>
          <w:sz w:val="22"/>
          <w:szCs w:val="22"/>
        </w:rPr>
        <w:tab/>
      </w:r>
      <w:r w:rsidRPr="006A152E">
        <w:rPr>
          <w:rFonts w:asciiTheme="minorHAnsi" w:hAnsiTheme="minorHAnsi"/>
          <w:color w:val="000000"/>
          <w:sz w:val="22"/>
          <w:szCs w:val="22"/>
        </w:rPr>
        <w:tab/>
        <w:t xml:space="preserve">___ </w:t>
      </w:r>
      <w:r>
        <w:rPr>
          <w:rFonts w:asciiTheme="minorHAnsi" w:hAnsiTheme="minorHAnsi"/>
          <w:color w:val="000000"/>
          <w:sz w:val="22"/>
          <w:szCs w:val="22"/>
        </w:rPr>
        <w:t xml:space="preserve">Mostly </w:t>
      </w:r>
      <w:r w:rsidRPr="006A152E">
        <w:rPr>
          <w:rFonts w:asciiTheme="minorHAnsi" w:hAnsiTheme="minorHAnsi"/>
          <w:color w:val="000000"/>
          <w:sz w:val="22"/>
          <w:szCs w:val="22"/>
        </w:rPr>
        <w:t xml:space="preserve">Low benefit to </w:t>
      </w:r>
      <w:r w:rsidR="005B36B8">
        <w:rPr>
          <w:rFonts w:asciiTheme="minorHAnsi" w:hAnsiTheme="minorHAnsi"/>
          <w:color w:val="000000"/>
          <w:sz w:val="22"/>
          <w:szCs w:val="22"/>
        </w:rPr>
        <w:t xml:space="preserve">species </w:t>
      </w:r>
      <w:r w:rsidRPr="006A152E">
        <w:rPr>
          <w:rFonts w:asciiTheme="minorHAnsi" w:hAnsiTheme="minorHAnsi"/>
          <w:color w:val="000000"/>
          <w:sz w:val="22"/>
          <w:szCs w:val="22"/>
        </w:rPr>
        <w:t>conservation (5 pt</w:t>
      </w:r>
      <w:r w:rsidR="001B2D21">
        <w:rPr>
          <w:rFonts w:asciiTheme="minorHAnsi" w:hAnsiTheme="minorHAnsi"/>
          <w:color w:val="000000"/>
          <w:sz w:val="22"/>
          <w:szCs w:val="22"/>
        </w:rPr>
        <w:t>s</w:t>
      </w:r>
      <w:r w:rsidRPr="006A152E">
        <w:rPr>
          <w:rFonts w:asciiTheme="minorHAnsi" w:hAnsiTheme="minorHAnsi"/>
          <w:color w:val="000000"/>
          <w:sz w:val="22"/>
          <w:szCs w:val="22"/>
        </w:rPr>
        <w:t>)</w:t>
      </w:r>
    </w:p>
    <w:p w14:paraId="3ED22306" w14:textId="58C0F970" w:rsidR="00E00BB2" w:rsidRPr="006A152E" w:rsidRDefault="00E00BB2" w:rsidP="00E00BB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tab/>
      </w:r>
      <w:r>
        <w:rPr>
          <w:rFonts w:asciiTheme="minorHAnsi" w:hAnsiTheme="minorHAnsi"/>
          <w:color w:val="000000"/>
          <w:sz w:val="22"/>
          <w:szCs w:val="22"/>
        </w:rPr>
        <w:tab/>
      </w:r>
      <w:r w:rsidRPr="006A152E">
        <w:rPr>
          <w:rFonts w:asciiTheme="minorHAnsi" w:hAnsiTheme="minorHAnsi"/>
          <w:color w:val="000000"/>
          <w:sz w:val="22"/>
          <w:szCs w:val="22"/>
        </w:rPr>
        <w:t xml:space="preserve">___ </w:t>
      </w:r>
      <w:r>
        <w:rPr>
          <w:rFonts w:asciiTheme="minorHAnsi" w:hAnsiTheme="minorHAnsi"/>
          <w:color w:val="000000"/>
          <w:sz w:val="22"/>
          <w:szCs w:val="22"/>
        </w:rPr>
        <w:t>Mostly Medium</w:t>
      </w:r>
      <w:r w:rsidRPr="006A152E">
        <w:rPr>
          <w:rFonts w:asciiTheme="minorHAnsi" w:hAnsiTheme="minorHAnsi"/>
          <w:color w:val="000000"/>
          <w:sz w:val="22"/>
          <w:szCs w:val="22"/>
        </w:rPr>
        <w:t xml:space="preserve"> benefit to </w:t>
      </w:r>
      <w:r w:rsidR="005B36B8">
        <w:rPr>
          <w:rFonts w:asciiTheme="minorHAnsi" w:hAnsiTheme="minorHAnsi"/>
          <w:color w:val="000000"/>
          <w:sz w:val="22"/>
          <w:szCs w:val="22"/>
        </w:rPr>
        <w:t xml:space="preserve">species </w:t>
      </w:r>
      <w:r w:rsidRPr="006A152E">
        <w:rPr>
          <w:rFonts w:asciiTheme="minorHAnsi" w:hAnsiTheme="minorHAnsi"/>
          <w:color w:val="000000"/>
          <w:sz w:val="22"/>
          <w:szCs w:val="22"/>
        </w:rPr>
        <w:t>conservation (1</w:t>
      </w:r>
      <w:r>
        <w:rPr>
          <w:rFonts w:asciiTheme="minorHAnsi" w:hAnsiTheme="minorHAnsi"/>
          <w:color w:val="000000"/>
          <w:sz w:val="22"/>
          <w:szCs w:val="22"/>
        </w:rPr>
        <w:t>0</w:t>
      </w:r>
      <w:r w:rsidRPr="006A152E">
        <w:rPr>
          <w:rFonts w:asciiTheme="minorHAnsi" w:hAnsiTheme="minorHAnsi"/>
          <w:color w:val="000000"/>
          <w:sz w:val="22"/>
          <w:szCs w:val="22"/>
        </w:rPr>
        <w:t xml:space="preserve"> pts)</w:t>
      </w:r>
      <w:r w:rsidRPr="006A152E">
        <w:rPr>
          <w:rFonts w:asciiTheme="minorHAnsi" w:hAnsiTheme="minorHAnsi"/>
          <w:b/>
          <w:color w:val="000000"/>
          <w:sz w:val="22"/>
          <w:szCs w:val="22"/>
          <w:u w:val="single"/>
        </w:rPr>
        <w:t xml:space="preserve">                   </w:t>
      </w:r>
    </w:p>
    <w:p w14:paraId="1E967E70" w14:textId="7E2E1D71" w:rsidR="00E00BB2" w:rsidRPr="006A152E" w:rsidRDefault="00E00BB2" w:rsidP="00E00BB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color w:val="000000"/>
          <w:sz w:val="22"/>
          <w:szCs w:val="22"/>
          <w:u w:val="single"/>
        </w:rPr>
      </w:pPr>
      <w:r w:rsidRPr="006A152E">
        <w:rPr>
          <w:rFonts w:asciiTheme="minorHAnsi" w:hAnsiTheme="minorHAnsi"/>
          <w:color w:val="000000"/>
          <w:sz w:val="22"/>
          <w:szCs w:val="22"/>
        </w:rPr>
        <w:tab/>
      </w:r>
      <w:r w:rsidRPr="006A152E">
        <w:rPr>
          <w:rFonts w:asciiTheme="minorHAnsi" w:hAnsiTheme="minorHAnsi"/>
          <w:color w:val="000000"/>
          <w:sz w:val="22"/>
          <w:szCs w:val="22"/>
        </w:rPr>
        <w:tab/>
        <w:t xml:space="preserve">___ </w:t>
      </w:r>
      <w:r>
        <w:rPr>
          <w:rFonts w:asciiTheme="minorHAnsi" w:hAnsiTheme="minorHAnsi"/>
          <w:color w:val="000000"/>
          <w:sz w:val="22"/>
          <w:szCs w:val="22"/>
        </w:rPr>
        <w:t xml:space="preserve">Mostly </w:t>
      </w:r>
      <w:r w:rsidRPr="006A152E">
        <w:rPr>
          <w:rFonts w:asciiTheme="minorHAnsi" w:hAnsiTheme="minorHAnsi"/>
          <w:color w:val="000000"/>
          <w:sz w:val="22"/>
          <w:szCs w:val="22"/>
        </w:rPr>
        <w:t xml:space="preserve">High benefit to </w:t>
      </w:r>
      <w:r w:rsidR="005B36B8">
        <w:rPr>
          <w:rFonts w:asciiTheme="minorHAnsi" w:hAnsiTheme="minorHAnsi"/>
          <w:color w:val="000000"/>
          <w:sz w:val="22"/>
          <w:szCs w:val="22"/>
        </w:rPr>
        <w:t xml:space="preserve">species </w:t>
      </w:r>
      <w:r w:rsidRPr="006A152E">
        <w:rPr>
          <w:rFonts w:asciiTheme="minorHAnsi" w:hAnsiTheme="minorHAnsi"/>
          <w:color w:val="000000"/>
          <w:sz w:val="22"/>
          <w:szCs w:val="22"/>
        </w:rPr>
        <w:t>conservation (15 pts)</w:t>
      </w:r>
      <w:r w:rsidRPr="006A152E">
        <w:rPr>
          <w:rFonts w:asciiTheme="minorHAnsi" w:hAnsiTheme="minorHAnsi"/>
          <w:b/>
          <w:color w:val="000000"/>
          <w:sz w:val="22"/>
          <w:szCs w:val="22"/>
          <w:u w:val="single"/>
        </w:rPr>
        <w:t xml:space="preserve">                   </w:t>
      </w:r>
    </w:p>
    <w:p w14:paraId="71F93EC0" w14:textId="67A6A413" w:rsidR="00C33B0C" w:rsidRDefault="00C33B0C" w:rsidP="00A64601">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p>
    <w:p w14:paraId="6901697B" w14:textId="77777777" w:rsidR="00F81C16" w:rsidRDefault="00F81C16" w:rsidP="00C33B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asciiTheme="minorHAnsi" w:hAnsiTheme="minorHAnsi"/>
          <w:color w:val="000000"/>
          <w:sz w:val="22"/>
          <w:szCs w:val="22"/>
          <w:u w:val="single"/>
        </w:rPr>
      </w:pPr>
    </w:p>
    <w:p w14:paraId="516BB3F9" w14:textId="3592EE96" w:rsidR="00C33B0C" w:rsidRPr="009A3FF8" w:rsidRDefault="00C33B0C" w:rsidP="00C33B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asciiTheme="minorHAnsi" w:hAnsiTheme="minorHAnsi"/>
          <w:color w:val="000000"/>
          <w:sz w:val="22"/>
          <w:szCs w:val="22"/>
        </w:rPr>
      </w:pPr>
      <w:r w:rsidRPr="009A3FF8">
        <w:rPr>
          <w:rFonts w:asciiTheme="minorHAnsi" w:hAnsiTheme="minorHAnsi"/>
          <w:color w:val="000000"/>
          <w:sz w:val="22"/>
          <w:szCs w:val="22"/>
          <w:u w:val="single"/>
        </w:rPr>
        <w:t>Readiness of State to Proceed</w:t>
      </w:r>
      <w:r w:rsidRPr="009A3FF8">
        <w:rPr>
          <w:rFonts w:asciiTheme="minorHAnsi" w:hAnsiTheme="minorHAnsi"/>
          <w:color w:val="000000"/>
          <w:sz w:val="22"/>
          <w:szCs w:val="22"/>
        </w:rPr>
        <w:t xml:space="preserve"> (20 points</w:t>
      </w:r>
      <w:r w:rsidR="00F81C16">
        <w:rPr>
          <w:rFonts w:asciiTheme="minorHAnsi" w:hAnsiTheme="minorHAnsi"/>
          <w:color w:val="000000"/>
          <w:sz w:val="22"/>
          <w:szCs w:val="22"/>
        </w:rPr>
        <w:t xml:space="preserve"> maximum</w:t>
      </w:r>
      <w:r w:rsidRPr="009A3FF8">
        <w:rPr>
          <w:rFonts w:asciiTheme="minorHAnsi" w:hAnsiTheme="minorHAnsi"/>
          <w:color w:val="000000"/>
          <w:sz w:val="22"/>
          <w:szCs w:val="22"/>
        </w:rPr>
        <w:t>)</w:t>
      </w:r>
    </w:p>
    <w:p w14:paraId="2BE443F4" w14:textId="4F0AA9E1" w:rsidR="00C33B0C" w:rsidRPr="006A152E" w:rsidRDefault="00C33B0C" w:rsidP="00C33B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t xml:space="preserve">This criteria is additive, check </w:t>
      </w:r>
      <w:r w:rsidRPr="00F81C16">
        <w:rPr>
          <w:rFonts w:asciiTheme="minorHAnsi" w:hAnsiTheme="minorHAnsi"/>
          <w:color w:val="000000"/>
          <w:sz w:val="22"/>
          <w:szCs w:val="22"/>
          <w:u w:val="single"/>
        </w:rPr>
        <w:t>each</w:t>
      </w:r>
      <w:r>
        <w:rPr>
          <w:rFonts w:asciiTheme="minorHAnsi" w:hAnsiTheme="minorHAnsi"/>
          <w:color w:val="000000"/>
          <w:sz w:val="22"/>
          <w:szCs w:val="22"/>
        </w:rPr>
        <w:t xml:space="preserve"> statement that applies. </w:t>
      </w:r>
    </w:p>
    <w:p w14:paraId="3D546C03" w14:textId="77777777" w:rsidR="000F10D2" w:rsidRDefault="00C33B0C" w:rsidP="000F10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6A152E">
        <w:rPr>
          <w:rFonts w:asciiTheme="minorHAnsi" w:hAnsiTheme="minorHAnsi"/>
          <w:i/>
          <w:color w:val="000000"/>
          <w:sz w:val="22"/>
          <w:szCs w:val="22"/>
        </w:rPr>
        <w:t xml:space="preserve">Score:  </w:t>
      </w:r>
    </w:p>
    <w:p w14:paraId="750F7DC1" w14:textId="5B0014B6" w:rsidR="000F10D2" w:rsidRDefault="00C33B0C" w:rsidP="00BA30B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olor w:val="000000"/>
          <w:sz w:val="22"/>
          <w:szCs w:val="22"/>
        </w:rPr>
      </w:pPr>
      <w:r>
        <w:rPr>
          <w:rFonts w:asciiTheme="minorHAnsi" w:hAnsiTheme="minorHAnsi"/>
          <w:color w:val="000000"/>
          <w:sz w:val="22"/>
          <w:szCs w:val="22"/>
        </w:rPr>
        <w:t xml:space="preserve">___Proposed activities </w:t>
      </w:r>
      <w:r w:rsidRPr="006A152E">
        <w:rPr>
          <w:rFonts w:asciiTheme="minorHAnsi" w:hAnsiTheme="minorHAnsi"/>
          <w:color w:val="000000"/>
          <w:sz w:val="22"/>
          <w:szCs w:val="22"/>
        </w:rPr>
        <w:t>can be completed within 1 year</w:t>
      </w:r>
      <w:r>
        <w:rPr>
          <w:rFonts w:asciiTheme="minorHAnsi" w:hAnsiTheme="minorHAnsi"/>
          <w:color w:val="000000"/>
          <w:sz w:val="22"/>
          <w:szCs w:val="22"/>
        </w:rPr>
        <w:t xml:space="preserve">. All </w:t>
      </w:r>
      <w:r w:rsidRPr="006A152E">
        <w:rPr>
          <w:rFonts w:asciiTheme="minorHAnsi" w:hAnsiTheme="minorHAnsi"/>
          <w:color w:val="000000"/>
          <w:sz w:val="22"/>
          <w:szCs w:val="22"/>
        </w:rPr>
        <w:t xml:space="preserve">discrete activities identified in the proposal for which funding is sought </w:t>
      </w:r>
      <w:r w:rsidRPr="009A3FF8">
        <w:rPr>
          <w:rFonts w:asciiTheme="minorHAnsi" w:hAnsiTheme="minorHAnsi"/>
          <w:color w:val="000000"/>
          <w:sz w:val="22"/>
          <w:szCs w:val="22"/>
        </w:rPr>
        <w:t>must</w:t>
      </w:r>
      <w:r w:rsidRPr="006A152E">
        <w:rPr>
          <w:rFonts w:asciiTheme="minorHAnsi" w:hAnsiTheme="minorHAnsi"/>
          <w:color w:val="000000"/>
          <w:sz w:val="22"/>
          <w:szCs w:val="22"/>
        </w:rPr>
        <w:t xml:space="preserve"> be completed in one year to r</w:t>
      </w:r>
      <w:r>
        <w:rPr>
          <w:rFonts w:asciiTheme="minorHAnsi" w:hAnsiTheme="minorHAnsi"/>
          <w:color w:val="000000"/>
          <w:sz w:val="22"/>
          <w:szCs w:val="22"/>
        </w:rPr>
        <w:t>eceive points in this category.</w:t>
      </w:r>
      <w:r w:rsidRPr="006A152E">
        <w:rPr>
          <w:rFonts w:asciiTheme="minorHAnsi" w:hAnsiTheme="minorHAnsi"/>
          <w:color w:val="000000"/>
          <w:sz w:val="22"/>
          <w:szCs w:val="22"/>
        </w:rPr>
        <w:t xml:space="preserve"> It is </w:t>
      </w:r>
      <w:r>
        <w:rPr>
          <w:rFonts w:asciiTheme="minorHAnsi" w:hAnsiTheme="minorHAnsi"/>
          <w:color w:val="000000"/>
          <w:sz w:val="22"/>
          <w:szCs w:val="22"/>
        </w:rPr>
        <w:t>not</w:t>
      </w:r>
      <w:r w:rsidRPr="006A152E">
        <w:rPr>
          <w:rFonts w:asciiTheme="minorHAnsi" w:hAnsiTheme="minorHAnsi"/>
          <w:b/>
          <w:color w:val="000000"/>
          <w:sz w:val="22"/>
          <w:szCs w:val="22"/>
        </w:rPr>
        <w:t xml:space="preserve"> </w:t>
      </w:r>
      <w:r w:rsidRPr="006A152E">
        <w:rPr>
          <w:rFonts w:asciiTheme="minorHAnsi" w:hAnsiTheme="minorHAnsi"/>
          <w:color w:val="000000"/>
          <w:sz w:val="22"/>
          <w:szCs w:val="22"/>
        </w:rPr>
        <w:t xml:space="preserve">sufficient for one or more discrete activities to be completed in one year with other identified discrete activities being completed in subsequent years, if funding for those additional activities is being sought through this proposal. </w:t>
      </w:r>
      <w:r w:rsidR="005B36B8" w:rsidRPr="005B36B8">
        <w:rPr>
          <w:rFonts w:asciiTheme="minorHAnsi" w:hAnsiTheme="minorHAnsi"/>
          <w:color w:val="000000"/>
          <w:sz w:val="22"/>
          <w:szCs w:val="22"/>
        </w:rPr>
        <w:t>For proposals involving ongoing projects, a State may not claim these points if a previously funded phase of the project claimed the points. For example, if a</w:t>
      </w:r>
      <w:r w:rsidR="006C0445">
        <w:rPr>
          <w:rFonts w:asciiTheme="minorHAnsi" w:hAnsiTheme="minorHAnsi"/>
          <w:color w:val="000000"/>
          <w:sz w:val="22"/>
          <w:szCs w:val="22"/>
        </w:rPr>
        <w:t>n HCPPA</w:t>
      </w:r>
      <w:r w:rsidR="005B36B8" w:rsidRPr="005B36B8">
        <w:rPr>
          <w:rFonts w:asciiTheme="minorHAnsi" w:hAnsiTheme="minorHAnsi"/>
          <w:color w:val="000000"/>
          <w:sz w:val="22"/>
          <w:szCs w:val="22"/>
        </w:rPr>
        <w:t xml:space="preserve"> proposal received these points in FY 2017 and failed to complete the associated tasks by December 2018, </w:t>
      </w:r>
      <w:r w:rsidR="006C0445">
        <w:rPr>
          <w:rFonts w:asciiTheme="minorHAnsi" w:hAnsiTheme="minorHAnsi"/>
          <w:color w:val="000000"/>
          <w:sz w:val="22"/>
          <w:szCs w:val="22"/>
        </w:rPr>
        <w:t>the</w:t>
      </w:r>
      <w:r w:rsidR="006C0445" w:rsidRPr="005B36B8">
        <w:rPr>
          <w:rFonts w:asciiTheme="minorHAnsi" w:hAnsiTheme="minorHAnsi"/>
          <w:color w:val="000000"/>
          <w:sz w:val="22"/>
          <w:szCs w:val="22"/>
        </w:rPr>
        <w:t xml:space="preserve"> </w:t>
      </w:r>
      <w:r w:rsidR="005B36B8" w:rsidRPr="005B36B8">
        <w:rPr>
          <w:rFonts w:asciiTheme="minorHAnsi" w:hAnsiTheme="minorHAnsi"/>
          <w:color w:val="000000"/>
          <w:sz w:val="22"/>
          <w:szCs w:val="22"/>
        </w:rPr>
        <w:t xml:space="preserve">State cannot claim these points for the </w:t>
      </w:r>
      <w:r w:rsidR="005B36B8" w:rsidRPr="005B36B8">
        <w:rPr>
          <w:rFonts w:asciiTheme="minorHAnsi" w:hAnsiTheme="minorHAnsi"/>
          <w:color w:val="000000"/>
          <w:sz w:val="22"/>
          <w:szCs w:val="22"/>
        </w:rPr>
        <w:lastRenderedPageBreak/>
        <w:t>same planning effort under this opportunity</w:t>
      </w:r>
      <w:r w:rsidR="00506083">
        <w:rPr>
          <w:rFonts w:asciiTheme="minorHAnsi" w:hAnsiTheme="minorHAnsi"/>
          <w:color w:val="000000"/>
          <w:sz w:val="22"/>
          <w:szCs w:val="22"/>
        </w:rPr>
        <w:t xml:space="preserve">.  The Service will not consider requests to extend the period of performance of grants awarded to projects that claimed these points during evaluation. </w:t>
      </w:r>
      <w:r w:rsidR="005B36B8" w:rsidRPr="005B36B8">
        <w:rPr>
          <w:rFonts w:asciiTheme="minorHAnsi" w:hAnsiTheme="minorHAnsi"/>
          <w:color w:val="000000"/>
          <w:sz w:val="22"/>
          <w:szCs w:val="22"/>
        </w:rPr>
        <w:t xml:space="preserve"> </w:t>
      </w:r>
      <w:r w:rsidRPr="006A152E">
        <w:rPr>
          <w:rFonts w:asciiTheme="minorHAnsi" w:hAnsiTheme="minorHAnsi"/>
          <w:color w:val="000000"/>
          <w:sz w:val="22"/>
          <w:szCs w:val="22"/>
        </w:rPr>
        <w:t>(</w:t>
      </w:r>
      <w:r>
        <w:rPr>
          <w:rFonts w:asciiTheme="minorHAnsi" w:hAnsiTheme="minorHAnsi"/>
          <w:color w:val="000000"/>
          <w:sz w:val="22"/>
          <w:szCs w:val="22"/>
        </w:rPr>
        <w:t>5</w:t>
      </w:r>
      <w:r w:rsidRPr="006A152E">
        <w:rPr>
          <w:rFonts w:asciiTheme="minorHAnsi" w:hAnsiTheme="minorHAnsi"/>
          <w:color w:val="000000"/>
          <w:sz w:val="22"/>
          <w:szCs w:val="22"/>
        </w:rPr>
        <w:t xml:space="preserve"> pts)</w:t>
      </w:r>
      <w:r>
        <w:rPr>
          <w:rFonts w:asciiTheme="minorHAnsi" w:hAnsiTheme="minorHAnsi"/>
          <w:color w:val="000000"/>
          <w:sz w:val="22"/>
          <w:szCs w:val="22"/>
        </w:rPr>
        <w:t>.</w:t>
      </w:r>
    </w:p>
    <w:p w14:paraId="276D5C5E" w14:textId="73A23601" w:rsidR="00C33B0C" w:rsidRPr="006A152E" w:rsidRDefault="000F10D2" w:rsidP="000F10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tab/>
      </w:r>
      <w:r w:rsidR="00C33B0C">
        <w:rPr>
          <w:rFonts w:asciiTheme="minorHAnsi" w:hAnsiTheme="minorHAnsi"/>
          <w:color w:val="000000"/>
          <w:sz w:val="22"/>
          <w:szCs w:val="22"/>
        </w:rPr>
        <w:t>___ P</w:t>
      </w:r>
      <w:r w:rsidR="00C33B0C" w:rsidRPr="006A152E">
        <w:rPr>
          <w:rFonts w:asciiTheme="minorHAnsi" w:hAnsiTheme="minorHAnsi"/>
          <w:color w:val="000000"/>
          <w:sz w:val="22"/>
          <w:szCs w:val="22"/>
        </w:rPr>
        <w:t>roposal include</w:t>
      </w:r>
      <w:r w:rsidR="005B36B8">
        <w:rPr>
          <w:rFonts w:asciiTheme="minorHAnsi" w:hAnsiTheme="minorHAnsi"/>
          <w:color w:val="000000"/>
          <w:sz w:val="22"/>
          <w:szCs w:val="22"/>
        </w:rPr>
        <w:t>s</w:t>
      </w:r>
      <w:r w:rsidR="00C33B0C" w:rsidRPr="006A152E">
        <w:rPr>
          <w:rFonts w:asciiTheme="minorHAnsi" w:hAnsiTheme="minorHAnsi"/>
          <w:color w:val="000000"/>
          <w:sz w:val="22"/>
          <w:szCs w:val="22"/>
        </w:rPr>
        <w:t xml:space="preserve"> a greater than minimum non-Federal cost share </w:t>
      </w:r>
      <w:r w:rsidR="00C33B0C">
        <w:rPr>
          <w:rFonts w:asciiTheme="minorHAnsi" w:hAnsiTheme="minorHAnsi"/>
          <w:color w:val="000000"/>
          <w:sz w:val="22"/>
          <w:szCs w:val="22"/>
        </w:rPr>
        <w:t>(5 pts).</w:t>
      </w:r>
    </w:p>
    <w:p w14:paraId="297D4FDA" w14:textId="03DA5175" w:rsidR="00C33B0C" w:rsidRDefault="00C33B0C" w:rsidP="00C6430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olor w:val="000000"/>
          <w:sz w:val="22"/>
          <w:szCs w:val="22"/>
        </w:rPr>
      </w:pPr>
      <w:r>
        <w:rPr>
          <w:rFonts w:asciiTheme="minorHAnsi" w:hAnsiTheme="minorHAnsi"/>
          <w:color w:val="000000"/>
          <w:sz w:val="22"/>
          <w:szCs w:val="22"/>
        </w:rPr>
        <w:t xml:space="preserve">___ Documentation of </w:t>
      </w:r>
      <w:r w:rsidR="00C64309">
        <w:rPr>
          <w:rFonts w:asciiTheme="minorHAnsi" w:hAnsiTheme="minorHAnsi"/>
          <w:color w:val="000000"/>
          <w:sz w:val="22"/>
          <w:szCs w:val="22"/>
        </w:rPr>
        <w:t>cost share</w:t>
      </w:r>
      <w:r>
        <w:rPr>
          <w:rFonts w:asciiTheme="minorHAnsi" w:hAnsiTheme="minorHAnsi"/>
          <w:color w:val="000000"/>
          <w:sz w:val="22"/>
          <w:szCs w:val="22"/>
        </w:rPr>
        <w:t xml:space="preserve"> </w:t>
      </w:r>
      <w:r w:rsidR="00C64309">
        <w:rPr>
          <w:rFonts w:asciiTheme="minorHAnsi" w:hAnsiTheme="minorHAnsi"/>
          <w:color w:val="000000"/>
          <w:sz w:val="22"/>
          <w:szCs w:val="22"/>
        </w:rPr>
        <w:t xml:space="preserve">provided </w:t>
      </w:r>
      <w:r>
        <w:rPr>
          <w:rFonts w:asciiTheme="minorHAnsi" w:hAnsiTheme="minorHAnsi"/>
          <w:color w:val="000000"/>
          <w:sz w:val="22"/>
          <w:szCs w:val="22"/>
        </w:rPr>
        <w:t>through letter</w:t>
      </w:r>
      <w:r w:rsidR="001B2D21">
        <w:rPr>
          <w:rFonts w:asciiTheme="minorHAnsi" w:hAnsiTheme="minorHAnsi"/>
          <w:color w:val="000000"/>
          <w:sz w:val="22"/>
          <w:szCs w:val="22"/>
        </w:rPr>
        <w:t>(s)</w:t>
      </w:r>
      <w:r>
        <w:rPr>
          <w:rFonts w:asciiTheme="minorHAnsi" w:hAnsiTheme="minorHAnsi"/>
          <w:color w:val="000000"/>
          <w:sz w:val="22"/>
          <w:szCs w:val="22"/>
        </w:rPr>
        <w:t xml:space="preserve"> of financial commitment (5 pts).</w:t>
      </w:r>
    </w:p>
    <w:p w14:paraId="476D1F88" w14:textId="12EAA63B" w:rsidR="00C33B0C" w:rsidRPr="006A152E" w:rsidRDefault="000F10D2" w:rsidP="00C33B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tab/>
      </w:r>
      <w:r w:rsidR="00C33B0C">
        <w:rPr>
          <w:rFonts w:asciiTheme="minorHAnsi" w:hAnsiTheme="minorHAnsi"/>
          <w:color w:val="000000"/>
          <w:sz w:val="22"/>
          <w:szCs w:val="22"/>
        </w:rPr>
        <w:t xml:space="preserve">___ </w:t>
      </w:r>
      <w:r w:rsidR="005B36B8">
        <w:rPr>
          <w:rFonts w:asciiTheme="minorHAnsi" w:hAnsiTheme="minorHAnsi"/>
          <w:color w:val="000000"/>
          <w:sz w:val="22"/>
          <w:szCs w:val="22"/>
        </w:rPr>
        <w:t xml:space="preserve">Willing seller letter(s) </w:t>
      </w:r>
      <w:r w:rsidR="0051604B">
        <w:rPr>
          <w:rFonts w:asciiTheme="minorHAnsi" w:hAnsiTheme="minorHAnsi"/>
          <w:color w:val="000000"/>
          <w:sz w:val="22"/>
          <w:szCs w:val="22"/>
        </w:rPr>
        <w:t xml:space="preserve">provided </w:t>
      </w:r>
      <w:r w:rsidR="0051604B">
        <w:rPr>
          <w:rFonts w:asciiTheme="minorHAnsi" w:hAnsiTheme="minorHAnsi"/>
          <w:sz w:val="22"/>
          <w:szCs w:val="22"/>
        </w:rPr>
        <w:t>(</w:t>
      </w:r>
      <w:r w:rsidR="00C33B0C">
        <w:rPr>
          <w:rFonts w:asciiTheme="minorHAnsi" w:hAnsiTheme="minorHAnsi"/>
          <w:sz w:val="22"/>
          <w:szCs w:val="22"/>
        </w:rPr>
        <w:t>5pts)</w:t>
      </w:r>
      <w:r w:rsidR="00C33B0C" w:rsidRPr="00EB5EDC">
        <w:rPr>
          <w:rFonts w:asciiTheme="minorHAnsi" w:hAnsiTheme="minorHAnsi"/>
          <w:sz w:val="22"/>
          <w:szCs w:val="22"/>
        </w:rPr>
        <w:t>.</w:t>
      </w:r>
    </w:p>
    <w:p w14:paraId="42B00C68" w14:textId="77777777" w:rsidR="000F10D2" w:rsidRDefault="000F10D2" w:rsidP="000F10D2">
      <w:pPr>
        <w:pStyle w:val="Default"/>
        <w:rPr>
          <w:rFonts w:asciiTheme="minorHAnsi" w:hAnsiTheme="minorHAnsi"/>
          <w:sz w:val="22"/>
          <w:szCs w:val="22"/>
          <w:u w:val="single"/>
        </w:rPr>
      </w:pPr>
    </w:p>
    <w:p w14:paraId="6973B591" w14:textId="77777777" w:rsidR="00F81C16" w:rsidRDefault="00F81C16" w:rsidP="000F10D2">
      <w:pPr>
        <w:pStyle w:val="Default"/>
        <w:rPr>
          <w:rFonts w:asciiTheme="minorHAnsi" w:hAnsiTheme="minorHAnsi"/>
          <w:sz w:val="22"/>
          <w:szCs w:val="22"/>
          <w:u w:val="single"/>
        </w:rPr>
      </w:pPr>
    </w:p>
    <w:p w14:paraId="41F7C963" w14:textId="0F38DB8B" w:rsidR="000F10D2" w:rsidRPr="009200BC" w:rsidRDefault="000F10D2" w:rsidP="000F10D2">
      <w:pPr>
        <w:pStyle w:val="Default"/>
        <w:rPr>
          <w:rFonts w:asciiTheme="minorHAnsi" w:hAnsiTheme="minorHAnsi"/>
          <w:sz w:val="22"/>
          <w:szCs w:val="22"/>
          <w:highlight w:val="yellow"/>
        </w:rPr>
      </w:pPr>
      <w:r w:rsidRPr="009200BC">
        <w:rPr>
          <w:rFonts w:asciiTheme="minorHAnsi" w:hAnsiTheme="minorHAnsi"/>
          <w:sz w:val="22"/>
          <w:szCs w:val="22"/>
          <w:u w:val="single"/>
        </w:rPr>
        <w:t>Secretarial Priorities</w:t>
      </w:r>
      <w:r w:rsidRPr="009200BC">
        <w:rPr>
          <w:rFonts w:asciiTheme="minorHAnsi" w:hAnsiTheme="minorHAnsi"/>
          <w:sz w:val="22"/>
          <w:szCs w:val="22"/>
        </w:rPr>
        <w:t xml:space="preserve"> (5 points</w:t>
      </w:r>
      <w:r w:rsidR="004D704C">
        <w:rPr>
          <w:rFonts w:asciiTheme="minorHAnsi" w:hAnsiTheme="minorHAnsi"/>
          <w:sz w:val="22"/>
          <w:szCs w:val="22"/>
        </w:rPr>
        <w:t xml:space="preserve"> maximum</w:t>
      </w:r>
      <w:r w:rsidRPr="009200BC">
        <w:rPr>
          <w:rFonts w:asciiTheme="minorHAnsi" w:hAnsiTheme="minorHAnsi"/>
          <w:sz w:val="22"/>
          <w:szCs w:val="22"/>
        </w:rPr>
        <w:t>)</w:t>
      </w:r>
    </w:p>
    <w:p w14:paraId="59F5B763" w14:textId="77777777" w:rsidR="000F10D2" w:rsidRDefault="000F10D2" w:rsidP="000F10D2">
      <w:pPr>
        <w:rPr>
          <w:rFonts w:asciiTheme="minorHAnsi" w:hAnsiTheme="minorHAnsi"/>
          <w:color w:val="000000"/>
          <w:sz w:val="22"/>
          <w:szCs w:val="22"/>
        </w:rPr>
      </w:pPr>
      <w:r w:rsidRPr="006A152E">
        <w:rPr>
          <w:rFonts w:asciiTheme="minorHAnsi" w:hAnsiTheme="minorHAnsi"/>
          <w:color w:val="000000"/>
          <w:sz w:val="22"/>
          <w:szCs w:val="22"/>
        </w:rPr>
        <w:t xml:space="preserve">In order to support the Department of Interior’s Priorities for Federal Financial Assistance, proposals are to be evaluated with the priorities in mind. Please include a brief description on the ways in which this specific project supports the priorities highlighted </w:t>
      </w:r>
      <w:r>
        <w:rPr>
          <w:rFonts w:asciiTheme="minorHAnsi" w:hAnsiTheme="minorHAnsi"/>
          <w:color w:val="000000"/>
          <w:sz w:val="22"/>
          <w:szCs w:val="22"/>
        </w:rPr>
        <w:t>in the Program Description.</w:t>
      </w:r>
    </w:p>
    <w:p w14:paraId="42894002" w14:textId="77777777" w:rsidR="000F10D2" w:rsidRDefault="000F10D2" w:rsidP="000F10D2">
      <w:pPr>
        <w:rPr>
          <w:rFonts w:asciiTheme="minorHAnsi" w:hAnsiTheme="minorHAnsi"/>
          <w:color w:val="000000"/>
          <w:sz w:val="22"/>
          <w:szCs w:val="22"/>
        </w:rPr>
      </w:pPr>
      <w:r>
        <w:rPr>
          <w:rFonts w:asciiTheme="minorHAnsi" w:hAnsiTheme="minorHAnsi"/>
          <w:color w:val="000000"/>
          <w:sz w:val="22"/>
          <w:szCs w:val="22"/>
        </w:rPr>
        <w:tab/>
        <w:t>___No description provided (0 points)</w:t>
      </w:r>
    </w:p>
    <w:p w14:paraId="26696DE9" w14:textId="47EB2743" w:rsidR="000F10D2" w:rsidRDefault="000F10D2" w:rsidP="000F10D2">
      <w:pPr>
        <w:rPr>
          <w:rFonts w:asciiTheme="minorHAnsi" w:hAnsiTheme="minorHAnsi"/>
          <w:color w:val="000000"/>
          <w:sz w:val="22"/>
          <w:szCs w:val="22"/>
        </w:rPr>
      </w:pPr>
      <w:r>
        <w:rPr>
          <w:rFonts w:asciiTheme="minorHAnsi" w:hAnsiTheme="minorHAnsi"/>
          <w:color w:val="000000"/>
          <w:sz w:val="22"/>
          <w:szCs w:val="22"/>
        </w:rPr>
        <w:tab/>
        <w:t>___</w:t>
      </w:r>
      <w:r w:rsidR="00882323">
        <w:rPr>
          <w:rFonts w:asciiTheme="minorHAnsi" w:hAnsiTheme="minorHAnsi"/>
          <w:color w:val="000000"/>
          <w:sz w:val="22"/>
          <w:szCs w:val="22"/>
        </w:rPr>
        <w:t>P</w:t>
      </w:r>
      <w:r>
        <w:rPr>
          <w:rFonts w:asciiTheme="minorHAnsi" w:hAnsiTheme="minorHAnsi"/>
          <w:color w:val="000000"/>
          <w:sz w:val="22"/>
          <w:szCs w:val="22"/>
        </w:rPr>
        <w:t xml:space="preserve">roject </w:t>
      </w:r>
      <w:r w:rsidR="00882323">
        <w:rPr>
          <w:rFonts w:asciiTheme="minorHAnsi" w:hAnsiTheme="minorHAnsi"/>
          <w:color w:val="000000"/>
          <w:sz w:val="22"/>
          <w:szCs w:val="22"/>
        </w:rPr>
        <w:t>supports one or more</w:t>
      </w:r>
      <w:r>
        <w:rPr>
          <w:rFonts w:asciiTheme="minorHAnsi" w:hAnsiTheme="minorHAnsi"/>
          <w:color w:val="000000"/>
          <w:sz w:val="22"/>
          <w:szCs w:val="22"/>
        </w:rPr>
        <w:t xml:space="preserve"> Secretarial Priorities (5 points)</w:t>
      </w:r>
    </w:p>
    <w:p w14:paraId="7AD70E15" w14:textId="77777777" w:rsidR="00D34183" w:rsidRDefault="00D34183" w:rsidP="00D34183">
      <w:pPr>
        <w:rPr>
          <w:rFonts w:asciiTheme="minorHAnsi" w:hAnsiTheme="minorHAnsi"/>
          <w:bCs/>
          <w:color w:val="000000"/>
          <w:sz w:val="22"/>
          <w:szCs w:val="22"/>
          <w:u w:val="single"/>
        </w:rPr>
      </w:pPr>
    </w:p>
    <w:p w14:paraId="17096122" w14:textId="77777777" w:rsidR="00F81C16" w:rsidRDefault="00F81C16" w:rsidP="00D34183">
      <w:pPr>
        <w:rPr>
          <w:rFonts w:asciiTheme="minorHAnsi" w:hAnsiTheme="minorHAnsi"/>
          <w:bCs/>
          <w:color w:val="000000"/>
          <w:sz w:val="22"/>
          <w:szCs w:val="22"/>
          <w:u w:val="single"/>
        </w:rPr>
      </w:pPr>
    </w:p>
    <w:p w14:paraId="79FC1E18" w14:textId="4FA57A58" w:rsidR="00D34183" w:rsidRPr="00D34183" w:rsidRDefault="00D34183" w:rsidP="00D34183">
      <w:pPr>
        <w:rPr>
          <w:rFonts w:asciiTheme="minorHAnsi" w:hAnsiTheme="minorHAnsi"/>
          <w:bCs/>
          <w:color w:val="000000"/>
          <w:sz w:val="22"/>
          <w:szCs w:val="22"/>
        </w:rPr>
      </w:pPr>
      <w:r w:rsidRPr="00D34183">
        <w:rPr>
          <w:rFonts w:asciiTheme="minorHAnsi" w:hAnsiTheme="minorHAnsi"/>
          <w:bCs/>
          <w:color w:val="000000"/>
          <w:sz w:val="22"/>
          <w:szCs w:val="22"/>
          <w:u w:val="single"/>
        </w:rPr>
        <w:t>Regional Director</w:t>
      </w:r>
      <w:r>
        <w:rPr>
          <w:rFonts w:asciiTheme="minorHAnsi" w:hAnsiTheme="minorHAnsi"/>
          <w:bCs/>
          <w:color w:val="000000"/>
          <w:sz w:val="22"/>
          <w:szCs w:val="22"/>
          <w:u w:val="single"/>
        </w:rPr>
        <w:t>’s</w:t>
      </w:r>
      <w:r w:rsidRPr="00D34183">
        <w:rPr>
          <w:rFonts w:asciiTheme="minorHAnsi" w:hAnsiTheme="minorHAnsi"/>
          <w:bCs/>
          <w:color w:val="000000"/>
          <w:sz w:val="22"/>
          <w:szCs w:val="22"/>
          <w:u w:val="single"/>
        </w:rPr>
        <w:t xml:space="preserve"> </w:t>
      </w:r>
      <w:r w:rsidRPr="00994A20">
        <w:rPr>
          <w:rFonts w:asciiTheme="minorHAnsi" w:hAnsiTheme="minorHAnsi"/>
          <w:bCs/>
          <w:color w:val="000000"/>
          <w:sz w:val="22"/>
          <w:szCs w:val="22"/>
          <w:u w:val="single"/>
        </w:rPr>
        <w:t>Discretion</w:t>
      </w:r>
      <w:r w:rsidR="005B36B8" w:rsidRPr="00994A20">
        <w:rPr>
          <w:rFonts w:asciiTheme="minorHAnsi" w:hAnsiTheme="minorHAnsi"/>
          <w:bCs/>
          <w:color w:val="000000"/>
          <w:sz w:val="22"/>
          <w:szCs w:val="22"/>
          <w:u w:val="single"/>
        </w:rPr>
        <w:t xml:space="preserve"> (</w:t>
      </w:r>
      <w:r w:rsidR="00E81104" w:rsidRPr="00994A20">
        <w:rPr>
          <w:rFonts w:asciiTheme="minorHAnsi" w:hAnsiTheme="minorHAnsi"/>
          <w:bCs/>
          <w:color w:val="000000"/>
          <w:sz w:val="22"/>
          <w:szCs w:val="22"/>
          <w:u w:val="single"/>
        </w:rPr>
        <w:t xml:space="preserve">25 </w:t>
      </w:r>
      <w:r w:rsidR="005B36B8" w:rsidRPr="00994A20">
        <w:rPr>
          <w:rFonts w:asciiTheme="minorHAnsi" w:hAnsiTheme="minorHAnsi"/>
          <w:bCs/>
          <w:color w:val="000000"/>
          <w:sz w:val="22"/>
          <w:szCs w:val="22"/>
          <w:u w:val="single"/>
        </w:rPr>
        <w:t>points)</w:t>
      </w:r>
      <w:r w:rsidRPr="00D34183">
        <w:rPr>
          <w:rFonts w:asciiTheme="minorHAnsi" w:hAnsiTheme="minorHAnsi"/>
          <w:bCs/>
          <w:color w:val="000000"/>
          <w:sz w:val="22"/>
          <w:szCs w:val="22"/>
        </w:rPr>
        <w:t xml:space="preserve"> </w:t>
      </w:r>
    </w:p>
    <w:p w14:paraId="6A1B0210" w14:textId="60B06A4A" w:rsidR="00FA57F3" w:rsidRPr="00FA57F3" w:rsidRDefault="00AC79F4" w:rsidP="00AC79F4">
      <w:pPr>
        <w:pBdr>
          <w:top w:val="nil"/>
          <w:left w:val="nil"/>
          <w:bottom w:val="nil"/>
          <w:right w:val="nil"/>
          <w:between w:val="nil"/>
        </w:pBdr>
        <w:rPr>
          <w:rFonts w:asciiTheme="minorHAnsi" w:hAnsiTheme="minorHAnsi"/>
          <w:color w:val="000000"/>
          <w:sz w:val="22"/>
          <w:szCs w:val="22"/>
        </w:rPr>
      </w:pPr>
      <w:r>
        <w:rPr>
          <w:rFonts w:asciiTheme="minorHAnsi" w:hAnsiTheme="minorHAnsi"/>
          <w:color w:val="000000"/>
          <w:sz w:val="22"/>
          <w:szCs w:val="22"/>
        </w:rPr>
        <w:t>T</w:t>
      </w:r>
      <w:r w:rsidRPr="00AC79F4">
        <w:rPr>
          <w:rFonts w:asciiTheme="minorHAnsi" w:hAnsiTheme="minorHAnsi"/>
          <w:color w:val="000000"/>
          <w:sz w:val="22"/>
          <w:szCs w:val="22"/>
        </w:rPr>
        <w:t>he Regional Director has</w:t>
      </w:r>
      <w:r w:rsidR="00E81104">
        <w:rPr>
          <w:rFonts w:asciiTheme="minorHAnsi" w:hAnsiTheme="minorHAnsi"/>
          <w:color w:val="000000"/>
          <w:sz w:val="22"/>
          <w:szCs w:val="22"/>
        </w:rPr>
        <w:t xml:space="preserve"> 25</w:t>
      </w:r>
      <w:r>
        <w:rPr>
          <w:rFonts w:asciiTheme="minorHAnsi" w:hAnsiTheme="minorHAnsi"/>
          <w:color w:val="000000"/>
          <w:sz w:val="22"/>
          <w:szCs w:val="22"/>
        </w:rPr>
        <w:t xml:space="preserve"> additional points </w:t>
      </w:r>
      <w:r w:rsidR="00F42CFC">
        <w:rPr>
          <w:rFonts w:asciiTheme="minorHAnsi" w:hAnsiTheme="minorHAnsi"/>
          <w:color w:val="000000"/>
          <w:sz w:val="22"/>
          <w:szCs w:val="22"/>
        </w:rPr>
        <w:t xml:space="preserve">for each of the three </w:t>
      </w:r>
      <w:r w:rsidR="00F81C16">
        <w:rPr>
          <w:rFonts w:asciiTheme="minorHAnsi" w:hAnsiTheme="minorHAnsi"/>
          <w:color w:val="000000"/>
          <w:sz w:val="22"/>
          <w:szCs w:val="22"/>
        </w:rPr>
        <w:t xml:space="preserve">grant </w:t>
      </w:r>
      <w:r w:rsidR="00F42CFC">
        <w:rPr>
          <w:rFonts w:asciiTheme="minorHAnsi" w:hAnsiTheme="minorHAnsi"/>
          <w:color w:val="000000"/>
          <w:sz w:val="22"/>
          <w:szCs w:val="22"/>
        </w:rPr>
        <w:t xml:space="preserve">program elements </w:t>
      </w:r>
      <w:r>
        <w:rPr>
          <w:rFonts w:asciiTheme="minorHAnsi" w:hAnsiTheme="minorHAnsi"/>
          <w:color w:val="000000"/>
          <w:sz w:val="22"/>
          <w:szCs w:val="22"/>
        </w:rPr>
        <w:t xml:space="preserve">that </w:t>
      </w:r>
      <w:r w:rsidR="00F81C16">
        <w:rPr>
          <w:rFonts w:asciiTheme="minorHAnsi" w:hAnsiTheme="minorHAnsi"/>
          <w:color w:val="000000"/>
          <w:sz w:val="22"/>
          <w:szCs w:val="22"/>
        </w:rPr>
        <w:t xml:space="preserve">may </w:t>
      </w:r>
      <w:r>
        <w:rPr>
          <w:rFonts w:asciiTheme="minorHAnsi" w:hAnsiTheme="minorHAnsi"/>
          <w:color w:val="000000"/>
          <w:sz w:val="22"/>
          <w:szCs w:val="22"/>
        </w:rPr>
        <w:t xml:space="preserve">be used to </w:t>
      </w:r>
      <w:r w:rsidRPr="00AC79F4">
        <w:rPr>
          <w:rFonts w:asciiTheme="minorHAnsi" w:hAnsiTheme="minorHAnsi"/>
          <w:color w:val="000000"/>
          <w:sz w:val="22"/>
          <w:szCs w:val="22"/>
        </w:rPr>
        <w:t>reflect Service and State priorities for</w:t>
      </w:r>
      <w:r>
        <w:rPr>
          <w:rFonts w:asciiTheme="minorHAnsi" w:hAnsiTheme="minorHAnsi"/>
          <w:color w:val="000000"/>
          <w:sz w:val="22"/>
          <w:szCs w:val="22"/>
        </w:rPr>
        <w:t xml:space="preserve"> </w:t>
      </w:r>
      <w:r w:rsidRPr="00AC79F4">
        <w:rPr>
          <w:rFonts w:asciiTheme="minorHAnsi" w:hAnsiTheme="minorHAnsi"/>
          <w:color w:val="000000"/>
          <w:sz w:val="22"/>
          <w:szCs w:val="22"/>
        </w:rPr>
        <w:t>funding in that Region. The Regional Director may base the distribution of these points upon the</w:t>
      </w:r>
      <w:r w:rsidR="005516D4">
        <w:rPr>
          <w:rFonts w:asciiTheme="minorHAnsi" w:hAnsiTheme="minorHAnsi"/>
          <w:color w:val="000000"/>
          <w:sz w:val="22"/>
          <w:szCs w:val="22"/>
        </w:rPr>
        <w:t xml:space="preserve"> </w:t>
      </w:r>
      <w:r w:rsidRPr="00AC79F4">
        <w:rPr>
          <w:rFonts w:asciiTheme="minorHAnsi" w:hAnsiTheme="minorHAnsi"/>
          <w:color w:val="000000"/>
          <w:sz w:val="22"/>
          <w:szCs w:val="22"/>
        </w:rPr>
        <w:t xml:space="preserve">following considerations, where applicable: </w:t>
      </w:r>
    </w:p>
    <w:p w14:paraId="31319D72" w14:textId="77777777" w:rsidR="00D34183" w:rsidRPr="009943F4" w:rsidRDefault="00D34183" w:rsidP="00D34183">
      <w:pPr>
        <w:ind w:firstLine="720"/>
        <w:rPr>
          <w:rFonts w:asciiTheme="minorHAnsi" w:hAnsiTheme="minorHAnsi"/>
          <w:sz w:val="22"/>
          <w:szCs w:val="22"/>
        </w:rPr>
      </w:pPr>
      <w:r w:rsidRPr="009943F4">
        <w:rPr>
          <w:rFonts w:asciiTheme="minorHAnsi" w:hAnsiTheme="minorHAnsi"/>
          <w:color w:val="000000"/>
          <w:sz w:val="22"/>
          <w:szCs w:val="22"/>
        </w:rPr>
        <w:t>a. State priority</w:t>
      </w:r>
      <w:r>
        <w:rPr>
          <w:rFonts w:asciiTheme="minorHAnsi" w:hAnsiTheme="minorHAnsi"/>
          <w:color w:val="000000"/>
          <w:sz w:val="22"/>
          <w:szCs w:val="22"/>
        </w:rPr>
        <w:t>.</w:t>
      </w:r>
    </w:p>
    <w:p w14:paraId="5771F495" w14:textId="77777777" w:rsidR="00D34183" w:rsidRDefault="00D34183" w:rsidP="00D34183">
      <w:pPr>
        <w:ind w:firstLine="720"/>
        <w:rPr>
          <w:rFonts w:asciiTheme="minorHAnsi" w:hAnsiTheme="minorHAnsi"/>
          <w:color w:val="000000"/>
          <w:sz w:val="22"/>
          <w:szCs w:val="22"/>
        </w:rPr>
      </w:pPr>
      <w:r>
        <w:rPr>
          <w:rFonts w:asciiTheme="minorHAnsi" w:hAnsiTheme="minorHAnsi"/>
          <w:color w:val="000000"/>
          <w:sz w:val="22"/>
          <w:szCs w:val="22"/>
        </w:rPr>
        <w:t>b. Availability of funding.</w:t>
      </w:r>
    </w:p>
    <w:p w14:paraId="49C0CD9F" w14:textId="77777777" w:rsidR="00D34183" w:rsidRPr="009943F4" w:rsidRDefault="00D34183" w:rsidP="00D34183">
      <w:pPr>
        <w:ind w:firstLine="720"/>
        <w:rPr>
          <w:rFonts w:asciiTheme="minorHAnsi" w:hAnsiTheme="minorHAnsi"/>
          <w:color w:val="000000"/>
          <w:sz w:val="22"/>
          <w:szCs w:val="22"/>
        </w:rPr>
      </w:pPr>
      <w:r>
        <w:rPr>
          <w:rFonts w:asciiTheme="minorHAnsi" w:hAnsiTheme="minorHAnsi"/>
          <w:color w:val="000000"/>
          <w:sz w:val="22"/>
          <w:szCs w:val="22"/>
        </w:rPr>
        <w:t>c</w:t>
      </w:r>
      <w:r w:rsidRPr="009943F4">
        <w:rPr>
          <w:rFonts w:asciiTheme="minorHAnsi" w:hAnsiTheme="minorHAnsi"/>
          <w:color w:val="000000"/>
          <w:sz w:val="22"/>
          <w:szCs w:val="22"/>
        </w:rPr>
        <w:t>. Matching funds greater than the requirement</w:t>
      </w:r>
      <w:r>
        <w:rPr>
          <w:rFonts w:asciiTheme="minorHAnsi" w:hAnsiTheme="minorHAnsi"/>
          <w:color w:val="000000"/>
          <w:sz w:val="22"/>
          <w:szCs w:val="22"/>
        </w:rPr>
        <w:t>.</w:t>
      </w:r>
    </w:p>
    <w:p w14:paraId="049D3045" w14:textId="77777777" w:rsidR="00D34183" w:rsidRPr="009943F4" w:rsidRDefault="00D34183" w:rsidP="00D34183">
      <w:pPr>
        <w:ind w:firstLine="720"/>
        <w:rPr>
          <w:rFonts w:asciiTheme="minorHAnsi" w:hAnsiTheme="minorHAnsi"/>
          <w:sz w:val="22"/>
          <w:szCs w:val="22"/>
        </w:rPr>
      </w:pPr>
      <w:r>
        <w:rPr>
          <w:rFonts w:asciiTheme="minorHAnsi" w:hAnsiTheme="minorHAnsi"/>
          <w:color w:val="000000"/>
          <w:sz w:val="22"/>
          <w:szCs w:val="22"/>
        </w:rPr>
        <w:t>d</w:t>
      </w:r>
      <w:r w:rsidRPr="009943F4">
        <w:rPr>
          <w:rFonts w:asciiTheme="minorHAnsi" w:hAnsiTheme="minorHAnsi"/>
          <w:color w:val="000000"/>
          <w:sz w:val="22"/>
          <w:szCs w:val="22"/>
        </w:rPr>
        <w:t>. Balance/distribution of planning efforts within State or Region</w:t>
      </w:r>
      <w:r>
        <w:rPr>
          <w:rFonts w:asciiTheme="minorHAnsi" w:hAnsiTheme="minorHAnsi"/>
          <w:color w:val="000000"/>
          <w:sz w:val="22"/>
          <w:szCs w:val="22"/>
        </w:rPr>
        <w:t>.</w:t>
      </w:r>
    </w:p>
    <w:p w14:paraId="1D5182F0" w14:textId="77777777" w:rsidR="00D34183" w:rsidRPr="009943F4" w:rsidRDefault="00D34183" w:rsidP="00D34183">
      <w:pPr>
        <w:ind w:left="720" w:firstLine="720"/>
        <w:rPr>
          <w:rFonts w:asciiTheme="minorHAnsi" w:hAnsiTheme="minorHAnsi"/>
          <w:sz w:val="22"/>
          <w:szCs w:val="22"/>
        </w:rPr>
      </w:pPr>
      <w:proofErr w:type="spellStart"/>
      <w:r w:rsidRPr="009943F4">
        <w:rPr>
          <w:rFonts w:asciiTheme="minorHAnsi" w:hAnsiTheme="minorHAnsi"/>
          <w:color w:val="000000"/>
          <w:sz w:val="22"/>
          <w:szCs w:val="22"/>
        </w:rPr>
        <w:t>i</w:t>
      </w:r>
      <w:proofErr w:type="spellEnd"/>
      <w:r w:rsidRPr="009943F4">
        <w:rPr>
          <w:rFonts w:asciiTheme="minorHAnsi" w:hAnsiTheme="minorHAnsi"/>
          <w:color w:val="000000"/>
          <w:sz w:val="22"/>
          <w:szCs w:val="22"/>
        </w:rPr>
        <w:t>. Geographically</w:t>
      </w:r>
    </w:p>
    <w:p w14:paraId="5B18E9AF" w14:textId="77777777" w:rsidR="00D34183" w:rsidRPr="009943F4" w:rsidRDefault="00D34183" w:rsidP="00D34183">
      <w:pPr>
        <w:ind w:left="720" w:firstLine="720"/>
        <w:rPr>
          <w:rFonts w:asciiTheme="minorHAnsi" w:hAnsiTheme="minorHAnsi"/>
          <w:sz w:val="22"/>
          <w:szCs w:val="22"/>
        </w:rPr>
      </w:pPr>
      <w:r w:rsidRPr="009943F4">
        <w:rPr>
          <w:rFonts w:asciiTheme="minorHAnsi" w:hAnsiTheme="minorHAnsi"/>
          <w:color w:val="000000"/>
          <w:sz w:val="22"/>
          <w:szCs w:val="22"/>
        </w:rPr>
        <w:t>ii. By species or species groups</w:t>
      </w:r>
    </w:p>
    <w:p w14:paraId="65C9B6C3" w14:textId="77777777" w:rsidR="00D34183" w:rsidRPr="009943F4" w:rsidRDefault="00D34183" w:rsidP="00D34183">
      <w:pPr>
        <w:ind w:left="720"/>
        <w:rPr>
          <w:rFonts w:asciiTheme="minorHAnsi" w:hAnsiTheme="minorHAnsi"/>
          <w:sz w:val="22"/>
          <w:szCs w:val="22"/>
        </w:rPr>
      </w:pPr>
      <w:r>
        <w:rPr>
          <w:rFonts w:asciiTheme="minorHAnsi" w:hAnsiTheme="minorHAnsi"/>
          <w:color w:val="000000"/>
          <w:sz w:val="22"/>
          <w:szCs w:val="22"/>
        </w:rPr>
        <w:t>e</w:t>
      </w:r>
      <w:r w:rsidRPr="009943F4">
        <w:rPr>
          <w:rFonts w:asciiTheme="minorHAnsi" w:hAnsiTheme="minorHAnsi"/>
          <w:color w:val="000000"/>
          <w:sz w:val="22"/>
          <w:szCs w:val="22"/>
        </w:rPr>
        <w:t>. Whether this project duplicates other projects funded by Service or other agencies</w:t>
      </w:r>
      <w:r>
        <w:rPr>
          <w:rFonts w:asciiTheme="minorHAnsi" w:hAnsiTheme="minorHAnsi"/>
          <w:color w:val="000000"/>
          <w:sz w:val="22"/>
          <w:szCs w:val="22"/>
        </w:rPr>
        <w:t>.</w:t>
      </w:r>
    </w:p>
    <w:p w14:paraId="06754F07" w14:textId="77777777" w:rsidR="00D34183" w:rsidRPr="009943F4" w:rsidRDefault="00D34183" w:rsidP="00D34183">
      <w:pPr>
        <w:ind w:left="720"/>
        <w:rPr>
          <w:rFonts w:asciiTheme="minorHAnsi" w:hAnsiTheme="minorHAnsi"/>
          <w:color w:val="000000"/>
          <w:sz w:val="22"/>
          <w:szCs w:val="22"/>
        </w:rPr>
      </w:pPr>
      <w:r>
        <w:rPr>
          <w:rFonts w:asciiTheme="minorHAnsi" w:hAnsiTheme="minorHAnsi"/>
          <w:color w:val="000000"/>
          <w:sz w:val="22"/>
          <w:szCs w:val="22"/>
        </w:rPr>
        <w:t>f</w:t>
      </w:r>
      <w:r w:rsidRPr="009943F4">
        <w:rPr>
          <w:rFonts w:asciiTheme="minorHAnsi" w:hAnsiTheme="minorHAnsi"/>
          <w:color w:val="000000"/>
          <w:sz w:val="22"/>
          <w:szCs w:val="22"/>
        </w:rPr>
        <w:t>. Whether a project would be eligible for funding through a more appropriate Service grant program</w:t>
      </w:r>
      <w:r>
        <w:rPr>
          <w:rFonts w:asciiTheme="minorHAnsi" w:hAnsiTheme="minorHAnsi"/>
          <w:color w:val="000000"/>
          <w:sz w:val="22"/>
          <w:szCs w:val="22"/>
        </w:rPr>
        <w:t>.</w:t>
      </w:r>
    </w:p>
    <w:p w14:paraId="5D658081" w14:textId="77777777" w:rsidR="00D34183" w:rsidRPr="009943F4" w:rsidRDefault="00D34183" w:rsidP="00D34183">
      <w:pPr>
        <w:ind w:left="720"/>
        <w:rPr>
          <w:rFonts w:asciiTheme="minorHAnsi" w:hAnsiTheme="minorHAnsi"/>
          <w:sz w:val="22"/>
          <w:szCs w:val="22"/>
        </w:rPr>
      </w:pPr>
      <w:r>
        <w:rPr>
          <w:rFonts w:asciiTheme="minorHAnsi" w:hAnsiTheme="minorHAnsi"/>
          <w:color w:val="000000"/>
          <w:sz w:val="22"/>
          <w:szCs w:val="22"/>
        </w:rPr>
        <w:t>g</w:t>
      </w:r>
      <w:r w:rsidRPr="009943F4">
        <w:rPr>
          <w:rFonts w:asciiTheme="minorHAnsi" w:hAnsiTheme="minorHAnsi"/>
          <w:color w:val="000000"/>
          <w:sz w:val="22"/>
          <w:szCs w:val="22"/>
        </w:rPr>
        <w:t>. The applicant’s prior award performance- special consideration given to ability to expend funds within the period of performance</w:t>
      </w:r>
      <w:r>
        <w:rPr>
          <w:rFonts w:asciiTheme="minorHAnsi" w:hAnsiTheme="minorHAnsi"/>
          <w:color w:val="000000"/>
          <w:sz w:val="22"/>
          <w:szCs w:val="22"/>
        </w:rPr>
        <w:t>.</w:t>
      </w:r>
    </w:p>
    <w:p w14:paraId="19FFC136" w14:textId="77777777" w:rsidR="00D34183" w:rsidRPr="009943F4" w:rsidRDefault="00D34183" w:rsidP="00D34183">
      <w:pPr>
        <w:ind w:firstLine="720"/>
        <w:rPr>
          <w:rFonts w:asciiTheme="minorHAnsi" w:hAnsiTheme="minorHAnsi"/>
          <w:sz w:val="22"/>
          <w:szCs w:val="22"/>
        </w:rPr>
      </w:pPr>
      <w:r>
        <w:rPr>
          <w:rFonts w:asciiTheme="minorHAnsi" w:hAnsiTheme="minorHAnsi"/>
          <w:color w:val="000000"/>
          <w:sz w:val="22"/>
          <w:szCs w:val="22"/>
        </w:rPr>
        <w:t>h</w:t>
      </w:r>
      <w:r w:rsidRPr="009943F4">
        <w:rPr>
          <w:rFonts w:asciiTheme="minorHAnsi" w:hAnsiTheme="minorHAnsi"/>
          <w:color w:val="000000"/>
          <w:sz w:val="22"/>
          <w:szCs w:val="22"/>
        </w:rPr>
        <w:t>. Partnerships with and/or participation of targeted stakeholder groups</w:t>
      </w:r>
      <w:r>
        <w:rPr>
          <w:rFonts w:asciiTheme="minorHAnsi" w:hAnsiTheme="minorHAnsi"/>
          <w:color w:val="000000"/>
          <w:sz w:val="22"/>
          <w:szCs w:val="22"/>
        </w:rPr>
        <w:t>.</w:t>
      </w:r>
    </w:p>
    <w:p w14:paraId="03A4011F" w14:textId="77777777" w:rsidR="00D34183" w:rsidRPr="006A152E" w:rsidRDefault="00D34183" w:rsidP="00D34183">
      <w:pPr>
        <w:ind w:left="720"/>
        <w:rPr>
          <w:rFonts w:asciiTheme="minorHAnsi" w:hAnsiTheme="minorHAnsi"/>
          <w:color w:val="000000"/>
          <w:sz w:val="22"/>
          <w:szCs w:val="22"/>
        </w:rPr>
      </w:pPr>
      <w:proofErr w:type="spellStart"/>
      <w:r>
        <w:rPr>
          <w:rFonts w:asciiTheme="minorHAnsi" w:hAnsiTheme="minorHAnsi"/>
          <w:color w:val="000000"/>
          <w:sz w:val="22"/>
          <w:szCs w:val="22"/>
        </w:rPr>
        <w:t>i</w:t>
      </w:r>
      <w:proofErr w:type="spellEnd"/>
      <w:r w:rsidRPr="009943F4">
        <w:rPr>
          <w:rFonts w:asciiTheme="minorHAnsi" w:hAnsiTheme="minorHAnsi"/>
          <w:color w:val="000000"/>
          <w:sz w:val="22"/>
          <w:szCs w:val="22"/>
        </w:rPr>
        <w:t>. Adequacy of information necessar</w:t>
      </w:r>
      <w:r>
        <w:rPr>
          <w:rFonts w:asciiTheme="minorHAnsi" w:hAnsiTheme="minorHAnsi"/>
          <w:color w:val="000000"/>
          <w:sz w:val="22"/>
          <w:szCs w:val="22"/>
        </w:rPr>
        <w:t xml:space="preserve">y for Service staff to make </w:t>
      </w:r>
      <w:r w:rsidRPr="009943F4">
        <w:rPr>
          <w:rFonts w:asciiTheme="minorHAnsi" w:hAnsiTheme="minorHAnsi"/>
          <w:color w:val="000000"/>
          <w:sz w:val="22"/>
          <w:szCs w:val="22"/>
        </w:rPr>
        <w:t>determinations of compliance and facilitate DOI review.</w:t>
      </w:r>
    </w:p>
    <w:p w14:paraId="2F3F4E70" w14:textId="05EBB7C2" w:rsidR="00D34183" w:rsidRDefault="00D34183" w:rsidP="00BA38AC">
      <w:pPr>
        <w:rPr>
          <w:rFonts w:asciiTheme="minorHAnsi" w:hAnsiTheme="minorHAnsi"/>
          <w:b/>
          <w:bCs/>
          <w:color w:val="000000"/>
          <w:sz w:val="22"/>
          <w:szCs w:val="22"/>
        </w:rPr>
      </w:pPr>
    </w:p>
    <w:p w14:paraId="6AEA85AD" w14:textId="77777777" w:rsidR="004D704C" w:rsidRDefault="004D704C" w:rsidP="00BA38AC">
      <w:pPr>
        <w:rPr>
          <w:rFonts w:asciiTheme="minorHAnsi" w:hAnsiTheme="minorHAnsi"/>
          <w:b/>
          <w:bCs/>
          <w:color w:val="000000"/>
          <w:sz w:val="22"/>
          <w:szCs w:val="22"/>
        </w:rPr>
      </w:pPr>
    </w:p>
    <w:p w14:paraId="73D1A9EE" w14:textId="4D71150F" w:rsidR="005B36B8" w:rsidRDefault="005B36B8" w:rsidP="00BA38AC">
      <w:pPr>
        <w:rPr>
          <w:rFonts w:asciiTheme="minorHAnsi" w:hAnsiTheme="minorHAnsi"/>
          <w:b/>
          <w:bCs/>
          <w:color w:val="000000"/>
          <w:sz w:val="22"/>
          <w:szCs w:val="22"/>
        </w:rPr>
      </w:pPr>
      <w:r w:rsidRPr="00FE06A1">
        <w:rPr>
          <w:rFonts w:asciiTheme="minorHAnsi" w:hAnsiTheme="minorHAnsi"/>
          <w:b/>
          <w:bCs/>
          <w:color w:val="000000"/>
          <w:sz w:val="22"/>
          <w:szCs w:val="22"/>
        </w:rPr>
        <w:t>HCP Planning Assistance Grants</w:t>
      </w:r>
    </w:p>
    <w:p w14:paraId="367E234F" w14:textId="4F67CD21" w:rsidR="00BA38AC" w:rsidRDefault="00FE06A1" w:rsidP="00FE06A1">
      <w:pPr>
        <w:rPr>
          <w:rFonts w:asciiTheme="minorHAnsi" w:hAnsiTheme="minorHAnsi"/>
          <w:bCs/>
          <w:color w:val="000000"/>
          <w:sz w:val="22"/>
          <w:szCs w:val="22"/>
        </w:rPr>
      </w:pPr>
      <w:r w:rsidRPr="00FE06A1">
        <w:rPr>
          <w:rFonts w:asciiTheme="minorHAnsi" w:hAnsiTheme="minorHAnsi"/>
          <w:bCs/>
          <w:color w:val="000000"/>
          <w:sz w:val="22"/>
          <w:szCs w:val="22"/>
        </w:rPr>
        <w:t xml:space="preserve">In addition to the criteria </w:t>
      </w:r>
      <w:r w:rsidR="0052490B">
        <w:rPr>
          <w:rFonts w:asciiTheme="minorHAnsi" w:hAnsiTheme="minorHAnsi"/>
          <w:bCs/>
          <w:color w:val="000000"/>
          <w:sz w:val="22"/>
          <w:szCs w:val="22"/>
        </w:rPr>
        <w:t>for all non-traditional CESCF grants</w:t>
      </w:r>
      <w:r w:rsidRPr="00FE06A1">
        <w:rPr>
          <w:rFonts w:asciiTheme="minorHAnsi" w:hAnsiTheme="minorHAnsi"/>
          <w:bCs/>
          <w:color w:val="000000"/>
          <w:sz w:val="22"/>
          <w:szCs w:val="22"/>
        </w:rPr>
        <w:t xml:space="preserve">, </w:t>
      </w:r>
      <w:r w:rsidRPr="00FE06A1">
        <w:rPr>
          <w:rFonts w:asciiTheme="minorHAnsi" w:hAnsiTheme="minorHAnsi"/>
          <w:b/>
          <w:bCs/>
          <w:color w:val="000000"/>
          <w:sz w:val="22"/>
          <w:szCs w:val="22"/>
        </w:rPr>
        <w:t>HCP Planning Assistance Grants</w:t>
      </w:r>
      <w:r w:rsidRPr="00FE06A1">
        <w:rPr>
          <w:rFonts w:asciiTheme="minorHAnsi" w:hAnsiTheme="minorHAnsi"/>
          <w:bCs/>
          <w:color w:val="000000"/>
          <w:sz w:val="22"/>
          <w:szCs w:val="22"/>
        </w:rPr>
        <w:t xml:space="preserve"> will also be evaluated using these criteria: </w:t>
      </w:r>
    </w:p>
    <w:p w14:paraId="427627C2" w14:textId="77777777" w:rsidR="00FE06A1" w:rsidRPr="00FE06A1" w:rsidRDefault="00FE06A1" w:rsidP="00FE06A1">
      <w:pPr>
        <w:rPr>
          <w:rFonts w:asciiTheme="minorHAnsi" w:hAnsiTheme="minorHAnsi"/>
          <w:bCs/>
          <w:color w:val="000000"/>
          <w:sz w:val="22"/>
          <w:szCs w:val="22"/>
        </w:rPr>
      </w:pPr>
    </w:p>
    <w:p w14:paraId="3F345B9A" w14:textId="42173429" w:rsidR="00BA38AC" w:rsidRPr="00260AF9" w:rsidRDefault="00BA38AC" w:rsidP="00260AF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260AF9">
        <w:rPr>
          <w:rFonts w:asciiTheme="minorHAnsi" w:hAnsiTheme="minorHAnsi"/>
          <w:color w:val="000000"/>
          <w:sz w:val="22"/>
          <w:szCs w:val="22"/>
          <w:u w:val="single"/>
        </w:rPr>
        <w:t>Size of Plan Area</w:t>
      </w:r>
      <w:r w:rsidRPr="00260AF9">
        <w:rPr>
          <w:rFonts w:asciiTheme="minorHAnsi" w:hAnsiTheme="minorHAnsi"/>
          <w:color w:val="000000"/>
          <w:sz w:val="22"/>
          <w:szCs w:val="22"/>
        </w:rPr>
        <w:t xml:space="preserve"> (</w:t>
      </w:r>
      <w:r w:rsidR="00ED2B8A" w:rsidRPr="00260AF9">
        <w:rPr>
          <w:rFonts w:asciiTheme="minorHAnsi" w:hAnsiTheme="minorHAnsi"/>
          <w:color w:val="000000"/>
          <w:sz w:val="22"/>
          <w:szCs w:val="22"/>
        </w:rPr>
        <w:t>1</w:t>
      </w:r>
      <w:r w:rsidR="00ED2B8A">
        <w:rPr>
          <w:rFonts w:asciiTheme="minorHAnsi" w:hAnsiTheme="minorHAnsi"/>
          <w:color w:val="000000"/>
          <w:sz w:val="22"/>
          <w:szCs w:val="22"/>
        </w:rPr>
        <w:t>0</w:t>
      </w:r>
      <w:r w:rsidR="00ED2B8A" w:rsidRPr="00260AF9">
        <w:rPr>
          <w:rFonts w:asciiTheme="minorHAnsi" w:hAnsiTheme="minorHAnsi"/>
          <w:color w:val="000000"/>
          <w:sz w:val="22"/>
          <w:szCs w:val="22"/>
        </w:rPr>
        <w:t xml:space="preserve"> </w:t>
      </w:r>
      <w:r w:rsidRPr="00260AF9">
        <w:rPr>
          <w:rFonts w:asciiTheme="minorHAnsi" w:hAnsiTheme="minorHAnsi"/>
          <w:color w:val="000000"/>
          <w:sz w:val="22"/>
          <w:szCs w:val="22"/>
        </w:rPr>
        <w:t>points</w:t>
      </w:r>
      <w:r w:rsidR="004D704C">
        <w:rPr>
          <w:rFonts w:asciiTheme="minorHAnsi" w:hAnsiTheme="minorHAnsi"/>
          <w:color w:val="000000"/>
          <w:sz w:val="22"/>
          <w:szCs w:val="22"/>
        </w:rPr>
        <w:t xml:space="preserve"> maximum</w:t>
      </w:r>
      <w:r w:rsidRPr="00260AF9">
        <w:rPr>
          <w:rFonts w:asciiTheme="minorHAnsi" w:hAnsiTheme="minorHAnsi"/>
          <w:color w:val="000000"/>
          <w:sz w:val="22"/>
          <w:szCs w:val="22"/>
        </w:rPr>
        <w:t>)</w:t>
      </w:r>
    </w:p>
    <w:p w14:paraId="56AAF2AB" w14:textId="00CF3F50" w:rsidR="00BA38AC" w:rsidRPr="00FD3338" w:rsidRDefault="00BA38AC" w:rsidP="00BA38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FD3338">
        <w:rPr>
          <w:rFonts w:asciiTheme="minorHAnsi" w:hAnsiTheme="minorHAnsi"/>
          <w:color w:val="000000"/>
          <w:sz w:val="22"/>
          <w:szCs w:val="22"/>
        </w:rPr>
        <w:t>HCPs that cover a large area are more likely to consider landscape-level or ecosystem-level planning issues. This type of regional planning benefits numerous species within an ecosystem while streamlining ESA compliance for the smaller landowners within the planning area.</w:t>
      </w:r>
    </w:p>
    <w:p w14:paraId="772C6E26" w14:textId="77777777" w:rsidR="00BA38AC" w:rsidRPr="00FD3338" w:rsidRDefault="00BA38AC" w:rsidP="00BA38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p>
    <w:p w14:paraId="7E8A9472" w14:textId="023C035F" w:rsidR="00BA38AC" w:rsidRPr="00FD3338" w:rsidRDefault="00BA38AC" w:rsidP="00BA38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FD3338">
        <w:rPr>
          <w:rFonts w:asciiTheme="minorHAnsi" w:hAnsiTheme="minorHAnsi"/>
          <w:i/>
          <w:color w:val="000000"/>
          <w:sz w:val="22"/>
          <w:szCs w:val="22"/>
        </w:rPr>
        <w:t xml:space="preserve">Score: </w:t>
      </w:r>
      <w:r w:rsidRPr="00FD3338">
        <w:rPr>
          <w:rFonts w:asciiTheme="minorHAnsi" w:hAnsiTheme="minorHAnsi"/>
          <w:color w:val="000000"/>
          <w:sz w:val="22"/>
          <w:szCs w:val="22"/>
        </w:rPr>
        <w:t xml:space="preserve"> Size of plan area to be covered by the HCP (provides more weight for large plan areas) </w:t>
      </w:r>
    </w:p>
    <w:p w14:paraId="256DE84E" w14:textId="20D567ED" w:rsidR="00BA38AC" w:rsidRPr="00FD3338" w:rsidRDefault="0052490B" w:rsidP="00BA38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tab/>
      </w:r>
      <w:r w:rsidR="00BA38AC" w:rsidRPr="00FD3338">
        <w:rPr>
          <w:rFonts w:asciiTheme="minorHAnsi" w:hAnsiTheme="minorHAnsi"/>
          <w:color w:val="000000"/>
          <w:sz w:val="22"/>
          <w:szCs w:val="22"/>
        </w:rPr>
        <w:t xml:space="preserve">___ 0-100 acres (1 </w:t>
      </w:r>
      <w:proofErr w:type="spellStart"/>
      <w:r w:rsidR="00BA38AC" w:rsidRPr="00FD3338">
        <w:rPr>
          <w:rFonts w:asciiTheme="minorHAnsi" w:hAnsiTheme="minorHAnsi"/>
          <w:color w:val="000000"/>
          <w:sz w:val="22"/>
          <w:szCs w:val="22"/>
        </w:rPr>
        <w:t>pt</w:t>
      </w:r>
      <w:proofErr w:type="spellEnd"/>
      <w:r w:rsidR="00BA38AC" w:rsidRPr="00FD3338">
        <w:rPr>
          <w:rFonts w:asciiTheme="minorHAnsi" w:hAnsiTheme="minorHAnsi"/>
          <w:color w:val="000000"/>
          <w:sz w:val="22"/>
          <w:szCs w:val="22"/>
        </w:rPr>
        <w:t>)</w:t>
      </w:r>
    </w:p>
    <w:p w14:paraId="5ECF0F9D" w14:textId="6B381AB3" w:rsidR="0052490B" w:rsidRDefault="0052490B" w:rsidP="0052490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tab/>
      </w:r>
      <w:r w:rsidR="00BA38AC" w:rsidRPr="00FD3338">
        <w:rPr>
          <w:rFonts w:asciiTheme="minorHAnsi" w:hAnsiTheme="minorHAnsi"/>
          <w:color w:val="000000"/>
          <w:sz w:val="22"/>
          <w:szCs w:val="22"/>
        </w:rPr>
        <w:t>___ 101-1,000 acres (</w:t>
      </w:r>
      <w:r w:rsidR="00ED2B8A">
        <w:rPr>
          <w:rFonts w:asciiTheme="minorHAnsi" w:hAnsiTheme="minorHAnsi"/>
          <w:color w:val="000000"/>
          <w:sz w:val="22"/>
          <w:szCs w:val="22"/>
        </w:rPr>
        <w:t>3</w:t>
      </w:r>
      <w:r w:rsidR="00ED2B8A" w:rsidRPr="00FD3338">
        <w:rPr>
          <w:rFonts w:asciiTheme="minorHAnsi" w:hAnsiTheme="minorHAnsi"/>
          <w:color w:val="000000"/>
          <w:sz w:val="22"/>
          <w:szCs w:val="22"/>
        </w:rPr>
        <w:t xml:space="preserve"> </w:t>
      </w:r>
      <w:r w:rsidR="00BA38AC" w:rsidRPr="00FD3338">
        <w:rPr>
          <w:rFonts w:asciiTheme="minorHAnsi" w:hAnsiTheme="minorHAnsi"/>
          <w:color w:val="000000"/>
          <w:sz w:val="22"/>
          <w:szCs w:val="22"/>
        </w:rPr>
        <w:t>pts)</w:t>
      </w:r>
    </w:p>
    <w:p w14:paraId="338C025F" w14:textId="639BE146" w:rsidR="00BA38AC" w:rsidRPr="00FD3338" w:rsidRDefault="0052490B" w:rsidP="0052490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lastRenderedPageBreak/>
        <w:tab/>
      </w:r>
      <w:r w:rsidR="00BA38AC" w:rsidRPr="00FD3338">
        <w:rPr>
          <w:rFonts w:asciiTheme="minorHAnsi" w:hAnsiTheme="minorHAnsi"/>
          <w:color w:val="000000"/>
          <w:sz w:val="22"/>
          <w:szCs w:val="22"/>
        </w:rPr>
        <w:t>___ 1,001-10,000 acres (</w:t>
      </w:r>
      <w:r w:rsidR="00ED2B8A">
        <w:rPr>
          <w:rFonts w:asciiTheme="minorHAnsi" w:hAnsiTheme="minorHAnsi"/>
          <w:color w:val="000000"/>
          <w:sz w:val="22"/>
          <w:szCs w:val="22"/>
        </w:rPr>
        <w:t>7</w:t>
      </w:r>
      <w:r w:rsidR="00ED2B8A" w:rsidRPr="00FD3338">
        <w:rPr>
          <w:rFonts w:asciiTheme="minorHAnsi" w:hAnsiTheme="minorHAnsi"/>
          <w:color w:val="000000"/>
          <w:sz w:val="22"/>
          <w:szCs w:val="22"/>
        </w:rPr>
        <w:t xml:space="preserve"> </w:t>
      </w:r>
      <w:r w:rsidR="00BA38AC" w:rsidRPr="00FD3338">
        <w:rPr>
          <w:rFonts w:asciiTheme="minorHAnsi" w:hAnsiTheme="minorHAnsi"/>
          <w:color w:val="000000"/>
          <w:sz w:val="22"/>
          <w:szCs w:val="22"/>
        </w:rPr>
        <w:t>pts)</w:t>
      </w:r>
    </w:p>
    <w:p w14:paraId="725516D4" w14:textId="64B7008C" w:rsidR="00260AF9" w:rsidRDefault="0052490B" w:rsidP="00260AF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tab/>
      </w:r>
      <w:r w:rsidR="00BA38AC" w:rsidRPr="00FD3338">
        <w:rPr>
          <w:rFonts w:asciiTheme="minorHAnsi" w:hAnsiTheme="minorHAnsi"/>
          <w:color w:val="000000"/>
          <w:sz w:val="22"/>
          <w:szCs w:val="22"/>
        </w:rPr>
        <w:t>___ 10,001+ acres (</w:t>
      </w:r>
      <w:r w:rsidR="00ED2B8A" w:rsidRPr="00FD3338">
        <w:rPr>
          <w:rFonts w:asciiTheme="minorHAnsi" w:hAnsiTheme="minorHAnsi"/>
          <w:color w:val="000000"/>
          <w:sz w:val="22"/>
          <w:szCs w:val="22"/>
        </w:rPr>
        <w:t>1</w:t>
      </w:r>
      <w:r w:rsidR="00ED2B8A">
        <w:rPr>
          <w:rFonts w:asciiTheme="minorHAnsi" w:hAnsiTheme="minorHAnsi"/>
          <w:color w:val="000000"/>
          <w:sz w:val="22"/>
          <w:szCs w:val="22"/>
        </w:rPr>
        <w:t>0</w:t>
      </w:r>
      <w:r w:rsidR="00ED2B8A" w:rsidRPr="00FD3338">
        <w:rPr>
          <w:rFonts w:asciiTheme="minorHAnsi" w:hAnsiTheme="minorHAnsi"/>
          <w:color w:val="000000"/>
          <w:sz w:val="22"/>
          <w:szCs w:val="22"/>
        </w:rPr>
        <w:t xml:space="preserve"> </w:t>
      </w:r>
      <w:r w:rsidR="00BA38AC" w:rsidRPr="00FD3338">
        <w:rPr>
          <w:rFonts w:asciiTheme="minorHAnsi" w:hAnsiTheme="minorHAnsi"/>
          <w:color w:val="000000"/>
          <w:sz w:val="22"/>
          <w:szCs w:val="22"/>
        </w:rPr>
        <w:t>pts)</w:t>
      </w:r>
    </w:p>
    <w:p w14:paraId="50BB890F" w14:textId="0D1CB6CD" w:rsidR="0052490B" w:rsidRDefault="0052490B" w:rsidP="00260AF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p>
    <w:p w14:paraId="2C2E8550" w14:textId="134B2463" w:rsidR="00BA38AC" w:rsidRPr="00260AF9" w:rsidRDefault="00BA38AC" w:rsidP="00260AF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260AF9">
        <w:rPr>
          <w:rFonts w:asciiTheme="minorHAnsi" w:hAnsiTheme="minorHAnsi"/>
          <w:color w:val="000000"/>
          <w:sz w:val="22"/>
          <w:szCs w:val="22"/>
          <w:u w:val="single"/>
        </w:rPr>
        <w:t>Stakeholder Participation</w:t>
      </w:r>
      <w:r>
        <w:rPr>
          <w:rFonts w:asciiTheme="minorHAnsi" w:hAnsiTheme="minorHAnsi"/>
          <w:b/>
          <w:color w:val="000000"/>
          <w:sz w:val="22"/>
          <w:szCs w:val="22"/>
        </w:rPr>
        <w:t xml:space="preserve"> </w:t>
      </w:r>
      <w:r w:rsidRPr="00260AF9">
        <w:rPr>
          <w:rFonts w:asciiTheme="minorHAnsi" w:hAnsiTheme="minorHAnsi"/>
          <w:color w:val="000000"/>
          <w:sz w:val="22"/>
          <w:szCs w:val="22"/>
        </w:rPr>
        <w:t>(20 points</w:t>
      </w:r>
      <w:r w:rsidR="004D704C">
        <w:rPr>
          <w:rFonts w:asciiTheme="minorHAnsi" w:hAnsiTheme="minorHAnsi"/>
          <w:color w:val="000000"/>
          <w:sz w:val="22"/>
          <w:szCs w:val="22"/>
        </w:rPr>
        <w:t xml:space="preserve"> maximum</w:t>
      </w:r>
      <w:r w:rsidRPr="00260AF9">
        <w:rPr>
          <w:rFonts w:asciiTheme="minorHAnsi" w:hAnsiTheme="minorHAnsi"/>
          <w:color w:val="000000"/>
          <w:sz w:val="22"/>
          <w:szCs w:val="22"/>
        </w:rPr>
        <w:t>)</w:t>
      </w:r>
    </w:p>
    <w:p w14:paraId="0FBD09DC" w14:textId="2082073F" w:rsidR="00BA38AC" w:rsidRPr="006A152E" w:rsidRDefault="00BA38AC" w:rsidP="00BA38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6A152E">
        <w:rPr>
          <w:rFonts w:asciiTheme="minorHAnsi" w:hAnsiTheme="minorHAnsi"/>
          <w:color w:val="000000"/>
          <w:sz w:val="22"/>
          <w:szCs w:val="22"/>
        </w:rPr>
        <w:t>Proposals with a larger number of stakeholders involved in the development</w:t>
      </w:r>
      <w:r>
        <w:rPr>
          <w:rFonts w:asciiTheme="minorHAnsi" w:hAnsiTheme="minorHAnsi"/>
          <w:color w:val="000000"/>
          <w:sz w:val="22"/>
          <w:szCs w:val="22"/>
        </w:rPr>
        <w:t xml:space="preserve"> of the HCP </w:t>
      </w:r>
      <w:r w:rsidR="00ED2B8A">
        <w:rPr>
          <w:rFonts w:asciiTheme="minorHAnsi" w:hAnsiTheme="minorHAnsi"/>
          <w:color w:val="000000"/>
          <w:sz w:val="22"/>
          <w:szCs w:val="22"/>
        </w:rPr>
        <w:t xml:space="preserve">or HCP renewal/amendment </w:t>
      </w:r>
      <w:r>
        <w:rPr>
          <w:rFonts w:asciiTheme="minorHAnsi" w:hAnsiTheme="minorHAnsi"/>
          <w:color w:val="000000"/>
          <w:sz w:val="22"/>
          <w:szCs w:val="22"/>
        </w:rPr>
        <w:t xml:space="preserve">will score higher. </w:t>
      </w:r>
      <w:r w:rsidRPr="006A152E">
        <w:rPr>
          <w:rFonts w:asciiTheme="minorHAnsi" w:hAnsiTheme="minorHAnsi"/>
          <w:color w:val="000000"/>
          <w:sz w:val="22"/>
          <w:szCs w:val="22"/>
        </w:rPr>
        <w:t>Stakeholders are public or private entities that will play a significant role in the development</w:t>
      </w:r>
      <w:r w:rsidR="00ED2B8A">
        <w:rPr>
          <w:rFonts w:asciiTheme="minorHAnsi" w:hAnsiTheme="minorHAnsi"/>
          <w:color w:val="000000"/>
          <w:sz w:val="22"/>
          <w:szCs w:val="22"/>
        </w:rPr>
        <w:t>,</w:t>
      </w:r>
      <w:r w:rsidR="00D5560E">
        <w:rPr>
          <w:rFonts w:asciiTheme="minorHAnsi" w:hAnsiTheme="minorHAnsi"/>
          <w:color w:val="000000"/>
          <w:sz w:val="22"/>
          <w:szCs w:val="22"/>
        </w:rPr>
        <w:t xml:space="preserve"> implementation</w:t>
      </w:r>
      <w:r w:rsidR="00ED2B8A">
        <w:rPr>
          <w:rFonts w:asciiTheme="minorHAnsi" w:hAnsiTheme="minorHAnsi"/>
          <w:color w:val="000000"/>
          <w:sz w:val="22"/>
          <w:szCs w:val="22"/>
        </w:rPr>
        <w:t>, renewal, or amendment</w:t>
      </w:r>
      <w:r w:rsidR="00D5560E">
        <w:rPr>
          <w:rFonts w:asciiTheme="minorHAnsi" w:hAnsiTheme="minorHAnsi"/>
          <w:color w:val="000000"/>
          <w:sz w:val="22"/>
          <w:szCs w:val="22"/>
        </w:rPr>
        <w:t xml:space="preserve"> </w:t>
      </w:r>
      <w:r w:rsidRPr="006A152E">
        <w:rPr>
          <w:rFonts w:asciiTheme="minorHAnsi" w:hAnsiTheme="minorHAnsi"/>
          <w:color w:val="000000"/>
          <w:sz w:val="22"/>
          <w:szCs w:val="22"/>
        </w:rPr>
        <w:t>of the HCP</w:t>
      </w:r>
      <w:r>
        <w:rPr>
          <w:rFonts w:asciiTheme="minorHAnsi" w:hAnsiTheme="minorHAnsi"/>
          <w:color w:val="000000"/>
          <w:sz w:val="22"/>
          <w:szCs w:val="22"/>
        </w:rPr>
        <w:t xml:space="preserve"> </w:t>
      </w:r>
      <w:r w:rsidR="00F97619">
        <w:rPr>
          <w:rFonts w:asciiTheme="minorHAnsi" w:hAnsiTheme="minorHAnsi"/>
          <w:color w:val="000000"/>
          <w:sz w:val="22"/>
          <w:szCs w:val="22"/>
        </w:rPr>
        <w:t>such as</w:t>
      </w:r>
      <w:r w:rsidR="00D5560E">
        <w:rPr>
          <w:rFonts w:asciiTheme="minorHAnsi" w:hAnsiTheme="minorHAnsi"/>
          <w:color w:val="000000"/>
          <w:sz w:val="22"/>
          <w:szCs w:val="22"/>
        </w:rPr>
        <w:t>:</w:t>
      </w:r>
      <w:r w:rsidRPr="006A152E">
        <w:rPr>
          <w:rFonts w:asciiTheme="minorHAnsi" w:hAnsiTheme="minorHAnsi"/>
          <w:color w:val="000000"/>
          <w:sz w:val="22"/>
          <w:szCs w:val="22"/>
        </w:rPr>
        <w:t xml:space="preserve"> entities that participate on the HCP steering committee</w:t>
      </w:r>
      <w:r w:rsidR="00D5560E">
        <w:rPr>
          <w:rFonts w:asciiTheme="minorHAnsi" w:hAnsiTheme="minorHAnsi"/>
          <w:color w:val="000000"/>
          <w:sz w:val="22"/>
          <w:szCs w:val="22"/>
        </w:rPr>
        <w:t xml:space="preserve">; those </w:t>
      </w:r>
      <w:r w:rsidRPr="006A152E">
        <w:rPr>
          <w:rFonts w:asciiTheme="minorHAnsi" w:hAnsiTheme="minorHAnsi"/>
          <w:color w:val="000000"/>
          <w:sz w:val="22"/>
          <w:szCs w:val="22"/>
        </w:rPr>
        <w:t>that will make a contribution in the scoping for, and preparation of, the HCP</w:t>
      </w:r>
      <w:bookmarkStart w:id="13" w:name="OLE_LINK1"/>
      <w:r w:rsidR="00D5560E">
        <w:rPr>
          <w:rFonts w:asciiTheme="minorHAnsi" w:hAnsiTheme="minorHAnsi"/>
          <w:color w:val="000000"/>
          <w:sz w:val="22"/>
          <w:szCs w:val="22"/>
        </w:rPr>
        <w:t>; or those that may receive certif</w:t>
      </w:r>
      <w:r w:rsidR="00D34183">
        <w:rPr>
          <w:rFonts w:asciiTheme="minorHAnsi" w:hAnsiTheme="minorHAnsi"/>
          <w:color w:val="000000"/>
          <w:sz w:val="22"/>
          <w:szCs w:val="22"/>
        </w:rPr>
        <w:t>icate of Inclusions for the HCP</w:t>
      </w:r>
      <w:r>
        <w:rPr>
          <w:rFonts w:asciiTheme="minorHAnsi" w:hAnsiTheme="minorHAnsi"/>
          <w:color w:val="000000"/>
          <w:sz w:val="22"/>
          <w:szCs w:val="22"/>
        </w:rPr>
        <w:t xml:space="preserve">. </w:t>
      </w:r>
      <w:r w:rsidRPr="006A152E">
        <w:rPr>
          <w:rFonts w:asciiTheme="minorHAnsi" w:hAnsiTheme="minorHAnsi"/>
          <w:color w:val="000000"/>
          <w:sz w:val="22"/>
          <w:szCs w:val="22"/>
        </w:rPr>
        <w:t xml:space="preserve">The Service, the State agency applying for the grant, and </w:t>
      </w:r>
      <w:bookmarkEnd w:id="13"/>
      <w:r w:rsidRPr="006A152E">
        <w:rPr>
          <w:rFonts w:asciiTheme="minorHAnsi" w:hAnsiTheme="minorHAnsi"/>
          <w:color w:val="000000"/>
          <w:sz w:val="22"/>
          <w:szCs w:val="22"/>
        </w:rPr>
        <w:t xml:space="preserve">consultants or consulting firms preparing the HCP should not be counted.  </w:t>
      </w:r>
    </w:p>
    <w:p w14:paraId="622FEE73" w14:textId="77777777" w:rsidR="00BA38AC" w:rsidRPr="006A152E" w:rsidRDefault="00BA38AC" w:rsidP="00BA38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p>
    <w:p w14:paraId="63DB8E16" w14:textId="2430037F" w:rsidR="00BA38AC" w:rsidRPr="006A152E" w:rsidRDefault="00ED2B8A" w:rsidP="00BA38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6A152E">
        <w:rPr>
          <w:rFonts w:asciiTheme="minorHAnsi" w:hAnsiTheme="minorHAnsi"/>
          <w:color w:val="000000"/>
          <w:sz w:val="22"/>
          <w:szCs w:val="22"/>
        </w:rPr>
        <w:t xml:space="preserve">To facilitate in the review process, consider using a chart that </w:t>
      </w:r>
      <w:r>
        <w:rPr>
          <w:rFonts w:asciiTheme="minorHAnsi" w:hAnsiTheme="minorHAnsi"/>
          <w:color w:val="000000"/>
          <w:sz w:val="22"/>
          <w:szCs w:val="22"/>
        </w:rPr>
        <w:t>identifies</w:t>
      </w:r>
      <w:r w:rsidR="00BA38AC" w:rsidRPr="00D34183">
        <w:rPr>
          <w:rFonts w:asciiTheme="minorHAnsi" w:hAnsiTheme="minorHAnsi"/>
          <w:color w:val="000000"/>
          <w:sz w:val="22"/>
          <w:szCs w:val="22"/>
        </w:rPr>
        <w:t xml:space="preserve"> each stakeholder as well as the</w:t>
      </w:r>
      <w:r>
        <w:rPr>
          <w:rFonts w:asciiTheme="minorHAnsi" w:hAnsiTheme="minorHAnsi"/>
          <w:color w:val="000000"/>
          <w:sz w:val="22"/>
          <w:szCs w:val="22"/>
        </w:rPr>
        <w:t>ir</w:t>
      </w:r>
      <w:r w:rsidR="00BA38AC" w:rsidRPr="00D34183">
        <w:rPr>
          <w:rFonts w:asciiTheme="minorHAnsi" w:hAnsiTheme="minorHAnsi"/>
          <w:color w:val="000000"/>
          <w:sz w:val="22"/>
          <w:szCs w:val="22"/>
        </w:rPr>
        <w:t xml:space="preserve"> specific contribution</w:t>
      </w:r>
      <w:r w:rsidR="00BA38AC" w:rsidRPr="006A152E">
        <w:rPr>
          <w:rFonts w:asciiTheme="minorHAnsi" w:hAnsiTheme="minorHAnsi"/>
          <w:color w:val="000000"/>
          <w:sz w:val="22"/>
          <w:szCs w:val="22"/>
        </w:rPr>
        <w:t xml:space="preserve"> </w:t>
      </w:r>
      <w:r w:rsidRPr="006A152E">
        <w:rPr>
          <w:rFonts w:asciiTheme="minorHAnsi" w:hAnsiTheme="minorHAnsi"/>
          <w:color w:val="000000"/>
          <w:sz w:val="22"/>
          <w:szCs w:val="22"/>
        </w:rPr>
        <w:t>to the development of the HCP</w:t>
      </w:r>
      <w:r>
        <w:rPr>
          <w:rFonts w:asciiTheme="minorHAnsi" w:hAnsiTheme="minorHAnsi"/>
          <w:color w:val="000000"/>
          <w:sz w:val="22"/>
          <w:szCs w:val="22"/>
        </w:rPr>
        <w:t>.</w:t>
      </w:r>
      <w:r w:rsidRPr="006A152E" w:rsidDel="00ED2B8A">
        <w:rPr>
          <w:rFonts w:asciiTheme="minorHAnsi" w:hAnsiTheme="minorHAnsi"/>
          <w:color w:val="000000"/>
          <w:sz w:val="22"/>
          <w:szCs w:val="22"/>
        </w:rPr>
        <w:t xml:space="preserve"> </w:t>
      </w:r>
      <w:r w:rsidR="00BA38AC" w:rsidRPr="006A152E">
        <w:rPr>
          <w:rFonts w:asciiTheme="minorHAnsi" w:hAnsiTheme="minorHAnsi"/>
          <w:color w:val="000000"/>
          <w:sz w:val="22"/>
          <w:szCs w:val="22"/>
        </w:rPr>
        <w:t xml:space="preserve"> Points will not be awarded for stakeholders listed without </w:t>
      </w:r>
      <w:r>
        <w:rPr>
          <w:rFonts w:asciiTheme="minorHAnsi" w:hAnsiTheme="minorHAnsi"/>
          <w:color w:val="000000"/>
          <w:sz w:val="22"/>
          <w:szCs w:val="22"/>
        </w:rPr>
        <w:t xml:space="preserve">an identified contribution to the HCP effort.  </w:t>
      </w:r>
      <w:r w:rsidR="00BA38AC" w:rsidRPr="006A152E">
        <w:rPr>
          <w:rFonts w:asciiTheme="minorHAnsi" w:hAnsiTheme="minorHAnsi"/>
          <w:color w:val="000000"/>
          <w:sz w:val="22"/>
          <w:szCs w:val="22"/>
        </w:rPr>
        <w:t xml:space="preserve">  </w:t>
      </w:r>
    </w:p>
    <w:p w14:paraId="78E6D9CD" w14:textId="77777777" w:rsidR="00BA38AC" w:rsidRPr="006A152E" w:rsidRDefault="00BA38AC" w:rsidP="00BA38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p>
    <w:p w14:paraId="040F32B6" w14:textId="7FCE54C0" w:rsidR="0052490B" w:rsidRDefault="00BA38AC" w:rsidP="005249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6A152E">
        <w:rPr>
          <w:rFonts w:asciiTheme="minorHAnsi" w:hAnsiTheme="minorHAnsi"/>
          <w:i/>
          <w:color w:val="000000"/>
          <w:sz w:val="22"/>
          <w:szCs w:val="22"/>
        </w:rPr>
        <w:t>Score:</w:t>
      </w:r>
      <w:r w:rsidRPr="006A152E">
        <w:rPr>
          <w:rFonts w:asciiTheme="minorHAnsi" w:hAnsiTheme="minorHAnsi"/>
          <w:color w:val="000000"/>
          <w:sz w:val="22"/>
          <w:szCs w:val="22"/>
        </w:rPr>
        <w:t xml:space="preserve"> Number of stakeholders involved </w:t>
      </w:r>
      <w:r>
        <w:rPr>
          <w:rFonts w:asciiTheme="minorHAnsi" w:hAnsiTheme="minorHAnsi"/>
          <w:color w:val="000000"/>
          <w:sz w:val="22"/>
          <w:szCs w:val="22"/>
        </w:rPr>
        <w:t>in the development of the HCP</w:t>
      </w:r>
      <w:r w:rsidR="00ED2B8A">
        <w:rPr>
          <w:rFonts w:asciiTheme="minorHAnsi" w:hAnsiTheme="minorHAnsi"/>
          <w:color w:val="000000"/>
          <w:sz w:val="22"/>
          <w:szCs w:val="22"/>
        </w:rPr>
        <w:t xml:space="preserve"> or HCP renewal/amendment</w:t>
      </w:r>
    </w:p>
    <w:p w14:paraId="27130CF0" w14:textId="77777777" w:rsidR="0052490B" w:rsidRDefault="0052490B" w:rsidP="005249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tab/>
      </w:r>
      <w:r w:rsidR="00BA38AC" w:rsidRPr="006A152E">
        <w:rPr>
          <w:rFonts w:asciiTheme="minorHAnsi" w:hAnsiTheme="minorHAnsi"/>
          <w:color w:val="000000"/>
          <w:sz w:val="22"/>
          <w:szCs w:val="22"/>
        </w:rPr>
        <w:t>___1-5 stakeholders (5 pts)</w:t>
      </w:r>
      <w:r w:rsidR="00BA38AC" w:rsidRPr="006A152E">
        <w:rPr>
          <w:rFonts w:asciiTheme="minorHAnsi" w:hAnsiTheme="minorHAnsi"/>
          <w:color w:val="000000"/>
          <w:sz w:val="22"/>
          <w:szCs w:val="22"/>
        </w:rPr>
        <w:tab/>
      </w:r>
    </w:p>
    <w:p w14:paraId="76CAF45C" w14:textId="77777777" w:rsidR="0052490B" w:rsidRDefault="0052490B" w:rsidP="005249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tab/>
      </w:r>
      <w:r w:rsidR="00BA38AC" w:rsidRPr="006A152E">
        <w:rPr>
          <w:rFonts w:asciiTheme="minorHAnsi" w:hAnsiTheme="minorHAnsi"/>
          <w:color w:val="000000"/>
          <w:sz w:val="22"/>
          <w:szCs w:val="22"/>
        </w:rPr>
        <w:t>___6-10 stakeholders (10 pts)</w:t>
      </w:r>
    </w:p>
    <w:p w14:paraId="405E414D" w14:textId="2416D30B" w:rsidR="00260AF9" w:rsidRDefault="0052490B" w:rsidP="005249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tab/>
      </w:r>
      <w:r w:rsidR="00BA38AC" w:rsidRPr="006A152E">
        <w:rPr>
          <w:rFonts w:asciiTheme="minorHAnsi" w:hAnsiTheme="minorHAnsi"/>
          <w:color w:val="000000"/>
          <w:sz w:val="22"/>
          <w:szCs w:val="22"/>
        </w:rPr>
        <w:t>___Greater than 10 stakeholders (20 pts)</w:t>
      </w:r>
      <w:r w:rsidR="00BA38AC" w:rsidRPr="006A152E">
        <w:rPr>
          <w:rFonts w:asciiTheme="minorHAnsi" w:hAnsiTheme="minorHAnsi"/>
          <w:color w:val="000000"/>
          <w:sz w:val="22"/>
          <w:szCs w:val="22"/>
        </w:rPr>
        <w:tab/>
      </w:r>
    </w:p>
    <w:p w14:paraId="67F49638" w14:textId="77777777" w:rsidR="00260AF9" w:rsidRDefault="00260AF9" w:rsidP="00260A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Theme="minorHAnsi" w:hAnsiTheme="minorHAnsi"/>
          <w:color w:val="000000"/>
          <w:sz w:val="22"/>
          <w:szCs w:val="22"/>
        </w:rPr>
      </w:pPr>
    </w:p>
    <w:p w14:paraId="44BFA8FB" w14:textId="77777777" w:rsidR="004D704C" w:rsidRDefault="004D704C" w:rsidP="00260A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asciiTheme="minorHAnsi" w:hAnsiTheme="minorHAnsi"/>
          <w:color w:val="000000"/>
          <w:sz w:val="22"/>
          <w:szCs w:val="22"/>
          <w:u w:val="single"/>
        </w:rPr>
      </w:pPr>
    </w:p>
    <w:p w14:paraId="4437BCF9" w14:textId="07C275CF" w:rsidR="00BA38AC" w:rsidRPr="00260AF9" w:rsidRDefault="00F97619" w:rsidP="00260A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asciiTheme="minorHAnsi" w:hAnsiTheme="minorHAnsi"/>
          <w:color w:val="000000"/>
          <w:sz w:val="22"/>
          <w:szCs w:val="22"/>
        </w:rPr>
      </w:pPr>
      <w:r w:rsidRPr="00260AF9">
        <w:rPr>
          <w:rFonts w:asciiTheme="minorHAnsi" w:hAnsiTheme="minorHAnsi"/>
          <w:color w:val="000000"/>
          <w:sz w:val="22"/>
          <w:szCs w:val="22"/>
          <w:u w:val="single"/>
        </w:rPr>
        <w:t>Initiation</w:t>
      </w:r>
      <w:r w:rsidR="00BA38AC" w:rsidRPr="00260AF9">
        <w:rPr>
          <w:rFonts w:asciiTheme="minorHAnsi" w:hAnsiTheme="minorHAnsi"/>
          <w:color w:val="000000"/>
          <w:sz w:val="22"/>
          <w:szCs w:val="22"/>
          <w:u w:val="single"/>
        </w:rPr>
        <w:t xml:space="preserve"> or completion</w:t>
      </w:r>
      <w:r w:rsidR="00260AF9" w:rsidRPr="00260AF9">
        <w:rPr>
          <w:rFonts w:asciiTheme="minorHAnsi" w:hAnsiTheme="minorHAnsi"/>
          <w:color w:val="000000"/>
          <w:sz w:val="22"/>
          <w:szCs w:val="22"/>
          <w:u w:val="single"/>
        </w:rPr>
        <w:t xml:space="preserve"> of a Habitat Conservation Plan</w:t>
      </w:r>
      <w:r w:rsidR="00BA38AC" w:rsidRPr="00260AF9">
        <w:rPr>
          <w:rFonts w:asciiTheme="minorHAnsi" w:hAnsiTheme="minorHAnsi"/>
          <w:color w:val="000000"/>
          <w:sz w:val="22"/>
          <w:szCs w:val="22"/>
        </w:rPr>
        <w:t xml:space="preserve"> (</w:t>
      </w:r>
      <w:r w:rsidR="00ED2B8A">
        <w:rPr>
          <w:rFonts w:asciiTheme="minorHAnsi" w:hAnsiTheme="minorHAnsi"/>
          <w:color w:val="000000"/>
          <w:sz w:val="22"/>
          <w:szCs w:val="22"/>
        </w:rPr>
        <w:t>3</w:t>
      </w:r>
      <w:r w:rsidR="00ED2B8A" w:rsidRPr="00260AF9">
        <w:rPr>
          <w:rFonts w:asciiTheme="minorHAnsi" w:hAnsiTheme="minorHAnsi"/>
          <w:color w:val="000000"/>
          <w:sz w:val="22"/>
          <w:szCs w:val="22"/>
        </w:rPr>
        <w:t xml:space="preserve"> </w:t>
      </w:r>
      <w:r w:rsidR="00BA38AC" w:rsidRPr="00260AF9">
        <w:rPr>
          <w:rFonts w:asciiTheme="minorHAnsi" w:hAnsiTheme="minorHAnsi"/>
          <w:color w:val="000000"/>
          <w:sz w:val="22"/>
          <w:szCs w:val="22"/>
        </w:rPr>
        <w:t>points</w:t>
      </w:r>
      <w:r w:rsidR="004D704C">
        <w:rPr>
          <w:rFonts w:asciiTheme="minorHAnsi" w:hAnsiTheme="minorHAnsi"/>
          <w:color w:val="000000"/>
          <w:sz w:val="22"/>
          <w:szCs w:val="22"/>
        </w:rPr>
        <w:t xml:space="preserve"> maximum</w:t>
      </w:r>
      <w:r w:rsidR="00BA38AC" w:rsidRPr="00260AF9">
        <w:rPr>
          <w:rFonts w:asciiTheme="minorHAnsi" w:hAnsiTheme="minorHAnsi"/>
          <w:color w:val="000000"/>
          <w:sz w:val="22"/>
          <w:szCs w:val="22"/>
        </w:rPr>
        <w:t>)</w:t>
      </w:r>
    </w:p>
    <w:p w14:paraId="295968F6" w14:textId="4109AC0C" w:rsidR="00BA38AC" w:rsidRPr="006A152E" w:rsidRDefault="00BA38AC" w:rsidP="00BA38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6A152E">
        <w:rPr>
          <w:rFonts w:asciiTheme="minorHAnsi" w:hAnsiTheme="minorHAnsi"/>
          <w:color w:val="000000"/>
          <w:sz w:val="22"/>
          <w:szCs w:val="22"/>
        </w:rPr>
        <w:t xml:space="preserve">Proposals </w:t>
      </w:r>
      <w:r w:rsidR="00F97619">
        <w:rPr>
          <w:rFonts w:asciiTheme="minorHAnsi" w:hAnsiTheme="minorHAnsi"/>
          <w:color w:val="000000"/>
          <w:sz w:val="22"/>
          <w:szCs w:val="22"/>
        </w:rPr>
        <w:t xml:space="preserve">that will initiate or complete the development of an HCP or HCP renewal/amendment will score higher. </w:t>
      </w:r>
      <w:r w:rsidRPr="006A152E">
        <w:rPr>
          <w:rFonts w:asciiTheme="minorHAnsi" w:hAnsiTheme="minorHAnsi"/>
          <w:color w:val="000000"/>
          <w:sz w:val="22"/>
          <w:szCs w:val="22"/>
        </w:rPr>
        <w:t xml:space="preserve">Proposals that involve </w:t>
      </w:r>
      <w:r w:rsidR="00F97619">
        <w:rPr>
          <w:rFonts w:asciiTheme="minorHAnsi" w:hAnsiTheme="minorHAnsi"/>
          <w:color w:val="000000"/>
          <w:sz w:val="22"/>
          <w:szCs w:val="22"/>
        </w:rPr>
        <w:t>previously funded</w:t>
      </w:r>
      <w:r w:rsidR="00F97619" w:rsidRPr="006A152E">
        <w:rPr>
          <w:rFonts w:asciiTheme="minorHAnsi" w:hAnsiTheme="minorHAnsi"/>
          <w:color w:val="000000"/>
          <w:sz w:val="22"/>
          <w:szCs w:val="22"/>
        </w:rPr>
        <w:t xml:space="preserve"> </w:t>
      </w:r>
      <w:r w:rsidRPr="006A152E">
        <w:rPr>
          <w:rFonts w:asciiTheme="minorHAnsi" w:hAnsiTheme="minorHAnsi"/>
          <w:color w:val="000000"/>
          <w:sz w:val="22"/>
          <w:szCs w:val="22"/>
        </w:rPr>
        <w:t>projects may not claim initiation or finalization points if these points were claimed in proposals selected for fu</w:t>
      </w:r>
      <w:r>
        <w:rPr>
          <w:rFonts w:asciiTheme="minorHAnsi" w:hAnsiTheme="minorHAnsi"/>
          <w:color w:val="000000"/>
          <w:sz w:val="22"/>
          <w:szCs w:val="22"/>
        </w:rPr>
        <w:t>nding in previous fiscal years.</w:t>
      </w:r>
      <w:r w:rsidRPr="006A152E">
        <w:rPr>
          <w:rFonts w:asciiTheme="minorHAnsi" w:hAnsiTheme="minorHAnsi"/>
          <w:color w:val="000000"/>
          <w:sz w:val="22"/>
          <w:szCs w:val="22"/>
        </w:rPr>
        <w:t xml:space="preserve"> For example, a project</w:t>
      </w:r>
      <w:r w:rsidR="00D5560E">
        <w:rPr>
          <w:rFonts w:asciiTheme="minorHAnsi" w:hAnsiTheme="minorHAnsi"/>
          <w:color w:val="000000"/>
          <w:sz w:val="22"/>
          <w:szCs w:val="22"/>
        </w:rPr>
        <w:t xml:space="preserve"> that</w:t>
      </w:r>
      <w:r w:rsidRPr="006A152E">
        <w:rPr>
          <w:rFonts w:asciiTheme="minorHAnsi" w:hAnsiTheme="minorHAnsi"/>
          <w:color w:val="000000"/>
          <w:sz w:val="22"/>
          <w:szCs w:val="22"/>
        </w:rPr>
        <w:t xml:space="preserve"> received points for initiating or finalizing the planning process in </w:t>
      </w:r>
      <w:r w:rsidR="00305756">
        <w:rPr>
          <w:rFonts w:asciiTheme="minorHAnsi" w:hAnsiTheme="minorHAnsi"/>
          <w:color w:val="000000"/>
          <w:sz w:val="22"/>
          <w:szCs w:val="22"/>
        </w:rPr>
        <w:t>prior to this NOFO</w:t>
      </w:r>
      <w:r w:rsidR="00F97619">
        <w:rPr>
          <w:rFonts w:asciiTheme="minorHAnsi" w:hAnsiTheme="minorHAnsi"/>
          <w:color w:val="000000"/>
          <w:sz w:val="22"/>
          <w:szCs w:val="22"/>
        </w:rPr>
        <w:t>,</w:t>
      </w:r>
      <w:r w:rsidRPr="006A152E">
        <w:rPr>
          <w:rFonts w:asciiTheme="minorHAnsi" w:hAnsiTheme="minorHAnsi"/>
          <w:color w:val="000000"/>
          <w:sz w:val="22"/>
          <w:szCs w:val="22"/>
        </w:rPr>
        <w:t xml:space="preserve"> cannot claim these points again.   </w:t>
      </w:r>
    </w:p>
    <w:p w14:paraId="661C6A4D" w14:textId="77777777" w:rsidR="00BA38AC" w:rsidRPr="006A152E" w:rsidRDefault="00BA38AC" w:rsidP="00BA38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p>
    <w:p w14:paraId="2ACF0A53" w14:textId="77777777" w:rsidR="0052490B" w:rsidRDefault="00BA38AC" w:rsidP="0052490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6A152E">
        <w:rPr>
          <w:rFonts w:asciiTheme="minorHAnsi" w:hAnsiTheme="minorHAnsi"/>
          <w:i/>
          <w:color w:val="000000"/>
          <w:sz w:val="22"/>
          <w:szCs w:val="22"/>
        </w:rPr>
        <w:t>Score:</w:t>
      </w:r>
      <w:r w:rsidRPr="006A152E">
        <w:rPr>
          <w:rFonts w:asciiTheme="minorHAnsi" w:hAnsiTheme="minorHAnsi"/>
          <w:color w:val="000000"/>
          <w:sz w:val="22"/>
          <w:szCs w:val="22"/>
        </w:rPr>
        <w:t xml:space="preserve"> Initiation or completion of the pl</w:t>
      </w:r>
      <w:r w:rsidR="00260AF9">
        <w:rPr>
          <w:rFonts w:asciiTheme="minorHAnsi" w:hAnsiTheme="minorHAnsi"/>
          <w:color w:val="000000"/>
          <w:sz w:val="22"/>
          <w:szCs w:val="22"/>
        </w:rPr>
        <w:t>anning process</w:t>
      </w:r>
    </w:p>
    <w:p w14:paraId="487626BA" w14:textId="7844A2D2" w:rsidR="0052490B" w:rsidRDefault="0052490B" w:rsidP="0052490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tab/>
      </w:r>
      <w:r w:rsidR="00BA38AC" w:rsidRPr="006A152E">
        <w:rPr>
          <w:rFonts w:asciiTheme="minorHAnsi" w:hAnsiTheme="minorHAnsi"/>
          <w:color w:val="000000"/>
          <w:sz w:val="22"/>
          <w:szCs w:val="22"/>
        </w:rPr>
        <w:t>___</w:t>
      </w:r>
      <w:r w:rsidR="00BA38AC">
        <w:rPr>
          <w:rFonts w:asciiTheme="minorHAnsi" w:hAnsiTheme="minorHAnsi"/>
          <w:color w:val="000000"/>
          <w:sz w:val="22"/>
          <w:szCs w:val="22"/>
        </w:rPr>
        <w:t>I</w:t>
      </w:r>
      <w:r w:rsidR="00BA38AC" w:rsidRPr="006A152E">
        <w:rPr>
          <w:rFonts w:asciiTheme="minorHAnsi" w:hAnsiTheme="minorHAnsi"/>
          <w:color w:val="000000"/>
          <w:sz w:val="22"/>
          <w:szCs w:val="22"/>
        </w:rPr>
        <w:t>nstrumental in initiating a planning process (</w:t>
      </w:r>
      <w:r w:rsidR="00ED2B8A">
        <w:rPr>
          <w:rFonts w:asciiTheme="minorHAnsi" w:hAnsiTheme="minorHAnsi"/>
          <w:color w:val="000000"/>
          <w:sz w:val="22"/>
          <w:szCs w:val="22"/>
        </w:rPr>
        <w:t>3</w:t>
      </w:r>
      <w:r w:rsidR="00ED2B8A" w:rsidRPr="006A152E">
        <w:rPr>
          <w:rFonts w:asciiTheme="minorHAnsi" w:hAnsiTheme="minorHAnsi"/>
          <w:color w:val="000000"/>
          <w:sz w:val="22"/>
          <w:szCs w:val="22"/>
        </w:rPr>
        <w:t xml:space="preserve"> </w:t>
      </w:r>
      <w:r w:rsidR="00BA38AC" w:rsidRPr="006A152E">
        <w:rPr>
          <w:rFonts w:asciiTheme="minorHAnsi" w:hAnsiTheme="minorHAnsi"/>
          <w:color w:val="000000"/>
          <w:sz w:val="22"/>
          <w:szCs w:val="22"/>
        </w:rPr>
        <w:t>pt</w:t>
      </w:r>
      <w:r w:rsidR="00BA38AC">
        <w:rPr>
          <w:rFonts w:asciiTheme="minorHAnsi" w:hAnsiTheme="minorHAnsi"/>
          <w:color w:val="000000"/>
          <w:sz w:val="22"/>
          <w:szCs w:val="22"/>
        </w:rPr>
        <w:t>s</w:t>
      </w:r>
      <w:r w:rsidR="00BA38AC" w:rsidRPr="006A152E">
        <w:rPr>
          <w:rFonts w:asciiTheme="minorHAnsi" w:hAnsiTheme="minorHAnsi"/>
          <w:color w:val="000000"/>
          <w:sz w:val="22"/>
          <w:szCs w:val="22"/>
        </w:rPr>
        <w:t>)</w:t>
      </w:r>
    </w:p>
    <w:p w14:paraId="19A3AE7B" w14:textId="088F4063" w:rsidR="0052490B" w:rsidRDefault="0052490B" w:rsidP="0052490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tab/>
      </w:r>
      <w:r w:rsidR="00BA38AC" w:rsidRPr="006A152E">
        <w:rPr>
          <w:rFonts w:asciiTheme="minorHAnsi" w:hAnsiTheme="minorHAnsi"/>
          <w:color w:val="000000"/>
          <w:sz w:val="22"/>
          <w:szCs w:val="22"/>
        </w:rPr>
        <w:t>___</w:t>
      </w:r>
      <w:r w:rsidR="00BA38AC">
        <w:rPr>
          <w:rFonts w:asciiTheme="minorHAnsi" w:hAnsiTheme="minorHAnsi"/>
          <w:color w:val="000000"/>
          <w:sz w:val="22"/>
          <w:szCs w:val="22"/>
        </w:rPr>
        <w:t>F</w:t>
      </w:r>
      <w:r w:rsidR="00BA38AC" w:rsidRPr="006A152E">
        <w:rPr>
          <w:rFonts w:asciiTheme="minorHAnsi" w:hAnsiTheme="minorHAnsi"/>
          <w:color w:val="000000"/>
          <w:sz w:val="22"/>
          <w:szCs w:val="22"/>
        </w:rPr>
        <w:t>inalizes a planning process (</w:t>
      </w:r>
      <w:r w:rsidR="00ED2B8A">
        <w:rPr>
          <w:rFonts w:asciiTheme="minorHAnsi" w:hAnsiTheme="minorHAnsi"/>
          <w:color w:val="000000"/>
          <w:sz w:val="22"/>
          <w:szCs w:val="22"/>
        </w:rPr>
        <w:t>3</w:t>
      </w:r>
      <w:r w:rsidR="00ED2B8A" w:rsidRPr="006A152E">
        <w:rPr>
          <w:rFonts w:asciiTheme="minorHAnsi" w:hAnsiTheme="minorHAnsi"/>
          <w:color w:val="000000"/>
          <w:sz w:val="22"/>
          <w:szCs w:val="22"/>
        </w:rPr>
        <w:t xml:space="preserve"> </w:t>
      </w:r>
      <w:r w:rsidR="00BA38AC" w:rsidRPr="006A152E">
        <w:rPr>
          <w:rFonts w:asciiTheme="minorHAnsi" w:hAnsiTheme="minorHAnsi"/>
          <w:color w:val="000000"/>
          <w:sz w:val="22"/>
          <w:szCs w:val="22"/>
        </w:rPr>
        <w:t>pts)</w:t>
      </w:r>
    </w:p>
    <w:p w14:paraId="34A183C3" w14:textId="57E77944" w:rsidR="00BA38AC" w:rsidRDefault="0052490B" w:rsidP="0052490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rPr>
        <w:tab/>
      </w:r>
      <w:r w:rsidR="00BA38AC">
        <w:rPr>
          <w:rFonts w:asciiTheme="minorHAnsi" w:hAnsiTheme="minorHAnsi"/>
          <w:color w:val="000000"/>
          <w:sz w:val="22"/>
          <w:szCs w:val="22"/>
        </w:rPr>
        <w:t>___</w:t>
      </w:r>
      <w:r w:rsidR="00305756">
        <w:rPr>
          <w:rFonts w:asciiTheme="minorHAnsi" w:hAnsiTheme="minorHAnsi"/>
          <w:color w:val="000000"/>
          <w:sz w:val="22"/>
          <w:szCs w:val="22"/>
        </w:rPr>
        <w:t>Continues an ongoing planning process</w:t>
      </w:r>
      <w:r w:rsidR="00BA38AC">
        <w:rPr>
          <w:rFonts w:asciiTheme="minorHAnsi" w:hAnsiTheme="minorHAnsi"/>
          <w:color w:val="000000"/>
          <w:sz w:val="22"/>
          <w:szCs w:val="22"/>
        </w:rPr>
        <w:t xml:space="preserve"> (</w:t>
      </w:r>
      <w:r w:rsidR="00FA0ABE">
        <w:rPr>
          <w:rFonts w:asciiTheme="minorHAnsi" w:hAnsiTheme="minorHAnsi"/>
          <w:color w:val="000000"/>
          <w:sz w:val="22"/>
          <w:szCs w:val="22"/>
        </w:rPr>
        <w:t xml:space="preserve">0 </w:t>
      </w:r>
      <w:r w:rsidR="00BA38AC">
        <w:rPr>
          <w:rFonts w:asciiTheme="minorHAnsi" w:hAnsiTheme="minorHAnsi"/>
          <w:color w:val="000000"/>
          <w:sz w:val="22"/>
          <w:szCs w:val="22"/>
        </w:rPr>
        <w:t>pts)</w:t>
      </w:r>
    </w:p>
    <w:p w14:paraId="5CC61978" w14:textId="4FCA6985" w:rsidR="00725A5C" w:rsidRDefault="00725A5C" w:rsidP="00E505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p>
    <w:p w14:paraId="4A2E4AC2" w14:textId="77777777" w:rsidR="004D704C" w:rsidRDefault="004D704C" w:rsidP="005B36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u w:val="single"/>
        </w:rPr>
      </w:pPr>
    </w:p>
    <w:p w14:paraId="230FECAA" w14:textId="6CF6D608" w:rsidR="005B36B8" w:rsidRPr="005B36B8" w:rsidRDefault="005B36B8" w:rsidP="005B36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5B36B8">
        <w:rPr>
          <w:rFonts w:asciiTheme="minorHAnsi" w:hAnsiTheme="minorHAnsi"/>
          <w:color w:val="000000"/>
          <w:sz w:val="22"/>
          <w:szCs w:val="22"/>
          <w:u w:val="single"/>
        </w:rPr>
        <w:t>Data Management and Sharing</w:t>
      </w:r>
      <w:r w:rsidRPr="005B36B8">
        <w:rPr>
          <w:rFonts w:asciiTheme="minorHAnsi" w:hAnsiTheme="minorHAnsi"/>
          <w:color w:val="000000"/>
          <w:sz w:val="22"/>
          <w:szCs w:val="22"/>
        </w:rPr>
        <w:t xml:space="preserve"> (</w:t>
      </w:r>
      <w:r w:rsidR="00506083">
        <w:rPr>
          <w:rFonts w:asciiTheme="minorHAnsi" w:hAnsiTheme="minorHAnsi"/>
          <w:color w:val="000000"/>
          <w:sz w:val="22"/>
          <w:szCs w:val="22"/>
        </w:rPr>
        <w:t>2</w:t>
      </w:r>
      <w:r w:rsidR="00506083" w:rsidRPr="005B36B8">
        <w:rPr>
          <w:rFonts w:asciiTheme="minorHAnsi" w:hAnsiTheme="minorHAnsi"/>
          <w:color w:val="000000"/>
          <w:sz w:val="22"/>
          <w:szCs w:val="22"/>
        </w:rPr>
        <w:t xml:space="preserve"> </w:t>
      </w:r>
      <w:r w:rsidRPr="005B36B8">
        <w:rPr>
          <w:rFonts w:asciiTheme="minorHAnsi" w:hAnsiTheme="minorHAnsi"/>
          <w:color w:val="000000"/>
          <w:sz w:val="22"/>
          <w:szCs w:val="22"/>
        </w:rPr>
        <w:t>points</w:t>
      </w:r>
      <w:r w:rsidR="004D704C">
        <w:rPr>
          <w:rFonts w:asciiTheme="minorHAnsi" w:hAnsiTheme="minorHAnsi"/>
          <w:color w:val="000000"/>
          <w:sz w:val="22"/>
          <w:szCs w:val="22"/>
        </w:rPr>
        <w:t xml:space="preserve"> maximum</w:t>
      </w:r>
      <w:r w:rsidRPr="005B36B8">
        <w:rPr>
          <w:rFonts w:asciiTheme="minorHAnsi" w:hAnsiTheme="minorHAnsi"/>
          <w:color w:val="000000"/>
          <w:sz w:val="22"/>
          <w:szCs w:val="22"/>
        </w:rPr>
        <w:t>)</w:t>
      </w:r>
    </w:p>
    <w:p w14:paraId="34F6FAD8" w14:textId="10EF28D4" w:rsidR="005B36B8" w:rsidRPr="005B36B8" w:rsidRDefault="005B36B8" w:rsidP="005B36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5B36B8">
        <w:rPr>
          <w:rFonts w:asciiTheme="minorHAnsi" w:hAnsiTheme="minorHAnsi"/>
          <w:color w:val="000000"/>
          <w:sz w:val="22"/>
          <w:szCs w:val="22"/>
        </w:rPr>
        <w:t>How will the applicant capture, store, and analyze data</w:t>
      </w:r>
      <w:r w:rsidR="00FA0ABE">
        <w:rPr>
          <w:rFonts w:asciiTheme="minorHAnsi" w:hAnsiTheme="minorHAnsi"/>
          <w:color w:val="000000"/>
          <w:sz w:val="22"/>
          <w:szCs w:val="22"/>
        </w:rPr>
        <w:t xml:space="preserve">?  How will the applicant </w:t>
      </w:r>
      <w:r w:rsidRPr="005B36B8">
        <w:rPr>
          <w:rFonts w:asciiTheme="minorHAnsi" w:hAnsiTheme="minorHAnsi"/>
          <w:color w:val="000000"/>
          <w:sz w:val="22"/>
          <w:szCs w:val="22"/>
        </w:rPr>
        <w:t xml:space="preserve">share project performance results and analysis? </w:t>
      </w:r>
      <w:r w:rsidRPr="005B36B8">
        <w:rPr>
          <w:rFonts w:asciiTheme="minorHAnsi" w:hAnsiTheme="minorHAnsi"/>
          <w:iCs/>
          <w:color w:val="000000"/>
          <w:sz w:val="22"/>
          <w:szCs w:val="22"/>
        </w:rPr>
        <w:t xml:space="preserve">Applicants that include a data management plan containing the analysis and sharing of project results and effectiveness will be prioritized. Further, significance of the expected uses of such data and analyses to assist decision making on species status or future habitat management decisions, will be prioritized.  </w:t>
      </w:r>
    </w:p>
    <w:p w14:paraId="0201F615" w14:textId="665D9B45" w:rsidR="005B36B8" w:rsidRPr="005B36B8" w:rsidRDefault="005B36B8" w:rsidP="005B36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5B36B8">
        <w:rPr>
          <w:rFonts w:asciiTheme="minorHAnsi" w:hAnsiTheme="minorHAnsi"/>
          <w:color w:val="000000"/>
          <w:sz w:val="22"/>
          <w:szCs w:val="22"/>
        </w:rPr>
        <w:t>___Proposal includes information on how project data will be captured; where it will be stored; and how it will be analyzed and shared broadly to inform future decision-making (</w:t>
      </w:r>
      <w:r w:rsidR="00506083">
        <w:rPr>
          <w:rFonts w:asciiTheme="minorHAnsi" w:hAnsiTheme="minorHAnsi"/>
          <w:color w:val="000000"/>
          <w:sz w:val="22"/>
          <w:szCs w:val="22"/>
        </w:rPr>
        <w:t>2</w:t>
      </w:r>
      <w:r w:rsidR="00506083" w:rsidRPr="005B36B8">
        <w:rPr>
          <w:rFonts w:asciiTheme="minorHAnsi" w:hAnsiTheme="minorHAnsi"/>
          <w:color w:val="000000"/>
          <w:sz w:val="22"/>
          <w:szCs w:val="22"/>
        </w:rPr>
        <w:t xml:space="preserve"> </w:t>
      </w:r>
      <w:r w:rsidRPr="005B36B8">
        <w:rPr>
          <w:rFonts w:asciiTheme="minorHAnsi" w:hAnsiTheme="minorHAnsi"/>
          <w:color w:val="000000"/>
          <w:sz w:val="22"/>
          <w:szCs w:val="22"/>
        </w:rPr>
        <w:t>pts)</w:t>
      </w:r>
    </w:p>
    <w:p w14:paraId="30E5A767" w14:textId="5729537B" w:rsidR="005B36B8" w:rsidRPr="005B36B8" w:rsidRDefault="005B36B8" w:rsidP="005B36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5B36B8">
        <w:rPr>
          <w:rFonts w:asciiTheme="minorHAnsi" w:hAnsiTheme="minorHAnsi"/>
          <w:color w:val="000000"/>
          <w:sz w:val="22"/>
          <w:szCs w:val="22"/>
        </w:rPr>
        <w:t xml:space="preserve">___Proposal does not include information </w:t>
      </w:r>
      <w:r w:rsidR="006D63E8" w:rsidRPr="006D63E8">
        <w:rPr>
          <w:rFonts w:asciiTheme="minorHAnsi" w:hAnsiTheme="minorHAnsi"/>
          <w:color w:val="000000"/>
          <w:sz w:val="22"/>
          <w:szCs w:val="22"/>
        </w:rPr>
        <w:t>on how project data will be captured; where it will be stored; and how it will be analyzed and shared broadly to inform future decision-making</w:t>
      </w:r>
      <w:r w:rsidR="006D63E8" w:rsidRPr="006D63E8" w:rsidDel="006D63E8">
        <w:rPr>
          <w:rFonts w:asciiTheme="minorHAnsi" w:hAnsiTheme="minorHAnsi"/>
          <w:color w:val="000000"/>
          <w:sz w:val="22"/>
          <w:szCs w:val="22"/>
        </w:rPr>
        <w:t xml:space="preserve"> </w:t>
      </w:r>
      <w:r w:rsidRPr="005B36B8">
        <w:rPr>
          <w:rFonts w:asciiTheme="minorHAnsi" w:hAnsiTheme="minorHAnsi"/>
          <w:color w:val="000000"/>
          <w:sz w:val="22"/>
          <w:szCs w:val="22"/>
        </w:rPr>
        <w:t>(0 pts)</w:t>
      </w:r>
    </w:p>
    <w:p w14:paraId="47075D0C" w14:textId="77777777" w:rsidR="005B36B8" w:rsidRDefault="005B36B8" w:rsidP="0052490B">
      <w:pPr>
        <w:rPr>
          <w:rFonts w:asciiTheme="minorHAnsi" w:hAnsiTheme="minorHAnsi"/>
          <w:b/>
          <w:bCs/>
          <w:color w:val="000000"/>
          <w:sz w:val="22"/>
          <w:szCs w:val="22"/>
        </w:rPr>
      </w:pPr>
    </w:p>
    <w:p w14:paraId="489AA0BA" w14:textId="77777777" w:rsidR="003679B9" w:rsidRDefault="003679B9" w:rsidP="0052490B">
      <w:pPr>
        <w:rPr>
          <w:rFonts w:asciiTheme="minorHAnsi" w:hAnsiTheme="minorHAnsi"/>
          <w:b/>
          <w:bCs/>
          <w:color w:val="000000"/>
          <w:sz w:val="22"/>
          <w:szCs w:val="22"/>
        </w:rPr>
      </w:pPr>
    </w:p>
    <w:p w14:paraId="6F14D822" w14:textId="77777777" w:rsidR="003679B9" w:rsidRDefault="003679B9" w:rsidP="0052490B">
      <w:pPr>
        <w:rPr>
          <w:rFonts w:asciiTheme="minorHAnsi" w:hAnsiTheme="minorHAnsi"/>
          <w:b/>
          <w:bCs/>
          <w:color w:val="000000"/>
          <w:sz w:val="22"/>
          <w:szCs w:val="22"/>
        </w:rPr>
      </w:pPr>
    </w:p>
    <w:p w14:paraId="4C87FBA6" w14:textId="23BA8EDC" w:rsidR="005B36B8" w:rsidRDefault="005B36B8" w:rsidP="0052490B">
      <w:pPr>
        <w:rPr>
          <w:rFonts w:asciiTheme="minorHAnsi" w:hAnsiTheme="minorHAnsi"/>
          <w:bCs/>
          <w:color w:val="000000"/>
          <w:sz w:val="22"/>
          <w:szCs w:val="22"/>
        </w:rPr>
      </w:pPr>
      <w:r>
        <w:rPr>
          <w:rFonts w:asciiTheme="minorHAnsi" w:hAnsiTheme="minorHAnsi"/>
          <w:b/>
          <w:bCs/>
          <w:color w:val="000000"/>
          <w:sz w:val="22"/>
          <w:szCs w:val="22"/>
        </w:rPr>
        <w:lastRenderedPageBreak/>
        <w:t xml:space="preserve">HCP Land Acquisition &amp; Recovery Land Acquisition </w:t>
      </w:r>
      <w:r w:rsidRPr="00FE06A1">
        <w:rPr>
          <w:rFonts w:asciiTheme="minorHAnsi" w:hAnsiTheme="minorHAnsi"/>
          <w:b/>
          <w:bCs/>
          <w:color w:val="000000"/>
          <w:sz w:val="22"/>
          <w:szCs w:val="22"/>
        </w:rPr>
        <w:t>Grants</w:t>
      </w:r>
    </w:p>
    <w:p w14:paraId="4DD775A6" w14:textId="084722A5" w:rsidR="0052490B" w:rsidRDefault="0052490B" w:rsidP="0052490B">
      <w:pPr>
        <w:rPr>
          <w:rFonts w:asciiTheme="minorHAnsi" w:hAnsiTheme="minorHAnsi"/>
          <w:bCs/>
          <w:color w:val="000000"/>
          <w:sz w:val="22"/>
          <w:szCs w:val="22"/>
        </w:rPr>
      </w:pPr>
      <w:r w:rsidRPr="00FE06A1">
        <w:rPr>
          <w:rFonts w:asciiTheme="minorHAnsi" w:hAnsiTheme="minorHAnsi"/>
          <w:bCs/>
          <w:color w:val="000000"/>
          <w:sz w:val="22"/>
          <w:szCs w:val="22"/>
        </w:rPr>
        <w:t xml:space="preserve">In addition to the criteria </w:t>
      </w:r>
      <w:r>
        <w:rPr>
          <w:rFonts w:asciiTheme="minorHAnsi" w:hAnsiTheme="minorHAnsi"/>
          <w:bCs/>
          <w:color w:val="000000"/>
          <w:sz w:val="22"/>
          <w:szCs w:val="22"/>
        </w:rPr>
        <w:t>all non-traditional CESCF grants</w:t>
      </w:r>
      <w:r w:rsidRPr="00FE06A1">
        <w:rPr>
          <w:rFonts w:asciiTheme="minorHAnsi" w:hAnsiTheme="minorHAnsi"/>
          <w:bCs/>
          <w:color w:val="000000"/>
          <w:sz w:val="22"/>
          <w:szCs w:val="22"/>
        </w:rPr>
        <w:t xml:space="preserve">, </w:t>
      </w:r>
      <w:r w:rsidR="00A07F54" w:rsidRPr="003679B9">
        <w:rPr>
          <w:rFonts w:asciiTheme="minorHAnsi" w:hAnsiTheme="minorHAnsi"/>
          <w:bCs/>
          <w:color w:val="000000"/>
          <w:sz w:val="22"/>
          <w:szCs w:val="22"/>
        </w:rPr>
        <w:t xml:space="preserve">HCP and Recovery </w:t>
      </w:r>
      <w:r w:rsidRPr="003679B9">
        <w:rPr>
          <w:rFonts w:asciiTheme="minorHAnsi" w:hAnsiTheme="minorHAnsi"/>
          <w:bCs/>
          <w:color w:val="000000"/>
          <w:sz w:val="22"/>
          <w:szCs w:val="22"/>
        </w:rPr>
        <w:t>Land Acquisition Grants</w:t>
      </w:r>
      <w:r w:rsidRPr="00FE06A1">
        <w:rPr>
          <w:rFonts w:asciiTheme="minorHAnsi" w:hAnsiTheme="minorHAnsi"/>
          <w:bCs/>
          <w:color w:val="000000"/>
          <w:sz w:val="22"/>
          <w:szCs w:val="22"/>
        </w:rPr>
        <w:t xml:space="preserve"> will also be evaluated using th</w:t>
      </w:r>
      <w:r>
        <w:rPr>
          <w:rFonts w:asciiTheme="minorHAnsi" w:hAnsiTheme="minorHAnsi"/>
          <w:bCs/>
          <w:color w:val="000000"/>
          <w:sz w:val="22"/>
          <w:szCs w:val="22"/>
        </w:rPr>
        <w:t>is</w:t>
      </w:r>
      <w:r w:rsidRPr="00FE06A1">
        <w:rPr>
          <w:rFonts w:asciiTheme="minorHAnsi" w:hAnsiTheme="minorHAnsi"/>
          <w:bCs/>
          <w:color w:val="000000"/>
          <w:sz w:val="22"/>
          <w:szCs w:val="22"/>
        </w:rPr>
        <w:t xml:space="preserve"> criteria:</w:t>
      </w:r>
    </w:p>
    <w:p w14:paraId="557BD5E5" w14:textId="77777777" w:rsidR="00FA57F3" w:rsidRDefault="00FA57F3" w:rsidP="00FA57F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u w:val="single"/>
        </w:rPr>
      </w:pPr>
    </w:p>
    <w:p w14:paraId="3B91665B" w14:textId="547DDDC7" w:rsidR="00FA57F3" w:rsidRPr="00EB5EDC" w:rsidRDefault="00FA57F3" w:rsidP="00FA57F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color w:val="000000"/>
          <w:sz w:val="22"/>
          <w:szCs w:val="22"/>
        </w:rPr>
      </w:pPr>
      <w:r w:rsidRPr="00A64601">
        <w:rPr>
          <w:rFonts w:asciiTheme="minorHAnsi" w:hAnsiTheme="minorHAnsi"/>
          <w:color w:val="000000"/>
          <w:sz w:val="22"/>
          <w:szCs w:val="22"/>
          <w:u w:val="single"/>
        </w:rPr>
        <w:t>Ecosystem Functionality</w:t>
      </w:r>
      <w:r>
        <w:rPr>
          <w:rFonts w:asciiTheme="minorHAnsi" w:hAnsiTheme="minorHAnsi"/>
          <w:b/>
          <w:color w:val="000000"/>
          <w:sz w:val="22"/>
          <w:szCs w:val="22"/>
        </w:rPr>
        <w:t xml:space="preserve"> </w:t>
      </w:r>
      <w:r w:rsidRPr="00EB5EDC">
        <w:rPr>
          <w:rFonts w:asciiTheme="minorHAnsi" w:hAnsiTheme="minorHAnsi"/>
          <w:color w:val="000000"/>
          <w:sz w:val="22"/>
          <w:szCs w:val="22"/>
        </w:rPr>
        <w:t>(15 points</w:t>
      </w:r>
      <w:r w:rsidR="004D704C">
        <w:rPr>
          <w:rFonts w:asciiTheme="minorHAnsi" w:hAnsiTheme="minorHAnsi"/>
          <w:color w:val="000000"/>
          <w:sz w:val="22"/>
          <w:szCs w:val="22"/>
        </w:rPr>
        <w:t xml:space="preserve"> maximum</w:t>
      </w:r>
      <w:r w:rsidRPr="00EB5EDC">
        <w:rPr>
          <w:rFonts w:asciiTheme="minorHAnsi" w:hAnsiTheme="minorHAnsi"/>
          <w:color w:val="000000"/>
          <w:sz w:val="22"/>
          <w:szCs w:val="22"/>
        </w:rPr>
        <w:t>)</w:t>
      </w:r>
    </w:p>
    <w:p w14:paraId="54108115" w14:textId="77777777" w:rsidR="00FA57F3" w:rsidRPr="00EB5EDC" w:rsidRDefault="00FA57F3" w:rsidP="00FA57F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EB5EDC">
        <w:rPr>
          <w:rFonts w:asciiTheme="minorHAnsi" w:hAnsiTheme="minorHAnsi"/>
          <w:color w:val="000000"/>
          <w:sz w:val="22"/>
          <w:szCs w:val="22"/>
        </w:rPr>
        <w:t xml:space="preserve">Lands that require little or no management to provide benefits for </w:t>
      </w:r>
      <w:r>
        <w:rPr>
          <w:rFonts w:asciiTheme="minorHAnsi" w:hAnsiTheme="minorHAnsi"/>
          <w:color w:val="000000"/>
          <w:sz w:val="22"/>
          <w:szCs w:val="22"/>
        </w:rPr>
        <w:t xml:space="preserve">listed, candidate, and at-risk </w:t>
      </w:r>
      <w:r w:rsidRPr="00EB5EDC">
        <w:rPr>
          <w:rFonts w:asciiTheme="minorHAnsi" w:hAnsiTheme="minorHAnsi"/>
          <w:color w:val="000000"/>
          <w:sz w:val="22"/>
          <w:szCs w:val="22"/>
        </w:rPr>
        <w:t xml:space="preserve">species will score higher </w:t>
      </w:r>
      <w:r>
        <w:rPr>
          <w:rFonts w:asciiTheme="minorHAnsi" w:hAnsiTheme="minorHAnsi"/>
          <w:color w:val="000000"/>
          <w:sz w:val="22"/>
          <w:szCs w:val="22"/>
        </w:rPr>
        <w:t>under</w:t>
      </w:r>
      <w:r w:rsidRPr="00EB5EDC">
        <w:rPr>
          <w:rFonts w:asciiTheme="minorHAnsi" w:hAnsiTheme="minorHAnsi"/>
          <w:color w:val="000000"/>
          <w:sz w:val="22"/>
          <w:szCs w:val="22"/>
        </w:rPr>
        <w:t xml:space="preserve"> this evaluation factor. This habitat can include occupied or suitable unoccupied habitat. The level of management expected to be necessary is based on an evaluation of the biotic and abiotic components and ecological processes. Biotic factors include the structure and composition of plant and animal communities. Abiotic factors include soil, hydrology, natural topography, and salinity gradients. Ecological processes include succession, trophic energy flows, and disturbance regimes. More points will be awarded for acquisition areas containing fully-functioning ecosystems that will require little or no restoration</w:t>
      </w:r>
      <w:r>
        <w:rPr>
          <w:rFonts w:asciiTheme="minorHAnsi" w:hAnsiTheme="minorHAnsi"/>
          <w:color w:val="000000"/>
          <w:sz w:val="22"/>
          <w:szCs w:val="22"/>
        </w:rPr>
        <w:t xml:space="preserve"> or </w:t>
      </w:r>
      <w:r w:rsidRPr="00EB5EDC">
        <w:rPr>
          <w:rFonts w:asciiTheme="minorHAnsi" w:hAnsiTheme="minorHAnsi"/>
          <w:color w:val="000000"/>
          <w:sz w:val="22"/>
          <w:szCs w:val="22"/>
        </w:rPr>
        <w:t>management to benefit the covered species.</w:t>
      </w:r>
    </w:p>
    <w:p w14:paraId="1834DC2C" w14:textId="77777777" w:rsidR="00FA57F3" w:rsidRPr="00EB5EDC" w:rsidRDefault="00FA57F3" w:rsidP="00FA57F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p>
    <w:p w14:paraId="3EEF39C9" w14:textId="00E7D2FB" w:rsidR="00FA57F3" w:rsidRDefault="00FA57F3" w:rsidP="00FA57F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i/>
          <w:color w:val="000000"/>
          <w:sz w:val="22"/>
          <w:szCs w:val="22"/>
        </w:rPr>
      </w:pPr>
      <w:r w:rsidRPr="006A152E">
        <w:rPr>
          <w:rFonts w:asciiTheme="minorHAnsi" w:hAnsiTheme="minorHAnsi"/>
          <w:i/>
          <w:color w:val="000000"/>
          <w:sz w:val="22"/>
          <w:szCs w:val="22"/>
        </w:rPr>
        <w:t xml:space="preserve">Score:  </w:t>
      </w:r>
      <w:r w:rsidRPr="006A152E">
        <w:rPr>
          <w:rFonts w:asciiTheme="minorHAnsi" w:hAnsiTheme="minorHAnsi"/>
          <w:color w:val="000000"/>
          <w:sz w:val="22"/>
          <w:szCs w:val="22"/>
        </w:rPr>
        <w:t>When considered in the context of the surrounding landscape, the HCP plan area</w:t>
      </w:r>
      <w:r>
        <w:rPr>
          <w:rFonts w:asciiTheme="minorHAnsi" w:hAnsiTheme="minorHAnsi"/>
          <w:color w:val="000000"/>
          <w:sz w:val="22"/>
          <w:szCs w:val="22"/>
        </w:rPr>
        <w:t xml:space="preserve"> or the land targeted for acquisition,</w:t>
      </w:r>
      <w:r w:rsidRPr="006A152E">
        <w:rPr>
          <w:rFonts w:asciiTheme="minorHAnsi" w:hAnsiTheme="minorHAnsi"/>
          <w:color w:val="000000"/>
          <w:sz w:val="22"/>
          <w:szCs w:val="22"/>
        </w:rPr>
        <w:t xml:space="preserve"> </w:t>
      </w:r>
      <w:r w:rsidRPr="00FA57F3">
        <w:rPr>
          <w:rFonts w:asciiTheme="minorHAnsi" w:hAnsiTheme="minorHAnsi"/>
          <w:color w:val="000000"/>
          <w:sz w:val="22"/>
          <w:szCs w:val="22"/>
        </w:rPr>
        <w:t>contains (none, some, or all)</w:t>
      </w:r>
      <w:r>
        <w:rPr>
          <w:rFonts w:asciiTheme="minorHAnsi" w:hAnsiTheme="minorHAnsi"/>
          <w:color w:val="000000"/>
          <w:sz w:val="22"/>
          <w:szCs w:val="22"/>
        </w:rPr>
        <w:t xml:space="preserve"> </w:t>
      </w:r>
      <w:r w:rsidRPr="006A152E">
        <w:rPr>
          <w:rFonts w:asciiTheme="minorHAnsi" w:hAnsiTheme="minorHAnsi"/>
          <w:color w:val="000000"/>
          <w:sz w:val="22"/>
          <w:szCs w:val="22"/>
        </w:rPr>
        <w:t xml:space="preserve">of the naturally occurring biotic and abiotic components and ecological processes necessary to maintain a fully functioning ecosystem that contains the habitat necessary to support </w:t>
      </w:r>
      <w:r>
        <w:rPr>
          <w:rFonts w:asciiTheme="minorHAnsi" w:hAnsiTheme="minorHAnsi"/>
          <w:color w:val="000000"/>
          <w:sz w:val="22"/>
          <w:szCs w:val="22"/>
        </w:rPr>
        <w:t>the listed, candidate, or at-risk</w:t>
      </w:r>
      <w:r w:rsidRPr="006A152E">
        <w:rPr>
          <w:rFonts w:asciiTheme="minorHAnsi" w:hAnsiTheme="minorHAnsi"/>
          <w:color w:val="000000"/>
          <w:sz w:val="22"/>
          <w:szCs w:val="22"/>
        </w:rPr>
        <w:t xml:space="preserve"> species associated with that ecosystem.</w:t>
      </w:r>
      <w:r w:rsidR="00E81104">
        <w:rPr>
          <w:rFonts w:asciiTheme="minorHAnsi" w:hAnsiTheme="minorHAnsi"/>
          <w:color w:val="000000"/>
          <w:sz w:val="22"/>
          <w:szCs w:val="22"/>
        </w:rPr>
        <w:t xml:space="preserve">  Proposals must discuss the level of restoration needed</w:t>
      </w:r>
      <w:r w:rsidR="004F4152">
        <w:rPr>
          <w:rFonts w:asciiTheme="minorHAnsi" w:hAnsiTheme="minorHAnsi"/>
          <w:color w:val="000000"/>
          <w:sz w:val="22"/>
          <w:szCs w:val="22"/>
        </w:rPr>
        <w:t>, if any,</w:t>
      </w:r>
      <w:r w:rsidR="00E81104">
        <w:rPr>
          <w:rFonts w:asciiTheme="minorHAnsi" w:hAnsiTheme="minorHAnsi"/>
          <w:color w:val="000000"/>
          <w:sz w:val="22"/>
          <w:szCs w:val="22"/>
        </w:rPr>
        <w:t xml:space="preserve"> for each proposed acquisition</w:t>
      </w:r>
      <w:r w:rsidR="009135E7">
        <w:rPr>
          <w:rFonts w:asciiTheme="minorHAnsi" w:hAnsiTheme="minorHAnsi"/>
          <w:color w:val="000000"/>
          <w:sz w:val="22"/>
          <w:szCs w:val="22"/>
        </w:rPr>
        <w:t xml:space="preserve">. </w:t>
      </w:r>
      <w:r w:rsidR="00E81104">
        <w:rPr>
          <w:rFonts w:asciiTheme="minorHAnsi" w:hAnsiTheme="minorHAnsi"/>
          <w:color w:val="000000"/>
          <w:sz w:val="22"/>
          <w:szCs w:val="22"/>
        </w:rPr>
        <w:t xml:space="preserve"> </w:t>
      </w:r>
    </w:p>
    <w:p w14:paraId="7A889787" w14:textId="77777777" w:rsidR="00FA57F3" w:rsidRDefault="00FA57F3" w:rsidP="00FA57F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p>
    <w:p w14:paraId="652A0922" w14:textId="77777777" w:rsidR="00FA57F3" w:rsidRPr="00EB5EDC" w:rsidRDefault="00FA57F3" w:rsidP="00FA57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olor w:val="000000"/>
          <w:sz w:val="22"/>
          <w:szCs w:val="22"/>
        </w:rPr>
      </w:pPr>
      <w:r>
        <w:rPr>
          <w:rFonts w:asciiTheme="minorHAnsi" w:hAnsiTheme="minorHAnsi"/>
          <w:color w:val="000000"/>
          <w:sz w:val="22"/>
          <w:szCs w:val="22"/>
        </w:rPr>
        <w:t>___</w:t>
      </w:r>
      <w:r w:rsidRPr="00EB5EDC">
        <w:rPr>
          <w:rFonts w:asciiTheme="minorHAnsi" w:hAnsiTheme="minorHAnsi"/>
          <w:color w:val="000000"/>
          <w:sz w:val="22"/>
          <w:szCs w:val="22"/>
        </w:rPr>
        <w:t>None: few ecological processes intact and substantial restoration needed (0 pts)</w:t>
      </w:r>
    </w:p>
    <w:p w14:paraId="18AD3731" w14:textId="77777777" w:rsidR="00FA57F3" w:rsidRPr="00EB5EDC" w:rsidRDefault="00FA57F3" w:rsidP="00FA57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olor w:val="000000"/>
          <w:sz w:val="22"/>
          <w:szCs w:val="22"/>
        </w:rPr>
      </w:pPr>
      <w:r>
        <w:rPr>
          <w:rFonts w:asciiTheme="minorHAnsi" w:hAnsiTheme="minorHAnsi"/>
          <w:color w:val="000000"/>
          <w:sz w:val="22"/>
          <w:szCs w:val="22"/>
        </w:rPr>
        <w:t>___</w:t>
      </w:r>
      <w:r w:rsidRPr="00EB5EDC">
        <w:rPr>
          <w:rFonts w:asciiTheme="minorHAnsi" w:hAnsiTheme="minorHAnsi"/>
          <w:color w:val="000000"/>
          <w:sz w:val="22"/>
          <w:szCs w:val="22"/>
        </w:rPr>
        <w:t>Some: most core ecological processes intact</w:t>
      </w:r>
      <w:r>
        <w:rPr>
          <w:rFonts w:asciiTheme="minorHAnsi" w:hAnsiTheme="minorHAnsi"/>
          <w:color w:val="000000"/>
          <w:sz w:val="22"/>
          <w:szCs w:val="22"/>
        </w:rPr>
        <w:t xml:space="preserve"> and some restoration needed</w:t>
      </w:r>
      <w:r w:rsidRPr="00EB5EDC">
        <w:rPr>
          <w:rFonts w:asciiTheme="minorHAnsi" w:hAnsiTheme="minorHAnsi"/>
          <w:color w:val="000000"/>
          <w:sz w:val="22"/>
          <w:szCs w:val="22"/>
        </w:rPr>
        <w:t xml:space="preserve"> (8 pts)</w:t>
      </w:r>
    </w:p>
    <w:p w14:paraId="482B2479" w14:textId="77777777" w:rsidR="00FA57F3" w:rsidRPr="00EB5EDC" w:rsidRDefault="00FA57F3" w:rsidP="00FA57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olor w:val="000000"/>
          <w:sz w:val="22"/>
          <w:szCs w:val="22"/>
        </w:rPr>
      </w:pPr>
      <w:r>
        <w:rPr>
          <w:rFonts w:asciiTheme="minorHAnsi" w:hAnsiTheme="minorHAnsi"/>
          <w:color w:val="000000"/>
          <w:sz w:val="22"/>
          <w:szCs w:val="22"/>
        </w:rPr>
        <w:t>___</w:t>
      </w:r>
      <w:r w:rsidRPr="00EB5EDC">
        <w:rPr>
          <w:rFonts w:asciiTheme="minorHAnsi" w:hAnsiTheme="minorHAnsi"/>
          <w:color w:val="000000"/>
          <w:sz w:val="22"/>
          <w:szCs w:val="22"/>
        </w:rPr>
        <w:t xml:space="preserve">All: pristine ecological processes intact </w:t>
      </w:r>
      <w:r>
        <w:rPr>
          <w:rFonts w:asciiTheme="minorHAnsi" w:hAnsiTheme="minorHAnsi"/>
          <w:color w:val="000000"/>
          <w:sz w:val="22"/>
          <w:szCs w:val="22"/>
        </w:rPr>
        <w:t xml:space="preserve">and no restoration needed </w:t>
      </w:r>
      <w:r w:rsidRPr="00EB5EDC">
        <w:rPr>
          <w:rFonts w:asciiTheme="minorHAnsi" w:hAnsiTheme="minorHAnsi"/>
          <w:color w:val="000000"/>
          <w:sz w:val="22"/>
          <w:szCs w:val="22"/>
        </w:rPr>
        <w:t>(15 pts)</w:t>
      </w:r>
    </w:p>
    <w:p w14:paraId="3706FA5B" w14:textId="33819F54" w:rsidR="0052490B" w:rsidRDefault="0052490B" w:rsidP="0052490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color w:val="000000"/>
          <w:sz w:val="22"/>
          <w:szCs w:val="22"/>
        </w:rPr>
      </w:pPr>
    </w:p>
    <w:p w14:paraId="0ECA275F" w14:textId="77777777" w:rsidR="00FA57F3" w:rsidRDefault="00FA57F3" w:rsidP="0052490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color w:val="000000"/>
          <w:sz w:val="22"/>
          <w:szCs w:val="22"/>
        </w:rPr>
      </w:pPr>
    </w:p>
    <w:p w14:paraId="670EE352" w14:textId="7BB1F248" w:rsidR="0052490B" w:rsidRPr="0052490B" w:rsidRDefault="00AC178F" w:rsidP="0052490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Pr>
          <w:rFonts w:asciiTheme="minorHAnsi" w:hAnsiTheme="minorHAnsi"/>
          <w:color w:val="000000"/>
          <w:sz w:val="22"/>
          <w:szCs w:val="22"/>
          <w:u w:val="single"/>
        </w:rPr>
        <w:t>Habitat Connectivity</w:t>
      </w:r>
      <w:r>
        <w:rPr>
          <w:rFonts w:asciiTheme="minorHAnsi" w:hAnsiTheme="minorHAnsi"/>
          <w:color w:val="000000"/>
          <w:sz w:val="22"/>
          <w:szCs w:val="22"/>
        </w:rPr>
        <w:t xml:space="preserve"> </w:t>
      </w:r>
      <w:r w:rsidR="0052490B">
        <w:rPr>
          <w:rFonts w:asciiTheme="minorHAnsi" w:hAnsiTheme="minorHAnsi"/>
          <w:color w:val="000000"/>
          <w:sz w:val="22"/>
          <w:szCs w:val="22"/>
        </w:rPr>
        <w:t>(</w:t>
      </w:r>
      <w:r w:rsidR="000133E3">
        <w:rPr>
          <w:rFonts w:asciiTheme="minorHAnsi" w:hAnsiTheme="minorHAnsi"/>
          <w:color w:val="000000"/>
          <w:sz w:val="22"/>
          <w:szCs w:val="22"/>
        </w:rPr>
        <w:t xml:space="preserve">20 </w:t>
      </w:r>
      <w:r w:rsidR="0052490B">
        <w:rPr>
          <w:rFonts w:asciiTheme="minorHAnsi" w:hAnsiTheme="minorHAnsi"/>
          <w:color w:val="000000"/>
          <w:sz w:val="22"/>
          <w:szCs w:val="22"/>
        </w:rPr>
        <w:t>points</w:t>
      </w:r>
      <w:r w:rsidR="004D704C">
        <w:rPr>
          <w:rFonts w:asciiTheme="minorHAnsi" w:hAnsiTheme="minorHAnsi"/>
          <w:color w:val="000000"/>
          <w:sz w:val="22"/>
          <w:szCs w:val="22"/>
        </w:rPr>
        <w:t xml:space="preserve"> maximum</w:t>
      </w:r>
      <w:r w:rsidR="0052490B">
        <w:rPr>
          <w:rFonts w:asciiTheme="minorHAnsi" w:hAnsiTheme="minorHAnsi"/>
          <w:color w:val="000000"/>
          <w:sz w:val="22"/>
          <w:szCs w:val="22"/>
        </w:rPr>
        <w:t>)</w:t>
      </w:r>
    </w:p>
    <w:p w14:paraId="4133AF4F" w14:textId="566BB470" w:rsidR="0052490B" w:rsidRPr="00EB5EDC" w:rsidRDefault="0052490B" w:rsidP="0052490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EB5EDC">
        <w:rPr>
          <w:rFonts w:asciiTheme="minorHAnsi" w:hAnsiTheme="minorHAnsi"/>
          <w:color w:val="000000"/>
          <w:sz w:val="22"/>
          <w:szCs w:val="22"/>
        </w:rPr>
        <w:t xml:space="preserve">Land acquisitions that fill in critical components for land protection will score higher (e.g., lands that link two preserves together to reduce habitat fragmentation). </w:t>
      </w:r>
    </w:p>
    <w:p w14:paraId="76D94077" w14:textId="77777777" w:rsidR="0052490B" w:rsidRPr="00EB5EDC" w:rsidRDefault="0052490B" w:rsidP="0052490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p>
    <w:p w14:paraId="078AFC1C" w14:textId="5294CE4E" w:rsidR="0052490B" w:rsidRPr="00EB5EDC" w:rsidRDefault="0052490B" w:rsidP="0052490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r w:rsidRPr="00EB5EDC">
        <w:rPr>
          <w:rFonts w:asciiTheme="minorHAnsi" w:hAnsiTheme="minorHAnsi"/>
          <w:i/>
          <w:color w:val="000000"/>
          <w:sz w:val="22"/>
          <w:szCs w:val="22"/>
        </w:rPr>
        <w:t xml:space="preserve">Score:  </w:t>
      </w:r>
      <w:r w:rsidRPr="00EB5EDC">
        <w:rPr>
          <w:rFonts w:asciiTheme="minorHAnsi" w:hAnsiTheme="minorHAnsi"/>
          <w:color w:val="000000"/>
          <w:sz w:val="22"/>
          <w:szCs w:val="22"/>
        </w:rPr>
        <w:t xml:space="preserve">Do the </w:t>
      </w:r>
      <w:r w:rsidRPr="0052490B">
        <w:rPr>
          <w:rFonts w:asciiTheme="minorHAnsi" w:hAnsiTheme="minorHAnsi"/>
          <w:color w:val="000000"/>
          <w:sz w:val="22"/>
          <w:szCs w:val="22"/>
        </w:rPr>
        <w:t>lands proposed for acquisition</w:t>
      </w:r>
      <w:r w:rsidRPr="00EB5EDC">
        <w:rPr>
          <w:rFonts w:asciiTheme="minorHAnsi" w:hAnsiTheme="minorHAnsi"/>
          <w:color w:val="000000"/>
          <w:sz w:val="22"/>
          <w:szCs w:val="22"/>
        </w:rPr>
        <w:t xml:space="preserve"> fill a critical void in the matrix of protected lands, such as a connection between protected areas or protection of a core population area? A justification </w:t>
      </w:r>
      <w:r w:rsidRPr="0052490B">
        <w:rPr>
          <w:rFonts w:asciiTheme="minorHAnsi" w:hAnsiTheme="minorHAnsi"/>
          <w:color w:val="000000"/>
          <w:sz w:val="22"/>
          <w:szCs w:val="22"/>
        </w:rPr>
        <w:t>must</w:t>
      </w:r>
      <w:r w:rsidRPr="00EB5EDC">
        <w:rPr>
          <w:rFonts w:asciiTheme="minorHAnsi" w:hAnsiTheme="minorHAnsi"/>
          <w:b/>
          <w:color w:val="000000"/>
          <w:sz w:val="22"/>
          <w:szCs w:val="22"/>
        </w:rPr>
        <w:t xml:space="preserve"> </w:t>
      </w:r>
      <w:r w:rsidRPr="00EB5EDC">
        <w:rPr>
          <w:rFonts w:asciiTheme="minorHAnsi" w:hAnsiTheme="minorHAnsi"/>
          <w:color w:val="000000"/>
          <w:sz w:val="22"/>
          <w:szCs w:val="22"/>
        </w:rPr>
        <w:t>be included for each species for which the applicant is seeking points (</w:t>
      </w:r>
      <w:r w:rsidR="003C301D">
        <w:rPr>
          <w:rFonts w:asciiTheme="minorHAnsi" w:hAnsiTheme="minorHAnsi"/>
          <w:color w:val="000000"/>
          <w:sz w:val="22"/>
          <w:szCs w:val="22"/>
        </w:rPr>
        <w:t>20</w:t>
      </w:r>
      <w:r w:rsidR="003C301D" w:rsidRPr="00EB5EDC">
        <w:rPr>
          <w:rFonts w:asciiTheme="minorHAnsi" w:hAnsiTheme="minorHAnsi"/>
          <w:color w:val="000000"/>
          <w:sz w:val="22"/>
          <w:szCs w:val="22"/>
        </w:rPr>
        <w:t xml:space="preserve"> </w:t>
      </w:r>
      <w:r w:rsidRPr="00EB5EDC">
        <w:rPr>
          <w:rFonts w:asciiTheme="minorHAnsi" w:hAnsiTheme="minorHAnsi"/>
          <w:color w:val="000000"/>
          <w:sz w:val="22"/>
          <w:szCs w:val="22"/>
        </w:rPr>
        <w:t>points maximum)</w:t>
      </w:r>
    </w:p>
    <w:p w14:paraId="79F680C8" w14:textId="77777777" w:rsidR="0052490B" w:rsidRPr="00EB5EDC" w:rsidRDefault="0052490B" w:rsidP="0052490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olor w:val="000000"/>
          <w:sz w:val="22"/>
          <w:szCs w:val="22"/>
        </w:rPr>
      </w:pPr>
    </w:p>
    <w:p w14:paraId="00B764DB" w14:textId="25978437" w:rsidR="0052490B" w:rsidRPr="00EB5EDC" w:rsidRDefault="00AC178F" w:rsidP="0052490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olor w:val="000000"/>
          <w:sz w:val="22"/>
          <w:szCs w:val="22"/>
        </w:rPr>
      </w:pPr>
      <w:r>
        <w:rPr>
          <w:rFonts w:asciiTheme="minorHAnsi" w:hAnsiTheme="minorHAnsi"/>
          <w:color w:val="000000"/>
          <w:sz w:val="22"/>
          <w:szCs w:val="22"/>
          <w:u w:val="single"/>
        </w:rPr>
        <w:t xml:space="preserve">      </w:t>
      </w:r>
      <w:r w:rsidR="0052490B">
        <w:rPr>
          <w:rFonts w:asciiTheme="minorHAnsi" w:hAnsiTheme="minorHAnsi"/>
          <w:color w:val="000000"/>
          <w:sz w:val="22"/>
          <w:szCs w:val="22"/>
        </w:rPr>
        <w:t xml:space="preserve"> </w:t>
      </w:r>
      <w:r>
        <w:rPr>
          <w:rFonts w:asciiTheme="minorHAnsi" w:hAnsiTheme="minorHAnsi"/>
          <w:color w:val="000000"/>
          <w:sz w:val="22"/>
          <w:szCs w:val="22"/>
        </w:rPr>
        <w:t xml:space="preserve">No. The parcel is isolated from other important habitat or conservation lands, but is necessary for species conservation </w:t>
      </w:r>
      <w:r w:rsidR="0052490B" w:rsidRPr="00EB5EDC">
        <w:rPr>
          <w:rFonts w:asciiTheme="minorHAnsi" w:hAnsiTheme="minorHAnsi"/>
          <w:color w:val="000000"/>
          <w:sz w:val="22"/>
          <w:szCs w:val="22"/>
        </w:rPr>
        <w:t>(</w:t>
      </w:r>
      <w:r>
        <w:rPr>
          <w:rFonts w:asciiTheme="minorHAnsi" w:hAnsiTheme="minorHAnsi"/>
          <w:color w:val="000000"/>
          <w:sz w:val="22"/>
          <w:szCs w:val="22"/>
        </w:rPr>
        <w:t>5</w:t>
      </w:r>
      <w:r w:rsidR="0052490B" w:rsidRPr="00EB5EDC">
        <w:rPr>
          <w:rFonts w:asciiTheme="minorHAnsi" w:hAnsiTheme="minorHAnsi"/>
          <w:color w:val="000000"/>
          <w:sz w:val="22"/>
          <w:szCs w:val="22"/>
        </w:rPr>
        <w:t xml:space="preserve"> pts)</w:t>
      </w:r>
    </w:p>
    <w:p w14:paraId="16A4E420" w14:textId="430C6383" w:rsidR="0052490B" w:rsidRPr="00EB5EDC" w:rsidRDefault="0052490B" w:rsidP="0052490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olor w:val="000000"/>
          <w:sz w:val="22"/>
          <w:szCs w:val="22"/>
        </w:rPr>
      </w:pPr>
      <w:r w:rsidRPr="00EB5EDC">
        <w:rPr>
          <w:rFonts w:asciiTheme="minorHAnsi" w:hAnsiTheme="minorHAnsi"/>
          <w:color w:val="000000"/>
          <w:sz w:val="22"/>
          <w:szCs w:val="22"/>
          <w:u w:val="single"/>
        </w:rPr>
        <w:t xml:space="preserve">      </w:t>
      </w:r>
      <w:r w:rsidR="00AC178F">
        <w:rPr>
          <w:rFonts w:asciiTheme="minorHAnsi" w:hAnsiTheme="minorHAnsi"/>
          <w:color w:val="000000"/>
          <w:sz w:val="22"/>
          <w:szCs w:val="22"/>
        </w:rPr>
        <w:t xml:space="preserve"> </w:t>
      </w:r>
      <w:r w:rsidR="00AC178F" w:rsidRPr="00AC178F">
        <w:rPr>
          <w:rFonts w:asciiTheme="minorHAnsi" w:hAnsiTheme="minorHAnsi"/>
          <w:color w:val="000000"/>
          <w:sz w:val="22"/>
          <w:szCs w:val="22"/>
        </w:rPr>
        <w:t xml:space="preserve">The parcel </w:t>
      </w:r>
      <w:r w:rsidR="00AC178F" w:rsidRPr="006A152E">
        <w:rPr>
          <w:rFonts w:asciiTheme="minorHAnsi" w:hAnsiTheme="minorHAnsi"/>
          <w:color w:val="000000"/>
          <w:sz w:val="22"/>
          <w:szCs w:val="22"/>
        </w:rPr>
        <w:t xml:space="preserve">links existing protected areas together or lies adjacent to existing protected conservation areas to reduce habitat fragmentation </w:t>
      </w:r>
      <w:r w:rsidRPr="00EB5EDC">
        <w:rPr>
          <w:rFonts w:asciiTheme="minorHAnsi" w:hAnsiTheme="minorHAnsi"/>
          <w:color w:val="000000"/>
          <w:sz w:val="22"/>
          <w:szCs w:val="22"/>
        </w:rPr>
        <w:t>(</w:t>
      </w:r>
      <w:r w:rsidR="00AC178F">
        <w:rPr>
          <w:rFonts w:asciiTheme="minorHAnsi" w:hAnsiTheme="minorHAnsi"/>
          <w:color w:val="000000"/>
          <w:sz w:val="22"/>
          <w:szCs w:val="22"/>
        </w:rPr>
        <w:t>10</w:t>
      </w:r>
      <w:r w:rsidRPr="00EB5EDC">
        <w:rPr>
          <w:rFonts w:asciiTheme="minorHAnsi" w:hAnsiTheme="minorHAnsi"/>
          <w:color w:val="000000"/>
          <w:sz w:val="22"/>
          <w:szCs w:val="22"/>
        </w:rPr>
        <w:t xml:space="preserve"> pts)</w:t>
      </w:r>
    </w:p>
    <w:p w14:paraId="7B3C5932" w14:textId="2C25177F" w:rsidR="0052490B" w:rsidRDefault="0052490B" w:rsidP="001F6B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olor w:val="000000"/>
          <w:sz w:val="22"/>
          <w:szCs w:val="22"/>
        </w:rPr>
      </w:pPr>
      <w:r w:rsidRPr="00EB5EDC">
        <w:rPr>
          <w:rFonts w:asciiTheme="minorHAnsi" w:hAnsiTheme="minorHAnsi"/>
          <w:color w:val="000000"/>
          <w:sz w:val="22"/>
          <w:szCs w:val="22"/>
          <w:u w:val="single"/>
        </w:rPr>
        <w:t xml:space="preserve">       </w:t>
      </w:r>
      <w:r w:rsidR="00AC178F">
        <w:rPr>
          <w:rFonts w:asciiTheme="minorHAnsi" w:hAnsiTheme="minorHAnsi"/>
          <w:color w:val="000000"/>
          <w:sz w:val="22"/>
          <w:szCs w:val="22"/>
        </w:rPr>
        <w:t>The parcel completes the habitat connectivity between protected area</w:t>
      </w:r>
      <w:r w:rsidR="000133E3">
        <w:rPr>
          <w:rFonts w:asciiTheme="minorHAnsi" w:hAnsiTheme="minorHAnsi"/>
          <w:color w:val="000000"/>
          <w:sz w:val="22"/>
          <w:szCs w:val="22"/>
        </w:rPr>
        <w:t>s</w:t>
      </w:r>
      <w:r w:rsidR="00AC178F">
        <w:rPr>
          <w:rFonts w:asciiTheme="minorHAnsi" w:hAnsiTheme="minorHAnsi"/>
          <w:color w:val="000000"/>
          <w:sz w:val="22"/>
          <w:szCs w:val="22"/>
        </w:rPr>
        <w:t xml:space="preserve"> or completes the protection of a core population area</w:t>
      </w:r>
      <w:r w:rsidRPr="00EB5EDC">
        <w:rPr>
          <w:rFonts w:asciiTheme="minorHAnsi" w:hAnsiTheme="minorHAnsi"/>
          <w:color w:val="000000"/>
          <w:sz w:val="22"/>
          <w:szCs w:val="22"/>
        </w:rPr>
        <w:t xml:space="preserve"> (1</w:t>
      </w:r>
      <w:r w:rsidR="00AC178F">
        <w:rPr>
          <w:rFonts w:asciiTheme="minorHAnsi" w:hAnsiTheme="minorHAnsi"/>
          <w:color w:val="000000"/>
          <w:sz w:val="22"/>
          <w:szCs w:val="22"/>
        </w:rPr>
        <w:t>5</w:t>
      </w:r>
      <w:r w:rsidRPr="00EB5EDC">
        <w:rPr>
          <w:rFonts w:asciiTheme="minorHAnsi" w:hAnsiTheme="minorHAnsi"/>
          <w:color w:val="000000"/>
          <w:sz w:val="22"/>
          <w:szCs w:val="22"/>
        </w:rPr>
        <w:t xml:space="preserve"> pts)</w:t>
      </w:r>
    </w:p>
    <w:p w14:paraId="3DB9296A" w14:textId="7E90F0AA" w:rsidR="000F3987" w:rsidRPr="000F3987" w:rsidRDefault="000133E3" w:rsidP="002A1A5D">
      <w:pPr>
        <w:ind w:left="720" w:firstLine="48"/>
        <w:outlineLvl w:val="1"/>
        <w:rPr>
          <w:bCs/>
        </w:rPr>
      </w:pPr>
      <w:r w:rsidRPr="00EB5EDC">
        <w:rPr>
          <w:rFonts w:asciiTheme="minorHAnsi" w:hAnsiTheme="minorHAnsi"/>
          <w:color w:val="000000"/>
          <w:sz w:val="22"/>
          <w:szCs w:val="22"/>
          <w:u w:val="single"/>
        </w:rPr>
        <w:t xml:space="preserve"> </w:t>
      </w:r>
      <w:r w:rsidR="003C301D">
        <w:rPr>
          <w:rFonts w:asciiTheme="minorHAnsi" w:hAnsiTheme="minorHAnsi"/>
          <w:color w:val="000000"/>
          <w:sz w:val="22"/>
          <w:szCs w:val="22"/>
          <w:u w:val="single"/>
        </w:rPr>
        <w:t>__</w:t>
      </w:r>
      <w:r>
        <w:rPr>
          <w:rFonts w:asciiTheme="minorHAnsi" w:hAnsiTheme="minorHAnsi"/>
          <w:color w:val="000000"/>
          <w:sz w:val="22"/>
          <w:szCs w:val="22"/>
        </w:rPr>
        <w:t xml:space="preserve">The </w:t>
      </w:r>
      <w:r w:rsidR="003C301D">
        <w:rPr>
          <w:rFonts w:asciiTheme="minorHAnsi" w:hAnsiTheme="minorHAnsi"/>
          <w:color w:val="000000"/>
          <w:sz w:val="22"/>
          <w:szCs w:val="22"/>
        </w:rPr>
        <w:t xml:space="preserve">proposed acquisition offers a unique </w:t>
      </w:r>
      <w:r w:rsidR="002A1A5D">
        <w:rPr>
          <w:rFonts w:asciiTheme="minorHAnsi" w:hAnsiTheme="minorHAnsi"/>
          <w:color w:val="000000"/>
          <w:sz w:val="22"/>
          <w:szCs w:val="22"/>
        </w:rPr>
        <w:t xml:space="preserve">and timely </w:t>
      </w:r>
      <w:r w:rsidR="003C301D">
        <w:rPr>
          <w:rFonts w:asciiTheme="minorHAnsi" w:hAnsiTheme="minorHAnsi"/>
          <w:color w:val="000000"/>
          <w:sz w:val="22"/>
          <w:szCs w:val="22"/>
        </w:rPr>
        <w:t>opportunity to</w:t>
      </w:r>
      <w:r>
        <w:rPr>
          <w:rFonts w:asciiTheme="minorHAnsi" w:hAnsiTheme="minorHAnsi"/>
          <w:color w:val="000000"/>
          <w:sz w:val="22"/>
          <w:szCs w:val="22"/>
        </w:rPr>
        <w:t xml:space="preserve"> consolidate state</w:t>
      </w:r>
      <w:r w:rsidR="000F3987">
        <w:rPr>
          <w:rFonts w:asciiTheme="minorHAnsi" w:hAnsiTheme="minorHAnsi"/>
          <w:color w:val="000000"/>
          <w:sz w:val="22"/>
          <w:szCs w:val="22"/>
        </w:rPr>
        <w:t>-managed</w:t>
      </w:r>
      <w:r>
        <w:rPr>
          <w:rFonts w:asciiTheme="minorHAnsi" w:hAnsiTheme="minorHAnsi"/>
          <w:color w:val="000000"/>
          <w:sz w:val="22"/>
          <w:szCs w:val="22"/>
        </w:rPr>
        <w:t xml:space="preserve"> </w:t>
      </w:r>
      <w:r w:rsidR="003C301D">
        <w:rPr>
          <w:rFonts w:asciiTheme="minorHAnsi" w:hAnsiTheme="minorHAnsi"/>
          <w:color w:val="000000"/>
          <w:sz w:val="22"/>
          <w:szCs w:val="22"/>
        </w:rPr>
        <w:t>conservation lands</w:t>
      </w:r>
      <w:r w:rsidR="000F3987">
        <w:rPr>
          <w:rFonts w:asciiTheme="minorHAnsi" w:hAnsiTheme="minorHAnsi"/>
          <w:color w:val="000000"/>
          <w:sz w:val="22"/>
          <w:szCs w:val="22"/>
        </w:rPr>
        <w:t xml:space="preserve">, </w:t>
      </w:r>
      <w:r w:rsidR="003C301D">
        <w:rPr>
          <w:rFonts w:asciiTheme="minorHAnsi" w:hAnsiTheme="minorHAnsi"/>
          <w:color w:val="000000"/>
          <w:sz w:val="22"/>
          <w:szCs w:val="22"/>
        </w:rPr>
        <w:t xml:space="preserve">will greatly enhance the State’s ability to </w:t>
      </w:r>
      <w:r w:rsidR="000F3987">
        <w:rPr>
          <w:rFonts w:asciiTheme="minorHAnsi" w:hAnsiTheme="minorHAnsi"/>
          <w:color w:val="000000"/>
          <w:sz w:val="22"/>
          <w:szCs w:val="22"/>
        </w:rPr>
        <w:t xml:space="preserve">access targeted species habitat, and </w:t>
      </w:r>
      <w:r w:rsidR="002A1A5D">
        <w:rPr>
          <w:rFonts w:asciiTheme="minorHAnsi" w:hAnsiTheme="minorHAnsi"/>
          <w:color w:val="000000"/>
          <w:sz w:val="22"/>
          <w:szCs w:val="22"/>
        </w:rPr>
        <w:t xml:space="preserve">consistently </w:t>
      </w:r>
      <w:r w:rsidR="000F3987">
        <w:rPr>
          <w:rFonts w:asciiTheme="minorHAnsi" w:hAnsiTheme="minorHAnsi"/>
          <w:color w:val="000000"/>
          <w:sz w:val="22"/>
          <w:szCs w:val="22"/>
        </w:rPr>
        <w:t xml:space="preserve">manage </w:t>
      </w:r>
      <w:r w:rsidR="002A1A5D">
        <w:rPr>
          <w:rFonts w:asciiTheme="minorHAnsi" w:hAnsiTheme="minorHAnsi"/>
          <w:color w:val="000000"/>
          <w:sz w:val="22"/>
          <w:szCs w:val="22"/>
        </w:rPr>
        <w:t xml:space="preserve">for </w:t>
      </w:r>
      <w:r w:rsidR="000F3987">
        <w:rPr>
          <w:rFonts w:asciiTheme="minorHAnsi" w:hAnsiTheme="minorHAnsi"/>
          <w:color w:val="000000"/>
          <w:sz w:val="22"/>
          <w:szCs w:val="22"/>
        </w:rPr>
        <w:t xml:space="preserve">listed </w:t>
      </w:r>
      <w:r w:rsidR="003C301D">
        <w:rPr>
          <w:rFonts w:asciiTheme="minorHAnsi" w:hAnsiTheme="minorHAnsi"/>
          <w:color w:val="000000"/>
          <w:sz w:val="22"/>
          <w:szCs w:val="22"/>
        </w:rPr>
        <w:t>species conservation in perpetuity</w:t>
      </w:r>
      <w:r w:rsidR="002A1A5D">
        <w:rPr>
          <w:rFonts w:asciiTheme="minorHAnsi" w:hAnsiTheme="minorHAnsi"/>
          <w:color w:val="000000"/>
          <w:sz w:val="22"/>
          <w:szCs w:val="22"/>
        </w:rPr>
        <w:t xml:space="preserve"> </w:t>
      </w:r>
      <w:r w:rsidR="000F3987">
        <w:rPr>
          <w:rFonts w:asciiTheme="minorHAnsi" w:hAnsiTheme="minorHAnsi"/>
          <w:color w:val="000000"/>
          <w:sz w:val="22"/>
          <w:szCs w:val="22"/>
        </w:rPr>
        <w:t>(</w:t>
      </w:r>
      <w:r w:rsidR="003C301D">
        <w:rPr>
          <w:rFonts w:asciiTheme="minorHAnsi" w:hAnsiTheme="minorHAnsi"/>
          <w:color w:val="000000"/>
          <w:sz w:val="22"/>
          <w:szCs w:val="22"/>
        </w:rPr>
        <w:t>20</w:t>
      </w:r>
      <w:r w:rsidRPr="00EB5EDC">
        <w:rPr>
          <w:rFonts w:asciiTheme="minorHAnsi" w:hAnsiTheme="minorHAnsi"/>
          <w:color w:val="000000"/>
          <w:sz w:val="22"/>
          <w:szCs w:val="22"/>
        </w:rPr>
        <w:t xml:space="preserve"> pts</w:t>
      </w:r>
      <w:r w:rsidR="003C301D">
        <w:rPr>
          <w:rFonts w:asciiTheme="minorHAnsi" w:hAnsiTheme="minorHAnsi"/>
          <w:color w:val="000000"/>
          <w:sz w:val="22"/>
          <w:szCs w:val="22"/>
        </w:rPr>
        <w:t>)</w:t>
      </w:r>
      <w:r w:rsidR="000F3987" w:rsidRPr="000F3987">
        <w:rPr>
          <w:bCs/>
        </w:rPr>
        <w:t xml:space="preserve"> </w:t>
      </w:r>
    </w:p>
    <w:p w14:paraId="6B8252C1" w14:textId="77777777" w:rsidR="002A1A5D" w:rsidRDefault="002A1A5D" w:rsidP="001F6B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olor w:val="000000"/>
          <w:sz w:val="22"/>
          <w:szCs w:val="22"/>
        </w:rPr>
      </w:pPr>
    </w:p>
    <w:p w14:paraId="20E1DD95" w14:textId="77777777" w:rsidR="00FA0ABE" w:rsidRDefault="00FA0ABE" w:rsidP="002A1A5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color w:val="000000"/>
          <w:sz w:val="22"/>
          <w:szCs w:val="22"/>
        </w:rPr>
      </w:pPr>
    </w:p>
    <w:p w14:paraId="5895A7C5" w14:textId="77777777" w:rsidR="008C665D" w:rsidRDefault="008C665D" w:rsidP="002A1A5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color w:val="000000"/>
          <w:sz w:val="22"/>
          <w:szCs w:val="22"/>
        </w:rPr>
      </w:pPr>
    </w:p>
    <w:p w14:paraId="74A8AFEF" w14:textId="77777777" w:rsidR="004D704C" w:rsidRDefault="004D704C" w:rsidP="002A1A5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color w:val="000000"/>
          <w:sz w:val="22"/>
          <w:szCs w:val="22"/>
        </w:rPr>
      </w:pPr>
    </w:p>
    <w:p w14:paraId="00522071" w14:textId="77777777" w:rsidR="008C665D" w:rsidRDefault="008C665D" w:rsidP="002A1A5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color w:val="000000"/>
          <w:sz w:val="22"/>
          <w:szCs w:val="22"/>
        </w:rPr>
      </w:pPr>
    </w:p>
    <w:p w14:paraId="0DB48505" w14:textId="77777777" w:rsidR="003679B9" w:rsidRPr="001F6B0D" w:rsidRDefault="003679B9" w:rsidP="002A1A5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b/>
          <w:color w:val="000000"/>
          <w:sz w:val="22"/>
          <w:szCs w:val="22"/>
        </w:rPr>
      </w:pPr>
    </w:p>
    <w:p w14:paraId="17526FBC" w14:textId="49EB3D1F" w:rsidR="00BA38AC" w:rsidRPr="00CF041D" w:rsidRDefault="00BA38AC" w:rsidP="00BA38AC">
      <w:pPr>
        <w:pStyle w:val="Heading3"/>
      </w:pPr>
      <w:r w:rsidRPr="006A152E">
        <w:lastRenderedPageBreak/>
        <w:t>Review and Selection Process</w:t>
      </w:r>
    </w:p>
    <w:p w14:paraId="50954474" w14:textId="75F1F7C0" w:rsidR="00BA38AC" w:rsidRPr="00507DAD" w:rsidRDefault="00BA38AC" w:rsidP="00BA38AC">
      <w:pPr>
        <w:rPr>
          <w:rFonts w:asciiTheme="minorHAnsi" w:hAnsiTheme="minorHAnsi"/>
          <w:sz w:val="22"/>
          <w:szCs w:val="22"/>
          <w:highlight w:val="yellow"/>
        </w:rPr>
      </w:pPr>
      <w:r w:rsidRPr="00E50559">
        <w:rPr>
          <w:rFonts w:asciiTheme="minorHAnsi" w:hAnsiTheme="minorHAnsi"/>
          <w:color w:val="000000"/>
          <w:sz w:val="22"/>
          <w:szCs w:val="22"/>
        </w:rPr>
        <w:t>The Service may select all, some, or none of the applications, or part of any application, ask applicants to work together or combine projects, defer applications to the future, or reallocate funds to different funding categories. Applicants may be asked to</w:t>
      </w:r>
      <w:r w:rsidRPr="00E50559">
        <w:rPr>
          <w:rFonts w:asciiTheme="minorHAnsi" w:hAnsiTheme="minorHAnsi"/>
          <w:sz w:val="22"/>
          <w:szCs w:val="22"/>
        </w:rPr>
        <w:t xml:space="preserve"> </w:t>
      </w:r>
      <w:r w:rsidRPr="00E50559">
        <w:rPr>
          <w:rFonts w:asciiTheme="minorHAnsi" w:hAnsiTheme="minorHAnsi"/>
          <w:color w:val="000000"/>
          <w:sz w:val="22"/>
          <w:szCs w:val="22"/>
        </w:rPr>
        <w:t xml:space="preserve">modify objectives, work plans or budgets, and provide supplemental information required by the agency prior to the award. The exact amount of funds to be awarded, the final scope of activities, the project duration of each project proposed for funding will be determined in pre-award negotiations between the State and the Service. </w:t>
      </w:r>
      <w:r w:rsidRPr="00E50559">
        <w:rPr>
          <w:rFonts w:asciiTheme="minorHAnsi" w:hAnsiTheme="minorHAnsi"/>
          <w:bCs/>
          <w:sz w:val="22"/>
          <w:szCs w:val="22"/>
        </w:rPr>
        <w:t xml:space="preserve">If the program routinely negotiates selected project scopes of work and budgets prior to award, those applicants with modified proposals will have to submit revised SF-424 forms and narratives prior to award. Service programs must make awards based on final, approved applications that parallel their awards in scope and funding amount.  </w:t>
      </w:r>
    </w:p>
    <w:p w14:paraId="09700916" w14:textId="77777777" w:rsidR="00BA38AC" w:rsidRPr="00507DAD" w:rsidRDefault="00BA38AC" w:rsidP="00BA38AC">
      <w:pPr>
        <w:rPr>
          <w:rFonts w:asciiTheme="minorHAnsi" w:hAnsiTheme="minorHAnsi"/>
          <w:sz w:val="22"/>
          <w:szCs w:val="22"/>
          <w:highlight w:val="yellow"/>
        </w:rPr>
      </w:pPr>
    </w:p>
    <w:p w14:paraId="2A193688" w14:textId="77777777" w:rsidR="00BA38AC" w:rsidRPr="00323F25" w:rsidRDefault="00BA38AC" w:rsidP="00BA38AC">
      <w:pPr>
        <w:rPr>
          <w:rFonts w:asciiTheme="minorHAnsi" w:hAnsiTheme="minorHAnsi"/>
          <w:sz w:val="22"/>
          <w:szCs w:val="22"/>
        </w:rPr>
      </w:pPr>
      <w:r w:rsidRPr="00E50559">
        <w:rPr>
          <w:rFonts w:asciiTheme="minorHAnsi" w:hAnsiTheme="minorHAnsi"/>
          <w:color w:val="000000"/>
          <w:sz w:val="22"/>
          <w:szCs w:val="22"/>
        </w:rPr>
        <w:t>The Service reserves the right to reject an application in its entirety where information is uncovered that raises a significant risk with respect to the responsibility or suitability of an applicant. The final approval of projects recommended for funding by the Director will be made through the Department of Interior’s financial assistance review of discretionary grants and cooperative agreements process.</w:t>
      </w:r>
      <w:r w:rsidRPr="00EB5EDC">
        <w:rPr>
          <w:rFonts w:asciiTheme="minorHAnsi" w:hAnsiTheme="minorHAnsi"/>
          <w:color w:val="000000"/>
          <w:sz w:val="22"/>
          <w:szCs w:val="22"/>
        </w:rPr>
        <w:t xml:space="preserve">  </w:t>
      </w:r>
    </w:p>
    <w:p w14:paraId="5996F76E" w14:textId="5240F60D" w:rsidR="00BA38AC" w:rsidRPr="00EB5EDC" w:rsidRDefault="00BA38AC" w:rsidP="00BA38AC">
      <w:pPr>
        <w:rPr>
          <w:rFonts w:asciiTheme="minorHAnsi" w:hAnsiTheme="minorHAnsi"/>
          <w:sz w:val="22"/>
          <w:szCs w:val="22"/>
        </w:rPr>
      </w:pPr>
    </w:p>
    <w:p w14:paraId="0F9F0C3C" w14:textId="77777777" w:rsidR="00BA38AC" w:rsidRPr="00EB5EDC" w:rsidRDefault="00BA38AC" w:rsidP="00BA38AC">
      <w:pPr>
        <w:rPr>
          <w:rFonts w:asciiTheme="minorHAnsi" w:hAnsiTheme="minorHAnsi"/>
          <w:sz w:val="22"/>
          <w:szCs w:val="22"/>
        </w:rPr>
      </w:pPr>
      <w:r w:rsidRPr="00EB5EDC">
        <w:rPr>
          <w:rFonts w:asciiTheme="minorHAnsi" w:hAnsiTheme="minorHAnsi"/>
          <w:color w:val="000000"/>
          <w:sz w:val="22"/>
          <w:szCs w:val="22"/>
          <w:u w:val="single"/>
        </w:rPr>
        <w:t>Initial Screening:</w:t>
      </w:r>
    </w:p>
    <w:p w14:paraId="63A50208" w14:textId="77777777" w:rsidR="00BA38AC" w:rsidRPr="00EB5EDC" w:rsidRDefault="00BA38AC" w:rsidP="00BA38AC">
      <w:pPr>
        <w:rPr>
          <w:rFonts w:asciiTheme="minorHAnsi" w:hAnsiTheme="minorHAnsi"/>
          <w:sz w:val="22"/>
          <w:szCs w:val="22"/>
        </w:rPr>
      </w:pPr>
    </w:p>
    <w:p w14:paraId="4C4BDB80" w14:textId="77777777" w:rsidR="00BA38AC" w:rsidRPr="00EB5EDC" w:rsidRDefault="00BA38AC" w:rsidP="00BA38AC">
      <w:pPr>
        <w:pStyle w:val="ListParagraph"/>
        <w:ind w:left="0"/>
        <w:rPr>
          <w:rFonts w:asciiTheme="minorHAnsi" w:hAnsiTheme="minorHAnsi"/>
          <w:sz w:val="22"/>
          <w:szCs w:val="22"/>
        </w:rPr>
      </w:pPr>
      <w:r w:rsidRPr="00EB5EDC">
        <w:rPr>
          <w:rFonts w:asciiTheme="minorHAnsi" w:hAnsiTheme="minorHAnsi"/>
          <w:color w:val="000000"/>
          <w:sz w:val="22"/>
          <w:szCs w:val="22"/>
        </w:rPr>
        <w:t xml:space="preserve">A. Status of Cooperative Agreement: Applicants must be entered into a Cooperative Agreement pursuant to Section 6(c) </w:t>
      </w:r>
      <w:r>
        <w:rPr>
          <w:rFonts w:asciiTheme="minorHAnsi" w:hAnsiTheme="minorHAnsi"/>
          <w:color w:val="000000"/>
          <w:sz w:val="22"/>
          <w:szCs w:val="22"/>
        </w:rPr>
        <w:t xml:space="preserve">of the ESA </w:t>
      </w:r>
      <w:r w:rsidRPr="00EB5EDC">
        <w:rPr>
          <w:rFonts w:asciiTheme="minorHAnsi" w:hAnsiTheme="minorHAnsi"/>
          <w:color w:val="000000"/>
          <w:sz w:val="22"/>
          <w:szCs w:val="22"/>
        </w:rPr>
        <w:t>to be eligible for grant funding, and have provided the information necessary for annual renewal (reconfirmation) of their cooperative agreement. Applicants that have not fulfilled both criteria will not be considered for funding.</w:t>
      </w:r>
    </w:p>
    <w:p w14:paraId="15309B3D" w14:textId="77777777" w:rsidR="00BA38AC" w:rsidRPr="00EB5EDC" w:rsidRDefault="00BA38AC" w:rsidP="00BA38AC">
      <w:pPr>
        <w:rPr>
          <w:rFonts w:asciiTheme="minorHAnsi" w:hAnsiTheme="minorHAnsi"/>
          <w:sz w:val="22"/>
          <w:szCs w:val="22"/>
        </w:rPr>
      </w:pPr>
    </w:p>
    <w:p w14:paraId="04C02F8E" w14:textId="58F557F4" w:rsidR="00BA38AC" w:rsidRPr="00323F25" w:rsidRDefault="00BA38AC" w:rsidP="00BA38AC">
      <w:pPr>
        <w:pStyle w:val="Heading3"/>
        <w:numPr>
          <w:ilvl w:val="0"/>
          <w:numId w:val="0"/>
        </w:numPr>
        <w:rPr>
          <w:b w:val="0"/>
        </w:rPr>
      </w:pPr>
      <w:r w:rsidRPr="00323F25">
        <w:rPr>
          <w:b w:val="0"/>
          <w:color w:val="000000"/>
        </w:rPr>
        <w:t>B.</w:t>
      </w:r>
      <w:r w:rsidRPr="00323F25">
        <w:rPr>
          <w:b w:val="0"/>
        </w:rPr>
        <w:t xml:space="preserve"> Initial </w:t>
      </w:r>
      <w:r>
        <w:rPr>
          <w:b w:val="0"/>
        </w:rPr>
        <w:t xml:space="preserve">screening for completeness and basic </w:t>
      </w:r>
      <w:r w:rsidRPr="00323F25">
        <w:rPr>
          <w:b w:val="0"/>
        </w:rPr>
        <w:t xml:space="preserve">eligibility: Proposals will be screened to ensure that application packages have all required forms, application elements, and meet all of the basic eligibility criteria outlined above. </w:t>
      </w:r>
      <w:r>
        <w:rPr>
          <w:b w:val="0"/>
        </w:rPr>
        <w:t xml:space="preserve">The Service </w:t>
      </w:r>
      <w:r w:rsidRPr="00323F25">
        <w:rPr>
          <w:b w:val="0"/>
        </w:rPr>
        <w:t xml:space="preserve">will review the status of applicants’ administration of other grants, including Single Audit submissions, past performance, financial strength and management capabilities, and procedures and methods for monitoring </w:t>
      </w:r>
      <w:proofErr w:type="spellStart"/>
      <w:r w:rsidRPr="00323F25">
        <w:rPr>
          <w:b w:val="0"/>
        </w:rPr>
        <w:t>subrecipients</w:t>
      </w:r>
      <w:proofErr w:type="spellEnd"/>
      <w:r w:rsidRPr="00323F25">
        <w:rPr>
          <w:b w:val="0"/>
        </w:rPr>
        <w:t xml:space="preserve"> or vendors. Applicants in poor standing may not be considered for funding. If there are any questions about the ability of the project to be completed in compliance with Federal laws and regulations, additional information may be requested from the State.</w:t>
      </w:r>
      <w:r>
        <w:rPr>
          <w:b w:val="0"/>
        </w:rPr>
        <w:t xml:space="preserve"> </w:t>
      </w:r>
      <w:r w:rsidRPr="00323F25">
        <w:rPr>
          <w:b w:val="0"/>
        </w:rPr>
        <w:t xml:space="preserve">Incomplete applications </w:t>
      </w:r>
      <w:r w:rsidR="00156CD9">
        <w:rPr>
          <w:b w:val="0"/>
        </w:rPr>
        <w:t xml:space="preserve">may </w:t>
      </w:r>
      <w:r w:rsidRPr="00323F25">
        <w:rPr>
          <w:b w:val="0"/>
        </w:rPr>
        <w:t xml:space="preserve">be returned for corrections. Corrections must be submitted within two weeks of the returned application. Applicants that do not respond within two weeks with corrected materials will be disqualified. The Service, in its sole discretion, may continue the review process for applications with non-substantive issues that may be easily rectified.  </w:t>
      </w:r>
    </w:p>
    <w:p w14:paraId="5BED1D7F" w14:textId="77777777" w:rsidR="00BA38AC" w:rsidRPr="00EB5EDC" w:rsidRDefault="00BA38AC" w:rsidP="00BA38AC">
      <w:pPr>
        <w:pStyle w:val="ListParagraph"/>
        <w:ind w:left="0"/>
        <w:rPr>
          <w:rFonts w:asciiTheme="minorHAnsi" w:hAnsiTheme="minorHAnsi"/>
          <w:sz w:val="22"/>
          <w:szCs w:val="22"/>
        </w:rPr>
      </w:pPr>
    </w:p>
    <w:p w14:paraId="329172D8" w14:textId="77777777" w:rsidR="00BA38AC" w:rsidRPr="00EB5EDC" w:rsidRDefault="00BA38AC" w:rsidP="00BA38AC">
      <w:pPr>
        <w:pStyle w:val="ListParagraph"/>
        <w:ind w:left="0"/>
        <w:rPr>
          <w:rFonts w:asciiTheme="minorHAnsi" w:hAnsiTheme="minorHAnsi"/>
          <w:sz w:val="22"/>
          <w:szCs w:val="22"/>
        </w:rPr>
      </w:pPr>
      <w:r w:rsidRPr="00EB5EDC">
        <w:rPr>
          <w:rFonts w:asciiTheme="minorHAnsi" w:hAnsiTheme="minorHAnsi"/>
          <w:sz w:val="22"/>
          <w:szCs w:val="22"/>
          <w:u w:val="single"/>
        </w:rPr>
        <w:t>Threshold Screening:</w:t>
      </w:r>
      <w:r w:rsidRPr="00EB5EDC">
        <w:rPr>
          <w:rFonts w:asciiTheme="minorHAnsi" w:hAnsiTheme="minorHAnsi"/>
          <w:sz w:val="22"/>
          <w:szCs w:val="22"/>
        </w:rPr>
        <w:t xml:space="preserve"> Applications must be screened for the adequacy of the budget and compliance with statutory and other requirements. </w:t>
      </w:r>
      <w:r w:rsidRPr="00EB5EDC">
        <w:rPr>
          <w:rFonts w:asciiTheme="minorHAnsi" w:hAnsiTheme="minorHAnsi"/>
          <w:color w:val="000000"/>
          <w:sz w:val="22"/>
          <w:szCs w:val="22"/>
        </w:rPr>
        <w:t>A project may be disqualified if</w:t>
      </w:r>
      <w:r>
        <w:rPr>
          <w:rFonts w:asciiTheme="minorHAnsi" w:hAnsiTheme="minorHAnsi"/>
          <w:color w:val="000000"/>
          <w:sz w:val="22"/>
          <w:szCs w:val="22"/>
        </w:rPr>
        <w:t xml:space="preserve"> the</w:t>
      </w:r>
      <w:r w:rsidRPr="00EB5EDC">
        <w:rPr>
          <w:rFonts w:asciiTheme="minorHAnsi" w:hAnsiTheme="minorHAnsi"/>
          <w:color w:val="000000"/>
          <w:sz w:val="22"/>
          <w:szCs w:val="22"/>
        </w:rPr>
        <w:t xml:space="preserve"> Service determine</w:t>
      </w:r>
      <w:r>
        <w:rPr>
          <w:rFonts w:asciiTheme="minorHAnsi" w:hAnsiTheme="minorHAnsi"/>
          <w:color w:val="000000"/>
          <w:sz w:val="22"/>
          <w:szCs w:val="22"/>
        </w:rPr>
        <w:t>s</w:t>
      </w:r>
      <w:r w:rsidRPr="00EB5EDC">
        <w:rPr>
          <w:rFonts w:asciiTheme="minorHAnsi" w:hAnsiTheme="minorHAnsi"/>
          <w:color w:val="000000"/>
          <w:sz w:val="22"/>
          <w:szCs w:val="22"/>
        </w:rPr>
        <w:t xml:space="preserve"> the project cannot meet Federal requirements.</w:t>
      </w:r>
    </w:p>
    <w:p w14:paraId="10EF9CEB" w14:textId="77777777" w:rsidR="00BA38AC" w:rsidRPr="00EB5EDC" w:rsidRDefault="00BA38AC" w:rsidP="00BA38AC">
      <w:pPr>
        <w:rPr>
          <w:rFonts w:asciiTheme="minorHAnsi" w:hAnsiTheme="minorHAnsi"/>
          <w:sz w:val="22"/>
          <w:szCs w:val="22"/>
        </w:rPr>
      </w:pPr>
    </w:p>
    <w:p w14:paraId="0D0917CB" w14:textId="383F36D8" w:rsidR="00E50559" w:rsidRPr="00CF041D" w:rsidRDefault="00BA38AC" w:rsidP="00E50559">
      <w:pPr>
        <w:rPr>
          <w:rFonts w:asciiTheme="minorHAnsi" w:hAnsiTheme="minorHAnsi"/>
          <w:color w:val="000000"/>
          <w:sz w:val="22"/>
          <w:szCs w:val="22"/>
        </w:rPr>
      </w:pPr>
      <w:r w:rsidRPr="00EB5EDC">
        <w:rPr>
          <w:rFonts w:asciiTheme="minorHAnsi" w:hAnsiTheme="minorHAnsi"/>
          <w:color w:val="000000"/>
          <w:sz w:val="22"/>
          <w:szCs w:val="22"/>
          <w:u w:val="single"/>
        </w:rPr>
        <w:t>Merit Review:</w:t>
      </w:r>
      <w:r w:rsidRPr="00EB5EDC">
        <w:rPr>
          <w:rFonts w:asciiTheme="minorHAnsi" w:hAnsiTheme="minorHAnsi"/>
          <w:color w:val="000000"/>
          <w:sz w:val="22"/>
          <w:szCs w:val="22"/>
        </w:rPr>
        <w:t xml:space="preserve">  After initial </w:t>
      </w:r>
      <w:r>
        <w:rPr>
          <w:rFonts w:asciiTheme="minorHAnsi" w:hAnsiTheme="minorHAnsi"/>
          <w:color w:val="000000"/>
          <w:sz w:val="22"/>
          <w:szCs w:val="22"/>
        </w:rPr>
        <w:t xml:space="preserve">and threshold </w:t>
      </w:r>
      <w:r w:rsidRPr="00EB5EDC">
        <w:rPr>
          <w:rFonts w:asciiTheme="minorHAnsi" w:hAnsiTheme="minorHAnsi"/>
          <w:color w:val="000000"/>
          <w:sz w:val="22"/>
          <w:szCs w:val="22"/>
        </w:rPr>
        <w:t xml:space="preserve">screening, applications meeting the basic eligibility requirements will undergo </w:t>
      </w:r>
      <w:r w:rsidRPr="00C01B3C">
        <w:rPr>
          <w:rFonts w:asciiTheme="minorHAnsi" w:hAnsiTheme="minorHAnsi"/>
          <w:color w:val="000000"/>
          <w:sz w:val="22"/>
          <w:szCs w:val="22"/>
        </w:rPr>
        <w:t xml:space="preserve">merit review </w:t>
      </w:r>
      <w:r w:rsidRPr="00EB5EDC">
        <w:rPr>
          <w:rFonts w:asciiTheme="minorHAnsi" w:hAnsiTheme="minorHAnsi"/>
          <w:color w:val="000000"/>
          <w:sz w:val="22"/>
          <w:szCs w:val="22"/>
        </w:rPr>
        <w:t xml:space="preserve">based on the criteria outlined above by </w:t>
      </w:r>
      <w:r>
        <w:rPr>
          <w:rFonts w:asciiTheme="minorHAnsi" w:hAnsiTheme="minorHAnsi"/>
          <w:color w:val="000000"/>
          <w:sz w:val="22"/>
          <w:szCs w:val="22"/>
        </w:rPr>
        <w:t xml:space="preserve">Service </w:t>
      </w:r>
      <w:r w:rsidRPr="00EB5EDC">
        <w:rPr>
          <w:rFonts w:asciiTheme="minorHAnsi" w:hAnsiTheme="minorHAnsi"/>
          <w:color w:val="000000"/>
          <w:sz w:val="22"/>
          <w:szCs w:val="22"/>
        </w:rPr>
        <w:t xml:space="preserve">staff with appropriate subject-matter expertise (e.g., HCP development, species recovery, candidate conservation, ESA policy and programs, Federal financial assistance). </w:t>
      </w:r>
      <w:r>
        <w:rPr>
          <w:rFonts w:asciiTheme="minorHAnsi" w:hAnsiTheme="minorHAnsi"/>
          <w:color w:val="000000"/>
          <w:sz w:val="22"/>
          <w:szCs w:val="22"/>
        </w:rPr>
        <w:t>The reviewers will make recommendations to the Regional Director.</w:t>
      </w:r>
      <w:r w:rsidR="00156CD9">
        <w:rPr>
          <w:rFonts w:asciiTheme="minorHAnsi" w:hAnsiTheme="minorHAnsi"/>
          <w:color w:val="000000"/>
          <w:sz w:val="22"/>
          <w:szCs w:val="22"/>
        </w:rPr>
        <w:t xml:space="preserve"> </w:t>
      </w:r>
      <w:r w:rsidR="00E50559" w:rsidRPr="00CF041D">
        <w:rPr>
          <w:rFonts w:asciiTheme="minorHAnsi" w:hAnsiTheme="minorHAnsi"/>
          <w:color w:val="000000"/>
          <w:sz w:val="22"/>
          <w:szCs w:val="22"/>
        </w:rPr>
        <w:t>F</w:t>
      </w:r>
      <w:r w:rsidR="00E50559">
        <w:rPr>
          <w:rFonts w:asciiTheme="minorHAnsi" w:hAnsiTheme="minorHAnsi"/>
          <w:color w:val="000000"/>
          <w:sz w:val="22"/>
          <w:szCs w:val="22"/>
        </w:rPr>
        <w:t xml:space="preserve">unding </w:t>
      </w:r>
      <w:r w:rsidR="00E50559" w:rsidRPr="00CF041D">
        <w:rPr>
          <w:rFonts w:asciiTheme="minorHAnsi" w:hAnsiTheme="minorHAnsi"/>
          <w:color w:val="000000"/>
          <w:sz w:val="22"/>
          <w:szCs w:val="22"/>
        </w:rPr>
        <w:t xml:space="preserve">for the Recovery Land Acquisition </w:t>
      </w:r>
      <w:r w:rsidR="00E50559">
        <w:rPr>
          <w:rFonts w:asciiTheme="minorHAnsi" w:hAnsiTheme="minorHAnsi"/>
          <w:color w:val="000000"/>
          <w:sz w:val="22"/>
          <w:szCs w:val="22"/>
        </w:rPr>
        <w:t>grants will be awarded based on regional competitions</w:t>
      </w:r>
      <w:r w:rsidR="001D0C7F">
        <w:rPr>
          <w:rFonts w:asciiTheme="minorHAnsi" w:hAnsiTheme="minorHAnsi"/>
          <w:color w:val="000000"/>
          <w:sz w:val="22"/>
          <w:szCs w:val="22"/>
        </w:rPr>
        <w:t xml:space="preserve">. </w:t>
      </w:r>
      <w:r w:rsidR="00AA07D8">
        <w:rPr>
          <w:rFonts w:asciiTheme="minorHAnsi" w:hAnsiTheme="minorHAnsi"/>
          <w:color w:val="000000"/>
          <w:sz w:val="22"/>
          <w:szCs w:val="22"/>
        </w:rPr>
        <w:t>Each region will provide a</w:t>
      </w:r>
      <w:r w:rsidR="00E50559">
        <w:rPr>
          <w:rFonts w:asciiTheme="minorHAnsi" w:hAnsiTheme="minorHAnsi"/>
          <w:color w:val="000000"/>
          <w:sz w:val="22"/>
          <w:szCs w:val="22"/>
        </w:rPr>
        <w:t xml:space="preserve"> list of </w:t>
      </w:r>
      <w:r w:rsidR="001D0C7F">
        <w:rPr>
          <w:rFonts w:asciiTheme="minorHAnsi" w:hAnsiTheme="minorHAnsi"/>
          <w:color w:val="000000"/>
          <w:sz w:val="22"/>
          <w:szCs w:val="22"/>
        </w:rPr>
        <w:t xml:space="preserve">award </w:t>
      </w:r>
      <w:r w:rsidR="00515F23">
        <w:rPr>
          <w:rFonts w:asciiTheme="minorHAnsi" w:hAnsiTheme="minorHAnsi"/>
          <w:color w:val="000000"/>
          <w:sz w:val="22"/>
          <w:szCs w:val="22"/>
        </w:rPr>
        <w:t xml:space="preserve">recommendations </w:t>
      </w:r>
      <w:r w:rsidR="00AA07D8">
        <w:rPr>
          <w:rFonts w:asciiTheme="minorHAnsi" w:hAnsiTheme="minorHAnsi"/>
          <w:color w:val="000000"/>
          <w:sz w:val="22"/>
          <w:szCs w:val="22"/>
        </w:rPr>
        <w:t xml:space="preserve">to the Headquarters Office.  If a Region is unable to utilize their full funding allocation or should recovered funding become available, Headquarters staff will work with Regions to redistribute funding recommendations to the most </w:t>
      </w:r>
      <w:r w:rsidR="00AA07D8">
        <w:rPr>
          <w:rFonts w:asciiTheme="minorHAnsi" w:hAnsiTheme="minorHAnsi"/>
          <w:color w:val="000000"/>
          <w:sz w:val="22"/>
          <w:szCs w:val="22"/>
        </w:rPr>
        <w:lastRenderedPageBreak/>
        <w:t xml:space="preserve">meritorious projects.  A final list of recommendations will be approved by the Assistant Director of Ecological Services and forwarded to the </w:t>
      </w:r>
      <w:r w:rsidR="00E50559">
        <w:rPr>
          <w:rFonts w:asciiTheme="minorHAnsi" w:hAnsiTheme="minorHAnsi"/>
          <w:color w:val="000000"/>
          <w:sz w:val="22"/>
          <w:szCs w:val="22"/>
        </w:rPr>
        <w:t>Director for approval</w:t>
      </w:r>
      <w:r w:rsidR="002A1A5D">
        <w:rPr>
          <w:rFonts w:asciiTheme="minorHAnsi" w:hAnsiTheme="minorHAnsi"/>
          <w:color w:val="000000"/>
          <w:sz w:val="22"/>
          <w:szCs w:val="22"/>
        </w:rPr>
        <w:t>.  Awards will then be</w:t>
      </w:r>
      <w:r w:rsidR="00E50559">
        <w:rPr>
          <w:rFonts w:asciiTheme="minorHAnsi" w:hAnsiTheme="minorHAnsi"/>
          <w:color w:val="000000"/>
          <w:sz w:val="22"/>
          <w:szCs w:val="22"/>
        </w:rPr>
        <w:t xml:space="preserve"> </w:t>
      </w:r>
      <w:r w:rsidR="00E50559" w:rsidRPr="00EB5EDC">
        <w:rPr>
          <w:rFonts w:asciiTheme="minorHAnsi" w:hAnsiTheme="minorHAnsi"/>
          <w:color w:val="000000"/>
          <w:sz w:val="22"/>
          <w:szCs w:val="22"/>
        </w:rPr>
        <w:t>forwarded to the Department of Interior for final approval</w:t>
      </w:r>
      <w:r w:rsidR="00E50559">
        <w:rPr>
          <w:rFonts w:asciiTheme="minorHAnsi" w:hAnsiTheme="minorHAnsi"/>
          <w:color w:val="000000"/>
          <w:sz w:val="22"/>
          <w:szCs w:val="22"/>
        </w:rPr>
        <w:t>, if necessary</w:t>
      </w:r>
      <w:r w:rsidR="00E50559" w:rsidRPr="00EB5EDC">
        <w:rPr>
          <w:rFonts w:asciiTheme="minorHAnsi" w:hAnsiTheme="minorHAnsi"/>
          <w:color w:val="000000"/>
          <w:sz w:val="22"/>
          <w:szCs w:val="22"/>
        </w:rPr>
        <w:t>.</w:t>
      </w:r>
      <w:r w:rsidR="00E50559">
        <w:rPr>
          <w:rFonts w:asciiTheme="minorHAnsi" w:hAnsiTheme="minorHAnsi"/>
          <w:color w:val="000000"/>
          <w:sz w:val="22"/>
          <w:szCs w:val="22"/>
        </w:rPr>
        <w:t xml:space="preserve">  </w:t>
      </w:r>
      <w:r w:rsidR="00E50559" w:rsidRPr="00CF041D">
        <w:rPr>
          <w:rFonts w:asciiTheme="minorHAnsi" w:hAnsiTheme="minorHAnsi"/>
          <w:color w:val="000000"/>
          <w:sz w:val="22"/>
          <w:szCs w:val="22"/>
        </w:rPr>
        <w:t xml:space="preserve"> </w:t>
      </w:r>
    </w:p>
    <w:p w14:paraId="0DDC0F4A" w14:textId="096C1726" w:rsidR="00E50559" w:rsidRDefault="00E50559" w:rsidP="00E50559">
      <w:pPr>
        <w:rPr>
          <w:rFonts w:asciiTheme="minorHAnsi" w:hAnsiTheme="minorHAnsi"/>
          <w:color w:val="000000"/>
          <w:sz w:val="22"/>
          <w:szCs w:val="22"/>
        </w:rPr>
      </w:pPr>
    </w:p>
    <w:p w14:paraId="261F7622" w14:textId="5BC8F244" w:rsidR="00515F23" w:rsidRPr="00515F23" w:rsidRDefault="00E50559" w:rsidP="00515F23">
      <w:pPr>
        <w:rPr>
          <w:rFonts w:asciiTheme="minorHAnsi" w:hAnsiTheme="minorHAnsi"/>
          <w:color w:val="000000"/>
          <w:sz w:val="22"/>
          <w:szCs w:val="22"/>
        </w:rPr>
      </w:pPr>
      <w:r w:rsidRPr="00CF041D">
        <w:rPr>
          <w:rFonts w:asciiTheme="minorHAnsi" w:hAnsiTheme="minorHAnsi"/>
          <w:color w:val="000000"/>
          <w:sz w:val="22"/>
          <w:szCs w:val="22"/>
        </w:rPr>
        <w:t xml:space="preserve">Funding for HCP Land Acquisition and </w:t>
      </w:r>
      <w:r>
        <w:rPr>
          <w:rFonts w:asciiTheme="minorHAnsi" w:hAnsiTheme="minorHAnsi"/>
          <w:color w:val="000000"/>
          <w:sz w:val="22"/>
          <w:szCs w:val="22"/>
        </w:rPr>
        <w:t>HCP</w:t>
      </w:r>
      <w:r w:rsidRPr="00CF041D">
        <w:rPr>
          <w:rFonts w:asciiTheme="minorHAnsi" w:hAnsiTheme="minorHAnsi"/>
          <w:color w:val="000000"/>
          <w:sz w:val="22"/>
          <w:szCs w:val="22"/>
        </w:rPr>
        <w:t xml:space="preserve"> Planning Assistance </w:t>
      </w:r>
      <w:r>
        <w:rPr>
          <w:rFonts w:asciiTheme="minorHAnsi" w:hAnsiTheme="minorHAnsi"/>
          <w:color w:val="000000"/>
          <w:sz w:val="22"/>
          <w:szCs w:val="22"/>
        </w:rPr>
        <w:t xml:space="preserve">grants will be awarded based on a </w:t>
      </w:r>
      <w:r w:rsidRPr="00CF041D">
        <w:rPr>
          <w:rFonts w:asciiTheme="minorHAnsi" w:hAnsiTheme="minorHAnsi"/>
          <w:color w:val="000000"/>
          <w:sz w:val="22"/>
          <w:szCs w:val="22"/>
        </w:rPr>
        <w:t>national competi</w:t>
      </w:r>
      <w:r>
        <w:rPr>
          <w:rFonts w:asciiTheme="minorHAnsi" w:hAnsiTheme="minorHAnsi"/>
          <w:color w:val="000000"/>
          <w:sz w:val="22"/>
          <w:szCs w:val="22"/>
        </w:rPr>
        <w:t xml:space="preserve">tion. </w:t>
      </w:r>
      <w:r w:rsidR="00BA38AC" w:rsidRPr="00EB5EDC">
        <w:rPr>
          <w:rFonts w:asciiTheme="minorHAnsi" w:hAnsiTheme="minorHAnsi"/>
          <w:color w:val="000000"/>
          <w:sz w:val="22"/>
          <w:szCs w:val="22"/>
        </w:rPr>
        <w:t xml:space="preserve">Once </w:t>
      </w:r>
      <w:r>
        <w:rPr>
          <w:rFonts w:asciiTheme="minorHAnsi" w:hAnsiTheme="minorHAnsi"/>
          <w:color w:val="000000"/>
          <w:sz w:val="22"/>
          <w:szCs w:val="22"/>
        </w:rPr>
        <w:t>Regional Directors</w:t>
      </w:r>
      <w:r w:rsidR="00BA38AC" w:rsidRPr="00EB5EDC">
        <w:rPr>
          <w:rFonts w:asciiTheme="minorHAnsi" w:hAnsiTheme="minorHAnsi"/>
          <w:color w:val="000000"/>
          <w:sz w:val="22"/>
          <w:szCs w:val="22"/>
        </w:rPr>
        <w:t xml:space="preserve"> have evaluated and </w:t>
      </w:r>
      <w:r w:rsidR="00FC2B05">
        <w:rPr>
          <w:rFonts w:asciiTheme="minorHAnsi" w:hAnsiTheme="minorHAnsi"/>
          <w:sz w:val="22"/>
          <w:szCs w:val="22"/>
        </w:rPr>
        <w:t xml:space="preserve">prioritized proposals within their respective </w:t>
      </w:r>
      <w:r w:rsidR="00AA07D8">
        <w:rPr>
          <w:rFonts w:asciiTheme="minorHAnsi" w:hAnsiTheme="minorHAnsi"/>
          <w:sz w:val="22"/>
          <w:szCs w:val="22"/>
        </w:rPr>
        <w:t>R</w:t>
      </w:r>
      <w:r w:rsidR="00FC2B05">
        <w:rPr>
          <w:rFonts w:asciiTheme="minorHAnsi" w:hAnsiTheme="minorHAnsi"/>
          <w:sz w:val="22"/>
          <w:szCs w:val="22"/>
        </w:rPr>
        <w:t>egions</w:t>
      </w:r>
      <w:r w:rsidR="0051604B">
        <w:rPr>
          <w:rFonts w:asciiTheme="minorHAnsi" w:hAnsiTheme="minorHAnsi"/>
          <w:sz w:val="22"/>
          <w:szCs w:val="22"/>
        </w:rPr>
        <w:t>, proposals</w:t>
      </w:r>
      <w:r w:rsidR="00BA38AC" w:rsidRPr="00EB5EDC">
        <w:rPr>
          <w:rFonts w:asciiTheme="minorHAnsi" w:hAnsiTheme="minorHAnsi"/>
          <w:color w:val="000000"/>
          <w:sz w:val="22"/>
          <w:szCs w:val="22"/>
        </w:rPr>
        <w:t xml:space="preserve"> will be forwarded to the Service’s Headquarters Office where </w:t>
      </w:r>
      <w:r w:rsidR="00BA38AC">
        <w:rPr>
          <w:rFonts w:asciiTheme="minorHAnsi" w:hAnsiTheme="minorHAnsi"/>
          <w:color w:val="000000"/>
          <w:sz w:val="22"/>
          <w:szCs w:val="22"/>
        </w:rPr>
        <w:t xml:space="preserve">they will undergo a </w:t>
      </w:r>
      <w:r w:rsidR="00BA38AC" w:rsidRPr="00EB5EDC">
        <w:rPr>
          <w:rFonts w:asciiTheme="minorHAnsi" w:hAnsiTheme="minorHAnsi"/>
          <w:color w:val="000000"/>
          <w:sz w:val="22"/>
          <w:szCs w:val="22"/>
        </w:rPr>
        <w:t>national level review</w:t>
      </w:r>
      <w:r w:rsidR="00156CD9">
        <w:rPr>
          <w:rFonts w:asciiTheme="minorHAnsi" w:hAnsiTheme="minorHAnsi"/>
          <w:color w:val="000000"/>
          <w:sz w:val="22"/>
          <w:szCs w:val="22"/>
        </w:rPr>
        <w:t xml:space="preserve"> </w:t>
      </w:r>
      <w:r w:rsidR="00515F23">
        <w:rPr>
          <w:rFonts w:asciiTheme="minorHAnsi" w:hAnsiTheme="minorHAnsi"/>
          <w:color w:val="000000"/>
          <w:sz w:val="22"/>
          <w:szCs w:val="22"/>
        </w:rPr>
        <w:t>using the evaluation criteria described above</w:t>
      </w:r>
      <w:r w:rsidR="00AF3B87">
        <w:rPr>
          <w:rFonts w:asciiTheme="minorHAnsi" w:hAnsiTheme="minorHAnsi"/>
          <w:color w:val="000000"/>
          <w:sz w:val="22"/>
          <w:szCs w:val="22"/>
        </w:rPr>
        <w:t xml:space="preserve">.  Proposals will be evaluated and ranked to </w:t>
      </w:r>
      <w:r w:rsidR="00515F23" w:rsidRPr="00515F23">
        <w:rPr>
          <w:rFonts w:asciiTheme="minorHAnsi" w:hAnsiTheme="minorHAnsi"/>
          <w:color w:val="000000"/>
          <w:sz w:val="22"/>
          <w:szCs w:val="22"/>
        </w:rPr>
        <w:t xml:space="preserve">make award recommendations to Assistant Director of Ecological Services. Projects will be </w:t>
      </w:r>
      <w:r w:rsidR="00AF3B87">
        <w:rPr>
          <w:rFonts w:asciiTheme="minorHAnsi" w:hAnsiTheme="minorHAnsi"/>
          <w:color w:val="000000"/>
          <w:sz w:val="22"/>
          <w:szCs w:val="22"/>
        </w:rPr>
        <w:t xml:space="preserve">recommended for funding </w:t>
      </w:r>
      <w:r w:rsidR="00515F23" w:rsidRPr="00515F23">
        <w:rPr>
          <w:rFonts w:asciiTheme="minorHAnsi" w:hAnsiTheme="minorHAnsi"/>
          <w:color w:val="000000"/>
          <w:sz w:val="22"/>
          <w:szCs w:val="22"/>
        </w:rPr>
        <w:t xml:space="preserve">by the rank order unless a proposal is justified </w:t>
      </w:r>
      <w:r w:rsidR="00385D2D">
        <w:rPr>
          <w:rFonts w:asciiTheme="minorHAnsi" w:hAnsiTheme="minorHAnsi"/>
          <w:color w:val="000000"/>
          <w:sz w:val="22"/>
          <w:szCs w:val="22"/>
        </w:rPr>
        <w:t xml:space="preserve">by the Assistant Director </w:t>
      </w:r>
      <w:r w:rsidR="00515F23" w:rsidRPr="00515F23">
        <w:rPr>
          <w:rFonts w:asciiTheme="minorHAnsi" w:hAnsiTheme="minorHAnsi"/>
          <w:color w:val="000000"/>
          <w:sz w:val="22"/>
          <w:szCs w:val="22"/>
        </w:rPr>
        <w:t>to be selected out of rank order based upon the following considerations, where applicable:</w:t>
      </w:r>
    </w:p>
    <w:p w14:paraId="2003AD93" w14:textId="77777777" w:rsidR="00515F23" w:rsidRPr="00515F23" w:rsidRDefault="00515F23" w:rsidP="00515F23">
      <w:pPr>
        <w:rPr>
          <w:rFonts w:asciiTheme="minorHAnsi" w:hAnsiTheme="minorHAnsi"/>
          <w:color w:val="000000"/>
          <w:sz w:val="22"/>
          <w:szCs w:val="22"/>
        </w:rPr>
      </w:pPr>
    </w:p>
    <w:p w14:paraId="4826B539" w14:textId="6DF80F0B" w:rsidR="00515F23" w:rsidRPr="00515F23" w:rsidRDefault="00515F23" w:rsidP="00515F23">
      <w:pPr>
        <w:rPr>
          <w:rFonts w:asciiTheme="minorHAnsi" w:hAnsiTheme="minorHAnsi"/>
          <w:color w:val="000000"/>
          <w:sz w:val="22"/>
          <w:szCs w:val="22"/>
        </w:rPr>
      </w:pPr>
      <w:r w:rsidRPr="00515F23">
        <w:rPr>
          <w:rFonts w:asciiTheme="minorHAnsi" w:hAnsiTheme="minorHAnsi"/>
          <w:color w:val="000000"/>
          <w:sz w:val="22"/>
          <w:szCs w:val="22"/>
        </w:rPr>
        <w:t>a. Regional</w:t>
      </w:r>
      <w:r w:rsidR="00FC2B05">
        <w:rPr>
          <w:rFonts w:asciiTheme="minorHAnsi" w:hAnsiTheme="minorHAnsi"/>
          <w:color w:val="000000"/>
          <w:sz w:val="22"/>
          <w:szCs w:val="22"/>
        </w:rPr>
        <w:t xml:space="preserve">/ National </w:t>
      </w:r>
      <w:r w:rsidRPr="00515F23">
        <w:rPr>
          <w:rFonts w:asciiTheme="minorHAnsi" w:hAnsiTheme="minorHAnsi"/>
          <w:color w:val="000000"/>
          <w:sz w:val="22"/>
          <w:szCs w:val="22"/>
        </w:rPr>
        <w:t>priority</w:t>
      </w:r>
    </w:p>
    <w:p w14:paraId="100316DD" w14:textId="77777777" w:rsidR="00515F23" w:rsidRPr="00515F23" w:rsidRDefault="00515F23" w:rsidP="00515F23">
      <w:pPr>
        <w:rPr>
          <w:rFonts w:asciiTheme="minorHAnsi" w:hAnsiTheme="minorHAnsi"/>
          <w:color w:val="000000"/>
          <w:sz w:val="22"/>
          <w:szCs w:val="22"/>
        </w:rPr>
      </w:pPr>
      <w:r w:rsidRPr="00515F23">
        <w:rPr>
          <w:rFonts w:asciiTheme="minorHAnsi" w:hAnsiTheme="minorHAnsi"/>
          <w:color w:val="000000"/>
          <w:sz w:val="22"/>
          <w:szCs w:val="22"/>
        </w:rPr>
        <w:t>b. Applicant’s ability to use partial funding</w:t>
      </w:r>
    </w:p>
    <w:p w14:paraId="6190D6E1" w14:textId="77777777" w:rsidR="00515F23" w:rsidRPr="00515F23" w:rsidRDefault="00515F23" w:rsidP="00515F23">
      <w:pPr>
        <w:rPr>
          <w:rFonts w:asciiTheme="minorHAnsi" w:hAnsiTheme="minorHAnsi"/>
          <w:color w:val="000000"/>
          <w:sz w:val="22"/>
          <w:szCs w:val="22"/>
        </w:rPr>
      </w:pPr>
      <w:r w:rsidRPr="00515F23">
        <w:rPr>
          <w:rFonts w:asciiTheme="minorHAnsi" w:hAnsiTheme="minorHAnsi"/>
          <w:color w:val="000000"/>
          <w:sz w:val="22"/>
          <w:szCs w:val="22"/>
        </w:rPr>
        <w:t>c. Availability of funding</w:t>
      </w:r>
    </w:p>
    <w:p w14:paraId="1788EF98" w14:textId="60660E8F" w:rsidR="00515F23" w:rsidRPr="00515F23" w:rsidRDefault="00FC2B05" w:rsidP="00515F23">
      <w:pPr>
        <w:rPr>
          <w:rFonts w:asciiTheme="minorHAnsi" w:hAnsiTheme="minorHAnsi"/>
          <w:color w:val="000000"/>
          <w:sz w:val="22"/>
          <w:szCs w:val="22"/>
        </w:rPr>
      </w:pPr>
      <w:r>
        <w:rPr>
          <w:rFonts w:asciiTheme="minorHAnsi" w:hAnsiTheme="minorHAnsi"/>
          <w:color w:val="000000"/>
          <w:sz w:val="22"/>
          <w:szCs w:val="22"/>
        </w:rPr>
        <w:t>d</w:t>
      </w:r>
      <w:r w:rsidR="00515F23" w:rsidRPr="00515F23">
        <w:rPr>
          <w:rFonts w:asciiTheme="minorHAnsi" w:hAnsiTheme="minorHAnsi"/>
          <w:color w:val="000000"/>
          <w:sz w:val="22"/>
          <w:szCs w:val="22"/>
        </w:rPr>
        <w:t>. Balance/distribution of funds geographically within a Region</w:t>
      </w:r>
    </w:p>
    <w:p w14:paraId="7B5C65AB" w14:textId="46495DA3" w:rsidR="00515F23" w:rsidRPr="00515F23" w:rsidRDefault="00FC2B05" w:rsidP="00515F23">
      <w:pPr>
        <w:rPr>
          <w:rFonts w:asciiTheme="minorHAnsi" w:hAnsiTheme="minorHAnsi"/>
          <w:color w:val="000000"/>
          <w:sz w:val="22"/>
          <w:szCs w:val="22"/>
        </w:rPr>
      </w:pPr>
      <w:r>
        <w:rPr>
          <w:rFonts w:asciiTheme="minorHAnsi" w:hAnsiTheme="minorHAnsi"/>
          <w:color w:val="000000"/>
          <w:sz w:val="22"/>
          <w:szCs w:val="22"/>
        </w:rPr>
        <w:t>e</w:t>
      </w:r>
      <w:r w:rsidR="00515F23" w:rsidRPr="00515F23">
        <w:rPr>
          <w:rFonts w:asciiTheme="minorHAnsi" w:hAnsiTheme="minorHAnsi"/>
          <w:color w:val="000000"/>
          <w:sz w:val="22"/>
          <w:szCs w:val="22"/>
        </w:rPr>
        <w:t>. Balance/distribution of funds geographically across Regions</w:t>
      </w:r>
    </w:p>
    <w:p w14:paraId="22B54DF4" w14:textId="079A2051" w:rsidR="00515F23" w:rsidRPr="00515F23" w:rsidRDefault="00FC2B05" w:rsidP="00515F23">
      <w:pPr>
        <w:rPr>
          <w:rFonts w:asciiTheme="minorHAnsi" w:hAnsiTheme="minorHAnsi"/>
          <w:color w:val="000000"/>
          <w:sz w:val="22"/>
          <w:szCs w:val="22"/>
        </w:rPr>
      </w:pPr>
      <w:r>
        <w:rPr>
          <w:rFonts w:asciiTheme="minorHAnsi" w:hAnsiTheme="minorHAnsi"/>
          <w:color w:val="000000"/>
          <w:sz w:val="22"/>
          <w:szCs w:val="22"/>
        </w:rPr>
        <w:t>f</w:t>
      </w:r>
      <w:r w:rsidR="00515F23" w:rsidRPr="00515F23">
        <w:rPr>
          <w:rFonts w:asciiTheme="minorHAnsi" w:hAnsiTheme="minorHAnsi"/>
          <w:color w:val="000000"/>
          <w:sz w:val="22"/>
          <w:szCs w:val="22"/>
        </w:rPr>
        <w:t>. Whether this project duplicates other projects funded by Service or other Interior agencies</w:t>
      </w:r>
    </w:p>
    <w:p w14:paraId="207C54CC" w14:textId="3ED67EB2" w:rsidR="00515F23" w:rsidRPr="00515F23" w:rsidRDefault="00FC2B05" w:rsidP="00515F23">
      <w:pPr>
        <w:rPr>
          <w:rFonts w:asciiTheme="minorHAnsi" w:hAnsiTheme="minorHAnsi"/>
          <w:color w:val="000000"/>
          <w:sz w:val="22"/>
          <w:szCs w:val="22"/>
        </w:rPr>
      </w:pPr>
      <w:r>
        <w:rPr>
          <w:rFonts w:asciiTheme="minorHAnsi" w:hAnsiTheme="minorHAnsi"/>
          <w:color w:val="000000"/>
          <w:sz w:val="22"/>
          <w:szCs w:val="22"/>
        </w:rPr>
        <w:t>g</w:t>
      </w:r>
      <w:r w:rsidR="00515F23" w:rsidRPr="00515F23">
        <w:rPr>
          <w:rFonts w:asciiTheme="minorHAnsi" w:hAnsiTheme="minorHAnsi"/>
          <w:color w:val="000000"/>
          <w:sz w:val="22"/>
          <w:szCs w:val="22"/>
        </w:rPr>
        <w:t>. The applicant’s prior award performance</w:t>
      </w:r>
    </w:p>
    <w:p w14:paraId="5CCDD0B4" w14:textId="45C74024" w:rsidR="00515F23" w:rsidRPr="00515F23" w:rsidRDefault="00FC2B05" w:rsidP="00515F23">
      <w:pPr>
        <w:rPr>
          <w:rFonts w:asciiTheme="minorHAnsi" w:hAnsiTheme="minorHAnsi"/>
          <w:color w:val="000000"/>
          <w:sz w:val="22"/>
          <w:szCs w:val="22"/>
        </w:rPr>
      </w:pPr>
      <w:r>
        <w:rPr>
          <w:rFonts w:asciiTheme="minorHAnsi" w:hAnsiTheme="minorHAnsi"/>
          <w:color w:val="000000"/>
          <w:sz w:val="22"/>
          <w:szCs w:val="22"/>
        </w:rPr>
        <w:t>h</w:t>
      </w:r>
      <w:r w:rsidR="00515F23" w:rsidRPr="00515F23">
        <w:rPr>
          <w:rFonts w:asciiTheme="minorHAnsi" w:hAnsiTheme="minorHAnsi"/>
          <w:color w:val="000000"/>
          <w:sz w:val="22"/>
          <w:szCs w:val="22"/>
        </w:rPr>
        <w:t>. Partnerships with and/or participation of targeted groups</w:t>
      </w:r>
    </w:p>
    <w:p w14:paraId="3588422F" w14:textId="68A2C0F2" w:rsidR="00BA38AC" w:rsidRPr="00156CD9" w:rsidRDefault="00BA38AC" w:rsidP="00BA38AC">
      <w:pPr>
        <w:rPr>
          <w:rFonts w:asciiTheme="minorHAnsi" w:hAnsiTheme="minorHAnsi"/>
          <w:color w:val="000000"/>
          <w:sz w:val="22"/>
          <w:szCs w:val="22"/>
        </w:rPr>
      </w:pPr>
    </w:p>
    <w:p w14:paraId="475FE847" w14:textId="51A89567" w:rsidR="00BA38AC" w:rsidRDefault="00AF3B87" w:rsidP="00BA38AC">
      <w:pPr>
        <w:rPr>
          <w:rFonts w:asciiTheme="minorHAnsi" w:hAnsiTheme="minorHAnsi"/>
          <w:sz w:val="22"/>
          <w:szCs w:val="22"/>
        </w:rPr>
      </w:pPr>
      <w:r w:rsidRPr="00AF3B87">
        <w:rPr>
          <w:rFonts w:asciiTheme="minorHAnsi" w:hAnsiTheme="minorHAnsi"/>
          <w:sz w:val="22"/>
          <w:szCs w:val="22"/>
        </w:rPr>
        <w:t xml:space="preserve">The final list of </w:t>
      </w:r>
      <w:r>
        <w:rPr>
          <w:rFonts w:asciiTheme="minorHAnsi" w:hAnsiTheme="minorHAnsi"/>
          <w:sz w:val="22"/>
          <w:szCs w:val="22"/>
        </w:rPr>
        <w:t xml:space="preserve">award </w:t>
      </w:r>
      <w:r w:rsidRPr="00AF3B87">
        <w:rPr>
          <w:rFonts w:asciiTheme="minorHAnsi" w:hAnsiTheme="minorHAnsi"/>
          <w:sz w:val="22"/>
          <w:szCs w:val="22"/>
        </w:rPr>
        <w:t>recommendations will be provided to the Director for approval and forwarded to the Department of Interior for final approval</w:t>
      </w:r>
      <w:r>
        <w:rPr>
          <w:rFonts w:asciiTheme="minorHAnsi" w:hAnsiTheme="minorHAnsi"/>
          <w:sz w:val="22"/>
          <w:szCs w:val="22"/>
        </w:rPr>
        <w:t>.</w:t>
      </w:r>
    </w:p>
    <w:p w14:paraId="4E899AFB" w14:textId="77777777" w:rsidR="00AF3B87" w:rsidRPr="00EB5EDC" w:rsidRDefault="00AF3B87" w:rsidP="00BA38AC">
      <w:pPr>
        <w:rPr>
          <w:rFonts w:asciiTheme="minorHAnsi" w:hAnsiTheme="minorHAnsi"/>
          <w:sz w:val="22"/>
          <w:szCs w:val="22"/>
        </w:rPr>
      </w:pPr>
    </w:p>
    <w:p w14:paraId="455ED884" w14:textId="77777777" w:rsidR="00BA38AC" w:rsidRPr="00EB5EDC" w:rsidRDefault="00BA38AC" w:rsidP="00BA38AC">
      <w:pPr>
        <w:rPr>
          <w:rFonts w:asciiTheme="minorHAnsi" w:hAnsiTheme="minorHAnsi"/>
          <w:color w:val="000000"/>
          <w:sz w:val="22"/>
          <w:szCs w:val="22"/>
        </w:rPr>
      </w:pPr>
      <w:r w:rsidRPr="00EB5EDC">
        <w:rPr>
          <w:rFonts w:asciiTheme="minorHAnsi" w:hAnsiTheme="minorHAnsi"/>
          <w:color w:val="000000"/>
          <w:sz w:val="22"/>
          <w:szCs w:val="22"/>
        </w:rPr>
        <w:t xml:space="preserve">Prior to participating in any review or evaluation process, all </w:t>
      </w:r>
      <w:r>
        <w:rPr>
          <w:rFonts w:asciiTheme="minorHAnsi" w:hAnsiTheme="minorHAnsi"/>
          <w:color w:val="000000"/>
          <w:sz w:val="22"/>
          <w:szCs w:val="22"/>
        </w:rPr>
        <w:t xml:space="preserve">Service </w:t>
      </w:r>
      <w:r w:rsidRPr="00EB5EDC">
        <w:rPr>
          <w:rFonts w:asciiTheme="minorHAnsi" w:hAnsiTheme="minorHAnsi"/>
          <w:color w:val="000000"/>
          <w:sz w:val="22"/>
          <w:szCs w:val="22"/>
        </w:rPr>
        <w:t>reviewers must sign and return to the program office point of contact the “Department of the Interior Conflict of Interest Certification” form. For a copy of this form, contact the Service point of contact identified in the Agency Contacts section below.</w:t>
      </w:r>
    </w:p>
    <w:p w14:paraId="62A508EE" w14:textId="77777777" w:rsidR="00BA38AC" w:rsidRDefault="00BA38AC" w:rsidP="00BA38AC">
      <w:pPr>
        <w:rPr>
          <w:color w:val="000000"/>
        </w:rPr>
      </w:pPr>
    </w:p>
    <w:p w14:paraId="70548F83" w14:textId="77777777" w:rsidR="00BA38AC" w:rsidRPr="00C01B3C" w:rsidRDefault="00BA38AC" w:rsidP="00BA38AC">
      <w:pPr>
        <w:spacing w:after="240"/>
        <w:rPr>
          <w:rFonts w:asciiTheme="minorHAnsi" w:hAnsiTheme="minorHAnsi"/>
          <w:sz w:val="22"/>
          <w:szCs w:val="22"/>
        </w:rPr>
      </w:pPr>
      <w:r w:rsidRPr="00C01B3C">
        <w:rPr>
          <w:rFonts w:asciiTheme="minorHAnsi" w:hAnsiTheme="minorHAnsi"/>
          <w:sz w:val="22"/>
          <w:szCs w:val="22"/>
        </w:rPr>
        <w:t>Prior to award, the Service will review any applicant statement regarding potential overlap or duplication between the project to be funded and any other funded or proposed project in terms of activities, funding, or time commitment of key personnel. Depending on the circumstances, the Service may request modification to the application, other pending applications, or an active award, as needed to eliminate any duplication of effort, or the Service may choose not to fund the selected project.</w:t>
      </w:r>
    </w:p>
    <w:p w14:paraId="77129ADC" w14:textId="77777777" w:rsidR="00BA38AC" w:rsidRPr="00397ECC" w:rsidRDefault="00BA38AC" w:rsidP="00BA38AC">
      <w:pPr>
        <w:pStyle w:val="ListParagraph"/>
        <w:spacing w:after="240"/>
        <w:ind w:left="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w:t>
      </w:r>
      <w:r>
        <w:rPr>
          <w:rFonts w:asciiTheme="minorHAnsi" w:hAnsiTheme="minorHAnsi"/>
          <w:bCs/>
          <w:sz w:val="22"/>
          <w:szCs w:val="22"/>
        </w:rPr>
        <w:t xml:space="preserve">eted the SAM.gov registration. </w:t>
      </w:r>
      <w:r w:rsidRPr="00971A66">
        <w:rPr>
          <w:rFonts w:asciiTheme="minorHAnsi" w:hAnsiTheme="minorHAnsi"/>
          <w:bCs/>
          <w:sz w:val="22"/>
          <w:szCs w:val="22"/>
        </w:rPr>
        <w:t xml:space="preserve">If an applicant selected for funding has not completed their SAM.gov registration by the time the Service is ready to make an award, the program may determine that the applicant is not </w:t>
      </w:r>
      <w:r>
        <w:rPr>
          <w:rFonts w:asciiTheme="minorHAnsi" w:hAnsiTheme="minorHAnsi"/>
          <w:bCs/>
          <w:sz w:val="22"/>
          <w:szCs w:val="22"/>
        </w:rPr>
        <w:t xml:space="preserve">qualified to receive an award. </w:t>
      </w:r>
      <w:r w:rsidRPr="00971A66">
        <w:rPr>
          <w:rFonts w:asciiTheme="minorHAnsi" w:hAnsiTheme="minorHAnsi"/>
          <w:bCs/>
          <w:sz w:val="22"/>
          <w:szCs w:val="22"/>
        </w:rPr>
        <w:t>The program can use that determination as a basis for making an award to another applicant.</w:t>
      </w:r>
    </w:p>
    <w:p w14:paraId="1FCBD6F2" w14:textId="3C1837E8" w:rsidR="00BA38AC" w:rsidRPr="00C01B3C" w:rsidRDefault="00BA38AC" w:rsidP="00BA38AC">
      <w:pPr>
        <w:pStyle w:val="ListParagraph"/>
        <w:spacing w:after="240"/>
        <w:ind w:left="0"/>
        <w:rPr>
          <w:rFonts w:asciiTheme="minorHAnsi" w:hAnsiTheme="minorHAnsi"/>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5" w:anchor="se2.1.200_1205" w:history="1">
        <w:r w:rsidRPr="00641FB6">
          <w:rPr>
            <w:rStyle w:val="Hyperlink"/>
            <w:rFonts w:asciiTheme="minorHAnsi" w:hAnsiTheme="minorHAnsi"/>
            <w:sz w:val="22"/>
            <w:szCs w:val="22"/>
          </w:rPr>
          <w:t>2 CFR 200.205</w:t>
        </w:r>
      </w:hyperlink>
      <w:r w:rsidRPr="00641FB6">
        <w:rPr>
          <w:rFonts w:asciiTheme="minorHAnsi" w:hAnsiTheme="minorHAnsi"/>
          <w:sz w:val="22"/>
          <w:szCs w:val="22"/>
        </w:rPr>
        <w:t>.</w:t>
      </w:r>
      <w:r w:rsidR="000B614C">
        <w:rPr>
          <w:rFonts w:asciiTheme="minorHAnsi" w:hAnsiTheme="minorHAnsi"/>
          <w:sz w:val="22"/>
          <w:szCs w:val="22"/>
        </w:rPr>
        <w:t xml:space="preserve"> </w:t>
      </w:r>
      <w:r>
        <w:rPr>
          <w:rFonts w:asciiTheme="minorHAnsi" w:hAnsiTheme="minorHAnsi"/>
          <w:sz w:val="22"/>
          <w:szCs w:val="22"/>
        </w:rPr>
        <w:t>Service programs document applicant risk evaluations using the Service’s “</w:t>
      </w:r>
      <w:hyperlink r:id="rId36" w:history="1">
        <w:r w:rsidRPr="00D66A0E">
          <w:rPr>
            <w:rStyle w:val="Hyperlink"/>
            <w:rFonts w:asciiTheme="minorHAnsi" w:hAnsiTheme="minorHAnsi"/>
            <w:sz w:val="22"/>
            <w:szCs w:val="22"/>
          </w:rPr>
          <w:t>Financial Assistance Recipient Risk Assessment</w:t>
        </w:r>
      </w:hyperlink>
      <w:r>
        <w:rPr>
          <w:rFonts w:asciiTheme="minorHAnsi" w:hAnsiTheme="minorHAnsi"/>
          <w:sz w:val="22"/>
          <w:szCs w:val="22"/>
        </w:rPr>
        <w:t xml:space="preserve">” form. </w:t>
      </w:r>
      <w:r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37" w:history="1">
        <w:r w:rsidRPr="00397ECC">
          <w:rPr>
            <w:rStyle w:val="Hyperlink"/>
            <w:rFonts w:asciiTheme="minorHAnsi" w:hAnsiTheme="minorHAnsi"/>
            <w:sz w:val="22"/>
            <w:szCs w:val="22"/>
          </w:rPr>
          <w:t>Federal Awardee Performance and Integrity Information System</w:t>
        </w:r>
      </w:hyperlink>
      <w:r w:rsidRPr="00397ECC">
        <w:rPr>
          <w:rFonts w:asciiTheme="minorHAnsi" w:hAnsiTheme="minorHAnsi"/>
          <w:sz w:val="22"/>
          <w:szCs w:val="22"/>
        </w:rPr>
        <w:t>.</w:t>
      </w:r>
      <w:r>
        <w:rPr>
          <w:rFonts w:asciiTheme="minorHAnsi" w:hAnsiTheme="minorHAnsi"/>
          <w:sz w:val="22"/>
          <w:szCs w:val="22"/>
        </w:rPr>
        <w:t xml:space="preserve"> </w:t>
      </w:r>
      <w:r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w:t>
      </w:r>
      <w:r>
        <w:rPr>
          <w:rFonts w:asciiTheme="minorHAnsi" w:hAnsiTheme="minorHAnsi"/>
          <w:sz w:val="22"/>
          <w:szCs w:val="22"/>
        </w:rPr>
        <w:lastRenderedPageBreak/>
        <w:t xml:space="preserve">Service uses the results of the risk evaluation to establish monitoring plans, recipient reporting frequency requirements, and to determine if one or more of the specific award conditions in </w:t>
      </w:r>
      <w:hyperlink r:id="rId38" w:anchor="se2.1.200_1207" w:history="1">
        <w:r w:rsidRPr="00D66A0E">
          <w:rPr>
            <w:rStyle w:val="Hyperlink"/>
            <w:rFonts w:asciiTheme="minorHAnsi" w:hAnsiTheme="minorHAnsi"/>
            <w:sz w:val="22"/>
            <w:szCs w:val="22"/>
          </w:rPr>
          <w:t>2 CFR 200.207</w:t>
        </w:r>
      </w:hyperlink>
      <w:r>
        <w:rPr>
          <w:rFonts w:asciiTheme="minorHAnsi" w:hAnsiTheme="minorHAnsi"/>
          <w:sz w:val="22"/>
          <w:szCs w:val="22"/>
        </w:rPr>
        <w:t xml:space="preserve"> should be applied the award.</w:t>
      </w:r>
    </w:p>
    <w:p w14:paraId="6A01C07A" w14:textId="77777777" w:rsidR="00BA38AC" w:rsidRPr="000E3BB4" w:rsidRDefault="00BA38AC" w:rsidP="00BA38A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Federal Award Administration</w:t>
      </w:r>
    </w:p>
    <w:p w14:paraId="6041FBDC" w14:textId="77777777" w:rsidR="00BA38AC" w:rsidRPr="00BC516B" w:rsidRDefault="00BA38AC" w:rsidP="00BA38AC">
      <w:pPr>
        <w:pStyle w:val="Heading3"/>
        <w:numPr>
          <w:ilvl w:val="0"/>
          <w:numId w:val="5"/>
        </w:numPr>
      </w:pPr>
      <w:r w:rsidRPr="00C70C2E">
        <w:t>Federal Award Notices</w:t>
      </w:r>
    </w:p>
    <w:p w14:paraId="5E680435" w14:textId="77777777" w:rsidR="00BA38AC" w:rsidRPr="00C01B3C" w:rsidRDefault="00BA38AC" w:rsidP="00BA38AC">
      <w:pPr>
        <w:pStyle w:val="ListParagraph"/>
        <w:spacing w:after="240"/>
        <w:ind w:left="0"/>
        <w:rPr>
          <w:rFonts w:asciiTheme="minorHAnsi" w:hAnsiTheme="minorHAnsi"/>
          <w:bCs/>
          <w:sz w:val="22"/>
          <w:szCs w:val="22"/>
        </w:rPr>
      </w:pPr>
      <w:r w:rsidRPr="00CB6211">
        <w:rPr>
          <w:rFonts w:asciiTheme="minorHAnsi" w:hAnsiTheme="minorHAnsi"/>
          <w:bCs/>
          <w:sz w:val="22"/>
          <w:szCs w:val="22"/>
        </w:rPr>
        <w:t>All Federal financial assistance awards must match the application in terms of funding amount and project scope. Following review and selection for award, the Service may require applicants to revise their proposed scope of work, project narrative, budget, and/or timeline to reflect the Service’s final funding decision as Service programs must maintain all final approved application documents in the official award file.</w:t>
      </w:r>
    </w:p>
    <w:p w14:paraId="57764490" w14:textId="77777777" w:rsidR="00BA38AC" w:rsidRPr="00BB57F7" w:rsidRDefault="00BA38AC" w:rsidP="00BA38AC">
      <w:pPr>
        <w:pStyle w:val="ListParagraph"/>
        <w:spacing w:after="240"/>
        <w:ind w:left="0"/>
        <w:rPr>
          <w:rFonts w:asciiTheme="minorHAnsi" w:hAnsiTheme="minorHAnsi" w:cstheme="minorHAnsi"/>
          <w:sz w:val="22"/>
          <w:szCs w:val="22"/>
        </w:rPr>
      </w:pPr>
      <w:r w:rsidRPr="00BB57F7">
        <w:rPr>
          <w:rFonts w:asciiTheme="minorHAnsi" w:hAnsiTheme="minorHAnsi" w:cstheme="minorHAnsi"/>
          <w:sz w:val="22"/>
          <w:szCs w:val="22"/>
        </w:rPr>
        <w:t>Awards are based on the application submitted to and approved by the Service and are subject to the terms and conditions incorporated into the Notice of Award either by direct citation or by reference to the following: Federal regulations</w:t>
      </w:r>
      <w:r>
        <w:rPr>
          <w:rFonts w:asciiTheme="minorHAnsi" w:hAnsiTheme="minorHAnsi" w:cstheme="minorHAnsi"/>
          <w:sz w:val="22"/>
          <w:szCs w:val="22"/>
        </w:rPr>
        <w:t>,</w:t>
      </w:r>
      <w:r w:rsidRPr="00BB57F7">
        <w:rPr>
          <w:rFonts w:asciiTheme="minorHAnsi" w:hAnsiTheme="minorHAnsi" w:cstheme="minorHAnsi"/>
          <w:sz w:val="22"/>
          <w:szCs w:val="22"/>
        </w:rPr>
        <w:t xml:space="preserve"> program legislation or regulation</w:t>
      </w:r>
      <w:r>
        <w:rPr>
          <w:rFonts w:asciiTheme="minorHAnsi" w:hAnsiTheme="minorHAnsi" w:cstheme="minorHAnsi"/>
          <w:sz w:val="22"/>
          <w:szCs w:val="22"/>
        </w:rPr>
        <w:t>,</w:t>
      </w:r>
      <w:r w:rsidRPr="00BB57F7">
        <w:rPr>
          <w:rFonts w:asciiTheme="minorHAnsi" w:hAnsiTheme="minorHAnsi" w:cstheme="minorHAnsi"/>
          <w:sz w:val="22"/>
          <w:szCs w:val="22"/>
        </w:rPr>
        <w:t xml:space="preserve"> and speci</w:t>
      </w:r>
      <w:r>
        <w:rPr>
          <w:rFonts w:asciiTheme="minorHAnsi" w:hAnsiTheme="minorHAnsi" w:cstheme="minorHAnsi"/>
          <w:sz w:val="22"/>
          <w:szCs w:val="22"/>
        </w:rPr>
        <w:t xml:space="preserve">al award terms and conditions. </w:t>
      </w:r>
      <w:r w:rsidRPr="00BB57F7">
        <w:rPr>
          <w:rFonts w:asciiTheme="minorHAnsi" w:hAnsiTheme="minorHAnsi" w:cstheme="minorHAnsi"/>
          <w:sz w:val="22"/>
          <w:szCs w:val="22"/>
        </w:rPr>
        <w:t>Recipient acceptance of a Federal award from the Service carries with it the responsibility to be aware of and comply with all terms and condit</w:t>
      </w:r>
      <w:r>
        <w:rPr>
          <w:rFonts w:asciiTheme="minorHAnsi" w:hAnsiTheme="minorHAnsi" w:cstheme="minorHAnsi"/>
          <w:sz w:val="22"/>
          <w:szCs w:val="22"/>
        </w:rPr>
        <w:t xml:space="preserve">ions applicable to the award. </w:t>
      </w:r>
      <w:r w:rsidRPr="00BB57F7">
        <w:rPr>
          <w:rFonts w:asciiTheme="minorHAnsi" w:hAnsiTheme="minorHAnsi" w:cstheme="minorHAnsi"/>
          <w:sz w:val="22"/>
          <w:szCs w:val="22"/>
        </w:rPr>
        <w:t>Recipients indicate their acceptance of the Federal award by starting work, drawing down funds, or accepting the award via electronic means.</w:t>
      </w:r>
    </w:p>
    <w:p w14:paraId="6F3123F2" w14:textId="77777777" w:rsidR="00BA38AC" w:rsidRPr="00ED3558" w:rsidRDefault="00BA38AC" w:rsidP="00BA38AC">
      <w:pPr>
        <w:pStyle w:val="Heading3"/>
      </w:pPr>
      <w:r>
        <w:t>Award Terms and Conditions</w:t>
      </w:r>
    </w:p>
    <w:p w14:paraId="4B3D00BC" w14:textId="77777777" w:rsidR="00BA38AC" w:rsidRDefault="00BA38AC" w:rsidP="00BA38AC">
      <w:pPr>
        <w:rPr>
          <w:rFonts w:asciiTheme="minorHAnsi" w:hAnsiTheme="minorHAnsi"/>
          <w:sz w:val="22"/>
          <w:szCs w:val="22"/>
        </w:rPr>
      </w:pPr>
      <w:r w:rsidRPr="006A152E">
        <w:rPr>
          <w:rFonts w:asciiTheme="minorHAnsi" w:hAnsiTheme="minorHAnsi"/>
          <w:sz w:val="22"/>
          <w:szCs w:val="22"/>
        </w:rPr>
        <w:t>See the Service’s “</w:t>
      </w:r>
      <w:hyperlink r:id="rId39" w:history="1">
        <w:r w:rsidRPr="006A152E">
          <w:rPr>
            <w:rStyle w:val="Hyperlink"/>
            <w:rFonts w:asciiTheme="minorHAnsi" w:hAnsiTheme="minorHAnsi"/>
            <w:sz w:val="22"/>
            <w:szCs w:val="22"/>
          </w:rPr>
          <w:t>Financial Assistance Award Terms and Conditions</w:t>
        </w:r>
      </w:hyperlink>
      <w:r w:rsidRPr="006A152E">
        <w:rPr>
          <w:rFonts w:asciiTheme="minorHAnsi" w:hAnsiTheme="minorHAnsi"/>
          <w:sz w:val="22"/>
          <w:szCs w:val="22"/>
        </w:rPr>
        <w:t>” for the administrative and national policy requirements applicable to Service awards</w:t>
      </w:r>
      <w:r>
        <w:rPr>
          <w:rFonts w:asciiTheme="minorHAnsi" w:hAnsiTheme="minorHAnsi"/>
          <w:sz w:val="22"/>
          <w:szCs w:val="22"/>
        </w:rPr>
        <w:t>.</w:t>
      </w:r>
    </w:p>
    <w:p w14:paraId="39629448" w14:textId="77777777" w:rsidR="00BA38AC" w:rsidRDefault="00BA38AC" w:rsidP="00BA38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5DF5FFB" w14:textId="77777777" w:rsidR="00BA38AC" w:rsidRPr="00ED3558" w:rsidRDefault="00BA38AC" w:rsidP="00BA38AC">
      <w:pPr>
        <w:pStyle w:val="Heading3"/>
        <w:numPr>
          <w:ilvl w:val="0"/>
          <w:numId w:val="0"/>
        </w:numPr>
      </w:pPr>
      <w:r w:rsidRPr="00A518B4">
        <w:rPr>
          <w:b w:val="0"/>
        </w:rPr>
        <w:t xml:space="preserve">Please be aware that when the Service funds fire management on lands other than the National Wildlife Refuge System lands, the activity must be conducted according to Chapter 18 of the Service Fire Management Handbook Regarding Prescribed Burning Off-Service Lands at </w:t>
      </w:r>
      <w:hyperlink r:id="rId40" w:history="1">
        <w:r w:rsidRPr="00A518B4">
          <w:rPr>
            <w:rStyle w:val="Hyperlink"/>
            <w:b w:val="0"/>
          </w:rPr>
          <w:t>http://www.fws.gov/endangered/esa-library/pdf/fireplanreview.pdf</w:t>
        </w:r>
      </w:hyperlink>
      <w:r w:rsidRPr="00A518B4">
        <w:rPr>
          <w:b w:val="0"/>
        </w:rPr>
        <w:t xml:space="preserve"> and further clarified at </w:t>
      </w:r>
      <w:hyperlink r:id="rId41" w:history="1">
        <w:r w:rsidRPr="00ED1D2E">
          <w:rPr>
            <w:rStyle w:val="Hyperlink"/>
            <w:b w:val="0"/>
          </w:rPr>
          <w:t>http://www.fws.gov/endangered/esa-library/pdf/m0299.pdf</w:t>
        </w:r>
        <w:r w:rsidRPr="00523F0B">
          <w:rPr>
            <w:rStyle w:val="Hyperlink"/>
            <w:b w:val="0"/>
          </w:rPr>
          <w:t>Payments</w:t>
        </w:r>
      </w:hyperlink>
      <w:r>
        <w:rPr>
          <w:b w:val="0"/>
        </w:rPr>
        <w:br/>
      </w:r>
    </w:p>
    <w:p w14:paraId="3571E126" w14:textId="77777777" w:rsidR="00BA38AC" w:rsidRDefault="00BA38AC" w:rsidP="00BA38AC">
      <w:pPr>
        <w:pStyle w:val="Heading3"/>
      </w:pPr>
      <w:r>
        <w:t>Payments</w:t>
      </w:r>
    </w:p>
    <w:p w14:paraId="6CD734C9" w14:textId="00D1BB23" w:rsidR="00BA38AC" w:rsidRPr="00A518B4" w:rsidRDefault="00BA38AC" w:rsidP="00BA38AC">
      <w:pPr>
        <w:pStyle w:val="ListParagraph"/>
        <w:spacing w:after="240"/>
        <w:ind w:left="0"/>
        <w:rPr>
          <w:rFonts w:asciiTheme="minorHAnsi" w:hAnsiTheme="minorHAnsi"/>
          <w:sz w:val="22"/>
          <w:szCs w:val="22"/>
        </w:rPr>
      </w:pPr>
      <w:r w:rsidRPr="00A518B4">
        <w:rPr>
          <w:rFonts w:asciiTheme="minorHAnsi" w:hAnsiTheme="minorHAnsi"/>
          <w:sz w:val="22"/>
          <w:szCs w:val="22"/>
        </w:rPr>
        <w:t xml:space="preserve">Domestic recipients are required to register in and receive payment through the U.S. Treasury’s Automated Standard Application for Payments (ASAP), unless approved for a waiver by the Service program. Foreign recipients </w:t>
      </w:r>
      <w:r w:rsidR="000B614C">
        <w:rPr>
          <w:rFonts w:asciiTheme="minorHAnsi" w:hAnsiTheme="minorHAnsi"/>
          <w:sz w:val="22"/>
          <w:szCs w:val="22"/>
        </w:rPr>
        <w:t xml:space="preserve">are not eligible to receive funds directly from the Service for this grant program. </w:t>
      </w:r>
      <w:r w:rsidRPr="00A518B4">
        <w:rPr>
          <w:rFonts w:asciiTheme="minorHAnsi" w:hAnsiTheme="minorHAnsi"/>
          <w:sz w:val="22"/>
          <w:szCs w:val="22"/>
        </w:rPr>
        <w:t>The Service will include recipient-specific instructions on how to request payment, including identification of any additional information required and where to submit payment requests, as applicable, in all Notices of Award.</w:t>
      </w:r>
    </w:p>
    <w:p w14:paraId="1710F5E3" w14:textId="77777777" w:rsidR="00BA38AC" w:rsidRPr="00BC516B" w:rsidRDefault="00BA38AC" w:rsidP="00BA38AC">
      <w:pPr>
        <w:pStyle w:val="Heading3"/>
      </w:pPr>
      <w:r w:rsidRPr="00641FB6">
        <w:t>R</w:t>
      </w:r>
      <w:r>
        <w:t>eporting Requirements</w:t>
      </w:r>
    </w:p>
    <w:p w14:paraId="00B5CA7A" w14:textId="77777777" w:rsidR="00BA38AC" w:rsidRDefault="00BA38AC" w:rsidP="00BA38AC">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 report due dates in all Notices of Award, as applicable.</w:t>
      </w:r>
    </w:p>
    <w:p w14:paraId="592568F6" w14:textId="77777777" w:rsidR="00BA38AC" w:rsidRPr="00BC516B" w:rsidRDefault="00BA38AC" w:rsidP="000B614C">
      <w:pPr>
        <w:pStyle w:val="Heading4"/>
        <w:numPr>
          <w:ilvl w:val="0"/>
          <w:numId w:val="60"/>
        </w:numPr>
      </w:pPr>
      <w:r w:rsidRPr="00BC516B">
        <w:t>Financial Reports</w:t>
      </w:r>
    </w:p>
    <w:p w14:paraId="0B387984" w14:textId="77777777" w:rsidR="00BA38AC" w:rsidRDefault="00BA38AC" w:rsidP="00BA38AC">
      <w:pPr>
        <w:pStyle w:val="ListParagraph"/>
        <w:spacing w:after="240"/>
        <w:rPr>
          <w:rFonts w:asciiTheme="minorHAnsi" w:hAnsiTheme="minorHAnsi"/>
          <w:sz w:val="22"/>
          <w:szCs w:val="22"/>
        </w:rPr>
      </w:pPr>
      <w:r>
        <w:rPr>
          <w:rFonts w:asciiTheme="minorHAnsi" w:hAnsiTheme="minorHAnsi"/>
          <w:sz w:val="22"/>
          <w:szCs w:val="22"/>
        </w:rPr>
        <w:t xml:space="preserve">All recipients must use the </w:t>
      </w:r>
      <w:hyperlink r:id="rId42" w:history="1">
        <w:r w:rsidRPr="00955768">
          <w:rPr>
            <w:rStyle w:val="Hyperlink"/>
            <w:rFonts w:asciiTheme="minorHAnsi" w:hAnsiTheme="minorHAnsi"/>
            <w:sz w:val="22"/>
            <w:szCs w:val="22"/>
          </w:rPr>
          <w:t>SF-425, Federal Financial Report</w:t>
        </w:r>
      </w:hyperlink>
      <w:r>
        <w:rPr>
          <w:rFonts w:asciiTheme="minorHAnsi" w:hAnsiTheme="minorHAnsi"/>
          <w:sz w:val="22"/>
          <w:szCs w:val="22"/>
        </w:rPr>
        <w:t xml:space="preserve"> form for financial reporting. At a minimum, all recipients must submit a </w:t>
      </w:r>
      <w:r w:rsidRPr="002B255D">
        <w:rPr>
          <w:rFonts w:asciiTheme="minorHAnsi" w:hAnsiTheme="minorHAnsi"/>
          <w:b/>
          <w:sz w:val="22"/>
          <w:szCs w:val="22"/>
        </w:rPr>
        <w:t>final</w:t>
      </w:r>
      <w:r>
        <w:rPr>
          <w:rFonts w:asciiTheme="minorHAnsi" w:hAnsiTheme="minorHAnsi"/>
          <w:sz w:val="22"/>
          <w:szCs w:val="22"/>
        </w:rPr>
        <w:t xml:space="preserve"> financial report. Final reports are due no later than 90 calendar days after the award period of performance end date or termination date. </w:t>
      </w:r>
      <w:r w:rsidRPr="00EC4BC7">
        <w:rPr>
          <w:rFonts w:asciiTheme="minorHAnsi" w:hAnsiTheme="minorHAnsi"/>
          <w:sz w:val="22"/>
          <w:szCs w:val="22"/>
        </w:rPr>
        <w:t xml:space="preserve">For awards with periods of performance longer than 12 months, recipients are required to submit </w:t>
      </w:r>
      <w:r w:rsidRPr="00EC4BC7">
        <w:rPr>
          <w:rFonts w:asciiTheme="minorHAnsi" w:hAnsiTheme="minorHAnsi"/>
          <w:b/>
          <w:sz w:val="22"/>
          <w:szCs w:val="22"/>
        </w:rPr>
        <w:t>interim</w:t>
      </w:r>
      <w:r w:rsidRPr="00EC4BC7">
        <w:rPr>
          <w:rFonts w:asciiTheme="minorHAnsi" w:hAnsiTheme="minorHAnsi"/>
          <w:sz w:val="22"/>
          <w:szCs w:val="22"/>
        </w:rPr>
        <w:t xml:space="preserve"> financial reports on the frequency established in the Notice of Award. See Ser</w:t>
      </w:r>
      <w:r>
        <w:rPr>
          <w:rFonts w:asciiTheme="minorHAnsi" w:hAnsiTheme="minorHAnsi"/>
          <w:sz w:val="22"/>
          <w:szCs w:val="22"/>
        </w:rPr>
        <w:t xml:space="preserve">vice policy </w:t>
      </w:r>
      <w:hyperlink r:id="rId43" w:history="1">
        <w:r w:rsidRPr="00305418">
          <w:rPr>
            <w:rStyle w:val="Hyperlink"/>
            <w:rFonts w:asciiTheme="minorHAnsi" w:hAnsiTheme="minorHAnsi"/>
            <w:sz w:val="22"/>
            <w:szCs w:val="22"/>
          </w:rPr>
          <w:t>516 FW 1, Monitoring Financial and Performance Reporting for Financial Assistance</w:t>
        </w:r>
      </w:hyperlink>
      <w:r>
        <w:rPr>
          <w:rFonts w:asciiTheme="minorHAnsi" w:hAnsiTheme="minorHAnsi"/>
          <w:sz w:val="22"/>
          <w:szCs w:val="22"/>
        </w:rPr>
        <w:t xml:space="preserve"> for more information.</w:t>
      </w:r>
    </w:p>
    <w:p w14:paraId="109A7B39" w14:textId="77777777" w:rsidR="00BA38AC" w:rsidRPr="00BC516B" w:rsidRDefault="00BA38AC" w:rsidP="00BA38AC">
      <w:pPr>
        <w:pStyle w:val="Heading4"/>
      </w:pPr>
      <w:r w:rsidRPr="002B255D">
        <w:t>P</w:t>
      </w:r>
      <w:r>
        <w:t>erformance Reports</w:t>
      </w:r>
    </w:p>
    <w:p w14:paraId="1175EB03" w14:textId="547AB0D0" w:rsidR="00BA38AC" w:rsidRPr="005C029C" w:rsidRDefault="00BA38AC" w:rsidP="00BA38AC">
      <w:pPr>
        <w:pStyle w:val="ListParagraph"/>
        <w:spacing w:after="240"/>
        <w:rPr>
          <w:rFonts w:asciiTheme="minorHAnsi" w:hAnsiTheme="minorHAnsi"/>
          <w:sz w:val="22"/>
          <w:szCs w:val="22"/>
        </w:rPr>
      </w:pPr>
      <w:r w:rsidRPr="00EC4BC7">
        <w:rPr>
          <w:rFonts w:asciiTheme="minorHAnsi" w:hAnsiTheme="minorHAnsi" w:cstheme="minorHAnsi"/>
          <w:sz w:val="22"/>
          <w:szCs w:val="22"/>
        </w:rPr>
        <w:t>Performance reports must contain a comparison of actual accomplishments with the established goals and objectives of the award; a description of reasons why established goals were not met, if appropriate; and any other pertinent information re</w:t>
      </w:r>
      <w:r w:rsidR="000B614C">
        <w:rPr>
          <w:rFonts w:asciiTheme="minorHAnsi" w:hAnsiTheme="minorHAnsi" w:cstheme="minorHAnsi"/>
          <w:sz w:val="22"/>
          <w:szCs w:val="22"/>
        </w:rPr>
        <w:t xml:space="preserve">levant to the project results. </w:t>
      </w:r>
      <w:r w:rsidRPr="00EC4BC7">
        <w:rPr>
          <w:rFonts w:asciiTheme="minorHAnsi" w:hAnsiTheme="minorHAnsi" w:cstheme="minorHAnsi"/>
          <w:sz w:val="22"/>
          <w:szCs w:val="22"/>
        </w:rPr>
        <w:t xml:space="preserve">At a minimum, all recipients must submit a </w:t>
      </w:r>
      <w:r w:rsidRPr="00EC4BC7">
        <w:rPr>
          <w:rFonts w:asciiTheme="minorHAnsi" w:hAnsiTheme="minorHAnsi" w:cstheme="minorHAnsi"/>
          <w:b/>
          <w:sz w:val="22"/>
          <w:szCs w:val="22"/>
        </w:rPr>
        <w:t>final</w:t>
      </w:r>
      <w:r w:rsidRPr="00EC4BC7">
        <w:rPr>
          <w:rFonts w:asciiTheme="minorHAnsi" w:hAnsiTheme="minorHAnsi" w:cs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EC4BC7">
        <w:rPr>
          <w:rFonts w:asciiTheme="minorHAnsi" w:hAnsiTheme="minorHAnsi" w:cstheme="minorHAnsi"/>
          <w:b/>
          <w:sz w:val="22"/>
          <w:szCs w:val="22"/>
        </w:rPr>
        <w:t>interim</w:t>
      </w:r>
      <w:r w:rsidRPr="00EC4BC7">
        <w:rPr>
          <w:rFonts w:asciiTheme="minorHAnsi" w:hAnsiTheme="minorHAnsi" w:cstheme="minorHAnsi"/>
          <w:sz w:val="22"/>
          <w:szCs w:val="22"/>
        </w:rPr>
        <w:t xml:space="preserve"> performance reports on the frequency established in the Notice of Award.</w:t>
      </w:r>
      <w:r w:rsidR="000B614C">
        <w:rPr>
          <w:rFonts w:asciiTheme="minorHAnsi" w:hAnsiTheme="minorHAnsi"/>
          <w:sz w:val="22"/>
          <w:szCs w:val="22"/>
        </w:rPr>
        <w:t xml:space="preserve"> </w:t>
      </w:r>
      <w:r w:rsidRPr="005C029C">
        <w:rPr>
          <w:rFonts w:asciiTheme="minorHAnsi" w:hAnsiTheme="minorHAnsi"/>
          <w:sz w:val="22"/>
          <w:szCs w:val="22"/>
        </w:rPr>
        <w:t xml:space="preserve">See Service policy </w:t>
      </w:r>
      <w:hyperlink r:id="rId44" w:history="1">
        <w:r w:rsidRPr="005C029C">
          <w:rPr>
            <w:rStyle w:val="Hyperlink"/>
            <w:rFonts w:asciiTheme="minorHAnsi" w:hAnsiTheme="minorHAnsi"/>
            <w:sz w:val="22"/>
            <w:szCs w:val="22"/>
          </w:rPr>
          <w:t>516 FW 1, Monitoring Financial and Performance Reporting for Financial Assistance</w:t>
        </w:r>
      </w:hyperlink>
      <w:r>
        <w:rPr>
          <w:rFonts w:asciiTheme="minorHAnsi" w:hAnsiTheme="minorHAnsi"/>
          <w:sz w:val="22"/>
          <w:szCs w:val="22"/>
        </w:rPr>
        <w:t xml:space="preserve"> for more information.</w:t>
      </w:r>
    </w:p>
    <w:p w14:paraId="73C5997E" w14:textId="77777777" w:rsidR="00BA38AC" w:rsidRPr="00BC516B" w:rsidRDefault="00BA38AC" w:rsidP="00BA38AC">
      <w:pPr>
        <w:pStyle w:val="Heading4"/>
      </w:pPr>
      <w:r w:rsidRPr="005C029C">
        <w:t>Significant Developments Reports</w:t>
      </w:r>
    </w:p>
    <w:p w14:paraId="7E9E7AF2" w14:textId="49B7327A" w:rsidR="00BA38AC" w:rsidRPr="005C029C" w:rsidRDefault="00BA38AC" w:rsidP="00BA38AC">
      <w:pPr>
        <w:pStyle w:val="ListParagraph"/>
        <w:spacing w:after="240"/>
        <w:rPr>
          <w:rFonts w:asciiTheme="minorHAnsi" w:hAnsiTheme="minorHAnsi"/>
          <w:sz w:val="22"/>
          <w:szCs w:val="22"/>
        </w:rPr>
      </w:pPr>
      <w:r w:rsidRPr="005C029C">
        <w:rPr>
          <w:rFonts w:asciiTheme="minorHAnsi" w:hAnsiTheme="minorHAnsi"/>
          <w:sz w:val="22"/>
          <w:szCs w:val="22"/>
        </w:rPr>
        <w:t>Events may occur between the scheduled performance reporting dates that have significant impact upon th</w:t>
      </w:r>
      <w:r>
        <w:rPr>
          <w:rFonts w:asciiTheme="minorHAnsi" w:hAnsiTheme="minorHAnsi"/>
          <w:sz w:val="22"/>
          <w:szCs w:val="22"/>
        </w:rPr>
        <w:t xml:space="preserve">e supported activity. </w:t>
      </w:r>
      <w:r w:rsidRPr="005C029C">
        <w:rPr>
          <w:rFonts w:asciiTheme="minorHAnsi" w:hAnsiTheme="minorHAnsi"/>
          <w:sz w:val="22"/>
          <w:szCs w:val="22"/>
        </w:rPr>
        <w:t xml:space="preserve">In such cases, recipients are required to notify the Service in writing as soon as the recipient becomes aware of any problems, delays, or adverse conditions that will materially impair the ability to meet the </w:t>
      </w:r>
      <w:r w:rsidR="000B614C">
        <w:rPr>
          <w:rFonts w:asciiTheme="minorHAnsi" w:hAnsiTheme="minorHAnsi"/>
          <w:sz w:val="22"/>
          <w:szCs w:val="22"/>
        </w:rPr>
        <w:t>objective of the Federal award.</w:t>
      </w:r>
      <w:r w:rsidRPr="005C029C">
        <w:rPr>
          <w:rFonts w:asciiTheme="minorHAnsi" w:hAnsiTheme="minorHAnsi"/>
          <w:sz w:val="22"/>
          <w:szCs w:val="22"/>
        </w:rPr>
        <w:t xml:space="preserve"> This disclosure must include a statement of any corrective action(s) taken or contemplated, and any assistance ne</w:t>
      </w:r>
      <w:r w:rsidR="000B614C">
        <w:rPr>
          <w:rFonts w:asciiTheme="minorHAnsi" w:hAnsiTheme="minorHAnsi"/>
          <w:sz w:val="22"/>
          <w:szCs w:val="22"/>
        </w:rPr>
        <w:t xml:space="preserve">eded to resolve the situation. </w:t>
      </w:r>
      <w:r w:rsidRPr="005C029C">
        <w:rPr>
          <w:rFonts w:asciiTheme="minorHAnsi" w:hAnsiTheme="minorHAnsi"/>
          <w:sz w:val="22"/>
          <w:szCs w:val="22"/>
        </w:rPr>
        <w:t xml:space="preserve">The recipient should also notify the Service in 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14:paraId="20DF7FA4" w14:textId="77777777" w:rsidR="00BA38AC" w:rsidRPr="00BC516B" w:rsidRDefault="00BA38AC" w:rsidP="00BA38AC">
      <w:pPr>
        <w:pStyle w:val="Heading4"/>
      </w:pPr>
      <w:r w:rsidRPr="000E42C2">
        <w:t>Real Property Reports</w:t>
      </w:r>
    </w:p>
    <w:p w14:paraId="39307572" w14:textId="77777777" w:rsidR="00BA38AC" w:rsidRPr="000E42C2" w:rsidRDefault="00BA38AC" w:rsidP="00BA38AC">
      <w:pPr>
        <w:pStyle w:val="ListParagraph"/>
        <w:spacing w:after="240"/>
        <w:rPr>
          <w:rFonts w:asciiTheme="minorHAnsi" w:hAnsiTheme="minorHAnsi"/>
          <w:sz w:val="22"/>
          <w:szCs w:val="22"/>
        </w:rPr>
      </w:pPr>
      <w:r>
        <w:rPr>
          <w:rFonts w:asciiTheme="minorHAnsi" w:hAnsiTheme="minorHAnsi"/>
          <w:sz w:val="22"/>
          <w:szCs w:val="22"/>
        </w:rPr>
        <w:t xml:space="preserve">Recipients and </w:t>
      </w:r>
      <w:proofErr w:type="spellStart"/>
      <w:r>
        <w:rPr>
          <w:rFonts w:asciiTheme="minorHAnsi" w:hAnsiTheme="minorHAnsi"/>
          <w:sz w:val="22"/>
          <w:szCs w:val="22"/>
        </w:rPr>
        <w:t>subrecipients</w:t>
      </w:r>
      <w:proofErr w:type="spellEnd"/>
      <w:r>
        <w:rPr>
          <w:rFonts w:asciiTheme="minorHAnsi" w:hAnsiTheme="minorHAnsi"/>
          <w:sz w:val="22"/>
          <w:szCs w:val="22"/>
        </w:rPr>
        <w:t xml:space="preserve">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p>
    <w:p w14:paraId="1316591A" w14:textId="77777777" w:rsidR="00BA38AC" w:rsidRPr="00BC516B" w:rsidRDefault="00BA38AC" w:rsidP="00BA38AC">
      <w:pPr>
        <w:pStyle w:val="Heading4"/>
      </w:pPr>
      <w:r w:rsidRPr="00932576">
        <w:t>Conflict of Interest Disclosures</w:t>
      </w:r>
    </w:p>
    <w:p w14:paraId="5B65073F" w14:textId="140DD543" w:rsidR="00BA38AC" w:rsidRDefault="00BA38AC" w:rsidP="00BA38AC">
      <w:pPr>
        <w:pStyle w:val="ListParagraph"/>
        <w:spacing w:after="240"/>
        <w:rPr>
          <w:rFonts w:asciiTheme="minorHAnsi" w:hAnsiTheme="minorHAnsi"/>
          <w:sz w:val="22"/>
          <w:szCs w:val="22"/>
        </w:rPr>
      </w:pPr>
      <w:r>
        <w:rPr>
          <w:rFonts w:asciiTheme="minorHAnsi" w:hAnsiTheme="minorHAnsi"/>
          <w:sz w:val="22"/>
          <w:szCs w:val="22"/>
          <w:lang w:val="en"/>
        </w:rPr>
        <w:t xml:space="preserve">Recipients must notify the Service immediately in writing of any actual or potential conflicts of interest that arise during the life of their Federal award. </w:t>
      </w:r>
      <w:r w:rsidRPr="00F45C68">
        <w:rPr>
          <w:rFonts w:asciiTheme="minorHAnsi" w:hAnsiTheme="minorHAnsi"/>
          <w:sz w:val="22"/>
          <w:szCs w:val="22"/>
          <w:lang w:val="en"/>
        </w:rPr>
        <w:t xml:space="preserve">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Pr>
          <w:rFonts w:asciiTheme="minorHAnsi" w:hAnsiTheme="minorHAnsi"/>
          <w:sz w:val="22"/>
          <w:szCs w:val="22"/>
          <w:lang w:val="en"/>
        </w:rPr>
        <w:t xml:space="preserve">including their employees and </w:t>
      </w:r>
      <w:proofErr w:type="spellStart"/>
      <w:r>
        <w:rPr>
          <w:rFonts w:asciiTheme="minorHAnsi" w:hAnsiTheme="minorHAnsi"/>
          <w:sz w:val="22"/>
          <w:szCs w:val="22"/>
          <w:lang w:val="en"/>
        </w:rPr>
        <w:t>subrecipients</w:t>
      </w:r>
      <w:proofErr w:type="spellEnd"/>
      <w:r>
        <w:rPr>
          <w:rFonts w:asciiTheme="minorHAnsi" w:hAnsiTheme="minorHAnsi"/>
          <w:sz w:val="22"/>
          <w:szCs w:val="22"/>
          <w:lang w:val="en"/>
        </w:rPr>
        <w:t xml:space="preserve">, </w:t>
      </w:r>
      <w:r w:rsidRPr="00F45C68">
        <w:rPr>
          <w:rFonts w:asciiTheme="minorHAnsi" w:hAnsiTheme="minorHAnsi"/>
          <w:sz w:val="22"/>
          <w:szCs w:val="22"/>
          <w:lang w:val="en"/>
        </w:rPr>
        <w:t>in a position of conflict, real or apparent, between their responsibilities under the award and any other outside interests. 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 and decision-making</w:t>
      </w:r>
      <w:r w:rsidR="000B614C">
        <w:rPr>
          <w:rFonts w:asciiTheme="minorHAnsi" w:hAnsiTheme="minorHAnsi"/>
          <w:sz w:val="22"/>
          <w:szCs w:val="22"/>
          <w:lang w:val="en"/>
        </w:rPr>
        <w:t xml:space="preserve"> authority related to the award</w:t>
      </w:r>
      <w:r>
        <w:rPr>
          <w:rFonts w:asciiTheme="minorHAnsi" w:hAnsiTheme="minorHAnsi"/>
          <w:sz w:val="22"/>
          <w:szCs w:val="22"/>
          <w:lang w:val="en"/>
        </w:rPr>
        <w:t xml:space="preserve">  Conflicts of interest are those circumstances</w:t>
      </w:r>
      <w:r w:rsidRPr="00F45C68">
        <w:rPr>
          <w:rFonts w:asciiTheme="minorHAnsi" w:hAnsiTheme="minorHAnsi"/>
          <w:sz w:val="22"/>
          <w:szCs w:val="22"/>
          <w:lang w:val="en"/>
        </w:rPr>
        <w:t xml:space="preserve"> </w:t>
      </w:r>
      <w:r>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w:t>
      </w:r>
      <w:r>
        <w:rPr>
          <w:rFonts w:asciiTheme="minorHAnsi" w:hAnsiTheme="minorHAnsi"/>
          <w:sz w:val="22"/>
          <w:szCs w:val="22"/>
          <w:lang w:val="en"/>
        </w:rPr>
        <w:t>recipient</w:t>
      </w:r>
      <w:r w:rsidRPr="00F45C68">
        <w:rPr>
          <w:rFonts w:asciiTheme="minorHAnsi" w:hAnsiTheme="minorHAnsi"/>
          <w:sz w:val="22"/>
          <w:szCs w:val="22"/>
          <w:lang w:val="en"/>
        </w:rPr>
        <w:t xml:space="preserve"> </w:t>
      </w:r>
      <w:r>
        <w:rPr>
          <w:rFonts w:asciiTheme="minorHAnsi" w:hAnsiTheme="minorHAnsi"/>
          <w:sz w:val="22"/>
          <w:szCs w:val="22"/>
          <w:lang w:val="en"/>
        </w:rPr>
        <w:t xml:space="preserve">or </w:t>
      </w:r>
      <w:r w:rsidRPr="00F45C68">
        <w:rPr>
          <w:rFonts w:asciiTheme="minorHAnsi" w:hAnsiTheme="minorHAnsi"/>
          <w:sz w:val="22"/>
          <w:szCs w:val="22"/>
          <w:lang w:val="en"/>
        </w:rPr>
        <w:t xml:space="preserve">the </w:t>
      </w:r>
      <w:r>
        <w:rPr>
          <w:rFonts w:asciiTheme="minorHAnsi" w:hAnsiTheme="minorHAnsi"/>
          <w:sz w:val="22"/>
          <w:szCs w:val="22"/>
          <w:lang w:val="en"/>
        </w:rPr>
        <w:t>recipient</w:t>
      </w:r>
      <w:r w:rsidRPr="00F45C68">
        <w:rPr>
          <w:rFonts w:asciiTheme="minorHAnsi" w:hAnsiTheme="minorHAnsi"/>
          <w:sz w:val="22"/>
          <w:szCs w:val="22"/>
          <w:lang w:val="en"/>
        </w:rPr>
        <w:t>’s employees</w:t>
      </w:r>
      <w:r>
        <w:rPr>
          <w:rFonts w:asciiTheme="minorHAnsi" w:hAnsiTheme="minorHAnsi"/>
          <w:sz w:val="22"/>
          <w:szCs w:val="22"/>
          <w:lang w:val="en"/>
        </w:rPr>
        <w:t xml:space="preserve"> or</w:t>
      </w:r>
      <w:r w:rsidRPr="00F45C68">
        <w:rPr>
          <w:rFonts w:asciiTheme="minorHAnsi" w:hAnsiTheme="minorHAnsi"/>
          <w:sz w:val="22"/>
          <w:szCs w:val="22"/>
          <w:lang w:val="en"/>
        </w:rPr>
        <w:t xml:space="preserve"> </w:t>
      </w:r>
      <w:proofErr w:type="spellStart"/>
      <w:r w:rsidRPr="00F45C68">
        <w:rPr>
          <w:rFonts w:asciiTheme="minorHAnsi" w:hAnsiTheme="minorHAnsi"/>
          <w:sz w:val="22"/>
          <w:szCs w:val="22"/>
          <w:lang w:val="en"/>
        </w:rPr>
        <w:t>subrecipients</w:t>
      </w:r>
      <w:proofErr w:type="spellEnd"/>
      <w:r w:rsidRPr="00F45C68">
        <w:rPr>
          <w:rFonts w:asciiTheme="minorHAnsi" w:hAnsiTheme="minorHAnsi"/>
          <w:sz w:val="22"/>
          <w:szCs w:val="22"/>
          <w:lang w:val="en"/>
        </w:rPr>
        <w:t xml:space="preserve"> in </w:t>
      </w:r>
      <w:r>
        <w:rPr>
          <w:rFonts w:asciiTheme="minorHAnsi" w:hAnsiTheme="minorHAnsi"/>
          <w:sz w:val="22"/>
          <w:szCs w:val="22"/>
          <w:lang w:val="en"/>
        </w:rPr>
        <w:t>m</w:t>
      </w:r>
      <w:r w:rsidR="000B614C">
        <w:rPr>
          <w:rFonts w:asciiTheme="minorHAnsi" w:hAnsiTheme="minorHAnsi"/>
          <w:sz w:val="22"/>
          <w:szCs w:val="22"/>
          <w:lang w:val="en"/>
        </w:rPr>
        <w:t>atters pertaining to the award.</w:t>
      </w:r>
      <w:r>
        <w:rPr>
          <w:rFonts w:asciiTheme="minorHAnsi" w:hAnsiTheme="minorHAnsi"/>
          <w:sz w:val="22"/>
          <w:szCs w:val="22"/>
          <w:lang w:val="en"/>
        </w:rPr>
        <w:t xml:space="preserve"> Recipients</w:t>
      </w:r>
      <w:r w:rsidRPr="00F45C68">
        <w:rPr>
          <w:rFonts w:asciiTheme="minorHAnsi" w:hAnsiTheme="minorHAnsi"/>
          <w:sz w:val="22"/>
          <w:szCs w:val="22"/>
          <w:lang w:val="en"/>
        </w:rPr>
        <w:t xml:space="preserve"> must notify the Service in writing if any </w:t>
      </w:r>
      <w:r>
        <w:rPr>
          <w:rFonts w:asciiTheme="minorHAnsi" w:hAnsiTheme="minorHAnsi"/>
          <w:sz w:val="22"/>
          <w:szCs w:val="22"/>
          <w:lang w:val="en"/>
        </w:rPr>
        <w:t>employees</w:t>
      </w:r>
      <w:r w:rsidRPr="00F45C68">
        <w:rPr>
          <w:rFonts w:asciiTheme="minorHAnsi" w:hAnsiTheme="minorHAnsi"/>
          <w:sz w:val="22"/>
          <w:szCs w:val="22"/>
          <w:lang w:val="en"/>
        </w:rPr>
        <w:t xml:space="preserve">, including </w:t>
      </w:r>
      <w:proofErr w:type="spellStart"/>
      <w:r w:rsidRPr="00F45C68">
        <w:rPr>
          <w:rFonts w:asciiTheme="minorHAnsi" w:hAnsiTheme="minorHAnsi"/>
          <w:sz w:val="22"/>
          <w:szCs w:val="22"/>
          <w:lang w:val="en"/>
        </w:rPr>
        <w:t>subrecipient</w:t>
      </w:r>
      <w:proofErr w:type="spellEnd"/>
      <w:r w:rsidRPr="00F45C68">
        <w:rPr>
          <w:rFonts w:asciiTheme="minorHAnsi" w:hAnsiTheme="minorHAnsi"/>
          <w:sz w:val="22"/>
          <w:szCs w:val="22"/>
          <w:lang w:val="en"/>
        </w:rPr>
        <w:t xml:space="preserve"> and contractor personnel, are related to, married to, or have a close personal relationship with any Fe</w:t>
      </w:r>
      <w:r>
        <w:rPr>
          <w:rFonts w:asciiTheme="minorHAnsi" w:hAnsiTheme="minorHAnsi"/>
          <w:sz w:val="22"/>
          <w:szCs w:val="22"/>
          <w:lang w:val="en"/>
        </w:rPr>
        <w:t>deral employee in the Federal funding program</w:t>
      </w:r>
      <w:r w:rsidRPr="00F45C68">
        <w:rPr>
          <w:rFonts w:asciiTheme="minorHAnsi" w:hAnsiTheme="minorHAnsi"/>
          <w:sz w:val="22"/>
          <w:szCs w:val="22"/>
          <w:lang w:val="en"/>
        </w:rPr>
        <w:t xml:space="preserve"> or who otherwise may </w:t>
      </w:r>
      <w:r>
        <w:rPr>
          <w:rFonts w:asciiTheme="minorHAnsi" w:hAnsiTheme="minorHAnsi"/>
          <w:sz w:val="22"/>
          <w:szCs w:val="22"/>
          <w:lang w:val="en"/>
        </w:rPr>
        <w:t xml:space="preserve">have been </w:t>
      </w:r>
      <w:r w:rsidRPr="00F45C68">
        <w:rPr>
          <w:rFonts w:asciiTheme="minorHAnsi" w:hAnsiTheme="minorHAnsi"/>
          <w:sz w:val="22"/>
          <w:szCs w:val="22"/>
          <w:lang w:val="en"/>
        </w:rPr>
        <w:t>involved in the review and selection of t</w:t>
      </w:r>
      <w:r>
        <w:rPr>
          <w:rFonts w:asciiTheme="minorHAnsi" w:hAnsiTheme="minorHAnsi"/>
          <w:sz w:val="22"/>
          <w:szCs w:val="22"/>
          <w:lang w:val="en"/>
        </w:rPr>
        <w:t>he award</w:t>
      </w:r>
      <w:r w:rsidRPr="00F45C68">
        <w:rPr>
          <w:rFonts w:asciiTheme="minorHAnsi" w:hAnsiTheme="minorHAnsi"/>
          <w:sz w:val="22"/>
          <w:szCs w:val="22"/>
          <w:lang w:val="en"/>
        </w:rPr>
        <w:t>.</w:t>
      </w:r>
      <w:r w:rsidR="000B614C">
        <w:rPr>
          <w:rFonts w:asciiTheme="minorHAnsi" w:hAnsiTheme="minorHAnsi"/>
          <w:sz w:val="22"/>
          <w:szCs w:val="22"/>
          <w:lang w:val="en"/>
        </w:rPr>
        <w:t xml:space="preserve"> </w:t>
      </w:r>
      <w:r>
        <w:rPr>
          <w:rFonts w:asciiTheme="minorHAnsi" w:hAnsiTheme="minorHAnsi"/>
          <w:sz w:val="22"/>
          <w:szCs w:val="22"/>
          <w:lang w:val="en"/>
        </w:rPr>
        <w:t>The term employee means any individual engaged in the performance of work pur</w:t>
      </w:r>
      <w:r w:rsidR="000B614C">
        <w:rPr>
          <w:rFonts w:asciiTheme="minorHAnsi" w:hAnsiTheme="minorHAnsi"/>
          <w:sz w:val="22"/>
          <w:szCs w:val="22"/>
          <w:lang w:val="en"/>
        </w:rPr>
        <w:t>suant to the Federal award.</w:t>
      </w:r>
      <w:r>
        <w:rPr>
          <w:rFonts w:asciiTheme="minorHAnsi" w:hAnsiTheme="minorHAnsi"/>
          <w:sz w:val="22"/>
          <w:szCs w:val="22"/>
          <w:lang w:val="en"/>
        </w:rPr>
        <w:t xml:space="preserve"> </w:t>
      </w:r>
      <w:r w:rsidRPr="00F45C68">
        <w:rPr>
          <w:rFonts w:asciiTheme="minorHAnsi" w:hAnsiTheme="minorHAnsi"/>
          <w:sz w:val="22"/>
          <w:szCs w:val="22"/>
          <w:lang w:val="en"/>
        </w:rPr>
        <w:t>Failure to disclose and resolve conflicts of interest in a manner that satisfi</w:t>
      </w:r>
      <w:r>
        <w:rPr>
          <w:rFonts w:asciiTheme="minorHAnsi" w:hAnsiTheme="minorHAnsi"/>
          <w:sz w:val="22"/>
          <w:szCs w:val="22"/>
          <w:lang w:val="en"/>
        </w:rPr>
        <w:t xml:space="preserve">es the Service may result in any </w:t>
      </w:r>
      <w:r>
        <w:rPr>
          <w:rFonts w:asciiTheme="minorHAnsi" w:hAnsiTheme="minorHAnsi"/>
          <w:sz w:val="22"/>
          <w:szCs w:val="22"/>
          <w:lang w:val="en"/>
        </w:rPr>
        <w:lastRenderedPageBreak/>
        <w:t xml:space="preserve">of the remedies described in </w:t>
      </w:r>
      <w:hyperlink r:id="rId45" w:history="1">
        <w:r w:rsidRPr="00932576">
          <w:rPr>
            <w:rStyle w:val="Hyperlink"/>
            <w:rFonts w:asciiTheme="minorHAnsi" w:hAnsiTheme="minorHAnsi"/>
            <w:sz w:val="22"/>
            <w:szCs w:val="22"/>
            <w:lang w:val="en"/>
          </w:rPr>
          <w:t xml:space="preserve">2 CFR 200.338 </w:t>
        </w:r>
        <w:r>
          <w:rPr>
            <w:rStyle w:val="Hyperlink"/>
            <w:rFonts w:asciiTheme="minorHAnsi" w:hAnsiTheme="minorHAnsi"/>
            <w:sz w:val="22"/>
            <w:szCs w:val="22"/>
            <w:lang w:val="en"/>
          </w:rPr>
          <w:t>R</w:t>
        </w:r>
        <w:r w:rsidRPr="00932576">
          <w:rPr>
            <w:rStyle w:val="Hyperlink"/>
            <w:rFonts w:asciiTheme="minorHAnsi" w:hAnsiTheme="minorHAnsi"/>
            <w:sz w:val="22"/>
            <w:szCs w:val="22"/>
            <w:lang w:val="en"/>
          </w:rPr>
          <w:t>emedies for Noncompliance</w:t>
        </w:r>
      </w:hyperlink>
      <w:r>
        <w:rPr>
          <w:rFonts w:asciiTheme="minorHAnsi" w:hAnsiTheme="minorHAnsi"/>
          <w:sz w:val="22"/>
          <w:szCs w:val="22"/>
          <w:lang w:val="en"/>
        </w:rPr>
        <w:t>, including termination of the award</w:t>
      </w:r>
      <w:r w:rsidRPr="00F45C68">
        <w:rPr>
          <w:rFonts w:asciiTheme="minorHAnsi" w:hAnsiTheme="minorHAnsi"/>
          <w:sz w:val="22"/>
          <w:szCs w:val="22"/>
          <w:lang w:val="en"/>
        </w:rPr>
        <w:t>.</w:t>
      </w:r>
    </w:p>
    <w:p w14:paraId="4DD3DCB2" w14:textId="77777777" w:rsidR="00BA38AC" w:rsidRPr="00BC516B" w:rsidRDefault="00BA38AC" w:rsidP="00BA38AC">
      <w:pPr>
        <w:pStyle w:val="Heading4"/>
      </w:pPr>
      <w:r w:rsidRPr="00932576">
        <w:t>Other Mandatory Disclosures</w:t>
      </w:r>
    </w:p>
    <w:p w14:paraId="53C66637" w14:textId="77777777" w:rsidR="00BA38AC" w:rsidRPr="00932576" w:rsidRDefault="00BA38AC" w:rsidP="00BA38AC">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receive a Federal award including the term and condition outlined in </w:t>
      </w:r>
      <w:hyperlink r:id="rId46"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7" w:history="1">
        <w:r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14:paraId="7D4C25BE" w14:textId="77777777" w:rsidR="00BA38AC" w:rsidRDefault="00BA38AC" w:rsidP="00BA38A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4F8C07D0" w14:textId="77777777" w:rsidR="00AD4A79" w:rsidRPr="00AD4A79" w:rsidRDefault="00AD4A79" w:rsidP="00AD4A79"/>
    <w:tbl>
      <w:tblPr>
        <w:tblW w:w="9225" w:type="dxa"/>
        <w:tblBorders>
          <w:top w:val="nil"/>
          <w:left w:val="nil"/>
          <w:bottom w:val="nil"/>
          <w:right w:val="nil"/>
          <w:insideH w:val="nil"/>
          <w:insideV w:val="nil"/>
        </w:tblBorders>
        <w:tblLayout w:type="fixed"/>
        <w:tblLook w:val="0400" w:firstRow="0" w:lastRow="0" w:firstColumn="0" w:lastColumn="0" w:noHBand="0" w:noVBand="1"/>
      </w:tblPr>
      <w:tblGrid>
        <w:gridCol w:w="987"/>
        <w:gridCol w:w="2360"/>
        <w:gridCol w:w="2823"/>
        <w:gridCol w:w="3055"/>
      </w:tblGrid>
      <w:tr w:rsidR="003B4393" w:rsidRPr="003B4393" w14:paraId="2FA62419" w14:textId="77777777" w:rsidTr="00B26159">
        <w:tc>
          <w:tcPr>
            <w:tcW w:w="1170" w:type="dxa"/>
          </w:tcPr>
          <w:p w14:paraId="34B054B0" w14:textId="77777777" w:rsidR="003B4393" w:rsidRPr="003B4393" w:rsidRDefault="003B4393" w:rsidP="003B4393">
            <w:pPr>
              <w:rPr>
                <w:rFonts w:asciiTheme="minorHAnsi" w:hAnsiTheme="minorHAnsi"/>
                <w:b/>
                <w:sz w:val="22"/>
                <w:szCs w:val="22"/>
              </w:rPr>
            </w:pPr>
            <w:r w:rsidRPr="003B4393">
              <w:rPr>
                <w:rFonts w:asciiTheme="minorHAnsi" w:hAnsiTheme="minorHAnsi"/>
                <w:b/>
                <w:sz w:val="22"/>
                <w:szCs w:val="22"/>
              </w:rPr>
              <w:t>Region 1</w:t>
            </w:r>
          </w:p>
          <w:p w14:paraId="6BADA619" w14:textId="77777777" w:rsidR="003B4393" w:rsidRPr="003B4393" w:rsidRDefault="003B4393" w:rsidP="003B4393">
            <w:pPr>
              <w:ind w:left="1440"/>
              <w:rPr>
                <w:rFonts w:asciiTheme="minorHAnsi" w:hAnsiTheme="minorHAnsi"/>
                <w:b/>
                <w:sz w:val="22"/>
                <w:szCs w:val="22"/>
              </w:rPr>
            </w:pPr>
          </w:p>
        </w:tc>
        <w:tc>
          <w:tcPr>
            <w:tcW w:w="2625" w:type="dxa"/>
          </w:tcPr>
          <w:p w14:paraId="7FC9F5D4" w14:textId="24613CB2" w:rsidR="003B4393" w:rsidRPr="003B4393" w:rsidRDefault="003B4393" w:rsidP="003B4393">
            <w:pPr>
              <w:rPr>
                <w:rFonts w:asciiTheme="minorHAnsi" w:hAnsiTheme="minorHAnsi"/>
                <w:sz w:val="22"/>
                <w:szCs w:val="22"/>
              </w:rPr>
            </w:pPr>
            <w:r w:rsidRPr="003B4393">
              <w:rPr>
                <w:rFonts w:asciiTheme="minorHAnsi" w:hAnsiTheme="minorHAnsi"/>
                <w:sz w:val="22"/>
                <w:szCs w:val="22"/>
              </w:rPr>
              <w:t>Hawaii, Idaho, Oregon, Washington, Guam, Commonwealth of the Northern Mariana Islands</w:t>
            </w:r>
          </w:p>
          <w:p w14:paraId="01E8C3D3" w14:textId="77777777" w:rsidR="003B4393" w:rsidRPr="003B4393" w:rsidRDefault="003B4393" w:rsidP="003B4393">
            <w:pPr>
              <w:ind w:left="1440"/>
              <w:rPr>
                <w:rFonts w:asciiTheme="minorHAnsi" w:hAnsiTheme="minorHAnsi"/>
                <w:b/>
                <w:sz w:val="22"/>
                <w:szCs w:val="22"/>
              </w:rPr>
            </w:pPr>
          </w:p>
        </w:tc>
        <w:tc>
          <w:tcPr>
            <w:tcW w:w="3312" w:type="dxa"/>
          </w:tcPr>
          <w:p w14:paraId="59AD283A"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U.S. Fish and Wildlife Service</w:t>
            </w:r>
          </w:p>
          <w:p w14:paraId="62ED2A36"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 xml:space="preserve">Eastside Federal Complex </w:t>
            </w:r>
          </w:p>
          <w:p w14:paraId="3F795519"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911 N.E. 11th Avenue</w:t>
            </w:r>
          </w:p>
          <w:p w14:paraId="7288276D" w14:textId="1596925B" w:rsidR="003C7915" w:rsidRDefault="003B4393" w:rsidP="003B4393">
            <w:pPr>
              <w:rPr>
                <w:rFonts w:asciiTheme="minorHAnsi" w:hAnsiTheme="minorHAnsi"/>
                <w:sz w:val="22"/>
                <w:szCs w:val="22"/>
              </w:rPr>
            </w:pPr>
            <w:r w:rsidRPr="003B4393">
              <w:rPr>
                <w:rFonts w:asciiTheme="minorHAnsi" w:hAnsiTheme="minorHAnsi"/>
                <w:sz w:val="22"/>
                <w:szCs w:val="22"/>
              </w:rPr>
              <w:t>Portland, O</w:t>
            </w:r>
            <w:r w:rsidR="003C7915">
              <w:rPr>
                <w:rFonts w:asciiTheme="minorHAnsi" w:hAnsiTheme="minorHAnsi"/>
                <w:sz w:val="22"/>
                <w:szCs w:val="22"/>
              </w:rPr>
              <w:t>regon</w:t>
            </w:r>
          </w:p>
          <w:p w14:paraId="2CC2871C" w14:textId="6C5D836C" w:rsidR="003B4393" w:rsidRPr="003B4393" w:rsidRDefault="003B4393" w:rsidP="003B4393">
            <w:pPr>
              <w:rPr>
                <w:rFonts w:asciiTheme="minorHAnsi" w:hAnsiTheme="minorHAnsi"/>
                <w:sz w:val="22"/>
                <w:szCs w:val="22"/>
              </w:rPr>
            </w:pPr>
            <w:r w:rsidRPr="003B4393">
              <w:rPr>
                <w:rFonts w:asciiTheme="minorHAnsi" w:hAnsiTheme="minorHAnsi"/>
                <w:sz w:val="22"/>
                <w:szCs w:val="22"/>
              </w:rPr>
              <w:t>97232-4181</w:t>
            </w:r>
          </w:p>
          <w:p w14:paraId="3DC60DA5" w14:textId="77777777" w:rsidR="003B4393" w:rsidRPr="003B4393" w:rsidRDefault="003B4393" w:rsidP="003B4393">
            <w:pPr>
              <w:ind w:left="1440"/>
              <w:rPr>
                <w:rFonts w:asciiTheme="minorHAnsi" w:hAnsiTheme="minorHAnsi"/>
                <w:b/>
                <w:sz w:val="22"/>
                <w:szCs w:val="22"/>
              </w:rPr>
            </w:pPr>
          </w:p>
        </w:tc>
        <w:tc>
          <w:tcPr>
            <w:tcW w:w="2730" w:type="dxa"/>
          </w:tcPr>
          <w:p w14:paraId="72064FED"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 xml:space="preserve">David Leonard </w:t>
            </w:r>
          </w:p>
          <w:p w14:paraId="773520E5"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(503/231-2372)</w:t>
            </w:r>
          </w:p>
          <w:p w14:paraId="248B1DE6" w14:textId="2622B759" w:rsidR="003B4393" w:rsidRPr="003C7915" w:rsidRDefault="00E27132" w:rsidP="003B4393">
            <w:pPr>
              <w:rPr>
                <w:rFonts w:asciiTheme="minorHAnsi" w:hAnsiTheme="minorHAnsi"/>
                <w:sz w:val="22"/>
                <w:szCs w:val="22"/>
              </w:rPr>
            </w:pPr>
            <w:hyperlink r:id="rId48" w:history="1">
              <w:r w:rsidR="00AD4A79" w:rsidRPr="003C7915">
                <w:rPr>
                  <w:rStyle w:val="Hyperlink"/>
                  <w:rFonts w:asciiTheme="minorHAnsi" w:hAnsiTheme="minorHAnsi"/>
                  <w:sz w:val="22"/>
                  <w:szCs w:val="22"/>
                </w:rPr>
                <w:t>David_Leonard@fws.gov</w:t>
              </w:r>
            </w:hyperlink>
          </w:p>
          <w:p w14:paraId="4C3BDD50" w14:textId="77777777" w:rsidR="00AD4A79" w:rsidRPr="003B4393" w:rsidRDefault="00AD4A79" w:rsidP="003B4393">
            <w:pPr>
              <w:rPr>
                <w:rFonts w:asciiTheme="minorHAnsi" w:hAnsiTheme="minorHAnsi"/>
                <w:b/>
                <w:sz w:val="22"/>
                <w:szCs w:val="22"/>
              </w:rPr>
            </w:pPr>
          </w:p>
        </w:tc>
      </w:tr>
      <w:tr w:rsidR="003B4393" w:rsidRPr="003B4393" w14:paraId="02742906" w14:textId="77777777" w:rsidTr="00B26159">
        <w:tc>
          <w:tcPr>
            <w:tcW w:w="1170" w:type="dxa"/>
          </w:tcPr>
          <w:p w14:paraId="13C3AB5A" w14:textId="77777777" w:rsidR="003B4393" w:rsidRPr="003B4393" w:rsidRDefault="003B4393" w:rsidP="003B4393">
            <w:pPr>
              <w:rPr>
                <w:rFonts w:asciiTheme="minorHAnsi" w:hAnsiTheme="minorHAnsi"/>
                <w:b/>
                <w:sz w:val="22"/>
                <w:szCs w:val="22"/>
              </w:rPr>
            </w:pPr>
            <w:r w:rsidRPr="003B4393">
              <w:rPr>
                <w:rFonts w:asciiTheme="minorHAnsi" w:hAnsiTheme="minorHAnsi"/>
                <w:b/>
                <w:sz w:val="22"/>
                <w:szCs w:val="22"/>
              </w:rPr>
              <w:t>Region 2</w:t>
            </w:r>
          </w:p>
          <w:p w14:paraId="54914E1F" w14:textId="77777777" w:rsidR="003B4393" w:rsidRPr="003B4393" w:rsidRDefault="003B4393" w:rsidP="003B4393">
            <w:pPr>
              <w:ind w:left="1440"/>
              <w:rPr>
                <w:rFonts w:asciiTheme="minorHAnsi" w:hAnsiTheme="minorHAnsi"/>
                <w:b/>
                <w:sz w:val="22"/>
                <w:szCs w:val="22"/>
              </w:rPr>
            </w:pPr>
          </w:p>
        </w:tc>
        <w:tc>
          <w:tcPr>
            <w:tcW w:w="2625" w:type="dxa"/>
          </w:tcPr>
          <w:p w14:paraId="656EDE77" w14:textId="0D1CC93F" w:rsidR="003B4393" w:rsidRPr="003B4393" w:rsidRDefault="003B4393" w:rsidP="003B4393">
            <w:pPr>
              <w:rPr>
                <w:rFonts w:asciiTheme="minorHAnsi" w:hAnsiTheme="minorHAnsi"/>
                <w:sz w:val="22"/>
                <w:szCs w:val="22"/>
              </w:rPr>
            </w:pPr>
            <w:r w:rsidRPr="003B4393">
              <w:rPr>
                <w:rFonts w:asciiTheme="minorHAnsi" w:hAnsiTheme="minorHAnsi"/>
                <w:sz w:val="22"/>
                <w:szCs w:val="22"/>
              </w:rPr>
              <w:t>Arizona, New Mexico, Oklahoma, Texas</w:t>
            </w:r>
          </w:p>
          <w:p w14:paraId="695967F3" w14:textId="77777777" w:rsidR="003B4393" w:rsidRPr="003B4393" w:rsidRDefault="003B4393" w:rsidP="003B4393">
            <w:pPr>
              <w:ind w:left="1440"/>
              <w:rPr>
                <w:rFonts w:asciiTheme="minorHAnsi" w:hAnsiTheme="minorHAnsi"/>
                <w:b/>
                <w:sz w:val="22"/>
                <w:szCs w:val="22"/>
              </w:rPr>
            </w:pPr>
          </w:p>
        </w:tc>
        <w:tc>
          <w:tcPr>
            <w:tcW w:w="3312" w:type="dxa"/>
          </w:tcPr>
          <w:p w14:paraId="25F5C49F"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U.S. Fish and Wildlife Service</w:t>
            </w:r>
          </w:p>
          <w:p w14:paraId="6084DE74"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 xml:space="preserve">500 Gold Avenue SW, </w:t>
            </w:r>
          </w:p>
          <w:p w14:paraId="6456E80C"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Room 6018</w:t>
            </w:r>
          </w:p>
          <w:p w14:paraId="56734B6E" w14:textId="03496CCE" w:rsidR="003C7915" w:rsidRDefault="003B4393" w:rsidP="003B4393">
            <w:pPr>
              <w:rPr>
                <w:rFonts w:asciiTheme="minorHAnsi" w:hAnsiTheme="minorHAnsi"/>
                <w:sz w:val="22"/>
                <w:szCs w:val="22"/>
              </w:rPr>
            </w:pPr>
            <w:r w:rsidRPr="003B4393">
              <w:rPr>
                <w:rFonts w:asciiTheme="minorHAnsi" w:hAnsiTheme="minorHAnsi"/>
                <w:sz w:val="22"/>
                <w:szCs w:val="22"/>
              </w:rPr>
              <w:t xml:space="preserve">Albuquerque, </w:t>
            </w:r>
            <w:r w:rsidR="003C7915">
              <w:rPr>
                <w:rFonts w:asciiTheme="minorHAnsi" w:hAnsiTheme="minorHAnsi"/>
                <w:sz w:val="22"/>
                <w:szCs w:val="22"/>
              </w:rPr>
              <w:t>New Mexico</w:t>
            </w:r>
            <w:r w:rsidRPr="003B4393">
              <w:rPr>
                <w:rFonts w:asciiTheme="minorHAnsi" w:hAnsiTheme="minorHAnsi"/>
                <w:sz w:val="22"/>
                <w:szCs w:val="22"/>
              </w:rPr>
              <w:t xml:space="preserve"> </w:t>
            </w:r>
          </w:p>
          <w:p w14:paraId="75110161" w14:textId="20218F55" w:rsidR="003B4393" w:rsidRPr="003B4393" w:rsidRDefault="003B4393" w:rsidP="003B4393">
            <w:pPr>
              <w:rPr>
                <w:rFonts w:asciiTheme="minorHAnsi" w:hAnsiTheme="minorHAnsi"/>
                <w:sz w:val="22"/>
                <w:szCs w:val="22"/>
              </w:rPr>
            </w:pPr>
            <w:r w:rsidRPr="003B4393">
              <w:rPr>
                <w:rFonts w:asciiTheme="minorHAnsi" w:hAnsiTheme="minorHAnsi"/>
                <w:sz w:val="22"/>
                <w:szCs w:val="22"/>
              </w:rPr>
              <w:t>87102</w:t>
            </w:r>
          </w:p>
          <w:p w14:paraId="286ECB18" w14:textId="77777777" w:rsidR="003B4393" w:rsidRPr="003B4393" w:rsidRDefault="003B4393" w:rsidP="003B4393">
            <w:pPr>
              <w:ind w:left="1440"/>
              <w:rPr>
                <w:rFonts w:asciiTheme="minorHAnsi" w:hAnsiTheme="minorHAnsi"/>
                <w:sz w:val="22"/>
                <w:szCs w:val="22"/>
              </w:rPr>
            </w:pPr>
          </w:p>
        </w:tc>
        <w:tc>
          <w:tcPr>
            <w:tcW w:w="2730" w:type="dxa"/>
          </w:tcPr>
          <w:p w14:paraId="3D721E14"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Vanessa Burge</w:t>
            </w:r>
          </w:p>
          <w:p w14:paraId="5DF8AE3F"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(505/248-6420)</w:t>
            </w:r>
          </w:p>
          <w:p w14:paraId="28417D95" w14:textId="11912B9B" w:rsidR="003B4393" w:rsidRPr="003B4393" w:rsidRDefault="00E27132" w:rsidP="003B4393">
            <w:pPr>
              <w:rPr>
                <w:rFonts w:asciiTheme="minorHAnsi" w:hAnsiTheme="minorHAnsi"/>
                <w:sz w:val="22"/>
                <w:szCs w:val="22"/>
              </w:rPr>
            </w:pPr>
            <w:hyperlink r:id="rId49" w:history="1">
              <w:r w:rsidR="003B4393" w:rsidRPr="003C7915">
                <w:rPr>
                  <w:rStyle w:val="Hyperlink"/>
                  <w:rFonts w:asciiTheme="minorHAnsi" w:hAnsiTheme="minorHAnsi"/>
                  <w:sz w:val="22"/>
                  <w:szCs w:val="22"/>
                </w:rPr>
                <w:t>Vanessa_Burge@fws.gov</w:t>
              </w:r>
            </w:hyperlink>
            <w:r w:rsidR="003C7915">
              <w:rPr>
                <w:rStyle w:val="Hyperlink"/>
                <w:rFonts w:asciiTheme="minorHAnsi" w:hAnsiTheme="minorHAnsi"/>
                <w:sz w:val="22"/>
                <w:szCs w:val="22"/>
              </w:rPr>
              <w:t xml:space="preserve"> </w:t>
            </w:r>
            <w:r w:rsidR="003B4393" w:rsidRPr="003B4393">
              <w:rPr>
                <w:rFonts w:asciiTheme="minorHAnsi" w:hAnsiTheme="minorHAnsi"/>
                <w:sz w:val="22"/>
                <w:szCs w:val="22"/>
              </w:rPr>
              <w:t>&amp;</w:t>
            </w:r>
          </w:p>
          <w:p w14:paraId="737B76AC"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 xml:space="preserve">Janet Huff </w:t>
            </w:r>
          </w:p>
          <w:p w14:paraId="62849181"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(505/248-6477)</w:t>
            </w:r>
          </w:p>
          <w:p w14:paraId="12CEE6CB" w14:textId="68C5CF95" w:rsidR="003B4393" w:rsidRPr="003C7915" w:rsidRDefault="00E27132" w:rsidP="003B4393">
            <w:pPr>
              <w:rPr>
                <w:rFonts w:asciiTheme="minorHAnsi" w:hAnsiTheme="minorHAnsi"/>
                <w:sz w:val="22"/>
                <w:szCs w:val="22"/>
              </w:rPr>
            </w:pPr>
            <w:hyperlink r:id="rId50" w:history="1">
              <w:r w:rsidR="00AD4A79" w:rsidRPr="003C7915">
                <w:rPr>
                  <w:rStyle w:val="Hyperlink"/>
                  <w:rFonts w:asciiTheme="minorHAnsi" w:hAnsiTheme="minorHAnsi"/>
                  <w:sz w:val="22"/>
                  <w:szCs w:val="22"/>
                </w:rPr>
                <w:t>Janet_Huff@fws.gov</w:t>
              </w:r>
            </w:hyperlink>
          </w:p>
          <w:p w14:paraId="2678C6ED" w14:textId="77777777" w:rsidR="003B4393" w:rsidRPr="003B4393" w:rsidRDefault="003B4393" w:rsidP="003B4393">
            <w:pPr>
              <w:ind w:left="1440"/>
              <w:rPr>
                <w:rFonts w:asciiTheme="minorHAnsi" w:hAnsiTheme="minorHAnsi"/>
                <w:sz w:val="22"/>
                <w:szCs w:val="22"/>
              </w:rPr>
            </w:pPr>
          </w:p>
        </w:tc>
      </w:tr>
      <w:tr w:rsidR="003B4393" w:rsidRPr="003B4393" w14:paraId="6DE7D416" w14:textId="77777777" w:rsidTr="00B26159">
        <w:tc>
          <w:tcPr>
            <w:tcW w:w="1170" w:type="dxa"/>
          </w:tcPr>
          <w:p w14:paraId="3D568420" w14:textId="77777777" w:rsidR="003B4393" w:rsidRPr="003B4393" w:rsidRDefault="003B4393" w:rsidP="003B4393">
            <w:pPr>
              <w:rPr>
                <w:rFonts w:asciiTheme="minorHAnsi" w:hAnsiTheme="minorHAnsi"/>
                <w:b/>
                <w:sz w:val="22"/>
                <w:szCs w:val="22"/>
              </w:rPr>
            </w:pPr>
            <w:r w:rsidRPr="003B4393">
              <w:rPr>
                <w:rFonts w:asciiTheme="minorHAnsi" w:hAnsiTheme="minorHAnsi"/>
                <w:b/>
                <w:sz w:val="22"/>
                <w:szCs w:val="22"/>
              </w:rPr>
              <w:t>Region 3</w:t>
            </w:r>
          </w:p>
          <w:p w14:paraId="3B179B44" w14:textId="77777777" w:rsidR="003B4393" w:rsidRPr="003B4393" w:rsidRDefault="003B4393" w:rsidP="003B4393">
            <w:pPr>
              <w:ind w:left="1440"/>
              <w:rPr>
                <w:rFonts w:asciiTheme="minorHAnsi" w:hAnsiTheme="minorHAnsi"/>
                <w:b/>
                <w:sz w:val="22"/>
                <w:szCs w:val="22"/>
              </w:rPr>
            </w:pPr>
          </w:p>
        </w:tc>
        <w:tc>
          <w:tcPr>
            <w:tcW w:w="2625" w:type="dxa"/>
          </w:tcPr>
          <w:p w14:paraId="13AC4FCE" w14:textId="7F697E3C" w:rsidR="003B4393" w:rsidRPr="003B4393" w:rsidRDefault="003B4393" w:rsidP="003B4393">
            <w:pPr>
              <w:rPr>
                <w:rFonts w:asciiTheme="minorHAnsi" w:hAnsiTheme="minorHAnsi"/>
                <w:sz w:val="22"/>
                <w:szCs w:val="22"/>
              </w:rPr>
            </w:pPr>
            <w:r w:rsidRPr="003B4393">
              <w:rPr>
                <w:rFonts w:asciiTheme="minorHAnsi" w:hAnsiTheme="minorHAnsi"/>
                <w:sz w:val="22"/>
                <w:szCs w:val="22"/>
              </w:rPr>
              <w:t>Illinois, Indiana, Iowa, Michigan, Minnesota, Missouri, Ohio, Wisconsin</w:t>
            </w:r>
          </w:p>
          <w:p w14:paraId="547E4BFB" w14:textId="77777777" w:rsidR="003B4393" w:rsidRPr="003B4393" w:rsidRDefault="003B4393" w:rsidP="003B4393">
            <w:pPr>
              <w:ind w:left="1440"/>
              <w:rPr>
                <w:rFonts w:asciiTheme="minorHAnsi" w:hAnsiTheme="minorHAnsi"/>
                <w:b/>
                <w:sz w:val="22"/>
                <w:szCs w:val="22"/>
              </w:rPr>
            </w:pPr>
          </w:p>
        </w:tc>
        <w:tc>
          <w:tcPr>
            <w:tcW w:w="3312" w:type="dxa"/>
          </w:tcPr>
          <w:p w14:paraId="0C35B43A"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 xml:space="preserve">U.S. Fish and Wildlife Service </w:t>
            </w:r>
          </w:p>
          <w:p w14:paraId="034FD8F6"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Ecological Services</w:t>
            </w:r>
          </w:p>
          <w:p w14:paraId="773A8525" w14:textId="3AD5F813" w:rsidR="003C7915" w:rsidRDefault="003C7915" w:rsidP="003B4393">
            <w:pPr>
              <w:rPr>
                <w:rFonts w:asciiTheme="minorHAnsi" w:hAnsiTheme="minorHAnsi"/>
                <w:sz w:val="22"/>
                <w:szCs w:val="22"/>
              </w:rPr>
            </w:pPr>
            <w:r>
              <w:rPr>
                <w:rFonts w:asciiTheme="minorHAnsi" w:hAnsiTheme="minorHAnsi"/>
                <w:sz w:val="22"/>
                <w:szCs w:val="22"/>
              </w:rPr>
              <w:t>5600 American Blvd</w:t>
            </w:r>
            <w:r w:rsidR="003B4393" w:rsidRPr="003B4393">
              <w:rPr>
                <w:rFonts w:asciiTheme="minorHAnsi" w:hAnsiTheme="minorHAnsi"/>
                <w:sz w:val="22"/>
                <w:szCs w:val="22"/>
              </w:rPr>
              <w:t xml:space="preserve"> W</w:t>
            </w:r>
            <w:r>
              <w:rPr>
                <w:rFonts w:asciiTheme="minorHAnsi" w:hAnsiTheme="minorHAnsi"/>
                <w:sz w:val="22"/>
                <w:szCs w:val="22"/>
              </w:rPr>
              <w:t xml:space="preserve">est, </w:t>
            </w:r>
          </w:p>
          <w:p w14:paraId="2942F836" w14:textId="1B12C9D7" w:rsidR="003B4393" w:rsidRPr="003B4393" w:rsidRDefault="003C7915" w:rsidP="003B4393">
            <w:pPr>
              <w:rPr>
                <w:rFonts w:asciiTheme="minorHAnsi" w:hAnsiTheme="minorHAnsi"/>
                <w:sz w:val="22"/>
                <w:szCs w:val="22"/>
              </w:rPr>
            </w:pPr>
            <w:r>
              <w:rPr>
                <w:rFonts w:asciiTheme="minorHAnsi" w:hAnsiTheme="minorHAnsi"/>
                <w:sz w:val="22"/>
                <w:szCs w:val="22"/>
              </w:rPr>
              <w:t>Suite</w:t>
            </w:r>
            <w:r w:rsidR="003B4393" w:rsidRPr="003B4393">
              <w:rPr>
                <w:rFonts w:asciiTheme="minorHAnsi" w:hAnsiTheme="minorHAnsi"/>
                <w:sz w:val="22"/>
                <w:szCs w:val="22"/>
              </w:rPr>
              <w:t xml:space="preserve"> 990</w:t>
            </w:r>
          </w:p>
          <w:p w14:paraId="0938F4DB"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 xml:space="preserve">Bloomington, Minnesota </w:t>
            </w:r>
          </w:p>
          <w:p w14:paraId="691639BE"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55437-1458</w:t>
            </w:r>
          </w:p>
          <w:p w14:paraId="14B2131B" w14:textId="77777777" w:rsidR="003B4393" w:rsidRPr="003B4393" w:rsidRDefault="003B4393" w:rsidP="003B4393">
            <w:pPr>
              <w:ind w:left="1440"/>
              <w:rPr>
                <w:rFonts w:asciiTheme="minorHAnsi" w:hAnsiTheme="minorHAnsi"/>
                <w:b/>
                <w:sz w:val="22"/>
                <w:szCs w:val="22"/>
              </w:rPr>
            </w:pPr>
          </w:p>
        </w:tc>
        <w:tc>
          <w:tcPr>
            <w:tcW w:w="2730" w:type="dxa"/>
          </w:tcPr>
          <w:p w14:paraId="0E93A790" w14:textId="77777777" w:rsidR="003B4393" w:rsidRPr="003B4393" w:rsidRDefault="003B4393" w:rsidP="003B4393">
            <w:pPr>
              <w:rPr>
                <w:rFonts w:asciiTheme="minorHAnsi" w:eastAsia="Calibri" w:hAnsiTheme="minorHAnsi" w:cs="Calibri"/>
                <w:sz w:val="22"/>
                <w:szCs w:val="22"/>
              </w:rPr>
            </w:pPr>
            <w:r w:rsidRPr="003B4393">
              <w:rPr>
                <w:rFonts w:asciiTheme="minorHAnsi" w:eastAsia="Calibri" w:hAnsiTheme="minorHAnsi" w:cs="Calibri"/>
                <w:sz w:val="22"/>
                <w:szCs w:val="22"/>
              </w:rPr>
              <w:t>Laura Ragan</w:t>
            </w:r>
          </w:p>
          <w:p w14:paraId="19AA0956" w14:textId="582E578E" w:rsidR="003B4393" w:rsidRPr="003B4393" w:rsidRDefault="003B4393" w:rsidP="003B4393">
            <w:pPr>
              <w:rPr>
                <w:rFonts w:asciiTheme="minorHAnsi" w:eastAsia="Calibri" w:hAnsiTheme="minorHAnsi" w:cs="Calibri"/>
                <w:sz w:val="22"/>
                <w:szCs w:val="22"/>
              </w:rPr>
            </w:pPr>
            <w:r w:rsidRPr="003B4393">
              <w:rPr>
                <w:rFonts w:asciiTheme="minorHAnsi" w:eastAsia="Calibri" w:hAnsiTheme="minorHAnsi" w:cs="Calibri"/>
                <w:sz w:val="22"/>
                <w:szCs w:val="22"/>
              </w:rPr>
              <w:t>(612/713-5194)</w:t>
            </w:r>
            <w:r w:rsidR="003C7915">
              <w:rPr>
                <w:rFonts w:asciiTheme="minorHAnsi" w:eastAsia="Calibri" w:hAnsiTheme="minorHAnsi" w:cs="Calibri"/>
                <w:sz w:val="22"/>
                <w:szCs w:val="22"/>
              </w:rPr>
              <w:t xml:space="preserve"> </w:t>
            </w:r>
            <w:r w:rsidRPr="003B4393">
              <w:rPr>
                <w:rFonts w:asciiTheme="minorHAnsi" w:eastAsia="Calibri" w:hAnsiTheme="minorHAnsi" w:cs="Calibri"/>
                <w:sz w:val="22"/>
                <w:szCs w:val="22"/>
              </w:rPr>
              <w:t>&amp;</w:t>
            </w:r>
          </w:p>
          <w:p w14:paraId="2B34D679" w14:textId="77777777" w:rsidR="003B4393" w:rsidRPr="003B4393" w:rsidRDefault="003B4393" w:rsidP="003B4393">
            <w:pPr>
              <w:rPr>
                <w:rFonts w:asciiTheme="minorHAnsi" w:eastAsia="Calibri" w:hAnsiTheme="minorHAnsi" w:cs="Calibri"/>
                <w:sz w:val="22"/>
                <w:szCs w:val="22"/>
              </w:rPr>
            </w:pPr>
            <w:r w:rsidRPr="003B4393">
              <w:rPr>
                <w:rFonts w:asciiTheme="minorHAnsi" w:eastAsia="Calibri" w:hAnsiTheme="minorHAnsi" w:cs="Calibri"/>
                <w:sz w:val="22"/>
                <w:szCs w:val="22"/>
              </w:rPr>
              <w:t>Erik Olsen</w:t>
            </w:r>
          </w:p>
          <w:p w14:paraId="2514BC92" w14:textId="77777777" w:rsidR="003B4393" w:rsidRPr="003B4393" w:rsidRDefault="003B4393" w:rsidP="003B4393">
            <w:pPr>
              <w:rPr>
                <w:rFonts w:asciiTheme="minorHAnsi" w:eastAsia="Calibri" w:hAnsiTheme="minorHAnsi" w:cs="Calibri"/>
                <w:sz w:val="22"/>
                <w:szCs w:val="22"/>
              </w:rPr>
            </w:pPr>
            <w:r w:rsidRPr="003B4393">
              <w:rPr>
                <w:rFonts w:asciiTheme="minorHAnsi" w:eastAsia="Calibri" w:hAnsiTheme="minorHAnsi" w:cs="Calibri"/>
                <w:sz w:val="22"/>
                <w:szCs w:val="22"/>
              </w:rPr>
              <w:t>(612-713-5488)</w:t>
            </w:r>
          </w:p>
          <w:p w14:paraId="2792F3FF" w14:textId="2FFD53F8" w:rsidR="003B4393" w:rsidRPr="003C7915" w:rsidRDefault="00E27132" w:rsidP="003B4393">
            <w:pPr>
              <w:rPr>
                <w:rFonts w:asciiTheme="minorHAnsi" w:hAnsiTheme="minorHAnsi"/>
                <w:sz w:val="22"/>
                <w:szCs w:val="22"/>
              </w:rPr>
            </w:pPr>
            <w:hyperlink r:id="rId51" w:history="1">
              <w:r w:rsidR="00AD4A79" w:rsidRPr="003C7915">
                <w:rPr>
                  <w:rStyle w:val="Hyperlink"/>
                  <w:rFonts w:asciiTheme="minorHAnsi" w:eastAsia="Calibri" w:hAnsiTheme="minorHAnsi" w:cs="Calibri"/>
                  <w:sz w:val="22"/>
                  <w:szCs w:val="22"/>
                </w:rPr>
                <w:t>R3FedAid@fws.gov</w:t>
              </w:r>
            </w:hyperlink>
            <w:r w:rsidR="003B4393" w:rsidRPr="003B4393">
              <w:rPr>
                <w:rFonts w:asciiTheme="minorHAnsi" w:hAnsiTheme="minorHAnsi"/>
                <w:sz w:val="22"/>
                <w:szCs w:val="22"/>
              </w:rPr>
              <w:t xml:space="preserve"> </w:t>
            </w:r>
          </w:p>
          <w:p w14:paraId="4BA75800" w14:textId="77777777" w:rsidR="003B4393" w:rsidRPr="003B4393" w:rsidRDefault="003B4393" w:rsidP="003B4393">
            <w:pPr>
              <w:rPr>
                <w:rFonts w:asciiTheme="minorHAnsi" w:hAnsiTheme="minorHAnsi"/>
                <w:b/>
                <w:sz w:val="22"/>
                <w:szCs w:val="22"/>
              </w:rPr>
            </w:pPr>
          </w:p>
        </w:tc>
      </w:tr>
      <w:tr w:rsidR="003B4393" w:rsidRPr="003B4393" w14:paraId="04E0FC75" w14:textId="77777777" w:rsidTr="003C7915">
        <w:tc>
          <w:tcPr>
            <w:tcW w:w="1170" w:type="dxa"/>
          </w:tcPr>
          <w:p w14:paraId="71C032E5" w14:textId="77777777" w:rsidR="003B4393" w:rsidRPr="003B4393" w:rsidRDefault="003B4393" w:rsidP="003B4393">
            <w:pPr>
              <w:rPr>
                <w:rFonts w:asciiTheme="minorHAnsi" w:hAnsiTheme="minorHAnsi"/>
                <w:b/>
                <w:sz w:val="22"/>
                <w:szCs w:val="22"/>
              </w:rPr>
            </w:pPr>
            <w:r w:rsidRPr="003B4393">
              <w:rPr>
                <w:rFonts w:asciiTheme="minorHAnsi" w:hAnsiTheme="minorHAnsi"/>
                <w:b/>
                <w:sz w:val="22"/>
                <w:szCs w:val="22"/>
              </w:rPr>
              <w:t>Region 4</w:t>
            </w:r>
          </w:p>
          <w:p w14:paraId="756D7266" w14:textId="77777777" w:rsidR="003B4393" w:rsidRPr="003B4393" w:rsidRDefault="003B4393" w:rsidP="003B4393">
            <w:pPr>
              <w:ind w:left="1440"/>
              <w:rPr>
                <w:rFonts w:asciiTheme="minorHAnsi" w:hAnsiTheme="minorHAnsi"/>
                <w:b/>
                <w:sz w:val="22"/>
                <w:szCs w:val="22"/>
              </w:rPr>
            </w:pPr>
          </w:p>
        </w:tc>
        <w:tc>
          <w:tcPr>
            <w:tcW w:w="2880" w:type="dxa"/>
          </w:tcPr>
          <w:p w14:paraId="02CAB2F6" w14:textId="2C8EDAB8" w:rsidR="003B4393" w:rsidRPr="003B4393" w:rsidRDefault="003B4393" w:rsidP="003B4393">
            <w:pPr>
              <w:rPr>
                <w:rFonts w:asciiTheme="minorHAnsi" w:hAnsiTheme="minorHAnsi"/>
                <w:sz w:val="22"/>
                <w:szCs w:val="22"/>
              </w:rPr>
            </w:pPr>
            <w:r w:rsidRPr="003B4393">
              <w:rPr>
                <w:rFonts w:asciiTheme="minorHAnsi" w:hAnsiTheme="minorHAnsi"/>
                <w:sz w:val="22"/>
                <w:szCs w:val="22"/>
              </w:rPr>
              <w:t>Alabama, Arkansas, Florida, Georgia, Kentucky, Louisiana, Mississippi, North Carolina, South Carolina, Tennessee, Puerto Rico, U.S. Virgin Islands</w:t>
            </w:r>
          </w:p>
          <w:p w14:paraId="35403D3E" w14:textId="77777777" w:rsidR="003B4393" w:rsidRPr="003B4393" w:rsidRDefault="003B4393" w:rsidP="003B4393">
            <w:pPr>
              <w:ind w:left="1440"/>
              <w:rPr>
                <w:rFonts w:asciiTheme="minorHAnsi" w:hAnsiTheme="minorHAnsi"/>
                <w:b/>
                <w:sz w:val="22"/>
                <w:szCs w:val="22"/>
              </w:rPr>
            </w:pPr>
          </w:p>
        </w:tc>
        <w:tc>
          <w:tcPr>
            <w:tcW w:w="3456" w:type="dxa"/>
          </w:tcPr>
          <w:p w14:paraId="7C7A3E00"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U.S. Fish and Wildlife Service</w:t>
            </w:r>
          </w:p>
          <w:p w14:paraId="3D9AC8DE" w14:textId="77777777" w:rsidR="003C7915" w:rsidRDefault="003B4393" w:rsidP="003B4393">
            <w:pPr>
              <w:rPr>
                <w:rFonts w:asciiTheme="minorHAnsi" w:hAnsiTheme="minorHAnsi"/>
                <w:sz w:val="22"/>
                <w:szCs w:val="22"/>
              </w:rPr>
            </w:pPr>
            <w:r w:rsidRPr="003B4393">
              <w:rPr>
                <w:rFonts w:asciiTheme="minorHAnsi" w:hAnsiTheme="minorHAnsi"/>
                <w:sz w:val="22"/>
                <w:szCs w:val="22"/>
              </w:rPr>
              <w:t>1875 Century B</w:t>
            </w:r>
            <w:r w:rsidR="003C7915">
              <w:rPr>
                <w:rFonts w:asciiTheme="minorHAnsi" w:hAnsiTheme="minorHAnsi"/>
                <w:sz w:val="22"/>
                <w:szCs w:val="22"/>
              </w:rPr>
              <w:t xml:space="preserve">oulevard, Suite 200 </w:t>
            </w:r>
          </w:p>
          <w:p w14:paraId="32DFDB33" w14:textId="7618CFED" w:rsidR="003C7915" w:rsidRDefault="003C7915" w:rsidP="003B4393">
            <w:pPr>
              <w:rPr>
                <w:rFonts w:asciiTheme="minorHAnsi" w:hAnsiTheme="minorHAnsi"/>
                <w:sz w:val="22"/>
                <w:szCs w:val="22"/>
              </w:rPr>
            </w:pPr>
            <w:r>
              <w:rPr>
                <w:rFonts w:asciiTheme="minorHAnsi" w:hAnsiTheme="minorHAnsi"/>
                <w:sz w:val="22"/>
                <w:szCs w:val="22"/>
              </w:rPr>
              <w:t>Atlanta, Georgia</w:t>
            </w:r>
          </w:p>
          <w:p w14:paraId="78A98BF8" w14:textId="50E90E7E" w:rsidR="003B4393" w:rsidRPr="003B4393" w:rsidRDefault="003B4393" w:rsidP="003B4393">
            <w:pPr>
              <w:rPr>
                <w:rFonts w:asciiTheme="minorHAnsi" w:hAnsiTheme="minorHAnsi"/>
                <w:b/>
                <w:sz w:val="22"/>
                <w:szCs w:val="22"/>
              </w:rPr>
            </w:pPr>
            <w:r w:rsidRPr="003B4393">
              <w:rPr>
                <w:rFonts w:asciiTheme="minorHAnsi" w:hAnsiTheme="minorHAnsi"/>
                <w:sz w:val="22"/>
                <w:szCs w:val="22"/>
              </w:rPr>
              <w:t>30345</w:t>
            </w:r>
          </w:p>
        </w:tc>
        <w:tc>
          <w:tcPr>
            <w:tcW w:w="2730" w:type="dxa"/>
          </w:tcPr>
          <w:p w14:paraId="0525E65B" w14:textId="77777777" w:rsidR="00AD4A79" w:rsidRPr="003C7915" w:rsidRDefault="00AD4A79" w:rsidP="003B4393">
            <w:pPr>
              <w:rPr>
                <w:rFonts w:asciiTheme="minorHAnsi" w:hAnsiTheme="minorHAnsi"/>
                <w:sz w:val="22"/>
                <w:szCs w:val="22"/>
              </w:rPr>
            </w:pPr>
            <w:r w:rsidRPr="003C7915">
              <w:rPr>
                <w:rFonts w:asciiTheme="minorHAnsi" w:hAnsiTheme="minorHAnsi"/>
                <w:sz w:val="22"/>
                <w:szCs w:val="22"/>
              </w:rPr>
              <w:t>HCP Grants:</w:t>
            </w:r>
          </w:p>
          <w:p w14:paraId="7D78FCC1" w14:textId="77777777" w:rsidR="00AD4A79" w:rsidRPr="003C7915" w:rsidRDefault="00AD4A79" w:rsidP="003B4393">
            <w:pPr>
              <w:rPr>
                <w:rFonts w:asciiTheme="minorHAnsi" w:hAnsiTheme="minorHAnsi"/>
                <w:sz w:val="22"/>
                <w:szCs w:val="22"/>
              </w:rPr>
            </w:pPr>
            <w:r w:rsidRPr="003C7915">
              <w:rPr>
                <w:rFonts w:asciiTheme="minorHAnsi" w:hAnsiTheme="minorHAnsi"/>
                <w:sz w:val="22"/>
                <w:szCs w:val="22"/>
              </w:rPr>
              <w:t>David Dell</w:t>
            </w:r>
          </w:p>
          <w:p w14:paraId="0D262496" w14:textId="03051DF6" w:rsidR="00AD4A79" w:rsidRPr="003C7915" w:rsidRDefault="00AD4A79" w:rsidP="003B4393">
            <w:pPr>
              <w:rPr>
                <w:rFonts w:asciiTheme="minorHAnsi" w:hAnsiTheme="minorHAnsi"/>
                <w:sz w:val="22"/>
                <w:szCs w:val="22"/>
              </w:rPr>
            </w:pPr>
            <w:r w:rsidRPr="003C7915">
              <w:rPr>
                <w:rFonts w:asciiTheme="minorHAnsi" w:hAnsiTheme="minorHAnsi"/>
                <w:sz w:val="22"/>
                <w:szCs w:val="22"/>
              </w:rPr>
              <w:t>(404/679-7313)</w:t>
            </w:r>
          </w:p>
          <w:p w14:paraId="02638ECE" w14:textId="6F38E165" w:rsidR="00AD4A79" w:rsidRPr="003C7915" w:rsidRDefault="00E27132" w:rsidP="003B4393">
            <w:pPr>
              <w:rPr>
                <w:rFonts w:asciiTheme="minorHAnsi" w:hAnsiTheme="minorHAnsi"/>
                <w:sz w:val="22"/>
                <w:szCs w:val="22"/>
              </w:rPr>
            </w:pPr>
            <w:hyperlink r:id="rId52" w:history="1">
              <w:r w:rsidR="00AD4A79" w:rsidRPr="003C7915">
                <w:rPr>
                  <w:rStyle w:val="Hyperlink"/>
                  <w:rFonts w:asciiTheme="minorHAnsi" w:hAnsiTheme="minorHAnsi"/>
                  <w:sz w:val="22"/>
                  <w:szCs w:val="22"/>
                </w:rPr>
                <w:t>David_Dell@fws.gov</w:t>
              </w:r>
            </w:hyperlink>
          </w:p>
          <w:p w14:paraId="56C4B1D5" w14:textId="77777777" w:rsidR="00AD4A79" w:rsidRPr="003C7915" w:rsidRDefault="00AD4A79" w:rsidP="003B4393">
            <w:pPr>
              <w:rPr>
                <w:rFonts w:asciiTheme="minorHAnsi" w:hAnsiTheme="minorHAnsi"/>
                <w:sz w:val="22"/>
                <w:szCs w:val="22"/>
              </w:rPr>
            </w:pPr>
            <w:r w:rsidRPr="003C7915">
              <w:rPr>
                <w:rFonts w:asciiTheme="minorHAnsi" w:hAnsiTheme="minorHAnsi"/>
                <w:sz w:val="22"/>
                <w:szCs w:val="22"/>
              </w:rPr>
              <w:t xml:space="preserve">RLA Grants: </w:t>
            </w:r>
          </w:p>
          <w:p w14:paraId="1B6BA09B"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 xml:space="preserve">Drew Becker </w:t>
            </w:r>
          </w:p>
          <w:p w14:paraId="0AFD295D"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(404/679-7226)</w:t>
            </w:r>
          </w:p>
          <w:p w14:paraId="742BCE35" w14:textId="0B4F10ED" w:rsidR="003B4393" w:rsidRPr="003C7915" w:rsidRDefault="00E27132" w:rsidP="003B4393">
            <w:pPr>
              <w:rPr>
                <w:rFonts w:asciiTheme="minorHAnsi" w:hAnsiTheme="minorHAnsi"/>
                <w:sz w:val="22"/>
                <w:szCs w:val="22"/>
              </w:rPr>
            </w:pPr>
            <w:hyperlink r:id="rId53" w:history="1">
              <w:r w:rsidR="00AD4A79" w:rsidRPr="003C7915">
                <w:rPr>
                  <w:rStyle w:val="Hyperlink"/>
                  <w:rFonts w:asciiTheme="minorHAnsi" w:hAnsiTheme="minorHAnsi"/>
                  <w:sz w:val="22"/>
                  <w:szCs w:val="22"/>
                </w:rPr>
                <w:t>Drew_Becker@fws.gov</w:t>
              </w:r>
            </w:hyperlink>
          </w:p>
          <w:p w14:paraId="2D287A1A" w14:textId="77777777" w:rsidR="00AD4A79" w:rsidRPr="003B4393" w:rsidRDefault="00AD4A79" w:rsidP="003B4393">
            <w:pPr>
              <w:rPr>
                <w:rFonts w:asciiTheme="minorHAnsi" w:hAnsiTheme="minorHAnsi"/>
                <w:b/>
                <w:sz w:val="22"/>
                <w:szCs w:val="22"/>
              </w:rPr>
            </w:pPr>
          </w:p>
        </w:tc>
      </w:tr>
      <w:tr w:rsidR="003B4393" w:rsidRPr="003B4393" w14:paraId="7C01DAED" w14:textId="77777777" w:rsidTr="003C7915">
        <w:tc>
          <w:tcPr>
            <w:tcW w:w="1170" w:type="dxa"/>
          </w:tcPr>
          <w:p w14:paraId="4641D325" w14:textId="41EFE9E1" w:rsidR="003B4393" w:rsidRPr="003B4393" w:rsidRDefault="003B4393" w:rsidP="003B4393">
            <w:pPr>
              <w:rPr>
                <w:rFonts w:asciiTheme="minorHAnsi" w:hAnsiTheme="minorHAnsi"/>
                <w:b/>
                <w:sz w:val="22"/>
                <w:szCs w:val="22"/>
              </w:rPr>
            </w:pPr>
            <w:r w:rsidRPr="003B4393">
              <w:rPr>
                <w:rFonts w:asciiTheme="minorHAnsi" w:hAnsiTheme="minorHAnsi"/>
                <w:b/>
                <w:sz w:val="22"/>
                <w:szCs w:val="22"/>
              </w:rPr>
              <w:t>Region 5</w:t>
            </w:r>
          </w:p>
          <w:p w14:paraId="664E0695" w14:textId="77777777" w:rsidR="003B4393" w:rsidRPr="003B4393" w:rsidRDefault="003B4393" w:rsidP="003B4393">
            <w:pPr>
              <w:rPr>
                <w:rFonts w:asciiTheme="minorHAnsi" w:hAnsiTheme="minorHAnsi"/>
                <w:sz w:val="22"/>
                <w:szCs w:val="22"/>
              </w:rPr>
            </w:pPr>
          </w:p>
        </w:tc>
        <w:tc>
          <w:tcPr>
            <w:tcW w:w="2880" w:type="dxa"/>
          </w:tcPr>
          <w:p w14:paraId="5A5F81A8" w14:textId="11A64CB3" w:rsidR="003B4393" w:rsidRPr="003B4393" w:rsidRDefault="003B4393" w:rsidP="003B4393">
            <w:pPr>
              <w:rPr>
                <w:rFonts w:asciiTheme="minorHAnsi" w:hAnsiTheme="minorHAnsi"/>
                <w:sz w:val="22"/>
                <w:szCs w:val="22"/>
              </w:rPr>
            </w:pPr>
            <w:r w:rsidRPr="003B4393">
              <w:rPr>
                <w:rFonts w:asciiTheme="minorHAnsi" w:hAnsiTheme="minorHAnsi"/>
                <w:sz w:val="22"/>
                <w:szCs w:val="22"/>
              </w:rPr>
              <w:t xml:space="preserve">Connecticut, Delaware,  Maine, Maryland, Massachusetts, New Hampshire, New Jersey, </w:t>
            </w:r>
            <w:r w:rsidRPr="003B4393">
              <w:rPr>
                <w:rFonts w:asciiTheme="minorHAnsi" w:hAnsiTheme="minorHAnsi"/>
                <w:sz w:val="22"/>
                <w:szCs w:val="22"/>
              </w:rPr>
              <w:lastRenderedPageBreak/>
              <w:t>New York, Pennsylvania, Rhode Island, Vermont, Virginia, West Virginia</w:t>
            </w:r>
          </w:p>
          <w:p w14:paraId="1CFDE9B8" w14:textId="77777777" w:rsidR="003B4393" w:rsidRPr="003B4393" w:rsidRDefault="003B4393" w:rsidP="003B4393">
            <w:pPr>
              <w:ind w:left="1440"/>
              <w:rPr>
                <w:rFonts w:asciiTheme="minorHAnsi" w:hAnsiTheme="minorHAnsi"/>
                <w:sz w:val="22"/>
                <w:szCs w:val="22"/>
              </w:rPr>
            </w:pPr>
          </w:p>
        </w:tc>
        <w:tc>
          <w:tcPr>
            <w:tcW w:w="3456" w:type="dxa"/>
          </w:tcPr>
          <w:p w14:paraId="53FBE998"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lastRenderedPageBreak/>
              <w:t>U.S. Fish and Wildlife Service</w:t>
            </w:r>
          </w:p>
          <w:p w14:paraId="023D5D71"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300 Westgate Center Drive</w:t>
            </w:r>
          </w:p>
          <w:p w14:paraId="598F9DE9" w14:textId="067E5121" w:rsidR="003C7915" w:rsidRDefault="003B4393" w:rsidP="003B4393">
            <w:pPr>
              <w:rPr>
                <w:rFonts w:asciiTheme="minorHAnsi" w:hAnsiTheme="minorHAnsi"/>
                <w:sz w:val="22"/>
                <w:szCs w:val="22"/>
              </w:rPr>
            </w:pPr>
            <w:r w:rsidRPr="003B4393">
              <w:rPr>
                <w:rFonts w:asciiTheme="minorHAnsi" w:hAnsiTheme="minorHAnsi"/>
                <w:sz w:val="22"/>
                <w:szCs w:val="22"/>
              </w:rPr>
              <w:t xml:space="preserve">Hadley, </w:t>
            </w:r>
            <w:r w:rsidR="003C7915" w:rsidRPr="003B4393">
              <w:rPr>
                <w:rFonts w:asciiTheme="minorHAnsi" w:hAnsiTheme="minorHAnsi"/>
                <w:sz w:val="22"/>
                <w:szCs w:val="22"/>
              </w:rPr>
              <w:t>M</w:t>
            </w:r>
            <w:r w:rsidR="003C7915">
              <w:rPr>
                <w:rFonts w:asciiTheme="minorHAnsi" w:hAnsiTheme="minorHAnsi"/>
                <w:sz w:val="22"/>
                <w:szCs w:val="22"/>
              </w:rPr>
              <w:t xml:space="preserve">assachusetts </w:t>
            </w:r>
          </w:p>
          <w:p w14:paraId="073656C6" w14:textId="75A9D739" w:rsidR="003B4393" w:rsidRPr="003B4393" w:rsidRDefault="003B4393" w:rsidP="003B4393">
            <w:pPr>
              <w:rPr>
                <w:rFonts w:asciiTheme="minorHAnsi" w:hAnsiTheme="minorHAnsi"/>
                <w:sz w:val="22"/>
                <w:szCs w:val="22"/>
              </w:rPr>
            </w:pPr>
            <w:r w:rsidRPr="003B4393">
              <w:rPr>
                <w:rFonts w:asciiTheme="minorHAnsi" w:hAnsiTheme="minorHAnsi"/>
                <w:sz w:val="22"/>
                <w:szCs w:val="22"/>
              </w:rPr>
              <w:t xml:space="preserve">01035-9589 </w:t>
            </w:r>
          </w:p>
          <w:p w14:paraId="4AABAF8A" w14:textId="77777777" w:rsidR="003B4393" w:rsidRPr="003B4393" w:rsidRDefault="003B4393" w:rsidP="003B4393">
            <w:pPr>
              <w:ind w:left="1440"/>
              <w:rPr>
                <w:rFonts w:asciiTheme="minorHAnsi" w:hAnsiTheme="minorHAnsi"/>
                <w:b/>
                <w:sz w:val="22"/>
                <w:szCs w:val="22"/>
              </w:rPr>
            </w:pPr>
          </w:p>
        </w:tc>
        <w:tc>
          <w:tcPr>
            <w:tcW w:w="2730" w:type="dxa"/>
          </w:tcPr>
          <w:p w14:paraId="377A2827"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lastRenderedPageBreak/>
              <w:t xml:space="preserve">Sadie Stevens </w:t>
            </w:r>
          </w:p>
          <w:p w14:paraId="6463215B"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 xml:space="preserve">(413/253-8677) </w:t>
            </w:r>
          </w:p>
          <w:p w14:paraId="4A037AF2" w14:textId="29EB8911" w:rsidR="003B4393" w:rsidRPr="003C7915" w:rsidRDefault="00E27132" w:rsidP="003B4393">
            <w:pPr>
              <w:rPr>
                <w:rFonts w:asciiTheme="minorHAnsi" w:hAnsiTheme="minorHAnsi"/>
                <w:sz w:val="22"/>
                <w:szCs w:val="22"/>
              </w:rPr>
            </w:pPr>
            <w:hyperlink r:id="rId54" w:history="1">
              <w:r w:rsidR="00AD4A79" w:rsidRPr="003C7915">
                <w:rPr>
                  <w:rStyle w:val="Hyperlink"/>
                  <w:rFonts w:asciiTheme="minorHAnsi" w:hAnsiTheme="minorHAnsi"/>
                  <w:sz w:val="22"/>
                  <w:szCs w:val="22"/>
                </w:rPr>
                <w:t>FW5FAReports@fws.gov</w:t>
              </w:r>
            </w:hyperlink>
          </w:p>
          <w:p w14:paraId="02907C6C" w14:textId="77777777" w:rsidR="003B4393" w:rsidRPr="003B4393" w:rsidRDefault="003B4393" w:rsidP="003B4393">
            <w:pPr>
              <w:ind w:left="1440"/>
              <w:rPr>
                <w:rFonts w:asciiTheme="minorHAnsi" w:hAnsiTheme="minorHAnsi"/>
                <w:b/>
                <w:sz w:val="22"/>
                <w:szCs w:val="22"/>
              </w:rPr>
            </w:pPr>
          </w:p>
        </w:tc>
      </w:tr>
      <w:tr w:rsidR="003B4393" w:rsidRPr="003B4393" w14:paraId="1C963054" w14:textId="77777777" w:rsidTr="003C7915">
        <w:tc>
          <w:tcPr>
            <w:tcW w:w="1170" w:type="dxa"/>
          </w:tcPr>
          <w:p w14:paraId="6E38AFEE" w14:textId="77777777" w:rsidR="003B4393" w:rsidRPr="003B4393" w:rsidRDefault="003B4393" w:rsidP="003B4393">
            <w:pPr>
              <w:rPr>
                <w:rFonts w:asciiTheme="minorHAnsi" w:hAnsiTheme="minorHAnsi"/>
                <w:b/>
                <w:sz w:val="22"/>
                <w:szCs w:val="22"/>
              </w:rPr>
            </w:pPr>
            <w:r w:rsidRPr="003B4393">
              <w:rPr>
                <w:rFonts w:asciiTheme="minorHAnsi" w:hAnsiTheme="minorHAnsi"/>
                <w:b/>
                <w:sz w:val="22"/>
                <w:szCs w:val="22"/>
              </w:rPr>
              <w:t>Region 6</w:t>
            </w:r>
          </w:p>
          <w:p w14:paraId="0FC23BB8" w14:textId="77777777" w:rsidR="003B4393" w:rsidRPr="003B4393" w:rsidRDefault="003B4393" w:rsidP="003B4393">
            <w:pPr>
              <w:ind w:left="1440"/>
              <w:rPr>
                <w:rFonts w:asciiTheme="minorHAnsi" w:hAnsiTheme="minorHAnsi"/>
                <w:sz w:val="22"/>
                <w:szCs w:val="22"/>
              </w:rPr>
            </w:pPr>
          </w:p>
        </w:tc>
        <w:tc>
          <w:tcPr>
            <w:tcW w:w="2880" w:type="dxa"/>
          </w:tcPr>
          <w:p w14:paraId="2979B7DE" w14:textId="33D925E0" w:rsidR="003B4393" w:rsidRPr="003B4393" w:rsidRDefault="003B4393" w:rsidP="003B4393">
            <w:pPr>
              <w:rPr>
                <w:rFonts w:asciiTheme="minorHAnsi" w:hAnsiTheme="minorHAnsi"/>
                <w:sz w:val="22"/>
                <w:szCs w:val="22"/>
              </w:rPr>
            </w:pPr>
            <w:r w:rsidRPr="003B4393">
              <w:rPr>
                <w:rFonts w:asciiTheme="minorHAnsi" w:hAnsiTheme="minorHAnsi"/>
                <w:sz w:val="22"/>
                <w:szCs w:val="22"/>
              </w:rPr>
              <w:t>Colorado, Kansas, Montana, Nebraska, North Dakota, South Dakota, Utah, Wyoming</w:t>
            </w:r>
          </w:p>
          <w:p w14:paraId="3D8F9810" w14:textId="77777777" w:rsidR="003B4393" w:rsidRPr="003B4393" w:rsidRDefault="003B4393" w:rsidP="003B4393">
            <w:pPr>
              <w:rPr>
                <w:rFonts w:asciiTheme="minorHAnsi" w:hAnsiTheme="minorHAnsi"/>
                <w:sz w:val="22"/>
                <w:szCs w:val="22"/>
              </w:rPr>
            </w:pPr>
          </w:p>
        </w:tc>
        <w:tc>
          <w:tcPr>
            <w:tcW w:w="3456" w:type="dxa"/>
          </w:tcPr>
          <w:p w14:paraId="48C9848A"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U.S. Fish and Wildlife Service</w:t>
            </w:r>
          </w:p>
          <w:p w14:paraId="75EE7D18"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Ecological Services</w:t>
            </w:r>
          </w:p>
          <w:p w14:paraId="5941EF30" w14:textId="2C5A70F1" w:rsidR="003B4393" w:rsidRPr="003B4393" w:rsidRDefault="003C7915" w:rsidP="003B4393">
            <w:pPr>
              <w:rPr>
                <w:rFonts w:asciiTheme="minorHAnsi" w:hAnsiTheme="minorHAnsi"/>
                <w:sz w:val="22"/>
                <w:szCs w:val="22"/>
              </w:rPr>
            </w:pPr>
            <w:r>
              <w:rPr>
                <w:rFonts w:asciiTheme="minorHAnsi" w:hAnsiTheme="minorHAnsi"/>
                <w:sz w:val="22"/>
                <w:szCs w:val="22"/>
              </w:rPr>
              <w:t>134 Union Blvd</w:t>
            </w:r>
            <w:r w:rsidR="003B4393" w:rsidRPr="003B4393">
              <w:rPr>
                <w:rFonts w:asciiTheme="minorHAnsi" w:hAnsiTheme="minorHAnsi"/>
                <w:sz w:val="22"/>
                <w:szCs w:val="22"/>
              </w:rPr>
              <w:t>, Suite 645</w:t>
            </w:r>
          </w:p>
          <w:p w14:paraId="36FB2007" w14:textId="69D488B6" w:rsidR="003C7915" w:rsidRDefault="003B4393" w:rsidP="003B4393">
            <w:pPr>
              <w:rPr>
                <w:rFonts w:asciiTheme="minorHAnsi" w:hAnsiTheme="minorHAnsi"/>
                <w:sz w:val="22"/>
                <w:szCs w:val="22"/>
              </w:rPr>
            </w:pPr>
            <w:r w:rsidRPr="003B4393">
              <w:rPr>
                <w:rFonts w:asciiTheme="minorHAnsi" w:hAnsiTheme="minorHAnsi"/>
                <w:sz w:val="22"/>
                <w:szCs w:val="22"/>
              </w:rPr>
              <w:t>Lakewood, C</w:t>
            </w:r>
            <w:r w:rsidR="003C7915">
              <w:rPr>
                <w:rFonts w:asciiTheme="minorHAnsi" w:hAnsiTheme="minorHAnsi"/>
                <w:sz w:val="22"/>
                <w:szCs w:val="22"/>
              </w:rPr>
              <w:t>olorado</w:t>
            </w:r>
            <w:r w:rsidRPr="003B4393">
              <w:rPr>
                <w:rFonts w:asciiTheme="minorHAnsi" w:hAnsiTheme="minorHAnsi"/>
                <w:sz w:val="22"/>
                <w:szCs w:val="22"/>
              </w:rPr>
              <w:t xml:space="preserve"> </w:t>
            </w:r>
          </w:p>
          <w:p w14:paraId="5181ECD0" w14:textId="5B08797E" w:rsidR="003B4393" w:rsidRPr="003B4393" w:rsidRDefault="003B4393" w:rsidP="003B4393">
            <w:pPr>
              <w:rPr>
                <w:rFonts w:asciiTheme="minorHAnsi" w:hAnsiTheme="minorHAnsi"/>
                <w:sz w:val="22"/>
                <w:szCs w:val="22"/>
              </w:rPr>
            </w:pPr>
            <w:r w:rsidRPr="003B4393">
              <w:rPr>
                <w:rFonts w:asciiTheme="minorHAnsi" w:hAnsiTheme="minorHAnsi"/>
                <w:sz w:val="22"/>
                <w:szCs w:val="22"/>
              </w:rPr>
              <w:t>80228</w:t>
            </w:r>
          </w:p>
          <w:p w14:paraId="0066C261" w14:textId="77777777" w:rsidR="003B4393" w:rsidRPr="003B4393" w:rsidRDefault="003B4393" w:rsidP="003B4393">
            <w:pPr>
              <w:ind w:left="1440"/>
              <w:rPr>
                <w:rFonts w:asciiTheme="minorHAnsi" w:hAnsiTheme="minorHAnsi"/>
                <w:b/>
                <w:sz w:val="22"/>
                <w:szCs w:val="22"/>
              </w:rPr>
            </w:pPr>
          </w:p>
        </w:tc>
        <w:tc>
          <w:tcPr>
            <w:tcW w:w="3312" w:type="dxa"/>
          </w:tcPr>
          <w:p w14:paraId="41624517" w14:textId="77777777" w:rsidR="003C7915" w:rsidRDefault="003B4393" w:rsidP="003B4393">
            <w:pPr>
              <w:rPr>
                <w:rFonts w:asciiTheme="minorHAnsi" w:hAnsiTheme="minorHAnsi"/>
                <w:sz w:val="22"/>
                <w:szCs w:val="22"/>
              </w:rPr>
            </w:pPr>
            <w:r w:rsidRPr="003B4393">
              <w:rPr>
                <w:rFonts w:asciiTheme="minorHAnsi" w:hAnsiTheme="minorHAnsi"/>
                <w:sz w:val="22"/>
                <w:szCs w:val="22"/>
              </w:rPr>
              <w:t xml:space="preserve">Amelia Orton-Palmer </w:t>
            </w:r>
          </w:p>
          <w:p w14:paraId="013BBC6A" w14:textId="720167AF" w:rsidR="003B4393" w:rsidRPr="003B4393" w:rsidRDefault="003B4393" w:rsidP="003B4393">
            <w:pPr>
              <w:rPr>
                <w:rFonts w:asciiTheme="minorHAnsi" w:hAnsiTheme="minorHAnsi"/>
                <w:sz w:val="22"/>
                <w:szCs w:val="22"/>
              </w:rPr>
            </w:pPr>
            <w:r w:rsidRPr="003B4393">
              <w:rPr>
                <w:rFonts w:asciiTheme="minorHAnsi" w:hAnsiTheme="minorHAnsi"/>
                <w:sz w:val="22"/>
                <w:szCs w:val="22"/>
              </w:rPr>
              <w:t>(303/236-4211)</w:t>
            </w:r>
          </w:p>
          <w:p w14:paraId="6BB7D253" w14:textId="299AFAE5" w:rsidR="003B4393" w:rsidRPr="003C7915" w:rsidRDefault="00E27132" w:rsidP="003B4393">
            <w:pPr>
              <w:rPr>
                <w:rFonts w:asciiTheme="minorHAnsi" w:hAnsiTheme="minorHAnsi"/>
                <w:sz w:val="22"/>
                <w:szCs w:val="22"/>
              </w:rPr>
            </w:pPr>
            <w:hyperlink r:id="rId55" w:history="1">
              <w:r w:rsidR="00AD4A79" w:rsidRPr="003C7915">
                <w:rPr>
                  <w:rStyle w:val="Hyperlink"/>
                  <w:rFonts w:asciiTheme="minorHAnsi" w:hAnsiTheme="minorHAnsi"/>
                  <w:sz w:val="22"/>
                  <w:szCs w:val="22"/>
                </w:rPr>
                <w:t>Amelia_Orton-Palmer@fws.gov</w:t>
              </w:r>
            </w:hyperlink>
          </w:p>
          <w:p w14:paraId="060C9BA0" w14:textId="65DCFE47" w:rsidR="003B4393" w:rsidRPr="003C7915" w:rsidRDefault="003C7915" w:rsidP="003B4393">
            <w:pPr>
              <w:rPr>
                <w:rFonts w:asciiTheme="minorHAnsi" w:hAnsiTheme="minorHAnsi"/>
                <w:sz w:val="22"/>
                <w:szCs w:val="22"/>
              </w:rPr>
            </w:pPr>
            <w:r>
              <w:rPr>
                <w:rFonts w:asciiTheme="minorHAnsi" w:hAnsiTheme="minorHAnsi"/>
                <w:sz w:val="22"/>
                <w:szCs w:val="22"/>
              </w:rPr>
              <w:t>cc:</w:t>
            </w:r>
            <w:hyperlink r:id="rId56" w:history="1">
              <w:r w:rsidRPr="00145403">
                <w:rPr>
                  <w:rStyle w:val="Hyperlink"/>
                  <w:rFonts w:asciiTheme="minorHAnsi" w:hAnsiTheme="minorHAnsi"/>
                  <w:sz w:val="22"/>
                  <w:szCs w:val="22"/>
                </w:rPr>
                <w:t>Angela_Burgess@fws.gov</w:t>
              </w:r>
            </w:hyperlink>
          </w:p>
          <w:p w14:paraId="2CBAFD5A" w14:textId="77777777" w:rsidR="003B4393" w:rsidRPr="003B4393" w:rsidRDefault="003B4393" w:rsidP="003B4393">
            <w:pPr>
              <w:ind w:left="1440"/>
              <w:rPr>
                <w:rFonts w:asciiTheme="minorHAnsi" w:hAnsiTheme="minorHAnsi"/>
                <w:b/>
                <w:sz w:val="22"/>
                <w:szCs w:val="22"/>
              </w:rPr>
            </w:pPr>
          </w:p>
        </w:tc>
      </w:tr>
      <w:tr w:rsidR="003B4393" w:rsidRPr="003B4393" w14:paraId="6F32B519" w14:textId="77777777" w:rsidTr="003C7915">
        <w:tc>
          <w:tcPr>
            <w:tcW w:w="1170" w:type="dxa"/>
          </w:tcPr>
          <w:p w14:paraId="48C8B6B2" w14:textId="77777777" w:rsidR="003B4393" w:rsidRPr="003B4393" w:rsidRDefault="003B4393" w:rsidP="003B4393">
            <w:pPr>
              <w:rPr>
                <w:rFonts w:asciiTheme="minorHAnsi" w:hAnsiTheme="minorHAnsi"/>
                <w:b/>
                <w:sz w:val="22"/>
                <w:szCs w:val="22"/>
              </w:rPr>
            </w:pPr>
            <w:r w:rsidRPr="003B4393">
              <w:rPr>
                <w:rFonts w:asciiTheme="minorHAnsi" w:hAnsiTheme="minorHAnsi"/>
                <w:b/>
                <w:sz w:val="22"/>
                <w:szCs w:val="22"/>
              </w:rPr>
              <w:t>Region 7</w:t>
            </w:r>
          </w:p>
          <w:p w14:paraId="57159CA2" w14:textId="77777777" w:rsidR="003B4393" w:rsidRPr="003B4393" w:rsidRDefault="003B4393" w:rsidP="003B4393">
            <w:pPr>
              <w:rPr>
                <w:rFonts w:asciiTheme="minorHAnsi" w:hAnsiTheme="minorHAnsi"/>
                <w:sz w:val="22"/>
                <w:szCs w:val="22"/>
              </w:rPr>
            </w:pPr>
          </w:p>
        </w:tc>
        <w:tc>
          <w:tcPr>
            <w:tcW w:w="2880" w:type="dxa"/>
          </w:tcPr>
          <w:p w14:paraId="7326E81D"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Alaska</w:t>
            </w:r>
          </w:p>
          <w:p w14:paraId="36A384A4" w14:textId="77777777" w:rsidR="003B4393" w:rsidRPr="003B4393" w:rsidRDefault="003B4393" w:rsidP="003B4393">
            <w:pPr>
              <w:ind w:left="1440"/>
              <w:rPr>
                <w:rFonts w:asciiTheme="minorHAnsi" w:hAnsiTheme="minorHAnsi"/>
                <w:sz w:val="22"/>
                <w:szCs w:val="22"/>
              </w:rPr>
            </w:pPr>
          </w:p>
        </w:tc>
        <w:tc>
          <w:tcPr>
            <w:tcW w:w="3456" w:type="dxa"/>
          </w:tcPr>
          <w:p w14:paraId="3A2454D4"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U.S. Fish and Wildlife Service</w:t>
            </w:r>
          </w:p>
          <w:p w14:paraId="198D9F1D" w14:textId="5FD7D5BC" w:rsidR="003C7915" w:rsidRDefault="003B4393" w:rsidP="003B4393">
            <w:pPr>
              <w:rPr>
                <w:rFonts w:asciiTheme="minorHAnsi" w:hAnsiTheme="minorHAnsi"/>
                <w:sz w:val="22"/>
                <w:szCs w:val="22"/>
              </w:rPr>
            </w:pPr>
            <w:r w:rsidRPr="003B4393">
              <w:rPr>
                <w:rFonts w:asciiTheme="minorHAnsi" w:hAnsiTheme="minorHAnsi"/>
                <w:sz w:val="22"/>
                <w:szCs w:val="22"/>
              </w:rPr>
              <w:t>1011 East Tudor Road, Anchorage, A</w:t>
            </w:r>
            <w:r w:rsidR="003C7915">
              <w:rPr>
                <w:rFonts w:asciiTheme="minorHAnsi" w:hAnsiTheme="minorHAnsi"/>
                <w:sz w:val="22"/>
                <w:szCs w:val="22"/>
              </w:rPr>
              <w:t>laska</w:t>
            </w:r>
          </w:p>
          <w:p w14:paraId="1ED72D46" w14:textId="691DCBB6" w:rsidR="003B4393" w:rsidRPr="003B4393" w:rsidRDefault="003B4393" w:rsidP="003B4393">
            <w:pPr>
              <w:rPr>
                <w:rFonts w:asciiTheme="minorHAnsi" w:hAnsiTheme="minorHAnsi"/>
                <w:sz w:val="22"/>
                <w:szCs w:val="22"/>
              </w:rPr>
            </w:pPr>
            <w:r w:rsidRPr="003B4393">
              <w:rPr>
                <w:rFonts w:asciiTheme="minorHAnsi" w:hAnsiTheme="minorHAnsi"/>
                <w:sz w:val="22"/>
                <w:szCs w:val="22"/>
              </w:rPr>
              <w:t>99503-6199</w:t>
            </w:r>
          </w:p>
          <w:p w14:paraId="3FF08B41" w14:textId="77777777" w:rsidR="003B4393" w:rsidRPr="003B4393" w:rsidRDefault="003B4393" w:rsidP="003B4393">
            <w:pPr>
              <w:ind w:left="1440"/>
              <w:rPr>
                <w:rFonts w:asciiTheme="minorHAnsi" w:hAnsiTheme="minorHAnsi"/>
                <w:b/>
                <w:sz w:val="22"/>
                <w:szCs w:val="22"/>
              </w:rPr>
            </w:pPr>
          </w:p>
        </w:tc>
        <w:tc>
          <w:tcPr>
            <w:tcW w:w="3744" w:type="dxa"/>
          </w:tcPr>
          <w:p w14:paraId="0A1B18A1"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Drew Crane</w:t>
            </w:r>
          </w:p>
          <w:p w14:paraId="4C8C8E10"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 xml:space="preserve"> (907/ 786-3323)</w:t>
            </w:r>
          </w:p>
          <w:p w14:paraId="4732D0C8" w14:textId="2630283C" w:rsidR="003B4393" w:rsidRPr="003C7915" w:rsidRDefault="00E27132" w:rsidP="003B4393">
            <w:pPr>
              <w:rPr>
                <w:rFonts w:asciiTheme="minorHAnsi" w:hAnsiTheme="minorHAnsi"/>
                <w:sz w:val="22"/>
                <w:szCs w:val="22"/>
              </w:rPr>
            </w:pPr>
            <w:hyperlink r:id="rId57" w:history="1">
              <w:r w:rsidR="00AD4A79" w:rsidRPr="003C7915">
                <w:rPr>
                  <w:rStyle w:val="Hyperlink"/>
                  <w:rFonts w:asciiTheme="minorHAnsi" w:hAnsiTheme="minorHAnsi"/>
                  <w:sz w:val="22"/>
                  <w:szCs w:val="22"/>
                </w:rPr>
                <w:t>Drew_Crane@fws.gov</w:t>
              </w:r>
            </w:hyperlink>
          </w:p>
          <w:p w14:paraId="038061C0" w14:textId="77777777" w:rsidR="003B4393" w:rsidRPr="003B4393" w:rsidRDefault="003B4393" w:rsidP="003B4393">
            <w:pPr>
              <w:ind w:left="1440"/>
              <w:rPr>
                <w:rFonts w:asciiTheme="minorHAnsi" w:hAnsiTheme="minorHAnsi"/>
                <w:b/>
                <w:sz w:val="22"/>
                <w:szCs w:val="22"/>
              </w:rPr>
            </w:pPr>
          </w:p>
        </w:tc>
      </w:tr>
      <w:tr w:rsidR="003B4393" w:rsidRPr="003B4393" w14:paraId="37F96ACD" w14:textId="77777777" w:rsidTr="003C7915">
        <w:tc>
          <w:tcPr>
            <w:tcW w:w="1170" w:type="dxa"/>
          </w:tcPr>
          <w:p w14:paraId="075A82B0" w14:textId="77777777" w:rsidR="003B4393" w:rsidRPr="003B4393" w:rsidRDefault="003B4393" w:rsidP="003B4393">
            <w:pPr>
              <w:rPr>
                <w:rFonts w:asciiTheme="minorHAnsi" w:hAnsiTheme="minorHAnsi"/>
                <w:b/>
                <w:sz w:val="22"/>
                <w:szCs w:val="22"/>
              </w:rPr>
            </w:pPr>
            <w:r w:rsidRPr="003B4393">
              <w:rPr>
                <w:rFonts w:asciiTheme="minorHAnsi" w:hAnsiTheme="minorHAnsi"/>
                <w:b/>
                <w:sz w:val="22"/>
                <w:szCs w:val="22"/>
              </w:rPr>
              <w:t>Region 8</w:t>
            </w:r>
          </w:p>
          <w:p w14:paraId="36543E21" w14:textId="77777777" w:rsidR="003B4393" w:rsidRPr="003B4393" w:rsidRDefault="003B4393" w:rsidP="003B4393">
            <w:pPr>
              <w:rPr>
                <w:rFonts w:asciiTheme="minorHAnsi" w:hAnsiTheme="minorHAnsi"/>
                <w:sz w:val="22"/>
                <w:szCs w:val="22"/>
              </w:rPr>
            </w:pPr>
          </w:p>
        </w:tc>
        <w:tc>
          <w:tcPr>
            <w:tcW w:w="2880" w:type="dxa"/>
          </w:tcPr>
          <w:p w14:paraId="58E04790"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California and Nevada</w:t>
            </w:r>
          </w:p>
          <w:p w14:paraId="2F263568" w14:textId="77777777" w:rsidR="003B4393" w:rsidRPr="003B4393" w:rsidRDefault="003B4393" w:rsidP="003B4393">
            <w:pPr>
              <w:rPr>
                <w:rFonts w:asciiTheme="minorHAnsi" w:hAnsiTheme="minorHAnsi"/>
                <w:sz w:val="22"/>
                <w:szCs w:val="22"/>
              </w:rPr>
            </w:pPr>
          </w:p>
        </w:tc>
        <w:tc>
          <w:tcPr>
            <w:tcW w:w="3456" w:type="dxa"/>
          </w:tcPr>
          <w:p w14:paraId="67DBA54E"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 xml:space="preserve">U.S. Fish and Wildlife Service </w:t>
            </w:r>
          </w:p>
          <w:p w14:paraId="762F80E9" w14:textId="42181CC7" w:rsidR="003C7915" w:rsidRDefault="003C7915" w:rsidP="003B4393">
            <w:pPr>
              <w:rPr>
                <w:rFonts w:asciiTheme="minorHAnsi" w:hAnsiTheme="minorHAnsi"/>
                <w:sz w:val="22"/>
                <w:szCs w:val="22"/>
              </w:rPr>
            </w:pPr>
            <w:r>
              <w:rPr>
                <w:rFonts w:asciiTheme="minorHAnsi" w:hAnsiTheme="minorHAnsi"/>
                <w:sz w:val="22"/>
                <w:szCs w:val="22"/>
              </w:rPr>
              <w:t>2800 Cottage Way</w:t>
            </w:r>
            <w:r w:rsidR="003B4393" w:rsidRPr="003B4393">
              <w:rPr>
                <w:rFonts w:asciiTheme="minorHAnsi" w:hAnsiTheme="minorHAnsi"/>
                <w:sz w:val="22"/>
                <w:szCs w:val="22"/>
              </w:rPr>
              <w:t xml:space="preserve"> </w:t>
            </w:r>
          </w:p>
          <w:p w14:paraId="28BDCC3E" w14:textId="77777777" w:rsidR="003C7915" w:rsidRDefault="003B4393" w:rsidP="003B4393">
            <w:pPr>
              <w:rPr>
                <w:rFonts w:asciiTheme="minorHAnsi" w:hAnsiTheme="minorHAnsi"/>
                <w:sz w:val="22"/>
                <w:szCs w:val="22"/>
              </w:rPr>
            </w:pPr>
            <w:r w:rsidRPr="003B4393">
              <w:rPr>
                <w:rFonts w:asciiTheme="minorHAnsi" w:hAnsiTheme="minorHAnsi"/>
                <w:sz w:val="22"/>
                <w:szCs w:val="22"/>
              </w:rPr>
              <w:t xml:space="preserve">Room W-2606 </w:t>
            </w:r>
          </w:p>
          <w:p w14:paraId="3214D224" w14:textId="14513D98" w:rsidR="003C7915" w:rsidRDefault="003B4393" w:rsidP="003B4393">
            <w:pPr>
              <w:rPr>
                <w:rFonts w:asciiTheme="minorHAnsi" w:hAnsiTheme="minorHAnsi"/>
                <w:sz w:val="22"/>
                <w:szCs w:val="22"/>
              </w:rPr>
            </w:pPr>
            <w:r w:rsidRPr="003B4393">
              <w:rPr>
                <w:rFonts w:asciiTheme="minorHAnsi" w:hAnsiTheme="minorHAnsi"/>
                <w:sz w:val="22"/>
                <w:szCs w:val="22"/>
              </w:rPr>
              <w:t>Sacramento, C</w:t>
            </w:r>
            <w:r w:rsidR="003C7915">
              <w:rPr>
                <w:rFonts w:asciiTheme="minorHAnsi" w:hAnsiTheme="minorHAnsi"/>
                <w:sz w:val="22"/>
                <w:szCs w:val="22"/>
              </w:rPr>
              <w:t>alifornia</w:t>
            </w:r>
            <w:r w:rsidRPr="003B4393">
              <w:rPr>
                <w:rFonts w:asciiTheme="minorHAnsi" w:hAnsiTheme="minorHAnsi"/>
                <w:sz w:val="22"/>
                <w:szCs w:val="22"/>
              </w:rPr>
              <w:t xml:space="preserve"> </w:t>
            </w:r>
          </w:p>
          <w:p w14:paraId="68D02739" w14:textId="63CE6C5E" w:rsidR="003B4393" w:rsidRPr="003B4393" w:rsidRDefault="003B4393" w:rsidP="003B4393">
            <w:pPr>
              <w:rPr>
                <w:rFonts w:asciiTheme="minorHAnsi" w:hAnsiTheme="minorHAnsi"/>
                <w:sz w:val="22"/>
                <w:szCs w:val="22"/>
              </w:rPr>
            </w:pPr>
            <w:r w:rsidRPr="003B4393">
              <w:rPr>
                <w:rFonts w:asciiTheme="minorHAnsi" w:hAnsiTheme="minorHAnsi"/>
                <w:sz w:val="22"/>
                <w:szCs w:val="22"/>
              </w:rPr>
              <w:t xml:space="preserve">95825-1846 </w:t>
            </w:r>
          </w:p>
          <w:p w14:paraId="147D983E" w14:textId="77777777" w:rsidR="003B4393" w:rsidRPr="003B4393" w:rsidRDefault="003B4393" w:rsidP="003B4393">
            <w:pPr>
              <w:ind w:left="1440"/>
              <w:rPr>
                <w:rFonts w:asciiTheme="minorHAnsi" w:hAnsiTheme="minorHAnsi"/>
                <w:b/>
                <w:sz w:val="22"/>
                <w:szCs w:val="22"/>
              </w:rPr>
            </w:pPr>
          </w:p>
        </w:tc>
        <w:tc>
          <w:tcPr>
            <w:tcW w:w="3744" w:type="dxa"/>
          </w:tcPr>
          <w:p w14:paraId="70ECE1FF" w14:textId="77777777" w:rsidR="00AD4A79" w:rsidRPr="003C7915" w:rsidRDefault="00AD4A79" w:rsidP="00AD4A79">
            <w:pPr>
              <w:rPr>
                <w:rFonts w:asciiTheme="minorHAnsi" w:hAnsiTheme="minorHAnsi"/>
                <w:sz w:val="22"/>
                <w:szCs w:val="22"/>
              </w:rPr>
            </w:pPr>
            <w:r w:rsidRPr="003C7915">
              <w:rPr>
                <w:rFonts w:asciiTheme="minorHAnsi" w:hAnsiTheme="minorHAnsi"/>
                <w:sz w:val="22"/>
                <w:szCs w:val="22"/>
              </w:rPr>
              <w:t>HCP Grants:</w:t>
            </w:r>
          </w:p>
          <w:p w14:paraId="4AA6E9E0" w14:textId="0AC977F8" w:rsidR="00AD4A79" w:rsidRPr="003C7915" w:rsidRDefault="00AD4A79" w:rsidP="00AD4A79">
            <w:pPr>
              <w:rPr>
                <w:rFonts w:asciiTheme="minorHAnsi" w:hAnsiTheme="minorHAnsi"/>
                <w:sz w:val="22"/>
                <w:szCs w:val="22"/>
              </w:rPr>
            </w:pPr>
            <w:r w:rsidRPr="003C7915">
              <w:rPr>
                <w:rFonts w:asciiTheme="minorHAnsi" w:hAnsiTheme="minorHAnsi"/>
                <w:sz w:val="22"/>
                <w:szCs w:val="22"/>
              </w:rPr>
              <w:t>Dan Cox</w:t>
            </w:r>
          </w:p>
          <w:p w14:paraId="6E0C1F9D" w14:textId="65028312" w:rsidR="00AD4A79" w:rsidRPr="003C7915" w:rsidRDefault="00AD4A79" w:rsidP="00AD4A79">
            <w:pPr>
              <w:rPr>
                <w:rFonts w:asciiTheme="minorHAnsi" w:hAnsiTheme="minorHAnsi"/>
                <w:sz w:val="22"/>
                <w:szCs w:val="22"/>
              </w:rPr>
            </w:pPr>
            <w:r w:rsidRPr="003C7915">
              <w:rPr>
                <w:rFonts w:asciiTheme="minorHAnsi" w:hAnsiTheme="minorHAnsi"/>
                <w:sz w:val="22"/>
                <w:szCs w:val="22"/>
              </w:rPr>
              <w:t>(916/ 414-6539)</w:t>
            </w:r>
          </w:p>
          <w:p w14:paraId="2B848BFA" w14:textId="77777777" w:rsidR="003C7915" w:rsidRDefault="00E27132" w:rsidP="003B4393">
            <w:pPr>
              <w:rPr>
                <w:rFonts w:asciiTheme="minorHAnsi" w:hAnsiTheme="minorHAnsi"/>
                <w:sz w:val="22"/>
                <w:szCs w:val="22"/>
              </w:rPr>
            </w:pPr>
            <w:hyperlink r:id="rId58" w:history="1">
              <w:r w:rsidR="00AD4A79" w:rsidRPr="003C7915">
                <w:rPr>
                  <w:rStyle w:val="Hyperlink"/>
                  <w:rFonts w:asciiTheme="minorHAnsi" w:hAnsiTheme="minorHAnsi"/>
                  <w:sz w:val="22"/>
                  <w:szCs w:val="22"/>
                </w:rPr>
                <w:t>Dan_Cox@fws.gov</w:t>
              </w:r>
            </w:hyperlink>
          </w:p>
          <w:p w14:paraId="765B0576" w14:textId="16FAB9B5" w:rsidR="00AD4A79" w:rsidRPr="003C7915" w:rsidRDefault="00AD4A79" w:rsidP="003B4393">
            <w:pPr>
              <w:rPr>
                <w:rFonts w:asciiTheme="minorHAnsi" w:hAnsiTheme="minorHAnsi"/>
                <w:sz w:val="22"/>
                <w:szCs w:val="22"/>
              </w:rPr>
            </w:pPr>
            <w:r w:rsidRPr="003C7915">
              <w:rPr>
                <w:rFonts w:asciiTheme="minorHAnsi" w:hAnsiTheme="minorHAnsi"/>
                <w:sz w:val="22"/>
                <w:szCs w:val="22"/>
              </w:rPr>
              <w:t xml:space="preserve">RLA Grants: </w:t>
            </w:r>
          </w:p>
          <w:p w14:paraId="31463088" w14:textId="6CB1F727" w:rsidR="003B4393" w:rsidRPr="003B4393" w:rsidRDefault="003B4393" w:rsidP="003B4393">
            <w:pPr>
              <w:rPr>
                <w:rFonts w:asciiTheme="minorHAnsi" w:hAnsiTheme="minorHAnsi"/>
                <w:sz w:val="22"/>
                <w:szCs w:val="22"/>
              </w:rPr>
            </w:pPr>
            <w:r w:rsidRPr="003B4393">
              <w:rPr>
                <w:rFonts w:asciiTheme="minorHAnsi" w:hAnsiTheme="minorHAnsi"/>
                <w:sz w:val="22"/>
                <w:szCs w:val="22"/>
              </w:rPr>
              <w:t xml:space="preserve">Karen Jensen </w:t>
            </w:r>
          </w:p>
          <w:p w14:paraId="6CC0991C" w14:textId="77777777" w:rsidR="003B4393" w:rsidRPr="003B4393" w:rsidRDefault="003B4393" w:rsidP="003B4393">
            <w:pPr>
              <w:rPr>
                <w:rFonts w:asciiTheme="minorHAnsi" w:hAnsiTheme="minorHAnsi"/>
                <w:sz w:val="22"/>
                <w:szCs w:val="22"/>
              </w:rPr>
            </w:pPr>
            <w:r w:rsidRPr="003B4393">
              <w:rPr>
                <w:rFonts w:asciiTheme="minorHAnsi" w:hAnsiTheme="minorHAnsi"/>
                <w:sz w:val="22"/>
                <w:szCs w:val="22"/>
              </w:rPr>
              <w:t xml:space="preserve">(916/ 414-6557) </w:t>
            </w:r>
          </w:p>
          <w:p w14:paraId="59B4524A" w14:textId="6017EB9B" w:rsidR="003B4393" w:rsidRPr="003C7915" w:rsidRDefault="00E27132" w:rsidP="003B4393">
            <w:pPr>
              <w:rPr>
                <w:rFonts w:asciiTheme="minorHAnsi" w:hAnsiTheme="minorHAnsi"/>
                <w:sz w:val="22"/>
                <w:szCs w:val="22"/>
              </w:rPr>
            </w:pPr>
            <w:hyperlink r:id="rId59" w:history="1">
              <w:r w:rsidR="00AD4A79" w:rsidRPr="003C7915">
                <w:rPr>
                  <w:rStyle w:val="Hyperlink"/>
                  <w:rFonts w:asciiTheme="minorHAnsi" w:hAnsiTheme="minorHAnsi"/>
                  <w:sz w:val="22"/>
                  <w:szCs w:val="22"/>
                </w:rPr>
                <w:t>Karen_Jensen@fws.gov</w:t>
              </w:r>
            </w:hyperlink>
          </w:p>
          <w:p w14:paraId="33BEC0DB" w14:textId="77777777" w:rsidR="00AD4A79" w:rsidRPr="003B4393" w:rsidRDefault="00AD4A79" w:rsidP="003B4393">
            <w:pPr>
              <w:rPr>
                <w:rFonts w:asciiTheme="minorHAnsi" w:hAnsiTheme="minorHAnsi"/>
                <w:b/>
                <w:sz w:val="22"/>
                <w:szCs w:val="22"/>
              </w:rPr>
            </w:pPr>
          </w:p>
        </w:tc>
      </w:tr>
    </w:tbl>
    <w:p w14:paraId="6D50DB16" w14:textId="24D2DA5F" w:rsidR="00BA38AC" w:rsidRPr="00212FE7" w:rsidRDefault="00BA38AC" w:rsidP="00BA38AC">
      <w:pPr>
        <w:ind w:left="-1"/>
        <w:rPr>
          <w:rFonts w:ascii="Arial" w:hAnsi="Arial" w:cs="Arial"/>
          <w:b/>
          <w:color w:val="4F81BD" w:themeColor="accent1"/>
        </w:rPr>
      </w:pPr>
    </w:p>
    <w:p w14:paraId="69577B27" w14:textId="77777777" w:rsidR="00E100C0" w:rsidRPr="00E100C0" w:rsidRDefault="00E100C0" w:rsidP="00E100C0">
      <w:pPr>
        <w:rPr>
          <w:rFonts w:asciiTheme="minorHAnsi" w:hAnsiTheme="minorHAnsi"/>
          <w:sz w:val="22"/>
          <w:szCs w:val="22"/>
        </w:rPr>
      </w:pPr>
    </w:p>
    <w:sectPr w:rsidR="00E100C0" w:rsidRPr="00E100C0" w:rsidSect="00D84397">
      <w:headerReference w:type="even" r:id="rId60"/>
      <w:headerReference w:type="default" r:id="rId61"/>
      <w:footerReference w:type="even" r:id="rId62"/>
      <w:footerReference w:type="default" r:id="rId63"/>
      <w:headerReference w:type="first" r:id="rId64"/>
      <w:footerReference w:type="first" r:id="rId65"/>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C8A05B" w14:textId="77777777" w:rsidR="00F81C16" w:rsidRDefault="00F81C16">
      <w:r>
        <w:separator/>
      </w:r>
    </w:p>
    <w:p w14:paraId="76BC9E9E" w14:textId="77777777" w:rsidR="00F81C16" w:rsidRDefault="00F81C16"/>
    <w:p w14:paraId="3D1E1241" w14:textId="77777777" w:rsidR="00F81C16" w:rsidRDefault="00F81C16" w:rsidP="00885F11"/>
  </w:endnote>
  <w:endnote w:type="continuationSeparator" w:id="0">
    <w:p w14:paraId="67E010A0" w14:textId="77777777" w:rsidR="00F81C16" w:rsidRDefault="00F81C16">
      <w:r>
        <w:continuationSeparator/>
      </w:r>
    </w:p>
    <w:p w14:paraId="19EAB3DA" w14:textId="77777777" w:rsidR="00F81C16" w:rsidRDefault="00F81C16"/>
    <w:p w14:paraId="5C0270FC" w14:textId="77777777" w:rsidR="00F81C16" w:rsidRDefault="00F81C16" w:rsidP="00885F11"/>
  </w:endnote>
  <w:endnote w:type="continuationNotice" w:id="1">
    <w:p w14:paraId="1BA2D26A" w14:textId="77777777" w:rsidR="00F81C16" w:rsidRDefault="00F81C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3D87C" w14:textId="77777777" w:rsidR="00F81C16" w:rsidRDefault="00F81C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21806" w14:textId="4952926A" w:rsidR="00F81C16" w:rsidRPr="00FD0C0A" w:rsidRDefault="00F81C16" w:rsidP="00FD0C0A">
    <w:pPr>
      <w:pStyle w:val="Footer"/>
      <w:jc w:val="right"/>
      <w:rPr>
        <w:rFonts w:asciiTheme="minorHAnsi" w:hAnsiTheme="minorHAnsi" w:cstheme="minorHAnsi"/>
        <w:sz w:val="20"/>
        <w:szCs w:val="20"/>
      </w:rPr>
    </w:pPr>
    <w:r w:rsidRPr="00FD0C0A">
      <w:rPr>
        <w:rFonts w:asciiTheme="minorHAnsi" w:hAnsiTheme="minorHAnsi" w:cstheme="minorHAnsi"/>
        <w:sz w:val="20"/>
        <w:szCs w:val="20"/>
      </w:rPr>
      <w:t xml:space="preserve">Page </w:t>
    </w:r>
    <w:r w:rsidRPr="00FD0C0A">
      <w:rPr>
        <w:rFonts w:asciiTheme="minorHAnsi" w:hAnsiTheme="minorHAnsi" w:cstheme="minorHAnsi"/>
        <w:b/>
        <w:bCs/>
        <w:sz w:val="20"/>
        <w:szCs w:val="20"/>
      </w:rPr>
      <w:fldChar w:fldCharType="begin"/>
    </w:r>
    <w:r w:rsidRPr="00FD0C0A">
      <w:rPr>
        <w:rFonts w:asciiTheme="minorHAnsi" w:hAnsiTheme="minorHAnsi" w:cstheme="minorHAnsi"/>
        <w:b/>
        <w:bCs/>
        <w:sz w:val="20"/>
        <w:szCs w:val="20"/>
      </w:rPr>
      <w:instrText xml:space="preserve"> PAGE  \* Arabic  \* MERGEFORMAT </w:instrText>
    </w:r>
    <w:r w:rsidRPr="00FD0C0A">
      <w:rPr>
        <w:rFonts w:asciiTheme="minorHAnsi" w:hAnsiTheme="minorHAnsi" w:cstheme="minorHAnsi"/>
        <w:b/>
        <w:bCs/>
        <w:sz w:val="20"/>
        <w:szCs w:val="20"/>
      </w:rPr>
      <w:fldChar w:fldCharType="separate"/>
    </w:r>
    <w:r w:rsidR="00E27132">
      <w:rPr>
        <w:rFonts w:asciiTheme="minorHAnsi" w:hAnsiTheme="minorHAnsi" w:cstheme="minorHAnsi"/>
        <w:b/>
        <w:bCs/>
        <w:noProof/>
        <w:sz w:val="20"/>
        <w:szCs w:val="20"/>
      </w:rPr>
      <w:t>17</w:t>
    </w:r>
    <w:r w:rsidRPr="00FD0C0A">
      <w:rPr>
        <w:rFonts w:asciiTheme="minorHAnsi" w:hAnsiTheme="minorHAnsi" w:cstheme="minorHAnsi"/>
        <w:b/>
        <w:bCs/>
        <w:sz w:val="20"/>
        <w:szCs w:val="20"/>
      </w:rPr>
      <w:fldChar w:fldCharType="end"/>
    </w:r>
    <w:r w:rsidRPr="00FD0C0A">
      <w:rPr>
        <w:rFonts w:asciiTheme="minorHAnsi" w:hAnsiTheme="minorHAnsi" w:cstheme="minorHAnsi"/>
        <w:sz w:val="20"/>
        <w:szCs w:val="20"/>
      </w:rPr>
      <w:t xml:space="preserve"> of </w:t>
    </w:r>
    <w:r w:rsidRPr="00FD0C0A">
      <w:rPr>
        <w:rFonts w:asciiTheme="minorHAnsi" w:hAnsiTheme="minorHAnsi" w:cstheme="minorHAnsi"/>
        <w:b/>
        <w:bCs/>
        <w:sz w:val="20"/>
        <w:szCs w:val="20"/>
      </w:rPr>
      <w:fldChar w:fldCharType="begin"/>
    </w:r>
    <w:r w:rsidRPr="00FD0C0A">
      <w:rPr>
        <w:rFonts w:asciiTheme="minorHAnsi" w:hAnsiTheme="minorHAnsi" w:cstheme="minorHAnsi"/>
        <w:b/>
        <w:bCs/>
        <w:sz w:val="20"/>
        <w:szCs w:val="20"/>
      </w:rPr>
      <w:instrText xml:space="preserve"> NUMPAGES  \* Arabic  \* MERGEFORMAT </w:instrText>
    </w:r>
    <w:r w:rsidRPr="00FD0C0A">
      <w:rPr>
        <w:rFonts w:asciiTheme="minorHAnsi" w:hAnsiTheme="minorHAnsi" w:cstheme="minorHAnsi"/>
        <w:b/>
        <w:bCs/>
        <w:sz w:val="20"/>
        <w:szCs w:val="20"/>
      </w:rPr>
      <w:fldChar w:fldCharType="separate"/>
    </w:r>
    <w:r w:rsidR="00E27132">
      <w:rPr>
        <w:rFonts w:asciiTheme="minorHAnsi" w:hAnsiTheme="minorHAnsi" w:cstheme="minorHAnsi"/>
        <w:b/>
        <w:bCs/>
        <w:noProof/>
        <w:sz w:val="20"/>
        <w:szCs w:val="20"/>
      </w:rPr>
      <w:t>28</w:t>
    </w:r>
    <w:r w:rsidRPr="00FD0C0A">
      <w:rPr>
        <w:rFonts w:asciiTheme="minorHAnsi" w:hAnsiTheme="minorHAnsi" w:cstheme="minorHAnsi"/>
        <w:b/>
        <w:bCs/>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CB6F3" w14:textId="77777777" w:rsidR="00F81C16" w:rsidRDefault="00F81C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7DEDA" w14:textId="77777777" w:rsidR="00F81C16" w:rsidRDefault="00F81C16">
      <w:r>
        <w:separator/>
      </w:r>
    </w:p>
    <w:p w14:paraId="787D35F9" w14:textId="77777777" w:rsidR="00F81C16" w:rsidRDefault="00F81C16"/>
    <w:p w14:paraId="768C7722" w14:textId="77777777" w:rsidR="00F81C16" w:rsidRDefault="00F81C16" w:rsidP="00885F11"/>
  </w:footnote>
  <w:footnote w:type="continuationSeparator" w:id="0">
    <w:p w14:paraId="2E782238" w14:textId="77777777" w:rsidR="00F81C16" w:rsidRDefault="00F81C16">
      <w:r>
        <w:continuationSeparator/>
      </w:r>
    </w:p>
    <w:p w14:paraId="51C57DE2" w14:textId="77777777" w:rsidR="00F81C16" w:rsidRDefault="00F81C16"/>
    <w:p w14:paraId="207B2224" w14:textId="77777777" w:rsidR="00F81C16" w:rsidRDefault="00F81C16" w:rsidP="00885F11"/>
  </w:footnote>
  <w:footnote w:type="continuationNotice" w:id="1">
    <w:p w14:paraId="6B08F558" w14:textId="77777777" w:rsidR="00F81C16" w:rsidRDefault="00F81C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DD2D3" w14:textId="77777777" w:rsidR="00F81C16" w:rsidRDefault="00F81C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402F9" w14:textId="77777777" w:rsidR="00F81C16" w:rsidRDefault="00F81C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CCE14" w14:textId="77777777" w:rsidR="00F81C16" w:rsidRDefault="00F81C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1"/>
      <w:numFmt w:val="decimal"/>
      <w:lvlText w:val="%1)"/>
      <w:lvlJc w:val="left"/>
      <w:pPr>
        <w:ind w:left="1111" w:hanging="360"/>
      </w:pPr>
      <w:rPr>
        <w:rFonts w:ascii="Calibri" w:hAnsi="Calibri" w:cs="Calibri"/>
        <w:b w:val="0"/>
        <w:bCs w:val="0"/>
        <w:spacing w:val="-3"/>
        <w:w w:val="100"/>
        <w:sz w:val="24"/>
        <w:szCs w:val="24"/>
      </w:rPr>
    </w:lvl>
    <w:lvl w:ilvl="1">
      <w:numFmt w:val="bullet"/>
      <w:lvlText w:val="•"/>
      <w:lvlJc w:val="left"/>
      <w:pPr>
        <w:ind w:left="1966" w:hanging="360"/>
      </w:pPr>
    </w:lvl>
    <w:lvl w:ilvl="2">
      <w:numFmt w:val="bullet"/>
      <w:lvlText w:val="•"/>
      <w:lvlJc w:val="left"/>
      <w:pPr>
        <w:ind w:left="2812" w:hanging="360"/>
      </w:pPr>
    </w:lvl>
    <w:lvl w:ilvl="3">
      <w:numFmt w:val="bullet"/>
      <w:lvlText w:val="•"/>
      <w:lvlJc w:val="left"/>
      <w:pPr>
        <w:ind w:left="3658" w:hanging="360"/>
      </w:pPr>
    </w:lvl>
    <w:lvl w:ilvl="4">
      <w:numFmt w:val="bullet"/>
      <w:lvlText w:val="•"/>
      <w:lvlJc w:val="left"/>
      <w:pPr>
        <w:ind w:left="4504" w:hanging="360"/>
      </w:pPr>
    </w:lvl>
    <w:lvl w:ilvl="5">
      <w:numFmt w:val="bullet"/>
      <w:lvlText w:val="•"/>
      <w:lvlJc w:val="left"/>
      <w:pPr>
        <w:ind w:left="5350" w:hanging="360"/>
      </w:pPr>
    </w:lvl>
    <w:lvl w:ilvl="6">
      <w:numFmt w:val="bullet"/>
      <w:lvlText w:val="•"/>
      <w:lvlJc w:val="left"/>
      <w:pPr>
        <w:ind w:left="6196" w:hanging="360"/>
      </w:pPr>
    </w:lvl>
    <w:lvl w:ilvl="7">
      <w:numFmt w:val="bullet"/>
      <w:lvlText w:val="•"/>
      <w:lvlJc w:val="left"/>
      <w:pPr>
        <w:ind w:left="7042" w:hanging="360"/>
      </w:pPr>
    </w:lvl>
    <w:lvl w:ilvl="8">
      <w:numFmt w:val="bullet"/>
      <w:lvlText w:val="•"/>
      <w:lvlJc w:val="left"/>
      <w:pPr>
        <w:ind w:left="7888" w:hanging="360"/>
      </w:pPr>
    </w:lvl>
  </w:abstractNum>
  <w:abstractNum w:abstractNumId="1" w15:restartNumberingAfterBreak="0">
    <w:nsid w:val="05D85E72"/>
    <w:multiLevelType w:val="hybridMultilevel"/>
    <w:tmpl w:val="C40E08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D67129"/>
    <w:multiLevelType w:val="hybridMultilevel"/>
    <w:tmpl w:val="BDD086D8"/>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566C55"/>
    <w:multiLevelType w:val="multilevel"/>
    <w:tmpl w:val="AC0C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D60CC"/>
    <w:multiLevelType w:val="hybridMultilevel"/>
    <w:tmpl w:val="F6B62928"/>
    <w:lvl w:ilvl="0" w:tplc="1C4CD2E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1D23C4"/>
    <w:multiLevelType w:val="hybridMultilevel"/>
    <w:tmpl w:val="A1501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C7410"/>
    <w:multiLevelType w:val="hybridMultilevel"/>
    <w:tmpl w:val="B7326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17EA5"/>
    <w:multiLevelType w:val="hybridMultilevel"/>
    <w:tmpl w:val="39281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3F8485E"/>
    <w:multiLevelType w:val="hybridMultilevel"/>
    <w:tmpl w:val="483C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E93288"/>
    <w:multiLevelType w:val="hybridMultilevel"/>
    <w:tmpl w:val="79E81A44"/>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AA7F65"/>
    <w:multiLevelType w:val="multilevel"/>
    <w:tmpl w:val="39A2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D03D90"/>
    <w:multiLevelType w:val="hybridMultilevel"/>
    <w:tmpl w:val="F0687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DC0980"/>
    <w:multiLevelType w:val="hybridMultilevel"/>
    <w:tmpl w:val="B78640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4016FCC"/>
    <w:multiLevelType w:val="hybridMultilevel"/>
    <w:tmpl w:val="81201F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7FA4FDE"/>
    <w:multiLevelType w:val="hybridMultilevel"/>
    <w:tmpl w:val="12D012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F353B1F"/>
    <w:multiLevelType w:val="multilevel"/>
    <w:tmpl w:val="BD76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EB6A8C"/>
    <w:multiLevelType w:val="hybridMultilevel"/>
    <w:tmpl w:val="839EA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F13019"/>
    <w:multiLevelType w:val="hybridMultilevel"/>
    <w:tmpl w:val="E2D48320"/>
    <w:lvl w:ilvl="0" w:tplc="F99445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AE754E"/>
    <w:multiLevelType w:val="hybridMultilevel"/>
    <w:tmpl w:val="4C4A0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BE60E2"/>
    <w:multiLevelType w:val="hybridMultilevel"/>
    <w:tmpl w:val="3708A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6121CF"/>
    <w:multiLevelType w:val="hybridMultilevel"/>
    <w:tmpl w:val="2158B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2418CB"/>
    <w:multiLevelType w:val="hybridMultilevel"/>
    <w:tmpl w:val="9A0C4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5D784D"/>
    <w:multiLevelType w:val="hybridMultilevel"/>
    <w:tmpl w:val="AEFC84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1C5228"/>
    <w:multiLevelType w:val="hybridMultilevel"/>
    <w:tmpl w:val="08169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35B2FC7"/>
    <w:multiLevelType w:val="hybridMultilevel"/>
    <w:tmpl w:val="5882D3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135FC0"/>
    <w:multiLevelType w:val="hybridMultilevel"/>
    <w:tmpl w:val="CD76A78A"/>
    <w:lvl w:ilvl="0" w:tplc="E948020C">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8FB08FA"/>
    <w:multiLevelType w:val="hybridMultilevel"/>
    <w:tmpl w:val="973E9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7F474E"/>
    <w:multiLevelType w:val="hybridMultilevel"/>
    <w:tmpl w:val="8A685F9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C6B7727"/>
    <w:multiLevelType w:val="hybridMultilevel"/>
    <w:tmpl w:val="29E0EEC0"/>
    <w:lvl w:ilvl="0" w:tplc="C014674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1421A50"/>
    <w:multiLevelType w:val="hybridMultilevel"/>
    <w:tmpl w:val="C40E08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74077C0"/>
    <w:multiLevelType w:val="hybridMultilevel"/>
    <w:tmpl w:val="C0D8A200"/>
    <w:lvl w:ilvl="0" w:tplc="74B8140E">
      <w:start w:val="2"/>
      <w:numFmt w:val="lowerLetter"/>
      <w:lvlText w:val="(%1)"/>
      <w:lvlJc w:val="left"/>
      <w:pPr>
        <w:ind w:left="100" w:hanging="307"/>
      </w:pPr>
      <w:rPr>
        <w:rFonts w:ascii="Century" w:eastAsia="Century" w:hAnsi="Century" w:cs="Century" w:hint="default"/>
        <w:color w:val="231F20"/>
        <w:w w:val="98"/>
        <w:sz w:val="20"/>
        <w:szCs w:val="20"/>
      </w:rPr>
    </w:lvl>
    <w:lvl w:ilvl="1" w:tplc="CDD28450">
      <w:start w:val="1"/>
      <w:numFmt w:val="upperLetter"/>
      <w:lvlText w:val="(%2)"/>
      <w:lvlJc w:val="left"/>
      <w:pPr>
        <w:ind w:left="460" w:hanging="332"/>
      </w:pPr>
      <w:rPr>
        <w:rFonts w:ascii="Century" w:eastAsia="Century" w:hAnsi="Century" w:cs="Century" w:hint="default"/>
        <w:color w:val="231F20"/>
        <w:spacing w:val="-1"/>
        <w:w w:val="98"/>
        <w:sz w:val="20"/>
        <w:szCs w:val="20"/>
      </w:rPr>
    </w:lvl>
    <w:lvl w:ilvl="2" w:tplc="64BC157C">
      <w:start w:val="1"/>
      <w:numFmt w:val="lowerRoman"/>
      <w:lvlText w:val="(%3)"/>
      <w:lvlJc w:val="left"/>
      <w:pPr>
        <w:ind w:left="820" w:hanging="243"/>
      </w:pPr>
      <w:rPr>
        <w:rFonts w:ascii="Century" w:eastAsia="Century" w:hAnsi="Century" w:cs="Century" w:hint="default"/>
        <w:color w:val="231F20"/>
        <w:spacing w:val="-1"/>
        <w:w w:val="93"/>
        <w:sz w:val="20"/>
        <w:szCs w:val="20"/>
      </w:rPr>
    </w:lvl>
    <w:lvl w:ilvl="3" w:tplc="94C85B12">
      <w:numFmt w:val="bullet"/>
      <w:lvlText w:val="•"/>
      <w:lvlJc w:val="left"/>
      <w:pPr>
        <w:ind w:left="1645" w:hanging="243"/>
      </w:pPr>
      <w:rPr>
        <w:rFonts w:hint="default"/>
      </w:rPr>
    </w:lvl>
    <w:lvl w:ilvl="4" w:tplc="30627050">
      <w:numFmt w:val="bullet"/>
      <w:lvlText w:val="•"/>
      <w:lvlJc w:val="left"/>
      <w:pPr>
        <w:ind w:left="2470" w:hanging="243"/>
      </w:pPr>
      <w:rPr>
        <w:rFonts w:hint="default"/>
      </w:rPr>
    </w:lvl>
    <w:lvl w:ilvl="5" w:tplc="41EC7CDE">
      <w:numFmt w:val="bullet"/>
      <w:lvlText w:val="•"/>
      <w:lvlJc w:val="left"/>
      <w:pPr>
        <w:ind w:left="3295" w:hanging="243"/>
      </w:pPr>
      <w:rPr>
        <w:rFonts w:hint="default"/>
      </w:rPr>
    </w:lvl>
    <w:lvl w:ilvl="6" w:tplc="E14A6540">
      <w:numFmt w:val="bullet"/>
      <w:lvlText w:val="•"/>
      <w:lvlJc w:val="left"/>
      <w:pPr>
        <w:ind w:left="4120" w:hanging="243"/>
      </w:pPr>
      <w:rPr>
        <w:rFonts w:hint="default"/>
      </w:rPr>
    </w:lvl>
    <w:lvl w:ilvl="7" w:tplc="AE4C2C54">
      <w:numFmt w:val="bullet"/>
      <w:lvlText w:val="•"/>
      <w:lvlJc w:val="left"/>
      <w:pPr>
        <w:ind w:left="4945" w:hanging="243"/>
      </w:pPr>
      <w:rPr>
        <w:rFonts w:hint="default"/>
      </w:rPr>
    </w:lvl>
    <w:lvl w:ilvl="8" w:tplc="E32A55A8">
      <w:numFmt w:val="bullet"/>
      <w:lvlText w:val="•"/>
      <w:lvlJc w:val="left"/>
      <w:pPr>
        <w:ind w:left="5770" w:hanging="243"/>
      </w:pPr>
      <w:rPr>
        <w:rFonts w:hint="default"/>
      </w:rPr>
    </w:lvl>
  </w:abstractNum>
  <w:abstractNum w:abstractNumId="34" w15:restartNumberingAfterBreak="0">
    <w:nsid w:val="574943D3"/>
    <w:multiLevelType w:val="hybridMultilevel"/>
    <w:tmpl w:val="A1B06BD8"/>
    <w:lvl w:ilvl="0" w:tplc="A7561F38">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AFF3911"/>
    <w:multiLevelType w:val="hybridMultilevel"/>
    <w:tmpl w:val="B0543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5B2C6CE0"/>
    <w:multiLevelType w:val="hybridMultilevel"/>
    <w:tmpl w:val="2B24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B8538E"/>
    <w:multiLevelType w:val="hybridMultilevel"/>
    <w:tmpl w:val="0F0C9C08"/>
    <w:lvl w:ilvl="0" w:tplc="04090001">
      <w:start w:val="1"/>
      <w:numFmt w:val="bullet"/>
      <w:lvlText w:val=""/>
      <w:lvlJc w:val="left"/>
      <w:pPr>
        <w:ind w:left="810" w:hanging="360"/>
      </w:pPr>
      <w:rPr>
        <w:rFonts w:ascii="Symbol" w:hAnsi="Symbol"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8" w15:restartNumberingAfterBreak="0">
    <w:nsid w:val="5F1502B9"/>
    <w:multiLevelType w:val="hybridMultilevel"/>
    <w:tmpl w:val="59740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D244C2"/>
    <w:multiLevelType w:val="multilevel"/>
    <w:tmpl w:val="35D8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4365B9"/>
    <w:multiLevelType w:val="hybridMultilevel"/>
    <w:tmpl w:val="655854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67516787"/>
    <w:multiLevelType w:val="hybridMultilevel"/>
    <w:tmpl w:val="794E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896661"/>
    <w:multiLevelType w:val="hybridMultilevel"/>
    <w:tmpl w:val="5AEECE8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0B34788"/>
    <w:multiLevelType w:val="multilevel"/>
    <w:tmpl w:val="DD2E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B76B89"/>
    <w:multiLevelType w:val="hybridMultilevel"/>
    <w:tmpl w:val="A4A84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DC2D0D"/>
    <w:multiLevelType w:val="hybridMultilevel"/>
    <w:tmpl w:val="15BE6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43"/>
  </w:num>
  <w:num w:numId="4">
    <w:abstractNumId w:val="31"/>
  </w:num>
  <w:num w:numId="5">
    <w:abstractNumId w:val="43"/>
    <w:lvlOverride w:ilvl="0">
      <w:startOverride w:val="1"/>
    </w:lvlOverride>
  </w:num>
  <w:num w:numId="6">
    <w:abstractNumId w:val="43"/>
    <w:lvlOverride w:ilvl="0">
      <w:startOverride w:val="1"/>
    </w:lvlOverride>
  </w:num>
  <w:num w:numId="7">
    <w:abstractNumId w:val="43"/>
    <w:lvlOverride w:ilvl="0">
      <w:startOverride w:val="1"/>
    </w:lvlOverride>
  </w:num>
  <w:num w:numId="8">
    <w:abstractNumId w:val="43"/>
    <w:lvlOverride w:ilvl="0">
      <w:startOverride w:val="1"/>
    </w:lvlOverride>
  </w:num>
  <w:num w:numId="9">
    <w:abstractNumId w:val="9"/>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40"/>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35"/>
  </w:num>
  <w:num w:numId="19">
    <w:abstractNumId w:val="20"/>
  </w:num>
  <w:num w:numId="20">
    <w:abstractNumId w:val="43"/>
    <w:lvlOverride w:ilvl="0">
      <w:startOverride w:val="1"/>
    </w:lvlOverride>
  </w:num>
  <w:num w:numId="21">
    <w:abstractNumId w:val="7"/>
  </w:num>
  <w:num w:numId="22">
    <w:abstractNumId w:val="29"/>
  </w:num>
  <w:num w:numId="23">
    <w:abstractNumId w:val="22"/>
  </w:num>
  <w:num w:numId="24">
    <w:abstractNumId w:val="45"/>
  </w:num>
  <w:num w:numId="25">
    <w:abstractNumId w:val="42"/>
  </w:num>
  <w:num w:numId="26">
    <w:abstractNumId w:val="37"/>
  </w:num>
  <w:num w:numId="27">
    <w:abstractNumId w:val="30"/>
  </w:num>
  <w:num w:numId="2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1"/>
  </w:num>
  <w:num w:numId="31">
    <w:abstractNumId w:val="19"/>
  </w:num>
  <w:num w:numId="32">
    <w:abstractNumId w:val="38"/>
  </w:num>
  <w:num w:numId="33">
    <w:abstractNumId w:val="15"/>
  </w:num>
  <w:num w:numId="34">
    <w:abstractNumId w:val="6"/>
  </w:num>
  <w:num w:numId="35">
    <w:abstractNumId w:val="46"/>
  </w:num>
  <w:num w:numId="36">
    <w:abstractNumId w:val="11"/>
  </w:num>
  <w:num w:numId="37">
    <w:abstractNumId w:val="8"/>
  </w:num>
  <w:num w:numId="38">
    <w:abstractNumId w:val="28"/>
  </w:num>
  <w:num w:numId="39">
    <w:abstractNumId w:val="4"/>
  </w:num>
  <w:num w:numId="40">
    <w:abstractNumId w:val="33"/>
  </w:num>
  <w:num w:numId="41">
    <w:abstractNumId w:val="0"/>
  </w:num>
  <w:num w:numId="42">
    <w:abstractNumId w:val="41"/>
  </w:num>
  <w:num w:numId="43">
    <w:abstractNumId w:val="26"/>
  </w:num>
  <w:num w:numId="44">
    <w:abstractNumId w:val="21"/>
  </w:num>
  <w:num w:numId="45">
    <w:abstractNumId w:val="30"/>
  </w:num>
  <w:num w:numId="46">
    <w:abstractNumId w:val="5"/>
  </w:num>
  <w:num w:numId="47">
    <w:abstractNumId w:val="24"/>
  </w:num>
  <w:num w:numId="48">
    <w:abstractNumId w:val="2"/>
  </w:num>
  <w:num w:numId="49">
    <w:abstractNumId w:val="3"/>
  </w:num>
  <w:num w:numId="50">
    <w:abstractNumId w:val="39"/>
  </w:num>
  <w:num w:numId="51">
    <w:abstractNumId w:val="10"/>
  </w:num>
  <w:num w:numId="52">
    <w:abstractNumId w:val="23"/>
  </w:num>
  <w:num w:numId="53">
    <w:abstractNumId w:val="13"/>
  </w:num>
  <w:num w:numId="54">
    <w:abstractNumId w:val="17"/>
  </w:num>
  <w:num w:numId="55">
    <w:abstractNumId w:val="44"/>
  </w:num>
  <w:num w:numId="56">
    <w:abstractNumId w:val="36"/>
  </w:num>
  <w:num w:numId="57">
    <w:abstractNumId w:val="18"/>
  </w:num>
  <w:num w:numId="58">
    <w:abstractNumId w:val="43"/>
  </w:num>
  <w:num w:numId="59">
    <w:abstractNumId w:val="43"/>
    <w:lvlOverride w:ilvl="0">
      <w:startOverride w:val="1"/>
    </w:lvlOverride>
  </w:num>
  <w:num w:numId="60">
    <w:abstractNumId w:val="9"/>
    <w:lvlOverride w:ilvl="0">
      <w:startOverride w:val="1"/>
    </w:lvlOverride>
  </w:num>
  <w:num w:numId="61">
    <w:abstractNumId w:val="9"/>
    <w:lvlOverride w:ilvl="0">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42AB"/>
    <w:rsid w:val="00005485"/>
    <w:rsid w:val="00006B62"/>
    <w:rsid w:val="00007F63"/>
    <w:rsid w:val="00011F08"/>
    <w:rsid w:val="000133C9"/>
    <w:rsid w:val="000133E3"/>
    <w:rsid w:val="000200E0"/>
    <w:rsid w:val="000209EB"/>
    <w:rsid w:val="0002220D"/>
    <w:rsid w:val="00023A94"/>
    <w:rsid w:val="00024F00"/>
    <w:rsid w:val="00026943"/>
    <w:rsid w:val="00026C37"/>
    <w:rsid w:val="00027D98"/>
    <w:rsid w:val="00027F96"/>
    <w:rsid w:val="00030268"/>
    <w:rsid w:val="0003105A"/>
    <w:rsid w:val="00032020"/>
    <w:rsid w:val="000334F1"/>
    <w:rsid w:val="000344D0"/>
    <w:rsid w:val="00035A09"/>
    <w:rsid w:val="00036FCD"/>
    <w:rsid w:val="00041E36"/>
    <w:rsid w:val="000422EB"/>
    <w:rsid w:val="0004279E"/>
    <w:rsid w:val="00043421"/>
    <w:rsid w:val="000436D4"/>
    <w:rsid w:val="000460E6"/>
    <w:rsid w:val="00047C09"/>
    <w:rsid w:val="00047CB9"/>
    <w:rsid w:val="00050628"/>
    <w:rsid w:val="00050A09"/>
    <w:rsid w:val="000517F2"/>
    <w:rsid w:val="00051DA3"/>
    <w:rsid w:val="00052F50"/>
    <w:rsid w:val="00055047"/>
    <w:rsid w:val="000567F8"/>
    <w:rsid w:val="00062597"/>
    <w:rsid w:val="00062B41"/>
    <w:rsid w:val="00062D83"/>
    <w:rsid w:val="00063E11"/>
    <w:rsid w:val="00065DD1"/>
    <w:rsid w:val="00066BE5"/>
    <w:rsid w:val="00070D96"/>
    <w:rsid w:val="00071138"/>
    <w:rsid w:val="000722BC"/>
    <w:rsid w:val="00073891"/>
    <w:rsid w:val="00073F11"/>
    <w:rsid w:val="00075058"/>
    <w:rsid w:val="0007536E"/>
    <w:rsid w:val="00075774"/>
    <w:rsid w:val="000767DD"/>
    <w:rsid w:val="00076918"/>
    <w:rsid w:val="00077995"/>
    <w:rsid w:val="000816FB"/>
    <w:rsid w:val="00083054"/>
    <w:rsid w:val="00083BAC"/>
    <w:rsid w:val="00083FF0"/>
    <w:rsid w:val="0008409B"/>
    <w:rsid w:val="0008483E"/>
    <w:rsid w:val="00087555"/>
    <w:rsid w:val="000912E0"/>
    <w:rsid w:val="000914D1"/>
    <w:rsid w:val="00092737"/>
    <w:rsid w:val="00093A2C"/>
    <w:rsid w:val="0009468A"/>
    <w:rsid w:val="00094993"/>
    <w:rsid w:val="00095417"/>
    <w:rsid w:val="000958B2"/>
    <w:rsid w:val="00095A7A"/>
    <w:rsid w:val="000973A9"/>
    <w:rsid w:val="000A118B"/>
    <w:rsid w:val="000A2D7E"/>
    <w:rsid w:val="000A2DF1"/>
    <w:rsid w:val="000A31D5"/>
    <w:rsid w:val="000A3897"/>
    <w:rsid w:val="000A43D1"/>
    <w:rsid w:val="000A6650"/>
    <w:rsid w:val="000A76AF"/>
    <w:rsid w:val="000A77A6"/>
    <w:rsid w:val="000B13AD"/>
    <w:rsid w:val="000B1FA4"/>
    <w:rsid w:val="000B1FA8"/>
    <w:rsid w:val="000B23DB"/>
    <w:rsid w:val="000B35AF"/>
    <w:rsid w:val="000B3B46"/>
    <w:rsid w:val="000B57B8"/>
    <w:rsid w:val="000B57FC"/>
    <w:rsid w:val="000B614C"/>
    <w:rsid w:val="000C12CC"/>
    <w:rsid w:val="000C12D1"/>
    <w:rsid w:val="000C37F8"/>
    <w:rsid w:val="000C39F2"/>
    <w:rsid w:val="000C5B08"/>
    <w:rsid w:val="000C6F70"/>
    <w:rsid w:val="000C6FC3"/>
    <w:rsid w:val="000C7319"/>
    <w:rsid w:val="000C7584"/>
    <w:rsid w:val="000D183F"/>
    <w:rsid w:val="000D2177"/>
    <w:rsid w:val="000D4515"/>
    <w:rsid w:val="000D77C3"/>
    <w:rsid w:val="000D7D63"/>
    <w:rsid w:val="000E0D6D"/>
    <w:rsid w:val="000E2F2A"/>
    <w:rsid w:val="000E30E1"/>
    <w:rsid w:val="000E3BB4"/>
    <w:rsid w:val="000E42C2"/>
    <w:rsid w:val="000E51A1"/>
    <w:rsid w:val="000E7FC6"/>
    <w:rsid w:val="000F02C1"/>
    <w:rsid w:val="000F078E"/>
    <w:rsid w:val="000F10D2"/>
    <w:rsid w:val="000F3987"/>
    <w:rsid w:val="000F4639"/>
    <w:rsid w:val="000F4DCC"/>
    <w:rsid w:val="000F53A4"/>
    <w:rsid w:val="000F6EC9"/>
    <w:rsid w:val="000F7888"/>
    <w:rsid w:val="00100391"/>
    <w:rsid w:val="0010082C"/>
    <w:rsid w:val="00100A5E"/>
    <w:rsid w:val="00100C6A"/>
    <w:rsid w:val="00105BA0"/>
    <w:rsid w:val="00105D89"/>
    <w:rsid w:val="0010618E"/>
    <w:rsid w:val="00106294"/>
    <w:rsid w:val="001065C2"/>
    <w:rsid w:val="001067F4"/>
    <w:rsid w:val="001105A5"/>
    <w:rsid w:val="00114002"/>
    <w:rsid w:val="00114A89"/>
    <w:rsid w:val="00114B0D"/>
    <w:rsid w:val="00116036"/>
    <w:rsid w:val="001171DF"/>
    <w:rsid w:val="00121321"/>
    <w:rsid w:val="001227A1"/>
    <w:rsid w:val="00122837"/>
    <w:rsid w:val="00125A05"/>
    <w:rsid w:val="00125B74"/>
    <w:rsid w:val="00125C5B"/>
    <w:rsid w:val="00126B5C"/>
    <w:rsid w:val="001304C0"/>
    <w:rsid w:val="00131B9D"/>
    <w:rsid w:val="00134DAA"/>
    <w:rsid w:val="00135644"/>
    <w:rsid w:val="0013595D"/>
    <w:rsid w:val="00135969"/>
    <w:rsid w:val="001367D7"/>
    <w:rsid w:val="00140906"/>
    <w:rsid w:val="00140AE4"/>
    <w:rsid w:val="001455F7"/>
    <w:rsid w:val="00146141"/>
    <w:rsid w:val="001462E8"/>
    <w:rsid w:val="00150915"/>
    <w:rsid w:val="00151969"/>
    <w:rsid w:val="00152862"/>
    <w:rsid w:val="0015344D"/>
    <w:rsid w:val="00155462"/>
    <w:rsid w:val="00155872"/>
    <w:rsid w:val="00156CD9"/>
    <w:rsid w:val="001575BF"/>
    <w:rsid w:val="00157D7D"/>
    <w:rsid w:val="00160355"/>
    <w:rsid w:val="001645D2"/>
    <w:rsid w:val="0016489F"/>
    <w:rsid w:val="00166C26"/>
    <w:rsid w:val="00166C49"/>
    <w:rsid w:val="001678FF"/>
    <w:rsid w:val="0017084E"/>
    <w:rsid w:val="00171A3A"/>
    <w:rsid w:val="00172FD0"/>
    <w:rsid w:val="0017328D"/>
    <w:rsid w:val="00173E8E"/>
    <w:rsid w:val="001742CE"/>
    <w:rsid w:val="00174BFD"/>
    <w:rsid w:val="00176D45"/>
    <w:rsid w:val="00176D72"/>
    <w:rsid w:val="00177990"/>
    <w:rsid w:val="001832BF"/>
    <w:rsid w:val="00185A08"/>
    <w:rsid w:val="001875FC"/>
    <w:rsid w:val="00190FEB"/>
    <w:rsid w:val="00191F63"/>
    <w:rsid w:val="001924A1"/>
    <w:rsid w:val="0019289E"/>
    <w:rsid w:val="00192A0F"/>
    <w:rsid w:val="00196451"/>
    <w:rsid w:val="00197447"/>
    <w:rsid w:val="00197DEA"/>
    <w:rsid w:val="001A0603"/>
    <w:rsid w:val="001A27CA"/>
    <w:rsid w:val="001A407F"/>
    <w:rsid w:val="001A40D7"/>
    <w:rsid w:val="001A7661"/>
    <w:rsid w:val="001B0FB9"/>
    <w:rsid w:val="001B1E25"/>
    <w:rsid w:val="001B2D21"/>
    <w:rsid w:val="001B3EA0"/>
    <w:rsid w:val="001B7624"/>
    <w:rsid w:val="001B767D"/>
    <w:rsid w:val="001B7DAC"/>
    <w:rsid w:val="001C034D"/>
    <w:rsid w:val="001C0A43"/>
    <w:rsid w:val="001C11FA"/>
    <w:rsid w:val="001C1C9D"/>
    <w:rsid w:val="001C38EE"/>
    <w:rsid w:val="001C3DC1"/>
    <w:rsid w:val="001C40B1"/>
    <w:rsid w:val="001C7948"/>
    <w:rsid w:val="001D072C"/>
    <w:rsid w:val="001D0C7F"/>
    <w:rsid w:val="001D1D64"/>
    <w:rsid w:val="001D3D57"/>
    <w:rsid w:val="001D4DF4"/>
    <w:rsid w:val="001D6174"/>
    <w:rsid w:val="001D6458"/>
    <w:rsid w:val="001D69C2"/>
    <w:rsid w:val="001D71CC"/>
    <w:rsid w:val="001E0BDE"/>
    <w:rsid w:val="001E2711"/>
    <w:rsid w:val="001E2DA0"/>
    <w:rsid w:val="001E5F32"/>
    <w:rsid w:val="001E6C82"/>
    <w:rsid w:val="001E7751"/>
    <w:rsid w:val="001E7C2D"/>
    <w:rsid w:val="001F0C85"/>
    <w:rsid w:val="001F19B3"/>
    <w:rsid w:val="001F301D"/>
    <w:rsid w:val="001F3E5E"/>
    <w:rsid w:val="001F4126"/>
    <w:rsid w:val="001F5D7F"/>
    <w:rsid w:val="001F6332"/>
    <w:rsid w:val="001F6B0D"/>
    <w:rsid w:val="001F77FD"/>
    <w:rsid w:val="00203CF7"/>
    <w:rsid w:val="00204568"/>
    <w:rsid w:val="002061A1"/>
    <w:rsid w:val="002066AC"/>
    <w:rsid w:val="00207421"/>
    <w:rsid w:val="002074E5"/>
    <w:rsid w:val="002075FB"/>
    <w:rsid w:val="00207E57"/>
    <w:rsid w:val="0021277D"/>
    <w:rsid w:val="00212A2C"/>
    <w:rsid w:val="00212FE7"/>
    <w:rsid w:val="00213E5F"/>
    <w:rsid w:val="002149EC"/>
    <w:rsid w:val="00214C15"/>
    <w:rsid w:val="00217A9B"/>
    <w:rsid w:val="002200EF"/>
    <w:rsid w:val="00223034"/>
    <w:rsid w:val="00223622"/>
    <w:rsid w:val="00223CDF"/>
    <w:rsid w:val="00225EF6"/>
    <w:rsid w:val="00226A77"/>
    <w:rsid w:val="002300F8"/>
    <w:rsid w:val="00231A7A"/>
    <w:rsid w:val="00232149"/>
    <w:rsid w:val="00232801"/>
    <w:rsid w:val="00232BF1"/>
    <w:rsid w:val="002341C8"/>
    <w:rsid w:val="00234633"/>
    <w:rsid w:val="00237221"/>
    <w:rsid w:val="00237D47"/>
    <w:rsid w:val="002407DF"/>
    <w:rsid w:val="0024084D"/>
    <w:rsid w:val="00242EF8"/>
    <w:rsid w:val="002431E6"/>
    <w:rsid w:val="00243957"/>
    <w:rsid w:val="00245A18"/>
    <w:rsid w:val="00246089"/>
    <w:rsid w:val="002467FC"/>
    <w:rsid w:val="00247385"/>
    <w:rsid w:val="00247A86"/>
    <w:rsid w:val="002538DD"/>
    <w:rsid w:val="0025449E"/>
    <w:rsid w:val="00256076"/>
    <w:rsid w:val="00256AE5"/>
    <w:rsid w:val="0025749D"/>
    <w:rsid w:val="0025789D"/>
    <w:rsid w:val="00260AF9"/>
    <w:rsid w:val="00260FBB"/>
    <w:rsid w:val="002616BB"/>
    <w:rsid w:val="002624F3"/>
    <w:rsid w:val="00263B31"/>
    <w:rsid w:val="00264210"/>
    <w:rsid w:val="00264DAA"/>
    <w:rsid w:val="002658EE"/>
    <w:rsid w:val="00265B93"/>
    <w:rsid w:val="00265FAB"/>
    <w:rsid w:val="00270FDA"/>
    <w:rsid w:val="002715A2"/>
    <w:rsid w:val="00272897"/>
    <w:rsid w:val="00273246"/>
    <w:rsid w:val="00273A20"/>
    <w:rsid w:val="00274E30"/>
    <w:rsid w:val="002806A2"/>
    <w:rsid w:val="00280FC3"/>
    <w:rsid w:val="002813FE"/>
    <w:rsid w:val="00281E9A"/>
    <w:rsid w:val="00282A19"/>
    <w:rsid w:val="00282D1C"/>
    <w:rsid w:val="002842BB"/>
    <w:rsid w:val="00287C77"/>
    <w:rsid w:val="00290DFA"/>
    <w:rsid w:val="00291005"/>
    <w:rsid w:val="00291C4A"/>
    <w:rsid w:val="002928ED"/>
    <w:rsid w:val="0029347B"/>
    <w:rsid w:val="00293544"/>
    <w:rsid w:val="00295176"/>
    <w:rsid w:val="00295A05"/>
    <w:rsid w:val="002A03A3"/>
    <w:rsid w:val="002A1A5D"/>
    <w:rsid w:val="002A3E49"/>
    <w:rsid w:val="002A4805"/>
    <w:rsid w:val="002A5999"/>
    <w:rsid w:val="002A5AB8"/>
    <w:rsid w:val="002A61EF"/>
    <w:rsid w:val="002A6BDF"/>
    <w:rsid w:val="002A6C3A"/>
    <w:rsid w:val="002A7B2A"/>
    <w:rsid w:val="002B255D"/>
    <w:rsid w:val="002B2892"/>
    <w:rsid w:val="002B2B1A"/>
    <w:rsid w:val="002B402C"/>
    <w:rsid w:val="002B4285"/>
    <w:rsid w:val="002B5AD5"/>
    <w:rsid w:val="002C0847"/>
    <w:rsid w:val="002C10C0"/>
    <w:rsid w:val="002C13EB"/>
    <w:rsid w:val="002C15E6"/>
    <w:rsid w:val="002C1638"/>
    <w:rsid w:val="002C178A"/>
    <w:rsid w:val="002C216E"/>
    <w:rsid w:val="002C2876"/>
    <w:rsid w:val="002C2EFD"/>
    <w:rsid w:val="002C4C82"/>
    <w:rsid w:val="002C61C0"/>
    <w:rsid w:val="002C7F6A"/>
    <w:rsid w:val="002D0217"/>
    <w:rsid w:val="002D03C5"/>
    <w:rsid w:val="002D0BFF"/>
    <w:rsid w:val="002D2AB0"/>
    <w:rsid w:val="002D52E3"/>
    <w:rsid w:val="002D6CEC"/>
    <w:rsid w:val="002D6FCF"/>
    <w:rsid w:val="002D7229"/>
    <w:rsid w:val="002D75DC"/>
    <w:rsid w:val="002E31C2"/>
    <w:rsid w:val="002E33A4"/>
    <w:rsid w:val="002E3E1E"/>
    <w:rsid w:val="002E435C"/>
    <w:rsid w:val="002E699B"/>
    <w:rsid w:val="002E6DE4"/>
    <w:rsid w:val="002E6FBD"/>
    <w:rsid w:val="002E782C"/>
    <w:rsid w:val="002E7F44"/>
    <w:rsid w:val="002F0767"/>
    <w:rsid w:val="002F0C4E"/>
    <w:rsid w:val="002F10DB"/>
    <w:rsid w:val="002F1554"/>
    <w:rsid w:val="002F1725"/>
    <w:rsid w:val="002F20D6"/>
    <w:rsid w:val="002F270C"/>
    <w:rsid w:val="002F3B49"/>
    <w:rsid w:val="002F3BD3"/>
    <w:rsid w:val="002F3C37"/>
    <w:rsid w:val="002F59D2"/>
    <w:rsid w:val="002F670E"/>
    <w:rsid w:val="002F75D4"/>
    <w:rsid w:val="003007BA"/>
    <w:rsid w:val="00300883"/>
    <w:rsid w:val="00302050"/>
    <w:rsid w:val="0030443C"/>
    <w:rsid w:val="00305418"/>
    <w:rsid w:val="00305756"/>
    <w:rsid w:val="0031077D"/>
    <w:rsid w:val="00312448"/>
    <w:rsid w:val="0031568F"/>
    <w:rsid w:val="0032056B"/>
    <w:rsid w:val="00323294"/>
    <w:rsid w:val="003233D5"/>
    <w:rsid w:val="00323BE6"/>
    <w:rsid w:val="00323C72"/>
    <w:rsid w:val="00323CF1"/>
    <w:rsid w:val="00323F25"/>
    <w:rsid w:val="00324EE8"/>
    <w:rsid w:val="00326B84"/>
    <w:rsid w:val="00327A8E"/>
    <w:rsid w:val="00327EF4"/>
    <w:rsid w:val="00330E46"/>
    <w:rsid w:val="00331869"/>
    <w:rsid w:val="003334AE"/>
    <w:rsid w:val="00333CDB"/>
    <w:rsid w:val="00335809"/>
    <w:rsid w:val="0033651F"/>
    <w:rsid w:val="0033661E"/>
    <w:rsid w:val="003379C1"/>
    <w:rsid w:val="00341FEF"/>
    <w:rsid w:val="003425A6"/>
    <w:rsid w:val="00345077"/>
    <w:rsid w:val="00345A3C"/>
    <w:rsid w:val="00347982"/>
    <w:rsid w:val="00347D1C"/>
    <w:rsid w:val="0035398D"/>
    <w:rsid w:val="003578A0"/>
    <w:rsid w:val="00362646"/>
    <w:rsid w:val="003631BE"/>
    <w:rsid w:val="003646F4"/>
    <w:rsid w:val="00366AEB"/>
    <w:rsid w:val="003679B9"/>
    <w:rsid w:val="00370496"/>
    <w:rsid w:val="0037087A"/>
    <w:rsid w:val="003729F7"/>
    <w:rsid w:val="00372FD6"/>
    <w:rsid w:val="003741AF"/>
    <w:rsid w:val="0037425F"/>
    <w:rsid w:val="00374D8F"/>
    <w:rsid w:val="00375F29"/>
    <w:rsid w:val="00380917"/>
    <w:rsid w:val="003812E9"/>
    <w:rsid w:val="003816CA"/>
    <w:rsid w:val="00383D01"/>
    <w:rsid w:val="00384450"/>
    <w:rsid w:val="00385598"/>
    <w:rsid w:val="00385D2D"/>
    <w:rsid w:val="00386807"/>
    <w:rsid w:val="00390699"/>
    <w:rsid w:val="0039153A"/>
    <w:rsid w:val="00392B7B"/>
    <w:rsid w:val="00392C36"/>
    <w:rsid w:val="0039310B"/>
    <w:rsid w:val="003937B3"/>
    <w:rsid w:val="00393BE5"/>
    <w:rsid w:val="00394039"/>
    <w:rsid w:val="0039467A"/>
    <w:rsid w:val="00395498"/>
    <w:rsid w:val="00396A59"/>
    <w:rsid w:val="00397021"/>
    <w:rsid w:val="00397ECC"/>
    <w:rsid w:val="003A24A2"/>
    <w:rsid w:val="003A43F4"/>
    <w:rsid w:val="003A4736"/>
    <w:rsid w:val="003A555A"/>
    <w:rsid w:val="003A58A1"/>
    <w:rsid w:val="003A665C"/>
    <w:rsid w:val="003A7D7D"/>
    <w:rsid w:val="003B03D4"/>
    <w:rsid w:val="003B4393"/>
    <w:rsid w:val="003B5E15"/>
    <w:rsid w:val="003B68C3"/>
    <w:rsid w:val="003B6939"/>
    <w:rsid w:val="003C0A14"/>
    <w:rsid w:val="003C301D"/>
    <w:rsid w:val="003C454A"/>
    <w:rsid w:val="003C50A5"/>
    <w:rsid w:val="003C51A9"/>
    <w:rsid w:val="003C5C66"/>
    <w:rsid w:val="003C6C1D"/>
    <w:rsid w:val="003C7915"/>
    <w:rsid w:val="003C7B83"/>
    <w:rsid w:val="003D0C79"/>
    <w:rsid w:val="003D11E8"/>
    <w:rsid w:val="003D12D2"/>
    <w:rsid w:val="003D217A"/>
    <w:rsid w:val="003D2743"/>
    <w:rsid w:val="003D3311"/>
    <w:rsid w:val="003D3B94"/>
    <w:rsid w:val="003D3BEF"/>
    <w:rsid w:val="003D465B"/>
    <w:rsid w:val="003D47C8"/>
    <w:rsid w:val="003D522B"/>
    <w:rsid w:val="003D5EF0"/>
    <w:rsid w:val="003D6EB9"/>
    <w:rsid w:val="003E15DE"/>
    <w:rsid w:val="003E2B6A"/>
    <w:rsid w:val="003E2F4D"/>
    <w:rsid w:val="003E4632"/>
    <w:rsid w:val="003E46F7"/>
    <w:rsid w:val="003E4A95"/>
    <w:rsid w:val="003E582F"/>
    <w:rsid w:val="003E7A1C"/>
    <w:rsid w:val="003F0F6D"/>
    <w:rsid w:val="003F2045"/>
    <w:rsid w:val="003F250C"/>
    <w:rsid w:val="003F2AD4"/>
    <w:rsid w:val="003F2CE4"/>
    <w:rsid w:val="003F3160"/>
    <w:rsid w:val="003F3895"/>
    <w:rsid w:val="003F428B"/>
    <w:rsid w:val="003F4AF4"/>
    <w:rsid w:val="003F6831"/>
    <w:rsid w:val="00403BBA"/>
    <w:rsid w:val="00403C09"/>
    <w:rsid w:val="0040514B"/>
    <w:rsid w:val="004060A7"/>
    <w:rsid w:val="00407D60"/>
    <w:rsid w:val="0041056D"/>
    <w:rsid w:val="00411826"/>
    <w:rsid w:val="00414783"/>
    <w:rsid w:val="00414F58"/>
    <w:rsid w:val="00416658"/>
    <w:rsid w:val="004172F2"/>
    <w:rsid w:val="00417DB8"/>
    <w:rsid w:val="00417EE3"/>
    <w:rsid w:val="00420033"/>
    <w:rsid w:val="004205DD"/>
    <w:rsid w:val="004237C6"/>
    <w:rsid w:val="00423C9B"/>
    <w:rsid w:val="0042443D"/>
    <w:rsid w:val="00424D9B"/>
    <w:rsid w:val="004257C6"/>
    <w:rsid w:val="00426330"/>
    <w:rsid w:val="0042756B"/>
    <w:rsid w:val="00430ED7"/>
    <w:rsid w:val="004328F5"/>
    <w:rsid w:val="004332E1"/>
    <w:rsid w:val="004352F7"/>
    <w:rsid w:val="00435528"/>
    <w:rsid w:val="00437F69"/>
    <w:rsid w:val="0044245A"/>
    <w:rsid w:val="004425B9"/>
    <w:rsid w:val="0044291D"/>
    <w:rsid w:val="00442AEE"/>
    <w:rsid w:val="004448A6"/>
    <w:rsid w:val="00445500"/>
    <w:rsid w:val="00450FB4"/>
    <w:rsid w:val="00451567"/>
    <w:rsid w:val="004527B0"/>
    <w:rsid w:val="00462983"/>
    <w:rsid w:val="00463275"/>
    <w:rsid w:val="00465709"/>
    <w:rsid w:val="00466E5E"/>
    <w:rsid w:val="004708D9"/>
    <w:rsid w:val="00471F58"/>
    <w:rsid w:val="00472494"/>
    <w:rsid w:val="0047364F"/>
    <w:rsid w:val="0047398F"/>
    <w:rsid w:val="0047569E"/>
    <w:rsid w:val="00476187"/>
    <w:rsid w:val="004768CD"/>
    <w:rsid w:val="00477482"/>
    <w:rsid w:val="00480139"/>
    <w:rsid w:val="004801DC"/>
    <w:rsid w:val="0048359F"/>
    <w:rsid w:val="004840E9"/>
    <w:rsid w:val="00484C63"/>
    <w:rsid w:val="00486D5D"/>
    <w:rsid w:val="00486E1F"/>
    <w:rsid w:val="004900F0"/>
    <w:rsid w:val="00490965"/>
    <w:rsid w:val="00491888"/>
    <w:rsid w:val="0049256F"/>
    <w:rsid w:val="00492B9D"/>
    <w:rsid w:val="0049472D"/>
    <w:rsid w:val="00496C82"/>
    <w:rsid w:val="004975AA"/>
    <w:rsid w:val="00497C17"/>
    <w:rsid w:val="004A1693"/>
    <w:rsid w:val="004A1874"/>
    <w:rsid w:val="004A2D20"/>
    <w:rsid w:val="004A521E"/>
    <w:rsid w:val="004A5371"/>
    <w:rsid w:val="004A5BA8"/>
    <w:rsid w:val="004B0219"/>
    <w:rsid w:val="004B06FD"/>
    <w:rsid w:val="004B2468"/>
    <w:rsid w:val="004B28A5"/>
    <w:rsid w:val="004B2E3F"/>
    <w:rsid w:val="004B4B37"/>
    <w:rsid w:val="004B63CE"/>
    <w:rsid w:val="004B7FC5"/>
    <w:rsid w:val="004C2430"/>
    <w:rsid w:val="004C2ED8"/>
    <w:rsid w:val="004C348C"/>
    <w:rsid w:val="004C4D7E"/>
    <w:rsid w:val="004C4E4A"/>
    <w:rsid w:val="004C69A0"/>
    <w:rsid w:val="004C6F16"/>
    <w:rsid w:val="004C7423"/>
    <w:rsid w:val="004C7806"/>
    <w:rsid w:val="004C7FD7"/>
    <w:rsid w:val="004D3979"/>
    <w:rsid w:val="004D45CC"/>
    <w:rsid w:val="004D4A91"/>
    <w:rsid w:val="004D52AA"/>
    <w:rsid w:val="004D5DB5"/>
    <w:rsid w:val="004D6C16"/>
    <w:rsid w:val="004D704C"/>
    <w:rsid w:val="004D7B9C"/>
    <w:rsid w:val="004E1EA1"/>
    <w:rsid w:val="004E2119"/>
    <w:rsid w:val="004E2316"/>
    <w:rsid w:val="004E288E"/>
    <w:rsid w:val="004E2C60"/>
    <w:rsid w:val="004E424F"/>
    <w:rsid w:val="004E4270"/>
    <w:rsid w:val="004E50BA"/>
    <w:rsid w:val="004E59CC"/>
    <w:rsid w:val="004F1374"/>
    <w:rsid w:val="004F157B"/>
    <w:rsid w:val="004F29B3"/>
    <w:rsid w:val="004F2F37"/>
    <w:rsid w:val="004F37E2"/>
    <w:rsid w:val="004F3B38"/>
    <w:rsid w:val="004F3B4B"/>
    <w:rsid w:val="004F4152"/>
    <w:rsid w:val="004F4634"/>
    <w:rsid w:val="004F503F"/>
    <w:rsid w:val="004F50AD"/>
    <w:rsid w:val="004F62F4"/>
    <w:rsid w:val="004F7814"/>
    <w:rsid w:val="0050138A"/>
    <w:rsid w:val="00502D8D"/>
    <w:rsid w:val="00503F11"/>
    <w:rsid w:val="00505CE5"/>
    <w:rsid w:val="00506083"/>
    <w:rsid w:val="00506776"/>
    <w:rsid w:val="00506B72"/>
    <w:rsid w:val="00506BFB"/>
    <w:rsid w:val="00506C99"/>
    <w:rsid w:val="00506FFB"/>
    <w:rsid w:val="005116A7"/>
    <w:rsid w:val="0051536E"/>
    <w:rsid w:val="0051541F"/>
    <w:rsid w:val="0051543C"/>
    <w:rsid w:val="00515F23"/>
    <w:rsid w:val="00515FDA"/>
    <w:rsid w:val="0051604B"/>
    <w:rsid w:val="00517099"/>
    <w:rsid w:val="00517A8A"/>
    <w:rsid w:val="00517CFF"/>
    <w:rsid w:val="00523876"/>
    <w:rsid w:val="0052490B"/>
    <w:rsid w:val="00524E3A"/>
    <w:rsid w:val="00524EDF"/>
    <w:rsid w:val="00525092"/>
    <w:rsid w:val="00527E36"/>
    <w:rsid w:val="00530F62"/>
    <w:rsid w:val="0053187D"/>
    <w:rsid w:val="00532225"/>
    <w:rsid w:val="00532782"/>
    <w:rsid w:val="005327C3"/>
    <w:rsid w:val="0053335B"/>
    <w:rsid w:val="00533CF4"/>
    <w:rsid w:val="0053427C"/>
    <w:rsid w:val="00535E83"/>
    <w:rsid w:val="00536C80"/>
    <w:rsid w:val="00537DEA"/>
    <w:rsid w:val="005404A5"/>
    <w:rsid w:val="00540F64"/>
    <w:rsid w:val="005415CE"/>
    <w:rsid w:val="00543C64"/>
    <w:rsid w:val="00545624"/>
    <w:rsid w:val="00547184"/>
    <w:rsid w:val="00547C51"/>
    <w:rsid w:val="005516D4"/>
    <w:rsid w:val="0055191A"/>
    <w:rsid w:val="00552CE9"/>
    <w:rsid w:val="005543CC"/>
    <w:rsid w:val="00554AA5"/>
    <w:rsid w:val="00556018"/>
    <w:rsid w:val="00557102"/>
    <w:rsid w:val="005574FF"/>
    <w:rsid w:val="00557FE7"/>
    <w:rsid w:val="00562DF7"/>
    <w:rsid w:val="00563412"/>
    <w:rsid w:val="00563EE0"/>
    <w:rsid w:val="00565802"/>
    <w:rsid w:val="005677C6"/>
    <w:rsid w:val="005679CA"/>
    <w:rsid w:val="00567D21"/>
    <w:rsid w:val="0057056A"/>
    <w:rsid w:val="00572B98"/>
    <w:rsid w:val="00573EE1"/>
    <w:rsid w:val="0057448B"/>
    <w:rsid w:val="005748E8"/>
    <w:rsid w:val="00574993"/>
    <w:rsid w:val="005760DF"/>
    <w:rsid w:val="00576349"/>
    <w:rsid w:val="005764E5"/>
    <w:rsid w:val="00577C2E"/>
    <w:rsid w:val="00580EE5"/>
    <w:rsid w:val="005849F2"/>
    <w:rsid w:val="005853C5"/>
    <w:rsid w:val="005854A9"/>
    <w:rsid w:val="005866AB"/>
    <w:rsid w:val="0058757A"/>
    <w:rsid w:val="00587B45"/>
    <w:rsid w:val="0059124D"/>
    <w:rsid w:val="00591735"/>
    <w:rsid w:val="005918D0"/>
    <w:rsid w:val="00591A5F"/>
    <w:rsid w:val="00592104"/>
    <w:rsid w:val="005940C2"/>
    <w:rsid w:val="00594311"/>
    <w:rsid w:val="00594921"/>
    <w:rsid w:val="00595C83"/>
    <w:rsid w:val="00595CC3"/>
    <w:rsid w:val="00596467"/>
    <w:rsid w:val="0059758E"/>
    <w:rsid w:val="005A061B"/>
    <w:rsid w:val="005A1E76"/>
    <w:rsid w:val="005A3A9A"/>
    <w:rsid w:val="005A5005"/>
    <w:rsid w:val="005A59C0"/>
    <w:rsid w:val="005A618F"/>
    <w:rsid w:val="005B022C"/>
    <w:rsid w:val="005B36B8"/>
    <w:rsid w:val="005B50C6"/>
    <w:rsid w:val="005B5907"/>
    <w:rsid w:val="005B5925"/>
    <w:rsid w:val="005B606B"/>
    <w:rsid w:val="005C029C"/>
    <w:rsid w:val="005C137B"/>
    <w:rsid w:val="005C1BFC"/>
    <w:rsid w:val="005C463D"/>
    <w:rsid w:val="005C6010"/>
    <w:rsid w:val="005C6404"/>
    <w:rsid w:val="005C6CE8"/>
    <w:rsid w:val="005C6FDD"/>
    <w:rsid w:val="005C745F"/>
    <w:rsid w:val="005C794A"/>
    <w:rsid w:val="005D0FA8"/>
    <w:rsid w:val="005D0FE0"/>
    <w:rsid w:val="005D4042"/>
    <w:rsid w:val="005D44E8"/>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341"/>
    <w:rsid w:val="005F652B"/>
    <w:rsid w:val="005F7790"/>
    <w:rsid w:val="00601919"/>
    <w:rsid w:val="0060202B"/>
    <w:rsid w:val="00606868"/>
    <w:rsid w:val="00610380"/>
    <w:rsid w:val="0061177A"/>
    <w:rsid w:val="00611F29"/>
    <w:rsid w:val="0061293A"/>
    <w:rsid w:val="00613C29"/>
    <w:rsid w:val="00613C61"/>
    <w:rsid w:val="006152DA"/>
    <w:rsid w:val="0061572C"/>
    <w:rsid w:val="00622B89"/>
    <w:rsid w:val="00622C36"/>
    <w:rsid w:val="006232E3"/>
    <w:rsid w:val="00626DB1"/>
    <w:rsid w:val="00632E15"/>
    <w:rsid w:val="00632F15"/>
    <w:rsid w:val="00635104"/>
    <w:rsid w:val="00636FCE"/>
    <w:rsid w:val="0063722E"/>
    <w:rsid w:val="006379EE"/>
    <w:rsid w:val="00640370"/>
    <w:rsid w:val="00640A45"/>
    <w:rsid w:val="00640D3E"/>
    <w:rsid w:val="00641ECE"/>
    <w:rsid w:val="00641FB6"/>
    <w:rsid w:val="00644CE4"/>
    <w:rsid w:val="00645E84"/>
    <w:rsid w:val="0065076C"/>
    <w:rsid w:val="00651771"/>
    <w:rsid w:val="00651D73"/>
    <w:rsid w:val="0065202D"/>
    <w:rsid w:val="0065438E"/>
    <w:rsid w:val="006562DC"/>
    <w:rsid w:val="006571DD"/>
    <w:rsid w:val="0065778C"/>
    <w:rsid w:val="0066326A"/>
    <w:rsid w:val="0066482E"/>
    <w:rsid w:val="0066557A"/>
    <w:rsid w:val="00666F17"/>
    <w:rsid w:val="00673AAC"/>
    <w:rsid w:val="00674897"/>
    <w:rsid w:val="006752F6"/>
    <w:rsid w:val="00675A4E"/>
    <w:rsid w:val="00675AA3"/>
    <w:rsid w:val="00676148"/>
    <w:rsid w:val="00680887"/>
    <w:rsid w:val="00680EDC"/>
    <w:rsid w:val="00681FE0"/>
    <w:rsid w:val="006829F9"/>
    <w:rsid w:val="00682A9E"/>
    <w:rsid w:val="00682F96"/>
    <w:rsid w:val="0068381D"/>
    <w:rsid w:val="00684F63"/>
    <w:rsid w:val="0068551C"/>
    <w:rsid w:val="006867E3"/>
    <w:rsid w:val="006902A2"/>
    <w:rsid w:val="00691366"/>
    <w:rsid w:val="0069655B"/>
    <w:rsid w:val="006973C8"/>
    <w:rsid w:val="006A0CA2"/>
    <w:rsid w:val="006A0E4B"/>
    <w:rsid w:val="006A152E"/>
    <w:rsid w:val="006A1C84"/>
    <w:rsid w:val="006A2A79"/>
    <w:rsid w:val="006A3051"/>
    <w:rsid w:val="006A3899"/>
    <w:rsid w:val="006A39BE"/>
    <w:rsid w:val="006A3EE5"/>
    <w:rsid w:val="006A48D1"/>
    <w:rsid w:val="006A5127"/>
    <w:rsid w:val="006A578A"/>
    <w:rsid w:val="006A5C39"/>
    <w:rsid w:val="006A6D87"/>
    <w:rsid w:val="006B0A3B"/>
    <w:rsid w:val="006B0B98"/>
    <w:rsid w:val="006B11AB"/>
    <w:rsid w:val="006B1264"/>
    <w:rsid w:val="006B1904"/>
    <w:rsid w:val="006B1A60"/>
    <w:rsid w:val="006B4E37"/>
    <w:rsid w:val="006B6EEA"/>
    <w:rsid w:val="006B722C"/>
    <w:rsid w:val="006C0445"/>
    <w:rsid w:val="006C0580"/>
    <w:rsid w:val="006C10C0"/>
    <w:rsid w:val="006C127E"/>
    <w:rsid w:val="006C1931"/>
    <w:rsid w:val="006C6C7D"/>
    <w:rsid w:val="006C6E94"/>
    <w:rsid w:val="006C6FE8"/>
    <w:rsid w:val="006C74A1"/>
    <w:rsid w:val="006D0292"/>
    <w:rsid w:val="006D0789"/>
    <w:rsid w:val="006D1368"/>
    <w:rsid w:val="006D1DE4"/>
    <w:rsid w:val="006D22E9"/>
    <w:rsid w:val="006D4BD0"/>
    <w:rsid w:val="006D5EB3"/>
    <w:rsid w:val="006D63E8"/>
    <w:rsid w:val="006D6632"/>
    <w:rsid w:val="006D7B8C"/>
    <w:rsid w:val="006E2F79"/>
    <w:rsid w:val="006E3C9F"/>
    <w:rsid w:val="006E4CDF"/>
    <w:rsid w:val="006E55EE"/>
    <w:rsid w:val="006E57F2"/>
    <w:rsid w:val="006E5AED"/>
    <w:rsid w:val="006E610A"/>
    <w:rsid w:val="006E61C1"/>
    <w:rsid w:val="006E6337"/>
    <w:rsid w:val="006E7756"/>
    <w:rsid w:val="006F0373"/>
    <w:rsid w:val="006F285A"/>
    <w:rsid w:val="006F37CE"/>
    <w:rsid w:val="006F39C6"/>
    <w:rsid w:val="006F44FB"/>
    <w:rsid w:val="006F45F2"/>
    <w:rsid w:val="006F6BC7"/>
    <w:rsid w:val="006F714C"/>
    <w:rsid w:val="006F7673"/>
    <w:rsid w:val="007011D5"/>
    <w:rsid w:val="00701361"/>
    <w:rsid w:val="00701E5E"/>
    <w:rsid w:val="00702EA5"/>
    <w:rsid w:val="007043DF"/>
    <w:rsid w:val="00707460"/>
    <w:rsid w:val="00713630"/>
    <w:rsid w:val="007141A9"/>
    <w:rsid w:val="007157CD"/>
    <w:rsid w:val="00721705"/>
    <w:rsid w:val="00721BD0"/>
    <w:rsid w:val="00724682"/>
    <w:rsid w:val="00724F5E"/>
    <w:rsid w:val="00725A5C"/>
    <w:rsid w:val="00726B46"/>
    <w:rsid w:val="00727ECE"/>
    <w:rsid w:val="00730AA3"/>
    <w:rsid w:val="007317C7"/>
    <w:rsid w:val="007338AB"/>
    <w:rsid w:val="007340DF"/>
    <w:rsid w:val="00734462"/>
    <w:rsid w:val="00735AAF"/>
    <w:rsid w:val="00735F40"/>
    <w:rsid w:val="00736CCA"/>
    <w:rsid w:val="00736E32"/>
    <w:rsid w:val="0073742C"/>
    <w:rsid w:val="00737FD2"/>
    <w:rsid w:val="00744472"/>
    <w:rsid w:val="007445DA"/>
    <w:rsid w:val="007452B5"/>
    <w:rsid w:val="00745627"/>
    <w:rsid w:val="00745DC4"/>
    <w:rsid w:val="00746313"/>
    <w:rsid w:val="00752D3A"/>
    <w:rsid w:val="0075403D"/>
    <w:rsid w:val="0075611B"/>
    <w:rsid w:val="0075616C"/>
    <w:rsid w:val="00756430"/>
    <w:rsid w:val="00756FEC"/>
    <w:rsid w:val="007576BC"/>
    <w:rsid w:val="0076061D"/>
    <w:rsid w:val="007627D4"/>
    <w:rsid w:val="007629CF"/>
    <w:rsid w:val="007706B9"/>
    <w:rsid w:val="007716C9"/>
    <w:rsid w:val="00772465"/>
    <w:rsid w:val="00772D1C"/>
    <w:rsid w:val="007733F6"/>
    <w:rsid w:val="0077450D"/>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1FB6"/>
    <w:rsid w:val="007A2B17"/>
    <w:rsid w:val="007A3F68"/>
    <w:rsid w:val="007A5245"/>
    <w:rsid w:val="007A5B19"/>
    <w:rsid w:val="007A6CDE"/>
    <w:rsid w:val="007A7827"/>
    <w:rsid w:val="007B2CA9"/>
    <w:rsid w:val="007B3015"/>
    <w:rsid w:val="007B5581"/>
    <w:rsid w:val="007B6B39"/>
    <w:rsid w:val="007C3F3E"/>
    <w:rsid w:val="007C4459"/>
    <w:rsid w:val="007C573F"/>
    <w:rsid w:val="007C6C3B"/>
    <w:rsid w:val="007D156E"/>
    <w:rsid w:val="007D304B"/>
    <w:rsid w:val="007D4570"/>
    <w:rsid w:val="007D6944"/>
    <w:rsid w:val="007D6FDE"/>
    <w:rsid w:val="007D7B26"/>
    <w:rsid w:val="007E08D8"/>
    <w:rsid w:val="007E0DBC"/>
    <w:rsid w:val="007E1725"/>
    <w:rsid w:val="007E2090"/>
    <w:rsid w:val="007E3FB2"/>
    <w:rsid w:val="007E43B9"/>
    <w:rsid w:val="007F00A9"/>
    <w:rsid w:val="007F36CB"/>
    <w:rsid w:val="007F3FD1"/>
    <w:rsid w:val="007F5414"/>
    <w:rsid w:val="007F55A9"/>
    <w:rsid w:val="007F55E8"/>
    <w:rsid w:val="007F5BDD"/>
    <w:rsid w:val="007F6D02"/>
    <w:rsid w:val="007F7A4A"/>
    <w:rsid w:val="007F7AD2"/>
    <w:rsid w:val="00800341"/>
    <w:rsid w:val="00802965"/>
    <w:rsid w:val="00804E57"/>
    <w:rsid w:val="00806984"/>
    <w:rsid w:val="0081143F"/>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B20"/>
    <w:rsid w:val="00830E67"/>
    <w:rsid w:val="008325B6"/>
    <w:rsid w:val="00832748"/>
    <w:rsid w:val="00833B7C"/>
    <w:rsid w:val="00833D10"/>
    <w:rsid w:val="00834F01"/>
    <w:rsid w:val="00836137"/>
    <w:rsid w:val="00843D5E"/>
    <w:rsid w:val="00845128"/>
    <w:rsid w:val="008456A4"/>
    <w:rsid w:val="00847CC7"/>
    <w:rsid w:val="0085405E"/>
    <w:rsid w:val="008547B8"/>
    <w:rsid w:val="00854DD3"/>
    <w:rsid w:val="0085547B"/>
    <w:rsid w:val="00856BA7"/>
    <w:rsid w:val="008577A0"/>
    <w:rsid w:val="00861C25"/>
    <w:rsid w:val="00861CBC"/>
    <w:rsid w:val="00861D7E"/>
    <w:rsid w:val="00864602"/>
    <w:rsid w:val="0086485C"/>
    <w:rsid w:val="00864B44"/>
    <w:rsid w:val="00865444"/>
    <w:rsid w:val="00865C9B"/>
    <w:rsid w:val="00866E0B"/>
    <w:rsid w:val="008704D2"/>
    <w:rsid w:val="008706C3"/>
    <w:rsid w:val="00871CD7"/>
    <w:rsid w:val="00874233"/>
    <w:rsid w:val="0087587B"/>
    <w:rsid w:val="00875959"/>
    <w:rsid w:val="00875E44"/>
    <w:rsid w:val="00875E91"/>
    <w:rsid w:val="008779AF"/>
    <w:rsid w:val="00877F12"/>
    <w:rsid w:val="00880A6B"/>
    <w:rsid w:val="00882323"/>
    <w:rsid w:val="00882435"/>
    <w:rsid w:val="00883747"/>
    <w:rsid w:val="008841B8"/>
    <w:rsid w:val="008854F7"/>
    <w:rsid w:val="00885F11"/>
    <w:rsid w:val="008862A2"/>
    <w:rsid w:val="008865E9"/>
    <w:rsid w:val="008900B3"/>
    <w:rsid w:val="00892BBD"/>
    <w:rsid w:val="00892DF5"/>
    <w:rsid w:val="00894398"/>
    <w:rsid w:val="008946BC"/>
    <w:rsid w:val="008956B3"/>
    <w:rsid w:val="008967F4"/>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45D8"/>
    <w:rsid w:val="008B54C5"/>
    <w:rsid w:val="008B6A9A"/>
    <w:rsid w:val="008B6C48"/>
    <w:rsid w:val="008C0D0B"/>
    <w:rsid w:val="008C3FED"/>
    <w:rsid w:val="008C525C"/>
    <w:rsid w:val="008C53EE"/>
    <w:rsid w:val="008C5549"/>
    <w:rsid w:val="008C665D"/>
    <w:rsid w:val="008C6DFC"/>
    <w:rsid w:val="008D0956"/>
    <w:rsid w:val="008D3BEA"/>
    <w:rsid w:val="008D58B9"/>
    <w:rsid w:val="008D6EE1"/>
    <w:rsid w:val="008E00A3"/>
    <w:rsid w:val="008E0100"/>
    <w:rsid w:val="008E0395"/>
    <w:rsid w:val="008E17FF"/>
    <w:rsid w:val="008E2FFA"/>
    <w:rsid w:val="008E4659"/>
    <w:rsid w:val="008E4EE8"/>
    <w:rsid w:val="008E770D"/>
    <w:rsid w:val="008E7F93"/>
    <w:rsid w:val="008F04DE"/>
    <w:rsid w:val="008F1251"/>
    <w:rsid w:val="008F3372"/>
    <w:rsid w:val="008F3EFC"/>
    <w:rsid w:val="008F57F4"/>
    <w:rsid w:val="008F5A19"/>
    <w:rsid w:val="00902FDC"/>
    <w:rsid w:val="00904573"/>
    <w:rsid w:val="00904A2E"/>
    <w:rsid w:val="009055F1"/>
    <w:rsid w:val="009073C9"/>
    <w:rsid w:val="00907576"/>
    <w:rsid w:val="0090776D"/>
    <w:rsid w:val="00910874"/>
    <w:rsid w:val="00910CD6"/>
    <w:rsid w:val="00911AF0"/>
    <w:rsid w:val="009135E7"/>
    <w:rsid w:val="00914690"/>
    <w:rsid w:val="009149C0"/>
    <w:rsid w:val="00914FA8"/>
    <w:rsid w:val="00916B0C"/>
    <w:rsid w:val="00920C3D"/>
    <w:rsid w:val="009217FD"/>
    <w:rsid w:val="00921A61"/>
    <w:rsid w:val="00921D55"/>
    <w:rsid w:val="00921D7F"/>
    <w:rsid w:val="00922CDD"/>
    <w:rsid w:val="00922DBA"/>
    <w:rsid w:val="0092358A"/>
    <w:rsid w:val="00923FD1"/>
    <w:rsid w:val="009256E8"/>
    <w:rsid w:val="00926020"/>
    <w:rsid w:val="00926265"/>
    <w:rsid w:val="0092645A"/>
    <w:rsid w:val="00932576"/>
    <w:rsid w:val="009334F5"/>
    <w:rsid w:val="00933AC2"/>
    <w:rsid w:val="00934307"/>
    <w:rsid w:val="00934FCA"/>
    <w:rsid w:val="0093623A"/>
    <w:rsid w:val="00937D4D"/>
    <w:rsid w:val="009412D4"/>
    <w:rsid w:val="009453CD"/>
    <w:rsid w:val="0095161A"/>
    <w:rsid w:val="009517D6"/>
    <w:rsid w:val="00952D2B"/>
    <w:rsid w:val="00952D5B"/>
    <w:rsid w:val="00953127"/>
    <w:rsid w:val="00953839"/>
    <w:rsid w:val="00953BCA"/>
    <w:rsid w:val="00955768"/>
    <w:rsid w:val="00955ADD"/>
    <w:rsid w:val="009614F6"/>
    <w:rsid w:val="009626BE"/>
    <w:rsid w:val="009628A3"/>
    <w:rsid w:val="009629FB"/>
    <w:rsid w:val="00962DC0"/>
    <w:rsid w:val="0096485A"/>
    <w:rsid w:val="00966592"/>
    <w:rsid w:val="009667B3"/>
    <w:rsid w:val="00966B56"/>
    <w:rsid w:val="00966F0C"/>
    <w:rsid w:val="00967BE2"/>
    <w:rsid w:val="009707CE"/>
    <w:rsid w:val="009713CB"/>
    <w:rsid w:val="009715FE"/>
    <w:rsid w:val="00971A66"/>
    <w:rsid w:val="00972958"/>
    <w:rsid w:val="00973370"/>
    <w:rsid w:val="00973BCD"/>
    <w:rsid w:val="009775AD"/>
    <w:rsid w:val="009812C9"/>
    <w:rsid w:val="00984232"/>
    <w:rsid w:val="00984C03"/>
    <w:rsid w:val="00985696"/>
    <w:rsid w:val="00987390"/>
    <w:rsid w:val="00987F59"/>
    <w:rsid w:val="00987FF0"/>
    <w:rsid w:val="00991F2D"/>
    <w:rsid w:val="00993876"/>
    <w:rsid w:val="00994A20"/>
    <w:rsid w:val="00994F1B"/>
    <w:rsid w:val="00995FF4"/>
    <w:rsid w:val="009960B0"/>
    <w:rsid w:val="009974B6"/>
    <w:rsid w:val="009A3A4F"/>
    <w:rsid w:val="009A49A8"/>
    <w:rsid w:val="009A4AE7"/>
    <w:rsid w:val="009A51C8"/>
    <w:rsid w:val="009A544E"/>
    <w:rsid w:val="009A6076"/>
    <w:rsid w:val="009B04D3"/>
    <w:rsid w:val="009B1205"/>
    <w:rsid w:val="009B2825"/>
    <w:rsid w:val="009B523A"/>
    <w:rsid w:val="009B5B09"/>
    <w:rsid w:val="009B6732"/>
    <w:rsid w:val="009B6ED7"/>
    <w:rsid w:val="009B6FB9"/>
    <w:rsid w:val="009B734A"/>
    <w:rsid w:val="009B7553"/>
    <w:rsid w:val="009B7856"/>
    <w:rsid w:val="009C03EC"/>
    <w:rsid w:val="009C2EBE"/>
    <w:rsid w:val="009C3223"/>
    <w:rsid w:val="009C4A03"/>
    <w:rsid w:val="009C5752"/>
    <w:rsid w:val="009C5796"/>
    <w:rsid w:val="009C5BCE"/>
    <w:rsid w:val="009C5C80"/>
    <w:rsid w:val="009C6934"/>
    <w:rsid w:val="009C7ABC"/>
    <w:rsid w:val="009D1C3D"/>
    <w:rsid w:val="009D2A93"/>
    <w:rsid w:val="009D2CD6"/>
    <w:rsid w:val="009D3AF8"/>
    <w:rsid w:val="009D56B5"/>
    <w:rsid w:val="009D64BE"/>
    <w:rsid w:val="009D7F46"/>
    <w:rsid w:val="009E11BD"/>
    <w:rsid w:val="009E1EB4"/>
    <w:rsid w:val="009E32C3"/>
    <w:rsid w:val="009E5E8C"/>
    <w:rsid w:val="009F01B0"/>
    <w:rsid w:val="009F0DDF"/>
    <w:rsid w:val="009F1254"/>
    <w:rsid w:val="009F1ED6"/>
    <w:rsid w:val="009F324F"/>
    <w:rsid w:val="009F3E89"/>
    <w:rsid w:val="009F436F"/>
    <w:rsid w:val="009F52F5"/>
    <w:rsid w:val="009F6BE1"/>
    <w:rsid w:val="009F7539"/>
    <w:rsid w:val="009F7A18"/>
    <w:rsid w:val="00A00827"/>
    <w:rsid w:val="00A020B6"/>
    <w:rsid w:val="00A034B1"/>
    <w:rsid w:val="00A039FE"/>
    <w:rsid w:val="00A04BF0"/>
    <w:rsid w:val="00A04F8D"/>
    <w:rsid w:val="00A05468"/>
    <w:rsid w:val="00A06CC1"/>
    <w:rsid w:val="00A07F54"/>
    <w:rsid w:val="00A10687"/>
    <w:rsid w:val="00A11251"/>
    <w:rsid w:val="00A119B2"/>
    <w:rsid w:val="00A139B8"/>
    <w:rsid w:val="00A14A41"/>
    <w:rsid w:val="00A15002"/>
    <w:rsid w:val="00A15D51"/>
    <w:rsid w:val="00A161FD"/>
    <w:rsid w:val="00A21266"/>
    <w:rsid w:val="00A21EF2"/>
    <w:rsid w:val="00A22336"/>
    <w:rsid w:val="00A23225"/>
    <w:rsid w:val="00A235E8"/>
    <w:rsid w:val="00A25B87"/>
    <w:rsid w:val="00A30130"/>
    <w:rsid w:val="00A3046A"/>
    <w:rsid w:val="00A310A8"/>
    <w:rsid w:val="00A313C1"/>
    <w:rsid w:val="00A32231"/>
    <w:rsid w:val="00A32BD8"/>
    <w:rsid w:val="00A33DA4"/>
    <w:rsid w:val="00A345EC"/>
    <w:rsid w:val="00A35929"/>
    <w:rsid w:val="00A36ABC"/>
    <w:rsid w:val="00A36D10"/>
    <w:rsid w:val="00A40255"/>
    <w:rsid w:val="00A40496"/>
    <w:rsid w:val="00A426EC"/>
    <w:rsid w:val="00A4366A"/>
    <w:rsid w:val="00A43E27"/>
    <w:rsid w:val="00A44464"/>
    <w:rsid w:val="00A44958"/>
    <w:rsid w:val="00A44DC0"/>
    <w:rsid w:val="00A45663"/>
    <w:rsid w:val="00A45C19"/>
    <w:rsid w:val="00A46638"/>
    <w:rsid w:val="00A46991"/>
    <w:rsid w:val="00A46B54"/>
    <w:rsid w:val="00A509EA"/>
    <w:rsid w:val="00A51436"/>
    <w:rsid w:val="00A518B4"/>
    <w:rsid w:val="00A52265"/>
    <w:rsid w:val="00A53237"/>
    <w:rsid w:val="00A5340C"/>
    <w:rsid w:val="00A538B2"/>
    <w:rsid w:val="00A53C08"/>
    <w:rsid w:val="00A541E1"/>
    <w:rsid w:val="00A5426D"/>
    <w:rsid w:val="00A5478D"/>
    <w:rsid w:val="00A560B9"/>
    <w:rsid w:val="00A6020D"/>
    <w:rsid w:val="00A605DC"/>
    <w:rsid w:val="00A60A9F"/>
    <w:rsid w:val="00A61634"/>
    <w:rsid w:val="00A61A51"/>
    <w:rsid w:val="00A627FC"/>
    <w:rsid w:val="00A6334D"/>
    <w:rsid w:val="00A64601"/>
    <w:rsid w:val="00A6493B"/>
    <w:rsid w:val="00A67078"/>
    <w:rsid w:val="00A6720C"/>
    <w:rsid w:val="00A7172D"/>
    <w:rsid w:val="00A7296F"/>
    <w:rsid w:val="00A72AB4"/>
    <w:rsid w:val="00A733EA"/>
    <w:rsid w:val="00A73B60"/>
    <w:rsid w:val="00A7609F"/>
    <w:rsid w:val="00A778A7"/>
    <w:rsid w:val="00A80122"/>
    <w:rsid w:val="00A80EBB"/>
    <w:rsid w:val="00A81C25"/>
    <w:rsid w:val="00A81E17"/>
    <w:rsid w:val="00A8261C"/>
    <w:rsid w:val="00A83ECC"/>
    <w:rsid w:val="00A841EC"/>
    <w:rsid w:val="00A84A78"/>
    <w:rsid w:val="00A852E3"/>
    <w:rsid w:val="00A8539E"/>
    <w:rsid w:val="00A856DC"/>
    <w:rsid w:val="00A86271"/>
    <w:rsid w:val="00A86329"/>
    <w:rsid w:val="00A86978"/>
    <w:rsid w:val="00A8774B"/>
    <w:rsid w:val="00A9355B"/>
    <w:rsid w:val="00A93AAA"/>
    <w:rsid w:val="00A9554C"/>
    <w:rsid w:val="00A95E85"/>
    <w:rsid w:val="00A96BA4"/>
    <w:rsid w:val="00A9763D"/>
    <w:rsid w:val="00A97C70"/>
    <w:rsid w:val="00A97F59"/>
    <w:rsid w:val="00AA07D8"/>
    <w:rsid w:val="00AA4498"/>
    <w:rsid w:val="00AA6D90"/>
    <w:rsid w:val="00AA7514"/>
    <w:rsid w:val="00AA76E6"/>
    <w:rsid w:val="00AA7C62"/>
    <w:rsid w:val="00AA7F02"/>
    <w:rsid w:val="00AB0980"/>
    <w:rsid w:val="00AB0F79"/>
    <w:rsid w:val="00AB1963"/>
    <w:rsid w:val="00AB2024"/>
    <w:rsid w:val="00AB2289"/>
    <w:rsid w:val="00AB4FC9"/>
    <w:rsid w:val="00AB59ED"/>
    <w:rsid w:val="00AC1450"/>
    <w:rsid w:val="00AC178F"/>
    <w:rsid w:val="00AC218D"/>
    <w:rsid w:val="00AC3A83"/>
    <w:rsid w:val="00AC57EB"/>
    <w:rsid w:val="00AC6643"/>
    <w:rsid w:val="00AC79F4"/>
    <w:rsid w:val="00AC7EA0"/>
    <w:rsid w:val="00AD044D"/>
    <w:rsid w:val="00AD0B77"/>
    <w:rsid w:val="00AD2410"/>
    <w:rsid w:val="00AD2B73"/>
    <w:rsid w:val="00AD37D2"/>
    <w:rsid w:val="00AD4A79"/>
    <w:rsid w:val="00AD67F8"/>
    <w:rsid w:val="00AD6DA3"/>
    <w:rsid w:val="00AD7677"/>
    <w:rsid w:val="00AD789E"/>
    <w:rsid w:val="00AE10AF"/>
    <w:rsid w:val="00AE13CE"/>
    <w:rsid w:val="00AE22E9"/>
    <w:rsid w:val="00AE2852"/>
    <w:rsid w:val="00AE2DD6"/>
    <w:rsid w:val="00AE2E25"/>
    <w:rsid w:val="00AE47F0"/>
    <w:rsid w:val="00AE6553"/>
    <w:rsid w:val="00AF1071"/>
    <w:rsid w:val="00AF3B87"/>
    <w:rsid w:val="00AF6197"/>
    <w:rsid w:val="00B0129F"/>
    <w:rsid w:val="00B01362"/>
    <w:rsid w:val="00B018FA"/>
    <w:rsid w:val="00B0376B"/>
    <w:rsid w:val="00B05F8D"/>
    <w:rsid w:val="00B075C9"/>
    <w:rsid w:val="00B1022B"/>
    <w:rsid w:val="00B111EB"/>
    <w:rsid w:val="00B135B6"/>
    <w:rsid w:val="00B1375A"/>
    <w:rsid w:val="00B141AC"/>
    <w:rsid w:val="00B14E24"/>
    <w:rsid w:val="00B16932"/>
    <w:rsid w:val="00B16EAE"/>
    <w:rsid w:val="00B21B82"/>
    <w:rsid w:val="00B22A18"/>
    <w:rsid w:val="00B23C23"/>
    <w:rsid w:val="00B23D33"/>
    <w:rsid w:val="00B2463F"/>
    <w:rsid w:val="00B24D54"/>
    <w:rsid w:val="00B24E2C"/>
    <w:rsid w:val="00B25FBB"/>
    <w:rsid w:val="00B26159"/>
    <w:rsid w:val="00B26547"/>
    <w:rsid w:val="00B3230F"/>
    <w:rsid w:val="00B34472"/>
    <w:rsid w:val="00B34870"/>
    <w:rsid w:val="00B360F8"/>
    <w:rsid w:val="00B36B80"/>
    <w:rsid w:val="00B36CF9"/>
    <w:rsid w:val="00B407D0"/>
    <w:rsid w:val="00B41F60"/>
    <w:rsid w:val="00B427D9"/>
    <w:rsid w:val="00B43ACF"/>
    <w:rsid w:val="00B45096"/>
    <w:rsid w:val="00B45120"/>
    <w:rsid w:val="00B46DF4"/>
    <w:rsid w:val="00B46F3D"/>
    <w:rsid w:val="00B47793"/>
    <w:rsid w:val="00B509B0"/>
    <w:rsid w:val="00B50F76"/>
    <w:rsid w:val="00B511F5"/>
    <w:rsid w:val="00B53CC0"/>
    <w:rsid w:val="00B548C1"/>
    <w:rsid w:val="00B54E28"/>
    <w:rsid w:val="00B57DC4"/>
    <w:rsid w:val="00B57E5F"/>
    <w:rsid w:val="00B60824"/>
    <w:rsid w:val="00B616ED"/>
    <w:rsid w:val="00B62B6D"/>
    <w:rsid w:val="00B638C6"/>
    <w:rsid w:val="00B64EDC"/>
    <w:rsid w:val="00B64EFE"/>
    <w:rsid w:val="00B653F9"/>
    <w:rsid w:val="00B7028A"/>
    <w:rsid w:val="00B70B13"/>
    <w:rsid w:val="00B71C65"/>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781"/>
    <w:rsid w:val="00B96C64"/>
    <w:rsid w:val="00B96F58"/>
    <w:rsid w:val="00BA1CE5"/>
    <w:rsid w:val="00BA30B0"/>
    <w:rsid w:val="00BA323B"/>
    <w:rsid w:val="00BA33C0"/>
    <w:rsid w:val="00BA33E8"/>
    <w:rsid w:val="00BA38AC"/>
    <w:rsid w:val="00BA4D8B"/>
    <w:rsid w:val="00BA6369"/>
    <w:rsid w:val="00BA6A59"/>
    <w:rsid w:val="00BB0E8D"/>
    <w:rsid w:val="00BB57F7"/>
    <w:rsid w:val="00BB6BD7"/>
    <w:rsid w:val="00BB79BB"/>
    <w:rsid w:val="00BB7DE8"/>
    <w:rsid w:val="00BC1543"/>
    <w:rsid w:val="00BC2926"/>
    <w:rsid w:val="00BC3066"/>
    <w:rsid w:val="00BC3348"/>
    <w:rsid w:val="00BC389C"/>
    <w:rsid w:val="00BC3EAC"/>
    <w:rsid w:val="00BC4DC3"/>
    <w:rsid w:val="00BC4F60"/>
    <w:rsid w:val="00BC515F"/>
    <w:rsid w:val="00BC516B"/>
    <w:rsid w:val="00BC691A"/>
    <w:rsid w:val="00BC6E24"/>
    <w:rsid w:val="00BD22A1"/>
    <w:rsid w:val="00BD30BA"/>
    <w:rsid w:val="00BD3967"/>
    <w:rsid w:val="00BD396C"/>
    <w:rsid w:val="00BD3CFF"/>
    <w:rsid w:val="00BD470B"/>
    <w:rsid w:val="00BD50E4"/>
    <w:rsid w:val="00BD6067"/>
    <w:rsid w:val="00BD739B"/>
    <w:rsid w:val="00BE03D6"/>
    <w:rsid w:val="00BE237F"/>
    <w:rsid w:val="00BE2D84"/>
    <w:rsid w:val="00BE2F7C"/>
    <w:rsid w:val="00BE3BA0"/>
    <w:rsid w:val="00BE4F90"/>
    <w:rsid w:val="00BE6BE3"/>
    <w:rsid w:val="00BE78C0"/>
    <w:rsid w:val="00BF527D"/>
    <w:rsid w:val="00BF55FA"/>
    <w:rsid w:val="00BF61D7"/>
    <w:rsid w:val="00C0141A"/>
    <w:rsid w:val="00C01B3C"/>
    <w:rsid w:val="00C01C72"/>
    <w:rsid w:val="00C031CF"/>
    <w:rsid w:val="00C038A1"/>
    <w:rsid w:val="00C054D8"/>
    <w:rsid w:val="00C064E9"/>
    <w:rsid w:val="00C07B21"/>
    <w:rsid w:val="00C10796"/>
    <w:rsid w:val="00C107F3"/>
    <w:rsid w:val="00C10E6E"/>
    <w:rsid w:val="00C12783"/>
    <w:rsid w:val="00C12A02"/>
    <w:rsid w:val="00C134CC"/>
    <w:rsid w:val="00C13939"/>
    <w:rsid w:val="00C13C07"/>
    <w:rsid w:val="00C1622C"/>
    <w:rsid w:val="00C17F91"/>
    <w:rsid w:val="00C21294"/>
    <w:rsid w:val="00C224C0"/>
    <w:rsid w:val="00C25D2E"/>
    <w:rsid w:val="00C26EAB"/>
    <w:rsid w:val="00C27065"/>
    <w:rsid w:val="00C27079"/>
    <w:rsid w:val="00C30608"/>
    <w:rsid w:val="00C30EDD"/>
    <w:rsid w:val="00C3296D"/>
    <w:rsid w:val="00C32A20"/>
    <w:rsid w:val="00C32D5E"/>
    <w:rsid w:val="00C336BC"/>
    <w:rsid w:val="00C33B0C"/>
    <w:rsid w:val="00C354CF"/>
    <w:rsid w:val="00C3574F"/>
    <w:rsid w:val="00C3585F"/>
    <w:rsid w:val="00C36FF6"/>
    <w:rsid w:val="00C37257"/>
    <w:rsid w:val="00C37F88"/>
    <w:rsid w:val="00C412D4"/>
    <w:rsid w:val="00C42412"/>
    <w:rsid w:val="00C43577"/>
    <w:rsid w:val="00C436A2"/>
    <w:rsid w:val="00C4404A"/>
    <w:rsid w:val="00C44E46"/>
    <w:rsid w:val="00C4523D"/>
    <w:rsid w:val="00C4569F"/>
    <w:rsid w:val="00C516D7"/>
    <w:rsid w:val="00C528FB"/>
    <w:rsid w:val="00C53278"/>
    <w:rsid w:val="00C5478C"/>
    <w:rsid w:val="00C54820"/>
    <w:rsid w:val="00C54938"/>
    <w:rsid w:val="00C55503"/>
    <w:rsid w:val="00C556DB"/>
    <w:rsid w:val="00C55796"/>
    <w:rsid w:val="00C55FF0"/>
    <w:rsid w:val="00C5611C"/>
    <w:rsid w:val="00C575BF"/>
    <w:rsid w:val="00C6096B"/>
    <w:rsid w:val="00C61371"/>
    <w:rsid w:val="00C62361"/>
    <w:rsid w:val="00C63FD1"/>
    <w:rsid w:val="00C64309"/>
    <w:rsid w:val="00C64F56"/>
    <w:rsid w:val="00C65910"/>
    <w:rsid w:val="00C66724"/>
    <w:rsid w:val="00C67212"/>
    <w:rsid w:val="00C70C2E"/>
    <w:rsid w:val="00C71852"/>
    <w:rsid w:val="00C72199"/>
    <w:rsid w:val="00C72622"/>
    <w:rsid w:val="00C75551"/>
    <w:rsid w:val="00C82464"/>
    <w:rsid w:val="00C83022"/>
    <w:rsid w:val="00C830C1"/>
    <w:rsid w:val="00C857F8"/>
    <w:rsid w:val="00C86A89"/>
    <w:rsid w:val="00C872D9"/>
    <w:rsid w:val="00C906A3"/>
    <w:rsid w:val="00C91F8D"/>
    <w:rsid w:val="00C93C12"/>
    <w:rsid w:val="00C93EC4"/>
    <w:rsid w:val="00C94006"/>
    <w:rsid w:val="00C96CD5"/>
    <w:rsid w:val="00C97AE6"/>
    <w:rsid w:val="00CA0584"/>
    <w:rsid w:val="00CA21D0"/>
    <w:rsid w:val="00CA3DC1"/>
    <w:rsid w:val="00CA3FA0"/>
    <w:rsid w:val="00CA425F"/>
    <w:rsid w:val="00CA638A"/>
    <w:rsid w:val="00CA6E1C"/>
    <w:rsid w:val="00CA6F07"/>
    <w:rsid w:val="00CB1197"/>
    <w:rsid w:val="00CB2247"/>
    <w:rsid w:val="00CB2C99"/>
    <w:rsid w:val="00CB2FB2"/>
    <w:rsid w:val="00CB3580"/>
    <w:rsid w:val="00CB3D34"/>
    <w:rsid w:val="00CB5D59"/>
    <w:rsid w:val="00CB6211"/>
    <w:rsid w:val="00CB6AF1"/>
    <w:rsid w:val="00CC0B3A"/>
    <w:rsid w:val="00CC27A1"/>
    <w:rsid w:val="00CC2E71"/>
    <w:rsid w:val="00CC3BD5"/>
    <w:rsid w:val="00CC401D"/>
    <w:rsid w:val="00CC45C6"/>
    <w:rsid w:val="00CC5E11"/>
    <w:rsid w:val="00CC6367"/>
    <w:rsid w:val="00CD143D"/>
    <w:rsid w:val="00CD154F"/>
    <w:rsid w:val="00CD1AF9"/>
    <w:rsid w:val="00CD21F5"/>
    <w:rsid w:val="00CD2669"/>
    <w:rsid w:val="00CD3D9B"/>
    <w:rsid w:val="00CD4A40"/>
    <w:rsid w:val="00CD77E9"/>
    <w:rsid w:val="00CE11EE"/>
    <w:rsid w:val="00CE1788"/>
    <w:rsid w:val="00CE1846"/>
    <w:rsid w:val="00CE19B1"/>
    <w:rsid w:val="00CE1A7E"/>
    <w:rsid w:val="00CE1E4D"/>
    <w:rsid w:val="00CE44B8"/>
    <w:rsid w:val="00CE487C"/>
    <w:rsid w:val="00CE4E1B"/>
    <w:rsid w:val="00CE5060"/>
    <w:rsid w:val="00CE5337"/>
    <w:rsid w:val="00CE5BFB"/>
    <w:rsid w:val="00CE6988"/>
    <w:rsid w:val="00CE6D75"/>
    <w:rsid w:val="00CE7F44"/>
    <w:rsid w:val="00CF0CE5"/>
    <w:rsid w:val="00CF0DE0"/>
    <w:rsid w:val="00CF128D"/>
    <w:rsid w:val="00CF1523"/>
    <w:rsid w:val="00CF1C59"/>
    <w:rsid w:val="00CF40AB"/>
    <w:rsid w:val="00CF5CB9"/>
    <w:rsid w:val="00CF6187"/>
    <w:rsid w:val="00CF720A"/>
    <w:rsid w:val="00D00CA1"/>
    <w:rsid w:val="00D01653"/>
    <w:rsid w:val="00D03477"/>
    <w:rsid w:val="00D035AF"/>
    <w:rsid w:val="00D03BA8"/>
    <w:rsid w:val="00D0558D"/>
    <w:rsid w:val="00D05AF0"/>
    <w:rsid w:val="00D05DF4"/>
    <w:rsid w:val="00D06A78"/>
    <w:rsid w:val="00D07B8D"/>
    <w:rsid w:val="00D10307"/>
    <w:rsid w:val="00D115C2"/>
    <w:rsid w:val="00D13BD0"/>
    <w:rsid w:val="00D179C3"/>
    <w:rsid w:val="00D2076D"/>
    <w:rsid w:val="00D2403C"/>
    <w:rsid w:val="00D245FB"/>
    <w:rsid w:val="00D24D0F"/>
    <w:rsid w:val="00D24FE5"/>
    <w:rsid w:val="00D25C6C"/>
    <w:rsid w:val="00D319E2"/>
    <w:rsid w:val="00D34183"/>
    <w:rsid w:val="00D35708"/>
    <w:rsid w:val="00D35934"/>
    <w:rsid w:val="00D36E3C"/>
    <w:rsid w:val="00D40480"/>
    <w:rsid w:val="00D40D8F"/>
    <w:rsid w:val="00D41D56"/>
    <w:rsid w:val="00D42024"/>
    <w:rsid w:val="00D425B6"/>
    <w:rsid w:val="00D42B99"/>
    <w:rsid w:val="00D42C7A"/>
    <w:rsid w:val="00D43CA7"/>
    <w:rsid w:val="00D44802"/>
    <w:rsid w:val="00D50924"/>
    <w:rsid w:val="00D50B9C"/>
    <w:rsid w:val="00D52337"/>
    <w:rsid w:val="00D527A5"/>
    <w:rsid w:val="00D53EC5"/>
    <w:rsid w:val="00D5560E"/>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30A7"/>
    <w:rsid w:val="00D66A0E"/>
    <w:rsid w:val="00D66E6F"/>
    <w:rsid w:val="00D70579"/>
    <w:rsid w:val="00D70DC1"/>
    <w:rsid w:val="00D71546"/>
    <w:rsid w:val="00D71EB2"/>
    <w:rsid w:val="00D721AE"/>
    <w:rsid w:val="00D72DF0"/>
    <w:rsid w:val="00D7330C"/>
    <w:rsid w:val="00D7763A"/>
    <w:rsid w:val="00D77E5B"/>
    <w:rsid w:val="00D80A18"/>
    <w:rsid w:val="00D8162E"/>
    <w:rsid w:val="00D84397"/>
    <w:rsid w:val="00D91561"/>
    <w:rsid w:val="00D93480"/>
    <w:rsid w:val="00D93509"/>
    <w:rsid w:val="00D96261"/>
    <w:rsid w:val="00DA0F37"/>
    <w:rsid w:val="00DA1687"/>
    <w:rsid w:val="00DA1BBD"/>
    <w:rsid w:val="00DA26B4"/>
    <w:rsid w:val="00DA42B3"/>
    <w:rsid w:val="00DA5E8B"/>
    <w:rsid w:val="00DA5EA0"/>
    <w:rsid w:val="00DA665D"/>
    <w:rsid w:val="00DA6CBC"/>
    <w:rsid w:val="00DB03C5"/>
    <w:rsid w:val="00DB1CE1"/>
    <w:rsid w:val="00DB3E3E"/>
    <w:rsid w:val="00DB4A10"/>
    <w:rsid w:val="00DB56BF"/>
    <w:rsid w:val="00DB577B"/>
    <w:rsid w:val="00DB6E70"/>
    <w:rsid w:val="00DB7CC6"/>
    <w:rsid w:val="00DC26E7"/>
    <w:rsid w:val="00DC548E"/>
    <w:rsid w:val="00DD15E2"/>
    <w:rsid w:val="00DD1D09"/>
    <w:rsid w:val="00DD3634"/>
    <w:rsid w:val="00DD63C6"/>
    <w:rsid w:val="00DD75D6"/>
    <w:rsid w:val="00DD7751"/>
    <w:rsid w:val="00DD7793"/>
    <w:rsid w:val="00DE1310"/>
    <w:rsid w:val="00DE4A98"/>
    <w:rsid w:val="00DE4E6B"/>
    <w:rsid w:val="00DE4FAB"/>
    <w:rsid w:val="00DF2357"/>
    <w:rsid w:val="00DF3243"/>
    <w:rsid w:val="00DF36DB"/>
    <w:rsid w:val="00DF389E"/>
    <w:rsid w:val="00DF5460"/>
    <w:rsid w:val="00DF5E66"/>
    <w:rsid w:val="00DF6273"/>
    <w:rsid w:val="00DF6920"/>
    <w:rsid w:val="00DF7018"/>
    <w:rsid w:val="00E00AE8"/>
    <w:rsid w:val="00E00BB2"/>
    <w:rsid w:val="00E02D63"/>
    <w:rsid w:val="00E03797"/>
    <w:rsid w:val="00E04032"/>
    <w:rsid w:val="00E100C0"/>
    <w:rsid w:val="00E11437"/>
    <w:rsid w:val="00E11597"/>
    <w:rsid w:val="00E11E1B"/>
    <w:rsid w:val="00E1307D"/>
    <w:rsid w:val="00E134F1"/>
    <w:rsid w:val="00E1399A"/>
    <w:rsid w:val="00E141FD"/>
    <w:rsid w:val="00E152D3"/>
    <w:rsid w:val="00E1692D"/>
    <w:rsid w:val="00E17846"/>
    <w:rsid w:val="00E2019C"/>
    <w:rsid w:val="00E202CA"/>
    <w:rsid w:val="00E209CB"/>
    <w:rsid w:val="00E20D50"/>
    <w:rsid w:val="00E2336C"/>
    <w:rsid w:val="00E23508"/>
    <w:rsid w:val="00E245C6"/>
    <w:rsid w:val="00E25970"/>
    <w:rsid w:val="00E25DFA"/>
    <w:rsid w:val="00E26379"/>
    <w:rsid w:val="00E26EF5"/>
    <w:rsid w:val="00E27132"/>
    <w:rsid w:val="00E271BA"/>
    <w:rsid w:val="00E272C9"/>
    <w:rsid w:val="00E2772B"/>
    <w:rsid w:val="00E30BD9"/>
    <w:rsid w:val="00E35180"/>
    <w:rsid w:val="00E3647F"/>
    <w:rsid w:val="00E36612"/>
    <w:rsid w:val="00E36BCA"/>
    <w:rsid w:val="00E37453"/>
    <w:rsid w:val="00E37794"/>
    <w:rsid w:val="00E37994"/>
    <w:rsid w:val="00E37EB7"/>
    <w:rsid w:val="00E4020E"/>
    <w:rsid w:val="00E402DE"/>
    <w:rsid w:val="00E40CAF"/>
    <w:rsid w:val="00E416A4"/>
    <w:rsid w:val="00E424EC"/>
    <w:rsid w:val="00E4361A"/>
    <w:rsid w:val="00E44AA6"/>
    <w:rsid w:val="00E46C25"/>
    <w:rsid w:val="00E50559"/>
    <w:rsid w:val="00E513B6"/>
    <w:rsid w:val="00E54B62"/>
    <w:rsid w:val="00E54E95"/>
    <w:rsid w:val="00E5507C"/>
    <w:rsid w:val="00E57EFE"/>
    <w:rsid w:val="00E6156A"/>
    <w:rsid w:val="00E620B6"/>
    <w:rsid w:val="00E62B01"/>
    <w:rsid w:val="00E65B3C"/>
    <w:rsid w:val="00E65D71"/>
    <w:rsid w:val="00E677D1"/>
    <w:rsid w:val="00E70E1A"/>
    <w:rsid w:val="00E7165E"/>
    <w:rsid w:val="00E71AF2"/>
    <w:rsid w:val="00E72545"/>
    <w:rsid w:val="00E73127"/>
    <w:rsid w:val="00E76744"/>
    <w:rsid w:val="00E81104"/>
    <w:rsid w:val="00E83239"/>
    <w:rsid w:val="00E83496"/>
    <w:rsid w:val="00E85256"/>
    <w:rsid w:val="00E86839"/>
    <w:rsid w:val="00E92C92"/>
    <w:rsid w:val="00E92CBC"/>
    <w:rsid w:val="00E93C8A"/>
    <w:rsid w:val="00E95D21"/>
    <w:rsid w:val="00E96188"/>
    <w:rsid w:val="00EA00ED"/>
    <w:rsid w:val="00EA310B"/>
    <w:rsid w:val="00EA4CAA"/>
    <w:rsid w:val="00EA4CB6"/>
    <w:rsid w:val="00EA532A"/>
    <w:rsid w:val="00EA5363"/>
    <w:rsid w:val="00EA54D8"/>
    <w:rsid w:val="00EA5732"/>
    <w:rsid w:val="00EA5743"/>
    <w:rsid w:val="00EA6183"/>
    <w:rsid w:val="00EB1508"/>
    <w:rsid w:val="00EB1D43"/>
    <w:rsid w:val="00EB3497"/>
    <w:rsid w:val="00EB3E92"/>
    <w:rsid w:val="00EB4C6F"/>
    <w:rsid w:val="00EB5EDC"/>
    <w:rsid w:val="00EB71D1"/>
    <w:rsid w:val="00EC193A"/>
    <w:rsid w:val="00EC2333"/>
    <w:rsid w:val="00EC2EDA"/>
    <w:rsid w:val="00EC2F3B"/>
    <w:rsid w:val="00EC3655"/>
    <w:rsid w:val="00EC4BC7"/>
    <w:rsid w:val="00EC5AD3"/>
    <w:rsid w:val="00EC7390"/>
    <w:rsid w:val="00EC74BC"/>
    <w:rsid w:val="00ED1D2E"/>
    <w:rsid w:val="00ED2556"/>
    <w:rsid w:val="00ED2B8A"/>
    <w:rsid w:val="00ED3558"/>
    <w:rsid w:val="00EE05B3"/>
    <w:rsid w:val="00EE0883"/>
    <w:rsid w:val="00EE20DB"/>
    <w:rsid w:val="00EE368A"/>
    <w:rsid w:val="00EE5BA4"/>
    <w:rsid w:val="00EE79E1"/>
    <w:rsid w:val="00EF0216"/>
    <w:rsid w:val="00EF12C8"/>
    <w:rsid w:val="00EF30A4"/>
    <w:rsid w:val="00EF3B89"/>
    <w:rsid w:val="00EF3F4E"/>
    <w:rsid w:val="00EF4992"/>
    <w:rsid w:val="00EF5680"/>
    <w:rsid w:val="00EF61B9"/>
    <w:rsid w:val="00F0083C"/>
    <w:rsid w:val="00F01387"/>
    <w:rsid w:val="00F015F8"/>
    <w:rsid w:val="00F04A45"/>
    <w:rsid w:val="00F06E36"/>
    <w:rsid w:val="00F07104"/>
    <w:rsid w:val="00F103E3"/>
    <w:rsid w:val="00F11617"/>
    <w:rsid w:val="00F1307D"/>
    <w:rsid w:val="00F14FD6"/>
    <w:rsid w:val="00F15C79"/>
    <w:rsid w:val="00F16770"/>
    <w:rsid w:val="00F16794"/>
    <w:rsid w:val="00F21AD6"/>
    <w:rsid w:val="00F21CD7"/>
    <w:rsid w:val="00F21F59"/>
    <w:rsid w:val="00F227F1"/>
    <w:rsid w:val="00F23017"/>
    <w:rsid w:val="00F23597"/>
    <w:rsid w:val="00F23F20"/>
    <w:rsid w:val="00F251AD"/>
    <w:rsid w:val="00F2533C"/>
    <w:rsid w:val="00F25614"/>
    <w:rsid w:val="00F265CA"/>
    <w:rsid w:val="00F300D3"/>
    <w:rsid w:val="00F354BF"/>
    <w:rsid w:val="00F376E7"/>
    <w:rsid w:val="00F37CFC"/>
    <w:rsid w:val="00F41076"/>
    <w:rsid w:val="00F42CFC"/>
    <w:rsid w:val="00F43AAF"/>
    <w:rsid w:val="00F45C68"/>
    <w:rsid w:val="00F45E87"/>
    <w:rsid w:val="00F4612B"/>
    <w:rsid w:val="00F467FB"/>
    <w:rsid w:val="00F46BD5"/>
    <w:rsid w:val="00F51D49"/>
    <w:rsid w:val="00F54E7F"/>
    <w:rsid w:val="00F57050"/>
    <w:rsid w:val="00F60414"/>
    <w:rsid w:val="00F6353A"/>
    <w:rsid w:val="00F64B90"/>
    <w:rsid w:val="00F65EF5"/>
    <w:rsid w:val="00F66106"/>
    <w:rsid w:val="00F67CBE"/>
    <w:rsid w:val="00F713D1"/>
    <w:rsid w:val="00F7199B"/>
    <w:rsid w:val="00F72077"/>
    <w:rsid w:val="00F72329"/>
    <w:rsid w:val="00F72F6D"/>
    <w:rsid w:val="00F73551"/>
    <w:rsid w:val="00F73E70"/>
    <w:rsid w:val="00F747C8"/>
    <w:rsid w:val="00F747D6"/>
    <w:rsid w:val="00F77A0B"/>
    <w:rsid w:val="00F81C16"/>
    <w:rsid w:val="00F81E54"/>
    <w:rsid w:val="00F846EC"/>
    <w:rsid w:val="00F84E6E"/>
    <w:rsid w:val="00F84FE9"/>
    <w:rsid w:val="00F862E8"/>
    <w:rsid w:val="00F86805"/>
    <w:rsid w:val="00F87A2E"/>
    <w:rsid w:val="00F90F70"/>
    <w:rsid w:val="00F9193C"/>
    <w:rsid w:val="00F923EC"/>
    <w:rsid w:val="00F926C5"/>
    <w:rsid w:val="00F92A4F"/>
    <w:rsid w:val="00F94985"/>
    <w:rsid w:val="00F94C30"/>
    <w:rsid w:val="00F962CE"/>
    <w:rsid w:val="00F96E53"/>
    <w:rsid w:val="00F96F93"/>
    <w:rsid w:val="00F97619"/>
    <w:rsid w:val="00FA0ABE"/>
    <w:rsid w:val="00FA3BD7"/>
    <w:rsid w:val="00FA57F3"/>
    <w:rsid w:val="00FB080B"/>
    <w:rsid w:val="00FB18C2"/>
    <w:rsid w:val="00FB369B"/>
    <w:rsid w:val="00FB3993"/>
    <w:rsid w:val="00FB54CB"/>
    <w:rsid w:val="00FB65E7"/>
    <w:rsid w:val="00FB7C80"/>
    <w:rsid w:val="00FC050F"/>
    <w:rsid w:val="00FC08F0"/>
    <w:rsid w:val="00FC1DA7"/>
    <w:rsid w:val="00FC2B05"/>
    <w:rsid w:val="00FC3760"/>
    <w:rsid w:val="00FC4F27"/>
    <w:rsid w:val="00FC5354"/>
    <w:rsid w:val="00FC5D13"/>
    <w:rsid w:val="00FC6157"/>
    <w:rsid w:val="00FC6FF9"/>
    <w:rsid w:val="00FD0C0A"/>
    <w:rsid w:val="00FD17D7"/>
    <w:rsid w:val="00FD1FCF"/>
    <w:rsid w:val="00FD3338"/>
    <w:rsid w:val="00FD4E3B"/>
    <w:rsid w:val="00FD569D"/>
    <w:rsid w:val="00FE06A1"/>
    <w:rsid w:val="00FE3118"/>
    <w:rsid w:val="00FE3C0D"/>
    <w:rsid w:val="00FE3CD7"/>
    <w:rsid w:val="00FE724E"/>
    <w:rsid w:val="00FF0BA5"/>
    <w:rsid w:val="00FF1F57"/>
    <w:rsid w:val="00FF201A"/>
    <w:rsid w:val="00FF3243"/>
    <w:rsid w:val="00FF44DA"/>
    <w:rsid w:val="00FF4ECE"/>
    <w:rsid w:val="00FF74A2"/>
    <w:rsid w:val="00FF7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3"/>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9"/>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link w:val="Heading7Char"/>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paragraph" w:customStyle="1" w:styleId="Default">
    <w:name w:val="Default"/>
    <w:rsid w:val="0073742C"/>
    <w:pPr>
      <w:autoSpaceDE w:val="0"/>
      <w:autoSpaceDN w:val="0"/>
      <w:adjustRightInd w:val="0"/>
    </w:pPr>
    <w:rPr>
      <w:rFonts w:eastAsiaTheme="minorHAnsi"/>
      <w:color w:val="000000"/>
      <w:sz w:val="24"/>
      <w:szCs w:val="24"/>
    </w:rPr>
  </w:style>
  <w:style w:type="character" w:customStyle="1" w:styleId="Heading7Char">
    <w:name w:val="Heading 7 Char"/>
    <w:basedOn w:val="DefaultParagraphFont"/>
    <w:link w:val="Heading7"/>
    <w:rsid w:val="00E36BCA"/>
    <w:rPr>
      <w:b/>
      <w:bCs/>
      <w:sz w:val="22"/>
      <w:szCs w:val="24"/>
      <w:u w:val="single"/>
    </w:rPr>
  </w:style>
  <w:style w:type="character" w:customStyle="1" w:styleId="et03">
    <w:name w:val="et03"/>
    <w:basedOn w:val="DefaultParagraphFont"/>
    <w:rsid w:val="00B11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8666">
      <w:bodyDiv w:val="1"/>
      <w:marLeft w:val="0"/>
      <w:marRight w:val="0"/>
      <w:marTop w:val="0"/>
      <w:marBottom w:val="0"/>
      <w:divBdr>
        <w:top w:val="none" w:sz="0" w:space="0" w:color="auto"/>
        <w:left w:val="none" w:sz="0" w:space="0" w:color="auto"/>
        <w:bottom w:val="none" w:sz="0" w:space="0" w:color="auto"/>
        <w:right w:val="none" w:sz="0" w:space="0" w:color="auto"/>
      </w:divBdr>
    </w:div>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66657401">
      <w:bodyDiv w:val="1"/>
      <w:marLeft w:val="0"/>
      <w:marRight w:val="0"/>
      <w:marTop w:val="0"/>
      <w:marBottom w:val="0"/>
      <w:divBdr>
        <w:top w:val="none" w:sz="0" w:space="0" w:color="auto"/>
        <w:left w:val="none" w:sz="0" w:space="0" w:color="auto"/>
        <w:bottom w:val="none" w:sz="0" w:space="0" w:color="auto"/>
        <w:right w:val="none" w:sz="0" w:space="0" w:color="auto"/>
      </w:divBdr>
    </w:div>
    <w:div w:id="80225361">
      <w:bodyDiv w:val="1"/>
      <w:marLeft w:val="0"/>
      <w:marRight w:val="0"/>
      <w:marTop w:val="0"/>
      <w:marBottom w:val="0"/>
      <w:divBdr>
        <w:top w:val="none" w:sz="0" w:space="0" w:color="auto"/>
        <w:left w:val="none" w:sz="0" w:space="0" w:color="auto"/>
        <w:bottom w:val="none" w:sz="0" w:space="0" w:color="auto"/>
        <w:right w:val="none" w:sz="0" w:space="0" w:color="auto"/>
      </w:divBdr>
    </w:div>
    <w:div w:id="111557774">
      <w:bodyDiv w:val="1"/>
      <w:marLeft w:val="0"/>
      <w:marRight w:val="0"/>
      <w:marTop w:val="0"/>
      <w:marBottom w:val="0"/>
      <w:divBdr>
        <w:top w:val="none" w:sz="0" w:space="0" w:color="auto"/>
        <w:left w:val="none" w:sz="0" w:space="0" w:color="auto"/>
        <w:bottom w:val="none" w:sz="0" w:space="0" w:color="auto"/>
        <w:right w:val="none" w:sz="0" w:space="0" w:color="auto"/>
      </w:divBdr>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236483359">
      <w:bodyDiv w:val="1"/>
      <w:marLeft w:val="0"/>
      <w:marRight w:val="0"/>
      <w:marTop w:val="0"/>
      <w:marBottom w:val="0"/>
      <w:divBdr>
        <w:top w:val="none" w:sz="0" w:space="0" w:color="auto"/>
        <w:left w:val="none" w:sz="0" w:space="0" w:color="auto"/>
        <w:bottom w:val="none" w:sz="0" w:space="0" w:color="auto"/>
        <w:right w:val="none" w:sz="0" w:space="0" w:color="auto"/>
      </w:divBdr>
      <w:divsChild>
        <w:div w:id="168299282">
          <w:marLeft w:val="0"/>
          <w:marRight w:val="0"/>
          <w:marTop w:val="0"/>
          <w:marBottom w:val="0"/>
          <w:divBdr>
            <w:top w:val="none" w:sz="0" w:space="0" w:color="auto"/>
            <w:left w:val="none" w:sz="0" w:space="0" w:color="auto"/>
            <w:bottom w:val="none" w:sz="0" w:space="0" w:color="auto"/>
            <w:right w:val="none" w:sz="0" w:space="0" w:color="auto"/>
          </w:divBdr>
        </w:div>
        <w:div w:id="1014917275">
          <w:marLeft w:val="0"/>
          <w:marRight w:val="0"/>
          <w:marTop w:val="0"/>
          <w:marBottom w:val="0"/>
          <w:divBdr>
            <w:top w:val="none" w:sz="0" w:space="0" w:color="auto"/>
            <w:left w:val="none" w:sz="0" w:space="0" w:color="auto"/>
            <w:bottom w:val="none" w:sz="0" w:space="0" w:color="auto"/>
            <w:right w:val="none" w:sz="0" w:space="0" w:color="auto"/>
          </w:divBdr>
        </w:div>
        <w:div w:id="981424830">
          <w:marLeft w:val="0"/>
          <w:marRight w:val="0"/>
          <w:marTop w:val="0"/>
          <w:marBottom w:val="0"/>
          <w:divBdr>
            <w:top w:val="none" w:sz="0" w:space="0" w:color="auto"/>
            <w:left w:val="none" w:sz="0" w:space="0" w:color="auto"/>
            <w:bottom w:val="none" w:sz="0" w:space="0" w:color="auto"/>
            <w:right w:val="none" w:sz="0" w:space="0" w:color="auto"/>
          </w:divBdr>
        </w:div>
        <w:div w:id="1319915464">
          <w:marLeft w:val="0"/>
          <w:marRight w:val="0"/>
          <w:marTop w:val="0"/>
          <w:marBottom w:val="0"/>
          <w:divBdr>
            <w:top w:val="none" w:sz="0" w:space="0" w:color="auto"/>
            <w:left w:val="none" w:sz="0" w:space="0" w:color="auto"/>
            <w:bottom w:val="none" w:sz="0" w:space="0" w:color="auto"/>
            <w:right w:val="none" w:sz="0" w:space="0" w:color="auto"/>
          </w:divBdr>
        </w:div>
        <w:div w:id="1093748925">
          <w:marLeft w:val="0"/>
          <w:marRight w:val="0"/>
          <w:marTop w:val="0"/>
          <w:marBottom w:val="0"/>
          <w:divBdr>
            <w:top w:val="none" w:sz="0" w:space="0" w:color="auto"/>
            <w:left w:val="none" w:sz="0" w:space="0" w:color="auto"/>
            <w:bottom w:val="none" w:sz="0" w:space="0" w:color="auto"/>
            <w:right w:val="none" w:sz="0" w:space="0" w:color="auto"/>
          </w:divBdr>
        </w:div>
        <w:div w:id="466506793">
          <w:marLeft w:val="0"/>
          <w:marRight w:val="0"/>
          <w:marTop w:val="0"/>
          <w:marBottom w:val="0"/>
          <w:divBdr>
            <w:top w:val="none" w:sz="0" w:space="0" w:color="auto"/>
            <w:left w:val="none" w:sz="0" w:space="0" w:color="auto"/>
            <w:bottom w:val="none" w:sz="0" w:space="0" w:color="auto"/>
            <w:right w:val="none" w:sz="0" w:space="0" w:color="auto"/>
          </w:divBdr>
        </w:div>
        <w:div w:id="1334841864">
          <w:marLeft w:val="0"/>
          <w:marRight w:val="0"/>
          <w:marTop w:val="0"/>
          <w:marBottom w:val="0"/>
          <w:divBdr>
            <w:top w:val="none" w:sz="0" w:space="0" w:color="auto"/>
            <w:left w:val="none" w:sz="0" w:space="0" w:color="auto"/>
            <w:bottom w:val="none" w:sz="0" w:space="0" w:color="auto"/>
            <w:right w:val="none" w:sz="0" w:space="0" w:color="auto"/>
          </w:divBdr>
        </w:div>
        <w:div w:id="1384400484">
          <w:marLeft w:val="0"/>
          <w:marRight w:val="0"/>
          <w:marTop w:val="0"/>
          <w:marBottom w:val="0"/>
          <w:divBdr>
            <w:top w:val="none" w:sz="0" w:space="0" w:color="auto"/>
            <w:left w:val="none" w:sz="0" w:space="0" w:color="auto"/>
            <w:bottom w:val="none" w:sz="0" w:space="0" w:color="auto"/>
            <w:right w:val="none" w:sz="0" w:space="0" w:color="auto"/>
          </w:divBdr>
        </w:div>
        <w:div w:id="110974804">
          <w:marLeft w:val="0"/>
          <w:marRight w:val="0"/>
          <w:marTop w:val="0"/>
          <w:marBottom w:val="0"/>
          <w:divBdr>
            <w:top w:val="none" w:sz="0" w:space="0" w:color="auto"/>
            <w:left w:val="none" w:sz="0" w:space="0" w:color="auto"/>
            <w:bottom w:val="none" w:sz="0" w:space="0" w:color="auto"/>
            <w:right w:val="none" w:sz="0" w:space="0" w:color="auto"/>
          </w:divBdr>
        </w:div>
        <w:div w:id="1202480292">
          <w:marLeft w:val="0"/>
          <w:marRight w:val="0"/>
          <w:marTop w:val="0"/>
          <w:marBottom w:val="0"/>
          <w:divBdr>
            <w:top w:val="none" w:sz="0" w:space="0" w:color="auto"/>
            <w:left w:val="none" w:sz="0" w:space="0" w:color="auto"/>
            <w:bottom w:val="none" w:sz="0" w:space="0" w:color="auto"/>
            <w:right w:val="none" w:sz="0" w:space="0" w:color="auto"/>
          </w:divBdr>
        </w:div>
        <w:div w:id="372774344">
          <w:marLeft w:val="0"/>
          <w:marRight w:val="0"/>
          <w:marTop w:val="0"/>
          <w:marBottom w:val="0"/>
          <w:divBdr>
            <w:top w:val="none" w:sz="0" w:space="0" w:color="auto"/>
            <w:left w:val="none" w:sz="0" w:space="0" w:color="auto"/>
            <w:bottom w:val="none" w:sz="0" w:space="0" w:color="auto"/>
            <w:right w:val="none" w:sz="0" w:space="0" w:color="auto"/>
          </w:divBdr>
        </w:div>
        <w:div w:id="980233351">
          <w:marLeft w:val="0"/>
          <w:marRight w:val="0"/>
          <w:marTop w:val="0"/>
          <w:marBottom w:val="0"/>
          <w:divBdr>
            <w:top w:val="none" w:sz="0" w:space="0" w:color="auto"/>
            <w:left w:val="none" w:sz="0" w:space="0" w:color="auto"/>
            <w:bottom w:val="none" w:sz="0" w:space="0" w:color="auto"/>
            <w:right w:val="none" w:sz="0" w:space="0" w:color="auto"/>
          </w:divBdr>
        </w:div>
        <w:div w:id="1455515395">
          <w:marLeft w:val="0"/>
          <w:marRight w:val="0"/>
          <w:marTop w:val="0"/>
          <w:marBottom w:val="0"/>
          <w:divBdr>
            <w:top w:val="none" w:sz="0" w:space="0" w:color="auto"/>
            <w:left w:val="none" w:sz="0" w:space="0" w:color="auto"/>
            <w:bottom w:val="none" w:sz="0" w:space="0" w:color="auto"/>
            <w:right w:val="none" w:sz="0" w:space="0" w:color="auto"/>
          </w:divBdr>
        </w:div>
        <w:div w:id="2017923438">
          <w:marLeft w:val="0"/>
          <w:marRight w:val="0"/>
          <w:marTop w:val="0"/>
          <w:marBottom w:val="0"/>
          <w:divBdr>
            <w:top w:val="none" w:sz="0" w:space="0" w:color="auto"/>
            <w:left w:val="none" w:sz="0" w:space="0" w:color="auto"/>
            <w:bottom w:val="none" w:sz="0" w:space="0" w:color="auto"/>
            <w:right w:val="none" w:sz="0" w:space="0" w:color="auto"/>
          </w:divBdr>
        </w:div>
        <w:div w:id="608201298">
          <w:marLeft w:val="0"/>
          <w:marRight w:val="0"/>
          <w:marTop w:val="0"/>
          <w:marBottom w:val="0"/>
          <w:divBdr>
            <w:top w:val="none" w:sz="0" w:space="0" w:color="auto"/>
            <w:left w:val="none" w:sz="0" w:space="0" w:color="auto"/>
            <w:bottom w:val="none" w:sz="0" w:space="0" w:color="auto"/>
            <w:right w:val="none" w:sz="0" w:space="0" w:color="auto"/>
          </w:divBdr>
        </w:div>
        <w:div w:id="2085833649">
          <w:marLeft w:val="0"/>
          <w:marRight w:val="0"/>
          <w:marTop w:val="0"/>
          <w:marBottom w:val="0"/>
          <w:divBdr>
            <w:top w:val="none" w:sz="0" w:space="0" w:color="auto"/>
            <w:left w:val="none" w:sz="0" w:space="0" w:color="auto"/>
            <w:bottom w:val="none" w:sz="0" w:space="0" w:color="auto"/>
            <w:right w:val="none" w:sz="0" w:space="0" w:color="auto"/>
          </w:divBdr>
        </w:div>
        <w:div w:id="1955671714">
          <w:marLeft w:val="0"/>
          <w:marRight w:val="0"/>
          <w:marTop w:val="0"/>
          <w:marBottom w:val="0"/>
          <w:divBdr>
            <w:top w:val="none" w:sz="0" w:space="0" w:color="auto"/>
            <w:left w:val="none" w:sz="0" w:space="0" w:color="auto"/>
            <w:bottom w:val="none" w:sz="0" w:space="0" w:color="auto"/>
            <w:right w:val="none" w:sz="0" w:space="0" w:color="auto"/>
          </w:divBdr>
        </w:div>
        <w:div w:id="534081492">
          <w:marLeft w:val="0"/>
          <w:marRight w:val="0"/>
          <w:marTop w:val="0"/>
          <w:marBottom w:val="0"/>
          <w:divBdr>
            <w:top w:val="none" w:sz="0" w:space="0" w:color="auto"/>
            <w:left w:val="none" w:sz="0" w:space="0" w:color="auto"/>
            <w:bottom w:val="none" w:sz="0" w:space="0" w:color="auto"/>
            <w:right w:val="none" w:sz="0" w:space="0" w:color="auto"/>
          </w:divBdr>
        </w:div>
        <w:div w:id="1252352727">
          <w:marLeft w:val="0"/>
          <w:marRight w:val="0"/>
          <w:marTop w:val="0"/>
          <w:marBottom w:val="0"/>
          <w:divBdr>
            <w:top w:val="none" w:sz="0" w:space="0" w:color="auto"/>
            <w:left w:val="none" w:sz="0" w:space="0" w:color="auto"/>
            <w:bottom w:val="none" w:sz="0" w:space="0" w:color="auto"/>
            <w:right w:val="none" w:sz="0" w:space="0" w:color="auto"/>
          </w:divBdr>
        </w:div>
        <w:div w:id="1691449404">
          <w:marLeft w:val="0"/>
          <w:marRight w:val="0"/>
          <w:marTop w:val="0"/>
          <w:marBottom w:val="0"/>
          <w:divBdr>
            <w:top w:val="none" w:sz="0" w:space="0" w:color="auto"/>
            <w:left w:val="none" w:sz="0" w:space="0" w:color="auto"/>
            <w:bottom w:val="none" w:sz="0" w:space="0" w:color="auto"/>
            <w:right w:val="none" w:sz="0" w:space="0" w:color="auto"/>
          </w:divBdr>
        </w:div>
        <w:div w:id="1142387696">
          <w:marLeft w:val="0"/>
          <w:marRight w:val="0"/>
          <w:marTop w:val="0"/>
          <w:marBottom w:val="0"/>
          <w:divBdr>
            <w:top w:val="none" w:sz="0" w:space="0" w:color="auto"/>
            <w:left w:val="none" w:sz="0" w:space="0" w:color="auto"/>
            <w:bottom w:val="none" w:sz="0" w:space="0" w:color="auto"/>
            <w:right w:val="none" w:sz="0" w:space="0" w:color="auto"/>
          </w:divBdr>
        </w:div>
        <w:div w:id="1633628712">
          <w:marLeft w:val="0"/>
          <w:marRight w:val="0"/>
          <w:marTop w:val="0"/>
          <w:marBottom w:val="0"/>
          <w:divBdr>
            <w:top w:val="none" w:sz="0" w:space="0" w:color="auto"/>
            <w:left w:val="none" w:sz="0" w:space="0" w:color="auto"/>
            <w:bottom w:val="none" w:sz="0" w:space="0" w:color="auto"/>
            <w:right w:val="none" w:sz="0" w:space="0" w:color="auto"/>
          </w:divBdr>
        </w:div>
        <w:div w:id="1381399164">
          <w:marLeft w:val="0"/>
          <w:marRight w:val="0"/>
          <w:marTop w:val="0"/>
          <w:marBottom w:val="0"/>
          <w:divBdr>
            <w:top w:val="none" w:sz="0" w:space="0" w:color="auto"/>
            <w:left w:val="none" w:sz="0" w:space="0" w:color="auto"/>
            <w:bottom w:val="none" w:sz="0" w:space="0" w:color="auto"/>
            <w:right w:val="none" w:sz="0" w:space="0" w:color="auto"/>
          </w:divBdr>
        </w:div>
        <w:div w:id="289633187">
          <w:marLeft w:val="0"/>
          <w:marRight w:val="0"/>
          <w:marTop w:val="0"/>
          <w:marBottom w:val="0"/>
          <w:divBdr>
            <w:top w:val="none" w:sz="0" w:space="0" w:color="auto"/>
            <w:left w:val="none" w:sz="0" w:space="0" w:color="auto"/>
            <w:bottom w:val="none" w:sz="0" w:space="0" w:color="auto"/>
            <w:right w:val="none" w:sz="0" w:space="0" w:color="auto"/>
          </w:divBdr>
        </w:div>
        <w:div w:id="1766268223">
          <w:marLeft w:val="0"/>
          <w:marRight w:val="0"/>
          <w:marTop w:val="0"/>
          <w:marBottom w:val="0"/>
          <w:divBdr>
            <w:top w:val="none" w:sz="0" w:space="0" w:color="auto"/>
            <w:left w:val="none" w:sz="0" w:space="0" w:color="auto"/>
            <w:bottom w:val="none" w:sz="0" w:space="0" w:color="auto"/>
            <w:right w:val="none" w:sz="0" w:space="0" w:color="auto"/>
          </w:divBdr>
        </w:div>
        <w:div w:id="2018002463">
          <w:marLeft w:val="0"/>
          <w:marRight w:val="0"/>
          <w:marTop w:val="0"/>
          <w:marBottom w:val="0"/>
          <w:divBdr>
            <w:top w:val="none" w:sz="0" w:space="0" w:color="auto"/>
            <w:left w:val="none" w:sz="0" w:space="0" w:color="auto"/>
            <w:bottom w:val="none" w:sz="0" w:space="0" w:color="auto"/>
            <w:right w:val="none" w:sz="0" w:space="0" w:color="auto"/>
          </w:divBdr>
        </w:div>
        <w:div w:id="1008020466">
          <w:marLeft w:val="0"/>
          <w:marRight w:val="0"/>
          <w:marTop w:val="0"/>
          <w:marBottom w:val="0"/>
          <w:divBdr>
            <w:top w:val="none" w:sz="0" w:space="0" w:color="auto"/>
            <w:left w:val="none" w:sz="0" w:space="0" w:color="auto"/>
            <w:bottom w:val="none" w:sz="0" w:space="0" w:color="auto"/>
            <w:right w:val="none" w:sz="0" w:space="0" w:color="auto"/>
          </w:divBdr>
        </w:div>
        <w:div w:id="1999188403">
          <w:marLeft w:val="0"/>
          <w:marRight w:val="0"/>
          <w:marTop w:val="0"/>
          <w:marBottom w:val="0"/>
          <w:divBdr>
            <w:top w:val="none" w:sz="0" w:space="0" w:color="auto"/>
            <w:left w:val="none" w:sz="0" w:space="0" w:color="auto"/>
            <w:bottom w:val="none" w:sz="0" w:space="0" w:color="auto"/>
            <w:right w:val="none" w:sz="0" w:space="0" w:color="auto"/>
          </w:divBdr>
        </w:div>
        <w:div w:id="1205633023">
          <w:marLeft w:val="0"/>
          <w:marRight w:val="0"/>
          <w:marTop w:val="0"/>
          <w:marBottom w:val="0"/>
          <w:divBdr>
            <w:top w:val="none" w:sz="0" w:space="0" w:color="auto"/>
            <w:left w:val="none" w:sz="0" w:space="0" w:color="auto"/>
            <w:bottom w:val="none" w:sz="0" w:space="0" w:color="auto"/>
            <w:right w:val="none" w:sz="0" w:space="0" w:color="auto"/>
          </w:divBdr>
        </w:div>
        <w:div w:id="212664387">
          <w:marLeft w:val="0"/>
          <w:marRight w:val="0"/>
          <w:marTop w:val="0"/>
          <w:marBottom w:val="0"/>
          <w:divBdr>
            <w:top w:val="none" w:sz="0" w:space="0" w:color="auto"/>
            <w:left w:val="none" w:sz="0" w:space="0" w:color="auto"/>
            <w:bottom w:val="none" w:sz="0" w:space="0" w:color="auto"/>
            <w:right w:val="none" w:sz="0" w:space="0" w:color="auto"/>
          </w:divBdr>
        </w:div>
        <w:div w:id="466318878">
          <w:marLeft w:val="0"/>
          <w:marRight w:val="0"/>
          <w:marTop w:val="0"/>
          <w:marBottom w:val="0"/>
          <w:divBdr>
            <w:top w:val="none" w:sz="0" w:space="0" w:color="auto"/>
            <w:left w:val="none" w:sz="0" w:space="0" w:color="auto"/>
            <w:bottom w:val="none" w:sz="0" w:space="0" w:color="auto"/>
            <w:right w:val="none" w:sz="0" w:space="0" w:color="auto"/>
          </w:divBdr>
        </w:div>
        <w:div w:id="382483033">
          <w:marLeft w:val="0"/>
          <w:marRight w:val="0"/>
          <w:marTop w:val="0"/>
          <w:marBottom w:val="0"/>
          <w:divBdr>
            <w:top w:val="none" w:sz="0" w:space="0" w:color="auto"/>
            <w:left w:val="none" w:sz="0" w:space="0" w:color="auto"/>
            <w:bottom w:val="none" w:sz="0" w:space="0" w:color="auto"/>
            <w:right w:val="none" w:sz="0" w:space="0" w:color="auto"/>
          </w:divBdr>
        </w:div>
        <w:div w:id="294917292">
          <w:marLeft w:val="0"/>
          <w:marRight w:val="0"/>
          <w:marTop w:val="0"/>
          <w:marBottom w:val="0"/>
          <w:divBdr>
            <w:top w:val="none" w:sz="0" w:space="0" w:color="auto"/>
            <w:left w:val="none" w:sz="0" w:space="0" w:color="auto"/>
            <w:bottom w:val="none" w:sz="0" w:space="0" w:color="auto"/>
            <w:right w:val="none" w:sz="0" w:space="0" w:color="auto"/>
          </w:divBdr>
        </w:div>
        <w:div w:id="682903039">
          <w:marLeft w:val="0"/>
          <w:marRight w:val="0"/>
          <w:marTop w:val="0"/>
          <w:marBottom w:val="0"/>
          <w:divBdr>
            <w:top w:val="none" w:sz="0" w:space="0" w:color="auto"/>
            <w:left w:val="none" w:sz="0" w:space="0" w:color="auto"/>
            <w:bottom w:val="none" w:sz="0" w:space="0" w:color="auto"/>
            <w:right w:val="none" w:sz="0" w:space="0" w:color="auto"/>
          </w:divBdr>
        </w:div>
        <w:div w:id="1550216490">
          <w:marLeft w:val="0"/>
          <w:marRight w:val="0"/>
          <w:marTop w:val="0"/>
          <w:marBottom w:val="0"/>
          <w:divBdr>
            <w:top w:val="none" w:sz="0" w:space="0" w:color="auto"/>
            <w:left w:val="none" w:sz="0" w:space="0" w:color="auto"/>
            <w:bottom w:val="none" w:sz="0" w:space="0" w:color="auto"/>
            <w:right w:val="none" w:sz="0" w:space="0" w:color="auto"/>
          </w:divBdr>
        </w:div>
        <w:div w:id="492255850">
          <w:marLeft w:val="0"/>
          <w:marRight w:val="0"/>
          <w:marTop w:val="0"/>
          <w:marBottom w:val="0"/>
          <w:divBdr>
            <w:top w:val="none" w:sz="0" w:space="0" w:color="auto"/>
            <w:left w:val="none" w:sz="0" w:space="0" w:color="auto"/>
            <w:bottom w:val="none" w:sz="0" w:space="0" w:color="auto"/>
            <w:right w:val="none" w:sz="0" w:space="0" w:color="auto"/>
          </w:divBdr>
        </w:div>
      </w:divsChild>
    </w:div>
    <w:div w:id="243957413">
      <w:bodyDiv w:val="1"/>
      <w:marLeft w:val="0"/>
      <w:marRight w:val="0"/>
      <w:marTop w:val="0"/>
      <w:marBottom w:val="0"/>
      <w:divBdr>
        <w:top w:val="none" w:sz="0" w:space="0" w:color="auto"/>
        <w:left w:val="none" w:sz="0" w:space="0" w:color="auto"/>
        <w:bottom w:val="none" w:sz="0" w:space="0" w:color="auto"/>
        <w:right w:val="none" w:sz="0" w:space="0" w:color="auto"/>
      </w:divBdr>
    </w:div>
    <w:div w:id="261576930">
      <w:bodyDiv w:val="1"/>
      <w:marLeft w:val="0"/>
      <w:marRight w:val="0"/>
      <w:marTop w:val="0"/>
      <w:marBottom w:val="0"/>
      <w:divBdr>
        <w:top w:val="none" w:sz="0" w:space="0" w:color="auto"/>
        <w:left w:val="none" w:sz="0" w:space="0" w:color="auto"/>
        <w:bottom w:val="none" w:sz="0" w:space="0" w:color="auto"/>
        <w:right w:val="none" w:sz="0" w:space="0" w:color="auto"/>
      </w:divBdr>
    </w:div>
    <w:div w:id="266935728">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17659756">
      <w:bodyDiv w:val="1"/>
      <w:marLeft w:val="0"/>
      <w:marRight w:val="0"/>
      <w:marTop w:val="0"/>
      <w:marBottom w:val="0"/>
      <w:divBdr>
        <w:top w:val="none" w:sz="0" w:space="0" w:color="auto"/>
        <w:left w:val="none" w:sz="0" w:space="0" w:color="auto"/>
        <w:bottom w:val="none" w:sz="0" w:space="0" w:color="auto"/>
        <w:right w:val="none" w:sz="0" w:space="0" w:color="auto"/>
      </w:divBdr>
    </w:div>
    <w:div w:id="353699608">
      <w:bodyDiv w:val="1"/>
      <w:marLeft w:val="0"/>
      <w:marRight w:val="0"/>
      <w:marTop w:val="0"/>
      <w:marBottom w:val="0"/>
      <w:divBdr>
        <w:top w:val="none" w:sz="0" w:space="0" w:color="auto"/>
        <w:left w:val="none" w:sz="0" w:space="0" w:color="auto"/>
        <w:bottom w:val="none" w:sz="0" w:space="0" w:color="auto"/>
        <w:right w:val="none" w:sz="0" w:space="0" w:color="auto"/>
      </w:divBdr>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01954664">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15077406">
      <w:bodyDiv w:val="1"/>
      <w:marLeft w:val="0"/>
      <w:marRight w:val="0"/>
      <w:marTop w:val="0"/>
      <w:marBottom w:val="0"/>
      <w:divBdr>
        <w:top w:val="none" w:sz="0" w:space="0" w:color="auto"/>
        <w:left w:val="none" w:sz="0" w:space="0" w:color="auto"/>
        <w:bottom w:val="none" w:sz="0" w:space="0" w:color="auto"/>
        <w:right w:val="none" w:sz="0" w:space="0" w:color="auto"/>
      </w:divBdr>
    </w:div>
    <w:div w:id="552695588">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654837029">
      <w:bodyDiv w:val="1"/>
      <w:marLeft w:val="0"/>
      <w:marRight w:val="0"/>
      <w:marTop w:val="0"/>
      <w:marBottom w:val="0"/>
      <w:divBdr>
        <w:top w:val="none" w:sz="0" w:space="0" w:color="auto"/>
        <w:left w:val="none" w:sz="0" w:space="0" w:color="auto"/>
        <w:bottom w:val="none" w:sz="0" w:space="0" w:color="auto"/>
        <w:right w:val="none" w:sz="0" w:space="0" w:color="auto"/>
      </w:divBdr>
    </w:div>
    <w:div w:id="670106259">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17188627">
      <w:bodyDiv w:val="1"/>
      <w:marLeft w:val="0"/>
      <w:marRight w:val="0"/>
      <w:marTop w:val="0"/>
      <w:marBottom w:val="0"/>
      <w:divBdr>
        <w:top w:val="none" w:sz="0" w:space="0" w:color="auto"/>
        <w:left w:val="none" w:sz="0" w:space="0" w:color="auto"/>
        <w:bottom w:val="none" w:sz="0" w:space="0" w:color="auto"/>
        <w:right w:val="none" w:sz="0" w:space="0" w:color="auto"/>
      </w:divBdr>
    </w:div>
    <w:div w:id="858394731">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09656119">
      <w:bodyDiv w:val="1"/>
      <w:marLeft w:val="0"/>
      <w:marRight w:val="0"/>
      <w:marTop w:val="0"/>
      <w:marBottom w:val="0"/>
      <w:divBdr>
        <w:top w:val="none" w:sz="0" w:space="0" w:color="auto"/>
        <w:left w:val="none" w:sz="0" w:space="0" w:color="auto"/>
        <w:bottom w:val="none" w:sz="0" w:space="0" w:color="auto"/>
        <w:right w:val="none" w:sz="0" w:space="0" w:color="auto"/>
      </w:divBdr>
      <w:divsChild>
        <w:div w:id="1813327255">
          <w:marLeft w:val="0"/>
          <w:marRight w:val="0"/>
          <w:marTop w:val="0"/>
          <w:marBottom w:val="0"/>
          <w:divBdr>
            <w:top w:val="none" w:sz="0" w:space="0" w:color="auto"/>
            <w:left w:val="none" w:sz="0" w:space="0" w:color="auto"/>
            <w:bottom w:val="none" w:sz="0" w:space="0" w:color="auto"/>
            <w:right w:val="none" w:sz="0" w:space="0" w:color="auto"/>
          </w:divBdr>
        </w:div>
        <w:div w:id="405879378">
          <w:marLeft w:val="0"/>
          <w:marRight w:val="0"/>
          <w:marTop w:val="0"/>
          <w:marBottom w:val="0"/>
          <w:divBdr>
            <w:top w:val="none" w:sz="0" w:space="0" w:color="auto"/>
            <w:left w:val="none" w:sz="0" w:space="0" w:color="auto"/>
            <w:bottom w:val="none" w:sz="0" w:space="0" w:color="auto"/>
            <w:right w:val="none" w:sz="0" w:space="0" w:color="auto"/>
          </w:divBdr>
        </w:div>
        <w:div w:id="74671378">
          <w:marLeft w:val="0"/>
          <w:marRight w:val="0"/>
          <w:marTop w:val="0"/>
          <w:marBottom w:val="0"/>
          <w:divBdr>
            <w:top w:val="none" w:sz="0" w:space="0" w:color="auto"/>
            <w:left w:val="none" w:sz="0" w:space="0" w:color="auto"/>
            <w:bottom w:val="none" w:sz="0" w:space="0" w:color="auto"/>
            <w:right w:val="none" w:sz="0" w:space="0" w:color="auto"/>
          </w:divBdr>
        </w:div>
        <w:div w:id="2004427036">
          <w:marLeft w:val="0"/>
          <w:marRight w:val="0"/>
          <w:marTop w:val="0"/>
          <w:marBottom w:val="0"/>
          <w:divBdr>
            <w:top w:val="none" w:sz="0" w:space="0" w:color="auto"/>
            <w:left w:val="none" w:sz="0" w:space="0" w:color="auto"/>
            <w:bottom w:val="none" w:sz="0" w:space="0" w:color="auto"/>
            <w:right w:val="none" w:sz="0" w:space="0" w:color="auto"/>
          </w:divBdr>
        </w:div>
        <w:div w:id="1262682596">
          <w:marLeft w:val="0"/>
          <w:marRight w:val="0"/>
          <w:marTop w:val="0"/>
          <w:marBottom w:val="0"/>
          <w:divBdr>
            <w:top w:val="none" w:sz="0" w:space="0" w:color="auto"/>
            <w:left w:val="none" w:sz="0" w:space="0" w:color="auto"/>
            <w:bottom w:val="none" w:sz="0" w:space="0" w:color="auto"/>
            <w:right w:val="none" w:sz="0" w:space="0" w:color="auto"/>
          </w:divBdr>
        </w:div>
        <w:div w:id="51588986">
          <w:marLeft w:val="0"/>
          <w:marRight w:val="0"/>
          <w:marTop w:val="0"/>
          <w:marBottom w:val="0"/>
          <w:divBdr>
            <w:top w:val="none" w:sz="0" w:space="0" w:color="auto"/>
            <w:left w:val="none" w:sz="0" w:space="0" w:color="auto"/>
            <w:bottom w:val="none" w:sz="0" w:space="0" w:color="auto"/>
            <w:right w:val="none" w:sz="0" w:space="0" w:color="auto"/>
          </w:divBdr>
        </w:div>
        <w:div w:id="1840151921">
          <w:marLeft w:val="0"/>
          <w:marRight w:val="0"/>
          <w:marTop w:val="0"/>
          <w:marBottom w:val="0"/>
          <w:divBdr>
            <w:top w:val="none" w:sz="0" w:space="0" w:color="auto"/>
            <w:left w:val="none" w:sz="0" w:space="0" w:color="auto"/>
            <w:bottom w:val="none" w:sz="0" w:space="0" w:color="auto"/>
            <w:right w:val="none" w:sz="0" w:space="0" w:color="auto"/>
          </w:divBdr>
        </w:div>
        <w:div w:id="79716078">
          <w:marLeft w:val="0"/>
          <w:marRight w:val="0"/>
          <w:marTop w:val="0"/>
          <w:marBottom w:val="0"/>
          <w:divBdr>
            <w:top w:val="none" w:sz="0" w:space="0" w:color="auto"/>
            <w:left w:val="none" w:sz="0" w:space="0" w:color="auto"/>
            <w:bottom w:val="none" w:sz="0" w:space="0" w:color="auto"/>
            <w:right w:val="none" w:sz="0" w:space="0" w:color="auto"/>
          </w:divBdr>
        </w:div>
        <w:div w:id="49227755">
          <w:marLeft w:val="0"/>
          <w:marRight w:val="0"/>
          <w:marTop w:val="0"/>
          <w:marBottom w:val="0"/>
          <w:divBdr>
            <w:top w:val="none" w:sz="0" w:space="0" w:color="auto"/>
            <w:left w:val="none" w:sz="0" w:space="0" w:color="auto"/>
            <w:bottom w:val="none" w:sz="0" w:space="0" w:color="auto"/>
            <w:right w:val="none" w:sz="0" w:space="0" w:color="auto"/>
          </w:divBdr>
        </w:div>
        <w:div w:id="6951422">
          <w:marLeft w:val="0"/>
          <w:marRight w:val="0"/>
          <w:marTop w:val="0"/>
          <w:marBottom w:val="0"/>
          <w:divBdr>
            <w:top w:val="none" w:sz="0" w:space="0" w:color="auto"/>
            <w:left w:val="none" w:sz="0" w:space="0" w:color="auto"/>
            <w:bottom w:val="none" w:sz="0" w:space="0" w:color="auto"/>
            <w:right w:val="none" w:sz="0" w:space="0" w:color="auto"/>
          </w:divBdr>
        </w:div>
        <w:div w:id="1511407238">
          <w:marLeft w:val="0"/>
          <w:marRight w:val="0"/>
          <w:marTop w:val="0"/>
          <w:marBottom w:val="0"/>
          <w:divBdr>
            <w:top w:val="none" w:sz="0" w:space="0" w:color="auto"/>
            <w:left w:val="none" w:sz="0" w:space="0" w:color="auto"/>
            <w:bottom w:val="none" w:sz="0" w:space="0" w:color="auto"/>
            <w:right w:val="none" w:sz="0" w:space="0" w:color="auto"/>
          </w:divBdr>
        </w:div>
        <w:div w:id="771172033">
          <w:marLeft w:val="0"/>
          <w:marRight w:val="0"/>
          <w:marTop w:val="0"/>
          <w:marBottom w:val="0"/>
          <w:divBdr>
            <w:top w:val="none" w:sz="0" w:space="0" w:color="auto"/>
            <w:left w:val="none" w:sz="0" w:space="0" w:color="auto"/>
            <w:bottom w:val="none" w:sz="0" w:space="0" w:color="auto"/>
            <w:right w:val="none" w:sz="0" w:space="0" w:color="auto"/>
          </w:divBdr>
        </w:div>
        <w:div w:id="1044720116">
          <w:marLeft w:val="0"/>
          <w:marRight w:val="0"/>
          <w:marTop w:val="0"/>
          <w:marBottom w:val="0"/>
          <w:divBdr>
            <w:top w:val="none" w:sz="0" w:space="0" w:color="auto"/>
            <w:left w:val="none" w:sz="0" w:space="0" w:color="auto"/>
            <w:bottom w:val="none" w:sz="0" w:space="0" w:color="auto"/>
            <w:right w:val="none" w:sz="0" w:space="0" w:color="auto"/>
          </w:divBdr>
        </w:div>
        <w:div w:id="154104547">
          <w:marLeft w:val="0"/>
          <w:marRight w:val="0"/>
          <w:marTop w:val="0"/>
          <w:marBottom w:val="0"/>
          <w:divBdr>
            <w:top w:val="none" w:sz="0" w:space="0" w:color="auto"/>
            <w:left w:val="none" w:sz="0" w:space="0" w:color="auto"/>
            <w:bottom w:val="none" w:sz="0" w:space="0" w:color="auto"/>
            <w:right w:val="none" w:sz="0" w:space="0" w:color="auto"/>
          </w:divBdr>
        </w:div>
        <w:div w:id="643317730">
          <w:marLeft w:val="0"/>
          <w:marRight w:val="0"/>
          <w:marTop w:val="0"/>
          <w:marBottom w:val="0"/>
          <w:divBdr>
            <w:top w:val="none" w:sz="0" w:space="0" w:color="auto"/>
            <w:left w:val="none" w:sz="0" w:space="0" w:color="auto"/>
            <w:bottom w:val="none" w:sz="0" w:space="0" w:color="auto"/>
            <w:right w:val="none" w:sz="0" w:space="0" w:color="auto"/>
          </w:divBdr>
        </w:div>
        <w:div w:id="1477794303">
          <w:marLeft w:val="0"/>
          <w:marRight w:val="0"/>
          <w:marTop w:val="0"/>
          <w:marBottom w:val="0"/>
          <w:divBdr>
            <w:top w:val="none" w:sz="0" w:space="0" w:color="auto"/>
            <w:left w:val="none" w:sz="0" w:space="0" w:color="auto"/>
            <w:bottom w:val="none" w:sz="0" w:space="0" w:color="auto"/>
            <w:right w:val="none" w:sz="0" w:space="0" w:color="auto"/>
          </w:divBdr>
        </w:div>
        <w:div w:id="794523107">
          <w:marLeft w:val="0"/>
          <w:marRight w:val="0"/>
          <w:marTop w:val="0"/>
          <w:marBottom w:val="0"/>
          <w:divBdr>
            <w:top w:val="none" w:sz="0" w:space="0" w:color="auto"/>
            <w:left w:val="none" w:sz="0" w:space="0" w:color="auto"/>
            <w:bottom w:val="none" w:sz="0" w:space="0" w:color="auto"/>
            <w:right w:val="none" w:sz="0" w:space="0" w:color="auto"/>
          </w:divBdr>
        </w:div>
        <w:div w:id="770441795">
          <w:marLeft w:val="0"/>
          <w:marRight w:val="0"/>
          <w:marTop w:val="0"/>
          <w:marBottom w:val="0"/>
          <w:divBdr>
            <w:top w:val="none" w:sz="0" w:space="0" w:color="auto"/>
            <w:left w:val="none" w:sz="0" w:space="0" w:color="auto"/>
            <w:bottom w:val="none" w:sz="0" w:space="0" w:color="auto"/>
            <w:right w:val="none" w:sz="0" w:space="0" w:color="auto"/>
          </w:divBdr>
        </w:div>
        <w:div w:id="1562712614">
          <w:marLeft w:val="0"/>
          <w:marRight w:val="0"/>
          <w:marTop w:val="0"/>
          <w:marBottom w:val="0"/>
          <w:divBdr>
            <w:top w:val="none" w:sz="0" w:space="0" w:color="auto"/>
            <w:left w:val="none" w:sz="0" w:space="0" w:color="auto"/>
            <w:bottom w:val="none" w:sz="0" w:space="0" w:color="auto"/>
            <w:right w:val="none" w:sz="0" w:space="0" w:color="auto"/>
          </w:divBdr>
        </w:div>
        <w:div w:id="903952813">
          <w:marLeft w:val="0"/>
          <w:marRight w:val="0"/>
          <w:marTop w:val="0"/>
          <w:marBottom w:val="0"/>
          <w:divBdr>
            <w:top w:val="none" w:sz="0" w:space="0" w:color="auto"/>
            <w:left w:val="none" w:sz="0" w:space="0" w:color="auto"/>
            <w:bottom w:val="none" w:sz="0" w:space="0" w:color="auto"/>
            <w:right w:val="none" w:sz="0" w:space="0" w:color="auto"/>
          </w:divBdr>
        </w:div>
        <w:div w:id="1179663172">
          <w:marLeft w:val="0"/>
          <w:marRight w:val="0"/>
          <w:marTop w:val="0"/>
          <w:marBottom w:val="0"/>
          <w:divBdr>
            <w:top w:val="none" w:sz="0" w:space="0" w:color="auto"/>
            <w:left w:val="none" w:sz="0" w:space="0" w:color="auto"/>
            <w:bottom w:val="none" w:sz="0" w:space="0" w:color="auto"/>
            <w:right w:val="none" w:sz="0" w:space="0" w:color="auto"/>
          </w:divBdr>
        </w:div>
        <w:div w:id="1193418131">
          <w:marLeft w:val="0"/>
          <w:marRight w:val="0"/>
          <w:marTop w:val="0"/>
          <w:marBottom w:val="0"/>
          <w:divBdr>
            <w:top w:val="none" w:sz="0" w:space="0" w:color="auto"/>
            <w:left w:val="none" w:sz="0" w:space="0" w:color="auto"/>
            <w:bottom w:val="none" w:sz="0" w:space="0" w:color="auto"/>
            <w:right w:val="none" w:sz="0" w:space="0" w:color="auto"/>
          </w:divBdr>
        </w:div>
        <w:div w:id="749086458">
          <w:marLeft w:val="0"/>
          <w:marRight w:val="0"/>
          <w:marTop w:val="0"/>
          <w:marBottom w:val="0"/>
          <w:divBdr>
            <w:top w:val="none" w:sz="0" w:space="0" w:color="auto"/>
            <w:left w:val="none" w:sz="0" w:space="0" w:color="auto"/>
            <w:bottom w:val="none" w:sz="0" w:space="0" w:color="auto"/>
            <w:right w:val="none" w:sz="0" w:space="0" w:color="auto"/>
          </w:divBdr>
        </w:div>
        <w:div w:id="1329013794">
          <w:marLeft w:val="0"/>
          <w:marRight w:val="0"/>
          <w:marTop w:val="0"/>
          <w:marBottom w:val="0"/>
          <w:divBdr>
            <w:top w:val="none" w:sz="0" w:space="0" w:color="auto"/>
            <w:left w:val="none" w:sz="0" w:space="0" w:color="auto"/>
            <w:bottom w:val="none" w:sz="0" w:space="0" w:color="auto"/>
            <w:right w:val="none" w:sz="0" w:space="0" w:color="auto"/>
          </w:divBdr>
        </w:div>
        <w:div w:id="1308902894">
          <w:marLeft w:val="0"/>
          <w:marRight w:val="0"/>
          <w:marTop w:val="0"/>
          <w:marBottom w:val="0"/>
          <w:divBdr>
            <w:top w:val="none" w:sz="0" w:space="0" w:color="auto"/>
            <w:left w:val="none" w:sz="0" w:space="0" w:color="auto"/>
            <w:bottom w:val="none" w:sz="0" w:space="0" w:color="auto"/>
            <w:right w:val="none" w:sz="0" w:space="0" w:color="auto"/>
          </w:divBdr>
        </w:div>
        <w:div w:id="1180584759">
          <w:marLeft w:val="0"/>
          <w:marRight w:val="0"/>
          <w:marTop w:val="0"/>
          <w:marBottom w:val="0"/>
          <w:divBdr>
            <w:top w:val="none" w:sz="0" w:space="0" w:color="auto"/>
            <w:left w:val="none" w:sz="0" w:space="0" w:color="auto"/>
            <w:bottom w:val="none" w:sz="0" w:space="0" w:color="auto"/>
            <w:right w:val="none" w:sz="0" w:space="0" w:color="auto"/>
          </w:divBdr>
        </w:div>
        <w:div w:id="191578427">
          <w:marLeft w:val="0"/>
          <w:marRight w:val="0"/>
          <w:marTop w:val="0"/>
          <w:marBottom w:val="0"/>
          <w:divBdr>
            <w:top w:val="none" w:sz="0" w:space="0" w:color="auto"/>
            <w:left w:val="none" w:sz="0" w:space="0" w:color="auto"/>
            <w:bottom w:val="none" w:sz="0" w:space="0" w:color="auto"/>
            <w:right w:val="none" w:sz="0" w:space="0" w:color="auto"/>
          </w:divBdr>
        </w:div>
        <w:div w:id="91248865">
          <w:marLeft w:val="0"/>
          <w:marRight w:val="0"/>
          <w:marTop w:val="0"/>
          <w:marBottom w:val="0"/>
          <w:divBdr>
            <w:top w:val="none" w:sz="0" w:space="0" w:color="auto"/>
            <w:left w:val="none" w:sz="0" w:space="0" w:color="auto"/>
            <w:bottom w:val="none" w:sz="0" w:space="0" w:color="auto"/>
            <w:right w:val="none" w:sz="0" w:space="0" w:color="auto"/>
          </w:divBdr>
        </w:div>
        <w:div w:id="1413578576">
          <w:marLeft w:val="0"/>
          <w:marRight w:val="0"/>
          <w:marTop w:val="0"/>
          <w:marBottom w:val="0"/>
          <w:divBdr>
            <w:top w:val="none" w:sz="0" w:space="0" w:color="auto"/>
            <w:left w:val="none" w:sz="0" w:space="0" w:color="auto"/>
            <w:bottom w:val="none" w:sz="0" w:space="0" w:color="auto"/>
            <w:right w:val="none" w:sz="0" w:space="0" w:color="auto"/>
          </w:divBdr>
        </w:div>
        <w:div w:id="1453326366">
          <w:marLeft w:val="0"/>
          <w:marRight w:val="0"/>
          <w:marTop w:val="0"/>
          <w:marBottom w:val="0"/>
          <w:divBdr>
            <w:top w:val="none" w:sz="0" w:space="0" w:color="auto"/>
            <w:left w:val="none" w:sz="0" w:space="0" w:color="auto"/>
            <w:bottom w:val="none" w:sz="0" w:space="0" w:color="auto"/>
            <w:right w:val="none" w:sz="0" w:space="0" w:color="auto"/>
          </w:divBdr>
        </w:div>
        <w:div w:id="375004510">
          <w:marLeft w:val="0"/>
          <w:marRight w:val="0"/>
          <w:marTop w:val="0"/>
          <w:marBottom w:val="0"/>
          <w:divBdr>
            <w:top w:val="none" w:sz="0" w:space="0" w:color="auto"/>
            <w:left w:val="none" w:sz="0" w:space="0" w:color="auto"/>
            <w:bottom w:val="none" w:sz="0" w:space="0" w:color="auto"/>
            <w:right w:val="none" w:sz="0" w:space="0" w:color="auto"/>
          </w:divBdr>
        </w:div>
        <w:div w:id="678238055">
          <w:marLeft w:val="0"/>
          <w:marRight w:val="0"/>
          <w:marTop w:val="0"/>
          <w:marBottom w:val="0"/>
          <w:divBdr>
            <w:top w:val="none" w:sz="0" w:space="0" w:color="auto"/>
            <w:left w:val="none" w:sz="0" w:space="0" w:color="auto"/>
            <w:bottom w:val="none" w:sz="0" w:space="0" w:color="auto"/>
            <w:right w:val="none" w:sz="0" w:space="0" w:color="auto"/>
          </w:divBdr>
        </w:div>
        <w:div w:id="1808039281">
          <w:marLeft w:val="0"/>
          <w:marRight w:val="0"/>
          <w:marTop w:val="0"/>
          <w:marBottom w:val="0"/>
          <w:divBdr>
            <w:top w:val="none" w:sz="0" w:space="0" w:color="auto"/>
            <w:left w:val="none" w:sz="0" w:space="0" w:color="auto"/>
            <w:bottom w:val="none" w:sz="0" w:space="0" w:color="auto"/>
            <w:right w:val="none" w:sz="0" w:space="0" w:color="auto"/>
          </w:divBdr>
        </w:div>
        <w:div w:id="2047026547">
          <w:marLeft w:val="0"/>
          <w:marRight w:val="0"/>
          <w:marTop w:val="0"/>
          <w:marBottom w:val="0"/>
          <w:divBdr>
            <w:top w:val="none" w:sz="0" w:space="0" w:color="auto"/>
            <w:left w:val="none" w:sz="0" w:space="0" w:color="auto"/>
            <w:bottom w:val="none" w:sz="0" w:space="0" w:color="auto"/>
            <w:right w:val="none" w:sz="0" w:space="0" w:color="auto"/>
          </w:divBdr>
        </w:div>
        <w:div w:id="1339623745">
          <w:marLeft w:val="0"/>
          <w:marRight w:val="0"/>
          <w:marTop w:val="0"/>
          <w:marBottom w:val="0"/>
          <w:divBdr>
            <w:top w:val="none" w:sz="0" w:space="0" w:color="auto"/>
            <w:left w:val="none" w:sz="0" w:space="0" w:color="auto"/>
            <w:bottom w:val="none" w:sz="0" w:space="0" w:color="auto"/>
            <w:right w:val="none" w:sz="0" w:space="0" w:color="auto"/>
          </w:divBdr>
        </w:div>
        <w:div w:id="303509393">
          <w:marLeft w:val="0"/>
          <w:marRight w:val="0"/>
          <w:marTop w:val="0"/>
          <w:marBottom w:val="0"/>
          <w:divBdr>
            <w:top w:val="none" w:sz="0" w:space="0" w:color="auto"/>
            <w:left w:val="none" w:sz="0" w:space="0" w:color="auto"/>
            <w:bottom w:val="none" w:sz="0" w:space="0" w:color="auto"/>
            <w:right w:val="none" w:sz="0" w:space="0" w:color="auto"/>
          </w:divBdr>
        </w:div>
        <w:div w:id="1370909348">
          <w:marLeft w:val="0"/>
          <w:marRight w:val="0"/>
          <w:marTop w:val="0"/>
          <w:marBottom w:val="0"/>
          <w:divBdr>
            <w:top w:val="none" w:sz="0" w:space="0" w:color="auto"/>
            <w:left w:val="none" w:sz="0" w:space="0" w:color="auto"/>
            <w:bottom w:val="none" w:sz="0" w:space="0" w:color="auto"/>
            <w:right w:val="none" w:sz="0" w:space="0" w:color="auto"/>
          </w:divBdr>
        </w:div>
        <w:div w:id="1070812565">
          <w:marLeft w:val="0"/>
          <w:marRight w:val="0"/>
          <w:marTop w:val="0"/>
          <w:marBottom w:val="0"/>
          <w:divBdr>
            <w:top w:val="none" w:sz="0" w:space="0" w:color="auto"/>
            <w:left w:val="none" w:sz="0" w:space="0" w:color="auto"/>
            <w:bottom w:val="none" w:sz="0" w:space="0" w:color="auto"/>
            <w:right w:val="none" w:sz="0" w:space="0" w:color="auto"/>
          </w:divBdr>
        </w:div>
        <w:div w:id="2096584649">
          <w:marLeft w:val="0"/>
          <w:marRight w:val="0"/>
          <w:marTop w:val="0"/>
          <w:marBottom w:val="0"/>
          <w:divBdr>
            <w:top w:val="none" w:sz="0" w:space="0" w:color="auto"/>
            <w:left w:val="none" w:sz="0" w:space="0" w:color="auto"/>
            <w:bottom w:val="none" w:sz="0" w:space="0" w:color="auto"/>
            <w:right w:val="none" w:sz="0" w:space="0" w:color="auto"/>
          </w:divBdr>
        </w:div>
        <w:div w:id="1792088050">
          <w:marLeft w:val="0"/>
          <w:marRight w:val="0"/>
          <w:marTop w:val="0"/>
          <w:marBottom w:val="0"/>
          <w:divBdr>
            <w:top w:val="none" w:sz="0" w:space="0" w:color="auto"/>
            <w:left w:val="none" w:sz="0" w:space="0" w:color="auto"/>
            <w:bottom w:val="none" w:sz="0" w:space="0" w:color="auto"/>
            <w:right w:val="none" w:sz="0" w:space="0" w:color="auto"/>
          </w:divBdr>
        </w:div>
        <w:div w:id="749622362">
          <w:marLeft w:val="0"/>
          <w:marRight w:val="0"/>
          <w:marTop w:val="0"/>
          <w:marBottom w:val="0"/>
          <w:divBdr>
            <w:top w:val="none" w:sz="0" w:space="0" w:color="auto"/>
            <w:left w:val="none" w:sz="0" w:space="0" w:color="auto"/>
            <w:bottom w:val="none" w:sz="0" w:space="0" w:color="auto"/>
            <w:right w:val="none" w:sz="0" w:space="0" w:color="auto"/>
          </w:divBdr>
        </w:div>
        <w:div w:id="355622401">
          <w:marLeft w:val="0"/>
          <w:marRight w:val="0"/>
          <w:marTop w:val="0"/>
          <w:marBottom w:val="0"/>
          <w:divBdr>
            <w:top w:val="none" w:sz="0" w:space="0" w:color="auto"/>
            <w:left w:val="none" w:sz="0" w:space="0" w:color="auto"/>
            <w:bottom w:val="none" w:sz="0" w:space="0" w:color="auto"/>
            <w:right w:val="none" w:sz="0" w:space="0" w:color="auto"/>
          </w:divBdr>
        </w:div>
        <w:div w:id="1893804256">
          <w:marLeft w:val="0"/>
          <w:marRight w:val="0"/>
          <w:marTop w:val="0"/>
          <w:marBottom w:val="0"/>
          <w:divBdr>
            <w:top w:val="none" w:sz="0" w:space="0" w:color="auto"/>
            <w:left w:val="none" w:sz="0" w:space="0" w:color="auto"/>
            <w:bottom w:val="none" w:sz="0" w:space="0" w:color="auto"/>
            <w:right w:val="none" w:sz="0" w:space="0" w:color="auto"/>
          </w:divBdr>
        </w:div>
        <w:div w:id="1080754300">
          <w:marLeft w:val="0"/>
          <w:marRight w:val="0"/>
          <w:marTop w:val="0"/>
          <w:marBottom w:val="0"/>
          <w:divBdr>
            <w:top w:val="none" w:sz="0" w:space="0" w:color="auto"/>
            <w:left w:val="none" w:sz="0" w:space="0" w:color="auto"/>
            <w:bottom w:val="none" w:sz="0" w:space="0" w:color="auto"/>
            <w:right w:val="none" w:sz="0" w:space="0" w:color="auto"/>
          </w:divBdr>
        </w:div>
        <w:div w:id="499466252">
          <w:marLeft w:val="0"/>
          <w:marRight w:val="0"/>
          <w:marTop w:val="0"/>
          <w:marBottom w:val="0"/>
          <w:divBdr>
            <w:top w:val="none" w:sz="0" w:space="0" w:color="auto"/>
            <w:left w:val="none" w:sz="0" w:space="0" w:color="auto"/>
            <w:bottom w:val="none" w:sz="0" w:space="0" w:color="auto"/>
            <w:right w:val="none" w:sz="0" w:space="0" w:color="auto"/>
          </w:divBdr>
        </w:div>
        <w:div w:id="483398402">
          <w:marLeft w:val="0"/>
          <w:marRight w:val="0"/>
          <w:marTop w:val="0"/>
          <w:marBottom w:val="0"/>
          <w:divBdr>
            <w:top w:val="none" w:sz="0" w:space="0" w:color="auto"/>
            <w:left w:val="none" w:sz="0" w:space="0" w:color="auto"/>
            <w:bottom w:val="none" w:sz="0" w:space="0" w:color="auto"/>
            <w:right w:val="none" w:sz="0" w:space="0" w:color="auto"/>
          </w:divBdr>
        </w:div>
        <w:div w:id="1059941568">
          <w:marLeft w:val="0"/>
          <w:marRight w:val="0"/>
          <w:marTop w:val="0"/>
          <w:marBottom w:val="0"/>
          <w:divBdr>
            <w:top w:val="none" w:sz="0" w:space="0" w:color="auto"/>
            <w:left w:val="none" w:sz="0" w:space="0" w:color="auto"/>
            <w:bottom w:val="none" w:sz="0" w:space="0" w:color="auto"/>
            <w:right w:val="none" w:sz="0" w:space="0" w:color="auto"/>
          </w:divBdr>
        </w:div>
        <w:div w:id="1006176545">
          <w:marLeft w:val="0"/>
          <w:marRight w:val="0"/>
          <w:marTop w:val="0"/>
          <w:marBottom w:val="0"/>
          <w:divBdr>
            <w:top w:val="none" w:sz="0" w:space="0" w:color="auto"/>
            <w:left w:val="none" w:sz="0" w:space="0" w:color="auto"/>
            <w:bottom w:val="none" w:sz="0" w:space="0" w:color="auto"/>
            <w:right w:val="none" w:sz="0" w:space="0" w:color="auto"/>
          </w:divBdr>
        </w:div>
        <w:div w:id="1101603404">
          <w:marLeft w:val="0"/>
          <w:marRight w:val="0"/>
          <w:marTop w:val="0"/>
          <w:marBottom w:val="0"/>
          <w:divBdr>
            <w:top w:val="none" w:sz="0" w:space="0" w:color="auto"/>
            <w:left w:val="none" w:sz="0" w:space="0" w:color="auto"/>
            <w:bottom w:val="none" w:sz="0" w:space="0" w:color="auto"/>
            <w:right w:val="none" w:sz="0" w:space="0" w:color="auto"/>
          </w:divBdr>
        </w:div>
        <w:div w:id="1042176227">
          <w:marLeft w:val="0"/>
          <w:marRight w:val="0"/>
          <w:marTop w:val="0"/>
          <w:marBottom w:val="0"/>
          <w:divBdr>
            <w:top w:val="none" w:sz="0" w:space="0" w:color="auto"/>
            <w:left w:val="none" w:sz="0" w:space="0" w:color="auto"/>
            <w:bottom w:val="none" w:sz="0" w:space="0" w:color="auto"/>
            <w:right w:val="none" w:sz="0" w:space="0" w:color="auto"/>
          </w:divBdr>
        </w:div>
        <w:div w:id="757678209">
          <w:marLeft w:val="0"/>
          <w:marRight w:val="0"/>
          <w:marTop w:val="0"/>
          <w:marBottom w:val="0"/>
          <w:divBdr>
            <w:top w:val="none" w:sz="0" w:space="0" w:color="auto"/>
            <w:left w:val="none" w:sz="0" w:space="0" w:color="auto"/>
            <w:bottom w:val="none" w:sz="0" w:space="0" w:color="auto"/>
            <w:right w:val="none" w:sz="0" w:space="0" w:color="auto"/>
          </w:divBdr>
        </w:div>
        <w:div w:id="944120725">
          <w:marLeft w:val="0"/>
          <w:marRight w:val="0"/>
          <w:marTop w:val="0"/>
          <w:marBottom w:val="0"/>
          <w:divBdr>
            <w:top w:val="none" w:sz="0" w:space="0" w:color="auto"/>
            <w:left w:val="none" w:sz="0" w:space="0" w:color="auto"/>
            <w:bottom w:val="none" w:sz="0" w:space="0" w:color="auto"/>
            <w:right w:val="none" w:sz="0" w:space="0" w:color="auto"/>
          </w:divBdr>
        </w:div>
        <w:div w:id="356588628">
          <w:marLeft w:val="0"/>
          <w:marRight w:val="0"/>
          <w:marTop w:val="0"/>
          <w:marBottom w:val="0"/>
          <w:divBdr>
            <w:top w:val="none" w:sz="0" w:space="0" w:color="auto"/>
            <w:left w:val="none" w:sz="0" w:space="0" w:color="auto"/>
            <w:bottom w:val="none" w:sz="0" w:space="0" w:color="auto"/>
            <w:right w:val="none" w:sz="0" w:space="0" w:color="auto"/>
          </w:divBdr>
        </w:div>
        <w:div w:id="1193956194">
          <w:marLeft w:val="0"/>
          <w:marRight w:val="0"/>
          <w:marTop w:val="0"/>
          <w:marBottom w:val="0"/>
          <w:divBdr>
            <w:top w:val="none" w:sz="0" w:space="0" w:color="auto"/>
            <w:left w:val="none" w:sz="0" w:space="0" w:color="auto"/>
            <w:bottom w:val="none" w:sz="0" w:space="0" w:color="auto"/>
            <w:right w:val="none" w:sz="0" w:space="0" w:color="auto"/>
          </w:divBdr>
        </w:div>
        <w:div w:id="1931156357">
          <w:marLeft w:val="0"/>
          <w:marRight w:val="0"/>
          <w:marTop w:val="0"/>
          <w:marBottom w:val="0"/>
          <w:divBdr>
            <w:top w:val="none" w:sz="0" w:space="0" w:color="auto"/>
            <w:left w:val="none" w:sz="0" w:space="0" w:color="auto"/>
            <w:bottom w:val="none" w:sz="0" w:space="0" w:color="auto"/>
            <w:right w:val="none" w:sz="0" w:space="0" w:color="auto"/>
          </w:divBdr>
        </w:div>
        <w:div w:id="1233663503">
          <w:marLeft w:val="0"/>
          <w:marRight w:val="0"/>
          <w:marTop w:val="0"/>
          <w:marBottom w:val="0"/>
          <w:divBdr>
            <w:top w:val="none" w:sz="0" w:space="0" w:color="auto"/>
            <w:left w:val="none" w:sz="0" w:space="0" w:color="auto"/>
            <w:bottom w:val="none" w:sz="0" w:space="0" w:color="auto"/>
            <w:right w:val="none" w:sz="0" w:space="0" w:color="auto"/>
          </w:divBdr>
        </w:div>
        <w:div w:id="84302031">
          <w:marLeft w:val="0"/>
          <w:marRight w:val="0"/>
          <w:marTop w:val="0"/>
          <w:marBottom w:val="0"/>
          <w:divBdr>
            <w:top w:val="none" w:sz="0" w:space="0" w:color="auto"/>
            <w:left w:val="none" w:sz="0" w:space="0" w:color="auto"/>
            <w:bottom w:val="none" w:sz="0" w:space="0" w:color="auto"/>
            <w:right w:val="none" w:sz="0" w:space="0" w:color="auto"/>
          </w:divBdr>
        </w:div>
        <w:div w:id="584415930">
          <w:marLeft w:val="0"/>
          <w:marRight w:val="0"/>
          <w:marTop w:val="0"/>
          <w:marBottom w:val="0"/>
          <w:divBdr>
            <w:top w:val="none" w:sz="0" w:space="0" w:color="auto"/>
            <w:left w:val="none" w:sz="0" w:space="0" w:color="auto"/>
            <w:bottom w:val="none" w:sz="0" w:space="0" w:color="auto"/>
            <w:right w:val="none" w:sz="0" w:space="0" w:color="auto"/>
          </w:divBdr>
        </w:div>
        <w:div w:id="1902209095">
          <w:marLeft w:val="0"/>
          <w:marRight w:val="0"/>
          <w:marTop w:val="0"/>
          <w:marBottom w:val="0"/>
          <w:divBdr>
            <w:top w:val="none" w:sz="0" w:space="0" w:color="auto"/>
            <w:left w:val="none" w:sz="0" w:space="0" w:color="auto"/>
            <w:bottom w:val="none" w:sz="0" w:space="0" w:color="auto"/>
            <w:right w:val="none" w:sz="0" w:space="0" w:color="auto"/>
          </w:divBdr>
        </w:div>
        <w:div w:id="451554409">
          <w:marLeft w:val="0"/>
          <w:marRight w:val="0"/>
          <w:marTop w:val="0"/>
          <w:marBottom w:val="0"/>
          <w:divBdr>
            <w:top w:val="none" w:sz="0" w:space="0" w:color="auto"/>
            <w:left w:val="none" w:sz="0" w:space="0" w:color="auto"/>
            <w:bottom w:val="none" w:sz="0" w:space="0" w:color="auto"/>
            <w:right w:val="none" w:sz="0" w:space="0" w:color="auto"/>
          </w:divBdr>
        </w:div>
        <w:div w:id="1269122236">
          <w:marLeft w:val="0"/>
          <w:marRight w:val="0"/>
          <w:marTop w:val="0"/>
          <w:marBottom w:val="0"/>
          <w:divBdr>
            <w:top w:val="none" w:sz="0" w:space="0" w:color="auto"/>
            <w:left w:val="none" w:sz="0" w:space="0" w:color="auto"/>
            <w:bottom w:val="none" w:sz="0" w:space="0" w:color="auto"/>
            <w:right w:val="none" w:sz="0" w:space="0" w:color="auto"/>
          </w:divBdr>
        </w:div>
        <w:div w:id="255863300">
          <w:marLeft w:val="0"/>
          <w:marRight w:val="0"/>
          <w:marTop w:val="0"/>
          <w:marBottom w:val="0"/>
          <w:divBdr>
            <w:top w:val="none" w:sz="0" w:space="0" w:color="auto"/>
            <w:left w:val="none" w:sz="0" w:space="0" w:color="auto"/>
            <w:bottom w:val="none" w:sz="0" w:space="0" w:color="auto"/>
            <w:right w:val="none" w:sz="0" w:space="0" w:color="auto"/>
          </w:divBdr>
        </w:div>
        <w:div w:id="1958874266">
          <w:marLeft w:val="0"/>
          <w:marRight w:val="0"/>
          <w:marTop w:val="0"/>
          <w:marBottom w:val="0"/>
          <w:divBdr>
            <w:top w:val="none" w:sz="0" w:space="0" w:color="auto"/>
            <w:left w:val="none" w:sz="0" w:space="0" w:color="auto"/>
            <w:bottom w:val="none" w:sz="0" w:space="0" w:color="auto"/>
            <w:right w:val="none" w:sz="0" w:space="0" w:color="auto"/>
          </w:divBdr>
        </w:div>
        <w:div w:id="7490732">
          <w:marLeft w:val="0"/>
          <w:marRight w:val="0"/>
          <w:marTop w:val="0"/>
          <w:marBottom w:val="0"/>
          <w:divBdr>
            <w:top w:val="none" w:sz="0" w:space="0" w:color="auto"/>
            <w:left w:val="none" w:sz="0" w:space="0" w:color="auto"/>
            <w:bottom w:val="none" w:sz="0" w:space="0" w:color="auto"/>
            <w:right w:val="none" w:sz="0" w:space="0" w:color="auto"/>
          </w:divBdr>
        </w:div>
        <w:div w:id="124157377">
          <w:marLeft w:val="0"/>
          <w:marRight w:val="0"/>
          <w:marTop w:val="0"/>
          <w:marBottom w:val="0"/>
          <w:divBdr>
            <w:top w:val="none" w:sz="0" w:space="0" w:color="auto"/>
            <w:left w:val="none" w:sz="0" w:space="0" w:color="auto"/>
            <w:bottom w:val="none" w:sz="0" w:space="0" w:color="auto"/>
            <w:right w:val="none" w:sz="0" w:space="0" w:color="auto"/>
          </w:divBdr>
        </w:div>
        <w:div w:id="127164508">
          <w:marLeft w:val="0"/>
          <w:marRight w:val="0"/>
          <w:marTop w:val="0"/>
          <w:marBottom w:val="0"/>
          <w:divBdr>
            <w:top w:val="none" w:sz="0" w:space="0" w:color="auto"/>
            <w:left w:val="none" w:sz="0" w:space="0" w:color="auto"/>
            <w:bottom w:val="none" w:sz="0" w:space="0" w:color="auto"/>
            <w:right w:val="none" w:sz="0" w:space="0" w:color="auto"/>
          </w:divBdr>
        </w:div>
        <w:div w:id="1346708753">
          <w:marLeft w:val="0"/>
          <w:marRight w:val="0"/>
          <w:marTop w:val="0"/>
          <w:marBottom w:val="0"/>
          <w:divBdr>
            <w:top w:val="none" w:sz="0" w:space="0" w:color="auto"/>
            <w:left w:val="none" w:sz="0" w:space="0" w:color="auto"/>
            <w:bottom w:val="none" w:sz="0" w:space="0" w:color="auto"/>
            <w:right w:val="none" w:sz="0" w:space="0" w:color="auto"/>
          </w:divBdr>
        </w:div>
        <w:div w:id="509177518">
          <w:marLeft w:val="0"/>
          <w:marRight w:val="0"/>
          <w:marTop w:val="0"/>
          <w:marBottom w:val="0"/>
          <w:divBdr>
            <w:top w:val="none" w:sz="0" w:space="0" w:color="auto"/>
            <w:left w:val="none" w:sz="0" w:space="0" w:color="auto"/>
            <w:bottom w:val="none" w:sz="0" w:space="0" w:color="auto"/>
            <w:right w:val="none" w:sz="0" w:space="0" w:color="auto"/>
          </w:divBdr>
        </w:div>
        <w:div w:id="804661300">
          <w:marLeft w:val="0"/>
          <w:marRight w:val="0"/>
          <w:marTop w:val="0"/>
          <w:marBottom w:val="0"/>
          <w:divBdr>
            <w:top w:val="none" w:sz="0" w:space="0" w:color="auto"/>
            <w:left w:val="none" w:sz="0" w:space="0" w:color="auto"/>
            <w:bottom w:val="none" w:sz="0" w:space="0" w:color="auto"/>
            <w:right w:val="none" w:sz="0" w:space="0" w:color="auto"/>
          </w:divBdr>
        </w:div>
        <w:div w:id="1900706921">
          <w:marLeft w:val="0"/>
          <w:marRight w:val="0"/>
          <w:marTop w:val="0"/>
          <w:marBottom w:val="0"/>
          <w:divBdr>
            <w:top w:val="none" w:sz="0" w:space="0" w:color="auto"/>
            <w:left w:val="none" w:sz="0" w:space="0" w:color="auto"/>
            <w:bottom w:val="none" w:sz="0" w:space="0" w:color="auto"/>
            <w:right w:val="none" w:sz="0" w:space="0" w:color="auto"/>
          </w:divBdr>
        </w:div>
        <w:div w:id="1853372528">
          <w:marLeft w:val="0"/>
          <w:marRight w:val="0"/>
          <w:marTop w:val="0"/>
          <w:marBottom w:val="0"/>
          <w:divBdr>
            <w:top w:val="none" w:sz="0" w:space="0" w:color="auto"/>
            <w:left w:val="none" w:sz="0" w:space="0" w:color="auto"/>
            <w:bottom w:val="none" w:sz="0" w:space="0" w:color="auto"/>
            <w:right w:val="none" w:sz="0" w:space="0" w:color="auto"/>
          </w:divBdr>
        </w:div>
        <w:div w:id="790127974">
          <w:marLeft w:val="0"/>
          <w:marRight w:val="0"/>
          <w:marTop w:val="0"/>
          <w:marBottom w:val="0"/>
          <w:divBdr>
            <w:top w:val="none" w:sz="0" w:space="0" w:color="auto"/>
            <w:left w:val="none" w:sz="0" w:space="0" w:color="auto"/>
            <w:bottom w:val="none" w:sz="0" w:space="0" w:color="auto"/>
            <w:right w:val="none" w:sz="0" w:space="0" w:color="auto"/>
          </w:divBdr>
        </w:div>
        <w:div w:id="696201248">
          <w:marLeft w:val="0"/>
          <w:marRight w:val="0"/>
          <w:marTop w:val="0"/>
          <w:marBottom w:val="0"/>
          <w:divBdr>
            <w:top w:val="none" w:sz="0" w:space="0" w:color="auto"/>
            <w:left w:val="none" w:sz="0" w:space="0" w:color="auto"/>
            <w:bottom w:val="none" w:sz="0" w:space="0" w:color="auto"/>
            <w:right w:val="none" w:sz="0" w:space="0" w:color="auto"/>
          </w:divBdr>
        </w:div>
        <w:div w:id="1531649810">
          <w:marLeft w:val="0"/>
          <w:marRight w:val="0"/>
          <w:marTop w:val="0"/>
          <w:marBottom w:val="0"/>
          <w:divBdr>
            <w:top w:val="none" w:sz="0" w:space="0" w:color="auto"/>
            <w:left w:val="none" w:sz="0" w:space="0" w:color="auto"/>
            <w:bottom w:val="none" w:sz="0" w:space="0" w:color="auto"/>
            <w:right w:val="none" w:sz="0" w:space="0" w:color="auto"/>
          </w:divBdr>
        </w:div>
        <w:div w:id="102697236">
          <w:marLeft w:val="0"/>
          <w:marRight w:val="0"/>
          <w:marTop w:val="0"/>
          <w:marBottom w:val="0"/>
          <w:divBdr>
            <w:top w:val="none" w:sz="0" w:space="0" w:color="auto"/>
            <w:left w:val="none" w:sz="0" w:space="0" w:color="auto"/>
            <w:bottom w:val="none" w:sz="0" w:space="0" w:color="auto"/>
            <w:right w:val="none" w:sz="0" w:space="0" w:color="auto"/>
          </w:divBdr>
        </w:div>
        <w:div w:id="1326320528">
          <w:marLeft w:val="0"/>
          <w:marRight w:val="0"/>
          <w:marTop w:val="0"/>
          <w:marBottom w:val="0"/>
          <w:divBdr>
            <w:top w:val="none" w:sz="0" w:space="0" w:color="auto"/>
            <w:left w:val="none" w:sz="0" w:space="0" w:color="auto"/>
            <w:bottom w:val="none" w:sz="0" w:space="0" w:color="auto"/>
            <w:right w:val="none" w:sz="0" w:space="0" w:color="auto"/>
          </w:divBdr>
        </w:div>
        <w:div w:id="483469109">
          <w:marLeft w:val="0"/>
          <w:marRight w:val="0"/>
          <w:marTop w:val="0"/>
          <w:marBottom w:val="0"/>
          <w:divBdr>
            <w:top w:val="none" w:sz="0" w:space="0" w:color="auto"/>
            <w:left w:val="none" w:sz="0" w:space="0" w:color="auto"/>
            <w:bottom w:val="none" w:sz="0" w:space="0" w:color="auto"/>
            <w:right w:val="none" w:sz="0" w:space="0" w:color="auto"/>
          </w:divBdr>
        </w:div>
        <w:div w:id="1020205535">
          <w:marLeft w:val="0"/>
          <w:marRight w:val="0"/>
          <w:marTop w:val="0"/>
          <w:marBottom w:val="0"/>
          <w:divBdr>
            <w:top w:val="none" w:sz="0" w:space="0" w:color="auto"/>
            <w:left w:val="none" w:sz="0" w:space="0" w:color="auto"/>
            <w:bottom w:val="none" w:sz="0" w:space="0" w:color="auto"/>
            <w:right w:val="none" w:sz="0" w:space="0" w:color="auto"/>
          </w:divBdr>
        </w:div>
        <w:div w:id="56973984">
          <w:marLeft w:val="0"/>
          <w:marRight w:val="0"/>
          <w:marTop w:val="0"/>
          <w:marBottom w:val="0"/>
          <w:divBdr>
            <w:top w:val="none" w:sz="0" w:space="0" w:color="auto"/>
            <w:left w:val="none" w:sz="0" w:space="0" w:color="auto"/>
            <w:bottom w:val="none" w:sz="0" w:space="0" w:color="auto"/>
            <w:right w:val="none" w:sz="0" w:space="0" w:color="auto"/>
          </w:divBdr>
        </w:div>
        <w:div w:id="1614824106">
          <w:marLeft w:val="0"/>
          <w:marRight w:val="0"/>
          <w:marTop w:val="0"/>
          <w:marBottom w:val="0"/>
          <w:divBdr>
            <w:top w:val="none" w:sz="0" w:space="0" w:color="auto"/>
            <w:left w:val="none" w:sz="0" w:space="0" w:color="auto"/>
            <w:bottom w:val="none" w:sz="0" w:space="0" w:color="auto"/>
            <w:right w:val="none" w:sz="0" w:space="0" w:color="auto"/>
          </w:divBdr>
        </w:div>
        <w:div w:id="2088920553">
          <w:marLeft w:val="0"/>
          <w:marRight w:val="0"/>
          <w:marTop w:val="0"/>
          <w:marBottom w:val="0"/>
          <w:divBdr>
            <w:top w:val="none" w:sz="0" w:space="0" w:color="auto"/>
            <w:left w:val="none" w:sz="0" w:space="0" w:color="auto"/>
            <w:bottom w:val="none" w:sz="0" w:space="0" w:color="auto"/>
            <w:right w:val="none" w:sz="0" w:space="0" w:color="auto"/>
          </w:divBdr>
        </w:div>
        <w:div w:id="826283606">
          <w:marLeft w:val="0"/>
          <w:marRight w:val="0"/>
          <w:marTop w:val="0"/>
          <w:marBottom w:val="0"/>
          <w:divBdr>
            <w:top w:val="none" w:sz="0" w:space="0" w:color="auto"/>
            <w:left w:val="none" w:sz="0" w:space="0" w:color="auto"/>
            <w:bottom w:val="none" w:sz="0" w:space="0" w:color="auto"/>
            <w:right w:val="none" w:sz="0" w:space="0" w:color="auto"/>
          </w:divBdr>
        </w:div>
        <w:div w:id="11149853">
          <w:marLeft w:val="0"/>
          <w:marRight w:val="0"/>
          <w:marTop w:val="0"/>
          <w:marBottom w:val="0"/>
          <w:divBdr>
            <w:top w:val="none" w:sz="0" w:space="0" w:color="auto"/>
            <w:left w:val="none" w:sz="0" w:space="0" w:color="auto"/>
            <w:bottom w:val="none" w:sz="0" w:space="0" w:color="auto"/>
            <w:right w:val="none" w:sz="0" w:space="0" w:color="auto"/>
          </w:divBdr>
        </w:div>
        <w:div w:id="1221553454">
          <w:marLeft w:val="0"/>
          <w:marRight w:val="0"/>
          <w:marTop w:val="0"/>
          <w:marBottom w:val="0"/>
          <w:divBdr>
            <w:top w:val="none" w:sz="0" w:space="0" w:color="auto"/>
            <w:left w:val="none" w:sz="0" w:space="0" w:color="auto"/>
            <w:bottom w:val="none" w:sz="0" w:space="0" w:color="auto"/>
            <w:right w:val="none" w:sz="0" w:space="0" w:color="auto"/>
          </w:divBdr>
        </w:div>
        <w:div w:id="343744889">
          <w:marLeft w:val="0"/>
          <w:marRight w:val="0"/>
          <w:marTop w:val="0"/>
          <w:marBottom w:val="0"/>
          <w:divBdr>
            <w:top w:val="none" w:sz="0" w:space="0" w:color="auto"/>
            <w:left w:val="none" w:sz="0" w:space="0" w:color="auto"/>
            <w:bottom w:val="none" w:sz="0" w:space="0" w:color="auto"/>
            <w:right w:val="none" w:sz="0" w:space="0" w:color="auto"/>
          </w:divBdr>
        </w:div>
        <w:div w:id="916092764">
          <w:marLeft w:val="0"/>
          <w:marRight w:val="0"/>
          <w:marTop w:val="0"/>
          <w:marBottom w:val="0"/>
          <w:divBdr>
            <w:top w:val="none" w:sz="0" w:space="0" w:color="auto"/>
            <w:left w:val="none" w:sz="0" w:space="0" w:color="auto"/>
            <w:bottom w:val="none" w:sz="0" w:space="0" w:color="auto"/>
            <w:right w:val="none" w:sz="0" w:space="0" w:color="auto"/>
          </w:divBdr>
        </w:div>
        <w:div w:id="1107041734">
          <w:marLeft w:val="0"/>
          <w:marRight w:val="0"/>
          <w:marTop w:val="0"/>
          <w:marBottom w:val="0"/>
          <w:divBdr>
            <w:top w:val="none" w:sz="0" w:space="0" w:color="auto"/>
            <w:left w:val="none" w:sz="0" w:space="0" w:color="auto"/>
            <w:bottom w:val="none" w:sz="0" w:space="0" w:color="auto"/>
            <w:right w:val="none" w:sz="0" w:space="0" w:color="auto"/>
          </w:divBdr>
        </w:div>
        <w:div w:id="1201285684">
          <w:marLeft w:val="0"/>
          <w:marRight w:val="0"/>
          <w:marTop w:val="0"/>
          <w:marBottom w:val="0"/>
          <w:divBdr>
            <w:top w:val="none" w:sz="0" w:space="0" w:color="auto"/>
            <w:left w:val="none" w:sz="0" w:space="0" w:color="auto"/>
            <w:bottom w:val="none" w:sz="0" w:space="0" w:color="auto"/>
            <w:right w:val="none" w:sz="0" w:space="0" w:color="auto"/>
          </w:divBdr>
        </w:div>
        <w:div w:id="881752066">
          <w:marLeft w:val="0"/>
          <w:marRight w:val="0"/>
          <w:marTop w:val="0"/>
          <w:marBottom w:val="0"/>
          <w:divBdr>
            <w:top w:val="none" w:sz="0" w:space="0" w:color="auto"/>
            <w:left w:val="none" w:sz="0" w:space="0" w:color="auto"/>
            <w:bottom w:val="none" w:sz="0" w:space="0" w:color="auto"/>
            <w:right w:val="none" w:sz="0" w:space="0" w:color="auto"/>
          </w:divBdr>
        </w:div>
        <w:div w:id="335883313">
          <w:marLeft w:val="0"/>
          <w:marRight w:val="0"/>
          <w:marTop w:val="0"/>
          <w:marBottom w:val="0"/>
          <w:divBdr>
            <w:top w:val="none" w:sz="0" w:space="0" w:color="auto"/>
            <w:left w:val="none" w:sz="0" w:space="0" w:color="auto"/>
            <w:bottom w:val="none" w:sz="0" w:space="0" w:color="auto"/>
            <w:right w:val="none" w:sz="0" w:space="0" w:color="auto"/>
          </w:divBdr>
        </w:div>
        <w:div w:id="1879852293">
          <w:marLeft w:val="0"/>
          <w:marRight w:val="0"/>
          <w:marTop w:val="0"/>
          <w:marBottom w:val="0"/>
          <w:divBdr>
            <w:top w:val="none" w:sz="0" w:space="0" w:color="auto"/>
            <w:left w:val="none" w:sz="0" w:space="0" w:color="auto"/>
            <w:bottom w:val="none" w:sz="0" w:space="0" w:color="auto"/>
            <w:right w:val="none" w:sz="0" w:space="0" w:color="auto"/>
          </w:divBdr>
        </w:div>
        <w:div w:id="1829787335">
          <w:marLeft w:val="0"/>
          <w:marRight w:val="0"/>
          <w:marTop w:val="0"/>
          <w:marBottom w:val="0"/>
          <w:divBdr>
            <w:top w:val="none" w:sz="0" w:space="0" w:color="auto"/>
            <w:left w:val="none" w:sz="0" w:space="0" w:color="auto"/>
            <w:bottom w:val="none" w:sz="0" w:space="0" w:color="auto"/>
            <w:right w:val="none" w:sz="0" w:space="0" w:color="auto"/>
          </w:divBdr>
        </w:div>
        <w:div w:id="706443047">
          <w:marLeft w:val="0"/>
          <w:marRight w:val="0"/>
          <w:marTop w:val="0"/>
          <w:marBottom w:val="0"/>
          <w:divBdr>
            <w:top w:val="none" w:sz="0" w:space="0" w:color="auto"/>
            <w:left w:val="none" w:sz="0" w:space="0" w:color="auto"/>
            <w:bottom w:val="none" w:sz="0" w:space="0" w:color="auto"/>
            <w:right w:val="none" w:sz="0" w:space="0" w:color="auto"/>
          </w:divBdr>
        </w:div>
        <w:div w:id="846403845">
          <w:marLeft w:val="0"/>
          <w:marRight w:val="0"/>
          <w:marTop w:val="0"/>
          <w:marBottom w:val="0"/>
          <w:divBdr>
            <w:top w:val="none" w:sz="0" w:space="0" w:color="auto"/>
            <w:left w:val="none" w:sz="0" w:space="0" w:color="auto"/>
            <w:bottom w:val="none" w:sz="0" w:space="0" w:color="auto"/>
            <w:right w:val="none" w:sz="0" w:space="0" w:color="auto"/>
          </w:divBdr>
        </w:div>
        <w:div w:id="1890803887">
          <w:marLeft w:val="0"/>
          <w:marRight w:val="0"/>
          <w:marTop w:val="0"/>
          <w:marBottom w:val="0"/>
          <w:divBdr>
            <w:top w:val="none" w:sz="0" w:space="0" w:color="auto"/>
            <w:left w:val="none" w:sz="0" w:space="0" w:color="auto"/>
            <w:bottom w:val="none" w:sz="0" w:space="0" w:color="auto"/>
            <w:right w:val="none" w:sz="0" w:space="0" w:color="auto"/>
          </w:divBdr>
        </w:div>
        <w:div w:id="789054515">
          <w:marLeft w:val="0"/>
          <w:marRight w:val="0"/>
          <w:marTop w:val="0"/>
          <w:marBottom w:val="0"/>
          <w:divBdr>
            <w:top w:val="none" w:sz="0" w:space="0" w:color="auto"/>
            <w:left w:val="none" w:sz="0" w:space="0" w:color="auto"/>
            <w:bottom w:val="none" w:sz="0" w:space="0" w:color="auto"/>
            <w:right w:val="none" w:sz="0" w:space="0" w:color="auto"/>
          </w:divBdr>
        </w:div>
        <w:div w:id="320038228">
          <w:marLeft w:val="0"/>
          <w:marRight w:val="0"/>
          <w:marTop w:val="0"/>
          <w:marBottom w:val="0"/>
          <w:divBdr>
            <w:top w:val="none" w:sz="0" w:space="0" w:color="auto"/>
            <w:left w:val="none" w:sz="0" w:space="0" w:color="auto"/>
            <w:bottom w:val="none" w:sz="0" w:space="0" w:color="auto"/>
            <w:right w:val="none" w:sz="0" w:space="0" w:color="auto"/>
          </w:divBdr>
        </w:div>
        <w:div w:id="1913005732">
          <w:marLeft w:val="0"/>
          <w:marRight w:val="0"/>
          <w:marTop w:val="0"/>
          <w:marBottom w:val="0"/>
          <w:divBdr>
            <w:top w:val="none" w:sz="0" w:space="0" w:color="auto"/>
            <w:left w:val="none" w:sz="0" w:space="0" w:color="auto"/>
            <w:bottom w:val="none" w:sz="0" w:space="0" w:color="auto"/>
            <w:right w:val="none" w:sz="0" w:space="0" w:color="auto"/>
          </w:divBdr>
        </w:div>
        <w:div w:id="57017730">
          <w:marLeft w:val="0"/>
          <w:marRight w:val="0"/>
          <w:marTop w:val="0"/>
          <w:marBottom w:val="0"/>
          <w:divBdr>
            <w:top w:val="none" w:sz="0" w:space="0" w:color="auto"/>
            <w:left w:val="none" w:sz="0" w:space="0" w:color="auto"/>
            <w:bottom w:val="none" w:sz="0" w:space="0" w:color="auto"/>
            <w:right w:val="none" w:sz="0" w:space="0" w:color="auto"/>
          </w:divBdr>
        </w:div>
        <w:div w:id="1407652153">
          <w:marLeft w:val="0"/>
          <w:marRight w:val="0"/>
          <w:marTop w:val="0"/>
          <w:marBottom w:val="0"/>
          <w:divBdr>
            <w:top w:val="none" w:sz="0" w:space="0" w:color="auto"/>
            <w:left w:val="none" w:sz="0" w:space="0" w:color="auto"/>
            <w:bottom w:val="none" w:sz="0" w:space="0" w:color="auto"/>
            <w:right w:val="none" w:sz="0" w:space="0" w:color="auto"/>
          </w:divBdr>
        </w:div>
        <w:div w:id="1120493433">
          <w:marLeft w:val="0"/>
          <w:marRight w:val="0"/>
          <w:marTop w:val="0"/>
          <w:marBottom w:val="0"/>
          <w:divBdr>
            <w:top w:val="none" w:sz="0" w:space="0" w:color="auto"/>
            <w:left w:val="none" w:sz="0" w:space="0" w:color="auto"/>
            <w:bottom w:val="none" w:sz="0" w:space="0" w:color="auto"/>
            <w:right w:val="none" w:sz="0" w:space="0" w:color="auto"/>
          </w:divBdr>
        </w:div>
        <w:div w:id="1237938062">
          <w:marLeft w:val="0"/>
          <w:marRight w:val="0"/>
          <w:marTop w:val="0"/>
          <w:marBottom w:val="0"/>
          <w:divBdr>
            <w:top w:val="none" w:sz="0" w:space="0" w:color="auto"/>
            <w:left w:val="none" w:sz="0" w:space="0" w:color="auto"/>
            <w:bottom w:val="none" w:sz="0" w:space="0" w:color="auto"/>
            <w:right w:val="none" w:sz="0" w:space="0" w:color="auto"/>
          </w:divBdr>
        </w:div>
      </w:divsChild>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22183203">
      <w:bodyDiv w:val="1"/>
      <w:marLeft w:val="0"/>
      <w:marRight w:val="0"/>
      <w:marTop w:val="0"/>
      <w:marBottom w:val="0"/>
      <w:divBdr>
        <w:top w:val="none" w:sz="0" w:space="0" w:color="auto"/>
        <w:left w:val="none" w:sz="0" w:space="0" w:color="auto"/>
        <w:bottom w:val="none" w:sz="0" w:space="0" w:color="auto"/>
        <w:right w:val="none" w:sz="0" w:space="0" w:color="auto"/>
      </w:divBdr>
    </w:div>
    <w:div w:id="957223723">
      <w:bodyDiv w:val="1"/>
      <w:marLeft w:val="0"/>
      <w:marRight w:val="0"/>
      <w:marTop w:val="0"/>
      <w:marBottom w:val="0"/>
      <w:divBdr>
        <w:top w:val="none" w:sz="0" w:space="0" w:color="auto"/>
        <w:left w:val="none" w:sz="0" w:space="0" w:color="auto"/>
        <w:bottom w:val="none" w:sz="0" w:space="0" w:color="auto"/>
        <w:right w:val="none" w:sz="0" w:space="0" w:color="auto"/>
      </w:divBdr>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70285593">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034623114">
      <w:bodyDiv w:val="1"/>
      <w:marLeft w:val="0"/>
      <w:marRight w:val="0"/>
      <w:marTop w:val="0"/>
      <w:marBottom w:val="0"/>
      <w:divBdr>
        <w:top w:val="none" w:sz="0" w:space="0" w:color="auto"/>
        <w:left w:val="none" w:sz="0" w:space="0" w:color="auto"/>
        <w:bottom w:val="none" w:sz="0" w:space="0" w:color="auto"/>
        <w:right w:val="none" w:sz="0" w:space="0" w:color="auto"/>
      </w:divBdr>
    </w:div>
    <w:div w:id="1041906710">
      <w:bodyDiv w:val="1"/>
      <w:marLeft w:val="0"/>
      <w:marRight w:val="0"/>
      <w:marTop w:val="0"/>
      <w:marBottom w:val="0"/>
      <w:divBdr>
        <w:top w:val="none" w:sz="0" w:space="0" w:color="auto"/>
        <w:left w:val="none" w:sz="0" w:space="0" w:color="auto"/>
        <w:bottom w:val="none" w:sz="0" w:space="0" w:color="auto"/>
        <w:right w:val="none" w:sz="0" w:space="0" w:color="auto"/>
      </w:divBdr>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284994294">
      <w:bodyDiv w:val="1"/>
      <w:marLeft w:val="0"/>
      <w:marRight w:val="0"/>
      <w:marTop w:val="0"/>
      <w:marBottom w:val="0"/>
      <w:divBdr>
        <w:top w:val="none" w:sz="0" w:space="0" w:color="auto"/>
        <w:left w:val="none" w:sz="0" w:space="0" w:color="auto"/>
        <w:bottom w:val="none" w:sz="0" w:space="0" w:color="auto"/>
        <w:right w:val="none" w:sz="0" w:space="0" w:color="auto"/>
      </w:divBdr>
    </w:div>
    <w:div w:id="1302152475">
      <w:bodyDiv w:val="1"/>
      <w:marLeft w:val="0"/>
      <w:marRight w:val="0"/>
      <w:marTop w:val="0"/>
      <w:marBottom w:val="0"/>
      <w:divBdr>
        <w:top w:val="none" w:sz="0" w:space="0" w:color="auto"/>
        <w:left w:val="none" w:sz="0" w:space="0" w:color="auto"/>
        <w:bottom w:val="none" w:sz="0" w:space="0" w:color="auto"/>
        <w:right w:val="none" w:sz="0" w:space="0" w:color="auto"/>
      </w:divBdr>
      <w:divsChild>
        <w:div w:id="215775439">
          <w:marLeft w:val="-108"/>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72875508">
      <w:bodyDiv w:val="1"/>
      <w:marLeft w:val="0"/>
      <w:marRight w:val="0"/>
      <w:marTop w:val="0"/>
      <w:marBottom w:val="0"/>
      <w:divBdr>
        <w:top w:val="none" w:sz="0" w:space="0" w:color="auto"/>
        <w:left w:val="none" w:sz="0" w:space="0" w:color="auto"/>
        <w:bottom w:val="none" w:sz="0" w:space="0" w:color="auto"/>
        <w:right w:val="none" w:sz="0" w:space="0" w:color="auto"/>
      </w:divBdr>
      <w:divsChild>
        <w:div w:id="166798108">
          <w:marLeft w:val="0"/>
          <w:marRight w:val="0"/>
          <w:marTop w:val="0"/>
          <w:marBottom w:val="0"/>
          <w:divBdr>
            <w:top w:val="none" w:sz="0" w:space="0" w:color="auto"/>
            <w:left w:val="none" w:sz="0" w:space="0" w:color="auto"/>
            <w:bottom w:val="none" w:sz="0" w:space="0" w:color="auto"/>
            <w:right w:val="none" w:sz="0" w:space="0" w:color="auto"/>
          </w:divBdr>
        </w:div>
        <w:div w:id="159390895">
          <w:marLeft w:val="0"/>
          <w:marRight w:val="0"/>
          <w:marTop w:val="0"/>
          <w:marBottom w:val="0"/>
          <w:divBdr>
            <w:top w:val="none" w:sz="0" w:space="0" w:color="auto"/>
            <w:left w:val="none" w:sz="0" w:space="0" w:color="auto"/>
            <w:bottom w:val="none" w:sz="0" w:space="0" w:color="auto"/>
            <w:right w:val="none" w:sz="0" w:space="0" w:color="auto"/>
          </w:divBdr>
        </w:div>
        <w:div w:id="2017876530">
          <w:marLeft w:val="0"/>
          <w:marRight w:val="0"/>
          <w:marTop w:val="0"/>
          <w:marBottom w:val="0"/>
          <w:divBdr>
            <w:top w:val="none" w:sz="0" w:space="0" w:color="auto"/>
            <w:left w:val="none" w:sz="0" w:space="0" w:color="auto"/>
            <w:bottom w:val="none" w:sz="0" w:space="0" w:color="auto"/>
            <w:right w:val="none" w:sz="0" w:space="0" w:color="auto"/>
          </w:divBdr>
        </w:div>
        <w:div w:id="1447919174">
          <w:marLeft w:val="0"/>
          <w:marRight w:val="0"/>
          <w:marTop w:val="0"/>
          <w:marBottom w:val="0"/>
          <w:divBdr>
            <w:top w:val="none" w:sz="0" w:space="0" w:color="auto"/>
            <w:left w:val="none" w:sz="0" w:space="0" w:color="auto"/>
            <w:bottom w:val="none" w:sz="0" w:space="0" w:color="auto"/>
            <w:right w:val="none" w:sz="0" w:space="0" w:color="auto"/>
          </w:divBdr>
        </w:div>
        <w:div w:id="1592860366">
          <w:marLeft w:val="0"/>
          <w:marRight w:val="0"/>
          <w:marTop w:val="0"/>
          <w:marBottom w:val="0"/>
          <w:divBdr>
            <w:top w:val="none" w:sz="0" w:space="0" w:color="auto"/>
            <w:left w:val="none" w:sz="0" w:space="0" w:color="auto"/>
            <w:bottom w:val="none" w:sz="0" w:space="0" w:color="auto"/>
            <w:right w:val="none" w:sz="0" w:space="0" w:color="auto"/>
          </w:divBdr>
        </w:div>
        <w:div w:id="1484614328">
          <w:marLeft w:val="0"/>
          <w:marRight w:val="0"/>
          <w:marTop w:val="0"/>
          <w:marBottom w:val="0"/>
          <w:divBdr>
            <w:top w:val="none" w:sz="0" w:space="0" w:color="auto"/>
            <w:left w:val="none" w:sz="0" w:space="0" w:color="auto"/>
            <w:bottom w:val="none" w:sz="0" w:space="0" w:color="auto"/>
            <w:right w:val="none" w:sz="0" w:space="0" w:color="auto"/>
          </w:divBdr>
        </w:div>
        <w:div w:id="965433219">
          <w:marLeft w:val="0"/>
          <w:marRight w:val="0"/>
          <w:marTop w:val="0"/>
          <w:marBottom w:val="0"/>
          <w:divBdr>
            <w:top w:val="none" w:sz="0" w:space="0" w:color="auto"/>
            <w:left w:val="none" w:sz="0" w:space="0" w:color="auto"/>
            <w:bottom w:val="none" w:sz="0" w:space="0" w:color="auto"/>
            <w:right w:val="none" w:sz="0" w:space="0" w:color="auto"/>
          </w:divBdr>
        </w:div>
        <w:div w:id="1300763261">
          <w:marLeft w:val="0"/>
          <w:marRight w:val="0"/>
          <w:marTop w:val="0"/>
          <w:marBottom w:val="0"/>
          <w:divBdr>
            <w:top w:val="none" w:sz="0" w:space="0" w:color="auto"/>
            <w:left w:val="none" w:sz="0" w:space="0" w:color="auto"/>
            <w:bottom w:val="none" w:sz="0" w:space="0" w:color="auto"/>
            <w:right w:val="none" w:sz="0" w:space="0" w:color="auto"/>
          </w:divBdr>
        </w:div>
        <w:div w:id="1333607048">
          <w:marLeft w:val="0"/>
          <w:marRight w:val="0"/>
          <w:marTop w:val="0"/>
          <w:marBottom w:val="0"/>
          <w:divBdr>
            <w:top w:val="none" w:sz="0" w:space="0" w:color="auto"/>
            <w:left w:val="none" w:sz="0" w:space="0" w:color="auto"/>
            <w:bottom w:val="none" w:sz="0" w:space="0" w:color="auto"/>
            <w:right w:val="none" w:sz="0" w:space="0" w:color="auto"/>
          </w:divBdr>
        </w:div>
        <w:div w:id="229510016">
          <w:marLeft w:val="0"/>
          <w:marRight w:val="0"/>
          <w:marTop w:val="0"/>
          <w:marBottom w:val="0"/>
          <w:divBdr>
            <w:top w:val="none" w:sz="0" w:space="0" w:color="auto"/>
            <w:left w:val="none" w:sz="0" w:space="0" w:color="auto"/>
            <w:bottom w:val="none" w:sz="0" w:space="0" w:color="auto"/>
            <w:right w:val="none" w:sz="0" w:space="0" w:color="auto"/>
          </w:divBdr>
        </w:div>
        <w:div w:id="786388809">
          <w:marLeft w:val="0"/>
          <w:marRight w:val="0"/>
          <w:marTop w:val="0"/>
          <w:marBottom w:val="0"/>
          <w:divBdr>
            <w:top w:val="none" w:sz="0" w:space="0" w:color="auto"/>
            <w:left w:val="none" w:sz="0" w:space="0" w:color="auto"/>
            <w:bottom w:val="none" w:sz="0" w:space="0" w:color="auto"/>
            <w:right w:val="none" w:sz="0" w:space="0" w:color="auto"/>
          </w:divBdr>
        </w:div>
        <w:div w:id="458107405">
          <w:marLeft w:val="0"/>
          <w:marRight w:val="0"/>
          <w:marTop w:val="0"/>
          <w:marBottom w:val="0"/>
          <w:divBdr>
            <w:top w:val="none" w:sz="0" w:space="0" w:color="auto"/>
            <w:left w:val="none" w:sz="0" w:space="0" w:color="auto"/>
            <w:bottom w:val="none" w:sz="0" w:space="0" w:color="auto"/>
            <w:right w:val="none" w:sz="0" w:space="0" w:color="auto"/>
          </w:divBdr>
        </w:div>
      </w:divsChild>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508788767">
      <w:bodyDiv w:val="1"/>
      <w:marLeft w:val="0"/>
      <w:marRight w:val="0"/>
      <w:marTop w:val="0"/>
      <w:marBottom w:val="0"/>
      <w:divBdr>
        <w:top w:val="none" w:sz="0" w:space="0" w:color="auto"/>
        <w:left w:val="none" w:sz="0" w:space="0" w:color="auto"/>
        <w:bottom w:val="none" w:sz="0" w:space="0" w:color="auto"/>
        <w:right w:val="none" w:sz="0" w:space="0" w:color="auto"/>
      </w:divBdr>
      <w:divsChild>
        <w:div w:id="331572770">
          <w:marLeft w:val="0"/>
          <w:marRight w:val="0"/>
          <w:marTop w:val="0"/>
          <w:marBottom w:val="0"/>
          <w:divBdr>
            <w:top w:val="none" w:sz="0" w:space="0" w:color="auto"/>
            <w:left w:val="none" w:sz="0" w:space="0" w:color="auto"/>
            <w:bottom w:val="none" w:sz="0" w:space="0" w:color="auto"/>
            <w:right w:val="none" w:sz="0" w:space="0" w:color="auto"/>
          </w:divBdr>
        </w:div>
      </w:divsChild>
    </w:div>
    <w:div w:id="1592541658">
      <w:bodyDiv w:val="1"/>
      <w:marLeft w:val="0"/>
      <w:marRight w:val="0"/>
      <w:marTop w:val="0"/>
      <w:marBottom w:val="0"/>
      <w:divBdr>
        <w:top w:val="none" w:sz="0" w:space="0" w:color="auto"/>
        <w:left w:val="none" w:sz="0" w:space="0" w:color="auto"/>
        <w:bottom w:val="none" w:sz="0" w:space="0" w:color="auto"/>
        <w:right w:val="none" w:sz="0" w:space="0" w:color="auto"/>
      </w:divBdr>
    </w:div>
    <w:div w:id="1621839816">
      <w:bodyDiv w:val="1"/>
      <w:marLeft w:val="0"/>
      <w:marRight w:val="0"/>
      <w:marTop w:val="0"/>
      <w:marBottom w:val="0"/>
      <w:divBdr>
        <w:top w:val="none" w:sz="0" w:space="0" w:color="auto"/>
        <w:left w:val="none" w:sz="0" w:space="0" w:color="auto"/>
        <w:bottom w:val="none" w:sz="0" w:space="0" w:color="auto"/>
        <w:right w:val="none" w:sz="0" w:space="0" w:color="auto"/>
      </w:divBdr>
    </w:div>
    <w:div w:id="1680308640">
      <w:bodyDiv w:val="1"/>
      <w:marLeft w:val="0"/>
      <w:marRight w:val="0"/>
      <w:marTop w:val="0"/>
      <w:marBottom w:val="0"/>
      <w:divBdr>
        <w:top w:val="none" w:sz="0" w:space="0" w:color="auto"/>
        <w:left w:val="none" w:sz="0" w:space="0" w:color="auto"/>
        <w:bottom w:val="none" w:sz="0" w:space="0" w:color="auto"/>
        <w:right w:val="none" w:sz="0" w:space="0" w:color="auto"/>
      </w:divBdr>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684474548">
      <w:bodyDiv w:val="1"/>
      <w:marLeft w:val="0"/>
      <w:marRight w:val="0"/>
      <w:marTop w:val="0"/>
      <w:marBottom w:val="0"/>
      <w:divBdr>
        <w:top w:val="none" w:sz="0" w:space="0" w:color="auto"/>
        <w:left w:val="none" w:sz="0" w:space="0" w:color="auto"/>
        <w:bottom w:val="none" w:sz="0" w:space="0" w:color="auto"/>
        <w:right w:val="none" w:sz="0" w:space="0" w:color="auto"/>
      </w:divBdr>
    </w:div>
    <w:div w:id="1685594999">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29644624">
      <w:bodyDiv w:val="1"/>
      <w:marLeft w:val="0"/>
      <w:marRight w:val="0"/>
      <w:marTop w:val="0"/>
      <w:marBottom w:val="0"/>
      <w:divBdr>
        <w:top w:val="none" w:sz="0" w:space="0" w:color="auto"/>
        <w:left w:val="none" w:sz="0" w:space="0" w:color="auto"/>
        <w:bottom w:val="none" w:sz="0" w:space="0" w:color="auto"/>
        <w:right w:val="none" w:sz="0" w:space="0" w:color="auto"/>
      </w:divBdr>
    </w:div>
    <w:div w:id="1743286912">
      <w:bodyDiv w:val="1"/>
      <w:marLeft w:val="0"/>
      <w:marRight w:val="0"/>
      <w:marTop w:val="0"/>
      <w:marBottom w:val="0"/>
      <w:divBdr>
        <w:top w:val="none" w:sz="0" w:space="0" w:color="auto"/>
        <w:left w:val="none" w:sz="0" w:space="0" w:color="auto"/>
        <w:bottom w:val="none" w:sz="0" w:space="0" w:color="auto"/>
        <w:right w:val="none" w:sz="0" w:space="0" w:color="auto"/>
      </w:divBdr>
    </w:div>
    <w:div w:id="1746369451">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3793646">
      <w:bodyDiv w:val="1"/>
      <w:marLeft w:val="0"/>
      <w:marRight w:val="0"/>
      <w:marTop w:val="0"/>
      <w:marBottom w:val="0"/>
      <w:divBdr>
        <w:top w:val="none" w:sz="0" w:space="0" w:color="auto"/>
        <w:left w:val="none" w:sz="0" w:space="0" w:color="auto"/>
        <w:bottom w:val="none" w:sz="0" w:space="0" w:color="auto"/>
        <w:right w:val="none" w:sz="0" w:space="0" w:color="auto"/>
      </w:divBdr>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1629750">
      <w:bodyDiv w:val="1"/>
      <w:marLeft w:val="0"/>
      <w:marRight w:val="0"/>
      <w:marTop w:val="0"/>
      <w:marBottom w:val="0"/>
      <w:divBdr>
        <w:top w:val="none" w:sz="0" w:space="0" w:color="auto"/>
        <w:left w:val="none" w:sz="0" w:space="0" w:color="auto"/>
        <w:bottom w:val="none" w:sz="0" w:space="0" w:color="auto"/>
        <w:right w:val="none" w:sz="0" w:space="0" w:color="auto"/>
      </w:divBdr>
      <w:divsChild>
        <w:div w:id="456222440">
          <w:marLeft w:val="0"/>
          <w:marRight w:val="0"/>
          <w:marTop w:val="0"/>
          <w:marBottom w:val="0"/>
          <w:divBdr>
            <w:top w:val="none" w:sz="0" w:space="0" w:color="auto"/>
            <w:left w:val="none" w:sz="0" w:space="0" w:color="auto"/>
            <w:bottom w:val="none" w:sz="0" w:space="0" w:color="auto"/>
            <w:right w:val="none" w:sz="0" w:space="0" w:color="auto"/>
          </w:divBdr>
        </w:div>
      </w:divsChild>
    </w:div>
    <w:div w:id="1883785925">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890923195">
      <w:bodyDiv w:val="1"/>
      <w:marLeft w:val="0"/>
      <w:marRight w:val="0"/>
      <w:marTop w:val="0"/>
      <w:marBottom w:val="0"/>
      <w:divBdr>
        <w:top w:val="none" w:sz="0" w:space="0" w:color="auto"/>
        <w:left w:val="none" w:sz="0" w:space="0" w:color="auto"/>
        <w:bottom w:val="none" w:sz="0" w:space="0" w:color="auto"/>
        <w:right w:val="none" w:sz="0" w:space="0" w:color="auto"/>
      </w:divBdr>
    </w:div>
    <w:div w:id="1892495170">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226028">
      <w:bodyDiv w:val="1"/>
      <w:marLeft w:val="0"/>
      <w:marRight w:val="0"/>
      <w:marTop w:val="0"/>
      <w:marBottom w:val="0"/>
      <w:divBdr>
        <w:top w:val="none" w:sz="0" w:space="0" w:color="auto"/>
        <w:left w:val="none" w:sz="0" w:space="0" w:color="auto"/>
        <w:bottom w:val="none" w:sz="0" w:space="0" w:color="auto"/>
        <w:right w:val="none" w:sz="0" w:space="0" w:color="auto"/>
      </w:divBdr>
    </w:div>
    <w:div w:id="2029790916">
      <w:bodyDiv w:val="1"/>
      <w:marLeft w:val="0"/>
      <w:marRight w:val="0"/>
      <w:marTop w:val="0"/>
      <w:marBottom w:val="0"/>
      <w:divBdr>
        <w:top w:val="none" w:sz="0" w:space="0" w:color="auto"/>
        <w:left w:val="none" w:sz="0" w:space="0" w:color="auto"/>
        <w:bottom w:val="none" w:sz="0" w:space="0" w:color="auto"/>
        <w:right w:val="none" w:sz="0" w:space="0" w:color="auto"/>
      </w:divBdr>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53799625">
      <w:bodyDiv w:val="1"/>
      <w:marLeft w:val="0"/>
      <w:marRight w:val="0"/>
      <w:marTop w:val="0"/>
      <w:marBottom w:val="0"/>
      <w:divBdr>
        <w:top w:val="none" w:sz="0" w:space="0" w:color="auto"/>
        <w:left w:val="none" w:sz="0" w:space="0" w:color="auto"/>
        <w:bottom w:val="none" w:sz="0" w:space="0" w:color="auto"/>
        <w:right w:val="none" w:sz="0" w:space="0" w:color="auto"/>
      </w:divBdr>
    </w:div>
    <w:div w:id="2070877073">
      <w:bodyDiv w:val="1"/>
      <w:marLeft w:val="0"/>
      <w:marRight w:val="0"/>
      <w:marTop w:val="0"/>
      <w:marBottom w:val="0"/>
      <w:divBdr>
        <w:top w:val="none" w:sz="0" w:space="0" w:color="auto"/>
        <w:left w:val="none" w:sz="0" w:space="0" w:color="auto"/>
        <w:bottom w:val="none" w:sz="0" w:space="0" w:color="auto"/>
        <w:right w:val="none" w:sz="0" w:space="0" w:color="auto"/>
      </w:divBdr>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ws.gov/grants/atc.html" TargetMode="External"/><Relationship Id="rId18" Type="http://schemas.openxmlformats.org/officeDocument/2006/relationships/hyperlink" Target="https://www.ecfr.gov/cgi-bin/text-idx?SID=0bb1f5386f36f965f85dc05b2ad8a804&amp;mc=true&amp;node=pt2.1.200&amp;rgn=div5" TargetMode="External"/><Relationship Id="rId26" Type="http://schemas.openxmlformats.org/officeDocument/2006/relationships/hyperlink" Target="mailto:%20SAMHelp@dnb.com" TargetMode="External"/><Relationship Id="rId39" Type="http://schemas.openxmlformats.org/officeDocument/2006/relationships/hyperlink" Target="https://www.fws.gov/grants/atc.html" TargetMode="External"/><Relationship Id="rId21" Type="http://schemas.openxmlformats.org/officeDocument/2006/relationships/hyperlink" Target="http://www.ecfr.gov/cgi-bin/text-idx?SID=683823273fc0da6a1060883eda593fb8&amp;mc=true&amp;node=pt43.1.18&amp;rgn=div5" TargetMode="External"/><Relationship Id="rId34" Type="http://schemas.openxmlformats.org/officeDocument/2006/relationships/hyperlink" Target="https://www.grants.gov/web/grants/applicants/workspace-overview.html" TargetMode="External"/><Relationship Id="rId42" Type="http://schemas.openxmlformats.org/officeDocument/2006/relationships/hyperlink" Target="https://www.grants.gov/web/grants/forms/post-award-reporting-forms.html"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hyperlink" Target="mailto:Janet_Huff@fws.gov" TargetMode="External"/><Relationship Id="rId55" Type="http://schemas.openxmlformats.org/officeDocument/2006/relationships/hyperlink" Target="mailto:Amelia_Orton-Palmer@fws.gov"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oi.gov/ibc/services/finance/indirect-cost-services" TargetMode="External"/><Relationship Id="rId29" Type="http://schemas.openxmlformats.org/officeDocument/2006/relationships/hyperlink" Target="https://www.grants.gov/web/grants/applicants/organization-registration/step-2-register-with-sam.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ants.gov/web/grants/forms/sf-424-family.html" TargetMode="External"/><Relationship Id="rId24" Type="http://schemas.openxmlformats.org/officeDocument/2006/relationships/hyperlink" Target="https://www.ecfr.gov/cgi-bin/text-idx?SID=66668a4d924572f2b7b5feaf237a6ea0&amp;mc=true&amp;node=pt2.1.25&amp;rgn=div5" TargetMode="External"/><Relationship Id="rId32" Type="http://schemas.openxmlformats.org/officeDocument/2006/relationships/hyperlink" Target="mailto:the" TargetMode="External"/><Relationship Id="rId37" Type="http://schemas.openxmlformats.org/officeDocument/2006/relationships/hyperlink" Target="https://www.fapiis.gov/fapiis/index.action" TargetMode="External"/><Relationship Id="rId40" Type="http://schemas.openxmlformats.org/officeDocument/2006/relationships/hyperlink" Target="http://www.fws.gov/endangered/esa-library/pdf/fireplanreview.pdf" TargetMode="External"/><Relationship Id="rId45" Type="http://schemas.openxmlformats.org/officeDocument/2006/relationships/hyperlink" Target="https://www.ecfr.gov/cgi-bin/text-idx?SID=4c57b6ab635c4b861f153e3cd79cf1c6&amp;mc=true&amp;node=pt2.1.200&amp;rgn=div5" TargetMode="External"/><Relationship Id="rId53" Type="http://schemas.openxmlformats.org/officeDocument/2006/relationships/hyperlink" Target="mailto:Drew_Becker@fws.gov" TargetMode="External"/><Relationship Id="rId58" Type="http://schemas.openxmlformats.org/officeDocument/2006/relationships/hyperlink" Target="mailto:Dan_Cox@fws.gov"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oi.gov/ibc/contactus/icsfeedback" TargetMode="External"/><Relationship Id="rId23" Type="http://schemas.openxmlformats.org/officeDocument/2006/relationships/hyperlink" Target="http://www.ecfr.gov/cgi-bin/text-idx?SID=683823273fc0da6a1060883eda593fb8&amp;mc=true&amp;node=pt43.1.18&amp;rgn=div5" TargetMode="External"/><Relationship Id="rId28" Type="http://schemas.openxmlformats.org/officeDocument/2006/relationships/hyperlink" Target="http://www.sam.gov/" TargetMode="External"/><Relationship Id="rId36" Type="http://schemas.openxmlformats.org/officeDocument/2006/relationships/hyperlink" Target="https://www.fws.gov/grants/pdfs/FWSForm3-2462Web01-06-17.pdf" TargetMode="External"/><Relationship Id="rId49" Type="http://schemas.openxmlformats.org/officeDocument/2006/relationships/hyperlink" Target="mailto:Vanessa_Burge@fws.gov" TargetMode="External"/><Relationship Id="rId57" Type="http://schemas.openxmlformats.org/officeDocument/2006/relationships/hyperlink" Target="mailto:Drew_Crane@fws.gov" TargetMode="External"/><Relationship Id="rId61" Type="http://schemas.openxmlformats.org/officeDocument/2006/relationships/header" Target="header2.xml"/><Relationship Id="rId10" Type="http://schemas.openxmlformats.org/officeDocument/2006/relationships/hyperlink" Target="https://www.grants.gov/web/grants/forms/sf-424-family.html" TargetMode="External"/><Relationship Id="rId19" Type="http://schemas.openxmlformats.org/officeDocument/2006/relationships/hyperlink" Target="https://harvester.census.gov/facides/Account/Login.aspx" TargetMode="External"/><Relationship Id="rId31" Type="http://schemas.openxmlformats.org/officeDocument/2006/relationships/hyperlink" Target="https://www.whitehouse.gov/omb/management/office-federal-financial-management/" TargetMode="External"/><Relationship Id="rId44" Type="http://schemas.openxmlformats.org/officeDocument/2006/relationships/hyperlink" Target="https://www.fws.gov/policy/516fw1.html" TargetMode="External"/><Relationship Id="rId52" Type="http://schemas.openxmlformats.org/officeDocument/2006/relationships/hyperlink" Target="mailto:David_Dell@fws.gov"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congress.gov/113/plaws/publ235/PLAW-113publ235.pdf" TargetMode="External"/><Relationship Id="rId14" Type="http://schemas.openxmlformats.org/officeDocument/2006/relationships/hyperlink" Target="https://www.gpo.gov/fdsys/granule/CFR-2014-title2-vol1/CFR-2014-title2-vol1-sec200-407" TargetMode="External"/><Relationship Id="rId22" Type="http://schemas.openxmlformats.org/officeDocument/2006/relationships/hyperlink" Target="http://www.grants.gov/web/grants/forms/post-award-reporting-forms.html" TargetMode="External"/><Relationship Id="rId27" Type="http://schemas.openxmlformats.org/officeDocument/2006/relationships/hyperlink" Target="https://www.grants.gov/web/grants/applicants/organization-registration/step-1-obtain-duns-number.html" TargetMode="External"/><Relationship Id="rId30" Type="http://schemas.openxmlformats.org/officeDocument/2006/relationships/hyperlink" Target="https://www.fsd.gov/" TargetMode="External"/><Relationship Id="rId35" Type="http://schemas.openxmlformats.org/officeDocument/2006/relationships/hyperlink" Target="https://www.ecfr.gov/cgi-bin/text-idx?SID=936f3f7f79de0e8eaf3f4f1150dc5f9d&amp;mc=true&amp;node=pt2.1.200&amp;rgn=div5" TargetMode="External"/><Relationship Id="rId43" Type="http://schemas.openxmlformats.org/officeDocument/2006/relationships/hyperlink" Target="https://www.fws.gov/policy/516fw1.html" TargetMode="External"/><Relationship Id="rId48" Type="http://schemas.openxmlformats.org/officeDocument/2006/relationships/hyperlink" Target="mailto:David_Leonard@fws.gov" TargetMode="External"/><Relationship Id="rId56" Type="http://schemas.openxmlformats.org/officeDocument/2006/relationships/hyperlink" Target="mailto:Angela_Burgess@fws.gov" TargetMode="External"/><Relationship Id="rId64" Type="http://schemas.openxmlformats.org/officeDocument/2006/relationships/header" Target="header3.xml"/><Relationship Id="rId8" Type="http://schemas.openxmlformats.org/officeDocument/2006/relationships/hyperlink" Target="https://www.ecfr.gov/cgi-bin/text-idx?SID=66668a4d924572f2b7b5feaf237a6ea0&amp;mc=true&amp;node=pt2.1.25&amp;rgn=div5" TargetMode="External"/><Relationship Id="rId51" Type="http://schemas.openxmlformats.org/officeDocument/2006/relationships/hyperlink" Target="mailto:R3FedAid@fws.gov" TargetMode="External"/><Relationship Id="rId3" Type="http://schemas.openxmlformats.org/officeDocument/2006/relationships/styles" Target="styles.xml"/><Relationship Id="rId12" Type="http://schemas.openxmlformats.org/officeDocument/2006/relationships/hyperlink" Target="https://www.grants.gov/web/grants/forms/sf-424-family.html" TargetMode="External"/><Relationship Id="rId17" Type="http://schemas.openxmlformats.org/officeDocument/2006/relationships/hyperlink" Target="https://www.ecfr.gov/cgi-bin/text-idx?SID=0bb1f5386f36f965f85dc05b2ad8a804&amp;mc=true&amp;node=pt2.1.200&amp;rgn=div5" TargetMode="External"/><Relationship Id="rId25" Type="http://schemas.openxmlformats.org/officeDocument/2006/relationships/hyperlink" Target="http://fedgov.dnb.com/webform" TargetMode="External"/><Relationship Id="rId33" Type="http://schemas.openxmlformats.org/officeDocument/2006/relationships/hyperlink" Target="https://www.grants.gov/web/grants/applicants/registration.html" TargetMode="External"/><Relationship Id="rId38" Type="http://schemas.openxmlformats.org/officeDocument/2006/relationships/hyperlink" Target="https://www.ecfr.gov/cgi-bin/text-idx?SID=936f3f7f79de0e8eaf3f4f1150dc5f9d&amp;mc=true&amp;node=pt2.1.200&amp;rgn=div5" TargetMode="External"/><Relationship Id="rId46" Type="http://schemas.openxmlformats.org/officeDocument/2006/relationships/hyperlink" Target="https://www.ecfr.gov/cgi-bin/text-idx?SID=4c57b6ab635c4b861f153e3cd79cf1c6&amp;mc=true&amp;node=pt2.1.200&amp;rgn=div5" TargetMode="External"/><Relationship Id="rId59" Type="http://schemas.openxmlformats.org/officeDocument/2006/relationships/hyperlink" Target="mailto:Karen_Jensen@fws.gov" TargetMode="External"/><Relationship Id="rId67" Type="http://schemas.openxmlformats.org/officeDocument/2006/relationships/theme" Target="theme/theme1.xml"/><Relationship Id="rId20" Type="http://schemas.openxmlformats.org/officeDocument/2006/relationships/hyperlink" Target="https://harvester.census.gov/facdissem/Main.aspx" TargetMode="External"/><Relationship Id="rId41" Type="http://schemas.openxmlformats.org/officeDocument/2006/relationships/hyperlink" Target="http://www.fws.gov/endangered/esa-library/pdf/m0299.pdfPayments" TargetMode="External"/><Relationship Id="rId54" Type="http://schemas.openxmlformats.org/officeDocument/2006/relationships/hyperlink" Target="mailto:FW5FAReports@fws.gov" TargetMode="External"/><Relationship Id="rId6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8273B-FCDE-4A0C-9975-4F3E89337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13323</Words>
  <Characters>79784</Characters>
  <Application>Microsoft Office Word</Application>
  <DocSecurity>0</DocSecurity>
  <Lines>664</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92922</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2019-03-14T20:19:00Z</dcterms:created>
  <dcterms:modified xsi:type="dcterms:W3CDTF">2019-03-15T13:45:00Z</dcterms:modified>
</cp:coreProperties>
</file>